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ACB7A" w14:textId="77777777" w:rsidR="00BE520D" w:rsidRDefault="007F6473">
      <w:pPr>
        <w:spacing w:before="76"/>
        <w:ind w:left="418" w:right="451"/>
        <w:jc w:val="center"/>
        <w:rPr>
          <w:rFonts w:ascii="FreeSans"/>
          <w:b/>
          <w:sz w:val="24"/>
        </w:rPr>
      </w:pPr>
      <w:bookmarkStart w:id="0" w:name="Series_page"/>
      <w:bookmarkEnd w:id="0"/>
      <w:r>
        <w:rPr>
          <w:rFonts w:ascii="FreeSans"/>
          <w:b/>
          <w:color w:val="6B6B6B"/>
          <w:spacing w:val="6"/>
          <w:w w:val="95"/>
          <w:sz w:val="24"/>
        </w:rPr>
        <w:t xml:space="preserve">BLOOMSBURY </w:t>
      </w:r>
      <w:r>
        <w:rPr>
          <w:rFonts w:ascii="FreeSans"/>
          <w:b/>
          <w:color w:val="6B6B6B"/>
          <w:spacing w:val="5"/>
          <w:w w:val="95"/>
          <w:sz w:val="24"/>
        </w:rPr>
        <w:t xml:space="preserve">ADVANCES </w:t>
      </w:r>
      <w:r>
        <w:rPr>
          <w:rFonts w:ascii="FreeSans"/>
          <w:b/>
          <w:color w:val="6B6B6B"/>
          <w:spacing w:val="4"/>
          <w:w w:val="95"/>
          <w:sz w:val="24"/>
        </w:rPr>
        <w:t>IN</w:t>
      </w:r>
      <w:r>
        <w:rPr>
          <w:rFonts w:ascii="FreeSans"/>
          <w:b/>
          <w:color w:val="6B6B6B"/>
          <w:spacing w:val="-48"/>
          <w:w w:val="95"/>
          <w:sz w:val="24"/>
        </w:rPr>
        <w:t xml:space="preserve"> </w:t>
      </w:r>
      <w:r>
        <w:rPr>
          <w:rFonts w:ascii="FreeSans"/>
          <w:b/>
          <w:color w:val="6B6B6B"/>
          <w:spacing w:val="7"/>
          <w:w w:val="95"/>
          <w:sz w:val="24"/>
        </w:rPr>
        <w:t>TRANSLATION</w:t>
      </w:r>
    </w:p>
    <w:p w14:paraId="4DBCFB75" w14:textId="77777777" w:rsidR="00BE520D" w:rsidRDefault="007F6473" w:rsidP="008E4C27">
      <w:pPr>
        <w:pStyle w:val="BodyText"/>
        <w:spacing w:before="165" w:line="254" w:lineRule="auto"/>
        <w:ind w:right="479"/>
        <w:jc w:val="both"/>
      </w:pPr>
      <w:r>
        <w:t>Series Editor: Jeremy Munday, Centre for Translation Studies, University of Leeds, UK</w:t>
      </w:r>
    </w:p>
    <w:p w14:paraId="6607A652" w14:textId="77777777" w:rsidR="00BE520D" w:rsidRDefault="007F6473">
      <w:pPr>
        <w:pStyle w:val="BodyText"/>
        <w:spacing w:before="178" w:line="254" w:lineRule="auto"/>
        <w:ind w:left="438" w:right="479"/>
        <w:jc w:val="both"/>
      </w:pPr>
      <w:r>
        <w:rPr>
          <w:i/>
          <w:spacing w:val="2"/>
        </w:rPr>
        <w:t>B</w:t>
      </w:r>
      <w:r>
        <w:rPr>
          <w:i/>
          <w:spacing w:val="2"/>
        </w:rPr>
        <w:t xml:space="preserve">loomsbury </w:t>
      </w:r>
      <w:r>
        <w:rPr>
          <w:i/>
        </w:rPr>
        <w:t xml:space="preserve">Advances in Translation </w:t>
      </w:r>
      <w:r>
        <w:t xml:space="preserve">publishes cutting-edge research in the fields of translation studies. </w:t>
      </w:r>
      <w:r>
        <w:rPr>
          <w:spacing w:val="2"/>
        </w:rPr>
        <w:t xml:space="preserve">This </w:t>
      </w:r>
      <w:r>
        <w:t>field has grown in importance in   the modern, g</w:t>
      </w:r>
      <w:r>
        <w:t xml:space="preserve">lobalized world, with international translation between languages a daily occurrence. Research into the practices, processes and theory of translation is essential and this series </w:t>
      </w:r>
      <w:r>
        <w:rPr>
          <w:spacing w:val="2"/>
        </w:rPr>
        <w:t xml:space="preserve">aims </w:t>
      </w:r>
      <w:r>
        <w:t>to showcase the best in international academic and professional</w:t>
      </w:r>
      <w:r>
        <w:rPr>
          <w:spacing w:val="19"/>
        </w:rPr>
        <w:t xml:space="preserve"> </w:t>
      </w:r>
      <w:r>
        <w:t>output.</w:t>
      </w:r>
    </w:p>
    <w:p w14:paraId="4E848A6E" w14:textId="77777777" w:rsidR="00BE520D" w:rsidRDefault="00BE520D">
      <w:pPr>
        <w:pStyle w:val="BodyText"/>
        <w:spacing w:before="7"/>
        <w:rPr>
          <w:sz w:val="17"/>
        </w:rPr>
      </w:pPr>
    </w:p>
    <w:p w14:paraId="4DBF745A" w14:textId="77777777" w:rsidR="00BE520D" w:rsidRDefault="007F6473">
      <w:pPr>
        <w:ind w:left="438"/>
        <w:jc w:val="both"/>
        <w:rPr>
          <w:rFonts w:ascii="FreeSans"/>
          <w:b/>
        </w:rPr>
      </w:pPr>
      <w:r>
        <w:rPr>
          <w:rFonts w:ascii="FreeSans"/>
          <w:b/>
        </w:rPr>
        <w:t>Other Titles in the Series:</w:t>
      </w:r>
    </w:p>
    <w:p w14:paraId="44DF8B18" w14:textId="77777777" w:rsidR="00BE520D" w:rsidRDefault="007F6473">
      <w:pPr>
        <w:spacing w:before="70" w:line="278" w:lineRule="auto"/>
        <w:ind w:left="638" w:hanging="201"/>
        <w:rPr>
          <w:sz w:val="19"/>
        </w:rPr>
      </w:pPr>
      <w:r>
        <w:rPr>
          <w:i/>
          <w:sz w:val="19"/>
        </w:rPr>
        <w:t xml:space="preserve">Corpus-Based Translation Studies, </w:t>
      </w:r>
      <w:r>
        <w:rPr>
          <w:sz w:val="19"/>
        </w:rPr>
        <w:t>Edited by Alet Kruger, Kim Wallach, and Jeremy Munday</w:t>
      </w:r>
    </w:p>
    <w:p w14:paraId="4EE7EEDC" w14:textId="77777777" w:rsidR="00BE520D" w:rsidRDefault="007F6473">
      <w:pPr>
        <w:spacing w:line="278" w:lineRule="auto"/>
        <w:ind w:left="638" w:right="871" w:hanging="201"/>
        <w:rPr>
          <w:sz w:val="19"/>
        </w:rPr>
      </w:pPr>
      <w:r>
        <w:rPr>
          <w:i/>
          <w:sz w:val="19"/>
        </w:rPr>
        <w:t>Global</w:t>
      </w:r>
      <w:r>
        <w:rPr>
          <w:i/>
          <w:spacing w:val="-22"/>
          <w:sz w:val="19"/>
        </w:rPr>
        <w:t xml:space="preserve"> </w:t>
      </w:r>
      <w:r>
        <w:rPr>
          <w:i/>
          <w:sz w:val="19"/>
        </w:rPr>
        <w:t>Trends</w:t>
      </w:r>
      <w:r>
        <w:rPr>
          <w:i/>
          <w:spacing w:val="-22"/>
          <w:sz w:val="19"/>
        </w:rPr>
        <w:t xml:space="preserve"> </w:t>
      </w:r>
      <w:r>
        <w:rPr>
          <w:i/>
          <w:sz w:val="19"/>
        </w:rPr>
        <w:t>in</w:t>
      </w:r>
      <w:r>
        <w:rPr>
          <w:i/>
          <w:spacing w:val="-22"/>
          <w:sz w:val="19"/>
        </w:rPr>
        <w:t xml:space="preserve"> </w:t>
      </w:r>
      <w:r>
        <w:rPr>
          <w:i/>
          <w:sz w:val="19"/>
        </w:rPr>
        <w:t>Translator</w:t>
      </w:r>
      <w:r>
        <w:rPr>
          <w:i/>
          <w:spacing w:val="-21"/>
          <w:sz w:val="19"/>
        </w:rPr>
        <w:t xml:space="preserve"> </w:t>
      </w:r>
      <w:r>
        <w:rPr>
          <w:i/>
          <w:spacing w:val="2"/>
          <w:sz w:val="19"/>
        </w:rPr>
        <w:t>and</w:t>
      </w:r>
      <w:r>
        <w:rPr>
          <w:i/>
          <w:spacing w:val="-22"/>
          <w:sz w:val="19"/>
        </w:rPr>
        <w:t xml:space="preserve"> </w:t>
      </w:r>
      <w:r>
        <w:rPr>
          <w:i/>
          <w:spacing w:val="2"/>
          <w:sz w:val="19"/>
        </w:rPr>
        <w:t>Interpreter</w:t>
      </w:r>
      <w:r>
        <w:rPr>
          <w:i/>
          <w:spacing w:val="-21"/>
          <w:sz w:val="19"/>
        </w:rPr>
        <w:t xml:space="preserve"> </w:t>
      </w:r>
      <w:r>
        <w:rPr>
          <w:i/>
          <w:sz w:val="19"/>
        </w:rPr>
        <w:t>Training,</w:t>
      </w:r>
      <w:r>
        <w:rPr>
          <w:i/>
          <w:spacing w:val="-21"/>
          <w:sz w:val="19"/>
        </w:rPr>
        <w:t xml:space="preserve"> </w:t>
      </w:r>
      <w:r>
        <w:rPr>
          <w:sz w:val="19"/>
        </w:rPr>
        <w:t>Edited</w:t>
      </w:r>
      <w:r>
        <w:rPr>
          <w:spacing w:val="-21"/>
          <w:sz w:val="19"/>
        </w:rPr>
        <w:t xml:space="preserve"> </w:t>
      </w:r>
      <w:r>
        <w:rPr>
          <w:sz w:val="19"/>
        </w:rPr>
        <w:t>by</w:t>
      </w:r>
      <w:r>
        <w:rPr>
          <w:spacing w:val="-22"/>
          <w:sz w:val="19"/>
        </w:rPr>
        <w:t xml:space="preserve"> </w:t>
      </w:r>
      <w:r>
        <w:rPr>
          <w:sz w:val="19"/>
        </w:rPr>
        <w:t xml:space="preserve">Séverine Hubscher-Davidson and </w:t>
      </w:r>
      <w:r>
        <w:rPr>
          <w:spacing w:val="2"/>
          <w:sz w:val="19"/>
        </w:rPr>
        <w:t>Michał</w:t>
      </w:r>
      <w:r>
        <w:rPr>
          <w:spacing w:val="18"/>
          <w:sz w:val="19"/>
        </w:rPr>
        <w:t xml:space="preserve"> </w:t>
      </w:r>
      <w:r>
        <w:rPr>
          <w:sz w:val="19"/>
        </w:rPr>
        <w:t>Borodo</w:t>
      </w:r>
    </w:p>
    <w:p w14:paraId="32C35147" w14:textId="77777777" w:rsidR="00BE520D" w:rsidRDefault="007F6473">
      <w:pPr>
        <w:spacing w:line="278" w:lineRule="auto"/>
        <w:ind w:left="438" w:right="1794"/>
        <w:rPr>
          <w:sz w:val="19"/>
        </w:rPr>
      </w:pPr>
      <w:r>
        <w:rPr>
          <w:i/>
          <w:sz w:val="19"/>
        </w:rPr>
        <w:t xml:space="preserve">Music, Text and Translation, </w:t>
      </w:r>
      <w:r>
        <w:rPr>
          <w:sz w:val="19"/>
        </w:rPr>
        <w:t xml:space="preserve">Edited by Helen Julia Minors </w:t>
      </w:r>
      <w:r>
        <w:rPr>
          <w:i/>
          <w:sz w:val="19"/>
        </w:rPr>
        <w:t xml:space="preserve">The Pragmatic Translator, </w:t>
      </w:r>
      <w:r>
        <w:rPr>
          <w:sz w:val="19"/>
        </w:rPr>
        <w:t xml:space="preserve">Massimiliano Morini </w:t>
      </w:r>
      <w:r>
        <w:rPr>
          <w:i/>
          <w:sz w:val="19"/>
        </w:rPr>
        <w:t xml:space="preserve">Retranslation, </w:t>
      </w:r>
      <w:r>
        <w:rPr>
          <w:sz w:val="19"/>
        </w:rPr>
        <w:t>Sharon Deane-Cox</w:t>
      </w:r>
    </w:p>
    <w:p w14:paraId="0A11E517" w14:textId="77777777" w:rsidR="00BE520D" w:rsidRDefault="007F6473">
      <w:pPr>
        <w:spacing w:line="215" w:lineRule="exact"/>
        <w:ind w:left="438"/>
        <w:rPr>
          <w:sz w:val="19"/>
        </w:rPr>
      </w:pPr>
      <w:r>
        <w:rPr>
          <w:i/>
          <w:sz w:val="19"/>
        </w:rPr>
        <w:t xml:space="preserve">Translating the Poetry of the Holocaust, </w:t>
      </w:r>
      <w:r>
        <w:rPr>
          <w:sz w:val="19"/>
        </w:rPr>
        <w:t>Jean Boase-Beier</w:t>
      </w:r>
    </w:p>
    <w:p w14:paraId="6B8E6417" w14:textId="77777777" w:rsidR="00BE520D" w:rsidRDefault="007F6473">
      <w:pPr>
        <w:spacing w:before="32"/>
        <w:ind w:left="438"/>
        <w:rPr>
          <w:sz w:val="19"/>
        </w:rPr>
      </w:pPr>
      <w:r>
        <w:rPr>
          <w:i/>
          <w:sz w:val="19"/>
        </w:rPr>
        <w:t xml:space="preserve">Translation, Adaptation and Transformation, </w:t>
      </w:r>
      <w:r>
        <w:rPr>
          <w:sz w:val="19"/>
        </w:rPr>
        <w:t>Edited by Laurence</w:t>
      </w:r>
      <w:r>
        <w:rPr>
          <w:sz w:val="19"/>
        </w:rPr>
        <w:t xml:space="preserve"> Raw</w:t>
      </w:r>
    </w:p>
    <w:p w14:paraId="50A2C429" w14:textId="77777777" w:rsidR="00BE520D" w:rsidRDefault="007F6473">
      <w:pPr>
        <w:spacing w:before="35" w:line="278" w:lineRule="auto"/>
        <w:ind w:left="638" w:right="871" w:hanging="201"/>
        <w:rPr>
          <w:sz w:val="19"/>
        </w:rPr>
      </w:pPr>
      <w:r>
        <w:rPr>
          <w:i/>
          <w:sz w:val="19"/>
        </w:rPr>
        <w:t>Translation</w:t>
      </w:r>
      <w:r>
        <w:rPr>
          <w:i/>
          <w:spacing w:val="-20"/>
          <w:sz w:val="19"/>
        </w:rPr>
        <w:t xml:space="preserve"> </w:t>
      </w:r>
      <w:r>
        <w:rPr>
          <w:i/>
          <w:spacing w:val="2"/>
          <w:sz w:val="19"/>
        </w:rPr>
        <w:t>and</w:t>
      </w:r>
      <w:r>
        <w:rPr>
          <w:i/>
          <w:spacing w:val="-19"/>
          <w:sz w:val="19"/>
        </w:rPr>
        <w:t xml:space="preserve"> </w:t>
      </w:r>
      <w:r>
        <w:rPr>
          <w:i/>
          <w:sz w:val="19"/>
        </w:rPr>
        <w:t>Translation</w:t>
      </w:r>
      <w:r>
        <w:rPr>
          <w:i/>
          <w:spacing w:val="-20"/>
          <w:sz w:val="19"/>
        </w:rPr>
        <w:t xml:space="preserve"> </w:t>
      </w:r>
      <w:r>
        <w:rPr>
          <w:i/>
          <w:spacing w:val="2"/>
          <w:sz w:val="19"/>
        </w:rPr>
        <w:t>Studies</w:t>
      </w:r>
      <w:r>
        <w:rPr>
          <w:i/>
          <w:spacing w:val="-19"/>
          <w:sz w:val="19"/>
        </w:rPr>
        <w:t xml:space="preserve"> </w:t>
      </w:r>
      <w:r>
        <w:rPr>
          <w:i/>
          <w:sz w:val="19"/>
        </w:rPr>
        <w:t>in</w:t>
      </w:r>
      <w:r>
        <w:rPr>
          <w:i/>
          <w:spacing w:val="-19"/>
          <w:sz w:val="19"/>
        </w:rPr>
        <w:t xml:space="preserve"> </w:t>
      </w:r>
      <w:r>
        <w:rPr>
          <w:i/>
          <w:sz w:val="19"/>
        </w:rPr>
        <w:t>the</w:t>
      </w:r>
      <w:r>
        <w:rPr>
          <w:i/>
          <w:spacing w:val="-19"/>
          <w:sz w:val="19"/>
        </w:rPr>
        <w:t xml:space="preserve"> </w:t>
      </w:r>
      <w:r>
        <w:rPr>
          <w:i/>
          <w:sz w:val="19"/>
        </w:rPr>
        <w:t>Japanese</w:t>
      </w:r>
      <w:r>
        <w:rPr>
          <w:i/>
          <w:spacing w:val="-19"/>
          <w:sz w:val="19"/>
        </w:rPr>
        <w:t xml:space="preserve"> </w:t>
      </w:r>
      <w:r>
        <w:rPr>
          <w:i/>
          <w:spacing w:val="2"/>
          <w:sz w:val="19"/>
        </w:rPr>
        <w:t>Context,</w:t>
      </w:r>
      <w:r>
        <w:rPr>
          <w:i/>
          <w:spacing w:val="-19"/>
          <w:sz w:val="19"/>
        </w:rPr>
        <w:t xml:space="preserve"> </w:t>
      </w:r>
      <w:r>
        <w:rPr>
          <w:sz w:val="19"/>
        </w:rPr>
        <w:t>Edited</w:t>
      </w:r>
      <w:r>
        <w:rPr>
          <w:spacing w:val="-19"/>
          <w:sz w:val="19"/>
        </w:rPr>
        <w:t xml:space="preserve"> </w:t>
      </w:r>
      <w:r>
        <w:rPr>
          <w:sz w:val="19"/>
        </w:rPr>
        <w:t>by Nana Sato-Rossberg and Judy</w:t>
      </w:r>
      <w:r>
        <w:rPr>
          <w:spacing w:val="21"/>
          <w:sz w:val="19"/>
        </w:rPr>
        <w:t xml:space="preserve"> </w:t>
      </w:r>
      <w:r>
        <w:rPr>
          <w:sz w:val="19"/>
        </w:rPr>
        <w:t>Wakabayashi</w:t>
      </w:r>
    </w:p>
    <w:p w14:paraId="0F4C31D6" w14:textId="77777777" w:rsidR="00BE520D" w:rsidRDefault="007F6473">
      <w:pPr>
        <w:spacing w:line="215" w:lineRule="exact"/>
        <w:ind w:left="438"/>
        <w:rPr>
          <w:sz w:val="19"/>
        </w:rPr>
      </w:pPr>
      <w:r>
        <w:rPr>
          <w:i/>
          <w:sz w:val="19"/>
        </w:rPr>
        <w:t>Translation</w:t>
      </w:r>
      <w:r>
        <w:rPr>
          <w:i/>
          <w:spacing w:val="-6"/>
          <w:sz w:val="19"/>
        </w:rPr>
        <w:t xml:space="preserve"> </w:t>
      </w:r>
      <w:r>
        <w:rPr>
          <w:i/>
          <w:spacing w:val="2"/>
          <w:sz w:val="19"/>
        </w:rPr>
        <w:t>as</w:t>
      </w:r>
      <w:r>
        <w:rPr>
          <w:i/>
          <w:spacing w:val="-6"/>
          <w:sz w:val="19"/>
        </w:rPr>
        <w:t xml:space="preserve"> </w:t>
      </w:r>
      <w:r>
        <w:rPr>
          <w:i/>
          <w:sz w:val="19"/>
        </w:rPr>
        <w:t>Cognitive</w:t>
      </w:r>
      <w:r>
        <w:rPr>
          <w:i/>
          <w:spacing w:val="-6"/>
          <w:sz w:val="19"/>
        </w:rPr>
        <w:t xml:space="preserve"> </w:t>
      </w:r>
      <w:r>
        <w:rPr>
          <w:i/>
          <w:spacing w:val="2"/>
          <w:sz w:val="19"/>
        </w:rPr>
        <w:t>Activity,</w:t>
      </w:r>
      <w:r>
        <w:rPr>
          <w:i/>
          <w:spacing w:val="-6"/>
          <w:sz w:val="19"/>
        </w:rPr>
        <w:t xml:space="preserve"> </w:t>
      </w:r>
      <w:r>
        <w:rPr>
          <w:sz w:val="19"/>
        </w:rPr>
        <w:t>Fabio</w:t>
      </w:r>
      <w:r>
        <w:rPr>
          <w:spacing w:val="-7"/>
          <w:sz w:val="19"/>
        </w:rPr>
        <w:t xml:space="preserve"> </w:t>
      </w:r>
      <w:r>
        <w:rPr>
          <w:sz w:val="19"/>
        </w:rPr>
        <w:t>Alves</w:t>
      </w:r>
      <w:r>
        <w:rPr>
          <w:spacing w:val="-7"/>
          <w:sz w:val="19"/>
        </w:rPr>
        <w:t xml:space="preserve"> </w:t>
      </w:r>
      <w:r>
        <w:rPr>
          <w:sz w:val="19"/>
        </w:rPr>
        <w:t>and</w:t>
      </w:r>
      <w:r>
        <w:rPr>
          <w:spacing w:val="-6"/>
          <w:sz w:val="19"/>
        </w:rPr>
        <w:t xml:space="preserve"> </w:t>
      </w:r>
      <w:r>
        <w:rPr>
          <w:sz w:val="19"/>
        </w:rPr>
        <w:t>Amparo</w:t>
      </w:r>
      <w:r>
        <w:rPr>
          <w:spacing w:val="-7"/>
          <w:sz w:val="19"/>
        </w:rPr>
        <w:t xml:space="preserve"> </w:t>
      </w:r>
      <w:r>
        <w:rPr>
          <w:sz w:val="19"/>
        </w:rPr>
        <w:t>Hurtado</w:t>
      </w:r>
      <w:r>
        <w:rPr>
          <w:spacing w:val="-6"/>
          <w:sz w:val="19"/>
        </w:rPr>
        <w:t xml:space="preserve"> </w:t>
      </w:r>
      <w:r>
        <w:rPr>
          <w:sz w:val="19"/>
        </w:rPr>
        <w:t>Albir</w:t>
      </w:r>
    </w:p>
    <w:p w14:paraId="7920A984" w14:textId="77777777" w:rsidR="00BE520D" w:rsidRDefault="007F6473">
      <w:pPr>
        <w:spacing w:before="34"/>
        <w:ind w:left="438"/>
        <w:rPr>
          <w:i/>
          <w:sz w:val="19"/>
        </w:rPr>
      </w:pPr>
      <w:r>
        <w:rPr>
          <w:i/>
          <w:sz w:val="19"/>
        </w:rPr>
        <w:t>Translation,</w:t>
      </w:r>
      <w:r>
        <w:rPr>
          <w:i/>
          <w:spacing w:val="-21"/>
          <w:sz w:val="19"/>
        </w:rPr>
        <w:t xml:space="preserve"> </w:t>
      </w:r>
      <w:r>
        <w:rPr>
          <w:i/>
          <w:spacing w:val="2"/>
          <w:sz w:val="19"/>
        </w:rPr>
        <w:t>Humour</w:t>
      </w:r>
      <w:r>
        <w:rPr>
          <w:i/>
          <w:spacing w:val="-21"/>
          <w:sz w:val="19"/>
        </w:rPr>
        <w:t xml:space="preserve"> </w:t>
      </w:r>
      <w:r>
        <w:rPr>
          <w:i/>
          <w:spacing w:val="2"/>
          <w:sz w:val="19"/>
        </w:rPr>
        <w:t>and</w:t>
      </w:r>
      <w:r>
        <w:rPr>
          <w:i/>
          <w:spacing w:val="-21"/>
          <w:sz w:val="19"/>
        </w:rPr>
        <w:t xml:space="preserve"> </w:t>
      </w:r>
      <w:r>
        <w:rPr>
          <w:i/>
          <w:sz w:val="19"/>
        </w:rPr>
        <w:t>Literature:</w:t>
      </w:r>
      <w:r>
        <w:rPr>
          <w:i/>
          <w:spacing w:val="-21"/>
          <w:sz w:val="19"/>
        </w:rPr>
        <w:t xml:space="preserve"> </w:t>
      </w:r>
      <w:r>
        <w:rPr>
          <w:i/>
          <w:sz w:val="19"/>
        </w:rPr>
        <w:t>Translation</w:t>
      </w:r>
      <w:r>
        <w:rPr>
          <w:i/>
          <w:spacing w:val="-21"/>
          <w:sz w:val="19"/>
        </w:rPr>
        <w:t xml:space="preserve"> </w:t>
      </w:r>
      <w:r>
        <w:rPr>
          <w:i/>
          <w:spacing w:val="2"/>
          <w:sz w:val="19"/>
        </w:rPr>
        <w:t>and</w:t>
      </w:r>
      <w:r>
        <w:rPr>
          <w:i/>
          <w:spacing w:val="-21"/>
          <w:sz w:val="19"/>
        </w:rPr>
        <w:t xml:space="preserve"> </w:t>
      </w:r>
      <w:r>
        <w:rPr>
          <w:i/>
          <w:spacing w:val="2"/>
          <w:sz w:val="19"/>
        </w:rPr>
        <w:t>Humour</w:t>
      </w:r>
      <w:r>
        <w:rPr>
          <w:i/>
          <w:spacing w:val="-21"/>
          <w:sz w:val="19"/>
        </w:rPr>
        <w:t xml:space="preserve"> </w:t>
      </w:r>
      <w:r>
        <w:rPr>
          <w:i/>
          <w:sz w:val="19"/>
        </w:rPr>
        <w:t>Volume</w:t>
      </w:r>
      <w:r>
        <w:rPr>
          <w:i/>
          <w:spacing w:val="-21"/>
          <w:sz w:val="19"/>
        </w:rPr>
        <w:t xml:space="preserve"> </w:t>
      </w:r>
      <w:r>
        <w:rPr>
          <w:i/>
          <w:sz w:val="19"/>
        </w:rPr>
        <w:t>1,</w:t>
      </w:r>
    </w:p>
    <w:p w14:paraId="751437CB" w14:textId="77777777" w:rsidR="00BE520D" w:rsidRDefault="007F6473">
      <w:pPr>
        <w:spacing w:before="34"/>
        <w:ind w:left="638"/>
        <w:rPr>
          <w:sz w:val="19"/>
        </w:rPr>
      </w:pPr>
      <w:r>
        <w:rPr>
          <w:sz w:val="19"/>
        </w:rPr>
        <w:t>Edited by Delia Chiaro</w:t>
      </w:r>
    </w:p>
    <w:p w14:paraId="23AD56EA" w14:textId="77777777" w:rsidR="00BE520D" w:rsidRDefault="007F6473">
      <w:pPr>
        <w:spacing w:before="34"/>
        <w:ind w:left="438"/>
        <w:rPr>
          <w:i/>
          <w:sz w:val="19"/>
        </w:rPr>
      </w:pPr>
      <w:r>
        <w:rPr>
          <w:i/>
          <w:sz w:val="19"/>
        </w:rPr>
        <w:t>Translation, Humour and the Media: Translation and Humour Volume 2,</w:t>
      </w:r>
    </w:p>
    <w:p w14:paraId="4BEC25B3" w14:textId="77777777" w:rsidR="00BE520D" w:rsidRDefault="007F6473">
      <w:pPr>
        <w:spacing w:before="34"/>
        <w:ind w:left="638"/>
        <w:rPr>
          <w:sz w:val="19"/>
        </w:rPr>
      </w:pPr>
      <w:r>
        <w:rPr>
          <w:sz w:val="19"/>
        </w:rPr>
        <w:t>Edited by Delia Chiaro</w:t>
      </w:r>
    </w:p>
    <w:p w14:paraId="3D6F23F0" w14:textId="77777777" w:rsidR="00BE520D" w:rsidRDefault="00BE520D">
      <w:pPr>
        <w:rPr>
          <w:sz w:val="19"/>
        </w:rPr>
        <w:sectPr w:rsidR="00BE520D">
          <w:pgSz w:w="8850" w:h="13270"/>
          <w:pgMar w:top="1220" w:right="720" w:bottom="280" w:left="720" w:header="720" w:footer="720" w:gutter="0"/>
          <w:cols w:space="720"/>
        </w:sectPr>
      </w:pPr>
    </w:p>
    <w:p w14:paraId="6BC274D8" w14:textId="77777777" w:rsidR="00BE520D" w:rsidRDefault="00BE520D">
      <w:pPr>
        <w:pStyle w:val="BodyText"/>
        <w:spacing w:before="10"/>
        <w:rPr>
          <w:sz w:val="5"/>
        </w:rPr>
      </w:pPr>
    </w:p>
    <w:p w14:paraId="1E096753" w14:textId="77777777" w:rsidR="00BE520D" w:rsidRDefault="007F6473">
      <w:pPr>
        <w:pStyle w:val="BodyText"/>
        <w:ind w:left="481"/>
      </w:pPr>
      <w:r>
        <w:pict w14:anchorId="52138505">
          <v:group id="_x0000_s1169" style="width:324pt;height:24.3pt;mso-position-horizontal-relative:char;mso-position-vertical-relative:line" coordsize="6480,486">
            <v:shape id="_x0000_s1171" style="position:absolute;width:6480;height:486" coordsize="6480,486" path="m6352,l128,,54,2,16,16,2,54,,128,,358r2,74l16,470r38,14l128,486r6224,l6426,484r38,-14l6478,432r2,-74l6480,128r-2,-74l6464,16,6426,2,6352,xe" fillcolor="black" stroked="f">
              <v:path arrowok="t"/>
            </v:shape>
            <v:shapetype id="_x0000_t202" coordsize="21600,21600" o:spt="202" path="m,l,21600r21600,l21600,xe">
              <v:stroke joinstyle="miter"/>
              <v:path gradientshapeok="t" o:connecttype="rect"/>
            </v:shapetype>
            <v:shape id="_x0000_s1170" type="#_x0000_t202" style="position:absolute;width:6480;height:486" filled="f" stroked="f">
              <v:textbox inset="0,0,0,0">
                <w:txbxContent>
                  <w:p w14:paraId="76CF2849" w14:textId="77777777" w:rsidR="00BE520D" w:rsidRDefault="007F6473">
                    <w:pPr>
                      <w:spacing w:before="54"/>
                      <w:ind w:left="441"/>
                      <w:rPr>
                        <w:rFonts w:ascii="FreeSans"/>
                        <w:b/>
                        <w:sz w:val="30"/>
                      </w:rPr>
                    </w:pPr>
                    <w:bookmarkStart w:id="1" w:name="Title_page"/>
                    <w:bookmarkEnd w:id="1"/>
                    <w:r>
                      <w:rPr>
                        <w:rFonts w:ascii="FreeSans"/>
                        <w:b/>
                        <w:color w:val="FFFFFF"/>
                        <w:w w:val="90"/>
                        <w:sz w:val="30"/>
                      </w:rPr>
                      <w:t>BLOOMSBURY ADVANCES IN TRANSLATION</w:t>
                    </w:r>
                  </w:p>
                </w:txbxContent>
              </v:textbox>
            </v:shape>
            <w10:anchorlock/>
          </v:group>
        </w:pict>
      </w:r>
    </w:p>
    <w:p w14:paraId="69CDA182" w14:textId="77777777" w:rsidR="00BE520D" w:rsidRDefault="00BE520D">
      <w:pPr>
        <w:pStyle w:val="BodyText"/>
      </w:pPr>
    </w:p>
    <w:p w14:paraId="10B9E793" w14:textId="77777777" w:rsidR="00BE520D" w:rsidRDefault="00BE520D">
      <w:pPr>
        <w:pStyle w:val="BodyText"/>
      </w:pPr>
    </w:p>
    <w:p w14:paraId="46F5A2BB" w14:textId="77777777" w:rsidR="00BE520D" w:rsidRDefault="00BE520D">
      <w:pPr>
        <w:pStyle w:val="BodyText"/>
      </w:pPr>
    </w:p>
    <w:p w14:paraId="5870BFD7" w14:textId="77777777" w:rsidR="00BE520D" w:rsidRDefault="00BE520D">
      <w:pPr>
        <w:pStyle w:val="BodyText"/>
      </w:pPr>
    </w:p>
    <w:p w14:paraId="787C881F" w14:textId="77777777" w:rsidR="00BE520D" w:rsidRDefault="00BE520D">
      <w:pPr>
        <w:pStyle w:val="BodyText"/>
      </w:pPr>
    </w:p>
    <w:p w14:paraId="5C7F187A" w14:textId="77777777" w:rsidR="00BE520D" w:rsidRDefault="00BE520D">
      <w:pPr>
        <w:pStyle w:val="BodyText"/>
        <w:spacing w:before="10"/>
        <w:rPr>
          <w:sz w:val="26"/>
        </w:rPr>
      </w:pPr>
    </w:p>
    <w:p w14:paraId="12DAED0B" w14:textId="77777777" w:rsidR="00BE520D" w:rsidRDefault="007F6473">
      <w:pPr>
        <w:pStyle w:val="Title"/>
        <w:spacing w:line="206" w:lineRule="auto"/>
        <w:ind w:left="493"/>
      </w:pPr>
      <w:r>
        <w:t xml:space="preserve">Quality in </w:t>
      </w:r>
      <w:r>
        <w:rPr>
          <w:w w:val="90"/>
        </w:rPr>
        <w:t>Professional Translation</w:t>
      </w:r>
    </w:p>
    <w:p w14:paraId="73C487F9" w14:textId="77777777" w:rsidR="00BE520D" w:rsidRDefault="007F6473">
      <w:pPr>
        <w:pStyle w:val="Heading2"/>
        <w:spacing w:before="243"/>
        <w:ind w:left="493"/>
      </w:pPr>
      <w:r>
        <w:t>Assessment</w:t>
      </w:r>
      <w:r>
        <w:rPr>
          <w:spacing w:val="-100"/>
        </w:rPr>
        <w:t xml:space="preserve"> </w:t>
      </w:r>
      <w:r>
        <w:t>and</w:t>
      </w:r>
      <w:r>
        <w:rPr>
          <w:spacing w:val="-99"/>
        </w:rPr>
        <w:t xml:space="preserve"> </w:t>
      </w:r>
      <w:r>
        <w:t>Improvement</w:t>
      </w:r>
    </w:p>
    <w:p w14:paraId="55A15883" w14:textId="77777777" w:rsidR="00BE520D" w:rsidRDefault="00BE520D">
      <w:pPr>
        <w:pStyle w:val="BodyText"/>
        <w:spacing w:before="5"/>
        <w:rPr>
          <w:rFonts w:ascii="Trebuchet MS"/>
          <w:sz w:val="42"/>
        </w:rPr>
      </w:pPr>
    </w:p>
    <w:p w14:paraId="29CD7993" w14:textId="77777777" w:rsidR="00BE520D" w:rsidRDefault="007F6473">
      <w:pPr>
        <w:pStyle w:val="Heading3"/>
        <w:spacing w:before="0"/>
        <w:ind w:right="425"/>
        <w:rPr>
          <w:b/>
        </w:rPr>
      </w:pPr>
      <w:r>
        <w:rPr>
          <w:b/>
          <w:color w:val="606060"/>
          <w:w w:val="95"/>
        </w:rPr>
        <w:t>JOANNA DRUGAN</w:t>
      </w:r>
    </w:p>
    <w:p w14:paraId="4ABDCA07" w14:textId="77777777" w:rsidR="00BE520D" w:rsidRDefault="00BE520D">
      <w:pPr>
        <w:pStyle w:val="BodyText"/>
        <w:rPr>
          <w:rFonts w:ascii="FreeSans"/>
          <w:b/>
        </w:rPr>
      </w:pPr>
    </w:p>
    <w:p w14:paraId="6DFC4F46" w14:textId="77777777" w:rsidR="00BE520D" w:rsidRDefault="00BE520D">
      <w:pPr>
        <w:pStyle w:val="BodyText"/>
        <w:rPr>
          <w:rFonts w:ascii="FreeSans"/>
          <w:b/>
        </w:rPr>
      </w:pPr>
    </w:p>
    <w:p w14:paraId="037A1D61" w14:textId="77777777" w:rsidR="00BE520D" w:rsidRDefault="00BE520D">
      <w:pPr>
        <w:pStyle w:val="BodyText"/>
        <w:rPr>
          <w:rFonts w:ascii="FreeSans"/>
          <w:b/>
        </w:rPr>
      </w:pPr>
    </w:p>
    <w:p w14:paraId="7EC5C9E8" w14:textId="77777777" w:rsidR="00BE520D" w:rsidRDefault="00BE520D">
      <w:pPr>
        <w:pStyle w:val="BodyText"/>
        <w:rPr>
          <w:rFonts w:ascii="FreeSans"/>
          <w:b/>
        </w:rPr>
      </w:pPr>
    </w:p>
    <w:p w14:paraId="04DFC7EA" w14:textId="77777777" w:rsidR="00BE520D" w:rsidRDefault="00BE520D">
      <w:pPr>
        <w:pStyle w:val="BodyText"/>
        <w:rPr>
          <w:rFonts w:ascii="FreeSans"/>
          <w:b/>
        </w:rPr>
      </w:pPr>
    </w:p>
    <w:p w14:paraId="18050E96" w14:textId="77777777" w:rsidR="00BE520D" w:rsidRDefault="00BE520D">
      <w:pPr>
        <w:pStyle w:val="BodyText"/>
        <w:rPr>
          <w:rFonts w:ascii="FreeSans"/>
          <w:b/>
        </w:rPr>
      </w:pPr>
    </w:p>
    <w:p w14:paraId="150D5B46" w14:textId="77777777" w:rsidR="00BE520D" w:rsidRDefault="00BE520D">
      <w:pPr>
        <w:pStyle w:val="BodyText"/>
        <w:rPr>
          <w:rFonts w:ascii="FreeSans"/>
          <w:b/>
        </w:rPr>
      </w:pPr>
    </w:p>
    <w:p w14:paraId="3C734A8C" w14:textId="77777777" w:rsidR="00BE520D" w:rsidRDefault="00BE520D">
      <w:pPr>
        <w:pStyle w:val="BodyText"/>
        <w:rPr>
          <w:rFonts w:ascii="FreeSans"/>
          <w:b/>
        </w:rPr>
      </w:pPr>
    </w:p>
    <w:p w14:paraId="2DFFA697" w14:textId="77777777" w:rsidR="00BE520D" w:rsidRDefault="00BE520D">
      <w:pPr>
        <w:pStyle w:val="BodyText"/>
        <w:rPr>
          <w:rFonts w:ascii="FreeSans"/>
          <w:b/>
        </w:rPr>
      </w:pPr>
    </w:p>
    <w:p w14:paraId="43A6BE81" w14:textId="77777777" w:rsidR="00BE520D" w:rsidRDefault="00BE520D">
      <w:pPr>
        <w:pStyle w:val="BodyText"/>
        <w:rPr>
          <w:rFonts w:ascii="FreeSans"/>
          <w:b/>
        </w:rPr>
      </w:pPr>
    </w:p>
    <w:p w14:paraId="6EE737EC" w14:textId="77777777" w:rsidR="00BE520D" w:rsidRDefault="00BE520D">
      <w:pPr>
        <w:pStyle w:val="BodyText"/>
        <w:rPr>
          <w:rFonts w:ascii="FreeSans"/>
          <w:b/>
        </w:rPr>
      </w:pPr>
    </w:p>
    <w:p w14:paraId="37594981" w14:textId="77777777" w:rsidR="00BE520D" w:rsidRDefault="007F6473">
      <w:pPr>
        <w:pStyle w:val="BodyText"/>
        <w:spacing w:before="8"/>
        <w:rPr>
          <w:rFonts w:ascii="FreeSans"/>
          <w:b/>
          <w:sz w:val="28"/>
        </w:rPr>
      </w:pPr>
      <w:r>
        <w:rPr>
          <w:noProof/>
        </w:rPr>
        <w:drawing>
          <wp:anchor distT="0" distB="0" distL="0" distR="0" simplePos="0" relativeHeight="3" behindDoc="0" locked="0" layoutInCell="1" allowOverlap="1" wp14:anchorId="51E2FBBD" wp14:editId="0BE06338">
            <wp:simplePos x="0" y="0"/>
            <wp:positionH relativeFrom="page">
              <wp:posOffset>1708530</wp:posOffset>
            </wp:positionH>
            <wp:positionV relativeFrom="paragraph">
              <wp:posOffset>244851</wp:posOffset>
            </wp:positionV>
            <wp:extent cx="75318" cy="10401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75318" cy="104012"/>
                    </a:xfrm>
                    <a:prstGeom prst="rect">
                      <a:avLst/>
                    </a:prstGeom>
                  </pic:spPr>
                </pic:pic>
              </a:graphicData>
            </a:graphic>
          </wp:anchor>
        </w:drawing>
      </w:r>
      <w:r>
        <w:rPr>
          <w:noProof/>
        </w:rPr>
        <w:drawing>
          <wp:anchor distT="0" distB="0" distL="0" distR="0" simplePos="0" relativeHeight="4" behindDoc="0" locked="0" layoutInCell="1" allowOverlap="1" wp14:anchorId="3A4B21DA" wp14:editId="6F5E7F1C">
            <wp:simplePos x="0" y="0"/>
            <wp:positionH relativeFrom="page">
              <wp:posOffset>1934870</wp:posOffset>
            </wp:positionH>
            <wp:positionV relativeFrom="paragraph">
              <wp:posOffset>244432</wp:posOffset>
            </wp:positionV>
            <wp:extent cx="68713" cy="10201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68713" cy="102012"/>
                    </a:xfrm>
                    <a:prstGeom prst="rect">
                      <a:avLst/>
                    </a:prstGeom>
                  </pic:spPr>
                </pic:pic>
              </a:graphicData>
            </a:graphic>
          </wp:anchor>
        </w:drawing>
      </w:r>
      <w:r>
        <w:rPr>
          <w:noProof/>
        </w:rPr>
        <w:drawing>
          <wp:anchor distT="0" distB="0" distL="0" distR="0" simplePos="0" relativeHeight="5" behindDoc="0" locked="0" layoutInCell="1" allowOverlap="1" wp14:anchorId="173F49FD" wp14:editId="72062947">
            <wp:simplePos x="0" y="0"/>
            <wp:positionH relativeFrom="page">
              <wp:posOffset>2148878</wp:posOffset>
            </wp:positionH>
            <wp:positionV relativeFrom="paragraph">
              <wp:posOffset>244445</wp:posOffset>
            </wp:positionV>
            <wp:extent cx="100778" cy="10201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100778" cy="102012"/>
                    </a:xfrm>
                    <a:prstGeom prst="rect">
                      <a:avLst/>
                    </a:prstGeom>
                  </pic:spPr>
                </pic:pic>
              </a:graphicData>
            </a:graphic>
          </wp:anchor>
        </w:drawing>
      </w:r>
      <w:r>
        <w:rPr>
          <w:noProof/>
        </w:rPr>
        <w:drawing>
          <wp:anchor distT="0" distB="0" distL="0" distR="0" simplePos="0" relativeHeight="6" behindDoc="0" locked="0" layoutInCell="1" allowOverlap="1" wp14:anchorId="716A75BC" wp14:editId="1C33B1B3">
            <wp:simplePos x="0" y="0"/>
            <wp:positionH relativeFrom="page">
              <wp:posOffset>2397582</wp:posOffset>
            </wp:positionH>
            <wp:positionV relativeFrom="paragraph">
              <wp:posOffset>244331</wp:posOffset>
            </wp:positionV>
            <wp:extent cx="101425" cy="102679"/>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101425" cy="102679"/>
                    </a:xfrm>
                    <a:prstGeom prst="rect">
                      <a:avLst/>
                    </a:prstGeom>
                  </pic:spPr>
                </pic:pic>
              </a:graphicData>
            </a:graphic>
          </wp:anchor>
        </w:drawing>
      </w:r>
      <w:r>
        <w:rPr>
          <w:noProof/>
        </w:rPr>
        <w:drawing>
          <wp:anchor distT="0" distB="0" distL="0" distR="0" simplePos="0" relativeHeight="7" behindDoc="0" locked="0" layoutInCell="1" allowOverlap="1" wp14:anchorId="0634D202" wp14:editId="3369501F">
            <wp:simplePos x="0" y="0"/>
            <wp:positionH relativeFrom="page">
              <wp:posOffset>2620733</wp:posOffset>
            </wp:positionH>
            <wp:positionV relativeFrom="paragraph">
              <wp:posOffset>244089</wp:posOffset>
            </wp:positionV>
            <wp:extent cx="128544" cy="102679"/>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128544" cy="102679"/>
                    </a:xfrm>
                    <a:prstGeom prst="rect">
                      <a:avLst/>
                    </a:prstGeom>
                  </pic:spPr>
                </pic:pic>
              </a:graphicData>
            </a:graphic>
          </wp:anchor>
        </w:drawing>
      </w:r>
      <w:r>
        <w:pict w14:anchorId="6A339458">
          <v:shape id="_x0000_s1168" style="position:absolute;margin-left:228.2pt;margin-top:19.2pt;width:4.55pt;height:8.15pt;z-index:-15724544;mso-wrap-distance-left:0;mso-wrap-distance-right:0;mso-position-horizontal-relative:page;mso-position-vertical-relative:text" coordorigin="4564,384" coordsize="91,163" o:spt="100" adj="0,,0" path="m4587,535r-19,l4574,536r29,11l4632,542r1,-1l4613,541r-13,-1l4588,536r-1,-1xm4567,507r-3,l4566,544r,1l4567,545r5,l4568,535r19,l4579,529r-7,-9l4569,516r-2,-9xm4608,385r-20,6l4574,406r-3,23l4572,440r6,10l4585,456r16,11l4619,478r15,12l4641,507r-1,14l4633,531r-9,7l4613,541r20,l4652,523r2,-30l4641,472r-22,-15l4597,443r-13,-18l4587,403r16,-10l4641,393r,-3l4636,390r-4,l4608,385xm4641,393r-38,l4622,394r15,12l4641,415r2,l4642,401r-1,-8xm4636,384r,6l4641,390r,-3l4641,386r-5,-2xe" fillcolor="black" stroked="f">
            <v:stroke joinstyle="round"/>
            <v:formulas/>
            <v:path arrowok="t" o:connecttype="segments"/>
            <w10:wrap type="topAndBottom" anchorx="page"/>
          </v:shape>
        </w:pict>
      </w:r>
      <w:r>
        <w:rPr>
          <w:noProof/>
        </w:rPr>
        <w:drawing>
          <wp:anchor distT="0" distB="0" distL="0" distR="0" simplePos="0" relativeHeight="9" behindDoc="0" locked="0" layoutInCell="1" allowOverlap="1" wp14:anchorId="57CEE110" wp14:editId="369D0EA3">
            <wp:simplePos x="0" y="0"/>
            <wp:positionH relativeFrom="page">
              <wp:posOffset>3127362</wp:posOffset>
            </wp:positionH>
            <wp:positionV relativeFrom="paragraph">
              <wp:posOffset>244534</wp:posOffset>
            </wp:positionV>
            <wp:extent cx="75487" cy="104012"/>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2" cstate="print"/>
                    <a:stretch>
                      <a:fillRect/>
                    </a:stretch>
                  </pic:blipFill>
                  <pic:spPr>
                    <a:xfrm>
                      <a:off x="0" y="0"/>
                      <a:ext cx="75487" cy="104012"/>
                    </a:xfrm>
                    <a:prstGeom prst="rect">
                      <a:avLst/>
                    </a:prstGeom>
                  </pic:spPr>
                </pic:pic>
              </a:graphicData>
            </a:graphic>
          </wp:anchor>
        </w:drawing>
      </w:r>
      <w:r>
        <w:rPr>
          <w:noProof/>
        </w:rPr>
        <w:drawing>
          <wp:anchor distT="0" distB="0" distL="0" distR="0" simplePos="0" relativeHeight="10" behindDoc="0" locked="0" layoutInCell="1" allowOverlap="1" wp14:anchorId="4247454D" wp14:editId="433A7CC1">
            <wp:simplePos x="0" y="0"/>
            <wp:positionH relativeFrom="page">
              <wp:posOffset>3370757</wp:posOffset>
            </wp:positionH>
            <wp:positionV relativeFrom="paragraph">
              <wp:posOffset>244369</wp:posOffset>
            </wp:positionV>
            <wp:extent cx="92562" cy="104012"/>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3" cstate="print"/>
                    <a:stretch>
                      <a:fillRect/>
                    </a:stretch>
                  </pic:blipFill>
                  <pic:spPr>
                    <a:xfrm>
                      <a:off x="0" y="0"/>
                      <a:ext cx="92562" cy="104012"/>
                    </a:xfrm>
                    <a:prstGeom prst="rect">
                      <a:avLst/>
                    </a:prstGeom>
                  </pic:spPr>
                </pic:pic>
              </a:graphicData>
            </a:graphic>
          </wp:anchor>
        </w:drawing>
      </w:r>
      <w:r>
        <w:rPr>
          <w:noProof/>
        </w:rPr>
        <w:drawing>
          <wp:anchor distT="0" distB="0" distL="0" distR="0" simplePos="0" relativeHeight="11" behindDoc="0" locked="0" layoutInCell="1" allowOverlap="1" wp14:anchorId="35D0D387" wp14:editId="274FAC99">
            <wp:simplePos x="0" y="0"/>
            <wp:positionH relativeFrom="page">
              <wp:posOffset>3624694</wp:posOffset>
            </wp:positionH>
            <wp:positionV relativeFrom="paragraph">
              <wp:posOffset>244454</wp:posOffset>
            </wp:positionV>
            <wp:extent cx="88903" cy="104012"/>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4" cstate="print"/>
                    <a:stretch>
                      <a:fillRect/>
                    </a:stretch>
                  </pic:blipFill>
                  <pic:spPr>
                    <a:xfrm>
                      <a:off x="0" y="0"/>
                      <a:ext cx="88903" cy="104012"/>
                    </a:xfrm>
                    <a:prstGeom prst="rect">
                      <a:avLst/>
                    </a:prstGeom>
                  </pic:spPr>
                </pic:pic>
              </a:graphicData>
            </a:graphic>
          </wp:anchor>
        </w:drawing>
      </w:r>
      <w:r>
        <w:rPr>
          <w:noProof/>
        </w:rPr>
        <w:drawing>
          <wp:anchor distT="0" distB="0" distL="0" distR="0" simplePos="0" relativeHeight="12" behindDoc="0" locked="0" layoutInCell="1" allowOverlap="1" wp14:anchorId="369D3928" wp14:editId="48A689A0">
            <wp:simplePos x="0" y="0"/>
            <wp:positionH relativeFrom="page">
              <wp:posOffset>3843845</wp:posOffset>
            </wp:positionH>
            <wp:positionV relativeFrom="paragraph">
              <wp:posOffset>244356</wp:posOffset>
            </wp:positionV>
            <wp:extent cx="88905" cy="102679"/>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5" cstate="print"/>
                    <a:stretch>
                      <a:fillRect/>
                    </a:stretch>
                  </pic:blipFill>
                  <pic:spPr>
                    <a:xfrm>
                      <a:off x="0" y="0"/>
                      <a:ext cx="88905" cy="102679"/>
                    </a:xfrm>
                    <a:prstGeom prst="rect">
                      <a:avLst/>
                    </a:prstGeom>
                  </pic:spPr>
                </pic:pic>
              </a:graphicData>
            </a:graphic>
          </wp:anchor>
        </w:drawing>
      </w:r>
    </w:p>
    <w:p w14:paraId="77659B93" w14:textId="77777777" w:rsidR="00BE520D" w:rsidRDefault="007F6473">
      <w:pPr>
        <w:spacing w:before="93"/>
        <w:ind w:left="1950"/>
        <w:rPr>
          <w:sz w:val="13"/>
        </w:rPr>
      </w:pPr>
      <w:r>
        <w:rPr>
          <w:sz w:val="13"/>
        </w:rPr>
        <w:t>LON DON • NEW DELHI • NEW YORK • SYDN EY</w:t>
      </w:r>
    </w:p>
    <w:p w14:paraId="100E3BB5" w14:textId="77777777" w:rsidR="00BE520D" w:rsidRDefault="00BE520D">
      <w:pPr>
        <w:rPr>
          <w:sz w:val="13"/>
        </w:rPr>
        <w:sectPr w:rsidR="00BE520D">
          <w:pgSz w:w="8850" w:h="13270"/>
          <w:pgMar w:top="1240" w:right="720" w:bottom="280" w:left="720" w:header="720" w:footer="720" w:gutter="0"/>
          <w:cols w:space="720"/>
        </w:sectPr>
      </w:pPr>
    </w:p>
    <w:p w14:paraId="0D155869" w14:textId="77777777" w:rsidR="00BE520D" w:rsidRDefault="007F6473">
      <w:pPr>
        <w:spacing w:before="87"/>
        <w:ind w:left="415" w:right="451"/>
        <w:jc w:val="center"/>
        <w:rPr>
          <w:rFonts w:ascii="Trebuchet MS"/>
          <w:b/>
          <w:sz w:val="16"/>
        </w:rPr>
      </w:pPr>
      <w:bookmarkStart w:id="2" w:name="Copyright"/>
      <w:bookmarkEnd w:id="2"/>
      <w:r>
        <w:rPr>
          <w:rFonts w:ascii="Trebuchet MS"/>
          <w:b/>
          <w:w w:val="105"/>
          <w:sz w:val="16"/>
        </w:rPr>
        <w:lastRenderedPageBreak/>
        <w:t>Bloomsbury Academic</w:t>
      </w:r>
    </w:p>
    <w:p w14:paraId="06ED7CD4" w14:textId="77777777" w:rsidR="00BE520D" w:rsidRDefault="007F6473">
      <w:pPr>
        <w:spacing w:before="34"/>
        <w:ind w:left="411" w:right="451"/>
        <w:jc w:val="center"/>
        <w:rPr>
          <w:rFonts w:ascii="Trebuchet MS"/>
          <w:sz w:val="16"/>
        </w:rPr>
      </w:pPr>
      <w:r>
        <w:rPr>
          <w:rFonts w:ascii="Trebuchet MS"/>
          <w:sz w:val="16"/>
        </w:rPr>
        <w:t>An imprint of Bloomsbury Publishing Plc</w:t>
      </w:r>
    </w:p>
    <w:p w14:paraId="5FDA8BD5" w14:textId="77777777" w:rsidR="00BE520D" w:rsidRDefault="00BE520D">
      <w:pPr>
        <w:pStyle w:val="BodyText"/>
        <w:spacing w:before="11"/>
        <w:rPr>
          <w:rFonts w:ascii="Trebuchet MS"/>
          <w:sz w:val="21"/>
        </w:rPr>
      </w:pPr>
    </w:p>
    <w:p w14:paraId="5E335AC5" w14:textId="77777777" w:rsidR="00BE520D" w:rsidRDefault="007F6473">
      <w:pPr>
        <w:tabs>
          <w:tab w:val="left" w:pos="4047"/>
          <w:tab w:val="left" w:pos="4309"/>
        </w:tabs>
        <w:spacing w:line="283" w:lineRule="auto"/>
        <w:ind w:left="2273" w:right="2167" w:hanging="399"/>
        <w:rPr>
          <w:rFonts w:ascii="Trebuchet MS"/>
          <w:sz w:val="16"/>
        </w:rPr>
      </w:pPr>
      <w:r>
        <w:rPr>
          <w:rFonts w:ascii="Trebuchet MS"/>
          <w:sz w:val="16"/>
        </w:rPr>
        <w:t>50</w:t>
      </w:r>
      <w:r>
        <w:rPr>
          <w:rFonts w:ascii="Trebuchet MS"/>
          <w:spacing w:val="3"/>
          <w:sz w:val="16"/>
        </w:rPr>
        <w:t xml:space="preserve"> </w:t>
      </w:r>
      <w:r>
        <w:rPr>
          <w:rFonts w:ascii="Trebuchet MS"/>
          <w:sz w:val="16"/>
        </w:rPr>
        <w:t>Bedford</w:t>
      </w:r>
      <w:r>
        <w:rPr>
          <w:rFonts w:ascii="Trebuchet MS"/>
          <w:spacing w:val="3"/>
          <w:sz w:val="16"/>
        </w:rPr>
        <w:t xml:space="preserve"> </w:t>
      </w:r>
      <w:r>
        <w:rPr>
          <w:rFonts w:ascii="Trebuchet MS"/>
          <w:sz w:val="16"/>
        </w:rPr>
        <w:t>Square</w:t>
      </w:r>
      <w:r>
        <w:rPr>
          <w:rFonts w:ascii="Trebuchet MS"/>
          <w:sz w:val="16"/>
        </w:rPr>
        <w:tab/>
      </w:r>
      <w:r>
        <w:rPr>
          <w:rFonts w:ascii="Trebuchet MS"/>
          <w:spacing w:val="-4"/>
          <w:sz w:val="16"/>
        </w:rPr>
        <w:t xml:space="preserve">175 </w:t>
      </w:r>
      <w:r>
        <w:rPr>
          <w:rFonts w:ascii="Trebuchet MS"/>
          <w:sz w:val="16"/>
        </w:rPr>
        <w:t xml:space="preserve">Fifth </w:t>
      </w:r>
      <w:r>
        <w:rPr>
          <w:rFonts w:ascii="Trebuchet MS"/>
          <w:spacing w:val="-6"/>
          <w:sz w:val="16"/>
        </w:rPr>
        <w:t xml:space="preserve">Avenue </w:t>
      </w:r>
      <w:r>
        <w:rPr>
          <w:rFonts w:ascii="Trebuchet MS"/>
          <w:sz w:val="16"/>
        </w:rPr>
        <w:t>London</w:t>
      </w:r>
      <w:r>
        <w:rPr>
          <w:rFonts w:ascii="Trebuchet MS"/>
          <w:sz w:val="16"/>
        </w:rPr>
        <w:tab/>
      </w:r>
      <w:r>
        <w:rPr>
          <w:rFonts w:ascii="Trebuchet MS"/>
          <w:sz w:val="16"/>
        </w:rPr>
        <w:tab/>
        <w:t>New</w:t>
      </w:r>
      <w:r>
        <w:rPr>
          <w:rFonts w:ascii="Trebuchet MS"/>
          <w:spacing w:val="-21"/>
          <w:sz w:val="16"/>
        </w:rPr>
        <w:t xml:space="preserve"> </w:t>
      </w:r>
      <w:r>
        <w:rPr>
          <w:rFonts w:ascii="Trebuchet MS"/>
          <w:spacing w:val="-6"/>
          <w:sz w:val="16"/>
        </w:rPr>
        <w:t>York</w:t>
      </w:r>
    </w:p>
    <w:p w14:paraId="732E2316" w14:textId="77777777" w:rsidR="00BE520D" w:rsidRDefault="007F6473">
      <w:pPr>
        <w:tabs>
          <w:tab w:val="left" w:pos="4304"/>
          <w:tab w:val="left" w:pos="4480"/>
        </w:tabs>
        <w:spacing w:before="1" w:line="283" w:lineRule="auto"/>
        <w:ind w:left="2432" w:right="2424" w:hanging="298"/>
        <w:rPr>
          <w:rFonts w:ascii="Trebuchet MS"/>
          <w:sz w:val="16"/>
        </w:rPr>
      </w:pPr>
      <w:r>
        <w:rPr>
          <w:rFonts w:ascii="Trebuchet MS"/>
          <w:w w:val="110"/>
          <w:sz w:val="16"/>
        </w:rPr>
        <w:t>WC1B</w:t>
      </w:r>
      <w:r>
        <w:rPr>
          <w:rFonts w:ascii="Trebuchet MS"/>
          <w:spacing w:val="10"/>
          <w:w w:val="110"/>
          <w:sz w:val="16"/>
        </w:rPr>
        <w:t xml:space="preserve"> </w:t>
      </w:r>
      <w:r>
        <w:rPr>
          <w:rFonts w:ascii="Trebuchet MS"/>
          <w:w w:val="110"/>
          <w:sz w:val="16"/>
        </w:rPr>
        <w:t>3DP</w:t>
      </w:r>
      <w:r>
        <w:rPr>
          <w:rFonts w:ascii="Trebuchet MS"/>
          <w:w w:val="110"/>
          <w:sz w:val="16"/>
        </w:rPr>
        <w:tab/>
        <w:t xml:space="preserve">NY </w:t>
      </w:r>
      <w:r>
        <w:rPr>
          <w:rFonts w:ascii="Trebuchet MS"/>
          <w:spacing w:val="-11"/>
          <w:w w:val="110"/>
          <w:sz w:val="16"/>
        </w:rPr>
        <w:t xml:space="preserve">10010 </w:t>
      </w:r>
      <w:r>
        <w:rPr>
          <w:rFonts w:ascii="Trebuchet MS"/>
          <w:w w:val="110"/>
          <w:sz w:val="16"/>
        </w:rPr>
        <w:t>UK</w:t>
      </w:r>
      <w:r>
        <w:rPr>
          <w:rFonts w:ascii="Trebuchet MS"/>
          <w:w w:val="110"/>
          <w:sz w:val="16"/>
        </w:rPr>
        <w:tab/>
      </w:r>
      <w:r>
        <w:rPr>
          <w:rFonts w:ascii="Trebuchet MS"/>
          <w:w w:val="110"/>
          <w:sz w:val="16"/>
        </w:rPr>
        <w:tab/>
        <w:t>USA</w:t>
      </w:r>
    </w:p>
    <w:p w14:paraId="4C04F5EF" w14:textId="77777777" w:rsidR="00BE520D" w:rsidRDefault="00BE520D">
      <w:pPr>
        <w:pStyle w:val="BodyText"/>
        <w:spacing w:before="1"/>
        <w:rPr>
          <w:rFonts w:ascii="Trebuchet MS"/>
          <w:sz w:val="19"/>
        </w:rPr>
      </w:pPr>
    </w:p>
    <w:p w14:paraId="755B9DE0" w14:textId="77777777" w:rsidR="00BE520D" w:rsidRDefault="007F6473">
      <w:pPr>
        <w:ind w:left="411" w:right="451"/>
        <w:jc w:val="center"/>
        <w:rPr>
          <w:rFonts w:ascii="Trebuchet MS"/>
          <w:b/>
          <w:sz w:val="16"/>
        </w:rPr>
      </w:pPr>
      <w:hyperlink r:id="rId16">
        <w:r>
          <w:rPr>
            <w:rFonts w:ascii="Trebuchet MS"/>
            <w:b/>
            <w:w w:val="105"/>
            <w:sz w:val="16"/>
          </w:rPr>
          <w:t>www.bloomsbury.com</w:t>
        </w:r>
      </w:hyperlink>
    </w:p>
    <w:p w14:paraId="56C48239" w14:textId="77777777" w:rsidR="00BE520D" w:rsidRDefault="00BE520D">
      <w:pPr>
        <w:pStyle w:val="BodyText"/>
        <w:spacing w:before="10"/>
        <w:rPr>
          <w:rFonts w:ascii="Trebuchet MS"/>
          <w:b/>
          <w:sz w:val="21"/>
        </w:rPr>
      </w:pPr>
    </w:p>
    <w:p w14:paraId="4BC4BB9E" w14:textId="77777777" w:rsidR="00BE520D" w:rsidRDefault="007F6473">
      <w:pPr>
        <w:spacing w:before="1"/>
        <w:ind w:left="411" w:right="451"/>
        <w:jc w:val="center"/>
        <w:rPr>
          <w:rFonts w:ascii="Trebuchet MS"/>
          <w:sz w:val="16"/>
        </w:rPr>
      </w:pPr>
      <w:r>
        <w:rPr>
          <w:rFonts w:ascii="Trebuchet MS"/>
          <w:sz w:val="16"/>
        </w:rPr>
        <w:t>First published 2013</w:t>
      </w:r>
    </w:p>
    <w:p w14:paraId="555E805A" w14:textId="77777777" w:rsidR="00BE520D" w:rsidRDefault="00BE520D">
      <w:pPr>
        <w:pStyle w:val="BodyText"/>
        <w:spacing w:before="10"/>
        <w:rPr>
          <w:rFonts w:ascii="Trebuchet MS"/>
          <w:sz w:val="21"/>
        </w:rPr>
      </w:pPr>
    </w:p>
    <w:p w14:paraId="256EE260" w14:textId="77777777" w:rsidR="00BE520D" w:rsidRDefault="007F6473">
      <w:pPr>
        <w:ind w:left="411" w:right="451"/>
        <w:jc w:val="center"/>
        <w:rPr>
          <w:rFonts w:ascii="Trebuchet MS" w:hAnsi="Trebuchet MS"/>
          <w:sz w:val="16"/>
        </w:rPr>
      </w:pPr>
      <w:r>
        <w:rPr>
          <w:rFonts w:ascii="Trebuchet MS" w:hAnsi="Trebuchet MS"/>
          <w:w w:val="105"/>
          <w:sz w:val="16"/>
        </w:rPr>
        <w:t>© Joanna Drugan, 2013</w:t>
      </w:r>
    </w:p>
    <w:p w14:paraId="29EF4302" w14:textId="77777777" w:rsidR="00BE520D" w:rsidRDefault="00BE520D">
      <w:pPr>
        <w:pStyle w:val="BodyText"/>
        <w:spacing w:before="10"/>
        <w:rPr>
          <w:rFonts w:ascii="Trebuchet MS"/>
          <w:sz w:val="21"/>
        </w:rPr>
      </w:pPr>
    </w:p>
    <w:p w14:paraId="5AEA7E2A" w14:textId="77777777" w:rsidR="00BE520D" w:rsidRDefault="007F6473">
      <w:pPr>
        <w:spacing w:line="283" w:lineRule="auto"/>
        <w:ind w:left="1114" w:right="1154"/>
        <w:jc w:val="center"/>
        <w:rPr>
          <w:rFonts w:ascii="Trebuchet MS"/>
          <w:sz w:val="16"/>
        </w:rPr>
      </w:pPr>
      <w:r>
        <w:rPr>
          <w:rFonts w:ascii="Trebuchet MS"/>
          <w:sz w:val="16"/>
        </w:rPr>
        <w:t>All rights reserved. No part of this publication may be reproduced or transmitted in any form or by any means, electronic or mechanical, including photocopying, recording, or any information storage or retrieval</w:t>
      </w:r>
      <w:r>
        <w:rPr>
          <w:rFonts w:ascii="Trebuchet MS"/>
          <w:spacing w:val="-17"/>
          <w:sz w:val="16"/>
        </w:rPr>
        <w:t xml:space="preserve"> </w:t>
      </w:r>
      <w:r>
        <w:rPr>
          <w:rFonts w:ascii="Trebuchet MS"/>
          <w:sz w:val="16"/>
        </w:rPr>
        <w:t>system,</w:t>
      </w:r>
      <w:r>
        <w:rPr>
          <w:rFonts w:ascii="Trebuchet MS"/>
          <w:spacing w:val="-16"/>
          <w:sz w:val="16"/>
        </w:rPr>
        <w:t xml:space="preserve"> </w:t>
      </w:r>
      <w:r>
        <w:rPr>
          <w:rFonts w:ascii="Trebuchet MS"/>
          <w:sz w:val="16"/>
        </w:rPr>
        <w:t>without</w:t>
      </w:r>
      <w:r>
        <w:rPr>
          <w:rFonts w:ascii="Trebuchet MS"/>
          <w:spacing w:val="-16"/>
          <w:sz w:val="16"/>
        </w:rPr>
        <w:t xml:space="preserve"> </w:t>
      </w:r>
      <w:r>
        <w:rPr>
          <w:rFonts w:ascii="Trebuchet MS"/>
          <w:sz w:val="16"/>
        </w:rPr>
        <w:t>prior</w:t>
      </w:r>
      <w:r>
        <w:rPr>
          <w:rFonts w:ascii="Trebuchet MS"/>
          <w:spacing w:val="-17"/>
          <w:sz w:val="16"/>
        </w:rPr>
        <w:t xml:space="preserve"> </w:t>
      </w:r>
      <w:r>
        <w:rPr>
          <w:rFonts w:ascii="Trebuchet MS"/>
          <w:sz w:val="16"/>
        </w:rPr>
        <w:t>permission</w:t>
      </w:r>
      <w:r>
        <w:rPr>
          <w:rFonts w:ascii="Trebuchet MS"/>
          <w:spacing w:val="-16"/>
          <w:sz w:val="16"/>
        </w:rPr>
        <w:t xml:space="preserve"> </w:t>
      </w:r>
      <w:r>
        <w:rPr>
          <w:rFonts w:ascii="Trebuchet MS"/>
          <w:sz w:val="16"/>
        </w:rPr>
        <w:t>in</w:t>
      </w:r>
      <w:r>
        <w:rPr>
          <w:rFonts w:ascii="Trebuchet MS"/>
          <w:spacing w:val="-16"/>
          <w:sz w:val="16"/>
        </w:rPr>
        <w:t xml:space="preserve"> </w:t>
      </w:r>
      <w:r>
        <w:rPr>
          <w:rFonts w:ascii="Trebuchet MS"/>
          <w:sz w:val="16"/>
        </w:rPr>
        <w:t>writing</w:t>
      </w:r>
      <w:r>
        <w:rPr>
          <w:rFonts w:ascii="Trebuchet MS"/>
          <w:spacing w:val="-17"/>
          <w:sz w:val="16"/>
        </w:rPr>
        <w:t xml:space="preserve"> </w:t>
      </w:r>
      <w:r>
        <w:rPr>
          <w:rFonts w:ascii="Trebuchet MS"/>
          <w:sz w:val="16"/>
        </w:rPr>
        <w:t>from</w:t>
      </w:r>
      <w:r>
        <w:rPr>
          <w:rFonts w:ascii="Trebuchet MS"/>
          <w:spacing w:val="-16"/>
          <w:sz w:val="16"/>
        </w:rPr>
        <w:t xml:space="preserve"> </w:t>
      </w:r>
      <w:r>
        <w:rPr>
          <w:rFonts w:ascii="Trebuchet MS"/>
          <w:sz w:val="16"/>
        </w:rPr>
        <w:t>the</w:t>
      </w:r>
      <w:r>
        <w:rPr>
          <w:rFonts w:ascii="Trebuchet MS"/>
          <w:spacing w:val="-16"/>
          <w:sz w:val="16"/>
        </w:rPr>
        <w:t xml:space="preserve"> </w:t>
      </w:r>
      <w:r>
        <w:rPr>
          <w:rFonts w:ascii="Trebuchet MS"/>
          <w:sz w:val="16"/>
        </w:rPr>
        <w:t>publishers.</w:t>
      </w:r>
    </w:p>
    <w:p w14:paraId="70F6F44F" w14:textId="77777777" w:rsidR="00BE520D" w:rsidRDefault="00BE520D">
      <w:pPr>
        <w:pStyle w:val="BodyText"/>
        <w:spacing w:before="3"/>
        <w:rPr>
          <w:rFonts w:ascii="Trebuchet MS"/>
          <w:sz w:val="19"/>
        </w:rPr>
      </w:pPr>
    </w:p>
    <w:p w14:paraId="4D077FD9" w14:textId="77777777" w:rsidR="00BE520D" w:rsidRDefault="007F6473">
      <w:pPr>
        <w:spacing w:line="283" w:lineRule="auto"/>
        <w:ind w:left="1114" w:right="1154"/>
        <w:jc w:val="center"/>
        <w:rPr>
          <w:rFonts w:ascii="Trebuchet MS" w:hAnsi="Trebuchet MS"/>
          <w:sz w:val="16"/>
        </w:rPr>
      </w:pPr>
      <w:r>
        <w:rPr>
          <w:rFonts w:ascii="Trebuchet MS" w:hAnsi="Trebuchet MS"/>
          <w:sz w:val="16"/>
        </w:rPr>
        <w:t>Joanna Drugan has asserted her right under the Copyright, Designs and Patents Act, 1988, to be identiﬁed as Author of this work.</w:t>
      </w:r>
    </w:p>
    <w:p w14:paraId="33C07921" w14:textId="77777777" w:rsidR="00BE520D" w:rsidRDefault="00BE520D">
      <w:pPr>
        <w:pStyle w:val="BodyText"/>
        <w:spacing w:before="1"/>
        <w:rPr>
          <w:rFonts w:ascii="Trebuchet MS"/>
          <w:sz w:val="19"/>
        </w:rPr>
      </w:pPr>
    </w:p>
    <w:p w14:paraId="79F3C3E5" w14:textId="77777777" w:rsidR="00BE520D" w:rsidRDefault="007F6473">
      <w:pPr>
        <w:spacing w:line="283" w:lineRule="auto"/>
        <w:ind w:left="1230" w:right="1270"/>
        <w:jc w:val="center"/>
        <w:rPr>
          <w:rFonts w:ascii="Trebuchet MS"/>
          <w:sz w:val="16"/>
        </w:rPr>
      </w:pPr>
      <w:r>
        <w:rPr>
          <w:rFonts w:ascii="Trebuchet MS"/>
          <w:sz w:val="16"/>
        </w:rPr>
        <w:t xml:space="preserve">No responsibility for loss caused to any individual or organization acting on or refraining from action </w:t>
      </w:r>
      <w:r>
        <w:rPr>
          <w:rFonts w:ascii="Trebuchet MS"/>
          <w:sz w:val="16"/>
        </w:rPr>
        <w:t xml:space="preserve">as a result of the material in this publication can be accepted by Bloomsbury Academic or the </w:t>
      </w:r>
      <w:r>
        <w:rPr>
          <w:rFonts w:ascii="Trebuchet MS"/>
          <w:spacing w:val="-4"/>
          <w:sz w:val="16"/>
        </w:rPr>
        <w:t>author.</w:t>
      </w:r>
    </w:p>
    <w:p w14:paraId="17AF3163" w14:textId="77777777" w:rsidR="00BE520D" w:rsidRDefault="00BE520D">
      <w:pPr>
        <w:pStyle w:val="BodyText"/>
        <w:spacing w:before="1"/>
        <w:rPr>
          <w:rFonts w:ascii="Trebuchet MS"/>
          <w:sz w:val="19"/>
        </w:rPr>
      </w:pPr>
    </w:p>
    <w:p w14:paraId="37066CEC" w14:textId="77777777" w:rsidR="00BE520D" w:rsidRDefault="007F6473">
      <w:pPr>
        <w:spacing w:before="1"/>
        <w:ind w:left="411" w:right="451"/>
        <w:jc w:val="center"/>
        <w:rPr>
          <w:rFonts w:ascii="Trebuchet MS"/>
          <w:b/>
          <w:sz w:val="16"/>
        </w:rPr>
      </w:pPr>
      <w:r>
        <w:rPr>
          <w:rFonts w:ascii="Trebuchet MS"/>
          <w:b/>
          <w:sz w:val="16"/>
        </w:rPr>
        <w:t>British Library Cataloguing-in-Publication Data</w:t>
      </w:r>
    </w:p>
    <w:p w14:paraId="0C8D57EE" w14:textId="77777777" w:rsidR="00BE520D" w:rsidRDefault="007F6473">
      <w:pPr>
        <w:spacing w:before="34"/>
        <w:ind w:left="411" w:right="451"/>
        <w:jc w:val="center"/>
        <w:rPr>
          <w:rFonts w:ascii="Trebuchet MS"/>
          <w:sz w:val="16"/>
        </w:rPr>
      </w:pPr>
      <w:r>
        <w:rPr>
          <w:rFonts w:ascii="Trebuchet MS"/>
          <w:sz w:val="16"/>
        </w:rPr>
        <w:t>A catalogue record for this book is available from the British Library.</w:t>
      </w:r>
    </w:p>
    <w:p w14:paraId="2572EFCC" w14:textId="77777777" w:rsidR="00BE520D" w:rsidRDefault="00BE520D">
      <w:pPr>
        <w:pStyle w:val="BodyText"/>
        <w:spacing w:before="10"/>
        <w:rPr>
          <w:rFonts w:ascii="Trebuchet MS"/>
          <w:sz w:val="21"/>
        </w:rPr>
      </w:pPr>
    </w:p>
    <w:p w14:paraId="456630A3" w14:textId="77777777" w:rsidR="00BE520D" w:rsidRDefault="007F6473">
      <w:pPr>
        <w:ind w:left="370" w:right="451"/>
        <w:jc w:val="center"/>
        <w:rPr>
          <w:rFonts w:ascii="Trebuchet MS"/>
          <w:sz w:val="16"/>
        </w:rPr>
      </w:pPr>
      <w:r>
        <w:rPr>
          <w:rFonts w:ascii="Trebuchet MS"/>
          <w:w w:val="105"/>
          <w:sz w:val="16"/>
        </w:rPr>
        <w:t>EISBN: 978-1-4411-6210-6</w:t>
      </w:r>
    </w:p>
    <w:p w14:paraId="7C64BAA6" w14:textId="77777777" w:rsidR="00BE520D" w:rsidRDefault="00BE520D">
      <w:pPr>
        <w:pStyle w:val="BodyText"/>
        <w:spacing w:before="10"/>
        <w:rPr>
          <w:rFonts w:ascii="Trebuchet MS"/>
          <w:sz w:val="21"/>
        </w:rPr>
      </w:pPr>
    </w:p>
    <w:p w14:paraId="3F595F8D" w14:textId="77777777" w:rsidR="00BE520D" w:rsidRDefault="007F6473">
      <w:pPr>
        <w:spacing w:before="1"/>
        <w:ind w:left="411" w:right="451"/>
        <w:jc w:val="center"/>
        <w:rPr>
          <w:rFonts w:ascii="Trebuchet MS"/>
          <w:b/>
          <w:sz w:val="16"/>
        </w:rPr>
      </w:pPr>
      <w:r>
        <w:rPr>
          <w:rFonts w:ascii="Trebuchet MS"/>
          <w:b/>
          <w:w w:val="105"/>
          <w:sz w:val="16"/>
        </w:rPr>
        <w:t>Library of Congress Cataloging-in-Publication Data</w:t>
      </w:r>
    </w:p>
    <w:p w14:paraId="62B377C4" w14:textId="77777777" w:rsidR="00BE520D" w:rsidRDefault="007F6473">
      <w:pPr>
        <w:spacing w:before="34"/>
        <w:ind w:left="411" w:right="451"/>
        <w:jc w:val="center"/>
        <w:rPr>
          <w:rFonts w:ascii="Trebuchet MS"/>
          <w:sz w:val="16"/>
        </w:rPr>
      </w:pPr>
      <w:r>
        <w:rPr>
          <w:rFonts w:ascii="Trebuchet MS"/>
          <w:sz w:val="16"/>
        </w:rPr>
        <w:t>Drugan, Joanna.</w:t>
      </w:r>
    </w:p>
    <w:p w14:paraId="1A06885A" w14:textId="77777777" w:rsidR="00BE520D" w:rsidRDefault="007F6473">
      <w:pPr>
        <w:spacing w:before="34" w:line="283" w:lineRule="auto"/>
        <w:ind w:left="723" w:right="763"/>
        <w:jc w:val="center"/>
        <w:rPr>
          <w:rFonts w:ascii="Trebuchet MS" w:hAnsi="Trebuchet MS"/>
          <w:sz w:val="16"/>
        </w:rPr>
      </w:pPr>
      <w:r>
        <w:rPr>
          <w:rFonts w:ascii="Trebuchet MS" w:hAnsi="Trebuchet MS"/>
          <w:sz w:val="16"/>
        </w:rPr>
        <w:t>Quality</w:t>
      </w:r>
      <w:r>
        <w:rPr>
          <w:rFonts w:ascii="Trebuchet MS" w:hAnsi="Trebuchet MS"/>
          <w:spacing w:val="-10"/>
          <w:sz w:val="16"/>
        </w:rPr>
        <w:t xml:space="preserve"> </w:t>
      </w:r>
      <w:r>
        <w:rPr>
          <w:rFonts w:ascii="Trebuchet MS" w:hAnsi="Trebuchet MS"/>
          <w:sz w:val="16"/>
        </w:rPr>
        <w:t>in</w:t>
      </w:r>
      <w:r>
        <w:rPr>
          <w:rFonts w:ascii="Trebuchet MS" w:hAnsi="Trebuchet MS"/>
          <w:spacing w:val="-10"/>
          <w:sz w:val="16"/>
        </w:rPr>
        <w:t xml:space="preserve"> </w:t>
      </w:r>
      <w:r>
        <w:rPr>
          <w:rFonts w:ascii="Trebuchet MS" w:hAnsi="Trebuchet MS"/>
          <w:sz w:val="16"/>
        </w:rPr>
        <w:t>Professional</w:t>
      </w:r>
      <w:r>
        <w:rPr>
          <w:rFonts w:ascii="Trebuchet MS" w:hAnsi="Trebuchet MS"/>
          <w:spacing w:val="-27"/>
          <w:sz w:val="16"/>
        </w:rPr>
        <w:t xml:space="preserve"> </w:t>
      </w:r>
      <w:r>
        <w:rPr>
          <w:rFonts w:ascii="Trebuchet MS" w:hAnsi="Trebuchet MS"/>
          <w:sz w:val="16"/>
        </w:rPr>
        <w:t>Translation</w:t>
      </w:r>
      <w:r>
        <w:rPr>
          <w:rFonts w:ascii="Trebuchet MS" w:hAnsi="Trebuchet MS"/>
          <w:spacing w:val="-9"/>
          <w:sz w:val="16"/>
        </w:rPr>
        <w:t xml:space="preserve"> </w:t>
      </w:r>
      <w:r>
        <w:rPr>
          <w:rFonts w:ascii="Trebuchet MS" w:hAnsi="Trebuchet MS"/>
          <w:sz w:val="16"/>
        </w:rPr>
        <w:t>:</w:t>
      </w:r>
      <w:r>
        <w:rPr>
          <w:rFonts w:ascii="Trebuchet MS" w:hAnsi="Trebuchet MS"/>
          <w:spacing w:val="-14"/>
          <w:sz w:val="16"/>
        </w:rPr>
        <w:t xml:space="preserve"> </w:t>
      </w:r>
      <w:r>
        <w:rPr>
          <w:rFonts w:ascii="Trebuchet MS" w:hAnsi="Trebuchet MS"/>
          <w:sz w:val="16"/>
        </w:rPr>
        <w:t>Assessment</w:t>
      </w:r>
      <w:r>
        <w:rPr>
          <w:rFonts w:ascii="Trebuchet MS" w:hAnsi="Trebuchet MS"/>
          <w:spacing w:val="-10"/>
          <w:sz w:val="16"/>
        </w:rPr>
        <w:t xml:space="preserve"> </w:t>
      </w:r>
      <w:r>
        <w:rPr>
          <w:rFonts w:ascii="Trebuchet MS" w:hAnsi="Trebuchet MS"/>
          <w:sz w:val="16"/>
        </w:rPr>
        <w:t>and</w:t>
      </w:r>
      <w:r>
        <w:rPr>
          <w:rFonts w:ascii="Trebuchet MS" w:hAnsi="Trebuchet MS"/>
          <w:spacing w:val="-10"/>
          <w:sz w:val="16"/>
        </w:rPr>
        <w:t xml:space="preserve"> </w:t>
      </w:r>
      <w:r>
        <w:rPr>
          <w:rFonts w:ascii="Trebuchet MS" w:hAnsi="Trebuchet MS"/>
          <w:sz w:val="16"/>
        </w:rPr>
        <w:t>Improvement</w:t>
      </w:r>
      <w:r>
        <w:rPr>
          <w:rFonts w:ascii="Trebuchet MS" w:hAnsi="Trebuchet MS"/>
          <w:spacing w:val="-9"/>
          <w:sz w:val="16"/>
        </w:rPr>
        <w:t xml:space="preserve"> </w:t>
      </w:r>
      <w:r>
        <w:rPr>
          <w:rFonts w:ascii="Trebuchet MS" w:hAnsi="Trebuchet MS"/>
          <w:w w:val="95"/>
          <w:sz w:val="16"/>
        </w:rPr>
        <w:t>/</w:t>
      </w:r>
      <w:r>
        <w:rPr>
          <w:rFonts w:ascii="Trebuchet MS" w:hAnsi="Trebuchet MS"/>
          <w:spacing w:val="-8"/>
          <w:w w:val="95"/>
          <w:sz w:val="16"/>
        </w:rPr>
        <w:t xml:space="preserve"> </w:t>
      </w:r>
      <w:r>
        <w:rPr>
          <w:rFonts w:ascii="Trebuchet MS" w:hAnsi="Trebuchet MS"/>
          <w:sz w:val="16"/>
        </w:rPr>
        <w:t>Joanna</w:t>
      </w:r>
      <w:r>
        <w:rPr>
          <w:rFonts w:ascii="Trebuchet MS" w:hAnsi="Trebuchet MS"/>
          <w:spacing w:val="-10"/>
          <w:sz w:val="16"/>
        </w:rPr>
        <w:t xml:space="preserve"> </w:t>
      </w:r>
      <w:r>
        <w:rPr>
          <w:rFonts w:ascii="Trebuchet MS" w:hAnsi="Trebuchet MS"/>
          <w:sz w:val="16"/>
        </w:rPr>
        <w:t>Drugan. pages</w:t>
      </w:r>
      <w:r>
        <w:rPr>
          <w:rFonts w:ascii="Trebuchet MS" w:hAnsi="Trebuchet MS"/>
          <w:spacing w:val="-4"/>
          <w:sz w:val="16"/>
        </w:rPr>
        <w:t xml:space="preserve"> </w:t>
      </w:r>
      <w:r>
        <w:rPr>
          <w:rFonts w:ascii="Trebuchet MS" w:hAnsi="Trebuchet MS"/>
          <w:sz w:val="16"/>
        </w:rPr>
        <w:t>cm</w:t>
      </w:r>
      <w:r>
        <w:rPr>
          <w:rFonts w:ascii="Trebuchet MS" w:hAnsi="Trebuchet MS"/>
          <w:sz w:val="16"/>
        </w:rPr>
        <w:t>.</w:t>
      </w:r>
      <w:r>
        <w:rPr>
          <w:rFonts w:ascii="Trebuchet MS" w:hAnsi="Trebuchet MS"/>
          <w:spacing w:val="-4"/>
          <w:sz w:val="16"/>
        </w:rPr>
        <w:t xml:space="preserve"> </w:t>
      </w:r>
      <w:r>
        <w:rPr>
          <w:rFonts w:ascii="Trebuchet MS" w:hAnsi="Trebuchet MS"/>
          <w:w w:val="105"/>
          <w:sz w:val="16"/>
        </w:rPr>
        <w:t>–</w:t>
      </w:r>
      <w:r>
        <w:rPr>
          <w:rFonts w:ascii="Trebuchet MS" w:hAnsi="Trebuchet MS"/>
          <w:spacing w:val="-7"/>
          <w:w w:val="105"/>
          <w:sz w:val="16"/>
        </w:rPr>
        <w:t xml:space="preserve"> </w:t>
      </w:r>
      <w:r>
        <w:rPr>
          <w:rFonts w:ascii="Trebuchet MS" w:hAnsi="Trebuchet MS"/>
          <w:sz w:val="16"/>
        </w:rPr>
        <w:t>(Bloomsbury</w:t>
      </w:r>
      <w:r>
        <w:rPr>
          <w:rFonts w:ascii="Trebuchet MS" w:hAnsi="Trebuchet MS"/>
          <w:spacing w:val="-7"/>
          <w:sz w:val="16"/>
        </w:rPr>
        <w:t xml:space="preserve"> </w:t>
      </w:r>
      <w:r>
        <w:rPr>
          <w:rFonts w:ascii="Trebuchet MS" w:hAnsi="Trebuchet MS"/>
          <w:sz w:val="16"/>
        </w:rPr>
        <w:t>Advances</w:t>
      </w:r>
      <w:r>
        <w:rPr>
          <w:rFonts w:ascii="Trebuchet MS" w:hAnsi="Trebuchet MS"/>
          <w:spacing w:val="-4"/>
          <w:sz w:val="16"/>
        </w:rPr>
        <w:t xml:space="preserve"> </w:t>
      </w:r>
      <w:r>
        <w:rPr>
          <w:rFonts w:ascii="Trebuchet MS" w:hAnsi="Trebuchet MS"/>
          <w:sz w:val="16"/>
        </w:rPr>
        <w:t>in</w:t>
      </w:r>
      <w:r>
        <w:rPr>
          <w:rFonts w:ascii="Trebuchet MS" w:hAnsi="Trebuchet MS"/>
          <w:spacing w:val="-23"/>
          <w:sz w:val="16"/>
        </w:rPr>
        <w:t xml:space="preserve"> </w:t>
      </w:r>
      <w:r>
        <w:rPr>
          <w:rFonts w:ascii="Trebuchet MS" w:hAnsi="Trebuchet MS"/>
          <w:sz w:val="16"/>
        </w:rPr>
        <w:t>Translation)</w:t>
      </w:r>
    </w:p>
    <w:p w14:paraId="07A998A0" w14:textId="77777777" w:rsidR="00BE520D" w:rsidRDefault="007F6473">
      <w:pPr>
        <w:spacing w:before="2"/>
        <w:ind w:left="411" w:right="451"/>
        <w:jc w:val="center"/>
        <w:rPr>
          <w:rFonts w:ascii="Trebuchet MS"/>
          <w:sz w:val="16"/>
        </w:rPr>
      </w:pPr>
      <w:r>
        <w:rPr>
          <w:rFonts w:ascii="Trebuchet MS"/>
          <w:sz w:val="16"/>
        </w:rPr>
        <w:t>Includes bibliographical references and index.</w:t>
      </w:r>
    </w:p>
    <w:p w14:paraId="1050E0E2" w14:textId="77777777" w:rsidR="00BE520D" w:rsidRDefault="007F6473">
      <w:pPr>
        <w:spacing w:before="34"/>
        <w:ind w:left="411" w:right="451"/>
        <w:jc w:val="center"/>
        <w:rPr>
          <w:rFonts w:ascii="Trebuchet MS" w:hAnsi="Trebuchet MS"/>
          <w:sz w:val="16"/>
        </w:rPr>
      </w:pPr>
      <w:r>
        <w:rPr>
          <w:rFonts w:ascii="Trebuchet MS" w:hAnsi="Trebuchet MS"/>
          <w:w w:val="110"/>
          <w:sz w:val="16"/>
        </w:rPr>
        <w:t>ISBN 978-1-4411-7664-6 (hardcover) – ISBN 978-1-4411-4954-1 (pbk.) –</w:t>
      </w:r>
    </w:p>
    <w:p w14:paraId="09CFFEC5" w14:textId="77777777" w:rsidR="00BE520D" w:rsidRDefault="007F6473">
      <w:pPr>
        <w:spacing w:before="34" w:line="283" w:lineRule="auto"/>
        <w:ind w:left="411" w:right="451"/>
        <w:jc w:val="center"/>
        <w:rPr>
          <w:rFonts w:ascii="Trebuchet MS" w:hAnsi="Trebuchet MS"/>
          <w:sz w:val="16"/>
        </w:rPr>
      </w:pPr>
      <w:r>
        <w:rPr>
          <w:rFonts w:ascii="Trebuchet MS" w:hAnsi="Trebuchet MS"/>
          <w:sz w:val="16"/>
        </w:rPr>
        <w:t xml:space="preserve">ISBN (invalid) </w:t>
      </w:r>
      <w:r>
        <w:rPr>
          <w:rFonts w:ascii="Trebuchet MS" w:hAnsi="Trebuchet MS"/>
          <w:spacing w:val="-4"/>
          <w:sz w:val="16"/>
        </w:rPr>
        <w:t xml:space="preserve">978-1-4411-9451-0 </w:t>
      </w:r>
      <w:r>
        <w:rPr>
          <w:rFonts w:ascii="Trebuchet MS" w:hAnsi="Trebuchet MS"/>
          <w:sz w:val="16"/>
        </w:rPr>
        <w:t xml:space="preserve">(ebook (epub)) </w:t>
      </w:r>
      <w:r>
        <w:rPr>
          <w:rFonts w:ascii="Trebuchet MS" w:hAnsi="Trebuchet MS"/>
          <w:w w:val="105"/>
          <w:sz w:val="16"/>
        </w:rPr>
        <w:t xml:space="preserve">– </w:t>
      </w:r>
      <w:r>
        <w:rPr>
          <w:rFonts w:ascii="Trebuchet MS" w:hAnsi="Trebuchet MS"/>
          <w:sz w:val="16"/>
        </w:rPr>
        <w:t xml:space="preserve">ISBN (invalid) </w:t>
      </w:r>
      <w:r>
        <w:rPr>
          <w:rFonts w:ascii="Trebuchet MS" w:hAnsi="Trebuchet MS"/>
          <w:spacing w:val="-4"/>
          <w:sz w:val="16"/>
        </w:rPr>
        <w:t xml:space="preserve">978-1-4411-6210-6 </w:t>
      </w:r>
      <w:r>
        <w:rPr>
          <w:rFonts w:ascii="Trebuchet MS" w:hAnsi="Trebuchet MS"/>
          <w:sz w:val="16"/>
        </w:rPr>
        <w:t xml:space="preserve">(ebook (pdf)) </w:t>
      </w:r>
      <w:r>
        <w:rPr>
          <w:rFonts w:ascii="Trebuchet MS" w:hAnsi="Trebuchet MS"/>
          <w:spacing w:val="-12"/>
          <w:sz w:val="16"/>
        </w:rPr>
        <w:t xml:space="preserve">1. </w:t>
      </w:r>
      <w:r>
        <w:rPr>
          <w:rFonts w:ascii="Trebuchet MS" w:hAnsi="Trebuchet MS"/>
          <w:sz w:val="16"/>
        </w:rPr>
        <w:t>Translating services. 2. Translating and interpreting. 3. Translating services– Evaluation. 4. Translating and interpreting–Evaluation. I. Title.</w:t>
      </w:r>
    </w:p>
    <w:p w14:paraId="0B6D75AE" w14:textId="77777777" w:rsidR="00BE520D" w:rsidRDefault="007F6473">
      <w:pPr>
        <w:spacing w:before="2" w:line="283" w:lineRule="auto"/>
        <w:ind w:left="3000" w:right="3040"/>
        <w:jc w:val="center"/>
        <w:rPr>
          <w:rFonts w:ascii="Trebuchet MS" w:hAnsi="Trebuchet MS"/>
          <w:sz w:val="16"/>
        </w:rPr>
      </w:pPr>
      <w:r>
        <w:rPr>
          <w:rFonts w:ascii="Trebuchet MS" w:hAnsi="Trebuchet MS"/>
          <w:w w:val="105"/>
          <w:sz w:val="16"/>
        </w:rPr>
        <w:t>P306.94.D78 2013 418’.02023–dc23</w:t>
      </w:r>
    </w:p>
    <w:p w14:paraId="01484AD6" w14:textId="77777777" w:rsidR="00BE520D" w:rsidRDefault="007F6473">
      <w:pPr>
        <w:spacing w:before="2"/>
        <w:ind w:left="411" w:right="451"/>
        <w:jc w:val="center"/>
        <w:rPr>
          <w:rFonts w:ascii="Trebuchet MS"/>
          <w:sz w:val="16"/>
        </w:rPr>
      </w:pPr>
      <w:r>
        <w:rPr>
          <w:rFonts w:ascii="Trebuchet MS"/>
          <w:w w:val="105"/>
          <w:sz w:val="16"/>
        </w:rPr>
        <w:t>2012041378</w:t>
      </w:r>
    </w:p>
    <w:p w14:paraId="4D6BB72D" w14:textId="77777777" w:rsidR="00BE520D" w:rsidRDefault="00BE520D">
      <w:pPr>
        <w:pStyle w:val="BodyText"/>
        <w:rPr>
          <w:rFonts w:ascii="Trebuchet MS"/>
          <w:sz w:val="18"/>
        </w:rPr>
      </w:pPr>
    </w:p>
    <w:p w14:paraId="385F2579" w14:textId="77777777" w:rsidR="00BE520D" w:rsidRDefault="00BE520D">
      <w:pPr>
        <w:pStyle w:val="BodyText"/>
        <w:spacing w:before="9"/>
        <w:rPr>
          <w:rFonts w:ascii="Trebuchet MS"/>
          <w:sz w:val="22"/>
        </w:rPr>
      </w:pPr>
    </w:p>
    <w:p w14:paraId="352D5605" w14:textId="77777777" w:rsidR="00BE520D" w:rsidRDefault="007F6473">
      <w:pPr>
        <w:spacing w:before="1"/>
        <w:ind w:left="411" w:right="451"/>
        <w:jc w:val="center"/>
        <w:rPr>
          <w:rFonts w:ascii="Trebuchet MS"/>
          <w:sz w:val="16"/>
        </w:rPr>
      </w:pPr>
      <w:r>
        <w:rPr>
          <w:rFonts w:ascii="Trebuchet MS"/>
          <w:sz w:val="16"/>
        </w:rPr>
        <w:t>Typeset by Newgen Imaging Sys</w:t>
      </w:r>
      <w:r>
        <w:rPr>
          <w:rFonts w:ascii="Trebuchet MS"/>
          <w:sz w:val="16"/>
        </w:rPr>
        <w:t>tems Pvt Ltd, Chennai, India</w:t>
      </w:r>
    </w:p>
    <w:p w14:paraId="2749C719" w14:textId="77777777" w:rsidR="00BE520D" w:rsidRDefault="00BE520D">
      <w:pPr>
        <w:jc w:val="center"/>
        <w:rPr>
          <w:rFonts w:ascii="Trebuchet MS"/>
          <w:sz w:val="16"/>
        </w:rPr>
        <w:sectPr w:rsidR="00BE520D">
          <w:pgSz w:w="8850" w:h="13270"/>
          <w:pgMar w:top="1100" w:right="720" w:bottom="280" w:left="720" w:header="720" w:footer="720" w:gutter="0"/>
          <w:cols w:space="720"/>
        </w:sectPr>
      </w:pPr>
    </w:p>
    <w:p w14:paraId="5467D648" w14:textId="77777777" w:rsidR="00BE520D" w:rsidRDefault="007F6473">
      <w:pPr>
        <w:pStyle w:val="Heading1"/>
        <w:ind w:right="451"/>
        <w:jc w:val="center"/>
        <w:rPr>
          <w:b/>
        </w:rPr>
      </w:pPr>
      <w:bookmarkStart w:id="3" w:name="Contents"/>
      <w:bookmarkEnd w:id="3"/>
      <w:r>
        <w:rPr>
          <w:b/>
          <w:color w:val="606060"/>
          <w:w w:val="90"/>
        </w:rPr>
        <w:lastRenderedPageBreak/>
        <w:t>CONTENTS</w:t>
      </w:r>
    </w:p>
    <w:p w14:paraId="2E947DF2" w14:textId="77777777" w:rsidR="00BE520D" w:rsidRDefault="00BE520D">
      <w:pPr>
        <w:pStyle w:val="BodyText"/>
        <w:rPr>
          <w:rFonts w:ascii="FreeSans"/>
          <w:b/>
          <w:sz w:val="62"/>
        </w:rPr>
      </w:pPr>
    </w:p>
    <w:p w14:paraId="11B07513" w14:textId="77777777" w:rsidR="00BE520D" w:rsidRDefault="00BE520D">
      <w:pPr>
        <w:pStyle w:val="BodyText"/>
        <w:rPr>
          <w:rFonts w:ascii="FreeSans"/>
          <w:b/>
          <w:sz w:val="52"/>
        </w:rPr>
      </w:pPr>
    </w:p>
    <w:p w14:paraId="39880A4F" w14:textId="77777777" w:rsidR="00BE520D" w:rsidRDefault="007F6473">
      <w:pPr>
        <w:tabs>
          <w:tab w:val="left" w:pos="2396"/>
        </w:tabs>
        <w:spacing w:line="295" w:lineRule="auto"/>
        <w:ind w:left="481" w:right="4627" w:hanging="1"/>
        <w:rPr>
          <w:sz w:val="18"/>
        </w:rPr>
      </w:pPr>
      <w:r>
        <w:rPr>
          <w:i/>
          <w:spacing w:val="3"/>
          <w:sz w:val="20"/>
        </w:rPr>
        <w:t xml:space="preserve">Series </w:t>
      </w:r>
      <w:r>
        <w:rPr>
          <w:i/>
          <w:sz w:val="20"/>
        </w:rPr>
        <w:t xml:space="preserve">editor’s preface </w:t>
      </w:r>
      <w:r>
        <w:rPr>
          <w:spacing w:val="3"/>
          <w:sz w:val="18"/>
        </w:rPr>
        <w:t xml:space="preserve">vi </w:t>
      </w:r>
      <w:r>
        <w:rPr>
          <w:i/>
          <w:sz w:val="20"/>
        </w:rPr>
        <w:t xml:space="preserve">Preface </w:t>
      </w:r>
      <w:r>
        <w:rPr>
          <w:spacing w:val="3"/>
          <w:sz w:val="18"/>
        </w:rPr>
        <w:t xml:space="preserve">vii </w:t>
      </w:r>
      <w:r>
        <w:rPr>
          <w:i/>
          <w:sz w:val="20"/>
        </w:rPr>
        <w:t>Acknowledgements</w:t>
      </w:r>
      <w:r>
        <w:rPr>
          <w:i/>
          <w:sz w:val="20"/>
        </w:rPr>
        <w:tab/>
      </w:r>
      <w:r>
        <w:rPr>
          <w:spacing w:val="3"/>
          <w:sz w:val="18"/>
        </w:rPr>
        <w:t xml:space="preserve">viii </w:t>
      </w:r>
      <w:r>
        <w:rPr>
          <w:i/>
          <w:sz w:val="20"/>
        </w:rPr>
        <w:t xml:space="preserve">Glossary of </w:t>
      </w:r>
      <w:r>
        <w:rPr>
          <w:i/>
          <w:spacing w:val="2"/>
          <w:sz w:val="20"/>
        </w:rPr>
        <w:t>acronyms</w:t>
      </w:r>
      <w:r>
        <w:rPr>
          <w:i/>
          <w:spacing w:val="51"/>
          <w:sz w:val="20"/>
        </w:rPr>
        <w:t xml:space="preserve"> </w:t>
      </w:r>
      <w:r>
        <w:rPr>
          <w:spacing w:val="4"/>
          <w:sz w:val="18"/>
        </w:rPr>
        <w:t>ix</w:t>
      </w:r>
    </w:p>
    <w:p w14:paraId="33003937" w14:textId="77777777" w:rsidR="00BE520D" w:rsidRDefault="00BE520D">
      <w:pPr>
        <w:pStyle w:val="BodyText"/>
        <w:spacing w:before="1"/>
        <w:rPr>
          <w:sz w:val="25"/>
        </w:rPr>
      </w:pPr>
    </w:p>
    <w:p w14:paraId="2A9FB585" w14:textId="77777777" w:rsidR="00BE520D" w:rsidRDefault="007F6473">
      <w:pPr>
        <w:pStyle w:val="Heading7"/>
        <w:tabs>
          <w:tab w:val="left" w:pos="2021"/>
        </w:tabs>
        <w:spacing w:before="0"/>
        <w:ind w:left="481" w:firstLine="0"/>
      </w:pPr>
      <w:r>
        <w:t>Introduction</w:t>
      </w:r>
      <w:r>
        <w:tab/>
      </w:r>
      <w:r>
        <w:rPr>
          <w:w w:val="105"/>
          <w:vertAlign w:val="subscript"/>
        </w:rPr>
        <w:t>1</w:t>
      </w:r>
    </w:p>
    <w:p w14:paraId="4C036E2E" w14:textId="77777777" w:rsidR="00BE520D" w:rsidRDefault="007F6473">
      <w:pPr>
        <w:pStyle w:val="ListParagraph"/>
        <w:numPr>
          <w:ilvl w:val="0"/>
          <w:numId w:val="41"/>
        </w:numPr>
        <w:tabs>
          <w:tab w:val="left" w:pos="841"/>
          <w:tab w:val="left" w:pos="842"/>
          <w:tab w:val="left" w:pos="4160"/>
        </w:tabs>
        <w:spacing w:before="83"/>
        <w:ind w:hanging="361"/>
        <w:rPr>
          <w:sz w:val="24"/>
        </w:rPr>
      </w:pPr>
      <w:r>
        <w:rPr>
          <w:spacing w:val="-7"/>
          <w:sz w:val="24"/>
        </w:rPr>
        <w:t>Today’s</w:t>
      </w:r>
      <w:r>
        <w:rPr>
          <w:spacing w:val="-9"/>
          <w:sz w:val="24"/>
        </w:rPr>
        <w:t xml:space="preserve"> </w:t>
      </w:r>
      <w:r>
        <w:rPr>
          <w:sz w:val="24"/>
        </w:rPr>
        <w:t>translation</w:t>
      </w:r>
      <w:r>
        <w:rPr>
          <w:spacing w:val="-9"/>
          <w:sz w:val="24"/>
        </w:rPr>
        <w:t xml:space="preserve"> </w:t>
      </w:r>
      <w:r>
        <w:rPr>
          <w:spacing w:val="-3"/>
          <w:sz w:val="24"/>
        </w:rPr>
        <w:t>profession</w:t>
      </w:r>
      <w:r>
        <w:rPr>
          <w:spacing w:val="-3"/>
          <w:sz w:val="24"/>
        </w:rPr>
        <w:tab/>
      </w:r>
      <w:r>
        <w:rPr>
          <w:sz w:val="24"/>
          <w:vertAlign w:val="subscript"/>
        </w:rPr>
        <w:t>5</w:t>
      </w:r>
    </w:p>
    <w:p w14:paraId="3AA6C3C3" w14:textId="77777777" w:rsidR="00BE520D" w:rsidRDefault="007F6473">
      <w:pPr>
        <w:pStyle w:val="ListParagraph"/>
        <w:numPr>
          <w:ilvl w:val="0"/>
          <w:numId w:val="41"/>
        </w:numPr>
        <w:tabs>
          <w:tab w:val="left" w:pos="841"/>
          <w:tab w:val="left" w:pos="842"/>
          <w:tab w:val="left" w:pos="5970"/>
        </w:tabs>
        <w:spacing w:before="82"/>
        <w:ind w:hanging="361"/>
        <w:rPr>
          <w:sz w:val="24"/>
        </w:rPr>
      </w:pPr>
      <w:r>
        <w:rPr>
          <w:spacing w:val="-3"/>
          <w:sz w:val="24"/>
        </w:rPr>
        <w:t>Translation</w:t>
      </w:r>
      <w:r>
        <w:rPr>
          <w:spacing w:val="-22"/>
          <w:sz w:val="24"/>
        </w:rPr>
        <w:t xml:space="preserve"> </w:t>
      </w:r>
      <w:r>
        <w:rPr>
          <w:sz w:val="24"/>
        </w:rPr>
        <w:t>quality:</w:t>
      </w:r>
      <w:r>
        <w:rPr>
          <w:spacing w:val="-22"/>
          <w:sz w:val="24"/>
        </w:rPr>
        <w:t xml:space="preserve"> </w:t>
      </w:r>
      <w:r>
        <w:rPr>
          <w:sz w:val="24"/>
        </w:rPr>
        <w:t>Importance</w:t>
      </w:r>
      <w:r>
        <w:rPr>
          <w:spacing w:val="-22"/>
          <w:sz w:val="24"/>
        </w:rPr>
        <w:t xml:space="preserve"> </w:t>
      </w:r>
      <w:r>
        <w:rPr>
          <w:sz w:val="24"/>
        </w:rPr>
        <w:t>and</w:t>
      </w:r>
      <w:r>
        <w:rPr>
          <w:spacing w:val="-22"/>
          <w:sz w:val="24"/>
        </w:rPr>
        <w:t xml:space="preserve"> </w:t>
      </w:r>
      <w:r>
        <w:rPr>
          <w:sz w:val="24"/>
        </w:rPr>
        <w:t>definitions</w:t>
      </w:r>
      <w:r>
        <w:rPr>
          <w:sz w:val="24"/>
        </w:rPr>
        <w:tab/>
      </w:r>
      <w:r>
        <w:rPr>
          <w:spacing w:val="-3"/>
          <w:sz w:val="24"/>
          <w:vertAlign w:val="subscript"/>
        </w:rPr>
        <w:t>35</w:t>
      </w:r>
    </w:p>
    <w:p w14:paraId="2AB0DCA5" w14:textId="77777777" w:rsidR="00BE520D" w:rsidRDefault="007F6473">
      <w:pPr>
        <w:pStyle w:val="ListParagraph"/>
        <w:numPr>
          <w:ilvl w:val="0"/>
          <w:numId w:val="41"/>
        </w:numPr>
        <w:tabs>
          <w:tab w:val="left" w:pos="841"/>
          <w:tab w:val="left" w:pos="842"/>
          <w:tab w:val="left" w:pos="4007"/>
        </w:tabs>
        <w:spacing w:before="82"/>
        <w:ind w:hanging="361"/>
        <w:rPr>
          <w:sz w:val="24"/>
        </w:rPr>
      </w:pPr>
      <w:r>
        <w:rPr>
          <w:spacing w:val="-5"/>
          <w:sz w:val="24"/>
        </w:rPr>
        <w:t xml:space="preserve">Tools, </w:t>
      </w:r>
      <w:r>
        <w:rPr>
          <w:sz w:val="24"/>
        </w:rPr>
        <w:t>workflow</w:t>
      </w:r>
      <w:r>
        <w:rPr>
          <w:spacing w:val="14"/>
          <w:sz w:val="24"/>
        </w:rPr>
        <w:t xml:space="preserve"> </w:t>
      </w:r>
      <w:r>
        <w:rPr>
          <w:sz w:val="24"/>
        </w:rPr>
        <w:t>and</w:t>
      </w:r>
      <w:r>
        <w:rPr>
          <w:spacing w:val="4"/>
          <w:sz w:val="24"/>
        </w:rPr>
        <w:t xml:space="preserve"> </w:t>
      </w:r>
      <w:r>
        <w:rPr>
          <w:sz w:val="24"/>
        </w:rPr>
        <w:t>quality</w:t>
      </w:r>
      <w:r>
        <w:rPr>
          <w:sz w:val="24"/>
        </w:rPr>
        <w:tab/>
      </w:r>
      <w:r>
        <w:rPr>
          <w:spacing w:val="-3"/>
          <w:sz w:val="24"/>
          <w:vertAlign w:val="subscript"/>
        </w:rPr>
        <w:t>81</w:t>
      </w:r>
    </w:p>
    <w:p w14:paraId="5E0D6062" w14:textId="77777777" w:rsidR="00BE520D" w:rsidRDefault="007F6473">
      <w:pPr>
        <w:pStyle w:val="ListParagraph"/>
        <w:numPr>
          <w:ilvl w:val="0"/>
          <w:numId w:val="41"/>
        </w:numPr>
        <w:tabs>
          <w:tab w:val="left" w:pos="841"/>
          <w:tab w:val="left" w:pos="842"/>
          <w:tab w:val="left" w:pos="4914"/>
        </w:tabs>
        <w:spacing w:before="82"/>
        <w:ind w:hanging="361"/>
        <w:rPr>
          <w:sz w:val="24"/>
        </w:rPr>
      </w:pPr>
      <w:r>
        <w:rPr>
          <w:spacing w:val="-4"/>
          <w:sz w:val="24"/>
        </w:rPr>
        <w:t xml:space="preserve">Top-down </w:t>
      </w:r>
      <w:r>
        <w:rPr>
          <w:sz w:val="24"/>
        </w:rPr>
        <w:t>translation</w:t>
      </w:r>
      <w:r>
        <w:rPr>
          <w:spacing w:val="-21"/>
          <w:sz w:val="24"/>
        </w:rPr>
        <w:t xml:space="preserve"> </w:t>
      </w:r>
      <w:r>
        <w:rPr>
          <w:sz w:val="24"/>
        </w:rPr>
        <w:t>quality</w:t>
      </w:r>
      <w:r>
        <w:rPr>
          <w:spacing w:val="-12"/>
          <w:sz w:val="24"/>
        </w:rPr>
        <w:t xml:space="preserve"> </w:t>
      </w:r>
      <w:r>
        <w:rPr>
          <w:sz w:val="24"/>
        </w:rPr>
        <w:t>models</w:t>
      </w:r>
      <w:r>
        <w:rPr>
          <w:sz w:val="24"/>
        </w:rPr>
        <w:tab/>
      </w:r>
      <w:r>
        <w:rPr>
          <w:sz w:val="24"/>
          <w:vertAlign w:val="subscript"/>
        </w:rPr>
        <w:t>125</w:t>
      </w:r>
    </w:p>
    <w:p w14:paraId="42378384" w14:textId="77777777" w:rsidR="00BE520D" w:rsidRDefault="007F6473">
      <w:pPr>
        <w:pStyle w:val="ListParagraph"/>
        <w:numPr>
          <w:ilvl w:val="0"/>
          <w:numId w:val="41"/>
        </w:numPr>
        <w:tabs>
          <w:tab w:val="left" w:pos="841"/>
          <w:tab w:val="left" w:pos="842"/>
          <w:tab w:val="left" w:pos="4956"/>
        </w:tabs>
        <w:spacing w:before="83"/>
        <w:ind w:hanging="361"/>
        <w:rPr>
          <w:sz w:val="24"/>
        </w:rPr>
      </w:pPr>
      <w:r>
        <w:rPr>
          <w:sz w:val="24"/>
        </w:rPr>
        <w:t>Bottom-up translation</w:t>
      </w:r>
      <w:r>
        <w:rPr>
          <w:spacing w:val="-46"/>
          <w:sz w:val="24"/>
        </w:rPr>
        <w:t xml:space="preserve"> </w:t>
      </w:r>
      <w:r>
        <w:rPr>
          <w:sz w:val="24"/>
        </w:rPr>
        <w:t>quality</w:t>
      </w:r>
      <w:r>
        <w:rPr>
          <w:spacing w:val="-23"/>
          <w:sz w:val="24"/>
        </w:rPr>
        <w:t xml:space="preserve"> </w:t>
      </w:r>
      <w:r>
        <w:rPr>
          <w:sz w:val="24"/>
        </w:rPr>
        <w:t>models</w:t>
      </w:r>
      <w:r>
        <w:rPr>
          <w:sz w:val="24"/>
        </w:rPr>
        <w:tab/>
      </w:r>
      <w:r>
        <w:rPr>
          <w:spacing w:val="-2"/>
          <w:sz w:val="24"/>
          <w:vertAlign w:val="subscript"/>
        </w:rPr>
        <w:t>159</w:t>
      </w:r>
    </w:p>
    <w:p w14:paraId="66BD38B7" w14:textId="77777777" w:rsidR="00BE520D" w:rsidRDefault="007F6473">
      <w:pPr>
        <w:pStyle w:val="ListParagraph"/>
        <w:numPr>
          <w:ilvl w:val="0"/>
          <w:numId w:val="41"/>
        </w:numPr>
        <w:tabs>
          <w:tab w:val="left" w:pos="841"/>
          <w:tab w:val="left" w:pos="842"/>
          <w:tab w:val="left" w:pos="4666"/>
        </w:tabs>
        <w:spacing w:before="82"/>
        <w:ind w:hanging="361"/>
        <w:rPr>
          <w:sz w:val="24"/>
        </w:rPr>
      </w:pPr>
      <w:r>
        <w:rPr>
          <w:spacing w:val="-3"/>
          <w:sz w:val="24"/>
        </w:rPr>
        <w:t xml:space="preserve">Conclusion: </w:t>
      </w:r>
      <w:r>
        <w:rPr>
          <w:sz w:val="24"/>
        </w:rPr>
        <w:t>Lessons</w:t>
      </w:r>
      <w:r>
        <w:rPr>
          <w:spacing w:val="-24"/>
          <w:sz w:val="24"/>
        </w:rPr>
        <w:t xml:space="preserve"> </w:t>
      </w:r>
      <w:r>
        <w:rPr>
          <w:sz w:val="24"/>
        </w:rPr>
        <w:t>from</w:t>
      </w:r>
      <w:r>
        <w:rPr>
          <w:spacing w:val="-13"/>
          <w:sz w:val="24"/>
        </w:rPr>
        <w:t xml:space="preserve"> </w:t>
      </w:r>
      <w:r>
        <w:rPr>
          <w:sz w:val="24"/>
        </w:rPr>
        <w:t>industry</w:t>
      </w:r>
      <w:r>
        <w:rPr>
          <w:sz w:val="24"/>
        </w:rPr>
        <w:tab/>
      </w:r>
      <w:r>
        <w:rPr>
          <w:spacing w:val="-3"/>
          <w:sz w:val="24"/>
          <w:vertAlign w:val="subscript"/>
        </w:rPr>
        <w:t>183</w:t>
      </w:r>
    </w:p>
    <w:p w14:paraId="0435B58D" w14:textId="77777777" w:rsidR="00BE520D" w:rsidRDefault="00BE520D">
      <w:pPr>
        <w:pStyle w:val="BodyText"/>
        <w:rPr>
          <w:sz w:val="25"/>
        </w:rPr>
      </w:pPr>
    </w:p>
    <w:p w14:paraId="1B82995F" w14:textId="77777777" w:rsidR="00BE520D" w:rsidRDefault="007F6473">
      <w:pPr>
        <w:tabs>
          <w:tab w:val="left" w:pos="1200"/>
        </w:tabs>
        <w:ind w:left="481"/>
        <w:rPr>
          <w:sz w:val="18"/>
        </w:rPr>
      </w:pPr>
      <w:r>
        <w:rPr>
          <w:i/>
          <w:w w:val="105"/>
          <w:sz w:val="20"/>
        </w:rPr>
        <w:t>Notes</w:t>
      </w:r>
      <w:r>
        <w:rPr>
          <w:i/>
          <w:w w:val="105"/>
          <w:sz w:val="20"/>
        </w:rPr>
        <w:tab/>
      </w:r>
      <w:r>
        <w:rPr>
          <w:w w:val="105"/>
          <w:sz w:val="18"/>
        </w:rPr>
        <w:t>193</w:t>
      </w:r>
    </w:p>
    <w:p w14:paraId="7C429F5C" w14:textId="77777777" w:rsidR="00BE520D" w:rsidRDefault="007F6473">
      <w:pPr>
        <w:spacing w:before="53"/>
        <w:ind w:left="481"/>
        <w:rPr>
          <w:sz w:val="18"/>
        </w:rPr>
      </w:pPr>
      <w:r>
        <w:rPr>
          <w:i/>
          <w:sz w:val="20"/>
        </w:rPr>
        <w:t xml:space="preserve">Bibliography </w:t>
      </w:r>
      <w:r>
        <w:rPr>
          <w:sz w:val="18"/>
        </w:rPr>
        <w:t>201</w:t>
      </w:r>
    </w:p>
    <w:p w14:paraId="22E88210" w14:textId="77777777" w:rsidR="00BE520D" w:rsidRDefault="007F6473">
      <w:pPr>
        <w:tabs>
          <w:tab w:val="left" w:pos="1193"/>
        </w:tabs>
        <w:spacing w:before="52"/>
        <w:ind w:left="481"/>
        <w:rPr>
          <w:sz w:val="18"/>
        </w:rPr>
      </w:pPr>
      <w:r>
        <w:rPr>
          <w:i/>
          <w:w w:val="105"/>
          <w:sz w:val="20"/>
        </w:rPr>
        <w:t>Index</w:t>
      </w:r>
      <w:r>
        <w:rPr>
          <w:i/>
          <w:w w:val="105"/>
          <w:sz w:val="20"/>
        </w:rPr>
        <w:tab/>
      </w:r>
      <w:r>
        <w:rPr>
          <w:spacing w:val="-3"/>
          <w:w w:val="105"/>
          <w:sz w:val="18"/>
        </w:rPr>
        <w:t>213</w:t>
      </w:r>
    </w:p>
    <w:p w14:paraId="4CD25A2E" w14:textId="77777777" w:rsidR="00BE520D" w:rsidRDefault="00BE520D">
      <w:pPr>
        <w:rPr>
          <w:sz w:val="18"/>
        </w:rPr>
        <w:sectPr w:rsidR="00BE520D">
          <w:pgSz w:w="8850" w:h="13270"/>
          <w:pgMar w:top="1180" w:right="720" w:bottom="280" w:left="720" w:header="720" w:footer="720" w:gutter="0"/>
          <w:cols w:space="720"/>
        </w:sectPr>
      </w:pPr>
    </w:p>
    <w:p w14:paraId="3CDA83A8" w14:textId="77777777" w:rsidR="00BE520D" w:rsidRDefault="007F6473">
      <w:pPr>
        <w:pStyle w:val="Heading1"/>
        <w:spacing w:before="155" w:line="199" w:lineRule="auto"/>
        <w:ind w:left="2545" w:hanging="1038"/>
        <w:rPr>
          <w:b/>
        </w:rPr>
      </w:pPr>
      <w:bookmarkStart w:id="4" w:name="Series_editor’s_preface"/>
      <w:bookmarkEnd w:id="4"/>
      <w:r>
        <w:rPr>
          <w:b/>
          <w:color w:val="606060"/>
          <w:w w:val="80"/>
        </w:rPr>
        <w:lastRenderedPageBreak/>
        <w:t xml:space="preserve">SERIES EDITOR’S </w:t>
      </w:r>
      <w:r>
        <w:rPr>
          <w:b/>
          <w:color w:val="606060"/>
          <w:w w:val="90"/>
        </w:rPr>
        <w:t>PREFACE</w:t>
      </w:r>
    </w:p>
    <w:p w14:paraId="25F9A1EB" w14:textId="77777777" w:rsidR="00BE520D" w:rsidRDefault="00BE520D">
      <w:pPr>
        <w:pStyle w:val="BodyText"/>
        <w:rPr>
          <w:rFonts w:ascii="FreeSans"/>
          <w:b/>
          <w:sz w:val="62"/>
        </w:rPr>
      </w:pPr>
    </w:p>
    <w:p w14:paraId="74C57EB2" w14:textId="77777777" w:rsidR="00BE520D" w:rsidRDefault="00BE520D">
      <w:pPr>
        <w:pStyle w:val="BodyText"/>
        <w:spacing w:before="3"/>
        <w:rPr>
          <w:rFonts w:ascii="FreeSans"/>
          <w:b/>
          <w:sz w:val="51"/>
        </w:rPr>
      </w:pPr>
    </w:p>
    <w:p w14:paraId="579A7A0F" w14:textId="77777777" w:rsidR="00BE520D" w:rsidRDefault="007F6473">
      <w:pPr>
        <w:pStyle w:val="BodyText"/>
        <w:spacing w:before="1" w:line="254" w:lineRule="auto"/>
        <w:ind w:left="438" w:right="479"/>
        <w:jc w:val="both"/>
      </w:pPr>
      <w:r>
        <w:t xml:space="preserve">The </w:t>
      </w:r>
      <w:r>
        <w:rPr>
          <w:spacing w:val="2"/>
        </w:rPr>
        <w:t xml:space="preserve">aim </w:t>
      </w:r>
      <w:r>
        <w:t>of this new series is to provide an outlet for advanced research  in the broad interdisciplinary field of translation studies. Consisting of monographs</w:t>
      </w:r>
      <w:r>
        <w:rPr>
          <w:spacing w:val="-13"/>
        </w:rPr>
        <w:t xml:space="preserve"> </w:t>
      </w:r>
      <w:r>
        <w:t>and</w:t>
      </w:r>
      <w:r>
        <w:rPr>
          <w:spacing w:val="-12"/>
        </w:rPr>
        <w:t xml:space="preserve"> </w:t>
      </w:r>
      <w:r>
        <w:t>edited</w:t>
      </w:r>
      <w:r>
        <w:rPr>
          <w:spacing w:val="-12"/>
        </w:rPr>
        <w:t xml:space="preserve"> </w:t>
      </w:r>
      <w:r>
        <w:t>themed</w:t>
      </w:r>
      <w:r>
        <w:rPr>
          <w:spacing w:val="-12"/>
        </w:rPr>
        <w:t xml:space="preserve"> </w:t>
      </w:r>
      <w:r>
        <w:t>collections</w:t>
      </w:r>
      <w:r>
        <w:rPr>
          <w:spacing w:val="-13"/>
        </w:rPr>
        <w:t xml:space="preserve"> </w:t>
      </w:r>
      <w:r>
        <w:t>of</w:t>
      </w:r>
      <w:r>
        <w:rPr>
          <w:spacing w:val="-12"/>
        </w:rPr>
        <w:t xml:space="preserve"> </w:t>
      </w:r>
      <w:r>
        <w:t>the</w:t>
      </w:r>
      <w:r>
        <w:rPr>
          <w:spacing w:val="-12"/>
        </w:rPr>
        <w:t xml:space="preserve"> </w:t>
      </w:r>
      <w:r>
        <w:t>latest</w:t>
      </w:r>
      <w:r>
        <w:rPr>
          <w:spacing w:val="-12"/>
        </w:rPr>
        <w:t xml:space="preserve"> </w:t>
      </w:r>
      <w:r>
        <w:t>works,</w:t>
      </w:r>
      <w:r>
        <w:rPr>
          <w:spacing w:val="-13"/>
        </w:rPr>
        <w:t xml:space="preserve"> </w:t>
      </w:r>
      <w:r>
        <w:t>it</w:t>
      </w:r>
      <w:r>
        <w:rPr>
          <w:spacing w:val="-12"/>
        </w:rPr>
        <w:t xml:space="preserve"> </w:t>
      </w:r>
      <w:r>
        <w:t>should</w:t>
      </w:r>
      <w:r>
        <w:rPr>
          <w:spacing w:val="-12"/>
        </w:rPr>
        <w:t xml:space="preserve"> </w:t>
      </w:r>
      <w:r>
        <w:t xml:space="preserve">be of </w:t>
      </w:r>
      <w:r>
        <w:rPr>
          <w:spacing w:val="2"/>
        </w:rPr>
        <w:t xml:space="preserve">particular </w:t>
      </w:r>
      <w:r>
        <w:t>interest to academics and postgraduate students</w:t>
      </w:r>
      <w:r>
        <w:rPr>
          <w:spacing w:val="-29"/>
        </w:rPr>
        <w:t xml:space="preserve"> </w:t>
      </w:r>
      <w:r>
        <w:t>researching in translation studies and related fields, and also to advanced students studying translation and interpreting</w:t>
      </w:r>
      <w:r>
        <w:rPr>
          <w:spacing w:val="17"/>
        </w:rPr>
        <w:t xml:space="preserve"> </w:t>
      </w:r>
      <w:r>
        <w:t>modules.</w:t>
      </w:r>
    </w:p>
    <w:p w14:paraId="5C4973FB" w14:textId="77777777" w:rsidR="00BE520D" w:rsidRDefault="007F6473">
      <w:pPr>
        <w:pStyle w:val="BodyText"/>
        <w:spacing w:line="254" w:lineRule="auto"/>
        <w:ind w:left="438" w:right="478" w:firstLine="240"/>
        <w:jc w:val="both"/>
      </w:pPr>
      <w:r>
        <w:t>Translation studies has enjoyed huge international growth over recent decade</w:t>
      </w:r>
      <w:r>
        <w:t>s in tandem with the expansion in both the practice of translation globally and in related academic programmes. The understanding of the concept</w:t>
      </w:r>
      <w:r>
        <w:rPr>
          <w:spacing w:val="-7"/>
        </w:rPr>
        <w:t xml:space="preserve"> </w:t>
      </w:r>
      <w:r>
        <w:t>of</w:t>
      </w:r>
      <w:r>
        <w:rPr>
          <w:spacing w:val="-6"/>
        </w:rPr>
        <w:t xml:space="preserve"> </w:t>
      </w:r>
      <w:r>
        <w:t>translation</w:t>
      </w:r>
      <w:r>
        <w:rPr>
          <w:spacing w:val="-6"/>
        </w:rPr>
        <w:t xml:space="preserve"> </w:t>
      </w:r>
      <w:r>
        <w:t>itself</w:t>
      </w:r>
      <w:r>
        <w:rPr>
          <w:spacing w:val="-6"/>
        </w:rPr>
        <w:t xml:space="preserve"> </w:t>
      </w:r>
      <w:r>
        <w:t>has</w:t>
      </w:r>
      <w:r>
        <w:rPr>
          <w:spacing w:val="-6"/>
        </w:rPr>
        <w:t xml:space="preserve"> </w:t>
      </w:r>
      <w:r>
        <w:t>broadened</w:t>
      </w:r>
      <w:r>
        <w:rPr>
          <w:spacing w:val="-6"/>
        </w:rPr>
        <w:t xml:space="preserve"> </w:t>
      </w:r>
      <w:r>
        <w:t>to</w:t>
      </w:r>
      <w:r>
        <w:rPr>
          <w:spacing w:val="-6"/>
        </w:rPr>
        <w:t xml:space="preserve"> </w:t>
      </w:r>
      <w:r>
        <w:t>include</w:t>
      </w:r>
      <w:r>
        <w:rPr>
          <w:spacing w:val="-6"/>
        </w:rPr>
        <w:t xml:space="preserve"> </w:t>
      </w:r>
      <w:r>
        <w:t>not</w:t>
      </w:r>
      <w:r>
        <w:rPr>
          <w:spacing w:val="-6"/>
        </w:rPr>
        <w:t xml:space="preserve"> </w:t>
      </w:r>
      <w:r>
        <w:t>only</w:t>
      </w:r>
      <w:r>
        <w:rPr>
          <w:spacing w:val="-6"/>
        </w:rPr>
        <w:t xml:space="preserve"> </w:t>
      </w:r>
      <w:r>
        <w:t>interlingual but also various forms of intralingual tra</w:t>
      </w:r>
      <w:r>
        <w:t>nslation. Specialized branches or sub-disciplines</w:t>
      </w:r>
      <w:r>
        <w:rPr>
          <w:spacing w:val="-9"/>
        </w:rPr>
        <w:t xml:space="preserve"> </w:t>
      </w:r>
      <w:r>
        <w:t>have</w:t>
      </w:r>
      <w:r>
        <w:rPr>
          <w:spacing w:val="-9"/>
        </w:rPr>
        <w:t xml:space="preserve"> </w:t>
      </w:r>
      <w:r>
        <w:t>developed</w:t>
      </w:r>
      <w:r>
        <w:rPr>
          <w:spacing w:val="-8"/>
        </w:rPr>
        <w:t xml:space="preserve"> </w:t>
      </w:r>
      <w:r>
        <w:t>for</w:t>
      </w:r>
      <w:r>
        <w:rPr>
          <w:spacing w:val="-9"/>
        </w:rPr>
        <w:t xml:space="preserve"> </w:t>
      </w:r>
      <w:r>
        <w:t>the</w:t>
      </w:r>
      <w:r>
        <w:rPr>
          <w:spacing w:val="-9"/>
        </w:rPr>
        <w:t xml:space="preserve"> </w:t>
      </w:r>
      <w:r>
        <w:t>study</w:t>
      </w:r>
      <w:r>
        <w:rPr>
          <w:spacing w:val="-8"/>
        </w:rPr>
        <w:t xml:space="preserve"> </w:t>
      </w:r>
      <w:r>
        <w:t>of</w:t>
      </w:r>
      <w:r>
        <w:rPr>
          <w:spacing w:val="-9"/>
        </w:rPr>
        <w:t xml:space="preserve"> </w:t>
      </w:r>
      <w:r>
        <w:t>interpretation,</w:t>
      </w:r>
      <w:r>
        <w:rPr>
          <w:spacing w:val="-9"/>
        </w:rPr>
        <w:t xml:space="preserve"> </w:t>
      </w:r>
      <w:r>
        <w:t xml:space="preserve">audiovisual translation and sign language, among others. Translation studies  has also come to embrace a wide range of </w:t>
      </w:r>
      <w:r>
        <w:rPr>
          <w:spacing w:val="2"/>
        </w:rPr>
        <w:t xml:space="preserve">types </w:t>
      </w:r>
      <w:r>
        <w:t>of intercultural encounter and tr</w:t>
      </w:r>
      <w:r>
        <w:t>ansfer, interfacing with disciplines as varied as applied linguistics, comparative</w:t>
      </w:r>
      <w:r>
        <w:rPr>
          <w:spacing w:val="-22"/>
        </w:rPr>
        <w:t xml:space="preserve"> </w:t>
      </w:r>
      <w:r>
        <w:t>literature,</w:t>
      </w:r>
      <w:r>
        <w:rPr>
          <w:spacing w:val="-21"/>
        </w:rPr>
        <w:t xml:space="preserve"> </w:t>
      </w:r>
      <w:r>
        <w:t>computational</w:t>
      </w:r>
      <w:r>
        <w:rPr>
          <w:spacing w:val="-21"/>
        </w:rPr>
        <w:t xml:space="preserve"> </w:t>
      </w:r>
      <w:r>
        <w:rPr>
          <w:spacing w:val="2"/>
        </w:rPr>
        <w:t>linguistics,</w:t>
      </w:r>
      <w:r>
        <w:rPr>
          <w:spacing w:val="-22"/>
        </w:rPr>
        <w:t xml:space="preserve"> </w:t>
      </w:r>
      <w:r>
        <w:t>creative</w:t>
      </w:r>
      <w:r>
        <w:rPr>
          <w:spacing w:val="-21"/>
        </w:rPr>
        <w:t xml:space="preserve"> </w:t>
      </w:r>
      <w:r>
        <w:t>writing,</w:t>
      </w:r>
      <w:r>
        <w:rPr>
          <w:spacing w:val="-21"/>
        </w:rPr>
        <w:t xml:space="preserve"> </w:t>
      </w:r>
      <w:r>
        <w:t>cultural studies, gender studies, philosophy, postcolonial studies, sociology, etc. Each</w:t>
      </w:r>
      <w:r>
        <w:rPr>
          <w:spacing w:val="-18"/>
        </w:rPr>
        <w:t xml:space="preserve"> </w:t>
      </w:r>
      <w:r>
        <w:t>provides</w:t>
      </w:r>
      <w:r>
        <w:rPr>
          <w:spacing w:val="-17"/>
        </w:rPr>
        <w:t xml:space="preserve"> </w:t>
      </w:r>
      <w:r>
        <w:t>a</w:t>
      </w:r>
      <w:r>
        <w:rPr>
          <w:spacing w:val="-18"/>
        </w:rPr>
        <w:t xml:space="preserve"> </w:t>
      </w:r>
      <w:r>
        <w:t>different</w:t>
      </w:r>
      <w:r>
        <w:rPr>
          <w:spacing w:val="-17"/>
        </w:rPr>
        <w:t xml:space="preserve"> </w:t>
      </w:r>
      <w:r>
        <w:t>and</w:t>
      </w:r>
      <w:r>
        <w:rPr>
          <w:spacing w:val="-18"/>
        </w:rPr>
        <w:t xml:space="preserve"> </w:t>
      </w:r>
      <w:r>
        <w:t>va</w:t>
      </w:r>
      <w:r>
        <w:t>lid</w:t>
      </w:r>
      <w:r>
        <w:rPr>
          <w:spacing w:val="-17"/>
        </w:rPr>
        <w:t xml:space="preserve"> </w:t>
      </w:r>
      <w:r>
        <w:t>perspective</w:t>
      </w:r>
      <w:r>
        <w:rPr>
          <w:spacing w:val="-17"/>
        </w:rPr>
        <w:t xml:space="preserve"> </w:t>
      </w:r>
      <w:r>
        <w:t>on</w:t>
      </w:r>
      <w:r>
        <w:rPr>
          <w:spacing w:val="-18"/>
        </w:rPr>
        <w:t xml:space="preserve"> </w:t>
      </w:r>
      <w:r>
        <w:t>translation,</w:t>
      </w:r>
      <w:r>
        <w:rPr>
          <w:spacing w:val="-17"/>
        </w:rPr>
        <w:t xml:space="preserve"> </w:t>
      </w:r>
      <w:r>
        <w:t>and</w:t>
      </w:r>
      <w:r>
        <w:rPr>
          <w:spacing w:val="-18"/>
        </w:rPr>
        <w:t xml:space="preserve"> </w:t>
      </w:r>
      <w:r>
        <w:t>each</w:t>
      </w:r>
      <w:r>
        <w:rPr>
          <w:spacing w:val="-17"/>
        </w:rPr>
        <w:t xml:space="preserve"> </w:t>
      </w:r>
      <w:r>
        <w:t>has its place in this</w:t>
      </w:r>
      <w:r>
        <w:rPr>
          <w:spacing w:val="24"/>
        </w:rPr>
        <w:t xml:space="preserve"> </w:t>
      </w:r>
      <w:r>
        <w:t>series.</w:t>
      </w:r>
    </w:p>
    <w:p w14:paraId="08F3388E" w14:textId="77777777" w:rsidR="00BE520D" w:rsidRDefault="007F6473">
      <w:pPr>
        <w:pStyle w:val="BodyText"/>
        <w:spacing w:line="254" w:lineRule="auto"/>
        <w:ind w:left="438" w:right="478" w:firstLine="240"/>
        <w:jc w:val="both"/>
      </w:pPr>
      <w:r>
        <w:rPr>
          <w:spacing w:val="2"/>
        </w:rPr>
        <w:t>This</w:t>
      </w:r>
      <w:r>
        <w:rPr>
          <w:spacing w:val="-10"/>
        </w:rPr>
        <w:t xml:space="preserve"> </w:t>
      </w:r>
      <w:r>
        <w:t>is</w:t>
      </w:r>
      <w:r>
        <w:rPr>
          <w:spacing w:val="-10"/>
        </w:rPr>
        <w:t xml:space="preserve"> </w:t>
      </w:r>
      <w:r>
        <w:t>an</w:t>
      </w:r>
      <w:r>
        <w:rPr>
          <w:spacing w:val="-10"/>
        </w:rPr>
        <w:t xml:space="preserve"> </w:t>
      </w:r>
      <w:r>
        <w:t>exciting</w:t>
      </w:r>
      <w:r>
        <w:rPr>
          <w:spacing w:val="-9"/>
        </w:rPr>
        <w:t xml:space="preserve"> </w:t>
      </w:r>
      <w:r>
        <w:t>time</w:t>
      </w:r>
      <w:r>
        <w:rPr>
          <w:spacing w:val="-10"/>
        </w:rPr>
        <w:t xml:space="preserve"> </w:t>
      </w:r>
      <w:r>
        <w:t>for</w:t>
      </w:r>
      <w:r>
        <w:rPr>
          <w:spacing w:val="-10"/>
        </w:rPr>
        <w:t xml:space="preserve"> </w:t>
      </w:r>
      <w:r>
        <w:t>translation</w:t>
      </w:r>
      <w:r>
        <w:rPr>
          <w:spacing w:val="-9"/>
        </w:rPr>
        <w:t xml:space="preserve"> </w:t>
      </w:r>
      <w:r>
        <w:t>studies,</w:t>
      </w:r>
      <w:r>
        <w:rPr>
          <w:spacing w:val="-10"/>
        </w:rPr>
        <w:t xml:space="preserve"> </w:t>
      </w:r>
      <w:r>
        <w:t>and</w:t>
      </w:r>
      <w:r>
        <w:rPr>
          <w:spacing w:val="-10"/>
        </w:rPr>
        <w:t xml:space="preserve"> </w:t>
      </w:r>
      <w:r>
        <w:t>the</w:t>
      </w:r>
      <w:r>
        <w:rPr>
          <w:spacing w:val="-10"/>
        </w:rPr>
        <w:t xml:space="preserve"> </w:t>
      </w:r>
      <w:r>
        <w:t>new</w:t>
      </w:r>
      <w:r>
        <w:rPr>
          <w:spacing w:val="-9"/>
        </w:rPr>
        <w:t xml:space="preserve"> </w:t>
      </w:r>
      <w:r>
        <w:t>Advances</w:t>
      </w:r>
      <w:r>
        <w:rPr>
          <w:spacing w:val="-10"/>
        </w:rPr>
        <w:t xml:space="preserve"> </w:t>
      </w:r>
      <w:r>
        <w:t>in Translation</w:t>
      </w:r>
      <w:r>
        <w:rPr>
          <w:spacing w:val="-34"/>
        </w:rPr>
        <w:t xml:space="preserve"> </w:t>
      </w:r>
      <w:r>
        <w:t>series</w:t>
      </w:r>
      <w:r>
        <w:rPr>
          <w:spacing w:val="-33"/>
        </w:rPr>
        <w:t xml:space="preserve"> </w:t>
      </w:r>
      <w:r>
        <w:t>promises</w:t>
      </w:r>
      <w:r>
        <w:rPr>
          <w:spacing w:val="-33"/>
        </w:rPr>
        <w:t xml:space="preserve"> </w:t>
      </w:r>
      <w:r>
        <w:t>to</w:t>
      </w:r>
      <w:r>
        <w:rPr>
          <w:spacing w:val="-33"/>
        </w:rPr>
        <w:t xml:space="preserve"> </w:t>
      </w:r>
      <w:r>
        <w:t>be</w:t>
      </w:r>
      <w:r>
        <w:rPr>
          <w:spacing w:val="-33"/>
        </w:rPr>
        <w:t xml:space="preserve"> </w:t>
      </w:r>
      <w:r>
        <w:t>an</w:t>
      </w:r>
      <w:r>
        <w:rPr>
          <w:spacing w:val="-33"/>
        </w:rPr>
        <w:t xml:space="preserve"> </w:t>
      </w:r>
      <w:r>
        <w:t>important</w:t>
      </w:r>
      <w:r>
        <w:rPr>
          <w:spacing w:val="-33"/>
        </w:rPr>
        <w:t xml:space="preserve"> </w:t>
      </w:r>
      <w:r>
        <w:t>new</w:t>
      </w:r>
      <w:r>
        <w:rPr>
          <w:spacing w:val="-33"/>
        </w:rPr>
        <w:t xml:space="preserve"> </w:t>
      </w:r>
      <w:r>
        <w:t>plank</w:t>
      </w:r>
      <w:r>
        <w:rPr>
          <w:spacing w:val="-33"/>
        </w:rPr>
        <w:t xml:space="preserve"> </w:t>
      </w:r>
      <w:r>
        <w:t>in</w:t>
      </w:r>
      <w:r>
        <w:rPr>
          <w:spacing w:val="-34"/>
        </w:rPr>
        <w:t xml:space="preserve"> </w:t>
      </w:r>
      <w:r>
        <w:t>the</w:t>
      </w:r>
      <w:r>
        <w:rPr>
          <w:spacing w:val="-33"/>
        </w:rPr>
        <w:t xml:space="preserve"> </w:t>
      </w:r>
      <w:r>
        <w:t xml:space="preserve">development of the discipline. As General Editor, I look forward to overseeing the publication of this important new work that </w:t>
      </w:r>
      <w:r>
        <w:rPr>
          <w:spacing w:val="2"/>
        </w:rPr>
        <w:t xml:space="preserve">will </w:t>
      </w:r>
      <w:r>
        <w:t>provide insights into all aspects of the</w:t>
      </w:r>
      <w:r>
        <w:rPr>
          <w:spacing w:val="19"/>
        </w:rPr>
        <w:t xml:space="preserve"> </w:t>
      </w:r>
      <w:r>
        <w:t>field.</w:t>
      </w:r>
    </w:p>
    <w:p w14:paraId="75CD674A" w14:textId="77777777" w:rsidR="00BE520D" w:rsidRDefault="007F6473">
      <w:pPr>
        <w:pStyle w:val="BodyText"/>
        <w:spacing w:before="58" w:line="254" w:lineRule="auto"/>
        <w:ind w:left="4832" w:right="479" w:firstLine="696"/>
        <w:jc w:val="right"/>
      </w:pPr>
      <w:r>
        <w:rPr>
          <w:w w:val="95"/>
        </w:rPr>
        <w:t>Jeremy Munday</w:t>
      </w:r>
      <w:r>
        <w:rPr>
          <w:w w:val="101"/>
        </w:rPr>
        <w:t xml:space="preserve"> </w:t>
      </w:r>
      <w:r>
        <w:t>General Editor</w:t>
      </w:r>
      <w:r>
        <w:rPr>
          <w:w w:val="99"/>
        </w:rPr>
        <w:t xml:space="preserve"> </w:t>
      </w:r>
      <w:r>
        <w:t>University of Leeds, UK</w:t>
      </w:r>
    </w:p>
    <w:p w14:paraId="64007B91" w14:textId="77777777" w:rsidR="00BE520D" w:rsidRDefault="00BE520D">
      <w:pPr>
        <w:spacing w:line="254" w:lineRule="auto"/>
        <w:jc w:val="right"/>
        <w:sectPr w:rsidR="00BE520D">
          <w:pgSz w:w="8850" w:h="13270"/>
          <w:pgMar w:top="1180" w:right="720" w:bottom="280" w:left="720" w:header="720" w:footer="720" w:gutter="0"/>
          <w:cols w:space="720"/>
        </w:sectPr>
      </w:pPr>
    </w:p>
    <w:p w14:paraId="019142EB" w14:textId="77777777" w:rsidR="00BE520D" w:rsidRDefault="007F6473">
      <w:pPr>
        <w:pStyle w:val="Heading1"/>
        <w:ind w:right="451"/>
        <w:jc w:val="center"/>
        <w:rPr>
          <w:b/>
        </w:rPr>
      </w:pPr>
      <w:bookmarkStart w:id="5" w:name="Preface"/>
      <w:bookmarkEnd w:id="5"/>
      <w:r>
        <w:rPr>
          <w:b/>
          <w:color w:val="606060"/>
          <w:spacing w:val="14"/>
          <w:w w:val="90"/>
        </w:rPr>
        <w:lastRenderedPageBreak/>
        <w:t>PREFACE</w:t>
      </w:r>
    </w:p>
    <w:p w14:paraId="3CC0F1A9" w14:textId="77777777" w:rsidR="00BE520D" w:rsidRDefault="00BE520D">
      <w:pPr>
        <w:pStyle w:val="BodyText"/>
        <w:rPr>
          <w:rFonts w:ascii="FreeSans"/>
          <w:b/>
          <w:sz w:val="62"/>
        </w:rPr>
      </w:pPr>
    </w:p>
    <w:p w14:paraId="5103B464" w14:textId="77777777" w:rsidR="00BE520D" w:rsidRDefault="00BE520D">
      <w:pPr>
        <w:pStyle w:val="BodyText"/>
        <w:spacing w:before="8"/>
        <w:rPr>
          <w:rFonts w:ascii="FreeSans"/>
          <w:b/>
          <w:sz w:val="48"/>
        </w:rPr>
      </w:pPr>
    </w:p>
    <w:p w14:paraId="162C3706" w14:textId="77777777" w:rsidR="00BE520D" w:rsidRDefault="007F6473">
      <w:pPr>
        <w:pStyle w:val="BodyText"/>
        <w:spacing w:line="254" w:lineRule="auto"/>
        <w:ind w:left="481" w:right="436"/>
        <w:jc w:val="both"/>
      </w:pPr>
      <w:r>
        <w:rPr>
          <w:spacing w:val="-3"/>
        </w:rPr>
        <w:t>Translation</w:t>
      </w:r>
      <w:r>
        <w:rPr>
          <w:spacing w:val="-36"/>
        </w:rPr>
        <w:t xml:space="preserve"> </w:t>
      </w:r>
      <w:r>
        <w:t>quality</w:t>
      </w:r>
      <w:r>
        <w:rPr>
          <w:spacing w:val="-35"/>
        </w:rPr>
        <w:t xml:space="preserve"> </w:t>
      </w:r>
      <w:r>
        <w:t>has</w:t>
      </w:r>
      <w:r>
        <w:rPr>
          <w:spacing w:val="-35"/>
        </w:rPr>
        <w:t xml:space="preserve"> </w:t>
      </w:r>
      <w:r>
        <w:rPr>
          <w:spacing w:val="-3"/>
        </w:rPr>
        <w:t>long</w:t>
      </w:r>
      <w:r>
        <w:rPr>
          <w:spacing w:val="-35"/>
        </w:rPr>
        <w:t xml:space="preserve"> </w:t>
      </w:r>
      <w:r>
        <w:t>been</w:t>
      </w:r>
      <w:r>
        <w:rPr>
          <w:spacing w:val="-35"/>
        </w:rPr>
        <w:t xml:space="preserve"> </w:t>
      </w:r>
      <w:r>
        <w:t>the</w:t>
      </w:r>
      <w:r>
        <w:rPr>
          <w:spacing w:val="-36"/>
        </w:rPr>
        <w:t xml:space="preserve"> </w:t>
      </w:r>
      <w:r>
        <w:t>focus</w:t>
      </w:r>
      <w:r>
        <w:rPr>
          <w:spacing w:val="-35"/>
        </w:rPr>
        <w:t xml:space="preserve"> </w:t>
      </w:r>
      <w:r>
        <w:t>of</w:t>
      </w:r>
      <w:r>
        <w:rPr>
          <w:spacing w:val="-35"/>
        </w:rPr>
        <w:t xml:space="preserve"> </w:t>
      </w:r>
      <w:r>
        <w:t>academic</w:t>
      </w:r>
      <w:r>
        <w:rPr>
          <w:spacing w:val="-35"/>
        </w:rPr>
        <w:t xml:space="preserve"> </w:t>
      </w:r>
      <w:r>
        <w:t>and</w:t>
      </w:r>
      <w:r>
        <w:rPr>
          <w:spacing w:val="-35"/>
        </w:rPr>
        <w:t xml:space="preserve"> </w:t>
      </w:r>
      <w:r>
        <w:t>industry</w:t>
      </w:r>
      <w:r>
        <w:rPr>
          <w:spacing w:val="-36"/>
        </w:rPr>
        <w:t xml:space="preserve"> </w:t>
      </w:r>
      <w:r>
        <w:t xml:space="preserve">attention </w:t>
      </w:r>
      <w:r>
        <w:rPr>
          <w:spacing w:val="-3"/>
        </w:rPr>
        <w:t>but</w:t>
      </w:r>
      <w:r>
        <w:rPr>
          <w:spacing w:val="-14"/>
        </w:rPr>
        <w:t xml:space="preserve"> </w:t>
      </w:r>
      <w:r>
        <w:t>there</w:t>
      </w:r>
      <w:r>
        <w:rPr>
          <w:spacing w:val="-14"/>
        </w:rPr>
        <w:t xml:space="preserve"> </w:t>
      </w:r>
      <w:r>
        <w:t>are</w:t>
      </w:r>
      <w:r>
        <w:rPr>
          <w:spacing w:val="-14"/>
        </w:rPr>
        <w:t xml:space="preserve"> </w:t>
      </w:r>
      <w:r>
        <w:t>still</w:t>
      </w:r>
      <w:r>
        <w:rPr>
          <w:spacing w:val="-14"/>
        </w:rPr>
        <w:t xml:space="preserve"> </w:t>
      </w:r>
      <w:r>
        <w:t>no</w:t>
      </w:r>
      <w:r>
        <w:rPr>
          <w:spacing w:val="-14"/>
        </w:rPr>
        <w:t xml:space="preserve"> </w:t>
      </w:r>
      <w:r>
        <w:t>‘generally</w:t>
      </w:r>
      <w:r>
        <w:rPr>
          <w:spacing w:val="-14"/>
        </w:rPr>
        <w:t xml:space="preserve"> </w:t>
      </w:r>
      <w:r>
        <w:t>accepted</w:t>
      </w:r>
      <w:r>
        <w:rPr>
          <w:spacing w:val="-14"/>
        </w:rPr>
        <w:t xml:space="preserve"> </w:t>
      </w:r>
      <w:r>
        <w:t>objective</w:t>
      </w:r>
      <w:r>
        <w:rPr>
          <w:spacing w:val="-14"/>
        </w:rPr>
        <w:t xml:space="preserve"> </w:t>
      </w:r>
      <w:r>
        <w:t>criteria</w:t>
      </w:r>
      <w:r>
        <w:rPr>
          <w:spacing w:val="-14"/>
        </w:rPr>
        <w:t xml:space="preserve"> </w:t>
      </w:r>
      <w:r>
        <w:rPr>
          <w:spacing w:val="-3"/>
        </w:rPr>
        <w:t>for</w:t>
      </w:r>
      <w:r>
        <w:rPr>
          <w:spacing w:val="-14"/>
        </w:rPr>
        <w:t xml:space="preserve"> </w:t>
      </w:r>
      <w:r>
        <w:t>evaluating</w:t>
      </w:r>
      <w:r>
        <w:rPr>
          <w:spacing w:val="-13"/>
        </w:rPr>
        <w:t xml:space="preserve"> </w:t>
      </w:r>
      <w:r>
        <w:t>the quality</w:t>
      </w:r>
      <w:r>
        <w:rPr>
          <w:spacing w:val="-25"/>
        </w:rPr>
        <w:t xml:space="preserve"> </w:t>
      </w:r>
      <w:r>
        <w:t>of</w:t>
      </w:r>
      <w:r>
        <w:rPr>
          <w:spacing w:val="-24"/>
        </w:rPr>
        <w:t xml:space="preserve"> </w:t>
      </w:r>
      <w:r>
        <w:t>translations’</w:t>
      </w:r>
      <w:r>
        <w:rPr>
          <w:spacing w:val="-24"/>
        </w:rPr>
        <w:t xml:space="preserve"> </w:t>
      </w:r>
      <w:r>
        <w:t>(Williams,</w:t>
      </w:r>
      <w:r>
        <w:rPr>
          <w:spacing w:val="-25"/>
        </w:rPr>
        <w:t xml:space="preserve"> </w:t>
      </w:r>
      <w:r>
        <w:t>2009:</w:t>
      </w:r>
      <w:r>
        <w:rPr>
          <w:spacing w:val="-24"/>
        </w:rPr>
        <w:t xml:space="preserve"> </w:t>
      </w:r>
      <w:r>
        <w:rPr>
          <w:spacing w:val="-5"/>
        </w:rPr>
        <w:t>3).</w:t>
      </w:r>
      <w:r>
        <w:rPr>
          <w:spacing w:val="-24"/>
        </w:rPr>
        <w:t xml:space="preserve"> </w:t>
      </w:r>
      <w:r>
        <w:rPr>
          <w:spacing w:val="-6"/>
        </w:rPr>
        <w:t>Yet</w:t>
      </w:r>
      <w:r>
        <w:rPr>
          <w:spacing w:val="-24"/>
        </w:rPr>
        <w:t xml:space="preserve"> </w:t>
      </w:r>
      <w:r>
        <w:t>every</w:t>
      </w:r>
      <w:r>
        <w:rPr>
          <w:spacing w:val="-25"/>
        </w:rPr>
        <w:t xml:space="preserve"> </w:t>
      </w:r>
      <w:r>
        <w:rPr>
          <w:spacing w:val="-5"/>
        </w:rPr>
        <w:t>day,</w:t>
      </w:r>
      <w:r>
        <w:rPr>
          <w:spacing w:val="-24"/>
        </w:rPr>
        <w:t xml:space="preserve"> </w:t>
      </w:r>
      <w:r>
        <w:t>translation</w:t>
      </w:r>
      <w:r>
        <w:rPr>
          <w:spacing w:val="-24"/>
        </w:rPr>
        <w:t xml:space="preserve"> </w:t>
      </w:r>
      <w:r>
        <w:t>quality is</w:t>
      </w:r>
      <w:r>
        <w:rPr>
          <w:spacing w:val="-13"/>
        </w:rPr>
        <w:t xml:space="preserve"> </w:t>
      </w:r>
      <w:r>
        <w:t>evaluated.</w:t>
      </w:r>
      <w:r>
        <w:rPr>
          <w:spacing w:val="-12"/>
        </w:rPr>
        <w:t xml:space="preserve"> </w:t>
      </w:r>
      <w:r>
        <w:t>Clients</w:t>
      </w:r>
      <w:r>
        <w:rPr>
          <w:spacing w:val="-12"/>
        </w:rPr>
        <w:t xml:space="preserve"> </w:t>
      </w:r>
      <w:r>
        <w:t>expect</w:t>
      </w:r>
      <w:r>
        <w:rPr>
          <w:spacing w:val="-12"/>
        </w:rPr>
        <w:t xml:space="preserve"> </w:t>
      </w:r>
      <w:r>
        <w:t>quality</w:t>
      </w:r>
      <w:r>
        <w:rPr>
          <w:spacing w:val="-12"/>
        </w:rPr>
        <w:t xml:space="preserve"> </w:t>
      </w:r>
      <w:r>
        <w:t>guarantees.</w:t>
      </w:r>
      <w:r>
        <w:rPr>
          <w:spacing w:val="-13"/>
        </w:rPr>
        <w:t xml:space="preserve"> </w:t>
      </w:r>
      <w:r>
        <w:t>Agencies</w:t>
      </w:r>
      <w:r>
        <w:rPr>
          <w:spacing w:val="-12"/>
        </w:rPr>
        <w:t xml:space="preserve"> </w:t>
      </w:r>
      <w:r>
        <w:t>and</w:t>
      </w:r>
      <w:r>
        <w:rPr>
          <w:spacing w:val="-12"/>
        </w:rPr>
        <w:t xml:space="preserve"> </w:t>
      </w:r>
      <w:r>
        <w:t>organizations require</w:t>
      </w:r>
      <w:r>
        <w:rPr>
          <w:spacing w:val="-7"/>
        </w:rPr>
        <w:t xml:space="preserve"> </w:t>
      </w:r>
      <w:r>
        <w:t>that</w:t>
      </w:r>
      <w:r>
        <w:rPr>
          <w:spacing w:val="-6"/>
        </w:rPr>
        <w:t xml:space="preserve"> </w:t>
      </w:r>
      <w:r>
        <w:t>translators</w:t>
      </w:r>
      <w:r>
        <w:rPr>
          <w:spacing w:val="-6"/>
        </w:rPr>
        <w:t xml:space="preserve"> </w:t>
      </w:r>
      <w:r>
        <w:rPr>
          <w:spacing w:val="-3"/>
        </w:rPr>
        <w:t>work</w:t>
      </w:r>
      <w:r>
        <w:rPr>
          <w:spacing w:val="-7"/>
        </w:rPr>
        <w:t xml:space="preserve"> </w:t>
      </w:r>
      <w:r>
        <w:t>to</w:t>
      </w:r>
      <w:r>
        <w:rPr>
          <w:spacing w:val="-6"/>
        </w:rPr>
        <w:t xml:space="preserve"> </w:t>
      </w:r>
      <w:r>
        <w:t>agreed</w:t>
      </w:r>
      <w:r>
        <w:rPr>
          <w:spacing w:val="-6"/>
        </w:rPr>
        <w:t xml:space="preserve"> </w:t>
      </w:r>
      <w:r>
        <w:t>standards.</w:t>
      </w:r>
      <w:r>
        <w:rPr>
          <w:spacing w:val="-7"/>
        </w:rPr>
        <w:t xml:space="preserve"> </w:t>
      </w:r>
      <w:r>
        <w:t>Professional</w:t>
      </w:r>
      <w:r>
        <w:rPr>
          <w:spacing w:val="-6"/>
        </w:rPr>
        <w:t xml:space="preserve"> </w:t>
      </w:r>
      <w:r>
        <w:t xml:space="preserve">translators </w:t>
      </w:r>
      <w:r>
        <w:rPr>
          <w:spacing w:val="-3"/>
        </w:rPr>
        <w:t>have</w:t>
      </w:r>
      <w:r>
        <w:rPr>
          <w:spacing w:val="-27"/>
        </w:rPr>
        <w:t xml:space="preserve"> </w:t>
      </w:r>
      <w:r>
        <w:t>to</w:t>
      </w:r>
      <w:r>
        <w:rPr>
          <w:spacing w:val="-26"/>
        </w:rPr>
        <w:t xml:space="preserve"> </w:t>
      </w:r>
      <w:r>
        <w:t>demonstrate</w:t>
      </w:r>
      <w:r>
        <w:rPr>
          <w:spacing w:val="-26"/>
        </w:rPr>
        <w:t xml:space="preserve"> </w:t>
      </w:r>
      <w:r>
        <w:t>their</w:t>
      </w:r>
      <w:r>
        <w:rPr>
          <w:spacing w:val="-26"/>
        </w:rPr>
        <w:t xml:space="preserve"> </w:t>
      </w:r>
      <w:r>
        <w:rPr>
          <w:spacing w:val="-3"/>
        </w:rPr>
        <w:t>work</w:t>
      </w:r>
      <w:r>
        <w:rPr>
          <w:spacing w:val="-26"/>
        </w:rPr>
        <w:t xml:space="preserve"> </w:t>
      </w:r>
      <w:r>
        <w:t>is</w:t>
      </w:r>
      <w:r>
        <w:rPr>
          <w:spacing w:val="-26"/>
        </w:rPr>
        <w:t xml:space="preserve"> </w:t>
      </w:r>
      <w:r>
        <w:rPr>
          <w:spacing w:val="-3"/>
        </w:rPr>
        <w:t>superior</w:t>
      </w:r>
      <w:r>
        <w:rPr>
          <w:spacing w:val="-26"/>
        </w:rPr>
        <w:t xml:space="preserve"> </w:t>
      </w:r>
      <w:r>
        <w:t>to</w:t>
      </w:r>
      <w:r>
        <w:rPr>
          <w:spacing w:val="-27"/>
        </w:rPr>
        <w:t xml:space="preserve"> </w:t>
      </w:r>
      <w:r>
        <w:t>that</w:t>
      </w:r>
      <w:r>
        <w:rPr>
          <w:spacing w:val="-26"/>
        </w:rPr>
        <w:t xml:space="preserve"> </w:t>
      </w:r>
      <w:r>
        <w:rPr>
          <w:spacing w:val="-3"/>
        </w:rPr>
        <w:t>of</w:t>
      </w:r>
      <w:r>
        <w:rPr>
          <w:spacing w:val="-26"/>
        </w:rPr>
        <w:t xml:space="preserve"> </w:t>
      </w:r>
      <w:r>
        <w:t>inexperienced</w:t>
      </w:r>
      <w:r>
        <w:rPr>
          <w:spacing w:val="-26"/>
        </w:rPr>
        <w:t xml:space="preserve"> </w:t>
      </w:r>
      <w:r>
        <w:t>bilinguals or</w:t>
      </w:r>
      <w:r>
        <w:rPr>
          <w:spacing w:val="-13"/>
        </w:rPr>
        <w:t xml:space="preserve"> </w:t>
      </w:r>
      <w:r>
        <w:t>machine</w:t>
      </w:r>
      <w:r>
        <w:rPr>
          <w:spacing w:val="-13"/>
        </w:rPr>
        <w:t xml:space="preserve"> </w:t>
      </w:r>
      <w:r>
        <w:t>translation</w:t>
      </w:r>
      <w:r>
        <w:rPr>
          <w:spacing w:val="-13"/>
        </w:rPr>
        <w:t xml:space="preserve"> </w:t>
      </w:r>
      <w:r>
        <w:t>(MT).</w:t>
      </w:r>
      <w:r>
        <w:rPr>
          <w:spacing w:val="-13"/>
        </w:rPr>
        <w:t xml:space="preserve"> </w:t>
      </w:r>
      <w:r>
        <w:t>Editors</w:t>
      </w:r>
      <w:r>
        <w:rPr>
          <w:spacing w:val="-13"/>
        </w:rPr>
        <w:t xml:space="preserve"> </w:t>
      </w:r>
      <w:r>
        <w:t>and</w:t>
      </w:r>
      <w:r>
        <w:rPr>
          <w:spacing w:val="-12"/>
        </w:rPr>
        <w:t xml:space="preserve"> </w:t>
      </w:r>
      <w:r>
        <w:t>revisers</w:t>
      </w:r>
      <w:r>
        <w:rPr>
          <w:spacing w:val="-13"/>
        </w:rPr>
        <w:t xml:space="preserve"> </w:t>
      </w:r>
      <w:r>
        <w:t>must</w:t>
      </w:r>
      <w:r>
        <w:rPr>
          <w:spacing w:val="-13"/>
        </w:rPr>
        <w:t xml:space="preserve"> </w:t>
      </w:r>
      <w:r>
        <w:t>justify</w:t>
      </w:r>
      <w:r>
        <w:rPr>
          <w:spacing w:val="-13"/>
        </w:rPr>
        <w:t xml:space="preserve"> </w:t>
      </w:r>
      <w:r>
        <w:rPr>
          <w:spacing w:val="-3"/>
        </w:rPr>
        <w:t>judgements. By</w:t>
      </w:r>
      <w:r>
        <w:rPr>
          <w:spacing w:val="-22"/>
        </w:rPr>
        <w:t xml:space="preserve"> </w:t>
      </w:r>
      <w:r>
        <w:t>describing</w:t>
      </w:r>
      <w:r>
        <w:rPr>
          <w:spacing w:val="-22"/>
        </w:rPr>
        <w:t xml:space="preserve"> </w:t>
      </w:r>
      <w:r>
        <w:rPr>
          <w:spacing w:val="-3"/>
        </w:rPr>
        <w:t>how</w:t>
      </w:r>
      <w:r>
        <w:rPr>
          <w:spacing w:val="-21"/>
        </w:rPr>
        <w:t xml:space="preserve"> </w:t>
      </w:r>
      <w:r>
        <w:t>translation</w:t>
      </w:r>
      <w:r>
        <w:rPr>
          <w:spacing w:val="-22"/>
        </w:rPr>
        <w:t xml:space="preserve"> </w:t>
      </w:r>
      <w:r>
        <w:t>quality</w:t>
      </w:r>
      <w:r>
        <w:rPr>
          <w:spacing w:val="-21"/>
        </w:rPr>
        <w:t xml:space="preserve"> </w:t>
      </w:r>
      <w:r>
        <w:t>is</w:t>
      </w:r>
      <w:r>
        <w:rPr>
          <w:spacing w:val="-22"/>
        </w:rPr>
        <w:t xml:space="preserve"> </w:t>
      </w:r>
      <w:r>
        <w:t>managed</w:t>
      </w:r>
      <w:r>
        <w:rPr>
          <w:spacing w:val="-21"/>
        </w:rPr>
        <w:t xml:space="preserve"> </w:t>
      </w:r>
      <w:r>
        <w:t>in</w:t>
      </w:r>
      <w:r>
        <w:rPr>
          <w:spacing w:val="-22"/>
        </w:rPr>
        <w:t xml:space="preserve"> </w:t>
      </w:r>
      <w:r>
        <w:t>the</w:t>
      </w:r>
      <w:r>
        <w:rPr>
          <w:spacing w:val="-21"/>
        </w:rPr>
        <w:t xml:space="preserve"> </w:t>
      </w:r>
      <w:r>
        <w:t>real</w:t>
      </w:r>
      <w:r>
        <w:rPr>
          <w:spacing w:val="-22"/>
        </w:rPr>
        <w:t xml:space="preserve"> </w:t>
      </w:r>
      <w:r>
        <w:rPr>
          <w:spacing w:val="-3"/>
        </w:rPr>
        <w:t>world,</w:t>
      </w:r>
      <w:r>
        <w:rPr>
          <w:spacing w:val="-21"/>
        </w:rPr>
        <w:t xml:space="preserve"> </w:t>
      </w:r>
      <w:r>
        <w:t>this</w:t>
      </w:r>
      <w:r>
        <w:rPr>
          <w:spacing w:val="-22"/>
        </w:rPr>
        <w:t xml:space="preserve"> </w:t>
      </w:r>
      <w:r>
        <w:t xml:space="preserve">book offers a </w:t>
      </w:r>
      <w:r>
        <w:rPr>
          <w:spacing w:val="-4"/>
        </w:rPr>
        <w:t xml:space="preserve">new, </w:t>
      </w:r>
      <w:r>
        <w:t xml:space="preserve">practical </w:t>
      </w:r>
      <w:r>
        <w:rPr>
          <w:spacing w:val="-4"/>
        </w:rPr>
        <w:t xml:space="preserve">way </w:t>
      </w:r>
      <w:r>
        <w:t>of considering the</w:t>
      </w:r>
      <w:r>
        <w:rPr>
          <w:spacing w:val="7"/>
        </w:rPr>
        <w:t xml:space="preserve"> </w:t>
      </w:r>
      <w:r>
        <w:t>issue.</w:t>
      </w:r>
    </w:p>
    <w:p w14:paraId="39479ABA" w14:textId="77777777" w:rsidR="00BE520D" w:rsidRDefault="007F6473">
      <w:pPr>
        <w:pStyle w:val="BodyText"/>
        <w:spacing w:line="254" w:lineRule="auto"/>
        <w:ind w:left="481" w:right="433" w:firstLine="240"/>
        <w:jc w:val="both"/>
      </w:pPr>
      <w:r>
        <w:t xml:space="preserve">For a sector  whose  entire  raison  d’être  is  communication,  there  is a surprising lack of awareness across the piece as to how other </w:t>
      </w:r>
      <w:r>
        <w:rPr>
          <w:spacing w:val="2"/>
        </w:rPr>
        <w:t xml:space="preserve">parts </w:t>
      </w:r>
      <w:r>
        <w:t xml:space="preserve">of the industry operate. </w:t>
      </w:r>
      <w:r>
        <w:rPr>
          <w:spacing w:val="2"/>
        </w:rPr>
        <w:t xml:space="preserve">This </w:t>
      </w:r>
      <w:r>
        <w:t xml:space="preserve">is explained in </w:t>
      </w:r>
      <w:r>
        <w:rPr>
          <w:spacing w:val="2"/>
        </w:rPr>
        <w:t xml:space="preserve">part </w:t>
      </w:r>
      <w:r>
        <w:t>by its nature and scale. Large,</w:t>
      </w:r>
      <w:r>
        <w:rPr>
          <w:spacing w:val="-13"/>
        </w:rPr>
        <w:t xml:space="preserve"> </w:t>
      </w:r>
      <w:r>
        <w:t>diverse</w:t>
      </w:r>
      <w:r>
        <w:rPr>
          <w:spacing w:val="-13"/>
        </w:rPr>
        <w:t xml:space="preserve"> </w:t>
      </w:r>
      <w:r>
        <w:t>and</w:t>
      </w:r>
      <w:r>
        <w:rPr>
          <w:spacing w:val="-13"/>
        </w:rPr>
        <w:t xml:space="preserve"> </w:t>
      </w:r>
      <w:r>
        <w:t>geographically</w:t>
      </w:r>
      <w:r>
        <w:rPr>
          <w:spacing w:val="-13"/>
        </w:rPr>
        <w:t xml:space="preserve"> </w:t>
      </w:r>
      <w:r>
        <w:t>dispersed,</w:t>
      </w:r>
      <w:r>
        <w:rPr>
          <w:spacing w:val="-13"/>
        </w:rPr>
        <w:t xml:space="preserve"> </w:t>
      </w:r>
      <w:r>
        <w:t>it</w:t>
      </w:r>
      <w:r>
        <w:rPr>
          <w:spacing w:val="-12"/>
        </w:rPr>
        <w:t xml:space="preserve"> </w:t>
      </w:r>
      <w:r>
        <w:t>encompasses</w:t>
      </w:r>
      <w:r>
        <w:rPr>
          <w:spacing w:val="-13"/>
        </w:rPr>
        <w:t xml:space="preserve"> </w:t>
      </w:r>
      <w:r>
        <w:t>the</w:t>
      </w:r>
      <w:r>
        <w:rPr>
          <w:spacing w:val="-13"/>
        </w:rPr>
        <w:t xml:space="preserve"> </w:t>
      </w:r>
      <w:r>
        <w:t>individual freelance working from a spare bedroom and multinational bodies employing thousands of specialists to work on translation and a host of related activities. Research for this book thus involved visitin</w:t>
      </w:r>
      <w:r>
        <w:t xml:space="preserve">g the </w:t>
      </w:r>
      <w:r>
        <w:rPr>
          <w:spacing w:val="3"/>
        </w:rPr>
        <w:t xml:space="preserve">full </w:t>
      </w:r>
      <w:r>
        <w:t>range</w:t>
      </w:r>
      <w:r>
        <w:rPr>
          <w:spacing w:val="-17"/>
        </w:rPr>
        <w:t xml:space="preserve"> </w:t>
      </w:r>
      <w:r>
        <w:t>of</w:t>
      </w:r>
      <w:r>
        <w:rPr>
          <w:spacing w:val="-17"/>
        </w:rPr>
        <w:t xml:space="preserve"> </w:t>
      </w:r>
      <w:r>
        <w:t>language</w:t>
      </w:r>
      <w:r>
        <w:rPr>
          <w:spacing w:val="-17"/>
        </w:rPr>
        <w:t xml:space="preserve"> </w:t>
      </w:r>
      <w:r>
        <w:t>service</w:t>
      </w:r>
      <w:r>
        <w:rPr>
          <w:spacing w:val="-17"/>
        </w:rPr>
        <w:t xml:space="preserve"> </w:t>
      </w:r>
      <w:r>
        <w:t>providers</w:t>
      </w:r>
      <w:r>
        <w:rPr>
          <w:spacing w:val="-17"/>
        </w:rPr>
        <w:t xml:space="preserve"> </w:t>
      </w:r>
      <w:r>
        <w:t>(LSPs),</w:t>
      </w:r>
      <w:r>
        <w:rPr>
          <w:spacing w:val="-17"/>
        </w:rPr>
        <w:t xml:space="preserve"> </w:t>
      </w:r>
      <w:r>
        <w:t>from</w:t>
      </w:r>
      <w:r>
        <w:rPr>
          <w:spacing w:val="-17"/>
        </w:rPr>
        <w:t xml:space="preserve"> </w:t>
      </w:r>
      <w:r>
        <w:t>the</w:t>
      </w:r>
      <w:r>
        <w:rPr>
          <w:spacing w:val="-16"/>
        </w:rPr>
        <w:t xml:space="preserve"> </w:t>
      </w:r>
      <w:r>
        <w:t>smallest</w:t>
      </w:r>
      <w:r>
        <w:rPr>
          <w:spacing w:val="-17"/>
        </w:rPr>
        <w:t xml:space="preserve"> </w:t>
      </w:r>
      <w:r>
        <w:t>to</w:t>
      </w:r>
      <w:r>
        <w:rPr>
          <w:spacing w:val="-17"/>
        </w:rPr>
        <w:t xml:space="preserve"> </w:t>
      </w:r>
      <w:r>
        <w:t>the</w:t>
      </w:r>
      <w:r>
        <w:rPr>
          <w:spacing w:val="-17"/>
        </w:rPr>
        <w:t xml:space="preserve"> </w:t>
      </w:r>
      <w:r>
        <w:t>largest. Interviewees invariably wanted to know how peers, rivals, suppliers and clients were addressing the issues and challenges we</w:t>
      </w:r>
      <w:r>
        <w:rPr>
          <w:spacing w:val="-5"/>
        </w:rPr>
        <w:t xml:space="preserve"> </w:t>
      </w:r>
      <w:r>
        <w:t>discussed.</w:t>
      </w:r>
    </w:p>
    <w:p w14:paraId="0B07983B" w14:textId="77777777" w:rsidR="00BE520D" w:rsidRDefault="007F6473">
      <w:pPr>
        <w:pStyle w:val="BodyText"/>
        <w:spacing w:line="254" w:lineRule="auto"/>
        <w:ind w:left="481" w:right="436" w:firstLine="240"/>
        <w:jc w:val="both"/>
      </w:pPr>
      <w:r>
        <w:t>The</w:t>
      </w:r>
      <w:r>
        <w:rPr>
          <w:spacing w:val="-8"/>
        </w:rPr>
        <w:t xml:space="preserve"> </w:t>
      </w:r>
      <w:r>
        <w:t>first</w:t>
      </w:r>
      <w:r>
        <w:rPr>
          <w:spacing w:val="-8"/>
        </w:rPr>
        <w:t xml:space="preserve"> </w:t>
      </w:r>
      <w:r>
        <w:rPr>
          <w:spacing w:val="2"/>
        </w:rPr>
        <w:t>aim</w:t>
      </w:r>
      <w:r>
        <w:rPr>
          <w:spacing w:val="-8"/>
        </w:rPr>
        <w:t xml:space="preserve"> </w:t>
      </w:r>
      <w:r>
        <w:t>of</w:t>
      </w:r>
      <w:r>
        <w:rPr>
          <w:spacing w:val="-7"/>
        </w:rPr>
        <w:t xml:space="preserve"> </w:t>
      </w:r>
      <w:r>
        <w:t>this</w:t>
      </w:r>
      <w:r>
        <w:rPr>
          <w:spacing w:val="-8"/>
        </w:rPr>
        <w:t xml:space="preserve"> </w:t>
      </w:r>
      <w:r>
        <w:t>book</w:t>
      </w:r>
      <w:r>
        <w:rPr>
          <w:spacing w:val="-8"/>
        </w:rPr>
        <w:t xml:space="preserve"> </w:t>
      </w:r>
      <w:r>
        <w:t>is</w:t>
      </w:r>
      <w:r>
        <w:rPr>
          <w:spacing w:val="-7"/>
        </w:rPr>
        <w:t xml:space="preserve"> </w:t>
      </w:r>
      <w:r>
        <w:t>t</w:t>
      </w:r>
      <w:r>
        <w:t>o</w:t>
      </w:r>
      <w:r>
        <w:rPr>
          <w:spacing w:val="-8"/>
        </w:rPr>
        <w:t xml:space="preserve"> </w:t>
      </w:r>
      <w:r>
        <w:t>provide</w:t>
      </w:r>
      <w:r>
        <w:rPr>
          <w:spacing w:val="-8"/>
        </w:rPr>
        <w:t xml:space="preserve"> </w:t>
      </w:r>
      <w:r>
        <w:t>a</w:t>
      </w:r>
      <w:r>
        <w:rPr>
          <w:spacing w:val="-8"/>
        </w:rPr>
        <w:t xml:space="preserve"> </w:t>
      </w:r>
      <w:r>
        <w:t>broad</w:t>
      </w:r>
      <w:r>
        <w:rPr>
          <w:spacing w:val="-7"/>
        </w:rPr>
        <w:t xml:space="preserve"> </w:t>
      </w:r>
      <w:r>
        <w:t>account</w:t>
      </w:r>
      <w:r>
        <w:rPr>
          <w:spacing w:val="-8"/>
        </w:rPr>
        <w:t xml:space="preserve"> </w:t>
      </w:r>
      <w:r>
        <w:t>of</w:t>
      </w:r>
      <w:r>
        <w:rPr>
          <w:spacing w:val="-8"/>
        </w:rPr>
        <w:t xml:space="preserve"> </w:t>
      </w:r>
      <w:r>
        <w:t>approaches</w:t>
      </w:r>
      <w:r>
        <w:rPr>
          <w:spacing w:val="-7"/>
        </w:rPr>
        <w:t xml:space="preserve"> </w:t>
      </w:r>
      <w:r>
        <w:t>to measuring</w:t>
      </w:r>
      <w:r>
        <w:rPr>
          <w:spacing w:val="-18"/>
        </w:rPr>
        <w:t xml:space="preserve"> </w:t>
      </w:r>
      <w:r>
        <w:t>and</w:t>
      </w:r>
      <w:r>
        <w:rPr>
          <w:spacing w:val="-18"/>
        </w:rPr>
        <w:t xml:space="preserve"> </w:t>
      </w:r>
      <w:r>
        <w:t>improving</w:t>
      </w:r>
      <w:r>
        <w:rPr>
          <w:spacing w:val="-19"/>
        </w:rPr>
        <w:t xml:space="preserve"> </w:t>
      </w:r>
      <w:r>
        <w:t>quality.</w:t>
      </w:r>
      <w:r>
        <w:rPr>
          <w:spacing w:val="-18"/>
        </w:rPr>
        <w:t xml:space="preserve"> </w:t>
      </w:r>
      <w:r>
        <w:t>Theorists’</w:t>
      </w:r>
      <w:r>
        <w:rPr>
          <w:spacing w:val="-18"/>
        </w:rPr>
        <w:t xml:space="preserve"> </w:t>
      </w:r>
      <w:r>
        <w:t>and</w:t>
      </w:r>
      <w:r>
        <w:rPr>
          <w:spacing w:val="-18"/>
        </w:rPr>
        <w:t xml:space="preserve"> </w:t>
      </w:r>
      <w:r>
        <w:t>professional</w:t>
      </w:r>
      <w:r>
        <w:rPr>
          <w:spacing w:val="-18"/>
        </w:rPr>
        <w:t xml:space="preserve"> </w:t>
      </w:r>
      <w:r>
        <w:t>assumptions about</w:t>
      </w:r>
      <w:r>
        <w:rPr>
          <w:spacing w:val="-11"/>
        </w:rPr>
        <w:t xml:space="preserve"> </w:t>
      </w:r>
      <w:r>
        <w:t>quality</w:t>
      </w:r>
      <w:r>
        <w:rPr>
          <w:spacing w:val="-11"/>
        </w:rPr>
        <w:t xml:space="preserve"> </w:t>
      </w:r>
      <w:r>
        <w:t>are</w:t>
      </w:r>
      <w:r>
        <w:rPr>
          <w:spacing w:val="-10"/>
        </w:rPr>
        <w:t xml:space="preserve"> </w:t>
      </w:r>
      <w:r>
        <w:t>identified</w:t>
      </w:r>
      <w:r>
        <w:rPr>
          <w:spacing w:val="-11"/>
        </w:rPr>
        <w:t xml:space="preserve"> </w:t>
      </w:r>
      <w:r>
        <w:t>and</w:t>
      </w:r>
      <w:r>
        <w:rPr>
          <w:spacing w:val="-11"/>
        </w:rPr>
        <w:t xml:space="preserve"> </w:t>
      </w:r>
      <w:r>
        <w:t>explained.</w:t>
      </w:r>
      <w:r>
        <w:rPr>
          <w:spacing w:val="-10"/>
        </w:rPr>
        <w:t xml:space="preserve"> </w:t>
      </w:r>
      <w:r>
        <w:t>Approaches</w:t>
      </w:r>
      <w:r>
        <w:rPr>
          <w:spacing w:val="-11"/>
        </w:rPr>
        <w:t xml:space="preserve"> </w:t>
      </w:r>
      <w:r>
        <w:t>to</w:t>
      </w:r>
      <w:r>
        <w:rPr>
          <w:spacing w:val="-11"/>
        </w:rPr>
        <w:t xml:space="preserve"> </w:t>
      </w:r>
      <w:r>
        <w:t>quality</w:t>
      </w:r>
      <w:r>
        <w:rPr>
          <w:spacing w:val="-10"/>
        </w:rPr>
        <w:t xml:space="preserve"> </w:t>
      </w:r>
      <w:r>
        <w:t>observed during research visits are outlined in order to identify patterns and group common</w:t>
      </w:r>
      <w:r>
        <w:rPr>
          <w:spacing w:val="-26"/>
        </w:rPr>
        <w:t xml:space="preserve"> </w:t>
      </w:r>
      <w:r>
        <w:t>methodologies</w:t>
      </w:r>
      <w:r>
        <w:rPr>
          <w:spacing w:val="-25"/>
        </w:rPr>
        <w:t xml:space="preserve"> </w:t>
      </w:r>
      <w:r>
        <w:t>together.</w:t>
      </w:r>
      <w:r>
        <w:rPr>
          <w:spacing w:val="-25"/>
        </w:rPr>
        <w:t xml:space="preserve"> </w:t>
      </w:r>
      <w:r>
        <w:t>Although</w:t>
      </w:r>
      <w:r>
        <w:rPr>
          <w:spacing w:val="-26"/>
        </w:rPr>
        <w:t xml:space="preserve"> </w:t>
      </w:r>
      <w:r>
        <w:t>the</w:t>
      </w:r>
      <w:r>
        <w:rPr>
          <w:spacing w:val="-25"/>
        </w:rPr>
        <w:t xml:space="preserve"> </w:t>
      </w:r>
      <w:r>
        <w:t>range</w:t>
      </w:r>
      <w:r>
        <w:rPr>
          <w:spacing w:val="-25"/>
        </w:rPr>
        <w:t xml:space="preserve"> </w:t>
      </w:r>
      <w:r>
        <w:t>of</w:t>
      </w:r>
      <w:r>
        <w:rPr>
          <w:spacing w:val="-26"/>
        </w:rPr>
        <w:t xml:space="preserve"> </w:t>
      </w:r>
      <w:r>
        <w:t>approaches</w:t>
      </w:r>
      <w:r>
        <w:rPr>
          <w:spacing w:val="-25"/>
        </w:rPr>
        <w:t xml:space="preserve"> </w:t>
      </w:r>
      <w:r>
        <w:t>is</w:t>
      </w:r>
      <w:r>
        <w:rPr>
          <w:spacing w:val="-25"/>
        </w:rPr>
        <w:t xml:space="preserve"> </w:t>
      </w:r>
      <w:r>
        <w:t>wide, I</w:t>
      </w:r>
      <w:r>
        <w:rPr>
          <w:spacing w:val="-10"/>
        </w:rPr>
        <w:t xml:space="preserve"> </w:t>
      </w:r>
      <w:r>
        <w:t>argue</w:t>
      </w:r>
      <w:r>
        <w:rPr>
          <w:spacing w:val="-9"/>
        </w:rPr>
        <w:t xml:space="preserve"> </w:t>
      </w:r>
      <w:r>
        <w:t>that</w:t>
      </w:r>
      <w:r>
        <w:rPr>
          <w:spacing w:val="-9"/>
        </w:rPr>
        <w:t xml:space="preserve"> </w:t>
      </w:r>
      <w:r>
        <w:t>they</w:t>
      </w:r>
      <w:r>
        <w:rPr>
          <w:spacing w:val="-9"/>
        </w:rPr>
        <w:t xml:space="preserve"> </w:t>
      </w:r>
      <w:r>
        <w:t>belong</w:t>
      </w:r>
      <w:r>
        <w:rPr>
          <w:spacing w:val="-9"/>
        </w:rPr>
        <w:t xml:space="preserve"> </w:t>
      </w:r>
      <w:r>
        <w:t>to</w:t>
      </w:r>
      <w:r>
        <w:rPr>
          <w:spacing w:val="-9"/>
        </w:rPr>
        <w:t xml:space="preserve"> </w:t>
      </w:r>
      <w:r>
        <w:t>two</w:t>
      </w:r>
      <w:r>
        <w:rPr>
          <w:spacing w:val="-9"/>
        </w:rPr>
        <w:t xml:space="preserve"> </w:t>
      </w:r>
      <w:r>
        <w:t>underlying</w:t>
      </w:r>
      <w:r>
        <w:rPr>
          <w:spacing w:val="-10"/>
        </w:rPr>
        <w:t xml:space="preserve"> </w:t>
      </w:r>
      <w:r>
        <w:t>ways</w:t>
      </w:r>
      <w:r>
        <w:rPr>
          <w:spacing w:val="-9"/>
        </w:rPr>
        <w:t xml:space="preserve"> </w:t>
      </w:r>
      <w:r>
        <w:t>of</w:t>
      </w:r>
      <w:r>
        <w:rPr>
          <w:spacing w:val="-9"/>
        </w:rPr>
        <w:t xml:space="preserve"> </w:t>
      </w:r>
      <w:r>
        <w:rPr>
          <w:spacing w:val="2"/>
        </w:rPr>
        <w:t>thinking:</w:t>
      </w:r>
      <w:r>
        <w:rPr>
          <w:spacing w:val="-9"/>
        </w:rPr>
        <w:t xml:space="preserve"> </w:t>
      </w:r>
      <w:r>
        <w:t>top-down</w:t>
      </w:r>
      <w:r>
        <w:rPr>
          <w:spacing w:val="-9"/>
        </w:rPr>
        <w:t xml:space="preserve"> </w:t>
      </w:r>
      <w:r>
        <w:t xml:space="preserve">and bottom-up. The second </w:t>
      </w:r>
      <w:r>
        <w:rPr>
          <w:spacing w:val="2"/>
        </w:rPr>
        <w:t>ai</w:t>
      </w:r>
      <w:r>
        <w:rPr>
          <w:spacing w:val="2"/>
        </w:rPr>
        <w:t xml:space="preserve">m </w:t>
      </w:r>
      <w:r>
        <w:t>of the book is to examine these underlying assumptions critically and consider how fitting they are, given significant changes in the</w:t>
      </w:r>
      <w:r>
        <w:rPr>
          <w:spacing w:val="18"/>
        </w:rPr>
        <w:t xml:space="preserve"> </w:t>
      </w:r>
      <w:r>
        <w:t>industry.</w:t>
      </w:r>
    </w:p>
    <w:p w14:paraId="3D67CDED" w14:textId="77777777" w:rsidR="00BE520D" w:rsidRDefault="007F6473">
      <w:pPr>
        <w:pStyle w:val="BodyText"/>
        <w:spacing w:line="254" w:lineRule="auto"/>
        <w:ind w:left="481" w:right="434" w:firstLine="240"/>
        <w:jc w:val="both"/>
      </w:pPr>
      <w:r>
        <w:t xml:space="preserve">Who </w:t>
      </w:r>
      <w:r>
        <w:rPr>
          <w:spacing w:val="2"/>
        </w:rPr>
        <w:t xml:space="preserve">will </w:t>
      </w:r>
      <w:r>
        <w:t xml:space="preserve">benefit from this book? Translators </w:t>
      </w:r>
      <w:r>
        <w:rPr>
          <w:spacing w:val="2"/>
        </w:rPr>
        <w:t xml:space="preserve">will </w:t>
      </w:r>
      <w:r>
        <w:t>gain a broader understanding of what employers expect (and r</w:t>
      </w:r>
      <w:r>
        <w:t>eward). Translation companies and organizations can learn how peers manage this sensitive area.</w:t>
      </w:r>
      <w:r>
        <w:rPr>
          <w:spacing w:val="-10"/>
        </w:rPr>
        <w:t xml:space="preserve"> </w:t>
      </w:r>
      <w:r>
        <w:t>Clients</w:t>
      </w:r>
      <w:r>
        <w:rPr>
          <w:spacing w:val="-9"/>
        </w:rPr>
        <w:t xml:space="preserve"> </w:t>
      </w:r>
      <w:r>
        <w:rPr>
          <w:spacing w:val="2"/>
        </w:rPr>
        <w:t>will</w:t>
      </w:r>
      <w:r>
        <w:rPr>
          <w:spacing w:val="-9"/>
        </w:rPr>
        <w:t xml:space="preserve"> </w:t>
      </w:r>
      <w:r>
        <w:t>discover</w:t>
      </w:r>
      <w:r>
        <w:rPr>
          <w:spacing w:val="-9"/>
        </w:rPr>
        <w:t xml:space="preserve"> </w:t>
      </w:r>
      <w:r>
        <w:t>what</w:t>
      </w:r>
      <w:r>
        <w:rPr>
          <w:spacing w:val="-9"/>
        </w:rPr>
        <w:t xml:space="preserve"> </w:t>
      </w:r>
      <w:r>
        <w:t>quality</w:t>
      </w:r>
      <w:r>
        <w:rPr>
          <w:spacing w:val="-9"/>
        </w:rPr>
        <w:t xml:space="preserve"> </w:t>
      </w:r>
      <w:r>
        <w:t>levels</w:t>
      </w:r>
      <w:r>
        <w:rPr>
          <w:spacing w:val="-10"/>
        </w:rPr>
        <w:t xml:space="preserve"> </w:t>
      </w:r>
      <w:r>
        <w:t>they</w:t>
      </w:r>
      <w:r>
        <w:rPr>
          <w:spacing w:val="-9"/>
        </w:rPr>
        <w:t xml:space="preserve"> </w:t>
      </w:r>
      <w:r>
        <w:t>can</w:t>
      </w:r>
      <w:r>
        <w:rPr>
          <w:spacing w:val="-9"/>
        </w:rPr>
        <w:t xml:space="preserve"> </w:t>
      </w:r>
      <w:r>
        <w:rPr>
          <w:spacing w:val="2"/>
        </w:rPr>
        <w:t>expect</w:t>
      </w:r>
      <w:r>
        <w:rPr>
          <w:spacing w:val="-9"/>
        </w:rPr>
        <w:t xml:space="preserve"> </w:t>
      </w:r>
      <w:r>
        <w:t>and</w:t>
      </w:r>
      <w:r>
        <w:rPr>
          <w:spacing w:val="-9"/>
        </w:rPr>
        <w:t xml:space="preserve"> </w:t>
      </w:r>
      <w:r>
        <w:t>common pitfalls</w:t>
      </w:r>
      <w:r>
        <w:rPr>
          <w:spacing w:val="-8"/>
        </w:rPr>
        <w:t xml:space="preserve"> </w:t>
      </w:r>
      <w:r>
        <w:t>they</w:t>
      </w:r>
      <w:r>
        <w:rPr>
          <w:spacing w:val="-8"/>
        </w:rPr>
        <w:t xml:space="preserve"> </w:t>
      </w:r>
      <w:r>
        <w:t>might</w:t>
      </w:r>
      <w:r>
        <w:rPr>
          <w:spacing w:val="-8"/>
        </w:rPr>
        <w:t xml:space="preserve"> </w:t>
      </w:r>
      <w:r>
        <w:t>avoid.</w:t>
      </w:r>
      <w:r>
        <w:rPr>
          <w:spacing w:val="-7"/>
        </w:rPr>
        <w:t xml:space="preserve"> </w:t>
      </w:r>
      <w:r>
        <w:t>Students</w:t>
      </w:r>
      <w:r>
        <w:rPr>
          <w:spacing w:val="-8"/>
        </w:rPr>
        <w:t xml:space="preserve"> </w:t>
      </w:r>
      <w:r>
        <w:t>and</w:t>
      </w:r>
      <w:r>
        <w:rPr>
          <w:spacing w:val="-8"/>
        </w:rPr>
        <w:t xml:space="preserve"> </w:t>
      </w:r>
      <w:r>
        <w:t>academics</w:t>
      </w:r>
      <w:r>
        <w:rPr>
          <w:spacing w:val="-8"/>
        </w:rPr>
        <w:t xml:space="preserve"> </w:t>
      </w:r>
      <w:r>
        <w:t>are</w:t>
      </w:r>
      <w:r>
        <w:rPr>
          <w:spacing w:val="-7"/>
        </w:rPr>
        <w:t xml:space="preserve"> </w:t>
      </w:r>
      <w:r>
        <w:t>given</w:t>
      </w:r>
      <w:r>
        <w:rPr>
          <w:spacing w:val="-8"/>
        </w:rPr>
        <w:t xml:space="preserve"> </w:t>
      </w:r>
      <w:r>
        <w:t>an</w:t>
      </w:r>
      <w:r>
        <w:rPr>
          <w:spacing w:val="-8"/>
        </w:rPr>
        <w:t xml:space="preserve"> </w:t>
      </w:r>
      <w:r>
        <w:t>insight</w:t>
      </w:r>
      <w:r>
        <w:rPr>
          <w:spacing w:val="-8"/>
        </w:rPr>
        <w:t xml:space="preserve"> </w:t>
      </w:r>
      <w:r>
        <w:t>into how the profession manages</w:t>
      </w:r>
      <w:r>
        <w:rPr>
          <w:spacing w:val="22"/>
        </w:rPr>
        <w:t xml:space="preserve"> </w:t>
      </w:r>
      <w:r>
        <w:t>quality.</w:t>
      </w:r>
    </w:p>
    <w:p w14:paraId="5253C34E" w14:textId="77777777" w:rsidR="00BE520D" w:rsidRDefault="007F6473">
      <w:pPr>
        <w:pStyle w:val="BodyText"/>
        <w:spacing w:line="254" w:lineRule="auto"/>
        <w:ind w:left="481" w:right="437" w:firstLine="240"/>
        <w:jc w:val="both"/>
      </w:pPr>
      <w:r>
        <w:t>Writing</w:t>
      </w:r>
      <w:r>
        <w:rPr>
          <w:spacing w:val="-21"/>
        </w:rPr>
        <w:t xml:space="preserve"> </w:t>
      </w:r>
      <w:r>
        <w:t>about</w:t>
      </w:r>
      <w:r>
        <w:rPr>
          <w:spacing w:val="-21"/>
        </w:rPr>
        <w:t xml:space="preserve"> </w:t>
      </w:r>
      <w:r>
        <w:t>translation</w:t>
      </w:r>
      <w:r>
        <w:rPr>
          <w:spacing w:val="-21"/>
        </w:rPr>
        <w:t xml:space="preserve"> </w:t>
      </w:r>
      <w:r>
        <w:t>quality</w:t>
      </w:r>
      <w:r>
        <w:rPr>
          <w:spacing w:val="-20"/>
        </w:rPr>
        <w:t xml:space="preserve"> </w:t>
      </w:r>
      <w:r>
        <w:t>is</w:t>
      </w:r>
      <w:r>
        <w:rPr>
          <w:spacing w:val="-21"/>
        </w:rPr>
        <w:t xml:space="preserve"> </w:t>
      </w:r>
      <w:r>
        <w:t>dangerous:</w:t>
      </w:r>
      <w:r>
        <w:rPr>
          <w:spacing w:val="-21"/>
        </w:rPr>
        <w:t xml:space="preserve"> </w:t>
      </w:r>
      <w:r>
        <w:rPr>
          <w:spacing w:val="2"/>
        </w:rPr>
        <w:t>typos</w:t>
      </w:r>
      <w:r>
        <w:rPr>
          <w:spacing w:val="-21"/>
        </w:rPr>
        <w:t xml:space="preserve"> </w:t>
      </w:r>
      <w:r>
        <w:t>and</w:t>
      </w:r>
      <w:r>
        <w:rPr>
          <w:spacing w:val="-20"/>
        </w:rPr>
        <w:t xml:space="preserve"> </w:t>
      </w:r>
      <w:r>
        <w:t>other</w:t>
      </w:r>
      <w:r>
        <w:rPr>
          <w:spacing w:val="-21"/>
        </w:rPr>
        <w:t xml:space="preserve"> </w:t>
      </w:r>
      <w:r>
        <w:t>mistakes are inevitable, but doubly frustrating and embarrassing when discussing quality in others’ work. Apologies in</w:t>
      </w:r>
      <w:r>
        <w:rPr>
          <w:spacing w:val="36"/>
        </w:rPr>
        <w:t xml:space="preserve"> </w:t>
      </w:r>
      <w:r>
        <w:t>advance.</w:t>
      </w:r>
    </w:p>
    <w:p w14:paraId="727868BD" w14:textId="77777777" w:rsidR="00BE520D" w:rsidRDefault="00BE520D">
      <w:pPr>
        <w:spacing w:line="254" w:lineRule="auto"/>
        <w:jc w:val="both"/>
        <w:sectPr w:rsidR="00BE520D">
          <w:pgSz w:w="8850" w:h="13270"/>
          <w:pgMar w:top="1180" w:right="720" w:bottom="280" w:left="720" w:header="720" w:footer="720" w:gutter="0"/>
          <w:cols w:space="720"/>
        </w:sectPr>
      </w:pPr>
    </w:p>
    <w:p w14:paraId="10571FF6" w14:textId="77777777" w:rsidR="00BE520D" w:rsidRDefault="007F6473">
      <w:pPr>
        <w:pStyle w:val="Heading1"/>
        <w:ind w:left="763"/>
        <w:rPr>
          <w:b/>
        </w:rPr>
      </w:pPr>
      <w:bookmarkStart w:id="6" w:name="Acknowledgements"/>
      <w:bookmarkEnd w:id="6"/>
      <w:r>
        <w:rPr>
          <w:b/>
          <w:color w:val="606060"/>
          <w:w w:val="90"/>
        </w:rPr>
        <w:lastRenderedPageBreak/>
        <w:t>ACKNOWLED</w:t>
      </w:r>
      <w:r>
        <w:rPr>
          <w:b/>
          <w:color w:val="606060"/>
          <w:w w:val="90"/>
        </w:rPr>
        <w:t>GEMENTS</w:t>
      </w:r>
    </w:p>
    <w:p w14:paraId="7971D93C" w14:textId="77777777" w:rsidR="00BE520D" w:rsidRDefault="00BE520D">
      <w:pPr>
        <w:pStyle w:val="BodyText"/>
        <w:rPr>
          <w:rFonts w:ascii="FreeSans"/>
          <w:b/>
          <w:sz w:val="62"/>
        </w:rPr>
      </w:pPr>
    </w:p>
    <w:p w14:paraId="1FA7CDD5" w14:textId="77777777" w:rsidR="00BE520D" w:rsidRDefault="00BE520D">
      <w:pPr>
        <w:pStyle w:val="BodyText"/>
        <w:spacing w:before="8"/>
        <w:rPr>
          <w:rFonts w:ascii="FreeSans"/>
          <w:b/>
          <w:sz w:val="48"/>
        </w:rPr>
      </w:pPr>
    </w:p>
    <w:p w14:paraId="039021C0" w14:textId="77777777" w:rsidR="00BE520D" w:rsidRDefault="007F6473">
      <w:pPr>
        <w:pStyle w:val="BodyText"/>
        <w:spacing w:line="254" w:lineRule="auto"/>
        <w:ind w:left="438" w:right="479"/>
        <w:jc w:val="both"/>
      </w:pPr>
      <w:r>
        <w:rPr>
          <w:spacing w:val="2"/>
        </w:rPr>
        <w:t xml:space="preserve">This </w:t>
      </w:r>
      <w:r>
        <w:t>overview of today’s translation industry involved the participation of hundreds</w:t>
      </w:r>
      <w:r>
        <w:rPr>
          <w:spacing w:val="-13"/>
        </w:rPr>
        <w:t xml:space="preserve"> </w:t>
      </w:r>
      <w:r>
        <w:t>of</w:t>
      </w:r>
      <w:r>
        <w:rPr>
          <w:spacing w:val="-12"/>
        </w:rPr>
        <w:t xml:space="preserve"> </w:t>
      </w:r>
      <w:r>
        <w:t>translators,</w:t>
      </w:r>
      <w:r>
        <w:rPr>
          <w:spacing w:val="-12"/>
        </w:rPr>
        <w:t xml:space="preserve"> </w:t>
      </w:r>
      <w:r>
        <w:t>localizers,</w:t>
      </w:r>
      <w:r>
        <w:rPr>
          <w:spacing w:val="-12"/>
        </w:rPr>
        <w:t xml:space="preserve"> </w:t>
      </w:r>
      <w:r>
        <w:t>revisers,</w:t>
      </w:r>
      <w:r>
        <w:rPr>
          <w:spacing w:val="-12"/>
        </w:rPr>
        <w:t xml:space="preserve"> </w:t>
      </w:r>
      <w:r>
        <w:t>editors,</w:t>
      </w:r>
      <w:r>
        <w:rPr>
          <w:spacing w:val="-12"/>
        </w:rPr>
        <w:t xml:space="preserve"> </w:t>
      </w:r>
      <w:r>
        <w:t>managers,</w:t>
      </w:r>
      <w:r>
        <w:rPr>
          <w:spacing w:val="-12"/>
        </w:rPr>
        <w:t xml:space="preserve"> </w:t>
      </w:r>
      <w:r>
        <w:t>unit</w:t>
      </w:r>
      <w:r>
        <w:rPr>
          <w:spacing w:val="-12"/>
        </w:rPr>
        <w:t xml:space="preserve"> </w:t>
      </w:r>
      <w:r>
        <w:t>heads, tools</w:t>
      </w:r>
      <w:r>
        <w:rPr>
          <w:spacing w:val="-24"/>
        </w:rPr>
        <w:t xml:space="preserve"> </w:t>
      </w:r>
      <w:r>
        <w:t>developers,</w:t>
      </w:r>
      <w:r>
        <w:rPr>
          <w:spacing w:val="-24"/>
        </w:rPr>
        <w:t xml:space="preserve"> </w:t>
      </w:r>
      <w:r>
        <w:t>software</w:t>
      </w:r>
      <w:r>
        <w:rPr>
          <w:spacing w:val="-24"/>
        </w:rPr>
        <w:t xml:space="preserve"> </w:t>
      </w:r>
      <w:r>
        <w:t>engineers,</w:t>
      </w:r>
      <w:r>
        <w:rPr>
          <w:spacing w:val="-24"/>
        </w:rPr>
        <w:t xml:space="preserve"> </w:t>
      </w:r>
      <w:r>
        <w:t>terminologists,</w:t>
      </w:r>
      <w:r>
        <w:rPr>
          <w:spacing w:val="-24"/>
        </w:rPr>
        <w:t xml:space="preserve"> </w:t>
      </w:r>
      <w:r>
        <w:t>trainers,</w:t>
      </w:r>
      <w:r>
        <w:rPr>
          <w:spacing w:val="-24"/>
        </w:rPr>
        <w:t xml:space="preserve"> </w:t>
      </w:r>
      <w:r>
        <w:t>helpdesk</w:t>
      </w:r>
      <w:r>
        <w:rPr>
          <w:spacing w:val="-24"/>
        </w:rPr>
        <w:t xml:space="preserve"> </w:t>
      </w:r>
      <w:r>
        <w:t xml:space="preserve">and agency staff. </w:t>
      </w:r>
      <w:r>
        <w:rPr>
          <w:spacing w:val="2"/>
        </w:rPr>
        <w:t xml:space="preserve">Thanks </w:t>
      </w:r>
      <w:r>
        <w:t xml:space="preserve">to all, particularly </w:t>
      </w:r>
      <w:r>
        <w:rPr>
          <w:spacing w:val="2"/>
        </w:rPr>
        <w:t xml:space="preserve">Emma </w:t>
      </w:r>
      <w:r>
        <w:t xml:space="preserve">Wagner and Tim </w:t>
      </w:r>
      <w:r>
        <w:rPr>
          <w:spacing w:val="3"/>
        </w:rPr>
        <w:t xml:space="preserve">Martin </w:t>
      </w:r>
      <w:r>
        <w:t xml:space="preserve">of the European Commission, who arranged the first </w:t>
      </w:r>
      <w:r>
        <w:rPr>
          <w:spacing w:val="2"/>
        </w:rPr>
        <w:t xml:space="preserve">fruitful </w:t>
      </w:r>
      <w:r>
        <w:t>research placement. Translator communities and organizations provided concrete examples and informed feedback, including me</w:t>
      </w:r>
      <w:r>
        <w:t xml:space="preserve">mbers of the </w:t>
      </w:r>
      <w:r>
        <w:rPr>
          <w:spacing w:val="5"/>
        </w:rPr>
        <w:t xml:space="preserve">ITI, </w:t>
      </w:r>
      <w:r>
        <w:rPr>
          <w:spacing w:val="3"/>
        </w:rPr>
        <w:t xml:space="preserve">CIoL, </w:t>
      </w:r>
      <w:r>
        <w:rPr>
          <w:spacing w:val="2"/>
        </w:rPr>
        <w:t xml:space="preserve">LinkedIn </w:t>
      </w:r>
      <w:r>
        <w:t xml:space="preserve">and Facebook groups and ProZ.com. The insider view supplied by Aslib, Common Sense Advisory, </w:t>
      </w:r>
      <w:r>
        <w:rPr>
          <w:spacing w:val="3"/>
        </w:rPr>
        <w:t xml:space="preserve">LISA, </w:t>
      </w:r>
      <w:r>
        <w:t xml:space="preserve">Localization </w:t>
      </w:r>
      <w:r>
        <w:rPr>
          <w:spacing w:val="-4"/>
        </w:rPr>
        <w:t xml:space="preserve">World </w:t>
      </w:r>
      <w:r>
        <w:t xml:space="preserve">and </w:t>
      </w:r>
      <w:r>
        <w:rPr>
          <w:spacing w:val="-3"/>
        </w:rPr>
        <w:t xml:space="preserve">TAUS </w:t>
      </w:r>
      <w:r>
        <w:t>helped</w:t>
      </w:r>
      <w:r>
        <w:rPr>
          <w:spacing w:val="-4"/>
        </w:rPr>
        <w:t xml:space="preserve"> </w:t>
      </w:r>
      <w:r>
        <w:t>in</w:t>
      </w:r>
      <w:r>
        <w:rPr>
          <w:spacing w:val="-4"/>
        </w:rPr>
        <w:t xml:space="preserve"> </w:t>
      </w:r>
      <w:r>
        <w:t>making</w:t>
      </w:r>
      <w:r>
        <w:rPr>
          <w:spacing w:val="-3"/>
        </w:rPr>
        <w:t xml:space="preserve"> </w:t>
      </w:r>
      <w:r>
        <w:t>sure</w:t>
      </w:r>
      <w:r>
        <w:rPr>
          <w:spacing w:val="-4"/>
        </w:rPr>
        <w:t xml:space="preserve"> </w:t>
      </w:r>
      <w:r>
        <w:t>the</w:t>
      </w:r>
      <w:r>
        <w:rPr>
          <w:spacing w:val="-3"/>
        </w:rPr>
        <w:t xml:space="preserve"> </w:t>
      </w:r>
      <w:r>
        <w:t>picture</w:t>
      </w:r>
      <w:r>
        <w:rPr>
          <w:spacing w:val="-4"/>
        </w:rPr>
        <w:t xml:space="preserve"> </w:t>
      </w:r>
      <w:r>
        <w:t>presented</w:t>
      </w:r>
      <w:r>
        <w:rPr>
          <w:spacing w:val="-3"/>
        </w:rPr>
        <w:t xml:space="preserve"> </w:t>
      </w:r>
      <w:r>
        <w:t>here</w:t>
      </w:r>
      <w:r>
        <w:rPr>
          <w:spacing w:val="-4"/>
        </w:rPr>
        <w:t xml:space="preserve"> </w:t>
      </w:r>
      <w:r>
        <w:t>was</w:t>
      </w:r>
      <w:r>
        <w:rPr>
          <w:spacing w:val="-3"/>
        </w:rPr>
        <w:t xml:space="preserve"> </w:t>
      </w:r>
      <w:r>
        <w:t>accurate</w:t>
      </w:r>
      <w:r>
        <w:rPr>
          <w:spacing w:val="-4"/>
        </w:rPr>
        <w:t xml:space="preserve"> </w:t>
      </w:r>
      <w:r>
        <w:t>and</w:t>
      </w:r>
      <w:r>
        <w:rPr>
          <w:spacing w:val="-3"/>
        </w:rPr>
        <w:t xml:space="preserve"> </w:t>
      </w:r>
      <w:r>
        <w:t>up-to- date. For their backing</w:t>
      </w:r>
      <w:r>
        <w:t xml:space="preserve"> and patience, sincere </w:t>
      </w:r>
      <w:r>
        <w:rPr>
          <w:spacing w:val="2"/>
        </w:rPr>
        <w:t xml:space="preserve">thanks </w:t>
      </w:r>
      <w:r>
        <w:t xml:space="preserve">to Colleen Coalter, Gurdeep </w:t>
      </w:r>
      <w:r>
        <w:rPr>
          <w:spacing w:val="2"/>
        </w:rPr>
        <w:t xml:space="preserve">Mattu, </w:t>
      </w:r>
      <w:r>
        <w:t>Jeremy Munday and Laura Murray at</w:t>
      </w:r>
      <w:r>
        <w:rPr>
          <w:spacing w:val="2"/>
        </w:rPr>
        <w:t xml:space="preserve"> </w:t>
      </w:r>
      <w:r>
        <w:t>Bloomsbury.</w:t>
      </w:r>
    </w:p>
    <w:p w14:paraId="4B6B6D29" w14:textId="77777777" w:rsidR="00BE520D" w:rsidRDefault="007F6473">
      <w:pPr>
        <w:pStyle w:val="BodyText"/>
        <w:spacing w:line="254" w:lineRule="auto"/>
        <w:ind w:left="438" w:right="476" w:firstLine="240"/>
        <w:jc w:val="both"/>
      </w:pPr>
      <w:r>
        <w:t xml:space="preserve">I am grateful to </w:t>
      </w:r>
      <w:r>
        <w:rPr>
          <w:spacing w:val="2"/>
        </w:rPr>
        <w:t xml:space="preserve">Leeds </w:t>
      </w:r>
      <w:r>
        <w:t xml:space="preserve">University </w:t>
      </w:r>
      <w:r>
        <w:rPr>
          <w:spacing w:val="2"/>
        </w:rPr>
        <w:t xml:space="preserve">alumni </w:t>
      </w:r>
      <w:r>
        <w:t>and students for stimulating discussion</w:t>
      </w:r>
      <w:r>
        <w:rPr>
          <w:spacing w:val="-24"/>
        </w:rPr>
        <w:t xml:space="preserve"> </w:t>
      </w:r>
      <w:r>
        <w:t>and</w:t>
      </w:r>
      <w:r>
        <w:rPr>
          <w:spacing w:val="-23"/>
        </w:rPr>
        <w:t xml:space="preserve"> </w:t>
      </w:r>
      <w:r>
        <w:t>feedback.</w:t>
      </w:r>
      <w:r>
        <w:rPr>
          <w:spacing w:val="-23"/>
        </w:rPr>
        <w:t xml:space="preserve"> </w:t>
      </w:r>
      <w:r>
        <w:t>Generous</w:t>
      </w:r>
      <w:r>
        <w:rPr>
          <w:spacing w:val="-23"/>
        </w:rPr>
        <w:t xml:space="preserve"> </w:t>
      </w:r>
      <w:r>
        <w:t>colleagues</w:t>
      </w:r>
      <w:r>
        <w:rPr>
          <w:spacing w:val="-23"/>
        </w:rPr>
        <w:t xml:space="preserve"> </w:t>
      </w:r>
      <w:r>
        <w:t>took</w:t>
      </w:r>
      <w:r>
        <w:rPr>
          <w:spacing w:val="-23"/>
        </w:rPr>
        <w:t xml:space="preserve"> </w:t>
      </w:r>
      <w:r>
        <w:t>on</w:t>
      </w:r>
      <w:r>
        <w:rPr>
          <w:spacing w:val="-23"/>
        </w:rPr>
        <w:t xml:space="preserve"> </w:t>
      </w:r>
      <w:r>
        <w:t>extra</w:t>
      </w:r>
      <w:r>
        <w:rPr>
          <w:spacing w:val="-23"/>
        </w:rPr>
        <w:t xml:space="preserve"> </w:t>
      </w:r>
      <w:r>
        <w:t>responsibilities</w:t>
      </w:r>
      <w:r>
        <w:t xml:space="preserve"> to give me time to write, especially Terry Bradford, Svetlana Carsten, Debbie</w:t>
      </w:r>
      <w:r>
        <w:rPr>
          <w:spacing w:val="-6"/>
        </w:rPr>
        <w:t xml:space="preserve"> </w:t>
      </w:r>
      <w:r>
        <w:t>Elliot,</w:t>
      </w:r>
      <w:r>
        <w:rPr>
          <w:spacing w:val="-5"/>
        </w:rPr>
        <w:t xml:space="preserve"> </w:t>
      </w:r>
      <w:r>
        <w:t>Serge</w:t>
      </w:r>
      <w:r>
        <w:rPr>
          <w:spacing w:val="-5"/>
        </w:rPr>
        <w:t xml:space="preserve"> </w:t>
      </w:r>
      <w:r>
        <w:t>Sharoff</w:t>
      </w:r>
      <w:r>
        <w:rPr>
          <w:spacing w:val="-5"/>
        </w:rPr>
        <w:t xml:space="preserve"> </w:t>
      </w:r>
      <w:r>
        <w:t>and</w:t>
      </w:r>
      <w:r>
        <w:rPr>
          <w:spacing w:val="-5"/>
        </w:rPr>
        <w:t xml:space="preserve"> </w:t>
      </w:r>
      <w:r>
        <w:t>Daming</w:t>
      </w:r>
      <w:r>
        <w:rPr>
          <w:spacing w:val="-5"/>
        </w:rPr>
        <w:t xml:space="preserve"> </w:t>
      </w:r>
      <w:r>
        <w:t>Wu.</w:t>
      </w:r>
      <w:r>
        <w:rPr>
          <w:spacing w:val="-6"/>
        </w:rPr>
        <w:t xml:space="preserve"> </w:t>
      </w:r>
      <w:r>
        <w:t>Most</w:t>
      </w:r>
      <w:r>
        <w:rPr>
          <w:spacing w:val="-5"/>
        </w:rPr>
        <w:t xml:space="preserve"> </w:t>
      </w:r>
      <w:r>
        <w:t>of</w:t>
      </w:r>
      <w:r>
        <w:rPr>
          <w:spacing w:val="-5"/>
        </w:rPr>
        <w:t xml:space="preserve"> </w:t>
      </w:r>
      <w:r>
        <w:t>all,</w:t>
      </w:r>
      <w:r>
        <w:rPr>
          <w:spacing w:val="-5"/>
        </w:rPr>
        <w:t xml:space="preserve"> </w:t>
      </w:r>
      <w:r>
        <w:t>Bob</w:t>
      </w:r>
      <w:r>
        <w:rPr>
          <w:spacing w:val="-5"/>
        </w:rPr>
        <w:t xml:space="preserve"> </w:t>
      </w:r>
      <w:r>
        <w:t>Clark,</w:t>
      </w:r>
      <w:r>
        <w:rPr>
          <w:spacing w:val="-5"/>
        </w:rPr>
        <w:t xml:space="preserve"> </w:t>
      </w:r>
      <w:r>
        <w:t>Andy Rothwell and Mark Shuttleworth first encouraged my interest in the field and</w:t>
      </w:r>
      <w:r>
        <w:rPr>
          <w:spacing w:val="-16"/>
        </w:rPr>
        <w:t xml:space="preserve"> </w:t>
      </w:r>
      <w:r>
        <w:t>were</w:t>
      </w:r>
      <w:r>
        <w:rPr>
          <w:spacing w:val="-16"/>
        </w:rPr>
        <w:t xml:space="preserve"> </w:t>
      </w:r>
      <w:r>
        <w:t>superb</w:t>
      </w:r>
      <w:r>
        <w:rPr>
          <w:spacing w:val="-16"/>
        </w:rPr>
        <w:t xml:space="preserve"> </w:t>
      </w:r>
      <w:r>
        <w:t>role</w:t>
      </w:r>
      <w:r>
        <w:rPr>
          <w:spacing w:val="-16"/>
        </w:rPr>
        <w:t xml:space="preserve"> </w:t>
      </w:r>
      <w:r>
        <w:t>models</w:t>
      </w:r>
      <w:r>
        <w:rPr>
          <w:spacing w:val="-16"/>
        </w:rPr>
        <w:t xml:space="preserve"> </w:t>
      </w:r>
      <w:r>
        <w:t>with</w:t>
      </w:r>
      <w:r>
        <w:rPr>
          <w:spacing w:val="-15"/>
        </w:rPr>
        <w:t xml:space="preserve"> </w:t>
      </w:r>
      <w:r>
        <w:t>their</w:t>
      </w:r>
      <w:r>
        <w:rPr>
          <w:spacing w:val="-16"/>
        </w:rPr>
        <w:t xml:space="preserve"> </w:t>
      </w:r>
      <w:r>
        <w:t>boundless</w:t>
      </w:r>
      <w:r>
        <w:rPr>
          <w:spacing w:val="-16"/>
        </w:rPr>
        <w:t xml:space="preserve"> </w:t>
      </w:r>
      <w:r>
        <w:t>enthusiasm</w:t>
      </w:r>
      <w:r>
        <w:rPr>
          <w:spacing w:val="-16"/>
        </w:rPr>
        <w:t xml:space="preserve"> </w:t>
      </w:r>
      <w:r>
        <w:t>and</w:t>
      </w:r>
      <w:r>
        <w:rPr>
          <w:spacing w:val="-16"/>
        </w:rPr>
        <w:t xml:space="preserve"> </w:t>
      </w:r>
      <w:r>
        <w:t>inspired workarounds,</w:t>
      </w:r>
      <w:r>
        <w:rPr>
          <w:spacing w:val="-18"/>
        </w:rPr>
        <w:t xml:space="preserve"> </w:t>
      </w:r>
      <w:r>
        <w:t>all</w:t>
      </w:r>
      <w:r>
        <w:rPr>
          <w:spacing w:val="-17"/>
        </w:rPr>
        <w:t xml:space="preserve"> </w:t>
      </w:r>
      <w:r>
        <w:t>the</w:t>
      </w:r>
      <w:r>
        <w:rPr>
          <w:spacing w:val="-18"/>
        </w:rPr>
        <w:t xml:space="preserve"> </w:t>
      </w:r>
      <w:r>
        <w:t>more</w:t>
      </w:r>
      <w:r>
        <w:rPr>
          <w:spacing w:val="-17"/>
        </w:rPr>
        <w:t xml:space="preserve"> </w:t>
      </w:r>
      <w:r>
        <w:t>important</w:t>
      </w:r>
      <w:r>
        <w:rPr>
          <w:spacing w:val="-18"/>
        </w:rPr>
        <w:t xml:space="preserve"> </w:t>
      </w:r>
      <w:r>
        <w:t>in</w:t>
      </w:r>
      <w:r>
        <w:rPr>
          <w:spacing w:val="-17"/>
        </w:rPr>
        <w:t xml:space="preserve"> </w:t>
      </w:r>
      <w:r>
        <w:t>the</w:t>
      </w:r>
      <w:r>
        <w:rPr>
          <w:spacing w:val="-18"/>
        </w:rPr>
        <w:t xml:space="preserve"> </w:t>
      </w:r>
      <w:r>
        <w:t>dark</w:t>
      </w:r>
      <w:r>
        <w:rPr>
          <w:spacing w:val="-17"/>
        </w:rPr>
        <w:t xml:space="preserve"> </w:t>
      </w:r>
      <w:r>
        <w:t>days</w:t>
      </w:r>
      <w:r>
        <w:rPr>
          <w:spacing w:val="-17"/>
        </w:rPr>
        <w:t xml:space="preserve"> </w:t>
      </w:r>
      <w:r>
        <w:t>before</w:t>
      </w:r>
      <w:r>
        <w:rPr>
          <w:spacing w:val="-18"/>
        </w:rPr>
        <w:t xml:space="preserve"> </w:t>
      </w:r>
      <w:r>
        <w:t>Unicode</w:t>
      </w:r>
      <w:r>
        <w:rPr>
          <w:spacing w:val="-17"/>
        </w:rPr>
        <w:t xml:space="preserve"> </w:t>
      </w:r>
      <w:r>
        <w:t>when we carried our IBM Translation M</w:t>
      </w:r>
      <w:r>
        <w:t>anager files on floppy</w:t>
      </w:r>
      <w:r>
        <w:rPr>
          <w:spacing w:val="28"/>
        </w:rPr>
        <w:t xml:space="preserve"> </w:t>
      </w:r>
      <w:r>
        <w:t>disks.</w:t>
      </w:r>
    </w:p>
    <w:p w14:paraId="73479063" w14:textId="77777777" w:rsidR="00BE520D" w:rsidRDefault="00BE520D">
      <w:pPr>
        <w:spacing w:line="254" w:lineRule="auto"/>
        <w:jc w:val="both"/>
        <w:sectPr w:rsidR="00BE520D">
          <w:pgSz w:w="8850" w:h="13270"/>
          <w:pgMar w:top="1180" w:right="720" w:bottom="280" w:left="720" w:header="720" w:footer="720" w:gutter="0"/>
          <w:cols w:space="720"/>
        </w:sectPr>
      </w:pPr>
    </w:p>
    <w:p w14:paraId="1B7B25A5" w14:textId="77777777" w:rsidR="00BE520D" w:rsidRDefault="007F6473">
      <w:pPr>
        <w:pStyle w:val="Heading1"/>
        <w:spacing w:before="155" w:line="199" w:lineRule="auto"/>
        <w:ind w:left="2237" w:hanging="308"/>
        <w:rPr>
          <w:b/>
        </w:rPr>
      </w:pPr>
      <w:bookmarkStart w:id="7" w:name="Glossary_of_acronyms"/>
      <w:bookmarkEnd w:id="7"/>
      <w:r>
        <w:rPr>
          <w:b/>
          <w:color w:val="606060"/>
          <w:spacing w:val="16"/>
          <w:w w:val="85"/>
        </w:rPr>
        <w:lastRenderedPageBreak/>
        <w:t xml:space="preserve">GLOSSARY </w:t>
      </w:r>
      <w:r>
        <w:rPr>
          <w:b/>
          <w:color w:val="606060"/>
          <w:spacing w:val="22"/>
          <w:w w:val="85"/>
        </w:rPr>
        <w:t xml:space="preserve">OF </w:t>
      </w:r>
      <w:r>
        <w:rPr>
          <w:b/>
          <w:color w:val="606060"/>
          <w:spacing w:val="16"/>
          <w:w w:val="90"/>
        </w:rPr>
        <w:t>ACRONYMS</w:t>
      </w:r>
    </w:p>
    <w:p w14:paraId="5E5FF232" w14:textId="77777777" w:rsidR="00BE520D" w:rsidRDefault="00BE520D">
      <w:pPr>
        <w:pStyle w:val="BodyText"/>
        <w:rPr>
          <w:rFonts w:ascii="FreeSans"/>
          <w:b/>
          <w:sz w:val="62"/>
        </w:rPr>
      </w:pPr>
    </w:p>
    <w:p w14:paraId="21DB5E67" w14:textId="77777777" w:rsidR="00BE520D" w:rsidRDefault="00BE520D">
      <w:pPr>
        <w:pStyle w:val="BodyText"/>
        <w:spacing w:before="3"/>
        <w:rPr>
          <w:rFonts w:ascii="FreeSans"/>
          <w:b/>
          <w:sz w:val="51"/>
        </w:rPr>
      </w:pPr>
    </w:p>
    <w:p w14:paraId="77C16104" w14:textId="77777777" w:rsidR="00BE520D" w:rsidRDefault="007F6473">
      <w:pPr>
        <w:pStyle w:val="BodyText"/>
        <w:tabs>
          <w:tab w:val="left" w:pos="2361"/>
        </w:tabs>
        <w:spacing w:before="1" w:line="254" w:lineRule="auto"/>
        <w:ind w:left="481" w:right="443"/>
      </w:pPr>
      <w:r>
        <w:t>ARTRAQ</w:t>
      </w:r>
      <w:r>
        <w:tab/>
      </w:r>
      <w:r>
        <w:rPr>
          <w:spacing w:val="-3"/>
        </w:rPr>
        <w:t>Argumentation-Centred</w:t>
      </w:r>
      <w:r>
        <w:rPr>
          <w:spacing w:val="-20"/>
        </w:rPr>
        <w:t xml:space="preserve"> </w:t>
      </w:r>
      <w:r>
        <w:rPr>
          <w:spacing w:val="-5"/>
        </w:rPr>
        <w:t>Translation</w:t>
      </w:r>
      <w:r>
        <w:rPr>
          <w:spacing w:val="-19"/>
        </w:rPr>
        <w:t xml:space="preserve"> </w:t>
      </w:r>
      <w:r>
        <w:t>Quality</w:t>
      </w:r>
      <w:r>
        <w:rPr>
          <w:spacing w:val="-19"/>
        </w:rPr>
        <w:t xml:space="preserve"> </w:t>
      </w:r>
      <w:r>
        <w:rPr>
          <w:spacing w:val="-5"/>
        </w:rPr>
        <w:t xml:space="preserve">Approach </w:t>
      </w:r>
      <w:r>
        <w:rPr>
          <w:spacing w:val="-6"/>
        </w:rPr>
        <w:t>ATA</w:t>
      </w:r>
      <w:r>
        <w:rPr>
          <w:spacing w:val="-6"/>
        </w:rPr>
        <w:tab/>
      </w:r>
      <w:r>
        <w:t>American Translators</w:t>
      </w:r>
      <w:r>
        <w:rPr>
          <w:spacing w:val="10"/>
        </w:rPr>
        <w:t xml:space="preserve"> </w:t>
      </w:r>
      <w:r>
        <w:t>Association</w:t>
      </w:r>
    </w:p>
    <w:p w14:paraId="50B3E138" w14:textId="77777777" w:rsidR="00BE520D" w:rsidRDefault="007F6473">
      <w:pPr>
        <w:pStyle w:val="BodyText"/>
        <w:tabs>
          <w:tab w:val="left" w:pos="2361"/>
        </w:tabs>
        <w:spacing w:line="225" w:lineRule="exact"/>
        <w:ind w:left="481"/>
      </w:pPr>
      <w:r>
        <w:t>CAT</w:t>
      </w:r>
      <w:r>
        <w:tab/>
        <w:t>Computer-Assisted</w:t>
      </w:r>
      <w:r>
        <w:rPr>
          <w:spacing w:val="5"/>
        </w:rPr>
        <w:t xml:space="preserve"> </w:t>
      </w:r>
      <w:r>
        <w:t>Translation</w:t>
      </w:r>
    </w:p>
    <w:p w14:paraId="1FD40A78" w14:textId="77777777" w:rsidR="00BE520D" w:rsidRDefault="007F6473">
      <w:pPr>
        <w:pStyle w:val="BodyText"/>
        <w:tabs>
          <w:tab w:val="left" w:pos="2361"/>
        </w:tabs>
        <w:spacing w:before="12"/>
        <w:ind w:left="481"/>
      </w:pPr>
      <w:r>
        <w:rPr>
          <w:spacing w:val="3"/>
        </w:rPr>
        <w:t>CEN</w:t>
      </w:r>
      <w:r>
        <w:rPr>
          <w:spacing w:val="3"/>
        </w:rPr>
        <w:tab/>
      </w:r>
      <w:r>
        <w:t>European Committee for</w:t>
      </w:r>
      <w:r>
        <w:rPr>
          <w:spacing w:val="14"/>
        </w:rPr>
        <w:t xml:space="preserve"> </w:t>
      </w:r>
      <w:r>
        <w:t>Standardization</w:t>
      </w:r>
    </w:p>
    <w:p w14:paraId="24A2715E" w14:textId="77777777" w:rsidR="00BE520D" w:rsidRDefault="007F6473">
      <w:pPr>
        <w:pStyle w:val="BodyText"/>
        <w:tabs>
          <w:tab w:val="left" w:pos="2361"/>
        </w:tabs>
        <w:spacing w:before="13"/>
        <w:ind w:left="481"/>
      </w:pPr>
      <w:r>
        <w:t>CIoL</w:t>
      </w:r>
      <w:r>
        <w:tab/>
      </w:r>
      <w:r>
        <w:t xml:space="preserve">Chartered Institute of </w:t>
      </w:r>
      <w:r>
        <w:rPr>
          <w:spacing w:val="2"/>
        </w:rPr>
        <w:t xml:space="preserve">Linguists </w:t>
      </w:r>
      <w:r>
        <w:t>(United</w:t>
      </w:r>
      <w:r>
        <w:rPr>
          <w:spacing w:val="-6"/>
        </w:rPr>
        <w:t xml:space="preserve"> </w:t>
      </w:r>
      <w:r>
        <w:t>Kingdom)</w:t>
      </w:r>
    </w:p>
    <w:p w14:paraId="06E3D97A" w14:textId="77777777" w:rsidR="00BE520D" w:rsidRDefault="007F6473">
      <w:pPr>
        <w:pStyle w:val="BodyText"/>
        <w:tabs>
          <w:tab w:val="left" w:pos="2361"/>
        </w:tabs>
        <w:spacing w:before="13"/>
        <w:ind w:left="481"/>
      </w:pPr>
      <w:r>
        <w:rPr>
          <w:spacing w:val="2"/>
        </w:rPr>
        <w:t>CMS</w:t>
      </w:r>
      <w:r>
        <w:rPr>
          <w:spacing w:val="2"/>
        </w:rPr>
        <w:tab/>
      </w:r>
      <w:r>
        <w:t>Content Management</w:t>
      </w:r>
      <w:r>
        <w:rPr>
          <w:spacing w:val="10"/>
        </w:rPr>
        <w:t xml:space="preserve"> </w:t>
      </w:r>
      <w:r>
        <w:t>System</w:t>
      </w:r>
    </w:p>
    <w:p w14:paraId="6E1AC4E1" w14:textId="77777777" w:rsidR="00BE520D" w:rsidRDefault="007F6473">
      <w:pPr>
        <w:pStyle w:val="BodyText"/>
        <w:tabs>
          <w:tab w:val="left" w:pos="2361"/>
        </w:tabs>
        <w:spacing w:before="13"/>
        <w:ind w:left="481"/>
      </w:pPr>
      <w:r>
        <w:t>CPD</w:t>
      </w:r>
      <w:r>
        <w:tab/>
        <w:t>Continuing Professional</w:t>
      </w:r>
      <w:r>
        <w:rPr>
          <w:spacing w:val="8"/>
        </w:rPr>
        <w:t xml:space="preserve"> </w:t>
      </w:r>
      <w:r>
        <w:t>Development</w:t>
      </w:r>
    </w:p>
    <w:p w14:paraId="13FFE859" w14:textId="77777777" w:rsidR="00BE520D" w:rsidRDefault="007F6473">
      <w:pPr>
        <w:pStyle w:val="BodyText"/>
        <w:tabs>
          <w:tab w:val="left" w:pos="2361"/>
        </w:tabs>
        <w:spacing w:before="12"/>
        <w:ind w:left="481"/>
      </w:pPr>
      <w:r>
        <w:t>CSA</w:t>
      </w:r>
      <w:r>
        <w:tab/>
        <w:t>Common Sense</w:t>
      </w:r>
      <w:r>
        <w:rPr>
          <w:spacing w:val="12"/>
        </w:rPr>
        <w:t xml:space="preserve"> </w:t>
      </w:r>
      <w:r>
        <w:t>Advisory</w:t>
      </w:r>
    </w:p>
    <w:p w14:paraId="5B815481" w14:textId="77777777" w:rsidR="00BE520D" w:rsidRDefault="007F6473">
      <w:pPr>
        <w:pStyle w:val="BodyText"/>
        <w:tabs>
          <w:tab w:val="left" w:pos="2361"/>
        </w:tabs>
        <w:spacing w:before="13" w:line="254" w:lineRule="auto"/>
        <w:ind w:left="2361" w:right="883" w:hanging="1880"/>
      </w:pPr>
      <w:r>
        <w:rPr>
          <w:spacing w:val="2"/>
        </w:rPr>
        <w:t>DGT</w:t>
      </w:r>
      <w:r>
        <w:rPr>
          <w:spacing w:val="2"/>
        </w:rPr>
        <w:tab/>
      </w:r>
      <w:r>
        <w:t>European Commission Directorate-General for Translation</w:t>
      </w:r>
    </w:p>
    <w:p w14:paraId="0B93BF38" w14:textId="77777777" w:rsidR="00BE520D" w:rsidRDefault="007F6473">
      <w:pPr>
        <w:pStyle w:val="BodyText"/>
        <w:tabs>
          <w:tab w:val="left" w:pos="2361"/>
        </w:tabs>
        <w:spacing w:line="225" w:lineRule="exact"/>
        <w:ind w:left="481"/>
      </w:pPr>
      <w:r>
        <w:rPr>
          <w:spacing w:val="2"/>
        </w:rPr>
        <w:t>EBMT</w:t>
      </w:r>
      <w:r>
        <w:rPr>
          <w:spacing w:val="2"/>
        </w:rPr>
        <w:tab/>
      </w:r>
      <w:r>
        <w:t>Example-Based Machine</w:t>
      </w:r>
      <w:r>
        <w:rPr>
          <w:spacing w:val="9"/>
        </w:rPr>
        <w:t xml:space="preserve"> </w:t>
      </w:r>
      <w:r>
        <w:t>Translation</w:t>
      </w:r>
    </w:p>
    <w:p w14:paraId="3E1B7F77" w14:textId="77777777" w:rsidR="00BE520D" w:rsidRDefault="007F6473">
      <w:pPr>
        <w:pStyle w:val="BodyText"/>
        <w:tabs>
          <w:tab w:val="left" w:pos="2361"/>
        </w:tabs>
        <w:spacing w:before="13"/>
        <w:ind w:left="481"/>
      </w:pPr>
      <w:r>
        <w:t>FOSS</w:t>
      </w:r>
      <w:r>
        <w:tab/>
        <w:t>Free a</w:t>
      </w:r>
      <w:r>
        <w:t>nd Open Source</w:t>
      </w:r>
      <w:r>
        <w:rPr>
          <w:spacing w:val="23"/>
        </w:rPr>
        <w:t xml:space="preserve"> </w:t>
      </w:r>
      <w:r>
        <w:t>Software</w:t>
      </w:r>
    </w:p>
    <w:p w14:paraId="3FF5D3F1" w14:textId="77777777" w:rsidR="00BE520D" w:rsidRDefault="007F6473">
      <w:pPr>
        <w:pStyle w:val="BodyText"/>
        <w:tabs>
          <w:tab w:val="left" w:pos="2361"/>
        </w:tabs>
        <w:spacing w:before="13"/>
        <w:ind w:left="481"/>
      </w:pPr>
      <w:r>
        <w:rPr>
          <w:spacing w:val="5"/>
        </w:rPr>
        <w:t>FTP</w:t>
      </w:r>
      <w:r>
        <w:rPr>
          <w:spacing w:val="5"/>
        </w:rPr>
        <w:tab/>
      </w:r>
      <w:r>
        <w:t>File Transfer</w:t>
      </w:r>
      <w:r>
        <w:rPr>
          <w:spacing w:val="11"/>
        </w:rPr>
        <w:t xml:space="preserve"> </w:t>
      </w:r>
      <w:r>
        <w:t>Protocol</w:t>
      </w:r>
    </w:p>
    <w:p w14:paraId="54D0AAFA" w14:textId="77777777" w:rsidR="00BE520D" w:rsidRDefault="007F6473">
      <w:pPr>
        <w:pStyle w:val="BodyText"/>
        <w:tabs>
          <w:tab w:val="left" w:pos="2361"/>
        </w:tabs>
        <w:spacing w:before="12"/>
        <w:ind w:left="481"/>
      </w:pPr>
      <w:r>
        <w:rPr>
          <w:spacing w:val="2"/>
        </w:rPr>
        <w:t>GIGO</w:t>
      </w:r>
      <w:r>
        <w:rPr>
          <w:spacing w:val="2"/>
        </w:rPr>
        <w:tab/>
      </w:r>
      <w:r>
        <w:t xml:space="preserve">Garbage </w:t>
      </w:r>
      <w:r>
        <w:rPr>
          <w:spacing w:val="3"/>
        </w:rPr>
        <w:t xml:space="preserve">In, </w:t>
      </w:r>
      <w:r>
        <w:t>Garbage</w:t>
      </w:r>
      <w:r>
        <w:rPr>
          <w:spacing w:val="17"/>
        </w:rPr>
        <w:t xml:space="preserve"> </w:t>
      </w:r>
      <w:r>
        <w:t>Out</w:t>
      </w:r>
    </w:p>
    <w:p w14:paraId="643C1E45" w14:textId="77777777" w:rsidR="00BE520D" w:rsidRDefault="007F6473">
      <w:pPr>
        <w:pStyle w:val="BodyText"/>
        <w:tabs>
          <w:tab w:val="left" w:pos="2361"/>
        </w:tabs>
        <w:spacing w:before="13"/>
        <w:ind w:left="481"/>
      </w:pPr>
      <w:r>
        <w:rPr>
          <w:spacing w:val="4"/>
        </w:rPr>
        <w:t>HMT</w:t>
      </w:r>
      <w:r>
        <w:rPr>
          <w:spacing w:val="4"/>
        </w:rPr>
        <w:tab/>
      </w:r>
      <w:r>
        <w:t>Hybrid Machine</w:t>
      </w:r>
      <w:r>
        <w:rPr>
          <w:spacing w:val="12"/>
        </w:rPr>
        <w:t xml:space="preserve"> </w:t>
      </w:r>
      <w:r>
        <w:t>Translation</w:t>
      </w:r>
    </w:p>
    <w:p w14:paraId="71623B05" w14:textId="77777777" w:rsidR="00BE520D" w:rsidRDefault="007F6473">
      <w:pPr>
        <w:pStyle w:val="BodyText"/>
        <w:tabs>
          <w:tab w:val="left" w:pos="2361"/>
        </w:tabs>
        <w:spacing w:before="13"/>
        <w:ind w:left="481"/>
      </w:pPr>
      <w:r>
        <w:t>IATE</w:t>
      </w:r>
      <w:r>
        <w:tab/>
        <w:t>Inter-Active Terminology for</w:t>
      </w:r>
      <w:r>
        <w:rPr>
          <w:spacing w:val="14"/>
        </w:rPr>
        <w:t xml:space="preserve"> </w:t>
      </w:r>
      <w:r>
        <w:t>Europe</w:t>
      </w:r>
    </w:p>
    <w:p w14:paraId="607F159E" w14:textId="77777777" w:rsidR="00BE520D" w:rsidRDefault="007F6473">
      <w:pPr>
        <w:pStyle w:val="BodyText"/>
        <w:tabs>
          <w:tab w:val="left" w:pos="2361"/>
        </w:tabs>
        <w:spacing w:before="13"/>
        <w:ind w:left="481"/>
      </w:pPr>
      <w:r>
        <w:t>ICR</w:t>
      </w:r>
      <w:r>
        <w:tab/>
      </w:r>
      <w:r>
        <w:rPr>
          <w:spacing w:val="2"/>
        </w:rPr>
        <w:t>In-Country</w:t>
      </w:r>
      <w:r>
        <w:rPr>
          <w:spacing w:val="6"/>
        </w:rPr>
        <w:t xml:space="preserve"> </w:t>
      </w:r>
      <w:r>
        <w:t>Review</w:t>
      </w:r>
    </w:p>
    <w:p w14:paraId="066D3055" w14:textId="77777777" w:rsidR="00BE520D" w:rsidRDefault="007F6473">
      <w:pPr>
        <w:pStyle w:val="BodyText"/>
        <w:tabs>
          <w:tab w:val="left" w:pos="2361"/>
        </w:tabs>
        <w:spacing w:before="12"/>
        <w:ind w:left="481"/>
      </w:pPr>
      <w:r>
        <w:t>ISO</w:t>
      </w:r>
      <w:r>
        <w:tab/>
        <w:t>International Organization for</w:t>
      </w:r>
      <w:r>
        <w:rPr>
          <w:spacing w:val="11"/>
        </w:rPr>
        <w:t xml:space="preserve"> </w:t>
      </w:r>
      <w:r>
        <w:t>Standardization</w:t>
      </w:r>
    </w:p>
    <w:p w14:paraId="25E3EFDE" w14:textId="77777777" w:rsidR="00BE520D" w:rsidRDefault="007F6473">
      <w:pPr>
        <w:pStyle w:val="BodyText"/>
        <w:tabs>
          <w:tab w:val="left" w:pos="2361"/>
        </w:tabs>
        <w:spacing w:before="13" w:line="254" w:lineRule="auto"/>
        <w:ind w:left="2361" w:right="1550" w:hanging="1880"/>
      </w:pPr>
      <w:r>
        <w:rPr>
          <w:spacing w:val="5"/>
        </w:rPr>
        <w:t>ITI</w:t>
      </w:r>
      <w:r>
        <w:rPr>
          <w:spacing w:val="5"/>
        </w:rPr>
        <w:tab/>
      </w:r>
      <w:r>
        <w:t>Institute</w:t>
      </w:r>
      <w:r>
        <w:rPr>
          <w:spacing w:val="-21"/>
        </w:rPr>
        <w:t xml:space="preserve"> </w:t>
      </w:r>
      <w:r>
        <w:t>of</w:t>
      </w:r>
      <w:r>
        <w:rPr>
          <w:spacing w:val="-20"/>
        </w:rPr>
        <w:t xml:space="preserve"> </w:t>
      </w:r>
      <w:r>
        <w:t>Translation</w:t>
      </w:r>
      <w:r>
        <w:rPr>
          <w:spacing w:val="-20"/>
        </w:rPr>
        <w:t xml:space="preserve"> </w:t>
      </w:r>
      <w:r>
        <w:t>and</w:t>
      </w:r>
      <w:r>
        <w:rPr>
          <w:spacing w:val="-20"/>
        </w:rPr>
        <w:t xml:space="preserve"> </w:t>
      </w:r>
      <w:r>
        <w:t>Interpreting (United</w:t>
      </w:r>
      <w:r>
        <w:rPr>
          <w:spacing w:val="5"/>
        </w:rPr>
        <w:t xml:space="preserve"> </w:t>
      </w:r>
      <w:r>
        <w:t>Kingdom)</w:t>
      </w:r>
    </w:p>
    <w:p w14:paraId="3475D9F6" w14:textId="77777777" w:rsidR="00BE520D" w:rsidRDefault="007F6473">
      <w:pPr>
        <w:pStyle w:val="BodyText"/>
        <w:tabs>
          <w:tab w:val="left" w:pos="2361"/>
        </w:tabs>
        <w:spacing w:line="225" w:lineRule="exact"/>
        <w:ind w:left="481"/>
      </w:pPr>
      <w:r>
        <w:rPr>
          <w:spacing w:val="-3"/>
        </w:rPr>
        <w:t>L10n</w:t>
      </w:r>
      <w:r>
        <w:rPr>
          <w:spacing w:val="-3"/>
        </w:rPr>
        <w:tab/>
      </w:r>
      <w:r>
        <w:t>Localization</w:t>
      </w:r>
    </w:p>
    <w:p w14:paraId="283782B1" w14:textId="77777777" w:rsidR="00BE520D" w:rsidRDefault="007F6473">
      <w:pPr>
        <w:pStyle w:val="BodyText"/>
        <w:tabs>
          <w:tab w:val="left" w:pos="2361"/>
        </w:tabs>
        <w:spacing w:before="13"/>
        <w:ind w:left="481"/>
      </w:pPr>
      <w:r>
        <w:rPr>
          <w:spacing w:val="2"/>
        </w:rPr>
        <w:t>LISA</w:t>
      </w:r>
      <w:r>
        <w:rPr>
          <w:spacing w:val="2"/>
        </w:rPr>
        <w:tab/>
      </w:r>
      <w:r>
        <w:t>Localization Industry Standards</w:t>
      </w:r>
      <w:r>
        <w:rPr>
          <w:spacing w:val="13"/>
        </w:rPr>
        <w:t xml:space="preserve"> </w:t>
      </w:r>
      <w:r>
        <w:t>Association</w:t>
      </w:r>
    </w:p>
    <w:p w14:paraId="749D8F59" w14:textId="77777777" w:rsidR="00BE520D" w:rsidRDefault="007F6473">
      <w:pPr>
        <w:pStyle w:val="BodyText"/>
        <w:tabs>
          <w:tab w:val="left" w:pos="2361"/>
        </w:tabs>
        <w:spacing w:before="13"/>
        <w:ind w:left="481"/>
      </w:pPr>
      <w:r>
        <w:rPr>
          <w:spacing w:val="2"/>
        </w:rPr>
        <w:t>LSP</w:t>
      </w:r>
      <w:r>
        <w:rPr>
          <w:spacing w:val="2"/>
        </w:rPr>
        <w:tab/>
      </w:r>
      <w:r>
        <w:rPr>
          <w:w w:val="95"/>
        </w:rPr>
        <w:t xml:space="preserve">Language  </w:t>
      </w:r>
      <w:r>
        <w:rPr>
          <w:spacing w:val="2"/>
          <w:w w:val="95"/>
        </w:rPr>
        <w:t>Service</w:t>
      </w:r>
      <w:r>
        <w:rPr>
          <w:spacing w:val="8"/>
          <w:w w:val="95"/>
        </w:rPr>
        <w:t xml:space="preserve"> </w:t>
      </w:r>
      <w:r>
        <w:rPr>
          <w:w w:val="95"/>
        </w:rPr>
        <w:t>Provider</w:t>
      </w:r>
    </w:p>
    <w:p w14:paraId="5B913B5F" w14:textId="77777777" w:rsidR="00BE520D" w:rsidRDefault="007F6473">
      <w:pPr>
        <w:pStyle w:val="BodyText"/>
        <w:tabs>
          <w:tab w:val="left" w:pos="2361"/>
        </w:tabs>
        <w:spacing w:before="12"/>
        <w:ind w:left="481"/>
      </w:pPr>
      <w:r>
        <w:rPr>
          <w:spacing w:val="-4"/>
        </w:rPr>
        <w:t>MLV</w:t>
      </w:r>
      <w:r>
        <w:rPr>
          <w:spacing w:val="-4"/>
        </w:rPr>
        <w:tab/>
      </w:r>
      <w:r>
        <w:t>Multiple Language</w:t>
      </w:r>
      <w:r>
        <w:rPr>
          <w:spacing w:val="-14"/>
        </w:rPr>
        <w:t xml:space="preserve"> </w:t>
      </w:r>
      <w:r>
        <w:rPr>
          <w:spacing w:val="-3"/>
        </w:rPr>
        <w:t>Vendor</w:t>
      </w:r>
    </w:p>
    <w:p w14:paraId="6D9F9708" w14:textId="77777777" w:rsidR="00BE520D" w:rsidRDefault="007F6473">
      <w:pPr>
        <w:pStyle w:val="BodyText"/>
        <w:tabs>
          <w:tab w:val="left" w:pos="2361"/>
        </w:tabs>
        <w:spacing w:before="13" w:line="254" w:lineRule="auto"/>
        <w:ind w:left="481" w:right="1791"/>
      </w:pPr>
      <w:r>
        <w:rPr>
          <w:spacing w:val="2"/>
        </w:rPr>
        <w:t>MMOs,</w:t>
      </w:r>
      <w:r>
        <w:rPr>
          <w:spacing w:val="37"/>
        </w:rPr>
        <w:t xml:space="preserve"> </w:t>
      </w:r>
      <w:r>
        <w:rPr>
          <w:spacing w:val="2"/>
        </w:rPr>
        <w:t>MMOGs</w:t>
      </w:r>
      <w:r>
        <w:rPr>
          <w:spacing w:val="2"/>
        </w:rPr>
        <w:tab/>
      </w:r>
      <w:r>
        <w:t xml:space="preserve">Massively Multiplayer </w:t>
      </w:r>
      <w:r>
        <w:rPr>
          <w:spacing w:val="2"/>
        </w:rPr>
        <w:t>Online</w:t>
      </w:r>
      <w:r>
        <w:rPr>
          <w:spacing w:val="-21"/>
        </w:rPr>
        <w:t xml:space="preserve"> </w:t>
      </w:r>
      <w:r>
        <w:t>Games MOC</w:t>
      </w:r>
      <w:r>
        <w:tab/>
        <w:t>Massive Online</w:t>
      </w:r>
      <w:r>
        <w:rPr>
          <w:spacing w:val="12"/>
        </w:rPr>
        <w:t xml:space="preserve"> </w:t>
      </w:r>
      <w:r>
        <w:t>Collaboration</w:t>
      </w:r>
    </w:p>
    <w:p w14:paraId="1E7200D9" w14:textId="77777777" w:rsidR="00BE520D" w:rsidRDefault="007F6473">
      <w:pPr>
        <w:pStyle w:val="BodyText"/>
        <w:tabs>
          <w:tab w:val="left" w:pos="2361"/>
        </w:tabs>
        <w:spacing w:line="225" w:lineRule="exact"/>
        <w:ind w:left="481"/>
      </w:pPr>
      <w:r>
        <w:rPr>
          <w:spacing w:val="2"/>
        </w:rPr>
        <w:t>MT</w:t>
      </w:r>
      <w:r>
        <w:rPr>
          <w:spacing w:val="2"/>
        </w:rPr>
        <w:tab/>
      </w:r>
      <w:r>
        <w:t>Machine</w:t>
      </w:r>
      <w:r>
        <w:rPr>
          <w:spacing w:val="6"/>
        </w:rPr>
        <w:t xml:space="preserve"> </w:t>
      </w:r>
      <w:r>
        <w:t>Translation</w:t>
      </w:r>
    </w:p>
    <w:p w14:paraId="169750E3" w14:textId="77777777" w:rsidR="00BE520D" w:rsidRDefault="007F6473">
      <w:pPr>
        <w:pStyle w:val="BodyText"/>
        <w:tabs>
          <w:tab w:val="left" w:pos="2361"/>
        </w:tabs>
        <w:spacing w:before="13"/>
        <w:ind w:left="481"/>
      </w:pPr>
      <w:r>
        <w:t>NDA</w:t>
      </w:r>
      <w:r>
        <w:tab/>
        <w:t>Non-Disclosure</w:t>
      </w:r>
      <w:r>
        <w:rPr>
          <w:spacing w:val="5"/>
        </w:rPr>
        <w:t xml:space="preserve"> </w:t>
      </w:r>
      <w:r>
        <w:t>Agreements</w:t>
      </w:r>
    </w:p>
    <w:p w14:paraId="4606D5F4" w14:textId="77777777" w:rsidR="00BE520D" w:rsidRDefault="007F6473">
      <w:pPr>
        <w:pStyle w:val="BodyText"/>
        <w:tabs>
          <w:tab w:val="left" w:pos="2361"/>
        </w:tabs>
        <w:spacing w:before="13"/>
        <w:ind w:left="481"/>
      </w:pPr>
      <w:r>
        <w:t>OS</w:t>
      </w:r>
      <w:r>
        <w:tab/>
        <w:t>Open</w:t>
      </w:r>
      <w:r>
        <w:rPr>
          <w:spacing w:val="6"/>
        </w:rPr>
        <w:t xml:space="preserve"> </w:t>
      </w:r>
      <w:r>
        <w:t>Source</w:t>
      </w:r>
    </w:p>
    <w:p w14:paraId="0F4AC20B" w14:textId="77777777" w:rsidR="00BE520D" w:rsidRDefault="007F6473">
      <w:pPr>
        <w:pStyle w:val="BodyText"/>
        <w:tabs>
          <w:tab w:val="left" w:pos="2361"/>
        </w:tabs>
        <w:spacing w:before="12"/>
        <w:ind w:left="481"/>
      </w:pPr>
      <w:r>
        <w:t>PM</w:t>
      </w:r>
      <w:r>
        <w:tab/>
        <w:t>Project Manager, Project</w:t>
      </w:r>
      <w:r>
        <w:rPr>
          <w:spacing w:val="14"/>
        </w:rPr>
        <w:t xml:space="preserve"> </w:t>
      </w:r>
      <w:r>
        <w:t>Management</w:t>
      </w:r>
    </w:p>
    <w:p w14:paraId="4202CFA7" w14:textId="77777777" w:rsidR="00BE520D" w:rsidRDefault="007F6473">
      <w:pPr>
        <w:pStyle w:val="BodyText"/>
        <w:tabs>
          <w:tab w:val="left" w:pos="2361"/>
        </w:tabs>
        <w:spacing w:before="13"/>
        <w:ind w:left="481"/>
      </w:pPr>
      <w:r>
        <w:rPr>
          <w:spacing w:val="-5"/>
        </w:rPr>
        <w:t>QA</w:t>
      </w:r>
      <w:r>
        <w:rPr>
          <w:spacing w:val="-5"/>
        </w:rPr>
        <w:tab/>
      </w:r>
      <w:r>
        <w:t>Quality</w:t>
      </w:r>
      <w:r>
        <w:rPr>
          <w:spacing w:val="7"/>
        </w:rPr>
        <w:t xml:space="preserve"> </w:t>
      </w:r>
      <w:r>
        <w:t>Assurance</w:t>
      </w:r>
    </w:p>
    <w:p w14:paraId="00E5013B" w14:textId="77777777" w:rsidR="00BE520D" w:rsidRDefault="007F6473">
      <w:pPr>
        <w:pStyle w:val="BodyText"/>
        <w:tabs>
          <w:tab w:val="left" w:pos="2361"/>
        </w:tabs>
        <w:spacing w:before="13"/>
        <w:ind w:left="481"/>
      </w:pPr>
      <w:r>
        <w:t>QC</w:t>
      </w:r>
      <w:r>
        <w:tab/>
        <w:t>Quality</w:t>
      </w:r>
      <w:r>
        <w:rPr>
          <w:spacing w:val="7"/>
        </w:rPr>
        <w:t xml:space="preserve"> </w:t>
      </w:r>
      <w:r>
        <w:t>Control</w:t>
      </w:r>
    </w:p>
    <w:p w14:paraId="6C6CD374" w14:textId="77777777" w:rsidR="00BE520D" w:rsidRDefault="007F6473">
      <w:pPr>
        <w:pStyle w:val="BodyText"/>
        <w:tabs>
          <w:tab w:val="left" w:pos="2361"/>
        </w:tabs>
        <w:spacing w:before="13"/>
        <w:ind w:left="481"/>
      </w:pPr>
      <w:r>
        <w:t>QE</w:t>
      </w:r>
      <w:r>
        <w:tab/>
      </w:r>
      <w:r>
        <w:rPr>
          <w:spacing w:val="2"/>
        </w:rPr>
        <w:t>Quality</w:t>
      </w:r>
      <w:r>
        <w:rPr>
          <w:spacing w:val="6"/>
        </w:rPr>
        <w:t xml:space="preserve"> </w:t>
      </w:r>
      <w:r>
        <w:t>Evaluation</w:t>
      </w:r>
    </w:p>
    <w:p w14:paraId="25F8EAA0" w14:textId="77777777" w:rsidR="00BE520D" w:rsidRDefault="007F6473">
      <w:pPr>
        <w:pStyle w:val="BodyText"/>
        <w:tabs>
          <w:tab w:val="left" w:pos="2361"/>
        </w:tabs>
        <w:spacing w:before="12"/>
        <w:ind w:left="481"/>
      </w:pPr>
      <w:r>
        <w:rPr>
          <w:spacing w:val="2"/>
        </w:rPr>
        <w:t>RBMT</w:t>
      </w:r>
      <w:r>
        <w:rPr>
          <w:spacing w:val="2"/>
        </w:rPr>
        <w:tab/>
      </w:r>
      <w:r>
        <w:t>Rule-Based Machine</w:t>
      </w:r>
      <w:r>
        <w:rPr>
          <w:spacing w:val="10"/>
        </w:rPr>
        <w:t xml:space="preserve"> </w:t>
      </w:r>
      <w:r>
        <w:t>Translation</w:t>
      </w:r>
    </w:p>
    <w:p w14:paraId="594DC747" w14:textId="77777777" w:rsidR="00BE520D" w:rsidRDefault="00BE520D">
      <w:pPr>
        <w:sectPr w:rsidR="00BE520D">
          <w:pgSz w:w="8850" w:h="13270"/>
          <w:pgMar w:top="1180" w:right="720" w:bottom="280" w:left="720" w:header="720" w:footer="720" w:gutter="0"/>
          <w:cols w:space="720"/>
        </w:sectPr>
      </w:pPr>
    </w:p>
    <w:p w14:paraId="17E2CFC1" w14:textId="77777777" w:rsidR="00BE520D" w:rsidRDefault="007F6473">
      <w:pPr>
        <w:tabs>
          <w:tab w:val="left" w:pos="2564"/>
        </w:tabs>
        <w:spacing w:before="69"/>
        <w:ind w:left="438"/>
        <w:rPr>
          <w:rFonts w:ascii="FreeSans"/>
          <w:b/>
          <w:sz w:val="18"/>
        </w:rPr>
      </w:pPr>
      <w:r>
        <w:rPr>
          <w:rFonts w:ascii="Arial"/>
          <w:b/>
          <w:w w:val="95"/>
          <w:sz w:val="16"/>
        </w:rPr>
        <w:lastRenderedPageBreak/>
        <w:t>x</w:t>
      </w:r>
      <w:r>
        <w:rPr>
          <w:rFonts w:ascii="Arial"/>
          <w:b/>
          <w:w w:val="95"/>
          <w:sz w:val="16"/>
        </w:rPr>
        <w:tab/>
      </w:r>
      <w:r>
        <w:rPr>
          <w:rFonts w:ascii="FreeSans"/>
          <w:b/>
          <w:color w:val="606060"/>
          <w:spacing w:val="8"/>
          <w:w w:val="95"/>
          <w:sz w:val="18"/>
        </w:rPr>
        <w:t xml:space="preserve">GLOSSARY </w:t>
      </w:r>
      <w:r>
        <w:rPr>
          <w:rFonts w:ascii="FreeSans"/>
          <w:b/>
          <w:color w:val="606060"/>
          <w:spacing w:val="5"/>
          <w:w w:val="95"/>
          <w:sz w:val="18"/>
        </w:rPr>
        <w:t>OF</w:t>
      </w:r>
      <w:r>
        <w:rPr>
          <w:rFonts w:ascii="FreeSans"/>
          <w:b/>
          <w:color w:val="606060"/>
          <w:spacing w:val="15"/>
          <w:w w:val="95"/>
          <w:sz w:val="18"/>
        </w:rPr>
        <w:t xml:space="preserve"> </w:t>
      </w:r>
      <w:r>
        <w:rPr>
          <w:rFonts w:ascii="FreeSans"/>
          <w:b/>
          <w:color w:val="606060"/>
          <w:spacing w:val="9"/>
          <w:w w:val="95"/>
          <w:sz w:val="18"/>
        </w:rPr>
        <w:t>ACRONYMS</w:t>
      </w:r>
    </w:p>
    <w:p w14:paraId="7348D43C" w14:textId="77777777" w:rsidR="00BE520D" w:rsidRDefault="00BE520D">
      <w:pPr>
        <w:pStyle w:val="BodyText"/>
        <w:spacing w:before="1"/>
        <w:rPr>
          <w:rFonts w:ascii="FreeSans"/>
          <w:b/>
          <w:sz w:val="27"/>
        </w:rPr>
      </w:pPr>
    </w:p>
    <w:p w14:paraId="4C02F9AF" w14:textId="77777777" w:rsidR="00BE520D" w:rsidRDefault="007F6473">
      <w:pPr>
        <w:pStyle w:val="BodyText"/>
        <w:tabs>
          <w:tab w:val="left" w:pos="1798"/>
        </w:tabs>
        <w:spacing w:before="106"/>
        <w:ind w:left="438"/>
      </w:pPr>
      <w:r>
        <w:rPr>
          <w:spacing w:val="2"/>
        </w:rPr>
        <w:t>RFQ</w:t>
      </w:r>
      <w:r>
        <w:rPr>
          <w:spacing w:val="2"/>
        </w:rPr>
        <w:tab/>
      </w:r>
      <w:r>
        <w:t>Request For</w:t>
      </w:r>
      <w:r>
        <w:rPr>
          <w:spacing w:val="13"/>
        </w:rPr>
        <w:t xml:space="preserve"> </w:t>
      </w:r>
      <w:r>
        <w:t>Quotation</w:t>
      </w:r>
    </w:p>
    <w:p w14:paraId="29317A07" w14:textId="77777777" w:rsidR="00BE520D" w:rsidRDefault="007F6473">
      <w:pPr>
        <w:pStyle w:val="BodyText"/>
        <w:tabs>
          <w:tab w:val="left" w:pos="1798"/>
        </w:tabs>
        <w:spacing w:before="13"/>
        <w:ind w:left="438"/>
      </w:pPr>
      <w:r>
        <w:rPr>
          <w:spacing w:val="-3"/>
        </w:rPr>
        <w:t>ROI</w:t>
      </w:r>
      <w:r>
        <w:rPr>
          <w:spacing w:val="-3"/>
        </w:rPr>
        <w:tab/>
      </w:r>
      <w:r>
        <w:rPr>
          <w:spacing w:val="2"/>
        </w:rPr>
        <w:t xml:space="preserve">Return </w:t>
      </w:r>
      <w:r>
        <w:t>On</w:t>
      </w:r>
      <w:r>
        <w:rPr>
          <w:spacing w:val="10"/>
        </w:rPr>
        <w:t xml:space="preserve"> </w:t>
      </w:r>
      <w:r>
        <w:t>Investment</w:t>
      </w:r>
    </w:p>
    <w:p w14:paraId="6A233502" w14:textId="77777777" w:rsidR="00BE520D" w:rsidRDefault="007F6473">
      <w:pPr>
        <w:pStyle w:val="BodyText"/>
        <w:tabs>
          <w:tab w:val="left" w:pos="1798"/>
        </w:tabs>
        <w:spacing w:before="13"/>
        <w:ind w:left="438"/>
      </w:pPr>
      <w:r>
        <w:t>SaaS</w:t>
      </w:r>
      <w:r>
        <w:tab/>
        <w:t>Software as a</w:t>
      </w:r>
      <w:r>
        <w:rPr>
          <w:spacing w:val="19"/>
        </w:rPr>
        <w:t xml:space="preserve"> </w:t>
      </w:r>
      <w:r>
        <w:t>Service</w:t>
      </w:r>
    </w:p>
    <w:p w14:paraId="63B57F17" w14:textId="77777777" w:rsidR="00BE520D" w:rsidRDefault="007F6473">
      <w:pPr>
        <w:pStyle w:val="BodyText"/>
        <w:tabs>
          <w:tab w:val="left" w:pos="1798"/>
        </w:tabs>
        <w:spacing w:before="12"/>
        <w:ind w:left="438"/>
      </w:pPr>
      <w:r>
        <w:t>SEO</w:t>
      </w:r>
      <w:r>
        <w:tab/>
        <w:t>Search Engine</w:t>
      </w:r>
      <w:r>
        <w:rPr>
          <w:spacing w:val="12"/>
        </w:rPr>
        <w:t xml:space="preserve"> </w:t>
      </w:r>
      <w:r>
        <w:t>Optimization</w:t>
      </w:r>
    </w:p>
    <w:p w14:paraId="44D98EBD" w14:textId="77777777" w:rsidR="00BE520D" w:rsidRDefault="007F6473">
      <w:pPr>
        <w:pStyle w:val="BodyText"/>
        <w:tabs>
          <w:tab w:val="left" w:pos="1798"/>
        </w:tabs>
        <w:spacing w:before="13" w:line="254" w:lineRule="auto"/>
        <w:ind w:left="1798" w:right="537" w:hanging="1361"/>
      </w:pPr>
      <w:r>
        <w:rPr>
          <w:spacing w:val="2"/>
        </w:rPr>
        <w:t>SICAL</w:t>
      </w:r>
      <w:r>
        <w:rPr>
          <w:spacing w:val="2"/>
        </w:rPr>
        <w:tab/>
      </w:r>
      <w:r>
        <w:t>Système</w:t>
      </w:r>
      <w:r>
        <w:rPr>
          <w:spacing w:val="-22"/>
        </w:rPr>
        <w:t xml:space="preserve"> </w:t>
      </w:r>
      <w:r>
        <w:t>canadien</w:t>
      </w:r>
      <w:r>
        <w:rPr>
          <w:spacing w:val="-21"/>
        </w:rPr>
        <w:t xml:space="preserve"> </w:t>
      </w:r>
      <w:r>
        <w:t>d’appréciation</w:t>
      </w:r>
      <w:r>
        <w:rPr>
          <w:spacing w:val="-21"/>
        </w:rPr>
        <w:t xml:space="preserve"> </w:t>
      </w:r>
      <w:r>
        <w:t>de</w:t>
      </w:r>
      <w:r>
        <w:rPr>
          <w:spacing w:val="-21"/>
        </w:rPr>
        <w:t xml:space="preserve"> </w:t>
      </w:r>
      <w:r>
        <w:t>la</w:t>
      </w:r>
      <w:r>
        <w:rPr>
          <w:spacing w:val="-21"/>
        </w:rPr>
        <w:t xml:space="preserve"> </w:t>
      </w:r>
      <w:r>
        <w:t>qualité</w:t>
      </w:r>
      <w:r>
        <w:rPr>
          <w:spacing w:val="-21"/>
        </w:rPr>
        <w:t xml:space="preserve"> </w:t>
      </w:r>
      <w:r>
        <w:t>linguistique; Canadian Language Quality Measurement</w:t>
      </w:r>
      <w:r>
        <w:rPr>
          <w:spacing w:val="12"/>
        </w:rPr>
        <w:t xml:space="preserve"> </w:t>
      </w:r>
      <w:r>
        <w:t>System</w:t>
      </w:r>
    </w:p>
    <w:p w14:paraId="6945CC63" w14:textId="77777777" w:rsidR="00BE520D" w:rsidRDefault="007F6473">
      <w:pPr>
        <w:pStyle w:val="BodyText"/>
        <w:tabs>
          <w:tab w:val="left" w:pos="1798"/>
        </w:tabs>
        <w:spacing w:line="225" w:lineRule="exact"/>
        <w:ind w:left="438"/>
      </w:pPr>
      <w:r>
        <w:t>SL</w:t>
      </w:r>
      <w:r>
        <w:tab/>
        <w:t>Source</w:t>
      </w:r>
      <w:r>
        <w:rPr>
          <w:spacing w:val="6"/>
        </w:rPr>
        <w:t xml:space="preserve"> </w:t>
      </w:r>
      <w:r>
        <w:t>Language</w:t>
      </w:r>
    </w:p>
    <w:p w14:paraId="35BEE91A" w14:textId="77777777" w:rsidR="00BE520D" w:rsidRDefault="007F6473">
      <w:pPr>
        <w:pStyle w:val="BodyText"/>
        <w:tabs>
          <w:tab w:val="left" w:pos="1798"/>
        </w:tabs>
        <w:spacing w:before="13"/>
        <w:ind w:left="438"/>
      </w:pPr>
      <w:r>
        <w:rPr>
          <w:spacing w:val="-6"/>
        </w:rPr>
        <w:t>SLV</w:t>
      </w:r>
      <w:r>
        <w:rPr>
          <w:spacing w:val="-6"/>
        </w:rPr>
        <w:tab/>
      </w:r>
      <w:r>
        <w:t>Single Language</w:t>
      </w:r>
      <w:r>
        <w:rPr>
          <w:spacing w:val="12"/>
        </w:rPr>
        <w:t xml:space="preserve"> </w:t>
      </w:r>
      <w:r>
        <w:rPr>
          <w:spacing w:val="-3"/>
        </w:rPr>
        <w:t>Vendor</w:t>
      </w:r>
    </w:p>
    <w:p w14:paraId="78015CF0" w14:textId="77777777" w:rsidR="00BE520D" w:rsidRDefault="007F6473">
      <w:pPr>
        <w:pStyle w:val="BodyText"/>
        <w:tabs>
          <w:tab w:val="left" w:pos="1798"/>
        </w:tabs>
        <w:spacing w:before="13"/>
        <w:ind w:left="439"/>
      </w:pPr>
      <w:r>
        <w:t>SMT</w:t>
      </w:r>
      <w:r>
        <w:tab/>
        <w:t>Statistical Machine</w:t>
      </w:r>
      <w:r>
        <w:rPr>
          <w:spacing w:val="11"/>
        </w:rPr>
        <w:t xml:space="preserve"> </w:t>
      </w:r>
      <w:r>
        <w:t>Translation</w:t>
      </w:r>
    </w:p>
    <w:p w14:paraId="675762DD" w14:textId="77777777" w:rsidR="00BE520D" w:rsidRDefault="007F6473">
      <w:pPr>
        <w:pStyle w:val="BodyText"/>
        <w:tabs>
          <w:tab w:val="left" w:pos="1799"/>
        </w:tabs>
        <w:spacing w:before="12"/>
        <w:ind w:left="439"/>
      </w:pPr>
      <w:r>
        <w:t>ST</w:t>
      </w:r>
      <w:r>
        <w:tab/>
        <w:t>Source</w:t>
      </w:r>
      <w:r>
        <w:rPr>
          <w:spacing w:val="6"/>
        </w:rPr>
        <w:t xml:space="preserve"> </w:t>
      </w:r>
      <w:r>
        <w:rPr>
          <w:spacing w:val="-3"/>
        </w:rPr>
        <w:t>Text</w:t>
      </w:r>
    </w:p>
    <w:p w14:paraId="1E78A5E8" w14:textId="77777777" w:rsidR="00BE520D" w:rsidRDefault="007F6473">
      <w:pPr>
        <w:pStyle w:val="BodyText"/>
        <w:tabs>
          <w:tab w:val="left" w:pos="1799"/>
        </w:tabs>
        <w:spacing w:before="13"/>
        <w:ind w:left="439"/>
      </w:pPr>
      <w:r>
        <w:t>TAPs</w:t>
      </w:r>
      <w:r>
        <w:tab/>
        <w:t>Think-Aloud</w:t>
      </w:r>
      <w:r>
        <w:rPr>
          <w:spacing w:val="6"/>
        </w:rPr>
        <w:t xml:space="preserve"> </w:t>
      </w:r>
      <w:r>
        <w:t>Protocols</w:t>
      </w:r>
    </w:p>
    <w:p w14:paraId="15818528" w14:textId="77777777" w:rsidR="00BE520D" w:rsidRDefault="007F6473">
      <w:pPr>
        <w:pStyle w:val="BodyText"/>
        <w:tabs>
          <w:tab w:val="left" w:pos="1799"/>
        </w:tabs>
        <w:spacing w:before="13" w:line="254" w:lineRule="auto"/>
        <w:ind w:left="439" w:right="2372"/>
      </w:pPr>
      <w:r>
        <w:rPr>
          <w:spacing w:val="-3"/>
        </w:rPr>
        <w:t>TAUS</w:t>
      </w:r>
      <w:r>
        <w:rPr>
          <w:spacing w:val="-3"/>
        </w:rPr>
        <w:tab/>
      </w:r>
      <w:r>
        <w:t>Translation</w:t>
      </w:r>
      <w:r>
        <w:rPr>
          <w:spacing w:val="-21"/>
        </w:rPr>
        <w:t xml:space="preserve"> </w:t>
      </w:r>
      <w:r>
        <w:t>Automation</w:t>
      </w:r>
      <w:r>
        <w:rPr>
          <w:spacing w:val="-21"/>
        </w:rPr>
        <w:t xml:space="preserve"> </w:t>
      </w:r>
      <w:r>
        <w:t>User</w:t>
      </w:r>
      <w:r>
        <w:rPr>
          <w:spacing w:val="-20"/>
        </w:rPr>
        <w:t xml:space="preserve"> </w:t>
      </w:r>
      <w:r>
        <w:rPr>
          <w:spacing w:val="2"/>
        </w:rPr>
        <w:t xml:space="preserve">Society </w:t>
      </w:r>
      <w:r>
        <w:rPr>
          <w:spacing w:val="3"/>
        </w:rPr>
        <w:t>TB</w:t>
      </w:r>
      <w:r>
        <w:rPr>
          <w:spacing w:val="3"/>
        </w:rPr>
        <w:tab/>
      </w:r>
      <w:r>
        <w:t>TermBase</w:t>
      </w:r>
    </w:p>
    <w:p w14:paraId="24DE1B23" w14:textId="77777777" w:rsidR="00BE520D" w:rsidRDefault="007F6473">
      <w:pPr>
        <w:pStyle w:val="BodyText"/>
        <w:tabs>
          <w:tab w:val="left" w:pos="1799"/>
        </w:tabs>
        <w:spacing w:line="225" w:lineRule="exact"/>
        <w:ind w:left="439"/>
      </w:pPr>
      <w:r>
        <w:rPr>
          <w:spacing w:val="2"/>
        </w:rPr>
        <w:t>TBX</w:t>
      </w:r>
      <w:r>
        <w:rPr>
          <w:spacing w:val="2"/>
        </w:rPr>
        <w:tab/>
      </w:r>
      <w:r>
        <w:t>TermBase eXchange</w:t>
      </w:r>
      <w:r>
        <w:rPr>
          <w:spacing w:val="11"/>
        </w:rPr>
        <w:t xml:space="preserve"> </w:t>
      </w:r>
      <w:r>
        <w:t>format</w:t>
      </w:r>
    </w:p>
    <w:p w14:paraId="77C3CBC1" w14:textId="77777777" w:rsidR="00BE520D" w:rsidRDefault="007F6473">
      <w:pPr>
        <w:pStyle w:val="BodyText"/>
        <w:tabs>
          <w:tab w:val="left" w:pos="1799"/>
        </w:tabs>
        <w:spacing w:before="13"/>
        <w:ind w:left="439"/>
      </w:pPr>
      <w:r>
        <w:rPr>
          <w:spacing w:val="4"/>
        </w:rPr>
        <w:t>TEP</w:t>
      </w:r>
      <w:r>
        <w:rPr>
          <w:spacing w:val="4"/>
        </w:rPr>
        <w:tab/>
      </w:r>
      <w:r>
        <w:t>Translate-Edit-Proofread</w:t>
      </w:r>
    </w:p>
    <w:p w14:paraId="2D6C943D" w14:textId="77777777" w:rsidR="00BE520D" w:rsidRDefault="007F6473">
      <w:pPr>
        <w:pStyle w:val="BodyText"/>
        <w:tabs>
          <w:tab w:val="left" w:pos="1799"/>
        </w:tabs>
        <w:spacing w:before="12"/>
        <w:ind w:left="439"/>
      </w:pPr>
      <w:r>
        <w:rPr>
          <w:spacing w:val="3"/>
        </w:rPr>
        <w:t>TL</w:t>
      </w:r>
      <w:r>
        <w:rPr>
          <w:spacing w:val="3"/>
        </w:rPr>
        <w:tab/>
      </w:r>
      <w:r>
        <w:t>Target</w:t>
      </w:r>
      <w:r>
        <w:rPr>
          <w:spacing w:val="6"/>
        </w:rPr>
        <w:t xml:space="preserve"> </w:t>
      </w:r>
      <w:r>
        <w:t>Language</w:t>
      </w:r>
    </w:p>
    <w:p w14:paraId="397FBC01" w14:textId="77777777" w:rsidR="00BE520D" w:rsidRDefault="007F6473">
      <w:pPr>
        <w:pStyle w:val="BodyText"/>
        <w:tabs>
          <w:tab w:val="left" w:pos="1799"/>
        </w:tabs>
        <w:spacing w:before="13"/>
        <w:ind w:left="439"/>
      </w:pPr>
      <w:r>
        <w:rPr>
          <w:spacing w:val="2"/>
        </w:rPr>
        <w:t>TM</w:t>
      </w:r>
      <w:r>
        <w:rPr>
          <w:spacing w:val="2"/>
        </w:rPr>
        <w:tab/>
      </w:r>
      <w:r>
        <w:t>Translation</w:t>
      </w:r>
      <w:r>
        <w:rPr>
          <w:spacing w:val="6"/>
        </w:rPr>
        <w:t xml:space="preserve"> </w:t>
      </w:r>
      <w:r>
        <w:t>Memory</w:t>
      </w:r>
    </w:p>
    <w:p w14:paraId="745C5604" w14:textId="77777777" w:rsidR="00BE520D" w:rsidRDefault="007F6473">
      <w:pPr>
        <w:pStyle w:val="BodyText"/>
        <w:tabs>
          <w:tab w:val="left" w:pos="1799"/>
        </w:tabs>
        <w:spacing w:before="13" w:line="254" w:lineRule="auto"/>
        <w:ind w:left="439" w:right="2242"/>
      </w:pPr>
      <w:r>
        <w:rPr>
          <w:spacing w:val="2"/>
        </w:rPr>
        <w:t>TMS</w:t>
      </w:r>
      <w:r>
        <w:rPr>
          <w:spacing w:val="2"/>
        </w:rPr>
        <w:tab/>
      </w:r>
      <w:r>
        <w:t xml:space="preserve">Terminology Management System </w:t>
      </w:r>
      <w:r>
        <w:rPr>
          <w:spacing w:val="4"/>
        </w:rPr>
        <w:t>TMX</w:t>
      </w:r>
      <w:r>
        <w:rPr>
          <w:spacing w:val="4"/>
        </w:rPr>
        <w:tab/>
      </w:r>
      <w:r>
        <w:t>Translation Memory eXchange</w:t>
      </w:r>
      <w:r>
        <w:rPr>
          <w:spacing w:val="-27"/>
        </w:rPr>
        <w:t xml:space="preserve"> </w:t>
      </w:r>
      <w:r>
        <w:t xml:space="preserve">format </w:t>
      </w:r>
      <w:r>
        <w:rPr>
          <w:spacing w:val="-4"/>
        </w:rPr>
        <w:t>TQA</w:t>
      </w:r>
      <w:r>
        <w:rPr>
          <w:spacing w:val="-4"/>
        </w:rPr>
        <w:tab/>
      </w:r>
      <w:r>
        <w:t>Translation Quality</w:t>
      </w:r>
      <w:r>
        <w:rPr>
          <w:spacing w:val="4"/>
        </w:rPr>
        <w:t xml:space="preserve"> </w:t>
      </w:r>
      <w:r>
        <w:t>Assessment</w:t>
      </w:r>
    </w:p>
    <w:p w14:paraId="155CC7A0" w14:textId="77777777" w:rsidR="00BE520D" w:rsidRDefault="007F6473">
      <w:pPr>
        <w:pStyle w:val="BodyText"/>
        <w:tabs>
          <w:tab w:val="left" w:pos="1799"/>
        </w:tabs>
        <w:spacing w:line="225" w:lineRule="exact"/>
        <w:ind w:left="439"/>
      </w:pPr>
      <w:r>
        <w:rPr>
          <w:spacing w:val="4"/>
        </w:rPr>
        <w:t>TT</w:t>
      </w:r>
      <w:r>
        <w:rPr>
          <w:spacing w:val="4"/>
        </w:rPr>
        <w:tab/>
      </w:r>
      <w:r>
        <w:t>Target</w:t>
      </w:r>
      <w:r>
        <w:rPr>
          <w:spacing w:val="6"/>
        </w:rPr>
        <w:t xml:space="preserve"> </w:t>
      </w:r>
      <w:r>
        <w:rPr>
          <w:spacing w:val="-3"/>
        </w:rPr>
        <w:t>Text</w:t>
      </w:r>
    </w:p>
    <w:p w14:paraId="2362F575" w14:textId="77777777" w:rsidR="00BE520D" w:rsidRDefault="007F6473">
      <w:pPr>
        <w:pStyle w:val="BodyText"/>
        <w:tabs>
          <w:tab w:val="left" w:pos="1798"/>
        </w:tabs>
        <w:spacing w:before="13" w:line="254" w:lineRule="auto"/>
        <w:ind w:left="438" w:right="1794"/>
      </w:pPr>
      <w:r>
        <w:t>VLTM</w:t>
      </w:r>
      <w:r>
        <w:tab/>
        <w:t>Wordfast’s Very Large Translation</w:t>
      </w:r>
      <w:r>
        <w:rPr>
          <w:spacing w:val="-34"/>
        </w:rPr>
        <w:t xml:space="preserve"> </w:t>
      </w:r>
      <w:r>
        <w:t xml:space="preserve">Memory </w:t>
      </w:r>
      <w:r>
        <w:rPr>
          <w:spacing w:val="3"/>
        </w:rPr>
        <w:t>WYSIWYG</w:t>
      </w:r>
      <w:r>
        <w:rPr>
          <w:spacing w:val="3"/>
        </w:rPr>
        <w:tab/>
      </w:r>
      <w:r>
        <w:t xml:space="preserve">What </w:t>
      </w:r>
      <w:r>
        <w:rPr>
          <w:spacing w:val="-7"/>
        </w:rPr>
        <w:t xml:space="preserve">You </w:t>
      </w:r>
      <w:r>
        <w:rPr>
          <w:spacing w:val="2"/>
        </w:rPr>
        <w:t xml:space="preserve">See </w:t>
      </w:r>
      <w:r>
        <w:t xml:space="preserve">Is What </w:t>
      </w:r>
      <w:r>
        <w:rPr>
          <w:spacing w:val="-7"/>
        </w:rPr>
        <w:t>You</w:t>
      </w:r>
      <w:r>
        <w:rPr>
          <w:spacing w:val="8"/>
        </w:rPr>
        <w:t xml:space="preserve"> </w:t>
      </w:r>
      <w:r>
        <w:rPr>
          <w:spacing w:val="2"/>
        </w:rPr>
        <w:t>Get</w:t>
      </w:r>
    </w:p>
    <w:p w14:paraId="266F430D" w14:textId="77777777" w:rsidR="00BE520D" w:rsidRDefault="007F6473">
      <w:pPr>
        <w:pStyle w:val="BodyText"/>
        <w:tabs>
          <w:tab w:val="left" w:pos="1798"/>
        </w:tabs>
        <w:spacing w:line="225" w:lineRule="exact"/>
        <w:ind w:left="438"/>
      </w:pPr>
      <w:r>
        <w:rPr>
          <w:spacing w:val="5"/>
        </w:rPr>
        <w:t>XLIFF</w:t>
      </w:r>
      <w:r>
        <w:rPr>
          <w:spacing w:val="5"/>
        </w:rPr>
        <w:tab/>
        <w:t xml:space="preserve">XML </w:t>
      </w:r>
      <w:r>
        <w:t>Localization Interchange File</w:t>
      </w:r>
      <w:r>
        <w:rPr>
          <w:spacing w:val="16"/>
        </w:rPr>
        <w:t xml:space="preserve"> </w:t>
      </w:r>
      <w:r>
        <w:t>Format</w:t>
      </w:r>
    </w:p>
    <w:p w14:paraId="156C1062" w14:textId="77777777" w:rsidR="00BE520D" w:rsidRDefault="00BE520D">
      <w:pPr>
        <w:spacing w:line="225" w:lineRule="exact"/>
        <w:sectPr w:rsidR="00BE520D">
          <w:pgSz w:w="8850" w:h="13270"/>
          <w:pgMar w:top="560" w:right="720" w:bottom="280" w:left="720" w:header="720" w:footer="720" w:gutter="0"/>
          <w:cols w:space="720"/>
        </w:sectPr>
      </w:pPr>
    </w:p>
    <w:p w14:paraId="6DBD3E17" w14:textId="77777777" w:rsidR="00BE520D" w:rsidRDefault="00BE520D">
      <w:pPr>
        <w:pStyle w:val="BodyText"/>
      </w:pPr>
    </w:p>
    <w:p w14:paraId="1003E4EE" w14:textId="77777777" w:rsidR="00BE520D" w:rsidRDefault="00BE520D">
      <w:pPr>
        <w:pStyle w:val="BodyText"/>
        <w:spacing w:before="10"/>
        <w:rPr>
          <w:sz w:val="28"/>
        </w:rPr>
      </w:pPr>
    </w:p>
    <w:p w14:paraId="00723995" w14:textId="77777777" w:rsidR="00BE520D" w:rsidRDefault="007F6473">
      <w:pPr>
        <w:pStyle w:val="Heading2"/>
        <w:spacing w:before="59"/>
        <w:ind w:left="486"/>
        <w:rPr>
          <w:rFonts w:ascii="Arial"/>
        </w:rPr>
      </w:pPr>
      <w:bookmarkStart w:id="8" w:name="Introduction"/>
      <w:bookmarkEnd w:id="8"/>
      <w:r>
        <w:rPr>
          <w:rFonts w:ascii="Arial"/>
        </w:rPr>
        <w:t>Introduction</w:t>
      </w:r>
    </w:p>
    <w:p w14:paraId="3917C8AB" w14:textId="77777777" w:rsidR="00BE520D" w:rsidRDefault="00BE520D">
      <w:pPr>
        <w:pStyle w:val="BodyText"/>
        <w:rPr>
          <w:rFonts w:ascii="Arial"/>
          <w:sz w:val="54"/>
        </w:rPr>
      </w:pPr>
    </w:p>
    <w:p w14:paraId="607A2329" w14:textId="77777777" w:rsidR="00BE520D" w:rsidRDefault="00BE520D">
      <w:pPr>
        <w:pStyle w:val="BodyText"/>
        <w:spacing w:before="3"/>
        <w:rPr>
          <w:rFonts w:ascii="Arial"/>
          <w:sz w:val="44"/>
        </w:rPr>
      </w:pPr>
    </w:p>
    <w:p w14:paraId="48A3B56F" w14:textId="77777777" w:rsidR="00BE520D" w:rsidRDefault="007F6473">
      <w:pPr>
        <w:pStyle w:val="BodyText"/>
        <w:spacing w:line="254" w:lineRule="auto"/>
        <w:ind w:left="478" w:right="439"/>
        <w:jc w:val="both"/>
      </w:pPr>
      <w:r>
        <w:t>Concern</w:t>
      </w:r>
      <w:r>
        <w:rPr>
          <w:spacing w:val="-12"/>
        </w:rPr>
        <w:t xml:space="preserve"> </w:t>
      </w:r>
      <w:r>
        <w:t>for</w:t>
      </w:r>
      <w:r>
        <w:rPr>
          <w:spacing w:val="-12"/>
        </w:rPr>
        <w:t xml:space="preserve"> </w:t>
      </w:r>
      <w:r>
        <w:t>quality</w:t>
      </w:r>
      <w:r>
        <w:rPr>
          <w:spacing w:val="-12"/>
        </w:rPr>
        <w:t xml:space="preserve"> </w:t>
      </w:r>
      <w:r>
        <w:t>has</w:t>
      </w:r>
      <w:r>
        <w:rPr>
          <w:spacing w:val="-12"/>
        </w:rPr>
        <w:t xml:space="preserve"> </w:t>
      </w:r>
      <w:r>
        <w:t>been</w:t>
      </w:r>
      <w:r>
        <w:rPr>
          <w:spacing w:val="-12"/>
        </w:rPr>
        <w:t xml:space="preserve"> </w:t>
      </w:r>
      <w:r>
        <w:t>evident</w:t>
      </w:r>
      <w:r>
        <w:rPr>
          <w:spacing w:val="-12"/>
        </w:rPr>
        <w:t xml:space="preserve"> </w:t>
      </w:r>
      <w:r>
        <w:t>as</w:t>
      </w:r>
      <w:r>
        <w:rPr>
          <w:spacing w:val="-11"/>
        </w:rPr>
        <w:t xml:space="preserve"> </w:t>
      </w:r>
      <w:r>
        <w:t>long</w:t>
      </w:r>
      <w:r>
        <w:rPr>
          <w:spacing w:val="-12"/>
        </w:rPr>
        <w:t xml:space="preserve"> </w:t>
      </w:r>
      <w:r>
        <w:t>as</w:t>
      </w:r>
      <w:r>
        <w:rPr>
          <w:spacing w:val="-12"/>
        </w:rPr>
        <w:t xml:space="preserve"> </w:t>
      </w:r>
      <w:r>
        <w:t>translation</w:t>
      </w:r>
      <w:r>
        <w:rPr>
          <w:spacing w:val="-12"/>
        </w:rPr>
        <w:t xml:space="preserve"> </w:t>
      </w:r>
      <w:r>
        <w:t>has</w:t>
      </w:r>
      <w:r>
        <w:rPr>
          <w:spacing w:val="-12"/>
        </w:rPr>
        <w:t xml:space="preserve"> </w:t>
      </w:r>
      <w:r>
        <w:t>taken</w:t>
      </w:r>
      <w:r>
        <w:rPr>
          <w:spacing w:val="-12"/>
        </w:rPr>
        <w:t xml:space="preserve"> </w:t>
      </w:r>
      <w:r>
        <w:t>place, but</w:t>
      </w:r>
      <w:r>
        <w:rPr>
          <w:spacing w:val="-28"/>
        </w:rPr>
        <w:t xml:space="preserve"> </w:t>
      </w:r>
      <w:r>
        <w:t>the</w:t>
      </w:r>
      <w:r>
        <w:rPr>
          <w:spacing w:val="-28"/>
        </w:rPr>
        <w:t xml:space="preserve"> </w:t>
      </w:r>
      <w:r>
        <w:t>industry’s</w:t>
      </w:r>
      <w:r>
        <w:rPr>
          <w:spacing w:val="-28"/>
        </w:rPr>
        <w:t xml:space="preserve"> </w:t>
      </w:r>
      <w:r>
        <w:t>focus</w:t>
      </w:r>
      <w:r>
        <w:rPr>
          <w:spacing w:val="-27"/>
        </w:rPr>
        <w:t xml:space="preserve"> </w:t>
      </w:r>
      <w:r>
        <w:t>on</w:t>
      </w:r>
      <w:r>
        <w:rPr>
          <w:spacing w:val="-28"/>
        </w:rPr>
        <w:t xml:space="preserve"> </w:t>
      </w:r>
      <w:r>
        <w:t>quality</w:t>
      </w:r>
      <w:r>
        <w:rPr>
          <w:spacing w:val="-28"/>
        </w:rPr>
        <w:t xml:space="preserve"> </w:t>
      </w:r>
      <w:r>
        <w:t>has</w:t>
      </w:r>
      <w:r>
        <w:rPr>
          <w:spacing w:val="-27"/>
        </w:rPr>
        <w:t xml:space="preserve"> </w:t>
      </w:r>
      <w:r>
        <w:t>intensified</w:t>
      </w:r>
      <w:r>
        <w:rPr>
          <w:spacing w:val="-28"/>
        </w:rPr>
        <w:t xml:space="preserve"> </w:t>
      </w:r>
      <w:r>
        <w:t>recently.</w:t>
      </w:r>
      <w:r>
        <w:rPr>
          <w:spacing w:val="-28"/>
        </w:rPr>
        <w:t xml:space="preserve"> </w:t>
      </w:r>
      <w:r>
        <w:rPr>
          <w:spacing w:val="2"/>
        </w:rPr>
        <w:t>This</w:t>
      </w:r>
      <w:r>
        <w:rPr>
          <w:spacing w:val="-27"/>
        </w:rPr>
        <w:t xml:space="preserve"> </w:t>
      </w:r>
      <w:r>
        <w:t>introduction considers</w:t>
      </w:r>
      <w:r>
        <w:rPr>
          <w:spacing w:val="-7"/>
        </w:rPr>
        <w:t xml:space="preserve"> </w:t>
      </w:r>
      <w:r>
        <w:t>why</w:t>
      </w:r>
      <w:r>
        <w:rPr>
          <w:spacing w:val="-7"/>
        </w:rPr>
        <w:t xml:space="preserve"> </w:t>
      </w:r>
      <w:r>
        <w:t>this</w:t>
      </w:r>
      <w:r>
        <w:rPr>
          <w:spacing w:val="-6"/>
        </w:rPr>
        <w:t xml:space="preserve"> </w:t>
      </w:r>
      <w:r>
        <w:t>is</w:t>
      </w:r>
      <w:r>
        <w:rPr>
          <w:spacing w:val="-7"/>
        </w:rPr>
        <w:t xml:space="preserve"> </w:t>
      </w:r>
      <w:r>
        <w:t>so</w:t>
      </w:r>
      <w:r>
        <w:rPr>
          <w:spacing w:val="-6"/>
        </w:rPr>
        <w:t xml:space="preserve"> </w:t>
      </w:r>
      <w:r>
        <w:t>and</w:t>
      </w:r>
      <w:r>
        <w:rPr>
          <w:spacing w:val="-7"/>
        </w:rPr>
        <w:t xml:space="preserve"> </w:t>
      </w:r>
      <w:r>
        <w:t>why</w:t>
      </w:r>
      <w:r>
        <w:rPr>
          <w:spacing w:val="-6"/>
        </w:rPr>
        <w:t xml:space="preserve"> </w:t>
      </w:r>
      <w:r>
        <w:t>there</w:t>
      </w:r>
      <w:r>
        <w:rPr>
          <w:spacing w:val="-7"/>
        </w:rPr>
        <w:t xml:space="preserve"> </w:t>
      </w:r>
      <w:r>
        <w:t>is</w:t>
      </w:r>
      <w:r>
        <w:rPr>
          <w:spacing w:val="-6"/>
        </w:rPr>
        <w:t xml:space="preserve"> </w:t>
      </w:r>
      <w:r>
        <w:t>little</w:t>
      </w:r>
      <w:r>
        <w:rPr>
          <w:spacing w:val="-7"/>
        </w:rPr>
        <w:t xml:space="preserve"> </w:t>
      </w:r>
      <w:r>
        <w:t>material</w:t>
      </w:r>
      <w:r>
        <w:rPr>
          <w:spacing w:val="-7"/>
        </w:rPr>
        <w:t xml:space="preserve"> </w:t>
      </w:r>
      <w:r>
        <w:t>on</w:t>
      </w:r>
      <w:r>
        <w:rPr>
          <w:spacing w:val="-6"/>
        </w:rPr>
        <w:t xml:space="preserve"> </w:t>
      </w:r>
      <w:r>
        <w:t>the</w:t>
      </w:r>
      <w:r>
        <w:rPr>
          <w:spacing w:val="-7"/>
        </w:rPr>
        <w:t xml:space="preserve"> </w:t>
      </w:r>
      <w:r>
        <w:t>professional context,</w:t>
      </w:r>
      <w:r>
        <w:rPr>
          <w:spacing w:val="-16"/>
        </w:rPr>
        <w:t xml:space="preserve"> </w:t>
      </w:r>
      <w:r>
        <w:t>as</w:t>
      </w:r>
      <w:r>
        <w:rPr>
          <w:spacing w:val="-16"/>
        </w:rPr>
        <w:t xml:space="preserve"> </w:t>
      </w:r>
      <w:r>
        <w:t>distinct</w:t>
      </w:r>
      <w:r>
        <w:rPr>
          <w:spacing w:val="-15"/>
        </w:rPr>
        <w:t xml:space="preserve"> </w:t>
      </w:r>
      <w:r>
        <w:t>from</w:t>
      </w:r>
      <w:r>
        <w:rPr>
          <w:spacing w:val="-15"/>
        </w:rPr>
        <w:t xml:space="preserve"> </w:t>
      </w:r>
      <w:r>
        <w:t>academic</w:t>
      </w:r>
      <w:r>
        <w:rPr>
          <w:spacing w:val="-15"/>
        </w:rPr>
        <w:t xml:space="preserve"> </w:t>
      </w:r>
      <w:r>
        <w:t>theories.</w:t>
      </w:r>
      <w:r>
        <w:rPr>
          <w:spacing w:val="-15"/>
        </w:rPr>
        <w:t xml:space="preserve"> </w:t>
      </w:r>
      <w:r>
        <w:t>Research</w:t>
      </w:r>
      <w:r>
        <w:rPr>
          <w:spacing w:val="-15"/>
        </w:rPr>
        <w:t xml:space="preserve"> </w:t>
      </w:r>
      <w:r>
        <w:t>methods</w:t>
      </w:r>
      <w:r>
        <w:rPr>
          <w:spacing w:val="-15"/>
        </w:rPr>
        <w:t xml:space="preserve"> </w:t>
      </w:r>
      <w:r>
        <w:t>and</w:t>
      </w:r>
      <w:r>
        <w:rPr>
          <w:spacing w:val="-15"/>
        </w:rPr>
        <w:t xml:space="preserve"> </w:t>
      </w:r>
      <w:r>
        <w:t>chapter content are</w:t>
      </w:r>
      <w:r>
        <w:rPr>
          <w:spacing w:val="12"/>
        </w:rPr>
        <w:t xml:space="preserve"> </w:t>
      </w:r>
      <w:r>
        <w:t>outlined.</w:t>
      </w:r>
    </w:p>
    <w:p w14:paraId="4B743F7C" w14:textId="77777777" w:rsidR="00BE520D" w:rsidRDefault="007F6473">
      <w:pPr>
        <w:pStyle w:val="BodyText"/>
        <w:spacing w:line="254" w:lineRule="auto"/>
        <w:ind w:left="478" w:right="439" w:firstLine="240"/>
        <w:jc w:val="both"/>
      </w:pPr>
      <w:r>
        <w:t>The</w:t>
      </w:r>
      <w:r>
        <w:rPr>
          <w:spacing w:val="-27"/>
        </w:rPr>
        <w:t xml:space="preserve"> </w:t>
      </w:r>
      <w:r>
        <w:t>context</w:t>
      </w:r>
      <w:r>
        <w:rPr>
          <w:spacing w:val="-27"/>
        </w:rPr>
        <w:t xml:space="preserve"> </w:t>
      </w:r>
      <w:r>
        <w:t>in</w:t>
      </w:r>
      <w:r>
        <w:rPr>
          <w:spacing w:val="-27"/>
        </w:rPr>
        <w:t xml:space="preserve"> </w:t>
      </w:r>
      <w:r>
        <w:t>which</w:t>
      </w:r>
      <w:r>
        <w:rPr>
          <w:spacing w:val="-27"/>
        </w:rPr>
        <w:t xml:space="preserve"> </w:t>
      </w:r>
      <w:r>
        <w:t>translations</w:t>
      </w:r>
      <w:r>
        <w:rPr>
          <w:spacing w:val="-27"/>
        </w:rPr>
        <w:t xml:space="preserve"> </w:t>
      </w:r>
      <w:r>
        <w:t>are</w:t>
      </w:r>
      <w:r>
        <w:rPr>
          <w:spacing w:val="-26"/>
        </w:rPr>
        <w:t xml:space="preserve"> </w:t>
      </w:r>
      <w:r>
        <w:t>produced</w:t>
      </w:r>
      <w:r>
        <w:rPr>
          <w:spacing w:val="-27"/>
        </w:rPr>
        <w:t xml:space="preserve"> </w:t>
      </w:r>
      <w:r>
        <w:t>has</w:t>
      </w:r>
      <w:r>
        <w:rPr>
          <w:spacing w:val="-27"/>
        </w:rPr>
        <w:t xml:space="preserve"> </w:t>
      </w:r>
      <w:r>
        <w:t>changed</w:t>
      </w:r>
      <w:r>
        <w:rPr>
          <w:spacing w:val="-27"/>
        </w:rPr>
        <w:t xml:space="preserve"> </w:t>
      </w:r>
      <w:r>
        <w:t>in</w:t>
      </w:r>
      <w:r>
        <w:rPr>
          <w:spacing w:val="-27"/>
        </w:rPr>
        <w:t xml:space="preserve"> </w:t>
      </w:r>
      <w:r>
        <w:t>significant ways</w:t>
      </w:r>
      <w:r>
        <w:rPr>
          <w:spacing w:val="-14"/>
        </w:rPr>
        <w:t xml:space="preserve"> </w:t>
      </w:r>
      <w:r>
        <w:t>since</w:t>
      </w:r>
      <w:r>
        <w:rPr>
          <w:spacing w:val="-14"/>
        </w:rPr>
        <w:t xml:space="preserve"> </w:t>
      </w:r>
      <w:r>
        <w:t>the</w:t>
      </w:r>
      <w:r>
        <w:rPr>
          <w:spacing w:val="-13"/>
        </w:rPr>
        <w:t xml:space="preserve"> </w:t>
      </w:r>
      <w:r>
        <w:t>1990s.</w:t>
      </w:r>
      <w:r>
        <w:rPr>
          <w:spacing w:val="-14"/>
        </w:rPr>
        <w:t xml:space="preserve"> </w:t>
      </w:r>
      <w:r>
        <w:t>First,</w:t>
      </w:r>
      <w:r>
        <w:rPr>
          <w:spacing w:val="-13"/>
        </w:rPr>
        <w:t xml:space="preserve"> </w:t>
      </w:r>
      <w:r>
        <w:t>demand</w:t>
      </w:r>
      <w:r>
        <w:rPr>
          <w:spacing w:val="-14"/>
        </w:rPr>
        <w:t xml:space="preserve"> </w:t>
      </w:r>
      <w:r>
        <w:t>for</w:t>
      </w:r>
      <w:r>
        <w:rPr>
          <w:spacing w:val="-14"/>
        </w:rPr>
        <w:t xml:space="preserve"> </w:t>
      </w:r>
      <w:r>
        <w:t>translations</w:t>
      </w:r>
      <w:r>
        <w:rPr>
          <w:spacing w:val="-13"/>
        </w:rPr>
        <w:t xml:space="preserve"> </w:t>
      </w:r>
      <w:r>
        <w:t>and</w:t>
      </w:r>
      <w:r>
        <w:rPr>
          <w:spacing w:val="-14"/>
        </w:rPr>
        <w:t xml:space="preserve"> </w:t>
      </w:r>
      <w:r>
        <w:t>the</w:t>
      </w:r>
      <w:r>
        <w:rPr>
          <w:spacing w:val="-13"/>
        </w:rPr>
        <w:t xml:space="preserve"> </w:t>
      </w:r>
      <w:r>
        <w:t>capacity</w:t>
      </w:r>
      <w:r>
        <w:rPr>
          <w:spacing w:val="-14"/>
        </w:rPr>
        <w:t xml:space="preserve"> </w:t>
      </w:r>
      <w:r>
        <w:t>of</w:t>
      </w:r>
      <w:r>
        <w:rPr>
          <w:spacing w:val="-13"/>
        </w:rPr>
        <w:t xml:space="preserve"> </w:t>
      </w:r>
      <w:r>
        <w:t>the tools</w:t>
      </w:r>
      <w:r>
        <w:rPr>
          <w:spacing w:val="-13"/>
        </w:rPr>
        <w:t xml:space="preserve"> </w:t>
      </w:r>
      <w:r>
        <w:t>which</w:t>
      </w:r>
      <w:r>
        <w:rPr>
          <w:spacing w:val="-12"/>
        </w:rPr>
        <w:t xml:space="preserve"> </w:t>
      </w:r>
      <w:r>
        <w:t>help</w:t>
      </w:r>
      <w:r>
        <w:rPr>
          <w:spacing w:val="-12"/>
        </w:rPr>
        <w:t xml:space="preserve"> </w:t>
      </w:r>
      <w:r>
        <w:t>produce</w:t>
      </w:r>
      <w:r>
        <w:rPr>
          <w:spacing w:val="-13"/>
        </w:rPr>
        <w:t xml:space="preserve"> </w:t>
      </w:r>
      <w:r>
        <w:t>them</w:t>
      </w:r>
      <w:r>
        <w:rPr>
          <w:spacing w:val="-12"/>
        </w:rPr>
        <w:t xml:space="preserve"> </w:t>
      </w:r>
      <w:r>
        <w:t>have</w:t>
      </w:r>
      <w:r>
        <w:rPr>
          <w:spacing w:val="-12"/>
        </w:rPr>
        <w:t xml:space="preserve"> </w:t>
      </w:r>
      <w:r>
        <w:t>soared</w:t>
      </w:r>
      <w:r>
        <w:rPr>
          <w:spacing w:val="-12"/>
        </w:rPr>
        <w:t xml:space="preserve"> </w:t>
      </w:r>
      <w:r>
        <w:t>since</w:t>
      </w:r>
      <w:r>
        <w:rPr>
          <w:spacing w:val="-13"/>
        </w:rPr>
        <w:t xml:space="preserve"> </w:t>
      </w:r>
      <w:r>
        <w:t>the</w:t>
      </w:r>
      <w:r>
        <w:rPr>
          <w:spacing w:val="-12"/>
        </w:rPr>
        <w:t xml:space="preserve"> </w:t>
      </w:r>
      <w:r>
        <w:t>advent</w:t>
      </w:r>
      <w:r>
        <w:rPr>
          <w:spacing w:val="-12"/>
        </w:rPr>
        <w:t xml:space="preserve"> </w:t>
      </w:r>
      <w:r>
        <w:t>of</w:t>
      </w:r>
      <w:r>
        <w:rPr>
          <w:spacing w:val="-13"/>
        </w:rPr>
        <w:t xml:space="preserve"> </w:t>
      </w:r>
      <w:r>
        <w:t>the</w:t>
      </w:r>
      <w:r>
        <w:rPr>
          <w:spacing w:val="-12"/>
        </w:rPr>
        <w:t xml:space="preserve"> </w:t>
      </w:r>
      <w:r>
        <w:t>Internet and</w:t>
      </w:r>
      <w:r>
        <w:rPr>
          <w:spacing w:val="-38"/>
        </w:rPr>
        <w:t xml:space="preserve"> </w:t>
      </w:r>
      <w:r>
        <w:t>globalization.</w:t>
      </w:r>
      <w:r>
        <w:rPr>
          <w:spacing w:val="-37"/>
        </w:rPr>
        <w:t xml:space="preserve"> </w:t>
      </w:r>
      <w:r>
        <w:t>These</w:t>
      </w:r>
      <w:r>
        <w:rPr>
          <w:spacing w:val="-37"/>
        </w:rPr>
        <w:t xml:space="preserve"> </w:t>
      </w:r>
      <w:r>
        <w:t>two</w:t>
      </w:r>
      <w:r>
        <w:rPr>
          <w:spacing w:val="-37"/>
        </w:rPr>
        <w:t xml:space="preserve"> </w:t>
      </w:r>
      <w:r>
        <w:t>developments</w:t>
      </w:r>
      <w:r>
        <w:rPr>
          <w:spacing w:val="-37"/>
        </w:rPr>
        <w:t xml:space="preserve"> </w:t>
      </w:r>
      <w:r>
        <w:t>are</w:t>
      </w:r>
      <w:r>
        <w:rPr>
          <w:spacing w:val="-37"/>
        </w:rPr>
        <w:t xml:space="preserve"> </w:t>
      </w:r>
      <w:r>
        <w:t>linked.</w:t>
      </w:r>
      <w:r>
        <w:rPr>
          <w:spacing w:val="-38"/>
        </w:rPr>
        <w:t xml:space="preserve"> </w:t>
      </w:r>
      <w:r>
        <w:t>Increasing</w:t>
      </w:r>
      <w:r>
        <w:rPr>
          <w:spacing w:val="-37"/>
        </w:rPr>
        <w:t xml:space="preserve"> </w:t>
      </w:r>
      <w:r>
        <w:t>translation demand</w:t>
      </w:r>
      <w:r>
        <w:rPr>
          <w:spacing w:val="-11"/>
        </w:rPr>
        <w:t xml:space="preserve"> </w:t>
      </w:r>
      <w:r>
        <w:t>could</w:t>
      </w:r>
      <w:r>
        <w:rPr>
          <w:spacing w:val="-10"/>
        </w:rPr>
        <w:t xml:space="preserve"> </w:t>
      </w:r>
      <w:r>
        <w:t>not</w:t>
      </w:r>
      <w:r>
        <w:rPr>
          <w:spacing w:val="-10"/>
        </w:rPr>
        <w:t xml:space="preserve"> </w:t>
      </w:r>
      <w:r>
        <w:t>be</w:t>
      </w:r>
      <w:r>
        <w:rPr>
          <w:spacing w:val="-10"/>
        </w:rPr>
        <w:t xml:space="preserve"> </w:t>
      </w:r>
      <w:r>
        <w:t>met</w:t>
      </w:r>
      <w:r>
        <w:rPr>
          <w:spacing w:val="-11"/>
        </w:rPr>
        <w:t xml:space="preserve"> </w:t>
      </w:r>
      <w:r>
        <w:t>without</w:t>
      </w:r>
      <w:r>
        <w:rPr>
          <w:spacing w:val="-10"/>
        </w:rPr>
        <w:t xml:space="preserve"> </w:t>
      </w:r>
      <w:r>
        <w:t>electronic</w:t>
      </w:r>
      <w:r>
        <w:rPr>
          <w:spacing w:val="-10"/>
        </w:rPr>
        <w:t xml:space="preserve"> </w:t>
      </w:r>
      <w:r>
        <w:t>tools</w:t>
      </w:r>
      <w:r>
        <w:rPr>
          <w:spacing w:val="-10"/>
        </w:rPr>
        <w:t xml:space="preserve"> </w:t>
      </w:r>
      <w:r>
        <w:t>which</w:t>
      </w:r>
      <w:r>
        <w:rPr>
          <w:spacing w:val="-10"/>
        </w:rPr>
        <w:t xml:space="preserve"> </w:t>
      </w:r>
      <w:r>
        <w:t>have</w:t>
      </w:r>
      <w:r>
        <w:rPr>
          <w:spacing w:val="-11"/>
        </w:rPr>
        <w:t xml:space="preserve"> </w:t>
      </w:r>
      <w:r>
        <w:t>been</w:t>
      </w:r>
      <w:r>
        <w:rPr>
          <w:spacing w:val="-10"/>
        </w:rPr>
        <w:t xml:space="preserve"> </w:t>
      </w:r>
      <w:r>
        <w:t>created or</w:t>
      </w:r>
      <w:r>
        <w:rPr>
          <w:spacing w:val="-5"/>
        </w:rPr>
        <w:t xml:space="preserve"> </w:t>
      </w:r>
      <w:r>
        <w:t>drastically</w:t>
      </w:r>
      <w:r>
        <w:rPr>
          <w:spacing w:val="-4"/>
        </w:rPr>
        <w:t xml:space="preserve"> </w:t>
      </w:r>
      <w:r>
        <w:t>refined</w:t>
      </w:r>
      <w:r>
        <w:rPr>
          <w:spacing w:val="-5"/>
        </w:rPr>
        <w:t xml:space="preserve"> </w:t>
      </w:r>
      <w:r>
        <w:t>recently.</w:t>
      </w:r>
      <w:r>
        <w:rPr>
          <w:spacing w:val="-4"/>
        </w:rPr>
        <w:t xml:space="preserve"> </w:t>
      </w:r>
      <w:r>
        <w:t>Nor</w:t>
      </w:r>
      <w:r>
        <w:rPr>
          <w:spacing w:val="-5"/>
        </w:rPr>
        <w:t xml:space="preserve"> </w:t>
      </w:r>
      <w:r>
        <w:t>would</w:t>
      </w:r>
      <w:r>
        <w:rPr>
          <w:spacing w:val="-4"/>
        </w:rPr>
        <w:t xml:space="preserve"> </w:t>
      </w:r>
      <w:r>
        <w:t>the</w:t>
      </w:r>
      <w:r>
        <w:rPr>
          <w:spacing w:val="-5"/>
        </w:rPr>
        <w:t xml:space="preserve"> </w:t>
      </w:r>
      <w:r>
        <w:t>tools</w:t>
      </w:r>
      <w:r>
        <w:rPr>
          <w:spacing w:val="-4"/>
        </w:rPr>
        <w:t xml:space="preserve"> </w:t>
      </w:r>
      <w:r>
        <w:t>have</w:t>
      </w:r>
      <w:r>
        <w:rPr>
          <w:spacing w:val="-5"/>
        </w:rPr>
        <w:t xml:space="preserve"> </w:t>
      </w:r>
      <w:r>
        <w:t>developed</w:t>
      </w:r>
      <w:r>
        <w:rPr>
          <w:spacing w:val="-4"/>
        </w:rPr>
        <w:t xml:space="preserve"> </w:t>
      </w:r>
      <w:r>
        <w:t>as</w:t>
      </w:r>
      <w:r>
        <w:rPr>
          <w:spacing w:val="-5"/>
        </w:rPr>
        <w:t xml:space="preserve"> </w:t>
      </w:r>
      <w:r>
        <w:t>they did without the surge in demand caused by the increasing production     of information, and expectation that it be available in users’ languages quickly</w:t>
      </w:r>
      <w:r>
        <w:rPr>
          <w:spacing w:val="-6"/>
        </w:rPr>
        <w:t xml:space="preserve"> </w:t>
      </w:r>
      <w:r>
        <w:t>and</w:t>
      </w:r>
      <w:r>
        <w:rPr>
          <w:spacing w:val="-6"/>
        </w:rPr>
        <w:t xml:space="preserve"> </w:t>
      </w:r>
      <w:r>
        <w:t>at</w:t>
      </w:r>
      <w:r>
        <w:rPr>
          <w:spacing w:val="-6"/>
        </w:rPr>
        <w:t xml:space="preserve"> </w:t>
      </w:r>
      <w:r>
        <w:t>low</w:t>
      </w:r>
      <w:r>
        <w:rPr>
          <w:spacing w:val="-5"/>
        </w:rPr>
        <w:t xml:space="preserve"> </w:t>
      </w:r>
      <w:r>
        <w:t>or</w:t>
      </w:r>
      <w:r>
        <w:rPr>
          <w:spacing w:val="-6"/>
        </w:rPr>
        <w:t xml:space="preserve"> </w:t>
      </w:r>
      <w:r>
        <w:t>no</w:t>
      </w:r>
      <w:r>
        <w:rPr>
          <w:spacing w:val="-6"/>
        </w:rPr>
        <w:t xml:space="preserve"> </w:t>
      </w:r>
      <w:r>
        <w:t>cost.</w:t>
      </w:r>
      <w:r>
        <w:rPr>
          <w:spacing w:val="-5"/>
        </w:rPr>
        <w:t xml:space="preserve"> </w:t>
      </w:r>
      <w:r>
        <w:t>These</w:t>
      </w:r>
      <w:r>
        <w:rPr>
          <w:spacing w:val="-6"/>
        </w:rPr>
        <w:t xml:space="preserve"> </w:t>
      </w:r>
      <w:r>
        <w:t>l</w:t>
      </w:r>
      <w:r>
        <w:t>inked</w:t>
      </w:r>
      <w:r>
        <w:rPr>
          <w:spacing w:val="-6"/>
        </w:rPr>
        <w:t xml:space="preserve"> </w:t>
      </w:r>
      <w:r>
        <w:t>developments</w:t>
      </w:r>
      <w:r>
        <w:rPr>
          <w:spacing w:val="-5"/>
        </w:rPr>
        <w:t xml:space="preserve"> </w:t>
      </w:r>
      <w:r>
        <w:t>are</w:t>
      </w:r>
      <w:r>
        <w:rPr>
          <w:spacing w:val="-6"/>
        </w:rPr>
        <w:t xml:space="preserve"> </w:t>
      </w:r>
      <w:r>
        <w:t>changing</w:t>
      </w:r>
      <w:r>
        <w:rPr>
          <w:spacing w:val="-6"/>
        </w:rPr>
        <w:t xml:space="preserve"> </w:t>
      </w:r>
      <w:r>
        <w:t>the industry</w:t>
      </w:r>
      <w:r>
        <w:rPr>
          <w:spacing w:val="-22"/>
        </w:rPr>
        <w:t xml:space="preserve"> </w:t>
      </w:r>
      <w:r>
        <w:t>immeasurably</w:t>
      </w:r>
      <w:r>
        <w:rPr>
          <w:spacing w:val="-22"/>
        </w:rPr>
        <w:t xml:space="preserve"> </w:t>
      </w:r>
      <w:r>
        <w:t>and</w:t>
      </w:r>
      <w:r>
        <w:rPr>
          <w:spacing w:val="-21"/>
        </w:rPr>
        <w:t xml:space="preserve"> </w:t>
      </w:r>
      <w:r>
        <w:t>have</w:t>
      </w:r>
      <w:r>
        <w:rPr>
          <w:spacing w:val="-22"/>
        </w:rPr>
        <w:t xml:space="preserve"> </w:t>
      </w:r>
      <w:r>
        <w:t>helped</w:t>
      </w:r>
      <w:r>
        <w:rPr>
          <w:spacing w:val="-22"/>
        </w:rPr>
        <w:t xml:space="preserve"> </w:t>
      </w:r>
      <w:r>
        <w:t>build</w:t>
      </w:r>
      <w:r>
        <w:rPr>
          <w:spacing w:val="-21"/>
        </w:rPr>
        <w:t xml:space="preserve"> </w:t>
      </w:r>
      <w:r>
        <w:t>an</w:t>
      </w:r>
      <w:r>
        <w:rPr>
          <w:spacing w:val="-22"/>
        </w:rPr>
        <w:t xml:space="preserve"> </w:t>
      </w:r>
      <w:r>
        <w:t>unprecedented</w:t>
      </w:r>
      <w:r>
        <w:rPr>
          <w:spacing w:val="-22"/>
        </w:rPr>
        <w:t xml:space="preserve"> </w:t>
      </w:r>
      <w:r>
        <w:t>awareness of translation among new users who would previously have had little</w:t>
      </w:r>
      <w:r>
        <w:rPr>
          <w:spacing w:val="-25"/>
        </w:rPr>
        <w:t xml:space="preserve"> </w:t>
      </w:r>
      <w:r>
        <w:t>such awareness – even themselves joining in crowdsourcing</w:t>
      </w:r>
      <w:r>
        <w:rPr>
          <w:position w:val="7"/>
          <w:sz w:val="11"/>
        </w:rPr>
        <w:t xml:space="preserve">1 </w:t>
      </w:r>
      <w:r>
        <w:t xml:space="preserve">initiatives such as the translation of Facebook. </w:t>
      </w:r>
      <w:r>
        <w:rPr>
          <w:spacing w:val="3"/>
        </w:rPr>
        <w:t xml:space="preserve">All </w:t>
      </w:r>
      <w:r>
        <w:t>this has meant increasing attention to different levels of translation</w:t>
      </w:r>
      <w:r>
        <w:rPr>
          <w:spacing w:val="22"/>
        </w:rPr>
        <w:t xml:space="preserve"> </w:t>
      </w:r>
      <w:r>
        <w:t>quality.</w:t>
      </w:r>
    </w:p>
    <w:p w14:paraId="45B461EC" w14:textId="77777777" w:rsidR="00BE520D" w:rsidRDefault="007F6473">
      <w:pPr>
        <w:pStyle w:val="BodyText"/>
        <w:spacing w:line="254" w:lineRule="auto"/>
        <w:ind w:left="478" w:right="439" w:firstLine="240"/>
        <w:jc w:val="both"/>
      </w:pPr>
      <w:r>
        <w:t>Another factor in the recent focus on quality is the general dri</w:t>
      </w:r>
      <w:r>
        <w:t>ve to establish</w:t>
      </w:r>
      <w:r>
        <w:rPr>
          <w:spacing w:val="-33"/>
        </w:rPr>
        <w:t xml:space="preserve"> </w:t>
      </w:r>
      <w:r>
        <w:t>industry-wide</w:t>
      </w:r>
      <w:r>
        <w:rPr>
          <w:spacing w:val="-32"/>
        </w:rPr>
        <w:t xml:space="preserve"> </w:t>
      </w:r>
      <w:r>
        <w:t>standards.</w:t>
      </w:r>
      <w:r>
        <w:rPr>
          <w:spacing w:val="-33"/>
        </w:rPr>
        <w:t xml:space="preserve"> </w:t>
      </w:r>
      <w:r>
        <w:t>Like</w:t>
      </w:r>
      <w:r>
        <w:rPr>
          <w:spacing w:val="-32"/>
        </w:rPr>
        <w:t xml:space="preserve"> </w:t>
      </w:r>
      <w:r>
        <w:t>many</w:t>
      </w:r>
      <w:r>
        <w:rPr>
          <w:spacing w:val="-33"/>
        </w:rPr>
        <w:t xml:space="preserve"> </w:t>
      </w:r>
      <w:r>
        <w:t>other</w:t>
      </w:r>
      <w:r>
        <w:rPr>
          <w:spacing w:val="-32"/>
        </w:rPr>
        <w:t xml:space="preserve"> </w:t>
      </w:r>
      <w:r>
        <w:t>industries,</w:t>
      </w:r>
      <w:r>
        <w:rPr>
          <w:spacing w:val="-33"/>
        </w:rPr>
        <w:t xml:space="preserve"> </w:t>
      </w:r>
      <w:r>
        <w:t>translation</w:t>
      </w:r>
      <w:r>
        <w:rPr>
          <w:spacing w:val="-32"/>
        </w:rPr>
        <w:t xml:space="preserve"> </w:t>
      </w:r>
      <w:r>
        <w:t>is increasingly</w:t>
      </w:r>
      <w:r>
        <w:rPr>
          <w:spacing w:val="-36"/>
        </w:rPr>
        <w:t xml:space="preserve"> </w:t>
      </w:r>
      <w:r>
        <w:t>bound</w:t>
      </w:r>
      <w:r>
        <w:rPr>
          <w:spacing w:val="-35"/>
        </w:rPr>
        <w:t xml:space="preserve"> </w:t>
      </w:r>
      <w:r>
        <w:t>by</w:t>
      </w:r>
      <w:r>
        <w:rPr>
          <w:spacing w:val="-36"/>
        </w:rPr>
        <w:t xml:space="preserve"> </w:t>
      </w:r>
      <w:r>
        <w:t>internationally</w:t>
      </w:r>
      <w:r>
        <w:rPr>
          <w:spacing w:val="-35"/>
        </w:rPr>
        <w:t xml:space="preserve"> </w:t>
      </w:r>
      <w:r>
        <w:t>agreed</w:t>
      </w:r>
      <w:r>
        <w:rPr>
          <w:spacing w:val="-35"/>
        </w:rPr>
        <w:t xml:space="preserve"> </w:t>
      </w:r>
      <w:r>
        <w:t>standards</w:t>
      </w:r>
      <w:r>
        <w:rPr>
          <w:spacing w:val="-36"/>
        </w:rPr>
        <w:t xml:space="preserve"> </w:t>
      </w:r>
      <w:r>
        <w:t>for</w:t>
      </w:r>
      <w:r>
        <w:rPr>
          <w:spacing w:val="-35"/>
        </w:rPr>
        <w:t xml:space="preserve"> </w:t>
      </w:r>
      <w:r>
        <w:t>service</w:t>
      </w:r>
      <w:r>
        <w:rPr>
          <w:spacing w:val="-36"/>
        </w:rPr>
        <w:t xml:space="preserve"> </w:t>
      </w:r>
      <w:r>
        <w:t xml:space="preserve">provision, through bodies like the </w:t>
      </w:r>
      <w:r>
        <w:rPr>
          <w:spacing w:val="3"/>
        </w:rPr>
        <w:t xml:space="preserve">CEN </w:t>
      </w:r>
      <w:r>
        <w:t>(European Committee for Standardization) and ISO (International Or</w:t>
      </w:r>
      <w:r>
        <w:t>ganization for Standardization). Establishing objective quality criteria has traditionally been seen as contentious, if not impossible, in translation studies; but in the real world, such criteria have indeed been defined and are increasingly applied to LS</w:t>
      </w:r>
      <w:r>
        <w:t>Ps’</w:t>
      </w:r>
      <w:r>
        <w:rPr>
          <w:spacing w:val="4"/>
        </w:rPr>
        <w:t xml:space="preserve"> </w:t>
      </w:r>
      <w:r>
        <w:t>work.</w:t>
      </w:r>
    </w:p>
    <w:p w14:paraId="341D6776" w14:textId="77777777" w:rsidR="00BE520D" w:rsidRDefault="007F6473">
      <w:pPr>
        <w:pStyle w:val="BodyText"/>
        <w:spacing w:line="254" w:lineRule="auto"/>
        <w:ind w:left="478" w:right="439" w:firstLine="240"/>
        <w:jc w:val="both"/>
      </w:pPr>
      <w:r>
        <w:t>There</w:t>
      </w:r>
      <w:r>
        <w:rPr>
          <w:spacing w:val="-36"/>
        </w:rPr>
        <w:t xml:space="preserve"> </w:t>
      </w:r>
      <w:r>
        <w:t>is</w:t>
      </w:r>
      <w:r>
        <w:rPr>
          <w:spacing w:val="-35"/>
        </w:rPr>
        <w:t xml:space="preserve"> </w:t>
      </w:r>
      <w:r>
        <w:t>a</w:t>
      </w:r>
      <w:r>
        <w:rPr>
          <w:spacing w:val="-36"/>
        </w:rPr>
        <w:t xml:space="preserve"> </w:t>
      </w:r>
      <w:r>
        <w:t>sense</w:t>
      </w:r>
      <w:r>
        <w:rPr>
          <w:spacing w:val="-35"/>
        </w:rPr>
        <w:t xml:space="preserve"> </w:t>
      </w:r>
      <w:r>
        <w:t>across</w:t>
      </w:r>
      <w:r>
        <w:rPr>
          <w:spacing w:val="-36"/>
        </w:rPr>
        <w:t xml:space="preserve"> </w:t>
      </w:r>
      <w:r>
        <w:t>the</w:t>
      </w:r>
      <w:r>
        <w:rPr>
          <w:spacing w:val="-35"/>
        </w:rPr>
        <w:t xml:space="preserve"> </w:t>
      </w:r>
      <w:r>
        <w:t>industry</w:t>
      </w:r>
      <w:r>
        <w:rPr>
          <w:spacing w:val="-35"/>
        </w:rPr>
        <w:t xml:space="preserve"> </w:t>
      </w:r>
      <w:r>
        <w:t>that</w:t>
      </w:r>
      <w:r>
        <w:rPr>
          <w:spacing w:val="-36"/>
        </w:rPr>
        <w:t xml:space="preserve"> </w:t>
      </w:r>
      <w:r>
        <w:t>it</w:t>
      </w:r>
      <w:r>
        <w:rPr>
          <w:spacing w:val="-35"/>
        </w:rPr>
        <w:t xml:space="preserve"> </w:t>
      </w:r>
      <w:r>
        <w:t>is</w:t>
      </w:r>
      <w:r>
        <w:rPr>
          <w:spacing w:val="-36"/>
        </w:rPr>
        <w:t xml:space="preserve"> </w:t>
      </w:r>
      <w:r>
        <w:t>hard</w:t>
      </w:r>
      <w:r>
        <w:rPr>
          <w:spacing w:val="-35"/>
        </w:rPr>
        <w:t xml:space="preserve"> </w:t>
      </w:r>
      <w:r>
        <w:t>to</w:t>
      </w:r>
      <w:r>
        <w:rPr>
          <w:spacing w:val="-35"/>
        </w:rPr>
        <w:t xml:space="preserve"> </w:t>
      </w:r>
      <w:r>
        <w:t>know</w:t>
      </w:r>
      <w:r>
        <w:rPr>
          <w:spacing w:val="-36"/>
        </w:rPr>
        <w:t xml:space="preserve"> </w:t>
      </w:r>
      <w:r>
        <w:t>what</w:t>
      </w:r>
      <w:r>
        <w:rPr>
          <w:spacing w:val="-35"/>
        </w:rPr>
        <w:t xml:space="preserve"> </w:t>
      </w:r>
      <w:r>
        <w:t>is</w:t>
      </w:r>
      <w:r>
        <w:rPr>
          <w:spacing w:val="-36"/>
        </w:rPr>
        <w:t xml:space="preserve"> </w:t>
      </w:r>
      <w:r>
        <w:t>happening elsewhere.</w:t>
      </w:r>
      <w:r>
        <w:rPr>
          <w:spacing w:val="-18"/>
        </w:rPr>
        <w:t xml:space="preserve"> </w:t>
      </w:r>
      <w:r>
        <w:t>There</w:t>
      </w:r>
      <w:r>
        <w:rPr>
          <w:spacing w:val="-17"/>
        </w:rPr>
        <w:t xml:space="preserve"> </w:t>
      </w:r>
      <w:r>
        <w:t>are</w:t>
      </w:r>
      <w:r>
        <w:rPr>
          <w:spacing w:val="-18"/>
        </w:rPr>
        <w:t xml:space="preserve"> </w:t>
      </w:r>
      <w:r>
        <w:t>good</w:t>
      </w:r>
      <w:r>
        <w:rPr>
          <w:spacing w:val="-17"/>
        </w:rPr>
        <w:t xml:space="preserve"> </w:t>
      </w:r>
      <w:r>
        <w:t>reasons</w:t>
      </w:r>
      <w:r>
        <w:rPr>
          <w:spacing w:val="-17"/>
        </w:rPr>
        <w:t xml:space="preserve"> </w:t>
      </w:r>
      <w:r>
        <w:t>for</w:t>
      </w:r>
      <w:r>
        <w:rPr>
          <w:spacing w:val="-18"/>
        </w:rPr>
        <w:t xml:space="preserve"> </w:t>
      </w:r>
      <w:r>
        <w:t>this</w:t>
      </w:r>
      <w:r>
        <w:rPr>
          <w:spacing w:val="-17"/>
        </w:rPr>
        <w:t xml:space="preserve"> </w:t>
      </w:r>
      <w:r>
        <w:t>beyond</w:t>
      </w:r>
      <w:r>
        <w:rPr>
          <w:spacing w:val="-18"/>
        </w:rPr>
        <w:t xml:space="preserve"> </w:t>
      </w:r>
      <w:r>
        <w:t>the</w:t>
      </w:r>
      <w:r>
        <w:rPr>
          <w:spacing w:val="-17"/>
        </w:rPr>
        <w:t xml:space="preserve"> </w:t>
      </w:r>
      <w:r>
        <w:t>pace</w:t>
      </w:r>
      <w:r>
        <w:rPr>
          <w:spacing w:val="-17"/>
        </w:rPr>
        <w:t xml:space="preserve"> </w:t>
      </w:r>
      <w:r>
        <w:t>of</w:t>
      </w:r>
      <w:r>
        <w:rPr>
          <w:spacing w:val="-18"/>
        </w:rPr>
        <w:t xml:space="preserve"> </w:t>
      </w:r>
      <w:r>
        <w:t>change</w:t>
      </w:r>
      <w:r>
        <w:rPr>
          <w:spacing w:val="-17"/>
        </w:rPr>
        <w:t xml:space="preserve"> </w:t>
      </w:r>
      <w:r>
        <w:t>alone. LSPs</w:t>
      </w:r>
      <w:r>
        <w:rPr>
          <w:spacing w:val="-17"/>
        </w:rPr>
        <w:t xml:space="preserve"> </w:t>
      </w:r>
      <w:r>
        <w:t>can</w:t>
      </w:r>
      <w:r>
        <w:rPr>
          <w:spacing w:val="-17"/>
        </w:rPr>
        <w:t xml:space="preserve"> </w:t>
      </w:r>
      <w:r>
        <w:t>be</w:t>
      </w:r>
      <w:r>
        <w:rPr>
          <w:spacing w:val="-16"/>
        </w:rPr>
        <w:t xml:space="preserve"> </w:t>
      </w:r>
      <w:r>
        <w:t>wary</w:t>
      </w:r>
      <w:r>
        <w:rPr>
          <w:spacing w:val="-17"/>
        </w:rPr>
        <w:t xml:space="preserve"> </w:t>
      </w:r>
      <w:r>
        <w:t>of</w:t>
      </w:r>
      <w:r>
        <w:rPr>
          <w:spacing w:val="-16"/>
        </w:rPr>
        <w:t xml:space="preserve"> </w:t>
      </w:r>
      <w:r>
        <w:t>discussing</w:t>
      </w:r>
      <w:r>
        <w:rPr>
          <w:spacing w:val="-17"/>
        </w:rPr>
        <w:t xml:space="preserve"> </w:t>
      </w:r>
      <w:r>
        <w:t>problems</w:t>
      </w:r>
      <w:r>
        <w:rPr>
          <w:spacing w:val="-16"/>
        </w:rPr>
        <w:t xml:space="preserve"> </w:t>
      </w:r>
      <w:r>
        <w:t>and</w:t>
      </w:r>
      <w:r>
        <w:rPr>
          <w:spacing w:val="-17"/>
        </w:rPr>
        <w:t xml:space="preserve"> </w:t>
      </w:r>
      <w:r>
        <w:t>potential</w:t>
      </w:r>
      <w:r>
        <w:rPr>
          <w:spacing w:val="-16"/>
        </w:rPr>
        <w:t xml:space="preserve"> </w:t>
      </w:r>
      <w:r>
        <w:t>solutions</w:t>
      </w:r>
      <w:r>
        <w:rPr>
          <w:spacing w:val="-17"/>
        </w:rPr>
        <w:t xml:space="preserve"> </w:t>
      </w:r>
      <w:r>
        <w:t>because</w:t>
      </w:r>
      <w:r>
        <w:rPr>
          <w:spacing w:val="-17"/>
        </w:rPr>
        <w:t xml:space="preserve"> </w:t>
      </w:r>
      <w:r>
        <w:t xml:space="preserve">of concerns about confidentiality, competition or client objections. They are also focused on core activities of translating and </w:t>
      </w:r>
      <w:r>
        <w:rPr>
          <w:spacing w:val="2"/>
        </w:rPr>
        <w:t xml:space="preserve">winning </w:t>
      </w:r>
      <w:r>
        <w:t>new business so have</w:t>
      </w:r>
      <w:r>
        <w:rPr>
          <w:spacing w:val="-10"/>
        </w:rPr>
        <w:t xml:space="preserve"> </w:t>
      </w:r>
      <w:r>
        <w:t>neither</w:t>
      </w:r>
      <w:r>
        <w:rPr>
          <w:spacing w:val="-10"/>
        </w:rPr>
        <w:t xml:space="preserve"> </w:t>
      </w:r>
      <w:r>
        <w:t>time</w:t>
      </w:r>
      <w:r>
        <w:rPr>
          <w:spacing w:val="-10"/>
        </w:rPr>
        <w:t xml:space="preserve"> </w:t>
      </w:r>
      <w:r>
        <w:t>nor</w:t>
      </w:r>
      <w:r>
        <w:rPr>
          <w:spacing w:val="-10"/>
        </w:rPr>
        <w:t xml:space="preserve"> </w:t>
      </w:r>
      <w:r>
        <w:t>resources</w:t>
      </w:r>
      <w:r>
        <w:rPr>
          <w:spacing w:val="-10"/>
        </w:rPr>
        <w:t xml:space="preserve"> </w:t>
      </w:r>
      <w:r>
        <w:t>to</w:t>
      </w:r>
      <w:r>
        <w:rPr>
          <w:spacing w:val="-10"/>
        </w:rPr>
        <w:t xml:space="preserve"> </w:t>
      </w:r>
      <w:r>
        <w:t>research</w:t>
      </w:r>
      <w:r>
        <w:rPr>
          <w:spacing w:val="-10"/>
        </w:rPr>
        <w:t xml:space="preserve"> </w:t>
      </w:r>
      <w:r>
        <w:t>beyond</w:t>
      </w:r>
      <w:r>
        <w:rPr>
          <w:spacing w:val="-10"/>
        </w:rPr>
        <w:t xml:space="preserve"> </w:t>
      </w:r>
      <w:r>
        <w:t>their</w:t>
      </w:r>
      <w:r>
        <w:rPr>
          <w:spacing w:val="-10"/>
        </w:rPr>
        <w:t xml:space="preserve"> </w:t>
      </w:r>
      <w:r>
        <w:t>immediate</w:t>
      </w:r>
      <w:r>
        <w:rPr>
          <w:spacing w:val="-10"/>
        </w:rPr>
        <w:t xml:space="preserve"> </w:t>
      </w:r>
      <w:r>
        <w:t>rivals.</w:t>
      </w:r>
    </w:p>
    <w:p w14:paraId="6716F3B4" w14:textId="77777777" w:rsidR="00BE520D" w:rsidRDefault="00BE520D">
      <w:pPr>
        <w:spacing w:line="254" w:lineRule="auto"/>
        <w:jc w:val="both"/>
        <w:sectPr w:rsidR="00BE520D">
          <w:pgSz w:w="8850" w:h="13270"/>
          <w:pgMar w:top="1240" w:right="720" w:bottom="280" w:left="720" w:header="720" w:footer="720" w:gutter="0"/>
          <w:cols w:space="720"/>
        </w:sectPr>
      </w:pPr>
    </w:p>
    <w:p w14:paraId="7690386C" w14:textId="77777777" w:rsidR="00BE520D" w:rsidRDefault="00BE520D">
      <w:pPr>
        <w:pStyle w:val="BodyText"/>
        <w:spacing w:before="5"/>
        <w:rPr>
          <w:sz w:val="29"/>
        </w:rPr>
      </w:pPr>
    </w:p>
    <w:p w14:paraId="15D186FD" w14:textId="77777777" w:rsidR="00BE520D" w:rsidRDefault="007F6473">
      <w:pPr>
        <w:pStyle w:val="BodyText"/>
        <w:spacing w:before="106" w:line="254" w:lineRule="auto"/>
        <w:ind w:left="438" w:right="479"/>
        <w:jc w:val="both"/>
      </w:pPr>
      <w:r>
        <w:t>Large-scale p</w:t>
      </w:r>
      <w:r>
        <w:t xml:space="preserve">roviders like Lionbridge may know what </w:t>
      </w:r>
      <w:r>
        <w:rPr>
          <w:spacing w:val="2"/>
        </w:rPr>
        <w:t xml:space="preserve">direct </w:t>
      </w:r>
      <w:r>
        <w:t>competitors are</w:t>
      </w:r>
      <w:r>
        <w:rPr>
          <w:spacing w:val="-15"/>
        </w:rPr>
        <w:t xml:space="preserve"> </w:t>
      </w:r>
      <w:r>
        <w:t>concentrating</w:t>
      </w:r>
      <w:r>
        <w:rPr>
          <w:spacing w:val="-15"/>
        </w:rPr>
        <w:t xml:space="preserve"> </w:t>
      </w:r>
      <w:r>
        <w:t>on,</w:t>
      </w:r>
      <w:r>
        <w:rPr>
          <w:spacing w:val="-15"/>
        </w:rPr>
        <w:t xml:space="preserve"> </w:t>
      </w:r>
      <w:r>
        <w:t>and</w:t>
      </w:r>
      <w:r>
        <w:rPr>
          <w:spacing w:val="-15"/>
        </w:rPr>
        <w:t xml:space="preserve"> </w:t>
      </w:r>
      <w:r>
        <w:t>individual</w:t>
      </w:r>
      <w:r>
        <w:rPr>
          <w:spacing w:val="-15"/>
        </w:rPr>
        <w:t xml:space="preserve"> </w:t>
      </w:r>
      <w:r>
        <w:t>translators</w:t>
      </w:r>
      <w:r>
        <w:rPr>
          <w:spacing w:val="-15"/>
        </w:rPr>
        <w:t xml:space="preserve"> </w:t>
      </w:r>
      <w:r>
        <w:t>network</w:t>
      </w:r>
      <w:r>
        <w:rPr>
          <w:spacing w:val="-14"/>
        </w:rPr>
        <w:t xml:space="preserve"> </w:t>
      </w:r>
      <w:r>
        <w:t>with</w:t>
      </w:r>
      <w:r>
        <w:rPr>
          <w:spacing w:val="-15"/>
        </w:rPr>
        <w:t xml:space="preserve"> </w:t>
      </w:r>
      <w:r>
        <w:t>one</w:t>
      </w:r>
      <w:r>
        <w:rPr>
          <w:spacing w:val="-15"/>
        </w:rPr>
        <w:t xml:space="preserve"> </w:t>
      </w:r>
      <w:r>
        <w:t>another, but the big and the small often operate in mutual ignorance. Gouadec  has argued that the sector’s diversity makes it appropriate to refer to ‘translation</w:t>
      </w:r>
      <w:r>
        <w:rPr>
          <w:spacing w:val="-7"/>
        </w:rPr>
        <w:t xml:space="preserve"> </w:t>
      </w:r>
      <w:r>
        <w:t>professions’</w:t>
      </w:r>
      <w:r>
        <w:rPr>
          <w:spacing w:val="-7"/>
        </w:rPr>
        <w:t xml:space="preserve"> </w:t>
      </w:r>
      <w:r>
        <w:t>(2007:</w:t>
      </w:r>
      <w:r>
        <w:rPr>
          <w:spacing w:val="-7"/>
        </w:rPr>
        <w:t xml:space="preserve"> </w:t>
      </w:r>
      <w:r>
        <w:t>xiv),</w:t>
      </w:r>
      <w:r>
        <w:rPr>
          <w:spacing w:val="-7"/>
        </w:rPr>
        <w:t xml:space="preserve"> </w:t>
      </w:r>
      <w:r>
        <w:t>concluding</w:t>
      </w:r>
      <w:r>
        <w:rPr>
          <w:spacing w:val="-6"/>
        </w:rPr>
        <w:t xml:space="preserve"> </w:t>
      </w:r>
      <w:r>
        <w:t>somewhat</w:t>
      </w:r>
      <w:r>
        <w:rPr>
          <w:spacing w:val="-7"/>
        </w:rPr>
        <w:t xml:space="preserve"> </w:t>
      </w:r>
      <w:r>
        <w:t>pessimistically that</w:t>
      </w:r>
      <w:r>
        <w:rPr>
          <w:spacing w:val="-20"/>
        </w:rPr>
        <w:t xml:space="preserve"> </w:t>
      </w:r>
      <w:r>
        <w:t>‘those</w:t>
      </w:r>
      <w:r>
        <w:rPr>
          <w:spacing w:val="-20"/>
        </w:rPr>
        <w:t xml:space="preserve"> </w:t>
      </w:r>
      <w:r>
        <w:t>who</w:t>
      </w:r>
      <w:r>
        <w:rPr>
          <w:spacing w:val="-20"/>
        </w:rPr>
        <w:t xml:space="preserve"> </w:t>
      </w:r>
      <w:r>
        <w:t>know</w:t>
      </w:r>
      <w:r>
        <w:rPr>
          <w:spacing w:val="-20"/>
        </w:rPr>
        <w:t xml:space="preserve"> </w:t>
      </w:r>
      <w:r>
        <w:t>the</w:t>
      </w:r>
      <w:r>
        <w:rPr>
          <w:spacing w:val="-19"/>
        </w:rPr>
        <w:t xml:space="preserve"> </w:t>
      </w:r>
      <w:r>
        <w:t>least</w:t>
      </w:r>
      <w:r>
        <w:rPr>
          <w:spacing w:val="-20"/>
        </w:rPr>
        <w:t xml:space="preserve"> </w:t>
      </w:r>
      <w:r>
        <w:t>about</w:t>
      </w:r>
      <w:r>
        <w:rPr>
          <w:spacing w:val="-20"/>
        </w:rPr>
        <w:t xml:space="preserve"> </w:t>
      </w:r>
      <w:r>
        <w:t>the</w:t>
      </w:r>
      <w:r>
        <w:rPr>
          <w:spacing w:val="-20"/>
        </w:rPr>
        <w:t xml:space="preserve"> </w:t>
      </w:r>
      <w:r>
        <w:t>profession</w:t>
      </w:r>
      <w:r>
        <w:rPr>
          <w:spacing w:val="-19"/>
        </w:rPr>
        <w:t xml:space="preserve"> </w:t>
      </w:r>
      <w:r>
        <w:t>are</w:t>
      </w:r>
      <w:r>
        <w:rPr>
          <w:spacing w:val="-20"/>
        </w:rPr>
        <w:t xml:space="preserve"> </w:t>
      </w:r>
      <w:r>
        <w:t>often</w:t>
      </w:r>
      <w:r>
        <w:rPr>
          <w:spacing w:val="-20"/>
        </w:rPr>
        <w:t xml:space="preserve"> </w:t>
      </w:r>
      <w:r>
        <w:t>the</w:t>
      </w:r>
      <w:r>
        <w:rPr>
          <w:spacing w:val="-20"/>
        </w:rPr>
        <w:t xml:space="preserve"> </w:t>
      </w:r>
      <w:r>
        <w:t>translators themselves’</w:t>
      </w:r>
      <w:r>
        <w:rPr>
          <w:spacing w:val="6"/>
        </w:rPr>
        <w:t xml:space="preserve"> </w:t>
      </w:r>
      <w:r>
        <w:rPr>
          <w:spacing w:val="-4"/>
        </w:rPr>
        <w:t>(ibid.).</w:t>
      </w:r>
    </w:p>
    <w:p w14:paraId="22346636" w14:textId="77777777" w:rsidR="00BE520D" w:rsidRDefault="007F6473">
      <w:pPr>
        <w:pStyle w:val="BodyText"/>
        <w:spacing w:line="254" w:lineRule="auto"/>
        <w:ind w:left="438" w:right="478" w:firstLine="240"/>
        <w:jc w:val="both"/>
      </w:pPr>
      <w:r>
        <w:t>There is a lack of information on real-world contexts in translation studies, and hence in translator training. Various factors account for this gap. Researchers have found gaining access</w:t>
      </w:r>
      <w:r>
        <w:t xml:space="preserve"> to the industry challenging.</w:t>
      </w:r>
      <w:r>
        <w:rPr>
          <w:position w:val="7"/>
          <w:sz w:val="11"/>
        </w:rPr>
        <w:t xml:space="preserve">2 </w:t>
      </w:r>
      <w:r>
        <w:t>Funding</w:t>
      </w:r>
      <w:r>
        <w:rPr>
          <w:spacing w:val="-8"/>
        </w:rPr>
        <w:t xml:space="preserve"> </w:t>
      </w:r>
      <w:r>
        <w:t>bodies</w:t>
      </w:r>
      <w:r>
        <w:rPr>
          <w:spacing w:val="-7"/>
        </w:rPr>
        <w:t xml:space="preserve"> </w:t>
      </w:r>
      <w:r>
        <w:t>have</w:t>
      </w:r>
      <w:r>
        <w:rPr>
          <w:spacing w:val="-7"/>
        </w:rPr>
        <w:t xml:space="preserve"> </w:t>
      </w:r>
      <w:r>
        <w:t>been</w:t>
      </w:r>
      <w:r>
        <w:rPr>
          <w:spacing w:val="-8"/>
        </w:rPr>
        <w:t xml:space="preserve"> </w:t>
      </w:r>
      <w:r>
        <w:t>slow</w:t>
      </w:r>
      <w:r>
        <w:rPr>
          <w:spacing w:val="-7"/>
        </w:rPr>
        <w:t xml:space="preserve"> </w:t>
      </w:r>
      <w:r>
        <w:t>to</w:t>
      </w:r>
      <w:r>
        <w:rPr>
          <w:spacing w:val="-7"/>
        </w:rPr>
        <w:t xml:space="preserve"> </w:t>
      </w:r>
      <w:r>
        <w:t>support</w:t>
      </w:r>
      <w:r>
        <w:rPr>
          <w:spacing w:val="-8"/>
        </w:rPr>
        <w:t xml:space="preserve"> </w:t>
      </w:r>
      <w:r>
        <w:t>applied</w:t>
      </w:r>
      <w:r>
        <w:rPr>
          <w:spacing w:val="-7"/>
        </w:rPr>
        <w:t xml:space="preserve"> </w:t>
      </w:r>
      <w:r>
        <w:t>studies.</w:t>
      </w:r>
      <w:r>
        <w:rPr>
          <w:spacing w:val="-7"/>
        </w:rPr>
        <w:t xml:space="preserve"> </w:t>
      </w:r>
      <w:r>
        <w:t>Private</w:t>
      </w:r>
      <w:r>
        <w:rPr>
          <w:spacing w:val="-8"/>
        </w:rPr>
        <w:t xml:space="preserve"> </w:t>
      </w:r>
      <w:r>
        <w:t>sources (e.g.</w:t>
      </w:r>
      <w:r>
        <w:rPr>
          <w:spacing w:val="-26"/>
        </w:rPr>
        <w:t xml:space="preserve"> </w:t>
      </w:r>
      <w:r>
        <w:t>Google)</w:t>
      </w:r>
      <w:r>
        <w:rPr>
          <w:spacing w:val="-25"/>
        </w:rPr>
        <w:t xml:space="preserve"> </w:t>
      </w:r>
      <w:r>
        <w:t>support</w:t>
      </w:r>
      <w:r>
        <w:rPr>
          <w:spacing w:val="-25"/>
        </w:rPr>
        <w:t xml:space="preserve"> </w:t>
      </w:r>
      <w:r>
        <w:t>research</w:t>
      </w:r>
      <w:r>
        <w:rPr>
          <w:spacing w:val="-25"/>
        </w:rPr>
        <w:t xml:space="preserve"> </w:t>
      </w:r>
      <w:r>
        <w:t>of</w:t>
      </w:r>
      <w:r>
        <w:rPr>
          <w:spacing w:val="-26"/>
        </w:rPr>
        <w:t xml:space="preserve"> </w:t>
      </w:r>
      <w:r>
        <w:rPr>
          <w:spacing w:val="2"/>
        </w:rPr>
        <w:t>direct</w:t>
      </w:r>
      <w:r>
        <w:rPr>
          <w:spacing w:val="-25"/>
        </w:rPr>
        <w:t xml:space="preserve"> </w:t>
      </w:r>
      <w:r>
        <w:t>benefit</w:t>
      </w:r>
      <w:r>
        <w:rPr>
          <w:spacing w:val="-25"/>
        </w:rPr>
        <w:t xml:space="preserve"> </w:t>
      </w:r>
      <w:r>
        <w:t>to</w:t>
      </w:r>
      <w:r>
        <w:rPr>
          <w:spacing w:val="-25"/>
        </w:rPr>
        <w:t xml:space="preserve"> </w:t>
      </w:r>
      <w:r>
        <w:t>the</w:t>
      </w:r>
      <w:r>
        <w:rPr>
          <w:spacing w:val="-25"/>
        </w:rPr>
        <w:t xml:space="preserve"> </w:t>
      </w:r>
      <w:r>
        <w:t>funder,</w:t>
      </w:r>
      <w:r>
        <w:rPr>
          <w:spacing w:val="-26"/>
        </w:rPr>
        <w:t xml:space="preserve"> </w:t>
      </w:r>
      <w:r>
        <w:t>but</w:t>
      </w:r>
      <w:r>
        <w:rPr>
          <w:spacing w:val="-25"/>
        </w:rPr>
        <w:t xml:space="preserve"> </w:t>
      </w:r>
      <w:r>
        <w:t>not</w:t>
      </w:r>
      <w:r>
        <w:rPr>
          <w:spacing w:val="-25"/>
        </w:rPr>
        <w:t xml:space="preserve"> </w:t>
      </w:r>
      <w:r>
        <w:t>surveys of the entire industry. Most academics are not users of standard industry technical</w:t>
      </w:r>
      <w:r>
        <w:rPr>
          <w:spacing w:val="-17"/>
        </w:rPr>
        <w:t xml:space="preserve"> </w:t>
      </w:r>
      <w:r>
        <w:t>tools,</w:t>
      </w:r>
      <w:r>
        <w:rPr>
          <w:spacing w:val="-17"/>
        </w:rPr>
        <w:t xml:space="preserve"> </w:t>
      </w:r>
      <w:r>
        <w:t>and</w:t>
      </w:r>
      <w:r>
        <w:rPr>
          <w:spacing w:val="-17"/>
        </w:rPr>
        <w:t xml:space="preserve"> </w:t>
      </w:r>
      <w:r>
        <w:t>are</w:t>
      </w:r>
      <w:r>
        <w:rPr>
          <w:spacing w:val="-17"/>
        </w:rPr>
        <w:t xml:space="preserve"> </w:t>
      </w:r>
      <w:r>
        <w:t>hence</w:t>
      </w:r>
      <w:r>
        <w:rPr>
          <w:spacing w:val="-18"/>
        </w:rPr>
        <w:t xml:space="preserve"> </w:t>
      </w:r>
      <w:r>
        <w:t>ill-equipped</w:t>
      </w:r>
      <w:r>
        <w:rPr>
          <w:spacing w:val="-17"/>
        </w:rPr>
        <w:t xml:space="preserve"> </w:t>
      </w:r>
      <w:r>
        <w:t>to</w:t>
      </w:r>
      <w:r>
        <w:rPr>
          <w:spacing w:val="-17"/>
        </w:rPr>
        <w:t xml:space="preserve"> </w:t>
      </w:r>
      <w:r>
        <w:t>study</w:t>
      </w:r>
      <w:r>
        <w:rPr>
          <w:spacing w:val="-17"/>
        </w:rPr>
        <w:t xml:space="preserve"> </w:t>
      </w:r>
      <w:r>
        <w:t>their</w:t>
      </w:r>
      <w:r>
        <w:rPr>
          <w:spacing w:val="-17"/>
        </w:rPr>
        <w:t xml:space="preserve"> </w:t>
      </w:r>
      <w:r>
        <w:t>use.</w:t>
      </w:r>
      <w:r>
        <w:rPr>
          <w:spacing w:val="-17"/>
        </w:rPr>
        <w:t xml:space="preserve"> </w:t>
      </w:r>
      <w:r>
        <w:t>Time</w:t>
      </w:r>
      <w:r>
        <w:rPr>
          <w:spacing w:val="-17"/>
        </w:rPr>
        <w:t xml:space="preserve"> </w:t>
      </w:r>
      <w:r>
        <w:t xml:space="preserve">presents </w:t>
      </w:r>
      <w:r>
        <w:rPr>
          <w:spacing w:val="2"/>
        </w:rPr>
        <w:t xml:space="preserve">further </w:t>
      </w:r>
      <w:r>
        <w:t xml:space="preserve">challenges: industry pace of change is </w:t>
      </w:r>
      <w:r>
        <w:rPr>
          <w:spacing w:val="3"/>
        </w:rPr>
        <w:t xml:space="preserve">swift, </w:t>
      </w:r>
      <w:r>
        <w:t>so research findings quickly lose relevanc</w:t>
      </w:r>
      <w:r>
        <w:t>e. Researchers cannot easily spend sustained periods observing long-term, large-scale multilingual translation</w:t>
      </w:r>
      <w:r>
        <w:rPr>
          <w:spacing w:val="-4"/>
        </w:rPr>
        <w:t xml:space="preserve"> </w:t>
      </w:r>
      <w:r>
        <w:t>projects.</w:t>
      </w:r>
    </w:p>
    <w:p w14:paraId="4F41F856" w14:textId="77777777" w:rsidR="00BE520D" w:rsidRDefault="007F6473">
      <w:pPr>
        <w:pStyle w:val="BodyText"/>
        <w:spacing w:line="254" w:lineRule="auto"/>
        <w:ind w:left="438" w:right="476" w:firstLine="240"/>
        <w:jc w:val="both"/>
      </w:pPr>
      <w:r>
        <w:t>Such</w:t>
      </w:r>
      <w:r>
        <w:rPr>
          <w:spacing w:val="-37"/>
        </w:rPr>
        <w:t xml:space="preserve"> </w:t>
      </w:r>
      <w:r>
        <w:t>research</w:t>
      </w:r>
      <w:r>
        <w:rPr>
          <w:spacing w:val="-37"/>
        </w:rPr>
        <w:t xml:space="preserve"> </w:t>
      </w:r>
      <w:r>
        <w:t>has</w:t>
      </w:r>
      <w:r>
        <w:rPr>
          <w:spacing w:val="-37"/>
        </w:rPr>
        <w:t xml:space="preserve"> </w:t>
      </w:r>
      <w:r>
        <w:t>nonetheless</w:t>
      </w:r>
      <w:r>
        <w:rPr>
          <w:spacing w:val="-37"/>
        </w:rPr>
        <w:t xml:space="preserve"> </w:t>
      </w:r>
      <w:r>
        <w:t>long</w:t>
      </w:r>
      <w:r>
        <w:rPr>
          <w:spacing w:val="-37"/>
        </w:rPr>
        <w:t xml:space="preserve"> </w:t>
      </w:r>
      <w:r>
        <w:t>been</w:t>
      </w:r>
      <w:r>
        <w:rPr>
          <w:spacing w:val="-36"/>
        </w:rPr>
        <w:t xml:space="preserve"> </w:t>
      </w:r>
      <w:r>
        <w:t>recognized</w:t>
      </w:r>
      <w:r>
        <w:rPr>
          <w:spacing w:val="-37"/>
        </w:rPr>
        <w:t xml:space="preserve"> </w:t>
      </w:r>
      <w:r>
        <w:t>as</w:t>
      </w:r>
      <w:r>
        <w:rPr>
          <w:spacing w:val="-37"/>
        </w:rPr>
        <w:t xml:space="preserve"> </w:t>
      </w:r>
      <w:r>
        <w:t>necessary.</w:t>
      </w:r>
      <w:r>
        <w:rPr>
          <w:spacing w:val="-37"/>
        </w:rPr>
        <w:t xml:space="preserve"> </w:t>
      </w:r>
      <w:r>
        <w:t>Holmes’ 1970s</w:t>
      </w:r>
      <w:r>
        <w:rPr>
          <w:spacing w:val="-11"/>
        </w:rPr>
        <w:t xml:space="preserve"> </w:t>
      </w:r>
      <w:r>
        <w:t>‘map’</w:t>
      </w:r>
      <w:r>
        <w:rPr>
          <w:spacing w:val="-11"/>
        </w:rPr>
        <w:t xml:space="preserve"> </w:t>
      </w:r>
      <w:r>
        <w:t>of</w:t>
      </w:r>
      <w:r>
        <w:rPr>
          <w:spacing w:val="-11"/>
        </w:rPr>
        <w:t xml:space="preserve"> </w:t>
      </w:r>
      <w:r>
        <w:t>the</w:t>
      </w:r>
      <w:r>
        <w:rPr>
          <w:spacing w:val="-11"/>
        </w:rPr>
        <w:t xml:space="preserve"> </w:t>
      </w:r>
      <w:r>
        <w:t>new</w:t>
      </w:r>
      <w:r>
        <w:rPr>
          <w:spacing w:val="-11"/>
        </w:rPr>
        <w:t xml:space="preserve"> </w:t>
      </w:r>
      <w:r>
        <w:t>discipline</w:t>
      </w:r>
      <w:r>
        <w:rPr>
          <w:spacing w:val="-11"/>
        </w:rPr>
        <w:t xml:space="preserve"> </w:t>
      </w:r>
      <w:r>
        <w:t>of</w:t>
      </w:r>
      <w:r>
        <w:rPr>
          <w:spacing w:val="-11"/>
        </w:rPr>
        <w:t xml:space="preserve"> </w:t>
      </w:r>
      <w:r>
        <w:t>translation</w:t>
      </w:r>
      <w:r>
        <w:rPr>
          <w:spacing w:val="-11"/>
        </w:rPr>
        <w:t xml:space="preserve"> </w:t>
      </w:r>
      <w:r>
        <w:t>studies</w:t>
      </w:r>
      <w:r>
        <w:rPr>
          <w:position w:val="7"/>
          <w:sz w:val="11"/>
        </w:rPr>
        <w:t>3</w:t>
      </w:r>
      <w:r>
        <w:rPr>
          <w:spacing w:val="10"/>
          <w:position w:val="7"/>
          <w:sz w:val="11"/>
        </w:rPr>
        <w:t xml:space="preserve"> </w:t>
      </w:r>
      <w:r>
        <w:t>iden</w:t>
      </w:r>
      <w:r>
        <w:t>tified</w:t>
      </w:r>
      <w:r>
        <w:rPr>
          <w:spacing w:val="-11"/>
        </w:rPr>
        <w:t xml:space="preserve"> </w:t>
      </w:r>
      <w:r>
        <w:t>the</w:t>
      </w:r>
      <w:r>
        <w:rPr>
          <w:spacing w:val="-11"/>
        </w:rPr>
        <w:t xml:space="preserve"> </w:t>
      </w:r>
      <w:r>
        <w:t xml:space="preserve">need for </w:t>
      </w:r>
      <w:r>
        <w:rPr>
          <w:i/>
        </w:rPr>
        <w:t>descriptive translation studies</w:t>
      </w:r>
      <w:r>
        <w:t xml:space="preserve">, that is, the branch which ‘constantly maintains the closest contact with the empirical phenomena under study’ (2000: </w:t>
      </w:r>
      <w:r>
        <w:rPr>
          <w:spacing w:val="-4"/>
        </w:rPr>
        <w:t xml:space="preserve">184). </w:t>
      </w:r>
      <w:r>
        <w:t xml:space="preserve">Holmes identifies three sub-fields for descriptive empirical </w:t>
      </w:r>
      <w:r>
        <w:rPr>
          <w:w w:val="95"/>
        </w:rPr>
        <w:t>studies: ‘product-o</w:t>
      </w:r>
      <w:r>
        <w:rPr>
          <w:w w:val="95"/>
        </w:rPr>
        <w:t xml:space="preserve">riented’, ‘function-oriented’ and ‘process-oriented’ (ibid.: </w:t>
      </w:r>
      <w:r>
        <w:t xml:space="preserve">184–5). </w:t>
      </w:r>
      <w:r>
        <w:rPr>
          <w:spacing w:val="2"/>
        </w:rPr>
        <w:t xml:space="preserve">His </w:t>
      </w:r>
      <w:r>
        <w:t>map has since been criticized and expanded,</w:t>
      </w:r>
      <w:r>
        <w:rPr>
          <w:position w:val="7"/>
          <w:sz w:val="11"/>
        </w:rPr>
        <w:t xml:space="preserve">4 </w:t>
      </w:r>
      <w:r>
        <w:t xml:space="preserve">but its </w:t>
      </w:r>
      <w:r>
        <w:rPr>
          <w:spacing w:val="2"/>
        </w:rPr>
        <w:t xml:space="preserve">call </w:t>
      </w:r>
      <w:r>
        <w:t>for studies</w:t>
      </w:r>
      <w:r>
        <w:rPr>
          <w:spacing w:val="-24"/>
        </w:rPr>
        <w:t xml:space="preserve"> </w:t>
      </w:r>
      <w:r>
        <w:t>of</w:t>
      </w:r>
      <w:r>
        <w:rPr>
          <w:spacing w:val="-23"/>
        </w:rPr>
        <w:t xml:space="preserve"> </w:t>
      </w:r>
      <w:r>
        <w:t>translation</w:t>
      </w:r>
      <w:r>
        <w:rPr>
          <w:spacing w:val="-23"/>
        </w:rPr>
        <w:t xml:space="preserve"> </w:t>
      </w:r>
      <w:r>
        <w:t>processes</w:t>
      </w:r>
      <w:r>
        <w:rPr>
          <w:spacing w:val="-23"/>
        </w:rPr>
        <w:t xml:space="preserve"> </w:t>
      </w:r>
      <w:r>
        <w:t>remains</w:t>
      </w:r>
      <w:r>
        <w:rPr>
          <w:spacing w:val="-23"/>
        </w:rPr>
        <w:t xml:space="preserve"> </w:t>
      </w:r>
      <w:r>
        <w:t>significant,</w:t>
      </w:r>
      <w:r>
        <w:rPr>
          <w:spacing w:val="-24"/>
        </w:rPr>
        <w:t xml:space="preserve"> </w:t>
      </w:r>
      <w:r>
        <w:t>particularly</w:t>
      </w:r>
      <w:r>
        <w:rPr>
          <w:spacing w:val="-23"/>
        </w:rPr>
        <w:t xml:space="preserve"> </w:t>
      </w:r>
      <w:r>
        <w:t>since</w:t>
      </w:r>
      <w:r>
        <w:rPr>
          <w:spacing w:val="-23"/>
        </w:rPr>
        <w:t xml:space="preserve"> </w:t>
      </w:r>
      <w:r>
        <w:t>those processes are now vastly more complex, and no longer locked inside the ‘little black box’ of the translator’s ‘mind’ (ibid.:</w:t>
      </w:r>
      <w:r>
        <w:rPr>
          <w:spacing w:val="47"/>
        </w:rPr>
        <w:t xml:space="preserve"> </w:t>
      </w:r>
      <w:r>
        <w:rPr>
          <w:spacing w:val="-4"/>
        </w:rPr>
        <w:t>185).</w:t>
      </w:r>
    </w:p>
    <w:p w14:paraId="30E0E977" w14:textId="77777777" w:rsidR="00BE520D" w:rsidRDefault="007F6473">
      <w:pPr>
        <w:pStyle w:val="BodyText"/>
        <w:spacing w:line="254" w:lineRule="auto"/>
        <w:ind w:left="438" w:right="476" w:firstLine="240"/>
        <w:jc w:val="both"/>
      </w:pPr>
      <w:r>
        <w:rPr>
          <w:spacing w:val="2"/>
        </w:rPr>
        <w:t xml:space="preserve">This </w:t>
      </w:r>
      <w:r>
        <w:t>book is based on such empirical research. It examines how</w:t>
      </w:r>
      <w:r>
        <w:rPr>
          <w:spacing w:val="-31"/>
        </w:rPr>
        <w:t xml:space="preserve"> </w:t>
      </w:r>
      <w:r>
        <w:t>quality is</w:t>
      </w:r>
      <w:r>
        <w:rPr>
          <w:spacing w:val="-15"/>
        </w:rPr>
        <w:t xml:space="preserve"> </w:t>
      </w:r>
      <w:r>
        <w:t>managed</w:t>
      </w:r>
      <w:r>
        <w:rPr>
          <w:spacing w:val="-14"/>
        </w:rPr>
        <w:t xml:space="preserve"> </w:t>
      </w:r>
      <w:r>
        <w:t>by</w:t>
      </w:r>
      <w:r>
        <w:rPr>
          <w:spacing w:val="-15"/>
        </w:rPr>
        <w:t xml:space="preserve"> </w:t>
      </w:r>
      <w:r>
        <w:t>those</w:t>
      </w:r>
      <w:r>
        <w:rPr>
          <w:spacing w:val="-14"/>
        </w:rPr>
        <w:t xml:space="preserve"> </w:t>
      </w:r>
      <w:r>
        <w:t>commissioning,</w:t>
      </w:r>
      <w:r>
        <w:rPr>
          <w:spacing w:val="-15"/>
        </w:rPr>
        <w:t xml:space="preserve"> </w:t>
      </w:r>
      <w:r>
        <w:t>producing</w:t>
      </w:r>
      <w:r>
        <w:rPr>
          <w:spacing w:val="-14"/>
        </w:rPr>
        <w:t xml:space="preserve"> </w:t>
      </w:r>
      <w:r>
        <w:t>and</w:t>
      </w:r>
      <w:r>
        <w:rPr>
          <w:spacing w:val="-14"/>
        </w:rPr>
        <w:t xml:space="preserve"> </w:t>
      </w:r>
      <w:r>
        <w:t>reviewing</w:t>
      </w:r>
      <w:r>
        <w:rPr>
          <w:spacing w:val="-15"/>
        </w:rPr>
        <w:t xml:space="preserve"> </w:t>
      </w:r>
      <w:r>
        <w:t xml:space="preserve">translations then describes and groups these approaches, rather than </w:t>
      </w:r>
      <w:r>
        <w:rPr>
          <w:spacing w:val="2"/>
        </w:rPr>
        <w:t xml:space="preserve">starting </w:t>
      </w:r>
      <w:r>
        <w:t xml:space="preserve">from abstract theoretical models. It </w:t>
      </w:r>
      <w:r>
        <w:rPr>
          <w:spacing w:val="2"/>
        </w:rPr>
        <w:t xml:space="preserve">aims </w:t>
      </w:r>
      <w:r>
        <w:t xml:space="preserve">to be the ‘kind of study, with respect to translation or anything, that goes out into the world to see what is happening’ </w:t>
      </w:r>
      <w:r>
        <w:rPr>
          <w:spacing w:val="2"/>
        </w:rPr>
        <w:t>(Py</w:t>
      </w:r>
      <w:r>
        <w:rPr>
          <w:spacing w:val="2"/>
        </w:rPr>
        <w:t xml:space="preserve">m, </w:t>
      </w:r>
      <w:r>
        <w:rPr>
          <w:spacing w:val="-3"/>
        </w:rPr>
        <w:t xml:space="preserve">2010b: </w:t>
      </w:r>
      <w:r>
        <w:rPr>
          <w:spacing w:val="-6"/>
        </w:rPr>
        <w:t xml:space="preserve">1). </w:t>
      </w:r>
      <w:r>
        <w:rPr>
          <w:spacing w:val="3"/>
        </w:rPr>
        <w:t xml:space="preserve">Pym </w:t>
      </w:r>
      <w:r>
        <w:t xml:space="preserve">holds that this approach is ‘against an alternative kind of study that sees the world through the authoritative insights of others, mostly as recycled certitudes of theory’. </w:t>
      </w:r>
      <w:r>
        <w:rPr>
          <w:spacing w:val="2"/>
        </w:rPr>
        <w:t xml:space="preserve">This </w:t>
      </w:r>
      <w:r>
        <w:t xml:space="preserve">either/or position can perhaps be mitigated: </w:t>
      </w:r>
      <w:r>
        <w:rPr>
          <w:spacing w:val="2"/>
        </w:rPr>
        <w:t xml:space="preserve">starting </w:t>
      </w:r>
      <w:r>
        <w:t xml:space="preserve">from </w:t>
      </w:r>
      <w:r>
        <w:t xml:space="preserve">empirical study of the profession, insights from translation theorists can help interpret findings, then categorize and critique approaches observed ‘in the </w:t>
      </w:r>
      <w:r>
        <w:rPr>
          <w:spacing w:val="-4"/>
        </w:rPr>
        <w:t xml:space="preserve">world’. </w:t>
      </w:r>
      <w:r>
        <w:rPr>
          <w:spacing w:val="2"/>
        </w:rPr>
        <w:t xml:space="preserve">Williams </w:t>
      </w:r>
      <w:r>
        <w:t xml:space="preserve">and Chesterman </w:t>
      </w:r>
      <w:r>
        <w:rPr>
          <w:spacing w:val="2"/>
        </w:rPr>
        <w:t xml:space="preserve">further </w:t>
      </w:r>
      <w:r>
        <w:t>argue that ‘while technology has become an integral part of</w:t>
      </w:r>
      <w:r>
        <w:t xml:space="preserve"> the translation profession, there has been little, if </w:t>
      </w:r>
      <w:r>
        <w:rPr>
          <w:spacing w:val="-3"/>
        </w:rPr>
        <w:t xml:space="preserve">any, </w:t>
      </w:r>
      <w:r>
        <w:t>research</w:t>
      </w:r>
      <w:r>
        <w:rPr>
          <w:spacing w:val="-22"/>
        </w:rPr>
        <w:t xml:space="preserve"> </w:t>
      </w:r>
      <w:r>
        <w:t>into</w:t>
      </w:r>
      <w:r>
        <w:rPr>
          <w:spacing w:val="-21"/>
        </w:rPr>
        <w:t xml:space="preserve"> </w:t>
      </w:r>
      <w:r>
        <w:t>many</w:t>
      </w:r>
      <w:r>
        <w:rPr>
          <w:spacing w:val="-21"/>
        </w:rPr>
        <w:t xml:space="preserve"> </w:t>
      </w:r>
      <w:r>
        <w:t>aspects</w:t>
      </w:r>
      <w:r>
        <w:rPr>
          <w:spacing w:val="-22"/>
        </w:rPr>
        <w:t xml:space="preserve"> </w:t>
      </w:r>
      <w:r>
        <w:t>of</w:t>
      </w:r>
      <w:r>
        <w:rPr>
          <w:spacing w:val="-21"/>
        </w:rPr>
        <w:t xml:space="preserve"> </w:t>
      </w:r>
      <w:r>
        <w:t>the</w:t>
      </w:r>
      <w:r>
        <w:rPr>
          <w:spacing w:val="-21"/>
        </w:rPr>
        <w:t xml:space="preserve"> </w:t>
      </w:r>
      <w:r>
        <w:t>technology</w:t>
      </w:r>
      <w:r>
        <w:rPr>
          <w:spacing w:val="-22"/>
        </w:rPr>
        <w:t xml:space="preserve"> </w:t>
      </w:r>
      <w:r>
        <w:t>itself’</w:t>
      </w:r>
      <w:r>
        <w:rPr>
          <w:spacing w:val="-21"/>
        </w:rPr>
        <w:t xml:space="preserve"> </w:t>
      </w:r>
      <w:r>
        <w:t>(2002:</w:t>
      </w:r>
      <w:r>
        <w:rPr>
          <w:spacing w:val="-21"/>
        </w:rPr>
        <w:t xml:space="preserve"> </w:t>
      </w:r>
      <w:r>
        <w:rPr>
          <w:spacing w:val="-6"/>
        </w:rPr>
        <w:t>14).</w:t>
      </w:r>
      <w:r>
        <w:rPr>
          <w:spacing w:val="-22"/>
        </w:rPr>
        <w:t xml:space="preserve"> </w:t>
      </w:r>
      <w:r>
        <w:t>They</w:t>
      </w:r>
      <w:r>
        <w:rPr>
          <w:spacing w:val="-21"/>
        </w:rPr>
        <w:t xml:space="preserve"> </w:t>
      </w:r>
      <w:r>
        <w:t>identify significant</w:t>
      </w:r>
      <w:r>
        <w:rPr>
          <w:spacing w:val="-30"/>
        </w:rPr>
        <w:t xml:space="preserve"> </w:t>
      </w:r>
      <w:r>
        <w:t>gaps</w:t>
      </w:r>
      <w:r>
        <w:rPr>
          <w:spacing w:val="-29"/>
        </w:rPr>
        <w:t xml:space="preserve"> </w:t>
      </w:r>
      <w:r>
        <w:t>in</w:t>
      </w:r>
      <w:r>
        <w:rPr>
          <w:spacing w:val="-29"/>
        </w:rPr>
        <w:t xml:space="preserve"> </w:t>
      </w:r>
      <w:r>
        <w:t>research</w:t>
      </w:r>
      <w:r>
        <w:rPr>
          <w:spacing w:val="-30"/>
        </w:rPr>
        <w:t xml:space="preserve"> </w:t>
      </w:r>
      <w:r>
        <w:t>including</w:t>
      </w:r>
      <w:r>
        <w:rPr>
          <w:spacing w:val="-29"/>
        </w:rPr>
        <w:t xml:space="preserve"> </w:t>
      </w:r>
      <w:r>
        <w:t>workflows,</w:t>
      </w:r>
      <w:r>
        <w:rPr>
          <w:spacing w:val="-29"/>
        </w:rPr>
        <w:t xml:space="preserve"> </w:t>
      </w:r>
      <w:r>
        <w:t>the</w:t>
      </w:r>
      <w:r>
        <w:rPr>
          <w:spacing w:val="-30"/>
        </w:rPr>
        <w:t xml:space="preserve"> </w:t>
      </w:r>
      <w:r>
        <w:t>translation</w:t>
      </w:r>
      <w:r>
        <w:rPr>
          <w:spacing w:val="-30"/>
        </w:rPr>
        <w:t xml:space="preserve"> </w:t>
      </w:r>
      <w:r>
        <w:t>process</w:t>
      </w:r>
      <w:r>
        <w:rPr>
          <w:spacing w:val="-30"/>
        </w:rPr>
        <w:t xml:space="preserve"> </w:t>
      </w:r>
      <w:r>
        <w:t>and ‘mechanisms of quality control’ (ibid.: 15), all of which are taken up here. They pinpoint appropriate research methods to explore these gaps</w:t>
      </w:r>
      <w:r>
        <w:rPr>
          <w:spacing w:val="38"/>
        </w:rPr>
        <w:t xml:space="preserve"> </w:t>
      </w:r>
      <w:r>
        <w:t>which</w:t>
      </w:r>
    </w:p>
    <w:p w14:paraId="3F693520" w14:textId="77777777" w:rsidR="00BE520D" w:rsidRDefault="00BE520D">
      <w:pPr>
        <w:spacing w:line="254" w:lineRule="auto"/>
        <w:jc w:val="both"/>
        <w:sectPr w:rsidR="00BE520D">
          <w:headerReference w:type="default" r:id="rId17"/>
          <w:pgSz w:w="8850" w:h="13270"/>
          <w:pgMar w:top="840" w:right="720" w:bottom="280" w:left="720" w:header="644" w:footer="0" w:gutter="0"/>
          <w:cols w:space="720"/>
        </w:sectPr>
      </w:pPr>
    </w:p>
    <w:p w14:paraId="4227DD9F" w14:textId="77777777" w:rsidR="00BE520D" w:rsidRDefault="007F6473">
      <w:pPr>
        <w:tabs>
          <w:tab w:val="right" w:pos="6958"/>
        </w:tabs>
        <w:spacing w:before="88"/>
        <w:ind w:left="3048"/>
        <w:rPr>
          <w:rFonts w:ascii="Arial"/>
          <w:b/>
          <w:sz w:val="16"/>
        </w:rPr>
      </w:pPr>
      <w:r>
        <w:rPr>
          <w:rFonts w:ascii="FreeSans"/>
          <w:b/>
          <w:color w:val="606060"/>
          <w:spacing w:val="9"/>
          <w:sz w:val="18"/>
        </w:rPr>
        <w:lastRenderedPageBreak/>
        <w:t>INTRODUCTION</w:t>
      </w:r>
      <w:r>
        <w:rPr>
          <w:rFonts w:ascii="FreeSans"/>
          <w:b/>
          <w:color w:val="606060"/>
          <w:spacing w:val="9"/>
          <w:sz w:val="18"/>
        </w:rPr>
        <w:tab/>
      </w:r>
      <w:r>
        <w:rPr>
          <w:rFonts w:ascii="Arial"/>
          <w:b/>
          <w:position w:val="1"/>
          <w:sz w:val="16"/>
        </w:rPr>
        <w:t>3</w:t>
      </w:r>
    </w:p>
    <w:p w14:paraId="0E6E042B" w14:textId="77777777" w:rsidR="00BE520D" w:rsidRDefault="00BE520D">
      <w:pPr>
        <w:pStyle w:val="BodyText"/>
        <w:rPr>
          <w:rFonts w:ascii="Arial"/>
          <w:b/>
        </w:rPr>
      </w:pPr>
    </w:p>
    <w:p w14:paraId="2DA28C36" w14:textId="77777777" w:rsidR="00BE520D" w:rsidRDefault="00BE520D">
      <w:pPr>
        <w:pStyle w:val="BodyText"/>
        <w:spacing w:before="6"/>
        <w:rPr>
          <w:rFonts w:ascii="Arial"/>
          <w:b/>
          <w:sz w:val="17"/>
        </w:rPr>
      </w:pPr>
    </w:p>
    <w:p w14:paraId="4FE9BBFF" w14:textId="77777777" w:rsidR="00BE520D" w:rsidRDefault="007F6473">
      <w:pPr>
        <w:pStyle w:val="BodyText"/>
        <w:spacing w:before="1" w:line="254" w:lineRule="auto"/>
        <w:ind w:left="481" w:right="438"/>
        <w:jc w:val="both"/>
      </w:pPr>
      <w:r>
        <w:t>were</w:t>
      </w:r>
      <w:r>
        <w:rPr>
          <w:spacing w:val="-17"/>
        </w:rPr>
        <w:t xml:space="preserve"> </w:t>
      </w:r>
      <w:r>
        <w:t>indeed</w:t>
      </w:r>
      <w:r>
        <w:rPr>
          <w:spacing w:val="-16"/>
        </w:rPr>
        <w:t xml:space="preserve"> </w:t>
      </w:r>
      <w:r>
        <w:t>adopted,</w:t>
      </w:r>
      <w:r>
        <w:rPr>
          <w:spacing w:val="-16"/>
        </w:rPr>
        <w:t xml:space="preserve"> </w:t>
      </w:r>
      <w:r>
        <w:t>to</w:t>
      </w:r>
      <w:r>
        <w:rPr>
          <w:spacing w:val="-16"/>
        </w:rPr>
        <w:t xml:space="preserve"> </w:t>
      </w:r>
      <w:r>
        <w:t>whit</w:t>
      </w:r>
      <w:r>
        <w:rPr>
          <w:spacing w:val="-16"/>
        </w:rPr>
        <w:t xml:space="preserve"> </w:t>
      </w:r>
      <w:r>
        <w:t>‘a</w:t>
      </w:r>
      <w:r>
        <w:rPr>
          <w:spacing w:val="-16"/>
        </w:rPr>
        <w:t xml:space="preserve"> </w:t>
      </w:r>
      <w:r>
        <w:t>combination</w:t>
      </w:r>
      <w:r>
        <w:rPr>
          <w:spacing w:val="-17"/>
        </w:rPr>
        <w:t xml:space="preserve"> </w:t>
      </w:r>
      <w:r>
        <w:t>of</w:t>
      </w:r>
      <w:r>
        <w:rPr>
          <w:spacing w:val="-16"/>
        </w:rPr>
        <w:t xml:space="preserve"> </w:t>
      </w:r>
      <w:r>
        <w:t>observation,</w:t>
      </w:r>
      <w:r>
        <w:rPr>
          <w:spacing w:val="-16"/>
        </w:rPr>
        <w:t xml:space="preserve"> </w:t>
      </w:r>
      <w:r>
        <w:t>interviews</w:t>
      </w:r>
      <w:r>
        <w:rPr>
          <w:spacing w:val="-16"/>
        </w:rPr>
        <w:t xml:space="preserve"> </w:t>
      </w:r>
      <w:r>
        <w:t xml:space="preserve">and questionnaires’ (ibid.: </w:t>
      </w:r>
      <w:r>
        <w:rPr>
          <w:spacing w:val="3"/>
        </w:rPr>
        <w:t xml:space="preserve">23–4). </w:t>
      </w:r>
      <w:r>
        <w:t>How this was done is outlined</w:t>
      </w:r>
      <w:r>
        <w:rPr>
          <w:spacing w:val="-2"/>
        </w:rPr>
        <w:t xml:space="preserve"> </w:t>
      </w:r>
      <w:r>
        <w:t>next.</w:t>
      </w:r>
    </w:p>
    <w:p w14:paraId="54DE114F" w14:textId="77777777" w:rsidR="00BE520D" w:rsidRDefault="007F6473">
      <w:pPr>
        <w:pStyle w:val="BodyText"/>
        <w:spacing w:line="254" w:lineRule="auto"/>
        <w:ind w:left="481" w:right="435" w:firstLine="240"/>
        <w:jc w:val="both"/>
      </w:pPr>
      <w:r>
        <w:t>Conclusions</w:t>
      </w:r>
      <w:r>
        <w:rPr>
          <w:spacing w:val="-24"/>
        </w:rPr>
        <w:t xml:space="preserve"> </w:t>
      </w:r>
      <w:r>
        <w:t>presented</w:t>
      </w:r>
      <w:r>
        <w:rPr>
          <w:spacing w:val="-23"/>
        </w:rPr>
        <w:t xml:space="preserve"> </w:t>
      </w:r>
      <w:r>
        <w:t>here</w:t>
      </w:r>
      <w:r>
        <w:rPr>
          <w:spacing w:val="-23"/>
        </w:rPr>
        <w:t xml:space="preserve"> </w:t>
      </w:r>
      <w:r>
        <w:t>are</w:t>
      </w:r>
      <w:r>
        <w:rPr>
          <w:spacing w:val="-24"/>
        </w:rPr>
        <w:t xml:space="preserve"> </w:t>
      </w:r>
      <w:r>
        <w:t>based</w:t>
      </w:r>
      <w:r>
        <w:rPr>
          <w:spacing w:val="-23"/>
        </w:rPr>
        <w:t xml:space="preserve"> </w:t>
      </w:r>
      <w:r>
        <w:t>first</w:t>
      </w:r>
      <w:r>
        <w:rPr>
          <w:spacing w:val="-23"/>
        </w:rPr>
        <w:t xml:space="preserve"> </w:t>
      </w:r>
      <w:r>
        <w:t>on</w:t>
      </w:r>
      <w:r>
        <w:rPr>
          <w:spacing w:val="-23"/>
        </w:rPr>
        <w:t xml:space="preserve"> </w:t>
      </w:r>
      <w:r>
        <w:t>hundreds</w:t>
      </w:r>
      <w:r>
        <w:rPr>
          <w:spacing w:val="-24"/>
        </w:rPr>
        <w:t xml:space="preserve"> </w:t>
      </w:r>
      <w:r>
        <w:t>of</w:t>
      </w:r>
      <w:r>
        <w:rPr>
          <w:spacing w:val="-23"/>
        </w:rPr>
        <w:t xml:space="preserve"> </w:t>
      </w:r>
      <w:r>
        <w:t>interviews</w:t>
      </w:r>
      <w:r>
        <w:rPr>
          <w:spacing w:val="-23"/>
        </w:rPr>
        <w:t xml:space="preserve"> </w:t>
      </w:r>
      <w:r>
        <w:t>and questionnaires,</w:t>
      </w:r>
      <w:r>
        <w:rPr>
          <w:spacing w:val="-29"/>
        </w:rPr>
        <w:t xml:space="preserve"> </w:t>
      </w:r>
      <w:r>
        <w:t>completed</w:t>
      </w:r>
      <w:r>
        <w:rPr>
          <w:spacing w:val="-28"/>
        </w:rPr>
        <w:t xml:space="preserve"> </w:t>
      </w:r>
      <w:r>
        <w:t>during</w:t>
      </w:r>
      <w:r>
        <w:rPr>
          <w:spacing w:val="-29"/>
        </w:rPr>
        <w:t xml:space="preserve"> </w:t>
      </w:r>
      <w:r>
        <w:t>research</w:t>
      </w:r>
      <w:r>
        <w:rPr>
          <w:spacing w:val="-28"/>
        </w:rPr>
        <w:t xml:space="preserve"> </w:t>
      </w:r>
      <w:r>
        <w:t>visits</w:t>
      </w:r>
      <w:r>
        <w:rPr>
          <w:spacing w:val="-29"/>
        </w:rPr>
        <w:t xml:space="preserve"> </w:t>
      </w:r>
      <w:r>
        <w:t>to</w:t>
      </w:r>
      <w:r>
        <w:rPr>
          <w:spacing w:val="-28"/>
        </w:rPr>
        <w:t xml:space="preserve"> </w:t>
      </w:r>
      <w:r>
        <w:t>a</w:t>
      </w:r>
      <w:r>
        <w:rPr>
          <w:spacing w:val="-29"/>
        </w:rPr>
        <w:t xml:space="preserve"> </w:t>
      </w:r>
      <w:r>
        <w:t>representative</w:t>
      </w:r>
      <w:r>
        <w:rPr>
          <w:spacing w:val="-28"/>
        </w:rPr>
        <w:t xml:space="preserve"> </w:t>
      </w:r>
      <w:r>
        <w:t>range</w:t>
      </w:r>
      <w:r>
        <w:rPr>
          <w:spacing w:val="-29"/>
        </w:rPr>
        <w:t xml:space="preserve"> </w:t>
      </w:r>
      <w:r>
        <w:t>of LSPs,</w:t>
      </w:r>
      <w:r>
        <w:rPr>
          <w:spacing w:val="-34"/>
        </w:rPr>
        <w:t xml:space="preserve"> </w:t>
      </w:r>
      <w:r>
        <w:t>clients</w:t>
      </w:r>
      <w:r>
        <w:rPr>
          <w:spacing w:val="-34"/>
        </w:rPr>
        <w:t xml:space="preserve"> </w:t>
      </w:r>
      <w:r>
        <w:t>and</w:t>
      </w:r>
      <w:r>
        <w:rPr>
          <w:spacing w:val="-34"/>
        </w:rPr>
        <w:t xml:space="preserve"> </w:t>
      </w:r>
      <w:r>
        <w:t>support</w:t>
      </w:r>
      <w:r>
        <w:rPr>
          <w:spacing w:val="-34"/>
        </w:rPr>
        <w:t xml:space="preserve"> </w:t>
      </w:r>
      <w:r>
        <w:t>services</w:t>
      </w:r>
      <w:r>
        <w:rPr>
          <w:spacing w:val="-34"/>
        </w:rPr>
        <w:t xml:space="preserve"> </w:t>
      </w:r>
      <w:r>
        <w:t>since</w:t>
      </w:r>
      <w:r>
        <w:rPr>
          <w:spacing w:val="-34"/>
        </w:rPr>
        <w:t xml:space="preserve"> </w:t>
      </w:r>
      <w:r>
        <w:rPr>
          <w:spacing w:val="2"/>
        </w:rPr>
        <w:t>2004.</w:t>
      </w:r>
      <w:r>
        <w:rPr>
          <w:spacing w:val="-34"/>
        </w:rPr>
        <w:t xml:space="preserve"> </w:t>
      </w:r>
      <w:r>
        <w:rPr>
          <w:spacing w:val="3"/>
        </w:rPr>
        <w:t>All</w:t>
      </w:r>
      <w:r>
        <w:rPr>
          <w:spacing w:val="-34"/>
        </w:rPr>
        <w:t xml:space="preserve"> </w:t>
      </w:r>
      <w:r>
        <w:t>those</w:t>
      </w:r>
      <w:r>
        <w:rPr>
          <w:spacing w:val="-34"/>
        </w:rPr>
        <w:t xml:space="preserve"> </w:t>
      </w:r>
      <w:r>
        <w:t>involved</w:t>
      </w:r>
      <w:r>
        <w:rPr>
          <w:spacing w:val="-34"/>
        </w:rPr>
        <w:t xml:space="preserve"> </w:t>
      </w:r>
      <w:r>
        <w:t>in</w:t>
      </w:r>
      <w:r>
        <w:rPr>
          <w:spacing w:val="-34"/>
        </w:rPr>
        <w:t xml:space="preserve"> </w:t>
      </w:r>
      <w:r>
        <w:t>managing or</w:t>
      </w:r>
      <w:r>
        <w:rPr>
          <w:spacing w:val="-17"/>
        </w:rPr>
        <w:t xml:space="preserve"> </w:t>
      </w:r>
      <w:r>
        <w:t>measuring</w:t>
      </w:r>
      <w:r>
        <w:rPr>
          <w:spacing w:val="-16"/>
        </w:rPr>
        <w:t xml:space="preserve"> </w:t>
      </w:r>
      <w:r>
        <w:t>translation</w:t>
      </w:r>
      <w:r>
        <w:rPr>
          <w:spacing w:val="-16"/>
        </w:rPr>
        <w:t xml:space="preserve"> </w:t>
      </w:r>
      <w:r>
        <w:t>quality</w:t>
      </w:r>
      <w:r>
        <w:rPr>
          <w:spacing w:val="-17"/>
        </w:rPr>
        <w:t xml:space="preserve"> </w:t>
      </w:r>
      <w:r>
        <w:t>in</w:t>
      </w:r>
      <w:r>
        <w:rPr>
          <w:spacing w:val="-16"/>
        </w:rPr>
        <w:t xml:space="preserve"> </w:t>
      </w:r>
      <w:r>
        <w:t>the</w:t>
      </w:r>
      <w:r>
        <w:rPr>
          <w:spacing w:val="-16"/>
        </w:rPr>
        <w:t xml:space="preserve"> </w:t>
      </w:r>
      <w:r>
        <w:t>industry</w:t>
      </w:r>
      <w:r>
        <w:rPr>
          <w:spacing w:val="-16"/>
        </w:rPr>
        <w:t xml:space="preserve"> </w:t>
      </w:r>
      <w:r>
        <w:t>were</w:t>
      </w:r>
      <w:r>
        <w:rPr>
          <w:spacing w:val="-17"/>
        </w:rPr>
        <w:t xml:space="preserve"> </w:t>
      </w:r>
      <w:r>
        <w:t>included:</w:t>
      </w:r>
      <w:r>
        <w:rPr>
          <w:spacing w:val="-16"/>
        </w:rPr>
        <w:t xml:space="preserve"> </w:t>
      </w:r>
      <w:r>
        <w:t xml:space="preserve">translators, of course, but also </w:t>
      </w:r>
      <w:r>
        <w:rPr>
          <w:spacing w:val="2"/>
        </w:rPr>
        <w:t xml:space="preserve">CEOs, </w:t>
      </w:r>
      <w:r>
        <w:t xml:space="preserve">clients, developers of national standards for translation quality, editors, end-users, heads of unit/section, project managers (PMs), revisers, sales and marketing </w:t>
      </w:r>
      <w:r>
        <w:rPr>
          <w:spacing w:val="2"/>
        </w:rPr>
        <w:t xml:space="preserve">staff, </w:t>
      </w:r>
      <w:r>
        <w:t>software engineers, terminologists,</w:t>
      </w:r>
      <w:r>
        <w:rPr>
          <w:spacing w:val="-33"/>
        </w:rPr>
        <w:t xml:space="preserve"> </w:t>
      </w:r>
      <w:r>
        <w:t>tools</w:t>
      </w:r>
      <w:r>
        <w:rPr>
          <w:spacing w:val="-33"/>
        </w:rPr>
        <w:t xml:space="preserve"> </w:t>
      </w:r>
      <w:r>
        <w:t>deve</w:t>
      </w:r>
      <w:r>
        <w:t>lopers,</w:t>
      </w:r>
      <w:r>
        <w:rPr>
          <w:spacing w:val="-32"/>
        </w:rPr>
        <w:t xml:space="preserve"> </w:t>
      </w:r>
      <w:r>
        <w:t>trainers,</w:t>
      </w:r>
      <w:r>
        <w:rPr>
          <w:spacing w:val="-33"/>
        </w:rPr>
        <w:t xml:space="preserve"> </w:t>
      </w:r>
      <w:r>
        <w:t>webmasters</w:t>
      </w:r>
      <w:r>
        <w:rPr>
          <w:spacing w:val="-33"/>
        </w:rPr>
        <w:t xml:space="preserve"> </w:t>
      </w:r>
      <w:r>
        <w:t>and</w:t>
      </w:r>
      <w:r>
        <w:rPr>
          <w:spacing w:val="-32"/>
        </w:rPr>
        <w:t xml:space="preserve"> </w:t>
      </w:r>
      <w:r>
        <w:t>dedicated</w:t>
      </w:r>
      <w:r>
        <w:rPr>
          <w:spacing w:val="-33"/>
        </w:rPr>
        <w:t xml:space="preserve"> </w:t>
      </w:r>
      <w:r>
        <w:t>quality managers</w:t>
      </w:r>
      <w:r>
        <w:rPr>
          <w:spacing w:val="-20"/>
        </w:rPr>
        <w:t xml:space="preserve"> </w:t>
      </w:r>
      <w:r>
        <w:t>employed</w:t>
      </w:r>
      <w:r>
        <w:rPr>
          <w:spacing w:val="-19"/>
        </w:rPr>
        <w:t xml:space="preserve"> </w:t>
      </w:r>
      <w:r>
        <w:t>by</w:t>
      </w:r>
      <w:r>
        <w:rPr>
          <w:spacing w:val="-20"/>
        </w:rPr>
        <w:t xml:space="preserve"> </w:t>
      </w:r>
      <w:r>
        <w:t>some</w:t>
      </w:r>
      <w:r>
        <w:rPr>
          <w:spacing w:val="-19"/>
        </w:rPr>
        <w:t xml:space="preserve"> </w:t>
      </w:r>
      <w:r>
        <w:t>of</w:t>
      </w:r>
      <w:r>
        <w:rPr>
          <w:spacing w:val="-19"/>
        </w:rPr>
        <w:t xml:space="preserve"> </w:t>
      </w:r>
      <w:r>
        <w:t>the</w:t>
      </w:r>
      <w:r>
        <w:rPr>
          <w:spacing w:val="-20"/>
        </w:rPr>
        <w:t xml:space="preserve"> </w:t>
      </w:r>
      <w:r>
        <w:t>larger</w:t>
      </w:r>
      <w:r>
        <w:rPr>
          <w:spacing w:val="-19"/>
        </w:rPr>
        <w:t xml:space="preserve"> </w:t>
      </w:r>
      <w:r>
        <w:t>LSPs.</w:t>
      </w:r>
      <w:r>
        <w:rPr>
          <w:spacing w:val="-19"/>
        </w:rPr>
        <w:t xml:space="preserve"> </w:t>
      </w:r>
      <w:r>
        <w:t>The</w:t>
      </w:r>
      <w:r>
        <w:rPr>
          <w:spacing w:val="-20"/>
        </w:rPr>
        <w:t xml:space="preserve"> </w:t>
      </w:r>
      <w:r>
        <w:t>bedrock</w:t>
      </w:r>
      <w:r>
        <w:rPr>
          <w:spacing w:val="-19"/>
        </w:rPr>
        <w:t xml:space="preserve"> </w:t>
      </w:r>
      <w:r>
        <w:t>of</w:t>
      </w:r>
      <w:r>
        <w:rPr>
          <w:spacing w:val="-19"/>
        </w:rPr>
        <w:t xml:space="preserve"> </w:t>
      </w:r>
      <w:r>
        <w:t>the</w:t>
      </w:r>
      <w:r>
        <w:rPr>
          <w:spacing w:val="-20"/>
        </w:rPr>
        <w:t xml:space="preserve"> </w:t>
      </w:r>
      <w:r>
        <w:t>industry is</w:t>
      </w:r>
      <w:r>
        <w:rPr>
          <w:spacing w:val="-13"/>
        </w:rPr>
        <w:t xml:space="preserve"> </w:t>
      </w:r>
      <w:r>
        <w:t>the</w:t>
      </w:r>
      <w:r>
        <w:rPr>
          <w:spacing w:val="-12"/>
        </w:rPr>
        <w:t xml:space="preserve"> </w:t>
      </w:r>
      <w:r>
        <w:t>freelance</w:t>
      </w:r>
      <w:r>
        <w:rPr>
          <w:spacing w:val="-12"/>
        </w:rPr>
        <w:t xml:space="preserve"> </w:t>
      </w:r>
      <w:r>
        <w:t>translator.</w:t>
      </w:r>
      <w:r>
        <w:rPr>
          <w:spacing w:val="-12"/>
        </w:rPr>
        <w:t xml:space="preserve"> </w:t>
      </w:r>
      <w:r>
        <w:t>It</w:t>
      </w:r>
      <w:r>
        <w:rPr>
          <w:spacing w:val="-12"/>
        </w:rPr>
        <w:t xml:space="preserve"> </w:t>
      </w:r>
      <w:r>
        <w:t>was</w:t>
      </w:r>
      <w:r>
        <w:rPr>
          <w:spacing w:val="-12"/>
        </w:rPr>
        <w:t xml:space="preserve"> </w:t>
      </w:r>
      <w:r>
        <w:t>important</w:t>
      </w:r>
      <w:r>
        <w:rPr>
          <w:spacing w:val="-12"/>
        </w:rPr>
        <w:t xml:space="preserve"> </w:t>
      </w:r>
      <w:r>
        <w:t>to</w:t>
      </w:r>
      <w:r>
        <w:rPr>
          <w:spacing w:val="-12"/>
        </w:rPr>
        <w:t xml:space="preserve"> </w:t>
      </w:r>
      <w:r>
        <w:t>study</w:t>
      </w:r>
      <w:r>
        <w:rPr>
          <w:spacing w:val="-12"/>
        </w:rPr>
        <w:t xml:space="preserve"> </w:t>
      </w:r>
      <w:r>
        <w:t>a</w:t>
      </w:r>
      <w:r>
        <w:rPr>
          <w:spacing w:val="-12"/>
        </w:rPr>
        <w:t xml:space="preserve"> </w:t>
      </w:r>
      <w:r>
        <w:t>wide</w:t>
      </w:r>
      <w:r>
        <w:rPr>
          <w:spacing w:val="-12"/>
        </w:rPr>
        <w:t xml:space="preserve"> </w:t>
      </w:r>
      <w:r>
        <w:t>sample</w:t>
      </w:r>
      <w:r>
        <w:rPr>
          <w:spacing w:val="-12"/>
        </w:rPr>
        <w:t xml:space="preserve"> </w:t>
      </w:r>
      <w:r>
        <w:t>of</w:t>
      </w:r>
      <w:r>
        <w:rPr>
          <w:spacing w:val="-12"/>
        </w:rPr>
        <w:t xml:space="preserve"> </w:t>
      </w:r>
      <w:r>
        <w:t>these individuals, often neglected in research. Moving up t</w:t>
      </w:r>
      <w:r>
        <w:t>he supply chain, the study includes over 100 agencies, companies and organizations offering one</w:t>
      </w:r>
      <w:r>
        <w:rPr>
          <w:spacing w:val="-18"/>
        </w:rPr>
        <w:t xml:space="preserve"> </w:t>
      </w:r>
      <w:r>
        <w:t>or</w:t>
      </w:r>
      <w:r>
        <w:rPr>
          <w:spacing w:val="-18"/>
        </w:rPr>
        <w:t xml:space="preserve"> </w:t>
      </w:r>
      <w:r>
        <w:t>multiple</w:t>
      </w:r>
      <w:r>
        <w:rPr>
          <w:spacing w:val="-18"/>
        </w:rPr>
        <w:t xml:space="preserve"> </w:t>
      </w:r>
      <w:r>
        <w:t>language</w:t>
      </w:r>
      <w:r>
        <w:rPr>
          <w:spacing w:val="-18"/>
        </w:rPr>
        <w:t xml:space="preserve"> </w:t>
      </w:r>
      <w:r>
        <w:t>pairs</w:t>
      </w:r>
      <w:r>
        <w:rPr>
          <w:spacing w:val="-18"/>
        </w:rPr>
        <w:t xml:space="preserve"> </w:t>
      </w:r>
      <w:r>
        <w:rPr>
          <w:spacing w:val="-6"/>
        </w:rPr>
        <w:t>(SLVs</w:t>
      </w:r>
      <w:r>
        <w:rPr>
          <w:spacing w:val="-18"/>
        </w:rPr>
        <w:t xml:space="preserve"> </w:t>
      </w:r>
      <w:r>
        <w:t>–</w:t>
      </w:r>
      <w:r>
        <w:rPr>
          <w:spacing w:val="-17"/>
        </w:rPr>
        <w:t xml:space="preserve"> </w:t>
      </w:r>
      <w:r>
        <w:t>single</w:t>
      </w:r>
      <w:r>
        <w:rPr>
          <w:spacing w:val="-18"/>
        </w:rPr>
        <w:t xml:space="preserve"> </w:t>
      </w:r>
      <w:r>
        <w:t>language</w:t>
      </w:r>
      <w:r>
        <w:rPr>
          <w:spacing w:val="-18"/>
        </w:rPr>
        <w:t xml:space="preserve"> </w:t>
      </w:r>
      <w:r>
        <w:t>vendors</w:t>
      </w:r>
      <w:r>
        <w:rPr>
          <w:spacing w:val="-18"/>
        </w:rPr>
        <w:t xml:space="preserve"> </w:t>
      </w:r>
      <w:r>
        <w:t>and</w:t>
      </w:r>
      <w:r>
        <w:rPr>
          <w:spacing w:val="-18"/>
        </w:rPr>
        <w:t xml:space="preserve"> </w:t>
      </w:r>
      <w:r>
        <w:rPr>
          <w:spacing w:val="-6"/>
        </w:rPr>
        <w:t>MLVs</w:t>
      </w:r>
      <w:r>
        <w:rPr>
          <w:spacing w:val="-18"/>
        </w:rPr>
        <w:t xml:space="preserve"> </w:t>
      </w:r>
      <w:r>
        <w:t>– multiple</w:t>
      </w:r>
      <w:r>
        <w:rPr>
          <w:spacing w:val="-7"/>
        </w:rPr>
        <w:t xml:space="preserve"> </w:t>
      </w:r>
      <w:r>
        <w:t>language</w:t>
      </w:r>
      <w:r>
        <w:rPr>
          <w:spacing w:val="-6"/>
        </w:rPr>
        <w:t xml:space="preserve"> </w:t>
      </w:r>
      <w:r>
        <w:t>vendors).</w:t>
      </w:r>
      <w:r>
        <w:rPr>
          <w:spacing w:val="-7"/>
        </w:rPr>
        <w:t xml:space="preserve"> </w:t>
      </w:r>
      <w:r>
        <w:t>In-house</w:t>
      </w:r>
      <w:r>
        <w:rPr>
          <w:spacing w:val="-6"/>
        </w:rPr>
        <w:t xml:space="preserve"> </w:t>
      </w:r>
      <w:r>
        <w:t>translators</w:t>
      </w:r>
      <w:r>
        <w:rPr>
          <w:spacing w:val="-7"/>
        </w:rPr>
        <w:t xml:space="preserve"> </w:t>
      </w:r>
      <w:r>
        <w:t>in</w:t>
      </w:r>
      <w:r>
        <w:rPr>
          <w:spacing w:val="-6"/>
        </w:rPr>
        <w:t xml:space="preserve"> </w:t>
      </w:r>
      <w:r>
        <w:t>the</w:t>
      </w:r>
      <w:r>
        <w:rPr>
          <w:spacing w:val="-7"/>
        </w:rPr>
        <w:t xml:space="preserve"> </w:t>
      </w:r>
      <w:r>
        <w:t>public</w:t>
      </w:r>
      <w:r>
        <w:rPr>
          <w:spacing w:val="-6"/>
        </w:rPr>
        <w:t xml:space="preserve"> </w:t>
      </w:r>
      <w:r>
        <w:t>and</w:t>
      </w:r>
      <w:r>
        <w:rPr>
          <w:spacing w:val="-7"/>
        </w:rPr>
        <w:t xml:space="preserve"> </w:t>
      </w:r>
      <w:r>
        <w:t>private sectors</w:t>
      </w:r>
      <w:r>
        <w:rPr>
          <w:spacing w:val="-8"/>
        </w:rPr>
        <w:t xml:space="preserve"> </w:t>
      </w:r>
      <w:r>
        <w:t>also</w:t>
      </w:r>
      <w:r>
        <w:rPr>
          <w:spacing w:val="-7"/>
        </w:rPr>
        <w:t xml:space="preserve"> </w:t>
      </w:r>
      <w:r>
        <w:t>contributed,</w:t>
      </w:r>
      <w:r>
        <w:rPr>
          <w:spacing w:val="-8"/>
        </w:rPr>
        <w:t xml:space="preserve"> </w:t>
      </w:r>
      <w:r>
        <w:t>from</w:t>
      </w:r>
      <w:r>
        <w:rPr>
          <w:spacing w:val="-7"/>
        </w:rPr>
        <w:t xml:space="preserve"> </w:t>
      </w:r>
      <w:r>
        <w:t>companies</w:t>
      </w:r>
      <w:r>
        <w:rPr>
          <w:spacing w:val="-8"/>
        </w:rPr>
        <w:t xml:space="preserve"> </w:t>
      </w:r>
      <w:r>
        <w:t>with</w:t>
      </w:r>
      <w:r>
        <w:rPr>
          <w:spacing w:val="-7"/>
        </w:rPr>
        <w:t xml:space="preserve"> </w:t>
      </w:r>
      <w:r>
        <w:t>only</w:t>
      </w:r>
      <w:r>
        <w:rPr>
          <w:spacing w:val="-8"/>
        </w:rPr>
        <w:t xml:space="preserve"> </w:t>
      </w:r>
      <w:r>
        <w:t>a</w:t>
      </w:r>
      <w:r>
        <w:rPr>
          <w:spacing w:val="-7"/>
        </w:rPr>
        <w:t xml:space="preserve"> </w:t>
      </w:r>
      <w:r>
        <w:t>few</w:t>
      </w:r>
      <w:r>
        <w:rPr>
          <w:spacing w:val="-8"/>
        </w:rPr>
        <w:t xml:space="preserve"> </w:t>
      </w:r>
      <w:r>
        <w:t>members</w:t>
      </w:r>
      <w:r>
        <w:rPr>
          <w:spacing w:val="-7"/>
        </w:rPr>
        <w:t xml:space="preserve"> </w:t>
      </w:r>
      <w:r>
        <w:t>of</w:t>
      </w:r>
      <w:r>
        <w:rPr>
          <w:spacing w:val="-8"/>
        </w:rPr>
        <w:t xml:space="preserve"> </w:t>
      </w:r>
      <w:r>
        <w:rPr>
          <w:spacing w:val="2"/>
        </w:rPr>
        <w:t xml:space="preserve">staff </w:t>
      </w:r>
      <w:r>
        <w:t>up to sizeable translation divisions and international</w:t>
      </w:r>
      <w:r>
        <w:rPr>
          <w:spacing w:val="-9"/>
        </w:rPr>
        <w:t xml:space="preserve"> </w:t>
      </w:r>
      <w:r>
        <w:t>organizations.</w:t>
      </w:r>
    </w:p>
    <w:p w14:paraId="664ADE36" w14:textId="77777777" w:rsidR="00BE520D" w:rsidRDefault="007F6473">
      <w:pPr>
        <w:pStyle w:val="BodyText"/>
        <w:spacing w:line="213" w:lineRule="exact"/>
        <w:ind w:left="721"/>
        <w:jc w:val="both"/>
      </w:pPr>
      <w:r>
        <w:t>Research also entailed the use of work shadowing, that is ‘accompany[ing]</w:t>
      </w:r>
    </w:p>
    <w:p w14:paraId="613BA7A4" w14:textId="77777777" w:rsidR="00BE520D" w:rsidRDefault="007F6473">
      <w:pPr>
        <w:pStyle w:val="BodyText"/>
        <w:spacing w:before="11" w:line="252" w:lineRule="auto"/>
        <w:ind w:left="481" w:right="436"/>
        <w:jc w:val="both"/>
      </w:pPr>
      <w:r>
        <w:rPr>
          <w:spacing w:val="-4"/>
        </w:rPr>
        <w:t xml:space="preserve">(a </w:t>
      </w:r>
      <w:r>
        <w:rPr>
          <w:spacing w:val="-3"/>
        </w:rPr>
        <w:t xml:space="preserve">worker) </w:t>
      </w:r>
      <w:r>
        <w:t>in their daily activities for  experience  of  or  insight  into  a job’ (</w:t>
      </w:r>
      <w:r>
        <w:rPr>
          <w:rFonts w:ascii="Trebuchet MS" w:hAnsi="Trebuchet MS"/>
          <w:i/>
        </w:rPr>
        <w:t>Concise OED</w:t>
      </w:r>
      <w:r>
        <w:t xml:space="preserve">, 2009: </w:t>
      </w:r>
      <w:r>
        <w:rPr>
          <w:spacing w:val="-3"/>
        </w:rPr>
        <w:t xml:space="preserve">1320). </w:t>
      </w:r>
      <w:r>
        <w:rPr>
          <w:spacing w:val="2"/>
        </w:rPr>
        <w:t xml:space="preserve">This </w:t>
      </w:r>
      <w:r>
        <w:t xml:space="preserve">meant spending time observing individuals performing a variety of roles, often </w:t>
      </w:r>
      <w:r>
        <w:rPr>
          <w:spacing w:val="2"/>
        </w:rPr>
        <w:t xml:space="preserve">returning </w:t>
      </w:r>
      <w:r>
        <w:t>at intervals at different</w:t>
      </w:r>
      <w:r>
        <w:rPr>
          <w:spacing w:val="-18"/>
        </w:rPr>
        <w:t xml:space="preserve"> </w:t>
      </w:r>
      <w:r>
        <w:t>points</w:t>
      </w:r>
      <w:r>
        <w:rPr>
          <w:spacing w:val="-18"/>
        </w:rPr>
        <w:t xml:space="preserve"> </w:t>
      </w:r>
      <w:r>
        <w:t>in</w:t>
      </w:r>
      <w:r>
        <w:rPr>
          <w:spacing w:val="-17"/>
        </w:rPr>
        <w:t xml:space="preserve"> </w:t>
      </w:r>
      <w:r>
        <w:t>the</w:t>
      </w:r>
      <w:r>
        <w:rPr>
          <w:spacing w:val="-18"/>
        </w:rPr>
        <w:t xml:space="preserve"> </w:t>
      </w:r>
      <w:r>
        <w:t>workflow,</w:t>
      </w:r>
      <w:r>
        <w:rPr>
          <w:spacing w:val="-18"/>
        </w:rPr>
        <w:t xml:space="preserve"> </w:t>
      </w:r>
      <w:r>
        <w:t>particularly</w:t>
      </w:r>
      <w:r>
        <w:rPr>
          <w:spacing w:val="-17"/>
        </w:rPr>
        <w:t xml:space="preserve"> </w:t>
      </w:r>
      <w:r>
        <w:t>when</w:t>
      </w:r>
      <w:r>
        <w:rPr>
          <w:spacing w:val="-18"/>
        </w:rPr>
        <w:t xml:space="preserve"> </w:t>
      </w:r>
      <w:r>
        <w:t>they</w:t>
      </w:r>
      <w:r>
        <w:rPr>
          <w:spacing w:val="-17"/>
        </w:rPr>
        <w:t xml:space="preserve"> </w:t>
      </w:r>
      <w:r>
        <w:t>were</w:t>
      </w:r>
      <w:r>
        <w:rPr>
          <w:spacing w:val="-18"/>
        </w:rPr>
        <w:t xml:space="preserve"> </w:t>
      </w:r>
      <w:r>
        <w:t>concentrating on</w:t>
      </w:r>
      <w:r>
        <w:rPr>
          <w:spacing w:val="-5"/>
        </w:rPr>
        <w:t xml:space="preserve"> </w:t>
      </w:r>
      <w:r>
        <w:t>tasks</w:t>
      </w:r>
      <w:r>
        <w:rPr>
          <w:spacing w:val="-4"/>
        </w:rPr>
        <w:t xml:space="preserve"> </w:t>
      </w:r>
      <w:r>
        <w:t>related</w:t>
      </w:r>
      <w:r>
        <w:rPr>
          <w:spacing w:val="-4"/>
        </w:rPr>
        <w:t xml:space="preserve"> </w:t>
      </w:r>
      <w:r>
        <w:t>to</w:t>
      </w:r>
      <w:r>
        <w:rPr>
          <w:spacing w:val="-4"/>
        </w:rPr>
        <w:t xml:space="preserve"> </w:t>
      </w:r>
      <w:r>
        <w:t>translation</w:t>
      </w:r>
      <w:r>
        <w:rPr>
          <w:spacing w:val="-4"/>
        </w:rPr>
        <w:t xml:space="preserve"> </w:t>
      </w:r>
      <w:r>
        <w:t>quality.</w:t>
      </w:r>
      <w:r>
        <w:rPr>
          <w:spacing w:val="-4"/>
        </w:rPr>
        <w:t xml:space="preserve"> </w:t>
      </w:r>
      <w:r>
        <w:t>Think-aloud</w:t>
      </w:r>
      <w:r>
        <w:rPr>
          <w:spacing w:val="-4"/>
        </w:rPr>
        <w:t xml:space="preserve"> </w:t>
      </w:r>
      <w:r>
        <w:t>protocols</w:t>
      </w:r>
      <w:r>
        <w:rPr>
          <w:spacing w:val="-5"/>
        </w:rPr>
        <w:t xml:space="preserve"> </w:t>
      </w:r>
      <w:r>
        <w:t>(TAPs)</w:t>
      </w:r>
      <w:r>
        <w:rPr>
          <w:spacing w:val="-4"/>
        </w:rPr>
        <w:t xml:space="preserve"> </w:t>
      </w:r>
      <w:r>
        <w:t>were sometimes used to elucidate the reasons behind subjects’ decisions (e.g. specific</w:t>
      </w:r>
      <w:r>
        <w:rPr>
          <w:spacing w:val="-25"/>
        </w:rPr>
        <w:t xml:space="preserve"> </w:t>
      </w:r>
      <w:r>
        <w:t>translation</w:t>
      </w:r>
      <w:r>
        <w:rPr>
          <w:spacing w:val="-25"/>
        </w:rPr>
        <w:t xml:space="preserve"> </w:t>
      </w:r>
      <w:r>
        <w:t>or</w:t>
      </w:r>
      <w:r>
        <w:rPr>
          <w:spacing w:val="-25"/>
        </w:rPr>
        <w:t xml:space="preserve"> </w:t>
      </w:r>
      <w:r>
        <w:t>revision</w:t>
      </w:r>
      <w:r>
        <w:rPr>
          <w:spacing w:val="-25"/>
        </w:rPr>
        <w:t xml:space="preserve"> </w:t>
      </w:r>
      <w:r>
        <w:t>choices),</w:t>
      </w:r>
      <w:r>
        <w:rPr>
          <w:position w:val="7"/>
          <w:sz w:val="11"/>
        </w:rPr>
        <w:t>5</w:t>
      </w:r>
      <w:r>
        <w:rPr>
          <w:spacing w:val="-3"/>
          <w:position w:val="7"/>
          <w:sz w:val="11"/>
        </w:rPr>
        <w:t xml:space="preserve"> </w:t>
      </w:r>
      <w:r>
        <w:t>along</w:t>
      </w:r>
      <w:r>
        <w:rPr>
          <w:spacing w:val="-25"/>
        </w:rPr>
        <w:t xml:space="preserve"> </w:t>
      </w:r>
      <w:r>
        <w:t>with</w:t>
      </w:r>
      <w:r>
        <w:rPr>
          <w:spacing w:val="-24"/>
        </w:rPr>
        <w:t xml:space="preserve"> </w:t>
      </w:r>
      <w:r>
        <w:t>prompting,</w:t>
      </w:r>
      <w:r>
        <w:rPr>
          <w:spacing w:val="-25"/>
        </w:rPr>
        <w:t xml:space="preserve"> </w:t>
      </w:r>
      <w:r>
        <w:t xml:space="preserve">questioning and retrospective interviews. Where possible, I attended </w:t>
      </w:r>
      <w:r>
        <w:rPr>
          <w:spacing w:val="2"/>
        </w:rPr>
        <w:t xml:space="preserve">training </w:t>
      </w:r>
      <w:r>
        <w:t>courses and</w:t>
      </w:r>
      <w:r>
        <w:rPr>
          <w:spacing w:val="-5"/>
        </w:rPr>
        <w:t xml:space="preserve"> </w:t>
      </w:r>
      <w:r>
        <w:t>inductions</w:t>
      </w:r>
      <w:r>
        <w:rPr>
          <w:spacing w:val="-5"/>
        </w:rPr>
        <w:t xml:space="preserve"> </w:t>
      </w:r>
      <w:r>
        <w:t>provided</w:t>
      </w:r>
      <w:r>
        <w:rPr>
          <w:spacing w:val="-5"/>
        </w:rPr>
        <w:t xml:space="preserve"> </w:t>
      </w:r>
      <w:r>
        <w:t>fo</w:t>
      </w:r>
      <w:r>
        <w:t>r</w:t>
      </w:r>
      <w:r>
        <w:rPr>
          <w:spacing w:val="-5"/>
        </w:rPr>
        <w:t xml:space="preserve"> </w:t>
      </w:r>
      <w:r>
        <w:t>new</w:t>
      </w:r>
      <w:r>
        <w:rPr>
          <w:spacing w:val="-5"/>
        </w:rPr>
        <w:t xml:space="preserve"> </w:t>
      </w:r>
      <w:r>
        <w:t>members</w:t>
      </w:r>
      <w:r>
        <w:rPr>
          <w:spacing w:val="-5"/>
        </w:rPr>
        <w:t xml:space="preserve"> </w:t>
      </w:r>
      <w:r>
        <w:t>of</w:t>
      </w:r>
      <w:r>
        <w:rPr>
          <w:spacing w:val="-4"/>
        </w:rPr>
        <w:t xml:space="preserve"> </w:t>
      </w:r>
      <w:r>
        <w:rPr>
          <w:spacing w:val="2"/>
        </w:rPr>
        <w:t>staff</w:t>
      </w:r>
      <w:r>
        <w:rPr>
          <w:spacing w:val="-5"/>
        </w:rPr>
        <w:t xml:space="preserve"> </w:t>
      </w:r>
      <w:r>
        <w:t>to</w:t>
      </w:r>
      <w:r>
        <w:rPr>
          <w:spacing w:val="-5"/>
        </w:rPr>
        <w:t xml:space="preserve"> </w:t>
      </w:r>
      <w:r>
        <w:t>learn</w:t>
      </w:r>
      <w:r>
        <w:rPr>
          <w:spacing w:val="-5"/>
        </w:rPr>
        <w:t xml:space="preserve"> </w:t>
      </w:r>
      <w:r>
        <w:t>how</w:t>
      </w:r>
      <w:r>
        <w:rPr>
          <w:spacing w:val="-5"/>
        </w:rPr>
        <w:t xml:space="preserve"> </w:t>
      </w:r>
      <w:r>
        <w:t>employers expected them to translate, use tools and meet quality</w:t>
      </w:r>
      <w:r>
        <w:rPr>
          <w:spacing w:val="3"/>
        </w:rPr>
        <w:t xml:space="preserve"> </w:t>
      </w:r>
      <w:r>
        <w:t>expectations.</w:t>
      </w:r>
    </w:p>
    <w:p w14:paraId="489B193E" w14:textId="77777777" w:rsidR="00BE520D" w:rsidRDefault="007F6473">
      <w:pPr>
        <w:pStyle w:val="BodyText"/>
        <w:spacing w:before="8" w:line="252" w:lineRule="auto"/>
        <w:ind w:left="481" w:right="434" w:firstLine="240"/>
        <w:jc w:val="both"/>
      </w:pPr>
      <w:r>
        <w:t>It was important to examine practice in translation sectors with an enhanced</w:t>
      </w:r>
      <w:r>
        <w:rPr>
          <w:spacing w:val="-9"/>
        </w:rPr>
        <w:t xml:space="preserve"> </w:t>
      </w:r>
      <w:r>
        <w:t>reputation</w:t>
      </w:r>
      <w:r>
        <w:rPr>
          <w:spacing w:val="-8"/>
        </w:rPr>
        <w:t xml:space="preserve"> </w:t>
      </w:r>
      <w:r>
        <w:t>for</w:t>
      </w:r>
      <w:r>
        <w:rPr>
          <w:spacing w:val="-9"/>
        </w:rPr>
        <w:t xml:space="preserve"> </w:t>
      </w:r>
      <w:r>
        <w:t>quality</w:t>
      </w:r>
      <w:r>
        <w:rPr>
          <w:spacing w:val="-8"/>
        </w:rPr>
        <w:t xml:space="preserve"> </w:t>
      </w:r>
      <w:r>
        <w:t>(financial,</w:t>
      </w:r>
      <w:r>
        <w:rPr>
          <w:spacing w:val="-9"/>
        </w:rPr>
        <w:t xml:space="preserve"> </w:t>
      </w:r>
      <w:r>
        <w:t>legal,</w:t>
      </w:r>
      <w:r>
        <w:rPr>
          <w:spacing w:val="-8"/>
        </w:rPr>
        <w:t xml:space="preserve"> </w:t>
      </w:r>
      <w:r>
        <w:t>medical,</w:t>
      </w:r>
      <w:r>
        <w:rPr>
          <w:spacing w:val="-9"/>
        </w:rPr>
        <w:t xml:space="preserve"> </w:t>
      </w:r>
      <w:r>
        <w:t>pharmaceutica</w:t>
      </w:r>
      <w:r>
        <w:t>l, software and other technical domains). The research covered dozens of language</w:t>
      </w:r>
      <w:r>
        <w:rPr>
          <w:spacing w:val="-30"/>
        </w:rPr>
        <w:t xml:space="preserve"> </w:t>
      </w:r>
      <w:r>
        <w:t>pairs</w:t>
      </w:r>
      <w:r>
        <w:rPr>
          <w:spacing w:val="-29"/>
        </w:rPr>
        <w:t xml:space="preserve"> </w:t>
      </w:r>
      <w:r>
        <w:t>and</w:t>
      </w:r>
      <w:r>
        <w:rPr>
          <w:spacing w:val="-30"/>
        </w:rPr>
        <w:t xml:space="preserve"> </w:t>
      </w:r>
      <w:r>
        <w:t>locales,</w:t>
      </w:r>
      <w:r>
        <w:rPr>
          <w:spacing w:val="-29"/>
        </w:rPr>
        <w:t xml:space="preserve"> </w:t>
      </w:r>
      <w:r>
        <w:t>again</w:t>
      </w:r>
      <w:r>
        <w:rPr>
          <w:spacing w:val="-30"/>
        </w:rPr>
        <w:t xml:space="preserve"> </w:t>
      </w:r>
      <w:r>
        <w:t>targeting</w:t>
      </w:r>
      <w:r>
        <w:rPr>
          <w:spacing w:val="-29"/>
        </w:rPr>
        <w:t xml:space="preserve"> </w:t>
      </w:r>
      <w:r>
        <w:t>those</w:t>
      </w:r>
      <w:r>
        <w:rPr>
          <w:spacing w:val="-30"/>
        </w:rPr>
        <w:t xml:space="preserve"> </w:t>
      </w:r>
      <w:r>
        <w:t>with</w:t>
      </w:r>
      <w:r>
        <w:rPr>
          <w:spacing w:val="-29"/>
        </w:rPr>
        <w:t xml:space="preserve"> </w:t>
      </w:r>
      <w:r>
        <w:t>a</w:t>
      </w:r>
      <w:r>
        <w:rPr>
          <w:spacing w:val="-30"/>
        </w:rPr>
        <w:t xml:space="preserve"> </w:t>
      </w:r>
      <w:r>
        <w:t>reputation</w:t>
      </w:r>
      <w:r>
        <w:rPr>
          <w:spacing w:val="-29"/>
        </w:rPr>
        <w:t xml:space="preserve"> </w:t>
      </w:r>
      <w:r>
        <w:t>for</w:t>
      </w:r>
      <w:r>
        <w:rPr>
          <w:spacing w:val="-30"/>
        </w:rPr>
        <w:t xml:space="preserve"> </w:t>
      </w:r>
      <w:r>
        <w:t>quality (e.g.</w:t>
      </w:r>
      <w:r>
        <w:rPr>
          <w:spacing w:val="-7"/>
        </w:rPr>
        <w:t xml:space="preserve"> </w:t>
      </w:r>
      <w:r>
        <w:t>Nordic</w:t>
      </w:r>
      <w:r>
        <w:rPr>
          <w:spacing w:val="-8"/>
        </w:rPr>
        <w:t xml:space="preserve"> </w:t>
      </w:r>
      <w:r>
        <w:t>languages),</w:t>
      </w:r>
      <w:r>
        <w:rPr>
          <w:spacing w:val="-7"/>
        </w:rPr>
        <w:t xml:space="preserve"> </w:t>
      </w:r>
      <w:r>
        <w:t>and</w:t>
      </w:r>
      <w:r>
        <w:rPr>
          <w:spacing w:val="-7"/>
        </w:rPr>
        <w:t xml:space="preserve"> </w:t>
      </w:r>
      <w:r>
        <w:t>those</w:t>
      </w:r>
      <w:r>
        <w:rPr>
          <w:spacing w:val="-7"/>
        </w:rPr>
        <w:t xml:space="preserve"> </w:t>
      </w:r>
      <w:r>
        <w:t>facing</w:t>
      </w:r>
      <w:r>
        <w:rPr>
          <w:spacing w:val="-7"/>
        </w:rPr>
        <w:t xml:space="preserve"> </w:t>
      </w:r>
      <w:r>
        <w:t>special</w:t>
      </w:r>
      <w:r>
        <w:rPr>
          <w:spacing w:val="-7"/>
        </w:rPr>
        <w:t xml:space="preserve"> </w:t>
      </w:r>
      <w:r>
        <w:t>challenges</w:t>
      </w:r>
      <w:r>
        <w:rPr>
          <w:spacing w:val="-7"/>
        </w:rPr>
        <w:t xml:space="preserve"> </w:t>
      </w:r>
      <w:r>
        <w:t>for</w:t>
      </w:r>
      <w:r>
        <w:rPr>
          <w:spacing w:val="-7"/>
        </w:rPr>
        <w:t xml:space="preserve"> </w:t>
      </w:r>
      <w:r>
        <w:t>translation quality</w:t>
      </w:r>
      <w:r>
        <w:rPr>
          <w:spacing w:val="-5"/>
        </w:rPr>
        <w:t xml:space="preserve"> </w:t>
      </w:r>
      <w:r>
        <w:t>(e.g.</w:t>
      </w:r>
      <w:r>
        <w:rPr>
          <w:spacing w:val="-5"/>
        </w:rPr>
        <w:t xml:space="preserve"> </w:t>
      </w:r>
      <w:r>
        <w:t>Chinese)</w:t>
      </w:r>
      <w:r>
        <w:rPr>
          <w:position w:val="7"/>
          <w:sz w:val="11"/>
        </w:rPr>
        <w:t>6</w:t>
      </w:r>
      <w:r>
        <w:t>.</w:t>
      </w:r>
      <w:r>
        <w:rPr>
          <w:spacing w:val="-5"/>
        </w:rPr>
        <w:t xml:space="preserve"> </w:t>
      </w:r>
      <w:r>
        <w:t>Emerging</w:t>
      </w:r>
      <w:r>
        <w:rPr>
          <w:spacing w:val="-5"/>
        </w:rPr>
        <w:t xml:space="preserve"> </w:t>
      </w:r>
      <w:r>
        <w:t>providers</w:t>
      </w:r>
      <w:r>
        <w:rPr>
          <w:spacing w:val="-5"/>
        </w:rPr>
        <w:t xml:space="preserve"> </w:t>
      </w:r>
      <w:r>
        <w:t>of</w:t>
      </w:r>
      <w:r>
        <w:rPr>
          <w:spacing w:val="-5"/>
        </w:rPr>
        <w:t xml:space="preserve"> </w:t>
      </w:r>
      <w:r>
        <w:t>‘community’</w:t>
      </w:r>
      <w:r>
        <w:rPr>
          <w:spacing w:val="-5"/>
        </w:rPr>
        <w:t xml:space="preserve"> </w:t>
      </w:r>
      <w:r>
        <w:t>translation</w:t>
      </w:r>
      <w:r>
        <w:rPr>
          <w:spacing w:val="-5"/>
        </w:rPr>
        <w:t xml:space="preserve"> </w:t>
      </w:r>
      <w:r>
        <w:t xml:space="preserve">are included, including </w:t>
      </w:r>
      <w:r>
        <w:rPr>
          <w:rFonts w:ascii="Trebuchet MS" w:hAnsi="Trebuchet MS"/>
          <w:i/>
        </w:rPr>
        <w:t>pro bono</w:t>
      </w:r>
      <w:r>
        <w:t>, crowdsourced and voluntary translation. Professionals</w:t>
      </w:r>
      <w:r>
        <w:rPr>
          <w:spacing w:val="-9"/>
        </w:rPr>
        <w:t xml:space="preserve"> </w:t>
      </w:r>
      <w:r>
        <w:t>have</w:t>
      </w:r>
      <w:r>
        <w:rPr>
          <w:spacing w:val="-9"/>
        </w:rPr>
        <w:t xml:space="preserve"> </w:t>
      </w:r>
      <w:r>
        <w:t>expressed</w:t>
      </w:r>
      <w:r>
        <w:rPr>
          <w:spacing w:val="-9"/>
        </w:rPr>
        <w:t xml:space="preserve"> </w:t>
      </w:r>
      <w:r>
        <w:t>concern</w:t>
      </w:r>
      <w:r>
        <w:rPr>
          <w:spacing w:val="-8"/>
        </w:rPr>
        <w:t xml:space="preserve"> </w:t>
      </w:r>
      <w:r>
        <w:t>regarding</w:t>
      </w:r>
      <w:r>
        <w:rPr>
          <w:spacing w:val="-9"/>
        </w:rPr>
        <w:t xml:space="preserve"> </w:t>
      </w:r>
      <w:r>
        <w:t>quality</w:t>
      </w:r>
      <w:r>
        <w:rPr>
          <w:spacing w:val="-9"/>
        </w:rPr>
        <w:t xml:space="preserve"> </w:t>
      </w:r>
      <w:r>
        <w:t>levels</w:t>
      </w:r>
      <w:r>
        <w:rPr>
          <w:spacing w:val="-8"/>
        </w:rPr>
        <w:t xml:space="preserve"> </w:t>
      </w:r>
      <w:r>
        <w:t>among</w:t>
      </w:r>
      <w:r>
        <w:rPr>
          <w:spacing w:val="-9"/>
        </w:rPr>
        <w:t xml:space="preserve"> </w:t>
      </w:r>
      <w:r>
        <w:t>such providers, stressing their lack of training and</w:t>
      </w:r>
      <w:r>
        <w:rPr>
          <w:spacing w:val="19"/>
        </w:rPr>
        <w:t xml:space="preserve"> </w:t>
      </w:r>
      <w:r>
        <w:t>expe</w:t>
      </w:r>
      <w:r>
        <w:t>rience.</w:t>
      </w:r>
    </w:p>
    <w:p w14:paraId="01243120" w14:textId="77777777" w:rsidR="00BE520D" w:rsidRDefault="007F6473">
      <w:pPr>
        <w:pStyle w:val="BodyText"/>
        <w:spacing w:before="8" w:line="254" w:lineRule="auto"/>
        <w:ind w:left="481" w:right="433" w:firstLine="240"/>
        <w:jc w:val="both"/>
      </w:pPr>
      <w:r>
        <w:t xml:space="preserve">One advantage of such a broad picture of the industry is that overall patterns emerge. Notably, approaches fall into two broad philosophical camps, described here as top-down and bottom-up. </w:t>
      </w:r>
      <w:r>
        <w:rPr>
          <w:spacing w:val="3"/>
        </w:rPr>
        <w:t xml:space="preserve">In </w:t>
      </w:r>
      <w:r>
        <w:rPr>
          <w:spacing w:val="2"/>
        </w:rPr>
        <w:t xml:space="preserve">summarizing </w:t>
      </w:r>
      <w:r>
        <w:t>the benefits and drawbacks of translation q</w:t>
      </w:r>
      <w:r>
        <w:t xml:space="preserve">uality models for each, I </w:t>
      </w:r>
      <w:r>
        <w:rPr>
          <w:spacing w:val="2"/>
        </w:rPr>
        <w:t xml:space="preserve">aim </w:t>
      </w:r>
      <w:r>
        <w:t xml:space="preserve">to address an important issue identified by Chesterman and Wagner  </w:t>
      </w:r>
      <w:r>
        <w:rPr>
          <w:spacing w:val="3"/>
        </w:rPr>
        <w:t xml:space="preserve">in </w:t>
      </w:r>
      <w:r>
        <w:t>their discussion of the gap between theory and  translation  practice.  That</w:t>
      </w:r>
      <w:r>
        <w:rPr>
          <w:spacing w:val="20"/>
        </w:rPr>
        <w:t xml:space="preserve"> </w:t>
      </w:r>
      <w:r>
        <w:t>is,</w:t>
      </w:r>
      <w:r>
        <w:rPr>
          <w:spacing w:val="20"/>
        </w:rPr>
        <w:t xml:space="preserve"> </w:t>
      </w:r>
      <w:r>
        <w:t>theory</w:t>
      </w:r>
      <w:r>
        <w:rPr>
          <w:spacing w:val="20"/>
        </w:rPr>
        <w:t xml:space="preserve"> </w:t>
      </w:r>
      <w:r>
        <w:t>usually</w:t>
      </w:r>
      <w:r>
        <w:rPr>
          <w:spacing w:val="20"/>
        </w:rPr>
        <w:t xml:space="preserve"> </w:t>
      </w:r>
      <w:r>
        <w:t>only</w:t>
      </w:r>
      <w:r>
        <w:rPr>
          <w:spacing w:val="21"/>
        </w:rPr>
        <w:t xml:space="preserve"> </w:t>
      </w:r>
      <w:r>
        <w:t>‘describe[s]</w:t>
      </w:r>
      <w:r>
        <w:rPr>
          <w:spacing w:val="20"/>
        </w:rPr>
        <w:t xml:space="preserve"> </w:t>
      </w:r>
      <w:r>
        <w:t>and</w:t>
      </w:r>
      <w:r>
        <w:rPr>
          <w:spacing w:val="20"/>
        </w:rPr>
        <w:t xml:space="preserve"> </w:t>
      </w:r>
      <w:r>
        <w:t>explain[s]</w:t>
      </w:r>
      <w:r>
        <w:rPr>
          <w:spacing w:val="20"/>
        </w:rPr>
        <w:t xml:space="preserve"> </w:t>
      </w:r>
      <w:r>
        <w:t>the</w:t>
      </w:r>
      <w:r>
        <w:rPr>
          <w:spacing w:val="20"/>
        </w:rPr>
        <w:t xml:space="preserve"> </w:t>
      </w:r>
      <w:r>
        <w:t>practice;</w:t>
      </w:r>
      <w:r>
        <w:rPr>
          <w:spacing w:val="21"/>
        </w:rPr>
        <w:t xml:space="preserve"> </w:t>
      </w:r>
      <w:r>
        <w:t>but</w:t>
      </w:r>
    </w:p>
    <w:p w14:paraId="647D44AE" w14:textId="77777777" w:rsidR="00BE520D" w:rsidRDefault="00BE520D">
      <w:pPr>
        <w:spacing w:line="254" w:lineRule="auto"/>
        <w:jc w:val="both"/>
        <w:sectPr w:rsidR="00BE520D">
          <w:headerReference w:type="even" r:id="rId18"/>
          <w:pgSz w:w="8850" w:h="13270"/>
          <w:pgMar w:top="540" w:right="720" w:bottom="280" w:left="720" w:header="0" w:footer="0" w:gutter="0"/>
          <w:cols w:space="720"/>
        </w:sectPr>
      </w:pPr>
    </w:p>
    <w:p w14:paraId="34C0BFEC" w14:textId="77777777" w:rsidR="00BE520D" w:rsidRDefault="00BE520D">
      <w:pPr>
        <w:pStyle w:val="BodyText"/>
        <w:spacing w:before="5"/>
        <w:rPr>
          <w:sz w:val="29"/>
        </w:rPr>
      </w:pPr>
    </w:p>
    <w:p w14:paraId="618F9793" w14:textId="77777777" w:rsidR="00BE520D" w:rsidRDefault="007F6473">
      <w:pPr>
        <w:pStyle w:val="BodyText"/>
        <w:spacing w:before="106" w:line="254" w:lineRule="auto"/>
        <w:ind w:left="438" w:right="480"/>
        <w:jc w:val="both"/>
      </w:pPr>
      <w:r>
        <w:t xml:space="preserve">practitioners seem also to look to the theory for guidance’ (2000: vii). It is hoped that practitioners </w:t>
      </w:r>
      <w:r>
        <w:rPr>
          <w:spacing w:val="2"/>
        </w:rPr>
        <w:t xml:space="preserve">will </w:t>
      </w:r>
      <w:r>
        <w:t>find a true reflection of their experience, placed in the context of the broader industry, and critical evaluation of different</w:t>
      </w:r>
      <w:r>
        <w:rPr>
          <w:spacing w:val="6"/>
        </w:rPr>
        <w:t xml:space="preserve"> </w:t>
      </w:r>
      <w:r>
        <w:t>approaches.</w:t>
      </w:r>
    </w:p>
    <w:p w14:paraId="5CB6D03F" w14:textId="77777777" w:rsidR="00BE520D" w:rsidRDefault="007F6473">
      <w:pPr>
        <w:pStyle w:val="BodyText"/>
        <w:spacing w:line="254" w:lineRule="auto"/>
        <w:ind w:left="438" w:right="478" w:firstLine="240"/>
        <w:jc w:val="both"/>
      </w:pPr>
      <w:r>
        <w:t xml:space="preserve">The following outline of content is to help readers select the sections  of most interest or use. Chapter One, </w:t>
      </w:r>
      <w:r>
        <w:rPr>
          <w:i/>
          <w:spacing w:val="-3"/>
        </w:rPr>
        <w:t>Today</w:t>
      </w:r>
      <w:r>
        <w:rPr>
          <w:spacing w:val="-3"/>
        </w:rPr>
        <w:t>’</w:t>
      </w:r>
      <w:r>
        <w:rPr>
          <w:i/>
          <w:spacing w:val="-3"/>
        </w:rPr>
        <w:t xml:space="preserve">s </w:t>
      </w:r>
      <w:r>
        <w:rPr>
          <w:i/>
        </w:rPr>
        <w:t>translation profession</w:t>
      </w:r>
      <w:r>
        <w:t xml:space="preserve">, </w:t>
      </w:r>
      <w:r>
        <w:rPr>
          <w:spacing w:val="2"/>
        </w:rPr>
        <w:t>summarizes</w:t>
      </w:r>
      <w:r>
        <w:rPr>
          <w:spacing w:val="-7"/>
        </w:rPr>
        <w:t xml:space="preserve"> </w:t>
      </w:r>
      <w:r>
        <w:t>industry</w:t>
      </w:r>
      <w:r>
        <w:rPr>
          <w:spacing w:val="-6"/>
        </w:rPr>
        <w:t xml:space="preserve"> </w:t>
      </w:r>
      <w:r>
        <w:t>changes</w:t>
      </w:r>
      <w:r>
        <w:rPr>
          <w:spacing w:val="-6"/>
        </w:rPr>
        <w:t xml:space="preserve"> </w:t>
      </w:r>
      <w:r>
        <w:t>since</w:t>
      </w:r>
      <w:r>
        <w:rPr>
          <w:spacing w:val="-6"/>
        </w:rPr>
        <w:t xml:space="preserve"> </w:t>
      </w:r>
      <w:r>
        <w:t>the</w:t>
      </w:r>
      <w:r>
        <w:rPr>
          <w:spacing w:val="-7"/>
        </w:rPr>
        <w:t xml:space="preserve"> </w:t>
      </w:r>
      <w:r>
        <w:t>1990s,</w:t>
      </w:r>
      <w:r>
        <w:rPr>
          <w:spacing w:val="-6"/>
        </w:rPr>
        <w:t xml:space="preserve"> </w:t>
      </w:r>
      <w:r>
        <w:t>focusing</w:t>
      </w:r>
      <w:r>
        <w:rPr>
          <w:spacing w:val="-6"/>
        </w:rPr>
        <w:t xml:space="preserve"> </w:t>
      </w:r>
      <w:r>
        <w:t>on</w:t>
      </w:r>
      <w:r>
        <w:rPr>
          <w:spacing w:val="-6"/>
        </w:rPr>
        <w:t xml:space="preserve"> </w:t>
      </w:r>
      <w:r>
        <w:t>their</w:t>
      </w:r>
      <w:r>
        <w:rPr>
          <w:spacing w:val="-6"/>
        </w:rPr>
        <w:t xml:space="preserve"> </w:t>
      </w:r>
      <w:r>
        <w:t>relevance for</w:t>
      </w:r>
      <w:r>
        <w:rPr>
          <w:spacing w:val="-26"/>
        </w:rPr>
        <w:t xml:space="preserve"> </w:t>
      </w:r>
      <w:r>
        <w:t>quality.</w:t>
      </w:r>
      <w:r>
        <w:rPr>
          <w:spacing w:val="-25"/>
        </w:rPr>
        <w:t xml:space="preserve"> </w:t>
      </w:r>
      <w:r>
        <w:t>Chapter</w:t>
      </w:r>
      <w:r>
        <w:rPr>
          <w:spacing w:val="-25"/>
        </w:rPr>
        <w:t xml:space="preserve"> </w:t>
      </w:r>
      <w:r>
        <w:rPr>
          <w:spacing w:val="-6"/>
        </w:rPr>
        <w:t>Two,</w:t>
      </w:r>
      <w:r>
        <w:rPr>
          <w:spacing w:val="-25"/>
        </w:rPr>
        <w:t xml:space="preserve"> </w:t>
      </w:r>
      <w:r>
        <w:rPr>
          <w:i/>
        </w:rPr>
        <w:t>Tr</w:t>
      </w:r>
      <w:r>
        <w:rPr>
          <w:i/>
        </w:rPr>
        <w:t>anslation</w:t>
      </w:r>
      <w:r>
        <w:rPr>
          <w:i/>
          <w:spacing w:val="-26"/>
        </w:rPr>
        <w:t xml:space="preserve"> </w:t>
      </w:r>
      <w:r>
        <w:rPr>
          <w:i/>
          <w:spacing w:val="2"/>
        </w:rPr>
        <w:t>quality:</w:t>
      </w:r>
      <w:r>
        <w:rPr>
          <w:i/>
          <w:spacing w:val="-25"/>
        </w:rPr>
        <w:t xml:space="preserve"> </w:t>
      </w:r>
      <w:r>
        <w:rPr>
          <w:i/>
          <w:spacing w:val="2"/>
        </w:rPr>
        <w:t>Importance</w:t>
      </w:r>
      <w:r>
        <w:rPr>
          <w:i/>
          <w:spacing w:val="-26"/>
        </w:rPr>
        <w:t xml:space="preserve"> </w:t>
      </w:r>
      <w:r>
        <w:rPr>
          <w:i/>
          <w:spacing w:val="2"/>
        </w:rPr>
        <w:t>and</w:t>
      </w:r>
      <w:r>
        <w:rPr>
          <w:i/>
          <w:spacing w:val="-25"/>
        </w:rPr>
        <w:t xml:space="preserve"> </w:t>
      </w:r>
      <w:r>
        <w:rPr>
          <w:i/>
          <w:spacing w:val="2"/>
        </w:rPr>
        <w:t>definitions</w:t>
      </w:r>
      <w:r>
        <w:rPr>
          <w:spacing w:val="2"/>
        </w:rPr>
        <w:t xml:space="preserve">, </w:t>
      </w:r>
      <w:r>
        <w:t xml:space="preserve">contrasts academic approaches to quality with professional ones, </w:t>
      </w:r>
      <w:r>
        <w:rPr>
          <w:spacing w:val="2"/>
        </w:rPr>
        <w:t xml:space="preserve">arguing </w:t>
      </w:r>
      <w:r>
        <w:t xml:space="preserve">that more applied models are needed for industry purposes. It examines industry assumptions about quality and outlines why these issues are significant.  Chapter  </w:t>
      </w:r>
      <w:r>
        <w:rPr>
          <w:spacing w:val="2"/>
        </w:rPr>
        <w:t xml:space="preserve">Three,  </w:t>
      </w:r>
      <w:r>
        <w:rPr>
          <w:i/>
        </w:rPr>
        <w:t xml:space="preserve">Tools,  workflow  </w:t>
      </w:r>
      <w:r>
        <w:rPr>
          <w:i/>
          <w:spacing w:val="2"/>
        </w:rPr>
        <w:t xml:space="preserve">and  </w:t>
      </w:r>
      <w:r>
        <w:rPr>
          <w:i/>
        </w:rPr>
        <w:t>quality</w:t>
      </w:r>
      <w:r>
        <w:t>,  evaluates the impact of electronic tools and new app</w:t>
      </w:r>
      <w:r>
        <w:t xml:space="preserve">roaches to workflow on </w:t>
      </w:r>
      <w:r>
        <w:rPr>
          <w:spacing w:val="-3"/>
        </w:rPr>
        <w:t xml:space="preserve">how </w:t>
      </w:r>
      <w:r>
        <w:t>translations are produced, and on quality. Real-world translation quality models</w:t>
      </w:r>
      <w:r>
        <w:rPr>
          <w:spacing w:val="-15"/>
        </w:rPr>
        <w:t xml:space="preserve"> </w:t>
      </w:r>
      <w:r>
        <w:t>are</w:t>
      </w:r>
      <w:r>
        <w:rPr>
          <w:spacing w:val="-15"/>
        </w:rPr>
        <w:t xml:space="preserve"> </w:t>
      </w:r>
      <w:r>
        <w:t>then</w:t>
      </w:r>
      <w:r>
        <w:rPr>
          <w:spacing w:val="-15"/>
        </w:rPr>
        <w:t xml:space="preserve"> </w:t>
      </w:r>
      <w:r>
        <w:t>described</w:t>
      </w:r>
      <w:r>
        <w:rPr>
          <w:spacing w:val="-14"/>
        </w:rPr>
        <w:t xml:space="preserve"> </w:t>
      </w:r>
      <w:r>
        <w:t>and</w:t>
      </w:r>
      <w:r>
        <w:rPr>
          <w:spacing w:val="-15"/>
        </w:rPr>
        <w:t xml:space="preserve"> </w:t>
      </w:r>
      <w:r>
        <w:t>critically</w:t>
      </w:r>
      <w:r>
        <w:rPr>
          <w:spacing w:val="-15"/>
        </w:rPr>
        <w:t xml:space="preserve"> </w:t>
      </w:r>
      <w:r>
        <w:t>assessed</w:t>
      </w:r>
      <w:r>
        <w:rPr>
          <w:spacing w:val="-14"/>
        </w:rPr>
        <w:t xml:space="preserve"> </w:t>
      </w:r>
      <w:r>
        <w:t>in</w:t>
      </w:r>
      <w:r>
        <w:rPr>
          <w:spacing w:val="-15"/>
        </w:rPr>
        <w:t xml:space="preserve"> </w:t>
      </w:r>
      <w:r>
        <w:t>two</w:t>
      </w:r>
      <w:r>
        <w:rPr>
          <w:spacing w:val="-15"/>
        </w:rPr>
        <w:t xml:space="preserve"> </w:t>
      </w:r>
      <w:r>
        <w:t>groups:</w:t>
      </w:r>
      <w:r>
        <w:rPr>
          <w:spacing w:val="-15"/>
        </w:rPr>
        <w:t xml:space="preserve"> </w:t>
      </w:r>
      <w:r>
        <w:t xml:space="preserve">traditional </w:t>
      </w:r>
      <w:r>
        <w:rPr>
          <w:i/>
        </w:rPr>
        <w:t>Top-down</w:t>
      </w:r>
      <w:r>
        <w:rPr>
          <w:i/>
          <w:spacing w:val="-32"/>
        </w:rPr>
        <w:t xml:space="preserve"> </w:t>
      </w:r>
      <w:r>
        <w:rPr>
          <w:i/>
          <w:spacing w:val="2"/>
        </w:rPr>
        <w:t>models</w:t>
      </w:r>
      <w:r>
        <w:rPr>
          <w:i/>
          <w:spacing w:val="-32"/>
        </w:rPr>
        <w:t xml:space="preserve"> </w:t>
      </w:r>
      <w:r>
        <w:t>(Chapter</w:t>
      </w:r>
      <w:r>
        <w:rPr>
          <w:spacing w:val="-32"/>
        </w:rPr>
        <w:t xml:space="preserve"> </w:t>
      </w:r>
      <w:r>
        <w:t>Four)</w:t>
      </w:r>
      <w:r>
        <w:rPr>
          <w:spacing w:val="-32"/>
        </w:rPr>
        <w:t xml:space="preserve"> </w:t>
      </w:r>
      <w:r>
        <w:t>and</w:t>
      </w:r>
      <w:r>
        <w:rPr>
          <w:spacing w:val="-32"/>
        </w:rPr>
        <w:t xml:space="preserve"> </w:t>
      </w:r>
      <w:r>
        <w:t>established</w:t>
      </w:r>
      <w:r>
        <w:rPr>
          <w:spacing w:val="-32"/>
        </w:rPr>
        <w:t xml:space="preserve"> </w:t>
      </w:r>
      <w:r>
        <w:t>and</w:t>
      </w:r>
      <w:r>
        <w:rPr>
          <w:spacing w:val="-32"/>
        </w:rPr>
        <w:t xml:space="preserve"> </w:t>
      </w:r>
      <w:r>
        <w:t>emerging</w:t>
      </w:r>
      <w:r>
        <w:rPr>
          <w:spacing w:val="-31"/>
        </w:rPr>
        <w:t xml:space="preserve"> </w:t>
      </w:r>
      <w:r>
        <w:rPr>
          <w:i/>
          <w:spacing w:val="3"/>
        </w:rPr>
        <w:t xml:space="preserve">Bottom-up </w:t>
      </w:r>
      <w:r>
        <w:rPr>
          <w:i/>
          <w:spacing w:val="2"/>
          <w:w w:val="95"/>
        </w:rPr>
        <w:t xml:space="preserve">models </w:t>
      </w:r>
      <w:r>
        <w:rPr>
          <w:w w:val="95"/>
        </w:rPr>
        <w:t>(</w:t>
      </w:r>
      <w:r>
        <w:rPr>
          <w:w w:val="95"/>
        </w:rPr>
        <w:t xml:space="preserve">Chapter </w:t>
      </w:r>
      <w:r>
        <w:rPr>
          <w:spacing w:val="-3"/>
          <w:w w:val="95"/>
        </w:rPr>
        <w:t xml:space="preserve">Five). </w:t>
      </w:r>
      <w:r>
        <w:rPr>
          <w:w w:val="95"/>
        </w:rPr>
        <w:t xml:space="preserve">The conclusion presents some </w:t>
      </w:r>
      <w:r>
        <w:rPr>
          <w:i/>
          <w:spacing w:val="2"/>
          <w:w w:val="95"/>
        </w:rPr>
        <w:t xml:space="preserve">Lessons </w:t>
      </w:r>
      <w:r>
        <w:rPr>
          <w:i/>
          <w:w w:val="95"/>
        </w:rPr>
        <w:t xml:space="preserve">from </w:t>
      </w:r>
      <w:r>
        <w:rPr>
          <w:i/>
          <w:spacing w:val="3"/>
          <w:w w:val="95"/>
        </w:rPr>
        <w:t xml:space="preserve">industry </w:t>
      </w:r>
      <w:r>
        <w:t xml:space="preserve">and identifies </w:t>
      </w:r>
      <w:r>
        <w:rPr>
          <w:spacing w:val="2"/>
        </w:rPr>
        <w:t xml:space="preserve">further </w:t>
      </w:r>
      <w:r>
        <w:t>challenges facing the profession, implications for translator</w:t>
      </w:r>
      <w:r>
        <w:rPr>
          <w:spacing w:val="-21"/>
        </w:rPr>
        <w:t xml:space="preserve"> </w:t>
      </w:r>
      <w:r>
        <w:rPr>
          <w:spacing w:val="2"/>
        </w:rPr>
        <w:t>training,</w:t>
      </w:r>
      <w:r>
        <w:rPr>
          <w:spacing w:val="-20"/>
        </w:rPr>
        <w:t xml:space="preserve"> </w:t>
      </w:r>
      <w:r>
        <w:t>quality-related</w:t>
      </w:r>
      <w:r>
        <w:rPr>
          <w:spacing w:val="-20"/>
        </w:rPr>
        <w:t xml:space="preserve"> </w:t>
      </w:r>
      <w:r>
        <w:rPr>
          <w:spacing w:val="2"/>
        </w:rPr>
        <w:t>ethical</w:t>
      </w:r>
      <w:r>
        <w:rPr>
          <w:spacing w:val="-20"/>
        </w:rPr>
        <w:t xml:space="preserve"> </w:t>
      </w:r>
      <w:r>
        <w:t>issues</w:t>
      </w:r>
      <w:r>
        <w:rPr>
          <w:spacing w:val="-20"/>
        </w:rPr>
        <w:t xml:space="preserve"> </w:t>
      </w:r>
      <w:r>
        <w:t>and</w:t>
      </w:r>
      <w:r>
        <w:rPr>
          <w:spacing w:val="-20"/>
        </w:rPr>
        <w:t xml:space="preserve"> </w:t>
      </w:r>
      <w:r>
        <w:t>suggestions</w:t>
      </w:r>
      <w:r>
        <w:rPr>
          <w:spacing w:val="-20"/>
        </w:rPr>
        <w:t xml:space="preserve"> </w:t>
      </w:r>
      <w:r>
        <w:t>for</w:t>
      </w:r>
      <w:r>
        <w:rPr>
          <w:spacing w:val="-20"/>
        </w:rPr>
        <w:t xml:space="preserve"> </w:t>
      </w:r>
      <w:r>
        <w:t>future research. Throughout, real-world exam</w:t>
      </w:r>
      <w:r>
        <w:t xml:space="preserve">ples illustrate </w:t>
      </w:r>
      <w:r>
        <w:rPr>
          <w:spacing w:val="2"/>
        </w:rPr>
        <w:t xml:space="preserve">particular </w:t>
      </w:r>
      <w:r>
        <w:t>claims or scenarios. These are anonymized to respect confidentiality agreements but</w:t>
      </w:r>
      <w:r>
        <w:rPr>
          <w:spacing w:val="-6"/>
        </w:rPr>
        <w:t xml:space="preserve"> </w:t>
      </w:r>
      <w:r>
        <w:t>general</w:t>
      </w:r>
      <w:r>
        <w:rPr>
          <w:spacing w:val="-6"/>
        </w:rPr>
        <w:t xml:space="preserve"> </w:t>
      </w:r>
      <w:r>
        <w:t>information</w:t>
      </w:r>
      <w:r>
        <w:rPr>
          <w:spacing w:val="-5"/>
        </w:rPr>
        <w:t xml:space="preserve"> </w:t>
      </w:r>
      <w:r>
        <w:t>regarding</w:t>
      </w:r>
      <w:r>
        <w:rPr>
          <w:spacing w:val="-6"/>
        </w:rPr>
        <w:t xml:space="preserve"> </w:t>
      </w:r>
      <w:r>
        <w:t>size,</w:t>
      </w:r>
      <w:r>
        <w:rPr>
          <w:spacing w:val="-5"/>
        </w:rPr>
        <w:t xml:space="preserve"> </w:t>
      </w:r>
      <w:r>
        <w:t>sector</w:t>
      </w:r>
      <w:r>
        <w:rPr>
          <w:spacing w:val="-6"/>
        </w:rPr>
        <w:t xml:space="preserve"> </w:t>
      </w:r>
      <w:r>
        <w:t>and</w:t>
      </w:r>
      <w:r>
        <w:rPr>
          <w:spacing w:val="-6"/>
        </w:rPr>
        <w:t xml:space="preserve"> </w:t>
      </w:r>
      <w:r>
        <w:t>so</w:t>
      </w:r>
      <w:r>
        <w:rPr>
          <w:spacing w:val="-5"/>
        </w:rPr>
        <w:t xml:space="preserve"> </w:t>
      </w:r>
      <w:r>
        <w:t>on</w:t>
      </w:r>
      <w:r>
        <w:rPr>
          <w:spacing w:val="-6"/>
        </w:rPr>
        <w:t xml:space="preserve"> </w:t>
      </w:r>
      <w:r>
        <w:t>is</w:t>
      </w:r>
      <w:r>
        <w:rPr>
          <w:spacing w:val="-5"/>
        </w:rPr>
        <w:t xml:space="preserve"> </w:t>
      </w:r>
      <w:r>
        <w:t>included</w:t>
      </w:r>
      <w:r>
        <w:rPr>
          <w:spacing w:val="-6"/>
        </w:rPr>
        <w:t xml:space="preserve"> </w:t>
      </w:r>
      <w:r>
        <w:t>where this</w:t>
      </w:r>
      <w:r>
        <w:rPr>
          <w:spacing w:val="-8"/>
        </w:rPr>
        <w:t xml:space="preserve"> </w:t>
      </w:r>
      <w:r>
        <w:t>does</w:t>
      </w:r>
      <w:r>
        <w:rPr>
          <w:spacing w:val="-8"/>
        </w:rPr>
        <w:t xml:space="preserve"> </w:t>
      </w:r>
      <w:r>
        <w:t>not</w:t>
      </w:r>
      <w:r>
        <w:rPr>
          <w:spacing w:val="-8"/>
        </w:rPr>
        <w:t xml:space="preserve"> </w:t>
      </w:r>
      <w:r>
        <w:t>identify</w:t>
      </w:r>
      <w:r>
        <w:rPr>
          <w:spacing w:val="-7"/>
        </w:rPr>
        <w:t xml:space="preserve"> </w:t>
      </w:r>
      <w:r>
        <w:t>the</w:t>
      </w:r>
      <w:r>
        <w:rPr>
          <w:spacing w:val="-7"/>
        </w:rPr>
        <w:t xml:space="preserve"> </w:t>
      </w:r>
      <w:r>
        <w:t>company</w:t>
      </w:r>
      <w:r>
        <w:rPr>
          <w:spacing w:val="-7"/>
        </w:rPr>
        <w:t xml:space="preserve"> </w:t>
      </w:r>
      <w:r>
        <w:t>or</w:t>
      </w:r>
      <w:r>
        <w:rPr>
          <w:spacing w:val="-8"/>
        </w:rPr>
        <w:t xml:space="preserve"> </w:t>
      </w:r>
      <w:r>
        <w:t>individual</w:t>
      </w:r>
      <w:r>
        <w:rPr>
          <w:spacing w:val="-8"/>
        </w:rPr>
        <w:t xml:space="preserve"> </w:t>
      </w:r>
      <w:r>
        <w:t>concerned,</w:t>
      </w:r>
      <w:r>
        <w:rPr>
          <w:spacing w:val="-8"/>
        </w:rPr>
        <w:t xml:space="preserve"> </w:t>
      </w:r>
      <w:r>
        <w:t>so</w:t>
      </w:r>
      <w:r>
        <w:rPr>
          <w:spacing w:val="-7"/>
        </w:rPr>
        <w:t xml:space="preserve"> </w:t>
      </w:r>
      <w:r>
        <w:t>readers</w:t>
      </w:r>
      <w:r>
        <w:rPr>
          <w:spacing w:val="-7"/>
        </w:rPr>
        <w:t xml:space="preserve"> </w:t>
      </w:r>
      <w:r>
        <w:t>can assess how relevant a case is for their own</w:t>
      </w:r>
      <w:r>
        <w:rPr>
          <w:spacing w:val="35"/>
        </w:rPr>
        <w:t xml:space="preserve"> </w:t>
      </w:r>
      <w:r>
        <w:t>situation.</w:t>
      </w:r>
    </w:p>
    <w:p w14:paraId="6C5FE5AA" w14:textId="77777777" w:rsidR="00BE520D" w:rsidRDefault="00BE520D">
      <w:pPr>
        <w:spacing w:line="254" w:lineRule="auto"/>
        <w:jc w:val="both"/>
        <w:sectPr w:rsidR="00BE520D">
          <w:headerReference w:type="default" r:id="rId19"/>
          <w:pgSz w:w="8850" w:h="13270"/>
          <w:pgMar w:top="840" w:right="720" w:bottom="280" w:left="720" w:header="644" w:footer="0" w:gutter="0"/>
          <w:cols w:space="720"/>
        </w:sectPr>
      </w:pPr>
    </w:p>
    <w:p w14:paraId="35FA905D" w14:textId="77777777" w:rsidR="00BE520D" w:rsidRDefault="00BE520D">
      <w:pPr>
        <w:pStyle w:val="BodyText"/>
      </w:pPr>
    </w:p>
    <w:p w14:paraId="6880FEF3" w14:textId="77777777" w:rsidR="00BE520D" w:rsidRDefault="00BE520D">
      <w:pPr>
        <w:pStyle w:val="BodyText"/>
      </w:pPr>
    </w:p>
    <w:p w14:paraId="37C18ED6" w14:textId="77777777" w:rsidR="00BE520D" w:rsidRDefault="007F6473">
      <w:pPr>
        <w:pStyle w:val="Heading3"/>
        <w:rPr>
          <w:b/>
        </w:rPr>
      </w:pPr>
      <w:bookmarkStart w:id="9" w:name="1_Today’s_translation_profession"/>
      <w:bookmarkEnd w:id="9"/>
      <w:r>
        <w:rPr>
          <w:b/>
          <w:color w:val="606060"/>
          <w:w w:val="95"/>
        </w:rPr>
        <w:t>CHAPTER ONE</w:t>
      </w:r>
    </w:p>
    <w:p w14:paraId="17918A6D" w14:textId="77777777" w:rsidR="00BE520D" w:rsidRDefault="007F6473">
      <w:pPr>
        <w:spacing w:before="439"/>
        <w:ind w:left="485" w:right="451"/>
        <w:jc w:val="center"/>
        <w:rPr>
          <w:rFonts w:ascii="Trebuchet MS" w:hAnsi="Trebuchet MS"/>
          <w:sz w:val="50"/>
        </w:rPr>
      </w:pPr>
      <w:r>
        <w:rPr>
          <w:rFonts w:ascii="Trebuchet MS" w:hAnsi="Trebuchet MS"/>
          <w:spacing w:val="-11"/>
          <w:sz w:val="50"/>
        </w:rPr>
        <w:t>Today’s</w:t>
      </w:r>
      <w:r>
        <w:rPr>
          <w:rFonts w:ascii="Trebuchet MS" w:hAnsi="Trebuchet MS"/>
          <w:spacing w:val="-108"/>
          <w:sz w:val="50"/>
        </w:rPr>
        <w:t xml:space="preserve"> </w:t>
      </w:r>
      <w:r>
        <w:rPr>
          <w:rFonts w:ascii="Trebuchet MS" w:hAnsi="Trebuchet MS"/>
          <w:spacing w:val="-9"/>
          <w:sz w:val="50"/>
        </w:rPr>
        <w:t>translation</w:t>
      </w:r>
      <w:r>
        <w:rPr>
          <w:rFonts w:ascii="Trebuchet MS" w:hAnsi="Trebuchet MS"/>
          <w:spacing w:val="-108"/>
          <w:sz w:val="50"/>
        </w:rPr>
        <w:t xml:space="preserve"> </w:t>
      </w:r>
      <w:r>
        <w:rPr>
          <w:rFonts w:ascii="Trebuchet MS" w:hAnsi="Trebuchet MS"/>
          <w:spacing w:val="-8"/>
          <w:sz w:val="50"/>
        </w:rPr>
        <w:t>profession</w:t>
      </w:r>
    </w:p>
    <w:p w14:paraId="4578338A" w14:textId="77777777" w:rsidR="00BE520D" w:rsidRDefault="00BE520D">
      <w:pPr>
        <w:pStyle w:val="BodyText"/>
        <w:rPr>
          <w:rFonts w:ascii="Trebuchet MS"/>
          <w:sz w:val="54"/>
        </w:rPr>
      </w:pPr>
    </w:p>
    <w:p w14:paraId="2F5E1AF6" w14:textId="77777777" w:rsidR="00BE520D" w:rsidRDefault="00BE520D">
      <w:pPr>
        <w:pStyle w:val="BodyText"/>
        <w:spacing w:before="8"/>
        <w:rPr>
          <w:rFonts w:ascii="Trebuchet MS"/>
          <w:sz w:val="45"/>
        </w:rPr>
      </w:pPr>
    </w:p>
    <w:p w14:paraId="483D2370" w14:textId="77777777" w:rsidR="00BE520D" w:rsidRDefault="007F6473">
      <w:pPr>
        <w:pStyle w:val="Heading4"/>
        <w:numPr>
          <w:ilvl w:val="1"/>
          <w:numId w:val="40"/>
        </w:numPr>
        <w:tabs>
          <w:tab w:val="left" w:pos="2101"/>
        </w:tabs>
        <w:spacing w:before="1" w:line="232" w:lineRule="auto"/>
        <w:ind w:right="1532" w:hanging="1133"/>
        <w:jc w:val="left"/>
        <w:rPr>
          <w:b/>
        </w:rPr>
      </w:pPr>
      <w:r>
        <w:rPr>
          <w:b/>
          <w:spacing w:val="-3"/>
          <w:w w:val="95"/>
        </w:rPr>
        <w:t>Introduction:</w:t>
      </w:r>
      <w:r>
        <w:rPr>
          <w:b/>
          <w:spacing w:val="-39"/>
          <w:w w:val="95"/>
        </w:rPr>
        <w:t xml:space="preserve"> </w:t>
      </w:r>
      <w:r>
        <w:rPr>
          <w:b/>
          <w:w w:val="95"/>
        </w:rPr>
        <w:t>A</w:t>
      </w:r>
      <w:r>
        <w:rPr>
          <w:b/>
          <w:spacing w:val="-38"/>
          <w:w w:val="95"/>
        </w:rPr>
        <w:t xml:space="preserve"> </w:t>
      </w:r>
      <w:r>
        <w:rPr>
          <w:b/>
          <w:spacing w:val="-4"/>
          <w:w w:val="95"/>
        </w:rPr>
        <w:t>revolution</w:t>
      </w:r>
      <w:r>
        <w:rPr>
          <w:b/>
          <w:spacing w:val="-38"/>
          <w:w w:val="95"/>
        </w:rPr>
        <w:t xml:space="preserve"> </w:t>
      </w:r>
      <w:r>
        <w:rPr>
          <w:b/>
          <w:w w:val="95"/>
        </w:rPr>
        <w:t xml:space="preserve">in </w:t>
      </w:r>
      <w:r>
        <w:rPr>
          <w:b/>
          <w:spacing w:val="-3"/>
        </w:rPr>
        <w:t>communication</w:t>
      </w:r>
    </w:p>
    <w:p w14:paraId="6C8551E2" w14:textId="77777777" w:rsidR="00BE520D" w:rsidRDefault="007F6473">
      <w:pPr>
        <w:pStyle w:val="BodyText"/>
        <w:spacing w:before="205" w:line="254" w:lineRule="auto"/>
        <w:ind w:left="478" w:right="438"/>
        <w:jc w:val="both"/>
      </w:pPr>
      <w:r>
        <w:rPr>
          <w:spacing w:val="3"/>
        </w:rPr>
        <w:t xml:space="preserve">In </w:t>
      </w:r>
      <w:r>
        <w:t xml:space="preserve">1991, only 2 per cent  of  those  living  in  developing  countries  had any telephone access at all, fixed or mobile. A decade later, </w:t>
      </w:r>
      <w:r>
        <w:rPr>
          <w:spacing w:val="-4"/>
        </w:rPr>
        <w:t xml:space="preserve">31  </w:t>
      </w:r>
      <w:r>
        <w:t>per cent   of the same population had such access.</w:t>
      </w:r>
      <w:r>
        <w:rPr>
          <w:position w:val="7"/>
          <w:sz w:val="11"/>
        </w:rPr>
        <w:t xml:space="preserve">1 </w:t>
      </w:r>
      <w:r>
        <w:t>By 2007, the International Telecommunication</w:t>
      </w:r>
      <w:r>
        <w:rPr>
          <w:spacing w:val="-33"/>
        </w:rPr>
        <w:t xml:space="preserve"> </w:t>
      </w:r>
      <w:r>
        <w:t>Union</w:t>
      </w:r>
      <w:r>
        <w:rPr>
          <w:spacing w:val="-33"/>
        </w:rPr>
        <w:t xml:space="preserve"> </w:t>
      </w:r>
      <w:r>
        <w:t>estimated</w:t>
      </w:r>
      <w:r>
        <w:rPr>
          <w:spacing w:val="-33"/>
        </w:rPr>
        <w:t xml:space="preserve"> </w:t>
      </w:r>
      <w:r>
        <w:t>that</w:t>
      </w:r>
      <w:r>
        <w:rPr>
          <w:spacing w:val="-33"/>
        </w:rPr>
        <w:t xml:space="preserve"> </w:t>
      </w:r>
      <w:r>
        <w:rPr>
          <w:spacing w:val="-3"/>
        </w:rPr>
        <w:t>45</w:t>
      </w:r>
      <w:r>
        <w:rPr>
          <w:spacing w:val="-32"/>
        </w:rPr>
        <w:t xml:space="preserve"> </w:t>
      </w:r>
      <w:r>
        <w:t>per</w:t>
      </w:r>
      <w:r>
        <w:rPr>
          <w:spacing w:val="-33"/>
        </w:rPr>
        <w:t xml:space="preserve"> </w:t>
      </w:r>
      <w:r>
        <w:t>cent</w:t>
      </w:r>
      <w:r>
        <w:rPr>
          <w:spacing w:val="-33"/>
        </w:rPr>
        <w:t xml:space="preserve"> </w:t>
      </w:r>
      <w:r>
        <w:t>of</w:t>
      </w:r>
      <w:r>
        <w:rPr>
          <w:spacing w:val="-33"/>
        </w:rPr>
        <w:t xml:space="preserve"> </w:t>
      </w:r>
      <w:r>
        <w:t>people</w:t>
      </w:r>
      <w:r>
        <w:rPr>
          <w:spacing w:val="-33"/>
        </w:rPr>
        <w:t xml:space="preserve"> </w:t>
      </w:r>
      <w:r>
        <w:t>in</w:t>
      </w:r>
      <w:r>
        <w:rPr>
          <w:spacing w:val="-32"/>
        </w:rPr>
        <w:t xml:space="preserve"> </w:t>
      </w:r>
      <w:r>
        <w:t>developing countries had a mobile.</w:t>
      </w:r>
      <w:r>
        <w:rPr>
          <w:position w:val="7"/>
          <w:sz w:val="11"/>
        </w:rPr>
        <w:t xml:space="preserve">2 </w:t>
      </w:r>
      <w:r>
        <w:t xml:space="preserve">The story of phone access encapsulates how the world has changed dramatically in a very short period. A highly technical product, with no place in the lives of most people in recent memory, has </w:t>
      </w:r>
      <w:r>
        <w:t>become</w:t>
      </w:r>
      <w:r>
        <w:rPr>
          <w:spacing w:val="-12"/>
        </w:rPr>
        <w:t xml:space="preserve"> </w:t>
      </w:r>
      <w:r>
        <w:t>commonplace.</w:t>
      </w:r>
      <w:r>
        <w:rPr>
          <w:spacing w:val="-11"/>
        </w:rPr>
        <w:t xml:space="preserve"> </w:t>
      </w:r>
      <w:r>
        <w:t>User</w:t>
      </w:r>
      <w:r>
        <w:rPr>
          <w:spacing w:val="-11"/>
        </w:rPr>
        <w:t xml:space="preserve"> </w:t>
      </w:r>
      <w:r>
        <w:t>demand</w:t>
      </w:r>
      <w:r>
        <w:rPr>
          <w:spacing w:val="-11"/>
        </w:rPr>
        <w:t xml:space="preserve"> </w:t>
      </w:r>
      <w:r>
        <w:t>has</w:t>
      </w:r>
      <w:r>
        <w:rPr>
          <w:spacing w:val="-11"/>
        </w:rPr>
        <w:t xml:space="preserve"> </w:t>
      </w:r>
      <w:r>
        <w:t>soared</w:t>
      </w:r>
      <w:r>
        <w:rPr>
          <w:spacing w:val="-12"/>
        </w:rPr>
        <w:t xml:space="preserve"> </w:t>
      </w:r>
      <w:r>
        <w:t>in</w:t>
      </w:r>
      <w:r>
        <w:rPr>
          <w:spacing w:val="-11"/>
        </w:rPr>
        <w:t xml:space="preserve"> </w:t>
      </w:r>
      <w:r>
        <w:t>existing</w:t>
      </w:r>
      <w:r>
        <w:rPr>
          <w:spacing w:val="-11"/>
        </w:rPr>
        <w:t xml:space="preserve"> </w:t>
      </w:r>
      <w:r>
        <w:t>markets</w:t>
      </w:r>
      <w:r>
        <w:rPr>
          <w:spacing w:val="-11"/>
        </w:rPr>
        <w:t xml:space="preserve"> </w:t>
      </w:r>
      <w:r>
        <w:t>and</w:t>
      </w:r>
      <w:r>
        <w:rPr>
          <w:spacing w:val="-11"/>
        </w:rPr>
        <w:t xml:space="preserve"> </w:t>
      </w:r>
      <w:r>
        <w:t>in new ones with little prior experience of easy communication. The phones themselves</w:t>
      </w:r>
      <w:r>
        <w:rPr>
          <w:spacing w:val="-12"/>
        </w:rPr>
        <w:t xml:space="preserve"> </w:t>
      </w:r>
      <w:r>
        <w:t>are</w:t>
      </w:r>
      <w:r>
        <w:rPr>
          <w:spacing w:val="-12"/>
        </w:rPr>
        <w:t xml:space="preserve"> </w:t>
      </w:r>
      <w:r>
        <w:t>significantly</w:t>
      </w:r>
      <w:r>
        <w:rPr>
          <w:spacing w:val="-11"/>
        </w:rPr>
        <w:t xml:space="preserve"> </w:t>
      </w:r>
      <w:r>
        <w:t>more</w:t>
      </w:r>
      <w:r>
        <w:rPr>
          <w:spacing w:val="-11"/>
        </w:rPr>
        <w:t xml:space="preserve"> </w:t>
      </w:r>
      <w:r>
        <w:t>complex</w:t>
      </w:r>
      <w:r>
        <w:rPr>
          <w:spacing w:val="-11"/>
        </w:rPr>
        <w:t xml:space="preserve"> </w:t>
      </w:r>
      <w:r>
        <w:t>and</w:t>
      </w:r>
      <w:r>
        <w:rPr>
          <w:spacing w:val="-11"/>
        </w:rPr>
        <w:t xml:space="preserve"> </w:t>
      </w:r>
      <w:r>
        <w:t>powerful;</w:t>
      </w:r>
      <w:r>
        <w:rPr>
          <w:spacing w:val="-12"/>
        </w:rPr>
        <w:t xml:space="preserve"> </w:t>
      </w:r>
      <w:r>
        <w:t>new</w:t>
      </w:r>
      <w:r>
        <w:rPr>
          <w:spacing w:val="-11"/>
        </w:rPr>
        <w:t xml:space="preserve"> </w:t>
      </w:r>
      <w:r>
        <w:t>features</w:t>
      </w:r>
      <w:r>
        <w:rPr>
          <w:spacing w:val="-11"/>
        </w:rPr>
        <w:t xml:space="preserve"> </w:t>
      </w:r>
      <w:r>
        <w:t>and frequent</w:t>
      </w:r>
      <w:r>
        <w:rPr>
          <w:spacing w:val="-20"/>
        </w:rPr>
        <w:t xml:space="preserve"> </w:t>
      </w:r>
      <w:r>
        <w:t>upgrades</w:t>
      </w:r>
      <w:r>
        <w:rPr>
          <w:spacing w:val="-19"/>
        </w:rPr>
        <w:t xml:space="preserve"> </w:t>
      </w:r>
      <w:r>
        <w:t>are</w:t>
      </w:r>
      <w:r>
        <w:rPr>
          <w:spacing w:val="-19"/>
        </w:rPr>
        <w:t xml:space="preserve"> </w:t>
      </w:r>
      <w:r>
        <w:t>expected;</w:t>
      </w:r>
      <w:r>
        <w:rPr>
          <w:spacing w:val="-19"/>
        </w:rPr>
        <w:t xml:space="preserve"> </w:t>
      </w:r>
      <w:r>
        <w:t>yet</w:t>
      </w:r>
      <w:r>
        <w:rPr>
          <w:spacing w:val="-19"/>
        </w:rPr>
        <w:t xml:space="preserve"> </w:t>
      </w:r>
      <w:r>
        <w:t>their</w:t>
      </w:r>
      <w:r>
        <w:rPr>
          <w:spacing w:val="-19"/>
        </w:rPr>
        <w:t xml:space="preserve"> </w:t>
      </w:r>
      <w:r>
        <w:t>cost</w:t>
      </w:r>
      <w:r>
        <w:rPr>
          <w:spacing w:val="-19"/>
        </w:rPr>
        <w:t xml:space="preserve"> </w:t>
      </w:r>
      <w:r>
        <w:t>has</w:t>
      </w:r>
      <w:r>
        <w:rPr>
          <w:spacing w:val="-19"/>
        </w:rPr>
        <w:t xml:space="preserve"> </w:t>
      </w:r>
      <w:r>
        <w:t>plummeted:</w:t>
      </w:r>
      <w:r>
        <w:rPr>
          <w:spacing w:val="-19"/>
        </w:rPr>
        <w:t xml:space="preserve"> </w:t>
      </w:r>
      <w:r>
        <w:t>early</w:t>
      </w:r>
      <w:r>
        <w:rPr>
          <w:spacing w:val="-19"/>
        </w:rPr>
        <w:t xml:space="preserve"> </w:t>
      </w:r>
      <w:r>
        <w:t>‘bricks’ cost</w:t>
      </w:r>
      <w:r>
        <w:rPr>
          <w:spacing w:val="-13"/>
        </w:rPr>
        <w:t xml:space="preserve"> </w:t>
      </w:r>
      <w:r>
        <w:t>several</w:t>
      </w:r>
      <w:r>
        <w:rPr>
          <w:spacing w:val="-13"/>
        </w:rPr>
        <w:t xml:space="preserve"> </w:t>
      </w:r>
      <w:r>
        <w:t>thousand</w:t>
      </w:r>
      <w:r>
        <w:rPr>
          <w:spacing w:val="-12"/>
        </w:rPr>
        <w:t xml:space="preserve"> </w:t>
      </w:r>
      <w:r>
        <w:t>US</w:t>
      </w:r>
      <w:r>
        <w:rPr>
          <w:spacing w:val="-13"/>
        </w:rPr>
        <w:t xml:space="preserve"> </w:t>
      </w:r>
      <w:r>
        <w:t>dollars.</w:t>
      </w:r>
      <w:r>
        <w:rPr>
          <w:spacing w:val="-12"/>
        </w:rPr>
        <w:t xml:space="preserve"> </w:t>
      </w:r>
      <w:r>
        <w:t>They</w:t>
      </w:r>
      <w:r>
        <w:rPr>
          <w:spacing w:val="-13"/>
        </w:rPr>
        <w:t xml:space="preserve"> </w:t>
      </w:r>
      <w:r>
        <w:t>are</w:t>
      </w:r>
      <w:r>
        <w:rPr>
          <w:spacing w:val="-12"/>
        </w:rPr>
        <w:t xml:space="preserve"> </w:t>
      </w:r>
      <w:r>
        <w:t>used</w:t>
      </w:r>
      <w:r>
        <w:rPr>
          <w:spacing w:val="-13"/>
        </w:rPr>
        <w:t xml:space="preserve"> </w:t>
      </w:r>
      <w:r>
        <w:t>in</w:t>
      </w:r>
      <w:r>
        <w:rPr>
          <w:spacing w:val="-13"/>
        </w:rPr>
        <w:t xml:space="preserve"> </w:t>
      </w:r>
      <w:r>
        <w:t>unanticipated</w:t>
      </w:r>
      <w:r>
        <w:rPr>
          <w:spacing w:val="-12"/>
        </w:rPr>
        <w:t xml:space="preserve"> </w:t>
      </w:r>
      <w:r>
        <w:t>ways</w:t>
      </w:r>
      <w:r>
        <w:rPr>
          <w:spacing w:val="-13"/>
        </w:rPr>
        <w:t xml:space="preserve"> </w:t>
      </w:r>
      <w:r>
        <w:t>(e.g. spawning new industries such as money transfer by phone and roadside charging</w:t>
      </w:r>
      <w:r>
        <w:rPr>
          <w:spacing w:val="-26"/>
        </w:rPr>
        <w:t xml:space="preserve"> </w:t>
      </w:r>
      <w:r>
        <w:t>stalls,</w:t>
      </w:r>
      <w:r>
        <w:rPr>
          <w:spacing w:val="-26"/>
        </w:rPr>
        <w:t xml:space="preserve"> </w:t>
      </w:r>
      <w:r>
        <w:t>transforming</w:t>
      </w:r>
      <w:r>
        <w:rPr>
          <w:spacing w:val="-26"/>
        </w:rPr>
        <w:t xml:space="preserve"> </w:t>
      </w:r>
      <w:r>
        <w:t>lives</w:t>
      </w:r>
      <w:r>
        <w:rPr>
          <w:spacing w:val="-26"/>
        </w:rPr>
        <w:t xml:space="preserve"> </w:t>
      </w:r>
      <w:r>
        <w:t>in</w:t>
      </w:r>
      <w:r>
        <w:rPr>
          <w:spacing w:val="-26"/>
        </w:rPr>
        <w:t xml:space="preserve"> </w:t>
      </w:r>
      <w:r>
        <w:t>regions</w:t>
      </w:r>
      <w:r>
        <w:rPr>
          <w:spacing w:val="-26"/>
        </w:rPr>
        <w:t xml:space="preserve"> </w:t>
      </w:r>
      <w:r>
        <w:t>with</w:t>
      </w:r>
      <w:r>
        <w:rPr>
          <w:spacing w:val="-26"/>
        </w:rPr>
        <w:t xml:space="preserve"> </w:t>
      </w:r>
      <w:r>
        <w:t>no</w:t>
      </w:r>
      <w:r>
        <w:rPr>
          <w:spacing w:val="-26"/>
        </w:rPr>
        <w:t xml:space="preserve"> </w:t>
      </w:r>
      <w:r>
        <w:t>banking</w:t>
      </w:r>
      <w:r>
        <w:rPr>
          <w:spacing w:val="-26"/>
        </w:rPr>
        <w:t xml:space="preserve"> </w:t>
      </w:r>
      <w:r>
        <w:rPr>
          <w:spacing w:val="2"/>
        </w:rPr>
        <w:t>infrast</w:t>
      </w:r>
      <w:r>
        <w:rPr>
          <w:spacing w:val="2"/>
        </w:rPr>
        <w:t xml:space="preserve">ructure </w:t>
      </w:r>
      <w:r>
        <w:t>and restricted access to electricity). Such changes can naturally reinforce disadvantage</w:t>
      </w:r>
      <w:r>
        <w:rPr>
          <w:spacing w:val="-10"/>
        </w:rPr>
        <w:t xml:space="preserve"> </w:t>
      </w:r>
      <w:r>
        <w:t>or</w:t>
      </w:r>
      <w:r>
        <w:rPr>
          <w:spacing w:val="-10"/>
        </w:rPr>
        <w:t xml:space="preserve"> </w:t>
      </w:r>
      <w:r>
        <w:t>discrimination</w:t>
      </w:r>
      <w:r>
        <w:rPr>
          <w:spacing w:val="-9"/>
        </w:rPr>
        <w:t xml:space="preserve"> </w:t>
      </w:r>
      <w:r>
        <w:t>as</w:t>
      </w:r>
      <w:r>
        <w:rPr>
          <w:spacing w:val="-10"/>
        </w:rPr>
        <w:t xml:space="preserve"> </w:t>
      </w:r>
      <w:r>
        <w:t>well</w:t>
      </w:r>
      <w:r>
        <w:rPr>
          <w:spacing w:val="-9"/>
        </w:rPr>
        <w:t xml:space="preserve"> </w:t>
      </w:r>
      <w:r>
        <w:t>as</w:t>
      </w:r>
      <w:r>
        <w:rPr>
          <w:spacing w:val="-10"/>
        </w:rPr>
        <w:t xml:space="preserve"> </w:t>
      </w:r>
      <w:r>
        <w:t>improving</w:t>
      </w:r>
      <w:r>
        <w:rPr>
          <w:spacing w:val="-9"/>
        </w:rPr>
        <w:t xml:space="preserve"> </w:t>
      </w:r>
      <w:r>
        <w:t>lives.</w:t>
      </w:r>
      <w:r>
        <w:rPr>
          <w:spacing w:val="-10"/>
        </w:rPr>
        <w:t xml:space="preserve"> </w:t>
      </w:r>
      <w:r>
        <w:t>Even</w:t>
      </w:r>
      <w:r>
        <w:rPr>
          <w:spacing w:val="-9"/>
        </w:rPr>
        <w:t xml:space="preserve"> </w:t>
      </w:r>
      <w:r>
        <w:t>if</w:t>
      </w:r>
      <w:r>
        <w:rPr>
          <w:spacing w:val="-10"/>
        </w:rPr>
        <w:t xml:space="preserve"> </w:t>
      </w:r>
      <w:r>
        <w:t>far</w:t>
      </w:r>
      <w:r>
        <w:rPr>
          <w:spacing w:val="-9"/>
        </w:rPr>
        <w:t xml:space="preserve"> </w:t>
      </w:r>
      <w:r>
        <w:t xml:space="preserve">more inhabitants of developing countries have mobiles, overall figures disguise the patchy nature of access across different regions and groups due to corruption, war, monopolies, import </w:t>
      </w:r>
      <w:r>
        <w:rPr>
          <w:spacing w:val="2"/>
        </w:rPr>
        <w:t xml:space="preserve">tariffs, </w:t>
      </w:r>
      <w:r>
        <w:t>state control, poverty and gender inequalities. The story lo</w:t>
      </w:r>
      <w:r>
        <w:t xml:space="preserve">oks very different to an urban </w:t>
      </w:r>
      <w:r>
        <w:rPr>
          <w:spacing w:val="2"/>
        </w:rPr>
        <w:t xml:space="preserve">Egyptian </w:t>
      </w:r>
      <w:r>
        <w:t xml:space="preserve">male and a </w:t>
      </w:r>
      <w:r>
        <w:rPr>
          <w:spacing w:val="2"/>
        </w:rPr>
        <w:t xml:space="preserve">rural </w:t>
      </w:r>
      <w:r>
        <w:t>Zimbabwean</w:t>
      </w:r>
      <w:r>
        <w:rPr>
          <w:spacing w:val="28"/>
        </w:rPr>
        <w:t xml:space="preserve"> </w:t>
      </w:r>
      <w:r>
        <w:t>female.</w:t>
      </w:r>
    </w:p>
    <w:p w14:paraId="51A32EE8" w14:textId="77777777" w:rsidR="00BE520D" w:rsidRDefault="007F6473">
      <w:pPr>
        <w:pStyle w:val="BodyText"/>
        <w:spacing w:line="209" w:lineRule="exact"/>
        <w:ind w:left="718"/>
        <w:jc w:val="both"/>
      </w:pPr>
      <w:r>
        <w:t>There are strong parallels between what has happened in telecoms</w:t>
      </w:r>
      <w:r>
        <w:rPr>
          <w:spacing w:val="-32"/>
        </w:rPr>
        <w:t xml:space="preserve"> </w:t>
      </w:r>
      <w:r>
        <w:t>and</w:t>
      </w:r>
    </w:p>
    <w:p w14:paraId="7C4B5205" w14:textId="77777777" w:rsidR="00BE520D" w:rsidRDefault="007F6473">
      <w:pPr>
        <w:pStyle w:val="BodyText"/>
        <w:spacing w:before="13" w:line="254" w:lineRule="auto"/>
        <w:ind w:left="478" w:right="440"/>
        <w:jc w:val="both"/>
      </w:pPr>
      <w:r>
        <w:t>translation in recent decades. Accessing translation is now commonplace, not the preserve of specialist sectors</w:t>
      </w:r>
      <w:r>
        <w:t xml:space="preserve"> or relatively wealthy clients. Use of online</w:t>
      </w:r>
      <w:r>
        <w:rPr>
          <w:spacing w:val="-16"/>
        </w:rPr>
        <w:t xml:space="preserve"> </w:t>
      </w:r>
      <w:r>
        <w:rPr>
          <w:spacing w:val="2"/>
        </w:rPr>
        <w:t>MT</w:t>
      </w:r>
      <w:r>
        <w:rPr>
          <w:spacing w:val="-16"/>
        </w:rPr>
        <w:t xml:space="preserve"> </w:t>
      </w:r>
      <w:r>
        <w:t>engines</w:t>
      </w:r>
      <w:r>
        <w:rPr>
          <w:spacing w:val="-15"/>
        </w:rPr>
        <w:t xml:space="preserve"> </w:t>
      </w:r>
      <w:r>
        <w:t>and</w:t>
      </w:r>
      <w:r>
        <w:rPr>
          <w:spacing w:val="-16"/>
        </w:rPr>
        <w:t xml:space="preserve"> </w:t>
      </w:r>
      <w:r>
        <w:t>multilingual</w:t>
      </w:r>
      <w:r>
        <w:rPr>
          <w:spacing w:val="-16"/>
        </w:rPr>
        <w:t xml:space="preserve"> </w:t>
      </w:r>
      <w:r>
        <w:t>websites</w:t>
      </w:r>
      <w:r>
        <w:rPr>
          <w:spacing w:val="-15"/>
        </w:rPr>
        <w:t xml:space="preserve"> </w:t>
      </w:r>
      <w:r>
        <w:t>means</w:t>
      </w:r>
      <w:r>
        <w:rPr>
          <w:spacing w:val="-16"/>
        </w:rPr>
        <w:t xml:space="preserve"> </w:t>
      </w:r>
      <w:r>
        <w:t>more</w:t>
      </w:r>
      <w:r>
        <w:rPr>
          <w:spacing w:val="-15"/>
        </w:rPr>
        <w:t xml:space="preserve"> </w:t>
      </w:r>
      <w:r>
        <w:t>people</w:t>
      </w:r>
      <w:r>
        <w:rPr>
          <w:spacing w:val="-16"/>
        </w:rPr>
        <w:t xml:space="preserve"> </w:t>
      </w:r>
      <w:r>
        <w:t>than</w:t>
      </w:r>
      <w:r>
        <w:rPr>
          <w:spacing w:val="-16"/>
        </w:rPr>
        <w:t xml:space="preserve"> </w:t>
      </w:r>
      <w:r>
        <w:t>ever</w:t>
      </w:r>
    </w:p>
    <w:p w14:paraId="70967E8D" w14:textId="77777777" w:rsidR="00BE520D" w:rsidRDefault="00BE520D">
      <w:pPr>
        <w:spacing w:line="254" w:lineRule="auto"/>
        <w:jc w:val="both"/>
        <w:sectPr w:rsidR="00BE520D">
          <w:headerReference w:type="even" r:id="rId20"/>
          <w:pgSz w:w="8850" w:h="13270"/>
          <w:pgMar w:top="1240" w:right="720" w:bottom="280" w:left="720" w:header="0" w:footer="0" w:gutter="0"/>
          <w:cols w:space="720"/>
        </w:sectPr>
      </w:pPr>
    </w:p>
    <w:p w14:paraId="5881E76C" w14:textId="77777777" w:rsidR="00BE520D" w:rsidRDefault="00BE520D">
      <w:pPr>
        <w:pStyle w:val="BodyText"/>
        <w:spacing w:before="5"/>
        <w:rPr>
          <w:sz w:val="29"/>
        </w:rPr>
      </w:pPr>
    </w:p>
    <w:p w14:paraId="0A981259" w14:textId="77777777" w:rsidR="00BE520D" w:rsidRDefault="007F6473">
      <w:pPr>
        <w:pStyle w:val="BodyText"/>
        <w:spacing w:before="106" w:line="254" w:lineRule="auto"/>
        <w:ind w:left="438" w:right="478"/>
        <w:jc w:val="both"/>
        <w:rPr>
          <w:sz w:val="11"/>
        </w:rPr>
      </w:pPr>
      <w:r>
        <w:t>before are aware of translation. The corollary is increasing awareness of the</w:t>
      </w:r>
      <w:r>
        <w:rPr>
          <w:spacing w:val="-11"/>
        </w:rPr>
        <w:t xml:space="preserve"> </w:t>
      </w:r>
      <w:r>
        <w:rPr>
          <w:i/>
        </w:rPr>
        <w:t>lack</w:t>
      </w:r>
      <w:r>
        <w:rPr>
          <w:i/>
          <w:spacing w:val="-10"/>
        </w:rPr>
        <w:t xml:space="preserve"> </w:t>
      </w:r>
      <w:r>
        <w:t>of</w:t>
      </w:r>
      <w:r>
        <w:rPr>
          <w:spacing w:val="-10"/>
        </w:rPr>
        <w:t xml:space="preserve"> </w:t>
      </w:r>
      <w:r>
        <w:t>translated</w:t>
      </w:r>
      <w:r>
        <w:rPr>
          <w:spacing w:val="-10"/>
        </w:rPr>
        <w:t xml:space="preserve"> </w:t>
      </w:r>
      <w:r>
        <w:t>material</w:t>
      </w:r>
      <w:r>
        <w:rPr>
          <w:spacing w:val="-10"/>
        </w:rPr>
        <w:t xml:space="preserve"> </w:t>
      </w:r>
      <w:r>
        <w:t>(e.g.</w:t>
      </w:r>
      <w:r>
        <w:rPr>
          <w:spacing w:val="-11"/>
        </w:rPr>
        <w:t xml:space="preserve"> </w:t>
      </w:r>
      <w:r>
        <w:t>when</w:t>
      </w:r>
      <w:r>
        <w:rPr>
          <w:spacing w:val="-10"/>
        </w:rPr>
        <w:t xml:space="preserve"> </w:t>
      </w:r>
      <w:r>
        <w:t>users</w:t>
      </w:r>
      <w:r>
        <w:rPr>
          <w:spacing w:val="-10"/>
        </w:rPr>
        <w:t xml:space="preserve"> </w:t>
      </w:r>
      <w:r>
        <w:t>click</w:t>
      </w:r>
      <w:r>
        <w:rPr>
          <w:spacing w:val="-10"/>
        </w:rPr>
        <w:t xml:space="preserve"> </w:t>
      </w:r>
      <w:r>
        <w:t>on</w:t>
      </w:r>
      <w:r>
        <w:rPr>
          <w:spacing w:val="-10"/>
        </w:rPr>
        <w:t xml:space="preserve"> </w:t>
      </w:r>
      <w:r>
        <w:rPr>
          <w:spacing w:val="2"/>
        </w:rPr>
        <w:t>links</w:t>
      </w:r>
      <w:r>
        <w:rPr>
          <w:spacing w:val="-11"/>
        </w:rPr>
        <w:t xml:space="preserve"> </w:t>
      </w:r>
      <w:r>
        <w:t>and</w:t>
      </w:r>
      <w:r>
        <w:rPr>
          <w:spacing w:val="-10"/>
        </w:rPr>
        <w:t xml:space="preserve"> </w:t>
      </w:r>
      <w:r>
        <w:t>find</w:t>
      </w:r>
      <w:r>
        <w:rPr>
          <w:spacing w:val="-10"/>
        </w:rPr>
        <w:t xml:space="preserve"> </w:t>
      </w:r>
      <w:r>
        <w:t>their language is not supported). Demand has thus soared for translation as</w:t>
      </w:r>
      <w:r>
        <w:rPr>
          <w:spacing w:val="-33"/>
        </w:rPr>
        <w:t xml:space="preserve"> </w:t>
      </w:r>
      <w:r>
        <w:t xml:space="preserve">for phones: much of the </w:t>
      </w:r>
      <w:r>
        <w:rPr>
          <w:spacing w:val="2"/>
        </w:rPr>
        <w:t xml:space="preserve">traffic </w:t>
      </w:r>
      <w:r>
        <w:t xml:space="preserve">on </w:t>
      </w:r>
      <w:r>
        <w:rPr>
          <w:spacing w:val="2"/>
        </w:rPr>
        <w:t xml:space="preserve">MT </w:t>
      </w:r>
      <w:r>
        <w:t>user groups consists of calls for the service</w:t>
      </w:r>
      <w:r>
        <w:rPr>
          <w:spacing w:val="-7"/>
        </w:rPr>
        <w:t xml:space="preserve"> </w:t>
      </w:r>
      <w:r>
        <w:t>to</w:t>
      </w:r>
      <w:r>
        <w:rPr>
          <w:spacing w:val="-7"/>
        </w:rPr>
        <w:t xml:space="preserve"> </w:t>
      </w:r>
      <w:r>
        <w:t>be</w:t>
      </w:r>
      <w:r>
        <w:rPr>
          <w:spacing w:val="-7"/>
        </w:rPr>
        <w:t xml:space="preserve"> </w:t>
      </w:r>
      <w:r>
        <w:t>provided</w:t>
      </w:r>
      <w:r>
        <w:rPr>
          <w:spacing w:val="-6"/>
        </w:rPr>
        <w:t xml:space="preserve"> </w:t>
      </w:r>
      <w:r>
        <w:t>in</w:t>
      </w:r>
      <w:r>
        <w:rPr>
          <w:spacing w:val="-7"/>
        </w:rPr>
        <w:t xml:space="preserve"> </w:t>
      </w:r>
      <w:r>
        <w:t>hitherto</w:t>
      </w:r>
      <w:r>
        <w:rPr>
          <w:spacing w:val="-7"/>
        </w:rPr>
        <w:t xml:space="preserve"> </w:t>
      </w:r>
      <w:r>
        <w:t>neglected</w:t>
      </w:r>
      <w:r>
        <w:rPr>
          <w:spacing w:val="-6"/>
        </w:rPr>
        <w:t xml:space="preserve"> </w:t>
      </w:r>
      <w:r>
        <w:t>yet</w:t>
      </w:r>
      <w:r>
        <w:rPr>
          <w:spacing w:val="-7"/>
        </w:rPr>
        <w:t xml:space="preserve"> </w:t>
      </w:r>
      <w:r>
        <w:t>widely</w:t>
      </w:r>
      <w:r>
        <w:rPr>
          <w:spacing w:val="-7"/>
        </w:rPr>
        <w:t xml:space="preserve"> </w:t>
      </w:r>
      <w:r>
        <w:t>spoken</w:t>
      </w:r>
      <w:r>
        <w:rPr>
          <w:spacing w:val="-7"/>
        </w:rPr>
        <w:t xml:space="preserve"> </w:t>
      </w:r>
      <w:r>
        <w:t>languages.</w:t>
      </w:r>
      <w:r>
        <w:rPr>
          <w:position w:val="7"/>
          <w:sz w:val="11"/>
        </w:rPr>
        <w:t>3</w:t>
      </w:r>
    </w:p>
    <w:p w14:paraId="07049A55" w14:textId="77777777" w:rsidR="00BE520D" w:rsidRDefault="007F6473">
      <w:pPr>
        <w:pStyle w:val="BodyText"/>
        <w:spacing w:line="254" w:lineRule="auto"/>
        <w:ind w:left="438" w:right="477" w:firstLine="240"/>
        <w:jc w:val="both"/>
        <w:rPr>
          <w:sz w:val="11"/>
        </w:rPr>
      </w:pPr>
      <w:r>
        <w:t>Just as phones have become mo</w:t>
      </w:r>
      <w:r>
        <w:t>re complex and powerful, translation tasks are now more technically complicated and the impact of translation more</w:t>
      </w:r>
      <w:r>
        <w:rPr>
          <w:spacing w:val="-16"/>
        </w:rPr>
        <w:t xml:space="preserve"> </w:t>
      </w:r>
      <w:r>
        <w:t>extensive,</w:t>
      </w:r>
      <w:r>
        <w:rPr>
          <w:spacing w:val="-16"/>
        </w:rPr>
        <w:t xml:space="preserve"> </w:t>
      </w:r>
      <w:r>
        <w:t>with</w:t>
      </w:r>
      <w:r>
        <w:rPr>
          <w:spacing w:val="-15"/>
        </w:rPr>
        <w:t xml:space="preserve"> </w:t>
      </w:r>
      <w:r>
        <w:t>huge</w:t>
      </w:r>
      <w:r>
        <w:rPr>
          <w:spacing w:val="-16"/>
        </w:rPr>
        <w:t xml:space="preserve"> </w:t>
      </w:r>
      <w:r>
        <w:t>increases</w:t>
      </w:r>
      <w:r>
        <w:rPr>
          <w:spacing w:val="-15"/>
        </w:rPr>
        <w:t xml:space="preserve"> </w:t>
      </w:r>
      <w:r>
        <w:t>in</w:t>
      </w:r>
      <w:r>
        <w:rPr>
          <w:spacing w:val="-16"/>
        </w:rPr>
        <w:t xml:space="preserve"> </w:t>
      </w:r>
      <w:r>
        <w:t>content.</w:t>
      </w:r>
      <w:r>
        <w:rPr>
          <w:spacing w:val="-15"/>
        </w:rPr>
        <w:t xml:space="preserve"> </w:t>
      </w:r>
      <w:r>
        <w:t>Rapid</w:t>
      </w:r>
      <w:r>
        <w:rPr>
          <w:spacing w:val="-16"/>
        </w:rPr>
        <w:t xml:space="preserve"> </w:t>
      </w:r>
      <w:r>
        <w:t>spikes</w:t>
      </w:r>
      <w:r>
        <w:rPr>
          <w:spacing w:val="-16"/>
        </w:rPr>
        <w:t xml:space="preserve"> </w:t>
      </w:r>
      <w:r>
        <w:t>in</w:t>
      </w:r>
      <w:r>
        <w:rPr>
          <w:spacing w:val="-15"/>
        </w:rPr>
        <w:t xml:space="preserve"> </w:t>
      </w:r>
      <w:r>
        <w:t>demand</w:t>
      </w:r>
      <w:r>
        <w:rPr>
          <w:spacing w:val="-16"/>
        </w:rPr>
        <w:t xml:space="preserve"> </w:t>
      </w:r>
      <w:r>
        <w:t xml:space="preserve">for a service would normally lead to prices going up, yet client pressure, </w:t>
      </w:r>
      <w:r>
        <w:t>new ways</w:t>
      </w:r>
      <w:r>
        <w:rPr>
          <w:spacing w:val="-20"/>
        </w:rPr>
        <w:t xml:space="preserve"> </w:t>
      </w:r>
      <w:r>
        <w:t>of</w:t>
      </w:r>
      <w:r>
        <w:rPr>
          <w:spacing w:val="-20"/>
        </w:rPr>
        <w:t xml:space="preserve"> </w:t>
      </w:r>
      <w:r>
        <w:t>working</w:t>
      </w:r>
      <w:r>
        <w:rPr>
          <w:spacing w:val="-19"/>
        </w:rPr>
        <w:t xml:space="preserve"> </w:t>
      </w:r>
      <w:r>
        <w:t>and</w:t>
      </w:r>
      <w:r>
        <w:rPr>
          <w:spacing w:val="-20"/>
        </w:rPr>
        <w:t xml:space="preserve"> </w:t>
      </w:r>
      <w:r>
        <w:t>translation</w:t>
      </w:r>
      <w:r>
        <w:rPr>
          <w:spacing w:val="-19"/>
        </w:rPr>
        <w:t xml:space="preserve"> </w:t>
      </w:r>
      <w:r>
        <w:t>technologies</w:t>
      </w:r>
      <w:r>
        <w:rPr>
          <w:spacing w:val="-20"/>
        </w:rPr>
        <w:t xml:space="preserve"> </w:t>
      </w:r>
      <w:r>
        <w:t>have</w:t>
      </w:r>
      <w:r>
        <w:rPr>
          <w:spacing w:val="-19"/>
        </w:rPr>
        <w:t xml:space="preserve"> </w:t>
      </w:r>
      <w:r>
        <w:t>instead</w:t>
      </w:r>
      <w:r>
        <w:rPr>
          <w:spacing w:val="-20"/>
        </w:rPr>
        <w:t xml:space="preserve"> </w:t>
      </w:r>
      <w:r>
        <w:t>led</w:t>
      </w:r>
      <w:r>
        <w:rPr>
          <w:spacing w:val="-19"/>
        </w:rPr>
        <w:t xml:space="preserve"> </w:t>
      </w:r>
      <w:r>
        <w:t>to</w:t>
      </w:r>
      <w:r>
        <w:rPr>
          <w:spacing w:val="-20"/>
        </w:rPr>
        <w:t xml:space="preserve"> </w:t>
      </w:r>
      <w:r>
        <w:t>downward pressure</w:t>
      </w:r>
      <w:r>
        <w:rPr>
          <w:spacing w:val="-31"/>
        </w:rPr>
        <w:t xml:space="preserve"> </w:t>
      </w:r>
      <w:r>
        <w:t>on</w:t>
      </w:r>
      <w:r>
        <w:rPr>
          <w:spacing w:val="-31"/>
        </w:rPr>
        <w:t xml:space="preserve"> </w:t>
      </w:r>
      <w:r>
        <w:t>rates.</w:t>
      </w:r>
      <w:r>
        <w:rPr>
          <w:spacing w:val="-31"/>
        </w:rPr>
        <w:t xml:space="preserve"> </w:t>
      </w:r>
      <w:r>
        <w:t>Translations</w:t>
      </w:r>
      <w:r>
        <w:rPr>
          <w:spacing w:val="-31"/>
        </w:rPr>
        <w:t xml:space="preserve"> </w:t>
      </w:r>
      <w:r>
        <w:t>are</w:t>
      </w:r>
      <w:r>
        <w:rPr>
          <w:spacing w:val="-31"/>
        </w:rPr>
        <w:t xml:space="preserve"> </w:t>
      </w:r>
      <w:r>
        <w:t>therefore</w:t>
      </w:r>
      <w:r>
        <w:rPr>
          <w:spacing w:val="-30"/>
        </w:rPr>
        <w:t xml:space="preserve"> </w:t>
      </w:r>
      <w:r>
        <w:t>being</w:t>
      </w:r>
      <w:r>
        <w:rPr>
          <w:spacing w:val="-31"/>
        </w:rPr>
        <w:t xml:space="preserve"> </w:t>
      </w:r>
      <w:r>
        <w:t>commissioned,</w:t>
      </w:r>
      <w:r>
        <w:rPr>
          <w:spacing w:val="-31"/>
        </w:rPr>
        <w:t xml:space="preserve"> </w:t>
      </w:r>
      <w:r>
        <w:t>produced and</w:t>
      </w:r>
      <w:r>
        <w:rPr>
          <w:spacing w:val="-25"/>
        </w:rPr>
        <w:t xml:space="preserve"> </w:t>
      </w:r>
      <w:r>
        <w:t>used</w:t>
      </w:r>
      <w:r>
        <w:rPr>
          <w:spacing w:val="-24"/>
        </w:rPr>
        <w:t xml:space="preserve"> </w:t>
      </w:r>
      <w:r>
        <w:t>in</w:t>
      </w:r>
      <w:r>
        <w:rPr>
          <w:spacing w:val="-24"/>
        </w:rPr>
        <w:t xml:space="preserve"> </w:t>
      </w:r>
      <w:r>
        <w:t>new</w:t>
      </w:r>
      <w:r>
        <w:rPr>
          <w:spacing w:val="-24"/>
        </w:rPr>
        <w:t xml:space="preserve"> </w:t>
      </w:r>
      <w:r>
        <w:t>ways,</w:t>
      </w:r>
      <w:r>
        <w:rPr>
          <w:spacing w:val="-24"/>
        </w:rPr>
        <w:t xml:space="preserve"> </w:t>
      </w:r>
      <w:r>
        <w:t>with</w:t>
      </w:r>
      <w:r>
        <w:rPr>
          <w:spacing w:val="-24"/>
        </w:rPr>
        <w:t xml:space="preserve"> </w:t>
      </w:r>
      <w:r>
        <w:t>resulting</w:t>
      </w:r>
      <w:r>
        <w:rPr>
          <w:spacing w:val="-24"/>
        </w:rPr>
        <w:t xml:space="preserve"> </w:t>
      </w:r>
      <w:r>
        <w:rPr>
          <w:spacing w:val="2"/>
        </w:rPr>
        <w:t>uncertainty</w:t>
      </w:r>
      <w:r>
        <w:rPr>
          <w:spacing w:val="-25"/>
        </w:rPr>
        <w:t xml:space="preserve"> </w:t>
      </w:r>
      <w:r>
        <w:t>and</w:t>
      </w:r>
      <w:r>
        <w:rPr>
          <w:spacing w:val="-24"/>
        </w:rPr>
        <w:t xml:space="preserve"> </w:t>
      </w:r>
      <w:r>
        <w:t>shockwaves</w:t>
      </w:r>
      <w:r>
        <w:rPr>
          <w:spacing w:val="-24"/>
        </w:rPr>
        <w:t xml:space="preserve"> </w:t>
      </w:r>
      <w:r>
        <w:t>across</w:t>
      </w:r>
      <w:r>
        <w:rPr>
          <w:spacing w:val="-24"/>
        </w:rPr>
        <w:t xml:space="preserve"> </w:t>
      </w:r>
      <w:r>
        <w:t>the industry.</w:t>
      </w:r>
      <w:r>
        <w:rPr>
          <w:spacing w:val="-17"/>
        </w:rPr>
        <w:t xml:space="preserve"> </w:t>
      </w:r>
      <w:r>
        <w:t>As</w:t>
      </w:r>
      <w:r>
        <w:rPr>
          <w:spacing w:val="-16"/>
        </w:rPr>
        <w:t xml:space="preserve"> </w:t>
      </w:r>
      <w:r>
        <w:t>Vashee</w:t>
      </w:r>
      <w:r>
        <w:rPr>
          <w:spacing w:val="-16"/>
        </w:rPr>
        <w:t xml:space="preserve"> </w:t>
      </w:r>
      <w:r>
        <w:t>sympathetically</w:t>
      </w:r>
      <w:r>
        <w:rPr>
          <w:spacing w:val="-16"/>
        </w:rPr>
        <w:t xml:space="preserve"> </w:t>
      </w:r>
      <w:r>
        <w:t>notes,</w:t>
      </w:r>
      <w:r>
        <w:rPr>
          <w:spacing w:val="-16"/>
        </w:rPr>
        <w:t xml:space="preserve"> </w:t>
      </w:r>
      <w:r>
        <w:t>the</w:t>
      </w:r>
      <w:r>
        <w:rPr>
          <w:spacing w:val="-16"/>
        </w:rPr>
        <w:t xml:space="preserve"> </w:t>
      </w:r>
      <w:r>
        <w:t>‘poor</w:t>
      </w:r>
      <w:r>
        <w:rPr>
          <w:spacing w:val="-16"/>
        </w:rPr>
        <w:t xml:space="preserve"> </w:t>
      </w:r>
      <w:r>
        <w:t>translator’</w:t>
      </w:r>
      <w:r>
        <w:rPr>
          <w:spacing w:val="-16"/>
        </w:rPr>
        <w:t xml:space="preserve"> </w:t>
      </w:r>
      <w:r>
        <w:t>is</w:t>
      </w:r>
      <w:r>
        <w:rPr>
          <w:spacing w:val="-17"/>
        </w:rPr>
        <w:t xml:space="preserve"> </w:t>
      </w:r>
      <w:r>
        <w:t>caught</w:t>
      </w:r>
      <w:r>
        <w:rPr>
          <w:spacing w:val="-16"/>
        </w:rPr>
        <w:t xml:space="preserve"> </w:t>
      </w:r>
      <w:r>
        <w:t xml:space="preserve">in major </w:t>
      </w:r>
      <w:r>
        <w:rPr>
          <w:spacing w:val="2"/>
        </w:rPr>
        <w:t xml:space="preserve">shifts, </w:t>
      </w:r>
      <w:r>
        <w:t>yet has little influence on their</w:t>
      </w:r>
      <w:r>
        <w:rPr>
          <w:spacing w:val="11"/>
        </w:rPr>
        <w:t xml:space="preserve"> </w:t>
      </w:r>
      <w:r>
        <w:t>development.</w:t>
      </w:r>
      <w:r>
        <w:rPr>
          <w:position w:val="7"/>
          <w:sz w:val="11"/>
        </w:rPr>
        <w:t>4</w:t>
      </w:r>
    </w:p>
    <w:p w14:paraId="56A1529E" w14:textId="77777777" w:rsidR="00BE520D" w:rsidRDefault="007F6473">
      <w:pPr>
        <w:pStyle w:val="BodyText"/>
        <w:spacing w:line="254" w:lineRule="auto"/>
        <w:ind w:left="438" w:right="478" w:firstLine="240"/>
        <w:jc w:val="both"/>
      </w:pPr>
      <w:r>
        <w:t>The</w:t>
      </w:r>
      <w:r>
        <w:rPr>
          <w:spacing w:val="-29"/>
        </w:rPr>
        <w:t xml:space="preserve"> </w:t>
      </w:r>
      <w:r>
        <w:t>story</w:t>
      </w:r>
      <w:r>
        <w:rPr>
          <w:spacing w:val="-29"/>
        </w:rPr>
        <w:t xml:space="preserve"> </w:t>
      </w:r>
      <w:r>
        <w:t>of</w:t>
      </w:r>
      <w:r>
        <w:rPr>
          <w:spacing w:val="-29"/>
        </w:rPr>
        <w:t xml:space="preserve"> </w:t>
      </w:r>
      <w:r>
        <w:t>mobile</w:t>
      </w:r>
      <w:r>
        <w:rPr>
          <w:spacing w:val="-28"/>
        </w:rPr>
        <w:t xml:space="preserve"> </w:t>
      </w:r>
      <w:r>
        <w:t>phone</w:t>
      </w:r>
      <w:r>
        <w:rPr>
          <w:spacing w:val="-29"/>
        </w:rPr>
        <w:t xml:space="preserve"> </w:t>
      </w:r>
      <w:r>
        <w:t>access</w:t>
      </w:r>
      <w:r>
        <w:rPr>
          <w:spacing w:val="-29"/>
        </w:rPr>
        <w:t xml:space="preserve"> </w:t>
      </w:r>
      <w:r>
        <w:t>illuminates</w:t>
      </w:r>
      <w:r>
        <w:rPr>
          <w:spacing w:val="-28"/>
        </w:rPr>
        <w:t xml:space="preserve"> </w:t>
      </w:r>
      <w:r>
        <w:rPr>
          <w:spacing w:val="-3"/>
        </w:rPr>
        <w:t>how</w:t>
      </w:r>
      <w:r>
        <w:rPr>
          <w:spacing w:val="-29"/>
        </w:rPr>
        <w:t xml:space="preserve"> </w:t>
      </w:r>
      <w:r>
        <w:t>translation</w:t>
      </w:r>
      <w:r>
        <w:rPr>
          <w:spacing w:val="-29"/>
        </w:rPr>
        <w:t xml:space="preserve"> </w:t>
      </w:r>
      <w:r>
        <w:t>has</w:t>
      </w:r>
      <w:r>
        <w:rPr>
          <w:spacing w:val="-29"/>
        </w:rPr>
        <w:t xml:space="preserve"> </w:t>
      </w:r>
      <w:r>
        <w:t>changed because of parallel developments in the two industries, but the</w:t>
      </w:r>
      <w:r>
        <w:t xml:space="preserve"> telecoms revolution has also had a direct </w:t>
      </w:r>
      <w:r>
        <w:rPr>
          <w:i/>
        </w:rPr>
        <w:t xml:space="preserve">impact </w:t>
      </w:r>
      <w:r>
        <w:t>on translation. Global demand for such</w:t>
      </w:r>
      <w:r>
        <w:rPr>
          <w:spacing w:val="-30"/>
        </w:rPr>
        <w:t xml:space="preserve"> </w:t>
      </w:r>
      <w:r>
        <w:t>fast-changing</w:t>
      </w:r>
      <w:r>
        <w:rPr>
          <w:spacing w:val="-29"/>
        </w:rPr>
        <w:t xml:space="preserve"> </w:t>
      </w:r>
      <w:r>
        <w:t>products</w:t>
      </w:r>
      <w:r>
        <w:rPr>
          <w:spacing w:val="-30"/>
        </w:rPr>
        <w:t xml:space="preserve"> </w:t>
      </w:r>
      <w:r>
        <w:t>and</w:t>
      </w:r>
      <w:r>
        <w:rPr>
          <w:spacing w:val="-29"/>
        </w:rPr>
        <w:t xml:space="preserve"> </w:t>
      </w:r>
      <w:r>
        <w:t>services</w:t>
      </w:r>
      <w:r>
        <w:rPr>
          <w:spacing w:val="-29"/>
        </w:rPr>
        <w:t xml:space="preserve"> </w:t>
      </w:r>
      <w:r>
        <w:t>means</w:t>
      </w:r>
      <w:r>
        <w:rPr>
          <w:spacing w:val="-30"/>
        </w:rPr>
        <w:t xml:space="preserve"> </w:t>
      </w:r>
      <w:r>
        <w:t>that</w:t>
      </w:r>
      <w:r>
        <w:rPr>
          <w:spacing w:val="-29"/>
        </w:rPr>
        <w:t xml:space="preserve"> </w:t>
      </w:r>
      <w:r>
        <w:t>the</w:t>
      </w:r>
      <w:r>
        <w:rPr>
          <w:spacing w:val="-29"/>
        </w:rPr>
        <w:t xml:space="preserve"> </w:t>
      </w:r>
      <w:r>
        <w:t>need</w:t>
      </w:r>
      <w:r>
        <w:rPr>
          <w:spacing w:val="-30"/>
        </w:rPr>
        <w:t xml:space="preserve"> </w:t>
      </w:r>
      <w:r>
        <w:t>for</w:t>
      </w:r>
      <w:r>
        <w:rPr>
          <w:spacing w:val="-29"/>
        </w:rPr>
        <w:t xml:space="preserve"> </w:t>
      </w:r>
      <w:r>
        <w:t>translation has</w:t>
      </w:r>
      <w:r>
        <w:rPr>
          <w:spacing w:val="-22"/>
        </w:rPr>
        <w:t xml:space="preserve"> </w:t>
      </w:r>
      <w:r>
        <w:t>rocketed.</w:t>
      </w:r>
      <w:r>
        <w:rPr>
          <w:spacing w:val="-21"/>
        </w:rPr>
        <w:t xml:space="preserve"> </w:t>
      </w:r>
      <w:r>
        <w:t>Translation</w:t>
      </w:r>
      <w:r>
        <w:rPr>
          <w:spacing w:val="-21"/>
        </w:rPr>
        <w:t xml:space="preserve"> </w:t>
      </w:r>
      <w:r>
        <w:t>is</w:t>
      </w:r>
      <w:r>
        <w:rPr>
          <w:spacing w:val="-21"/>
        </w:rPr>
        <w:t xml:space="preserve"> </w:t>
      </w:r>
      <w:r>
        <w:rPr>
          <w:spacing w:val="-3"/>
        </w:rPr>
        <w:t>now</w:t>
      </w:r>
      <w:r>
        <w:rPr>
          <w:spacing w:val="-21"/>
        </w:rPr>
        <w:t xml:space="preserve"> </w:t>
      </w:r>
      <w:r>
        <w:t>required</w:t>
      </w:r>
      <w:r>
        <w:rPr>
          <w:spacing w:val="-21"/>
        </w:rPr>
        <w:t xml:space="preserve"> </w:t>
      </w:r>
      <w:r>
        <w:t>throughout</w:t>
      </w:r>
      <w:r>
        <w:rPr>
          <w:spacing w:val="-22"/>
        </w:rPr>
        <w:t xml:space="preserve"> </w:t>
      </w:r>
      <w:r>
        <w:t>the</w:t>
      </w:r>
      <w:r>
        <w:rPr>
          <w:spacing w:val="-21"/>
        </w:rPr>
        <w:t xml:space="preserve"> </w:t>
      </w:r>
      <w:r>
        <w:t>phone</w:t>
      </w:r>
      <w:r>
        <w:rPr>
          <w:spacing w:val="-21"/>
        </w:rPr>
        <w:t xml:space="preserve"> </w:t>
      </w:r>
      <w:r>
        <w:t xml:space="preserve">production </w:t>
      </w:r>
      <w:r>
        <w:rPr>
          <w:w w:val="95"/>
        </w:rPr>
        <w:t>cycle.</w:t>
      </w:r>
      <w:r>
        <w:rPr>
          <w:spacing w:val="-6"/>
          <w:w w:val="95"/>
        </w:rPr>
        <w:t xml:space="preserve"> </w:t>
      </w:r>
      <w:r>
        <w:rPr>
          <w:spacing w:val="2"/>
          <w:w w:val="95"/>
        </w:rPr>
        <w:t>In</w:t>
      </w:r>
      <w:r>
        <w:rPr>
          <w:spacing w:val="-6"/>
          <w:w w:val="95"/>
        </w:rPr>
        <w:t xml:space="preserve"> </w:t>
      </w:r>
      <w:r>
        <w:rPr>
          <w:w w:val="95"/>
        </w:rPr>
        <w:t>the</w:t>
      </w:r>
      <w:r>
        <w:rPr>
          <w:spacing w:val="-5"/>
          <w:w w:val="95"/>
        </w:rPr>
        <w:t xml:space="preserve"> </w:t>
      </w:r>
      <w:r>
        <w:rPr>
          <w:w w:val="95"/>
        </w:rPr>
        <w:t>past,</w:t>
      </w:r>
      <w:r>
        <w:rPr>
          <w:spacing w:val="-6"/>
          <w:w w:val="95"/>
        </w:rPr>
        <w:t xml:space="preserve"> </w:t>
      </w:r>
      <w:r>
        <w:rPr>
          <w:w w:val="95"/>
        </w:rPr>
        <w:t>companies</w:t>
      </w:r>
      <w:r>
        <w:rPr>
          <w:spacing w:val="-5"/>
          <w:w w:val="95"/>
        </w:rPr>
        <w:t xml:space="preserve"> </w:t>
      </w:r>
      <w:r>
        <w:rPr>
          <w:w w:val="95"/>
        </w:rPr>
        <w:t>producing</w:t>
      </w:r>
      <w:r>
        <w:rPr>
          <w:spacing w:val="-6"/>
          <w:w w:val="95"/>
        </w:rPr>
        <w:t xml:space="preserve"> </w:t>
      </w:r>
      <w:r>
        <w:rPr>
          <w:w w:val="95"/>
        </w:rPr>
        <w:t>fixed-line</w:t>
      </w:r>
      <w:r>
        <w:rPr>
          <w:spacing w:val="-5"/>
          <w:w w:val="95"/>
        </w:rPr>
        <w:t xml:space="preserve"> </w:t>
      </w:r>
      <w:r>
        <w:rPr>
          <w:w w:val="95"/>
        </w:rPr>
        <w:t>telephones</w:t>
      </w:r>
      <w:r>
        <w:rPr>
          <w:spacing w:val="-6"/>
          <w:w w:val="95"/>
        </w:rPr>
        <w:t xml:space="preserve"> </w:t>
      </w:r>
      <w:r>
        <w:rPr>
          <w:w w:val="95"/>
        </w:rPr>
        <w:t>rarely</w:t>
      </w:r>
      <w:r>
        <w:rPr>
          <w:spacing w:val="-5"/>
          <w:w w:val="95"/>
        </w:rPr>
        <w:t xml:space="preserve"> </w:t>
      </w:r>
      <w:r>
        <w:rPr>
          <w:w w:val="95"/>
        </w:rPr>
        <w:t>sold</w:t>
      </w:r>
      <w:r>
        <w:rPr>
          <w:spacing w:val="-6"/>
          <w:w w:val="95"/>
        </w:rPr>
        <w:t xml:space="preserve"> </w:t>
      </w:r>
      <w:r>
        <w:rPr>
          <w:w w:val="95"/>
        </w:rPr>
        <w:t xml:space="preserve">their </w:t>
      </w:r>
      <w:r>
        <w:t>products</w:t>
      </w:r>
      <w:r>
        <w:rPr>
          <w:spacing w:val="-22"/>
        </w:rPr>
        <w:t xml:space="preserve"> </w:t>
      </w:r>
      <w:r>
        <w:t>in</w:t>
      </w:r>
      <w:r>
        <w:rPr>
          <w:spacing w:val="-22"/>
        </w:rPr>
        <w:t xml:space="preserve"> </w:t>
      </w:r>
      <w:r>
        <w:t>multiple</w:t>
      </w:r>
      <w:r>
        <w:rPr>
          <w:spacing w:val="-22"/>
        </w:rPr>
        <w:t xml:space="preserve"> </w:t>
      </w:r>
      <w:r>
        <w:t>regions</w:t>
      </w:r>
      <w:r>
        <w:rPr>
          <w:spacing w:val="-22"/>
        </w:rPr>
        <w:t xml:space="preserve"> </w:t>
      </w:r>
      <w:r>
        <w:t>or</w:t>
      </w:r>
      <w:r>
        <w:rPr>
          <w:spacing w:val="-22"/>
        </w:rPr>
        <w:t xml:space="preserve"> </w:t>
      </w:r>
      <w:r>
        <w:t>languages</w:t>
      </w:r>
      <w:r>
        <w:rPr>
          <w:spacing w:val="-22"/>
        </w:rPr>
        <w:t xml:space="preserve"> </w:t>
      </w:r>
      <w:r>
        <w:t>and</w:t>
      </w:r>
      <w:r>
        <w:rPr>
          <w:spacing w:val="-22"/>
        </w:rPr>
        <w:t xml:space="preserve"> </w:t>
      </w:r>
      <w:r>
        <w:t>users</w:t>
      </w:r>
      <w:r>
        <w:rPr>
          <w:spacing w:val="-21"/>
        </w:rPr>
        <w:t xml:space="preserve"> </w:t>
      </w:r>
      <w:r>
        <w:t>kept</w:t>
      </w:r>
      <w:r>
        <w:rPr>
          <w:spacing w:val="-22"/>
        </w:rPr>
        <w:t xml:space="preserve"> </w:t>
      </w:r>
      <w:r>
        <w:t>the</w:t>
      </w:r>
      <w:r>
        <w:rPr>
          <w:spacing w:val="-22"/>
        </w:rPr>
        <w:t xml:space="preserve"> </w:t>
      </w:r>
      <w:r>
        <w:t>same</w:t>
      </w:r>
      <w:r>
        <w:rPr>
          <w:spacing w:val="-22"/>
        </w:rPr>
        <w:t xml:space="preserve"> </w:t>
      </w:r>
      <w:r>
        <w:t>model</w:t>
      </w:r>
      <w:r>
        <w:rPr>
          <w:spacing w:val="-22"/>
        </w:rPr>
        <w:t xml:space="preserve"> </w:t>
      </w:r>
      <w:r>
        <w:t>for decades.</w:t>
      </w:r>
      <w:r>
        <w:rPr>
          <w:spacing w:val="-13"/>
        </w:rPr>
        <w:t xml:space="preserve"> </w:t>
      </w:r>
      <w:r>
        <w:rPr>
          <w:spacing w:val="-6"/>
        </w:rPr>
        <w:t>Today,</w:t>
      </w:r>
      <w:r>
        <w:rPr>
          <w:spacing w:val="-13"/>
        </w:rPr>
        <w:t xml:space="preserve"> </w:t>
      </w:r>
      <w:r>
        <w:t>R&amp;D,</w:t>
      </w:r>
      <w:r>
        <w:rPr>
          <w:spacing w:val="-13"/>
        </w:rPr>
        <w:t xml:space="preserve"> </w:t>
      </w:r>
      <w:r>
        <w:t>engineering,</w:t>
      </w:r>
      <w:r>
        <w:rPr>
          <w:spacing w:val="-13"/>
        </w:rPr>
        <w:t xml:space="preserve"> </w:t>
      </w:r>
      <w:r>
        <w:t>manufacturing,</w:t>
      </w:r>
      <w:r>
        <w:rPr>
          <w:spacing w:val="-13"/>
        </w:rPr>
        <w:t xml:space="preserve"> </w:t>
      </w:r>
      <w:r>
        <w:t>staff</w:t>
      </w:r>
      <w:r>
        <w:rPr>
          <w:spacing w:val="-13"/>
        </w:rPr>
        <w:t xml:space="preserve"> </w:t>
      </w:r>
      <w:r>
        <w:t>training,</w:t>
      </w:r>
      <w:r>
        <w:rPr>
          <w:spacing w:val="-13"/>
        </w:rPr>
        <w:t xml:space="preserve"> </w:t>
      </w:r>
      <w:r>
        <w:t>sales</w:t>
      </w:r>
      <w:r>
        <w:rPr>
          <w:spacing w:val="-13"/>
        </w:rPr>
        <w:t xml:space="preserve"> </w:t>
      </w:r>
      <w:r>
        <w:t>and marketing,</w:t>
      </w:r>
      <w:r>
        <w:rPr>
          <w:spacing w:val="-16"/>
        </w:rPr>
        <w:t xml:space="preserve"> </w:t>
      </w:r>
      <w:r>
        <w:t>user</w:t>
      </w:r>
      <w:r>
        <w:rPr>
          <w:spacing w:val="-15"/>
        </w:rPr>
        <w:t xml:space="preserve"> </w:t>
      </w:r>
      <w:r>
        <w:t>information</w:t>
      </w:r>
      <w:r>
        <w:rPr>
          <w:spacing w:val="-15"/>
        </w:rPr>
        <w:t xml:space="preserve"> </w:t>
      </w:r>
      <w:r>
        <w:t>and</w:t>
      </w:r>
      <w:r>
        <w:rPr>
          <w:spacing w:val="-15"/>
        </w:rPr>
        <w:t xml:space="preserve"> </w:t>
      </w:r>
      <w:r>
        <w:t>after-sales</w:t>
      </w:r>
      <w:r>
        <w:rPr>
          <w:spacing w:val="-15"/>
        </w:rPr>
        <w:t xml:space="preserve"> </w:t>
      </w:r>
      <w:r>
        <w:t>support</w:t>
      </w:r>
      <w:r>
        <w:rPr>
          <w:spacing w:val="-15"/>
        </w:rPr>
        <w:t xml:space="preserve"> </w:t>
      </w:r>
      <w:r>
        <w:t>all</w:t>
      </w:r>
      <w:r>
        <w:rPr>
          <w:spacing w:val="-15"/>
        </w:rPr>
        <w:t xml:space="preserve"> </w:t>
      </w:r>
      <w:r>
        <w:rPr>
          <w:spacing w:val="-3"/>
        </w:rPr>
        <w:t>involve</w:t>
      </w:r>
      <w:r>
        <w:rPr>
          <w:spacing w:val="-15"/>
        </w:rPr>
        <w:t xml:space="preserve"> </w:t>
      </w:r>
      <w:r>
        <w:t xml:space="preserve">translation, across more languages and for new users who face particular challenges </w:t>
      </w:r>
      <w:r>
        <w:rPr>
          <w:spacing w:val="-3"/>
        </w:rPr>
        <w:t>(e.g.</w:t>
      </w:r>
      <w:r>
        <w:rPr>
          <w:spacing w:val="-19"/>
        </w:rPr>
        <w:t xml:space="preserve"> </w:t>
      </w:r>
      <w:r>
        <w:rPr>
          <w:spacing w:val="-3"/>
        </w:rPr>
        <w:t>low</w:t>
      </w:r>
      <w:r>
        <w:rPr>
          <w:spacing w:val="-19"/>
        </w:rPr>
        <w:t xml:space="preserve"> </w:t>
      </w:r>
      <w:r>
        <w:t>literacy</w:t>
      </w:r>
      <w:r>
        <w:rPr>
          <w:spacing w:val="-19"/>
        </w:rPr>
        <w:t xml:space="preserve"> </w:t>
      </w:r>
      <w:r>
        <w:t>levels</w:t>
      </w:r>
      <w:r>
        <w:rPr>
          <w:spacing w:val="-18"/>
        </w:rPr>
        <w:t xml:space="preserve"> </w:t>
      </w:r>
      <w:r>
        <w:t>or</w:t>
      </w:r>
      <w:r>
        <w:rPr>
          <w:spacing w:val="-19"/>
        </w:rPr>
        <w:t xml:space="preserve"> </w:t>
      </w:r>
      <w:r>
        <w:t>the</w:t>
      </w:r>
      <w:r>
        <w:rPr>
          <w:spacing w:val="-19"/>
        </w:rPr>
        <w:t xml:space="preserve"> </w:t>
      </w:r>
      <w:r>
        <w:t>need</w:t>
      </w:r>
      <w:r>
        <w:rPr>
          <w:spacing w:val="-19"/>
        </w:rPr>
        <w:t xml:space="preserve"> </w:t>
      </w:r>
      <w:r>
        <w:t>to</w:t>
      </w:r>
      <w:r>
        <w:rPr>
          <w:spacing w:val="-18"/>
        </w:rPr>
        <w:t xml:space="preserve"> </w:t>
      </w:r>
      <w:r>
        <w:t>understand</w:t>
      </w:r>
      <w:r>
        <w:rPr>
          <w:spacing w:val="-19"/>
        </w:rPr>
        <w:t xml:space="preserve"> </w:t>
      </w:r>
      <w:r>
        <w:t>material</w:t>
      </w:r>
      <w:r>
        <w:rPr>
          <w:spacing w:val="-19"/>
        </w:rPr>
        <w:t xml:space="preserve"> </w:t>
      </w:r>
      <w:r>
        <w:t>not</w:t>
      </w:r>
      <w:r>
        <w:rPr>
          <w:spacing w:val="-19"/>
        </w:rPr>
        <w:t xml:space="preserve"> </w:t>
      </w:r>
      <w:r>
        <w:t>in</w:t>
      </w:r>
      <w:r>
        <w:rPr>
          <w:spacing w:val="-18"/>
        </w:rPr>
        <w:t xml:space="preserve"> </w:t>
      </w:r>
      <w:r>
        <w:t>their</w:t>
      </w:r>
      <w:r>
        <w:rPr>
          <w:spacing w:val="-19"/>
        </w:rPr>
        <w:t xml:space="preserve"> </w:t>
      </w:r>
      <w:r>
        <w:t xml:space="preserve">native </w:t>
      </w:r>
      <w:r>
        <w:rPr>
          <w:spacing w:val="-3"/>
        </w:rPr>
        <w:t>tongue).</w:t>
      </w:r>
      <w:r>
        <w:rPr>
          <w:spacing w:val="-34"/>
        </w:rPr>
        <w:t xml:space="preserve"> </w:t>
      </w:r>
      <w:r>
        <w:t>Translation</w:t>
      </w:r>
      <w:r>
        <w:rPr>
          <w:spacing w:val="-33"/>
        </w:rPr>
        <w:t xml:space="preserve"> </w:t>
      </w:r>
      <w:r>
        <w:t>jobs</w:t>
      </w:r>
      <w:r>
        <w:rPr>
          <w:spacing w:val="-34"/>
        </w:rPr>
        <w:t xml:space="preserve"> </w:t>
      </w:r>
      <w:r>
        <w:t>could</w:t>
      </w:r>
      <w:r>
        <w:rPr>
          <w:spacing w:val="-33"/>
        </w:rPr>
        <w:t xml:space="preserve"> </w:t>
      </w:r>
      <w:r>
        <w:t>traditionally</w:t>
      </w:r>
      <w:r>
        <w:rPr>
          <w:spacing w:val="-33"/>
        </w:rPr>
        <w:t xml:space="preserve"> </w:t>
      </w:r>
      <w:r>
        <w:t>be</w:t>
      </w:r>
      <w:r>
        <w:rPr>
          <w:spacing w:val="-34"/>
        </w:rPr>
        <w:t xml:space="preserve"> </w:t>
      </w:r>
      <w:r>
        <w:t>considered</w:t>
      </w:r>
      <w:r>
        <w:rPr>
          <w:spacing w:val="-33"/>
        </w:rPr>
        <w:t xml:space="preserve"> </w:t>
      </w:r>
      <w:r>
        <w:t>complete</w:t>
      </w:r>
      <w:r>
        <w:rPr>
          <w:spacing w:val="-33"/>
        </w:rPr>
        <w:t xml:space="preserve"> </w:t>
      </w:r>
      <w:r>
        <w:t>(‘signed off’) when returned to the client, but telecoms products and services are continuously</w:t>
      </w:r>
      <w:r>
        <w:rPr>
          <w:spacing w:val="-21"/>
        </w:rPr>
        <w:t xml:space="preserve"> </w:t>
      </w:r>
      <w:r>
        <w:t>updated,</w:t>
      </w:r>
      <w:r>
        <w:rPr>
          <w:spacing w:val="-21"/>
        </w:rPr>
        <w:t xml:space="preserve"> </w:t>
      </w:r>
      <w:r>
        <w:t>necessitating</w:t>
      </w:r>
      <w:r>
        <w:rPr>
          <w:spacing w:val="-21"/>
        </w:rPr>
        <w:t xml:space="preserve"> </w:t>
      </w:r>
      <w:r>
        <w:t>new</w:t>
      </w:r>
      <w:r>
        <w:rPr>
          <w:spacing w:val="-21"/>
        </w:rPr>
        <w:t xml:space="preserve"> </w:t>
      </w:r>
      <w:r>
        <w:t>kinds</w:t>
      </w:r>
      <w:r>
        <w:rPr>
          <w:spacing w:val="-21"/>
        </w:rPr>
        <w:t xml:space="preserve"> </w:t>
      </w:r>
      <w:r>
        <w:t>of</w:t>
      </w:r>
      <w:r>
        <w:rPr>
          <w:spacing w:val="-21"/>
        </w:rPr>
        <w:t xml:space="preserve"> </w:t>
      </w:r>
      <w:r>
        <w:t>rolling</w:t>
      </w:r>
      <w:r>
        <w:rPr>
          <w:spacing w:val="-21"/>
        </w:rPr>
        <w:t xml:space="preserve"> </w:t>
      </w:r>
      <w:r>
        <w:t>translation</w:t>
      </w:r>
      <w:r>
        <w:rPr>
          <w:spacing w:val="-21"/>
        </w:rPr>
        <w:t xml:space="preserve"> </w:t>
      </w:r>
      <w:r>
        <w:t>service and collaborative working. Time-to-market and simship</w:t>
      </w:r>
      <w:r>
        <w:rPr>
          <w:position w:val="7"/>
          <w:sz w:val="11"/>
        </w:rPr>
        <w:t xml:space="preserve">5 </w:t>
      </w:r>
      <w:r>
        <w:t xml:space="preserve">pressures in </w:t>
      </w:r>
      <w:r>
        <w:rPr>
          <w:w w:val="95"/>
        </w:rPr>
        <w:t>competitive</w:t>
      </w:r>
      <w:r>
        <w:rPr>
          <w:spacing w:val="-7"/>
          <w:w w:val="95"/>
        </w:rPr>
        <w:t xml:space="preserve"> </w:t>
      </w:r>
      <w:r>
        <w:rPr>
          <w:w w:val="95"/>
        </w:rPr>
        <w:t>commercial</w:t>
      </w:r>
      <w:r>
        <w:rPr>
          <w:spacing w:val="-7"/>
          <w:w w:val="95"/>
        </w:rPr>
        <w:t xml:space="preserve"> </w:t>
      </w:r>
      <w:r>
        <w:rPr>
          <w:w w:val="95"/>
        </w:rPr>
        <w:t>sectors</w:t>
      </w:r>
      <w:r>
        <w:rPr>
          <w:spacing w:val="-7"/>
          <w:w w:val="95"/>
        </w:rPr>
        <w:t xml:space="preserve"> </w:t>
      </w:r>
      <w:r>
        <w:rPr>
          <w:w w:val="95"/>
        </w:rPr>
        <w:t>like</w:t>
      </w:r>
      <w:r>
        <w:rPr>
          <w:spacing w:val="-7"/>
          <w:w w:val="95"/>
        </w:rPr>
        <w:t xml:space="preserve"> </w:t>
      </w:r>
      <w:r>
        <w:rPr>
          <w:w w:val="95"/>
        </w:rPr>
        <w:t>telecoms</w:t>
      </w:r>
      <w:r>
        <w:rPr>
          <w:spacing w:val="-7"/>
          <w:w w:val="95"/>
        </w:rPr>
        <w:t xml:space="preserve"> </w:t>
      </w:r>
      <w:r>
        <w:rPr>
          <w:w w:val="95"/>
        </w:rPr>
        <w:t>mean</w:t>
      </w:r>
      <w:r>
        <w:rPr>
          <w:spacing w:val="-8"/>
          <w:w w:val="95"/>
        </w:rPr>
        <w:t xml:space="preserve"> </w:t>
      </w:r>
      <w:r>
        <w:rPr>
          <w:w w:val="95"/>
        </w:rPr>
        <w:t>that</w:t>
      </w:r>
      <w:r>
        <w:rPr>
          <w:spacing w:val="-7"/>
          <w:w w:val="95"/>
        </w:rPr>
        <w:t xml:space="preserve"> </w:t>
      </w:r>
      <w:r>
        <w:rPr>
          <w:w w:val="95"/>
        </w:rPr>
        <w:t>translation</w:t>
      </w:r>
      <w:r>
        <w:rPr>
          <w:spacing w:val="-7"/>
          <w:w w:val="95"/>
        </w:rPr>
        <w:t xml:space="preserve"> </w:t>
      </w:r>
      <w:r>
        <w:rPr>
          <w:w w:val="95"/>
        </w:rPr>
        <w:t xml:space="preserve">deadlines </w:t>
      </w:r>
      <w:r>
        <w:t>have been forced down. Outsourcing to low-cost countries, usually China and India, has had an impact on translation like other</w:t>
      </w:r>
      <w:r>
        <w:rPr>
          <w:spacing w:val="-23"/>
        </w:rPr>
        <w:t xml:space="preserve"> </w:t>
      </w:r>
      <w:r>
        <w:t>industries.</w:t>
      </w:r>
    </w:p>
    <w:p w14:paraId="05EB69E5" w14:textId="77777777" w:rsidR="00BE520D" w:rsidRDefault="007F6473">
      <w:pPr>
        <w:pStyle w:val="BodyText"/>
        <w:spacing w:line="211" w:lineRule="exact"/>
        <w:ind w:left="678"/>
        <w:jc w:val="both"/>
      </w:pPr>
      <w:r>
        <w:t>This changed – and still-changing – paradigm has imp</w:t>
      </w:r>
      <w:r>
        <w:t>lications for</w:t>
      </w:r>
    </w:p>
    <w:p w14:paraId="334A1849" w14:textId="77777777" w:rsidR="00BE520D" w:rsidRDefault="007F6473">
      <w:pPr>
        <w:pStyle w:val="BodyText"/>
        <w:spacing w:line="254" w:lineRule="auto"/>
        <w:ind w:left="438" w:right="479"/>
        <w:jc w:val="both"/>
      </w:pPr>
      <w:r>
        <w:t xml:space="preserve">translation quality. </w:t>
      </w:r>
      <w:r>
        <w:rPr>
          <w:spacing w:val="2"/>
        </w:rPr>
        <w:t xml:space="preserve">This </w:t>
      </w:r>
      <w:r>
        <w:t>chapter looks in more depth at how economic, social</w:t>
      </w:r>
      <w:r>
        <w:rPr>
          <w:spacing w:val="-17"/>
        </w:rPr>
        <w:t xml:space="preserve"> </w:t>
      </w:r>
      <w:r>
        <w:t>and</w:t>
      </w:r>
      <w:r>
        <w:rPr>
          <w:spacing w:val="-16"/>
        </w:rPr>
        <w:t xml:space="preserve"> </w:t>
      </w:r>
      <w:r>
        <w:t>technological</w:t>
      </w:r>
      <w:r>
        <w:rPr>
          <w:spacing w:val="-16"/>
        </w:rPr>
        <w:t xml:space="preserve"> </w:t>
      </w:r>
      <w:r>
        <w:t>changes</w:t>
      </w:r>
      <w:r>
        <w:rPr>
          <w:spacing w:val="-16"/>
        </w:rPr>
        <w:t xml:space="preserve"> </w:t>
      </w:r>
      <w:r>
        <w:t>are</w:t>
      </w:r>
      <w:r>
        <w:rPr>
          <w:spacing w:val="-16"/>
        </w:rPr>
        <w:t xml:space="preserve"> </w:t>
      </w:r>
      <w:r>
        <w:t>transforming</w:t>
      </w:r>
      <w:r>
        <w:rPr>
          <w:spacing w:val="-16"/>
        </w:rPr>
        <w:t xml:space="preserve"> </w:t>
      </w:r>
      <w:r>
        <w:t>the</w:t>
      </w:r>
      <w:r>
        <w:rPr>
          <w:spacing w:val="-16"/>
        </w:rPr>
        <w:t xml:space="preserve"> </w:t>
      </w:r>
      <w:r>
        <w:t>translation</w:t>
      </w:r>
      <w:r>
        <w:rPr>
          <w:spacing w:val="-16"/>
        </w:rPr>
        <w:t xml:space="preserve"> </w:t>
      </w:r>
      <w:r>
        <w:t>industry, and why it has increasingly focused on</w:t>
      </w:r>
      <w:r>
        <w:rPr>
          <w:spacing w:val="35"/>
        </w:rPr>
        <w:t xml:space="preserve"> </w:t>
      </w:r>
      <w:r>
        <w:t>quality.</w:t>
      </w:r>
    </w:p>
    <w:p w14:paraId="3C9274CC" w14:textId="77777777" w:rsidR="00BE520D" w:rsidRDefault="00BE520D">
      <w:pPr>
        <w:pStyle w:val="BodyText"/>
        <w:spacing w:before="5"/>
        <w:rPr>
          <w:sz w:val="32"/>
        </w:rPr>
      </w:pPr>
    </w:p>
    <w:p w14:paraId="59978C80" w14:textId="77777777" w:rsidR="00BE520D" w:rsidRDefault="007F6473">
      <w:pPr>
        <w:pStyle w:val="Heading5"/>
        <w:spacing w:before="1"/>
        <w:ind w:firstLine="0"/>
        <w:rPr>
          <w:b/>
        </w:rPr>
      </w:pPr>
      <w:r>
        <w:rPr>
          <w:b/>
          <w:w w:val="95"/>
        </w:rPr>
        <w:t>1.0.1 Translation: Industry or profession?</w:t>
      </w:r>
    </w:p>
    <w:p w14:paraId="25F5F4E6" w14:textId="77777777" w:rsidR="00BE520D" w:rsidRDefault="007F6473">
      <w:pPr>
        <w:pStyle w:val="BodyText"/>
        <w:spacing w:before="212"/>
        <w:ind w:left="678"/>
        <w:jc w:val="both"/>
      </w:pPr>
      <w:r>
        <w:t>Ind</w:t>
      </w:r>
      <w:r>
        <w:t>ustry: a particular branch of economic or commercial activity.</w:t>
      </w:r>
    </w:p>
    <w:p w14:paraId="67C0F2B2" w14:textId="77777777" w:rsidR="00BE520D" w:rsidRDefault="007F6473">
      <w:pPr>
        <w:pStyle w:val="BodyText"/>
        <w:tabs>
          <w:tab w:val="left" w:pos="1838"/>
        </w:tabs>
        <w:spacing w:before="93" w:line="254" w:lineRule="auto"/>
        <w:ind w:left="1838" w:right="480" w:hanging="1160"/>
      </w:pPr>
      <w:r>
        <w:t>Profession:</w:t>
      </w:r>
      <w:r>
        <w:tab/>
        <w:t xml:space="preserve">a paid occupation, especially one involving </w:t>
      </w:r>
      <w:r>
        <w:rPr>
          <w:spacing w:val="2"/>
        </w:rPr>
        <w:t xml:space="preserve">training </w:t>
      </w:r>
      <w:r>
        <w:t>and a formal</w:t>
      </w:r>
      <w:r>
        <w:rPr>
          <w:spacing w:val="6"/>
        </w:rPr>
        <w:t xml:space="preserve"> </w:t>
      </w:r>
      <w:r>
        <w:t>qualification.</w:t>
      </w:r>
    </w:p>
    <w:p w14:paraId="702B7A04" w14:textId="77777777" w:rsidR="00BE520D" w:rsidRDefault="007F6473">
      <w:pPr>
        <w:spacing w:before="75"/>
        <w:ind w:left="4352"/>
        <w:rPr>
          <w:sz w:val="16"/>
        </w:rPr>
      </w:pPr>
      <w:r>
        <w:rPr>
          <w:w w:val="105"/>
          <w:sz w:val="16"/>
        </w:rPr>
        <w:t>(CONCISE OED, 11TH EDN, 2009)</w:t>
      </w:r>
    </w:p>
    <w:p w14:paraId="4EF4E61C" w14:textId="77777777" w:rsidR="00BE520D" w:rsidRDefault="00BE520D">
      <w:pPr>
        <w:rPr>
          <w:sz w:val="16"/>
        </w:rPr>
        <w:sectPr w:rsidR="00BE520D">
          <w:headerReference w:type="even" r:id="rId21"/>
          <w:headerReference w:type="default" r:id="rId22"/>
          <w:pgSz w:w="8850" w:h="13270"/>
          <w:pgMar w:top="840" w:right="720" w:bottom="280" w:left="720" w:header="644" w:footer="0" w:gutter="0"/>
          <w:pgNumType w:start="6"/>
          <w:cols w:space="720"/>
        </w:sectPr>
      </w:pPr>
    </w:p>
    <w:p w14:paraId="242CA75A" w14:textId="77777777" w:rsidR="00BE520D" w:rsidRDefault="00BE520D">
      <w:pPr>
        <w:pStyle w:val="BodyText"/>
        <w:spacing w:before="5"/>
        <w:rPr>
          <w:sz w:val="29"/>
        </w:rPr>
      </w:pPr>
    </w:p>
    <w:p w14:paraId="601CDFBD" w14:textId="77777777" w:rsidR="00BE520D" w:rsidRDefault="007F6473">
      <w:pPr>
        <w:pStyle w:val="BodyText"/>
        <w:spacing w:before="106" w:line="254" w:lineRule="auto"/>
        <w:ind w:left="481" w:right="436"/>
        <w:jc w:val="both"/>
      </w:pPr>
      <w:r>
        <w:t xml:space="preserve">The terms translation industry and profession are used interchangeably in this book; this requires explanation. Even discounting the view of </w:t>
      </w:r>
      <w:r>
        <w:t xml:space="preserve">translation as an </w:t>
      </w:r>
      <w:r>
        <w:rPr>
          <w:spacing w:val="3"/>
        </w:rPr>
        <w:t xml:space="preserve">art </w:t>
      </w:r>
      <w:r>
        <w:t xml:space="preserve">or </w:t>
      </w:r>
      <w:r>
        <w:rPr>
          <w:spacing w:val="2"/>
        </w:rPr>
        <w:t xml:space="preserve">craft, </w:t>
      </w:r>
      <w:r>
        <w:t>there is debate over which term to use. A prominent topic of discussion since the 1950s, one established definition of a profession is that of a ‘vocation whose practice is founded upon an understanding</w:t>
      </w:r>
      <w:r>
        <w:rPr>
          <w:spacing w:val="-10"/>
        </w:rPr>
        <w:t xml:space="preserve"> </w:t>
      </w:r>
      <w:r>
        <w:t>of</w:t>
      </w:r>
      <w:r>
        <w:rPr>
          <w:spacing w:val="-10"/>
        </w:rPr>
        <w:t xml:space="preserve"> </w:t>
      </w:r>
      <w:r>
        <w:t>the</w:t>
      </w:r>
      <w:r>
        <w:rPr>
          <w:spacing w:val="-9"/>
        </w:rPr>
        <w:t xml:space="preserve"> </w:t>
      </w:r>
      <w:r>
        <w:t>theoretical</w:t>
      </w:r>
      <w:r>
        <w:rPr>
          <w:spacing w:val="-10"/>
        </w:rPr>
        <w:t xml:space="preserve"> </w:t>
      </w:r>
      <w:r>
        <w:rPr>
          <w:spacing w:val="2"/>
        </w:rPr>
        <w:t>st</w:t>
      </w:r>
      <w:r>
        <w:rPr>
          <w:spacing w:val="2"/>
        </w:rPr>
        <w:t>ructure</w:t>
      </w:r>
      <w:r>
        <w:rPr>
          <w:spacing w:val="-9"/>
        </w:rPr>
        <w:t xml:space="preserve"> </w:t>
      </w:r>
      <w:r>
        <w:t>of</w:t>
      </w:r>
      <w:r>
        <w:rPr>
          <w:spacing w:val="-10"/>
        </w:rPr>
        <w:t xml:space="preserve"> </w:t>
      </w:r>
      <w:r>
        <w:t>some</w:t>
      </w:r>
      <w:r>
        <w:rPr>
          <w:spacing w:val="-9"/>
        </w:rPr>
        <w:t xml:space="preserve"> </w:t>
      </w:r>
      <w:r>
        <w:t>department</w:t>
      </w:r>
      <w:r>
        <w:rPr>
          <w:spacing w:val="-10"/>
        </w:rPr>
        <w:t xml:space="preserve"> </w:t>
      </w:r>
      <w:r>
        <w:t>of</w:t>
      </w:r>
      <w:r>
        <w:rPr>
          <w:spacing w:val="-9"/>
        </w:rPr>
        <w:t xml:space="preserve"> </w:t>
      </w:r>
      <w:r>
        <w:rPr>
          <w:spacing w:val="2"/>
        </w:rPr>
        <w:t xml:space="preserve">learning </w:t>
      </w:r>
      <w:r>
        <w:t>or science, and upon the abilities accompanying such understanding’ (Cogan,</w:t>
      </w:r>
      <w:r>
        <w:rPr>
          <w:spacing w:val="-12"/>
        </w:rPr>
        <w:t xml:space="preserve"> </w:t>
      </w:r>
      <w:r>
        <w:rPr>
          <w:spacing w:val="-4"/>
        </w:rPr>
        <w:t>1953:</w:t>
      </w:r>
      <w:r>
        <w:rPr>
          <w:spacing w:val="-12"/>
        </w:rPr>
        <w:t xml:space="preserve"> </w:t>
      </w:r>
      <w:r>
        <w:rPr>
          <w:spacing w:val="-5"/>
        </w:rPr>
        <w:t>33).</w:t>
      </w:r>
      <w:r>
        <w:rPr>
          <w:spacing w:val="-12"/>
        </w:rPr>
        <w:t xml:space="preserve"> </w:t>
      </w:r>
      <w:r>
        <w:t>Some</w:t>
      </w:r>
      <w:r>
        <w:rPr>
          <w:spacing w:val="-12"/>
        </w:rPr>
        <w:t xml:space="preserve"> </w:t>
      </w:r>
      <w:r>
        <w:t>translators</w:t>
      </w:r>
      <w:r>
        <w:rPr>
          <w:spacing w:val="-12"/>
        </w:rPr>
        <w:t xml:space="preserve"> </w:t>
      </w:r>
      <w:r>
        <w:t>demonstrated</w:t>
      </w:r>
      <w:r>
        <w:rPr>
          <w:spacing w:val="-12"/>
        </w:rPr>
        <w:t xml:space="preserve"> </w:t>
      </w:r>
      <w:r>
        <w:t>a</w:t>
      </w:r>
      <w:r>
        <w:rPr>
          <w:spacing w:val="-12"/>
        </w:rPr>
        <w:t xml:space="preserve"> </w:t>
      </w:r>
      <w:r>
        <w:t>marked</w:t>
      </w:r>
      <w:r>
        <w:rPr>
          <w:spacing w:val="-12"/>
        </w:rPr>
        <w:t xml:space="preserve"> </w:t>
      </w:r>
      <w:r>
        <w:t>preference</w:t>
      </w:r>
      <w:r>
        <w:rPr>
          <w:spacing w:val="-12"/>
        </w:rPr>
        <w:t xml:space="preserve"> </w:t>
      </w:r>
      <w:r>
        <w:t>for the</w:t>
      </w:r>
      <w:r>
        <w:rPr>
          <w:spacing w:val="-13"/>
        </w:rPr>
        <w:t xml:space="preserve"> </w:t>
      </w:r>
      <w:r>
        <w:t>term</w:t>
      </w:r>
      <w:r>
        <w:rPr>
          <w:spacing w:val="-12"/>
        </w:rPr>
        <w:t xml:space="preserve"> </w:t>
      </w:r>
      <w:r>
        <w:t>profession.</w:t>
      </w:r>
      <w:r>
        <w:rPr>
          <w:spacing w:val="-12"/>
        </w:rPr>
        <w:t xml:space="preserve"> </w:t>
      </w:r>
      <w:r>
        <w:t>Others</w:t>
      </w:r>
      <w:r>
        <w:rPr>
          <w:spacing w:val="-12"/>
        </w:rPr>
        <w:t xml:space="preserve"> </w:t>
      </w:r>
      <w:r>
        <w:t>favoured</w:t>
      </w:r>
      <w:r>
        <w:rPr>
          <w:spacing w:val="-13"/>
        </w:rPr>
        <w:t xml:space="preserve"> </w:t>
      </w:r>
      <w:r>
        <w:t>industry,</w:t>
      </w:r>
      <w:r>
        <w:rPr>
          <w:spacing w:val="-12"/>
        </w:rPr>
        <w:t xml:space="preserve"> </w:t>
      </w:r>
      <w:r>
        <w:t>perhaps</w:t>
      </w:r>
      <w:r>
        <w:rPr>
          <w:spacing w:val="-12"/>
        </w:rPr>
        <w:t xml:space="preserve"> </w:t>
      </w:r>
      <w:r>
        <w:t>recognizing</w:t>
      </w:r>
      <w:r>
        <w:rPr>
          <w:spacing w:val="-12"/>
        </w:rPr>
        <w:t xml:space="preserve"> </w:t>
      </w:r>
      <w:r>
        <w:t>skilled translators</w:t>
      </w:r>
      <w:r>
        <w:rPr>
          <w:spacing w:val="-13"/>
        </w:rPr>
        <w:t xml:space="preserve"> </w:t>
      </w:r>
      <w:r>
        <w:t>who</w:t>
      </w:r>
      <w:r>
        <w:rPr>
          <w:spacing w:val="-12"/>
        </w:rPr>
        <w:t xml:space="preserve"> </w:t>
      </w:r>
      <w:r>
        <w:t>learned</w:t>
      </w:r>
      <w:r>
        <w:rPr>
          <w:spacing w:val="-12"/>
        </w:rPr>
        <w:t xml:space="preserve"> </w:t>
      </w:r>
      <w:r>
        <w:t>‘on</w:t>
      </w:r>
      <w:r>
        <w:rPr>
          <w:spacing w:val="-13"/>
        </w:rPr>
        <w:t xml:space="preserve"> </w:t>
      </w:r>
      <w:r>
        <w:t>the</w:t>
      </w:r>
      <w:r>
        <w:rPr>
          <w:spacing w:val="-12"/>
        </w:rPr>
        <w:t xml:space="preserve"> </w:t>
      </w:r>
      <w:r>
        <w:t>job’</w:t>
      </w:r>
      <w:r>
        <w:rPr>
          <w:spacing w:val="-12"/>
        </w:rPr>
        <w:t xml:space="preserve"> </w:t>
      </w:r>
      <w:r>
        <w:t>rather</w:t>
      </w:r>
      <w:r>
        <w:rPr>
          <w:spacing w:val="-12"/>
        </w:rPr>
        <w:t xml:space="preserve"> </w:t>
      </w:r>
      <w:r>
        <w:t>than</w:t>
      </w:r>
      <w:r>
        <w:rPr>
          <w:spacing w:val="-13"/>
        </w:rPr>
        <w:t xml:space="preserve"> </w:t>
      </w:r>
      <w:r>
        <w:t>studying</w:t>
      </w:r>
      <w:r>
        <w:rPr>
          <w:spacing w:val="-12"/>
        </w:rPr>
        <w:t xml:space="preserve"> </w:t>
      </w:r>
      <w:r>
        <w:t>for</w:t>
      </w:r>
      <w:r>
        <w:rPr>
          <w:spacing w:val="-12"/>
        </w:rPr>
        <w:t xml:space="preserve"> </w:t>
      </w:r>
      <w:r>
        <w:t>qualifications. Most, however, accepted both</w:t>
      </w:r>
      <w:r>
        <w:rPr>
          <w:spacing w:val="23"/>
        </w:rPr>
        <w:t xml:space="preserve"> </w:t>
      </w:r>
      <w:r>
        <w:t>terms.</w:t>
      </w:r>
    </w:p>
    <w:p w14:paraId="4EC050C4" w14:textId="77777777" w:rsidR="00BE520D" w:rsidRDefault="007F6473">
      <w:pPr>
        <w:pStyle w:val="BodyText"/>
        <w:spacing w:line="254" w:lineRule="auto"/>
        <w:ind w:left="481" w:right="432" w:firstLine="240"/>
        <w:jc w:val="both"/>
      </w:pPr>
      <w:r>
        <w:rPr>
          <w:spacing w:val="2"/>
        </w:rPr>
        <w:t xml:space="preserve">Translation clearly </w:t>
      </w:r>
      <w:r>
        <w:rPr>
          <w:spacing w:val="5"/>
        </w:rPr>
        <w:t xml:space="preserve">fulfils </w:t>
      </w:r>
      <w:r>
        <w:rPr>
          <w:spacing w:val="4"/>
        </w:rPr>
        <w:t xml:space="preserve">certain </w:t>
      </w:r>
      <w:r>
        <w:rPr>
          <w:spacing w:val="3"/>
        </w:rPr>
        <w:t xml:space="preserve">criteria </w:t>
      </w:r>
      <w:r>
        <w:t xml:space="preserve">of </w:t>
      </w:r>
      <w:r>
        <w:rPr>
          <w:spacing w:val="4"/>
        </w:rPr>
        <w:t xml:space="preserve">dictionary </w:t>
      </w:r>
      <w:r>
        <w:rPr>
          <w:spacing w:val="3"/>
        </w:rPr>
        <w:t xml:space="preserve">definitions </w:t>
      </w:r>
      <w:r>
        <w:t xml:space="preserve">for </w:t>
      </w:r>
      <w:r>
        <w:rPr>
          <w:spacing w:val="4"/>
        </w:rPr>
        <w:t xml:space="preserve">industry </w:t>
      </w:r>
      <w:r>
        <w:rPr>
          <w:spacing w:val="2"/>
        </w:rPr>
        <w:t xml:space="preserve">and profession. </w:t>
      </w:r>
      <w:r>
        <w:rPr>
          <w:spacing w:val="3"/>
        </w:rPr>
        <w:t>Both terms are used in</w:t>
      </w:r>
      <w:r>
        <w:rPr>
          <w:spacing w:val="3"/>
        </w:rPr>
        <w:t xml:space="preserve"> </w:t>
      </w:r>
      <w:r>
        <w:rPr>
          <w:spacing w:val="2"/>
        </w:rPr>
        <w:t xml:space="preserve">most </w:t>
      </w:r>
      <w:r>
        <w:rPr>
          <w:spacing w:val="3"/>
        </w:rPr>
        <w:t xml:space="preserve">written accounts. </w:t>
      </w:r>
      <w:r>
        <w:rPr>
          <w:spacing w:val="4"/>
        </w:rPr>
        <w:t>Chriss</w:t>
      </w:r>
      <w:r>
        <w:rPr>
          <w:spacing w:val="-21"/>
        </w:rPr>
        <w:t xml:space="preserve"> </w:t>
      </w:r>
      <w:r>
        <w:rPr>
          <w:spacing w:val="3"/>
        </w:rPr>
        <w:t>(2006)</w:t>
      </w:r>
      <w:r>
        <w:rPr>
          <w:spacing w:val="-20"/>
        </w:rPr>
        <w:t xml:space="preserve"> </w:t>
      </w:r>
      <w:r>
        <w:rPr>
          <w:spacing w:val="3"/>
        </w:rPr>
        <w:t>switches</w:t>
      </w:r>
      <w:r>
        <w:rPr>
          <w:spacing w:val="-21"/>
        </w:rPr>
        <w:t xml:space="preserve"> </w:t>
      </w:r>
      <w:r>
        <w:rPr>
          <w:spacing w:val="2"/>
        </w:rPr>
        <w:t>without</w:t>
      </w:r>
      <w:r>
        <w:rPr>
          <w:spacing w:val="-20"/>
        </w:rPr>
        <w:t xml:space="preserve"> </w:t>
      </w:r>
      <w:r>
        <w:t>ado</w:t>
      </w:r>
      <w:r>
        <w:rPr>
          <w:spacing w:val="-21"/>
        </w:rPr>
        <w:t xml:space="preserve"> </w:t>
      </w:r>
      <w:r>
        <w:rPr>
          <w:spacing w:val="4"/>
        </w:rPr>
        <w:t>between</w:t>
      </w:r>
      <w:r>
        <w:rPr>
          <w:spacing w:val="-20"/>
        </w:rPr>
        <w:t xml:space="preserve"> </w:t>
      </w:r>
      <w:r>
        <w:rPr>
          <w:spacing w:val="2"/>
        </w:rPr>
        <w:t>the</w:t>
      </w:r>
      <w:r>
        <w:rPr>
          <w:spacing w:val="-21"/>
        </w:rPr>
        <w:t xml:space="preserve"> </w:t>
      </w:r>
      <w:r>
        <w:rPr>
          <w:spacing w:val="3"/>
        </w:rPr>
        <w:t>two,</w:t>
      </w:r>
      <w:r>
        <w:rPr>
          <w:spacing w:val="-20"/>
        </w:rPr>
        <w:t xml:space="preserve"> </w:t>
      </w:r>
      <w:r>
        <w:t>for</w:t>
      </w:r>
      <w:r>
        <w:rPr>
          <w:spacing w:val="-21"/>
        </w:rPr>
        <w:t xml:space="preserve"> </w:t>
      </w:r>
      <w:r>
        <w:rPr>
          <w:spacing w:val="4"/>
        </w:rPr>
        <w:t>instance,</w:t>
      </w:r>
      <w:r>
        <w:rPr>
          <w:spacing w:val="-20"/>
        </w:rPr>
        <w:t xml:space="preserve"> </w:t>
      </w:r>
      <w:r>
        <w:rPr>
          <w:spacing w:val="3"/>
        </w:rPr>
        <w:t xml:space="preserve">though his </w:t>
      </w:r>
      <w:r>
        <w:t xml:space="preserve">work is </w:t>
      </w:r>
      <w:r>
        <w:rPr>
          <w:spacing w:val="4"/>
        </w:rPr>
        <w:t xml:space="preserve">specifically directed </w:t>
      </w:r>
      <w:r>
        <w:t xml:space="preserve">at </w:t>
      </w:r>
      <w:r>
        <w:rPr>
          <w:i/>
          <w:spacing w:val="2"/>
        </w:rPr>
        <w:t xml:space="preserve">Translation </w:t>
      </w:r>
      <w:r>
        <w:rPr>
          <w:i/>
          <w:spacing w:val="4"/>
        </w:rPr>
        <w:t xml:space="preserve">as </w:t>
      </w:r>
      <w:r>
        <w:rPr>
          <w:i/>
        </w:rPr>
        <w:t xml:space="preserve">a </w:t>
      </w:r>
      <w:r>
        <w:rPr>
          <w:i/>
          <w:spacing w:val="2"/>
        </w:rPr>
        <w:t>Profession</w:t>
      </w:r>
      <w:r>
        <w:rPr>
          <w:spacing w:val="2"/>
        </w:rPr>
        <w:t xml:space="preserve">. </w:t>
      </w:r>
      <w:r>
        <w:rPr>
          <w:spacing w:val="3"/>
        </w:rPr>
        <w:t xml:space="preserve">Where </w:t>
      </w:r>
      <w:r>
        <w:rPr>
          <w:spacing w:val="2"/>
        </w:rPr>
        <w:t xml:space="preserve">the </w:t>
      </w:r>
      <w:r>
        <w:rPr>
          <w:spacing w:val="3"/>
        </w:rPr>
        <w:t xml:space="preserve">term </w:t>
      </w:r>
      <w:r>
        <w:rPr>
          <w:spacing w:val="2"/>
        </w:rPr>
        <w:t xml:space="preserve">profession </w:t>
      </w:r>
      <w:r>
        <w:t xml:space="preserve">is </w:t>
      </w:r>
      <w:r>
        <w:rPr>
          <w:spacing w:val="2"/>
        </w:rPr>
        <w:t xml:space="preserve">preferred, </w:t>
      </w:r>
      <w:r>
        <w:t xml:space="preserve">it </w:t>
      </w:r>
      <w:r>
        <w:rPr>
          <w:spacing w:val="4"/>
        </w:rPr>
        <w:t xml:space="preserve">can </w:t>
      </w:r>
      <w:r>
        <w:rPr>
          <w:spacing w:val="3"/>
        </w:rPr>
        <w:t xml:space="preserve">indicate regret regarding </w:t>
      </w:r>
      <w:r>
        <w:rPr>
          <w:spacing w:val="2"/>
        </w:rPr>
        <w:t>recent developments</w:t>
      </w:r>
      <w:r>
        <w:rPr>
          <w:spacing w:val="-21"/>
        </w:rPr>
        <w:t xml:space="preserve"> </w:t>
      </w:r>
      <w:r>
        <w:rPr>
          <w:spacing w:val="3"/>
        </w:rPr>
        <w:t>in</w:t>
      </w:r>
      <w:r>
        <w:rPr>
          <w:spacing w:val="-20"/>
        </w:rPr>
        <w:t xml:space="preserve"> </w:t>
      </w:r>
      <w:r>
        <w:rPr>
          <w:spacing w:val="3"/>
        </w:rPr>
        <w:t>translation,</w:t>
      </w:r>
      <w:r>
        <w:rPr>
          <w:spacing w:val="-20"/>
        </w:rPr>
        <w:t xml:space="preserve"> </w:t>
      </w:r>
      <w:r>
        <w:rPr>
          <w:spacing w:val="3"/>
        </w:rPr>
        <w:t>seen</w:t>
      </w:r>
      <w:r>
        <w:rPr>
          <w:spacing w:val="-21"/>
        </w:rPr>
        <w:t xml:space="preserve"> </w:t>
      </w:r>
      <w:r>
        <w:t>as</w:t>
      </w:r>
      <w:r>
        <w:rPr>
          <w:spacing w:val="-20"/>
        </w:rPr>
        <w:t xml:space="preserve"> </w:t>
      </w:r>
      <w:r>
        <w:t>a</w:t>
      </w:r>
      <w:r>
        <w:rPr>
          <w:spacing w:val="-20"/>
        </w:rPr>
        <w:t xml:space="preserve"> </w:t>
      </w:r>
      <w:r>
        <w:rPr>
          <w:spacing w:val="5"/>
        </w:rPr>
        <w:t>shift</w:t>
      </w:r>
      <w:r>
        <w:rPr>
          <w:spacing w:val="-21"/>
        </w:rPr>
        <w:t xml:space="preserve"> </w:t>
      </w:r>
      <w:r>
        <w:rPr>
          <w:spacing w:val="2"/>
        </w:rPr>
        <w:t>from</w:t>
      </w:r>
      <w:r>
        <w:rPr>
          <w:spacing w:val="-20"/>
        </w:rPr>
        <w:t xml:space="preserve"> </w:t>
      </w:r>
      <w:r>
        <w:t>a</w:t>
      </w:r>
      <w:r>
        <w:rPr>
          <w:spacing w:val="-20"/>
        </w:rPr>
        <w:t xml:space="preserve"> </w:t>
      </w:r>
      <w:r>
        <w:rPr>
          <w:spacing w:val="4"/>
        </w:rPr>
        <w:t>high-quality</w:t>
      </w:r>
      <w:r>
        <w:rPr>
          <w:spacing w:val="-21"/>
        </w:rPr>
        <w:t xml:space="preserve"> </w:t>
      </w:r>
      <w:r>
        <w:rPr>
          <w:spacing w:val="4"/>
        </w:rPr>
        <w:t xml:space="preserve">‘artisanal’ </w:t>
      </w:r>
      <w:r>
        <w:rPr>
          <w:spacing w:val="3"/>
        </w:rPr>
        <w:t xml:space="preserve">tradition </w:t>
      </w:r>
      <w:r>
        <w:t xml:space="preserve">to one of </w:t>
      </w:r>
      <w:r>
        <w:rPr>
          <w:spacing w:val="3"/>
        </w:rPr>
        <w:t xml:space="preserve">mass </w:t>
      </w:r>
      <w:r>
        <w:rPr>
          <w:spacing w:val="2"/>
        </w:rPr>
        <w:t xml:space="preserve">production. </w:t>
      </w:r>
      <w:r>
        <w:rPr>
          <w:spacing w:val="3"/>
        </w:rPr>
        <w:t xml:space="preserve">Gouadec deems that ‘translation </w:t>
      </w:r>
      <w:r>
        <w:t xml:space="preserve">now </w:t>
      </w:r>
      <w:r>
        <w:rPr>
          <w:spacing w:val="4"/>
        </w:rPr>
        <w:t xml:space="preserve">bears all </w:t>
      </w:r>
      <w:r>
        <w:rPr>
          <w:spacing w:val="2"/>
        </w:rPr>
        <w:t xml:space="preserve">the </w:t>
      </w:r>
      <w:r>
        <w:rPr>
          <w:spacing w:val="4"/>
        </w:rPr>
        <w:t xml:space="preserve">hallmarks </w:t>
      </w:r>
      <w:r>
        <w:t xml:space="preserve">of </w:t>
      </w:r>
      <w:r>
        <w:rPr>
          <w:spacing w:val="3"/>
        </w:rPr>
        <w:t xml:space="preserve">an industrial </w:t>
      </w:r>
      <w:r>
        <w:rPr>
          <w:spacing w:val="4"/>
        </w:rPr>
        <w:t xml:space="preserve">activity’ </w:t>
      </w:r>
      <w:r>
        <w:t xml:space="preserve">(2007: </w:t>
      </w:r>
      <w:r>
        <w:rPr>
          <w:spacing w:val="3"/>
        </w:rPr>
        <w:t xml:space="preserve">297) </w:t>
      </w:r>
      <w:r>
        <w:rPr>
          <w:spacing w:val="2"/>
        </w:rPr>
        <w:t xml:space="preserve">and </w:t>
      </w:r>
      <w:r>
        <w:t xml:space="preserve">later </w:t>
      </w:r>
      <w:r>
        <w:rPr>
          <w:spacing w:val="3"/>
        </w:rPr>
        <w:t xml:space="preserve">analyses </w:t>
      </w:r>
      <w:r>
        <w:rPr>
          <w:spacing w:val="2"/>
        </w:rPr>
        <w:t xml:space="preserve">the </w:t>
      </w:r>
      <w:r>
        <w:rPr>
          <w:spacing w:val="4"/>
        </w:rPr>
        <w:t xml:space="preserve">effects </w:t>
      </w:r>
      <w:r>
        <w:t xml:space="preserve">of </w:t>
      </w:r>
      <w:r>
        <w:rPr>
          <w:spacing w:val="4"/>
        </w:rPr>
        <w:t xml:space="preserve">this </w:t>
      </w:r>
      <w:r>
        <w:rPr>
          <w:spacing w:val="3"/>
        </w:rPr>
        <w:t xml:space="preserve">‘industrialization’ </w:t>
      </w:r>
      <w:r>
        <w:rPr>
          <w:spacing w:val="2"/>
        </w:rPr>
        <w:t xml:space="preserve">(2009: </w:t>
      </w:r>
      <w:r>
        <w:t xml:space="preserve">217–32), </w:t>
      </w:r>
      <w:r>
        <w:rPr>
          <w:spacing w:val="3"/>
        </w:rPr>
        <w:t>comparing</w:t>
      </w:r>
      <w:r>
        <w:rPr>
          <w:spacing w:val="-5"/>
        </w:rPr>
        <w:t xml:space="preserve"> </w:t>
      </w:r>
      <w:r>
        <w:rPr>
          <w:spacing w:val="2"/>
        </w:rPr>
        <w:t>translators’</w:t>
      </w:r>
      <w:r>
        <w:rPr>
          <w:spacing w:val="-5"/>
        </w:rPr>
        <w:t xml:space="preserve"> </w:t>
      </w:r>
      <w:r>
        <w:rPr>
          <w:spacing w:val="3"/>
        </w:rPr>
        <w:t>current</w:t>
      </w:r>
      <w:r>
        <w:rPr>
          <w:spacing w:val="-5"/>
        </w:rPr>
        <w:t xml:space="preserve"> </w:t>
      </w:r>
      <w:r>
        <w:t>fate</w:t>
      </w:r>
      <w:r>
        <w:rPr>
          <w:spacing w:val="-5"/>
        </w:rPr>
        <w:t xml:space="preserve"> </w:t>
      </w:r>
      <w:r>
        <w:t>to</w:t>
      </w:r>
      <w:r>
        <w:rPr>
          <w:spacing w:val="-5"/>
        </w:rPr>
        <w:t xml:space="preserve"> </w:t>
      </w:r>
      <w:r>
        <w:rPr>
          <w:spacing w:val="2"/>
        </w:rPr>
        <w:t>the</w:t>
      </w:r>
      <w:r>
        <w:rPr>
          <w:spacing w:val="-5"/>
        </w:rPr>
        <w:t xml:space="preserve"> </w:t>
      </w:r>
      <w:r>
        <w:rPr>
          <w:spacing w:val="3"/>
        </w:rPr>
        <w:t>earlier</w:t>
      </w:r>
      <w:r>
        <w:rPr>
          <w:spacing w:val="-5"/>
        </w:rPr>
        <w:t xml:space="preserve"> </w:t>
      </w:r>
      <w:r>
        <w:rPr>
          <w:spacing w:val="3"/>
        </w:rPr>
        <w:t>ruinous</w:t>
      </w:r>
      <w:r>
        <w:rPr>
          <w:spacing w:val="-5"/>
        </w:rPr>
        <w:t xml:space="preserve"> </w:t>
      </w:r>
      <w:r>
        <w:rPr>
          <w:spacing w:val="3"/>
        </w:rPr>
        <w:t xml:space="preserve">mechanization </w:t>
      </w:r>
      <w:r>
        <w:t xml:space="preserve">of French </w:t>
      </w:r>
      <w:r>
        <w:rPr>
          <w:spacing w:val="4"/>
        </w:rPr>
        <w:t xml:space="preserve">lace-making. </w:t>
      </w:r>
      <w:r>
        <w:rPr>
          <w:spacing w:val="3"/>
        </w:rPr>
        <w:t xml:space="preserve">Like </w:t>
      </w:r>
      <w:r>
        <w:rPr>
          <w:spacing w:val="4"/>
        </w:rPr>
        <w:t xml:space="preserve">Chriss, </w:t>
      </w:r>
      <w:r>
        <w:rPr>
          <w:spacing w:val="3"/>
        </w:rPr>
        <w:t xml:space="preserve">Gouadec </w:t>
      </w:r>
      <w:r>
        <w:rPr>
          <w:spacing w:val="2"/>
        </w:rPr>
        <w:t xml:space="preserve">refers </w:t>
      </w:r>
      <w:r>
        <w:t xml:space="preserve">to </w:t>
      </w:r>
      <w:r>
        <w:rPr>
          <w:spacing w:val="3"/>
        </w:rPr>
        <w:t xml:space="preserve">both </w:t>
      </w:r>
      <w:r>
        <w:rPr>
          <w:spacing w:val="4"/>
        </w:rPr>
        <w:t xml:space="preserve">industry </w:t>
      </w:r>
      <w:r>
        <w:rPr>
          <w:spacing w:val="2"/>
        </w:rPr>
        <w:t xml:space="preserve">and profession, </w:t>
      </w:r>
      <w:r>
        <w:t xml:space="preserve">but where </w:t>
      </w:r>
      <w:r>
        <w:rPr>
          <w:spacing w:val="4"/>
        </w:rPr>
        <w:t xml:space="preserve">Chriss </w:t>
      </w:r>
      <w:r>
        <w:rPr>
          <w:spacing w:val="3"/>
        </w:rPr>
        <w:t xml:space="preserve">uses </w:t>
      </w:r>
      <w:r>
        <w:rPr>
          <w:spacing w:val="2"/>
        </w:rPr>
        <w:t xml:space="preserve">them </w:t>
      </w:r>
      <w:r>
        <w:t>interch</w:t>
      </w:r>
      <w:r>
        <w:t xml:space="preserve">angeably, </w:t>
      </w:r>
      <w:r>
        <w:rPr>
          <w:spacing w:val="3"/>
        </w:rPr>
        <w:t xml:space="preserve">Gouadec often implies criticism, differentiating </w:t>
      </w:r>
      <w:r>
        <w:rPr>
          <w:spacing w:val="4"/>
        </w:rPr>
        <w:t xml:space="preserve">between </w:t>
      </w:r>
      <w:r>
        <w:rPr>
          <w:spacing w:val="3"/>
        </w:rPr>
        <w:t xml:space="preserve">two </w:t>
      </w:r>
      <w:r>
        <w:rPr>
          <w:spacing w:val="4"/>
        </w:rPr>
        <w:t>distinct</w:t>
      </w:r>
      <w:r>
        <w:rPr>
          <w:spacing w:val="-25"/>
        </w:rPr>
        <w:t xml:space="preserve"> </w:t>
      </w:r>
      <w:r>
        <w:rPr>
          <w:spacing w:val="2"/>
        </w:rPr>
        <w:t xml:space="preserve">approaches </w:t>
      </w:r>
      <w:r>
        <w:t>to</w:t>
      </w:r>
      <w:r>
        <w:rPr>
          <w:spacing w:val="12"/>
        </w:rPr>
        <w:t xml:space="preserve"> </w:t>
      </w:r>
      <w:r>
        <w:rPr>
          <w:spacing w:val="3"/>
        </w:rPr>
        <w:t>translation.</w:t>
      </w:r>
    </w:p>
    <w:p w14:paraId="42E759C0" w14:textId="77777777" w:rsidR="00BE520D" w:rsidRDefault="007F6473">
      <w:pPr>
        <w:pStyle w:val="BodyText"/>
        <w:spacing w:line="254" w:lineRule="auto"/>
        <w:ind w:left="481" w:right="434" w:firstLine="240"/>
        <w:jc w:val="both"/>
      </w:pPr>
      <w:r>
        <w:rPr>
          <w:spacing w:val="3"/>
        </w:rPr>
        <w:t xml:space="preserve">Those </w:t>
      </w:r>
      <w:r>
        <w:t xml:space="preserve">who favour </w:t>
      </w:r>
      <w:r>
        <w:rPr>
          <w:spacing w:val="2"/>
        </w:rPr>
        <w:t xml:space="preserve">the term </w:t>
      </w:r>
      <w:r>
        <w:t xml:space="preserve">profession </w:t>
      </w:r>
      <w:r>
        <w:rPr>
          <w:spacing w:val="2"/>
        </w:rPr>
        <w:t xml:space="preserve">often allude </w:t>
      </w:r>
      <w:r>
        <w:t xml:space="preserve">to </w:t>
      </w:r>
      <w:r>
        <w:rPr>
          <w:spacing w:val="3"/>
        </w:rPr>
        <w:t xml:space="preserve">translation </w:t>
      </w:r>
      <w:r>
        <w:rPr>
          <w:spacing w:val="4"/>
        </w:rPr>
        <w:t xml:space="preserve">quality </w:t>
      </w:r>
      <w:r>
        <w:rPr>
          <w:spacing w:val="3"/>
        </w:rPr>
        <w:t xml:space="preserve">issues. They </w:t>
      </w:r>
      <w:r>
        <w:rPr>
          <w:spacing w:val="4"/>
        </w:rPr>
        <w:t xml:space="preserve">typically </w:t>
      </w:r>
      <w:r>
        <w:t xml:space="preserve">want to </w:t>
      </w:r>
      <w:r>
        <w:rPr>
          <w:spacing w:val="3"/>
        </w:rPr>
        <w:t xml:space="preserve">regulate </w:t>
      </w:r>
      <w:r>
        <w:rPr>
          <w:spacing w:val="2"/>
        </w:rPr>
        <w:t xml:space="preserve">the  sector,  </w:t>
      </w:r>
      <w:r>
        <w:rPr>
          <w:spacing w:val="3"/>
        </w:rPr>
        <w:t xml:space="preserve">believing </w:t>
      </w:r>
      <w:r>
        <w:rPr>
          <w:spacing w:val="2"/>
        </w:rPr>
        <w:t xml:space="preserve">that </w:t>
      </w:r>
      <w:r>
        <w:rPr>
          <w:spacing w:val="3"/>
        </w:rPr>
        <w:t>increasing profession</w:t>
      </w:r>
      <w:r>
        <w:rPr>
          <w:i/>
          <w:spacing w:val="3"/>
        </w:rPr>
        <w:t xml:space="preserve">alization </w:t>
      </w:r>
      <w:r>
        <w:t xml:space="preserve">is </w:t>
      </w:r>
      <w:r>
        <w:rPr>
          <w:spacing w:val="3"/>
        </w:rPr>
        <w:t xml:space="preserve">needed </w:t>
      </w:r>
      <w:r>
        <w:t xml:space="preserve">to improve quality. </w:t>
      </w:r>
      <w:r>
        <w:rPr>
          <w:spacing w:val="5"/>
        </w:rPr>
        <w:t xml:space="preserve">While </w:t>
      </w:r>
      <w:r>
        <w:rPr>
          <w:spacing w:val="3"/>
        </w:rPr>
        <w:t xml:space="preserve">entry </w:t>
      </w:r>
      <w:r>
        <w:t xml:space="preserve">to </w:t>
      </w:r>
      <w:r>
        <w:rPr>
          <w:spacing w:val="2"/>
        </w:rPr>
        <w:t xml:space="preserve">professions </w:t>
      </w:r>
      <w:r>
        <w:t xml:space="preserve">such as law, </w:t>
      </w:r>
      <w:r>
        <w:rPr>
          <w:spacing w:val="3"/>
        </w:rPr>
        <w:t xml:space="preserve">medicine </w:t>
      </w:r>
      <w:r>
        <w:t xml:space="preserve">or </w:t>
      </w:r>
      <w:r>
        <w:rPr>
          <w:spacing w:val="3"/>
        </w:rPr>
        <w:t xml:space="preserve">engineering </w:t>
      </w:r>
      <w:r>
        <w:t xml:space="preserve">is </w:t>
      </w:r>
      <w:r>
        <w:rPr>
          <w:spacing w:val="3"/>
        </w:rPr>
        <w:t xml:space="preserve">controlled, translation </w:t>
      </w:r>
      <w:r>
        <w:t xml:space="preserve">is </w:t>
      </w:r>
      <w:r>
        <w:rPr>
          <w:spacing w:val="4"/>
        </w:rPr>
        <w:t xml:space="preserve">unregulated </w:t>
      </w:r>
      <w:r>
        <w:rPr>
          <w:spacing w:val="3"/>
        </w:rPr>
        <w:t xml:space="preserve">in </w:t>
      </w:r>
      <w:r>
        <w:rPr>
          <w:spacing w:val="2"/>
        </w:rPr>
        <w:t xml:space="preserve">most </w:t>
      </w:r>
      <w:r>
        <w:rPr>
          <w:spacing w:val="3"/>
        </w:rPr>
        <w:t xml:space="preserve">countries, </w:t>
      </w:r>
      <w:r>
        <w:rPr>
          <w:spacing w:val="4"/>
        </w:rPr>
        <w:t xml:space="preserve">notwithstanding </w:t>
      </w:r>
      <w:r>
        <w:rPr>
          <w:spacing w:val="3"/>
        </w:rPr>
        <w:t xml:space="preserve">the </w:t>
      </w:r>
      <w:r>
        <w:rPr>
          <w:spacing w:val="2"/>
        </w:rPr>
        <w:t xml:space="preserve">explosion </w:t>
      </w:r>
      <w:r>
        <w:rPr>
          <w:spacing w:val="3"/>
        </w:rPr>
        <w:t xml:space="preserve">in </w:t>
      </w:r>
      <w:r>
        <w:rPr>
          <w:spacing w:val="4"/>
        </w:rPr>
        <w:t xml:space="preserve">training programmes </w:t>
      </w:r>
      <w:r>
        <w:rPr>
          <w:spacing w:val="3"/>
        </w:rPr>
        <w:t xml:space="preserve">(Caminade </w:t>
      </w:r>
      <w:r>
        <w:rPr>
          <w:spacing w:val="2"/>
        </w:rPr>
        <w:t xml:space="preserve">and </w:t>
      </w:r>
      <w:r>
        <w:rPr>
          <w:spacing w:val="5"/>
        </w:rPr>
        <w:t>Pym</w:t>
      </w:r>
      <w:r>
        <w:rPr>
          <w:spacing w:val="5"/>
        </w:rPr>
        <w:t xml:space="preserve">, </w:t>
      </w:r>
      <w:r>
        <w:t xml:space="preserve">1995; </w:t>
      </w:r>
      <w:r>
        <w:rPr>
          <w:spacing w:val="4"/>
        </w:rPr>
        <w:t xml:space="preserve">Drugan </w:t>
      </w:r>
      <w:r>
        <w:rPr>
          <w:spacing w:val="2"/>
        </w:rPr>
        <w:t xml:space="preserve">and Rothwell, </w:t>
      </w:r>
      <w:r>
        <w:rPr>
          <w:spacing w:val="-3"/>
        </w:rPr>
        <w:t xml:space="preserve">2011), </w:t>
      </w:r>
      <w:r>
        <w:rPr>
          <w:spacing w:val="3"/>
        </w:rPr>
        <w:t xml:space="preserve">intermittent </w:t>
      </w:r>
      <w:r>
        <w:rPr>
          <w:spacing w:val="2"/>
        </w:rPr>
        <w:t xml:space="preserve">attempts </w:t>
      </w:r>
      <w:r>
        <w:t xml:space="preserve">to </w:t>
      </w:r>
      <w:r>
        <w:rPr>
          <w:spacing w:val="3"/>
        </w:rPr>
        <w:t xml:space="preserve">establish </w:t>
      </w:r>
      <w:r>
        <w:rPr>
          <w:spacing w:val="4"/>
        </w:rPr>
        <w:t xml:space="preserve">certification </w:t>
      </w:r>
      <w:r>
        <w:t xml:space="preserve">(sworn </w:t>
      </w:r>
      <w:r>
        <w:rPr>
          <w:spacing w:val="3"/>
        </w:rPr>
        <w:t xml:space="preserve">translators, </w:t>
      </w:r>
      <w:r>
        <w:rPr>
          <w:spacing w:val="4"/>
        </w:rPr>
        <w:t xml:space="preserve">chartered </w:t>
      </w:r>
      <w:r>
        <w:rPr>
          <w:spacing w:val="3"/>
        </w:rPr>
        <w:t xml:space="preserve">linguists), </w:t>
      </w:r>
      <w:r>
        <w:rPr>
          <w:spacing w:val="2"/>
        </w:rPr>
        <w:t xml:space="preserve">and </w:t>
      </w:r>
      <w:r>
        <w:rPr>
          <w:spacing w:val="4"/>
        </w:rPr>
        <w:t xml:space="preserve">calls </w:t>
      </w:r>
      <w:r>
        <w:t xml:space="preserve">for </w:t>
      </w:r>
      <w:r>
        <w:rPr>
          <w:spacing w:val="3"/>
        </w:rPr>
        <w:t xml:space="preserve">‘kitemarks’ or periodic </w:t>
      </w:r>
      <w:r>
        <w:rPr>
          <w:spacing w:val="4"/>
        </w:rPr>
        <w:t xml:space="preserve">re-examination </w:t>
      </w:r>
      <w:r>
        <w:rPr>
          <w:spacing w:val="2"/>
        </w:rPr>
        <w:t>(Picken, 1994: 197).</w:t>
      </w:r>
      <w:r>
        <w:rPr>
          <w:spacing w:val="2"/>
          <w:position w:val="7"/>
          <w:sz w:val="11"/>
        </w:rPr>
        <w:t xml:space="preserve">6 </w:t>
      </w:r>
      <w:r>
        <w:rPr>
          <w:spacing w:val="3"/>
        </w:rPr>
        <w:t xml:space="preserve">Daunting accounts </w:t>
      </w:r>
      <w:r>
        <w:t xml:space="preserve">of </w:t>
      </w:r>
      <w:r>
        <w:rPr>
          <w:spacing w:val="2"/>
        </w:rPr>
        <w:t xml:space="preserve">professional translators’ </w:t>
      </w:r>
      <w:r>
        <w:rPr>
          <w:spacing w:val="3"/>
        </w:rPr>
        <w:t>qualiti</w:t>
      </w:r>
      <w:r>
        <w:rPr>
          <w:spacing w:val="3"/>
        </w:rPr>
        <w:t xml:space="preserve">es are </w:t>
      </w:r>
      <w:r>
        <w:rPr>
          <w:spacing w:val="2"/>
        </w:rPr>
        <w:t xml:space="preserve">provided </w:t>
      </w:r>
      <w:r>
        <w:t xml:space="preserve">to </w:t>
      </w:r>
      <w:r>
        <w:rPr>
          <w:spacing w:val="3"/>
        </w:rPr>
        <w:t xml:space="preserve">indicate </w:t>
      </w:r>
      <w:r>
        <w:t xml:space="preserve">who </w:t>
      </w:r>
      <w:r>
        <w:rPr>
          <w:spacing w:val="3"/>
        </w:rPr>
        <w:t xml:space="preserve">might </w:t>
      </w:r>
      <w:r>
        <w:rPr>
          <w:spacing w:val="2"/>
        </w:rPr>
        <w:t>qualify.</w:t>
      </w:r>
      <w:r>
        <w:rPr>
          <w:spacing w:val="-10"/>
        </w:rPr>
        <w:t xml:space="preserve"> </w:t>
      </w:r>
      <w:r>
        <w:t>For</w:t>
      </w:r>
      <w:r>
        <w:rPr>
          <w:spacing w:val="-9"/>
        </w:rPr>
        <w:t xml:space="preserve"> </w:t>
      </w:r>
      <w:r>
        <w:rPr>
          <w:spacing w:val="3"/>
        </w:rPr>
        <w:t>example,</w:t>
      </w:r>
      <w:r>
        <w:rPr>
          <w:spacing w:val="-9"/>
        </w:rPr>
        <w:t xml:space="preserve"> </w:t>
      </w:r>
      <w:r>
        <w:rPr>
          <w:spacing w:val="3"/>
        </w:rPr>
        <w:t>in</w:t>
      </w:r>
      <w:r>
        <w:rPr>
          <w:spacing w:val="-10"/>
        </w:rPr>
        <w:t xml:space="preserve"> </w:t>
      </w:r>
      <w:r>
        <w:rPr>
          <w:spacing w:val="2"/>
        </w:rPr>
        <w:t>addition</w:t>
      </w:r>
      <w:r>
        <w:rPr>
          <w:spacing w:val="-9"/>
        </w:rPr>
        <w:t xml:space="preserve"> </w:t>
      </w:r>
      <w:r>
        <w:t>to</w:t>
      </w:r>
      <w:r>
        <w:rPr>
          <w:spacing w:val="-9"/>
        </w:rPr>
        <w:t xml:space="preserve"> </w:t>
      </w:r>
      <w:r>
        <w:rPr>
          <w:spacing w:val="2"/>
        </w:rPr>
        <w:t>the</w:t>
      </w:r>
      <w:r>
        <w:rPr>
          <w:spacing w:val="-10"/>
        </w:rPr>
        <w:t xml:space="preserve"> </w:t>
      </w:r>
      <w:r>
        <w:t>merely</w:t>
      </w:r>
      <w:r>
        <w:rPr>
          <w:spacing w:val="-9"/>
        </w:rPr>
        <w:t xml:space="preserve"> </w:t>
      </w:r>
      <w:r>
        <w:rPr>
          <w:spacing w:val="2"/>
        </w:rPr>
        <w:t>desirable</w:t>
      </w:r>
      <w:r>
        <w:rPr>
          <w:spacing w:val="-9"/>
        </w:rPr>
        <w:t xml:space="preserve"> </w:t>
      </w:r>
      <w:r>
        <w:t>‘good</w:t>
      </w:r>
      <w:r>
        <w:rPr>
          <w:spacing w:val="-10"/>
        </w:rPr>
        <w:t xml:space="preserve"> </w:t>
      </w:r>
      <w:r>
        <w:rPr>
          <w:spacing w:val="3"/>
        </w:rPr>
        <w:t xml:space="preserve">grounding in marketing, management </w:t>
      </w:r>
      <w:r>
        <w:rPr>
          <w:spacing w:val="2"/>
        </w:rPr>
        <w:t xml:space="preserve">and </w:t>
      </w:r>
      <w:r>
        <w:rPr>
          <w:spacing w:val="3"/>
        </w:rPr>
        <w:t xml:space="preserve">accountancy’, </w:t>
      </w:r>
      <w:r>
        <w:t xml:space="preserve">Gouadec’s </w:t>
      </w:r>
      <w:r>
        <w:rPr>
          <w:spacing w:val="3"/>
        </w:rPr>
        <w:t xml:space="preserve">professional </w:t>
      </w:r>
      <w:r>
        <w:rPr>
          <w:spacing w:val="2"/>
        </w:rPr>
        <w:t>paragon</w:t>
      </w:r>
      <w:r>
        <w:rPr>
          <w:spacing w:val="11"/>
        </w:rPr>
        <w:t xml:space="preserve"> </w:t>
      </w:r>
      <w:r>
        <w:rPr>
          <w:spacing w:val="3"/>
        </w:rPr>
        <w:t>demonstrates:</w:t>
      </w:r>
    </w:p>
    <w:p w14:paraId="406AFFD4" w14:textId="77777777" w:rsidR="00BE520D" w:rsidRDefault="00BE520D">
      <w:pPr>
        <w:pStyle w:val="BodyText"/>
        <w:spacing w:before="2"/>
        <w:rPr>
          <w:sz w:val="18"/>
        </w:rPr>
      </w:pPr>
    </w:p>
    <w:p w14:paraId="63E54320" w14:textId="77777777" w:rsidR="00BE520D" w:rsidRDefault="007F6473">
      <w:pPr>
        <w:pStyle w:val="BodyText"/>
        <w:spacing w:line="254" w:lineRule="auto"/>
        <w:ind w:left="721" w:right="436"/>
        <w:jc w:val="both"/>
      </w:pPr>
      <w:r>
        <w:t>absolute linguistic proficiency, [. .  .]  perfect  knowledge  of  the relevant cultural, technical, legal, commercial backgrounds, [. . .] full understanding of the subject matter involved, a gift for writing, an insatiable thirst for knowledge, [. . .] t</w:t>
      </w:r>
      <w:r>
        <w:t>he stamina, thoroughness and sense of initiative needed to find any information (or informant) that</w:t>
      </w:r>
    </w:p>
    <w:p w14:paraId="6D4D1E08" w14:textId="77777777" w:rsidR="00BE520D" w:rsidRDefault="00BE520D">
      <w:pPr>
        <w:spacing w:line="254" w:lineRule="auto"/>
        <w:jc w:val="both"/>
        <w:sectPr w:rsidR="00BE520D">
          <w:pgSz w:w="8850" w:h="13270"/>
          <w:pgMar w:top="840" w:right="720" w:bottom="280" w:left="720" w:header="638" w:footer="0" w:gutter="0"/>
          <w:cols w:space="720"/>
        </w:sectPr>
      </w:pPr>
    </w:p>
    <w:p w14:paraId="4285F8F7" w14:textId="77777777" w:rsidR="00BE520D" w:rsidRDefault="00BE520D">
      <w:pPr>
        <w:pStyle w:val="BodyText"/>
        <w:spacing w:before="5"/>
        <w:rPr>
          <w:sz w:val="29"/>
        </w:rPr>
      </w:pPr>
    </w:p>
    <w:p w14:paraId="28ACF07A" w14:textId="77777777" w:rsidR="00BE520D" w:rsidRDefault="007F6473">
      <w:pPr>
        <w:pStyle w:val="BodyText"/>
        <w:spacing w:before="106" w:line="254" w:lineRule="auto"/>
        <w:ind w:left="678" w:right="477"/>
        <w:jc w:val="both"/>
      </w:pPr>
      <w:r>
        <w:t xml:space="preserve">might be required to fully understand that subject matter, </w:t>
      </w:r>
      <w:r>
        <w:rPr>
          <w:spacing w:val="-5"/>
        </w:rPr>
        <w:t xml:space="preserve">[. </w:t>
      </w:r>
      <w:r>
        <w:t xml:space="preserve">. </w:t>
      </w:r>
      <w:r>
        <w:rPr>
          <w:spacing w:val="-5"/>
        </w:rPr>
        <w:t xml:space="preserve">.] </w:t>
      </w:r>
      <w:r>
        <w:t>the ability</w:t>
      </w:r>
      <w:r>
        <w:rPr>
          <w:spacing w:val="-5"/>
        </w:rPr>
        <w:t xml:space="preserve"> </w:t>
      </w:r>
      <w:r>
        <w:t>to</w:t>
      </w:r>
      <w:r>
        <w:rPr>
          <w:spacing w:val="-5"/>
        </w:rPr>
        <w:t xml:space="preserve"> </w:t>
      </w:r>
      <w:r>
        <w:t>relate</w:t>
      </w:r>
      <w:r>
        <w:rPr>
          <w:spacing w:val="-6"/>
        </w:rPr>
        <w:t xml:space="preserve"> </w:t>
      </w:r>
      <w:r>
        <w:t>both</w:t>
      </w:r>
      <w:r>
        <w:rPr>
          <w:spacing w:val="-5"/>
        </w:rPr>
        <w:t xml:space="preserve"> </w:t>
      </w:r>
      <w:r>
        <w:t>effectively</w:t>
      </w:r>
      <w:r>
        <w:rPr>
          <w:spacing w:val="-5"/>
        </w:rPr>
        <w:t xml:space="preserve"> </w:t>
      </w:r>
      <w:r>
        <w:t>and</w:t>
      </w:r>
      <w:r>
        <w:rPr>
          <w:spacing w:val="-6"/>
        </w:rPr>
        <w:t xml:space="preserve"> </w:t>
      </w:r>
      <w:r>
        <w:t>smoothly</w:t>
      </w:r>
      <w:r>
        <w:rPr>
          <w:spacing w:val="-5"/>
        </w:rPr>
        <w:t xml:space="preserve"> </w:t>
      </w:r>
      <w:r>
        <w:t>–</w:t>
      </w:r>
      <w:r>
        <w:rPr>
          <w:spacing w:val="-6"/>
        </w:rPr>
        <w:t xml:space="preserve"> </w:t>
      </w:r>
      <w:r>
        <w:t>both</w:t>
      </w:r>
      <w:r>
        <w:rPr>
          <w:spacing w:val="-4"/>
        </w:rPr>
        <w:t xml:space="preserve"> </w:t>
      </w:r>
      <w:r>
        <w:t>professiona</w:t>
      </w:r>
      <w:r>
        <w:t>lly</w:t>
      </w:r>
      <w:r>
        <w:rPr>
          <w:spacing w:val="-5"/>
        </w:rPr>
        <w:t xml:space="preserve"> </w:t>
      </w:r>
      <w:r>
        <w:t>and personally – with numerous partners. (2007:</w:t>
      </w:r>
      <w:r>
        <w:rPr>
          <w:spacing w:val="20"/>
        </w:rPr>
        <w:t xml:space="preserve"> </w:t>
      </w:r>
      <w:r>
        <w:t>xiii)</w:t>
      </w:r>
    </w:p>
    <w:p w14:paraId="0D923C82" w14:textId="77777777" w:rsidR="00BE520D" w:rsidRDefault="00BE520D">
      <w:pPr>
        <w:pStyle w:val="BodyText"/>
        <w:spacing w:before="10"/>
      </w:pPr>
    </w:p>
    <w:p w14:paraId="3E2805F1" w14:textId="77777777" w:rsidR="00BE520D" w:rsidRDefault="007F6473">
      <w:pPr>
        <w:pStyle w:val="BodyText"/>
        <w:spacing w:line="254" w:lineRule="auto"/>
        <w:ind w:left="438" w:right="477"/>
        <w:jc w:val="both"/>
      </w:pPr>
      <w:r>
        <w:rPr>
          <w:spacing w:val="2"/>
        </w:rPr>
        <w:t xml:space="preserve">Some </w:t>
      </w:r>
      <w:r>
        <w:t xml:space="preserve">who favour </w:t>
      </w:r>
      <w:r>
        <w:rPr>
          <w:spacing w:val="2"/>
        </w:rPr>
        <w:t xml:space="preserve">the term </w:t>
      </w:r>
      <w:r>
        <w:t xml:space="preserve">profession </w:t>
      </w:r>
      <w:r>
        <w:rPr>
          <w:spacing w:val="3"/>
        </w:rPr>
        <w:t xml:space="preserve">are </w:t>
      </w:r>
      <w:r>
        <w:rPr>
          <w:spacing w:val="4"/>
        </w:rPr>
        <w:t xml:space="preserve">crusading </w:t>
      </w:r>
      <w:r>
        <w:t xml:space="preserve">to </w:t>
      </w:r>
      <w:r>
        <w:rPr>
          <w:spacing w:val="3"/>
        </w:rPr>
        <w:t xml:space="preserve">raise </w:t>
      </w:r>
      <w:r>
        <w:rPr>
          <w:spacing w:val="2"/>
        </w:rPr>
        <w:t xml:space="preserve">the </w:t>
      </w:r>
      <w:r>
        <w:t xml:space="preserve">sector’s </w:t>
      </w:r>
      <w:r>
        <w:rPr>
          <w:spacing w:val="4"/>
        </w:rPr>
        <w:t xml:space="preserve">status, </w:t>
      </w:r>
      <w:r>
        <w:rPr>
          <w:spacing w:val="3"/>
        </w:rPr>
        <w:t xml:space="preserve">visibility </w:t>
      </w:r>
      <w:r>
        <w:t xml:space="preserve">or </w:t>
      </w:r>
      <w:r>
        <w:rPr>
          <w:spacing w:val="2"/>
        </w:rPr>
        <w:t xml:space="preserve">remuneration levels. </w:t>
      </w:r>
      <w:r>
        <w:t xml:space="preserve">Venuti’s </w:t>
      </w:r>
      <w:r>
        <w:rPr>
          <w:spacing w:val="3"/>
        </w:rPr>
        <w:t xml:space="preserve">‘call </w:t>
      </w:r>
      <w:r>
        <w:t xml:space="preserve">to </w:t>
      </w:r>
      <w:r>
        <w:rPr>
          <w:spacing w:val="2"/>
        </w:rPr>
        <w:t xml:space="preserve">action’ </w:t>
      </w:r>
      <w:r>
        <w:t xml:space="preserve">on </w:t>
      </w:r>
      <w:r>
        <w:rPr>
          <w:spacing w:val="2"/>
        </w:rPr>
        <w:t xml:space="preserve">the </w:t>
      </w:r>
      <w:r>
        <w:rPr>
          <w:spacing w:val="6"/>
          <w:w w:val="95"/>
        </w:rPr>
        <w:t>t</w:t>
      </w:r>
      <w:r>
        <w:rPr>
          <w:spacing w:val="2"/>
          <w:w w:val="95"/>
        </w:rPr>
        <w:t>r</w:t>
      </w:r>
      <w:r>
        <w:rPr>
          <w:spacing w:val="6"/>
          <w:w w:val="96"/>
        </w:rPr>
        <w:t>a</w:t>
      </w:r>
      <w:r>
        <w:rPr>
          <w:spacing w:val="5"/>
          <w:w w:val="96"/>
        </w:rPr>
        <w:t>n</w:t>
      </w:r>
      <w:r>
        <w:rPr>
          <w:spacing w:val="2"/>
          <w:w w:val="90"/>
        </w:rPr>
        <w:t>s</w:t>
      </w:r>
      <w:r>
        <w:rPr>
          <w:spacing w:val="4"/>
          <w:w w:val="97"/>
        </w:rPr>
        <w:t>l</w:t>
      </w:r>
      <w:r>
        <w:rPr>
          <w:spacing w:val="1"/>
          <w:w w:val="99"/>
        </w:rPr>
        <w:t>a</w:t>
      </w:r>
      <w:r>
        <w:rPr>
          <w:spacing w:val="1"/>
          <w:w w:val="96"/>
        </w:rPr>
        <w:t>t</w:t>
      </w:r>
      <w:r>
        <w:rPr>
          <w:spacing w:val="2"/>
          <w:w w:val="103"/>
        </w:rPr>
        <w:t>o</w:t>
      </w:r>
      <w:r>
        <w:rPr>
          <w:spacing w:val="4"/>
          <w:w w:val="94"/>
        </w:rPr>
        <w:t>r</w:t>
      </w:r>
      <w:r>
        <w:rPr>
          <w:spacing w:val="-8"/>
          <w:w w:val="122"/>
        </w:rPr>
        <w:t>’</w:t>
      </w:r>
      <w:r>
        <w:rPr>
          <w:w w:val="90"/>
        </w:rPr>
        <w:t>s</w:t>
      </w:r>
      <w:r>
        <w:t xml:space="preserve"> </w:t>
      </w:r>
      <w:r>
        <w:rPr>
          <w:spacing w:val="-19"/>
        </w:rPr>
        <w:t xml:space="preserve"> </w:t>
      </w:r>
      <w:r>
        <w:rPr>
          <w:spacing w:val="6"/>
          <w:w w:val="94"/>
        </w:rPr>
        <w:t>i</w:t>
      </w:r>
      <w:r>
        <w:rPr>
          <w:w w:val="94"/>
        </w:rPr>
        <w:t>n</w:t>
      </w:r>
      <w:r>
        <w:rPr>
          <w:spacing w:val="6"/>
          <w:w w:val="98"/>
        </w:rPr>
        <w:t>v</w:t>
      </w:r>
      <w:r>
        <w:rPr>
          <w:spacing w:val="4"/>
          <w:w w:val="98"/>
        </w:rPr>
        <w:t>i</w:t>
      </w:r>
      <w:r>
        <w:rPr>
          <w:spacing w:val="2"/>
          <w:w w:val="90"/>
        </w:rPr>
        <w:t>s</w:t>
      </w:r>
      <w:r>
        <w:rPr>
          <w:spacing w:val="1"/>
          <w:w w:val="94"/>
        </w:rPr>
        <w:t>i</w:t>
      </w:r>
      <w:r>
        <w:rPr>
          <w:spacing w:val="2"/>
          <w:w w:val="99"/>
        </w:rPr>
        <w:t>b</w:t>
      </w:r>
      <w:r>
        <w:rPr>
          <w:spacing w:val="6"/>
          <w:w w:val="95"/>
        </w:rPr>
        <w:t>il</w:t>
      </w:r>
      <w:r>
        <w:rPr>
          <w:spacing w:val="1"/>
          <w:w w:val="95"/>
        </w:rPr>
        <w:t>i</w:t>
      </w:r>
      <w:r>
        <w:rPr>
          <w:spacing w:val="9"/>
          <w:w w:val="96"/>
        </w:rPr>
        <w:t>t</w:t>
      </w:r>
      <w:r>
        <w:rPr>
          <w:w w:val="101"/>
        </w:rPr>
        <w:t>y</w:t>
      </w:r>
      <w:r>
        <w:t xml:space="preserve"> </w:t>
      </w:r>
      <w:r>
        <w:rPr>
          <w:spacing w:val="-19"/>
        </w:rPr>
        <w:t xml:space="preserve"> </w:t>
      </w:r>
      <w:r>
        <w:rPr>
          <w:spacing w:val="6"/>
          <w:w w:val="94"/>
        </w:rPr>
        <w:t>i</w:t>
      </w:r>
      <w:r>
        <w:rPr>
          <w:spacing w:val="3"/>
          <w:w w:val="94"/>
        </w:rPr>
        <w:t>n</w:t>
      </w:r>
      <w:r>
        <w:rPr>
          <w:spacing w:val="4"/>
          <w:w w:val="97"/>
        </w:rPr>
        <w:t>c</w:t>
      </w:r>
      <w:r>
        <w:rPr>
          <w:spacing w:val="2"/>
          <w:w w:val="94"/>
        </w:rPr>
        <w:t>r</w:t>
      </w:r>
      <w:r>
        <w:rPr>
          <w:spacing w:val="5"/>
          <w:w w:val="91"/>
        </w:rPr>
        <w:t>e</w:t>
      </w:r>
      <w:r>
        <w:rPr>
          <w:spacing w:val="4"/>
          <w:w w:val="99"/>
        </w:rPr>
        <w:t>a</w:t>
      </w:r>
      <w:r>
        <w:rPr>
          <w:spacing w:val="5"/>
          <w:w w:val="90"/>
        </w:rPr>
        <w:t>s</w:t>
      </w:r>
      <w:r>
        <w:rPr>
          <w:spacing w:val="4"/>
          <w:w w:val="91"/>
        </w:rPr>
        <w:t>e</w:t>
      </w:r>
      <w:r>
        <w:rPr>
          <w:w w:val="96"/>
        </w:rPr>
        <w:t>d</w:t>
      </w:r>
      <w:r>
        <w:t xml:space="preserve"> </w:t>
      </w:r>
      <w:r>
        <w:rPr>
          <w:spacing w:val="-19"/>
        </w:rPr>
        <w:t xml:space="preserve"> </w:t>
      </w:r>
      <w:r>
        <w:rPr>
          <w:spacing w:val="-1"/>
          <w:w w:val="99"/>
        </w:rPr>
        <w:t>a</w:t>
      </w:r>
      <w:r>
        <w:rPr>
          <w:spacing w:val="1"/>
          <w:w w:val="105"/>
        </w:rPr>
        <w:t>w</w:t>
      </w:r>
      <w:r>
        <w:rPr>
          <w:spacing w:val="6"/>
          <w:w w:val="97"/>
        </w:rPr>
        <w:t>a</w:t>
      </w:r>
      <w:r>
        <w:rPr>
          <w:spacing w:val="2"/>
          <w:w w:val="97"/>
        </w:rPr>
        <w:t>r</w:t>
      </w:r>
      <w:r>
        <w:rPr>
          <w:spacing w:val="3"/>
          <w:w w:val="91"/>
        </w:rPr>
        <w:t>e</w:t>
      </w:r>
      <w:r>
        <w:rPr>
          <w:spacing w:val="2"/>
          <w:w w:val="94"/>
        </w:rPr>
        <w:t>n</w:t>
      </w:r>
      <w:r>
        <w:rPr>
          <w:spacing w:val="5"/>
          <w:w w:val="91"/>
        </w:rPr>
        <w:t>e</w:t>
      </w:r>
      <w:r>
        <w:rPr>
          <w:spacing w:val="5"/>
          <w:w w:val="90"/>
        </w:rPr>
        <w:t>s</w:t>
      </w:r>
      <w:r>
        <w:rPr>
          <w:w w:val="90"/>
        </w:rPr>
        <w:t>s</w:t>
      </w:r>
      <w:r>
        <w:t xml:space="preserve"> </w:t>
      </w:r>
      <w:r>
        <w:rPr>
          <w:spacing w:val="-19"/>
        </w:rPr>
        <w:t xml:space="preserve"> </w:t>
      </w:r>
      <w:r>
        <w:rPr>
          <w:spacing w:val="1"/>
          <w:w w:val="103"/>
        </w:rPr>
        <w:t>o</w:t>
      </w:r>
      <w:r>
        <w:rPr>
          <w:w w:val="102"/>
        </w:rPr>
        <w:t>f</w:t>
      </w:r>
      <w:r>
        <w:t xml:space="preserve"> </w:t>
      </w:r>
      <w:r>
        <w:rPr>
          <w:spacing w:val="-19"/>
        </w:rPr>
        <w:t xml:space="preserve"> </w:t>
      </w:r>
      <w:r>
        <w:rPr>
          <w:spacing w:val="6"/>
          <w:w w:val="95"/>
        </w:rPr>
        <w:t>t</w:t>
      </w:r>
      <w:r>
        <w:rPr>
          <w:spacing w:val="2"/>
          <w:w w:val="95"/>
        </w:rPr>
        <w:t>h</w:t>
      </w:r>
      <w:r>
        <w:rPr>
          <w:spacing w:val="5"/>
          <w:w w:val="91"/>
        </w:rPr>
        <w:t>e</w:t>
      </w:r>
      <w:r>
        <w:rPr>
          <w:spacing w:val="5"/>
          <w:w w:val="90"/>
        </w:rPr>
        <w:t>s</w:t>
      </w:r>
      <w:r>
        <w:rPr>
          <w:w w:val="91"/>
        </w:rPr>
        <w:t>e</w:t>
      </w:r>
      <w:r>
        <w:t xml:space="preserve"> </w:t>
      </w:r>
      <w:r>
        <w:rPr>
          <w:spacing w:val="-19"/>
        </w:rPr>
        <w:t xml:space="preserve"> </w:t>
      </w:r>
      <w:r>
        <w:rPr>
          <w:spacing w:val="4"/>
          <w:w w:val="94"/>
        </w:rPr>
        <w:t>i</w:t>
      </w:r>
      <w:r>
        <w:rPr>
          <w:spacing w:val="5"/>
          <w:w w:val="90"/>
        </w:rPr>
        <w:t>s</w:t>
      </w:r>
      <w:r>
        <w:rPr>
          <w:spacing w:val="2"/>
          <w:w w:val="90"/>
        </w:rPr>
        <w:t>s</w:t>
      </w:r>
      <w:r>
        <w:rPr>
          <w:spacing w:val="3"/>
          <w:w w:val="96"/>
        </w:rPr>
        <w:t>u</w:t>
      </w:r>
      <w:r>
        <w:rPr>
          <w:spacing w:val="5"/>
          <w:w w:val="91"/>
        </w:rPr>
        <w:t>e</w:t>
      </w:r>
      <w:r>
        <w:rPr>
          <w:w w:val="90"/>
        </w:rPr>
        <w:t>s</w:t>
      </w:r>
      <w:r>
        <w:t xml:space="preserve"> </w:t>
      </w:r>
      <w:r>
        <w:rPr>
          <w:spacing w:val="-19"/>
        </w:rPr>
        <w:t xml:space="preserve"> </w:t>
      </w:r>
      <w:r>
        <w:rPr>
          <w:spacing w:val="-6"/>
          <w:w w:val="88"/>
        </w:rPr>
        <w:t>(</w:t>
      </w:r>
      <w:r>
        <w:rPr>
          <w:spacing w:val="1"/>
          <w:w w:val="129"/>
        </w:rPr>
        <w:t>1</w:t>
      </w:r>
      <w:r>
        <w:rPr>
          <w:spacing w:val="3"/>
          <w:w w:val="98"/>
        </w:rPr>
        <w:t>9</w:t>
      </w:r>
      <w:r>
        <w:rPr>
          <w:spacing w:val="-4"/>
          <w:w w:val="98"/>
        </w:rPr>
        <w:t>9</w:t>
      </w:r>
      <w:r>
        <w:rPr>
          <w:spacing w:val="-1"/>
          <w:w w:val="105"/>
        </w:rPr>
        <w:t>5</w:t>
      </w:r>
      <w:r>
        <w:rPr>
          <w:spacing w:val="7"/>
          <w:w w:val="59"/>
        </w:rPr>
        <w:t>/</w:t>
      </w:r>
      <w:r>
        <w:rPr>
          <w:spacing w:val="4"/>
          <w:w w:val="99"/>
        </w:rPr>
        <w:t>2</w:t>
      </w:r>
      <w:r>
        <w:rPr>
          <w:spacing w:val="9"/>
          <w:w w:val="90"/>
        </w:rPr>
        <w:t>0</w:t>
      </w:r>
      <w:r>
        <w:rPr>
          <w:spacing w:val="5"/>
          <w:w w:val="90"/>
        </w:rPr>
        <w:t>0</w:t>
      </w:r>
      <w:r>
        <w:rPr>
          <w:spacing w:val="2"/>
          <w:w w:val="93"/>
        </w:rPr>
        <w:t>8</w:t>
      </w:r>
      <w:r>
        <w:rPr>
          <w:w w:val="88"/>
        </w:rPr>
        <w:t xml:space="preserve">: </w:t>
      </w:r>
      <w:r>
        <w:rPr>
          <w:spacing w:val="2"/>
        </w:rPr>
        <w:t xml:space="preserve">265–77). Robinson </w:t>
      </w:r>
      <w:r>
        <w:rPr>
          <w:spacing w:val="3"/>
        </w:rPr>
        <w:t xml:space="preserve">uses </w:t>
      </w:r>
      <w:r>
        <w:rPr>
          <w:spacing w:val="2"/>
        </w:rPr>
        <w:t xml:space="preserve">the term </w:t>
      </w:r>
      <w:r>
        <w:rPr>
          <w:spacing w:val="3"/>
        </w:rPr>
        <w:t xml:space="preserve">faithfully, stating his </w:t>
      </w:r>
      <w:r>
        <w:rPr>
          <w:spacing w:val="4"/>
        </w:rPr>
        <w:t xml:space="preserve">aim </w:t>
      </w:r>
      <w:r>
        <w:t xml:space="preserve">as </w:t>
      </w:r>
      <w:r>
        <w:rPr>
          <w:spacing w:val="2"/>
        </w:rPr>
        <w:t xml:space="preserve">‘raising the </w:t>
      </w:r>
      <w:r>
        <w:rPr>
          <w:spacing w:val="3"/>
        </w:rPr>
        <w:t xml:space="preserve">status </w:t>
      </w:r>
      <w:r>
        <w:t xml:space="preserve">of </w:t>
      </w:r>
      <w:r>
        <w:rPr>
          <w:spacing w:val="2"/>
        </w:rPr>
        <w:t xml:space="preserve">the </w:t>
      </w:r>
      <w:r>
        <w:t xml:space="preserve">profession’ (1997: 39). </w:t>
      </w:r>
      <w:r>
        <w:rPr>
          <w:spacing w:val="3"/>
        </w:rPr>
        <w:t xml:space="preserve">Cronin </w:t>
      </w:r>
      <w:r>
        <w:rPr>
          <w:spacing w:val="4"/>
        </w:rPr>
        <w:t xml:space="preserve">recognizes </w:t>
      </w:r>
      <w:r>
        <w:rPr>
          <w:spacing w:val="3"/>
        </w:rPr>
        <w:t xml:space="preserve">that </w:t>
      </w:r>
      <w:r>
        <w:rPr>
          <w:spacing w:val="2"/>
        </w:rPr>
        <w:t xml:space="preserve">‘the professional and the </w:t>
      </w:r>
      <w:r>
        <w:rPr>
          <w:spacing w:val="3"/>
        </w:rPr>
        <w:t xml:space="preserve">political are inextricably </w:t>
      </w:r>
      <w:r>
        <w:rPr>
          <w:spacing w:val="2"/>
        </w:rPr>
        <w:t xml:space="preserve">linked’, </w:t>
      </w:r>
      <w:r>
        <w:rPr>
          <w:spacing w:val="4"/>
        </w:rPr>
        <w:t xml:space="preserve">calling </w:t>
      </w:r>
      <w:r>
        <w:t xml:space="preserve">for a  ‘more </w:t>
      </w:r>
      <w:r>
        <w:rPr>
          <w:spacing w:val="3"/>
        </w:rPr>
        <w:t xml:space="preserve">engaged, activist </w:t>
      </w:r>
      <w:r>
        <w:t xml:space="preserve">notion’ of </w:t>
      </w:r>
      <w:r>
        <w:rPr>
          <w:spacing w:val="2"/>
        </w:rPr>
        <w:t xml:space="preserve">translators’ </w:t>
      </w:r>
      <w:r>
        <w:rPr>
          <w:spacing w:val="3"/>
        </w:rPr>
        <w:t xml:space="preserve">responsibilities, both </w:t>
      </w:r>
      <w:r>
        <w:t xml:space="preserve">to defend </w:t>
      </w:r>
      <w:r>
        <w:rPr>
          <w:spacing w:val="2"/>
        </w:rPr>
        <w:t xml:space="preserve">professional </w:t>
      </w:r>
      <w:r>
        <w:rPr>
          <w:spacing w:val="3"/>
        </w:rPr>
        <w:t xml:space="preserve">interests </w:t>
      </w:r>
      <w:r>
        <w:rPr>
          <w:spacing w:val="2"/>
        </w:rPr>
        <w:t xml:space="preserve">and </w:t>
      </w:r>
      <w:r>
        <w:t xml:space="preserve">‘[get] </w:t>
      </w:r>
      <w:r>
        <w:rPr>
          <w:spacing w:val="3"/>
        </w:rPr>
        <w:t xml:space="preserve">societies </w:t>
      </w:r>
      <w:r>
        <w:rPr>
          <w:spacing w:val="2"/>
        </w:rPr>
        <w:t xml:space="preserve">and </w:t>
      </w:r>
      <w:r>
        <w:rPr>
          <w:spacing w:val="4"/>
        </w:rPr>
        <w:t xml:space="preserve">cultures </w:t>
      </w:r>
      <w:r>
        <w:t xml:space="preserve">to </w:t>
      </w:r>
      <w:r>
        <w:rPr>
          <w:spacing w:val="4"/>
        </w:rPr>
        <w:t xml:space="preserve">realize </w:t>
      </w:r>
      <w:r>
        <w:t xml:space="preserve">how </w:t>
      </w:r>
      <w:r>
        <w:rPr>
          <w:spacing w:val="3"/>
        </w:rPr>
        <w:t xml:space="preserve">important translation </w:t>
      </w:r>
      <w:r>
        <w:t xml:space="preserve">is to </w:t>
      </w:r>
      <w:r>
        <w:rPr>
          <w:spacing w:val="2"/>
        </w:rPr>
        <w:t xml:space="preserve">comparative </w:t>
      </w:r>
      <w:r>
        <w:rPr>
          <w:spacing w:val="3"/>
        </w:rPr>
        <w:t xml:space="preserve">self-understanding </w:t>
      </w:r>
      <w:r>
        <w:rPr>
          <w:spacing w:val="2"/>
        </w:rPr>
        <w:t xml:space="preserve">and </w:t>
      </w:r>
      <w:r>
        <w:rPr>
          <w:spacing w:val="4"/>
        </w:rPr>
        <w:t xml:space="preserve">future </w:t>
      </w:r>
      <w:r>
        <w:rPr>
          <w:spacing w:val="2"/>
        </w:rPr>
        <w:t xml:space="preserve">development’ (2003: </w:t>
      </w:r>
      <w:r>
        <w:t xml:space="preserve">134). </w:t>
      </w:r>
      <w:r>
        <w:t xml:space="preserve">A </w:t>
      </w:r>
      <w:r>
        <w:rPr>
          <w:spacing w:val="2"/>
        </w:rPr>
        <w:t xml:space="preserve">few </w:t>
      </w:r>
      <w:r>
        <w:rPr>
          <w:spacing w:val="3"/>
        </w:rPr>
        <w:t xml:space="preserve">dislike </w:t>
      </w:r>
      <w:r>
        <w:rPr>
          <w:spacing w:val="2"/>
        </w:rPr>
        <w:t xml:space="preserve">either </w:t>
      </w:r>
      <w:r>
        <w:rPr>
          <w:spacing w:val="3"/>
        </w:rPr>
        <w:t xml:space="preserve">term, with </w:t>
      </w:r>
      <w:r>
        <w:rPr>
          <w:spacing w:val="5"/>
        </w:rPr>
        <w:t xml:space="preserve">Pym </w:t>
      </w:r>
      <w:r>
        <w:rPr>
          <w:spacing w:val="4"/>
        </w:rPr>
        <w:t xml:space="preserve">arguing </w:t>
      </w:r>
      <w:r>
        <w:rPr>
          <w:spacing w:val="3"/>
        </w:rPr>
        <w:t xml:space="preserve">(2006: </w:t>
      </w:r>
      <w:r>
        <w:t xml:space="preserve">8) </w:t>
      </w:r>
      <w:r>
        <w:rPr>
          <w:spacing w:val="3"/>
        </w:rPr>
        <w:t xml:space="preserve">that, in </w:t>
      </w:r>
      <w:r>
        <w:rPr>
          <w:spacing w:val="2"/>
        </w:rPr>
        <w:t xml:space="preserve">the </w:t>
      </w:r>
      <w:r>
        <w:t xml:space="preserve">era of </w:t>
      </w:r>
      <w:r>
        <w:rPr>
          <w:spacing w:val="4"/>
        </w:rPr>
        <w:t xml:space="preserve">localization, </w:t>
      </w:r>
      <w:r>
        <w:rPr>
          <w:spacing w:val="2"/>
        </w:rPr>
        <w:t xml:space="preserve">‘there </w:t>
      </w:r>
      <w:r>
        <w:t xml:space="preserve">is no such </w:t>
      </w:r>
      <w:r>
        <w:rPr>
          <w:spacing w:val="4"/>
        </w:rPr>
        <w:t xml:space="preserve">thing </w:t>
      </w:r>
      <w:r>
        <w:t xml:space="preserve">as a </w:t>
      </w:r>
      <w:r>
        <w:rPr>
          <w:spacing w:val="2"/>
        </w:rPr>
        <w:t xml:space="preserve">“translation industry”, </w:t>
      </w:r>
      <w:r>
        <w:rPr>
          <w:spacing w:val="3"/>
        </w:rPr>
        <w:t xml:space="preserve">in </w:t>
      </w:r>
      <w:r>
        <w:rPr>
          <w:spacing w:val="2"/>
        </w:rPr>
        <w:t xml:space="preserve">the singular’. </w:t>
      </w:r>
      <w:r>
        <w:rPr>
          <w:spacing w:val="4"/>
        </w:rPr>
        <w:t xml:space="preserve">What, </w:t>
      </w:r>
      <w:r>
        <w:rPr>
          <w:spacing w:val="3"/>
        </w:rPr>
        <w:t xml:space="preserve">though, </w:t>
      </w:r>
      <w:r>
        <w:t xml:space="preserve">do we </w:t>
      </w:r>
      <w:r>
        <w:rPr>
          <w:spacing w:val="2"/>
        </w:rPr>
        <w:t xml:space="preserve">then </w:t>
      </w:r>
      <w:r>
        <w:t xml:space="preserve">refer to? </w:t>
      </w:r>
      <w:r>
        <w:rPr>
          <w:spacing w:val="5"/>
        </w:rPr>
        <w:t xml:space="preserve">Pym </w:t>
      </w:r>
      <w:r>
        <w:rPr>
          <w:spacing w:val="4"/>
        </w:rPr>
        <w:t xml:space="preserve">himself </w:t>
      </w:r>
      <w:r>
        <w:t xml:space="preserve">notes </w:t>
      </w:r>
      <w:r>
        <w:rPr>
          <w:spacing w:val="2"/>
        </w:rPr>
        <w:t xml:space="preserve">that acronyms </w:t>
      </w:r>
      <w:r>
        <w:rPr>
          <w:spacing w:val="3"/>
        </w:rPr>
        <w:t xml:space="preserve">like </w:t>
      </w:r>
      <w:r>
        <w:t xml:space="preserve">GILT </w:t>
      </w:r>
      <w:r>
        <w:rPr>
          <w:spacing w:val="3"/>
        </w:rPr>
        <w:t>(Globalization, Inte</w:t>
      </w:r>
      <w:r>
        <w:rPr>
          <w:spacing w:val="3"/>
        </w:rPr>
        <w:t xml:space="preserve">rnationalization, </w:t>
      </w:r>
      <w:r>
        <w:rPr>
          <w:spacing w:val="4"/>
        </w:rPr>
        <w:t xml:space="preserve">Localization, </w:t>
      </w:r>
      <w:r>
        <w:t xml:space="preserve">Translation) have </w:t>
      </w:r>
      <w:r>
        <w:rPr>
          <w:spacing w:val="3"/>
        </w:rPr>
        <w:t xml:space="preserve">failed </w:t>
      </w:r>
      <w:r>
        <w:t xml:space="preserve">to </w:t>
      </w:r>
      <w:r>
        <w:rPr>
          <w:spacing w:val="2"/>
        </w:rPr>
        <w:t xml:space="preserve">catch on. Despite its </w:t>
      </w:r>
      <w:r>
        <w:rPr>
          <w:spacing w:val="4"/>
        </w:rPr>
        <w:t xml:space="preserve">limits, </w:t>
      </w:r>
      <w:r>
        <w:t xml:space="preserve">he </w:t>
      </w:r>
      <w:r>
        <w:rPr>
          <w:spacing w:val="3"/>
        </w:rPr>
        <w:t xml:space="preserve">reverts </w:t>
      </w:r>
      <w:r>
        <w:t xml:space="preserve">to </w:t>
      </w:r>
      <w:r>
        <w:rPr>
          <w:spacing w:val="2"/>
        </w:rPr>
        <w:t xml:space="preserve">the </w:t>
      </w:r>
      <w:r>
        <w:t xml:space="preserve">convenient </w:t>
      </w:r>
      <w:r>
        <w:rPr>
          <w:spacing w:val="3"/>
        </w:rPr>
        <w:t xml:space="preserve">shorthand </w:t>
      </w:r>
      <w:r>
        <w:t xml:space="preserve">of </w:t>
      </w:r>
      <w:r>
        <w:rPr>
          <w:spacing w:val="4"/>
        </w:rPr>
        <w:t xml:space="preserve">‘industry’ </w:t>
      </w:r>
      <w:r>
        <w:rPr>
          <w:spacing w:val="2"/>
        </w:rPr>
        <w:t xml:space="preserve">(singular) then </w:t>
      </w:r>
      <w:r>
        <w:t xml:space="preserve">to </w:t>
      </w:r>
      <w:r>
        <w:rPr>
          <w:spacing w:val="2"/>
        </w:rPr>
        <w:t xml:space="preserve">the </w:t>
      </w:r>
      <w:r>
        <w:rPr>
          <w:spacing w:val="3"/>
        </w:rPr>
        <w:t xml:space="preserve">‘translation </w:t>
      </w:r>
      <w:r>
        <w:rPr>
          <w:spacing w:val="2"/>
        </w:rPr>
        <w:t xml:space="preserve">and </w:t>
      </w:r>
      <w:r>
        <w:rPr>
          <w:spacing w:val="3"/>
        </w:rPr>
        <w:t xml:space="preserve">interpreting </w:t>
      </w:r>
      <w:r>
        <w:rPr>
          <w:spacing w:val="2"/>
        </w:rPr>
        <w:t xml:space="preserve">professions’ </w:t>
      </w:r>
      <w:r>
        <w:t xml:space="preserve">a </w:t>
      </w:r>
      <w:r>
        <w:rPr>
          <w:spacing w:val="2"/>
        </w:rPr>
        <w:t xml:space="preserve">few </w:t>
      </w:r>
      <w:r>
        <w:rPr>
          <w:spacing w:val="3"/>
        </w:rPr>
        <w:t>lines</w:t>
      </w:r>
      <w:r>
        <w:rPr>
          <w:spacing w:val="12"/>
        </w:rPr>
        <w:t xml:space="preserve"> </w:t>
      </w:r>
      <w:r>
        <w:t>later.</w:t>
      </w:r>
    </w:p>
    <w:p w14:paraId="2078C9AA" w14:textId="77777777" w:rsidR="00BE520D" w:rsidRDefault="007F6473">
      <w:pPr>
        <w:pStyle w:val="BodyText"/>
        <w:spacing w:line="212" w:lineRule="exact"/>
        <w:ind w:left="678"/>
        <w:jc w:val="both"/>
      </w:pPr>
      <w:r>
        <w:t>Both terms are used in the p</w:t>
      </w:r>
      <w:r>
        <w:t>resent book. They help distinguish between</w:t>
      </w:r>
    </w:p>
    <w:p w14:paraId="54DD53CD" w14:textId="77777777" w:rsidR="00BE520D" w:rsidRDefault="007F6473">
      <w:pPr>
        <w:pStyle w:val="BodyText"/>
        <w:spacing w:before="13" w:line="254" w:lineRule="auto"/>
        <w:ind w:left="438" w:right="478"/>
        <w:jc w:val="both"/>
      </w:pPr>
      <w:r>
        <w:t xml:space="preserve">student translation, translation studies/theory and the kind of translation under discussion here: (usually) paid, for a client, to a deadline, with an intended end use and some sort of translation specification. </w:t>
      </w:r>
      <w:r>
        <w:t>As noted, most industry discussions use both terms. Finally, recent developments, particularly increasing integration of the ‘gifted amateur or keen bilingual subject specialist’, may herald dramatic change for the industry, even the ‘closure</w:t>
      </w:r>
      <w:r>
        <w:rPr>
          <w:spacing w:val="-27"/>
        </w:rPr>
        <w:t xml:space="preserve"> </w:t>
      </w:r>
      <w:r>
        <w:t>of</w:t>
      </w:r>
      <w:r>
        <w:rPr>
          <w:spacing w:val="-26"/>
        </w:rPr>
        <w:t xml:space="preserve"> </w:t>
      </w:r>
      <w:r>
        <w:t>the</w:t>
      </w:r>
      <w:r>
        <w:rPr>
          <w:spacing w:val="-27"/>
        </w:rPr>
        <w:t xml:space="preserve"> </w:t>
      </w:r>
      <w:r>
        <w:t>cycle</w:t>
      </w:r>
      <w:r>
        <w:rPr>
          <w:spacing w:val="-26"/>
        </w:rPr>
        <w:t xml:space="preserve"> </w:t>
      </w:r>
      <w:r>
        <w:t>which</w:t>
      </w:r>
      <w:r>
        <w:rPr>
          <w:spacing w:val="-26"/>
        </w:rPr>
        <w:t xml:space="preserve"> </w:t>
      </w:r>
      <w:r>
        <w:t>began</w:t>
      </w:r>
      <w:r>
        <w:rPr>
          <w:spacing w:val="-27"/>
        </w:rPr>
        <w:t xml:space="preserve"> </w:t>
      </w:r>
      <w:r>
        <w:t>when</w:t>
      </w:r>
      <w:r>
        <w:rPr>
          <w:spacing w:val="-26"/>
        </w:rPr>
        <w:t xml:space="preserve"> </w:t>
      </w:r>
      <w:r>
        <w:t>translation</w:t>
      </w:r>
      <w:r>
        <w:rPr>
          <w:spacing w:val="-27"/>
        </w:rPr>
        <w:t xml:space="preserve"> </w:t>
      </w:r>
      <w:r>
        <w:t>became</w:t>
      </w:r>
      <w:r>
        <w:rPr>
          <w:spacing w:val="-26"/>
        </w:rPr>
        <w:t xml:space="preserve"> </w:t>
      </w:r>
      <w:r>
        <w:t>an</w:t>
      </w:r>
      <w:r>
        <w:rPr>
          <w:spacing w:val="-26"/>
        </w:rPr>
        <w:t xml:space="preserve"> </w:t>
      </w:r>
      <w:r>
        <w:t>“independent” profession’</w:t>
      </w:r>
      <w:r>
        <w:rPr>
          <w:spacing w:val="-34"/>
        </w:rPr>
        <w:t xml:space="preserve"> </w:t>
      </w:r>
      <w:r>
        <w:t>(García,</w:t>
      </w:r>
      <w:r>
        <w:rPr>
          <w:spacing w:val="-34"/>
        </w:rPr>
        <w:t xml:space="preserve"> </w:t>
      </w:r>
      <w:r>
        <w:t>2009a:</w:t>
      </w:r>
      <w:r>
        <w:rPr>
          <w:spacing w:val="-33"/>
        </w:rPr>
        <w:t xml:space="preserve"> </w:t>
      </w:r>
      <w:r>
        <w:rPr>
          <w:spacing w:val="-3"/>
        </w:rPr>
        <w:t>199).</w:t>
      </w:r>
      <w:r>
        <w:rPr>
          <w:spacing w:val="-34"/>
        </w:rPr>
        <w:t xml:space="preserve"> </w:t>
      </w:r>
      <w:r>
        <w:t>Some</w:t>
      </w:r>
      <w:r>
        <w:rPr>
          <w:spacing w:val="-34"/>
        </w:rPr>
        <w:t xml:space="preserve"> </w:t>
      </w:r>
      <w:r>
        <w:t>of</w:t>
      </w:r>
      <w:r>
        <w:rPr>
          <w:spacing w:val="-33"/>
        </w:rPr>
        <w:t xml:space="preserve"> </w:t>
      </w:r>
      <w:r>
        <w:t>these</w:t>
      </w:r>
      <w:r>
        <w:rPr>
          <w:spacing w:val="-34"/>
        </w:rPr>
        <w:t xml:space="preserve"> </w:t>
      </w:r>
      <w:r>
        <w:t>developments</w:t>
      </w:r>
      <w:r>
        <w:rPr>
          <w:spacing w:val="-34"/>
        </w:rPr>
        <w:t xml:space="preserve"> </w:t>
      </w:r>
      <w:r>
        <w:t>are</w:t>
      </w:r>
      <w:r>
        <w:rPr>
          <w:spacing w:val="-33"/>
        </w:rPr>
        <w:t xml:space="preserve"> </w:t>
      </w:r>
      <w:r>
        <w:t>considered in relation to translation quality in this book, so it is helpful to be able to distinguish between the profession and ne</w:t>
      </w:r>
      <w:r>
        <w:t>wer</w:t>
      </w:r>
      <w:r>
        <w:rPr>
          <w:spacing w:val="11"/>
        </w:rPr>
        <w:t xml:space="preserve"> </w:t>
      </w:r>
      <w:r>
        <w:t>approaches.</w:t>
      </w:r>
    </w:p>
    <w:p w14:paraId="49E4BF88" w14:textId="77777777" w:rsidR="00BE520D" w:rsidRDefault="00BE520D">
      <w:pPr>
        <w:pStyle w:val="BodyText"/>
        <w:rPr>
          <w:sz w:val="22"/>
        </w:rPr>
      </w:pPr>
    </w:p>
    <w:p w14:paraId="67949900" w14:textId="77777777" w:rsidR="00BE520D" w:rsidRDefault="00BE520D">
      <w:pPr>
        <w:pStyle w:val="BodyText"/>
        <w:spacing w:before="9"/>
        <w:rPr>
          <w:sz w:val="19"/>
        </w:rPr>
      </w:pPr>
    </w:p>
    <w:p w14:paraId="4ABE719C" w14:textId="77777777" w:rsidR="00BE520D" w:rsidRDefault="007F6473">
      <w:pPr>
        <w:pStyle w:val="Heading4"/>
        <w:numPr>
          <w:ilvl w:val="1"/>
          <w:numId w:val="40"/>
        </w:numPr>
        <w:tabs>
          <w:tab w:val="left" w:pos="1193"/>
        </w:tabs>
        <w:spacing w:before="1"/>
        <w:ind w:left="1192" w:hanging="443"/>
        <w:jc w:val="left"/>
        <w:rPr>
          <w:b/>
        </w:rPr>
      </w:pPr>
      <w:r>
        <w:rPr>
          <w:b/>
          <w:spacing w:val="-6"/>
        </w:rPr>
        <w:t>Changes</w:t>
      </w:r>
      <w:r>
        <w:rPr>
          <w:b/>
          <w:spacing w:val="-53"/>
        </w:rPr>
        <w:t xml:space="preserve"> </w:t>
      </w:r>
      <w:r>
        <w:rPr>
          <w:b/>
          <w:spacing w:val="-6"/>
        </w:rPr>
        <w:t>aﬀecting</w:t>
      </w:r>
      <w:r>
        <w:rPr>
          <w:b/>
          <w:spacing w:val="-53"/>
        </w:rPr>
        <w:t xml:space="preserve"> </w:t>
      </w:r>
      <w:r>
        <w:rPr>
          <w:b/>
          <w:spacing w:val="-4"/>
        </w:rPr>
        <w:t>the</w:t>
      </w:r>
      <w:r>
        <w:rPr>
          <w:b/>
          <w:spacing w:val="-52"/>
        </w:rPr>
        <w:t xml:space="preserve"> </w:t>
      </w:r>
      <w:r>
        <w:rPr>
          <w:b/>
          <w:spacing w:val="-6"/>
        </w:rPr>
        <w:t>translation</w:t>
      </w:r>
      <w:r>
        <w:rPr>
          <w:b/>
          <w:spacing w:val="-53"/>
        </w:rPr>
        <w:t xml:space="preserve"> </w:t>
      </w:r>
      <w:r>
        <w:rPr>
          <w:b/>
          <w:spacing w:val="-5"/>
        </w:rPr>
        <w:t>industry</w:t>
      </w:r>
    </w:p>
    <w:p w14:paraId="07195AFF" w14:textId="77777777" w:rsidR="00BE520D" w:rsidRDefault="007F6473">
      <w:pPr>
        <w:pStyle w:val="BodyText"/>
        <w:spacing w:before="203" w:line="254" w:lineRule="auto"/>
        <w:ind w:left="438" w:right="479"/>
        <w:jc w:val="both"/>
      </w:pPr>
      <w:r>
        <w:t>Strong</w:t>
      </w:r>
      <w:r>
        <w:rPr>
          <w:spacing w:val="-6"/>
        </w:rPr>
        <w:t xml:space="preserve"> </w:t>
      </w:r>
      <w:r>
        <w:t>growth</w:t>
      </w:r>
      <w:r>
        <w:rPr>
          <w:spacing w:val="-5"/>
        </w:rPr>
        <w:t xml:space="preserve"> </w:t>
      </w:r>
      <w:r>
        <w:t>has</w:t>
      </w:r>
      <w:r>
        <w:rPr>
          <w:spacing w:val="-6"/>
        </w:rPr>
        <w:t xml:space="preserve"> </w:t>
      </w:r>
      <w:r>
        <w:t>been</w:t>
      </w:r>
      <w:r>
        <w:rPr>
          <w:spacing w:val="-5"/>
        </w:rPr>
        <w:t xml:space="preserve"> </w:t>
      </w:r>
      <w:r>
        <w:t>accompanied</w:t>
      </w:r>
      <w:r>
        <w:rPr>
          <w:spacing w:val="-5"/>
        </w:rPr>
        <w:t xml:space="preserve"> </w:t>
      </w:r>
      <w:r>
        <w:t>by</w:t>
      </w:r>
      <w:r>
        <w:rPr>
          <w:spacing w:val="-6"/>
        </w:rPr>
        <w:t xml:space="preserve"> </w:t>
      </w:r>
      <w:r>
        <w:t>other</w:t>
      </w:r>
      <w:r>
        <w:rPr>
          <w:spacing w:val="-5"/>
        </w:rPr>
        <w:t xml:space="preserve"> </w:t>
      </w:r>
      <w:r>
        <w:t>significant</w:t>
      </w:r>
      <w:r>
        <w:rPr>
          <w:spacing w:val="-5"/>
        </w:rPr>
        <w:t xml:space="preserve"> </w:t>
      </w:r>
      <w:r>
        <w:t>changes:</w:t>
      </w:r>
      <w:r>
        <w:rPr>
          <w:spacing w:val="-6"/>
        </w:rPr>
        <w:t xml:space="preserve"> </w:t>
      </w:r>
      <w:r>
        <w:t>a</w:t>
      </w:r>
      <w:r>
        <w:rPr>
          <w:spacing w:val="-5"/>
        </w:rPr>
        <w:t xml:space="preserve"> </w:t>
      </w:r>
      <w:r>
        <w:t xml:space="preserve">huge increase in demand </w:t>
      </w:r>
      <w:r>
        <w:rPr>
          <w:spacing w:val="-3"/>
        </w:rPr>
        <w:t xml:space="preserve">(volume) </w:t>
      </w:r>
      <w:r>
        <w:t>into a wider range of languages (reach),  and a corresponding increase in awareness of translation. Translation is needed more quickly and to different kinds of deadline. Source content   is more complex. The tools used to translate are more efficient, rel</w:t>
      </w:r>
      <w:r>
        <w:t>iable and accessible, and cheaper than in the 1990s. These economic, societal and</w:t>
      </w:r>
      <w:r>
        <w:rPr>
          <w:spacing w:val="-20"/>
        </w:rPr>
        <w:t xml:space="preserve"> </w:t>
      </w:r>
      <w:r>
        <w:t>technological</w:t>
      </w:r>
      <w:r>
        <w:rPr>
          <w:spacing w:val="-20"/>
        </w:rPr>
        <w:t xml:space="preserve"> </w:t>
      </w:r>
      <w:r>
        <w:t>changes</w:t>
      </w:r>
      <w:r>
        <w:rPr>
          <w:spacing w:val="-20"/>
        </w:rPr>
        <w:t xml:space="preserve"> </w:t>
      </w:r>
      <w:r>
        <w:rPr>
          <w:spacing w:val="2"/>
        </w:rPr>
        <w:t>affecting</w:t>
      </w:r>
      <w:r>
        <w:rPr>
          <w:spacing w:val="-20"/>
        </w:rPr>
        <w:t xml:space="preserve"> </w:t>
      </w:r>
      <w:r>
        <w:t>translation</w:t>
      </w:r>
      <w:r>
        <w:rPr>
          <w:spacing w:val="-20"/>
        </w:rPr>
        <w:t xml:space="preserve"> </w:t>
      </w:r>
      <w:r>
        <w:t>in</w:t>
      </w:r>
      <w:r>
        <w:rPr>
          <w:spacing w:val="-20"/>
        </w:rPr>
        <w:t xml:space="preserve"> </w:t>
      </w:r>
      <w:r>
        <w:t>recent</w:t>
      </w:r>
      <w:r>
        <w:rPr>
          <w:spacing w:val="-20"/>
        </w:rPr>
        <w:t xml:space="preserve"> </w:t>
      </w:r>
      <w:r>
        <w:t>decades,</w:t>
      </w:r>
      <w:r>
        <w:rPr>
          <w:spacing w:val="-20"/>
        </w:rPr>
        <w:t xml:space="preserve"> </w:t>
      </w:r>
      <w:r>
        <w:t>and</w:t>
      </w:r>
      <w:r>
        <w:rPr>
          <w:spacing w:val="-20"/>
        </w:rPr>
        <w:t xml:space="preserve"> </w:t>
      </w:r>
      <w:r>
        <w:t>their implications for translation quality, are now examined in more</w:t>
      </w:r>
      <w:r>
        <w:rPr>
          <w:spacing w:val="-20"/>
        </w:rPr>
        <w:t xml:space="preserve"> </w:t>
      </w:r>
      <w:r>
        <w:t>depth.</w:t>
      </w:r>
    </w:p>
    <w:p w14:paraId="72C49CA2" w14:textId="77777777" w:rsidR="00BE520D" w:rsidRDefault="00BE520D">
      <w:pPr>
        <w:spacing w:line="254" w:lineRule="auto"/>
        <w:jc w:val="both"/>
        <w:sectPr w:rsidR="00BE520D">
          <w:pgSz w:w="8850" w:h="13270"/>
          <w:pgMar w:top="840" w:right="720" w:bottom="280" w:left="720" w:header="644" w:footer="0" w:gutter="0"/>
          <w:cols w:space="720"/>
        </w:sectPr>
      </w:pPr>
    </w:p>
    <w:p w14:paraId="7BB9F54C" w14:textId="77777777" w:rsidR="00BE520D" w:rsidRDefault="00BE520D">
      <w:pPr>
        <w:pStyle w:val="BodyText"/>
      </w:pPr>
    </w:p>
    <w:p w14:paraId="28046DF4" w14:textId="77777777" w:rsidR="00BE520D" w:rsidRDefault="007F6473">
      <w:pPr>
        <w:pStyle w:val="Heading5"/>
        <w:numPr>
          <w:ilvl w:val="2"/>
          <w:numId w:val="40"/>
        </w:numPr>
        <w:tabs>
          <w:tab w:val="left" w:pos="3153"/>
        </w:tabs>
        <w:spacing w:before="215"/>
        <w:ind w:hanging="568"/>
        <w:jc w:val="left"/>
        <w:rPr>
          <w:b/>
        </w:rPr>
      </w:pPr>
      <w:r>
        <w:rPr>
          <w:b/>
        </w:rPr>
        <w:t>Market</w:t>
      </w:r>
      <w:r>
        <w:rPr>
          <w:b/>
          <w:spacing w:val="-23"/>
        </w:rPr>
        <w:t xml:space="preserve"> </w:t>
      </w:r>
      <w:r>
        <w:rPr>
          <w:b/>
        </w:rPr>
        <w:t>growth</w:t>
      </w:r>
    </w:p>
    <w:p w14:paraId="4CFB0188" w14:textId="77777777" w:rsidR="00BE520D" w:rsidRDefault="00BE520D">
      <w:pPr>
        <w:pStyle w:val="BodyText"/>
        <w:spacing w:before="9"/>
        <w:rPr>
          <w:rFonts w:ascii="FreeSans"/>
          <w:b/>
          <w:i/>
          <w:sz w:val="37"/>
        </w:rPr>
      </w:pPr>
    </w:p>
    <w:p w14:paraId="54769AB8" w14:textId="77777777" w:rsidR="00BE520D" w:rsidRDefault="007F6473">
      <w:pPr>
        <w:pStyle w:val="BodyText"/>
        <w:spacing w:line="254" w:lineRule="auto"/>
        <w:ind w:left="721" w:right="437"/>
        <w:jc w:val="both"/>
      </w:pPr>
      <w:r>
        <w:rPr>
          <w:spacing w:val="3"/>
        </w:rPr>
        <w:t xml:space="preserve">In </w:t>
      </w:r>
      <w:r>
        <w:t xml:space="preserve">the course of the 50 years between </w:t>
      </w:r>
      <w:r>
        <w:rPr>
          <w:spacing w:val="-3"/>
        </w:rPr>
        <w:t xml:space="preserve">1950 </w:t>
      </w:r>
      <w:r>
        <w:t xml:space="preserve">and </w:t>
      </w:r>
      <w:r>
        <w:rPr>
          <w:spacing w:val="2"/>
        </w:rPr>
        <w:t xml:space="preserve">2004, </w:t>
      </w:r>
      <w:r>
        <w:t xml:space="preserve">international trade enjoyed average annual growth of </w:t>
      </w:r>
      <w:r>
        <w:rPr>
          <w:spacing w:val="-3"/>
        </w:rPr>
        <w:t xml:space="preserve">4%, </w:t>
      </w:r>
      <w:r>
        <w:t>whereas the translation industry</w:t>
      </w:r>
      <w:r>
        <w:rPr>
          <w:spacing w:val="-6"/>
        </w:rPr>
        <w:t xml:space="preserve"> </w:t>
      </w:r>
      <w:r>
        <w:t>gre</w:t>
      </w:r>
      <w:r>
        <w:t>w</w:t>
      </w:r>
      <w:r>
        <w:rPr>
          <w:spacing w:val="-5"/>
        </w:rPr>
        <w:t xml:space="preserve"> </w:t>
      </w:r>
      <w:r>
        <w:t>by</w:t>
      </w:r>
      <w:r>
        <w:rPr>
          <w:spacing w:val="-6"/>
        </w:rPr>
        <w:t xml:space="preserve"> </w:t>
      </w:r>
      <w:r>
        <w:t>a</w:t>
      </w:r>
      <w:r>
        <w:rPr>
          <w:spacing w:val="-5"/>
        </w:rPr>
        <w:t xml:space="preserve"> </w:t>
      </w:r>
      <w:r>
        <w:rPr>
          <w:spacing w:val="2"/>
        </w:rPr>
        <w:t>minimum</w:t>
      </w:r>
      <w:r>
        <w:rPr>
          <w:spacing w:val="-6"/>
        </w:rPr>
        <w:t xml:space="preserve"> </w:t>
      </w:r>
      <w:r>
        <w:t>of</w:t>
      </w:r>
      <w:r>
        <w:rPr>
          <w:spacing w:val="-5"/>
        </w:rPr>
        <w:t xml:space="preserve"> </w:t>
      </w:r>
      <w:r>
        <w:rPr>
          <w:spacing w:val="-4"/>
        </w:rPr>
        <w:t>5%</w:t>
      </w:r>
      <w:r>
        <w:rPr>
          <w:spacing w:val="-6"/>
        </w:rPr>
        <w:t xml:space="preserve"> </w:t>
      </w:r>
      <w:r>
        <w:t>each</w:t>
      </w:r>
      <w:r>
        <w:rPr>
          <w:spacing w:val="-5"/>
        </w:rPr>
        <w:t xml:space="preserve"> </w:t>
      </w:r>
      <w:r>
        <w:t>year.</w:t>
      </w:r>
      <w:r>
        <w:rPr>
          <w:spacing w:val="-5"/>
        </w:rPr>
        <w:t xml:space="preserve"> </w:t>
      </w:r>
      <w:r>
        <w:t>Clearly,</w:t>
      </w:r>
      <w:r>
        <w:rPr>
          <w:spacing w:val="-6"/>
        </w:rPr>
        <w:t xml:space="preserve"> </w:t>
      </w:r>
      <w:r>
        <w:t>the</w:t>
      </w:r>
      <w:r>
        <w:rPr>
          <w:spacing w:val="-5"/>
        </w:rPr>
        <w:t xml:space="preserve"> </w:t>
      </w:r>
      <w:r>
        <w:t>development in</w:t>
      </w:r>
      <w:r>
        <w:rPr>
          <w:spacing w:val="-12"/>
        </w:rPr>
        <w:t xml:space="preserve"> </w:t>
      </w:r>
      <w:r>
        <w:t>international</w:t>
      </w:r>
      <w:r>
        <w:rPr>
          <w:spacing w:val="-11"/>
        </w:rPr>
        <w:t xml:space="preserve"> </w:t>
      </w:r>
      <w:r>
        <w:t>trade</w:t>
      </w:r>
      <w:r>
        <w:rPr>
          <w:spacing w:val="-11"/>
        </w:rPr>
        <w:t xml:space="preserve"> </w:t>
      </w:r>
      <w:r>
        <w:t>generated</w:t>
      </w:r>
      <w:r>
        <w:rPr>
          <w:spacing w:val="-11"/>
        </w:rPr>
        <w:t xml:space="preserve"> </w:t>
      </w:r>
      <w:r>
        <w:t>a</w:t>
      </w:r>
      <w:r>
        <w:rPr>
          <w:spacing w:val="-11"/>
        </w:rPr>
        <w:t xml:space="preserve"> </w:t>
      </w:r>
      <w:r>
        <w:t>need</w:t>
      </w:r>
      <w:r>
        <w:rPr>
          <w:spacing w:val="-11"/>
        </w:rPr>
        <w:t xml:space="preserve"> </w:t>
      </w:r>
      <w:r>
        <w:t>for</w:t>
      </w:r>
      <w:r>
        <w:rPr>
          <w:spacing w:val="-11"/>
        </w:rPr>
        <w:t xml:space="preserve"> </w:t>
      </w:r>
      <w:r>
        <w:t>translation</w:t>
      </w:r>
      <w:r>
        <w:rPr>
          <w:spacing w:val="-11"/>
        </w:rPr>
        <w:t xml:space="preserve"> </w:t>
      </w:r>
      <w:r>
        <w:t>and</w:t>
      </w:r>
      <w:r>
        <w:rPr>
          <w:spacing w:val="-11"/>
        </w:rPr>
        <w:t xml:space="preserve"> </w:t>
      </w:r>
      <w:r>
        <w:rPr>
          <w:spacing w:val="2"/>
        </w:rPr>
        <w:t>will</w:t>
      </w:r>
      <w:r>
        <w:rPr>
          <w:spacing w:val="-11"/>
        </w:rPr>
        <w:t xml:space="preserve"> </w:t>
      </w:r>
      <w:r>
        <w:t>continue to ensure the almost parallel growth of the translation sector. (Boucau, 2006:</w:t>
      </w:r>
      <w:r>
        <w:rPr>
          <w:spacing w:val="6"/>
        </w:rPr>
        <w:t xml:space="preserve"> </w:t>
      </w:r>
      <w:r>
        <w:rPr>
          <w:spacing w:val="-3"/>
        </w:rPr>
        <w:t>3)</w:t>
      </w:r>
    </w:p>
    <w:p w14:paraId="651A564A" w14:textId="77777777" w:rsidR="00BE520D" w:rsidRDefault="00BE520D">
      <w:pPr>
        <w:pStyle w:val="BodyText"/>
        <w:spacing w:before="7"/>
      </w:pPr>
    </w:p>
    <w:p w14:paraId="3E6D3FBB" w14:textId="77777777" w:rsidR="00BE520D" w:rsidRDefault="007F6473">
      <w:pPr>
        <w:pStyle w:val="BodyText"/>
        <w:spacing w:line="254" w:lineRule="auto"/>
        <w:ind w:left="481" w:right="430"/>
        <w:jc w:val="both"/>
      </w:pPr>
      <w:r>
        <w:rPr>
          <w:spacing w:val="3"/>
        </w:rPr>
        <w:t xml:space="preserve">Industry growth figures </w:t>
      </w:r>
      <w:r>
        <w:rPr>
          <w:spacing w:val="2"/>
        </w:rPr>
        <w:t xml:space="preserve">are </w:t>
      </w:r>
      <w:r>
        <w:rPr>
          <w:spacing w:val="3"/>
        </w:rPr>
        <w:t xml:space="preserve">difficult </w:t>
      </w:r>
      <w:r>
        <w:t xml:space="preserve">to </w:t>
      </w:r>
      <w:r>
        <w:rPr>
          <w:spacing w:val="2"/>
        </w:rPr>
        <w:t xml:space="preserve">establish </w:t>
      </w:r>
      <w:r>
        <w:t xml:space="preserve">and </w:t>
      </w:r>
      <w:r>
        <w:rPr>
          <w:spacing w:val="2"/>
        </w:rPr>
        <w:t xml:space="preserve">compare, </w:t>
      </w:r>
      <w:r>
        <w:t xml:space="preserve">given  the sector’s diversity, </w:t>
      </w:r>
      <w:r>
        <w:rPr>
          <w:spacing w:val="2"/>
        </w:rPr>
        <w:t xml:space="preserve">global </w:t>
      </w:r>
      <w:r>
        <w:t xml:space="preserve">spread, </w:t>
      </w:r>
      <w:r>
        <w:rPr>
          <w:spacing w:val="4"/>
        </w:rPr>
        <w:t xml:space="preserve">shifting </w:t>
      </w:r>
      <w:r>
        <w:t xml:space="preserve">exchange rates, </w:t>
      </w:r>
      <w:r>
        <w:rPr>
          <w:spacing w:val="3"/>
        </w:rPr>
        <w:t xml:space="preserve">varying </w:t>
      </w:r>
      <w:r>
        <w:t xml:space="preserve">conceptions of what should be </w:t>
      </w:r>
      <w:r>
        <w:rPr>
          <w:spacing w:val="2"/>
        </w:rPr>
        <w:t xml:space="preserve">measured </w:t>
      </w:r>
      <w:r>
        <w:t xml:space="preserve">and the fact that </w:t>
      </w:r>
      <w:r>
        <w:rPr>
          <w:spacing w:val="2"/>
        </w:rPr>
        <w:t>leading companies</w:t>
      </w:r>
      <w:r>
        <w:rPr>
          <w:spacing w:val="-24"/>
        </w:rPr>
        <w:t xml:space="preserve"> </w:t>
      </w:r>
      <w:r>
        <w:rPr>
          <w:spacing w:val="2"/>
        </w:rPr>
        <w:t>are</w:t>
      </w:r>
      <w:r>
        <w:rPr>
          <w:spacing w:val="-23"/>
        </w:rPr>
        <w:t xml:space="preserve"> </w:t>
      </w:r>
      <w:r>
        <w:t>privately</w:t>
      </w:r>
      <w:r>
        <w:rPr>
          <w:spacing w:val="-23"/>
        </w:rPr>
        <w:t xml:space="preserve"> </w:t>
      </w:r>
      <w:r>
        <w:t>held</w:t>
      </w:r>
      <w:r>
        <w:rPr>
          <w:spacing w:val="-23"/>
        </w:rPr>
        <w:t xml:space="preserve"> </w:t>
      </w:r>
      <w:r>
        <w:t>and</w:t>
      </w:r>
      <w:r>
        <w:rPr>
          <w:spacing w:val="-23"/>
        </w:rPr>
        <w:t xml:space="preserve"> </w:t>
      </w:r>
      <w:r>
        <w:t>not</w:t>
      </w:r>
      <w:r>
        <w:rPr>
          <w:spacing w:val="-23"/>
        </w:rPr>
        <w:t xml:space="preserve"> </w:t>
      </w:r>
      <w:r>
        <w:t>obliged</w:t>
      </w:r>
      <w:r>
        <w:rPr>
          <w:spacing w:val="-23"/>
        </w:rPr>
        <w:t xml:space="preserve"> </w:t>
      </w:r>
      <w:r>
        <w:t>to</w:t>
      </w:r>
      <w:r>
        <w:rPr>
          <w:spacing w:val="-23"/>
        </w:rPr>
        <w:t xml:space="preserve"> </w:t>
      </w:r>
      <w:r>
        <w:rPr>
          <w:spacing w:val="2"/>
        </w:rPr>
        <w:t>share</w:t>
      </w:r>
      <w:r>
        <w:rPr>
          <w:spacing w:val="-23"/>
        </w:rPr>
        <w:t xml:space="preserve"> </w:t>
      </w:r>
      <w:r>
        <w:t>data</w:t>
      </w:r>
      <w:r>
        <w:rPr>
          <w:spacing w:val="-23"/>
        </w:rPr>
        <w:t xml:space="preserve"> </w:t>
      </w:r>
      <w:r>
        <w:t>on</w:t>
      </w:r>
      <w:r>
        <w:rPr>
          <w:spacing w:val="-23"/>
        </w:rPr>
        <w:t xml:space="preserve"> </w:t>
      </w:r>
      <w:r>
        <w:rPr>
          <w:spacing w:val="2"/>
        </w:rPr>
        <w:t xml:space="preserve">performance. </w:t>
      </w:r>
      <w:r>
        <w:rPr>
          <w:spacing w:val="4"/>
        </w:rPr>
        <w:t xml:space="preserve">All </w:t>
      </w:r>
      <w:r>
        <w:rPr>
          <w:spacing w:val="3"/>
        </w:rPr>
        <w:t xml:space="preserve">surveys </w:t>
      </w:r>
      <w:r>
        <w:rPr>
          <w:spacing w:val="2"/>
        </w:rPr>
        <w:t xml:space="preserve">in </w:t>
      </w:r>
      <w:r>
        <w:t xml:space="preserve">the past </w:t>
      </w:r>
      <w:r>
        <w:rPr>
          <w:spacing w:val="2"/>
        </w:rPr>
        <w:t xml:space="preserve">two decades </w:t>
      </w:r>
      <w:r>
        <w:t xml:space="preserve">have </w:t>
      </w:r>
      <w:r>
        <w:rPr>
          <w:spacing w:val="2"/>
        </w:rPr>
        <w:t xml:space="preserve">nonetheless identified </w:t>
      </w:r>
      <w:r>
        <w:rPr>
          <w:spacing w:val="3"/>
        </w:rPr>
        <w:t xml:space="preserve">growth </w:t>
      </w:r>
      <w:r>
        <w:rPr>
          <w:spacing w:val="2"/>
        </w:rPr>
        <w:t>outstripping</w:t>
      </w:r>
      <w:r>
        <w:rPr>
          <w:spacing w:val="-21"/>
        </w:rPr>
        <w:t xml:space="preserve"> </w:t>
      </w:r>
      <w:r>
        <w:t>that</w:t>
      </w:r>
      <w:r>
        <w:rPr>
          <w:spacing w:val="-20"/>
        </w:rPr>
        <w:t xml:space="preserve"> </w:t>
      </w:r>
      <w:r>
        <w:t>of</w:t>
      </w:r>
      <w:r>
        <w:rPr>
          <w:spacing w:val="-20"/>
        </w:rPr>
        <w:t xml:space="preserve"> </w:t>
      </w:r>
      <w:r>
        <w:t>trade</w:t>
      </w:r>
      <w:r>
        <w:rPr>
          <w:spacing w:val="-21"/>
        </w:rPr>
        <w:t xml:space="preserve"> </w:t>
      </w:r>
      <w:r>
        <w:rPr>
          <w:spacing w:val="2"/>
        </w:rPr>
        <w:t>in</w:t>
      </w:r>
      <w:r>
        <w:rPr>
          <w:spacing w:val="-20"/>
        </w:rPr>
        <w:t xml:space="preserve"> </w:t>
      </w:r>
      <w:r>
        <w:t>general.</w:t>
      </w:r>
      <w:r>
        <w:rPr>
          <w:spacing w:val="-20"/>
        </w:rPr>
        <w:t xml:space="preserve"> </w:t>
      </w:r>
      <w:r>
        <w:rPr>
          <w:spacing w:val="3"/>
        </w:rPr>
        <w:t>Specialist</w:t>
      </w:r>
      <w:r>
        <w:rPr>
          <w:spacing w:val="-21"/>
        </w:rPr>
        <w:t xml:space="preserve"> </w:t>
      </w:r>
      <w:r>
        <w:rPr>
          <w:spacing w:val="3"/>
        </w:rPr>
        <w:t>industry</w:t>
      </w:r>
      <w:r>
        <w:rPr>
          <w:spacing w:val="-20"/>
        </w:rPr>
        <w:t xml:space="preserve"> </w:t>
      </w:r>
      <w:r>
        <w:rPr>
          <w:spacing w:val="2"/>
        </w:rPr>
        <w:t>research</w:t>
      </w:r>
      <w:r>
        <w:rPr>
          <w:spacing w:val="-20"/>
        </w:rPr>
        <w:t xml:space="preserve"> </w:t>
      </w:r>
      <w:r>
        <w:t xml:space="preserve">provider, </w:t>
      </w:r>
      <w:r>
        <w:rPr>
          <w:spacing w:val="2"/>
        </w:rPr>
        <w:t>Common</w:t>
      </w:r>
      <w:r>
        <w:rPr>
          <w:spacing w:val="-4"/>
        </w:rPr>
        <w:t xml:space="preserve"> </w:t>
      </w:r>
      <w:r>
        <w:rPr>
          <w:spacing w:val="3"/>
        </w:rPr>
        <w:t>Sense</w:t>
      </w:r>
      <w:r>
        <w:rPr>
          <w:spacing w:val="-3"/>
        </w:rPr>
        <w:t xml:space="preserve"> </w:t>
      </w:r>
      <w:r>
        <w:rPr>
          <w:spacing w:val="2"/>
        </w:rPr>
        <w:t>Advisory</w:t>
      </w:r>
      <w:r>
        <w:rPr>
          <w:spacing w:val="-4"/>
        </w:rPr>
        <w:t xml:space="preserve"> </w:t>
      </w:r>
      <w:r>
        <w:t>(CSA),</w:t>
      </w:r>
      <w:r>
        <w:rPr>
          <w:spacing w:val="-3"/>
        </w:rPr>
        <w:t xml:space="preserve"> </w:t>
      </w:r>
      <w:r>
        <w:t>made</w:t>
      </w:r>
      <w:r>
        <w:rPr>
          <w:spacing w:val="-4"/>
        </w:rPr>
        <w:t xml:space="preserve"> </w:t>
      </w:r>
      <w:r>
        <w:t>the</w:t>
      </w:r>
      <w:r>
        <w:rPr>
          <w:spacing w:val="-3"/>
        </w:rPr>
        <w:t xml:space="preserve"> </w:t>
      </w:r>
      <w:r>
        <w:rPr>
          <w:spacing w:val="2"/>
        </w:rPr>
        <w:t>staggering</w:t>
      </w:r>
      <w:r>
        <w:rPr>
          <w:spacing w:val="-4"/>
        </w:rPr>
        <w:t xml:space="preserve"> </w:t>
      </w:r>
      <w:r>
        <w:rPr>
          <w:spacing w:val="2"/>
        </w:rPr>
        <w:t>estimate</w:t>
      </w:r>
      <w:r>
        <w:rPr>
          <w:spacing w:val="-3"/>
        </w:rPr>
        <w:t xml:space="preserve"> </w:t>
      </w:r>
      <w:r>
        <w:rPr>
          <w:spacing w:val="2"/>
        </w:rPr>
        <w:t>that,</w:t>
      </w:r>
      <w:r>
        <w:rPr>
          <w:spacing w:val="-4"/>
        </w:rPr>
        <w:t xml:space="preserve"> </w:t>
      </w:r>
      <w:r>
        <w:t xml:space="preserve">from </w:t>
      </w:r>
      <w:r>
        <w:rPr>
          <w:spacing w:val="2"/>
        </w:rPr>
        <w:t>US</w:t>
      </w:r>
      <w:r>
        <w:rPr>
          <w:spacing w:val="-10"/>
        </w:rPr>
        <w:t xml:space="preserve"> </w:t>
      </w:r>
      <w:r>
        <w:t>$9</w:t>
      </w:r>
      <w:r>
        <w:rPr>
          <w:spacing w:val="-9"/>
        </w:rPr>
        <w:t xml:space="preserve"> </w:t>
      </w:r>
      <w:r>
        <w:rPr>
          <w:spacing w:val="2"/>
        </w:rPr>
        <w:t>billion</w:t>
      </w:r>
      <w:r>
        <w:rPr>
          <w:spacing w:val="-9"/>
        </w:rPr>
        <w:t xml:space="preserve"> </w:t>
      </w:r>
      <w:r>
        <w:rPr>
          <w:spacing w:val="2"/>
        </w:rPr>
        <w:t>in</w:t>
      </w:r>
      <w:r>
        <w:rPr>
          <w:spacing w:val="-9"/>
        </w:rPr>
        <w:t xml:space="preserve"> </w:t>
      </w:r>
      <w:r>
        <w:rPr>
          <w:spacing w:val="4"/>
        </w:rPr>
        <w:t>2006,</w:t>
      </w:r>
      <w:r>
        <w:rPr>
          <w:spacing w:val="-9"/>
        </w:rPr>
        <w:t xml:space="preserve"> </w:t>
      </w:r>
      <w:r>
        <w:t>the</w:t>
      </w:r>
      <w:r>
        <w:rPr>
          <w:spacing w:val="-9"/>
        </w:rPr>
        <w:t xml:space="preserve"> </w:t>
      </w:r>
      <w:r>
        <w:rPr>
          <w:spacing w:val="2"/>
        </w:rPr>
        <w:t>market</w:t>
      </w:r>
      <w:r>
        <w:rPr>
          <w:spacing w:val="-9"/>
        </w:rPr>
        <w:t xml:space="preserve"> </w:t>
      </w:r>
      <w:r>
        <w:t>for</w:t>
      </w:r>
      <w:r>
        <w:rPr>
          <w:spacing w:val="-10"/>
        </w:rPr>
        <w:t xml:space="preserve"> </w:t>
      </w:r>
      <w:r>
        <w:t>‘outsourced</w:t>
      </w:r>
      <w:r>
        <w:rPr>
          <w:spacing w:val="-9"/>
        </w:rPr>
        <w:t xml:space="preserve"> </w:t>
      </w:r>
      <w:r>
        <w:rPr>
          <w:spacing w:val="3"/>
        </w:rPr>
        <w:t>language</w:t>
      </w:r>
      <w:r>
        <w:rPr>
          <w:spacing w:val="-9"/>
        </w:rPr>
        <w:t xml:space="preserve"> </w:t>
      </w:r>
      <w:r>
        <w:rPr>
          <w:spacing w:val="2"/>
        </w:rPr>
        <w:t>services’</w:t>
      </w:r>
      <w:r>
        <w:rPr>
          <w:spacing w:val="-9"/>
        </w:rPr>
        <w:t xml:space="preserve"> </w:t>
      </w:r>
      <w:r>
        <w:rPr>
          <w:spacing w:val="2"/>
        </w:rPr>
        <w:t xml:space="preserve">grew </w:t>
      </w:r>
      <w:r>
        <w:t>by</w:t>
      </w:r>
      <w:r>
        <w:rPr>
          <w:spacing w:val="-12"/>
        </w:rPr>
        <w:t xml:space="preserve"> </w:t>
      </w:r>
      <w:r>
        <w:rPr>
          <w:spacing w:val="2"/>
        </w:rPr>
        <w:t>one-third</w:t>
      </w:r>
      <w:r>
        <w:rPr>
          <w:spacing w:val="-11"/>
        </w:rPr>
        <w:t xml:space="preserve"> </w:t>
      </w:r>
      <w:r>
        <w:rPr>
          <w:spacing w:val="2"/>
        </w:rPr>
        <w:t>in</w:t>
      </w:r>
      <w:r>
        <w:rPr>
          <w:spacing w:val="-11"/>
        </w:rPr>
        <w:t xml:space="preserve"> </w:t>
      </w:r>
      <w:r>
        <w:t>a</w:t>
      </w:r>
      <w:r>
        <w:rPr>
          <w:spacing w:val="-11"/>
        </w:rPr>
        <w:t xml:space="preserve"> </w:t>
      </w:r>
      <w:r>
        <w:rPr>
          <w:spacing w:val="2"/>
        </w:rPr>
        <w:t>single</w:t>
      </w:r>
      <w:r>
        <w:rPr>
          <w:spacing w:val="-11"/>
        </w:rPr>
        <w:t xml:space="preserve"> </w:t>
      </w:r>
      <w:r>
        <w:t>year,</w:t>
      </w:r>
      <w:r>
        <w:rPr>
          <w:spacing w:val="-11"/>
        </w:rPr>
        <w:t xml:space="preserve"> </w:t>
      </w:r>
      <w:r>
        <w:rPr>
          <w:spacing w:val="2"/>
        </w:rPr>
        <w:t>reaching</w:t>
      </w:r>
      <w:r>
        <w:rPr>
          <w:spacing w:val="-12"/>
        </w:rPr>
        <w:t xml:space="preserve"> </w:t>
      </w:r>
      <w:r>
        <w:rPr>
          <w:spacing w:val="2"/>
        </w:rPr>
        <w:t>US</w:t>
      </w:r>
      <w:r>
        <w:rPr>
          <w:spacing w:val="-11"/>
        </w:rPr>
        <w:t xml:space="preserve"> </w:t>
      </w:r>
      <w:r>
        <w:t>$12</w:t>
      </w:r>
      <w:r>
        <w:rPr>
          <w:spacing w:val="-11"/>
        </w:rPr>
        <w:t xml:space="preserve"> </w:t>
      </w:r>
      <w:r>
        <w:rPr>
          <w:spacing w:val="2"/>
        </w:rPr>
        <w:t>billion</w:t>
      </w:r>
      <w:r>
        <w:rPr>
          <w:spacing w:val="-11"/>
        </w:rPr>
        <w:t xml:space="preserve"> </w:t>
      </w:r>
      <w:r>
        <w:t>by</w:t>
      </w:r>
      <w:r>
        <w:rPr>
          <w:spacing w:val="-11"/>
        </w:rPr>
        <w:t xml:space="preserve"> </w:t>
      </w:r>
      <w:r>
        <w:t>2007,</w:t>
      </w:r>
      <w:r>
        <w:rPr>
          <w:spacing w:val="-11"/>
        </w:rPr>
        <w:t xml:space="preserve"> </w:t>
      </w:r>
      <w:r>
        <w:t>and</w:t>
      </w:r>
      <w:r>
        <w:rPr>
          <w:spacing w:val="-11"/>
        </w:rPr>
        <w:t xml:space="preserve"> </w:t>
      </w:r>
      <w:r>
        <w:rPr>
          <w:spacing w:val="4"/>
        </w:rPr>
        <w:t xml:space="preserve">further </w:t>
      </w:r>
      <w:r>
        <w:rPr>
          <w:spacing w:val="2"/>
        </w:rPr>
        <w:t xml:space="preserve">predicted </w:t>
      </w:r>
      <w:r>
        <w:t xml:space="preserve">a compound </w:t>
      </w:r>
      <w:r>
        <w:rPr>
          <w:spacing w:val="3"/>
        </w:rPr>
        <w:t xml:space="preserve">annual growth </w:t>
      </w:r>
      <w:r>
        <w:t xml:space="preserve">rate of 14.6 per cent  </w:t>
      </w:r>
      <w:r>
        <w:rPr>
          <w:spacing w:val="3"/>
        </w:rPr>
        <w:t xml:space="preserve">between 2008 </w:t>
      </w:r>
      <w:r>
        <w:t xml:space="preserve">and 2012 </w:t>
      </w:r>
      <w:r>
        <w:rPr>
          <w:spacing w:val="3"/>
        </w:rPr>
        <w:t xml:space="preserve">(Beninatto </w:t>
      </w:r>
      <w:r>
        <w:t xml:space="preserve">and De </w:t>
      </w:r>
      <w:r>
        <w:rPr>
          <w:spacing w:val="3"/>
        </w:rPr>
        <w:t xml:space="preserve">Palma, 2008: </w:t>
      </w:r>
      <w:r>
        <w:rPr>
          <w:spacing w:val="-4"/>
        </w:rPr>
        <w:t>1</w:t>
      </w:r>
      <w:r>
        <w:rPr>
          <w:spacing w:val="-4"/>
        </w:rPr>
        <w:t xml:space="preserve">). </w:t>
      </w:r>
      <w:r>
        <w:rPr>
          <w:spacing w:val="3"/>
        </w:rPr>
        <w:t xml:space="preserve">The </w:t>
      </w:r>
      <w:r>
        <w:rPr>
          <w:spacing w:val="2"/>
        </w:rPr>
        <w:t xml:space="preserve">largest </w:t>
      </w:r>
      <w:r>
        <w:t xml:space="preserve">recent </w:t>
      </w:r>
      <w:r>
        <w:rPr>
          <w:spacing w:val="2"/>
        </w:rPr>
        <w:t xml:space="preserve">European study </w:t>
      </w:r>
      <w:r>
        <w:rPr>
          <w:spacing w:val="3"/>
        </w:rPr>
        <w:t xml:space="preserve">estimated annual </w:t>
      </w:r>
      <w:r>
        <w:t xml:space="preserve">compound </w:t>
      </w:r>
      <w:r>
        <w:rPr>
          <w:spacing w:val="3"/>
        </w:rPr>
        <w:t xml:space="preserve">growth </w:t>
      </w:r>
      <w:r>
        <w:t xml:space="preserve">rate at </w:t>
      </w:r>
      <w:r>
        <w:rPr>
          <w:spacing w:val="-3"/>
        </w:rPr>
        <w:t xml:space="preserve">10 </w:t>
      </w:r>
      <w:r>
        <w:rPr>
          <w:spacing w:val="2"/>
        </w:rPr>
        <w:t xml:space="preserve">per </w:t>
      </w:r>
      <w:r>
        <w:t xml:space="preserve">cent </w:t>
      </w:r>
      <w:r>
        <w:rPr>
          <w:spacing w:val="4"/>
        </w:rPr>
        <w:t>minimum</w:t>
      </w:r>
      <w:r>
        <w:rPr>
          <w:spacing w:val="-5"/>
        </w:rPr>
        <w:t xml:space="preserve"> </w:t>
      </w:r>
      <w:r>
        <w:t>from</w:t>
      </w:r>
      <w:r>
        <w:rPr>
          <w:spacing w:val="-4"/>
        </w:rPr>
        <w:t xml:space="preserve"> </w:t>
      </w:r>
      <w:r>
        <w:rPr>
          <w:spacing w:val="2"/>
        </w:rPr>
        <w:t>2009–15,</w:t>
      </w:r>
      <w:r>
        <w:rPr>
          <w:spacing w:val="-4"/>
        </w:rPr>
        <w:t xml:space="preserve"> </w:t>
      </w:r>
      <w:r>
        <w:rPr>
          <w:spacing w:val="3"/>
        </w:rPr>
        <w:t>giving</w:t>
      </w:r>
      <w:r>
        <w:rPr>
          <w:spacing w:val="-4"/>
        </w:rPr>
        <w:t xml:space="preserve"> </w:t>
      </w:r>
      <w:r>
        <w:t>a</w:t>
      </w:r>
      <w:r>
        <w:rPr>
          <w:spacing w:val="-5"/>
        </w:rPr>
        <w:t xml:space="preserve"> </w:t>
      </w:r>
      <w:r>
        <w:rPr>
          <w:spacing w:val="2"/>
        </w:rPr>
        <w:t>European</w:t>
      </w:r>
      <w:r>
        <w:rPr>
          <w:spacing w:val="-4"/>
        </w:rPr>
        <w:t xml:space="preserve"> </w:t>
      </w:r>
      <w:r>
        <w:rPr>
          <w:spacing w:val="3"/>
        </w:rPr>
        <w:t>language</w:t>
      </w:r>
      <w:r>
        <w:rPr>
          <w:spacing w:val="-4"/>
        </w:rPr>
        <w:t xml:space="preserve"> </w:t>
      </w:r>
      <w:r>
        <w:rPr>
          <w:spacing w:val="3"/>
        </w:rPr>
        <w:t>industry</w:t>
      </w:r>
      <w:r>
        <w:rPr>
          <w:spacing w:val="-4"/>
        </w:rPr>
        <w:t xml:space="preserve"> </w:t>
      </w:r>
      <w:r>
        <w:t>valued</w:t>
      </w:r>
      <w:r>
        <w:rPr>
          <w:spacing w:val="-5"/>
        </w:rPr>
        <w:t xml:space="preserve"> </w:t>
      </w:r>
      <w:r>
        <w:t xml:space="preserve">at a ‘conservative’ 16.5 </w:t>
      </w:r>
      <w:r>
        <w:rPr>
          <w:spacing w:val="2"/>
        </w:rPr>
        <w:t xml:space="preserve">billion </w:t>
      </w:r>
      <w:r>
        <w:t xml:space="preserve">€ by 2015, </w:t>
      </w:r>
      <w:r>
        <w:rPr>
          <w:spacing w:val="2"/>
        </w:rPr>
        <w:t xml:space="preserve">with </w:t>
      </w:r>
      <w:r>
        <w:t xml:space="preserve">the ‘real value’ likely to </w:t>
      </w:r>
      <w:r>
        <w:rPr>
          <w:spacing w:val="5"/>
        </w:rPr>
        <w:t xml:space="preserve">be </w:t>
      </w:r>
      <w:r>
        <w:t xml:space="preserve">above 20 </w:t>
      </w:r>
      <w:r>
        <w:rPr>
          <w:spacing w:val="2"/>
        </w:rPr>
        <w:t xml:space="preserve">billion </w:t>
      </w:r>
      <w:r>
        <w:t xml:space="preserve">€ </w:t>
      </w:r>
      <w:r>
        <w:rPr>
          <w:spacing w:val="3"/>
        </w:rPr>
        <w:t xml:space="preserve">(Rinsche </w:t>
      </w:r>
      <w:r>
        <w:t xml:space="preserve">and </w:t>
      </w:r>
      <w:r>
        <w:rPr>
          <w:spacing w:val="2"/>
        </w:rPr>
        <w:t xml:space="preserve">Portera-Zanotti, 2009: </w:t>
      </w:r>
      <w:r>
        <w:t xml:space="preserve">ii). </w:t>
      </w:r>
      <w:r>
        <w:rPr>
          <w:spacing w:val="3"/>
        </w:rPr>
        <w:t xml:space="preserve">These large- scale studies </w:t>
      </w:r>
      <w:r>
        <w:rPr>
          <w:spacing w:val="2"/>
        </w:rPr>
        <w:t xml:space="preserve">concur that </w:t>
      </w:r>
      <w:r>
        <w:t xml:space="preserve">economic </w:t>
      </w:r>
      <w:r>
        <w:rPr>
          <w:spacing w:val="3"/>
        </w:rPr>
        <w:t xml:space="preserve">downturns </w:t>
      </w:r>
      <w:r>
        <w:t>do not stop</w:t>
      </w:r>
      <w:r>
        <w:rPr>
          <w:spacing w:val="21"/>
        </w:rPr>
        <w:t xml:space="preserve"> </w:t>
      </w:r>
      <w:r>
        <w:rPr>
          <w:spacing w:val="3"/>
        </w:rPr>
        <w:t>growth:</w:t>
      </w:r>
    </w:p>
    <w:p w14:paraId="0032C387" w14:textId="77777777" w:rsidR="00BE520D" w:rsidRDefault="00BE520D">
      <w:pPr>
        <w:pStyle w:val="BodyText"/>
        <w:spacing w:before="10"/>
        <w:rPr>
          <w:sz w:val="19"/>
        </w:rPr>
      </w:pPr>
    </w:p>
    <w:p w14:paraId="3683B64F" w14:textId="77777777" w:rsidR="00BE520D" w:rsidRDefault="007F6473">
      <w:pPr>
        <w:pStyle w:val="BodyText"/>
        <w:spacing w:line="254" w:lineRule="auto"/>
        <w:ind w:left="721" w:right="435"/>
        <w:jc w:val="both"/>
      </w:pPr>
      <w:r>
        <w:t>The language industry seems to be less affected by the financial crisis than</w:t>
      </w:r>
      <w:r>
        <w:rPr>
          <w:spacing w:val="-22"/>
        </w:rPr>
        <w:t xml:space="preserve"> </w:t>
      </w:r>
      <w:r>
        <w:t>other</w:t>
      </w:r>
      <w:r>
        <w:rPr>
          <w:spacing w:val="-22"/>
        </w:rPr>
        <w:t xml:space="preserve"> </w:t>
      </w:r>
      <w:r>
        <w:t>indu</w:t>
      </w:r>
      <w:r>
        <w:t>stry</w:t>
      </w:r>
      <w:r>
        <w:rPr>
          <w:spacing w:val="-21"/>
        </w:rPr>
        <w:t xml:space="preserve"> </w:t>
      </w:r>
      <w:r>
        <w:t>sectors.</w:t>
      </w:r>
      <w:r>
        <w:rPr>
          <w:spacing w:val="-22"/>
        </w:rPr>
        <w:t xml:space="preserve"> </w:t>
      </w:r>
      <w:r>
        <w:t>Where</w:t>
      </w:r>
      <w:r>
        <w:rPr>
          <w:spacing w:val="-21"/>
        </w:rPr>
        <w:t xml:space="preserve"> </w:t>
      </w:r>
      <w:r>
        <w:t>turnovers</w:t>
      </w:r>
      <w:r>
        <w:rPr>
          <w:spacing w:val="-22"/>
        </w:rPr>
        <w:t xml:space="preserve"> </w:t>
      </w:r>
      <w:r>
        <w:t>from</w:t>
      </w:r>
      <w:r>
        <w:rPr>
          <w:spacing w:val="-21"/>
        </w:rPr>
        <w:t xml:space="preserve"> </w:t>
      </w:r>
      <w:r>
        <w:t>multilingual</w:t>
      </w:r>
      <w:r>
        <w:rPr>
          <w:spacing w:val="-22"/>
        </w:rPr>
        <w:t xml:space="preserve"> </w:t>
      </w:r>
      <w:r>
        <w:t>business activities</w:t>
      </w:r>
      <w:r>
        <w:rPr>
          <w:spacing w:val="-19"/>
        </w:rPr>
        <w:t xml:space="preserve"> </w:t>
      </w:r>
      <w:r>
        <w:t>have</w:t>
      </w:r>
      <w:r>
        <w:rPr>
          <w:spacing w:val="-18"/>
        </w:rPr>
        <w:t xml:space="preserve"> </w:t>
      </w:r>
      <w:r>
        <w:t>been</w:t>
      </w:r>
      <w:r>
        <w:rPr>
          <w:spacing w:val="-18"/>
        </w:rPr>
        <w:t xml:space="preserve"> </w:t>
      </w:r>
      <w:r>
        <w:t>negatively</w:t>
      </w:r>
      <w:r>
        <w:rPr>
          <w:spacing w:val="-18"/>
        </w:rPr>
        <w:t xml:space="preserve"> </w:t>
      </w:r>
      <w:r>
        <w:t>impacted,</w:t>
      </w:r>
      <w:r>
        <w:rPr>
          <w:spacing w:val="-18"/>
        </w:rPr>
        <w:t xml:space="preserve"> </w:t>
      </w:r>
      <w:r>
        <w:t>this</w:t>
      </w:r>
      <w:r>
        <w:rPr>
          <w:spacing w:val="-19"/>
        </w:rPr>
        <w:t xml:space="preserve"> </w:t>
      </w:r>
      <w:r>
        <w:t>has</w:t>
      </w:r>
      <w:r>
        <w:rPr>
          <w:spacing w:val="-18"/>
        </w:rPr>
        <w:t xml:space="preserve"> </w:t>
      </w:r>
      <w:r>
        <w:t>been</w:t>
      </w:r>
      <w:r>
        <w:rPr>
          <w:spacing w:val="-18"/>
        </w:rPr>
        <w:t xml:space="preserve"> </w:t>
      </w:r>
      <w:r>
        <w:t>mainly</w:t>
      </w:r>
      <w:r>
        <w:rPr>
          <w:spacing w:val="-18"/>
        </w:rPr>
        <w:t xml:space="preserve"> </w:t>
      </w:r>
      <w:r>
        <w:t>in</w:t>
      </w:r>
      <w:r>
        <w:rPr>
          <w:spacing w:val="-18"/>
        </w:rPr>
        <w:t xml:space="preserve"> </w:t>
      </w:r>
      <w:r>
        <w:t>the</w:t>
      </w:r>
      <w:r>
        <w:rPr>
          <w:spacing w:val="-19"/>
        </w:rPr>
        <w:t xml:space="preserve"> </w:t>
      </w:r>
      <w:r>
        <w:t>case of individuals and micro-companies dependant on a small number of clients, a quick recovery and continued steady growth of t</w:t>
      </w:r>
      <w:r>
        <w:t>he market is forecasted.</w:t>
      </w:r>
      <w:r>
        <w:rPr>
          <w:spacing w:val="6"/>
        </w:rPr>
        <w:t xml:space="preserve"> </w:t>
      </w:r>
      <w:r>
        <w:rPr>
          <w:spacing w:val="-3"/>
        </w:rPr>
        <w:t>(ibid.)</w:t>
      </w:r>
    </w:p>
    <w:p w14:paraId="75F5CB3D" w14:textId="77777777" w:rsidR="00BE520D" w:rsidRDefault="00BE520D">
      <w:pPr>
        <w:pStyle w:val="BodyText"/>
        <w:spacing w:before="8"/>
      </w:pPr>
    </w:p>
    <w:p w14:paraId="7182E9E1" w14:textId="77777777" w:rsidR="00BE520D" w:rsidRDefault="007F6473">
      <w:pPr>
        <w:pStyle w:val="BodyText"/>
        <w:spacing w:line="254" w:lineRule="auto"/>
        <w:ind w:left="481" w:right="436"/>
        <w:jc w:val="both"/>
      </w:pPr>
      <w:r>
        <w:t>The first survey following the global downturn supports this analysis, claiming a 2009 growth rate of 13.15 per cent for translation and interpreting and estimating the global market at US $26 billion in 2010 (Kelly and Stewart, 2010: 3).</w:t>
      </w:r>
    </w:p>
    <w:p w14:paraId="46534D5B" w14:textId="77777777" w:rsidR="00BE520D" w:rsidRDefault="007F6473">
      <w:pPr>
        <w:pStyle w:val="BodyText"/>
        <w:spacing w:line="254" w:lineRule="auto"/>
        <w:ind w:left="481" w:right="436" w:firstLine="240"/>
        <w:jc w:val="both"/>
      </w:pPr>
      <w:r>
        <w:t>Why</w:t>
      </w:r>
      <w:r>
        <w:rPr>
          <w:spacing w:val="-11"/>
        </w:rPr>
        <w:t xml:space="preserve"> </w:t>
      </w:r>
      <w:r>
        <w:t>should</w:t>
      </w:r>
      <w:r>
        <w:rPr>
          <w:spacing w:val="-10"/>
        </w:rPr>
        <w:t xml:space="preserve"> </w:t>
      </w:r>
      <w:r>
        <w:t>the</w:t>
      </w:r>
      <w:r>
        <w:rPr>
          <w:spacing w:val="-10"/>
        </w:rPr>
        <w:t xml:space="preserve"> </w:t>
      </w:r>
      <w:r>
        <w:t>tr</w:t>
      </w:r>
      <w:r>
        <w:t>anslation</w:t>
      </w:r>
      <w:r>
        <w:rPr>
          <w:spacing w:val="-10"/>
        </w:rPr>
        <w:t xml:space="preserve"> </w:t>
      </w:r>
      <w:r>
        <w:t>market</w:t>
      </w:r>
      <w:r>
        <w:rPr>
          <w:spacing w:val="-11"/>
        </w:rPr>
        <w:t xml:space="preserve"> </w:t>
      </w:r>
      <w:r>
        <w:t>have</w:t>
      </w:r>
      <w:r>
        <w:rPr>
          <w:spacing w:val="-10"/>
        </w:rPr>
        <w:t xml:space="preserve"> </w:t>
      </w:r>
      <w:r>
        <w:t>grown</w:t>
      </w:r>
      <w:r>
        <w:rPr>
          <w:spacing w:val="-10"/>
        </w:rPr>
        <w:t xml:space="preserve"> </w:t>
      </w:r>
      <w:r>
        <w:t>more</w:t>
      </w:r>
      <w:r>
        <w:rPr>
          <w:spacing w:val="-10"/>
        </w:rPr>
        <w:t xml:space="preserve"> </w:t>
      </w:r>
      <w:r>
        <w:t>than</w:t>
      </w:r>
      <w:r>
        <w:rPr>
          <w:spacing w:val="-10"/>
        </w:rPr>
        <w:t xml:space="preserve"> </w:t>
      </w:r>
      <w:r>
        <w:t xml:space="preserve">international trade in recent decades and continue to flourish even in troubled times? </w:t>
      </w:r>
      <w:r>
        <w:rPr>
          <w:spacing w:val="3"/>
        </w:rPr>
        <w:t xml:space="preserve">In </w:t>
      </w:r>
      <w:r>
        <w:t>short, globalization.</w:t>
      </w:r>
      <w:r>
        <w:rPr>
          <w:position w:val="7"/>
          <w:sz w:val="11"/>
        </w:rPr>
        <w:t xml:space="preserve">7 </w:t>
      </w:r>
      <w:r>
        <w:t>The recent penetration of free- or mixed-market economies</w:t>
      </w:r>
      <w:r>
        <w:rPr>
          <w:spacing w:val="-7"/>
        </w:rPr>
        <w:t xml:space="preserve"> </w:t>
      </w:r>
      <w:r>
        <w:t>across</w:t>
      </w:r>
      <w:r>
        <w:rPr>
          <w:spacing w:val="-7"/>
        </w:rPr>
        <w:t xml:space="preserve"> </w:t>
      </w:r>
      <w:r>
        <w:t>the</w:t>
      </w:r>
      <w:r>
        <w:rPr>
          <w:spacing w:val="-6"/>
        </w:rPr>
        <w:t xml:space="preserve"> </w:t>
      </w:r>
      <w:r>
        <w:t>globe</w:t>
      </w:r>
      <w:r>
        <w:rPr>
          <w:spacing w:val="-7"/>
        </w:rPr>
        <w:t xml:space="preserve"> </w:t>
      </w:r>
      <w:r>
        <w:t>has</w:t>
      </w:r>
      <w:r>
        <w:rPr>
          <w:spacing w:val="-7"/>
        </w:rPr>
        <w:t xml:space="preserve"> </w:t>
      </w:r>
      <w:r>
        <w:t>driven</w:t>
      </w:r>
      <w:r>
        <w:rPr>
          <w:spacing w:val="-6"/>
        </w:rPr>
        <w:t xml:space="preserve"> </w:t>
      </w:r>
      <w:r>
        <w:t>more</w:t>
      </w:r>
      <w:r>
        <w:rPr>
          <w:spacing w:val="-7"/>
        </w:rPr>
        <w:t xml:space="preserve"> </w:t>
      </w:r>
      <w:r>
        <w:t>translation,</w:t>
      </w:r>
      <w:r>
        <w:rPr>
          <w:spacing w:val="-7"/>
        </w:rPr>
        <w:t xml:space="preserve"> </w:t>
      </w:r>
      <w:r>
        <w:t>particularly</w:t>
      </w:r>
      <w:r>
        <w:rPr>
          <w:spacing w:val="-6"/>
        </w:rPr>
        <w:t xml:space="preserve"> </w:t>
      </w:r>
      <w:r>
        <w:t xml:space="preserve">since the opening of huge new markets in Eastern Europe and </w:t>
      </w:r>
      <w:r>
        <w:rPr>
          <w:spacing w:val="2"/>
        </w:rPr>
        <w:t xml:space="preserve">China </w:t>
      </w:r>
      <w:r>
        <w:t>from the early</w:t>
      </w:r>
      <w:r>
        <w:rPr>
          <w:spacing w:val="25"/>
        </w:rPr>
        <w:t xml:space="preserve"> </w:t>
      </w:r>
      <w:r>
        <w:t>1990s.</w:t>
      </w:r>
      <w:r>
        <w:rPr>
          <w:spacing w:val="26"/>
        </w:rPr>
        <w:t xml:space="preserve"> </w:t>
      </w:r>
      <w:r>
        <w:t>The</w:t>
      </w:r>
      <w:r>
        <w:rPr>
          <w:spacing w:val="25"/>
        </w:rPr>
        <w:t xml:space="preserve"> </w:t>
      </w:r>
      <w:r>
        <w:t>scale</w:t>
      </w:r>
      <w:r>
        <w:rPr>
          <w:spacing w:val="26"/>
        </w:rPr>
        <w:t xml:space="preserve"> </w:t>
      </w:r>
      <w:r>
        <w:t>of</w:t>
      </w:r>
      <w:r>
        <w:rPr>
          <w:spacing w:val="26"/>
        </w:rPr>
        <w:t xml:space="preserve"> </w:t>
      </w:r>
      <w:r>
        <w:t>this</w:t>
      </w:r>
      <w:r>
        <w:rPr>
          <w:spacing w:val="25"/>
        </w:rPr>
        <w:t xml:space="preserve"> </w:t>
      </w:r>
      <w:r>
        <w:t>change</w:t>
      </w:r>
      <w:r>
        <w:rPr>
          <w:spacing w:val="26"/>
        </w:rPr>
        <w:t xml:space="preserve"> </w:t>
      </w:r>
      <w:r>
        <w:t>is</w:t>
      </w:r>
      <w:r>
        <w:rPr>
          <w:spacing w:val="25"/>
        </w:rPr>
        <w:t xml:space="preserve"> </w:t>
      </w:r>
      <w:r>
        <w:t>striking:</w:t>
      </w:r>
      <w:r>
        <w:rPr>
          <w:spacing w:val="26"/>
        </w:rPr>
        <w:t xml:space="preserve"> </w:t>
      </w:r>
      <w:r>
        <w:t>‘10–15</w:t>
      </w:r>
      <w:r>
        <w:rPr>
          <w:spacing w:val="26"/>
        </w:rPr>
        <w:t xml:space="preserve"> </w:t>
      </w:r>
      <w:r>
        <w:t>per</w:t>
      </w:r>
      <w:r>
        <w:rPr>
          <w:spacing w:val="25"/>
        </w:rPr>
        <w:t xml:space="preserve"> </w:t>
      </w:r>
      <w:r>
        <w:t>ce</w:t>
      </w:r>
      <w:r>
        <w:t>nt</w:t>
      </w:r>
      <w:r>
        <w:rPr>
          <w:spacing w:val="26"/>
        </w:rPr>
        <w:t xml:space="preserve"> </w:t>
      </w:r>
      <w:r>
        <w:t>of</w:t>
      </w:r>
      <w:r>
        <w:rPr>
          <w:spacing w:val="25"/>
        </w:rPr>
        <w:t xml:space="preserve"> </w:t>
      </w:r>
      <w:r>
        <w:t>the</w:t>
      </w:r>
    </w:p>
    <w:p w14:paraId="04CB7634" w14:textId="77777777" w:rsidR="00BE520D" w:rsidRDefault="00BE520D">
      <w:pPr>
        <w:spacing w:line="254" w:lineRule="auto"/>
        <w:jc w:val="both"/>
        <w:sectPr w:rsidR="00BE520D">
          <w:pgSz w:w="8850" w:h="13270"/>
          <w:pgMar w:top="840" w:right="720" w:bottom="280" w:left="720" w:header="638" w:footer="0" w:gutter="0"/>
          <w:cols w:space="720"/>
        </w:sectPr>
      </w:pPr>
    </w:p>
    <w:p w14:paraId="0C8249B6" w14:textId="77777777" w:rsidR="00BE520D" w:rsidRDefault="00BE520D">
      <w:pPr>
        <w:pStyle w:val="BodyText"/>
        <w:spacing w:before="5"/>
        <w:rPr>
          <w:sz w:val="29"/>
        </w:rPr>
      </w:pPr>
    </w:p>
    <w:p w14:paraId="7D529405" w14:textId="77777777" w:rsidR="00BE520D" w:rsidRDefault="007F6473">
      <w:pPr>
        <w:pStyle w:val="BodyText"/>
        <w:spacing w:before="106" w:line="254" w:lineRule="auto"/>
        <w:ind w:left="438" w:right="476"/>
        <w:jc w:val="both"/>
      </w:pPr>
      <w:r>
        <w:rPr>
          <w:spacing w:val="-4"/>
        </w:rPr>
        <w:t xml:space="preserve">world’s </w:t>
      </w:r>
      <w:r>
        <w:t xml:space="preserve">population were </w:t>
      </w:r>
      <w:r>
        <w:rPr>
          <w:spacing w:val="2"/>
        </w:rPr>
        <w:t xml:space="preserve">part </w:t>
      </w:r>
      <w:r>
        <w:t xml:space="preserve">of a market system at the </w:t>
      </w:r>
      <w:r>
        <w:rPr>
          <w:spacing w:val="2"/>
        </w:rPr>
        <w:t xml:space="preserve">beginning </w:t>
      </w:r>
      <w:r>
        <w:t xml:space="preserve">of the twentieth century, 40 per cent in 1970 and approximately 90 per cent at the century’s end’ (Mulgan, 1998: </w:t>
      </w:r>
      <w:r>
        <w:rPr>
          <w:spacing w:val="2"/>
        </w:rPr>
        <w:t xml:space="preserve">54–5, </w:t>
      </w:r>
      <w:r>
        <w:t>cited in Cronin, 2003: 47). Huge new demand</w:t>
      </w:r>
      <w:r>
        <w:t>, particularly in the BRIC countries (Brazil, Russia, India, China),</w:t>
      </w:r>
      <w:r>
        <w:rPr>
          <w:spacing w:val="-12"/>
        </w:rPr>
        <w:t xml:space="preserve"> </w:t>
      </w:r>
      <w:r>
        <w:t>means</w:t>
      </w:r>
      <w:r>
        <w:rPr>
          <w:spacing w:val="-11"/>
        </w:rPr>
        <w:t xml:space="preserve"> </w:t>
      </w:r>
      <w:r>
        <w:t>that</w:t>
      </w:r>
      <w:r>
        <w:rPr>
          <w:spacing w:val="-11"/>
        </w:rPr>
        <w:t xml:space="preserve"> </w:t>
      </w:r>
      <w:r>
        <w:t>even</w:t>
      </w:r>
      <w:r>
        <w:rPr>
          <w:spacing w:val="-11"/>
        </w:rPr>
        <w:t xml:space="preserve"> </w:t>
      </w:r>
      <w:r>
        <w:t>in</w:t>
      </w:r>
      <w:r>
        <w:rPr>
          <w:spacing w:val="-11"/>
        </w:rPr>
        <w:t xml:space="preserve"> </w:t>
      </w:r>
      <w:r>
        <w:t>recession,</w:t>
      </w:r>
      <w:r>
        <w:rPr>
          <w:spacing w:val="-12"/>
        </w:rPr>
        <w:t xml:space="preserve"> </w:t>
      </w:r>
      <w:r>
        <w:t>companies</w:t>
      </w:r>
      <w:r>
        <w:rPr>
          <w:spacing w:val="-11"/>
        </w:rPr>
        <w:t xml:space="preserve"> </w:t>
      </w:r>
      <w:r>
        <w:t>need</w:t>
      </w:r>
      <w:r>
        <w:rPr>
          <w:spacing w:val="-11"/>
        </w:rPr>
        <w:t xml:space="preserve"> </w:t>
      </w:r>
      <w:r>
        <w:t>more</w:t>
      </w:r>
      <w:r>
        <w:rPr>
          <w:spacing w:val="-11"/>
        </w:rPr>
        <w:t xml:space="preserve"> </w:t>
      </w:r>
      <w:r>
        <w:t>translation,</w:t>
      </w:r>
      <w:r>
        <w:rPr>
          <w:spacing w:val="-11"/>
        </w:rPr>
        <w:t xml:space="preserve"> </w:t>
      </w:r>
      <w:r>
        <w:t>as they</w:t>
      </w:r>
      <w:r>
        <w:rPr>
          <w:spacing w:val="-8"/>
        </w:rPr>
        <w:t xml:space="preserve"> </w:t>
      </w:r>
      <w:r>
        <w:t>seek</w:t>
      </w:r>
      <w:r>
        <w:rPr>
          <w:spacing w:val="-7"/>
        </w:rPr>
        <w:t xml:space="preserve"> </w:t>
      </w:r>
      <w:r>
        <w:t>to</w:t>
      </w:r>
      <w:r>
        <w:rPr>
          <w:spacing w:val="-7"/>
        </w:rPr>
        <w:t xml:space="preserve"> </w:t>
      </w:r>
      <w:r>
        <w:t>drive</w:t>
      </w:r>
      <w:r>
        <w:rPr>
          <w:spacing w:val="-7"/>
        </w:rPr>
        <w:t xml:space="preserve"> </w:t>
      </w:r>
      <w:r>
        <w:t>sales</w:t>
      </w:r>
      <w:r>
        <w:rPr>
          <w:spacing w:val="-7"/>
        </w:rPr>
        <w:t xml:space="preserve"> </w:t>
      </w:r>
      <w:r>
        <w:t>beyond</w:t>
      </w:r>
      <w:r>
        <w:rPr>
          <w:spacing w:val="-7"/>
        </w:rPr>
        <w:t xml:space="preserve"> </w:t>
      </w:r>
      <w:r>
        <w:t>traditional</w:t>
      </w:r>
      <w:r>
        <w:rPr>
          <w:spacing w:val="-7"/>
        </w:rPr>
        <w:t xml:space="preserve"> </w:t>
      </w:r>
      <w:r>
        <w:t>declining</w:t>
      </w:r>
      <w:r>
        <w:rPr>
          <w:spacing w:val="-7"/>
        </w:rPr>
        <w:t xml:space="preserve"> </w:t>
      </w:r>
      <w:r>
        <w:t>markets.</w:t>
      </w:r>
      <w:r>
        <w:rPr>
          <w:spacing w:val="-7"/>
        </w:rPr>
        <w:t xml:space="preserve"> </w:t>
      </w:r>
      <w:r>
        <w:t>‘Producing</w:t>
      </w:r>
      <w:r>
        <w:rPr>
          <w:spacing w:val="-7"/>
        </w:rPr>
        <w:t xml:space="preserve"> </w:t>
      </w:r>
      <w:r>
        <w:t>a localized version of a product means that new markets are opened up for an</w:t>
      </w:r>
      <w:r>
        <w:rPr>
          <w:spacing w:val="-11"/>
        </w:rPr>
        <w:t xml:space="preserve"> </w:t>
      </w:r>
      <w:r>
        <w:t>existing</w:t>
      </w:r>
      <w:r>
        <w:rPr>
          <w:spacing w:val="-11"/>
        </w:rPr>
        <w:t xml:space="preserve"> </w:t>
      </w:r>
      <w:r>
        <w:t>or</w:t>
      </w:r>
      <w:r>
        <w:rPr>
          <w:spacing w:val="-11"/>
        </w:rPr>
        <w:t xml:space="preserve"> </w:t>
      </w:r>
      <w:r>
        <w:t>potential</w:t>
      </w:r>
      <w:r>
        <w:rPr>
          <w:spacing w:val="-11"/>
        </w:rPr>
        <w:t xml:space="preserve"> </w:t>
      </w:r>
      <w:r>
        <w:t>product.</w:t>
      </w:r>
      <w:r>
        <w:rPr>
          <w:spacing w:val="-11"/>
        </w:rPr>
        <w:t xml:space="preserve"> </w:t>
      </w:r>
      <w:r>
        <w:rPr>
          <w:spacing w:val="2"/>
        </w:rPr>
        <w:t>While</w:t>
      </w:r>
      <w:r>
        <w:rPr>
          <w:spacing w:val="-11"/>
        </w:rPr>
        <w:t xml:space="preserve"> </w:t>
      </w:r>
      <w:r>
        <w:t>a</w:t>
      </w:r>
      <w:r>
        <w:rPr>
          <w:spacing w:val="-11"/>
        </w:rPr>
        <w:t xml:space="preserve"> </w:t>
      </w:r>
      <w:r>
        <w:t>domestic</w:t>
      </w:r>
      <w:r>
        <w:rPr>
          <w:spacing w:val="-11"/>
        </w:rPr>
        <w:t xml:space="preserve"> </w:t>
      </w:r>
      <w:r>
        <w:t>market</w:t>
      </w:r>
      <w:r>
        <w:rPr>
          <w:spacing w:val="-11"/>
        </w:rPr>
        <w:t xml:space="preserve"> </w:t>
      </w:r>
      <w:r>
        <w:t>may</w:t>
      </w:r>
      <w:r>
        <w:rPr>
          <w:spacing w:val="-11"/>
        </w:rPr>
        <w:t xml:space="preserve"> </w:t>
      </w:r>
      <w:r>
        <w:t>be</w:t>
      </w:r>
      <w:r>
        <w:rPr>
          <w:spacing w:val="-11"/>
        </w:rPr>
        <w:t xml:space="preserve"> </w:t>
      </w:r>
      <w:r>
        <w:t>stagnant or</w:t>
      </w:r>
      <w:r>
        <w:rPr>
          <w:spacing w:val="-5"/>
        </w:rPr>
        <w:t xml:space="preserve"> </w:t>
      </w:r>
      <w:r>
        <w:t>in</w:t>
      </w:r>
      <w:r>
        <w:rPr>
          <w:spacing w:val="-4"/>
        </w:rPr>
        <w:t xml:space="preserve"> </w:t>
      </w:r>
      <w:r>
        <w:t>decline,</w:t>
      </w:r>
      <w:r>
        <w:rPr>
          <w:spacing w:val="-4"/>
        </w:rPr>
        <w:t xml:space="preserve"> </w:t>
      </w:r>
      <w:r>
        <w:t>international</w:t>
      </w:r>
      <w:r>
        <w:rPr>
          <w:spacing w:val="-4"/>
        </w:rPr>
        <w:t xml:space="preserve"> </w:t>
      </w:r>
      <w:r>
        <w:t>markets</w:t>
      </w:r>
      <w:r>
        <w:rPr>
          <w:spacing w:val="-4"/>
        </w:rPr>
        <w:t xml:space="preserve"> </w:t>
      </w:r>
      <w:r>
        <w:t>may</w:t>
      </w:r>
      <w:r>
        <w:rPr>
          <w:spacing w:val="-5"/>
        </w:rPr>
        <w:t xml:space="preserve"> </w:t>
      </w:r>
      <w:r>
        <w:t>be</w:t>
      </w:r>
      <w:r>
        <w:rPr>
          <w:spacing w:val="-4"/>
        </w:rPr>
        <w:t xml:space="preserve"> </w:t>
      </w:r>
      <w:r>
        <w:t>buoyant</w:t>
      </w:r>
      <w:r>
        <w:rPr>
          <w:spacing w:val="-4"/>
        </w:rPr>
        <w:t xml:space="preserve"> </w:t>
      </w:r>
      <w:r>
        <w:t>and</w:t>
      </w:r>
      <w:r>
        <w:rPr>
          <w:spacing w:val="-4"/>
        </w:rPr>
        <w:t xml:space="preserve"> </w:t>
      </w:r>
      <w:r>
        <w:t>may</w:t>
      </w:r>
      <w:r>
        <w:rPr>
          <w:spacing w:val="-4"/>
        </w:rPr>
        <w:t xml:space="preserve"> </w:t>
      </w:r>
      <w:r>
        <w:t>also</w:t>
      </w:r>
      <w:r>
        <w:rPr>
          <w:spacing w:val="-5"/>
        </w:rPr>
        <w:t xml:space="preserve"> </w:t>
      </w:r>
      <w:r>
        <w:t>support a</w:t>
      </w:r>
      <w:r>
        <w:rPr>
          <w:spacing w:val="-14"/>
        </w:rPr>
        <w:t xml:space="preserve"> </w:t>
      </w:r>
      <w:r>
        <w:t>higher</w:t>
      </w:r>
      <w:r>
        <w:rPr>
          <w:spacing w:val="-13"/>
        </w:rPr>
        <w:t xml:space="preserve"> </w:t>
      </w:r>
      <w:r>
        <w:t>price</w:t>
      </w:r>
      <w:r>
        <w:rPr>
          <w:spacing w:val="-13"/>
        </w:rPr>
        <w:t xml:space="preserve"> </w:t>
      </w:r>
      <w:r>
        <w:t>level’</w:t>
      </w:r>
      <w:r>
        <w:rPr>
          <w:spacing w:val="-13"/>
        </w:rPr>
        <w:t xml:space="preserve"> </w:t>
      </w:r>
      <w:r>
        <w:t>(Cronin,</w:t>
      </w:r>
      <w:r>
        <w:rPr>
          <w:spacing w:val="-13"/>
        </w:rPr>
        <w:t xml:space="preserve"> </w:t>
      </w:r>
      <w:r>
        <w:t>2003</w:t>
      </w:r>
      <w:r>
        <w:t>:</w:t>
      </w:r>
      <w:r>
        <w:rPr>
          <w:spacing w:val="-13"/>
        </w:rPr>
        <w:t xml:space="preserve"> </w:t>
      </w:r>
      <w:r>
        <w:rPr>
          <w:spacing w:val="-6"/>
        </w:rPr>
        <w:t>14).</w:t>
      </w:r>
      <w:r>
        <w:rPr>
          <w:spacing w:val="-13"/>
        </w:rPr>
        <w:t xml:space="preserve"> </w:t>
      </w:r>
      <w:r>
        <w:t>Newer</w:t>
      </w:r>
      <w:r>
        <w:rPr>
          <w:spacing w:val="-13"/>
        </w:rPr>
        <w:t xml:space="preserve"> </w:t>
      </w:r>
      <w:r>
        <w:t>market</w:t>
      </w:r>
      <w:r>
        <w:rPr>
          <w:spacing w:val="-14"/>
        </w:rPr>
        <w:t xml:space="preserve"> </w:t>
      </w:r>
      <w:r>
        <w:t>economies</w:t>
      </w:r>
      <w:r>
        <w:rPr>
          <w:spacing w:val="-13"/>
        </w:rPr>
        <w:t xml:space="preserve"> </w:t>
      </w:r>
      <w:r>
        <w:t>also</w:t>
      </w:r>
      <w:r>
        <w:rPr>
          <w:spacing w:val="-13"/>
        </w:rPr>
        <w:t xml:space="preserve"> </w:t>
      </w:r>
      <w:r>
        <w:t>need translation</w:t>
      </w:r>
      <w:r>
        <w:rPr>
          <w:spacing w:val="-18"/>
        </w:rPr>
        <w:t xml:space="preserve"> </w:t>
      </w:r>
      <w:r>
        <w:t>to</w:t>
      </w:r>
      <w:r>
        <w:rPr>
          <w:spacing w:val="-18"/>
        </w:rPr>
        <w:t xml:space="preserve"> </w:t>
      </w:r>
      <w:r>
        <w:t>reach</w:t>
      </w:r>
      <w:r>
        <w:rPr>
          <w:spacing w:val="-17"/>
        </w:rPr>
        <w:t xml:space="preserve"> </w:t>
      </w:r>
      <w:r>
        <w:t>outwards.</w:t>
      </w:r>
      <w:r>
        <w:rPr>
          <w:spacing w:val="-18"/>
        </w:rPr>
        <w:t xml:space="preserve"> </w:t>
      </w:r>
      <w:r>
        <w:t>Translation</w:t>
      </w:r>
      <w:r>
        <w:rPr>
          <w:spacing w:val="-17"/>
        </w:rPr>
        <w:t xml:space="preserve"> </w:t>
      </w:r>
      <w:r>
        <w:t>has</w:t>
      </w:r>
      <w:r>
        <w:rPr>
          <w:spacing w:val="-18"/>
        </w:rPr>
        <w:t xml:space="preserve"> </w:t>
      </w:r>
      <w:r>
        <w:t>thus</w:t>
      </w:r>
      <w:r>
        <w:rPr>
          <w:spacing w:val="-17"/>
        </w:rPr>
        <w:t xml:space="preserve"> </w:t>
      </w:r>
      <w:r>
        <w:t>benefited</w:t>
      </w:r>
      <w:r>
        <w:rPr>
          <w:spacing w:val="-18"/>
        </w:rPr>
        <w:t xml:space="preserve"> </w:t>
      </w:r>
      <w:r>
        <w:t>not</w:t>
      </w:r>
      <w:r>
        <w:rPr>
          <w:spacing w:val="-17"/>
        </w:rPr>
        <w:t xml:space="preserve"> </w:t>
      </w:r>
      <w:r>
        <w:t>only</w:t>
      </w:r>
      <w:r>
        <w:rPr>
          <w:spacing w:val="-18"/>
        </w:rPr>
        <w:t xml:space="preserve"> </w:t>
      </w:r>
      <w:r>
        <w:t>from lowered trade barriers but also from factors such as the increasing ease of marketing</w:t>
      </w:r>
      <w:r>
        <w:rPr>
          <w:spacing w:val="-19"/>
        </w:rPr>
        <w:t xml:space="preserve"> </w:t>
      </w:r>
      <w:r>
        <w:t>to</w:t>
      </w:r>
      <w:r>
        <w:rPr>
          <w:spacing w:val="-18"/>
        </w:rPr>
        <w:t xml:space="preserve"> </w:t>
      </w:r>
      <w:r>
        <w:t>new</w:t>
      </w:r>
      <w:r>
        <w:rPr>
          <w:spacing w:val="-18"/>
        </w:rPr>
        <w:t xml:space="preserve"> </w:t>
      </w:r>
      <w:r>
        <w:t>regions</w:t>
      </w:r>
      <w:r>
        <w:rPr>
          <w:spacing w:val="-18"/>
        </w:rPr>
        <w:t xml:space="preserve"> </w:t>
      </w:r>
      <w:r>
        <w:t>online,</w:t>
      </w:r>
      <w:r>
        <w:rPr>
          <w:spacing w:val="-18"/>
        </w:rPr>
        <w:t xml:space="preserve"> </w:t>
      </w:r>
      <w:r>
        <w:t>and</w:t>
      </w:r>
      <w:r>
        <w:rPr>
          <w:spacing w:val="-18"/>
        </w:rPr>
        <w:t xml:space="preserve"> </w:t>
      </w:r>
      <w:r>
        <w:t>growing</w:t>
      </w:r>
      <w:r>
        <w:rPr>
          <w:spacing w:val="-18"/>
        </w:rPr>
        <w:t xml:space="preserve"> </w:t>
      </w:r>
      <w:r>
        <w:t>disposable</w:t>
      </w:r>
      <w:r>
        <w:rPr>
          <w:spacing w:val="-18"/>
        </w:rPr>
        <w:t xml:space="preserve"> </w:t>
      </w:r>
      <w:r>
        <w:t>incomes</w:t>
      </w:r>
      <w:r>
        <w:rPr>
          <w:spacing w:val="-18"/>
        </w:rPr>
        <w:t xml:space="preserve"> </w:t>
      </w:r>
      <w:r>
        <w:t>to</w:t>
      </w:r>
      <w:r>
        <w:rPr>
          <w:spacing w:val="-18"/>
        </w:rPr>
        <w:t xml:space="preserve"> </w:t>
      </w:r>
      <w:r>
        <w:t>access translated products and</w:t>
      </w:r>
      <w:r>
        <w:rPr>
          <w:spacing w:val="16"/>
        </w:rPr>
        <w:t xml:space="preserve"> </w:t>
      </w:r>
      <w:r>
        <w:t>services.</w:t>
      </w:r>
    </w:p>
    <w:p w14:paraId="640579E7" w14:textId="77777777" w:rsidR="00BE520D" w:rsidRDefault="007F6473">
      <w:pPr>
        <w:pStyle w:val="BodyText"/>
        <w:spacing w:line="254" w:lineRule="auto"/>
        <w:ind w:left="438" w:right="478" w:firstLine="240"/>
        <w:jc w:val="both"/>
      </w:pPr>
      <w:r>
        <w:t>Another feature of globalization explaining translation market grow</w:t>
      </w:r>
      <w:r>
        <w:t>th in</w:t>
      </w:r>
      <w:r>
        <w:rPr>
          <w:spacing w:val="-17"/>
        </w:rPr>
        <w:t xml:space="preserve"> </w:t>
      </w:r>
      <w:r>
        <w:t>the</w:t>
      </w:r>
      <w:r>
        <w:rPr>
          <w:spacing w:val="-16"/>
        </w:rPr>
        <w:t xml:space="preserve"> </w:t>
      </w:r>
      <w:r>
        <w:t>last</w:t>
      </w:r>
      <w:r>
        <w:rPr>
          <w:spacing w:val="-16"/>
        </w:rPr>
        <w:t xml:space="preserve"> </w:t>
      </w:r>
      <w:r>
        <w:t>two</w:t>
      </w:r>
      <w:r>
        <w:rPr>
          <w:spacing w:val="-17"/>
        </w:rPr>
        <w:t xml:space="preserve"> </w:t>
      </w:r>
      <w:r>
        <w:t>decades</w:t>
      </w:r>
      <w:r>
        <w:rPr>
          <w:spacing w:val="-16"/>
        </w:rPr>
        <w:t xml:space="preserve"> </w:t>
      </w:r>
      <w:r>
        <w:t>is</w:t>
      </w:r>
      <w:r>
        <w:rPr>
          <w:spacing w:val="-16"/>
        </w:rPr>
        <w:t xml:space="preserve"> </w:t>
      </w:r>
      <w:r>
        <w:t>the</w:t>
      </w:r>
      <w:r>
        <w:rPr>
          <w:spacing w:val="-16"/>
        </w:rPr>
        <w:t xml:space="preserve"> </w:t>
      </w:r>
      <w:r>
        <w:t>‘Internet</w:t>
      </w:r>
      <w:r>
        <w:rPr>
          <w:spacing w:val="-17"/>
        </w:rPr>
        <w:t xml:space="preserve"> </w:t>
      </w:r>
      <w:r>
        <w:t>Age’</w:t>
      </w:r>
      <w:r>
        <w:rPr>
          <w:spacing w:val="-16"/>
        </w:rPr>
        <w:t xml:space="preserve"> </w:t>
      </w:r>
      <w:r>
        <w:t>–</w:t>
      </w:r>
      <w:r>
        <w:rPr>
          <w:spacing w:val="-16"/>
        </w:rPr>
        <w:t xml:space="preserve"> </w:t>
      </w:r>
      <w:r>
        <w:t>the</w:t>
      </w:r>
      <w:r>
        <w:rPr>
          <w:spacing w:val="-17"/>
        </w:rPr>
        <w:t xml:space="preserve"> </w:t>
      </w:r>
      <w:r>
        <w:t>digital</w:t>
      </w:r>
      <w:r>
        <w:rPr>
          <w:spacing w:val="-16"/>
        </w:rPr>
        <w:t xml:space="preserve"> </w:t>
      </w:r>
      <w:r>
        <w:t>and</w:t>
      </w:r>
      <w:r>
        <w:rPr>
          <w:spacing w:val="-16"/>
        </w:rPr>
        <w:t xml:space="preserve"> </w:t>
      </w:r>
      <w:r>
        <w:rPr>
          <w:spacing w:val="2"/>
        </w:rPr>
        <w:t>ICT</w:t>
      </w:r>
      <w:r>
        <w:rPr>
          <w:spacing w:val="-16"/>
        </w:rPr>
        <w:t xml:space="preserve"> </w:t>
      </w:r>
      <w:r>
        <w:t xml:space="preserve">revolutions </w:t>
      </w:r>
      <w:r>
        <w:rPr>
          <w:spacing w:val="2"/>
        </w:rPr>
        <w:t>(Lallana</w:t>
      </w:r>
      <w:r>
        <w:rPr>
          <w:spacing w:val="-22"/>
        </w:rPr>
        <w:t xml:space="preserve"> </w:t>
      </w:r>
      <w:r>
        <w:t>and</w:t>
      </w:r>
      <w:r>
        <w:rPr>
          <w:spacing w:val="-22"/>
        </w:rPr>
        <w:t xml:space="preserve"> </w:t>
      </w:r>
      <w:r>
        <w:rPr>
          <w:spacing w:val="-4"/>
        </w:rPr>
        <w:t>Uy,</w:t>
      </w:r>
      <w:r>
        <w:rPr>
          <w:spacing w:val="-22"/>
        </w:rPr>
        <w:t xml:space="preserve"> </w:t>
      </w:r>
      <w:r>
        <w:t>2003:</w:t>
      </w:r>
      <w:r>
        <w:rPr>
          <w:spacing w:val="-22"/>
        </w:rPr>
        <w:t xml:space="preserve"> </w:t>
      </w:r>
      <w:r>
        <w:t>4–7).</w:t>
      </w:r>
      <w:r>
        <w:rPr>
          <w:spacing w:val="-22"/>
        </w:rPr>
        <w:t xml:space="preserve"> </w:t>
      </w:r>
      <w:r>
        <w:rPr>
          <w:spacing w:val="2"/>
        </w:rPr>
        <w:t>‘The</w:t>
      </w:r>
      <w:r>
        <w:rPr>
          <w:spacing w:val="-22"/>
        </w:rPr>
        <w:t xml:space="preserve"> </w:t>
      </w:r>
      <w:r>
        <w:t>Internet</w:t>
      </w:r>
      <w:r>
        <w:rPr>
          <w:spacing w:val="-22"/>
        </w:rPr>
        <w:t xml:space="preserve"> </w:t>
      </w:r>
      <w:r>
        <w:t>Age</w:t>
      </w:r>
      <w:r>
        <w:rPr>
          <w:spacing w:val="-22"/>
        </w:rPr>
        <w:t xml:space="preserve"> </w:t>
      </w:r>
      <w:r>
        <w:t>has</w:t>
      </w:r>
      <w:r>
        <w:rPr>
          <w:spacing w:val="-22"/>
        </w:rPr>
        <w:t xml:space="preserve"> </w:t>
      </w:r>
      <w:r>
        <w:t>led</w:t>
      </w:r>
      <w:r>
        <w:rPr>
          <w:spacing w:val="-22"/>
        </w:rPr>
        <w:t xml:space="preserve"> </w:t>
      </w:r>
      <w:r>
        <w:t>to</w:t>
      </w:r>
      <w:r>
        <w:rPr>
          <w:spacing w:val="-22"/>
        </w:rPr>
        <w:t xml:space="preserve"> </w:t>
      </w:r>
      <w:r>
        <w:t>insatiable</w:t>
      </w:r>
      <w:r>
        <w:rPr>
          <w:spacing w:val="-22"/>
        </w:rPr>
        <w:t xml:space="preserve"> </w:t>
      </w:r>
      <w:r>
        <w:t>demand for</w:t>
      </w:r>
      <w:r>
        <w:rPr>
          <w:spacing w:val="-30"/>
        </w:rPr>
        <w:t xml:space="preserve"> </w:t>
      </w:r>
      <w:r>
        <w:t>translation</w:t>
      </w:r>
      <w:r>
        <w:rPr>
          <w:spacing w:val="-30"/>
        </w:rPr>
        <w:t xml:space="preserve"> </w:t>
      </w:r>
      <w:r>
        <w:t>services</w:t>
      </w:r>
      <w:r>
        <w:rPr>
          <w:spacing w:val="-29"/>
        </w:rPr>
        <w:t xml:space="preserve"> </w:t>
      </w:r>
      <w:r>
        <w:t>that</w:t>
      </w:r>
      <w:r>
        <w:rPr>
          <w:spacing w:val="-30"/>
        </w:rPr>
        <w:t xml:space="preserve"> </w:t>
      </w:r>
      <w:r>
        <w:t>cannot</w:t>
      </w:r>
      <w:r>
        <w:rPr>
          <w:spacing w:val="-29"/>
        </w:rPr>
        <w:t xml:space="preserve"> </w:t>
      </w:r>
      <w:r>
        <w:t>be</w:t>
      </w:r>
      <w:r>
        <w:rPr>
          <w:spacing w:val="-30"/>
        </w:rPr>
        <w:t xml:space="preserve"> </w:t>
      </w:r>
      <w:r>
        <w:t>met</w:t>
      </w:r>
      <w:r>
        <w:rPr>
          <w:spacing w:val="-29"/>
        </w:rPr>
        <w:t xml:space="preserve"> </w:t>
      </w:r>
      <w:r>
        <w:t>with</w:t>
      </w:r>
      <w:r>
        <w:rPr>
          <w:spacing w:val="-30"/>
        </w:rPr>
        <w:t xml:space="preserve"> </w:t>
      </w:r>
      <w:r>
        <w:t>existing</w:t>
      </w:r>
      <w:r>
        <w:rPr>
          <w:spacing w:val="-29"/>
        </w:rPr>
        <w:t xml:space="preserve"> </w:t>
      </w:r>
      <w:r>
        <w:t>proprietary</w:t>
      </w:r>
      <w:r>
        <w:rPr>
          <w:spacing w:val="-30"/>
        </w:rPr>
        <w:t xml:space="preserve"> </w:t>
      </w:r>
      <w:r>
        <w:t xml:space="preserve">business models and the capacity of around </w:t>
      </w:r>
      <w:r>
        <w:rPr>
          <w:spacing w:val="3"/>
        </w:rPr>
        <w:t xml:space="preserve">300,000 </w:t>
      </w:r>
      <w:r>
        <w:t>professional translators worldwide’.</w:t>
      </w:r>
      <w:r>
        <w:rPr>
          <w:position w:val="7"/>
          <w:sz w:val="11"/>
        </w:rPr>
        <w:t>8</w:t>
      </w:r>
      <w:r>
        <w:rPr>
          <w:spacing w:val="-12"/>
          <w:position w:val="7"/>
          <w:sz w:val="11"/>
        </w:rPr>
        <w:t xml:space="preserve"> </w:t>
      </w:r>
      <w:r>
        <w:t>Key</w:t>
      </w:r>
      <w:r>
        <w:rPr>
          <w:spacing w:val="-34"/>
        </w:rPr>
        <w:t xml:space="preserve"> </w:t>
      </w:r>
      <w:r>
        <w:t>features</w:t>
      </w:r>
      <w:r>
        <w:rPr>
          <w:spacing w:val="-33"/>
        </w:rPr>
        <w:t xml:space="preserve"> </w:t>
      </w:r>
      <w:r>
        <w:t>of</w:t>
      </w:r>
      <w:r>
        <w:rPr>
          <w:spacing w:val="-34"/>
        </w:rPr>
        <w:t xml:space="preserve"> </w:t>
      </w:r>
      <w:r>
        <w:t>these</w:t>
      </w:r>
      <w:r>
        <w:rPr>
          <w:spacing w:val="-33"/>
        </w:rPr>
        <w:t xml:space="preserve"> </w:t>
      </w:r>
      <w:r>
        <w:t>revolutions</w:t>
      </w:r>
      <w:r>
        <w:rPr>
          <w:spacing w:val="-33"/>
        </w:rPr>
        <w:t xml:space="preserve"> </w:t>
      </w:r>
      <w:r>
        <w:t>(personal</w:t>
      </w:r>
      <w:r>
        <w:rPr>
          <w:spacing w:val="-34"/>
        </w:rPr>
        <w:t xml:space="preserve"> </w:t>
      </w:r>
      <w:r>
        <w:t>computers,</w:t>
      </w:r>
      <w:r>
        <w:rPr>
          <w:spacing w:val="-33"/>
        </w:rPr>
        <w:t xml:space="preserve"> </w:t>
      </w:r>
      <w:r>
        <w:t xml:space="preserve">mobiles, the Internet) have meant both new products  (software,  games,  </w:t>
      </w:r>
      <w:r>
        <w:rPr>
          <w:spacing w:val="-3"/>
        </w:rPr>
        <w:t xml:space="preserve">apps) </w:t>
      </w:r>
      <w:r>
        <w:t>and growing need for internationa</w:t>
      </w:r>
      <w:r>
        <w:t>lization,</w:t>
      </w:r>
      <w:r>
        <w:rPr>
          <w:position w:val="7"/>
          <w:sz w:val="11"/>
        </w:rPr>
        <w:t xml:space="preserve">9 </w:t>
      </w:r>
      <w:r>
        <w:t>localization and translation. Sprung</w:t>
      </w:r>
      <w:r>
        <w:rPr>
          <w:spacing w:val="-8"/>
        </w:rPr>
        <w:t xml:space="preserve"> </w:t>
      </w:r>
      <w:r>
        <w:t>points</w:t>
      </w:r>
      <w:r>
        <w:rPr>
          <w:spacing w:val="-7"/>
        </w:rPr>
        <w:t xml:space="preserve"> </w:t>
      </w:r>
      <w:r>
        <w:t>out</w:t>
      </w:r>
      <w:r>
        <w:rPr>
          <w:spacing w:val="-7"/>
        </w:rPr>
        <w:t xml:space="preserve"> </w:t>
      </w:r>
      <w:r>
        <w:t>that,</w:t>
      </w:r>
      <w:r>
        <w:rPr>
          <w:spacing w:val="-8"/>
        </w:rPr>
        <w:t xml:space="preserve"> </w:t>
      </w:r>
      <w:r>
        <w:t>as</w:t>
      </w:r>
      <w:r>
        <w:rPr>
          <w:spacing w:val="-7"/>
        </w:rPr>
        <w:t xml:space="preserve"> </w:t>
      </w:r>
      <w:r>
        <w:t>early</w:t>
      </w:r>
      <w:r>
        <w:rPr>
          <w:spacing w:val="-7"/>
        </w:rPr>
        <w:t xml:space="preserve"> </w:t>
      </w:r>
      <w:r>
        <w:t>as</w:t>
      </w:r>
      <w:r>
        <w:rPr>
          <w:spacing w:val="-8"/>
        </w:rPr>
        <w:t xml:space="preserve"> </w:t>
      </w:r>
      <w:r>
        <w:t>1998,</w:t>
      </w:r>
      <w:r>
        <w:rPr>
          <w:spacing w:val="-7"/>
        </w:rPr>
        <w:t xml:space="preserve"> </w:t>
      </w:r>
      <w:r>
        <w:t>Microsoft</w:t>
      </w:r>
      <w:r>
        <w:rPr>
          <w:spacing w:val="-7"/>
        </w:rPr>
        <w:t xml:space="preserve"> </w:t>
      </w:r>
      <w:r>
        <w:t>gained</w:t>
      </w:r>
      <w:r>
        <w:rPr>
          <w:spacing w:val="-8"/>
        </w:rPr>
        <w:t xml:space="preserve"> </w:t>
      </w:r>
      <w:r>
        <w:t>over</w:t>
      </w:r>
      <w:r>
        <w:rPr>
          <w:spacing w:val="-7"/>
        </w:rPr>
        <w:t xml:space="preserve"> </w:t>
      </w:r>
      <w:r>
        <w:t>60</w:t>
      </w:r>
      <w:r>
        <w:rPr>
          <w:spacing w:val="-7"/>
        </w:rPr>
        <w:t xml:space="preserve"> </w:t>
      </w:r>
      <w:r>
        <w:t>per</w:t>
      </w:r>
      <w:r>
        <w:rPr>
          <w:spacing w:val="-7"/>
        </w:rPr>
        <w:t xml:space="preserve"> </w:t>
      </w:r>
      <w:r>
        <w:t>cent of revenues outside the United States of America and earned more than US $5 billion from translated products (2000b: ix). Wider availabilit</w:t>
      </w:r>
      <w:r>
        <w:t>y of complex</w:t>
      </w:r>
      <w:r>
        <w:rPr>
          <w:spacing w:val="-23"/>
        </w:rPr>
        <w:t xml:space="preserve"> </w:t>
      </w:r>
      <w:r>
        <w:t>products</w:t>
      </w:r>
      <w:r>
        <w:rPr>
          <w:spacing w:val="-23"/>
        </w:rPr>
        <w:t xml:space="preserve"> </w:t>
      </w:r>
      <w:r>
        <w:t>has</w:t>
      </w:r>
      <w:r>
        <w:rPr>
          <w:spacing w:val="-23"/>
        </w:rPr>
        <w:t xml:space="preserve"> </w:t>
      </w:r>
      <w:r>
        <w:t>meant</w:t>
      </w:r>
      <w:r>
        <w:rPr>
          <w:spacing w:val="-23"/>
        </w:rPr>
        <w:t xml:space="preserve"> </w:t>
      </w:r>
      <w:r>
        <w:t>an</w:t>
      </w:r>
      <w:r>
        <w:rPr>
          <w:spacing w:val="-23"/>
        </w:rPr>
        <w:t xml:space="preserve"> </w:t>
      </w:r>
      <w:r>
        <w:t>increase</w:t>
      </w:r>
      <w:r>
        <w:rPr>
          <w:spacing w:val="-23"/>
        </w:rPr>
        <w:t xml:space="preserve"> </w:t>
      </w:r>
      <w:r>
        <w:t>in</w:t>
      </w:r>
      <w:r>
        <w:rPr>
          <w:spacing w:val="-22"/>
        </w:rPr>
        <w:t xml:space="preserve"> </w:t>
      </w:r>
      <w:r>
        <w:t>technical</w:t>
      </w:r>
      <w:r>
        <w:rPr>
          <w:spacing w:val="-23"/>
        </w:rPr>
        <w:t xml:space="preserve"> </w:t>
      </w:r>
      <w:r>
        <w:t>documentation,</w:t>
      </w:r>
      <w:r>
        <w:rPr>
          <w:spacing w:val="-23"/>
        </w:rPr>
        <w:t xml:space="preserve"> </w:t>
      </w:r>
      <w:r>
        <w:t>which is</w:t>
      </w:r>
      <w:r>
        <w:rPr>
          <w:spacing w:val="-10"/>
        </w:rPr>
        <w:t xml:space="preserve"> </w:t>
      </w:r>
      <w:r>
        <w:t>estimated</w:t>
      </w:r>
      <w:r>
        <w:rPr>
          <w:spacing w:val="-9"/>
        </w:rPr>
        <w:t xml:space="preserve"> </w:t>
      </w:r>
      <w:r>
        <w:t>to</w:t>
      </w:r>
      <w:r>
        <w:rPr>
          <w:spacing w:val="-9"/>
        </w:rPr>
        <w:t xml:space="preserve"> </w:t>
      </w:r>
      <w:r>
        <w:t>comprise</w:t>
      </w:r>
      <w:r>
        <w:rPr>
          <w:spacing w:val="-10"/>
        </w:rPr>
        <w:t xml:space="preserve"> </w:t>
      </w:r>
      <w:r>
        <w:t>90</w:t>
      </w:r>
      <w:r>
        <w:rPr>
          <w:spacing w:val="-9"/>
        </w:rPr>
        <w:t xml:space="preserve"> </w:t>
      </w:r>
      <w:r>
        <w:t>per</w:t>
      </w:r>
      <w:r>
        <w:rPr>
          <w:spacing w:val="-9"/>
        </w:rPr>
        <w:t xml:space="preserve"> </w:t>
      </w:r>
      <w:r>
        <w:t>cent</w:t>
      </w:r>
      <w:r>
        <w:rPr>
          <w:spacing w:val="-10"/>
        </w:rPr>
        <w:t xml:space="preserve"> </w:t>
      </w:r>
      <w:r>
        <w:t>of</w:t>
      </w:r>
      <w:r>
        <w:rPr>
          <w:spacing w:val="-9"/>
        </w:rPr>
        <w:t xml:space="preserve"> </w:t>
      </w:r>
      <w:r>
        <w:t>total</w:t>
      </w:r>
      <w:r>
        <w:rPr>
          <w:spacing w:val="-9"/>
        </w:rPr>
        <w:t xml:space="preserve"> </w:t>
      </w:r>
      <w:r>
        <w:t>translation</w:t>
      </w:r>
      <w:r>
        <w:rPr>
          <w:spacing w:val="-9"/>
        </w:rPr>
        <w:t xml:space="preserve"> </w:t>
      </w:r>
      <w:r>
        <w:t>output</w:t>
      </w:r>
      <w:r>
        <w:rPr>
          <w:spacing w:val="-10"/>
        </w:rPr>
        <w:t xml:space="preserve"> </w:t>
      </w:r>
      <w:r>
        <w:rPr>
          <w:spacing w:val="2"/>
        </w:rPr>
        <w:t xml:space="preserve">(Kingscott, </w:t>
      </w:r>
      <w:r>
        <w:t xml:space="preserve">cited in Byrne, 2006: </w:t>
      </w:r>
      <w:r>
        <w:rPr>
          <w:spacing w:val="-4"/>
        </w:rPr>
        <w:t xml:space="preserve">2). </w:t>
      </w:r>
      <w:r>
        <w:t xml:space="preserve">Translation volumes have also grown due to the </w:t>
      </w:r>
      <w:r>
        <w:rPr>
          <w:spacing w:val="-2"/>
        </w:rPr>
        <w:t>way</w:t>
      </w:r>
      <w:r>
        <w:rPr>
          <w:spacing w:val="-33"/>
        </w:rPr>
        <w:t xml:space="preserve"> </w:t>
      </w:r>
      <w:r>
        <w:t>international</w:t>
      </w:r>
      <w:r>
        <w:rPr>
          <w:spacing w:val="-32"/>
        </w:rPr>
        <w:t xml:space="preserve"> </w:t>
      </w:r>
      <w:r>
        <w:t>business</w:t>
      </w:r>
      <w:r>
        <w:rPr>
          <w:spacing w:val="-32"/>
        </w:rPr>
        <w:t xml:space="preserve"> </w:t>
      </w:r>
      <w:r>
        <w:t>is</w:t>
      </w:r>
      <w:r>
        <w:rPr>
          <w:spacing w:val="-32"/>
        </w:rPr>
        <w:t xml:space="preserve"> </w:t>
      </w:r>
      <w:r>
        <w:t>conducted</w:t>
      </w:r>
      <w:r>
        <w:rPr>
          <w:spacing w:val="-32"/>
        </w:rPr>
        <w:t xml:space="preserve"> </w:t>
      </w:r>
      <w:r>
        <w:t>(e.g.</w:t>
      </w:r>
      <w:r>
        <w:rPr>
          <w:spacing w:val="-32"/>
        </w:rPr>
        <w:t xml:space="preserve"> </w:t>
      </w:r>
      <w:r>
        <w:t>securities</w:t>
      </w:r>
      <w:r>
        <w:rPr>
          <w:spacing w:val="-32"/>
        </w:rPr>
        <w:t xml:space="preserve"> </w:t>
      </w:r>
      <w:r>
        <w:t>and</w:t>
      </w:r>
      <w:r>
        <w:rPr>
          <w:spacing w:val="-32"/>
        </w:rPr>
        <w:t xml:space="preserve"> </w:t>
      </w:r>
      <w:r>
        <w:t>exchange</w:t>
      </w:r>
      <w:r>
        <w:rPr>
          <w:spacing w:val="-32"/>
        </w:rPr>
        <w:t xml:space="preserve"> </w:t>
      </w:r>
      <w:r>
        <w:t>traders must</w:t>
      </w:r>
      <w:r>
        <w:rPr>
          <w:spacing w:val="-21"/>
        </w:rPr>
        <w:t xml:space="preserve"> </w:t>
      </w:r>
      <w:r>
        <w:t>stay</w:t>
      </w:r>
      <w:r>
        <w:rPr>
          <w:spacing w:val="-20"/>
        </w:rPr>
        <w:t xml:space="preserve"> </w:t>
      </w:r>
      <w:r>
        <w:t>informed</w:t>
      </w:r>
      <w:r>
        <w:rPr>
          <w:spacing w:val="-20"/>
        </w:rPr>
        <w:t xml:space="preserve"> </w:t>
      </w:r>
      <w:r>
        <w:t>of</w:t>
      </w:r>
      <w:r>
        <w:rPr>
          <w:spacing w:val="-21"/>
        </w:rPr>
        <w:t xml:space="preserve"> </w:t>
      </w:r>
      <w:r>
        <w:t>developments</w:t>
      </w:r>
      <w:r>
        <w:rPr>
          <w:spacing w:val="-20"/>
        </w:rPr>
        <w:t xml:space="preserve"> </w:t>
      </w:r>
      <w:r>
        <w:t>in</w:t>
      </w:r>
      <w:r>
        <w:rPr>
          <w:spacing w:val="-20"/>
        </w:rPr>
        <w:t xml:space="preserve"> </w:t>
      </w:r>
      <w:r>
        <w:t>global</w:t>
      </w:r>
      <w:r>
        <w:rPr>
          <w:spacing w:val="-20"/>
        </w:rPr>
        <w:t xml:space="preserve"> </w:t>
      </w:r>
      <w:r>
        <w:t>markets</w:t>
      </w:r>
      <w:r>
        <w:rPr>
          <w:spacing w:val="-21"/>
        </w:rPr>
        <w:t xml:space="preserve"> </w:t>
      </w:r>
      <w:r>
        <w:t>so</w:t>
      </w:r>
      <w:r>
        <w:rPr>
          <w:spacing w:val="-20"/>
        </w:rPr>
        <w:t xml:space="preserve"> </w:t>
      </w:r>
      <w:r>
        <w:t>require</w:t>
      </w:r>
      <w:r>
        <w:rPr>
          <w:spacing w:val="-20"/>
        </w:rPr>
        <w:t xml:space="preserve"> </w:t>
      </w:r>
      <w:r>
        <w:t>translated information quickly round the</w:t>
      </w:r>
      <w:r>
        <w:rPr>
          <w:spacing w:val="23"/>
        </w:rPr>
        <w:t xml:space="preserve"> </w:t>
      </w:r>
      <w:r>
        <w:t>clock).</w:t>
      </w:r>
    </w:p>
    <w:p w14:paraId="412276F3" w14:textId="77777777" w:rsidR="00BE520D" w:rsidRDefault="007F6473">
      <w:pPr>
        <w:pStyle w:val="BodyText"/>
        <w:spacing w:line="212" w:lineRule="exact"/>
        <w:ind w:left="678"/>
        <w:jc w:val="both"/>
      </w:pPr>
      <w:r>
        <w:t xml:space="preserve">Even this is only </w:t>
      </w:r>
      <w:r>
        <w:t>a partial picture. The market reflects growth in demand,</w:t>
      </w:r>
    </w:p>
    <w:p w14:paraId="623A0E8F" w14:textId="77777777" w:rsidR="00BE520D" w:rsidRDefault="007F6473">
      <w:pPr>
        <w:pStyle w:val="BodyText"/>
        <w:spacing w:line="254" w:lineRule="auto"/>
        <w:ind w:left="438" w:right="480"/>
        <w:jc w:val="both"/>
      </w:pPr>
      <w:r>
        <w:t>but</w:t>
      </w:r>
      <w:r>
        <w:rPr>
          <w:spacing w:val="-6"/>
        </w:rPr>
        <w:t xml:space="preserve"> </w:t>
      </w:r>
      <w:r>
        <w:t>there</w:t>
      </w:r>
      <w:r>
        <w:rPr>
          <w:spacing w:val="-5"/>
        </w:rPr>
        <w:t xml:space="preserve"> </w:t>
      </w:r>
      <w:r>
        <w:t>is</w:t>
      </w:r>
      <w:r>
        <w:rPr>
          <w:spacing w:val="-5"/>
        </w:rPr>
        <w:t xml:space="preserve"> </w:t>
      </w:r>
      <w:r>
        <w:rPr>
          <w:spacing w:val="2"/>
        </w:rPr>
        <w:t>further</w:t>
      </w:r>
      <w:r>
        <w:rPr>
          <w:spacing w:val="-5"/>
        </w:rPr>
        <w:t xml:space="preserve"> </w:t>
      </w:r>
      <w:r>
        <w:t>demand</w:t>
      </w:r>
      <w:r>
        <w:rPr>
          <w:spacing w:val="-5"/>
        </w:rPr>
        <w:t xml:space="preserve"> </w:t>
      </w:r>
      <w:r>
        <w:t>that</w:t>
      </w:r>
      <w:r>
        <w:rPr>
          <w:spacing w:val="-6"/>
        </w:rPr>
        <w:t xml:space="preserve"> </w:t>
      </w:r>
      <w:r>
        <w:t>currently</w:t>
      </w:r>
      <w:r>
        <w:rPr>
          <w:spacing w:val="-5"/>
        </w:rPr>
        <w:t xml:space="preserve"> </w:t>
      </w:r>
      <w:r>
        <w:t>goes</w:t>
      </w:r>
      <w:r>
        <w:rPr>
          <w:spacing w:val="-6"/>
        </w:rPr>
        <w:t xml:space="preserve"> </w:t>
      </w:r>
      <w:r>
        <w:t>unmet.</w:t>
      </w:r>
      <w:r>
        <w:rPr>
          <w:spacing w:val="-5"/>
        </w:rPr>
        <w:t xml:space="preserve"> </w:t>
      </w:r>
      <w:r>
        <w:t>Increased</w:t>
      </w:r>
      <w:r>
        <w:rPr>
          <w:spacing w:val="-5"/>
        </w:rPr>
        <w:t xml:space="preserve"> </w:t>
      </w:r>
      <w:r>
        <w:t>demand for</w:t>
      </w:r>
      <w:r>
        <w:rPr>
          <w:spacing w:val="-14"/>
        </w:rPr>
        <w:t xml:space="preserve"> </w:t>
      </w:r>
      <w:r>
        <w:t>translation</w:t>
      </w:r>
      <w:r>
        <w:rPr>
          <w:spacing w:val="-14"/>
        </w:rPr>
        <w:t xml:space="preserve"> </w:t>
      </w:r>
      <w:r>
        <w:t>can</w:t>
      </w:r>
      <w:r>
        <w:rPr>
          <w:spacing w:val="-13"/>
        </w:rPr>
        <w:t xml:space="preserve"> </w:t>
      </w:r>
      <w:r>
        <w:t>be</w:t>
      </w:r>
      <w:r>
        <w:rPr>
          <w:spacing w:val="-14"/>
        </w:rPr>
        <w:t xml:space="preserve"> </w:t>
      </w:r>
      <w:r>
        <w:t>considered</w:t>
      </w:r>
      <w:r>
        <w:rPr>
          <w:spacing w:val="-14"/>
        </w:rPr>
        <w:t xml:space="preserve"> </w:t>
      </w:r>
      <w:r>
        <w:t>under</w:t>
      </w:r>
      <w:r>
        <w:rPr>
          <w:spacing w:val="-13"/>
        </w:rPr>
        <w:t xml:space="preserve"> </w:t>
      </w:r>
      <w:r>
        <w:t>two</w:t>
      </w:r>
      <w:r>
        <w:rPr>
          <w:spacing w:val="-14"/>
        </w:rPr>
        <w:t xml:space="preserve"> </w:t>
      </w:r>
      <w:r>
        <w:t>headings:</w:t>
      </w:r>
      <w:r>
        <w:rPr>
          <w:spacing w:val="-14"/>
        </w:rPr>
        <w:t xml:space="preserve"> </w:t>
      </w:r>
      <w:r>
        <w:t>volume</w:t>
      </w:r>
      <w:r>
        <w:rPr>
          <w:spacing w:val="-13"/>
        </w:rPr>
        <w:t xml:space="preserve"> </w:t>
      </w:r>
      <w:r>
        <w:t>(the</w:t>
      </w:r>
      <w:r>
        <w:rPr>
          <w:spacing w:val="-14"/>
        </w:rPr>
        <w:t xml:space="preserve"> </w:t>
      </w:r>
      <w:r>
        <w:t>amount required) and reach (range of</w:t>
      </w:r>
      <w:r>
        <w:rPr>
          <w:spacing w:val="14"/>
        </w:rPr>
        <w:t xml:space="preserve"> </w:t>
      </w:r>
      <w:r>
        <w:t>languages/locales).</w:t>
      </w:r>
    </w:p>
    <w:p w14:paraId="684D6C52" w14:textId="77777777" w:rsidR="00BE520D" w:rsidRDefault="00BE520D">
      <w:pPr>
        <w:pStyle w:val="BodyText"/>
        <w:spacing w:before="5"/>
        <w:rPr>
          <w:sz w:val="32"/>
        </w:rPr>
      </w:pPr>
    </w:p>
    <w:p w14:paraId="7D4186F6" w14:textId="77777777" w:rsidR="00BE520D" w:rsidRDefault="007F6473">
      <w:pPr>
        <w:pStyle w:val="Heading5"/>
        <w:numPr>
          <w:ilvl w:val="2"/>
          <w:numId w:val="40"/>
        </w:numPr>
        <w:tabs>
          <w:tab w:val="left" w:pos="2373"/>
        </w:tabs>
        <w:spacing w:before="1"/>
        <w:ind w:left="2372" w:hanging="614"/>
        <w:jc w:val="left"/>
        <w:rPr>
          <w:b/>
        </w:rPr>
      </w:pPr>
      <w:r>
        <w:rPr>
          <w:b/>
        </w:rPr>
        <w:t>Growth</w:t>
      </w:r>
      <w:r>
        <w:rPr>
          <w:b/>
          <w:spacing w:val="-32"/>
        </w:rPr>
        <w:t xml:space="preserve"> </w:t>
      </w:r>
      <w:r>
        <w:rPr>
          <w:b/>
        </w:rPr>
        <w:t>in</w:t>
      </w:r>
      <w:r>
        <w:rPr>
          <w:b/>
          <w:spacing w:val="-32"/>
        </w:rPr>
        <w:t xml:space="preserve"> </w:t>
      </w:r>
      <w:r>
        <w:rPr>
          <w:b/>
        </w:rPr>
        <w:t>demand</w:t>
      </w:r>
      <w:r>
        <w:rPr>
          <w:b/>
          <w:spacing w:val="-32"/>
        </w:rPr>
        <w:t xml:space="preserve"> </w:t>
      </w:r>
      <w:r>
        <w:rPr>
          <w:b/>
        </w:rPr>
        <w:t>–</w:t>
      </w:r>
      <w:r>
        <w:rPr>
          <w:b/>
          <w:spacing w:val="-31"/>
        </w:rPr>
        <w:t xml:space="preserve"> </w:t>
      </w:r>
      <w:r>
        <w:rPr>
          <w:b/>
        </w:rPr>
        <w:t>volume</w:t>
      </w:r>
    </w:p>
    <w:p w14:paraId="55E39143" w14:textId="77777777" w:rsidR="00BE520D" w:rsidRDefault="007F6473">
      <w:pPr>
        <w:pStyle w:val="BodyText"/>
        <w:spacing w:before="212" w:line="254" w:lineRule="auto"/>
        <w:ind w:left="438" w:right="479"/>
        <w:jc w:val="both"/>
      </w:pPr>
      <w:r>
        <w:t>Globalization</w:t>
      </w:r>
      <w:r>
        <w:rPr>
          <w:spacing w:val="-33"/>
        </w:rPr>
        <w:t xml:space="preserve"> </w:t>
      </w:r>
      <w:r>
        <w:t>has</w:t>
      </w:r>
      <w:r>
        <w:rPr>
          <w:spacing w:val="-33"/>
        </w:rPr>
        <w:t xml:space="preserve"> </w:t>
      </w:r>
      <w:r>
        <w:t>led</w:t>
      </w:r>
      <w:r>
        <w:rPr>
          <w:spacing w:val="-32"/>
        </w:rPr>
        <w:t xml:space="preserve"> </w:t>
      </w:r>
      <w:r>
        <w:t>to</w:t>
      </w:r>
      <w:r>
        <w:rPr>
          <w:spacing w:val="-33"/>
        </w:rPr>
        <w:t xml:space="preserve"> </w:t>
      </w:r>
      <w:r>
        <w:t>increasing</w:t>
      </w:r>
      <w:r>
        <w:rPr>
          <w:spacing w:val="-32"/>
        </w:rPr>
        <w:t xml:space="preserve"> </w:t>
      </w:r>
      <w:r>
        <w:t>volumes</w:t>
      </w:r>
      <w:r>
        <w:rPr>
          <w:spacing w:val="-33"/>
        </w:rPr>
        <w:t xml:space="preserve"> </w:t>
      </w:r>
      <w:r>
        <w:t>of</w:t>
      </w:r>
      <w:r>
        <w:rPr>
          <w:spacing w:val="-32"/>
        </w:rPr>
        <w:t xml:space="preserve"> </w:t>
      </w:r>
      <w:r>
        <w:t>translation.</w:t>
      </w:r>
      <w:r>
        <w:rPr>
          <w:spacing w:val="-33"/>
        </w:rPr>
        <w:t xml:space="preserve"> </w:t>
      </w:r>
      <w:r>
        <w:t>A</w:t>
      </w:r>
      <w:r>
        <w:rPr>
          <w:spacing w:val="-32"/>
        </w:rPr>
        <w:t xml:space="preserve"> </w:t>
      </w:r>
      <w:r>
        <w:t>rise</w:t>
      </w:r>
      <w:r>
        <w:rPr>
          <w:spacing w:val="-33"/>
        </w:rPr>
        <w:t xml:space="preserve"> </w:t>
      </w:r>
      <w:r>
        <w:t>in</w:t>
      </w:r>
      <w:r>
        <w:rPr>
          <w:spacing w:val="-32"/>
        </w:rPr>
        <w:t xml:space="preserve"> </w:t>
      </w:r>
      <w:r>
        <w:t>migratory flows</w:t>
      </w:r>
      <w:r>
        <w:rPr>
          <w:spacing w:val="-37"/>
        </w:rPr>
        <w:t xml:space="preserve"> </w:t>
      </w:r>
      <w:r>
        <w:t>of</w:t>
      </w:r>
      <w:r>
        <w:rPr>
          <w:spacing w:val="-36"/>
        </w:rPr>
        <w:t xml:space="preserve"> </w:t>
      </w:r>
      <w:r>
        <w:t>people</w:t>
      </w:r>
      <w:r>
        <w:rPr>
          <w:spacing w:val="-36"/>
        </w:rPr>
        <w:t xml:space="preserve"> </w:t>
      </w:r>
      <w:r>
        <w:t>and</w:t>
      </w:r>
      <w:r>
        <w:rPr>
          <w:spacing w:val="-36"/>
        </w:rPr>
        <w:t xml:space="preserve"> </w:t>
      </w:r>
      <w:r>
        <w:t>growing</w:t>
      </w:r>
      <w:r>
        <w:rPr>
          <w:spacing w:val="-36"/>
        </w:rPr>
        <w:t xml:space="preserve"> </w:t>
      </w:r>
      <w:r>
        <w:t>number</w:t>
      </w:r>
      <w:r>
        <w:rPr>
          <w:spacing w:val="-36"/>
        </w:rPr>
        <w:t xml:space="preserve"> </w:t>
      </w:r>
      <w:r>
        <w:t>of</w:t>
      </w:r>
      <w:r>
        <w:rPr>
          <w:spacing w:val="-36"/>
        </w:rPr>
        <w:t xml:space="preserve"> </w:t>
      </w:r>
      <w:r>
        <w:t>international</w:t>
      </w:r>
      <w:r>
        <w:rPr>
          <w:spacing w:val="-36"/>
        </w:rPr>
        <w:t xml:space="preserve"> </w:t>
      </w:r>
      <w:r>
        <w:t>organizations</w:t>
      </w:r>
      <w:r>
        <w:rPr>
          <w:position w:val="7"/>
          <w:sz w:val="11"/>
        </w:rPr>
        <w:t>10</w:t>
      </w:r>
      <w:r>
        <w:rPr>
          <w:spacing w:val="-15"/>
          <w:position w:val="7"/>
          <w:sz w:val="11"/>
        </w:rPr>
        <w:t xml:space="preserve"> </w:t>
      </w:r>
      <w:r>
        <w:t>in</w:t>
      </w:r>
      <w:r>
        <w:rPr>
          <w:spacing w:val="-36"/>
        </w:rPr>
        <w:t xml:space="preserve"> </w:t>
      </w:r>
      <w:r>
        <w:t>recent decades</w:t>
      </w:r>
      <w:r>
        <w:rPr>
          <w:spacing w:val="-15"/>
        </w:rPr>
        <w:t xml:space="preserve"> </w:t>
      </w:r>
      <w:r>
        <w:t>has</w:t>
      </w:r>
      <w:r>
        <w:rPr>
          <w:spacing w:val="-14"/>
        </w:rPr>
        <w:t xml:space="preserve"> </w:t>
      </w:r>
      <w:r>
        <w:t>influenced</w:t>
      </w:r>
      <w:r>
        <w:rPr>
          <w:spacing w:val="-15"/>
        </w:rPr>
        <w:t xml:space="preserve"> </w:t>
      </w:r>
      <w:r>
        <w:t>demand.</w:t>
      </w:r>
      <w:r>
        <w:rPr>
          <w:spacing w:val="-14"/>
        </w:rPr>
        <w:t xml:space="preserve"> </w:t>
      </w:r>
      <w:r>
        <w:t>Increasing</w:t>
      </w:r>
      <w:r>
        <w:rPr>
          <w:spacing w:val="-14"/>
        </w:rPr>
        <w:t xml:space="preserve"> </w:t>
      </w:r>
      <w:r>
        <w:t>international</w:t>
      </w:r>
      <w:r>
        <w:rPr>
          <w:spacing w:val="-14"/>
        </w:rPr>
        <w:t xml:space="preserve"> </w:t>
      </w:r>
      <w:r>
        <w:t>cooperation</w:t>
      </w:r>
      <w:r>
        <w:rPr>
          <w:spacing w:val="-14"/>
        </w:rPr>
        <w:t xml:space="preserve"> </w:t>
      </w:r>
      <w:r>
        <w:t xml:space="preserve">(e.g. on peacekeeping, immigration, </w:t>
      </w:r>
      <w:r>
        <w:rPr>
          <w:spacing w:val="2"/>
        </w:rPr>
        <w:t xml:space="preserve">drug </w:t>
      </w:r>
      <w:r>
        <w:t>or people trafficking) is</w:t>
      </w:r>
      <w:r>
        <w:rPr>
          <w:spacing w:val="-32"/>
        </w:rPr>
        <w:t xml:space="preserve"> </w:t>
      </w:r>
      <w:r>
        <w:t>information- heavy</w:t>
      </w:r>
      <w:r>
        <w:rPr>
          <w:spacing w:val="-23"/>
        </w:rPr>
        <w:t xml:space="preserve"> </w:t>
      </w:r>
      <w:r>
        <w:t>and</w:t>
      </w:r>
      <w:r>
        <w:rPr>
          <w:spacing w:val="-22"/>
        </w:rPr>
        <w:t xml:space="preserve"> </w:t>
      </w:r>
      <w:r>
        <w:t>depends</w:t>
      </w:r>
      <w:r>
        <w:rPr>
          <w:spacing w:val="-22"/>
        </w:rPr>
        <w:t xml:space="preserve"> </w:t>
      </w:r>
      <w:r>
        <w:t>on</w:t>
      </w:r>
      <w:r>
        <w:rPr>
          <w:spacing w:val="-22"/>
        </w:rPr>
        <w:t xml:space="preserve"> </w:t>
      </w:r>
      <w:r>
        <w:t>translation.</w:t>
      </w:r>
      <w:r>
        <w:rPr>
          <w:spacing w:val="-22"/>
        </w:rPr>
        <w:t xml:space="preserve"> </w:t>
      </w:r>
      <w:r>
        <w:rPr>
          <w:spacing w:val="3"/>
        </w:rPr>
        <w:t>In</w:t>
      </w:r>
      <w:r>
        <w:rPr>
          <w:spacing w:val="-22"/>
        </w:rPr>
        <w:t xml:space="preserve"> </w:t>
      </w:r>
      <w:r>
        <w:t>particular,</w:t>
      </w:r>
      <w:r>
        <w:rPr>
          <w:spacing w:val="-22"/>
        </w:rPr>
        <w:t xml:space="preserve"> </w:t>
      </w:r>
      <w:r>
        <w:t>the</w:t>
      </w:r>
      <w:r>
        <w:rPr>
          <w:spacing w:val="-22"/>
        </w:rPr>
        <w:t xml:space="preserve"> </w:t>
      </w:r>
      <w:r>
        <w:t>growth</w:t>
      </w:r>
      <w:r>
        <w:rPr>
          <w:spacing w:val="-22"/>
        </w:rPr>
        <w:t xml:space="preserve"> </w:t>
      </w:r>
      <w:r>
        <w:t>of</w:t>
      </w:r>
      <w:r>
        <w:rPr>
          <w:spacing w:val="-22"/>
        </w:rPr>
        <w:t xml:space="preserve"> </w:t>
      </w:r>
      <w:r>
        <w:t>international organizations</w:t>
      </w:r>
      <w:r>
        <w:rPr>
          <w:spacing w:val="-21"/>
        </w:rPr>
        <w:t xml:space="preserve"> </w:t>
      </w:r>
      <w:r>
        <w:t>has</w:t>
      </w:r>
      <w:r>
        <w:rPr>
          <w:spacing w:val="-21"/>
        </w:rPr>
        <w:t xml:space="preserve"> </w:t>
      </w:r>
      <w:r>
        <w:t>create</w:t>
      </w:r>
      <w:r>
        <w:t>d</w:t>
      </w:r>
      <w:r>
        <w:rPr>
          <w:spacing w:val="-20"/>
        </w:rPr>
        <w:t xml:space="preserve"> </w:t>
      </w:r>
      <w:r>
        <w:t>demand</w:t>
      </w:r>
      <w:r>
        <w:rPr>
          <w:spacing w:val="-21"/>
        </w:rPr>
        <w:t xml:space="preserve"> </w:t>
      </w:r>
      <w:r>
        <w:t>for</w:t>
      </w:r>
      <w:r>
        <w:rPr>
          <w:spacing w:val="-20"/>
        </w:rPr>
        <w:t xml:space="preserve"> </w:t>
      </w:r>
      <w:r>
        <w:t>translation,</w:t>
      </w:r>
      <w:r>
        <w:rPr>
          <w:spacing w:val="-21"/>
        </w:rPr>
        <w:t xml:space="preserve"> </w:t>
      </w:r>
      <w:r>
        <w:t>because</w:t>
      </w:r>
      <w:r>
        <w:rPr>
          <w:spacing w:val="-20"/>
        </w:rPr>
        <w:t xml:space="preserve"> </w:t>
      </w:r>
      <w:r>
        <w:t>‘it</w:t>
      </w:r>
      <w:r>
        <w:rPr>
          <w:spacing w:val="-21"/>
        </w:rPr>
        <w:t xml:space="preserve"> </w:t>
      </w:r>
      <w:r>
        <w:t>is</w:t>
      </w:r>
      <w:r>
        <w:rPr>
          <w:spacing w:val="-21"/>
        </w:rPr>
        <w:t xml:space="preserve"> </w:t>
      </w:r>
      <w:r>
        <w:t>discursively</w:t>
      </w:r>
    </w:p>
    <w:p w14:paraId="1648A7F6" w14:textId="77777777" w:rsidR="00BE520D" w:rsidRDefault="00BE520D">
      <w:pPr>
        <w:spacing w:line="254" w:lineRule="auto"/>
        <w:jc w:val="both"/>
        <w:sectPr w:rsidR="00BE520D">
          <w:pgSz w:w="8850" w:h="13270"/>
          <w:pgMar w:top="840" w:right="720" w:bottom="280" w:left="720" w:header="644" w:footer="0" w:gutter="0"/>
          <w:cols w:space="720"/>
        </w:sectPr>
      </w:pPr>
    </w:p>
    <w:p w14:paraId="7C603C10" w14:textId="77777777" w:rsidR="00BE520D" w:rsidRDefault="00BE520D">
      <w:pPr>
        <w:pStyle w:val="BodyText"/>
        <w:spacing w:before="5"/>
        <w:rPr>
          <w:sz w:val="29"/>
        </w:rPr>
      </w:pPr>
    </w:p>
    <w:p w14:paraId="12ED3EC1" w14:textId="77777777" w:rsidR="00BE520D" w:rsidRDefault="007F6473">
      <w:pPr>
        <w:pStyle w:val="BodyText"/>
        <w:spacing w:before="106" w:line="254" w:lineRule="auto"/>
        <w:ind w:left="481" w:right="435"/>
        <w:jc w:val="both"/>
      </w:pPr>
      <w:r>
        <w:t>that</w:t>
      </w:r>
      <w:r>
        <w:rPr>
          <w:spacing w:val="-11"/>
        </w:rPr>
        <w:t xml:space="preserve"> </w:t>
      </w:r>
      <w:r>
        <w:t>most</w:t>
      </w:r>
      <w:r>
        <w:rPr>
          <w:spacing w:val="-10"/>
        </w:rPr>
        <w:t xml:space="preserve"> </w:t>
      </w:r>
      <w:r>
        <w:t>organizations</w:t>
      </w:r>
      <w:r>
        <w:rPr>
          <w:spacing w:val="-10"/>
        </w:rPr>
        <w:t xml:space="preserve"> </w:t>
      </w:r>
      <w:r>
        <w:t>of</w:t>
      </w:r>
      <w:r>
        <w:rPr>
          <w:spacing w:val="-10"/>
        </w:rPr>
        <w:t xml:space="preserve"> </w:t>
      </w:r>
      <w:r>
        <w:t>this</w:t>
      </w:r>
      <w:r>
        <w:rPr>
          <w:spacing w:val="-10"/>
        </w:rPr>
        <w:t xml:space="preserve"> </w:t>
      </w:r>
      <w:r>
        <w:t>nature</w:t>
      </w:r>
      <w:r>
        <w:rPr>
          <w:spacing w:val="-10"/>
        </w:rPr>
        <w:t xml:space="preserve"> </w:t>
      </w:r>
      <w:r>
        <w:t>have</w:t>
      </w:r>
      <w:r>
        <w:rPr>
          <w:spacing w:val="-10"/>
        </w:rPr>
        <w:t xml:space="preserve"> </w:t>
      </w:r>
      <w:r>
        <w:t>an</w:t>
      </w:r>
      <w:r>
        <w:rPr>
          <w:spacing w:val="-10"/>
        </w:rPr>
        <w:t xml:space="preserve"> </w:t>
      </w:r>
      <w:r>
        <w:t>effect</w:t>
      </w:r>
      <w:r>
        <w:rPr>
          <w:spacing w:val="-11"/>
        </w:rPr>
        <w:t xml:space="preserve"> </w:t>
      </w:r>
      <w:r>
        <w:t>on</w:t>
      </w:r>
      <w:r>
        <w:rPr>
          <w:spacing w:val="-10"/>
        </w:rPr>
        <w:t xml:space="preserve"> </w:t>
      </w:r>
      <w:r>
        <w:t>the</w:t>
      </w:r>
      <w:r>
        <w:rPr>
          <w:spacing w:val="-10"/>
        </w:rPr>
        <w:t xml:space="preserve"> </w:t>
      </w:r>
      <w:r>
        <w:t>world’</w:t>
      </w:r>
      <w:r>
        <w:rPr>
          <w:spacing w:val="-10"/>
        </w:rPr>
        <w:t xml:space="preserve"> </w:t>
      </w:r>
      <w:r>
        <w:t>(Cronin, 2003:</w:t>
      </w:r>
      <w:r>
        <w:rPr>
          <w:spacing w:val="7"/>
        </w:rPr>
        <w:t xml:space="preserve"> </w:t>
      </w:r>
      <w:r>
        <w:rPr>
          <w:spacing w:val="-5"/>
        </w:rPr>
        <w:t>110):</w:t>
      </w:r>
    </w:p>
    <w:p w14:paraId="328D3F37" w14:textId="77777777" w:rsidR="00BE520D" w:rsidRDefault="00BE520D">
      <w:pPr>
        <w:pStyle w:val="BodyText"/>
        <w:spacing w:before="11"/>
      </w:pPr>
    </w:p>
    <w:p w14:paraId="6FBEF74C" w14:textId="77777777" w:rsidR="00BE520D" w:rsidRDefault="007F6473">
      <w:pPr>
        <w:pStyle w:val="BodyText"/>
        <w:spacing w:line="254" w:lineRule="auto"/>
        <w:ind w:left="721" w:right="436"/>
        <w:jc w:val="both"/>
      </w:pPr>
      <w:r>
        <w:t xml:space="preserve">The vast majority of international organizations are heavily dependent on information both to inform </w:t>
      </w:r>
      <w:r>
        <w:rPr>
          <w:i/>
          <w:spacing w:val="2"/>
        </w:rPr>
        <w:t xml:space="preserve">and </w:t>
      </w:r>
      <w:r>
        <w:t>to give effect to their decisions.  Any decisions which are taken that lead to the signing of international agreements and/or to the incorporation of a</w:t>
      </w:r>
      <w:r>
        <w:t>ppropriate measures into national law require the preliminary information-intensive activities of meetings, conferences, discussion documents, reports, media handling and</w:t>
      </w:r>
      <w:r>
        <w:rPr>
          <w:spacing w:val="-14"/>
        </w:rPr>
        <w:t xml:space="preserve"> </w:t>
      </w:r>
      <w:r>
        <w:t>so</w:t>
      </w:r>
      <w:r>
        <w:rPr>
          <w:spacing w:val="-13"/>
        </w:rPr>
        <w:t xml:space="preserve"> </w:t>
      </w:r>
      <w:r>
        <w:t>on.</w:t>
      </w:r>
      <w:r>
        <w:rPr>
          <w:spacing w:val="-14"/>
        </w:rPr>
        <w:t xml:space="preserve"> </w:t>
      </w:r>
      <w:r>
        <w:rPr>
          <w:spacing w:val="3"/>
        </w:rPr>
        <w:t>In</w:t>
      </w:r>
      <w:r>
        <w:rPr>
          <w:spacing w:val="-13"/>
        </w:rPr>
        <w:t xml:space="preserve"> </w:t>
      </w:r>
      <w:r>
        <w:t>addition,</w:t>
      </w:r>
      <w:r>
        <w:rPr>
          <w:spacing w:val="-14"/>
        </w:rPr>
        <w:t xml:space="preserve"> </w:t>
      </w:r>
      <w:r>
        <w:t>information</w:t>
      </w:r>
      <w:r>
        <w:rPr>
          <w:spacing w:val="-13"/>
        </w:rPr>
        <w:t xml:space="preserve"> </w:t>
      </w:r>
      <w:r>
        <w:t>in</w:t>
      </w:r>
      <w:r>
        <w:rPr>
          <w:spacing w:val="-13"/>
        </w:rPr>
        <w:t xml:space="preserve"> </w:t>
      </w:r>
      <w:r>
        <w:t>the</w:t>
      </w:r>
      <w:r>
        <w:rPr>
          <w:spacing w:val="-14"/>
        </w:rPr>
        <w:t xml:space="preserve"> </w:t>
      </w:r>
      <w:r>
        <w:t>form</w:t>
      </w:r>
      <w:r>
        <w:rPr>
          <w:spacing w:val="-13"/>
        </w:rPr>
        <w:t xml:space="preserve"> </w:t>
      </w:r>
      <w:r>
        <w:t>of</w:t>
      </w:r>
      <w:r>
        <w:rPr>
          <w:spacing w:val="-14"/>
        </w:rPr>
        <w:t xml:space="preserve"> </w:t>
      </w:r>
      <w:r>
        <w:t>data</w:t>
      </w:r>
      <w:r>
        <w:rPr>
          <w:spacing w:val="-13"/>
        </w:rPr>
        <w:t xml:space="preserve"> </w:t>
      </w:r>
      <w:r>
        <w:t>on</w:t>
      </w:r>
      <w:r>
        <w:rPr>
          <w:spacing w:val="-13"/>
        </w:rPr>
        <w:t xml:space="preserve"> </w:t>
      </w:r>
      <w:r>
        <w:t>the</w:t>
      </w:r>
      <w:r>
        <w:rPr>
          <w:spacing w:val="-14"/>
        </w:rPr>
        <w:t xml:space="preserve"> </w:t>
      </w:r>
      <w:r>
        <w:t>operations and decisions o</w:t>
      </w:r>
      <w:r>
        <w:t>f the organizations must be provided to members, and as these supra-national entities function in a multilingual world of increasing</w:t>
      </w:r>
      <w:r>
        <w:rPr>
          <w:spacing w:val="-23"/>
        </w:rPr>
        <w:t xml:space="preserve"> </w:t>
      </w:r>
      <w:r>
        <w:t>complexity,</w:t>
      </w:r>
      <w:r>
        <w:rPr>
          <w:spacing w:val="-22"/>
        </w:rPr>
        <w:t xml:space="preserve"> </w:t>
      </w:r>
      <w:r>
        <w:t>they</w:t>
      </w:r>
      <w:r>
        <w:rPr>
          <w:spacing w:val="-22"/>
        </w:rPr>
        <w:t xml:space="preserve"> </w:t>
      </w:r>
      <w:r>
        <w:t>must</w:t>
      </w:r>
      <w:r>
        <w:rPr>
          <w:spacing w:val="-22"/>
        </w:rPr>
        <w:t xml:space="preserve"> </w:t>
      </w:r>
      <w:r>
        <w:t>perforce</w:t>
      </w:r>
      <w:r>
        <w:rPr>
          <w:spacing w:val="-22"/>
        </w:rPr>
        <w:t xml:space="preserve"> </w:t>
      </w:r>
      <w:r>
        <w:t>manage</w:t>
      </w:r>
      <w:r>
        <w:rPr>
          <w:spacing w:val="-22"/>
        </w:rPr>
        <w:t xml:space="preserve"> </w:t>
      </w:r>
      <w:r>
        <w:t>projects</w:t>
      </w:r>
      <w:r>
        <w:rPr>
          <w:spacing w:val="-22"/>
        </w:rPr>
        <w:t xml:space="preserve"> </w:t>
      </w:r>
      <w:r>
        <w:t>and</w:t>
      </w:r>
      <w:r>
        <w:rPr>
          <w:spacing w:val="-22"/>
        </w:rPr>
        <w:t xml:space="preserve"> </w:t>
      </w:r>
      <w:r>
        <w:t>activities across many different languages and</w:t>
      </w:r>
      <w:r>
        <w:rPr>
          <w:spacing w:val="23"/>
        </w:rPr>
        <w:t xml:space="preserve"> </w:t>
      </w:r>
      <w:r>
        <w:t>cultures.</w:t>
      </w:r>
    </w:p>
    <w:p w14:paraId="0C22020B" w14:textId="77777777" w:rsidR="00BE520D" w:rsidRDefault="00BE520D">
      <w:pPr>
        <w:pStyle w:val="BodyText"/>
        <w:spacing w:before="3"/>
      </w:pPr>
    </w:p>
    <w:p w14:paraId="0FB514F9" w14:textId="77777777" w:rsidR="00BE520D" w:rsidRDefault="007F6473">
      <w:pPr>
        <w:pStyle w:val="BodyText"/>
        <w:spacing w:line="254" w:lineRule="auto"/>
        <w:ind w:left="481" w:right="436"/>
        <w:jc w:val="both"/>
      </w:pPr>
      <w:r>
        <w:t>International</w:t>
      </w:r>
      <w:r>
        <w:rPr>
          <w:spacing w:val="-12"/>
        </w:rPr>
        <w:t xml:space="preserve"> </w:t>
      </w:r>
      <w:r>
        <w:t>organizations</w:t>
      </w:r>
      <w:r>
        <w:rPr>
          <w:spacing w:val="-11"/>
        </w:rPr>
        <w:t xml:space="preserve"> </w:t>
      </w:r>
      <w:r>
        <w:t>stimulate</w:t>
      </w:r>
      <w:r>
        <w:rPr>
          <w:spacing w:val="-11"/>
        </w:rPr>
        <w:t xml:space="preserve"> </w:t>
      </w:r>
      <w:r>
        <w:t>demand</w:t>
      </w:r>
      <w:r>
        <w:rPr>
          <w:spacing w:val="-12"/>
        </w:rPr>
        <w:t xml:space="preserve"> </w:t>
      </w:r>
      <w:r>
        <w:t>in</w:t>
      </w:r>
      <w:r>
        <w:rPr>
          <w:spacing w:val="-11"/>
        </w:rPr>
        <w:t xml:space="preserve"> </w:t>
      </w:r>
      <w:r>
        <w:t>other</w:t>
      </w:r>
      <w:r>
        <w:rPr>
          <w:spacing w:val="-11"/>
        </w:rPr>
        <w:t xml:space="preserve"> </w:t>
      </w:r>
      <w:r>
        <w:t>ways.</w:t>
      </w:r>
      <w:r>
        <w:rPr>
          <w:spacing w:val="-11"/>
        </w:rPr>
        <w:t xml:space="preserve"> </w:t>
      </w:r>
      <w:r>
        <w:t>For</w:t>
      </w:r>
      <w:r>
        <w:rPr>
          <w:spacing w:val="-12"/>
        </w:rPr>
        <w:t xml:space="preserve"> </w:t>
      </w:r>
      <w:r>
        <w:t>example, the flow of data is not only from organizations to members; those members also send huge volumes of data inwards, to be translated for discussion, comparison and dissemination, often into multiple languages. A case in point is the EU, where the Co</w:t>
      </w:r>
      <w:r>
        <w:t xml:space="preserve">mmission’s Directorate-General for Translation (DGT) has for some time been the biggest single provider of human translation in the world (Brace, </w:t>
      </w:r>
      <w:r>
        <w:rPr>
          <w:spacing w:val="3"/>
        </w:rPr>
        <w:t xml:space="preserve">2000: </w:t>
      </w:r>
      <w:r>
        <w:rPr>
          <w:spacing w:val="-4"/>
        </w:rPr>
        <w:t xml:space="preserve">219). </w:t>
      </w:r>
      <w:r>
        <w:t xml:space="preserve">By </w:t>
      </w:r>
      <w:r>
        <w:rPr>
          <w:spacing w:val="2"/>
        </w:rPr>
        <w:t xml:space="preserve">2004, </w:t>
      </w:r>
      <w:r>
        <w:t>continual increases</w:t>
      </w:r>
      <w:r>
        <w:rPr>
          <w:spacing w:val="-7"/>
        </w:rPr>
        <w:t xml:space="preserve"> </w:t>
      </w:r>
      <w:r>
        <w:t>in</w:t>
      </w:r>
      <w:r>
        <w:rPr>
          <w:spacing w:val="-6"/>
        </w:rPr>
        <w:t xml:space="preserve"> </w:t>
      </w:r>
      <w:r>
        <w:t>content</w:t>
      </w:r>
      <w:r>
        <w:rPr>
          <w:spacing w:val="-6"/>
        </w:rPr>
        <w:t xml:space="preserve"> </w:t>
      </w:r>
      <w:r>
        <w:t>sent</w:t>
      </w:r>
      <w:r>
        <w:rPr>
          <w:spacing w:val="-6"/>
        </w:rPr>
        <w:t xml:space="preserve"> </w:t>
      </w:r>
      <w:r>
        <w:t>for</w:t>
      </w:r>
      <w:r>
        <w:rPr>
          <w:spacing w:val="-6"/>
        </w:rPr>
        <w:t xml:space="preserve"> </w:t>
      </w:r>
      <w:r>
        <w:t>translation</w:t>
      </w:r>
      <w:r>
        <w:rPr>
          <w:spacing w:val="-6"/>
        </w:rPr>
        <w:t xml:space="preserve"> </w:t>
      </w:r>
      <w:r>
        <w:t>led</w:t>
      </w:r>
      <w:r>
        <w:rPr>
          <w:spacing w:val="-6"/>
        </w:rPr>
        <w:t xml:space="preserve"> </w:t>
      </w:r>
      <w:r>
        <w:t>to</w:t>
      </w:r>
      <w:r>
        <w:rPr>
          <w:spacing w:val="-6"/>
        </w:rPr>
        <w:t xml:space="preserve"> </w:t>
      </w:r>
      <w:r>
        <w:t>a</w:t>
      </w:r>
      <w:r>
        <w:rPr>
          <w:spacing w:val="-6"/>
        </w:rPr>
        <w:t xml:space="preserve"> </w:t>
      </w:r>
      <w:r>
        <w:t>mounting</w:t>
      </w:r>
      <w:r>
        <w:rPr>
          <w:spacing w:val="-6"/>
        </w:rPr>
        <w:t xml:space="preserve"> </w:t>
      </w:r>
      <w:r>
        <w:t>backlog</w:t>
      </w:r>
      <w:r>
        <w:rPr>
          <w:spacing w:val="-6"/>
        </w:rPr>
        <w:t xml:space="preserve"> </w:t>
      </w:r>
      <w:r>
        <w:t>and</w:t>
      </w:r>
      <w:r>
        <w:rPr>
          <w:spacing w:val="-6"/>
        </w:rPr>
        <w:t xml:space="preserve"> </w:t>
      </w:r>
      <w:r>
        <w:t>the DGT</w:t>
      </w:r>
      <w:r>
        <w:t xml:space="preserve"> adopted a ‘Demand Management Strategy’ (Drugan, 2007a: 136), limiting the number of source pages accepted for</w:t>
      </w:r>
      <w:r>
        <w:rPr>
          <w:spacing w:val="16"/>
        </w:rPr>
        <w:t xml:space="preserve"> </w:t>
      </w:r>
      <w:r>
        <w:t>translation.</w:t>
      </w:r>
    </w:p>
    <w:p w14:paraId="30F2580B" w14:textId="77777777" w:rsidR="00BE520D" w:rsidRDefault="007F6473">
      <w:pPr>
        <w:pStyle w:val="BodyText"/>
        <w:spacing w:line="254" w:lineRule="auto"/>
        <w:ind w:left="481" w:right="435" w:firstLine="240"/>
        <w:jc w:val="both"/>
      </w:pPr>
      <w:r>
        <w:t xml:space="preserve">Increasingly, there is a legal obligation to translate </w:t>
      </w:r>
      <w:r>
        <w:rPr>
          <w:spacing w:val="3"/>
        </w:rPr>
        <w:t xml:space="preserve">certain </w:t>
      </w:r>
      <w:r>
        <w:t xml:space="preserve">materials (e.g. since 2010, EU </w:t>
      </w:r>
      <w:r>
        <w:rPr>
          <w:spacing w:val="2"/>
        </w:rPr>
        <w:t xml:space="preserve">citizens </w:t>
      </w:r>
      <w:r>
        <w:t xml:space="preserve">facing </w:t>
      </w:r>
      <w:r>
        <w:rPr>
          <w:spacing w:val="3"/>
        </w:rPr>
        <w:t xml:space="preserve">criminal </w:t>
      </w:r>
      <w:r>
        <w:t>proceedings i</w:t>
      </w:r>
      <w:r>
        <w:t xml:space="preserve">n another member state are entitled to translation into </w:t>
      </w:r>
      <w:r>
        <w:rPr>
          <w:spacing w:val="2"/>
        </w:rPr>
        <w:t xml:space="preserve">their </w:t>
      </w:r>
      <w:r>
        <w:t>mother tongue</w:t>
      </w:r>
      <w:r>
        <w:rPr>
          <w:position w:val="7"/>
          <w:sz w:val="11"/>
        </w:rPr>
        <w:t>11</w:t>
      </w:r>
      <w:r>
        <w:t xml:space="preserve">). Around the world, laws, </w:t>
      </w:r>
      <w:r>
        <w:rPr>
          <w:spacing w:val="2"/>
        </w:rPr>
        <w:t xml:space="preserve">directives </w:t>
      </w:r>
      <w:r>
        <w:t xml:space="preserve">and regulations ‘require the provision of comprehensive, accurate and effective </w:t>
      </w:r>
      <w:r>
        <w:rPr>
          <w:spacing w:val="2"/>
        </w:rPr>
        <w:t xml:space="preserve">technical </w:t>
      </w:r>
      <w:r>
        <w:t xml:space="preserve">documentation in a </w:t>
      </w:r>
      <w:r>
        <w:rPr>
          <w:spacing w:val="2"/>
        </w:rPr>
        <w:t xml:space="preserve">variety </w:t>
      </w:r>
      <w:r>
        <w:t xml:space="preserve">of languages’ (Byrne, </w:t>
      </w:r>
      <w:r>
        <w:rPr>
          <w:spacing w:val="2"/>
        </w:rPr>
        <w:t>20</w:t>
      </w:r>
      <w:r>
        <w:rPr>
          <w:spacing w:val="2"/>
        </w:rPr>
        <w:t xml:space="preserve">06: </w:t>
      </w:r>
      <w:r>
        <w:rPr>
          <w:spacing w:val="-3"/>
        </w:rPr>
        <w:t xml:space="preserve">2). </w:t>
      </w:r>
      <w:r>
        <w:t xml:space="preserve">The legal imperative has driven </w:t>
      </w:r>
      <w:r>
        <w:rPr>
          <w:spacing w:val="2"/>
        </w:rPr>
        <w:t xml:space="preserve">growth </w:t>
      </w:r>
      <w:r>
        <w:t xml:space="preserve">in translation volume for materials such as </w:t>
      </w:r>
      <w:r>
        <w:rPr>
          <w:spacing w:val="2"/>
        </w:rPr>
        <w:t xml:space="preserve">contracts, </w:t>
      </w:r>
      <w:r>
        <w:t>copyright, patents</w:t>
      </w:r>
      <w:r>
        <w:rPr>
          <w:spacing w:val="-12"/>
        </w:rPr>
        <w:t xml:space="preserve"> </w:t>
      </w:r>
      <w:r>
        <w:t>and</w:t>
      </w:r>
      <w:r>
        <w:rPr>
          <w:spacing w:val="-12"/>
        </w:rPr>
        <w:t xml:space="preserve"> </w:t>
      </w:r>
      <w:r>
        <w:t>trademarks,</w:t>
      </w:r>
      <w:r>
        <w:rPr>
          <w:spacing w:val="-12"/>
        </w:rPr>
        <w:t xml:space="preserve"> </w:t>
      </w:r>
      <w:r>
        <w:t>required</w:t>
      </w:r>
      <w:r>
        <w:rPr>
          <w:spacing w:val="-11"/>
        </w:rPr>
        <w:t xml:space="preserve"> </w:t>
      </w:r>
      <w:r>
        <w:t>in</w:t>
      </w:r>
      <w:r>
        <w:rPr>
          <w:spacing w:val="-12"/>
        </w:rPr>
        <w:t xml:space="preserve"> </w:t>
      </w:r>
      <w:r>
        <w:t>ever</w:t>
      </w:r>
      <w:r>
        <w:rPr>
          <w:spacing w:val="-12"/>
        </w:rPr>
        <w:t xml:space="preserve"> </w:t>
      </w:r>
      <w:r>
        <w:t>more</w:t>
      </w:r>
      <w:r>
        <w:rPr>
          <w:spacing w:val="-11"/>
        </w:rPr>
        <w:t xml:space="preserve"> </w:t>
      </w:r>
      <w:r>
        <w:rPr>
          <w:spacing w:val="2"/>
        </w:rPr>
        <w:t>languages</w:t>
      </w:r>
      <w:r>
        <w:rPr>
          <w:spacing w:val="-12"/>
        </w:rPr>
        <w:t xml:space="preserve"> </w:t>
      </w:r>
      <w:r>
        <w:t>in</w:t>
      </w:r>
      <w:r>
        <w:rPr>
          <w:spacing w:val="-12"/>
        </w:rPr>
        <w:t xml:space="preserve"> </w:t>
      </w:r>
      <w:r>
        <w:t>the</w:t>
      </w:r>
      <w:r>
        <w:rPr>
          <w:spacing w:val="-11"/>
        </w:rPr>
        <w:t xml:space="preserve"> </w:t>
      </w:r>
      <w:r>
        <w:rPr>
          <w:spacing w:val="2"/>
        </w:rPr>
        <w:t xml:space="preserve">globalized </w:t>
      </w:r>
      <w:r>
        <w:t>context.</w:t>
      </w:r>
      <w:r>
        <w:rPr>
          <w:spacing w:val="-23"/>
        </w:rPr>
        <w:t xml:space="preserve"> </w:t>
      </w:r>
      <w:r>
        <w:rPr>
          <w:spacing w:val="3"/>
        </w:rPr>
        <w:t>In</w:t>
      </w:r>
      <w:r>
        <w:rPr>
          <w:spacing w:val="-22"/>
        </w:rPr>
        <w:t xml:space="preserve"> </w:t>
      </w:r>
      <w:r>
        <w:t>many</w:t>
      </w:r>
      <w:r>
        <w:rPr>
          <w:spacing w:val="-22"/>
        </w:rPr>
        <w:t xml:space="preserve"> </w:t>
      </w:r>
      <w:r>
        <w:t>countries,</w:t>
      </w:r>
      <w:r>
        <w:rPr>
          <w:spacing w:val="-22"/>
        </w:rPr>
        <w:t xml:space="preserve"> </w:t>
      </w:r>
      <w:r>
        <w:t>legal</w:t>
      </w:r>
      <w:r>
        <w:rPr>
          <w:spacing w:val="-23"/>
        </w:rPr>
        <w:t xml:space="preserve"> </w:t>
      </w:r>
      <w:r>
        <w:t>rights</w:t>
      </w:r>
      <w:r>
        <w:rPr>
          <w:spacing w:val="-22"/>
        </w:rPr>
        <w:t xml:space="preserve"> </w:t>
      </w:r>
      <w:r>
        <w:t>for</w:t>
      </w:r>
      <w:r>
        <w:rPr>
          <w:spacing w:val="-22"/>
        </w:rPr>
        <w:t xml:space="preserve"> </w:t>
      </w:r>
      <w:r>
        <w:rPr>
          <w:spacing w:val="2"/>
        </w:rPr>
        <w:t>migrants</w:t>
      </w:r>
      <w:r>
        <w:rPr>
          <w:spacing w:val="-22"/>
        </w:rPr>
        <w:t xml:space="preserve"> </w:t>
      </w:r>
      <w:r>
        <w:t>and</w:t>
      </w:r>
      <w:r>
        <w:rPr>
          <w:spacing w:val="-23"/>
        </w:rPr>
        <w:t xml:space="preserve"> </w:t>
      </w:r>
      <w:r>
        <w:rPr>
          <w:spacing w:val="2"/>
        </w:rPr>
        <w:t>minority</w:t>
      </w:r>
      <w:r>
        <w:rPr>
          <w:spacing w:val="-22"/>
        </w:rPr>
        <w:t xml:space="preserve"> </w:t>
      </w:r>
      <w:r>
        <w:rPr>
          <w:spacing w:val="2"/>
        </w:rPr>
        <w:t xml:space="preserve">language </w:t>
      </w:r>
      <w:r>
        <w:t xml:space="preserve">communities to use their own language in some domains (e.g. </w:t>
      </w:r>
      <w:r>
        <w:rPr>
          <w:spacing w:val="2"/>
        </w:rPr>
        <w:t xml:space="preserve">healthcare, </w:t>
      </w:r>
      <w:r>
        <w:t xml:space="preserve">justice) have driven </w:t>
      </w:r>
      <w:r>
        <w:rPr>
          <w:spacing w:val="2"/>
        </w:rPr>
        <w:t xml:space="preserve">growth. </w:t>
      </w:r>
      <w:r>
        <w:t xml:space="preserve">Since </w:t>
      </w:r>
      <w:r>
        <w:rPr>
          <w:spacing w:val="3"/>
        </w:rPr>
        <w:t xml:space="preserve">2000, </w:t>
      </w:r>
      <w:r>
        <w:t xml:space="preserve">for </w:t>
      </w:r>
      <w:r>
        <w:rPr>
          <w:spacing w:val="2"/>
        </w:rPr>
        <w:t xml:space="preserve">instance, </w:t>
      </w:r>
      <w:r>
        <w:t xml:space="preserve">US institutions must provide </w:t>
      </w:r>
      <w:r>
        <w:rPr>
          <w:spacing w:val="2"/>
        </w:rPr>
        <w:t xml:space="preserve">services </w:t>
      </w:r>
      <w:r>
        <w:t xml:space="preserve">in users’ mother tongues to </w:t>
      </w:r>
      <w:r>
        <w:rPr>
          <w:spacing w:val="3"/>
        </w:rPr>
        <w:t xml:space="preserve">qualify </w:t>
      </w:r>
      <w:r>
        <w:t xml:space="preserve">for federal aid; the </w:t>
      </w:r>
      <w:r>
        <w:rPr>
          <w:spacing w:val="2"/>
        </w:rPr>
        <w:t xml:space="preserve">American </w:t>
      </w:r>
      <w:r>
        <w:t>Transla</w:t>
      </w:r>
      <w:r>
        <w:t xml:space="preserve">tors Association </w:t>
      </w:r>
      <w:r>
        <w:rPr>
          <w:spacing w:val="-4"/>
        </w:rPr>
        <w:t xml:space="preserve">(ATA) </w:t>
      </w:r>
      <w:r>
        <w:t xml:space="preserve">believes that </w:t>
      </w:r>
      <w:r>
        <w:rPr>
          <w:spacing w:val="3"/>
        </w:rPr>
        <w:t xml:space="preserve">this </w:t>
      </w:r>
      <w:r>
        <w:t xml:space="preserve">has had a </w:t>
      </w:r>
      <w:r>
        <w:rPr>
          <w:spacing w:val="2"/>
        </w:rPr>
        <w:t>significant</w:t>
      </w:r>
      <w:r>
        <w:rPr>
          <w:spacing w:val="-15"/>
        </w:rPr>
        <w:t xml:space="preserve"> </w:t>
      </w:r>
      <w:r>
        <w:rPr>
          <w:spacing w:val="2"/>
        </w:rPr>
        <w:t>effect</w:t>
      </w:r>
      <w:r>
        <w:rPr>
          <w:spacing w:val="-15"/>
        </w:rPr>
        <w:t xml:space="preserve"> </w:t>
      </w:r>
      <w:r>
        <w:t>on</w:t>
      </w:r>
      <w:r>
        <w:rPr>
          <w:spacing w:val="-14"/>
        </w:rPr>
        <w:t xml:space="preserve"> </w:t>
      </w:r>
      <w:r>
        <w:t>demand.</w:t>
      </w:r>
      <w:r>
        <w:rPr>
          <w:position w:val="7"/>
          <w:sz w:val="11"/>
        </w:rPr>
        <w:t>12</w:t>
      </w:r>
      <w:r>
        <w:rPr>
          <w:spacing w:val="6"/>
          <w:position w:val="7"/>
          <w:sz w:val="11"/>
        </w:rPr>
        <w:t xml:space="preserve"> </w:t>
      </w:r>
      <w:r>
        <w:t>Finally,</w:t>
      </w:r>
      <w:r>
        <w:rPr>
          <w:spacing w:val="-15"/>
        </w:rPr>
        <w:t xml:space="preserve"> </w:t>
      </w:r>
      <w:r>
        <w:t>recognition</w:t>
      </w:r>
      <w:r>
        <w:rPr>
          <w:spacing w:val="-15"/>
        </w:rPr>
        <w:t xml:space="preserve"> </w:t>
      </w:r>
      <w:r>
        <w:t>of</w:t>
      </w:r>
      <w:r>
        <w:rPr>
          <w:spacing w:val="-15"/>
        </w:rPr>
        <w:t xml:space="preserve"> </w:t>
      </w:r>
      <w:r>
        <w:rPr>
          <w:spacing w:val="2"/>
        </w:rPr>
        <w:t>co-existing</w:t>
      </w:r>
      <w:r>
        <w:rPr>
          <w:spacing w:val="-14"/>
        </w:rPr>
        <w:t xml:space="preserve"> </w:t>
      </w:r>
      <w:r>
        <w:rPr>
          <w:spacing w:val="2"/>
        </w:rPr>
        <w:t xml:space="preserve">language </w:t>
      </w:r>
      <w:r>
        <w:t xml:space="preserve">communities have imposed translation obligations in some regions. For example, </w:t>
      </w:r>
      <w:r>
        <w:rPr>
          <w:spacing w:val="2"/>
        </w:rPr>
        <w:t xml:space="preserve">Section </w:t>
      </w:r>
      <w:r>
        <w:rPr>
          <w:spacing w:val="-3"/>
        </w:rPr>
        <w:t xml:space="preserve">21 </w:t>
      </w:r>
      <w:r>
        <w:t xml:space="preserve">of the Welsh </w:t>
      </w:r>
      <w:r>
        <w:rPr>
          <w:spacing w:val="2"/>
        </w:rPr>
        <w:t xml:space="preserve">Language </w:t>
      </w:r>
      <w:r>
        <w:t>Act 1993</w:t>
      </w:r>
      <w:r>
        <w:rPr>
          <w:position w:val="7"/>
          <w:sz w:val="11"/>
        </w:rPr>
        <w:t xml:space="preserve">13 </w:t>
      </w:r>
      <w:r>
        <w:rPr>
          <w:spacing w:val="2"/>
        </w:rPr>
        <w:t>ensh</w:t>
      </w:r>
      <w:r>
        <w:rPr>
          <w:spacing w:val="2"/>
        </w:rPr>
        <w:t xml:space="preserve">rined </w:t>
      </w:r>
      <w:r>
        <w:t xml:space="preserve">the principle that </w:t>
      </w:r>
      <w:r>
        <w:rPr>
          <w:spacing w:val="2"/>
        </w:rPr>
        <w:t xml:space="preserve">‘in </w:t>
      </w:r>
      <w:r>
        <w:t xml:space="preserve">the conduct of public business in Wales, the </w:t>
      </w:r>
      <w:r>
        <w:rPr>
          <w:spacing w:val="2"/>
        </w:rPr>
        <w:t>English</w:t>
      </w:r>
      <w:r>
        <w:rPr>
          <w:spacing w:val="-32"/>
        </w:rPr>
        <w:t xml:space="preserve"> </w:t>
      </w:r>
      <w:r>
        <w:t xml:space="preserve">and Welsh </w:t>
      </w:r>
      <w:r>
        <w:rPr>
          <w:spacing w:val="2"/>
        </w:rPr>
        <w:t xml:space="preserve">languages </w:t>
      </w:r>
      <w:r>
        <w:t xml:space="preserve">should be treated on a basis of equality’, </w:t>
      </w:r>
      <w:r>
        <w:rPr>
          <w:spacing w:val="2"/>
        </w:rPr>
        <w:t>driving local growth.</w:t>
      </w:r>
    </w:p>
    <w:p w14:paraId="5C2871B1" w14:textId="77777777" w:rsidR="00BE520D" w:rsidRDefault="00BE520D">
      <w:pPr>
        <w:spacing w:line="254" w:lineRule="auto"/>
        <w:jc w:val="both"/>
        <w:sectPr w:rsidR="00BE520D">
          <w:pgSz w:w="8850" w:h="13270"/>
          <w:pgMar w:top="840" w:right="720" w:bottom="280" w:left="720" w:header="638" w:footer="0" w:gutter="0"/>
          <w:cols w:space="720"/>
        </w:sectPr>
      </w:pPr>
    </w:p>
    <w:p w14:paraId="169E6906" w14:textId="77777777" w:rsidR="00BE520D" w:rsidRDefault="00BE520D">
      <w:pPr>
        <w:pStyle w:val="BodyText"/>
      </w:pPr>
    </w:p>
    <w:p w14:paraId="562FB6DD" w14:textId="77777777" w:rsidR="00BE520D" w:rsidRDefault="007F6473">
      <w:pPr>
        <w:pStyle w:val="Heading5"/>
        <w:numPr>
          <w:ilvl w:val="2"/>
          <w:numId w:val="40"/>
        </w:numPr>
        <w:tabs>
          <w:tab w:val="left" w:pos="2216"/>
        </w:tabs>
        <w:spacing w:before="228" w:line="228" w:lineRule="auto"/>
        <w:ind w:left="2583" w:right="1660" w:hanging="962"/>
        <w:jc w:val="left"/>
        <w:rPr>
          <w:b/>
        </w:rPr>
      </w:pPr>
      <w:r>
        <w:rPr>
          <w:b/>
          <w:w w:val="90"/>
        </w:rPr>
        <w:t>Growth</w:t>
      </w:r>
      <w:r>
        <w:rPr>
          <w:b/>
          <w:spacing w:val="-35"/>
          <w:w w:val="90"/>
        </w:rPr>
        <w:t xml:space="preserve"> </w:t>
      </w:r>
      <w:r>
        <w:rPr>
          <w:b/>
          <w:w w:val="90"/>
        </w:rPr>
        <w:t>in</w:t>
      </w:r>
      <w:r>
        <w:rPr>
          <w:b/>
          <w:spacing w:val="-34"/>
          <w:w w:val="90"/>
        </w:rPr>
        <w:t xml:space="preserve"> </w:t>
      </w:r>
      <w:r>
        <w:rPr>
          <w:b/>
          <w:w w:val="90"/>
        </w:rPr>
        <w:t>demand</w:t>
      </w:r>
      <w:r>
        <w:rPr>
          <w:b/>
          <w:spacing w:val="-34"/>
          <w:w w:val="90"/>
        </w:rPr>
        <w:t xml:space="preserve"> </w:t>
      </w:r>
      <w:r>
        <w:rPr>
          <w:b/>
          <w:w w:val="90"/>
        </w:rPr>
        <w:t>–</w:t>
      </w:r>
      <w:r>
        <w:rPr>
          <w:b/>
          <w:spacing w:val="-34"/>
          <w:w w:val="90"/>
        </w:rPr>
        <w:t xml:space="preserve"> </w:t>
      </w:r>
      <w:r>
        <w:rPr>
          <w:b/>
          <w:w w:val="90"/>
        </w:rPr>
        <w:t>reach</w:t>
      </w:r>
      <w:r>
        <w:rPr>
          <w:b/>
          <w:spacing w:val="-34"/>
          <w:w w:val="90"/>
        </w:rPr>
        <w:t xml:space="preserve"> </w:t>
      </w:r>
      <w:r>
        <w:rPr>
          <w:b/>
          <w:w w:val="90"/>
        </w:rPr>
        <w:t xml:space="preserve">and </w:t>
      </w:r>
      <w:r>
        <w:rPr>
          <w:b/>
          <w:w w:val="95"/>
        </w:rPr>
        <w:t>range of</w:t>
      </w:r>
      <w:r>
        <w:rPr>
          <w:b/>
          <w:spacing w:val="-54"/>
          <w:w w:val="95"/>
        </w:rPr>
        <w:t xml:space="preserve"> </w:t>
      </w:r>
      <w:r>
        <w:rPr>
          <w:b/>
          <w:w w:val="95"/>
        </w:rPr>
        <w:t>languages</w:t>
      </w:r>
    </w:p>
    <w:p w14:paraId="7F871226" w14:textId="77777777" w:rsidR="00BE520D" w:rsidRDefault="007F6473">
      <w:pPr>
        <w:pStyle w:val="BodyText"/>
        <w:spacing w:before="217" w:line="254" w:lineRule="auto"/>
        <w:ind w:left="438" w:right="478"/>
        <w:jc w:val="both"/>
      </w:pPr>
      <w:r>
        <w:t xml:space="preserve">Translation from and into a wider range of languages and for additional </w:t>
      </w:r>
      <w:r>
        <w:rPr>
          <w:i/>
        </w:rPr>
        <w:t>locales</w:t>
      </w:r>
      <w:r>
        <w:rPr>
          <w:position w:val="7"/>
          <w:sz w:val="11"/>
        </w:rPr>
        <w:t xml:space="preserve">14 </w:t>
      </w:r>
      <w:r>
        <w:t>means that overall demand rises. This section outlines why translation is increasingly commissioned across more language pairs. LSPs visited in research for this book commonl</w:t>
      </w:r>
      <w:r>
        <w:t>y handled projects into between ten and 30 languages, something which helps explain the recent mushrooming of MLVs. Individuals or small groups of translators cannot deliver the expected range of languages or project content needed today. For clients, tran</w:t>
      </w:r>
      <w:r>
        <w:t>slation is not usually their core business, so they prefer a ‘one-stop shop’ than having to deal messily with multiple suppliers.</w:t>
      </w:r>
    </w:p>
    <w:p w14:paraId="7BD04226" w14:textId="77777777" w:rsidR="00BE520D" w:rsidRDefault="007F6473">
      <w:pPr>
        <w:pStyle w:val="BodyText"/>
        <w:spacing w:line="254" w:lineRule="auto"/>
        <w:ind w:left="438" w:right="477" w:firstLine="240"/>
        <w:jc w:val="both"/>
      </w:pPr>
      <w:r>
        <w:t xml:space="preserve">Why are translations needed in more languages? </w:t>
      </w:r>
      <w:r>
        <w:rPr>
          <w:spacing w:val="2"/>
        </w:rPr>
        <w:t xml:space="preserve">This </w:t>
      </w:r>
      <w:r>
        <w:t xml:space="preserve">change comes  in </w:t>
      </w:r>
      <w:r>
        <w:rPr>
          <w:spacing w:val="2"/>
        </w:rPr>
        <w:t xml:space="preserve">part </w:t>
      </w:r>
      <w:r>
        <w:t xml:space="preserve">from users, driven particularly by the Internet. </w:t>
      </w:r>
      <w:r>
        <w:rPr>
          <w:spacing w:val="-4"/>
        </w:rPr>
        <w:t xml:space="preserve">Web </w:t>
      </w:r>
      <w:r>
        <w:t xml:space="preserve">users often express frustration when material is not available in their mother tongue or set up their own equivalents where a service is not provided. Bey et    al. (ibid.: 52–3) identify two </w:t>
      </w:r>
      <w:r>
        <w:rPr>
          <w:spacing w:val="2"/>
        </w:rPr>
        <w:t xml:space="preserve">types </w:t>
      </w:r>
      <w:r>
        <w:t>of mo</w:t>
      </w:r>
      <w:r>
        <w:t>tivation here: ‘mission-oriented’ communities</w:t>
      </w:r>
      <w:r>
        <w:rPr>
          <w:spacing w:val="-10"/>
        </w:rPr>
        <w:t xml:space="preserve"> </w:t>
      </w:r>
      <w:r>
        <w:t>who</w:t>
      </w:r>
      <w:r>
        <w:rPr>
          <w:spacing w:val="-9"/>
        </w:rPr>
        <w:t xml:space="preserve"> </w:t>
      </w:r>
      <w:r>
        <w:t>volunteer</w:t>
      </w:r>
      <w:r>
        <w:rPr>
          <w:spacing w:val="-10"/>
        </w:rPr>
        <w:t xml:space="preserve"> </w:t>
      </w:r>
      <w:r>
        <w:t>to</w:t>
      </w:r>
      <w:r>
        <w:rPr>
          <w:spacing w:val="-9"/>
        </w:rPr>
        <w:t xml:space="preserve"> </w:t>
      </w:r>
      <w:r>
        <w:t>translate</w:t>
      </w:r>
      <w:r>
        <w:rPr>
          <w:spacing w:val="-9"/>
        </w:rPr>
        <w:t xml:space="preserve"> </w:t>
      </w:r>
      <w:r>
        <w:t>clearly</w:t>
      </w:r>
      <w:r>
        <w:rPr>
          <w:spacing w:val="-10"/>
        </w:rPr>
        <w:t xml:space="preserve"> </w:t>
      </w:r>
      <w:r>
        <w:t>defined</w:t>
      </w:r>
      <w:r>
        <w:rPr>
          <w:spacing w:val="-9"/>
        </w:rPr>
        <w:t xml:space="preserve"> </w:t>
      </w:r>
      <w:r>
        <w:t>sets</w:t>
      </w:r>
      <w:r>
        <w:rPr>
          <w:spacing w:val="-10"/>
        </w:rPr>
        <w:t xml:space="preserve"> </w:t>
      </w:r>
      <w:r>
        <w:t>of</w:t>
      </w:r>
      <w:r>
        <w:rPr>
          <w:spacing w:val="-9"/>
        </w:rPr>
        <w:t xml:space="preserve"> </w:t>
      </w:r>
      <w:r>
        <w:t>documents, such as the technical documentation for Open Source (OS) software; and ‘subject-oriented’ networks who choose to translate material because of share</w:t>
      </w:r>
      <w:r>
        <w:t>d</w:t>
      </w:r>
      <w:r>
        <w:rPr>
          <w:spacing w:val="-16"/>
        </w:rPr>
        <w:t xml:space="preserve"> </w:t>
      </w:r>
      <w:r>
        <w:t>interests</w:t>
      </w:r>
      <w:r>
        <w:rPr>
          <w:spacing w:val="-15"/>
        </w:rPr>
        <w:t xml:space="preserve"> </w:t>
      </w:r>
      <w:r>
        <w:t>or</w:t>
      </w:r>
      <w:r>
        <w:rPr>
          <w:spacing w:val="-15"/>
        </w:rPr>
        <w:t xml:space="preserve"> </w:t>
      </w:r>
      <w:r>
        <w:t>values</w:t>
      </w:r>
      <w:r>
        <w:rPr>
          <w:spacing w:val="-15"/>
        </w:rPr>
        <w:t xml:space="preserve"> </w:t>
      </w:r>
      <w:r>
        <w:t>(e.g.</w:t>
      </w:r>
      <w:r>
        <w:rPr>
          <w:spacing w:val="-15"/>
        </w:rPr>
        <w:t xml:space="preserve"> </w:t>
      </w:r>
      <w:r>
        <w:t>humanitarian</w:t>
      </w:r>
      <w:r>
        <w:rPr>
          <w:spacing w:val="-15"/>
        </w:rPr>
        <w:t xml:space="preserve"> </w:t>
      </w:r>
      <w:r>
        <w:t>translation).</w:t>
      </w:r>
      <w:r>
        <w:rPr>
          <w:spacing w:val="-15"/>
        </w:rPr>
        <w:t xml:space="preserve"> </w:t>
      </w:r>
      <w:r>
        <w:t>More</w:t>
      </w:r>
      <w:r>
        <w:rPr>
          <w:spacing w:val="-15"/>
        </w:rPr>
        <w:t xml:space="preserve"> </w:t>
      </w:r>
      <w:r>
        <w:t>significant in explaining the rising number of language pairs, however, (and of most relevance for professional translators) is that clients want to reach more customers. Research has consistently</w:t>
      </w:r>
      <w:r>
        <w:t xml:space="preserve"> demonstrated that web users are more likely to visit a site, spend longer there and, crucially, buy products when a site is available in their own language. For example, a large-scale global survey concluded that, ‘four out of five </w:t>
      </w:r>
      <w:r>
        <w:rPr>
          <w:spacing w:val="-6"/>
        </w:rPr>
        <w:t xml:space="preserve">(79.6%) </w:t>
      </w:r>
      <w:r>
        <w:t>told us they wa</w:t>
      </w:r>
      <w:r>
        <w:t xml:space="preserve">nt communications in their mother tongue. [For buyers with low English proficiency], the number of those </w:t>
      </w:r>
      <w:r>
        <w:rPr>
          <w:spacing w:val="3"/>
        </w:rPr>
        <w:t xml:space="preserve">thinking </w:t>
      </w:r>
      <w:r>
        <w:t>that language is important or very</w:t>
      </w:r>
      <w:r>
        <w:rPr>
          <w:spacing w:val="-7"/>
        </w:rPr>
        <w:t xml:space="preserve"> </w:t>
      </w:r>
      <w:r>
        <w:t>important</w:t>
      </w:r>
      <w:r>
        <w:rPr>
          <w:spacing w:val="-6"/>
        </w:rPr>
        <w:t xml:space="preserve"> </w:t>
      </w:r>
      <w:r>
        <w:t>jumped</w:t>
      </w:r>
      <w:r>
        <w:rPr>
          <w:spacing w:val="-7"/>
        </w:rPr>
        <w:t xml:space="preserve"> </w:t>
      </w:r>
      <w:r>
        <w:t>to</w:t>
      </w:r>
      <w:r>
        <w:rPr>
          <w:spacing w:val="-6"/>
        </w:rPr>
        <w:t xml:space="preserve"> </w:t>
      </w:r>
      <w:r>
        <w:rPr>
          <w:spacing w:val="-9"/>
        </w:rPr>
        <w:t>85.1%’</w:t>
      </w:r>
      <w:r>
        <w:rPr>
          <w:spacing w:val="-7"/>
        </w:rPr>
        <w:t xml:space="preserve"> </w:t>
      </w:r>
      <w:r>
        <w:t>(DePalma</w:t>
      </w:r>
      <w:r>
        <w:rPr>
          <w:spacing w:val="-6"/>
        </w:rPr>
        <w:t xml:space="preserve"> </w:t>
      </w:r>
      <w:r>
        <w:t>et</w:t>
      </w:r>
      <w:r>
        <w:rPr>
          <w:spacing w:val="-6"/>
        </w:rPr>
        <w:t xml:space="preserve"> </w:t>
      </w:r>
      <w:r>
        <w:t>al.,</w:t>
      </w:r>
      <w:r>
        <w:rPr>
          <w:spacing w:val="-7"/>
        </w:rPr>
        <w:t xml:space="preserve"> </w:t>
      </w:r>
      <w:r>
        <w:t>2006:</w:t>
      </w:r>
      <w:r>
        <w:rPr>
          <w:spacing w:val="-6"/>
        </w:rPr>
        <w:t xml:space="preserve"> </w:t>
      </w:r>
      <w:r>
        <w:rPr>
          <w:spacing w:val="-4"/>
        </w:rPr>
        <w:t>10).</w:t>
      </w:r>
      <w:r>
        <w:rPr>
          <w:spacing w:val="-7"/>
        </w:rPr>
        <w:t xml:space="preserve"> </w:t>
      </w:r>
      <w:r>
        <w:t>Such</w:t>
      </w:r>
      <w:r>
        <w:rPr>
          <w:spacing w:val="-6"/>
        </w:rPr>
        <w:t xml:space="preserve"> </w:t>
      </w:r>
      <w:r>
        <w:t>research has</w:t>
      </w:r>
      <w:r>
        <w:rPr>
          <w:spacing w:val="-23"/>
        </w:rPr>
        <w:t xml:space="preserve"> </w:t>
      </w:r>
      <w:r>
        <w:t>challenged</w:t>
      </w:r>
      <w:r>
        <w:rPr>
          <w:spacing w:val="-23"/>
        </w:rPr>
        <w:t xml:space="preserve"> </w:t>
      </w:r>
      <w:r>
        <w:t>earlier</w:t>
      </w:r>
      <w:r>
        <w:rPr>
          <w:spacing w:val="-23"/>
        </w:rPr>
        <w:t xml:space="preserve"> </w:t>
      </w:r>
      <w:r>
        <w:t>assumptions</w:t>
      </w:r>
      <w:r>
        <w:rPr>
          <w:spacing w:val="-23"/>
        </w:rPr>
        <w:t xml:space="preserve"> </w:t>
      </w:r>
      <w:r>
        <w:t>that</w:t>
      </w:r>
      <w:r>
        <w:rPr>
          <w:spacing w:val="-23"/>
        </w:rPr>
        <w:t xml:space="preserve"> </w:t>
      </w:r>
      <w:r>
        <w:t>providing</w:t>
      </w:r>
      <w:r>
        <w:rPr>
          <w:spacing w:val="-23"/>
        </w:rPr>
        <w:t xml:space="preserve"> </w:t>
      </w:r>
      <w:r>
        <w:t>websites</w:t>
      </w:r>
      <w:r>
        <w:rPr>
          <w:spacing w:val="-23"/>
        </w:rPr>
        <w:t xml:space="preserve"> </w:t>
      </w:r>
      <w:r>
        <w:t>in</w:t>
      </w:r>
      <w:r>
        <w:rPr>
          <w:spacing w:val="-23"/>
        </w:rPr>
        <w:t xml:space="preserve"> </w:t>
      </w:r>
      <w:r>
        <w:t>English</w:t>
      </w:r>
      <w:r>
        <w:rPr>
          <w:spacing w:val="-22"/>
        </w:rPr>
        <w:t xml:space="preserve"> </w:t>
      </w:r>
      <w:r>
        <w:t xml:space="preserve">alone was sufficient. </w:t>
      </w:r>
      <w:r>
        <w:rPr>
          <w:spacing w:val="-8"/>
        </w:rPr>
        <w:t xml:space="preserve">To </w:t>
      </w:r>
      <w:r>
        <w:t>reach and compete in new markets, companies have realized they must</w:t>
      </w:r>
      <w:r>
        <w:rPr>
          <w:spacing w:val="18"/>
        </w:rPr>
        <w:t xml:space="preserve"> </w:t>
      </w:r>
      <w:r>
        <w:t>localize:</w:t>
      </w:r>
    </w:p>
    <w:p w14:paraId="7F869FDD" w14:textId="77777777" w:rsidR="00BE520D" w:rsidRDefault="00BE520D">
      <w:pPr>
        <w:pStyle w:val="BodyText"/>
        <w:spacing w:before="9"/>
        <w:rPr>
          <w:sz w:val="18"/>
        </w:rPr>
      </w:pPr>
    </w:p>
    <w:p w14:paraId="6AAFEF6C" w14:textId="77777777" w:rsidR="00BE520D" w:rsidRDefault="007F6473">
      <w:pPr>
        <w:pStyle w:val="BodyText"/>
        <w:spacing w:before="1" w:line="254" w:lineRule="auto"/>
        <w:ind w:left="678" w:right="477"/>
        <w:jc w:val="both"/>
      </w:pPr>
      <w:r>
        <w:rPr>
          <w:spacing w:val="-3"/>
        </w:rPr>
        <w:t xml:space="preserve">Today, </w:t>
      </w:r>
      <w:r>
        <w:rPr>
          <w:spacing w:val="2"/>
        </w:rPr>
        <w:t xml:space="preserve">most </w:t>
      </w:r>
      <w:r>
        <w:rPr>
          <w:spacing w:val="3"/>
        </w:rPr>
        <w:t xml:space="preserve">exporters </w:t>
      </w:r>
      <w:r>
        <w:rPr>
          <w:spacing w:val="2"/>
        </w:rPr>
        <w:t xml:space="preserve">face </w:t>
      </w:r>
      <w:r>
        <w:rPr>
          <w:spacing w:val="3"/>
        </w:rPr>
        <w:t xml:space="preserve">local </w:t>
      </w:r>
      <w:r>
        <w:rPr>
          <w:spacing w:val="2"/>
        </w:rPr>
        <w:t xml:space="preserve">competitors </w:t>
      </w:r>
      <w:r>
        <w:t xml:space="preserve">– </w:t>
      </w:r>
      <w:r>
        <w:rPr>
          <w:spacing w:val="3"/>
        </w:rPr>
        <w:t xml:space="preserve">consumers in </w:t>
      </w:r>
      <w:r>
        <w:t xml:space="preserve">Taipei or </w:t>
      </w:r>
      <w:r>
        <w:rPr>
          <w:spacing w:val="2"/>
        </w:rPr>
        <w:t xml:space="preserve">Moscow </w:t>
      </w:r>
      <w:r>
        <w:rPr>
          <w:spacing w:val="4"/>
        </w:rPr>
        <w:t xml:space="preserve">will </w:t>
      </w:r>
      <w:r>
        <w:rPr>
          <w:spacing w:val="2"/>
        </w:rPr>
        <w:t xml:space="preserve">gravitate </w:t>
      </w:r>
      <w:r>
        <w:t xml:space="preserve">toward </w:t>
      </w:r>
      <w:r>
        <w:rPr>
          <w:spacing w:val="2"/>
        </w:rPr>
        <w:t>the pr</w:t>
      </w:r>
      <w:r>
        <w:rPr>
          <w:spacing w:val="2"/>
        </w:rPr>
        <w:t xml:space="preserve">oduct </w:t>
      </w:r>
      <w:r>
        <w:rPr>
          <w:spacing w:val="3"/>
        </w:rPr>
        <w:t xml:space="preserve">in their </w:t>
      </w:r>
      <w:r>
        <w:rPr>
          <w:spacing w:val="2"/>
        </w:rPr>
        <w:t xml:space="preserve">own </w:t>
      </w:r>
      <w:r>
        <w:rPr>
          <w:spacing w:val="3"/>
        </w:rPr>
        <w:t xml:space="preserve">language, </w:t>
      </w:r>
      <w:r>
        <w:t xml:space="preserve">not </w:t>
      </w:r>
      <w:r>
        <w:rPr>
          <w:spacing w:val="2"/>
        </w:rPr>
        <w:t xml:space="preserve">the </w:t>
      </w:r>
      <w:r>
        <w:t xml:space="preserve">one </w:t>
      </w:r>
      <w:r>
        <w:rPr>
          <w:spacing w:val="3"/>
        </w:rPr>
        <w:t xml:space="preserve">in </w:t>
      </w:r>
      <w:r>
        <w:rPr>
          <w:spacing w:val="2"/>
        </w:rPr>
        <w:t xml:space="preserve">the </w:t>
      </w:r>
      <w:r>
        <w:rPr>
          <w:spacing w:val="3"/>
        </w:rPr>
        <w:t xml:space="preserve">strange packaging. Companies are finding </w:t>
      </w:r>
      <w:r>
        <w:rPr>
          <w:spacing w:val="2"/>
        </w:rPr>
        <w:t xml:space="preserve">that </w:t>
      </w:r>
      <w:r>
        <w:rPr>
          <w:i/>
        </w:rPr>
        <w:t xml:space="preserve">the </w:t>
      </w:r>
      <w:r>
        <w:rPr>
          <w:i/>
          <w:spacing w:val="3"/>
        </w:rPr>
        <w:t xml:space="preserve">cost </w:t>
      </w:r>
      <w:r>
        <w:rPr>
          <w:i/>
        </w:rPr>
        <w:t xml:space="preserve">of </w:t>
      </w:r>
      <w:r>
        <w:rPr>
          <w:i/>
          <w:spacing w:val="3"/>
        </w:rPr>
        <w:t xml:space="preserve">not </w:t>
      </w:r>
      <w:r>
        <w:rPr>
          <w:i/>
          <w:spacing w:val="4"/>
        </w:rPr>
        <w:t xml:space="preserve">translating </w:t>
      </w:r>
      <w:r>
        <w:rPr>
          <w:spacing w:val="3"/>
        </w:rPr>
        <w:t xml:space="preserve">poses </w:t>
      </w:r>
      <w:r>
        <w:t xml:space="preserve">too </w:t>
      </w:r>
      <w:r>
        <w:rPr>
          <w:spacing w:val="3"/>
        </w:rPr>
        <w:t xml:space="preserve">great </w:t>
      </w:r>
      <w:r>
        <w:t xml:space="preserve">a </w:t>
      </w:r>
      <w:r>
        <w:rPr>
          <w:spacing w:val="3"/>
        </w:rPr>
        <w:t xml:space="preserve">risk </w:t>
      </w:r>
      <w:r>
        <w:t xml:space="preserve">to </w:t>
      </w:r>
      <w:r>
        <w:rPr>
          <w:spacing w:val="3"/>
        </w:rPr>
        <w:t xml:space="preserve">international sales. (Sprung, </w:t>
      </w:r>
      <w:r>
        <w:rPr>
          <w:spacing w:val="5"/>
        </w:rPr>
        <w:t>2000:</w:t>
      </w:r>
      <w:r>
        <w:rPr>
          <w:spacing w:val="21"/>
        </w:rPr>
        <w:t xml:space="preserve"> </w:t>
      </w:r>
      <w:r>
        <w:t>x)</w:t>
      </w:r>
    </w:p>
    <w:p w14:paraId="7A80F219" w14:textId="77777777" w:rsidR="00BE520D" w:rsidRDefault="00BE520D">
      <w:pPr>
        <w:pStyle w:val="BodyText"/>
        <w:spacing w:before="8"/>
      </w:pPr>
    </w:p>
    <w:p w14:paraId="3FD4B08D" w14:textId="77777777" w:rsidR="00BE520D" w:rsidRDefault="007F6473">
      <w:pPr>
        <w:pStyle w:val="BodyText"/>
        <w:spacing w:line="254" w:lineRule="auto"/>
        <w:ind w:left="438" w:right="477"/>
        <w:jc w:val="both"/>
      </w:pPr>
      <w:r>
        <w:t>Clients are likely to seek translation across further language pairs</w:t>
      </w:r>
      <w:r>
        <w:t xml:space="preserve"> in future. Internet usage statistics indicate that continued growth depends on adding users in additional languages. Despite the emphasis on globalization, the 1990s were in fact dominated by a few regions and</w:t>
      </w:r>
    </w:p>
    <w:p w14:paraId="5D85FAA5" w14:textId="77777777" w:rsidR="00BE520D" w:rsidRDefault="00BE520D">
      <w:pPr>
        <w:spacing w:line="254" w:lineRule="auto"/>
        <w:jc w:val="both"/>
        <w:sectPr w:rsidR="00BE520D">
          <w:pgSz w:w="8850" w:h="13270"/>
          <w:pgMar w:top="840" w:right="720" w:bottom="280" w:left="720" w:header="644" w:footer="0" w:gutter="0"/>
          <w:cols w:space="720"/>
        </w:sectPr>
      </w:pPr>
    </w:p>
    <w:p w14:paraId="77ED7B95" w14:textId="77777777" w:rsidR="00BE520D" w:rsidRDefault="00BE520D">
      <w:pPr>
        <w:pStyle w:val="BodyText"/>
        <w:spacing w:before="5"/>
        <w:rPr>
          <w:sz w:val="29"/>
        </w:rPr>
      </w:pPr>
    </w:p>
    <w:p w14:paraId="6CAAF5B1" w14:textId="77777777" w:rsidR="00BE520D" w:rsidRDefault="007F6473">
      <w:pPr>
        <w:pStyle w:val="BodyText"/>
        <w:spacing w:before="106" w:line="254" w:lineRule="auto"/>
        <w:ind w:left="481" w:right="436"/>
        <w:jc w:val="both"/>
      </w:pPr>
      <w:r>
        <w:t xml:space="preserve">relatively few </w:t>
      </w:r>
      <w:r>
        <w:rPr>
          <w:spacing w:val="2"/>
        </w:rPr>
        <w:t xml:space="preserve">language pairs: </w:t>
      </w:r>
      <w:r>
        <w:rPr>
          <w:spacing w:val="3"/>
        </w:rPr>
        <w:t xml:space="preserve">‘The </w:t>
      </w:r>
      <w:r>
        <w:t xml:space="preserve">world economy is </w:t>
      </w:r>
      <w:r>
        <w:rPr>
          <w:spacing w:val="2"/>
        </w:rPr>
        <w:t xml:space="preserve">far </w:t>
      </w:r>
      <w:r>
        <w:t xml:space="preserve">from </w:t>
      </w:r>
      <w:r>
        <w:rPr>
          <w:spacing w:val="2"/>
        </w:rPr>
        <w:t xml:space="preserve">being </w:t>
      </w:r>
      <w:r>
        <w:t xml:space="preserve">genuinely “global”. Rather, </w:t>
      </w:r>
      <w:r>
        <w:rPr>
          <w:spacing w:val="2"/>
        </w:rPr>
        <w:t xml:space="preserve">trade, investment </w:t>
      </w:r>
      <w:r>
        <w:t xml:space="preserve">and </w:t>
      </w:r>
      <w:r>
        <w:rPr>
          <w:spacing w:val="3"/>
        </w:rPr>
        <w:t xml:space="preserve">financial </w:t>
      </w:r>
      <w:r>
        <w:t xml:space="preserve">flows </w:t>
      </w:r>
      <w:r>
        <w:rPr>
          <w:spacing w:val="2"/>
        </w:rPr>
        <w:t xml:space="preserve">are concentrated in </w:t>
      </w:r>
      <w:r>
        <w:t xml:space="preserve">the Triad of </w:t>
      </w:r>
      <w:r>
        <w:rPr>
          <w:spacing w:val="2"/>
        </w:rPr>
        <w:t xml:space="preserve">Europe, </w:t>
      </w:r>
      <w:r>
        <w:t xml:space="preserve">Japan and </w:t>
      </w:r>
      <w:r>
        <w:rPr>
          <w:spacing w:val="3"/>
        </w:rPr>
        <w:t xml:space="preserve">North </w:t>
      </w:r>
      <w:r>
        <w:rPr>
          <w:spacing w:val="2"/>
        </w:rPr>
        <w:t xml:space="preserve">America’ </w:t>
      </w:r>
      <w:r>
        <w:rPr>
          <w:spacing w:val="3"/>
        </w:rPr>
        <w:t xml:space="preserve">(Hirst </w:t>
      </w:r>
      <w:r>
        <w:rPr>
          <w:spacing w:val="5"/>
          <w:w w:val="99"/>
        </w:rPr>
        <w:t>a</w:t>
      </w:r>
      <w:r>
        <w:rPr>
          <w:spacing w:val="1"/>
          <w:w w:val="94"/>
        </w:rPr>
        <w:t>n</w:t>
      </w:r>
      <w:r>
        <w:rPr>
          <w:w w:val="96"/>
        </w:rPr>
        <w:t>d</w:t>
      </w:r>
      <w:r>
        <w:t xml:space="preserve"> </w:t>
      </w:r>
      <w:r>
        <w:rPr>
          <w:spacing w:val="-24"/>
        </w:rPr>
        <w:t xml:space="preserve"> </w:t>
      </w:r>
      <w:r>
        <w:rPr>
          <w:spacing w:val="7"/>
          <w:w w:val="107"/>
        </w:rPr>
        <w:t>T</w:t>
      </w:r>
      <w:r>
        <w:rPr>
          <w:w w:val="95"/>
        </w:rPr>
        <w:t>h</w:t>
      </w:r>
      <w:r>
        <w:rPr>
          <w:spacing w:val="1"/>
          <w:w w:val="97"/>
        </w:rPr>
        <w:t>o</w:t>
      </w:r>
      <w:r>
        <w:rPr>
          <w:w w:val="97"/>
        </w:rPr>
        <w:t>m</w:t>
      </w:r>
      <w:r>
        <w:rPr>
          <w:spacing w:val="3"/>
          <w:w w:val="97"/>
        </w:rPr>
        <w:t>p</w:t>
      </w:r>
      <w:r>
        <w:rPr>
          <w:spacing w:val="2"/>
          <w:w w:val="90"/>
        </w:rPr>
        <w:t>s</w:t>
      </w:r>
      <w:r>
        <w:rPr>
          <w:spacing w:val="1"/>
          <w:w w:val="98"/>
        </w:rPr>
        <w:t>o</w:t>
      </w:r>
      <w:r>
        <w:rPr>
          <w:spacing w:val="5"/>
          <w:w w:val="98"/>
        </w:rPr>
        <w:t>n</w:t>
      </w:r>
      <w:r>
        <w:rPr>
          <w:w w:val="103"/>
        </w:rPr>
        <w:t>,</w:t>
      </w:r>
      <w:r>
        <w:t xml:space="preserve"> </w:t>
      </w:r>
      <w:r>
        <w:rPr>
          <w:spacing w:val="-24"/>
        </w:rPr>
        <w:t xml:space="preserve"> </w:t>
      </w:r>
      <w:r>
        <w:rPr>
          <w:w w:val="129"/>
        </w:rPr>
        <w:t>1</w:t>
      </w:r>
      <w:r>
        <w:rPr>
          <w:spacing w:val="2"/>
          <w:w w:val="98"/>
        </w:rPr>
        <w:t>9</w:t>
      </w:r>
      <w:r>
        <w:rPr>
          <w:spacing w:val="1"/>
          <w:w w:val="98"/>
        </w:rPr>
        <w:t>9</w:t>
      </w:r>
      <w:r>
        <w:rPr>
          <w:spacing w:val="3"/>
          <w:w w:val="98"/>
        </w:rPr>
        <w:t>6</w:t>
      </w:r>
      <w:r>
        <w:rPr>
          <w:spacing w:val="6"/>
          <w:w w:val="59"/>
        </w:rPr>
        <w:t>/</w:t>
      </w:r>
      <w:r>
        <w:rPr>
          <w:spacing w:val="3"/>
          <w:w w:val="99"/>
        </w:rPr>
        <w:t>2</w:t>
      </w:r>
      <w:r>
        <w:rPr>
          <w:spacing w:val="8"/>
          <w:w w:val="90"/>
        </w:rPr>
        <w:t>00</w:t>
      </w:r>
      <w:r>
        <w:rPr>
          <w:spacing w:val="5"/>
          <w:w w:val="90"/>
        </w:rPr>
        <w:t>0</w:t>
      </w:r>
      <w:r>
        <w:rPr>
          <w:w w:val="88"/>
        </w:rPr>
        <w:t>:</w:t>
      </w:r>
      <w:r>
        <w:t xml:space="preserve"> </w:t>
      </w:r>
      <w:r>
        <w:rPr>
          <w:spacing w:val="-24"/>
        </w:rPr>
        <w:t xml:space="preserve"> </w:t>
      </w:r>
      <w:r>
        <w:rPr>
          <w:spacing w:val="-4"/>
          <w:w w:val="99"/>
        </w:rPr>
        <w:t>2</w:t>
      </w:r>
      <w:r>
        <w:rPr>
          <w:spacing w:val="-3"/>
          <w:w w:val="88"/>
        </w:rPr>
        <w:t>)</w:t>
      </w:r>
      <w:r>
        <w:rPr>
          <w:w w:val="103"/>
        </w:rPr>
        <w:t>.</w:t>
      </w:r>
      <w:r>
        <w:t xml:space="preserve"> </w:t>
      </w:r>
      <w:r>
        <w:rPr>
          <w:spacing w:val="-24"/>
        </w:rPr>
        <w:t xml:space="preserve"> </w:t>
      </w:r>
      <w:r>
        <w:rPr>
          <w:spacing w:val="6"/>
          <w:w w:val="107"/>
        </w:rPr>
        <w:t>A</w:t>
      </w:r>
      <w:r>
        <w:rPr>
          <w:w w:val="90"/>
        </w:rPr>
        <w:t>s</w:t>
      </w:r>
      <w:r>
        <w:t xml:space="preserve"> </w:t>
      </w:r>
      <w:r>
        <w:rPr>
          <w:spacing w:val="-24"/>
        </w:rPr>
        <w:t xml:space="preserve"> </w:t>
      </w:r>
      <w:r>
        <w:rPr>
          <w:spacing w:val="-11"/>
          <w:w w:val="107"/>
        </w:rPr>
        <w:t>T</w:t>
      </w:r>
      <w:r>
        <w:rPr>
          <w:w w:val="99"/>
        </w:rPr>
        <w:t>ab</w:t>
      </w:r>
      <w:r>
        <w:rPr>
          <w:spacing w:val="1"/>
          <w:w w:val="97"/>
        </w:rPr>
        <w:t>l</w:t>
      </w:r>
      <w:r>
        <w:rPr>
          <w:w w:val="91"/>
        </w:rPr>
        <w:t>e</w:t>
      </w:r>
      <w:r>
        <w:t xml:space="preserve"> </w:t>
      </w:r>
      <w:r>
        <w:rPr>
          <w:spacing w:val="-24"/>
        </w:rPr>
        <w:t xml:space="preserve"> </w:t>
      </w:r>
      <w:r>
        <w:rPr>
          <w:spacing w:val="-2"/>
          <w:w w:val="129"/>
        </w:rPr>
        <w:t>1</w:t>
      </w:r>
      <w:r>
        <w:rPr>
          <w:spacing w:val="-5"/>
          <w:w w:val="103"/>
        </w:rPr>
        <w:t>.</w:t>
      </w:r>
      <w:r>
        <w:rPr>
          <w:w w:val="129"/>
        </w:rPr>
        <w:t>1</w:t>
      </w:r>
      <w:r>
        <w:t xml:space="preserve"> </w:t>
      </w:r>
      <w:r>
        <w:rPr>
          <w:spacing w:val="-24"/>
        </w:rPr>
        <w:t xml:space="preserve"> </w:t>
      </w:r>
      <w:r>
        <w:rPr>
          <w:spacing w:val="1"/>
          <w:w w:val="90"/>
        </w:rPr>
        <w:t>s</w:t>
      </w:r>
      <w:r>
        <w:rPr>
          <w:w w:val="95"/>
        </w:rPr>
        <w:t>h</w:t>
      </w:r>
      <w:r>
        <w:rPr>
          <w:spacing w:val="-1"/>
          <w:w w:val="103"/>
        </w:rPr>
        <w:t>o</w:t>
      </w:r>
      <w:r>
        <w:rPr>
          <w:spacing w:val="3"/>
          <w:w w:val="105"/>
        </w:rPr>
        <w:t>w</w:t>
      </w:r>
      <w:r>
        <w:rPr>
          <w:spacing w:val="5"/>
          <w:w w:val="90"/>
        </w:rPr>
        <w:t>s</w:t>
      </w:r>
      <w:r>
        <w:rPr>
          <w:w w:val="103"/>
        </w:rPr>
        <w:t>,</w:t>
      </w:r>
      <w:r>
        <w:t xml:space="preserve"> </w:t>
      </w:r>
      <w:r>
        <w:rPr>
          <w:spacing w:val="-24"/>
        </w:rPr>
        <w:t xml:space="preserve"> </w:t>
      </w:r>
      <w:r>
        <w:rPr>
          <w:spacing w:val="5"/>
          <w:w w:val="96"/>
        </w:rPr>
        <w:t>t</w:t>
      </w:r>
      <w:r>
        <w:rPr>
          <w:spacing w:val="1"/>
          <w:w w:val="95"/>
        </w:rPr>
        <w:t>h</w:t>
      </w:r>
      <w:r>
        <w:rPr>
          <w:spacing w:val="2"/>
          <w:w w:val="91"/>
        </w:rPr>
        <w:t>e</w:t>
      </w:r>
      <w:r>
        <w:rPr>
          <w:spacing w:val="1"/>
          <w:w w:val="94"/>
        </w:rPr>
        <w:t>r</w:t>
      </w:r>
      <w:r>
        <w:rPr>
          <w:w w:val="91"/>
        </w:rPr>
        <w:t>e</w:t>
      </w:r>
      <w:r>
        <w:t xml:space="preserve"> </w:t>
      </w:r>
      <w:r>
        <w:rPr>
          <w:spacing w:val="-24"/>
        </w:rPr>
        <w:t xml:space="preserve"> </w:t>
      </w:r>
      <w:r>
        <w:rPr>
          <w:spacing w:val="3"/>
          <w:w w:val="94"/>
        </w:rPr>
        <w:t>i</w:t>
      </w:r>
      <w:r>
        <w:rPr>
          <w:w w:val="90"/>
        </w:rPr>
        <w:t>s</w:t>
      </w:r>
      <w:r>
        <w:t xml:space="preserve"> </w:t>
      </w:r>
      <w:r>
        <w:rPr>
          <w:spacing w:val="-24"/>
        </w:rPr>
        <w:t xml:space="preserve"> </w:t>
      </w:r>
      <w:r>
        <w:rPr>
          <w:spacing w:val="5"/>
          <w:w w:val="97"/>
        </w:rPr>
        <w:t>l</w:t>
      </w:r>
      <w:r>
        <w:rPr>
          <w:w w:val="94"/>
        </w:rPr>
        <w:t>i</w:t>
      </w:r>
      <w:r>
        <w:rPr>
          <w:spacing w:val="7"/>
          <w:w w:val="96"/>
        </w:rPr>
        <w:t>t</w:t>
      </w:r>
      <w:r>
        <w:rPr>
          <w:spacing w:val="5"/>
          <w:w w:val="96"/>
        </w:rPr>
        <w:t>t</w:t>
      </w:r>
      <w:r>
        <w:rPr>
          <w:spacing w:val="1"/>
          <w:w w:val="97"/>
        </w:rPr>
        <w:t>l</w:t>
      </w:r>
      <w:r>
        <w:rPr>
          <w:w w:val="91"/>
        </w:rPr>
        <w:t>e</w:t>
      </w:r>
      <w:r>
        <w:t xml:space="preserve"> </w:t>
      </w:r>
      <w:r>
        <w:rPr>
          <w:spacing w:val="-24"/>
        </w:rPr>
        <w:t xml:space="preserve"> </w:t>
      </w:r>
      <w:r>
        <w:rPr>
          <w:spacing w:val="4"/>
          <w:w w:val="90"/>
        </w:rPr>
        <w:t>s</w:t>
      </w:r>
      <w:r>
        <w:rPr>
          <w:spacing w:val="2"/>
          <w:w w:val="97"/>
        </w:rPr>
        <w:t>c</w:t>
      </w:r>
      <w:r>
        <w:rPr>
          <w:w w:val="103"/>
        </w:rPr>
        <w:t>o</w:t>
      </w:r>
      <w:r>
        <w:rPr>
          <w:spacing w:val="4"/>
          <w:w w:val="97"/>
        </w:rPr>
        <w:t>p</w:t>
      </w:r>
      <w:r>
        <w:rPr>
          <w:w w:val="91"/>
        </w:rPr>
        <w:t xml:space="preserve">e </w:t>
      </w:r>
      <w:r>
        <w:t xml:space="preserve">for </w:t>
      </w:r>
      <w:r>
        <w:rPr>
          <w:spacing w:val="3"/>
        </w:rPr>
        <w:t xml:space="preserve">further </w:t>
      </w:r>
      <w:r>
        <w:rPr>
          <w:spacing w:val="2"/>
        </w:rPr>
        <w:t xml:space="preserve">penetration </w:t>
      </w:r>
      <w:r>
        <w:t xml:space="preserve">among web </w:t>
      </w:r>
      <w:r>
        <w:rPr>
          <w:spacing w:val="2"/>
        </w:rPr>
        <w:t xml:space="preserve">users in these established markets. </w:t>
      </w:r>
      <w:r>
        <w:rPr>
          <w:spacing w:val="3"/>
        </w:rPr>
        <w:t xml:space="preserve">Online </w:t>
      </w:r>
      <w:r>
        <w:rPr>
          <w:spacing w:val="2"/>
        </w:rPr>
        <w:t xml:space="preserve">expansion </w:t>
      </w:r>
      <w:r>
        <w:t xml:space="preserve">is most likely </w:t>
      </w:r>
      <w:r>
        <w:rPr>
          <w:spacing w:val="2"/>
        </w:rPr>
        <w:t xml:space="preserve">in </w:t>
      </w:r>
      <w:r>
        <w:rPr>
          <w:spacing w:val="3"/>
        </w:rPr>
        <w:t xml:space="preserve">Africa, </w:t>
      </w:r>
      <w:r>
        <w:rPr>
          <w:spacing w:val="2"/>
        </w:rPr>
        <w:t xml:space="preserve">Asia, </w:t>
      </w:r>
      <w:r>
        <w:rPr>
          <w:spacing w:val="3"/>
        </w:rPr>
        <w:t xml:space="preserve">Latin America </w:t>
      </w:r>
      <w:r>
        <w:t xml:space="preserve">and the </w:t>
      </w:r>
      <w:r>
        <w:rPr>
          <w:spacing w:val="2"/>
        </w:rPr>
        <w:t xml:space="preserve">Middle </w:t>
      </w:r>
      <w:r>
        <w:rPr>
          <w:spacing w:val="3"/>
        </w:rPr>
        <w:t xml:space="preserve">East, </w:t>
      </w:r>
      <w:r>
        <w:t xml:space="preserve">where many </w:t>
      </w:r>
      <w:r>
        <w:rPr>
          <w:spacing w:val="2"/>
        </w:rPr>
        <w:t xml:space="preserve">languages are used </w:t>
      </w:r>
      <w:r>
        <w:t xml:space="preserve">and </w:t>
      </w:r>
      <w:r>
        <w:rPr>
          <w:spacing w:val="2"/>
        </w:rPr>
        <w:t xml:space="preserve">increasing </w:t>
      </w:r>
      <w:r>
        <w:t xml:space="preserve">numbers of </w:t>
      </w:r>
      <w:r>
        <w:rPr>
          <w:spacing w:val="2"/>
        </w:rPr>
        <w:t xml:space="preserve">translations </w:t>
      </w:r>
      <w:r>
        <w:rPr>
          <w:spacing w:val="4"/>
        </w:rPr>
        <w:t xml:space="preserve">will </w:t>
      </w:r>
      <w:r>
        <w:t xml:space="preserve">be </w:t>
      </w:r>
      <w:r>
        <w:rPr>
          <w:spacing w:val="2"/>
        </w:rPr>
        <w:t xml:space="preserve">needed. </w:t>
      </w:r>
      <w:r>
        <w:rPr>
          <w:spacing w:val="3"/>
        </w:rPr>
        <w:t xml:space="preserve">These </w:t>
      </w:r>
      <w:r>
        <w:rPr>
          <w:spacing w:val="2"/>
        </w:rPr>
        <w:t xml:space="preserve">regions are also </w:t>
      </w:r>
      <w:r>
        <w:t xml:space="preserve">where the majority  of the world’s population is concentrated and </w:t>
      </w:r>
      <w:r>
        <w:rPr>
          <w:spacing w:val="2"/>
        </w:rPr>
        <w:t xml:space="preserve">growing </w:t>
      </w:r>
      <w:r>
        <w:t xml:space="preserve">faster, and hence where </w:t>
      </w:r>
      <w:r>
        <w:rPr>
          <w:spacing w:val="2"/>
        </w:rPr>
        <w:t xml:space="preserve">increasing numbers </w:t>
      </w:r>
      <w:r>
        <w:t xml:space="preserve">of </w:t>
      </w:r>
      <w:r>
        <w:rPr>
          <w:spacing w:val="2"/>
        </w:rPr>
        <w:t xml:space="preserve">potential consumers </w:t>
      </w:r>
      <w:r>
        <w:rPr>
          <w:spacing w:val="4"/>
        </w:rPr>
        <w:t xml:space="preserve">will </w:t>
      </w:r>
      <w:r>
        <w:t>be</w:t>
      </w:r>
      <w:r>
        <w:rPr>
          <w:spacing w:val="21"/>
        </w:rPr>
        <w:t xml:space="preserve"> </w:t>
      </w:r>
      <w:r>
        <w:t>found.</w:t>
      </w:r>
    </w:p>
    <w:p w14:paraId="75A07D29" w14:textId="77777777" w:rsidR="00BE520D" w:rsidRDefault="007F6473">
      <w:pPr>
        <w:pStyle w:val="BodyText"/>
        <w:spacing w:line="254" w:lineRule="auto"/>
        <w:ind w:left="481" w:right="435" w:firstLine="240"/>
        <w:jc w:val="both"/>
      </w:pPr>
      <w:r>
        <w:t>The non-commercial sector also requires translati</w:t>
      </w:r>
      <w:r>
        <w:t>on in an increasing range</w:t>
      </w:r>
      <w:r>
        <w:rPr>
          <w:spacing w:val="-30"/>
        </w:rPr>
        <w:t xml:space="preserve"> </w:t>
      </w:r>
      <w:r>
        <w:t>of</w:t>
      </w:r>
      <w:r>
        <w:rPr>
          <w:spacing w:val="-29"/>
        </w:rPr>
        <w:t xml:space="preserve"> </w:t>
      </w:r>
      <w:r>
        <w:t>languages.</w:t>
      </w:r>
      <w:r>
        <w:rPr>
          <w:spacing w:val="-30"/>
        </w:rPr>
        <w:t xml:space="preserve"> </w:t>
      </w:r>
      <w:r>
        <w:t>As</w:t>
      </w:r>
      <w:r>
        <w:rPr>
          <w:spacing w:val="-29"/>
        </w:rPr>
        <w:t xml:space="preserve"> </w:t>
      </w:r>
      <w:r>
        <w:t>the</w:t>
      </w:r>
      <w:r>
        <w:rPr>
          <w:spacing w:val="-30"/>
        </w:rPr>
        <w:t xml:space="preserve"> </w:t>
      </w:r>
      <w:r>
        <w:t>number</w:t>
      </w:r>
      <w:r>
        <w:rPr>
          <w:spacing w:val="-29"/>
        </w:rPr>
        <w:t xml:space="preserve"> </w:t>
      </w:r>
      <w:r>
        <w:t>of</w:t>
      </w:r>
      <w:r>
        <w:rPr>
          <w:spacing w:val="-30"/>
        </w:rPr>
        <w:t xml:space="preserve"> </w:t>
      </w:r>
      <w:r>
        <w:t>supranational</w:t>
      </w:r>
      <w:r>
        <w:rPr>
          <w:spacing w:val="-29"/>
        </w:rPr>
        <w:t xml:space="preserve"> </w:t>
      </w:r>
      <w:r>
        <w:t>bodies</w:t>
      </w:r>
      <w:r>
        <w:rPr>
          <w:spacing w:val="-29"/>
        </w:rPr>
        <w:t xml:space="preserve"> </w:t>
      </w:r>
      <w:r>
        <w:t>and</w:t>
      </w:r>
      <w:r>
        <w:rPr>
          <w:spacing w:val="-30"/>
        </w:rPr>
        <w:t xml:space="preserve"> </w:t>
      </w:r>
      <w:r>
        <w:t>international organizations has grown, and membership extended, the combinations of languages</w:t>
      </w:r>
      <w:r>
        <w:rPr>
          <w:spacing w:val="-38"/>
        </w:rPr>
        <w:t xml:space="preserve"> </w:t>
      </w:r>
      <w:r>
        <w:t>needed</w:t>
      </w:r>
      <w:r>
        <w:rPr>
          <w:spacing w:val="-38"/>
        </w:rPr>
        <w:t xml:space="preserve"> </w:t>
      </w:r>
      <w:r>
        <w:t>have</w:t>
      </w:r>
      <w:r>
        <w:rPr>
          <w:spacing w:val="-38"/>
        </w:rPr>
        <w:t xml:space="preserve"> </w:t>
      </w:r>
      <w:r>
        <w:t>soared.</w:t>
      </w:r>
      <w:r>
        <w:rPr>
          <w:spacing w:val="-38"/>
        </w:rPr>
        <w:t xml:space="preserve"> </w:t>
      </w:r>
      <w:r>
        <w:t>The</w:t>
      </w:r>
      <w:r>
        <w:rPr>
          <w:spacing w:val="-37"/>
        </w:rPr>
        <w:t xml:space="preserve"> </w:t>
      </w:r>
      <w:r>
        <w:t>original</w:t>
      </w:r>
      <w:r>
        <w:rPr>
          <w:spacing w:val="-38"/>
        </w:rPr>
        <w:t xml:space="preserve"> </w:t>
      </w:r>
      <w:r>
        <w:t>European</w:t>
      </w:r>
      <w:r>
        <w:rPr>
          <w:spacing w:val="-38"/>
        </w:rPr>
        <w:t xml:space="preserve"> </w:t>
      </w:r>
      <w:r>
        <w:t>Economic</w:t>
      </w:r>
      <w:r>
        <w:rPr>
          <w:spacing w:val="-38"/>
        </w:rPr>
        <w:t xml:space="preserve"> </w:t>
      </w:r>
      <w:r>
        <w:t>Community had six founding me</w:t>
      </w:r>
      <w:r>
        <w:t xml:space="preserve">mbers and recognized four official languages (Dutch, French, </w:t>
      </w:r>
      <w:r>
        <w:rPr>
          <w:spacing w:val="2"/>
        </w:rPr>
        <w:t xml:space="preserve">German, </w:t>
      </w:r>
      <w:r>
        <w:t xml:space="preserve">Italian) in </w:t>
      </w:r>
      <w:r>
        <w:rPr>
          <w:spacing w:val="-3"/>
        </w:rPr>
        <w:t>1958.</w:t>
      </w:r>
      <w:r>
        <w:rPr>
          <w:spacing w:val="-3"/>
          <w:position w:val="7"/>
          <w:sz w:val="11"/>
        </w:rPr>
        <w:t xml:space="preserve">15 </w:t>
      </w:r>
      <w:r>
        <w:t xml:space="preserve">By </w:t>
      </w:r>
      <w:r>
        <w:rPr>
          <w:spacing w:val="-3"/>
        </w:rPr>
        <w:t xml:space="preserve">2007, </w:t>
      </w:r>
      <w:r>
        <w:t xml:space="preserve">there were </w:t>
      </w:r>
      <w:r>
        <w:rPr>
          <w:spacing w:val="-3"/>
        </w:rPr>
        <w:t xml:space="preserve">27 </w:t>
      </w:r>
      <w:r>
        <w:t>member states and</w:t>
      </w:r>
      <w:r>
        <w:rPr>
          <w:spacing w:val="-14"/>
        </w:rPr>
        <w:t xml:space="preserve"> </w:t>
      </w:r>
      <w:r>
        <w:t>23</w:t>
      </w:r>
      <w:r>
        <w:rPr>
          <w:spacing w:val="-14"/>
        </w:rPr>
        <w:t xml:space="preserve"> </w:t>
      </w:r>
      <w:r>
        <w:t>‘official</w:t>
      </w:r>
      <w:r>
        <w:rPr>
          <w:spacing w:val="-14"/>
        </w:rPr>
        <w:t xml:space="preserve"> </w:t>
      </w:r>
      <w:r>
        <w:t>and</w:t>
      </w:r>
      <w:r>
        <w:rPr>
          <w:spacing w:val="-14"/>
        </w:rPr>
        <w:t xml:space="preserve"> </w:t>
      </w:r>
      <w:r>
        <w:t>working’</w:t>
      </w:r>
      <w:r>
        <w:rPr>
          <w:spacing w:val="-14"/>
        </w:rPr>
        <w:t xml:space="preserve"> </w:t>
      </w:r>
      <w:r>
        <w:t>languages.</w:t>
      </w:r>
      <w:r>
        <w:rPr>
          <w:position w:val="7"/>
          <w:sz w:val="11"/>
        </w:rPr>
        <w:t>16</w:t>
      </w:r>
      <w:r>
        <w:rPr>
          <w:spacing w:val="7"/>
          <w:position w:val="7"/>
          <w:sz w:val="11"/>
        </w:rPr>
        <w:t xml:space="preserve"> </w:t>
      </w:r>
      <w:r>
        <w:rPr>
          <w:spacing w:val="2"/>
        </w:rPr>
        <w:t>This</w:t>
      </w:r>
      <w:r>
        <w:rPr>
          <w:spacing w:val="-14"/>
        </w:rPr>
        <w:t xml:space="preserve"> </w:t>
      </w:r>
      <w:r>
        <w:t>caused</w:t>
      </w:r>
      <w:r>
        <w:rPr>
          <w:spacing w:val="-14"/>
        </w:rPr>
        <w:t xml:space="preserve"> </w:t>
      </w:r>
      <w:r>
        <w:t>decided</w:t>
      </w:r>
      <w:r>
        <w:rPr>
          <w:spacing w:val="-13"/>
        </w:rPr>
        <w:t xml:space="preserve"> </w:t>
      </w:r>
      <w:r>
        <w:t>problems</w:t>
      </w:r>
      <w:r>
        <w:rPr>
          <w:spacing w:val="-14"/>
        </w:rPr>
        <w:t xml:space="preserve"> </w:t>
      </w:r>
      <w:r>
        <w:t>for translation.</w:t>
      </w:r>
      <w:r>
        <w:rPr>
          <w:spacing w:val="-16"/>
        </w:rPr>
        <w:t xml:space="preserve"> </w:t>
      </w:r>
      <w:r>
        <w:t>Recruiting</w:t>
      </w:r>
      <w:r>
        <w:rPr>
          <w:spacing w:val="-16"/>
        </w:rPr>
        <w:t xml:space="preserve"> </w:t>
      </w:r>
      <w:r>
        <w:t>qualified</w:t>
      </w:r>
      <w:r>
        <w:rPr>
          <w:spacing w:val="-15"/>
        </w:rPr>
        <w:t xml:space="preserve"> </w:t>
      </w:r>
      <w:r>
        <w:t>translators</w:t>
      </w:r>
      <w:r>
        <w:rPr>
          <w:spacing w:val="-16"/>
        </w:rPr>
        <w:t xml:space="preserve"> </w:t>
      </w:r>
      <w:r>
        <w:t>for</w:t>
      </w:r>
      <w:r>
        <w:rPr>
          <w:spacing w:val="-16"/>
        </w:rPr>
        <w:t xml:space="preserve"> </w:t>
      </w:r>
      <w:r>
        <w:rPr>
          <w:spacing w:val="2"/>
        </w:rPr>
        <w:t>certain</w:t>
      </w:r>
      <w:r>
        <w:rPr>
          <w:spacing w:val="-15"/>
        </w:rPr>
        <w:t xml:space="preserve"> </w:t>
      </w:r>
      <w:r>
        <w:t>language</w:t>
      </w:r>
      <w:r>
        <w:rPr>
          <w:spacing w:val="-16"/>
        </w:rPr>
        <w:t xml:space="preserve"> </w:t>
      </w:r>
      <w:r>
        <w:t>pairs,</w:t>
      </w:r>
      <w:r>
        <w:rPr>
          <w:spacing w:val="-16"/>
        </w:rPr>
        <w:t xml:space="preserve"> </w:t>
      </w:r>
      <w:r>
        <w:t xml:space="preserve">and the plethora of potential language combinations, posed challenges. There may not be much demand for </w:t>
      </w:r>
      <w:r>
        <w:rPr>
          <w:spacing w:val="2"/>
        </w:rPr>
        <w:t xml:space="preserve">Latvian </w:t>
      </w:r>
      <w:r>
        <w:t>texts to be translated into Maltese, even</w:t>
      </w:r>
      <w:r>
        <w:rPr>
          <w:spacing w:val="-16"/>
        </w:rPr>
        <w:t xml:space="preserve"> </w:t>
      </w:r>
      <w:r>
        <w:t>inside</w:t>
      </w:r>
      <w:r>
        <w:rPr>
          <w:spacing w:val="-16"/>
        </w:rPr>
        <w:t xml:space="preserve"> </w:t>
      </w:r>
      <w:r>
        <w:t>the</w:t>
      </w:r>
      <w:r>
        <w:rPr>
          <w:spacing w:val="-15"/>
        </w:rPr>
        <w:t xml:space="preserve"> </w:t>
      </w:r>
      <w:r>
        <w:t>EU</w:t>
      </w:r>
      <w:r>
        <w:rPr>
          <w:spacing w:val="-16"/>
        </w:rPr>
        <w:t xml:space="preserve"> </w:t>
      </w:r>
      <w:r>
        <w:t>institutions,</w:t>
      </w:r>
      <w:r>
        <w:rPr>
          <w:spacing w:val="-16"/>
        </w:rPr>
        <w:t xml:space="preserve"> </w:t>
      </w:r>
      <w:r>
        <w:t>but</w:t>
      </w:r>
      <w:r>
        <w:rPr>
          <w:spacing w:val="-15"/>
        </w:rPr>
        <w:t xml:space="preserve"> </w:t>
      </w:r>
      <w:r>
        <w:t>the</w:t>
      </w:r>
      <w:r>
        <w:rPr>
          <w:spacing w:val="-16"/>
        </w:rPr>
        <w:t xml:space="preserve"> </w:t>
      </w:r>
      <w:r>
        <w:t>service</w:t>
      </w:r>
      <w:r>
        <w:rPr>
          <w:spacing w:val="-15"/>
        </w:rPr>
        <w:t xml:space="preserve"> </w:t>
      </w:r>
      <w:r>
        <w:t>must</w:t>
      </w:r>
      <w:r>
        <w:rPr>
          <w:spacing w:val="-16"/>
        </w:rPr>
        <w:t xml:space="preserve"> </w:t>
      </w:r>
      <w:r>
        <w:t>be</w:t>
      </w:r>
      <w:r>
        <w:rPr>
          <w:spacing w:val="-16"/>
        </w:rPr>
        <w:t xml:space="preserve"> </w:t>
      </w:r>
      <w:r>
        <w:t>available</w:t>
      </w:r>
      <w:r>
        <w:rPr>
          <w:spacing w:val="-15"/>
        </w:rPr>
        <w:t xml:space="preserve"> </w:t>
      </w:r>
      <w:r>
        <w:t>if</w:t>
      </w:r>
      <w:r>
        <w:rPr>
          <w:spacing w:val="-16"/>
        </w:rPr>
        <w:t xml:space="preserve"> </w:t>
      </w:r>
      <w:r>
        <w:t>the</w:t>
      </w:r>
      <w:r>
        <w:rPr>
          <w:spacing w:val="-16"/>
        </w:rPr>
        <w:t xml:space="preserve"> </w:t>
      </w:r>
      <w:r>
        <w:t xml:space="preserve">need arises. The institutions had to adapt working methods (e.g. increasing  use of ‘pivot’ languages), with potential effects for quality. </w:t>
      </w:r>
      <w:r>
        <w:rPr>
          <w:spacing w:val="2"/>
        </w:rPr>
        <w:t xml:space="preserve">If </w:t>
      </w:r>
      <w:r>
        <w:t xml:space="preserve">translation from Language A to Language B has to go via Language </w:t>
      </w:r>
      <w:r>
        <w:rPr>
          <w:spacing w:val="4"/>
        </w:rPr>
        <w:t xml:space="preserve">C, </w:t>
      </w:r>
      <w:r>
        <w:rPr>
          <w:spacing w:val="2"/>
        </w:rPr>
        <w:t xml:space="preserve">further </w:t>
      </w:r>
      <w:r>
        <w:t>scope for errors is introduced</w:t>
      </w:r>
      <w:r>
        <w:t xml:space="preserve"> </w:t>
      </w:r>
      <w:r>
        <w:rPr>
          <w:spacing w:val="-3"/>
        </w:rPr>
        <w:t xml:space="preserve">(one </w:t>
      </w:r>
      <w:r>
        <w:t>EU translator described this as the ‘Chinese Whispers’</w:t>
      </w:r>
      <w:r>
        <w:rPr>
          <w:spacing w:val="6"/>
        </w:rPr>
        <w:t xml:space="preserve"> </w:t>
      </w:r>
      <w:r>
        <w:t>effect</w:t>
      </w:r>
      <w:r>
        <w:rPr>
          <w:position w:val="7"/>
          <w:sz w:val="11"/>
        </w:rPr>
        <w:t>17</w:t>
      </w:r>
      <w:r>
        <w:t>).</w:t>
      </w:r>
    </w:p>
    <w:p w14:paraId="28EE8375" w14:textId="77777777" w:rsidR="00BE520D" w:rsidRDefault="00BE520D">
      <w:pPr>
        <w:pStyle w:val="BodyText"/>
        <w:rPr>
          <w:sz w:val="22"/>
        </w:rPr>
      </w:pPr>
    </w:p>
    <w:p w14:paraId="6135F931" w14:textId="77777777" w:rsidR="00BE520D" w:rsidRDefault="00BE520D">
      <w:pPr>
        <w:pStyle w:val="BodyText"/>
        <w:spacing w:before="10"/>
        <w:rPr>
          <w:sz w:val="24"/>
        </w:rPr>
      </w:pPr>
    </w:p>
    <w:p w14:paraId="6EA5B6E6" w14:textId="77777777" w:rsidR="00BE520D" w:rsidRDefault="007F6473">
      <w:pPr>
        <w:pStyle w:val="Heading7"/>
        <w:spacing w:before="0"/>
        <w:ind w:left="110" w:firstLine="0"/>
        <w:rPr>
          <w:rFonts w:ascii="Arial"/>
        </w:rPr>
      </w:pPr>
      <w:r>
        <w:rPr>
          <w:rFonts w:ascii="Arial"/>
          <w:spacing w:val="-13"/>
          <w:w w:val="74"/>
        </w:rPr>
        <w:t>T</w:t>
      </w:r>
      <w:r>
        <w:rPr>
          <w:rFonts w:ascii="Arial"/>
          <w:spacing w:val="-1"/>
          <w:w w:val="83"/>
        </w:rPr>
        <w:t>AB</w:t>
      </w:r>
      <w:r>
        <w:rPr>
          <w:rFonts w:ascii="Arial"/>
          <w:spacing w:val="-3"/>
          <w:w w:val="83"/>
        </w:rPr>
        <w:t>L</w:t>
      </w:r>
      <w:r>
        <w:rPr>
          <w:rFonts w:ascii="Arial"/>
          <w:w w:val="71"/>
        </w:rPr>
        <w:t>E</w:t>
      </w:r>
      <w:r>
        <w:rPr>
          <w:rFonts w:ascii="Arial"/>
          <w:spacing w:val="-10"/>
        </w:rPr>
        <w:t xml:space="preserve"> </w:t>
      </w:r>
      <w:r>
        <w:rPr>
          <w:rFonts w:ascii="Arial"/>
          <w:spacing w:val="-1"/>
          <w:w w:val="67"/>
        </w:rPr>
        <w:t>1</w:t>
      </w:r>
      <w:r>
        <w:rPr>
          <w:rFonts w:ascii="Arial"/>
          <w:spacing w:val="-9"/>
          <w:w w:val="67"/>
        </w:rPr>
        <w:t>.</w:t>
      </w:r>
      <w:r>
        <w:rPr>
          <w:rFonts w:ascii="Arial"/>
          <w:w w:val="61"/>
        </w:rPr>
        <w:t>1</w:t>
      </w:r>
      <w:r>
        <w:rPr>
          <w:rFonts w:ascii="Arial"/>
        </w:rPr>
        <w:t xml:space="preserve"> </w:t>
      </w:r>
      <w:r>
        <w:rPr>
          <w:rFonts w:ascii="Arial"/>
          <w:spacing w:val="-14"/>
        </w:rPr>
        <w:t xml:space="preserve"> </w:t>
      </w:r>
      <w:r>
        <w:rPr>
          <w:rFonts w:ascii="Arial"/>
          <w:spacing w:val="-6"/>
          <w:w w:val="83"/>
        </w:rPr>
        <w:t>W</w:t>
      </w:r>
      <w:r>
        <w:rPr>
          <w:rFonts w:ascii="Arial"/>
          <w:spacing w:val="-2"/>
          <w:w w:val="90"/>
        </w:rPr>
        <w:t>o</w:t>
      </w:r>
      <w:r>
        <w:rPr>
          <w:rFonts w:ascii="Arial"/>
          <w:spacing w:val="-3"/>
          <w:w w:val="101"/>
        </w:rPr>
        <w:t>r</w:t>
      </w:r>
      <w:r>
        <w:rPr>
          <w:rFonts w:ascii="Arial"/>
          <w:spacing w:val="-2"/>
          <w:w w:val="103"/>
        </w:rPr>
        <w:t>l</w:t>
      </w:r>
      <w:r>
        <w:rPr>
          <w:rFonts w:ascii="Arial"/>
          <w:w w:val="92"/>
        </w:rPr>
        <w:t>d</w:t>
      </w:r>
      <w:r>
        <w:rPr>
          <w:rFonts w:ascii="Arial"/>
          <w:spacing w:val="-10"/>
        </w:rPr>
        <w:t xml:space="preserve"> </w:t>
      </w:r>
      <w:r>
        <w:rPr>
          <w:rFonts w:ascii="Arial"/>
          <w:spacing w:val="-4"/>
          <w:w w:val="95"/>
        </w:rPr>
        <w:t>I</w:t>
      </w:r>
      <w:r>
        <w:rPr>
          <w:rFonts w:ascii="Arial"/>
          <w:spacing w:val="-4"/>
          <w:w w:val="93"/>
        </w:rPr>
        <w:t>n</w:t>
      </w:r>
      <w:r>
        <w:rPr>
          <w:rFonts w:ascii="Arial"/>
          <w:spacing w:val="-4"/>
          <w:w w:val="112"/>
        </w:rPr>
        <w:t>t</w:t>
      </w:r>
      <w:r>
        <w:rPr>
          <w:rFonts w:ascii="Arial"/>
          <w:spacing w:val="-3"/>
          <w:w w:val="85"/>
        </w:rPr>
        <w:t>e</w:t>
      </w:r>
      <w:r>
        <w:rPr>
          <w:rFonts w:ascii="Arial"/>
          <w:spacing w:val="-3"/>
          <w:w w:val="101"/>
        </w:rPr>
        <w:t>r</w:t>
      </w:r>
      <w:r>
        <w:rPr>
          <w:rFonts w:ascii="Arial"/>
          <w:spacing w:val="-2"/>
          <w:w w:val="93"/>
        </w:rPr>
        <w:t>n</w:t>
      </w:r>
      <w:r>
        <w:rPr>
          <w:rFonts w:ascii="Arial"/>
          <w:spacing w:val="-2"/>
          <w:w w:val="85"/>
        </w:rPr>
        <w:t>e</w:t>
      </w:r>
      <w:r>
        <w:rPr>
          <w:rFonts w:ascii="Arial"/>
          <w:w w:val="112"/>
        </w:rPr>
        <w:t>t</w:t>
      </w:r>
      <w:r>
        <w:rPr>
          <w:rFonts w:ascii="Arial"/>
          <w:spacing w:val="-10"/>
        </w:rPr>
        <w:t xml:space="preserve"> </w:t>
      </w:r>
      <w:r>
        <w:rPr>
          <w:rFonts w:ascii="Arial"/>
          <w:spacing w:val="-3"/>
          <w:w w:val="93"/>
        </w:rPr>
        <w:t>u</w:t>
      </w:r>
      <w:r>
        <w:rPr>
          <w:rFonts w:ascii="Arial"/>
          <w:spacing w:val="-1"/>
          <w:w w:val="78"/>
        </w:rPr>
        <w:t>s</w:t>
      </w:r>
      <w:r>
        <w:rPr>
          <w:rFonts w:ascii="Arial"/>
          <w:spacing w:val="1"/>
          <w:w w:val="83"/>
        </w:rPr>
        <w:t>a</w:t>
      </w:r>
      <w:r>
        <w:rPr>
          <w:rFonts w:ascii="Arial"/>
          <w:spacing w:val="-5"/>
          <w:w w:val="88"/>
        </w:rPr>
        <w:t>g</w:t>
      </w:r>
      <w:r>
        <w:rPr>
          <w:rFonts w:ascii="Arial"/>
          <w:w w:val="85"/>
        </w:rPr>
        <w:t>e</w:t>
      </w:r>
      <w:r>
        <w:rPr>
          <w:rFonts w:ascii="Arial"/>
          <w:spacing w:val="-10"/>
        </w:rPr>
        <w:t xml:space="preserve"> </w:t>
      </w:r>
      <w:r>
        <w:rPr>
          <w:rFonts w:ascii="Arial"/>
          <w:spacing w:val="-3"/>
          <w:w w:val="83"/>
        </w:rPr>
        <w:t>a</w:t>
      </w:r>
      <w:r>
        <w:rPr>
          <w:rFonts w:ascii="Arial"/>
          <w:spacing w:val="-2"/>
          <w:w w:val="93"/>
        </w:rPr>
        <w:t>n</w:t>
      </w:r>
      <w:r>
        <w:rPr>
          <w:rFonts w:ascii="Arial"/>
          <w:w w:val="92"/>
        </w:rPr>
        <w:t>d</w:t>
      </w:r>
      <w:r>
        <w:rPr>
          <w:rFonts w:ascii="Arial"/>
          <w:spacing w:val="-10"/>
        </w:rPr>
        <w:t xml:space="preserve"> </w:t>
      </w:r>
      <w:r>
        <w:rPr>
          <w:rFonts w:ascii="Arial"/>
          <w:spacing w:val="-1"/>
          <w:w w:val="91"/>
        </w:rPr>
        <w:t>p</w:t>
      </w:r>
      <w:r>
        <w:rPr>
          <w:rFonts w:ascii="Arial"/>
          <w:spacing w:val="-2"/>
          <w:w w:val="91"/>
        </w:rPr>
        <w:t>o</w:t>
      </w:r>
      <w:r>
        <w:rPr>
          <w:rFonts w:ascii="Arial"/>
          <w:spacing w:val="-2"/>
          <w:w w:val="92"/>
        </w:rPr>
        <w:t>p</w:t>
      </w:r>
      <w:r>
        <w:rPr>
          <w:rFonts w:ascii="Arial"/>
          <w:spacing w:val="-4"/>
          <w:w w:val="93"/>
        </w:rPr>
        <w:t>u</w:t>
      </w:r>
      <w:r>
        <w:rPr>
          <w:rFonts w:ascii="Arial"/>
          <w:spacing w:val="-5"/>
          <w:w w:val="103"/>
        </w:rPr>
        <w:t>l</w:t>
      </w:r>
      <w:r>
        <w:rPr>
          <w:rFonts w:ascii="Arial"/>
          <w:spacing w:val="-5"/>
          <w:w w:val="83"/>
        </w:rPr>
        <w:t>a</w:t>
      </w:r>
      <w:r>
        <w:rPr>
          <w:rFonts w:ascii="Arial"/>
          <w:spacing w:val="-4"/>
          <w:w w:val="112"/>
        </w:rPr>
        <w:t>t</w:t>
      </w:r>
      <w:r>
        <w:rPr>
          <w:rFonts w:ascii="Arial"/>
          <w:spacing w:val="-4"/>
          <w:w w:val="110"/>
        </w:rPr>
        <w:t>i</w:t>
      </w:r>
      <w:r>
        <w:rPr>
          <w:rFonts w:ascii="Arial"/>
          <w:spacing w:val="-2"/>
          <w:w w:val="90"/>
        </w:rPr>
        <w:t>o</w:t>
      </w:r>
      <w:r>
        <w:rPr>
          <w:rFonts w:ascii="Arial"/>
          <w:w w:val="93"/>
        </w:rPr>
        <w:t>n</w:t>
      </w:r>
      <w:r>
        <w:rPr>
          <w:rFonts w:ascii="Arial"/>
          <w:spacing w:val="-10"/>
        </w:rPr>
        <w:t xml:space="preserve"> </w:t>
      </w:r>
      <w:r>
        <w:rPr>
          <w:rFonts w:ascii="Arial"/>
          <w:spacing w:val="-1"/>
          <w:w w:val="87"/>
        </w:rPr>
        <w:t>st</w:t>
      </w:r>
      <w:r>
        <w:rPr>
          <w:rFonts w:ascii="Arial"/>
          <w:spacing w:val="-5"/>
          <w:w w:val="87"/>
        </w:rPr>
        <w:t>a</w:t>
      </w:r>
      <w:r>
        <w:rPr>
          <w:rFonts w:ascii="Arial"/>
          <w:spacing w:val="-4"/>
          <w:w w:val="112"/>
        </w:rPr>
        <w:t>t</w:t>
      </w:r>
      <w:r>
        <w:rPr>
          <w:rFonts w:ascii="Arial"/>
          <w:spacing w:val="-5"/>
          <w:w w:val="110"/>
        </w:rPr>
        <w:t>i</w:t>
      </w:r>
      <w:r>
        <w:rPr>
          <w:rFonts w:ascii="Arial"/>
          <w:spacing w:val="-2"/>
          <w:w w:val="78"/>
        </w:rPr>
        <w:t>s</w:t>
      </w:r>
      <w:r>
        <w:rPr>
          <w:rFonts w:ascii="Arial"/>
          <w:spacing w:val="-4"/>
          <w:w w:val="112"/>
        </w:rPr>
        <w:t>t</w:t>
      </w:r>
      <w:r>
        <w:rPr>
          <w:rFonts w:ascii="Arial"/>
          <w:spacing w:val="-4"/>
          <w:w w:val="110"/>
        </w:rPr>
        <w:t>i</w:t>
      </w:r>
      <w:r>
        <w:rPr>
          <w:rFonts w:ascii="Arial"/>
          <w:spacing w:val="-1"/>
          <w:w w:val="82"/>
        </w:rPr>
        <w:t>cs</w:t>
      </w:r>
      <w:r>
        <w:rPr>
          <w:rFonts w:ascii="Arial"/>
          <w:w w:val="82"/>
        </w:rPr>
        <w:t>,</w:t>
      </w:r>
      <w:r>
        <w:rPr>
          <w:rFonts w:ascii="Arial"/>
          <w:spacing w:val="-10"/>
        </w:rPr>
        <w:t xml:space="preserve"> </w:t>
      </w:r>
      <w:r>
        <w:rPr>
          <w:rFonts w:ascii="Arial"/>
          <w:smallCaps/>
          <w:spacing w:val="-3"/>
          <w:w w:val="82"/>
        </w:rPr>
        <w:t>2</w:t>
      </w:r>
      <w:r>
        <w:rPr>
          <w:rFonts w:ascii="Arial"/>
          <w:spacing w:val="1"/>
          <w:w w:val="103"/>
        </w:rPr>
        <w:t>0</w:t>
      </w:r>
      <w:r>
        <w:rPr>
          <w:rFonts w:ascii="Arial"/>
          <w:spacing w:val="-1"/>
          <w:w w:val="98"/>
        </w:rPr>
        <w:t>09</w:t>
      </w:r>
    </w:p>
    <w:p w14:paraId="6666772F" w14:textId="77777777" w:rsidR="00BE520D" w:rsidRDefault="00BE520D">
      <w:pPr>
        <w:pStyle w:val="BodyText"/>
        <w:spacing w:before="5" w:after="1"/>
        <w:rPr>
          <w:rFonts w:ascii="Arial"/>
          <w:sz w:val="9"/>
        </w:rPr>
      </w:pPr>
    </w:p>
    <w:tbl>
      <w:tblPr>
        <w:tblW w:w="0" w:type="auto"/>
        <w:tblInd w:w="161" w:type="dxa"/>
        <w:tblLayout w:type="fixed"/>
        <w:tblCellMar>
          <w:left w:w="0" w:type="dxa"/>
          <w:right w:w="0" w:type="dxa"/>
        </w:tblCellMar>
        <w:tblLook w:val="01E0" w:firstRow="1" w:lastRow="1" w:firstColumn="1" w:lastColumn="1" w:noHBand="0" w:noVBand="0"/>
      </w:tblPr>
      <w:tblGrid>
        <w:gridCol w:w="1223"/>
        <w:gridCol w:w="1429"/>
        <w:gridCol w:w="1296"/>
        <w:gridCol w:w="1324"/>
        <w:gridCol w:w="962"/>
        <w:gridCol w:w="896"/>
      </w:tblGrid>
      <w:tr w:rsidR="00BE520D" w14:paraId="35AA7BD9" w14:textId="77777777">
        <w:trPr>
          <w:trHeight w:val="316"/>
        </w:trPr>
        <w:tc>
          <w:tcPr>
            <w:tcW w:w="1223" w:type="dxa"/>
            <w:shd w:val="clear" w:color="auto" w:fill="000000"/>
          </w:tcPr>
          <w:p w14:paraId="03F739FE" w14:textId="77777777" w:rsidR="00BE520D" w:rsidRDefault="007F6473">
            <w:pPr>
              <w:pStyle w:val="TableParagraph"/>
              <w:spacing w:before="107" w:line="190" w:lineRule="exact"/>
              <w:ind w:left="59"/>
              <w:rPr>
                <w:rFonts w:ascii="FreeSans"/>
                <w:b/>
                <w:sz w:val="17"/>
              </w:rPr>
            </w:pPr>
            <w:r>
              <w:rPr>
                <w:rFonts w:ascii="FreeSans"/>
                <w:b/>
                <w:color w:val="FFFFFF"/>
                <w:sz w:val="17"/>
              </w:rPr>
              <w:t>World Region</w:t>
            </w:r>
          </w:p>
        </w:tc>
        <w:tc>
          <w:tcPr>
            <w:tcW w:w="1429" w:type="dxa"/>
            <w:shd w:val="clear" w:color="auto" w:fill="000000"/>
          </w:tcPr>
          <w:p w14:paraId="3E7878AD" w14:textId="77777777" w:rsidR="00BE520D" w:rsidRDefault="007F6473">
            <w:pPr>
              <w:pStyle w:val="TableParagraph"/>
              <w:spacing w:before="107" w:line="190" w:lineRule="exact"/>
              <w:ind w:left="43"/>
              <w:rPr>
                <w:rFonts w:ascii="FreeSans"/>
                <w:b/>
                <w:sz w:val="17"/>
              </w:rPr>
            </w:pPr>
            <w:r>
              <w:rPr>
                <w:rFonts w:ascii="FreeSans"/>
                <w:b/>
                <w:color w:val="FFFFFF"/>
                <w:spacing w:val="1"/>
                <w:w w:val="82"/>
                <w:sz w:val="17"/>
              </w:rPr>
              <w:t>P</w:t>
            </w:r>
            <w:r>
              <w:rPr>
                <w:rFonts w:ascii="FreeSans"/>
                <w:b/>
                <w:color w:val="FFFFFF"/>
                <w:spacing w:val="1"/>
                <w:w w:val="87"/>
                <w:sz w:val="17"/>
              </w:rPr>
              <w:t>op</w:t>
            </w:r>
            <w:r>
              <w:rPr>
                <w:rFonts w:ascii="FreeSans"/>
                <w:b/>
                <w:color w:val="FFFFFF"/>
                <w:spacing w:val="1"/>
                <w:w w:val="89"/>
                <w:sz w:val="17"/>
              </w:rPr>
              <w:t>u</w:t>
            </w:r>
            <w:r>
              <w:rPr>
                <w:rFonts w:ascii="FreeSans"/>
                <w:b/>
                <w:color w:val="FFFFFF"/>
                <w:spacing w:val="1"/>
                <w:w w:val="96"/>
                <w:sz w:val="17"/>
              </w:rPr>
              <w:t>l</w:t>
            </w:r>
            <w:r>
              <w:rPr>
                <w:rFonts w:ascii="FreeSans"/>
                <w:b/>
                <w:color w:val="FFFFFF"/>
                <w:spacing w:val="-1"/>
                <w:w w:val="88"/>
                <w:sz w:val="17"/>
              </w:rPr>
              <w:t>a</w:t>
            </w:r>
            <w:r>
              <w:rPr>
                <w:rFonts w:ascii="FreeSans"/>
                <w:b/>
                <w:color w:val="FFFFFF"/>
                <w:w w:val="95"/>
                <w:sz w:val="17"/>
              </w:rPr>
              <w:t>ti</w:t>
            </w:r>
            <w:r>
              <w:rPr>
                <w:rFonts w:ascii="FreeSans"/>
                <w:b/>
                <w:color w:val="FFFFFF"/>
                <w:spacing w:val="1"/>
                <w:w w:val="95"/>
                <w:sz w:val="17"/>
              </w:rPr>
              <w:t>o</w:t>
            </w:r>
            <w:r>
              <w:rPr>
                <w:rFonts w:ascii="FreeSans"/>
                <w:b/>
                <w:color w:val="FFFFFF"/>
                <w:w w:val="89"/>
                <w:sz w:val="17"/>
              </w:rPr>
              <w:t>n</w:t>
            </w:r>
            <w:r>
              <w:rPr>
                <w:rFonts w:ascii="FreeSans"/>
                <w:b/>
                <w:color w:val="FFFFFF"/>
                <w:spacing w:val="-5"/>
                <w:sz w:val="17"/>
              </w:rPr>
              <w:t xml:space="preserve"> </w:t>
            </w:r>
            <w:r>
              <w:rPr>
                <w:rFonts w:ascii="FreeSans"/>
                <w:b/>
                <w:color w:val="FFFFFF"/>
                <w:spacing w:val="-2"/>
                <w:w w:val="103"/>
                <w:sz w:val="17"/>
              </w:rPr>
              <w:t>(</w:t>
            </w:r>
            <w:r>
              <w:rPr>
                <w:rFonts w:ascii="FreeSans"/>
                <w:b/>
                <w:smallCaps/>
                <w:color w:val="FFFFFF"/>
                <w:spacing w:val="2"/>
                <w:w w:val="85"/>
                <w:sz w:val="17"/>
              </w:rPr>
              <w:t>2</w:t>
            </w:r>
            <w:r>
              <w:rPr>
                <w:rFonts w:ascii="FreeSans"/>
                <w:b/>
                <w:color w:val="FFFFFF"/>
                <w:spacing w:val="3"/>
                <w:w w:val="104"/>
                <w:sz w:val="17"/>
              </w:rPr>
              <w:t>00</w:t>
            </w:r>
            <w:r>
              <w:rPr>
                <w:rFonts w:ascii="FreeSans"/>
                <w:b/>
                <w:color w:val="FFFFFF"/>
                <w:w w:val="98"/>
                <w:sz w:val="17"/>
              </w:rPr>
              <w:t>9</w:t>
            </w:r>
          </w:p>
        </w:tc>
        <w:tc>
          <w:tcPr>
            <w:tcW w:w="1296" w:type="dxa"/>
            <w:shd w:val="clear" w:color="auto" w:fill="000000"/>
          </w:tcPr>
          <w:p w14:paraId="2EBA4F8D" w14:textId="77777777" w:rsidR="00BE520D" w:rsidRDefault="007F6473">
            <w:pPr>
              <w:pStyle w:val="TableParagraph"/>
              <w:spacing w:before="107" w:line="190" w:lineRule="exact"/>
              <w:ind w:left="15"/>
              <w:rPr>
                <w:rFonts w:ascii="FreeSans"/>
                <w:b/>
                <w:sz w:val="17"/>
              </w:rPr>
            </w:pPr>
            <w:r>
              <w:rPr>
                <w:rFonts w:ascii="FreeSans"/>
                <w:b/>
                <w:color w:val="FFFFFF"/>
                <w:sz w:val="17"/>
              </w:rPr>
              <w:t>Internet Users,</w:t>
            </w:r>
          </w:p>
        </w:tc>
        <w:tc>
          <w:tcPr>
            <w:tcW w:w="1324" w:type="dxa"/>
            <w:shd w:val="clear" w:color="auto" w:fill="000000"/>
          </w:tcPr>
          <w:p w14:paraId="3C8AB1BC" w14:textId="77777777" w:rsidR="00BE520D" w:rsidRDefault="007F6473">
            <w:pPr>
              <w:pStyle w:val="TableParagraph"/>
              <w:spacing w:before="107" w:line="190" w:lineRule="exact"/>
              <w:ind w:left="53"/>
              <w:rPr>
                <w:rFonts w:ascii="FreeSans"/>
                <w:b/>
                <w:sz w:val="17"/>
              </w:rPr>
            </w:pPr>
            <w:r>
              <w:rPr>
                <w:rFonts w:ascii="FreeSans"/>
                <w:b/>
                <w:color w:val="FFFFFF"/>
                <w:sz w:val="17"/>
              </w:rPr>
              <w:t>Internet</w:t>
            </w:r>
          </w:p>
        </w:tc>
        <w:tc>
          <w:tcPr>
            <w:tcW w:w="962" w:type="dxa"/>
            <w:shd w:val="clear" w:color="auto" w:fill="000000"/>
          </w:tcPr>
          <w:p w14:paraId="2FD14726" w14:textId="77777777" w:rsidR="00BE520D" w:rsidRDefault="007F6473">
            <w:pPr>
              <w:pStyle w:val="TableParagraph"/>
              <w:spacing w:before="107" w:line="190" w:lineRule="exact"/>
              <w:ind w:left="31"/>
              <w:rPr>
                <w:rFonts w:ascii="FreeSans"/>
                <w:b/>
                <w:sz w:val="17"/>
              </w:rPr>
            </w:pPr>
            <w:r>
              <w:rPr>
                <w:rFonts w:ascii="FreeSans"/>
                <w:b/>
                <w:color w:val="FFFFFF"/>
                <w:w w:val="95"/>
                <w:sz w:val="17"/>
              </w:rPr>
              <w:t>Penetration</w:t>
            </w:r>
          </w:p>
        </w:tc>
        <w:tc>
          <w:tcPr>
            <w:tcW w:w="896" w:type="dxa"/>
            <w:shd w:val="clear" w:color="auto" w:fill="000000"/>
          </w:tcPr>
          <w:p w14:paraId="0AA34C15" w14:textId="77777777" w:rsidR="00BE520D" w:rsidRDefault="007F6473">
            <w:pPr>
              <w:pStyle w:val="TableParagraph"/>
              <w:spacing w:before="107" w:line="190" w:lineRule="exact"/>
              <w:ind w:left="58"/>
              <w:rPr>
                <w:rFonts w:ascii="FreeSans"/>
                <w:b/>
                <w:sz w:val="17"/>
              </w:rPr>
            </w:pPr>
            <w:r>
              <w:rPr>
                <w:rFonts w:ascii="FreeSans"/>
                <w:b/>
                <w:color w:val="FFFFFF"/>
                <w:sz w:val="17"/>
              </w:rPr>
              <w:t>Users</w:t>
            </w:r>
            <w:r>
              <w:rPr>
                <w:rFonts w:ascii="FreeSans"/>
                <w:b/>
                <w:color w:val="FFFFFF"/>
                <w:spacing w:val="-33"/>
                <w:sz w:val="17"/>
              </w:rPr>
              <w:t xml:space="preserve"> </w:t>
            </w:r>
            <w:r>
              <w:rPr>
                <w:rFonts w:ascii="FreeSans"/>
                <w:b/>
                <w:color w:val="FFFFFF"/>
                <w:sz w:val="17"/>
              </w:rPr>
              <w:t>%</w:t>
            </w:r>
            <w:r>
              <w:rPr>
                <w:rFonts w:ascii="FreeSans"/>
                <w:b/>
                <w:color w:val="FFFFFF"/>
                <w:spacing w:val="-32"/>
                <w:sz w:val="17"/>
              </w:rPr>
              <w:t xml:space="preserve"> </w:t>
            </w:r>
            <w:r>
              <w:rPr>
                <w:rFonts w:ascii="FreeSans"/>
                <w:b/>
                <w:color w:val="FFFFFF"/>
                <w:sz w:val="17"/>
              </w:rPr>
              <w:t>of</w:t>
            </w:r>
          </w:p>
        </w:tc>
      </w:tr>
      <w:tr w:rsidR="00BE520D" w14:paraId="27B66985" w14:textId="77777777">
        <w:trPr>
          <w:trHeight w:val="219"/>
        </w:trPr>
        <w:tc>
          <w:tcPr>
            <w:tcW w:w="1223" w:type="dxa"/>
            <w:shd w:val="clear" w:color="auto" w:fill="000000"/>
          </w:tcPr>
          <w:p w14:paraId="685E12D7" w14:textId="77777777" w:rsidR="00BE520D" w:rsidRDefault="00BE520D">
            <w:pPr>
              <w:pStyle w:val="TableParagraph"/>
              <w:spacing w:before="0"/>
              <w:rPr>
                <w:rFonts w:ascii="Times New Roman"/>
                <w:sz w:val="14"/>
              </w:rPr>
            </w:pPr>
          </w:p>
        </w:tc>
        <w:tc>
          <w:tcPr>
            <w:tcW w:w="1429" w:type="dxa"/>
            <w:shd w:val="clear" w:color="auto" w:fill="000000"/>
          </w:tcPr>
          <w:p w14:paraId="7C05A83B" w14:textId="77777777" w:rsidR="00BE520D" w:rsidRDefault="007F6473">
            <w:pPr>
              <w:pStyle w:val="TableParagraph"/>
              <w:spacing w:before="10" w:line="190" w:lineRule="exact"/>
              <w:ind w:left="43"/>
              <w:rPr>
                <w:rFonts w:ascii="FreeSans"/>
                <w:b/>
                <w:sz w:val="17"/>
              </w:rPr>
            </w:pPr>
            <w:r>
              <w:rPr>
                <w:rFonts w:ascii="FreeSans"/>
                <w:b/>
                <w:color w:val="FFFFFF"/>
                <w:sz w:val="17"/>
              </w:rPr>
              <w:t>Est.)</w:t>
            </w:r>
          </w:p>
        </w:tc>
        <w:tc>
          <w:tcPr>
            <w:tcW w:w="1296" w:type="dxa"/>
            <w:shd w:val="clear" w:color="auto" w:fill="000000"/>
          </w:tcPr>
          <w:p w14:paraId="0013CF61" w14:textId="77777777" w:rsidR="00BE520D" w:rsidRDefault="007F6473">
            <w:pPr>
              <w:pStyle w:val="TableParagraph"/>
              <w:spacing w:before="10" w:line="190" w:lineRule="exact"/>
              <w:ind w:left="15"/>
              <w:rPr>
                <w:rFonts w:ascii="FreeSans"/>
                <w:b/>
                <w:sz w:val="17"/>
              </w:rPr>
            </w:pPr>
            <w:r>
              <w:rPr>
                <w:rFonts w:ascii="FreeSans"/>
                <w:b/>
                <w:color w:val="FFFFFF"/>
                <w:spacing w:val="3"/>
                <w:w w:val="75"/>
                <w:sz w:val="17"/>
              </w:rPr>
              <w:t>3</w:t>
            </w:r>
            <w:r>
              <w:rPr>
                <w:rFonts w:ascii="FreeSans"/>
                <w:b/>
                <w:color w:val="FFFFFF"/>
                <w:spacing w:val="-2"/>
                <w:w w:val="75"/>
                <w:sz w:val="17"/>
              </w:rPr>
              <w:t>1</w:t>
            </w:r>
            <w:r>
              <w:rPr>
                <w:rFonts w:ascii="FreeSans"/>
                <w:b/>
                <w:color w:val="FFFFFF"/>
                <w:spacing w:val="-1"/>
                <w:w w:val="160"/>
                <w:sz w:val="17"/>
              </w:rPr>
              <w:t>/</w:t>
            </w:r>
            <w:r>
              <w:rPr>
                <w:rFonts w:ascii="FreeSans"/>
                <w:b/>
                <w:color w:val="FFFFFF"/>
                <w:spacing w:val="2"/>
                <w:w w:val="66"/>
                <w:sz w:val="17"/>
              </w:rPr>
              <w:t>1</w:t>
            </w:r>
            <w:r>
              <w:rPr>
                <w:rFonts w:ascii="FreeSans"/>
                <w:b/>
                <w:smallCaps/>
                <w:color w:val="FFFFFF"/>
                <w:spacing w:val="2"/>
                <w:w w:val="85"/>
                <w:sz w:val="17"/>
              </w:rPr>
              <w:t>2</w:t>
            </w:r>
            <w:r>
              <w:rPr>
                <w:rFonts w:ascii="FreeSans"/>
                <w:b/>
                <w:color w:val="FFFFFF"/>
                <w:spacing w:val="-2"/>
                <w:w w:val="160"/>
                <w:sz w:val="17"/>
              </w:rPr>
              <w:t>/</w:t>
            </w:r>
            <w:r>
              <w:rPr>
                <w:rFonts w:ascii="FreeSans"/>
                <w:b/>
                <w:smallCaps/>
                <w:color w:val="FFFFFF"/>
                <w:spacing w:val="3"/>
                <w:sz w:val="17"/>
              </w:rPr>
              <w:t>2000</w:t>
            </w:r>
          </w:p>
        </w:tc>
        <w:tc>
          <w:tcPr>
            <w:tcW w:w="1324" w:type="dxa"/>
            <w:shd w:val="clear" w:color="auto" w:fill="000000"/>
          </w:tcPr>
          <w:p w14:paraId="13077E1A" w14:textId="77777777" w:rsidR="00BE520D" w:rsidRDefault="007F6473">
            <w:pPr>
              <w:pStyle w:val="TableParagraph"/>
              <w:spacing w:before="10" w:line="190" w:lineRule="exact"/>
              <w:ind w:left="53"/>
              <w:rPr>
                <w:rFonts w:ascii="FreeSans"/>
                <w:b/>
                <w:sz w:val="17"/>
              </w:rPr>
            </w:pPr>
            <w:r>
              <w:rPr>
                <w:rFonts w:ascii="FreeSans"/>
                <w:b/>
                <w:color w:val="FFFFFF"/>
                <w:w w:val="95"/>
                <w:sz w:val="17"/>
              </w:rPr>
              <w:t>Users,</w:t>
            </w:r>
          </w:p>
        </w:tc>
        <w:tc>
          <w:tcPr>
            <w:tcW w:w="962" w:type="dxa"/>
            <w:shd w:val="clear" w:color="auto" w:fill="000000"/>
          </w:tcPr>
          <w:p w14:paraId="217D7853" w14:textId="77777777" w:rsidR="00BE520D" w:rsidRDefault="007F6473">
            <w:pPr>
              <w:pStyle w:val="TableParagraph"/>
              <w:spacing w:before="10" w:line="190" w:lineRule="exact"/>
              <w:ind w:left="31"/>
              <w:rPr>
                <w:rFonts w:ascii="FreeSans"/>
                <w:b/>
                <w:sz w:val="17"/>
              </w:rPr>
            </w:pPr>
            <w:r>
              <w:rPr>
                <w:rFonts w:ascii="FreeSans"/>
                <w:b/>
                <w:color w:val="FFFFFF"/>
                <w:sz w:val="17"/>
              </w:rPr>
              <w:t>(%</w:t>
            </w:r>
          </w:p>
        </w:tc>
        <w:tc>
          <w:tcPr>
            <w:tcW w:w="896" w:type="dxa"/>
            <w:shd w:val="clear" w:color="auto" w:fill="000000"/>
          </w:tcPr>
          <w:p w14:paraId="657DD738" w14:textId="77777777" w:rsidR="00BE520D" w:rsidRDefault="007F6473">
            <w:pPr>
              <w:pStyle w:val="TableParagraph"/>
              <w:spacing w:before="10" w:line="190" w:lineRule="exact"/>
              <w:ind w:left="58"/>
              <w:rPr>
                <w:rFonts w:ascii="FreeSans"/>
                <w:b/>
                <w:sz w:val="17"/>
              </w:rPr>
            </w:pPr>
            <w:r>
              <w:rPr>
                <w:rFonts w:ascii="FreeSans"/>
                <w:b/>
                <w:color w:val="FFFFFF"/>
                <w:w w:val="95"/>
                <w:sz w:val="17"/>
              </w:rPr>
              <w:t>Table</w:t>
            </w:r>
          </w:p>
        </w:tc>
      </w:tr>
      <w:tr w:rsidR="00BE520D" w14:paraId="0A7CBEC1" w14:textId="77777777">
        <w:trPr>
          <w:trHeight w:val="285"/>
        </w:trPr>
        <w:tc>
          <w:tcPr>
            <w:tcW w:w="1223" w:type="dxa"/>
            <w:shd w:val="clear" w:color="auto" w:fill="000000"/>
          </w:tcPr>
          <w:p w14:paraId="1BFAD58E" w14:textId="77777777" w:rsidR="00BE520D" w:rsidRDefault="00BE520D">
            <w:pPr>
              <w:pStyle w:val="TableParagraph"/>
              <w:spacing w:before="0"/>
              <w:rPr>
                <w:rFonts w:ascii="Times New Roman"/>
                <w:sz w:val="18"/>
              </w:rPr>
            </w:pPr>
          </w:p>
        </w:tc>
        <w:tc>
          <w:tcPr>
            <w:tcW w:w="1429" w:type="dxa"/>
            <w:shd w:val="clear" w:color="auto" w:fill="000000"/>
          </w:tcPr>
          <w:p w14:paraId="00DF71F2" w14:textId="77777777" w:rsidR="00BE520D" w:rsidRDefault="00BE520D">
            <w:pPr>
              <w:pStyle w:val="TableParagraph"/>
              <w:spacing w:before="0"/>
              <w:rPr>
                <w:rFonts w:ascii="Times New Roman"/>
                <w:sz w:val="18"/>
              </w:rPr>
            </w:pPr>
          </w:p>
        </w:tc>
        <w:tc>
          <w:tcPr>
            <w:tcW w:w="1296" w:type="dxa"/>
            <w:shd w:val="clear" w:color="auto" w:fill="000000"/>
          </w:tcPr>
          <w:p w14:paraId="1722FDB9" w14:textId="77777777" w:rsidR="00BE520D" w:rsidRDefault="00BE520D">
            <w:pPr>
              <w:pStyle w:val="TableParagraph"/>
              <w:spacing w:before="0"/>
              <w:rPr>
                <w:rFonts w:ascii="Times New Roman"/>
                <w:sz w:val="18"/>
              </w:rPr>
            </w:pPr>
          </w:p>
        </w:tc>
        <w:tc>
          <w:tcPr>
            <w:tcW w:w="1324" w:type="dxa"/>
            <w:shd w:val="clear" w:color="auto" w:fill="000000"/>
          </w:tcPr>
          <w:p w14:paraId="346C6D83" w14:textId="77777777" w:rsidR="00BE520D" w:rsidRDefault="007F6473">
            <w:pPr>
              <w:pStyle w:val="TableParagraph"/>
              <w:spacing w:before="10"/>
              <w:ind w:left="53"/>
              <w:rPr>
                <w:rFonts w:ascii="FreeSans"/>
                <w:b/>
                <w:sz w:val="17"/>
              </w:rPr>
            </w:pPr>
            <w:r>
              <w:rPr>
                <w:rFonts w:ascii="FreeSans"/>
                <w:b/>
                <w:color w:val="FFFFFF"/>
                <w:spacing w:val="2"/>
                <w:w w:val="75"/>
                <w:sz w:val="17"/>
              </w:rPr>
              <w:t>3</w:t>
            </w:r>
            <w:r>
              <w:rPr>
                <w:rFonts w:ascii="FreeSans"/>
                <w:b/>
                <w:color w:val="FFFFFF"/>
                <w:spacing w:val="-2"/>
                <w:w w:val="75"/>
                <w:sz w:val="17"/>
              </w:rPr>
              <w:t>1</w:t>
            </w:r>
            <w:r>
              <w:rPr>
                <w:rFonts w:ascii="FreeSans"/>
                <w:b/>
                <w:color w:val="FFFFFF"/>
                <w:spacing w:val="-1"/>
                <w:w w:val="160"/>
                <w:sz w:val="17"/>
              </w:rPr>
              <w:t>/</w:t>
            </w:r>
            <w:r>
              <w:rPr>
                <w:rFonts w:ascii="FreeSans"/>
                <w:b/>
                <w:color w:val="FFFFFF"/>
                <w:spacing w:val="2"/>
                <w:w w:val="66"/>
                <w:sz w:val="17"/>
              </w:rPr>
              <w:t>1</w:t>
            </w:r>
            <w:r>
              <w:rPr>
                <w:rFonts w:ascii="FreeSans"/>
                <w:b/>
                <w:smallCaps/>
                <w:color w:val="FFFFFF"/>
                <w:spacing w:val="2"/>
                <w:w w:val="110"/>
                <w:sz w:val="17"/>
              </w:rPr>
              <w:t>2</w:t>
            </w:r>
            <w:r>
              <w:rPr>
                <w:rFonts w:ascii="FreeSans"/>
                <w:b/>
                <w:smallCaps/>
                <w:color w:val="FFFFFF"/>
                <w:spacing w:val="-2"/>
                <w:w w:val="110"/>
                <w:sz w:val="17"/>
              </w:rPr>
              <w:t>/</w:t>
            </w:r>
            <w:r>
              <w:rPr>
                <w:rFonts w:ascii="FreeSans"/>
                <w:b/>
                <w:smallCaps/>
                <w:color w:val="FFFFFF"/>
                <w:spacing w:val="2"/>
                <w:w w:val="98"/>
                <w:sz w:val="17"/>
              </w:rPr>
              <w:t>2009</w:t>
            </w:r>
          </w:p>
        </w:tc>
        <w:tc>
          <w:tcPr>
            <w:tcW w:w="962" w:type="dxa"/>
            <w:shd w:val="clear" w:color="auto" w:fill="000000"/>
          </w:tcPr>
          <w:p w14:paraId="3EB20E9F" w14:textId="77777777" w:rsidR="00BE520D" w:rsidRDefault="007F6473">
            <w:pPr>
              <w:pStyle w:val="TableParagraph"/>
              <w:spacing w:before="10"/>
              <w:ind w:left="31"/>
              <w:rPr>
                <w:rFonts w:ascii="FreeSans"/>
                <w:b/>
                <w:sz w:val="17"/>
              </w:rPr>
            </w:pPr>
            <w:r>
              <w:rPr>
                <w:rFonts w:ascii="FreeSans"/>
                <w:b/>
                <w:color w:val="FFFFFF"/>
                <w:w w:val="95"/>
                <w:sz w:val="17"/>
              </w:rPr>
              <w:t>Population)</w:t>
            </w:r>
          </w:p>
        </w:tc>
        <w:tc>
          <w:tcPr>
            <w:tcW w:w="896" w:type="dxa"/>
            <w:shd w:val="clear" w:color="auto" w:fill="000000"/>
          </w:tcPr>
          <w:p w14:paraId="4FE7CBA8" w14:textId="77777777" w:rsidR="00BE520D" w:rsidRDefault="00BE520D">
            <w:pPr>
              <w:pStyle w:val="TableParagraph"/>
              <w:spacing w:before="0"/>
              <w:rPr>
                <w:rFonts w:ascii="Times New Roman"/>
                <w:sz w:val="18"/>
              </w:rPr>
            </w:pPr>
          </w:p>
        </w:tc>
      </w:tr>
      <w:tr w:rsidR="00BE520D" w14:paraId="102CC836" w14:textId="77777777">
        <w:trPr>
          <w:trHeight w:val="375"/>
        </w:trPr>
        <w:tc>
          <w:tcPr>
            <w:tcW w:w="1223" w:type="dxa"/>
            <w:tcBorders>
              <w:bottom w:val="single" w:sz="2" w:space="0" w:color="000000"/>
            </w:tcBorders>
          </w:tcPr>
          <w:p w14:paraId="6EAEB9F8" w14:textId="77777777" w:rsidR="00BE520D" w:rsidRDefault="007F6473">
            <w:pPr>
              <w:pStyle w:val="TableParagraph"/>
              <w:spacing w:before="138"/>
              <w:ind w:left="59"/>
              <w:rPr>
                <w:sz w:val="17"/>
              </w:rPr>
            </w:pPr>
            <w:r>
              <w:rPr>
                <w:sz w:val="17"/>
              </w:rPr>
              <w:t>Africa</w:t>
            </w:r>
          </w:p>
        </w:tc>
        <w:tc>
          <w:tcPr>
            <w:tcW w:w="1429" w:type="dxa"/>
            <w:tcBorders>
              <w:bottom w:val="single" w:sz="2" w:space="0" w:color="000000"/>
            </w:tcBorders>
          </w:tcPr>
          <w:p w14:paraId="4021405A" w14:textId="77777777" w:rsidR="00BE520D" w:rsidRDefault="007F6473">
            <w:pPr>
              <w:pStyle w:val="TableParagraph"/>
              <w:spacing w:before="138"/>
              <w:ind w:left="283"/>
              <w:rPr>
                <w:sz w:val="17"/>
              </w:rPr>
            </w:pPr>
            <w:r>
              <w:rPr>
                <w:sz w:val="17"/>
              </w:rPr>
              <w:t>991,002,342</w:t>
            </w:r>
          </w:p>
        </w:tc>
        <w:tc>
          <w:tcPr>
            <w:tcW w:w="1296" w:type="dxa"/>
            <w:tcBorders>
              <w:bottom w:val="single" w:sz="2" w:space="0" w:color="000000"/>
            </w:tcBorders>
          </w:tcPr>
          <w:p w14:paraId="56AE8DD7" w14:textId="77777777" w:rsidR="00BE520D" w:rsidRDefault="007F6473">
            <w:pPr>
              <w:pStyle w:val="TableParagraph"/>
              <w:spacing w:before="138"/>
              <w:ind w:left="256"/>
              <w:rPr>
                <w:sz w:val="17"/>
              </w:rPr>
            </w:pPr>
            <w:r>
              <w:rPr>
                <w:sz w:val="17"/>
              </w:rPr>
              <w:t>4,514,400</w:t>
            </w:r>
          </w:p>
        </w:tc>
        <w:tc>
          <w:tcPr>
            <w:tcW w:w="1324" w:type="dxa"/>
            <w:tcBorders>
              <w:bottom w:val="single" w:sz="2" w:space="0" w:color="000000"/>
            </w:tcBorders>
          </w:tcPr>
          <w:p w14:paraId="01846673" w14:textId="77777777" w:rsidR="00BE520D" w:rsidRDefault="007F6473">
            <w:pPr>
              <w:pStyle w:val="TableParagraph"/>
              <w:spacing w:before="138"/>
              <w:ind w:left="293"/>
              <w:rPr>
                <w:sz w:val="17"/>
              </w:rPr>
            </w:pPr>
            <w:r>
              <w:rPr>
                <w:sz w:val="17"/>
              </w:rPr>
              <w:t>86,217,900</w:t>
            </w:r>
          </w:p>
        </w:tc>
        <w:tc>
          <w:tcPr>
            <w:tcW w:w="962" w:type="dxa"/>
            <w:tcBorders>
              <w:bottom w:val="single" w:sz="2" w:space="0" w:color="000000"/>
            </w:tcBorders>
          </w:tcPr>
          <w:p w14:paraId="4F5AE81F" w14:textId="77777777" w:rsidR="00BE520D" w:rsidRDefault="007F6473">
            <w:pPr>
              <w:pStyle w:val="TableParagraph"/>
              <w:spacing w:before="138"/>
              <w:ind w:left="271"/>
              <w:rPr>
                <w:sz w:val="17"/>
              </w:rPr>
            </w:pPr>
            <w:r>
              <w:rPr>
                <w:sz w:val="17"/>
              </w:rPr>
              <w:t>8.7</w:t>
            </w:r>
          </w:p>
        </w:tc>
        <w:tc>
          <w:tcPr>
            <w:tcW w:w="896" w:type="dxa"/>
            <w:tcBorders>
              <w:bottom w:val="single" w:sz="2" w:space="0" w:color="000000"/>
            </w:tcBorders>
          </w:tcPr>
          <w:p w14:paraId="6D87DCC1" w14:textId="77777777" w:rsidR="00BE520D" w:rsidRDefault="007F6473">
            <w:pPr>
              <w:pStyle w:val="TableParagraph"/>
              <w:spacing w:before="138"/>
              <w:ind w:left="280" w:right="332"/>
              <w:jc w:val="center"/>
              <w:rPr>
                <w:sz w:val="17"/>
              </w:rPr>
            </w:pPr>
            <w:r>
              <w:rPr>
                <w:sz w:val="17"/>
              </w:rPr>
              <w:t>4.8</w:t>
            </w:r>
          </w:p>
        </w:tc>
      </w:tr>
      <w:tr w:rsidR="00BE520D" w14:paraId="377AB681" w14:textId="77777777">
        <w:trPr>
          <w:trHeight w:val="375"/>
        </w:trPr>
        <w:tc>
          <w:tcPr>
            <w:tcW w:w="1223" w:type="dxa"/>
            <w:tcBorders>
              <w:top w:val="single" w:sz="2" w:space="0" w:color="000000"/>
              <w:bottom w:val="single" w:sz="2" w:space="0" w:color="000000"/>
            </w:tcBorders>
          </w:tcPr>
          <w:p w14:paraId="210968E8" w14:textId="77777777" w:rsidR="00BE520D" w:rsidRDefault="007F6473">
            <w:pPr>
              <w:pStyle w:val="TableParagraph"/>
              <w:spacing w:before="138"/>
              <w:ind w:left="59"/>
              <w:rPr>
                <w:sz w:val="17"/>
              </w:rPr>
            </w:pPr>
            <w:r>
              <w:rPr>
                <w:sz w:val="17"/>
              </w:rPr>
              <w:t>Asia</w:t>
            </w:r>
          </w:p>
        </w:tc>
        <w:tc>
          <w:tcPr>
            <w:tcW w:w="1429" w:type="dxa"/>
            <w:tcBorders>
              <w:top w:val="single" w:sz="2" w:space="0" w:color="000000"/>
              <w:bottom w:val="single" w:sz="2" w:space="0" w:color="000000"/>
            </w:tcBorders>
          </w:tcPr>
          <w:p w14:paraId="010A42FC" w14:textId="77777777" w:rsidR="00BE520D" w:rsidRDefault="007F6473">
            <w:pPr>
              <w:pStyle w:val="TableParagraph"/>
              <w:spacing w:before="138"/>
              <w:ind w:left="283"/>
              <w:rPr>
                <w:sz w:val="17"/>
              </w:rPr>
            </w:pPr>
            <w:r>
              <w:rPr>
                <w:sz w:val="17"/>
              </w:rPr>
              <w:t>3,808,070,503</w:t>
            </w:r>
          </w:p>
        </w:tc>
        <w:tc>
          <w:tcPr>
            <w:tcW w:w="1296" w:type="dxa"/>
            <w:tcBorders>
              <w:top w:val="single" w:sz="2" w:space="0" w:color="000000"/>
              <w:bottom w:val="single" w:sz="2" w:space="0" w:color="000000"/>
            </w:tcBorders>
          </w:tcPr>
          <w:p w14:paraId="01B86197" w14:textId="77777777" w:rsidR="00BE520D" w:rsidRDefault="007F6473">
            <w:pPr>
              <w:pStyle w:val="TableParagraph"/>
              <w:spacing w:before="138"/>
              <w:ind w:right="62"/>
              <w:jc w:val="right"/>
              <w:rPr>
                <w:sz w:val="17"/>
              </w:rPr>
            </w:pPr>
            <w:r>
              <w:rPr>
                <w:sz w:val="17"/>
              </w:rPr>
              <w:t>114,304,000</w:t>
            </w:r>
          </w:p>
        </w:tc>
        <w:tc>
          <w:tcPr>
            <w:tcW w:w="1324" w:type="dxa"/>
            <w:tcBorders>
              <w:top w:val="single" w:sz="2" w:space="0" w:color="000000"/>
              <w:bottom w:val="single" w:sz="2" w:space="0" w:color="000000"/>
            </w:tcBorders>
          </w:tcPr>
          <w:p w14:paraId="19849F7F" w14:textId="77777777" w:rsidR="00BE520D" w:rsidRDefault="007F6473">
            <w:pPr>
              <w:pStyle w:val="TableParagraph"/>
              <w:spacing w:before="138"/>
              <w:ind w:right="25"/>
              <w:jc w:val="right"/>
              <w:rPr>
                <w:sz w:val="17"/>
              </w:rPr>
            </w:pPr>
            <w:r>
              <w:rPr>
                <w:sz w:val="17"/>
              </w:rPr>
              <w:t>764,435,900</w:t>
            </w:r>
          </w:p>
        </w:tc>
        <w:tc>
          <w:tcPr>
            <w:tcW w:w="962" w:type="dxa"/>
            <w:tcBorders>
              <w:top w:val="single" w:sz="2" w:space="0" w:color="000000"/>
              <w:bottom w:val="single" w:sz="2" w:space="0" w:color="000000"/>
            </w:tcBorders>
          </w:tcPr>
          <w:p w14:paraId="0FE78E9C" w14:textId="77777777" w:rsidR="00BE520D" w:rsidRDefault="007F6473">
            <w:pPr>
              <w:pStyle w:val="TableParagraph"/>
              <w:spacing w:before="138"/>
              <w:ind w:left="271"/>
              <w:rPr>
                <w:sz w:val="17"/>
              </w:rPr>
            </w:pPr>
            <w:r>
              <w:rPr>
                <w:sz w:val="17"/>
              </w:rPr>
              <w:t>20.1</w:t>
            </w:r>
          </w:p>
        </w:tc>
        <w:tc>
          <w:tcPr>
            <w:tcW w:w="896" w:type="dxa"/>
            <w:tcBorders>
              <w:top w:val="single" w:sz="2" w:space="0" w:color="000000"/>
              <w:bottom w:val="single" w:sz="2" w:space="0" w:color="000000"/>
            </w:tcBorders>
          </w:tcPr>
          <w:p w14:paraId="4156BC18" w14:textId="77777777" w:rsidR="00BE520D" w:rsidRDefault="007F6473">
            <w:pPr>
              <w:pStyle w:val="TableParagraph"/>
              <w:spacing w:before="138"/>
              <w:ind w:left="298"/>
              <w:rPr>
                <w:sz w:val="17"/>
              </w:rPr>
            </w:pPr>
            <w:r>
              <w:rPr>
                <w:sz w:val="17"/>
              </w:rPr>
              <w:t>42.4</w:t>
            </w:r>
          </w:p>
        </w:tc>
      </w:tr>
      <w:tr w:rsidR="00BE520D" w14:paraId="7A514A31" w14:textId="77777777">
        <w:trPr>
          <w:trHeight w:val="375"/>
        </w:trPr>
        <w:tc>
          <w:tcPr>
            <w:tcW w:w="1223" w:type="dxa"/>
            <w:tcBorders>
              <w:top w:val="single" w:sz="2" w:space="0" w:color="000000"/>
              <w:bottom w:val="single" w:sz="2" w:space="0" w:color="000000"/>
            </w:tcBorders>
          </w:tcPr>
          <w:p w14:paraId="79B8437C" w14:textId="77777777" w:rsidR="00BE520D" w:rsidRDefault="007F6473">
            <w:pPr>
              <w:pStyle w:val="TableParagraph"/>
              <w:ind w:left="59"/>
              <w:rPr>
                <w:sz w:val="17"/>
              </w:rPr>
            </w:pPr>
            <w:r>
              <w:rPr>
                <w:sz w:val="17"/>
              </w:rPr>
              <w:t>Europe</w:t>
            </w:r>
          </w:p>
        </w:tc>
        <w:tc>
          <w:tcPr>
            <w:tcW w:w="1429" w:type="dxa"/>
            <w:tcBorders>
              <w:top w:val="single" w:sz="2" w:space="0" w:color="000000"/>
              <w:bottom w:val="single" w:sz="2" w:space="0" w:color="000000"/>
            </w:tcBorders>
          </w:tcPr>
          <w:p w14:paraId="2D01D6F9" w14:textId="77777777" w:rsidR="00BE520D" w:rsidRDefault="007F6473">
            <w:pPr>
              <w:pStyle w:val="TableParagraph"/>
              <w:ind w:left="283"/>
              <w:rPr>
                <w:sz w:val="17"/>
              </w:rPr>
            </w:pPr>
            <w:r>
              <w:rPr>
                <w:sz w:val="17"/>
              </w:rPr>
              <w:t>803,850,858</w:t>
            </w:r>
          </w:p>
        </w:tc>
        <w:tc>
          <w:tcPr>
            <w:tcW w:w="1296" w:type="dxa"/>
            <w:tcBorders>
              <w:top w:val="single" w:sz="2" w:space="0" w:color="000000"/>
              <w:bottom w:val="single" w:sz="2" w:space="0" w:color="000000"/>
            </w:tcBorders>
          </w:tcPr>
          <w:p w14:paraId="3AA0C9BA" w14:textId="77777777" w:rsidR="00BE520D" w:rsidRDefault="007F6473">
            <w:pPr>
              <w:pStyle w:val="TableParagraph"/>
              <w:ind w:right="47"/>
              <w:jc w:val="right"/>
              <w:rPr>
                <w:sz w:val="17"/>
              </w:rPr>
            </w:pPr>
            <w:r>
              <w:rPr>
                <w:sz w:val="17"/>
              </w:rPr>
              <w:t>105,096,093</w:t>
            </w:r>
          </w:p>
        </w:tc>
        <w:tc>
          <w:tcPr>
            <w:tcW w:w="1324" w:type="dxa"/>
            <w:tcBorders>
              <w:top w:val="single" w:sz="2" w:space="0" w:color="000000"/>
              <w:bottom w:val="single" w:sz="2" w:space="0" w:color="000000"/>
            </w:tcBorders>
          </w:tcPr>
          <w:p w14:paraId="4567B20C" w14:textId="77777777" w:rsidR="00BE520D" w:rsidRDefault="007F6473">
            <w:pPr>
              <w:pStyle w:val="TableParagraph"/>
              <w:ind w:right="68"/>
              <w:jc w:val="right"/>
              <w:rPr>
                <w:sz w:val="17"/>
              </w:rPr>
            </w:pPr>
            <w:r>
              <w:rPr>
                <w:sz w:val="17"/>
              </w:rPr>
              <w:t>425,773,571</w:t>
            </w:r>
          </w:p>
        </w:tc>
        <w:tc>
          <w:tcPr>
            <w:tcW w:w="962" w:type="dxa"/>
            <w:tcBorders>
              <w:top w:val="single" w:sz="2" w:space="0" w:color="000000"/>
              <w:bottom w:val="single" w:sz="2" w:space="0" w:color="000000"/>
            </w:tcBorders>
          </w:tcPr>
          <w:p w14:paraId="36264928" w14:textId="77777777" w:rsidR="00BE520D" w:rsidRDefault="007F6473">
            <w:pPr>
              <w:pStyle w:val="TableParagraph"/>
              <w:ind w:left="271"/>
              <w:rPr>
                <w:sz w:val="17"/>
              </w:rPr>
            </w:pPr>
            <w:r>
              <w:rPr>
                <w:w w:val="105"/>
                <w:sz w:val="17"/>
              </w:rPr>
              <w:t>53</w:t>
            </w:r>
          </w:p>
        </w:tc>
        <w:tc>
          <w:tcPr>
            <w:tcW w:w="896" w:type="dxa"/>
            <w:tcBorders>
              <w:top w:val="single" w:sz="2" w:space="0" w:color="000000"/>
              <w:bottom w:val="single" w:sz="2" w:space="0" w:color="000000"/>
            </w:tcBorders>
          </w:tcPr>
          <w:p w14:paraId="75D1525A" w14:textId="77777777" w:rsidR="00BE520D" w:rsidRDefault="007F6473">
            <w:pPr>
              <w:pStyle w:val="TableParagraph"/>
              <w:ind w:left="298"/>
              <w:rPr>
                <w:sz w:val="17"/>
              </w:rPr>
            </w:pPr>
            <w:r>
              <w:rPr>
                <w:sz w:val="17"/>
              </w:rPr>
              <w:t>23.6</w:t>
            </w:r>
          </w:p>
        </w:tc>
      </w:tr>
      <w:tr w:rsidR="00BE520D" w14:paraId="58EF1DD7" w14:textId="77777777">
        <w:trPr>
          <w:trHeight w:val="375"/>
        </w:trPr>
        <w:tc>
          <w:tcPr>
            <w:tcW w:w="1223" w:type="dxa"/>
            <w:tcBorders>
              <w:top w:val="single" w:sz="2" w:space="0" w:color="000000"/>
              <w:bottom w:val="single" w:sz="2" w:space="0" w:color="000000"/>
            </w:tcBorders>
          </w:tcPr>
          <w:p w14:paraId="1B98319D" w14:textId="77777777" w:rsidR="00BE520D" w:rsidRDefault="007F6473">
            <w:pPr>
              <w:pStyle w:val="TableParagraph"/>
              <w:ind w:left="59"/>
              <w:rPr>
                <w:sz w:val="17"/>
              </w:rPr>
            </w:pPr>
            <w:r>
              <w:rPr>
                <w:sz w:val="17"/>
              </w:rPr>
              <w:t>Middle East</w:t>
            </w:r>
          </w:p>
        </w:tc>
        <w:tc>
          <w:tcPr>
            <w:tcW w:w="1429" w:type="dxa"/>
            <w:tcBorders>
              <w:top w:val="single" w:sz="2" w:space="0" w:color="000000"/>
              <w:bottom w:val="single" w:sz="2" w:space="0" w:color="000000"/>
            </w:tcBorders>
          </w:tcPr>
          <w:p w14:paraId="38B41898" w14:textId="77777777" w:rsidR="00BE520D" w:rsidRDefault="007F6473">
            <w:pPr>
              <w:pStyle w:val="TableParagraph"/>
              <w:ind w:left="283"/>
              <w:rPr>
                <w:sz w:val="17"/>
              </w:rPr>
            </w:pPr>
            <w:r>
              <w:rPr>
                <w:sz w:val="17"/>
              </w:rPr>
              <w:t>202,687,005</w:t>
            </w:r>
          </w:p>
        </w:tc>
        <w:tc>
          <w:tcPr>
            <w:tcW w:w="1296" w:type="dxa"/>
            <w:tcBorders>
              <w:top w:val="single" w:sz="2" w:space="0" w:color="000000"/>
              <w:bottom w:val="single" w:sz="2" w:space="0" w:color="000000"/>
            </w:tcBorders>
          </w:tcPr>
          <w:p w14:paraId="702060C6" w14:textId="77777777" w:rsidR="00BE520D" w:rsidRDefault="007F6473">
            <w:pPr>
              <w:pStyle w:val="TableParagraph"/>
              <w:ind w:left="256"/>
              <w:rPr>
                <w:sz w:val="17"/>
              </w:rPr>
            </w:pPr>
            <w:r>
              <w:rPr>
                <w:sz w:val="17"/>
              </w:rPr>
              <w:t>3,284,800</w:t>
            </w:r>
          </w:p>
        </w:tc>
        <w:tc>
          <w:tcPr>
            <w:tcW w:w="1324" w:type="dxa"/>
            <w:tcBorders>
              <w:top w:val="single" w:sz="2" w:space="0" w:color="000000"/>
              <w:bottom w:val="single" w:sz="2" w:space="0" w:color="000000"/>
            </w:tcBorders>
          </w:tcPr>
          <w:p w14:paraId="252D78CD" w14:textId="77777777" w:rsidR="00BE520D" w:rsidRDefault="007F6473">
            <w:pPr>
              <w:pStyle w:val="TableParagraph"/>
              <w:ind w:left="292"/>
              <w:rPr>
                <w:sz w:val="17"/>
              </w:rPr>
            </w:pPr>
            <w:r>
              <w:rPr>
                <w:sz w:val="17"/>
              </w:rPr>
              <w:t>58,309,546</w:t>
            </w:r>
          </w:p>
        </w:tc>
        <w:tc>
          <w:tcPr>
            <w:tcW w:w="962" w:type="dxa"/>
            <w:tcBorders>
              <w:top w:val="single" w:sz="2" w:space="0" w:color="000000"/>
              <w:bottom w:val="single" w:sz="2" w:space="0" w:color="000000"/>
            </w:tcBorders>
          </w:tcPr>
          <w:p w14:paraId="5C802777" w14:textId="77777777" w:rsidR="00BE520D" w:rsidRDefault="007F6473">
            <w:pPr>
              <w:pStyle w:val="TableParagraph"/>
              <w:ind w:left="272"/>
              <w:rPr>
                <w:sz w:val="17"/>
              </w:rPr>
            </w:pPr>
            <w:r>
              <w:rPr>
                <w:sz w:val="17"/>
              </w:rPr>
              <w:t>28.8</w:t>
            </w:r>
          </w:p>
        </w:tc>
        <w:tc>
          <w:tcPr>
            <w:tcW w:w="896" w:type="dxa"/>
            <w:tcBorders>
              <w:top w:val="single" w:sz="2" w:space="0" w:color="000000"/>
              <w:bottom w:val="single" w:sz="2" w:space="0" w:color="000000"/>
            </w:tcBorders>
          </w:tcPr>
          <w:p w14:paraId="3B76D5A6" w14:textId="77777777" w:rsidR="00BE520D" w:rsidRDefault="007F6473">
            <w:pPr>
              <w:pStyle w:val="TableParagraph"/>
              <w:ind w:left="281" w:right="331"/>
              <w:jc w:val="center"/>
              <w:rPr>
                <w:sz w:val="17"/>
              </w:rPr>
            </w:pPr>
            <w:r>
              <w:rPr>
                <w:sz w:val="17"/>
              </w:rPr>
              <w:t>3.2</w:t>
            </w:r>
          </w:p>
        </w:tc>
      </w:tr>
      <w:tr w:rsidR="00BE520D" w14:paraId="6AE88D90" w14:textId="77777777">
        <w:trPr>
          <w:trHeight w:val="375"/>
        </w:trPr>
        <w:tc>
          <w:tcPr>
            <w:tcW w:w="1223" w:type="dxa"/>
            <w:tcBorders>
              <w:top w:val="single" w:sz="2" w:space="0" w:color="000000"/>
              <w:bottom w:val="single" w:sz="2" w:space="0" w:color="000000"/>
            </w:tcBorders>
          </w:tcPr>
          <w:p w14:paraId="6858A775" w14:textId="77777777" w:rsidR="00BE520D" w:rsidRDefault="007F6473">
            <w:pPr>
              <w:pStyle w:val="TableParagraph"/>
              <w:ind w:left="59"/>
              <w:rPr>
                <w:sz w:val="17"/>
              </w:rPr>
            </w:pPr>
            <w:r>
              <w:rPr>
                <w:sz w:val="17"/>
              </w:rPr>
              <w:t>North America</w:t>
            </w:r>
          </w:p>
        </w:tc>
        <w:tc>
          <w:tcPr>
            <w:tcW w:w="1429" w:type="dxa"/>
            <w:tcBorders>
              <w:top w:val="single" w:sz="2" w:space="0" w:color="000000"/>
              <w:bottom w:val="single" w:sz="2" w:space="0" w:color="000000"/>
            </w:tcBorders>
          </w:tcPr>
          <w:p w14:paraId="2C1D11FD" w14:textId="77777777" w:rsidR="00BE520D" w:rsidRDefault="007F6473">
            <w:pPr>
              <w:pStyle w:val="TableParagraph"/>
              <w:ind w:left="283"/>
              <w:rPr>
                <w:sz w:val="17"/>
              </w:rPr>
            </w:pPr>
            <w:r>
              <w:rPr>
                <w:sz w:val="17"/>
              </w:rPr>
              <w:t>340,831,831</w:t>
            </w:r>
          </w:p>
        </w:tc>
        <w:tc>
          <w:tcPr>
            <w:tcW w:w="1296" w:type="dxa"/>
            <w:tcBorders>
              <w:top w:val="single" w:sz="2" w:space="0" w:color="000000"/>
              <w:bottom w:val="single" w:sz="2" w:space="0" w:color="000000"/>
            </w:tcBorders>
          </w:tcPr>
          <w:p w14:paraId="7247F29F" w14:textId="77777777" w:rsidR="00BE520D" w:rsidRDefault="007F6473">
            <w:pPr>
              <w:pStyle w:val="TableParagraph"/>
              <w:ind w:right="48"/>
              <w:jc w:val="right"/>
              <w:rPr>
                <w:sz w:val="17"/>
              </w:rPr>
            </w:pPr>
            <w:r>
              <w:rPr>
                <w:sz w:val="17"/>
              </w:rPr>
              <w:t>108,096,800</w:t>
            </w:r>
          </w:p>
        </w:tc>
        <w:tc>
          <w:tcPr>
            <w:tcW w:w="1324" w:type="dxa"/>
            <w:tcBorders>
              <w:top w:val="single" w:sz="2" w:space="0" w:color="000000"/>
              <w:bottom w:val="single" w:sz="2" w:space="0" w:color="000000"/>
            </w:tcBorders>
          </w:tcPr>
          <w:p w14:paraId="4D33A430" w14:textId="77777777" w:rsidR="00BE520D" w:rsidRDefault="007F6473">
            <w:pPr>
              <w:pStyle w:val="TableParagraph"/>
              <w:ind w:right="56"/>
              <w:jc w:val="right"/>
              <w:rPr>
                <w:sz w:val="17"/>
              </w:rPr>
            </w:pPr>
            <w:r>
              <w:rPr>
                <w:sz w:val="17"/>
              </w:rPr>
              <w:t>259,561,000</w:t>
            </w:r>
          </w:p>
        </w:tc>
        <w:tc>
          <w:tcPr>
            <w:tcW w:w="962" w:type="dxa"/>
            <w:tcBorders>
              <w:top w:val="single" w:sz="2" w:space="0" w:color="000000"/>
              <w:bottom w:val="single" w:sz="2" w:space="0" w:color="000000"/>
            </w:tcBorders>
          </w:tcPr>
          <w:p w14:paraId="512EAAF7" w14:textId="77777777" w:rsidR="00BE520D" w:rsidRDefault="007F6473">
            <w:pPr>
              <w:pStyle w:val="TableParagraph"/>
              <w:ind w:left="271"/>
              <w:rPr>
                <w:sz w:val="17"/>
              </w:rPr>
            </w:pPr>
            <w:r>
              <w:rPr>
                <w:sz w:val="17"/>
              </w:rPr>
              <w:t>76.2</w:t>
            </w:r>
          </w:p>
        </w:tc>
        <w:tc>
          <w:tcPr>
            <w:tcW w:w="896" w:type="dxa"/>
            <w:tcBorders>
              <w:top w:val="single" w:sz="2" w:space="0" w:color="000000"/>
              <w:bottom w:val="single" w:sz="2" w:space="0" w:color="000000"/>
            </w:tcBorders>
          </w:tcPr>
          <w:p w14:paraId="0661A44B" w14:textId="77777777" w:rsidR="00BE520D" w:rsidRDefault="007F6473">
            <w:pPr>
              <w:pStyle w:val="TableParagraph"/>
              <w:ind w:left="298"/>
              <w:rPr>
                <w:sz w:val="17"/>
              </w:rPr>
            </w:pPr>
            <w:r>
              <w:rPr>
                <w:sz w:val="17"/>
              </w:rPr>
              <w:t>14.4</w:t>
            </w:r>
          </w:p>
        </w:tc>
      </w:tr>
      <w:tr w:rsidR="00BE520D" w14:paraId="7D52B3E0" w14:textId="77777777">
        <w:trPr>
          <w:trHeight w:val="667"/>
        </w:trPr>
        <w:tc>
          <w:tcPr>
            <w:tcW w:w="1223" w:type="dxa"/>
            <w:tcBorders>
              <w:top w:val="single" w:sz="2" w:space="0" w:color="000000"/>
              <w:bottom w:val="single" w:sz="8" w:space="0" w:color="000000"/>
            </w:tcBorders>
          </w:tcPr>
          <w:p w14:paraId="768BAF9E" w14:textId="77777777" w:rsidR="00BE520D" w:rsidRDefault="007F6473">
            <w:pPr>
              <w:pStyle w:val="TableParagraph"/>
              <w:spacing w:line="266" w:lineRule="auto"/>
              <w:ind w:left="300" w:right="-3" w:hanging="241"/>
              <w:rPr>
                <w:sz w:val="17"/>
              </w:rPr>
            </w:pPr>
            <w:r>
              <w:rPr>
                <w:sz w:val="17"/>
              </w:rPr>
              <w:t>Latin America/ Caribbean</w:t>
            </w:r>
          </w:p>
        </w:tc>
        <w:tc>
          <w:tcPr>
            <w:tcW w:w="1429" w:type="dxa"/>
            <w:tcBorders>
              <w:top w:val="single" w:sz="2" w:space="0" w:color="000000"/>
              <w:bottom w:val="single" w:sz="8" w:space="0" w:color="000000"/>
            </w:tcBorders>
          </w:tcPr>
          <w:p w14:paraId="67DD2639" w14:textId="77777777" w:rsidR="00BE520D" w:rsidRDefault="007F6473">
            <w:pPr>
              <w:pStyle w:val="TableParagraph"/>
              <w:ind w:left="283"/>
              <w:rPr>
                <w:sz w:val="17"/>
              </w:rPr>
            </w:pPr>
            <w:r>
              <w:rPr>
                <w:sz w:val="17"/>
              </w:rPr>
              <w:t>586,662,468</w:t>
            </w:r>
          </w:p>
        </w:tc>
        <w:tc>
          <w:tcPr>
            <w:tcW w:w="1296" w:type="dxa"/>
            <w:tcBorders>
              <w:top w:val="single" w:sz="2" w:space="0" w:color="000000"/>
              <w:bottom w:val="single" w:sz="8" w:space="0" w:color="000000"/>
            </w:tcBorders>
          </w:tcPr>
          <w:p w14:paraId="2A105337" w14:textId="77777777" w:rsidR="00BE520D" w:rsidRDefault="007F6473">
            <w:pPr>
              <w:pStyle w:val="TableParagraph"/>
              <w:ind w:left="256"/>
              <w:rPr>
                <w:sz w:val="17"/>
              </w:rPr>
            </w:pPr>
            <w:r>
              <w:rPr>
                <w:sz w:val="17"/>
              </w:rPr>
              <w:t>18,068,919</w:t>
            </w:r>
          </w:p>
        </w:tc>
        <w:tc>
          <w:tcPr>
            <w:tcW w:w="1324" w:type="dxa"/>
            <w:tcBorders>
              <w:top w:val="single" w:sz="2" w:space="0" w:color="000000"/>
              <w:bottom w:val="single" w:sz="8" w:space="0" w:color="000000"/>
            </w:tcBorders>
          </w:tcPr>
          <w:p w14:paraId="4F553E25" w14:textId="77777777" w:rsidR="00BE520D" w:rsidRDefault="007F6473">
            <w:pPr>
              <w:pStyle w:val="TableParagraph"/>
              <w:ind w:right="51"/>
              <w:jc w:val="right"/>
              <w:rPr>
                <w:sz w:val="17"/>
              </w:rPr>
            </w:pPr>
            <w:r>
              <w:rPr>
                <w:sz w:val="17"/>
              </w:rPr>
              <w:t>186,922,050</w:t>
            </w:r>
          </w:p>
        </w:tc>
        <w:tc>
          <w:tcPr>
            <w:tcW w:w="962" w:type="dxa"/>
            <w:tcBorders>
              <w:top w:val="single" w:sz="2" w:space="0" w:color="000000"/>
              <w:bottom w:val="single" w:sz="8" w:space="0" w:color="000000"/>
            </w:tcBorders>
          </w:tcPr>
          <w:p w14:paraId="143DF121" w14:textId="77777777" w:rsidR="00BE520D" w:rsidRDefault="007F6473">
            <w:pPr>
              <w:pStyle w:val="TableParagraph"/>
              <w:ind w:left="271"/>
              <w:rPr>
                <w:sz w:val="17"/>
              </w:rPr>
            </w:pPr>
            <w:r>
              <w:rPr>
                <w:sz w:val="17"/>
              </w:rPr>
              <w:t>31.9</w:t>
            </w:r>
          </w:p>
        </w:tc>
        <w:tc>
          <w:tcPr>
            <w:tcW w:w="896" w:type="dxa"/>
            <w:tcBorders>
              <w:top w:val="single" w:sz="2" w:space="0" w:color="000000"/>
              <w:bottom w:val="single" w:sz="8" w:space="0" w:color="000000"/>
            </w:tcBorders>
          </w:tcPr>
          <w:p w14:paraId="275830BE" w14:textId="77777777" w:rsidR="00BE520D" w:rsidRDefault="007F6473">
            <w:pPr>
              <w:pStyle w:val="TableParagraph"/>
              <w:ind w:left="298"/>
              <w:rPr>
                <w:sz w:val="17"/>
              </w:rPr>
            </w:pPr>
            <w:r>
              <w:rPr>
                <w:sz w:val="17"/>
              </w:rPr>
              <w:t>10.4</w:t>
            </w:r>
          </w:p>
        </w:tc>
      </w:tr>
    </w:tbl>
    <w:p w14:paraId="68CB83D2" w14:textId="77777777" w:rsidR="00BE520D" w:rsidRDefault="007F6473">
      <w:pPr>
        <w:spacing w:before="89"/>
        <w:ind w:left="110"/>
        <w:rPr>
          <w:rFonts w:ascii="Trebuchet MS"/>
          <w:sz w:val="15"/>
        </w:rPr>
      </w:pPr>
      <w:r>
        <w:rPr>
          <w:rFonts w:ascii="Trebuchet MS"/>
          <w:spacing w:val="2"/>
          <w:w w:val="75"/>
          <w:sz w:val="15"/>
        </w:rPr>
        <w:t>(</w:t>
      </w:r>
      <w:r>
        <w:rPr>
          <w:rFonts w:ascii="Trebuchet MS"/>
          <w:spacing w:val="3"/>
          <w:w w:val="127"/>
          <w:sz w:val="15"/>
        </w:rPr>
        <w:t>S</w:t>
      </w:r>
      <w:r>
        <w:rPr>
          <w:rFonts w:ascii="Trebuchet MS"/>
          <w:spacing w:val="1"/>
          <w:w w:val="103"/>
          <w:sz w:val="15"/>
        </w:rPr>
        <w:t>o</w:t>
      </w:r>
      <w:r>
        <w:rPr>
          <w:rFonts w:ascii="Trebuchet MS"/>
          <w:spacing w:val="1"/>
          <w:w w:val="101"/>
          <w:sz w:val="15"/>
        </w:rPr>
        <w:t>u</w:t>
      </w:r>
      <w:r>
        <w:rPr>
          <w:rFonts w:ascii="Trebuchet MS"/>
          <w:spacing w:val="-1"/>
          <w:w w:val="94"/>
          <w:sz w:val="15"/>
        </w:rPr>
        <w:t>r</w:t>
      </w:r>
      <w:r>
        <w:rPr>
          <w:rFonts w:ascii="Trebuchet MS"/>
          <w:spacing w:val="2"/>
          <w:w w:val="94"/>
          <w:sz w:val="15"/>
        </w:rPr>
        <w:t>c</w:t>
      </w:r>
      <w:r>
        <w:rPr>
          <w:rFonts w:ascii="Trebuchet MS"/>
          <w:spacing w:val="-2"/>
          <w:w w:val="101"/>
          <w:sz w:val="15"/>
        </w:rPr>
        <w:t>e</w:t>
      </w:r>
      <w:r>
        <w:rPr>
          <w:rFonts w:ascii="Trebuchet MS"/>
          <w:w w:val="75"/>
          <w:sz w:val="15"/>
        </w:rPr>
        <w:t>:</w:t>
      </w:r>
      <w:r>
        <w:rPr>
          <w:rFonts w:ascii="Trebuchet MS"/>
          <w:spacing w:val="-4"/>
          <w:sz w:val="15"/>
        </w:rPr>
        <w:t xml:space="preserve"> </w:t>
      </w:r>
      <w:r>
        <w:rPr>
          <w:rFonts w:ascii="Trebuchet MS"/>
          <w:spacing w:val="1"/>
          <w:w w:val="99"/>
          <w:sz w:val="15"/>
        </w:rPr>
        <w:t>I</w:t>
      </w:r>
      <w:r>
        <w:rPr>
          <w:rFonts w:ascii="Trebuchet MS"/>
          <w:w w:val="101"/>
          <w:sz w:val="15"/>
        </w:rPr>
        <w:t>n</w:t>
      </w:r>
      <w:r>
        <w:rPr>
          <w:rFonts w:ascii="Trebuchet MS"/>
          <w:spacing w:val="-1"/>
          <w:w w:val="94"/>
          <w:sz w:val="15"/>
        </w:rPr>
        <w:t>t</w:t>
      </w:r>
      <w:r>
        <w:rPr>
          <w:rFonts w:ascii="Trebuchet MS"/>
          <w:spacing w:val="1"/>
          <w:w w:val="94"/>
          <w:sz w:val="15"/>
        </w:rPr>
        <w:t>e</w:t>
      </w:r>
      <w:r>
        <w:rPr>
          <w:rFonts w:ascii="Trebuchet MS"/>
          <w:spacing w:val="2"/>
          <w:w w:val="85"/>
          <w:sz w:val="15"/>
        </w:rPr>
        <w:t>r</w:t>
      </w:r>
      <w:r>
        <w:rPr>
          <w:rFonts w:ascii="Trebuchet MS"/>
          <w:spacing w:val="1"/>
          <w:w w:val="101"/>
          <w:sz w:val="15"/>
        </w:rPr>
        <w:t>n</w:t>
      </w:r>
      <w:r>
        <w:rPr>
          <w:rFonts w:ascii="Trebuchet MS"/>
          <w:spacing w:val="-1"/>
          <w:w w:val="94"/>
          <w:sz w:val="15"/>
        </w:rPr>
        <w:t>e</w:t>
      </w:r>
      <w:r>
        <w:rPr>
          <w:rFonts w:ascii="Trebuchet MS"/>
          <w:w w:val="94"/>
          <w:sz w:val="15"/>
        </w:rPr>
        <w:t>t</w:t>
      </w:r>
      <w:r>
        <w:rPr>
          <w:rFonts w:ascii="Trebuchet MS"/>
          <w:spacing w:val="-4"/>
          <w:sz w:val="15"/>
        </w:rPr>
        <w:t xml:space="preserve"> </w:t>
      </w:r>
      <w:r>
        <w:rPr>
          <w:rFonts w:ascii="Trebuchet MS"/>
          <w:w w:val="117"/>
          <w:sz w:val="15"/>
        </w:rPr>
        <w:t>W</w:t>
      </w:r>
      <w:r>
        <w:rPr>
          <w:rFonts w:ascii="Trebuchet MS"/>
          <w:spacing w:val="1"/>
          <w:w w:val="103"/>
          <w:sz w:val="15"/>
        </w:rPr>
        <w:t>o</w:t>
      </w:r>
      <w:r>
        <w:rPr>
          <w:rFonts w:ascii="Trebuchet MS"/>
          <w:spacing w:val="2"/>
          <w:w w:val="85"/>
          <w:sz w:val="15"/>
        </w:rPr>
        <w:t>r</w:t>
      </w:r>
      <w:r>
        <w:rPr>
          <w:rFonts w:ascii="Trebuchet MS"/>
          <w:spacing w:val="2"/>
          <w:w w:val="75"/>
          <w:sz w:val="15"/>
        </w:rPr>
        <w:t>l</w:t>
      </w:r>
      <w:r>
        <w:rPr>
          <w:rFonts w:ascii="Trebuchet MS"/>
          <w:w w:val="99"/>
          <w:sz w:val="15"/>
        </w:rPr>
        <w:t>d</w:t>
      </w:r>
      <w:r>
        <w:rPr>
          <w:rFonts w:ascii="Trebuchet MS"/>
          <w:spacing w:val="-4"/>
          <w:sz w:val="15"/>
        </w:rPr>
        <w:t xml:space="preserve"> </w:t>
      </w:r>
      <w:r>
        <w:rPr>
          <w:rFonts w:ascii="Trebuchet MS"/>
          <w:spacing w:val="1"/>
          <w:w w:val="127"/>
          <w:sz w:val="15"/>
        </w:rPr>
        <w:t>S</w:t>
      </w:r>
      <w:r>
        <w:rPr>
          <w:rFonts w:ascii="Trebuchet MS"/>
          <w:spacing w:val="3"/>
          <w:w w:val="83"/>
          <w:sz w:val="15"/>
        </w:rPr>
        <w:t>t</w:t>
      </w:r>
      <w:r>
        <w:rPr>
          <w:rFonts w:ascii="Trebuchet MS"/>
          <w:spacing w:val="1"/>
          <w:w w:val="95"/>
          <w:sz w:val="15"/>
        </w:rPr>
        <w:t>a</w:t>
      </w:r>
      <w:r>
        <w:rPr>
          <w:rFonts w:ascii="Trebuchet MS"/>
          <w:spacing w:val="2"/>
          <w:w w:val="83"/>
          <w:sz w:val="15"/>
        </w:rPr>
        <w:t>t</w:t>
      </w:r>
      <w:r>
        <w:rPr>
          <w:rFonts w:ascii="Trebuchet MS"/>
          <w:spacing w:val="2"/>
          <w:w w:val="123"/>
          <w:sz w:val="15"/>
        </w:rPr>
        <w:t>s</w:t>
      </w:r>
      <w:r>
        <w:rPr>
          <w:rFonts w:ascii="Trebuchet MS"/>
          <w:w w:val="75"/>
          <w:sz w:val="15"/>
        </w:rPr>
        <w:t>,</w:t>
      </w:r>
      <w:r>
        <w:rPr>
          <w:rFonts w:ascii="Trebuchet MS"/>
          <w:spacing w:val="-4"/>
          <w:sz w:val="15"/>
        </w:rPr>
        <w:t xml:space="preserve"> </w:t>
      </w:r>
      <w:r>
        <w:rPr>
          <w:rFonts w:ascii="Trebuchet MS"/>
          <w:spacing w:val="2"/>
          <w:w w:val="106"/>
          <w:sz w:val="15"/>
        </w:rPr>
        <w:t>2</w:t>
      </w:r>
      <w:r>
        <w:rPr>
          <w:rFonts w:ascii="Trebuchet MS"/>
          <w:w w:val="106"/>
          <w:sz w:val="15"/>
        </w:rPr>
        <w:t>0</w:t>
      </w:r>
      <w:r>
        <w:rPr>
          <w:rFonts w:ascii="Trebuchet MS"/>
          <w:spacing w:val="-4"/>
          <w:w w:val="106"/>
          <w:sz w:val="15"/>
        </w:rPr>
        <w:t>1</w:t>
      </w:r>
      <w:r>
        <w:rPr>
          <w:rFonts w:ascii="Trebuchet MS"/>
          <w:spacing w:val="2"/>
          <w:w w:val="106"/>
          <w:sz w:val="15"/>
        </w:rPr>
        <w:t>0</w:t>
      </w:r>
      <w:r>
        <w:rPr>
          <w:rFonts w:ascii="Trebuchet MS"/>
          <w:w w:val="75"/>
          <w:sz w:val="15"/>
        </w:rPr>
        <w:t>,</w:t>
      </w:r>
      <w:r>
        <w:rPr>
          <w:rFonts w:ascii="Trebuchet MS"/>
          <w:spacing w:val="-4"/>
          <w:sz w:val="15"/>
        </w:rPr>
        <w:t xml:space="preserve"> </w:t>
      </w:r>
      <w:hyperlink r:id="rId23">
        <w:r>
          <w:rPr>
            <w:rFonts w:ascii="Trebuchet MS"/>
            <w:spacing w:val="7"/>
            <w:w w:val="111"/>
            <w:sz w:val="15"/>
          </w:rPr>
          <w:t>ww</w:t>
        </w:r>
        <w:r>
          <w:rPr>
            <w:rFonts w:ascii="Trebuchet MS"/>
            <w:spacing w:val="-5"/>
            <w:w w:val="111"/>
            <w:sz w:val="15"/>
          </w:rPr>
          <w:t>w</w:t>
        </w:r>
        <w:r>
          <w:rPr>
            <w:rFonts w:ascii="Trebuchet MS"/>
            <w:spacing w:val="2"/>
            <w:w w:val="75"/>
            <w:sz w:val="15"/>
          </w:rPr>
          <w:t>.</w:t>
        </w:r>
        <w:r>
          <w:rPr>
            <w:rFonts w:ascii="Trebuchet MS"/>
            <w:spacing w:val="1"/>
            <w:w w:val="99"/>
            <w:sz w:val="15"/>
          </w:rPr>
          <w:t>I</w:t>
        </w:r>
        <w:r>
          <w:rPr>
            <w:rFonts w:ascii="Trebuchet MS"/>
            <w:spacing w:val="-1"/>
            <w:w w:val="97"/>
            <w:sz w:val="15"/>
          </w:rPr>
          <w:t>nt</w:t>
        </w:r>
        <w:r>
          <w:rPr>
            <w:rFonts w:ascii="Trebuchet MS"/>
            <w:spacing w:val="1"/>
            <w:w w:val="97"/>
            <w:sz w:val="15"/>
          </w:rPr>
          <w:t>e</w:t>
        </w:r>
        <w:r>
          <w:rPr>
            <w:rFonts w:ascii="Trebuchet MS"/>
            <w:spacing w:val="2"/>
            <w:w w:val="85"/>
            <w:sz w:val="15"/>
          </w:rPr>
          <w:t>r</w:t>
        </w:r>
        <w:r>
          <w:rPr>
            <w:rFonts w:ascii="Trebuchet MS"/>
            <w:spacing w:val="1"/>
            <w:w w:val="101"/>
            <w:sz w:val="15"/>
          </w:rPr>
          <w:t>n</w:t>
        </w:r>
        <w:r>
          <w:rPr>
            <w:rFonts w:ascii="Trebuchet MS"/>
            <w:w w:val="101"/>
            <w:sz w:val="15"/>
          </w:rPr>
          <w:t>e</w:t>
        </w:r>
        <w:r>
          <w:rPr>
            <w:rFonts w:ascii="Trebuchet MS"/>
            <w:spacing w:val="5"/>
            <w:w w:val="83"/>
            <w:sz w:val="15"/>
          </w:rPr>
          <w:t>t</w:t>
        </w:r>
        <w:r>
          <w:rPr>
            <w:rFonts w:ascii="Trebuchet MS"/>
            <w:w w:val="111"/>
            <w:sz w:val="15"/>
          </w:rPr>
          <w:t>w</w:t>
        </w:r>
        <w:r>
          <w:rPr>
            <w:rFonts w:ascii="Trebuchet MS"/>
            <w:spacing w:val="1"/>
            <w:w w:val="103"/>
            <w:sz w:val="15"/>
          </w:rPr>
          <w:t>o</w:t>
        </w:r>
        <w:r>
          <w:rPr>
            <w:rFonts w:ascii="Trebuchet MS"/>
            <w:spacing w:val="2"/>
            <w:w w:val="85"/>
            <w:sz w:val="15"/>
          </w:rPr>
          <w:t>r</w:t>
        </w:r>
        <w:r>
          <w:rPr>
            <w:rFonts w:ascii="Trebuchet MS"/>
            <w:spacing w:val="2"/>
            <w:w w:val="75"/>
            <w:sz w:val="15"/>
          </w:rPr>
          <w:t>l</w:t>
        </w:r>
        <w:r>
          <w:rPr>
            <w:rFonts w:ascii="Trebuchet MS"/>
            <w:spacing w:val="2"/>
            <w:w w:val="99"/>
            <w:sz w:val="15"/>
          </w:rPr>
          <w:t>d</w:t>
        </w:r>
        <w:r>
          <w:rPr>
            <w:rFonts w:ascii="Trebuchet MS"/>
            <w:spacing w:val="1"/>
            <w:w w:val="123"/>
            <w:sz w:val="15"/>
          </w:rPr>
          <w:t>s</w:t>
        </w:r>
        <w:r>
          <w:rPr>
            <w:rFonts w:ascii="Trebuchet MS"/>
            <w:spacing w:val="3"/>
            <w:w w:val="83"/>
            <w:sz w:val="15"/>
          </w:rPr>
          <w:t>t</w:t>
        </w:r>
        <w:r>
          <w:rPr>
            <w:rFonts w:ascii="Trebuchet MS"/>
            <w:spacing w:val="1"/>
            <w:w w:val="95"/>
            <w:sz w:val="15"/>
          </w:rPr>
          <w:t>a</w:t>
        </w:r>
        <w:r>
          <w:rPr>
            <w:rFonts w:ascii="Trebuchet MS"/>
            <w:spacing w:val="2"/>
            <w:w w:val="83"/>
            <w:sz w:val="15"/>
          </w:rPr>
          <w:t>t</w:t>
        </w:r>
        <w:r>
          <w:rPr>
            <w:rFonts w:ascii="Trebuchet MS"/>
            <w:spacing w:val="1"/>
            <w:w w:val="123"/>
            <w:sz w:val="15"/>
          </w:rPr>
          <w:t>s</w:t>
        </w:r>
        <w:r>
          <w:rPr>
            <w:rFonts w:ascii="Trebuchet MS"/>
            <w:w w:val="75"/>
            <w:sz w:val="15"/>
          </w:rPr>
          <w:t>.</w:t>
        </w:r>
        <w:r>
          <w:rPr>
            <w:rFonts w:ascii="Trebuchet MS"/>
            <w:spacing w:val="2"/>
            <w:sz w:val="15"/>
          </w:rPr>
          <w:t>c</w:t>
        </w:r>
        <w:r>
          <w:rPr>
            <w:rFonts w:ascii="Trebuchet MS"/>
            <w:spacing w:val="2"/>
            <w:w w:val="103"/>
            <w:sz w:val="15"/>
          </w:rPr>
          <w:t>o</w:t>
        </w:r>
        <w:r>
          <w:rPr>
            <w:rFonts w:ascii="Trebuchet MS"/>
            <w:spacing w:val="5"/>
            <w:w w:val="107"/>
            <w:sz w:val="15"/>
          </w:rPr>
          <w:t>m</w:t>
        </w:r>
        <w:r>
          <w:rPr>
            <w:rFonts w:ascii="Trebuchet MS"/>
            <w:spacing w:val="1"/>
            <w:w w:val="53"/>
            <w:sz w:val="15"/>
          </w:rPr>
          <w:t>/</w:t>
        </w:r>
        <w:r>
          <w:rPr>
            <w:rFonts w:ascii="Trebuchet MS"/>
            <w:spacing w:val="1"/>
            <w:w w:val="123"/>
            <w:sz w:val="15"/>
          </w:rPr>
          <w:t>s</w:t>
        </w:r>
        <w:r>
          <w:rPr>
            <w:rFonts w:ascii="Trebuchet MS"/>
            <w:spacing w:val="3"/>
            <w:w w:val="83"/>
            <w:sz w:val="15"/>
          </w:rPr>
          <w:t>t</w:t>
        </w:r>
        <w:r>
          <w:rPr>
            <w:rFonts w:ascii="Trebuchet MS"/>
            <w:spacing w:val="1"/>
            <w:w w:val="95"/>
            <w:sz w:val="15"/>
          </w:rPr>
          <w:t>a</w:t>
        </w:r>
        <w:r>
          <w:rPr>
            <w:rFonts w:ascii="Trebuchet MS"/>
            <w:spacing w:val="2"/>
            <w:w w:val="83"/>
            <w:sz w:val="15"/>
          </w:rPr>
          <w:t>t</w:t>
        </w:r>
        <w:r>
          <w:rPr>
            <w:rFonts w:ascii="Trebuchet MS"/>
            <w:spacing w:val="1"/>
            <w:w w:val="123"/>
            <w:sz w:val="15"/>
          </w:rPr>
          <w:t>s</w:t>
        </w:r>
        <w:r>
          <w:rPr>
            <w:rFonts w:ascii="Trebuchet MS"/>
            <w:spacing w:val="1"/>
            <w:w w:val="75"/>
            <w:sz w:val="15"/>
          </w:rPr>
          <w:t>.</w:t>
        </w:r>
        <w:r>
          <w:rPr>
            <w:rFonts w:ascii="Trebuchet MS"/>
            <w:spacing w:val="-1"/>
            <w:w w:val="94"/>
            <w:sz w:val="15"/>
          </w:rPr>
          <w:t>h</w:t>
        </w:r>
        <w:r>
          <w:rPr>
            <w:rFonts w:ascii="Trebuchet MS"/>
            <w:spacing w:val="1"/>
            <w:w w:val="94"/>
            <w:sz w:val="15"/>
          </w:rPr>
          <w:t>t</w:t>
        </w:r>
        <w:r>
          <w:rPr>
            <w:rFonts w:ascii="Trebuchet MS"/>
            <w:spacing w:val="-1"/>
            <w:w w:val="97"/>
            <w:sz w:val="15"/>
          </w:rPr>
          <w:t>m)</w:t>
        </w:r>
      </w:hyperlink>
    </w:p>
    <w:p w14:paraId="628CFB69" w14:textId="77777777" w:rsidR="00BE520D" w:rsidRDefault="00BE520D">
      <w:pPr>
        <w:rPr>
          <w:rFonts w:ascii="Trebuchet MS"/>
          <w:sz w:val="15"/>
        </w:rPr>
        <w:sectPr w:rsidR="00BE520D">
          <w:pgSz w:w="8850" w:h="13270"/>
          <w:pgMar w:top="840" w:right="720" w:bottom="280" w:left="720" w:header="638" w:footer="0" w:gutter="0"/>
          <w:cols w:space="720"/>
        </w:sectPr>
      </w:pPr>
    </w:p>
    <w:p w14:paraId="5595C91B" w14:textId="77777777" w:rsidR="00BE520D" w:rsidRDefault="00BE520D">
      <w:pPr>
        <w:pStyle w:val="BodyText"/>
        <w:spacing w:before="10"/>
        <w:rPr>
          <w:rFonts w:ascii="Trebuchet MS"/>
          <w:sz w:val="28"/>
        </w:rPr>
      </w:pPr>
    </w:p>
    <w:p w14:paraId="6E50E21A" w14:textId="77777777" w:rsidR="00BE520D" w:rsidRDefault="007F6473">
      <w:pPr>
        <w:pStyle w:val="BodyText"/>
        <w:spacing w:before="105" w:line="254" w:lineRule="auto"/>
        <w:ind w:left="438" w:right="477"/>
        <w:jc w:val="both"/>
      </w:pPr>
      <w:r>
        <w:t>Other less easily quantified developments have affected translation reach. Boucau</w:t>
      </w:r>
      <w:r>
        <w:rPr>
          <w:spacing w:val="-21"/>
        </w:rPr>
        <w:t xml:space="preserve"> </w:t>
      </w:r>
      <w:r>
        <w:t>(2006:</w:t>
      </w:r>
      <w:r>
        <w:rPr>
          <w:spacing w:val="-21"/>
        </w:rPr>
        <w:t xml:space="preserve"> </w:t>
      </w:r>
      <w:r>
        <w:rPr>
          <w:spacing w:val="-4"/>
        </w:rPr>
        <w:t>3)</w:t>
      </w:r>
      <w:r>
        <w:rPr>
          <w:spacing w:val="-21"/>
        </w:rPr>
        <w:t xml:space="preserve"> </w:t>
      </w:r>
      <w:r>
        <w:t>identifies</w:t>
      </w:r>
      <w:r>
        <w:rPr>
          <w:spacing w:val="-21"/>
        </w:rPr>
        <w:t xml:space="preserve"> </w:t>
      </w:r>
      <w:r>
        <w:t>as</w:t>
      </w:r>
      <w:r>
        <w:rPr>
          <w:spacing w:val="-21"/>
        </w:rPr>
        <w:t xml:space="preserve"> </w:t>
      </w:r>
      <w:r>
        <w:t>significant</w:t>
      </w:r>
      <w:r>
        <w:rPr>
          <w:spacing w:val="-21"/>
        </w:rPr>
        <w:t xml:space="preserve"> </w:t>
      </w:r>
      <w:r>
        <w:t>‘the</w:t>
      </w:r>
      <w:r>
        <w:rPr>
          <w:spacing w:val="-21"/>
        </w:rPr>
        <w:t xml:space="preserve"> </w:t>
      </w:r>
      <w:r>
        <w:t>widespread</w:t>
      </w:r>
      <w:r>
        <w:rPr>
          <w:spacing w:val="-21"/>
        </w:rPr>
        <w:t xml:space="preserve"> </w:t>
      </w:r>
      <w:r>
        <w:t>trend</w:t>
      </w:r>
      <w:r>
        <w:rPr>
          <w:spacing w:val="-21"/>
        </w:rPr>
        <w:t xml:space="preserve"> </w:t>
      </w:r>
      <w:r>
        <w:t>towards</w:t>
      </w:r>
      <w:r>
        <w:rPr>
          <w:spacing w:val="-21"/>
        </w:rPr>
        <w:t xml:space="preserve"> </w:t>
      </w:r>
      <w:r>
        <w:t xml:space="preserve">the protection of culture, and therefore of languages, for written documents.’ </w:t>
      </w:r>
      <w:r>
        <w:rPr>
          <w:spacing w:val="2"/>
        </w:rPr>
        <w:t xml:space="preserve">This runs </w:t>
      </w:r>
      <w:r>
        <w:t>counter to the fear</w:t>
      </w:r>
      <w:r>
        <w:t xml:space="preserve"> and widespread assumption that English might dominate: ‘irrespective of the use of the English language as lingua franca,</w:t>
      </w:r>
      <w:r>
        <w:rPr>
          <w:spacing w:val="-20"/>
        </w:rPr>
        <w:t xml:space="preserve"> </w:t>
      </w:r>
      <w:r>
        <w:t>a</w:t>
      </w:r>
      <w:r>
        <w:rPr>
          <w:spacing w:val="-19"/>
        </w:rPr>
        <w:t xml:space="preserve"> </w:t>
      </w:r>
      <w:r>
        <w:rPr>
          <w:spacing w:val="2"/>
        </w:rPr>
        <w:t>further</w:t>
      </w:r>
      <w:r>
        <w:rPr>
          <w:spacing w:val="-20"/>
        </w:rPr>
        <w:t xml:space="preserve"> </w:t>
      </w:r>
      <w:r>
        <w:t>development</w:t>
      </w:r>
      <w:r>
        <w:rPr>
          <w:spacing w:val="-19"/>
        </w:rPr>
        <w:t xml:space="preserve"> </w:t>
      </w:r>
      <w:r>
        <w:t>is</w:t>
      </w:r>
      <w:r>
        <w:rPr>
          <w:spacing w:val="-20"/>
        </w:rPr>
        <w:t xml:space="preserve"> </w:t>
      </w:r>
      <w:r>
        <w:t>also</w:t>
      </w:r>
      <w:r>
        <w:rPr>
          <w:spacing w:val="-19"/>
        </w:rPr>
        <w:t xml:space="preserve"> </w:t>
      </w:r>
      <w:r>
        <w:t>becoming</w:t>
      </w:r>
      <w:r>
        <w:rPr>
          <w:spacing w:val="-19"/>
        </w:rPr>
        <w:t xml:space="preserve"> </w:t>
      </w:r>
      <w:r>
        <w:t>apparent</w:t>
      </w:r>
      <w:r>
        <w:rPr>
          <w:spacing w:val="-20"/>
        </w:rPr>
        <w:t xml:space="preserve"> </w:t>
      </w:r>
      <w:r>
        <w:t>–</w:t>
      </w:r>
      <w:r>
        <w:rPr>
          <w:spacing w:val="-19"/>
        </w:rPr>
        <w:t xml:space="preserve"> </w:t>
      </w:r>
      <w:r>
        <w:t>the</w:t>
      </w:r>
      <w:r>
        <w:rPr>
          <w:spacing w:val="-20"/>
        </w:rPr>
        <w:t xml:space="preserve"> </w:t>
      </w:r>
      <w:r>
        <w:t>protection</w:t>
      </w:r>
      <w:r>
        <w:rPr>
          <w:spacing w:val="-19"/>
        </w:rPr>
        <w:t xml:space="preserve"> </w:t>
      </w:r>
      <w:r>
        <w:t>of cultures</w:t>
      </w:r>
      <w:r>
        <w:rPr>
          <w:spacing w:val="-8"/>
        </w:rPr>
        <w:t xml:space="preserve"> </w:t>
      </w:r>
      <w:r>
        <w:t>and</w:t>
      </w:r>
      <w:r>
        <w:rPr>
          <w:spacing w:val="-7"/>
        </w:rPr>
        <w:t xml:space="preserve"> </w:t>
      </w:r>
      <w:r>
        <w:t>languages.</w:t>
      </w:r>
      <w:r>
        <w:rPr>
          <w:spacing w:val="-8"/>
        </w:rPr>
        <w:t xml:space="preserve"> </w:t>
      </w:r>
      <w:r>
        <w:t>The</w:t>
      </w:r>
      <w:r>
        <w:rPr>
          <w:spacing w:val="-7"/>
        </w:rPr>
        <w:t xml:space="preserve"> </w:t>
      </w:r>
      <w:r>
        <w:t>translation</w:t>
      </w:r>
      <w:r>
        <w:rPr>
          <w:spacing w:val="-7"/>
        </w:rPr>
        <w:t xml:space="preserve"> </w:t>
      </w:r>
      <w:r>
        <w:t>market</w:t>
      </w:r>
      <w:r>
        <w:rPr>
          <w:spacing w:val="-8"/>
        </w:rPr>
        <w:t xml:space="preserve"> </w:t>
      </w:r>
      <w:r>
        <w:rPr>
          <w:spacing w:val="2"/>
        </w:rPr>
        <w:t>will</w:t>
      </w:r>
      <w:r>
        <w:rPr>
          <w:spacing w:val="-7"/>
        </w:rPr>
        <w:t xml:space="preserve"> </w:t>
      </w:r>
      <w:r>
        <w:t>without</w:t>
      </w:r>
      <w:r>
        <w:rPr>
          <w:spacing w:val="-7"/>
        </w:rPr>
        <w:t xml:space="preserve"> </w:t>
      </w:r>
      <w:r>
        <w:t>a</w:t>
      </w:r>
      <w:r>
        <w:rPr>
          <w:spacing w:val="-8"/>
        </w:rPr>
        <w:t xml:space="preserve"> </w:t>
      </w:r>
      <w:r>
        <w:t>doubt</w:t>
      </w:r>
      <w:r>
        <w:rPr>
          <w:spacing w:val="-7"/>
        </w:rPr>
        <w:t xml:space="preserve"> </w:t>
      </w:r>
      <w:r>
        <w:t>profit from</w:t>
      </w:r>
      <w:r>
        <w:rPr>
          <w:spacing w:val="-13"/>
        </w:rPr>
        <w:t xml:space="preserve"> </w:t>
      </w:r>
      <w:r>
        <w:t>this</w:t>
      </w:r>
      <w:r>
        <w:rPr>
          <w:spacing w:val="-13"/>
        </w:rPr>
        <w:t xml:space="preserve"> </w:t>
      </w:r>
      <w:r>
        <w:t>tendency’.</w:t>
      </w:r>
      <w:r>
        <w:rPr>
          <w:position w:val="7"/>
          <w:sz w:val="11"/>
        </w:rPr>
        <w:t>18</w:t>
      </w:r>
      <w:r>
        <w:rPr>
          <w:spacing w:val="8"/>
          <w:position w:val="7"/>
          <w:sz w:val="11"/>
        </w:rPr>
        <w:t xml:space="preserve"> </w:t>
      </w:r>
      <w:r>
        <w:t>Some</w:t>
      </w:r>
      <w:r>
        <w:rPr>
          <w:spacing w:val="-13"/>
        </w:rPr>
        <w:t xml:space="preserve"> </w:t>
      </w:r>
      <w:r>
        <w:t>have</w:t>
      </w:r>
      <w:r>
        <w:rPr>
          <w:spacing w:val="-13"/>
        </w:rPr>
        <w:t xml:space="preserve"> </w:t>
      </w:r>
      <w:r>
        <w:t>highlighted</w:t>
      </w:r>
      <w:r>
        <w:rPr>
          <w:spacing w:val="-13"/>
        </w:rPr>
        <w:t xml:space="preserve"> </w:t>
      </w:r>
      <w:r>
        <w:t>the</w:t>
      </w:r>
      <w:r>
        <w:rPr>
          <w:spacing w:val="-13"/>
        </w:rPr>
        <w:t xml:space="preserve"> </w:t>
      </w:r>
      <w:r>
        <w:t>risk</w:t>
      </w:r>
      <w:r>
        <w:rPr>
          <w:spacing w:val="-13"/>
        </w:rPr>
        <w:t xml:space="preserve"> </w:t>
      </w:r>
      <w:r>
        <w:t>of</w:t>
      </w:r>
      <w:r>
        <w:rPr>
          <w:spacing w:val="-13"/>
        </w:rPr>
        <w:t xml:space="preserve"> </w:t>
      </w:r>
      <w:r>
        <w:t>linguistic</w:t>
      </w:r>
      <w:r>
        <w:rPr>
          <w:spacing w:val="-13"/>
        </w:rPr>
        <w:t xml:space="preserve"> </w:t>
      </w:r>
      <w:r>
        <w:t>isolation, where there are sufficient sites for ‘netizens’ to remain within their own linguistic communities. The Internet might become ‘an echo-chamber for like-min</w:t>
      </w:r>
      <w:r>
        <w:t>ded voices [rather than] a powerful tool to encourage interaction and understanding across barriers of nation, language and culture’ (Zuckerman, 2008). Zuckerman foresees a future of ‘multiple Internets,’ divided</w:t>
      </w:r>
      <w:r>
        <w:rPr>
          <w:spacing w:val="-13"/>
        </w:rPr>
        <w:t xml:space="preserve"> </w:t>
      </w:r>
      <w:r>
        <w:t>by</w:t>
      </w:r>
      <w:r>
        <w:rPr>
          <w:spacing w:val="-13"/>
        </w:rPr>
        <w:t xml:space="preserve"> </w:t>
      </w:r>
      <w:r>
        <w:t>different</w:t>
      </w:r>
      <w:r>
        <w:rPr>
          <w:spacing w:val="-13"/>
        </w:rPr>
        <w:t xml:space="preserve"> </w:t>
      </w:r>
      <w:r>
        <w:t>values</w:t>
      </w:r>
      <w:r>
        <w:rPr>
          <w:spacing w:val="-13"/>
        </w:rPr>
        <w:t xml:space="preserve"> </w:t>
      </w:r>
      <w:r>
        <w:t>as</w:t>
      </w:r>
      <w:r>
        <w:rPr>
          <w:spacing w:val="-13"/>
        </w:rPr>
        <w:t xml:space="preserve"> </w:t>
      </w:r>
      <w:r>
        <w:t>well</w:t>
      </w:r>
      <w:r>
        <w:rPr>
          <w:spacing w:val="-13"/>
        </w:rPr>
        <w:t xml:space="preserve"> </w:t>
      </w:r>
      <w:r>
        <w:t>as</w:t>
      </w:r>
      <w:r>
        <w:rPr>
          <w:spacing w:val="-13"/>
        </w:rPr>
        <w:t xml:space="preserve"> </w:t>
      </w:r>
      <w:r>
        <w:t>by</w:t>
      </w:r>
      <w:r>
        <w:rPr>
          <w:spacing w:val="-13"/>
        </w:rPr>
        <w:t xml:space="preserve"> </w:t>
      </w:r>
      <w:r>
        <w:t>language.</w:t>
      </w:r>
      <w:r>
        <w:rPr>
          <w:spacing w:val="-13"/>
        </w:rPr>
        <w:t xml:space="preserve"> </w:t>
      </w:r>
      <w:r>
        <w:t>Even</w:t>
      </w:r>
      <w:r>
        <w:rPr>
          <w:spacing w:val="-13"/>
        </w:rPr>
        <w:t xml:space="preserve"> </w:t>
      </w:r>
      <w:r>
        <w:t>this</w:t>
      </w:r>
      <w:r>
        <w:rPr>
          <w:spacing w:val="-13"/>
        </w:rPr>
        <w:t xml:space="preserve"> </w:t>
      </w:r>
      <w:r>
        <w:t>scenario</w:t>
      </w:r>
      <w:r>
        <w:rPr>
          <w:spacing w:val="-13"/>
        </w:rPr>
        <w:t xml:space="preserve"> </w:t>
      </w:r>
      <w:r>
        <w:t>would involve growth in translation demand, though, as such isolated linguistic communities</w:t>
      </w:r>
      <w:r>
        <w:rPr>
          <w:spacing w:val="-9"/>
        </w:rPr>
        <w:t xml:space="preserve"> </w:t>
      </w:r>
      <w:r>
        <w:t>would</w:t>
      </w:r>
      <w:r>
        <w:rPr>
          <w:spacing w:val="-8"/>
        </w:rPr>
        <w:t xml:space="preserve"> </w:t>
      </w:r>
      <w:r>
        <w:t>presumably</w:t>
      </w:r>
      <w:r>
        <w:rPr>
          <w:spacing w:val="-9"/>
        </w:rPr>
        <w:t xml:space="preserve"> </w:t>
      </w:r>
      <w:r>
        <w:t>expect</w:t>
      </w:r>
      <w:r>
        <w:rPr>
          <w:spacing w:val="-8"/>
        </w:rPr>
        <w:t xml:space="preserve"> </w:t>
      </w:r>
      <w:r>
        <w:t>services</w:t>
      </w:r>
      <w:r>
        <w:rPr>
          <w:spacing w:val="-9"/>
        </w:rPr>
        <w:t xml:space="preserve"> </w:t>
      </w:r>
      <w:r>
        <w:t>and</w:t>
      </w:r>
      <w:r>
        <w:rPr>
          <w:spacing w:val="-8"/>
        </w:rPr>
        <w:t xml:space="preserve"> </w:t>
      </w:r>
      <w:r>
        <w:t>goods</w:t>
      </w:r>
      <w:r>
        <w:rPr>
          <w:spacing w:val="-9"/>
        </w:rPr>
        <w:t xml:space="preserve"> </w:t>
      </w:r>
      <w:r>
        <w:t>in</w:t>
      </w:r>
      <w:r>
        <w:rPr>
          <w:spacing w:val="-8"/>
        </w:rPr>
        <w:t xml:space="preserve"> </w:t>
      </w:r>
      <w:r>
        <w:t>their</w:t>
      </w:r>
      <w:r>
        <w:rPr>
          <w:spacing w:val="-9"/>
        </w:rPr>
        <w:t xml:space="preserve"> </w:t>
      </w:r>
      <w:r>
        <w:t xml:space="preserve">mother tongues. The scenario can be framed more positively too, with </w:t>
      </w:r>
      <w:r>
        <w:rPr>
          <w:spacing w:val="3"/>
        </w:rPr>
        <w:t xml:space="preserve">Pym </w:t>
      </w:r>
      <w:r>
        <w:t>suggesting that loc</w:t>
      </w:r>
      <w:r>
        <w:t>alization ‘might actively participate in the saving of difference’ (2010a:</w:t>
      </w:r>
      <w:r>
        <w:rPr>
          <w:spacing w:val="13"/>
        </w:rPr>
        <w:t xml:space="preserve"> </w:t>
      </w:r>
      <w:r>
        <w:rPr>
          <w:spacing w:val="-3"/>
        </w:rPr>
        <w:t>140).</w:t>
      </w:r>
    </w:p>
    <w:p w14:paraId="2FFF02B9" w14:textId="77777777" w:rsidR="00BE520D" w:rsidRDefault="007F6473">
      <w:pPr>
        <w:pStyle w:val="BodyText"/>
        <w:spacing w:line="211" w:lineRule="exact"/>
        <w:ind w:left="678"/>
        <w:jc w:val="both"/>
      </w:pPr>
      <w:r>
        <w:t>Political developments (devolution, minority language community</w:t>
      </w:r>
    </w:p>
    <w:p w14:paraId="65182FAC" w14:textId="77777777" w:rsidR="00BE520D" w:rsidRDefault="007F6473">
      <w:pPr>
        <w:pStyle w:val="BodyText"/>
        <w:spacing w:before="13" w:line="254" w:lineRule="auto"/>
        <w:ind w:left="438" w:right="478"/>
        <w:jc w:val="both"/>
      </w:pPr>
      <w:r>
        <w:t>activism) have extended translation to previously neglected languages. Steiner originally feared that ‘the increasing domination of an Anglo- American Esperanto across the globe looked to be obvious and possibly irreversible’, but recognized two decades la</w:t>
      </w:r>
      <w:r>
        <w:t xml:space="preserve">ter that he had been mistaken </w:t>
      </w:r>
      <w:r>
        <w:rPr>
          <w:w w:val="88"/>
        </w:rPr>
        <w:t>(</w:t>
      </w:r>
      <w:r>
        <w:rPr>
          <w:w w:val="129"/>
        </w:rPr>
        <w:t>1</w:t>
      </w:r>
      <w:r>
        <w:rPr>
          <w:w w:val="98"/>
        </w:rPr>
        <w:t>9</w:t>
      </w:r>
      <w:r>
        <w:rPr>
          <w:w w:val="110"/>
        </w:rPr>
        <w:t>7</w:t>
      </w:r>
      <w:r>
        <w:rPr>
          <w:w w:val="105"/>
        </w:rPr>
        <w:t>5</w:t>
      </w:r>
      <w:r>
        <w:rPr>
          <w:w w:val="59"/>
        </w:rPr>
        <w:t>/</w:t>
      </w:r>
      <w:r>
        <w:rPr>
          <w:w w:val="129"/>
        </w:rPr>
        <w:t>1</w:t>
      </w:r>
      <w:r>
        <w:rPr>
          <w:w w:val="98"/>
        </w:rPr>
        <w:t>99</w:t>
      </w:r>
      <w:r>
        <w:rPr>
          <w:w w:val="93"/>
        </w:rPr>
        <w:t>8</w:t>
      </w:r>
      <w:r>
        <w:rPr>
          <w:w w:val="88"/>
        </w:rPr>
        <w:t>:</w:t>
      </w:r>
      <w:r>
        <w:t xml:space="preserve"> </w:t>
      </w:r>
      <w:r>
        <w:rPr>
          <w:w w:val="110"/>
        </w:rPr>
        <w:t>x</w:t>
      </w:r>
      <w:r>
        <w:rPr>
          <w:w w:val="97"/>
        </w:rPr>
        <w:t>vii</w:t>
      </w:r>
      <w:r>
        <w:rPr>
          <w:w w:val="88"/>
        </w:rPr>
        <w:t>):</w:t>
      </w:r>
    </w:p>
    <w:p w14:paraId="6BE9C9B9" w14:textId="77777777" w:rsidR="00BE520D" w:rsidRDefault="00BE520D">
      <w:pPr>
        <w:pStyle w:val="BodyText"/>
        <w:spacing w:before="8"/>
      </w:pPr>
    </w:p>
    <w:p w14:paraId="02ECC229" w14:textId="77777777" w:rsidR="00BE520D" w:rsidRDefault="007F6473">
      <w:pPr>
        <w:pStyle w:val="BodyText"/>
        <w:spacing w:line="254" w:lineRule="auto"/>
        <w:ind w:left="678" w:right="479"/>
        <w:jc w:val="both"/>
      </w:pPr>
      <w:r>
        <w:t>Languages are proving more resistant to rationalization, and the benefits of homogeneity and technical formalization, than one might have expected. [. . .] If anything, the dislocation of the Soviet and Eas</w:t>
      </w:r>
      <w:r>
        <w:t xml:space="preserve">t European power-blocs is bringing with it an almost fanatical wish for </w:t>
      </w:r>
      <w:r>
        <w:rPr>
          <w:i/>
        </w:rPr>
        <w:t>apartheid</w:t>
      </w:r>
      <w:r>
        <w:t>, for self-authenticating autochthony between neighbouring tongues (in the Ukraine, in the Caucasus, throughout the Balkans).</w:t>
      </w:r>
    </w:p>
    <w:p w14:paraId="4FE14D6D" w14:textId="77777777" w:rsidR="00BE520D" w:rsidRDefault="00BE520D">
      <w:pPr>
        <w:pStyle w:val="BodyText"/>
        <w:spacing w:before="8"/>
      </w:pPr>
    </w:p>
    <w:p w14:paraId="116420B9" w14:textId="77777777" w:rsidR="00BE520D" w:rsidRDefault="007F6473">
      <w:pPr>
        <w:pStyle w:val="BodyText"/>
        <w:spacing w:line="254" w:lineRule="auto"/>
        <w:ind w:left="438" w:right="479"/>
        <w:jc w:val="both"/>
      </w:pPr>
      <w:r>
        <w:t xml:space="preserve">The political commitment to multilingualism in post-apartheid South </w:t>
      </w:r>
      <w:r>
        <w:rPr>
          <w:spacing w:val="2"/>
        </w:rPr>
        <w:t>Africa</w:t>
      </w:r>
      <w:r>
        <w:rPr>
          <w:spacing w:val="-21"/>
        </w:rPr>
        <w:t xml:space="preserve"> </w:t>
      </w:r>
      <w:r>
        <w:t>demonstrates</w:t>
      </w:r>
      <w:r>
        <w:rPr>
          <w:spacing w:val="-20"/>
        </w:rPr>
        <w:t xml:space="preserve"> </w:t>
      </w:r>
      <w:r>
        <w:t>this</w:t>
      </w:r>
      <w:r>
        <w:rPr>
          <w:spacing w:val="-20"/>
        </w:rPr>
        <w:t xml:space="preserve"> </w:t>
      </w:r>
      <w:r>
        <w:t>(South</w:t>
      </w:r>
      <w:r>
        <w:rPr>
          <w:spacing w:val="-21"/>
        </w:rPr>
        <w:t xml:space="preserve"> </w:t>
      </w:r>
      <w:r>
        <w:rPr>
          <w:spacing w:val="2"/>
        </w:rPr>
        <w:t>Africans</w:t>
      </w:r>
      <w:r>
        <w:rPr>
          <w:spacing w:val="-20"/>
        </w:rPr>
        <w:t xml:space="preserve"> </w:t>
      </w:r>
      <w:r>
        <w:t>might</w:t>
      </w:r>
      <w:r>
        <w:rPr>
          <w:spacing w:val="-20"/>
        </w:rPr>
        <w:t xml:space="preserve"> </w:t>
      </w:r>
      <w:r>
        <w:t>reject</w:t>
      </w:r>
      <w:r>
        <w:rPr>
          <w:spacing w:val="-20"/>
        </w:rPr>
        <w:t xml:space="preserve"> </w:t>
      </w:r>
      <w:r>
        <w:t>Steiner’s</w:t>
      </w:r>
      <w:r>
        <w:rPr>
          <w:spacing w:val="-21"/>
        </w:rPr>
        <w:t xml:space="preserve"> </w:t>
      </w:r>
      <w:r>
        <w:t>depiction</w:t>
      </w:r>
      <w:r>
        <w:rPr>
          <w:spacing w:val="-20"/>
        </w:rPr>
        <w:t xml:space="preserve"> </w:t>
      </w:r>
      <w:r>
        <w:t xml:space="preserve">of their approach as a wish </w:t>
      </w:r>
      <w:r>
        <w:rPr>
          <w:i/>
        </w:rPr>
        <w:t xml:space="preserve">for </w:t>
      </w:r>
      <w:r>
        <w:t xml:space="preserve">apartheid). The 1996 Constitution recognizes </w:t>
      </w:r>
      <w:r>
        <w:rPr>
          <w:spacing w:val="-5"/>
        </w:rPr>
        <w:t xml:space="preserve">11 </w:t>
      </w:r>
      <w:r>
        <w:t>official languages and makes provi</w:t>
      </w:r>
      <w:r>
        <w:t xml:space="preserve">sion for the use of sign language, minority indigenous languages, languages for religious purposes and ‘heritage’ languages such as </w:t>
      </w:r>
      <w:r>
        <w:rPr>
          <w:spacing w:val="2"/>
        </w:rPr>
        <w:t xml:space="preserve">German </w:t>
      </w:r>
      <w:r>
        <w:t xml:space="preserve">and Gujarati (Dollerup, 2001: </w:t>
      </w:r>
      <w:r>
        <w:rPr>
          <w:spacing w:val="-3"/>
        </w:rPr>
        <w:t xml:space="preserve">35). </w:t>
      </w:r>
      <w:r>
        <w:t>A Language</w:t>
      </w:r>
      <w:r>
        <w:rPr>
          <w:spacing w:val="-6"/>
        </w:rPr>
        <w:t xml:space="preserve"> </w:t>
      </w:r>
      <w:r>
        <w:t>Board</w:t>
      </w:r>
      <w:r>
        <w:rPr>
          <w:spacing w:val="-5"/>
        </w:rPr>
        <w:t xml:space="preserve"> </w:t>
      </w:r>
      <w:r>
        <w:t>monitors</w:t>
      </w:r>
      <w:r>
        <w:rPr>
          <w:spacing w:val="-5"/>
        </w:rPr>
        <w:t xml:space="preserve"> </w:t>
      </w:r>
      <w:r>
        <w:t>and</w:t>
      </w:r>
      <w:r>
        <w:rPr>
          <w:spacing w:val="-5"/>
        </w:rPr>
        <w:t xml:space="preserve"> </w:t>
      </w:r>
      <w:r>
        <w:t>implements</w:t>
      </w:r>
      <w:r>
        <w:rPr>
          <w:spacing w:val="-5"/>
        </w:rPr>
        <w:t xml:space="preserve"> </w:t>
      </w:r>
      <w:r>
        <w:t>the</w:t>
      </w:r>
      <w:r>
        <w:rPr>
          <w:spacing w:val="-5"/>
        </w:rPr>
        <w:t xml:space="preserve"> </w:t>
      </w:r>
      <w:r>
        <w:t>ambitious</w:t>
      </w:r>
      <w:r>
        <w:rPr>
          <w:spacing w:val="-5"/>
        </w:rPr>
        <w:t xml:space="preserve"> </w:t>
      </w:r>
      <w:r>
        <w:t>language</w:t>
      </w:r>
      <w:r>
        <w:rPr>
          <w:spacing w:val="-5"/>
        </w:rPr>
        <w:t xml:space="preserve"> </w:t>
      </w:r>
      <w:r>
        <w:t>policy, with</w:t>
      </w:r>
      <w:r>
        <w:rPr>
          <w:spacing w:val="-13"/>
        </w:rPr>
        <w:t xml:space="preserve"> </w:t>
      </w:r>
      <w:r>
        <w:t>compl</w:t>
      </w:r>
      <w:r>
        <w:t>ex</w:t>
      </w:r>
      <w:r>
        <w:rPr>
          <w:spacing w:val="-12"/>
        </w:rPr>
        <w:t xml:space="preserve"> </w:t>
      </w:r>
      <w:r>
        <w:t>effects</w:t>
      </w:r>
      <w:r>
        <w:rPr>
          <w:spacing w:val="-12"/>
        </w:rPr>
        <w:t xml:space="preserve"> </w:t>
      </w:r>
      <w:r>
        <w:t>for</w:t>
      </w:r>
      <w:r>
        <w:rPr>
          <w:spacing w:val="-12"/>
        </w:rPr>
        <w:t xml:space="preserve"> </w:t>
      </w:r>
      <w:r>
        <w:t>translation</w:t>
      </w:r>
      <w:r>
        <w:rPr>
          <w:spacing w:val="-12"/>
        </w:rPr>
        <w:t xml:space="preserve"> </w:t>
      </w:r>
      <w:r>
        <w:rPr>
          <w:spacing w:val="-3"/>
        </w:rPr>
        <w:t>(ibid.).</w:t>
      </w:r>
      <w:r>
        <w:rPr>
          <w:spacing w:val="-12"/>
        </w:rPr>
        <w:t xml:space="preserve"> </w:t>
      </w:r>
      <w:r>
        <w:t>Such</w:t>
      </w:r>
      <w:r>
        <w:rPr>
          <w:spacing w:val="-12"/>
        </w:rPr>
        <w:t xml:space="preserve"> </w:t>
      </w:r>
      <w:r>
        <w:t>official</w:t>
      </w:r>
      <w:r>
        <w:rPr>
          <w:spacing w:val="-11"/>
        </w:rPr>
        <w:t xml:space="preserve"> </w:t>
      </w:r>
      <w:r>
        <w:t>support</w:t>
      </w:r>
      <w:r>
        <w:rPr>
          <w:spacing w:val="-12"/>
        </w:rPr>
        <w:t xml:space="preserve"> </w:t>
      </w:r>
      <w:r>
        <w:t>for</w:t>
      </w:r>
      <w:r>
        <w:rPr>
          <w:spacing w:val="-12"/>
        </w:rPr>
        <w:t xml:space="preserve"> </w:t>
      </w:r>
      <w:r>
        <w:t>radical language policies has increased access to information across a broader range of languages. Finally, increasing mobility and international travel have also generated new demand for translation for some language</w:t>
      </w:r>
      <w:r>
        <w:rPr>
          <w:spacing w:val="22"/>
        </w:rPr>
        <w:t xml:space="preserve"> </w:t>
      </w:r>
      <w:r>
        <w:t>pairs,</w:t>
      </w:r>
    </w:p>
    <w:p w14:paraId="494826AF" w14:textId="77777777" w:rsidR="00BE520D" w:rsidRDefault="00BE520D">
      <w:pPr>
        <w:spacing w:line="254" w:lineRule="auto"/>
        <w:jc w:val="both"/>
        <w:sectPr w:rsidR="00BE520D">
          <w:pgSz w:w="8850" w:h="13270"/>
          <w:pgMar w:top="840" w:right="720" w:bottom="280" w:left="720" w:header="644" w:footer="0" w:gutter="0"/>
          <w:cols w:space="720"/>
        </w:sectPr>
      </w:pPr>
    </w:p>
    <w:p w14:paraId="7000DA5E" w14:textId="77777777" w:rsidR="00BE520D" w:rsidRDefault="00BE520D">
      <w:pPr>
        <w:pStyle w:val="BodyText"/>
        <w:spacing w:before="5"/>
        <w:rPr>
          <w:sz w:val="29"/>
        </w:rPr>
      </w:pPr>
    </w:p>
    <w:p w14:paraId="6BC63D55" w14:textId="77777777" w:rsidR="00BE520D" w:rsidRDefault="007F6473">
      <w:pPr>
        <w:pStyle w:val="BodyText"/>
        <w:spacing w:before="106" w:line="254" w:lineRule="auto"/>
        <w:ind w:left="481" w:right="436"/>
        <w:jc w:val="both"/>
      </w:pPr>
      <w:r>
        <w:t>though</w:t>
      </w:r>
      <w:r>
        <w:rPr>
          <w:spacing w:val="-8"/>
        </w:rPr>
        <w:t xml:space="preserve"> </w:t>
      </w:r>
      <w:r>
        <w:t>these</w:t>
      </w:r>
      <w:r>
        <w:rPr>
          <w:spacing w:val="-8"/>
        </w:rPr>
        <w:t xml:space="preserve"> </w:t>
      </w:r>
      <w:r>
        <w:t>developments</w:t>
      </w:r>
      <w:r>
        <w:rPr>
          <w:spacing w:val="-7"/>
        </w:rPr>
        <w:t xml:space="preserve"> </w:t>
      </w:r>
      <w:r>
        <w:t>have</w:t>
      </w:r>
      <w:r>
        <w:rPr>
          <w:spacing w:val="-8"/>
        </w:rPr>
        <w:t xml:space="preserve"> </w:t>
      </w:r>
      <w:r>
        <w:t>arguably</w:t>
      </w:r>
      <w:r>
        <w:rPr>
          <w:spacing w:val="-8"/>
        </w:rPr>
        <w:t xml:space="preserve"> </w:t>
      </w:r>
      <w:r>
        <w:t>been</w:t>
      </w:r>
      <w:r>
        <w:rPr>
          <w:spacing w:val="-7"/>
        </w:rPr>
        <w:t xml:space="preserve"> </w:t>
      </w:r>
      <w:r>
        <w:t>more</w:t>
      </w:r>
      <w:r>
        <w:rPr>
          <w:spacing w:val="-8"/>
        </w:rPr>
        <w:t xml:space="preserve"> </w:t>
      </w:r>
      <w:r>
        <w:t>significant</w:t>
      </w:r>
      <w:r>
        <w:rPr>
          <w:spacing w:val="-8"/>
        </w:rPr>
        <w:t xml:space="preserve"> </w:t>
      </w:r>
      <w:r>
        <w:t>in</w:t>
      </w:r>
      <w:r>
        <w:rPr>
          <w:spacing w:val="-7"/>
        </w:rPr>
        <w:t xml:space="preserve"> </w:t>
      </w:r>
      <w:r>
        <w:t>raising awareness of</w:t>
      </w:r>
      <w:r>
        <w:rPr>
          <w:spacing w:val="12"/>
        </w:rPr>
        <w:t xml:space="preserve"> </w:t>
      </w:r>
      <w:r>
        <w:t>translation.</w:t>
      </w:r>
    </w:p>
    <w:p w14:paraId="2F2BE961" w14:textId="77777777" w:rsidR="00BE520D" w:rsidRDefault="00BE520D">
      <w:pPr>
        <w:pStyle w:val="BodyText"/>
        <w:spacing w:before="6"/>
        <w:rPr>
          <w:sz w:val="32"/>
        </w:rPr>
      </w:pPr>
    </w:p>
    <w:p w14:paraId="42A4FFAF" w14:textId="77777777" w:rsidR="00BE520D" w:rsidRDefault="007F6473">
      <w:pPr>
        <w:pStyle w:val="Heading5"/>
        <w:numPr>
          <w:ilvl w:val="2"/>
          <w:numId w:val="40"/>
        </w:numPr>
        <w:tabs>
          <w:tab w:val="left" w:pos="2824"/>
        </w:tabs>
        <w:ind w:left="2823" w:hanging="641"/>
        <w:jc w:val="left"/>
        <w:rPr>
          <w:b/>
        </w:rPr>
      </w:pPr>
      <w:r>
        <w:rPr>
          <w:b/>
          <w:w w:val="95"/>
        </w:rPr>
        <w:t>Increasing</w:t>
      </w:r>
      <w:r>
        <w:rPr>
          <w:b/>
          <w:spacing w:val="-23"/>
          <w:w w:val="95"/>
        </w:rPr>
        <w:t xml:space="preserve"> </w:t>
      </w:r>
      <w:r>
        <w:rPr>
          <w:b/>
          <w:w w:val="95"/>
        </w:rPr>
        <w:t>awareness</w:t>
      </w:r>
    </w:p>
    <w:p w14:paraId="4EF1C76C" w14:textId="77777777" w:rsidR="00BE520D" w:rsidRDefault="007F6473">
      <w:pPr>
        <w:pStyle w:val="BodyText"/>
        <w:spacing w:before="208" w:line="252" w:lineRule="auto"/>
        <w:ind w:left="481" w:right="437" w:hanging="1"/>
        <w:jc w:val="both"/>
      </w:pPr>
      <w:r>
        <w:rPr>
          <w:spacing w:val="-3"/>
        </w:rPr>
        <w:t>Venuti</w:t>
      </w:r>
      <w:r>
        <w:rPr>
          <w:spacing w:val="-24"/>
        </w:rPr>
        <w:t xml:space="preserve"> </w:t>
      </w:r>
      <w:r>
        <w:t>drew</w:t>
      </w:r>
      <w:r>
        <w:rPr>
          <w:spacing w:val="-23"/>
        </w:rPr>
        <w:t xml:space="preserve"> </w:t>
      </w:r>
      <w:r>
        <w:t>attention</w:t>
      </w:r>
      <w:r>
        <w:rPr>
          <w:spacing w:val="-23"/>
        </w:rPr>
        <w:t xml:space="preserve"> </w:t>
      </w:r>
      <w:r>
        <w:t>to</w:t>
      </w:r>
      <w:r>
        <w:rPr>
          <w:spacing w:val="-23"/>
        </w:rPr>
        <w:t xml:space="preserve"> </w:t>
      </w:r>
      <w:r>
        <w:t>the</w:t>
      </w:r>
      <w:r>
        <w:rPr>
          <w:spacing w:val="-24"/>
        </w:rPr>
        <w:t xml:space="preserve"> </w:t>
      </w:r>
      <w:r>
        <w:t>invisibility</w:t>
      </w:r>
      <w:r>
        <w:rPr>
          <w:spacing w:val="-23"/>
        </w:rPr>
        <w:t xml:space="preserve"> </w:t>
      </w:r>
      <w:r>
        <w:t>of</w:t>
      </w:r>
      <w:r>
        <w:rPr>
          <w:spacing w:val="-23"/>
        </w:rPr>
        <w:t xml:space="preserve"> </w:t>
      </w:r>
      <w:r>
        <w:t>the</w:t>
      </w:r>
      <w:r>
        <w:rPr>
          <w:spacing w:val="-23"/>
        </w:rPr>
        <w:t xml:space="preserve"> </w:t>
      </w:r>
      <w:r>
        <w:t>translat</w:t>
      </w:r>
      <w:r>
        <w:rPr>
          <w:rFonts w:ascii="Trebuchet MS"/>
          <w:i/>
        </w:rPr>
        <w:t>or</w:t>
      </w:r>
      <w:r>
        <w:t>,</w:t>
      </w:r>
      <w:r>
        <w:rPr>
          <w:spacing w:val="-23"/>
        </w:rPr>
        <w:t xml:space="preserve"> </w:t>
      </w:r>
      <w:r>
        <w:t>but</w:t>
      </w:r>
      <w:r>
        <w:rPr>
          <w:spacing w:val="-24"/>
        </w:rPr>
        <w:t xml:space="preserve"> </w:t>
      </w:r>
      <w:r>
        <w:t>the</w:t>
      </w:r>
      <w:r>
        <w:rPr>
          <w:spacing w:val="-23"/>
        </w:rPr>
        <w:t xml:space="preserve"> </w:t>
      </w:r>
      <w:r>
        <w:t>existence</w:t>
      </w:r>
      <w:r>
        <w:rPr>
          <w:spacing w:val="-23"/>
        </w:rPr>
        <w:t xml:space="preserve"> </w:t>
      </w:r>
      <w:r>
        <w:t>of translat</w:t>
      </w:r>
      <w:r>
        <w:rPr>
          <w:rFonts w:ascii="Trebuchet MS"/>
          <w:i/>
        </w:rPr>
        <w:t>ion</w:t>
      </w:r>
      <w:r>
        <w:rPr>
          <w:rFonts w:ascii="Trebuchet MS"/>
          <w:i/>
          <w:spacing w:val="-17"/>
        </w:rPr>
        <w:t xml:space="preserve"> </w:t>
      </w:r>
      <w:r>
        <w:t>is</w:t>
      </w:r>
      <w:r>
        <w:rPr>
          <w:spacing w:val="-4"/>
        </w:rPr>
        <w:t xml:space="preserve"> </w:t>
      </w:r>
      <w:r>
        <w:t>increasingly</w:t>
      </w:r>
      <w:r>
        <w:rPr>
          <w:spacing w:val="-5"/>
        </w:rPr>
        <w:t xml:space="preserve"> </w:t>
      </w:r>
      <w:r>
        <w:t>visible</w:t>
      </w:r>
      <w:r>
        <w:rPr>
          <w:spacing w:val="-4"/>
        </w:rPr>
        <w:t xml:space="preserve"> </w:t>
      </w:r>
      <w:r>
        <w:t>since</w:t>
      </w:r>
      <w:r>
        <w:rPr>
          <w:spacing w:val="-5"/>
        </w:rPr>
        <w:t xml:space="preserve"> </w:t>
      </w:r>
      <w:r>
        <w:t>the</w:t>
      </w:r>
      <w:r>
        <w:rPr>
          <w:spacing w:val="-4"/>
        </w:rPr>
        <w:t xml:space="preserve"> </w:t>
      </w:r>
      <w:r>
        <w:t>1990s,</w:t>
      </w:r>
      <w:r>
        <w:rPr>
          <w:spacing w:val="-5"/>
        </w:rPr>
        <w:t xml:space="preserve"> </w:t>
      </w:r>
      <w:r>
        <w:t>sometimes</w:t>
      </w:r>
      <w:r>
        <w:rPr>
          <w:spacing w:val="-4"/>
        </w:rPr>
        <w:t xml:space="preserve"> </w:t>
      </w:r>
      <w:r>
        <w:t>dramatically so,</w:t>
      </w:r>
      <w:r>
        <w:rPr>
          <w:spacing w:val="-13"/>
        </w:rPr>
        <w:t xml:space="preserve"> </w:t>
      </w:r>
      <w:r>
        <w:t>as</w:t>
      </w:r>
      <w:r>
        <w:rPr>
          <w:spacing w:val="-12"/>
        </w:rPr>
        <w:t xml:space="preserve"> </w:t>
      </w:r>
      <w:r>
        <w:t>in</w:t>
      </w:r>
      <w:r>
        <w:rPr>
          <w:spacing w:val="-12"/>
        </w:rPr>
        <w:t xml:space="preserve"> </w:t>
      </w:r>
      <w:r>
        <w:t>the</w:t>
      </w:r>
      <w:r>
        <w:rPr>
          <w:spacing w:val="-12"/>
        </w:rPr>
        <w:t xml:space="preserve"> </w:t>
      </w:r>
      <w:r>
        <w:t>United</w:t>
      </w:r>
      <w:r>
        <w:rPr>
          <w:spacing w:val="-13"/>
        </w:rPr>
        <w:t xml:space="preserve"> </w:t>
      </w:r>
      <w:r>
        <w:t>States</w:t>
      </w:r>
      <w:r>
        <w:rPr>
          <w:spacing w:val="-12"/>
        </w:rPr>
        <w:t xml:space="preserve"> </w:t>
      </w:r>
      <w:r>
        <w:t>of</w:t>
      </w:r>
      <w:r>
        <w:rPr>
          <w:spacing w:val="-12"/>
        </w:rPr>
        <w:t xml:space="preserve"> </w:t>
      </w:r>
      <w:r>
        <w:t>America.</w:t>
      </w:r>
      <w:r>
        <w:rPr>
          <w:spacing w:val="-12"/>
        </w:rPr>
        <w:t xml:space="preserve"> </w:t>
      </w:r>
      <w:r>
        <w:t>There,</w:t>
      </w:r>
      <w:r>
        <w:rPr>
          <w:spacing w:val="-13"/>
        </w:rPr>
        <w:t xml:space="preserve"> </w:t>
      </w:r>
      <w:r>
        <w:t>increased</w:t>
      </w:r>
      <w:r>
        <w:rPr>
          <w:spacing w:val="-12"/>
        </w:rPr>
        <w:t xml:space="preserve"> </w:t>
      </w:r>
      <w:r>
        <w:t>awareness</w:t>
      </w:r>
      <w:r>
        <w:rPr>
          <w:spacing w:val="-12"/>
        </w:rPr>
        <w:t xml:space="preserve"> </w:t>
      </w:r>
      <w:r>
        <w:t>is</w:t>
      </w:r>
      <w:r>
        <w:rPr>
          <w:spacing w:val="-12"/>
        </w:rPr>
        <w:t xml:space="preserve"> </w:t>
      </w:r>
      <w:r>
        <w:t>linked to political developments, as Chriss explains (2006:</w:t>
      </w:r>
      <w:r>
        <w:rPr>
          <w:spacing w:val="23"/>
        </w:rPr>
        <w:t xml:space="preserve"> </w:t>
      </w:r>
      <w:r>
        <w:rPr>
          <w:spacing w:val="-3"/>
        </w:rPr>
        <w:t>9):</w:t>
      </w:r>
    </w:p>
    <w:p w14:paraId="2C7C54D3" w14:textId="77777777" w:rsidR="00BE520D" w:rsidRDefault="00BE520D">
      <w:pPr>
        <w:pStyle w:val="BodyText"/>
        <w:spacing w:before="1"/>
        <w:rPr>
          <w:sz w:val="21"/>
        </w:rPr>
      </w:pPr>
    </w:p>
    <w:p w14:paraId="38CEED48" w14:textId="77777777" w:rsidR="00BE520D" w:rsidRDefault="007F6473">
      <w:pPr>
        <w:pStyle w:val="BodyText"/>
        <w:spacing w:line="254" w:lineRule="auto"/>
        <w:ind w:left="721" w:right="435"/>
        <w:jc w:val="both"/>
      </w:pPr>
      <w:r>
        <w:t xml:space="preserve">With the </w:t>
      </w:r>
      <w:r>
        <w:rPr>
          <w:spacing w:val="2"/>
        </w:rPr>
        <w:t xml:space="preserve">start </w:t>
      </w:r>
      <w:r>
        <w:t xml:space="preserve">of the War on </w:t>
      </w:r>
      <w:r>
        <w:rPr>
          <w:spacing w:val="-3"/>
        </w:rPr>
        <w:t xml:space="preserve">Terror, </w:t>
      </w:r>
      <w:r>
        <w:t>translators, for perhaps the first time in history, are being</w:t>
      </w:r>
      <w:r>
        <w:t xml:space="preserve"> interviewed on television and featured in newspaper</w:t>
      </w:r>
      <w:r>
        <w:rPr>
          <w:spacing w:val="-14"/>
        </w:rPr>
        <w:t xml:space="preserve"> </w:t>
      </w:r>
      <w:r>
        <w:t>and</w:t>
      </w:r>
      <w:r>
        <w:rPr>
          <w:spacing w:val="-14"/>
        </w:rPr>
        <w:t xml:space="preserve"> </w:t>
      </w:r>
      <w:r>
        <w:t>magazine</w:t>
      </w:r>
      <w:r>
        <w:rPr>
          <w:spacing w:val="-14"/>
        </w:rPr>
        <w:t xml:space="preserve"> </w:t>
      </w:r>
      <w:r>
        <w:t>articles,</w:t>
      </w:r>
      <w:r>
        <w:rPr>
          <w:spacing w:val="-14"/>
        </w:rPr>
        <w:t xml:space="preserve"> </w:t>
      </w:r>
      <w:r>
        <w:t>there</w:t>
      </w:r>
      <w:r>
        <w:rPr>
          <w:spacing w:val="-13"/>
        </w:rPr>
        <w:t xml:space="preserve"> </w:t>
      </w:r>
      <w:r>
        <w:t>is</w:t>
      </w:r>
      <w:r>
        <w:rPr>
          <w:spacing w:val="-14"/>
        </w:rPr>
        <w:t xml:space="preserve"> </w:t>
      </w:r>
      <w:r>
        <w:t>active</w:t>
      </w:r>
      <w:r>
        <w:rPr>
          <w:spacing w:val="-14"/>
        </w:rPr>
        <w:t xml:space="preserve"> </w:t>
      </w:r>
      <w:r>
        <w:t>recruitment</w:t>
      </w:r>
      <w:r>
        <w:rPr>
          <w:spacing w:val="-14"/>
        </w:rPr>
        <w:t xml:space="preserve"> </w:t>
      </w:r>
      <w:r>
        <w:t>by</w:t>
      </w:r>
      <w:r>
        <w:rPr>
          <w:spacing w:val="-14"/>
        </w:rPr>
        <w:t xml:space="preserve"> </w:t>
      </w:r>
      <w:r>
        <w:t>the</w:t>
      </w:r>
      <w:r>
        <w:rPr>
          <w:spacing w:val="-13"/>
        </w:rPr>
        <w:t xml:space="preserve"> </w:t>
      </w:r>
      <w:r>
        <w:rPr>
          <w:spacing w:val="2"/>
        </w:rPr>
        <w:t xml:space="preserve">U.S. </w:t>
      </w:r>
      <w:r>
        <w:t>government,</w:t>
      </w:r>
      <w:r>
        <w:rPr>
          <w:spacing w:val="-12"/>
        </w:rPr>
        <w:t xml:space="preserve"> </w:t>
      </w:r>
      <w:r>
        <w:t>in</w:t>
      </w:r>
      <w:r>
        <w:rPr>
          <w:spacing w:val="-12"/>
        </w:rPr>
        <w:t xml:space="preserve"> </w:t>
      </w:r>
      <w:r>
        <w:rPr>
          <w:spacing w:val="2"/>
        </w:rPr>
        <w:t>particular</w:t>
      </w:r>
      <w:r>
        <w:rPr>
          <w:spacing w:val="-12"/>
        </w:rPr>
        <w:t xml:space="preserve"> </w:t>
      </w:r>
      <w:r>
        <w:t>the</w:t>
      </w:r>
      <w:r>
        <w:rPr>
          <w:spacing w:val="-12"/>
        </w:rPr>
        <w:t xml:space="preserve"> </w:t>
      </w:r>
      <w:r>
        <w:rPr>
          <w:spacing w:val="2"/>
        </w:rPr>
        <w:t>military</w:t>
      </w:r>
      <w:r>
        <w:rPr>
          <w:spacing w:val="-11"/>
        </w:rPr>
        <w:t xml:space="preserve"> </w:t>
      </w:r>
      <w:r>
        <w:t>and</w:t>
      </w:r>
      <w:r>
        <w:rPr>
          <w:spacing w:val="-12"/>
        </w:rPr>
        <w:t xml:space="preserve"> </w:t>
      </w:r>
      <w:r>
        <w:t>intelligence</w:t>
      </w:r>
      <w:r>
        <w:rPr>
          <w:spacing w:val="-12"/>
        </w:rPr>
        <w:t xml:space="preserve"> </w:t>
      </w:r>
      <w:r>
        <w:t>community,</w:t>
      </w:r>
      <w:r>
        <w:rPr>
          <w:spacing w:val="-12"/>
        </w:rPr>
        <w:t xml:space="preserve"> </w:t>
      </w:r>
      <w:r>
        <w:t>and there</w:t>
      </w:r>
      <w:r>
        <w:rPr>
          <w:spacing w:val="-24"/>
        </w:rPr>
        <w:t xml:space="preserve"> </w:t>
      </w:r>
      <w:r>
        <w:t>is</w:t>
      </w:r>
      <w:r>
        <w:rPr>
          <w:spacing w:val="-23"/>
        </w:rPr>
        <w:t xml:space="preserve"> </w:t>
      </w:r>
      <w:r>
        <w:t>increased</w:t>
      </w:r>
      <w:r>
        <w:rPr>
          <w:spacing w:val="-24"/>
        </w:rPr>
        <w:t xml:space="preserve"> </w:t>
      </w:r>
      <w:r>
        <w:t>public</w:t>
      </w:r>
      <w:r>
        <w:rPr>
          <w:spacing w:val="-23"/>
        </w:rPr>
        <w:t xml:space="preserve"> </w:t>
      </w:r>
      <w:r>
        <w:t>awareness</w:t>
      </w:r>
      <w:r>
        <w:rPr>
          <w:spacing w:val="-24"/>
        </w:rPr>
        <w:t xml:space="preserve"> </w:t>
      </w:r>
      <w:r>
        <w:t>of</w:t>
      </w:r>
      <w:r>
        <w:rPr>
          <w:spacing w:val="-23"/>
        </w:rPr>
        <w:t xml:space="preserve"> </w:t>
      </w:r>
      <w:r>
        <w:t>the</w:t>
      </w:r>
      <w:r>
        <w:rPr>
          <w:spacing w:val="-24"/>
        </w:rPr>
        <w:t xml:space="preserve"> </w:t>
      </w:r>
      <w:r>
        <w:t>role</w:t>
      </w:r>
      <w:r>
        <w:rPr>
          <w:spacing w:val="-23"/>
        </w:rPr>
        <w:t xml:space="preserve"> </w:t>
      </w:r>
      <w:r>
        <w:t>translators</w:t>
      </w:r>
      <w:r>
        <w:rPr>
          <w:spacing w:val="-24"/>
        </w:rPr>
        <w:t xml:space="preserve"> </w:t>
      </w:r>
      <w:r>
        <w:t>and</w:t>
      </w:r>
      <w:r>
        <w:rPr>
          <w:spacing w:val="-23"/>
        </w:rPr>
        <w:t xml:space="preserve"> </w:t>
      </w:r>
      <w:r>
        <w:t>translation play in not only national security but modern life in</w:t>
      </w:r>
      <w:r>
        <w:rPr>
          <w:spacing w:val="20"/>
        </w:rPr>
        <w:t xml:space="preserve"> </w:t>
      </w:r>
      <w:r>
        <w:t>general.</w:t>
      </w:r>
    </w:p>
    <w:p w14:paraId="7571B9B2" w14:textId="77777777" w:rsidR="00BE520D" w:rsidRDefault="00BE520D">
      <w:pPr>
        <w:pStyle w:val="BodyText"/>
        <w:spacing w:before="7"/>
      </w:pPr>
    </w:p>
    <w:p w14:paraId="26EDDA00" w14:textId="77777777" w:rsidR="00BE520D" w:rsidRDefault="007F6473">
      <w:pPr>
        <w:pStyle w:val="BodyText"/>
        <w:spacing w:before="1" w:line="254" w:lineRule="auto"/>
        <w:ind w:left="481" w:right="436"/>
        <w:jc w:val="both"/>
        <w:rPr>
          <w:sz w:val="11"/>
        </w:rPr>
      </w:pPr>
      <w:r>
        <w:rPr>
          <w:spacing w:val="6"/>
          <w:w w:val="107"/>
        </w:rPr>
        <w:t>T</w:t>
      </w:r>
      <w:r>
        <w:rPr>
          <w:spacing w:val="-1"/>
          <w:w w:val="95"/>
        </w:rPr>
        <w:t>h</w:t>
      </w:r>
      <w:r>
        <w:rPr>
          <w:w w:val="91"/>
        </w:rPr>
        <w:t>e</w:t>
      </w:r>
      <w:r>
        <w:t xml:space="preserve"> </w:t>
      </w:r>
      <w:r>
        <w:rPr>
          <w:spacing w:val="5"/>
        </w:rPr>
        <w:t xml:space="preserve"> </w:t>
      </w:r>
      <w:r>
        <w:rPr>
          <w:spacing w:val="-1"/>
          <w:w w:val="94"/>
        </w:rPr>
        <w:t>r</w:t>
      </w:r>
      <w:r>
        <w:rPr>
          <w:w w:val="91"/>
        </w:rPr>
        <w:t>e</w:t>
      </w:r>
      <w:r>
        <w:rPr>
          <w:spacing w:val="3"/>
        </w:rPr>
        <w:t>v</w:t>
      </w:r>
      <w:r>
        <w:rPr>
          <w:spacing w:val="-1"/>
          <w:w w:val="94"/>
        </w:rPr>
        <w:t>i</w:t>
      </w:r>
      <w:r>
        <w:rPr>
          <w:spacing w:val="1"/>
          <w:w w:val="91"/>
        </w:rPr>
        <w:t>e</w:t>
      </w:r>
      <w:r>
        <w:rPr>
          <w:w w:val="105"/>
        </w:rPr>
        <w:t>w</w:t>
      </w:r>
      <w:r>
        <w:t xml:space="preserve"> </w:t>
      </w:r>
      <w:r>
        <w:rPr>
          <w:spacing w:val="5"/>
        </w:rPr>
        <w:t xml:space="preserve"> </w:t>
      </w:r>
      <w:r>
        <w:rPr>
          <w:spacing w:val="-2"/>
          <w:w w:val="103"/>
        </w:rPr>
        <w:t>o</w:t>
      </w:r>
      <w:r>
        <w:rPr>
          <w:w w:val="102"/>
        </w:rPr>
        <w:t>f</w:t>
      </w:r>
      <w:r>
        <w:t xml:space="preserve"> </w:t>
      </w:r>
      <w:r>
        <w:rPr>
          <w:spacing w:val="5"/>
        </w:rPr>
        <w:t xml:space="preserve"> </w:t>
      </w:r>
      <w:r>
        <w:rPr>
          <w:spacing w:val="3"/>
          <w:w w:val="96"/>
        </w:rPr>
        <w:t>t</w:t>
      </w:r>
      <w:r>
        <w:rPr>
          <w:spacing w:val="-1"/>
          <w:w w:val="95"/>
        </w:rPr>
        <w:t>h</w:t>
      </w:r>
      <w:r>
        <w:rPr>
          <w:w w:val="91"/>
        </w:rPr>
        <w:t>e</w:t>
      </w:r>
      <w:r>
        <w:t xml:space="preserve"> </w:t>
      </w:r>
      <w:r>
        <w:rPr>
          <w:spacing w:val="5"/>
        </w:rPr>
        <w:t xml:space="preserve"> </w:t>
      </w:r>
      <w:r>
        <w:rPr>
          <w:w w:val="91"/>
        </w:rPr>
        <w:t>e</w:t>
      </w:r>
      <w:r>
        <w:rPr>
          <w:spacing w:val="-2"/>
        </w:rPr>
        <w:t>v</w:t>
      </w:r>
      <w:r>
        <w:rPr>
          <w:w w:val="91"/>
        </w:rPr>
        <w:t>e</w:t>
      </w:r>
      <w:r>
        <w:rPr>
          <w:spacing w:val="-2"/>
          <w:w w:val="94"/>
        </w:rPr>
        <w:t>n</w:t>
      </w:r>
      <w:r>
        <w:rPr>
          <w:spacing w:val="3"/>
          <w:w w:val="96"/>
        </w:rPr>
        <w:t>t</w:t>
      </w:r>
      <w:r>
        <w:rPr>
          <w:w w:val="90"/>
        </w:rPr>
        <w:t>s</w:t>
      </w:r>
      <w:r>
        <w:t xml:space="preserve"> </w:t>
      </w:r>
      <w:r>
        <w:rPr>
          <w:spacing w:val="5"/>
        </w:rPr>
        <w:t xml:space="preserve"> </w:t>
      </w:r>
      <w:r>
        <w:rPr>
          <w:spacing w:val="-2"/>
          <w:w w:val="103"/>
        </w:rPr>
        <w:t>o</w:t>
      </w:r>
      <w:r>
        <w:rPr>
          <w:w w:val="102"/>
        </w:rPr>
        <w:t>f</w:t>
      </w:r>
      <w:r>
        <w:t xml:space="preserve"> </w:t>
      </w:r>
      <w:r>
        <w:rPr>
          <w:spacing w:val="5"/>
        </w:rPr>
        <w:t xml:space="preserve"> </w:t>
      </w:r>
      <w:r>
        <w:rPr>
          <w:w w:val="98"/>
        </w:rPr>
        <w:t>9</w:t>
      </w:r>
      <w:r>
        <w:rPr>
          <w:w w:val="59"/>
        </w:rPr>
        <w:t>/</w:t>
      </w:r>
      <w:r>
        <w:rPr>
          <w:spacing w:val="-10"/>
          <w:w w:val="129"/>
        </w:rPr>
        <w:t>1</w:t>
      </w:r>
      <w:r>
        <w:rPr>
          <w:w w:val="129"/>
        </w:rPr>
        <w:t>1</w:t>
      </w:r>
      <w:r>
        <w:t xml:space="preserve"> </w:t>
      </w:r>
      <w:r>
        <w:rPr>
          <w:spacing w:val="5"/>
        </w:rPr>
        <w:t xml:space="preserve"> </w:t>
      </w:r>
      <w:r>
        <w:rPr>
          <w:spacing w:val="-1"/>
          <w:w w:val="99"/>
        </w:rPr>
        <w:t>b</w:t>
      </w:r>
      <w:r>
        <w:rPr>
          <w:w w:val="101"/>
        </w:rPr>
        <w:t>y</w:t>
      </w:r>
      <w:r>
        <w:t xml:space="preserve"> </w:t>
      </w:r>
      <w:r>
        <w:rPr>
          <w:spacing w:val="5"/>
        </w:rPr>
        <w:t xml:space="preserve"> </w:t>
      </w:r>
      <w:r>
        <w:rPr>
          <w:spacing w:val="3"/>
          <w:w w:val="96"/>
        </w:rPr>
        <w:t>t</w:t>
      </w:r>
      <w:r>
        <w:rPr>
          <w:spacing w:val="-1"/>
          <w:w w:val="95"/>
        </w:rPr>
        <w:t>h</w:t>
      </w:r>
      <w:r>
        <w:rPr>
          <w:w w:val="91"/>
        </w:rPr>
        <w:t>e</w:t>
      </w:r>
      <w:r>
        <w:t xml:space="preserve"> </w:t>
      </w:r>
      <w:r>
        <w:rPr>
          <w:spacing w:val="5"/>
        </w:rPr>
        <w:t xml:space="preserve"> </w:t>
      </w:r>
      <w:r>
        <w:rPr>
          <w:spacing w:val="3"/>
          <w:w w:val="95"/>
        </w:rPr>
        <w:t>U</w:t>
      </w:r>
      <w:r>
        <w:rPr>
          <w:w w:val="89"/>
        </w:rPr>
        <w:t>S</w:t>
      </w:r>
      <w:r>
        <w:t xml:space="preserve"> </w:t>
      </w:r>
      <w:r>
        <w:rPr>
          <w:spacing w:val="5"/>
        </w:rPr>
        <w:t xml:space="preserve"> </w:t>
      </w:r>
      <w:r>
        <w:rPr>
          <w:w w:val="108"/>
        </w:rPr>
        <w:t>N</w:t>
      </w:r>
      <w:r>
        <w:rPr>
          <w:spacing w:val="-2"/>
          <w:w w:val="99"/>
        </w:rPr>
        <w:t>a</w:t>
      </w:r>
      <w:r>
        <w:rPr>
          <w:spacing w:val="3"/>
          <w:w w:val="96"/>
        </w:rPr>
        <w:t>t</w:t>
      </w:r>
      <w:r>
        <w:rPr>
          <w:spacing w:val="-2"/>
          <w:w w:val="94"/>
        </w:rPr>
        <w:t>i</w:t>
      </w:r>
      <w:r>
        <w:rPr>
          <w:spacing w:val="-1"/>
          <w:w w:val="103"/>
        </w:rPr>
        <w:t>o</w:t>
      </w:r>
      <w:r>
        <w:rPr>
          <w:spacing w:val="2"/>
          <w:w w:val="94"/>
        </w:rPr>
        <w:t>n</w:t>
      </w:r>
      <w:r>
        <w:rPr>
          <w:spacing w:val="3"/>
          <w:w w:val="99"/>
        </w:rPr>
        <w:t>a</w:t>
      </w:r>
      <w:r>
        <w:rPr>
          <w:w w:val="97"/>
        </w:rPr>
        <w:t>l</w:t>
      </w:r>
      <w:r>
        <w:t xml:space="preserve"> </w:t>
      </w:r>
      <w:r>
        <w:rPr>
          <w:spacing w:val="5"/>
        </w:rPr>
        <w:t xml:space="preserve"> </w:t>
      </w:r>
      <w:r>
        <w:rPr>
          <w:spacing w:val="3"/>
          <w:w w:val="112"/>
        </w:rPr>
        <w:t>C</w:t>
      </w:r>
      <w:r>
        <w:rPr>
          <w:spacing w:val="-1"/>
          <w:w w:val="103"/>
        </w:rPr>
        <w:t>o</w:t>
      </w:r>
      <w:r>
        <w:rPr>
          <w:spacing w:val="5"/>
          <w:w w:val="94"/>
        </w:rPr>
        <w:t>m</w:t>
      </w:r>
      <w:r>
        <w:rPr>
          <w:spacing w:val="4"/>
          <w:w w:val="94"/>
        </w:rPr>
        <w:t>m</w:t>
      </w:r>
      <w:r>
        <w:rPr>
          <w:spacing w:val="1"/>
          <w:w w:val="94"/>
        </w:rPr>
        <w:t>i</w:t>
      </w:r>
      <w:r>
        <w:rPr>
          <w:spacing w:val="2"/>
          <w:w w:val="90"/>
        </w:rPr>
        <w:t>s</w:t>
      </w:r>
      <w:r>
        <w:rPr>
          <w:spacing w:val="-1"/>
          <w:w w:val="90"/>
        </w:rPr>
        <w:t>s</w:t>
      </w:r>
      <w:r>
        <w:rPr>
          <w:spacing w:val="-2"/>
          <w:w w:val="94"/>
        </w:rPr>
        <w:t>i</w:t>
      </w:r>
      <w:r>
        <w:rPr>
          <w:spacing w:val="-1"/>
          <w:w w:val="103"/>
        </w:rPr>
        <w:t>o</w:t>
      </w:r>
      <w:r>
        <w:rPr>
          <w:w w:val="94"/>
        </w:rPr>
        <w:t>n</w:t>
      </w:r>
      <w:r>
        <w:t xml:space="preserve"> </w:t>
      </w:r>
      <w:r>
        <w:rPr>
          <w:spacing w:val="5"/>
        </w:rPr>
        <w:t xml:space="preserve"> </w:t>
      </w:r>
      <w:r>
        <w:rPr>
          <w:spacing w:val="-1"/>
          <w:w w:val="103"/>
        </w:rPr>
        <w:t>o</w:t>
      </w:r>
      <w:r>
        <w:rPr>
          <w:w w:val="94"/>
        </w:rPr>
        <w:t xml:space="preserve">n </w:t>
      </w:r>
      <w:r>
        <w:t>Terrorist Attacks also drew attention to translation, explicitly attributing fatal</w:t>
      </w:r>
      <w:r>
        <w:rPr>
          <w:spacing w:val="-16"/>
        </w:rPr>
        <w:t xml:space="preserve"> </w:t>
      </w:r>
      <w:r>
        <w:t>gaps</w:t>
      </w:r>
      <w:r>
        <w:rPr>
          <w:spacing w:val="-16"/>
        </w:rPr>
        <w:t xml:space="preserve"> </w:t>
      </w:r>
      <w:r>
        <w:t>in</w:t>
      </w:r>
      <w:r>
        <w:rPr>
          <w:spacing w:val="-16"/>
        </w:rPr>
        <w:t xml:space="preserve"> </w:t>
      </w:r>
      <w:r>
        <w:t>intelligence</w:t>
      </w:r>
      <w:r>
        <w:rPr>
          <w:spacing w:val="-16"/>
        </w:rPr>
        <w:t xml:space="preserve"> </w:t>
      </w:r>
      <w:r>
        <w:t>to</w:t>
      </w:r>
      <w:r>
        <w:rPr>
          <w:spacing w:val="-16"/>
        </w:rPr>
        <w:t xml:space="preserve"> </w:t>
      </w:r>
      <w:r>
        <w:t>the</w:t>
      </w:r>
      <w:r>
        <w:rPr>
          <w:spacing w:val="-15"/>
        </w:rPr>
        <w:t xml:space="preserve"> </w:t>
      </w:r>
      <w:r>
        <w:t>failure</w:t>
      </w:r>
      <w:r>
        <w:rPr>
          <w:spacing w:val="-16"/>
        </w:rPr>
        <w:t xml:space="preserve"> </w:t>
      </w:r>
      <w:r>
        <w:t>to</w:t>
      </w:r>
      <w:r>
        <w:rPr>
          <w:spacing w:val="-16"/>
        </w:rPr>
        <w:t xml:space="preserve"> </w:t>
      </w:r>
      <w:r>
        <w:t>dedicate</w:t>
      </w:r>
      <w:r>
        <w:rPr>
          <w:spacing w:val="-15"/>
        </w:rPr>
        <w:t xml:space="preserve"> </w:t>
      </w:r>
      <w:r>
        <w:t>sufficient</w:t>
      </w:r>
      <w:r>
        <w:rPr>
          <w:spacing w:val="-16"/>
        </w:rPr>
        <w:t xml:space="preserve"> </w:t>
      </w:r>
      <w:r>
        <w:t>resources</w:t>
      </w:r>
      <w:r>
        <w:rPr>
          <w:spacing w:val="-15"/>
        </w:rPr>
        <w:t xml:space="preserve"> </w:t>
      </w:r>
      <w:r>
        <w:t>to</w:t>
      </w:r>
      <w:r>
        <w:rPr>
          <w:spacing w:val="-16"/>
        </w:rPr>
        <w:t xml:space="preserve"> </w:t>
      </w:r>
      <w:r>
        <w:t>the ‘translation needs of counterterrorism</w:t>
      </w:r>
      <w:r>
        <w:rPr>
          <w:spacing w:val="18"/>
        </w:rPr>
        <w:t xml:space="preserve"> </w:t>
      </w:r>
      <w:r>
        <w:t>agents’.</w:t>
      </w:r>
      <w:r>
        <w:rPr>
          <w:position w:val="7"/>
          <w:sz w:val="11"/>
        </w:rPr>
        <w:t>19</w:t>
      </w:r>
    </w:p>
    <w:p w14:paraId="0DD1010E" w14:textId="77777777" w:rsidR="00BE520D" w:rsidRDefault="007F6473">
      <w:pPr>
        <w:pStyle w:val="BodyText"/>
        <w:spacing w:line="254" w:lineRule="auto"/>
        <w:ind w:left="481" w:right="433" w:firstLine="240"/>
        <w:jc w:val="both"/>
        <w:rPr>
          <w:sz w:val="11"/>
        </w:rPr>
      </w:pPr>
      <w:r>
        <w:t>Where people live in multilingual societies, there has long been strong awareness of translation, or at least interpreting. But for many regions, particularly</w:t>
      </w:r>
      <w:r>
        <w:rPr>
          <w:spacing w:val="-27"/>
        </w:rPr>
        <w:t xml:space="preserve"> </w:t>
      </w:r>
      <w:r>
        <w:t>with</w:t>
      </w:r>
      <w:r>
        <w:rPr>
          <w:spacing w:val="-27"/>
        </w:rPr>
        <w:t xml:space="preserve"> </w:t>
      </w:r>
      <w:r>
        <w:t>the</w:t>
      </w:r>
      <w:r>
        <w:rPr>
          <w:spacing w:val="-27"/>
        </w:rPr>
        <w:t xml:space="preserve"> </w:t>
      </w:r>
      <w:r>
        <w:t>rise</w:t>
      </w:r>
      <w:r>
        <w:rPr>
          <w:spacing w:val="-26"/>
        </w:rPr>
        <w:t xml:space="preserve"> </w:t>
      </w:r>
      <w:r>
        <w:t>of</w:t>
      </w:r>
      <w:r>
        <w:rPr>
          <w:spacing w:val="-27"/>
        </w:rPr>
        <w:t xml:space="preserve"> </w:t>
      </w:r>
      <w:r>
        <w:t>the</w:t>
      </w:r>
      <w:r>
        <w:rPr>
          <w:spacing w:val="-27"/>
        </w:rPr>
        <w:t xml:space="preserve"> </w:t>
      </w:r>
      <w:r>
        <w:t>nation</w:t>
      </w:r>
      <w:r>
        <w:rPr>
          <w:spacing w:val="-26"/>
        </w:rPr>
        <w:t xml:space="preserve"> </w:t>
      </w:r>
      <w:r>
        <w:t>state,</w:t>
      </w:r>
      <w:r>
        <w:rPr>
          <w:spacing w:val="-27"/>
        </w:rPr>
        <w:t xml:space="preserve"> </w:t>
      </w:r>
      <w:r>
        <w:t>monolingualism</w:t>
      </w:r>
      <w:r>
        <w:rPr>
          <w:spacing w:val="-27"/>
        </w:rPr>
        <w:t xml:space="preserve"> </w:t>
      </w:r>
      <w:r>
        <w:t>dominated</w:t>
      </w:r>
      <w:r>
        <w:rPr>
          <w:spacing w:val="-26"/>
        </w:rPr>
        <w:t xml:space="preserve"> </w:t>
      </w:r>
      <w:r>
        <w:t>and translation disappeared from view</w:t>
      </w:r>
      <w:r>
        <w:t xml:space="preserve"> (Choudhuri, </w:t>
      </w:r>
      <w:r>
        <w:rPr>
          <w:spacing w:val="-3"/>
        </w:rPr>
        <w:t xml:space="preserve">1997: </w:t>
      </w:r>
      <w:r>
        <w:rPr>
          <w:spacing w:val="-5"/>
        </w:rPr>
        <w:t xml:space="preserve">439). </w:t>
      </w:r>
      <w:r>
        <w:t>Globalization has</w:t>
      </w:r>
      <w:r>
        <w:rPr>
          <w:spacing w:val="-9"/>
        </w:rPr>
        <w:t xml:space="preserve"> </w:t>
      </w:r>
      <w:r>
        <w:t>changed</w:t>
      </w:r>
      <w:r>
        <w:rPr>
          <w:spacing w:val="-9"/>
        </w:rPr>
        <w:t xml:space="preserve"> </w:t>
      </w:r>
      <w:r>
        <w:t>this</w:t>
      </w:r>
      <w:r>
        <w:rPr>
          <w:spacing w:val="-8"/>
        </w:rPr>
        <w:t xml:space="preserve"> </w:t>
      </w:r>
      <w:r>
        <w:t>picture.</w:t>
      </w:r>
      <w:r>
        <w:rPr>
          <w:spacing w:val="-9"/>
        </w:rPr>
        <w:t xml:space="preserve"> </w:t>
      </w:r>
      <w:r>
        <w:t>With</w:t>
      </w:r>
      <w:r>
        <w:rPr>
          <w:spacing w:val="-9"/>
        </w:rPr>
        <w:t xml:space="preserve"> </w:t>
      </w:r>
      <w:r>
        <w:t>greater</w:t>
      </w:r>
      <w:r>
        <w:rPr>
          <w:spacing w:val="-8"/>
        </w:rPr>
        <w:t xml:space="preserve"> </w:t>
      </w:r>
      <w:r>
        <w:t>freedom</w:t>
      </w:r>
      <w:r>
        <w:rPr>
          <w:spacing w:val="-9"/>
        </w:rPr>
        <w:t xml:space="preserve"> </w:t>
      </w:r>
      <w:r>
        <w:t>and</w:t>
      </w:r>
      <w:r>
        <w:rPr>
          <w:spacing w:val="-9"/>
        </w:rPr>
        <w:t xml:space="preserve"> </w:t>
      </w:r>
      <w:r>
        <w:t>ability</w:t>
      </w:r>
      <w:r>
        <w:rPr>
          <w:spacing w:val="-8"/>
        </w:rPr>
        <w:t xml:space="preserve"> </w:t>
      </w:r>
      <w:r>
        <w:t>to</w:t>
      </w:r>
      <w:r>
        <w:rPr>
          <w:spacing w:val="-9"/>
        </w:rPr>
        <w:t xml:space="preserve"> </w:t>
      </w:r>
      <w:r>
        <w:t>travel,</w:t>
      </w:r>
      <w:r>
        <w:rPr>
          <w:spacing w:val="-9"/>
        </w:rPr>
        <w:t xml:space="preserve"> </w:t>
      </w:r>
      <w:r>
        <w:t>global reach of some media, the Internet Age and the lowering of international trade</w:t>
      </w:r>
      <w:r>
        <w:rPr>
          <w:spacing w:val="-15"/>
        </w:rPr>
        <w:t xml:space="preserve"> </w:t>
      </w:r>
      <w:r>
        <w:t>barriers,</w:t>
      </w:r>
      <w:r>
        <w:rPr>
          <w:spacing w:val="-14"/>
        </w:rPr>
        <w:t xml:space="preserve"> </w:t>
      </w:r>
      <w:r>
        <w:t>many</w:t>
      </w:r>
      <w:r>
        <w:rPr>
          <w:spacing w:val="-15"/>
        </w:rPr>
        <w:t xml:space="preserve"> </w:t>
      </w:r>
      <w:r>
        <w:t>have</w:t>
      </w:r>
      <w:r>
        <w:rPr>
          <w:spacing w:val="-14"/>
        </w:rPr>
        <w:t xml:space="preserve"> </w:t>
      </w:r>
      <w:r>
        <w:t>been</w:t>
      </w:r>
      <w:r>
        <w:rPr>
          <w:spacing w:val="-14"/>
        </w:rPr>
        <w:t xml:space="preserve"> </w:t>
      </w:r>
      <w:r>
        <w:t>increasingly</w:t>
      </w:r>
      <w:r>
        <w:rPr>
          <w:spacing w:val="-15"/>
        </w:rPr>
        <w:t xml:space="preserve"> </w:t>
      </w:r>
      <w:r>
        <w:t>confronted</w:t>
      </w:r>
      <w:r>
        <w:rPr>
          <w:spacing w:val="-14"/>
        </w:rPr>
        <w:t xml:space="preserve"> </w:t>
      </w:r>
      <w:r>
        <w:t>with</w:t>
      </w:r>
      <w:r>
        <w:rPr>
          <w:spacing w:val="-14"/>
        </w:rPr>
        <w:t xml:space="preserve"> </w:t>
      </w:r>
      <w:r>
        <w:t>a</w:t>
      </w:r>
      <w:r>
        <w:rPr>
          <w:spacing w:val="-15"/>
        </w:rPr>
        <w:t xml:space="preserve"> </w:t>
      </w:r>
      <w:r>
        <w:t>multil</w:t>
      </w:r>
      <w:r>
        <w:t xml:space="preserve">ingual world. Even in societies which have long been multilingual, such as </w:t>
      </w:r>
      <w:r>
        <w:rPr>
          <w:spacing w:val="2"/>
        </w:rPr>
        <w:t xml:space="preserve">India, </w:t>
      </w:r>
      <w:r>
        <w:t>where ‘translation is ineluctable’ (ibid.: 440), state language policy and greater mobilization around the rights of minority language communities have raised awareness since</w:t>
      </w:r>
      <w:r>
        <w:t xml:space="preserve"> the 1990s. Greater awareness of translation is also linked to enhanced freedom of movement. </w:t>
      </w:r>
      <w:r>
        <w:rPr>
          <w:spacing w:val="-3"/>
        </w:rPr>
        <w:t xml:space="preserve">Travel, </w:t>
      </w:r>
      <w:r>
        <w:t>including tourism</w:t>
      </w:r>
      <w:r>
        <w:rPr>
          <w:spacing w:val="-10"/>
        </w:rPr>
        <w:t xml:space="preserve"> </w:t>
      </w:r>
      <w:r>
        <w:t>and</w:t>
      </w:r>
      <w:r>
        <w:rPr>
          <w:spacing w:val="-10"/>
        </w:rPr>
        <w:t xml:space="preserve"> </w:t>
      </w:r>
      <w:r>
        <w:t>business</w:t>
      </w:r>
      <w:r>
        <w:rPr>
          <w:spacing w:val="-10"/>
        </w:rPr>
        <w:t xml:space="preserve"> </w:t>
      </w:r>
      <w:r>
        <w:t>travel,</w:t>
      </w:r>
      <w:r>
        <w:rPr>
          <w:spacing w:val="-10"/>
        </w:rPr>
        <w:t xml:space="preserve"> </w:t>
      </w:r>
      <w:r>
        <w:t>is</w:t>
      </w:r>
      <w:r>
        <w:rPr>
          <w:spacing w:val="-9"/>
        </w:rPr>
        <w:t xml:space="preserve"> </w:t>
      </w:r>
      <w:r>
        <w:t>one</w:t>
      </w:r>
      <w:r>
        <w:rPr>
          <w:spacing w:val="-10"/>
        </w:rPr>
        <w:t xml:space="preserve"> </w:t>
      </w:r>
      <w:r>
        <w:t>of</w:t>
      </w:r>
      <w:r>
        <w:rPr>
          <w:spacing w:val="-10"/>
        </w:rPr>
        <w:t xml:space="preserve"> </w:t>
      </w:r>
      <w:r>
        <w:t>the</w:t>
      </w:r>
      <w:r>
        <w:rPr>
          <w:spacing w:val="-10"/>
        </w:rPr>
        <w:t xml:space="preserve"> </w:t>
      </w:r>
      <w:r>
        <w:rPr>
          <w:spacing w:val="-4"/>
        </w:rPr>
        <w:t>world’s</w:t>
      </w:r>
      <w:r>
        <w:rPr>
          <w:spacing w:val="-9"/>
        </w:rPr>
        <w:t xml:space="preserve"> </w:t>
      </w:r>
      <w:r>
        <w:t>largest</w:t>
      </w:r>
      <w:r>
        <w:rPr>
          <w:spacing w:val="-10"/>
        </w:rPr>
        <w:t xml:space="preserve"> </w:t>
      </w:r>
      <w:r>
        <w:t>industries</w:t>
      </w:r>
      <w:r>
        <w:rPr>
          <w:spacing w:val="-10"/>
        </w:rPr>
        <w:t xml:space="preserve"> </w:t>
      </w:r>
      <w:r>
        <w:t>and</w:t>
      </w:r>
      <w:r>
        <w:rPr>
          <w:spacing w:val="-10"/>
        </w:rPr>
        <w:t xml:space="preserve"> </w:t>
      </w:r>
      <w:r>
        <w:t>has grown substantially since the 1990s, with lowered barriers and increased competition for passengers. Even in the context of increased security and the</w:t>
      </w:r>
      <w:r>
        <w:rPr>
          <w:spacing w:val="-12"/>
        </w:rPr>
        <w:t xml:space="preserve"> </w:t>
      </w:r>
      <w:r>
        <w:t>economic</w:t>
      </w:r>
      <w:r>
        <w:rPr>
          <w:spacing w:val="-11"/>
        </w:rPr>
        <w:t xml:space="preserve"> </w:t>
      </w:r>
      <w:r>
        <w:t>downturn</w:t>
      </w:r>
      <w:r>
        <w:rPr>
          <w:spacing w:val="-11"/>
        </w:rPr>
        <w:t xml:space="preserve"> </w:t>
      </w:r>
      <w:r>
        <w:t>of</w:t>
      </w:r>
      <w:r>
        <w:rPr>
          <w:spacing w:val="-12"/>
        </w:rPr>
        <w:t xml:space="preserve"> </w:t>
      </w:r>
      <w:r>
        <w:t>2009,</w:t>
      </w:r>
      <w:r>
        <w:rPr>
          <w:spacing w:val="-11"/>
        </w:rPr>
        <w:t xml:space="preserve"> </w:t>
      </w:r>
      <w:r>
        <w:t>the</w:t>
      </w:r>
      <w:r>
        <w:rPr>
          <w:spacing w:val="-11"/>
        </w:rPr>
        <w:t xml:space="preserve"> </w:t>
      </w:r>
      <w:r>
        <w:t>industry</w:t>
      </w:r>
      <w:r>
        <w:rPr>
          <w:spacing w:val="-12"/>
        </w:rPr>
        <w:t xml:space="preserve"> </w:t>
      </w:r>
      <w:r>
        <w:t>accounted</w:t>
      </w:r>
      <w:r>
        <w:rPr>
          <w:spacing w:val="-11"/>
        </w:rPr>
        <w:t xml:space="preserve"> </w:t>
      </w:r>
      <w:r>
        <w:t>for</w:t>
      </w:r>
      <w:r>
        <w:rPr>
          <w:spacing w:val="-11"/>
        </w:rPr>
        <w:t xml:space="preserve"> </w:t>
      </w:r>
      <w:r>
        <w:t>8.2</w:t>
      </w:r>
      <w:r>
        <w:rPr>
          <w:spacing w:val="-12"/>
        </w:rPr>
        <w:t xml:space="preserve"> </w:t>
      </w:r>
      <w:r>
        <w:t>per</w:t>
      </w:r>
      <w:r>
        <w:rPr>
          <w:spacing w:val="-11"/>
        </w:rPr>
        <w:t xml:space="preserve"> </w:t>
      </w:r>
      <w:r>
        <w:t>cent</w:t>
      </w:r>
      <w:r>
        <w:rPr>
          <w:spacing w:val="-11"/>
        </w:rPr>
        <w:t xml:space="preserve"> </w:t>
      </w:r>
      <w:r>
        <w:t>of world</w:t>
      </w:r>
      <w:r>
        <w:rPr>
          <w:spacing w:val="6"/>
        </w:rPr>
        <w:t xml:space="preserve"> </w:t>
      </w:r>
      <w:r>
        <w:t>employment.</w:t>
      </w:r>
      <w:r>
        <w:rPr>
          <w:position w:val="7"/>
          <w:sz w:val="11"/>
        </w:rPr>
        <w:t>20</w:t>
      </w:r>
    </w:p>
    <w:p w14:paraId="26221B67" w14:textId="77777777" w:rsidR="00BE520D" w:rsidRDefault="007F6473">
      <w:pPr>
        <w:pStyle w:val="BodyText"/>
        <w:spacing w:line="213" w:lineRule="exact"/>
        <w:ind w:left="721"/>
        <w:jc w:val="both"/>
      </w:pPr>
      <w:r>
        <w:rPr>
          <w:w w:val="95"/>
        </w:rPr>
        <w:t>Perhaps</w:t>
      </w:r>
      <w:r>
        <w:rPr>
          <w:spacing w:val="-11"/>
          <w:w w:val="95"/>
        </w:rPr>
        <w:t xml:space="preserve"> </w:t>
      </w:r>
      <w:r>
        <w:rPr>
          <w:w w:val="95"/>
        </w:rPr>
        <w:t>par</w:t>
      </w:r>
      <w:r>
        <w:rPr>
          <w:w w:val="95"/>
        </w:rPr>
        <w:t>adoxically,</w:t>
      </w:r>
      <w:r>
        <w:rPr>
          <w:spacing w:val="-8"/>
          <w:w w:val="95"/>
        </w:rPr>
        <w:t xml:space="preserve"> </w:t>
      </w:r>
      <w:r>
        <w:rPr>
          <w:w w:val="95"/>
        </w:rPr>
        <w:t>the</w:t>
      </w:r>
      <w:r>
        <w:rPr>
          <w:spacing w:val="-8"/>
          <w:w w:val="95"/>
        </w:rPr>
        <w:t xml:space="preserve"> </w:t>
      </w:r>
      <w:r>
        <w:rPr>
          <w:rFonts w:ascii="Trebuchet MS"/>
          <w:i/>
          <w:w w:val="95"/>
        </w:rPr>
        <w:t>anti</w:t>
      </w:r>
      <w:r>
        <w:rPr>
          <w:w w:val="95"/>
        </w:rPr>
        <w:t>-globalization</w:t>
      </w:r>
      <w:r>
        <w:rPr>
          <w:spacing w:val="-8"/>
          <w:w w:val="95"/>
        </w:rPr>
        <w:t xml:space="preserve"> </w:t>
      </w:r>
      <w:r>
        <w:rPr>
          <w:w w:val="95"/>
        </w:rPr>
        <w:t>movement</w:t>
      </w:r>
      <w:r>
        <w:rPr>
          <w:spacing w:val="-8"/>
          <w:w w:val="95"/>
        </w:rPr>
        <w:t xml:space="preserve"> </w:t>
      </w:r>
      <w:r>
        <w:rPr>
          <w:w w:val="95"/>
        </w:rPr>
        <w:t>has</w:t>
      </w:r>
      <w:r>
        <w:rPr>
          <w:spacing w:val="-8"/>
          <w:w w:val="95"/>
        </w:rPr>
        <w:t xml:space="preserve"> </w:t>
      </w:r>
      <w:r>
        <w:rPr>
          <w:w w:val="95"/>
        </w:rPr>
        <w:t>contributed</w:t>
      </w:r>
      <w:r>
        <w:rPr>
          <w:spacing w:val="-8"/>
          <w:w w:val="95"/>
        </w:rPr>
        <w:t xml:space="preserve"> </w:t>
      </w:r>
      <w:r>
        <w:rPr>
          <w:w w:val="95"/>
        </w:rPr>
        <w:t>to</w:t>
      </w:r>
    </w:p>
    <w:p w14:paraId="0582036E" w14:textId="77777777" w:rsidR="00BE520D" w:rsidRDefault="007F6473">
      <w:pPr>
        <w:pStyle w:val="BodyText"/>
        <w:spacing w:before="8" w:line="254" w:lineRule="auto"/>
        <w:ind w:left="481" w:right="436"/>
        <w:jc w:val="both"/>
      </w:pPr>
      <w:r>
        <w:t>increasing</w:t>
      </w:r>
      <w:r>
        <w:rPr>
          <w:spacing w:val="-21"/>
        </w:rPr>
        <w:t xml:space="preserve"> </w:t>
      </w:r>
      <w:r>
        <w:t>awareness</w:t>
      </w:r>
      <w:r>
        <w:rPr>
          <w:spacing w:val="-20"/>
        </w:rPr>
        <w:t xml:space="preserve"> </w:t>
      </w:r>
      <w:r>
        <w:t>of</w:t>
      </w:r>
      <w:r>
        <w:rPr>
          <w:spacing w:val="-20"/>
        </w:rPr>
        <w:t xml:space="preserve"> </w:t>
      </w:r>
      <w:r>
        <w:t>translation.</w:t>
      </w:r>
      <w:r>
        <w:rPr>
          <w:spacing w:val="-20"/>
        </w:rPr>
        <w:t xml:space="preserve"> </w:t>
      </w:r>
      <w:r>
        <w:t>Mobilizing</w:t>
      </w:r>
      <w:r>
        <w:rPr>
          <w:spacing w:val="-20"/>
        </w:rPr>
        <w:t xml:space="preserve"> </w:t>
      </w:r>
      <w:r>
        <w:t>activists</w:t>
      </w:r>
      <w:r>
        <w:rPr>
          <w:spacing w:val="-20"/>
        </w:rPr>
        <w:t xml:space="preserve"> </w:t>
      </w:r>
      <w:r>
        <w:t>and</w:t>
      </w:r>
      <w:r>
        <w:rPr>
          <w:spacing w:val="-20"/>
        </w:rPr>
        <w:t xml:space="preserve"> </w:t>
      </w:r>
      <w:r>
        <w:t>disseminating anti-globalization arguments requires considerable translation, often for language combinations where there is a shor</w:t>
      </w:r>
      <w:r>
        <w:t>tage of trained providers. Such</w:t>
      </w:r>
      <w:r>
        <w:rPr>
          <w:spacing w:val="-8"/>
        </w:rPr>
        <w:t xml:space="preserve"> </w:t>
      </w:r>
      <w:r>
        <w:t>efforts</w:t>
      </w:r>
      <w:r>
        <w:rPr>
          <w:spacing w:val="-8"/>
        </w:rPr>
        <w:t xml:space="preserve"> </w:t>
      </w:r>
      <w:r>
        <w:t>are</w:t>
      </w:r>
      <w:r>
        <w:rPr>
          <w:spacing w:val="-8"/>
        </w:rPr>
        <w:t xml:space="preserve"> </w:t>
      </w:r>
      <w:r>
        <w:t>again</w:t>
      </w:r>
      <w:r>
        <w:rPr>
          <w:spacing w:val="-8"/>
        </w:rPr>
        <w:t xml:space="preserve"> </w:t>
      </w:r>
      <w:r>
        <w:t>informational</w:t>
      </w:r>
      <w:r>
        <w:rPr>
          <w:spacing w:val="-8"/>
        </w:rPr>
        <w:t xml:space="preserve"> </w:t>
      </w:r>
      <w:r>
        <w:t>in</w:t>
      </w:r>
      <w:r>
        <w:rPr>
          <w:spacing w:val="-8"/>
        </w:rPr>
        <w:t xml:space="preserve"> </w:t>
      </w:r>
      <w:r>
        <w:t>nature</w:t>
      </w:r>
      <w:r>
        <w:rPr>
          <w:spacing w:val="-8"/>
        </w:rPr>
        <w:t xml:space="preserve"> </w:t>
      </w:r>
      <w:r>
        <w:t>and</w:t>
      </w:r>
      <w:r>
        <w:rPr>
          <w:spacing w:val="-8"/>
        </w:rPr>
        <w:t xml:space="preserve"> </w:t>
      </w:r>
      <w:r>
        <w:t>operate</w:t>
      </w:r>
      <w:r>
        <w:rPr>
          <w:spacing w:val="-8"/>
        </w:rPr>
        <w:t xml:space="preserve"> </w:t>
      </w:r>
      <w:r>
        <w:t>simultaneously</w:t>
      </w:r>
    </w:p>
    <w:p w14:paraId="67CA5199" w14:textId="77777777" w:rsidR="00BE520D" w:rsidRDefault="00BE520D">
      <w:pPr>
        <w:spacing w:line="254" w:lineRule="auto"/>
        <w:jc w:val="both"/>
        <w:sectPr w:rsidR="00BE520D">
          <w:pgSz w:w="8850" w:h="13270"/>
          <w:pgMar w:top="840" w:right="720" w:bottom="280" w:left="720" w:header="638" w:footer="0" w:gutter="0"/>
          <w:cols w:space="720"/>
        </w:sectPr>
      </w:pPr>
    </w:p>
    <w:p w14:paraId="57A95517" w14:textId="77777777" w:rsidR="00BE520D" w:rsidRDefault="00BE520D">
      <w:pPr>
        <w:pStyle w:val="BodyText"/>
        <w:spacing w:before="5"/>
        <w:rPr>
          <w:sz w:val="29"/>
        </w:rPr>
      </w:pPr>
    </w:p>
    <w:p w14:paraId="16322C86" w14:textId="77777777" w:rsidR="00BE520D" w:rsidRDefault="007F6473">
      <w:pPr>
        <w:pStyle w:val="BodyText"/>
        <w:spacing w:before="106" w:line="254" w:lineRule="auto"/>
        <w:ind w:left="438" w:right="480"/>
        <w:jc w:val="both"/>
      </w:pPr>
      <w:r>
        <w:t>at local, regional and global levels. The movement therefore depends on translation and the communications revolution:</w:t>
      </w:r>
    </w:p>
    <w:p w14:paraId="1DE2CA01" w14:textId="77777777" w:rsidR="00BE520D" w:rsidRDefault="00BE520D">
      <w:pPr>
        <w:pStyle w:val="BodyText"/>
        <w:spacing w:before="11"/>
      </w:pPr>
    </w:p>
    <w:p w14:paraId="206C3A1E" w14:textId="77777777" w:rsidR="00BE520D" w:rsidRDefault="007F6473">
      <w:pPr>
        <w:pStyle w:val="BodyText"/>
        <w:spacing w:line="252" w:lineRule="auto"/>
        <w:ind w:left="678" w:right="478"/>
        <w:jc w:val="both"/>
      </w:pPr>
      <w:r>
        <w:t>Coordinating and communicating through transnational networks, activists</w:t>
      </w:r>
      <w:r>
        <w:rPr>
          <w:spacing w:val="-13"/>
        </w:rPr>
        <w:t xml:space="preserve"> </w:t>
      </w:r>
      <w:r>
        <w:t>have</w:t>
      </w:r>
      <w:r>
        <w:rPr>
          <w:spacing w:val="-12"/>
        </w:rPr>
        <w:t xml:space="preserve"> </w:t>
      </w:r>
      <w:r>
        <w:t>engaged</w:t>
      </w:r>
      <w:r>
        <w:rPr>
          <w:spacing w:val="-13"/>
        </w:rPr>
        <w:t xml:space="preserve"> </w:t>
      </w:r>
      <w:r>
        <w:t>in</w:t>
      </w:r>
      <w:r>
        <w:rPr>
          <w:spacing w:val="-12"/>
        </w:rPr>
        <w:t xml:space="preserve"> </w:t>
      </w:r>
      <w:r>
        <w:t>institutional</w:t>
      </w:r>
      <w:r>
        <w:rPr>
          <w:spacing w:val="-12"/>
        </w:rPr>
        <w:t xml:space="preserve"> </w:t>
      </w:r>
      <w:r>
        <w:t>politics,</w:t>
      </w:r>
      <w:r>
        <w:rPr>
          <w:spacing w:val="-13"/>
        </w:rPr>
        <w:t xml:space="preserve"> </w:t>
      </w:r>
      <w:r>
        <w:t>such</w:t>
      </w:r>
      <w:r>
        <w:rPr>
          <w:spacing w:val="-12"/>
        </w:rPr>
        <w:t xml:space="preserve"> </w:t>
      </w:r>
      <w:r>
        <w:t>as</w:t>
      </w:r>
      <w:r>
        <w:rPr>
          <w:spacing w:val="-12"/>
        </w:rPr>
        <w:t xml:space="preserve"> </w:t>
      </w:r>
      <w:r>
        <w:t>global</w:t>
      </w:r>
      <w:r>
        <w:rPr>
          <w:spacing w:val="-13"/>
        </w:rPr>
        <w:t xml:space="preserve"> </w:t>
      </w:r>
      <w:r>
        <w:t>campaign</w:t>
      </w:r>
      <w:r>
        <w:t>s to</w:t>
      </w:r>
      <w:r>
        <w:rPr>
          <w:spacing w:val="-33"/>
        </w:rPr>
        <w:t xml:space="preserve"> </w:t>
      </w:r>
      <w:r>
        <w:t>defeat</w:t>
      </w:r>
      <w:r>
        <w:rPr>
          <w:spacing w:val="-33"/>
        </w:rPr>
        <w:t xml:space="preserve"> </w:t>
      </w:r>
      <w:r>
        <w:t>the</w:t>
      </w:r>
      <w:r>
        <w:rPr>
          <w:spacing w:val="-33"/>
        </w:rPr>
        <w:t xml:space="preserve"> </w:t>
      </w:r>
      <w:r>
        <w:t>Multilateral</w:t>
      </w:r>
      <w:r>
        <w:rPr>
          <w:spacing w:val="-33"/>
        </w:rPr>
        <w:t xml:space="preserve"> </w:t>
      </w:r>
      <w:r>
        <w:t>Agreement</w:t>
      </w:r>
      <w:r>
        <w:rPr>
          <w:spacing w:val="-33"/>
        </w:rPr>
        <w:t xml:space="preserve"> </w:t>
      </w:r>
      <w:r>
        <w:t>on</w:t>
      </w:r>
      <w:r>
        <w:rPr>
          <w:spacing w:val="-33"/>
        </w:rPr>
        <w:t xml:space="preserve"> </w:t>
      </w:r>
      <w:r>
        <w:t>Investments</w:t>
      </w:r>
      <w:r>
        <w:rPr>
          <w:spacing w:val="-33"/>
        </w:rPr>
        <w:t xml:space="preserve"> </w:t>
      </w:r>
      <w:r>
        <w:t>or</w:t>
      </w:r>
      <w:r>
        <w:rPr>
          <w:spacing w:val="-33"/>
        </w:rPr>
        <w:t xml:space="preserve"> </w:t>
      </w:r>
      <w:r>
        <w:t>abolish</w:t>
      </w:r>
      <w:r>
        <w:rPr>
          <w:spacing w:val="-33"/>
        </w:rPr>
        <w:t xml:space="preserve"> </w:t>
      </w:r>
      <w:r>
        <w:t>the</w:t>
      </w:r>
      <w:r>
        <w:rPr>
          <w:spacing w:val="-33"/>
        </w:rPr>
        <w:t xml:space="preserve"> </w:t>
      </w:r>
      <w:r>
        <w:t>foreign debt,</w:t>
      </w:r>
      <w:r>
        <w:rPr>
          <w:spacing w:val="-23"/>
        </w:rPr>
        <w:t xml:space="preserve"> </w:t>
      </w:r>
      <w:r>
        <w:t>and</w:t>
      </w:r>
      <w:r>
        <w:rPr>
          <w:spacing w:val="-22"/>
        </w:rPr>
        <w:t xml:space="preserve"> </w:t>
      </w:r>
      <w:r>
        <w:t>extrainstitutional</w:t>
      </w:r>
      <w:r>
        <w:rPr>
          <w:spacing w:val="-22"/>
        </w:rPr>
        <w:t xml:space="preserve"> </w:t>
      </w:r>
      <w:r>
        <w:t>strategies,</w:t>
      </w:r>
      <w:r>
        <w:rPr>
          <w:spacing w:val="-22"/>
        </w:rPr>
        <w:t xml:space="preserve"> </w:t>
      </w:r>
      <w:r>
        <w:t>including</w:t>
      </w:r>
      <w:r>
        <w:rPr>
          <w:spacing w:val="-22"/>
        </w:rPr>
        <w:t xml:space="preserve"> </w:t>
      </w:r>
      <w:r>
        <w:t>coordinated</w:t>
      </w:r>
      <w:r>
        <w:rPr>
          <w:spacing w:val="-22"/>
        </w:rPr>
        <w:t xml:space="preserve"> </w:t>
      </w:r>
      <w:r>
        <w:t>global</w:t>
      </w:r>
      <w:r>
        <w:rPr>
          <w:spacing w:val="-22"/>
        </w:rPr>
        <w:t xml:space="preserve"> </w:t>
      </w:r>
      <w:r>
        <w:t>days of action, international forums, and cross-border information sharing. Perhaps most important, activists</w:t>
      </w:r>
      <w:r>
        <w:t xml:space="preserve"> </w:t>
      </w:r>
      <w:r>
        <w:rPr>
          <w:rFonts w:ascii="Trebuchet MS"/>
          <w:i/>
        </w:rPr>
        <w:t xml:space="preserve">think </w:t>
      </w:r>
      <w:r>
        <w:t>of themselves as belonging to global</w:t>
      </w:r>
      <w:r>
        <w:rPr>
          <w:spacing w:val="-33"/>
        </w:rPr>
        <w:t xml:space="preserve"> </w:t>
      </w:r>
      <w:r>
        <w:t>movements,</w:t>
      </w:r>
      <w:r>
        <w:rPr>
          <w:spacing w:val="-32"/>
        </w:rPr>
        <w:t xml:space="preserve"> </w:t>
      </w:r>
      <w:r>
        <w:t>discursively</w:t>
      </w:r>
      <w:r>
        <w:rPr>
          <w:spacing w:val="-33"/>
        </w:rPr>
        <w:t xml:space="preserve"> </w:t>
      </w:r>
      <w:r>
        <w:rPr>
          <w:spacing w:val="2"/>
        </w:rPr>
        <w:t>linking</w:t>
      </w:r>
      <w:r>
        <w:rPr>
          <w:spacing w:val="-32"/>
        </w:rPr>
        <w:t xml:space="preserve"> </w:t>
      </w:r>
      <w:r>
        <w:t>local</w:t>
      </w:r>
      <w:r>
        <w:rPr>
          <w:spacing w:val="-33"/>
        </w:rPr>
        <w:t xml:space="preserve"> </w:t>
      </w:r>
      <w:r>
        <w:t>activities</w:t>
      </w:r>
      <w:r>
        <w:rPr>
          <w:spacing w:val="-32"/>
        </w:rPr>
        <w:t xml:space="preserve"> </w:t>
      </w:r>
      <w:r>
        <w:t>to</w:t>
      </w:r>
      <w:r>
        <w:rPr>
          <w:spacing w:val="-32"/>
        </w:rPr>
        <w:t xml:space="preserve"> </w:t>
      </w:r>
      <w:r>
        <w:t>diverse</w:t>
      </w:r>
      <w:r>
        <w:rPr>
          <w:spacing w:val="-33"/>
        </w:rPr>
        <w:t xml:space="preserve"> </w:t>
      </w:r>
      <w:r>
        <w:t xml:space="preserve">struggles elsewhere. </w:t>
      </w:r>
      <w:r>
        <w:rPr>
          <w:spacing w:val="2"/>
        </w:rPr>
        <w:t xml:space="preserve">(Juris, </w:t>
      </w:r>
      <w:r>
        <w:t>2005:</w:t>
      </w:r>
      <w:r>
        <w:rPr>
          <w:spacing w:val="15"/>
        </w:rPr>
        <w:t xml:space="preserve"> </w:t>
      </w:r>
      <w:r>
        <w:rPr>
          <w:spacing w:val="-5"/>
        </w:rPr>
        <w:t>191)</w:t>
      </w:r>
    </w:p>
    <w:p w14:paraId="72FE5BC0" w14:textId="77777777" w:rsidR="00BE520D" w:rsidRDefault="00BE520D">
      <w:pPr>
        <w:pStyle w:val="BodyText"/>
        <w:spacing w:before="7"/>
        <w:rPr>
          <w:sz w:val="21"/>
        </w:rPr>
      </w:pPr>
    </w:p>
    <w:p w14:paraId="2312C033" w14:textId="77777777" w:rsidR="00BE520D" w:rsidRDefault="007F6473">
      <w:pPr>
        <w:pStyle w:val="BodyText"/>
        <w:spacing w:line="254" w:lineRule="auto"/>
        <w:ind w:left="438" w:right="477"/>
        <w:jc w:val="both"/>
      </w:pPr>
      <w:r>
        <w:t>Juris’s</w:t>
      </w:r>
      <w:r>
        <w:rPr>
          <w:spacing w:val="-4"/>
        </w:rPr>
        <w:t xml:space="preserve"> </w:t>
      </w:r>
      <w:r>
        <w:rPr>
          <w:spacing w:val="2"/>
        </w:rPr>
        <w:t>final</w:t>
      </w:r>
      <w:r>
        <w:rPr>
          <w:spacing w:val="-3"/>
        </w:rPr>
        <w:t xml:space="preserve"> </w:t>
      </w:r>
      <w:r>
        <w:t>point</w:t>
      </w:r>
      <w:r>
        <w:rPr>
          <w:spacing w:val="-4"/>
        </w:rPr>
        <w:t xml:space="preserve"> </w:t>
      </w:r>
      <w:r>
        <w:t>is</w:t>
      </w:r>
      <w:r>
        <w:rPr>
          <w:spacing w:val="-3"/>
        </w:rPr>
        <w:t xml:space="preserve"> </w:t>
      </w:r>
      <w:r>
        <w:t>significant.</w:t>
      </w:r>
      <w:r>
        <w:rPr>
          <w:spacing w:val="-4"/>
        </w:rPr>
        <w:t xml:space="preserve"> </w:t>
      </w:r>
      <w:r>
        <w:t>Translation</w:t>
      </w:r>
      <w:r>
        <w:rPr>
          <w:spacing w:val="-3"/>
        </w:rPr>
        <w:t xml:space="preserve"> </w:t>
      </w:r>
      <w:r>
        <w:t>is</w:t>
      </w:r>
      <w:r>
        <w:rPr>
          <w:spacing w:val="-4"/>
        </w:rPr>
        <w:t xml:space="preserve"> </w:t>
      </w:r>
      <w:r>
        <w:t>more</w:t>
      </w:r>
      <w:r>
        <w:rPr>
          <w:spacing w:val="-3"/>
        </w:rPr>
        <w:t xml:space="preserve"> </w:t>
      </w:r>
      <w:r>
        <w:t>visible</w:t>
      </w:r>
      <w:r>
        <w:rPr>
          <w:spacing w:val="-3"/>
        </w:rPr>
        <w:t xml:space="preserve"> </w:t>
      </w:r>
      <w:r>
        <w:t>in</w:t>
      </w:r>
      <w:r>
        <w:rPr>
          <w:spacing w:val="-4"/>
        </w:rPr>
        <w:t xml:space="preserve"> </w:t>
      </w:r>
      <w:r>
        <w:t>the</w:t>
      </w:r>
      <w:r>
        <w:rPr>
          <w:spacing w:val="-3"/>
        </w:rPr>
        <w:t xml:space="preserve"> </w:t>
      </w:r>
      <w:r>
        <w:t xml:space="preserve">Internet Age because many ‘netizens’ </w:t>
      </w:r>
      <w:r>
        <w:rPr>
          <w:spacing w:val="2"/>
        </w:rPr>
        <w:t xml:space="preserve">expect  </w:t>
      </w:r>
      <w:r>
        <w:t xml:space="preserve">to  communicate  internationally  and therefore across language barriers. Quah </w:t>
      </w:r>
      <w:r>
        <w:rPr>
          <w:spacing w:val="2"/>
        </w:rPr>
        <w:t xml:space="preserve">summarizes </w:t>
      </w:r>
      <w:r>
        <w:t xml:space="preserve">this ‘Internet effect’ on awareness (2006: </w:t>
      </w:r>
      <w:r>
        <w:rPr>
          <w:spacing w:val="-3"/>
        </w:rPr>
        <w:t xml:space="preserve">164): </w:t>
      </w:r>
      <w:r>
        <w:rPr>
          <w:spacing w:val="-8"/>
        </w:rPr>
        <w:t xml:space="preserve">‘A </w:t>
      </w:r>
      <w:r>
        <w:t xml:space="preserve">multilingual environment on the web promotes many </w:t>
      </w:r>
      <w:r>
        <w:rPr>
          <w:spacing w:val="2"/>
        </w:rPr>
        <w:t xml:space="preserve">things, </w:t>
      </w:r>
      <w:r>
        <w:t>from produc</w:t>
      </w:r>
      <w:r>
        <w:t xml:space="preserve">ts and services to understanding and communication between different </w:t>
      </w:r>
      <w:r>
        <w:rPr>
          <w:spacing w:val="2"/>
        </w:rPr>
        <w:t>ethnic</w:t>
      </w:r>
      <w:r>
        <w:rPr>
          <w:spacing w:val="11"/>
        </w:rPr>
        <w:t xml:space="preserve"> </w:t>
      </w:r>
      <w:r>
        <w:t>communities’.</w:t>
      </w:r>
    </w:p>
    <w:p w14:paraId="21642A4A" w14:textId="77777777" w:rsidR="00BE520D" w:rsidRDefault="007F6473">
      <w:pPr>
        <w:pStyle w:val="BodyText"/>
        <w:spacing w:line="254" w:lineRule="auto"/>
        <w:ind w:left="438" w:right="478" w:firstLine="240"/>
        <w:jc w:val="both"/>
      </w:pPr>
      <w:r>
        <w:t>Mass</w:t>
      </w:r>
      <w:r>
        <w:rPr>
          <w:spacing w:val="-14"/>
        </w:rPr>
        <w:t xml:space="preserve"> </w:t>
      </w:r>
      <w:r>
        <w:t>online</w:t>
      </w:r>
      <w:r>
        <w:rPr>
          <w:spacing w:val="-13"/>
        </w:rPr>
        <w:t xml:space="preserve"> </w:t>
      </w:r>
      <w:r>
        <w:t>gaming</w:t>
      </w:r>
      <w:r>
        <w:rPr>
          <w:spacing w:val="-14"/>
        </w:rPr>
        <w:t xml:space="preserve"> </w:t>
      </w:r>
      <w:r>
        <w:t>offers</w:t>
      </w:r>
      <w:r>
        <w:rPr>
          <w:spacing w:val="-13"/>
        </w:rPr>
        <w:t xml:space="preserve"> </w:t>
      </w:r>
      <w:r>
        <w:t>one</w:t>
      </w:r>
      <w:r>
        <w:rPr>
          <w:spacing w:val="-14"/>
        </w:rPr>
        <w:t xml:space="preserve"> </w:t>
      </w:r>
      <w:r>
        <w:rPr>
          <w:spacing w:val="2"/>
        </w:rPr>
        <w:t>useful</w:t>
      </w:r>
      <w:r>
        <w:rPr>
          <w:spacing w:val="-13"/>
        </w:rPr>
        <w:t xml:space="preserve"> </w:t>
      </w:r>
      <w:r>
        <w:t>illustration.</w:t>
      </w:r>
      <w:r>
        <w:rPr>
          <w:spacing w:val="-14"/>
        </w:rPr>
        <w:t xml:space="preserve"> </w:t>
      </w:r>
      <w:r>
        <w:t>Broadband</w:t>
      </w:r>
      <w:r>
        <w:rPr>
          <w:spacing w:val="-13"/>
        </w:rPr>
        <w:t xml:space="preserve"> </w:t>
      </w:r>
      <w:r>
        <w:t>access</w:t>
      </w:r>
      <w:r>
        <w:rPr>
          <w:spacing w:val="-14"/>
        </w:rPr>
        <w:t xml:space="preserve"> </w:t>
      </w:r>
      <w:r>
        <w:t>has given rise to Massively Multiplayer Online Games (MMOGs or MMOs) where tens of thousands of in</w:t>
      </w:r>
      <w:r>
        <w:t>dividuals play together in real time online, whatever</w:t>
      </w:r>
      <w:r>
        <w:rPr>
          <w:spacing w:val="-17"/>
        </w:rPr>
        <w:t xml:space="preserve"> </w:t>
      </w:r>
      <w:r>
        <w:t>their</w:t>
      </w:r>
      <w:r>
        <w:rPr>
          <w:spacing w:val="-16"/>
        </w:rPr>
        <w:t xml:space="preserve"> </w:t>
      </w:r>
      <w:r>
        <w:t>mother</w:t>
      </w:r>
      <w:r>
        <w:rPr>
          <w:spacing w:val="-17"/>
        </w:rPr>
        <w:t xml:space="preserve"> </w:t>
      </w:r>
      <w:r>
        <w:t>tongue</w:t>
      </w:r>
      <w:r>
        <w:rPr>
          <w:spacing w:val="-16"/>
        </w:rPr>
        <w:t xml:space="preserve"> </w:t>
      </w:r>
      <w:r>
        <w:t>or</w:t>
      </w:r>
      <w:r>
        <w:rPr>
          <w:spacing w:val="-16"/>
        </w:rPr>
        <w:t xml:space="preserve"> </w:t>
      </w:r>
      <w:r>
        <w:t>location.</w:t>
      </w:r>
      <w:r>
        <w:rPr>
          <w:spacing w:val="-17"/>
        </w:rPr>
        <w:t xml:space="preserve"> </w:t>
      </w:r>
      <w:r>
        <w:t>Their</w:t>
      </w:r>
      <w:r>
        <w:rPr>
          <w:spacing w:val="-16"/>
        </w:rPr>
        <w:t xml:space="preserve"> </w:t>
      </w:r>
      <w:r>
        <w:t>shared</w:t>
      </w:r>
      <w:r>
        <w:rPr>
          <w:spacing w:val="-17"/>
        </w:rPr>
        <w:t xml:space="preserve"> </w:t>
      </w:r>
      <w:r>
        <w:t>interest</w:t>
      </w:r>
      <w:r>
        <w:rPr>
          <w:spacing w:val="-16"/>
        </w:rPr>
        <w:t xml:space="preserve"> </w:t>
      </w:r>
      <w:r>
        <w:t>encourages players to overcome substantial obstacles to communication. The recent nature of this profound change in behaviour</w:t>
      </w:r>
      <w:r>
        <w:rPr>
          <w:position w:val="7"/>
          <w:sz w:val="11"/>
        </w:rPr>
        <w:t xml:space="preserve">21 </w:t>
      </w:r>
      <w:r>
        <w:t xml:space="preserve">makes its ramifications </w:t>
      </w:r>
      <w:r>
        <w:rPr>
          <w:spacing w:val="2"/>
        </w:rPr>
        <w:t xml:space="preserve">difficult </w:t>
      </w:r>
      <w:r>
        <w:t xml:space="preserve">to predict, but it has undeniably raised awareness of translation. Cross-border and cross-language communication is also </w:t>
      </w:r>
      <w:r>
        <w:rPr>
          <w:spacing w:val="2"/>
        </w:rPr>
        <w:t xml:space="preserve">taking </w:t>
      </w:r>
      <w:r>
        <w:t xml:space="preserve">hold in </w:t>
      </w:r>
      <w:r>
        <w:rPr>
          <w:spacing w:val="2"/>
        </w:rPr>
        <w:t xml:space="preserve">wikis, </w:t>
      </w:r>
      <w:r>
        <w:t>video and social networking (known collectively as Massive Online Collaboration</w:t>
      </w:r>
      <w:r>
        <w:t xml:space="preserve"> or MOC), with effects for translation, as Désilets notes (2007: </w:t>
      </w:r>
      <w:r>
        <w:rPr>
          <w:spacing w:val="-5"/>
        </w:rPr>
        <w:t xml:space="preserve">1): </w:t>
      </w:r>
      <w:r>
        <w:t xml:space="preserve">‘Massive Online Collaboration is revolutionizing the </w:t>
      </w:r>
      <w:r>
        <w:rPr>
          <w:spacing w:val="-2"/>
        </w:rPr>
        <w:t xml:space="preserve">way </w:t>
      </w:r>
      <w:r>
        <w:t>in which</w:t>
      </w:r>
      <w:r>
        <w:rPr>
          <w:spacing w:val="-29"/>
        </w:rPr>
        <w:t xml:space="preserve"> </w:t>
      </w:r>
      <w:r>
        <w:t>content</w:t>
      </w:r>
      <w:r>
        <w:rPr>
          <w:spacing w:val="-29"/>
        </w:rPr>
        <w:t xml:space="preserve"> </w:t>
      </w:r>
      <w:r>
        <w:t>is</w:t>
      </w:r>
      <w:r>
        <w:rPr>
          <w:spacing w:val="-28"/>
        </w:rPr>
        <w:t xml:space="preserve"> </w:t>
      </w:r>
      <w:r>
        <w:t>being</w:t>
      </w:r>
      <w:r>
        <w:rPr>
          <w:spacing w:val="-29"/>
        </w:rPr>
        <w:t xml:space="preserve"> </w:t>
      </w:r>
      <w:r>
        <w:t>produced</w:t>
      </w:r>
      <w:r>
        <w:rPr>
          <w:spacing w:val="-28"/>
        </w:rPr>
        <w:t xml:space="preserve"> </w:t>
      </w:r>
      <w:r>
        <w:t>and</w:t>
      </w:r>
      <w:r>
        <w:rPr>
          <w:spacing w:val="-29"/>
        </w:rPr>
        <w:t xml:space="preserve"> </w:t>
      </w:r>
      <w:r>
        <w:t>consumed</w:t>
      </w:r>
      <w:r>
        <w:rPr>
          <w:spacing w:val="-28"/>
        </w:rPr>
        <w:t xml:space="preserve"> </w:t>
      </w:r>
      <w:r>
        <w:t>worldwide’,</w:t>
      </w:r>
      <w:r>
        <w:rPr>
          <w:spacing w:val="-29"/>
        </w:rPr>
        <w:t xml:space="preserve"> </w:t>
      </w:r>
      <w:r>
        <w:t>with</w:t>
      </w:r>
      <w:r>
        <w:rPr>
          <w:spacing w:val="-28"/>
        </w:rPr>
        <w:t xml:space="preserve"> </w:t>
      </w:r>
      <w:r>
        <w:t>‘significant impacts on how we translate content’. For example, s</w:t>
      </w:r>
      <w:r>
        <w:t>ource content can easily be shared across multiple translators (Howe, 2008:</w:t>
      </w:r>
      <w:r>
        <w:rPr>
          <w:spacing w:val="19"/>
        </w:rPr>
        <w:t xml:space="preserve"> </w:t>
      </w:r>
      <w:r>
        <w:rPr>
          <w:spacing w:val="-6"/>
        </w:rPr>
        <w:t>11):</w:t>
      </w:r>
    </w:p>
    <w:p w14:paraId="1AB7107B" w14:textId="77777777" w:rsidR="00BE520D" w:rsidRDefault="00BE520D">
      <w:pPr>
        <w:pStyle w:val="BodyText"/>
        <w:spacing w:before="7"/>
        <w:rPr>
          <w:sz w:val="19"/>
        </w:rPr>
      </w:pPr>
    </w:p>
    <w:p w14:paraId="7C000FFA" w14:textId="77777777" w:rsidR="00BE520D" w:rsidRDefault="007F6473">
      <w:pPr>
        <w:pStyle w:val="BodyText"/>
        <w:spacing w:line="254" w:lineRule="auto"/>
        <w:ind w:left="678" w:right="478"/>
        <w:jc w:val="both"/>
      </w:pPr>
      <w:r>
        <w:t xml:space="preserve">The rise of the network </w:t>
      </w:r>
      <w:r>
        <w:rPr>
          <w:spacing w:val="-5"/>
        </w:rPr>
        <w:t xml:space="preserve">[. </w:t>
      </w:r>
      <w:r>
        <w:t xml:space="preserve">. </w:t>
      </w:r>
      <w:r>
        <w:rPr>
          <w:spacing w:val="-5"/>
        </w:rPr>
        <w:t xml:space="preserve">.] </w:t>
      </w:r>
      <w:r>
        <w:t>allows us to exploit a fact of human labor that</w:t>
      </w:r>
      <w:r>
        <w:rPr>
          <w:spacing w:val="-8"/>
        </w:rPr>
        <w:t xml:space="preserve"> </w:t>
      </w:r>
      <w:r>
        <w:t>long</w:t>
      </w:r>
      <w:r>
        <w:rPr>
          <w:spacing w:val="-8"/>
        </w:rPr>
        <w:t xml:space="preserve"> </w:t>
      </w:r>
      <w:r>
        <w:t>predates</w:t>
      </w:r>
      <w:r>
        <w:rPr>
          <w:spacing w:val="-8"/>
        </w:rPr>
        <w:t xml:space="preserve"> </w:t>
      </w:r>
      <w:r>
        <w:t>the</w:t>
      </w:r>
      <w:r>
        <w:rPr>
          <w:spacing w:val="-7"/>
        </w:rPr>
        <w:t xml:space="preserve"> </w:t>
      </w:r>
      <w:r>
        <w:t>Internet:</w:t>
      </w:r>
      <w:r>
        <w:rPr>
          <w:spacing w:val="-8"/>
        </w:rPr>
        <w:t xml:space="preserve"> </w:t>
      </w:r>
      <w:r>
        <w:t>the</w:t>
      </w:r>
      <w:r>
        <w:rPr>
          <w:spacing w:val="-7"/>
        </w:rPr>
        <w:t xml:space="preserve"> </w:t>
      </w:r>
      <w:r>
        <w:t>ability</w:t>
      </w:r>
      <w:r>
        <w:rPr>
          <w:spacing w:val="-8"/>
        </w:rPr>
        <w:t xml:space="preserve"> </w:t>
      </w:r>
      <w:r>
        <w:t>to</w:t>
      </w:r>
      <w:r>
        <w:rPr>
          <w:spacing w:val="-8"/>
        </w:rPr>
        <w:t xml:space="preserve"> </w:t>
      </w:r>
      <w:r>
        <w:rPr>
          <w:spacing w:val="2"/>
        </w:rPr>
        <w:t>divvy</w:t>
      </w:r>
      <w:r>
        <w:rPr>
          <w:spacing w:val="-7"/>
        </w:rPr>
        <w:t xml:space="preserve"> </w:t>
      </w:r>
      <w:r>
        <w:t>up</w:t>
      </w:r>
      <w:r>
        <w:rPr>
          <w:spacing w:val="-8"/>
        </w:rPr>
        <w:t xml:space="preserve"> </w:t>
      </w:r>
      <w:r>
        <w:t>an</w:t>
      </w:r>
      <w:r>
        <w:rPr>
          <w:spacing w:val="-8"/>
        </w:rPr>
        <w:t xml:space="preserve"> </w:t>
      </w:r>
      <w:r>
        <w:t>overwhelming task – such as the writing of an exhaustive encyclopedia – into small enough</w:t>
      </w:r>
      <w:r>
        <w:rPr>
          <w:spacing w:val="-4"/>
        </w:rPr>
        <w:t xml:space="preserve"> </w:t>
      </w:r>
      <w:r>
        <w:t>chunks</w:t>
      </w:r>
      <w:r>
        <w:rPr>
          <w:spacing w:val="-4"/>
        </w:rPr>
        <w:t xml:space="preserve"> </w:t>
      </w:r>
      <w:r>
        <w:t>that</w:t>
      </w:r>
      <w:r>
        <w:rPr>
          <w:spacing w:val="-3"/>
        </w:rPr>
        <w:t xml:space="preserve"> </w:t>
      </w:r>
      <w:r>
        <w:t>completing</w:t>
      </w:r>
      <w:r>
        <w:rPr>
          <w:spacing w:val="-4"/>
        </w:rPr>
        <w:t xml:space="preserve"> </w:t>
      </w:r>
      <w:r>
        <w:t>it</w:t>
      </w:r>
      <w:r>
        <w:rPr>
          <w:spacing w:val="-3"/>
        </w:rPr>
        <w:t xml:space="preserve"> </w:t>
      </w:r>
      <w:r>
        <w:t>becomes</w:t>
      </w:r>
      <w:r>
        <w:rPr>
          <w:spacing w:val="-4"/>
        </w:rPr>
        <w:t xml:space="preserve"> </w:t>
      </w:r>
      <w:r>
        <w:t>not</w:t>
      </w:r>
      <w:r>
        <w:rPr>
          <w:spacing w:val="-4"/>
        </w:rPr>
        <w:t xml:space="preserve"> </w:t>
      </w:r>
      <w:r>
        <w:t>only</w:t>
      </w:r>
      <w:r>
        <w:rPr>
          <w:spacing w:val="-3"/>
        </w:rPr>
        <w:t xml:space="preserve"> </w:t>
      </w:r>
      <w:r>
        <w:t>feasible</w:t>
      </w:r>
      <w:r>
        <w:rPr>
          <w:spacing w:val="-4"/>
        </w:rPr>
        <w:t xml:space="preserve"> </w:t>
      </w:r>
      <w:r>
        <w:t>but</w:t>
      </w:r>
      <w:r>
        <w:rPr>
          <w:spacing w:val="-4"/>
        </w:rPr>
        <w:t xml:space="preserve"> </w:t>
      </w:r>
      <w:r>
        <w:rPr>
          <w:spacing w:val="2"/>
        </w:rPr>
        <w:t>fun.</w:t>
      </w:r>
    </w:p>
    <w:p w14:paraId="2971ED19" w14:textId="77777777" w:rsidR="00BE520D" w:rsidRDefault="00BE520D">
      <w:pPr>
        <w:pStyle w:val="BodyText"/>
        <w:spacing w:before="9"/>
      </w:pPr>
    </w:p>
    <w:p w14:paraId="12A1948D" w14:textId="77777777" w:rsidR="00BE520D" w:rsidRDefault="007F6473">
      <w:pPr>
        <w:pStyle w:val="BodyText"/>
        <w:spacing w:line="254" w:lineRule="auto"/>
        <w:ind w:left="438" w:right="478"/>
        <w:jc w:val="both"/>
      </w:pPr>
      <w:r>
        <w:t xml:space="preserve">Increasing awareness of translation in the multilingual web environment has also promoted more autonomy among consumers. Growing demand for ‘real-time translation’ can be attributed to users </w:t>
      </w:r>
      <w:r>
        <w:rPr>
          <w:spacing w:val="2"/>
        </w:rPr>
        <w:t xml:space="preserve">taking </w:t>
      </w:r>
      <w:r>
        <w:t>control ‘in deciding</w:t>
      </w:r>
      <w:r>
        <w:rPr>
          <w:spacing w:val="-9"/>
        </w:rPr>
        <w:t xml:space="preserve"> </w:t>
      </w:r>
      <w:r>
        <w:t>what</w:t>
      </w:r>
      <w:r>
        <w:rPr>
          <w:spacing w:val="-8"/>
        </w:rPr>
        <w:t xml:space="preserve"> </w:t>
      </w:r>
      <w:r>
        <w:t>information</w:t>
      </w:r>
      <w:r>
        <w:rPr>
          <w:spacing w:val="-9"/>
        </w:rPr>
        <w:t xml:space="preserve"> </w:t>
      </w:r>
      <w:r>
        <w:t>they</w:t>
      </w:r>
      <w:r>
        <w:rPr>
          <w:spacing w:val="-8"/>
        </w:rPr>
        <w:t xml:space="preserve"> </w:t>
      </w:r>
      <w:r>
        <w:t>want</w:t>
      </w:r>
      <w:r>
        <w:rPr>
          <w:spacing w:val="-8"/>
        </w:rPr>
        <w:t xml:space="preserve"> </w:t>
      </w:r>
      <w:r>
        <w:t>when</w:t>
      </w:r>
      <w:r>
        <w:rPr>
          <w:spacing w:val="-9"/>
        </w:rPr>
        <w:t xml:space="preserve"> </w:t>
      </w:r>
      <w:r>
        <w:t>they</w:t>
      </w:r>
      <w:r>
        <w:rPr>
          <w:spacing w:val="-8"/>
        </w:rPr>
        <w:t xml:space="preserve"> </w:t>
      </w:r>
      <w:r>
        <w:t>want</w:t>
      </w:r>
      <w:r>
        <w:rPr>
          <w:spacing w:val="-9"/>
        </w:rPr>
        <w:t xml:space="preserve"> </w:t>
      </w:r>
      <w:r>
        <w:t>it,</w:t>
      </w:r>
      <w:r>
        <w:rPr>
          <w:spacing w:val="-8"/>
        </w:rPr>
        <w:t xml:space="preserve"> </w:t>
      </w:r>
      <w:r>
        <w:t>pulling</w:t>
      </w:r>
      <w:r>
        <w:rPr>
          <w:spacing w:val="-8"/>
        </w:rPr>
        <w:t xml:space="preserve"> </w:t>
      </w:r>
      <w:r>
        <w:t xml:space="preserve">translated material from the web rather than waiting for publisher-based content’ (van der Meer, 2006: </w:t>
      </w:r>
      <w:r>
        <w:rPr>
          <w:spacing w:val="-4"/>
        </w:rPr>
        <w:t xml:space="preserve">2). </w:t>
      </w:r>
      <w:r>
        <w:t>The Internet has raised awareness in other ways too,</w:t>
      </w:r>
      <w:r>
        <w:rPr>
          <w:spacing w:val="-4"/>
        </w:rPr>
        <w:t xml:space="preserve"> </w:t>
      </w:r>
      <w:r>
        <w:t>particularly</w:t>
      </w:r>
      <w:r>
        <w:rPr>
          <w:spacing w:val="-4"/>
        </w:rPr>
        <w:t xml:space="preserve"> </w:t>
      </w:r>
      <w:r>
        <w:t>through</w:t>
      </w:r>
      <w:r>
        <w:rPr>
          <w:spacing w:val="-4"/>
        </w:rPr>
        <w:t xml:space="preserve"> </w:t>
      </w:r>
      <w:r>
        <w:t>its</w:t>
      </w:r>
      <w:r>
        <w:rPr>
          <w:spacing w:val="-4"/>
        </w:rPr>
        <w:t xml:space="preserve"> </w:t>
      </w:r>
      <w:r>
        <w:t>role</w:t>
      </w:r>
      <w:r>
        <w:rPr>
          <w:spacing w:val="-4"/>
        </w:rPr>
        <w:t xml:space="preserve"> </w:t>
      </w:r>
      <w:r>
        <w:t>as</w:t>
      </w:r>
      <w:r>
        <w:rPr>
          <w:spacing w:val="-4"/>
        </w:rPr>
        <w:t xml:space="preserve"> </w:t>
      </w:r>
      <w:r>
        <w:t>a</w:t>
      </w:r>
      <w:r>
        <w:rPr>
          <w:spacing w:val="-4"/>
        </w:rPr>
        <w:t xml:space="preserve"> </w:t>
      </w:r>
      <w:r>
        <w:t>‘major</w:t>
      </w:r>
      <w:r>
        <w:rPr>
          <w:spacing w:val="-4"/>
        </w:rPr>
        <w:t xml:space="preserve"> </w:t>
      </w:r>
      <w:r>
        <w:t>driver’</w:t>
      </w:r>
      <w:r>
        <w:rPr>
          <w:spacing w:val="-4"/>
        </w:rPr>
        <w:t xml:space="preserve"> </w:t>
      </w:r>
      <w:r>
        <w:t>for</w:t>
      </w:r>
      <w:r>
        <w:rPr>
          <w:spacing w:val="-4"/>
        </w:rPr>
        <w:t xml:space="preserve"> </w:t>
      </w:r>
      <w:r>
        <w:t>the</w:t>
      </w:r>
      <w:r>
        <w:rPr>
          <w:spacing w:val="-4"/>
        </w:rPr>
        <w:t xml:space="preserve"> </w:t>
      </w:r>
      <w:r>
        <w:t>development</w:t>
      </w:r>
      <w:r>
        <w:rPr>
          <w:spacing w:val="-4"/>
        </w:rPr>
        <w:t xml:space="preserve"> </w:t>
      </w:r>
      <w:r>
        <w:t>of</w:t>
      </w:r>
    </w:p>
    <w:p w14:paraId="5BCCAF1A" w14:textId="77777777" w:rsidR="00BE520D" w:rsidRDefault="00BE520D">
      <w:pPr>
        <w:spacing w:line="254" w:lineRule="auto"/>
        <w:jc w:val="both"/>
        <w:sectPr w:rsidR="00BE520D">
          <w:pgSz w:w="8850" w:h="13270"/>
          <w:pgMar w:top="840" w:right="720" w:bottom="280" w:left="720" w:header="644" w:footer="0" w:gutter="0"/>
          <w:cols w:space="720"/>
        </w:sectPr>
      </w:pPr>
    </w:p>
    <w:p w14:paraId="56665608" w14:textId="77777777" w:rsidR="00BE520D" w:rsidRDefault="00BE520D">
      <w:pPr>
        <w:pStyle w:val="BodyText"/>
        <w:spacing w:before="5"/>
        <w:rPr>
          <w:sz w:val="29"/>
        </w:rPr>
      </w:pPr>
    </w:p>
    <w:p w14:paraId="2EFF45BA" w14:textId="77777777" w:rsidR="00BE520D" w:rsidRDefault="007F6473">
      <w:pPr>
        <w:pStyle w:val="BodyText"/>
        <w:spacing w:before="106" w:line="254" w:lineRule="auto"/>
        <w:ind w:left="481" w:right="435"/>
        <w:jc w:val="both"/>
      </w:pPr>
      <w:r>
        <w:rPr>
          <w:spacing w:val="2"/>
        </w:rPr>
        <w:t>MT</w:t>
      </w:r>
      <w:r>
        <w:rPr>
          <w:spacing w:val="-9"/>
        </w:rPr>
        <w:t xml:space="preserve"> </w:t>
      </w:r>
      <w:r>
        <w:t>(ibid.:</w:t>
      </w:r>
      <w:r>
        <w:rPr>
          <w:spacing w:val="-9"/>
        </w:rPr>
        <w:t xml:space="preserve"> </w:t>
      </w:r>
      <w:r>
        <w:rPr>
          <w:spacing w:val="-4"/>
        </w:rPr>
        <w:t>165)</w:t>
      </w:r>
      <w:r>
        <w:rPr>
          <w:spacing w:val="-9"/>
        </w:rPr>
        <w:t xml:space="preserve"> </w:t>
      </w:r>
      <w:r>
        <w:t>and</w:t>
      </w:r>
      <w:r>
        <w:rPr>
          <w:spacing w:val="-9"/>
        </w:rPr>
        <w:t xml:space="preserve"> </w:t>
      </w:r>
      <w:r>
        <w:t>provision</w:t>
      </w:r>
      <w:r>
        <w:rPr>
          <w:spacing w:val="-9"/>
        </w:rPr>
        <w:t xml:space="preserve"> </w:t>
      </w:r>
      <w:r>
        <w:t>of</w:t>
      </w:r>
      <w:r>
        <w:rPr>
          <w:spacing w:val="-9"/>
        </w:rPr>
        <w:t xml:space="preserve"> </w:t>
      </w:r>
      <w:r>
        <w:t>free</w:t>
      </w:r>
      <w:r>
        <w:rPr>
          <w:spacing w:val="-8"/>
        </w:rPr>
        <w:t xml:space="preserve"> </w:t>
      </w:r>
      <w:r>
        <w:t>tools.</w:t>
      </w:r>
      <w:r>
        <w:rPr>
          <w:spacing w:val="-9"/>
        </w:rPr>
        <w:t xml:space="preserve"> </w:t>
      </w:r>
      <w:r>
        <w:t>The</w:t>
      </w:r>
      <w:r>
        <w:rPr>
          <w:spacing w:val="-9"/>
        </w:rPr>
        <w:t xml:space="preserve"> </w:t>
      </w:r>
      <w:r>
        <w:t>output</w:t>
      </w:r>
      <w:r>
        <w:rPr>
          <w:spacing w:val="-9"/>
        </w:rPr>
        <w:t xml:space="preserve"> </w:t>
      </w:r>
      <w:r>
        <w:t>of</w:t>
      </w:r>
      <w:r>
        <w:rPr>
          <w:spacing w:val="-9"/>
        </w:rPr>
        <w:t xml:space="preserve"> </w:t>
      </w:r>
      <w:r>
        <w:t>these</w:t>
      </w:r>
      <w:r>
        <w:rPr>
          <w:spacing w:val="-9"/>
        </w:rPr>
        <w:t xml:space="preserve"> </w:t>
      </w:r>
      <w:r>
        <w:t>systems</w:t>
      </w:r>
      <w:r>
        <w:rPr>
          <w:spacing w:val="-9"/>
        </w:rPr>
        <w:t xml:space="preserve"> </w:t>
      </w:r>
      <w:r>
        <w:t>has obvious</w:t>
      </w:r>
      <w:r>
        <w:rPr>
          <w:spacing w:val="-10"/>
        </w:rPr>
        <w:t xml:space="preserve"> </w:t>
      </w:r>
      <w:r>
        <w:t>limitations,</w:t>
      </w:r>
      <w:r>
        <w:rPr>
          <w:spacing w:val="-10"/>
        </w:rPr>
        <w:t xml:space="preserve"> </w:t>
      </w:r>
      <w:r>
        <w:t>though</w:t>
      </w:r>
      <w:r>
        <w:rPr>
          <w:spacing w:val="-9"/>
        </w:rPr>
        <w:t xml:space="preserve"> </w:t>
      </w:r>
      <w:r>
        <w:t>as</w:t>
      </w:r>
      <w:r>
        <w:rPr>
          <w:spacing w:val="-10"/>
        </w:rPr>
        <w:t xml:space="preserve"> </w:t>
      </w:r>
      <w:r>
        <w:t>Cronin</w:t>
      </w:r>
      <w:r>
        <w:rPr>
          <w:spacing w:val="-9"/>
        </w:rPr>
        <w:t xml:space="preserve"> </w:t>
      </w:r>
      <w:r>
        <w:t>notes</w:t>
      </w:r>
      <w:r>
        <w:rPr>
          <w:spacing w:val="-10"/>
        </w:rPr>
        <w:t xml:space="preserve"> </w:t>
      </w:r>
      <w:r>
        <w:t>(2004:</w:t>
      </w:r>
      <w:r>
        <w:rPr>
          <w:spacing w:val="-10"/>
        </w:rPr>
        <w:t xml:space="preserve"> </w:t>
      </w:r>
      <w:r>
        <w:t>22),</w:t>
      </w:r>
      <w:r>
        <w:rPr>
          <w:spacing w:val="-9"/>
        </w:rPr>
        <w:t xml:space="preserve"> </w:t>
      </w:r>
      <w:r>
        <w:t>what</w:t>
      </w:r>
      <w:r>
        <w:rPr>
          <w:spacing w:val="-10"/>
        </w:rPr>
        <w:t xml:space="preserve"> </w:t>
      </w:r>
      <w:r>
        <w:t>is</w:t>
      </w:r>
      <w:r>
        <w:rPr>
          <w:spacing w:val="-9"/>
        </w:rPr>
        <w:t xml:space="preserve"> </w:t>
      </w:r>
      <w:r>
        <w:t>significant is</w:t>
      </w:r>
      <w:r>
        <w:rPr>
          <w:spacing w:val="-12"/>
        </w:rPr>
        <w:t xml:space="preserve"> </w:t>
      </w:r>
      <w:r>
        <w:t>‘not</w:t>
      </w:r>
      <w:r>
        <w:rPr>
          <w:spacing w:val="-12"/>
        </w:rPr>
        <w:t xml:space="preserve"> </w:t>
      </w:r>
      <w:r>
        <w:t>their</w:t>
      </w:r>
      <w:r>
        <w:rPr>
          <w:spacing w:val="-12"/>
        </w:rPr>
        <w:t xml:space="preserve"> </w:t>
      </w:r>
      <w:r>
        <w:t>unreliability</w:t>
      </w:r>
      <w:r>
        <w:rPr>
          <w:spacing w:val="-12"/>
        </w:rPr>
        <w:t xml:space="preserve"> </w:t>
      </w:r>
      <w:r>
        <w:t>but</w:t>
      </w:r>
      <w:r>
        <w:rPr>
          <w:spacing w:val="-12"/>
        </w:rPr>
        <w:t xml:space="preserve"> </w:t>
      </w:r>
      <w:r>
        <w:t>their</w:t>
      </w:r>
      <w:r>
        <w:rPr>
          <w:spacing w:val="-11"/>
        </w:rPr>
        <w:t xml:space="preserve"> </w:t>
      </w:r>
      <w:r>
        <w:t>availability’.</w:t>
      </w:r>
      <w:r>
        <w:rPr>
          <w:spacing w:val="-12"/>
        </w:rPr>
        <w:t xml:space="preserve"> </w:t>
      </w:r>
      <w:r>
        <w:t>Their</w:t>
      </w:r>
      <w:r>
        <w:rPr>
          <w:spacing w:val="-12"/>
        </w:rPr>
        <w:t xml:space="preserve"> </w:t>
      </w:r>
      <w:r>
        <w:t>very</w:t>
      </w:r>
      <w:r>
        <w:rPr>
          <w:spacing w:val="-12"/>
        </w:rPr>
        <w:t xml:space="preserve"> </w:t>
      </w:r>
      <w:r>
        <w:t>unreliability</w:t>
      </w:r>
      <w:r>
        <w:rPr>
          <w:spacing w:val="-12"/>
        </w:rPr>
        <w:t xml:space="preserve"> </w:t>
      </w:r>
      <w:r>
        <w:t>may even improve awareness of professional translation – and, arguably, raise its</w:t>
      </w:r>
      <w:r>
        <w:rPr>
          <w:spacing w:val="-20"/>
        </w:rPr>
        <w:t xml:space="preserve"> </w:t>
      </w:r>
      <w:r>
        <w:t>status.</w:t>
      </w:r>
      <w:r>
        <w:rPr>
          <w:spacing w:val="-19"/>
        </w:rPr>
        <w:t xml:space="preserve"> </w:t>
      </w:r>
      <w:r>
        <w:t>It</w:t>
      </w:r>
      <w:r>
        <w:rPr>
          <w:spacing w:val="-19"/>
        </w:rPr>
        <w:t xml:space="preserve"> </w:t>
      </w:r>
      <w:r>
        <w:t>is</w:t>
      </w:r>
      <w:r>
        <w:rPr>
          <w:spacing w:val="-19"/>
        </w:rPr>
        <w:t xml:space="preserve"> </w:t>
      </w:r>
      <w:r>
        <w:t>often</w:t>
      </w:r>
      <w:r>
        <w:rPr>
          <w:spacing w:val="-19"/>
        </w:rPr>
        <w:t xml:space="preserve"> </w:t>
      </w:r>
      <w:r>
        <w:t>argued</w:t>
      </w:r>
      <w:r>
        <w:rPr>
          <w:spacing w:val="-19"/>
        </w:rPr>
        <w:t xml:space="preserve"> </w:t>
      </w:r>
      <w:r>
        <w:t>that</w:t>
      </w:r>
      <w:r>
        <w:rPr>
          <w:spacing w:val="-19"/>
        </w:rPr>
        <w:t xml:space="preserve"> </w:t>
      </w:r>
      <w:r>
        <w:t>translation</w:t>
      </w:r>
      <w:r>
        <w:rPr>
          <w:spacing w:val="-19"/>
        </w:rPr>
        <w:t xml:space="preserve"> </w:t>
      </w:r>
      <w:r>
        <w:t>is</w:t>
      </w:r>
      <w:r>
        <w:rPr>
          <w:spacing w:val="-19"/>
        </w:rPr>
        <w:t xml:space="preserve"> </w:t>
      </w:r>
      <w:r>
        <w:t>invisible</w:t>
      </w:r>
      <w:r>
        <w:rPr>
          <w:spacing w:val="-19"/>
        </w:rPr>
        <w:t xml:space="preserve"> </w:t>
      </w:r>
      <w:r>
        <w:t>when</w:t>
      </w:r>
      <w:r>
        <w:rPr>
          <w:spacing w:val="-19"/>
        </w:rPr>
        <w:t xml:space="preserve"> </w:t>
      </w:r>
      <w:r>
        <w:t>done</w:t>
      </w:r>
      <w:r>
        <w:rPr>
          <w:spacing w:val="-19"/>
        </w:rPr>
        <w:t xml:space="preserve"> </w:t>
      </w:r>
      <w:r>
        <w:t>well</w:t>
      </w:r>
      <w:r>
        <w:rPr>
          <w:spacing w:val="-19"/>
        </w:rPr>
        <w:t xml:space="preserve"> </w:t>
      </w:r>
      <w:r>
        <w:t>–</w:t>
      </w:r>
      <w:r>
        <w:rPr>
          <w:spacing w:val="-19"/>
        </w:rPr>
        <w:t xml:space="preserve"> </w:t>
      </w:r>
      <w:r>
        <w:t xml:space="preserve">the </w:t>
      </w:r>
      <w:r>
        <w:rPr>
          <w:spacing w:val="2"/>
        </w:rPr>
        <w:t xml:space="preserve">so-called </w:t>
      </w:r>
      <w:r>
        <w:t>pane of glass analogy, with a ‘good’ translation represented by a clear,</w:t>
      </w:r>
      <w:r>
        <w:t xml:space="preserve"> smooth sheet of glass, while cracks, scratches or bubbles represent flaws, which draw attention to the enterprise (Chesterman and Wagner, </w:t>
      </w:r>
      <w:r>
        <w:rPr>
          <w:spacing w:val="1"/>
          <w:w w:val="99"/>
        </w:rPr>
        <w:t>2</w:t>
      </w:r>
      <w:r>
        <w:rPr>
          <w:spacing w:val="6"/>
          <w:w w:val="90"/>
        </w:rPr>
        <w:t>0</w:t>
      </w:r>
      <w:r>
        <w:rPr>
          <w:w w:val="94"/>
        </w:rPr>
        <w:t>0</w:t>
      </w:r>
      <w:r>
        <w:rPr>
          <w:spacing w:val="1"/>
          <w:w w:val="94"/>
        </w:rPr>
        <w:t>2</w:t>
      </w:r>
      <w:r>
        <w:rPr>
          <w:w w:val="88"/>
        </w:rPr>
        <w:t>:</w:t>
      </w:r>
      <w:r>
        <w:rPr>
          <w:spacing w:val="-2"/>
        </w:rPr>
        <w:t xml:space="preserve"> </w:t>
      </w:r>
      <w:r>
        <w:rPr>
          <w:w w:val="96"/>
        </w:rPr>
        <w:t>2</w:t>
      </w:r>
      <w:r>
        <w:rPr>
          <w:spacing w:val="9"/>
          <w:w w:val="96"/>
        </w:rPr>
        <w:t>8</w:t>
      </w:r>
      <w:r>
        <w:rPr>
          <w:spacing w:val="2"/>
          <w:w w:val="77"/>
        </w:rPr>
        <w:t>–</w:t>
      </w:r>
      <w:r>
        <w:rPr>
          <w:spacing w:val="1"/>
        </w:rPr>
        <w:t>3</w:t>
      </w:r>
      <w:r>
        <w:rPr>
          <w:spacing w:val="4"/>
          <w:w w:val="90"/>
        </w:rPr>
        <w:t>0</w:t>
      </w:r>
      <w:r>
        <w:rPr>
          <w:w w:val="88"/>
        </w:rPr>
        <w:t>;</w:t>
      </w:r>
      <w:r>
        <w:rPr>
          <w:spacing w:val="-2"/>
        </w:rPr>
        <w:t xml:space="preserve"> </w:t>
      </w:r>
      <w:r>
        <w:rPr>
          <w:spacing w:val="-11"/>
          <w:w w:val="108"/>
        </w:rPr>
        <w:t>V</w:t>
      </w:r>
      <w:r>
        <w:rPr>
          <w:w w:val="91"/>
        </w:rPr>
        <w:t>e</w:t>
      </w:r>
      <w:r>
        <w:rPr>
          <w:spacing w:val="-4"/>
          <w:w w:val="94"/>
        </w:rPr>
        <w:t>n</w:t>
      </w:r>
      <w:r>
        <w:rPr>
          <w:spacing w:val="-2"/>
          <w:w w:val="96"/>
        </w:rPr>
        <w:t>u</w:t>
      </w:r>
      <w:r>
        <w:rPr>
          <w:spacing w:val="3"/>
          <w:w w:val="96"/>
        </w:rPr>
        <w:t>t</w:t>
      </w:r>
      <w:r>
        <w:rPr>
          <w:spacing w:val="2"/>
          <w:w w:val="94"/>
        </w:rPr>
        <w:t>i</w:t>
      </w:r>
      <w:r>
        <w:rPr>
          <w:w w:val="103"/>
        </w:rPr>
        <w:t>,</w:t>
      </w:r>
      <w:r>
        <w:rPr>
          <w:spacing w:val="-2"/>
        </w:rPr>
        <w:t xml:space="preserve"> </w:t>
      </w:r>
      <w:r>
        <w:rPr>
          <w:spacing w:val="-2"/>
          <w:w w:val="129"/>
        </w:rPr>
        <w:t>1</w:t>
      </w:r>
      <w:r>
        <w:rPr>
          <w:w w:val="98"/>
        </w:rPr>
        <w:t>9</w:t>
      </w:r>
      <w:r>
        <w:rPr>
          <w:spacing w:val="-7"/>
          <w:w w:val="98"/>
        </w:rPr>
        <w:t>9</w:t>
      </w:r>
      <w:r>
        <w:rPr>
          <w:spacing w:val="-4"/>
          <w:w w:val="105"/>
        </w:rPr>
        <w:t>5</w:t>
      </w:r>
      <w:r>
        <w:rPr>
          <w:spacing w:val="4"/>
          <w:w w:val="59"/>
        </w:rPr>
        <w:t>/</w:t>
      </w:r>
      <w:r>
        <w:rPr>
          <w:spacing w:val="1"/>
          <w:w w:val="99"/>
        </w:rPr>
        <w:t>2</w:t>
      </w:r>
      <w:r>
        <w:rPr>
          <w:spacing w:val="6"/>
          <w:w w:val="90"/>
        </w:rPr>
        <w:t>0</w:t>
      </w:r>
      <w:r>
        <w:rPr>
          <w:spacing w:val="2"/>
          <w:w w:val="90"/>
        </w:rPr>
        <w:t>0</w:t>
      </w:r>
      <w:r>
        <w:rPr>
          <w:w w:val="91"/>
        </w:rPr>
        <w:t>8:</w:t>
      </w:r>
      <w:r>
        <w:rPr>
          <w:spacing w:val="-2"/>
        </w:rPr>
        <w:t xml:space="preserve"> </w:t>
      </w:r>
      <w:r>
        <w:rPr>
          <w:spacing w:val="-12"/>
          <w:w w:val="129"/>
        </w:rPr>
        <w:t>1</w:t>
      </w:r>
      <w:r>
        <w:rPr>
          <w:spacing w:val="-4"/>
          <w:w w:val="88"/>
        </w:rPr>
        <w:t>)</w:t>
      </w:r>
      <w:r>
        <w:rPr>
          <w:w w:val="103"/>
        </w:rPr>
        <w:t>.</w:t>
      </w:r>
      <w:r>
        <w:rPr>
          <w:spacing w:val="-2"/>
        </w:rPr>
        <w:t xml:space="preserve"> </w:t>
      </w:r>
      <w:r>
        <w:rPr>
          <w:spacing w:val="-4"/>
          <w:w w:val="93"/>
        </w:rPr>
        <w:t>E</w:t>
      </w:r>
      <w:r>
        <w:rPr>
          <w:spacing w:val="3"/>
        </w:rPr>
        <w:t>v</w:t>
      </w:r>
      <w:r>
        <w:rPr>
          <w:spacing w:val="-2"/>
          <w:w w:val="94"/>
        </w:rPr>
        <w:t>i</w:t>
      </w:r>
      <w:r>
        <w:rPr>
          <w:w w:val="96"/>
        </w:rPr>
        <w:t>d</w:t>
      </w:r>
      <w:r>
        <w:rPr>
          <w:w w:val="93"/>
        </w:rPr>
        <w:t>e</w:t>
      </w:r>
      <w:r>
        <w:rPr>
          <w:spacing w:val="-2"/>
          <w:w w:val="93"/>
        </w:rPr>
        <w:t>n</w:t>
      </w:r>
      <w:r>
        <w:rPr>
          <w:w w:val="96"/>
        </w:rPr>
        <w:t>t</w:t>
      </w:r>
      <w:r>
        <w:rPr>
          <w:spacing w:val="-2"/>
        </w:rPr>
        <w:t xml:space="preserve"> </w:t>
      </w:r>
      <w:r>
        <w:rPr>
          <w:spacing w:val="-2"/>
          <w:w w:val="105"/>
        </w:rPr>
        <w:t>w</w:t>
      </w:r>
      <w:r>
        <w:rPr>
          <w:spacing w:val="2"/>
          <w:w w:val="91"/>
        </w:rPr>
        <w:t>e</w:t>
      </w:r>
      <w:r>
        <w:rPr>
          <w:spacing w:val="3"/>
          <w:w w:val="99"/>
        </w:rPr>
        <w:t>a</w:t>
      </w:r>
      <w:r>
        <w:rPr>
          <w:spacing w:val="4"/>
          <w:w w:val="103"/>
        </w:rPr>
        <w:t>k</w:t>
      </w:r>
      <w:r>
        <w:rPr>
          <w:w w:val="93"/>
        </w:rPr>
        <w:t>n</w:t>
      </w:r>
      <w:r>
        <w:rPr>
          <w:spacing w:val="2"/>
          <w:w w:val="93"/>
        </w:rPr>
        <w:t>e</w:t>
      </w:r>
      <w:r>
        <w:rPr>
          <w:spacing w:val="2"/>
          <w:w w:val="90"/>
        </w:rPr>
        <w:t>s</w:t>
      </w:r>
      <w:r>
        <w:rPr>
          <w:spacing w:val="1"/>
          <w:w w:val="90"/>
        </w:rPr>
        <w:t>s</w:t>
      </w:r>
      <w:r>
        <w:rPr>
          <w:spacing w:val="2"/>
          <w:w w:val="91"/>
        </w:rPr>
        <w:t>e</w:t>
      </w:r>
      <w:r>
        <w:rPr>
          <w:w w:val="90"/>
        </w:rPr>
        <w:t>s</w:t>
      </w:r>
      <w:r>
        <w:rPr>
          <w:spacing w:val="-2"/>
        </w:rPr>
        <w:t xml:space="preserve"> </w:t>
      </w:r>
      <w:r>
        <w:rPr>
          <w:spacing w:val="-2"/>
          <w:w w:val="103"/>
        </w:rPr>
        <w:t>o</w:t>
      </w:r>
      <w:r>
        <w:rPr>
          <w:w w:val="102"/>
        </w:rPr>
        <w:t>f</w:t>
      </w:r>
      <w:r>
        <w:rPr>
          <w:spacing w:val="-2"/>
        </w:rPr>
        <w:t xml:space="preserve"> </w:t>
      </w:r>
      <w:r>
        <w:rPr>
          <w:spacing w:val="-2"/>
          <w:w w:val="105"/>
        </w:rPr>
        <w:t>w</w:t>
      </w:r>
      <w:r>
        <w:rPr>
          <w:spacing w:val="-1"/>
          <w:w w:val="91"/>
        </w:rPr>
        <w:t>e</w:t>
      </w:r>
      <w:r>
        <w:rPr>
          <w:spacing w:val="5"/>
          <w:w w:val="99"/>
        </w:rPr>
        <w:t>b</w:t>
      </w:r>
      <w:r>
        <w:rPr>
          <w:w w:val="89"/>
        </w:rPr>
        <w:t>-</w:t>
      </w:r>
      <w:r>
        <w:rPr>
          <w:w w:val="99"/>
        </w:rPr>
        <w:t>b</w:t>
      </w:r>
      <w:r>
        <w:rPr>
          <w:spacing w:val="1"/>
          <w:w w:val="99"/>
        </w:rPr>
        <w:t>a</w:t>
      </w:r>
      <w:r>
        <w:rPr>
          <w:spacing w:val="1"/>
          <w:w w:val="90"/>
        </w:rPr>
        <w:t>s</w:t>
      </w:r>
      <w:r>
        <w:rPr>
          <w:spacing w:val="1"/>
          <w:w w:val="91"/>
        </w:rPr>
        <w:t>e</w:t>
      </w:r>
      <w:r>
        <w:rPr>
          <w:w w:val="96"/>
        </w:rPr>
        <w:t>d</w:t>
      </w:r>
      <w:r>
        <w:rPr>
          <w:spacing w:val="-2"/>
        </w:rPr>
        <w:t xml:space="preserve"> </w:t>
      </w:r>
      <w:r>
        <w:rPr>
          <w:spacing w:val="5"/>
          <w:w w:val="107"/>
        </w:rPr>
        <w:t>M</w:t>
      </w:r>
      <w:r>
        <w:rPr>
          <w:w w:val="107"/>
        </w:rPr>
        <w:t xml:space="preserve">T </w:t>
      </w:r>
      <w:r>
        <w:t>output</w:t>
      </w:r>
      <w:r>
        <w:rPr>
          <w:spacing w:val="-8"/>
        </w:rPr>
        <w:t xml:space="preserve"> </w:t>
      </w:r>
      <w:r>
        <w:t>illustrate</w:t>
      </w:r>
      <w:r>
        <w:rPr>
          <w:spacing w:val="-7"/>
        </w:rPr>
        <w:t xml:space="preserve"> </w:t>
      </w:r>
      <w:r>
        <w:t>to</w:t>
      </w:r>
      <w:r>
        <w:rPr>
          <w:spacing w:val="-8"/>
        </w:rPr>
        <w:t xml:space="preserve"> </w:t>
      </w:r>
      <w:r>
        <w:t>non-specialists</w:t>
      </w:r>
      <w:r>
        <w:rPr>
          <w:spacing w:val="-7"/>
        </w:rPr>
        <w:t xml:space="preserve"> </w:t>
      </w:r>
      <w:r>
        <w:t>the</w:t>
      </w:r>
      <w:r>
        <w:rPr>
          <w:spacing w:val="-8"/>
        </w:rPr>
        <w:t xml:space="preserve"> </w:t>
      </w:r>
      <w:r>
        <w:rPr>
          <w:spacing w:val="2"/>
        </w:rPr>
        <w:t>difficulty</w:t>
      </w:r>
      <w:r>
        <w:rPr>
          <w:spacing w:val="-7"/>
        </w:rPr>
        <w:t xml:space="preserve"> </w:t>
      </w:r>
      <w:r>
        <w:t>of</w:t>
      </w:r>
      <w:r>
        <w:rPr>
          <w:spacing w:val="-8"/>
        </w:rPr>
        <w:t xml:space="preserve"> </w:t>
      </w:r>
      <w:r>
        <w:t>producing</w:t>
      </w:r>
      <w:r>
        <w:rPr>
          <w:spacing w:val="-7"/>
        </w:rPr>
        <w:t xml:space="preserve"> </w:t>
      </w:r>
      <w:r>
        <w:t xml:space="preserve">high-quality translation. The explosion in </w:t>
      </w:r>
      <w:r>
        <w:rPr>
          <w:spacing w:val="2"/>
        </w:rPr>
        <w:t xml:space="preserve">MT </w:t>
      </w:r>
      <w:r>
        <w:t>use is directly linked to another reason for</w:t>
      </w:r>
      <w:r>
        <w:rPr>
          <w:spacing w:val="-23"/>
        </w:rPr>
        <w:t xml:space="preserve"> </w:t>
      </w:r>
      <w:r>
        <w:t>growth</w:t>
      </w:r>
      <w:r>
        <w:rPr>
          <w:spacing w:val="-22"/>
        </w:rPr>
        <w:t xml:space="preserve"> </w:t>
      </w:r>
      <w:r>
        <w:t>in</w:t>
      </w:r>
      <w:r>
        <w:rPr>
          <w:spacing w:val="-22"/>
        </w:rPr>
        <w:t xml:space="preserve"> </w:t>
      </w:r>
      <w:r>
        <w:t>awareness:</w:t>
      </w:r>
      <w:r>
        <w:rPr>
          <w:spacing w:val="-22"/>
        </w:rPr>
        <w:t xml:space="preserve"> </w:t>
      </w:r>
      <w:r>
        <w:t>the</w:t>
      </w:r>
      <w:r>
        <w:rPr>
          <w:spacing w:val="-22"/>
        </w:rPr>
        <w:t xml:space="preserve"> </w:t>
      </w:r>
      <w:r>
        <w:t>insufficient</w:t>
      </w:r>
      <w:r>
        <w:rPr>
          <w:spacing w:val="-22"/>
        </w:rPr>
        <w:t xml:space="preserve"> </w:t>
      </w:r>
      <w:r>
        <w:t>number</w:t>
      </w:r>
      <w:r>
        <w:rPr>
          <w:spacing w:val="-22"/>
        </w:rPr>
        <w:t xml:space="preserve"> </w:t>
      </w:r>
      <w:r>
        <w:t>of</w:t>
      </w:r>
      <w:r>
        <w:rPr>
          <w:spacing w:val="-23"/>
        </w:rPr>
        <w:t xml:space="preserve"> </w:t>
      </w:r>
      <w:r>
        <w:t>professional</w:t>
      </w:r>
      <w:r>
        <w:rPr>
          <w:spacing w:val="-22"/>
        </w:rPr>
        <w:t xml:space="preserve"> </w:t>
      </w:r>
      <w:r>
        <w:t>translators to meet</w:t>
      </w:r>
      <w:r>
        <w:rPr>
          <w:spacing w:val="12"/>
        </w:rPr>
        <w:t xml:space="preserve"> </w:t>
      </w:r>
      <w:r>
        <w:t>demand.</w:t>
      </w:r>
    </w:p>
    <w:p w14:paraId="1222BBBA" w14:textId="77777777" w:rsidR="00BE520D" w:rsidRDefault="007F6473">
      <w:pPr>
        <w:pStyle w:val="BodyText"/>
        <w:spacing w:line="252" w:lineRule="auto"/>
        <w:ind w:left="481" w:right="436" w:firstLine="240"/>
        <w:jc w:val="both"/>
      </w:pPr>
      <w:r>
        <w:t>Increasing</w:t>
      </w:r>
      <w:r>
        <w:rPr>
          <w:spacing w:val="-27"/>
        </w:rPr>
        <w:t xml:space="preserve"> </w:t>
      </w:r>
      <w:r>
        <w:t>openness</w:t>
      </w:r>
      <w:r>
        <w:rPr>
          <w:spacing w:val="-27"/>
        </w:rPr>
        <w:t xml:space="preserve"> </w:t>
      </w:r>
      <w:r>
        <w:t>and</w:t>
      </w:r>
      <w:r>
        <w:rPr>
          <w:spacing w:val="-27"/>
        </w:rPr>
        <w:t xml:space="preserve"> </w:t>
      </w:r>
      <w:r>
        <w:t>high-pro</w:t>
      </w:r>
      <w:r>
        <w:t>file</w:t>
      </w:r>
      <w:r>
        <w:rPr>
          <w:spacing w:val="-27"/>
        </w:rPr>
        <w:t xml:space="preserve"> </w:t>
      </w:r>
      <w:r>
        <w:t>events</w:t>
      </w:r>
      <w:r>
        <w:rPr>
          <w:spacing w:val="-27"/>
        </w:rPr>
        <w:t xml:space="preserve"> </w:t>
      </w:r>
      <w:r>
        <w:t>have</w:t>
      </w:r>
      <w:r>
        <w:rPr>
          <w:spacing w:val="-27"/>
        </w:rPr>
        <w:t xml:space="preserve"> </w:t>
      </w:r>
      <w:r>
        <w:t>lastly</w:t>
      </w:r>
      <w:r>
        <w:rPr>
          <w:spacing w:val="-27"/>
        </w:rPr>
        <w:t xml:space="preserve"> </w:t>
      </w:r>
      <w:r>
        <w:t>drawn</w:t>
      </w:r>
      <w:r>
        <w:rPr>
          <w:spacing w:val="-27"/>
        </w:rPr>
        <w:t xml:space="preserve"> </w:t>
      </w:r>
      <w:r>
        <w:t>increasing attention to translation for some language pairs. State efforts to raise translation</w:t>
      </w:r>
      <w:r>
        <w:rPr>
          <w:spacing w:val="-20"/>
        </w:rPr>
        <w:t xml:space="preserve"> </w:t>
      </w:r>
      <w:r>
        <w:t>quality</w:t>
      </w:r>
      <w:r>
        <w:rPr>
          <w:spacing w:val="-19"/>
        </w:rPr>
        <w:t xml:space="preserve"> </w:t>
      </w:r>
      <w:r>
        <w:t>in</w:t>
      </w:r>
      <w:r>
        <w:rPr>
          <w:spacing w:val="-19"/>
        </w:rPr>
        <w:t xml:space="preserve"> </w:t>
      </w:r>
      <w:r>
        <w:t>advance</w:t>
      </w:r>
      <w:r>
        <w:rPr>
          <w:spacing w:val="-19"/>
        </w:rPr>
        <w:t xml:space="preserve"> </w:t>
      </w:r>
      <w:r>
        <w:t>of</w:t>
      </w:r>
      <w:r>
        <w:rPr>
          <w:spacing w:val="-19"/>
        </w:rPr>
        <w:t xml:space="preserve"> </w:t>
      </w:r>
      <w:r>
        <w:t>the</w:t>
      </w:r>
      <w:r>
        <w:rPr>
          <w:spacing w:val="-20"/>
        </w:rPr>
        <w:t xml:space="preserve"> </w:t>
      </w:r>
      <w:r>
        <w:rPr>
          <w:spacing w:val="2"/>
        </w:rPr>
        <w:t>2008</w:t>
      </w:r>
      <w:r>
        <w:rPr>
          <w:spacing w:val="-19"/>
        </w:rPr>
        <w:t xml:space="preserve"> </w:t>
      </w:r>
      <w:r>
        <w:t>Beijing</w:t>
      </w:r>
      <w:r>
        <w:rPr>
          <w:spacing w:val="-19"/>
        </w:rPr>
        <w:t xml:space="preserve"> </w:t>
      </w:r>
      <w:r>
        <w:t>Olympic</w:t>
      </w:r>
      <w:r>
        <w:rPr>
          <w:spacing w:val="-19"/>
        </w:rPr>
        <w:t xml:space="preserve"> </w:t>
      </w:r>
      <w:r>
        <w:t>Games</w:t>
      </w:r>
      <w:r>
        <w:rPr>
          <w:spacing w:val="-19"/>
        </w:rPr>
        <w:t xml:space="preserve"> </w:t>
      </w:r>
      <w:r>
        <w:t xml:space="preserve">attracted worldwide coverage and discussion of translation provision, both inside </w:t>
      </w:r>
      <w:r>
        <w:rPr>
          <w:spacing w:val="2"/>
        </w:rPr>
        <w:t>China</w:t>
      </w:r>
      <w:r>
        <w:rPr>
          <w:spacing w:val="-17"/>
        </w:rPr>
        <w:t xml:space="preserve"> </w:t>
      </w:r>
      <w:r>
        <w:t>and</w:t>
      </w:r>
      <w:r>
        <w:rPr>
          <w:spacing w:val="-17"/>
        </w:rPr>
        <w:t xml:space="preserve"> </w:t>
      </w:r>
      <w:r>
        <w:t>internationally.</w:t>
      </w:r>
      <w:r>
        <w:rPr>
          <w:position w:val="7"/>
          <w:sz w:val="11"/>
        </w:rPr>
        <w:t>22</w:t>
      </w:r>
      <w:r>
        <w:rPr>
          <w:spacing w:val="5"/>
          <w:position w:val="7"/>
          <w:sz w:val="11"/>
        </w:rPr>
        <w:t xml:space="preserve"> </w:t>
      </w:r>
      <w:r>
        <w:t>Such</w:t>
      </w:r>
      <w:r>
        <w:rPr>
          <w:spacing w:val="-18"/>
        </w:rPr>
        <w:t xml:space="preserve"> </w:t>
      </w:r>
      <w:r>
        <w:t>coverage</w:t>
      </w:r>
      <w:r>
        <w:rPr>
          <w:spacing w:val="-18"/>
        </w:rPr>
        <w:t xml:space="preserve"> </w:t>
      </w:r>
      <w:r>
        <w:t>invariably</w:t>
      </w:r>
      <w:r>
        <w:rPr>
          <w:spacing w:val="-17"/>
        </w:rPr>
        <w:t xml:space="preserve"> </w:t>
      </w:r>
      <w:r>
        <w:t>linked</w:t>
      </w:r>
      <w:r>
        <w:rPr>
          <w:spacing w:val="-18"/>
        </w:rPr>
        <w:t xml:space="preserve"> </w:t>
      </w:r>
      <w:r>
        <w:t>to</w:t>
      </w:r>
      <w:r>
        <w:rPr>
          <w:spacing w:val="-17"/>
        </w:rPr>
        <w:t xml:space="preserve"> </w:t>
      </w:r>
      <w:r>
        <w:t>examples</w:t>
      </w:r>
      <w:r>
        <w:rPr>
          <w:spacing w:val="-18"/>
        </w:rPr>
        <w:t xml:space="preserve"> </w:t>
      </w:r>
      <w:r>
        <w:t>of comic</w:t>
      </w:r>
      <w:r>
        <w:rPr>
          <w:spacing w:val="-16"/>
        </w:rPr>
        <w:t xml:space="preserve"> </w:t>
      </w:r>
      <w:r>
        <w:t>(sometimes</w:t>
      </w:r>
      <w:r>
        <w:rPr>
          <w:spacing w:val="-16"/>
        </w:rPr>
        <w:t xml:space="preserve"> </w:t>
      </w:r>
      <w:r>
        <w:t>apocryphal)</w:t>
      </w:r>
      <w:r>
        <w:rPr>
          <w:spacing w:val="-16"/>
        </w:rPr>
        <w:t xml:space="preserve"> </w:t>
      </w:r>
      <w:r>
        <w:t>mistranslations,</w:t>
      </w:r>
      <w:r>
        <w:rPr>
          <w:spacing w:val="-16"/>
        </w:rPr>
        <w:t xml:space="preserve"> </w:t>
      </w:r>
      <w:r>
        <w:t>raising</w:t>
      </w:r>
      <w:r>
        <w:rPr>
          <w:spacing w:val="-15"/>
        </w:rPr>
        <w:t xml:space="preserve"> </w:t>
      </w:r>
      <w:r>
        <w:t>awareness</w:t>
      </w:r>
      <w:r>
        <w:rPr>
          <w:spacing w:val="-16"/>
        </w:rPr>
        <w:t xml:space="preserve"> </w:t>
      </w:r>
      <w:r>
        <w:t>not</w:t>
      </w:r>
      <w:r>
        <w:rPr>
          <w:spacing w:val="-16"/>
        </w:rPr>
        <w:t xml:space="preserve"> </w:t>
      </w:r>
      <w:r>
        <w:t xml:space="preserve">only of translation </w:t>
      </w:r>
      <w:r>
        <w:rPr>
          <w:rFonts w:ascii="Trebuchet MS"/>
          <w:i/>
        </w:rPr>
        <w:t xml:space="preserve">per se </w:t>
      </w:r>
      <w:r>
        <w:t>but</w:t>
      </w:r>
      <w:r>
        <w:t xml:space="preserve"> also of quality issues in</w:t>
      </w:r>
      <w:r>
        <w:rPr>
          <w:spacing w:val="7"/>
        </w:rPr>
        <w:t xml:space="preserve"> </w:t>
      </w:r>
      <w:r>
        <w:t>particular.</w:t>
      </w:r>
    </w:p>
    <w:p w14:paraId="5988892A" w14:textId="77777777" w:rsidR="00BE520D" w:rsidRDefault="00BE520D">
      <w:pPr>
        <w:pStyle w:val="BodyText"/>
        <w:spacing w:before="1"/>
        <w:rPr>
          <w:sz w:val="32"/>
        </w:rPr>
      </w:pPr>
    </w:p>
    <w:p w14:paraId="6602EBBE" w14:textId="77777777" w:rsidR="00BE520D" w:rsidRDefault="007F6473">
      <w:pPr>
        <w:pStyle w:val="Heading5"/>
        <w:numPr>
          <w:ilvl w:val="2"/>
          <w:numId w:val="40"/>
        </w:numPr>
        <w:tabs>
          <w:tab w:val="left" w:pos="2503"/>
        </w:tabs>
        <w:ind w:left="2502" w:hanging="598"/>
        <w:jc w:val="left"/>
        <w:rPr>
          <w:b/>
        </w:rPr>
      </w:pPr>
      <w:r>
        <w:rPr>
          <w:b/>
          <w:w w:val="85"/>
        </w:rPr>
        <w:t>Deadlines, speed and</w:t>
      </w:r>
      <w:r>
        <w:rPr>
          <w:b/>
          <w:spacing w:val="-44"/>
          <w:w w:val="85"/>
        </w:rPr>
        <w:t xml:space="preserve"> </w:t>
      </w:r>
      <w:r>
        <w:rPr>
          <w:b/>
          <w:w w:val="85"/>
        </w:rPr>
        <w:t>rates</w:t>
      </w:r>
    </w:p>
    <w:p w14:paraId="191ACFE9" w14:textId="77777777" w:rsidR="00BE520D" w:rsidRDefault="007F6473">
      <w:pPr>
        <w:pStyle w:val="BodyText"/>
        <w:spacing w:before="212" w:line="254" w:lineRule="auto"/>
        <w:ind w:left="481" w:right="435"/>
        <w:jc w:val="both"/>
      </w:pPr>
      <w:r>
        <w:t xml:space="preserve">Anyone working in the industry for </w:t>
      </w:r>
      <w:r>
        <w:rPr>
          <w:spacing w:val="-3"/>
        </w:rPr>
        <w:t xml:space="preserve">over </w:t>
      </w:r>
      <w:r>
        <w:t>a decade has witnessed major change</w:t>
      </w:r>
      <w:r>
        <w:rPr>
          <w:spacing w:val="-22"/>
        </w:rPr>
        <w:t xml:space="preserve"> </w:t>
      </w:r>
      <w:r>
        <w:t>in</w:t>
      </w:r>
      <w:r>
        <w:rPr>
          <w:spacing w:val="-22"/>
        </w:rPr>
        <w:t xml:space="preserve"> </w:t>
      </w:r>
      <w:r>
        <w:t>the</w:t>
      </w:r>
      <w:r>
        <w:rPr>
          <w:spacing w:val="-22"/>
        </w:rPr>
        <w:t xml:space="preserve"> </w:t>
      </w:r>
      <w:r>
        <w:t>delivery</w:t>
      </w:r>
      <w:r>
        <w:rPr>
          <w:spacing w:val="-22"/>
        </w:rPr>
        <w:t xml:space="preserve"> </w:t>
      </w:r>
      <w:r>
        <w:t>and</w:t>
      </w:r>
      <w:r>
        <w:rPr>
          <w:spacing w:val="-22"/>
        </w:rPr>
        <w:t xml:space="preserve"> </w:t>
      </w:r>
      <w:r>
        <w:t>return</w:t>
      </w:r>
      <w:r>
        <w:rPr>
          <w:spacing w:val="-22"/>
        </w:rPr>
        <w:t xml:space="preserve"> </w:t>
      </w:r>
      <w:r>
        <w:t>of</w:t>
      </w:r>
      <w:r>
        <w:rPr>
          <w:spacing w:val="-21"/>
        </w:rPr>
        <w:t xml:space="preserve"> </w:t>
      </w:r>
      <w:r>
        <w:t>work.</w:t>
      </w:r>
      <w:r>
        <w:rPr>
          <w:spacing w:val="-22"/>
        </w:rPr>
        <w:t xml:space="preserve"> </w:t>
      </w:r>
      <w:r>
        <w:t>For</w:t>
      </w:r>
      <w:r>
        <w:rPr>
          <w:spacing w:val="-22"/>
        </w:rPr>
        <w:t xml:space="preserve"> </w:t>
      </w:r>
      <w:r>
        <w:t>most</w:t>
      </w:r>
      <w:r>
        <w:rPr>
          <w:spacing w:val="-22"/>
        </w:rPr>
        <w:t xml:space="preserve"> </w:t>
      </w:r>
      <w:r>
        <w:t>of</w:t>
      </w:r>
      <w:r>
        <w:rPr>
          <w:spacing w:val="-22"/>
        </w:rPr>
        <w:t xml:space="preserve"> </w:t>
      </w:r>
      <w:r>
        <w:t>the</w:t>
      </w:r>
      <w:r>
        <w:rPr>
          <w:spacing w:val="-22"/>
        </w:rPr>
        <w:t xml:space="preserve"> </w:t>
      </w:r>
      <w:r>
        <w:t>twentieth</w:t>
      </w:r>
      <w:r>
        <w:rPr>
          <w:spacing w:val="-22"/>
        </w:rPr>
        <w:t xml:space="preserve"> </w:t>
      </w:r>
      <w:r>
        <w:t>century, usual</w:t>
      </w:r>
      <w:r>
        <w:rPr>
          <w:spacing w:val="-4"/>
        </w:rPr>
        <w:t xml:space="preserve"> </w:t>
      </w:r>
      <w:r>
        <w:t>working</w:t>
      </w:r>
      <w:r>
        <w:rPr>
          <w:spacing w:val="-3"/>
        </w:rPr>
        <w:t xml:space="preserve"> </w:t>
      </w:r>
      <w:r>
        <w:t>practice</w:t>
      </w:r>
      <w:r>
        <w:rPr>
          <w:spacing w:val="-3"/>
        </w:rPr>
        <w:t xml:space="preserve"> </w:t>
      </w:r>
      <w:r>
        <w:t>was</w:t>
      </w:r>
      <w:r>
        <w:rPr>
          <w:spacing w:val="-4"/>
        </w:rPr>
        <w:t xml:space="preserve"> </w:t>
      </w:r>
      <w:r>
        <w:t>for</w:t>
      </w:r>
      <w:r>
        <w:rPr>
          <w:spacing w:val="-3"/>
        </w:rPr>
        <w:t xml:space="preserve"> </w:t>
      </w:r>
      <w:r>
        <w:t>hard-copy</w:t>
      </w:r>
      <w:r>
        <w:rPr>
          <w:spacing w:val="-3"/>
        </w:rPr>
        <w:t xml:space="preserve"> </w:t>
      </w:r>
      <w:r>
        <w:rPr>
          <w:spacing w:val="-4"/>
        </w:rPr>
        <w:t>STs</w:t>
      </w:r>
      <w:r>
        <w:rPr>
          <w:spacing w:val="-3"/>
        </w:rPr>
        <w:t xml:space="preserve"> </w:t>
      </w:r>
      <w:r>
        <w:t>to</w:t>
      </w:r>
      <w:r>
        <w:rPr>
          <w:spacing w:val="-4"/>
        </w:rPr>
        <w:t xml:space="preserve"> </w:t>
      </w:r>
      <w:r>
        <w:t>be</w:t>
      </w:r>
      <w:r>
        <w:rPr>
          <w:spacing w:val="-3"/>
        </w:rPr>
        <w:t xml:space="preserve"> </w:t>
      </w:r>
      <w:r>
        <w:t>sent</w:t>
      </w:r>
      <w:r>
        <w:rPr>
          <w:spacing w:val="-3"/>
        </w:rPr>
        <w:t xml:space="preserve"> </w:t>
      </w:r>
      <w:r>
        <w:t>by</w:t>
      </w:r>
      <w:r>
        <w:rPr>
          <w:spacing w:val="-3"/>
        </w:rPr>
        <w:t xml:space="preserve"> </w:t>
      </w:r>
      <w:r>
        <w:t>mail</w:t>
      </w:r>
      <w:r>
        <w:rPr>
          <w:spacing w:val="-4"/>
        </w:rPr>
        <w:t xml:space="preserve"> </w:t>
      </w:r>
      <w:r>
        <w:t>or</w:t>
      </w:r>
      <w:r>
        <w:rPr>
          <w:spacing w:val="-3"/>
        </w:rPr>
        <w:t xml:space="preserve"> </w:t>
      </w:r>
      <w:r>
        <w:t>courier to</w:t>
      </w:r>
      <w:r>
        <w:rPr>
          <w:spacing w:val="-8"/>
        </w:rPr>
        <w:t xml:space="preserve"> </w:t>
      </w:r>
      <w:r>
        <w:t>a</w:t>
      </w:r>
      <w:r>
        <w:rPr>
          <w:spacing w:val="-7"/>
        </w:rPr>
        <w:t xml:space="preserve"> </w:t>
      </w:r>
      <w:r>
        <w:t>single</w:t>
      </w:r>
      <w:r>
        <w:rPr>
          <w:spacing w:val="-8"/>
        </w:rPr>
        <w:t xml:space="preserve"> </w:t>
      </w:r>
      <w:r>
        <w:t>translator,</w:t>
      </w:r>
      <w:r>
        <w:rPr>
          <w:spacing w:val="-7"/>
        </w:rPr>
        <w:t xml:space="preserve"> </w:t>
      </w:r>
      <w:r>
        <w:t>who</w:t>
      </w:r>
      <w:r>
        <w:rPr>
          <w:spacing w:val="-8"/>
        </w:rPr>
        <w:t xml:space="preserve"> </w:t>
      </w:r>
      <w:r>
        <w:t>would</w:t>
      </w:r>
      <w:r>
        <w:rPr>
          <w:spacing w:val="-7"/>
        </w:rPr>
        <w:t xml:space="preserve"> </w:t>
      </w:r>
      <w:r>
        <w:t>dictate</w:t>
      </w:r>
      <w:r>
        <w:rPr>
          <w:spacing w:val="-7"/>
        </w:rPr>
        <w:t xml:space="preserve"> </w:t>
      </w:r>
      <w:r>
        <w:t>or</w:t>
      </w:r>
      <w:r>
        <w:rPr>
          <w:spacing w:val="-8"/>
        </w:rPr>
        <w:t xml:space="preserve"> </w:t>
      </w:r>
      <w:r>
        <w:rPr>
          <w:spacing w:val="2"/>
        </w:rPr>
        <w:t>type</w:t>
      </w:r>
      <w:r>
        <w:rPr>
          <w:spacing w:val="-7"/>
        </w:rPr>
        <w:t xml:space="preserve"> </w:t>
      </w:r>
      <w:r>
        <w:t>every</w:t>
      </w:r>
      <w:r>
        <w:rPr>
          <w:spacing w:val="-8"/>
        </w:rPr>
        <w:t xml:space="preserve"> </w:t>
      </w:r>
      <w:r>
        <w:rPr>
          <w:spacing w:val="-3"/>
        </w:rPr>
        <w:t>word</w:t>
      </w:r>
      <w:r>
        <w:rPr>
          <w:spacing w:val="-7"/>
        </w:rPr>
        <w:t xml:space="preserve"> </w:t>
      </w:r>
      <w:r>
        <w:t>of</w:t>
      </w:r>
      <w:r>
        <w:rPr>
          <w:spacing w:val="-8"/>
        </w:rPr>
        <w:t xml:space="preserve"> </w:t>
      </w:r>
      <w:r>
        <w:t>the</w:t>
      </w:r>
      <w:r>
        <w:rPr>
          <w:spacing w:val="-7"/>
        </w:rPr>
        <w:t xml:space="preserve"> </w:t>
      </w:r>
      <w:r>
        <w:t>TT,</w:t>
      </w:r>
      <w:r>
        <w:rPr>
          <w:spacing w:val="-7"/>
        </w:rPr>
        <w:t xml:space="preserve"> </w:t>
      </w:r>
      <w:r>
        <w:t>even if</w:t>
      </w:r>
      <w:r>
        <w:rPr>
          <w:spacing w:val="-8"/>
        </w:rPr>
        <w:t xml:space="preserve"> </w:t>
      </w:r>
      <w:r>
        <w:t>some</w:t>
      </w:r>
      <w:r>
        <w:rPr>
          <w:spacing w:val="-7"/>
        </w:rPr>
        <w:t xml:space="preserve"> </w:t>
      </w:r>
      <w:r>
        <w:t>content</w:t>
      </w:r>
      <w:r>
        <w:rPr>
          <w:spacing w:val="-8"/>
        </w:rPr>
        <w:t xml:space="preserve"> </w:t>
      </w:r>
      <w:r>
        <w:t>had</w:t>
      </w:r>
      <w:r>
        <w:rPr>
          <w:spacing w:val="-7"/>
        </w:rPr>
        <w:t xml:space="preserve"> </w:t>
      </w:r>
      <w:r>
        <w:t>previously</w:t>
      </w:r>
      <w:r>
        <w:rPr>
          <w:spacing w:val="-8"/>
        </w:rPr>
        <w:t xml:space="preserve"> </w:t>
      </w:r>
      <w:r>
        <w:t>been</w:t>
      </w:r>
      <w:r>
        <w:rPr>
          <w:spacing w:val="-7"/>
        </w:rPr>
        <w:t xml:space="preserve"> </w:t>
      </w:r>
      <w:r>
        <w:t>translated.</w:t>
      </w:r>
      <w:r>
        <w:rPr>
          <w:spacing w:val="-8"/>
        </w:rPr>
        <w:t xml:space="preserve"> </w:t>
      </w:r>
      <w:r>
        <w:t>Time</w:t>
      </w:r>
      <w:r>
        <w:rPr>
          <w:spacing w:val="-7"/>
        </w:rPr>
        <w:t xml:space="preserve"> </w:t>
      </w:r>
      <w:r>
        <w:t>for</w:t>
      </w:r>
      <w:r>
        <w:rPr>
          <w:spacing w:val="-8"/>
        </w:rPr>
        <w:t xml:space="preserve"> </w:t>
      </w:r>
      <w:r>
        <w:t>translation</w:t>
      </w:r>
      <w:r>
        <w:rPr>
          <w:spacing w:val="-7"/>
        </w:rPr>
        <w:t xml:space="preserve"> </w:t>
      </w:r>
      <w:r>
        <w:t>–</w:t>
      </w:r>
      <w:r>
        <w:rPr>
          <w:spacing w:val="-8"/>
        </w:rPr>
        <w:t xml:space="preserve"> </w:t>
      </w:r>
      <w:r>
        <w:t>and laborious revision and typesetting – was a significant part of production cycles.</w:t>
      </w:r>
      <w:r>
        <w:rPr>
          <w:spacing w:val="-28"/>
        </w:rPr>
        <w:t xml:space="preserve"> </w:t>
      </w:r>
      <w:r>
        <w:rPr>
          <w:spacing w:val="-3"/>
        </w:rPr>
        <w:t>By</w:t>
      </w:r>
      <w:r>
        <w:rPr>
          <w:spacing w:val="-29"/>
        </w:rPr>
        <w:t xml:space="preserve"> </w:t>
      </w:r>
      <w:r>
        <w:t>the</w:t>
      </w:r>
      <w:r>
        <w:rPr>
          <w:spacing w:val="-28"/>
        </w:rPr>
        <w:t xml:space="preserve"> </w:t>
      </w:r>
      <w:r>
        <w:t>early</w:t>
      </w:r>
      <w:r>
        <w:rPr>
          <w:spacing w:val="-28"/>
        </w:rPr>
        <w:t xml:space="preserve"> </w:t>
      </w:r>
      <w:r>
        <w:t>1990s,</w:t>
      </w:r>
      <w:r>
        <w:rPr>
          <w:spacing w:val="-28"/>
        </w:rPr>
        <w:t xml:space="preserve"> </w:t>
      </w:r>
      <w:r>
        <w:t>fax</w:t>
      </w:r>
      <w:r>
        <w:rPr>
          <w:spacing w:val="-28"/>
        </w:rPr>
        <w:t xml:space="preserve"> </w:t>
      </w:r>
      <w:r>
        <w:t>machines</w:t>
      </w:r>
      <w:r>
        <w:rPr>
          <w:spacing w:val="-28"/>
        </w:rPr>
        <w:t xml:space="preserve"> </w:t>
      </w:r>
      <w:r>
        <w:t>were</w:t>
      </w:r>
      <w:r>
        <w:rPr>
          <w:spacing w:val="-28"/>
        </w:rPr>
        <w:t xml:space="preserve"> </w:t>
      </w:r>
      <w:r>
        <w:t>affordable</w:t>
      </w:r>
      <w:r>
        <w:rPr>
          <w:spacing w:val="-28"/>
        </w:rPr>
        <w:t xml:space="preserve"> </w:t>
      </w:r>
      <w:r>
        <w:t>standard</w:t>
      </w:r>
      <w:r>
        <w:rPr>
          <w:spacing w:val="-28"/>
        </w:rPr>
        <w:t xml:space="preserve"> </w:t>
      </w:r>
      <w:r>
        <w:t>equipment for</w:t>
      </w:r>
      <w:r>
        <w:rPr>
          <w:spacing w:val="-12"/>
        </w:rPr>
        <w:t xml:space="preserve"> </w:t>
      </w:r>
      <w:r>
        <w:t>translators</w:t>
      </w:r>
      <w:r>
        <w:rPr>
          <w:spacing w:val="-11"/>
        </w:rPr>
        <w:t xml:space="preserve"> </w:t>
      </w:r>
      <w:r>
        <w:t>in</w:t>
      </w:r>
      <w:r>
        <w:rPr>
          <w:spacing w:val="-11"/>
        </w:rPr>
        <w:t xml:space="preserve"> </w:t>
      </w:r>
      <w:r>
        <w:t>developed</w:t>
      </w:r>
      <w:r>
        <w:rPr>
          <w:spacing w:val="-11"/>
        </w:rPr>
        <w:t xml:space="preserve"> </w:t>
      </w:r>
      <w:r>
        <w:t>countries.</w:t>
      </w:r>
      <w:r>
        <w:rPr>
          <w:spacing w:val="-11"/>
        </w:rPr>
        <w:t xml:space="preserve"> </w:t>
      </w:r>
      <w:r>
        <w:t>Their</w:t>
      </w:r>
      <w:r>
        <w:rPr>
          <w:spacing w:val="-11"/>
        </w:rPr>
        <w:t xml:space="preserve"> </w:t>
      </w:r>
      <w:r>
        <w:t>adoption</w:t>
      </w:r>
      <w:r>
        <w:rPr>
          <w:spacing w:val="-11"/>
        </w:rPr>
        <w:t xml:space="preserve"> </w:t>
      </w:r>
      <w:r>
        <w:t>represented</w:t>
      </w:r>
      <w:r>
        <w:rPr>
          <w:spacing w:val="-11"/>
        </w:rPr>
        <w:t xml:space="preserve"> </w:t>
      </w:r>
      <w:r>
        <w:t>the</w:t>
      </w:r>
      <w:r>
        <w:rPr>
          <w:spacing w:val="-11"/>
        </w:rPr>
        <w:t xml:space="preserve"> </w:t>
      </w:r>
      <w:r>
        <w:t>first major</w:t>
      </w:r>
      <w:r>
        <w:rPr>
          <w:spacing w:val="-22"/>
        </w:rPr>
        <w:t xml:space="preserve"> </w:t>
      </w:r>
      <w:r>
        <w:t>change</w:t>
      </w:r>
      <w:r>
        <w:rPr>
          <w:spacing w:val="-22"/>
        </w:rPr>
        <w:t xml:space="preserve"> </w:t>
      </w:r>
      <w:r>
        <w:t>in</w:t>
      </w:r>
      <w:r>
        <w:rPr>
          <w:spacing w:val="-22"/>
        </w:rPr>
        <w:t xml:space="preserve"> </w:t>
      </w:r>
      <w:r>
        <w:t>translati</w:t>
      </w:r>
      <w:r>
        <w:t>on</w:t>
      </w:r>
      <w:r>
        <w:rPr>
          <w:spacing w:val="-21"/>
        </w:rPr>
        <w:t xml:space="preserve"> </w:t>
      </w:r>
      <w:r>
        <w:t>deadlines.</w:t>
      </w:r>
      <w:r>
        <w:rPr>
          <w:spacing w:val="-22"/>
        </w:rPr>
        <w:t xml:space="preserve"> </w:t>
      </w:r>
      <w:r>
        <w:t>Many</w:t>
      </w:r>
      <w:r>
        <w:rPr>
          <w:spacing w:val="-22"/>
        </w:rPr>
        <w:t xml:space="preserve"> </w:t>
      </w:r>
      <w:r>
        <w:t>translators</w:t>
      </w:r>
      <w:r>
        <w:rPr>
          <w:spacing w:val="-22"/>
        </w:rPr>
        <w:t xml:space="preserve"> </w:t>
      </w:r>
      <w:r>
        <w:t>were</w:t>
      </w:r>
      <w:r>
        <w:rPr>
          <w:spacing w:val="-21"/>
        </w:rPr>
        <w:t xml:space="preserve"> </w:t>
      </w:r>
      <w:r>
        <w:t>apprehensive that</w:t>
      </w:r>
      <w:r>
        <w:rPr>
          <w:spacing w:val="-32"/>
        </w:rPr>
        <w:t xml:space="preserve"> </w:t>
      </w:r>
      <w:r>
        <w:t>‘the</w:t>
      </w:r>
      <w:r>
        <w:rPr>
          <w:spacing w:val="-31"/>
        </w:rPr>
        <w:t xml:space="preserve"> </w:t>
      </w:r>
      <w:r>
        <w:t>translation</w:t>
      </w:r>
      <w:r>
        <w:rPr>
          <w:spacing w:val="-31"/>
        </w:rPr>
        <w:t xml:space="preserve"> </w:t>
      </w:r>
      <w:r>
        <w:t>process</w:t>
      </w:r>
      <w:r>
        <w:rPr>
          <w:spacing w:val="-31"/>
        </w:rPr>
        <w:t xml:space="preserve"> </w:t>
      </w:r>
      <w:r>
        <w:t>somehow</w:t>
      </w:r>
      <w:r>
        <w:rPr>
          <w:spacing w:val="-32"/>
        </w:rPr>
        <w:t xml:space="preserve"> </w:t>
      </w:r>
      <w:r>
        <w:t>has</w:t>
      </w:r>
      <w:r>
        <w:rPr>
          <w:spacing w:val="-31"/>
        </w:rPr>
        <w:t xml:space="preserve"> </w:t>
      </w:r>
      <w:r>
        <w:t>to</w:t>
      </w:r>
      <w:r>
        <w:rPr>
          <w:spacing w:val="-31"/>
        </w:rPr>
        <w:t xml:space="preserve"> </w:t>
      </w:r>
      <w:r>
        <w:t>be</w:t>
      </w:r>
      <w:r>
        <w:rPr>
          <w:spacing w:val="-31"/>
        </w:rPr>
        <w:t xml:space="preserve"> </w:t>
      </w:r>
      <w:r>
        <w:t>as</w:t>
      </w:r>
      <w:r>
        <w:rPr>
          <w:spacing w:val="-31"/>
        </w:rPr>
        <w:t xml:space="preserve"> </w:t>
      </w:r>
      <w:r>
        <w:t>instant</w:t>
      </w:r>
      <w:r>
        <w:rPr>
          <w:spacing w:val="-32"/>
        </w:rPr>
        <w:t xml:space="preserve"> </w:t>
      </w:r>
      <w:r>
        <w:t>as</w:t>
      </w:r>
      <w:r>
        <w:rPr>
          <w:spacing w:val="-31"/>
        </w:rPr>
        <w:t xml:space="preserve"> </w:t>
      </w:r>
      <w:r>
        <w:t>the</w:t>
      </w:r>
      <w:r>
        <w:rPr>
          <w:spacing w:val="-31"/>
        </w:rPr>
        <w:t xml:space="preserve"> </w:t>
      </w:r>
      <w:r>
        <w:t xml:space="preserve">transmission of a text itself by fax!’ (Fraser, 1994: </w:t>
      </w:r>
      <w:r>
        <w:rPr>
          <w:spacing w:val="-4"/>
        </w:rPr>
        <w:t xml:space="preserve">138). </w:t>
      </w:r>
      <w:r>
        <w:t xml:space="preserve">Less than a decade </w:t>
      </w:r>
      <w:r>
        <w:rPr>
          <w:spacing w:val="-2"/>
        </w:rPr>
        <w:t xml:space="preserve">later, </w:t>
      </w:r>
      <w:r>
        <w:t>fax transmission</w:t>
      </w:r>
      <w:r>
        <w:rPr>
          <w:spacing w:val="-7"/>
        </w:rPr>
        <w:t xml:space="preserve"> </w:t>
      </w:r>
      <w:r>
        <w:t>would</w:t>
      </w:r>
      <w:r>
        <w:rPr>
          <w:spacing w:val="-6"/>
        </w:rPr>
        <w:t xml:space="preserve"> </w:t>
      </w:r>
      <w:r>
        <w:t>seem</w:t>
      </w:r>
      <w:r>
        <w:rPr>
          <w:spacing w:val="-6"/>
        </w:rPr>
        <w:t xml:space="preserve"> </w:t>
      </w:r>
      <w:r>
        <w:t>far</w:t>
      </w:r>
      <w:r>
        <w:rPr>
          <w:spacing w:val="-6"/>
        </w:rPr>
        <w:t xml:space="preserve"> </w:t>
      </w:r>
      <w:r>
        <w:t>from</w:t>
      </w:r>
      <w:r>
        <w:rPr>
          <w:spacing w:val="-6"/>
        </w:rPr>
        <w:t xml:space="preserve"> </w:t>
      </w:r>
      <w:r>
        <w:t>instant.</w:t>
      </w:r>
      <w:r>
        <w:rPr>
          <w:spacing w:val="-6"/>
        </w:rPr>
        <w:t xml:space="preserve"> </w:t>
      </w:r>
      <w:r>
        <w:t>Cheap</w:t>
      </w:r>
      <w:r>
        <w:rPr>
          <w:spacing w:val="-6"/>
        </w:rPr>
        <w:t xml:space="preserve"> </w:t>
      </w:r>
      <w:r>
        <w:t>personal</w:t>
      </w:r>
      <w:r>
        <w:rPr>
          <w:spacing w:val="-6"/>
        </w:rPr>
        <w:t xml:space="preserve"> </w:t>
      </w:r>
      <w:r>
        <w:t>computers</w:t>
      </w:r>
      <w:r>
        <w:rPr>
          <w:spacing w:val="-6"/>
        </w:rPr>
        <w:t xml:space="preserve"> </w:t>
      </w:r>
      <w:r>
        <w:t xml:space="preserve">and reliable Internet connections further revolutionized expectations about translation speed. </w:t>
      </w:r>
      <w:r>
        <w:rPr>
          <w:spacing w:val="-4"/>
        </w:rPr>
        <w:t xml:space="preserve">Work </w:t>
      </w:r>
      <w:r>
        <w:t xml:space="preserve">could </w:t>
      </w:r>
      <w:r>
        <w:rPr>
          <w:spacing w:val="-3"/>
        </w:rPr>
        <w:t xml:space="preserve">now </w:t>
      </w:r>
      <w:r>
        <w:t xml:space="preserve">be sent almost instantly to translators. Translation-specific costs for clients and agencies fell substantially, as </w:t>
      </w:r>
      <w:r>
        <w:rPr>
          <w:w w:val="95"/>
        </w:rPr>
        <w:t>compu</w:t>
      </w:r>
      <w:r>
        <w:rPr>
          <w:w w:val="95"/>
        </w:rPr>
        <w:t>ting</w:t>
      </w:r>
      <w:r>
        <w:rPr>
          <w:spacing w:val="-9"/>
          <w:w w:val="95"/>
        </w:rPr>
        <w:t xml:space="preserve"> </w:t>
      </w:r>
      <w:r>
        <w:rPr>
          <w:w w:val="95"/>
        </w:rPr>
        <w:t>infrastructure</w:t>
      </w:r>
      <w:r>
        <w:rPr>
          <w:spacing w:val="-8"/>
          <w:w w:val="95"/>
        </w:rPr>
        <w:t xml:space="preserve"> </w:t>
      </w:r>
      <w:r>
        <w:rPr>
          <w:w w:val="95"/>
        </w:rPr>
        <w:t>was</w:t>
      </w:r>
      <w:r>
        <w:rPr>
          <w:spacing w:val="-9"/>
          <w:w w:val="95"/>
        </w:rPr>
        <w:t xml:space="preserve"> </w:t>
      </w:r>
      <w:r>
        <w:rPr>
          <w:w w:val="95"/>
        </w:rPr>
        <w:t>in</w:t>
      </w:r>
      <w:r>
        <w:rPr>
          <w:spacing w:val="-8"/>
          <w:w w:val="95"/>
        </w:rPr>
        <w:t xml:space="preserve"> </w:t>
      </w:r>
      <w:r>
        <w:rPr>
          <w:w w:val="95"/>
        </w:rPr>
        <w:t>place</w:t>
      </w:r>
      <w:r>
        <w:rPr>
          <w:spacing w:val="-8"/>
          <w:w w:val="95"/>
        </w:rPr>
        <w:t xml:space="preserve"> </w:t>
      </w:r>
      <w:r>
        <w:rPr>
          <w:w w:val="95"/>
        </w:rPr>
        <w:t>independently</w:t>
      </w:r>
      <w:r>
        <w:rPr>
          <w:spacing w:val="-9"/>
          <w:w w:val="95"/>
        </w:rPr>
        <w:t xml:space="preserve"> </w:t>
      </w:r>
      <w:r>
        <w:rPr>
          <w:w w:val="95"/>
        </w:rPr>
        <w:t>of</w:t>
      </w:r>
      <w:r>
        <w:rPr>
          <w:spacing w:val="-8"/>
          <w:w w:val="95"/>
        </w:rPr>
        <w:t xml:space="preserve"> </w:t>
      </w:r>
      <w:r>
        <w:rPr>
          <w:w w:val="95"/>
        </w:rPr>
        <w:t>specific</w:t>
      </w:r>
      <w:r>
        <w:rPr>
          <w:spacing w:val="-8"/>
          <w:w w:val="95"/>
        </w:rPr>
        <w:t xml:space="preserve"> </w:t>
      </w:r>
      <w:r>
        <w:rPr>
          <w:w w:val="95"/>
        </w:rPr>
        <w:t>jobs.</w:t>
      </w:r>
      <w:r>
        <w:rPr>
          <w:spacing w:val="-9"/>
          <w:w w:val="95"/>
        </w:rPr>
        <w:t xml:space="preserve"> </w:t>
      </w:r>
      <w:r>
        <w:rPr>
          <w:w w:val="95"/>
        </w:rPr>
        <w:t xml:space="preserve">Delivery </w:t>
      </w:r>
      <w:r>
        <w:t xml:space="preserve">costs (albeit </w:t>
      </w:r>
      <w:r>
        <w:rPr>
          <w:spacing w:val="-3"/>
        </w:rPr>
        <w:t xml:space="preserve">lower </w:t>
      </w:r>
      <w:r>
        <w:t xml:space="preserve">than before) were effectively shifted to translators, who </w:t>
      </w:r>
      <w:r>
        <w:rPr>
          <w:spacing w:val="-3"/>
        </w:rPr>
        <w:t xml:space="preserve">now </w:t>
      </w:r>
      <w:r>
        <w:t xml:space="preserve">needed a reliable fast </w:t>
      </w:r>
      <w:r>
        <w:rPr>
          <w:spacing w:val="3"/>
        </w:rPr>
        <w:t xml:space="preserve">IT </w:t>
      </w:r>
      <w:r>
        <w:t xml:space="preserve">setup to be able to </w:t>
      </w:r>
      <w:r>
        <w:rPr>
          <w:spacing w:val="-3"/>
        </w:rPr>
        <w:t xml:space="preserve">work </w:t>
      </w:r>
      <w:r>
        <w:t>at all. Limitations</w:t>
      </w:r>
      <w:r>
        <w:rPr>
          <w:spacing w:val="-33"/>
        </w:rPr>
        <w:t xml:space="preserve"> </w:t>
      </w:r>
      <w:r>
        <w:t>of transfer</w:t>
      </w:r>
      <w:r>
        <w:rPr>
          <w:spacing w:val="-6"/>
        </w:rPr>
        <w:t xml:space="preserve"> </w:t>
      </w:r>
      <w:r>
        <w:t>methods</w:t>
      </w:r>
      <w:r>
        <w:rPr>
          <w:spacing w:val="-5"/>
        </w:rPr>
        <w:t xml:space="preserve"> </w:t>
      </w:r>
      <w:r>
        <w:t>such</w:t>
      </w:r>
      <w:r>
        <w:rPr>
          <w:spacing w:val="-6"/>
        </w:rPr>
        <w:t xml:space="preserve"> </w:t>
      </w:r>
      <w:r>
        <w:t>as</w:t>
      </w:r>
      <w:r>
        <w:rPr>
          <w:spacing w:val="-5"/>
        </w:rPr>
        <w:t xml:space="preserve"> </w:t>
      </w:r>
      <w:r>
        <w:t>e</w:t>
      </w:r>
      <w:r>
        <w:t>mail</w:t>
      </w:r>
      <w:r>
        <w:rPr>
          <w:spacing w:val="-6"/>
        </w:rPr>
        <w:t xml:space="preserve"> </w:t>
      </w:r>
      <w:r>
        <w:t>were</w:t>
      </w:r>
      <w:r>
        <w:rPr>
          <w:spacing w:val="-5"/>
        </w:rPr>
        <w:t xml:space="preserve"> </w:t>
      </w:r>
      <w:r>
        <w:t>soon</w:t>
      </w:r>
      <w:r>
        <w:rPr>
          <w:spacing w:val="-6"/>
        </w:rPr>
        <w:t xml:space="preserve"> </w:t>
      </w:r>
      <w:r>
        <w:t>addressed,</w:t>
      </w:r>
      <w:r>
        <w:rPr>
          <w:spacing w:val="-5"/>
        </w:rPr>
        <w:t xml:space="preserve"> </w:t>
      </w:r>
      <w:r>
        <w:t>particularly</w:t>
      </w:r>
      <w:r>
        <w:rPr>
          <w:spacing w:val="-5"/>
        </w:rPr>
        <w:t xml:space="preserve"> </w:t>
      </w:r>
      <w:r>
        <w:t>through the</w:t>
      </w:r>
      <w:r>
        <w:rPr>
          <w:spacing w:val="-27"/>
        </w:rPr>
        <w:t xml:space="preserve"> </w:t>
      </w:r>
      <w:r>
        <w:t>mushrooming</w:t>
      </w:r>
      <w:r>
        <w:rPr>
          <w:spacing w:val="-26"/>
        </w:rPr>
        <w:t xml:space="preserve"> </w:t>
      </w:r>
      <w:r>
        <w:t>of</w:t>
      </w:r>
      <w:r>
        <w:rPr>
          <w:spacing w:val="-26"/>
        </w:rPr>
        <w:t xml:space="preserve"> </w:t>
      </w:r>
      <w:r>
        <w:t>secure</w:t>
      </w:r>
      <w:r>
        <w:rPr>
          <w:spacing w:val="-26"/>
        </w:rPr>
        <w:t xml:space="preserve"> </w:t>
      </w:r>
      <w:r>
        <w:rPr>
          <w:spacing w:val="4"/>
        </w:rPr>
        <w:t>FTP</w:t>
      </w:r>
      <w:r>
        <w:rPr>
          <w:spacing w:val="-26"/>
        </w:rPr>
        <w:t xml:space="preserve"> </w:t>
      </w:r>
      <w:r>
        <w:t>(File</w:t>
      </w:r>
      <w:r>
        <w:rPr>
          <w:spacing w:val="-27"/>
        </w:rPr>
        <w:t xml:space="preserve"> </w:t>
      </w:r>
      <w:r>
        <w:t>Transfer</w:t>
      </w:r>
      <w:r>
        <w:rPr>
          <w:spacing w:val="-26"/>
        </w:rPr>
        <w:t xml:space="preserve"> </w:t>
      </w:r>
      <w:r>
        <w:t>Protocol)</w:t>
      </w:r>
      <w:r>
        <w:rPr>
          <w:spacing w:val="-26"/>
        </w:rPr>
        <w:t xml:space="preserve"> </w:t>
      </w:r>
      <w:r>
        <w:t>sites.</w:t>
      </w:r>
      <w:r>
        <w:rPr>
          <w:spacing w:val="-26"/>
        </w:rPr>
        <w:t xml:space="preserve"> </w:t>
      </w:r>
      <w:r>
        <w:rPr>
          <w:spacing w:val="-3"/>
        </w:rPr>
        <w:t>Even</w:t>
      </w:r>
      <w:r>
        <w:rPr>
          <w:spacing w:val="-26"/>
        </w:rPr>
        <w:t xml:space="preserve"> </w:t>
      </w:r>
      <w:r>
        <w:t>complex large files could be sent quickly and</w:t>
      </w:r>
      <w:r>
        <w:rPr>
          <w:spacing w:val="20"/>
        </w:rPr>
        <w:t xml:space="preserve"> </w:t>
      </w:r>
      <w:r>
        <w:rPr>
          <w:spacing w:val="-4"/>
        </w:rPr>
        <w:t>cheaply.</w:t>
      </w:r>
    </w:p>
    <w:p w14:paraId="34A6E919" w14:textId="77777777" w:rsidR="00BE520D" w:rsidRDefault="00BE520D">
      <w:pPr>
        <w:spacing w:line="254" w:lineRule="auto"/>
        <w:jc w:val="both"/>
        <w:sectPr w:rsidR="00BE520D">
          <w:pgSz w:w="8850" w:h="13270"/>
          <w:pgMar w:top="840" w:right="720" w:bottom="280" w:left="720" w:header="638" w:footer="0" w:gutter="0"/>
          <w:cols w:space="720"/>
        </w:sectPr>
      </w:pPr>
    </w:p>
    <w:p w14:paraId="02493A8E" w14:textId="77777777" w:rsidR="00BE520D" w:rsidRDefault="00BE520D">
      <w:pPr>
        <w:pStyle w:val="BodyText"/>
        <w:spacing w:before="5"/>
        <w:rPr>
          <w:sz w:val="29"/>
        </w:rPr>
      </w:pPr>
    </w:p>
    <w:p w14:paraId="4E57FE3A" w14:textId="77777777" w:rsidR="00BE520D" w:rsidRDefault="007F6473">
      <w:pPr>
        <w:pStyle w:val="BodyText"/>
        <w:spacing w:before="106" w:line="254" w:lineRule="auto"/>
        <w:ind w:left="438" w:right="477" w:firstLine="240"/>
        <w:jc w:val="both"/>
      </w:pPr>
      <w:r>
        <w:t>Increasing</w:t>
      </w:r>
      <w:r>
        <w:rPr>
          <w:spacing w:val="-13"/>
        </w:rPr>
        <w:t xml:space="preserve"> </w:t>
      </w:r>
      <w:r>
        <w:t>efficiency</w:t>
      </w:r>
      <w:r>
        <w:rPr>
          <w:spacing w:val="-12"/>
        </w:rPr>
        <w:t xml:space="preserve"> </w:t>
      </w:r>
      <w:r>
        <w:t>in</w:t>
      </w:r>
      <w:r>
        <w:rPr>
          <w:spacing w:val="-12"/>
        </w:rPr>
        <w:t xml:space="preserve"> </w:t>
      </w:r>
      <w:r>
        <w:t>transmitting</w:t>
      </w:r>
      <w:r>
        <w:rPr>
          <w:spacing w:val="-13"/>
        </w:rPr>
        <w:t xml:space="preserve"> </w:t>
      </w:r>
      <w:r>
        <w:t>texts</w:t>
      </w:r>
      <w:r>
        <w:rPr>
          <w:spacing w:val="-12"/>
        </w:rPr>
        <w:t xml:space="preserve"> </w:t>
      </w:r>
      <w:r>
        <w:t>had</w:t>
      </w:r>
      <w:r>
        <w:rPr>
          <w:spacing w:val="-12"/>
        </w:rPr>
        <w:t xml:space="preserve"> </w:t>
      </w:r>
      <w:r>
        <w:t>some</w:t>
      </w:r>
      <w:r>
        <w:rPr>
          <w:spacing w:val="-13"/>
        </w:rPr>
        <w:t xml:space="preserve"> </w:t>
      </w:r>
      <w:r>
        <w:t>effect</w:t>
      </w:r>
      <w:r>
        <w:rPr>
          <w:spacing w:val="-12"/>
        </w:rPr>
        <w:t xml:space="preserve"> </w:t>
      </w:r>
      <w:r>
        <w:t>on</w:t>
      </w:r>
      <w:r>
        <w:rPr>
          <w:spacing w:val="-12"/>
        </w:rPr>
        <w:t xml:space="preserve"> </w:t>
      </w:r>
      <w:r>
        <w:t>the</w:t>
      </w:r>
      <w:r>
        <w:rPr>
          <w:spacing w:val="-13"/>
        </w:rPr>
        <w:t xml:space="preserve"> </w:t>
      </w:r>
      <w:r>
        <w:rPr>
          <w:spacing w:val="2"/>
        </w:rPr>
        <w:t xml:space="preserve">typical </w:t>
      </w:r>
      <w:r>
        <w:t>view of translation as an add-on, rather than a fully integrated stage in production. Translation traditionally came at the end of the production cycle,</w:t>
      </w:r>
      <w:r>
        <w:rPr>
          <w:spacing w:val="-21"/>
        </w:rPr>
        <w:t xml:space="preserve"> </w:t>
      </w:r>
      <w:r>
        <w:t>so</w:t>
      </w:r>
      <w:r>
        <w:rPr>
          <w:spacing w:val="-20"/>
        </w:rPr>
        <w:t xml:space="preserve"> </w:t>
      </w:r>
      <w:r>
        <w:t>if</w:t>
      </w:r>
      <w:r>
        <w:rPr>
          <w:spacing w:val="-20"/>
        </w:rPr>
        <w:t xml:space="preserve"> </w:t>
      </w:r>
      <w:r>
        <w:t>deadlines</w:t>
      </w:r>
      <w:r>
        <w:rPr>
          <w:spacing w:val="-21"/>
        </w:rPr>
        <w:t xml:space="preserve"> </w:t>
      </w:r>
      <w:r>
        <w:t>slipped,</w:t>
      </w:r>
      <w:r>
        <w:rPr>
          <w:spacing w:val="-20"/>
        </w:rPr>
        <w:t xml:space="preserve"> </w:t>
      </w:r>
      <w:r>
        <w:t>time</w:t>
      </w:r>
      <w:r>
        <w:rPr>
          <w:spacing w:val="-20"/>
        </w:rPr>
        <w:t xml:space="preserve"> </w:t>
      </w:r>
      <w:r>
        <w:t>for</w:t>
      </w:r>
      <w:r>
        <w:rPr>
          <w:spacing w:val="-21"/>
        </w:rPr>
        <w:t xml:space="preserve"> </w:t>
      </w:r>
      <w:r>
        <w:t>translation</w:t>
      </w:r>
      <w:r>
        <w:rPr>
          <w:spacing w:val="-20"/>
        </w:rPr>
        <w:t xml:space="preserve"> </w:t>
      </w:r>
      <w:r>
        <w:t>was</w:t>
      </w:r>
      <w:r>
        <w:rPr>
          <w:spacing w:val="-21"/>
        </w:rPr>
        <w:t xml:space="preserve"> </w:t>
      </w:r>
      <w:r>
        <w:t>squeezed.</w:t>
      </w:r>
      <w:r>
        <w:rPr>
          <w:spacing w:val="-20"/>
        </w:rPr>
        <w:t xml:space="preserve"> </w:t>
      </w:r>
      <w:r>
        <w:t>Translators frequently</w:t>
      </w:r>
      <w:r>
        <w:rPr>
          <w:spacing w:val="-6"/>
        </w:rPr>
        <w:t xml:space="preserve"> </w:t>
      </w:r>
      <w:r>
        <w:t>spot</w:t>
      </w:r>
      <w:r>
        <w:rPr>
          <w:spacing w:val="-6"/>
        </w:rPr>
        <w:t xml:space="preserve"> </w:t>
      </w:r>
      <w:r>
        <w:t>err</w:t>
      </w:r>
      <w:r>
        <w:t>ors</w:t>
      </w:r>
      <w:r>
        <w:rPr>
          <w:spacing w:val="-6"/>
        </w:rPr>
        <w:t xml:space="preserve"> </w:t>
      </w:r>
      <w:r>
        <w:t>in</w:t>
      </w:r>
      <w:r>
        <w:rPr>
          <w:spacing w:val="-6"/>
        </w:rPr>
        <w:t xml:space="preserve"> </w:t>
      </w:r>
      <w:r>
        <w:t>source</w:t>
      </w:r>
      <w:r>
        <w:rPr>
          <w:spacing w:val="-6"/>
        </w:rPr>
        <w:t xml:space="preserve"> </w:t>
      </w:r>
      <w:r>
        <w:t>files,</w:t>
      </w:r>
      <w:r>
        <w:rPr>
          <w:spacing w:val="-5"/>
        </w:rPr>
        <w:t xml:space="preserve"> </w:t>
      </w:r>
      <w:r>
        <w:t>but</w:t>
      </w:r>
      <w:r>
        <w:rPr>
          <w:spacing w:val="-5"/>
        </w:rPr>
        <w:t xml:space="preserve"> </w:t>
      </w:r>
      <w:r>
        <w:t>only</w:t>
      </w:r>
      <w:r>
        <w:rPr>
          <w:spacing w:val="-5"/>
        </w:rPr>
        <w:t xml:space="preserve"> </w:t>
      </w:r>
      <w:r>
        <w:t>late</w:t>
      </w:r>
      <w:r>
        <w:rPr>
          <w:spacing w:val="-5"/>
        </w:rPr>
        <w:t xml:space="preserve"> </w:t>
      </w:r>
      <w:r>
        <w:t>in</w:t>
      </w:r>
      <w:r>
        <w:rPr>
          <w:spacing w:val="-5"/>
        </w:rPr>
        <w:t xml:space="preserve"> </w:t>
      </w:r>
      <w:r>
        <w:t>the</w:t>
      </w:r>
      <w:r>
        <w:rPr>
          <w:spacing w:val="-6"/>
        </w:rPr>
        <w:t xml:space="preserve"> </w:t>
      </w:r>
      <w:r>
        <w:t>cycle,</w:t>
      </w:r>
      <w:r>
        <w:rPr>
          <w:spacing w:val="-5"/>
        </w:rPr>
        <w:t xml:space="preserve"> </w:t>
      </w:r>
      <w:r>
        <w:t>when</w:t>
      </w:r>
      <w:r>
        <w:rPr>
          <w:spacing w:val="-5"/>
        </w:rPr>
        <w:t xml:space="preserve"> </w:t>
      </w:r>
      <w:r>
        <w:t>it</w:t>
      </w:r>
      <w:r>
        <w:rPr>
          <w:spacing w:val="-5"/>
        </w:rPr>
        <w:t xml:space="preserve"> </w:t>
      </w:r>
      <w:r>
        <w:t>can be impossible or complicated to address them. By involving them earlier, unfortunate</w:t>
      </w:r>
      <w:r>
        <w:rPr>
          <w:spacing w:val="-29"/>
        </w:rPr>
        <w:t xml:space="preserve"> </w:t>
      </w:r>
      <w:r>
        <w:t>decisions</w:t>
      </w:r>
      <w:r>
        <w:rPr>
          <w:spacing w:val="-28"/>
        </w:rPr>
        <w:t xml:space="preserve"> </w:t>
      </w:r>
      <w:r>
        <w:t>with</w:t>
      </w:r>
      <w:r>
        <w:rPr>
          <w:spacing w:val="-28"/>
        </w:rPr>
        <w:t xml:space="preserve"> </w:t>
      </w:r>
      <w:r>
        <w:t>significant</w:t>
      </w:r>
      <w:r>
        <w:rPr>
          <w:spacing w:val="-29"/>
        </w:rPr>
        <w:t xml:space="preserve"> </w:t>
      </w:r>
      <w:r>
        <w:t>financial</w:t>
      </w:r>
      <w:r>
        <w:rPr>
          <w:spacing w:val="-28"/>
        </w:rPr>
        <w:t xml:space="preserve"> </w:t>
      </w:r>
      <w:r>
        <w:t>impact</w:t>
      </w:r>
      <w:r>
        <w:rPr>
          <w:spacing w:val="-28"/>
        </w:rPr>
        <w:t xml:space="preserve"> </w:t>
      </w:r>
      <w:r>
        <w:t>can</w:t>
      </w:r>
      <w:r>
        <w:rPr>
          <w:spacing w:val="-29"/>
        </w:rPr>
        <w:t xml:space="preserve"> </w:t>
      </w:r>
      <w:r>
        <w:t>often</w:t>
      </w:r>
      <w:r>
        <w:rPr>
          <w:spacing w:val="-28"/>
        </w:rPr>
        <w:t xml:space="preserve"> </w:t>
      </w:r>
      <w:r>
        <w:t>be</w:t>
      </w:r>
      <w:r>
        <w:rPr>
          <w:spacing w:val="-28"/>
        </w:rPr>
        <w:t xml:space="preserve"> </w:t>
      </w:r>
      <w:r>
        <w:t>avoided, as many interviewees in research carried out for this book stressed. Some companies</w:t>
      </w:r>
      <w:r>
        <w:rPr>
          <w:spacing w:val="-33"/>
        </w:rPr>
        <w:t xml:space="preserve"> </w:t>
      </w:r>
      <w:r>
        <w:t>with</w:t>
      </w:r>
      <w:r>
        <w:rPr>
          <w:spacing w:val="-32"/>
        </w:rPr>
        <w:t xml:space="preserve"> </w:t>
      </w:r>
      <w:r>
        <w:t>in-house</w:t>
      </w:r>
      <w:r>
        <w:rPr>
          <w:spacing w:val="-32"/>
        </w:rPr>
        <w:t xml:space="preserve"> </w:t>
      </w:r>
      <w:r>
        <w:t>provision</w:t>
      </w:r>
      <w:r>
        <w:rPr>
          <w:spacing w:val="-32"/>
        </w:rPr>
        <w:t xml:space="preserve"> </w:t>
      </w:r>
      <w:r>
        <w:t>embedded</w:t>
      </w:r>
      <w:r>
        <w:rPr>
          <w:spacing w:val="-32"/>
        </w:rPr>
        <w:t xml:space="preserve"> </w:t>
      </w:r>
      <w:r>
        <w:t>translators</w:t>
      </w:r>
      <w:r>
        <w:rPr>
          <w:spacing w:val="-33"/>
        </w:rPr>
        <w:t xml:space="preserve"> </w:t>
      </w:r>
      <w:r>
        <w:t>across</w:t>
      </w:r>
      <w:r>
        <w:rPr>
          <w:spacing w:val="-32"/>
        </w:rPr>
        <w:t xml:space="preserve"> </w:t>
      </w:r>
      <w:r>
        <w:t xml:space="preserve">production </w:t>
      </w:r>
      <w:r>
        <w:rPr>
          <w:spacing w:val="2"/>
        </w:rPr>
        <w:t xml:space="preserve">structures, </w:t>
      </w:r>
      <w:r>
        <w:t xml:space="preserve">rather </w:t>
      </w:r>
      <w:r>
        <w:rPr>
          <w:spacing w:val="2"/>
        </w:rPr>
        <w:t xml:space="preserve">than </w:t>
      </w:r>
      <w:r>
        <w:t xml:space="preserve">housing them in a separate unit, so that </w:t>
      </w:r>
      <w:r>
        <w:rPr>
          <w:spacing w:val="2"/>
        </w:rPr>
        <w:t xml:space="preserve">linguistic </w:t>
      </w:r>
      <w:r>
        <w:t xml:space="preserve">expertise could feed in </w:t>
      </w:r>
      <w:r>
        <w:t>during design and</w:t>
      </w:r>
      <w:r>
        <w:rPr>
          <w:spacing w:val="28"/>
        </w:rPr>
        <w:t xml:space="preserve"> </w:t>
      </w:r>
      <w:r>
        <w:t>production.</w:t>
      </w:r>
    </w:p>
    <w:p w14:paraId="20C0CA18" w14:textId="77777777" w:rsidR="00BE520D" w:rsidRDefault="007F6473">
      <w:pPr>
        <w:pStyle w:val="BodyText"/>
        <w:spacing w:line="254" w:lineRule="auto"/>
        <w:ind w:left="438" w:right="475" w:firstLine="240"/>
        <w:jc w:val="both"/>
      </w:pPr>
      <w:r>
        <w:t>Translation coming at the end of the production cycle caused other problems for clients. Intense competition among leading software and communications companies, and the desire to upgrade technical</w:t>
      </w:r>
      <w:r>
        <w:rPr>
          <w:spacing w:val="-27"/>
        </w:rPr>
        <w:t xml:space="preserve"> </w:t>
      </w:r>
      <w:r>
        <w:t>products regularly, entailed</w:t>
      </w:r>
      <w:r>
        <w:t xml:space="preserve"> ever-tighter turnaround times for product releases and pressure to release across different locales simultaneously. Any delay in translation</w:t>
      </w:r>
      <w:r>
        <w:rPr>
          <w:spacing w:val="-27"/>
        </w:rPr>
        <w:t xml:space="preserve"> </w:t>
      </w:r>
      <w:r>
        <w:t>for</w:t>
      </w:r>
      <w:r>
        <w:rPr>
          <w:spacing w:val="-27"/>
        </w:rPr>
        <w:t xml:space="preserve"> </w:t>
      </w:r>
      <w:r>
        <w:t>one</w:t>
      </w:r>
      <w:r>
        <w:rPr>
          <w:spacing w:val="-26"/>
        </w:rPr>
        <w:t xml:space="preserve"> </w:t>
      </w:r>
      <w:r>
        <w:t>language</w:t>
      </w:r>
      <w:r>
        <w:rPr>
          <w:spacing w:val="-27"/>
        </w:rPr>
        <w:t xml:space="preserve"> </w:t>
      </w:r>
      <w:r>
        <w:t>pair</w:t>
      </w:r>
      <w:r>
        <w:rPr>
          <w:spacing w:val="-27"/>
        </w:rPr>
        <w:t xml:space="preserve"> </w:t>
      </w:r>
      <w:r>
        <w:t>could</w:t>
      </w:r>
      <w:r>
        <w:rPr>
          <w:spacing w:val="-26"/>
        </w:rPr>
        <w:t xml:space="preserve"> </w:t>
      </w:r>
      <w:r>
        <w:t>hold</w:t>
      </w:r>
      <w:r>
        <w:rPr>
          <w:spacing w:val="-27"/>
        </w:rPr>
        <w:t xml:space="preserve"> </w:t>
      </w:r>
      <w:r>
        <w:t>up</w:t>
      </w:r>
      <w:r>
        <w:rPr>
          <w:spacing w:val="-26"/>
        </w:rPr>
        <w:t xml:space="preserve"> </w:t>
      </w:r>
      <w:r>
        <w:t>multilingual</w:t>
      </w:r>
      <w:r>
        <w:rPr>
          <w:spacing w:val="-27"/>
        </w:rPr>
        <w:t xml:space="preserve"> </w:t>
      </w:r>
      <w:r>
        <w:t>product</w:t>
      </w:r>
      <w:r>
        <w:rPr>
          <w:spacing w:val="-27"/>
        </w:rPr>
        <w:t xml:space="preserve"> </w:t>
      </w:r>
      <w:r>
        <w:t>release, where</w:t>
      </w:r>
      <w:r>
        <w:rPr>
          <w:spacing w:val="-31"/>
        </w:rPr>
        <w:t xml:space="preserve"> </w:t>
      </w:r>
      <w:r>
        <w:t>an</w:t>
      </w:r>
      <w:r>
        <w:rPr>
          <w:spacing w:val="-30"/>
        </w:rPr>
        <w:t xml:space="preserve"> </w:t>
      </w:r>
      <w:r>
        <w:t>international</w:t>
      </w:r>
      <w:r>
        <w:rPr>
          <w:spacing w:val="-30"/>
        </w:rPr>
        <w:t xml:space="preserve"> </w:t>
      </w:r>
      <w:r>
        <w:t>launch</w:t>
      </w:r>
      <w:r>
        <w:rPr>
          <w:spacing w:val="-30"/>
        </w:rPr>
        <w:t xml:space="preserve"> </w:t>
      </w:r>
      <w:r>
        <w:t>might</w:t>
      </w:r>
      <w:r>
        <w:rPr>
          <w:spacing w:val="-30"/>
        </w:rPr>
        <w:t xml:space="preserve"> </w:t>
      </w:r>
      <w:r>
        <w:t>be</w:t>
      </w:r>
      <w:r>
        <w:rPr>
          <w:spacing w:val="-30"/>
        </w:rPr>
        <w:t xml:space="preserve"> </w:t>
      </w:r>
      <w:r>
        <w:t>planned</w:t>
      </w:r>
      <w:r>
        <w:rPr>
          <w:spacing w:val="-30"/>
        </w:rPr>
        <w:t xml:space="preserve"> </w:t>
      </w:r>
      <w:r>
        <w:t>w</w:t>
      </w:r>
      <w:r>
        <w:t>ith</w:t>
      </w:r>
      <w:r>
        <w:rPr>
          <w:spacing w:val="-31"/>
        </w:rPr>
        <w:t xml:space="preserve"> </w:t>
      </w:r>
      <w:r>
        <w:t>substantial</w:t>
      </w:r>
      <w:r>
        <w:rPr>
          <w:spacing w:val="-30"/>
        </w:rPr>
        <w:t xml:space="preserve"> </w:t>
      </w:r>
      <w:r>
        <w:t>advertising revenues committed around the chosen date. Once the translation stage was</w:t>
      </w:r>
      <w:r>
        <w:rPr>
          <w:spacing w:val="-12"/>
        </w:rPr>
        <w:t xml:space="preserve"> </w:t>
      </w:r>
      <w:r>
        <w:t>completed,</w:t>
      </w:r>
      <w:r>
        <w:rPr>
          <w:spacing w:val="-11"/>
        </w:rPr>
        <w:t xml:space="preserve"> </w:t>
      </w:r>
      <w:r>
        <w:t>it</w:t>
      </w:r>
      <w:r>
        <w:rPr>
          <w:spacing w:val="-11"/>
        </w:rPr>
        <w:t xml:space="preserve"> </w:t>
      </w:r>
      <w:r>
        <w:t>was</w:t>
      </w:r>
      <w:r>
        <w:rPr>
          <w:spacing w:val="-11"/>
        </w:rPr>
        <w:t xml:space="preserve"> </w:t>
      </w:r>
      <w:r>
        <w:t>also</w:t>
      </w:r>
      <w:r>
        <w:rPr>
          <w:spacing w:val="-11"/>
        </w:rPr>
        <w:t xml:space="preserve"> </w:t>
      </w:r>
      <w:r>
        <w:t>laborious</w:t>
      </w:r>
      <w:r>
        <w:rPr>
          <w:spacing w:val="-11"/>
        </w:rPr>
        <w:t xml:space="preserve"> </w:t>
      </w:r>
      <w:r>
        <w:t>and</w:t>
      </w:r>
      <w:r>
        <w:rPr>
          <w:spacing w:val="-11"/>
        </w:rPr>
        <w:t xml:space="preserve"> </w:t>
      </w:r>
      <w:r>
        <w:t>expensive</w:t>
      </w:r>
      <w:r>
        <w:rPr>
          <w:spacing w:val="-11"/>
        </w:rPr>
        <w:t xml:space="preserve"> </w:t>
      </w:r>
      <w:r>
        <w:t>to</w:t>
      </w:r>
      <w:r>
        <w:rPr>
          <w:spacing w:val="-11"/>
        </w:rPr>
        <w:t xml:space="preserve"> </w:t>
      </w:r>
      <w:r>
        <w:t>change</w:t>
      </w:r>
      <w:r>
        <w:rPr>
          <w:spacing w:val="-11"/>
        </w:rPr>
        <w:t xml:space="preserve"> </w:t>
      </w:r>
      <w:r>
        <w:t>the</w:t>
      </w:r>
      <w:r>
        <w:rPr>
          <w:spacing w:val="-11"/>
        </w:rPr>
        <w:t xml:space="preserve"> </w:t>
      </w:r>
      <w:r>
        <w:t>source.</w:t>
      </w:r>
      <w:r>
        <w:rPr>
          <w:spacing w:val="-11"/>
        </w:rPr>
        <w:t xml:space="preserve"> </w:t>
      </w:r>
      <w:r>
        <w:rPr>
          <w:spacing w:val="2"/>
        </w:rPr>
        <w:t xml:space="preserve">If </w:t>
      </w:r>
      <w:r>
        <w:t>an</w:t>
      </w:r>
      <w:r>
        <w:rPr>
          <w:spacing w:val="-15"/>
        </w:rPr>
        <w:t xml:space="preserve"> </w:t>
      </w:r>
      <w:r>
        <w:t>amendment</w:t>
      </w:r>
      <w:r>
        <w:rPr>
          <w:spacing w:val="-15"/>
        </w:rPr>
        <w:t xml:space="preserve"> </w:t>
      </w:r>
      <w:r>
        <w:t>had</w:t>
      </w:r>
      <w:r>
        <w:rPr>
          <w:spacing w:val="-14"/>
        </w:rPr>
        <w:t xml:space="preserve"> </w:t>
      </w:r>
      <w:r>
        <w:t>to</w:t>
      </w:r>
      <w:r>
        <w:rPr>
          <w:spacing w:val="-15"/>
        </w:rPr>
        <w:t xml:space="preserve"> </w:t>
      </w:r>
      <w:r>
        <w:t>be</w:t>
      </w:r>
      <w:r>
        <w:rPr>
          <w:spacing w:val="-15"/>
        </w:rPr>
        <w:t xml:space="preserve"> </w:t>
      </w:r>
      <w:r>
        <w:t>made,</w:t>
      </w:r>
      <w:r>
        <w:rPr>
          <w:spacing w:val="-14"/>
        </w:rPr>
        <w:t xml:space="preserve"> </w:t>
      </w:r>
      <w:r>
        <w:t>translation</w:t>
      </w:r>
      <w:r>
        <w:rPr>
          <w:spacing w:val="-15"/>
        </w:rPr>
        <w:t xml:space="preserve"> </w:t>
      </w:r>
      <w:r>
        <w:t>costs</w:t>
      </w:r>
      <w:r>
        <w:rPr>
          <w:spacing w:val="-14"/>
        </w:rPr>
        <w:t xml:space="preserve"> </w:t>
      </w:r>
      <w:r>
        <w:t>would</w:t>
      </w:r>
      <w:r>
        <w:rPr>
          <w:spacing w:val="-15"/>
        </w:rPr>
        <w:t xml:space="preserve"> </w:t>
      </w:r>
      <w:r>
        <w:t>be</w:t>
      </w:r>
      <w:r>
        <w:rPr>
          <w:spacing w:val="-15"/>
        </w:rPr>
        <w:t xml:space="preserve"> </w:t>
      </w:r>
      <w:r>
        <w:t>significant,</w:t>
      </w:r>
      <w:r>
        <w:rPr>
          <w:spacing w:val="-13"/>
        </w:rPr>
        <w:t xml:space="preserve"> </w:t>
      </w:r>
      <w:r>
        <w:t>even if</w:t>
      </w:r>
      <w:r>
        <w:rPr>
          <w:spacing w:val="-7"/>
        </w:rPr>
        <w:t xml:space="preserve"> </w:t>
      </w:r>
      <w:r>
        <w:t>only</w:t>
      </w:r>
      <w:r>
        <w:rPr>
          <w:spacing w:val="-6"/>
        </w:rPr>
        <w:t xml:space="preserve"> </w:t>
      </w:r>
      <w:r>
        <w:t>a</w:t>
      </w:r>
      <w:r>
        <w:rPr>
          <w:spacing w:val="-7"/>
        </w:rPr>
        <w:t xml:space="preserve"> </w:t>
      </w:r>
      <w:r>
        <w:t>few</w:t>
      </w:r>
      <w:r>
        <w:rPr>
          <w:spacing w:val="-6"/>
        </w:rPr>
        <w:t xml:space="preserve"> </w:t>
      </w:r>
      <w:r>
        <w:t>words</w:t>
      </w:r>
      <w:r>
        <w:rPr>
          <w:spacing w:val="-7"/>
        </w:rPr>
        <w:t xml:space="preserve"> </w:t>
      </w:r>
      <w:r>
        <w:t>had</w:t>
      </w:r>
      <w:r>
        <w:rPr>
          <w:spacing w:val="-6"/>
        </w:rPr>
        <w:t xml:space="preserve"> </w:t>
      </w:r>
      <w:r>
        <w:t>to</w:t>
      </w:r>
      <w:r>
        <w:rPr>
          <w:spacing w:val="-6"/>
        </w:rPr>
        <w:t xml:space="preserve"> </w:t>
      </w:r>
      <w:r>
        <w:t>be</w:t>
      </w:r>
      <w:r>
        <w:rPr>
          <w:spacing w:val="-7"/>
        </w:rPr>
        <w:t xml:space="preserve"> </w:t>
      </w:r>
      <w:r>
        <w:t>altered.</w:t>
      </w:r>
      <w:r>
        <w:rPr>
          <w:spacing w:val="-6"/>
        </w:rPr>
        <w:t xml:space="preserve"> </w:t>
      </w:r>
      <w:r>
        <w:t>Such</w:t>
      </w:r>
      <w:r>
        <w:rPr>
          <w:spacing w:val="-7"/>
        </w:rPr>
        <w:t xml:space="preserve"> </w:t>
      </w:r>
      <w:r>
        <w:t>issues</w:t>
      </w:r>
      <w:r>
        <w:rPr>
          <w:spacing w:val="-6"/>
        </w:rPr>
        <w:t xml:space="preserve"> </w:t>
      </w:r>
      <w:r>
        <w:t>were</w:t>
      </w:r>
      <w:r>
        <w:rPr>
          <w:spacing w:val="-6"/>
        </w:rPr>
        <w:t xml:space="preserve"> </w:t>
      </w:r>
      <w:r>
        <w:t>particularly</w:t>
      </w:r>
      <w:r>
        <w:rPr>
          <w:spacing w:val="-7"/>
        </w:rPr>
        <w:t xml:space="preserve"> </w:t>
      </w:r>
      <w:r>
        <w:t>evident in software and website localization, where frequent updates are essential to</w:t>
      </w:r>
      <w:r>
        <w:rPr>
          <w:spacing w:val="-17"/>
        </w:rPr>
        <w:t xml:space="preserve"> </w:t>
      </w:r>
      <w:r>
        <w:t>companies’</w:t>
      </w:r>
      <w:r>
        <w:rPr>
          <w:spacing w:val="-16"/>
        </w:rPr>
        <w:t xml:space="preserve"> </w:t>
      </w:r>
      <w:r>
        <w:t>success,</w:t>
      </w:r>
      <w:r>
        <w:rPr>
          <w:spacing w:val="-16"/>
        </w:rPr>
        <w:t xml:space="preserve"> </w:t>
      </w:r>
      <w:r>
        <w:t>and</w:t>
      </w:r>
      <w:r>
        <w:rPr>
          <w:spacing w:val="-16"/>
        </w:rPr>
        <w:t xml:space="preserve"> </w:t>
      </w:r>
      <w:r>
        <w:t>in</w:t>
      </w:r>
      <w:r>
        <w:rPr>
          <w:spacing w:val="-17"/>
        </w:rPr>
        <w:t xml:space="preserve"> </w:t>
      </w:r>
      <w:r>
        <w:t>new</w:t>
      </w:r>
      <w:r>
        <w:rPr>
          <w:spacing w:val="-16"/>
        </w:rPr>
        <w:t xml:space="preserve"> </w:t>
      </w:r>
      <w:r>
        <w:t>kinds</w:t>
      </w:r>
      <w:r>
        <w:rPr>
          <w:spacing w:val="-16"/>
        </w:rPr>
        <w:t xml:space="preserve"> </w:t>
      </w:r>
      <w:r>
        <w:t>of</w:t>
      </w:r>
      <w:r>
        <w:rPr>
          <w:spacing w:val="-16"/>
        </w:rPr>
        <w:t xml:space="preserve"> </w:t>
      </w:r>
      <w:r>
        <w:t>customer</w:t>
      </w:r>
      <w:r>
        <w:rPr>
          <w:spacing w:val="-17"/>
        </w:rPr>
        <w:t xml:space="preserve"> </w:t>
      </w:r>
      <w:r>
        <w:t>support</w:t>
      </w:r>
      <w:r>
        <w:rPr>
          <w:spacing w:val="-16"/>
        </w:rPr>
        <w:t xml:space="preserve"> </w:t>
      </w:r>
      <w:r>
        <w:t xml:space="preserve">environments where ongoing translation </w:t>
      </w:r>
      <w:r>
        <w:t>is</w:t>
      </w:r>
      <w:r>
        <w:rPr>
          <w:spacing w:val="21"/>
        </w:rPr>
        <w:t xml:space="preserve"> </w:t>
      </w:r>
      <w:r>
        <w:t>needed.</w:t>
      </w:r>
    </w:p>
    <w:p w14:paraId="1F15CF17" w14:textId="77777777" w:rsidR="00BE520D" w:rsidRDefault="007F6473">
      <w:pPr>
        <w:pStyle w:val="BodyText"/>
        <w:spacing w:line="254" w:lineRule="auto"/>
        <w:ind w:left="438" w:right="473" w:firstLine="240"/>
        <w:jc w:val="both"/>
      </w:pPr>
      <w:r>
        <w:rPr>
          <w:spacing w:val="3"/>
        </w:rPr>
        <w:t xml:space="preserve">The Internet </w:t>
      </w:r>
      <w:r>
        <w:rPr>
          <w:spacing w:val="2"/>
        </w:rPr>
        <w:t xml:space="preserve">Age </w:t>
      </w:r>
      <w:r>
        <w:rPr>
          <w:spacing w:val="3"/>
        </w:rPr>
        <w:t xml:space="preserve">has </w:t>
      </w:r>
      <w:r>
        <w:rPr>
          <w:spacing w:val="2"/>
        </w:rPr>
        <w:t xml:space="preserve">brought </w:t>
      </w:r>
      <w:r>
        <w:t xml:space="preserve">a </w:t>
      </w:r>
      <w:r>
        <w:rPr>
          <w:spacing w:val="3"/>
        </w:rPr>
        <w:t xml:space="preserve">change in translation speed </w:t>
      </w:r>
      <w:r>
        <w:t xml:space="preserve">more </w:t>
      </w:r>
      <w:r>
        <w:rPr>
          <w:spacing w:val="4"/>
        </w:rPr>
        <w:t xml:space="preserve">significant than </w:t>
      </w:r>
      <w:r>
        <w:t xml:space="preserve">any </w:t>
      </w:r>
      <w:r>
        <w:rPr>
          <w:spacing w:val="2"/>
        </w:rPr>
        <w:t xml:space="preserve">that </w:t>
      </w:r>
      <w:r>
        <w:t xml:space="preserve">went </w:t>
      </w:r>
      <w:r>
        <w:rPr>
          <w:spacing w:val="2"/>
        </w:rPr>
        <w:t xml:space="preserve">before. </w:t>
      </w:r>
      <w:r>
        <w:rPr>
          <w:spacing w:val="3"/>
        </w:rPr>
        <w:t xml:space="preserve">Like </w:t>
      </w:r>
      <w:r>
        <w:rPr>
          <w:spacing w:val="4"/>
        </w:rPr>
        <w:t xml:space="preserve">journalism, </w:t>
      </w:r>
      <w:r>
        <w:rPr>
          <w:spacing w:val="3"/>
        </w:rPr>
        <w:t xml:space="preserve">translation has </w:t>
      </w:r>
      <w:r>
        <w:t xml:space="preserve">had to adapt to </w:t>
      </w:r>
      <w:r>
        <w:rPr>
          <w:spacing w:val="3"/>
        </w:rPr>
        <w:t xml:space="preserve">rolling </w:t>
      </w:r>
      <w:r>
        <w:rPr>
          <w:spacing w:val="4"/>
        </w:rPr>
        <w:t xml:space="preserve">deadlines, </w:t>
      </w:r>
      <w:r>
        <w:rPr>
          <w:spacing w:val="3"/>
        </w:rPr>
        <w:t xml:space="preserve">with constantly </w:t>
      </w:r>
      <w:r>
        <w:rPr>
          <w:spacing w:val="2"/>
        </w:rPr>
        <w:t xml:space="preserve">evolving </w:t>
      </w:r>
      <w:r>
        <w:rPr>
          <w:spacing w:val="3"/>
        </w:rPr>
        <w:t xml:space="preserve">(‘streaming’) </w:t>
      </w:r>
      <w:r>
        <w:rPr>
          <w:spacing w:val="2"/>
        </w:rPr>
        <w:t>content.</w:t>
      </w:r>
      <w:r>
        <w:rPr>
          <w:spacing w:val="-15"/>
        </w:rPr>
        <w:t xml:space="preserve"> </w:t>
      </w:r>
      <w:r>
        <w:rPr>
          <w:spacing w:val="3"/>
        </w:rPr>
        <w:t>Entirely</w:t>
      </w:r>
      <w:r>
        <w:rPr>
          <w:spacing w:val="-14"/>
        </w:rPr>
        <w:t xml:space="preserve"> </w:t>
      </w:r>
      <w:r>
        <w:rPr>
          <w:spacing w:val="2"/>
        </w:rPr>
        <w:t>new</w:t>
      </w:r>
      <w:r>
        <w:rPr>
          <w:spacing w:val="-14"/>
        </w:rPr>
        <w:t xml:space="preserve"> </w:t>
      </w:r>
      <w:r>
        <w:rPr>
          <w:spacing w:val="3"/>
        </w:rPr>
        <w:t>challenges</w:t>
      </w:r>
      <w:r>
        <w:rPr>
          <w:spacing w:val="-14"/>
        </w:rPr>
        <w:t xml:space="preserve"> </w:t>
      </w:r>
      <w:r>
        <w:rPr>
          <w:spacing w:val="4"/>
        </w:rPr>
        <w:t>affect</w:t>
      </w:r>
      <w:r>
        <w:rPr>
          <w:spacing w:val="-14"/>
        </w:rPr>
        <w:t xml:space="preserve"> </w:t>
      </w:r>
      <w:r>
        <w:rPr>
          <w:spacing w:val="3"/>
        </w:rPr>
        <w:t>translation</w:t>
      </w:r>
      <w:r>
        <w:rPr>
          <w:spacing w:val="-14"/>
        </w:rPr>
        <w:t xml:space="preserve"> </w:t>
      </w:r>
      <w:r>
        <w:rPr>
          <w:spacing w:val="4"/>
        </w:rPr>
        <w:t>deadlines,</w:t>
      </w:r>
      <w:r>
        <w:rPr>
          <w:spacing w:val="-14"/>
        </w:rPr>
        <w:t xml:space="preserve"> </w:t>
      </w:r>
      <w:r>
        <w:t>notably</w:t>
      </w:r>
      <w:r>
        <w:rPr>
          <w:spacing w:val="-14"/>
        </w:rPr>
        <w:t xml:space="preserve"> </w:t>
      </w:r>
      <w:r>
        <w:rPr>
          <w:spacing w:val="2"/>
        </w:rPr>
        <w:t xml:space="preserve">the </w:t>
      </w:r>
      <w:r>
        <w:rPr>
          <w:spacing w:val="3"/>
        </w:rPr>
        <w:t xml:space="preserve">need </w:t>
      </w:r>
      <w:r>
        <w:t xml:space="preserve">to provide </w:t>
      </w:r>
      <w:r>
        <w:rPr>
          <w:spacing w:val="2"/>
        </w:rPr>
        <w:t xml:space="preserve">multiple </w:t>
      </w:r>
      <w:r>
        <w:rPr>
          <w:spacing w:val="4"/>
        </w:rPr>
        <w:t xml:space="preserve">languages, </w:t>
      </w:r>
      <w:r>
        <w:rPr>
          <w:spacing w:val="2"/>
        </w:rPr>
        <w:t xml:space="preserve">update </w:t>
      </w:r>
      <w:r>
        <w:t xml:space="preserve">frequently, </w:t>
      </w:r>
      <w:r>
        <w:rPr>
          <w:spacing w:val="3"/>
        </w:rPr>
        <w:t xml:space="preserve">balance </w:t>
      </w:r>
      <w:r>
        <w:rPr>
          <w:spacing w:val="4"/>
        </w:rPr>
        <w:t xml:space="preserve">global/ </w:t>
      </w:r>
      <w:r>
        <w:rPr>
          <w:spacing w:val="3"/>
        </w:rPr>
        <w:t xml:space="preserve">translated </w:t>
      </w:r>
      <w:r>
        <w:rPr>
          <w:spacing w:val="2"/>
        </w:rPr>
        <w:t xml:space="preserve">and </w:t>
      </w:r>
      <w:r>
        <w:rPr>
          <w:spacing w:val="3"/>
        </w:rPr>
        <w:t xml:space="preserve">local </w:t>
      </w:r>
      <w:r>
        <w:rPr>
          <w:spacing w:val="2"/>
        </w:rPr>
        <w:t xml:space="preserve">content, </w:t>
      </w:r>
      <w:r>
        <w:t xml:space="preserve">automate </w:t>
      </w:r>
      <w:r>
        <w:rPr>
          <w:spacing w:val="3"/>
        </w:rPr>
        <w:t xml:space="preserve">translation </w:t>
      </w:r>
      <w:r>
        <w:rPr>
          <w:spacing w:val="2"/>
        </w:rPr>
        <w:t xml:space="preserve">workflows and </w:t>
      </w:r>
      <w:r>
        <w:rPr>
          <w:spacing w:val="3"/>
        </w:rPr>
        <w:t xml:space="preserve">keep </w:t>
      </w:r>
      <w:r>
        <w:rPr>
          <w:spacing w:val="4"/>
        </w:rPr>
        <w:t xml:space="preserve">multilingual </w:t>
      </w:r>
      <w:r>
        <w:t xml:space="preserve">content </w:t>
      </w:r>
      <w:r>
        <w:rPr>
          <w:spacing w:val="3"/>
        </w:rPr>
        <w:t xml:space="preserve">in sync with source language material </w:t>
      </w:r>
      <w:r>
        <w:rPr>
          <w:spacing w:val="5"/>
        </w:rPr>
        <w:t>(Es</w:t>
      </w:r>
      <w:r>
        <w:rPr>
          <w:spacing w:val="5"/>
        </w:rPr>
        <w:t xml:space="preserve">selink, </w:t>
      </w:r>
      <w:r>
        <w:t xml:space="preserve">2001: 16–18). </w:t>
      </w:r>
      <w:r>
        <w:rPr>
          <w:spacing w:val="2"/>
        </w:rPr>
        <w:t xml:space="preserve">Repeatedly, </w:t>
      </w:r>
      <w:r>
        <w:rPr>
          <w:spacing w:val="4"/>
        </w:rPr>
        <w:t xml:space="preserve">LSPs </w:t>
      </w:r>
      <w:r>
        <w:rPr>
          <w:spacing w:val="3"/>
        </w:rPr>
        <w:t xml:space="preserve">interviewed  </w:t>
      </w:r>
      <w:r>
        <w:t xml:space="preserve">for  </w:t>
      </w:r>
      <w:r>
        <w:rPr>
          <w:spacing w:val="4"/>
        </w:rPr>
        <w:t xml:space="preserve">this  </w:t>
      </w:r>
      <w:r>
        <w:rPr>
          <w:spacing w:val="2"/>
        </w:rPr>
        <w:t xml:space="preserve">book  </w:t>
      </w:r>
      <w:r>
        <w:rPr>
          <w:spacing w:val="3"/>
        </w:rPr>
        <w:t xml:space="preserve">raised  these </w:t>
      </w:r>
      <w:r>
        <w:rPr>
          <w:spacing w:val="2"/>
        </w:rPr>
        <w:t xml:space="preserve">factors </w:t>
      </w:r>
      <w:r>
        <w:t xml:space="preserve">as </w:t>
      </w:r>
      <w:r>
        <w:rPr>
          <w:spacing w:val="4"/>
        </w:rPr>
        <w:t xml:space="preserve">significant </w:t>
      </w:r>
      <w:r>
        <w:t xml:space="preserve">for </w:t>
      </w:r>
      <w:r>
        <w:rPr>
          <w:spacing w:val="3"/>
        </w:rPr>
        <w:t xml:space="preserve">translation </w:t>
      </w:r>
      <w:r>
        <w:t xml:space="preserve">quality.  A  </w:t>
      </w:r>
      <w:r>
        <w:rPr>
          <w:spacing w:val="3"/>
        </w:rPr>
        <w:t xml:space="preserve">testing challenge </w:t>
      </w:r>
      <w:r>
        <w:t xml:space="preserve">is </w:t>
      </w:r>
      <w:r>
        <w:rPr>
          <w:spacing w:val="3"/>
        </w:rPr>
        <w:t xml:space="preserve">that </w:t>
      </w:r>
      <w:r>
        <w:rPr>
          <w:spacing w:val="2"/>
        </w:rPr>
        <w:t xml:space="preserve">content </w:t>
      </w:r>
      <w:r>
        <w:rPr>
          <w:spacing w:val="3"/>
        </w:rPr>
        <w:t xml:space="preserve">which </w:t>
      </w:r>
      <w:r>
        <w:rPr>
          <w:spacing w:val="2"/>
        </w:rPr>
        <w:t xml:space="preserve">must be </w:t>
      </w:r>
      <w:r>
        <w:rPr>
          <w:spacing w:val="3"/>
        </w:rPr>
        <w:t xml:space="preserve">translated </w:t>
      </w:r>
      <w:r>
        <w:t xml:space="preserve">rapidly is </w:t>
      </w:r>
      <w:r>
        <w:rPr>
          <w:spacing w:val="3"/>
        </w:rPr>
        <w:t xml:space="preserve">often critical </w:t>
      </w:r>
      <w:r>
        <w:t xml:space="preserve">for a client’s </w:t>
      </w:r>
      <w:r>
        <w:rPr>
          <w:spacing w:val="3"/>
        </w:rPr>
        <w:t xml:space="preserve">image </w:t>
      </w:r>
      <w:r>
        <w:t xml:space="preserve">(e.g. PR </w:t>
      </w:r>
      <w:r>
        <w:rPr>
          <w:spacing w:val="3"/>
        </w:rPr>
        <w:t>respon</w:t>
      </w:r>
      <w:r>
        <w:rPr>
          <w:spacing w:val="3"/>
        </w:rPr>
        <w:t xml:space="preserve">ses </w:t>
      </w:r>
      <w:r>
        <w:t xml:space="preserve">to </w:t>
      </w:r>
      <w:r>
        <w:rPr>
          <w:spacing w:val="3"/>
        </w:rPr>
        <w:t xml:space="preserve">an emerging </w:t>
      </w:r>
      <w:r>
        <w:t xml:space="preserve">crisis). </w:t>
      </w:r>
      <w:r>
        <w:rPr>
          <w:spacing w:val="4"/>
        </w:rPr>
        <w:t xml:space="preserve">Quality </w:t>
      </w:r>
      <w:r>
        <w:rPr>
          <w:spacing w:val="2"/>
        </w:rPr>
        <w:t xml:space="preserve">levels must therefore be </w:t>
      </w:r>
      <w:r>
        <w:rPr>
          <w:spacing w:val="4"/>
        </w:rPr>
        <w:t xml:space="preserve">high, </w:t>
      </w:r>
      <w:r>
        <w:rPr>
          <w:spacing w:val="2"/>
        </w:rPr>
        <w:t xml:space="preserve">despite tighter </w:t>
      </w:r>
      <w:r>
        <w:rPr>
          <w:spacing w:val="3"/>
        </w:rPr>
        <w:t xml:space="preserve">deadlines. </w:t>
      </w:r>
      <w:r>
        <w:t xml:space="preserve">For </w:t>
      </w:r>
      <w:r>
        <w:rPr>
          <w:spacing w:val="3"/>
        </w:rPr>
        <w:t xml:space="preserve">organizations </w:t>
      </w:r>
      <w:r>
        <w:rPr>
          <w:spacing w:val="2"/>
        </w:rPr>
        <w:t xml:space="preserve">where ‘global </w:t>
      </w:r>
      <w:r>
        <w:rPr>
          <w:spacing w:val="3"/>
        </w:rPr>
        <w:t xml:space="preserve">communication </w:t>
      </w:r>
      <w:r>
        <w:t xml:space="preserve">is </w:t>
      </w:r>
      <w:r>
        <w:rPr>
          <w:spacing w:val="3"/>
        </w:rPr>
        <w:t xml:space="preserve">critical </w:t>
      </w:r>
      <w:r>
        <w:rPr>
          <w:spacing w:val="2"/>
        </w:rPr>
        <w:t xml:space="preserve">and </w:t>
      </w:r>
      <w:r>
        <w:rPr>
          <w:spacing w:val="4"/>
        </w:rPr>
        <w:t xml:space="preserve">time </w:t>
      </w:r>
      <w:r>
        <w:t xml:space="preserve">is of </w:t>
      </w:r>
      <w:r>
        <w:rPr>
          <w:spacing w:val="2"/>
        </w:rPr>
        <w:t xml:space="preserve">the </w:t>
      </w:r>
      <w:r>
        <w:rPr>
          <w:spacing w:val="3"/>
        </w:rPr>
        <w:t xml:space="preserve">essence in their daily business </w:t>
      </w:r>
      <w:r>
        <w:t xml:space="preserve">operations’, such as </w:t>
      </w:r>
      <w:r>
        <w:rPr>
          <w:spacing w:val="3"/>
        </w:rPr>
        <w:t xml:space="preserve">those in </w:t>
      </w:r>
      <w:r>
        <w:rPr>
          <w:spacing w:val="2"/>
        </w:rPr>
        <w:t xml:space="preserve">the </w:t>
      </w:r>
      <w:r>
        <w:rPr>
          <w:spacing w:val="4"/>
        </w:rPr>
        <w:t xml:space="preserve">financial </w:t>
      </w:r>
      <w:r>
        <w:rPr>
          <w:spacing w:val="2"/>
        </w:rPr>
        <w:t xml:space="preserve">sector, </w:t>
      </w:r>
      <w:r>
        <w:rPr>
          <w:spacing w:val="4"/>
        </w:rPr>
        <w:t>‘instantaneous</w:t>
      </w:r>
      <w:r>
        <w:rPr>
          <w:spacing w:val="-4"/>
        </w:rPr>
        <w:t xml:space="preserve"> </w:t>
      </w:r>
      <w:r>
        <w:rPr>
          <w:spacing w:val="3"/>
        </w:rPr>
        <w:t>translations</w:t>
      </w:r>
      <w:r>
        <w:rPr>
          <w:spacing w:val="-3"/>
        </w:rPr>
        <w:t xml:space="preserve"> </w:t>
      </w:r>
      <w:r>
        <w:t>of</w:t>
      </w:r>
      <w:r>
        <w:rPr>
          <w:spacing w:val="-4"/>
        </w:rPr>
        <w:t xml:space="preserve"> </w:t>
      </w:r>
      <w:r>
        <w:t>web</w:t>
      </w:r>
      <w:r>
        <w:rPr>
          <w:spacing w:val="-3"/>
        </w:rPr>
        <w:t xml:space="preserve"> </w:t>
      </w:r>
      <w:r>
        <w:rPr>
          <w:spacing w:val="3"/>
        </w:rPr>
        <w:t>pages,</w:t>
      </w:r>
      <w:r>
        <w:rPr>
          <w:spacing w:val="-4"/>
        </w:rPr>
        <w:t xml:space="preserve"> </w:t>
      </w:r>
      <w:r>
        <w:rPr>
          <w:spacing w:val="4"/>
        </w:rPr>
        <w:t>documents,</w:t>
      </w:r>
      <w:r>
        <w:rPr>
          <w:spacing w:val="-3"/>
        </w:rPr>
        <w:t xml:space="preserve"> </w:t>
      </w:r>
      <w:r>
        <w:rPr>
          <w:spacing w:val="4"/>
        </w:rPr>
        <w:t>e-mails</w:t>
      </w:r>
      <w:r>
        <w:rPr>
          <w:spacing w:val="-4"/>
        </w:rPr>
        <w:t xml:space="preserve"> </w:t>
      </w:r>
      <w:r>
        <w:rPr>
          <w:spacing w:val="2"/>
        </w:rPr>
        <w:t>and</w:t>
      </w:r>
      <w:r>
        <w:rPr>
          <w:spacing w:val="-3"/>
        </w:rPr>
        <w:t xml:space="preserve"> </w:t>
      </w:r>
      <w:r>
        <w:rPr>
          <w:spacing w:val="2"/>
        </w:rPr>
        <w:t xml:space="preserve">other </w:t>
      </w:r>
      <w:r>
        <w:rPr>
          <w:spacing w:val="5"/>
        </w:rPr>
        <w:t xml:space="preserve">types </w:t>
      </w:r>
      <w:r>
        <w:t xml:space="preserve">of </w:t>
      </w:r>
      <w:r>
        <w:rPr>
          <w:spacing w:val="3"/>
        </w:rPr>
        <w:t xml:space="preserve">information are crucial’ (Quah, </w:t>
      </w:r>
      <w:r>
        <w:rPr>
          <w:spacing w:val="4"/>
        </w:rPr>
        <w:t xml:space="preserve">2006: </w:t>
      </w:r>
      <w:r>
        <w:t xml:space="preserve">164). </w:t>
      </w:r>
      <w:r>
        <w:rPr>
          <w:spacing w:val="5"/>
        </w:rPr>
        <w:t xml:space="preserve">This </w:t>
      </w:r>
      <w:r>
        <w:rPr>
          <w:spacing w:val="3"/>
        </w:rPr>
        <w:t xml:space="preserve">has </w:t>
      </w:r>
      <w:r>
        <w:rPr>
          <w:spacing w:val="2"/>
        </w:rPr>
        <w:t xml:space="preserve">led  </w:t>
      </w:r>
      <w:r>
        <w:t xml:space="preserve">to </w:t>
      </w:r>
      <w:r>
        <w:rPr>
          <w:spacing w:val="2"/>
        </w:rPr>
        <w:t xml:space="preserve">new </w:t>
      </w:r>
      <w:r>
        <w:t xml:space="preserve">approaches to </w:t>
      </w:r>
      <w:r>
        <w:rPr>
          <w:spacing w:val="3"/>
        </w:rPr>
        <w:t xml:space="preserve">translation, </w:t>
      </w:r>
      <w:r>
        <w:t xml:space="preserve">made </w:t>
      </w:r>
      <w:r>
        <w:rPr>
          <w:spacing w:val="2"/>
        </w:rPr>
        <w:t xml:space="preserve">possible </w:t>
      </w:r>
      <w:r>
        <w:t xml:space="preserve">by relatively </w:t>
      </w:r>
      <w:r>
        <w:rPr>
          <w:spacing w:val="2"/>
        </w:rPr>
        <w:t xml:space="preserve">new </w:t>
      </w:r>
      <w:r>
        <w:t xml:space="preserve">tools </w:t>
      </w:r>
      <w:r>
        <w:rPr>
          <w:spacing w:val="2"/>
        </w:rPr>
        <w:t xml:space="preserve">and </w:t>
      </w:r>
      <w:r>
        <w:rPr>
          <w:spacing w:val="3"/>
        </w:rPr>
        <w:t>technologies.</w:t>
      </w:r>
      <w:r>
        <w:rPr>
          <w:spacing w:val="-6"/>
        </w:rPr>
        <w:t xml:space="preserve"> </w:t>
      </w:r>
      <w:r>
        <w:t>Texts</w:t>
      </w:r>
      <w:r>
        <w:rPr>
          <w:spacing w:val="-5"/>
        </w:rPr>
        <w:t xml:space="preserve"> </w:t>
      </w:r>
      <w:r>
        <w:rPr>
          <w:spacing w:val="3"/>
        </w:rPr>
        <w:t>are</w:t>
      </w:r>
      <w:r>
        <w:rPr>
          <w:spacing w:val="-6"/>
        </w:rPr>
        <w:t xml:space="preserve"> </w:t>
      </w:r>
      <w:r>
        <w:t>now</w:t>
      </w:r>
      <w:r>
        <w:rPr>
          <w:spacing w:val="-5"/>
        </w:rPr>
        <w:t xml:space="preserve"> </w:t>
      </w:r>
      <w:r>
        <w:rPr>
          <w:spacing w:val="3"/>
        </w:rPr>
        <w:t>commonly</w:t>
      </w:r>
      <w:r>
        <w:rPr>
          <w:spacing w:val="-6"/>
        </w:rPr>
        <w:t xml:space="preserve"> </w:t>
      </w:r>
      <w:r>
        <w:rPr>
          <w:spacing w:val="2"/>
        </w:rPr>
        <w:t>split</w:t>
      </w:r>
      <w:r>
        <w:rPr>
          <w:spacing w:val="-5"/>
        </w:rPr>
        <w:t xml:space="preserve"> </w:t>
      </w:r>
      <w:r>
        <w:rPr>
          <w:spacing w:val="3"/>
        </w:rPr>
        <w:t>among</w:t>
      </w:r>
      <w:r>
        <w:rPr>
          <w:spacing w:val="-6"/>
        </w:rPr>
        <w:t xml:space="preserve"> </w:t>
      </w:r>
      <w:r>
        <w:rPr>
          <w:spacing w:val="4"/>
        </w:rPr>
        <w:t>teams</w:t>
      </w:r>
      <w:r>
        <w:rPr>
          <w:spacing w:val="-5"/>
        </w:rPr>
        <w:t xml:space="preserve"> </w:t>
      </w:r>
      <w:r>
        <w:t>of</w:t>
      </w:r>
      <w:r>
        <w:rPr>
          <w:spacing w:val="-6"/>
        </w:rPr>
        <w:t xml:space="preserve"> </w:t>
      </w:r>
      <w:r>
        <w:rPr>
          <w:spacing w:val="3"/>
        </w:rPr>
        <w:t>translators, using</w:t>
      </w:r>
      <w:r>
        <w:rPr>
          <w:spacing w:val="-20"/>
        </w:rPr>
        <w:t xml:space="preserve"> </w:t>
      </w:r>
      <w:r>
        <w:rPr>
          <w:spacing w:val="2"/>
        </w:rPr>
        <w:t>tools,</w:t>
      </w:r>
      <w:r>
        <w:rPr>
          <w:spacing w:val="-20"/>
        </w:rPr>
        <w:t xml:space="preserve"> </w:t>
      </w:r>
      <w:r>
        <w:rPr>
          <w:spacing w:val="2"/>
        </w:rPr>
        <w:t>reference</w:t>
      </w:r>
      <w:r>
        <w:rPr>
          <w:spacing w:val="-19"/>
        </w:rPr>
        <w:t xml:space="preserve"> </w:t>
      </w:r>
      <w:r>
        <w:rPr>
          <w:spacing w:val="3"/>
        </w:rPr>
        <w:t>materials</w:t>
      </w:r>
      <w:r>
        <w:rPr>
          <w:spacing w:val="-20"/>
        </w:rPr>
        <w:t xml:space="preserve"> </w:t>
      </w:r>
      <w:r>
        <w:rPr>
          <w:spacing w:val="2"/>
        </w:rPr>
        <w:t>and</w:t>
      </w:r>
      <w:r>
        <w:rPr>
          <w:spacing w:val="-20"/>
        </w:rPr>
        <w:t xml:space="preserve"> </w:t>
      </w:r>
      <w:r>
        <w:t>automated</w:t>
      </w:r>
      <w:r>
        <w:rPr>
          <w:spacing w:val="-20"/>
        </w:rPr>
        <w:t xml:space="preserve"> </w:t>
      </w:r>
      <w:r>
        <w:rPr>
          <w:spacing w:val="-3"/>
        </w:rPr>
        <w:t>QA</w:t>
      </w:r>
      <w:r>
        <w:rPr>
          <w:spacing w:val="-19"/>
        </w:rPr>
        <w:t xml:space="preserve"> </w:t>
      </w:r>
      <w:r>
        <w:rPr>
          <w:spacing w:val="3"/>
        </w:rPr>
        <w:t>procedures</w:t>
      </w:r>
      <w:r>
        <w:rPr>
          <w:spacing w:val="-20"/>
        </w:rPr>
        <w:t xml:space="preserve"> </w:t>
      </w:r>
      <w:r>
        <w:t>to</w:t>
      </w:r>
      <w:r>
        <w:rPr>
          <w:spacing w:val="-20"/>
        </w:rPr>
        <w:t xml:space="preserve"> </w:t>
      </w:r>
      <w:r>
        <w:rPr>
          <w:spacing w:val="4"/>
        </w:rPr>
        <w:t xml:space="preserve">enhance </w:t>
      </w:r>
      <w:r>
        <w:rPr>
          <w:spacing w:val="2"/>
        </w:rPr>
        <w:t>consistency.</w:t>
      </w:r>
      <w:r>
        <w:rPr>
          <w:spacing w:val="28"/>
        </w:rPr>
        <w:t xml:space="preserve"> </w:t>
      </w:r>
      <w:r>
        <w:rPr>
          <w:spacing w:val="2"/>
        </w:rPr>
        <w:t>Some</w:t>
      </w:r>
      <w:r>
        <w:rPr>
          <w:spacing w:val="29"/>
        </w:rPr>
        <w:t xml:space="preserve"> </w:t>
      </w:r>
      <w:r>
        <w:rPr>
          <w:spacing w:val="2"/>
        </w:rPr>
        <w:t>agencies</w:t>
      </w:r>
      <w:r>
        <w:rPr>
          <w:spacing w:val="28"/>
        </w:rPr>
        <w:t xml:space="preserve"> </w:t>
      </w:r>
      <w:r>
        <w:rPr>
          <w:spacing w:val="3"/>
        </w:rPr>
        <w:t>share</w:t>
      </w:r>
      <w:r>
        <w:rPr>
          <w:spacing w:val="29"/>
        </w:rPr>
        <w:t xml:space="preserve"> </w:t>
      </w:r>
      <w:r>
        <w:t>work</w:t>
      </w:r>
      <w:r>
        <w:rPr>
          <w:spacing w:val="28"/>
        </w:rPr>
        <w:t xml:space="preserve"> </w:t>
      </w:r>
      <w:r>
        <w:rPr>
          <w:spacing w:val="2"/>
        </w:rPr>
        <w:t>across</w:t>
      </w:r>
      <w:r>
        <w:rPr>
          <w:spacing w:val="29"/>
        </w:rPr>
        <w:t xml:space="preserve"> </w:t>
      </w:r>
      <w:r>
        <w:rPr>
          <w:spacing w:val="3"/>
        </w:rPr>
        <w:t>translators</w:t>
      </w:r>
      <w:r>
        <w:rPr>
          <w:spacing w:val="29"/>
        </w:rPr>
        <w:t xml:space="preserve"> </w:t>
      </w:r>
      <w:r>
        <w:rPr>
          <w:spacing w:val="3"/>
        </w:rPr>
        <w:t>in</w:t>
      </w:r>
      <w:r>
        <w:rPr>
          <w:spacing w:val="28"/>
        </w:rPr>
        <w:t xml:space="preserve"> </w:t>
      </w:r>
      <w:r>
        <w:rPr>
          <w:spacing w:val="3"/>
        </w:rPr>
        <w:t>different</w:t>
      </w:r>
    </w:p>
    <w:p w14:paraId="22B66D10" w14:textId="77777777" w:rsidR="00BE520D" w:rsidRDefault="00BE520D">
      <w:pPr>
        <w:spacing w:line="254" w:lineRule="auto"/>
        <w:jc w:val="both"/>
        <w:sectPr w:rsidR="00BE520D">
          <w:pgSz w:w="8850" w:h="13270"/>
          <w:pgMar w:top="840" w:right="720" w:bottom="280" w:left="720" w:header="644" w:footer="0" w:gutter="0"/>
          <w:cols w:space="720"/>
        </w:sectPr>
      </w:pPr>
    </w:p>
    <w:p w14:paraId="4B82D222" w14:textId="77777777" w:rsidR="00BE520D" w:rsidRDefault="00BE520D">
      <w:pPr>
        <w:pStyle w:val="BodyText"/>
        <w:spacing w:before="5"/>
        <w:rPr>
          <w:sz w:val="29"/>
        </w:rPr>
      </w:pPr>
    </w:p>
    <w:p w14:paraId="74C43B97" w14:textId="77777777" w:rsidR="00BE520D" w:rsidRDefault="007F6473">
      <w:pPr>
        <w:pStyle w:val="BodyText"/>
        <w:spacing w:before="106" w:line="254" w:lineRule="auto"/>
        <w:ind w:left="481" w:right="436"/>
        <w:jc w:val="both"/>
        <w:rPr>
          <w:sz w:val="11"/>
        </w:rPr>
      </w:pPr>
      <w:r>
        <w:t>time zones to keep working 24 hours a day. For language pairs where it is available, MT plays an increasingly important role. Other emerging approaches build in ‘user-led’ translation, where content is translated quickly in response to user demand.</w:t>
      </w:r>
      <w:r>
        <w:rPr>
          <w:position w:val="7"/>
          <w:sz w:val="11"/>
        </w:rPr>
        <w:t>23</w:t>
      </w:r>
    </w:p>
    <w:p w14:paraId="272EF682" w14:textId="77777777" w:rsidR="00BE520D" w:rsidRDefault="007F6473">
      <w:pPr>
        <w:pStyle w:val="BodyText"/>
        <w:spacing w:line="254" w:lineRule="auto"/>
        <w:ind w:left="481" w:right="435" w:firstLine="240"/>
        <w:jc w:val="both"/>
      </w:pPr>
      <w:r>
        <w:t>The</w:t>
      </w:r>
      <w:r>
        <w:rPr>
          <w:spacing w:val="-13"/>
        </w:rPr>
        <w:t xml:space="preserve"> </w:t>
      </w:r>
      <w:r>
        <w:t>n</w:t>
      </w:r>
      <w:r>
        <w:t>eed</w:t>
      </w:r>
      <w:r>
        <w:rPr>
          <w:spacing w:val="-12"/>
        </w:rPr>
        <w:t xml:space="preserve"> </w:t>
      </w:r>
      <w:r>
        <w:t>for</w:t>
      </w:r>
      <w:r>
        <w:rPr>
          <w:spacing w:val="-12"/>
        </w:rPr>
        <w:t xml:space="preserve"> </w:t>
      </w:r>
      <w:r>
        <w:t>ongoing</w:t>
      </w:r>
      <w:r>
        <w:rPr>
          <w:spacing w:val="-13"/>
        </w:rPr>
        <w:t xml:space="preserve"> </w:t>
      </w:r>
      <w:r>
        <w:t>high-quality</w:t>
      </w:r>
      <w:r>
        <w:rPr>
          <w:spacing w:val="-12"/>
        </w:rPr>
        <w:t xml:space="preserve"> </w:t>
      </w:r>
      <w:r>
        <w:t>translation</w:t>
      </w:r>
      <w:r>
        <w:rPr>
          <w:spacing w:val="-12"/>
        </w:rPr>
        <w:t xml:space="preserve"> </w:t>
      </w:r>
      <w:r>
        <w:t>has</w:t>
      </w:r>
      <w:r>
        <w:rPr>
          <w:spacing w:val="-12"/>
        </w:rPr>
        <w:t xml:space="preserve"> </w:t>
      </w:r>
      <w:r>
        <w:t>led</w:t>
      </w:r>
      <w:r>
        <w:rPr>
          <w:spacing w:val="-13"/>
        </w:rPr>
        <w:t xml:space="preserve"> </w:t>
      </w:r>
      <w:r>
        <w:t>to</w:t>
      </w:r>
      <w:r>
        <w:rPr>
          <w:spacing w:val="-12"/>
        </w:rPr>
        <w:t xml:space="preserve"> </w:t>
      </w:r>
      <w:r>
        <w:t>new</w:t>
      </w:r>
      <w:r>
        <w:rPr>
          <w:spacing w:val="-12"/>
        </w:rPr>
        <w:t xml:space="preserve"> </w:t>
      </w:r>
      <w:r>
        <w:t>translation approaches,</w:t>
      </w:r>
      <w:r>
        <w:rPr>
          <w:spacing w:val="-30"/>
        </w:rPr>
        <w:t xml:space="preserve"> </w:t>
      </w:r>
      <w:r>
        <w:t>which</w:t>
      </w:r>
      <w:r>
        <w:rPr>
          <w:spacing w:val="-29"/>
        </w:rPr>
        <w:t xml:space="preserve"> </w:t>
      </w:r>
      <w:r>
        <w:t>may</w:t>
      </w:r>
      <w:r>
        <w:rPr>
          <w:spacing w:val="-30"/>
        </w:rPr>
        <w:t xml:space="preserve"> </w:t>
      </w:r>
      <w:r>
        <w:t>spread</w:t>
      </w:r>
      <w:r>
        <w:rPr>
          <w:spacing w:val="-29"/>
        </w:rPr>
        <w:t xml:space="preserve"> </w:t>
      </w:r>
      <w:r>
        <w:t>to</w:t>
      </w:r>
      <w:r>
        <w:rPr>
          <w:spacing w:val="-30"/>
        </w:rPr>
        <w:t xml:space="preserve"> </w:t>
      </w:r>
      <w:r>
        <w:t>other</w:t>
      </w:r>
      <w:r>
        <w:rPr>
          <w:spacing w:val="-29"/>
        </w:rPr>
        <w:t xml:space="preserve"> </w:t>
      </w:r>
      <w:r>
        <w:t>sectors</w:t>
      </w:r>
      <w:r>
        <w:rPr>
          <w:spacing w:val="-30"/>
        </w:rPr>
        <w:t xml:space="preserve"> </w:t>
      </w:r>
      <w:r>
        <w:t>as</w:t>
      </w:r>
      <w:r>
        <w:rPr>
          <w:spacing w:val="-29"/>
        </w:rPr>
        <w:t xml:space="preserve"> </w:t>
      </w:r>
      <w:r>
        <w:t>they</w:t>
      </w:r>
      <w:r>
        <w:rPr>
          <w:spacing w:val="-29"/>
        </w:rPr>
        <w:t xml:space="preserve"> </w:t>
      </w:r>
      <w:r>
        <w:t>become</w:t>
      </w:r>
      <w:r>
        <w:rPr>
          <w:spacing w:val="-30"/>
        </w:rPr>
        <w:t xml:space="preserve"> </w:t>
      </w:r>
      <w:r>
        <w:t>better</w:t>
      </w:r>
      <w:r>
        <w:rPr>
          <w:spacing w:val="-29"/>
        </w:rPr>
        <w:t xml:space="preserve"> </w:t>
      </w:r>
      <w:r>
        <w:t>known. Agile software localization is one example. The methodology comes from software development and emphasizes adapta</w:t>
      </w:r>
      <w:r>
        <w:t>ble, collaborative working methods and shorter timescales (‘iterations’ of days/weeks, not months/ years). There is no end product, just ongoing incremental ‘development iterations’.</w:t>
      </w:r>
      <w:r>
        <w:rPr>
          <w:spacing w:val="-20"/>
        </w:rPr>
        <w:t xml:space="preserve"> </w:t>
      </w:r>
      <w:r>
        <w:t>Such</w:t>
      </w:r>
      <w:r>
        <w:rPr>
          <w:spacing w:val="-19"/>
        </w:rPr>
        <w:t xml:space="preserve"> </w:t>
      </w:r>
      <w:r>
        <w:t>approaches</w:t>
      </w:r>
      <w:r>
        <w:rPr>
          <w:spacing w:val="-19"/>
        </w:rPr>
        <w:t xml:space="preserve"> </w:t>
      </w:r>
      <w:r>
        <w:t>make</w:t>
      </w:r>
      <w:r>
        <w:rPr>
          <w:spacing w:val="-19"/>
        </w:rPr>
        <w:t xml:space="preserve"> </w:t>
      </w:r>
      <w:r>
        <w:t>sense</w:t>
      </w:r>
      <w:r>
        <w:rPr>
          <w:spacing w:val="-19"/>
        </w:rPr>
        <w:t xml:space="preserve"> </w:t>
      </w:r>
      <w:r>
        <w:t>when</w:t>
      </w:r>
      <w:r>
        <w:rPr>
          <w:spacing w:val="-19"/>
        </w:rPr>
        <w:t xml:space="preserve"> </w:t>
      </w:r>
      <w:r>
        <w:t>real-world</w:t>
      </w:r>
      <w:r>
        <w:rPr>
          <w:spacing w:val="-19"/>
        </w:rPr>
        <w:t xml:space="preserve"> </w:t>
      </w:r>
      <w:r>
        <w:t>translation</w:t>
      </w:r>
      <w:r>
        <w:rPr>
          <w:spacing w:val="-19"/>
        </w:rPr>
        <w:t xml:space="preserve"> </w:t>
      </w:r>
      <w:r>
        <w:t>needs are</w:t>
      </w:r>
      <w:r>
        <w:rPr>
          <w:spacing w:val="-35"/>
        </w:rPr>
        <w:t xml:space="preserve"> </w:t>
      </w:r>
      <w:r>
        <w:t>considered,</w:t>
      </w:r>
      <w:r>
        <w:rPr>
          <w:spacing w:val="-34"/>
        </w:rPr>
        <w:t xml:space="preserve"> </w:t>
      </w:r>
      <w:r>
        <w:t>such</w:t>
      </w:r>
      <w:r>
        <w:rPr>
          <w:spacing w:val="-34"/>
        </w:rPr>
        <w:t xml:space="preserve"> </w:t>
      </w:r>
      <w:r>
        <w:t>as</w:t>
      </w:r>
      <w:r>
        <w:rPr>
          <w:spacing w:val="-35"/>
        </w:rPr>
        <w:t xml:space="preserve"> </w:t>
      </w:r>
      <w:r>
        <w:t>that</w:t>
      </w:r>
      <w:r>
        <w:rPr>
          <w:spacing w:val="-34"/>
        </w:rPr>
        <w:t xml:space="preserve"> </w:t>
      </w:r>
      <w:r>
        <w:t>of</w:t>
      </w:r>
      <w:r>
        <w:rPr>
          <w:spacing w:val="-34"/>
        </w:rPr>
        <w:t xml:space="preserve"> </w:t>
      </w:r>
      <w:r>
        <w:t>PayPal,</w:t>
      </w:r>
      <w:r>
        <w:rPr>
          <w:spacing w:val="-34"/>
        </w:rPr>
        <w:t xml:space="preserve"> </w:t>
      </w:r>
      <w:r>
        <w:t>requiring</w:t>
      </w:r>
      <w:r>
        <w:rPr>
          <w:spacing w:val="-35"/>
        </w:rPr>
        <w:t xml:space="preserve"> </w:t>
      </w:r>
      <w:r>
        <w:t>‘simshipping</w:t>
      </w:r>
      <w:r>
        <w:rPr>
          <w:spacing w:val="-34"/>
        </w:rPr>
        <w:t xml:space="preserve"> </w:t>
      </w:r>
      <w:r>
        <w:t>in</w:t>
      </w:r>
      <w:r>
        <w:rPr>
          <w:spacing w:val="-34"/>
        </w:rPr>
        <w:t xml:space="preserve"> </w:t>
      </w:r>
      <w:r>
        <w:t>23</w:t>
      </w:r>
      <w:r>
        <w:rPr>
          <w:spacing w:val="-34"/>
        </w:rPr>
        <w:t xml:space="preserve"> </w:t>
      </w:r>
      <w:r>
        <w:t>languages with planned product releases every two weeks, marketing pushes every week</w:t>
      </w:r>
      <w:r>
        <w:rPr>
          <w:spacing w:val="-30"/>
        </w:rPr>
        <w:t xml:space="preserve"> </w:t>
      </w:r>
      <w:r>
        <w:t>and</w:t>
      </w:r>
      <w:r>
        <w:rPr>
          <w:spacing w:val="-29"/>
        </w:rPr>
        <w:t xml:space="preserve"> </w:t>
      </w:r>
      <w:r>
        <w:t>unplanned</w:t>
      </w:r>
      <w:r>
        <w:rPr>
          <w:spacing w:val="-29"/>
        </w:rPr>
        <w:t xml:space="preserve"> </w:t>
      </w:r>
      <w:r>
        <w:t>product</w:t>
      </w:r>
      <w:r>
        <w:rPr>
          <w:spacing w:val="-29"/>
        </w:rPr>
        <w:t xml:space="preserve"> </w:t>
      </w:r>
      <w:r>
        <w:t>releases</w:t>
      </w:r>
      <w:r>
        <w:rPr>
          <w:spacing w:val="-29"/>
        </w:rPr>
        <w:t xml:space="preserve"> </w:t>
      </w:r>
      <w:r>
        <w:t>in</w:t>
      </w:r>
      <w:r>
        <w:rPr>
          <w:spacing w:val="-29"/>
        </w:rPr>
        <w:t xml:space="preserve"> </w:t>
      </w:r>
      <w:r>
        <w:t>between’,</w:t>
      </w:r>
      <w:r>
        <w:rPr>
          <w:spacing w:val="-30"/>
        </w:rPr>
        <w:t xml:space="preserve"> </w:t>
      </w:r>
      <w:r>
        <w:t>for</w:t>
      </w:r>
      <w:r>
        <w:rPr>
          <w:spacing w:val="-29"/>
        </w:rPr>
        <w:t xml:space="preserve"> </w:t>
      </w:r>
      <w:r>
        <w:t>instance</w:t>
      </w:r>
      <w:r>
        <w:rPr>
          <w:spacing w:val="-29"/>
        </w:rPr>
        <w:t xml:space="preserve"> </w:t>
      </w:r>
      <w:r>
        <w:t>(Dove,</w:t>
      </w:r>
      <w:r>
        <w:rPr>
          <w:spacing w:val="-29"/>
        </w:rPr>
        <w:t xml:space="preserve"> </w:t>
      </w:r>
      <w:r>
        <w:rPr>
          <w:spacing w:val="-3"/>
        </w:rPr>
        <w:t xml:space="preserve">2010). </w:t>
      </w:r>
      <w:r>
        <w:t>Agile</w:t>
      </w:r>
      <w:r>
        <w:rPr>
          <w:spacing w:val="-19"/>
        </w:rPr>
        <w:t xml:space="preserve"> </w:t>
      </w:r>
      <w:r>
        <w:t>approaches</w:t>
      </w:r>
      <w:r>
        <w:rPr>
          <w:spacing w:val="-19"/>
        </w:rPr>
        <w:t xml:space="preserve"> </w:t>
      </w:r>
      <w:r>
        <w:t>allow</w:t>
      </w:r>
      <w:r>
        <w:rPr>
          <w:spacing w:val="-19"/>
        </w:rPr>
        <w:t xml:space="preserve"> </w:t>
      </w:r>
      <w:r>
        <w:t>for</w:t>
      </w:r>
      <w:r>
        <w:rPr>
          <w:spacing w:val="-19"/>
        </w:rPr>
        <w:t xml:space="preserve"> </w:t>
      </w:r>
      <w:r>
        <w:t>ongoing</w:t>
      </w:r>
      <w:r>
        <w:rPr>
          <w:spacing w:val="-19"/>
        </w:rPr>
        <w:t xml:space="preserve"> </w:t>
      </w:r>
      <w:r>
        <w:t>improvements,</w:t>
      </w:r>
      <w:r>
        <w:rPr>
          <w:spacing w:val="-19"/>
        </w:rPr>
        <w:t xml:space="preserve"> </w:t>
      </w:r>
      <w:r>
        <w:t>and</w:t>
      </w:r>
      <w:r>
        <w:rPr>
          <w:spacing w:val="-19"/>
        </w:rPr>
        <w:t xml:space="preserve"> </w:t>
      </w:r>
      <w:r>
        <w:t>for</w:t>
      </w:r>
      <w:r>
        <w:rPr>
          <w:spacing w:val="-19"/>
        </w:rPr>
        <w:t xml:space="preserve"> </w:t>
      </w:r>
      <w:r>
        <w:t>translators</w:t>
      </w:r>
      <w:r>
        <w:rPr>
          <w:spacing w:val="-19"/>
        </w:rPr>
        <w:t xml:space="preserve"> </w:t>
      </w:r>
      <w:r>
        <w:t>to</w:t>
      </w:r>
      <w:r>
        <w:rPr>
          <w:spacing w:val="-19"/>
        </w:rPr>
        <w:t xml:space="preserve"> </w:t>
      </w:r>
      <w:r>
        <w:t>be involved</w:t>
      </w:r>
      <w:r>
        <w:rPr>
          <w:spacing w:val="-16"/>
        </w:rPr>
        <w:t xml:space="preserve"> </w:t>
      </w:r>
      <w:r>
        <w:t>in</w:t>
      </w:r>
      <w:r>
        <w:rPr>
          <w:spacing w:val="-16"/>
        </w:rPr>
        <w:t xml:space="preserve"> </w:t>
      </w:r>
      <w:r>
        <w:t>each</w:t>
      </w:r>
      <w:r>
        <w:rPr>
          <w:spacing w:val="-16"/>
        </w:rPr>
        <w:t xml:space="preserve"> </w:t>
      </w:r>
      <w:r>
        <w:t>iteration,</w:t>
      </w:r>
      <w:r>
        <w:rPr>
          <w:spacing w:val="-16"/>
        </w:rPr>
        <w:t xml:space="preserve"> </w:t>
      </w:r>
      <w:r>
        <w:t>where</w:t>
      </w:r>
      <w:r>
        <w:rPr>
          <w:spacing w:val="-16"/>
        </w:rPr>
        <w:t xml:space="preserve"> </w:t>
      </w:r>
      <w:r>
        <w:t>appropriate.</w:t>
      </w:r>
      <w:r>
        <w:rPr>
          <w:spacing w:val="-16"/>
        </w:rPr>
        <w:t xml:space="preserve"> </w:t>
      </w:r>
      <w:r>
        <w:t>Crowdsourcing</w:t>
      </w:r>
      <w:r>
        <w:rPr>
          <w:spacing w:val="-16"/>
        </w:rPr>
        <w:t xml:space="preserve"> </w:t>
      </w:r>
      <w:r>
        <w:t>has</w:t>
      </w:r>
      <w:r>
        <w:rPr>
          <w:spacing w:val="-16"/>
        </w:rPr>
        <w:t xml:space="preserve"> </w:t>
      </w:r>
      <w:r>
        <w:t>similarly been explored to meet tight deadlines, drawing on volunteers to translate content. Crowdsourcing approaches may allow new kinds of translatio</w:t>
      </w:r>
      <w:r>
        <w:t xml:space="preserve">n which have not hitherto been possible: CSA has claimed that companies using crowdsourcing were ‘not doing so to save </w:t>
      </w:r>
      <w:r>
        <w:rPr>
          <w:spacing w:val="-3"/>
        </w:rPr>
        <w:t xml:space="preserve">money. </w:t>
      </w:r>
      <w:r>
        <w:t xml:space="preserve">They were doing so to enter new markets and speed up the translation process.’ (ibid.: </w:t>
      </w:r>
      <w:r>
        <w:rPr>
          <w:spacing w:val="-4"/>
        </w:rPr>
        <w:t xml:space="preserve">62). </w:t>
      </w:r>
      <w:r>
        <w:t>Co-opting</w:t>
      </w:r>
      <w:r>
        <w:rPr>
          <w:spacing w:val="-13"/>
        </w:rPr>
        <w:t xml:space="preserve"> </w:t>
      </w:r>
      <w:r>
        <w:t>crowdsourced</w:t>
      </w:r>
      <w:r>
        <w:rPr>
          <w:spacing w:val="-13"/>
        </w:rPr>
        <w:t xml:space="preserve"> </w:t>
      </w:r>
      <w:r>
        <w:t>translations</w:t>
      </w:r>
      <w:r>
        <w:rPr>
          <w:spacing w:val="-13"/>
        </w:rPr>
        <w:t xml:space="preserve"> </w:t>
      </w:r>
      <w:r>
        <w:t>in</w:t>
      </w:r>
      <w:r>
        <w:rPr>
          <w:spacing w:val="-12"/>
        </w:rPr>
        <w:t xml:space="preserve"> </w:t>
      </w:r>
      <w:r>
        <w:t>some</w:t>
      </w:r>
      <w:r>
        <w:rPr>
          <w:spacing w:val="-13"/>
        </w:rPr>
        <w:t xml:space="preserve"> </w:t>
      </w:r>
      <w:r>
        <w:t>sensitive</w:t>
      </w:r>
      <w:r>
        <w:rPr>
          <w:spacing w:val="-13"/>
        </w:rPr>
        <w:t xml:space="preserve"> </w:t>
      </w:r>
      <w:r>
        <w:t>contexts</w:t>
      </w:r>
      <w:r>
        <w:rPr>
          <w:spacing w:val="-12"/>
        </w:rPr>
        <w:t xml:space="preserve"> </w:t>
      </w:r>
      <w:r>
        <w:t>(e.g.</w:t>
      </w:r>
      <w:r>
        <w:rPr>
          <w:spacing w:val="-13"/>
        </w:rPr>
        <w:t xml:space="preserve"> </w:t>
      </w:r>
      <w:r>
        <w:t>game localization) might combat counterfeit products, or make translation available in languages of limited diffusion which would otherwise simply not</w:t>
      </w:r>
      <w:r>
        <w:rPr>
          <w:spacing w:val="6"/>
        </w:rPr>
        <w:t xml:space="preserve"> </w:t>
      </w:r>
      <w:r>
        <w:t>happen.</w:t>
      </w:r>
    </w:p>
    <w:p w14:paraId="4FB3AD5F" w14:textId="77777777" w:rsidR="00BE520D" w:rsidRDefault="007F6473">
      <w:pPr>
        <w:pStyle w:val="BodyText"/>
        <w:spacing w:line="209" w:lineRule="exact"/>
        <w:ind w:left="721"/>
        <w:jc w:val="both"/>
      </w:pPr>
      <w:r>
        <w:t>How have such changes to deadlines affected transla</w:t>
      </w:r>
      <w:r>
        <w:t>tors? How many</w:t>
      </w:r>
    </w:p>
    <w:p w14:paraId="3B0EEEAD" w14:textId="77777777" w:rsidR="00BE520D" w:rsidRDefault="007F6473">
      <w:pPr>
        <w:pStyle w:val="BodyText"/>
        <w:spacing w:before="9" w:line="254" w:lineRule="auto"/>
        <w:ind w:left="481" w:right="435"/>
        <w:jc w:val="both"/>
      </w:pPr>
      <w:r>
        <w:t xml:space="preserve">words per day must be translated to make the </w:t>
      </w:r>
      <w:r>
        <w:rPr>
          <w:spacing w:val="4"/>
        </w:rPr>
        <w:t xml:space="preserve">UK </w:t>
      </w:r>
      <w:r>
        <w:t>median income, for example? These questions are relevant for quality, for if translators face increased</w:t>
      </w:r>
      <w:r>
        <w:rPr>
          <w:spacing w:val="-30"/>
        </w:rPr>
        <w:t xml:space="preserve"> </w:t>
      </w:r>
      <w:r>
        <w:t>pressure</w:t>
      </w:r>
      <w:r>
        <w:rPr>
          <w:spacing w:val="-29"/>
        </w:rPr>
        <w:t xml:space="preserve"> </w:t>
      </w:r>
      <w:r>
        <w:t>to</w:t>
      </w:r>
      <w:r>
        <w:rPr>
          <w:spacing w:val="-30"/>
        </w:rPr>
        <w:t xml:space="preserve"> </w:t>
      </w:r>
      <w:r>
        <w:t>churn</w:t>
      </w:r>
      <w:r>
        <w:rPr>
          <w:spacing w:val="-29"/>
        </w:rPr>
        <w:t xml:space="preserve"> </w:t>
      </w:r>
      <w:r>
        <w:t>out</w:t>
      </w:r>
      <w:r>
        <w:rPr>
          <w:spacing w:val="-30"/>
        </w:rPr>
        <w:t xml:space="preserve"> </w:t>
      </w:r>
      <w:r>
        <w:t>words,</w:t>
      </w:r>
      <w:r>
        <w:rPr>
          <w:spacing w:val="-29"/>
        </w:rPr>
        <w:t xml:space="preserve"> </w:t>
      </w:r>
      <w:r>
        <w:t>quality</w:t>
      </w:r>
      <w:r>
        <w:rPr>
          <w:spacing w:val="-30"/>
        </w:rPr>
        <w:t xml:space="preserve"> </w:t>
      </w:r>
      <w:r>
        <w:t>is</w:t>
      </w:r>
      <w:r>
        <w:rPr>
          <w:spacing w:val="-29"/>
        </w:rPr>
        <w:t xml:space="preserve"> </w:t>
      </w:r>
      <w:r>
        <w:t>likely</w:t>
      </w:r>
      <w:r>
        <w:rPr>
          <w:spacing w:val="-30"/>
        </w:rPr>
        <w:t xml:space="preserve"> </w:t>
      </w:r>
      <w:r>
        <w:t>to</w:t>
      </w:r>
      <w:r>
        <w:rPr>
          <w:spacing w:val="-29"/>
        </w:rPr>
        <w:t xml:space="preserve"> </w:t>
      </w:r>
      <w:r>
        <w:t>suffer.</w:t>
      </w:r>
      <w:r>
        <w:rPr>
          <w:spacing w:val="-30"/>
        </w:rPr>
        <w:t xml:space="preserve"> </w:t>
      </w:r>
      <w:r>
        <w:t>Establishing an industry averag</w:t>
      </w:r>
      <w:r>
        <w:t xml:space="preserve">e for translator productivity is challenging, however. Different markets and language pairs use different measures – source or target words, characters (e.g. for Japanese), or pages. Page length varies. Estimates can be based on </w:t>
      </w:r>
      <w:r>
        <w:rPr>
          <w:spacing w:val="-3"/>
        </w:rPr>
        <w:t xml:space="preserve">hourly, </w:t>
      </w:r>
      <w:r>
        <w:t>daily or weekly rat</w:t>
      </w:r>
      <w:r>
        <w:t>es, and the ‘average’ working day differs from one region to another. Translators perform a range</w:t>
      </w:r>
      <w:r>
        <w:rPr>
          <w:spacing w:val="-20"/>
        </w:rPr>
        <w:t xml:space="preserve"> </w:t>
      </w:r>
      <w:r>
        <w:t>of</w:t>
      </w:r>
      <w:r>
        <w:rPr>
          <w:spacing w:val="-20"/>
        </w:rPr>
        <w:t xml:space="preserve"> </w:t>
      </w:r>
      <w:r>
        <w:t>tasks</w:t>
      </w:r>
      <w:r>
        <w:rPr>
          <w:spacing w:val="-20"/>
        </w:rPr>
        <w:t xml:space="preserve"> </w:t>
      </w:r>
      <w:r>
        <w:t>(e.g.</w:t>
      </w:r>
      <w:r>
        <w:rPr>
          <w:spacing w:val="-20"/>
        </w:rPr>
        <w:t xml:space="preserve"> </w:t>
      </w:r>
      <w:r>
        <w:t>research,</w:t>
      </w:r>
      <w:r>
        <w:rPr>
          <w:spacing w:val="-20"/>
        </w:rPr>
        <w:t xml:space="preserve"> </w:t>
      </w:r>
      <w:r>
        <w:t>proofreading/revision</w:t>
      </w:r>
      <w:r>
        <w:rPr>
          <w:spacing w:val="-19"/>
        </w:rPr>
        <w:t xml:space="preserve"> </w:t>
      </w:r>
      <w:r>
        <w:t>of</w:t>
      </w:r>
      <w:r>
        <w:rPr>
          <w:spacing w:val="-20"/>
        </w:rPr>
        <w:t xml:space="preserve"> </w:t>
      </w:r>
      <w:r>
        <w:t>others’</w:t>
      </w:r>
      <w:r>
        <w:rPr>
          <w:spacing w:val="-20"/>
        </w:rPr>
        <w:t xml:space="preserve"> </w:t>
      </w:r>
      <w:r>
        <w:t>work,</w:t>
      </w:r>
      <w:r>
        <w:rPr>
          <w:spacing w:val="-20"/>
        </w:rPr>
        <w:t xml:space="preserve"> </w:t>
      </w:r>
      <w:r>
        <w:t xml:space="preserve">bidding for new </w:t>
      </w:r>
      <w:r>
        <w:rPr>
          <w:spacing w:val="-3"/>
        </w:rPr>
        <w:t xml:space="preserve">jobs), </w:t>
      </w:r>
      <w:r>
        <w:t xml:space="preserve">and the proportion of time spent on such activities </w:t>
      </w:r>
      <w:r>
        <w:rPr>
          <w:spacing w:val="2"/>
        </w:rPr>
        <w:t xml:space="preserve">affects </w:t>
      </w:r>
      <w:r>
        <w:t>productivit</w:t>
      </w:r>
      <w:r>
        <w:t>y.</w:t>
      </w:r>
      <w:r>
        <w:rPr>
          <w:spacing w:val="-20"/>
        </w:rPr>
        <w:t xml:space="preserve"> </w:t>
      </w:r>
      <w:r>
        <w:t>Source</w:t>
      </w:r>
      <w:r>
        <w:rPr>
          <w:spacing w:val="-19"/>
        </w:rPr>
        <w:t xml:space="preserve"> </w:t>
      </w:r>
      <w:r>
        <w:t>content</w:t>
      </w:r>
      <w:r>
        <w:rPr>
          <w:spacing w:val="-19"/>
        </w:rPr>
        <w:t xml:space="preserve"> </w:t>
      </w:r>
      <w:r>
        <w:t>is</w:t>
      </w:r>
      <w:r>
        <w:rPr>
          <w:spacing w:val="-19"/>
        </w:rPr>
        <w:t xml:space="preserve"> </w:t>
      </w:r>
      <w:r>
        <w:t>so</w:t>
      </w:r>
      <w:r>
        <w:rPr>
          <w:spacing w:val="-19"/>
        </w:rPr>
        <w:t xml:space="preserve"> </w:t>
      </w:r>
      <w:r>
        <w:t>diverse</w:t>
      </w:r>
      <w:r>
        <w:rPr>
          <w:spacing w:val="-19"/>
        </w:rPr>
        <w:t xml:space="preserve"> </w:t>
      </w:r>
      <w:r>
        <w:t>that,</w:t>
      </w:r>
      <w:r>
        <w:rPr>
          <w:spacing w:val="-19"/>
        </w:rPr>
        <w:t xml:space="preserve"> </w:t>
      </w:r>
      <w:r>
        <w:t>even</w:t>
      </w:r>
      <w:r>
        <w:rPr>
          <w:spacing w:val="-20"/>
        </w:rPr>
        <w:t xml:space="preserve"> </w:t>
      </w:r>
      <w:r>
        <w:t>for</w:t>
      </w:r>
      <w:r>
        <w:rPr>
          <w:spacing w:val="-19"/>
        </w:rPr>
        <w:t xml:space="preserve"> </w:t>
      </w:r>
      <w:r>
        <w:t>the</w:t>
      </w:r>
      <w:r>
        <w:rPr>
          <w:spacing w:val="-19"/>
        </w:rPr>
        <w:t xml:space="preserve"> </w:t>
      </w:r>
      <w:r>
        <w:t>same</w:t>
      </w:r>
      <w:r>
        <w:rPr>
          <w:spacing w:val="-19"/>
        </w:rPr>
        <w:t xml:space="preserve"> </w:t>
      </w:r>
      <w:r>
        <w:t>individual, the number of words produced in a day can vary enormously. A specialist text</w:t>
      </w:r>
      <w:r>
        <w:rPr>
          <w:spacing w:val="-28"/>
        </w:rPr>
        <w:t xml:space="preserve"> </w:t>
      </w:r>
      <w:r>
        <w:t>in</w:t>
      </w:r>
      <w:r>
        <w:rPr>
          <w:spacing w:val="-28"/>
        </w:rPr>
        <w:t xml:space="preserve"> </w:t>
      </w:r>
      <w:r>
        <w:t>an</w:t>
      </w:r>
      <w:r>
        <w:rPr>
          <w:spacing w:val="-28"/>
        </w:rPr>
        <w:t xml:space="preserve"> </w:t>
      </w:r>
      <w:r>
        <w:t>obscure</w:t>
      </w:r>
      <w:r>
        <w:rPr>
          <w:spacing w:val="-28"/>
        </w:rPr>
        <w:t xml:space="preserve"> </w:t>
      </w:r>
      <w:r>
        <w:t>domain</w:t>
      </w:r>
      <w:r>
        <w:rPr>
          <w:spacing w:val="-28"/>
        </w:rPr>
        <w:t xml:space="preserve"> </w:t>
      </w:r>
      <w:r>
        <w:t>takes</w:t>
      </w:r>
      <w:r>
        <w:rPr>
          <w:spacing w:val="-28"/>
        </w:rPr>
        <w:t xml:space="preserve"> </w:t>
      </w:r>
      <w:r>
        <w:t>longer</w:t>
      </w:r>
      <w:r>
        <w:rPr>
          <w:spacing w:val="-28"/>
        </w:rPr>
        <w:t xml:space="preserve"> </w:t>
      </w:r>
      <w:r>
        <w:t>to</w:t>
      </w:r>
      <w:r>
        <w:rPr>
          <w:spacing w:val="-28"/>
        </w:rPr>
        <w:t xml:space="preserve"> </w:t>
      </w:r>
      <w:r>
        <w:t>understand,</w:t>
      </w:r>
      <w:r>
        <w:rPr>
          <w:spacing w:val="-27"/>
        </w:rPr>
        <w:t xml:space="preserve"> </w:t>
      </w:r>
      <w:r>
        <w:t>research</w:t>
      </w:r>
      <w:r>
        <w:rPr>
          <w:spacing w:val="-28"/>
        </w:rPr>
        <w:t xml:space="preserve"> </w:t>
      </w:r>
      <w:r>
        <w:t>and</w:t>
      </w:r>
      <w:r>
        <w:rPr>
          <w:spacing w:val="-28"/>
        </w:rPr>
        <w:t xml:space="preserve"> </w:t>
      </w:r>
      <w:r>
        <w:t>translate than</w:t>
      </w:r>
      <w:r>
        <w:rPr>
          <w:spacing w:val="-6"/>
        </w:rPr>
        <w:t xml:space="preserve"> </w:t>
      </w:r>
      <w:r>
        <w:t>a</w:t>
      </w:r>
      <w:r>
        <w:rPr>
          <w:spacing w:val="-6"/>
        </w:rPr>
        <w:t xml:space="preserve"> </w:t>
      </w:r>
      <w:r>
        <w:t>repetitive</w:t>
      </w:r>
      <w:r>
        <w:rPr>
          <w:spacing w:val="-5"/>
        </w:rPr>
        <w:t xml:space="preserve"> </w:t>
      </w:r>
      <w:r>
        <w:t>text</w:t>
      </w:r>
      <w:r>
        <w:rPr>
          <w:spacing w:val="-6"/>
        </w:rPr>
        <w:t xml:space="preserve"> </w:t>
      </w:r>
      <w:r>
        <w:t>from</w:t>
      </w:r>
      <w:r>
        <w:rPr>
          <w:spacing w:val="-5"/>
        </w:rPr>
        <w:t xml:space="preserve"> </w:t>
      </w:r>
      <w:r>
        <w:t>a</w:t>
      </w:r>
      <w:r>
        <w:rPr>
          <w:spacing w:val="-6"/>
        </w:rPr>
        <w:t xml:space="preserve"> </w:t>
      </w:r>
      <w:r>
        <w:rPr>
          <w:spacing w:val="2"/>
        </w:rPr>
        <w:t>familiar</w:t>
      </w:r>
      <w:r>
        <w:rPr>
          <w:spacing w:val="-5"/>
        </w:rPr>
        <w:t xml:space="preserve"> </w:t>
      </w:r>
      <w:r>
        <w:t>domain.</w:t>
      </w:r>
      <w:r>
        <w:rPr>
          <w:spacing w:val="-6"/>
        </w:rPr>
        <w:t xml:space="preserve"> </w:t>
      </w:r>
      <w:r>
        <w:t>Working</w:t>
      </w:r>
      <w:r>
        <w:rPr>
          <w:spacing w:val="-5"/>
        </w:rPr>
        <w:t xml:space="preserve"> </w:t>
      </w:r>
      <w:r>
        <w:t>conditions</w:t>
      </w:r>
      <w:r>
        <w:rPr>
          <w:spacing w:val="-6"/>
        </w:rPr>
        <w:t xml:space="preserve"> </w:t>
      </w:r>
      <w:r>
        <w:t>have</w:t>
      </w:r>
      <w:r>
        <w:rPr>
          <w:spacing w:val="-5"/>
        </w:rPr>
        <w:t xml:space="preserve"> </w:t>
      </w:r>
      <w:r>
        <w:t xml:space="preserve">an impact. </w:t>
      </w:r>
      <w:r>
        <w:rPr>
          <w:spacing w:val="3"/>
        </w:rPr>
        <w:t xml:space="preserve">An </w:t>
      </w:r>
      <w:r>
        <w:t xml:space="preserve">in-house translator working on </w:t>
      </w:r>
      <w:r>
        <w:rPr>
          <w:spacing w:val="2"/>
        </w:rPr>
        <w:t xml:space="preserve">familiar </w:t>
      </w:r>
      <w:r>
        <w:t xml:space="preserve">content </w:t>
      </w:r>
      <w:r>
        <w:rPr>
          <w:spacing w:val="2"/>
        </w:rPr>
        <w:t xml:space="preserve">types, </w:t>
      </w:r>
      <w:r>
        <w:t xml:space="preserve">with extensive experience of institutional terminology, generates high-quality output much more quickly than a new freelance supplier translating </w:t>
      </w:r>
      <w:r>
        <w:t xml:space="preserve">the same text. Finally, tools and resources available to translators vary widely and can substantially </w:t>
      </w:r>
      <w:r>
        <w:rPr>
          <w:spacing w:val="2"/>
        </w:rPr>
        <w:t>affect</w:t>
      </w:r>
      <w:r>
        <w:rPr>
          <w:spacing w:val="22"/>
        </w:rPr>
        <w:t xml:space="preserve"> </w:t>
      </w:r>
      <w:r>
        <w:t>productivity.</w:t>
      </w:r>
    </w:p>
    <w:p w14:paraId="46E74288" w14:textId="77777777" w:rsidR="00BE520D" w:rsidRDefault="00BE520D">
      <w:pPr>
        <w:spacing w:line="254" w:lineRule="auto"/>
        <w:jc w:val="both"/>
        <w:sectPr w:rsidR="00BE520D">
          <w:pgSz w:w="8850" w:h="13270"/>
          <w:pgMar w:top="840" w:right="720" w:bottom="280" w:left="720" w:header="638" w:footer="0" w:gutter="0"/>
          <w:cols w:space="720"/>
        </w:sectPr>
      </w:pPr>
    </w:p>
    <w:p w14:paraId="30F03386" w14:textId="77777777" w:rsidR="00BE520D" w:rsidRDefault="00BE520D">
      <w:pPr>
        <w:pStyle w:val="BodyText"/>
        <w:spacing w:before="5"/>
        <w:rPr>
          <w:sz w:val="29"/>
        </w:rPr>
      </w:pPr>
    </w:p>
    <w:p w14:paraId="09F56689" w14:textId="77777777" w:rsidR="00BE520D" w:rsidRDefault="007F6473">
      <w:pPr>
        <w:pStyle w:val="BodyText"/>
        <w:spacing w:before="106" w:line="254" w:lineRule="auto"/>
        <w:ind w:left="438" w:right="479" w:firstLine="240"/>
        <w:jc w:val="both"/>
      </w:pPr>
      <w:r>
        <w:t>Translators</w:t>
      </w:r>
      <w:r>
        <w:rPr>
          <w:spacing w:val="-19"/>
        </w:rPr>
        <w:t xml:space="preserve"> </w:t>
      </w:r>
      <w:r>
        <w:t>surveyed</w:t>
      </w:r>
      <w:r>
        <w:rPr>
          <w:spacing w:val="-18"/>
        </w:rPr>
        <w:t xml:space="preserve"> </w:t>
      </w:r>
      <w:r>
        <w:t>for</w:t>
      </w:r>
      <w:r>
        <w:rPr>
          <w:spacing w:val="-19"/>
        </w:rPr>
        <w:t xml:space="preserve"> </w:t>
      </w:r>
      <w:r>
        <w:t>this</w:t>
      </w:r>
      <w:r>
        <w:rPr>
          <w:spacing w:val="-18"/>
        </w:rPr>
        <w:t xml:space="preserve"> </w:t>
      </w:r>
      <w:r>
        <w:t>book</w:t>
      </w:r>
      <w:r>
        <w:rPr>
          <w:spacing w:val="-19"/>
        </w:rPr>
        <w:t xml:space="preserve"> </w:t>
      </w:r>
      <w:r>
        <w:t>estimated</w:t>
      </w:r>
      <w:r>
        <w:rPr>
          <w:spacing w:val="-18"/>
        </w:rPr>
        <w:t xml:space="preserve"> </w:t>
      </w:r>
      <w:r>
        <w:t>output</w:t>
      </w:r>
      <w:r>
        <w:rPr>
          <w:position w:val="7"/>
          <w:sz w:val="11"/>
        </w:rPr>
        <w:t>24</w:t>
      </w:r>
      <w:r>
        <w:rPr>
          <w:spacing w:val="3"/>
          <w:position w:val="7"/>
          <w:sz w:val="11"/>
        </w:rPr>
        <w:t xml:space="preserve"> </w:t>
      </w:r>
      <w:r>
        <w:t>at</w:t>
      </w:r>
      <w:r>
        <w:rPr>
          <w:spacing w:val="-18"/>
        </w:rPr>
        <w:t xml:space="preserve"> </w:t>
      </w:r>
      <w:r>
        <w:rPr>
          <w:spacing w:val="3"/>
        </w:rPr>
        <w:t>‘2–3,000</w:t>
      </w:r>
      <w:r>
        <w:rPr>
          <w:spacing w:val="-19"/>
        </w:rPr>
        <w:t xml:space="preserve"> </w:t>
      </w:r>
      <w:r>
        <w:t>words per</w:t>
      </w:r>
      <w:r>
        <w:rPr>
          <w:spacing w:val="-12"/>
        </w:rPr>
        <w:t xml:space="preserve"> </w:t>
      </w:r>
      <w:r>
        <w:t>day</w:t>
      </w:r>
      <w:r>
        <w:rPr>
          <w:spacing w:val="-11"/>
        </w:rPr>
        <w:t xml:space="preserve"> </w:t>
      </w:r>
      <w:r>
        <w:t>or</w:t>
      </w:r>
      <w:r>
        <w:rPr>
          <w:spacing w:val="-11"/>
        </w:rPr>
        <w:t xml:space="preserve"> </w:t>
      </w:r>
      <w:r>
        <w:rPr>
          <w:spacing w:val="5"/>
        </w:rPr>
        <w:t>5–6,000</w:t>
      </w:r>
      <w:r>
        <w:rPr>
          <w:spacing w:val="-11"/>
        </w:rPr>
        <w:t xml:space="preserve"> </w:t>
      </w:r>
      <w:r>
        <w:t>on</w:t>
      </w:r>
      <w:r>
        <w:rPr>
          <w:spacing w:val="-11"/>
        </w:rPr>
        <w:t xml:space="preserve"> </w:t>
      </w:r>
      <w:r>
        <w:t>an</w:t>
      </w:r>
      <w:r>
        <w:rPr>
          <w:spacing w:val="-11"/>
        </w:rPr>
        <w:t xml:space="preserve"> </w:t>
      </w:r>
      <w:r>
        <w:t>intensive</w:t>
      </w:r>
      <w:r>
        <w:rPr>
          <w:spacing w:val="-11"/>
        </w:rPr>
        <w:t xml:space="preserve"> </w:t>
      </w:r>
      <w:r>
        <w:t>project</w:t>
      </w:r>
      <w:r>
        <w:rPr>
          <w:spacing w:val="-11"/>
        </w:rPr>
        <w:t xml:space="preserve"> </w:t>
      </w:r>
      <w:r>
        <w:t>(but</w:t>
      </w:r>
      <w:r>
        <w:rPr>
          <w:spacing w:val="-11"/>
        </w:rPr>
        <w:t xml:space="preserve"> </w:t>
      </w:r>
      <w:r>
        <w:t>that</w:t>
      </w:r>
      <w:r>
        <w:rPr>
          <w:spacing w:val="-11"/>
        </w:rPr>
        <w:t xml:space="preserve"> </w:t>
      </w:r>
      <w:r>
        <w:t>can’t</w:t>
      </w:r>
      <w:r>
        <w:rPr>
          <w:spacing w:val="-11"/>
        </w:rPr>
        <w:t xml:space="preserve"> </w:t>
      </w:r>
      <w:r>
        <w:t>be</w:t>
      </w:r>
      <w:r>
        <w:rPr>
          <w:spacing w:val="-11"/>
        </w:rPr>
        <w:t xml:space="preserve"> </w:t>
      </w:r>
      <w:r>
        <w:t xml:space="preserve">maintained)’, </w:t>
      </w:r>
      <w:r>
        <w:rPr>
          <w:spacing w:val="-3"/>
        </w:rPr>
        <w:t xml:space="preserve">‘150 </w:t>
      </w:r>
      <w:r>
        <w:t>for highly technical to 1,000 per hour for highly repetitive’; the average</w:t>
      </w:r>
      <w:r>
        <w:rPr>
          <w:spacing w:val="-19"/>
        </w:rPr>
        <w:t xml:space="preserve"> </w:t>
      </w:r>
      <w:r>
        <w:t>result</w:t>
      </w:r>
      <w:r>
        <w:rPr>
          <w:spacing w:val="-19"/>
        </w:rPr>
        <w:t xml:space="preserve"> </w:t>
      </w:r>
      <w:r>
        <w:t>was</w:t>
      </w:r>
      <w:r>
        <w:rPr>
          <w:spacing w:val="-19"/>
        </w:rPr>
        <w:t xml:space="preserve"> </w:t>
      </w:r>
      <w:r>
        <w:t>about</w:t>
      </w:r>
      <w:r>
        <w:rPr>
          <w:spacing w:val="-19"/>
        </w:rPr>
        <w:t xml:space="preserve"> </w:t>
      </w:r>
      <w:r>
        <w:rPr>
          <w:spacing w:val="3"/>
        </w:rPr>
        <w:t>2,800</w:t>
      </w:r>
      <w:r>
        <w:rPr>
          <w:spacing w:val="-18"/>
        </w:rPr>
        <w:t xml:space="preserve"> </w:t>
      </w:r>
      <w:r>
        <w:t>words</w:t>
      </w:r>
      <w:r>
        <w:rPr>
          <w:spacing w:val="-19"/>
        </w:rPr>
        <w:t xml:space="preserve"> </w:t>
      </w:r>
      <w:r>
        <w:t>per</w:t>
      </w:r>
      <w:r>
        <w:rPr>
          <w:spacing w:val="-19"/>
        </w:rPr>
        <w:t xml:space="preserve"> </w:t>
      </w:r>
      <w:r>
        <w:rPr>
          <w:spacing w:val="-4"/>
        </w:rPr>
        <w:t>day.</w:t>
      </w:r>
      <w:r>
        <w:rPr>
          <w:spacing w:val="-19"/>
        </w:rPr>
        <w:t xml:space="preserve"> </w:t>
      </w:r>
      <w:r>
        <w:rPr>
          <w:spacing w:val="2"/>
        </w:rPr>
        <w:t>This</w:t>
      </w:r>
      <w:r>
        <w:rPr>
          <w:spacing w:val="-18"/>
        </w:rPr>
        <w:t xml:space="preserve"> </w:t>
      </w:r>
      <w:r>
        <w:t>includes</w:t>
      </w:r>
      <w:r>
        <w:rPr>
          <w:spacing w:val="-19"/>
        </w:rPr>
        <w:t xml:space="preserve"> </w:t>
      </w:r>
      <w:r>
        <w:t>a</w:t>
      </w:r>
      <w:r>
        <w:rPr>
          <w:spacing w:val="-19"/>
        </w:rPr>
        <w:t xml:space="preserve"> </w:t>
      </w:r>
      <w:r>
        <w:t>wide</w:t>
      </w:r>
      <w:r>
        <w:rPr>
          <w:spacing w:val="-19"/>
        </w:rPr>
        <w:t xml:space="preserve"> </w:t>
      </w:r>
      <w:r>
        <w:t>range</w:t>
      </w:r>
      <w:r>
        <w:rPr>
          <w:spacing w:val="-19"/>
        </w:rPr>
        <w:t xml:space="preserve"> </w:t>
      </w:r>
      <w:r>
        <w:t>of language</w:t>
      </w:r>
      <w:r>
        <w:rPr>
          <w:spacing w:val="-8"/>
        </w:rPr>
        <w:t xml:space="preserve"> </w:t>
      </w:r>
      <w:r>
        <w:t>pairs,</w:t>
      </w:r>
      <w:r>
        <w:rPr>
          <w:spacing w:val="-7"/>
        </w:rPr>
        <w:t xml:space="preserve"> </w:t>
      </w:r>
      <w:r>
        <w:t>domains</w:t>
      </w:r>
      <w:r>
        <w:rPr>
          <w:spacing w:val="-7"/>
        </w:rPr>
        <w:t xml:space="preserve"> </w:t>
      </w:r>
      <w:r>
        <w:t>and</w:t>
      </w:r>
      <w:r>
        <w:rPr>
          <w:spacing w:val="-7"/>
        </w:rPr>
        <w:t xml:space="preserve"> </w:t>
      </w:r>
      <w:r>
        <w:t>working</w:t>
      </w:r>
      <w:r>
        <w:rPr>
          <w:spacing w:val="-7"/>
        </w:rPr>
        <w:t xml:space="preserve"> </w:t>
      </w:r>
      <w:r>
        <w:t>conditions,</w:t>
      </w:r>
      <w:r>
        <w:rPr>
          <w:spacing w:val="-7"/>
        </w:rPr>
        <w:t xml:space="preserve"> </w:t>
      </w:r>
      <w:r>
        <w:t>and</w:t>
      </w:r>
      <w:r>
        <w:rPr>
          <w:spacing w:val="-7"/>
        </w:rPr>
        <w:t xml:space="preserve"> </w:t>
      </w:r>
      <w:r>
        <w:t>talli</w:t>
      </w:r>
      <w:r>
        <w:t>es</w:t>
      </w:r>
      <w:r>
        <w:rPr>
          <w:spacing w:val="-7"/>
        </w:rPr>
        <w:t xml:space="preserve"> </w:t>
      </w:r>
      <w:r>
        <w:t>with</w:t>
      </w:r>
      <w:r>
        <w:rPr>
          <w:spacing w:val="-7"/>
        </w:rPr>
        <w:t xml:space="preserve"> </w:t>
      </w:r>
      <w:r>
        <w:t xml:space="preserve">industry surveys. The latest </w:t>
      </w:r>
      <w:r>
        <w:rPr>
          <w:spacing w:val="-6"/>
        </w:rPr>
        <w:t xml:space="preserve">ATA </w:t>
      </w:r>
      <w:r>
        <w:rPr>
          <w:i/>
        </w:rPr>
        <w:t xml:space="preserve">Translation </w:t>
      </w:r>
      <w:r>
        <w:rPr>
          <w:i/>
          <w:spacing w:val="2"/>
        </w:rPr>
        <w:t xml:space="preserve">and </w:t>
      </w:r>
      <w:r>
        <w:rPr>
          <w:i/>
        </w:rPr>
        <w:t xml:space="preserve">Interpreting </w:t>
      </w:r>
      <w:r>
        <w:rPr>
          <w:i/>
          <w:spacing w:val="2"/>
        </w:rPr>
        <w:t>Compensation Survey</w:t>
      </w:r>
      <w:r>
        <w:rPr>
          <w:i/>
          <w:spacing w:val="23"/>
        </w:rPr>
        <w:t xml:space="preserve"> </w:t>
      </w:r>
      <w:r>
        <w:t>found</w:t>
      </w:r>
      <w:r>
        <w:rPr>
          <w:spacing w:val="23"/>
        </w:rPr>
        <w:t xml:space="preserve"> </w:t>
      </w:r>
      <w:r>
        <w:t>an</w:t>
      </w:r>
      <w:r>
        <w:rPr>
          <w:spacing w:val="23"/>
        </w:rPr>
        <w:t xml:space="preserve"> </w:t>
      </w:r>
      <w:r>
        <w:t>average</w:t>
      </w:r>
      <w:r>
        <w:rPr>
          <w:spacing w:val="22"/>
        </w:rPr>
        <w:t xml:space="preserve"> </w:t>
      </w:r>
      <w:r>
        <w:t>translation</w:t>
      </w:r>
      <w:r>
        <w:rPr>
          <w:spacing w:val="23"/>
        </w:rPr>
        <w:t xml:space="preserve"> </w:t>
      </w:r>
      <w:r>
        <w:t>speed</w:t>
      </w:r>
      <w:r>
        <w:rPr>
          <w:spacing w:val="23"/>
        </w:rPr>
        <w:t xml:space="preserve"> </w:t>
      </w:r>
      <w:r>
        <w:t>in</w:t>
      </w:r>
      <w:r>
        <w:rPr>
          <w:spacing w:val="23"/>
        </w:rPr>
        <w:t xml:space="preserve"> </w:t>
      </w:r>
      <w:r>
        <w:t>target</w:t>
      </w:r>
      <w:r>
        <w:rPr>
          <w:spacing w:val="23"/>
        </w:rPr>
        <w:t xml:space="preserve"> </w:t>
      </w:r>
      <w:r>
        <w:t>words</w:t>
      </w:r>
      <w:r>
        <w:rPr>
          <w:spacing w:val="22"/>
        </w:rPr>
        <w:t xml:space="preserve"> </w:t>
      </w:r>
      <w:r>
        <w:t>per</w:t>
      </w:r>
      <w:r>
        <w:rPr>
          <w:spacing w:val="23"/>
        </w:rPr>
        <w:t xml:space="preserve"> </w:t>
      </w:r>
      <w:r>
        <w:t>hour</w:t>
      </w:r>
      <w:r>
        <w:rPr>
          <w:spacing w:val="23"/>
        </w:rPr>
        <w:t xml:space="preserve"> </w:t>
      </w:r>
      <w:r>
        <w:t>of</w:t>
      </w:r>
    </w:p>
    <w:p w14:paraId="266B5ADB" w14:textId="77777777" w:rsidR="00BE520D" w:rsidRDefault="007F6473">
      <w:pPr>
        <w:pStyle w:val="BodyText"/>
        <w:spacing w:line="254" w:lineRule="auto"/>
        <w:ind w:left="438" w:right="478" w:hanging="1"/>
        <w:jc w:val="both"/>
      </w:pPr>
      <w:r>
        <w:t>540.</w:t>
      </w:r>
      <w:r>
        <w:rPr>
          <w:position w:val="7"/>
          <w:sz w:val="11"/>
        </w:rPr>
        <w:t xml:space="preserve">25 </w:t>
      </w:r>
      <w:r>
        <w:t xml:space="preserve">Assuming a seven-hour working day spent on translating alone, this gives an average of just under </w:t>
      </w:r>
      <w:r>
        <w:rPr>
          <w:spacing w:val="3"/>
        </w:rPr>
        <w:t xml:space="preserve">4,000 </w:t>
      </w:r>
      <w:r>
        <w:t xml:space="preserve">words; but the working day also involves other business-related activities. The last </w:t>
      </w:r>
      <w:r>
        <w:rPr>
          <w:spacing w:val="4"/>
        </w:rPr>
        <w:t xml:space="preserve">UK </w:t>
      </w:r>
      <w:r>
        <w:t>survey found ‘the majority</w:t>
      </w:r>
      <w:r>
        <w:rPr>
          <w:spacing w:val="-3"/>
        </w:rPr>
        <w:t xml:space="preserve"> </w:t>
      </w:r>
      <w:r>
        <w:t>of</w:t>
      </w:r>
      <w:r>
        <w:rPr>
          <w:spacing w:val="-3"/>
        </w:rPr>
        <w:t xml:space="preserve"> </w:t>
      </w:r>
      <w:r>
        <w:t>translators</w:t>
      </w:r>
      <w:r>
        <w:rPr>
          <w:spacing w:val="-3"/>
        </w:rPr>
        <w:t xml:space="preserve"> </w:t>
      </w:r>
      <w:r>
        <w:t>achieve</w:t>
      </w:r>
      <w:r>
        <w:rPr>
          <w:spacing w:val="-3"/>
        </w:rPr>
        <w:t xml:space="preserve"> </w:t>
      </w:r>
      <w:r>
        <w:t>a</w:t>
      </w:r>
      <w:r>
        <w:rPr>
          <w:spacing w:val="-2"/>
        </w:rPr>
        <w:t xml:space="preserve"> </w:t>
      </w:r>
      <w:r>
        <w:t>daily</w:t>
      </w:r>
      <w:r>
        <w:rPr>
          <w:spacing w:val="-3"/>
        </w:rPr>
        <w:t xml:space="preserve"> </w:t>
      </w:r>
      <w:r>
        <w:t>output</w:t>
      </w:r>
      <w:r>
        <w:rPr>
          <w:spacing w:val="-3"/>
        </w:rPr>
        <w:t xml:space="preserve"> </w:t>
      </w:r>
      <w:r>
        <w:t>of</w:t>
      </w:r>
      <w:r>
        <w:rPr>
          <w:spacing w:val="-3"/>
        </w:rPr>
        <w:t xml:space="preserve"> </w:t>
      </w:r>
      <w:r>
        <w:rPr>
          <w:spacing w:val="3"/>
        </w:rPr>
        <w:t>2000</w:t>
      </w:r>
      <w:r>
        <w:rPr>
          <w:spacing w:val="-2"/>
        </w:rPr>
        <w:t xml:space="preserve"> </w:t>
      </w:r>
      <w:r>
        <w:t>to</w:t>
      </w:r>
      <w:r>
        <w:rPr>
          <w:spacing w:val="-3"/>
        </w:rPr>
        <w:t xml:space="preserve"> </w:t>
      </w:r>
      <w:r>
        <w:rPr>
          <w:spacing w:val="3"/>
        </w:rPr>
        <w:t>3000</w:t>
      </w:r>
      <w:r>
        <w:rPr>
          <w:spacing w:val="-3"/>
        </w:rPr>
        <w:t xml:space="preserve"> </w:t>
      </w:r>
      <w:r>
        <w:t>words’</w:t>
      </w:r>
      <w:r>
        <w:rPr>
          <w:spacing w:val="-3"/>
        </w:rPr>
        <w:t xml:space="preserve"> </w:t>
      </w:r>
      <w:r>
        <w:t>and warned that ‘those embarking on a career would be well advised to base their income expectations on an even lower figure for the first few years in</w:t>
      </w:r>
      <w:r>
        <w:rPr>
          <w:spacing w:val="15"/>
        </w:rPr>
        <w:t xml:space="preserve"> </w:t>
      </w:r>
      <w:r>
        <w:t>the</w:t>
      </w:r>
      <w:r>
        <w:rPr>
          <w:spacing w:val="15"/>
        </w:rPr>
        <w:t xml:space="preserve"> </w:t>
      </w:r>
      <w:r>
        <w:t>profession’.</w:t>
      </w:r>
      <w:r>
        <w:rPr>
          <w:position w:val="7"/>
          <w:sz w:val="11"/>
        </w:rPr>
        <w:t xml:space="preserve">26 </w:t>
      </w:r>
      <w:r>
        <w:rPr>
          <w:spacing w:val="11"/>
          <w:position w:val="7"/>
          <w:sz w:val="11"/>
        </w:rPr>
        <w:t xml:space="preserve"> </w:t>
      </w:r>
      <w:r>
        <w:t>A</w:t>
      </w:r>
      <w:r>
        <w:rPr>
          <w:spacing w:val="15"/>
        </w:rPr>
        <w:t xml:space="preserve"> </w:t>
      </w:r>
      <w:r>
        <w:t>ProZ</w:t>
      </w:r>
      <w:r>
        <w:rPr>
          <w:spacing w:val="15"/>
        </w:rPr>
        <w:t xml:space="preserve"> </w:t>
      </w:r>
      <w:r>
        <w:t>poll</w:t>
      </w:r>
      <w:r>
        <w:rPr>
          <w:spacing w:val="15"/>
        </w:rPr>
        <w:t xml:space="preserve"> </w:t>
      </w:r>
      <w:r>
        <w:t>of</w:t>
      </w:r>
      <w:r>
        <w:rPr>
          <w:spacing w:val="15"/>
        </w:rPr>
        <w:t xml:space="preserve"> </w:t>
      </w:r>
      <w:r>
        <w:t>1,537</w:t>
      </w:r>
      <w:r>
        <w:rPr>
          <w:spacing w:val="15"/>
        </w:rPr>
        <w:t xml:space="preserve"> </w:t>
      </w:r>
      <w:r>
        <w:t>participants</w:t>
      </w:r>
      <w:r>
        <w:rPr>
          <w:spacing w:val="16"/>
        </w:rPr>
        <w:t xml:space="preserve"> </w:t>
      </w:r>
      <w:r>
        <w:t>in</w:t>
      </w:r>
      <w:r>
        <w:rPr>
          <w:spacing w:val="15"/>
        </w:rPr>
        <w:t xml:space="preserve"> </w:t>
      </w:r>
      <w:r>
        <w:rPr>
          <w:spacing w:val="-3"/>
        </w:rPr>
        <w:t>2010</w:t>
      </w:r>
      <w:r>
        <w:rPr>
          <w:spacing w:val="15"/>
        </w:rPr>
        <w:t xml:space="preserve"> </w:t>
      </w:r>
      <w:r>
        <w:t>found</w:t>
      </w:r>
      <w:r>
        <w:rPr>
          <w:spacing w:val="15"/>
        </w:rPr>
        <w:t xml:space="preserve"> </w:t>
      </w:r>
      <w:r>
        <w:t>that</w:t>
      </w:r>
    </w:p>
    <w:p w14:paraId="7F89492A" w14:textId="77777777" w:rsidR="00BE520D" w:rsidRDefault="007F6473">
      <w:pPr>
        <w:pStyle w:val="BodyText"/>
        <w:spacing w:line="254" w:lineRule="auto"/>
        <w:ind w:left="438" w:right="480"/>
        <w:jc w:val="both"/>
        <w:rPr>
          <w:sz w:val="11"/>
        </w:rPr>
      </w:pPr>
      <w:r>
        <w:t>21.5</w:t>
      </w:r>
      <w:r>
        <w:rPr>
          <w:spacing w:val="-7"/>
        </w:rPr>
        <w:t xml:space="preserve"> </w:t>
      </w:r>
      <w:r>
        <w:t>pe</w:t>
      </w:r>
      <w:r>
        <w:t>r</w:t>
      </w:r>
      <w:r>
        <w:rPr>
          <w:spacing w:val="-6"/>
        </w:rPr>
        <w:t xml:space="preserve"> </w:t>
      </w:r>
      <w:r>
        <w:t>cent</w:t>
      </w:r>
      <w:r>
        <w:rPr>
          <w:spacing w:val="-7"/>
        </w:rPr>
        <w:t xml:space="preserve"> </w:t>
      </w:r>
      <w:r>
        <w:t>did</w:t>
      </w:r>
      <w:r>
        <w:rPr>
          <w:spacing w:val="-6"/>
        </w:rPr>
        <w:t xml:space="preserve"> </w:t>
      </w:r>
      <w:r>
        <w:t>up</w:t>
      </w:r>
      <w:r>
        <w:rPr>
          <w:spacing w:val="-6"/>
        </w:rPr>
        <w:t xml:space="preserve"> </w:t>
      </w:r>
      <w:r>
        <w:t>to</w:t>
      </w:r>
      <w:r>
        <w:rPr>
          <w:spacing w:val="-7"/>
        </w:rPr>
        <w:t xml:space="preserve"> </w:t>
      </w:r>
      <w:r>
        <w:rPr>
          <w:spacing w:val="4"/>
        </w:rPr>
        <w:t>2,000</w:t>
      </w:r>
      <w:r>
        <w:rPr>
          <w:spacing w:val="-6"/>
        </w:rPr>
        <w:t xml:space="preserve"> </w:t>
      </w:r>
      <w:r>
        <w:t>source</w:t>
      </w:r>
      <w:r>
        <w:rPr>
          <w:spacing w:val="-6"/>
        </w:rPr>
        <w:t xml:space="preserve"> </w:t>
      </w:r>
      <w:r>
        <w:t>words</w:t>
      </w:r>
      <w:r>
        <w:rPr>
          <w:spacing w:val="-7"/>
        </w:rPr>
        <w:t xml:space="preserve"> </w:t>
      </w:r>
      <w:r>
        <w:t>per</w:t>
      </w:r>
      <w:r>
        <w:rPr>
          <w:spacing w:val="-6"/>
        </w:rPr>
        <w:t xml:space="preserve"> </w:t>
      </w:r>
      <w:r>
        <w:rPr>
          <w:spacing w:val="-4"/>
        </w:rPr>
        <w:t>day,</w:t>
      </w:r>
      <w:r>
        <w:rPr>
          <w:spacing w:val="-7"/>
        </w:rPr>
        <w:t xml:space="preserve"> </w:t>
      </w:r>
      <w:r>
        <w:t>41.2</w:t>
      </w:r>
      <w:r>
        <w:rPr>
          <w:spacing w:val="-6"/>
        </w:rPr>
        <w:t xml:space="preserve"> </w:t>
      </w:r>
      <w:r>
        <w:t>per</w:t>
      </w:r>
      <w:r>
        <w:rPr>
          <w:spacing w:val="-6"/>
        </w:rPr>
        <w:t xml:space="preserve"> </w:t>
      </w:r>
      <w:r>
        <w:t>cent</w:t>
      </w:r>
      <w:r>
        <w:rPr>
          <w:spacing w:val="-7"/>
        </w:rPr>
        <w:t xml:space="preserve"> </w:t>
      </w:r>
      <w:r>
        <w:t xml:space="preserve">managed </w:t>
      </w:r>
      <w:r>
        <w:rPr>
          <w:spacing w:val="3"/>
        </w:rPr>
        <w:t xml:space="preserve">2–3,000; </w:t>
      </w:r>
      <w:r>
        <w:rPr>
          <w:spacing w:val="-5"/>
        </w:rPr>
        <w:t xml:space="preserve">21.1 </w:t>
      </w:r>
      <w:r>
        <w:t xml:space="preserve">per cent </w:t>
      </w:r>
      <w:r>
        <w:rPr>
          <w:spacing w:val="5"/>
        </w:rPr>
        <w:t xml:space="preserve">3–4,000; </w:t>
      </w:r>
      <w:r>
        <w:t>and 12.4 per cent over</w:t>
      </w:r>
      <w:r>
        <w:rPr>
          <w:spacing w:val="9"/>
        </w:rPr>
        <w:t xml:space="preserve"> </w:t>
      </w:r>
      <w:r>
        <w:rPr>
          <w:spacing w:val="2"/>
        </w:rPr>
        <w:t>4,000.</w:t>
      </w:r>
      <w:r>
        <w:rPr>
          <w:spacing w:val="2"/>
          <w:position w:val="7"/>
          <w:sz w:val="11"/>
        </w:rPr>
        <w:t>27</w:t>
      </w:r>
    </w:p>
    <w:p w14:paraId="50C8C6A5" w14:textId="77777777" w:rsidR="00BE520D" w:rsidRDefault="007F6473">
      <w:pPr>
        <w:pStyle w:val="BodyText"/>
        <w:spacing w:line="254" w:lineRule="auto"/>
        <w:ind w:left="438" w:right="477" w:firstLine="240"/>
        <w:jc w:val="both"/>
      </w:pPr>
      <w:r>
        <w:t>Estimating translators’ average annual incomes is harder still. Some translation-related</w:t>
      </w:r>
      <w:r>
        <w:rPr>
          <w:spacing w:val="-24"/>
        </w:rPr>
        <w:t xml:space="preserve"> </w:t>
      </w:r>
      <w:r>
        <w:t>activities</w:t>
      </w:r>
      <w:r>
        <w:rPr>
          <w:spacing w:val="-24"/>
        </w:rPr>
        <w:t xml:space="preserve"> </w:t>
      </w:r>
      <w:r>
        <w:t>(proofreading,</w:t>
      </w:r>
      <w:r>
        <w:rPr>
          <w:spacing w:val="-24"/>
        </w:rPr>
        <w:t xml:space="preserve"> </w:t>
      </w:r>
      <w:r>
        <w:t>notarizing)</w:t>
      </w:r>
      <w:r>
        <w:rPr>
          <w:spacing w:val="-24"/>
        </w:rPr>
        <w:t xml:space="preserve"> </w:t>
      </w:r>
      <w:r>
        <w:t>are</w:t>
      </w:r>
      <w:r>
        <w:rPr>
          <w:spacing w:val="-24"/>
        </w:rPr>
        <w:t xml:space="preserve"> </w:t>
      </w:r>
      <w:r>
        <w:t>usually</w:t>
      </w:r>
      <w:r>
        <w:rPr>
          <w:spacing w:val="-24"/>
        </w:rPr>
        <w:t xml:space="preserve"> </w:t>
      </w:r>
      <w:r>
        <w:t>paid</w:t>
      </w:r>
      <w:r>
        <w:rPr>
          <w:spacing w:val="-23"/>
        </w:rPr>
        <w:t xml:space="preserve"> </w:t>
      </w:r>
      <w:r>
        <w:t xml:space="preserve">per hour or for a </w:t>
      </w:r>
      <w:r>
        <w:rPr>
          <w:spacing w:val="2"/>
        </w:rPr>
        <w:t xml:space="preserve">minimum </w:t>
      </w:r>
      <w:r>
        <w:t xml:space="preserve">fee rather than per word; translators may </w:t>
      </w:r>
      <w:r>
        <w:rPr>
          <w:spacing w:val="2"/>
        </w:rPr>
        <w:t xml:space="preserve">earn </w:t>
      </w:r>
      <w:r>
        <w:t xml:space="preserve">each rate </w:t>
      </w:r>
      <w:r>
        <w:rPr>
          <w:spacing w:val="3"/>
        </w:rPr>
        <w:t xml:space="preserve">type </w:t>
      </w:r>
      <w:r>
        <w:t xml:space="preserve">in varying proportions. </w:t>
      </w:r>
      <w:r>
        <w:t>Freelance translators usually have fallow</w:t>
      </w:r>
      <w:r>
        <w:rPr>
          <w:spacing w:val="-8"/>
        </w:rPr>
        <w:t xml:space="preserve"> </w:t>
      </w:r>
      <w:r>
        <w:t>periods</w:t>
      </w:r>
      <w:r>
        <w:rPr>
          <w:spacing w:val="-8"/>
        </w:rPr>
        <w:t xml:space="preserve"> </w:t>
      </w:r>
      <w:r>
        <w:t>with</w:t>
      </w:r>
      <w:r>
        <w:rPr>
          <w:spacing w:val="-8"/>
        </w:rPr>
        <w:t xml:space="preserve"> </w:t>
      </w:r>
      <w:r>
        <w:t>little</w:t>
      </w:r>
      <w:r>
        <w:rPr>
          <w:spacing w:val="-8"/>
        </w:rPr>
        <w:t xml:space="preserve"> </w:t>
      </w:r>
      <w:r>
        <w:t>work,</w:t>
      </w:r>
      <w:r>
        <w:rPr>
          <w:spacing w:val="-8"/>
        </w:rPr>
        <w:t xml:space="preserve"> </w:t>
      </w:r>
      <w:r>
        <w:t>and</w:t>
      </w:r>
      <w:r>
        <w:rPr>
          <w:spacing w:val="-8"/>
        </w:rPr>
        <w:t xml:space="preserve"> </w:t>
      </w:r>
      <w:r>
        <w:t>conversely,</w:t>
      </w:r>
      <w:r>
        <w:rPr>
          <w:spacing w:val="-8"/>
        </w:rPr>
        <w:t xml:space="preserve"> </w:t>
      </w:r>
      <w:r>
        <w:t>busy</w:t>
      </w:r>
      <w:r>
        <w:rPr>
          <w:spacing w:val="-8"/>
        </w:rPr>
        <w:t xml:space="preserve"> </w:t>
      </w:r>
      <w:r>
        <w:t>times</w:t>
      </w:r>
      <w:r>
        <w:rPr>
          <w:spacing w:val="-8"/>
        </w:rPr>
        <w:t xml:space="preserve"> </w:t>
      </w:r>
      <w:r>
        <w:t>when</w:t>
      </w:r>
      <w:r>
        <w:rPr>
          <w:spacing w:val="-8"/>
        </w:rPr>
        <w:t xml:space="preserve"> </w:t>
      </w:r>
      <w:r>
        <w:t>they</w:t>
      </w:r>
      <w:r>
        <w:rPr>
          <w:spacing w:val="-8"/>
        </w:rPr>
        <w:t xml:space="preserve"> </w:t>
      </w:r>
      <w:r>
        <w:t xml:space="preserve">work long hours, perhaps at premium rates. Many translators </w:t>
      </w:r>
      <w:r>
        <w:rPr>
          <w:spacing w:val="2"/>
        </w:rPr>
        <w:t xml:space="preserve">will </w:t>
      </w:r>
      <w:r>
        <w:t>not divulge rates</w:t>
      </w:r>
      <w:r>
        <w:rPr>
          <w:spacing w:val="-12"/>
        </w:rPr>
        <w:t xml:space="preserve"> </w:t>
      </w:r>
      <w:r>
        <w:rPr>
          <w:spacing w:val="-3"/>
        </w:rPr>
        <w:t>(or</w:t>
      </w:r>
      <w:r>
        <w:rPr>
          <w:spacing w:val="-12"/>
        </w:rPr>
        <w:t xml:space="preserve"> </w:t>
      </w:r>
      <w:r>
        <w:t>range</w:t>
      </w:r>
      <w:r>
        <w:rPr>
          <w:spacing w:val="-12"/>
        </w:rPr>
        <w:t xml:space="preserve"> </w:t>
      </w:r>
      <w:r>
        <w:t>of</w:t>
      </w:r>
      <w:r>
        <w:rPr>
          <w:spacing w:val="-12"/>
        </w:rPr>
        <w:t xml:space="preserve"> </w:t>
      </w:r>
      <w:r>
        <w:t>rates</w:t>
      </w:r>
      <w:r>
        <w:rPr>
          <w:spacing w:val="-12"/>
        </w:rPr>
        <w:t xml:space="preserve"> </w:t>
      </w:r>
      <w:r>
        <w:t>for</w:t>
      </w:r>
      <w:r>
        <w:rPr>
          <w:spacing w:val="-11"/>
        </w:rPr>
        <w:t xml:space="preserve"> </w:t>
      </w:r>
      <w:r>
        <w:t>different</w:t>
      </w:r>
      <w:r>
        <w:rPr>
          <w:spacing w:val="-12"/>
        </w:rPr>
        <w:t xml:space="preserve"> </w:t>
      </w:r>
      <w:r>
        <w:t>clients/jobs).</w:t>
      </w:r>
      <w:r>
        <w:rPr>
          <w:spacing w:val="-12"/>
        </w:rPr>
        <w:t xml:space="preserve"> </w:t>
      </w:r>
      <w:r>
        <w:t>Professional</w:t>
      </w:r>
      <w:r>
        <w:rPr>
          <w:spacing w:val="-13"/>
        </w:rPr>
        <w:t xml:space="preserve"> </w:t>
      </w:r>
      <w:r>
        <w:t xml:space="preserve">associations may not publish rates surveys in some jurisdictions because they breach legislation (the US Federal </w:t>
      </w:r>
      <w:r>
        <w:rPr>
          <w:spacing w:val="-3"/>
        </w:rPr>
        <w:t xml:space="preserve">Trade </w:t>
      </w:r>
      <w:r>
        <w:t xml:space="preserve">Commission investigated the </w:t>
      </w:r>
      <w:r>
        <w:rPr>
          <w:spacing w:val="-6"/>
        </w:rPr>
        <w:t xml:space="preserve">ATA </w:t>
      </w:r>
      <w:r>
        <w:t xml:space="preserve">for price-fixing in 1994, following one such survey). The translator’s location also </w:t>
      </w:r>
      <w:r>
        <w:rPr>
          <w:spacing w:val="2"/>
        </w:rPr>
        <w:t>affects</w:t>
      </w:r>
      <w:r>
        <w:rPr>
          <w:spacing w:val="2"/>
        </w:rPr>
        <w:t xml:space="preserve"> </w:t>
      </w:r>
      <w:r>
        <w:t xml:space="preserve">rates. The latest </w:t>
      </w:r>
      <w:r>
        <w:rPr>
          <w:spacing w:val="-6"/>
        </w:rPr>
        <w:t xml:space="preserve">ATA </w:t>
      </w:r>
      <w:r>
        <w:t xml:space="preserve">survey found freelance translators based in the United States of America earned an average annual pre-tax </w:t>
      </w:r>
      <w:r>
        <w:rPr>
          <w:spacing w:val="2"/>
        </w:rPr>
        <w:t xml:space="preserve">salary </w:t>
      </w:r>
      <w:r>
        <w:t xml:space="preserve">of $60,423 in </w:t>
      </w:r>
      <w:r>
        <w:rPr>
          <w:spacing w:val="2"/>
        </w:rPr>
        <w:t xml:space="preserve">2006. </w:t>
      </w:r>
      <w:r>
        <w:t>Outside the United States of America, the equivalent group earned an average of $56,672. Language pa</w:t>
      </w:r>
      <w:r>
        <w:t xml:space="preserve">ir matters. The </w:t>
      </w:r>
      <w:r>
        <w:rPr>
          <w:spacing w:val="-6"/>
        </w:rPr>
        <w:t xml:space="preserve">ATA </w:t>
      </w:r>
      <w:r>
        <w:t>found that English&gt;Arabic/Danish were paid highest at $0.19 per word; lowest</w:t>
      </w:r>
      <w:r>
        <w:rPr>
          <w:spacing w:val="-18"/>
        </w:rPr>
        <w:t xml:space="preserve"> </w:t>
      </w:r>
      <w:r>
        <w:t>were</w:t>
      </w:r>
      <w:r>
        <w:rPr>
          <w:spacing w:val="-18"/>
        </w:rPr>
        <w:t xml:space="preserve"> </w:t>
      </w:r>
      <w:r>
        <w:rPr>
          <w:spacing w:val="2"/>
        </w:rPr>
        <w:t>English&gt;Italian/Portuguese</w:t>
      </w:r>
      <w:r>
        <w:rPr>
          <w:spacing w:val="-17"/>
        </w:rPr>
        <w:t xml:space="preserve"> </w:t>
      </w:r>
      <w:r>
        <w:t>at</w:t>
      </w:r>
      <w:r>
        <w:rPr>
          <w:spacing w:val="-18"/>
        </w:rPr>
        <w:t xml:space="preserve"> </w:t>
      </w:r>
      <w:r>
        <w:t>$0.12</w:t>
      </w:r>
      <w:r>
        <w:rPr>
          <w:spacing w:val="-17"/>
        </w:rPr>
        <w:t xml:space="preserve"> </w:t>
      </w:r>
      <w:r>
        <w:t>per</w:t>
      </w:r>
      <w:r>
        <w:rPr>
          <w:spacing w:val="-18"/>
        </w:rPr>
        <w:t xml:space="preserve"> </w:t>
      </w:r>
      <w:r>
        <w:t>word.</w:t>
      </w:r>
      <w:r>
        <w:rPr>
          <w:position w:val="7"/>
          <w:sz w:val="11"/>
        </w:rPr>
        <w:t>28</w:t>
      </w:r>
      <w:r>
        <w:rPr>
          <w:spacing w:val="4"/>
          <w:position w:val="7"/>
          <w:sz w:val="11"/>
        </w:rPr>
        <w:t xml:space="preserve"> </w:t>
      </w:r>
      <w:r>
        <w:rPr>
          <w:spacing w:val="3"/>
        </w:rPr>
        <w:t>In</w:t>
      </w:r>
      <w:r>
        <w:rPr>
          <w:spacing w:val="-18"/>
        </w:rPr>
        <w:t xml:space="preserve"> </w:t>
      </w:r>
      <w:r>
        <w:t>the</w:t>
      </w:r>
      <w:r>
        <w:rPr>
          <w:spacing w:val="-17"/>
        </w:rPr>
        <w:t xml:space="preserve"> </w:t>
      </w:r>
      <w:r>
        <w:t>United Kingdom, language pair also had a strong influence: translators from English&gt;Scandinavian la</w:t>
      </w:r>
      <w:r>
        <w:t xml:space="preserve">nguages earned nearly 50 per cent more </w:t>
      </w:r>
      <w:r>
        <w:rPr>
          <w:spacing w:val="2"/>
        </w:rPr>
        <w:t xml:space="preserve">than </w:t>
      </w:r>
      <w:r>
        <w:t>those</w:t>
      </w:r>
      <w:r>
        <w:rPr>
          <w:spacing w:val="-19"/>
        </w:rPr>
        <w:t xml:space="preserve"> </w:t>
      </w:r>
      <w:r>
        <w:t>from</w:t>
      </w:r>
      <w:r>
        <w:rPr>
          <w:spacing w:val="-19"/>
        </w:rPr>
        <w:t xml:space="preserve"> </w:t>
      </w:r>
      <w:r>
        <w:t>Western</w:t>
      </w:r>
      <w:r>
        <w:rPr>
          <w:spacing w:val="-18"/>
        </w:rPr>
        <w:t xml:space="preserve"> </w:t>
      </w:r>
      <w:r>
        <w:t>European</w:t>
      </w:r>
      <w:r>
        <w:rPr>
          <w:spacing w:val="-19"/>
        </w:rPr>
        <w:t xml:space="preserve"> </w:t>
      </w:r>
      <w:r>
        <w:t>languages&gt;English.</w:t>
      </w:r>
      <w:r>
        <w:rPr>
          <w:position w:val="7"/>
          <w:sz w:val="11"/>
        </w:rPr>
        <w:t>29</w:t>
      </w:r>
      <w:r>
        <w:rPr>
          <w:spacing w:val="3"/>
          <w:position w:val="7"/>
          <w:sz w:val="11"/>
        </w:rPr>
        <w:t xml:space="preserve"> </w:t>
      </w:r>
      <w:r>
        <w:t>Domain</w:t>
      </w:r>
      <w:r>
        <w:rPr>
          <w:spacing w:val="-18"/>
        </w:rPr>
        <w:t xml:space="preserve"> </w:t>
      </w:r>
      <w:r>
        <w:t>specialization finally</w:t>
      </w:r>
      <w:r>
        <w:rPr>
          <w:spacing w:val="-16"/>
        </w:rPr>
        <w:t xml:space="preserve"> </w:t>
      </w:r>
      <w:r>
        <w:t>determines</w:t>
      </w:r>
      <w:r>
        <w:rPr>
          <w:spacing w:val="-15"/>
        </w:rPr>
        <w:t xml:space="preserve"> </w:t>
      </w:r>
      <w:r>
        <w:t>rates.</w:t>
      </w:r>
      <w:r>
        <w:rPr>
          <w:spacing w:val="-16"/>
        </w:rPr>
        <w:t xml:space="preserve"> </w:t>
      </w:r>
      <w:r>
        <w:t>Those</w:t>
      </w:r>
      <w:r>
        <w:rPr>
          <w:spacing w:val="-16"/>
        </w:rPr>
        <w:t xml:space="preserve"> </w:t>
      </w:r>
      <w:r>
        <w:t>in</w:t>
      </w:r>
      <w:r>
        <w:rPr>
          <w:spacing w:val="-15"/>
        </w:rPr>
        <w:t xml:space="preserve"> </w:t>
      </w:r>
      <w:r>
        <w:t>highly</w:t>
      </w:r>
      <w:r>
        <w:rPr>
          <w:spacing w:val="-16"/>
        </w:rPr>
        <w:t xml:space="preserve"> </w:t>
      </w:r>
      <w:r>
        <w:t>technical</w:t>
      </w:r>
      <w:r>
        <w:rPr>
          <w:spacing w:val="-15"/>
        </w:rPr>
        <w:t xml:space="preserve"> </w:t>
      </w:r>
      <w:r>
        <w:t>fields,</w:t>
      </w:r>
      <w:r>
        <w:rPr>
          <w:spacing w:val="-16"/>
        </w:rPr>
        <w:t xml:space="preserve"> </w:t>
      </w:r>
      <w:r>
        <w:t>particularly</w:t>
      </w:r>
      <w:r>
        <w:rPr>
          <w:spacing w:val="-15"/>
        </w:rPr>
        <w:t xml:space="preserve"> </w:t>
      </w:r>
      <w:r>
        <w:rPr>
          <w:spacing w:val="2"/>
        </w:rPr>
        <w:t xml:space="preserve">legal/ </w:t>
      </w:r>
      <w:r>
        <w:t>medical,</w:t>
      </w:r>
      <w:r>
        <w:rPr>
          <w:spacing w:val="-7"/>
        </w:rPr>
        <w:t xml:space="preserve"> </w:t>
      </w:r>
      <w:r>
        <w:t>are</w:t>
      </w:r>
      <w:r>
        <w:rPr>
          <w:spacing w:val="-7"/>
        </w:rPr>
        <w:t xml:space="preserve"> </w:t>
      </w:r>
      <w:r>
        <w:t>consistently</w:t>
      </w:r>
      <w:r>
        <w:rPr>
          <w:spacing w:val="-7"/>
        </w:rPr>
        <w:t xml:space="preserve"> </w:t>
      </w:r>
      <w:r>
        <w:t>remunerated</w:t>
      </w:r>
      <w:r>
        <w:rPr>
          <w:spacing w:val="-7"/>
        </w:rPr>
        <w:t xml:space="preserve"> </w:t>
      </w:r>
      <w:r>
        <w:t>at</w:t>
      </w:r>
      <w:r>
        <w:rPr>
          <w:spacing w:val="-6"/>
        </w:rPr>
        <w:t xml:space="preserve"> </w:t>
      </w:r>
      <w:r>
        <w:t>higher</w:t>
      </w:r>
      <w:r>
        <w:rPr>
          <w:spacing w:val="-7"/>
        </w:rPr>
        <w:t xml:space="preserve"> </w:t>
      </w:r>
      <w:r>
        <w:t>rates</w:t>
      </w:r>
      <w:r>
        <w:rPr>
          <w:spacing w:val="-7"/>
        </w:rPr>
        <w:t xml:space="preserve"> </w:t>
      </w:r>
      <w:r>
        <w:t>than</w:t>
      </w:r>
      <w:r>
        <w:rPr>
          <w:spacing w:val="-7"/>
        </w:rPr>
        <w:t xml:space="preserve"> </w:t>
      </w:r>
      <w:r>
        <w:t>generalists.</w:t>
      </w:r>
    </w:p>
    <w:p w14:paraId="4179817B" w14:textId="77777777" w:rsidR="00BE520D" w:rsidRDefault="00BE520D">
      <w:pPr>
        <w:pStyle w:val="BodyText"/>
        <w:spacing w:before="9"/>
        <w:rPr>
          <w:sz w:val="29"/>
        </w:rPr>
      </w:pPr>
    </w:p>
    <w:p w14:paraId="6D6927D8" w14:textId="77777777" w:rsidR="00BE520D" w:rsidRDefault="007F6473">
      <w:pPr>
        <w:pStyle w:val="Heading5"/>
        <w:numPr>
          <w:ilvl w:val="2"/>
          <w:numId w:val="40"/>
        </w:numPr>
        <w:tabs>
          <w:tab w:val="left" w:pos="2882"/>
        </w:tabs>
        <w:ind w:left="2881" w:hanging="621"/>
        <w:jc w:val="left"/>
        <w:rPr>
          <w:b/>
        </w:rPr>
      </w:pPr>
      <w:r>
        <w:rPr>
          <w:b/>
          <w:spacing w:val="-4"/>
        </w:rPr>
        <w:t>Translation</w:t>
      </w:r>
      <w:r>
        <w:rPr>
          <w:b/>
          <w:spacing w:val="-26"/>
        </w:rPr>
        <w:t xml:space="preserve"> </w:t>
      </w:r>
      <w:r>
        <w:rPr>
          <w:b/>
          <w:spacing w:val="-3"/>
        </w:rPr>
        <w:t>content</w:t>
      </w:r>
    </w:p>
    <w:p w14:paraId="762A7357" w14:textId="77777777" w:rsidR="00BE520D" w:rsidRDefault="007F6473">
      <w:pPr>
        <w:pStyle w:val="BodyText"/>
        <w:spacing w:before="213" w:line="254" w:lineRule="auto"/>
        <w:ind w:left="438" w:right="480"/>
        <w:jc w:val="both"/>
      </w:pPr>
      <w:r>
        <w:t>There has been a major recent shift in what gets translated. In addition to the range of texts which professionals have long translated, new content types such as websites, software, apps, games and audiovisual materi</w:t>
      </w:r>
      <w:r>
        <w:t>al comprise an increasing proportion of workloads. Such content poses</w:t>
      </w:r>
    </w:p>
    <w:p w14:paraId="5597C3C5" w14:textId="77777777" w:rsidR="00BE520D" w:rsidRDefault="00BE520D">
      <w:pPr>
        <w:spacing w:line="254" w:lineRule="auto"/>
        <w:jc w:val="both"/>
        <w:sectPr w:rsidR="00BE520D">
          <w:pgSz w:w="8850" w:h="13270"/>
          <w:pgMar w:top="840" w:right="720" w:bottom="280" w:left="720" w:header="644" w:footer="0" w:gutter="0"/>
          <w:cols w:space="720"/>
        </w:sectPr>
      </w:pPr>
    </w:p>
    <w:p w14:paraId="3A3E3D73" w14:textId="77777777" w:rsidR="00BE520D" w:rsidRDefault="00BE520D">
      <w:pPr>
        <w:pStyle w:val="BodyText"/>
        <w:spacing w:before="5"/>
        <w:rPr>
          <w:sz w:val="29"/>
        </w:rPr>
      </w:pPr>
    </w:p>
    <w:p w14:paraId="00C8394D" w14:textId="77777777" w:rsidR="00BE520D" w:rsidRDefault="007F6473">
      <w:pPr>
        <w:pStyle w:val="BodyText"/>
        <w:spacing w:before="106" w:line="254" w:lineRule="auto"/>
        <w:ind w:left="481" w:right="436"/>
        <w:jc w:val="both"/>
      </w:pPr>
      <w:r>
        <w:t>substantial</w:t>
      </w:r>
      <w:r>
        <w:rPr>
          <w:spacing w:val="-10"/>
        </w:rPr>
        <w:t xml:space="preserve"> </w:t>
      </w:r>
      <w:r>
        <w:t>challenges.</w:t>
      </w:r>
      <w:r>
        <w:rPr>
          <w:spacing w:val="-9"/>
        </w:rPr>
        <w:t xml:space="preserve"> </w:t>
      </w:r>
      <w:r>
        <w:t>The</w:t>
      </w:r>
      <w:r>
        <w:rPr>
          <w:spacing w:val="-9"/>
        </w:rPr>
        <w:t xml:space="preserve"> </w:t>
      </w:r>
      <w:r>
        <w:t>subject</w:t>
      </w:r>
      <w:r>
        <w:rPr>
          <w:spacing w:val="-9"/>
        </w:rPr>
        <w:t xml:space="preserve"> </w:t>
      </w:r>
      <w:r>
        <w:t>matter</w:t>
      </w:r>
      <w:r>
        <w:rPr>
          <w:spacing w:val="-9"/>
        </w:rPr>
        <w:t xml:space="preserve"> </w:t>
      </w:r>
      <w:r>
        <w:t>is</w:t>
      </w:r>
      <w:r>
        <w:rPr>
          <w:spacing w:val="-9"/>
        </w:rPr>
        <w:t xml:space="preserve"> </w:t>
      </w:r>
      <w:r>
        <w:t>frequently</w:t>
      </w:r>
      <w:r>
        <w:rPr>
          <w:spacing w:val="-9"/>
        </w:rPr>
        <w:t xml:space="preserve"> </w:t>
      </w:r>
      <w:r>
        <w:t>more</w:t>
      </w:r>
      <w:r>
        <w:rPr>
          <w:spacing w:val="-9"/>
        </w:rPr>
        <w:t xml:space="preserve"> </w:t>
      </w:r>
      <w:r>
        <w:t xml:space="preserve">problematic. For instance, when new software features appear, translators may have to research and fully </w:t>
      </w:r>
      <w:r>
        <w:t>understand their functionality then invent appropriate terms to convey this in the target language, something which involves considerable</w:t>
      </w:r>
      <w:r>
        <w:rPr>
          <w:spacing w:val="-20"/>
        </w:rPr>
        <w:t xml:space="preserve"> </w:t>
      </w:r>
      <w:r>
        <w:t>time,</w:t>
      </w:r>
      <w:r>
        <w:rPr>
          <w:spacing w:val="-19"/>
        </w:rPr>
        <w:t xml:space="preserve"> </w:t>
      </w:r>
      <w:r>
        <w:t>skill</w:t>
      </w:r>
      <w:r>
        <w:rPr>
          <w:spacing w:val="-19"/>
        </w:rPr>
        <w:t xml:space="preserve"> </w:t>
      </w:r>
      <w:r>
        <w:t>and</w:t>
      </w:r>
      <w:r>
        <w:rPr>
          <w:spacing w:val="-19"/>
        </w:rPr>
        <w:t xml:space="preserve"> </w:t>
      </w:r>
      <w:r>
        <w:t>effort.</w:t>
      </w:r>
      <w:r>
        <w:rPr>
          <w:spacing w:val="-19"/>
        </w:rPr>
        <w:t xml:space="preserve"> </w:t>
      </w:r>
      <w:r>
        <w:t>As</w:t>
      </w:r>
      <w:r>
        <w:rPr>
          <w:spacing w:val="-19"/>
        </w:rPr>
        <w:t xml:space="preserve"> </w:t>
      </w:r>
      <w:r>
        <w:t>such</w:t>
      </w:r>
      <w:r>
        <w:rPr>
          <w:spacing w:val="-19"/>
        </w:rPr>
        <w:t xml:space="preserve"> </w:t>
      </w:r>
      <w:r>
        <w:t>products</w:t>
      </w:r>
      <w:r>
        <w:rPr>
          <w:spacing w:val="-19"/>
        </w:rPr>
        <w:t xml:space="preserve"> </w:t>
      </w:r>
      <w:r>
        <w:t>become</w:t>
      </w:r>
      <w:r>
        <w:rPr>
          <w:spacing w:val="-19"/>
        </w:rPr>
        <w:t xml:space="preserve"> </w:t>
      </w:r>
      <w:r>
        <w:t>more</w:t>
      </w:r>
      <w:r>
        <w:rPr>
          <w:spacing w:val="-19"/>
        </w:rPr>
        <w:t xml:space="preserve"> </w:t>
      </w:r>
      <w:r>
        <w:t xml:space="preserve">complex, </w:t>
      </w:r>
      <w:r>
        <w:rPr>
          <w:spacing w:val="2"/>
        </w:rPr>
        <w:t>this</w:t>
      </w:r>
      <w:r>
        <w:rPr>
          <w:spacing w:val="-17"/>
        </w:rPr>
        <w:t xml:space="preserve"> </w:t>
      </w:r>
      <w:r>
        <w:t>work</w:t>
      </w:r>
      <w:r>
        <w:rPr>
          <w:spacing w:val="-17"/>
        </w:rPr>
        <w:t xml:space="preserve"> </w:t>
      </w:r>
      <w:r>
        <w:t>is</w:t>
      </w:r>
      <w:r>
        <w:rPr>
          <w:spacing w:val="-17"/>
        </w:rPr>
        <w:t xml:space="preserve"> </w:t>
      </w:r>
      <w:r>
        <w:t>increasingly</w:t>
      </w:r>
      <w:r>
        <w:rPr>
          <w:spacing w:val="-17"/>
        </w:rPr>
        <w:t xml:space="preserve"> </w:t>
      </w:r>
      <w:r>
        <w:t>demanding,</w:t>
      </w:r>
      <w:r>
        <w:rPr>
          <w:spacing w:val="-17"/>
        </w:rPr>
        <w:t xml:space="preserve"> </w:t>
      </w:r>
      <w:r>
        <w:t>though</w:t>
      </w:r>
      <w:r>
        <w:rPr>
          <w:spacing w:val="-17"/>
        </w:rPr>
        <w:t xml:space="preserve"> </w:t>
      </w:r>
      <w:r>
        <w:rPr>
          <w:spacing w:val="2"/>
        </w:rPr>
        <w:t>this</w:t>
      </w:r>
      <w:r>
        <w:rPr>
          <w:spacing w:val="-17"/>
        </w:rPr>
        <w:t xml:space="preserve"> </w:t>
      </w:r>
      <w:r>
        <w:t>may</w:t>
      </w:r>
      <w:r>
        <w:rPr>
          <w:spacing w:val="-17"/>
        </w:rPr>
        <w:t xml:space="preserve"> </w:t>
      </w:r>
      <w:r>
        <w:t>not</w:t>
      </w:r>
      <w:r>
        <w:rPr>
          <w:spacing w:val="-17"/>
        </w:rPr>
        <w:t xml:space="preserve"> </w:t>
      </w:r>
      <w:r>
        <w:t>be</w:t>
      </w:r>
      <w:r>
        <w:rPr>
          <w:spacing w:val="-17"/>
        </w:rPr>
        <w:t xml:space="preserve"> </w:t>
      </w:r>
      <w:r>
        <w:t>appreciated</w:t>
      </w:r>
      <w:r>
        <w:rPr>
          <w:spacing w:val="-17"/>
        </w:rPr>
        <w:t xml:space="preserve"> </w:t>
      </w:r>
      <w:r>
        <w:t>or appropriately</w:t>
      </w:r>
      <w:r>
        <w:rPr>
          <w:spacing w:val="-9"/>
        </w:rPr>
        <w:t xml:space="preserve"> </w:t>
      </w:r>
      <w:r>
        <w:t>recompensed.</w:t>
      </w:r>
      <w:r>
        <w:rPr>
          <w:spacing w:val="-9"/>
        </w:rPr>
        <w:t xml:space="preserve"> </w:t>
      </w:r>
      <w:r>
        <w:rPr>
          <w:spacing w:val="2"/>
        </w:rPr>
        <w:t>Returning</w:t>
      </w:r>
      <w:r>
        <w:rPr>
          <w:spacing w:val="-9"/>
        </w:rPr>
        <w:t xml:space="preserve"> </w:t>
      </w:r>
      <w:r>
        <w:t>to</w:t>
      </w:r>
      <w:r>
        <w:rPr>
          <w:spacing w:val="-9"/>
        </w:rPr>
        <w:t xml:space="preserve"> </w:t>
      </w:r>
      <w:r>
        <w:t>the</w:t>
      </w:r>
      <w:r>
        <w:rPr>
          <w:spacing w:val="-9"/>
        </w:rPr>
        <w:t xml:space="preserve"> </w:t>
      </w:r>
      <w:r>
        <w:t>mobile</w:t>
      </w:r>
      <w:r>
        <w:rPr>
          <w:spacing w:val="-8"/>
        </w:rPr>
        <w:t xml:space="preserve"> </w:t>
      </w:r>
      <w:r>
        <w:t>phone</w:t>
      </w:r>
      <w:r>
        <w:rPr>
          <w:spacing w:val="-9"/>
        </w:rPr>
        <w:t xml:space="preserve"> </w:t>
      </w:r>
      <w:r>
        <w:t>example,</w:t>
      </w:r>
      <w:r>
        <w:rPr>
          <w:spacing w:val="-9"/>
        </w:rPr>
        <w:t xml:space="preserve"> </w:t>
      </w:r>
      <w:r>
        <w:t xml:space="preserve">user documentation for a smartphone is considerably more complex than that for a mobile from the early 1990s. Translators must translate and adapt new kinds of related </w:t>
      </w:r>
      <w:r>
        <w:t xml:space="preserve">content too (e.g. online marketing campaigns). </w:t>
      </w:r>
      <w:r>
        <w:rPr>
          <w:spacing w:val="2"/>
        </w:rPr>
        <w:t xml:space="preserve">This </w:t>
      </w:r>
      <w:r>
        <w:t>requires extra intellectual effort. Ever more elaborate features must be communicated</w:t>
      </w:r>
      <w:r>
        <w:rPr>
          <w:spacing w:val="-9"/>
        </w:rPr>
        <w:t xml:space="preserve"> </w:t>
      </w:r>
      <w:r>
        <w:t>simply</w:t>
      </w:r>
      <w:r>
        <w:rPr>
          <w:spacing w:val="-9"/>
        </w:rPr>
        <w:t xml:space="preserve"> </w:t>
      </w:r>
      <w:r>
        <w:t>and</w:t>
      </w:r>
      <w:r>
        <w:rPr>
          <w:spacing w:val="-9"/>
        </w:rPr>
        <w:t xml:space="preserve"> </w:t>
      </w:r>
      <w:r>
        <w:t>persuasively</w:t>
      </w:r>
      <w:r>
        <w:rPr>
          <w:spacing w:val="-9"/>
        </w:rPr>
        <w:t xml:space="preserve"> </w:t>
      </w:r>
      <w:r>
        <w:t>in</w:t>
      </w:r>
      <w:r>
        <w:rPr>
          <w:spacing w:val="-9"/>
        </w:rPr>
        <w:t xml:space="preserve"> </w:t>
      </w:r>
      <w:r>
        <w:t>ever</w:t>
      </w:r>
      <w:r>
        <w:rPr>
          <w:spacing w:val="-9"/>
        </w:rPr>
        <w:t xml:space="preserve"> </w:t>
      </w:r>
      <w:r>
        <w:t>more</w:t>
      </w:r>
      <w:r>
        <w:rPr>
          <w:spacing w:val="-9"/>
        </w:rPr>
        <w:t xml:space="preserve"> </w:t>
      </w:r>
      <w:r>
        <w:t>competitive</w:t>
      </w:r>
      <w:r>
        <w:rPr>
          <w:spacing w:val="-9"/>
        </w:rPr>
        <w:t xml:space="preserve"> </w:t>
      </w:r>
      <w:r>
        <w:t>markets, where brand reputation and clarity are</w:t>
      </w:r>
      <w:r>
        <w:rPr>
          <w:spacing w:val="31"/>
        </w:rPr>
        <w:t xml:space="preserve"> </w:t>
      </w:r>
      <w:r>
        <w:t>crucial.</w:t>
      </w:r>
    </w:p>
    <w:p w14:paraId="1C4AEE41" w14:textId="77777777" w:rsidR="00BE520D" w:rsidRDefault="007F6473">
      <w:pPr>
        <w:pStyle w:val="BodyText"/>
        <w:spacing w:line="254" w:lineRule="auto"/>
        <w:ind w:left="481" w:right="436" w:firstLine="240"/>
        <w:jc w:val="both"/>
        <w:rPr>
          <w:sz w:val="11"/>
        </w:rPr>
      </w:pPr>
      <w:r>
        <w:t xml:space="preserve">Additionally, new content presents </w:t>
      </w:r>
      <w:r>
        <w:rPr>
          <w:spacing w:val="2"/>
        </w:rPr>
        <w:t xml:space="preserve">non-linguistic challenges, </w:t>
      </w:r>
      <w:r>
        <w:t xml:space="preserve">because </w:t>
      </w:r>
      <w:r>
        <w:rPr>
          <w:spacing w:val="2"/>
        </w:rPr>
        <w:t xml:space="preserve">text </w:t>
      </w:r>
      <w:r>
        <w:t xml:space="preserve">is not easily accessible. Translatable </w:t>
      </w:r>
      <w:r>
        <w:rPr>
          <w:spacing w:val="2"/>
        </w:rPr>
        <w:t xml:space="preserve">natural language </w:t>
      </w:r>
      <w:r>
        <w:t xml:space="preserve">content must be </w:t>
      </w:r>
      <w:r>
        <w:rPr>
          <w:spacing w:val="2"/>
        </w:rPr>
        <w:t xml:space="preserve">distinguished </w:t>
      </w:r>
      <w:r>
        <w:t xml:space="preserve">from code and other elements not for translation and </w:t>
      </w:r>
      <w:r>
        <w:rPr>
          <w:spacing w:val="2"/>
        </w:rPr>
        <w:t xml:space="preserve">extracted </w:t>
      </w:r>
      <w:r>
        <w:t xml:space="preserve">from complex file formats. Once </w:t>
      </w:r>
      <w:r>
        <w:t xml:space="preserve">translated, the </w:t>
      </w:r>
      <w:r>
        <w:rPr>
          <w:spacing w:val="5"/>
        </w:rPr>
        <w:t xml:space="preserve">TT </w:t>
      </w:r>
      <w:r>
        <w:t xml:space="preserve">must be </w:t>
      </w:r>
      <w:r>
        <w:rPr>
          <w:spacing w:val="2"/>
        </w:rPr>
        <w:t xml:space="preserve">returned </w:t>
      </w:r>
      <w:r>
        <w:t>to the native file format and checked in that environment (e.g. because</w:t>
      </w:r>
      <w:r>
        <w:rPr>
          <w:spacing w:val="-15"/>
        </w:rPr>
        <w:t xml:space="preserve"> </w:t>
      </w:r>
      <w:r>
        <w:t>it</w:t>
      </w:r>
      <w:r>
        <w:rPr>
          <w:spacing w:val="-14"/>
        </w:rPr>
        <w:t xml:space="preserve"> </w:t>
      </w:r>
      <w:r>
        <w:t>may</w:t>
      </w:r>
      <w:r>
        <w:rPr>
          <w:spacing w:val="-14"/>
        </w:rPr>
        <w:t xml:space="preserve"> </w:t>
      </w:r>
      <w:r>
        <w:t>be</w:t>
      </w:r>
      <w:r>
        <w:rPr>
          <w:spacing w:val="-14"/>
        </w:rPr>
        <w:t xml:space="preserve"> </w:t>
      </w:r>
      <w:r>
        <w:rPr>
          <w:spacing w:val="2"/>
        </w:rPr>
        <w:t>significantly</w:t>
      </w:r>
      <w:r>
        <w:rPr>
          <w:spacing w:val="-14"/>
        </w:rPr>
        <w:t xml:space="preserve"> </w:t>
      </w:r>
      <w:r>
        <w:t>longer</w:t>
      </w:r>
      <w:r>
        <w:rPr>
          <w:spacing w:val="-14"/>
        </w:rPr>
        <w:t xml:space="preserve"> </w:t>
      </w:r>
      <w:r>
        <w:t>or</w:t>
      </w:r>
      <w:r>
        <w:rPr>
          <w:spacing w:val="-14"/>
        </w:rPr>
        <w:t xml:space="preserve"> </w:t>
      </w:r>
      <w:r>
        <w:t>displayed</w:t>
      </w:r>
      <w:r>
        <w:rPr>
          <w:spacing w:val="-14"/>
        </w:rPr>
        <w:t xml:space="preserve"> </w:t>
      </w:r>
      <w:r>
        <w:t>in</w:t>
      </w:r>
      <w:r>
        <w:rPr>
          <w:spacing w:val="-14"/>
        </w:rPr>
        <w:t xml:space="preserve"> </w:t>
      </w:r>
      <w:r>
        <w:t>a</w:t>
      </w:r>
      <w:r>
        <w:rPr>
          <w:spacing w:val="-14"/>
        </w:rPr>
        <w:t xml:space="preserve"> </w:t>
      </w:r>
      <w:r>
        <w:t>different</w:t>
      </w:r>
      <w:r>
        <w:rPr>
          <w:spacing w:val="-15"/>
        </w:rPr>
        <w:t xml:space="preserve"> </w:t>
      </w:r>
      <w:r>
        <w:t xml:space="preserve">direction). Even deciding which elements to translate </w:t>
      </w:r>
      <w:r>
        <w:rPr>
          <w:spacing w:val="2"/>
        </w:rPr>
        <w:t xml:space="preserve">can </w:t>
      </w:r>
      <w:r>
        <w:t xml:space="preserve">be </w:t>
      </w:r>
      <w:r>
        <w:rPr>
          <w:spacing w:val="3"/>
        </w:rPr>
        <w:t xml:space="preserve">difficult. </w:t>
      </w:r>
      <w:r>
        <w:t xml:space="preserve">For </w:t>
      </w:r>
      <w:r>
        <w:rPr>
          <w:spacing w:val="2"/>
        </w:rPr>
        <w:t xml:space="preserve">instance, </w:t>
      </w:r>
      <w:r>
        <w:t>sho</w:t>
      </w:r>
      <w:r>
        <w:t>uld</w:t>
      </w:r>
      <w:r>
        <w:rPr>
          <w:spacing w:val="-16"/>
        </w:rPr>
        <w:t xml:space="preserve"> </w:t>
      </w:r>
      <w:r>
        <w:t>a</w:t>
      </w:r>
      <w:r>
        <w:rPr>
          <w:spacing w:val="-15"/>
        </w:rPr>
        <w:t xml:space="preserve"> </w:t>
      </w:r>
      <w:r>
        <w:t>hyperlink</w:t>
      </w:r>
      <w:r>
        <w:rPr>
          <w:spacing w:val="-16"/>
        </w:rPr>
        <w:t xml:space="preserve"> </w:t>
      </w:r>
      <w:r>
        <w:t>appearing</w:t>
      </w:r>
      <w:r>
        <w:rPr>
          <w:spacing w:val="-15"/>
        </w:rPr>
        <w:t xml:space="preserve"> </w:t>
      </w:r>
      <w:r>
        <w:t>in</w:t>
      </w:r>
      <w:r>
        <w:rPr>
          <w:spacing w:val="-15"/>
        </w:rPr>
        <w:t xml:space="preserve"> </w:t>
      </w:r>
      <w:r>
        <w:t>a</w:t>
      </w:r>
      <w:r>
        <w:rPr>
          <w:spacing w:val="-16"/>
        </w:rPr>
        <w:t xml:space="preserve"> </w:t>
      </w:r>
      <w:r>
        <w:t>web</w:t>
      </w:r>
      <w:r>
        <w:rPr>
          <w:spacing w:val="-15"/>
        </w:rPr>
        <w:t xml:space="preserve"> </w:t>
      </w:r>
      <w:r>
        <w:t>page</w:t>
      </w:r>
      <w:r>
        <w:rPr>
          <w:spacing w:val="-15"/>
        </w:rPr>
        <w:t xml:space="preserve"> </w:t>
      </w:r>
      <w:r>
        <w:t>be</w:t>
      </w:r>
      <w:r>
        <w:rPr>
          <w:spacing w:val="-16"/>
        </w:rPr>
        <w:t xml:space="preserve"> </w:t>
      </w:r>
      <w:r>
        <w:t>‘translated’</w:t>
      </w:r>
      <w:r>
        <w:rPr>
          <w:spacing w:val="-15"/>
        </w:rPr>
        <w:t xml:space="preserve"> </w:t>
      </w:r>
      <w:r>
        <w:t>to</w:t>
      </w:r>
      <w:r>
        <w:rPr>
          <w:spacing w:val="-15"/>
        </w:rPr>
        <w:t xml:space="preserve"> </w:t>
      </w:r>
      <w:r>
        <w:t>the</w:t>
      </w:r>
      <w:r>
        <w:rPr>
          <w:spacing w:val="-16"/>
        </w:rPr>
        <w:t xml:space="preserve"> </w:t>
      </w:r>
      <w:r>
        <w:t xml:space="preserve">equivalent </w:t>
      </w:r>
      <w:r>
        <w:rPr>
          <w:spacing w:val="2"/>
        </w:rPr>
        <w:t xml:space="preserve">target language </w:t>
      </w:r>
      <w:r>
        <w:t xml:space="preserve">site, or should the </w:t>
      </w:r>
      <w:r>
        <w:rPr>
          <w:spacing w:val="2"/>
        </w:rPr>
        <w:t xml:space="preserve">original </w:t>
      </w:r>
      <w:r>
        <w:rPr>
          <w:spacing w:val="3"/>
        </w:rPr>
        <w:t xml:space="preserve">link </w:t>
      </w:r>
      <w:r>
        <w:t xml:space="preserve">to the source </w:t>
      </w:r>
      <w:r>
        <w:rPr>
          <w:spacing w:val="2"/>
        </w:rPr>
        <w:t xml:space="preserve">language </w:t>
      </w:r>
      <w:r>
        <w:t>site be retained?</w:t>
      </w:r>
      <w:r>
        <w:rPr>
          <w:position w:val="7"/>
          <w:sz w:val="11"/>
        </w:rPr>
        <w:t xml:space="preserve">30 </w:t>
      </w:r>
      <w:r>
        <w:t xml:space="preserve">The answer depends on surrounding </w:t>
      </w:r>
      <w:r>
        <w:rPr>
          <w:spacing w:val="2"/>
        </w:rPr>
        <w:t xml:space="preserve">text, </w:t>
      </w:r>
      <w:r>
        <w:t xml:space="preserve">translation brief, availability of translated equivalents and client preference, but </w:t>
      </w:r>
      <w:r>
        <w:rPr>
          <w:spacing w:val="2"/>
        </w:rPr>
        <w:t xml:space="preserve">all </w:t>
      </w:r>
      <w:r>
        <w:t>involve</w:t>
      </w:r>
      <w:r>
        <w:rPr>
          <w:spacing w:val="-14"/>
        </w:rPr>
        <w:t xml:space="preserve"> </w:t>
      </w:r>
      <w:r>
        <w:t>additional</w:t>
      </w:r>
      <w:r>
        <w:rPr>
          <w:spacing w:val="-14"/>
        </w:rPr>
        <w:t xml:space="preserve"> </w:t>
      </w:r>
      <w:r>
        <w:t>effort.</w:t>
      </w:r>
      <w:r>
        <w:rPr>
          <w:spacing w:val="-13"/>
        </w:rPr>
        <w:t xml:space="preserve"> </w:t>
      </w:r>
      <w:r>
        <w:rPr>
          <w:spacing w:val="3"/>
        </w:rPr>
        <w:t>Extracting</w:t>
      </w:r>
      <w:r>
        <w:rPr>
          <w:spacing w:val="-14"/>
        </w:rPr>
        <w:t xml:space="preserve"> </w:t>
      </w:r>
      <w:r>
        <w:t>text</w:t>
      </w:r>
      <w:r>
        <w:rPr>
          <w:spacing w:val="-13"/>
        </w:rPr>
        <w:t xml:space="preserve"> </w:t>
      </w:r>
      <w:r>
        <w:t>from</w:t>
      </w:r>
      <w:r>
        <w:rPr>
          <w:spacing w:val="-14"/>
        </w:rPr>
        <w:t xml:space="preserve"> </w:t>
      </w:r>
      <w:r>
        <w:t>relatively</w:t>
      </w:r>
      <w:r>
        <w:rPr>
          <w:spacing w:val="-14"/>
        </w:rPr>
        <w:t xml:space="preserve"> </w:t>
      </w:r>
      <w:r>
        <w:t>common</w:t>
      </w:r>
      <w:r>
        <w:rPr>
          <w:spacing w:val="-13"/>
        </w:rPr>
        <w:t xml:space="preserve"> </w:t>
      </w:r>
      <w:r>
        <w:t>file</w:t>
      </w:r>
      <w:r>
        <w:rPr>
          <w:spacing w:val="-14"/>
        </w:rPr>
        <w:t xml:space="preserve"> </w:t>
      </w:r>
      <w:r>
        <w:rPr>
          <w:spacing w:val="3"/>
        </w:rPr>
        <w:t xml:space="preserve">types </w:t>
      </w:r>
      <w:r>
        <w:t xml:space="preserve">often also requires additional software and </w:t>
      </w:r>
      <w:r>
        <w:rPr>
          <w:spacing w:val="2"/>
        </w:rPr>
        <w:t xml:space="preserve">skills. </w:t>
      </w:r>
      <w:r>
        <w:t xml:space="preserve">Translators interviewed for </w:t>
      </w:r>
      <w:r>
        <w:rPr>
          <w:spacing w:val="2"/>
        </w:rPr>
        <w:t xml:space="preserve">this </w:t>
      </w:r>
      <w:r>
        <w:t xml:space="preserve">book </w:t>
      </w:r>
      <w:r>
        <w:rPr>
          <w:spacing w:val="3"/>
        </w:rPr>
        <w:t xml:space="preserve">virtually </w:t>
      </w:r>
      <w:r>
        <w:rPr>
          <w:spacing w:val="2"/>
        </w:rPr>
        <w:t xml:space="preserve">all </w:t>
      </w:r>
      <w:r>
        <w:t xml:space="preserve">handled standard </w:t>
      </w:r>
      <w:r>
        <w:rPr>
          <w:spacing w:val="2"/>
        </w:rPr>
        <w:t xml:space="preserve">MS Office </w:t>
      </w:r>
      <w:r>
        <w:t>formats (Excel, PowerPoint,</w:t>
      </w:r>
      <w:r>
        <w:rPr>
          <w:spacing w:val="-6"/>
        </w:rPr>
        <w:t xml:space="preserve"> </w:t>
      </w:r>
      <w:r>
        <w:rPr>
          <w:spacing w:val="-3"/>
        </w:rPr>
        <w:t>Word),</w:t>
      </w:r>
      <w:r>
        <w:rPr>
          <w:spacing w:val="-5"/>
        </w:rPr>
        <w:t xml:space="preserve"> </w:t>
      </w:r>
      <w:r>
        <w:t>but</w:t>
      </w:r>
      <w:r>
        <w:rPr>
          <w:spacing w:val="-5"/>
        </w:rPr>
        <w:t xml:space="preserve"> </w:t>
      </w:r>
      <w:r>
        <w:t>most</w:t>
      </w:r>
      <w:r>
        <w:rPr>
          <w:spacing w:val="-5"/>
        </w:rPr>
        <w:t xml:space="preserve"> </w:t>
      </w:r>
      <w:r>
        <w:t>had</w:t>
      </w:r>
      <w:r>
        <w:rPr>
          <w:spacing w:val="-5"/>
        </w:rPr>
        <w:t xml:space="preserve"> </w:t>
      </w:r>
      <w:r>
        <w:t>to</w:t>
      </w:r>
      <w:r>
        <w:rPr>
          <w:spacing w:val="-5"/>
        </w:rPr>
        <w:t xml:space="preserve"> </w:t>
      </w:r>
      <w:r>
        <w:t>cope</w:t>
      </w:r>
      <w:r>
        <w:rPr>
          <w:spacing w:val="-5"/>
        </w:rPr>
        <w:t xml:space="preserve"> </w:t>
      </w:r>
      <w:r>
        <w:t>with</w:t>
      </w:r>
      <w:r>
        <w:rPr>
          <w:spacing w:val="-5"/>
        </w:rPr>
        <w:t xml:space="preserve"> </w:t>
      </w:r>
      <w:r>
        <w:t>more</w:t>
      </w:r>
      <w:r>
        <w:rPr>
          <w:spacing w:val="-6"/>
        </w:rPr>
        <w:t xml:space="preserve"> </w:t>
      </w:r>
      <w:r>
        <w:rPr>
          <w:spacing w:val="3"/>
        </w:rPr>
        <w:t>taxing</w:t>
      </w:r>
      <w:r>
        <w:rPr>
          <w:spacing w:val="-5"/>
        </w:rPr>
        <w:t xml:space="preserve"> </w:t>
      </w:r>
      <w:r>
        <w:t>file</w:t>
      </w:r>
      <w:r>
        <w:rPr>
          <w:spacing w:val="-5"/>
        </w:rPr>
        <w:t xml:space="preserve"> </w:t>
      </w:r>
      <w:r>
        <w:rPr>
          <w:spacing w:val="3"/>
        </w:rPr>
        <w:t>types</w:t>
      </w:r>
      <w:r>
        <w:rPr>
          <w:spacing w:val="-5"/>
        </w:rPr>
        <w:t xml:space="preserve"> </w:t>
      </w:r>
      <w:r>
        <w:t xml:space="preserve">such as PDFs, </w:t>
      </w:r>
      <w:r>
        <w:rPr>
          <w:spacing w:val="5"/>
        </w:rPr>
        <w:t xml:space="preserve">HTML </w:t>
      </w:r>
      <w:r>
        <w:t xml:space="preserve">and </w:t>
      </w:r>
      <w:r>
        <w:rPr>
          <w:spacing w:val="5"/>
        </w:rPr>
        <w:t xml:space="preserve">XML </w:t>
      </w:r>
      <w:r>
        <w:t xml:space="preserve">too. For </w:t>
      </w:r>
      <w:r>
        <w:rPr>
          <w:spacing w:val="2"/>
        </w:rPr>
        <w:t xml:space="preserve">localization, </w:t>
      </w:r>
      <w:r>
        <w:t xml:space="preserve">more complex formats and </w:t>
      </w:r>
      <w:r>
        <w:rPr>
          <w:spacing w:val="3"/>
        </w:rPr>
        <w:t xml:space="preserve">further </w:t>
      </w:r>
      <w:r>
        <w:t xml:space="preserve">tools are required. Most translators also contend regularly, even today, with </w:t>
      </w:r>
      <w:r>
        <w:rPr>
          <w:spacing w:val="-3"/>
        </w:rPr>
        <w:t xml:space="preserve">STs </w:t>
      </w:r>
      <w:r>
        <w:t xml:space="preserve">sent as </w:t>
      </w:r>
      <w:r>
        <w:rPr>
          <w:spacing w:val="2"/>
        </w:rPr>
        <w:t xml:space="preserve">scanned images, </w:t>
      </w:r>
      <w:r>
        <w:t xml:space="preserve">faxes or handwritten </w:t>
      </w:r>
      <w:r>
        <w:rPr>
          <w:spacing w:val="-3"/>
        </w:rPr>
        <w:t xml:space="preserve">copy, </w:t>
      </w:r>
      <w:r>
        <w:t>which cannot be translated in the usual tools without cumbersome conversion or</w:t>
      </w:r>
      <w:r>
        <w:rPr>
          <w:spacing w:val="17"/>
        </w:rPr>
        <w:t xml:space="preserve"> </w:t>
      </w:r>
      <w:r>
        <w:rPr>
          <w:spacing w:val="2"/>
        </w:rPr>
        <w:t>retyping.</w:t>
      </w:r>
      <w:r>
        <w:rPr>
          <w:spacing w:val="2"/>
          <w:position w:val="7"/>
          <w:sz w:val="11"/>
        </w:rPr>
        <w:t>31</w:t>
      </w:r>
    </w:p>
    <w:p w14:paraId="01A2FEB2" w14:textId="77777777" w:rsidR="00BE520D" w:rsidRDefault="007F6473">
      <w:pPr>
        <w:pStyle w:val="BodyText"/>
        <w:spacing w:line="210" w:lineRule="exact"/>
        <w:ind w:left="721"/>
        <w:jc w:val="both"/>
      </w:pPr>
      <w:r>
        <w:t>Translation</w:t>
      </w:r>
      <w:r>
        <w:rPr>
          <w:spacing w:val="19"/>
        </w:rPr>
        <w:t xml:space="preserve"> </w:t>
      </w:r>
      <w:r>
        <w:t>projects</w:t>
      </w:r>
      <w:r>
        <w:rPr>
          <w:spacing w:val="20"/>
        </w:rPr>
        <w:t xml:space="preserve"> </w:t>
      </w:r>
      <w:r>
        <w:t>also</w:t>
      </w:r>
      <w:r>
        <w:rPr>
          <w:spacing w:val="19"/>
        </w:rPr>
        <w:t xml:space="preserve"> </w:t>
      </w:r>
      <w:r>
        <w:t>common</w:t>
      </w:r>
      <w:r>
        <w:t>ly</w:t>
      </w:r>
      <w:r>
        <w:rPr>
          <w:spacing w:val="19"/>
        </w:rPr>
        <w:t xml:space="preserve"> </w:t>
      </w:r>
      <w:r>
        <w:t>entail</w:t>
      </w:r>
      <w:r>
        <w:rPr>
          <w:spacing w:val="20"/>
        </w:rPr>
        <w:t xml:space="preserve"> </w:t>
      </w:r>
      <w:r>
        <w:t>multiple</w:t>
      </w:r>
      <w:r>
        <w:rPr>
          <w:spacing w:val="19"/>
        </w:rPr>
        <w:t xml:space="preserve"> </w:t>
      </w:r>
      <w:r>
        <w:t>file</w:t>
      </w:r>
      <w:r>
        <w:rPr>
          <w:spacing w:val="20"/>
        </w:rPr>
        <w:t xml:space="preserve"> </w:t>
      </w:r>
      <w:r>
        <w:t>formats,</w:t>
      </w:r>
      <w:r>
        <w:rPr>
          <w:spacing w:val="19"/>
        </w:rPr>
        <w:t xml:space="preserve"> </w:t>
      </w:r>
      <w:r>
        <w:t>with</w:t>
      </w:r>
    </w:p>
    <w:p w14:paraId="6511B1CA" w14:textId="77777777" w:rsidR="00BE520D" w:rsidRDefault="007F6473">
      <w:pPr>
        <w:pStyle w:val="BodyText"/>
        <w:spacing w:before="1" w:line="254" w:lineRule="auto"/>
        <w:ind w:left="481" w:right="436"/>
        <w:jc w:val="both"/>
      </w:pPr>
      <w:r>
        <w:t>source content repeated across the range. For example, when a new automobile</w:t>
      </w:r>
      <w:r>
        <w:rPr>
          <w:spacing w:val="-25"/>
        </w:rPr>
        <w:t xml:space="preserve"> </w:t>
      </w:r>
      <w:r>
        <w:t>model</w:t>
      </w:r>
      <w:r>
        <w:rPr>
          <w:spacing w:val="-25"/>
        </w:rPr>
        <w:t xml:space="preserve"> </w:t>
      </w:r>
      <w:r>
        <w:t>is</w:t>
      </w:r>
      <w:r>
        <w:rPr>
          <w:spacing w:val="-24"/>
        </w:rPr>
        <w:t xml:space="preserve"> </w:t>
      </w:r>
      <w:r>
        <w:t>launched,</w:t>
      </w:r>
      <w:r>
        <w:rPr>
          <w:spacing w:val="-25"/>
        </w:rPr>
        <w:t xml:space="preserve"> </w:t>
      </w:r>
      <w:r>
        <w:t>translators</w:t>
      </w:r>
      <w:r>
        <w:rPr>
          <w:spacing w:val="-24"/>
        </w:rPr>
        <w:t xml:space="preserve"> </w:t>
      </w:r>
      <w:r>
        <w:t>work</w:t>
      </w:r>
      <w:r>
        <w:rPr>
          <w:spacing w:val="-25"/>
        </w:rPr>
        <w:t xml:space="preserve"> </w:t>
      </w:r>
      <w:r>
        <w:t>on</w:t>
      </w:r>
      <w:r>
        <w:rPr>
          <w:spacing w:val="-24"/>
        </w:rPr>
        <w:t xml:space="preserve"> </w:t>
      </w:r>
      <w:r>
        <w:t>content</w:t>
      </w:r>
      <w:r>
        <w:rPr>
          <w:spacing w:val="-25"/>
        </w:rPr>
        <w:t xml:space="preserve"> </w:t>
      </w:r>
      <w:r>
        <w:t>in</w:t>
      </w:r>
      <w:r>
        <w:rPr>
          <w:spacing w:val="-24"/>
        </w:rPr>
        <w:t xml:space="preserve"> </w:t>
      </w:r>
      <w:r>
        <w:t>user</w:t>
      </w:r>
      <w:r>
        <w:rPr>
          <w:spacing w:val="-25"/>
        </w:rPr>
        <w:t xml:space="preserve"> </w:t>
      </w:r>
      <w:r>
        <w:t>manuals, sales</w:t>
      </w:r>
      <w:r>
        <w:rPr>
          <w:spacing w:val="-14"/>
        </w:rPr>
        <w:t xml:space="preserve"> </w:t>
      </w:r>
      <w:r>
        <w:t>and</w:t>
      </w:r>
      <w:r>
        <w:rPr>
          <w:spacing w:val="-13"/>
        </w:rPr>
        <w:t xml:space="preserve"> </w:t>
      </w:r>
      <w:r>
        <w:t>marketing</w:t>
      </w:r>
      <w:r>
        <w:rPr>
          <w:spacing w:val="-13"/>
        </w:rPr>
        <w:t xml:space="preserve"> </w:t>
      </w:r>
      <w:r>
        <w:t>materials,</w:t>
      </w:r>
      <w:r>
        <w:rPr>
          <w:spacing w:val="-13"/>
        </w:rPr>
        <w:t xml:space="preserve"> </w:t>
      </w:r>
      <w:r>
        <w:t>specialist</w:t>
      </w:r>
      <w:r>
        <w:rPr>
          <w:spacing w:val="-13"/>
        </w:rPr>
        <w:t xml:space="preserve"> </w:t>
      </w:r>
      <w:r>
        <w:t>engineering</w:t>
      </w:r>
      <w:r>
        <w:rPr>
          <w:spacing w:val="-13"/>
        </w:rPr>
        <w:t xml:space="preserve"> </w:t>
      </w:r>
      <w:r>
        <w:t>handbooks,</w:t>
      </w:r>
      <w:r>
        <w:rPr>
          <w:spacing w:val="-13"/>
        </w:rPr>
        <w:t xml:space="preserve"> </w:t>
      </w:r>
      <w:r>
        <w:t xml:space="preserve">in-house </w:t>
      </w:r>
      <w:r>
        <w:rPr>
          <w:spacing w:val="2"/>
        </w:rPr>
        <w:t>tra</w:t>
      </w:r>
      <w:r>
        <w:rPr>
          <w:spacing w:val="2"/>
        </w:rPr>
        <w:t>ining</w:t>
      </w:r>
      <w:r>
        <w:rPr>
          <w:spacing w:val="-32"/>
        </w:rPr>
        <w:t xml:space="preserve"> </w:t>
      </w:r>
      <w:r>
        <w:t>presentations,</w:t>
      </w:r>
      <w:r>
        <w:rPr>
          <w:spacing w:val="-31"/>
        </w:rPr>
        <w:t xml:space="preserve"> </w:t>
      </w:r>
      <w:r>
        <w:t>PR</w:t>
      </w:r>
      <w:r>
        <w:rPr>
          <w:spacing w:val="-31"/>
        </w:rPr>
        <w:t xml:space="preserve"> </w:t>
      </w:r>
      <w:r>
        <w:t>copy</w:t>
      </w:r>
      <w:r>
        <w:rPr>
          <w:spacing w:val="-31"/>
        </w:rPr>
        <w:t xml:space="preserve"> </w:t>
      </w:r>
      <w:r>
        <w:t>and</w:t>
      </w:r>
      <w:r>
        <w:rPr>
          <w:spacing w:val="-31"/>
        </w:rPr>
        <w:t xml:space="preserve"> </w:t>
      </w:r>
      <w:r>
        <w:t>websites,</w:t>
      </w:r>
      <w:r>
        <w:rPr>
          <w:spacing w:val="-31"/>
        </w:rPr>
        <w:t xml:space="preserve"> </w:t>
      </w:r>
      <w:r>
        <w:t>produced</w:t>
      </w:r>
      <w:r>
        <w:rPr>
          <w:spacing w:val="-31"/>
        </w:rPr>
        <w:t xml:space="preserve"> </w:t>
      </w:r>
      <w:r>
        <w:t>in</w:t>
      </w:r>
      <w:r>
        <w:rPr>
          <w:spacing w:val="-32"/>
        </w:rPr>
        <w:t xml:space="preserve"> </w:t>
      </w:r>
      <w:r>
        <w:t>multiple</w:t>
      </w:r>
      <w:r>
        <w:rPr>
          <w:spacing w:val="-31"/>
        </w:rPr>
        <w:t xml:space="preserve"> </w:t>
      </w:r>
      <w:r>
        <w:t>different file</w:t>
      </w:r>
      <w:r>
        <w:rPr>
          <w:spacing w:val="-12"/>
        </w:rPr>
        <w:t xml:space="preserve"> </w:t>
      </w:r>
      <w:r>
        <w:t>formats.</w:t>
      </w:r>
      <w:r>
        <w:rPr>
          <w:spacing w:val="-12"/>
        </w:rPr>
        <w:t xml:space="preserve"> </w:t>
      </w:r>
      <w:r>
        <w:t>Some</w:t>
      </w:r>
      <w:r>
        <w:rPr>
          <w:spacing w:val="-11"/>
        </w:rPr>
        <w:t xml:space="preserve"> </w:t>
      </w:r>
      <w:r>
        <w:t>content</w:t>
      </w:r>
      <w:r>
        <w:rPr>
          <w:spacing w:val="-12"/>
        </w:rPr>
        <w:t xml:space="preserve"> </w:t>
      </w:r>
      <w:r>
        <w:rPr>
          <w:spacing w:val="2"/>
        </w:rPr>
        <w:t>will</w:t>
      </w:r>
      <w:r>
        <w:rPr>
          <w:spacing w:val="-12"/>
        </w:rPr>
        <w:t xml:space="preserve"> </w:t>
      </w:r>
      <w:r>
        <w:t>be</w:t>
      </w:r>
      <w:r>
        <w:rPr>
          <w:spacing w:val="-11"/>
        </w:rPr>
        <w:t xml:space="preserve"> </w:t>
      </w:r>
      <w:r>
        <w:t>repeated</w:t>
      </w:r>
      <w:r>
        <w:rPr>
          <w:spacing w:val="-12"/>
        </w:rPr>
        <w:t xml:space="preserve"> </w:t>
      </w:r>
      <w:r>
        <w:t>across</w:t>
      </w:r>
      <w:r>
        <w:rPr>
          <w:spacing w:val="-11"/>
        </w:rPr>
        <w:t xml:space="preserve"> </w:t>
      </w:r>
      <w:r>
        <w:t>multiple</w:t>
      </w:r>
      <w:r>
        <w:rPr>
          <w:spacing w:val="-12"/>
        </w:rPr>
        <w:t xml:space="preserve"> </w:t>
      </w:r>
      <w:r>
        <w:t>source</w:t>
      </w:r>
      <w:r>
        <w:rPr>
          <w:spacing w:val="-12"/>
        </w:rPr>
        <w:t xml:space="preserve"> </w:t>
      </w:r>
      <w:r>
        <w:t>files</w:t>
      </w:r>
      <w:r>
        <w:rPr>
          <w:spacing w:val="-11"/>
        </w:rPr>
        <w:t xml:space="preserve"> </w:t>
      </w:r>
      <w:r>
        <w:t xml:space="preserve">and must therefore be identified and translated consistently. End-users (e.g. phone or </w:t>
      </w:r>
      <w:r>
        <w:rPr>
          <w:spacing w:val="2"/>
        </w:rPr>
        <w:t xml:space="preserve">car </w:t>
      </w:r>
      <w:r>
        <w:t>owners) expect to access troubleshooting guides or help for complex products in context, by hovering with a mouse over the relevant item or searching online for a ke</w:t>
      </w:r>
      <w:r>
        <w:t>y term, for example. Translators and testers</w:t>
      </w:r>
      <w:r>
        <w:rPr>
          <w:spacing w:val="-13"/>
        </w:rPr>
        <w:t xml:space="preserve"> </w:t>
      </w:r>
      <w:r>
        <w:t>must</w:t>
      </w:r>
      <w:r>
        <w:rPr>
          <w:spacing w:val="-12"/>
        </w:rPr>
        <w:t xml:space="preserve"> </w:t>
      </w:r>
      <w:r>
        <w:t>be</w:t>
      </w:r>
      <w:r>
        <w:rPr>
          <w:spacing w:val="-12"/>
        </w:rPr>
        <w:t xml:space="preserve"> </w:t>
      </w:r>
      <w:r>
        <w:t>able</w:t>
      </w:r>
      <w:r>
        <w:rPr>
          <w:spacing w:val="-12"/>
        </w:rPr>
        <w:t xml:space="preserve"> </w:t>
      </w:r>
      <w:r>
        <w:t>to</w:t>
      </w:r>
      <w:r>
        <w:rPr>
          <w:spacing w:val="-12"/>
        </w:rPr>
        <w:t xml:space="preserve"> </w:t>
      </w:r>
      <w:r>
        <w:t>replicate</w:t>
      </w:r>
      <w:r>
        <w:rPr>
          <w:spacing w:val="-13"/>
        </w:rPr>
        <w:t xml:space="preserve"> </w:t>
      </w:r>
      <w:r>
        <w:t>user</w:t>
      </w:r>
      <w:r>
        <w:rPr>
          <w:spacing w:val="-12"/>
        </w:rPr>
        <w:t xml:space="preserve"> </w:t>
      </w:r>
      <w:r>
        <w:t>environments</w:t>
      </w:r>
      <w:r>
        <w:rPr>
          <w:spacing w:val="-12"/>
        </w:rPr>
        <w:t xml:space="preserve"> </w:t>
      </w:r>
      <w:r>
        <w:t>or</w:t>
      </w:r>
      <w:r>
        <w:rPr>
          <w:spacing w:val="-12"/>
        </w:rPr>
        <w:t xml:space="preserve"> </w:t>
      </w:r>
      <w:r>
        <w:t>problems</w:t>
      </w:r>
      <w:r>
        <w:rPr>
          <w:spacing w:val="-12"/>
        </w:rPr>
        <w:t xml:space="preserve"> </w:t>
      </w:r>
      <w:r>
        <w:t>in</w:t>
      </w:r>
      <w:r>
        <w:rPr>
          <w:spacing w:val="-12"/>
        </w:rPr>
        <w:t xml:space="preserve"> </w:t>
      </w:r>
      <w:r>
        <w:t>context, to</w:t>
      </w:r>
      <w:r>
        <w:rPr>
          <w:spacing w:val="18"/>
        </w:rPr>
        <w:t xml:space="preserve"> </w:t>
      </w:r>
      <w:r>
        <w:t>ensure</w:t>
      </w:r>
      <w:r>
        <w:rPr>
          <w:spacing w:val="18"/>
        </w:rPr>
        <w:t xml:space="preserve"> </w:t>
      </w:r>
      <w:r>
        <w:t>that</w:t>
      </w:r>
      <w:r>
        <w:rPr>
          <w:spacing w:val="18"/>
        </w:rPr>
        <w:t xml:space="preserve"> </w:t>
      </w:r>
      <w:r>
        <w:t>translations</w:t>
      </w:r>
      <w:r>
        <w:rPr>
          <w:spacing w:val="19"/>
        </w:rPr>
        <w:t xml:space="preserve"> </w:t>
      </w:r>
      <w:r>
        <w:t>are</w:t>
      </w:r>
      <w:r>
        <w:rPr>
          <w:spacing w:val="18"/>
        </w:rPr>
        <w:t xml:space="preserve"> </w:t>
      </w:r>
      <w:r>
        <w:t>accurate.</w:t>
      </w:r>
      <w:r>
        <w:rPr>
          <w:spacing w:val="18"/>
        </w:rPr>
        <w:t xml:space="preserve"> </w:t>
      </w:r>
      <w:r>
        <w:rPr>
          <w:spacing w:val="-5"/>
        </w:rPr>
        <w:t>Yet</w:t>
      </w:r>
      <w:r>
        <w:rPr>
          <w:spacing w:val="19"/>
        </w:rPr>
        <w:t xml:space="preserve"> </w:t>
      </w:r>
      <w:r>
        <w:t>translators</w:t>
      </w:r>
      <w:r>
        <w:rPr>
          <w:spacing w:val="18"/>
        </w:rPr>
        <w:t xml:space="preserve"> </w:t>
      </w:r>
      <w:r>
        <w:t>are</w:t>
      </w:r>
      <w:r>
        <w:rPr>
          <w:spacing w:val="18"/>
        </w:rPr>
        <w:t xml:space="preserve"> </w:t>
      </w:r>
      <w:r>
        <w:t>increasingly</w:t>
      </w:r>
    </w:p>
    <w:p w14:paraId="72DE80A3" w14:textId="77777777" w:rsidR="00BE520D" w:rsidRDefault="00BE520D">
      <w:pPr>
        <w:spacing w:line="254" w:lineRule="auto"/>
        <w:jc w:val="both"/>
        <w:sectPr w:rsidR="00BE520D">
          <w:pgSz w:w="8850" w:h="13270"/>
          <w:pgMar w:top="840" w:right="720" w:bottom="280" w:left="720" w:header="638" w:footer="0" w:gutter="0"/>
          <w:cols w:space="720"/>
        </w:sectPr>
      </w:pPr>
    </w:p>
    <w:p w14:paraId="5CF9F0A3" w14:textId="77777777" w:rsidR="00BE520D" w:rsidRDefault="00BE520D">
      <w:pPr>
        <w:pStyle w:val="BodyText"/>
        <w:spacing w:before="5"/>
        <w:rPr>
          <w:sz w:val="29"/>
        </w:rPr>
      </w:pPr>
    </w:p>
    <w:p w14:paraId="7B918E21" w14:textId="77777777" w:rsidR="00BE520D" w:rsidRDefault="007F6473">
      <w:pPr>
        <w:pStyle w:val="BodyText"/>
        <w:spacing w:before="102" w:line="252" w:lineRule="auto"/>
        <w:ind w:left="438" w:right="478"/>
        <w:jc w:val="both"/>
      </w:pPr>
      <w:r>
        <w:t>sent</w:t>
      </w:r>
      <w:r>
        <w:rPr>
          <w:spacing w:val="-9"/>
        </w:rPr>
        <w:t xml:space="preserve"> </w:t>
      </w:r>
      <w:r>
        <w:t>text</w:t>
      </w:r>
      <w:r>
        <w:rPr>
          <w:spacing w:val="-8"/>
        </w:rPr>
        <w:t xml:space="preserve"> </w:t>
      </w:r>
      <w:r>
        <w:t>entirely</w:t>
      </w:r>
      <w:r>
        <w:rPr>
          <w:spacing w:val="-9"/>
        </w:rPr>
        <w:t xml:space="preserve"> </w:t>
      </w:r>
      <w:r>
        <w:rPr>
          <w:rFonts w:ascii="Trebuchet MS" w:hAnsi="Trebuchet MS"/>
          <w:i/>
        </w:rPr>
        <w:t>out</w:t>
      </w:r>
      <w:r>
        <w:rPr>
          <w:rFonts w:ascii="Trebuchet MS" w:hAnsi="Trebuchet MS"/>
          <w:i/>
          <w:spacing w:val="-20"/>
        </w:rPr>
        <w:t xml:space="preserve"> </w:t>
      </w:r>
      <w:r>
        <w:t>of</w:t>
      </w:r>
      <w:r>
        <w:rPr>
          <w:spacing w:val="-9"/>
        </w:rPr>
        <w:t xml:space="preserve"> </w:t>
      </w:r>
      <w:r>
        <w:t>context.</w:t>
      </w:r>
      <w:r>
        <w:rPr>
          <w:spacing w:val="-8"/>
        </w:rPr>
        <w:t xml:space="preserve"> </w:t>
      </w:r>
      <w:r>
        <w:t>New</w:t>
      </w:r>
      <w:r>
        <w:rPr>
          <w:spacing w:val="-9"/>
        </w:rPr>
        <w:t xml:space="preserve"> </w:t>
      </w:r>
      <w:r>
        <w:t>content</w:t>
      </w:r>
      <w:r>
        <w:rPr>
          <w:spacing w:val="-8"/>
        </w:rPr>
        <w:t xml:space="preserve"> </w:t>
      </w:r>
      <w:r>
        <w:rPr>
          <w:spacing w:val="2"/>
        </w:rPr>
        <w:t>types</w:t>
      </w:r>
      <w:r>
        <w:rPr>
          <w:spacing w:val="-9"/>
        </w:rPr>
        <w:t xml:space="preserve"> </w:t>
      </w:r>
      <w:r>
        <w:t>make</w:t>
      </w:r>
      <w:r>
        <w:rPr>
          <w:spacing w:val="-8"/>
        </w:rPr>
        <w:t xml:space="preserve"> </w:t>
      </w:r>
      <w:r>
        <w:t>translation</w:t>
      </w:r>
      <w:r>
        <w:rPr>
          <w:spacing w:val="-9"/>
        </w:rPr>
        <w:t xml:space="preserve"> </w:t>
      </w:r>
      <w:r>
        <w:t>more challenging</w:t>
      </w:r>
      <w:r>
        <w:rPr>
          <w:spacing w:val="-19"/>
        </w:rPr>
        <w:t xml:space="preserve"> </w:t>
      </w:r>
      <w:r>
        <w:t>because</w:t>
      </w:r>
      <w:r>
        <w:rPr>
          <w:spacing w:val="-19"/>
        </w:rPr>
        <w:t xml:space="preserve"> </w:t>
      </w:r>
      <w:r>
        <w:t>text</w:t>
      </w:r>
      <w:r>
        <w:rPr>
          <w:spacing w:val="-19"/>
        </w:rPr>
        <w:t xml:space="preserve"> </w:t>
      </w:r>
      <w:r>
        <w:t>is</w:t>
      </w:r>
      <w:r>
        <w:rPr>
          <w:spacing w:val="-19"/>
        </w:rPr>
        <w:t xml:space="preserve"> </w:t>
      </w:r>
      <w:r>
        <w:t>presented</w:t>
      </w:r>
      <w:r>
        <w:rPr>
          <w:spacing w:val="-19"/>
        </w:rPr>
        <w:t xml:space="preserve"> </w:t>
      </w:r>
      <w:r>
        <w:t>in</w:t>
      </w:r>
      <w:r>
        <w:rPr>
          <w:spacing w:val="-19"/>
        </w:rPr>
        <w:t xml:space="preserve"> </w:t>
      </w:r>
      <w:r>
        <w:t>isolation.</w:t>
      </w:r>
      <w:r>
        <w:rPr>
          <w:spacing w:val="-18"/>
        </w:rPr>
        <w:t xml:space="preserve"> </w:t>
      </w:r>
      <w:r>
        <w:rPr>
          <w:spacing w:val="3"/>
        </w:rPr>
        <w:t>Pym</w:t>
      </w:r>
      <w:r>
        <w:rPr>
          <w:spacing w:val="-19"/>
        </w:rPr>
        <w:t xml:space="preserve"> </w:t>
      </w:r>
      <w:r>
        <w:t>argues</w:t>
      </w:r>
      <w:r>
        <w:rPr>
          <w:spacing w:val="-19"/>
        </w:rPr>
        <w:t xml:space="preserve"> </w:t>
      </w:r>
      <w:r>
        <w:t>that</w:t>
      </w:r>
      <w:r>
        <w:rPr>
          <w:spacing w:val="-19"/>
        </w:rPr>
        <w:t xml:space="preserve"> </w:t>
      </w:r>
      <w:r>
        <w:t>it</w:t>
      </w:r>
      <w:r>
        <w:rPr>
          <w:spacing w:val="-19"/>
        </w:rPr>
        <w:t xml:space="preserve"> </w:t>
      </w:r>
      <w:r>
        <w:t>cannot even be seen as a ‘source text in any traditional sense of the term’ (2010a: 129).</w:t>
      </w:r>
      <w:r>
        <w:rPr>
          <w:spacing w:val="-11"/>
        </w:rPr>
        <w:t xml:space="preserve"> </w:t>
      </w:r>
      <w:r>
        <w:t>Because</w:t>
      </w:r>
      <w:r>
        <w:rPr>
          <w:spacing w:val="-10"/>
        </w:rPr>
        <w:t xml:space="preserve"> </w:t>
      </w:r>
      <w:r>
        <w:t>products</w:t>
      </w:r>
      <w:r>
        <w:rPr>
          <w:spacing w:val="-10"/>
        </w:rPr>
        <w:t xml:space="preserve"> </w:t>
      </w:r>
      <w:r>
        <w:t>such</w:t>
      </w:r>
      <w:r>
        <w:rPr>
          <w:spacing w:val="-10"/>
        </w:rPr>
        <w:t xml:space="preserve"> </w:t>
      </w:r>
      <w:r>
        <w:t>as</w:t>
      </w:r>
      <w:r>
        <w:rPr>
          <w:spacing w:val="-10"/>
        </w:rPr>
        <w:t xml:space="preserve"> </w:t>
      </w:r>
      <w:r>
        <w:t>software</w:t>
      </w:r>
      <w:r>
        <w:rPr>
          <w:spacing w:val="-11"/>
        </w:rPr>
        <w:t xml:space="preserve"> </w:t>
      </w:r>
      <w:r>
        <w:t>programs</w:t>
      </w:r>
      <w:r>
        <w:rPr>
          <w:spacing w:val="-10"/>
        </w:rPr>
        <w:t xml:space="preserve"> </w:t>
      </w:r>
      <w:r>
        <w:t>are</w:t>
      </w:r>
      <w:r>
        <w:rPr>
          <w:spacing w:val="-10"/>
        </w:rPr>
        <w:t xml:space="preserve"> </w:t>
      </w:r>
      <w:r>
        <w:t>updated</w:t>
      </w:r>
      <w:r>
        <w:rPr>
          <w:spacing w:val="-10"/>
        </w:rPr>
        <w:t xml:space="preserve"> </w:t>
      </w:r>
      <w:r>
        <w:t>freq</w:t>
      </w:r>
      <w:r>
        <w:t>uently:</w:t>
      </w:r>
    </w:p>
    <w:p w14:paraId="1A067DEE" w14:textId="77777777" w:rsidR="00BE520D" w:rsidRDefault="00BE520D">
      <w:pPr>
        <w:pStyle w:val="BodyText"/>
        <w:spacing w:before="5"/>
        <w:rPr>
          <w:sz w:val="21"/>
        </w:rPr>
      </w:pPr>
    </w:p>
    <w:p w14:paraId="0619C358" w14:textId="77777777" w:rsidR="00BE520D" w:rsidRDefault="007F6473">
      <w:pPr>
        <w:pStyle w:val="BodyText"/>
        <w:spacing w:before="1" w:line="254" w:lineRule="auto"/>
        <w:ind w:left="678" w:right="479"/>
        <w:jc w:val="both"/>
      </w:pPr>
      <w:r>
        <w:t xml:space="preserve">Translators no longer work on whole texts, </w:t>
      </w:r>
      <w:r>
        <w:rPr>
          <w:spacing w:val="-5"/>
        </w:rPr>
        <w:t xml:space="preserve">[. </w:t>
      </w:r>
      <w:r>
        <w:t xml:space="preserve">. </w:t>
      </w:r>
      <w:r>
        <w:rPr>
          <w:spacing w:val="-5"/>
        </w:rPr>
        <w:t xml:space="preserve">.] </w:t>
      </w:r>
      <w:r>
        <w:t xml:space="preserve">but only on the new additions and modifications. The result is a radical change in the </w:t>
      </w:r>
      <w:r>
        <w:rPr>
          <w:spacing w:val="-2"/>
        </w:rPr>
        <w:t xml:space="preserve">way </w:t>
      </w:r>
      <w:r>
        <w:t>translators</w:t>
      </w:r>
      <w:r>
        <w:rPr>
          <w:spacing w:val="-17"/>
        </w:rPr>
        <w:t xml:space="preserve"> </w:t>
      </w:r>
      <w:r>
        <w:t>are</w:t>
      </w:r>
      <w:r>
        <w:rPr>
          <w:spacing w:val="-17"/>
        </w:rPr>
        <w:t xml:space="preserve"> </w:t>
      </w:r>
      <w:r>
        <w:t>made</w:t>
      </w:r>
      <w:r>
        <w:rPr>
          <w:spacing w:val="-16"/>
        </w:rPr>
        <w:t xml:space="preserve"> </w:t>
      </w:r>
      <w:r>
        <w:t>to</w:t>
      </w:r>
      <w:r>
        <w:rPr>
          <w:spacing w:val="-17"/>
        </w:rPr>
        <w:t xml:space="preserve"> </w:t>
      </w:r>
      <w:r>
        <w:rPr>
          <w:spacing w:val="2"/>
        </w:rPr>
        <w:t>think.</w:t>
      </w:r>
      <w:r>
        <w:rPr>
          <w:spacing w:val="-16"/>
        </w:rPr>
        <w:t xml:space="preserve"> </w:t>
      </w:r>
      <w:r>
        <w:t>What</w:t>
      </w:r>
      <w:r>
        <w:rPr>
          <w:spacing w:val="-17"/>
        </w:rPr>
        <w:t xml:space="preserve"> </w:t>
      </w:r>
      <w:r>
        <w:t>they</w:t>
      </w:r>
      <w:r>
        <w:rPr>
          <w:spacing w:val="-16"/>
        </w:rPr>
        <w:t xml:space="preserve"> </w:t>
      </w:r>
      <w:r>
        <w:t>receive</w:t>
      </w:r>
      <w:r>
        <w:rPr>
          <w:spacing w:val="-17"/>
        </w:rPr>
        <w:t xml:space="preserve"> </w:t>
      </w:r>
      <w:r>
        <w:t>is</w:t>
      </w:r>
      <w:r>
        <w:rPr>
          <w:spacing w:val="-16"/>
        </w:rPr>
        <w:t xml:space="preserve"> </w:t>
      </w:r>
      <w:r>
        <w:t>not</w:t>
      </w:r>
      <w:r>
        <w:rPr>
          <w:spacing w:val="-17"/>
        </w:rPr>
        <w:t xml:space="preserve"> </w:t>
      </w:r>
      <w:r>
        <w:t>a</w:t>
      </w:r>
      <w:r>
        <w:rPr>
          <w:spacing w:val="-16"/>
        </w:rPr>
        <w:t xml:space="preserve"> </w:t>
      </w:r>
      <w:r>
        <w:t>text</w:t>
      </w:r>
      <w:r>
        <w:rPr>
          <w:spacing w:val="-17"/>
        </w:rPr>
        <w:t xml:space="preserve"> </w:t>
      </w:r>
      <w:r>
        <w:t>in</w:t>
      </w:r>
      <w:r>
        <w:rPr>
          <w:spacing w:val="-16"/>
        </w:rPr>
        <w:t xml:space="preserve"> </w:t>
      </w:r>
      <w:r>
        <w:t>any</w:t>
      </w:r>
      <w:r>
        <w:rPr>
          <w:spacing w:val="-17"/>
        </w:rPr>
        <w:t xml:space="preserve"> </w:t>
      </w:r>
      <w:r>
        <w:t>sense of</w:t>
      </w:r>
      <w:r>
        <w:rPr>
          <w:spacing w:val="-13"/>
        </w:rPr>
        <w:t xml:space="preserve"> </w:t>
      </w:r>
      <w:r>
        <w:t>a</w:t>
      </w:r>
      <w:r>
        <w:rPr>
          <w:spacing w:val="-12"/>
        </w:rPr>
        <w:t xml:space="preserve"> </w:t>
      </w:r>
      <w:r>
        <w:t>coherent</w:t>
      </w:r>
      <w:r>
        <w:rPr>
          <w:spacing w:val="-12"/>
        </w:rPr>
        <w:t xml:space="preserve"> </w:t>
      </w:r>
      <w:r>
        <w:t>whole.</w:t>
      </w:r>
      <w:r>
        <w:rPr>
          <w:spacing w:val="-12"/>
        </w:rPr>
        <w:t xml:space="preserve"> </w:t>
      </w:r>
      <w:r>
        <w:t>It</w:t>
      </w:r>
      <w:r>
        <w:rPr>
          <w:spacing w:val="-12"/>
        </w:rPr>
        <w:t xml:space="preserve"> </w:t>
      </w:r>
      <w:r>
        <w:t>is</w:t>
      </w:r>
      <w:r>
        <w:rPr>
          <w:spacing w:val="-12"/>
        </w:rPr>
        <w:t xml:space="preserve"> </w:t>
      </w:r>
      <w:r>
        <w:t>more</w:t>
      </w:r>
      <w:r>
        <w:rPr>
          <w:spacing w:val="-12"/>
        </w:rPr>
        <w:t xml:space="preserve"> </w:t>
      </w:r>
      <w:r>
        <w:t>commonly</w:t>
      </w:r>
      <w:r>
        <w:rPr>
          <w:spacing w:val="-12"/>
        </w:rPr>
        <w:t xml:space="preserve"> </w:t>
      </w:r>
      <w:r>
        <w:t>a</w:t>
      </w:r>
      <w:r>
        <w:rPr>
          <w:spacing w:val="-12"/>
        </w:rPr>
        <w:t xml:space="preserve"> </w:t>
      </w:r>
      <w:r>
        <w:t>list</w:t>
      </w:r>
      <w:r>
        <w:rPr>
          <w:spacing w:val="-12"/>
        </w:rPr>
        <w:t xml:space="preserve"> </w:t>
      </w:r>
      <w:r>
        <w:t>of</w:t>
      </w:r>
      <w:r>
        <w:rPr>
          <w:spacing w:val="-12"/>
        </w:rPr>
        <w:t xml:space="preserve"> </w:t>
      </w:r>
      <w:r>
        <w:t>isolated</w:t>
      </w:r>
      <w:r>
        <w:rPr>
          <w:spacing w:val="-13"/>
        </w:rPr>
        <w:t xml:space="preserve"> </w:t>
      </w:r>
      <w:r>
        <w:t>sentences</w:t>
      </w:r>
      <w:r>
        <w:rPr>
          <w:spacing w:val="-12"/>
        </w:rPr>
        <w:t xml:space="preserve"> </w:t>
      </w:r>
      <w:r>
        <w:t>and phrases. (ibid.:</w:t>
      </w:r>
      <w:r>
        <w:rPr>
          <w:spacing w:val="12"/>
        </w:rPr>
        <w:t xml:space="preserve"> </w:t>
      </w:r>
      <w:r>
        <w:t>128)</w:t>
      </w:r>
    </w:p>
    <w:p w14:paraId="2567BD12" w14:textId="77777777" w:rsidR="00BE520D" w:rsidRDefault="00BE520D">
      <w:pPr>
        <w:pStyle w:val="BodyText"/>
        <w:spacing w:before="8"/>
      </w:pPr>
    </w:p>
    <w:p w14:paraId="17CD1490" w14:textId="77777777" w:rsidR="00BE520D" w:rsidRDefault="007F6473">
      <w:pPr>
        <w:pStyle w:val="BodyText"/>
        <w:spacing w:line="254" w:lineRule="auto"/>
        <w:ind w:left="438" w:right="478"/>
        <w:jc w:val="both"/>
      </w:pPr>
      <w:r>
        <w:rPr>
          <w:spacing w:val="3"/>
        </w:rPr>
        <w:t>Pym</w:t>
      </w:r>
      <w:r>
        <w:rPr>
          <w:spacing w:val="-7"/>
        </w:rPr>
        <w:t xml:space="preserve"> </w:t>
      </w:r>
      <w:r>
        <w:t>gives</w:t>
      </w:r>
      <w:r>
        <w:rPr>
          <w:spacing w:val="-7"/>
        </w:rPr>
        <w:t xml:space="preserve"> </w:t>
      </w:r>
      <w:r>
        <w:t>the</w:t>
      </w:r>
      <w:r>
        <w:rPr>
          <w:spacing w:val="-6"/>
        </w:rPr>
        <w:t xml:space="preserve"> </w:t>
      </w:r>
      <w:r>
        <w:t>illustration</w:t>
      </w:r>
      <w:r>
        <w:rPr>
          <w:spacing w:val="-7"/>
        </w:rPr>
        <w:t xml:space="preserve"> </w:t>
      </w:r>
      <w:r>
        <w:t>of</w:t>
      </w:r>
      <w:r>
        <w:rPr>
          <w:spacing w:val="-6"/>
        </w:rPr>
        <w:t xml:space="preserve"> </w:t>
      </w:r>
      <w:r>
        <w:t>the</w:t>
      </w:r>
      <w:r>
        <w:rPr>
          <w:spacing w:val="-7"/>
        </w:rPr>
        <w:t xml:space="preserve"> </w:t>
      </w:r>
      <w:r>
        <w:t>English</w:t>
      </w:r>
      <w:r>
        <w:rPr>
          <w:spacing w:val="-6"/>
        </w:rPr>
        <w:t xml:space="preserve"> </w:t>
      </w:r>
      <w:r>
        <w:t>term</w:t>
      </w:r>
      <w:r>
        <w:rPr>
          <w:spacing w:val="-7"/>
        </w:rPr>
        <w:t xml:space="preserve"> </w:t>
      </w:r>
      <w:r>
        <w:t>‘Start’.</w:t>
      </w:r>
      <w:r>
        <w:rPr>
          <w:spacing w:val="-6"/>
        </w:rPr>
        <w:t xml:space="preserve"> </w:t>
      </w:r>
      <w:r>
        <w:rPr>
          <w:spacing w:val="2"/>
        </w:rPr>
        <w:t>This</w:t>
      </w:r>
      <w:r>
        <w:rPr>
          <w:spacing w:val="-7"/>
        </w:rPr>
        <w:t xml:space="preserve"> </w:t>
      </w:r>
      <w:r>
        <w:t>might</w:t>
      </w:r>
      <w:r>
        <w:rPr>
          <w:spacing w:val="-6"/>
        </w:rPr>
        <w:t xml:space="preserve"> </w:t>
      </w:r>
      <w:r>
        <w:t>be</w:t>
      </w:r>
      <w:r>
        <w:rPr>
          <w:spacing w:val="-7"/>
        </w:rPr>
        <w:t xml:space="preserve"> </w:t>
      </w:r>
      <w:r>
        <w:t>a</w:t>
      </w:r>
      <w:r>
        <w:rPr>
          <w:spacing w:val="-6"/>
        </w:rPr>
        <w:t xml:space="preserve"> </w:t>
      </w:r>
      <w:r>
        <w:t>noun or verb, a command or location. How is the translator to identify the appropriate translation without ‘co-tex</w:t>
      </w:r>
      <w:r>
        <w:t>t or context’ (ibid.:</w:t>
      </w:r>
      <w:r>
        <w:rPr>
          <w:spacing w:val="21"/>
        </w:rPr>
        <w:t xml:space="preserve"> </w:t>
      </w:r>
      <w:r>
        <w:rPr>
          <w:spacing w:val="-3"/>
        </w:rPr>
        <w:t>130)?</w:t>
      </w:r>
    </w:p>
    <w:p w14:paraId="319A948E" w14:textId="77777777" w:rsidR="00BE520D" w:rsidRDefault="007F6473">
      <w:pPr>
        <w:pStyle w:val="BodyText"/>
        <w:spacing w:line="254" w:lineRule="auto"/>
        <w:ind w:left="438" w:right="476" w:firstLine="240"/>
        <w:jc w:val="both"/>
      </w:pPr>
      <w:r>
        <w:rPr>
          <w:spacing w:val="2"/>
        </w:rPr>
        <w:t xml:space="preserve">Source </w:t>
      </w:r>
      <w:r>
        <w:t xml:space="preserve">content is </w:t>
      </w:r>
      <w:r>
        <w:rPr>
          <w:spacing w:val="2"/>
        </w:rPr>
        <w:t xml:space="preserve">also </w:t>
      </w:r>
      <w:r>
        <w:t xml:space="preserve">created </w:t>
      </w:r>
      <w:r>
        <w:rPr>
          <w:spacing w:val="2"/>
        </w:rPr>
        <w:t xml:space="preserve">in </w:t>
      </w:r>
      <w:r>
        <w:t xml:space="preserve">new ways. Texts </w:t>
      </w:r>
      <w:r>
        <w:rPr>
          <w:spacing w:val="2"/>
        </w:rPr>
        <w:t xml:space="preserve">are </w:t>
      </w:r>
      <w:r>
        <w:rPr>
          <w:spacing w:val="3"/>
        </w:rPr>
        <w:t xml:space="preserve">written  </w:t>
      </w:r>
      <w:r>
        <w:t xml:space="preserve">by </w:t>
      </w:r>
      <w:r>
        <w:rPr>
          <w:spacing w:val="3"/>
        </w:rPr>
        <w:t xml:space="preserve">teams </w:t>
      </w:r>
      <w:r>
        <w:t xml:space="preserve">of contributors, </w:t>
      </w:r>
      <w:r>
        <w:rPr>
          <w:spacing w:val="2"/>
        </w:rPr>
        <w:t xml:space="preserve">with resulting challenges </w:t>
      </w:r>
      <w:r>
        <w:t xml:space="preserve">for </w:t>
      </w:r>
      <w:r>
        <w:rPr>
          <w:spacing w:val="2"/>
        </w:rPr>
        <w:t xml:space="preserve">coherence </w:t>
      </w:r>
      <w:r>
        <w:t xml:space="preserve">and </w:t>
      </w:r>
      <w:r>
        <w:rPr>
          <w:spacing w:val="2"/>
        </w:rPr>
        <w:t xml:space="preserve">style. </w:t>
      </w:r>
      <w:r>
        <w:t xml:space="preserve">Translators </w:t>
      </w:r>
      <w:r>
        <w:rPr>
          <w:spacing w:val="2"/>
        </w:rPr>
        <w:t xml:space="preserve">interviewed </w:t>
      </w:r>
      <w:r>
        <w:t xml:space="preserve">for </w:t>
      </w:r>
      <w:r>
        <w:rPr>
          <w:spacing w:val="3"/>
        </w:rPr>
        <w:t xml:space="preserve">this </w:t>
      </w:r>
      <w:r>
        <w:t xml:space="preserve">book had </w:t>
      </w:r>
      <w:r>
        <w:rPr>
          <w:spacing w:val="2"/>
        </w:rPr>
        <w:t xml:space="preserve">noticed </w:t>
      </w:r>
      <w:r>
        <w:t xml:space="preserve">a </w:t>
      </w:r>
      <w:r>
        <w:rPr>
          <w:spacing w:val="2"/>
        </w:rPr>
        <w:t xml:space="preserve">rise in </w:t>
      </w:r>
      <w:r>
        <w:rPr>
          <w:spacing w:val="3"/>
        </w:rPr>
        <w:t>technical texts</w:t>
      </w:r>
      <w:r>
        <w:rPr>
          <w:spacing w:val="-5"/>
        </w:rPr>
        <w:t xml:space="preserve"> </w:t>
      </w:r>
      <w:r>
        <w:t>authored</w:t>
      </w:r>
      <w:r>
        <w:rPr>
          <w:spacing w:val="-4"/>
        </w:rPr>
        <w:t xml:space="preserve"> </w:t>
      </w:r>
      <w:r>
        <w:t>by</w:t>
      </w:r>
      <w:r>
        <w:rPr>
          <w:spacing w:val="-4"/>
        </w:rPr>
        <w:t xml:space="preserve"> </w:t>
      </w:r>
      <w:r>
        <w:t>non-native</w:t>
      </w:r>
      <w:r>
        <w:rPr>
          <w:spacing w:val="-4"/>
        </w:rPr>
        <w:t xml:space="preserve"> </w:t>
      </w:r>
      <w:r>
        <w:rPr>
          <w:spacing w:val="2"/>
        </w:rPr>
        <w:t>speakers,</w:t>
      </w:r>
      <w:r>
        <w:rPr>
          <w:spacing w:val="-4"/>
        </w:rPr>
        <w:t xml:space="preserve"> </w:t>
      </w:r>
      <w:r>
        <w:rPr>
          <w:spacing w:val="2"/>
        </w:rPr>
        <w:t>presenting</w:t>
      </w:r>
      <w:r>
        <w:rPr>
          <w:spacing w:val="-5"/>
        </w:rPr>
        <w:t xml:space="preserve"> </w:t>
      </w:r>
      <w:r>
        <w:rPr>
          <w:spacing w:val="2"/>
        </w:rPr>
        <w:t>issues</w:t>
      </w:r>
      <w:r>
        <w:rPr>
          <w:spacing w:val="-4"/>
        </w:rPr>
        <w:t xml:space="preserve"> </w:t>
      </w:r>
      <w:r>
        <w:t>of</w:t>
      </w:r>
      <w:r>
        <w:rPr>
          <w:spacing w:val="-4"/>
        </w:rPr>
        <w:t xml:space="preserve"> </w:t>
      </w:r>
      <w:r>
        <w:rPr>
          <w:spacing w:val="3"/>
        </w:rPr>
        <w:t>accuracy</w:t>
      </w:r>
      <w:r>
        <w:rPr>
          <w:spacing w:val="-4"/>
        </w:rPr>
        <w:t xml:space="preserve"> </w:t>
      </w:r>
      <w:r>
        <w:rPr>
          <w:spacing w:val="2"/>
        </w:rPr>
        <w:t xml:space="preserve">and </w:t>
      </w:r>
      <w:r>
        <w:t xml:space="preserve">clarity. Texts may be created </w:t>
      </w:r>
      <w:r>
        <w:rPr>
          <w:spacing w:val="2"/>
        </w:rPr>
        <w:t xml:space="preserve">in </w:t>
      </w:r>
      <w:r>
        <w:t xml:space="preserve">content </w:t>
      </w:r>
      <w:r>
        <w:rPr>
          <w:spacing w:val="2"/>
        </w:rPr>
        <w:t xml:space="preserve">management systems </w:t>
      </w:r>
      <w:r>
        <w:t xml:space="preserve">(CMS), then </w:t>
      </w:r>
      <w:r>
        <w:rPr>
          <w:spacing w:val="4"/>
        </w:rPr>
        <w:t xml:space="preserve">partial </w:t>
      </w:r>
      <w:r>
        <w:t xml:space="preserve">content </w:t>
      </w:r>
      <w:r>
        <w:rPr>
          <w:spacing w:val="3"/>
        </w:rPr>
        <w:t xml:space="preserve">extracted </w:t>
      </w:r>
      <w:r>
        <w:t xml:space="preserve">for </w:t>
      </w:r>
      <w:r>
        <w:rPr>
          <w:spacing w:val="2"/>
        </w:rPr>
        <w:t xml:space="preserve">different purposes/formats. </w:t>
      </w:r>
      <w:r>
        <w:rPr>
          <w:spacing w:val="4"/>
        </w:rPr>
        <w:t xml:space="preserve">This </w:t>
      </w:r>
      <w:r>
        <w:t xml:space="preserve">exacerbates the phenomenon of </w:t>
      </w:r>
      <w:r>
        <w:rPr>
          <w:spacing w:val="3"/>
        </w:rPr>
        <w:t>de-conte</w:t>
      </w:r>
      <w:r>
        <w:rPr>
          <w:spacing w:val="3"/>
        </w:rPr>
        <w:t xml:space="preserve">xtualized strings </w:t>
      </w:r>
      <w:r>
        <w:t xml:space="preserve">of </w:t>
      </w:r>
      <w:r>
        <w:rPr>
          <w:spacing w:val="3"/>
        </w:rPr>
        <w:t xml:space="preserve">text </w:t>
      </w:r>
      <w:r>
        <w:rPr>
          <w:spacing w:val="2"/>
        </w:rPr>
        <w:t xml:space="preserve">being </w:t>
      </w:r>
      <w:r>
        <w:t xml:space="preserve">sent for </w:t>
      </w:r>
      <w:r>
        <w:rPr>
          <w:spacing w:val="2"/>
        </w:rPr>
        <w:t xml:space="preserve">translation. Controlled </w:t>
      </w:r>
      <w:r>
        <w:t xml:space="preserve">authoring may help </w:t>
      </w:r>
      <w:r>
        <w:rPr>
          <w:spacing w:val="3"/>
        </w:rPr>
        <w:t xml:space="preserve">simplify </w:t>
      </w:r>
      <w:r>
        <w:t xml:space="preserve">content,  but is </w:t>
      </w:r>
      <w:r>
        <w:rPr>
          <w:spacing w:val="3"/>
        </w:rPr>
        <w:t xml:space="preserve">restricted </w:t>
      </w:r>
      <w:r>
        <w:t xml:space="preserve">to a </w:t>
      </w:r>
      <w:r>
        <w:rPr>
          <w:spacing w:val="3"/>
        </w:rPr>
        <w:t xml:space="preserve">limited </w:t>
      </w:r>
      <w:r>
        <w:rPr>
          <w:spacing w:val="2"/>
        </w:rPr>
        <w:t xml:space="preserve">range </w:t>
      </w:r>
      <w:r>
        <w:t xml:space="preserve">of </w:t>
      </w:r>
      <w:r>
        <w:rPr>
          <w:spacing w:val="2"/>
        </w:rPr>
        <w:t xml:space="preserve">source </w:t>
      </w:r>
      <w:r>
        <w:rPr>
          <w:spacing w:val="3"/>
        </w:rPr>
        <w:t xml:space="preserve">languages </w:t>
      </w:r>
      <w:r>
        <w:t xml:space="preserve">and </w:t>
      </w:r>
      <w:r>
        <w:rPr>
          <w:spacing w:val="2"/>
        </w:rPr>
        <w:t xml:space="preserve">sectors </w:t>
      </w:r>
      <w:r>
        <w:t xml:space="preserve">and </w:t>
      </w:r>
      <w:r>
        <w:rPr>
          <w:spacing w:val="2"/>
        </w:rPr>
        <w:t xml:space="preserve">often used </w:t>
      </w:r>
      <w:r>
        <w:rPr>
          <w:spacing w:val="3"/>
        </w:rPr>
        <w:t xml:space="preserve">in </w:t>
      </w:r>
      <w:r>
        <w:t xml:space="preserve">conjunction </w:t>
      </w:r>
      <w:r>
        <w:rPr>
          <w:spacing w:val="3"/>
        </w:rPr>
        <w:t xml:space="preserve">with </w:t>
      </w:r>
      <w:r>
        <w:t xml:space="preserve">MT, rather </w:t>
      </w:r>
      <w:r>
        <w:rPr>
          <w:spacing w:val="4"/>
        </w:rPr>
        <w:t xml:space="preserve">than </w:t>
      </w:r>
      <w:r>
        <w:rPr>
          <w:spacing w:val="3"/>
        </w:rPr>
        <w:t xml:space="preserve">benefitting </w:t>
      </w:r>
      <w:r>
        <w:t xml:space="preserve">professional </w:t>
      </w:r>
      <w:r>
        <w:rPr>
          <w:spacing w:val="2"/>
        </w:rPr>
        <w:t>translat</w:t>
      </w:r>
      <w:r>
        <w:rPr>
          <w:spacing w:val="2"/>
        </w:rPr>
        <w:t xml:space="preserve">ors </w:t>
      </w:r>
      <w:r>
        <w:rPr>
          <w:spacing w:val="3"/>
        </w:rPr>
        <w:t xml:space="preserve">(Lockwood, </w:t>
      </w:r>
      <w:r>
        <w:rPr>
          <w:spacing w:val="5"/>
        </w:rPr>
        <w:t xml:space="preserve">2000; </w:t>
      </w:r>
      <w:r>
        <w:t>Nyberg et al.,</w:t>
      </w:r>
      <w:r>
        <w:rPr>
          <w:spacing w:val="43"/>
        </w:rPr>
        <w:t xml:space="preserve"> </w:t>
      </w:r>
      <w:r>
        <w:t>2003).</w:t>
      </w:r>
    </w:p>
    <w:p w14:paraId="1241E6ED" w14:textId="77777777" w:rsidR="00BE520D" w:rsidRDefault="007F6473">
      <w:pPr>
        <w:pStyle w:val="BodyText"/>
        <w:spacing w:line="254" w:lineRule="auto"/>
        <w:ind w:left="438" w:right="479" w:firstLine="240"/>
        <w:jc w:val="both"/>
      </w:pPr>
      <w:r>
        <w:rPr>
          <w:spacing w:val="3"/>
        </w:rPr>
        <w:t xml:space="preserve">Pym </w:t>
      </w:r>
      <w:r>
        <w:t xml:space="preserve">(2010a: 138–9) and Cronin (2003: 60) highlight disparities in translators’ experience of new content </w:t>
      </w:r>
      <w:r>
        <w:rPr>
          <w:spacing w:val="2"/>
        </w:rPr>
        <w:t xml:space="preserve">types </w:t>
      </w:r>
      <w:r>
        <w:t xml:space="preserve">depending on their mother tongue. </w:t>
      </w:r>
      <w:r>
        <w:rPr>
          <w:spacing w:val="3"/>
        </w:rPr>
        <w:t xml:space="preserve">Pym </w:t>
      </w:r>
      <w:r>
        <w:t xml:space="preserve">describes a ‘hierarchy of languages’ and a ‘one-to-many’ translation relationship, where production of content is centralized in a </w:t>
      </w:r>
      <w:r>
        <w:rPr>
          <w:spacing w:val="2"/>
        </w:rPr>
        <w:t xml:space="preserve">handful </w:t>
      </w:r>
      <w:r>
        <w:t xml:space="preserve">of languages and regions. Translation then happens from a few source languages, particularly English, to many target </w:t>
      </w:r>
      <w:r>
        <w:t>languages. Some languages become languages of consumption alone; others are excluded entirely,</w:t>
      </w:r>
      <w:r>
        <w:rPr>
          <w:spacing w:val="-24"/>
        </w:rPr>
        <w:t xml:space="preserve"> </w:t>
      </w:r>
      <w:r>
        <w:t>because</w:t>
      </w:r>
      <w:r>
        <w:rPr>
          <w:spacing w:val="-23"/>
        </w:rPr>
        <w:t xml:space="preserve"> </w:t>
      </w:r>
      <w:r>
        <w:t>they</w:t>
      </w:r>
      <w:r>
        <w:rPr>
          <w:spacing w:val="-23"/>
        </w:rPr>
        <w:t xml:space="preserve"> </w:t>
      </w:r>
      <w:r>
        <w:t>have</w:t>
      </w:r>
      <w:r>
        <w:rPr>
          <w:spacing w:val="-24"/>
        </w:rPr>
        <w:t xml:space="preserve"> </w:t>
      </w:r>
      <w:r>
        <w:t>no</w:t>
      </w:r>
      <w:r>
        <w:rPr>
          <w:spacing w:val="-23"/>
        </w:rPr>
        <w:t xml:space="preserve"> </w:t>
      </w:r>
      <w:r>
        <w:t>standard</w:t>
      </w:r>
      <w:r>
        <w:rPr>
          <w:spacing w:val="-23"/>
        </w:rPr>
        <w:t xml:space="preserve"> </w:t>
      </w:r>
      <w:r>
        <w:t>written</w:t>
      </w:r>
      <w:r>
        <w:rPr>
          <w:spacing w:val="-24"/>
        </w:rPr>
        <w:t xml:space="preserve"> </w:t>
      </w:r>
      <w:r>
        <w:t>form</w:t>
      </w:r>
      <w:r>
        <w:rPr>
          <w:spacing w:val="-23"/>
        </w:rPr>
        <w:t xml:space="preserve"> </w:t>
      </w:r>
      <w:r>
        <w:t>or</w:t>
      </w:r>
      <w:r>
        <w:rPr>
          <w:spacing w:val="-23"/>
        </w:rPr>
        <w:t xml:space="preserve"> </w:t>
      </w:r>
      <w:r>
        <w:t>the</w:t>
      </w:r>
      <w:r>
        <w:rPr>
          <w:spacing w:val="-24"/>
        </w:rPr>
        <w:t xml:space="preserve"> </w:t>
      </w:r>
      <w:r>
        <w:t>number/income of their speakers does not justify translation expenditure. The impact of these developments is sometimes discussed in terms of their effects on users</w:t>
      </w:r>
      <w:r>
        <w:rPr>
          <w:spacing w:val="-13"/>
        </w:rPr>
        <w:t xml:space="preserve"> </w:t>
      </w:r>
      <w:r>
        <w:t>and</w:t>
      </w:r>
      <w:r>
        <w:rPr>
          <w:spacing w:val="-13"/>
        </w:rPr>
        <w:t xml:space="preserve"> </w:t>
      </w:r>
      <w:r>
        <w:t>consumers,</w:t>
      </w:r>
      <w:r>
        <w:rPr>
          <w:spacing w:val="-13"/>
        </w:rPr>
        <w:t xml:space="preserve"> </w:t>
      </w:r>
      <w:r>
        <w:t>but</w:t>
      </w:r>
      <w:r>
        <w:rPr>
          <w:spacing w:val="-13"/>
        </w:rPr>
        <w:t xml:space="preserve"> </w:t>
      </w:r>
      <w:r>
        <w:t>little</w:t>
      </w:r>
      <w:r>
        <w:rPr>
          <w:spacing w:val="-13"/>
        </w:rPr>
        <w:t xml:space="preserve"> </w:t>
      </w:r>
      <w:r>
        <w:t>attention</w:t>
      </w:r>
      <w:r>
        <w:rPr>
          <w:spacing w:val="-13"/>
        </w:rPr>
        <w:t xml:space="preserve"> </w:t>
      </w:r>
      <w:r>
        <w:t>has</w:t>
      </w:r>
      <w:r>
        <w:rPr>
          <w:spacing w:val="-13"/>
        </w:rPr>
        <w:t xml:space="preserve"> </w:t>
      </w:r>
      <w:r>
        <w:t>been</w:t>
      </w:r>
      <w:r>
        <w:rPr>
          <w:spacing w:val="-12"/>
        </w:rPr>
        <w:t xml:space="preserve"> </w:t>
      </w:r>
      <w:r>
        <w:t>paid</w:t>
      </w:r>
      <w:r>
        <w:rPr>
          <w:spacing w:val="-13"/>
        </w:rPr>
        <w:t xml:space="preserve"> </w:t>
      </w:r>
      <w:r>
        <w:t>to</w:t>
      </w:r>
      <w:r>
        <w:rPr>
          <w:spacing w:val="-13"/>
        </w:rPr>
        <w:t xml:space="preserve"> </w:t>
      </w:r>
      <w:r>
        <w:t xml:space="preserve">disproportionate effects on the </w:t>
      </w:r>
      <w:r>
        <w:rPr>
          <w:spacing w:val="-4"/>
        </w:rPr>
        <w:t>world’</w:t>
      </w:r>
      <w:r>
        <w:rPr>
          <w:spacing w:val="-4"/>
        </w:rPr>
        <w:t xml:space="preserve">s </w:t>
      </w:r>
      <w:r>
        <w:t>translators. Cronin argues that, because English is predominantly a source rather than a target</w:t>
      </w:r>
      <w:r>
        <w:rPr>
          <w:spacing w:val="28"/>
        </w:rPr>
        <w:t xml:space="preserve"> </w:t>
      </w:r>
      <w:r>
        <w:t>language,</w:t>
      </w:r>
    </w:p>
    <w:p w14:paraId="0544D5B0" w14:textId="77777777" w:rsidR="00BE520D" w:rsidRDefault="00BE520D">
      <w:pPr>
        <w:pStyle w:val="BodyText"/>
        <w:rPr>
          <w:sz w:val="19"/>
        </w:rPr>
      </w:pPr>
    </w:p>
    <w:p w14:paraId="3CC66E45" w14:textId="77777777" w:rsidR="00BE520D" w:rsidRDefault="007F6473">
      <w:pPr>
        <w:pStyle w:val="BodyText"/>
        <w:spacing w:line="254" w:lineRule="auto"/>
        <w:ind w:left="678" w:right="479"/>
        <w:jc w:val="both"/>
      </w:pPr>
      <w:r>
        <w:t>A</w:t>
      </w:r>
      <w:r>
        <w:rPr>
          <w:spacing w:val="-30"/>
        </w:rPr>
        <w:t xml:space="preserve"> </w:t>
      </w:r>
      <w:r>
        <w:t>dual</w:t>
      </w:r>
      <w:r>
        <w:rPr>
          <w:spacing w:val="-29"/>
        </w:rPr>
        <w:t xml:space="preserve"> </w:t>
      </w:r>
      <w:r>
        <w:t>burden</w:t>
      </w:r>
      <w:r>
        <w:rPr>
          <w:spacing w:val="-29"/>
        </w:rPr>
        <w:t xml:space="preserve"> </w:t>
      </w:r>
      <w:r>
        <w:t>is</w:t>
      </w:r>
      <w:r>
        <w:rPr>
          <w:spacing w:val="-29"/>
        </w:rPr>
        <w:t xml:space="preserve"> </w:t>
      </w:r>
      <w:r>
        <w:t>placed</w:t>
      </w:r>
      <w:r>
        <w:rPr>
          <w:spacing w:val="-29"/>
        </w:rPr>
        <w:t xml:space="preserve"> </w:t>
      </w:r>
      <w:r>
        <w:t>on</w:t>
      </w:r>
      <w:r>
        <w:rPr>
          <w:spacing w:val="-29"/>
        </w:rPr>
        <w:t xml:space="preserve"> </w:t>
      </w:r>
      <w:r>
        <w:t>those</w:t>
      </w:r>
      <w:r>
        <w:rPr>
          <w:spacing w:val="-29"/>
        </w:rPr>
        <w:t xml:space="preserve"> </w:t>
      </w:r>
      <w:r>
        <w:t>who</w:t>
      </w:r>
      <w:r>
        <w:rPr>
          <w:spacing w:val="-29"/>
        </w:rPr>
        <w:t xml:space="preserve"> </w:t>
      </w:r>
      <w:r>
        <w:t>do</w:t>
      </w:r>
      <w:r>
        <w:rPr>
          <w:spacing w:val="-29"/>
        </w:rPr>
        <w:t xml:space="preserve"> </w:t>
      </w:r>
      <w:r>
        <w:t>not</w:t>
      </w:r>
      <w:r>
        <w:rPr>
          <w:spacing w:val="-29"/>
        </w:rPr>
        <w:t xml:space="preserve"> </w:t>
      </w:r>
      <w:r>
        <w:t>speak</w:t>
      </w:r>
      <w:r>
        <w:rPr>
          <w:spacing w:val="-29"/>
        </w:rPr>
        <w:t xml:space="preserve"> </w:t>
      </w:r>
      <w:r>
        <w:t>the</w:t>
      </w:r>
      <w:r>
        <w:rPr>
          <w:spacing w:val="-29"/>
        </w:rPr>
        <w:t xml:space="preserve"> </w:t>
      </w:r>
      <w:r>
        <w:t>dominant</w:t>
      </w:r>
      <w:r>
        <w:rPr>
          <w:spacing w:val="-29"/>
        </w:rPr>
        <w:t xml:space="preserve"> </w:t>
      </w:r>
      <w:r>
        <w:t>language. Not</w:t>
      </w:r>
      <w:r>
        <w:rPr>
          <w:spacing w:val="-10"/>
        </w:rPr>
        <w:t xml:space="preserve"> </w:t>
      </w:r>
      <w:r>
        <w:t>only</w:t>
      </w:r>
      <w:r>
        <w:rPr>
          <w:spacing w:val="-9"/>
        </w:rPr>
        <w:t xml:space="preserve"> </w:t>
      </w:r>
      <w:r>
        <w:t>must</w:t>
      </w:r>
      <w:r>
        <w:rPr>
          <w:spacing w:val="-9"/>
        </w:rPr>
        <w:t xml:space="preserve"> </w:t>
      </w:r>
      <w:r>
        <w:t>they</w:t>
      </w:r>
      <w:r>
        <w:rPr>
          <w:spacing w:val="-10"/>
        </w:rPr>
        <w:t xml:space="preserve"> </w:t>
      </w:r>
      <w:r>
        <w:t>translate</w:t>
      </w:r>
      <w:r>
        <w:rPr>
          <w:spacing w:val="-9"/>
        </w:rPr>
        <w:t xml:space="preserve"> </w:t>
      </w:r>
      <w:r>
        <w:t>themselves</w:t>
      </w:r>
      <w:r>
        <w:rPr>
          <w:spacing w:val="-9"/>
        </w:rPr>
        <w:t xml:space="preserve"> </w:t>
      </w:r>
      <w:r>
        <w:t>into</w:t>
      </w:r>
      <w:r>
        <w:rPr>
          <w:spacing w:val="-10"/>
        </w:rPr>
        <w:t xml:space="preserve"> </w:t>
      </w:r>
      <w:r>
        <w:t>English</w:t>
      </w:r>
      <w:r>
        <w:rPr>
          <w:spacing w:val="-9"/>
        </w:rPr>
        <w:t xml:space="preserve"> </w:t>
      </w:r>
      <w:r>
        <w:t>but</w:t>
      </w:r>
      <w:r>
        <w:rPr>
          <w:spacing w:val="-9"/>
        </w:rPr>
        <w:t xml:space="preserve"> </w:t>
      </w:r>
      <w:r>
        <w:t>they</w:t>
      </w:r>
      <w:r>
        <w:rPr>
          <w:spacing w:val="-10"/>
        </w:rPr>
        <w:t xml:space="preserve"> </w:t>
      </w:r>
      <w:r>
        <w:t>must</w:t>
      </w:r>
      <w:r>
        <w:rPr>
          <w:spacing w:val="-9"/>
        </w:rPr>
        <w:t xml:space="preserve"> </w:t>
      </w:r>
      <w:r>
        <w:t>also translate from English into their own language. The translation task then</w:t>
      </w:r>
      <w:r>
        <w:rPr>
          <w:spacing w:val="-13"/>
        </w:rPr>
        <w:t xml:space="preserve"> </w:t>
      </w:r>
      <w:r>
        <w:t>is</w:t>
      </w:r>
      <w:r>
        <w:rPr>
          <w:spacing w:val="-12"/>
        </w:rPr>
        <w:t xml:space="preserve"> </w:t>
      </w:r>
      <w:r>
        <w:t>redoubled</w:t>
      </w:r>
      <w:r>
        <w:rPr>
          <w:spacing w:val="-12"/>
        </w:rPr>
        <w:t xml:space="preserve"> </w:t>
      </w:r>
      <w:r>
        <w:t>in</w:t>
      </w:r>
      <w:r>
        <w:rPr>
          <w:spacing w:val="-12"/>
        </w:rPr>
        <w:t xml:space="preserve"> </w:t>
      </w:r>
      <w:r>
        <w:t>intensity</w:t>
      </w:r>
      <w:r>
        <w:rPr>
          <w:spacing w:val="-12"/>
        </w:rPr>
        <w:t xml:space="preserve"> </w:t>
      </w:r>
      <w:r>
        <w:t>but,</w:t>
      </w:r>
      <w:r>
        <w:rPr>
          <w:spacing w:val="-13"/>
        </w:rPr>
        <w:t xml:space="preserve"> </w:t>
      </w:r>
      <w:r>
        <w:t>because</w:t>
      </w:r>
      <w:r>
        <w:rPr>
          <w:spacing w:val="-12"/>
        </w:rPr>
        <w:t xml:space="preserve"> </w:t>
      </w:r>
      <w:r>
        <w:t>of</w:t>
      </w:r>
      <w:r>
        <w:rPr>
          <w:spacing w:val="-12"/>
        </w:rPr>
        <w:t xml:space="preserve"> </w:t>
      </w:r>
      <w:r>
        <w:t>the</w:t>
      </w:r>
      <w:r>
        <w:rPr>
          <w:spacing w:val="-12"/>
        </w:rPr>
        <w:t xml:space="preserve"> </w:t>
      </w:r>
      <w:r>
        <w:t>nature</w:t>
      </w:r>
      <w:r>
        <w:rPr>
          <w:spacing w:val="-12"/>
        </w:rPr>
        <w:t xml:space="preserve"> </w:t>
      </w:r>
      <w:r>
        <w:t>and</w:t>
      </w:r>
      <w:r>
        <w:rPr>
          <w:spacing w:val="-12"/>
        </w:rPr>
        <w:t xml:space="preserve"> </w:t>
      </w:r>
      <w:r>
        <w:t>direction</w:t>
      </w:r>
      <w:r>
        <w:rPr>
          <w:spacing w:val="-13"/>
        </w:rPr>
        <w:t xml:space="preserve"> </w:t>
      </w:r>
      <w:r>
        <w:t>of the translation, it is erased from public view in the global parochialism of Anglophone monoglossia.</w:t>
      </w:r>
      <w:r>
        <w:rPr>
          <w:spacing w:val="17"/>
        </w:rPr>
        <w:t xml:space="preserve"> </w:t>
      </w:r>
      <w:r>
        <w:rPr>
          <w:spacing w:val="-3"/>
        </w:rPr>
        <w:t>(ibid.</w:t>
      </w:r>
      <w:r>
        <w:rPr>
          <w:spacing w:val="-3"/>
        </w:rPr>
        <w:t>)</w:t>
      </w:r>
    </w:p>
    <w:p w14:paraId="238122C9" w14:textId="77777777" w:rsidR="00BE520D" w:rsidRDefault="00BE520D">
      <w:pPr>
        <w:spacing w:line="254" w:lineRule="auto"/>
        <w:jc w:val="both"/>
        <w:sectPr w:rsidR="00BE520D">
          <w:pgSz w:w="8850" w:h="13270"/>
          <w:pgMar w:top="840" w:right="720" w:bottom="280" w:left="720" w:header="644" w:footer="0" w:gutter="0"/>
          <w:cols w:space="720"/>
        </w:sectPr>
      </w:pPr>
    </w:p>
    <w:p w14:paraId="2C204B11" w14:textId="77777777" w:rsidR="00BE520D" w:rsidRDefault="00BE520D">
      <w:pPr>
        <w:pStyle w:val="BodyText"/>
        <w:spacing w:before="5"/>
        <w:rPr>
          <w:sz w:val="29"/>
        </w:rPr>
      </w:pPr>
    </w:p>
    <w:p w14:paraId="6DECA10B" w14:textId="77777777" w:rsidR="00BE520D" w:rsidRDefault="007F6473">
      <w:pPr>
        <w:pStyle w:val="BodyText"/>
        <w:spacing w:before="106" w:line="254" w:lineRule="auto"/>
        <w:ind w:left="481" w:right="435"/>
        <w:jc w:val="both"/>
      </w:pPr>
      <w:r>
        <w:t>The</w:t>
      </w:r>
      <w:r>
        <w:rPr>
          <w:spacing w:val="-30"/>
        </w:rPr>
        <w:t xml:space="preserve"> </w:t>
      </w:r>
      <w:r>
        <w:t>rise</w:t>
      </w:r>
      <w:r>
        <w:rPr>
          <w:spacing w:val="-29"/>
        </w:rPr>
        <w:t xml:space="preserve"> </w:t>
      </w:r>
      <w:r>
        <w:t>in</w:t>
      </w:r>
      <w:r>
        <w:rPr>
          <w:spacing w:val="-29"/>
        </w:rPr>
        <w:t xml:space="preserve"> </w:t>
      </w:r>
      <w:r>
        <w:t>content</w:t>
      </w:r>
      <w:r>
        <w:rPr>
          <w:spacing w:val="-30"/>
        </w:rPr>
        <w:t xml:space="preserve"> </w:t>
      </w:r>
      <w:r>
        <w:t>from</w:t>
      </w:r>
      <w:r>
        <w:rPr>
          <w:spacing w:val="-29"/>
        </w:rPr>
        <w:t xml:space="preserve"> </w:t>
      </w:r>
      <w:r>
        <w:t>specialist</w:t>
      </w:r>
      <w:r>
        <w:rPr>
          <w:spacing w:val="-29"/>
        </w:rPr>
        <w:t xml:space="preserve"> </w:t>
      </w:r>
      <w:r>
        <w:t>sectors,</w:t>
      </w:r>
      <w:r>
        <w:rPr>
          <w:spacing w:val="-30"/>
        </w:rPr>
        <w:t xml:space="preserve"> </w:t>
      </w:r>
      <w:r>
        <w:t>(e.g.</w:t>
      </w:r>
      <w:r>
        <w:rPr>
          <w:spacing w:val="-29"/>
        </w:rPr>
        <w:t xml:space="preserve"> </w:t>
      </w:r>
      <w:r>
        <w:rPr>
          <w:spacing w:val="3"/>
        </w:rPr>
        <w:t>IT)</w:t>
      </w:r>
      <w:r>
        <w:rPr>
          <w:spacing w:val="-29"/>
        </w:rPr>
        <w:t xml:space="preserve"> </w:t>
      </w:r>
      <w:r>
        <w:t>poses</w:t>
      </w:r>
      <w:r>
        <w:rPr>
          <w:spacing w:val="-30"/>
        </w:rPr>
        <w:t xml:space="preserve"> </w:t>
      </w:r>
      <w:r>
        <w:t>challenges.</w:t>
      </w:r>
      <w:r>
        <w:rPr>
          <w:spacing w:val="-29"/>
        </w:rPr>
        <w:t xml:space="preserve"> </w:t>
      </w:r>
      <w:r>
        <w:t>Finding suitably</w:t>
      </w:r>
      <w:r>
        <w:rPr>
          <w:spacing w:val="-25"/>
        </w:rPr>
        <w:t xml:space="preserve"> </w:t>
      </w:r>
      <w:r>
        <w:t>qualified</w:t>
      </w:r>
      <w:r>
        <w:rPr>
          <w:spacing w:val="-25"/>
        </w:rPr>
        <w:t xml:space="preserve"> </w:t>
      </w:r>
      <w:r>
        <w:t>translators</w:t>
      </w:r>
      <w:r>
        <w:rPr>
          <w:spacing w:val="-25"/>
        </w:rPr>
        <w:t xml:space="preserve"> </w:t>
      </w:r>
      <w:r>
        <w:t>is</w:t>
      </w:r>
      <w:r>
        <w:rPr>
          <w:spacing w:val="-25"/>
        </w:rPr>
        <w:t xml:space="preserve"> </w:t>
      </w:r>
      <w:r>
        <w:rPr>
          <w:spacing w:val="2"/>
        </w:rPr>
        <w:t>difficult</w:t>
      </w:r>
      <w:r>
        <w:rPr>
          <w:spacing w:val="-25"/>
        </w:rPr>
        <w:t xml:space="preserve"> </w:t>
      </w:r>
      <w:r>
        <w:t>for</w:t>
      </w:r>
      <w:r>
        <w:rPr>
          <w:spacing w:val="-24"/>
        </w:rPr>
        <w:t xml:space="preserve"> </w:t>
      </w:r>
      <w:r>
        <w:t>highly</w:t>
      </w:r>
      <w:r>
        <w:rPr>
          <w:spacing w:val="-25"/>
        </w:rPr>
        <w:t xml:space="preserve"> </w:t>
      </w:r>
      <w:r>
        <w:t>technical</w:t>
      </w:r>
      <w:r>
        <w:rPr>
          <w:spacing w:val="-25"/>
        </w:rPr>
        <w:t xml:space="preserve"> </w:t>
      </w:r>
      <w:r>
        <w:t>content</w:t>
      </w:r>
      <w:r>
        <w:rPr>
          <w:spacing w:val="-25"/>
        </w:rPr>
        <w:t xml:space="preserve"> </w:t>
      </w:r>
      <w:r>
        <w:t>in</w:t>
      </w:r>
      <w:r>
        <w:rPr>
          <w:spacing w:val="-25"/>
        </w:rPr>
        <w:t xml:space="preserve"> </w:t>
      </w:r>
      <w:r>
        <w:t xml:space="preserve">many of the </w:t>
      </w:r>
      <w:r>
        <w:rPr>
          <w:spacing w:val="-4"/>
        </w:rPr>
        <w:t xml:space="preserve">world’s </w:t>
      </w:r>
      <w:r>
        <w:t>language pairs. Subject-specialist bilinguals are sometime</w:t>
      </w:r>
      <w:r>
        <w:t>s used</w:t>
      </w:r>
      <w:r>
        <w:rPr>
          <w:spacing w:val="-8"/>
        </w:rPr>
        <w:t xml:space="preserve"> </w:t>
      </w:r>
      <w:r>
        <w:t>instead,</w:t>
      </w:r>
      <w:r>
        <w:rPr>
          <w:spacing w:val="-8"/>
        </w:rPr>
        <w:t xml:space="preserve"> </w:t>
      </w:r>
      <w:r>
        <w:t>often</w:t>
      </w:r>
      <w:r>
        <w:rPr>
          <w:spacing w:val="-8"/>
        </w:rPr>
        <w:t xml:space="preserve"> </w:t>
      </w:r>
      <w:r>
        <w:t>translating</w:t>
      </w:r>
      <w:r>
        <w:rPr>
          <w:spacing w:val="-7"/>
        </w:rPr>
        <w:t xml:space="preserve"> </w:t>
      </w:r>
      <w:r>
        <w:t>out</w:t>
      </w:r>
      <w:r>
        <w:rPr>
          <w:spacing w:val="-8"/>
        </w:rPr>
        <w:t xml:space="preserve"> </w:t>
      </w:r>
      <w:r>
        <w:t>of</w:t>
      </w:r>
      <w:r>
        <w:rPr>
          <w:spacing w:val="-8"/>
        </w:rPr>
        <w:t xml:space="preserve"> </w:t>
      </w:r>
      <w:r>
        <w:t>their</w:t>
      </w:r>
      <w:r>
        <w:rPr>
          <w:spacing w:val="-7"/>
        </w:rPr>
        <w:t xml:space="preserve"> </w:t>
      </w:r>
      <w:r>
        <w:t>mother</w:t>
      </w:r>
      <w:r>
        <w:rPr>
          <w:spacing w:val="-8"/>
        </w:rPr>
        <w:t xml:space="preserve"> </w:t>
      </w:r>
      <w:r>
        <w:t>tongue.</w:t>
      </w:r>
      <w:r>
        <w:rPr>
          <w:spacing w:val="-8"/>
        </w:rPr>
        <w:t xml:space="preserve"> </w:t>
      </w:r>
      <w:r>
        <w:rPr>
          <w:spacing w:val="2"/>
        </w:rPr>
        <w:t>MT</w:t>
      </w:r>
      <w:r>
        <w:rPr>
          <w:spacing w:val="-8"/>
        </w:rPr>
        <w:t xml:space="preserve"> </w:t>
      </w:r>
      <w:r>
        <w:t>might</w:t>
      </w:r>
      <w:r>
        <w:rPr>
          <w:spacing w:val="-7"/>
        </w:rPr>
        <w:t xml:space="preserve"> </w:t>
      </w:r>
      <w:r>
        <w:t>seem like</w:t>
      </w:r>
      <w:r>
        <w:rPr>
          <w:spacing w:val="-8"/>
        </w:rPr>
        <w:t xml:space="preserve"> </w:t>
      </w:r>
      <w:r>
        <w:t>a</w:t>
      </w:r>
      <w:r>
        <w:rPr>
          <w:spacing w:val="-7"/>
        </w:rPr>
        <w:t xml:space="preserve"> </w:t>
      </w:r>
      <w:r>
        <w:t>tempting</w:t>
      </w:r>
      <w:r>
        <w:rPr>
          <w:spacing w:val="-7"/>
        </w:rPr>
        <w:t xml:space="preserve"> </w:t>
      </w:r>
      <w:r>
        <w:t>solution</w:t>
      </w:r>
      <w:r>
        <w:rPr>
          <w:spacing w:val="-8"/>
        </w:rPr>
        <w:t xml:space="preserve"> </w:t>
      </w:r>
      <w:r>
        <w:t>in</w:t>
      </w:r>
      <w:r>
        <w:rPr>
          <w:spacing w:val="-7"/>
        </w:rPr>
        <w:t xml:space="preserve"> </w:t>
      </w:r>
      <w:r>
        <w:t>such</w:t>
      </w:r>
      <w:r>
        <w:rPr>
          <w:spacing w:val="-7"/>
        </w:rPr>
        <w:t xml:space="preserve"> </w:t>
      </w:r>
      <w:r>
        <w:t>instances,</w:t>
      </w:r>
      <w:r>
        <w:rPr>
          <w:spacing w:val="-8"/>
        </w:rPr>
        <w:t xml:space="preserve"> </w:t>
      </w:r>
      <w:r>
        <w:t>but</w:t>
      </w:r>
      <w:r>
        <w:rPr>
          <w:spacing w:val="-7"/>
        </w:rPr>
        <w:t xml:space="preserve"> </w:t>
      </w:r>
      <w:r>
        <w:t>‘the</w:t>
      </w:r>
      <w:r>
        <w:rPr>
          <w:spacing w:val="-7"/>
        </w:rPr>
        <w:t xml:space="preserve"> </w:t>
      </w:r>
      <w:r>
        <w:t>validation</w:t>
      </w:r>
      <w:r>
        <w:rPr>
          <w:spacing w:val="-8"/>
        </w:rPr>
        <w:t xml:space="preserve"> </w:t>
      </w:r>
      <w:r>
        <w:t>of</w:t>
      </w:r>
      <w:r>
        <w:rPr>
          <w:spacing w:val="-7"/>
        </w:rPr>
        <w:t xml:space="preserve"> </w:t>
      </w:r>
      <w:r>
        <w:t>a</w:t>
      </w:r>
      <w:r>
        <w:rPr>
          <w:spacing w:val="-7"/>
        </w:rPr>
        <w:t xml:space="preserve"> </w:t>
      </w:r>
      <w:r>
        <w:t xml:space="preserve">qualified bilingual translator is absolutely </w:t>
      </w:r>
      <w:r>
        <w:rPr>
          <w:spacing w:val="2"/>
        </w:rPr>
        <w:t xml:space="preserve">necessary’ </w:t>
      </w:r>
      <w:r>
        <w:t xml:space="preserve">for such critical tasks (Resnik et al., 2010: 127). Resnik et al. see translation as a dichotomy, rather than Pym’s hierarchy: ‘for most of the </w:t>
      </w:r>
      <w:r>
        <w:rPr>
          <w:spacing w:val="-4"/>
        </w:rPr>
        <w:t xml:space="preserve">world’s </w:t>
      </w:r>
      <w:r>
        <w:t xml:space="preserve">languages, </w:t>
      </w:r>
      <w:r>
        <w:rPr>
          <w:spacing w:val="-5"/>
        </w:rPr>
        <w:t xml:space="preserve">[. </w:t>
      </w:r>
      <w:r>
        <w:t xml:space="preserve">. </w:t>
      </w:r>
      <w:r>
        <w:rPr>
          <w:spacing w:val="-5"/>
        </w:rPr>
        <w:t xml:space="preserve">.] </w:t>
      </w:r>
      <w:r>
        <w:t>translation is limited to two possibilities: high quality at high cost, via professio</w:t>
      </w:r>
      <w:r>
        <w:t xml:space="preserve">nal translators, and low quality at low cost, via machine translation’ </w:t>
      </w:r>
      <w:r>
        <w:rPr>
          <w:spacing w:val="-3"/>
        </w:rPr>
        <w:t xml:space="preserve">(ibid.). </w:t>
      </w:r>
      <w:r>
        <w:t>Even</w:t>
      </w:r>
      <w:r>
        <w:rPr>
          <w:spacing w:val="-7"/>
        </w:rPr>
        <w:t xml:space="preserve"> </w:t>
      </w:r>
      <w:r>
        <w:t>this</w:t>
      </w:r>
      <w:r>
        <w:rPr>
          <w:spacing w:val="-7"/>
        </w:rPr>
        <w:t xml:space="preserve"> </w:t>
      </w:r>
      <w:r>
        <w:t>dichotomous</w:t>
      </w:r>
      <w:r>
        <w:rPr>
          <w:spacing w:val="-6"/>
        </w:rPr>
        <w:t xml:space="preserve"> </w:t>
      </w:r>
      <w:r>
        <w:t>view</w:t>
      </w:r>
      <w:r>
        <w:rPr>
          <w:spacing w:val="-7"/>
        </w:rPr>
        <w:t xml:space="preserve"> </w:t>
      </w:r>
      <w:r>
        <w:t>is</w:t>
      </w:r>
      <w:r>
        <w:rPr>
          <w:spacing w:val="-6"/>
        </w:rPr>
        <w:t xml:space="preserve"> </w:t>
      </w:r>
      <w:r>
        <w:t>excessively</w:t>
      </w:r>
      <w:r>
        <w:rPr>
          <w:spacing w:val="-7"/>
        </w:rPr>
        <w:t xml:space="preserve"> </w:t>
      </w:r>
      <w:r>
        <w:t>positive:</w:t>
      </w:r>
      <w:r>
        <w:rPr>
          <w:spacing w:val="-6"/>
        </w:rPr>
        <w:t xml:space="preserve"> </w:t>
      </w:r>
      <w:r>
        <w:t>for</w:t>
      </w:r>
      <w:r>
        <w:rPr>
          <w:spacing w:val="-7"/>
        </w:rPr>
        <w:t xml:space="preserve"> </w:t>
      </w:r>
      <w:r>
        <w:t>‘most</w:t>
      </w:r>
      <w:r>
        <w:rPr>
          <w:spacing w:val="-7"/>
        </w:rPr>
        <w:t xml:space="preserve"> </w:t>
      </w:r>
      <w:r>
        <w:t>of</w:t>
      </w:r>
      <w:r>
        <w:rPr>
          <w:spacing w:val="-6"/>
        </w:rPr>
        <w:t xml:space="preserve"> </w:t>
      </w:r>
      <w:r>
        <w:t>the</w:t>
      </w:r>
      <w:r>
        <w:rPr>
          <w:spacing w:val="-7"/>
        </w:rPr>
        <w:t xml:space="preserve"> </w:t>
      </w:r>
      <w:r>
        <w:rPr>
          <w:spacing w:val="-4"/>
        </w:rPr>
        <w:t xml:space="preserve">world’s </w:t>
      </w:r>
      <w:r>
        <w:t xml:space="preserve">languages’, </w:t>
      </w:r>
      <w:r>
        <w:rPr>
          <w:spacing w:val="2"/>
        </w:rPr>
        <w:t xml:space="preserve">MT </w:t>
      </w:r>
      <w:r>
        <w:t>simply does not exist, and experienced translators may be similarly</w:t>
      </w:r>
      <w:r>
        <w:rPr>
          <w:spacing w:val="6"/>
        </w:rPr>
        <w:t xml:space="preserve"> </w:t>
      </w:r>
      <w:r>
        <w:t>unavailable.</w:t>
      </w:r>
    </w:p>
    <w:p w14:paraId="29EB02FB" w14:textId="77777777" w:rsidR="00BE520D" w:rsidRDefault="007F6473">
      <w:pPr>
        <w:pStyle w:val="BodyText"/>
        <w:spacing w:line="254" w:lineRule="auto"/>
        <w:ind w:left="481" w:right="436" w:firstLine="240"/>
        <w:jc w:val="both"/>
      </w:pPr>
      <w:r>
        <w:t>Eme</w:t>
      </w:r>
      <w:r>
        <w:t>rging</w:t>
      </w:r>
      <w:r>
        <w:rPr>
          <w:spacing w:val="-33"/>
        </w:rPr>
        <w:t xml:space="preserve"> </w:t>
      </w:r>
      <w:r>
        <w:rPr>
          <w:spacing w:val="2"/>
        </w:rPr>
        <w:t>types</w:t>
      </w:r>
      <w:r>
        <w:rPr>
          <w:spacing w:val="-32"/>
        </w:rPr>
        <w:t xml:space="preserve"> </w:t>
      </w:r>
      <w:r>
        <w:t>of</w:t>
      </w:r>
      <w:r>
        <w:rPr>
          <w:spacing w:val="-33"/>
        </w:rPr>
        <w:t xml:space="preserve"> </w:t>
      </w:r>
      <w:r>
        <w:t>content</w:t>
      </w:r>
      <w:r>
        <w:rPr>
          <w:spacing w:val="-33"/>
        </w:rPr>
        <w:t xml:space="preserve"> </w:t>
      </w:r>
      <w:r>
        <w:t>present</w:t>
      </w:r>
      <w:r>
        <w:rPr>
          <w:spacing w:val="-32"/>
        </w:rPr>
        <w:t xml:space="preserve"> </w:t>
      </w:r>
      <w:r>
        <w:t>translation</w:t>
      </w:r>
      <w:r>
        <w:rPr>
          <w:spacing w:val="-33"/>
        </w:rPr>
        <w:t xml:space="preserve"> </w:t>
      </w:r>
      <w:r>
        <w:t>challenges</w:t>
      </w:r>
      <w:r>
        <w:rPr>
          <w:spacing w:val="-32"/>
        </w:rPr>
        <w:t xml:space="preserve"> </w:t>
      </w:r>
      <w:r>
        <w:t>because</w:t>
      </w:r>
      <w:r>
        <w:rPr>
          <w:spacing w:val="-33"/>
        </w:rPr>
        <w:t xml:space="preserve"> </w:t>
      </w:r>
      <w:r>
        <w:t>they</w:t>
      </w:r>
      <w:r>
        <w:rPr>
          <w:spacing w:val="-33"/>
        </w:rPr>
        <w:t xml:space="preserve"> </w:t>
      </w:r>
      <w:r>
        <w:t>are not</w:t>
      </w:r>
      <w:r>
        <w:rPr>
          <w:spacing w:val="-11"/>
        </w:rPr>
        <w:t xml:space="preserve"> </w:t>
      </w:r>
      <w:r>
        <w:t>stable,</w:t>
      </w:r>
      <w:r>
        <w:rPr>
          <w:spacing w:val="-10"/>
        </w:rPr>
        <w:t xml:space="preserve"> </w:t>
      </w:r>
      <w:r>
        <w:rPr>
          <w:spacing w:val="2"/>
        </w:rPr>
        <w:t>finalized</w:t>
      </w:r>
      <w:r>
        <w:rPr>
          <w:spacing w:val="-10"/>
        </w:rPr>
        <w:t xml:space="preserve"> </w:t>
      </w:r>
      <w:r>
        <w:t>texts.</w:t>
      </w:r>
      <w:r>
        <w:rPr>
          <w:spacing w:val="-10"/>
        </w:rPr>
        <w:t xml:space="preserve"> </w:t>
      </w:r>
      <w:r>
        <w:t>The</w:t>
      </w:r>
      <w:r>
        <w:rPr>
          <w:spacing w:val="-10"/>
        </w:rPr>
        <w:t xml:space="preserve"> </w:t>
      </w:r>
      <w:r>
        <w:t>rise</w:t>
      </w:r>
      <w:r>
        <w:rPr>
          <w:spacing w:val="-11"/>
        </w:rPr>
        <w:t xml:space="preserve"> </w:t>
      </w:r>
      <w:r>
        <w:t>of</w:t>
      </w:r>
      <w:r>
        <w:rPr>
          <w:spacing w:val="-10"/>
        </w:rPr>
        <w:t xml:space="preserve"> </w:t>
      </w:r>
      <w:r>
        <w:t>user-generated</w:t>
      </w:r>
      <w:r>
        <w:rPr>
          <w:spacing w:val="-10"/>
        </w:rPr>
        <w:t xml:space="preserve"> </w:t>
      </w:r>
      <w:r>
        <w:t>content</w:t>
      </w:r>
      <w:r>
        <w:rPr>
          <w:spacing w:val="-10"/>
        </w:rPr>
        <w:t xml:space="preserve"> </w:t>
      </w:r>
      <w:r>
        <w:t>and</w:t>
      </w:r>
      <w:r>
        <w:rPr>
          <w:spacing w:val="-10"/>
        </w:rPr>
        <w:t xml:space="preserve"> </w:t>
      </w:r>
      <w:r>
        <w:t>adoption of</w:t>
      </w:r>
      <w:r>
        <w:rPr>
          <w:spacing w:val="-17"/>
        </w:rPr>
        <w:t xml:space="preserve"> </w:t>
      </w:r>
      <w:r>
        <w:t>Agile</w:t>
      </w:r>
      <w:r>
        <w:rPr>
          <w:spacing w:val="-17"/>
        </w:rPr>
        <w:t xml:space="preserve"> </w:t>
      </w:r>
      <w:r>
        <w:t>localization</w:t>
      </w:r>
      <w:r>
        <w:rPr>
          <w:spacing w:val="-16"/>
        </w:rPr>
        <w:t xml:space="preserve"> </w:t>
      </w:r>
      <w:r>
        <w:t>approaches</w:t>
      </w:r>
      <w:r>
        <w:rPr>
          <w:spacing w:val="-17"/>
        </w:rPr>
        <w:t xml:space="preserve"> </w:t>
      </w:r>
      <w:r>
        <w:t>imply</w:t>
      </w:r>
      <w:r>
        <w:rPr>
          <w:spacing w:val="-17"/>
        </w:rPr>
        <w:t xml:space="preserve"> </w:t>
      </w:r>
      <w:r>
        <w:t>new</w:t>
      </w:r>
      <w:r>
        <w:rPr>
          <w:spacing w:val="-16"/>
        </w:rPr>
        <w:t xml:space="preserve"> </w:t>
      </w:r>
      <w:r>
        <w:t>business</w:t>
      </w:r>
      <w:r>
        <w:rPr>
          <w:spacing w:val="-17"/>
        </w:rPr>
        <w:t xml:space="preserve"> </w:t>
      </w:r>
      <w:r>
        <w:t>models,</w:t>
      </w:r>
      <w:r>
        <w:rPr>
          <w:spacing w:val="-16"/>
        </w:rPr>
        <w:t xml:space="preserve"> </w:t>
      </w:r>
      <w:r>
        <w:t>where</w:t>
      </w:r>
      <w:r>
        <w:rPr>
          <w:spacing w:val="-17"/>
        </w:rPr>
        <w:t xml:space="preserve"> </w:t>
      </w:r>
      <w:r>
        <w:t>content is</w:t>
      </w:r>
      <w:r>
        <w:rPr>
          <w:spacing w:val="-22"/>
        </w:rPr>
        <w:t xml:space="preserve"> </w:t>
      </w:r>
      <w:r>
        <w:t>translated</w:t>
      </w:r>
      <w:r>
        <w:rPr>
          <w:spacing w:val="-22"/>
        </w:rPr>
        <w:t xml:space="preserve"> </w:t>
      </w:r>
      <w:r>
        <w:t>when</w:t>
      </w:r>
      <w:r>
        <w:rPr>
          <w:spacing w:val="-21"/>
        </w:rPr>
        <w:t xml:space="preserve"> </w:t>
      </w:r>
      <w:r>
        <w:t>there</w:t>
      </w:r>
      <w:r>
        <w:rPr>
          <w:spacing w:val="-22"/>
        </w:rPr>
        <w:t xml:space="preserve"> </w:t>
      </w:r>
      <w:r>
        <w:t>is</w:t>
      </w:r>
      <w:r>
        <w:rPr>
          <w:spacing w:val="-22"/>
        </w:rPr>
        <w:t xml:space="preserve"> </w:t>
      </w:r>
      <w:r>
        <w:t>sufficient</w:t>
      </w:r>
      <w:r>
        <w:rPr>
          <w:spacing w:val="-21"/>
        </w:rPr>
        <w:t xml:space="preserve"> </w:t>
      </w:r>
      <w:r>
        <w:t>user</w:t>
      </w:r>
      <w:r>
        <w:rPr>
          <w:spacing w:val="-22"/>
        </w:rPr>
        <w:t xml:space="preserve"> </w:t>
      </w:r>
      <w:r>
        <w:t>demand,</w:t>
      </w:r>
      <w:r>
        <w:rPr>
          <w:spacing w:val="-22"/>
        </w:rPr>
        <w:t xml:space="preserve"> </w:t>
      </w:r>
      <w:r>
        <w:t>rather</w:t>
      </w:r>
      <w:r>
        <w:rPr>
          <w:spacing w:val="-21"/>
        </w:rPr>
        <w:t xml:space="preserve"> </w:t>
      </w:r>
      <w:r>
        <w:t>than</w:t>
      </w:r>
      <w:r>
        <w:rPr>
          <w:spacing w:val="-22"/>
        </w:rPr>
        <w:t xml:space="preserve"> </w:t>
      </w:r>
      <w:r>
        <w:t>the</w:t>
      </w:r>
      <w:r>
        <w:rPr>
          <w:spacing w:val="-22"/>
        </w:rPr>
        <w:t xml:space="preserve"> </w:t>
      </w:r>
      <w:r>
        <w:t xml:space="preserve">publisher deciding what to translate in advance. Carson-Berndsen et al. </w:t>
      </w:r>
      <w:r>
        <w:rPr>
          <w:spacing w:val="-3"/>
        </w:rPr>
        <w:t xml:space="preserve">(2010: </w:t>
      </w:r>
      <w:r>
        <w:rPr>
          <w:spacing w:val="-5"/>
        </w:rPr>
        <w:t xml:space="preserve">53) </w:t>
      </w:r>
      <w:r>
        <w:t xml:space="preserve">argue that </w:t>
      </w:r>
      <w:r>
        <w:rPr>
          <w:spacing w:val="2"/>
        </w:rPr>
        <w:t xml:space="preserve">‘Next </w:t>
      </w:r>
      <w:r>
        <w:t>Generation’ localization is needed to address user-led translation</w:t>
      </w:r>
      <w:r>
        <w:rPr>
          <w:spacing w:val="-19"/>
        </w:rPr>
        <w:t xml:space="preserve"> </w:t>
      </w:r>
      <w:r>
        <w:t>needs</w:t>
      </w:r>
      <w:r>
        <w:rPr>
          <w:spacing w:val="-18"/>
        </w:rPr>
        <w:t xml:space="preserve"> </w:t>
      </w:r>
      <w:r>
        <w:t>related</w:t>
      </w:r>
      <w:r>
        <w:rPr>
          <w:spacing w:val="-18"/>
        </w:rPr>
        <w:t xml:space="preserve"> </w:t>
      </w:r>
      <w:r>
        <w:t>to</w:t>
      </w:r>
      <w:r>
        <w:rPr>
          <w:spacing w:val="-19"/>
        </w:rPr>
        <w:t xml:space="preserve"> </w:t>
      </w:r>
      <w:r>
        <w:t>‘increased</w:t>
      </w:r>
      <w:r>
        <w:rPr>
          <w:spacing w:val="-18"/>
        </w:rPr>
        <w:t xml:space="preserve"> </w:t>
      </w:r>
      <w:r>
        <w:t>volume,</w:t>
      </w:r>
      <w:r>
        <w:rPr>
          <w:spacing w:val="-18"/>
        </w:rPr>
        <w:t xml:space="preserve"> </w:t>
      </w:r>
      <w:r>
        <w:t>access</w:t>
      </w:r>
      <w:r>
        <w:rPr>
          <w:spacing w:val="-19"/>
        </w:rPr>
        <w:t xml:space="preserve"> </w:t>
      </w:r>
      <w:r>
        <w:t>and</w:t>
      </w:r>
      <w:r>
        <w:rPr>
          <w:spacing w:val="-18"/>
        </w:rPr>
        <w:t xml:space="preserve"> </w:t>
      </w:r>
      <w:r>
        <w:t>personalization’. Standard</w:t>
      </w:r>
      <w:r>
        <w:rPr>
          <w:spacing w:val="-7"/>
        </w:rPr>
        <w:t xml:space="preserve"> </w:t>
      </w:r>
      <w:r>
        <w:t>translation</w:t>
      </w:r>
      <w:r>
        <w:rPr>
          <w:spacing w:val="-6"/>
        </w:rPr>
        <w:t xml:space="preserve"> </w:t>
      </w:r>
      <w:r>
        <w:t>and</w:t>
      </w:r>
      <w:r>
        <w:rPr>
          <w:spacing w:val="-6"/>
        </w:rPr>
        <w:t xml:space="preserve"> </w:t>
      </w:r>
      <w:r>
        <w:t>localization</w:t>
      </w:r>
      <w:r>
        <w:rPr>
          <w:spacing w:val="-6"/>
        </w:rPr>
        <w:t xml:space="preserve"> </w:t>
      </w:r>
      <w:r>
        <w:rPr>
          <w:spacing w:val="-4"/>
        </w:rPr>
        <w:t>QA</w:t>
      </w:r>
      <w:r>
        <w:rPr>
          <w:spacing w:val="-6"/>
        </w:rPr>
        <w:t xml:space="preserve"> </w:t>
      </w:r>
      <w:r>
        <w:t>do</w:t>
      </w:r>
      <w:r>
        <w:rPr>
          <w:spacing w:val="-7"/>
        </w:rPr>
        <w:t xml:space="preserve"> </w:t>
      </w:r>
      <w:r>
        <w:t>not</w:t>
      </w:r>
      <w:r>
        <w:rPr>
          <w:spacing w:val="-6"/>
        </w:rPr>
        <w:t xml:space="preserve"> </w:t>
      </w:r>
      <w:r>
        <w:t>map</w:t>
      </w:r>
      <w:r>
        <w:rPr>
          <w:spacing w:val="-6"/>
        </w:rPr>
        <w:t xml:space="preserve"> </w:t>
      </w:r>
      <w:r>
        <w:t>on</w:t>
      </w:r>
      <w:r>
        <w:rPr>
          <w:spacing w:val="-6"/>
        </w:rPr>
        <w:t xml:space="preserve"> </w:t>
      </w:r>
      <w:r>
        <w:t>straightforwardly to such new</w:t>
      </w:r>
      <w:r>
        <w:rPr>
          <w:spacing w:val="18"/>
        </w:rPr>
        <w:t xml:space="preserve"> </w:t>
      </w:r>
      <w:r>
        <w:t>approaches.</w:t>
      </w:r>
    </w:p>
    <w:p w14:paraId="37DE24E3" w14:textId="77777777" w:rsidR="00BE520D" w:rsidRDefault="00BE520D">
      <w:pPr>
        <w:pStyle w:val="BodyText"/>
        <w:rPr>
          <w:sz w:val="31"/>
        </w:rPr>
      </w:pPr>
    </w:p>
    <w:p w14:paraId="6039D9CD" w14:textId="77777777" w:rsidR="00BE520D" w:rsidRDefault="007F6473">
      <w:pPr>
        <w:pStyle w:val="Heading5"/>
        <w:numPr>
          <w:ilvl w:val="2"/>
          <w:numId w:val="40"/>
        </w:numPr>
        <w:tabs>
          <w:tab w:val="left" w:pos="3065"/>
        </w:tabs>
        <w:ind w:left="3064" w:hanging="598"/>
        <w:jc w:val="left"/>
        <w:rPr>
          <w:b/>
        </w:rPr>
      </w:pPr>
      <w:r>
        <w:rPr>
          <w:b/>
          <w:spacing w:val="-4"/>
        </w:rPr>
        <w:t>Translation</w:t>
      </w:r>
      <w:r>
        <w:rPr>
          <w:b/>
          <w:spacing w:val="-25"/>
        </w:rPr>
        <w:t xml:space="preserve"> </w:t>
      </w:r>
      <w:r>
        <w:rPr>
          <w:b/>
        </w:rPr>
        <w:t>tools</w:t>
      </w:r>
    </w:p>
    <w:p w14:paraId="2665764D" w14:textId="77777777" w:rsidR="00BE520D" w:rsidRDefault="007F6473">
      <w:pPr>
        <w:pStyle w:val="BodyText"/>
        <w:spacing w:before="212" w:line="254" w:lineRule="auto"/>
        <w:ind w:left="481" w:right="436"/>
        <w:jc w:val="both"/>
      </w:pPr>
      <w:r>
        <w:t>Translation tools are often portrayed as a recent innovation, and one imposed on translators rather than freely chosen. As</w:t>
      </w:r>
      <w:r>
        <w:t xml:space="preserve"> Cronin emphasizes, though, ‘translation without tools simply does not exist’ (ibid.: </w:t>
      </w:r>
      <w:r>
        <w:rPr>
          <w:spacing w:val="-3"/>
        </w:rPr>
        <w:t xml:space="preserve">24). </w:t>
      </w:r>
      <w:r>
        <w:t>The use of tools to communicate text is what distinguishes translation as a profession from interpreting (oral translation). Of course, there is a big leap from pape</w:t>
      </w:r>
      <w:r>
        <w:t>r dictionaries and tools needed to produce handwritten translations</w:t>
      </w:r>
      <w:r>
        <w:rPr>
          <w:spacing w:val="-19"/>
        </w:rPr>
        <w:t xml:space="preserve"> </w:t>
      </w:r>
      <w:r>
        <w:t>to</w:t>
      </w:r>
      <w:r>
        <w:rPr>
          <w:spacing w:val="-19"/>
        </w:rPr>
        <w:t xml:space="preserve"> </w:t>
      </w:r>
      <w:r>
        <w:t>the</w:t>
      </w:r>
      <w:r>
        <w:rPr>
          <w:spacing w:val="-19"/>
        </w:rPr>
        <w:t xml:space="preserve"> </w:t>
      </w:r>
      <w:r>
        <w:rPr>
          <w:spacing w:val="-2"/>
        </w:rPr>
        <w:t>way</w:t>
      </w:r>
      <w:r>
        <w:rPr>
          <w:spacing w:val="-19"/>
        </w:rPr>
        <w:t xml:space="preserve"> </w:t>
      </w:r>
      <w:r>
        <w:t>translators</w:t>
      </w:r>
      <w:r>
        <w:rPr>
          <w:spacing w:val="-19"/>
        </w:rPr>
        <w:t xml:space="preserve"> </w:t>
      </w:r>
      <w:r>
        <w:t>work</w:t>
      </w:r>
      <w:r>
        <w:rPr>
          <w:spacing w:val="-19"/>
        </w:rPr>
        <w:t xml:space="preserve"> </w:t>
      </w:r>
      <w:r>
        <w:t>today:</w:t>
      </w:r>
      <w:r>
        <w:rPr>
          <w:spacing w:val="-19"/>
        </w:rPr>
        <w:t xml:space="preserve"> </w:t>
      </w:r>
      <w:r>
        <w:t>‘the</w:t>
      </w:r>
      <w:r>
        <w:rPr>
          <w:spacing w:val="-19"/>
        </w:rPr>
        <w:t xml:space="preserve"> </w:t>
      </w:r>
      <w:r>
        <w:t>Information</w:t>
      </w:r>
      <w:r>
        <w:rPr>
          <w:spacing w:val="-19"/>
        </w:rPr>
        <w:t xml:space="preserve"> </w:t>
      </w:r>
      <w:r>
        <w:t>Revolution did</w:t>
      </w:r>
      <w:r>
        <w:rPr>
          <w:spacing w:val="-13"/>
        </w:rPr>
        <w:t xml:space="preserve"> </w:t>
      </w:r>
      <w:r>
        <w:t>not</w:t>
      </w:r>
      <w:r>
        <w:rPr>
          <w:spacing w:val="-12"/>
        </w:rPr>
        <w:t xml:space="preserve"> </w:t>
      </w:r>
      <w:r>
        <w:t>just</w:t>
      </w:r>
      <w:r>
        <w:rPr>
          <w:spacing w:val="-13"/>
        </w:rPr>
        <w:t xml:space="preserve"> </w:t>
      </w:r>
      <w:r>
        <w:t>generate</w:t>
      </w:r>
      <w:r>
        <w:rPr>
          <w:spacing w:val="-12"/>
        </w:rPr>
        <w:t xml:space="preserve"> </w:t>
      </w:r>
      <w:r>
        <w:t>more</w:t>
      </w:r>
      <w:r>
        <w:rPr>
          <w:spacing w:val="-13"/>
        </w:rPr>
        <w:t xml:space="preserve"> </w:t>
      </w:r>
      <w:r>
        <w:t>work</w:t>
      </w:r>
      <w:r>
        <w:rPr>
          <w:spacing w:val="-12"/>
        </w:rPr>
        <w:t xml:space="preserve"> </w:t>
      </w:r>
      <w:r>
        <w:t>for</w:t>
      </w:r>
      <w:r>
        <w:rPr>
          <w:spacing w:val="-13"/>
        </w:rPr>
        <w:t xml:space="preserve"> </w:t>
      </w:r>
      <w:r>
        <w:t>translators,</w:t>
      </w:r>
      <w:r>
        <w:rPr>
          <w:spacing w:val="-12"/>
        </w:rPr>
        <w:t xml:space="preserve"> </w:t>
      </w:r>
      <w:r>
        <w:t>but</w:t>
      </w:r>
      <w:r>
        <w:rPr>
          <w:spacing w:val="-13"/>
        </w:rPr>
        <w:t xml:space="preserve"> </w:t>
      </w:r>
      <w:r>
        <w:t>also</w:t>
      </w:r>
      <w:r>
        <w:rPr>
          <w:spacing w:val="-12"/>
        </w:rPr>
        <w:t xml:space="preserve"> </w:t>
      </w:r>
      <w:r>
        <w:t>new</w:t>
      </w:r>
      <w:r>
        <w:rPr>
          <w:spacing w:val="-13"/>
        </w:rPr>
        <w:t xml:space="preserve"> </w:t>
      </w:r>
      <w:r>
        <w:t>tools</w:t>
      </w:r>
      <w:r>
        <w:rPr>
          <w:spacing w:val="-12"/>
        </w:rPr>
        <w:t xml:space="preserve"> </w:t>
      </w:r>
      <w:r>
        <w:t>aimed</w:t>
      </w:r>
      <w:r>
        <w:rPr>
          <w:spacing w:val="-13"/>
        </w:rPr>
        <w:t xml:space="preserve"> </w:t>
      </w:r>
      <w:r>
        <w:t xml:space="preserve">at boosting their productivity’ (García, 2009a: </w:t>
      </w:r>
      <w:r>
        <w:rPr>
          <w:spacing w:val="-4"/>
        </w:rPr>
        <w:t xml:space="preserve">201). </w:t>
      </w:r>
      <w:r>
        <w:t xml:space="preserve">Professional translators in developed countries are unlikely to survive without </w:t>
      </w:r>
      <w:r>
        <w:rPr>
          <w:spacing w:val="2"/>
        </w:rPr>
        <w:t xml:space="preserve">PCs, </w:t>
      </w:r>
      <w:r>
        <w:t>email, search engines and word processing. They typically also need access to fast broadband</w:t>
      </w:r>
      <w:r>
        <w:rPr>
          <w:spacing w:val="-21"/>
        </w:rPr>
        <w:t xml:space="preserve"> </w:t>
      </w:r>
      <w:r>
        <w:t>connections,</w:t>
      </w:r>
      <w:r>
        <w:rPr>
          <w:spacing w:val="-21"/>
        </w:rPr>
        <w:t xml:space="preserve"> </w:t>
      </w:r>
      <w:r>
        <w:t>secure</w:t>
      </w:r>
      <w:r>
        <w:rPr>
          <w:spacing w:val="-20"/>
        </w:rPr>
        <w:t xml:space="preserve"> </w:t>
      </w:r>
      <w:r>
        <w:t>elec</w:t>
      </w:r>
      <w:r>
        <w:t>tronic</w:t>
      </w:r>
      <w:r>
        <w:rPr>
          <w:spacing w:val="-21"/>
        </w:rPr>
        <w:t xml:space="preserve"> </w:t>
      </w:r>
      <w:r>
        <w:t>storage</w:t>
      </w:r>
      <w:r>
        <w:rPr>
          <w:spacing w:val="-21"/>
        </w:rPr>
        <w:t xml:space="preserve"> </w:t>
      </w:r>
      <w:r>
        <w:t>for</w:t>
      </w:r>
      <w:r>
        <w:rPr>
          <w:spacing w:val="-20"/>
        </w:rPr>
        <w:t xml:space="preserve"> </w:t>
      </w:r>
      <w:r>
        <w:t>substantial</w:t>
      </w:r>
      <w:r>
        <w:rPr>
          <w:spacing w:val="-21"/>
        </w:rPr>
        <w:t xml:space="preserve"> </w:t>
      </w:r>
      <w:r>
        <w:t xml:space="preserve">quantities of data, multiple file formats, and basic understanding of </w:t>
      </w:r>
      <w:r>
        <w:rPr>
          <w:spacing w:val="2"/>
        </w:rPr>
        <w:t xml:space="preserve">DTP </w:t>
      </w:r>
      <w:r>
        <w:t>and web design. Austermühl (2001: 5) describes the growing ‘technologization’ of translation: translators must use dedicated tools to be able to work a</w:t>
      </w:r>
      <w:r>
        <w:t>t all. As such tools become embedded in the industry, and offer increasingly complex</w:t>
      </w:r>
      <w:r>
        <w:rPr>
          <w:spacing w:val="-37"/>
        </w:rPr>
        <w:t xml:space="preserve"> </w:t>
      </w:r>
      <w:r>
        <w:t>features,</w:t>
      </w:r>
      <w:r>
        <w:rPr>
          <w:spacing w:val="-38"/>
        </w:rPr>
        <w:t xml:space="preserve"> </w:t>
      </w:r>
      <w:r>
        <w:t>it</w:t>
      </w:r>
      <w:r>
        <w:rPr>
          <w:spacing w:val="-37"/>
        </w:rPr>
        <w:t xml:space="preserve"> </w:t>
      </w:r>
      <w:r>
        <w:t>is</w:t>
      </w:r>
      <w:r>
        <w:rPr>
          <w:spacing w:val="-37"/>
        </w:rPr>
        <w:t xml:space="preserve"> </w:t>
      </w:r>
      <w:r>
        <w:t>commonly</w:t>
      </w:r>
      <w:r>
        <w:rPr>
          <w:spacing w:val="-37"/>
        </w:rPr>
        <w:t xml:space="preserve"> </w:t>
      </w:r>
      <w:r>
        <w:t>assumed</w:t>
      </w:r>
      <w:r>
        <w:rPr>
          <w:spacing w:val="-37"/>
        </w:rPr>
        <w:t xml:space="preserve"> </w:t>
      </w:r>
      <w:r>
        <w:t>that</w:t>
      </w:r>
      <w:r>
        <w:rPr>
          <w:spacing w:val="-37"/>
        </w:rPr>
        <w:t xml:space="preserve"> </w:t>
      </w:r>
      <w:r>
        <w:rPr>
          <w:spacing w:val="2"/>
        </w:rPr>
        <w:t>further</w:t>
      </w:r>
      <w:r>
        <w:rPr>
          <w:spacing w:val="-37"/>
        </w:rPr>
        <w:t xml:space="preserve"> </w:t>
      </w:r>
      <w:r>
        <w:t>improving</w:t>
      </w:r>
      <w:r>
        <w:rPr>
          <w:spacing w:val="-37"/>
        </w:rPr>
        <w:t xml:space="preserve"> </w:t>
      </w:r>
      <w:r>
        <w:t xml:space="preserve">translation speed and quality </w:t>
      </w:r>
      <w:r>
        <w:rPr>
          <w:spacing w:val="2"/>
        </w:rPr>
        <w:t xml:space="preserve">will </w:t>
      </w:r>
      <w:r>
        <w:t>mean even more technology, thus perpetuating the ‘technologization’</w:t>
      </w:r>
      <w:r>
        <w:rPr>
          <w:spacing w:val="6"/>
        </w:rPr>
        <w:t xml:space="preserve"> </w:t>
      </w:r>
      <w:r>
        <w:t>cycle.</w:t>
      </w:r>
    </w:p>
    <w:p w14:paraId="1D781FDF" w14:textId="77777777" w:rsidR="00BE520D" w:rsidRDefault="00BE520D">
      <w:pPr>
        <w:spacing w:line="254" w:lineRule="auto"/>
        <w:jc w:val="both"/>
        <w:sectPr w:rsidR="00BE520D">
          <w:pgSz w:w="8850" w:h="13270"/>
          <w:pgMar w:top="840" w:right="720" w:bottom="280" w:left="720" w:header="638" w:footer="0" w:gutter="0"/>
          <w:cols w:space="720"/>
        </w:sectPr>
      </w:pPr>
    </w:p>
    <w:p w14:paraId="246B74D2" w14:textId="77777777" w:rsidR="00BE520D" w:rsidRDefault="00BE520D">
      <w:pPr>
        <w:pStyle w:val="BodyText"/>
        <w:spacing w:before="5"/>
        <w:rPr>
          <w:sz w:val="29"/>
        </w:rPr>
      </w:pPr>
    </w:p>
    <w:p w14:paraId="496D68B7" w14:textId="77777777" w:rsidR="00BE520D" w:rsidRDefault="007F6473">
      <w:pPr>
        <w:pStyle w:val="BodyText"/>
        <w:spacing w:before="106" w:line="254" w:lineRule="auto"/>
        <w:ind w:left="438" w:right="474" w:firstLine="240"/>
        <w:jc w:val="both"/>
      </w:pPr>
      <w:r>
        <w:rPr>
          <w:spacing w:val="3"/>
        </w:rPr>
        <w:t xml:space="preserve">The </w:t>
      </w:r>
      <w:r>
        <w:t xml:space="preserve">tools and </w:t>
      </w:r>
      <w:r>
        <w:rPr>
          <w:spacing w:val="2"/>
        </w:rPr>
        <w:t xml:space="preserve">technologies in widespread use in </w:t>
      </w:r>
      <w:r>
        <w:t xml:space="preserve">the </w:t>
      </w:r>
      <w:r>
        <w:rPr>
          <w:spacing w:val="3"/>
        </w:rPr>
        <w:t xml:space="preserve">industry </w:t>
      </w:r>
      <w:r>
        <w:t xml:space="preserve">today </w:t>
      </w:r>
      <w:r>
        <w:rPr>
          <w:spacing w:val="2"/>
        </w:rPr>
        <w:t xml:space="preserve">are outlined in </w:t>
      </w:r>
      <w:r>
        <w:t xml:space="preserve">Chapter </w:t>
      </w:r>
      <w:r>
        <w:rPr>
          <w:spacing w:val="3"/>
        </w:rPr>
        <w:t xml:space="preserve">Three. </w:t>
      </w:r>
      <w:r>
        <w:t xml:space="preserve">Some </w:t>
      </w:r>
      <w:r>
        <w:rPr>
          <w:spacing w:val="2"/>
        </w:rPr>
        <w:t xml:space="preserve">translators  </w:t>
      </w:r>
      <w:r>
        <w:rPr>
          <w:spacing w:val="3"/>
        </w:rPr>
        <w:t xml:space="preserve">claimed  </w:t>
      </w:r>
      <w:r>
        <w:t xml:space="preserve">not  to  </w:t>
      </w:r>
      <w:r>
        <w:rPr>
          <w:spacing w:val="2"/>
        </w:rPr>
        <w:t xml:space="preserve">use </w:t>
      </w:r>
      <w:r>
        <w:t xml:space="preserve">any </w:t>
      </w:r>
      <w:r>
        <w:rPr>
          <w:spacing w:val="2"/>
        </w:rPr>
        <w:t xml:space="preserve">translation </w:t>
      </w:r>
      <w:r>
        <w:t xml:space="preserve">tools </w:t>
      </w:r>
      <w:r>
        <w:rPr>
          <w:spacing w:val="2"/>
        </w:rPr>
        <w:t xml:space="preserve">in interviews </w:t>
      </w:r>
      <w:r>
        <w:t xml:space="preserve">for </w:t>
      </w:r>
      <w:r>
        <w:rPr>
          <w:spacing w:val="3"/>
        </w:rPr>
        <w:t xml:space="preserve">this </w:t>
      </w:r>
      <w:r>
        <w:t xml:space="preserve">book. </w:t>
      </w:r>
      <w:r>
        <w:rPr>
          <w:spacing w:val="3"/>
        </w:rPr>
        <w:t xml:space="preserve">Further </w:t>
      </w:r>
      <w:r>
        <w:rPr>
          <w:spacing w:val="2"/>
        </w:rPr>
        <w:t>questioning revealed</w:t>
      </w:r>
      <w:r>
        <w:rPr>
          <w:spacing w:val="-8"/>
        </w:rPr>
        <w:t xml:space="preserve"> </w:t>
      </w:r>
      <w:r>
        <w:rPr>
          <w:spacing w:val="2"/>
        </w:rPr>
        <w:t>they</w:t>
      </w:r>
      <w:r>
        <w:rPr>
          <w:spacing w:val="-7"/>
        </w:rPr>
        <w:t xml:space="preserve"> </w:t>
      </w:r>
      <w:r>
        <w:rPr>
          <w:spacing w:val="2"/>
        </w:rPr>
        <w:t>meant</w:t>
      </w:r>
      <w:r>
        <w:rPr>
          <w:spacing w:val="-7"/>
        </w:rPr>
        <w:t xml:space="preserve"> </w:t>
      </w:r>
      <w:r>
        <w:rPr>
          <w:spacing w:val="2"/>
        </w:rPr>
        <w:t>that</w:t>
      </w:r>
      <w:r>
        <w:rPr>
          <w:spacing w:val="-7"/>
        </w:rPr>
        <w:t xml:space="preserve"> </w:t>
      </w:r>
      <w:r>
        <w:rPr>
          <w:spacing w:val="2"/>
        </w:rPr>
        <w:t>they</w:t>
      </w:r>
      <w:r>
        <w:rPr>
          <w:spacing w:val="-7"/>
        </w:rPr>
        <w:t xml:space="preserve"> </w:t>
      </w:r>
      <w:r>
        <w:t>did</w:t>
      </w:r>
      <w:r>
        <w:rPr>
          <w:spacing w:val="-7"/>
        </w:rPr>
        <w:t xml:space="preserve"> </w:t>
      </w:r>
      <w:r>
        <w:t>not</w:t>
      </w:r>
      <w:r>
        <w:rPr>
          <w:spacing w:val="-7"/>
        </w:rPr>
        <w:t xml:space="preserve"> </w:t>
      </w:r>
      <w:r>
        <w:rPr>
          <w:spacing w:val="2"/>
        </w:rPr>
        <w:t>use</w:t>
      </w:r>
      <w:r>
        <w:rPr>
          <w:spacing w:val="-7"/>
        </w:rPr>
        <w:t xml:space="preserve"> </w:t>
      </w:r>
      <w:r>
        <w:rPr>
          <w:spacing w:val="4"/>
        </w:rPr>
        <w:t>particular</w:t>
      </w:r>
      <w:r>
        <w:rPr>
          <w:spacing w:val="-7"/>
        </w:rPr>
        <w:t xml:space="preserve"> </w:t>
      </w:r>
      <w:r>
        <w:rPr>
          <w:spacing w:val="2"/>
        </w:rPr>
        <w:t>technologies,</w:t>
      </w:r>
      <w:r>
        <w:rPr>
          <w:spacing w:val="-7"/>
        </w:rPr>
        <w:t xml:space="preserve"> </w:t>
      </w:r>
      <w:r>
        <w:rPr>
          <w:spacing w:val="2"/>
        </w:rPr>
        <w:t xml:space="preserve">chiefly translation </w:t>
      </w:r>
      <w:r>
        <w:t xml:space="preserve">memory </w:t>
      </w:r>
      <w:r>
        <w:rPr>
          <w:spacing w:val="2"/>
        </w:rPr>
        <w:t xml:space="preserve">(TM), </w:t>
      </w:r>
      <w:r>
        <w:rPr>
          <w:spacing w:val="3"/>
        </w:rPr>
        <w:t xml:space="preserve">MT </w:t>
      </w:r>
      <w:r>
        <w:t xml:space="preserve">and </w:t>
      </w:r>
      <w:r>
        <w:rPr>
          <w:spacing w:val="3"/>
        </w:rPr>
        <w:t xml:space="preserve">localization </w:t>
      </w:r>
      <w:r>
        <w:t xml:space="preserve">tools. </w:t>
      </w:r>
      <w:r>
        <w:rPr>
          <w:spacing w:val="4"/>
        </w:rPr>
        <w:t xml:space="preserve">All </w:t>
      </w:r>
      <w:r>
        <w:rPr>
          <w:spacing w:val="2"/>
        </w:rPr>
        <w:t xml:space="preserve">translators used electronic </w:t>
      </w:r>
      <w:r>
        <w:t xml:space="preserve">tools, at </w:t>
      </w:r>
      <w:r>
        <w:rPr>
          <w:spacing w:val="2"/>
        </w:rPr>
        <w:t xml:space="preserve">least </w:t>
      </w:r>
      <w:r>
        <w:t xml:space="preserve">for </w:t>
      </w:r>
      <w:r>
        <w:rPr>
          <w:spacing w:val="3"/>
        </w:rPr>
        <w:t xml:space="preserve">editing, </w:t>
      </w:r>
      <w:r>
        <w:rPr>
          <w:spacing w:val="2"/>
        </w:rPr>
        <w:t xml:space="preserve">research </w:t>
      </w:r>
      <w:r>
        <w:t xml:space="preserve">and terminology. </w:t>
      </w:r>
      <w:r>
        <w:rPr>
          <w:spacing w:val="2"/>
        </w:rPr>
        <w:t xml:space="preserve">Those </w:t>
      </w:r>
      <w:r>
        <w:t xml:space="preserve">who were reluctant to engage </w:t>
      </w:r>
      <w:r>
        <w:rPr>
          <w:spacing w:val="2"/>
        </w:rPr>
        <w:t xml:space="preserve">with </w:t>
      </w:r>
      <w:r>
        <w:rPr>
          <w:spacing w:val="4"/>
        </w:rPr>
        <w:t xml:space="preserve">certain </w:t>
      </w:r>
      <w:r>
        <w:t xml:space="preserve">tools were </w:t>
      </w:r>
      <w:r>
        <w:rPr>
          <w:spacing w:val="3"/>
        </w:rPr>
        <w:t xml:space="preserve">almost </w:t>
      </w:r>
      <w:r>
        <w:t xml:space="preserve">always senior </w:t>
      </w:r>
      <w:r>
        <w:rPr>
          <w:spacing w:val="2"/>
        </w:rPr>
        <w:t xml:space="preserve">translators </w:t>
      </w:r>
      <w:r>
        <w:t xml:space="preserve">working </w:t>
      </w:r>
      <w:r>
        <w:rPr>
          <w:spacing w:val="2"/>
        </w:rPr>
        <w:t xml:space="preserve">in-house in large organizations. </w:t>
      </w:r>
      <w:r>
        <w:t xml:space="preserve">Various </w:t>
      </w:r>
      <w:r>
        <w:rPr>
          <w:spacing w:val="2"/>
        </w:rPr>
        <w:t xml:space="preserve">explanations </w:t>
      </w:r>
      <w:r>
        <w:t xml:space="preserve">for </w:t>
      </w:r>
      <w:r>
        <w:rPr>
          <w:spacing w:val="3"/>
        </w:rPr>
        <w:t xml:space="preserve">this </w:t>
      </w:r>
      <w:r>
        <w:rPr>
          <w:spacing w:val="2"/>
        </w:rPr>
        <w:t xml:space="preserve">reluctance </w:t>
      </w:r>
      <w:r>
        <w:rPr>
          <w:spacing w:val="3"/>
        </w:rPr>
        <w:t xml:space="preserve">can </w:t>
      </w:r>
      <w:r>
        <w:t xml:space="preserve">be offered, based on </w:t>
      </w:r>
      <w:r>
        <w:rPr>
          <w:spacing w:val="2"/>
        </w:rPr>
        <w:t xml:space="preserve">their </w:t>
      </w:r>
      <w:r>
        <w:t xml:space="preserve">own </w:t>
      </w:r>
      <w:r>
        <w:rPr>
          <w:spacing w:val="2"/>
        </w:rPr>
        <w:t xml:space="preserve">accounts </w:t>
      </w:r>
      <w:r>
        <w:t xml:space="preserve">and </w:t>
      </w:r>
      <w:r>
        <w:rPr>
          <w:spacing w:val="2"/>
        </w:rPr>
        <w:t xml:space="preserve">profiles. In-house translators are </w:t>
      </w:r>
      <w:r>
        <w:t xml:space="preserve">not at the mercy of </w:t>
      </w:r>
      <w:r>
        <w:rPr>
          <w:spacing w:val="2"/>
        </w:rPr>
        <w:t>commercial</w:t>
      </w:r>
      <w:r>
        <w:rPr>
          <w:spacing w:val="-15"/>
        </w:rPr>
        <w:t xml:space="preserve"> </w:t>
      </w:r>
      <w:r>
        <w:t>client</w:t>
      </w:r>
      <w:r>
        <w:rPr>
          <w:spacing w:val="-15"/>
        </w:rPr>
        <w:t xml:space="preserve"> </w:t>
      </w:r>
      <w:r>
        <w:rPr>
          <w:spacing w:val="2"/>
        </w:rPr>
        <w:t>demands.</w:t>
      </w:r>
      <w:r>
        <w:rPr>
          <w:spacing w:val="-15"/>
        </w:rPr>
        <w:t xml:space="preserve"> </w:t>
      </w:r>
      <w:r>
        <w:rPr>
          <w:spacing w:val="3"/>
        </w:rPr>
        <w:t>They</w:t>
      </w:r>
      <w:r>
        <w:rPr>
          <w:spacing w:val="-15"/>
        </w:rPr>
        <w:t xml:space="preserve"> </w:t>
      </w:r>
      <w:r>
        <w:t>have</w:t>
      </w:r>
      <w:r>
        <w:rPr>
          <w:spacing w:val="-14"/>
        </w:rPr>
        <w:t xml:space="preserve"> </w:t>
      </w:r>
      <w:r>
        <w:rPr>
          <w:spacing w:val="2"/>
        </w:rPr>
        <w:t>greater</w:t>
      </w:r>
      <w:r>
        <w:rPr>
          <w:spacing w:val="-15"/>
        </w:rPr>
        <w:t xml:space="preserve"> </w:t>
      </w:r>
      <w:r>
        <w:t>job</w:t>
      </w:r>
      <w:r>
        <w:rPr>
          <w:spacing w:val="-15"/>
        </w:rPr>
        <w:t xml:space="preserve"> </w:t>
      </w:r>
      <w:r>
        <w:rPr>
          <w:spacing w:val="3"/>
        </w:rPr>
        <w:t>security</w:t>
      </w:r>
      <w:r>
        <w:rPr>
          <w:spacing w:val="-15"/>
        </w:rPr>
        <w:t xml:space="preserve"> </w:t>
      </w:r>
      <w:r>
        <w:rPr>
          <w:spacing w:val="3"/>
        </w:rPr>
        <w:t>than</w:t>
      </w:r>
      <w:r>
        <w:rPr>
          <w:spacing w:val="-14"/>
        </w:rPr>
        <w:t xml:space="preserve"> </w:t>
      </w:r>
      <w:r>
        <w:rPr>
          <w:spacing w:val="2"/>
        </w:rPr>
        <w:t xml:space="preserve">freelance translators. In-house translation divisions, </w:t>
      </w:r>
      <w:r>
        <w:rPr>
          <w:spacing w:val="3"/>
        </w:rPr>
        <w:t xml:space="preserve">particularly in medium-to- </w:t>
      </w:r>
      <w:r>
        <w:rPr>
          <w:spacing w:val="2"/>
        </w:rPr>
        <w:t>large</w:t>
      </w:r>
      <w:r>
        <w:rPr>
          <w:spacing w:val="-11"/>
        </w:rPr>
        <w:t xml:space="preserve"> </w:t>
      </w:r>
      <w:r>
        <w:rPr>
          <w:spacing w:val="3"/>
        </w:rPr>
        <w:t>organizations,</w:t>
      </w:r>
      <w:r>
        <w:rPr>
          <w:spacing w:val="-11"/>
        </w:rPr>
        <w:t xml:space="preserve"> </w:t>
      </w:r>
      <w:r>
        <w:rPr>
          <w:spacing w:val="2"/>
        </w:rPr>
        <w:t>are</w:t>
      </w:r>
      <w:r>
        <w:rPr>
          <w:spacing w:val="-11"/>
        </w:rPr>
        <w:t xml:space="preserve"> </w:t>
      </w:r>
      <w:r>
        <w:rPr>
          <w:spacing w:val="2"/>
        </w:rPr>
        <w:t>often</w:t>
      </w:r>
      <w:r>
        <w:rPr>
          <w:spacing w:val="-11"/>
        </w:rPr>
        <w:t xml:space="preserve"> </w:t>
      </w:r>
      <w:r>
        <w:rPr>
          <w:spacing w:val="2"/>
        </w:rPr>
        <w:t>themselves</w:t>
      </w:r>
      <w:r>
        <w:rPr>
          <w:spacing w:val="-11"/>
        </w:rPr>
        <w:t xml:space="preserve"> </w:t>
      </w:r>
      <w:r>
        <w:t>slow</w:t>
      </w:r>
      <w:r>
        <w:rPr>
          <w:spacing w:val="-11"/>
        </w:rPr>
        <w:t xml:space="preserve"> </w:t>
      </w:r>
      <w:r>
        <w:t>to</w:t>
      </w:r>
      <w:r>
        <w:rPr>
          <w:spacing w:val="-11"/>
        </w:rPr>
        <w:t xml:space="preserve"> </w:t>
      </w:r>
      <w:r>
        <w:t>adopt</w:t>
      </w:r>
      <w:r>
        <w:rPr>
          <w:spacing w:val="-11"/>
        </w:rPr>
        <w:t xml:space="preserve"> </w:t>
      </w:r>
      <w:r>
        <w:t>new</w:t>
      </w:r>
      <w:r>
        <w:rPr>
          <w:spacing w:val="-11"/>
        </w:rPr>
        <w:t xml:space="preserve"> </w:t>
      </w:r>
      <w:r>
        <w:rPr>
          <w:spacing w:val="2"/>
        </w:rPr>
        <w:t xml:space="preserve">technologies, </w:t>
      </w:r>
      <w:r>
        <w:t xml:space="preserve">given the </w:t>
      </w:r>
      <w:r>
        <w:rPr>
          <w:spacing w:val="3"/>
        </w:rPr>
        <w:t xml:space="preserve">high </w:t>
      </w:r>
      <w:r>
        <w:t xml:space="preserve">cost of equipping </w:t>
      </w:r>
      <w:r>
        <w:rPr>
          <w:spacing w:val="3"/>
        </w:rPr>
        <w:t xml:space="preserve">staff </w:t>
      </w:r>
      <w:r>
        <w:t xml:space="preserve">and </w:t>
      </w:r>
      <w:r>
        <w:rPr>
          <w:spacing w:val="2"/>
        </w:rPr>
        <w:t>often tortuous proced</w:t>
      </w:r>
      <w:r>
        <w:rPr>
          <w:spacing w:val="2"/>
        </w:rPr>
        <w:t xml:space="preserve">ures </w:t>
      </w:r>
      <w:r>
        <w:t xml:space="preserve">to </w:t>
      </w:r>
      <w:r>
        <w:rPr>
          <w:spacing w:val="3"/>
        </w:rPr>
        <w:t xml:space="preserve">agree significant expenditure </w:t>
      </w:r>
      <w:r>
        <w:t xml:space="preserve">or adequate </w:t>
      </w:r>
      <w:r>
        <w:rPr>
          <w:spacing w:val="5"/>
        </w:rPr>
        <w:t xml:space="preserve">IT </w:t>
      </w:r>
      <w:r>
        <w:t xml:space="preserve">support. It was noticeable </w:t>
      </w:r>
      <w:r>
        <w:rPr>
          <w:spacing w:val="2"/>
        </w:rPr>
        <w:t xml:space="preserve">that </w:t>
      </w:r>
      <w:r>
        <w:t xml:space="preserve">more </w:t>
      </w:r>
      <w:r>
        <w:rPr>
          <w:spacing w:val="2"/>
        </w:rPr>
        <w:t xml:space="preserve">experienced </w:t>
      </w:r>
      <w:r>
        <w:rPr>
          <w:spacing w:val="3"/>
        </w:rPr>
        <w:t xml:space="preserve">staff </w:t>
      </w:r>
      <w:r>
        <w:t xml:space="preserve">voiced </w:t>
      </w:r>
      <w:r>
        <w:rPr>
          <w:spacing w:val="2"/>
        </w:rPr>
        <w:t xml:space="preserve">their rejection </w:t>
      </w:r>
      <w:r>
        <w:t xml:space="preserve">of </w:t>
      </w:r>
      <w:r>
        <w:rPr>
          <w:spacing w:val="2"/>
        </w:rPr>
        <w:t xml:space="preserve">translation </w:t>
      </w:r>
      <w:r>
        <w:t xml:space="preserve">tools, perhaps not only </w:t>
      </w:r>
      <w:r>
        <w:rPr>
          <w:spacing w:val="2"/>
        </w:rPr>
        <w:t xml:space="preserve">because they </w:t>
      </w:r>
      <w:r>
        <w:t xml:space="preserve">were </w:t>
      </w:r>
      <w:r>
        <w:rPr>
          <w:spacing w:val="2"/>
        </w:rPr>
        <w:t xml:space="preserve">sufficiently </w:t>
      </w:r>
      <w:r>
        <w:t xml:space="preserve">valued to be able to  </w:t>
      </w:r>
      <w:r>
        <w:rPr>
          <w:spacing w:val="2"/>
        </w:rPr>
        <w:t xml:space="preserve">resist </w:t>
      </w:r>
      <w:r>
        <w:t xml:space="preserve">innovations </w:t>
      </w:r>
      <w:r>
        <w:rPr>
          <w:spacing w:val="2"/>
        </w:rPr>
        <w:t xml:space="preserve">with which they </w:t>
      </w:r>
      <w:r>
        <w:t xml:space="preserve">did not </w:t>
      </w:r>
      <w:r>
        <w:rPr>
          <w:spacing w:val="3"/>
        </w:rPr>
        <w:t xml:space="preserve">agree </w:t>
      </w:r>
      <w:r>
        <w:t xml:space="preserve">but </w:t>
      </w:r>
      <w:r>
        <w:rPr>
          <w:spacing w:val="2"/>
        </w:rPr>
        <w:t xml:space="preserve">also because they </w:t>
      </w:r>
      <w:r>
        <w:t xml:space="preserve">had </w:t>
      </w:r>
      <w:r>
        <w:rPr>
          <w:spacing w:val="3"/>
        </w:rPr>
        <w:t xml:space="preserve">learned their </w:t>
      </w:r>
      <w:r>
        <w:t xml:space="preserve">working </w:t>
      </w:r>
      <w:r>
        <w:rPr>
          <w:spacing w:val="2"/>
        </w:rPr>
        <w:t xml:space="preserve">methods years </w:t>
      </w:r>
      <w:r>
        <w:t xml:space="preserve">earlier. </w:t>
      </w:r>
      <w:r>
        <w:rPr>
          <w:spacing w:val="2"/>
        </w:rPr>
        <w:t xml:space="preserve">Some </w:t>
      </w:r>
      <w:r>
        <w:t xml:space="preserve">saw no </w:t>
      </w:r>
      <w:r>
        <w:rPr>
          <w:spacing w:val="2"/>
        </w:rPr>
        <w:t xml:space="preserve">reason </w:t>
      </w:r>
      <w:r>
        <w:t xml:space="preserve">to </w:t>
      </w:r>
      <w:r>
        <w:rPr>
          <w:spacing w:val="2"/>
        </w:rPr>
        <w:t xml:space="preserve">change </w:t>
      </w:r>
      <w:r>
        <w:t xml:space="preserve">when </w:t>
      </w:r>
      <w:r>
        <w:rPr>
          <w:spacing w:val="2"/>
        </w:rPr>
        <w:t xml:space="preserve">their established methods </w:t>
      </w:r>
      <w:r>
        <w:t xml:space="preserve">worked well. </w:t>
      </w:r>
      <w:r>
        <w:rPr>
          <w:spacing w:val="2"/>
        </w:rPr>
        <w:t xml:space="preserve">Others feared an </w:t>
      </w:r>
      <w:r>
        <w:t xml:space="preserve">adverse </w:t>
      </w:r>
      <w:r>
        <w:rPr>
          <w:spacing w:val="2"/>
        </w:rPr>
        <w:t xml:space="preserve">impact </w:t>
      </w:r>
      <w:r>
        <w:t xml:space="preserve">on quality, either </w:t>
      </w:r>
      <w:r>
        <w:rPr>
          <w:spacing w:val="3"/>
        </w:rPr>
        <w:t xml:space="preserve">because TM </w:t>
      </w:r>
      <w:r>
        <w:t xml:space="preserve">tools </w:t>
      </w:r>
      <w:r>
        <w:rPr>
          <w:spacing w:val="2"/>
        </w:rPr>
        <w:t xml:space="preserve">entailed </w:t>
      </w:r>
      <w:r>
        <w:t>appro</w:t>
      </w:r>
      <w:r>
        <w:t xml:space="preserve">aching </w:t>
      </w:r>
      <w:r>
        <w:rPr>
          <w:spacing w:val="3"/>
        </w:rPr>
        <w:t xml:space="preserve">texts </w:t>
      </w:r>
      <w:r>
        <w:t xml:space="preserve">as isolated </w:t>
      </w:r>
      <w:r>
        <w:rPr>
          <w:spacing w:val="2"/>
        </w:rPr>
        <w:t xml:space="preserve">segments </w:t>
      </w:r>
      <w:r>
        <w:t xml:space="preserve">rather </w:t>
      </w:r>
      <w:r>
        <w:rPr>
          <w:spacing w:val="3"/>
        </w:rPr>
        <w:t xml:space="preserve">than </w:t>
      </w:r>
      <w:r>
        <w:t xml:space="preserve">a more coherent whole, or </w:t>
      </w:r>
      <w:r>
        <w:rPr>
          <w:spacing w:val="2"/>
        </w:rPr>
        <w:t xml:space="preserve">because databases </w:t>
      </w:r>
      <w:r>
        <w:t xml:space="preserve">included </w:t>
      </w:r>
      <w:r>
        <w:rPr>
          <w:spacing w:val="2"/>
        </w:rPr>
        <w:t xml:space="preserve">low-quality entries </w:t>
      </w:r>
      <w:r>
        <w:t xml:space="preserve">(e.g. from </w:t>
      </w:r>
      <w:r>
        <w:rPr>
          <w:spacing w:val="2"/>
        </w:rPr>
        <w:t>less experienced colleagues</w:t>
      </w:r>
      <w:r>
        <w:rPr>
          <w:spacing w:val="-4"/>
        </w:rPr>
        <w:t xml:space="preserve"> </w:t>
      </w:r>
      <w:r>
        <w:t>or</w:t>
      </w:r>
      <w:r>
        <w:rPr>
          <w:spacing w:val="-4"/>
        </w:rPr>
        <w:t xml:space="preserve"> </w:t>
      </w:r>
      <w:r>
        <w:rPr>
          <w:spacing w:val="3"/>
        </w:rPr>
        <w:t>unknown</w:t>
      </w:r>
      <w:r>
        <w:rPr>
          <w:spacing w:val="-4"/>
        </w:rPr>
        <w:t xml:space="preserve"> </w:t>
      </w:r>
      <w:r>
        <w:rPr>
          <w:spacing w:val="3"/>
        </w:rPr>
        <w:t>external</w:t>
      </w:r>
      <w:r>
        <w:rPr>
          <w:spacing w:val="-3"/>
        </w:rPr>
        <w:t xml:space="preserve"> </w:t>
      </w:r>
      <w:r>
        <w:t>translators).</w:t>
      </w:r>
      <w:r>
        <w:rPr>
          <w:spacing w:val="-4"/>
        </w:rPr>
        <w:t xml:space="preserve"> </w:t>
      </w:r>
      <w:r>
        <w:rPr>
          <w:spacing w:val="2"/>
        </w:rPr>
        <w:t>Freelance</w:t>
      </w:r>
      <w:r>
        <w:rPr>
          <w:spacing w:val="-4"/>
        </w:rPr>
        <w:t xml:space="preserve"> </w:t>
      </w:r>
      <w:r>
        <w:rPr>
          <w:spacing w:val="2"/>
        </w:rPr>
        <w:t>translators</w:t>
      </w:r>
      <w:r>
        <w:rPr>
          <w:spacing w:val="-4"/>
        </w:rPr>
        <w:t xml:space="preserve"> </w:t>
      </w:r>
      <w:r>
        <w:t xml:space="preserve">could </w:t>
      </w:r>
      <w:r>
        <w:rPr>
          <w:spacing w:val="2"/>
        </w:rPr>
        <w:t xml:space="preserve">also </w:t>
      </w:r>
      <w:r>
        <w:t xml:space="preserve">be </w:t>
      </w:r>
      <w:r>
        <w:rPr>
          <w:spacing w:val="2"/>
        </w:rPr>
        <w:t xml:space="preserve">critical </w:t>
      </w:r>
      <w:r>
        <w:t xml:space="preserve">of </w:t>
      </w:r>
      <w:r>
        <w:rPr>
          <w:spacing w:val="2"/>
        </w:rPr>
        <w:t xml:space="preserve">modern </w:t>
      </w:r>
      <w:r>
        <w:t>tools, bu</w:t>
      </w:r>
      <w:r>
        <w:t xml:space="preserve">t were unable to avoid </w:t>
      </w:r>
      <w:r>
        <w:rPr>
          <w:spacing w:val="2"/>
        </w:rPr>
        <w:t xml:space="preserve">their use. </w:t>
      </w:r>
      <w:r>
        <w:rPr>
          <w:spacing w:val="3"/>
        </w:rPr>
        <w:t>Questioning</w:t>
      </w:r>
      <w:r>
        <w:rPr>
          <w:spacing w:val="-13"/>
        </w:rPr>
        <w:t xml:space="preserve"> </w:t>
      </w:r>
      <w:r>
        <w:rPr>
          <w:spacing w:val="2"/>
        </w:rPr>
        <w:t>also</w:t>
      </w:r>
      <w:r>
        <w:rPr>
          <w:spacing w:val="-12"/>
        </w:rPr>
        <w:t xml:space="preserve"> </w:t>
      </w:r>
      <w:r>
        <w:rPr>
          <w:spacing w:val="2"/>
        </w:rPr>
        <w:t>revealed</w:t>
      </w:r>
      <w:r>
        <w:rPr>
          <w:spacing w:val="-12"/>
        </w:rPr>
        <w:t xml:space="preserve"> </w:t>
      </w:r>
      <w:r>
        <w:rPr>
          <w:spacing w:val="2"/>
        </w:rPr>
        <w:t>different</w:t>
      </w:r>
      <w:r>
        <w:rPr>
          <w:spacing w:val="-12"/>
        </w:rPr>
        <w:t xml:space="preserve"> </w:t>
      </w:r>
      <w:r>
        <w:rPr>
          <w:spacing w:val="2"/>
        </w:rPr>
        <w:t>explanations</w:t>
      </w:r>
      <w:r>
        <w:rPr>
          <w:spacing w:val="-12"/>
        </w:rPr>
        <w:t xml:space="preserve"> </w:t>
      </w:r>
      <w:r>
        <w:rPr>
          <w:spacing w:val="2"/>
        </w:rPr>
        <w:t>among</w:t>
      </w:r>
      <w:r>
        <w:rPr>
          <w:spacing w:val="-13"/>
        </w:rPr>
        <w:t xml:space="preserve"> </w:t>
      </w:r>
      <w:r>
        <w:rPr>
          <w:spacing w:val="2"/>
        </w:rPr>
        <w:t>freelance</w:t>
      </w:r>
      <w:r>
        <w:rPr>
          <w:spacing w:val="-12"/>
        </w:rPr>
        <w:t xml:space="preserve"> </w:t>
      </w:r>
      <w:r>
        <w:rPr>
          <w:spacing w:val="3"/>
        </w:rPr>
        <w:t xml:space="preserve">critics, </w:t>
      </w:r>
      <w:r>
        <w:t xml:space="preserve">notably the downward </w:t>
      </w:r>
      <w:r>
        <w:rPr>
          <w:spacing w:val="2"/>
        </w:rPr>
        <w:t xml:space="preserve">pressure </w:t>
      </w:r>
      <w:r>
        <w:t xml:space="preserve">on rates and shorter </w:t>
      </w:r>
      <w:r>
        <w:rPr>
          <w:spacing w:val="2"/>
        </w:rPr>
        <w:t xml:space="preserve">deadlines they </w:t>
      </w:r>
      <w:r>
        <w:t xml:space="preserve">had </w:t>
      </w:r>
      <w:r>
        <w:rPr>
          <w:spacing w:val="2"/>
        </w:rPr>
        <w:t xml:space="preserve">observed since </w:t>
      </w:r>
      <w:r>
        <w:t>widespread adoption of the</w:t>
      </w:r>
      <w:r>
        <w:rPr>
          <w:spacing w:val="3"/>
        </w:rPr>
        <w:t xml:space="preserve"> </w:t>
      </w:r>
      <w:r>
        <w:t>tools.</w:t>
      </w:r>
    </w:p>
    <w:p w14:paraId="055718D0" w14:textId="77777777" w:rsidR="00BE520D" w:rsidRDefault="007F6473">
      <w:pPr>
        <w:pStyle w:val="BodyText"/>
        <w:spacing w:line="203" w:lineRule="exact"/>
        <w:ind w:left="678"/>
        <w:jc w:val="both"/>
      </w:pPr>
      <w:r>
        <w:t>Concerns regarding the effects of MT on translation quality were most</w:t>
      </w:r>
    </w:p>
    <w:p w14:paraId="795F9F5A" w14:textId="77777777" w:rsidR="00BE520D" w:rsidRDefault="007F6473">
      <w:pPr>
        <w:pStyle w:val="BodyText"/>
        <w:spacing w:before="13" w:line="254" w:lineRule="auto"/>
        <w:ind w:left="438" w:right="479"/>
        <w:jc w:val="both"/>
      </w:pPr>
      <w:r>
        <w:t>frequent,</w:t>
      </w:r>
      <w:r>
        <w:rPr>
          <w:spacing w:val="-22"/>
        </w:rPr>
        <w:t xml:space="preserve"> </w:t>
      </w:r>
      <w:r>
        <w:t>across</w:t>
      </w:r>
      <w:r>
        <w:rPr>
          <w:spacing w:val="-21"/>
        </w:rPr>
        <w:t xml:space="preserve"> </w:t>
      </w:r>
      <w:r>
        <w:t>translators</w:t>
      </w:r>
      <w:r>
        <w:rPr>
          <w:spacing w:val="-21"/>
        </w:rPr>
        <w:t xml:space="preserve"> </w:t>
      </w:r>
      <w:r>
        <w:t>of</w:t>
      </w:r>
      <w:r>
        <w:rPr>
          <w:spacing w:val="-22"/>
        </w:rPr>
        <w:t xml:space="preserve"> </w:t>
      </w:r>
      <w:r>
        <w:t>all</w:t>
      </w:r>
      <w:r>
        <w:rPr>
          <w:spacing w:val="-21"/>
        </w:rPr>
        <w:t xml:space="preserve"> </w:t>
      </w:r>
      <w:r>
        <w:t>backgrounds</w:t>
      </w:r>
      <w:r>
        <w:rPr>
          <w:spacing w:val="-21"/>
        </w:rPr>
        <w:t xml:space="preserve"> </w:t>
      </w:r>
      <w:r>
        <w:t>and</w:t>
      </w:r>
      <w:r>
        <w:rPr>
          <w:spacing w:val="-22"/>
        </w:rPr>
        <w:t xml:space="preserve"> </w:t>
      </w:r>
      <w:r>
        <w:t>levels</w:t>
      </w:r>
      <w:r>
        <w:rPr>
          <w:spacing w:val="-21"/>
        </w:rPr>
        <w:t xml:space="preserve"> </w:t>
      </w:r>
      <w:r>
        <w:t>of</w:t>
      </w:r>
      <w:r>
        <w:rPr>
          <w:spacing w:val="-21"/>
        </w:rPr>
        <w:t xml:space="preserve"> </w:t>
      </w:r>
      <w:r>
        <w:t>experience.</w:t>
      </w:r>
      <w:r>
        <w:rPr>
          <w:spacing w:val="-22"/>
        </w:rPr>
        <w:t xml:space="preserve"> </w:t>
      </w:r>
      <w:r>
        <w:t>The overwhelming majority found it quicker and less frustrating to translate texts from scratch than to post-edi</w:t>
      </w:r>
      <w:r>
        <w:t xml:space="preserve">t </w:t>
      </w:r>
      <w:r>
        <w:rPr>
          <w:spacing w:val="2"/>
        </w:rPr>
        <w:t xml:space="preserve">MT </w:t>
      </w:r>
      <w:r>
        <w:t>output. Others have previously noted</w:t>
      </w:r>
      <w:r>
        <w:rPr>
          <w:spacing w:val="-25"/>
        </w:rPr>
        <w:t xml:space="preserve"> </w:t>
      </w:r>
      <w:r>
        <w:t>translators’</w:t>
      </w:r>
      <w:r>
        <w:rPr>
          <w:spacing w:val="-25"/>
        </w:rPr>
        <w:t xml:space="preserve"> </w:t>
      </w:r>
      <w:r>
        <w:t>reluctant</w:t>
      </w:r>
      <w:r>
        <w:rPr>
          <w:spacing w:val="-25"/>
        </w:rPr>
        <w:t xml:space="preserve"> </w:t>
      </w:r>
      <w:r>
        <w:t>or</w:t>
      </w:r>
      <w:r>
        <w:rPr>
          <w:spacing w:val="-25"/>
        </w:rPr>
        <w:t xml:space="preserve"> </w:t>
      </w:r>
      <w:r>
        <w:rPr>
          <w:spacing w:val="2"/>
        </w:rPr>
        <w:t>fearful</w:t>
      </w:r>
      <w:r>
        <w:rPr>
          <w:spacing w:val="-25"/>
        </w:rPr>
        <w:t xml:space="preserve"> </w:t>
      </w:r>
      <w:r>
        <w:t>attitudes</w:t>
      </w:r>
      <w:r>
        <w:rPr>
          <w:spacing w:val="-25"/>
        </w:rPr>
        <w:t xml:space="preserve"> </w:t>
      </w:r>
      <w:r>
        <w:t>to</w:t>
      </w:r>
      <w:r>
        <w:rPr>
          <w:spacing w:val="-24"/>
        </w:rPr>
        <w:t xml:space="preserve"> </w:t>
      </w:r>
      <w:r>
        <w:t>translation</w:t>
      </w:r>
      <w:r>
        <w:rPr>
          <w:spacing w:val="-25"/>
        </w:rPr>
        <w:t xml:space="preserve"> </w:t>
      </w:r>
      <w:r>
        <w:t>tools</w:t>
      </w:r>
      <w:r>
        <w:rPr>
          <w:spacing w:val="-25"/>
        </w:rPr>
        <w:t xml:space="preserve"> </w:t>
      </w:r>
      <w:r>
        <w:t>(Bowker, 2002: 120), but concluded that the awareness of potential benefits was ‘growing steadily’. Tailored training had also helped address the ‘ne</w:t>
      </w:r>
      <w:r>
        <w:t xml:space="preserve">gative mindset held by some professional translators’ (Quah, 2006: </w:t>
      </w:r>
      <w:r>
        <w:rPr>
          <w:spacing w:val="-5"/>
        </w:rPr>
        <w:t xml:space="preserve">18). </w:t>
      </w:r>
      <w:r>
        <w:rPr>
          <w:spacing w:val="2"/>
        </w:rPr>
        <w:t xml:space="preserve">If </w:t>
      </w:r>
      <w:r>
        <w:t>Quah is correct that tension between translators and machines developed as a ‘corollary</w:t>
      </w:r>
      <w:r>
        <w:rPr>
          <w:spacing w:val="-7"/>
        </w:rPr>
        <w:t xml:space="preserve"> </w:t>
      </w:r>
      <w:r>
        <w:t>to</w:t>
      </w:r>
      <w:r>
        <w:rPr>
          <w:spacing w:val="-6"/>
        </w:rPr>
        <w:t xml:space="preserve"> </w:t>
      </w:r>
      <w:r>
        <w:t>new</w:t>
      </w:r>
      <w:r>
        <w:rPr>
          <w:spacing w:val="-7"/>
        </w:rPr>
        <w:t xml:space="preserve"> </w:t>
      </w:r>
      <w:r>
        <w:t>technology</w:t>
      </w:r>
      <w:r>
        <w:rPr>
          <w:spacing w:val="-6"/>
        </w:rPr>
        <w:t xml:space="preserve"> </w:t>
      </w:r>
      <w:r>
        <w:t>entering</w:t>
      </w:r>
      <w:r>
        <w:rPr>
          <w:spacing w:val="-6"/>
        </w:rPr>
        <w:t xml:space="preserve"> </w:t>
      </w:r>
      <w:r>
        <w:t>the</w:t>
      </w:r>
      <w:r>
        <w:rPr>
          <w:spacing w:val="-7"/>
        </w:rPr>
        <w:t xml:space="preserve"> </w:t>
      </w:r>
      <w:r>
        <w:t>translation</w:t>
      </w:r>
      <w:r>
        <w:rPr>
          <w:spacing w:val="-6"/>
        </w:rPr>
        <w:t xml:space="preserve"> </w:t>
      </w:r>
      <w:r>
        <w:t>process’</w:t>
      </w:r>
      <w:r>
        <w:rPr>
          <w:spacing w:val="-7"/>
        </w:rPr>
        <w:t xml:space="preserve"> </w:t>
      </w:r>
      <w:r>
        <w:rPr>
          <w:spacing w:val="-3"/>
        </w:rPr>
        <w:t>(ibid.),</w:t>
      </w:r>
      <w:r>
        <w:rPr>
          <w:spacing w:val="-6"/>
        </w:rPr>
        <w:t xml:space="preserve"> </w:t>
      </w:r>
      <w:r>
        <w:t>more dramatic opposition may lie</w:t>
      </w:r>
      <w:r>
        <w:t xml:space="preserve"> ahead, however, as </w:t>
      </w:r>
      <w:r>
        <w:rPr>
          <w:spacing w:val="2"/>
        </w:rPr>
        <w:t xml:space="preserve">MT </w:t>
      </w:r>
      <w:r>
        <w:t>becomes more</w:t>
      </w:r>
      <w:r>
        <w:rPr>
          <w:spacing w:val="-30"/>
        </w:rPr>
        <w:t xml:space="preserve"> </w:t>
      </w:r>
      <w:r>
        <w:t>widely integrated. García (2009a: 208) offers a bleak</w:t>
      </w:r>
      <w:r>
        <w:rPr>
          <w:spacing w:val="30"/>
        </w:rPr>
        <w:t xml:space="preserve"> </w:t>
      </w:r>
      <w:r>
        <w:t>view:</w:t>
      </w:r>
    </w:p>
    <w:p w14:paraId="64713DF3" w14:textId="77777777" w:rsidR="00BE520D" w:rsidRDefault="00BE520D">
      <w:pPr>
        <w:pStyle w:val="BodyText"/>
        <w:spacing w:before="3"/>
      </w:pPr>
    </w:p>
    <w:p w14:paraId="67626FA9" w14:textId="77777777" w:rsidR="00BE520D" w:rsidRDefault="007F6473">
      <w:pPr>
        <w:pStyle w:val="BodyText"/>
        <w:spacing w:line="254" w:lineRule="auto"/>
        <w:ind w:left="678" w:right="480"/>
        <w:jc w:val="both"/>
      </w:pPr>
      <w:r>
        <w:t>Soon,</w:t>
      </w:r>
      <w:r>
        <w:rPr>
          <w:spacing w:val="-12"/>
        </w:rPr>
        <w:t xml:space="preserve"> </w:t>
      </w:r>
      <w:r>
        <w:t>if</w:t>
      </w:r>
      <w:r>
        <w:rPr>
          <w:spacing w:val="-11"/>
        </w:rPr>
        <w:t xml:space="preserve"> </w:t>
      </w:r>
      <w:r>
        <w:t>not</w:t>
      </w:r>
      <w:r>
        <w:rPr>
          <w:spacing w:val="-11"/>
        </w:rPr>
        <w:t xml:space="preserve"> </w:t>
      </w:r>
      <w:r>
        <w:t>already,</w:t>
      </w:r>
      <w:r>
        <w:rPr>
          <w:spacing w:val="-11"/>
        </w:rPr>
        <w:t xml:space="preserve"> </w:t>
      </w:r>
      <w:r>
        <w:t>professional</w:t>
      </w:r>
      <w:r>
        <w:rPr>
          <w:spacing w:val="-11"/>
        </w:rPr>
        <w:t xml:space="preserve"> </w:t>
      </w:r>
      <w:r>
        <w:t>translators</w:t>
      </w:r>
      <w:r>
        <w:rPr>
          <w:spacing w:val="-11"/>
        </w:rPr>
        <w:t xml:space="preserve"> </w:t>
      </w:r>
      <w:r>
        <w:t>in</w:t>
      </w:r>
      <w:r>
        <w:rPr>
          <w:spacing w:val="-11"/>
        </w:rPr>
        <w:t xml:space="preserve"> </w:t>
      </w:r>
      <w:r>
        <w:t>the</w:t>
      </w:r>
      <w:r>
        <w:rPr>
          <w:spacing w:val="-11"/>
        </w:rPr>
        <w:t xml:space="preserve"> </w:t>
      </w:r>
      <w:r>
        <w:t>localization</w:t>
      </w:r>
      <w:r>
        <w:rPr>
          <w:spacing w:val="-11"/>
        </w:rPr>
        <w:t xml:space="preserve"> </w:t>
      </w:r>
      <w:r>
        <w:t xml:space="preserve">industry </w:t>
      </w:r>
      <w:r>
        <w:rPr>
          <w:spacing w:val="2"/>
        </w:rPr>
        <w:t>will</w:t>
      </w:r>
      <w:r>
        <w:rPr>
          <w:spacing w:val="-27"/>
        </w:rPr>
        <w:t xml:space="preserve"> </w:t>
      </w:r>
      <w:r>
        <w:t>no</w:t>
      </w:r>
      <w:r>
        <w:rPr>
          <w:spacing w:val="-26"/>
        </w:rPr>
        <w:t xml:space="preserve"> </w:t>
      </w:r>
      <w:r>
        <w:t>longer</w:t>
      </w:r>
      <w:r>
        <w:rPr>
          <w:spacing w:val="-26"/>
        </w:rPr>
        <w:t xml:space="preserve"> </w:t>
      </w:r>
      <w:r>
        <w:t>translate</w:t>
      </w:r>
      <w:r>
        <w:rPr>
          <w:spacing w:val="-27"/>
        </w:rPr>
        <w:t xml:space="preserve"> </w:t>
      </w:r>
      <w:r>
        <w:t>texts</w:t>
      </w:r>
      <w:r>
        <w:rPr>
          <w:spacing w:val="-26"/>
        </w:rPr>
        <w:t xml:space="preserve"> </w:t>
      </w:r>
      <w:r>
        <w:t>(like</w:t>
      </w:r>
      <w:r>
        <w:rPr>
          <w:spacing w:val="-26"/>
        </w:rPr>
        <w:t xml:space="preserve"> </w:t>
      </w:r>
      <w:r>
        <w:t>their</w:t>
      </w:r>
      <w:r>
        <w:rPr>
          <w:spacing w:val="-26"/>
        </w:rPr>
        <w:t xml:space="preserve"> </w:t>
      </w:r>
      <w:r>
        <w:t>literary</w:t>
      </w:r>
      <w:r>
        <w:rPr>
          <w:spacing w:val="-27"/>
        </w:rPr>
        <w:t xml:space="preserve"> </w:t>
      </w:r>
      <w:r>
        <w:t>counterparts)</w:t>
      </w:r>
      <w:r>
        <w:rPr>
          <w:spacing w:val="-26"/>
        </w:rPr>
        <w:t xml:space="preserve"> </w:t>
      </w:r>
      <w:r>
        <w:t>or</w:t>
      </w:r>
      <w:r>
        <w:rPr>
          <w:spacing w:val="-26"/>
        </w:rPr>
        <w:t xml:space="preserve"> </w:t>
      </w:r>
      <w:r>
        <w:t xml:space="preserve">segments </w:t>
      </w:r>
      <w:r>
        <w:rPr>
          <w:spacing w:val="-3"/>
        </w:rPr>
        <w:t xml:space="preserve">(as </w:t>
      </w:r>
      <w:r>
        <w:t xml:space="preserve">in the </w:t>
      </w:r>
      <w:r>
        <w:rPr>
          <w:spacing w:val="2"/>
        </w:rPr>
        <w:t xml:space="preserve">TM </w:t>
      </w:r>
      <w:r>
        <w:t>heyday), but just post-edit machine</w:t>
      </w:r>
      <w:r>
        <w:rPr>
          <w:spacing w:val="23"/>
        </w:rPr>
        <w:t xml:space="preserve"> </w:t>
      </w:r>
      <w:r>
        <w:t>output.</w:t>
      </w:r>
    </w:p>
    <w:p w14:paraId="4662A52C" w14:textId="77777777" w:rsidR="00BE520D" w:rsidRDefault="00BE520D">
      <w:pPr>
        <w:spacing w:line="254" w:lineRule="auto"/>
        <w:jc w:val="both"/>
        <w:sectPr w:rsidR="00BE520D">
          <w:pgSz w:w="8850" w:h="13270"/>
          <w:pgMar w:top="840" w:right="720" w:bottom="280" w:left="720" w:header="644" w:footer="0" w:gutter="0"/>
          <w:cols w:space="720"/>
        </w:sectPr>
      </w:pPr>
    </w:p>
    <w:p w14:paraId="51676FB6" w14:textId="77777777" w:rsidR="00BE520D" w:rsidRDefault="00BE520D">
      <w:pPr>
        <w:pStyle w:val="BodyText"/>
        <w:spacing w:before="5"/>
        <w:rPr>
          <w:sz w:val="29"/>
        </w:rPr>
      </w:pPr>
    </w:p>
    <w:p w14:paraId="08357415" w14:textId="77777777" w:rsidR="00BE520D" w:rsidRDefault="007F6473">
      <w:pPr>
        <w:pStyle w:val="BodyText"/>
        <w:spacing w:before="106" w:line="254" w:lineRule="auto"/>
        <w:ind w:left="478" w:right="439"/>
        <w:jc w:val="both"/>
      </w:pPr>
      <w:r>
        <w:rPr>
          <w:spacing w:val="3"/>
        </w:rPr>
        <w:t>In</w:t>
      </w:r>
      <w:r>
        <w:rPr>
          <w:spacing w:val="-19"/>
        </w:rPr>
        <w:t xml:space="preserve"> </w:t>
      </w:r>
      <w:r>
        <w:t>García’s</w:t>
      </w:r>
      <w:r>
        <w:rPr>
          <w:spacing w:val="-19"/>
        </w:rPr>
        <w:t xml:space="preserve"> </w:t>
      </w:r>
      <w:r>
        <w:t>vision,</w:t>
      </w:r>
      <w:r>
        <w:rPr>
          <w:spacing w:val="-19"/>
        </w:rPr>
        <w:t xml:space="preserve"> </w:t>
      </w:r>
      <w:r>
        <w:t>access</w:t>
      </w:r>
      <w:r>
        <w:rPr>
          <w:spacing w:val="-19"/>
        </w:rPr>
        <w:t xml:space="preserve"> </w:t>
      </w:r>
      <w:r>
        <w:t>to</w:t>
      </w:r>
      <w:r>
        <w:rPr>
          <w:spacing w:val="-19"/>
        </w:rPr>
        <w:t xml:space="preserve"> </w:t>
      </w:r>
      <w:r>
        <w:t>on-site</w:t>
      </w:r>
      <w:r>
        <w:rPr>
          <w:spacing w:val="-19"/>
        </w:rPr>
        <w:t xml:space="preserve"> </w:t>
      </w:r>
      <w:r>
        <w:t>resources</w:t>
      </w:r>
      <w:r>
        <w:rPr>
          <w:spacing w:val="-19"/>
        </w:rPr>
        <w:t xml:space="preserve"> </w:t>
      </w:r>
      <w:r>
        <w:t>(MT-assisted</w:t>
      </w:r>
      <w:r>
        <w:rPr>
          <w:spacing w:val="-19"/>
        </w:rPr>
        <w:t xml:space="preserve"> </w:t>
      </w:r>
      <w:r>
        <w:rPr>
          <w:spacing w:val="3"/>
        </w:rPr>
        <w:t>TMs,</w:t>
      </w:r>
      <w:r>
        <w:rPr>
          <w:spacing w:val="-19"/>
        </w:rPr>
        <w:t xml:space="preserve"> </w:t>
      </w:r>
      <w:r>
        <w:t>controlled authoring</w:t>
      </w:r>
      <w:r>
        <w:rPr>
          <w:spacing w:val="-5"/>
        </w:rPr>
        <w:t xml:space="preserve"> </w:t>
      </w:r>
      <w:r>
        <w:t>to</w:t>
      </w:r>
      <w:r>
        <w:rPr>
          <w:spacing w:val="-5"/>
        </w:rPr>
        <w:t xml:space="preserve"> </w:t>
      </w:r>
      <w:r>
        <w:t>provide</w:t>
      </w:r>
      <w:r>
        <w:rPr>
          <w:spacing w:val="-5"/>
        </w:rPr>
        <w:t xml:space="preserve"> </w:t>
      </w:r>
      <w:r>
        <w:t>‘live’</w:t>
      </w:r>
      <w:r>
        <w:rPr>
          <w:spacing w:val="-5"/>
        </w:rPr>
        <w:t xml:space="preserve"> </w:t>
      </w:r>
      <w:r>
        <w:t>translation</w:t>
      </w:r>
      <w:r>
        <w:rPr>
          <w:spacing w:val="-4"/>
        </w:rPr>
        <w:t xml:space="preserve"> </w:t>
      </w:r>
      <w:r>
        <w:t>on</w:t>
      </w:r>
      <w:r>
        <w:rPr>
          <w:spacing w:val="-5"/>
        </w:rPr>
        <w:t xml:space="preserve"> </w:t>
      </w:r>
      <w:r>
        <w:t>demand)</w:t>
      </w:r>
      <w:r>
        <w:rPr>
          <w:spacing w:val="-5"/>
        </w:rPr>
        <w:t xml:space="preserve"> </w:t>
      </w:r>
      <w:r>
        <w:rPr>
          <w:spacing w:val="2"/>
        </w:rPr>
        <w:t>will</w:t>
      </w:r>
      <w:r>
        <w:rPr>
          <w:spacing w:val="-5"/>
        </w:rPr>
        <w:t xml:space="preserve"> </w:t>
      </w:r>
      <w:r>
        <w:t>‘entail</w:t>
      </w:r>
      <w:r>
        <w:rPr>
          <w:spacing w:val="-4"/>
        </w:rPr>
        <w:t xml:space="preserve"> </w:t>
      </w:r>
      <w:r>
        <w:t>professional translators work</w:t>
      </w:r>
      <w:r>
        <w:t xml:space="preserve">ing in low-paid, call-centre conditions’ (ibid.: </w:t>
      </w:r>
      <w:r>
        <w:rPr>
          <w:spacing w:val="-7"/>
        </w:rPr>
        <w:t xml:space="preserve">211). </w:t>
      </w:r>
      <w:r>
        <w:t>Of course,</w:t>
      </w:r>
      <w:r>
        <w:rPr>
          <w:spacing w:val="-16"/>
        </w:rPr>
        <w:t xml:space="preserve"> </w:t>
      </w:r>
      <w:r>
        <w:t>dire</w:t>
      </w:r>
      <w:r>
        <w:rPr>
          <w:spacing w:val="-15"/>
        </w:rPr>
        <w:t xml:space="preserve"> </w:t>
      </w:r>
      <w:r>
        <w:t>predictions</w:t>
      </w:r>
      <w:r>
        <w:rPr>
          <w:spacing w:val="-15"/>
        </w:rPr>
        <w:t xml:space="preserve"> </w:t>
      </w:r>
      <w:r>
        <w:t>as</w:t>
      </w:r>
      <w:r>
        <w:rPr>
          <w:spacing w:val="-15"/>
        </w:rPr>
        <w:t xml:space="preserve"> </w:t>
      </w:r>
      <w:r>
        <w:t>to</w:t>
      </w:r>
      <w:r>
        <w:rPr>
          <w:spacing w:val="-16"/>
        </w:rPr>
        <w:t xml:space="preserve"> </w:t>
      </w:r>
      <w:r>
        <w:t>the</w:t>
      </w:r>
      <w:r>
        <w:rPr>
          <w:spacing w:val="-15"/>
        </w:rPr>
        <w:t xml:space="preserve"> </w:t>
      </w:r>
      <w:r>
        <w:t>imminent</w:t>
      </w:r>
      <w:r>
        <w:rPr>
          <w:spacing w:val="-15"/>
        </w:rPr>
        <w:t xml:space="preserve"> </w:t>
      </w:r>
      <w:r>
        <w:t>impact</w:t>
      </w:r>
      <w:r>
        <w:rPr>
          <w:spacing w:val="-15"/>
        </w:rPr>
        <w:t xml:space="preserve"> </w:t>
      </w:r>
      <w:r>
        <w:t>of</w:t>
      </w:r>
      <w:r>
        <w:rPr>
          <w:spacing w:val="-15"/>
        </w:rPr>
        <w:t xml:space="preserve"> </w:t>
      </w:r>
      <w:r>
        <w:rPr>
          <w:spacing w:val="2"/>
        </w:rPr>
        <w:t>MT</w:t>
      </w:r>
      <w:r>
        <w:rPr>
          <w:spacing w:val="-16"/>
        </w:rPr>
        <w:t xml:space="preserve"> </w:t>
      </w:r>
      <w:r>
        <w:t>have</w:t>
      </w:r>
      <w:r>
        <w:rPr>
          <w:spacing w:val="-15"/>
        </w:rPr>
        <w:t xml:space="preserve"> </w:t>
      </w:r>
      <w:r>
        <w:t>been</w:t>
      </w:r>
      <w:r>
        <w:rPr>
          <w:spacing w:val="-15"/>
        </w:rPr>
        <w:t xml:space="preserve"> </w:t>
      </w:r>
      <w:r>
        <w:t>around even longer than the technology</w:t>
      </w:r>
      <w:r>
        <w:rPr>
          <w:spacing w:val="27"/>
        </w:rPr>
        <w:t xml:space="preserve"> </w:t>
      </w:r>
      <w:r>
        <w:t>itself.</w:t>
      </w:r>
    </w:p>
    <w:p w14:paraId="05B310BD" w14:textId="77777777" w:rsidR="00BE520D" w:rsidRDefault="00BE520D">
      <w:pPr>
        <w:pStyle w:val="BodyText"/>
        <w:rPr>
          <w:sz w:val="22"/>
        </w:rPr>
      </w:pPr>
    </w:p>
    <w:p w14:paraId="4195E499" w14:textId="77777777" w:rsidR="00BE520D" w:rsidRDefault="00BE520D">
      <w:pPr>
        <w:pStyle w:val="BodyText"/>
        <w:spacing w:before="3"/>
      </w:pPr>
    </w:p>
    <w:p w14:paraId="2E6F956E" w14:textId="77777777" w:rsidR="00BE520D" w:rsidRDefault="007F6473">
      <w:pPr>
        <w:pStyle w:val="Heading4"/>
        <w:numPr>
          <w:ilvl w:val="1"/>
          <w:numId w:val="39"/>
        </w:numPr>
        <w:tabs>
          <w:tab w:val="left" w:pos="1214"/>
        </w:tabs>
        <w:ind w:hanging="507"/>
        <w:rPr>
          <w:b/>
        </w:rPr>
      </w:pPr>
      <w:r>
        <w:rPr>
          <w:b/>
        </w:rPr>
        <w:t>Quality</w:t>
      </w:r>
      <w:r>
        <w:rPr>
          <w:b/>
          <w:spacing w:val="-58"/>
        </w:rPr>
        <w:t xml:space="preserve"> </w:t>
      </w:r>
      <w:r>
        <w:rPr>
          <w:b/>
        </w:rPr>
        <w:t>and</w:t>
      </w:r>
      <w:r>
        <w:rPr>
          <w:b/>
          <w:spacing w:val="-57"/>
        </w:rPr>
        <w:t xml:space="preserve"> </w:t>
      </w:r>
      <w:r>
        <w:rPr>
          <w:b/>
          <w:spacing w:val="-4"/>
        </w:rPr>
        <w:t>today’s</w:t>
      </w:r>
      <w:r>
        <w:rPr>
          <w:b/>
          <w:spacing w:val="-58"/>
        </w:rPr>
        <w:t xml:space="preserve"> </w:t>
      </w:r>
      <w:r>
        <w:rPr>
          <w:b/>
          <w:spacing w:val="-4"/>
        </w:rPr>
        <w:t>translation</w:t>
      </w:r>
      <w:r>
        <w:rPr>
          <w:b/>
          <w:spacing w:val="-57"/>
        </w:rPr>
        <w:t xml:space="preserve"> </w:t>
      </w:r>
      <w:r>
        <w:rPr>
          <w:b/>
        </w:rPr>
        <w:t>profession</w:t>
      </w:r>
    </w:p>
    <w:p w14:paraId="09C45A42" w14:textId="77777777" w:rsidR="00BE520D" w:rsidRDefault="007F6473">
      <w:pPr>
        <w:pStyle w:val="BodyText"/>
        <w:spacing w:before="203" w:line="254" w:lineRule="auto"/>
        <w:ind w:left="478" w:right="440"/>
        <w:jc w:val="both"/>
      </w:pPr>
      <w:r>
        <w:t>As the above changes affecting the industry have unfolded, quality has attracted increasing attention. While fear of change is a natural human reaction, particularly in situations of extreme adjustment, it can obscure undeniably positive effects. This sect</w:t>
      </w:r>
      <w:r>
        <w:t>ion reviews why recent changes have implications for translation quality, whether these are clearly negative, clearly positive, or as yet uncertain.</w:t>
      </w:r>
    </w:p>
    <w:p w14:paraId="4CC7396B" w14:textId="77777777" w:rsidR="00BE520D" w:rsidRDefault="00BE520D">
      <w:pPr>
        <w:pStyle w:val="BodyText"/>
        <w:spacing w:before="3"/>
        <w:rPr>
          <w:sz w:val="32"/>
        </w:rPr>
      </w:pPr>
    </w:p>
    <w:p w14:paraId="11F2947E" w14:textId="77777777" w:rsidR="00BE520D" w:rsidRDefault="007F6473">
      <w:pPr>
        <w:pStyle w:val="Heading5"/>
        <w:numPr>
          <w:ilvl w:val="2"/>
          <w:numId w:val="39"/>
        </w:numPr>
        <w:tabs>
          <w:tab w:val="left" w:pos="2245"/>
        </w:tabs>
        <w:ind w:hanging="619"/>
        <w:jc w:val="left"/>
        <w:rPr>
          <w:b/>
        </w:rPr>
      </w:pPr>
      <w:r>
        <w:rPr>
          <w:b/>
        </w:rPr>
        <w:t>Quality</w:t>
      </w:r>
      <w:r>
        <w:rPr>
          <w:b/>
          <w:spacing w:val="-38"/>
        </w:rPr>
        <w:t xml:space="preserve"> </w:t>
      </w:r>
      <w:r>
        <w:rPr>
          <w:b/>
        </w:rPr>
        <w:t>and</w:t>
      </w:r>
      <w:r>
        <w:rPr>
          <w:b/>
          <w:spacing w:val="-37"/>
        </w:rPr>
        <w:t xml:space="preserve"> </w:t>
      </w:r>
      <w:r>
        <w:rPr>
          <w:b/>
        </w:rPr>
        <w:t>increasing</w:t>
      </w:r>
      <w:r>
        <w:rPr>
          <w:b/>
          <w:spacing w:val="-36"/>
        </w:rPr>
        <w:t xml:space="preserve"> </w:t>
      </w:r>
      <w:r>
        <w:rPr>
          <w:b/>
        </w:rPr>
        <w:t>demand</w:t>
      </w:r>
    </w:p>
    <w:p w14:paraId="2237585A" w14:textId="77777777" w:rsidR="00BE520D" w:rsidRDefault="007F6473">
      <w:pPr>
        <w:pStyle w:val="BodyText"/>
        <w:spacing w:before="212" w:line="254" w:lineRule="auto"/>
        <w:ind w:left="478" w:right="439"/>
        <w:jc w:val="both"/>
        <w:rPr>
          <w:sz w:val="11"/>
        </w:rPr>
      </w:pPr>
      <w:r>
        <w:t>Rapid</w:t>
      </w:r>
      <w:r>
        <w:rPr>
          <w:spacing w:val="-17"/>
        </w:rPr>
        <w:t xml:space="preserve"> </w:t>
      </w:r>
      <w:r>
        <w:t>unplanned</w:t>
      </w:r>
      <w:r>
        <w:rPr>
          <w:spacing w:val="-16"/>
        </w:rPr>
        <w:t xml:space="preserve"> </w:t>
      </w:r>
      <w:r>
        <w:t>increase</w:t>
      </w:r>
      <w:r>
        <w:rPr>
          <w:spacing w:val="-16"/>
        </w:rPr>
        <w:t xml:space="preserve"> </w:t>
      </w:r>
      <w:r>
        <w:t>in</w:t>
      </w:r>
      <w:r>
        <w:rPr>
          <w:spacing w:val="-16"/>
        </w:rPr>
        <w:t xml:space="preserve"> </w:t>
      </w:r>
      <w:r>
        <w:t>demand</w:t>
      </w:r>
      <w:r>
        <w:rPr>
          <w:spacing w:val="-16"/>
        </w:rPr>
        <w:t xml:space="preserve"> </w:t>
      </w:r>
      <w:r>
        <w:t>and</w:t>
      </w:r>
      <w:r>
        <w:rPr>
          <w:spacing w:val="-16"/>
        </w:rPr>
        <w:t xml:space="preserve"> </w:t>
      </w:r>
      <w:r>
        <w:t>the</w:t>
      </w:r>
      <w:r>
        <w:rPr>
          <w:spacing w:val="-16"/>
        </w:rPr>
        <w:t xml:space="preserve"> </w:t>
      </w:r>
      <w:r>
        <w:t>need</w:t>
      </w:r>
      <w:r>
        <w:rPr>
          <w:spacing w:val="-16"/>
        </w:rPr>
        <w:t xml:space="preserve"> </w:t>
      </w:r>
      <w:r>
        <w:t>for</w:t>
      </w:r>
      <w:r>
        <w:rPr>
          <w:spacing w:val="-16"/>
        </w:rPr>
        <w:t xml:space="preserve"> </w:t>
      </w:r>
      <w:r>
        <w:t>more</w:t>
      </w:r>
      <w:r>
        <w:rPr>
          <w:spacing w:val="-16"/>
        </w:rPr>
        <w:t xml:space="preserve"> </w:t>
      </w:r>
      <w:r>
        <w:t>language</w:t>
      </w:r>
      <w:r>
        <w:rPr>
          <w:spacing w:val="-16"/>
        </w:rPr>
        <w:t xml:space="preserve"> </w:t>
      </w:r>
      <w:r>
        <w:t>pairs have</w:t>
      </w:r>
      <w:r>
        <w:rPr>
          <w:spacing w:val="-19"/>
        </w:rPr>
        <w:t xml:space="preserve"> </w:t>
      </w:r>
      <w:r>
        <w:t>placed</w:t>
      </w:r>
      <w:r>
        <w:rPr>
          <w:spacing w:val="-19"/>
        </w:rPr>
        <w:t xml:space="preserve"> </w:t>
      </w:r>
      <w:r>
        <w:t>huge</w:t>
      </w:r>
      <w:r>
        <w:rPr>
          <w:spacing w:val="-18"/>
        </w:rPr>
        <w:t xml:space="preserve"> </w:t>
      </w:r>
      <w:r>
        <w:t>stress</w:t>
      </w:r>
      <w:r>
        <w:rPr>
          <w:spacing w:val="-19"/>
        </w:rPr>
        <w:t xml:space="preserve"> </w:t>
      </w:r>
      <w:r>
        <w:t>on</w:t>
      </w:r>
      <w:r>
        <w:rPr>
          <w:spacing w:val="-18"/>
        </w:rPr>
        <w:t xml:space="preserve"> </w:t>
      </w:r>
      <w:r>
        <w:rPr>
          <w:spacing w:val="-4"/>
        </w:rPr>
        <w:t>supply.</w:t>
      </w:r>
      <w:r>
        <w:rPr>
          <w:spacing w:val="-19"/>
        </w:rPr>
        <w:t xml:space="preserve"> </w:t>
      </w:r>
      <w:r>
        <w:t>The</w:t>
      </w:r>
      <w:r>
        <w:rPr>
          <w:spacing w:val="-19"/>
        </w:rPr>
        <w:t xml:space="preserve"> </w:t>
      </w:r>
      <w:r>
        <w:t>impact</w:t>
      </w:r>
      <w:r>
        <w:rPr>
          <w:spacing w:val="-18"/>
        </w:rPr>
        <w:t xml:space="preserve"> </w:t>
      </w:r>
      <w:r>
        <w:t>on</w:t>
      </w:r>
      <w:r>
        <w:rPr>
          <w:spacing w:val="-19"/>
        </w:rPr>
        <w:t xml:space="preserve"> </w:t>
      </w:r>
      <w:r>
        <w:t>quality</w:t>
      </w:r>
      <w:r>
        <w:rPr>
          <w:spacing w:val="-18"/>
        </w:rPr>
        <w:t xml:space="preserve"> </w:t>
      </w:r>
      <w:r>
        <w:t>can</w:t>
      </w:r>
      <w:r>
        <w:rPr>
          <w:spacing w:val="-19"/>
        </w:rPr>
        <w:t xml:space="preserve"> </w:t>
      </w:r>
      <w:r>
        <w:t>be</w:t>
      </w:r>
      <w:r>
        <w:rPr>
          <w:spacing w:val="-19"/>
        </w:rPr>
        <w:t xml:space="preserve"> </w:t>
      </w:r>
      <w:r>
        <w:t>acute</w:t>
      </w:r>
      <w:r>
        <w:rPr>
          <w:spacing w:val="-18"/>
        </w:rPr>
        <w:t xml:space="preserve"> </w:t>
      </w:r>
      <w:r>
        <w:t>where there</w:t>
      </w:r>
      <w:r>
        <w:rPr>
          <w:spacing w:val="-23"/>
        </w:rPr>
        <w:t xml:space="preserve"> </w:t>
      </w:r>
      <w:r>
        <w:t>is</w:t>
      </w:r>
      <w:r>
        <w:rPr>
          <w:spacing w:val="-23"/>
        </w:rPr>
        <w:t xml:space="preserve"> </w:t>
      </w:r>
      <w:r>
        <w:t>a</w:t>
      </w:r>
      <w:r>
        <w:rPr>
          <w:spacing w:val="-23"/>
        </w:rPr>
        <w:t xml:space="preserve"> </w:t>
      </w:r>
      <w:r>
        <w:rPr>
          <w:spacing w:val="2"/>
        </w:rPr>
        <w:t>dearth</w:t>
      </w:r>
      <w:r>
        <w:rPr>
          <w:spacing w:val="-22"/>
        </w:rPr>
        <w:t xml:space="preserve"> </w:t>
      </w:r>
      <w:r>
        <w:t>of</w:t>
      </w:r>
      <w:r>
        <w:rPr>
          <w:spacing w:val="-23"/>
        </w:rPr>
        <w:t xml:space="preserve"> </w:t>
      </w:r>
      <w:r>
        <w:t>suitable</w:t>
      </w:r>
      <w:r>
        <w:rPr>
          <w:spacing w:val="-23"/>
        </w:rPr>
        <w:t xml:space="preserve"> </w:t>
      </w:r>
      <w:r>
        <w:t>professionals.</w:t>
      </w:r>
      <w:r>
        <w:rPr>
          <w:spacing w:val="-22"/>
        </w:rPr>
        <w:t xml:space="preserve"> </w:t>
      </w:r>
      <w:r>
        <w:t>Some</w:t>
      </w:r>
      <w:r>
        <w:rPr>
          <w:spacing w:val="-23"/>
        </w:rPr>
        <w:t xml:space="preserve"> </w:t>
      </w:r>
      <w:r>
        <w:t>mature</w:t>
      </w:r>
      <w:r>
        <w:rPr>
          <w:spacing w:val="-23"/>
        </w:rPr>
        <w:t xml:space="preserve"> </w:t>
      </w:r>
      <w:r>
        <w:t>translation</w:t>
      </w:r>
      <w:r>
        <w:rPr>
          <w:spacing w:val="-22"/>
        </w:rPr>
        <w:t xml:space="preserve"> </w:t>
      </w:r>
      <w:r>
        <w:t xml:space="preserve">markets have suffered impossible pressure, </w:t>
      </w:r>
      <w:r>
        <w:rPr>
          <w:spacing w:val="2"/>
        </w:rPr>
        <w:t xml:space="preserve">affecting </w:t>
      </w:r>
      <w:r>
        <w:t>quality levels. Insufficient foreign language skills</w:t>
      </w:r>
      <w:r>
        <w:t xml:space="preserve"> among English native speakers is regularly cited  as problematic, for instance. </w:t>
      </w:r>
      <w:r>
        <w:rPr>
          <w:spacing w:val="2"/>
        </w:rPr>
        <w:t xml:space="preserve">Certain </w:t>
      </w:r>
      <w:r>
        <w:t xml:space="preserve">source languages which are now desperately needed have been neglected in recent times. </w:t>
      </w:r>
      <w:r>
        <w:rPr>
          <w:spacing w:val="2"/>
        </w:rPr>
        <w:t xml:space="preserve">This </w:t>
      </w:r>
      <w:r>
        <w:t>cannot be resolved</w:t>
      </w:r>
      <w:r>
        <w:rPr>
          <w:spacing w:val="-25"/>
        </w:rPr>
        <w:t xml:space="preserve"> </w:t>
      </w:r>
      <w:r>
        <w:t>quickly:</w:t>
      </w:r>
      <w:r>
        <w:rPr>
          <w:spacing w:val="-24"/>
        </w:rPr>
        <w:t xml:space="preserve"> </w:t>
      </w:r>
      <w:r>
        <w:t>learning</w:t>
      </w:r>
      <w:r>
        <w:rPr>
          <w:spacing w:val="-24"/>
        </w:rPr>
        <w:t xml:space="preserve"> </w:t>
      </w:r>
      <w:r>
        <w:t>languages</w:t>
      </w:r>
      <w:r>
        <w:rPr>
          <w:spacing w:val="-24"/>
        </w:rPr>
        <w:t xml:space="preserve"> </w:t>
      </w:r>
      <w:r>
        <w:t>takes</w:t>
      </w:r>
      <w:r>
        <w:rPr>
          <w:spacing w:val="-24"/>
        </w:rPr>
        <w:t xml:space="preserve"> </w:t>
      </w:r>
      <w:r>
        <w:t>many</w:t>
      </w:r>
      <w:r>
        <w:rPr>
          <w:spacing w:val="-24"/>
        </w:rPr>
        <w:t xml:space="preserve"> </w:t>
      </w:r>
      <w:r>
        <w:t>years</w:t>
      </w:r>
      <w:r>
        <w:rPr>
          <w:spacing w:val="-24"/>
        </w:rPr>
        <w:t xml:space="preserve"> </w:t>
      </w:r>
      <w:r>
        <w:t>and</w:t>
      </w:r>
      <w:r>
        <w:rPr>
          <w:spacing w:val="-24"/>
        </w:rPr>
        <w:t xml:space="preserve"> </w:t>
      </w:r>
      <w:r>
        <w:t>require</w:t>
      </w:r>
      <w:r>
        <w:t>s</w:t>
      </w:r>
      <w:r>
        <w:rPr>
          <w:spacing w:val="-24"/>
        </w:rPr>
        <w:t xml:space="preserve"> </w:t>
      </w:r>
      <w:r>
        <w:t xml:space="preserve">training </w:t>
      </w:r>
      <w:r>
        <w:rPr>
          <w:spacing w:val="2"/>
        </w:rPr>
        <w:t>infrastructure,</w:t>
      </w:r>
      <w:r>
        <w:rPr>
          <w:spacing w:val="-10"/>
        </w:rPr>
        <w:t xml:space="preserve"> </w:t>
      </w:r>
      <w:r>
        <w:t>qualified</w:t>
      </w:r>
      <w:r>
        <w:rPr>
          <w:spacing w:val="-9"/>
        </w:rPr>
        <w:t xml:space="preserve"> </w:t>
      </w:r>
      <w:r>
        <w:t>teachers</w:t>
      </w:r>
      <w:r>
        <w:rPr>
          <w:spacing w:val="-10"/>
        </w:rPr>
        <w:t xml:space="preserve"> </w:t>
      </w:r>
      <w:r>
        <w:t>and</w:t>
      </w:r>
      <w:r>
        <w:rPr>
          <w:spacing w:val="-10"/>
        </w:rPr>
        <w:t xml:space="preserve"> </w:t>
      </w:r>
      <w:r>
        <w:t>so</w:t>
      </w:r>
      <w:r>
        <w:rPr>
          <w:spacing w:val="-10"/>
        </w:rPr>
        <w:t xml:space="preserve"> </w:t>
      </w:r>
      <w:r>
        <w:t>on.</w:t>
      </w:r>
      <w:r>
        <w:rPr>
          <w:spacing w:val="-9"/>
        </w:rPr>
        <w:t xml:space="preserve"> </w:t>
      </w:r>
      <w:r>
        <w:t>Increasingly,</w:t>
      </w:r>
      <w:r>
        <w:rPr>
          <w:spacing w:val="-10"/>
        </w:rPr>
        <w:t xml:space="preserve"> </w:t>
      </w:r>
      <w:r>
        <w:t>translators</w:t>
      </w:r>
      <w:r>
        <w:rPr>
          <w:spacing w:val="-10"/>
        </w:rPr>
        <w:t xml:space="preserve"> </w:t>
      </w:r>
      <w:r>
        <w:t>have had</w:t>
      </w:r>
      <w:r>
        <w:rPr>
          <w:spacing w:val="-7"/>
        </w:rPr>
        <w:t xml:space="preserve"> </w:t>
      </w:r>
      <w:r>
        <w:t>to</w:t>
      </w:r>
      <w:r>
        <w:rPr>
          <w:spacing w:val="-7"/>
        </w:rPr>
        <w:t xml:space="preserve"> </w:t>
      </w:r>
      <w:r>
        <w:t>work</w:t>
      </w:r>
      <w:r>
        <w:rPr>
          <w:spacing w:val="-7"/>
        </w:rPr>
        <w:t xml:space="preserve"> </w:t>
      </w:r>
      <w:r>
        <w:t>out</w:t>
      </w:r>
      <w:r>
        <w:rPr>
          <w:spacing w:val="-7"/>
        </w:rPr>
        <w:t xml:space="preserve"> </w:t>
      </w:r>
      <w:r>
        <w:t>of</w:t>
      </w:r>
      <w:r>
        <w:rPr>
          <w:spacing w:val="-6"/>
        </w:rPr>
        <w:t xml:space="preserve"> </w:t>
      </w:r>
      <w:r>
        <w:t>the</w:t>
      </w:r>
      <w:r>
        <w:rPr>
          <w:spacing w:val="-7"/>
        </w:rPr>
        <w:t xml:space="preserve"> </w:t>
      </w:r>
      <w:r>
        <w:t>mother</w:t>
      </w:r>
      <w:r>
        <w:rPr>
          <w:spacing w:val="-7"/>
        </w:rPr>
        <w:t xml:space="preserve"> </w:t>
      </w:r>
      <w:r>
        <w:t>tongue,</w:t>
      </w:r>
      <w:r>
        <w:rPr>
          <w:spacing w:val="-7"/>
        </w:rPr>
        <w:t xml:space="preserve"> </w:t>
      </w:r>
      <w:r>
        <w:t>or</w:t>
      </w:r>
      <w:r>
        <w:rPr>
          <w:spacing w:val="-7"/>
        </w:rPr>
        <w:t xml:space="preserve"> </w:t>
      </w:r>
      <w:r>
        <w:t>between</w:t>
      </w:r>
      <w:r>
        <w:rPr>
          <w:spacing w:val="-6"/>
        </w:rPr>
        <w:t xml:space="preserve"> </w:t>
      </w:r>
      <w:r>
        <w:t>their</w:t>
      </w:r>
      <w:r>
        <w:rPr>
          <w:spacing w:val="-7"/>
        </w:rPr>
        <w:t xml:space="preserve"> </w:t>
      </w:r>
      <w:r>
        <w:t>B</w:t>
      </w:r>
      <w:r>
        <w:rPr>
          <w:spacing w:val="-7"/>
        </w:rPr>
        <w:t xml:space="preserve"> </w:t>
      </w:r>
      <w:r>
        <w:t>and</w:t>
      </w:r>
      <w:r>
        <w:rPr>
          <w:spacing w:val="-7"/>
        </w:rPr>
        <w:t xml:space="preserve"> </w:t>
      </w:r>
      <w:r>
        <w:t>C</w:t>
      </w:r>
      <w:r>
        <w:rPr>
          <w:spacing w:val="-7"/>
        </w:rPr>
        <w:t xml:space="preserve"> </w:t>
      </w:r>
      <w:r>
        <w:t xml:space="preserve">languages. Unedited </w:t>
      </w:r>
      <w:r>
        <w:rPr>
          <w:spacing w:val="2"/>
        </w:rPr>
        <w:t xml:space="preserve">MT </w:t>
      </w:r>
      <w:r>
        <w:t>output may be used because there is no alternative, leading to lower quality levels than users</w:t>
      </w:r>
      <w:r>
        <w:rPr>
          <w:spacing w:val="32"/>
        </w:rPr>
        <w:t xml:space="preserve"> </w:t>
      </w:r>
      <w:r>
        <w:t>require.</w:t>
      </w:r>
      <w:r>
        <w:rPr>
          <w:position w:val="7"/>
          <w:sz w:val="11"/>
        </w:rPr>
        <w:t>32</w:t>
      </w:r>
    </w:p>
    <w:p w14:paraId="40453F79" w14:textId="77777777" w:rsidR="00BE520D" w:rsidRDefault="007F6473">
      <w:pPr>
        <w:pStyle w:val="BodyText"/>
        <w:spacing w:line="254" w:lineRule="auto"/>
        <w:ind w:left="478" w:right="436" w:firstLine="240"/>
        <w:jc w:val="both"/>
      </w:pPr>
      <w:r>
        <w:t>Negative</w:t>
      </w:r>
      <w:r>
        <w:rPr>
          <w:spacing w:val="-15"/>
        </w:rPr>
        <w:t xml:space="preserve"> </w:t>
      </w:r>
      <w:r>
        <w:t>impacts</w:t>
      </w:r>
      <w:r>
        <w:rPr>
          <w:spacing w:val="-14"/>
        </w:rPr>
        <w:t xml:space="preserve"> </w:t>
      </w:r>
      <w:r>
        <w:t>for</w:t>
      </w:r>
      <w:r>
        <w:rPr>
          <w:spacing w:val="-15"/>
        </w:rPr>
        <w:t xml:space="preserve"> </w:t>
      </w:r>
      <w:r>
        <w:t>quality</w:t>
      </w:r>
      <w:r>
        <w:rPr>
          <w:spacing w:val="-14"/>
        </w:rPr>
        <w:t xml:space="preserve"> </w:t>
      </w:r>
      <w:r>
        <w:t>are</w:t>
      </w:r>
      <w:r>
        <w:rPr>
          <w:spacing w:val="-14"/>
        </w:rPr>
        <w:t xml:space="preserve"> </w:t>
      </w:r>
      <w:r>
        <w:t>also</w:t>
      </w:r>
      <w:r>
        <w:rPr>
          <w:spacing w:val="-15"/>
        </w:rPr>
        <w:t xml:space="preserve"> </w:t>
      </w:r>
      <w:r>
        <w:t>seen</w:t>
      </w:r>
      <w:r>
        <w:rPr>
          <w:spacing w:val="-14"/>
        </w:rPr>
        <w:t xml:space="preserve"> </w:t>
      </w:r>
      <w:r>
        <w:t>in</w:t>
      </w:r>
      <w:r>
        <w:rPr>
          <w:spacing w:val="-15"/>
        </w:rPr>
        <w:t xml:space="preserve"> </w:t>
      </w:r>
      <w:r>
        <w:t>markets</w:t>
      </w:r>
      <w:r>
        <w:rPr>
          <w:spacing w:val="-14"/>
        </w:rPr>
        <w:t xml:space="preserve"> </w:t>
      </w:r>
      <w:r>
        <w:t>where</w:t>
      </w:r>
      <w:r>
        <w:rPr>
          <w:spacing w:val="-14"/>
        </w:rPr>
        <w:t xml:space="preserve"> </w:t>
      </w:r>
      <w:r>
        <w:t xml:space="preserve">professional translation is not financially viable. </w:t>
      </w:r>
      <w:r>
        <w:rPr>
          <w:spacing w:val="3"/>
        </w:rPr>
        <w:t xml:space="preserve">In </w:t>
      </w:r>
      <w:r>
        <w:t>the commercial sector, materials ar</w:t>
      </w:r>
      <w:r>
        <w:t>e</w:t>
      </w:r>
      <w:r>
        <w:rPr>
          <w:spacing w:val="-19"/>
        </w:rPr>
        <w:t xml:space="preserve"> </w:t>
      </w:r>
      <w:r>
        <w:t>only</w:t>
      </w:r>
      <w:r>
        <w:rPr>
          <w:spacing w:val="-19"/>
        </w:rPr>
        <w:t xml:space="preserve"> </w:t>
      </w:r>
      <w:r>
        <w:t>translated</w:t>
      </w:r>
      <w:r>
        <w:rPr>
          <w:spacing w:val="-19"/>
        </w:rPr>
        <w:t xml:space="preserve"> </w:t>
      </w:r>
      <w:r>
        <w:t>where</w:t>
      </w:r>
      <w:r>
        <w:rPr>
          <w:spacing w:val="-19"/>
        </w:rPr>
        <w:t xml:space="preserve"> </w:t>
      </w:r>
      <w:r>
        <w:t>return</w:t>
      </w:r>
      <w:r>
        <w:rPr>
          <w:spacing w:val="-18"/>
        </w:rPr>
        <w:t xml:space="preserve"> </w:t>
      </w:r>
      <w:r>
        <w:t>on</w:t>
      </w:r>
      <w:r>
        <w:rPr>
          <w:spacing w:val="-19"/>
        </w:rPr>
        <w:t xml:space="preserve"> </w:t>
      </w:r>
      <w:r>
        <w:t>investment</w:t>
      </w:r>
      <w:r>
        <w:rPr>
          <w:spacing w:val="-19"/>
        </w:rPr>
        <w:t xml:space="preserve"> </w:t>
      </w:r>
      <w:r>
        <w:t>(ROI)</w:t>
      </w:r>
      <w:r>
        <w:rPr>
          <w:spacing w:val="-19"/>
        </w:rPr>
        <w:t xml:space="preserve"> </w:t>
      </w:r>
      <w:r>
        <w:t>justifies</w:t>
      </w:r>
      <w:r>
        <w:rPr>
          <w:spacing w:val="-19"/>
        </w:rPr>
        <w:t xml:space="preserve"> </w:t>
      </w:r>
      <w:r>
        <w:t>expenditure. Significant</w:t>
      </w:r>
      <w:r>
        <w:rPr>
          <w:spacing w:val="-23"/>
        </w:rPr>
        <w:t xml:space="preserve"> </w:t>
      </w:r>
      <w:r>
        <w:t>populations</w:t>
      </w:r>
      <w:r>
        <w:rPr>
          <w:spacing w:val="-22"/>
        </w:rPr>
        <w:t xml:space="preserve"> </w:t>
      </w:r>
      <w:r>
        <w:t>have</w:t>
      </w:r>
      <w:r>
        <w:rPr>
          <w:spacing w:val="-22"/>
        </w:rPr>
        <w:t xml:space="preserve"> </w:t>
      </w:r>
      <w:r>
        <w:t>no</w:t>
      </w:r>
      <w:r>
        <w:rPr>
          <w:spacing w:val="-23"/>
        </w:rPr>
        <w:t xml:space="preserve"> </w:t>
      </w:r>
      <w:r>
        <w:t>access</w:t>
      </w:r>
      <w:r>
        <w:rPr>
          <w:spacing w:val="-22"/>
        </w:rPr>
        <w:t xml:space="preserve"> </w:t>
      </w:r>
      <w:r>
        <w:t>to</w:t>
      </w:r>
      <w:r>
        <w:rPr>
          <w:spacing w:val="-22"/>
        </w:rPr>
        <w:t xml:space="preserve"> </w:t>
      </w:r>
      <w:r>
        <w:t>key</w:t>
      </w:r>
      <w:r>
        <w:rPr>
          <w:spacing w:val="-23"/>
        </w:rPr>
        <w:t xml:space="preserve"> </w:t>
      </w:r>
      <w:r>
        <w:t>goods</w:t>
      </w:r>
      <w:r>
        <w:rPr>
          <w:spacing w:val="-22"/>
        </w:rPr>
        <w:t xml:space="preserve"> </w:t>
      </w:r>
      <w:r>
        <w:t>and</w:t>
      </w:r>
      <w:r>
        <w:rPr>
          <w:spacing w:val="-22"/>
        </w:rPr>
        <w:t xml:space="preserve"> </w:t>
      </w:r>
      <w:r>
        <w:t>information;</w:t>
      </w:r>
      <w:r>
        <w:rPr>
          <w:spacing w:val="-23"/>
        </w:rPr>
        <w:t xml:space="preserve"> </w:t>
      </w:r>
      <w:r>
        <w:t xml:space="preserve">others make do with </w:t>
      </w:r>
      <w:r>
        <w:rPr>
          <w:spacing w:val="2"/>
        </w:rPr>
        <w:t xml:space="preserve">partial </w:t>
      </w:r>
      <w:r>
        <w:t xml:space="preserve">or low-quality translation. </w:t>
      </w:r>
      <w:r>
        <w:rPr>
          <w:spacing w:val="3"/>
        </w:rPr>
        <w:t xml:space="preserve">In </w:t>
      </w:r>
      <w:r>
        <w:t>addition, many new markets</w:t>
      </w:r>
      <w:r>
        <w:rPr>
          <w:spacing w:val="-18"/>
        </w:rPr>
        <w:t xml:space="preserve"> </w:t>
      </w:r>
      <w:r>
        <w:t>for</w:t>
      </w:r>
      <w:r>
        <w:rPr>
          <w:spacing w:val="-18"/>
        </w:rPr>
        <w:t xml:space="preserve"> </w:t>
      </w:r>
      <w:r>
        <w:t>translated</w:t>
      </w:r>
      <w:r>
        <w:rPr>
          <w:spacing w:val="-18"/>
        </w:rPr>
        <w:t xml:space="preserve"> </w:t>
      </w:r>
      <w:r>
        <w:t>materials</w:t>
      </w:r>
      <w:r>
        <w:rPr>
          <w:spacing w:val="-18"/>
        </w:rPr>
        <w:t xml:space="preserve"> </w:t>
      </w:r>
      <w:r>
        <w:t>are</w:t>
      </w:r>
      <w:r>
        <w:rPr>
          <w:spacing w:val="-18"/>
        </w:rPr>
        <w:t xml:space="preserve"> </w:t>
      </w:r>
      <w:r>
        <w:t>less</w:t>
      </w:r>
      <w:r>
        <w:rPr>
          <w:spacing w:val="-18"/>
        </w:rPr>
        <w:t xml:space="preserve"> </w:t>
      </w:r>
      <w:r>
        <w:t>well</w:t>
      </w:r>
      <w:r>
        <w:rPr>
          <w:spacing w:val="-18"/>
        </w:rPr>
        <w:t xml:space="preserve"> </w:t>
      </w:r>
      <w:r>
        <w:t>regulated.</w:t>
      </w:r>
      <w:r>
        <w:rPr>
          <w:spacing w:val="-18"/>
        </w:rPr>
        <w:t xml:space="preserve"> </w:t>
      </w:r>
      <w:r>
        <w:rPr>
          <w:spacing w:val="2"/>
        </w:rPr>
        <w:t>If</w:t>
      </w:r>
      <w:r>
        <w:rPr>
          <w:spacing w:val="-18"/>
        </w:rPr>
        <w:t xml:space="preserve"> </w:t>
      </w:r>
      <w:r>
        <w:t>faulty</w:t>
      </w:r>
      <w:r>
        <w:rPr>
          <w:spacing w:val="-18"/>
        </w:rPr>
        <w:t xml:space="preserve"> </w:t>
      </w:r>
      <w:r>
        <w:t>translation leads</w:t>
      </w:r>
      <w:r>
        <w:rPr>
          <w:spacing w:val="-19"/>
        </w:rPr>
        <w:t xml:space="preserve"> </w:t>
      </w:r>
      <w:r>
        <w:t>to</w:t>
      </w:r>
      <w:r>
        <w:rPr>
          <w:spacing w:val="-19"/>
        </w:rPr>
        <w:t xml:space="preserve"> </w:t>
      </w:r>
      <w:r>
        <w:t>injury,</w:t>
      </w:r>
      <w:r>
        <w:rPr>
          <w:spacing w:val="-19"/>
        </w:rPr>
        <w:t xml:space="preserve"> </w:t>
      </w:r>
      <w:r>
        <w:t>there</w:t>
      </w:r>
      <w:r>
        <w:rPr>
          <w:spacing w:val="-18"/>
        </w:rPr>
        <w:t xml:space="preserve"> </w:t>
      </w:r>
      <w:r>
        <w:t>may</w:t>
      </w:r>
      <w:r>
        <w:rPr>
          <w:spacing w:val="-19"/>
        </w:rPr>
        <w:t xml:space="preserve"> </w:t>
      </w:r>
      <w:r>
        <w:t>be</w:t>
      </w:r>
      <w:r>
        <w:rPr>
          <w:spacing w:val="-19"/>
        </w:rPr>
        <w:t xml:space="preserve"> </w:t>
      </w:r>
      <w:r>
        <w:t>no</w:t>
      </w:r>
      <w:r>
        <w:rPr>
          <w:spacing w:val="-18"/>
        </w:rPr>
        <w:t xml:space="preserve"> </w:t>
      </w:r>
      <w:r>
        <w:t>legal</w:t>
      </w:r>
      <w:r>
        <w:rPr>
          <w:spacing w:val="-19"/>
        </w:rPr>
        <w:t xml:space="preserve"> </w:t>
      </w:r>
      <w:r>
        <w:t>redress</w:t>
      </w:r>
      <w:r>
        <w:rPr>
          <w:spacing w:val="-19"/>
        </w:rPr>
        <w:t xml:space="preserve"> </w:t>
      </w:r>
      <w:r>
        <w:t>or</w:t>
      </w:r>
      <w:r>
        <w:rPr>
          <w:spacing w:val="-18"/>
        </w:rPr>
        <w:t xml:space="preserve"> </w:t>
      </w:r>
      <w:r>
        <w:t>compensatory</w:t>
      </w:r>
      <w:r>
        <w:rPr>
          <w:spacing w:val="-19"/>
        </w:rPr>
        <w:t xml:space="preserve"> </w:t>
      </w:r>
      <w:r>
        <w:t>mechanisms. Inadequate intellectual property protection sometimes leaves the original provider vulnerable to copyright or patent infring</w:t>
      </w:r>
      <w:r>
        <w:t>ement by unscrupulous local rivals, who can supply cheaper equivalents more quickly than a high-quality translation can be</w:t>
      </w:r>
      <w:r>
        <w:rPr>
          <w:spacing w:val="22"/>
        </w:rPr>
        <w:t xml:space="preserve"> </w:t>
      </w:r>
      <w:r>
        <w:t>produced.</w:t>
      </w:r>
    </w:p>
    <w:p w14:paraId="3BA0E970" w14:textId="77777777" w:rsidR="00BE520D" w:rsidRDefault="007F6473">
      <w:pPr>
        <w:pStyle w:val="BodyText"/>
        <w:spacing w:line="254" w:lineRule="auto"/>
        <w:ind w:left="478" w:right="440" w:firstLine="240"/>
        <w:jc w:val="both"/>
      </w:pPr>
      <w:r>
        <w:t>Conversely, increasing demand has had positive effects for translation quality.</w:t>
      </w:r>
      <w:r>
        <w:rPr>
          <w:spacing w:val="-23"/>
        </w:rPr>
        <w:t xml:space="preserve"> </w:t>
      </w:r>
      <w:r>
        <w:t>Established</w:t>
      </w:r>
      <w:r>
        <w:rPr>
          <w:spacing w:val="-22"/>
        </w:rPr>
        <w:t xml:space="preserve"> </w:t>
      </w:r>
      <w:r>
        <w:t>vendors</w:t>
      </w:r>
      <w:r>
        <w:rPr>
          <w:spacing w:val="-23"/>
        </w:rPr>
        <w:t xml:space="preserve"> </w:t>
      </w:r>
      <w:r>
        <w:t>have</w:t>
      </w:r>
      <w:r>
        <w:rPr>
          <w:spacing w:val="-22"/>
        </w:rPr>
        <w:t xml:space="preserve"> </w:t>
      </w:r>
      <w:r>
        <w:t>brought</w:t>
      </w:r>
      <w:r>
        <w:rPr>
          <w:spacing w:val="-22"/>
        </w:rPr>
        <w:t xml:space="preserve"> </w:t>
      </w:r>
      <w:r>
        <w:t>tried-and-</w:t>
      </w:r>
      <w:r>
        <w:t>tested</w:t>
      </w:r>
      <w:r>
        <w:rPr>
          <w:spacing w:val="-23"/>
        </w:rPr>
        <w:t xml:space="preserve"> </w:t>
      </w:r>
      <w:r>
        <w:t>methods</w:t>
      </w:r>
      <w:r>
        <w:rPr>
          <w:spacing w:val="-22"/>
        </w:rPr>
        <w:t xml:space="preserve"> </w:t>
      </w:r>
      <w:r>
        <w:t>to</w:t>
      </w:r>
      <w:r>
        <w:rPr>
          <w:spacing w:val="-22"/>
        </w:rPr>
        <w:t xml:space="preserve"> </w:t>
      </w:r>
      <w:r>
        <w:t>new</w:t>
      </w:r>
    </w:p>
    <w:p w14:paraId="2728376B" w14:textId="77777777" w:rsidR="00BE520D" w:rsidRDefault="00BE520D">
      <w:pPr>
        <w:spacing w:line="254" w:lineRule="auto"/>
        <w:jc w:val="both"/>
        <w:sectPr w:rsidR="00BE520D">
          <w:pgSz w:w="8850" w:h="13270"/>
          <w:pgMar w:top="840" w:right="720" w:bottom="280" w:left="720" w:header="638" w:footer="0" w:gutter="0"/>
          <w:cols w:space="720"/>
        </w:sectPr>
      </w:pPr>
    </w:p>
    <w:p w14:paraId="4CE2D385" w14:textId="77777777" w:rsidR="00BE520D" w:rsidRDefault="00BE520D">
      <w:pPr>
        <w:pStyle w:val="BodyText"/>
        <w:spacing w:before="5"/>
        <w:rPr>
          <w:sz w:val="29"/>
        </w:rPr>
      </w:pPr>
    </w:p>
    <w:p w14:paraId="34D97261" w14:textId="77777777" w:rsidR="00BE520D" w:rsidRDefault="007F6473">
      <w:pPr>
        <w:pStyle w:val="BodyText"/>
        <w:spacing w:before="106" w:line="254" w:lineRule="auto"/>
        <w:ind w:left="438" w:right="477"/>
        <w:jc w:val="both"/>
      </w:pPr>
      <w:r>
        <w:t>locales, raising expectations generally. Proven approaches to localization and</w:t>
      </w:r>
      <w:r>
        <w:rPr>
          <w:spacing w:val="-20"/>
        </w:rPr>
        <w:t xml:space="preserve"> </w:t>
      </w:r>
      <w:r>
        <w:t>internationalization</w:t>
      </w:r>
      <w:r>
        <w:rPr>
          <w:spacing w:val="-20"/>
        </w:rPr>
        <w:t xml:space="preserve"> </w:t>
      </w:r>
      <w:r>
        <w:t>can</w:t>
      </w:r>
      <w:r>
        <w:rPr>
          <w:spacing w:val="-19"/>
        </w:rPr>
        <w:t xml:space="preserve"> </w:t>
      </w:r>
      <w:r>
        <w:t>be</w:t>
      </w:r>
      <w:r>
        <w:rPr>
          <w:spacing w:val="-20"/>
        </w:rPr>
        <w:t xml:space="preserve"> </w:t>
      </w:r>
      <w:r>
        <w:t>scaled</w:t>
      </w:r>
      <w:r>
        <w:rPr>
          <w:spacing w:val="-19"/>
        </w:rPr>
        <w:t xml:space="preserve"> </w:t>
      </w:r>
      <w:r>
        <w:t>up</w:t>
      </w:r>
      <w:r>
        <w:rPr>
          <w:spacing w:val="-20"/>
        </w:rPr>
        <w:t xml:space="preserve"> </w:t>
      </w:r>
      <w:r>
        <w:t>and</w:t>
      </w:r>
      <w:r>
        <w:rPr>
          <w:spacing w:val="-19"/>
        </w:rPr>
        <w:t xml:space="preserve"> </w:t>
      </w:r>
      <w:r>
        <w:t>spread</w:t>
      </w:r>
      <w:r>
        <w:rPr>
          <w:spacing w:val="-20"/>
        </w:rPr>
        <w:t xml:space="preserve"> </w:t>
      </w:r>
      <w:r>
        <w:t>to</w:t>
      </w:r>
      <w:r>
        <w:rPr>
          <w:spacing w:val="-19"/>
        </w:rPr>
        <w:t xml:space="preserve"> </w:t>
      </w:r>
      <w:r>
        <w:t>new</w:t>
      </w:r>
      <w:r>
        <w:rPr>
          <w:spacing w:val="-20"/>
        </w:rPr>
        <w:t xml:space="preserve"> </w:t>
      </w:r>
      <w:r>
        <w:t>language</w:t>
      </w:r>
      <w:r>
        <w:rPr>
          <w:spacing w:val="-19"/>
        </w:rPr>
        <w:t xml:space="preserve"> </w:t>
      </w:r>
      <w:r>
        <w:t>pairs. A</w:t>
      </w:r>
      <w:r>
        <w:rPr>
          <w:spacing w:val="-17"/>
        </w:rPr>
        <w:t xml:space="preserve"> </w:t>
      </w:r>
      <w:r>
        <w:t>positive</w:t>
      </w:r>
      <w:r>
        <w:rPr>
          <w:spacing w:val="-16"/>
        </w:rPr>
        <w:t xml:space="preserve"> </w:t>
      </w:r>
      <w:r>
        <w:t>corollary</w:t>
      </w:r>
      <w:r>
        <w:rPr>
          <w:spacing w:val="-16"/>
        </w:rPr>
        <w:t xml:space="preserve"> </w:t>
      </w:r>
      <w:r>
        <w:t>of</w:t>
      </w:r>
      <w:r>
        <w:rPr>
          <w:spacing w:val="-17"/>
        </w:rPr>
        <w:t xml:space="preserve"> </w:t>
      </w:r>
      <w:r>
        <w:t>unmet</w:t>
      </w:r>
      <w:r>
        <w:rPr>
          <w:spacing w:val="-16"/>
        </w:rPr>
        <w:t xml:space="preserve"> </w:t>
      </w:r>
      <w:r>
        <w:t>demand</w:t>
      </w:r>
      <w:r>
        <w:rPr>
          <w:spacing w:val="-16"/>
        </w:rPr>
        <w:t xml:space="preserve"> </w:t>
      </w:r>
      <w:r>
        <w:t>is</w:t>
      </w:r>
      <w:r>
        <w:rPr>
          <w:spacing w:val="-17"/>
        </w:rPr>
        <w:t xml:space="preserve"> </w:t>
      </w:r>
      <w:r>
        <w:t>that</w:t>
      </w:r>
      <w:r>
        <w:rPr>
          <w:spacing w:val="-16"/>
        </w:rPr>
        <w:t xml:space="preserve"> </w:t>
      </w:r>
      <w:r>
        <w:t>creative</w:t>
      </w:r>
      <w:r>
        <w:rPr>
          <w:spacing w:val="-16"/>
        </w:rPr>
        <w:t xml:space="preserve"> </w:t>
      </w:r>
      <w:r>
        <w:t>approaches</w:t>
      </w:r>
      <w:r>
        <w:rPr>
          <w:spacing w:val="-17"/>
        </w:rPr>
        <w:t xml:space="preserve"> </w:t>
      </w:r>
      <w:r>
        <w:t>have</w:t>
      </w:r>
      <w:r>
        <w:rPr>
          <w:spacing w:val="-16"/>
        </w:rPr>
        <w:t xml:space="preserve"> </w:t>
      </w:r>
      <w:r>
        <w:t>been found</w:t>
      </w:r>
      <w:r>
        <w:rPr>
          <w:spacing w:val="-9"/>
        </w:rPr>
        <w:t xml:space="preserve"> </w:t>
      </w:r>
      <w:r>
        <w:t>to</w:t>
      </w:r>
      <w:r>
        <w:rPr>
          <w:spacing w:val="-9"/>
        </w:rPr>
        <w:t xml:space="preserve"> </w:t>
      </w:r>
      <w:r>
        <w:t>address</w:t>
      </w:r>
      <w:r>
        <w:rPr>
          <w:spacing w:val="-9"/>
        </w:rPr>
        <w:t xml:space="preserve"> </w:t>
      </w:r>
      <w:r>
        <w:t>the</w:t>
      </w:r>
      <w:r>
        <w:rPr>
          <w:spacing w:val="-8"/>
        </w:rPr>
        <w:t xml:space="preserve"> </w:t>
      </w:r>
      <w:r>
        <w:t>translation</w:t>
      </w:r>
      <w:r>
        <w:rPr>
          <w:spacing w:val="-9"/>
        </w:rPr>
        <w:t xml:space="preserve"> </w:t>
      </w:r>
      <w:r>
        <w:t>gap,</w:t>
      </w:r>
      <w:r>
        <w:rPr>
          <w:spacing w:val="-9"/>
        </w:rPr>
        <w:t xml:space="preserve"> </w:t>
      </w:r>
      <w:r>
        <w:t>which</w:t>
      </w:r>
      <w:r>
        <w:rPr>
          <w:spacing w:val="-9"/>
        </w:rPr>
        <w:t xml:space="preserve"> </w:t>
      </w:r>
      <w:r>
        <w:t>have</w:t>
      </w:r>
      <w:r>
        <w:rPr>
          <w:spacing w:val="-8"/>
        </w:rPr>
        <w:t xml:space="preserve"> </w:t>
      </w:r>
      <w:r>
        <w:t>then</w:t>
      </w:r>
      <w:r>
        <w:rPr>
          <w:spacing w:val="-9"/>
        </w:rPr>
        <w:t xml:space="preserve"> </w:t>
      </w:r>
      <w:r>
        <w:t>contributed</w:t>
      </w:r>
      <w:r>
        <w:rPr>
          <w:spacing w:val="-9"/>
        </w:rPr>
        <w:t xml:space="preserve"> </w:t>
      </w:r>
      <w:r>
        <w:t>insights or</w:t>
      </w:r>
      <w:r>
        <w:rPr>
          <w:spacing w:val="-11"/>
        </w:rPr>
        <w:t xml:space="preserve"> </w:t>
      </w:r>
      <w:r>
        <w:t>new</w:t>
      </w:r>
      <w:r>
        <w:rPr>
          <w:spacing w:val="-11"/>
        </w:rPr>
        <w:t xml:space="preserve"> </w:t>
      </w:r>
      <w:r>
        <w:t>ways</w:t>
      </w:r>
      <w:r>
        <w:rPr>
          <w:spacing w:val="-11"/>
        </w:rPr>
        <w:t xml:space="preserve"> </w:t>
      </w:r>
      <w:r>
        <w:t>of</w:t>
      </w:r>
      <w:r>
        <w:rPr>
          <w:spacing w:val="-11"/>
        </w:rPr>
        <w:t xml:space="preserve"> </w:t>
      </w:r>
      <w:r>
        <w:t>working</w:t>
      </w:r>
      <w:r>
        <w:rPr>
          <w:spacing w:val="-11"/>
        </w:rPr>
        <w:t xml:space="preserve"> </w:t>
      </w:r>
      <w:r>
        <w:t>for</w:t>
      </w:r>
      <w:r>
        <w:rPr>
          <w:spacing w:val="-11"/>
        </w:rPr>
        <w:t xml:space="preserve"> </w:t>
      </w:r>
      <w:r>
        <w:t>the</w:t>
      </w:r>
      <w:r>
        <w:rPr>
          <w:spacing w:val="-11"/>
        </w:rPr>
        <w:t xml:space="preserve"> </w:t>
      </w:r>
      <w:r>
        <w:t>industry</w:t>
      </w:r>
      <w:r>
        <w:rPr>
          <w:spacing w:val="-11"/>
        </w:rPr>
        <w:t xml:space="preserve"> </w:t>
      </w:r>
      <w:r>
        <w:t>generally.</w:t>
      </w:r>
      <w:r>
        <w:rPr>
          <w:spacing w:val="-10"/>
        </w:rPr>
        <w:t xml:space="preserve"> </w:t>
      </w:r>
      <w:r>
        <w:t>The</w:t>
      </w:r>
      <w:r>
        <w:rPr>
          <w:spacing w:val="-11"/>
        </w:rPr>
        <w:t xml:space="preserve"> </w:t>
      </w:r>
      <w:r>
        <w:t>large-scale</w:t>
      </w:r>
      <w:r>
        <w:rPr>
          <w:spacing w:val="-11"/>
        </w:rPr>
        <w:t xml:space="preserve"> </w:t>
      </w:r>
      <w:r>
        <w:rPr>
          <w:spacing w:val="2"/>
        </w:rPr>
        <w:t>influx</w:t>
      </w:r>
      <w:r>
        <w:rPr>
          <w:spacing w:val="-11"/>
        </w:rPr>
        <w:t xml:space="preserve"> </w:t>
      </w:r>
      <w:r>
        <w:t>of translators for emerging language pairs has also had a positive impact on quality</w:t>
      </w:r>
      <w:r>
        <w:rPr>
          <w:spacing w:val="-10"/>
        </w:rPr>
        <w:t xml:space="preserve"> </w:t>
      </w:r>
      <w:r>
        <w:t>f</w:t>
      </w:r>
      <w:r>
        <w:t>or</w:t>
      </w:r>
      <w:r>
        <w:rPr>
          <w:spacing w:val="-9"/>
        </w:rPr>
        <w:t xml:space="preserve"> </w:t>
      </w:r>
      <w:r>
        <w:t>established</w:t>
      </w:r>
      <w:r>
        <w:rPr>
          <w:spacing w:val="-9"/>
        </w:rPr>
        <w:t xml:space="preserve"> </w:t>
      </w:r>
      <w:r>
        <w:t>providers.</w:t>
      </w:r>
      <w:r>
        <w:rPr>
          <w:spacing w:val="-10"/>
        </w:rPr>
        <w:t xml:space="preserve"> </w:t>
      </w:r>
      <w:r>
        <w:t>For</w:t>
      </w:r>
      <w:r>
        <w:rPr>
          <w:spacing w:val="-9"/>
        </w:rPr>
        <w:t xml:space="preserve"> </w:t>
      </w:r>
      <w:r>
        <w:t>example,</w:t>
      </w:r>
      <w:r>
        <w:rPr>
          <w:spacing w:val="-9"/>
        </w:rPr>
        <w:t xml:space="preserve"> </w:t>
      </w:r>
      <w:r>
        <w:t>EU</w:t>
      </w:r>
      <w:r>
        <w:rPr>
          <w:spacing w:val="-10"/>
        </w:rPr>
        <w:t xml:space="preserve"> </w:t>
      </w:r>
      <w:r>
        <w:t>translators</w:t>
      </w:r>
      <w:r>
        <w:rPr>
          <w:spacing w:val="-9"/>
        </w:rPr>
        <w:t xml:space="preserve"> </w:t>
      </w:r>
      <w:r>
        <w:t>commented positively in interviews on the impact on quality and efficiency of large numbers of new colleagues in successive accessions. The explanations offered for this were usually either that they came from established translation ‘cultures’, with high-</w:t>
      </w:r>
      <w:r>
        <w:t>quality standards as the norm, and so brought</w:t>
      </w:r>
      <w:r>
        <w:rPr>
          <w:spacing w:val="-8"/>
        </w:rPr>
        <w:t xml:space="preserve"> </w:t>
      </w:r>
      <w:r>
        <w:t>high</w:t>
      </w:r>
      <w:r>
        <w:rPr>
          <w:spacing w:val="-8"/>
        </w:rPr>
        <w:t xml:space="preserve"> </w:t>
      </w:r>
      <w:r>
        <w:t>expectations</w:t>
      </w:r>
      <w:r>
        <w:rPr>
          <w:spacing w:val="-8"/>
        </w:rPr>
        <w:t xml:space="preserve"> </w:t>
      </w:r>
      <w:r>
        <w:t>with</w:t>
      </w:r>
      <w:r>
        <w:rPr>
          <w:spacing w:val="-7"/>
        </w:rPr>
        <w:t xml:space="preserve"> </w:t>
      </w:r>
      <w:r>
        <w:t>them;</w:t>
      </w:r>
      <w:r>
        <w:rPr>
          <w:spacing w:val="-8"/>
        </w:rPr>
        <w:t xml:space="preserve"> </w:t>
      </w:r>
      <w:r>
        <w:t>or</w:t>
      </w:r>
      <w:r>
        <w:rPr>
          <w:spacing w:val="-8"/>
        </w:rPr>
        <w:t xml:space="preserve"> </w:t>
      </w:r>
      <w:r>
        <w:t>that</w:t>
      </w:r>
      <w:r>
        <w:rPr>
          <w:spacing w:val="-7"/>
        </w:rPr>
        <w:t xml:space="preserve"> </w:t>
      </w:r>
      <w:r>
        <w:t>their</w:t>
      </w:r>
      <w:r>
        <w:rPr>
          <w:spacing w:val="-8"/>
        </w:rPr>
        <w:t xml:space="preserve"> </w:t>
      </w:r>
      <w:r>
        <w:t>more</w:t>
      </w:r>
      <w:r>
        <w:rPr>
          <w:spacing w:val="-8"/>
        </w:rPr>
        <w:t xml:space="preserve"> </w:t>
      </w:r>
      <w:r>
        <w:t>recent</w:t>
      </w:r>
      <w:r>
        <w:rPr>
          <w:spacing w:val="-8"/>
        </w:rPr>
        <w:t xml:space="preserve"> </w:t>
      </w:r>
      <w:r>
        <w:t xml:space="preserve">experience of tailored </w:t>
      </w:r>
      <w:r>
        <w:rPr>
          <w:spacing w:val="2"/>
        </w:rPr>
        <w:t xml:space="preserve">training </w:t>
      </w:r>
      <w:r>
        <w:t>and commercial experience had equipped them with technical</w:t>
      </w:r>
      <w:r>
        <w:rPr>
          <w:spacing w:val="-7"/>
        </w:rPr>
        <w:t xml:space="preserve"> </w:t>
      </w:r>
      <w:r>
        <w:t>skills</w:t>
      </w:r>
      <w:r>
        <w:rPr>
          <w:spacing w:val="-7"/>
        </w:rPr>
        <w:t xml:space="preserve"> </w:t>
      </w:r>
      <w:r>
        <w:t>and</w:t>
      </w:r>
      <w:r>
        <w:rPr>
          <w:spacing w:val="-6"/>
        </w:rPr>
        <w:t xml:space="preserve"> </w:t>
      </w:r>
      <w:r>
        <w:t>knowledge</w:t>
      </w:r>
      <w:r>
        <w:rPr>
          <w:spacing w:val="-7"/>
        </w:rPr>
        <w:t xml:space="preserve"> </w:t>
      </w:r>
      <w:r>
        <w:t>of</w:t>
      </w:r>
      <w:r>
        <w:rPr>
          <w:spacing w:val="-7"/>
        </w:rPr>
        <w:t xml:space="preserve"> </w:t>
      </w:r>
      <w:r>
        <w:t>cutting-edge</w:t>
      </w:r>
      <w:r>
        <w:rPr>
          <w:spacing w:val="-6"/>
        </w:rPr>
        <w:t xml:space="preserve"> </w:t>
      </w:r>
      <w:r>
        <w:t>practice,</w:t>
      </w:r>
      <w:r>
        <w:rPr>
          <w:spacing w:val="-7"/>
        </w:rPr>
        <w:t xml:space="preserve"> </w:t>
      </w:r>
      <w:r>
        <w:t>which</w:t>
      </w:r>
      <w:r>
        <w:rPr>
          <w:spacing w:val="-7"/>
        </w:rPr>
        <w:t xml:space="preserve"> </w:t>
      </w:r>
      <w:r>
        <w:t>then</w:t>
      </w:r>
      <w:r>
        <w:rPr>
          <w:spacing w:val="-6"/>
        </w:rPr>
        <w:t xml:space="preserve"> </w:t>
      </w:r>
      <w:r>
        <w:t>spread</w:t>
      </w:r>
      <w:r>
        <w:t xml:space="preserve"> (Drugan, 2007a:</w:t>
      </w:r>
      <w:r>
        <w:rPr>
          <w:spacing w:val="13"/>
        </w:rPr>
        <w:t xml:space="preserve"> </w:t>
      </w:r>
      <w:r>
        <w:t>128–31).</w:t>
      </w:r>
    </w:p>
    <w:p w14:paraId="1505BDA5" w14:textId="77777777" w:rsidR="00BE520D" w:rsidRDefault="00BE520D">
      <w:pPr>
        <w:pStyle w:val="BodyText"/>
        <w:spacing w:before="7"/>
        <w:rPr>
          <w:sz w:val="32"/>
        </w:rPr>
      </w:pPr>
    </w:p>
    <w:p w14:paraId="18492495" w14:textId="77777777" w:rsidR="00BE520D" w:rsidRDefault="007F6473">
      <w:pPr>
        <w:pStyle w:val="Heading5"/>
        <w:numPr>
          <w:ilvl w:val="2"/>
          <w:numId w:val="39"/>
        </w:numPr>
        <w:tabs>
          <w:tab w:val="left" w:pos="2725"/>
        </w:tabs>
        <w:spacing w:line="228" w:lineRule="auto"/>
        <w:ind w:left="2271" w:right="2101" w:hanging="211"/>
        <w:jc w:val="left"/>
        <w:rPr>
          <w:b/>
        </w:rPr>
      </w:pPr>
      <w:r>
        <w:rPr>
          <w:b/>
          <w:w w:val="85"/>
        </w:rPr>
        <w:t xml:space="preserve">Quality and increasing </w:t>
      </w:r>
      <w:r>
        <w:rPr>
          <w:b/>
          <w:w w:val="90"/>
        </w:rPr>
        <w:t>awareness</w:t>
      </w:r>
      <w:r>
        <w:rPr>
          <w:b/>
          <w:spacing w:val="-33"/>
          <w:w w:val="90"/>
        </w:rPr>
        <w:t xml:space="preserve"> </w:t>
      </w:r>
      <w:r>
        <w:rPr>
          <w:b/>
          <w:w w:val="90"/>
        </w:rPr>
        <w:t>of</w:t>
      </w:r>
      <w:r>
        <w:rPr>
          <w:b/>
          <w:spacing w:val="-33"/>
          <w:w w:val="90"/>
        </w:rPr>
        <w:t xml:space="preserve"> </w:t>
      </w:r>
      <w:r>
        <w:rPr>
          <w:b/>
          <w:w w:val="90"/>
        </w:rPr>
        <w:t>translation</w:t>
      </w:r>
    </w:p>
    <w:p w14:paraId="490D201A" w14:textId="77777777" w:rsidR="00BE520D" w:rsidRDefault="007F6473">
      <w:pPr>
        <w:pStyle w:val="BodyText"/>
        <w:spacing w:before="218" w:line="254" w:lineRule="auto"/>
        <w:ind w:left="438" w:right="477"/>
        <w:jc w:val="both"/>
      </w:pPr>
      <w:r>
        <w:t>Growing</w:t>
      </w:r>
      <w:r>
        <w:rPr>
          <w:spacing w:val="-18"/>
        </w:rPr>
        <w:t xml:space="preserve"> </w:t>
      </w:r>
      <w:r>
        <w:t>awareness</w:t>
      </w:r>
      <w:r>
        <w:rPr>
          <w:spacing w:val="-17"/>
        </w:rPr>
        <w:t xml:space="preserve"> </w:t>
      </w:r>
      <w:r>
        <w:t>in</w:t>
      </w:r>
      <w:r>
        <w:rPr>
          <w:spacing w:val="-17"/>
        </w:rPr>
        <w:t xml:space="preserve"> </w:t>
      </w:r>
      <w:r>
        <w:t>recent</w:t>
      </w:r>
      <w:r>
        <w:rPr>
          <w:spacing w:val="-17"/>
        </w:rPr>
        <w:t xml:space="preserve"> </w:t>
      </w:r>
      <w:r>
        <w:t>years</w:t>
      </w:r>
      <w:r>
        <w:rPr>
          <w:spacing w:val="-18"/>
        </w:rPr>
        <w:t xml:space="preserve"> </w:t>
      </w:r>
      <w:r>
        <w:t>has</w:t>
      </w:r>
      <w:r>
        <w:rPr>
          <w:spacing w:val="-17"/>
        </w:rPr>
        <w:t xml:space="preserve"> </w:t>
      </w:r>
      <w:r>
        <w:t>increased</w:t>
      </w:r>
      <w:r>
        <w:rPr>
          <w:spacing w:val="-17"/>
        </w:rPr>
        <w:t xml:space="preserve"> </w:t>
      </w:r>
      <w:r>
        <w:t>availability</w:t>
      </w:r>
      <w:r>
        <w:rPr>
          <w:spacing w:val="-17"/>
        </w:rPr>
        <w:t xml:space="preserve"> </w:t>
      </w:r>
      <w:r>
        <w:t>of</w:t>
      </w:r>
      <w:r>
        <w:rPr>
          <w:spacing w:val="-18"/>
        </w:rPr>
        <w:t xml:space="preserve"> </w:t>
      </w:r>
      <w:r>
        <w:t xml:space="preserve">translation. Millions of users previously without access to translation can now use  </w:t>
      </w:r>
      <w:r>
        <w:rPr>
          <w:spacing w:val="2"/>
        </w:rPr>
        <w:t xml:space="preserve">MT </w:t>
      </w:r>
      <w:r>
        <w:t>engines, or may themselves contribute to crowdsourced translation projects. Knowledgeable end-users (e.g. gamers, comic fans) with expert awareness</w:t>
      </w:r>
      <w:r>
        <w:rPr>
          <w:spacing w:val="-12"/>
        </w:rPr>
        <w:t xml:space="preserve"> </w:t>
      </w:r>
      <w:r>
        <w:t>of</w:t>
      </w:r>
      <w:r>
        <w:rPr>
          <w:spacing w:val="-12"/>
        </w:rPr>
        <w:t xml:space="preserve"> </w:t>
      </w:r>
      <w:r>
        <w:t>target</w:t>
      </w:r>
      <w:r>
        <w:rPr>
          <w:spacing w:val="-12"/>
        </w:rPr>
        <w:t xml:space="preserve"> </w:t>
      </w:r>
      <w:r>
        <w:t>language</w:t>
      </w:r>
      <w:r>
        <w:rPr>
          <w:spacing w:val="-12"/>
        </w:rPr>
        <w:t xml:space="preserve"> </w:t>
      </w:r>
      <w:r>
        <w:t>c</w:t>
      </w:r>
      <w:r>
        <w:t>ulture</w:t>
      </w:r>
      <w:r>
        <w:rPr>
          <w:spacing w:val="-12"/>
        </w:rPr>
        <w:t xml:space="preserve"> </w:t>
      </w:r>
      <w:r>
        <w:t>and</w:t>
      </w:r>
      <w:r>
        <w:rPr>
          <w:spacing w:val="-12"/>
        </w:rPr>
        <w:t xml:space="preserve"> </w:t>
      </w:r>
      <w:r>
        <w:t>norms</w:t>
      </w:r>
      <w:r>
        <w:rPr>
          <w:spacing w:val="-12"/>
        </w:rPr>
        <w:t xml:space="preserve"> </w:t>
      </w:r>
      <w:r>
        <w:t>in</w:t>
      </w:r>
      <w:r>
        <w:rPr>
          <w:spacing w:val="-12"/>
        </w:rPr>
        <w:t xml:space="preserve"> </w:t>
      </w:r>
      <w:r>
        <w:t>highly</w:t>
      </w:r>
      <w:r>
        <w:rPr>
          <w:spacing w:val="-12"/>
        </w:rPr>
        <w:t xml:space="preserve"> </w:t>
      </w:r>
      <w:r>
        <w:t>specialized</w:t>
      </w:r>
      <w:r>
        <w:rPr>
          <w:spacing w:val="-12"/>
        </w:rPr>
        <w:t xml:space="preserve"> </w:t>
      </w:r>
      <w:r>
        <w:t xml:space="preserve">fields have also played a role in raising quality levels by reacting to low-quality translations. Where a computer game is inadequately </w:t>
      </w:r>
      <w:r>
        <w:rPr>
          <w:spacing w:val="2"/>
        </w:rPr>
        <w:t xml:space="preserve">localized, </w:t>
      </w:r>
      <w:r>
        <w:t>critical reviews can sink the product even before its official release</w:t>
      </w:r>
      <w:r>
        <w:t xml:space="preserve"> in the target locale. </w:t>
      </w:r>
      <w:r>
        <w:rPr>
          <w:spacing w:val="3"/>
        </w:rPr>
        <w:t xml:space="preserve">In </w:t>
      </w:r>
      <w:r>
        <w:t xml:space="preserve">the past, clients might not have </w:t>
      </w:r>
      <w:r>
        <w:rPr>
          <w:spacing w:val="2"/>
        </w:rPr>
        <w:t xml:space="preserve">realized </w:t>
      </w:r>
      <w:r>
        <w:t xml:space="preserve">that a product’s failure was due to inadequate translation, but they </w:t>
      </w:r>
      <w:r>
        <w:rPr>
          <w:spacing w:val="2"/>
        </w:rPr>
        <w:t xml:space="preserve">will </w:t>
      </w:r>
      <w:r>
        <w:t>now learn of its impact quickly through online feedback, or through rival unofficial translations produced by user</w:t>
      </w:r>
      <w:r>
        <w:t>s themselves. The end quality of translations is then improved by informed users and improved</w:t>
      </w:r>
      <w:r>
        <w:rPr>
          <w:spacing w:val="20"/>
        </w:rPr>
        <w:t xml:space="preserve"> </w:t>
      </w:r>
      <w:r>
        <w:t>feedback.</w:t>
      </w:r>
    </w:p>
    <w:p w14:paraId="17955339" w14:textId="77777777" w:rsidR="00BE520D" w:rsidRDefault="007F6473">
      <w:pPr>
        <w:pStyle w:val="BodyText"/>
        <w:spacing w:line="254" w:lineRule="auto"/>
        <w:ind w:left="438" w:right="473" w:firstLine="240"/>
        <w:jc w:val="both"/>
      </w:pPr>
      <w:r>
        <w:t xml:space="preserve">Increasing awareness of translation has a </w:t>
      </w:r>
      <w:r>
        <w:rPr>
          <w:spacing w:val="2"/>
        </w:rPr>
        <w:t xml:space="preserve">political–ethical </w:t>
      </w:r>
      <w:r>
        <w:t>dimension, which</w:t>
      </w:r>
      <w:r>
        <w:rPr>
          <w:spacing w:val="-39"/>
        </w:rPr>
        <w:t xml:space="preserve"> </w:t>
      </w:r>
      <w:r>
        <w:t>has</w:t>
      </w:r>
      <w:r>
        <w:rPr>
          <w:spacing w:val="-38"/>
        </w:rPr>
        <w:t xml:space="preserve"> </w:t>
      </w:r>
      <w:r>
        <w:t>emphasized</w:t>
      </w:r>
      <w:r>
        <w:rPr>
          <w:spacing w:val="-38"/>
        </w:rPr>
        <w:t xml:space="preserve"> </w:t>
      </w:r>
      <w:r>
        <w:t>quality</w:t>
      </w:r>
      <w:r>
        <w:rPr>
          <w:spacing w:val="-38"/>
        </w:rPr>
        <w:t xml:space="preserve"> </w:t>
      </w:r>
      <w:r>
        <w:t>issues.</w:t>
      </w:r>
      <w:r>
        <w:rPr>
          <w:spacing w:val="-38"/>
        </w:rPr>
        <w:t xml:space="preserve"> </w:t>
      </w:r>
      <w:r>
        <w:t>Seeing</w:t>
      </w:r>
      <w:r>
        <w:rPr>
          <w:spacing w:val="-38"/>
        </w:rPr>
        <w:t xml:space="preserve"> </w:t>
      </w:r>
      <w:r>
        <w:t>translation</w:t>
      </w:r>
      <w:r>
        <w:rPr>
          <w:spacing w:val="-38"/>
        </w:rPr>
        <w:t xml:space="preserve"> </w:t>
      </w:r>
      <w:r>
        <w:t>as</w:t>
      </w:r>
      <w:r>
        <w:rPr>
          <w:spacing w:val="-38"/>
        </w:rPr>
        <w:t xml:space="preserve"> </w:t>
      </w:r>
      <w:r>
        <w:t>a</w:t>
      </w:r>
      <w:r>
        <w:rPr>
          <w:spacing w:val="-38"/>
        </w:rPr>
        <w:t xml:space="preserve"> </w:t>
      </w:r>
      <w:r>
        <w:t>right</w:t>
      </w:r>
      <w:r>
        <w:rPr>
          <w:spacing w:val="-38"/>
        </w:rPr>
        <w:t xml:space="preserve"> </w:t>
      </w:r>
      <w:r>
        <w:t>has</w:t>
      </w:r>
      <w:r>
        <w:rPr>
          <w:spacing w:val="-38"/>
        </w:rPr>
        <w:t xml:space="preserve"> </w:t>
      </w:r>
      <w:r>
        <w:t xml:space="preserve">resulted in monitoring of standards and equity of provision in some multilingual contexts such as post-apartheid South </w:t>
      </w:r>
      <w:r>
        <w:rPr>
          <w:spacing w:val="2"/>
        </w:rPr>
        <w:t xml:space="preserve">Africa </w:t>
      </w:r>
      <w:r>
        <w:t>and the European Union. Minority</w:t>
      </w:r>
      <w:r>
        <w:rPr>
          <w:spacing w:val="-18"/>
        </w:rPr>
        <w:t xml:space="preserve"> </w:t>
      </w:r>
      <w:r>
        <w:t>language</w:t>
      </w:r>
      <w:r>
        <w:rPr>
          <w:spacing w:val="-18"/>
        </w:rPr>
        <w:t xml:space="preserve"> </w:t>
      </w:r>
      <w:r>
        <w:t>communities</w:t>
      </w:r>
      <w:r>
        <w:rPr>
          <w:spacing w:val="-17"/>
        </w:rPr>
        <w:t xml:space="preserve"> </w:t>
      </w:r>
      <w:r>
        <w:t>have</w:t>
      </w:r>
      <w:r>
        <w:rPr>
          <w:spacing w:val="-18"/>
        </w:rPr>
        <w:t xml:space="preserve"> </w:t>
      </w:r>
      <w:r>
        <w:t>used</w:t>
      </w:r>
      <w:r>
        <w:rPr>
          <w:spacing w:val="-17"/>
        </w:rPr>
        <w:t xml:space="preserve"> </w:t>
      </w:r>
      <w:r>
        <w:t>legislation</w:t>
      </w:r>
      <w:r>
        <w:rPr>
          <w:spacing w:val="-18"/>
        </w:rPr>
        <w:t xml:space="preserve"> </w:t>
      </w:r>
      <w:r>
        <w:t>protecting</w:t>
      </w:r>
      <w:r>
        <w:rPr>
          <w:spacing w:val="-18"/>
        </w:rPr>
        <w:t xml:space="preserve"> </w:t>
      </w:r>
      <w:r>
        <w:t>languages and cultures to lobby for effecti</w:t>
      </w:r>
      <w:r>
        <w:t xml:space="preserve">ve provision. Translation failures in such high-profile political contexts as the Iraq </w:t>
      </w:r>
      <w:r>
        <w:rPr>
          <w:spacing w:val="-3"/>
        </w:rPr>
        <w:t xml:space="preserve">War </w:t>
      </w:r>
      <w:r>
        <w:t>have also focused attention on the importance of quality in critical settings. Increasing attention has been</w:t>
      </w:r>
      <w:r>
        <w:rPr>
          <w:spacing w:val="-6"/>
        </w:rPr>
        <w:t xml:space="preserve"> </w:t>
      </w:r>
      <w:r>
        <w:t>paid</w:t>
      </w:r>
      <w:r>
        <w:rPr>
          <w:spacing w:val="-6"/>
        </w:rPr>
        <w:t xml:space="preserve"> </w:t>
      </w:r>
      <w:r>
        <w:t>in</w:t>
      </w:r>
      <w:r>
        <w:rPr>
          <w:spacing w:val="-6"/>
        </w:rPr>
        <w:t xml:space="preserve"> </w:t>
      </w:r>
      <w:r>
        <w:t>many</w:t>
      </w:r>
      <w:r>
        <w:rPr>
          <w:spacing w:val="-6"/>
        </w:rPr>
        <w:t xml:space="preserve"> </w:t>
      </w:r>
      <w:r>
        <w:t>countries</w:t>
      </w:r>
      <w:r>
        <w:rPr>
          <w:spacing w:val="-6"/>
        </w:rPr>
        <w:t xml:space="preserve"> </w:t>
      </w:r>
      <w:r>
        <w:t>and</w:t>
      </w:r>
      <w:r>
        <w:rPr>
          <w:spacing w:val="-6"/>
        </w:rPr>
        <w:t xml:space="preserve"> </w:t>
      </w:r>
      <w:r>
        <w:t>international</w:t>
      </w:r>
      <w:r>
        <w:rPr>
          <w:spacing w:val="-6"/>
        </w:rPr>
        <w:t xml:space="preserve"> </w:t>
      </w:r>
      <w:r>
        <w:t>organizations</w:t>
      </w:r>
      <w:r>
        <w:rPr>
          <w:spacing w:val="-6"/>
        </w:rPr>
        <w:t xml:space="preserve"> </w:t>
      </w:r>
      <w:r>
        <w:t>to</w:t>
      </w:r>
      <w:r>
        <w:rPr>
          <w:spacing w:val="-6"/>
        </w:rPr>
        <w:t xml:space="preserve"> </w:t>
      </w:r>
      <w:r>
        <w:t>end-users’ right to access quality translation, to clients’ rights to understand what quality</w:t>
      </w:r>
      <w:r>
        <w:rPr>
          <w:spacing w:val="-21"/>
        </w:rPr>
        <w:t xml:space="preserve"> </w:t>
      </w:r>
      <w:r>
        <w:t>levels</w:t>
      </w:r>
      <w:r>
        <w:rPr>
          <w:spacing w:val="-21"/>
        </w:rPr>
        <w:t xml:space="preserve"> </w:t>
      </w:r>
      <w:r>
        <w:t>they</w:t>
      </w:r>
      <w:r>
        <w:rPr>
          <w:spacing w:val="-20"/>
        </w:rPr>
        <w:t xml:space="preserve"> </w:t>
      </w:r>
      <w:r>
        <w:t>can</w:t>
      </w:r>
      <w:r>
        <w:rPr>
          <w:spacing w:val="-21"/>
        </w:rPr>
        <w:t xml:space="preserve"> </w:t>
      </w:r>
      <w:r>
        <w:t>expect</w:t>
      </w:r>
      <w:r>
        <w:rPr>
          <w:spacing w:val="-20"/>
        </w:rPr>
        <w:t xml:space="preserve"> </w:t>
      </w:r>
      <w:r>
        <w:t>from</w:t>
      </w:r>
      <w:r>
        <w:rPr>
          <w:spacing w:val="-21"/>
        </w:rPr>
        <w:t xml:space="preserve"> </w:t>
      </w:r>
      <w:r>
        <w:t>providers,</w:t>
      </w:r>
      <w:r>
        <w:rPr>
          <w:spacing w:val="-21"/>
        </w:rPr>
        <w:t xml:space="preserve"> </w:t>
      </w:r>
      <w:r>
        <w:t>and</w:t>
      </w:r>
      <w:r>
        <w:rPr>
          <w:spacing w:val="-21"/>
        </w:rPr>
        <w:t xml:space="preserve"> </w:t>
      </w:r>
      <w:r>
        <w:t>to</w:t>
      </w:r>
      <w:r>
        <w:rPr>
          <w:spacing w:val="-20"/>
        </w:rPr>
        <w:t xml:space="preserve"> </w:t>
      </w:r>
      <w:r>
        <w:t>the</w:t>
      </w:r>
      <w:r>
        <w:rPr>
          <w:spacing w:val="-21"/>
        </w:rPr>
        <w:t xml:space="preserve"> </w:t>
      </w:r>
      <w:r>
        <w:t>rights</w:t>
      </w:r>
      <w:r>
        <w:rPr>
          <w:spacing w:val="-20"/>
        </w:rPr>
        <w:t xml:space="preserve"> </w:t>
      </w:r>
      <w:r>
        <w:t>of</w:t>
      </w:r>
      <w:r>
        <w:rPr>
          <w:spacing w:val="-21"/>
        </w:rPr>
        <w:t xml:space="preserve"> </w:t>
      </w:r>
      <w:r>
        <w:t>translators</w:t>
      </w:r>
    </w:p>
    <w:p w14:paraId="56A67A03" w14:textId="77777777" w:rsidR="00BE520D" w:rsidRDefault="00BE520D">
      <w:pPr>
        <w:spacing w:line="254" w:lineRule="auto"/>
        <w:jc w:val="both"/>
        <w:sectPr w:rsidR="00BE520D">
          <w:pgSz w:w="8850" w:h="13270"/>
          <w:pgMar w:top="840" w:right="720" w:bottom="280" w:left="720" w:header="644" w:footer="0" w:gutter="0"/>
          <w:cols w:space="720"/>
        </w:sectPr>
      </w:pPr>
    </w:p>
    <w:p w14:paraId="4BA3A9CB" w14:textId="77777777" w:rsidR="00BE520D" w:rsidRDefault="00BE520D">
      <w:pPr>
        <w:pStyle w:val="BodyText"/>
        <w:spacing w:before="5"/>
        <w:rPr>
          <w:sz w:val="29"/>
        </w:rPr>
      </w:pPr>
    </w:p>
    <w:p w14:paraId="60B5AF61" w14:textId="77777777" w:rsidR="00BE520D" w:rsidRDefault="007F6473">
      <w:pPr>
        <w:pStyle w:val="BodyText"/>
        <w:spacing w:before="102" w:line="247" w:lineRule="auto"/>
        <w:ind w:left="481" w:right="435"/>
        <w:jc w:val="both"/>
        <w:rPr>
          <w:rFonts w:ascii="Trebuchet MS" w:hAnsi="Trebuchet MS"/>
        </w:rPr>
      </w:pPr>
      <w:r>
        <w:rPr>
          <w:rFonts w:ascii="Trebuchet MS" w:hAnsi="Trebuchet MS"/>
        </w:rPr>
        <w:t>themselves. Chesterman and Wagner stress that codes of</w:t>
      </w:r>
      <w:r>
        <w:rPr>
          <w:rFonts w:ascii="Trebuchet MS" w:hAnsi="Trebuchet MS"/>
        </w:rPr>
        <w:t xml:space="preserve"> practice, Continuing Professional Development (CPD) </w:t>
      </w:r>
      <w:r>
        <w:rPr>
          <w:rFonts w:ascii="Trebuchet MS" w:hAnsi="Trebuchet MS"/>
          <w:spacing w:val="2"/>
        </w:rPr>
        <w:t xml:space="preserve">training, </w:t>
      </w:r>
      <w:r>
        <w:rPr>
          <w:rFonts w:ascii="Trebuchet MS" w:hAnsi="Trebuchet MS"/>
        </w:rPr>
        <w:t xml:space="preserve">and awareness of </w:t>
      </w:r>
      <w:r>
        <w:rPr>
          <w:rFonts w:ascii="Trebuchet MS" w:hAnsi="Trebuchet MS"/>
          <w:w w:val="95"/>
        </w:rPr>
        <w:t>translators’</w:t>
      </w:r>
      <w:r>
        <w:rPr>
          <w:rFonts w:ascii="Trebuchet MS" w:hAnsi="Trebuchet MS"/>
          <w:spacing w:val="-15"/>
          <w:w w:val="95"/>
        </w:rPr>
        <w:t xml:space="preserve"> </w:t>
      </w:r>
      <w:r>
        <w:rPr>
          <w:rFonts w:ascii="Trebuchet MS" w:hAnsi="Trebuchet MS"/>
          <w:w w:val="95"/>
        </w:rPr>
        <w:t>and</w:t>
      </w:r>
      <w:r>
        <w:rPr>
          <w:rFonts w:ascii="Trebuchet MS" w:hAnsi="Trebuchet MS"/>
          <w:spacing w:val="-14"/>
          <w:w w:val="95"/>
        </w:rPr>
        <w:t xml:space="preserve"> </w:t>
      </w:r>
      <w:r>
        <w:rPr>
          <w:rFonts w:ascii="Trebuchet MS" w:hAnsi="Trebuchet MS"/>
          <w:w w:val="95"/>
        </w:rPr>
        <w:t>clients’</w:t>
      </w:r>
      <w:r>
        <w:rPr>
          <w:rFonts w:ascii="Trebuchet MS" w:hAnsi="Trebuchet MS"/>
          <w:spacing w:val="-14"/>
          <w:w w:val="95"/>
        </w:rPr>
        <w:t xml:space="preserve"> </w:t>
      </w:r>
      <w:r>
        <w:rPr>
          <w:rFonts w:ascii="Trebuchet MS" w:hAnsi="Trebuchet MS"/>
          <w:w w:val="95"/>
        </w:rPr>
        <w:t>rights</w:t>
      </w:r>
      <w:r>
        <w:rPr>
          <w:rFonts w:ascii="Trebuchet MS" w:hAnsi="Trebuchet MS"/>
          <w:spacing w:val="-15"/>
          <w:w w:val="95"/>
        </w:rPr>
        <w:t xml:space="preserve"> </w:t>
      </w:r>
      <w:r>
        <w:rPr>
          <w:rFonts w:ascii="Trebuchet MS" w:hAnsi="Trebuchet MS"/>
          <w:w w:val="95"/>
        </w:rPr>
        <w:t>have</w:t>
      </w:r>
      <w:r>
        <w:rPr>
          <w:rFonts w:ascii="Trebuchet MS" w:hAnsi="Trebuchet MS"/>
          <w:spacing w:val="-14"/>
          <w:w w:val="95"/>
        </w:rPr>
        <w:t xml:space="preserve"> </w:t>
      </w:r>
      <w:r>
        <w:rPr>
          <w:rFonts w:ascii="Trebuchet MS" w:hAnsi="Trebuchet MS"/>
          <w:w w:val="95"/>
        </w:rPr>
        <w:t>all</w:t>
      </w:r>
      <w:r>
        <w:rPr>
          <w:rFonts w:ascii="Trebuchet MS" w:hAnsi="Trebuchet MS"/>
          <w:spacing w:val="-14"/>
          <w:w w:val="95"/>
        </w:rPr>
        <w:t xml:space="preserve"> </w:t>
      </w:r>
      <w:r>
        <w:rPr>
          <w:rFonts w:ascii="Trebuchet MS" w:hAnsi="Trebuchet MS"/>
          <w:w w:val="95"/>
        </w:rPr>
        <w:t>enjoyed</w:t>
      </w:r>
      <w:r>
        <w:rPr>
          <w:rFonts w:ascii="Trebuchet MS" w:hAnsi="Trebuchet MS"/>
          <w:spacing w:val="-15"/>
          <w:w w:val="95"/>
        </w:rPr>
        <w:t xml:space="preserve"> </w:t>
      </w:r>
      <w:r>
        <w:rPr>
          <w:rFonts w:ascii="Trebuchet MS" w:hAnsi="Trebuchet MS"/>
          <w:w w:val="95"/>
        </w:rPr>
        <w:t>increased</w:t>
      </w:r>
      <w:r>
        <w:rPr>
          <w:rFonts w:ascii="Trebuchet MS" w:hAnsi="Trebuchet MS"/>
          <w:spacing w:val="-14"/>
          <w:w w:val="95"/>
        </w:rPr>
        <w:t xml:space="preserve"> </w:t>
      </w:r>
      <w:r>
        <w:rPr>
          <w:rFonts w:ascii="Trebuchet MS" w:hAnsi="Trebuchet MS"/>
          <w:w w:val="95"/>
        </w:rPr>
        <w:t>attention</w:t>
      </w:r>
      <w:r>
        <w:rPr>
          <w:rFonts w:ascii="Trebuchet MS" w:hAnsi="Trebuchet MS"/>
          <w:spacing w:val="-14"/>
          <w:w w:val="95"/>
        </w:rPr>
        <w:t xml:space="preserve"> </w:t>
      </w:r>
      <w:r>
        <w:rPr>
          <w:rFonts w:ascii="Trebuchet MS" w:hAnsi="Trebuchet MS"/>
          <w:w w:val="95"/>
        </w:rPr>
        <w:t>since</w:t>
      </w:r>
      <w:r>
        <w:rPr>
          <w:rFonts w:ascii="Trebuchet MS" w:hAnsi="Trebuchet MS"/>
          <w:spacing w:val="-14"/>
          <w:w w:val="95"/>
        </w:rPr>
        <w:t xml:space="preserve"> </w:t>
      </w:r>
      <w:r>
        <w:rPr>
          <w:rFonts w:ascii="Trebuchet MS" w:hAnsi="Trebuchet MS"/>
          <w:w w:val="95"/>
        </w:rPr>
        <w:t xml:space="preserve">the </w:t>
      </w:r>
      <w:r>
        <w:rPr>
          <w:rFonts w:ascii="Trebuchet MS" w:hAnsi="Trebuchet MS"/>
        </w:rPr>
        <w:t>late 1990s (2002:</w:t>
      </w:r>
      <w:r>
        <w:rPr>
          <w:rFonts w:ascii="Trebuchet MS" w:hAnsi="Trebuchet MS"/>
          <w:spacing w:val="-15"/>
        </w:rPr>
        <w:t xml:space="preserve"> </w:t>
      </w:r>
      <w:r>
        <w:rPr>
          <w:rFonts w:ascii="Trebuchet MS" w:hAnsi="Trebuchet MS"/>
          <w:spacing w:val="-3"/>
        </w:rPr>
        <w:t>101–7).</w:t>
      </w:r>
    </w:p>
    <w:p w14:paraId="351605E3" w14:textId="77777777" w:rsidR="00BE520D" w:rsidRDefault="007F6473">
      <w:pPr>
        <w:pStyle w:val="BodyText"/>
        <w:spacing w:before="3" w:line="247" w:lineRule="auto"/>
        <w:ind w:left="481" w:right="435" w:firstLine="240"/>
        <w:jc w:val="both"/>
        <w:rPr>
          <w:rFonts w:ascii="Trebuchet MS" w:hAnsi="Trebuchet MS"/>
        </w:rPr>
      </w:pPr>
      <w:r>
        <w:rPr>
          <w:rFonts w:ascii="Trebuchet MS" w:hAnsi="Trebuchet MS"/>
          <w:spacing w:val="2"/>
        </w:rPr>
        <w:t xml:space="preserve">While </w:t>
      </w:r>
      <w:r>
        <w:rPr>
          <w:rFonts w:ascii="Trebuchet MS" w:hAnsi="Trebuchet MS"/>
        </w:rPr>
        <w:t>increasing awareness has undeniably positive implications for qu</w:t>
      </w:r>
      <w:r>
        <w:rPr>
          <w:rFonts w:ascii="Trebuchet MS" w:hAnsi="Trebuchet MS"/>
        </w:rPr>
        <w:t>ality,</w:t>
      </w:r>
      <w:r>
        <w:rPr>
          <w:rFonts w:ascii="Trebuchet MS" w:hAnsi="Trebuchet MS"/>
          <w:spacing w:val="-29"/>
        </w:rPr>
        <w:t xml:space="preserve"> </w:t>
      </w:r>
      <w:r>
        <w:rPr>
          <w:rFonts w:ascii="Trebuchet MS" w:hAnsi="Trebuchet MS"/>
        </w:rPr>
        <w:t>there</w:t>
      </w:r>
      <w:r>
        <w:rPr>
          <w:rFonts w:ascii="Trebuchet MS" w:hAnsi="Trebuchet MS"/>
          <w:spacing w:val="-28"/>
        </w:rPr>
        <w:t xml:space="preserve"> </w:t>
      </w:r>
      <w:r>
        <w:rPr>
          <w:rFonts w:ascii="Trebuchet MS" w:hAnsi="Trebuchet MS"/>
        </w:rPr>
        <w:t>have</w:t>
      </w:r>
      <w:r>
        <w:rPr>
          <w:rFonts w:ascii="Trebuchet MS" w:hAnsi="Trebuchet MS"/>
          <w:spacing w:val="-29"/>
        </w:rPr>
        <w:t xml:space="preserve"> </w:t>
      </w:r>
      <w:r>
        <w:rPr>
          <w:rFonts w:ascii="Trebuchet MS" w:hAnsi="Trebuchet MS"/>
        </w:rPr>
        <w:t>also</w:t>
      </w:r>
      <w:r>
        <w:rPr>
          <w:rFonts w:ascii="Trebuchet MS" w:hAnsi="Trebuchet MS"/>
          <w:spacing w:val="-28"/>
        </w:rPr>
        <w:t xml:space="preserve"> </w:t>
      </w:r>
      <w:r>
        <w:rPr>
          <w:rFonts w:ascii="Trebuchet MS" w:hAnsi="Trebuchet MS"/>
        </w:rPr>
        <w:t>been</w:t>
      </w:r>
      <w:r>
        <w:rPr>
          <w:rFonts w:ascii="Trebuchet MS" w:hAnsi="Trebuchet MS"/>
          <w:spacing w:val="-28"/>
        </w:rPr>
        <w:t xml:space="preserve"> </w:t>
      </w:r>
      <w:r>
        <w:rPr>
          <w:rFonts w:ascii="Trebuchet MS" w:hAnsi="Trebuchet MS"/>
        </w:rPr>
        <w:t>some</w:t>
      </w:r>
      <w:r>
        <w:rPr>
          <w:rFonts w:ascii="Trebuchet MS" w:hAnsi="Trebuchet MS"/>
          <w:spacing w:val="-29"/>
        </w:rPr>
        <w:t xml:space="preserve"> </w:t>
      </w:r>
      <w:r>
        <w:rPr>
          <w:rFonts w:ascii="Trebuchet MS" w:hAnsi="Trebuchet MS"/>
        </w:rPr>
        <w:t>less</w:t>
      </w:r>
      <w:r>
        <w:rPr>
          <w:rFonts w:ascii="Trebuchet MS" w:hAnsi="Trebuchet MS"/>
          <w:spacing w:val="-28"/>
        </w:rPr>
        <w:t xml:space="preserve"> </w:t>
      </w:r>
      <w:r>
        <w:rPr>
          <w:rFonts w:ascii="Trebuchet MS" w:hAnsi="Trebuchet MS"/>
        </w:rPr>
        <w:t>clear-cut</w:t>
      </w:r>
      <w:r>
        <w:rPr>
          <w:rFonts w:ascii="Trebuchet MS" w:hAnsi="Trebuchet MS"/>
          <w:spacing w:val="-29"/>
        </w:rPr>
        <w:t xml:space="preserve"> </w:t>
      </w:r>
      <w:r>
        <w:rPr>
          <w:rFonts w:ascii="Trebuchet MS" w:hAnsi="Trebuchet MS"/>
        </w:rPr>
        <w:t>and</w:t>
      </w:r>
      <w:r>
        <w:rPr>
          <w:rFonts w:ascii="Trebuchet MS" w:hAnsi="Trebuchet MS"/>
          <w:spacing w:val="-28"/>
        </w:rPr>
        <w:t xml:space="preserve"> </w:t>
      </w:r>
      <w:r>
        <w:rPr>
          <w:rFonts w:ascii="Trebuchet MS" w:hAnsi="Trebuchet MS"/>
        </w:rPr>
        <w:t>potentially</w:t>
      </w:r>
      <w:r>
        <w:rPr>
          <w:rFonts w:ascii="Trebuchet MS" w:hAnsi="Trebuchet MS"/>
          <w:spacing w:val="-28"/>
        </w:rPr>
        <w:t xml:space="preserve"> </w:t>
      </w:r>
      <w:r>
        <w:rPr>
          <w:rFonts w:ascii="Trebuchet MS" w:hAnsi="Trebuchet MS"/>
        </w:rPr>
        <w:t xml:space="preserve">damaging </w:t>
      </w:r>
      <w:r>
        <w:rPr>
          <w:rFonts w:ascii="Trebuchet MS" w:hAnsi="Trebuchet MS"/>
          <w:w w:val="95"/>
        </w:rPr>
        <w:t>effects.</w:t>
      </w:r>
      <w:r>
        <w:rPr>
          <w:rFonts w:ascii="Trebuchet MS" w:hAnsi="Trebuchet MS"/>
          <w:spacing w:val="-27"/>
          <w:w w:val="95"/>
        </w:rPr>
        <w:t xml:space="preserve"> </w:t>
      </w:r>
      <w:r>
        <w:rPr>
          <w:rFonts w:ascii="Trebuchet MS" w:hAnsi="Trebuchet MS"/>
          <w:w w:val="95"/>
        </w:rPr>
        <w:t>Within</w:t>
      </w:r>
      <w:r>
        <w:rPr>
          <w:rFonts w:ascii="Trebuchet MS" w:hAnsi="Trebuchet MS"/>
          <w:spacing w:val="-27"/>
          <w:w w:val="95"/>
        </w:rPr>
        <w:t xml:space="preserve"> </w:t>
      </w:r>
      <w:r>
        <w:rPr>
          <w:rFonts w:ascii="Trebuchet MS" w:hAnsi="Trebuchet MS"/>
          <w:w w:val="95"/>
        </w:rPr>
        <w:t>the</w:t>
      </w:r>
      <w:r>
        <w:rPr>
          <w:rFonts w:ascii="Trebuchet MS" w:hAnsi="Trebuchet MS"/>
          <w:spacing w:val="-27"/>
          <w:w w:val="95"/>
        </w:rPr>
        <w:t xml:space="preserve"> </w:t>
      </w:r>
      <w:r>
        <w:rPr>
          <w:rFonts w:ascii="Trebuchet MS" w:hAnsi="Trebuchet MS"/>
          <w:w w:val="95"/>
        </w:rPr>
        <w:t>industry,</w:t>
      </w:r>
      <w:r>
        <w:rPr>
          <w:rFonts w:ascii="Trebuchet MS" w:hAnsi="Trebuchet MS"/>
          <w:spacing w:val="-26"/>
          <w:w w:val="95"/>
        </w:rPr>
        <w:t xml:space="preserve"> </w:t>
      </w:r>
      <w:r>
        <w:rPr>
          <w:rFonts w:ascii="Trebuchet MS" w:hAnsi="Trebuchet MS"/>
          <w:w w:val="95"/>
        </w:rPr>
        <w:t>there</w:t>
      </w:r>
      <w:r>
        <w:rPr>
          <w:rFonts w:ascii="Trebuchet MS" w:hAnsi="Trebuchet MS"/>
          <w:spacing w:val="-27"/>
          <w:w w:val="95"/>
        </w:rPr>
        <w:t xml:space="preserve"> </w:t>
      </w:r>
      <w:r>
        <w:rPr>
          <w:rFonts w:ascii="Trebuchet MS" w:hAnsi="Trebuchet MS"/>
          <w:w w:val="95"/>
        </w:rPr>
        <w:t>has</w:t>
      </w:r>
      <w:r>
        <w:rPr>
          <w:rFonts w:ascii="Trebuchet MS" w:hAnsi="Trebuchet MS"/>
          <w:spacing w:val="-27"/>
          <w:w w:val="95"/>
        </w:rPr>
        <w:t xml:space="preserve"> </w:t>
      </w:r>
      <w:r>
        <w:rPr>
          <w:rFonts w:ascii="Trebuchet MS" w:hAnsi="Trebuchet MS"/>
          <w:w w:val="95"/>
        </w:rPr>
        <w:t>been</w:t>
      </w:r>
      <w:r>
        <w:rPr>
          <w:rFonts w:ascii="Trebuchet MS" w:hAnsi="Trebuchet MS"/>
          <w:spacing w:val="-26"/>
          <w:w w:val="95"/>
        </w:rPr>
        <w:t xml:space="preserve"> </w:t>
      </w:r>
      <w:r>
        <w:rPr>
          <w:rFonts w:ascii="Trebuchet MS" w:hAnsi="Trebuchet MS"/>
          <w:w w:val="95"/>
        </w:rPr>
        <w:t>a</w:t>
      </w:r>
      <w:r>
        <w:rPr>
          <w:rFonts w:ascii="Trebuchet MS" w:hAnsi="Trebuchet MS"/>
          <w:spacing w:val="-27"/>
          <w:w w:val="95"/>
        </w:rPr>
        <w:t xml:space="preserve"> </w:t>
      </w:r>
      <w:r>
        <w:rPr>
          <w:rFonts w:ascii="Trebuchet MS" w:hAnsi="Trebuchet MS"/>
          <w:w w:val="95"/>
        </w:rPr>
        <w:t>recent</w:t>
      </w:r>
      <w:r>
        <w:rPr>
          <w:rFonts w:ascii="Trebuchet MS" w:hAnsi="Trebuchet MS"/>
          <w:spacing w:val="-27"/>
          <w:w w:val="95"/>
        </w:rPr>
        <w:t xml:space="preserve"> </w:t>
      </w:r>
      <w:r>
        <w:rPr>
          <w:rFonts w:ascii="Trebuchet MS" w:hAnsi="Trebuchet MS"/>
          <w:w w:val="95"/>
        </w:rPr>
        <w:t>focus</w:t>
      </w:r>
      <w:r>
        <w:rPr>
          <w:rFonts w:ascii="Trebuchet MS" w:hAnsi="Trebuchet MS"/>
          <w:spacing w:val="-27"/>
          <w:w w:val="95"/>
        </w:rPr>
        <w:t xml:space="preserve"> </w:t>
      </w:r>
      <w:r>
        <w:rPr>
          <w:rFonts w:ascii="Trebuchet MS" w:hAnsi="Trebuchet MS"/>
          <w:w w:val="95"/>
        </w:rPr>
        <w:t>on</w:t>
      </w:r>
      <w:r>
        <w:rPr>
          <w:rFonts w:ascii="Trebuchet MS" w:hAnsi="Trebuchet MS"/>
          <w:spacing w:val="-26"/>
          <w:w w:val="95"/>
        </w:rPr>
        <w:t xml:space="preserve"> </w:t>
      </w:r>
      <w:r>
        <w:rPr>
          <w:rFonts w:ascii="Trebuchet MS" w:hAnsi="Trebuchet MS"/>
          <w:w w:val="95"/>
        </w:rPr>
        <w:t>what</w:t>
      </w:r>
      <w:r>
        <w:rPr>
          <w:rFonts w:ascii="Trebuchet MS" w:hAnsi="Trebuchet MS"/>
          <w:spacing w:val="-27"/>
          <w:w w:val="95"/>
        </w:rPr>
        <w:t xml:space="preserve"> </w:t>
      </w:r>
      <w:r>
        <w:rPr>
          <w:rFonts w:ascii="Trebuchet MS" w:hAnsi="Trebuchet MS"/>
          <w:w w:val="95"/>
        </w:rPr>
        <w:t xml:space="preserve">constitutes </w:t>
      </w:r>
      <w:r>
        <w:rPr>
          <w:rFonts w:ascii="Trebuchet MS" w:hAnsi="Trebuchet MS"/>
        </w:rPr>
        <w:t>‘acceptable’</w:t>
      </w:r>
      <w:r>
        <w:rPr>
          <w:rFonts w:ascii="Trebuchet MS" w:hAnsi="Trebuchet MS"/>
          <w:spacing w:val="-22"/>
        </w:rPr>
        <w:t xml:space="preserve"> </w:t>
      </w:r>
      <w:r>
        <w:rPr>
          <w:rFonts w:ascii="Trebuchet MS" w:hAnsi="Trebuchet MS"/>
        </w:rPr>
        <w:t>quality</w:t>
      </w:r>
      <w:r>
        <w:rPr>
          <w:rFonts w:ascii="Trebuchet MS" w:hAnsi="Trebuchet MS"/>
          <w:spacing w:val="-22"/>
        </w:rPr>
        <w:t xml:space="preserve"> </w:t>
      </w:r>
      <w:r>
        <w:rPr>
          <w:rFonts w:ascii="Trebuchet MS" w:hAnsi="Trebuchet MS"/>
        </w:rPr>
        <w:t>levels,</w:t>
      </w:r>
      <w:r>
        <w:rPr>
          <w:rFonts w:ascii="Trebuchet MS" w:hAnsi="Trebuchet MS"/>
          <w:spacing w:val="-22"/>
        </w:rPr>
        <w:t xml:space="preserve"> </w:t>
      </w:r>
      <w:r>
        <w:rPr>
          <w:rFonts w:ascii="Trebuchet MS" w:hAnsi="Trebuchet MS"/>
        </w:rPr>
        <w:t>rather</w:t>
      </w:r>
      <w:r>
        <w:rPr>
          <w:rFonts w:ascii="Trebuchet MS" w:hAnsi="Trebuchet MS"/>
          <w:spacing w:val="-22"/>
        </w:rPr>
        <w:t xml:space="preserve"> </w:t>
      </w:r>
      <w:r>
        <w:rPr>
          <w:rFonts w:ascii="Trebuchet MS" w:hAnsi="Trebuchet MS"/>
        </w:rPr>
        <w:t>than</w:t>
      </w:r>
      <w:r>
        <w:rPr>
          <w:rFonts w:ascii="Trebuchet MS" w:hAnsi="Trebuchet MS"/>
          <w:spacing w:val="-22"/>
        </w:rPr>
        <w:t xml:space="preserve"> </w:t>
      </w:r>
      <w:r>
        <w:rPr>
          <w:rFonts w:ascii="Trebuchet MS" w:hAnsi="Trebuchet MS"/>
        </w:rPr>
        <w:t>how</w:t>
      </w:r>
      <w:r>
        <w:rPr>
          <w:rFonts w:ascii="Trebuchet MS" w:hAnsi="Trebuchet MS"/>
          <w:spacing w:val="-22"/>
        </w:rPr>
        <w:t xml:space="preserve"> </w:t>
      </w:r>
      <w:r>
        <w:rPr>
          <w:rFonts w:ascii="Trebuchet MS" w:hAnsi="Trebuchet MS"/>
        </w:rPr>
        <w:t>to</w:t>
      </w:r>
      <w:r>
        <w:rPr>
          <w:rFonts w:ascii="Trebuchet MS" w:hAnsi="Trebuchet MS"/>
          <w:spacing w:val="-22"/>
        </w:rPr>
        <w:t xml:space="preserve"> </w:t>
      </w:r>
      <w:r>
        <w:rPr>
          <w:rFonts w:ascii="Trebuchet MS" w:hAnsi="Trebuchet MS"/>
        </w:rPr>
        <w:t>achieve</w:t>
      </w:r>
      <w:r>
        <w:rPr>
          <w:rFonts w:ascii="Trebuchet MS" w:hAnsi="Trebuchet MS"/>
          <w:spacing w:val="-21"/>
        </w:rPr>
        <w:t xml:space="preserve"> </w:t>
      </w:r>
      <w:r>
        <w:rPr>
          <w:rFonts w:ascii="Trebuchet MS" w:hAnsi="Trebuchet MS"/>
        </w:rPr>
        <w:t>the</w:t>
      </w:r>
      <w:r>
        <w:rPr>
          <w:rFonts w:ascii="Trebuchet MS" w:hAnsi="Trebuchet MS"/>
          <w:spacing w:val="-22"/>
        </w:rPr>
        <w:t xml:space="preserve"> </w:t>
      </w:r>
      <w:r>
        <w:rPr>
          <w:rFonts w:ascii="Trebuchet MS" w:hAnsi="Trebuchet MS"/>
        </w:rPr>
        <w:t>highest</w:t>
      </w:r>
      <w:r>
        <w:rPr>
          <w:rFonts w:ascii="Trebuchet MS" w:hAnsi="Trebuchet MS"/>
          <w:spacing w:val="-22"/>
        </w:rPr>
        <w:t xml:space="preserve"> </w:t>
      </w:r>
      <w:r>
        <w:rPr>
          <w:rFonts w:ascii="Trebuchet MS" w:hAnsi="Trebuchet MS"/>
        </w:rPr>
        <w:t>or</w:t>
      </w:r>
      <w:r>
        <w:rPr>
          <w:rFonts w:ascii="Trebuchet MS" w:hAnsi="Trebuchet MS"/>
          <w:spacing w:val="-22"/>
        </w:rPr>
        <w:t xml:space="preserve"> </w:t>
      </w:r>
      <w:r>
        <w:rPr>
          <w:rFonts w:ascii="Trebuchet MS" w:hAnsi="Trebuchet MS"/>
        </w:rPr>
        <w:t>best quality</w:t>
      </w:r>
      <w:r>
        <w:rPr>
          <w:rFonts w:ascii="Trebuchet MS" w:hAnsi="Trebuchet MS"/>
          <w:spacing w:val="-17"/>
        </w:rPr>
        <w:t xml:space="preserve"> </w:t>
      </w:r>
      <w:r>
        <w:rPr>
          <w:rFonts w:ascii="Trebuchet MS" w:hAnsi="Trebuchet MS"/>
        </w:rPr>
        <w:t>possible,</w:t>
      </w:r>
      <w:r>
        <w:rPr>
          <w:rFonts w:ascii="Trebuchet MS" w:hAnsi="Trebuchet MS"/>
          <w:spacing w:val="-17"/>
        </w:rPr>
        <w:t xml:space="preserve"> </w:t>
      </w:r>
      <w:r>
        <w:rPr>
          <w:rFonts w:ascii="Trebuchet MS" w:hAnsi="Trebuchet MS"/>
        </w:rPr>
        <w:t>for</w:t>
      </w:r>
      <w:r>
        <w:rPr>
          <w:rFonts w:ascii="Trebuchet MS" w:hAnsi="Trebuchet MS"/>
          <w:spacing w:val="-16"/>
        </w:rPr>
        <w:t xml:space="preserve"> </w:t>
      </w:r>
      <w:r>
        <w:rPr>
          <w:rFonts w:ascii="Trebuchet MS" w:hAnsi="Trebuchet MS"/>
        </w:rPr>
        <w:t>example.</w:t>
      </w:r>
      <w:r>
        <w:rPr>
          <w:rFonts w:ascii="Trebuchet MS" w:hAnsi="Trebuchet MS"/>
          <w:spacing w:val="-17"/>
        </w:rPr>
        <w:t xml:space="preserve"> </w:t>
      </w:r>
      <w:r>
        <w:rPr>
          <w:rFonts w:ascii="Trebuchet MS" w:hAnsi="Trebuchet MS"/>
        </w:rPr>
        <w:t>Where</w:t>
      </w:r>
      <w:r>
        <w:rPr>
          <w:rFonts w:ascii="Trebuchet MS" w:hAnsi="Trebuchet MS"/>
          <w:spacing w:val="-17"/>
        </w:rPr>
        <w:t xml:space="preserve"> </w:t>
      </w:r>
      <w:r>
        <w:rPr>
          <w:rFonts w:ascii="Trebuchet MS" w:hAnsi="Trebuchet MS"/>
        </w:rPr>
        <w:t>demand</w:t>
      </w:r>
      <w:r>
        <w:rPr>
          <w:rFonts w:ascii="Trebuchet MS" w:hAnsi="Trebuchet MS"/>
          <w:spacing w:val="-16"/>
        </w:rPr>
        <w:t xml:space="preserve"> </w:t>
      </w:r>
      <w:r>
        <w:rPr>
          <w:rFonts w:ascii="Trebuchet MS" w:hAnsi="Trebuchet MS"/>
        </w:rPr>
        <w:t>is</w:t>
      </w:r>
      <w:r>
        <w:rPr>
          <w:rFonts w:ascii="Trebuchet MS" w:hAnsi="Trebuchet MS"/>
          <w:spacing w:val="-17"/>
        </w:rPr>
        <w:t xml:space="preserve"> </w:t>
      </w:r>
      <w:r>
        <w:rPr>
          <w:rFonts w:ascii="Trebuchet MS" w:hAnsi="Trebuchet MS"/>
        </w:rPr>
        <w:t>so</w:t>
      </w:r>
      <w:r>
        <w:rPr>
          <w:rFonts w:ascii="Trebuchet MS" w:hAnsi="Trebuchet MS"/>
          <w:spacing w:val="-17"/>
        </w:rPr>
        <w:t xml:space="preserve"> </w:t>
      </w:r>
      <w:r>
        <w:rPr>
          <w:rFonts w:ascii="Trebuchet MS" w:hAnsi="Trebuchet MS"/>
        </w:rPr>
        <w:t>high,</w:t>
      </w:r>
      <w:r>
        <w:rPr>
          <w:rFonts w:ascii="Trebuchet MS" w:hAnsi="Trebuchet MS"/>
          <w:spacing w:val="-16"/>
        </w:rPr>
        <w:t xml:space="preserve"> </w:t>
      </w:r>
      <w:r>
        <w:rPr>
          <w:rFonts w:ascii="Trebuchet MS" w:hAnsi="Trebuchet MS"/>
        </w:rPr>
        <w:t>it</w:t>
      </w:r>
      <w:r>
        <w:rPr>
          <w:rFonts w:ascii="Trebuchet MS" w:hAnsi="Trebuchet MS"/>
          <w:spacing w:val="-17"/>
        </w:rPr>
        <w:t xml:space="preserve"> </w:t>
      </w:r>
      <w:r>
        <w:rPr>
          <w:rFonts w:ascii="Trebuchet MS" w:hAnsi="Trebuchet MS"/>
        </w:rPr>
        <w:t>makes</w:t>
      </w:r>
      <w:r>
        <w:rPr>
          <w:rFonts w:ascii="Trebuchet MS" w:hAnsi="Trebuchet MS"/>
          <w:spacing w:val="-17"/>
        </w:rPr>
        <w:t xml:space="preserve"> </w:t>
      </w:r>
      <w:r>
        <w:rPr>
          <w:rFonts w:ascii="Trebuchet MS" w:hAnsi="Trebuchet MS"/>
        </w:rPr>
        <w:t>sense</w:t>
      </w:r>
      <w:r>
        <w:rPr>
          <w:rFonts w:ascii="Trebuchet MS" w:hAnsi="Trebuchet MS"/>
          <w:spacing w:val="-16"/>
        </w:rPr>
        <w:t xml:space="preserve"> </w:t>
      </w:r>
      <w:r>
        <w:rPr>
          <w:rFonts w:ascii="Trebuchet MS" w:hAnsi="Trebuchet MS"/>
        </w:rPr>
        <w:t>to target</w:t>
      </w:r>
      <w:r>
        <w:rPr>
          <w:rFonts w:ascii="Trebuchet MS" w:hAnsi="Trebuchet MS"/>
          <w:spacing w:val="-7"/>
        </w:rPr>
        <w:t xml:space="preserve"> </w:t>
      </w:r>
      <w:r>
        <w:rPr>
          <w:rFonts w:ascii="Trebuchet MS" w:hAnsi="Trebuchet MS"/>
        </w:rPr>
        <w:t>resources.</w:t>
      </w:r>
      <w:r>
        <w:rPr>
          <w:rFonts w:ascii="Trebuchet MS" w:hAnsi="Trebuchet MS"/>
          <w:spacing w:val="-7"/>
        </w:rPr>
        <w:t xml:space="preserve"> </w:t>
      </w:r>
      <w:r>
        <w:rPr>
          <w:rFonts w:ascii="Trebuchet MS" w:hAnsi="Trebuchet MS"/>
        </w:rPr>
        <w:t>Concepts</w:t>
      </w:r>
      <w:r>
        <w:rPr>
          <w:rFonts w:ascii="Trebuchet MS" w:hAnsi="Trebuchet MS"/>
          <w:spacing w:val="-6"/>
        </w:rPr>
        <w:t xml:space="preserve"> </w:t>
      </w:r>
      <w:r>
        <w:rPr>
          <w:rFonts w:ascii="Trebuchet MS" w:hAnsi="Trebuchet MS"/>
        </w:rPr>
        <w:t>such</w:t>
      </w:r>
      <w:r>
        <w:rPr>
          <w:rFonts w:ascii="Trebuchet MS" w:hAnsi="Trebuchet MS"/>
          <w:spacing w:val="-7"/>
        </w:rPr>
        <w:t xml:space="preserve"> </w:t>
      </w:r>
      <w:r>
        <w:rPr>
          <w:rFonts w:ascii="Trebuchet MS" w:hAnsi="Trebuchet MS"/>
        </w:rPr>
        <w:t>as</w:t>
      </w:r>
      <w:r>
        <w:rPr>
          <w:rFonts w:ascii="Trebuchet MS" w:hAnsi="Trebuchet MS"/>
          <w:spacing w:val="-6"/>
        </w:rPr>
        <w:t xml:space="preserve"> </w:t>
      </w:r>
      <w:r>
        <w:rPr>
          <w:rFonts w:ascii="Trebuchet MS" w:hAnsi="Trebuchet MS"/>
        </w:rPr>
        <w:t>‘fit</w:t>
      </w:r>
      <w:r>
        <w:rPr>
          <w:rFonts w:ascii="Trebuchet MS" w:hAnsi="Trebuchet MS"/>
          <w:spacing w:val="-7"/>
        </w:rPr>
        <w:t xml:space="preserve"> </w:t>
      </w:r>
      <w:r>
        <w:rPr>
          <w:rFonts w:ascii="Trebuchet MS" w:hAnsi="Trebuchet MS"/>
        </w:rPr>
        <w:t>for</w:t>
      </w:r>
      <w:r>
        <w:rPr>
          <w:rFonts w:ascii="Trebuchet MS" w:hAnsi="Trebuchet MS"/>
          <w:spacing w:val="-6"/>
        </w:rPr>
        <w:t xml:space="preserve"> </w:t>
      </w:r>
      <w:r>
        <w:rPr>
          <w:rFonts w:ascii="Trebuchet MS" w:hAnsi="Trebuchet MS"/>
        </w:rPr>
        <w:t>purpose’</w:t>
      </w:r>
      <w:r>
        <w:rPr>
          <w:rFonts w:ascii="Trebuchet MS" w:hAnsi="Trebuchet MS"/>
          <w:spacing w:val="-7"/>
        </w:rPr>
        <w:t xml:space="preserve"> </w:t>
      </w:r>
      <w:r>
        <w:rPr>
          <w:rFonts w:ascii="Trebuchet MS" w:hAnsi="Trebuchet MS"/>
        </w:rPr>
        <w:t>translation,</w:t>
      </w:r>
      <w:r>
        <w:rPr>
          <w:rFonts w:ascii="Trebuchet MS" w:hAnsi="Trebuchet MS"/>
          <w:spacing w:val="-6"/>
        </w:rPr>
        <w:t xml:space="preserve"> </w:t>
      </w:r>
      <w:r>
        <w:rPr>
          <w:rFonts w:ascii="Trebuchet MS" w:hAnsi="Trebuchet MS"/>
        </w:rPr>
        <w:t>or</w:t>
      </w:r>
      <w:r>
        <w:rPr>
          <w:rFonts w:ascii="Trebuchet MS" w:hAnsi="Trebuchet MS"/>
          <w:spacing w:val="-7"/>
        </w:rPr>
        <w:t xml:space="preserve"> </w:t>
      </w:r>
      <w:r>
        <w:rPr>
          <w:rFonts w:ascii="Trebuchet MS" w:hAnsi="Trebuchet MS"/>
        </w:rPr>
        <w:t>‘good enough’ translation have thus been supported by leading figures in the industry (Prioux and Rochard, 2007). A threat for translat</w:t>
      </w:r>
      <w:r>
        <w:rPr>
          <w:rFonts w:ascii="Trebuchet MS" w:hAnsi="Trebuchet MS"/>
        </w:rPr>
        <w:t>ion quality in this development is that a translation’s eventual use may not be known when it is commissioned. For example, sufficient levels of translation quality</w:t>
      </w:r>
      <w:r>
        <w:rPr>
          <w:rFonts w:ascii="Trebuchet MS" w:hAnsi="Trebuchet MS"/>
          <w:spacing w:val="-17"/>
        </w:rPr>
        <w:t xml:space="preserve"> </w:t>
      </w:r>
      <w:r>
        <w:rPr>
          <w:rFonts w:ascii="Trebuchet MS" w:hAnsi="Trebuchet MS"/>
        </w:rPr>
        <w:t>for</w:t>
      </w:r>
      <w:r>
        <w:rPr>
          <w:rFonts w:ascii="Trebuchet MS" w:hAnsi="Trebuchet MS"/>
          <w:spacing w:val="-16"/>
        </w:rPr>
        <w:t xml:space="preserve"> </w:t>
      </w:r>
      <w:r>
        <w:rPr>
          <w:rFonts w:ascii="Trebuchet MS" w:hAnsi="Trebuchet MS"/>
        </w:rPr>
        <w:t>a</w:t>
      </w:r>
      <w:r>
        <w:rPr>
          <w:rFonts w:ascii="Trebuchet MS" w:hAnsi="Trebuchet MS"/>
          <w:spacing w:val="-17"/>
        </w:rPr>
        <w:t xml:space="preserve"> </w:t>
      </w:r>
      <w:r>
        <w:rPr>
          <w:rFonts w:ascii="Trebuchet MS" w:hAnsi="Trebuchet MS"/>
          <w:spacing w:val="2"/>
        </w:rPr>
        <w:t>draft</w:t>
      </w:r>
      <w:r>
        <w:rPr>
          <w:rFonts w:ascii="Trebuchet MS" w:hAnsi="Trebuchet MS"/>
          <w:spacing w:val="-16"/>
        </w:rPr>
        <w:t xml:space="preserve"> </w:t>
      </w:r>
      <w:r>
        <w:rPr>
          <w:rFonts w:ascii="Trebuchet MS" w:hAnsi="Trebuchet MS"/>
        </w:rPr>
        <w:t>document</w:t>
      </w:r>
      <w:r>
        <w:rPr>
          <w:rFonts w:ascii="Trebuchet MS" w:hAnsi="Trebuchet MS"/>
          <w:spacing w:val="-17"/>
        </w:rPr>
        <w:t xml:space="preserve"> </w:t>
      </w:r>
      <w:r>
        <w:rPr>
          <w:rFonts w:ascii="Trebuchet MS" w:hAnsi="Trebuchet MS"/>
        </w:rPr>
        <w:t>intended</w:t>
      </w:r>
      <w:r>
        <w:rPr>
          <w:rFonts w:ascii="Trebuchet MS" w:hAnsi="Trebuchet MS"/>
          <w:spacing w:val="-16"/>
        </w:rPr>
        <w:t xml:space="preserve"> </w:t>
      </w:r>
      <w:r>
        <w:rPr>
          <w:rFonts w:ascii="Trebuchet MS" w:hAnsi="Trebuchet MS"/>
        </w:rPr>
        <w:t>for</w:t>
      </w:r>
      <w:r>
        <w:rPr>
          <w:rFonts w:ascii="Trebuchet MS" w:hAnsi="Trebuchet MS"/>
          <w:spacing w:val="-17"/>
        </w:rPr>
        <w:t xml:space="preserve"> </w:t>
      </w:r>
      <w:r>
        <w:rPr>
          <w:rFonts w:ascii="Trebuchet MS" w:hAnsi="Trebuchet MS"/>
        </w:rPr>
        <w:t>in-house</w:t>
      </w:r>
      <w:r>
        <w:rPr>
          <w:rFonts w:ascii="Trebuchet MS" w:hAnsi="Trebuchet MS"/>
          <w:spacing w:val="-16"/>
        </w:rPr>
        <w:t xml:space="preserve"> </w:t>
      </w:r>
      <w:r>
        <w:rPr>
          <w:rFonts w:ascii="Trebuchet MS" w:hAnsi="Trebuchet MS"/>
        </w:rPr>
        <w:t>discussion</w:t>
      </w:r>
      <w:r>
        <w:rPr>
          <w:rFonts w:ascii="Trebuchet MS" w:hAnsi="Trebuchet MS"/>
          <w:spacing w:val="-17"/>
        </w:rPr>
        <w:t xml:space="preserve"> </w:t>
      </w:r>
      <w:r>
        <w:rPr>
          <w:rFonts w:ascii="Trebuchet MS" w:hAnsi="Trebuchet MS"/>
        </w:rPr>
        <w:t>are</w:t>
      </w:r>
      <w:r>
        <w:rPr>
          <w:rFonts w:ascii="Trebuchet MS" w:hAnsi="Trebuchet MS"/>
          <w:spacing w:val="-16"/>
        </w:rPr>
        <w:t xml:space="preserve"> </w:t>
      </w:r>
      <w:r>
        <w:rPr>
          <w:rFonts w:ascii="Trebuchet MS" w:hAnsi="Trebuchet MS"/>
        </w:rPr>
        <w:t>unlikely to</w:t>
      </w:r>
      <w:r>
        <w:rPr>
          <w:rFonts w:ascii="Trebuchet MS" w:hAnsi="Trebuchet MS"/>
          <w:spacing w:val="-21"/>
        </w:rPr>
        <w:t xml:space="preserve"> </w:t>
      </w:r>
      <w:r>
        <w:rPr>
          <w:rFonts w:ascii="Trebuchet MS" w:hAnsi="Trebuchet MS"/>
        </w:rPr>
        <w:t>be</w:t>
      </w:r>
      <w:r>
        <w:rPr>
          <w:rFonts w:ascii="Trebuchet MS" w:hAnsi="Trebuchet MS"/>
          <w:spacing w:val="-20"/>
        </w:rPr>
        <w:t xml:space="preserve"> </w:t>
      </w:r>
      <w:r>
        <w:rPr>
          <w:rFonts w:ascii="Trebuchet MS" w:hAnsi="Trebuchet MS"/>
        </w:rPr>
        <w:t>acceptable</w:t>
      </w:r>
      <w:r>
        <w:rPr>
          <w:rFonts w:ascii="Trebuchet MS" w:hAnsi="Trebuchet MS"/>
          <w:spacing w:val="-20"/>
        </w:rPr>
        <w:t xml:space="preserve"> </w:t>
      </w:r>
      <w:r>
        <w:rPr>
          <w:rFonts w:ascii="Trebuchet MS" w:hAnsi="Trebuchet MS"/>
        </w:rPr>
        <w:t>for</w:t>
      </w:r>
      <w:r>
        <w:rPr>
          <w:rFonts w:ascii="Trebuchet MS" w:hAnsi="Trebuchet MS"/>
          <w:spacing w:val="-20"/>
        </w:rPr>
        <w:t xml:space="preserve"> </w:t>
      </w:r>
      <w:r>
        <w:rPr>
          <w:rFonts w:ascii="Trebuchet MS" w:hAnsi="Trebuchet MS"/>
        </w:rPr>
        <w:t>use</w:t>
      </w:r>
      <w:r>
        <w:rPr>
          <w:rFonts w:ascii="Trebuchet MS" w:hAnsi="Trebuchet MS"/>
          <w:spacing w:val="-21"/>
        </w:rPr>
        <w:t xml:space="preserve"> </w:t>
      </w:r>
      <w:r>
        <w:rPr>
          <w:rFonts w:ascii="Trebuchet MS" w:hAnsi="Trebuchet MS"/>
        </w:rPr>
        <w:t>in</w:t>
      </w:r>
      <w:r>
        <w:rPr>
          <w:rFonts w:ascii="Trebuchet MS" w:hAnsi="Trebuchet MS"/>
          <w:spacing w:val="-20"/>
        </w:rPr>
        <w:t xml:space="preserve"> </w:t>
      </w:r>
      <w:r>
        <w:rPr>
          <w:rFonts w:ascii="Trebuchet MS" w:hAnsi="Trebuchet MS"/>
        </w:rPr>
        <w:t>a</w:t>
      </w:r>
      <w:r>
        <w:rPr>
          <w:rFonts w:ascii="Trebuchet MS" w:hAnsi="Trebuchet MS"/>
          <w:spacing w:val="-20"/>
        </w:rPr>
        <w:t xml:space="preserve"> </w:t>
      </w:r>
      <w:r>
        <w:rPr>
          <w:rFonts w:ascii="Trebuchet MS" w:hAnsi="Trebuchet MS"/>
        </w:rPr>
        <w:t>press</w:t>
      </w:r>
      <w:r>
        <w:rPr>
          <w:rFonts w:ascii="Trebuchet MS" w:hAnsi="Trebuchet MS"/>
          <w:spacing w:val="-20"/>
        </w:rPr>
        <w:t xml:space="preserve"> </w:t>
      </w:r>
      <w:r>
        <w:rPr>
          <w:rFonts w:ascii="Trebuchet MS" w:hAnsi="Trebuchet MS"/>
        </w:rPr>
        <w:t>release,</w:t>
      </w:r>
      <w:r>
        <w:rPr>
          <w:rFonts w:ascii="Trebuchet MS" w:hAnsi="Trebuchet MS"/>
          <w:spacing w:val="-20"/>
        </w:rPr>
        <w:t xml:space="preserve"> </w:t>
      </w:r>
      <w:r>
        <w:rPr>
          <w:rFonts w:ascii="Trebuchet MS" w:hAnsi="Trebuchet MS"/>
        </w:rPr>
        <w:t>but</w:t>
      </w:r>
      <w:r>
        <w:rPr>
          <w:rFonts w:ascii="Trebuchet MS" w:hAnsi="Trebuchet MS"/>
          <w:spacing w:val="-21"/>
        </w:rPr>
        <w:t xml:space="preserve"> </w:t>
      </w:r>
      <w:r>
        <w:rPr>
          <w:rFonts w:ascii="Trebuchet MS" w:hAnsi="Trebuchet MS"/>
        </w:rPr>
        <w:t>translations</w:t>
      </w:r>
      <w:r>
        <w:rPr>
          <w:rFonts w:ascii="Trebuchet MS" w:hAnsi="Trebuchet MS"/>
          <w:spacing w:val="-20"/>
        </w:rPr>
        <w:t xml:space="preserve"> </w:t>
      </w:r>
      <w:r>
        <w:rPr>
          <w:rFonts w:ascii="Trebuchet MS" w:hAnsi="Trebuchet MS"/>
        </w:rPr>
        <w:t>are</w:t>
      </w:r>
      <w:r>
        <w:rPr>
          <w:rFonts w:ascii="Trebuchet MS" w:hAnsi="Trebuchet MS"/>
          <w:spacing w:val="-20"/>
        </w:rPr>
        <w:t xml:space="preserve"> </w:t>
      </w:r>
      <w:r>
        <w:rPr>
          <w:rFonts w:ascii="Trebuchet MS" w:hAnsi="Trebuchet MS"/>
        </w:rPr>
        <w:t>frequently put to uses unintended by their original commissioners, with ultimately damaging effects (Drugan, 2007b:</w:t>
      </w:r>
      <w:r>
        <w:rPr>
          <w:rFonts w:ascii="Trebuchet MS" w:hAnsi="Trebuchet MS"/>
          <w:spacing w:val="-23"/>
        </w:rPr>
        <w:t xml:space="preserve"> </w:t>
      </w:r>
      <w:r>
        <w:rPr>
          <w:rFonts w:ascii="Trebuchet MS" w:hAnsi="Trebuchet MS"/>
          <w:spacing w:val="-3"/>
        </w:rPr>
        <w:t>82).</w:t>
      </w:r>
    </w:p>
    <w:p w14:paraId="28ECB3A7" w14:textId="77777777" w:rsidR="00BE520D" w:rsidRDefault="007F6473">
      <w:pPr>
        <w:pStyle w:val="BodyText"/>
        <w:spacing w:before="11" w:line="247" w:lineRule="auto"/>
        <w:ind w:left="481" w:right="435" w:firstLine="240"/>
        <w:jc w:val="both"/>
        <w:rPr>
          <w:rFonts w:ascii="Trebuchet MS" w:hAnsi="Trebuchet MS"/>
        </w:rPr>
      </w:pPr>
      <w:r>
        <w:rPr>
          <w:rFonts w:ascii="Trebuchet MS" w:hAnsi="Trebuchet MS"/>
          <w:spacing w:val="2"/>
          <w:w w:val="95"/>
        </w:rPr>
        <w:t>The</w:t>
      </w:r>
      <w:r>
        <w:rPr>
          <w:rFonts w:ascii="Trebuchet MS" w:hAnsi="Trebuchet MS"/>
          <w:spacing w:val="-20"/>
          <w:w w:val="95"/>
        </w:rPr>
        <w:t xml:space="preserve"> </w:t>
      </w:r>
      <w:r>
        <w:rPr>
          <w:rFonts w:ascii="Trebuchet MS" w:hAnsi="Trebuchet MS"/>
          <w:spacing w:val="2"/>
          <w:w w:val="95"/>
        </w:rPr>
        <w:t>emerging</w:t>
      </w:r>
      <w:r>
        <w:rPr>
          <w:rFonts w:ascii="Trebuchet MS" w:hAnsi="Trebuchet MS"/>
          <w:spacing w:val="-20"/>
          <w:w w:val="95"/>
        </w:rPr>
        <w:t xml:space="preserve"> </w:t>
      </w:r>
      <w:r>
        <w:rPr>
          <w:rFonts w:ascii="Trebuchet MS" w:hAnsi="Trebuchet MS"/>
          <w:w w:val="95"/>
        </w:rPr>
        <w:t>‘pull’</w:t>
      </w:r>
      <w:r>
        <w:rPr>
          <w:rFonts w:ascii="Trebuchet MS" w:hAnsi="Trebuchet MS"/>
          <w:spacing w:val="-20"/>
          <w:w w:val="95"/>
        </w:rPr>
        <w:t xml:space="preserve"> </w:t>
      </w:r>
      <w:r>
        <w:rPr>
          <w:rFonts w:ascii="Trebuchet MS" w:hAnsi="Trebuchet MS"/>
          <w:w w:val="95"/>
        </w:rPr>
        <w:t>model</w:t>
      </w:r>
      <w:r>
        <w:rPr>
          <w:rFonts w:ascii="Trebuchet MS" w:hAnsi="Trebuchet MS"/>
          <w:spacing w:val="-19"/>
          <w:w w:val="95"/>
        </w:rPr>
        <w:t xml:space="preserve"> </w:t>
      </w:r>
      <w:r>
        <w:rPr>
          <w:rFonts w:ascii="Trebuchet MS" w:hAnsi="Trebuchet MS"/>
          <w:w w:val="95"/>
        </w:rPr>
        <w:t>of</w:t>
      </w:r>
      <w:r>
        <w:rPr>
          <w:rFonts w:ascii="Trebuchet MS" w:hAnsi="Trebuchet MS"/>
          <w:spacing w:val="-20"/>
          <w:w w:val="95"/>
        </w:rPr>
        <w:t xml:space="preserve"> </w:t>
      </w:r>
      <w:r>
        <w:rPr>
          <w:rFonts w:ascii="Trebuchet MS" w:hAnsi="Trebuchet MS"/>
          <w:spacing w:val="2"/>
          <w:w w:val="95"/>
        </w:rPr>
        <w:t>translation</w:t>
      </w:r>
      <w:r>
        <w:rPr>
          <w:rFonts w:ascii="Trebuchet MS" w:hAnsi="Trebuchet MS"/>
          <w:spacing w:val="-20"/>
          <w:w w:val="95"/>
        </w:rPr>
        <w:t xml:space="preserve"> </w:t>
      </w:r>
      <w:r>
        <w:rPr>
          <w:rFonts w:ascii="Trebuchet MS" w:hAnsi="Trebuchet MS"/>
          <w:w w:val="95"/>
        </w:rPr>
        <w:t>(where</w:t>
      </w:r>
      <w:r>
        <w:rPr>
          <w:rFonts w:ascii="Trebuchet MS" w:hAnsi="Trebuchet MS"/>
          <w:spacing w:val="-20"/>
          <w:w w:val="95"/>
        </w:rPr>
        <w:t xml:space="preserve"> </w:t>
      </w:r>
      <w:r>
        <w:rPr>
          <w:rFonts w:ascii="Trebuchet MS" w:hAnsi="Trebuchet MS"/>
          <w:spacing w:val="2"/>
          <w:w w:val="95"/>
        </w:rPr>
        <w:t>users</w:t>
      </w:r>
      <w:r>
        <w:rPr>
          <w:rFonts w:ascii="Trebuchet MS" w:hAnsi="Trebuchet MS"/>
          <w:spacing w:val="-19"/>
          <w:w w:val="95"/>
        </w:rPr>
        <w:t xml:space="preserve"> </w:t>
      </w:r>
      <w:r>
        <w:rPr>
          <w:rFonts w:ascii="Trebuchet MS" w:hAnsi="Trebuchet MS"/>
          <w:w w:val="95"/>
        </w:rPr>
        <w:t>request</w:t>
      </w:r>
      <w:r>
        <w:rPr>
          <w:rFonts w:ascii="Trebuchet MS" w:hAnsi="Trebuchet MS"/>
          <w:spacing w:val="-20"/>
          <w:w w:val="95"/>
        </w:rPr>
        <w:t xml:space="preserve"> </w:t>
      </w:r>
      <w:r>
        <w:rPr>
          <w:rFonts w:ascii="Trebuchet MS" w:hAnsi="Trebuchet MS"/>
          <w:spacing w:val="2"/>
          <w:w w:val="95"/>
        </w:rPr>
        <w:t xml:space="preserve">translation </w:t>
      </w:r>
      <w:r>
        <w:rPr>
          <w:rFonts w:ascii="Trebuchet MS" w:hAnsi="Trebuchet MS"/>
        </w:rPr>
        <w:t>of</w:t>
      </w:r>
      <w:r>
        <w:rPr>
          <w:rFonts w:ascii="Trebuchet MS" w:hAnsi="Trebuchet MS"/>
          <w:spacing w:val="-6"/>
        </w:rPr>
        <w:t xml:space="preserve"> </w:t>
      </w:r>
      <w:r>
        <w:rPr>
          <w:rFonts w:ascii="Trebuchet MS" w:hAnsi="Trebuchet MS"/>
          <w:spacing w:val="2"/>
        </w:rPr>
        <w:t>those</w:t>
      </w:r>
      <w:r>
        <w:rPr>
          <w:rFonts w:ascii="Trebuchet MS" w:hAnsi="Trebuchet MS"/>
          <w:spacing w:val="-5"/>
        </w:rPr>
        <w:t xml:space="preserve"> </w:t>
      </w:r>
      <w:r>
        <w:rPr>
          <w:rFonts w:ascii="Trebuchet MS" w:hAnsi="Trebuchet MS"/>
          <w:spacing w:val="2"/>
        </w:rPr>
        <w:t>materials</w:t>
      </w:r>
      <w:r>
        <w:rPr>
          <w:rFonts w:ascii="Trebuchet MS" w:hAnsi="Trebuchet MS"/>
          <w:spacing w:val="-6"/>
        </w:rPr>
        <w:t xml:space="preserve"> </w:t>
      </w:r>
      <w:r>
        <w:rPr>
          <w:rFonts w:ascii="Trebuchet MS" w:hAnsi="Trebuchet MS"/>
          <w:spacing w:val="2"/>
        </w:rPr>
        <w:t>they</w:t>
      </w:r>
      <w:r>
        <w:rPr>
          <w:rFonts w:ascii="Trebuchet MS" w:hAnsi="Trebuchet MS"/>
          <w:spacing w:val="-5"/>
        </w:rPr>
        <w:t xml:space="preserve"> </w:t>
      </w:r>
      <w:r>
        <w:rPr>
          <w:rFonts w:ascii="Trebuchet MS" w:hAnsi="Trebuchet MS"/>
        </w:rPr>
        <w:t>need</w:t>
      </w:r>
      <w:r>
        <w:rPr>
          <w:rFonts w:ascii="Trebuchet MS" w:hAnsi="Trebuchet MS"/>
          <w:spacing w:val="-6"/>
        </w:rPr>
        <w:t xml:space="preserve"> </w:t>
      </w:r>
      <w:r>
        <w:rPr>
          <w:rFonts w:ascii="Trebuchet MS" w:hAnsi="Trebuchet MS"/>
        </w:rPr>
        <w:t>rather</w:t>
      </w:r>
      <w:r>
        <w:rPr>
          <w:rFonts w:ascii="Trebuchet MS" w:hAnsi="Trebuchet MS"/>
          <w:spacing w:val="-5"/>
        </w:rPr>
        <w:t xml:space="preserve"> </w:t>
      </w:r>
      <w:r>
        <w:rPr>
          <w:rFonts w:ascii="Trebuchet MS" w:hAnsi="Trebuchet MS"/>
          <w:spacing w:val="3"/>
        </w:rPr>
        <w:t>than</w:t>
      </w:r>
      <w:r>
        <w:rPr>
          <w:rFonts w:ascii="Trebuchet MS" w:hAnsi="Trebuchet MS"/>
          <w:spacing w:val="-6"/>
        </w:rPr>
        <w:t xml:space="preserve"> </w:t>
      </w:r>
      <w:r>
        <w:rPr>
          <w:rFonts w:ascii="Trebuchet MS" w:hAnsi="Trebuchet MS"/>
          <w:spacing w:val="2"/>
        </w:rPr>
        <w:t>ST</w:t>
      </w:r>
      <w:r>
        <w:rPr>
          <w:rFonts w:ascii="Trebuchet MS" w:hAnsi="Trebuchet MS"/>
          <w:spacing w:val="-5"/>
        </w:rPr>
        <w:t xml:space="preserve"> </w:t>
      </w:r>
      <w:r>
        <w:rPr>
          <w:rFonts w:ascii="Trebuchet MS" w:hAnsi="Trebuchet MS"/>
        </w:rPr>
        <w:t>producers</w:t>
      </w:r>
      <w:r>
        <w:rPr>
          <w:rFonts w:ascii="Trebuchet MS" w:hAnsi="Trebuchet MS"/>
          <w:spacing w:val="-5"/>
        </w:rPr>
        <w:t xml:space="preserve"> </w:t>
      </w:r>
      <w:r>
        <w:rPr>
          <w:rFonts w:ascii="Trebuchet MS" w:hAnsi="Trebuchet MS"/>
          <w:spacing w:val="2"/>
        </w:rPr>
        <w:t>decidin</w:t>
      </w:r>
      <w:r>
        <w:rPr>
          <w:rFonts w:ascii="Trebuchet MS" w:hAnsi="Trebuchet MS"/>
          <w:spacing w:val="2"/>
        </w:rPr>
        <w:t>g</w:t>
      </w:r>
      <w:r>
        <w:rPr>
          <w:rFonts w:ascii="Trebuchet MS" w:hAnsi="Trebuchet MS"/>
          <w:spacing w:val="-6"/>
        </w:rPr>
        <w:t xml:space="preserve"> </w:t>
      </w:r>
      <w:r>
        <w:rPr>
          <w:rFonts w:ascii="Trebuchet MS" w:hAnsi="Trebuchet MS"/>
        </w:rPr>
        <w:t>what</w:t>
      </w:r>
      <w:r>
        <w:rPr>
          <w:rFonts w:ascii="Trebuchet MS" w:hAnsi="Trebuchet MS"/>
          <w:spacing w:val="-5"/>
        </w:rPr>
        <w:t xml:space="preserve"> </w:t>
      </w:r>
      <w:r>
        <w:rPr>
          <w:rFonts w:ascii="Trebuchet MS" w:hAnsi="Trebuchet MS"/>
        </w:rPr>
        <w:t>to translate)</w:t>
      </w:r>
      <w:r>
        <w:rPr>
          <w:rFonts w:ascii="Trebuchet MS" w:hAnsi="Trebuchet MS"/>
          <w:spacing w:val="-6"/>
        </w:rPr>
        <w:t xml:space="preserve"> </w:t>
      </w:r>
      <w:r>
        <w:rPr>
          <w:rFonts w:ascii="Trebuchet MS" w:hAnsi="Trebuchet MS"/>
          <w:spacing w:val="3"/>
        </w:rPr>
        <w:t>can</w:t>
      </w:r>
      <w:r>
        <w:rPr>
          <w:rFonts w:ascii="Trebuchet MS" w:hAnsi="Trebuchet MS"/>
          <w:spacing w:val="-5"/>
        </w:rPr>
        <w:t xml:space="preserve"> </w:t>
      </w:r>
      <w:r>
        <w:rPr>
          <w:rFonts w:ascii="Trebuchet MS" w:hAnsi="Trebuchet MS"/>
          <w:spacing w:val="2"/>
        </w:rPr>
        <w:t>also</w:t>
      </w:r>
      <w:r>
        <w:rPr>
          <w:rFonts w:ascii="Trebuchet MS" w:hAnsi="Trebuchet MS"/>
          <w:spacing w:val="-5"/>
        </w:rPr>
        <w:t xml:space="preserve"> </w:t>
      </w:r>
      <w:r>
        <w:rPr>
          <w:rFonts w:ascii="Trebuchet MS" w:hAnsi="Trebuchet MS"/>
        </w:rPr>
        <w:t>have</w:t>
      </w:r>
      <w:r>
        <w:rPr>
          <w:rFonts w:ascii="Trebuchet MS" w:hAnsi="Trebuchet MS"/>
          <w:spacing w:val="-5"/>
        </w:rPr>
        <w:t xml:space="preserve"> </w:t>
      </w:r>
      <w:r>
        <w:rPr>
          <w:rFonts w:ascii="Trebuchet MS" w:hAnsi="Trebuchet MS"/>
          <w:spacing w:val="3"/>
        </w:rPr>
        <w:t>mixed</w:t>
      </w:r>
      <w:r>
        <w:rPr>
          <w:rFonts w:ascii="Trebuchet MS" w:hAnsi="Trebuchet MS"/>
          <w:spacing w:val="-5"/>
        </w:rPr>
        <w:t xml:space="preserve"> </w:t>
      </w:r>
      <w:r>
        <w:rPr>
          <w:rFonts w:ascii="Trebuchet MS" w:hAnsi="Trebuchet MS"/>
          <w:spacing w:val="3"/>
        </w:rPr>
        <w:t>effects</w:t>
      </w:r>
      <w:r>
        <w:rPr>
          <w:rFonts w:ascii="Trebuchet MS" w:hAnsi="Trebuchet MS"/>
          <w:spacing w:val="-5"/>
        </w:rPr>
        <w:t xml:space="preserve"> </w:t>
      </w:r>
      <w:r>
        <w:rPr>
          <w:rFonts w:ascii="Trebuchet MS" w:hAnsi="Trebuchet MS"/>
        </w:rPr>
        <w:t>for</w:t>
      </w:r>
      <w:r>
        <w:rPr>
          <w:rFonts w:ascii="Trebuchet MS" w:hAnsi="Trebuchet MS"/>
          <w:spacing w:val="-5"/>
        </w:rPr>
        <w:t xml:space="preserve"> </w:t>
      </w:r>
      <w:r>
        <w:rPr>
          <w:rFonts w:ascii="Trebuchet MS" w:hAnsi="Trebuchet MS"/>
        </w:rPr>
        <w:t>quality.</w:t>
      </w:r>
      <w:r>
        <w:rPr>
          <w:rFonts w:ascii="Trebuchet MS" w:hAnsi="Trebuchet MS"/>
          <w:spacing w:val="-5"/>
        </w:rPr>
        <w:t xml:space="preserve"> </w:t>
      </w:r>
      <w:r>
        <w:rPr>
          <w:rFonts w:ascii="Trebuchet MS" w:hAnsi="Trebuchet MS"/>
          <w:spacing w:val="2"/>
        </w:rPr>
        <w:t>The</w:t>
      </w:r>
      <w:r>
        <w:rPr>
          <w:rFonts w:ascii="Trebuchet MS" w:hAnsi="Trebuchet MS"/>
          <w:spacing w:val="-5"/>
        </w:rPr>
        <w:t xml:space="preserve"> </w:t>
      </w:r>
      <w:r>
        <w:rPr>
          <w:rFonts w:ascii="Trebuchet MS" w:hAnsi="Trebuchet MS"/>
        </w:rPr>
        <w:t>rationale</w:t>
      </w:r>
      <w:r>
        <w:rPr>
          <w:rFonts w:ascii="Trebuchet MS" w:hAnsi="Trebuchet MS"/>
          <w:spacing w:val="-5"/>
        </w:rPr>
        <w:t xml:space="preserve"> </w:t>
      </w:r>
      <w:r>
        <w:rPr>
          <w:rFonts w:ascii="Trebuchet MS" w:hAnsi="Trebuchet MS"/>
        </w:rPr>
        <w:t>for</w:t>
      </w:r>
      <w:r>
        <w:rPr>
          <w:rFonts w:ascii="Trebuchet MS" w:hAnsi="Trebuchet MS"/>
          <w:spacing w:val="-5"/>
        </w:rPr>
        <w:t xml:space="preserve"> </w:t>
      </w:r>
      <w:r>
        <w:rPr>
          <w:rFonts w:ascii="Trebuchet MS" w:hAnsi="Trebuchet MS"/>
          <w:spacing w:val="2"/>
        </w:rPr>
        <w:t xml:space="preserve">the </w:t>
      </w:r>
      <w:r>
        <w:rPr>
          <w:rFonts w:ascii="Trebuchet MS" w:hAnsi="Trebuchet MS"/>
        </w:rPr>
        <w:t xml:space="preserve">‘pull’ model is </w:t>
      </w:r>
      <w:r>
        <w:rPr>
          <w:rFonts w:ascii="Trebuchet MS" w:hAnsi="Trebuchet MS"/>
          <w:spacing w:val="2"/>
        </w:rPr>
        <w:t xml:space="preserve">that </w:t>
      </w:r>
      <w:r>
        <w:rPr>
          <w:rFonts w:ascii="Trebuchet MS" w:hAnsi="Trebuchet MS"/>
        </w:rPr>
        <w:t xml:space="preserve">it avoids </w:t>
      </w:r>
      <w:r>
        <w:rPr>
          <w:rFonts w:ascii="Trebuchet MS" w:hAnsi="Trebuchet MS"/>
          <w:spacing w:val="4"/>
        </w:rPr>
        <w:t xml:space="preserve">unnecessary </w:t>
      </w:r>
      <w:r>
        <w:rPr>
          <w:rFonts w:ascii="Trebuchet MS" w:hAnsi="Trebuchet MS"/>
          <w:spacing w:val="2"/>
        </w:rPr>
        <w:t xml:space="preserve">translation, allowing </w:t>
      </w:r>
      <w:r>
        <w:rPr>
          <w:rFonts w:ascii="Trebuchet MS" w:hAnsi="Trebuchet MS"/>
          <w:spacing w:val="3"/>
        </w:rPr>
        <w:t xml:space="preserve">scarce </w:t>
      </w:r>
      <w:r>
        <w:rPr>
          <w:rFonts w:ascii="Trebuchet MS" w:hAnsi="Trebuchet MS"/>
          <w:spacing w:val="2"/>
        </w:rPr>
        <w:t xml:space="preserve">resources </w:t>
      </w:r>
      <w:r>
        <w:rPr>
          <w:rFonts w:ascii="Trebuchet MS" w:hAnsi="Trebuchet MS"/>
        </w:rPr>
        <w:t xml:space="preserve">to be </w:t>
      </w:r>
      <w:r>
        <w:rPr>
          <w:rFonts w:ascii="Trebuchet MS" w:hAnsi="Trebuchet MS"/>
          <w:spacing w:val="2"/>
        </w:rPr>
        <w:t xml:space="preserve">focused </w:t>
      </w:r>
      <w:r>
        <w:rPr>
          <w:rFonts w:ascii="Trebuchet MS" w:hAnsi="Trebuchet MS"/>
        </w:rPr>
        <w:t xml:space="preserve">on producing </w:t>
      </w:r>
      <w:r>
        <w:rPr>
          <w:rFonts w:ascii="Trebuchet MS" w:hAnsi="Trebuchet MS"/>
          <w:spacing w:val="3"/>
        </w:rPr>
        <w:t xml:space="preserve">high-quality </w:t>
      </w:r>
      <w:r>
        <w:rPr>
          <w:rFonts w:ascii="Trebuchet MS" w:hAnsi="Trebuchet MS"/>
        </w:rPr>
        <w:t xml:space="preserve">output where it is </w:t>
      </w:r>
      <w:r>
        <w:rPr>
          <w:rFonts w:ascii="Trebuchet MS" w:hAnsi="Trebuchet MS"/>
          <w:spacing w:val="3"/>
        </w:rPr>
        <w:t>actually</w:t>
      </w:r>
      <w:r>
        <w:rPr>
          <w:rFonts w:ascii="Trebuchet MS" w:hAnsi="Trebuchet MS"/>
          <w:spacing w:val="-22"/>
        </w:rPr>
        <w:t xml:space="preserve"> </w:t>
      </w:r>
      <w:r>
        <w:rPr>
          <w:rFonts w:ascii="Trebuchet MS" w:hAnsi="Trebuchet MS"/>
          <w:spacing w:val="2"/>
        </w:rPr>
        <w:t>required.</w:t>
      </w:r>
      <w:r>
        <w:rPr>
          <w:rFonts w:ascii="Trebuchet MS" w:hAnsi="Trebuchet MS"/>
          <w:spacing w:val="-21"/>
        </w:rPr>
        <w:t xml:space="preserve"> </w:t>
      </w:r>
      <w:r>
        <w:rPr>
          <w:rFonts w:ascii="Trebuchet MS" w:hAnsi="Trebuchet MS"/>
        </w:rPr>
        <w:t>However,</w:t>
      </w:r>
      <w:r>
        <w:rPr>
          <w:rFonts w:ascii="Trebuchet MS" w:hAnsi="Trebuchet MS"/>
          <w:spacing w:val="-22"/>
        </w:rPr>
        <w:t xml:space="preserve"> </w:t>
      </w:r>
      <w:r>
        <w:rPr>
          <w:rFonts w:ascii="Trebuchet MS" w:hAnsi="Trebuchet MS"/>
          <w:spacing w:val="3"/>
        </w:rPr>
        <w:t>this</w:t>
      </w:r>
      <w:r>
        <w:rPr>
          <w:rFonts w:ascii="Trebuchet MS" w:hAnsi="Trebuchet MS"/>
          <w:spacing w:val="-21"/>
        </w:rPr>
        <w:t xml:space="preserve"> </w:t>
      </w:r>
      <w:r>
        <w:rPr>
          <w:rFonts w:ascii="Trebuchet MS" w:hAnsi="Trebuchet MS"/>
          <w:spacing w:val="2"/>
        </w:rPr>
        <w:t>raises</w:t>
      </w:r>
      <w:r>
        <w:rPr>
          <w:rFonts w:ascii="Trebuchet MS" w:hAnsi="Trebuchet MS"/>
          <w:spacing w:val="-22"/>
        </w:rPr>
        <w:t xml:space="preserve"> </w:t>
      </w:r>
      <w:r>
        <w:rPr>
          <w:rFonts w:ascii="Trebuchet MS" w:hAnsi="Trebuchet MS"/>
          <w:spacing w:val="3"/>
        </w:rPr>
        <w:t>important</w:t>
      </w:r>
      <w:r>
        <w:rPr>
          <w:rFonts w:ascii="Trebuchet MS" w:hAnsi="Trebuchet MS"/>
          <w:spacing w:val="-21"/>
        </w:rPr>
        <w:t xml:space="preserve"> </w:t>
      </w:r>
      <w:r>
        <w:rPr>
          <w:rFonts w:ascii="Trebuchet MS" w:hAnsi="Trebuchet MS"/>
          <w:spacing w:val="2"/>
        </w:rPr>
        <w:t>questions</w:t>
      </w:r>
      <w:r>
        <w:rPr>
          <w:rFonts w:ascii="Trebuchet MS" w:hAnsi="Trebuchet MS"/>
          <w:spacing w:val="-22"/>
        </w:rPr>
        <w:t xml:space="preserve"> </w:t>
      </w:r>
      <w:r>
        <w:rPr>
          <w:rFonts w:ascii="Trebuchet MS" w:hAnsi="Trebuchet MS"/>
        </w:rPr>
        <w:t>about</w:t>
      </w:r>
      <w:r>
        <w:rPr>
          <w:rFonts w:ascii="Trebuchet MS" w:hAnsi="Trebuchet MS"/>
          <w:spacing w:val="-21"/>
        </w:rPr>
        <w:t xml:space="preserve"> </w:t>
      </w:r>
      <w:r>
        <w:rPr>
          <w:rFonts w:ascii="Trebuchet MS" w:hAnsi="Trebuchet MS"/>
        </w:rPr>
        <w:t xml:space="preserve">where </w:t>
      </w:r>
      <w:r>
        <w:rPr>
          <w:rFonts w:ascii="Trebuchet MS" w:hAnsi="Trebuchet MS"/>
          <w:spacing w:val="2"/>
        </w:rPr>
        <w:t xml:space="preserve">commissioning </w:t>
      </w:r>
      <w:r>
        <w:rPr>
          <w:rFonts w:ascii="Trebuchet MS" w:hAnsi="Trebuchet MS"/>
        </w:rPr>
        <w:t xml:space="preserve">decisions </w:t>
      </w:r>
      <w:r>
        <w:rPr>
          <w:rFonts w:ascii="Trebuchet MS" w:hAnsi="Trebuchet MS"/>
          <w:spacing w:val="2"/>
        </w:rPr>
        <w:t xml:space="preserve">are taken. </w:t>
      </w:r>
      <w:r>
        <w:rPr>
          <w:rFonts w:ascii="Trebuchet MS" w:hAnsi="Trebuchet MS"/>
          <w:spacing w:val="3"/>
        </w:rPr>
        <w:t xml:space="preserve">If </w:t>
      </w:r>
      <w:r>
        <w:rPr>
          <w:rFonts w:ascii="Trebuchet MS" w:hAnsi="Trebuchet MS"/>
        </w:rPr>
        <w:t xml:space="preserve">comparatively </w:t>
      </w:r>
      <w:r>
        <w:rPr>
          <w:rFonts w:ascii="Trebuchet MS" w:hAnsi="Trebuchet MS"/>
          <w:spacing w:val="3"/>
        </w:rPr>
        <w:t xml:space="preserve">small </w:t>
      </w:r>
      <w:r>
        <w:rPr>
          <w:rFonts w:ascii="Trebuchet MS" w:hAnsi="Trebuchet MS"/>
        </w:rPr>
        <w:t xml:space="preserve">numbers of </w:t>
      </w:r>
      <w:r>
        <w:rPr>
          <w:rFonts w:ascii="Trebuchet MS" w:hAnsi="Trebuchet MS"/>
          <w:spacing w:val="2"/>
        </w:rPr>
        <w:t xml:space="preserve">users </w:t>
      </w:r>
      <w:r>
        <w:rPr>
          <w:rFonts w:ascii="Trebuchet MS" w:hAnsi="Trebuchet MS"/>
        </w:rPr>
        <w:t xml:space="preserve">request a </w:t>
      </w:r>
      <w:r>
        <w:rPr>
          <w:rFonts w:ascii="Trebuchet MS" w:hAnsi="Trebuchet MS"/>
          <w:spacing w:val="3"/>
        </w:rPr>
        <w:t xml:space="preserve">particular </w:t>
      </w:r>
      <w:r>
        <w:rPr>
          <w:rFonts w:ascii="Trebuchet MS" w:hAnsi="Trebuchet MS"/>
          <w:spacing w:val="2"/>
        </w:rPr>
        <w:t xml:space="preserve">translation, </w:t>
      </w:r>
      <w:r>
        <w:rPr>
          <w:rFonts w:ascii="Trebuchet MS" w:hAnsi="Trebuchet MS"/>
          <w:spacing w:val="4"/>
        </w:rPr>
        <w:t xml:space="preserve">will </w:t>
      </w:r>
      <w:r>
        <w:rPr>
          <w:rFonts w:ascii="Trebuchet MS" w:hAnsi="Trebuchet MS"/>
          <w:spacing w:val="3"/>
        </w:rPr>
        <w:t xml:space="preserve">this </w:t>
      </w:r>
      <w:r>
        <w:rPr>
          <w:rFonts w:ascii="Trebuchet MS" w:hAnsi="Trebuchet MS"/>
        </w:rPr>
        <w:t xml:space="preserve">be </w:t>
      </w:r>
      <w:r>
        <w:rPr>
          <w:rFonts w:ascii="Trebuchet MS" w:hAnsi="Trebuchet MS"/>
          <w:spacing w:val="3"/>
        </w:rPr>
        <w:t xml:space="preserve">funded </w:t>
      </w:r>
      <w:r>
        <w:rPr>
          <w:rFonts w:ascii="Trebuchet MS" w:hAnsi="Trebuchet MS"/>
        </w:rPr>
        <w:t xml:space="preserve">where </w:t>
      </w:r>
      <w:r>
        <w:rPr>
          <w:rFonts w:ascii="Trebuchet MS" w:hAnsi="Trebuchet MS"/>
          <w:spacing w:val="2"/>
        </w:rPr>
        <w:t xml:space="preserve">larger </w:t>
      </w:r>
      <w:r>
        <w:rPr>
          <w:rFonts w:ascii="Trebuchet MS" w:hAnsi="Trebuchet MS"/>
        </w:rPr>
        <w:t xml:space="preserve">groups </w:t>
      </w:r>
      <w:r>
        <w:rPr>
          <w:rFonts w:ascii="Trebuchet MS" w:hAnsi="Trebuchet MS"/>
          <w:spacing w:val="2"/>
        </w:rPr>
        <w:t xml:space="preserve">are requesting other </w:t>
      </w:r>
      <w:r>
        <w:rPr>
          <w:rFonts w:ascii="Trebuchet MS" w:hAnsi="Trebuchet MS"/>
          <w:spacing w:val="3"/>
        </w:rPr>
        <w:t xml:space="preserve">languages </w:t>
      </w:r>
      <w:r>
        <w:rPr>
          <w:rFonts w:ascii="Trebuchet MS" w:hAnsi="Trebuchet MS"/>
        </w:rPr>
        <w:t xml:space="preserve">or </w:t>
      </w:r>
      <w:r>
        <w:rPr>
          <w:rFonts w:ascii="Trebuchet MS" w:hAnsi="Trebuchet MS"/>
          <w:spacing w:val="2"/>
        </w:rPr>
        <w:t xml:space="preserve">materials? </w:t>
      </w:r>
      <w:r>
        <w:rPr>
          <w:rFonts w:ascii="Trebuchet MS" w:hAnsi="Trebuchet MS"/>
          <w:spacing w:val="3"/>
        </w:rPr>
        <w:t xml:space="preserve">Who </w:t>
      </w:r>
      <w:r>
        <w:rPr>
          <w:rFonts w:ascii="Trebuchet MS" w:hAnsi="Trebuchet MS"/>
        </w:rPr>
        <w:t>judge</w:t>
      </w:r>
      <w:r>
        <w:rPr>
          <w:rFonts w:ascii="Trebuchet MS" w:hAnsi="Trebuchet MS"/>
        </w:rPr>
        <w:t xml:space="preserve">s </w:t>
      </w:r>
      <w:r>
        <w:rPr>
          <w:rFonts w:ascii="Trebuchet MS" w:hAnsi="Trebuchet MS"/>
          <w:spacing w:val="2"/>
        </w:rPr>
        <w:t>which needs</w:t>
      </w:r>
      <w:r>
        <w:rPr>
          <w:rFonts w:ascii="Trebuchet MS" w:hAnsi="Trebuchet MS"/>
          <w:spacing w:val="-21"/>
        </w:rPr>
        <w:t xml:space="preserve"> </w:t>
      </w:r>
      <w:r>
        <w:rPr>
          <w:rFonts w:ascii="Trebuchet MS" w:hAnsi="Trebuchet MS"/>
          <w:spacing w:val="2"/>
        </w:rPr>
        <w:t>are</w:t>
      </w:r>
      <w:r>
        <w:rPr>
          <w:rFonts w:ascii="Trebuchet MS" w:hAnsi="Trebuchet MS"/>
          <w:spacing w:val="-20"/>
        </w:rPr>
        <w:t xml:space="preserve"> </w:t>
      </w:r>
      <w:r>
        <w:rPr>
          <w:rFonts w:ascii="Trebuchet MS" w:hAnsi="Trebuchet MS"/>
        </w:rPr>
        <w:t>most</w:t>
      </w:r>
      <w:r>
        <w:rPr>
          <w:rFonts w:ascii="Trebuchet MS" w:hAnsi="Trebuchet MS"/>
          <w:spacing w:val="-20"/>
        </w:rPr>
        <w:t xml:space="preserve"> </w:t>
      </w:r>
      <w:r>
        <w:rPr>
          <w:rFonts w:ascii="Trebuchet MS" w:hAnsi="Trebuchet MS"/>
          <w:spacing w:val="3"/>
        </w:rPr>
        <w:t>significant</w:t>
      </w:r>
      <w:r>
        <w:rPr>
          <w:rFonts w:ascii="Trebuchet MS" w:hAnsi="Trebuchet MS"/>
          <w:spacing w:val="-20"/>
        </w:rPr>
        <w:t xml:space="preserve"> </w:t>
      </w:r>
      <w:r>
        <w:rPr>
          <w:rFonts w:ascii="Trebuchet MS" w:hAnsi="Trebuchet MS"/>
        </w:rPr>
        <w:t>and</w:t>
      </w:r>
      <w:r>
        <w:rPr>
          <w:rFonts w:ascii="Trebuchet MS" w:hAnsi="Trebuchet MS"/>
          <w:spacing w:val="-20"/>
        </w:rPr>
        <w:t xml:space="preserve"> </w:t>
      </w:r>
      <w:r>
        <w:rPr>
          <w:rFonts w:ascii="Trebuchet MS" w:hAnsi="Trebuchet MS"/>
          <w:spacing w:val="2"/>
        </w:rPr>
        <w:t>allocates</w:t>
      </w:r>
      <w:r>
        <w:rPr>
          <w:rFonts w:ascii="Trebuchet MS" w:hAnsi="Trebuchet MS"/>
          <w:spacing w:val="-20"/>
        </w:rPr>
        <w:t xml:space="preserve"> </w:t>
      </w:r>
      <w:r>
        <w:rPr>
          <w:rFonts w:ascii="Trebuchet MS" w:hAnsi="Trebuchet MS"/>
        </w:rPr>
        <w:t>the</w:t>
      </w:r>
      <w:r>
        <w:rPr>
          <w:rFonts w:ascii="Trebuchet MS" w:hAnsi="Trebuchet MS"/>
          <w:spacing w:val="-19"/>
        </w:rPr>
        <w:t xml:space="preserve"> </w:t>
      </w:r>
      <w:r>
        <w:rPr>
          <w:rFonts w:ascii="Trebuchet MS" w:hAnsi="Trebuchet MS"/>
        </w:rPr>
        <w:t>appropriate</w:t>
      </w:r>
      <w:r>
        <w:rPr>
          <w:rFonts w:ascii="Trebuchet MS" w:hAnsi="Trebuchet MS"/>
          <w:spacing w:val="-20"/>
        </w:rPr>
        <w:t xml:space="preserve"> </w:t>
      </w:r>
      <w:r>
        <w:rPr>
          <w:rFonts w:ascii="Trebuchet MS" w:hAnsi="Trebuchet MS"/>
          <w:spacing w:val="3"/>
        </w:rPr>
        <w:t>quality</w:t>
      </w:r>
      <w:r>
        <w:rPr>
          <w:rFonts w:ascii="Trebuchet MS" w:hAnsi="Trebuchet MS"/>
          <w:spacing w:val="-19"/>
        </w:rPr>
        <w:t xml:space="preserve"> </w:t>
      </w:r>
      <w:r>
        <w:rPr>
          <w:rFonts w:ascii="Trebuchet MS" w:hAnsi="Trebuchet MS"/>
        </w:rPr>
        <w:t>levels</w:t>
      </w:r>
      <w:r>
        <w:rPr>
          <w:rFonts w:ascii="Trebuchet MS" w:hAnsi="Trebuchet MS"/>
          <w:spacing w:val="-21"/>
        </w:rPr>
        <w:t xml:space="preserve"> </w:t>
      </w:r>
      <w:r>
        <w:rPr>
          <w:rFonts w:ascii="Trebuchet MS" w:hAnsi="Trebuchet MS"/>
        </w:rPr>
        <w:t>to the</w:t>
      </w:r>
      <w:r>
        <w:rPr>
          <w:rFonts w:ascii="Trebuchet MS" w:hAnsi="Trebuchet MS"/>
          <w:spacing w:val="-2"/>
        </w:rPr>
        <w:t xml:space="preserve"> </w:t>
      </w:r>
      <w:r>
        <w:rPr>
          <w:rFonts w:ascii="Trebuchet MS" w:hAnsi="Trebuchet MS"/>
        </w:rPr>
        <w:t>job?</w:t>
      </w:r>
    </w:p>
    <w:p w14:paraId="1BB4CD82" w14:textId="77777777" w:rsidR="00BE520D" w:rsidRDefault="007F6473">
      <w:pPr>
        <w:pStyle w:val="BodyText"/>
        <w:spacing w:before="9" w:line="247" w:lineRule="auto"/>
        <w:ind w:left="481" w:right="431" w:firstLine="240"/>
        <w:jc w:val="both"/>
        <w:rPr>
          <w:rFonts w:ascii="Trebuchet MS" w:hAnsi="Trebuchet MS"/>
        </w:rPr>
      </w:pPr>
      <w:r>
        <w:rPr>
          <w:rFonts w:ascii="Trebuchet MS" w:hAnsi="Trebuchet MS"/>
          <w:spacing w:val="3"/>
        </w:rPr>
        <w:t>Increasing</w:t>
      </w:r>
      <w:r>
        <w:rPr>
          <w:rFonts w:ascii="Trebuchet MS" w:hAnsi="Trebuchet MS"/>
          <w:spacing w:val="-40"/>
        </w:rPr>
        <w:t xml:space="preserve"> </w:t>
      </w:r>
      <w:r>
        <w:rPr>
          <w:rFonts w:ascii="Trebuchet MS" w:hAnsi="Trebuchet MS"/>
          <w:spacing w:val="2"/>
        </w:rPr>
        <w:t>awareness</w:t>
      </w:r>
      <w:r>
        <w:rPr>
          <w:rFonts w:ascii="Trebuchet MS" w:hAnsi="Trebuchet MS"/>
          <w:spacing w:val="-39"/>
        </w:rPr>
        <w:t xml:space="preserve"> </w:t>
      </w:r>
      <w:r>
        <w:rPr>
          <w:rFonts w:ascii="Trebuchet MS" w:hAnsi="Trebuchet MS"/>
        </w:rPr>
        <w:t>of</w:t>
      </w:r>
      <w:r>
        <w:rPr>
          <w:rFonts w:ascii="Trebuchet MS" w:hAnsi="Trebuchet MS"/>
          <w:spacing w:val="-39"/>
        </w:rPr>
        <w:t xml:space="preserve"> </w:t>
      </w:r>
      <w:r>
        <w:rPr>
          <w:rFonts w:ascii="Trebuchet MS" w:hAnsi="Trebuchet MS"/>
          <w:spacing w:val="3"/>
        </w:rPr>
        <w:t>translation</w:t>
      </w:r>
      <w:r>
        <w:rPr>
          <w:rFonts w:ascii="Trebuchet MS" w:hAnsi="Trebuchet MS"/>
          <w:spacing w:val="-39"/>
        </w:rPr>
        <w:t xml:space="preserve"> </w:t>
      </w:r>
      <w:r>
        <w:rPr>
          <w:rFonts w:ascii="Trebuchet MS" w:hAnsi="Trebuchet MS"/>
        </w:rPr>
        <w:t>holds</w:t>
      </w:r>
      <w:r>
        <w:rPr>
          <w:rFonts w:ascii="Trebuchet MS" w:hAnsi="Trebuchet MS"/>
          <w:spacing w:val="-39"/>
        </w:rPr>
        <w:t xml:space="preserve"> </w:t>
      </w:r>
      <w:r>
        <w:rPr>
          <w:rFonts w:ascii="Trebuchet MS" w:hAnsi="Trebuchet MS"/>
          <w:spacing w:val="4"/>
        </w:rPr>
        <w:t>mixed</w:t>
      </w:r>
      <w:r>
        <w:rPr>
          <w:rFonts w:ascii="Trebuchet MS" w:hAnsi="Trebuchet MS"/>
          <w:spacing w:val="-39"/>
        </w:rPr>
        <w:t xml:space="preserve"> </w:t>
      </w:r>
      <w:r>
        <w:rPr>
          <w:rFonts w:ascii="Trebuchet MS" w:hAnsi="Trebuchet MS"/>
          <w:spacing w:val="4"/>
        </w:rPr>
        <w:t>effects</w:t>
      </w:r>
      <w:r>
        <w:rPr>
          <w:rFonts w:ascii="Trebuchet MS" w:hAnsi="Trebuchet MS"/>
          <w:spacing w:val="-39"/>
        </w:rPr>
        <w:t xml:space="preserve"> </w:t>
      </w:r>
      <w:r>
        <w:rPr>
          <w:rFonts w:ascii="Trebuchet MS" w:hAnsi="Trebuchet MS"/>
        </w:rPr>
        <w:t>for</w:t>
      </w:r>
      <w:r>
        <w:rPr>
          <w:rFonts w:ascii="Trebuchet MS" w:hAnsi="Trebuchet MS"/>
          <w:spacing w:val="-39"/>
        </w:rPr>
        <w:t xml:space="preserve"> </w:t>
      </w:r>
      <w:r>
        <w:rPr>
          <w:rFonts w:ascii="Trebuchet MS" w:hAnsi="Trebuchet MS"/>
          <w:spacing w:val="2"/>
        </w:rPr>
        <w:t xml:space="preserve">translators’ </w:t>
      </w:r>
      <w:r>
        <w:rPr>
          <w:rFonts w:ascii="Trebuchet MS" w:hAnsi="Trebuchet MS"/>
          <w:spacing w:val="3"/>
        </w:rPr>
        <w:t xml:space="preserve">status </w:t>
      </w:r>
      <w:r>
        <w:rPr>
          <w:rFonts w:ascii="Trebuchet MS" w:hAnsi="Trebuchet MS"/>
          <w:spacing w:val="2"/>
        </w:rPr>
        <w:t xml:space="preserve">and visibility. There </w:t>
      </w:r>
      <w:r>
        <w:rPr>
          <w:rFonts w:ascii="Trebuchet MS" w:hAnsi="Trebuchet MS"/>
          <w:spacing w:val="3"/>
        </w:rPr>
        <w:t xml:space="preserve">are </w:t>
      </w:r>
      <w:r>
        <w:rPr>
          <w:rFonts w:ascii="Trebuchet MS" w:hAnsi="Trebuchet MS"/>
        </w:rPr>
        <w:t xml:space="preserve">some </w:t>
      </w:r>
      <w:r>
        <w:rPr>
          <w:rFonts w:ascii="Trebuchet MS" w:hAnsi="Trebuchet MS"/>
          <w:spacing w:val="3"/>
        </w:rPr>
        <w:t xml:space="preserve">signs </w:t>
      </w:r>
      <w:r>
        <w:rPr>
          <w:rFonts w:ascii="Trebuchet MS" w:hAnsi="Trebuchet MS"/>
        </w:rPr>
        <w:t xml:space="preserve">of </w:t>
      </w:r>
      <w:r>
        <w:rPr>
          <w:rFonts w:ascii="Trebuchet MS" w:hAnsi="Trebuchet MS"/>
          <w:spacing w:val="2"/>
        </w:rPr>
        <w:t xml:space="preserve">positive </w:t>
      </w:r>
      <w:r>
        <w:rPr>
          <w:rFonts w:ascii="Trebuchet MS" w:hAnsi="Trebuchet MS"/>
          <w:spacing w:val="3"/>
        </w:rPr>
        <w:t xml:space="preserve">recognition </w:t>
      </w:r>
      <w:r>
        <w:rPr>
          <w:rFonts w:ascii="Trebuchet MS" w:hAnsi="Trebuchet MS"/>
        </w:rPr>
        <w:t xml:space="preserve">of </w:t>
      </w:r>
      <w:r>
        <w:rPr>
          <w:rFonts w:ascii="Trebuchet MS" w:hAnsi="Trebuchet MS"/>
          <w:spacing w:val="2"/>
        </w:rPr>
        <w:t>translators’</w:t>
      </w:r>
      <w:r>
        <w:rPr>
          <w:rFonts w:ascii="Trebuchet MS" w:hAnsi="Trebuchet MS"/>
          <w:spacing w:val="-26"/>
        </w:rPr>
        <w:t xml:space="preserve"> </w:t>
      </w:r>
      <w:r>
        <w:rPr>
          <w:rFonts w:ascii="Trebuchet MS" w:hAnsi="Trebuchet MS"/>
          <w:spacing w:val="2"/>
        </w:rPr>
        <w:t>contribution</w:t>
      </w:r>
      <w:r>
        <w:rPr>
          <w:rFonts w:ascii="Trebuchet MS" w:hAnsi="Trebuchet MS"/>
          <w:spacing w:val="-26"/>
        </w:rPr>
        <w:t xml:space="preserve"> </w:t>
      </w:r>
      <w:r>
        <w:rPr>
          <w:rFonts w:ascii="Trebuchet MS" w:hAnsi="Trebuchet MS"/>
        </w:rPr>
        <w:t>to</w:t>
      </w:r>
      <w:r>
        <w:rPr>
          <w:rFonts w:ascii="Trebuchet MS" w:hAnsi="Trebuchet MS"/>
          <w:spacing w:val="-26"/>
        </w:rPr>
        <w:t xml:space="preserve"> </w:t>
      </w:r>
      <w:r>
        <w:rPr>
          <w:rFonts w:ascii="Trebuchet MS" w:hAnsi="Trebuchet MS"/>
          <w:spacing w:val="2"/>
        </w:rPr>
        <w:t>quality,</w:t>
      </w:r>
      <w:r>
        <w:rPr>
          <w:rFonts w:ascii="Trebuchet MS" w:hAnsi="Trebuchet MS"/>
          <w:spacing w:val="-26"/>
        </w:rPr>
        <w:t xml:space="preserve"> </w:t>
      </w:r>
      <w:r>
        <w:rPr>
          <w:rFonts w:ascii="Trebuchet MS" w:hAnsi="Trebuchet MS"/>
        </w:rPr>
        <w:t>such</w:t>
      </w:r>
      <w:r>
        <w:rPr>
          <w:rFonts w:ascii="Trebuchet MS" w:hAnsi="Trebuchet MS"/>
          <w:spacing w:val="-26"/>
        </w:rPr>
        <w:t xml:space="preserve"> </w:t>
      </w:r>
      <w:r>
        <w:rPr>
          <w:rFonts w:ascii="Trebuchet MS" w:hAnsi="Trebuchet MS"/>
        </w:rPr>
        <w:t>as</w:t>
      </w:r>
      <w:r>
        <w:rPr>
          <w:rFonts w:ascii="Trebuchet MS" w:hAnsi="Trebuchet MS"/>
          <w:spacing w:val="-26"/>
        </w:rPr>
        <w:t xml:space="preserve"> </w:t>
      </w:r>
      <w:r>
        <w:rPr>
          <w:rFonts w:ascii="Trebuchet MS" w:hAnsi="Trebuchet MS"/>
          <w:spacing w:val="2"/>
        </w:rPr>
        <w:t>acknowledgement</w:t>
      </w:r>
      <w:r>
        <w:rPr>
          <w:rFonts w:ascii="Trebuchet MS" w:hAnsi="Trebuchet MS"/>
          <w:spacing w:val="-26"/>
        </w:rPr>
        <w:t xml:space="preserve"> </w:t>
      </w:r>
      <w:r>
        <w:rPr>
          <w:rFonts w:ascii="Trebuchet MS" w:hAnsi="Trebuchet MS"/>
          <w:spacing w:val="3"/>
        </w:rPr>
        <w:t>in</w:t>
      </w:r>
      <w:r>
        <w:rPr>
          <w:rFonts w:ascii="Trebuchet MS" w:hAnsi="Trebuchet MS"/>
          <w:spacing w:val="-26"/>
        </w:rPr>
        <w:t xml:space="preserve"> </w:t>
      </w:r>
      <w:r>
        <w:rPr>
          <w:rFonts w:ascii="Trebuchet MS" w:hAnsi="Trebuchet MS"/>
          <w:spacing w:val="3"/>
        </w:rPr>
        <w:t xml:space="preserve">reviews </w:t>
      </w:r>
      <w:r>
        <w:rPr>
          <w:rFonts w:ascii="Trebuchet MS" w:hAnsi="Trebuchet MS"/>
        </w:rPr>
        <w:t xml:space="preserve">(e.g. </w:t>
      </w:r>
      <w:r>
        <w:rPr>
          <w:rFonts w:ascii="Trebuchet MS" w:hAnsi="Trebuchet MS"/>
          <w:spacing w:val="4"/>
        </w:rPr>
        <w:t xml:space="preserve">games, film </w:t>
      </w:r>
      <w:r>
        <w:rPr>
          <w:rFonts w:ascii="Trebuchet MS" w:hAnsi="Trebuchet MS"/>
        </w:rPr>
        <w:t xml:space="preserve">subtitles), </w:t>
      </w:r>
      <w:r>
        <w:rPr>
          <w:rFonts w:ascii="Trebuchet MS" w:hAnsi="Trebuchet MS"/>
          <w:spacing w:val="2"/>
        </w:rPr>
        <w:t xml:space="preserve">and </w:t>
      </w:r>
      <w:r>
        <w:rPr>
          <w:rFonts w:ascii="Trebuchet MS" w:hAnsi="Trebuchet MS"/>
          <w:spacing w:val="3"/>
        </w:rPr>
        <w:t xml:space="preserve">growing </w:t>
      </w:r>
      <w:r>
        <w:rPr>
          <w:rFonts w:ascii="Trebuchet MS" w:hAnsi="Trebuchet MS"/>
          <w:spacing w:val="4"/>
        </w:rPr>
        <w:t xml:space="preserve">calls </w:t>
      </w:r>
      <w:r>
        <w:rPr>
          <w:rFonts w:ascii="Trebuchet MS" w:hAnsi="Trebuchet MS"/>
        </w:rPr>
        <w:t xml:space="preserve">for </w:t>
      </w:r>
      <w:r>
        <w:rPr>
          <w:rFonts w:ascii="Trebuchet MS" w:hAnsi="Trebuchet MS"/>
          <w:spacing w:val="3"/>
        </w:rPr>
        <w:t xml:space="preserve">translators </w:t>
      </w:r>
      <w:r>
        <w:rPr>
          <w:rFonts w:ascii="Trebuchet MS" w:hAnsi="Trebuchet MS"/>
        </w:rPr>
        <w:t xml:space="preserve">to ‘sign’ </w:t>
      </w:r>
      <w:r>
        <w:rPr>
          <w:rFonts w:ascii="Trebuchet MS" w:hAnsi="Trebuchet MS"/>
          <w:spacing w:val="3"/>
        </w:rPr>
        <w:t xml:space="preserve">their </w:t>
      </w:r>
      <w:r>
        <w:rPr>
          <w:rFonts w:ascii="Trebuchet MS" w:hAnsi="Trebuchet MS"/>
        </w:rPr>
        <w:t xml:space="preserve">work </w:t>
      </w:r>
      <w:r>
        <w:rPr>
          <w:rFonts w:ascii="Trebuchet MS" w:hAnsi="Trebuchet MS"/>
          <w:spacing w:val="3"/>
        </w:rPr>
        <w:t xml:space="preserve">(Durban, </w:t>
      </w:r>
      <w:r>
        <w:rPr>
          <w:rFonts w:ascii="Trebuchet MS" w:hAnsi="Trebuchet MS"/>
        </w:rPr>
        <w:t xml:space="preserve">2010: </w:t>
      </w:r>
      <w:r>
        <w:rPr>
          <w:rFonts w:ascii="Trebuchet MS" w:hAnsi="Trebuchet MS"/>
          <w:spacing w:val="2"/>
        </w:rPr>
        <w:t xml:space="preserve">50–2). </w:t>
      </w:r>
      <w:r>
        <w:rPr>
          <w:rFonts w:ascii="Trebuchet MS" w:hAnsi="Trebuchet MS"/>
          <w:spacing w:val="3"/>
        </w:rPr>
        <w:t xml:space="preserve">The </w:t>
      </w:r>
      <w:r>
        <w:rPr>
          <w:rFonts w:ascii="Trebuchet MS" w:hAnsi="Trebuchet MS"/>
          <w:spacing w:val="2"/>
        </w:rPr>
        <w:t xml:space="preserve">downside </w:t>
      </w:r>
      <w:r>
        <w:rPr>
          <w:rFonts w:ascii="Trebuchet MS" w:hAnsi="Trebuchet MS"/>
        </w:rPr>
        <w:t xml:space="preserve">of such </w:t>
      </w:r>
      <w:r>
        <w:rPr>
          <w:rFonts w:ascii="Trebuchet MS" w:hAnsi="Trebuchet MS"/>
          <w:spacing w:val="3"/>
        </w:rPr>
        <w:t>recognition has been</w:t>
      </w:r>
      <w:r>
        <w:rPr>
          <w:rFonts w:ascii="Trebuchet MS" w:hAnsi="Trebuchet MS"/>
          <w:spacing w:val="-13"/>
        </w:rPr>
        <w:t xml:space="preserve"> </w:t>
      </w:r>
      <w:r>
        <w:rPr>
          <w:rFonts w:ascii="Trebuchet MS" w:hAnsi="Trebuchet MS"/>
          <w:spacing w:val="3"/>
        </w:rPr>
        <w:t>increasing</w:t>
      </w:r>
      <w:r>
        <w:rPr>
          <w:rFonts w:ascii="Trebuchet MS" w:hAnsi="Trebuchet MS"/>
          <w:spacing w:val="-12"/>
        </w:rPr>
        <w:t xml:space="preserve"> </w:t>
      </w:r>
      <w:r>
        <w:rPr>
          <w:rFonts w:ascii="Trebuchet MS" w:hAnsi="Trebuchet MS"/>
          <w:spacing w:val="3"/>
        </w:rPr>
        <w:t>criticism</w:t>
      </w:r>
      <w:r>
        <w:rPr>
          <w:rFonts w:ascii="Trebuchet MS" w:hAnsi="Trebuchet MS"/>
          <w:spacing w:val="-12"/>
        </w:rPr>
        <w:t xml:space="preserve"> </w:t>
      </w:r>
      <w:r>
        <w:rPr>
          <w:rFonts w:ascii="Trebuchet MS" w:hAnsi="Trebuchet MS"/>
        </w:rPr>
        <w:t>of</w:t>
      </w:r>
      <w:r>
        <w:rPr>
          <w:rFonts w:ascii="Trebuchet MS" w:hAnsi="Trebuchet MS"/>
          <w:spacing w:val="-12"/>
        </w:rPr>
        <w:t xml:space="preserve"> </w:t>
      </w:r>
      <w:r>
        <w:rPr>
          <w:rFonts w:ascii="Trebuchet MS" w:hAnsi="Trebuchet MS"/>
          <w:spacing w:val="2"/>
        </w:rPr>
        <w:t>translators’</w:t>
      </w:r>
      <w:r>
        <w:rPr>
          <w:rFonts w:ascii="Trebuchet MS" w:hAnsi="Trebuchet MS"/>
          <w:spacing w:val="-12"/>
        </w:rPr>
        <w:t xml:space="preserve"> </w:t>
      </w:r>
      <w:r>
        <w:rPr>
          <w:rFonts w:ascii="Trebuchet MS" w:hAnsi="Trebuchet MS"/>
        </w:rPr>
        <w:t>work,</w:t>
      </w:r>
      <w:r>
        <w:rPr>
          <w:rFonts w:ascii="Trebuchet MS" w:hAnsi="Trebuchet MS"/>
          <w:spacing w:val="-12"/>
        </w:rPr>
        <w:t xml:space="preserve"> </w:t>
      </w:r>
      <w:r>
        <w:rPr>
          <w:rFonts w:ascii="Trebuchet MS" w:hAnsi="Trebuchet MS"/>
          <w:spacing w:val="2"/>
        </w:rPr>
        <w:t>whether</w:t>
      </w:r>
      <w:r>
        <w:rPr>
          <w:rFonts w:ascii="Trebuchet MS" w:hAnsi="Trebuchet MS"/>
          <w:spacing w:val="-12"/>
        </w:rPr>
        <w:t xml:space="preserve"> </w:t>
      </w:r>
      <w:r>
        <w:rPr>
          <w:rFonts w:ascii="Trebuchet MS" w:hAnsi="Trebuchet MS"/>
          <w:spacing w:val="3"/>
        </w:rPr>
        <w:t>justified</w:t>
      </w:r>
      <w:r>
        <w:rPr>
          <w:rFonts w:ascii="Trebuchet MS" w:hAnsi="Trebuchet MS"/>
          <w:spacing w:val="-12"/>
        </w:rPr>
        <w:t xml:space="preserve"> </w:t>
      </w:r>
      <w:r>
        <w:rPr>
          <w:rFonts w:ascii="Trebuchet MS" w:hAnsi="Trebuchet MS"/>
        </w:rPr>
        <w:t>or</w:t>
      </w:r>
      <w:r>
        <w:rPr>
          <w:rFonts w:ascii="Trebuchet MS" w:hAnsi="Trebuchet MS"/>
          <w:spacing w:val="-12"/>
        </w:rPr>
        <w:t xml:space="preserve"> </w:t>
      </w:r>
      <w:r>
        <w:rPr>
          <w:rFonts w:ascii="Trebuchet MS" w:hAnsi="Trebuchet MS"/>
          <w:spacing w:val="2"/>
        </w:rPr>
        <w:t xml:space="preserve">not. </w:t>
      </w:r>
      <w:r>
        <w:rPr>
          <w:rFonts w:ascii="Trebuchet MS" w:hAnsi="Trebuchet MS"/>
          <w:spacing w:val="4"/>
        </w:rPr>
        <w:t>In</w:t>
      </w:r>
      <w:r>
        <w:rPr>
          <w:rFonts w:ascii="Trebuchet MS" w:hAnsi="Trebuchet MS"/>
          <w:spacing w:val="-16"/>
        </w:rPr>
        <w:t xml:space="preserve"> </w:t>
      </w:r>
      <w:r>
        <w:rPr>
          <w:rFonts w:ascii="Trebuchet MS" w:hAnsi="Trebuchet MS"/>
          <w:spacing w:val="2"/>
        </w:rPr>
        <w:t>the</w:t>
      </w:r>
      <w:r>
        <w:rPr>
          <w:rFonts w:ascii="Trebuchet MS" w:hAnsi="Trebuchet MS"/>
          <w:spacing w:val="-15"/>
        </w:rPr>
        <w:t xml:space="preserve"> </w:t>
      </w:r>
      <w:r>
        <w:rPr>
          <w:rFonts w:ascii="Trebuchet MS" w:hAnsi="Trebuchet MS"/>
        </w:rPr>
        <w:t>age</w:t>
      </w:r>
      <w:r>
        <w:rPr>
          <w:rFonts w:ascii="Trebuchet MS" w:hAnsi="Trebuchet MS"/>
          <w:spacing w:val="-15"/>
        </w:rPr>
        <w:t xml:space="preserve"> </w:t>
      </w:r>
      <w:r>
        <w:rPr>
          <w:rFonts w:ascii="Trebuchet MS" w:hAnsi="Trebuchet MS"/>
        </w:rPr>
        <w:t>of</w:t>
      </w:r>
      <w:r>
        <w:rPr>
          <w:rFonts w:ascii="Trebuchet MS" w:hAnsi="Trebuchet MS"/>
          <w:spacing w:val="-15"/>
        </w:rPr>
        <w:t xml:space="preserve"> </w:t>
      </w:r>
      <w:r>
        <w:rPr>
          <w:rFonts w:ascii="Trebuchet MS" w:hAnsi="Trebuchet MS"/>
          <w:spacing w:val="4"/>
        </w:rPr>
        <w:t>wikis</w:t>
      </w:r>
      <w:r>
        <w:rPr>
          <w:rFonts w:ascii="Trebuchet MS" w:hAnsi="Trebuchet MS"/>
          <w:spacing w:val="-15"/>
        </w:rPr>
        <w:t xml:space="preserve"> </w:t>
      </w:r>
      <w:r>
        <w:rPr>
          <w:rFonts w:ascii="Trebuchet MS" w:hAnsi="Trebuchet MS"/>
          <w:spacing w:val="2"/>
        </w:rPr>
        <w:t>and</w:t>
      </w:r>
      <w:r>
        <w:rPr>
          <w:rFonts w:ascii="Trebuchet MS" w:hAnsi="Trebuchet MS"/>
          <w:spacing w:val="-15"/>
        </w:rPr>
        <w:t xml:space="preserve"> </w:t>
      </w:r>
      <w:r>
        <w:rPr>
          <w:rFonts w:ascii="Trebuchet MS" w:hAnsi="Trebuchet MS"/>
          <w:spacing w:val="4"/>
        </w:rPr>
        <w:t>online</w:t>
      </w:r>
      <w:r>
        <w:rPr>
          <w:rFonts w:ascii="Trebuchet MS" w:hAnsi="Trebuchet MS"/>
          <w:spacing w:val="-15"/>
        </w:rPr>
        <w:t xml:space="preserve"> </w:t>
      </w:r>
      <w:r>
        <w:rPr>
          <w:rFonts w:ascii="Trebuchet MS" w:hAnsi="Trebuchet MS"/>
          <w:spacing w:val="3"/>
        </w:rPr>
        <w:t>feedback,</w:t>
      </w:r>
      <w:r>
        <w:rPr>
          <w:rFonts w:ascii="Trebuchet MS" w:hAnsi="Trebuchet MS"/>
          <w:spacing w:val="-15"/>
        </w:rPr>
        <w:t xml:space="preserve"> </w:t>
      </w:r>
      <w:r>
        <w:rPr>
          <w:rFonts w:ascii="Trebuchet MS" w:hAnsi="Trebuchet MS"/>
          <w:spacing w:val="2"/>
        </w:rPr>
        <w:t>users’</w:t>
      </w:r>
      <w:r>
        <w:rPr>
          <w:rFonts w:ascii="Trebuchet MS" w:hAnsi="Trebuchet MS"/>
          <w:spacing w:val="-15"/>
        </w:rPr>
        <w:t xml:space="preserve"> </w:t>
      </w:r>
      <w:r>
        <w:rPr>
          <w:rFonts w:ascii="Trebuchet MS" w:hAnsi="Trebuchet MS"/>
          <w:spacing w:val="3"/>
        </w:rPr>
        <w:t>critical</w:t>
      </w:r>
      <w:r>
        <w:rPr>
          <w:rFonts w:ascii="Trebuchet MS" w:hAnsi="Trebuchet MS"/>
          <w:spacing w:val="-15"/>
        </w:rPr>
        <w:t xml:space="preserve"> </w:t>
      </w:r>
      <w:r>
        <w:rPr>
          <w:rFonts w:ascii="Trebuchet MS" w:hAnsi="Trebuchet MS"/>
          <w:spacing w:val="3"/>
        </w:rPr>
        <w:t>comments</w:t>
      </w:r>
      <w:r>
        <w:rPr>
          <w:rFonts w:ascii="Trebuchet MS" w:hAnsi="Trebuchet MS"/>
          <w:spacing w:val="-15"/>
        </w:rPr>
        <w:t xml:space="preserve"> </w:t>
      </w:r>
      <w:r>
        <w:rPr>
          <w:rFonts w:ascii="Trebuchet MS" w:hAnsi="Trebuchet MS"/>
          <w:spacing w:val="3"/>
        </w:rPr>
        <w:t xml:space="preserve">where their </w:t>
      </w:r>
      <w:r>
        <w:rPr>
          <w:rFonts w:ascii="Trebuchet MS" w:hAnsi="Trebuchet MS"/>
          <w:spacing w:val="4"/>
        </w:rPr>
        <w:t xml:space="preserve">expectations </w:t>
      </w:r>
      <w:r>
        <w:rPr>
          <w:rFonts w:ascii="Trebuchet MS" w:hAnsi="Trebuchet MS"/>
          <w:spacing w:val="3"/>
        </w:rPr>
        <w:t xml:space="preserve">are </w:t>
      </w:r>
      <w:r>
        <w:rPr>
          <w:rFonts w:ascii="Trebuchet MS" w:hAnsi="Trebuchet MS"/>
        </w:rPr>
        <w:t xml:space="preserve">not </w:t>
      </w:r>
      <w:r>
        <w:rPr>
          <w:rFonts w:ascii="Trebuchet MS" w:hAnsi="Trebuchet MS"/>
          <w:spacing w:val="2"/>
        </w:rPr>
        <w:t xml:space="preserve">met </w:t>
      </w:r>
      <w:r>
        <w:rPr>
          <w:rFonts w:ascii="Trebuchet MS" w:hAnsi="Trebuchet MS"/>
          <w:spacing w:val="3"/>
        </w:rPr>
        <w:t xml:space="preserve">has meant </w:t>
      </w:r>
      <w:r>
        <w:rPr>
          <w:rFonts w:ascii="Trebuchet MS" w:hAnsi="Trebuchet MS"/>
          <w:spacing w:val="2"/>
        </w:rPr>
        <w:t xml:space="preserve">non-professionals </w:t>
      </w:r>
      <w:r>
        <w:rPr>
          <w:rFonts w:ascii="Trebuchet MS" w:hAnsi="Trebuchet MS"/>
          <w:spacing w:val="3"/>
        </w:rPr>
        <w:t xml:space="preserve">judging translations, usually with </w:t>
      </w:r>
      <w:r>
        <w:rPr>
          <w:rFonts w:ascii="Trebuchet MS" w:hAnsi="Trebuchet MS"/>
        </w:rPr>
        <w:t xml:space="preserve">no </w:t>
      </w:r>
      <w:r>
        <w:rPr>
          <w:rFonts w:ascii="Trebuchet MS" w:hAnsi="Trebuchet MS"/>
          <w:spacing w:val="3"/>
        </w:rPr>
        <w:t xml:space="preserve">understanding </w:t>
      </w:r>
      <w:r>
        <w:rPr>
          <w:rFonts w:ascii="Trebuchet MS" w:hAnsi="Trebuchet MS"/>
        </w:rPr>
        <w:t xml:space="preserve">of </w:t>
      </w:r>
      <w:r>
        <w:rPr>
          <w:rFonts w:ascii="Trebuchet MS" w:hAnsi="Trebuchet MS"/>
          <w:spacing w:val="2"/>
        </w:rPr>
        <w:t xml:space="preserve">production conditions. </w:t>
      </w:r>
      <w:r>
        <w:rPr>
          <w:rFonts w:ascii="Trebuchet MS" w:hAnsi="Trebuchet MS"/>
          <w:spacing w:val="3"/>
        </w:rPr>
        <w:t>In</w:t>
      </w:r>
      <w:r>
        <w:rPr>
          <w:rFonts w:ascii="Trebuchet MS" w:hAnsi="Trebuchet MS"/>
          <w:spacing w:val="3"/>
        </w:rPr>
        <w:t>creased</w:t>
      </w:r>
      <w:r>
        <w:rPr>
          <w:rFonts w:ascii="Trebuchet MS" w:hAnsi="Trebuchet MS"/>
          <w:spacing w:val="-16"/>
        </w:rPr>
        <w:t xml:space="preserve"> </w:t>
      </w:r>
      <w:r>
        <w:rPr>
          <w:rFonts w:ascii="Trebuchet MS" w:hAnsi="Trebuchet MS"/>
          <w:spacing w:val="2"/>
        </w:rPr>
        <w:t>awareness</w:t>
      </w:r>
      <w:r>
        <w:rPr>
          <w:rFonts w:ascii="Trebuchet MS" w:hAnsi="Trebuchet MS"/>
          <w:spacing w:val="-16"/>
        </w:rPr>
        <w:t xml:space="preserve"> </w:t>
      </w:r>
      <w:r>
        <w:rPr>
          <w:rFonts w:ascii="Trebuchet MS" w:hAnsi="Trebuchet MS"/>
        </w:rPr>
        <w:t>of</w:t>
      </w:r>
      <w:r>
        <w:rPr>
          <w:rFonts w:ascii="Trebuchet MS" w:hAnsi="Trebuchet MS"/>
          <w:spacing w:val="-17"/>
        </w:rPr>
        <w:t xml:space="preserve"> </w:t>
      </w:r>
      <w:r>
        <w:rPr>
          <w:rFonts w:ascii="Trebuchet MS" w:hAnsi="Trebuchet MS"/>
          <w:spacing w:val="3"/>
        </w:rPr>
        <w:t>translation</w:t>
      </w:r>
      <w:r>
        <w:rPr>
          <w:rFonts w:ascii="Trebuchet MS" w:hAnsi="Trebuchet MS"/>
          <w:spacing w:val="-16"/>
        </w:rPr>
        <w:t xml:space="preserve"> </w:t>
      </w:r>
      <w:r>
        <w:rPr>
          <w:rFonts w:ascii="Trebuchet MS" w:hAnsi="Trebuchet MS"/>
          <w:spacing w:val="3"/>
        </w:rPr>
        <w:t>has</w:t>
      </w:r>
      <w:r>
        <w:rPr>
          <w:rFonts w:ascii="Trebuchet MS" w:hAnsi="Trebuchet MS"/>
          <w:spacing w:val="-16"/>
        </w:rPr>
        <w:t xml:space="preserve"> </w:t>
      </w:r>
      <w:r>
        <w:rPr>
          <w:rFonts w:ascii="Trebuchet MS" w:hAnsi="Trebuchet MS"/>
          <w:spacing w:val="3"/>
        </w:rPr>
        <w:t>also</w:t>
      </w:r>
      <w:r>
        <w:rPr>
          <w:rFonts w:ascii="Trebuchet MS" w:hAnsi="Trebuchet MS"/>
          <w:spacing w:val="-16"/>
        </w:rPr>
        <w:t xml:space="preserve"> </w:t>
      </w:r>
      <w:r>
        <w:rPr>
          <w:rFonts w:ascii="Trebuchet MS" w:hAnsi="Trebuchet MS"/>
          <w:spacing w:val="3"/>
        </w:rPr>
        <w:t>drawn</w:t>
      </w:r>
      <w:r>
        <w:rPr>
          <w:rFonts w:ascii="Trebuchet MS" w:hAnsi="Trebuchet MS"/>
          <w:spacing w:val="-16"/>
        </w:rPr>
        <w:t xml:space="preserve"> </w:t>
      </w:r>
      <w:r>
        <w:rPr>
          <w:rFonts w:ascii="Trebuchet MS" w:hAnsi="Trebuchet MS"/>
          <w:spacing w:val="2"/>
        </w:rPr>
        <w:t>negative</w:t>
      </w:r>
      <w:r>
        <w:rPr>
          <w:rFonts w:ascii="Trebuchet MS" w:hAnsi="Trebuchet MS"/>
          <w:spacing w:val="-16"/>
        </w:rPr>
        <w:t xml:space="preserve"> </w:t>
      </w:r>
      <w:r>
        <w:rPr>
          <w:rFonts w:ascii="Trebuchet MS" w:hAnsi="Trebuchet MS"/>
          <w:spacing w:val="2"/>
        </w:rPr>
        <w:t>attention</w:t>
      </w:r>
      <w:r>
        <w:rPr>
          <w:rFonts w:ascii="Trebuchet MS" w:hAnsi="Trebuchet MS"/>
          <w:spacing w:val="-16"/>
        </w:rPr>
        <w:t xml:space="preserve"> </w:t>
      </w:r>
      <w:r>
        <w:rPr>
          <w:rFonts w:ascii="Trebuchet MS" w:hAnsi="Trebuchet MS"/>
        </w:rPr>
        <w:t xml:space="preserve">to </w:t>
      </w:r>
      <w:r>
        <w:rPr>
          <w:rFonts w:ascii="Trebuchet MS" w:hAnsi="Trebuchet MS"/>
          <w:spacing w:val="3"/>
        </w:rPr>
        <w:t>costs.</w:t>
      </w:r>
      <w:r>
        <w:rPr>
          <w:rFonts w:ascii="Trebuchet MS" w:hAnsi="Trebuchet MS"/>
          <w:spacing w:val="-37"/>
        </w:rPr>
        <w:t xml:space="preserve"> </w:t>
      </w:r>
      <w:r>
        <w:rPr>
          <w:rFonts w:ascii="Trebuchet MS" w:hAnsi="Trebuchet MS"/>
          <w:spacing w:val="3"/>
        </w:rPr>
        <w:t>The</w:t>
      </w:r>
      <w:r>
        <w:rPr>
          <w:rFonts w:ascii="Trebuchet MS" w:hAnsi="Trebuchet MS"/>
          <w:spacing w:val="-37"/>
        </w:rPr>
        <w:t xml:space="preserve"> </w:t>
      </w:r>
      <w:r>
        <w:rPr>
          <w:rFonts w:ascii="Trebuchet MS" w:hAnsi="Trebuchet MS"/>
          <w:spacing w:val="2"/>
        </w:rPr>
        <w:t>question</w:t>
      </w:r>
      <w:r>
        <w:rPr>
          <w:rFonts w:ascii="Trebuchet MS" w:hAnsi="Trebuchet MS"/>
          <w:spacing w:val="-36"/>
        </w:rPr>
        <w:t xml:space="preserve"> </w:t>
      </w:r>
      <w:r>
        <w:rPr>
          <w:rFonts w:ascii="Trebuchet MS" w:hAnsi="Trebuchet MS"/>
        </w:rPr>
        <w:t>of</w:t>
      </w:r>
      <w:r>
        <w:rPr>
          <w:rFonts w:ascii="Trebuchet MS" w:hAnsi="Trebuchet MS"/>
          <w:spacing w:val="-37"/>
        </w:rPr>
        <w:t xml:space="preserve"> </w:t>
      </w:r>
      <w:r>
        <w:rPr>
          <w:rFonts w:ascii="Trebuchet MS" w:hAnsi="Trebuchet MS"/>
        </w:rPr>
        <w:t>who</w:t>
      </w:r>
      <w:r>
        <w:rPr>
          <w:rFonts w:ascii="Trebuchet MS" w:hAnsi="Trebuchet MS"/>
          <w:spacing w:val="-37"/>
        </w:rPr>
        <w:t xml:space="preserve"> </w:t>
      </w:r>
      <w:r>
        <w:rPr>
          <w:rFonts w:ascii="Trebuchet MS" w:hAnsi="Trebuchet MS"/>
        </w:rPr>
        <w:t>pays</w:t>
      </w:r>
      <w:r>
        <w:rPr>
          <w:rFonts w:ascii="Trebuchet MS" w:hAnsi="Trebuchet MS"/>
          <w:spacing w:val="-36"/>
        </w:rPr>
        <w:t xml:space="preserve"> </w:t>
      </w:r>
      <w:r>
        <w:rPr>
          <w:rFonts w:ascii="Trebuchet MS" w:hAnsi="Trebuchet MS"/>
        </w:rPr>
        <w:t>for</w:t>
      </w:r>
      <w:r>
        <w:rPr>
          <w:rFonts w:ascii="Trebuchet MS" w:hAnsi="Trebuchet MS"/>
          <w:spacing w:val="-37"/>
        </w:rPr>
        <w:t xml:space="preserve"> </w:t>
      </w:r>
      <w:r>
        <w:rPr>
          <w:rFonts w:ascii="Trebuchet MS" w:hAnsi="Trebuchet MS"/>
          <w:spacing w:val="3"/>
        </w:rPr>
        <w:t>translation</w:t>
      </w:r>
      <w:r>
        <w:rPr>
          <w:rFonts w:ascii="Trebuchet MS" w:hAnsi="Trebuchet MS"/>
          <w:spacing w:val="-37"/>
        </w:rPr>
        <w:t xml:space="preserve"> </w:t>
      </w:r>
      <w:r>
        <w:rPr>
          <w:rFonts w:ascii="Trebuchet MS" w:hAnsi="Trebuchet MS"/>
          <w:spacing w:val="3"/>
        </w:rPr>
        <w:t>in</w:t>
      </w:r>
      <w:r>
        <w:rPr>
          <w:rFonts w:ascii="Trebuchet MS" w:hAnsi="Trebuchet MS"/>
          <w:spacing w:val="-36"/>
        </w:rPr>
        <w:t xml:space="preserve"> </w:t>
      </w:r>
      <w:r>
        <w:rPr>
          <w:rFonts w:ascii="Trebuchet MS" w:hAnsi="Trebuchet MS"/>
          <w:spacing w:val="4"/>
        </w:rPr>
        <w:t>healthcare,</w:t>
      </w:r>
      <w:r>
        <w:rPr>
          <w:rFonts w:ascii="Trebuchet MS" w:hAnsi="Trebuchet MS"/>
          <w:spacing w:val="-37"/>
        </w:rPr>
        <w:t xml:space="preserve"> </w:t>
      </w:r>
      <w:r>
        <w:rPr>
          <w:rFonts w:ascii="Trebuchet MS" w:hAnsi="Trebuchet MS"/>
          <w:spacing w:val="3"/>
        </w:rPr>
        <w:t xml:space="preserve">immigration </w:t>
      </w:r>
      <w:r>
        <w:rPr>
          <w:rFonts w:ascii="Trebuchet MS" w:hAnsi="Trebuchet MS"/>
          <w:spacing w:val="2"/>
        </w:rPr>
        <w:t xml:space="preserve">and </w:t>
      </w:r>
      <w:r>
        <w:rPr>
          <w:rFonts w:ascii="Trebuchet MS" w:hAnsi="Trebuchet MS"/>
          <w:spacing w:val="3"/>
        </w:rPr>
        <w:t xml:space="preserve">justice </w:t>
      </w:r>
      <w:r>
        <w:rPr>
          <w:rFonts w:ascii="Trebuchet MS" w:hAnsi="Trebuchet MS"/>
          <w:spacing w:val="4"/>
        </w:rPr>
        <w:t xml:space="preserve">settings, </w:t>
      </w:r>
      <w:r>
        <w:rPr>
          <w:rFonts w:ascii="Trebuchet MS" w:hAnsi="Trebuchet MS"/>
          <w:spacing w:val="3"/>
        </w:rPr>
        <w:t xml:space="preserve">in </w:t>
      </w:r>
      <w:r>
        <w:rPr>
          <w:rFonts w:ascii="Trebuchet MS" w:hAnsi="Trebuchet MS"/>
          <w:spacing w:val="4"/>
        </w:rPr>
        <w:t xml:space="preserve">particular, </w:t>
      </w:r>
      <w:r>
        <w:rPr>
          <w:rFonts w:ascii="Trebuchet MS" w:hAnsi="Trebuchet MS"/>
          <w:spacing w:val="3"/>
        </w:rPr>
        <w:t xml:space="preserve">has </w:t>
      </w:r>
      <w:r>
        <w:rPr>
          <w:rFonts w:ascii="Trebuchet MS" w:hAnsi="Trebuchet MS"/>
          <w:spacing w:val="4"/>
        </w:rPr>
        <w:t xml:space="preserve">attracted </w:t>
      </w:r>
      <w:r>
        <w:rPr>
          <w:rFonts w:ascii="Trebuchet MS" w:hAnsi="Trebuchet MS"/>
          <w:spacing w:val="2"/>
        </w:rPr>
        <w:t xml:space="preserve">negative </w:t>
      </w:r>
      <w:r>
        <w:rPr>
          <w:rFonts w:ascii="Trebuchet MS" w:hAnsi="Trebuchet MS"/>
          <w:spacing w:val="3"/>
        </w:rPr>
        <w:t xml:space="preserve">publicity in </w:t>
      </w:r>
      <w:r>
        <w:rPr>
          <w:rFonts w:ascii="Trebuchet MS" w:hAnsi="Trebuchet MS"/>
          <w:spacing w:val="2"/>
        </w:rPr>
        <w:t>many</w:t>
      </w:r>
      <w:r>
        <w:rPr>
          <w:rFonts w:ascii="Trebuchet MS" w:hAnsi="Trebuchet MS"/>
          <w:spacing w:val="-10"/>
        </w:rPr>
        <w:t xml:space="preserve"> </w:t>
      </w:r>
      <w:r>
        <w:rPr>
          <w:rFonts w:ascii="Trebuchet MS" w:hAnsi="Trebuchet MS"/>
          <w:spacing w:val="3"/>
        </w:rPr>
        <w:t>states</w:t>
      </w:r>
      <w:r>
        <w:rPr>
          <w:rFonts w:ascii="Trebuchet MS" w:hAnsi="Trebuchet MS"/>
          <w:spacing w:val="-10"/>
        </w:rPr>
        <w:t xml:space="preserve"> </w:t>
      </w:r>
      <w:r>
        <w:rPr>
          <w:rFonts w:ascii="Trebuchet MS" w:hAnsi="Trebuchet MS"/>
          <w:spacing w:val="3"/>
        </w:rPr>
        <w:t>in</w:t>
      </w:r>
      <w:r>
        <w:rPr>
          <w:rFonts w:ascii="Trebuchet MS" w:hAnsi="Trebuchet MS"/>
          <w:spacing w:val="-10"/>
        </w:rPr>
        <w:t xml:space="preserve"> </w:t>
      </w:r>
      <w:r>
        <w:rPr>
          <w:rFonts w:ascii="Trebuchet MS" w:hAnsi="Trebuchet MS"/>
          <w:spacing w:val="2"/>
        </w:rPr>
        <w:t>recent</w:t>
      </w:r>
      <w:r>
        <w:rPr>
          <w:rFonts w:ascii="Trebuchet MS" w:hAnsi="Trebuchet MS"/>
          <w:spacing w:val="-10"/>
        </w:rPr>
        <w:t xml:space="preserve"> </w:t>
      </w:r>
      <w:r>
        <w:rPr>
          <w:rFonts w:ascii="Trebuchet MS" w:hAnsi="Trebuchet MS"/>
          <w:spacing w:val="3"/>
        </w:rPr>
        <w:t>years.</w:t>
      </w:r>
      <w:r>
        <w:rPr>
          <w:rFonts w:ascii="Trebuchet MS" w:hAnsi="Trebuchet MS"/>
          <w:spacing w:val="3"/>
          <w:position w:val="7"/>
          <w:sz w:val="11"/>
        </w:rPr>
        <w:t>33</w:t>
      </w:r>
      <w:r>
        <w:rPr>
          <w:rFonts w:ascii="Trebuchet MS" w:hAnsi="Trebuchet MS"/>
          <w:spacing w:val="16"/>
          <w:position w:val="7"/>
          <w:sz w:val="11"/>
        </w:rPr>
        <w:t xml:space="preserve"> </w:t>
      </w:r>
      <w:r>
        <w:rPr>
          <w:rFonts w:ascii="Trebuchet MS" w:hAnsi="Trebuchet MS"/>
          <w:spacing w:val="5"/>
        </w:rPr>
        <w:t>This</w:t>
      </w:r>
      <w:r>
        <w:rPr>
          <w:rFonts w:ascii="Trebuchet MS" w:hAnsi="Trebuchet MS"/>
          <w:spacing w:val="-9"/>
        </w:rPr>
        <w:t xml:space="preserve"> </w:t>
      </w:r>
      <w:r>
        <w:rPr>
          <w:rFonts w:ascii="Trebuchet MS" w:hAnsi="Trebuchet MS"/>
          <w:spacing w:val="2"/>
        </w:rPr>
        <w:t>attention</w:t>
      </w:r>
      <w:r>
        <w:rPr>
          <w:rFonts w:ascii="Trebuchet MS" w:hAnsi="Trebuchet MS"/>
          <w:spacing w:val="-10"/>
        </w:rPr>
        <w:t xml:space="preserve"> </w:t>
      </w:r>
      <w:r>
        <w:rPr>
          <w:rFonts w:ascii="Trebuchet MS" w:hAnsi="Trebuchet MS"/>
          <w:spacing w:val="3"/>
        </w:rPr>
        <w:t>has</w:t>
      </w:r>
      <w:r>
        <w:rPr>
          <w:rFonts w:ascii="Trebuchet MS" w:hAnsi="Trebuchet MS"/>
          <w:spacing w:val="-10"/>
        </w:rPr>
        <w:t xml:space="preserve"> </w:t>
      </w:r>
      <w:r>
        <w:rPr>
          <w:rFonts w:ascii="Trebuchet MS" w:hAnsi="Trebuchet MS"/>
          <w:spacing w:val="3"/>
        </w:rPr>
        <w:t>resulted</w:t>
      </w:r>
      <w:r>
        <w:rPr>
          <w:rFonts w:ascii="Trebuchet MS" w:hAnsi="Trebuchet MS"/>
          <w:spacing w:val="-10"/>
        </w:rPr>
        <w:t xml:space="preserve"> </w:t>
      </w:r>
      <w:r>
        <w:rPr>
          <w:rFonts w:ascii="Trebuchet MS" w:hAnsi="Trebuchet MS"/>
          <w:spacing w:val="3"/>
        </w:rPr>
        <w:t>in</w:t>
      </w:r>
      <w:r>
        <w:rPr>
          <w:rFonts w:ascii="Trebuchet MS" w:hAnsi="Trebuchet MS"/>
          <w:spacing w:val="-10"/>
        </w:rPr>
        <w:t xml:space="preserve"> </w:t>
      </w:r>
      <w:r>
        <w:rPr>
          <w:rFonts w:ascii="Trebuchet MS" w:hAnsi="Trebuchet MS"/>
          <w:spacing w:val="4"/>
        </w:rPr>
        <w:t>calls</w:t>
      </w:r>
      <w:r>
        <w:rPr>
          <w:rFonts w:ascii="Trebuchet MS" w:hAnsi="Trebuchet MS"/>
          <w:spacing w:val="-10"/>
        </w:rPr>
        <w:t xml:space="preserve"> </w:t>
      </w:r>
      <w:r>
        <w:rPr>
          <w:rFonts w:ascii="Trebuchet MS" w:hAnsi="Trebuchet MS"/>
        </w:rPr>
        <w:t>to</w:t>
      </w:r>
      <w:r>
        <w:rPr>
          <w:rFonts w:ascii="Trebuchet MS" w:hAnsi="Trebuchet MS"/>
          <w:spacing w:val="-10"/>
        </w:rPr>
        <w:t xml:space="preserve"> </w:t>
      </w:r>
      <w:r>
        <w:rPr>
          <w:rFonts w:ascii="Trebuchet MS" w:hAnsi="Trebuchet MS"/>
        </w:rPr>
        <w:t xml:space="preserve">cut </w:t>
      </w:r>
      <w:r>
        <w:rPr>
          <w:rFonts w:ascii="Trebuchet MS" w:hAnsi="Trebuchet MS"/>
          <w:spacing w:val="4"/>
        </w:rPr>
        <w:t>funding</w:t>
      </w:r>
      <w:r>
        <w:rPr>
          <w:rFonts w:ascii="Trebuchet MS" w:hAnsi="Trebuchet MS"/>
          <w:spacing w:val="-5"/>
        </w:rPr>
        <w:t xml:space="preserve"> </w:t>
      </w:r>
      <w:r>
        <w:rPr>
          <w:rFonts w:ascii="Trebuchet MS" w:hAnsi="Trebuchet MS"/>
        </w:rPr>
        <w:t>for</w:t>
      </w:r>
      <w:r>
        <w:rPr>
          <w:rFonts w:ascii="Trebuchet MS" w:hAnsi="Trebuchet MS"/>
          <w:spacing w:val="-5"/>
        </w:rPr>
        <w:t xml:space="preserve"> </w:t>
      </w:r>
      <w:r>
        <w:rPr>
          <w:rFonts w:ascii="Trebuchet MS" w:hAnsi="Trebuchet MS"/>
          <w:spacing w:val="3"/>
        </w:rPr>
        <w:t>translation,</w:t>
      </w:r>
      <w:r>
        <w:rPr>
          <w:rFonts w:ascii="Trebuchet MS" w:hAnsi="Trebuchet MS"/>
          <w:spacing w:val="-5"/>
        </w:rPr>
        <w:t xml:space="preserve"> </w:t>
      </w:r>
      <w:r>
        <w:rPr>
          <w:rFonts w:ascii="Trebuchet MS" w:hAnsi="Trebuchet MS"/>
          <w:spacing w:val="2"/>
        </w:rPr>
        <w:t>and</w:t>
      </w:r>
      <w:r>
        <w:rPr>
          <w:rFonts w:ascii="Trebuchet MS" w:hAnsi="Trebuchet MS"/>
          <w:spacing w:val="-5"/>
        </w:rPr>
        <w:t xml:space="preserve"> </w:t>
      </w:r>
      <w:r>
        <w:rPr>
          <w:rFonts w:ascii="Trebuchet MS" w:hAnsi="Trebuchet MS"/>
          <w:spacing w:val="3"/>
        </w:rPr>
        <w:t>indeed</w:t>
      </w:r>
      <w:r>
        <w:rPr>
          <w:rFonts w:ascii="Trebuchet MS" w:hAnsi="Trebuchet MS"/>
          <w:spacing w:val="-5"/>
        </w:rPr>
        <w:t xml:space="preserve"> </w:t>
      </w:r>
      <w:r>
        <w:rPr>
          <w:rFonts w:ascii="Trebuchet MS" w:hAnsi="Trebuchet MS"/>
          <w:spacing w:val="3"/>
        </w:rPr>
        <w:t>substantial</w:t>
      </w:r>
      <w:r>
        <w:rPr>
          <w:rFonts w:ascii="Trebuchet MS" w:hAnsi="Trebuchet MS"/>
          <w:spacing w:val="-5"/>
        </w:rPr>
        <w:t xml:space="preserve"> </w:t>
      </w:r>
      <w:r>
        <w:rPr>
          <w:rFonts w:ascii="Trebuchet MS" w:hAnsi="Trebuchet MS"/>
          <w:spacing w:val="4"/>
        </w:rPr>
        <w:t>actual</w:t>
      </w:r>
      <w:r>
        <w:rPr>
          <w:rFonts w:ascii="Trebuchet MS" w:hAnsi="Trebuchet MS"/>
          <w:spacing w:val="-5"/>
        </w:rPr>
        <w:t xml:space="preserve"> </w:t>
      </w:r>
      <w:r>
        <w:rPr>
          <w:rFonts w:ascii="Trebuchet MS" w:hAnsi="Trebuchet MS"/>
          <w:spacing w:val="3"/>
        </w:rPr>
        <w:t>cuts</w:t>
      </w:r>
      <w:r>
        <w:rPr>
          <w:rFonts w:ascii="Trebuchet MS" w:hAnsi="Trebuchet MS"/>
          <w:spacing w:val="-4"/>
        </w:rPr>
        <w:t xml:space="preserve"> </w:t>
      </w:r>
      <w:r>
        <w:rPr>
          <w:rFonts w:ascii="Trebuchet MS" w:hAnsi="Trebuchet MS"/>
          <w:spacing w:val="3"/>
        </w:rPr>
        <w:t>in</w:t>
      </w:r>
      <w:r>
        <w:rPr>
          <w:rFonts w:ascii="Trebuchet MS" w:hAnsi="Trebuchet MS"/>
          <w:spacing w:val="-5"/>
        </w:rPr>
        <w:t xml:space="preserve"> </w:t>
      </w:r>
      <w:r>
        <w:rPr>
          <w:rFonts w:ascii="Trebuchet MS" w:hAnsi="Trebuchet MS"/>
          <w:spacing w:val="2"/>
        </w:rPr>
        <w:t xml:space="preserve">provision </w:t>
      </w:r>
      <w:r>
        <w:rPr>
          <w:rFonts w:ascii="Trebuchet MS" w:hAnsi="Trebuchet MS"/>
          <w:spacing w:val="3"/>
        </w:rPr>
        <w:t xml:space="preserve">in </w:t>
      </w:r>
      <w:r>
        <w:rPr>
          <w:rFonts w:ascii="Trebuchet MS" w:hAnsi="Trebuchet MS"/>
          <w:spacing w:val="2"/>
        </w:rPr>
        <w:t>some</w:t>
      </w:r>
      <w:r>
        <w:rPr>
          <w:rFonts w:ascii="Trebuchet MS" w:hAnsi="Trebuchet MS"/>
          <w:spacing w:val="-3"/>
        </w:rPr>
        <w:t xml:space="preserve"> </w:t>
      </w:r>
      <w:r>
        <w:rPr>
          <w:rFonts w:ascii="Trebuchet MS" w:hAnsi="Trebuchet MS"/>
          <w:spacing w:val="3"/>
        </w:rPr>
        <w:t>areas.</w:t>
      </w:r>
    </w:p>
    <w:p w14:paraId="023CC4C7" w14:textId="77777777" w:rsidR="00BE520D" w:rsidRDefault="00BE520D">
      <w:pPr>
        <w:spacing w:line="247" w:lineRule="auto"/>
        <w:jc w:val="both"/>
        <w:rPr>
          <w:rFonts w:ascii="Trebuchet MS" w:hAnsi="Trebuchet MS"/>
        </w:rPr>
        <w:sectPr w:rsidR="00BE520D">
          <w:pgSz w:w="8850" w:h="13270"/>
          <w:pgMar w:top="840" w:right="720" w:bottom="280" w:left="720" w:header="638" w:footer="0" w:gutter="0"/>
          <w:cols w:space="720"/>
        </w:sectPr>
      </w:pPr>
    </w:p>
    <w:p w14:paraId="7055C3E2" w14:textId="77777777" w:rsidR="00BE520D" w:rsidRDefault="00BE520D">
      <w:pPr>
        <w:pStyle w:val="BodyText"/>
        <w:rPr>
          <w:rFonts w:ascii="Trebuchet MS"/>
        </w:rPr>
      </w:pPr>
    </w:p>
    <w:p w14:paraId="25489AC9" w14:textId="77777777" w:rsidR="00BE520D" w:rsidRDefault="007F6473">
      <w:pPr>
        <w:pStyle w:val="Heading5"/>
        <w:numPr>
          <w:ilvl w:val="2"/>
          <w:numId w:val="39"/>
        </w:numPr>
        <w:tabs>
          <w:tab w:val="left" w:pos="2009"/>
        </w:tabs>
        <w:spacing w:before="210"/>
        <w:ind w:left="2008" w:hanging="645"/>
        <w:jc w:val="left"/>
        <w:rPr>
          <w:b/>
        </w:rPr>
      </w:pPr>
      <w:r>
        <w:rPr>
          <w:b/>
          <w:w w:val="95"/>
        </w:rPr>
        <w:t>Quality</w:t>
      </w:r>
      <w:r>
        <w:rPr>
          <w:b/>
          <w:spacing w:val="-31"/>
          <w:w w:val="95"/>
        </w:rPr>
        <w:t xml:space="preserve"> </w:t>
      </w:r>
      <w:r>
        <w:rPr>
          <w:b/>
          <w:w w:val="95"/>
        </w:rPr>
        <w:t>and</w:t>
      </w:r>
      <w:r>
        <w:rPr>
          <w:b/>
          <w:spacing w:val="-30"/>
          <w:w w:val="95"/>
        </w:rPr>
        <w:t xml:space="preserve"> </w:t>
      </w:r>
      <w:r>
        <w:rPr>
          <w:b/>
          <w:w w:val="95"/>
        </w:rPr>
        <w:t>deadlines,</w:t>
      </w:r>
      <w:r>
        <w:rPr>
          <w:b/>
          <w:spacing w:val="-30"/>
          <w:w w:val="95"/>
        </w:rPr>
        <w:t xml:space="preserve"> </w:t>
      </w:r>
      <w:r>
        <w:rPr>
          <w:b/>
          <w:w w:val="95"/>
        </w:rPr>
        <w:t>speed,</w:t>
      </w:r>
      <w:r>
        <w:rPr>
          <w:b/>
          <w:spacing w:val="-30"/>
          <w:w w:val="95"/>
        </w:rPr>
        <w:t xml:space="preserve"> </w:t>
      </w:r>
      <w:r>
        <w:rPr>
          <w:b/>
          <w:w w:val="95"/>
        </w:rPr>
        <w:t>rates</w:t>
      </w:r>
    </w:p>
    <w:p w14:paraId="6D66C7CA" w14:textId="77777777" w:rsidR="00BE520D" w:rsidRDefault="007F6473">
      <w:pPr>
        <w:pStyle w:val="BodyText"/>
        <w:spacing w:before="213" w:line="254" w:lineRule="auto"/>
        <w:ind w:left="438" w:right="478"/>
        <w:jc w:val="both"/>
      </w:pPr>
      <w:r>
        <w:t>Pressure</w:t>
      </w:r>
      <w:r>
        <w:rPr>
          <w:spacing w:val="-22"/>
        </w:rPr>
        <w:t xml:space="preserve"> </w:t>
      </w:r>
      <w:r>
        <w:t>to</w:t>
      </w:r>
      <w:r>
        <w:rPr>
          <w:spacing w:val="-22"/>
        </w:rPr>
        <w:t xml:space="preserve"> </w:t>
      </w:r>
      <w:r>
        <w:t>work</w:t>
      </w:r>
      <w:r>
        <w:rPr>
          <w:spacing w:val="-22"/>
        </w:rPr>
        <w:t xml:space="preserve"> </w:t>
      </w:r>
      <w:r>
        <w:t>faster</w:t>
      </w:r>
      <w:r>
        <w:rPr>
          <w:spacing w:val="-22"/>
        </w:rPr>
        <w:t xml:space="preserve"> </w:t>
      </w:r>
      <w:r>
        <w:t>and</w:t>
      </w:r>
      <w:r>
        <w:rPr>
          <w:spacing w:val="-22"/>
        </w:rPr>
        <w:t xml:space="preserve"> </w:t>
      </w:r>
      <w:r>
        <w:t>for</w:t>
      </w:r>
      <w:r>
        <w:rPr>
          <w:spacing w:val="-22"/>
        </w:rPr>
        <w:t xml:space="preserve"> </w:t>
      </w:r>
      <w:r>
        <w:t>lower</w:t>
      </w:r>
      <w:r>
        <w:rPr>
          <w:spacing w:val="-22"/>
        </w:rPr>
        <w:t xml:space="preserve"> </w:t>
      </w:r>
      <w:r>
        <w:t>rates</w:t>
      </w:r>
      <w:r>
        <w:rPr>
          <w:spacing w:val="-22"/>
        </w:rPr>
        <w:t xml:space="preserve"> </w:t>
      </w:r>
      <w:r>
        <w:t>might</w:t>
      </w:r>
      <w:r>
        <w:rPr>
          <w:spacing w:val="-22"/>
        </w:rPr>
        <w:t xml:space="preserve"> </w:t>
      </w:r>
      <w:r>
        <w:t>seem</w:t>
      </w:r>
      <w:r>
        <w:rPr>
          <w:spacing w:val="-21"/>
        </w:rPr>
        <w:t xml:space="preserve"> </w:t>
      </w:r>
      <w:r>
        <w:t>likely</w:t>
      </w:r>
      <w:r>
        <w:rPr>
          <w:spacing w:val="-22"/>
        </w:rPr>
        <w:t xml:space="preserve"> </w:t>
      </w:r>
      <w:r>
        <w:t>to</w:t>
      </w:r>
      <w:r>
        <w:rPr>
          <w:spacing w:val="-22"/>
        </w:rPr>
        <w:t xml:space="preserve"> </w:t>
      </w:r>
      <w:r>
        <w:t>have</w:t>
      </w:r>
      <w:r>
        <w:rPr>
          <w:spacing w:val="-22"/>
        </w:rPr>
        <w:t xml:space="preserve"> </w:t>
      </w:r>
      <w:r>
        <w:t>entirely negative effects for translation quality, but automation of translation processes</w:t>
      </w:r>
      <w:r>
        <w:rPr>
          <w:spacing w:val="-13"/>
        </w:rPr>
        <w:t xml:space="preserve"> </w:t>
      </w:r>
      <w:r>
        <w:t>has</w:t>
      </w:r>
      <w:r>
        <w:rPr>
          <w:spacing w:val="-12"/>
        </w:rPr>
        <w:t xml:space="preserve"> </w:t>
      </w:r>
      <w:r>
        <w:t>allowed</w:t>
      </w:r>
      <w:r>
        <w:rPr>
          <w:spacing w:val="-12"/>
        </w:rPr>
        <w:t xml:space="preserve"> </w:t>
      </w:r>
      <w:r>
        <w:t>greater</w:t>
      </w:r>
      <w:r>
        <w:rPr>
          <w:spacing w:val="-12"/>
        </w:rPr>
        <w:t xml:space="preserve"> </w:t>
      </w:r>
      <w:r>
        <w:t>consistency,</w:t>
      </w:r>
      <w:r>
        <w:rPr>
          <w:spacing w:val="-12"/>
        </w:rPr>
        <w:t xml:space="preserve"> </w:t>
      </w:r>
      <w:r>
        <w:t>productivity</w:t>
      </w:r>
      <w:r>
        <w:rPr>
          <w:spacing w:val="-13"/>
        </w:rPr>
        <w:t xml:space="preserve"> </w:t>
      </w:r>
      <w:r>
        <w:t>and</w:t>
      </w:r>
      <w:r>
        <w:rPr>
          <w:spacing w:val="-12"/>
        </w:rPr>
        <w:t xml:space="preserve"> </w:t>
      </w:r>
      <w:r>
        <w:t>speedier</w:t>
      </w:r>
      <w:r>
        <w:rPr>
          <w:spacing w:val="-12"/>
        </w:rPr>
        <w:t xml:space="preserve"> </w:t>
      </w:r>
      <w:r>
        <w:t>recall than human translators could ever achieve, making the impact on quality more</w:t>
      </w:r>
      <w:r>
        <w:rPr>
          <w:spacing w:val="-12"/>
        </w:rPr>
        <w:t xml:space="preserve"> </w:t>
      </w:r>
      <w:r>
        <w:t>mixed</w:t>
      </w:r>
      <w:r>
        <w:rPr>
          <w:spacing w:val="-12"/>
        </w:rPr>
        <w:t xml:space="preserve"> </w:t>
      </w:r>
      <w:r>
        <w:t>than</w:t>
      </w:r>
      <w:r>
        <w:rPr>
          <w:spacing w:val="-12"/>
        </w:rPr>
        <w:t xml:space="preserve"> </w:t>
      </w:r>
      <w:r>
        <w:t>might</w:t>
      </w:r>
      <w:r>
        <w:rPr>
          <w:spacing w:val="-12"/>
        </w:rPr>
        <w:t xml:space="preserve"> </w:t>
      </w:r>
      <w:r>
        <w:t>be</w:t>
      </w:r>
      <w:r>
        <w:rPr>
          <w:spacing w:val="-12"/>
        </w:rPr>
        <w:t xml:space="preserve"> </w:t>
      </w:r>
      <w:r>
        <w:t>assumed.</w:t>
      </w:r>
      <w:r>
        <w:rPr>
          <w:spacing w:val="-12"/>
        </w:rPr>
        <w:t xml:space="preserve"> </w:t>
      </w:r>
      <w:r>
        <w:t>Kingscott</w:t>
      </w:r>
      <w:r>
        <w:rPr>
          <w:spacing w:val="-12"/>
        </w:rPr>
        <w:t xml:space="preserve"> </w:t>
      </w:r>
      <w:r>
        <w:t>emphasizes</w:t>
      </w:r>
      <w:r>
        <w:rPr>
          <w:spacing w:val="-12"/>
        </w:rPr>
        <w:t xml:space="preserve"> </w:t>
      </w:r>
      <w:r>
        <w:t>the</w:t>
      </w:r>
      <w:r>
        <w:rPr>
          <w:spacing w:val="-12"/>
        </w:rPr>
        <w:t xml:space="preserve"> </w:t>
      </w:r>
      <w:r>
        <w:t>importance of faster turnaround times for quality in the profession: a high-quality translation</w:t>
      </w:r>
      <w:r>
        <w:rPr>
          <w:spacing w:val="-19"/>
        </w:rPr>
        <w:t xml:space="preserve"> </w:t>
      </w:r>
      <w:r>
        <w:t>delivered</w:t>
      </w:r>
      <w:r>
        <w:rPr>
          <w:spacing w:val="-19"/>
        </w:rPr>
        <w:t xml:space="preserve"> </w:t>
      </w:r>
      <w:r>
        <w:t>a</w:t>
      </w:r>
      <w:r>
        <w:rPr>
          <w:spacing w:val="-19"/>
        </w:rPr>
        <w:t xml:space="preserve"> </w:t>
      </w:r>
      <w:r>
        <w:t>few</w:t>
      </w:r>
      <w:r>
        <w:rPr>
          <w:spacing w:val="-18"/>
        </w:rPr>
        <w:t xml:space="preserve"> </w:t>
      </w:r>
      <w:r>
        <w:t>minute</w:t>
      </w:r>
      <w:r>
        <w:t>s</w:t>
      </w:r>
      <w:r>
        <w:rPr>
          <w:spacing w:val="-19"/>
        </w:rPr>
        <w:t xml:space="preserve"> </w:t>
      </w:r>
      <w:r>
        <w:t>after</w:t>
      </w:r>
      <w:r>
        <w:rPr>
          <w:spacing w:val="-19"/>
        </w:rPr>
        <w:t xml:space="preserve"> </w:t>
      </w:r>
      <w:r>
        <w:t>the</w:t>
      </w:r>
      <w:r>
        <w:rPr>
          <w:spacing w:val="-19"/>
        </w:rPr>
        <w:t xml:space="preserve"> </w:t>
      </w:r>
      <w:r>
        <w:t>client</w:t>
      </w:r>
      <w:r>
        <w:rPr>
          <w:spacing w:val="-18"/>
        </w:rPr>
        <w:t xml:space="preserve"> </w:t>
      </w:r>
      <w:r>
        <w:t>needed</w:t>
      </w:r>
      <w:r>
        <w:rPr>
          <w:spacing w:val="-19"/>
        </w:rPr>
        <w:t xml:space="preserve"> </w:t>
      </w:r>
      <w:r>
        <w:t>it</w:t>
      </w:r>
      <w:r>
        <w:rPr>
          <w:spacing w:val="-19"/>
        </w:rPr>
        <w:t xml:space="preserve"> </w:t>
      </w:r>
      <w:r>
        <w:t>is</w:t>
      </w:r>
      <w:r>
        <w:rPr>
          <w:spacing w:val="-18"/>
        </w:rPr>
        <w:t xml:space="preserve"> </w:t>
      </w:r>
      <w:r>
        <w:t>useless,</w:t>
      </w:r>
      <w:r>
        <w:rPr>
          <w:spacing w:val="-19"/>
        </w:rPr>
        <w:t xml:space="preserve"> </w:t>
      </w:r>
      <w:r>
        <w:t>but</w:t>
      </w:r>
      <w:r>
        <w:rPr>
          <w:spacing w:val="-19"/>
        </w:rPr>
        <w:t xml:space="preserve"> </w:t>
      </w:r>
      <w:r>
        <w:t>a lower</w:t>
      </w:r>
      <w:r>
        <w:rPr>
          <w:spacing w:val="-19"/>
        </w:rPr>
        <w:t xml:space="preserve"> </w:t>
      </w:r>
      <w:r>
        <w:t>quality</w:t>
      </w:r>
      <w:r>
        <w:rPr>
          <w:spacing w:val="-18"/>
        </w:rPr>
        <w:t xml:space="preserve"> </w:t>
      </w:r>
      <w:r>
        <w:t>one</w:t>
      </w:r>
      <w:r>
        <w:rPr>
          <w:spacing w:val="-19"/>
        </w:rPr>
        <w:t xml:space="preserve"> </w:t>
      </w:r>
      <w:r>
        <w:t>delivered</w:t>
      </w:r>
      <w:r>
        <w:rPr>
          <w:spacing w:val="-18"/>
        </w:rPr>
        <w:t xml:space="preserve"> </w:t>
      </w:r>
      <w:r>
        <w:t>on</w:t>
      </w:r>
      <w:r>
        <w:rPr>
          <w:spacing w:val="-19"/>
        </w:rPr>
        <w:t xml:space="preserve"> </w:t>
      </w:r>
      <w:r>
        <w:t>time</w:t>
      </w:r>
      <w:r>
        <w:rPr>
          <w:spacing w:val="-18"/>
        </w:rPr>
        <w:t xml:space="preserve"> </w:t>
      </w:r>
      <w:r>
        <w:t>can</w:t>
      </w:r>
      <w:r>
        <w:rPr>
          <w:spacing w:val="-19"/>
        </w:rPr>
        <w:t xml:space="preserve"> </w:t>
      </w:r>
      <w:r>
        <w:t>be</w:t>
      </w:r>
      <w:r>
        <w:rPr>
          <w:spacing w:val="-18"/>
        </w:rPr>
        <w:t xml:space="preserve"> </w:t>
      </w:r>
      <w:r>
        <w:t>critically</w:t>
      </w:r>
      <w:r>
        <w:rPr>
          <w:spacing w:val="-19"/>
        </w:rPr>
        <w:t xml:space="preserve"> </w:t>
      </w:r>
      <w:r>
        <w:t>important</w:t>
      </w:r>
      <w:r>
        <w:rPr>
          <w:spacing w:val="-18"/>
        </w:rPr>
        <w:t xml:space="preserve"> </w:t>
      </w:r>
      <w:r>
        <w:t>(1996a:</w:t>
      </w:r>
      <w:r>
        <w:rPr>
          <w:spacing w:val="-19"/>
        </w:rPr>
        <w:t xml:space="preserve"> </w:t>
      </w:r>
      <w:r>
        <w:rPr>
          <w:spacing w:val="-3"/>
        </w:rPr>
        <w:t xml:space="preserve">138). </w:t>
      </w:r>
      <w:r>
        <w:t>Faster,</w:t>
      </w:r>
      <w:r>
        <w:rPr>
          <w:spacing w:val="-24"/>
        </w:rPr>
        <w:t xml:space="preserve"> </w:t>
      </w:r>
      <w:r>
        <w:t>more</w:t>
      </w:r>
      <w:r>
        <w:rPr>
          <w:spacing w:val="-23"/>
        </w:rPr>
        <w:t xml:space="preserve"> </w:t>
      </w:r>
      <w:r>
        <w:t>secure</w:t>
      </w:r>
      <w:r>
        <w:rPr>
          <w:spacing w:val="-23"/>
        </w:rPr>
        <w:t xml:space="preserve"> </w:t>
      </w:r>
      <w:r>
        <w:t>transmission</w:t>
      </w:r>
      <w:r>
        <w:rPr>
          <w:spacing w:val="-23"/>
        </w:rPr>
        <w:t xml:space="preserve"> </w:t>
      </w:r>
      <w:r>
        <w:t>of</w:t>
      </w:r>
      <w:r>
        <w:rPr>
          <w:spacing w:val="-23"/>
        </w:rPr>
        <w:t xml:space="preserve"> </w:t>
      </w:r>
      <w:r>
        <w:t>texts</w:t>
      </w:r>
      <w:r>
        <w:rPr>
          <w:spacing w:val="-23"/>
        </w:rPr>
        <w:t xml:space="preserve"> </w:t>
      </w:r>
      <w:r>
        <w:t>means</w:t>
      </w:r>
      <w:r>
        <w:rPr>
          <w:spacing w:val="-23"/>
        </w:rPr>
        <w:t xml:space="preserve"> </w:t>
      </w:r>
      <w:r>
        <w:t>that</w:t>
      </w:r>
      <w:r>
        <w:rPr>
          <w:spacing w:val="-24"/>
        </w:rPr>
        <w:t xml:space="preserve"> </w:t>
      </w:r>
      <w:r>
        <w:t>some</w:t>
      </w:r>
      <w:r>
        <w:rPr>
          <w:spacing w:val="-23"/>
        </w:rPr>
        <w:t xml:space="preserve"> </w:t>
      </w:r>
      <w:r>
        <w:t>translation</w:t>
      </w:r>
      <w:r>
        <w:rPr>
          <w:spacing w:val="-23"/>
        </w:rPr>
        <w:t xml:space="preserve"> </w:t>
      </w:r>
      <w:r>
        <w:rPr>
          <w:spacing w:val="2"/>
        </w:rPr>
        <w:t xml:space="preserve">types </w:t>
      </w:r>
      <w:r>
        <w:t>are</w:t>
      </w:r>
      <w:r>
        <w:rPr>
          <w:spacing w:val="-3"/>
        </w:rPr>
        <w:t xml:space="preserve"> </w:t>
      </w:r>
      <w:r>
        <w:t>now</w:t>
      </w:r>
      <w:r>
        <w:rPr>
          <w:spacing w:val="-3"/>
        </w:rPr>
        <w:t xml:space="preserve"> </w:t>
      </w:r>
      <w:r>
        <w:t>feasible</w:t>
      </w:r>
      <w:r>
        <w:rPr>
          <w:spacing w:val="-3"/>
        </w:rPr>
        <w:t xml:space="preserve"> </w:t>
      </w:r>
      <w:r>
        <w:t>for</w:t>
      </w:r>
      <w:r>
        <w:rPr>
          <w:spacing w:val="-3"/>
        </w:rPr>
        <w:t xml:space="preserve"> </w:t>
      </w:r>
      <w:r>
        <w:t>the</w:t>
      </w:r>
      <w:r>
        <w:rPr>
          <w:spacing w:val="-3"/>
        </w:rPr>
        <w:t xml:space="preserve"> </w:t>
      </w:r>
      <w:r>
        <w:t>first</w:t>
      </w:r>
      <w:r>
        <w:rPr>
          <w:spacing w:val="-3"/>
        </w:rPr>
        <w:t xml:space="preserve"> </w:t>
      </w:r>
      <w:r>
        <w:t>time.</w:t>
      </w:r>
      <w:r>
        <w:rPr>
          <w:spacing w:val="-3"/>
        </w:rPr>
        <w:t xml:space="preserve"> </w:t>
      </w:r>
      <w:r>
        <w:rPr>
          <w:spacing w:val="2"/>
        </w:rPr>
        <w:t>This</w:t>
      </w:r>
      <w:r>
        <w:rPr>
          <w:spacing w:val="-3"/>
        </w:rPr>
        <w:t xml:space="preserve"> </w:t>
      </w:r>
      <w:r>
        <w:t>is</w:t>
      </w:r>
      <w:r>
        <w:rPr>
          <w:spacing w:val="-3"/>
        </w:rPr>
        <w:t xml:space="preserve"> </w:t>
      </w:r>
      <w:r>
        <w:t>particularly</w:t>
      </w:r>
      <w:r>
        <w:rPr>
          <w:spacing w:val="-3"/>
        </w:rPr>
        <w:t xml:space="preserve"> </w:t>
      </w:r>
      <w:r>
        <w:t>true</w:t>
      </w:r>
      <w:r>
        <w:rPr>
          <w:spacing w:val="-3"/>
        </w:rPr>
        <w:t xml:space="preserve"> </w:t>
      </w:r>
      <w:r>
        <w:t>in</w:t>
      </w:r>
      <w:r>
        <w:rPr>
          <w:spacing w:val="-3"/>
        </w:rPr>
        <w:t xml:space="preserve"> </w:t>
      </w:r>
      <w:r>
        <w:t>some</w:t>
      </w:r>
      <w:r>
        <w:rPr>
          <w:spacing w:val="-3"/>
        </w:rPr>
        <w:t xml:space="preserve"> </w:t>
      </w:r>
      <w:r>
        <w:t>sectors where time is of the essence (e.g. financial translation). The emergence of specialist</w:t>
      </w:r>
      <w:r>
        <w:rPr>
          <w:spacing w:val="-10"/>
        </w:rPr>
        <w:t xml:space="preserve"> </w:t>
      </w:r>
      <w:r>
        <w:t>‘live’</w:t>
      </w:r>
      <w:r>
        <w:rPr>
          <w:spacing w:val="-9"/>
        </w:rPr>
        <w:t xml:space="preserve"> </w:t>
      </w:r>
      <w:r>
        <w:t>or</w:t>
      </w:r>
      <w:r>
        <w:rPr>
          <w:spacing w:val="-9"/>
        </w:rPr>
        <w:t xml:space="preserve"> </w:t>
      </w:r>
      <w:r>
        <w:t>‘instant’</w:t>
      </w:r>
      <w:r>
        <w:rPr>
          <w:spacing w:val="-9"/>
        </w:rPr>
        <w:t xml:space="preserve"> </w:t>
      </w:r>
      <w:r>
        <w:t>translation</w:t>
      </w:r>
      <w:r>
        <w:rPr>
          <w:spacing w:val="-9"/>
        </w:rPr>
        <w:t xml:space="preserve"> </w:t>
      </w:r>
      <w:r>
        <w:t>services</w:t>
      </w:r>
      <w:r>
        <w:rPr>
          <w:spacing w:val="-10"/>
        </w:rPr>
        <w:t xml:space="preserve"> </w:t>
      </w:r>
      <w:r>
        <w:t>points</w:t>
      </w:r>
      <w:r>
        <w:rPr>
          <w:spacing w:val="-9"/>
        </w:rPr>
        <w:t xml:space="preserve"> </w:t>
      </w:r>
      <w:r>
        <w:t>to</w:t>
      </w:r>
      <w:r>
        <w:rPr>
          <w:spacing w:val="-9"/>
        </w:rPr>
        <w:t xml:space="preserve"> </w:t>
      </w:r>
      <w:r>
        <w:t>a</w:t>
      </w:r>
      <w:r>
        <w:rPr>
          <w:spacing w:val="-9"/>
        </w:rPr>
        <w:t xml:space="preserve"> </w:t>
      </w:r>
      <w:r>
        <w:t>market</w:t>
      </w:r>
      <w:r>
        <w:rPr>
          <w:spacing w:val="-9"/>
        </w:rPr>
        <w:t xml:space="preserve"> </w:t>
      </w:r>
      <w:r>
        <w:t>need</w:t>
      </w:r>
      <w:r>
        <w:rPr>
          <w:spacing w:val="-10"/>
        </w:rPr>
        <w:t xml:space="preserve"> </w:t>
      </w:r>
      <w:r>
        <w:t>that previously went entirely</w:t>
      </w:r>
      <w:r>
        <w:rPr>
          <w:spacing w:val="17"/>
        </w:rPr>
        <w:t xml:space="preserve"> </w:t>
      </w:r>
      <w:r>
        <w:t>unmet.</w:t>
      </w:r>
    </w:p>
    <w:p w14:paraId="1B0B881F" w14:textId="77777777" w:rsidR="00BE520D" w:rsidRDefault="007F6473">
      <w:pPr>
        <w:pStyle w:val="BodyText"/>
        <w:spacing w:line="254" w:lineRule="auto"/>
        <w:ind w:left="438" w:right="478" w:firstLine="240"/>
        <w:jc w:val="both"/>
      </w:pPr>
      <w:r>
        <w:t xml:space="preserve">The general </w:t>
      </w:r>
      <w:r>
        <w:rPr>
          <w:spacing w:val="2"/>
        </w:rPr>
        <w:t xml:space="preserve">industry </w:t>
      </w:r>
      <w:r>
        <w:t xml:space="preserve">assumption, </w:t>
      </w:r>
      <w:r>
        <w:t xml:space="preserve">however, has been that faster translation means lower quality. The </w:t>
      </w:r>
      <w:r>
        <w:rPr>
          <w:spacing w:val="2"/>
        </w:rPr>
        <w:t xml:space="preserve">little </w:t>
      </w:r>
      <w:r>
        <w:t xml:space="preserve">empirical research available corroborates </w:t>
      </w:r>
      <w:r>
        <w:rPr>
          <w:spacing w:val="2"/>
        </w:rPr>
        <w:t xml:space="preserve">this. </w:t>
      </w:r>
      <w:r>
        <w:t xml:space="preserve">Bowker (2005) tested translators working under </w:t>
      </w:r>
      <w:r>
        <w:rPr>
          <w:spacing w:val="2"/>
        </w:rPr>
        <w:t xml:space="preserve">three </w:t>
      </w:r>
      <w:r>
        <w:t xml:space="preserve">conditions: using no </w:t>
      </w:r>
      <w:r>
        <w:rPr>
          <w:spacing w:val="3"/>
        </w:rPr>
        <w:t xml:space="preserve">TM </w:t>
      </w:r>
      <w:r>
        <w:t xml:space="preserve">resources, an ‘unadulterated’ </w:t>
      </w:r>
      <w:r>
        <w:rPr>
          <w:spacing w:val="3"/>
        </w:rPr>
        <w:t xml:space="preserve">TM </w:t>
      </w:r>
      <w:r>
        <w:t xml:space="preserve">and a </w:t>
      </w:r>
      <w:r>
        <w:rPr>
          <w:spacing w:val="3"/>
        </w:rPr>
        <w:t xml:space="preserve">TM </w:t>
      </w:r>
      <w:r>
        <w:t>deliberately se</w:t>
      </w:r>
      <w:r>
        <w:t xml:space="preserve">eded with errors. The </w:t>
      </w:r>
      <w:r>
        <w:rPr>
          <w:spacing w:val="2"/>
        </w:rPr>
        <w:t xml:space="preserve">first </w:t>
      </w:r>
      <w:r>
        <w:t xml:space="preserve">group produced </w:t>
      </w:r>
      <w:r>
        <w:rPr>
          <w:spacing w:val="2"/>
        </w:rPr>
        <w:t xml:space="preserve">high-quality </w:t>
      </w:r>
      <w:r>
        <w:t xml:space="preserve">translations but took </w:t>
      </w:r>
      <w:r>
        <w:rPr>
          <w:spacing w:val="2"/>
        </w:rPr>
        <w:t xml:space="preserve">significantly </w:t>
      </w:r>
      <w:r>
        <w:t xml:space="preserve">longer; the second and </w:t>
      </w:r>
      <w:r>
        <w:rPr>
          <w:spacing w:val="2"/>
        </w:rPr>
        <w:t xml:space="preserve">third </w:t>
      </w:r>
      <w:r>
        <w:t xml:space="preserve">groups produced translations more quickly, but with minor </w:t>
      </w:r>
      <w:r>
        <w:rPr>
          <w:spacing w:val="2"/>
        </w:rPr>
        <w:t xml:space="preserve">quality  </w:t>
      </w:r>
      <w:r>
        <w:t xml:space="preserve">concerns (for the second group) and much lower </w:t>
      </w:r>
      <w:r>
        <w:rPr>
          <w:spacing w:val="2"/>
        </w:rPr>
        <w:t xml:space="preserve">quality </w:t>
      </w:r>
      <w:r>
        <w:t xml:space="preserve">(for the </w:t>
      </w:r>
      <w:r>
        <w:rPr>
          <w:spacing w:val="2"/>
        </w:rPr>
        <w:t>thir</w:t>
      </w:r>
      <w:r>
        <w:rPr>
          <w:spacing w:val="2"/>
        </w:rPr>
        <w:t xml:space="preserve">d </w:t>
      </w:r>
      <w:r>
        <w:t xml:space="preserve">group). Bowker concluded that ‘when faced with the pressure to translate quickly, translators using </w:t>
      </w:r>
      <w:r>
        <w:rPr>
          <w:spacing w:val="3"/>
        </w:rPr>
        <w:t xml:space="preserve">TMs </w:t>
      </w:r>
      <w:r>
        <w:t xml:space="preserve">may not be critical enough of the proposals offered by the system’ (ibid.: </w:t>
      </w:r>
      <w:r>
        <w:rPr>
          <w:spacing w:val="-3"/>
        </w:rPr>
        <w:t xml:space="preserve">13). </w:t>
      </w:r>
      <w:r>
        <w:t xml:space="preserve">Some positive </w:t>
      </w:r>
      <w:r>
        <w:rPr>
          <w:spacing w:val="2"/>
        </w:rPr>
        <w:t xml:space="preserve">quality effects </w:t>
      </w:r>
      <w:r>
        <w:t xml:space="preserve">are </w:t>
      </w:r>
      <w:r>
        <w:rPr>
          <w:spacing w:val="2"/>
        </w:rPr>
        <w:t xml:space="preserve">linked </w:t>
      </w:r>
      <w:r>
        <w:t>to pressure to translate more</w:t>
      </w:r>
      <w:r>
        <w:t xml:space="preserve"> quickly, however. Adoption of tools such as </w:t>
      </w:r>
      <w:r>
        <w:rPr>
          <w:spacing w:val="3"/>
        </w:rPr>
        <w:t xml:space="preserve">TMs </w:t>
      </w:r>
      <w:r>
        <w:rPr>
          <w:spacing w:val="2"/>
        </w:rPr>
        <w:t xml:space="preserve">means </w:t>
      </w:r>
      <w:r>
        <w:t xml:space="preserve">automated </w:t>
      </w:r>
      <w:r>
        <w:rPr>
          <w:spacing w:val="2"/>
        </w:rPr>
        <w:t xml:space="preserve">quality </w:t>
      </w:r>
      <w:r>
        <w:t xml:space="preserve">checks pick up errors that humans are unlikely to spot (e.g. </w:t>
      </w:r>
      <w:r>
        <w:rPr>
          <w:spacing w:val="2"/>
        </w:rPr>
        <w:t xml:space="preserve">missed </w:t>
      </w:r>
      <w:r>
        <w:t>segments). However, the expectation that translators</w:t>
      </w:r>
      <w:r>
        <w:rPr>
          <w:spacing w:val="-15"/>
        </w:rPr>
        <w:t xml:space="preserve"> </w:t>
      </w:r>
      <w:r>
        <w:t>work</w:t>
      </w:r>
      <w:r>
        <w:rPr>
          <w:spacing w:val="-15"/>
        </w:rPr>
        <w:t xml:space="preserve"> </w:t>
      </w:r>
      <w:r>
        <w:t>in</w:t>
      </w:r>
      <w:r>
        <w:rPr>
          <w:spacing w:val="-15"/>
        </w:rPr>
        <w:t xml:space="preserve"> </w:t>
      </w:r>
      <w:r>
        <w:t>large</w:t>
      </w:r>
      <w:r>
        <w:rPr>
          <w:spacing w:val="-15"/>
        </w:rPr>
        <w:t xml:space="preserve"> </w:t>
      </w:r>
      <w:r>
        <w:rPr>
          <w:spacing w:val="2"/>
        </w:rPr>
        <w:t>teams</w:t>
      </w:r>
      <w:r>
        <w:rPr>
          <w:spacing w:val="-14"/>
        </w:rPr>
        <w:t xml:space="preserve"> </w:t>
      </w:r>
      <w:r>
        <w:t>to</w:t>
      </w:r>
      <w:r>
        <w:rPr>
          <w:spacing w:val="-15"/>
        </w:rPr>
        <w:t xml:space="preserve"> </w:t>
      </w:r>
      <w:r>
        <w:t>complete</w:t>
      </w:r>
      <w:r>
        <w:rPr>
          <w:spacing w:val="-15"/>
        </w:rPr>
        <w:t xml:space="preserve"> </w:t>
      </w:r>
      <w:r>
        <w:t>jobs</w:t>
      </w:r>
      <w:r>
        <w:rPr>
          <w:spacing w:val="-15"/>
        </w:rPr>
        <w:t xml:space="preserve"> </w:t>
      </w:r>
      <w:r>
        <w:t>more</w:t>
      </w:r>
      <w:r>
        <w:rPr>
          <w:spacing w:val="-14"/>
        </w:rPr>
        <w:t xml:space="preserve"> </w:t>
      </w:r>
      <w:r>
        <w:t>rapidly</w:t>
      </w:r>
      <w:r>
        <w:rPr>
          <w:spacing w:val="-15"/>
        </w:rPr>
        <w:t xml:space="preserve"> </w:t>
      </w:r>
      <w:r>
        <w:t>has</w:t>
      </w:r>
      <w:r>
        <w:rPr>
          <w:spacing w:val="-15"/>
        </w:rPr>
        <w:t xml:space="preserve"> </w:t>
      </w:r>
      <w:r>
        <w:t>less</w:t>
      </w:r>
      <w:r>
        <w:rPr>
          <w:spacing w:val="-15"/>
        </w:rPr>
        <w:t xml:space="preserve"> </w:t>
      </w:r>
      <w:r>
        <w:t xml:space="preserve">clear implications for quality. </w:t>
      </w:r>
      <w:r>
        <w:rPr>
          <w:spacing w:val="3"/>
        </w:rPr>
        <w:t xml:space="preserve">While </w:t>
      </w:r>
      <w:r>
        <w:t xml:space="preserve">shared termbases and </w:t>
      </w:r>
      <w:r>
        <w:rPr>
          <w:spacing w:val="3"/>
        </w:rPr>
        <w:t xml:space="preserve">TMs </w:t>
      </w:r>
      <w:r>
        <w:t xml:space="preserve">might address issues of consistency across contributors to some </w:t>
      </w:r>
      <w:r>
        <w:rPr>
          <w:spacing w:val="2"/>
        </w:rPr>
        <w:t xml:space="preserve">degree, </w:t>
      </w:r>
      <w:r>
        <w:t xml:space="preserve">no research has yet analysed coherence, style or other </w:t>
      </w:r>
      <w:r>
        <w:rPr>
          <w:spacing w:val="2"/>
        </w:rPr>
        <w:t xml:space="preserve">aspects </w:t>
      </w:r>
      <w:r>
        <w:t xml:space="preserve">of </w:t>
      </w:r>
      <w:r>
        <w:rPr>
          <w:spacing w:val="2"/>
        </w:rPr>
        <w:t xml:space="preserve">quality </w:t>
      </w:r>
      <w:r>
        <w:t>of translations produced using such</w:t>
      </w:r>
      <w:r>
        <w:rPr>
          <w:spacing w:val="23"/>
        </w:rPr>
        <w:t xml:space="preserve"> </w:t>
      </w:r>
      <w:r>
        <w:t>approaches.</w:t>
      </w:r>
    </w:p>
    <w:p w14:paraId="2471CAEE" w14:textId="77777777" w:rsidR="00BE520D" w:rsidRDefault="007F6473">
      <w:pPr>
        <w:pStyle w:val="BodyText"/>
        <w:spacing w:line="211" w:lineRule="exact"/>
        <w:ind w:left="678"/>
        <w:jc w:val="both"/>
      </w:pPr>
      <w:r>
        <w:t>Downward pressure on rates might be assumed to have a negative impact</w:t>
      </w:r>
    </w:p>
    <w:p w14:paraId="3C82D2BF" w14:textId="77777777" w:rsidR="00BE520D" w:rsidRDefault="007F6473">
      <w:pPr>
        <w:pStyle w:val="BodyText"/>
        <w:spacing w:before="1" w:line="254" w:lineRule="auto"/>
        <w:ind w:left="438" w:right="477"/>
        <w:jc w:val="both"/>
      </w:pPr>
      <w:r>
        <w:t>on</w:t>
      </w:r>
      <w:r>
        <w:rPr>
          <w:spacing w:val="-10"/>
        </w:rPr>
        <w:t xml:space="preserve"> </w:t>
      </w:r>
      <w:r>
        <w:t>quality,</w:t>
      </w:r>
      <w:r>
        <w:rPr>
          <w:spacing w:val="-10"/>
        </w:rPr>
        <w:t xml:space="preserve"> </w:t>
      </w:r>
      <w:r>
        <w:t>as</w:t>
      </w:r>
      <w:r>
        <w:rPr>
          <w:spacing w:val="-9"/>
        </w:rPr>
        <w:t xml:space="preserve"> </w:t>
      </w:r>
      <w:r>
        <w:t>translators</w:t>
      </w:r>
      <w:r>
        <w:rPr>
          <w:spacing w:val="-10"/>
        </w:rPr>
        <w:t xml:space="preserve"> </w:t>
      </w:r>
      <w:r>
        <w:t>must</w:t>
      </w:r>
      <w:r>
        <w:rPr>
          <w:spacing w:val="-10"/>
        </w:rPr>
        <w:t xml:space="preserve"> </w:t>
      </w:r>
      <w:r>
        <w:t>work</w:t>
      </w:r>
      <w:r>
        <w:rPr>
          <w:spacing w:val="-9"/>
        </w:rPr>
        <w:t xml:space="preserve"> </w:t>
      </w:r>
      <w:r>
        <w:t>faster</w:t>
      </w:r>
      <w:r>
        <w:rPr>
          <w:spacing w:val="-10"/>
        </w:rPr>
        <w:t xml:space="preserve"> </w:t>
      </w:r>
      <w:r>
        <w:t>to</w:t>
      </w:r>
      <w:r>
        <w:rPr>
          <w:spacing w:val="-10"/>
        </w:rPr>
        <w:t xml:space="preserve"> </w:t>
      </w:r>
      <w:r>
        <w:t>make</w:t>
      </w:r>
      <w:r>
        <w:rPr>
          <w:spacing w:val="-9"/>
        </w:rPr>
        <w:t xml:space="preserve"> </w:t>
      </w:r>
      <w:r>
        <w:t>the</w:t>
      </w:r>
      <w:r>
        <w:rPr>
          <w:spacing w:val="-10"/>
        </w:rPr>
        <w:t xml:space="preserve"> </w:t>
      </w:r>
      <w:r>
        <w:t>same</w:t>
      </w:r>
      <w:r>
        <w:rPr>
          <w:spacing w:val="-10"/>
        </w:rPr>
        <w:t xml:space="preserve"> </w:t>
      </w:r>
      <w:r>
        <w:t>income.</w:t>
      </w:r>
      <w:r>
        <w:rPr>
          <w:spacing w:val="-9"/>
        </w:rPr>
        <w:t xml:space="preserve"> </w:t>
      </w:r>
      <w:r>
        <w:rPr>
          <w:spacing w:val="-3"/>
        </w:rPr>
        <w:t xml:space="preserve">Tools </w:t>
      </w:r>
      <w:r>
        <w:t>mitigated</w:t>
      </w:r>
      <w:r>
        <w:rPr>
          <w:spacing w:val="-24"/>
        </w:rPr>
        <w:t xml:space="preserve"> </w:t>
      </w:r>
      <w:r>
        <w:rPr>
          <w:spacing w:val="2"/>
        </w:rPr>
        <w:t>this</w:t>
      </w:r>
      <w:r>
        <w:rPr>
          <w:spacing w:val="-24"/>
        </w:rPr>
        <w:t xml:space="preserve"> </w:t>
      </w:r>
      <w:r>
        <w:rPr>
          <w:spacing w:val="2"/>
        </w:rPr>
        <w:t>effect,</w:t>
      </w:r>
      <w:r>
        <w:rPr>
          <w:spacing w:val="-23"/>
        </w:rPr>
        <w:t xml:space="preserve"> </w:t>
      </w:r>
      <w:r>
        <w:t>though.</w:t>
      </w:r>
      <w:r>
        <w:rPr>
          <w:spacing w:val="-24"/>
        </w:rPr>
        <w:t xml:space="preserve"> </w:t>
      </w:r>
      <w:r>
        <w:rPr>
          <w:spacing w:val="2"/>
        </w:rPr>
        <w:t>Manufacturers</w:t>
      </w:r>
      <w:r>
        <w:rPr>
          <w:spacing w:val="-24"/>
        </w:rPr>
        <w:t xml:space="preserve"> </w:t>
      </w:r>
      <w:r>
        <w:rPr>
          <w:spacing w:val="2"/>
        </w:rPr>
        <w:t>claim</w:t>
      </w:r>
      <w:r>
        <w:rPr>
          <w:spacing w:val="-23"/>
        </w:rPr>
        <w:t xml:space="preserve"> </w:t>
      </w:r>
      <w:r>
        <w:t>substantial</w:t>
      </w:r>
      <w:r>
        <w:rPr>
          <w:spacing w:val="-24"/>
        </w:rPr>
        <w:t xml:space="preserve"> </w:t>
      </w:r>
      <w:r>
        <w:t xml:space="preserve">productivity benefits (e.g. ‘increased by </w:t>
      </w:r>
      <w:r>
        <w:rPr>
          <w:spacing w:val="-5"/>
        </w:rPr>
        <w:t xml:space="preserve">80%’ </w:t>
      </w:r>
      <w:r>
        <w:rPr>
          <w:spacing w:val="2"/>
        </w:rPr>
        <w:t xml:space="preserve">(Drugan, 2007b: </w:t>
      </w:r>
      <w:r>
        <w:rPr>
          <w:spacing w:val="-6"/>
        </w:rPr>
        <w:t xml:space="preserve">81)). </w:t>
      </w:r>
      <w:r>
        <w:rPr>
          <w:spacing w:val="3"/>
        </w:rPr>
        <w:t xml:space="preserve">While </w:t>
      </w:r>
      <w:r>
        <w:t xml:space="preserve">such levels are unlikely, </w:t>
      </w:r>
      <w:r>
        <w:rPr>
          <w:spacing w:val="2"/>
        </w:rPr>
        <w:t xml:space="preserve">studies </w:t>
      </w:r>
      <w:r>
        <w:t xml:space="preserve">do demonstrate </w:t>
      </w:r>
      <w:r>
        <w:rPr>
          <w:spacing w:val="2"/>
        </w:rPr>
        <w:t xml:space="preserve">significant </w:t>
      </w:r>
      <w:r>
        <w:t>productivity increases (O’Brien,</w:t>
      </w:r>
      <w:r>
        <w:rPr>
          <w:spacing w:val="-20"/>
        </w:rPr>
        <w:t xml:space="preserve"> </w:t>
      </w:r>
      <w:r>
        <w:t>1998;</w:t>
      </w:r>
      <w:r>
        <w:rPr>
          <w:spacing w:val="-19"/>
        </w:rPr>
        <w:t xml:space="preserve"> </w:t>
      </w:r>
      <w:r>
        <w:t>Somers,</w:t>
      </w:r>
      <w:r>
        <w:rPr>
          <w:spacing w:val="-19"/>
        </w:rPr>
        <w:t xml:space="preserve"> </w:t>
      </w:r>
      <w:r>
        <w:t>2003a).</w:t>
      </w:r>
      <w:r>
        <w:rPr>
          <w:spacing w:val="-19"/>
        </w:rPr>
        <w:t xml:space="preserve"> </w:t>
      </w:r>
      <w:r>
        <w:rPr>
          <w:spacing w:val="3"/>
        </w:rPr>
        <w:t>This</w:t>
      </w:r>
      <w:r>
        <w:rPr>
          <w:spacing w:val="-19"/>
        </w:rPr>
        <w:t xml:space="preserve"> </w:t>
      </w:r>
      <w:r>
        <w:rPr>
          <w:spacing w:val="2"/>
        </w:rPr>
        <w:t>means</w:t>
      </w:r>
      <w:r>
        <w:rPr>
          <w:spacing w:val="-19"/>
        </w:rPr>
        <w:t xml:space="preserve"> </w:t>
      </w:r>
      <w:r>
        <w:t>that</w:t>
      </w:r>
      <w:r>
        <w:rPr>
          <w:spacing w:val="-19"/>
        </w:rPr>
        <w:t xml:space="preserve"> </w:t>
      </w:r>
      <w:r>
        <w:t>some</w:t>
      </w:r>
      <w:r>
        <w:rPr>
          <w:spacing w:val="-19"/>
        </w:rPr>
        <w:t xml:space="preserve"> </w:t>
      </w:r>
      <w:r>
        <w:t>translators</w:t>
      </w:r>
      <w:r>
        <w:rPr>
          <w:spacing w:val="-19"/>
        </w:rPr>
        <w:t xml:space="preserve"> </w:t>
      </w:r>
      <w:r>
        <w:t xml:space="preserve">produce </w:t>
      </w:r>
      <w:r>
        <w:rPr>
          <w:spacing w:val="3"/>
        </w:rPr>
        <w:t xml:space="preserve">similar </w:t>
      </w:r>
      <w:r>
        <w:t xml:space="preserve">levels of translation </w:t>
      </w:r>
      <w:r>
        <w:rPr>
          <w:spacing w:val="2"/>
        </w:rPr>
        <w:t xml:space="preserve">quality </w:t>
      </w:r>
      <w:r>
        <w:t xml:space="preserve">for less. </w:t>
      </w:r>
      <w:r>
        <w:rPr>
          <w:spacing w:val="3"/>
        </w:rPr>
        <w:t xml:space="preserve">Skill </w:t>
      </w:r>
      <w:r>
        <w:t xml:space="preserve">levels </w:t>
      </w:r>
      <w:r>
        <w:rPr>
          <w:spacing w:val="2"/>
        </w:rPr>
        <w:t xml:space="preserve">can </w:t>
      </w:r>
      <w:r>
        <w:t xml:space="preserve">also </w:t>
      </w:r>
      <w:r>
        <w:rPr>
          <w:spacing w:val="3"/>
        </w:rPr>
        <w:t xml:space="preserve">affect </w:t>
      </w:r>
      <w:r>
        <w:t xml:space="preserve">translators’ productivity. Rates per word do not always </w:t>
      </w:r>
      <w:r>
        <w:rPr>
          <w:spacing w:val="2"/>
        </w:rPr>
        <w:t xml:space="preserve">reflect </w:t>
      </w:r>
      <w:r>
        <w:t>quality, therefore.</w:t>
      </w:r>
    </w:p>
    <w:p w14:paraId="01DBAB67" w14:textId="77777777" w:rsidR="00BE520D" w:rsidRDefault="00BE520D">
      <w:pPr>
        <w:spacing w:line="254" w:lineRule="auto"/>
        <w:jc w:val="both"/>
        <w:sectPr w:rsidR="00BE520D">
          <w:pgSz w:w="8850" w:h="13270"/>
          <w:pgMar w:top="840" w:right="720" w:bottom="280" w:left="720" w:header="644" w:footer="0" w:gutter="0"/>
          <w:cols w:space="720"/>
        </w:sectPr>
      </w:pPr>
    </w:p>
    <w:p w14:paraId="634B42DE" w14:textId="77777777" w:rsidR="00BE520D" w:rsidRDefault="00BE520D">
      <w:pPr>
        <w:pStyle w:val="BodyText"/>
      </w:pPr>
    </w:p>
    <w:p w14:paraId="59511E2F" w14:textId="77777777" w:rsidR="00BE520D" w:rsidRDefault="007F6473">
      <w:pPr>
        <w:pStyle w:val="Heading5"/>
        <w:numPr>
          <w:ilvl w:val="2"/>
          <w:numId w:val="39"/>
        </w:numPr>
        <w:tabs>
          <w:tab w:val="left" w:pos="2269"/>
        </w:tabs>
        <w:spacing w:before="215"/>
        <w:ind w:left="2268" w:hanging="692"/>
        <w:jc w:val="left"/>
        <w:rPr>
          <w:b/>
        </w:rPr>
      </w:pPr>
      <w:r>
        <w:rPr>
          <w:b/>
        </w:rPr>
        <w:t>Quality</w:t>
      </w:r>
      <w:r>
        <w:rPr>
          <w:b/>
          <w:spacing w:val="-35"/>
        </w:rPr>
        <w:t xml:space="preserve"> </w:t>
      </w:r>
      <w:r>
        <w:rPr>
          <w:b/>
        </w:rPr>
        <w:t>and</w:t>
      </w:r>
      <w:r>
        <w:rPr>
          <w:b/>
          <w:spacing w:val="-34"/>
        </w:rPr>
        <w:t xml:space="preserve"> </w:t>
      </w:r>
      <w:r>
        <w:rPr>
          <w:b/>
        </w:rPr>
        <w:t>translation</w:t>
      </w:r>
      <w:r>
        <w:rPr>
          <w:b/>
          <w:spacing w:val="-34"/>
        </w:rPr>
        <w:t xml:space="preserve"> </w:t>
      </w:r>
      <w:r>
        <w:rPr>
          <w:b/>
          <w:spacing w:val="-3"/>
        </w:rPr>
        <w:t>content</w:t>
      </w:r>
    </w:p>
    <w:p w14:paraId="17FFD242" w14:textId="77777777" w:rsidR="00BE520D" w:rsidRDefault="007F6473">
      <w:pPr>
        <w:pStyle w:val="BodyText"/>
        <w:spacing w:before="213" w:line="254" w:lineRule="auto"/>
        <w:ind w:left="478" w:right="437"/>
        <w:jc w:val="right"/>
      </w:pPr>
      <w:r>
        <w:t>Greater</w:t>
      </w:r>
      <w:r>
        <w:rPr>
          <w:spacing w:val="12"/>
        </w:rPr>
        <w:t xml:space="preserve"> </w:t>
      </w:r>
      <w:r>
        <w:t>complexity</w:t>
      </w:r>
      <w:r>
        <w:rPr>
          <w:spacing w:val="12"/>
        </w:rPr>
        <w:t xml:space="preserve"> </w:t>
      </w:r>
      <w:r>
        <w:t>of</w:t>
      </w:r>
      <w:r>
        <w:rPr>
          <w:spacing w:val="12"/>
        </w:rPr>
        <w:t xml:space="preserve"> </w:t>
      </w:r>
      <w:r>
        <w:t>content</w:t>
      </w:r>
      <w:r>
        <w:rPr>
          <w:spacing w:val="12"/>
        </w:rPr>
        <w:t xml:space="preserve"> </w:t>
      </w:r>
      <w:r>
        <w:t>poses</w:t>
      </w:r>
      <w:r>
        <w:rPr>
          <w:spacing w:val="12"/>
        </w:rPr>
        <w:t xml:space="preserve"> </w:t>
      </w:r>
      <w:r>
        <w:t>challenges</w:t>
      </w:r>
      <w:r>
        <w:rPr>
          <w:spacing w:val="12"/>
        </w:rPr>
        <w:t xml:space="preserve"> </w:t>
      </w:r>
      <w:r>
        <w:t>for</w:t>
      </w:r>
      <w:r>
        <w:rPr>
          <w:spacing w:val="12"/>
        </w:rPr>
        <w:t xml:space="preserve"> </w:t>
      </w:r>
      <w:r>
        <w:t>quality,</w:t>
      </w:r>
      <w:r>
        <w:rPr>
          <w:spacing w:val="12"/>
        </w:rPr>
        <w:t xml:space="preserve"> </w:t>
      </w:r>
      <w:r>
        <w:t>but</w:t>
      </w:r>
      <w:r>
        <w:rPr>
          <w:spacing w:val="13"/>
        </w:rPr>
        <w:t xml:space="preserve"> </w:t>
      </w:r>
      <w:r>
        <w:t>new</w:t>
      </w:r>
      <w:r>
        <w:rPr>
          <w:w w:val="105"/>
        </w:rPr>
        <w:t xml:space="preserve"> </w:t>
      </w:r>
      <w:r>
        <w:t>working</w:t>
      </w:r>
      <w:r>
        <w:rPr>
          <w:spacing w:val="33"/>
        </w:rPr>
        <w:t xml:space="preserve"> </w:t>
      </w:r>
      <w:r>
        <w:t>methods</w:t>
      </w:r>
      <w:r>
        <w:rPr>
          <w:spacing w:val="34"/>
        </w:rPr>
        <w:t xml:space="preserve"> </w:t>
      </w:r>
      <w:r>
        <w:t>mean</w:t>
      </w:r>
      <w:r>
        <w:rPr>
          <w:spacing w:val="34"/>
        </w:rPr>
        <w:t xml:space="preserve"> </w:t>
      </w:r>
      <w:r>
        <w:t>its</w:t>
      </w:r>
      <w:r>
        <w:rPr>
          <w:spacing w:val="33"/>
        </w:rPr>
        <w:t xml:space="preserve"> </w:t>
      </w:r>
      <w:r>
        <w:t>impact</w:t>
      </w:r>
      <w:r>
        <w:rPr>
          <w:spacing w:val="34"/>
        </w:rPr>
        <w:t xml:space="preserve"> </w:t>
      </w:r>
      <w:r>
        <w:t>has</w:t>
      </w:r>
      <w:r>
        <w:rPr>
          <w:spacing w:val="34"/>
        </w:rPr>
        <w:t xml:space="preserve"> </w:t>
      </w:r>
      <w:r>
        <w:t>not</w:t>
      </w:r>
      <w:r>
        <w:rPr>
          <w:spacing w:val="33"/>
        </w:rPr>
        <w:t xml:space="preserve"> </w:t>
      </w:r>
      <w:r>
        <w:t>been</w:t>
      </w:r>
      <w:r>
        <w:rPr>
          <w:spacing w:val="34"/>
        </w:rPr>
        <w:t xml:space="preserve"> </w:t>
      </w:r>
      <w:r>
        <w:t>entirely</w:t>
      </w:r>
      <w:r>
        <w:rPr>
          <w:spacing w:val="34"/>
        </w:rPr>
        <w:t xml:space="preserve"> </w:t>
      </w:r>
      <w:r>
        <w:t>negative.</w:t>
      </w:r>
      <w:r>
        <w:rPr>
          <w:spacing w:val="33"/>
        </w:rPr>
        <w:t xml:space="preserve"> </w:t>
      </w:r>
      <w:r>
        <w:t>The</w:t>
      </w:r>
      <w:r>
        <w:rPr>
          <w:w w:val="91"/>
        </w:rPr>
        <w:t xml:space="preserve"> </w:t>
      </w:r>
      <w:r>
        <w:t xml:space="preserve">introduction of </w:t>
      </w:r>
      <w:r>
        <w:rPr>
          <w:spacing w:val="2"/>
        </w:rPr>
        <w:t xml:space="preserve">TM </w:t>
      </w:r>
      <w:r>
        <w:t>and terminology management tools</w:t>
      </w:r>
      <w:r>
        <w:rPr>
          <w:spacing w:val="27"/>
        </w:rPr>
        <w:t xml:space="preserve"> </w:t>
      </w:r>
      <w:r>
        <w:t>means</w:t>
      </w:r>
      <w:r>
        <w:rPr>
          <w:spacing w:val="4"/>
        </w:rPr>
        <w:t xml:space="preserve"> </w:t>
      </w:r>
      <w:r>
        <w:t>repetition</w:t>
      </w:r>
      <w:r>
        <w:rPr>
          <w:w w:val="98"/>
        </w:rPr>
        <w:t xml:space="preserve"> </w:t>
      </w:r>
      <w:r>
        <w:t>of</w:t>
      </w:r>
      <w:r>
        <w:rPr>
          <w:spacing w:val="18"/>
        </w:rPr>
        <w:t xml:space="preserve"> </w:t>
      </w:r>
      <w:r>
        <w:t>source</w:t>
      </w:r>
      <w:r>
        <w:rPr>
          <w:spacing w:val="18"/>
        </w:rPr>
        <w:t xml:space="preserve"> </w:t>
      </w:r>
      <w:r>
        <w:t>content</w:t>
      </w:r>
      <w:r>
        <w:rPr>
          <w:spacing w:val="19"/>
        </w:rPr>
        <w:t xml:space="preserve"> </w:t>
      </w:r>
      <w:r>
        <w:t>across</w:t>
      </w:r>
      <w:r>
        <w:rPr>
          <w:spacing w:val="18"/>
        </w:rPr>
        <w:t xml:space="preserve"> </w:t>
      </w:r>
      <w:r>
        <w:t>multiple</w:t>
      </w:r>
      <w:r>
        <w:rPr>
          <w:spacing w:val="19"/>
        </w:rPr>
        <w:t xml:space="preserve"> </w:t>
      </w:r>
      <w:r>
        <w:t>file</w:t>
      </w:r>
      <w:r>
        <w:rPr>
          <w:spacing w:val="18"/>
        </w:rPr>
        <w:t xml:space="preserve"> </w:t>
      </w:r>
      <w:r>
        <w:t>types/time/translators</w:t>
      </w:r>
      <w:r>
        <w:rPr>
          <w:spacing w:val="18"/>
        </w:rPr>
        <w:t xml:space="preserve"> </w:t>
      </w:r>
      <w:r>
        <w:t>can</w:t>
      </w:r>
      <w:r>
        <w:rPr>
          <w:spacing w:val="19"/>
        </w:rPr>
        <w:t xml:space="preserve"> </w:t>
      </w:r>
      <w:r>
        <w:t>be</w:t>
      </w:r>
      <w:r>
        <w:rPr>
          <w:spacing w:val="2"/>
          <w:w w:val="95"/>
        </w:rPr>
        <w:t xml:space="preserve"> </w:t>
      </w:r>
      <w:r>
        <w:t>identified,</w:t>
      </w:r>
      <w:r>
        <w:rPr>
          <w:spacing w:val="-8"/>
        </w:rPr>
        <w:t xml:space="preserve"> </w:t>
      </w:r>
      <w:r>
        <w:t>for</w:t>
      </w:r>
      <w:r>
        <w:rPr>
          <w:spacing w:val="-7"/>
        </w:rPr>
        <w:t xml:space="preserve"> </w:t>
      </w:r>
      <w:r>
        <w:t>instance,</w:t>
      </w:r>
      <w:r>
        <w:rPr>
          <w:spacing w:val="-7"/>
        </w:rPr>
        <w:t xml:space="preserve"> </w:t>
      </w:r>
      <w:r>
        <w:t>so</w:t>
      </w:r>
      <w:r>
        <w:rPr>
          <w:spacing w:val="-7"/>
        </w:rPr>
        <w:t xml:space="preserve"> </w:t>
      </w:r>
      <w:r>
        <w:t>approved</w:t>
      </w:r>
      <w:r>
        <w:rPr>
          <w:spacing w:val="-7"/>
        </w:rPr>
        <w:t xml:space="preserve"> </w:t>
      </w:r>
      <w:r>
        <w:t>high-quality</w:t>
      </w:r>
      <w:r>
        <w:rPr>
          <w:spacing w:val="-7"/>
        </w:rPr>
        <w:t xml:space="preserve"> </w:t>
      </w:r>
      <w:r>
        <w:t>translations</w:t>
      </w:r>
      <w:r>
        <w:rPr>
          <w:spacing w:val="-7"/>
        </w:rPr>
        <w:t xml:space="preserve"> </w:t>
      </w:r>
      <w:r>
        <w:t>are</w:t>
      </w:r>
      <w:r>
        <w:rPr>
          <w:spacing w:val="-7"/>
        </w:rPr>
        <w:t xml:space="preserve"> </w:t>
      </w:r>
      <w:r>
        <w:t>recycled</w:t>
      </w:r>
      <w:r>
        <w:rPr>
          <w:w w:val="96"/>
        </w:rPr>
        <w:t xml:space="preserve"> </w:t>
      </w:r>
      <w:r>
        <w:t>and</w:t>
      </w:r>
      <w:r>
        <w:rPr>
          <w:spacing w:val="-19"/>
        </w:rPr>
        <w:t xml:space="preserve"> </w:t>
      </w:r>
      <w:r>
        <w:t>consisten</w:t>
      </w:r>
      <w:r>
        <w:t>cy</w:t>
      </w:r>
      <w:r>
        <w:rPr>
          <w:spacing w:val="-18"/>
        </w:rPr>
        <w:t xml:space="preserve"> </w:t>
      </w:r>
      <w:r>
        <w:t>is</w:t>
      </w:r>
      <w:r>
        <w:rPr>
          <w:spacing w:val="-19"/>
        </w:rPr>
        <w:t xml:space="preserve"> </w:t>
      </w:r>
      <w:r>
        <w:t>improved.</w:t>
      </w:r>
      <w:r>
        <w:rPr>
          <w:spacing w:val="-18"/>
        </w:rPr>
        <w:t xml:space="preserve"> </w:t>
      </w:r>
      <w:r>
        <w:t>The</w:t>
      </w:r>
      <w:r>
        <w:rPr>
          <w:spacing w:val="-19"/>
        </w:rPr>
        <w:t xml:space="preserve"> </w:t>
      </w:r>
      <w:r>
        <w:t>importance</w:t>
      </w:r>
      <w:r>
        <w:rPr>
          <w:spacing w:val="-18"/>
        </w:rPr>
        <w:t xml:space="preserve"> </w:t>
      </w:r>
      <w:r>
        <w:t>of</w:t>
      </w:r>
      <w:r>
        <w:rPr>
          <w:spacing w:val="-19"/>
        </w:rPr>
        <w:t xml:space="preserve"> </w:t>
      </w:r>
      <w:r>
        <w:t>consistency</w:t>
      </w:r>
      <w:r>
        <w:rPr>
          <w:spacing w:val="-18"/>
        </w:rPr>
        <w:t xml:space="preserve"> </w:t>
      </w:r>
      <w:r>
        <w:t>in</w:t>
      </w:r>
      <w:r>
        <w:rPr>
          <w:spacing w:val="-19"/>
        </w:rPr>
        <w:t xml:space="preserve"> </w:t>
      </w:r>
      <w:r>
        <w:t>translations</w:t>
      </w:r>
      <w:r>
        <w:rPr>
          <w:w w:val="90"/>
        </w:rPr>
        <w:t xml:space="preserve"> </w:t>
      </w:r>
      <w:r>
        <w:t>is</w:t>
      </w:r>
      <w:r>
        <w:rPr>
          <w:spacing w:val="-23"/>
        </w:rPr>
        <w:t xml:space="preserve"> </w:t>
      </w:r>
      <w:r>
        <w:t>often</w:t>
      </w:r>
      <w:r>
        <w:rPr>
          <w:spacing w:val="-23"/>
        </w:rPr>
        <w:t xml:space="preserve"> </w:t>
      </w:r>
      <w:r>
        <w:t>underestimated</w:t>
      </w:r>
      <w:r>
        <w:rPr>
          <w:spacing w:val="-23"/>
        </w:rPr>
        <w:t xml:space="preserve"> </w:t>
      </w:r>
      <w:r>
        <w:t>outside</w:t>
      </w:r>
      <w:r>
        <w:rPr>
          <w:spacing w:val="-22"/>
        </w:rPr>
        <w:t xml:space="preserve"> </w:t>
      </w:r>
      <w:r>
        <w:t>the</w:t>
      </w:r>
      <w:r>
        <w:rPr>
          <w:spacing w:val="-23"/>
        </w:rPr>
        <w:t xml:space="preserve"> </w:t>
      </w:r>
      <w:r>
        <w:t>industry,</w:t>
      </w:r>
      <w:r>
        <w:rPr>
          <w:spacing w:val="-23"/>
        </w:rPr>
        <w:t xml:space="preserve"> </w:t>
      </w:r>
      <w:r>
        <w:t>but</w:t>
      </w:r>
      <w:r>
        <w:rPr>
          <w:spacing w:val="-22"/>
        </w:rPr>
        <w:t xml:space="preserve"> </w:t>
      </w:r>
      <w:r>
        <w:t>clients</w:t>
      </w:r>
      <w:r>
        <w:rPr>
          <w:spacing w:val="-23"/>
        </w:rPr>
        <w:t xml:space="preserve"> </w:t>
      </w:r>
      <w:r>
        <w:t>and</w:t>
      </w:r>
      <w:r>
        <w:rPr>
          <w:spacing w:val="-23"/>
        </w:rPr>
        <w:t xml:space="preserve"> </w:t>
      </w:r>
      <w:r>
        <w:t>providers</w:t>
      </w:r>
      <w:r>
        <w:rPr>
          <w:spacing w:val="-23"/>
        </w:rPr>
        <w:t xml:space="preserve"> </w:t>
      </w:r>
      <w:r>
        <w:t>were</w:t>
      </w:r>
      <w:r>
        <w:rPr>
          <w:w w:val="92"/>
        </w:rPr>
        <w:t xml:space="preserve"> </w:t>
      </w:r>
      <w:r>
        <w:t>clear</w:t>
      </w:r>
      <w:r>
        <w:rPr>
          <w:spacing w:val="11"/>
        </w:rPr>
        <w:t xml:space="preserve"> </w:t>
      </w:r>
      <w:r>
        <w:t>that</w:t>
      </w:r>
      <w:r>
        <w:rPr>
          <w:spacing w:val="11"/>
        </w:rPr>
        <w:t xml:space="preserve"> </w:t>
      </w:r>
      <w:r>
        <w:t>this</w:t>
      </w:r>
      <w:r>
        <w:rPr>
          <w:spacing w:val="11"/>
        </w:rPr>
        <w:t xml:space="preserve"> </w:t>
      </w:r>
      <w:r>
        <w:t>was</w:t>
      </w:r>
      <w:r>
        <w:rPr>
          <w:spacing w:val="11"/>
        </w:rPr>
        <w:t xml:space="preserve"> </w:t>
      </w:r>
      <w:r>
        <w:t>one</w:t>
      </w:r>
      <w:r>
        <w:rPr>
          <w:spacing w:val="11"/>
        </w:rPr>
        <w:t xml:space="preserve"> </w:t>
      </w:r>
      <w:r>
        <w:t>of</w:t>
      </w:r>
      <w:r>
        <w:rPr>
          <w:spacing w:val="12"/>
        </w:rPr>
        <w:t xml:space="preserve"> </w:t>
      </w:r>
      <w:r>
        <w:t>the</w:t>
      </w:r>
      <w:r>
        <w:rPr>
          <w:spacing w:val="11"/>
        </w:rPr>
        <w:t xml:space="preserve"> </w:t>
      </w:r>
      <w:r>
        <w:t>main</w:t>
      </w:r>
      <w:r>
        <w:rPr>
          <w:spacing w:val="11"/>
        </w:rPr>
        <w:t xml:space="preserve"> </w:t>
      </w:r>
      <w:r>
        <w:t>benefits</w:t>
      </w:r>
      <w:r>
        <w:rPr>
          <w:spacing w:val="11"/>
        </w:rPr>
        <w:t xml:space="preserve"> </w:t>
      </w:r>
      <w:r>
        <w:t>of</w:t>
      </w:r>
      <w:r>
        <w:rPr>
          <w:spacing w:val="11"/>
        </w:rPr>
        <w:t xml:space="preserve"> </w:t>
      </w:r>
      <w:r>
        <w:t>tools.</w:t>
      </w:r>
      <w:r>
        <w:rPr>
          <w:spacing w:val="11"/>
        </w:rPr>
        <w:t xml:space="preserve"> </w:t>
      </w:r>
      <w:r>
        <w:t>Clients</w:t>
      </w:r>
      <w:r>
        <w:rPr>
          <w:spacing w:val="12"/>
        </w:rPr>
        <w:t xml:space="preserve"> </w:t>
      </w:r>
      <w:r>
        <w:t>place</w:t>
      </w:r>
      <w:r>
        <w:rPr>
          <w:spacing w:val="11"/>
        </w:rPr>
        <w:t xml:space="preserve"> </w:t>
      </w:r>
      <w:r>
        <w:t>a</w:t>
      </w:r>
      <w:r>
        <w:rPr>
          <w:spacing w:val="11"/>
        </w:rPr>
        <w:t xml:space="preserve"> </w:t>
      </w:r>
      <w:r>
        <w:t>high</w:t>
      </w:r>
      <w:r>
        <w:rPr>
          <w:w w:val="95"/>
        </w:rPr>
        <w:t xml:space="preserve"> </w:t>
      </w:r>
      <w:r>
        <w:t>premium on translators respecting approved terminology.</w:t>
      </w:r>
      <w:r>
        <w:rPr>
          <w:spacing w:val="-8"/>
        </w:rPr>
        <w:t xml:space="preserve"> </w:t>
      </w:r>
      <w:r>
        <w:rPr>
          <w:spacing w:val="3"/>
        </w:rPr>
        <w:t>In</w:t>
      </w:r>
      <w:r>
        <w:rPr>
          <w:spacing w:val="-1"/>
        </w:rPr>
        <w:t xml:space="preserve"> </w:t>
      </w:r>
      <w:r>
        <w:t>competitive</w:t>
      </w:r>
      <w:r>
        <w:rPr>
          <w:w w:val="91"/>
        </w:rPr>
        <w:t xml:space="preserve"> </w:t>
      </w:r>
      <w:r>
        <w:t>sectors like automotive translation, this is essential for branding</w:t>
      </w:r>
      <w:r>
        <w:rPr>
          <w:spacing w:val="-18"/>
        </w:rPr>
        <w:t xml:space="preserve"> </w:t>
      </w:r>
      <w:r>
        <w:t>and</w:t>
      </w:r>
      <w:r>
        <w:rPr>
          <w:spacing w:val="-3"/>
        </w:rPr>
        <w:t xml:space="preserve"> </w:t>
      </w:r>
      <w:r>
        <w:t>user</w:t>
      </w:r>
      <w:r>
        <w:rPr>
          <w:spacing w:val="-1"/>
          <w:w w:val="93"/>
        </w:rPr>
        <w:t xml:space="preserve"> </w:t>
      </w:r>
      <w:r>
        <w:t>friendliness. For instance, to refer to the same concept</w:t>
      </w:r>
      <w:r>
        <w:rPr>
          <w:spacing w:val="33"/>
        </w:rPr>
        <w:t xml:space="preserve"> </w:t>
      </w:r>
      <w:r>
        <w:t>(traction</w:t>
      </w:r>
      <w:r>
        <w:rPr>
          <w:spacing w:val="4"/>
        </w:rPr>
        <w:t xml:space="preserve"> </w:t>
      </w:r>
      <w:r>
        <w:t>control),</w:t>
      </w:r>
      <w:r>
        <w:rPr>
          <w:w w:val="103"/>
        </w:rPr>
        <w:t xml:space="preserve"> </w:t>
      </w:r>
      <w:r>
        <w:t>Audi</w:t>
      </w:r>
      <w:r>
        <w:rPr>
          <w:spacing w:val="-9"/>
        </w:rPr>
        <w:t xml:space="preserve"> </w:t>
      </w:r>
      <w:r>
        <w:t>uses</w:t>
      </w:r>
      <w:r>
        <w:rPr>
          <w:spacing w:val="-9"/>
        </w:rPr>
        <w:t xml:space="preserve"> </w:t>
      </w:r>
      <w:r>
        <w:t>‘Electronic</w:t>
      </w:r>
      <w:r>
        <w:rPr>
          <w:spacing w:val="-9"/>
        </w:rPr>
        <w:t xml:space="preserve"> </w:t>
      </w:r>
      <w:r>
        <w:t>Stability</w:t>
      </w:r>
      <w:r>
        <w:rPr>
          <w:spacing w:val="-9"/>
        </w:rPr>
        <w:t xml:space="preserve"> </w:t>
      </w:r>
      <w:r>
        <w:t>Program’,</w:t>
      </w:r>
      <w:r>
        <w:rPr>
          <w:spacing w:val="-8"/>
        </w:rPr>
        <w:t xml:space="preserve"> </w:t>
      </w:r>
      <w:r>
        <w:t>BMW</w:t>
      </w:r>
      <w:r>
        <w:rPr>
          <w:spacing w:val="-9"/>
        </w:rPr>
        <w:t xml:space="preserve"> </w:t>
      </w:r>
      <w:r>
        <w:t>opts</w:t>
      </w:r>
      <w:r>
        <w:rPr>
          <w:spacing w:val="-9"/>
        </w:rPr>
        <w:t xml:space="preserve"> </w:t>
      </w:r>
      <w:r>
        <w:t>for</w:t>
      </w:r>
      <w:r>
        <w:rPr>
          <w:spacing w:val="-9"/>
        </w:rPr>
        <w:t xml:space="preserve"> </w:t>
      </w:r>
      <w:r>
        <w:rPr>
          <w:spacing w:val="2"/>
        </w:rPr>
        <w:t>‘Dynamic</w:t>
      </w:r>
      <w:r>
        <w:rPr>
          <w:spacing w:val="-8"/>
        </w:rPr>
        <w:t xml:space="preserve"> </w:t>
      </w:r>
      <w:r>
        <w:t>Stability</w:t>
      </w:r>
      <w:r>
        <w:rPr>
          <w:w w:val="101"/>
        </w:rPr>
        <w:t xml:space="preserve"> </w:t>
      </w:r>
      <w:r>
        <w:t>Control’ and GM prefers ‘Active Handling System’.</w:t>
      </w:r>
      <w:r>
        <w:rPr>
          <w:position w:val="7"/>
          <w:sz w:val="11"/>
        </w:rPr>
        <w:t xml:space="preserve">34 </w:t>
      </w:r>
      <w:r>
        <w:t>None of</w:t>
      </w:r>
      <w:r>
        <w:rPr>
          <w:spacing w:val="36"/>
        </w:rPr>
        <w:t xml:space="preserve"> </w:t>
      </w:r>
      <w:r>
        <w:t>these</w:t>
      </w:r>
      <w:r>
        <w:rPr>
          <w:spacing w:val="5"/>
        </w:rPr>
        <w:t xml:space="preserve"> </w:t>
      </w:r>
      <w:r>
        <w:t>terms</w:t>
      </w:r>
      <w:r>
        <w:rPr>
          <w:w w:val="90"/>
        </w:rPr>
        <w:t xml:space="preserve"> </w:t>
      </w:r>
      <w:r>
        <w:t>would</w:t>
      </w:r>
      <w:r>
        <w:rPr>
          <w:spacing w:val="-30"/>
        </w:rPr>
        <w:t xml:space="preserve"> </w:t>
      </w:r>
      <w:r>
        <w:t>be</w:t>
      </w:r>
      <w:r>
        <w:rPr>
          <w:spacing w:val="-29"/>
        </w:rPr>
        <w:t xml:space="preserve"> </w:t>
      </w:r>
      <w:r>
        <w:rPr>
          <w:i/>
        </w:rPr>
        <w:t>factually</w:t>
      </w:r>
      <w:r>
        <w:rPr>
          <w:i/>
          <w:spacing w:val="-29"/>
        </w:rPr>
        <w:t xml:space="preserve"> </w:t>
      </w:r>
      <w:r>
        <w:t>inaccurate,</w:t>
      </w:r>
      <w:r>
        <w:rPr>
          <w:spacing w:val="-29"/>
        </w:rPr>
        <w:t xml:space="preserve"> </w:t>
      </w:r>
      <w:r>
        <w:t>but</w:t>
      </w:r>
      <w:r>
        <w:rPr>
          <w:spacing w:val="-29"/>
        </w:rPr>
        <w:t xml:space="preserve"> </w:t>
      </w:r>
      <w:r>
        <w:t>not</w:t>
      </w:r>
      <w:r>
        <w:rPr>
          <w:spacing w:val="-29"/>
        </w:rPr>
        <w:t xml:space="preserve"> </w:t>
      </w:r>
      <w:r>
        <w:t>using</w:t>
      </w:r>
      <w:r>
        <w:rPr>
          <w:spacing w:val="-29"/>
        </w:rPr>
        <w:t xml:space="preserve"> </w:t>
      </w:r>
      <w:r>
        <w:t>the</w:t>
      </w:r>
      <w:r>
        <w:rPr>
          <w:spacing w:val="-29"/>
        </w:rPr>
        <w:t xml:space="preserve"> </w:t>
      </w:r>
      <w:r>
        <w:t>client’s</w:t>
      </w:r>
      <w:r>
        <w:rPr>
          <w:spacing w:val="-29"/>
        </w:rPr>
        <w:t xml:space="preserve"> </w:t>
      </w:r>
      <w:r>
        <w:t>approved</w:t>
      </w:r>
      <w:r>
        <w:rPr>
          <w:spacing w:val="-29"/>
        </w:rPr>
        <w:t xml:space="preserve"> </w:t>
      </w:r>
      <w:r>
        <w:t>term</w:t>
      </w:r>
      <w:r>
        <w:rPr>
          <w:spacing w:val="-29"/>
        </w:rPr>
        <w:t xml:space="preserve"> </w:t>
      </w:r>
      <w:r>
        <w:t>could</w:t>
      </w:r>
      <w:r>
        <w:rPr>
          <w:w w:val="96"/>
        </w:rPr>
        <w:t xml:space="preserve"> </w:t>
      </w:r>
      <w:r>
        <w:t>be confusing, even dangerous, for users, and might</w:t>
      </w:r>
      <w:r>
        <w:rPr>
          <w:spacing w:val="13"/>
        </w:rPr>
        <w:t xml:space="preserve"> </w:t>
      </w:r>
      <w:r>
        <w:t>infringe</w:t>
      </w:r>
      <w:r>
        <w:rPr>
          <w:spacing w:val="8"/>
        </w:rPr>
        <w:t xml:space="preserve"> </w:t>
      </w:r>
      <w:r>
        <w:t>competitors’</w:t>
      </w:r>
      <w:r>
        <w:rPr>
          <w:w w:val="122"/>
        </w:rPr>
        <w:t xml:space="preserve"> </w:t>
      </w:r>
      <w:r>
        <w:t xml:space="preserve">intellectual property rights. Content </w:t>
      </w:r>
      <w:r>
        <w:rPr>
          <w:spacing w:val="2"/>
        </w:rPr>
        <w:t xml:space="preserve">types </w:t>
      </w:r>
      <w:r>
        <w:t>such as online help</w:t>
      </w:r>
      <w:r>
        <w:rPr>
          <w:spacing w:val="-10"/>
        </w:rPr>
        <w:t xml:space="preserve"> </w:t>
      </w:r>
      <w:r>
        <w:t>rely</w:t>
      </w:r>
      <w:r>
        <w:rPr>
          <w:spacing w:val="36"/>
        </w:rPr>
        <w:t xml:space="preserve"> </w:t>
      </w:r>
      <w:r>
        <w:t>on</w:t>
      </w:r>
      <w:r>
        <w:rPr>
          <w:w w:val="94"/>
        </w:rPr>
        <w:t xml:space="preserve"> </w:t>
      </w:r>
      <w:r>
        <w:t>consistency</w:t>
      </w:r>
      <w:r>
        <w:rPr>
          <w:spacing w:val="14"/>
        </w:rPr>
        <w:t xml:space="preserve"> </w:t>
      </w:r>
      <w:r>
        <w:t>for</w:t>
      </w:r>
      <w:r>
        <w:rPr>
          <w:spacing w:val="15"/>
        </w:rPr>
        <w:t xml:space="preserve"> </w:t>
      </w:r>
      <w:r>
        <w:t>ease</w:t>
      </w:r>
      <w:r>
        <w:rPr>
          <w:spacing w:val="15"/>
        </w:rPr>
        <w:t xml:space="preserve"> </w:t>
      </w:r>
      <w:r>
        <w:t>of</w:t>
      </w:r>
      <w:r>
        <w:rPr>
          <w:spacing w:val="15"/>
        </w:rPr>
        <w:t xml:space="preserve"> </w:t>
      </w:r>
      <w:r>
        <w:t>navigation,</w:t>
      </w:r>
      <w:r>
        <w:rPr>
          <w:spacing w:val="15"/>
        </w:rPr>
        <w:t xml:space="preserve"> </w:t>
      </w:r>
      <w:r>
        <w:t>especially</w:t>
      </w:r>
      <w:r>
        <w:rPr>
          <w:spacing w:val="15"/>
        </w:rPr>
        <w:t xml:space="preserve"> </w:t>
      </w:r>
      <w:r>
        <w:t>where</w:t>
      </w:r>
      <w:r>
        <w:rPr>
          <w:spacing w:val="15"/>
        </w:rPr>
        <w:t xml:space="preserve"> </w:t>
      </w:r>
      <w:r>
        <w:t>material</w:t>
      </w:r>
      <w:r>
        <w:rPr>
          <w:spacing w:val="15"/>
        </w:rPr>
        <w:t xml:space="preserve"> </w:t>
      </w:r>
      <w:r>
        <w:t>is</w:t>
      </w:r>
      <w:r>
        <w:rPr>
          <w:spacing w:val="14"/>
        </w:rPr>
        <w:t xml:space="preserve"> </w:t>
      </w:r>
      <w:r>
        <w:t>regularly</w:t>
      </w:r>
      <w:r>
        <w:rPr>
          <w:w w:val="101"/>
        </w:rPr>
        <w:t xml:space="preserve"> </w:t>
      </w:r>
      <w:r>
        <w:t xml:space="preserve">updated. Investment in creating and </w:t>
      </w:r>
      <w:r>
        <w:rPr>
          <w:spacing w:val="2"/>
        </w:rPr>
        <w:t>maintaining</w:t>
      </w:r>
      <w:r>
        <w:rPr>
          <w:spacing w:val="20"/>
        </w:rPr>
        <w:t xml:space="preserve"> </w:t>
      </w:r>
      <w:r>
        <w:t>high-quality</w:t>
      </w:r>
      <w:r>
        <w:rPr>
          <w:spacing w:val="12"/>
        </w:rPr>
        <w:t xml:space="preserve"> </w:t>
      </w:r>
      <w:r>
        <w:t>resources</w:t>
      </w:r>
      <w:r>
        <w:rPr>
          <w:w w:val="90"/>
        </w:rPr>
        <w:t xml:space="preserve"> </w:t>
      </w:r>
      <w:r>
        <w:t>makes sense, as their reuse can be imposed. Improved</w:t>
      </w:r>
      <w:r>
        <w:rPr>
          <w:spacing w:val="-27"/>
        </w:rPr>
        <w:t xml:space="preserve"> </w:t>
      </w:r>
      <w:r>
        <w:t>consistency</w:t>
      </w:r>
      <w:r>
        <w:rPr>
          <w:spacing w:val="-3"/>
        </w:rPr>
        <w:t xml:space="preserve"> </w:t>
      </w:r>
      <w:r>
        <w:t>should</w:t>
      </w:r>
      <w:r>
        <w:rPr>
          <w:w w:val="96"/>
        </w:rPr>
        <w:t xml:space="preserve"> </w:t>
      </w:r>
      <w:r>
        <w:t>then</w:t>
      </w:r>
      <w:r>
        <w:rPr>
          <w:spacing w:val="-8"/>
        </w:rPr>
        <w:t xml:space="preserve"> </w:t>
      </w:r>
      <w:r>
        <w:t>justify</w:t>
      </w:r>
      <w:r>
        <w:rPr>
          <w:spacing w:val="-8"/>
        </w:rPr>
        <w:t xml:space="preserve"> </w:t>
      </w:r>
      <w:r>
        <w:t>the</w:t>
      </w:r>
      <w:r>
        <w:rPr>
          <w:spacing w:val="-8"/>
        </w:rPr>
        <w:t xml:space="preserve"> </w:t>
      </w:r>
      <w:r>
        <w:t>investment</w:t>
      </w:r>
      <w:r>
        <w:rPr>
          <w:spacing w:val="-8"/>
        </w:rPr>
        <w:t xml:space="preserve"> </w:t>
      </w:r>
      <w:r>
        <w:t>over</w:t>
      </w:r>
      <w:r>
        <w:rPr>
          <w:spacing w:val="-8"/>
        </w:rPr>
        <w:t xml:space="preserve"> </w:t>
      </w:r>
      <w:r>
        <w:t>time;</w:t>
      </w:r>
      <w:r>
        <w:rPr>
          <w:spacing w:val="-7"/>
        </w:rPr>
        <w:t xml:space="preserve"> </w:t>
      </w:r>
      <w:r>
        <w:t>though,</w:t>
      </w:r>
      <w:r>
        <w:rPr>
          <w:spacing w:val="-8"/>
        </w:rPr>
        <w:t xml:space="preserve"> </w:t>
      </w:r>
      <w:r>
        <w:t>as</w:t>
      </w:r>
      <w:r>
        <w:rPr>
          <w:spacing w:val="-8"/>
        </w:rPr>
        <w:t xml:space="preserve"> </w:t>
      </w:r>
      <w:r>
        <w:t>Bowker</w:t>
      </w:r>
      <w:r>
        <w:rPr>
          <w:spacing w:val="-8"/>
        </w:rPr>
        <w:t xml:space="preserve"> </w:t>
      </w:r>
      <w:r>
        <w:t>notes</w:t>
      </w:r>
      <w:r>
        <w:rPr>
          <w:spacing w:val="-8"/>
        </w:rPr>
        <w:t xml:space="preserve"> </w:t>
      </w:r>
      <w:r>
        <w:t>(2005:</w:t>
      </w:r>
      <w:r>
        <w:rPr>
          <w:spacing w:val="-8"/>
        </w:rPr>
        <w:t xml:space="preserve"> </w:t>
      </w:r>
      <w:r>
        <w:rPr>
          <w:spacing w:val="-5"/>
        </w:rPr>
        <w:t>18),</w:t>
      </w:r>
      <w:r>
        <w:rPr>
          <w:w w:val="103"/>
        </w:rPr>
        <w:t xml:space="preserve"> </w:t>
      </w:r>
      <w:r>
        <w:t>this</w:t>
      </w:r>
      <w:r>
        <w:rPr>
          <w:spacing w:val="-18"/>
        </w:rPr>
        <w:t xml:space="preserve"> </w:t>
      </w:r>
      <w:r>
        <w:t>depends</w:t>
      </w:r>
      <w:r>
        <w:rPr>
          <w:spacing w:val="-18"/>
        </w:rPr>
        <w:t xml:space="preserve"> </w:t>
      </w:r>
      <w:r>
        <w:t>on</w:t>
      </w:r>
      <w:r>
        <w:rPr>
          <w:spacing w:val="-18"/>
        </w:rPr>
        <w:t xml:space="preserve"> </w:t>
      </w:r>
      <w:r>
        <w:t>high-quality</w:t>
      </w:r>
      <w:r>
        <w:rPr>
          <w:spacing w:val="-18"/>
        </w:rPr>
        <w:t xml:space="preserve"> </w:t>
      </w:r>
      <w:r>
        <w:t>input</w:t>
      </w:r>
      <w:r>
        <w:rPr>
          <w:spacing w:val="-18"/>
        </w:rPr>
        <w:t xml:space="preserve"> </w:t>
      </w:r>
      <w:r>
        <w:t>and</w:t>
      </w:r>
      <w:r>
        <w:rPr>
          <w:spacing w:val="-18"/>
        </w:rPr>
        <w:t xml:space="preserve"> </w:t>
      </w:r>
      <w:r>
        <w:t>appropriate</w:t>
      </w:r>
      <w:r>
        <w:rPr>
          <w:spacing w:val="-18"/>
        </w:rPr>
        <w:t xml:space="preserve"> </w:t>
      </w:r>
      <w:r>
        <w:t>database</w:t>
      </w:r>
      <w:r>
        <w:rPr>
          <w:spacing w:val="-18"/>
        </w:rPr>
        <w:t xml:space="preserve"> </w:t>
      </w:r>
      <w:r>
        <w:t>maintenance.</w:t>
      </w:r>
      <w:r>
        <w:rPr>
          <w:w w:val="95"/>
        </w:rPr>
        <w:t xml:space="preserve"> </w:t>
      </w:r>
      <w:r>
        <w:t>Undeniable</w:t>
      </w:r>
      <w:r>
        <w:rPr>
          <w:spacing w:val="24"/>
        </w:rPr>
        <w:t xml:space="preserve"> </w:t>
      </w:r>
      <w:r>
        <w:t>negative</w:t>
      </w:r>
      <w:r>
        <w:rPr>
          <w:spacing w:val="24"/>
        </w:rPr>
        <w:t xml:space="preserve"> </w:t>
      </w:r>
      <w:r>
        <w:t>impacts</w:t>
      </w:r>
      <w:r>
        <w:rPr>
          <w:spacing w:val="24"/>
        </w:rPr>
        <w:t xml:space="preserve"> </w:t>
      </w:r>
      <w:r>
        <w:t>for</w:t>
      </w:r>
      <w:r>
        <w:rPr>
          <w:spacing w:val="24"/>
        </w:rPr>
        <w:t xml:space="preserve"> </w:t>
      </w:r>
      <w:r>
        <w:t>quality</w:t>
      </w:r>
      <w:r>
        <w:rPr>
          <w:spacing w:val="24"/>
        </w:rPr>
        <w:t xml:space="preserve"> </w:t>
      </w:r>
      <w:r>
        <w:t>are</w:t>
      </w:r>
      <w:r>
        <w:rPr>
          <w:spacing w:val="24"/>
        </w:rPr>
        <w:t xml:space="preserve"> </w:t>
      </w:r>
      <w:r>
        <w:t>found.</w:t>
      </w:r>
      <w:r>
        <w:rPr>
          <w:spacing w:val="24"/>
        </w:rPr>
        <w:t xml:space="preserve"> </w:t>
      </w:r>
      <w:r>
        <w:t>Translators</w:t>
      </w:r>
      <w:r>
        <w:rPr>
          <w:spacing w:val="24"/>
        </w:rPr>
        <w:t xml:space="preserve"> </w:t>
      </w:r>
      <w:r>
        <w:t>most</w:t>
      </w:r>
      <w:r>
        <w:rPr>
          <w:w w:val="96"/>
        </w:rPr>
        <w:t xml:space="preserve"> </w:t>
      </w:r>
      <w:r>
        <w:t>often</w:t>
      </w:r>
      <w:r>
        <w:rPr>
          <w:spacing w:val="-7"/>
        </w:rPr>
        <w:t xml:space="preserve"> </w:t>
      </w:r>
      <w:r>
        <w:t>raised</w:t>
      </w:r>
      <w:r>
        <w:rPr>
          <w:spacing w:val="-7"/>
        </w:rPr>
        <w:t xml:space="preserve"> </w:t>
      </w:r>
      <w:r>
        <w:t>the</w:t>
      </w:r>
      <w:r>
        <w:rPr>
          <w:spacing w:val="-7"/>
        </w:rPr>
        <w:t xml:space="preserve"> </w:t>
      </w:r>
      <w:r>
        <w:t>requirement</w:t>
      </w:r>
      <w:r>
        <w:rPr>
          <w:spacing w:val="-7"/>
        </w:rPr>
        <w:t xml:space="preserve"> </w:t>
      </w:r>
      <w:r>
        <w:t>to</w:t>
      </w:r>
      <w:r>
        <w:rPr>
          <w:spacing w:val="-6"/>
        </w:rPr>
        <w:t xml:space="preserve"> </w:t>
      </w:r>
      <w:r>
        <w:t>work</w:t>
      </w:r>
      <w:r>
        <w:rPr>
          <w:spacing w:val="-7"/>
        </w:rPr>
        <w:t xml:space="preserve"> </w:t>
      </w:r>
      <w:r>
        <w:t>on</w:t>
      </w:r>
      <w:r>
        <w:rPr>
          <w:spacing w:val="-7"/>
        </w:rPr>
        <w:t xml:space="preserve"> </w:t>
      </w:r>
      <w:r>
        <w:t>isolated</w:t>
      </w:r>
      <w:r>
        <w:rPr>
          <w:spacing w:val="-7"/>
        </w:rPr>
        <w:t xml:space="preserve"> </w:t>
      </w:r>
      <w:r>
        <w:t>segments</w:t>
      </w:r>
      <w:r>
        <w:rPr>
          <w:spacing w:val="-7"/>
        </w:rPr>
        <w:t xml:space="preserve"> </w:t>
      </w:r>
      <w:r>
        <w:t>of</w:t>
      </w:r>
      <w:r>
        <w:rPr>
          <w:spacing w:val="-6"/>
        </w:rPr>
        <w:t xml:space="preserve"> </w:t>
      </w:r>
      <w:r>
        <w:t>text,</w:t>
      </w:r>
      <w:r>
        <w:rPr>
          <w:spacing w:val="-7"/>
        </w:rPr>
        <w:t xml:space="preserve"> </w:t>
      </w:r>
      <w:r>
        <w:t>without</w:t>
      </w:r>
      <w:r>
        <w:rPr>
          <w:w w:val="96"/>
        </w:rPr>
        <w:t xml:space="preserve"> </w:t>
      </w:r>
      <w:r>
        <w:t>sufficient</w:t>
      </w:r>
      <w:r>
        <w:rPr>
          <w:spacing w:val="13"/>
        </w:rPr>
        <w:t xml:space="preserve"> </w:t>
      </w:r>
      <w:r>
        <w:t>context</w:t>
      </w:r>
      <w:r>
        <w:rPr>
          <w:spacing w:val="14"/>
        </w:rPr>
        <w:t xml:space="preserve"> </w:t>
      </w:r>
      <w:r>
        <w:t>to</w:t>
      </w:r>
      <w:r>
        <w:rPr>
          <w:spacing w:val="12"/>
        </w:rPr>
        <w:t xml:space="preserve"> </w:t>
      </w:r>
      <w:r>
        <w:t>understand</w:t>
      </w:r>
      <w:r>
        <w:rPr>
          <w:spacing w:val="14"/>
        </w:rPr>
        <w:t xml:space="preserve"> </w:t>
      </w:r>
      <w:r>
        <w:t>the</w:t>
      </w:r>
      <w:r>
        <w:rPr>
          <w:spacing w:val="13"/>
        </w:rPr>
        <w:t xml:space="preserve"> </w:t>
      </w:r>
      <w:r>
        <w:t>source.</w:t>
      </w:r>
      <w:r>
        <w:rPr>
          <w:spacing w:val="14"/>
        </w:rPr>
        <w:t xml:space="preserve"> </w:t>
      </w:r>
      <w:r>
        <w:t>Differing</w:t>
      </w:r>
      <w:r>
        <w:rPr>
          <w:spacing w:val="13"/>
        </w:rPr>
        <w:t xml:space="preserve"> </w:t>
      </w:r>
      <w:r>
        <w:t>rates</w:t>
      </w:r>
      <w:r>
        <w:rPr>
          <w:spacing w:val="14"/>
        </w:rPr>
        <w:t xml:space="preserve"> </w:t>
      </w:r>
      <w:r>
        <w:t>are</w:t>
      </w:r>
      <w:r>
        <w:rPr>
          <w:spacing w:val="13"/>
        </w:rPr>
        <w:t xml:space="preserve"> </w:t>
      </w:r>
      <w:r>
        <w:t>generally</w:t>
      </w:r>
      <w:r>
        <w:rPr>
          <w:w w:val="101"/>
        </w:rPr>
        <w:t xml:space="preserve"> </w:t>
      </w:r>
      <w:r>
        <w:t>paid</w:t>
      </w:r>
      <w:r>
        <w:rPr>
          <w:spacing w:val="10"/>
        </w:rPr>
        <w:t xml:space="preserve"> </w:t>
      </w:r>
      <w:r>
        <w:t>for</w:t>
      </w:r>
      <w:r>
        <w:rPr>
          <w:spacing w:val="10"/>
        </w:rPr>
        <w:t xml:space="preserve"> </w:t>
      </w:r>
      <w:r>
        <w:t>100</w:t>
      </w:r>
      <w:r>
        <w:rPr>
          <w:spacing w:val="10"/>
        </w:rPr>
        <w:t xml:space="preserve"> </w:t>
      </w:r>
      <w:r>
        <w:t>per</w:t>
      </w:r>
      <w:r>
        <w:rPr>
          <w:spacing w:val="11"/>
        </w:rPr>
        <w:t xml:space="preserve"> </w:t>
      </w:r>
      <w:r>
        <w:t>cent</w:t>
      </w:r>
      <w:r>
        <w:rPr>
          <w:spacing w:val="10"/>
        </w:rPr>
        <w:t xml:space="preserve"> </w:t>
      </w:r>
      <w:r>
        <w:t>or</w:t>
      </w:r>
      <w:r>
        <w:rPr>
          <w:spacing w:val="10"/>
        </w:rPr>
        <w:t xml:space="preserve"> </w:t>
      </w:r>
      <w:r>
        <w:rPr>
          <w:spacing w:val="3"/>
        </w:rPr>
        <w:t>fuzzy</w:t>
      </w:r>
      <w:r>
        <w:rPr>
          <w:spacing w:val="11"/>
        </w:rPr>
        <w:t xml:space="preserve"> </w:t>
      </w:r>
      <w:r>
        <w:t>matches</w:t>
      </w:r>
      <w:r>
        <w:rPr>
          <w:spacing w:val="10"/>
        </w:rPr>
        <w:t xml:space="preserve"> </w:t>
      </w:r>
      <w:r>
        <w:t>and</w:t>
      </w:r>
      <w:r>
        <w:rPr>
          <w:spacing w:val="10"/>
        </w:rPr>
        <w:t xml:space="preserve"> </w:t>
      </w:r>
      <w:r>
        <w:t>for</w:t>
      </w:r>
      <w:r>
        <w:rPr>
          <w:spacing w:val="11"/>
        </w:rPr>
        <w:t xml:space="preserve"> </w:t>
      </w:r>
      <w:r>
        <w:t>new</w:t>
      </w:r>
      <w:r>
        <w:rPr>
          <w:spacing w:val="10"/>
        </w:rPr>
        <w:t xml:space="preserve"> </w:t>
      </w:r>
      <w:r>
        <w:t>segments.</w:t>
      </w:r>
      <w:r>
        <w:rPr>
          <w:position w:val="7"/>
          <w:sz w:val="11"/>
        </w:rPr>
        <w:t>35</w:t>
      </w:r>
      <w:r>
        <w:rPr>
          <w:spacing w:val="6"/>
          <w:position w:val="7"/>
          <w:sz w:val="11"/>
        </w:rPr>
        <w:t xml:space="preserve"> </w:t>
      </w:r>
      <w:r>
        <w:rPr>
          <w:spacing w:val="2"/>
        </w:rPr>
        <w:t>This</w:t>
      </w:r>
      <w:r>
        <w:rPr>
          <w:spacing w:val="10"/>
        </w:rPr>
        <w:t xml:space="preserve"> </w:t>
      </w:r>
      <w:r>
        <w:t>has</w:t>
      </w:r>
      <w:r>
        <w:rPr>
          <w:w w:val="90"/>
        </w:rPr>
        <w:t xml:space="preserve"> </w:t>
      </w:r>
      <w:r>
        <w:t>implications</w:t>
      </w:r>
      <w:r>
        <w:rPr>
          <w:spacing w:val="-21"/>
        </w:rPr>
        <w:t xml:space="preserve"> </w:t>
      </w:r>
      <w:r>
        <w:t>for</w:t>
      </w:r>
      <w:r>
        <w:rPr>
          <w:spacing w:val="-21"/>
        </w:rPr>
        <w:t xml:space="preserve"> </w:t>
      </w:r>
      <w:r>
        <w:t>quality.</w:t>
      </w:r>
      <w:r>
        <w:rPr>
          <w:spacing w:val="-20"/>
        </w:rPr>
        <w:t xml:space="preserve"> </w:t>
      </w:r>
      <w:r>
        <w:t>Although</w:t>
      </w:r>
      <w:r>
        <w:rPr>
          <w:spacing w:val="-21"/>
        </w:rPr>
        <w:t xml:space="preserve"> </w:t>
      </w:r>
      <w:r>
        <w:t>the</w:t>
      </w:r>
      <w:r>
        <w:rPr>
          <w:spacing w:val="-20"/>
        </w:rPr>
        <w:t xml:space="preserve"> </w:t>
      </w:r>
      <w:r>
        <w:rPr>
          <w:spacing w:val="2"/>
        </w:rPr>
        <w:t>TM</w:t>
      </w:r>
      <w:r>
        <w:rPr>
          <w:spacing w:val="-21"/>
        </w:rPr>
        <w:t xml:space="preserve"> </w:t>
      </w:r>
      <w:r>
        <w:t>might</w:t>
      </w:r>
      <w:r>
        <w:rPr>
          <w:spacing w:val="-20"/>
        </w:rPr>
        <w:t xml:space="preserve"> </w:t>
      </w:r>
      <w:r>
        <w:t>contain</w:t>
      </w:r>
      <w:r>
        <w:rPr>
          <w:spacing w:val="-21"/>
        </w:rPr>
        <w:t xml:space="preserve"> </w:t>
      </w:r>
      <w:r>
        <w:t>a</w:t>
      </w:r>
      <w:r>
        <w:rPr>
          <w:spacing w:val="-20"/>
        </w:rPr>
        <w:t xml:space="preserve"> </w:t>
      </w:r>
      <w:r>
        <w:t>match,</w:t>
      </w:r>
      <w:r>
        <w:rPr>
          <w:spacing w:val="-21"/>
        </w:rPr>
        <w:t xml:space="preserve"> </w:t>
      </w:r>
      <w:r>
        <w:t>this</w:t>
      </w:r>
      <w:r>
        <w:rPr>
          <w:spacing w:val="-20"/>
        </w:rPr>
        <w:t xml:space="preserve"> </w:t>
      </w:r>
      <w:r>
        <w:t>could</w:t>
      </w:r>
      <w:r>
        <w:rPr>
          <w:w w:val="96"/>
        </w:rPr>
        <w:t xml:space="preserve"> </w:t>
      </w:r>
      <w:r>
        <w:t>be</w:t>
      </w:r>
      <w:r>
        <w:rPr>
          <w:spacing w:val="-14"/>
        </w:rPr>
        <w:t xml:space="preserve"> </w:t>
      </w:r>
      <w:r>
        <w:t>inappropriate</w:t>
      </w:r>
      <w:r>
        <w:rPr>
          <w:spacing w:val="-13"/>
        </w:rPr>
        <w:t xml:space="preserve"> </w:t>
      </w:r>
      <w:r>
        <w:t>in</w:t>
      </w:r>
      <w:r>
        <w:rPr>
          <w:spacing w:val="-13"/>
        </w:rPr>
        <w:t xml:space="preserve"> </w:t>
      </w:r>
      <w:r>
        <w:t>the</w:t>
      </w:r>
      <w:r>
        <w:rPr>
          <w:spacing w:val="-14"/>
        </w:rPr>
        <w:t xml:space="preserve"> </w:t>
      </w:r>
      <w:r>
        <w:t>new</w:t>
      </w:r>
      <w:r>
        <w:rPr>
          <w:spacing w:val="-13"/>
        </w:rPr>
        <w:t xml:space="preserve"> </w:t>
      </w:r>
      <w:r>
        <w:t>context,</w:t>
      </w:r>
      <w:r>
        <w:rPr>
          <w:spacing w:val="-13"/>
        </w:rPr>
        <w:t xml:space="preserve"> </w:t>
      </w:r>
      <w:r>
        <w:t>requiring</w:t>
      </w:r>
      <w:r>
        <w:rPr>
          <w:spacing w:val="-13"/>
        </w:rPr>
        <w:t xml:space="preserve"> </w:t>
      </w:r>
      <w:r>
        <w:t>complete</w:t>
      </w:r>
      <w:r>
        <w:rPr>
          <w:spacing w:val="-14"/>
        </w:rPr>
        <w:t xml:space="preserve"> </w:t>
      </w:r>
      <w:r>
        <w:t>retranslation.</w:t>
      </w:r>
      <w:r>
        <w:rPr>
          <w:spacing w:val="-13"/>
        </w:rPr>
        <w:t xml:space="preserve"> </w:t>
      </w:r>
      <w:r>
        <w:t>The</w:t>
      </w:r>
      <w:r>
        <w:rPr>
          <w:spacing w:val="-1"/>
          <w:w w:val="93"/>
        </w:rPr>
        <w:t xml:space="preserve"> </w:t>
      </w:r>
      <w:r>
        <w:t>translator is hardly motivated to attend to this if paid less for</w:t>
      </w:r>
      <w:r>
        <w:rPr>
          <w:spacing w:val="-10"/>
        </w:rPr>
        <w:t xml:space="preserve"> </w:t>
      </w:r>
      <w:r>
        <w:t>the relevant</w:t>
      </w:r>
      <w:r>
        <w:rPr>
          <w:w w:val="96"/>
        </w:rPr>
        <w:t xml:space="preserve"> </w:t>
      </w:r>
      <w:r>
        <w:t>segment.</w:t>
      </w:r>
      <w:r>
        <w:rPr>
          <w:spacing w:val="-21"/>
        </w:rPr>
        <w:t xml:space="preserve"> </w:t>
      </w:r>
      <w:r>
        <w:t>Even</w:t>
      </w:r>
      <w:r>
        <w:rPr>
          <w:spacing w:val="-20"/>
        </w:rPr>
        <w:t xml:space="preserve"> </w:t>
      </w:r>
      <w:r>
        <w:t>complete</w:t>
      </w:r>
      <w:r>
        <w:rPr>
          <w:spacing w:val="-20"/>
        </w:rPr>
        <w:t xml:space="preserve"> </w:t>
      </w:r>
      <w:r>
        <w:t>matches</w:t>
      </w:r>
      <w:r>
        <w:rPr>
          <w:spacing w:val="-21"/>
        </w:rPr>
        <w:t xml:space="preserve"> </w:t>
      </w:r>
      <w:r>
        <w:t>are</w:t>
      </w:r>
      <w:r>
        <w:rPr>
          <w:spacing w:val="-20"/>
        </w:rPr>
        <w:t xml:space="preserve"> </w:t>
      </w:r>
      <w:r>
        <w:t>only</w:t>
      </w:r>
      <w:r>
        <w:rPr>
          <w:spacing w:val="-20"/>
        </w:rPr>
        <w:t xml:space="preserve"> </w:t>
      </w:r>
      <w:r>
        <w:t>acceptable</w:t>
      </w:r>
      <w:r>
        <w:rPr>
          <w:spacing w:val="-21"/>
        </w:rPr>
        <w:t xml:space="preserve"> </w:t>
      </w:r>
      <w:r>
        <w:t>where</w:t>
      </w:r>
      <w:r>
        <w:rPr>
          <w:spacing w:val="-20"/>
        </w:rPr>
        <w:t xml:space="preserve"> </w:t>
      </w:r>
      <w:r>
        <w:t>the</w:t>
      </w:r>
      <w:r>
        <w:rPr>
          <w:spacing w:val="-20"/>
        </w:rPr>
        <w:t xml:space="preserve"> </w:t>
      </w:r>
      <w:r>
        <w:rPr>
          <w:spacing w:val="2"/>
        </w:rPr>
        <w:t>TM</w:t>
      </w:r>
      <w:r>
        <w:rPr>
          <w:spacing w:val="-20"/>
        </w:rPr>
        <w:t xml:space="preserve"> </w:t>
      </w:r>
      <w:r>
        <w:t>content</w:t>
      </w:r>
      <w:r>
        <w:rPr>
          <w:w w:val="96"/>
        </w:rPr>
        <w:t xml:space="preserve"> </w:t>
      </w:r>
      <w:r>
        <w:t>is</w:t>
      </w:r>
      <w:r>
        <w:rPr>
          <w:spacing w:val="33"/>
        </w:rPr>
        <w:t xml:space="preserve"> </w:t>
      </w:r>
      <w:r>
        <w:t>of</w:t>
      </w:r>
      <w:r>
        <w:rPr>
          <w:spacing w:val="34"/>
        </w:rPr>
        <w:t xml:space="preserve"> </w:t>
      </w:r>
      <w:r>
        <w:t>sufficient</w:t>
      </w:r>
      <w:r>
        <w:rPr>
          <w:spacing w:val="35"/>
        </w:rPr>
        <w:t xml:space="preserve"> </w:t>
      </w:r>
      <w:r>
        <w:t>quality</w:t>
      </w:r>
      <w:r>
        <w:rPr>
          <w:spacing w:val="34"/>
        </w:rPr>
        <w:t xml:space="preserve"> </w:t>
      </w:r>
      <w:r>
        <w:t>to</w:t>
      </w:r>
      <w:r>
        <w:rPr>
          <w:spacing w:val="34"/>
        </w:rPr>
        <w:t xml:space="preserve"> </w:t>
      </w:r>
      <w:r>
        <w:t>begin</w:t>
      </w:r>
      <w:r>
        <w:rPr>
          <w:spacing w:val="35"/>
        </w:rPr>
        <w:t xml:space="preserve"> </w:t>
      </w:r>
      <w:r>
        <w:t>with.</w:t>
      </w:r>
      <w:r>
        <w:rPr>
          <w:spacing w:val="34"/>
        </w:rPr>
        <w:t xml:space="preserve"> </w:t>
      </w:r>
      <w:r>
        <w:t>Freelancers</w:t>
      </w:r>
      <w:r>
        <w:rPr>
          <w:spacing w:val="35"/>
        </w:rPr>
        <w:t xml:space="preserve"> </w:t>
      </w:r>
      <w:r>
        <w:t>repeatedly</w:t>
      </w:r>
      <w:r>
        <w:rPr>
          <w:spacing w:val="34"/>
        </w:rPr>
        <w:t xml:space="preserve"> </w:t>
      </w:r>
      <w:r>
        <w:t>recounted</w:t>
      </w:r>
      <w:r>
        <w:rPr>
          <w:w w:val="96"/>
        </w:rPr>
        <w:t xml:space="preserve"> </w:t>
      </w:r>
      <w:r>
        <w:t>experiences</w:t>
      </w:r>
      <w:r>
        <w:rPr>
          <w:spacing w:val="16"/>
        </w:rPr>
        <w:t xml:space="preserve"> </w:t>
      </w:r>
      <w:r>
        <w:t>of</w:t>
      </w:r>
      <w:r>
        <w:rPr>
          <w:spacing w:val="16"/>
        </w:rPr>
        <w:t xml:space="preserve"> </w:t>
      </w:r>
      <w:r>
        <w:t>querying</w:t>
      </w:r>
      <w:r>
        <w:rPr>
          <w:spacing w:val="16"/>
        </w:rPr>
        <w:t xml:space="preserve"> </w:t>
      </w:r>
      <w:r>
        <w:t>client</w:t>
      </w:r>
      <w:r>
        <w:rPr>
          <w:spacing w:val="17"/>
        </w:rPr>
        <w:t xml:space="preserve"> </w:t>
      </w:r>
      <w:r>
        <w:rPr>
          <w:spacing w:val="2"/>
        </w:rPr>
        <w:t>T</w:t>
      </w:r>
      <w:r>
        <w:rPr>
          <w:spacing w:val="2"/>
        </w:rPr>
        <w:t>M</w:t>
      </w:r>
      <w:r>
        <w:rPr>
          <w:spacing w:val="16"/>
        </w:rPr>
        <w:t xml:space="preserve"> </w:t>
      </w:r>
      <w:r>
        <w:t>content</w:t>
      </w:r>
      <w:r>
        <w:rPr>
          <w:spacing w:val="16"/>
        </w:rPr>
        <w:t xml:space="preserve"> </w:t>
      </w:r>
      <w:r>
        <w:t>on</w:t>
      </w:r>
      <w:r>
        <w:rPr>
          <w:spacing w:val="16"/>
        </w:rPr>
        <w:t xml:space="preserve"> </w:t>
      </w:r>
      <w:r>
        <w:t>quality</w:t>
      </w:r>
      <w:r>
        <w:rPr>
          <w:spacing w:val="17"/>
        </w:rPr>
        <w:t xml:space="preserve"> </w:t>
      </w:r>
      <w:r>
        <w:t>grounds</w:t>
      </w:r>
      <w:r>
        <w:rPr>
          <w:spacing w:val="16"/>
        </w:rPr>
        <w:t xml:space="preserve"> </w:t>
      </w:r>
      <w:r>
        <w:t>but</w:t>
      </w:r>
      <w:r>
        <w:rPr>
          <w:spacing w:val="16"/>
        </w:rPr>
        <w:t xml:space="preserve"> </w:t>
      </w:r>
      <w:r>
        <w:t>being</w:t>
      </w:r>
      <w:r>
        <w:rPr>
          <w:w w:val="98"/>
        </w:rPr>
        <w:t xml:space="preserve"> </w:t>
      </w:r>
      <w:r>
        <w:t>instructed</w:t>
      </w:r>
      <w:r>
        <w:rPr>
          <w:spacing w:val="-9"/>
        </w:rPr>
        <w:t xml:space="preserve"> </w:t>
      </w:r>
      <w:r>
        <w:t>to</w:t>
      </w:r>
      <w:r>
        <w:rPr>
          <w:spacing w:val="-9"/>
        </w:rPr>
        <w:t xml:space="preserve"> </w:t>
      </w:r>
      <w:r>
        <w:t>re-use</w:t>
      </w:r>
      <w:r>
        <w:rPr>
          <w:spacing w:val="-9"/>
        </w:rPr>
        <w:t xml:space="preserve"> </w:t>
      </w:r>
      <w:r>
        <w:t>the</w:t>
      </w:r>
      <w:r>
        <w:rPr>
          <w:spacing w:val="-8"/>
        </w:rPr>
        <w:t xml:space="preserve"> </w:t>
      </w:r>
      <w:r>
        <w:t>low-quality</w:t>
      </w:r>
      <w:r>
        <w:rPr>
          <w:spacing w:val="-9"/>
        </w:rPr>
        <w:t xml:space="preserve"> </w:t>
      </w:r>
      <w:r>
        <w:t>(even</w:t>
      </w:r>
      <w:r>
        <w:rPr>
          <w:spacing w:val="-9"/>
        </w:rPr>
        <w:t xml:space="preserve"> </w:t>
      </w:r>
      <w:r>
        <w:t>misleading</w:t>
      </w:r>
      <w:r>
        <w:rPr>
          <w:spacing w:val="-9"/>
        </w:rPr>
        <w:t xml:space="preserve"> </w:t>
      </w:r>
      <w:r>
        <w:t>or</w:t>
      </w:r>
      <w:r>
        <w:rPr>
          <w:spacing w:val="-8"/>
        </w:rPr>
        <w:t xml:space="preserve"> </w:t>
      </w:r>
      <w:r>
        <w:t>incorrect)</w:t>
      </w:r>
      <w:r>
        <w:rPr>
          <w:spacing w:val="-9"/>
        </w:rPr>
        <w:t xml:space="preserve"> </w:t>
      </w:r>
      <w:r>
        <w:t>content</w:t>
      </w:r>
      <w:r>
        <w:rPr>
          <w:w w:val="96"/>
        </w:rPr>
        <w:t xml:space="preserve"> </w:t>
      </w:r>
      <w:r>
        <w:t>to</w:t>
      </w:r>
      <w:r>
        <w:rPr>
          <w:spacing w:val="-23"/>
        </w:rPr>
        <w:t xml:space="preserve"> </w:t>
      </w:r>
      <w:r>
        <w:t>maintain</w:t>
      </w:r>
      <w:r>
        <w:rPr>
          <w:spacing w:val="-23"/>
        </w:rPr>
        <w:t xml:space="preserve"> </w:t>
      </w:r>
      <w:r>
        <w:t>consistency.</w:t>
      </w:r>
      <w:r>
        <w:rPr>
          <w:spacing w:val="-23"/>
        </w:rPr>
        <w:t xml:space="preserve"> </w:t>
      </w:r>
      <w:r>
        <w:t>Translators</w:t>
      </w:r>
      <w:r>
        <w:rPr>
          <w:spacing w:val="-23"/>
        </w:rPr>
        <w:t xml:space="preserve"> </w:t>
      </w:r>
      <w:r>
        <w:t>mentioned</w:t>
      </w:r>
      <w:r>
        <w:rPr>
          <w:spacing w:val="-22"/>
        </w:rPr>
        <w:t xml:space="preserve"> </w:t>
      </w:r>
      <w:r>
        <w:t>another</w:t>
      </w:r>
      <w:r>
        <w:rPr>
          <w:spacing w:val="-23"/>
        </w:rPr>
        <w:t xml:space="preserve"> </w:t>
      </w:r>
      <w:r>
        <w:t>negative</w:t>
      </w:r>
      <w:r>
        <w:rPr>
          <w:spacing w:val="-23"/>
        </w:rPr>
        <w:t xml:space="preserve"> </w:t>
      </w:r>
      <w:r>
        <w:t>impact</w:t>
      </w:r>
      <w:r>
        <w:rPr>
          <w:spacing w:val="-23"/>
        </w:rPr>
        <w:t xml:space="preserve"> </w:t>
      </w:r>
      <w:r>
        <w:t>of</w:t>
      </w:r>
      <w:r>
        <w:rPr>
          <w:w w:val="102"/>
        </w:rPr>
        <w:t xml:space="preserve"> </w:t>
      </w:r>
      <w:r>
        <w:t>standard</w:t>
      </w:r>
      <w:r>
        <w:rPr>
          <w:spacing w:val="13"/>
        </w:rPr>
        <w:t xml:space="preserve"> </w:t>
      </w:r>
      <w:r>
        <w:t>payment</w:t>
      </w:r>
      <w:r>
        <w:rPr>
          <w:spacing w:val="14"/>
        </w:rPr>
        <w:t xml:space="preserve"> </w:t>
      </w:r>
      <w:r>
        <w:t>approaches:</w:t>
      </w:r>
      <w:r>
        <w:rPr>
          <w:spacing w:val="14"/>
        </w:rPr>
        <w:t xml:space="preserve"> </w:t>
      </w:r>
      <w:r>
        <w:t>time</w:t>
      </w:r>
      <w:r>
        <w:rPr>
          <w:spacing w:val="14"/>
        </w:rPr>
        <w:t xml:space="preserve"> </w:t>
      </w:r>
      <w:r>
        <w:t>spent</w:t>
      </w:r>
      <w:r>
        <w:rPr>
          <w:spacing w:val="14"/>
        </w:rPr>
        <w:t xml:space="preserve"> </w:t>
      </w:r>
      <w:r>
        <w:t>extracting</w:t>
      </w:r>
      <w:r>
        <w:rPr>
          <w:spacing w:val="14"/>
        </w:rPr>
        <w:t xml:space="preserve"> </w:t>
      </w:r>
      <w:r>
        <w:t>text</w:t>
      </w:r>
      <w:r>
        <w:rPr>
          <w:spacing w:val="14"/>
        </w:rPr>
        <w:t xml:space="preserve"> </w:t>
      </w:r>
      <w:r>
        <w:t>or</w:t>
      </w:r>
      <w:r>
        <w:rPr>
          <w:spacing w:val="14"/>
        </w:rPr>
        <w:t xml:space="preserve"> </w:t>
      </w:r>
      <w:r>
        <w:t>working</w:t>
      </w:r>
      <w:r>
        <w:rPr>
          <w:spacing w:val="14"/>
        </w:rPr>
        <w:t xml:space="preserve"> </w:t>
      </w:r>
      <w:r>
        <w:t>on</w:t>
      </w:r>
      <w:r>
        <w:rPr>
          <w:spacing w:val="-1"/>
          <w:w w:val="98"/>
        </w:rPr>
        <w:t xml:space="preserve"> </w:t>
      </w:r>
      <w:r>
        <w:t>non-translation tasks such as formatting is effectively unpaid, so it can</w:t>
      </w:r>
      <w:r>
        <w:rPr>
          <w:spacing w:val="-15"/>
        </w:rPr>
        <w:t xml:space="preserve"> </w:t>
      </w:r>
      <w:r>
        <w:t>be</w:t>
      </w:r>
    </w:p>
    <w:p w14:paraId="4C31F801" w14:textId="77777777" w:rsidR="00BE520D" w:rsidRDefault="007F6473">
      <w:pPr>
        <w:pStyle w:val="BodyText"/>
        <w:spacing w:line="196" w:lineRule="exact"/>
        <w:ind w:left="478"/>
        <w:jc w:val="both"/>
      </w:pPr>
      <w:r>
        <w:t>tempting to rush translation to make a reasonable return.</w:t>
      </w:r>
    </w:p>
    <w:p w14:paraId="340429E3" w14:textId="77777777" w:rsidR="00BE520D" w:rsidRDefault="007F6473">
      <w:pPr>
        <w:pStyle w:val="BodyText"/>
        <w:spacing w:before="13" w:line="254" w:lineRule="auto"/>
        <w:ind w:left="478" w:right="440" w:firstLine="240"/>
        <w:jc w:val="both"/>
      </w:pPr>
      <w:r>
        <w:t>Further negative effects for quality related to the rise of</w:t>
      </w:r>
      <w:r>
        <w:rPr>
          <w:spacing w:val="-35"/>
        </w:rPr>
        <w:t xml:space="preserve"> </w:t>
      </w:r>
      <w:r>
        <w:t>intermediaries. Direct clients represented a minor</w:t>
      </w:r>
      <w:r>
        <w:t xml:space="preserve">ity of most translators’ workloads, but were much preferred. Only a </w:t>
      </w:r>
      <w:r>
        <w:rPr>
          <w:spacing w:val="2"/>
        </w:rPr>
        <w:t xml:space="preserve">handful </w:t>
      </w:r>
      <w:r>
        <w:t xml:space="preserve">of skilled niche providers managed to work exclusively for </w:t>
      </w:r>
      <w:r>
        <w:rPr>
          <w:spacing w:val="2"/>
        </w:rPr>
        <w:t xml:space="preserve">direct </w:t>
      </w:r>
      <w:r>
        <w:t>clients. Translation projects’ increasing complexity has led to the mushrooming of translation agencies,</w:t>
      </w:r>
      <w:r>
        <w:rPr>
          <w:spacing w:val="15"/>
        </w:rPr>
        <w:t xml:space="preserve"> </w:t>
      </w:r>
      <w:r>
        <w:t>who</w:t>
      </w:r>
    </w:p>
    <w:p w14:paraId="1EC7B60B" w14:textId="77777777" w:rsidR="00BE520D" w:rsidRDefault="00BE520D">
      <w:pPr>
        <w:spacing w:line="254" w:lineRule="auto"/>
        <w:jc w:val="both"/>
        <w:sectPr w:rsidR="00BE520D">
          <w:pgSz w:w="8850" w:h="13270"/>
          <w:pgMar w:top="840" w:right="720" w:bottom="280" w:left="720" w:header="638" w:footer="0" w:gutter="0"/>
          <w:cols w:space="720"/>
        </w:sectPr>
      </w:pPr>
    </w:p>
    <w:p w14:paraId="6E9F8FE5" w14:textId="77777777" w:rsidR="00BE520D" w:rsidRDefault="00BE520D">
      <w:pPr>
        <w:pStyle w:val="BodyText"/>
        <w:spacing w:before="5"/>
        <w:rPr>
          <w:sz w:val="29"/>
        </w:rPr>
      </w:pPr>
    </w:p>
    <w:p w14:paraId="7A604477" w14:textId="77777777" w:rsidR="00BE520D" w:rsidRDefault="007F6473">
      <w:pPr>
        <w:pStyle w:val="BodyText"/>
        <w:spacing w:before="106" w:line="254" w:lineRule="auto"/>
        <w:ind w:left="438" w:right="479"/>
        <w:jc w:val="both"/>
      </w:pPr>
      <w:r>
        <w:rPr>
          <w:spacing w:val="2"/>
        </w:rPr>
        <w:t xml:space="preserve">win </w:t>
      </w:r>
      <w:r>
        <w:t xml:space="preserve">contracts from </w:t>
      </w:r>
      <w:r>
        <w:rPr>
          <w:spacing w:val="2"/>
        </w:rPr>
        <w:t xml:space="preserve">direct </w:t>
      </w:r>
      <w:r>
        <w:t>clients then divide content for translation by teams</w:t>
      </w:r>
      <w:r>
        <w:rPr>
          <w:spacing w:val="-6"/>
        </w:rPr>
        <w:t xml:space="preserve"> </w:t>
      </w:r>
      <w:r>
        <w:t>of</w:t>
      </w:r>
      <w:r>
        <w:rPr>
          <w:spacing w:val="-5"/>
        </w:rPr>
        <w:t xml:space="preserve"> </w:t>
      </w:r>
      <w:r>
        <w:t>freelance</w:t>
      </w:r>
      <w:r>
        <w:rPr>
          <w:spacing w:val="-6"/>
        </w:rPr>
        <w:t xml:space="preserve"> </w:t>
      </w:r>
      <w:r>
        <w:t>suppliers</w:t>
      </w:r>
      <w:r>
        <w:rPr>
          <w:spacing w:val="-5"/>
        </w:rPr>
        <w:t xml:space="preserve"> </w:t>
      </w:r>
      <w:r>
        <w:t>into</w:t>
      </w:r>
      <w:r>
        <w:rPr>
          <w:spacing w:val="-6"/>
        </w:rPr>
        <w:t xml:space="preserve"> </w:t>
      </w:r>
      <w:r>
        <w:t>multiple</w:t>
      </w:r>
      <w:r>
        <w:rPr>
          <w:spacing w:val="-5"/>
        </w:rPr>
        <w:t xml:space="preserve"> </w:t>
      </w:r>
      <w:r>
        <w:t>languages.</w:t>
      </w:r>
      <w:r>
        <w:rPr>
          <w:spacing w:val="-6"/>
        </w:rPr>
        <w:t xml:space="preserve"> </w:t>
      </w:r>
      <w:r>
        <w:t>The</w:t>
      </w:r>
      <w:r>
        <w:rPr>
          <w:spacing w:val="-5"/>
        </w:rPr>
        <w:t xml:space="preserve"> </w:t>
      </w:r>
      <w:r>
        <w:t>standard</w:t>
      </w:r>
      <w:r>
        <w:rPr>
          <w:spacing w:val="-5"/>
        </w:rPr>
        <w:t xml:space="preserve"> </w:t>
      </w:r>
      <w:r>
        <w:t xml:space="preserve">agency expectation is that translators never have </w:t>
      </w:r>
      <w:r>
        <w:rPr>
          <w:spacing w:val="2"/>
        </w:rPr>
        <w:t xml:space="preserve">direct </w:t>
      </w:r>
      <w:r>
        <w:t>contact with end-clients, but communicate queries through PMs. Translators felt that this had negative effects for quality. Agencies themselves raised quality concerns. Increasingly complex file form</w:t>
      </w:r>
      <w:r>
        <w:t xml:space="preserve">ats can mean that jobs are allocated not to the most skilled </w:t>
      </w:r>
      <w:r>
        <w:rPr>
          <w:spacing w:val="2"/>
        </w:rPr>
        <w:t xml:space="preserve">linguists </w:t>
      </w:r>
      <w:r>
        <w:t>but to those who are technically competent. For example,</w:t>
      </w:r>
      <w:r>
        <w:rPr>
          <w:spacing w:val="-15"/>
        </w:rPr>
        <w:t xml:space="preserve"> </w:t>
      </w:r>
      <w:r>
        <w:t>where</w:t>
      </w:r>
      <w:r>
        <w:rPr>
          <w:spacing w:val="-15"/>
        </w:rPr>
        <w:t xml:space="preserve"> </w:t>
      </w:r>
      <w:r>
        <w:t>a</w:t>
      </w:r>
      <w:r>
        <w:rPr>
          <w:spacing w:val="-15"/>
        </w:rPr>
        <w:t xml:space="preserve"> </w:t>
      </w:r>
      <w:r>
        <w:t>client</w:t>
      </w:r>
      <w:r>
        <w:rPr>
          <w:spacing w:val="-15"/>
        </w:rPr>
        <w:t xml:space="preserve"> </w:t>
      </w:r>
      <w:r>
        <w:t>has</w:t>
      </w:r>
      <w:r>
        <w:rPr>
          <w:spacing w:val="-15"/>
        </w:rPr>
        <w:t xml:space="preserve"> </w:t>
      </w:r>
      <w:r>
        <w:t>specified</w:t>
      </w:r>
      <w:r>
        <w:rPr>
          <w:spacing w:val="-15"/>
        </w:rPr>
        <w:t xml:space="preserve"> </w:t>
      </w:r>
      <w:r>
        <w:t>use</w:t>
      </w:r>
      <w:r>
        <w:rPr>
          <w:spacing w:val="-15"/>
        </w:rPr>
        <w:t xml:space="preserve"> </w:t>
      </w:r>
      <w:r>
        <w:t>of</w:t>
      </w:r>
      <w:r>
        <w:rPr>
          <w:spacing w:val="-15"/>
        </w:rPr>
        <w:t xml:space="preserve"> </w:t>
      </w:r>
      <w:r>
        <w:t>a</w:t>
      </w:r>
      <w:r>
        <w:rPr>
          <w:spacing w:val="-15"/>
        </w:rPr>
        <w:t xml:space="preserve"> </w:t>
      </w:r>
      <w:r>
        <w:t>named</w:t>
      </w:r>
      <w:r>
        <w:rPr>
          <w:spacing w:val="-15"/>
        </w:rPr>
        <w:t xml:space="preserve"> </w:t>
      </w:r>
      <w:r>
        <w:rPr>
          <w:spacing w:val="2"/>
        </w:rPr>
        <w:t>TM</w:t>
      </w:r>
      <w:r>
        <w:rPr>
          <w:spacing w:val="-15"/>
        </w:rPr>
        <w:t xml:space="preserve"> </w:t>
      </w:r>
      <w:r>
        <w:t>tool,</w:t>
      </w:r>
      <w:r>
        <w:rPr>
          <w:spacing w:val="-15"/>
        </w:rPr>
        <w:t xml:space="preserve"> </w:t>
      </w:r>
      <w:r>
        <w:t>agencies</w:t>
      </w:r>
      <w:r>
        <w:rPr>
          <w:spacing w:val="-15"/>
        </w:rPr>
        <w:t xml:space="preserve"> </w:t>
      </w:r>
      <w:r>
        <w:t xml:space="preserve">may </w:t>
      </w:r>
      <w:r>
        <w:rPr>
          <w:spacing w:val="2"/>
        </w:rPr>
        <w:t xml:space="preserve">struggle </w:t>
      </w:r>
      <w:r>
        <w:t>to find suitably equipped translators. They either ha</w:t>
      </w:r>
      <w:r>
        <w:t xml:space="preserve">ve to convert the </w:t>
      </w:r>
      <w:r>
        <w:rPr>
          <w:spacing w:val="2"/>
        </w:rPr>
        <w:t xml:space="preserve">TM </w:t>
      </w:r>
      <w:r>
        <w:t>pre- and post-translation themselves (which has implications for quality</w:t>
      </w:r>
      <w:r>
        <w:rPr>
          <w:spacing w:val="-9"/>
        </w:rPr>
        <w:t xml:space="preserve"> </w:t>
      </w:r>
      <w:r>
        <w:t>of</w:t>
      </w:r>
      <w:r>
        <w:rPr>
          <w:spacing w:val="-8"/>
        </w:rPr>
        <w:t xml:space="preserve"> </w:t>
      </w:r>
      <w:r>
        <w:t>both</w:t>
      </w:r>
      <w:r>
        <w:rPr>
          <w:spacing w:val="-8"/>
        </w:rPr>
        <w:t xml:space="preserve"> </w:t>
      </w:r>
      <w:r>
        <w:t>the</w:t>
      </w:r>
      <w:r>
        <w:rPr>
          <w:spacing w:val="-8"/>
        </w:rPr>
        <w:t xml:space="preserve"> </w:t>
      </w:r>
      <w:r>
        <w:t>translation</w:t>
      </w:r>
      <w:r>
        <w:rPr>
          <w:spacing w:val="-8"/>
        </w:rPr>
        <w:t xml:space="preserve"> </w:t>
      </w:r>
      <w:r>
        <w:t>and</w:t>
      </w:r>
      <w:r>
        <w:rPr>
          <w:spacing w:val="-8"/>
        </w:rPr>
        <w:t xml:space="preserve"> </w:t>
      </w:r>
      <w:r>
        <w:t>subsequent</w:t>
      </w:r>
      <w:r>
        <w:rPr>
          <w:spacing w:val="-8"/>
        </w:rPr>
        <w:t xml:space="preserve"> </w:t>
      </w:r>
      <w:r>
        <w:rPr>
          <w:spacing w:val="2"/>
        </w:rPr>
        <w:t>TM</w:t>
      </w:r>
      <w:r>
        <w:rPr>
          <w:spacing w:val="-8"/>
        </w:rPr>
        <w:t xml:space="preserve"> </w:t>
      </w:r>
      <w:r>
        <w:t>content),</w:t>
      </w:r>
      <w:r>
        <w:rPr>
          <w:spacing w:val="-8"/>
        </w:rPr>
        <w:t xml:space="preserve"> </w:t>
      </w:r>
      <w:r>
        <w:t>or</w:t>
      </w:r>
      <w:r>
        <w:rPr>
          <w:spacing w:val="-9"/>
        </w:rPr>
        <w:t xml:space="preserve"> </w:t>
      </w:r>
      <w:r>
        <w:t>source</w:t>
      </w:r>
      <w:r>
        <w:rPr>
          <w:spacing w:val="-8"/>
        </w:rPr>
        <w:t xml:space="preserve"> </w:t>
      </w:r>
      <w:r>
        <w:t>new suppliers, whose quality levels are</w:t>
      </w:r>
      <w:r>
        <w:rPr>
          <w:spacing w:val="23"/>
        </w:rPr>
        <w:t xml:space="preserve"> </w:t>
      </w:r>
      <w:r>
        <w:t>unproven.</w:t>
      </w:r>
    </w:p>
    <w:p w14:paraId="5A2F883C" w14:textId="77777777" w:rsidR="00BE520D" w:rsidRDefault="007F6473">
      <w:pPr>
        <w:pStyle w:val="BodyText"/>
        <w:spacing w:line="254" w:lineRule="auto"/>
        <w:ind w:left="438" w:right="478" w:firstLine="240"/>
        <w:jc w:val="both"/>
      </w:pPr>
      <w:r>
        <w:t>Collaborative teams now work on large localization</w:t>
      </w:r>
      <w:r>
        <w:t xml:space="preserve"> and translation projects.</w:t>
      </w:r>
      <w:r>
        <w:rPr>
          <w:spacing w:val="-9"/>
        </w:rPr>
        <w:t xml:space="preserve"> </w:t>
      </w:r>
      <w:r>
        <w:rPr>
          <w:spacing w:val="2"/>
        </w:rPr>
        <w:t>This</w:t>
      </w:r>
      <w:r>
        <w:rPr>
          <w:spacing w:val="-8"/>
        </w:rPr>
        <w:t xml:space="preserve"> </w:t>
      </w:r>
      <w:r>
        <w:t>involves</w:t>
      </w:r>
      <w:r>
        <w:rPr>
          <w:spacing w:val="-8"/>
        </w:rPr>
        <w:t xml:space="preserve"> </w:t>
      </w:r>
      <w:r>
        <w:t>a</w:t>
      </w:r>
      <w:r>
        <w:rPr>
          <w:spacing w:val="-8"/>
        </w:rPr>
        <w:t xml:space="preserve"> </w:t>
      </w:r>
      <w:r>
        <w:t>host</w:t>
      </w:r>
      <w:r>
        <w:rPr>
          <w:spacing w:val="-8"/>
        </w:rPr>
        <w:t xml:space="preserve"> </w:t>
      </w:r>
      <w:r>
        <w:t>of</w:t>
      </w:r>
      <w:r>
        <w:rPr>
          <w:spacing w:val="-9"/>
        </w:rPr>
        <w:t xml:space="preserve"> </w:t>
      </w:r>
      <w:r>
        <w:t>new</w:t>
      </w:r>
      <w:r>
        <w:rPr>
          <w:spacing w:val="-8"/>
        </w:rPr>
        <w:t xml:space="preserve"> </w:t>
      </w:r>
      <w:r>
        <w:t>roles</w:t>
      </w:r>
      <w:r>
        <w:rPr>
          <w:spacing w:val="-8"/>
        </w:rPr>
        <w:t xml:space="preserve"> </w:t>
      </w:r>
      <w:r>
        <w:t>which</w:t>
      </w:r>
      <w:r>
        <w:rPr>
          <w:spacing w:val="-8"/>
        </w:rPr>
        <w:t xml:space="preserve"> </w:t>
      </w:r>
      <w:r>
        <w:t>translators</w:t>
      </w:r>
      <w:r>
        <w:rPr>
          <w:spacing w:val="-8"/>
        </w:rPr>
        <w:t xml:space="preserve"> </w:t>
      </w:r>
      <w:r>
        <w:t>are</w:t>
      </w:r>
      <w:r>
        <w:rPr>
          <w:spacing w:val="-8"/>
        </w:rPr>
        <w:t xml:space="preserve"> </w:t>
      </w:r>
      <w:r>
        <w:t>unlikely</w:t>
      </w:r>
      <w:r>
        <w:rPr>
          <w:spacing w:val="-9"/>
        </w:rPr>
        <w:t xml:space="preserve"> </w:t>
      </w:r>
      <w:r>
        <w:t>to have</w:t>
      </w:r>
      <w:r>
        <w:rPr>
          <w:spacing w:val="-16"/>
        </w:rPr>
        <w:t xml:space="preserve"> </w:t>
      </w:r>
      <w:r>
        <w:t>trained</w:t>
      </w:r>
      <w:r>
        <w:rPr>
          <w:spacing w:val="-15"/>
        </w:rPr>
        <w:t xml:space="preserve"> </w:t>
      </w:r>
      <w:r>
        <w:t>for,</w:t>
      </w:r>
      <w:r>
        <w:rPr>
          <w:spacing w:val="-15"/>
        </w:rPr>
        <w:t xml:space="preserve"> </w:t>
      </w:r>
      <w:r>
        <w:t>such</w:t>
      </w:r>
      <w:r>
        <w:rPr>
          <w:spacing w:val="-15"/>
        </w:rPr>
        <w:t xml:space="preserve"> </w:t>
      </w:r>
      <w:r>
        <w:t>as</w:t>
      </w:r>
      <w:r>
        <w:rPr>
          <w:spacing w:val="-15"/>
        </w:rPr>
        <w:t xml:space="preserve"> </w:t>
      </w:r>
      <w:r>
        <w:t>editing,</w:t>
      </w:r>
      <w:r>
        <w:rPr>
          <w:spacing w:val="-15"/>
        </w:rPr>
        <w:t xml:space="preserve"> </w:t>
      </w:r>
      <w:r>
        <w:t>testing</w:t>
      </w:r>
      <w:r>
        <w:rPr>
          <w:spacing w:val="-15"/>
        </w:rPr>
        <w:t xml:space="preserve"> </w:t>
      </w:r>
      <w:r>
        <w:t>and</w:t>
      </w:r>
      <w:r>
        <w:rPr>
          <w:spacing w:val="-15"/>
        </w:rPr>
        <w:t xml:space="preserve"> </w:t>
      </w:r>
      <w:r>
        <w:t>working</w:t>
      </w:r>
      <w:r>
        <w:rPr>
          <w:spacing w:val="-15"/>
        </w:rPr>
        <w:t xml:space="preserve"> </w:t>
      </w:r>
      <w:r>
        <w:rPr>
          <w:spacing w:val="2"/>
        </w:rPr>
        <w:t>on-call</w:t>
      </w:r>
      <w:r>
        <w:rPr>
          <w:spacing w:val="-16"/>
        </w:rPr>
        <w:t xml:space="preserve"> </w:t>
      </w:r>
      <w:r>
        <w:t>(Byrne,</w:t>
      </w:r>
      <w:r>
        <w:rPr>
          <w:spacing w:val="-15"/>
        </w:rPr>
        <w:t xml:space="preserve"> </w:t>
      </w:r>
      <w:r>
        <w:rPr>
          <w:spacing w:val="-3"/>
        </w:rPr>
        <w:t xml:space="preserve">1999). </w:t>
      </w:r>
      <w:r>
        <w:t xml:space="preserve">There are negative implications for quality in this approach, particularly where communication between team members is poor, but working in this </w:t>
      </w:r>
      <w:r>
        <w:rPr>
          <w:spacing w:val="-2"/>
        </w:rPr>
        <w:t xml:space="preserve">way </w:t>
      </w:r>
      <w:r>
        <w:t>can have positive effects too. New members learn from the more experienced. High-quality solutions are comm</w:t>
      </w:r>
      <w:r>
        <w:t xml:space="preserve">unicated across the team; such sharing of ideas is a positive experience for many otherwise isolated freelancers. </w:t>
      </w:r>
      <w:r>
        <w:rPr>
          <w:spacing w:val="3"/>
        </w:rPr>
        <w:t xml:space="preserve">In </w:t>
      </w:r>
      <w:r>
        <w:t xml:space="preserve">interviews, they commented on the benefits of working regularly with </w:t>
      </w:r>
      <w:r>
        <w:rPr>
          <w:spacing w:val="2"/>
        </w:rPr>
        <w:t xml:space="preserve">certain </w:t>
      </w:r>
      <w:r>
        <w:t>‘colleagues’ whom they had never  actually  met, but from whom</w:t>
      </w:r>
      <w:r>
        <w:t xml:space="preserve"> they learned a great deal. They welcomed the chance to solicit feedback from experienced peers. </w:t>
      </w:r>
      <w:r>
        <w:rPr>
          <w:spacing w:val="2"/>
        </w:rPr>
        <w:t xml:space="preserve">This </w:t>
      </w:r>
      <w:r>
        <w:t>is rare for many freelance translators, who see little client</w:t>
      </w:r>
      <w:r>
        <w:rPr>
          <w:spacing w:val="26"/>
        </w:rPr>
        <w:t xml:space="preserve"> </w:t>
      </w:r>
      <w:r>
        <w:t>feedback.</w:t>
      </w:r>
    </w:p>
    <w:p w14:paraId="6C8A3B23" w14:textId="77777777" w:rsidR="00BE520D" w:rsidRDefault="007F6473">
      <w:pPr>
        <w:pStyle w:val="BodyText"/>
        <w:spacing w:line="254" w:lineRule="auto"/>
        <w:ind w:left="438" w:right="473" w:firstLine="240"/>
        <w:jc w:val="both"/>
      </w:pPr>
      <w:r>
        <w:rPr>
          <w:spacing w:val="2"/>
        </w:rPr>
        <w:t>More</w:t>
      </w:r>
      <w:r>
        <w:rPr>
          <w:spacing w:val="-5"/>
        </w:rPr>
        <w:t xml:space="preserve"> </w:t>
      </w:r>
      <w:r>
        <w:t>complex</w:t>
      </w:r>
      <w:r>
        <w:rPr>
          <w:spacing w:val="-4"/>
        </w:rPr>
        <w:t xml:space="preserve"> </w:t>
      </w:r>
      <w:r>
        <w:rPr>
          <w:spacing w:val="3"/>
        </w:rPr>
        <w:t>source</w:t>
      </w:r>
      <w:r>
        <w:rPr>
          <w:spacing w:val="-4"/>
        </w:rPr>
        <w:t xml:space="preserve"> </w:t>
      </w:r>
      <w:r>
        <w:t>content</w:t>
      </w:r>
      <w:r>
        <w:rPr>
          <w:spacing w:val="-4"/>
        </w:rPr>
        <w:t xml:space="preserve"> </w:t>
      </w:r>
      <w:r>
        <w:t>for</w:t>
      </w:r>
      <w:r>
        <w:rPr>
          <w:spacing w:val="-4"/>
        </w:rPr>
        <w:t xml:space="preserve"> </w:t>
      </w:r>
      <w:r>
        <w:rPr>
          <w:spacing w:val="3"/>
        </w:rPr>
        <w:t>translation</w:t>
      </w:r>
      <w:r>
        <w:rPr>
          <w:spacing w:val="-4"/>
        </w:rPr>
        <w:t xml:space="preserve"> </w:t>
      </w:r>
      <w:r>
        <w:rPr>
          <w:spacing w:val="3"/>
        </w:rPr>
        <w:t>poses</w:t>
      </w:r>
      <w:r>
        <w:rPr>
          <w:spacing w:val="-4"/>
        </w:rPr>
        <w:t xml:space="preserve"> </w:t>
      </w:r>
      <w:r>
        <w:rPr>
          <w:spacing w:val="2"/>
        </w:rPr>
        <w:t>evident</w:t>
      </w:r>
      <w:r>
        <w:rPr>
          <w:spacing w:val="-4"/>
        </w:rPr>
        <w:t xml:space="preserve"> </w:t>
      </w:r>
      <w:r>
        <w:rPr>
          <w:spacing w:val="3"/>
        </w:rPr>
        <w:t xml:space="preserve">challenges </w:t>
      </w:r>
      <w:r>
        <w:t xml:space="preserve">for quality. </w:t>
      </w:r>
      <w:r>
        <w:rPr>
          <w:spacing w:val="3"/>
        </w:rPr>
        <w:t xml:space="preserve">New concepts </w:t>
      </w:r>
      <w:r>
        <w:rPr>
          <w:spacing w:val="2"/>
        </w:rPr>
        <w:t xml:space="preserve">present </w:t>
      </w:r>
      <w:r>
        <w:rPr>
          <w:spacing w:val="3"/>
        </w:rPr>
        <w:t xml:space="preserve">additional </w:t>
      </w:r>
      <w:r>
        <w:rPr>
          <w:spacing w:val="4"/>
        </w:rPr>
        <w:t xml:space="preserve">intellectual challenges, </w:t>
      </w:r>
      <w:r>
        <w:rPr>
          <w:spacing w:val="2"/>
        </w:rPr>
        <w:t xml:space="preserve">and </w:t>
      </w:r>
      <w:r>
        <w:t xml:space="preserve">may </w:t>
      </w:r>
      <w:r>
        <w:rPr>
          <w:spacing w:val="3"/>
        </w:rPr>
        <w:t xml:space="preserve">require in-depth understanding </w:t>
      </w:r>
      <w:r>
        <w:t xml:space="preserve">of </w:t>
      </w:r>
      <w:r>
        <w:rPr>
          <w:spacing w:val="2"/>
        </w:rPr>
        <w:t xml:space="preserve">very </w:t>
      </w:r>
      <w:r>
        <w:rPr>
          <w:spacing w:val="4"/>
        </w:rPr>
        <w:t xml:space="preserve">specialized </w:t>
      </w:r>
      <w:r>
        <w:rPr>
          <w:spacing w:val="3"/>
        </w:rPr>
        <w:t xml:space="preserve">domains. Clients </w:t>
      </w:r>
      <w:r>
        <w:t xml:space="preserve">may </w:t>
      </w:r>
      <w:r>
        <w:rPr>
          <w:spacing w:val="2"/>
        </w:rPr>
        <w:t xml:space="preserve">be unable </w:t>
      </w:r>
      <w:r>
        <w:t xml:space="preserve">to </w:t>
      </w:r>
      <w:r>
        <w:rPr>
          <w:spacing w:val="2"/>
        </w:rPr>
        <w:t xml:space="preserve">check the </w:t>
      </w:r>
      <w:r>
        <w:rPr>
          <w:spacing w:val="4"/>
        </w:rPr>
        <w:t xml:space="preserve">quality </w:t>
      </w:r>
      <w:r>
        <w:t xml:space="preserve">of </w:t>
      </w:r>
      <w:r>
        <w:rPr>
          <w:spacing w:val="4"/>
        </w:rPr>
        <w:t xml:space="preserve">target </w:t>
      </w:r>
      <w:r>
        <w:rPr>
          <w:spacing w:val="3"/>
        </w:rPr>
        <w:t xml:space="preserve">language </w:t>
      </w:r>
      <w:r>
        <w:rPr>
          <w:spacing w:val="2"/>
        </w:rPr>
        <w:t xml:space="preserve">versions, </w:t>
      </w:r>
      <w:r>
        <w:rPr>
          <w:spacing w:val="4"/>
        </w:rPr>
        <w:t xml:space="preserve">particularly </w:t>
      </w:r>
      <w:r>
        <w:t xml:space="preserve">where </w:t>
      </w:r>
      <w:r>
        <w:rPr>
          <w:spacing w:val="3"/>
        </w:rPr>
        <w:t xml:space="preserve">they are launching in </w:t>
      </w:r>
      <w:r>
        <w:rPr>
          <w:spacing w:val="2"/>
        </w:rPr>
        <w:t xml:space="preserve">new </w:t>
      </w:r>
      <w:r>
        <w:rPr>
          <w:spacing w:val="3"/>
        </w:rPr>
        <w:t xml:space="preserve">locales with little </w:t>
      </w:r>
      <w:r>
        <w:t xml:space="preserve">prior </w:t>
      </w:r>
      <w:r>
        <w:rPr>
          <w:spacing w:val="3"/>
        </w:rPr>
        <w:t xml:space="preserve">experience </w:t>
      </w:r>
      <w:r>
        <w:t xml:space="preserve">or </w:t>
      </w:r>
      <w:r>
        <w:rPr>
          <w:spacing w:val="4"/>
        </w:rPr>
        <w:t xml:space="preserve">in-country staff, </w:t>
      </w:r>
      <w:r>
        <w:rPr>
          <w:spacing w:val="3"/>
        </w:rPr>
        <w:t xml:space="preserve">leading </w:t>
      </w:r>
      <w:r>
        <w:t xml:space="preserve">to </w:t>
      </w:r>
      <w:r>
        <w:rPr>
          <w:spacing w:val="3"/>
        </w:rPr>
        <w:t>clear concerns regarding translation</w:t>
      </w:r>
      <w:r>
        <w:rPr>
          <w:spacing w:val="-4"/>
        </w:rPr>
        <w:t xml:space="preserve"> </w:t>
      </w:r>
      <w:r>
        <w:rPr>
          <w:spacing w:val="3"/>
        </w:rPr>
        <w:t>quality</w:t>
      </w:r>
      <w:r>
        <w:rPr>
          <w:spacing w:val="-4"/>
        </w:rPr>
        <w:t xml:space="preserve"> </w:t>
      </w:r>
      <w:r>
        <w:rPr>
          <w:spacing w:val="2"/>
        </w:rPr>
        <w:t>and</w:t>
      </w:r>
      <w:r>
        <w:rPr>
          <w:spacing w:val="-4"/>
        </w:rPr>
        <w:t xml:space="preserve"> </w:t>
      </w:r>
      <w:r>
        <w:rPr>
          <w:spacing w:val="2"/>
        </w:rPr>
        <w:t>the</w:t>
      </w:r>
      <w:r>
        <w:rPr>
          <w:spacing w:val="-4"/>
        </w:rPr>
        <w:t xml:space="preserve"> </w:t>
      </w:r>
      <w:r>
        <w:t>development</w:t>
      </w:r>
      <w:r>
        <w:rPr>
          <w:spacing w:val="-4"/>
        </w:rPr>
        <w:t xml:space="preserve"> </w:t>
      </w:r>
      <w:r>
        <w:t>of</w:t>
      </w:r>
      <w:r>
        <w:rPr>
          <w:spacing w:val="-4"/>
        </w:rPr>
        <w:t xml:space="preserve"> </w:t>
      </w:r>
      <w:r>
        <w:rPr>
          <w:spacing w:val="3"/>
        </w:rPr>
        <w:t>quality</w:t>
      </w:r>
      <w:r>
        <w:rPr>
          <w:spacing w:val="-4"/>
        </w:rPr>
        <w:t xml:space="preserve"> </w:t>
      </w:r>
      <w:r>
        <w:rPr>
          <w:spacing w:val="2"/>
        </w:rPr>
        <w:t>control</w:t>
      </w:r>
      <w:r>
        <w:rPr>
          <w:spacing w:val="-4"/>
        </w:rPr>
        <w:t xml:space="preserve"> </w:t>
      </w:r>
      <w:r>
        <w:rPr>
          <w:spacing w:val="3"/>
        </w:rPr>
        <w:t>methods</w:t>
      </w:r>
      <w:r>
        <w:rPr>
          <w:spacing w:val="-3"/>
        </w:rPr>
        <w:t xml:space="preserve"> </w:t>
      </w:r>
      <w:r>
        <w:rPr>
          <w:spacing w:val="3"/>
        </w:rPr>
        <w:t xml:space="preserve">such </w:t>
      </w:r>
      <w:r>
        <w:t xml:space="preserve">as </w:t>
      </w:r>
      <w:r>
        <w:rPr>
          <w:spacing w:val="4"/>
        </w:rPr>
        <w:t xml:space="preserve">in-country </w:t>
      </w:r>
      <w:r>
        <w:rPr>
          <w:spacing w:val="3"/>
        </w:rPr>
        <w:t xml:space="preserve">review </w:t>
      </w:r>
      <w:r>
        <w:rPr>
          <w:spacing w:val="2"/>
        </w:rPr>
        <w:t xml:space="preserve">(ICR). </w:t>
      </w:r>
      <w:r>
        <w:rPr>
          <w:spacing w:val="-3"/>
        </w:rPr>
        <w:t xml:space="preserve">Yet </w:t>
      </w:r>
      <w:r>
        <w:rPr>
          <w:spacing w:val="3"/>
        </w:rPr>
        <w:t xml:space="preserve">translators </w:t>
      </w:r>
      <w:r>
        <w:rPr>
          <w:spacing w:val="2"/>
        </w:rPr>
        <w:t xml:space="preserve">themselves </w:t>
      </w:r>
      <w:r>
        <w:rPr>
          <w:spacing w:val="3"/>
        </w:rPr>
        <w:t xml:space="preserve">often </w:t>
      </w:r>
      <w:r>
        <w:rPr>
          <w:spacing w:val="2"/>
        </w:rPr>
        <w:t>vie</w:t>
      </w:r>
      <w:r>
        <w:rPr>
          <w:spacing w:val="2"/>
        </w:rPr>
        <w:t xml:space="preserve">wed </w:t>
      </w:r>
      <w:r>
        <w:rPr>
          <w:spacing w:val="4"/>
        </w:rPr>
        <w:t xml:space="preserve">this </w:t>
      </w:r>
      <w:r>
        <w:rPr>
          <w:spacing w:val="5"/>
        </w:rPr>
        <w:t>type</w:t>
      </w:r>
      <w:r>
        <w:rPr>
          <w:spacing w:val="-4"/>
        </w:rPr>
        <w:t xml:space="preserve"> </w:t>
      </w:r>
      <w:r>
        <w:t>of</w:t>
      </w:r>
      <w:r>
        <w:rPr>
          <w:spacing w:val="-4"/>
        </w:rPr>
        <w:t xml:space="preserve"> </w:t>
      </w:r>
      <w:r>
        <w:t>work</w:t>
      </w:r>
      <w:r>
        <w:rPr>
          <w:spacing w:val="-4"/>
        </w:rPr>
        <w:t xml:space="preserve"> </w:t>
      </w:r>
      <w:r>
        <w:t>positively,</w:t>
      </w:r>
      <w:r>
        <w:rPr>
          <w:spacing w:val="-4"/>
        </w:rPr>
        <w:t xml:space="preserve"> </w:t>
      </w:r>
      <w:r>
        <w:rPr>
          <w:spacing w:val="3"/>
        </w:rPr>
        <w:t>valuing</w:t>
      </w:r>
      <w:r>
        <w:rPr>
          <w:spacing w:val="-4"/>
        </w:rPr>
        <w:t xml:space="preserve"> </w:t>
      </w:r>
      <w:r>
        <w:rPr>
          <w:spacing w:val="2"/>
        </w:rPr>
        <w:t>the</w:t>
      </w:r>
      <w:r>
        <w:rPr>
          <w:spacing w:val="-3"/>
        </w:rPr>
        <w:t xml:space="preserve"> </w:t>
      </w:r>
      <w:r>
        <w:rPr>
          <w:spacing w:val="4"/>
        </w:rPr>
        <w:t>intellectual</w:t>
      </w:r>
      <w:r>
        <w:rPr>
          <w:spacing w:val="-4"/>
        </w:rPr>
        <w:t xml:space="preserve"> </w:t>
      </w:r>
      <w:r>
        <w:rPr>
          <w:spacing w:val="3"/>
        </w:rPr>
        <w:t>challenge</w:t>
      </w:r>
      <w:r>
        <w:rPr>
          <w:spacing w:val="-4"/>
        </w:rPr>
        <w:t xml:space="preserve"> </w:t>
      </w:r>
      <w:r>
        <w:rPr>
          <w:spacing w:val="2"/>
        </w:rPr>
        <w:t>and</w:t>
      </w:r>
      <w:r>
        <w:rPr>
          <w:spacing w:val="-4"/>
        </w:rPr>
        <w:t xml:space="preserve"> </w:t>
      </w:r>
      <w:r>
        <w:t xml:space="preserve">autonomy. </w:t>
      </w:r>
      <w:r>
        <w:rPr>
          <w:spacing w:val="3"/>
        </w:rPr>
        <w:t>Since</w:t>
      </w:r>
      <w:r>
        <w:rPr>
          <w:spacing w:val="-4"/>
        </w:rPr>
        <w:t xml:space="preserve"> </w:t>
      </w:r>
      <w:r>
        <w:rPr>
          <w:spacing w:val="4"/>
        </w:rPr>
        <w:t>this</w:t>
      </w:r>
      <w:r>
        <w:rPr>
          <w:spacing w:val="-3"/>
        </w:rPr>
        <w:t xml:space="preserve"> </w:t>
      </w:r>
      <w:r>
        <w:rPr>
          <w:spacing w:val="5"/>
        </w:rPr>
        <w:t>type</w:t>
      </w:r>
      <w:r>
        <w:rPr>
          <w:spacing w:val="-3"/>
        </w:rPr>
        <w:t xml:space="preserve"> </w:t>
      </w:r>
      <w:r>
        <w:t>of</w:t>
      </w:r>
      <w:r>
        <w:rPr>
          <w:spacing w:val="-3"/>
        </w:rPr>
        <w:t xml:space="preserve"> </w:t>
      </w:r>
      <w:r>
        <w:rPr>
          <w:spacing w:val="2"/>
        </w:rPr>
        <w:t>content</w:t>
      </w:r>
      <w:r>
        <w:rPr>
          <w:spacing w:val="-3"/>
        </w:rPr>
        <w:t xml:space="preserve"> </w:t>
      </w:r>
      <w:r>
        <w:t>is</w:t>
      </w:r>
      <w:r>
        <w:rPr>
          <w:spacing w:val="-3"/>
        </w:rPr>
        <w:t xml:space="preserve"> </w:t>
      </w:r>
      <w:r>
        <w:rPr>
          <w:spacing w:val="3"/>
        </w:rPr>
        <w:t>preferred</w:t>
      </w:r>
      <w:r>
        <w:rPr>
          <w:spacing w:val="-3"/>
        </w:rPr>
        <w:t xml:space="preserve"> </w:t>
      </w:r>
      <w:r>
        <w:t>to</w:t>
      </w:r>
      <w:r>
        <w:rPr>
          <w:spacing w:val="-3"/>
        </w:rPr>
        <w:t xml:space="preserve"> </w:t>
      </w:r>
      <w:r>
        <w:rPr>
          <w:spacing w:val="2"/>
        </w:rPr>
        <w:t>what</w:t>
      </w:r>
      <w:r>
        <w:rPr>
          <w:spacing w:val="-3"/>
        </w:rPr>
        <w:t xml:space="preserve"> </w:t>
      </w:r>
      <w:r>
        <w:rPr>
          <w:spacing w:val="3"/>
        </w:rPr>
        <w:t>they</w:t>
      </w:r>
      <w:r>
        <w:rPr>
          <w:spacing w:val="-3"/>
        </w:rPr>
        <w:t xml:space="preserve"> </w:t>
      </w:r>
      <w:r>
        <w:rPr>
          <w:spacing w:val="3"/>
        </w:rPr>
        <w:t>described</w:t>
      </w:r>
      <w:r>
        <w:rPr>
          <w:spacing w:val="-4"/>
        </w:rPr>
        <w:t xml:space="preserve"> </w:t>
      </w:r>
      <w:r>
        <w:t>as</w:t>
      </w:r>
      <w:r>
        <w:rPr>
          <w:spacing w:val="-3"/>
        </w:rPr>
        <w:t xml:space="preserve"> </w:t>
      </w:r>
      <w:r>
        <w:rPr>
          <w:spacing w:val="2"/>
        </w:rPr>
        <w:t xml:space="preserve">‘routine’ </w:t>
      </w:r>
      <w:r>
        <w:t xml:space="preserve">or </w:t>
      </w:r>
      <w:r>
        <w:rPr>
          <w:spacing w:val="2"/>
        </w:rPr>
        <w:t xml:space="preserve">‘mundane’ jobs, </w:t>
      </w:r>
      <w:r>
        <w:rPr>
          <w:spacing w:val="3"/>
        </w:rPr>
        <w:t xml:space="preserve">translators </w:t>
      </w:r>
      <w:r>
        <w:t xml:space="preserve">may </w:t>
      </w:r>
      <w:r>
        <w:rPr>
          <w:spacing w:val="2"/>
        </w:rPr>
        <w:t xml:space="preserve">engage </w:t>
      </w:r>
      <w:r>
        <w:t xml:space="preserve">more </w:t>
      </w:r>
      <w:r>
        <w:rPr>
          <w:spacing w:val="3"/>
        </w:rPr>
        <w:t xml:space="preserve">enthusiastically with </w:t>
      </w:r>
      <w:r>
        <w:t xml:space="preserve">it </w:t>
      </w:r>
      <w:r>
        <w:rPr>
          <w:spacing w:val="2"/>
        </w:rPr>
        <w:t xml:space="preserve">and </w:t>
      </w:r>
      <w:r>
        <w:t xml:space="preserve">produce </w:t>
      </w:r>
      <w:r>
        <w:rPr>
          <w:spacing w:val="4"/>
        </w:rPr>
        <w:t xml:space="preserve">high-quality </w:t>
      </w:r>
      <w:r>
        <w:t xml:space="preserve">work. Translators </w:t>
      </w:r>
      <w:r>
        <w:rPr>
          <w:spacing w:val="2"/>
        </w:rPr>
        <w:t xml:space="preserve">and </w:t>
      </w:r>
      <w:r>
        <w:t xml:space="preserve">PMs </w:t>
      </w:r>
      <w:r>
        <w:rPr>
          <w:spacing w:val="3"/>
        </w:rPr>
        <w:t xml:space="preserve">also raised quality concerns around non-standard </w:t>
      </w:r>
      <w:r>
        <w:t xml:space="preserve">jobs. </w:t>
      </w:r>
      <w:r>
        <w:rPr>
          <w:spacing w:val="3"/>
        </w:rPr>
        <w:t xml:space="preserve">With </w:t>
      </w:r>
      <w:r>
        <w:rPr>
          <w:spacing w:val="2"/>
        </w:rPr>
        <w:t xml:space="preserve">the </w:t>
      </w:r>
      <w:r>
        <w:t xml:space="preserve">move to </w:t>
      </w:r>
      <w:r>
        <w:rPr>
          <w:spacing w:val="4"/>
        </w:rPr>
        <w:t xml:space="preserve">standardized </w:t>
      </w:r>
      <w:r>
        <w:rPr>
          <w:spacing w:val="2"/>
        </w:rPr>
        <w:t xml:space="preserve">workflows, agencies </w:t>
      </w:r>
      <w:r>
        <w:rPr>
          <w:spacing w:val="4"/>
        </w:rPr>
        <w:t xml:space="preserve">can struggle </w:t>
      </w:r>
      <w:r>
        <w:t xml:space="preserve">to </w:t>
      </w:r>
      <w:r>
        <w:rPr>
          <w:spacing w:val="2"/>
        </w:rPr>
        <w:t xml:space="preserve">place </w:t>
      </w:r>
      <w:r>
        <w:rPr>
          <w:spacing w:val="3"/>
        </w:rPr>
        <w:t xml:space="preserve">short, one-off </w:t>
      </w:r>
      <w:r>
        <w:rPr>
          <w:spacing w:val="2"/>
        </w:rPr>
        <w:t xml:space="preserve">client </w:t>
      </w:r>
      <w:r>
        <w:rPr>
          <w:spacing w:val="3"/>
        </w:rPr>
        <w:t>requests in</w:t>
      </w:r>
      <w:r>
        <w:rPr>
          <w:spacing w:val="-14"/>
        </w:rPr>
        <w:t xml:space="preserve"> </w:t>
      </w:r>
      <w:r>
        <w:rPr>
          <w:spacing w:val="3"/>
        </w:rPr>
        <w:t>unusual</w:t>
      </w:r>
      <w:r>
        <w:rPr>
          <w:spacing w:val="-13"/>
        </w:rPr>
        <w:t xml:space="preserve"> </w:t>
      </w:r>
      <w:r>
        <w:rPr>
          <w:spacing w:val="3"/>
        </w:rPr>
        <w:t>formats,</w:t>
      </w:r>
      <w:r>
        <w:rPr>
          <w:spacing w:val="-13"/>
        </w:rPr>
        <w:t xml:space="preserve"> </w:t>
      </w:r>
      <w:r>
        <w:t>for</w:t>
      </w:r>
      <w:r>
        <w:rPr>
          <w:spacing w:val="-13"/>
        </w:rPr>
        <w:t xml:space="preserve"> </w:t>
      </w:r>
      <w:r>
        <w:rPr>
          <w:spacing w:val="2"/>
        </w:rPr>
        <w:t>which</w:t>
      </w:r>
      <w:r>
        <w:rPr>
          <w:spacing w:val="-13"/>
        </w:rPr>
        <w:t xml:space="preserve"> </w:t>
      </w:r>
      <w:r>
        <w:t>a</w:t>
      </w:r>
      <w:r>
        <w:rPr>
          <w:spacing w:val="-13"/>
        </w:rPr>
        <w:t xml:space="preserve"> </w:t>
      </w:r>
      <w:r>
        <w:rPr>
          <w:spacing w:val="4"/>
        </w:rPr>
        <w:t>high-quality</w:t>
      </w:r>
      <w:r>
        <w:rPr>
          <w:spacing w:val="-14"/>
        </w:rPr>
        <w:t xml:space="preserve"> </w:t>
      </w:r>
      <w:r>
        <w:rPr>
          <w:spacing w:val="3"/>
        </w:rPr>
        <w:t>translation</w:t>
      </w:r>
      <w:r>
        <w:rPr>
          <w:spacing w:val="-13"/>
        </w:rPr>
        <w:t xml:space="preserve"> </w:t>
      </w:r>
      <w:r>
        <w:t>may</w:t>
      </w:r>
      <w:r>
        <w:rPr>
          <w:spacing w:val="-13"/>
        </w:rPr>
        <w:t xml:space="preserve"> </w:t>
      </w:r>
      <w:r>
        <w:rPr>
          <w:spacing w:val="2"/>
        </w:rPr>
        <w:t>nonetheless</w:t>
      </w:r>
      <w:r>
        <w:rPr>
          <w:spacing w:val="2"/>
        </w:rPr>
        <w:t xml:space="preserve"> be </w:t>
      </w:r>
      <w:r>
        <w:rPr>
          <w:spacing w:val="3"/>
        </w:rPr>
        <w:t xml:space="preserve">critical. </w:t>
      </w:r>
      <w:r>
        <w:rPr>
          <w:spacing w:val="4"/>
        </w:rPr>
        <w:t xml:space="preserve">Chriss </w:t>
      </w:r>
      <w:r>
        <w:rPr>
          <w:spacing w:val="2"/>
        </w:rPr>
        <w:t xml:space="preserve">gives </w:t>
      </w:r>
      <w:r>
        <w:t xml:space="preserve">a </w:t>
      </w:r>
      <w:r>
        <w:rPr>
          <w:spacing w:val="4"/>
        </w:rPr>
        <w:t xml:space="preserve">typical </w:t>
      </w:r>
      <w:r>
        <w:rPr>
          <w:spacing w:val="2"/>
        </w:rPr>
        <w:t xml:space="preserve">example: </w:t>
      </w:r>
      <w:r>
        <w:rPr>
          <w:spacing w:val="3"/>
        </w:rPr>
        <w:t xml:space="preserve">‘Someone </w:t>
      </w:r>
      <w:r>
        <w:rPr>
          <w:spacing w:val="2"/>
        </w:rPr>
        <w:t xml:space="preserve">scrawled </w:t>
      </w:r>
      <w:r>
        <w:t xml:space="preserve">out </w:t>
      </w:r>
      <w:r>
        <w:rPr>
          <w:spacing w:val="3"/>
        </w:rPr>
        <w:t xml:space="preserve">some message </w:t>
      </w:r>
      <w:r>
        <w:t xml:space="preserve">to </w:t>
      </w:r>
      <w:r>
        <w:rPr>
          <w:spacing w:val="2"/>
        </w:rPr>
        <w:t xml:space="preserve">someone </w:t>
      </w:r>
      <w:r>
        <w:rPr>
          <w:spacing w:val="3"/>
        </w:rPr>
        <w:t xml:space="preserve">else </w:t>
      </w:r>
      <w:r>
        <w:rPr>
          <w:spacing w:val="2"/>
        </w:rPr>
        <w:t xml:space="preserve">and </w:t>
      </w:r>
      <w:r>
        <w:rPr>
          <w:spacing w:val="4"/>
        </w:rPr>
        <w:t xml:space="preserve">this </w:t>
      </w:r>
      <w:r>
        <w:rPr>
          <w:spacing w:val="3"/>
        </w:rPr>
        <w:t xml:space="preserve">twenty-five </w:t>
      </w:r>
      <w:r>
        <w:t xml:space="preserve">word </w:t>
      </w:r>
      <w:r>
        <w:rPr>
          <w:spacing w:val="2"/>
        </w:rPr>
        <w:t xml:space="preserve">chit </w:t>
      </w:r>
      <w:r>
        <w:t xml:space="preserve">of paper is now </w:t>
      </w:r>
      <w:r>
        <w:rPr>
          <w:spacing w:val="3"/>
        </w:rPr>
        <w:t xml:space="preserve">Exhibit </w:t>
      </w:r>
      <w:r>
        <w:t xml:space="preserve">A </w:t>
      </w:r>
      <w:r>
        <w:rPr>
          <w:spacing w:val="3"/>
        </w:rPr>
        <w:t xml:space="preserve">in an international </w:t>
      </w:r>
      <w:r>
        <w:rPr>
          <w:spacing w:val="2"/>
        </w:rPr>
        <w:t xml:space="preserve">patent </w:t>
      </w:r>
      <w:r>
        <w:rPr>
          <w:spacing w:val="4"/>
        </w:rPr>
        <w:t xml:space="preserve">infringement </w:t>
      </w:r>
      <w:r>
        <w:rPr>
          <w:spacing w:val="2"/>
        </w:rPr>
        <w:t xml:space="preserve">lawsuit. </w:t>
      </w:r>
      <w:r>
        <w:rPr>
          <w:spacing w:val="-5"/>
        </w:rPr>
        <w:t xml:space="preserve">You </w:t>
      </w:r>
      <w:r>
        <w:t>probably won’t</w:t>
      </w:r>
      <w:r>
        <w:rPr>
          <w:spacing w:val="10"/>
        </w:rPr>
        <w:t xml:space="preserve"> </w:t>
      </w:r>
      <w:r>
        <w:t>know</w:t>
      </w:r>
      <w:r>
        <w:rPr>
          <w:spacing w:val="11"/>
        </w:rPr>
        <w:t xml:space="preserve"> </w:t>
      </w:r>
      <w:r>
        <w:rPr>
          <w:spacing w:val="3"/>
        </w:rPr>
        <w:t>that’</w:t>
      </w:r>
      <w:r>
        <w:rPr>
          <w:spacing w:val="11"/>
        </w:rPr>
        <w:t xml:space="preserve"> </w:t>
      </w:r>
      <w:r>
        <w:rPr>
          <w:spacing w:val="3"/>
        </w:rPr>
        <w:t>(2006:</w:t>
      </w:r>
      <w:r>
        <w:rPr>
          <w:spacing w:val="11"/>
        </w:rPr>
        <w:t xml:space="preserve"> </w:t>
      </w:r>
      <w:r>
        <w:t>22).</w:t>
      </w:r>
      <w:r>
        <w:rPr>
          <w:spacing w:val="11"/>
        </w:rPr>
        <w:t xml:space="preserve"> </w:t>
      </w:r>
      <w:r>
        <w:rPr>
          <w:spacing w:val="2"/>
        </w:rPr>
        <w:t>Finally,</w:t>
      </w:r>
      <w:r>
        <w:rPr>
          <w:spacing w:val="11"/>
        </w:rPr>
        <w:t xml:space="preserve"> </w:t>
      </w:r>
      <w:r>
        <w:t>ne</w:t>
      </w:r>
      <w:r>
        <w:t>wer</w:t>
      </w:r>
      <w:r>
        <w:rPr>
          <w:spacing w:val="11"/>
        </w:rPr>
        <w:t xml:space="preserve"> </w:t>
      </w:r>
      <w:r>
        <w:rPr>
          <w:spacing w:val="2"/>
        </w:rPr>
        <w:t>‘pull’</w:t>
      </w:r>
      <w:r>
        <w:rPr>
          <w:spacing w:val="11"/>
        </w:rPr>
        <w:t xml:space="preserve"> </w:t>
      </w:r>
      <w:r>
        <w:rPr>
          <w:spacing w:val="2"/>
        </w:rPr>
        <w:t>models</w:t>
      </w:r>
      <w:r>
        <w:rPr>
          <w:spacing w:val="11"/>
        </w:rPr>
        <w:t xml:space="preserve"> </w:t>
      </w:r>
      <w:r>
        <w:t>of</w:t>
      </w:r>
      <w:r>
        <w:rPr>
          <w:spacing w:val="11"/>
        </w:rPr>
        <w:t xml:space="preserve"> </w:t>
      </w:r>
      <w:r>
        <w:rPr>
          <w:spacing w:val="3"/>
        </w:rPr>
        <w:t>translation</w:t>
      </w:r>
    </w:p>
    <w:p w14:paraId="0E0BA9A6" w14:textId="77777777" w:rsidR="00BE520D" w:rsidRDefault="00BE520D">
      <w:pPr>
        <w:spacing w:line="254" w:lineRule="auto"/>
        <w:jc w:val="both"/>
        <w:sectPr w:rsidR="00BE520D">
          <w:pgSz w:w="8850" w:h="13270"/>
          <w:pgMar w:top="840" w:right="720" w:bottom="280" w:left="720" w:header="644" w:footer="0" w:gutter="0"/>
          <w:cols w:space="720"/>
        </w:sectPr>
      </w:pPr>
    </w:p>
    <w:p w14:paraId="70780990" w14:textId="77777777" w:rsidR="00BE520D" w:rsidRDefault="00BE520D">
      <w:pPr>
        <w:pStyle w:val="BodyText"/>
        <w:spacing w:before="5"/>
        <w:rPr>
          <w:sz w:val="29"/>
        </w:rPr>
      </w:pPr>
    </w:p>
    <w:p w14:paraId="4813C55C" w14:textId="77777777" w:rsidR="00BE520D" w:rsidRDefault="007F6473">
      <w:pPr>
        <w:pStyle w:val="BodyText"/>
        <w:spacing w:before="106" w:line="254" w:lineRule="auto"/>
        <w:ind w:left="481" w:right="436"/>
        <w:jc w:val="both"/>
      </w:pPr>
      <w:r>
        <w:t>do not fit neatly into standard quality and review processes such as ICR and translate-edit-proofread (TEP). This may impair quality, particularly as speed is usually prioritized for such content.</w:t>
      </w:r>
    </w:p>
    <w:p w14:paraId="39873190" w14:textId="77777777" w:rsidR="00BE520D" w:rsidRDefault="00BE520D">
      <w:pPr>
        <w:pStyle w:val="BodyText"/>
        <w:spacing w:before="5"/>
        <w:rPr>
          <w:sz w:val="32"/>
        </w:rPr>
      </w:pPr>
    </w:p>
    <w:p w14:paraId="128544AC" w14:textId="77777777" w:rsidR="00BE520D" w:rsidRDefault="007F6473">
      <w:pPr>
        <w:pStyle w:val="Heading5"/>
        <w:numPr>
          <w:ilvl w:val="2"/>
          <w:numId w:val="39"/>
        </w:numPr>
        <w:tabs>
          <w:tab w:val="left" w:pos="2403"/>
        </w:tabs>
        <w:ind w:left="2402" w:hanging="649"/>
        <w:jc w:val="left"/>
        <w:rPr>
          <w:b/>
        </w:rPr>
      </w:pPr>
      <w:r>
        <w:rPr>
          <w:b/>
        </w:rPr>
        <w:t>Quality</w:t>
      </w:r>
      <w:r>
        <w:rPr>
          <w:b/>
          <w:spacing w:val="-33"/>
        </w:rPr>
        <w:t xml:space="preserve"> </w:t>
      </w:r>
      <w:r>
        <w:rPr>
          <w:b/>
        </w:rPr>
        <w:t>and</w:t>
      </w:r>
      <w:r>
        <w:rPr>
          <w:b/>
          <w:spacing w:val="-32"/>
        </w:rPr>
        <w:t xml:space="preserve"> </w:t>
      </w:r>
      <w:r>
        <w:rPr>
          <w:b/>
        </w:rPr>
        <w:t>translation</w:t>
      </w:r>
      <w:r>
        <w:rPr>
          <w:b/>
          <w:spacing w:val="-32"/>
        </w:rPr>
        <w:t xml:space="preserve"> </w:t>
      </w:r>
      <w:r>
        <w:rPr>
          <w:b/>
        </w:rPr>
        <w:t>tools</w:t>
      </w:r>
    </w:p>
    <w:p w14:paraId="1DA8286B" w14:textId="77777777" w:rsidR="00BE520D" w:rsidRDefault="007F6473">
      <w:pPr>
        <w:pStyle w:val="BodyText"/>
        <w:spacing w:before="213" w:line="254" w:lineRule="auto"/>
        <w:ind w:left="481" w:right="437"/>
        <w:jc w:val="both"/>
      </w:pPr>
      <w:r>
        <w:t>Dedicated</w:t>
      </w:r>
      <w:r>
        <w:rPr>
          <w:spacing w:val="-12"/>
        </w:rPr>
        <w:t xml:space="preserve"> </w:t>
      </w:r>
      <w:r>
        <w:t>tools</w:t>
      </w:r>
      <w:r>
        <w:rPr>
          <w:spacing w:val="-12"/>
        </w:rPr>
        <w:t xml:space="preserve"> </w:t>
      </w:r>
      <w:r>
        <w:t>have</w:t>
      </w:r>
      <w:r>
        <w:rPr>
          <w:spacing w:val="-11"/>
        </w:rPr>
        <w:t xml:space="preserve"> </w:t>
      </w:r>
      <w:r>
        <w:t>clear</w:t>
      </w:r>
      <w:r>
        <w:rPr>
          <w:spacing w:val="-12"/>
        </w:rPr>
        <w:t xml:space="preserve"> </w:t>
      </w:r>
      <w:r>
        <w:t>positive</w:t>
      </w:r>
      <w:r>
        <w:rPr>
          <w:spacing w:val="-12"/>
        </w:rPr>
        <w:t xml:space="preserve"> </w:t>
      </w:r>
      <w:r>
        <w:t>effects</w:t>
      </w:r>
      <w:r>
        <w:rPr>
          <w:spacing w:val="-11"/>
        </w:rPr>
        <w:t xml:space="preserve"> </w:t>
      </w:r>
      <w:r>
        <w:t>for</w:t>
      </w:r>
      <w:r>
        <w:rPr>
          <w:spacing w:val="-12"/>
        </w:rPr>
        <w:t xml:space="preserve"> </w:t>
      </w:r>
      <w:r>
        <w:t>some</w:t>
      </w:r>
      <w:r>
        <w:rPr>
          <w:spacing w:val="-11"/>
        </w:rPr>
        <w:t xml:space="preserve"> </w:t>
      </w:r>
      <w:r>
        <w:t>aspects</w:t>
      </w:r>
      <w:r>
        <w:rPr>
          <w:spacing w:val="-12"/>
        </w:rPr>
        <w:t xml:space="preserve"> </w:t>
      </w:r>
      <w:r>
        <w:t>of</w:t>
      </w:r>
      <w:r>
        <w:rPr>
          <w:spacing w:val="-12"/>
        </w:rPr>
        <w:t xml:space="preserve"> </w:t>
      </w:r>
      <w:r>
        <w:t>quality.</w:t>
      </w:r>
      <w:r>
        <w:rPr>
          <w:spacing w:val="-11"/>
        </w:rPr>
        <w:t xml:space="preserve"> </w:t>
      </w:r>
      <w:r>
        <w:t xml:space="preserve">They enhance consistency, accuracy and increasingly allow for some elements to be checked automatically, instantaneously and for free, after the initial </w:t>
      </w:r>
      <w:r>
        <w:t>investment.</w:t>
      </w:r>
      <w:r>
        <w:rPr>
          <w:spacing w:val="-12"/>
        </w:rPr>
        <w:t xml:space="preserve"> </w:t>
      </w:r>
      <w:r>
        <w:t>Automated</w:t>
      </w:r>
      <w:r>
        <w:rPr>
          <w:spacing w:val="-12"/>
        </w:rPr>
        <w:t xml:space="preserve"> </w:t>
      </w:r>
      <w:r>
        <w:t>QC</w:t>
      </w:r>
      <w:r>
        <w:rPr>
          <w:spacing w:val="-12"/>
        </w:rPr>
        <w:t xml:space="preserve"> </w:t>
      </w:r>
      <w:r>
        <w:t>processes</w:t>
      </w:r>
      <w:r>
        <w:rPr>
          <w:spacing w:val="-11"/>
        </w:rPr>
        <w:t xml:space="preserve"> </w:t>
      </w:r>
      <w:r>
        <w:t>outstrip</w:t>
      </w:r>
      <w:r>
        <w:rPr>
          <w:spacing w:val="-12"/>
        </w:rPr>
        <w:t xml:space="preserve"> </w:t>
      </w:r>
      <w:r>
        <w:t>some</w:t>
      </w:r>
      <w:r>
        <w:rPr>
          <w:spacing w:val="-12"/>
        </w:rPr>
        <w:t xml:space="preserve"> </w:t>
      </w:r>
      <w:r>
        <w:t>traditional</w:t>
      </w:r>
      <w:r>
        <w:rPr>
          <w:spacing w:val="-12"/>
        </w:rPr>
        <w:t xml:space="preserve"> </w:t>
      </w:r>
      <w:r>
        <w:t>checks</w:t>
      </w:r>
      <w:r>
        <w:rPr>
          <w:spacing w:val="-11"/>
        </w:rPr>
        <w:t xml:space="preserve"> </w:t>
      </w:r>
      <w:r>
        <w:t xml:space="preserve">due to human fallibility. A computer never mistakes a comma for a </w:t>
      </w:r>
      <w:r>
        <w:rPr>
          <w:spacing w:val="3"/>
        </w:rPr>
        <w:t xml:space="preserve">full </w:t>
      </w:r>
      <w:r>
        <w:t>stop;</w:t>
      </w:r>
      <w:r>
        <w:rPr>
          <w:spacing w:val="-34"/>
        </w:rPr>
        <w:t xml:space="preserve"> </w:t>
      </w:r>
      <w:r>
        <w:t>a human’s tired eyes can easily do so. Such errors in translated engineering or pharmaceutical texts can be cri</w:t>
      </w:r>
      <w:r>
        <w:t>tical, so this sort of benefit is significant for</w:t>
      </w:r>
      <w:r>
        <w:rPr>
          <w:spacing w:val="6"/>
        </w:rPr>
        <w:t xml:space="preserve"> </w:t>
      </w:r>
      <w:r>
        <w:t>quality.</w:t>
      </w:r>
    </w:p>
    <w:p w14:paraId="5723519C" w14:textId="77777777" w:rsidR="00BE520D" w:rsidRDefault="007F6473">
      <w:pPr>
        <w:pStyle w:val="BodyText"/>
        <w:spacing w:line="254" w:lineRule="auto"/>
        <w:ind w:left="481" w:right="435" w:firstLine="240"/>
        <w:jc w:val="both"/>
      </w:pPr>
      <w:r>
        <w:t>Another</w:t>
      </w:r>
      <w:r>
        <w:rPr>
          <w:spacing w:val="-13"/>
        </w:rPr>
        <w:t xml:space="preserve"> </w:t>
      </w:r>
      <w:r>
        <w:t>benefit</w:t>
      </w:r>
      <w:r>
        <w:rPr>
          <w:spacing w:val="-13"/>
        </w:rPr>
        <w:t xml:space="preserve"> </w:t>
      </w:r>
      <w:r>
        <w:t>emphasized</w:t>
      </w:r>
      <w:r>
        <w:rPr>
          <w:spacing w:val="-12"/>
        </w:rPr>
        <w:t xml:space="preserve"> </w:t>
      </w:r>
      <w:r>
        <w:t>by</w:t>
      </w:r>
      <w:r>
        <w:rPr>
          <w:spacing w:val="-13"/>
        </w:rPr>
        <w:t xml:space="preserve"> </w:t>
      </w:r>
      <w:r>
        <w:t>translators</w:t>
      </w:r>
      <w:r>
        <w:rPr>
          <w:spacing w:val="-13"/>
        </w:rPr>
        <w:t xml:space="preserve"> </w:t>
      </w:r>
      <w:r>
        <w:t>and</w:t>
      </w:r>
      <w:r>
        <w:rPr>
          <w:spacing w:val="-12"/>
        </w:rPr>
        <w:t xml:space="preserve"> </w:t>
      </w:r>
      <w:r>
        <w:t>clients</w:t>
      </w:r>
      <w:r>
        <w:rPr>
          <w:spacing w:val="-13"/>
        </w:rPr>
        <w:t xml:space="preserve"> </w:t>
      </w:r>
      <w:r>
        <w:t>in</w:t>
      </w:r>
      <w:r>
        <w:rPr>
          <w:spacing w:val="-12"/>
        </w:rPr>
        <w:t xml:space="preserve"> </w:t>
      </w:r>
      <w:r>
        <w:t>interviews</w:t>
      </w:r>
      <w:r>
        <w:rPr>
          <w:spacing w:val="-13"/>
        </w:rPr>
        <w:t xml:space="preserve"> </w:t>
      </w:r>
      <w:r>
        <w:t xml:space="preserve">was increased </w:t>
      </w:r>
      <w:r>
        <w:rPr>
          <w:spacing w:val="2"/>
        </w:rPr>
        <w:t xml:space="preserve">quality </w:t>
      </w:r>
      <w:r>
        <w:t xml:space="preserve">over </w:t>
      </w:r>
      <w:r>
        <w:rPr>
          <w:spacing w:val="2"/>
        </w:rPr>
        <w:t xml:space="preserve">time. </w:t>
      </w:r>
      <w:r>
        <w:t xml:space="preserve">Before such tools, if a </w:t>
      </w:r>
      <w:r>
        <w:rPr>
          <w:spacing w:val="2"/>
        </w:rPr>
        <w:t xml:space="preserve">highly </w:t>
      </w:r>
      <w:r>
        <w:t xml:space="preserve">able translator retired or moved on, </w:t>
      </w:r>
      <w:r>
        <w:rPr>
          <w:spacing w:val="2"/>
        </w:rPr>
        <w:t xml:space="preserve">his </w:t>
      </w:r>
      <w:r>
        <w:t xml:space="preserve">knowledge and experience were lost entirely. Appropriate use of </w:t>
      </w:r>
      <w:r>
        <w:rPr>
          <w:spacing w:val="3"/>
        </w:rPr>
        <w:t xml:space="preserve">TM </w:t>
      </w:r>
      <w:r>
        <w:t xml:space="preserve">and terminology tools </w:t>
      </w:r>
      <w:r>
        <w:rPr>
          <w:spacing w:val="2"/>
        </w:rPr>
        <w:t xml:space="preserve">means his  </w:t>
      </w:r>
      <w:r>
        <w:t xml:space="preserve">contribution </w:t>
      </w:r>
      <w:r>
        <w:rPr>
          <w:spacing w:val="2"/>
        </w:rPr>
        <w:t>can</w:t>
      </w:r>
      <w:r>
        <w:rPr>
          <w:spacing w:val="-4"/>
        </w:rPr>
        <w:t xml:space="preserve"> </w:t>
      </w:r>
      <w:r>
        <w:t>be</w:t>
      </w:r>
      <w:r>
        <w:rPr>
          <w:spacing w:val="-4"/>
        </w:rPr>
        <w:t xml:space="preserve"> </w:t>
      </w:r>
      <w:r>
        <w:rPr>
          <w:spacing w:val="2"/>
        </w:rPr>
        <w:t>accessed</w:t>
      </w:r>
      <w:r>
        <w:rPr>
          <w:spacing w:val="-3"/>
        </w:rPr>
        <w:t xml:space="preserve"> </w:t>
      </w:r>
      <w:r>
        <w:t>by</w:t>
      </w:r>
      <w:r>
        <w:rPr>
          <w:spacing w:val="-4"/>
        </w:rPr>
        <w:t xml:space="preserve"> </w:t>
      </w:r>
      <w:r>
        <w:rPr>
          <w:spacing w:val="2"/>
        </w:rPr>
        <w:t>future</w:t>
      </w:r>
      <w:r>
        <w:rPr>
          <w:spacing w:val="-4"/>
        </w:rPr>
        <w:t xml:space="preserve"> </w:t>
      </w:r>
      <w:r>
        <w:t>colleagues.</w:t>
      </w:r>
      <w:r>
        <w:rPr>
          <w:spacing w:val="-3"/>
        </w:rPr>
        <w:t xml:space="preserve"> </w:t>
      </w:r>
      <w:r>
        <w:t>Some</w:t>
      </w:r>
      <w:r>
        <w:rPr>
          <w:spacing w:val="-4"/>
        </w:rPr>
        <w:t xml:space="preserve"> </w:t>
      </w:r>
      <w:r>
        <w:t>translators</w:t>
      </w:r>
      <w:r>
        <w:rPr>
          <w:spacing w:val="-4"/>
        </w:rPr>
        <w:t xml:space="preserve"> </w:t>
      </w:r>
      <w:r>
        <w:t>also</w:t>
      </w:r>
      <w:r>
        <w:rPr>
          <w:spacing w:val="-3"/>
        </w:rPr>
        <w:t xml:space="preserve"> </w:t>
      </w:r>
      <w:r>
        <w:t>indicated</w:t>
      </w:r>
      <w:r>
        <w:rPr>
          <w:spacing w:val="-4"/>
        </w:rPr>
        <w:t xml:space="preserve"> </w:t>
      </w:r>
      <w:r>
        <w:t xml:space="preserve">that they appreciated the tools’ automation of </w:t>
      </w:r>
      <w:r>
        <w:rPr>
          <w:spacing w:val="3"/>
        </w:rPr>
        <w:t xml:space="preserve">certain </w:t>
      </w:r>
      <w:r>
        <w:rPr>
          <w:spacing w:val="2"/>
        </w:rPr>
        <w:t xml:space="preserve">highly </w:t>
      </w:r>
      <w:r>
        <w:t xml:space="preserve">repetitive </w:t>
      </w:r>
      <w:r>
        <w:rPr>
          <w:spacing w:val="2"/>
        </w:rPr>
        <w:t xml:space="preserve">tasks, </w:t>
      </w:r>
      <w:r>
        <w:t>freeing</w:t>
      </w:r>
      <w:r>
        <w:rPr>
          <w:spacing w:val="-17"/>
        </w:rPr>
        <w:t xml:space="preserve"> </w:t>
      </w:r>
      <w:r>
        <w:t>them</w:t>
      </w:r>
      <w:r>
        <w:rPr>
          <w:spacing w:val="-16"/>
        </w:rPr>
        <w:t xml:space="preserve"> </w:t>
      </w:r>
      <w:r>
        <w:t>to</w:t>
      </w:r>
      <w:r>
        <w:rPr>
          <w:spacing w:val="-16"/>
        </w:rPr>
        <w:t xml:space="preserve"> </w:t>
      </w:r>
      <w:r>
        <w:t>focus</w:t>
      </w:r>
      <w:r>
        <w:rPr>
          <w:spacing w:val="-16"/>
        </w:rPr>
        <w:t xml:space="preserve"> </w:t>
      </w:r>
      <w:r>
        <w:t>on</w:t>
      </w:r>
      <w:r>
        <w:rPr>
          <w:spacing w:val="-16"/>
        </w:rPr>
        <w:t xml:space="preserve"> </w:t>
      </w:r>
      <w:r>
        <w:t>new/challenging</w:t>
      </w:r>
      <w:r>
        <w:rPr>
          <w:spacing w:val="-16"/>
        </w:rPr>
        <w:t xml:space="preserve"> </w:t>
      </w:r>
      <w:r>
        <w:t>content</w:t>
      </w:r>
      <w:r>
        <w:rPr>
          <w:spacing w:val="-17"/>
        </w:rPr>
        <w:t xml:space="preserve"> </w:t>
      </w:r>
      <w:r>
        <w:t>and</w:t>
      </w:r>
      <w:r>
        <w:rPr>
          <w:spacing w:val="-16"/>
        </w:rPr>
        <w:t xml:space="preserve"> </w:t>
      </w:r>
      <w:r>
        <w:t>thus</w:t>
      </w:r>
      <w:r>
        <w:rPr>
          <w:spacing w:val="-16"/>
        </w:rPr>
        <w:t xml:space="preserve"> </w:t>
      </w:r>
      <w:r>
        <w:t>improve</w:t>
      </w:r>
      <w:r>
        <w:rPr>
          <w:spacing w:val="-16"/>
        </w:rPr>
        <w:t xml:space="preserve"> </w:t>
      </w:r>
      <w:r>
        <w:t>overall quality.</w:t>
      </w:r>
    </w:p>
    <w:p w14:paraId="00FEA51E" w14:textId="77777777" w:rsidR="00BE520D" w:rsidRDefault="007F6473">
      <w:pPr>
        <w:pStyle w:val="BodyText"/>
        <w:spacing w:line="254" w:lineRule="auto"/>
        <w:ind w:left="481" w:right="433" w:firstLine="240"/>
        <w:jc w:val="both"/>
      </w:pPr>
      <w:r>
        <w:t>The contribution of technology to research and preparation is acknowledged</w:t>
      </w:r>
      <w:r>
        <w:rPr>
          <w:spacing w:val="-29"/>
        </w:rPr>
        <w:t xml:space="preserve"> </w:t>
      </w:r>
      <w:r>
        <w:t>by</w:t>
      </w:r>
      <w:r>
        <w:rPr>
          <w:spacing w:val="-28"/>
        </w:rPr>
        <w:t xml:space="preserve"> </w:t>
      </w:r>
      <w:r>
        <w:t>professionals</w:t>
      </w:r>
      <w:r>
        <w:rPr>
          <w:spacing w:val="-28"/>
        </w:rPr>
        <w:t xml:space="preserve"> </w:t>
      </w:r>
      <w:r>
        <w:t>as</w:t>
      </w:r>
      <w:r>
        <w:rPr>
          <w:spacing w:val="-28"/>
        </w:rPr>
        <w:t xml:space="preserve"> </w:t>
      </w:r>
      <w:r>
        <w:t>hugely</w:t>
      </w:r>
      <w:r>
        <w:rPr>
          <w:spacing w:val="-28"/>
        </w:rPr>
        <w:t xml:space="preserve"> </w:t>
      </w:r>
      <w:r>
        <w:t>beneficial</w:t>
      </w:r>
      <w:r>
        <w:rPr>
          <w:spacing w:val="-28"/>
        </w:rPr>
        <w:t xml:space="preserve"> </w:t>
      </w:r>
      <w:r>
        <w:t>for</w:t>
      </w:r>
      <w:r>
        <w:rPr>
          <w:spacing w:val="-28"/>
        </w:rPr>
        <w:t xml:space="preserve"> </w:t>
      </w:r>
      <w:r>
        <w:t>quality.</w:t>
      </w:r>
      <w:r>
        <w:rPr>
          <w:spacing w:val="-28"/>
        </w:rPr>
        <w:t xml:space="preserve"> </w:t>
      </w:r>
      <w:r>
        <w:rPr>
          <w:spacing w:val="2"/>
        </w:rPr>
        <w:t xml:space="preserve">Experienced </w:t>
      </w:r>
      <w:r>
        <w:t xml:space="preserve">translators especially stressed the ease of </w:t>
      </w:r>
      <w:r>
        <w:rPr>
          <w:spacing w:val="2"/>
        </w:rPr>
        <w:t xml:space="preserve">finding </w:t>
      </w:r>
      <w:r>
        <w:t xml:space="preserve">information  </w:t>
      </w:r>
      <w:r>
        <w:rPr>
          <w:spacing w:val="2"/>
        </w:rPr>
        <w:t xml:space="preserve">online </w:t>
      </w:r>
      <w:r>
        <w:t xml:space="preserve">(e.g. </w:t>
      </w:r>
      <w:r>
        <w:rPr>
          <w:spacing w:val="2"/>
        </w:rPr>
        <w:t xml:space="preserve">images </w:t>
      </w:r>
      <w:r>
        <w:t xml:space="preserve">of </w:t>
      </w:r>
      <w:r>
        <w:rPr>
          <w:spacing w:val="2"/>
        </w:rPr>
        <w:t xml:space="preserve">technical </w:t>
      </w:r>
      <w:r>
        <w:t xml:space="preserve">apparatus searched for in the source language). </w:t>
      </w:r>
      <w:r>
        <w:rPr>
          <w:spacing w:val="2"/>
        </w:rPr>
        <w:t xml:space="preserve">Understanding </w:t>
      </w:r>
      <w:r>
        <w:t xml:space="preserve">such references used to involve </w:t>
      </w:r>
      <w:r>
        <w:rPr>
          <w:spacing w:val="3"/>
        </w:rPr>
        <w:t xml:space="preserve">time-consuming </w:t>
      </w:r>
      <w:r>
        <w:t>trips to documentation centres or extensive libra</w:t>
      </w:r>
      <w:r>
        <w:t xml:space="preserve">ry or telephone research, often with no satisfactory solution being found. </w:t>
      </w:r>
      <w:r>
        <w:rPr>
          <w:spacing w:val="-4"/>
        </w:rPr>
        <w:t xml:space="preserve">Today, </w:t>
      </w:r>
      <w:r>
        <w:rPr>
          <w:spacing w:val="2"/>
        </w:rPr>
        <w:t xml:space="preserve">skilled </w:t>
      </w:r>
      <w:r>
        <w:t xml:space="preserve">translators </w:t>
      </w:r>
      <w:r>
        <w:rPr>
          <w:spacing w:val="4"/>
        </w:rPr>
        <w:t xml:space="preserve">can </w:t>
      </w:r>
      <w:r>
        <w:t>identify</w:t>
      </w:r>
      <w:r>
        <w:rPr>
          <w:spacing w:val="-22"/>
        </w:rPr>
        <w:t xml:space="preserve"> </w:t>
      </w:r>
      <w:r>
        <w:rPr>
          <w:spacing w:val="2"/>
        </w:rPr>
        <w:t>target</w:t>
      </w:r>
      <w:r>
        <w:rPr>
          <w:spacing w:val="-21"/>
        </w:rPr>
        <w:t xml:space="preserve"> </w:t>
      </w:r>
      <w:r>
        <w:rPr>
          <w:spacing w:val="2"/>
        </w:rPr>
        <w:t>language</w:t>
      </w:r>
      <w:r>
        <w:rPr>
          <w:spacing w:val="-22"/>
        </w:rPr>
        <w:t xml:space="preserve"> </w:t>
      </w:r>
      <w:r>
        <w:t>equivalents</w:t>
      </w:r>
      <w:r>
        <w:rPr>
          <w:spacing w:val="-21"/>
        </w:rPr>
        <w:t xml:space="preserve"> </w:t>
      </w:r>
      <w:r>
        <w:t>in</w:t>
      </w:r>
      <w:r>
        <w:rPr>
          <w:spacing w:val="-22"/>
        </w:rPr>
        <w:t xml:space="preserve"> </w:t>
      </w:r>
      <w:r>
        <w:t>seconds.</w:t>
      </w:r>
      <w:r>
        <w:rPr>
          <w:spacing w:val="-21"/>
        </w:rPr>
        <w:t xml:space="preserve"> </w:t>
      </w:r>
      <w:r>
        <w:rPr>
          <w:spacing w:val="2"/>
        </w:rPr>
        <w:t>Online</w:t>
      </w:r>
      <w:r>
        <w:rPr>
          <w:spacing w:val="-21"/>
        </w:rPr>
        <w:t xml:space="preserve"> </w:t>
      </w:r>
      <w:r>
        <w:rPr>
          <w:spacing w:val="2"/>
        </w:rPr>
        <w:t>specialist</w:t>
      </w:r>
      <w:r>
        <w:rPr>
          <w:spacing w:val="-22"/>
        </w:rPr>
        <w:t xml:space="preserve"> </w:t>
      </w:r>
      <w:r>
        <w:t xml:space="preserve">resources were also </w:t>
      </w:r>
      <w:r>
        <w:rPr>
          <w:spacing w:val="2"/>
        </w:rPr>
        <w:t xml:space="preserve">highly </w:t>
      </w:r>
      <w:r>
        <w:t xml:space="preserve">rated, </w:t>
      </w:r>
      <w:r>
        <w:rPr>
          <w:spacing w:val="2"/>
        </w:rPr>
        <w:t xml:space="preserve">particularly </w:t>
      </w:r>
      <w:r>
        <w:rPr>
          <w:spacing w:val="3"/>
        </w:rPr>
        <w:t xml:space="preserve">bilingual </w:t>
      </w:r>
      <w:r>
        <w:t xml:space="preserve">lexicons and peer-to-peer websites, where translators </w:t>
      </w:r>
      <w:r>
        <w:rPr>
          <w:spacing w:val="2"/>
        </w:rPr>
        <w:t xml:space="preserve">can </w:t>
      </w:r>
      <w:r>
        <w:t xml:space="preserve">raise </w:t>
      </w:r>
      <w:r>
        <w:rPr>
          <w:spacing w:val="2"/>
        </w:rPr>
        <w:t xml:space="preserve">technical </w:t>
      </w:r>
      <w:r>
        <w:t xml:space="preserve">queries. </w:t>
      </w:r>
      <w:r>
        <w:rPr>
          <w:spacing w:val="2"/>
        </w:rPr>
        <w:t xml:space="preserve">These </w:t>
      </w:r>
      <w:r>
        <w:t xml:space="preserve">were </w:t>
      </w:r>
      <w:r>
        <w:rPr>
          <w:spacing w:val="2"/>
        </w:rPr>
        <w:t>particularly</w:t>
      </w:r>
      <w:r>
        <w:rPr>
          <w:spacing w:val="-9"/>
        </w:rPr>
        <w:t xml:space="preserve"> </w:t>
      </w:r>
      <w:r>
        <w:t>valued</w:t>
      </w:r>
      <w:r>
        <w:rPr>
          <w:spacing w:val="-9"/>
        </w:rPr>
        <w:t xml:space="preserve"> </w:t>
      </w:r>
      <w:r>
        <w:t>by</w:t>
      </w:r>
      <w:r>
        <w:rPr>
          <w:spacing w:val="-9"/>
        </w:rPr>
        <w:t xml:space="preserve"> </w:t>
      </w:r>
      <w:r>
        <w:t>those</w:t>
      </w:r>
      <w:r>
        <w:rPr>
          <w:spacing w:val="-9"/>
        </w:rPr>
        <w:t xml:space="preserve"> </w:t>
      </w:r>
      <w:r>
        <w:t>working</w:t>
      </w:r>
      <w:r>
        <w:rPr>
          <w:spacing w:val="-9"/>
        </w:rPr>
        <w:t xml:space="preserve"> </w:t>
      </w:r>
      <w:r>
        <w:t>in</w:t>
      </w:r>
      <w:r>
        <w:rPr>
          <w:spacing w:val="-8"/>
        </w:rPr>
        <w:t xml:space="preserve"> </w:t>
      </w:r>
      <w:r>
        <w:t>unusual</w:t>
      </w:r>
      <w:r>
        <w:rPr>
          <w:spacing w:val="-9"/>
        </w:rPr>
        <w:t xml:space="preserve"> </w:t>
      </w:r>
      <w:r>
        <w:rPr>
          <w:spacing w:val="2"/>
        </w:rPr>
        <w:t>language</w:t>
      </w:r>
      <w:r>
        <w:rPr>
          <w:spacing w:val="-9"/>
        </w:rPr>
        <w:t xml:space="preserve"> </w:t>
      </w:r>
      <w:r>
        <w:rPr>
          <w:spacing w:val="2"/>
        </w:rPr>
        <w:t>pairs</w:t>
      </w:r>
      <w:r>
        <w:rPr>
          <w:spacing w:val="-9"/>
        </w:rPr>
        <w:t xml:space="preserve"> </w:t>
      </w:r>
      <w:r>
        <w:t>with</w:t>
      </w:r>
      <w:r>
        <w:rPr>
          <w:spacing w:val="-9"/>
        </w:rPr>
        <w:t xml:space="preserve"> </w:t>
      </w:r>
      <w:r>
        <w:t>fewer resources.</w:t>
      </w:r>
    </w:p>
    <w:p w14:paraId="44112266" w14:textId="77777777" w:rsidR="00BE520D" w:rsidRDefault="007F6473">
      <w:pPr>
        <w:pStyle w:val="BodyText"/>
        <w:spacing w:line="254" w:lineRule="auto"/>
        <w:ind w:left="481" w:right="435" w:firstLine="240"/>
        <w:jc w:val="both"/>
      </w:pPr>
      <w:r>
        <w:t xml:space="preserve">Recurrent criticisms of the tools’ effects for translation quality were also </w:t>
      </w:r>
      <w:r>
        <w:t xml:space="preserve">reported. Translators frequently pointed out that the rationale for their introduction was not a desire to improve quality, but to produce translations more quickly and </w:t>
      </w:r>
      <w:r>
        <w:rPr>
          <w:spacing w:val="-3"/>
        </w:rPr>
        <w:t xml:space="preserve">cheaply. </w:t>
      </w:r>
      <w:r>
        <w:t>They were clear that the focus on speed</w:t>
      </w:r>
      <w:r>
        <w:rPr>
          <w:spacing w:val="-19"/>
        </w:rPr>
        <w:t xml:space="preserve"> </w:t>
      </w:r>
      <w:r>
        <w:t>and</w:t>
      </w:r>
      <w:r>
        <w:rPr>
          <w:spacing w:val="-19"/>
        </w:rPr>
        <w:t xml:space="preserve"> </w:t>
      </w:r>
      <w:r>
        <w:t>economy</w:t>
      </w:r>
      <w:r>
        <w:rPr>
          <w:spacing w:val="-19"/>
        </w:rPr>
        <w:t xml:space="preserve"> </w:t>
      </w:r>
      <w:r>
        <w:t>meant</w:t>
      </w:r>
      <w:r>
        <w:rPr>
          <w:spacing w:val="-19"/>
        </w:rPr>
        <w:t xml:space="preserve"> </w:t>
      </w:r>
      <w:r>
        <w:t>some</w:t>
      </w:r>
      <w:r>
        <w:rPr>
          <w:spacing w:val="-19"/>
        </w:rPr>
        <w:t xml:space="preserve"> </w:t>
      </w:r>
      <w:r>
        <w:t>aspects</w:t>
      </w:r>
      <w:r>
        <w:rPr>
          <w:spacing w:val="-18"/>
        </w:rPr>
        <w:t xml:space="preserve"> </w:t>
      </w:r>
      <w:r>
        <w:t>of</w:t>
      </w:r>
      <w:r>
        <w:rPr>
          <w:spacing w:val="-19"/>
        </w:rPr>
        <w:t xml:space="preserve"> </w:t>
      </w:r>
      <w:r>
        <w:t>tran</w:t>
      </w:r>
      <w:r>
        <w:t>slation</w:t>
      </w:r>
      <w:r>
        <w:rPr>
          <w:spacing w:val="-19"/>
        </w:rPr>
        <w:t xml:space="preserve"> </w:t>
      </w:r>
      <w:r>
        <w:t>quality</w:t>
      </w:r>
      <w:r>
        <w:rPr>
          <w:spacing w:val="-19"/>
        </w:rPr>
        <w:t xml:space="preserve"> </w:t>
      </w:r>
      <w:r>
        <w:t>had</w:t>
      </w:r>
      <w:r>
        <w:rPr>
          <w:spacing w:val="-19"/>
        </w:rPr>
        <w:t xml:space="preserve"> </w:t>
      </w:r>
      <w:r>
        <w:t>suffered. Prominent</w:t>
      </w:r>
      <w:r>
        <w:rPr>
          <w:spacing w:val="-29"/>
        </w:rPr>
        <w:t xml:space="preserve"> </w:t>
      </w:r>
      <w:r>
        <w:t>among</w:t>
      </w:r>
      <w:r>
        <w:rPr>
          <w:spacing w:val="-29"/>
        </w:rPr>
        <w:t xml:space="preserve"> </w:t>
      </w:r>
      <w:r>
        <w:t>such</w:t>
      </w:r>
      <w:r>
        <w:rPr>
          <w:spacing w:val="-29"/>
        </w:rPr>
        <w:t xml:space="preserve"> </w:t>
      </w:r>
      <w:r>
        <w:t>negative</w:t>
      </w:r>
      <w:r>
        <w:rPr>
          <w:spacing w:val="-28"/>
        </w:rPr>
        <w:t xml:space="preserve"> </w:t>
      </w:r>
      <w:r>
        <w:t>effects</w:t>
      </w:r>
      <w:r>
        <w:rPr>
          <w:spacing w:val="-29"/>
        </w:rPr>
        <w:t xml:space="preserve"> </w:t>
      </w:r>
      <w:r>
        <w:t>was</w:t>
      </w:r>
      <w:r>
        <w:rPr>
          <w:spacing w:val="-29"/>
        </w:rPr>
        <w:t xml:space="preserve"> </w:t>
      </w:r>
      <w:r>
        <w:t>the</w:t>
      </w:r>
      <w:r>
        <w:rPr>
          <w:spacing w:val="-29"/>
        </w:rPr>
        <w:t xml:space="preserve"> </w:t>
      </w:r>
      <w:r>
        <w:rPr>
          <w:spacing w:val="2"/>
        </w:rPr>
        <w:t>GIGO</w:t>
      </w:r>
      <w:r>
        <w:rPr>
          <w:spacing w:val="-28"/>
        </w:rPr>
        <w:t xml:space="preserve"> </w:t>
      </w:r>
      <w:r>
        <w:t>principle</w:t>
      </w:r>
      <w:r>
        <w:rPr>
          <w:spacing w:val="-29"/>
        </w:rPr>
        <w:t xml:space="preserve"> </w:t>
      </w:r>
      <w:r>
        <w:t>(Garbage</w:t>
      </w:r>
      <w:r>
        <w:rPr>
          <w:spacing w:val="-29"/>
        </w:rPr>
        <w:t xml:space="preserve"> </w:t>
      </w:r>
      <w:r>
        <w:rPr>
          <w:spacing w:val="3"/>
        </w:rPr>
        <w:t xml:space="preserve">In, </w:t>
      </w:r>
      <w:r>
        <w:t>Garbage Out), recognized by translators and clients. Recycling translated material</w:t>
      </w:r>
      <w:r>
        <w:rPr>
          <w:spacing w:val="-8"/>
        </w:rPr>
        <w:t xml:space="preserve"> </w:t>
      </w:r>
      <w:r>
        <w:t>means</w:t>
      </w:r>
      <w:r>
        <w:rPr>
          <w:spacing w:val="-7"/>
        </w:rPr>
        <w:t xml:space="preserve"> </w:t>
      </w:r>
      <w:r>
        <w:t>that</w:t>
      </w:r>
      <w:r>
        <w:rPr>
          <w:spacing w:val="-7"/>
        </w:rPr>
        <w:t xml:space="preserve"> </w:t>
      </w:r>
      <w:r>
        <w:t>poor</w:t>
      </w:r>
      <w:r>
        <w:rPr>
          <w:spacing w:val="-8"/>
        </w:rPr>
        <w:t xml:space="preserve"> </w:t>
      </w:r>
      <w:r>
        <w:t>quality</w:t>
      </w:r>
      <w:r>
        <w:rPr>
          <w:spacing w:val="-7"/>
        </w:rPr>
        <w:t xml:space="preserve"> </w:t>
      </w:r>
      <w:r>
        <w:t>content</w:t>
      </w:r>
      <w:r>
        <w:rPr>
          <w:spacing w:val="-7"/>
        </w:rPr>
        <w:t xml:space="preserve"> </w:t>
      </w:r>
      <w:r>
        <w:t>is</w:t>
      </w:r>
      <w:r>
        <w:rPr>
          <w:spacing w:val="-7"/>
        </w:rPr>
        <w:t xml:space="preserve"> </w:t>
      </w:r>
      <w:r>
        <w:t>perpetuated.</w:t>
      </w:r>
      <w:r>
        <w:rPr>
          <w:spacing w:val="-8"/>
        </w:rPr>
        <w:t xml:space="preserve"> </w:t>
      </w:r>
      <w:r>
        <w:t>Many</w:t>
      </w:r>
      <w:r>
        <w:rPr>
          <w:spacing w:val="-7"/>
        </w:rPr>
        <w:t xml:space="preserve"> </w:t>
      </w:r>
      <w:r>
        <w:t>translators pointed</w:t>
      </w:r>
      <w:r>
        <w:rPr>
          <w:spacing w:val="-6"/>
        </w:rPr>
        <w:t xml:space="preserve"> </w:t>
      </w:r>
      <w:r>
        <w:t>out</w:t>
      </w:r>
      <w:r>
        <w:rPr>
          <w:spacing w:val="-6"/>
        </w:rPr>
        <w:t xml:space="preserve"> </w:t>
      </w:r>
      <w:r>
        <w:t>that</w:t>
      </w:r>
      <w:r>
        <w:rPr>
          <w:spacing w:val="-5"/>
        </w:rPr>
        <w:t xml:space="preserve"> </w:t>
      </w:r>
      <w:r>
        <w:t>use</w:t>
      </w:r>
      <w:r>
        <w:rPr>
          <w:spacing w:val="-6"/>
        </w:rPr>
        <w:t xml:space="preserve"> </w:t>
      </w:r>
      <w:r>
        <w:t>of</w:t>
      </w:r>
      <w:r>
        <w:rPr>
          <w:spacing w:val="-5"/>
        </w:rPr>
        <w:t xml:space="preserve"> </w:t>
      </w:r>
      <w:r>
        <w:t>the</w:t>
      </w:r>
      <w:r>
        <w:rPr>
          <w:spacing w:val="-6"/>
        </w:rPr>
        <w:t xml:space="preserve"> </w:t>
      </w:r>
      <w:r>
        <w:t>tools</w:t>
      </w:r>
      <w:r>
        <w:rPr>
          <w:spacing w:val="-6"/>
        </w:rPr>
        <w:t xml:space="preserve"> </w:t>
      </w:r>
      <w:r>
        <w:t>was</w:t>
      </w:r>
      <w:r>
        <w:rPr>
          <w:spacing w:val="-5"/>
        </w:rPr>
        <w:t xml:space="preserve"> </w:t>
      </w:r>
      <w:r>
        <w:t>imposed</w:t>
      </w:r>
      <w:r>
        <w:rPr>
          <w:spacing w:val="-6"/>
        </w:rPr>
        <w:t xml:space="preserve"> </w:t>
      </w:r>
      <w:r>
        <w:t>by</w:t>
      </w:r>
      <w:r>
        <w:rPr>
          <w:spacing w:val="-5"/>
        </w:rPr>
        <w:t xml:space="preserve"> </w:t>
      </w:r>
      <w:r>
        <w:t>employers,</w:t>
      </w:r>
      <w:r>
        <w:rPr>
          <w:spacing w:val="-6"/>
        </w:rPr>
        <w:t xml:space="preserve"> </w:t>
      </w:r>
      <w:r>
        <w:t>yet</w:t>
      </w:r>
      <w:r>
        <w:rPr>
          <w:spacing w:val="-5"/>
        </w:rPr>
        <w:t xml:space="preserve"> </w:t>
      </w:r>
      <w:r>
        <w:t>little</w:t>
      </w:r>
      <w:r>
        <w:rPr>
          <w:spacing w:val="-6"/>
        </w:rPr>
        <w:t xml:space="preserve"> </w:t>
      </w:r>
      <w:r>
        <w:t>or</w:t>
      </w:r>
      <w:r>
        <w:rPr>
          <w:spacing w:val="-6"/>
        </w:rPr>
        <w:t xml:space="preserve"> </w:t>
      </w:r>
      <w:r>
        <w:t>no</w:t>
      </w:r>
    </w:p>
    <w:p w14:paraId="60618D3A" w14:textId="77777777" w:rsidR="00BE520D" w:rsidRDefault="00BE520D">
      <w:pPr>
        <w:spacing w:line="254" w:lineRule="auto"/>
        <w:jc w:val="both"/>
        <w:sectPr w:rsidR="00BE520D">
          <w:pgSz w:w="8850" w:h="13270"/>
          <w:pgMar w:top="840" w:right="720" w:bottom="280" w:left="720" w:header="638" w:footer="0" w:gutter="0"/>
          <w:cols w:space="720"/>
        </w:sectPr>
      </w:pPr>
    </w:p>
    <w:p w14:paraId="1973DE23" w14:textId="77777777" w:rsidR="00BE520D" w:rsidRDefault="00BE520D">
      <w:pPr>
        <w:pStyle w:val="BodyText"/>
        <w:spacing w:before="5"/>
        <w:rPr>
          <w:sz w:val="29"/>
        </w:rPr>
      </w:pPr>
    </w:p>
    <w:p w14:paraId="0D1DA60E" w14:textId="77777777" w:rsidR="00BE520D" w:rsidRDefault="007F6473">
      <w:pPr>
        <w:pStyle w:val="BodyText"/>
        <w:spacing w:before="106" w:line="254" w:lineRule="auto"/>
        <w:ind w:left="438" w:right="478"/>
        <w:jc w:val="both"/>
      </w:pPr>
      <w:r>
        <w:t>training was</w:t>
      </w:r>
      <w:r>
        <w:t xml:space="preserve"> provided. Observing translators at work in varied contexts brought home that the majority used a limited range of </w:t>
      </w:r>
      <w:r>
        <w:rPr>
          <w:spacing w:val="2"/>
        </w:rPr>
        <w:t xml:space="preserve">familiar </w:t>
      </w:r>
      <w:r>
        <w:t>features and were unaware of key resources. Few freelance translators performed any maintenance operations, for example (Drugan, 200</w:t>
      </w:r>
      <w:r>
        <w:t xml:space="preserve">7b: 90–1). </w:t>
      </w:r>
      <w:r>
        <w:rPr>
          <w:spacing w:val="2"/>
        </w:rPr>
        <w:t xml:space="preserve">This </w:t>
      </w:r>
      <w:r>
        <w:t>may</w:t>
      </w:r>
      <w:r>
        <w:rPr>
          <w:spacing w:val="-4"/>
        </w:rPr>
        <w:t xml:space="preserve"> </w:t>
      </w:r>
      <w:r>
        <w:t>change</w:t>
      </w:r>
      <w:r>
        <w:rPr>
          <w:spacing w:val="-4"/>
        </w:rPr>
        <w:t xml:space="preserve"> </w:t>
      </w:r>
      <w:r>
        <w:t>as</w:t>
      </w:r>
      <w:r>
        <w:rPr>
          <w:spacing w:val="-4"/>
        </w:rPr>
        <w:t xml:space="preserve"> </w:t>
      </w:r>
      <w:r>
        <w:t>some</w:t>
      </w:r>
      <w:r>
        <w:rPr>
          <w:spacing w:val="-3"/>
        </w:rPr>
        <w:t xml:space="preserve"> </w:t>
      </w:r>
      <w:r>
        <w:t>steps</w:t>
      </w:r>
      <w:r>
        <w:rPr>
          <w:spacing w:val="-4"/>
        </w:rPr>
        <w:t xml:space="preserve"> </w:t>
      </w:r>
      <w:r>
        <w:t>are</w:t>
      </w:r>
      <w:r>
        <w:rPr>
          <w:spacing w:val="-4"/>
        </w:rPr>
        <w:t xml:space="preserve"> </w:t>
      </w:r>
      <w:r>
        <w:t>automated,</w:t>
      </w:r>
      <w:r>
        <w:rPr>
          <w:spacing w:val="-4"/>
        </w:rPr>
        <w:t xml:space="preserve"> </w:t>
      </w:r>
      <w:r>
        <w:t>or</w:t>
      </w:r>
      <w:r>
        <w:rPr>
          <w:spacing w:val="-3"/>
        </w:rPr>
        <w:t xml:space="preserve"> </w:t>
      </w:r>
      <w:r>
        <w:t>improved</w:t>
      </w:r>
      <w:r>
        <w:rPr>
          <w:spacing w:val="-4"/>
        </w:rPr>
        <w:t xml:space="preserve"> </w:t>
      </w:r>
      <w:r>
        <w:rPr>
          <w:spacing w:val="2"/>
        </w:rPr>
        <w:t>training</w:t>
      </w:r>
      <w:r>
        <w:rPr>
          <w:spacing w:val="-4"/>
        </w:rPr>
        <w:t xml:space="preserve"> </w:t>
      </w:r>
      <w:r>
        <w:t>addresses the gaps; but the legacy of inexpert use (e.g. inappropriate content/ structure)</w:t>
      </w:r>
      <w:r>
        <w:rPr>
          <w:spacing w:val="-10"/>
        </w:rPr>
        <w:t xml:space="preserve"> </w:t>
      </w:r>
      <w:r>
        <w:rPr>
          <w:spacing w:val="2"/>
        </w:rPr>
        <w:t>will</w:t>
      </w:r>
      <w:r>
        <w:rPr>
          <w:spacing w:val="-10"/>
        </w:rPr>
        <w:t xml:space="preserve"> </w:t>
      </w:r>
      <w:r>
        <w:t>continue</w:t>
      </w:r>
      <w:r>
        <w:rPr>
          <w:spacing w:val="-9"/>
        </w:rPr>
        <w:t xml:space="preserve"> </w:t>
      </w:r>
      <w:r>
        <w:t>to</w:t>
      </w:r>
      <w:r>
        <w:rPr>
          <w:spacing w:val="-10"/>
        </w:rPr>
        <w:t xml:space="preserve"> </w:t>
      </w:r>
      <w:r>
        <w:rPr>
          <w:spacing w:val="2"/>
        </w:rPr>
        <w:t>affect</w:t>
      </w:r>
      <w:r>
        <w:rPr>
          <w:spacing w:val="-9"/>
        </w:rPr>
        <w:t xml:space="preserve"> </w:t>
      </w:r>
      <w:r>
        <w:t>quality.</w:t>
      </w:r>
      <w:r>
        <w:rPr>
          <w:spacing w:val="-10"/>
        </w:rPr>
        <w:t xml:space="preserve"> </w:t>
      </w:r>
      <w:r>
        <w:t>Even</w:t>
      </w:r>
      <w:r>
        <w:rPr>
          <w:spacing w:val="-9"/>
        </w:rPr>
        <w:t xml:space="preserve"> </w:t>
      </w:r>
      <w:r>
        <w:t>proficient</w:t>
      </w:r>
      <w:r>
        <w:rPr>
          <w:spacing w:val="-10"/>
        </w:rPr>
        <w:t xml:space="preserve"> </w:t>
      </w:r>
      <w:r>
        <w:t>users</w:t>
      </w:r>
      <w:r>
        <w:rPr>
          <w:spacing w:val="-9"/>
        </w:rPr>
        <w:t xml:space="preserve"> </w:t>
      </w:r>
      <w:r>
        <w:t>are</w:t>
      </w:r>
      <w:r>
        <w:rPr>
          <w:spacing w:val="-10"/>
        </w:rPr>
        <w:t xml:space="preserve"> </w:t>
      </w:r>
      <w:r>
        <w:t xml:space="preserve">affected by poor legacy material. </w:t>
      </w:r>
      <w:r>
        <w:rPr>
          <w:spacing w:val="2"/>
        </w:rPr>
        <w:t xml:space="preserve">Virtually </w:t>
      </w:r>
      <w:r>
        <w:t>every translator interviewed frequently found</w:t>
      </w:r>
      <w:r>
        <w:rPr>
          <w:spacing w:val="-6"/>
        </w:rPr>
        <w:t xml:space="preserve"> </w:t>
      </w:r>
      <w:r>
        <w:t>low-quality</w:t>
      </w:r>
      <w:r>
        <w:rPr>
          <w:spacing w:val="-6"/>
        </w:rPr>
        <w:t xml:space="preserve"> </w:t>
      </w:r>
      <w:r>
        <w:t>content</w:t>
      </w:r>
      <w:r>
        <w:rPr>
          <w:spacing w:val="-5"/>
        </w:rPr>
        <w:t xml:space="preserve"> </w:t>
      </w:r>
      <w:r>
        <w:t>in</w:t>
      </w:r>
      <w:r>
        <w:rPr>
          <w:spacing w:val="-6"/>
        </w:rPr>
        <w:t xml:space="preserve"> </w:t>
      </w:r>
      <w:r>
        <w:t>matches,</w:t>
      </w:r>
      <w:r>
        <w:rPr>
          <w:spacing w:val="-5"/>
        </w:rPr>
        <w:t xml:space="preserve"> </w:t>
      </w:r>
      <w:r>
        <w:t>whether</w:t>
      </w:r>
      <w:r>
        <w:rPr>
          <w:spacing w:val="-6"/>
        </w:rPr>
        <w:t xml:space="preserve"> </w:t>
      </w:r>
      <w:r>
        <w:t>they</w:t>
      </w:r>
      <w:r>
        <w:rPr>
          <w:spacing w:val="-5"/>
        </w:rPr>
        <w:t xml:space="preserve"> </w:t>
      </w:r>
      <w:r>
        <w:t>worked</w:t>
      </w:r>
      <w:r>
        <w:rPr>
          <w:spacing w:val="-6"/>
        </w:rPr>
        <w:t xml:space="preserve"> </w:t>
      </w:r>
      <w:r>
        <w:t>with</w:t>
      </w:r>
      <w:r>
        <w:rPr>
          <w:spacing w:val="-5"/>
        </w:rPr>
        <w:t xml:space="preserve"> </w:t>
      </w:r>
      <w:r>
        <w:t>in-house resources or external databases. More worryingly for translation quality, most freelance translators</w:t>
      </w:r>
      <w:r>
        <w:t xml:space="preserve"> stressed that it was not worth reporting such problems; they would either be told that the content was ‘approved’ so must indeed be used, or would get no feedback at all. There was a clear difference for in-house </w:t>
      </w:r>
      <w:r>
        <w:rPr>
          <w:spacing w:val="2"/>
        </w:rPr>
        <w:t xml:space="preserve">staff, </w:t>
      </w:r>
      <w:r>
        <w:t xml:space="preserve">here: most had reporting </w:t>
      </w:r>
      <w:r>
        <w:rPr>
          <w:spacing w:val="2"/>
        </w:rPr>
        <w:t>structures</w:t>
      </w:r>
      <w:r>
        <w:rPr>
          <w:spacing w:val="2"/>
        </w:rPr>
        <w:t xml:space="preserve"> </w:t>
      </w:r>
      <w:r>
        <w:t>(e.g. through a ‘super-user’ for each language</w:t>
      </w:r>
      <w:r>
        <w:rPr>
          <w:spacing w:val="29"/>
        </w:rPr>
        <w:t xml:space="preserve"> </w:t>
      </w:r>
      <w:r>
        <w:t>pair).</w:t>
      </w:r>
    </w:p>
    <w:p w14:paraId="4578298C" w14:textId="77777777" w:rsidR="00BE520D" w:rsidRDefault="007F6473">
      <w:pPr>
        <w:pStyle w:val="BodyText"/>
        <w:spacing w:line="214" w:lineRule="exact"/>
        <w:ind w:left="678"/>
        <w:jc w:val="both"/>
      </w:pPr>
      <w:r>
        <w:t>Researchers have pointed out that the GIGO effect is not always due to</w:t>
      </w:r>
    </w:p>
    <w:p w14:paraId="2DDEBE1F" w14:textId="77777777" w:rsidR="00BE520D" w:rsidRDefault="007F6473">
      <w:pPr>
        <w:pStyle w:val="BodyText"/>
        <w:spacing w:before="13" w:line="254" w:lineRule="auto"/>
        <w:ind w:left="438" w:right="477"/>
        <w:jc w:val="both"/>
      </w:pPr>
      <w:r>
        <w:rPr>
          <w:spacing w:val="2"/>
        </w:rPr>
        <w:t xml:space="preserve">‘Garbage </w:t>
      </w:r>
      <w:r>
        <w:t xml:space="preserve">In’. </w:t>
      </w:r>
      <w:r>
        <w:rPr>
          <w:spacing w:val="3"/>
        </w:rPr>
        <w:t xml:space="preserve">Because </w:t>
      </w:r>
      <w:r>
        <w:rPr>
          <w:spacing w:val="4"/>
        </w:rPr>
        <w:t xml:space="preserve">TMs </w:t>
      </w:r>
      <w:r>
        <w:t xml:space="preserve">store </w:t>
      </w:r>
      <w:r>
        <w:rPr>
          <w:spacing w:val="2"/>
        </w:rPr>
        <w:t xml:space="preserve">segment </w:t>
      </w:r>
      <w:r>
        <w:rPr>
          <w:spacing w:val="3"/>
        </w:rPr>
        <w:t xml:space="preserve">pairs, </w:t>
      </w:r>
      <w:r>
        <w:t xml:space="preserve">rather </w:t>
      </w:r>
      <w:r>
        <w:rPr>
          <w:spacing w:val="3"/>
        </w:rPr>
        <w:t xml:space="preserve">than </w:t>
      </w:r>
      <w:r>
        <w:t xml:space="preserve">whole </w:t>
      </w:r>
      <w:r>
        <w:rPr>
          <w:spacing w:val="3"/>
        </w:rPr>
        <w:t xml:space="preserve">texts, </w:t>
      </w:r>
      <w:r>
        <w:rPr>
          <w:spacing w:val="2"/>
        </w:rPr>
        <w:t xml:space="preserve">they are in </w:t>
      </w:r>
      <w:r>
        <w:t xml:space="preserve">fact a </w:t>
      </w:r>
      <w:r>
        <w:rPr>
          <w:spacing w:val="2"/>
        </w:rPr>
        <w:t xml:space="preserve">memory </w:t>
      </w:r>
      <w:r>
        <w:t xml:space="preserve">of ‘sentences out of </w:t>
      </w:r>
      <w:r>
        <w:rPr>
          <w:spacing w:val="2"/>
        </w:rPr>
        <w:t xml:space="preserve">context’ </w:t>
      </w:r>
      <w:r>
        <w:t>(B</w:t>
      </w:r>
      <w:r>
        <w:t xml:space="preserve">owker, 2005: 15), </w:t>
      </w:r>
      <w:r>
        <w:rPr>
          <w:spacing w:val="3"/>
        </w:rPr>
        <w:t xml:space="preserve">something </w:t>
      </w:r>
      <w:r>
        <w:rPr>
          <w:spacing w:val="2"/>
        </w:rPr>
        <w:t xml:space="preserve">which </w:t>
      </w:r>
      <w:r>
        <w:rPr>
          <w:spacing w:val="3"/>
        </w:rPr>
        <w:t xml:space="preserve">can </w:t>
      </w:r>
      <w:r>
        <w:t xml:space="preserve">have various negative </w:t>
      </w:r>
      <w:r>
        <w:rPr>
          <w:spacing w:val="3"/>
        </w:rPr>
        <w:t xml:space="preserve">effects </w:t>
      </w:r>
      <w:r>
        <w:t xml:space="preserve">for </w:t>
      </w:r>
      <w:r>
        <w:rPr>
          <w:spacing w:val="3"/>
        </w:rPr>
        <w:t xml:space="preserve">quality </w:t>
      </w:r>
      <w:r>
        <w:t xml:space="preserve">when </w:t>
      </w:r>
      <w:r>
        <w:rPr>
          <w:spacing w:val="2"/>
        </w:rPr>
        <w:t xml:space="preserve">they are retrieved. </w:t>
      </w:r>
      <w:r>
        <w:t xml:space="preserve">One obvious problem is that sentences depend on one another. For </w:t>
      </w:r>
      <w:r>
        <w:rPr>
          <w:spacing w:val="3"/>
        </w:rPr>
        <w:t xml:space="preserve">instance, </w:t>
      </w:r>
      <w:r>
        <w:t xml:space="preserve">a pronoun </w:t>
      </w:r>
      <w:r>
        <w:rPr>
          <w:spacing w:val="2"/>
        </w:rPr>
        <w:t xml:space="preserve">might </w:t>
      </w:r>
      <w:r>
        <w:t xml:space="preserve">need a </w:t>
      </w:r>
      <w:r>
        <w:rPr>
          <w:spacing w:val="2"/>
        </w:rPr>
        <w:t xml:space="preserve">different </w:t>
      </w:r>
      <w:r>
        <w:t xml:space="preserve">gender </w:t>
      </w:r>
      <w:r>
        <w:rPr>
          <w:spacing w:val="2"/>
        </w:rPr>
        <w:t xml:space="preserve">in </w:t>
      </w:r>
      <w:r>
        <w:t xml:space="preserve">the </w:t>
      </w:r>
      <w:r>
        <w:rPr>
          <w:spacing w:val="3"/>
        </w:rPr>
        <w:t xml:space="preserve">target language </w:t>
      </w:r>
      <w:r>
        <w:rPr>
          <w:spacing w:val="2"/>
        </w:rPr>
        <w:t xml:space="preserve">depending </w:t>
      </w:r>
      <w:r>
        <w:t xml:space="preserve">on </w:t>
      </w:r>
      <w:r>
        <w:t xml:space="preserve">the content of </w:t>
      </w:r>
      <w:r>
        <w:rPr>
          <w:spacing w:val="2"/>
        </w:rPr>
        <w:t xml:space="preserve">an earlier segment in </w:t>
      </w:r>
      <w:r>
        <w:t xml:space="preserve">the </w:t>
      </w:r>
      <w:r>
        <w:rPr>
          <w:spacing w:val="-2"/>
        </w:rPr>
        <w:t xml:space="preserve">ST.  </w:t>
      </w:r>
      <w:r>
        <w:rPr>
          <w:spacing w:val="4"/>
        </w:rPr>
        <w:t xml:space="preserve">This </w:t>
      </w:r>
      <w:r>
        <w:t xml:space="preserve">would be presented as a 100 </w:t>
      </w:r>
      <w:r>
        <w:rPr>
          <w:spacing w:val="2"/>
        </w:rPr>
        <w:t xml:space="preserve">per </w:t>
      </w:r>
      <w:r>
        <w:t xml:space="preserve">cent match to the translator,  so she </w:t>
      </w:r>
      <w:r>
        <w:rPr>
          <w:spacing w:val="2"/>
        </w:rPr>
        <w:t xml:space="preserve">might </w:t>
      </w:r>
      <w:r>
        <w:t xml:space="preserve">not </w:t>
      </w:r>
      <w:r>
        <w:rPr>
          <w:spacing w:val="2"/>
        </w:rPr>
        <w:t xml:space="preserve">notice </w:t>
      </w:r>
      <w:r>
        <w:t xml:space="preserve">and simply </w:t>
      </w:r>
      <w:r>
        <w:rPr>
          <w:spacing w:val="2"/>
        </w:rPr>
        <w:t xml:space="preserve">accept </w:t>
      </w:r>
      <w:r>
        <w:t xml:space="preserve">the </w:t>
      </w:r>
      <w:r>
        <w:rPr>
          <w:spacing w:val="2"/>
        </w:rPr>
        <w:t xml:space="preserve">incorrect </w:t>
      </w:r>
      <w:r>
        <w:rPr>
          <w:spacing w:val="3"/>
        </w:rPr>
        <w:t xml:space="preserve">target </w:t>
      </w:r>
      <w:r>
        <w:rPr>
          <w:spacing w:val="2"/>
        </w:rPr>
        <w:t xml:space="preserve">segment </w:t>
      </w:r>
      <w:r>
        <w:t xml:space="preserve">(ibid.). Worse, </w:t>
      </w:r>
      <w:r>
        <w:rPr>
          <w:spacing w:val="2"/>
        </w:rPr>
        <w:t xml:space="preserve">translators </w:t>
      </w:r>
      <w:r>
        <w:t xml:space="preserve">may not be able to </w:t>
      </w:r>
      <w:r>
        <w:rPr>
          <w:spacing w:val="2"/>
        </w:rPr>
        <w:t xml:space="preserve">make changes, </w:t>
      </w:r>
      <w:r>
        <w:t xml:space="preserve">even </w:t>
      </w:r>
      <w:r>
        <w:rPr>
          <w:spacing w:val="2"/>
        </w:rPr>
        <w:t xml:space="preserve">if they </w:t>
      </w:r>
      <w:r>
        <w:t>do notice</w:t>
      </w:r>
      <w:r>
        <w:rPr>
          <w:spacing w:val="20"/>
        </w:rPr>
        <w:t xml:space="preserve"> </w:t>
      </w:r>
      <w:r>
        <w:t>errors:</w:t>
      </w:r>
    </w:p>
    <w:p w14:paraId="55307211" w14:textId="77777777" w:rsidR="00BE520D" w:rsidRDefault="00BE520D">
      <w:pPr>
        <w:pStyle w:val="BodyText"/>
        <w:spacing w:before="3"/>
      </w:pPr>
    </w:p>
    <w:p w14:paraId="3E94E8F7" w14:textId="77777777" w:rsidR="00BE520D" w:rsidRDefault="007F6473">
      <w:pPr>
        <w:pStyle w:val="BodyText"/>
        <w:spacing w:before="1" w:line="254" w:lineRule="auto"/>
        <w:ind w:left="678" w:right="479"/>
        <w:jc w:val="both"/>
      </w:pPr>
      <w:r>
        <w:rPr>
          <w:spacing w:val="3"/>
        </w:rPr>
        <w:t xml:space="preserve">In </w:t>
      </w:r>
      <w:r>
        <w:t>an update to a manual, segments which had previously been translated and for which 100% matches were found had been locked, but</w:t>
      </w:r>
      <w:r>
        <w:rPr>
          <w:spacing w:val="-12"/>
        </w:rPr>
        <w:t xml:space="preserve"> </w:t>
      </w:r>
      <w:r>
        <w:t>a</w:t>
      </w:r>
      <w:r>
        <w:rPr>
          <w:spacing w:val="-11"/>
        </w:rPr>
        <w:t xml:space="preserve"> </w:t>
      </w:r>
      <w:r>
        <w:t>translator</w:t>
      </w:r>
      <w:r>
        <w:rPr>
          <w:spacing w:val="-11"/>
        </w:rPr>
        <w:t xml:space="preserve"> </w:t>
      </w:r>
      <w:r>
        <w:t>into</w:t>
      </w:r>
      <w:r>
        <w:rPr>
          <w:spacing w:val="-11"/>
        </w:rPr>
        <w:t xml:space="preserve"> </w:t>
      </w:r>
      <w:r>
        <w:t>French</w:t>
      </w:r>
      <w:r>
        <w:rPr>
          <w:spacing w:val="-12"/>
        </w:rPr>
        <w:t xml:space="preserve"> </w:t>
      </w:r>
      <w:r>
        <w:t>explained</w:t>
      </w:r>
      <w:r>
        <w:rPr>
          <w:spacing w:val="-11"/>
        </w:rPr>
        <w:t xml:space="preserve"> </w:t>
      </w:r>
      <w:r>
        <w:t>that,</w:t>
      </w:r>
      <w:r>
        <w:rPr>
          <w:spacing w:val="-11"/>
        </w:rPr>
        <w:t xml:space="preserve"> </w:t>
      </w:r>
      <w:r>
        <w:t>with</w:t>
      </w:r>
      <w:r>
        <w:rPr>
          <w:spacing w:val="-11"/>
        </w:rPr>
        <w:t xml:space="preserve"> </w:t>
      </w:r>
      <w:r>
        <w:t>new</w:t>
      </w:r>
      <w:r>
        <w:rPr>
          <w:spacing w:val="-12"/>
        </w:rPr>
        <w:t xml:space="preserve"> </w:t>
      </w:r>
      <w:r>
        <w:t>segments</w:t>
      </w:r>
      <w:r>
        <w:rPr>
          <w:spacing w:val="-11"/>
        </w:rPr>
        <w:t xml:space="preserve"> </w:t>
      </w:r>
      <w:r>
        <w:t>added</w:t>
      </w:r>
      <w:r>
        <w:rPr>
          <w:spacing w:val="-11"/>
        </w:rPr>
        <w:t xml:space="preserve"> </w:t>
      </w:r>
      <w:r>
        <w:t>in between</w:t>
      </w:r>
      <w:r>
        <w:rPr>
          <w:spacing w:val="-10"/>
        </w:rPr>
        <w:t xml:space="preserve"> </w:t>
      </w:r>
      <w:r>
        <w:t>the</w:t>
      </w:r>
      <w:r>
        <w:t>se</w:t>
      </w:r>
      <w:r>
        <w:rPr>
          <w:spacing w:val="-9"/>
        </w:rPr>
        <w:t xml:space="preserve"> </w:t>
      </w:r>
      <w:r>
        <w:t>approved</w:t>
      </w:r>
      <w:r>
        <w:rPr>
          <w:spacing w:val="-9"/>
        </w:rPr>
        <w:t xml:space="preserve"> </w:t>
      </w:r>
      <w:r>
        <w:t>segments,</w:t>
      </w:r>
      <w:r>
        <w:rPr>
          <w:spacing w:val="-9"/>
        </w:rPr>
        <w:t xml:space="preserve"> </w:t>
      </w:r>
      <w:r>
        <w:t>the</w:t>
      </w:r>
      <w:r>
        <w:rPr>
          <w:spacing w:val="-9"/>
        </w:rPr>
        <w:t xml:space="preserve"> </w:t>
      </w:r>
      <w:r>
        <w:t>gender</w:t>
      </w:r>
      <w:r>
        <w:rPr>
          <w:spacing w:val="-9"/>
        </w:rPr>
        <w:t xml:space="preserve"> </w:t>
      </w:r>
      <w:r>
        <w:t>and</w:t>
      </w:r>
      <w:r>
        <w:rPr>
          <w:spacing w:val="-9"/>
        </w:rPr>
        <w:t xml:space="preserve"> </w:t>
      </w:r>
      <w:r>
        <w:t>number</w:t>
      </w:r>
      <w:r>
        <w:rPr>
          <w:spacing w:val="-9"/>
        </w:rPr>
        <w:t xml:space="preserve"> </w:t>
      </w:r>
      <w:r>
        <w:t>of</w:t>
      </w:r>
      <w:r>
        <w:rPr>
          <w:spacing w:val="-9"/>
        </w:rPr>
        <w:t xml:space="preserve"> </w:t>
      </w:r>
      <w:r>
        <w:t xml:space="preserve">pronouns needed to be altered for the updated translation to be grammatically accurate, but she did not have access rights to </w:t>
      </w:r>
      <w:r>
        <w:rPr>
          <w:spacing w:val="2"/>
        </w:rPr>
        <w:t xml:space="preserve">carry </w:t>
      </w:r>
      <w:r>
        <w:t>out the changes. (Drugan, 2007b:</w:t>
      </w:r>
      <w:r>
        <w:rPr>
          <w:spacing w:val="13"/>
        </w:rPr>
        <w:t xml:space="preserve"> </w:t>
      </w:r>
      <w:r>
        <w:t>85)</w:t>
      </w:r>
    </w:p>
    <w:p w14:paraId="71BA300F" w14:textId="77777777" w:rsidR="00BE520D" w:rsidRDefault="00BE520D">
      <w:pPr>
        <w:pStyle w:val="BodyText"/>
        <w:spacing w:before="6"/>
      </w:pPr>
    </w:p>
    <w:p w14:paraId="0ED2919C" w14:textId="77777777" w:rsidR="00BE520D" w:rsidRDefault="007F6473">
      <w:pPr>
        <w:pStyle w:val="BodyText"/>
        <w:spacing w:line="254" w:lineRule="auto"/>
        <w:ind w:left="438" w:right="478"/>
        <w:jc w:val="both"/>
      </w:pPr>
      <w:r>
        <w:t>Translators interviewed for this book f</w:t>
      </w:r>
      <w:r>
        <w:t xml:space="preserve">requently stressed the negative effects on coherent style of using a </w:t>
      </w:r>
      <w:r>
        <w:rPr>
          <w:spacing w:val="3"/>
        </w:rPr>
        <w:t xml:space="preserve">TM, </w:t>
      </w:r>
      <w:r>
        <w:t>as they are forced to translate segment-by-segment.</w:t>
      </w:r>
      <w:r>
        <w:rPr>
          <w:spacing w:val="-5"/>
        </w:rPr>
        <w:t xml:space="preserve"> </w:t>
      </w:r>
      <w:r>
        <w:rPr>
          <w:spacing w:val="2"/>
        </w:rPr>
        <w:t>This</w:t>
      </w:r>
      <w:r>
        <w:rPr>
          <w:spacing w:val="-4"/>
        </w:rPr>
        <w:t xml:space="preserve"> </w:t>
      </w:r>
      <w:r>
        <w:t>was</w:t>
      </w:r>
      <w:r>
        <w:rPr>
          <w:spacing w:val="-5"/>
        </w:rPr>
        <w:t xml:space="preserve"> </w:t>
      </w:r>
      <w:r>
        <w:t>more</w:t>
      </w:r>
      <w:r>
        <w:rPr>
          <w:spacing w:val="-4"/>
        </w:rPr>
        <w:t xml:space="preserve"> </w:t>
      </w:r>
      <w:r>
        <w:t>problematic</w:t>
      </w:r>
      <w:r>
        <w:rPr>
          <w:spacing w:val="-4"/>
        </w:rPr>
        <w:t xml:space="preserve"> </w:t>
      </w:r>
      <w:r>
        <w:t>for</w:t>
      </w:r>
      <w:r>
        <w:rPr>
          <w:spacing w:val="-5"/>
        </w:rPr>
        <w:t xml:space="preserve"> </w:t>
      </w:r>
      <w:r>
        <w:t>some</w:t>
      </w:r>
      <w:r>
        <w:rPr>
          <w:spacing w:val="-4"/>
        </w:rPr>
        <w:t xml:space="preserve"> </w:t>
      </w:r>
      <w:r>
        <w:t>language</w:t>
      </w:r>
      <w:r>
        <w:rPr>
          <w:spacing w:val="-5"/>
        </w:rPr>
        <w:t xml:space="preserve"> </w:t>
      </w:r>
      <w:r>
        <w:t>pairs than</w:t>
      </w:r>
      <w:r>
        <w:rPr>
          <w:spacing w:val="-28"/>
        </w:rPr>
        <w:t xml:space="preserve"> </w:t>
      </w:r>
      <w:r>
        <w:t>others,</w:t>
      </w:r>
      <w:r>
        <w:rPr>
          <w:spacing w:val="-27"/>
        </w:rPr>
        <w:t xml:space="preserve"> </w:t>
      </w:r>
      <w:r>
        <w:t>as</w:t>
      </w:r>
      <w:r>
        <w:rPr>
          <w:spacing w:val="-27"/>
        </w:rPr>
        <w:t xml:space="preserve"> </w:t>
      </w:r>
      <w:r>
        <w:t>standard</w:t>
      </w:r>
      <w:r>
        <w:rPr>
          <w:spacing w:val="-27"/>
        </w:rPr>
        <w:t xml:space="preserve"> </w:t>
      </w:r>
      <w:r>
        <w:t>document</w:t>
      </w:r>
      <w:r>
        <w:rPr>
          <w:spacing w:val="-28"/>
        </w:rPr>
        <w:t xml:space="preserve"> </w:t>
      </w:r>
      <w:r>
        <w:rPr>
          <w:spacing w:val="2"/>
        </w:rPr>
        <w:t>structure</w:t>
      </w:r>
      <w:r>
        <w:rPr>
          <w:spacing w:val="-27"/>
        </w:rPr>
        <w:t xml:space="preserve"> </w:t>
      </w:r>
      <w:r>
        <w:t>varied</w:t>
      </w:r>
      <w:r>
        <w:rPr>
          <w:spacing w:val="-27"/>
        </w:rPr>
        <w:t xml:space="preserve"> </w:t>
      </w:r>
      <w:r>
        <w:t>more</w:t>
      </w:r>
      <w:r>
        <w:rPr>
          <w:spacing w:val="-27"/>
        </w:rPr>
        <w:t xml:space="preserve"> </w:t>
      </w:r>
      <w:r>
        <w:t>for</w:t>
      </w:r>
      <w:r>
        <w:rPr>
          <w:spacing w:val="-27"/>
        </w:rPr>
        <w:t xml:space="preserve"> </w:t>
      </w:r>
      <w:r>
        <w:rPr>
          <w:spacing w:val="2"/>
        </w:rPr>
        <w:t>certain</w:t>
      </w:r>
      <w:r>
        <w:rPr>
          <w:spacing w:val="-28"/>
        </w:rPr>
        <w:t xml:space="preserve"> </w:t>
      </w:r>
      <w:r>
        <w:t xml:space="preserve">locales. </w:t>
      </w:r>
      <w:r>
        <w:rPr>
          <w:spacing w:val="3"/>
        </w:rPr>
        <w:t>TMs</w:t>
      </w:r>
      <w:r>
        <w:rPr>
          <w:spacing w:val="-8"/>
        </w:rPr>
        <w:t xml:space="preserve"> </w:t>
      </w:r>
      <w:r>
        <w:t>populated</w:t>
      </w:r>
      <w:r>
        <w:rPr>
          <w:spacing w:val="-8"/>
        </w:rPr>
        <w:t xml:space="preserve"> </w:t>
      </w:r>
      <w:r>
        <w:t>by</w:t>
      </w:r>
      <w:r>
        <w:rPr>
          <w:spacing w:val="-7"/>
        </w:rPr>
        <w:t xml:space="preserve"> </w:t>
      </w:r>
      <w:r>
        <w:t>different</w:t>
      </w:r>
      <w:r>
        <w:rPr>
          <w:spacing w:val="-8"/>
        </w:rPr>
        <w:t xml:space="preserve"> </w:t>
      </w:r>
      <w:r>
        <w:t>translators</w:t>
      </w:r>
      <w:r>
        <w:rPr>
          <w:spacing w:val="-7"/>
        </w:rPr>
        <w:t xml:space="preserve"> </w:t>
      </w:r>
      <w:r>
        <w:t>over</w:t>
      </w:r>
      <w:r>
        <w:rPr>
          <w:spacing w:val="-8"/>
        </w:rPr>
        <w:t xml:space="preserve"> </w:t>
      </w:r>
      <w:r>
        <w:t>many</w:t>
      </w:r>
      <w:r>
        <w:rPr>
          <w:spacing w:val="-7"/>
        </w:rPr>
        <w:t xml:space="preserve"> </w:t>
      </w:r>
      <w:r>
        <w:t>years</w:t>
      </w:r>
      <w:r>
        <w:rPr>
          <w:spacing w:val="-8"/>
        </w:rPr>
        <w:t xml:space="preserve"> </w:t>
      </w:r>
      <w:r>
        <w:t>exacerbated</w:t>
      </w:r>
      <w:r>
        <w:rPr>
          <w:spacing w:val="-7"/>
        </w:rPr>
        <w:t xml:space="preserve"> </w:t>
      </w:r>
      <w:r>
        <w:t xml:space="preserve">these effects on target style and coherence: ‘[Each] text and translator </w:t>
      </w:r>
      <w:r>
        <w:rPr>
          <w:spacing w:val="2"/>
        </w:rPr>
        <w:t xml:space="preserve">will </w:t>
      </w:r>
      <w:r>
        <w:t xml:space="preserve">have a different style, and when sentences from each are brought together,   the resulting text </w:t>
      </w:r>
      <w:r>
        <w:rPr>
          <w:spacing w:val="2"/>
        </w:rPr>
        <w:t xml:space="preserve">will </w:t>
      </w:r>
      <w:r>
        <w:t>b</w:t>
      </w:r>
      <w:r>
        <w:t xml:space="preserve">e a stylistic hodgepodge’ (Bowker, 2005: </w:t>
      </w:r>
      <w:r>
        <w:rPr>
          <w:spacing w:val="-4"/>
        </w:rPr>
        <w:t xml:space="preserve">16). </w:t>
      </w:r>
      <w:r>
        <w:t>Translators stressed the need for extreme vigilance and effective</w:t>
      </w:r>
      <w:r>
        <w:rPr>
          <w:spacing w:val="44"/>
        </w:rPr>
        <w:t xml:space="preserve"> </w:t>
      </w:r>
      <w:r>
        <w:t>revision</w:t>
      </w:r>
    </w:p>
    <w:p w14:paraId="3F28BF5A" w14:textId="77777777" w:rsidR="00BE520D" w:rsidRDefault="00BE520D">
      <w:pPr>
        <w:spacing w:line="254" w:lineRule="auto"/>
        <w:jc w:val="both"/>
        <w:sectPr w:rsidR="00BE520D">
          <w:pgSz w:w="8850" w:h="13270"/>
          <w:pgMar w:top="840" w:right="720" w:bottom="280" w:left="720" w:header="644" w:footer="0" w:gutter="0"/>
          <w:cols w:space="720"/>
        </w:sectPr>
      </w:pPr>
    </w:p>
    <w:p w14:paraId="1941A395" w14:textId="77777777" w:rsidR="00BE520D" w:rsidRDefault="00BE520D">
      <w:pPr>
        <w:pStyle w:val="BodyText"/>
        <w:spacing w:before="5"/>
        <w:rPr>
          <w:sz w:val="29"/>
        </w:rPr>
      </w:pPr>
    </w:p>
    <w:p w14:paraId="062D5456" w14:textId="77777777" w:rsidR="00BE520D" w:rsidRDefault="007F6473">
      <w:pPr>
        <w:pStyle w:val="BodyText"/>
        <w:spacing w:before="106" w:line="254" w:lineRule="auto"/>
        <w:ind w:left="481" w:right="435"/>
        <w:jc w:val="both"/>
      </w:pPr>
      <w:r>
        <w:t xml:space="preserve">to pick up such issues. Bowker’s work supports this: under experimental conditions, translators indeed missed deliberate errors included in </w:t>
      </w:r>
      <w:r>
        <w:rPr>
          <w:spacing w:val="2"/>
        </w:rPr>
        <w:t xml:space="preserve">TMs. </w:t>
      </w:r>
      <w:r>
        <w:t xml:space="preserve">A </w:t>
      </w:r>
      <w:r>
        <w:rPr>
          <w:spacing w:val="2"/>
        </w:rPr>
        <w:t xml:space="preserve">final </w:t>
      </w:r>
      <w:r>
        <w:t>negative effect for quality lay in the imposed use of the tools. A number of outstanding translators si</w:t>
      </w:r>
      <w:r>
        <w:t>mply refused to work on jobs which required</w:t>
      </w:r>
      <w:r>
        <w:rPr>
          <w:spacing w:val="-5"/>
        </w:rPr>
        <w:t xml:space="preserve"> </w:t>
      </w:r>
      <w:r>
        <w:t>the</w:t>
      </w:r>
      <w:r>
        <w:rPr>
          <w:spacing w:val="-5"/>
        </w:rPr>
        <w:t xml:space="preserve"> </w:t>
      </w:r>
      <w:r>
        <w:t>use</w:t>
      </w:r>
      <w:r>
        <w:rPr>
          <w:spacing w:val="-4"/>
        </w:rPr>
        <w:t xml:space="preserve"> </w:t>
      </w:r>
      <w:r>
        <w:t>of</w:t>
      </w:r>
      <w:r>
        <w:rPr>
          <w:spacing w:val="-5"/>
        </w:rPr>
        <w:t xml:space="preserve"> </w:t>
      </w:r>
      <w:r>
        <w:rPr>
          <w:spacing w:val="2"/>
        </w:rPr>
        <w:t>certain</w:t>
      </w:r>
      <w:r>
        <w:rPr>
          <w:spacing w:val="-5"/>
        </w:rPr>
        <w:t xml:space="preserve"> </w:t>
      </w:r>
      <w:r>
        <w:t>tools.</w:t>
      </w:r>
      <w:r>
        <w:rPr>
          <w:spacing w:val="-4"/>
        </w:rPr>
        <w:t xml:space="preserve"> </w:t>
      </w:r>
      <w:r>
        <w:t>Some</w:t>
      </w:r>
      <w:r>
        <w:rPr>
          <w:spacing w:val="-5"/>
        </w:rPr>
        <w:t xml:space="preserve"> </w:t>
      </w:r>
      <w:r>
        <w:t>clients</w:t>
      </w:r>
      <w:r>
        <w:rPr>
          <w:spacing w:val="-5"/>
        </w:rPr>
        <w:t xml:space="preserve"> </w:t>
      </w:r>
      <w:r>
        <w:t>and</w:t>
      </w:r>
      <w:r>
        <w:rPr>
          <w:spacing w:val="-4"/>
        </w:rPr>
        <w:t xml:space="preserve"> </w:t>
      </w:r>
      <w:r>
        <w:t>sectors</w:t>
      </w:r>
      <w:r>
        <w:rPr>
          <w:spacing w:val="-5"/>
        </w:rPr>
        <w:t xml:space="preserve"> </w:t>
      </w:r>
      <w:r>
        <w:t>then</w:t>
      </w:r>
      <w:r>
        <w:rPr>
          <w:spacing w:val="-4"/>
        </w:rPr>
        <w:t xml:space="preserve"> </w:t>
      </w:r>
      <w:r>
        <w:t>had</w:t>
      </w:r>
      <w:r>
        <w:rPr>
          <w:spacing w:val="-5"/>
        </w:rPr>
        <w:t xml:space="preserve"> </w:t>
      </w:r>
      <w:r>
        <w:t>to</w:t>
      </w:r>
      <w:r>
        <w:rPr>
          <w:spacing w:val="-5"/>
        </w:rPr>
        <w:t xml:space="preserve"> </w:t>
      </w:r>
      <w:r>
        <w:t>rely on</w:t>
      </w:r>
      <w:r>
        <w:rPr>
          <w:spacing w:val="-14"/>
        </w:rPr>
        <w:t xml:space="preserve"> </w:t>
      </w:r>
      <w:r>
        <w:t>untested</w:t>
      </w:r>
      <w:r>
        <w:rPr>
          <w:spacing w:val="-13"/>
        </w:rPr>
        <w:t xml:space="preserve"> </w:t>
      </w:r>
      <w:r>
        <w:t>translators,</w:t>
      </w:r>
      <w:r>
        <w:rPr>
          <w:spacing w:val="-13"/>
        </w:rPr>
        <w:t xml:space="preserve"> </w:t>
      </w:r>
      <w:r>
        <w:t>recruited</w:t>
      </w:r>
      <w:r>
        <w:rPr>
          <w:spacing w:val="-13"/>
        </w:rPr>
        <w:t xml:space="preserve"> </w:t>
      </w:r>
      <w:r>
        <w:t>for</w:t>
      </w:r>
      <w:r>
        <w:rPr>
          <w:spacing w:val="-13"/>
        </w:rPr>
        <w:t xml:space="preserve"> </w:t>
      </w:r>
      <w:r>
        <w:t>their</w:t>
      </w:r>
      <w:r>
        <w:rPr>
          <w:spacing w:val="-13"/>
        </w:rPr>
        <w:t xml:space="preserve"> </w:t>
      </w:r>
      <w:r>
        <w:t>technical</w:t>
      </w:r>
      <w:r>
        <w:rPr>
          <w:spacing w:val="-13"/>
        </w:rPr>
        <w:t xml:space="preserve"> </w:t>
      </w:r>
      <w:r>
        <w:t>skills</w:t>
      </w:r>
      <w:r>
        <w:rPr>
          <w:spacing w:val="-14"/>
        </w:rPr>
        <w:t xml:space="preserve"> </w:t>
      </w:r>
      <w:r>
        <w:t>rather</w:t>
      </w:r>
      <w:r>
        <w:rPr>
          <w:spacing w:val="-13"/>
        </w:rPr>
        <w:t xml:space="preserve"> </w:t>
      </w:r>
      <w:r>
        <w:t>than</w:t>
      </w:r>
      <w:r>
        <w:rPr>
          <w:spacing w:val="-13"/>
        </w:rPr>
        <w:t xml:space="preserve"> </w:t>
      </w:r>
      <w:r>
        <w:t>their linguistic</w:t>
      </w:r>
      <w:r>
        <w:rPr>
          <w:spacing w:val="6"/>
        </w:rPr>
        <w:t xml:space="preserve"> </w:t>
      </w:r>
      <w:r>
        <w:t>ability.</w:t>
      </w:r>
    </w:p>
    <w:p w14:paraId="14092C7B" w14:textId="77777777" w:rsidR="00BE520D" w:rsidRDefault="007F6473">
      <w:pPr>
        <w:pStyle w:val="BodyText"/>
        <w:spacing w:line="254" w:lineRule="auto"/>
        <w:ind w:left="481" w:right="434" w:firstLine="240"/>
        <w:jc w:val="both"/>
      </w:pPr>
      <w:r>
        <w:t>Other</w:t>
      </w:r>
      <w:r>
        <w:rPr>
          <w:spacing w:val="-7"/>
        </w:rPr>
        <w:t xml:space="preserve"> </w:t>
      </w:r>
      <w:r>
        <w:t>issues</w:t>
      </w:r>
      <w:r>
        <w:rPr>
          <w:spacing w:val="-7"/>
        </w:rPr>
        <w:t xml:space="preserve"> </w:t>
      </w:r>
      <w:r>
        <w:t>raised</w:t>
      </w:r>
      <w:r>
        <w:rPr>
          <w:spacing w:val="-6"/>
        </w:rPr>
        <w:t xml:space="preserve"> </w:t>
      </w:r>
      <w:r>
        <w:t>in</w:t>
      </w:r>
      <w:r>
        <w:rPr>
          <w:spacing w:val="-6"/>
        </w:rPr>
        <w:t xml:space="preserve"> </w:t>
      </w:r>
      <w:r>
        <w:t>research</w:t>
      </w:r>
      <w:r>
        <w:rPr>
          <w:spacing w:val="-7"/>
        </w:rPr>
        <w:t xml:space="preserve"> </w:t>
      </w:r>
      <w:r>
        <w:t>for</w:t>
      </w:r>
      <w:r>
        <w:rPr>
          <w:spacing w:val="-7"/>
        </w:rPr>
        <w:t xml:space="preserve"> </w:t>
      </w:r>
      <w:r>
        <w:t>this</w:t>
      </w:r>
      <w:r>
        <w:rPr>
          <w:spacing w:val="-6"/>
        </w:rPr>
        <w:t xml:space="preserve"> </w:t>
      </w:r>
      <w:r>
        <w:t>book</w:t>
      </w:r>
      <w:r>
        <w:rPr>
          <w:spacing w:val="-7"/>
        </w:rPr>
        <w:t xml:space="preserve"> </w:t>
      </w:r>
      <w:r>
        <w:t>had</w:t>
      </w:r>
      <w:r>
        <w:rPr>
          <w:spacing w:val="-7"/>
        </w:rPr>
        <w:t xml:space="preserve"> </w:t>
      </w:r>
      <w:r>
        <w:t>mixed</w:t>
      </w:r>
      <w:r>
        <w:rPr>
          <w:spacing w:val="-7"/>
        </w:rPr>
        <w:t xml:space="preserve"> </w:t>
      </w:r>
      <w:r>
        <w:t>implications</w:t>
      </w:r>
      <w:r>
        <w:rPr>
          <w:spacing w:val="-6"/>
        </w:rPr>
        <w:t xml:space="preserve"> </w:t>
      </w:r>
      <w:r>
        <w:t>for quality. Dividing large projects across multiple translators, sharing tools and</w:t>
      </w:r>
      <w:r>
        <w:rPr>
          <w:spacing w:val="-19"/>
        </w:rPr>
        <w:t xml:space="preserve"> </w:t>
      </w:r>
      <w:r>
        <w:t>resources</w:t>
      </w:r>
      <w:r>
        <w:rPr>
          <w:spacing w:val="-18"/>
        </w:rPr>
        <w:t xml:space="preserve"> </w:t>
      </w:r>
      <w:r>
        <w:t>to</w:t>
      </w:r>
      <w:r>
        <w:rPr>
          <w:spacing w:val="-18"/>
        </w:rPr>
        <w:t xml:space="preserve"> </w:t>
      </w:r>
      <w:r>
        <w:t>achieve</w:t>
      </w:r>
      <w:r>
        <w:rPr>
          <w:spacing w:val="-19"/>
        </w:rPr>
        <w:t xml:space="preserve"> </w:t>
      </w:r>
      <w:r>
        <w:t>some</w:t>
      </w:r>
      <w:r>
        <w:rPr>
          <w:spacing w:val="-18"/>
        </w:rPr>
        <w:t xml:space="preserve"> </w:t>
      </w:r>
      <w:r>
        <w:t>level</w:t>
      </w:r>
      <w:r>
        <w:rPr>
          <w:spacing w:val="-18"/>
        </w:rPr>
        <w:t xml:space="preserve"> </w:t>
      </w:r>
      <w:r>
        <w:t>of</w:t>
      </w:r>
      <w:r>
        <w:rPr>
          <w:spacing w:val="-18"/>
        </w:rPr>
        <w:t xml:space="preserve"> </w:t>
      </w:r>
      <w:r>
        <w:t>consistency,</w:t>
      </w:r>
      <w:r>
        <w:rPr>
          <w:position w:val="7"/>
          <w:sz w:val="11"/>
        </w:rPr>
        <w:t>36</w:t>
      </w:r>
      <w:r>
        <w:rPr>
          <w:spacing w:val="3"/>
          <w:position w:val="7"/>
          <w:sz w:val="11"/>
        </w:rPr>
        <w:t xml:space="preserve"> </w:t>
      </w:r>
      <w:r>
        <w:t>was</w:t>
      </w:r>
      <w:r>
        <w:rPr>
          <w:spacing w:val="-18"/>
        </w:rPr>
        <w:t xml:space="preserve"> </w:t>
      </w:r>
      <w:r>
        <w:t>reported</w:t>
      </w:r>
      <w:r>
        <w:rPr>
          <w:spacing w:val="-19"/>
        </w:rPr>
        <w:t xml:space="preserve"> </w:t>
      </w:r>
      <w:r>
        <w:t>as</w:t>
      </w:r>
      <w:r>
        <w:rPr>
          <w:spacing w:val="-18"/>
        </w:rPr>
        <w:t xml:space="preserve"> </w:t>
      </w:r>
      <w:r>
        <w:t>having both</w:t>
      </w:r>
      <w:r>
        <w:rPr>
          <w:spacing w:val="-27"/>
        </w:rPr>
        <w:t xml:space="preserve"> </w:t>
      </w:r>
      <w:r>
        <w:t>positive</w:t>
      </w:r>
      <w:r>
        <w:rPr>
          <w:spacing w:val="-27"/>
        </w:rPr>
        <w:t xml:space="preserve"> </w:t>
      </w:r>
      <w:r>
        <w:t>and</w:t>
      </w:r>
      <w:r>
        <w:rPr>
          <w:spacing w:val="-27"/>
        </w:rPr>
        <w:t xml:space="preserve"> </w:t>
      </w:r>
      <w:r>
        <w:t>negative</w:t>
      </w:r>
      <w:r>
        <w:rPr>
          <w:spacing w:val="-26"/>
        </w:rPr>
        <w:t xml:space="preserve"> </w:t>
      </w:r>
      <w:r>
        <w:t>effects.</w:t>
      </w:r>
      <w:r>
        <w:rPr>
          <w:spacing w:val="-27"/>
        </w:rPr>
        <w:t xml:space="preserve"> </w:t>
      </w:r>
      <w:r>
        <w:t>Positive</w:t>
      </w:r>
      <w:r>
        <w:rPr>
          <w:spacing w:val="-27"/>
        </w:rPr>
        <w:t xml:space="preserve"> </w:t>
      </w:r>
      <w:r>
        <w:t>feedback</w:t>
      </w:r>
      <w:r>
        <w:rPr>
          <w:spacing w:val="-26"/>
        </w:rPr>
        <w:t xml:space="preserve"> </w:t>
      </w:r>
      <w:r>
        <w:t>focused</w:t>
      </w:r>
      <w:r>
        <w:rPr>
          <w:spacing w:val="-27"/>
        </w:rPr>
        <w:t xml:space="preserve"> </w:t>
      </w:r>
      <w:r>
        <w:t>on</w:t>
      </w:r>
      <w:r>
        <w:rPr>
          <w:spacing w:val="-27"/>
        </w:rPr>
        <w:t xml:space="preserve"> </w:t>
      </w:r>
      <w:r>
        <w:t>the</w:t>
      </w:r>
      <w:r>
        <w:rPr>
          <w:spacing w:val="-27"/>
        </w:rPr>
        <w:t xml:space="preserve"> </w:t>
      </w:r>
      <w:r>
        <w:t>‘superior brainpower’ of such teams: colleagues could cooperate to resolve queries and</w:t>
      </w:r>
      <w:r>
        <w:rPr>
          <w:spacing w:val="-22"/>
        </w:rPr>
        <w:t xml:space="preserve"> </w:t>
      </w:r>
      <w:r>
        <w:t>avoid</w:t>
      </w:r>
      <w:r>
        <w:rPr>
          <w:spacing w:val="-22"/>
        </w:rPr>
        <w:t xml:space="preserve"> </w:t>
      </w:r>
      <w:r>
        <w:t>duplication</w:t>
      </w:r>
      <w:r>
        <w:rPr>
          <w:spacing w:val="-22"/>
        </w:rPr>
        <w:t xml:space="preserve"> </w:t>
      </w:r>
      <w:r>
        <w:t>of</w:t>
      </w:r>
      <w:r>
        <w:rPr>
          <w:spacing w:val="-22"/>
        </w:rPr>
        <w:t xml:space="preserve"> </w:t>
      </w:r>
      <w:r>
        <w:t>research,</w:t>
      </w:r>
      <w:r>
        <w:rPr>
          <w:spacing w:val="-22"/>
        </w:rPr>
        <w:t xml:space="preserve"> </w:t>
      </w:r>
      <w:r>
        <w:t>for</w:t>
      </w:r>
      <w:r>
        <w:rPr>
          <w:spacing w:val="-22"/>
        </w:rPr>
        <w:t xml:space="preserve"> </w:t>
      </w:r>
      <w:r>
        <w:t>example.</w:t>
      </w:r>
      <w:r>
        <w:rPr>
          <w:spacing w:val="-22"/>
        </w:rPr>
        <w:t xml:space="preserve"> </w:t>
      </w:r>
      <w:r>
        <w:rPr>
          <w:spacing w:val="2"/>
        </w:rPr>
        <w:t>Less</w:t>
      </w:r>
      <w:r>
        <w:rPr>
          <w:spacing w:val="-22"/>
        </w:rPr>
        <w:t xml:space="preserve"> </w:t>
      </w:r>
      <w:r>
        <w:t>positive</w:t>
      </w:r>
      <w:r>
        <w:rPr>
          <w:spacing w:val="-22"/>
        </w:rPr>
        <w:t xml:space="preserve"> </w:t>
      </w:r>
      <w:r>
        <w:t>was</w:t>
      </w:r>
      <w:r>
        <w:rPr>
          <w:spacing w:val="-22"/>
        </w:rPr>
        <w:t xml:space="preserve"> </w:t>
      </w:r>
      <w:r>
        <w:t>a</w:t>
      </w:r>
      <w:r>
        <w:rPr>
          <w:spacing w:val="-22"/>
        </w:rPr>
        <w:t xml:space="preserve"> </w:t>
      </w:r>
      <w:r>
        <w:t xml:space="preserve">tendency to ‘level down’ to a basic style, or </w:t>
      </w:r>
      <w:r>
        <w:rPr>
          <w:spacing w:val="3"/>
        </w:rPr>
        <w:t xml:space="preserve">try </w:t>
      </w:r>
      <w:r>
        <w:t>to pre-empt colleagues’ preferences. In-house translato</w:t>
      </w:r>
      <w:r>
        <w:t xml:space="preserve">rs particularly mentioned that, when sharing jobs with </w:t>
      </w:r>
      <w:r>
        <w:rPr>
          <w:spacing w:val="2"/>
        </w:rPr>
        <w:t>certain</w:t>
      </w:r>
      <w:r>
        <w:rPr>
          <w:spacing w:val="-9"/>
        </w:rPr>
        <w:t xml:space="preserve"> </w:t>
      </w:r>
      <w:r>
        <w:t>colleagues,</w:t>
      </w:r>
      <w:r>
        <w:rPr>
          <w:spacing w:val="-9"/>
        </w:rPr>
        <w:t xml:space="preserve"> </w:t>
      </w:r>
      <w:r>
        <w:t>they</w:t>
      </w:r>
      <w:r>
        <w:rPr>
          <w:spacing w:val="-9"/>
        </w:rPr>
        <w:t xml:space="preserve"> </w:t>
      </w:r>
      <w:r>
        <w:t>would</w:t>
      </w:r>
      <w:r>
        <w:rPr>
          <w:spacing w:val="-9"/>
        </w:rPr>
        <w:t xml:space="preserve"> </w:t>
      </w:r>
      <w:r>
        <w:t>anticipate</w:t>
      </w:r>
      <w:r>
        <w:rPr>
          <w:spacing w:val="-9"/>
        </w:rPr>
        <w:t xml:space="preserve"> </w:t>
      </w:r>
      <w:r>
        <w:t>and</w:t>
      </w:r>
      <w:r>
        <w:rPr>
          <w:spacing w:val="-9"/>
        </w:rPr>
        <w:t xml:space="preserve"> </w:t>
      </w:r>
      <w:r>
        <w:t>adopt</w:t>
      </w:r>
      <w:r>
        <w:rPr>
          <w:spacing w:val="-9"/>
        </w:rPr>
        <w:t xml:space="preserve"> </w:t>
      </w:r>
      <w:r>
        <w:t>their</w:t>
      </w:r>
      <w:r>
        <w:rPr>
          <w:spacing w:val="-9"/>
        </w:rPr>
        <w:t xml:space="preserve"> </w:t>
      </w:r>
      <w:r>
        <w:t>preferred</w:t>
      </w:r>
      <w:r>
        <w:rPr>
          <w:spacing w:val="-9"/>
        </w:rPr>
        <w:t xml:space="preserve"> </w:t>
      </w:r>
      <w:r>
        <w:t>style</w:t>
      </w:r>
      <w:r>
        <w:rPr>
          <w:spacing w:val="-9"/>
        </w:rPr>
        <w:t xml:space="preserve"> </w:t>
      </w:r>
      <w:r>
        <w:t xml:space="preserve">to </w:t>
      </w:r>
      <w:r>
        <w:rPr>
          <w:spacing w:val="-3"/>
        </w:rPr>
        <w:t>avoid</w:t>
      </w:r>
      <w:r>
        <w:rPr>
          <w:spacing w:val="-13"/>
        </w:rPr>
        <w:t xml:space="preserve"> </w:t>
      </w:r>
      <w:r>
        <w:t>extensive</w:t>
      </w:r>
      <w:r>
        <w:rPr>
          <w:spacing w:val="-13"/>
        </w:rPr>
        <w:t xml:space="preserve"> </w:t>
      </w:r>
      <w:r>
        <w:t>revision</w:t>
      </w:r>
      <w:r>
        <w:rPr>
          <w:spacing w:val="-12"/>
        </w:rPr>
        <w:t xml:space="preserve"> </w:t>
      </w:r>
      <w:r>
        <w:t>later.</w:t>
      </w:r>
      <w:r>
        <w:rPr>
          <w:spacing w:val="-13"/>
        </w:rPr>
        <w:t xml:space="preserve"> </w:t>
      </w:r>
      <w:r>
        <w:t>One</w:t>
      </w:r>
      <w:r>
        <w:rPr>
          <w:spacing w:val="-13"/>
        </w:rPr>
        <w:t xml:space="preserve"> </w:t>
      </w:r>
      <w:r>
        <w:t>translator</w:t>
      </w:r>
      <w:r>
        <w:rPr>
          <w:spacing w:val="-12"/>
        </w:rPr>
        <w:t xml:space="preserve"> </w:t>
      </w:r>
      <w:r>
        <w:t>referred</w:t>
      </w:r>
      <w:r>
        <w:rPr>
          <w:spacing w:val="-13"/>
        </w:rPr>
        <w:t xml:space="preserve"> </w:t>
      </w:r>
      <w:r>
        <w:t>to</w:t>
      </w:r>
      <w:r>
        <w:rPr>
          <w:spacing w:val="-13"/>
        </w:rPr>
        <w:t xml:space="preserve"> </w:t>
      </w:r>
      <w:r>
        <w:t>this</w:t>
      </w:r>
      <w:r>
        <w:rPr>
          <w:spacing w:val="-12"/>
        </w:rPr>
        <w:t xml:space="preserve"> </w:t>
      </w:r>
      <w:r>
        <w:t>as</w:t>
      </w:r>
      <w:r>
        <w:rPr>
          <w:spacing w:val="-13"/>
        </w:rPr>
        <w:t xml:space="preserve"> </w:t>
      </w:r>
      <w:r>
        <w:t>the</w:t>
      </w:r>
      <w:r>
        <w:rPr>
          <w:spacing w:val="-13"/>
        </w:rPr>
        <w:t xml:space="preserve"> </w:t>
      </w:r>
      <w:r>
        <w:t>‘Lowest Common Denominator’ effect; another felt it r</w:t>
      </w:r>
      <w:r>
        <w:t>esulted in ‘style pollution’. Some, though, reported the opposite effect, with scrupulous colleagues encouraging them to be more careful. A few clients even mentioned this as</w:t>
      </w:r>
      <w:r>
        <w:rPr>
          <w:spacing w:val="-9"/>
        </w:rPr>
        <w:t xml:space="preserve"> </w:t>
      </w:r>
      <w:r>
        <w:t>a</w:t>
      </w:r>
      <w:r>
        <w:rPr>
          <w:spacing w:val="-9"/>
        </w:rPr>
        <w:t xml:space="preserve"> </w:t>
      </w:r>
      <w:r>
        <w:t>motivating</w:t>
      </w:r>
      <w:r>
        <w:rPr>
          <w:spacing w:val="-9"/>
        </w:rPr>
        <w:t xml:space="preserve"> </w:t>
      </w:r>
      <w:r>
        <w:t>factor</w:t>
      </w:r>
      <w:r>
        <w:rPr>
          <w:spacing w:val="-9"/>
        </w:rPr>
        <w:t xml:space="preserve"> </w:t>
      </w:r>
      <w:r>
        <w:t>in</w:t>
      </w:r>
      <w:r>
        <w:rPr>
          <w:spacing w:val="-9"/>
        </w:rPr>
        <w:t xml:space="preserve"> </w:t>
      </w:r>
      <w:r>
        <w:t>deliberately</w:t>
      </w:r>
      <w:r>
        <w:rPr>
          <w:spacing w:val="-9"/>
        </w:rPr>
        <w:t xml:space="preserve"> </w:t>
      </w:r>
      <w:r>
        <w:t>encouraging</w:t>
      </w:r>
      <w:r>
        <w:rPr>
          <w:spacing w:val="-8"/>
        </w:rPr>
        <w:t xml:space="preserve"> </w:t>
      </w:r>
      <w:r>
        <w:t>the</w:t>
      </w:r>
      <w:r>
        <w:rPr>
          <w:spacing w:val="-9"/>
        </w:rPr>
        <w:t xml:space="preserve"> </w:t>
      </w:r>
      <w:r>
        <w:t>use</w:t>
      </w:r>
      <w:r>
        <w:rPr>
          <w:spacing w:val="-9"/>
        </w:rPr>
        <w:t xml:space="preserve"> </w:t>
      </w:r>
      <w:r>
        <w:t>of</w:t>
      </w:r>
      <w:r>
        <w:rPr>
          <w:spacing w:val="-9"/>
        </w:rPr>
        <w:t xml:space="preserve"> </w:t>
      </w:r>
      <w:r>
        <w:t>teams,</w:t>
      </w:r>
      <w:r>
        <w:rPr>
          <w:spacing w:val="-9"/>
        </w:rPr>
        <w:t xml:space="preserve"> </w:t>
      </w:r>
      <w:r>
        <w:t>as</w:t>
      </w:r>
      <w:r>
        <w:rPr>
          <w:spacing w:val="-9"/>
        </w:rPr>
        <w:t xml:space="preserve"> </w:t>
      </w:r>
      <w:r>
        <w:t>they were</w:t>
      </w:r>
      <w:r>
        <w:rPr>
          <w:spacing w:val="-9"/>
        </w:rPr>
        <w:t xml:space="preserve"> </w:t>
      </w:r>
      <w:r>
        <w:t>believed</w:t>
      </w:r>
      <w:r>
        <w:rPr>
          <w:spacing w:val="-8"/>
        </w:rPr>
        <w:t xml:space="preserve"> </w:t>
      </w:r>
      <w:r>
        <w:t>to</w:t>
      </w:r>
      <w:r>
        <w:rPr>
          <w:spacing w:val="-8"/>
        </w:rPr>
        <w:t xml:space="preserve"> </w:t>
      </w:r>
      <w:r>
        <w:t>respect</w:t>
      </w:r>
      <w:r>
        <w:rPr>
          <w:spacing w:val="-8"/>
        </w:rPr>
        <w:t xml:space="preserve"> </w:t>
      </w:r>
      <w:r>
        <w:t>company</w:t>
      </w:r>
      <w:r>
        <w:rPr>
          <w:spacing w:val="-8"/>
        </w:rPr>
        <w:t xml:space="preserve"> </w:t>
      </w:r>
      <w:r>
        <w:t>‘tone</w:t>
      </w:r>
      <w:r>
        <w:rPr>
          <w:spacing w:val="-8"/>
        </w:rPr>
        <w:t xml:space="preserve"> </w:t>
      </w:r>
      <w:r>
        <w:t>of</w:t>
      </w:r>
      <w:r>
        <w:rPr>
          <w:spacing w:val="-8"/>
        </w:rPr>
        <w:t xml:space="preserve"> </w:t>
      </w:r>
      <w:r>
        <w:t>voice’</w:t>
      </w:r>
      <w:r>
        <w:rPr>
          <w:spacing w:val="-8"/>
        </w:rPr>
        <w:t xml:space="preserve"> </w:t>
      </w:r>
      <w:r>
        <w:t>preferences</w:t>
      </w:r>
      <w:r>
        <w:rPr>
          <w:spacing w:val="-8"/>
        </w:rPr>
        <w:t xml:space="preserve"> </w:t>
      </w:r>
      <w:r>
        <w:t>or</w:t>
      </w:r>
      <w:r>
        <w:rPr>
          <w:spacing w:val="-9"/>
        </w:rPr>
        <w:t xml:space="preserve"> </w:t>
      </w:r>
      <w:r>
        <w:t>house</w:t>
      </w:r>
      <w:r>
        <w:rPr>
          <w:spacing w:val="-8"/>
        </w:rPr>
        <w:t xml:space="preserve"> </w:t>
      </w:r>
      <w:r>
        <w:t>style more dependably (Drugan, 2007b:</w:t>
      </w:r>
      <w:r>
        <w:rPr>
          <w:spacing w:val="23"/>
        </w:rPr>
        <w:t xml:space="preserve"> </w:t>
      </w:r>
      <w:r>
        <w:rPr>
          <w:spacing w:val="-6"/>
        </w:rPr>
        <w:t>81).</w:t>
      </w:r>
    </w:p>
    <w:p w14:paraId="3EFC17DE" w14:textId="77777777" w:rsidR="00BE520D" w:rsidRDefault="007F6473">
      <w:pPr>
        <w:pStyle w:val="BodyText"/>
        <w:spacing w:line="213" w:lineRule="exact"/>
        <w:ind w:left="721"/>
        <w:jc w:val="both"/>
      </w:pPr>
      <w:r>
        <w:t>The obligation to work at segment level was seen as having mixed</w:t>
      </w:r>
    </w:p>
    <w:p w14:paraId="682C676D" w14:textId="77777777" w:rsidR="00BE520D" w:rsidRDefault="007F6473">
      <w:pPr>
        <w:pStyle w:val="BodyText"/>
        <w:spacing w:before="7" w:line="254" w:lineRule="auto"/>
        <w:ind w:left="481" w:right="435"/>
        <w:jc w:val="both"/>
      </w:pPr>
      <w:r>
        <w:rPr>
          <w:spacing w:val="3"/>
        </w:rPr>
        <w:t xml:space="preserve">rather </w:t>
      </w:r>
      <w:r>
        <w:rPr>
          <w:spacing w:val="5"/>
        </w:rPr>
        <w:t xml:space="preserve">than </w:t>
      </w:r>
      <w:r>
        <w:rPr>
          <w:spacing w:val="3"/>
        </w:rPr>
        <w:t xml:space="preserve">entirely negative </w:t>
      </w:r>
      <w:r>
        <w:rPr>
          <w:spacing w:val="5"/>
        </w:rPr>
        <w:t xml:space="preserve">effects </w:t>
      </w:r>
      <w:r>
        <w:t xml:space="preserve">for </w:t>
      </w:r>
      <w:r>
        <w:rPr>
          <w:spacing w:val="4"/>
        </w:rPr>
        <w:t xml:space="preserve">translation quality </w:t>
      </w:r>
      <w:r>
        <w:t xml:space="preserve">by </w:t>
      </w:r>
      <w:r>
        <w:rPr>
          <w:spacing w:val="3"/>
        </w:rPr>
        <w:t xml:space="preserve">some, </w:t>
      </w:r>
      <w:r>
        <w:rPr>
          <w:spacing w:val="5"/>
        </w:rPr>
        <w:t>pa</w:t>
      </w:r>
      <w:r>
        <w:rPr>
          <w:spacing w:val="5"/>
        </w:rPr>
        <w:t xml:space="preserve">rticularly </w:t>
      </w:r>
      <w:r>
        <w:rPr>
          <w:spacing w:val="3"/>
        </w:rPr>
        <w:t xml:space="preserve">in </w:t>
      </w:r>
      <w:r>
        <w:rPr>
          <w:spacing w:val="4"/>
        </w:rPr>
        <w:t xml:space="preserve">selected domains </w:t>
      </w:r>
      <w:r>
        <w:rPr>
          <w:spacing w:val="2"/>
        </w:rPr>
        <w:t xml:space="preserve">where </w:t>
      </w:r>
      <w:r>
        <w:rPr>
          <w:spacing w:val="3"/>
        </w:rPr>
        <w:t xml:space="preserve">the translator’s </w:t>
      </w:r>
      <w:r>
        <w:rPr>
          <w:spacing w:val="4"/>
        </w:rPr>
        <w:t xml:space="preserve">style </w:t>
      </w:r>
      <w:r>
        <w:rPr>
          <w:spacing w:val="2"/>
        </w:rPr>
        <w:t xml:space="preserve">was </w:t>
      </w:r>
      <w:r>
        <w:rPr>
          <w:spacing w:val="3"/>
        </w:rPr>
        <w:t xml:space="preserve">less </w:t>
      </w:r>
      <w:r>
        <w:rPr>
          <w:spacing w:val="4"/>
        </w:rPr>
        <w:t>important,</w:t>
      </w:r>
      <w:r>
        <w:rPr>
          <w:spacing w:val="-18"/>
        </w:rPr>
        <w:t xml:space="preserve"> </w:t>
      </w:r>
      <w:r>
        <w:t>or</w:t>
      </w:r>
      <w:r>
        <w:rPr>
          <w:spacing w:val="-17"/>
        </w:rPr>
        <w:t xml:space="preserve"> </w:t>
      </w:r>
      <w:r>
        <w:rPr>
          <w:spacing w:val="2"/>
        </w:rPr>
        <w:t>even</w:t>
      </w:r>
      <w:r>
        <w:rPr>
          <w:spacing w:val="-18"/>
        </w:rPr>
        <w:t xml:space="preserve"> </w:t>
      </w:r>
      <w:r>
        <w:rPr>
          <w:spacing w:val="4"/>
        </w:rPr>
        <w:t>potentially</w:t>
      </w:r>
      <w:r>
        <w:rPr>
          <w:spacing w:val="-17"/>
        </w:rPr>
        <w:t xml:space="preserve"> </w:t>
      </w:r>
      <w:r>
        <w:rPr>
          <w:spacing w:val="4"/>
        </w:rPr>
        <w:t>detrimental.</w:t>
      </w:r>
      <w:r>
        <w:rPr>
          <w:spacing w:val="-17"/>
        </w:rPr>
        <w:t xml:space="preserve"> </w:t>
      </w:r>
      <w:r>
        <w:rPr>
          <w:spacing w:val="4"/>
        </w:rPr>
        <w:t>As</w:t>
      </w:r>
      <w:r>
        <w:rPr>
          <w:spacing w:val="-18"/>
        </w:rPr>
        <w:t xml:space="preserve"> </w:t>
      </w:r>
      <w:r>
        <w:t>one</w:t>
      </w:r>
      <w:r>
        <w:rPr>
          <w:spacing w:val="-17"/>
        </w:rPr>
        <w:t xml:space="preserve"> </w:t>
      </w:r>
      <w:r>
        <w:rPr>
          <w:spacing w:val="4"/>
        </w:rPr>
        <w:t>localization</w:t>
      </w:r>
      <w:r>
        <w:rPr>
          <w:spacing w:val="-18"/>
        </w:rPr>
        <w:t xml:space="preserve"> </w:t>
      </w:r>
      <w:r>
        <w:rPr>
          <w:spacing w:val="5"/>
        </w:rPr>
        <w:t xml:space="preserve">specialist </w:t>
      </w:r>
      <w:r>
        <w:rPr>
          <w:spacing w:val="2"/>
        </w:rPr>
        <w:t>quoted</w:t>
      </w:r>
      <w:r>
        <w:rPr>
          <w:spacing w:val="-21"/>
        </w:rPr>
        <w:t xml:space="preserve"> </w:t>
      </w:r>
      <w:r>
        <w:t>by</w:t>
      </w:r>
      <w:r>
        <w:rPr>
          <w:spacing w:val="-21"/>
        </w:rPr>
        <w:t xml:space="preserve"> </w:t>
      </w:r>
      <w:r>
        <w:rPr>
          <w:spacing w:val="2"/>
        </w:rPr>
        <w:t>SDL</w:t>
      </w:r>
      <w:r>
        <w:rPr>
          <w:spacing w:val="-20"/>
        </w:rPr>
        <w:t xml:space="preserve"> </w:t>
      </w:r>
      <w:r>
        <w:rPr>
          <w:spacing w:val="5"/>
        </w:rPr>
        <w:t>explains,</w:t>
      </w:r>
      <w:r>
        <w:rPr>
          <w:spacing w:val="-21"/>
        </w:rPr>
        <w:t xml:space="preserve"> </w:t>
      </w:r>
      <w:r>
        <w:rPr>
          <w:spacing w:val="3"/>
        </w:rPr>
        <w:t>‘we</w:t>
      </w:r>
      <w:r>
        <w:rPr>
          <w:spacing w:val="-20"/>
        </w:rPr>
        <w:t xml:space="preserve"> </w:t>
      </w:r>
      <w:r>
        <w:rPr>
          <w:spacing w:val="3"/>
        </w:rPr>
        <w:t>are</w:t>
      </w:r>
      <w:r>
        <w:rPr>
          <w:spacing w:val="-21"/>
        </w:rPr>
        <w:t xml:space="preserve"> </w:t>
      </w:r>
      <w:r>
        <w:rPr>
          <w:spacing w:val="3"/>
        </w:rPr>
        <w:t>working</w:t>
      </w:r>
      <w:r>
        <w:rPr>
          <w:spacing w:val="-21"/>
        </w:rPr>
        <w:t xml:space="preserve"> </w:t>
      </w:r>
      <w:r>
        <w:rPr>
          <w:spacing w:val="3"/>
        </w:rPr>
        <w:t>across</w:t>
      </w:r>
      <w:r>
        <w:rPr>
          <w:spacing w:val="-20"/>
        </w:rPr>
        <w:t xml:space="preserve"> </w:t>
      </w:r>
      <w:r>
        <w:rPr>
          <w:spacing w:val="5"/>
        </w:rPr>
        <w:t>cultures</w:t>
      </w:r>
      <w:r>
        <w:rPr>
          <w:spacing w:val="-21"/>
        </w:rPr>
        <w:t xml:space="preserve"> </w:t>
      </w:r>
      <w:r>
        <w:rPr>
          <w:spacing w:val="2"/>
        </w:rPr>
        <w:t>where</w:t>
      </w:r>
      <w:r>
        <w:rPr>
          <w:spacing w:val="-20"/>
        </w:rPr>
        <w:t xml:space="preserve"> </w:t>
      </w:r>
      <w:r>
        <w:rPr>
          <w:spacing w:val="4"/>
        </w:rPr>
        <w:t xml:space="preserve">synonyms </w:t>
      </w:r>
      <w:r>
        <w:rPr>
          <w:spacing w:val="3"/>
        </w:rPr>
        <w:t xml:space="preserve">and </w:t>
      </w:r>
      <w:r>
        <w:rPr>
          <w:spacing w:val="5"/>
        </w:rPr>
        <w:t xml:space="preserve">“turns </w:t>
      </w:r>
      <w:r>
        <w:t xml:space="preserve">of </w:t>
      </w:r>
      <w:r>
        <w:rPr>
          <w:spacing w:val="3"/>
        </w:rPr>
        <w:t xml:space="preserve">phrase” burden the readers’ </w:t>
      </w:r>
      <w:r>
        <w:t xml:space="preserve">(ibid.). </w:t>
      </w:r>
      <w:r>
        <w:rPr>
          <w:spacing w:val="2"/>
        </w:rPr>
        <w:t xml:space="preserve">Translators </w:t>
      </w:r>
      <w:r>
        <w:rPr>
          <w:spacing w:val="4"/>
        </w:rPr>
        <w:t xml:space="preserve">also stressed </w:t>
      </w:r>
      <w:r>
        <w:rPr>
          <w:spacing w:val="3"/>
        </w:rPr>
        <w:t xml:space="preserve">the </w:t>
      </w:r>
      <w:r>
        <w:rPr>
          <w:spacing w:val="2"/>
        </w:rPr>
        <w:t xml:space="preserve">value </w:t>
      </w:r>
      <w:r>
        <w:t xml:space="preserve">of </w:t>
      </w:r>
      <w:r>
        <w:rPr>
          <w:spacing w:val="2"/>
        </w:rPr>
        <w:t xml:space="preserve">automatic </w:t>
      </w:r>
      <w:r>
        <w:rPr>
          <w:spacing w:val="5"/>
        </w:rPr>
        <w:t xml:space="preserve">warning </w:t>
      </w:r>
      <w:r>
        <w:rPr>
          <w:spacing w:val="3"/>
        </w:rPr>
        <w:t xml:space="preserve">when </w:t>
      </w:r>
      <w:r>
        <w:rPr>
          <w:spacing w:val="4"/>
        </w:rPr>
        <w:t xml:space="preserve">segments </w:t>
      </w:r>
      <w:r>
        <w:rPr>
          <w:spacing w:val="2"/>
        </w:rPr>
        <w:t xml:space="preserve">were </w:t>
      </w:r>
      <w:r>
        <w:rPr>
          <w:spacing w:val="4"/>
        </w:rPr>
        <w:t xml:space="preserve">missed. Correct </w:t>
      </w:r>
      <w:r>
        <w:rPr>
          <w:spacing w:val="3"/>
        </w:rPr>
        <w:t xml:space="preserve">use </w:t>
      </w:r>
      <w:r>
        <w:t xml:space="preserve">of </w:t>
      </w:r>
      <w:r>
        <w:rPr>
          <w:spacing w:val="3"/>
        </w:rPr>
        <w:t xml:space="preserve">the </w:t>
      </w:r>
      <w:r>
        <w:rPr>
          <w:spacing w:val="2"/>
        </w:rPr>
        <w:t xml:space="preserve">tools </w:t>
      </w:r>
      <w:r>
        <w:rPr>
          <w:spacing w:val="5"/>
        </w:rPr>
        <w:t xml:space="preserve">eliminates this </w:t>
      </w:r>
      <w:r>
        <w:rPr>
          <w:spacing w:val="3"/>
        </w:rPr>
        <w:t xml:space="preserve">common issue, </w:t>
      </w:r>
      <w:r>
        <w:rPr>
          <w:spacing w:val="5"/>
        </w:rPr>
        <w:t xml:space="preserve">particularly </w:t>
      </w:r>
      <w:r>
        <w:t xml:space="preserve">for </w:t>
      </w:r>
      <w:r>
        <w:rPr>
          <w:spacing w:val="5"/>
        </w:rPr>
        <w:t>technical</w:t>
      </w:r>
      <w:r>
        <w:rPr>
          <w:spacing w:val="-6"/>
        </w:rPr>
        <w:t xml:space="preserve"> </w:t>
      </w:r>
      <w:r>
        <w:rPr>
          <w:spacing w:val="5"/>
        </w:rPr>
        <w:t>texts</w:t>
      </w:r>
      <w:r>
        <w:rPr>
          <w:spacing w:val="-6"/>
        </w:rPr>
        <w:t xml:space="preserve"> </w:t>
      </w:r>
      <w:r>
        <w:rPr>
          <w:spacing w:val="3"/>
        </w:rPr>
        <w:t>and</w:t>
      </w:r>
      <w:r>
        <w:rPr>
          <w:spacing w:val="-5"/>
        </w:rPr>
        <w:t xml:space="preserve"> </w:t>
      </w:r>
      <w:r>
        <w:rPr>
          <w:spacing w:val="3"/>
        </w:rPr>
        <w:t>some</w:t>
      </w:r>
      <w:r>
        <w:rPr>
          <w:spacing w:val="-6"/>
        </w:rPr>
        <w:t xml:space="preserve"> </w:t>
      </w:r>
      <w:r>
        <w:rPr>
          <w:spacing w:val="3"/>
        </w:rPr>
        <w:t>file</w:t>
      </w:r>
      <w:r>
        <w:rPr>
          <w:spacing w:val="-6"/>
        </w:rPr>
        <w:t xml:space="preserve"> </w:t>
      </w:r>
      <w:r>
        <w:rPr>
          <w:spacing w:val="3"/>
        </w:rPr>
        <w:t>formats</w:t>
      </w:r>
      <w:r>
        <w:rPr>
          <w:spacing w:val="-5"/>
        </w:rPr>
        <w:t xml:space="preserve"> </w:t>
      </w:r>
      <w:r>
        <w:rPr>
          <w:spacing w:val="3"/>
        </w:rPr>
        <w:t>where</w:t>
      </w:r>
      <w:r>
        <w:rPr>
          <w:spacing w:val="-6"/>
        </w:rPr>
        <w:t xml:space="preserve"> </w:t>
      </w:r>
      <w:r>
        <w:rPr>
          <w:spacing w:val="3"/>
        </w:rPr>
        <w:t>source</w:t>
      </w:r>
      <w:r>
        <w:rPr>
          <w:spacing w:val="-6"/>
        </w:rPr>
        <w:t xml:space="preserve"> </w:t>
      </w:r>
      <w:r>
        <w:rPr>
          <w:spacing w:val="2"/>
        </w:rPr>
        <w:t>content</w:t>
      </w:r>
      <w:r>
        <w:rPr>
          <w:spacing w:val="-5"/>
        </w:rPr>
        <w:t xml:space="preserve"> </w:t>
      </w:r>
      <w:r>
        <w:rPr>
          <w:spacing w:val="4"/>
        </w:rPr>
        <w:t>migh</w:t>
      </w:r>
      <w:r>
        <w:rPr>
          <w:spacing w:val="4"/>
        </w:rPr>
        <w:t>t</w:t>
      </w:r>
      <w:r>
        <w:rPr>
          <w:spacing w:val="-6"/>
        </w:rPr>
        <w:t xml:space="preserve"> </w:t>
      </w:r>
      <w:r>
        <w:t>not</w:t>
      </w:r>
      <w:r>
        <w:rPr>
          <w:spacing w:val="-6"/>
        </w:rPr>
        <w:t xml:space="preserve"> </w:t>
      </w:r>
      <w:r>
        <w:rPr>
          <w:spacing w:val="3"/>
        </w:rPr>
        <w:t>be easily</w:t>
      </w:r>
      <w:r>
        <w:rPr>
          <w:spacing w:val="14"/>
        </w:rPr>
        <w:t xml:space="preserve"> </w:t>
      </w:r>
      <w:r>
        <w:rPr>
          <w:spacing w:val="3"/>
        </w:rPr>
        <w:t>visible.</w:t>
      </w:r>
    </w:p>
    <w:p w14:paraId="0A88C141" w14:textId="77777777" w:rsidR="00BE520D" w:rsidRDefault="007F6473">
      <w:pPr>
        <w:pStyle w:val="BodyText"/>
        <w:spacing w:line="254" w:lineRule="auto"/>
        <w:ind w:left="481" w:right="430" w:firstLine="240"/>
        <w:jc w:val="both"/>
      </w:pPr>
      <w:r>
        <w:t xml:space="preserve">Of </w:t>
      </w:r>
      <w:r>
        <w:rPr>
          <w:spacing w:val="4"/>
        </w:rPr>
        <w:t xml:space="preserve">unclear </w:t>
      </w:r>
      <w:r>
        <w:rPr>
          <w:spacing w:val="3"/>
        </w:rPr>
        <w:t xml:space="preserve">impact </w:t>
      </w:r>
      <w:r>
        <w:t xml:space="preserve">for </w:t>
      </w:r>
      <w:r>
        <w:rPr>
          <w:spacing w:val="4"/>
        </w:rPr>
        <w:t xml:space="preserve">quality </w:t>
      </w:r>
      <w:r>
        <w:t xml:space="preserve">is </w:t>
      </w:r>
      <w:r>
        <w:rPr>
          <w:spacing w:val="2"/>
        </w:rPr>
        <w:t xml:space="preserve">the recent </w:t>
      </w:r>
      <w:r>
        <w:rPr>
          <w:spacing w:val="3"/>
        </w:rPr>
        <w:t xml:space="preserve">increase in </w:t>
      </w:r>
      <w:r>
        <w:rPr>
          <w:spacing w:val="4"/>
        </w:rPr>
        <w:t xml:space="preserve">MT </w:t>
      </w:r>
      <w:r>
        <w:rPr>
          <w:spacing w:val="3"/>
        </w:rPr>
        <w:t xml:space="preserve">use. </w:t>
      </w:r>
      <w:r>
        <w:rPr>
          <w:spacing w:val="5"/>
        </w:rPr>
        <w:t xml:space="preserve">Virtually </w:t>
      </w:r>
      <w:r>
        <w:rPr>
          <w:spacing w:val="2"/>
        </w:rPr>
        <w:t xml:space="preserve">without exception, </w:t>
      </w:r>
      <w:r>
        <w:rPr>
          <w:spacing w:val="3"/>
        </w:rPr>
        <w:t xml:space="preserve">translators claimed </w:t>
      </w:r>
      <w:r>
        <w:rPr>
          <w:spacing w:val="2"/>
        </w:rPr>
        <w:t xml:space="preserve">that </w:t>
      </w:r>
      <w:r>
        <w:rPr>
          <w:spacing w:val="3"/>
        </w:rPr>
        <w:t xml:space="preserve">they </w:t>
      </w:r>
      <w:r>
        <w:t xml:space="preserve">would always </w:t>
      </w:r>
      <w:r>
        <w:rPr>
          <w:spacing w:val="2"/>
        </w:rPr>
        <w:t xml:space="preserve">prefer </w:t>
      </w:r>
      <w:r>
        <w:t xml:space="preserve">to </w:t>
      </w:r>
      <w:r>
        <w:rPr>
          <w:spacing w:val="3"/>
        </w:rPr>
        <w:t xml:space="preserve">translate </w:t>
      </w:r>
      <w:r>
        <w:rPr>
          <w:spacing w:val="4"/>
        </w:rPr>
        <w:t xml:space="preserve">texts </w:t>
      </w:r>
      <w:r>
        <w:rPr>
          <w:spacing w:val="2"/>
        </w:rPr>
        <w:t xml:space="preserve">from </w:t>
      </w:r>
      <w:r>
        <w:rPr>
          <w:spacing w:val="3"/>
        </w:rPr>
        <w:t xml:space="preserve">scratch, often referring </w:t>
      </w:r>
      <w:r>
        <w:t xml:space="preserve">to </w:t>
      </w:r>
      <w:r>
        <w:rPr>
          <w:spacing w:val="4"/>
        </w:rPr>
        <w:t xml:space="preserve">quality </w:t>
      </w:r>
      <w:r>
        <w:t xml:space="preserve">as </w:t>
      </w:r>
      <w:r>
        <w:rPr>
          <w:spacing w:val="3"/>
        </w:rPr>
        <w:t>their justification. Hard</w:t>
      </w:r>
      <w:r>
        <w:rPr>
          <w:spacing w:val="3"/>
        </w:rPr>
        <w:t xml:space="preserve">ly </w:t>
      </w:r>
      <w:r>
        <w:t xml:space="preserve">any </w:t>
      </w:r>
      <w:r>
        <w:rPr>
          <w:spacing w:val="2"/>
        </w:rPr>
        <w:t xml:space="preserve">published </w:t>
      </w:r>
      <w:r>
        <w:rPr>
          <w:spacing w:val="3"/>
        </w:rPr>
        <w:t xml:space="preserve">research </w:t>
      </w:r>
      <w:r>
        <w:rPr>
          <w:spacing w:val="2"/>
        </w:rPr>
        <w:t xml:space="preserve">thus </w:t>
      </w:r>
      <w:r>
        <w:rPr>
          <w:spacing w:val="3"/>
        </w:rPr>
        <w:t xml:space="preserve">far </w:t>
      </w:r>
      <w:r>
        <w:rPr>
          <w:spacing w:val="2"/>
        </w:rPr>
        <w:t xml:space="preserve">compares </w:t>
      </w:r>
      <w:r>
        <w:rPr>
          <w:spacing w:val="3"/>
        </w:rPr>
        <w:t xml:space="preserve">quality </w:t>
      </w:r>
      <w:r>
        <w:rPr>
          <w:spacing w:val="2"/>
        </w:rPr>
        <w:t xml:space="preserve">across </w:t>
      </w:r>
      <w:r>
        <w:rPr>
          <w:spacing w:val="3"/>
        </w:rPr>
        <w:t xml:space="preserve">post-edited </w:t>
      </w:r>
      <w:r>
        <w:rPr>
          <w:spacing w:val="4"/>
        </w:rPr>
        <w:t xml:space="preserve">MT </w:t>
      </w:r>
      <w:r>
        <w:t xml:space="preserve">output </w:t>
      </w:r>
      <w:r>
        <w:rPr>
          <w:spacing w:val="2"/>
        </w:rPr>
        <w:t xml:space="preserve">and </w:t>
      </w:r>
      <w:r>
        <w:rPr>
          <w:spacing w:val="3"/>
        </w:rPr>
        <w:t xml:space="preserve">human translations, though </w:t>
      </w:r>
      <w:r>
        <w:rPr>
          <w:spacing w:val="2"/>
        </w:rPr>
        <w:t xml:space="preserve">Fiederer and O’Brien </w:t>
      </w:r>
      <w:r>
        <w:t xml:space="preserve">(2009), </w:t>
      </w:r>
      <w:r>
        <w:rPr>
          <w:spacing w:val="2"/>
        </w:rPr>
        <w:t xml:space="preserve">the </w:t>
      </w:r>
      <w:r>
        <w:rPr>
          <w:spacing w:val="3"/>
        </w:rPr>
        <w:t xml:space="preserve">Centre </w:t>
      </w:r>
      <w:r>
        <w:t xml:space="preserve">for </w:t>
      </w:r>
      <w:r>
        <w:rPr>
          <w:spacing w:val="4"/>
        </w:rPr>
        <w:t xml:space="preserve">Next </w:t>
      </w:r>
      <w:r>
        <w:rPr>
          <w:spacing w:val="2"/>
        </w:rPr>
        <w:t xml:space="preserve">Generation </w:t>
      </w:r>
      <w:r>
        <w:rPr>
          <w:spacing w:val="4"/>
        </w:rPr>
        <w:t xml:space="preserve">Localization </w:t>
      </w:r>
      <w:r>
        <w:rPr>
          <w:spacing w:val="2"/>
        </w:rPr>
        <w:t xml:space="preserve">and </w:t>
      </w:r>
      <w:r>
        <w:t xml:space="preserve">TAUS have done some </w:t>
      </w:r>
      <w:r>
        <w:rPr>
          <w:spacing w:val="2"/>
        </w:rPr>
        <w:t xml:space="preserve">early </w:t>
      </w:r>
      <w:r>
        <w:rPr>
          <w:spacing w:val="3"/>
        </w:rPr>
        <w:t xml:space="preserve">studies. </w:t>
      </w:r>
      <w:r>
        <w:t xml:space="preserve">More positively, </w:t>
      </w:r>
      <w:r>
        <w:rPr>
          <w:spacing w:val="3"/>
        </w:rPr>
        <w:t xml:space="preserve">though, </w:t>
      </w:r>
      <w:r>
        <w:t xml:space="preserve">some </w:t>
      </w:r>
      <w:r>
        <w:rPr>
          <w:spacing w:val="3"/>
        </w:rPr>
        <w:t xml:space="preserve">translators </w:t>
      </w:r>
      <w:r>
        <w:t xml:space="preserve">who </w:t>
      </w:r>
      <w:r>
        <w:rPr>
          <w:spacing w:val="3"/>
        </w:rPr>
        <w:t xml:space="preserve">used </w:t>
      </w:r>
      <w:r>
        <w:rPr>
          <w:spacing w:val="4"/>
        </w:rPr>
        <w:t xml:space="preserve">MT </w:t>
      </w:r>
      <w:r>
        <w:rPr>
          <w:spacing w:val="3"/>
        </w:rPr>
        <w:t xml:space="preserve">integrated in </w:t>
      </w:r>
      <w:r>
        <w:rPr>
          <w:spacing w:val="4"/>
        </w:rPr>
        <w:t xml:space="preserve">TM </w:t>
      </w:r>
      <w:r>
        <w:t xml:space="preserve">tools (such as </w:t>
      </w:r>
      <w:r>
        <w:rPr>
          <w:spacing w:val="2"/>
        </w:rPr>
        <w:t xml:space="preserve">Déjà </w:t>
      </w:r>
      <w:r>
        <w:t xml:space="preserve">Vu </w:t>
      </w:r>
      <w:r>
        <w:rPr>
          <w:spacing w:val="4"/>
        </w:rPr>
        <w:t xml:space="preserve">X, </w:t>
      </w:r>
      <w:r>
        <w:rPr>
          <w:spacing w:val="2"/>
        </w:rPr>
        <w:t xml:space="preserve">which offers </w:t>
      </w:r>
      <w:r>
        <w:rPr>
          <w:spacing w:val="3"/>
        </w:rPr>
        <w:t xml:space="preserve">an ‘intelligent’ </w:t>
      </w:r>
      <w:r>
        <w:rPr>
          <w:spacing w:val="2"/>
        </w:rPr>
        <w:t xml:space="preserve">combination </w:t>
      </w:r>
      <w:r>
        <w:t xml:space="preserve">of </w:t>
      </w:r>
      <w:r>
        <w:rPr>
          <w:spacing w:val="3"/>
        </w:rPr>
        <w:t xml:space="preserve">TM </w:t>
      </w:r>
      <w:r>
        <w:rPr>
          <w:spacing w:val="2"/>
        </w:rPr>
        <w:t xml:space="preserve">and </w:t>
      </w:r>
      <w:r>
        <w:rPr>
          <w:spacing w:val="4"/>
        </w:rPr>
        <w:t xml:space="preserve">MT </w:t>
      </w:r>
      <w:r>
        <w:t xml:space="preserve">to </w:t>
      </w:r>
      <w:r>
        <w:rPr>
          <w:spacing w:val="4"/>
        </w:rPr>
        <w:t xml:space="preserve">fill </w:t>
      </w:r>
      <w:r>
        <w:rPr>
          <w:spacing w:val="3"/>
        </w:rPr>
        <w:t xml:space="preserve">in </w:t>
      </w:r>
      <w:r>
        <w:t xml:space="preserve">gaps </w:t>
      </w:r>
      <w:r>
        <w:rPr>
          <w:spacing w:val="6"/>
        </w:rPr>
        <w:t xml:space="preserve">in </w:t>
      </w:r>
      <w:r>
        <w:t>matches)</w:t>
      </w:r>
      <w:r>
        <w:rPr>
          <w:spacing w:val="-12"/>
        </w:rPr>
        <w:t xml:space="preserve"> </w:t>
      </w:r>
      <w:r>
        <w:rPr>
          <w:spacing w:val="3"/>
        </w:rPr>
        <w:t>commented</w:t>
      </w:r>
      <w:r>
        <w:rPr>
          <w:spacing w:val="-12"/>
        </w:rPr>
        <w:t xml:space="preserve"> </w:t>
      </w:r>
      <w:r>
        <w:rPr>
          <w:spacing w:val="3"/>
        </w:rPr>
        <w:t>they</w:t>
      </w:r>
      <w:r>
        <w:rPr>
          <w:spacing w:val="-11"/>
        </w:rPr>
        <w:t xml:space="preserve"> </w:t>
      </w:r>
      <w:r>
        <w:rPr>
          <w:spacing w:val="2"/>
        </w:rPr>
        <w:t>found</w:t>
      </w:r>
      <w:r>
        <w:rPr>
          <w:spacing w:val="-12"/>
        </w:rPr>
        <w:t xml:space="preserve"> </w:t>
      </w:r>
      <w:r>
        <w:rPr>
          <w:spacing w:val="4"/>
        </w:rPr>
        <w:t>this</w:t>
      </w:r>
      <w:r>
        <w:rPr>
          <w:spacing w:val="-12"/>
        </w:rPr>
        <w:t xml:space="preserve"> </w:t>
      </w:r>
      <w:r>
        <w:rPr>
          <w:spacing w:val="3"/>
        </w:rPr>
        <w:t>feature</w:t>
      </w:r>
      <w:r>
        <w:rPr>
          <w:spacing w:val="-11"/>
        </w:rPr>
        <w:t xml:space="preserve"> </w:t>
      </w:r>
      <w:r>
        <w:rPr>
          <w:spacing w:val="3"/>
        </w:rPr>
        <w:t>surprisingly</w:t>
      </w:r>
      <w:r>
        <w:rPr>
          <w:spacing w:val="-12"/>
        </w:rPr>
        <w:t xml:space="preserve"> </w:t>
      </w:r>
      <w:r>
        <w:rPr>
          <w:spacing w:val="4"/>
        </w:rPr>
        <w:t>useful,</w:t>
      </w:r>
      <w:r>
        <w:rPr>
          <w:spacing w:val="-12"/>
        </w:rPr>
        <w:t xml:space="preserve"> </w:t>
      </w:r>
      <w:r>
        <w:t xml:space="preserve">notably at </w:t>
      </w:r>
      <w:r>
        <w:rPr>
          <w:spacing w:val="3"/>
        </w:rPr>
        <w:t>term</w:t>
      </w:r>
      <w:r>
        <w:rPr>
          <w:spacing w:val="25"/>
        </w:rPr>
        <w:t xml:space="preserve"> </w:t>
      </w:r>
      <w:r>
        <w:t>level</w:t>
      </w:r>
      <w:r>
        <w:t>.</w:t>
      </w:r>
    </w:p>
    <w:p w14:paraId="3B6A895F" w14:textId="77777777" w:rsidR="00BE520D" w:rsidRDefault="00BE520D">
      <w:pPr>
        <w:spacing w:line="254" w:lineRule="auto"/>
        <w:jc w:val="both"/>
        <w:sectPr w:rsidR="00BE520D">
          <w:pgSz w:w="8850" w:h="13270"/>
          <w:pgMar w:top="840" w:right="720" w:bottom="280" w:left="720" w:header="638" w:footer="0" w:gutter="0"/>
          <w:cols w:space="720"/>
        </w:sectPr>
      </w:pPr>
    </w:p>
    <w:p w14:paraId="0124C22E" w14:textId="77777777" w:rsidR="00BE520D" w:rsidRDefault="00BE520D">
      <w:pPr>
        <w:pStyle w:val="BodyText"/>
      </w:pPr>
    </w:p>
    <w:p w14:paraId="7A3A08D1" w14:textId="77777777" w:rsidR="00BE520D" w:rsidRDefault="007F6473">
      <w:pPr>
        <w:pStyle w:val="Heading4"/>
        <w:numPr>
          <w:ilvl w:val="1"/>
          <w:numId w:val="39"/>
        </w:numPr>
        <w:tabs>
          <w:tab w:val="left" w:pos="1233"/>
        </w:tabs>
        <w:spacing w:before="212"/>
        <w:ind w:left="1232" w:hanging="486"/>
        <w:rPr>
          <w:b/>
        </w:rPr>
      </w:pPr>
      <w:r>
        <w:rPr>
          <w:b/>
          <w:spacing w:val="-3"/>
        </w:rPr>
        <w:t>Conclusion:</w:t>
      </w:r>
      <w:r>
        <w:rPr>
          <w:b/>
          <w:spacing w:val="-46"/>
        </w:rPr>
        <w:t xml:space="preserve"> </w:t>
      </w:r>
      <w:r>
        <w:rPr>
          <w:b/>
        </w:rPr>
        <w:t>Quality</w:t>
      </w:r>
      <w:r>
        <w:rPr>
          <w:b/>
          <w:spacing w:val="-46"/>
        </w:rPr>
        <w:t xml:space="preserve"> </w:t>
      </w:r>
      <w:r>
        <w:rPr>
          <w:b/>
        </w:rPr>
        <w:t>and</w:t>
      </w:r>
      <w:r>
        <w:rPr>
          <w:b/>
          <w:spacing w:val="-46"/>
        </w:rPr>
        <w:t xml:space="preserve"> </w:t>
      </w:r>
      <w:r>
        <w:rPr>
          <w:b/>
        </w:rPr>
        <w:t>the</w:t>
      </w:r>
      <w:r>
        <w:rPr>
          <w:b/>
          <w:spacing w:val="-46"/>
        </w:rPr>
        <w:t xml:space="preserve"> </w:t>
      </w:r>
      <w:r>
        <w:rPr>
          <w:b/>
          <w:spacing w:val="-3"/>
        </w:rPr>
        <w:t>Internet</w:t>
      </w:r>
      <w:r>
        <w:rPr>
          <w:b/>
          <w:spacing w:val="-46"/>
        </w:rPr>
        <w:t xml:space="preserve"> </w:t>
      </w:r>
      <w:r>
        <w:rPr>
          <w:b/>
        </w:rPr>
        <w:t>Age</w:t>
      </w:r>
    </w:p>
    <w:p w14:paraId="1F713D47" w14:textId="77777777" w:rsidR="00BE520D" w:rsidRDefault="007F6473">
      <w:pPr>
        <w:pStyle w:val="BodyText"/>
        <w:spacing w:before="204" w:line="254" w:lineRule="auto"/>
        <w:ind w:left="438" w:right="479"/>
        <w:jc w:val="both"/>
      </w:pPr>
      <w:r>
        <w:t>Zuckerman argues that we are living at a pivotal moment and translation has a crucial role to play in harnessing positive aspects of the Internet Age:</w:t>
      </w:r>
    </w:p>
    <w:p w14:paraId="56489BD7" w14:textId="77777777" w:rsidR="00BE520D" w:rsidRDefault="00BE520D">
      <w:pPr>
        <w:pStyle w:val="BodyText"/>
        <w:spacing w:before="10"/>
      </w:pPr>
    </w:p>
    <w:p w14:paraId="3A8F7926" w14:textId="77777777" w:rsidR="00BE520D" w:rsidRDefault="007F6473">
      <w:pPr>
        <w:pStyle w:val="BodyText"/>
        <w:spacing w:line="254" w:lineRule="auto"/>
        <w:ind w:left="678" w:right="480"/>
        <w:jc w:val="both"/>
      </w:pPr>
      <w:r>
        <w:t>Many</w:t>
      </w:r>
      <w:r>
        <w:rPr>
          <w:spacing w:val="-9"/>
        </w:rPr>
        <w:t xml:space="preserve"> </w:t>
      </w:r>
      <w:r>
        <w:t>of</w:t>
      </w:r>
      <w:r>
        <w:rPr>
          <w:spacing w:val="-9"/>
        </w:rPr>
        <w:t xml:space="preserve"> </w:t>
      </w:r>
      <w:r>
        <w:t>us</w:t>
      </w:r>
      <w:r>
        <w:rPr>
          <w:spacing w:val="-9"/>
        </w:rPr>
        <w:t xml:space="preserve"> </w:t>
      </w:r>
      <w:r>
        <w:t>share</w:t>
      </w:r>
      <w:r>
        <w:rPr>
          <w:spacing w:val="-9"/>
        </w:rPr>
        <w:t xml:space="preserve"> </w:t>
      </w:r>
      <w:r>
        <w:t>a</w:t>
      </w:r>
      <w:r>
        <w:rPr>
          <w:spacing w:val="-9"/>
        </w:rPr>
        <w:t xml:space="preserve"> </w:t>
      </w:r>
      <w:r>
        <w:t>vision</w:t>
      </w:r>
      <w:r>
        <w:rPr>
          <w:spacing w:val="-9"/>
        </w:rPr>
        <w:t xml:space="preserve"> </w:t>
      </w:r>
      <w:r>
        <w:t>of</w:t>
      </w:r>
      <w:r>
        <w:rPr>
          <w:spacing w:val="-9"/>
        </w:rPr>
        <w:t xml:space="preserve"> </w:t>
      </w:r>
      <w:r>
        <w:t>the</w:t>
      </w:r>
      <w:r>
        <w:rPr>
          <w:spacing w:val="-9"/>
        </w:rPr>
        <w:t xml:space="preserve"> </w:t>
      </w:r>
      <w:r>
        <w:t>Internet</w:t>
      </w:r>
      <w:r>
        <w:rPr>
          <w:spacing w:val="-9"/>
        </w:rPr>
        <w:t xml:space="preserve"> </w:t>
      </w:r>
      <w:r>
        <w:t>as</w:t>
      </w:r>
      <w:r>
        <w:rPr>
          <w:spacing w:val="-9"/>
        </w:rPr>
        <w:t xml:space="preserve"> </w:t>
      </w:r>
      <w:r>
        <w:t>a</w:t>
      </w:r>
      <w:r>
        <w:rPr>
          <w:spacing w:val="-9"/>
        </w:rPr>
        <w:t xml:space="preserve"> </w:t>
      </w:r>
      <w:r>
        <w:t>place</w:t>
      </w:r>
      <w:r>
        <w:rPr>
          <w:spacing w:val="-9"/>
        </w:rPr>
        <w:t xml:space="preserve"> </w:t>
      </w:r>
      <w:r>
        <w:t>where</w:t>
      </w:r>
      <w:r>
        <w:rPr>
          <w:spacing w:val="-9"/>
        </w:rPr>
        <w:t xml:space="preserve"> </w:t>
      </w:r>
      <w:r>
        <w:t>the</w:t>
      </w:r>
      <w:r>
        <w:rPr>
          <w:spacing w:val="-9"/>
        </w:rPr>
        <w:t xml:space="preserve"> </w:t>
      </w:r>
      <w:r>
        <w:t>good</w:t>
      </w:r>
      <w:r>
        <w:rPr>
          <w:spacing w:val="-9"/>
        </w:rPr>
        <w:t xml:space="preserve"> </w:t>
      </w:r>
      <w:r>
        <w:t>ideas of</w:t>
      </w:r>
      <w:r>
        <w:rPr>
          <w:spacing w:val="-6"/>
        </w:rPr>
        <w:t xml:space="preserve"> </w:t>
      </w:r>
      <w:r>
        <w:t>any</w:t>
      </w:r>
      <w:r>
        <w:rPr>
          <w:spacing w:val="-5"/>
        </w:rPr>
        <w:t xml:space="preserve"> </w:t>
      </w:r>
      <w:r>
        <w:t>person</w:t>
      </w:r>
      <w:r>
        <w:rPr>
          <w:spacing w:val="-5"/>
        </w:rPr>
        <w:t xml:space="preserve"> </w:t>
      </w:r>
      <w:r>
        <w:t>in</w:t>
      </w:r>
      <w:r>
        <w:rPr>
          <w:spacing w:val="-5"/>
        </w:rPr>
        <w:t xml:space="preserve"> </w:t>
      </w:r>
      <w:r>
        <w:t>any</w:t>
      </w:r>
      <w:r>
        <w:rPr>
          <w:spacing w:val="-5"/>
        </w:rPr>
        <w:t xml:space="preserve"> </w:t>
      </w:r>
      <w:r>
        <w:t>country</w:t>
      </w:r>
      <w:r>
        <w:rPr>
          <w:spacing w:val="-5"/>
        </w:rPr>
        <w:t xml:space="preserve"> </w:t>
      </w:r>
      <w:r>
        <w:t>can</w:t>
      </w:r>
      <w:r>
        <w:rPr>
          <w:spacing w:val="-5"/>
        </w:rPr>
        <w:t xml:space="preserve"> </w:t>
      </w:r>
      <w:r>
        <w:t>influence</w:t>
      </w:r>
      <w:r>
        <w:rPr>
          <w:spacing w:val="-6"/>
        </w:rPr>
        <w:t xml:space="preserve"> </w:t>
      </w:r>
      <w:r>
        <w:t>thought</w:t>
      </w:r>
      <w:r>
        <w:rPr>
          <w:spacing w:val="-5"/>
        </w:rPr>
        <w:t xml:space="preserve"> </w:t>
      </w:r>
      <w:r>
        <w:t>and</w:t>
      </w:r>
      <w:r>
        <w:rPr>
          <w:spacing w:val="-5"/>
        </w:rPr>
        <w:t xml:space="preserve"> </w:t>
      </w:r>
      <w:r>
        <w:t>opinion</w:t>
      </w:r>
      <w:r>
        <w:rPr>
          <w:spacing w:val="-5"/>
        </w:rPr>
        <w:t xml:space="preserve"> </w:t>
      </w:r>
      <w:r>
        <w:t xml:space="preserve">around the world. </w:t>
      </w:r>
      <w:r>
        <w:rPr>
          <w:spacing w:val="3"/>
        </w:rPr>
        <w:t xml:space="preserve">This </w:t>
      </w:r>
      <w:r>
        <w:t>vision can only be realized if we accept the challenge of a polyglot Internet and build tools and systems to bridge and translate</w:t>
      </w:r>
      <w:r>
        <w:t xml:space="preserve"> between</w:t>
      </w:r>
      <w:r>
        <w:rPr>
          <w:spacing w:val="-7"/>
        </w:rPr>
        <w:t xml:space="preserve"> </w:t>
      </w:r>
      <w:r>
        <w:t>the</w:t>
      </w:r>
      <w:r>
        <w:rPr>
          <w:spacing w:val="-7"/>
        </w:rPr>
        <w:t xml:space="preserve"> </w:t>
      </w:r>
      <w:r>
        <w:t>hundreds</w:t>
      </w:r>
      <w:r>
        <w:rPr>
          <w:spacing w:val="-6"/>
        </w:rPr>
        <w:t xml:space="preserve"> </w:t>
      </w:r>
      <w:r>
        <w:t>of</w:t>
      </w:r>
      <w:r>
        <w:rPr>
          <w:spacing w:val="-7"/>
        </w:rPr>
        <w:t xml:space="preserve"> </w:t>
      </w:r>
      <w:r>
        <w:t>languages</w:t>
      </w:r>
      <w:r>
        <w:rPr>
          <w:spacing w:val="-6"/>
        </w:rPr>
        <w:t xml:space="preserve"> </w:t>
      </w:r>
      <w:r>
        <w:t>represented</w:t>
      </w:r>
      <w:r>
        <w:rPr>
          <w:spacing w:val="-7"/>
        </w:rPr>
        <w:t xml:space="preserve"> </w:t>
      </w:r>
      <w:r>
        <w:t>online.</w:t>
      </w:r>
      <w:r>
        <w:rPr>
          <w:spacing w:val="-6"/>
        </w:rPr>
        <w:t xml:space="preserve"> </w:t>
      </w:r>
      <w:r>
        <w:t>(2008:</w:t>
      </w:r>
      <w:r>
        <w:rPr>
          <w:spacing w:val="-7"/>
        </w:rPr>
        <w:t xml:space="preserve"> </w:t>
      </w:r>
      <w:r>
        <w:rPr>
          <w:spacing w:val="-3"/>
        </w:rPr>
        <w:t>n.p.)</w:t>
      </w:r>
    </w:p>
    <w:p w14:paraId="2D276BD1" w14:textId="77777777" w:rsidR="00BE520D" w:rsidRDefault="00BE520D">
      <w:pPr>
        <w:pStyle w:val="BodyText"/>
        <w:spacing w:before="8"/>
      </w:pPr>
    </w:p>
    <w:p w14:paraId="5C5FEF90" w14:textId="77777777" w:rsidR="00BE520D" w:rsidRDefault="007F6473">
      <w:pPr>
        <w:pStyle w:val="BodyText"/>
        <w:spacing w:line="254" w:lineRule="auto"/>
        <w:ind w:left="438" w:right="479"/>
        <w:jc w:val="both"/>
      </w:pPr>
      <w:r>
        <w:rPr>
          <w:w w:val="95"/>
        </w:rPr>
        <w:t>Despite</w:t>
      </w:r>
      <w:r>
        <w:rPr>
          <w:spacing w:val="-8"/>
          <w:w w:val="95"/>
        </w:rPr>
        <w:t xml:space="preserve"> </w:t>
      </w:r>
      <w:r>
        <w:rPr>
          <w:w w:val="95"/>
        </w:rPr>
        <w:t>his</w:t>
      </w:r>
      <w:r>
        <w:rPr>
          <w:spacing w:val="-7"/>
          <w:w w:val="95"/>
        </w:rPr>
        <w:t xml:space="preserve"> </w:t>
      </w:r>
      <w:r>
        <w:rPr>
          <w:w w:val="95"/>
        </w:rPr>
        <w:t>call</w:t>
      </w:r>
      <w:r>
        <w:rPr>
          <w:spacing w:val="-9"/>
          <w:w w:val="95"/>
        </w:rPr>
        <w:t xml:space="preserve"> </w:t>
      </w:r>
      <w:r>
        <w:rPr>
          <w:w w:val="95"/>
        </w:rPr>
        <w:t>to</w:t>
      </w:r>
      <w:r>
        <w:rPr>
          <w:spacing w:val="-9"/>
          <w:w w:val="95"/>
        </w:rPr>
        <w:t xml:space="preserve"> </w:t>
      </w:r>
      <w:r>
        <w:rPr>
          <w:w w:val="95"/>
        </w:rPr>
        <w:t>develop</w:t>
      </w:r>
      <w:r>
        <w:rPr>
          <w:spacing w:val="-7"/>
          <w:w w:val="95"/>
        </w:rPr>
        <w:t xml:space="preserve"> </w:t>
      </w:r>
      <w:r>
        <w:rPr>
          <w:w w:val="95"/>
        </w:rPr>
        <w:t>suitable</w:t>
      </w:r>
      <w:r>
        <w:rPr>
          <w:spacing w:val="-8"/>
          <w:w w:val="95"/>
        </w:rPr>
        <w:t xml:space="preserve"> </w:t>
      </w:r>
      <w:r>
        <w:rPr>
          <w:w w:val="95"/>
        </w:rPr>
        <w:t>translation</w:t>
      </w:r>
      <w:r>
        <w:rPr>
          <w:spacing w:val="-7"/>
          <w:w w:val="95"/>
        </w:rPr>
        <w:t xml:space="preserve"> </w:t>
      </w:r>
      <w:r>
        <w:rPr>
          <w:w w:val="95"/>
        </w:rPr>
        <w:t>‘tools</w:t>
      </w:r>
      <w:r>
        <w:rPr>
          <w:spacing w:val="-9"/>
          <w:w w:val="95"/>
        </w:rPr>
        <w:t xml:space="preserve"> </w:t>
      </w:r>
      <w:r>
        <w:rPr>
          <w:w w:val="95"/>
        </w:rPr>
        <w:t>and</w:t>
      </w:r>
      <w:r>
        <w:rPr>
          <w:spacing w:val="-7"/>
          <w:w w:val="95"/>
        </w:rPr>
        <w:t xml:space="preserve"> </w:t>
      </w:r>
      <w:r>
        <w:rPr>
          <w:w w:val="95"/>
        </w:rPr>
        <w:t>systems’,</w:t>
      </w:r>
      <w:r>
        <w:rPr>
          <w:spacing w:val="-8"/>
          <w:w w:val="95"/>
        </w:rPr>
        <w:t xml:space="preserve"> </w:t>
      </w:r>
      <w:r>
        <w:rPr>
          <w:w w:val="95"/>
        </w:rPr>
        <w:t xml:space="preserve">Zuckerman </w:t>
      </w:r>
      <w:r>
        <w:t>goes</w:t>
      </w:r>
      <w:r>
        <w:rPr>
          <w:spacing w:val="-25"/>
        </w:rPr>
        <w:t xml:space="preserve"> </w:t>
      </w:r>
      <w:r>
        <w:t>on</w:t>
      </w:r>
      <w:r>
        <w:rPr>
          <w:spacing w:val="-24"/>
        </w:rPr>
        <w:t xml:space="preserve"> </w:t>
      </w:r>
      <w:r>
        <w:t>to</w:t>
      </w:r>
      <w:r>
        <w:rPr>
          <w:spacing w:val="-24"/>
        </w:rPr>
        <w:t xml:space="preserve"> </w:t>
      </w:r>
      <w:r>
        <w:t>stress</w:t>
      </w:r>
      <w:r>
        <w:rPr>
          <w:spacing w:val="-25"/>
        </w:rPr>
        <w:t xml:space="preserve"> </w:t>
      </w:r>
      <w:r>
        <w:t>that</w:t>
      </w:r>
      <w:r>
        <w:rPr>
          <w:spacing w:val="-24"/>
        </w:rPr>
        <w:t xml:space="preserve"> </w:t>
      </w:r>
      <w:r>
        <w:rPr>
          <w:spacing w:val="-3"/>
        </w:rPr>
        <w:t>MT,</w:t>
      </w:r>
      <w:r>
        <w:rPr>
          <w:spacing w:val="-24"/>
        </w:rPr>
        <w:t xml:space="preserve"> </w:t>
      </w:r>
      <w:r>
        <w:t>at</w:t>
      </w:r>
      <w:r>
        <w:rPr>
          <w:spacing w:val="-25"/>
        </w:rPr>
        <w:t xml:space="preserve"> </w:t>
      </w:r>
      <w:r>
        <w:t>least</w:t>
      </w:r>
      <w:r>
        <w:rPr>
          <w:spacing w:val="-24"/>
        </w:rPr>
        <w:t xml:space="preserve"> </w:t>
      </w:r>
      <w:r>
        <w:t>at</w:t>
      </w:r>
      <w:r>
        <w:rPr>
          <w:spacing w:val="-25"/>
        </w:rPr>
        <w:t xml:space="preserve"> </w:t>
      </w:r>
      <w:r>
        <w:t>the</w:t>
      </w:r>
      <w:r>
        <w:rPr>
          <w:spacing w:val="-24"/>
        </w:rPr>
        <w:t xml:space="preserve"> </w:t>
      </w:r>
      <w:r>
        <w:t>moment,</w:t>
      </w:r>
      <w:r>
        <w:rPr>
          <w:spacing w:val="-24"/>
        </w:rPr>
        <w:t xml:space="preserve"> </w:t>
      </w:r>
      <w:r>
        <w:t>is</w:t>
      </w:r>
      <w:r>
        <w:rPr>
          <w:spacing w:val="-25"/>
        </w:rPr>
        <w:t xml:space="preserve"> </w:t>
      </w:r>
      <w:r>
        <w:t>not</w:t>
      </w:r>
      <w:r>
        <w:rPr>
          <w:spacing w:val="-24"/>
        </w:rPr>
        <w:t xml:space="preserve"> </w:t>
      </w:r>
      <w:r>
        <w:t>the</w:t>
      </w:r>
      <w:r>
        <w:rPr>
          <w:spacing w:val="-24"/>
        </w:rPr>
        <w:t xml:space="preserve"> </w:t>
      </w:r>
      <w:r>
        <w:t>answer,</w:t>
      </w:r>
      <w:r>
        <w:rPr>
          <w:spacing w:val="-25"/>
        </w:rPr>
        <w:t xml:space="preserve"> </w:t>
      </w:r>
      <w:r>
        <w:t>because</w:t>
      </w:r>
      <w:r>
        <w:rPr>
          <w:spacing w:val="-24"/>
        </w:rPr>
        <w:t xml:space="preserve"> </w:t>
      </w:r>
      <w:r>
        <w:t>if the</w:t>
      </w:r>
      <w:r>
        <w:rPr>
          <w:spacing w:val="-17"/>
        </w:rPr>
        <w:t xml:space="preserve"> </w:t>
      </w:r>
      <w:r>
        <w:t>quality</w:t>
      </w:r>
      <w:r>
        <w:rPr>
          <w:spacing w:val="-16"/>
        </w:rPr>
        <w:t xml:space="preserve"> </w:t>
      </w:r>
      <w:r>
        <w:t>of</w:t>
      </w:r>
      <w:r>
        <w:rPr>
          <w:spacing w:val="-17"/>
        </w:rPr>
        <w:t xml:space="preserve"> </w:t>
      </w:r>
      <w:r>
        <w:t>translations</w:t>
      </w:r>
      <w:r>
        <w:rPr>
          <w:spacing w:val="-16"/>
        </w:rPr>
        <w:t xml:space="preserve"> </w:t>
      </w:r>
      <w:r>
        <w:t>is</w:t>
      </w:r>
      <w:r>
        <w:rPr>
          <w:spacing w:val="-16"/>
        </w:rPr>
        <w:t xml:space="preserve"> </w:t>
      </w:r>
      <w:r>
        <w:t>not</w:t>
      </w:r>
      <w:r>
        <w:rPr>
          <w:spacing w:val="-17"/>
        </w:rPr>
        <w:t xml:space="preserve"> </w:t>
      </w:r>
      <w:r>
        <w:t>sufficiently</w:t>
      </w:r>
      <w:r>
        <w:rPr>
          <w:spacing w:val="-16"/>
        </w:rPr>
        <w:t xml:space="preserve"> </w:t>
      </w:r>
      <w:r>
        <w:t>high,</w:t>
      </w:r>
      <w:r>
        <w:rPr>
          <w:spacing w:val="-16"/>
        </w:rPr>
        <w:t xml:space="preserve"> </w:t>
      </w:r>
      <w:r>
        <w:t>then</w:t>
      </w:r>
      <w:r>
        <w:rPr>
          <w:spacing w:val="-17"/>
        </w:rPr>
        <w:t xml:space="preserve"> </w:t>
      </w:r>
      <w:r>
        <w:t>scope</w:t>
      </w:r>
      <w:r>
        <w:rPr>
          <w:spacing w:val="-16"/>
        </w:rPr>
        <w:t xml:space="preserve"> </w:t>
      </w:r>
      <w:r>
        <w:t>to</w:t>
      </w:r>
      <w:r>
        <w:rPr>
          <w:spacing w:val="-16"/>
        </w:rPr>
        <w:t xml:space="preserve"> </w:t>
      </w:r>
      <w:r>
        <w:t>change</w:t>
      </w:r>
      <w:r>
        <w:rPr>
          <w:spacing w:val="-17"/>
        </w:rPr>
        <w:t xml:space="preserve"> </w:t>
      </w:r>
      <w:r>
        <w:t>lives is limited. This section has outlined recent changes affecting professional translation</w:t>
      </w:r>
      <w:r>
        <w:rPr>
          <w:spacing w:val="-18"/>
        </w:rPr>
        <w:t xml:space="preserve"> </w:t>
      </w:r>
      <w:r>
        <w:t>and</w:t>
      </w:r>
      <w:r>
        <w:rPr>
          <w:spacing w:val="-17"/>
        </w:rPr>
        <w:t xml:space="preserve"> </w:t>
      </w:r>
      <w:r>
        <w:t>the</w:t>
      </w:r>
      <w:r>
        <w:rPr>
          <w:spacing w:val="-18"/>
        </w:rPr>
        <w:t xml:space="preserve"> </w:t>
      </w:r>
      <w:r>
        <w:t>reasons</w:t>
      </w:r>
      <w:r>
        <w:rPr>
          <w:spacing w:val="-17"/>
        </w:rPr>
        <w:t xml:space="preserve"> </w:t>
      </w:r>
      <w:r>
        <w:t>these</w:t>
      </w:r>
      <w:r>
        <w:rPr>
          <w:spacing w:val="-18"/>
        </w:rPr>
        <w:t xml:space="preserve"> </w:t>
      </w:r>
      <w:r>
        <w:t>are</w:t>
      </w:r>
      <w:r>
        <w:rPr>
          <w:spacing w:val="-17"/>
        </w:rPr>
        <w:t xml:space="preserve"> </w:t>
      </w:r>
      <w:r>
        <w:t>important</w:t>
      </w:r>
      <w:r>
        <w:rPr>
          <w:spacing w:val="-18"/>
        </w:rPr>
        <w:t xml:space="preserve"> </w:t>
      </w:r>
      <w:r>
        <w:t>for</w:t>
      </w:r>
      <w:r>
        <w:rPr>
          <w:spacing w:val="-17"/>
        </w:rPr>
        <w:t xml:space="preserve"> </w:t>
      </w:r>
      <w:r>
        <w:t>translation</w:t>
      </w:r>
      <w:r>
        <w:rPr>
          <w:spacing w:val="-18"/>
        </w:rPr>
        <w:t xml:space="preserve"> </w:t>
      </w:r>
      <w:r>
        <w:t>quality.</w:t>
      </w:r>
      <w:r>
        <w:rPr>
          <w:spacing w:val="-17"/>
        </w:rPr>
        <w:t xml:space="preserve"> </w:t>
      </w:r>
      <w:r>
        <w:t>One potentially positive outcome of the m</w:t>
      </w:r>
      <w:r>
        <w:t xml:space="preserve">assive change affecting the industry lies in the increased attention paid to translation quality. </w:t>
      </w:r>
      <w:r>
        <w:rPr>
          <w:spacing w:val="-5"/>
        </w:rPr>
        <w:t xml:space="preserve">Yet </w:t>
      </w:r>
      <w:r>
        <w:t>the industry has not generally turned to translation studies research to do this. The next</w:t>
      </w:r>
      <w:r>
        <w:rPr>
          <w:spacing w:val="-7"/>
        </w:rPr>
        <w:t xml:space="preserve"> </w:t>
      </w:r>
      <w:r>
        <w:t>chapter</w:t>
      </w:r>
      <w:r>
        <w:rPr>
          <w:spacing w:val="-7"/>
        </w:rPr>
        <w:t xml:space="preserve"> </w:t>
      </w:r>
      <w:r>
        <w:t>reviews</w:t>
      </w:r>
      <w:r>
        <w:rPr>
          <w:spacing w:val="-7"/>
        </w:rPr>
        <w:t xml:space="preserve"> </w:t>
      </w:r>
      <w:r>
        <w:t>the</w:t>
      </w:r>
      <w:r>
        <w:rPr>
          <w:spacing w:val="-7"/>
        </w:rPr>
        <w:t xml:space="preserve"> </w:t>
      </w:r>
      <w:r>
        <w:t>existing</w:t>
      </w:r>
      <w:r>
        <w:rPr>
          <w:spacing w:val="-7"/>
        </w:rPr>
        <w:t xml:space="preserve"> </w:t>
      </w:r>
      <w:r>
        <w:t>body</w:t>
      </w:r>
      <w:r>
        <w:rPr>
          <w:spacing w:val="-7"/>
        </w:rPr>
        <w:t xml:space="preserve"> </w:t>
      </w:r>
      <w:r>
        <w:t>of</w:t>
      </w:r>
      <w:r>
        <w:rPr>
          <w:spacing w:val="-7"/>
        </w:rPr>
        <w:t xml:space="preserve"> </w:t>
      </w:r>
      <w:r>
        <w:t>theory</w:t>
      </w:r>
      <w:r>
        <w:rPr>
          <w:spacing w:val="-7"/>
        </w:rPr>
        <w:t xml:space="preserve"> </w:t>
      </w:r>
      <w:r>
        <w:t>and</w:t>
      </w:r>
      <w:r>
        <w:rPr>
          <w:spacing w:val="-7"/>
        </w:rPr>
        <w:t xml:space="preserve"> </w:t>
      </w:r>
      <w:r>
        <w:t>academic</w:t>
      </w:r>
      <w:r>
        <w:rPr>
          <w:spacing w:val="-7"/>
        </w:rPr>
        <w:t xml:space="preserve"> </w:t>
      </w:r>
      <w:r>
        <w:t>research</w:t>
      </w:r>
      <w:r>
        <w:rPr>
          <w:spacing w:val="-7"/>
        </w:rPr>
        <w:t xml:space="preserve"> </w:t>
      </w:r>
      <w:r>
        <w:t>on quality</w:t>
      </w:r>
      <w:r>
        <w:rPr>
          <w:spacing w:val="-20"/>
        </w:rPr>
        <w:t xml:space="preserve"> </w:t>
      </w:r>
      <w:r>
        <w:t>and</w:t>
      </w:r>
      <w:r>
        <w:rPr>
          <w:spacing w:val="-20"/>
        </w:rPr>
        <w:t xml:space="preserve"> </w:t>
      </w:r>
      <w:r>
        <w:t>considers</w:t>
      </w:r>
      <w:r>
        <w:rPr>
          <w:spacing w:val="-19"/>
        </w:rPr>
        <w:t xml:space="preserve"> </w:t>
      </w:r>
      <w:r>
        <w:rPr>
          <w:spacing w:val="-3"/>
        </w:rPr>
        <w:t>why</w:t>
      </w:r>
      <w:r>
        <w:rPr>
          <w:spacing w:val="-20"/>
        </w:rPr>
        <w:t xml:space="preserve"> </w:t>
      </w:r>
      <w:r>
        <w:t>this</w:t>
      </w:r>
      <w:r>
        <w:rPr>
          <w:spacing w:val="-20"/>
        </w:rPr>
        <w:t xml:space="preserve"> </w:t>
      </w:r>
      <w:r>
        <w:t>has</w:t>
      </w:r>
      <w:r>
        <w:rPr>
          <w:spacing w:val="-19"/>
        </w:rPr>
        <w:t xml:space="preserve"> </w:t>
      </w:r>
      <w:r>
        <w:t>not</w:t>
      </w:r>
      <w:r>
        <w:rPr>
          <w:spacing w:val="-20"/>
        </w:rPr>
        <w:t xml:space="preserve"> </w:t>
      </w:r>
      <w:r>
        <w:t>been</w:t>
      </w:r>
      <w:r>
        <w:rPr>
          <w:spacing w:val="-19"/>
        </w:rPr>
        <w:t xml:space="preserve"> </w:t>
      </w:r>
      <w:r>
        <w:t>central</w:t>
      </w:r>
      <w:r>
        <w:rPr>
          <w:spacing w:val="-20"/>
        </w:rPr>
        <w:t xml:space="preserve"> </w:t>
      </w:r>
      <w:r>
        <w:t>to</w:t>
      </w:r>
      <w:r>
        <w:rPr>
          <w:spacing w:val="-20"/>
        </w:rPr>
        <w:t xml:space="preserve"> </w:t>
      </w:r>
      <w:r>
        <w:t>professional</w:t>
      </w:r>
      <w:r>
        <w:rPr>
          <w:spacing w:val="-19"/>
        </w:rPr>
        <w:t xml:space="preserve"> </w:t>
      </w:r>
      <w:r>
        <w:t>attempts to measure, compare and improve quality</w:t>
      </w:r>
      <w:r>
        <w:rPr>
          <w:spacing w:val="11"/>
        </w:rPr>
        <w:t xml:space="preserve"> </w:t>
      </w:r>
      <w:r>
        <w:t>levels.</w:t>
      </w:r>
    </w:p>
    <w:p w14:paraId="677661D1" w14:textId="77777777" w:rsidR="00BE520D" w:rsidRDefault="00BE520D">
      <w:pPr>
        <w:spacing w:line="254" w:lineRule="auto"/>
        <w:jc w:val="both"/>
        <w:sectPr w:rsidR="00BE520D">
          <w:pgSz w:w="8850" w:h="13270"/>
          <w:pgMar w:top="840" w:right="720" w:bottom="280" w:left="720" w:header="644" w:footer="0" w:gutter="0"/>
          <w:cols w:space="720"/>
        </w:sectPr>
      </w:pPr>
    </w:p>
    <w:p w14:paraId="43938E74" w14:textId="77777777" w:rsidR="00BE520D" w:rsidRDefault="00BE520D">
      <w:pPr>
        <w:pStyle w:val="BodyText"/>
      </w:pPr>
    </w:p>
    <w:p w14:paraId="0ECCD7D4" w14:textId="77777777" w:rsidR="00BE520D" w:rsidRDefault="00BE520D">
      <w:pPr>
        <w:pStyle w:val="BodyText"/>
      </w:pPr>
    </w:p>
    <w:p w14:paraId="638091C4" w14:textId="77777777" w:rsidR="00BE520D" w:rsidRDefault="007F6473">
      <w:pPr>
        <w:pStyle w:val="Heading3"/>
        <w:ind w:left="487" w:right="451"/>
        <w:rPr>
          <w:b/>
        </w:rPr>
      </w:pPr>
      <w:bookmarkStart w:id="10" w:name="2_Translation_quality:_Importance_and_de"/>
      <w:bookmarkEnd w:id="10"/>
      <w:r>
        <w:rPr>
          <w:b/>
          <w:color w:val="606060"/>
          <w:w w:val="95"/>
        </w:rPr>
        <w:t>CHAPTER TWO</w:t>
      </w:r>
    </w:p>
    <w:p w14:paraId="5664FD6B" w14:textId="77777777" w:rsidR="00BE520D" w:rsidRDefault="007F6473">
      <w:pPr>
        <w:spacing w:before="438" w:line="230" w:lineRule="auto"/>
        <w:ind w:left="1077" w:right="1039" w:hanging="2"/>
        <w:jc w:val="center"/>
        <w:rPr>
          <w:rFonts w:ascii="Trebuchet MS" w:hAnsi="Trebuchet MS"/>
          <w:sz w:val="50"/>
        </w:rPr>
      </w:pPr>
      <w:r>
        <w:rPr>
          <w:rFonts w:ascii="Trebuchet MS" w:hAnsi="Trebuchet MS"/>
          <w:spacing w:val="-11"/>
          <w:sz w:val="50"/>
        </w:rPr>
        <w:t xml:space="preserve">Translation </w:t>
      </w:r>
      <w:r>
        <w:rPr>
          <w:rFonts w:ascii="Trebuchet MS" w:hAnsi="Trebuchet MS"/>
          <w:spacing w:val="-6"/>
          <w:sz w:val="50"/>
        </w:rPr>
        <w:t xml:space="preserve">quality: </w:t>
      </w:r>
      <w:r>
        <w:rPr>
          <w:rFonts w:ascii="Trebuchet MS" w:hAnsi="Trebuchet MS"/>
          <w:spacing w:val="-5"/>
          <w:w w:val="90"/>
          <w:sz w:val="50"/>
        </w:rPr>
        <w:t xml:space="preserve">Importance </w:t>
      </w:r>
      <w:r>
        <w:rPr>
          <w:rFonts w:ascii="Trebuchet MS" w:hAnsi="Trebuchet MS"/>
          <w:spacing w:val="-6"/>
          <w:w w:val="90"/>
          <w:sz w:val="50"/>
        </w:rPr>
        <w:t xml:space="preserve">and </w:t>
      </w:r>
      <w:r>
        <w:rPr>
          <w:rFonts w:ascii="Trebuchet MS" w:hAnsi="Trebuchet MS"/>
          <w:spacing w:val="-8"/>
          <w:w w:val="90"/>
          <w:sz w:val="50"/>
        </w:rPr>
        <w:t>deﬁnitions</w:t>
      </w:r>
    </w:p>
    <w:p w14:paraId="7B5ADD51" w14:textId="77777777" w:rsidR="00BE520D" w:rsidRDefault="00BE520D">
      <w:pPr>
        <w:pStyle w:val="BodyText"/>
        <w:rPr>
          <w:rFonts w:ascii="Trebuchet MS"/>
          <w:sz w:val="54"/>
        </w:rPr>
      </w:pPr>
    </w:p>
    <w:p w14:paraId="67E95865" w14:textId="77777777" w:rsidR="00BE520D" w:rsidRDefault="00BE520D">
      <w:pPr>
        <w:pStyle w:val="BodyText"/>
        <w:spacing w:before="4"/>
        <w:rPr>
          <w:rFonts w:ascii="Trebuchet MS"/>
          <w:sz w:val="46"/>
        </w:rPr>
      </w:pPr>
    </w:p>
    <w:p w14:paraId="7DF11126" w14:textId="77777777" w:rsidR="00BE520D" w:rsidRDefault="007F6473">
      <w:pPr>
        <w:pStyle w:val="Heading4"/>
        <w:numPr>
          <w:ilvl w:val="1"/>
          <w:numId w:val="38"/>
        </w:numPr>
        <w:tabs>
          <w:tab w:val="left" w:pos="1711"/>
        </w:tabs>
        <w:spacing w:line="232" w:lineRule="auto"/>
        <w:ind w:right="1102" w:hanging="1128"/>
        <w:jc w:val="left"/>
        <w:rPr>
          <w:b/>
        </w:rPr>
      </w:pPr>
      <w:r>
        <w:rPr>
          <w:b/>
          <w:spacing w:val="-3"/>
          <w:w w:val="90"/>
        </w:rPr>
        <w:t xml:space="preserve">Introduction: </w:t>
      </w:r>
      <w:r>
        <w:rPr>
          <w:b/>
          <w:spacing w:val="-5"/>
          <w:w w:val="90"/>
        </w:rPr>
        <w:t xml:space="preserve">Translation </w:t>
      </w:r>
      <w:r>
        <w:rPr>
          <w:b/>
          <w:w w:val="90"/>
        </w:rPr>
        <w:t xml:space="preserve">quality in </w:t>
      </w:r>
      <w:r>
        <w:rPr>
          <w:b/>
        </w:rPr>
        <w:t>t</w:t>
      </w:r>
      <w:r>
        <w:rPr>
          <w:b/>
        </w:rPr>
        <w:t>heory</w:t>
      </w:r>
      <w:r>
        <w:rPr>
          <w:b/>
          <w:spacing w:val="-27"/>
        </w:rPr>
        <w:t xml:space="preserve"> </w:t>
      </w:r>
      <w:r>
        <w:rPr>
          <w:b/>
        </w:rPr>
        <w:t>and</w:t>
      </w:r>
      <w:r>
        <w:rPr>
          <w:b/>
          <w:spacing w:val="-27"/>
        </w:rPr>
        <w:t xml:space="preserve"> </w:t>
      </w:r>
      <w:r>
        <w:rPr>
          <w:b/>
        </w:rPr>
        <w:t>in</w:t>
      </w:r>
      <w:r>
        <w:rPr>
          <w:b/>
          <w:spacing w:val="-27"/>
        </w:rPr>
        <w:t xml:space="preserve"> </w:t>
      </w:r>
      <w:r>
        <w:rPr>
          <w:b/>
          <w:spacing w:val="-3"/>
        </w:rPr>
        <w:t>practice</w:t>
      </w:r>
    </w:p>
    <w:p w14:paraId="242BE5AD" w14:textId="77777777" w:rsidR="00BE520D" w:rsidRDefault="007F6473">
      <w:pPr>
        <w:pStyle w:val="BodyText"/>
        <w:spacing w:before="205" w:line="254" w:lineRule="auto"/>
        <w:ind w:left="718" w:right="439"/>
        <w:jc w:val="both"/>
      </w:pPr>
      <w:r>
        <w:t>I sometimes wonder how we manage to mark exams and revise translations with such confidence, when we have no objective way of measuring quality and no agreed standards. . . .</w:t>
      </w:r>
    </w:p>
    <w:p w14:paraId="4316F5E3" w14:textId="77777777" w:rsidR="00BE520D" w:rsidRDefault="007F6473">
      <w:pPr>
        <w:pStyle w:val="BodyText"/>
        <w:spacing w:before="78"/>
        <w:ind w:left="3318"/>
      </w:pPr>
      <w:r>
        <w:rPr>
          <w:spacing w:val="5"/>
          <w:w w:val="105"/>
        </w:rPr>
        <w:t>CHESTERMAN</w:t>
      </w:r>
      <w:r>
        <w:rPr>
          <w:spacing w:val="-15"/>
          <w:w w:val="105"/>
        </w:rPr>
        <w:t xml:space="preserve"> </w:t>
      </w:r>
      <w:r>
        <w:rPr>
          <w:w w:val="105"/>
        </w:rPr>
        <w:t>&amp;</w:t>
      </w:r>
      <w:r>
        <w:rPr>
          <w:spacing w:val="-14"/>
          <w:w w:val="105"/>
        </w:rPr>
        <w:t xml:space="preserve"> </w:t>
      </w:r>
      <w:r>
        <w:rPr>
          <w:w w:val="105"/>
        </w:rPr>
        <w:t>WAGNER,</w:t>
      </w:r>
      <w:r>
        <w:rPr>
          <w:spacing w:val="-14"/>
          <w:w w:val="105"/>
        </w:rPr>
        <w:t xml:space="preserve"> </w:t>
      </w:r>
      <w:r>
        <w:rPr>
          <w:w w:val="105"/>
        </w:rPr>
        <w:t>2002:</w:t>
      </w:r>
      <w:r>
        <w:rPr>
          <w:spacing w:val="-14"/>
          <w:w w:val="105"/>
        </w:rPr>
        <w:t xml:space="preserve"> </w:t>
      </w:r>
      <w:r>
        <w:rPr>
          <w:w w:val="105"/>
        </w:rPr>
        <w:t>88</w:t>
      </w:r>
    </w:p>
    <w:p w14:paraId="62E3EFB6" w14:textId="77777777" w:rsidR="00BE520D" w:rsidRDefault="00BE520D">
      <w:pPr>
        <w:pStyle w:val="BodyText"/>
        <w:spacing w:before="2"/>
        <w:rPr>
          <w:sz w:val="22"/>
        </w:rPr>
      </w:pPr>
    </w:p>
    <w:p w14:paraId="5D7008AF" w14:textId="77777777" w:rsidR="00BE520D" w:rsidRDefault="007F6473">
      <w:pPr>
        <w:pStyle w:val="BodyText"/>
        <w:spacing w:line="254" w:lineRule="auto"/>
        <w:ind w:left="478" w:right="436"/>
        <w:jc w:val="both"/>
      </w:pPr>
      <w:r>
        <w:t xml:space="preserve">Wagner (Chesterman </w:t>
      </w:r>
      <w:r>
        <w:rPr>
          <w:w w:val="105"/>
        </w:rPr>
        <w:t xml:space="preserve">&amp; </w:t>
      </w:r>
      <w:r>
        <w:t>Wagner, 2002: 88) identifies the key problem discussed in this chapter. Translation quality is a central concern for translation</w:t>
      </w:r>
      <w:r>
        <w:rPr>
          <w:spacing w:val="-20"/>
        </w:rPr>
        <w:t xml:space="preserve"> </w:t>
      </w:r>
      <w:r>
        <w:t>theory</w:t>
      </w:r>
      <w:r>
        <w:rPr>
          <w:spacing w:val="-19"/>
        </w:rPr>
        <w:t xml:space="preserve"> </w:t>
      </w:r>
      <w:r>
        <w:t>and</w:t>
      </w:r>
      <w:r>
        <w:rPr>
          <w:spacing w:val="-19"/>
        </w:rPr>
        <w:t xml:space="preserve"> </w:t>
      </w:r>
      <w:r>
        <w:t>has</w:t>
      </w:r>
      <w:r>
        <w:rPr>
          <w:spacing w:val="-20"/>
        </w:rPr>
        <w:t xml:space="preserve"> </w:t>
      </w:r>
      <w:r>
        <w:t>been</w:t>
      </w:r>
      <w:r>
        <w:rPr>
          <w:spacing w:val="-19"/>
        </w:rPr>
        <w:t xml:space="preserve"> </w:t>
      </w:r>
      <w:r>
        <w:t>debated</w:t>
      </w:r>
      <w:r>
        <w:rPr>
          <w:spacing w:val="-19"/>
        </w:rPr>
        <w:t xml:space="preserve"> </w:t>
      </w:r>
      <w:r>
        <w:t>in</w:t>
      </w:r>
      <w:r>
        <w:rPr>
          <w:spacing w:val="-20"/>
        </w:rPr>
        <w:t xml:space="preserve"> </w:t>
      </w:r>
      <w:r>
        <w:rPr>
          <w:spacing w:val="2"/>
        </w:rPr>
        <w:t>particular</w:t>
      </w:r>
      <w:r>
        <w:rPr>
          <w:spacing w:val="-19"/>
        </w:rPr>
        <w:t xml:space="preserve"> </w:t>
      </w:r>
      <w:r>
        <w:t>contexts</w:t>
      </w:r>
      <w:r>
        <w:rPr>
          <w:spacing w:val="-19"/>
        </w:rPr>
        <w:t xml:space="preserve"> </w:t>
      </w:r>
      <w:r>
        <w:t>for</w:t>
      </w:r>
      <w:r>
        <w:rPr>
          <w:spacing w:val="-20"/>
        </w:rPr>
        <w:t xml:space="preserve"> </w:t>
      </w:r>
      <w:r>
        <w:t xml:space="preserve">centuries (e.g. translation of religious texts) </w:t>
      </w:r>
      <w:r>
        <w:rPr>
          <w:spacing w:val="2"/>
        </w:rPr>
        <w:t xml:space="preserve">(Brunette, </w:t>
      </w:r>
      <w:r>
        <w:rPr>
          <w:spacing w:val="3"/>
        </w:rPr>
        <w:t xml:space="preserve">2000: </w:t>
      </w:r>
      <w:r>
        <w:rPr>
          <w:spacing w:val="-6"/>
        </w:rPr>
        <w:t xml:space="preserve">169). </w:t>
      </w:r>
      <w:r>
        <w:t>T</w:t>
      </w:r>
      <w:r>
        <w:t xml:space="preserve">heorists and professionals overwhelmingly agree there is no single objective </w:t>
      </w:r>
      <w:r>
        <w:rPr>
          <w:spacing w:val="-2"/>
        </w:rPr>
        <w:t xml:space="preserve">way </w:t>
      </w:r>
      <w:r>
        <w:t>to measure</w:t>
      </w:r>
      <w:r>
        <w:rPr>
          <w:spacing w:val="-36"/>
        </w:rPr>
        <w:t xml:space="preserve"> </w:t>
      </w:r>
      <w:r>
        <w:t>quality.</w:t>
      </w:r>
      <w:r>
        <w:rPr>
          <w:spacing w:val="-36"/>
        </w:rPr>
        <w:t xml:space="preserve"> </w:t>
      </w:r>
      <w:r>
        <w:rPr>
          <w:spacing w:val="-5"/>
        </w:rPr>
        <w:t>Yet</w:t>
      </w:r>
      <w:r>
        <w:rPr>
          <w:spacing w:val="-35"/>
        </w:rPr>
        <w:t xml:space="preserve"> </w:t>
      </w:r>
      <w:r>
        <w:t>every</w:t>
      </w:r>
      <w:r>
        <w:rPr>
          <w:spacing w:val="-36"/>
        </w:rPr>
        <w:t xml:space="preserve"> </w:t>
      </w:r>
      <w:r>
        <w:rPr>
          <w:spacing w:val="-4"/>
        </w:rPr>
        <w:t>day,</w:t>
      </w:r>
      <w:r>
        <w:rPr>
          <w:spacing w:val="-35"/>
        </w:rPr>
        <w:t xml:space="preserve"> </w:t>
      </w:r>
      <w:r>
        <w:t>translators,</w:t>
      </w:r>
      <w:r>
        <w:rPr>
          <w:spacing w:val="-36"/>
        </w:rPr>
        <w:t xml:space="preserve"> </w:t>
      </w:r>
      <w:r>
        <w:t>editors,</w:t>
      </w:r>
      <w:r>
        <w:rPr>
          <w:spacing w:val="-35"/>
        </w:rPr>
        <w:t xml:space="preserve"> </w:t>
      </w:r>
      <w:r>
        <w:t>revisers,</w:t>
      </w:r>
      <w:r>
        <w:rPr>
          <w:spacing w:val="-36"/>
        </w:rPr>
        <w:t xml:space="preserve"> </w:t>
      </w:r>
      <w:r>
        <w:t>clients</w:t>
      </w:r>
      <w:r>
        <w:rPr>
          <w:spacing w:val="-35"/>
        </w:rPr>
        <w:t xml:space="preserve"> </w:t>
      </w:r>
      <w:r>
        <w:t>and</w:t>
      </w:r>
      <w:r>
        <w:rPr>
          <w:spacing w:val="-36"/>
        </w:rPr>
        <w:t xml:space="preserve"> </w:t>
      </w:r>
      <w:r>
        <w:t>many others nonetheless have to do just this. Chriss sums up the standard view in the profession</w:t>
      </w:r>
      <w:r>
        <w:t xml:space="preserve"> regarding </w:t>
      </w:r>
      <w:r>
        <w:rPr>
          <w:spacing w:val="2"/>
        </w:rPr>
        <w:t xml:space="preserve">this </w:t>
      </w:r>
      <w:r>
        <w:t>dilemma: ‘Although theory is important, what</w:t>
      </w:r>
      <w:r>
        <w:rPr>
          <w:spacing w:val="-10"/>
        </w:rPr>
        <w:t xml:space="preserve"> </w:t>
      </w:r>
      <w:r>
        <w:t>can</w:t>
      </w:r>
      <w:r>
        <w:rPr>
          <w:spacing w:val="-9"/>
        </w:rPr>
        <w:t xml:space="preserve"> </w:t>
      </w:r>
      <w:r>
        <w:t>actually</w:t>
      </w:r>
      <w:r>
        <w:rPr>
          <w:spacing w:val="-9"/>
        </w:rPr>
        <w:t xml:space="preserve"> </w:t>
      </w:r>
      <w:r>
        <w:t>be</w:t>
      </w:r>
      <w:r>
        <w:rPr>
          <w:spacing w:val="-10"/>
        </w:rPr>
        <w:t xml:space="preserve"> </w:t>
      </w:r>
      <w:r>
        <w:t>done</w:t>
      </w:r>
      <w:r>
        <w:rPr>
          <w:spacing w:val="-9"/>
        </w:rPr>
        <w:t xml:space="preserve"> </w:t>
      </w:r>
      <w:r>
        <w:t>in</w:t>
      </w:r>
      <w:r>
        <w:rPr>
          <w:spacing w:val="-9"/>
        </w:rPr>
        <w:t xml:space="preserve"> </w:t>
      </w:r>
      <w:r>
        <w:t>the</w:t>
      </w:r>
      <w:r>
        <w:rPr>
          <w:spacing w:val="-9"/>
        </w:rPr>
        <w:t xml:space="preserve"> </w:t>
      </w:r>
      <w:r>
        <w:t>real</w:t>
      </w:r>
      <w:r>
        <w:rPr>
          <w:spacing w:val="-10"/>
        </w:rPr>
        <w:t xml:space="preserve"> </w:t>
      </w:r>
      <w:r>
        <w:t>world</w:t>
      </w:r>
      <w:r>
        <w:rPr>
          <w:spacing w:val="-9"/>
        </w:rPr>
        <w:t xml:space="preserve"> </w:t>
      </w:r>
      <w:r>
        <w:t>is</w:t>
      </w:r>
      <w:r>
        <w:rPr>
          <w:spacing w:val="-9"/>
        </w:rPr>
        <w:t xml:space="preserve"> </w:t>
      </w:r>
      <w:r>
        <w:t>ultimately</w:t>
      </w:r>
      <w:r>
        <w:rPr>
          <w:spacing w:val="-9"/>
        </w:rPr>
        <w:t xml:space="preserve"> </w:t>
      </w:r>
      <w:r>
        <w:t>what</w:t>
      </w:r>
      <w:r>
        <w:rPr>
          <w:spacing w:val="-10"/>
        </w:rPr>
        <w:t xml:space="preserve"> </w:t>
      </w:r>
      <w:r>
        <w:t>matters.</w:t>
      </w:r>
      <w:r>
        <w:rPr>
          <w:spacing w:val="-9"/>
        </w:rPr>
        <w:t xml:space="preserve"> [.   </w:t>
      </w:r>
      <w:r>
        <w:rPr>
          <w:spacing w:val="3"/>
        </w:rPr>
        <w:t xml:space="preserve"> </w:t>
      </w:r>
      <w:r>
        <w:rPr>
          <w:spacing w:val="-9"/>
        </w:rPr>
        <w:t>]</w:t>
      </w:r>
    </w:p>
    <w:p w14:paraId="2E0A0D2C" w14:textId="77777777" w:rsidR="00BE520D" w:rsidRDefault="007F6473">
      <w:pPr>
        <w:pStyle w:val="BodyText"/>
        <w:spacing w:line="254" w:lineRule="auto"/>
        <w:ind w:left="478" w:right="439"/>
        <w:jc w:val="both"/>
      </w:pPr>
      <w:r>
        <w:t>Ultimately,</w:t>
      </w:r>
      <w:r>
        <w:rPr>
          <w:spacing w:val="-12"/>
        </w:rPr>
        <w:t xml:space="preserve"> </w:t>
      </w:r>
      <w:r>
        <w:t>the</w:t>
      </w:r>
      <w:r>
        <w:rPr>
          <w:spacing w:val="-11"/>
        </w:rPr>
        <w:t xml:space="preserve"> </w:t>
      </w:r>
      <w:r>
        <w:t>market</w:t>
      </w:r>
      <w:r>
        <w:rPr>
          <w:spacing w:val="-11"/>
        </w:rPr>
        <w:t xml:space="preserve"> </w:t>
      </w:r>
      <w:r>
        <w:t>decides</w:t>
      </w:r>
      <w:r>
        <w:rPr>
          <w:spacing w:val="-11"/>
        </w:rPr>
        <w:t xml:space="preserve"> </w:t>
      </w:r>
      <w:r>
        <w:t>what</w:t>
      </w:r>
      <w:r>
        <w:rPr>
          <w:spacing w:val="-11"/>
        </w:rPr>
        <w:t xml:space="preserve"> </w:t>
      </w:r>
      <w:r>
        <w:t>is</w:t>
      </w:r>
      <w:r>
        <w:rPr>
          <w:spacing w:val="-11"/>
        </w:rPr>
        <w:t xml:space="preserve"> </w:t>
      </w:r>
      <w:r>
        <w:t>good</w:t>
      </w:r>
      <w:r>
        <w:rPr>
          <w:spacing w:val="-11"/>
        </w:rPr>
        <w:t xml:space="preserve"> </w:t>
      </w:r>
      <w:r>
        <w:t>enough</w:t>
      </w:r>
      <w:r>
        <w:rPr>
          <w:spacing w:val="-11"/>
        </w:rPr>
        <w:t xml:space="preserve"> </w:t>
      </w:r>
      <w:r>
        <w:t>for</w:t>
      </w:r>
      <w:r>
        <w:rPr>
          <w:spacing w:val="-11"/>
        </w:rPr>
        <w:t xml:space="preserve"> </w:t>
      </w:r>
      <w:r>
        <w:t>the</w:t>
      </w:r>
      <w:r>
        <w:rPr>
          <w:spacing w:val="-11"/>
        </w:rPr>
        <w:t xml:space="preserve"> </w:t>
      </w:r>
      <w:r>
        <w:t>market’</w:t>
      </w:r>
      <w:r>
        <w:rPr>
          <w:spacing w:val="-11"/>
        </w:rPr>
        <w:t xml:space="preserve"> </w:t>
      </w:r>
      <w:r>
        <w:t xml:space="preserve">(2006: </w:t>
      </w:r>
      <w:r>
        <w:rPr>
          <w:spacing w:val="-4"/>
        </w:rPr>
        <w:t>152).</w:t>
      </w:r>
      <w:r>
        <w:rPr>
          <w:spacing w:val="-14"/>
        </w:rPr>
        <w:t xml:space="preserve"> </w:t>
      </w:r>
      <w:r>
        <w:t>That</w:t>
      </w:r>
      <w:r>
        <w:rPr>
          <w:spacing w:val="-13"/>
        </w:rPr>
        <w:t xml:space="preserve"> </w:t>
      </w:r>
      <w:r>
        <w:t>the</w:t>
      </w:r>
      <w:r>
        <w:rPr>
          <w:spacing w:val="-13"/>
        </w:rPr>
        <w:t xml:space="preserve"> </w:t>
      </w:r>
      <w:r>
        <w:t>industry</w:t>
      </w:r>
      <w:r>
        <w:rPr>
          <w:spacing w:val="-13"/>
        </w:rPr>
        <w:t xml:space="preserve"> </w:t>
      </w:r>
      <w:r>
        <w:t>must</w:t>
      </w:r>
      <w:r>
        <w:rPr>
          <w:spacing w:val="-14"/>
        </w:rPr>
        <w:t xml:space="preserve"> </w:t>
      </w:r>
      <w:r>
        <w:t>perform</w:t>
      </w:r>
      <w:r>
        <w:rPr>
          <w:spacing w:val="-13"/>
        </w:rPr>
        <w:t xml:space="preserve"> </w:t>
      </w:r>
      <w:r>
        <w:t>translation</w:t>
      </w:r>
      <w:r>
        <w:rPr>
          <w:spacing w:val="-13"/>
        </w:rPr>
        <w:t xml:space="preserve"> </w:t>
      </w:r>
      <w:r>
        <w:t>quality</w:t>
      </w:r>
      <w:r>
        <w:rPr>
          <w:spacing w:val="-13"/>
        </w:rPr>
        <w:t xml:space="preserve"> </w:t>
      </w:r>
      <w:r>
        <w:t>assessment</w:t>
      </w:r>
      <w:r>
        <w:rPr>
          <w:spacing w:val="-13"/>
        </w:rPr>
        <w:t xml:space="preserve"> </w:t>
      </w:r>
      <w:r>
        <w:rPr>
          <w:spacing w:val="-3"/>
        </w:rPr>
        <w:t xml:space="preserve">(TQA) </w:t>
      </w:r>
      <w:r>
        <w:t xml:space="preserve">is recognized </w:t>
      </w:r>
      <w:r>
        <w:rPr>
          <w:spacing w:val="2"/>
        </w:rPr>
        <w:t xml:space="preserve">within </w:t>
      </w:r>
      <w:r>
        <w:t xml:space="preserve">translation studies, though there is often [implicit] criticism of the absence of a clearly enunciated ‘theoretical framework’: ‘models of </w:t>
      </w:r>
      <w:r>
        <w:rPr>
          <w:spacing w:val="-4"/>
        </w:rPr>
        <w:t xml:space="preserve">TQA </w:t>
      </w:r>
      <w:r>
        <w:t xml:space="preserve">[  </w:t>
      </w:r>
      <w:r>
        <w:rPr>
          <w:spacing w:val="9"/>
        </w:rPr>
        <w:t xml:space="preserve"> </w:t>
      </w:r>
      <w:r>
        <w:t>] inevitably reflect an overall theoretical framewo</w:t>
      </w:r>
      <w:r>
        <w:t xml:space="preserve">rk </w:t>
      </w:r>
      <w:r>
        <w:rPr>
          <w:spacing w:val="-3"/>
        </w:rPr>
        <w:t>(or</w:t>
      </w:r>
    </w:p>
    <w:p w14:paraId="52A82487" w14:textId="77777777" w:rsidR="00BE520D" w:rsidRDefault="007F6473">
      <w:pPr>
        <w:pStyle w:val="BodyText"/>
        <w:spacing w:line="223" w:lineRule="exact"/>
        <w:ind w:left="478"/>
        <w:jc w:val="both"/>
      </w:pPr>
      <w:r>
        <w:t>lack</w:t>
      </w:r>
      <w:r>
        <w:rPr>
          <w:spacing w:val="-8"/>
        </w:rPr>
        <w:t xml:space="preserve"> </w:t>
      </w:r>
      <w:r>
        <w:t>of</w:t>
      </w:r>
      <w:r>
        <w:rPr>
          <w:spacing w:val="-8"/>
        </w:rPr>
        <w:t xml:space="preserve"> </w:t>
      </w:r>
      <w:r>
        <w:rPr>
          <w:spacing w:val="-3"/>
        </w:rPr>
        <w:t>it)</w:t>
      </w:r>
      <w:r>
        <w:rPr>
          <w:spacing w:val="-7"/>
        </w:rPr>
        <w:t xml:space="preserve"> </w:t>
      </w:r>
      <w:r>
        <w:t>and</w:t>
      </w:r>
      <w:r>
        <w:rPr>
          <w:spacing w:val="-8"/>
        </w:rPr>
        <w:t xml:space="preserve"> </w:t>
      </w:r>
      <w:r>
        <w:t>can</w:t>
      </w:r>
      <w:r>
        <w:rPr>
          <w:spacing w:val="-7"/>
        </w:rPr>
        <w:t xml:space="preserve"> </w:t>
      </w:r>
      <w:r>
        <w:t>be</w:t>
      </w:r>
      <w:r>
        <w:rPr>
          <w:spacing w:val="-8"/>
        </w:rPr>
        <w:t xml:space="preserve"> </w:t>
      </w:r>
      <w:r>
        <w:t>discussed</w:t>
      </w:r>
      <w:r>
        <w:rPr>
          <w:spacing w:val="-7"/>
        </w:rPr>
        <w:t xml:space="preserve"> </w:t>
      </w:r>
      <w:r>
        <w:t>in</w:t>
      </w:r>
      <w:r>
        <w:rPr>
          <w:spacing w:val="-8"/>
        </w:rPr>
        <w:t xml:space="preserve"> </w:t>
      </w:r>
      <w:r>
        <w:t>terms</w:t>
      </w:r>
      <w:r>
        <w:rPr>
          <w:spacing w:val="-8"/>
        </w:rPr>
        <w:t xml:space="preserve"> </w:t>
      </w:r>
      <w:r>
        <w:t>of</w:t>
      </w:r>
      <w:r>
        <w:rPr>
          <w:spacing w:val="-7"/>
        </w:rPr>
        <w:t xml:space="preserve"> </w:t>
      </w:r>
      <w:r>
        <w:t>such.</w:t>
      </w:r>
      <w:r>
        <w:rPr>
          <w:spacing w:val="-8"/>
        </w:rPr>
        <w:t xml:space="preserve"> </w:t>
      </w:r>
      <w:r>
        <w:t>On</w:t>
      </w:r>
      <w:r>
        <w:rPr>
          <w:spacing w:val="-7"/>
        </w:rPr>
        <w:t xml:space="preserve"> </w:t>
      </w:r>
      <w:r>
        <w:t>the</w:t>
      </w:r>
      <w:r>
        <w:rPr>
          <w:spacing w:val="-8"/>
        </w:rPr>
        <w:t xml:space="preserve"> </w:t>
      </w:r>
      <w:r>
        <w:t>other</w:t>
      </w:r>
      <w:r>
        <w:rPr>
          <w:spacing w:val="-7"/>
        </w:rPr>
        <w:t xml:space="preserve"> </w:t>
      </w:r>
      <w:r>
        <w:t>hand,</w:t>
      </w:r>
      <w:r>
        <w:rPr>
          <w:spacing w:val="-8"/>
        </w:rPr>
        <w:t xml:space="preserve"> </w:t>
      </w:r>
      <w:r>
        <w:rPr>
          <w:spacing w:val="-4"/>
        </w:rPr>
        <w:t>TQA</w:t>
      </w:r>
      <w:r>
        <w:rPr>
          <w:spacing w:val="-8"/>
        </w:rPr>
        <w:t xml:space="preserve"> </w:t>
      </w:r>
      <w:r>
        <w:t>is</w:t>
      </w:r>
    </w:p>
    <w:p w14:paraId="178E3D31" w14:textId="77777777" w:rsidR="00BE520D" w:rsidRDefault="00BE520D">
      <w:pPr>
        <w:spacing w:line="223" w:lineRule="exact"/>
        <w:jc w:val="both"/>
        <w:sectPr w:rsidR="00BE520D">
          <w:headerReference w:type="even" r:id="rId24"/>
          <w:pgSz w:w="8850" w:h="13270"/>
          <w:pgMar w:top="1240" w:right="720" w:bottom="280" w:left="720" w:header="0" w:footer="0" w:gutter="0"/>
          <w:cols w:space="720"/>
        </w:sectPr>
      </w:pPr>
    </w:p>
    <w:p w14:paraId="46CE34BA" w14:textId="77777777" w:rsidR="00BE520D" w:rsidRDefault="00BE520D">
      <w:pPr>
        <w:pStyle w:val="BodyText"/>
        <w:spacing w:before="5"/>
        <w:rPr>
          <w:sz w:val="29"/>
        </w:rPr>
      </w:pPr>
    </w:p>
    <w:p w14:paraId="6FC998B0" w14:textId="77777777" w:rsidR="00BE520D" w:rsidRDefault="007F6473">
      <w:pPr>
        <w:pStyle w:val="BodyText"/>
        <w:spacing w:before="106" w:line="254" w:lineRule="auto"/>
        <w:ind w:left="438" w:right="479"/>
        <w:jc w:val="both"/>
      </w:pPr>
      <w:r>
        <w:t>carried</w:t>
      </w:r>
      <w:r>
        <w:rPr>
          <w:spacing w:val="-12"/>
        </w:rPr>
        <w:t xml:space="preserve"> </w:t>
      </w:r>
      <w:r>
        <w:t>out</w:t>
      </w:r>
      <w:r>
        <w:rPr>
          <w:spacing w:val="-11"/>
        </w:rPr>
        <w:t xml:space="preserve"> </w:t>
      </w:r>
      <w:r>
        <w:t>daily,</w:t>
      </w:r>
      <w:r>
        <w:rPr>
          <w:spacing w:val="-11"/>
        </w:rPr>
        <w:t xml:space="preserve"> </w:t>
      </w:r>
      <w:r>
        <w:t>often</w:t>
      </w:r>
      <w:r>
        <w:rPr>
          <w:spacing w:val="-12"/>
        </w:rPr>
        <w:t xml:space="preserve"> </w:t>
      </w:r>
      <w:r>
        <w:t>in</w:t>
      </w:r>
      <w:r>
        <w:rPr>
          <w:spacing w:val="-11"/>
        </w:rPr>
        <w:t xml:space="preserve"> </w:t>
      </w:r>
      <w:r>
        <w:t>an</w:t>
      </w:r>
      <w:r>
        <w:rPr>
          <w:spacing w:val="-11"/>
        </w:rPr>
        <w:t xml:space="preserve"> </w:t>
      </w:r>
      <w:r>
        <w:t>unreflected</w:t>
      </w:r>
      <w:r>
        <w:rPr>
          <w:spacing w:val="-11"/>
        </w:rPr>
        <w:t xml:space="preserve"> </w:t>
      </w:r>
      <w:r>
        <w:rPr>
          <w:spacing w:val="-3"/>
        </w:rPr>
        <w:t>[sic]</w:t>
      </w:r>
      <w:r>
        <w:rPr>
          <w:spacing w:val="-12"/>
        </w:rPr>
        <w:t xml:space="preserve"> </w:t>
      </w:r>
      <w:r>
        <w:t>and</w:t>
      </w:r>
      <w:r>
        <w:rPr>
          <w:spacing w:val="-11"/>
        </w:rPr>
        <w:t xml:space="preserve"> </w:t>
      </w:r>
      <w:r>
        <w:t>sometimes</w:t>
      </w:r>
      <w:r>
        <w:rPr>
          <w:spacing w:val="-11"/>
        </w:rPr>
        <w:t xml:space="preserve"> </w:t>
      </w:r>
      <w:r>
        <w:t>authoritarian way’ (Hönig, 1998:</w:t>
      </w:r>
      <w:r>
        <w:rPr>
          <w:spacing w:val="20"/>
        </w:rPr>
        <w:t xml:space="preserve"> </w:t>
      </w:r>
      <w:r>
        <w:t>6).</w:t>
      </w:r>
    </w:p>
    <w:p w14:paraId="23F37EF7" w14:textId="77777777" w:rsidR="00BE520D" w:rsidRDefault="007F6473">
      <w:pPr>
        <w:pStyle w:val="BodyText"/>
        <w:spacing w:line="254" w:lineRule="auto"/>
        <w:ind w:left="438" w:right="477" w:firstLine="240"/>
        <w:jc w:val="both"/>
      </w:pPr>
      <w:r>
        <w:t>Given</w:t>
      </w:r>
      <w:r>
        <w:rPr>
          <w:spacing w:val="-21"/>
        </w:rPr>
        <w:t xml:space="preserve"> </w:t>
      </w:r>
      <w:r>
        <w:rPr>
          <w:spacing w:val="2"/>
        </w:rPr>
        <w:t>long-standing</w:t>
      </w:r>
      <w:r>
        <w:rPr>
          <w:spacing w:val="-21"/>
        </w:rPr>
        <w:t xml:space="preserve"> </w:t>
      </w:r>
      <w:r>
        <w:t>attempts</w:t>
      </w:r>
      <w:r>
        <w:rPr>
          <w:spacing w:val="-21"/>
        </w:rPr>
        <w:t xml:space="preserve"> </w:t>
      </w:r>
      <w:r>
        <w:t>to</w:t>
      </w:r>
      <w:r>
        <w:rPr>
          <w:spacing w:val="-21"/>
        </w:rPr>
        <w:t xml:space="preserve"> </w:t>
      </w:r>
      <w:r>
        <w:rPr>
          <w:spacing w:val="2"/>
        </w:rPr>
        <w:t>define</w:t>
      </w:r>
      <w:r>
        <w:rPr>
          <w:spacing w:val="-21"/>
        </w:rPr>
        <w:t xml:space="preserve"> </w:t>
      </w:r>
      <w:r>
        <w:t>and</w:t>
      </w:r>
      <w:r>
        <w:rPr>
          <w:spacing w:val="-21"/>
        </w:rPr>
        <w:t xml:space="preserve"> </w:t>
      </w:r>
      <w:r>
        <w:t>measure</w:t>
      </w:r>
      <w:r>
        <w:rPr>
          <w:spacing w:val="-21"/>
        </w:rPr>
        <w:t xml:space="preserve"> </w:t>
      </w:r>
      <w:r>
        <w:t>translation</w:t>
      </w:r>
      <w:r>
        <w:rPr>
          <w:spacing w:val="-21"/>
        </w:rPr>
        <w:t xml:space="preserve"> </w:t>
      </w:r>
      <w:r>
        <w:t xml:space="preserve">quality, why has no standard approach been agreed upon? </w:t>
      </w:r>
      <w:r>
        <w:rPr>
          <w:spacing w:val="2"/>
        </w:rPr>
        <w:t xml:space="preserve">First, </w:t>
      </w:r>
      <w:r>
        <w:t xml:space="preserve">even </w:t>
      </w:r>
      <w:r>
        <w:rPr>
          <w:spacing w:val="2"/>
        </w:rPr>
        <w:t xml:space="preserve">within </w:t>
      </w:r>
      <w:r>
        <w:t xml:space="preserve">translation </w:t>
      </w:r>
      <w:r>
        <w:rPr>
          <w:spacing w:val="2"/>
        </w:rPr>
        <w:t xml:space="preserve">studies, </w:t>
      </w:r>
      <w:r>
        <w:t xml:space="preserve">theorists </w:t>
      </w:r>
      <w:r>
        <w:rPr>
          <w:spacing w:val="2"/>
        </w:rPr>
        <w:t xml:space="preserve">disagree, </w:t>
      </w:r>
      <w:r>
        <w:t xml:space="preserve">even on how many </w:t>
      </w:r>
      <w:r>
        <w:rPr>
          <w:i/>
          <w:spacing w:val="3"/>
        </w:rPr>
        <w:t xml:space="preserve">categories </w:t>
      </w:r>
      <w:r>
        <w:t xml:space="preserve">of models there are. Some </w:t>
      </w:r>
      <w:r>
        <w:rPr>
          <w:spacing w:val="2"/>
        </w:rPr>
        <w:t xml:space="preserve">classify </w:t>
      </w:r>
      <w:r>
        <w:t>models according to the broader theories on</w:t>
      </w:r>
      <w:r>
        <w:rPr>
          <w:spacing w:val="-8"/>
        </w:rPr>
        <w:t xml:space="preserve"> </w:t>
      </w:r>
      <w:r>
        <w:t>which</w:t>
      </w:r>
      <w:r>
        <w:rPr>
          <w:spacing w:val="-8"/>
        </w:rPr>
        <w:t xml:space="preserve"> </w:t>
      </w:r>
      <w:r>
        <w:t>they</w:t>
      </w:r>
      <w:r>
        <w:rPr>
          <w:spacing w:val="-8"/>
        </w:rPr>
        <w:t xml:space="preserve"> </w:t>
      </w:r>
      <w:r>
        <w:t>are</w:t>
      </w:r>
      <w:r>
        <w:rPr>
          <w:spacing w:val="-7"/>
        </w:rPr>
        <w:t xml:space="preserve"> </w:t>
      </w:r>
      <w:r>
        <w:t>based,</w:t>
      </w:r>
      <w:r>
        <w:rPr>
          <w:spacing w:val="-8"/>
        </w:rPr>
        <w:t xml:space="preserve"> </w:t>
      </w:r>
      <w:r>
        <w:t>and</w:t>
      </w:r>
      <w:r>
        <w:rPr>
          <w:spacing w:val="-8"/>
        </w:rPr>
        <w:t xml:space="preserve"> </w:t>
      </w:r>
      <w:r>
        <w:t>others</w:t>
      </w:r>
      <w:r>
        <w:rPr>
          <w:spacing w:val="-7"/>
        </w:rPr>
        <w:t xml:space="preserve"> </w:t>
      </w:r>
      <w:r>
        <w:t>according</w:t>
      </w:r>
      <w:r>
        <w:rPr>
          <w:spacing w:val="-8"/>
        </w:rPr>
        <w:t xml:space="preserve"> </w:t>
      </w:r>
      <w:r>
        <w:t>to</w:t>
      </w:r>
      <w:r>
        <w:rPr>
          <w:spacing w:val="-8"/>
        </w:rPr>
        <w:t xml:space="preserve"> </w:t>
      </w:r>
      <w:r>
        <w:t>what</w:t>
      </w:r>
      <w:r>
        <w:rPr>
          <w:spacing w:val="-7"/>
        </w:rPr>
        <w:t xml:space="preserve"> </w:t>
      </w:r>
      <w:r>
        <w:t>the</w:t>
      </w:r>
      <w:r>
        <w:rPr>
          <w:spacing w:val="-8"/>
        </w:rPr>
        <w:t xml:space="preserve"> </w:t>
      </w:r>
      <w:r>
        <w:t>models</w:t>
      </w:r>
      <w:r>
        <w:rPr>
          <w:spacing w:val="-8"/>
        </w:rPr>
        <w:t xml:space="preserve"> </w:t>
      </w:r>
      <w:r>
        <w:t xml:space="preserve">attempt to measure. </w:t>
      </w:r>
      <w:r>
        <w:rPr>
          <w:spacing w:val="2"/>
        </w:rPr>
        <w:t xml:space="preserve">Second, </w:t>
      </w:r>
      <w:r>
        <w:t xml:space="preserve">different models </w:t>
      </w:r>
      <w:r>
        <w:rPr>
          <w:spacing w:val="2"/>
        </w:rPr>
        <w:t xml:space="preserve">assess </w:t>
      </w:r>
      <w:r>
        <w:t xml:space="preserve">different </w:t>
      </w:r>
      <w:r>
        <w:rPr>
          <w:spacing w:val="2"/>
        </w:rPr>
        <w:t xml:space="preserve">things. Whether </w:t>
      </w:r>
      <w:r>
        <w:t xml:space="preserve">one is </w:t>
      </w:r>
      <w:r>
        <w:rPr>
          <w:spacing w:val="2"/>
        </w:rPr>
        <w:t xml:space="preserve">measuring </w:t>
      </w:r>
      <w:r>
        <w:t xml:space="preserve">and/or </w:t>
      </w:r>
      <w:r>
        <w:rPr>
          <w:spacing w:val="2"/>
        </w:rPr>
        <w:t xml:space="preserve">guaranteeing quality </w:t>
      </w:r>
      <w:r>
        <w:t>in the translated product o</w:t>
      </w:r>
      <w:r>
        <w:t xml:space="preserve">r </w:t>
      </w:r>
      <w:r>
        <w:rPr>
          <w:spacing w:val="2"/>
        </w:rPr>
        <w:t xml:space="preserve">process, </w:t>
      </w:r>
      <w:r>
        <w:t>or the competence of the translator to produce adequate translations,</w:t>
      </w:r>
      <w:r>
        <w:rPr>
          <w:spacing w:val="-18"/>
        </w:rPr>
        <w:t xml:space="preserve"> </w:t>
      </w:r>
      <w:r>
        <w:rPr>
          <w:spacing w:val="3"/>
        </w:rPr>
        <w:t>will</w:t>
      </w:r>
      <w:r>
        <w:rPr>
          <w:spacing w:val="-18"/>
        </w:rPr>
        <w:t xml:space="preserve"> </w:t>
      </w:r>
      <w:r>
        <w:t>change</w:t>
      </w:r>
      <w:r>
        <w:rPr>
          <w:spacing w:val="-18"/>
        </w:rPr>
        <w:t xml:space="preserve"> </w:t>
      </w:r>
      <w:r>
        <w:t>the</w:t>
      </w:r>
      <w:r>
        <w:rPr>
          <w:spacing w:val="-17"/>
        </w:rPr>
        <w:t xml:space="preserve"> </w:t>
      </w:r>
      <w:r>
        <w:t>nature</w:t>
      </w:r>
      <w:r>
        <w:rPr>
          <w:spacing w:val="-18"/>
        </w:rPr>
        <w:t xml:space="preserve"> </w:t>
      </w:r>
      <w:r>
        <w:t>of</w:t>
      </w:r>
      <w:r>
        <w:rPr>
          <w:spacing w:val="-18"/>
        </w:rPr>
        <w:t xml:space="preserve"> </w:t>
      </w:r>
      <w:r>
        <w:t>the</w:t>
      </w:r>
      <w:r>
        <w:rPr>
          <w:spacing w:val="-17"/>
        </w:rPr>
        <w:t xml:space="preserve"> </w:t>
      </w:r>
      <w:r>
        <w:t>model</w:t>
      </w:r>
      <w:r>
        <w:rPr>
          <w:spacing w:val="-18"/>
        </w:rPr>
        <w:t xml:space="preserve"> </w:t>
      </w:r>
      <w:r>
        <w:t>itself.</w:t>
      </w:r>
      <w:r>
        <w:rPr>
          <w:spacing w:val="-18"/>
        </w:rPr>
        <w:t xml:space="preserve"> </w:t>
      </w:r>
      <w:r>
        <w:t>There</w:t>
      </w:r>
      <w:r>
        <w:rPr>
          <w:spacing w:val="-17"/>
        </w:rPr>
        <w:t xml:space="preserve"> </w:t>
      </w:r>
      <w:r>
        <w:t>is</w:t>
      </w:r>
      <w:r>
        <w:rPr>
          <w:spacing w:val="-18"/>
        </w:rPr>
        <w:t xml:space="preserve"> </w:t>
      </w:r>
      <w:r>
        <w:t>a</w:t>
      </w:r>
      <w:r>
        <w:rPr>
          <w:spacing w:val="-18"/>
        </w:rPr>
        <w:t xml:space="preserve"> </w:t>
      </w:r>
      <w:r>
        <w:rPr>
          <w:spacing w:val="3"/>
        </w:rPr>
        <w:t xml:space="preserve">particular </w:t>
      </w:r>
      <w:r>
        <w:t xml:space="preserve">mismatch </w:t>
      </w:r>
      <w:r>
        <w:rPr>
          <w:spacing w:val="2"/>
        </w:rPr>
        <w:t xml:space="preserve">between industry </w:t>
      </w:r>
      <w:r>
        <w:t xml:space="preserve">and academics here. Some approaches focus on </w:t>
      </w:r>
      <w:r>
        <w:rPr>
          <w:spacing w:val="2"/>
        </w:rPr>
        <w:t xml:space="preserve">quality </w:t>
      </w:r>
      <w:r>
        <w:t>assessment alone whereas other</w:t>
      </w:r>
      <w:r>
        <w:t xml:space="preserve">s, </w:t>
      </w:r>
      <w:r>
        <w:rPr>
          <w:spacing w:val="2"/>
        </w:rPr>
        <w:t xml:space="preserve">particularly </w:t>
      </w:r>
      <w:r>
        <w:t xml:space="preserve">in industry, include other </w:t>
      </w:r>
      <w:r>
        <w:rPr>
          <w:spacing w:val="2"/>
        </w:rPr>
        <w:t xml:space="preserve">aspects </w:t>
      </w:r>
      <w:r>
        <w:t xml:space="preserve">of translation </w:t>
      </w:r>
      <w:r>
        <w:rPr>
          <w:spacing w:val="2"/>
        </w:rPr>
        <w:t xml:space="preserve">quality </w:t>
      </w:r>
      <w:r>
        <w:t>(e.g. assurance or control).</w:t>
      </w:r>
      <w:r>
        <w:rPr>
          <w:position w:val="7"/>
          <w:sz w:val="11"/>
        </w:rPr>
        <w:t xml:space="preserve">1 </w:t>
      </w:r>
      <w:r>
        <w:rPr>
          <w:spacing w:val="2"/>
        </w:rPr>
        <w:t xml:space="preserve">Adding </w:t>
      </w:r>
      <w:r>
        <w:t xml:space="preserve">to </w:t>
      </w:r>
      <w:r>
        <w:rPr>
          <w:spacing w:val="2"/>
        </w:rPr>
        <w:t xml:space="preserve">this </w:t>
      </w:r>
      <w:r>
        <w:t xml:space="preserve">confusion, translation </w:t>
      </w:r>
      <w:r>
        <w:rPr>
          <w:spacing w:val="2"/>
        </w:rPr>
        <w:t xml:space="preserve">quality assurance </w:t>
      </w:r>
      <w:r>
        <w:t xml:space="preserve">and assessment share the same acronym. </w:t>
      </w:r>
      <w:r>
        <w:rPr>
          <w:spacing w:val="2"/>
        </w:rPr>
        <w:t xml:space="preserve">The </w:t>
      </w:r>
      <w:r>
        <w:t xml:space="preserve">present discussion uses </w:t>
      </w:r>
      <w:r>
        <w:rPr>
          <w:spacing w:val="-3"/>
        </w:rPr>
        <w:t xml:space="preserve">TQA </w:t>
      </w:r>
      <w:r>
        <w:t xml:space="preserve">for translation </w:t>
      </w:r>
      <w:r>
        <w:rPr>
          <w:spacing w:val="2"/>
        </w:rPr>
        <w:t xml:space="preserve">quality </w:t>
      </w:r>
      <w:r>
        <w:t>a</w:t>
      </w:r>
      <w:r>
        <w:t xml:space="preserve">ssessment (the more usual sense) alone, and </w:t>
      </w:r>
      <w:r>
        <w:rPr>
          <w:spacing w:val="-4"/>
        </w:rPr>
        <w:t xml:space="preserve">QA </w:t>
      </w:r>
      <w:r>
        <w:t xml:space="preserve">for </w:t>
      </w:r>
      <w:r>
        <w:rPr>
          <w:spacing w:val="2"/>
        </w:rPr>
        <w:t xml:space="preserve">quality assurance. </w:t>
      </w:r>
      <w:r>
        <w:rPr>
          <w:spacing w:val="4"/>
        </w:rPr>
        <w:t xml:space="preserve">Pym </w:t>
      </w:r>
      <w:r>
        <w:t xml:space="preserve">(2003) and Dong and </w:t>
      </w:r>
      <w:r>
        <w:rPr>
          <w:spacing w:val="3"/>
        </w:rPr>
        <w:t xml:space="preserve">Lan </w:t>
      </w:r>
      <w:r>
        <w:t xml:space="preserve">(2010) </w:t>
      </w:r>
      <w:r>
        <w:rPr>
          <w:spacing w:val="2"/>
        </w:rPr>
        <w:t xml:space="preserve">agree </w:t>
      </w:r>
      <w:r>
        <w:t xml:space="preserve">theorists may </w:t>
      </w:r>
      <w:r>
        <w:rPr>
          <w:spacing w:val="2"/>
        </w:rPr>
        <w:t xml:space="preserve">confuse </w:t>
      </w:r>
      <w:r>
        <w:t xml:space="preserve">the </w:t>
      </w:r>
      <w:r>
        <w:rPr>
          <w:spacing w:val="2"/>
        </w:rPr>
        <w:t xml:space="preserve">picture </w:t>
      </w:r>
      <w:r>
        <w:rPr>
          <w:spacing w:val="3"/>
        </w:rPr>
        <w:t xml:space="preserve">further </w:t>
      </w:r>
      <w:r>
        <w:t xml:space="preserve">by adding ever more components to </w:t>
      </w:r>
      <w:r>
        <w:rPr>
          <w:spacing w:val="2"/>
        </w:rPr>
        <w:t xml:space="preserve">original </w:t>
      </w:r>
      <w:r>
        <w:t xml:space="preserve">definitions, generating what </w:t>
      </w:r>
      <w:r>
        <w:rPr>
          <w:spacing w:val="2"/>
        </w:rPr>
        <w:t xml:space="preserve">Chesterman </w:t>
      </w:r>
      <w:r>
        <w:t xml:space="preserve">dubs ‘excruciating typologies’ (2002: </w:t>
      </w:r>
      <w:r>
        <w:rPr>
          <w:spacing w:val="-3"/>
        </w:rPr>
        <w:t xml:space="preserve">89). </w:t>
      </w:r>
      <w:r>
        <w:rPr>
          <w:spacing w:val="3"/>
        </w:rPr>
        <w:t xml:space="preserve">This </w:t>
      </w:r>
      <w:r>
        <w:t xml:space="preserve">makes </w:t>
      </w:r>
      <w:r>
        <w:rPr>
          <w:spacing w:val="2"/>
        </w:rPr>
        <w:t xml:space="preserve">quality </w:t>
      </w:r>
      <w:r>
        <w:t xml:space="preserve">models unwieldy and increasingly likely to </w:t>
      </w:r>
      <w:r>
        <w:rPr>
          <w:spacing w:val="2"/>
        </w:rPr>
        <w:t xml:space="preserve">conflict </w:t>
      </w:r>
      <w:r>
        <w:t xml:space="preserve">with one another. </w:t>
      </w:r>
      <w:r>
        <w:rPr>
          <w:spacing w:val="3"/>
        </w:rPr>
        <w:t xml:space="preserve">Williams </w:t>
      </w:r>
      <w:r>
        <w:rPr>
          <w:spacing w:val="2"/>
        </w:rPr>
        <w:t xml:space="preserve">(2004: </w:t>
      </w:r>
      <w:r>
        <w:t xml:space="preserve">7) cites the model devised by academic Daniel Gouadec for the </w:t>
      </w:r>
      <w:r>
        <w:rPr>
          <w:spacing w:val="2"/>
        </w:rPr>
        <w:t xml:space="preserve">Canadian </w:t>
      </w:r>
      <w:r>
        <w:t xml:space="preserve">government’s Translation Bureau, </w:t>
      </w:r>
      <w:r>
        <w:rPr>
          <w:i/>
          <w:spacing w:val="2"/>
        </w:rPr>
        <w:t>Syst</w:t>
      </w:r>
      <w:r>
        <w:rPr>
          <w:spacing w:val="2"/>
        </w:rPr>
        <w:t>è</w:t>
      </w:r>
      <w:r>
        <w:rPr>
          <w:i/>
          <w:spacing w:val="2"/>
        </w:rPr>
        <w:t xml:space="preserve">me </w:t>
      </w:r>
      <w:r>
        <w:rPr>
          <w:i/>
        </w:rPr>
        <w:t>d</w:t>
      </w:r>
      <w:r>
        <w:t>’é</w:t>
      </w:r>
      <w:r>
        <w:rPr>
          <w:i/>
        </w:rPr>
        <w:t xml:space="preserve">valuation positive </w:t>
      </w:r>
      <w:r>
        <w:rPr>
          <w:i/>
          <w:spacing w:val="3"/>
        </w:rPr>
        <w:t xml:space="preserve">des </w:t>
      </w:r>
      <w:r>
        <w:rPr>
          <w:i/>
          <w:spacing w:val="2"/>
        </w:rPr>
        <w:t xml:space="preserve">traductions </w:t>
      </w:r>
      <w:r>
        <w:rPr>
          <w:spacing w:val="2"/>
        </w:rPr>
        <w:t xml:space="preserve">(SEPT), </w:t>
      </w:r>
      <w:r>
        <w:t xml:space="preserve">which was never </w:t>
      </w:r>
      <w:r>
        <w:rPr>
          <w:spacing w:val="2"/>
        </w:rPr>
        <w:t xml:space="preserve">actually used, </w:t>
      </w:r>
      <w:r>
        <w:t xml:space="preserve">no doubt because of its comprehensiveness and overwhelming complexity: </w:t>
      </w:r>
      <w:r>
        <w:rPr>
          <w:spacing w:val="-3"/>
        </w:rPr>
        <w:t xml:space="preserve">675 </w:t>
      </w:r>
      <w:r>
        <w:t xml:space="preserve">parameters must be evaluated before a translation’s </w:t>
      </w:r>
      <w:r>
        <w:rPr>
          <w:spacing w:val="2"/>
        </w:rPr>
        <w:t xml:space="preserve">quality can </w:t>
      </w:r>
      <w:r>
        <w:t>be</w:t>
      </w:r>
      <w:r>
        <w:rPr>
          <w:spacing w:val="27"/>
        </w:rPr>
        <w:t xml:space="preserve"> </w:t>
      </w:r>
      <w:r>
        <w:t>decided.</w:t>
      </w:r>
    </w:p>
    <w:p w14:paraId="4F5A9A47" w14:textId="77777777" w:rsidR="00BE520D" w:rsidRDefault="007F6473">
      <w:pPr>
        <w:pStyle w:val="BodyText"/>
        <w:spacing w:line="205" w:lineRule="exact"/>
        <w:ind w:left="679"/>
        <w:jc w:val="both"/>
      </w:pPr>
      <w:r>
        <w:t>Those in translation stu</w:t>
      </w:r>
      <w:r>
        <w:t>dies fail to agree on a model, then, but there is</w:t>
      </w:r>
    </w:p>
    <w:p w14:paraId="61DD79BF" w14:textId="77777777" w:rsidR="00BE520D" w:rsidRDefault="007F6473">
      <w:pPr>
        <w:pStyle w:val="BodyText"/>
        <w:spacing w:before="11" w:line="254" w:lineRule="auto"/>
        <w:ind w:left="438" w:right="478"/>
        <w:jc w:val="both"/>
      </w:pPr>
      <w:r>
        <w:t xml:space="preserve">also a </w:t>
      </w:r>
      <w:r>
        <w:rPr>
          <w:spacing w:val="2"/>
        </w:rPr>
        <w:t xml:space="preserve">gulf </w:t>
      </w:r>
      <w:r>
        <w:t xml:space="preserve">between theorists and the professionals. During hundreds of interviews and research visits to LSPs for this book, not a single academic model was mentioned as a </w:t>
      </w:r>
      <w:r>
        <w:rPr>
          <w:spacing w:val="-2"/>
        </w:rPr>
        <w:t xml:space="preserve">way  </w:t>
      </w:r>
      <w:r>
        <w:t>of assessing translation qua</w:t>
      </w:r>
      <w:r>
        <w:t xml:space="preserve">lity in the  real world. </w:t>
      </w:r>
      <w:r>
        <w:rPr>
          <w:spacing w:val="2"/>
        </w:rPr>
        <w:t xml:space="preserve">This </w:t>
      </w:r>
      <w:r>
        <w:t xml:space="preserve">picture reflects Lauscher’s conclusion over a decade ago that, despite an increased focus on </w:t>
      </w:r>
      <w:r>
        <w:rPr>
          <w:spacing w:val="-4"/>
        </w:rPr>
        <w:t xml:space="preserve">TQA </w:t>
      </w:r>
      <w:r>
        <w:t>in translation studies, ‘academic efforts in this area are still largely ignored, if not explicitly rejected by the profession’ (</w:t>
      </w:r>
      <w:r>
        <w:t xml:space="preserve">2000: </w:t>
      </w:r>
      <w:r>
        <w:rPr>
          <w:spacing w:val="-5"/>
        </w:rPr>
        <w:t xml:space="preserve">149). </w:t>
      </w:r>
      <w:r>
        <w:t xml:space="preserve">There is no agreed approach </w:t>
      </w:r>
      <w:r>
        <w:rPr>
          <w:i/>
        </w:rPr>
        <w:t xml:space="preserve">within </w:t>
      </w:r>
      <w:r>
        <w:t>the industry either, though. Although some generic models exist (e.g. that developed by the now-defunct Localization Industry Standards Association</w:t>
      </w:r>
      <w:r>
        <w:rPr>
          <w:position w:val="7"/>
          <w:sz w:val="11"/>
        </w:rPr>
        <w:t>2</w:t>
      </w:r>
      <w:r>
        <w:t>), only a minority use them, often in heavily customized form</w:t>
      </w:r>
      <w:r>
        <w:t>s. Instead, most</w:t>
      </w:r>
      <w:r>
        <w:rPr>
          <w:spacing w:val="-29"/>
        </w:rPr>
        <w:t xml:space="preserve"> </w:t>
      </w:r>
      <w:r>
        <w:t>LSPs have</w:t>
      </w:r>
      <w:r>
        <w:rPr>
          <w:spacing w:val="-13"/>
        </w:rPr>
        <w:t xml:space="preserve"> </w:t>
      </w:r>
      <w:r>
        <w:t>their</w:t>
      </w:r>
      <w:r>
        <w:rPr>
          <w:spacing w:val="-12"/>
        </w:rPr>
        <w:t xml:space="preserve"> </w:t>
      </w:r>
      <w:r>
        <w:t>own</w:t>
      </w:r>
      <w:r>
        <w:rPr>
          <w:spacing w:val="-13"/>
        </w:rPr>
        <w:t xml:space="preserve"> </w:t>
      </w:r>
      <w:r>
        <w:t>internal</w:t>
      </w:r>
      <w:r>
        <w:rPr>
          <w:spacing w:val="-12"/>
        </w:rPr>
        <w:t xml:space="preserve"> </w:t>
      </w:r>
      <w:r>
        <w:t>approach,</w:t>
      </w:r>
      <w:r>
        <w:rPr>
          <w:spacing w:val="-13"/>
        </w:rPr>
        <w:t xml:space="preserve"> </w:t>
      </w:r>
      <w:r>
        <w:t>sometimes</w:t>
      </w:r>
      <w:r>
        <w:rPr>
          <w:spacing w:val="-12"/>
        </w:rPr>
        <w:t xml:space="preserve"> </w:t>
      </w:r>
      <w:r>
        <w:t>even</w:t>
      </w:r>
      <w:r>
        <w:rPr>
          <w:spacing w:val="-13"/>
        </w:rPr>
        <w:t xml:space="preserve"> </w:t>
      </w:r>
      <w:r>
        <w:t>with</w:t>
      </w:r>
      <w:r>
        <w:rPr>
          <w:spacing w:val="-12"/>
        </w:rPr>
        <w:t xml:space="preserve"> </w:t>
      </w:r>
      <w:r>
        <w:t>disagreement</w:t>
      </w:r>
      <w:r>
        <w:rPr>
          <w:spacing w:val="-13"/>
        </w:rPr>
        <w:t xml:space="preserve"> </w:t>
      </w:r>
      <w:r>
        <w:t>as</w:t>
      </w:r>
      <w:r>
        <w:rPr>
          <w:spacing w:val="-12"/>
        </w:rPr>
        <w:t xml:space="preserve"> </w:t>
      </w:r>
      <w:r>
        <w:t>to the most appropriate model or practice within a single provider. Beyond small-scale awareness of others’ methods (for instance, where translators had experience of working for several different employers), LSPs were generally ignorant of others’ approac</w:t>
      </w:r>
      <w:r>
        <w:t>hes, and keen to learn how they addressed this contentious</w:t>
      </w:r>
      <w:r>
        <w:rPr>
          <w:spacing w:val="16"/>
        </w:rPr>
        <w:t xml:space="preserve"> </w:t>
      </w:r>
      <w:r>
        <w:t>area.</w:t>
      </w:r>
    </w:p>
    <w:p w14:paraId="08947A11" w14:textId="77777777" w:rsidR="00BE520D" w:rsidRDefault="00BE520D">
      <w:pPr>
        <w:spacing w:line="254" w:lineRule="auto"/>
        <w:jc w:val="both"/>
        <w:sectPr w:rsidR="00BE520D">
          <w:headerReference w:type="even" r:id="rId25"/>
          <w:headerReference w:type="default" r:id="rId26"/>
          <w:pgSz w:w="8850" w:h="13270"/>
          <w:pgMar w:top="840" w:right="720" w:bottom="280" w:left="720" w:header="644" w:footer="0" w:gutter="0"/>
          <w:pgNumType w:start="36"/>
          <w:cols w:space="720"/>
        </w:sectPr>
      </w:pPr>
    </w:p>
    <w:p w14:paraId="431BA44F" w14:textId="77777777" w:rsidR="00BE520D" w:rsidRDefault="00BE520D">
      <w:pPr>
        <w:pStyle w:val="BodyText"/>
        <w:spacing w:before="5"/>
        <w:rPr>
          <w:sz w:val="29"/>
        </w:rPr>
      </w:pPr>
    </w:p>
    <w:p w14:paraId="167B4524" w14:textId="77777777" w:rsidR="00BE520D" w:rsidRDefault="007F6473">
      <w:pPr>
        <w:pStyle w:val="BodyText"/>
        <w:spacing w:before="106" w:line="254" w:lineRule="auto"/>
        <w:ind w:left="481" w:right="435" w:firstLine="240"/>
        <w:jc w:val="both"/>
      </w:pPr>
      <w:r>
        <w:t>One</w:t>
      </w:r>
      <w:r>
        <w:rPr>
          <w:spacing w:val="-5"/>
        </w:rPr>
        <w:t xml:space="preserve"> </w:t>
      </w:r>
      <w:r>
        <w:t>reason</w:t>
      </w:r>
      <w:r>
        <w:rPr>
          <w:spacing w:val="-4"/>
        </w:rPr>
        <w:t xml:space="preserve"> </w:t>
      </w:r>
      <w:r>
        <w:t>for</w:t>
      </w:r>
      <w:r>
        <w:rPr>
          <w:spacing w:val="-4"/>
        </w:rPr>
        <w:t xml:space="preserve"> </w:t>
      </w:r>
      <w:r>
        <w:t>divergence</w:t>
      </w:r>
      <w:r>
        <w:rPr>
          <w:spacing w:val="-4"/>
        </w:rPr>
        <w:t xml:space="preserve"> </w:t>
      </w:r>
      <w:r>
        <w:t>in</w:t>
      </w:r>
      <w:r>
        <w:rPr>
          <w:spacing w:val="-4"/>
        </w:rPr>
        <w:t xml:space="preserve"> </w:t>
      </w:r>
      <w:r>
        <w:t>industry</w:t>
      </w:r>
      <w:r>
        <w:rPr>
          <w:spacing w:val="-4"/>
        </w:rPr>
        <w:t xml:space="preserve"> </w:t>
      </w:r>
      <w:r>
        <w:t>models</w:t>
      </w:r>
      <w:r>
        <w:rPr>
          <w:spacing w:val="-4"/>
        </w:rPr>
        <w:t xml:space="preserve"> </w:t>
      </w:r>
      <w:r>
        <w:t>is</w:t>
      </w:r>
      <w:r>
        <w:rPr>
          <w:spacing w:val="-4"/>
        </w:rPr>
        <w:t xml:space="preserve"> </w:t>
      </w:r>
      <w:r>
        <w:t>that,</w:t>
      </w:r>
      <w:r>
        <w:rPr>
          <w:spacing w:val="-4"/>
        </w:rPr>
        <w:t xml:space="preserve"> </w:t>
      </w:r>
      <w:r>
        <w:t>just</w:t>
      </w:r>
      <w:r>
        <w:rPr>
          <w:spacing w:val="-4"/>
        </w:rPr>
        <w:t xml:space="preserve"> </w:t>
      </w:r>
      <w:r>
        <w:t>as</w:t>
      </w:r>
      <w:r>
        <w:rPr>
          <w:spacing w:val="-4"/>
        </w:rPr>
        <w:t xml:space="preserve"> </w:t>
      </w:r>
      <w:r>
        <w:t>theoretical models</w:t>
      </w:r>
      <w:r>
        <w:rPr>
          <w:spacing w:val="-23"/>
        </w:rPr>
        <w:t xml:space="preserve"> </w:t>
      </w:r>
      <w:r>
        <w:t>evaluate</w:t>
      </w:r>
      <w:r>
        <w:rPr>
          <w:spacing w:val="-22"/>
        </w:rPr>
        <w:t xml:space="preserve"> </w:t>
      </w:r>
      <w:r>
        <w:t>different</w:t>
      </w:r>
      <w:r>
        <w:rPr>
          <w:spacing w:val="-22"/>
        </w:rPr>
        <w:t xml:space="preserve"> </w:t>
      </w:r>
      <w:r>
        <w:t>things,</w:t>
      </w:r>
      <w:r>
        <w:rPr>
          <w:spacing w:val="-23"/>
        </w:rPr>
        <w:t xml:space="preserve"> </w:t>
      </w:r>
      <w:r>
        <w:t>so</w:t>
      </w:r>
      <w:r>
        <w:rPr>
          <w:spacing w:val="-22"/>
        </w:rPr>
        <w:t xml:space="preserve"> </w:t>
      </w:r>
      <w:r>
        <w:t>too</w:t>
      </w:r>
      <w:r>
        <w:rPr>
          <w:spacing w:val="-22"/>
        </w:rPr>
        <w:t xml:space="preserve"> </w:t>
      </w:r>
      <w:r>
        <w:t>do</w:t>
      </w:r>
      <w:r>
        <w:rPr>
          <w:spacing w:val="-22"/>
        </w:rPr>
        <w:t xml:space="preserve"> </w:t>
      </w:r>
      <w:r>
        <w:t>professional</w:t>
      </w:r>
      <w:r>
        <w:rPr>
          <w:spacing w:val="-23"/>
        </w:rPr>
        <w:t xml:space="preserve"> </w:t>
      </w:r>
      <w:r>
        <w:t>ones,</w:t>
      </w:r>
      <w:r>
        <w:rPr>
          <w:spacing w:val="-22"/>
        </w:rPr>
        <w:t xml:space="preserve"> </w:t>
      </w:r>
      <w:r>
        <w:t>partly</w:t>
      </w:r>
      <w:r>
        <w:rPr>
          <w:spacing w:val="-22"/>
        </w:rPr>
        <w:t xml:space="preserve"> </w:t>
      </w:r>
      <w:r>
        <w:t>because there</w:t>
      </w:r>
      <w:r>
        <w:rPr>
          <w:spacing w:val="-11"/>
        </w:rPr>
        <w:t xml:space="preserve"> </w:t>
      </w:r>
      <w:r>
        <w:t>is</w:t>
      </w:r>
      <w:r>
        <w:rPr>
          <w:spacing w:val="-10"/>
        </w:rPr>
        <w:t xml:space="preserve"> </w:t>
      </w:r>
      <w:r>
        <w:t>huge</w:t>
      </w:r>
      <w:r>
        <w:rPr>
          <w:spacing w:val="-10"/>
        </w:rPr>
        <w:t xml:space="preserve"> </w:t>
      </w:r>
      <w:r>
        <w:t>diversity</w:t>
      </w:r>
      <w:r>
        <w:rPr>
          <w:spacing w:val="-10"/>
        </w:rPr>
        <w:t xml:space="preserve"> </w:t>
      </w:r>
      <w:r>
        <w:t>in</w:t>
      </w:r>
      <w:r>
        <w:rPr>
          <w:spacing w:val="-10"/>
        </w:rPr>
        <w:t xml:space="preserve"> </w:t>
      </w:r>
      <w:r>
        <w:t>real-world</w:t>
      </w:r>
      <w:r>
        <w:rPr>
          <w:spacing w:val="-11"/>
        </w:rPr>
        <w:t xml:space="preserve"> </w:t>
      </w:r>
      <w:r>
        <w:t>needs</w:t>
      </w:r>
      <w:r>
        <w:rPr>
          <w:spacing w:val="-10"/>
        </w:rPr>
        <w:t xml:space="preserve"> </w:t>
      </w:r>
      <w:r>
        <w:t>and</w:t>
      </w:r>
      <w:r>
        <w:rPr>
          <w:spacing w:val="-10"/>
        </w:rPr>
        <w:t xml:space="preserve"> </w:t>
      </w:r>
      <w:r>
        <w:t>requirements.</w:t>
      </w:r>
      <w:r>
        <w:rPr>
          <w:spacing w:val="-10"/>
        </w:rPr>
        <w:t xml:space="preserve"> </w:t>
      </w:r>
      <w:r>
        <w:t>For</w:t>
      </w:r>
      <w:r>
        <w:rPr>
          <w:spacing w:val="-10"/>
        </w:rPr>
        <w:t xml:space="preserve"> </w:t>
      </w:r>
      <w:r>
        <w:t xml:space="preserve">instance, significant specializations </w:t>
      </w:r>
      <w:r>
        <w:rPr>
          <w:spacing w:val="-3"/>
        </w:rPr>
        <w:t xml:space="preserve">(e.g. </w:t>
      </w:r>
      <w:r>
        <w:t>pharmaceutical translation) are bound by externally imposed quality requirements which would be inapplicable, irrelevant or prohibitively expensive in less regulated sectors. A further reason</w:t>
      </w:r>
      <w:r>
        <w:rPr>
          <w:spacing w:val="-12"/>
        </w:rPr>
        <w:t xml:space="preserve"> </w:t>
      </w:r>
      <w:r>
        <w:t>that</w:t>
      </w:r>
      <w:r>
        <w:rPr>
          <w:spacing w:val="-12"/>
        </w:rPr>
        <w:t xml:space="preserve"> </w:t>
      </w:r>
      <w:r>
        <w:t>professional</w:t>
      </w:r>
      <w:r>
        <w:rPr>
          <w:spacing w:val="-12"/>
        </w:rPr>
        <w:t xml:space="preserve"> </w:t>
      </w:r>
      <w:r>
        <w:t>mo</w:t>
      </w:r>
      <w:r>
        <w:t>dels</w:t>
      </w:r>
      <w:r>
        <w:rPr>
          <w:spacing w:val="-12"/>
        </w:rPr>
        <w:t xml:space="preserve"> </w:t>
      </w:r>
      <w:r>
        <w:t>evaluate</w:t>
      </w:r>
      <w:r>
        <w:rPr>
          <w:spacing w:val="-12"/>
        </w:rPr>
        <w:t xml:space="preserve"> </w:t>
      </w:r>
      <w:r>
        <w:t>different</w:t>
      </w:r>
      <w:r>
        <w:rPr>
          <w:spacing w:val="-12"/>
        </w:rPr>
        <w:t xml:space="preserve"> </w:t>
      </w:r>
      <w:r>
        <w:t>things,</w:t>
      </w:r>
      <w:r>
        <w:rPr>
          <w:spacing w:val="-11"/>
        </w:rPr>
        <w:t xml:space="preserve"> </w:t>
      </w:r>
      <w:r>
        <w:t>at</w:t>
      </w:r>
      <w:r>
        <w:rPr>
          <w:spacing w:val="-12"/>
        </w:rPr>
        <w:t xml:space="preserve"> </w:t>
      </w:r>
      <w:r>
        <w:t>least</w:t>
      </w:r>
      <w:r>
        <w:rPr>
          <w:spacing w:val="-12"/>
        </w:rPr>
        <w:t xml:space="preserve"> </w:t>
      </w:r>
      <w:r>
        <w:t>on</w:t>
      </w:r>
      <w:r>
        <w:rPr>
          <w:spacing w:val="-12"/>
        </w:rPr>
        <w:t xml:space="preserve"> </w:t>
      </w:r>
      <w:r>
        <w:t xml:space="preserve">initial appearances, can be a narrow reading of what </w:t>
      </w:r>
      <w:r>
        <w:rPr>
          <w:spacing w:val="-5"/>
        </w:rPr>
        <w:t xml:space="preserve">TQA </w:t>
      </w:r>
      <w:r>
        <w:t xml:space="preserve">and </w:t>
      </w:r>
      <w:r>
        <w:rPr>
          <w:spacing w:val="-5"/>
        </w:rPr>
        <w:t xml:space="preserve">QA </w:t>
      </w:r>
      <w:r>
        <w:t xml:space="preserve">signify. </w:t>
      </w:r>
      <w:r>
        <w:rPr>
          <w:spacing w:val="2"/>
        </w:rPr>
        <w:t xml:space="preserve">In </w:t>
      </w:r>
      <w:r>
        <w:t>interviews</w:t>
      </w:r>
      <w:r>
        <w:rPr>
          <w:spacing w:val="-33"/>
        </w:rPr>
        <w:t xml:space="preserve"> </w:t>
      </w:r>
      <w:r>
        <w:t>for</w:t>
      </w:r>
      <w:r>
        <w:rPr>
          <w:spacing w:val="-32"/>
        </w:rPr>
        <w:t xml:space="preserve"> </w:t>
      </w:r>
      <w:r>
        <w:t>this</w:t>
      </w:r>
      <w:r>
        <w:rPr>
          <w:spacing w:val="-33"/>
        </w:rPr>
        <w:t xml:space="preserve"> </w:t>
      </w:r>
      <w:r>
        <w:t>book,</w:t>
      </w:r>
      <w:r>
        <w:rPr>
          <w:spacing w:val="-32"/>
        </w:rPr>
        <w:t xml:space="preserve"> </w:t>
      </w:r>
      <w:r>
        <w:t>professionals</w:t>
      </w:r>
      <w:r>
        <w:rPr>
          <w:spacing w:val="-33"/>
        </w:rPr>
        <w:t xml:space="preserve"> </w:t>
      </w:r>
      <w:r>
        <w:t>regularly</w:t>
      </w:r>
      <w:r>
        <w:rPr>
          <w:spacing w:val="-32"/>
        </w:rPr>
        <w:t xml:space="preserve"> </w:t>
      </w:r>
      <w:r>
        <w:t>conflated</w:t>
      </w:r>
      <w:r>
        <w:rPr>
          <w:spacing w:val="-33"/>
        </w:rPr>
        <w:t xml:space="preserve"> </w:t>
      </w:r>
      <w:r>
        <w:t>these</w:t>
      </w:r>
      <w:r>
        <w:rPr>
          <w:spacing w:val="-32"/>
        </w:rPr>
        <w:t xml:space="preserve"> </w:t>
      </w:r>
      <w:r>
        <w:t>with</w:t>
      </w:r>
      <w:r>
        <w:rPr>
          <w:spacing w:val="-33"/>
        </w:rPr>
        <w:t xml:space="preserve"> </w:t>
      </w:r>
      <w:r>
        <w:t xml:space="preserve">revision and editing alone: when asked to explain </w:t>
      </w:r>
      <w:r>
        <w:rPr>
          <w:spacing w:val="-3"/>
        </w:rPr>
        <w:t xml:space="preserve">how </w:t>
      </w:r>
      <w:r>
        <w:t>they manage</w:t>
      </w:r>
      <w:r>
        <w:t>d translation quality,</w:t>
      </w:r>
      <w:r>
        <w:rPr>
          <w:spacing w:val="-12"/>
        </w:rPr>
        <w:t xml:space="preserve"> </w:t>
      </w:r>
      <w:r>
        <w:t>they</w:t>
      </w:r>
      <w:r>
        <w:rPr>
          <w:spacing w:val="-11"/>
        </w:rPr>
        <w:t xml:space="preserve"> </w:t>
      </w:r>
      <w:r>
        <w:t>simply</w:t>
      </w:r>
      <w:r>
        <w:rPr>
          <w:spacing w:val="-12"/>
        </w:rPr>
        <w:t xml:space="preserve"> </w:t>
      </w:r>
      <w:r>
        <w:t>described</w:t>
      </w:r>
      <w:r>
        <w:rPr>
          <w:spacing w:val="-11"/>
        </w:rPr>
        <w:t xml:space="preserve"> </w:t>
      </w:r>
      <w:r>
        <w:rPr>
          <w:spacing w:val="-3"/>
        </w:rPr>
        <w:t>how</w:t>
      </w:r>
      <w:r>
        <w:rPr>
          <w:spacing w:val="-12"/>
        </w:rPr>
        <w:t xml:space="preserve"> </w:t>
      </w:r>
      <w:r>
        <w:t>this</w:t>
      </w:r>
      <w:r>
        <w:rPr>
          <w:spacing w:val="-11"/>
        </w:rPr>
        <w:t xml:space="preserve"> </w:t>
      </w:r>
      <w:r>
        <w:t>stage</w:t>
      </w:r>
      <w:r>
        <w:rPr>
          <w:spacing w:val="-12"/>
        </w:rPr>
        <w:t xml:space="preserve"> </w:t>
      </w:r>
      <w:r>
        <w:t>of</w:t>
      </w:r>
      <w:r>
        <w:rPr>
          <w:spacing w:val="-11"/>
        </w:rPr>
        <w:t xml:space="preserve"> </w:t>
      </w:r>
      <w:r>
        <w:t>the</w:t>
      </w:r>
      <w:r>
        <w:rPr>
          <w:spacing w:val="-12"/>
        </w:rPr>
        <w:t xml:space="preserve"> </w:t>
      </w:r>
      <w:r>
        <w:t>translation</w:t>
      </w:r>
      <w:r>
        <w:rPr>
          <w:spacing w:val="-11"/>
        </w:rPr>
        <w:t xml:space="preserve"> </w:t>
      </w:r>
      <w:r>
        <w:t>process</w:t>
      </w:r>
      <w:r>
        <w:rPr>
          <w:spacing w:val="-11"/>
        </w:rPr>
        <w:t xml:space="preserve"> </w:t>
      </w:r>
      <w:r>
        <w:t>was managed.</w:t>
      </w:r>
      <w:r>
        <w:rPr>
          <w:spacing w:val="-6"/>
        </w:rPr>
        <w:t xml:space="preserve"> </w:t>
      </w:r>
      <w:r>
        <w:t>On</w:t>
      </w:r>
      <w:r>
        <w:rPr>
          <w:spacing w:val="-5"/>
        </w:rPr>
        <w:t xml:space="preserve"> </w:t>
      </w:r>
      <w:r>
        <w:t>further</w:t>
      </w:r>
      <w:r>
        <w:rPr>
          <w:spacing w:val="-5"/>
        </w:rPr>
        <w:t xml:space="preserve"> </w:t>
      </w:r>
      <w:r>
        <w:t>probing,</w:t>
      </w:r>
      <w:r>
        <w:rPr>
          <w:spacing w:val="-5"/>
        </w:rPr>
        <w:t xml:space="preserve"> </w:t>
      </w:r>
      <w:r>
        <w:t>many</w:t>
      </w:r>
      <w:r>
        <w:rPr>
          <w:spacing w:val="-5"/>
        </w:rPr>
        <w:t xml:space="preserve"> </w:t>
      </w:r>
      <w:r>
        <w:t>other</w:t>
      </w:r>
      <w:r>
        <w:rPr>
          <w:spacing w:val="-5"/>
        </w:rPr>
        <w:t xml:space="preserve"> </w:t>
      </w:r>
      <w:r>
        <w:t>aspects</w:t>
      </w:r>
      <w:r>
        <w:rPr>
          <w:spacing w:val="-6"/>
        </w:rPr>
        <w:t xml:space="preserve"> </w:t>
      </w:r>
      <w:r>
        <w:t>were</w:t>
      </w:r>
      <w:r>
        <w:rPr>
          <w:spacing w:val="-5"/>
        </w:rPr>
        <w:t xml:space="preserve"> </w:t>
      </w:r>
      <w:r>
        <w:t>in</w:t>
      </w:r>
      <w:r>
        <w:rPr>
          <w:spacing w:val="-5"/>
        </w:rPr>
        <w:t xml:space="preserve"> </w:t>
      </w:r>
      <w:r>
        <w:t>fact</w:t>
      </w:r>
      <w:r>
        <w:rPr>
          <w:spacing w:val="-5"/>
        </w:rPr>
        <w:t xml:space="preserve"> </w:t>
      </w:r>
      <w:r>
        <w:t>included</w:t>
      </w:r>
      <w:r>
        <w:rPr>
          <w:spacing w:val="-5"/>
        </w:rPr>
        <w:t xml:space="preserve"> </w:t>
      </w:r>
      <w:r>
        <w:t>in their</w:t>
      </w:r>
      <w:r>
        <w:rPr>
          <w:spacing w:val="-21"/>
        </w:rPr>
        <w:t xml:space="preserve"> </w:t>
      </w:r>
      <w:r>
        <w:t>approaches</w:t>
      </w:r>
      <w:r>
        <w:rPr>
          <w:spacing w:val="-21"/>
        </w:rPr>
        <w:t xml:space="preserve"> </w:t>
      </w:r>
      <w:r>
        <w:t>to</w:t>
      </w:r>
      <w:r>
        <w:rPr>
          <w:spacing w:val="-21"/>
        </w:rPr>
        <w:t xml:space="preserve"> </w:t>
      </w:r>
      <w:r>
        <w:t>quality.</w:t>
      </w:r>
      <w:r>
        <w:rPr>
          <w:spacing w:val="-21"/>
        </w:rPr>
        <w:t xml:space="preserve"> </w:t>
      </w:r>
      <w:r>
        <w:t>Interviewees</w:t>
      </w:r>
      <w:r>
        <w:rPr>
          <w:spacing w:val="-21"/>
        </w:rPr>
        <w:t xml:space="preserve"> </w:t>
      </w:r>
      <w:r>
        <w:t>simply</w:t>
      </w:r>
      <w:r>
        <w:rPr>
          <w:spacing w:val="-21"/>
        </w:rPr>
        <w:t xml:space="preserve"> </w:t>
      </w:r>
      <w:r>
        <w:t>failed</w:t>
      </w:r>
      <w:r>
        <w:rPr>
          <w:spacing w:val="-21"/>
        </w:rPr>
        <w:t xml:space="preserve"> </w:t>
      </w:r>
      <w:r>
        <w:t>to</w:t>
      </w:r>
      <w:r>
        <w:rPr>
          <w:spacing w:val="-21"/>
        </w:rPr>
        <w:t xml:space="preserve"> </w:t>
      </w:r>
      <w:r>
        <w:t>categorize</w:t>
      </w:r>
      <w:r>
        <w:rPr>
          <w:spacing w:val="-21"/>
        </w:rPr>
        <w:t xml:space="preserve"> </w:t>
      </w:r>
      <w:r>
        <w:t>them</w:t>
      </w:r>
      <w:r>
        <w:rPr>
          <w:spacing w:val="-21"/>
        </w:rPr>
        <w:t xml:space="preserve"> </w:t>
      </w:r>
      <w:r>
        <w:t xml:space="preserve">as belonging to a coherent overall </w:t>
      </w:r>
      <w:r>
        <w:rPr>
          <w:spacing w:val="-3"/>
        </w:rPr>
        <w:t xml:space="preserve">approach </w:t>
      </w:r>
      <w:r>
        <w:t xml:space="preserve">or model. </w:t>
      </w:r>
      <w:r>
        <w:rPr>
          <w:spacing w:val="2"/>
        </w:rPr>
        <w:t xml:space="preserve">In </w:t>
      </w:r>
      <w:r>
        <w:t>Chapters Four and Five,</w:t>
      </w:r>
      <w:r>
        <w:rPr>
          <w:spacing w:val="-7"/>
        </w:rPr>
        <w:t xml:space="preserve"> </w:t>
      </w:r>
      <w:r>
        <w:t>these</w:t>
      </w:r>
      <w:r>
        <w:rPr>
          <w:spacing w:val="-6"/>
        </w:rPr>
        <w:t xml:space="preserve"> </w:t>
      </w:r>
      <w:r>
        <w:t>additional</w:t>
      </w:r>
      <w:r>
        <w:rPr>
          <w:spacing w:val="-6"/>
        </w:rPr>
        <w:t xml:space="preserve"> </w:t>
      </w:r>
      <w:r>
        <w:t>features</w:t>
      </w:r>
      <w:r>
        <w:rPr>
          <w:spacing w:val="-6"/>
        </w:rPr>
        <w:t xml:space="preserve"> </w:t>
      </w:r>
      <w:r>
        <w:t>are</w:t>
      </w:r>
      <w:r>
        <w:rPr>
          <w:spacing w:val="-7"/>
        </w:rPr>
        <w:t xml:space="preserve"> </w:t>
      </w:r>
      <w:r>
        <w:t>included,</w:t>
      </w:r>
      <w:r>
        <w:rPr>
          <w:spacing w:val="-6"/>
        </w:rPr>
        <w:t xml:space="preserve"> </w:t>
      </w:r>
      <w:r>
        <w:t>to</w:t>
      </w:r>
      <w:r>
        <w:rPr>
          <w:spacing w:val="-6"/>
        </w:rPr>
        <w:t xml:space="preserve"> </w:t>
      </w:r>
      <w:r>
        <w:t>present</w:t>
      </w:r>
      <w:r>
        <w:rPr>
          <w:spacing w:val="-6"/>
        </w:rPr>
        <w:t xml:space="preserve"> </w:t>
      </w:r>
      <w:r>
        <w:t>a</w:t>
      </w:r>
      <w:r>
        <w:rPr>
          <w:spacing w:val="-7"/>
        </w:rPr>
        <w:t xml:space="preserve"> </w:t>
      </w:r>
      <w:r>
        <w:rPr>
          <w:spacing w:val="2"/>
        </w:rPr>
        <w:t>full</w:t>
      </w:r>
      <w:r>
        <w:rPr>
          <w:spacing w:val="-6"/>
        </w:rPr>
        <w:t xml:space="preserve"> </w:t>
      </w:r>
      <w:r>
        <w:t>account.</w:t>
      </w:r>
    </w:p>
    <w:p w14:paraId="121832C6" w14:textId="77777777" w:rsidR="00BE520D" w:rsidRDefault="007F6473">
      <w:pPr>
        <w:pStyle w:val="BodyText"/>
        <w:spacing w:line="214" w:lineRule="exact"/>
        <w:ind w:left="721"/>
        <w:jc w:val="both"/>
      </w:pPr>
      <w:r>
        <w:t>Perhaps the chief reason that no one model is possible is that, beyond</w:t>
      </w:r>
    </w:p>
    <w:p w14:paraId="45608E5A" w14:textId="77777777" w:rsidR="00BE520D" w:rsidRDefault="007F6473">
      <w:pPr>
        <w:pStyle w:val="BodyText"/>
        <w:spacing w:before="13" w:line="254" w:lineRule="auto"/>
        <w:ind w:left="481" w:right="435"/>
        <w:jc w:val="both"/>
      </w:pPr>
      <w:r>
        <w:t>basic</w:t>
      </w:r>
      <w:r>
        <w:rPr>
          <w:spacing w:val="-20"/>
        </w:rPr>
        <w:t xml:space="preserve"> </w:t>
      </w:r>
      <w:r>
        <w:t>features</w:t>
      </w:r>
      <w:r>
        <w:rPr>
          <w:spacing w:val="-20"/>
        </w:rPr>
        <w:t xml:space="preserve"> </w:t>
      </w:r>
      <w:r>
        <w:t>as</w:t>
      </w:r>
      <w:r>
        <w:rPr>
          <w:spacing w:val="-20"/>
        </w:rPr>
        <w:t xml:space="preserve"> </w:t>
      </w:r>
      <w:r>
        <w:t>spelling</w:t>
      </w:r>
      <w:r>
        <w:rPr>
          <w:spacing w:val="-19"/>
        </w:rPr>
        <w:t xml:space="preserve"> </w:t>
      </w:r>
      <w:r>
        <w:t>or</w:t>
      </w:r>
      <w:r>
        <w:rPr>
          <w:spacing w:val="-20"/>
        </w:rPr>
        <w:t xml:space="preserve"> </w:t>
      </w:r>
      <w:r>
        <w:t>completeness,</w:t>
      </w:r>
      <w:r>
        <w:rPr>
          <w:spacing w:val="-20"/>
        </w:rPr>
        <w:t xml:space="preserve"> </w:t>
      </w:r>
      <w:r>
        <w:t>assessments</w:t>
      </w:r>
      <w:r>
        <w:rPr>
          <w:spacing w:val="-20"/>
        </w:rPr>
        <w:t xml:space="preserve"> </w:t>
      </w:r>
      <w:r>
        <w:t>and</w:t>
      </w:r>
      <w:r>
        <w:rPr>
          <w:spacing w:val="-19"/>
        </w:rPr>
        <w:t xml:space="preserve"> </w:t>
      </w:r>
      <w:r>
        <w:t>comparisons</w:t>
      </w:r>
      <w:r>
        <w:rPr>
          <w:spacing w:val="-20"/>
        </w:rPr>
        <w:t xml:space="preserve"> </w:t>
      </w:r>
      <w:r>
        <w:t>of translation</w:t>
      </w:r>
      <w:r>
        <w:rPr>
          <w:spacing w:val="-7"/>
        </w:rPr>
        <w:t xml:space="preserve"> </w:t>
      </w:r>
      <w:r>
        <w:t>quality</w:t>
      </w:r>
      <w:r>
        <w:rPr>
          <w:spacing w:val="-6"/>
        </w:rPr>
        <w:t xml:space="preserve"> </w:t>
      </w:r>
      <w:r>
        <w:t>rely</w:t>
      </w:r>
      <w:r>
        <w:rPr>
          <w:spacing w:val="-6"/>
        </w:rPr>
        <w:t xml:space="preserve"> </w:t>
      </w:r>
      <w:r>
        <w:t>on</w:t>
      </w:r>
      <w:r>
        <w:rPr>
          <w:spacing w:val="-6"/>
        </w:rPr>
        <w:t xml:space="preserve"> </w:t>
      </w:r>
      <w:r>
        <w:t>value</w:t>
      </w:r>
      <w:r>
        <w:rPr>
          <w:spacing w:val="-6"/>
        </w:rPr>
        <w:t xml:space="preserve"> </w:t>
      </w:r>
      <w:r>
        <w:t>judgements.</w:t>
      </w:r>
      <w:r>
        <w:rPr>
          <w:spacing w:val="-6"/>
        </w:rPr>
        <w:t xml:space="preserve"> </w:t>
      </w:r>
      <w:r>
        <w:t>Even</w:t>
      </w:r>
      <w:r>
        <w:rPr>
          <w:spacing w:val="-6"/>
        </w:rPr>
        <w:t xml:space="preserve"> </w:t>
      </w:r>
      <w:r>
        <w:t>on</w:t>
      </w:r>
      <w:r>
        <w:rPr>
          <w:spacing w:val="-6"/>
        </w:rPr>
        <w:t xml:space="preserve"> </w:t>
      </w:r>
      <w:r>
        <w:t>the</w:t>
      </w:r>
      <w:r>
        <w:rPr>
          <w:spacing w:val="-6"/>
        </w:rPr>
        <w:t xml:space="preserve"> </w:t>
      </w:r>
      <w:r>
        <w:t>apparently</w:t>
      </w:r>
      <w:r>
        <w:rPr>
          <w:spacing w:val="-6"/>
        </w:rPr>
        <w:t xml:space="preserve"> </w:t>
      </w:r>
      <w:r>
        <w:t xml:space="preserve">basic features of spelling and grammar, there is little consensus. </w:t>
      </w:r>
      <w:r>
        <w:rPr>
          <w:spacing w:val="2"/>
        </w:rPr>
        <w:t xml:space="preserve">This </w:t>
      </w:r>
      <w:r>
        <w:t>is true in translation studies; but in the profession, too, many agree</w:t>
      </w:r>
      <w:r>
        <w:t xml:space="preserve"> with Kingscott (1996a: </w:t>
      </w:r>
      <w:r>
        <w:rPr>
          <w:spacing w:val="-3"/>
        </w:rPr>
        <w:t xml:space="preserve">138) </w:t>
      </w:r>
      <w:r>
        <w:t xml:space="preserve">that </w:t>
      </w:r>
      <w:r>
        <w:rPr>
          <w:i/>
        </w:rPr>
        <w:t xml:space="preserve">all </w:t>
      </w:r>
      <w:r>
        <w:t>aspects of translation quality are</w:t>
      </w:r>
      <w:r>
        <w:rPr>
          <w:spacing w:val="29"/>
        </w:rPr>
        <w:t xml:space="preserve"> </w:t>
      </w:r>
      <w:r>
        <w:t>relative:</w:t>
      </w:r>
    </w:p>
    <w:p w14:paraId="2441E3EB" w14:textId="77777777" w:rsidR="00BE520D" w:rsidRDefault="00BE520D">
      <w:pPr>
        <w:pStyle w:val="BodyText"/>
        <w:spacing w:before="8"/>
      </w:pPr>
    </w:p>
    <w:p w14:paraId="0ED18451" w14:textId="77777777" w:rsidR="00BE520D" w:rsidRDefault="007F6473">
      <w:pPr>
        <w:pStyle w:val="BodyText"/>
        <w:spacing w:line="254" w:lineRule="auto"/>
        <w:ind w:left="721" w:right="433"/>
        <w:jc w:val="both"/>
      </w:pPr>
      <w:r>
        <w:t>A poor-quality translation, provided it does not positively mislead, which</w:t>
      </w:r>
      <w:r>
        <w:rPr>
          <w:spacing w:val="-13"/>
        </w:rPr>
        <w:t xml:space="preserve"> </w:t>
      </w:r>
      <w:r>
        <w:t>is</w:t>
      </w:r>
      <w:r>
        <w:rPr>
          <w:spacing w:val="-12"/>
        </w:rPr>
        <w:t xml:space="preserve"> </w:t>
      </w:r>
      <w:r>
        <w:t>ready</w:t>
      </w:r>
      <w:r>
        <w:rPr>
          <w:spacing w:val="-12"/>
        </w:rPr>
        <w:t xml:space="preserve"> </w:t>
      </w:r>
      <w:r>
        <w:t>for</w:t>
      </w:r>
      <w:r>
        <w:rPr>
          <w:spacing w:val="-13"/>
        </w:rPr>
        <w:t xml:space="preserve"> </w:t>
      </w:r>
      <w:r>
        <w:t>a</w:t>
      </w:r>
      <w:r>
        <w:rPr>
          <w:spacing w:val="-12"/>
        </w:rPr>
        <w:t xml:space="preserve"> </w:t>
      </w:r>
      <w:r>
        <w:t>businessman</w:t>
      </w:r>
      <w:r>
        <w:rPr>
          <w:spacing w:val="-12"/>
        </w:rPr>
        <w:t xml:space="preserve"> </w:t>
      </w:r>
      <w:r>
        <w:t>on</w:t>
      </w:r>
      <w:r>
        <w:rPr>
          <w:spacing w:val="-13"/>
        </w:rPr>
        <w:t xml:space="preserve"> </w:t>
      </w:r>
      <w:r>
        <w:rPr>
          <w:spacing w:val="-3"/>
        </w:rPr>
        <w:t>Tuesday</w:t>
      </w:r>
      <w:r>
        <w:rPr>
          <w:spacing w:val="-12"/>
        </w:rPr>
        <w:t xml:space="preserve"> </w:t>
      </w:r>
      <w:r>
        <w:t>before</w:t>
      </w:r>
      <w:r>
        <w:rPr>
          <w:spacing w:val="-12"/>
        </w:rPr>
        <w:t xml:space="preserve"> </w:t>
      </w:r>
      <w:r>
        <w:t>he</w:t>
      </w:r>
      <w:r>
        <w:rPr>
          <w:spacing w:val="-13"/>
        </w:rPr>
        <w:t xml:space="preserve"> </w:t>
      </w:r>
      <w:r>
        <w:t>catches</w:t>
      </w:r>
      <w:r>
        <w:rPr>
          <w:spacing w:val="-12"/>
        </w:rPr>
        <w:t xml:space="preserve"> </w:t>
      </w:r>
      <w:r>
        <w:t>his</w:t>
      </w:r>
      <w:r>
        <w:rPr>
          <w:spacing w:val="-12"/>
        </w:rPr>
        <w:t xml:space="preserve"> </w:t>
      </w:r>
      <w:r>
        <w:t xml:space="preserve">plane to </w:t>
      </w:r>
      <w:r>
        <w:rPr>
          <w:spacing w:val="-4"/>
        </w:rPr>
        <w:t xml:space="preserve">Tokyo, </w:t>
      </w:r>
      <w:r>
        <w:t>is far preferable than the accurate + natural idiom</w:t>
      </w:r>
      <w:r>
        <w:rPr>
          <w:spacing w:val="-34"/>
        </w:rPr>
        <w:t xml:space="preserve"> </w:t>
      </w:r>
      <w:r>
        <w:t xml:space="preserve">translation which is not ready </w:t>
      </w:r>
      <w:r>
        <w:rPr>
          <w:spacing w:val="2"/>
        </w:rPr>
        <w:t xml:space="preserve">till </w:t>
      </w:r>
      <w:r>
        <w:t>Friday of the same week; in fact, in such circumstances,</w:t>
      </w:r>
      <w:r>
        <w:rPr>
          <w:spacing w:val="-10"/>
        </w:rPr>
        <w:t xml:space="preserve"> </w:t>
      </w:r>
      <w:r>
        <w:t>the</w:t>
      </w:r>
      <w:r>
        <w:rPr>
          <w:spacing w:val="-10"/>
        </w:rPr>
        <w:t xml:space="preserve"> </w:t>
      </w:r>
      <w:r>
        <w:t>latter</w:t>
      </w:r>
      <w:r>
        <w:rPr>
          <w:spacing w:val="-10"/>
        </w:rPr>
        <w:t xml:space="preserve"> </w:t>
      </w:r>
      <w:r>
        <w:t>translation</w:t>
      </w:r>
      <w:r>
        <w:rPr>
          <w:spacing w:val="-10"/>
        </w:rPr>
        <w:t xml:space="preserve"> </w:t>
      </w:r>
      <w:r>
        <w:t>is</w:t>
      </w:r>
      <w:r>
        <w:rPr>
          <w:spacing w:val="-10"/>
        </w:rPr>
        <w:t xml:space="preserve"> </w:t>
      </w:r>
      <w:r>
        <w:t>worthless.</w:t>
      </w:r>
      <w:r>
        <w:rPr>
          <w:spacing w:val="-10"/>
        </w:rPr>
        <w:t xml:space="preserve"> </w:t>
      </w:r>
      <w:r>
        <w:rPr>
          <w:spacing w:val="-5"/>
        </w:rPr>
        <w:t>[.</w:t>
      </w:r>
      <w:r>
        <w:rPr>
          <w:spacing w:val="-10"/>
        </w:rPr>
        <w:t xml:space="preserve"> </w:t>
      </w:r>
      <w:r>
        <w:t>.</w:t>
      </w:r>
      <w:r>
        <w:rPr>
          <w:spacing w:val="-10"/>
        </w:rPr>
        <w:t xml:space="preserve"> </w:t>
      </w:r>
      <w:r>
        <w:rPr>
          <w:spacing w:val="-5"/>
        </w:rPr>
        <w:t>.]</w:t>
      </w:r>
      <w:r>
        <w:rPr>
          <w:spacing w:val="-9"/>
        </w:rPr>
        <w:t xml:space="preserve"> </w:t>
      </w:r>
      <w:r>
        <w:t>Here,</w:t>
      </w:r>
      <w:r>
        <w:rPr>
          <w:spacing w:val="-10"/>
        </w:rPr>
        <w:t xml:space="preserve"> </w:t>
      </w:r>
      <w:r>
        <w:t>then,</w:t>
      </w:r>
      <w:r>
        <w:rPr>
          <w:spacing w:val="-10"/>
        </w:rPr>
        <w:t xml:space="preserve"> </w:t>
      </w:r>
      <w:r>
        <w:t>is</w:t>
      </w:r>
      <w:r>
        <w:rPr>
          <w:spacing w:val="-10"/>
        </w:rPr>
        <w:t xml:space="preserve"> </w:t>
      </w:r>
      <w:r>
        <w:t>the first</w:t>
      </w:r>
      <w:r>
        <w:rPr>
          <w:spacing w:val="-11"/>
        </w:rPr>
        <w:t xml:space="preserve"> </w:t>
      </w:r>
      <w:r>
        <w:t>point</w:t>
      </w:r>
      <w:r>
        <w:rPr>
          <w:spacing w:val="-10"/>
        </w:rPr>
        <w:t xml:space="preserve"> </w:t>
      </w:r>
      <w:r>
        <w:t>to</w:t>
      </w:r>
      <w:r>
        <w:rPr>
          <w:spacing w:val="-10"/>
        </w:rPr>
        <w:t xml:space="preserve"> </w:t>
      </w:r>
      <w:r>
        <w:t>be</w:t>
      </w:r>
      <w:r>
        <w:rPr>
          <w:spacing w:val="-10"/>
        </w:rPr>
        <w:t xml:space="preserve"> </w:t>
      </w:r>
      <w:r>
        <w:t>established,</w:t>
      </w:r>
      <w:r>
        <w:rPr>
          <w:spacing w:val="-10"/>
        </w:rPr>
        <w:t xml:space="preserve"> </w:t>
      </w:r>
      <w:r>
        <w:t>and</w:t>
      </w:r>
      <w:r>
        <w:rPr>
          <w:spacing w:val="-10"/>
        </w:rPr>
        <w:t xml:space="preserve"> </w:t>
      </w:r>
      <w:r>
        <w:t>one</w:t>
      </w:r>
      <w:r>
        <w:rPr>
          <w:spacing w:val="-10"/>
        </w:rPr>
        <w:t xml:space="preserve"> </w:t>
      </w:r>
      <w:r>
        <w:rPr>
          <w:spacing w:val="2"/>
        </w:rPr>
        <w:t>difficult</w:t>
      </w:r>
      <w:r>
        <w:rPr>
          <w:spacing w:val="-10"/>
        </w:rPr>
        <w:t xml:space="preserve"> </w:t>
      </w:r>
      <w:r>
        <w:t>for</w:t>
      </w:r>
      <w:r>
        <w:rPr>
          <w:spacing w:val="-10"/>
        </w:rPr>
        <w:t xml:space="preserve"> </w:t>
      </w:r>
      <w:r>
        <w:t>established</w:t>
      </w:r>
      <w:r>
        <w:rPr>
          <w:spacing w:val="-10"/>
        </w:rPr>
        <w:t xml:space="preserve"> </w:t>
      </w:r>
      <w:r>
        <w:t>translators to grasp: Quality is</w:t>
      </w:r>
      <w:r>
        <w:rPr>
          <w:spacing w:val="25"/>
        </w:rPr>
        <w:t xml:space="preserve"> </w:t>
      </w:r>
      <w:r>
        <w:t>relative.</w:t>
      </w:r>
    </w:p>
    <w:p w14:paraId="16CDD804" w14:textId="77777777" w:rsidR="00BE520D" w:rsidRDefault="00BE520D">
      <w:pPr>
        <w:pStyle w:val="BodyText"/>
        <w:spacing w:before="6"/>
      </w:pPr>
    </w:p>
    <w:p w14:paraId="71E4DAF4" w14:textId="77777777" w:rsidR="00BE520D" w:rsidRDefault="007F6473">
      <w:pPr>
        <w:pStyle w:val="BodyText"/>
        <w:spacing w:before="1" w:line="254" w:lineRule="auto"/>
        <w:ind w:left="481" w:right="436"/>
        <w:jc w:val="both"/>
      </w:pPr>
      <w:r>
        <w:t>Mossop</w:t>
      </w:r>
      <w:r>
        <w:rPr>
          <w:spacing w:val="-14"/>
        </w:rPr>
        <w:t xml:space="preserve"> </w:t>
      </w:r>
      <w:r>
        <w:t>offers</w:t>
      </w:r>
      <w:r>
        <w:rPr>
          <w:spacing w:val="-14"/>
        </w:rPr>
        <w:t xml:space="preserve"> </w:t>
      </w:r>
      <w:r>
        <w:t>the</w:t>
      </w:r>
      <w:r>
        <w:rPr>
          <w:spacing w:val="-14"/>
        </w:rPr>
        <w:t xml:space="preserve"> </w:t>
      </w:r>
      <w:r>
        <w:t>illustration</w:t>
      </w:r>
      <w:r>
        <w:rPr>
          <w:spacing w:val="-13"/>
        </w:rPr>
        <w:t xml:space="preserve"> </w:t>
      </w:r>
      <w:r>
        <w:t>of</w:t>
      </w:r>
      <w:r>
        <w:rPr>
          <w:spacing w:val="-14"/>
        </w:rPr>
        <w:t xml:space="preserve"> </w:t>
      </w:r>
      <w:r>
        <w:t>a</w:t>
      </w:r>
      <w:r>
        <w:rPr>
          <w:spacing w:val="-14"/>
        </w:rPr>
        <w:t xml:space="preserve"> </w:t>
      </w:r>
      <w:r>
        <w:t>translator</w:t>
      </w:r>
      <w:r>
        <w:rPr>
          <w:spacing w:val="-14"/>
        </w:rPr>
        <w:t xml:space="preserve"> </w:t>
      </w:r>
      <w:r>
        <w:t>mistranslating</w:t>
      </w:r>
      <w:r>
        <w:rPr>
          <w:spacing w:val="-13"/>
        </w:rPr>
        <w:t xml:space="preserve"> </w:t>
      </w:r>
      <w:r>
        <w:t>‘red’</w:t>
      </w:r>
      <w:r>
        <w:rPr>
          <w:spacing w:val="-14"/>
        </w:rPr>
        <w:t xml:space="preserve"> </w:t>
      </w:r>
      <w:r>
        <w:t>as</w:t>
      </w:r>
      <w:r>
        <w:rPr>
          <w:spacing w:val="-14"/>
        </w:rPr>
        <w:t xml:space="preserve"> </w:t>
      </w:r>
      <w:r>
        <w:t>‘yellow’ (2001:</w:t>
      </w:r>
      <w:r>
        <w:rPr>
          <w:spacing w:val="-16"/>
        </w:rPr>
        <w:t xml:space="preserve"> </w:t>
      </w:r>
      <w:r>
        <w:rPr>
          <w:spacing w:val="-3"/>
        </w:rPr>
        <w:t>151–2).</w:t>
      </w:r>
      <w:r>
        <w:rPr>
          <w:spacing w:val="-15"/>
        </w:rPr>
        <w:t xml:space="preserve"> </w:t>
      </w:r>
      <w:r>
        <w:rPr>
          <w:spacing w:val="2"/>
        </w:rPr>
        <w:t>While</w:t>
      </w:r>
      <w:r>
        <w:rPr>
          <w:spacing w:val="-16"/>
        </w:rPr>
        <w:t xml:space="preserve"> </w:t>
      </w:r>
      <w:r>
        <w:t>undeniably</w:t>
      </w:r>
      <w:r>
        <w:rPr>
          <w:spacing w:val="-15"/>
        </w:rPr>
        <w:t xml:space="preserve"> </w:t>
      </w:r>
      <w:r>
        <w:t>an</w:t>
      </w:r>
      <w:r>
        <w:rPr>
          <w:spacing w:val="-15"/>
        </w:rPr>
        <w:t xml:space="preserve"> </w:t>
      </w:r>
      <w:r>
        <w:t>error,</w:t>
      </w:r>
      <w:r>
        <w:rPr>
          <w:spacing w:val="-16"/>
        </w:rPr>
        <w:t xml:space="preserve"> </w:t>
      </w:r>
      <w:r>
        <w:t>this</w:t>
      </w:r>
      <w:r>
        <w:rPr>
          <w:spacing w:val="-15"/>
        </w:rPr>
        <w:t xml:space="preserve"> </w:t>
      </w:r>
      <w:r>
        <w:t>might</w:t>
      </w:r>
      <w:r>
        <w:rPr>
          <w:spacing w:val="-16"/>
        </w:rPr>
        <w:t xml:space="preserve"> </w:t>
      </w:r>
      <w:r>
        <w:t>be</w:t>
      </w:r>
      <w:r>
        <w:rPr>
          <w:spacing w:val="-15"/>
        </w:rPr>
        <w:t xml:space="preserve"> </w:t>
      </w:r>
      <w:r>
        <w:rPr>
          <w:spacing w:val="2"/>
        </w:rPr>
        <w:t>insignificant,</w:t>
      </w:r>
      <w:r>
        <w:rPr>
          <w:spacing w:val="-15"/>
        </w:rPr>
        <w:t xml:space="preserve"> </w:t>
      </w:r>
      <w:r>
        <w:t>if</w:t>
      </w:r>
      <w:r>
        <w:rPr>
          <w:spacing w:val="-16"/>
        </w:rPr>
        <w:t xml:space="preserve"> </w:t>
      </w:r>
      <w:r>
        <w:t>the colour</w:t>
      </w:r>
      <w:r>
        <w:rPr>
          <w:spacing w:val="-16"/>
        </w:rPr>
        <w:t xml:space="preserve"> </w:t>
      </w:r>
      <w:r>
        <w:t>could</w:t>
      </w:r>
      <w:r>
        <w:rPr>
          <w:spacing w:val="-15"/>
        </w:rPr>
        <w:t xml:space="preserve"> </w:t>
      </w:r>
      <w:r>
        <w:t>have</w:t>
      </w:r>
      <w:r>
        <w:rPr>
          <w:spacing w:val="-15"/>
        </w:rPr>
        <w:t xml:space="preserve"> </w:t>
      </w:r>
      <w:r>
        <w:t>been</w:t>
      </w:r>
      <w:r>
        <w:rPr>
          <w:spacing w:val="-15"/>
        </w:rPr>
        <w:t xml:space="preserve"> </w:t>
      </w:r>
      <w:r>
        <w:t>omitted</w:t>
      </w:r>
      <w:r>
        <w:rPr>
          <w:spacing w:val="-15"/>
        </w:rPr>
        <w:t xml:space="preserve"> </w:t>
      </w:r>
      <w:r>
        <w:t>without</w:t>
      </w:r>
      <w:r>
        <w:rPr>
          <w:spacing w:val="-15"/>
        </w:rPr>
        <w:t xml:space="preserve"> </w:t>
      </w:r>
      <w:r>
        <w:rPr>
          <w:spacing w:val="2"/>
        </w:rPr>
        <w:t>affecting</w:t>
      </w:r>
      <w:r>
        <w:rPr>
          <w:spacing w:val="-15"/>
        </w:rPr>
        <w:t xml:space="preserve"> </w:t>
      </w:r>
      <w:r>
        <w:t>the</w:t>
      </w:r>
      <w:r>
        <w:rPr>
          <w:spacing w:val="-15"/>
        </w:rPr>
        <w:t xml:space="preserve"> </w:t>
      </w:r>
      <w:r>
        <w:t>end-user.</w:t>
      </w:r>
      <w:r>
        <w:rPr>
          <w:spacing w:val="-16"/>
        </w:rPr>
        <w:t xml:space="preserve"> </w:t>
      </w:r>
      <w:r>
        <w:t>However,</w:t>
      </w:r>
      <w:r>
        <w:rPr>
          <w:spacing w:val="-15"/>
        </w:rPr>
        <w:t xml:space="preserve"> </w:t>
      </w:r>
      <w:r>
        <w:t xml:space="preserve">if the colour describes a stolen </w:t>
      </w:r>
      <w:r>
        <w:rPr>
          <w:spacing w:val="2"/>
        </w:rPr>
        <w:t xml:space="preserve">car </w:t>
      </w:r>
      <w:r>
        <w:t xml:space="preserve">in a police report, this would be a critical error. Since value judgements and relativity are central, a risk is that of ‘prescriptive judgement’ (Lauscher, </w:t>
      </w:r>
      <w:r>
        <w:rPr>
          <w:spacing w:val="3"/>
        </w:rPr>
        <w:t xml:space="preserve">2000: </w:t>
      </w:r>
      <w:r>
        <w:rPr>
          <w:spacing w:val="-5"/>
        </w:rPr>
        <w:t xml:space="preserve">162); </w:t>
      </w:r>
      <w:r>
        <w:t>t</w:t>
      </w:r>
      <w:r>
        <w:t xml:space="preserve">hat is, </w:t>
      </w:r>
      <w:r>
        <w:rPr>
          <w:spacing w:val="-4"/>
        </w:rPr>
        <w:t xml:space="preserve">TQA </w:t>
      </w:r>
      <w:r>
        <w:t xml:space="preserve">‘proceeds according to the </w:t>
      </w:r>
      <w:r>
        <w:rPr>
          <w:spacing w:val="-3"/>
        </w:rPr>
        <w:t xml:space="preserve">lordly, </w:t>
      </w:r>
      <w:r>
        <w:t>but completely unexplained, whimsy of “It doesn’t sound right”’ (Fawcett, cited in Baker, 1992: xii). Models attempt to address</w:t>
      </w:r>
      <w:r>
        <w:rPr>
          <w:spacing w:val="-19"/>
        </w:rPr>
        <w:t xml:space="preserve"> </w:t>
      </w:r>
      <w:r>
        <w:t>this</w:t>
      </w:r>
      <w:r>
        <w:rPr>
          <w:spacing w:val="-18"/>
        </w:rPr>
        <w:t xml:space="preserve"> </w:t>
      </w:r>
      <w:r>
        <w:t>danger</w:t>
      </w:r>
      <w:r>
        <w:rPr>
          <w:spacing w:val="-18"/>
        </w:rPr>
        <w:t xml:space="preserve"> </w:t>
      </w:r>
      <w:r>
        <w:t>in</w:t>
      </w:r>
      <w:r>
        <w:rPr>
          <w:spacing w:val="-18"/>
        </w:rPr>
        <w:t xml:space="preserve"> </w:t>
      </w:r>
      <w:r>
        <w:t>various</w:t>
      </w:r>
      <w:r>
        <w:rPr>
          <w:spacing w:val="-18"/>
        </w:rPr>
        <w:t xml:space="preserve"> </w:t>
      </w:r>
      <w:r>
        <w:t>ways,</w:t>
      </w:r>
      <w:r>
        <w:rPr>
          <w:spacing w:val="-19"/>
        </w:rPr>
        <w:t xml:space="preserve"> </w:t>
      </w:r>
      <w:r>
        <w:t>but</w:t>
      </w:r>
      <w:r>
        <w:rPr>
          <w:spacing w:val="-18"/>
        </w:rPr>
        <w:t xml:space="preserve"> </w:t>
      </w:r>
      <w:r>
        <w:t>this</w:t>
      </w:r>
      <w:r>
        <w:rPr>
          <w:spacing w:val="-18"/>
        </w:rPr>
        <w:t xml:space="preserve"> </w:t>
      </w:r>
      <w:r>
        <w:rPr>
          <w:spacing w:val="2"/>
        </w:rPr>
        <w:t>further</w:t>
      </w:r>
      <w:r>
        <w:rPr>
          <w:spacing w:val="-18"/>
        </w:rPr>
        <w:t xml:space="preserve"> </w:t>
      </w:r>
      <w:r>
        <w:t>variation</w:t>
      </w:r>
      <w:r>
        <w:rPr>
          <w:spacing w:val="-18"/>
        </w:rPr>
        <w:t xml:space="preserve"> </w:t>
      </w:r>
      <w:r>
        <w:t>decreases</w:t>
      </w:r>
      <w:r>
        <w:rPr>
          <w:spacing w:val="-19"/>
        </w:rPr>
        <w:t xml:space="preserve"> </w:t>
      </w:r>
      <w:r>
        <w:t xml:space="preserve">the likelihood </w:t>
      </w:r>
      <w:r>
        <w:t>of there ever being one agreed</w:t>
      </w:r>
      <w:r>
        <w:rPr>
          <w:spacing w:val="30"/>
        </w:rPr>
        <w:t xml:space="preserve"> </w:t>
      </w:r>
      <w:r>
        <w:t>approach.</w:t>
      </w:r>
    </w:p>
    <w:p w14:paraId="73B0CA1C" w14:textId="77777777" w:rsidR="00BE520D" w:rsidRDefault="007F6473">
      <w:pPr>
        <w:pStyle w:val="BodyText"/>
        <w:spacing w:line="254" w:lineRule="auto"/>
        <w:ind w:left="481" w:right="436" w:firstLine="240"/>
        <w:jc w:val="both"/>
      </w:pPr>
      <w:r>
        <w:t>A</w:t>
      </w:r>
      <w:r>
        <w:rPr>
          <w:spacing w:val="-5"/>
        </w:rPr>
        <w:t xml:space="preserve"> </w:t>
      </w:r>
      <w:r>
        <w:rPr>
          <w:spacing w:val="2"/>
        </w:rPr>
        <w:t>final</w:t>
      </w:r>
      <w:r>
        <w:rPr>
          <w:spacing w:val="-5"/>
        </w:rPr>
        <w:t xml:space="preserve"> </w:t>
      </w:r>
      <w:r>
        <w:t>reason</w:t>
      </w:r>
      <w:r>
        <w:rPr>
          <w:spacing w:val="-4"/>
        </w:rPr>
        <w:t xml:space="preserve"> </w:t>
      </w:r>
      <w:r>
        <w:t>that</w:t>
      </w:r>
      <w:r>
        <w:rPr>
          <w:spacing w:val="-5"/>
        </w:rPr>
        <w:t xml:space="preserve"> </w:t>
      </w:r>
      <w:r>
        <w:t>no</w:t>
      </w:r>
      <w:r>
        <w:rPr>
          <w:spacing w:val="-5"/>
        </w:rPr>
        <w:t xml:space="preserve"> </w:t>
      </w:r>
      <w:r>
        <w:t>single</w:t>
      </w:r>
      <w:r>
        <w:rPr>
          <w:spacing w:val="-5"/>
        </w:rPr>
        <w:t xml:space="preserve"> </w:t>
      </w:r>
      <w:r>
        <w:t>model</w:t>
      </w:r>
      <w:r>
        <w:rPr>
          <w:spacing w:val="-4"/>
        </w:rPr>
        <w:t xml:space="preserve"> </w:t>
      </w:r>
      <w:r>
        <w:t>is</w:t>
      </w:r>
      <w:r>
        <w:rPr>
          <w:spacing w:val="-5"/>
        </w:rPr>
        <w:t xml:space="preserve"> </w:t>
      </w:r>
      <w:r>
        <w:t>likely</w:t>
      </w:r>
      <w:r>
        <w:rPr>
          <w:spacing w:val="-5"/>
        </w:rPr>
        <w:t xml:space="preserve"> </w:t>
      </w:r>
      <w:r>
        <w:t>to</w:t>
      </w:r>
      <w:r>
        <w:rPr>
          <w:spacing w:val="-4"/>
        </w:rPr>
        <w:t xml:space="preserve"> </w:t>
      </w:r>
      <w:r>
        <w:t>emerge</w:t>
      </w:r>
      <w:r>
        <w:rPr>
          <w:spacing w:val="-5"/>
        </w:rPr>
        <w:t xml:space="preserve"> </w:t>
      </w:r>
      <w:r>
        <w:t>is</w:t>
      </w:r>
      <w:r>
        <w:rPr>
          <w:spacing w:val="-5"/>
        </w:rPr>
        <w:t xml:space="preserve"> </w:t>
      </w:r>
      <w:r>
        <w:t>that</w:t>
      </w:r>
      <w:r>
        <w:rPr>
          <w:spacing w:val="-4"/>
        </w:rPr>
        <w:t xml:space="preserve"> </w:t>
      </w:r>
      <w:r>
        <w:t>academics and</w:t>
      </w:r>
      <w:r>
        <w:rPr>
          <w:spacing w:val="-19"/>
        </w:rPr>
        <w:t xml:space="preserve"> </w:t>
      </w:r>
      <w:r>
        <w:t>the</w:t>
      </w:r>
      <w:r>
        <w:rPr>
          <w:spacing w:val="-18"/>
        </w:rPr>
        <w:t xml:space="preserve"> </w:t>
      </w:r>
      <w:r>
        <w:t>industry</w:t>
      </w:r>
      <w:r>
        <w:rPr>
          <w:spacing w:val="-19"/>
        </w:rPr>
        <w:t xml:space="preserve"> </w:t>
      </w:r>
      <w:r>
        <w:t>are</w:t>
      </w:r>
      <w:r>
        <w:rPr>
          <w:spacing w:val="-18"/>
        </w:rPr>
        <w:t xml:space="preserve"> </w:t>
      </w:r>
      <w:r>
        <w:t>pursuing</w:t>
      </w:r>
      <w:r>
        <w:rPr>
          <w:spacing w:val="-19"/>
        </w:rPr>
        <w:t xml:space="preserve"> </w:t>
      </w:r>
      <w:r>
        <w:t>different</w:t>
      </w:r>
      <w:r>
        <w:rPr>
          <w:spacing w:val="-18"/>
        </w:rPr>
        <w:t xml:space="preserve"> </w:t>
      </w:r>
      <w:r>
        <w:t>goals</w:t>
      </w:r>
      <w:r>
        <w:rPr>
          <w:spacing w:val="-18"/>
        </w:rPr>
        <w:t xml:space="preserve"> </w:t>
      </w:r>
      <w:r>
        <w:t>and</w:t>
      </w:r>
      <w:r>
        <w:rPr>
          <w:spacing w:val="-19"/>
        </w:rPr>
        <w:t xml:space="preserve"> </w:t>
      </w:r>
      <w:r>
        <w:t>asking</w:t>
      </w:r>
      <w:r>
        <w:rPr>
          <w:spacing w:val="-18"/>
        </w:rPr>
        <w:t xml:space="preserve"> </w:t>
      </w:r>
      <w:r>
        <w:t>different</w:t>
      </w:r>
      <w:r>
        <w:rPr>
          <w:spacing w:val="-19"/>
        </w:rPr>
        <w:t xml:space="preserve"> </w:t>
      </w:r>
      <w:r>
        <w:t>questions when</w:t>
      </w:r>
      <w:r>
        <w:rPr>
          <w:spacing w:val="-10"/>
        </w:rPr>
        <w:t xml:space="preserve"> </w:t>
      </w:r>
      <w:r>
        <w:t>they</w:t>
      </w:r>
      <w:r>
        <w:rPr>
          <w:spacing w:val="-10"/>
        </w:rPr>
        <w:t xml:space="preserve"> </w:t>
      </w:r>
      <w:r>
        <w:t>consider</w:t>
      </w:r>
      <w:r>
        <w:rPr>
          <w:spacing w:val="-10"/>
        </w:rPr>
        <w:t xml:space="preserve"> </w:t>
      </w:r>
      <w:r>
        <w:t>quality.</w:t>
      </w:r>
      <w:r>
        <w:rPr>
          <w:spacing w:val="-10"/>
        </w:rPr>
        <w:t xml:space="preserve"> </w:t>
      </w:r>
      <w:r>
        <w:rPr>
          <w:spacing w:val="2"/>
        </w:rPr>
        <w:t>This</w:t>
      </w:r>
      <w:r>
        <w:rPr>
          <w:spacing w:val="-10"/>
        </w:rPr>
        <w:t xml:space="preserve"> </w:t>
      </w:r>
      <w:r>
        <w:t>lies</w:t>
      </w:r>
      <w:r>
        <w:rPr>
          <w:spacing w:val="-10"/>
        </w:rPr>
        <w:t xml:space="preserve"> </w:t>
      </w:r>
      <w:r>
        <w:t>at</w:t>
      </w:r>
      <w:r>
        <w:rPr>
          <w:spacing w:val="-10"/>
        </w:rPr>
        <w:t xml:space="preserve"> </w:t>
      </w:r>
      <w:r>
        <w:t>the</w:t>
      </w:r>
      <w:r>
        <w:rPr>
          <w:spacing w:val="-10"/>
        </w:rPr>
        <w:t xml:space="preserve"> </w:t>
      </w:r>
      <w:r>
        <w:t>heart</w:t>
      </w:r>
      <w:r>
        <w:rPr>
          <w:spacing w:val="-10"/>
        </w:rPr>
        <w:t xml:space="preserve"> </w:t>
      </w:r>
      <w:r>
        <w:t>of</w:t>
      </w:r>
      <w:r>
        <w:rPr>
          <w:spacing w:val="-10"/>
        </w:rPr>
        <w:t xml:space="preserve"> </w:t>
      </w:r>
      <w:r>
        <w:t>the</w:t>
      </w:r>
      <w:r>
        <w:rPr>
          <w:spacing w:val="-10"/>
        </w:rPr>
        <w:t xml:space="preserve"> </w:t>
      </w:r>
      <w:r>
        <w:t>widely</w:t>
      </w:r>
      <w:r>
        <w:rPr>
          <w:spacing w:val="-9"/>
        </w:rPr>
        <w:t xml:space="preserve"> </w:t>
      </w:r>
      <w:r>
        <w:t>noted</w:t>
      </w:r>
      <w:r>
        <w:rPr>
          <w:spacing w:val="-10"/>
        </w:rPr>
        <w:t xml:space="preserve"> </w:t>
      </w:r>
      <w:r>
        <w:t>divide between theory and practice on issues of translation</w:t>
      </w:r>
      <w:r>
        <w:rPr>
          <w:spacing w:val="21"/>
        </w:rPr>
        <w:t xml:space="preserve"> </w:t>
      </w:r>
      <w:r>
        <w:t>quality.</w:t>
      </w:r>
    </w:p>
    <w:p w14:paraId="60467D98" w14:textId="77777777" w:rsidR="00BE520D" w:rsidRDefault="00BE520D">
      <w:pPr>
        <w:spacing w:line="254" w:lineRule="auto"/>
        <w:jc w:val="both"/>
        <w:sectPr w:rsidR="00BE520D">
          <w:pgSz w:w="8850" w:h="13270"/>
          <w:pgMar w:top="840" w:right="720" w:bottom="280" w:left="720" w:header="638" w:footer="0" w:gutter="0"/>
          <w:cols w:space="720"/>
        </w:sectPr>
      </w:pPr>
    </w:p>
    <w:p w14:paraId="0B4D1FF1" w14:textId="77777777" w:rsidR="00BE520D" w:rsidRDefault="00BE520D">
      <w:pPr>
        <w:pStyle w:val="BodyText"/>
      </w:pPr>
    </w:p>
    <w:p w14:paraId="28CF0D5C" w14:textId="77777777" w:rsidR="00BE520D" w:rsidRDefault="007F6473">
      <w:pPr>
        <w:pStyle w:val="Heading4"/>
        <w:numPr>
          <w:ilvl w:val="1"/>
          <w:numId w:val="38"/>
        </w:numPr>
        <w:tabs>
          <w:tab w:val="left" w:pos="1993"/>
        </w:tabs>
        <w:spacing w:before="212"/>
        <w:ind w:left="1992" w:hanging="496"/>
        <w:jc w:val="left"/>
        <w:rPr>
          <w:b/>
        </w:rPr>
      </w:pPr>
      <w:r>
        <w:rPr>
          <w:b/>
        </w:rPr>
        <w:t xml:space="preserve">The </w:t>
      </w:r>
      <w:r>
        <w:rPr>
          <w:b/>
          <w:spacing w:val="-3"/>
        </w:rPr>
        <w:t>academy–industry</w:t>
      </w:r>
      <w:r>
        <w:rPr>
          <w:b/>
          <w:spacing w:val="-60"/>
        </w:rPr>
        <w:t xml:space="preserve"> </w:t>
      </w:r>
      <w:r>
        <w:rPr>
          <w:b/>
          <w:spacing w:val="-3"/>
        </w:rPr>
        <w:t>divide</w:t>
      </w:r>
    </w:p>
    <w:p w14:paraId="2A404DBA" w14:textId="77777777" w:rsidR="00BE520D" w:rsidRDefault="007F6473">
      <w:pPr>
        <w:pStyle w:val="BodyText"/>
        <w:spacing w:before="204" w:line="254" w:lineRule="auto"/>
        <w:ind w:left="438" w:right="475"/>
        <w:jc w:val="both"/>
      </w:pPr>
      <w:r>
        <w:t xml:space="preserve">The academic Andrew Chesterman and professional translator </w:t>
      </w:r>
      <w:r>
        <w:rPr>
          <w:spacing w:val="2"/>
        </w:rPr>
        <w:t xml:space="preserve">Emma </w:t>
      </w:r>
      <w:r>
        <w:t>Wagner are in agreement that ‘there can be few professions with</w:t>
      </w:r>
      <w:r>
        <w:t xml:space="preserve"> such      a yawning gap between theory and practice’ (2002: </w:t>
      </w:r>
      <w:r>
        <w:rPr>
          <w:spacing w:val="-6"/>
        </w:rPr>
        <w:t xml:space="preserve">1). </w:t>
      </w:r>
      <w:r>
        <w:t>They identify translation</w:t>
      </w:r>
      <w:r>
        <w:rPr>
          <w:spacing w:val="-16"/>
        </w:rPr>
        <w:t xml:space="preserve"> </w:t>
      </w:r>
      <w:r>
        <w:t>quality</w:t>
      </w:r>
      <w:r>
        <w:rPr>
          <w:spacing w:val="-16"/>
        </w:rPr>
        <w:t xml:space="preserve"> </w:t>
      </w:r>
      <w:r>
        <w:t>as</w:t>
      </w:r>
      <w:r>
        <w:rPr>
          <w:spacing w:val="-15"/>
        </w:rPr>
        <w:t xml:space="preserve"> </w:t>
      </w:r>
      <w:r>
        <w:t>a</w:t>
      </w:r>
      <w:r>
        <w:rPr>
          <w:spacing w:val="-16"/>
        </w:rPr>
        <w:t xml:space="preserve"> </w:t>
      </w:r>
      <w:r>
        <w:t>significant</w:t>
      </w:r>
      <w:r>
        <w:rPr>
          <w:spacing w:val="-15"/>
        </w:rPr>
        <w:t xml:space="preserve"> </w:t>
      </w:r>
      <w:r>
        <w:t>area</w:t>
      </w:r>
      <w:r>
        <w:rPr>
          <w:spacing w:val="-15"/>
        </w:rPr>
        <w:t xml:space="preserve"> </w:t>
      </w:r>
      <w:r>
        <w:t>of</w:t>
      </w:r>
      <w:r>
        <w:rPr>
          <w:spacing w:val="-15"/>
        </w:rPr>
        <w:t xml:space="preserve"> </w:t>
      </w:r>
      <w:r>
        <w:t>disparity</w:t>
      </w:r>
      <w:r>
        <w:rPr>
          <w:spacing w:val="-14"/>
        </w:rPr>
        <w:t xml:space="preserve"> </w:t>
      </w:r>
      <w:r>
        <w:t>between</w:t>
      </w:r>
      <w:r>
        <w:rPr>
          <w:spacing w:val="-15"/>
        </w:rPr>
        <w:t xml:space="preserve"> </w:t>
      </w:r>
      <w:r>
        <w:t>the</w:t>
      </w:r>
      <w:r>
        <w:rPr>
          <w:spacing w:val="-15"/>
        </w:rPr>
        <w:t xml:space="preserve"> </w:t>
      </w:r>
      <w:r>
        <w:t>ivory</w:t>
      </w:r>
      <w:r>
        <w:rPr>
          <w:spacing w:val="-15"/>
        </w:rPr>
        <w:t xml:space="preserve"> </w:t>
      </w:r>
      <w:r>
        <w:t>tower and</w:t>
      </w:r>
      <w:r>
        <w:rPr>
          <w:spacing w:val="-9"/>
        </w:rPr>
        <w:t xml:space="preserve"> </w:t>
      </w:r>
      <w:r>
        <w:t>the</w:t>
      </w:r>
      <w:r>
        <w:rPr>
          <w:spacing w:val="-8"/>
        </w:rPr>
        <w:t xml:space="preserve"> </w:t>
      </w:r>
      <w:r>
        <w:t>‘wordface’.</w:t>
      </w:r>
      <w:r>
        <w:rPr>
          <w:spacing w:val="-8"/>
        </w:rPr>
        <w:t xml:space="preserve"> </w:t>
      </w:r>
      <w:r>
        <w:t>For</w:t>
      </w:r>
      <w:r>
        <w:rPr>
          <w:spacing w:val="-9"/>
        </w:rPr>
        <w:t xml:space="preserve"> </w:t>
      </w:r>
      <w:r>
        <w:t>Byrne,</w:t>
      </w:r>
      <w:r>
        <w:rPr>
          <w:spacing w:val="-8"/>
        </w:rPr>
        <w:t xml:space="preserve"> </w:t>
      </w:r>
      <w:r>
        <w:t>a</w:t>
      </w:r>
      <w:r>
        <w:rPr>
          <w:spacing w:val="-8"/>
        </w:rPr>
        <w:t xml:space="preserve"> </w:t>
      </w:r>
      <w:r>
        <w:rPr>
          <w:spacing w:val="2"/>
        </w:rPr>
        <w:t>gulf</w:t>
      </w:r>
      <w:r>
        <w:rPr>
          <w:spacing w:val="-8"/>
        </w:rPr>
        <w:t xml:space="preserve"> </w:t>
      </w:r>
      <w:r>
        <w:t>remains</w:t>
      </w:r>
      <w:r>
        <w:rPr>
          <w:spacing w:val="-9"/>
        </w:rPr>
        <w:t xml:space="preserve"> </w:t>
      </w:r>
      <w:r>
        <w:t>between</w:t>
      </w:r>
      <w:r>
        <w:rPr>
          <w:spacing w:val="-8"/>
        </w:rPr>
        <w:t xml:space="preserve"> </w:t>
      </w:r>
      <w:r>
        <w:t>theory</w:t>
      </w:r>
      <w:r>
        <w:rPr>
          <w:spacing w:val="-8"/>
        </w:rPr>
        <w:t xml:space="preserve"> </w:t>
      </w:r>
      <w:r>
        <w:t>and</w:t>
      </w:r>
      <w:r>
        <w:rPr>
          <w:spacing w:val="-8"/>
        </w:rPr>
        <w:t xml:space="preserve"> </w:t>
      </w:r>
      <w:r>
        <w:t xml:space="preserve">practice, with ‘a tendency to regard translation errors solely from the point of view of academic studies and translation pedagogy, completely shut off from professional practice’ (2007: </w:t>
      </w:r>
      <w:r>
        <w:rPr>
          <w:spacing w:val="-4"/>
        </w:rPr>
        <w:t xml:space="preserve">2). </w:t>
      </w:r>
      <w:r>
        <w:t xml:space="preserve">Theorists often view industry approaches as lacking intellectual </w:t>
      </w:r>
      <w:r>
        <w:t xml:space="preserve">rigour or a sufficient underpinning theoretical basis; they are therefore ‘marred by impressionistic and often paradoxical judgements based on elusive aesthetics’ </w:t>
      </w:r>
      <w:r>
        <w:rPr>
          <w:spacing w:val="2"/>
        </w:rPr>
        <w:t xml:space="preserve">(Al-Qinai, </w:t>
      </w:r>
      <w:r>
        <w:rPr>
          <w:spacing w:val="3"/>
        </w:rPr>
        <w:t>2000:</w:t>
      </w:r>
      <w:r>
        <w:rPr>
          <w:spacing w:val="-4"/>
        </w:rPr>
        <w:t xml:space="preserve"> </w:t>
      </w:r>
      <w:r>
        <w:t>497).</w:t>
      </w:r>
    </w:p>
    <w:p w14:paraId="7FF2A119" w14:textId="77777777" w:rsidR="00BE520D" w:rsidRDefault="007F6473">
      <w:pPr>
        <w:pStyle w:val="BodyText"/>
        <w:spacing w:line="254" w:lineRule="auto"/>
        <w:ind w:left="438" w:right="479" w:firstLine="240"/>
        <w:jc w:val="both"/>
      </w:pPr>
      <w:r>
        <w:t>Williams identifies ten areas where consensus is lacking between ‘prac</w:t>
      </w:r>
      <w:r>
        <w:t>titioners and theorists’ on translation quality (2004: xiv–xvii):</w:t>
      </w:r>
    </w:p>
    <w:p w14:paraId="1A1B35B1" w14:textId="77777777" w:rsidR="00BE520D" w:rsidRDefault="007F6473">
      <w:pPr>
        <w:pStyle w:val="ListParagraph"/>
        <w:numPr>
          <w:ilvl w:val="0"/>
          <w:numId w:val="37"/>
        </w:numPr>
        <w:tabs>
          <w:tab w:val="left" w:pos="979"/>
        </w:tabs>
        <w:spacing w:before="188" w:line="254" w:lineRule="auto"/>
        <w:ind w:right="520"/>
        <w:jc w:val="left"/>
        <w:rPr>
          <w:sz w:val="20"/>
        </w:rPr>
      </w:pPr>
      <w:r>
        <w:rPr>
          <w:spacing w:val="-3"/>
          <w:sz w:val="20"/>
        </w:rPr>
        <w:t xml:space="preserve">Text </w:t>
      </w:r>
      <w:r>
        <w:rPr>
          <w:spacing w:val="2"/>
          <w:sz w:val="20"/>
        </w:rPr>
        <w:t xml:space="preserve">types: </w:t>
      </w:r>
      <w:r>
        <w:rPr>
          <w:sz w:val="20"/>
        </w:rPr>
        <w:t xml:space="preserve">academic models are typically devised with ‘literary, advertising, and journalistic translation in mind’ rather than what </w:t>
      </w:r>
      <w:r>
        <w:rPr>
          <w:spacing w:val="2"/>
          <w:sz w:val="20"/>
        </w:rPr>
        <w:t>Williams</w:t>
      </w:r>
      <w:r>
        <w:rPr>
          <w:spacing w:val="-10"/>
          <w:sz w:val="20"/>
        </w:rPr>
        <w:t xml:space="preserve"> </w:t>
      </w:r>
      <w:r>
        <w:rPr>
          <w:sz w:val="20"/>
        </w:rPr>
        <w:t>describes</w:t>
      </w:r>
      <w:r>
        <w:rPr>
          <w:spacing w:val="-10"/>
          <w:sz w:val="20"/>
        </w:rPr>
        <w:t xml:space="preserve"> </w:t>
      </w:r>
      <w:r>
        <w:rPr>
          <w:sz w:val="20"/>
        </w:rPr>
        <w:t>as</w:t>
      </w:r>
      <w:r>
        <w:rPr>
          <w:spacing w:val="-10"/>
          <w:sz w:val="20"/>
        </w:rPr>
        <w:t xml:space="preserve"> </w:t>
      </w:r>
      <w:r>
        <w:rPr>
          <w:sz w:val="20"/>
        </w:rPr>
        <w:t>‘instrumental’</w:t>
      </w:r>
      <w:r>
        <w:rPr>
          <w:spacing w:val="-10"/>
          <w:sz w:val="20"/>
        </w:rPr>
        <w:t xml:space="preserve"> </w:t>
      </w:r>
      <w:r>
        <w:rPr>
          <w:sz w:val="20"/>
        </w:rPr>
        <w:t>texts,</w:t>
      </w:r>
      <w:r>
        <w:rPr>
          <w:spacing w:val="-10"/>
          <w:sz w:val="20"/>
        </w:rPr>
        <w:t xml:space="preserve"> </w:t>
      </w:r>
      <w:r>
        <w:rPr>
          <w:sz w:val="20"/>
        </w:rPr>
        <w:t>which</w:t>
      </w:r>
      <w:r>
        <w:rPr>
          <w:spacing w:val="-10"/>
          <w:sz w:val="20"/>
        </w:rPr>
        <w:t xml:space="preserve"> </w:t>
      </w:r>
      <w:r>
        <w:rPr>
          <w:sz w:val="20"/>
        </w:rPr>
        <w:t>repres</w:t>
      </w:r>
      <w:r>
        <w:rPr>
          <w:sz w:val="20"/>
        </w:rPr>
        <w:t>ent</w:t>
      </w:r>
      <w:r>
        <w:rPr>
          <w:spacing w:val="-10"/>
          <w:sz w:val="20"/>
        </w:rPr>
        <w:t xml:space="preserve"> </w:t>
      </w:r>
      <w:r>
        <w:rPr>
          <w:sz w:val="20"/>
        </w:rPr>
        <w:t>the</w:t>
      </w:r>
      <w:r>
        <w:rPr>
          <w:spacing w:val="-10"/>
          <w:sz w:val="20"/>
        </w:rPr>
        <w:t xml:space="preserve"> </w:t>
      </w:r>
      <w:r>
        <w:rPr>
          <w:sz w:val="20"/>
        </w:rPr>
        <w:t>bulk of professionals’</w:t>
      </w:r>
      <w:r>
        <w:rPr>
          <w:spacing w:val="12"/>
          <w:sz w:val="20"/>
        </w:rPr>
        <w:t xml:space="preserve"> </w:t>
      </w:r>
      <w:r>
        <w:rPr>
          <w:sz w:val="20"/>
        </w:rPr>
        <w:t>workloads.</w:t>
      </w:r>
    </w:p>
    <w:p w14:paraId="20E799A6" w14:textId="77777777" w:rsidR="00BE520D" w:rsidRDefault="007F6473">
      <w:pPr>
        <w:pStyle w:val="ListParagraph"/>
        <w:numPr>
          <w:ilvl w:val="0"/>
          <w:numId w:val="37"/>
        </w:numPr>
        <w:tabs>
          <w:tab w:val="left" w:pos="979"/>
        </w:tabs>
        <w:spacing w:before="57" w:line="254" w:lineRule="auto"/>
        <w:ind w:right="522"/>
        <w:jc w:val="left"/>
        <w:rPr>
          <w:sz w:val="20"/>
        </w:rPr>
      </w:pPr>
      <w:r>
        <w:rPr>
          <w:sz w:val="20"/>
        </w:rPr>
        <w:t>‘Extraneous</w:t>
      </w:r>
      <w:r>
        <w:rPr>
          <w:spacing w:val="-12"/>
          <w:sz w:val="20"/>
        </w:rPr>
        <w:t xml:space="preserve"> </w:t>
      </w:r>
      <w:r>
        <w:rPr>
          <w:sz w:val="20"/>
        </w:rPr>
        <w:t>factors’:</w:t>
      </w:r>
      <w:r>
        <w:rPr>
          <w:spacing w:val="-11"/>
          <w:sz w:val="20"/>
        </w:rPr>
        <w:t xml:space="preserve"> </w:t>
      </w:r>
      <w:r>
        <w:rPr>
          <w:sz w:val="20"/>
        </w:rPr>
        <w:t>should</w:t>
      </w:r>
      <w:r>
        <w:rPr>
          <w:spacing w:val="-11"/>
          <w:sz w:val="20"/>
        </w:rPr>
        <w:t xml:space="preserve"> </w:t>
      </w:r>
      <w:r>
        <w:rPr>
          <w:sz w:val="20"/>
        </w:rPr>
        <w:t>elements</w:t>
      </w:r>
      <w:r>
        <w:rPr>
          <w:spacing w:val="-11"/>
          <w:sz w:val="20"/>
        </w:rPr>
        <w:t xml:space="preserve"> </w:t>
      </w:r>
      <w:r>
        <w:rPr>
          <w:sz w:val="20"/>
        </w:rPr>
        <w:t>such</w:t>
      </w:r>
      <w:r>
        <w:rPr>
          <w:spacing w:val="-12"/>
          <w:sz w:val="20"/>
        </w:rPr>
        <w:t xml:space="preserve"> </w:t>
      </w:r>
      <w:r>
        <w:rPr>
          <w:sz w:val="20"/>
        </w:rPr>
        <w:t>as</w:t>
      </w:r>
      <w:r>
        <w:rPr>
          <w:spacing w:val="-11"/>
          <w:sz w:val="20"/>
        </w:rPr>
        <w:t xml:space="preserve"> </w:t>
      </w:r>
      <w:r>
        <w:rPr>
          <w:sz w:val="20"/>
        </w:rPr>
        <w:t>ST</w:t>
      </w:r>
      <w:r>
        <w:rPr>
          <w:spacing w:val="-11"/>
          <w:sz w:val="20"/>
        </w:rPr>
        <w:t xml:space="preserve"> </w:t>
      </w:r>
      <w:r>
        <w:rPr>
          <w:sz w:val="20"/>
        </w:rPr>
        <w:t>difficulty,</w:t>
      </w:r>
      <w:r>
        <w:rPr>
          <w:spacing w:val="-11"/>
          <w:sz w:val="20"/>
        </w:rPr>
        <w:t xml:space="preserve"> </w:t>
      </w:r>
      <w:r>
        <w:rPr>
          <w:sz w:val="20"/>
        </w:rPr>
        <w:t>deadline or intended end use be included in</w:t>
      </w:r>
      <w:r>
        <w:rPr>
          <w:spacing w:val="23"/>
          <w:sz w:val="20"/>
        </w:rPr>
        <w:t xml:space="preserve"> </w:t>
      </w:r>
      <w:r>
        <w:rPr>
          <w:sz w:val="20"/>
        </w:rPr>
        <w:t>models?</w:t>
      </w:r>
    </w:p>
    <w:p w14:paraId="6FFE40AE" w14:textId="77777777" w:rsidR="00BE520D" w:rsidRDefault="007F6473">
      <w:pPr>
        <w:pStyle w:val="ListParagraph"/>
        <w:numPr>
          <w:ilvl w:val="0"/>
          <w:numId w:val="37"/>
        </w:numPr>
        <w:tabs>
          <w:tab w:val="left" w:pos="979"/>
        </w:tabs>
        <w:spacing w:before="58" w:line="254" w:lineRule="auto"/>
        <w:ind w:right="1284"/>
        <w:jc w:val="left"/>
        <w:rPr>
          <w:sz w:val="20"/>
        </w:rPr>
      </w:pPr>
      <w:r>
        <w:rPr>
          <w:sz w:val="20"/>
        </w:rPr>
        <w:t>Notions</w:t>
      </w:r>
      <w:r>
        <w:rPr>
          <w:spacing w:val="-9"/>
          <w:sz w:val="20"/>
        </w:rPr>
        <w:t xml:space="preserve"> </w:t>
      </w:r>
      <w:r>
        <w:rPr>
          <w:sz w:val="20"/>
        </w:rPr>
        <w:t>of</w:t>
      </w:r>
      <w:r>
        <w:rPr>
          <w:spacing w:val="-8"/>
          <w:sz w:val="20"/>
        </w:rPr>
        <w:t xml:space="preserve"> </w:t>
      </w:r>
      <w:r>
        <w:rPr>
          <w:sz w:val="20"/>
        </w:rPr>
        <w:t>‘quality’:</w:t>
      </w:r>
      <w:r>
        <w:rPr>
          <w:spacing w:val="-8"/>
          <w:sz w:val="20"/>
        </w:rPr>
        <w:t xml:space="preserve"> </w:t>
      </w:r>
      <w:r>
        <w:rPr>
          <w:sz w:val="20"/>
        </w:rPr>
        <w:t>whose</w:t>
      </w:r>
      <w:r>
        <w:rPr>
          <w:spacing w:val="-8"/>
          <w:sz w:val="20"/>
        </w:rPr>
        <w:t xml:space="preserve"> </w:t>
      </w:r>
      <w:r>
        <w:rPr>
          <w:sz w:val="20"/>
        </w:rPr>
        <w:t>takes</w:t>
      </w:r>
      <w:r>
        <w:rPr>
          <w:spacing w:val="-8"/>
          <w:sz w:val="20"/>
        </w:rPr>
        <w:t xml:space="preserve"> </w:t>
      </w:r>
      <w:r>
        <w:rPr>
          <w:sz w:val="20"/>
        </w:rPr>
        <w:t>precedence</w:t>
      </w:r>
      <w:r>
        <w:rPr>
          <w:spacing w:val="-9"/>
          <w:sz w:val="20"/>
        </w:rPr>
        <w:t xml:space="preserve"> </w:t>
      </w:r>
      <w:r>
        <w:rPr>
          <w:sz w:val="20"/>
        </w:rPr>
        <w:t>where</w:t>
      </w:r>
      <w:r>
        <w:rPr>
          <w:spacing w:val="-8"/>
          <w:sz w:val="20"/>
        </w:rPr>
        <w:t xml:space="preserve"> </w:t>
      </w:r>
      <w:r>
        <w:rPr>
          <w:sz w:val="20"/>
        </w:rPr>
        <w:t>there</w:t>
      </w:r>
      <w:r>
        <w:rPr>
          <w:spacing w:val="-8"/>
          <w:sz w:val="20"/>
        </w:rPr>
        <w:t xml:space="preserve"> </w:t>
      </w:r>
      <w:r>
        <w:rPr>
          <w:sz w:val="20"/>
        </w:rPr>
        <w:t>is disagreement?</w:t>
      </w:r>
      <w:r>
        <w:rPr>
          <w:spacing w:val="-24"/>
          <w:sz w:val="20"/>
        </w:rPr>
        <w:t xml:space="preserve"> </w:t>
      </w:r>
      <w:r>
        <w:rPr>
          <w:sz w:val="20"/>
        </w:rPr>
        <w:t>(e.g.</w:t>
      </w:r>
      <w:r>
        <w:rPr>
          <w:spacing w:val="-23"/>
          <w:sz w:val="20"/>
        </w:rPr>
        <w:t xml:space="preserve"> </w:t>
      </w:r>
      <w:r>
        <w:rPr>
          <w:sz w:val="20"/>
        </w:rPr>
        <w:t>between</w:t>
      </w:r>
      <w:r>
        <w:rPr>
          <w:spacing w:val="-24"/>
          <w:sz w:val="20"/>
        </w:rPr>
        <w:t xml:space="preserve"> </w:t>
      </w:r>
      <w:r>
        <w:rPr>
          <w:sz w:val="20"/>
        </w:rPr>
        <w:t>client,</w:t>
      </w:r>
      <w:r>
        <w:rPr>
          <w:spacing w:val="-23"/>
          <w:sz w:val="20"/>
        </w:rPr>
        <w:t xml:space="preserve"> </w:t>
      </w:r>
      <w:r>
        <w:rPr>
          <w:sz w:val="20"/>
        </w:rPr>
        <w:t>translators,</w:t>
      </w:r>
      <w:r>
        <w:rPr>
          <w:spacing w:val="-23"/>
          <w:sz w:val="20"/>
        </w:rPr>
        <w:t xml:space="preserve"> </w:t>
      </w:r>
      <w:r>
        <w:rPr>
          <w:sz w:val="20"/>
        </w:rPr>
        <w:t>end-users).</w:t>
      </w:r>
    </w:p>
    <w:p w14:paraId="08044914" w14:textId="77777777" w:rsidR="00BE520D" w:rsidRDefault="007F6473">
      <w:pPr>
        <w:pStyle w:val="ListParagraph"/>
        <w:numPr>
          <w:ilvl w:val="0"/>
          <w:numId w:val="37"/>
        </w:numPr>
        <w:tabs>
          <w:tab w:val="left" w:pos="979"/>
        </w:tabs>
        <w:spacing w:before="58"/>
        <w:jc w:val="left"/>
        <w:rPr>
          <w:sz w:val="20"/>
        </w:rPr>
      </w:pPr>
      <w:r>
        <w:rPr>
          <w:sz w:val="20"/>
        </w:rPr>
        <w:t>‘Language errors’ (e.g. style, typos): which should be</w:t>
      </w:r>
      <w:r>
        <w:rPr>
          <w:spacing w:val="11"/>
          <w:sz w:val="20"/>
        </w:rPr>
        <w:t xml:space="preserve"> </w:t>
      </w:r>
      <w:r>
        <w:rPr>
          <w:sz w:val="20"/>
        </w:rPr>
        <w:t>included?</w:t>
      </w:r>
    </w:p>
    <w:p w14:paraId="27742D1A" w14:textId="77777777" w:rsidR="00BE520D" w:rsidRDefault="007F6473">
      <w:pPr>
        <w:pStyle w:val="ListParagraph"/>
        <w:numPr>
          <w:ilvl w:val="0"/>
          <w:numId w:val="37"/>
        </w:numPr>
        <w:tabs>
          <w:tab w:val="left" w:pos="979"/>
        </w:tabs>
        <w:spacing w:before="73"/>
        <w:jc w:val="left"/>
        <w:rPr>
          <w:sz w:val="20"/>
        </w:rPr>
      </w:pPr>
      <w:r>
        <w:rPr>
          <w:sz w:val="20"/>
        </w:rPr>
        <w:t>Inconsistency in assessing ‘levels of accuracy’ and</w:t>
      </w:r>
      <w:r>
        <w:rPr>
          <w:spacing w:val="21"/>
          <w:sz w:val="20"/>
        </w:rPr>
        <w:t xml:space="preserve"> </w:t>
      </w:r>
      <w:r>
        <w:rPr>
          <w:sz w:val="20"/>
        </w:rPr>
        <w:t>‘fidelity’.</w:t>
      </w:r>
    </w:p>
    <w:p w14:paraId="2EF31810" w14:textId="77777777" w:rsidR="00BE520D" w:rsidRDefault="007F6473">
      <w:pPr>
        <w:pStyle w:val="ListParagraph"/>
        <w:numPr>
          <w:ilvl w:val="0"/>
          <w:numId w:val="37"/>
        </w:numPr>
        <w:tabs>
          <w:tab w:val="left" w:pos="979"/>
        </w:tabs>
        <w:spacing w:before="73" w:line="254" w:lineRule="auto"/>
        <w:ind w:right="482"/>
        <w:jc w:val="left"/>
        <w:rPr>
          <w:sz w:val="20"/>
        </w:rPr>
      </w:pPr>
      <w:r>
        <w:rPr>
          <w:sz w:val="20"/>
        </w:rPr>
        <w:t>Sampling:</w:t>
      </w:r>
      <w:r>
        <w:rPr>
          <w:spacing w:val="-12"/>
          <w:sz w:val="20"/>
        </w:rPr>
        <w:t xml:space="preserve"> </w:t>
      </w:r>
      <w:r>
        <w:rPr>
          <w:sz w:val="20"/>
        </w:rPr>
        <w:t>is</w:t>
      </w:r>
      <w:r>
        <w:rPr>
          <w:spacing w:val="-11"/>
          <w:sz w:val="20"/>
        </w:rPr>
        <w:t xml:space="preserve"> </w:t>
      </w:r>
      <w:r>
        <w:rPr>
          <w:sz w:val="20"/>
        </w:rPr>
        <w:t>it</w:t>
      </w:r>
      <w:r>
        <w:rPr>
          <w:spacing w:val="-11"/>
          <w:sz w:val="20"/>
        </w:rPr>
        <w:t xml:space="preserve"> </w:t>
      </w:r>
      <w:r>
        <w:rPr>
          <w:sz w:val="20"/>
        </w:rPr>
        <w:t>acceptable</w:t>
      </w:r>
      <w:r>
        <w:rPr>
          <w:spacing w:val="-11"/>
          <w:sz w:val="20"/>
        </w:rPr>
        <w:t xml:space="preserve"> </w:t>
      </w:r>
      <w:r>
        <w:rPr>
          <w:sz w:val="20"/>
        </w:rPr>
        <w:t>to</w:t>
      </w:r>
      <w:r>
        <w:rPr>
          <w:spacing w:val="-11"/>
          <w:sz w:val="20"/>
        </w:rPr>
        <w:t xml:space="preserve"> </w:t>
      </w:r>
      <w:r>
        <w:rPr>
          <w:sz w:val="20"/>
        </w:rPr>
        <w:t>evaluate</w:t>
      </w:r>
      <w:r>
        <w:rPr>
          <w:spacing w:val="-11"/>
          <w:sz w:val="20"/>
        </w:rPr>
        <w:t xml:space="preserve"> </w:t>
      </w:r>
      <w:r>
        <w:rPr>
          <w:sz w:val="20"/>
        </w:rPr>
        <w:t>a</w:t>
      </w:r>
      <w:r>
        <w:rPr>
          <w:spacing w:val="-12"/>
          <w:sz w:val="20"/>
        </w:rPr>
        <w:t xml:space="preserve"> </w:t>
      </w:r>
      <w:r>
        <w:rPr>
          <w:sz w:val="20"/>
        </w:rPr>
        <w:t>sample</w:t>
      </w:r>
      <w:r>
        <w:rPr>
          <w:spacing w:val="-11"/>
          <w:sz w:val="20"/>
        </w:rPr>
        <w:t xml:space="preserve"> </w:t>
      </w:r>
      <w:r>
        <w:rPr>
          <w:sz w:val="20"/>
        </w:rPr>
        <w:t>of</w:t>
      </w:r>
      <w:r>
        <w:rPr>
          <w:spacing w:val="-11"/>
          <w:sz w:val="20"/>
        </w:rPr>
        <w:t xml:space="preserve"> </w:t>
      </w:r>
      <w:r>
        <w:rPr>
          <w:sz w:val="20"/>
        </w:rPr>
        <w:t>translated</w:t>
      </w:r>
      <w:r>
        <w:rPr>
          <w:spacing w:val="-11"/>
          <w:sz w:val="20"/>
        </w:rPr>
        <w:t xml:space="preserve"> </w:t>
      </w:r>
      <w:r>
        <w:rPr>
          <w:sz w:val="20"/>
        </w:rPr>
        <w:t>material for errors, rather than</w:t>
      </w:r>
      <w:r>
        <w:rPr>
          <w:sz w:val="20"/>
        </w:rPr>
        <w:t xml:space="preserve"> whole</w:t>
      </w:r>
      <w:r>
        <w:rPr>
          <w:spacing w:val="28"/>
          <w:sz w:val="20"/>
        </w:rPr>
        <w:t xml:space="preserve"> </w:t>
      </w:r>
      <w:r>
        <w:rPr>
          <w:sz w:val="20"/>
        </w:rPr>
        <w:t>texts?</w:t>
      </w:r>
    </w:p>
    <w:p w14:paraId="3EEEDA94" w14:textId="77777777" w:rsidR="00BE520D" w:rsidRDefault="007F6473">
      <w:pPr>
        <w:pStyle w:val="ListParagraph"/>
        <w:numPr>
          <w:ilvl w:val="0"/>
          <w:numId w:val="37"/>
        </w:numPr>
        <w:tabs>
          <w:tab w:val="left" w:pos="979"/>
        </w:tabs>
        <w:spacing w:before="58" w:line="254" w:lineRule="auto"/>
        <w:ind w:right="834" w:hanging="260"/>
        <w:jc w:val="left"/>
        <w:rPr>
          <w:sz w:val="20"/>
        </w:rPr>
      </w:pPr>
      <w:r>
        <w:rPr>
          <w:sz w:val="20"/>
        </w:rPr>
        <w:t>Focus</w:t>
      </w:r>
      <w:r>
        <w:rPr>
          <w:spacing w:val="-13"/>
          <w:sz w:val="20"/>
        </w:rPr>
        <w:t xml:space="preserve"> </w:t>
      </w:r>
      <w:r>
        <w:rPr>
          <w:sz w:val="20"/>
        </w:rPr>
        <w:t>on</w:t>
      </w:r>
      <w:r>
        <w:rPr>
          <w:spacing w:val="-13"/>
          <w:sz w:val="20"/>
        </w:rPr>
        <w:t xml:space="preserve"> </w:t>
      </w:r>
      <w:r>
        <w:rPr>
          <w:sz w:val="20"/>
        </w:rPr>
        <w:t>error</w:t>
      </w:r>
      <w:r>
        <w:rPr>
          <w:spacing w:val="-13"/>
          <w:sz w:val="20"/>
        </w:rPr>
        <w:t xml:space="preserve"> </w:t>
      </w:r>
      <w:r>
        <w:rPr>
          <w:sz w:val="20"/>
        </w:rPr>
        <w:t>‘quantification’:</w:t>
      </w:r>
      <w:r>
        <w:rPr>
          <w:spacing w:val="-13"/>
          <w:sz w:val="20"/>
        </w:rPr>
        <w:t xml:space="preserve"> </w:t>
      </w:r>
      <w:r>
        <w:rPr>
          <w:sz w:val="20"/>
        </w:rPr>
        <w:t>is</w:t>
      </w:r>
      <w:r>
        <w:rPr>
          <w:spacing w:val="-13"/>
          <w:sz w:val="20"/>
        </w:rPr>
        <w:t xml:space="preserve"> </w:t>
      </w:r>
      <w:r>
        <w:rPr>
          <w:sz w:val="20"/>
        </w:rPr>
        <w:t>the</w:t>
      </w:r>
      <w:r>
        <w:rPr>
          <w:spacing w:val="-13"/>
          <w:sz w:val="20"/>
        </w:rPr>
        <w:t xml:space="preserve"> </w:t>
      </w:r>
      <w:r>
        <w:rPr>
          <w:sz w:val="20"/>
        </w:rPr>
        <w:t>number</w:t>
      </w:r>
      <w:r>
        <w:rPr>
          <w:spacing w:val="-12"/>
          <w:sz w:val="20"/>
        </w:rPr>
        <w:t xml:space="preserve"> </w:t>
      </w:r>
      <w:r>
        <w:rPr>
          <w:sz w:val="20"/>
        </w:rPr>
        <w:t>of</w:t>
      </w:r>
      <w:r>
        <w:rPr>
          <w:spacing w:val="-13"/>
          <w:sz w:val="20"/>
        </w:rPr>
        <w:t xml:space="preserve"> </w:t>
      </w:r>
      <w:r>
        <w:rPr>
          <w:sz w:val="20"/>
        </w:rPr>
        <w:t>errors</w:t>
      </w:r>
      <w:r>
        <w:rPr>
          <w:spacing w:val="-13"/>
          <w:sz w:val="20"/>
        </w:rPr>
        <w:t xml:space="preserve"> </w:t>
      </w:r>
      <w:r>
        <w:rPr>
          <w:sz w:val="20"/>
        </w:rPr>
        <w:t>sufficient to rate a translation’s quality? How should borderline cases be handled?</w:t>
      </w:r>
    </w:p>
    <w:p w14:paraId="6C444584" w14:textId="77777777" w:rsidR="00BE520D" w:rsidRDefault="007F6473">
      <w:pPr>
        <w:pStyle w:val="ListParagraph"/>
        <w:numPr>
          <w:ilvl w:val="0"/>
          <w:numId w:val="37"/>
        </w:numPr>
        <w:tabs>
          <w:tab w:val="left" w:pos="979"/>
        </w:tabs>
        <w:spacing w:before="57" w:line="254" w:lineRule="auto"/>
        <w:ind w:right="1144"/>
        <w:jc w:val="left"/>
        <w:rPr>
          <w:sz w:val="20"/>
        </w:rPr>
      </w:pPr>
      <w:r>
        <w:rPr>
          <w:sz w:val="20"/>
        </w:rPr>
        <w:t>Rating</w:t>
      </w:r>
      <w:r>
        <w:rPr>
          <w:spacing w:val="-9"/>
          <w:sz w:val="20"/>
        </w:rPr>
        <w:t xml:space="preserve"> </w:t>
      </w:r>
      <w:r>
        <w:rPr>
          <w:sz w:val="20"/>
        </w:rPr>
        <w:t>errors:</w:t>
      </w:r>
      <w:r>
        <w:rPr>
          <w:spacing w:val="-9"/>
          <w:sz w:val="20"/>
        </w:rPr>
        <w:t xml:space="preserve"> </w:t>
      </w:r>
      <w:r>
        <w:rPr>
          <w:sz w:val="20"/>
        </w:rPr>
        <w:t>there</w:t>
      </w:r>
      <w:r>
        <w:rPr>
          <w:spacing w:val="-9"/>
          <w:sz w:val="20"/>
        </w:rPr>
        <w:t xml:space="preserve"> </w:t>
      </w:r>
      <w:r>
        <w:rPr>
          <w:sz w:val="20"/>
        </w:rPr>
        <w:t>is</w:t>
      </w:r>
      <w:r>
        <w:rPr>
          <w:spacing w:val="-9"/>
          <w:sz w:val="20"/>
        </w:rPr>
        <w:t xml:space="preserve"> </w:t>
      </w:r>
      <w:r>
        <w:rPr>
          <w:sz w:val="20"/>
        </w:rPr>
        <w:t>no</w:t>
      </w:r>
      <w:r>
        <w:rPr>
          <w:spacing w:val="-8"/>
          <w:sz w:val="20"/>
        </w:rPr>
        <w:t xml:space="preserve"> </w:t>
      </w:r>
      <w:r>
        <w:rPr>
          <w:sz w:val="20"/>
        </w:rPr>
        <w:t>consensus</w:t>
      </w:r>
      <w:r>
        <w:rPr>
          <w:spacing w:val="-9"/>
          <w:sz w:val="20"/>
        </w:rPr>
        <w:t xml:space="preserve"> </w:t>
      </w:r>
      <w:r>
        <w:rPr>
          <w:sz w:val="20"/>
        </w:rPr>
        <w:t>on</w:t>
      </w:r>
      <w:r>
        <w:rPr>
          <w:spacing w:val="-9"/>
          <w:sz w:val="20"/>
        </w:rPr>
        <w:t xml:space="preserve"> </w:t>
      </w:r>
      <w:r>
        <w:rPr>
          <w:sz w:val="20"/>
        </w:rPr>
        <w:t>what</w:t>
      </w:r>
      <w:r>
        <w:rPr>
          <w:spacing w:val="-9"/>
          <w:sz w:val="20"/>
        </w:rPr>
        <w:t xml:space="preserve"> </w:t>
      </w:r>
      <w:r>
        <w:rPr>
          <w:sz w:val="20"/>
        </w:rPr>
        <w:t>should</w:t>
      </w:r>
      <w:r>
        <w:rPr>
          <w:spacing w:val="-9"/>
          <w:sz w:val="20"/>
        </w:rPr>
        <w:t xml:space="preserve"> </w:t>
      </w:r>
      <w:r>
        <w:rPr>
          <w:sz w:val="20"/>
        </w:rPr>
        <w:t>count</w:t>
      </w:r>
      <w:r>
        <w:rPr>
          <w:spacing w:val="-9"/>
          <w:sz w:val="20"/>
        </w:rPr>
        <w:t xml:space="preserve"> </w:t>
      </w:r>
      <w:r>
        <w:rPr>
          <w:sz w:val="20"/>
        </w:rPr>
        <w:t xml:space="preserve">as </w:t>
      </w:r>
      <w:r>
        <w:rPr>
          <w:spacing w:val="-2"/>
          <w:sz w:val="20"/>
        </w:rPr>
        <w:t>‘</w:t>
      </w:r>
      <w:r>
        <w:rPr>
          <w:spacing w:val="4"/>
          <w:sz w:val="20"/>
        </w:rPr>
        <w:t>m</w:t>
      </w:r>
      <w:r>
        <w:rPr>
          <w:spacing w:val="3"/>
          <w:w w:val="94"/>
          <w:sz w:val="20"/>
        </w:rPr>
        <w:t>i</w:t>
      </w:r>
      <w:r>
        <w:rPr>
          <w:spacing w:val="-2"/>
          <w:w w:val="94"/>
          <w:sz w:val="20"/>
        </w:rPr>
        <w:t>n</w:t>
      </w:r>
      <w:r>
        <w:rPr>
          <w:spacing w:val="-2"/>
          <w:w w:val="99"/>
          <w:sz w:val="20"/>
        </w:rPr>
        <w:t>o</w:t>
      </w:r>
      <w:r>
        <w:rPr>
          <w:spacing w:val="1"/>
          <w:w w:val="99"/>
          <w:sz w:val="20"/>
        </w:rPr>
        <w:t>r</w:t>
      </w:r>
      <w:r>
        <w:rPr>
          <w:spacing w:val="-8"/>
          <w:w w:val="122"/>
          <w:sz w:val="20"/>
        </w:rPr>
        <w:t>’</w:t>
      </w:r>
      <w:r>
        <w:rPr>
          <w:spacing w:val="5"/>
          <w:w w:val="59"/>
          <w:sz w:val="20"/>
        </w:rPr>
        <w:t>/</w:t>
      </w:r>
      <w:r>
        <w:rPr>
          <w:spacing w:val="-2"/>
          <w:sz w:val="20"/>
        </w:rPr>
        <w:t>‘</w:t>
      </w:r>
      <w:r>
        <w:rPr>
          <w:spacing w:val="2"/>
          <w:sz w:val="20"/>
        </w:rPr>
        <w:t>m</w:t>
      </w:r>
      <w:r>
        <w:rPr>
          <w:spacing w:val="-4"/>
          <w:w w:val="99"/>
          <w:sz w:val="20"/>
        </w:rPr>
        <w:t>a</w:t>
      </w:r>
      <w:r>
        <w:rPr>
          <w:spacing w:val="-2"/>
          <w:w w:val="95"/>
          <w:sz w:val="20"/>
        </w:rPr>
        <w:t>j</w:t>
      </w:r>
      <w:r>
        <w:rPr>
          <w:spacing w:val="-2"/>
          <w:w w:val="99"/>
          <w:sz w:val="20"/>
        </w:rPr>
        <w:t>o</w:t>
      </w:r>
      <w:r>
        <w:rPr>
          <w:spacing w:val="1"/>
          <w:w w:val="99"/>
          <w:sz w:val="20"/>
        </w:rPr>
        <w:t>r</w:t>
      </w:r>
      <w:r>
        <w:rPr>
          <w:spacing w:val="-8"/>
          <w:w w:val="122"/>
          <w:sz w:val="20"/>
        </w:rPr>
        <w:t>’</w:t>
      </w:r>
      <w:r>
        <w:rPr>
          <w:spacing w:val="5"/>
          <w:w w:val="59"/>
          <w:sz w:val="20"/>
        </w:rPr>
        <w:t>/</w:t>
      </w:r>
      <w:r>
        <w:rPr>
          <w:spacing w:val="-4"/>
          <w:w w:val="122"/>
          <w:sz w:val="20"/>
        </w:rPr>
        <w:t>‘</w:t>
      </w:r>
      <w:r>
        <w:rPr>
          <w:spacing w:val="1"/>
          <w:w w:val="97"/>
          <w:sz w:val="20"/>
        </w:rPr>
        <w:t>c</w:t>
      </w:r>
      <w:r>
        <w:rPr>
          <w:spacing w:val="2"/>
          <w:w w:val="94"/>
          <w:sz w:val="20"/>
        </w:rPr>
        <w:t>r</w:t>
      </w:r>
      <w:r>
        <w:rPr>
          <w:spacing w:val="-2"/>
          <w:w w:val="94"/>
          <w:sz w:val="20"/>
        </w:rPr>
        <w:t>i</w:t>
      </w:r>
      <w:r>
        <w:rPr>
          <w:spacing w:val="3"/>
          <w:w w:val="96"/>
          <w:sz w:val="20"/>
        </w:rPr>
        <w:t>t</w:t>
      </w:r>
      <w:r>
        <w:rPr>
          <w:w w:val="94"/>
          <w:sz w:val="20"/>
        </w:rPr>
        <w:t>i</w:t>
      </w:r>
      <w:r>
        <w:rPr>
          <w:spacing w:val="3"/>
          <w:w w:val="97"/>
          <w:sz w:val="20"/>
        </w:rPr>
        <w:t>c</w:t>
      </w:r>
      <w:r>
        <w:rPr>
          <w:spacing w:val="3"/>
          <w:w w:val="99"/>
          <w:sz w:val="20"/>
        </w:rPr>
        <w:t>a</w:t>
      </w:r>
      <w:r>
        <w:rPr>
          <w:spacing w:val="-2"/>
          <w:w w:val="108"/>
          <w:sz w:val="20"/>
        </w:rPr>
        <w:t>l</w:t>
      </w:r>
      <w:r>
        <w:rPr>
          <w:w w:val="108"/>
          <w:sz w:val="20"/>
        </w:rPr>
        <w:t>’</w:t>
      </w:r>
      <w:r>
        <w:rPr>
          <w:spacing w:val="7"/>
          <w:sz w:val="20"/>
        </w:rPr>
        <w:t xml:space="preserve"> </w:t>
      </w:r>
      <w:r>
        <w:rPr>
          <w:w w:val="91"/>
          <w:sz w:val="20"/>
        </w:rPr>
        <w:t>e</w:t>
      </w:r>
      <w:r>
        <w:rPr>
          <w:spacing w:val="2"/>
          <w:w w:val="94"/>
          <w:sz w:val="20"/>
        </w:rPr>
        <w:t>r</w:t>
      </w:r>
      <w:r>
        <w:rPr>
          <w:spacing w:val="-2"/>
          <w:w w:val="98"/>
          <w:sz w:val="20"/>
        </w:rPr>
        <w:t>ro</w:t>
      </w:r>
      <w:r>
        <w:rPr>
          <w:spacing w:val="1"/>
          <w:w w:val="98"/>
          <w:sz w:val="20"/>
        </w:rPr>
        <w:t>r</w:t>
      </w:r>
      <w:r>
        <w:rPr>
          <w:spacing w:val="1"/>
          <w:w w:val="90"/>
          <w:sz w:val="20"/>
        </w:rPr>
        <w:t>s</w:t>
      </w:r>
      <w:r>
        <w:rPr>
          <w:w w:val="103"/>
          <w:sz w:val="20"/>
        </w:rPr>
        <w:t>.</w:t>
      </w:r>
    </w:p>
    <w:p w14:paraId="122BCC6C" w14:textId="77777777" w:rsidR="00BE520D" w:rsidRDefault="007F6473">
      <w:pPr>
        <w:pStyle w:val="ListParagraph"/>
        <w:numPr>
          <w:ilvl w:val="0"/>
          <w:numId w:val="37"/>
        </w:numPr>
        <w:tabs>
          <w:tab w:val="left" w:pos="979"/>
        </w:tabs>
        <w:spacing w:before="59" w:line="254" w:lineRule="auto"/>
        <w:ind w:right="778"/>
        <w:jc w:val="left"/>
        <w:rPr>
          <w:sz w:val="20"/>
        </w:rPr>
      </w:pPr>
      <w:r>
        <w:rPr>
          <w:sz w:val="20"/>
        </w:rPr>
        <w:t>Rating</w:t>
      </w:r>
      <w:r>
        <w:rPr>
          <w:spacing w:val="-9"/>
          <w:sz w:val="20"/>
        </w:rPr>
        <w:t xml:space="preserve"> </w:t>
      </w:r>
      <w:r>
        <w:rPr>
          <w:sz w:val="20"/>
        </w:rPr>
        <w:t>overall</w:t>
      </w:r>
      <w:r>
        <w:rPr>
          <w:spacing w:val="-9"/>
          <w:sz w:val="20"/>
        </w:rPr>
        <w:t xml:space="preserve"> </w:t>
      </w:r>
      <w:r>
        <w:rPr>
          <w:sz w:val="20"/>
        </w:rPr>
        <w:t>quality:</w:t>
      </w:r>
      <w:r>
        <w:rPr>
          <w:spacing w:val="-9"/>
          <w:sz w:val="20"/>
        </w:rPr>
        <w:t xml:space="preserve"> </w:t>
      </w:r>
      <w:r>
        <w:rPr>
          <w:sz w:val="20"/>
        </w:rPr>
        <w:t>how</w:t>
      </w:r>
      <w:r>
        <w:rPr>
          <w:spacing w:val="-9"/>
          <w:sz w:val="20"/>
        </w:rPr>
        <w:t xml:space="preserve"> </w:t>
      </w:r>
      <w:r>
        <w:rPr>
          <w:sz w:val="20"/>
        </w:rPr>
        <w:t>are</w:t>
      </w:r>
      <w:r>
        <w:rPr>
          <w:spacing w:val="-8"/>
          <w:sz w:val="20"/>
        </w:rPr>
        <w:t xml:space="preserve"> </w:t>
      </w:r>
      <w:r>
        <w:rPr>
          <w:sz w:val="20"/>
        </w:rPr>
        <w:t>multiple</w:t>
      </w:r>
      <w:r>
        <w:rPr>
          <w:spacing w:val="-9"/>
          <w:sz w:val="20"/>
        </w:rPr>
        <w:t xml:space="preserve"> </w:t>
      </w:r>
      <w:r>
        <w:rPr>
          <w:sz w:val="20"/>
        </w:rPr>
        <w:t>parameters</w:t>
      </w:r>
      <w:r>
        <w:rPr>
          <w:spacing w:val="-9"/>
          <w:sz w:val="20"/>
        </w:rPr>
        <w:t xml:space="preserve"> </w:t>
      </w:r>
      <w:r>
        <w:rPr>
          <w:sz w:val="20"/>
        </w:rPr>
        <w:t>combined</w:t>
      </w:r>
      <w:r>
        <w:rPr>
          <w:spacing w:val="-9"/>
          <w:sz w:val="20"/>
        </w:rPr>
        <w:t xml:space="preserve"> </w:t>
      </w:r>
      <w:r>
        <w:rPr>
          <w:sz w:val="20"/>
        </w:rPr>
        <w:t>to generate an overall rating for a</w:t>
      </w:r>
      <w:r>
        <w:rPr>
          <w:spacing w:val="25"/>
          <w:sz w:val="20"/>
        </w:rPr>
        <w:t xml:space="preserve"> </w:t>
      </w:r>
      <w:r>
        <w:rPr>
          <w:sz w:val="20"/>
        </w:rPr>
        <w:t>translation?</w:t>
      </w:r>
    </w:p>
    <w:p w14:paraId="354DFB44" w14:textId="77777777" w:rsidR="00BE520D" w:rsidRDefault="007F6473">
      <w:pPr>
        <w:pStyle w:val="ListParagraph"/>
        <w:numPr>
          <w:ilvl w:val="0"/>
          <w:numId w:val="37"/>
        </w:numPr>
        <w:tabs>
          <w:tab w:val="left" w:pos="979"/>
        </w:tabs>
        <w:spacing w:before="58" w:line="254" w:lineRule="auto"/>
        <w:ind w:right="697" w:hanging="380"/>
        <w:jc w:val="left"/>
        <w:rPr>
          <w:sz w:val="20"/>
        </w:rPr>
      </w:pPr>
      <w:r>
        <w:rPr>
          <w:sz w:val="20"/>
        </w:rPr>
        <w:t xml:space="preserve">Purpose: models are influenced by whether </w:t>
      </w:r>
      <w:r>
        <w:rPr>
          <w:spacing w:val="-4"/>
          <w:sz w:val="20"/>
        </w:rPr>
        <w:t xml:space="preserve">TQA </w:t>
      </w:r>
      <w:r>
        <w:rPr>
          <w:sz w:val="20"/>
        </w:rPr>
        <w:t>is being carried out</w:t>
      </w:r>
      <w:r>
        <w:rPr>
          <w:spacing w:val="-6"/>
          <w:sz w:val="20"/>
        </w:rPr>
        <w:t xml:space="preserve"> </w:t>
      </w:r>
      <w:r>
        <w:rPr>
          <w:sz w:val="20"/>
        </w:rPr>
        <w:t>to</w:t>
      </w:r>
      <w:r>
        <w:rPr>
          <w:spacing w:val="-5"/>
          <w:sz w:val="20"/>
        </w:rPr>
        <w:t xml:space="preserve"> </w:t>
      </w:r>
      <w:r>
        <w:rPr>
          <w:sz w:val="20"/>
        </w:rPr>
        <w:t>ensure</w:t>
      </w:r>
      <w:r>
        <w:rPr>
          <w:spacing w:val="-6"/>
          <w:sz w:val="20"/>
        </w:rPr>
        <w:t xml:space="preserve"> </w:t>
      </w:r>
      <w:r>
        <w:rPr>
          <w:sz w:val="20"/>
        </w:rPr>
        <w:t>quality</w:t>
      </w:r>
      <w:r>
        <w:rPr>
          <w:spacing w:val="-5"/>
          <w:sz w:val="20"/>
        </w:rPr>
        <w:t xml:space="preserve"> </w:t>
      </w:r>
      <w:r>
        <w:rPr>
          <w:sz w:val="20"/>
        </w:rPr>
        <w:t>before</w:t>
      </w:r>
      <w:r>
        <w:rPr>
          <w:spacing w:val="-6"/>
          <w:sz w:val="20"/>
        </w:rPr>
        <w:t xml:space="preserve"> </w:t>
      </w:r>
      <w:r>
        <w:rPr>
          <w:sz w:val="20"/>
        </w:rPr>
        <w:t>delivery</w:t>
      </w:r>
      <w:r>
        <w:rPr>
          <w:spacing w:val="-5"/>
          <w:sz w:val="20"/>
        </w:rPr>
        <w:t xml:space="preserve"> </w:t>
      </w:r>
      <w:r>
        <w:rPr>
          <w:sz w:val="20"/>
        </w:rPr>
        <w:t>to</w:t>
      </w:r>
      <w:r>
        <w:rPr>
          <w:spacing w:val="-6"/>
          <w:sz w:val="20"/>
        </w:rPr>
        <w:t xml:space="preserve"> </w:t>
      </w:r>
      <w:r>
        <w:rPr>
          <w:sz w:val="20"/>
        </w:rPr>
        <w:t>a</w:t>
      </w:r>
      <w:r>
        <w:rPr>
          <w:spacing w:val="-5"/>
          <w:sz w:val="20"/>
        </w:rPr>
        <w:t xml:space="preserve"> </w:t>
      </w:r>
      <w:r>
        <w:rPr>
          <w:sz w:val="20"/>
        </w:rPr>
        <w:t>customer,</w:t>
      </w:r>
      <w:r>
        <w:rPr>
          <w:spacing w:val="-6"/>
          <w:sz w:val="20"/>
        </w:rPr>
        <w:t xml:space="preserve"> </w:t>
      </w:r>
      <w:r>
        <w:rPr>
          <w:sz w:val="20"/>
        </w:rPr>
        <w:t>or</w:t>
      </w:r>
      <w:r>
        <w:rPr>
          <w:spacing w:val="-5"/>
          <w:sz w:val="20"/>
        </w:rPr>
        <w:t xml:space="preserve"> </w:t>
      </w:r>
      <w:r>
        <w:rPr>
          <w:sz w:val="20"/>
        </w:rPr>
        <w:t>for</w:t>
      </w:r>
      <w:r>
        <w:rPr>
          <w:spacing w:val="-6"/>
          <w:sz w:val="20"/>
        </w:rPr>
        <w:t xml:space="preserve"> </w:t>
      </w:r>
      <w:r>
        <w:rPr>
          <w:sz w:val="20"/>
        </w:rPr>
        <w:t>internal audit, or to assess</w:t>
      </w:r>
      <w:r>
        <w:rPr>
          <w:spacing w:val="22"/>
          <w:sz w:val="20"/>
        </w:rPr>
        <w:t xml:space="preserve"> </w:t>
      </w:r>
      <w:r>
        <w:rPr>
          <w:sz w:val="20"/>
        </w:rPr>
        <w:t>students.</w:t>
      </w:r>
    </w:p>
    <w:p w14:paraId="0BAD23BE" w14:textId="77777777" w:rsidR="00BE520D" w:rsidRDefault="00BE520D">
      <w:pPr>
        <w:pStyle w:val="BodyText"/>
        <w:spacing w:before="1"/>
        <w:rPr>
          <w:sz w:val="19"/>
        </w:rPr>
      </w:pPr>
    </w:p>
    <w:p w14:paraId="0C40E0CE" w14:textId="77777777" w:rsidR="00BE520D" w:rsidRDefault="007F6473">
      <w:pPr>
        <w:pStyle w:val="BodyText"/>
        <w:spacing w:line="252" w:lineRule="auto"/>
        <w:ind w:left="438" w:right="477"/>
        <w:jc w:val="both"/>
      </w:pPr>
      <w:r>
        <w:t>A</w:t>
      </w:r>
      <w:r>
        <w:rPr>
          <w:spacing w:val="-19"/>
        </w:rPr>
        <w:t xml:space="preserve"> </w:t>
      </w:r>
      <w:r>
        <w:t>gap</w:t>
      </w:r>
      <w:r>
        <w:rPr>
          <w:spacing w:val="-19"/>
        </w:rPr>
        <w:t xml:space="preserve"> </w:t>
      </w:r>
      <w:r>
        <w:t>is</w:t>
      </w:r>
      <w:r>
        <w:rPr>
          <w:spacing w:val="-19"/>
        </w:rPr>
        <w:t xml:space="preserve"> </w:t>
      </w:r>
      <w:r>
        <w:t>indeed</w:t>
      </w:r>
      <w:r>
        <w:rPr>
          <w:spacing w:val="-18"/>
        </w:rPr>
        <w:t xml:space="preserve"> </w:t>
      </w:r>
      <w:r>
        <w:t>evident</w:t>
      </w:r>
      <w:r>
        <w:rPr>
          <w:spacing w:val="-19"/>
        </w:rPr>
        <w:t xml:space="preserve"> </w:t>
      </w:r>
      <w:r>
        <w:t>between</w:t>
      </w:r>
      <w:r>
        <w:rPr>
          <w:spacing w:val="-19"/>
        </w:rPr>
        <w:t xml:space="preserve"> </w:t>
      </w:r>
      <w:r>
        <w:t>academics</w:t>
      </w:r>
      <w:r>
        <w:rPr>
          <w:spacing w:val="-18"/>
        </w:rPr>
        <w:t xml:space="preserve"> </w:t>
      </w:r>
      <w:r>
        <w:t>and</w:t>
      </w:r>
      <w:r>
        <w:rPr>
          <w:spacing w:val="-19"/>
        </w:rPr>
        <w:t xml:space="preserve"> </w:t>
      </w:r>
      <w:r>
        <w:t>practitioners</w:t>
      </w:r>
      <w:r>
        <w:rPr>
          <w:spacing w:val="-19"/>
        </w:rPr>
        <w:t xml:space="preserve"> </w:t>
      </w:r>
      <w:r>
        <w:t>on</w:t>
      </w:r>
      <w:r>
        <w:rPr>
          <w:spacing w:val="-18"/>
        </w:rPr>
        <w:t xml:space="preserve"> </w:t>
      </w:r>
      <w:r>
        <w:t>some</w:t>
      </w:r>
      <w:r>
        <w:rPr>
          <w:spacing w:val="-19"/>
        </w:rPr>
        <w:t xml:space="preserve"> </w:t>
      </w:r>
      <w:r>
        <w:t>of</w:t>
      </w:r>
      <w:r>
        <w:rPr>
          <w:spacing w:val="-19"/>
        </w:rPr>
        <w:t xml:space="preserve"> </w:t>
      </w:r>
      <w:r>
        <w:t>the above points (e.g. the focus on different text types), but many are equally the</w:t>
      </w:r>
      <w:r>
        <w:rPr>
          <w:spacing w:val="31"/>
        </w:rPr>
        <w:t xml:space="preserve"> </w:t>
      </w:r>
      <w:r>
        <w:t>source</w:t>
      </w:r>
      <w:r>
        <w:rPr>
          <w:spacing w:val="31"/>
        </w:rPr>
        <w:t xml:space="preserve"> </w:t>
      </w:r>
      <w:r>
        <w:t>of</w:t>
      </w:r>
      <w:r>
        <w:rPr>
          <w:spacing w:val="31"/>
        </w:rPr>
        <w:t xml:space="preserve"> </w:t>
      </w:r>
      <w:r>
        <w:t>disagreement</w:t>
      </w:r>
      <w:r>
        <w:rPr>
          <w:spacing w:val="31"/>
        </w:rPr>
        <w:t xml:space="preserve"> </w:t>
      </w:r>
      <w:r>
        <w:rPr>
          <w:rFonts w:ascii="Trebuchet MS"/>
          <w:i/>
        </w:rPr>
        <w:t>within</w:t>
      </w:r>
      <w:r>
        <w:rPr>
          <w:rFonts w:ascii="Trebuchet MS"/>
          <w:i/>
          <w:spacing w:val="19"/>
        </w:rPr>
        <w:t xml:space="preserve"> </w:t>
      </w:r>
      <w:r>
        <w:t>the</w:t>
      </w:r>
      <w:r>
        <w:rPr>
          <w:spacing w:val="30"/>
        </w:rPr>
        <w:t xml:space="preserve"> </w:t>
      </w:r>
      <w:r>
        <w:t>profession</w:t>
      </w:r>
      <w:r>
        <w:rPr>
          <w:spacing w:val="30"/>
        </w:rPr>
        <w:t xml:space="preserve"> </w:t>
      </w:r>
      <w:r>
        <w:t>or</w:t>
      </w:r>
      <w:r>
        <w:rPr>
          <w:spacing w:val="30"/>
        </w:rPr>
        <w:t xml:space="preserve"> </w:t>
      </w:r>
      <w:r>
        <w:rPr>
          <w:rFonts w:ascii="Trebuchet MS"/>
          <w:i/>
        </w:rPr>
        <w:t>within</w:t>
      </w:r>
      <w:r>
        <w:rPr>
          <w:rFonts w:ascii="Trebuchet MS"/>
          <w:i/>
          <w:spacing w:val="19"/>
        </w:rPr>
        <w:t xml:space="preserve"> </w:t>
      </w:r>
      <w:r>
        <w:t>translation</w:t>
      </w:r>
    </w:p>
    <w:p w14:paraId="2FFCFBD4" w14:textId="77777777" w:rsidR="00BE520D" w:rsidRDefault="00BE520D">
      <w:pPr>
        <w:spacing w:line="252" w:lineRule="auto"/>
        <w:jc w:val="both"/>
        <w:sectPr w:rsidR="00BE520D">
          <w:pgSz w:w="8850" w:h="13270"/>
          <w:pgMar w:top="840" w:right="720" w:bottom="280" w:left="720" w:header="644" w:footer="0" w:gutter="0"/>
          <w:cols w:space="720"/>
        </w:sectPr>
      </w:pPr>
    </w:p>
    <w:p w14:paraId="1755C850" w14:textId="77777777" w:rsidR="00BE520D" w:rsidRDefault="00BE520D">
      <w:pPr>
        <w:pStyle w:val="BodyText"/>
        <w:spacing w:before="5"/>
        <w:rPr>
          <w:sz w:val="29"/>
        </w:rPr>
      </w:pPr>
    </w:p>
    <w:p w14:paraId="50F265CD" w14:textId="77777777" w:rsidR="00BE520D" w:rsidRDefault="007F6473">
      <w:pPr>
        <w:pStyle w:val="BodyText"/>
        <w:spacing w:before="106" w:line="254" w:lineRule="auto"/>
        <w:ind w:left="481" w:right="436"/>
        <w:jc w:val="both"/>
      </w:pPr>
      <w:r>
        <w:t xml:space="preserve">studies. For example, there is little consensus inside the industry as to definitions </w:t>
      </w:r>
      <w:r>
        <w:t>of ‘major’ or ‘minor’ errors, and academics disagree on which ‘language</w:t>
      </w:r>
      <w:r>
        <w:rPr>
          <w:spacing w:val="-7"/>
        </w:rPr>
        <w:t xml:space="preserve"> </w:t>
      </w:r>
      <w:r>
        <w:t>errors’</w:t>
      </w:r>
      <w:r>
        <w:rPr>
          <w:spacing w:val="-6"/>
        </w:rPr>
        <w:t xml:space="preserve"> </w:t>
      </w:r>
      <w:r>
        <w:t>(if</w:t>
      </w:r>
      <w:r>
        <w:rPr>
          <w:spacing w:val="-6"/>
        </w:rPr>
        <w:t xml:space="preserve"> </w:t>
      </w:r>
      <w:r>
        <w:t>any)</w:t>
      </w:r>
      <w:r>
        <w:rPr>
          <w:spacing w:val="-6"/>
        </w:rPr>
        <w:t xml:space="preserve"> </w:t>
      </w:r>
      <w:r>
        <w:t>ought</w:t>
      </w:r>
      <w:r>
        <w:rPr>
          <w:spacing w:val="-6"/>
        </w:rPr>
        <w:t xml:space="preserve"> </w:t>
      </w:r>
      <w:r>
        <w:t>to</w:t>
      </w:r>
      <w:r>
        <w:rPr>
          <w:spacing w:val="-6"/>
        </w:rPr>
        <w:t xml:space="preserve"> </w:t>
      </w:r>
      <w:r>
        <w:t>be</w:t>
      </w:r>
      <w:r>
        <w:rPr>
          <w:spacing w:val="-6"/>
        </w:rPr>
        <w:t xml:space="preserve"> </w:t>
      </w:r>
      <w:r>
        <w:t>included</w:t>
      </w:r>
      <w:r>
        <w:rPr>
          <w:spacing w:val="-7"/>
        </w:rPr>
        <w:t xml:space="preserve"> </w:t>
      </w:r>
      <w:r>
        <w:t>in</w:t>
      </w:r>
      <w:r>
        <w:rPr>
          <w:spacing w:val="-6"/>
        </w:rPr>
        <w:t xml:space="preserve"> </w:t>
      </w:r>
      <w:r>
        <w:t>TQA.</w:t>
      </w:r>
      <w:r>
        <w:rPr>
          <w:spacing w:val="-6"/>
        </w:rPr>
        <w:t xml:space="preserve"> </w:t>
      </w:r>
      <w:r>
        <w:t>Conversely,</w:t>
      </w:r>
      <w:r>
        <w:rPr>
          <w:spacing w:val="-6"/>
        </w:rPr>
        <w:t xml:space="preserve"> </w:t>
      </w:r>
      <w:r>
        <w:t>there</w:t>
      </w:r>
      <w:r>
        <w:rPr>
          <w:spacing w:val="-6"/>
        </w:rPr>
        <w:t xml:space="preserve"> </w:t>
      </w:r>
      <w:r>
        <w:t>is considerable</w:t>
      </w:r>
      <w:r>
        <w:rPr>
          <w:spacing w:val="-15"/>
        </w:rPr>
        <w:t xml:space="preserve"> </w:t>
      </w:r>
      <w:r>
        <w:t>overlap</w:t>
      </w:r>
      <w:r>
        <w:rPr>
          <w:spacing w:val="-14"/>
        </w:rPr>
        <w:t xml:space="preserve"> </w:t>
      </w:r>
      <w:r>
        <w:t>between</w:t>
      </w:r>
      <w:r>
        <w:rPr>
          <w:spacing w:val="-14"/>
        </w:rPr>
        <w:t xml:space="preserve"> </w:t>
      </w:r>
      <w:r>
        <w:t>some</w:t>
      </w:r>
      <w:r>
        <w:rPr>
          <w:spacing w:val="-15"/>
        </w:rPr>
        <w:t xml:space="preserve"> </w:t>
      </w:r>
      <w:r>
        <w:t>in</w:t>
      </w:r>
      <w:r>
        <w:rPr>
          <w:spacing w:val="-14"/>
        </w:rPr>
        <w:t xml:space="preserve"> </w:t>
      </w:r>
      <w:r>
        <w:t>the</w:t>
      </w:r>
      <w:r>
        <w:rPr>
          <w:spacing w:val="-14"/>
        </w:rPr>
        <w:t xml:space="preserve"> </w:t>
      </w:r>
      <w:r>
        <w:t>industry</w:t>
      </w:r>
      <w:r>
        <w:rPr>
          <w:spacing w:val="-15"/>
        </w:rPr>
        <w:t xml:space="preserve"> </w:t>
      </w:r>
      <w:r>
        <w:t>and</w:t>
      </w:r>
      <w:r>
        <w:rPr>
          <w:spacing w:val="-14"/>
        </w:rPr>
        <w:t xml:space="preserve"> </w:t>
      </w:r>
      <w:r>
        <w:t>some</w:t>
      </w:r>
      <w:r>
        <w:rPr>
          <w:spacing w:val="-15"/>
        </w:rPr>
        <w:t xml:space="preserve"> </w:t>
      </w:r>
      <w:r>
        <w:t>academics</w:t>
      </w:r>
      <w:r>
        <w:rPr>
          <w:spacing w:val="-14"/>
        </w:rPr>
        <w:t xml:space="preserve"> </w:t>
      </w:r>
      <w:r>
        <w:t xml:space="preserve">on most of these ten points. These factors alone, then, do not account for the perception of a </w:t>
      </w:r>
      <w:r>
        <w:rPr>
          <w:spacing w:val="2"/>
        </w:rPr>
        <w:t xml:space="preserve">gulf </w:t>
      </w:r>
      <w:r>
        <w:t>between theory and practice on issues of</w:t>
      </w:r>
      <w:r>
        <w:rPr>
          <w:spacing w:val="-2"/>
        </w:rPr>
        <w:t xml:space="preserve"> </w:t>
      </w:r>
      <w:r>
        <w:t>quality.</w:t>
      </w:r>
    </w:p>
    <w:p w14:paraId="7E3840E9" w14:textId="77777777" w:rsidR="00BE520D" w:rsidRDefault="007F6473">
      <w:pPr>
        <w:pStyle w:val="BodyText"/>
        <w:spacing w:line="254" w:lineRule="auto"/>
        <w:ind w:left="481" w:right="433" w:firstLine="240"/>
        <w:jc w:val="both"/>
      </w:pPr>
      <w:r>
        <w:t xml:space="preserve">Others have stressed </w:t>
      </w:r>
      <w:r>
        <w:rPr>
          <w:spacing w:val="2"/>
        </w:rPr>
        <w:t xml:space="preserve">further </w:t>
      </w:r>
      <w:r>
        <w:t>areas of divergence between academics and the industry, however. For Halliday</w:t>
      </w:r>
      <w:r>
        <w:t xml:space="preserve"> (2001: </w:t>
      </w:r>
      <w:r>
        <w:rPr>
          <w:spacing w:val="-4"/>
        </w:rPr>
        <w:t xml:space="preserve">13), </w:t>
      </w:r>
      <w:r>
        <w:t xml:space="preserve">the two groups have fundamentally different expectations of theory. </w:t>
      </w:r>
      <w:r>
        <w:rPr>
          <w:spacing w:val="2"/>
        </w:rPr>
        <w:t xml:space="preserve">Linguists </w:t>
      </w:r>
      <w:r>
        <w:t xml:space="preserve">believe that theory relates to ‘the study of how things are’, including ‘the nature of   the translation process and the relation between texts in translation’;     </w:t>
      </w:r>
      <w:r>
        <w:t xml:space="preserve">  a </w:t>
      </w:r>
      <w:r>
        <w:rPr>
          <w:i/>
        </w:rPr>
        <w:t xml:space="preserve">descriptive </w:t>
      </w:r>
      <w:r>
        <w:t xml:space="preserve">approach. For most professional translators, in contrast, translation theory is about ‘how things ought to be: what  constitutes good or effective translation and what can help to achieve a better or more effective product’; a </w:t>
      </w:r>
      <w:r>
        <w:rPr>
          <w:i/>
        </w:rPr>
        <w:t xml:space="preserve">prescriptive </w:t>
      </w:r>
      <w:r>
        <w:t xml:space="preserve">approach (Halliday prefers the </w:t>
      </w:r>
      <w:r>
        <w:rPr>
          <w:spacing w:val="1"/>
          <w:w w:val="96"/>
        </w:rPr>
        <w:t>t</w:t>
      </w:r>
      <w:r>
        <w:rPr>
          <w:w w:val="91"/>
        </w:rPr>
        <w:t>e</w:t>
      </w:r>
      <w:r>
        <w:rPr>
          <w:spacing w:val="3"/>
          <w:w w:val="93"/>
        </w:rPr>
        <w:t>rm</w:t>
      </w:r>
      <w:r>
        <w:rPr>
          <w:w w:val="93"/>
        </w:rPr>
        <w:t>s</w:t>
      </w:r>
      <w:r>
        <w:rPr>
          <w:spacing w:val="12"/>
        </w:rPr>
        <w:t xml:space="preserve"> </w:t>
      </w:r>
      <w:r>
        <w:rPr>
          <w:spacing w:val="-9"/>
          <w:w w:val="122"/>
        </w:rPr>
        <w:t>‘</w:t>
      </w:r>
      <w:r>
        <w:rPr>
          <w:w w:val="96"/>
        </w:rPr>
        <w:t>d</w:t>
      </w:r>
      <w:r>
        <w:rPr>
          <w:spacing w:val="3"/>
          <w:w w:val="94"/>
        </w:rPr>
        <w:t>e</w:t>
      </w:r>
      <w:r>
        <w:rPr>
          <w:spacing w:val="-1"/>
          <w:w w:val="94"/>
        </w:rPr>
        <w:t>c</w:t>
      </w:r>
      <w:r>
        <w:rPr>
          <w:spacing w:val="1"/>
          <w:w w:val="97"/>
        </w:rPr>
        <w:t>l</w:t>
      </w:r>
      <w:r>
        <w:rPr>
          <w:spacing w:val="4"/>
          <w:w w:val="99"/>
        </w:rPr>
        <w:t>a</w:t>
      </w:r>
      <w:r>
        <w:rPr>
          <w:spacing w:val="-1"/>
          <w:w w:val="94"/>
        </w:rPr>
        <w:t>r</w:t>
      </w:r>
      <w:r>
        <w:rPr>
          <w:spacing w:val="-2"/>
          <w:w w:val="99"/>
        </w:rPr>
        <w:t>a</w:t>
      </w:r>
      <w:r>
        <w:rPr>
          <w:spacing w:val="3"/>
          <w:w w:val="95"/>
        </w:rPr>
        <w:t>t</w:t>
      </w:r>
      <w:r>
        <w:rPr>
          <w:spacing w:val="-2"/>
          <w:w w:val="95"/>
        </w:rPr>
        <w:t>i</w:t>
      </w:r>
      <w:r>
        <w:rPr>
          <w:spacing w:val="-2"/>
        </w:rPr>
        <w:t>v</w:t>
      </w:r>
      <w:r>
        <w:rPr>
          <w:w w:val="91"/>
        </w:rPr>
        <w:t>e</w:t>
      </w:r>
      <w:r>
        <w:rPr>
          <w:spacing w:val="-8"/>
          <w:w w:val="122"/>
        </w:rPr>
        <w:t>’</w:t>
      </w:r>
      <w:r>
        <w:rPr>
          <w:spacing w:val="5"/>
          <w:w w:val="59"/>
        </w:rPr>
        <w:t>/</w:t>
      </w:r>
      <w:r>
        <w:rPr>
          <w:spacing w:val="1"/>
          <w:w w:val="122"/>
        </w:rPr>
        <w:t>‘</w:t>
      </w:r>
      <w:r>
        <w:rPr>
          <w:spacing w:val="3"/>
          <w:w w:val="94"/>
        </w:rPr>
        <w:t>i</w:t>
      </w:r>
      <w:r>
        <w:rPr>
          <w:spacing w:val="-1"/>
          <w:w w:val="94"/>
        </w:rPr>
        <w:t>n</w:t>
      </w:r>
      <w:r>
        <w:rPr>
          <w:spacing w:val="4"/>
          <w:w w:val="96"/>
        </w:rPr>
        <w:t>d</w:t>
      </w:r>
      <w:r>
        <w:rPr>
          <w:w w:val="94"/>
        </w:rPr>
        <w:t>i</w:t>
      </w:r>
      <w:r>
        <w:rPr>
          <w:spacing w:val="3"/>
          <w:w w:val="98"/>
        </w:rPr>
        <w:t>c</w:t>
      </w:r>
      <w:r>
        <w:rPr>
          <w:spacing w:val="-2"/>
          <w:w w:val="98"/>
        </w:rPr>
        <w:t>a</w:t>
      </w:r>
      <w:r>
        <w:rPr>
          <w:spacing w:val="3"/>
          <w:w w:val="96"/>
        </w:rPr>
        <w:t>t</w:t>
      </w:r>
      <w:r>
        <w:rPr>
          <w:spacing w:val="-2"/>
          <w:w w:val="94"/>
        </w:rPr>
        <w:t>i</w:t>
      </w:r>
      <w:r>
        <w:rPr>
          <w:spacing w:val="-2"/>
        </w:rPr>
        <w:t>v</w:t>
      </w:r>
      <w:r>
        <w:rPr>
          <w:w w:val="91"/>
        </w:rPr>
        <w:t>e</w:t>
      </w:r>
      <w:r>
        <w:rPr>
          <w:w w:val="122"/>
        </w:rPr>
        <w:t>’</w:t>
      </w:r>
      <w:r>
        <w:rPr>
          <w:spacing w:val="12"/>
        </w:rPr>
        <w:t xml:space="preserve"> </w:t>
      </w:r>
      <w:r>
        <w:rPr>
          <w:spacing w:val="3"/>
          <w:w w:val="96"/>
        </w:rPr>
        <w:t>a</w:t>
      </w:r>
      <w:r>
        <w:rPr>
          <w:spacing w:val="-1"/>
          <w:w w:val="96"/>
        </w:rPr>
        <w:t>n</w:t>
      </w:r>
      <w:r>
        <w:rPr>
          <w:w w:val="96"/>
        </w:rPr>
        <w:t>d</w:t>
      </w:r>
      <w:r>
        <w:rPr>
          <w:spacing w:val="12"/>
        </w:rPr>
        <w:t xml:space="preserve"> </w:t>
      </w:r>
      <w:r>
        <w:rPr>
          <w:spacing w:val="1"/>
          <w:w w:val="122"/>
        </w:rPr>
        <w:t>‘</w:t>
      </w:r>
      <w:r>
        <w:rPr>
          <w:spacing w:val="4"/>
          <w:w w:val="94"/>
        </w:rPr>
        <w:t>i</w:t>
      </w:r>
      <w:r>
        <w:rPr>
          <w:spacing w:val="-2"/>
          <w:w w:val="94"/>
        </w:rPr>
        <w:t>m</w:t>
      </w:r>
      <w:r>
        <w:rPr>
          <w:spacing w:val="2"/>
          <w:w w:val="97"/>
        </w:rPr>
        <w:t>p</w:t>
      </w:r>
      <w:r>
        <w:rPr>
          <w:w w:val="91"/>
        </w:rPr>
        <w:t>e</w:t>
      </w:r>
      <w:r>
        <w:rPr>
          <w:spacing w:val="-1"/>
          <w:w w:val="94"/>
        </w:rPr>
        <w:t>r</w:t>
      </w:r>
      <w:r>
        <w:rPr>
          <w:spacing w:val="-2"/>
          <w:w w:val="99"/>
        </w:rPr>
        <w:t>a</w:t>
      </w:r>
      <w:r>
        <w:rPr>
          <w:spacing w:val="3"/>
          <w:w w:val="96"/>
        </w:rPr>
        <w:t>t</w:t>
      </w:r>
      <w:r>
        <w:rPr>
          <w:spacing w:val="-2"/>
          <w:w w:val="94"/>
        </w:rPr>
        <w:t>i</w:t>
      </w:r>
      <w:r>
        <w:rPr>
          <w:spacing w:val="-2"/>
        </w:rPr>
        <w:t>v</w:t>
      </w:r>
      <w:r>
        <w:rPr>
          <w:w w:val="91"/>
        </w:rPr>
        <w:t>e</w:t>
      </w:r>
      <w:r>
        <w:rPr>
          <w:w w:val="122"/>
        </w:rPr>
        <w:t>’</w:t>
      </w:r>
      <w:r>
        <w:rPr>
          <w:spacing w:val="12"/>
        </w:rPr>
        <w:t xml:space="preserve"> </w:t>
      </w:r>
      <w:r>
        <w:rPr>
          <w:spacing w:val="-1"/>
          <w:w w:val="94"/>
        </w:rPr>
        <w:t>r</w:t>
      </w:r>
      <w:r>
        <w:rPr>
          <w:spacing w:val="2"/>
          <w:w w:val="91"/>
        </w:rPr>
        <w:t>e</w:t>
      </w:r>
      <w:r>
        <w:rPr>
          <w:spacing w:val="-1"/>
          <w:w w:val="90"/>
        </w:rPr>
        <w:t>s</w:t>
      </w:r>
      <w:r>
        <w:rPr>
          <w:spacing w:val="2"/>
          <w:w w:val="97"/>
        </w:rPr>
        <w:t>p</w:t>
      </w:r>
      <w:r>
        <w:rPr>
          <w:spacing w:val="3"/>
          <w:w w:val="95"/>
        </w:rPr>
        <w:t>ect</w:t>
      </w:r>
      <w:r>
        <w:rPr>
          <w:spacing w:val="-2"/>
          <w:w w:val="95"/>
        </w:rPr>
        <w:t>i</w:t>
      </w:r>
      <w:r>
        <w:rPr>
          <w:spacing w:val="-2"/>
        </w:rPr>
        <w:t>v</w:t>
      </w:r>
      <w:r>
        <w:rPr>
          <w:spacing w:val="-1"/>
          <w:w w:val="91"/>
        </w:rPr>
        <w:t>e</w:t>
      </w:r>
      <w:r>
        <w:rPr>
          <w:spacing w:val="-2"/>
          <w:w w:val="97"/>
        </w:rPr>
        <w:t>l</w:t>
      </w:r>
      <w:r>
        <w:rPr>
          <w:w w:val="101"/>
        </w:rPr>
        <w:t>y</w:t>
      </w:r>
      <w:r>
        <w:rPr>
          <w:spacing w:val="12"/>
        </w:rPr>
        <w:t xml:space="preserve"> </w:t>
      </w:r>
      <w:r>
        <w:rPr>
          <w:spacing w:val="-2"/>
          <w:w w:val="96"/>
        </w:rPr>
        <w:t>t</w:t>
      </w:r>
      <w:r>
        <w:rPr>
          <w:w w:val="103"/>
        </w:rPr>
        <w:t>o</w:t>
      </w:r>
      <w:r>
        <w:rPr>
          <w:spacing w:val="12"/>
        </w:rPr>
        <w:t xml:space="preserve"> </w:t>
      </w:r>
      <w:r>
        <w:rPr>
          <w:w w:val="96"/>
        </w:rPr>
        <w:t>d</w:t>
      </w:r>
      <w:r>
        <w:rPr>
          <w:spacing w:val="2"/>
          <w:w w:val="91"/>
        </w:rPr>
        <w:t>e</w:t>
      </w:r>
      <w:r>
        <w:rPr>
          <w:spacing w:val="3"/>
          <w:w w:val="93"/>
        </w:rPr>
        <w:t>s</w:t>
      </w:r>
      <w:r>
        <w:rPr>
          <w:spacing w:val="1"/>
          <w:w w:val="93"/>
        </w:rPr>
        <w:t>c</w:t>
      </w:r>
      <w:r>
        <w:rPr>
          <w:spacing w:val="3"/>
          <w:w w:val="94"/>
        </w:rPr>
        <w:t>r</w:t>
      </w:r>
      <w:r>
        <w:rPr>
          <w:spacing w:val="-2"/>
          <w:w w:val="94"/>
        </w:rPr>
        <w:t>i</w:t>
      </w:r>
      <w:r>
        <w:rPr>
          <w:spacing w:val="3"/>
          <w:w w:val="95"/>
        </w:rPr>
        <w:t>b</w:t>
      </w:r>
      <w:r>
        <w:rPr>
          <w:w w:val="95"/>
        </w:rPr>
        <w:t>e</w:t>
      </w:r>
      <w:r>
        <w:rPr>
          <w:spacing w:val="12"/>
        </w:rPr>
        <w:t xml:space="preserve"> </w:t>
      </w:r>
      <w:r>
        <w:rPr>
          <w:spacing w:val="3"/>
          <w:w w:val="95"/>
        </w:rPr>
        <w:t>t</w:t>
      </w:r>
      <w:r>
        <w:rPr>
          <w:spacing w:val="-1"/>
          <w:w w:val="95"/>
        </w:rPr>
        <w:t>h</w:t>
      </w:r>
      <w:r>
        <w:rPr>
          <w:w w:val="91"/>
        </w:rPr>
        <w:t xml:space="preserve">e </w:t>
      </w:r>
      <w:r>
        <w:t>different</w:t>
      </w:r>
      <w:r>
        <w:rPr>
          <w:spacing w:val="-13"/>
        </w:rPr>
        <w:t xml:space="preserve"> </w:t>
      </w:r>
      <w:r>
        <w:t>approaches).</w:t>
      </w:r>
      <w:r>
        <w:rPr>
          <w:spacing w:val="-13"/>
        </w:rPr>
        <w:t xml:space="preserve"> </w:t>
      </w:r>
      <w:r>
        <w:t>He</w:t>
      </w:r>
      <w:r>
        <w:rPr>
          <w:spacing w:val="-12"/>
        </w:rPr>
        <w:t xml:space="preserve"> </w:t>
      </w:r>
      <w:r>
        <w:rPr>
          <w:spacing w:val="2"/>
        </w:rPr>
        <w:t>further</w:t>
      </w:r>
      <w:r>
        <w:rPr>
          <w:spacing w:val="-13"/>
        </w:rPr>
        <w:t xml:space="preserve"> </w:t>
      </w:r>
      <w:r>
        <w:t>argues</w:t>
      </w:r>
      <w:r>
        <w:rPr>
          <w:spacing w:val="-12"/>
        </w:rPr>
        <w:t xml:space="preserve"> </w:t>
      </w:r>
      <w:r>
        <w:t>that</w:t>
      </w:r>
      <w:r>
        <w:rPr>
          <w:spacing w:val="-13"/>
        </w:rPr>
        <w:t xml:space="preserve"> </w:t>
      </w:r>
      <w:r>
        <w:t>‘the</w:t>
      </w:r>
      <w:r>
        <w:rPr>
          <w:spacing w:val="-12"/>
        </w:rPr>
        <w:t xml:space="preserve"> </w:t>
      </w:r>
      <w:r>
        <w:t>main</w:t>
      </w:r>
      <w:r>
        <w:rPr>
          <w:spacing w:val="-13"/>
        </w:rPr>
        <w:t xml:space="preserve"> </w:t>
      </w:r>
      <w:r>
        <w:t>difference</w:t>
      </w:r>
      <w:r>
        <w:rPr>
          <w:spacing w:val="-12"/>
        </w:rPr>
        <w:t xml:space="preserve"> </w:t>
      </w:r>
      <w:r>
        <w:t>between the</w:t>
      </w:r>
      <w:r>
        <w:rPr>
          <w:spacing w:val="-11"/>
        </w:rPr>
        <w:t xml:space="preserve"> </w:t>
      </w:r>
      <w:r>
        <w:t>indicative</w:t>
      </w:r>
      <w:r>
        <w:rPr>
          <w:spacing w:val="-11"/>
        </w:rPr>
        <w:t xml:space="preserve"> </w:t>
      </w:r>
      <w:r>
        <w:t>and</w:t>
      </w:r>
      <w:r>
        <w:rPr>
          <w:spacing w:val="-11"/>
        </w:rPr>
        <w:t xml:space="preserve"> </w:t>
      </w:r>
      <w:r>
        <w:t>the</w:t>
      </w:r>
      <w:r>
        <w:rPr>
          <w:spacing w:val="-11"/>
        </w:rPr>
        <w:t xml:space="preserve"> </w:t>
      </w:r>
      <w:r>
        <w:t>imperative</w:t>
      </w:r>
      <w:r>
        <w:rPr>
          <w:spacing w:val="-11"/>
        </w:rPr>
        <w:t xml:space="preserve"> </w:t>
      </w:r>
      <w:r>
        <w:t>perspectives</w:t>
      </w:r>
      <w:r>
        <w:rPr>
          <w:spacing w:val="-10"/>
        </w:rPr>
        <w:t xml:space="preserve"> </w:t>
      </w:r>
      <w:r>
        <w:t>seems</w:t>
      </w:r>
      <w:r>
        <w:rPr>
          <w:spacing w:val="-11"/>
        </w:rPr>
        <w:t xml:space="preserve"> </w:t>
      </w:r>
      <w:r>
        <w:t>to</w:t>
      </w:r>
      <w:r>
        <w:rPr>
          <w:spacing w:val="-11"/>
        </w:rPr>
        <w:t xml:space="preserve"> </w:t>
      </w:r>
      <w:r>
        <w:t>be</w:t>
      </w:r>
      <w:r>
        <w:rPr>
          <w:spacing w:val="-11"/>
        </w:rPr>
        <w:t xml:space="preserve"> </w:t>
      </w:r>
      <w:r>
        <w:t>that</w:t>
      </w:r>
      <w:r>
        <w:rPr>
          <w:spacing w:val="-11"/>
        </w:rPr>
        <w:t xml:space="preserve"> </w:t>
      </w:r>
      <w:r>
        <w:t>people</w:t>
      </w:r>
      <w:r>
        <w:rPr>
          <w:spacing w:val="-10"/>
        </w:rPr>
        <w:t xml:space="preserve"> </w:t>
      </w:r>
      <w:r>
        <w:t>look at “translation” systemically [i.e. by referring to language as a system], whereas</w:t>
      </w:r>
      <w:r>
        <w:rPr>
          <w:spacing w:val="-23"/>
        </w:rPr>
        <w:t xml:space="preserve"> </w:t>
      </w:r>
      <w:r>
        <w:t>they</w:t>
      </w:r>
      <w:r>
        <w:rPr>
          <w:spacing w:val="-22"/>
        </w:rPr>
        <w:t xml:space="preserve"> </w:t>
      </w:r>
      <w:r>
        <w:t>look</w:t>
      </w:r>
      <w:r>
        <w:rPr>
          <w:spacing w:val="-22"/>
        </w:rPr>
        <w:t xml:space="preserve"> </w:t>
      </w:r>
      <w:r>
        <w:t>at</w:t>
      </w:r>
      <w:r>
        <w:rPr>
          <w:spacing w:val="-22"/>
        </w:rPr>
        <w:t xml:space="preserve"> </w:t>
      </w:r>
      <w:r>
        <w:t>“good</w:t>
      </w:r>
      <w:r>
        <w:rPr>
          <w:spacing w:val="-22"/>
        </w:rPr>
        <w:t xml:space="preserve"> </w:t>
      </w:r>
      <w:r>
        <w:t>translation”</w:t>
      </w:r>
      <w:r>
        <w:rPr>
          <w:spacing w:val="-22"/>
        </w:rPr>
        <w:t xml:space="preserve"> </w:t>
      </w:r>
      <w:r>
        <w:t>instantially’</w:t>
      </w:r>
      <w:r>
        <w:rPr>
          <w:spacing w:val="-23"/>
        </w:rPr>
        <w:t xml:space="preserve"> </w:t>
      </w:r>
      <w:r>
        <w:t>[i.e.</w:t>
      </w:r>
      <w:r>
        <w:rPr>
          <w:spacing w:val="-22"/>
        </w:rPr>
        <w:t xml:space="preserve"> </w:t>
      </w:r>
      <w:r>
        <w:t>as</w:t>
      </w:r>
      <w:r>
        <w:rPr>
          <w:spacing w:val="-22"/>
        </w:rPr>
        <w:t xml:space="preserve"> </w:t>
      </w:r>
      <w:r>
        <w:t>an</w:t>
      </w:r>
      <w:r>
        <w:rPr>
          <w:spacing w:val="-22"/>
        </w:rPr>
        <w:t xml:space="preserve"> </w:t>
      </w:r>
      <w:r>
        <w:t xml:space="preserve">instantiation, or example, of the system in the text] (ibid.: </w:t>
      </w:r>
      <w:r>
        <w:rPr>
          <w:spacing w:val="-6"/>
        </w:rPr>
        <w:t xml:space="preserve">14). </w:t>
      </w:r>
      <w:r>
        <w:t>Halliday therefore sees theorizing</w:t>
      </w:r>
      <w:r>
        <w:rPr>
          <w:spacing w:val="-13"/>
        </w:rPr>
        <w:t xml:space="preserve"> </w:t>
      </w:r>
      <w:r>
        <w:t>o</w:t>
      </w:r>
      <w:r>
        <w:t>f</w:t>
      </w:r>
      <w:r>
        <w:rPr>
          <w:spacing w:val="-13"/>
        </w:rPr>
        <w:t xml:space="preserve"> </w:t>
      </w:r>
      <w:r>
        <w:t>translation</w:t>
      </w:r>
      <w:r>
        <w:rPr>
          <w:spacing w:val="-13"/>
        </w:rPr>
        <w:t xml:space="preserve"> </w:t>
      </w:r>
      <w:r>
        <w:t>quality</w:t>
      </w:r>
      <w:r>
        <w:rPr>
          <w:spacing w:val="-13"/>
        </w:rPr>
        <w:t xml:space="preserve"> </w:t>
      </w:r>
      <w:r>
        <w:t>issues</w:t>
      </w:r>
      <w:r>
        <w:rPr>
          <w:spacing w:val="-13"/>
        </w:rPr>
        <w:t xml:space="preserve"> </w:t>
      </w:r>
      <w:r>
        <w:t>as</w:t>
      </w:r>
      <w:r>
        <w:rPr>
          <w:spacing w:val="-13"/>
        </w:rPr>
        <w:t xml:space="preserve"> </w:t>
      </w:r>
      <w:r>
        <w:t>a</w:t>
      </w:r>
      <w:r>
        <w:rPr>
          <w:spacing w:val="-13"/>
        </w:rPr>
        <w:t xml:space="preserve"> </w:t>
      </w:r>
      <w:r>
        <w:t>particularly</w:t>
      </w:r>
      <w:r>
        <w:rPr>
          <w:spacing w:val="-13"/>
        </w:rPr>
        <w:t xml:space="preserve"> </w:t>
      </w:r>
      <w:r>
        <w:t>pronounced</w:t>
      </w:r>
      <w:r>
        <w:rPr>
          <w:spacing w:val="-13"/>
        </w:rPr>
        <w:t xml:space="preserve"> </w:t>
      </w:r>
      <w:r>
        <w:t>case</w:t>
      </w:r>
      <w:r>
        <w:rPr>
          <w:spacing w:val="-12"/>
        </w:rPr>
        <w:t xml:space="preserve"> </w:t>
      </w:r>
      <w:r>
        <w:t>of the theory–practitioner</w:t>
      </w:r>
      <w:r>
        <w:rPr>
          <w:spacing w:val="11"/>
        </w:rPr>
        <w:t xml:space="preserve"> </w:t>
      </w:r>
      <w:r>
        <w:t>divide.</w:t>
      </w:r>
    </w:p>
    <w:p w14:paraId="4F1F29DF" w14:textId="77777777" w:rsidR="00BE520D" w:rsidRDefault="007F6473">
      <w:pPr>
        <w:pStyle w:val="BodyText"/>
        <w:spacing w:line="212" w:lineRule="exact"/>
        <w:ind w:left="721"/>
        <w:jc w:val="both"/>
      </w:pPr>
      <w:r>
        <w:t>Different motivations lie behind different understanding and expectations</w:t>
      </w:r>
    </w:p>
    <w:p w14:paraId="79963A55" w14:textId="77777777" w:rsidR="00BE520D" w:rsidRDefault="007F6473">
      <w:pPr>
        <w:pStyle w:val="BodyText"/>
        <w:spacing w:before="7" w:line="254" w:lineRule="auto"/>
        <w:ind w:left="481" w:right="433"/>
        <w:jc w:val="both"/>
      </w:pPr>
      <w:r>
        <w:t xml:space="preserve">of theory. For academics, enjoyment of the intellectual challenge and potential for </w:t>
      </w:r>
      <w:r>
        <w:t>new discoveries are sufficient motivation. Funding providers accept that pure research leads to unexpected outcomes and blind alleys. For</w:t>
      </w:r>
      <w:r>
        <w:rPr>
          <w:spacing w:val="-7"/>
        </w:rPr>
        <w:t xml:space="preserve"> </w:t>
      </w:r>
      <w:r>
        <w:t>professionals,</w:t>
      </w:r>
      <w:r>
        <w:rPr>
          <w:spacing w:val="-6"/>
        </w:rPr>
        <w:t xml:space="preserve"> </w:t>
      </w:r>
      <w:r>
        <w:t>this</w:t>
      </w:r>
      <w:r>
        <w:rPr>
          <w:spacing w:val="-7"/>
        </w:rPr>
        <w:t xml:space="preserve"> </w:t>
      </w:r>
      <w:r>
        <w:t>approach</w:t>
      </w:r>
      <w:r>
        <w:rPr>
          <w:spacing w:val="-6"/>
        </w:rPr>
        <w:t xml:space="preserve"> </w:t>
      </w:r>
      <w:r>
        <w:t>is</w:t>
      </w:r>
      <w:r>
        <w:rPr>
          <w:spacing w:val="-6"/>
        </w:rPr>
        <w:t xml:space="preserve"> </w:t>
      </w:r>
      <w:r>
        <w:t>a</w:t>
      </w:r>
      <w:r>
        <w:rPr>
          <w:spacing w:val="-7"/>
        </w:rPr>
        <w:t xml:space="preserve"> </w:t>
      </w:r>
      <w:r>
        <w:t>luxury.</w:t>
      </w:r>
      <w:r>
        <w:rPr>
          <w:spacing w:val="-6"/>
        </w:rPr>
        <w:t xml:space="preserve"> </w:t>
      </w:r>
      <w:r>
        <w:t>They</w:t>
      </w:r>
      <w:r>
        <w:rPr>
          <w:spacing w:val="-6"/>
        </w:rPr>
        <w:t xml:space="preserve"> </w:t>
      </w:r>
      <w:r>
        <w:t>expect</w:t>
      </w:r>
      <w:r>
        <w:rPr>
          <w:spacing w:val="-7"/>
        </w:rPr>
        <w:t xml:space="preserve"> </w:t>
      </w:r>
      <w:r>
        <w:t>concrete,</w:t>
      </w:r>
      <w:r>
        <w:rPr>
          <w:spacing w:val="-6"/>
        </w:rPr>
        <w:t xml:space="preserve"> </w:t>
      </w:r>
      <w:r>
        <w:t>directly applicable, practical recommendations to justify any expenditure, which is typically provided by clients looking for clear-cut answers to specific problems, rather than being inspired by intellectual curiosity alone. How are</w:t>
      </w:r>
      <w:r>
        <w:rPr>
          <w:spacing w:val="-19"/>
        </w:rPr>
        <w:t xml:space="preserve"> </w:t>
      </w:r>
      <w:r>
        <w:t>practitioners</w:t>
      </w:r>
      <w:r>
        <w:rPr>
          <w:spacing w:val="-18"/>
        </w:rPr>
        <w:t xml:space="preserve"> </w:t>
      </w:r>
      <w:r>
        <w:t>to</w:t>
      </w:r>
      <w:r>
        <w:rPr>
          <w:spacing w:val="-18"/>
        </w:rPr>
        <w:t xml:space="preserve"> </w:t>
      </w:r>
      <w:r>
        <w:t>evalu</w:t>
      </w:r>
      <w:r>
        <w:t>ate</w:t>
      </w:r>
      <w:r>
        <w:rPr>
          <w:spacing w:val="-18"/>
        </w:rPr>
        <w:t xml:space="preserve"> </w:t>
      </w:r>
      <w:r>
        <w:t>which</w:t>
      </w:r>
      <w:r>
        <w:rPr>
          <w:spacing w:val="-18"/>
        </w:rPr>
        <w:t xml:space="preserve"> </w:t>
      </w:r>
      <w:r>
        <w:t>of</w:t>
      </w:r>
      <w:r>
        <w:rPr>
          <w:spacing w:val="-18"/>
        </w:rPr>
        <w:t xml:space="preserve"> </w:t>
      </w:r>
      <w:r>
        <w:t>the</w:t>
      </w:r>
      <w:r>
        <w:rPr>
          <w:spacing w:val="-18"/>
        </w:rPr>
        <w:t xml:space="preserve"> </w:t>
      </w:r>
      <w:r>
        <w:t>conflicting</w:t>
      </w:r>
      <w:r>
        <w:rPr>
          <w:spacing w:val="-19"/>
        </w:rPr>
        <w:t xml:space="preserve"> </w:t>
      </w:r>
      <w:r>
        <w:t>theoretical</w:t>
      </w:r>
      <w:r>
        <w:rPr>
          <w:spacing w:val="-18"/>
        </w:rPr>
        <w:t xml:space="preserve"> </w:t>
      </w:r>
      <w:r>
        <w:t>approaches and models is most useful for their purposes, if any? Quah sees this as a failure</w:t>
      </w:r>
      <w:r>
        <w:rPr>
          <w:spacing w:val="-27"/>
        </w:rPr>
        <w:t xml:space="preserve"> </w:t>
      </w:r>
      <w:r>
        <w:t>of</w:t>
      </w:r>
      <w:r>
        <w:rPr>
          <w:spacing w:val="-27"/>
        </w:rPr>
        <w:t xml:space="preserve"> </w:t>
      </w:r>
      <w:r>
        <w:t>academic</w:t>
      </w:r>
      <w:r>
        <w:rPr>
          <w:spacing w:val="-26"/>
        </w:rPr>
        <w:t xml:space="preserve"> </w:t>
      </w:r>
      <w:r>
        <w:t>theorists,</w:t>
      </w:r>
      <w:r>
        <w:rPr>
          <w:spacing w:val="-27"/>
        </w:rPr>
        <w:t xml:space="preserve"> </w:t>
      </w:r>
      <w:r>
        <w:t>for</w:t>
      </w:r>
      <w:r>
        <w:rPr>
          <w:spacing w:val="-27"/>
        </w:rPr>
        <w:t xml:space="preserve"> </w:t>
      </w:r>
      <w:r>
        <w:t>whom</w:t>
      </w:r>
      <w:r>
        <w:rPr>
          <w:spacing w:val="-26"/>
        </w:rPr>
        <w:t xml:space="preserve"> </w:t>
      </w:r>
      <w:r>
        <w:t>‘solving</w:t>
      </w:r>
      <w:r>
        <w:rPr>
          <w:spacing w:val="-27"/>
        </w:rPr>
        <w:t xml:space="preserve"> </w:t>
      </w:r>
      <w:r>
        <w:t>the</w:t>
      </w:r>
      <w:r>
        <w:rPr>
          <w:spacing w:val="-27"/>
        </w:rPr>
        <w:t xml:space="preserve"> </w:t>
      </w:r>
      <w:r>
        <w:t>problems</w:t>
      </w:r>
      <w:r>
        <w:rPr>
          <w:spacing w:val="-26"/>
        </w:rPr>
        <w:t xml:space="preserve"> </w:t>
      </w:r>
      <w:r>
        <w:t>of</w:t>
      </w:r>
      <w:r>
        <w:rPr>
          <w:spacing w:val="-27"/>
        </w:rPr>
        <w:t xml:space="preserve"> </w:t>
      </w:r>
      <w:r>
        <w:t>professional translators is a matter of interest only when the ap</w:t>
      </w:r>
      <w:r>
        <w:t>proaches they have suggested</w:t>
      </w:r>
      <w:r>
        <w:rPr>
          <w:spacing w:val="-16"/>
        </w:rPr>
        <w:t xml:space="preserve"> </w:t>
      </w:r>
      <w:r>
        <w:t>are</w:t>
      </w:r>
      <w:r>
        <w:rPr>
          <w:spacing w:val="-16"/>
        </w:rPr>
        <w:t xml:space="preserve"> </w:t>
      </w:r>
      <w:r>
        <w:t>involved’</w:t>
      </w:r>
      <w:r>
        <w:rPr>
          <w:spacing w:val="-16"/>
        </w:rPr>
        <w:t xml:space="preserve"> </w:t>
      </w:r>
      <w:r>
        <w:t>(2006:</w:t>
      </w:r>
      <w:r>
        <w:rPr>
          <w:spacing w:val="-16"/>
        </w:rPr>
        <w:t xml:space="preserve"> </w:t>
      </w:r>
      <w:r>
        <w:t>27).</w:t>
      </w:r>
      <w:r>
        <w:rPr>
          <w:spacing w:val="-15"/>
        </w:rPr>
        <w:t xml:space="preserve"> </w:t>
      </w:r>
      <w:r>
        <w:t>Theorists</w:t>
      </w:r>
      <w:r>
        <w:rPr>
          <w:spacing w:val="-16"/>
        </w:rPr>
        <w:t xml:space="preserve"> </w:t>
      </w:r>
      <w:r>
        <w:t>rarely</w:t>
      </w:r>
      <w:r>
        <w:rPr>
          <w:spacing w:val="-16"/>
        </w:rPr>
        <w:t xml:space="preserve"> </w:t>
      </w:r>
      <w:r>
        <w:rPr>
          <w:spacing w:val="2"/>
        </w:rPr>
        <w:t>start</w:t>
      </w:r>
      <w:r>
        <w:rPr>
          <w:spacing w:val="-16"/>
        </w:rPr>
        <w:t xml:space="preserve"> </w:t>
      </w:r>
      <w:r>
        <w:t>from</w:t>
      </w:r>
      <w:r>
        <w:rPr>
          <w:spacing w:val="-15"/>
        </w:rPr>
        <w:t xml:space="preserve"> </w:t>
      </w:r>
      <w:r>
        <w:t>professional concerns</w:t>
      </w:r>
      <w:r>
        <w:rPr>
          <w:spacing w:val="-5"/>
        </w:rPr>
        <w:t xml:space="preserve"> </w:t>
      </w:r>
      <w:r>
        <w:t>in</w:t>
      </w:r>
      <w:r>
        <w:rPr>
          <w:spacing w:val="-4"/>
        </w:rPr>
        <w:t xml:space="preserve"> </w:t>
      </w:r>
      <w:r>
        <w:t>drawing</w:t>
      </w:r>
      <w:r>
        <w:rPr>
          <w:spacing w:val="-4"/>
        </w:rPr>
        <w:t xml:space="preserve"> </w:t>
      </w:r>
      <w:r>
        <w:t>up</w:t>
      </w:r>
      <w:r>
        <w:rPr>
          <w:spacing w:val="-4"/>
        </w:rPr>
        <w:t xml:space="preserve"> </w:t>
      </w:r>
      <w:r>
        <w:t>models,</w:t>
      </w:r>
      <w:r>
        <w:rPr>
          <w:spacing w:val="-4"/>
        </w:rPr>
        <w:t xml:space="preserve"> </w:t>
      </w:r>
      <w:r>
        <w:t>but</w:t>
      </w:r>
      <w:r>
        <w:rPr>
          <w:spacing w:val="-4"/>
        </w:rPr>
        <w:t xml:space="preserve"> </w:t>
      </w:r>
      <w:r>
        <w:t>rather</w:t>
      </w:r>
      <w:r>
        <w:rPr>
          <w:spacing w:val="-4"/>
        </w:rPr>
        <w:t xml:space="preserve"> </w:t>
      </w:r>
      <w:r>
        <w:t>devise</w:t>
      </w:r>
      <w:r>
        <w:rPr>
          <w:spacing w:val="-5"/>
        </w:rPr>
        <w:t xml:space="preserve"> </w:t>
      </w:r>
      <w:r>
        <w:t>models</w:t>
      </w:r>
      <w:r>
        <w:rPr>
          <w:spacing w:val="-4"/>
        </w:rPr>
        <w:t xml:space="preserve"> </w:t>
      </w:r>
      <w:r>
        <w:t>from</w:t>
      </w:r>
      <w:r>
        <w:rPr>
          <w:spacing w:val="-4"/>
        </w:rPr>
        <w:t xml:space="preserve"> </w:t>
      </w:r>
      <w:r>
        <w:t>theoretical principles then cherry-pick cases to test them. These test cases are rarely drawn</w:t>
      </w:r>
      <w:r>
        <w:rPr>
          <w:spacing w:val="-8"/>
        </w:rPr>
        <w:t xml:space="preserve"> </w:t>
      </w:r>
      <w:r>
        <w:t>from</w:t>
      </w:r>
      <w:r>
        <w:rPr>
          <w:spacing w:val="-7"/>
        </w:rPr>
        <w:t xml:space="preserve"> </w:t>
      </w:r>
      <w:r>
        <w:rPr>
          <w:spacing w:val="2"/>
        </w:rPr>
        <w:t>actual</w:t>
      </w:r>
      <w:r>
        <w:rPr>
          <w:spacing w:val="-8"/>
        </w:rPr>
        <w:t xml:space="preserve"> </w:t>
      </w:r>
      <w:r>
        <w:t>professional</w:t>
      </w:r>
      <w:r>
        <w:rPr>
          <w:spacing w:val="-7"/>
        </w:rPr>
        <w:t xml:space="preserve"> </w:t>
      </w:r>
      <w:r>
        <w:t>translation,</w:t>
      </w:r>
      <w:r>
        <w:rPr>
          <w:spacing w:val="-8"/>
        </w:rPr>
        <w:t xml:space="preserve"> </w:t>
      </w:r>
      <w:r>
        <w:t>but</w:t>
      </w:r>
      <w:r>
        <w:rPr>
          <w:spacing w:val="-7"/>
        </w:rPr>
        <w:t xml:space="preserve"> </w:t>
      </w:r>
      <w:r>
        <w:t>from</w:t>
      </w:r>
      <w:r>
        <w:rPr>
          <w:spacing w:val="-8"/>
        </w:rPr>
        <w:t xml:space="preserve"> </w:t>
      </w:r>
      <w:r>
        <w:t>student</w:t>
      </w:r>
      <w:r>
        <w:rPr>
          <w:spacing w:val="-7"/>
        </w:rPr>
        <w:t xml:space="preserve"> </w:t>
      </w:r>
      <w:r>
        <w:t>assignments or published historical</w:t>
      </w:r>
      <w:r>
        <w:rPr>
          <w:spacing w:val="18"/>
        </w:rPr>
        <w:t xml:space="preserve"> </w:t>
      </w:r>
      <w:r>
        <w:t>works.</w:t>
      </w:r>
    </w:p>
    <w:p w14:paraId="1348C56B" w14:textId="77777777" w:rsidR="00BE520D" w:rsidRDefault="007F6473">
      <w:pPr>
        <w:pStyle w:val="BodyText"/>
        <w:spacing w:line="213" w:lineRule="exact"/>
        <w:ind w:left="721"/>
        <w:jc w:val="both"/>
      </w:pPr>
      <w:r>
        <w:t xml:space="preserve">Chesterman   and   Wagner   (2000:   84)   argue   that   these </w:t>
      </w:r>
      <w:r>
        <w:t xml:space="preserve"> different</w:t>
      </w:r>
    </w:p>
    <w:p w14:paraId="69CA5B22" w14:textId="77777777" w:rsidR="00BE520D" w:rsidRDefault="007F6473">
      <w:pPr>
        <w:pStyle w:val="BodyText"/>
        <w:spacing w:before="13" w:line="254" w:lineRule="auto"/>
        <w:ind w:left="481" w:right="438"/>
        <w:jc w:val="both"/>
      </w:pPr>
      <w:r>
        <w:t>motivations</w:t>
      </w:r>
      <w:r>
        <w:rPr>
          <w:spacing w:val="-23"/>
        </w:rPr>
        <w:t xml:space="preserve"> </w:t>
      </w:r>
      <w:r>
        <w:t>have</w:t>
      </w:r>
      <w:r>
        <w:rPr>
          <w:spacing w:val="-22"/>
        </w:rPr>
        <w:t xml:space="preserve"> </w:t>
      </w:r>
      <w:r>
        <w:t>led</w:t>
      </w:r>
      <w:r>
        <w:rPr>
          <w:spacing w:val="-23"/>
        </w:rPr>
        <w:t xml:space="preserve"> </w:t>
      </w:r>
      <w:r>
        <w:t>to</w:t>
      </w:r>
      <w:r>
        <w:rPr>
          <w:spacing w:val="-22"/>
        </w:rPr>
        <w:t xml:space="preserve"> </w:t>
      </w:r>
      <w:r>
        <w:t>theorists</w:t>
      </w:r>
      <w:r>
        <w:rPr>
          <w:spacing w:val="-22"/>
        </w:rPr>
        <w:t xml:space="preserve"> </w:t>
      </w:r>
      <w:r>
        <w:t>focusing</w:t>
      </w:r>
      <w:r>
        <w:rPr>
          <w:spacing w:val="-23"/>
        </w:rPr>
        <w:t xml:space="preserve"> </w:t>
      </w:r>
      <w:r>
        <w:t>on</w:t>
      </w:r>
      <w:r>
        <w:rPr>
          <w:spacing w:val="-22"/>
        </w:rPr>
        <w:t xml:space="preserve"> </w:t>
      </w:r>
      <w:r>
        <w:t>different</w:t>
      </w:r>
      <w:r>
        <w:rPr>
          <w:spacing w:val="-22"/>
        </w:rPr>
        <w:t xml:space="preserve"> </w:t>
      </w:r>
      <w:r>
        <w:t>aspects</w:t>
      </w:r>
      <w:r>
        <w:rPr>
          <w:spacing w:val="-23"/>
        </w:rPr>
        <w:t xml:space="preserve"> </w:t>
      </w:r>
      <w:r>
        <w:t>of</w:t>
      </w:r>
      <w:r>
        <w:rPr>
          <w:spacing w:val="-22"/>
        </w:rPr>
        <w:t xml:space="preserve"> </w:t>
      </w:r>
      <w:r>
        <w:t>translation quality. When translation is seen as a service, quality assessment</w:t>
      </w:r>
      <w:r>
        <w:rPr>
          <w:spacing w:val="-27"/>
        </w:rPr>
        <w:t xml:space="preserve"> </w:t>
      </w:r>
      <w:r>
        <w:t>depends on</w:t>
      </w:r>
      <w:r>
        <w:rPr>
          <w:spacing w:val="6"/>
        </w:rPr>
        <w:t xml:space="preserve"> </w:t>
      </w:r>
      <w:r>
        <w:t>customer</w:t>
      </w:r>
      <w:r>
        <w:rPr>
          <w:spacing w:val="7"/>
        </w:rPr>
        <w:t xml:space="preserve"> </w:t>
      </w:r>
      <w:r>
        <w:t>satisfaction.</w:t>
      </w:r>
      <w:r>
        <w:rPr>
          <w:spacing w:val="6"/>
        </w:rPr>
        <w:t xml:space="preserve"> </w:t>
      </w:r>
      <w:r>
        <w:rPr>
          <w:spacing w:val="2"/>
        </w:rPr>
        <w:t>‘[This</w:t>
      </w:r>
      <w:r>
        <w:rPr>
          <w:spacing w:val="7"/>
        </w:rPr>
        <w:t xml:space="preserve"> </w:t>
      </w:r>
      <w:r>
        <w:t>view]</w:t>
      </w:r>
      <w:r>
        <w:rPr>
          <w:spacing w:val="7"/>
        </w:rPr>
        <w:t xml:space="preserve"> </w:t>
      </w:r>
      <w:r>
        <w:t>has</w:t>
      </w:r>
      <w:r>
        <w:rPr>
          <w:spacing w:val="6"/>
        </w:rPr>
        <w:t xml:space="preserve"> </w:t>
      </w:r>
      <w:r>
        <w:t>had</w:t>
      </w:r>
      <w:r>
        <w:rPr>
          <w:spacing w:val="7"/>
        </w:rPr>
        <w:t xml:space="preserve"> </w:t>
      </w:r>
      <w:r>
        <w:t>less</w:t>
      </w:r>
      <w:r>
        <w:rPr>
          <w:spacing w:val="6"/>
        </w:rPr>
        <w:t xml:space="preserve"> </w:t>
      </w:r>
      <w:r>
        <w:t>attention</w:t>
      </w:r>
      <w:r>
        <w:rPr>
          <w:spacing w:val="7"/>
        </w:rPr>
        <w:t xml:space="preserve"> </w:t>
      </w:r>
      <w:r>
        <w:t>in</w:t>
      </w:r>
      <w:r>
        <w:rPr>
          <w:spacing w:val="7"/>
        </w:rPr>
        <w:t xml:space="preserve"> </w:t>
      </w:r>
      <w:r>
        <w:t>academic</w:t>
      </w:r>
    </w:p>
    <w:p w14:paraId="13170936" w14:textId="77777777" w:rsidR="00BE520D" w:rsidRDefault="00BE520D">
      <w:pPr>
        <w:spacing w:line="254" w:lineRule="auto"/>
        <w:jc w:val="both"/>
        <w:sectPr w:rsidR="00BE520D">
          <w:pgSz w:w="8850" w:h="13270"/>
          <w:pgMar w:top="840" w:right="720" w:bottom="280" w:left="720" w:header="638" w:footer="0" w:gutter="0"/>
          <w:cols w:space="720"/>
        </w:sectPr>
      </w:pPr>
    </w:p>
    <w:p w14:paraId="75C918A2" w14:textId="77777777" w:rsidR="00BE520D" w:rsidRDefault="00BE520D">
      <w:pPr>
        <w:pStyle w:val="BodyText"/>
        <w:spacing w:before="5"/>
        <w:rPr>
          <w:sz w:val="29"/>
        </w:rPr>
      </w:pPr>
    </w:p>
    <w:p w14:paraId="3EC2EBA6" w14:textId="77777777" w:rsidR="00BE520D" w:rsidRDefault="007F6473">
      <w:pPr>
        <w:pStyle w:val="BodyText"/>
        <w:spacing w:before="106" w:line="254" w:lineRule="auto"/>
        <w:ind w:left="438" w:right="478"/>
        <w:jc w:val="both"/>
      </w:pPr>
      <w:r>
        <w:t>translation studies, but certainly underlies proposals coming from the translation</w:t>
      </w:r>
      <w:r>
        <w:rPr>
          <w:spacing w:val="-26"/>
        </w:rPr>
        <w:t xml:space="preserve"> </w:t>
      </w:r>
      <w:r>
        <w:t>industry,</w:t>
      </w:r>
      <w:r>
        <w:rPr>
          <w:spacing w:val="-26"/>
        </w:rPr>
        <w:t xml:space="preserve"> </w:t>
      </w:r>
      <w:r>
        <w:t>about</w:t>
      </w:r>
      <w:r>
        <w:rPr>
          <w:spacing w:val="-25"/>
        </w:rPr>
        <w:t xml:space="preserve"> </w:t>
      </w:r>
      <w:r>
        <w:t>translation</w:t>
      </w:r>
      <w:r>
        <w:rPr>
          <w:spacing w:val="-26"/>
        </w:rPr>
        <w:t xml:space="preserve"> </w:t>
      </w:r>
      <w:r>
        <w:t>quality</w:t>
      </w:r>
      <w:r>
        <w:rPr>
          <w:spacing w:val="-26"/>
        </w:rPr>
        <w:t xml:space="preserve"> </w:t>
      </w:r>
      <w:r>
        <w:t>standards.’</w:t>
      </w:r>
      <w:r>
        <w:rPr>
          <w:spacing w:val="-25"/>
        </w:rPr>
        <w:t xml:space="preserve"> </w:t>
      </w:r>
      <w:r>
        <w:t>Instead,</w:t>
      </w:r>
      <w:r>
        <w:rPr>
          <w:spacing w:val="-26"/>
        </w:rPr>
        <w:t xml:space="preserve"> </w:t>
      </w:r>
      <w:r>
        <w:t>theorists often</w:t>
      </w:r>
      <w:r>
        <w:rPr>
          <w:spacing w:val="-5"/>
        </w:rPr>
        <w:t xml:space="preserve"> </w:t>
      </w:r>
      <w:r>
        <w:t>propose</w:t>
      </w:r>
      <w:r>
        <w:rPr>
          <w:spacing w:val="-4"/>
        </w:rPr>
        <w:t xml:space="preserve"> </w:t>
      </w:r>
      <w:r>
        <w:t>complex,</w:t>
      </w:r>
      <w:r>
        <w:rPr>
          <w:spacing w:val="-4"/>
        </w:rPr>
        <w:t xml:space="preserve"> </w:t>
      </w:r>
      <w:r>
        <w:t>exhaustive</w:t>
      </w:r>
      <w:r>
        <w:rPr>
          <w:spacing w:val="-5"/>
        </w:rPr>
        <w:t xml:space="preserve"> </w:t>
      </w:r>
      <w:r>
        <w:t>models</w:t>
      </w:r>
      <w:r>
        <w:rPr>
          <w:spacing w:val="-4"/>
        </w:rPr>
        <w:t xml:space="preserve"> </w:t>
      </w:r>
      <w:r>
        <w:t>which</w:t>
      </w:r>
      <w:r>
        <w:rPr>
          <w:spacing w:val="-4"/>
        </w:rPr>
        <w:t xml:space="preserve"> </w:t>
      </w:r>
      <w:r>
        <w:t>are</w:t>
      </w:r>
      <w:r>
        <w:rPr>
          <w:spacing w:val="-5"/>
        </w:rPr>
        <w:t xml:space="preserve"> </w:t>
      </w:r>
      <w:r>
        <w:t>not</w:t>
      </w:r>
      <w:r>
        <w:rPr>
          <w:spacing w:val="-4"/>
        </w:rPr>
        <w:t xml:space="preserve"> </w:t>
      </w:r>
      <w:r>
        <w:t>viable</w:t>
      </w:r>
      <w:r>
        <w:rPr>
          <w:spacing w:val="-4"/>
        </w:rPr>
        <w:t xml:space="preserve"> </w:t>
      </w:r>
      <w:r>
        <w:t>in</w:t>
      </w:r>
      <w:r>
        <w:rPr>
          <w:spacing w:val="-5"/>
        </w:rPr>
        <w:t xml:space="preserve"> </w:t>
      </w:r>
      <w:r>
        <w:t>the</w:t>
      </w:r>
      <w:r>
        <w:rPr>
          <w:spacing w:val="-4"/>
        </w:rPr>
        <w:t xml:space="preserve"> </w:t>
      </w:r>
      <w:r>
        <w:t xml:space="preserve">real world. Indeed, the very search for a </w:t>
      </w:r>
      <w:r>
        <w:rPr>
          <w:spacing w:val="2"/>
        </w:rPr>
        <w:t xml:space="preserve">unifying </w:t>
      </w:r>
      <w:r>
        <w:t>theory or model may be</w:t>
      </w:r>
      <w:r>
        <w:rPr>
          <w:spacing w:val="-32"/>
        </w:rPr>
        <w:t xml:space="preserve"> </w:t>
      </w:r>
      <w:r>
        <w:t>seen as</w:t>
      </w:r>
      <w:r>
        <w:rPr>
          <w:spacing w:val="-19"/>
        </w:rPr>
        <w:t xml:space="preserve"> </w:t>
      </w:r>
      <w:r>
        <w:t>wrong-headed</w:t>
      </w:r>
      <w:r>
        <w:rPr>
          <w:spacing w:val="-19"/>
        </w:rPr>
        <w:t xml:space="preserve"> </w:t>
      </w:r>
      <w:r>
        <w:t>in</w:t>
      </w:r>
      <w:r>
        <w:rPr>
          <w:spacing w:val="-19"/>
        </w:rPr>
        <w:t xml:space="preserve"> </w:t>
      </w:r>
      <w:r>
        <w:t>the</w:t>
      </w:r>
      <w:r>
        <w:rPr>
          <w:spacing w:val="-19"/>
        </w:rPr>
        <w:t xml:space="preserve"> </w:t>
      </w:r>
      <w:r>
        <w:t>profession:</w:t>
      </w:r>
      <w:r>
        <w:rPr>
          <w:spacing w:val="-19"/>
        </w:rPr>
        <w:t xml:space="preserve"> </w:t>
      </w:r>
      <w:r>
        <w:t>‘Increasing</w:t>
      </w:r>
      <w:r>
        <w:rPr>
          <w:spacing w:val="-19"/>
        </w:rPr>
        <w:t xml:space="preserve"> </w:t>
      </w:r>
      <w:r>
        <w:t>pressures</w:t>
      </w:r>
      <w:r>
        <w:rPr>
          <w:spacing w:val="-19"/>
        </w:rPr>
        <w:t xml:space="preserve"> </w:t>
      </w:r>
      <w:r>
        <w:t>on</w:t>
      </w:r>
      <w:r>
        <w:rPr>
          <w:spacing w:val="-19"/>
        </w:rPr>
        <w:t xml:space="preserve"> </w:t>
      </w:r>
      <w:r>
        <w:t>the</w:t>
      </w:r>
      <w:r>
        <w:rPr>
          <w:spacing w:val="-18"/>
        </w:rPr>
        <w:t xml:space="preserve"> </w:t>
      </w:r>
      <w:r>
        <w:t xml:space="preserve">translation market, </w:t>
      </w:r>
      <w:r>
        <w:rPr>
          <w:spacing w:val="-5"/>
        </w:rPr>
        <w:t xml:space="preserve">[. </w:t>
      </w:r>
      <w:r>
        <w:t xml:space="preserve">. </w:t>
      </w:r>
      <w:r>
        <w:rPr>
          <w:spacing w:val="-5"/>
        </w:rPr>
        <w:t xml:space="preserve">.] </w:t>
      </w:r>
      <w:r>
        <w:t>combined with customers’ general lack of understanding of the translation process, me</w:t>
      </w:r>
      <w:r>
        <w:t xml:space="preserve">an that systematic, all-encompassing quality assurance is rarely financially viable’ (Rasmussen </w:t>
      </w:r>
      <w:r>
        <w:rPr>
          <w:w w:val="105"/>
        </w:rPr>
        <w:t xml:space="preserve">&amp; </w:t>
      </w:r>
      <w:r>
        <w:t xml:space="preserve">Schjoldager, </w:t>
      </w:r>
      <w:r>
        <w:rPr>
          <w:spacing w:val="-4"/>
        </w:rPr>
        <w:t xml:space="preserve">2011: </w:t>
      </w:r>
      <w:r>
        <w:t xml:space="preserve">87). Theorists’ recommendations as to how their models might be applied can seem equally unrealistic. For instance, </w:t>
      </w:r>
      <w:r>
        <w:rPr>
          <w:spacing w:val="2"/>
        </w:rPr>
        <w:t xml:space="preserve">Al-Qinai </w:t>
      </w:r>
      <w:r>
        <w:t xml:space="preserve">(2000: </w:t>
      </w:r>
      <w:r>
        <w:rPr>
          <w:spacing w:val="-5"/>
        </w:rPr>
        <w:t xml:space="preserve">517) </w:t>
      </w:r>
      <w:r>
        <w:t>in</w:t>
      </w:r>
      <w:r>
        <w:t>dicates that:</w:t>
      </w:r>
    </w:p>
    <w:p w14:paraId="56D70F41" w14:textId="77777777" w:rsidR="00BE520D" w:rsidRDefault="00BE520D">
      <w:pPr>
        <w:pStyle w:val="BodyText"/>
        <w:spacing w:before="3"/>
      </w:pPr>
    </w:p>
    <w:p w14:paraId="13710330" w14:textId="77777777" w:rsidR="00BE520D" w:rsidRDefault="007F6473">
      <w:pPr>
        <w:pStyle w:val="BodyText"/>
        <w:spacing w:line="254" w:lineRule="auto"/>
        <w:ind w:left="678" w:right="478"/>
        <w:jc w:val="both"/>
      </w:pPr>
      <w:r>
        <w:t>prior to launching a translation for public purposes [. . .], market research via controlled and random groups of informants (or revision committees of TL stylistics) should be conducted to measure such pragmatic considerations as impact, im</w:t>
      </w:r>
      <w:r>
        <w:t>age, acceptability, naturalness and fulfillment of expectations for both ST writer and TT recipients.</w:t>
      </w:r>
    </w:p>
    <w:p w14:paraId="7194025B" w14:textId="77777777" w:rsidR="00BE520D" w:rsidRDefault="00BE520D">
      <w:pPr>
        <w:pStyle w:val="BodyText"/>
        <w:spacing w:before="8"/>
      </w:pPr>
    </w:p>
    <w:p w14:paraId="562B468E" w14:textId="77777777" w:rsidR="00BE520D" w:rsidRDefault="007F6473">
      <w:pPr>
        <w:pStyle w:val="BodyText"/>
        <w:spacing w:line="254" w:lineRule="auto"/>
        <w:ind w:left="438" w:right="480"/>
        <w:jc w:val="both"/>
      </w:pPr>
      <w:r>
        <w:t>While such an approach is likely to have positive effects for translation quality, it would rarely be feasible in terms of deadline or cost.</w:t>
      </w:r>
    </w:p>
    <w:p w14:paraId="553EAC32" w14:textId="77777777" w:rsidR="00BE520D" w:rsidRDefault="007F6473">
      <w:pPr>
        <w:pStyle w:val="BodyText"/>
        <w:spacing w:line="254" w:lineRule="auto"/>
        <w:ind w:left="438" w:right="478" w:firstLine="240"/>
        <w:jc w:val="both"/>
      </w:pPr>
      <w:r>
        <w:t>Academic the</w:t>
      </w:r>
      <w:r>
        <w:t xml:space="preserve">ory and </w:t>
      </w:r>
      <w:r>
        <w:rPr>
          <w:spacing w:val="-4"/>
        </w:rPr>
        <w:t xml:space="preserve">TQA </w:t>
      </w:r>
      <w:r>
        <w:t>models are also detached from real-world concerns</w:t>
      </w:r>
      <w:r>
        <w:rPr>
          <w:spacing w:val="-9"/>
        </w:rPr>
        <w:t xml:space="preserve"> </w:t>
      </w:r>
      <w:r>
        <w:t>due</w:t>
      </w:r>
      <w:r>
        <w:rPr>
          <w:spacing w:val="-8"/>
        </w:rPr>
        <w:t xml:space="preserve"> </w:t>
      </w:r>
      <w:r>
        <w:t>to</w:t>
      </w:r>
      <w:r>
        <w:rPr>
          <w:spacing w:val="-9"/>
        </w:rPr>
        <w:t xml:space="preserve"> </w:t>
      </w:r>
      <w:r>
        <w:t>constraints</w:t>
      </w:r>
      <w:r>
        <w:rPr>
          <w:spacing w:val="-8"/>
        </w:rPr>
        <w:t xml:space="preserve"> </w:t>
      </w:r>
      <w:r>
        <w:t>on</w:t>
      </w:r>
      <w:r>
        <w:rPr>
          <w:spacing w:val="-9"/>
        </w:rPr>
        <w:t xml:space="preserve"> </w:t>
      </w:r>
      <w:r>
        <w:t>access.</w:t>
      </w:r>
      <w:r>
        <w:rPr>
          <w:spacing w:val="-8"/>
        </w:rPr>
        <w:t xml:space="preserve"> </w:t>
      </w:r>
      <w:r>
        <w:t>Experiments</w:t>
      </w:r>
      <w:r>
        <w:rPr>
          <w:spacing w:val="-9"/>
        </w:rPr>
        <w:t xml:space="preserve"> </w:t>
      </w:r>
      <w:r>
        <w:t>on</w:t>
      </w:r>
      <w:r>
        <w:rPr>
          <w:spacing w:val="-8"/>
        </w:rPr>
        <w:t xml:space="preserve"> </w:t>
      </w:r>
      <w:r>
        <w:t>real-world</w:t>
      </w:r>
      <w:r>
        <w:rPr>
          <w:spacing w:val="-9"/>
        </w:rPr>
        <w:t xml:space="preserve"> </w:t>
      </w:r>
      <w:r>
        <w:t>subjects and processes are limited by factors including client confidentiality, cost, language proficiency and the need to control and sta</w:t>
      </w:r>
      <w:r>
        <w:t xml:space="preserve">ndardize conditions. </w:t>
      </w:r>
      <w:r>
        <w:rPr>
          <w:spacing w:val="2"/>
        </w:rPr>
        <w:t>This</w:t>
      </w:r>
      <w:r>
        <w:rPr>
          <w:spacing w:val="-5"/>
        </w:rPr>
        <w:t xml:space="preserve"> </w:t>
      </w:r>
      <w:r>
        <w:t>means</w:t>
      </w:r>
      <w:r>
        <w:rPr>
          <w:spacing w:val="-4"/>
        </w:rPr>
        <w:t xml:space="preserve"> </w:t>
      </w:r>
      <w:r>
        <w:t>that</w:t>
      </w:r>
      <w:r>
        <w:rPr>
          <w:spacing w:val="-4"/>
        </w:rPr>
        <w:t xml:space="preserve"> </w:t>
      </w:r>
      <w:r>
        <w:t>research</w:t>
      </w:r>
      <w:r>
        <w:rPr>
          <w:spacing w:val="-4"/>
        </w:rPr>
        <w:t xml:space="preserve"> </w:t>
      </w:r>
      <w:r>
        <w:t>and</w:t>
      </w:r>
      <w:r>
        <w:rPr>
          <w:spacing w:val="-4"/>
        </w:rPr>
        <w:t xml:space="preserve"> </w:t>
      </w:r>
      <w:r>
        <w:t>theory</w:t>
      </w:r>
      <w:r>
        <w:rPr>
          <w:spacing w:val="-4"/>
        </w:rPr>
        <w:t xml:space="preserve"> </w:t>
      </w:r>
      <w:r>
        <w:t>have</w:t>
      </w:r>
      <w:r>
        <w:rPr>
          <w:spacing w:val="-4"/>
        </w:rPr>
        <w:t xml:space="preserve"> </w:t>
      </w:r>
      <w:r>
        <w:t>focused</w:t>
      </w:r>
      <w:r>
        <w:rPr>
          <w:spacing w:val="-5"/>
        </w:rPr>
        <w:t xml:space="preserve"> </w:t>
      </w:r>
      <w:r>
        <w:t>on</w:t>
      </w:r>
      <w:r>
        <w:rPr>
          <w:spacing w:val="-4"/>
        </w:rPr>
        <w:t xml:space="preserve"> </w:t>
      </w:r>
      <w:r>
        <w:t>translated</w:t>
      </w:r>
      <w:r>
        <w:rPr>
          <w:spacing w:val="-4"/>
        </w:rPr>
        <w:t xml:space="preserve"> </w:t>
      </w:r>
      <w:r>
        <w:t xml:space="preserve">products, excluding or in ignorance of translation and </w:t>
      </w:r>
      <w:r>
        <w:rPr>
          <w:spacing w:val="-4"/>
        </w:rPr>
        <w:t xml:space="preserve">QA </w:t>
      </w:r>
      <w:r>
        <w:t xml:space="preserve">processes; yet these are clearly important elements, especially for the industry. Academic models are additionally often based on a narrow sample of translations, for two reasons. First, access to linked corpora of </w:t>
      </w:r>
      <w:r>
        <w:rPr>
          <w:spacing w:val="-4"/>
        </w:rPr>
        <w:t xml:space="preserve">STs </w:t>
      </w:r>
      <w:r>
        <w:t>and TTs is limited; though this is le</w:t>
      </w:r>
      <w:r>
        <w:t xml:space="preserve">ss problematic </w:t>
      </w:r>
      <w:r>
        <w:rPr>
          <w:spacing w:val="-4"/>
        </w:rPr>
        <w:t xml:space="preserve">now, </w:t>
      </w:r>
      <w:r>
        <w:t>translations are increasingly available online (Pierini, 2007). Second, inevitable limits to researchers’ linguistic and domain expertise have meant that a narrow subset of language pairs and subject areas dominate. There is as yet no p</w:t>
      </w:r>
      <w:r>
        <w:t xml:space="preserve">ublished academic research on quality incorporating widely spoken languages such as Telugu, or </w:t>
      </w:r>
      <w:r>
        <w:rPr>
          <w:spacing w:val="2"/>
        </w:rPr>
        <w:t>examining</w:t>
      </w:r>
      <w:r>
        <w:rPr>
          <w:spacing w:val="-14"/>
        </w:rPr>
        <w:t xml:space="preserve"> </w:t>
      </w:r>
      <w:r>
        <w:t>technical</w:t>
      </w:r>
      <w:r>
        <w:rPr>
          <w:spacing w:val="-14"/>
        </w:rPr>
        <w:t xml:space="preserve"> </w:t>
      </w:r>
      <w:r>
        <w:t>domains</w:t>
      </w:r>
      <w:r>
        <w:rPr>
          <w:spacing w:val="-13"/>
        </w:rPr>
        <w:t xml:space="preserve"> </w:t>
      </w:r>
      <w:r>
        <w:t>where</w:t>
      </w:r>
      <w:r>
        <w:rPr>
          <w:spacing w:val="-14"/>
        </w:rPr>
        <w:t xml:space="preserve"> </w:t>
      </w:r>
      <w:r>
        <w:t>quality</w:t>
      </w:r>
      <w:r>
        <w:rPr>
          <w:spacing w:val="-13"/>
        </w:rPr>
        <w:t xml:space="preserve"> </w:t>
      </w:r>
      <w:r>
        <w:t>is</w:t>
      </w:r>
      <w:r>
        <w:rPr>
          <w:spacing w:val="-14"/>
        </w:rPr>
        <w:t xml:space="preserve"> </w:t>
      </w:r>
      <w:r>
        <w:t>crucial</w:t>
      </w:r>
      <w:r>
        <w:rPr>
          <w:spacing w:val="-13"/>
        </w:rPr>
        <w:t xml:space="preserve"> </w:t>
      </w:r>
      <w:r>
        <w:t>(e.g.</w:t>
      </w:r>
      <w:r>
        <w:rPr>
          <w:spacing w:val="-14"/>
        </w:rPr>
        <w:t xml:space="preserve"> </w:t>
      </w:r>
      <w:r>
        <w:t>nuclear</w:t>
      </w:r>
      <w:r>
        <w:rPr>
          <w:spacing w:val="-13"/>
        </w:rPr>
        <w:t xml:space="preserve"> </w:t>
      </w:r>
      <w:r>
        <w:t>or</w:t>
      </w:r>
      <w:r>
        <w:rPr>
          <w:spacing w:val="-14"/>
        </w:rPr>
        <w:t xml:space="preserve"> </w:t>
      </w:r>
      <w:r>
        <w:t>space technologies), for</w:t>
      </w:r>
      <w:r>
        <w:rPr>
          <w:spacing w:val="12"/>
        </w:rPr>
        <w:t xml:space="preserve"> </w:t>
      </w:r>
      <w:r>
        <w:t>instance.</w:t>
      </w:r>
    </w:p>
    <w:p w14:paraId="6060E89B" w14:textId="77777777" w:rsidR="00BE520D" w:rsidRDefault="007F6473">
      <w:pPr>
        <w:pStyle w:val="BodyText"/>
        <w:spacing w:line="214" w:lineRule="exact"/>
        <w:ind w:left="678"/>
        <w:jc w:val="both"/>
      </w:pPr>
      <w:r>
        <w:rPr>
          <w:spacing w:val="3"/>
        </w:rPr>
        <w:t xml:space="preserve">In  </w:t>
      </w:r>
      <w:r>
        <w:t xml:space="preserve">those  cases  where  processes  </w:t>
      </w:r>
      <w:r>
        <w:rPr>
          <w:rFonts w:ascii="Trebuchet MS"/>
          <w:i/>
        </w:rPr>
        <w:t xml:space="preserve">are  </w:t>
      </w:r>
      <w:r>
        <w:rPr>
          <w:rFonts w:ascii="Trebuchet MS"/>
          <w:i/>
          <w:spacing w:val="20"/>
        </w:rPr>
        <w:t xml:space="preserve"> </w:t>
      </w:r>
      <w:r>
        <w:t>included  (inc</w:t>
      </w:r>
      <w:r>
        <w:t>luding  emerging</w:t>
      </w:r>
    </w:p>
    <w:p w14:paraId="00C8787A" w14:textId="77777777" w:rsidR="00BE520D" w:rsidRDefault="007F6473">
      <w:pPr>
        <w:pStyle w:val="BodyText"/>
        <w:spacing w:before="11" w:line="254" w:lineRule="auto"/>
        <w:ind w:left="438" w:right="479"/>
        <w:jc w:val="both"/>
      </w:pPr>
      <w:r>
        <w:t>translation process research), it is typically to hypothesize about how specific</w:t>
      </w:r>
      <w:r>
        <w:rPr>
          <w:spacing w:val="-31"/>
        </w:rPr>
        <w:t xml:space="preserve"> </w:t>
      </w:r>
      <w:r>
        <w:t>translation</w:t>
      </w:r>
      <w:r>
        <w:rPr>
          <w:spacing w:val="-30"/>
        </w:rPr>
        <w:t xml:space="preserve"> </w:t>
      </w:r>
      <w:r>
        <w:t>choices</w:t>
      </w:r>
      <w:r>
        <w:rPr>
          <w:spacing w:val="-30"/>
        </w:rPr>
        <w:t xml:space="preserve"> </w:t>
      </w:r>
      <w:r>
        <w:t>were</w:t>
      </w:r>
      <w:r>
        <w:rPr>
          <w:spacing w:val="-30"/>
        </w:rPr>
        <w:t xml:space="preserve"> </w:t>
      </w:r>
      <w:r>
        <w:t>made,</w:t>
      </w:r>
      <w:r>
        <w:rPr>
          <w:spacing w:val="-30"/>
        </w:rPr>
        <w:t xml:space="preserve"> </w:t>
      </w:r>
      <w:r>
        <w:t>rather</w:t>
      </w:r>
      <w:r>
        <w:rPr>
          <w:spacing w:val="-30"/>
        </w:rPr>
        <w:t xml:space="preserve"> </w:t>
      </w:r>
      <w:r>
        <w:t>than</w:t>
      </w:r>
      <w:r>
        <w:rPr>
          <w:spacing w:val="-30"/>
        </w:rPr>
        <w:t xml:space="preserve"> </w:t>
      </w:r>
      <w:r>
        <w:t>describing</w:t>
      </w:r>
      <w:r>
        <w:rPr>
          <w:spacing w:val="-31"/>
        </w:rPr>
        <w:t xml:space="preserve"> </w:t>
      </w:r>
      <w:r>
        <w:t>or</w:t>
      </w:r>
      <w:r>
        <w:rPr>
          <w:spacing w:val="-30"/>
        </w:rPr>
        <w:t xml:space="preserve"> </w:t>
      </w:r>
      <w:r>
        <w:t>prescribing stages</w:t>
      </w:r>
      <w:r>
        <w:rPr>
          <w:spacing w:val="-25"/>
        </w:rPr>
        <w:t xml:space="preserve"> </w:t>
      </w:r>
      <w:r>
        <w:t>in</w:t>
      </w:r>
      <w:r>
        <w:rPr>
          <w:spacing w:val="-24"/>
        </w:rPr>
        <w:t xml:space="preserve"> </w:t>
      </w:r>
      <w:r>
        <w:t>a</w:t>
      </w:r>
      <w:r>
        <w:rPr>
          <w:spacing w:val="-25"/>
        </w:rPr>
        <w:t xml:space="preserve"> </w:t>
      </w:r>
      <w:r>
        <w:t>business/production</w:t>
      </w:r>
      <w:r>
        <w:rPr>
          <w:spacing w:val="-24"/>
        </w:rPr>
        <w:t xml:space="preserve"> </w:t>
      </w:r>
      <w:r>
        <w:t>model.</w:t>
      </w:r>
      <w:r>
        <w:rPr>
          <w:spacing w:val="-25"/>
        </w:rPr>
        <w:t xml:space="preserve"> </w:t>
      </w:r>
      <w:r>
        <w:t>Lauscher</w:t>
      </w:r>
      <w:r>
        <w:rPr>
          <w:spacing w:val="-24"/>
        </w:rPr>
        <w:t xml:space="preserve"> </w:t>
      </w:r>
      <w:r>
        <w:t>sees</w:t>
      </w:r>
      <w:r>
        <w:rPr>
          <w:spacing w:val="-24"/>
        </w:rPr>
        <w:t xml:space="preserve"> </w:t>
      </w:r>
      <w:r>
        <w:t>this</w:t>
      </w:r>
      <w:r>
        <w:rPr>
          <w:spacing w:val="-25"/>
        </w:rPr>
        <w:t xml:space="preserve"> </w:t>
      </w:r>
      <w:r>
        <w:t>as</w:t>
      </w:r>
      <w:r>
        <w:rPr>
          <w:spacing w:val="-24"/>
        </w:rPr>
        <w:t xml:space="preserve"> </w:t>
      </w:r>
      <w:r>
        <w:t>contributing</w:t>
      </w:r>
      <w:r>
        <w:rPr>
          <w:spacing w:val="-25"/>
        </w:rPr>
        <w:t xml:space="preserve"> </w:t>
      </w:r>
      <w:r>
        <w:t xml:space="preserve">to the gap between theory and practice: </w:t>
      </w:r>
      <w:r>
        <w:rPr>
          <w:spacing w:val="-4"/>
        </w:rPr>
        <w:t xml:space="preserve">‘As </w:t>
      </w:r>
      <w:r>
        <w:t xml:space="preserve">long as our knowledge of </w:t>
      </w:r>
      <w:r>
        <w:rPr>
          <w:spacing w:val="2"/>
        </w:rPr>
        <w:t xml:space="preserve">actual </w:t>
      </w:r>
      <w:r>
        <w:t xml:space="preserve">translation processes remains limited, proponents of scholarly models of translation quality assessment must acknowledge the speculative side of these models’ (2000: </w:t>
      </w:r>
      <w:r>
        <w:rPr>
          <w:spacing w:val="-8"/>
        </w:rPr>
        <w:t xml:space="preserve">161). </w:t>
      </w:r>
      <w:r>
        <w:t xml:space="preserve">Another </w:t>
      </w:r>
      <w:r>
        <w:t>gap between theory and the real world is due to researchers’ limited access to professional subjects in situ.</w:t>
      </w:r>
      <w:r>
        <w:rPr>
          <w:spacing w:val="-34"/>
        </w:rPr>
        <w:t xml:space="preserve"> </w:t>
      </w:r>
      <w:r>
        <w:t>When</w:t>
      </w:r>
    </w:p>
    <w:p w14:paraId="25C27E98" w14:textId="77777777" w:rsidR="00BE520D" w:rsidRDefault="00BE520D">
      <w:pPr>
        <w:spacing w:line="254" w:lineRule="auto"/>
        <w:jc w:val="both"/>
        <w:sectPr w:rsidR="00BE520D">
          <w:pgSz w:w="8850" w:h="13270"/>
          <w:pgMar w:top="840" w:right="720" w:bottom="280" w:left="720" w:header="644" w:footer="0" w:gutter="0"/>
          <w:cols w:space="720"/>
        </w:sectPr>
      </w:pPr>
    </w:p>
    <w:p w14:paraId="317F4F62" w14:textId="77777777" w:rsidR="00BE520D" w:rsidRDefault="00BE520D">
      <w:pPr>
        <w:pStyle w:val="BodyText"/>
        <w:spacing w:before="5"/>
        <w:rPr>
          <w:sz w:val="29"/>
        </w:rPr>
      </w:pPr>
    </w:p>
    <w:p w14:paraId="7C15307C" w14:textId="77777777" w:rsidR="00BE520D" w:rsidRDefault="007F6473">
      <w:pPr>
        <w:pStyle w:val="BodyText"/>
        <w:spacing w:before="106" w:line="254" w:lineRule="auto"/>
        <w:ind w:left="481" w:right="436"/>
        <w:jc w:val="both"/>
      </w:pPr>
      <w:r>
        <w:t>researchers</w:t>
      </w:r>
      <w:r>
        <w:rPr>
          <w:spacing w:val="-16"/>
        </w:rPr>
        <w:t xml:space="preserve"> </w:t>
      </w:r>
      <w:r>
        <w:t>do</w:t>
      </w:r>
      <w:r>
        <w:rPr>
          <w:spacing w:val="-15"/>
        </w:rPr>
        <w:t xml:space="preserve"> </w:t>
      </w:r>
      <w:r>
        <w:rPr>
          <w:spacing w:val="3"/>
        </w:rPr>
        <w:t>try</w:t>
      </w:r>
      <w:r>
        <w:rPr>
          <w:spacing w:val="-16"/>
        </w:rPr>
        <w:t xml:space="preserve"> </w:t>
      </w:r>
      <w:r>
        <w:t>to</w:t>
      </w:r>
      <w:r>
        <w:rPr>
          <w:spacing w:val="-15"/>
        </w:rPr>
        <w:t xml:space="preserve"> </w:t>
      </w:r>
      <w:r>
        <w:t>include</w:t>
      </w:r>
      <w:r>
        <w:rPr>
          <w:spacing w:val="-16"/>
        </w:rPr>
        <w:t xml:space="preserve"> </w:t>
      </w:r>
      <w:r>
        <w:t>translation</w:t>
      </w:r>
      <w:r>
        <w:rPr>
          <w:spacing w:val="-15"/>
        </w:rPr>
        <w:t xml:space="preserve"> </w:t>
      </w:r>
      <w:r>
        <w:t>processes,</w:t>
      </w:r>
      <w:r>
        <w:rPr>
          <w:spacing w:val="-15"/>
        </w:rPr>
        <w:t xml:space="preserve"> </w:t>
      </w:r>
      <w:r>
        <w:t>they</w:t>
      </w:r>
      <w:r>
        <w:rPr>
          <w:spacing w:val="-16"/>
        </w:rPr>
        <w:t xml:space="preserve"> </w:t>
      </w:r>
      <w:r>
        <w:t>are</w:t>
      </w:r>
      <w:r>
        <w:rPr>
          <w:spacing w:val="-15"/>
        </w:rPr>
        <w:t xml:space="preserve"> </w:t>
      </w:r>
      <w:r>
        <w:t>likely</w:t>
      </w:r>
      <w:r>
        <w:rPr>
          <w:spacing w:val="-16"/>
        </w:rPr>
        <w:t xml:space="preserve"> </w:t>
      </w:r>
      <w:r>
        <w:t>to</w:t>
      </w:r>
      <w:r>
        <w:rPr>
          <w:spacing w:val="-15"/>
        </w:rPr>
        <w:t xml:space="preserve"> </w:t>
      </w:r>
      <w:r>
        <w:t>recruit student translators as subjects, because t</w:t>
      </w:r>
      <w:r>
        <w:t xml:space="preserve">hey are readily available for free or at lower cost than professionals. Subjects are then observed working in </w:t>
      </w:r>
      <w:r>
        <w:rPr>
          <w:spacing w:val="2"/>
        </w:rPr>
        <w:t>artificial</w:t>
      </w:r>
      <w:r>
        <w:rPr>
          <w:spacing w:val="-14"/>
        </w:rPr>
        <w:t xml:space="preserve"> </w:t>
      </w:r>
      <w:r>
        <w:t>circumstances.</w:t>
      </w:r>
      <w:r>
        <w:rPr>
          <w:spacing w:val="-13"/>
        </w:rPr>
        <w:t xml:space="preserve"> </w:t>
      </w:r>
      <w:r>
        <w:t>Even</w:t>
      </w:r>
      <w:r>
        <w:rPr>
          <w:spacing w:val="-13"/>
        </w:rPr>
        <w:t xml:space="preserve"> </w:t>
      </w:r>
      <w:r>
        <w:t>if</w:t>
      </w:r>
      <w:r>
        <w:rPr>
          <w:spacing w:val="-14"/>
        </w:rPr>
        <w:t xml:space="preserve"> </w:t>
      </w:r>
      <w:r>
        <w:t>researchers</w:t>
      </w:r>
      <w:r>
        <w:rPr>
          <w:spacing w:val="-13"/>
        </w:rPr>
        <w:t xml:space="preserve"> </w:t>
      </w:r>
      <w:r>
        <w:t>endeavour</w:t>
      </w:r>
      <w:r>
        <w:rPr>
          <w:spacing w:val="-13"/>
        </w:rPr>
        <w:t xml:space="preserve"> </w:t>
      </w:r>
      <w:r>
        <w:t>to</w:t>
      </w:r>
      <w:r>
        <w:rPr>
          <w:spacing w:val="-14"/>
        </w:rPr>
        <w:t xml:space="preserve"> </w:t>
      </w:r>
      <w:r>
        <w:t>recreate</w:t>
      </w:r>
      <w:r>
        <w:rPr>
          <w:spacing w:val="-13"/>
        </w:rPr>
        <w:t xml:space="preserve"> </w:t>
      </w:r>
      <w:r>
        <w:t>realistic ‘clients’,</w:t>
      </w:r>
      <w:r>
        <w:rPr>
          <w:spacing w:val="-26"/>
        </w:rPr>
        <w:t xml:space="preserve"> </w:t>
      </w:r>
      <w:r>
        <w:t>deadlines,</w:t>
      </w:r>
      <w:r>
        <w:rPr>
          <w:spacing w:val="-26"/>
        </w:rPr>
        <w:t xml:space="preserve"> </w:t>
      </w:r>
      <w:r>
        <w:t>commissions</w:t>
      </w:r>
      <w:r>
        <w:rPr>
          <w:spacing w:val="-26"/>
        </w:rPr>
        <w:t xml:space="preserve"> </w:t>
      </w:r>
      <w:r>
        <w:t>or</w:t>
      </w:r>
      <w:r>
        <w:rPr>
          <w:spacing w:val="-25"/>
        </w:rPr>
        <w:t xml:space="preserve"> </w:t>
      </w:r>
      <w:r>
        <w:t>financial</w:t>
      </w:r>
      <w:r>
        <w:rPr>
          <w:spacing w:val="-26"/>
        </w:rPr>
        <w:t xml:space="preserve"> </w:t>
      </w:r>
      <w:r>
        <w:t>incentives,</w:t>
      </w:r>
      <w:r>
        <w:rPr>
          <w:spacing w:val="-26"/>
        </w:rPr>
        <w:t xml:space="preserve"> </w:t>
      </w:r>
      <w:r>
        <w:t>these</w:t>
      </w:r>
      <w:r>
        <w:rPr>
          <w:spacing w:val="-25"/>
        </w:rPr>
        <w:t xml:space="preserve"> </w:t>
      </w:r>
      <w:r>
        <w:t>are</w:t>
      </w:r>
      <w:r>
        <w:rPr>
          <w:spacing w:val="-26"/>
        </w:rPr>
        <w:t xml:space="preserve"> </w:t>
      </w:r>
      <w:r>
        <w:t>inevitably different</w:t>
      </w:r>
      <w:r>
        <w:rPr>
          <w:spacing w:val="-17"/>
        </w:rPr>
        <w:t xml:space="preserve"> </w:t>
      </w:r>
      <w:r>
        <w:t>to</w:t>
      </w:r>
      <w:r>
        <w:rPr>
          <w:spacing w:val="-17"/>
        </w:rPr>
        <w:t xml:space="preserve"> </w:t>
      </w:r>
      <w:r>
        <w:t>the</w:t>
      </w:r>
      <w:r>
        <w:rPr>
          <w:spacing w:val="-16"/>
        </w:rPr>
        <w:t xml:space="preserve"> </w:t>
      </w:r>
      <w:r>
        <w:t>conditions</w:t>
      </w:r>
      <w:r>
        <w:rPr>
          <w:spacing w:val="-17"/>
        </w:rPr>
        <w:t xml:space="preserve"> </w:t>
      </w:r>
      <w:r>
        <w:t>under</w:t>
      </w:r>
      <w:r>
        <w:rPr>
          <w:spacing w:val="-17"/>
        </w:rPr>
        <w:t xml:space="preserve"> </w:t>
      </w:r>
      <w:r>
        <w:t>which</w:t>
      </w:r>
      <w:r>
        <w:rPr>
          <w:spacing w:val="-16"/>
        </w:rPr>
        <w:t xml:space="preserve"> </w:t>
      </w:r>
      <w:r>
        <w:t>professionals</w:t>
      </w:r>
      <w:r>
        <w:rPr>
          <w:spacing w:val="-17"/>
        </w:rPr>
        <w:t xml:space="preserve"> </w:t>
      </w:r>
      <w:r>
        <w:t>produce</w:t>
      </w:r>
      <w:r>
        <w:rPr>
          <w:spacing w:val="-17"/>
        </w:rPr>
        <w:t xml:space="preserve"> </w:t>
      </w:r>
      <w:r>
        <w:t xml:space="preserve">translations, particularly when the subjects are questioned, filmed or monitored (e.g. using eye tracking technology) while they work. Discussing academic studies of revision, for instance, Mossop (2007: </w:t>
      </w:r>
      <w:r>
        <w:rPr>
          <w:spacing w:val="-4"/>
        </w:rPr>
        <w:t xml:space="preserve">17) </w:t>
      </w:r>
      <w:r>
        <w:t>stresses</w:t>
      </w:r>
      <w:r>
        <w:rPr>
          <w:spacing w:val="16"/>
        </w:rPr>
        <w:t xml:space="preserve"> </w:t>
      </w:r>
      <w:r>
        <w:t>that:</w:t>
      </w:r>
    </w:p>
    <w:p w14:paraId="53F21159" w14:textId="77777777" w:rsidR="00BE520D" w:rsidRDefault="00BE520D">
      <w:pPr>
        <w:pStyle w:val="BodyText"/>
        <w:spacing w:before="5"/>
      </w:pPr>
    </w:p>
    <w:p w14:paraId="08907527" w14:textId="77777777" w:rsidR="00BE520D" w:rsidRDefault="007F6473">
      <w:pPr>
        <w:pStyle w:val="BodyText"/>
        <w:spacing w:line="254" w:lineRule="auto"/>
        <w:ind w:left="721" w:right="436"/>
        <w:jc w:val="both"/>
      </w:pPr>
      <w:r>
        <w:t>Most</w:t>
      </w:r>
      <w:r>
        <w:rPr>
          <w:spacing w:val="-29"/>
        </w:rPr>
        <w:t xml:space="preserve"> </w:t>
      </w:r>
      <w:r>
        <w:t>empirical</w:t>
      </w:r>
      <w:r>
        <w:rPr>
          <w:spacing w:val="-28"/>
        </w:rPr>
        <w:t xml:space="preserve"> </w:t>
      </w:r>
      <w:r>
        <w:t>studies</w:t>
      </w:r>
      <w:r>
        <w:rPr>
          <w:spacing w:val="-29"/>
        </w:rPr>
        <w:t xml:space="preserve"> </w:t>
      </w:r>
      <w:r>
        <w:t>are</w:t>
      </w:r>
      <w:r>
        <w:rPr>
          <w:spacing w:val="-28"/>
        </w:rPr>
        <w:t xml:space="preserve"> </w:t>
      </w:r>
      <w:r>
        <w:t>still</w:t>
      </w:r>
      <w:r>
        <w:rPr>
          <w:spacing w:val="-29"/>
        </w:rPr>
        <w:t xml:space="preserve"> </w:t>
      </w:r>
      <w:r>
        <w:t>taking</w:t>
      </w:r>
      <w:r>
        <w:rPr>
          <w:spacing w:val="-28"/>
        </w:rPr>
        <w:t xml:space="preserve"> </w:t>
      </w:r>
      <w:r>
        <w:t>place</w:t>
      </w:r>
      <w:r>
        <w:rPr>
          <w:spacing w:val="-28"/>
        </w:rPr>
        <w:t xml:space="preserve"> </w:t>
      </w:r>
      <w:r>
        <w:rPr>
          <w:i/>
        </w:rPr>
        <w:t>in</w:t>
      </w:r>
      <w:r>
        <w:rPr>
          <w:i/>
          <w:spacing w:val="-29"/>
        </w:rPr>
        <w:t xml:space="preserve"> </w:t>
      </w:r>
      <w:r>
        <w:rPr>
          <w:i/>
        </w:rPr>
        <w:t>vitro</w:t>
      </w:r>
      <w:r>
        <w:t>,</w:t>
      </w:r>
      <w:r>
        <w:rPr>
          <w:spacing w:val="-28"/>
        </w:rPr>
        <w:t xml:space="preserve"> </w:t>
      </w:r>
      <w:r>
        <w:t>usually</w:t>
      </w:r>
      <w:r>
        <w:rPr>
          <w:spacing w:val="-29"/>
        </w:rPr>
        <w:t xml:space="preserve"> </w:t>
      </w:r>
      <w:r>
        <w:t>at</w:t>
      </w:r>
      <w:r>
        <w:rPr>
          <w:spacing w:val="-28"/>
        </w:rPr>
        <w:t xml:space="preserve"> </w:t>
      </w:r>
      <w:r>
        <w:t>a</w:t>
      </w:r>
      <w:r>
        <w:rPr>
          <w:spacing w:val="-29"/>
        </w:rPr>
        <w:t xml:space="preserve"> </w:t>
      </w:r>
      <w:r>
        <w:t xml:space="preserve">university campus. There is a need to study revision in workplaces, during </w:t>
      </w:r>
      <w:r>
        <w:rPr>
          <w:spacing w:val="2"/>
        </w:rPr>
        <w:t xml:space="preserve">actual </w:t>
      </w:r>
      <w:r>
        <w:t xml:space="preserve">production for the market, since  otherwise  subjects’  decisions  may be determined by the fact that they know their output </w:t>
      </w:r>
      <w:r>
        <w:rPr>
          <w:spacing w:val="2"/>
        </w:rPr>
        <w:t xml:space="preserve">will </w:t>
      </w:r>
      <w:r>
        <w:t>ne</w:t>
      </w:r>
      <w:r>
        <w:t>ver be delivered to a</w:t>
      </w:r>
      <w:r>
        <w:rPr>
          <w:spacing w:val="18"/>
        </w:rPr>
        <w:t xml:space="preserve"> </w:t>
      </w:r>
      <w:r>
        <w:t>client.</w:t>
      </w:r>
    </w:p>
    <w:p w14:paraId="28EB0946" w14:textId="77777777" w:rsidR="00BE520D" w:rsidRDefault="00BE520D">
      <w:pPr>
        <w:pStyle w:val="BodyText"/>
        <w:spacing w:before="8"/>
      </w:pPr>
    </w:p>
    <w:p w14:paraId="5BCF8D6E" w14:textId="77777777" w:rsidR="00BE520D" w:rsidRDefault="007F6473">
      <w:pPr>
        <w:pStyle w:val="BodyText"/>
        <w:spacing w:line="254" w:lineRule="auto"/>
        <w:ind w:left="481" w:right="436"/>
        <w:jc w:val="both"/>
      </w:pPr>
      <w:r>
        <w:t>Hönig</w:t>
      </w:r>
      <w:r>
        <w:rPr>
          <w:spacing w:val="-10"/>
        </w:rPr>
        <w:t xml:space="preserve"> </w:t>
      </w:r>
      <w:r>
        <w:rPr>
          <w:spacing w:val="-3"/>
        </w:rPr>
        <w:t>(1998:</w:t>
      </w:r>
      <w:r>
        <w:rPr>
          <w:spacing w:val="-9"/>
        </w:rPr>
        <w:t xml:space="preserve"> </w:t>
      </w:r>
      <w:r>
        <w:t>15)</w:t>
      </w:r>
      <w:r>
        <w:rPr>
          <w:spacing w:val="-9"/>
        </w:rPr>
        <w:t xml:space="preserve"> </w:t>
      </w:r>
      <w:r>
        <w:t>has</w:t>
      </w:r>
      <w:r>
        <w:rPr>
          <w:spacing w:val="-10"/>
        </w:rPr>
        <w:t xml:space="preserve"> </w:t>
      </w:r>
      <w:r>
        <w:t>also</w:t>
      </w:r>
      <w:r>
        <w:rPr>
          <w:spacing w:val="-9"/>
        </w:rPr>
        <w:t xml:space="preserve"> </w:t>
      </w:r>
      <w:r>
        <w:t>previously</w:t>
      </w:r>
      <w:r>
        <w:rPr>
          <w:spacing w:val="-9"/>
        </w:rPr>
        <w:t xml:space="preserve"> </w:t>
      </w:r>
      <w:r>
        <w:t>underlined</w:t>
      </w:r>
      <w:r>
        <w:rPr>
          <w:spacing w:val="-9"/>
        </w:rPr>
        <w:t xml:space="preserve"> </w:t>
      </w:r>
      <w:r>
        <w:t>the</w:t>
      </w:r>
      <w:r>
        <w:rPr>
          <w:spacing w:val="-10"/>
        </w:rPr>
        <w:t xml:space="preserve"> </w:t>
      </w:r>
      <w:r>
        <w:t>gap</w:t>
      </w:r>
      <w:r>
        <w:rPr>
          <w:spacing w:val="-9"/>
        </w:rPr>
        <w:t xml:space="preserve"> </w:t>
      </w:r>
      <w:r>
        <w:t>between</w:t>
      </w:r>
      <w:r>
        <w:rPr>
          <w:spacing w:val="-9"/>
        </w:rPr>
        <w:t xml:space="preserve"> </w:t>
      </w:r>
      <w:r>
        <w:t>academic and</w:t>
      </w:r>
      <w:r>
        <w:rPr>
          <w:spacing w:val="-12"/>
        </w:rPr>
        <w:t xml:space="preserve"> </w:t>
      </w:r>
      <w:r>
        <w:t>professional</w:t>
      </w:r>
      <w:r>
        <w:rPr>
          <w:spacing w:val="-11"/>
        </w:rPr>
        <w:t xml:space="preserve"> </w:t>
      </w:r>
      <w:r>
        <w:t>motivations</w:t>
      </w:r>
      <w:r>
        <w:rPr>
          <w:spacing w:val="-12"/>
        </w:rPr>
        <w:t xml:space="preserve"> </w:t>
      </w:r>
      <w:r>
        <w:t>on</w:t>
      </w:r>
      <w:r>
        <w:rPr>
          <w:spacing w:val="-11"/>
        </w:rPr>
        <w:t xml:space="preserve"> </w:t>
      </w:r>
      <w:r>
        <w:t>translation</w:t>
      </w:r>
      <w:r>
        <w:rPr>
          <w:spacing w:val="-12"/>
        </w:rPr>
        <w:t xml:space="preserve"> </w:t>
      </w:r>
      <w:r>
        <w:t>quality.</w:t>
      </w:r>
      <w:r>
        <w:rPr>
          <w:spacing w:val="-11"/>
        </w:rPr>
        <w:t xml:space="preserve"> </w:t>
      </w:r>
      <w:r>
        <w:t>He</w:t>
      </w:r>
      <w:r>
        <w:rPr>
          <w:spacing w:val="-11"/>
        </w:rPr>
        <w:t xml:space="preserve"> </w:t>
      </w:r>
      <w:r>
        <w:t>identifies</w:t>
      </w:r>
      <w:r>
        <w:rPr>
          <w:spacing w:val="-12"/>
        </w:rPr>
        <w:t xml:space="preserve"> </w:t>
      </w:r>
      <w:r>
        <w:t>differing motivations for four groups who need</w:t>
      </w:r>
      <w:r>
        <w:rPr>
          <w:spacing w:val="35"/>
        </w:rPr>
        <w:t xml:space="preserve"> </w:t>
      </w:r>
      <w:r>
        <w:t>TQA:</w:t>
      </w:r>
    </w:p>
    <w:p w14:paraId="4471AE58" w14:textId="77777777" w:rsidR="00BE520D" w:rsidRDefault="00BE520D">
      <w:pPr>
        <w:pStyle w:val="BodyText"/>
        <w:spacing w:before="10"/>
      </w:pPr>
    </w:p>
    <w:p w14:paraId="583A49B2" w14:textId="77777777" w:rsidR="00BE520D" w:rsidRDefault="007F6473">
      <w:pPr>
        <w:pStyle w:val="BodyText"/>
        <w:spacing w:line="254" w:lineRule="auto"/>
        <w:ind w:left="721" w:right="437"/>
        <w:jc w:val="both"/>
      </w:pPr>
      <w:r>
        <w:rPr>
          <w:i/>
        </w:rPr>
        <w:t xml:space="preserve">Users </w:t>
      </w:r>
      <w:r>
        <w:t>need it because they want to know whether they can trust the translators and rely on the quality of their products.</w:t>
      </w:r>
    </w:p>
    <w:p w14:paraId="4F2A28CD" w14:textId="77777777" w:rsidR="00BE520D" w:rsidRDefault="007F6473">
      <w:pPr>
        <w:pStyle w:val="BodyText"/>
        <w:spacing w:before="78" w:line="254" w:lineRule="auto"/>
        <w:ind w:left="721" w:right="437"/>
        <w:jc w:val="both"/>
      </w:pPr>
      <w:r>
        <w:rPr>
          <w:i/>
        </w:rPr>
        <w:t xml:space="preserve">Professional translators </w:t>
      </w:r>
      <w:r>
        <w:t>need it because there are so many amateur translators wh</w:t>
      </w:r>
      <w:r>
        <w:t>o work for very little money that professional translators will only be able to sell their products if there is some proof of the superior quality of their work.</w:t>
      </w:r>
    </w:p>
    <w:p w14:paraId="1F6C12F9" w14:textId="77777777" w:rsidR="00BE520D" w:rsidRDefault="007F6473">
      <w:pPr>
        <w:pStyle w:val="BodyText"/>
        <w:spacing w:before="77" w:line="254" w:lineRule="auto"/>
        <w:ind w:left="721" w:right="435"/>
        <w:jc w:val="both"/>
      </w:pPr>
      <w:r>
        <w:rPr>
          <w:i/>
        </w:rPr>
        <w:t>Translatological</w:t>
      </w:r>
      <w:r>
        <w:rPr>
          <w:i/>
          <w:spacing w:val="-14"/>
        </w:rPr>
        <w:t xml:space="preserve"> </w:t>
      </w:r>
      <w:r>
        <w:rPr>
          <w:i/>
        </w:rPr>
        <w:t>research</w:t>
      </w:r>
      <w:r>
        <w:rPr>
          <w:i/>
          <w:spacing w:val="-13"/>
        </w:rPr>
        <w:t xml:space="preserve"> </w:t>
      </w:r>
      <w:r>
        <w:t>needs</w:t>
      </w:r>
      <w:r>
        <w:rPr>
          <w:spacing w:val="-14"/>
        </w:rPr>
        <w:t xml:space="preserve"> </w:t>
      </w:r>
      <w:r>
        <w:t>it</w:t>
      </w:r>
      <w:r>
        <w:rPr>
          <w:spacing w:val="-13"/>
        </w:rPr>
        <w:t xml:space="preserve"> </w:t>
      </w:r>
      <w:r>
        <w:t>because</w:t>
      </w:r>
      <w:r>
        <w:rPr>
          <w:spacing w:val="-14"/>
        </w:rPr>
        <w:t xml:space="preserve"> </w:t>
      </w:r>
      <w:r>
        <w:t>if</w:t>
      </w:r>
      <w:r>
        <w:rPr>
          <w:spacing w:val="-13"/>
        </w:rPr>
        <w:t xml:space="preserve"> </w:t>
      </w:r>
      <w:r>
        <w:t>it</w:t>
      </w:r>
      <w:r>
        <w:rPr>
          <w:spacing w:val="-14"/>
        </w:rPr>
        <w:t xml:space="preserve"> </w:t>
      </w:r>
      <w:r>
        <w:t>does</w:t>
      </w:r>
      <w:r>
        <w:rPr>
          <w:spacing w:val="-13"/>
        </w:rPr>
        <w:t xml:space="preserve"> </w:t>
      </w:r>
      <w:r>
        <w:t>not</w:t>
      </w:r>
      <w:r>
        <w:rPr>
          <w:spacing w:val="-14"/>
        </w:rPr>
        <w:t xml:space="preserve"> </w:t>
      </w:r>
      <w:r>
        <w:t>want</w:t>
      </w:r>
      <w:r>
        <w:rPr>
          <w:spacing w:val="-14"/>
        </w:rPr>
        <w:t xml:space="preserve"> </w:t>
      </w:r>
      <w:r>
        <w:t>to</w:t>
      </w:r>
      <w:r>
        <w:rPr>
          <w:spacing w:val="-13"/>
        </w:rPr>
        <w:t xml:space="preserve"> </w:t>
      </w:r>
      <w:r>
        <w:t xml:space="preserve">become academic and </w:t>
      </w:r>
      <w:r>
        <w:rPr>
          <w:spacing w:val="2"/>
        </w:rPr>
        <w:t>marginal</w:t>
      </w:r>
      <w:r>
        <w:rPr>
          <w:spacing w:val="2"/>
        </w:rPr>
        <w:t xml:space="preserve"> </w:t>
      </w:r>
      <w:r>
        <w:t>in the eyes of practising translators it must establish criteria for quality control and</w:t>
      </w:r>
      <w:r>
        <w:rPr>
          <w:spacing w:val="18"/>
        </w:rPr>
        <w:t xml:space="preserve"> </w:t>
      </w:r>
      <w:r>
        <w:t>assessment.</w:t>
      </w:r>
    </w:p>
    <w:p w14:paraId="10208D69" w14:textId="77777777" w:rsidR="00BE520D" w:rsidRDefault="007F6473">
      <w:pPr>
        <w:pStyle w:val="BodyText"/>
        <w:spacing w:before="77" w:line="254" w:lineRule="auto"/>
        <w:ind w:left="721" w:right="436"/>
        <w:jc w:val="both"/>
      </w:pPr>
      <w:r>
        <w:rPr>
          <w:i/>
        </w:rPr>
        <w:t>Trainee</w:t>
      </w:r>
      <w:r>
        <w:rPr>
          <w:i/>
          <w:spacing w:val="-15"/>
        </w:rPr>
        <w:t xml:space="preserve"> </w:t>
      </w:r>
      <w:r>
        <w:rPr>
          <w:i/>
        </w:rPr>
        <w:t>translators</w:t>
      </w:r>
      <w:r>
        <w:rPr>
          <w:i/>
          <w:spacing w:val="-14"/>
        </w:rPr>
        <w:t xml:space="preserve"> </w:t>
      </w:r>
      <w:r>
        <w:t>need</w:t>
      </w:r>
      <w:r>
        <w:rPr>
          <w:spacing w:val="-15"/>
        </w:rPr>
        <w:t xml:space="preserve"> </w:t>
      </w:r>
      <w:r>
        <w:t>it</w:t>
      </w:r>
      <w:r>
        <w:rPr>
          <w:spacing w:val="-14"/>
        </w:rPr>
        <w:t xml:space="preserve"> </w:t>
      </w:r>
      <w:r>
        <w:t>because</w:t>
      </w:r>
      <w:r>
        <w:rPr>
          <w:spacing w:val="-15"/>
        </w:rPr>
        <w:t xml:space="preserve"> </w:t>
      </w:r>
      <w:r>
        <w:t>otherwise</w:t>
      </w:r>
      <w:r>
        <w:rPr>
          <w:spacing w:val="-15"/>
        </w:rPr>
        <w:t xml:space="preserve"> </w:t>
      </w:r>
      <w:r>
        <w:t>they</w:t>
      </w:r>
      <w:r>
        <w:rPr>
          <w:spacing w:val="-14"/>
        </w:rPr>
        <w:t xml:space="preserve"> </w:t>
      </w:r>
      <w:r>
        <w:rPr>
          <w:spacing w:val="2"/>
        </w:rPr>
        <w:t>will</w:t>
      </w:r>
      <w:r>
        <w:rPr>
          <w:spacing w:val="-15"/>
        </w:rPr>
        <w:t xml:space="preserve"> </w:t>
      </w:r>
      <w:r>
        <w:t>not</w:t>
      </w:r>
      <w:r>
        <w:rPr>
          <w:spacing w:val="-15"/>
        </w:rPr>
        <w:t xml:space="preserve"> </w:t>
      </w:r>
      <w:r>
        <w:t>know</w:t>
      </w:r>
      <w:r>
        <w:rPr>
          <w:spacing w:val="-14"/>
        </w:rPr>
        <w:t xml:space="preserve"> </w:t>
      </w:r>
      <w:r>
        <w:t>how</w:t>
      </w:r>
      <w:r>
        <w:rPr>
          <w:spacing w:val="-15"/>
        </w:rPr>
        <w:t xml:space="preserve"> </w:t>
      </w:r>
      <w:r>
        <w:t>to systematically improve the quality of their</w:t>
      </w:r>
      <w:r>
        <w:rPr>
          <w:spacing w:val="29"/>
        </w:rPr>
        <w:t xml:space="preserve"> </w:t>
      </w:r>
      <w:r>
        <w:t>work.</w:t>
      </w:r>
    </w:p>
    <w:p w14:paraId="4BDDBC67" w14:textId="77777777" w:rsidR="00BE520D" w:rsidRDefault="00BE520D">
      <w:pPr>
        <w:pStyle w:val="BodyText"/>
        <w:rPr>
          <w:sz w:val="21"/>
        </w:rPr>
      </w:pPr>
    </w:p>
    <w:p w14:paraId="14918B4B" w14:textId="77777777" w:rsidR="00BE520D" w:rsidRDefault="007F6473">
      <w:pPr>
        <w:pStyle w:val="BodyText"/>
        <w:spacing w:line="254" w:lineRule="auto"/>
        <w:ind w:left="481" w:right="436"/>
        <w:jc w:val="both"/>
      </w:pPr>
      <w:r>
        <w:t>However, Hönig’s list omits key</w:t>
      </w:r>
      <w:r>
        <w:t xml:space="preserve"> groups, particularly in the profession, who have different, sometimes conflicting, concerns and motivations. Where do clients, PMs, ST authors and editors fit in, for instance? Are   all these groups ‘users’? Hönig suggests only one reason for each </w:t>
      </w:r>
      <w:r>
        <w:rPr>
          <w:spacing w:val="-3"/>
        </w:rPr>
        <w:t>group’</w:t>
      </w:r>
      <w:r>
        <w:rPr>
          <w:spacing w:val="-3"/>
        </w:rPr>
        <w:t xml:space="preserve">s </w:t>
      </w:r>
      <w:r>
        <w:t>need</w:t>
      </w:r>
      <w:r>
        <w:rPr>
          <w:spacing w:val="-18"/>
        </w:rPr>
        <w:t xml:space="preserve"> </w:t>
      </w:r>
      <w:r>
        <w:t>for</w:t>
      </w:r>
      <w:r>
        <w:rPr>
          <w:spacing w:val="-17"/>
        </w:rPr>
        <w:t xml:space="preserve"> </w:t>
      </w:r>
      <w:r>
        <w:t>TQA,</w:t>
      </w:r>
      <w:r>
        <w:rPr>
          <w:spacing w:val="-17"/>
        </w:rPr>
        <w:t xml:space="preserve"> </w:t>
      </w:r>
      <w:r>
        <w:t>but</w:t>
      </w:r>
      <w:r>
        <w:rPr>
          <w:spacing w:val="-17"/>
        </w:rPr>
        <w:t xml:space="preserve"> </w:t>
      </w:r>
      <w:r>
        <w:t>there</w:t>
      </w:r>
      <w:r>
        <w:rPr>
          <w:spacing w:val="-17"/>
        </w:rPr>
        <w:t xml:space="preserve"> </w:t>
      </w:r>
      <w:r>
        <w:t>are</w:t>
      </w:r>
      <w:r>
        <w:rPr>
          <w:spacing w:val="-17"/>
        </w:rPr>
        <w:t xml:space="preserve"> </w:t>
      </w:r>
      <w:r>
        <w:t>clearly</w:t>
      </w:r>
      <w:r>
        <w:rPr>
          <w:spacing w:val="-17"/>
        </w:rPr>
        <w:t xml:space="preserve"> </w:t>
      </w:r>
      <w:r>
        <w:t>other</w:t>
      </w:r>
      <w:r>
        <w:rPr>
          <w:spacing w:val="-17"/>
        </w:rPr>
        <w:t xml:space="preserve"> </w:t>
      </w:r>
      <w:r>
        <w:t>more</w:t>
      </w:r>
      <w:r>
        <w:rPr>
          <w:spacing w:val="-17"/>
        </w:rPr>
        <w:t xml:space="preserve"> </w:t>
      </w:r>
      <w:r>
        <w:t>significant</w:t>
      </w:r>
      <w:r>
        <w:rPr>
          <w:spacing w:val="-17"/>
        </w:rPr>
        <w:t xml:space="preserve"> </w:t>
      </w:r>
      <w:r>
        <w:t>explanations.</w:t>
      </w:r>
      <w:r>
        <w:rPr>
          <w:spacing w:val="-17"/>
        </w:rPr>
        <w:t xml:space="preserve"> </w:t>
      </w:r>
      <w:r>
        <w:t>For example,</w:t>
      </w:r>
      <w:r>
        <w:rPr>
          <w:spacing w:val="-15"/>
        </w:rPr>
        <w:t xml:space="preserve"> </w:t>
      </w:r>
      <w:r>
        <w:t>professional</w:t>
      </w:r>
      <w:r>
        <w:rPr>
          <w:spacing w:val="-14"/>
        </w:rPr>
        <w:t xml:space="preserve"> </w:t>
      </w:r>
      <w:r>
        <w:t>translators</w:t>
      </w:r>
      <w:r>
        <w:rPr>
          <w:spacing w:val="-15"/>
        </w:rPr>
        <w:t xml:space="preserve"> </w:t>
      </w:r>
      <w:r>
        <w:t>questioned</w:t>
      </w:r>
      <w:r>
        <w:rPr>
          <w:spacing w:val="-15"/>
        </w:rPr>
        <w:t xml:space="preserve"> </w:t>
      </w:r>
      <w:r>
        <w:t>on</w:t>
      </w:r>
      <w:r>
        <w:rPr>
          <w:spacing w:val="-15"/>
        </w:rPr>
        <w:t xml:space="preserve"> </w:t>
      </w:r>
      <w:r>
        <w:t>this</w:t>
      </w:r>
      <w:r>
        <w:rPr>
          <w:spacing w:val="-14"/>
        </w:rPr>
        <w:t xml:space="preserve"> </w:t>
      </w:r>
      <w:r>
        <w:t>topic</w:t>
      </w:r>
      <w:r>
        <w:rPr>
          <w:position w:val="7"/>
          <w:sz w:val="11"/>
        </w:rPr>
        <w:t>3</w:t>
      </w:r>
      <w:r>
        <w:rPr>
          <w:spacing w:val="7"/>
          <w:position w:val="7"/>
          <w:sz w:val="11"/>
        </w:rPr>
        <w:t xml:space="preserve"> </w:t>
      </w:r>
      <w:r>
        <w:t>did</w:t>
      </w:r>
      <w:r>
        <w:rPr>
          <w:spacing w:val="-14"/>
        </w:rPr>
        <w:t xml:space="preserve"> </w:t>
      </w:r>
      <w:r>
        <w:t>not</w:t>
      </w:r>
      <w:r>
        <w:rPr>
          <w:spacing w:val="-15"/>
        </w:rPr>
        <w:t xml:space="preserve"> </w:t>
      </w:r>
      <w:r>
        <w:t xml:space="preserve">indicate a desire to differentiate themselves from amateurs as a motivating factor. Their most common reactions were that </w:t>
      </w:r>
      <w:r>
        <w:rPr>
          <w:spacing w:val="-4"/>
        </w:rPr>
        <w:t xml:space="preserve">TQA </w:t>
      </w:r>
      <w:r>
        <w:t>was imposed, or enabled them to justify rates, demonstrate compliance with standards, or protect themselves in case of</w:t>
      </w:r>
      <w:r>
        <w:rPr>
          <w:spacing w:val="22"/>
        </w:rPr>
        <w:t xml:space="preserve"> </w:t>
      </w:r>
      <w:r>
        <w:t>dispute.</w:t>
      </w:r>
    </w:p>
    <w:p w14:paraId="2E9987DA" w14:textId="77777777" w:rsidR="00BE520D" w:rsidRDefault="007F6473">
      <w:pPr>
        <w:pStyle w:val="BodyText"/>
        <w:spacing w:line="254" w:lineRule="auto"/>
        <w:ind w:left="481" w:right="437" w:firstLine="240"/>
        <w:jc w:val="both"/>
      </w:pPr>
      <w:r>
        <w:t>Ho</w:t>
      </w:r>
      <w:r>
        <w:t>use</w:t>
      </w:r>
      <w:r>
        <w:rPr>
          <w:spacing w:val="-29"/>
        </w:rPr>
        <w:t xml:space="preserve"> </w:t>
      </w:r>
      <w:r>
        <w:t>(e.g.</w:t>
      </w:r>
      <w:r>
        <w:rPr>
          <w:spacing w:val="-29"/>
        </w:rPr>
        <w:t xml:space="preserve"> </w:t>
      </w:r>
      <w:r>
        <w:t>2001:</w:t>
      </w:r>
      <w:r>
        <w:rPr>
          <w:spacing w:val="-29"/>
        </w:rPr>
        <w:t xml:space="preserve"> </w:t>
      </w:r>
      <w:r>
        <w:rPr>
          <w:spacing w:val="-3"/>
        </w:rPr>
        <w:t>2)</w:t>
      </w:r>
      <w:r>
        <w:rPr>
          <w:spacing w:val="-29"/>
        </w:rPr>
        <w:t xml:space="preserve"> </w:t>
      </w:r>
      <w:r>
        <w:t>frames</w:t>
      </w:r>
      <w:r>
        <w:rPr>
          <w:spacing w:val="-28"/>
        </w:rPr>
        <w:t xml:space="preserve"> </w:t>
      </w:r>
      <w:r>
        <w:t>academics’</w:t>
      </w:r>
      <w:r>
        <w:rPr>
          <w:spacing w:val="-29"/>
        </w:rPr>
        <w:t xml:space="preserve"> </w:t>
      </w:r>
      <w:r>
        <w:t>motivations</w:t>
      </w:r>
      <w:r>
        <w:rPr>
          <w:spacing w:val="-29"/>
        </w:rPr>
        <w:t xml:space="preserve"> </w:t>
      </w:r>
      <w:r>
        <w:t>as</w:t>
      </w:r>
      <w:r>
        <w:rPr>
          <w:spacing w:val="-29"/>
        </w:rPr>
        <w:t xml:space="preserve"> </w:t>
      </w:r>
      <w:r>
        <w:t>questions.</w:t>
      </w:r>
      <w:r>
        <w:rPr>
          <w:spacing w:val="-29"/>
        </w:rPr>
        <w:t xml:space="preserve"> </w:t>
      </w:r>
      <w:r>
        <w:t>She</w:t>
      </w:r>
      <w:r>
        <w:rPr>
          <w:spacing w:val="-28"/>
        </w:rPr>
        <w:t xml:space="preserve"> </w:t>
      </w:r>
      <w:r>
        <w:t>sees the</w:t>
      </w:r>
      <w:r>
        <w:rPr>
          <w:spacing w:val="11"/>
        </w:rPr>
        <w:t xml:space="preserve"> </w:t>
      </w:r>
      <w:r>
        <w:t>fundamental</w:t>
      </w:r>
      <w:r>
        <w:rPr>
          <w:spacing w:val="12"/>
        </w:rPr>
        <w:t xml:space="preserve"> </w:t>
      </w:r>
      <w:r>
        <w:t>question</w:t>
      </w:r>
      <w:r>
        <w:rPr>
          <w:spacing w:val="11"/>
        </w:rPr>
        <w:t xml:space="preserve"> </w:t>
      </w:r>
      <w:r>
        <w:t>driving</w:t>
      </w:r>
      <w:r>
        <w:rPr>
          <w:spacing w:val="12"/>
        </w:rPr>
        <w:t xml:space="preserve"> </w:t>
      </w:r>
      <w:r>
        <w:t>academic</w:t>
      </w:r>
      <w:r>
        <w:rPr>
          <w:spacing w:val="12"/>
        </w:rPr>
        <w:t xml:space="preserve"> </w:t>
      </w:r>
      <w:r>
        <w:t>work</w:t>
      </w:r>
      <w:r>
        <w:rPr>
          <w:spacing w:val="11"/>
        </w:rPr>
        <w:t xml:space="preserve"> </w:t>
      </w:r>
      <w:r>
        <w:t>on</w:t>
      </w:r>
      <w:r>
        <w:rPr>
          <w:spacing w:val="12"/>
        </w:rPr>
        <w:t xml:space="preserve"> </w:t>
      </w:r>
      <w:r>
        <w:t>quality</w:t>
      </w:r>
      <w:r>
        <w:rPr>
          <w:spacing w:val="12"/>
        </w:rPr>
        <w:t xml:space="preserve"> </w:t>
      </w:r>
      <w:r>
        <w:t>as,</w:t>
      </w:r>
      <w:r>
        <w:rPr>
          <w:spacing w:val="11"/>
        </w:rPr>
        <w:t xml:space="preserve"> </w:t>
      </w:r>
      <w:r>
        <w:t>‘How</w:t>
      </w:r>
      <w:r>
        <w:rPr>
          <w:spacing w:val="12"/>
        </w:rPr>
        <w:t xml:space="preserve"> </w:t>
      </w:r>
      <w:r>
        <w:t>do</w:t>
      </w:r>
    </w:p>
    <w:p w14:paraId="52FD743C" w14:textId="77777777" w:rsidR="00BE520D" w:rsidRDefault="00BE520D">
      <w:pPr>
        <w:spacing w:line="254" w:lineRule="auto"/>
        <w:jc w:val="both"/>
        <w:sectPr w:rsidR="00BE520D">
          <w:pgSz w:w="8850" w:h="13270"/>
          <w:pgMar w:top="840" w:right="720" w:bottom="280" w:left="720" w:header="638" w:footer="0" w:gutter="0"/>
          <w:cols w:space="720"/>
        </w:sectPr>
      </w:pPr>
    </w:p>
    <w:p w14:paraId="60610AEB" w14:textId="77777777" w:rsidR="00BE520D" w:rsidRDefault="00BE520D">
      <w:pPr>
        <w:pStyle w:val="BodyText"/>
        <w:spacing w:before="5"/>
        <w:rPr>
          <w:sz w:val="29"/>
        </w:rPr>
      </w:pPr>
    </w:p>
    <w:p w14:paraId="05ECD382" w14:textId="77777777" w:rsidR="00BE520D" w:rsidRDefault="007F6473">
      <w:pPr>
        <w:pStyle w:val="BodyText"/>
        <w:spacing w:before="106" w:line="254" w:lineRule="auto"/>
        <w:ind w:left="438" w:right="479"/>
        <w:jc w:val="both"/>
      </w:pPr>
      <w:r>
        <w:t>we</w:t>
      </w:r>
      <w:r>
        <w:rPr>
          <w:spacing w:val="-17"/>
        </w:rPr>
        <w:t xml:space="preserve"> </w:t>
      </w:r>
      <w:r>
        <w:t>know</w:t>
      </w:r>
      <w:r>
        <w:rPr>
          <w:spacing w:val="-17"/>
        </w:rPr>
        <w:t xml:space="preserve"> </w:t>
      </w:r>
      <w:r>
        <w:t>when</w:t>
      </w:r>
      <w:r>
        <w:rPr>
          <w:spacing w:val="-17"/>
        </w:rPr>
        <w:t xml:space="preserve"> </w:t>
      </w:r>
      <w:r>
        <w:t>a</w:t>
      </w:r>
      <w:r>
        <w:rPr>
          <w:spacing w:val="-17"/>
        </w:rPr>
        <w:t xml:space="preserve"> </w:t>
      </w:r>
      <w:r>
        <w:t>translation</w:t>
      </w:r>
      <w:r>
        <w:rPr>
          <w:spacing w:val="-17"/>
        </w:rPr>
        <w:t xml:space="preserve"> </w:t>
      </w:r>
      <w:r>
        <w:t>is</w:t>
      </w:r>
      <w:r>
        <w:rPr>
          <w:spacing w:val="-16"/>
        </w:rPr>
        <w:t xml:space="preserve"> </w:t>
      </w:r>
      <w:r>
        <w:t>good?’</w:t>
      </w:r>
      <w:r>
        <w:rPr>
          <w:spacing w:val="-17"/>
        </w:rPr>
        <w:t xml:space="preserve"> </w:t>
      </w:r>
      <w:r>
        <w:t>The</w:t>
      </w:r>
      <w:r>
        <w:rPr>
          <w:spacing w:val="-17"/>
        </w:rPr>
        <w:t xml:space="preserve"> </w:t>
      </w:r>
      <w:r>
        <w:t>equivalent</w:t>
      </w:r>
      <w:r>
        <w:rPr>
          <w:spacing w:val="-17"/>
        </w:rPr>
        <w:t xml:space="preserve"> </w:t>
      </w:r>
      <w:r>
        <w:t>fundamental</w:t>
      </w:r>
      <w:r>
        <w:rPr>
          <w:spacing w:val="-17"/>
        </w:rPr>
        <w:t xml:space="preserve"> </w:t>
      </w:r>
      <w:r>
        <w:t xml:space="preserve">question </w:t>
      </w:r>
      <w:r>
        <w:rPr>
          <w:w w:val="105"/>
        </w:rPr>
        <w:t>for the profession would rather seem to be, ‘How do we know when a translation</w:t>
      </w:r>
      <w:r>
        <w:rPr>
          <w:spacing w:val="-29"/>
          <w:w w:val="105"/>
        </w:rPr>
        <w:t xml:space="preserve"> </w:t>
      </w:r>
      <w:r>
        <w:rPr>
          <w:w w:val="105"/>
        </w:rPr>
        <w:t>is</w:t>
      </w:r>
      <w:r>
        <w:rPr>
          <w:spacing w:val="-29"/>
          <w:w w:val="105"/>
        </w:rPr>
        <w:t xml:space="preserve"> </w:t>
      </w:r>
      <w:r>
        <w:rPr>
          <w:w w:val="105"/>
        </w:rPr>
        <w:t>good</w:t>
      </w:r>
      <w:r>
        <w:rPr>
          <w:spacing w:val="-28"/>
          <w:w w:val="105"/>
        </w:rPr>
        <w:t xml:space="preserve"> </w:t>
      </w:r>
      <w:r>
        <w:rPr>
          <w:i/>
          <w:w w:val="105"/>
        </w:rPr>
        <w:t>enough</w:t>
      </w:r>
      <w:r>
        <w:rPr>
          <w:w w:val="105"/>
        </w:rPr>
        <w:t>?’</w:t>
      </w:r>
      <w:r>
        <w:rPr>
          <w:spacing w:val="-29"/>
          <w:w w:val="105"/>
        </w:rPr>
        <w:t xml:space="preserve"> </w:t>
      </w:r>
      <w:r>
        <w:rPr>
          <w:w w:val="105"/>
        </w:rPr>
        <w:t>‘Good’</w:t>
      </w:r>
      <w:r>
        <w:rPr>
          <w:spacing w:val="-29"/>
          <w:w w:val="105"/>
        </w:rPr>
        <w:t xml:space="preserve"> </w:t>
      </w:r>
      <w:r>
        <w:rPr>
          <w:w w:val="105"/>
        </w:rPr>
        <w:t>quality</w:t>
      </w:r>
      <w:r>
        <w:rPr>
          <w:spacing w:val="-28"/>
          <w:w w:val="105"/>
        </w:rPr>
        <w:t xml:space="preserve"> </w:t>
      </w:r>
      <w:r>
        <w:rPr>
          <w:w w:val="105"/>
        </w:rPr>
        <w:t>translation</w:t>
      </w:r>
      <w:r>
        <w:rPr>
          <w:spacing w:val="-29"/>
          <w:w w:val="105"/>
        </w:rPr>
        <w:t xml:space="preserve"> </w:t>
      </w:r>
      <w:r>
        <w:rPr>
          <w:w w:val="105"/>
        </w:rPr>
        <w:t>is</w:t>
      </w:r>
      <w:r>
        <w:rPr>
          <w:spacing w:val="-29"/>
          <w:w w:val="105"/>
        </w:rPr>
        <w:t xml:space="preserve"> </w:t>
      </w:r>
      <w:r>
        <w:rPr>
          <w:w w:val="105"/>
        </w:rPr>
        <w:t>not</w:t>
      </w:r>
      <w:r>
        <w:rPr>
          <w:spacing w:val="-28"/>
          <w:w w:val="105"/>
        </w:rPr>
        <w:t xml:space="preserve"> </w:t>
      </w:r>
      <w:r>
        <w:rPr>
          <w:w w:val="105"/>
        </w:rPr>
        <w:t>the</w:t>
      </w:r>
      <w:r>
        <w:rPr>
          <w:spacing w:val="-29"/>
          <w:w w:val="105"/>
        </w:rPr>
        <w:t xml:space="preserve"> </w:t>
      </w:r>
      <w:r>
        <w:rPr>
          <w:w w:val="105"/>
        </w:rPr>
        <w:t xml:space="preserve">ultimate </w:t>
      </w:r>
      <w:r>
        <w:t>goal</w:t>
      </w:r>
      <w:r>
        <w:rPr>
          <w:spacing w:val="-24"/>
        </w:rPr>
        <w:t xml:space="preserve"> </w:t>
      </w:r>
      <w:r>
        <w:t>in</w:t>
      </w:r>
      <w:r>
        <w:rPr>
          <w:spacing w:val="-23"/>
        </w:rPr>
        <w:t xml:space="preserve"> </w:t>
      </w:r>
      <w:r>
        <w:t>industry.</w:t>
      </w:r>
      <w:r>
        <w:rPr>
          <w:spacing w:val="-24"/>
        </w:rPr>
        <w:t xml:space="preserve"> </w:t>
      </w:r>
      <w:r>
        <w:t>Instead,</w:t>
      </w:r>
      <w:r>
        <w:rPr>
          <w:spacing w:val="-23"/>
        </w:rPr>
        <w:t xml:space="preserve"> </w:t>
      </w:r>
      <w:r>
        <w:rPr>
          <w:spacing w:val="-4"/>
        </w:rPr>
        <w:t>TQA</w:t>
      </w:r>
      <w:r>
        <w:rPr>
          <w:spacing w:val="-23"/>
        </w:rPr>
        <w:t xml:space="preserve"> </w:t>
      </w:r>
      <w:r>
        <w:t>allows</w:t>
      </w:r>
      <w:r>
        <w:rPr>
          <w:spacing w:val="-24"/>
        </w:rPr>
        <w:t xml:space="preserve"> </w:t>
      </w:r>
      <w:r>
        <w:t>the</w:t>
      </w:r>
      <w:r>
        <w:rPr>
          <w:spacing w:val="-23"/>
        </w:rPr>
        <w:t xml:space="preserve"> </w:t>
      </w:r>
      <w:r>
        <w:t>allocation</w:t>
      </w:r>
      <w:r>
        <w:rPr>
          <w:spacing w:val="-24"/>
        </w:rPr>
        <w:t xml:space="preserve"> </w:t>
      </w:r>
      <w:r>
        <w:t>of</w:t>
      </w:r>
      <w:r>
        <w:rPr>
          <w:spacing w:val="-23"/>
        </w:rPr>
        <w:t xml:space="preserve"> </w:t>
      </w:r>
      <w:r>
        <w:t>appropriate</w:t>
      </w:r>
      <w:r>
        <w:rPr>
          <w:spacing w:val="-23"/>
        </w:rPr>
        <w:t xml:space="preserve"> </w:t>
      </w:r>
      <w:r>
        <w:t>resources to</w:t>
      </w:r>
      <w:r>
        <w:rPr>
          <w:spacing w:val="-20"/>
        </w:rPr>
        <w:t xml:space="preserve"> </w:t>
      </w:r>
      <w:r>
        <w:t>different</w:t>
      </w:r>
      <w:r>
        <w:rPr>
          <w:spacing w:val="-20"/>
        </w:rPr>
        <w:t xml:space="preserve"> </w:t>
      </w:r>
      <w:r>
        <w:t>jobs.</w:t>
      </w:r>
      <w:r>
        <w:rPr>
          <w:spacing w:val="-20"/>
        </w:rPr>
        <w:t xml:space="preserve"> </w:t>
      </w:r>
      <w:r>
        <w:t>Particularly</w:t>
      </w:r>
      <w:r>
        <w:rPr>
          <w:spacing w:val="-19"/>
        </w:rPr>
        <w:t xml:space="preserve"> </w:t>
      </w:r>
      <w:r>
        <w:t>giv</w:t>
      </w:r>
      <w:r>
        <w:t>en</w:t>
      </w:r>
      <w:r>
        <w:rPr>
          <w:spacing w:val="-20"/>
        </w:rPr>
        <w:t xml:space="preserve"> </w:t>
      </w:r>
      <w:r>
        <w:t>recent</w:t>
      </w:r>
      <w:r>
        <w:rPr>
          <w:spacing w:val="-20"/>
        </w:rPr>
        <w:t xml:space="preserve"> </w:t>
      </w:r>
      <w:r>
        <w:t>soaring</w:t>
      </w:r>
      <w:r>
        <w:rPr>
          <w:spacing w:val="-20"/>
        </w:rPr>
        <w:t xml:space="preserve"> </w:t>
      </w:r>
      <w:r>
        <w:t>demand,</w:t>
      </w:r>
      <w:r>
        <w:rPr>
          <w:spacing w:val="-19"/>
        </w:rPr>
        <w:t xml:space="preserve"> </w:t>
      </w:r>
      <w:r>
        <w:t>the</w:t>
      </w:r>
      <w:r>
        <w:rPr>
          <w:spacing w:val="-20"/>
        </w:rPr>
        <w:t xml:space="preserve"> </w:t>
      </w:r>
      <w:r>
        <w:t>industry</w:t>
      </w:r>
      <w:r>
        <w:rPr>
          <w:spacing w:val="-20"/>
        </w:rPr>
        <w:t xml:space="preserve"> </w:t>
      </w:r>
      <w:r>
        <w:t xml:space="preserve">has </w:t>
      </w:r>
      <w:r>
        <w:rPr>
          <w:w w:val="105"/>
        </w:rPr>
        <w:t>concentrated</w:t>
      </w:r>
      <w:r>
        <w:rPr>
          <w:spacing w:val="-18"/>
          <w:w w:val="105"/>
        </w:rPr>
        <w:t xml:space="preserve"> </w:t>
      </w:r>
      <w:r>
        <w:rPr>
          <w:w w:val="105"/>
        </w:rPr>
        <w:t>on</w:t>
      </w:r>
      <w:r>
        <w:rPr>
          <w:spacing w:val="-18"/>
          <w:w w:val="105"/>
        </w:rPr>
        <w:t xml:space="preserve"> </w:t>
      </w:r>
      <w:r>
        <w:rPr>
          <w:w w:val="105"/>
        </w:rPr>
        <w:t>the</w:t>
      </w:r>
      <w:r>
        <w:rPr>
          <w:spacing w:val="-17"/>
          <w:w w:val="105"/>
        </w:rPr>
        <w:t xml:space="preserve"> </w:t>
      </w:r>
      <w:r>
        <w:rPr>
          <w:w w:val="105"/>
        </w:rPr>
        <w:t>idea</w:t>
      </w:r>
      <w:r>
        <w:rPr>
          <w:spacing w:val="-18"/>
          <w:w w:val="105"/>
        </w:rPr>
        <w:t xml:space="preserve"> </w:t>
      </w:r>
      <w:r>
        <w:rPr>
          <w:w w:val="105"/>
        </w:rPr>
        <w:t>of</w:t>
      </w:r>
      <w:r>
        <w:rPr>
          <w:spacing w:val="-18"/>
          <w:w w:val="105"/>
        </w:rPr>
        <w:t xml:space="preserve"> </w:t>
      </w:r>
      <w:r>
        <w:rPr>
          <w:w w:val="105"/>
        </w:rPr>
        <w:t>translations</w:t>
      </w:r>
      <w:r>
        <w:rPr>
          <w:spacing w:val="-17"/>
          <w:w w:val="105"/>
        </w:rPr>
        <w:t xml:space="preserve"> </w:t>
      </w:r>
      <w:r>
        <w:rPr>
          <w:w w:val="105"/>
        </w:rPr>
        <w:t>which</w:t>
      </w:r>
      <w:r>
        <w:rPr>
          <w:spacing w:val="-18"/>
          <w:w w:val="105"/>
        </w:rPr>
        <w:t xml:space="preserve"> </w:t>
      </w:r>
      <w:r>
        <w:rPr>
          <w:w w:val="105"/>
        </w:rPr>
        <w:t>are</w:t>
      </w:r>
      <w:r>
        <w:rPr>
          <w:spacing w:val="-18"/>
          <w:w w:val="105"/>
        </w:rPr>
        <w:t xml:space="preserve"> </w:t>
      </w:r>
      <w:r>
        <w:rPr>
          <w:w w:val="105"/>
        </w:rPr>
        <w:t>‘fit</w:t>
      </w:r>
      <w:r>
        <w:rPr>
          <w:spacing w:val="-17"/>
          <w:w w:val="105"/>
        </w:rPr>
        <w:t xml:space="preserve"> </w:t>
      </w:r>
      <w:r>
        <w:rPr>
          <w:w w:val="105"/>
        </w:rPr>
        <w:t>for</w:t>
      </w:r>
      <w:r>
        <w:rPr>
          <w:spacing w:val="-18"/>
          <w:w w:val="105"/>
        </w:rPr>
        <w:t xml:space="preserve"> </w:t>
      </w:r>
      <w:r>
        <w:rPr>
          <w:w w:val="105"/>
        </w:rPr>
        <w:t>purpose’;</w:t>
      </w:r>
      <w:r>
        <w:rPr>
          <w:spacing w:val="-18"/>
          <w:w w:val="105"/>
        </w:rPr>
        <w:t xml:space="preserve"> </w:t>
      </w:r>
      <w:r>
        <w:rPr>
          <w:w w:val="105"/>
        </w:rPr>
        <w:t xml:space="preserve">good </w:t>
      </w:r>
      <w:r>
        <w:rPr>
          <w:i/>
        </w:rPr>
        <w:t>enough</w:t>
      </w:r>
      <w:r>
        <w:rPr>
          <w:i/>
          <w:spacing w:val="-24"/>
        </w:rPr>
        <w:t xml:space="preserve"> </w:t>
      </w:r>
      <w:r>
        <w:t>rather</w:t>
      </w:r>
      <w:r>
        <w:rPr>
          <w:spacing w:val="-23"/>
        </w:rPr>
        <w:t xml:space="preserve"> </w:t>
      </w:r>
      <w:r>
        <w:t>than</w:t>
      </w:r>
      <w:r>
        <w:rPr>
          <w:spacing w:val="-23"/>
        </w:rPr>
        <w:t xml:space="preserve"> </w:t>
      </w:r>
      <w:r>
        <w:t>good:</w:t>
      </w:r>
      <w:r>
        <w:rPr>
          <w:spacing w:val="-23"/>
        </w:rPr>
        <w:t xml:space="preserve"> </w:t>
      </w:r>
      <w:r>
        <w:t>‘fit-for-purpose</w:t>
      </w:r>
      <w:r>
        <w:rPr>
          <w:spacing w:val="-23"/>
        </w:rPr>
        <w:t xml:space="preserve"> </w:t>
      </w:r>
      <w:r>
        <w:t>translation</w:t>
      </w:r>
      <w:r>
        <w:rPr>
          <w:spacing w:val="-23"/>
        </w:rPr>
        <w:t xml:space="preserve"> </w:t>
      </w:r>
      <w:r>
        <w:t>sounds</w:t>
      </w:r>
      <w:r>
        <w:rPr>
          <w:spacing w:val="-23"/>
        </w:rPr>
        <w:t xml:space="preserve"> </w:t>
      </w:r>
      <w:r>
        <w:t>like</w:t>
      </w:r>
      <w:r>
        <w:rPr>
          <w:spacing w:val="-23"/>
        </w:rPr>
        <w:t xml:space="preserve"> </w:t>
      </w:r>
      <w:r>
        <w:t>a</w:t>
      </w:r>
      <w:r>
        <w:rPr>
          <w:spacing w:val="-23"/>
        </w:rPr>
        <w:t xml:space="preserve"> </w:t>
      </w:r>
      <w:r>
        <w:t>business slogan</w:t>
      </w:r>
      <w:r>
        <w:rPr>
          <w:spacing w:val="-7"/>
        </w:rPr>
        <w:t xml:space="preserve"> </w:t>
      </w:r>
      <w:r>
        <w:t>or</w:t>
      </w:r>
      <w:r>
        <w:rPr>
          <w:spacing w:val="-7"/>
        </w:rPr>
        <w:t xml:space="preserve"> </w:t>
      </w:r>
      <w:r>
        <w:t>a</w:t>
      </w:r>
      <w:r>
        <w:rPr>
          <w:spacing w:val="-7"/>
        </w:rPr>
        <w:t xml:space="preserve"> </w:t>
      </w:r>
      <w:r>
        <w:t>DIY</w:t>
      </w:r>
      <w:r>
        <w:rPr>
          <w:spacing w:val="-7"/>
        </w:rPr>
        <w:t xml:space="preserve"> </w:t>
      </w:r>
      <w:r>
        <w:t>sales</w:t>
      </w:r>
      <w:r>
        <w:rPr>
          <w:spacing w:val="-7"/>
        </w:rPr>
        <w:t xml:space="preserve"> </w:t>
      </w:r>
      <w:r>
        <w:t>pitch</w:t>
      </w:r>
      <w:r>
        <w:rPr>
          <w:spacing w:val="-7"/>
        </w:rPr>
        <w:t xml:space="preserve"> </w:t>
      </w:r>
      <w:r>
        <w:t>(‘just-in-time’,</w:t>
      </w:r>
      <w:r>
        <w:rPr>
          <w:spacing w:val="-7"/>
        </w:rPr>
        <w:t xml:space="preserve"> </w:t>
      </w:r>
      <w:r>
        <w:t>‘cheap-and-cheerful’).</w:t>
      </w:r>
      <w:r>
        <w:rPr>
          <w:spacing w:val="-7"/>
        </w:rPr>
        <w:t xml:space="preserve"> </w:t>
      </w:r>
      <w:r>
        <w:t>[But</w:t>
      </w:r>
      <w:r>
        <w:rPr>
          <w:spacing w:val="-7"/>
        </w:rPr>
        <w:t xml:space="preserve"> </w:t>
      </w:r>
      <w:r>
        <w:t>it</w:t>
      </w:r>
      <w:r>
        <w:rPr>
          <w:spacing w:val="-7"/>
        </w:rPr>
        <w:t xml:space="preserve"> </w:t>
      </w:r>
      <w:r>
        <w:t>is] a</w:t>
      </w:r>
      <w:r>
        <w:rPr>
          <w:spacing w:val="-8"/>
        </w:rPr>
        <w:t xml:space="preserve"> </w:t>
      </w:r>
      <w:r>
        <w:t>conscious</w:t>
      </w:r>
      <w:r>
        <w:rPr>
          <w:spacing w:val="-7"/>
        </w:rPr>
        <w:t xml:space="preserve"> </w:t>
      </w:r>
      <w:r>
        <w:t>attempt</w:t>
      </w:r>
      <w:r>
        <w:rPr>
          <w:spacing w:val="-8"/>
        </w:rPr>
        <w:t xml:space="preserve"> </w:t>
      </w:r>
      <w:r>
        <w:t>to</w:t>
      </w:r>
      <w:r>
        <w:rPr>
          <w:spacing w:val="-7"/>
        </w:rPr>
        <w:t xml:space="preserve"> </w:t>
      </w:r>
      <w:r>
        <w:t>use</w:t>
      </w:r>
      <w:r>
        <w:rPr>
          <w:spacing w:val="-7"/>
        </w:rPr>
        <w:t xml:space="preserve"> </w:t>
      </w:r>
      <w:r>
        <w:t>translation</w:t>
      </w:r>
      <w:r>
        <w:rPr>
          <w:spacing w:val="-8"/>
        </w:rPr>
        <w:t xml:space="preserve"> </w:t>
      </w:r>
      <w:r>
        <w:t>and</w:t>
      </w:r>
      <w:r>
        <w:rPr>
          <w:spacing w:val="-7"/>
        </w:rPr>
        <w:t xml:space="preserve"> </w:t>
      </w:r>
      <w:r>
        <w:t>revision</w:t>
      </w:r>
      <w:r>
        <w:rPr>
          <w:spacing w:val="-7"/>
        </w:rPr>
        <w:t xml:space="preserve"> </w:t>
      </w:r>
      <w:r>
        <w:t>resources</w:t>
      </w:r>
      <w:r>
        <w:rPr>
          <w:spacing w:val="-8"/>
        </w:rPr>
        <w:t xml:space="preserve"> </w:t>
      </w:r>
      <w:r>
        <w:t xml:space="preserve">intelligently. </w:t>
      </w:r>
      <w:r>
        <w:rPr>
          <w:w w:val="105"/>
        </w:rPr>
        <w:t>It</w:t>
      </w:r>
      <w:r>
        <w:rPr>
          <w:spacing w:val="-22"/>
          <w:w w:val="105"/>
        </w:rPr>
        <w:t xml:space="preserve"> </w:t>
      </w:r>
      <w:r>
        <w:rPr>
          <w:w w:val="105"/>
        </w:rPr>
        <w:t>is</w:t>
      </w:r>
      <w:r>
        <w:rPr>
          <w:spacing w:val="-22"/>
          <w:w w:val="105"/>
        </w:rPr>
        <w:t xml:space="preserve"> </w:t>
      </w:r>
      <w:r>
        <w:rPr>
          <w:i/>
          <w:w w:val="105"/>
        </w:rPr>
        <w:t>not</w:t>
      </w:r>
      <w:r>
        <w:rPr>
          <w:i/>
          <w:spacing w:val="-21"/>
          <w:w w:val="105"/>
        </w:rPr>
        <w:t xml:space="preserve"> </w:t>
      </w:r>
      <w:r>
        <w:rPr>
          <w:i/>
          <w:w w:val="105"/>
        </w:rPr>
        <w:t>a</w:t>
      </w:r>
      <w:r>
        <w:rPr>
          <w:i/>
          <w:spacing w:val="-22"/>
          <w:w w:val="105"/>
        </w:rPr>
        <w:t xml:space="preserve"> </w:t>
      </w:r>
      <w:r>
        <w:rPr>
          <w:i/>
          <w:spacing w:val="2"/>
          <w:w w:val="105"/>
        </w:rPr>
        <w:t>second-class</w:t>
      </w:r>
      <w:r>
        <w:rPr>
          <w:i/>
          <w:spacing w:val="-22"/>
          <w:w w:val="105"/>
        </w:rPr>
        <w:t xml:space="preserve"> </w:t>
      </w:r>
      <w:r>
        <w:rPr>
          <w:i/>
          <w:spacing w:val="2"/>
          <w:w w:val="105"/>
        </w:rPr>
        <w:t>alternative</w:t>
      </w:r>
      <w:r>
        <w:rPr>
          <w:spacing w:val="2"/>
          <w:w w:val="105"/>
        </w:rPr>
        <w:t>’</w:t>
      </w:r>
      <w:r>
        <w:rPr>
          <w:spacing w:val="-21"/>
          <w:w w:val="105"/>
        </w:rPr>
        <w:t xml:space="preserve"> </w:t>
      </w:r>
      <w:r>
        <w:rPr>
          <w:spacing w:val="2"/>
          <w:w w:val="105"/>
        </w:rPr>
        <w:t>(Martin,</w:t>
      </w:r>
      <w:r>
        <w:rPr>
          <w:spacing w:val="-22"/>
          <w:w w:val="105"/>
        </w:rPr>
        <w:t xml:space="preserve"> </w:t>
      </w:r>
      <w:r>
        <w:rPr>
          <w:w w:val="105"/>
        </w:rPr>
        <w:t>in</w:t>
      </w:r>
      <w:r>
        <w:rPr>
          <w:spacing w:val="-22"/>
          <w:w w:val="105"/>
        </w:rPr>
        <w:t xml:space="preserve"> </w:t>
      </w:r>
      <w:r>
        <w:rPr>
          <w:w w:val="105"/>
        </w:rPr>
        <w:t>Drugan</w:t>
      </w:r>
      <w:r>
        <w:rPr>
          <w:spacing w:val="-21"/>
          <w:w w:val="105"/>
        </w:rPr>
        <w:t xml:space="preserve"> </w:t>
      </w:r>
      <w:r>
        <w:rPr>
          <w:w w:val="105"/>
        </w:rPr>
        <w:t>&amp;</w:t>
      </w:r>
      <w:r>
        <w:rPr>
          <w:spacing w:val="-22"/>
          <w:w w:val="105"/>
        </w:rPr>
        <w:t xml:space="preserve"> </w:t>
      </w:r>
      <w:r>
        <w:rPr>
          <w:spacing w:val="3"/>
          <w:w w:val="105"/>
        </w:rPr>
        <w:t>Martin,</w:t>
      </w:r>
      <w:r>
        <w:rPr>
          <w:spacing w:val="-22"/>
          <w:w w:val="105"/>
        </w:rPr>
        <w:t xml:space="preserve"> </w:t>
      </w:r>
      <w:r>
        <w:rPr>
          <w:w w:val="105"/>
        </w:rPr>
        <w:t xml:space="preserve">2005: </w:t>
      </w:r>
      <w:r>
        <w:rPr>
          <w:spacing w:val="-3"/>
        </w:rPr>
        <w:t>n.p.).</w:t>
      </w:r>
      <w:r>
        <w:rPr>
          <w:spacing w:val="-20"/>
        </w:rPr>
        <w:t xml:space="preserve"> </w:t>
      </w:r>
      <w:r>
        <w:t>When</w:t>
      </w:r>
      <w:r>
        <w:rPr>
          <w:spacing w:val="-19"/>
        </w:rPr>
        <w:t xml:space="preserve"> </w:t>
      </w:r>
      <w:r>
        <w:t>translation</w:t>
      </w:r>
      <w:r>
        <w:rPr>
          <w:spacing w:val="-19"/>
        </w:rPr>
        <w:t xml:space="preserve"> </w:t>
      </w:r>
      <w:r>
        <w:t>resources</w:t>
      </w:r>
      <w:r>
        <w:rPr>
          <w:spacing w:val="-20"/>
        </w:rPr>
        <w:t xml:space="preserve"> </w:t>
      </w:r>
      <w:r>
        <w:t>are</w:t>
      </w:r>
      <w:r>
        <w:rPr>
          <w:spacing w:val="-19"/>
        </w:rPr>
        <w:t xml:space="preserve"> </w:t>
      </w:r>
      <w:r>
        <w:t>limited,</w:t>
      </w:r>
      <w:r>
        <w:rPr>
          <w:spacing w:val="-19"/>
        </w:rPr>
        <w:t xml:space="preserve"> </w:t>
      </w:r>
      <w:r>
        <w:rPr>
          <w:spacing w:val="2"/>
        </w:rPr>
        <w:t>aiming</w:t>
      </w:r>
      <w:r>
        <w:rPr>
          <w:spacing w:val="-20"/>
        </w:rPr>
        <w:t xml:space="preserve"> </w:t>
      </w:r>
      <w:r>
        <w:t>for</w:t>
      </w:r>
      <w:r>
        <w:rPr>
          <w:spacing w:val="-19"/>
        </w:rPr>
        <w:t xml:space="preserve"> </w:t>
      </w:r>
      <w:r>
        <w:t>the</w:t>
      </w:r>
      <w:r>
        <w:rPr>
          <w:spacing w:val="-19"/>
        </w:rPr>
        <w:t xml:space="preserve"> </w:t>
      </w:r>
      <w:r>
        <w:t>highest</w:t>
      </w:r>
      <w:r>
        <w:rPr>
          <w:spacing w:val="-20"/>
        </w:rPr>
        <w:t xml:space="preserve"> </w:t>
      </w:r>
      <w:r>
        <w:t xml:space="preserve">quality </w:t>
      </w:r>
      <w:r>
        <w:rPr>
          <w:w w:val="105"/>
        </w:rPr>
        <w:t>translation</w:t>
      </w:r>
      <w:r>
        <w:rPr>
          <w:spacing w:val="-23"/>
          <w:w w:val="105"/>
        </w:rPr>
        <w:t xml:space="preserve"> </w:t>
      </w:r>
      <w:r>
        <w:rPr>
          <w:w w:val="105"/>
        </w:rPr>
        <w:t>is</w:t>
      </w:r>
      <w:r>
        <w:rPr>
          <w:spacing w:val="-23"/>
          <w:w w:val="105"/>
        </w:rPr>
        <w:t xml:space="preserve"> </w:t>
      </w:r>
      <w:r>
        <w:rPr>
          <w:w w:val="105"/>
        </w:rPr>
        <w:t>wasteful</w:t>
      </w:r>
      <w:r>
        <w:rPr>
          <w:spacing w:val="-23"/>
          <w:w w:val="105"/>
        </w:rPr>
        <w:t xml:space="preserve"> </w:t>
      </w:r>
      <w:r>
        <w:rPr>
          <w:w w:val="105"/>
        </w:rPr>
        <w:t>if</w:t>
      </w:r>
      <w:r>
        <w:rPr>
          <w:spacing w:val="-23"/>
          <w:w w:val="105"/>
        </w:rPr>
        <w:t xml:space="preserve"> </w:t>
      </w:r>
      <w:r>
        <w:rPr>
          <w:w w:val="105"/>
        </w:rPr>
        <w:t>all</w:t>
      </w:r>
      <w:r>
        <w:rPr>
          <w:spacing w:val="-23"/>
          <w:w w:val="105"/>
        </w:rPr>
        <w:t xml:space="preserve"> </w:t>
      </w:r>
      <w:r>
        <w:rPr>
          <w:w w:val="105"/>
        </w:rPr>
        <w:t>that</w:t>
      </w:r>
      <w:r>
        <w:rPr>
          <w:spacing w:val="-22"/>
          <w:w w:val="105"/>
        </w:rPr>
        <w:t xml:space="preserve"> </w:t>
      </w:r>
      <w:r>
        <w:rPr>
          <w:w w:val="105"/>
        </w:rPr>
        <w:t>is</w:t>
      </w:r>
      <w:r>
        <w:rPr>
          <w:spacing w:val="-23"/>
          <w:w w:val="105"/>
        </w:rPr>
        <w:t xml:space="preserve"> </w:t>
      </w:r>
      <w:r>
        <w:rPr>
          <w:w w:val="105"/>
        </w:rPr>
        <w:t>needed</w:t>
      </w:r>
      <w:r>
        <w:rPr>
          <w:spacing w:val="-23"/>
          <w:w w:val="105"/>
        </w:rPr>
        <w:t xml:space="preserve"> </w:t>
      </w:r>
      <w:r>
        <w:rPr>
          <w:w w:val="105"/>
        </w:rPr>
        <w:t>is</w:t>
      </w:r>
      <w:r>
        <w:rPr>
          <w:spacing w:val="-23"/>
          <w:w w:val="105"/>
        </w:rPr>
        <w:t xml:space="preserve"> </w:t>
      </w:r>
      <w:r>
        <w:rPr>
          <w:w w:val="105"/>
        </w:rPr>
        <w:t>a</w:t>
      </w:r>
      <w:r>
        <w:rPr>
          <w:spacing w:val="-23"/>
          <w:w w:val="105"/>
        </w:rPr>
        <w:t xml:space="preserve"> </w:t>
      </w:r>
      <w:r>
        <w:rPr>
          <w:spacing w:val="2"/>
          <w:w w:val="105"/>
        </w:rPr>
        <w:t>summary</w:t>
      </w:r>
      <w:r>
        <w:rPr>
          <w:spacing w:val="-22"/>
          <w:w w:val="105"/>
        </w:rPr>
        <w:t xml:space="preserve"> </w:t>
      </w:r>
      <w:r>
        <w:rPr>
          <w:w w:val="105"/>
        </w:rPr>
        <w:t>of</w:t>
      </w:r>
      <w:r>
        <w:rPr>
          <w:spacing w:val="-23"/>
          <w:w w:val="105"/>
        </w:rPr>
        <w:t xml:space="preserve"> </w:t>
      </w:r>
      <w:r>
        <w:rPr>
          <w:w w:val="105"/>
        </w:rPr>
        <w:t>content</w:t>
      </w:r>
      <w:r>
        <w:rPr>
          <w:spacing w:val="-23"/>
          <w:w w:val="105"/>
        </w:rPr>
        <w:t xml:space="preserve"> </w:t>
      </w:r>
      <w:r>
        <w:rPr>
          <w:w w:val="105"/>
        </w:rPr>
        <w:t>before an imminent</w:t>
      </w:r>
      <w:r>
        <w:rPr>
          <w:spacing w:val="5"/>
          <w:w w:val="105"/>
        </w:rPr>
        <w:t xml:space="preserve"> </w:t>
      </w:r>
      <w:r>
        <w:rPr>
          <w:w w:val="105"/>
        </w:rPr>
        <w:t>meeting.</w:t>
      </w:r>
    </w:p>
    <w:p w14:paraId="697AD88C" w14:textId="77777777" w:rsidR="00BE520D" w:rsidRDefault="007F6473">
      <w:pPr>
        <w:pStyle w:val="BodyText"/>
        <w:spacing w:line="254" w:lineRule="auto"/>
        <w:ind w:left="439" w:right="479" w:firstLine="240"/>
        <w:jc w:val="both"/>
      </w:pPr>
      <w:r>
        <w:t>Beyond these two fundamental questions, more specific questions are raised repeatedly in discussions of quality, whether in academic research or industry forums. A summary of the most common questions points to further divergence between theorists and prac</w:t>
      </w:r>
      <w:r>
        <w:t>titioners. Some questions are indeed shared, with the following of concern to both theorists and practitioners:</w:t>
      </w:r>
    </w:p>
    <w:p w14:paraId="28D26726" w14:textId="77777777" w:rsidR="00BE520D" w:rsidRDefault="007F6473">
      <w:pPr>
        <w:pStyle w:val="BodyText"/>
        <w:spacing w:before="163"/>
        <w:ind w:left="678"/>
      </w:pPr>
      <w:r>
        <w:rPr>
          <w:rFonts w:ascii="Times New Roman"/>
          <w:color w:val="606060"/>
          <w:w w:val="330"/>
          <w:sz w:val="14"/>
        </w:rPr>
        <w:t xml:space="preserve">l </w:t>
      </w:r>
      <w:r>
        <w:rPr>
          <w:w w:val="105"/>
        </w:rPr>
        <w:t>What constitutes a good translation?</w:t>
      </w:r>
    </w:p>
    <w:p w14:paraId="2ACBF30C" w14:textId="77777777" w:rsidR="00BE520D" w:rsidRDefault="007F6473">
      <w:pPr>
        <w:pStyle w:val="BodyText"/>
        <w:spacing w:before="133"/>
        <w:ind w:left="678"/>
      </w:pPr>
      <w:r>
        <w:rPr>
          <w:rFonts w:ascii="Times New Roman"/>
          <w:color w:val="606060"/>
          <w:w w:val="330"/>
          <w:sz w:val="14"/>
        </w:rPr>
        <w:t xml:space="preserve">l </w:t>
      </w:r>
      <w:r>
        <w:rPr>
          <w:w w:val="105"/>
        </w:rPr>
        <w:t>Can theory or TQA make this translation better?</w:t>
      </w:r>
    </w:p>
    <w:p w14:paraId="6D37EFD2" w14:textId="77777777" w:rsidR="00BE520D" w:rsidRDefault="007F6473">
      <w:pPr>
        <w:pStyle w:val="BodyText"/>
        <w:spacing w:before="133"/>
        <w:ind w:left="678"/>
      </w:pPr>
      <w:r>
        <w:rPr>
          <w:rFonts w:ascii="Times New Roman"/>
          <w:color w:val="606060"/>
          <w:w w:val="330"/>
          <w:sz w:val="14"/>
        </w:rPr>
        <w:t xml:space="preserve">l </w:t>
      </w:r>
      <w:r>
        <w:rPr>
          <w:w w:val="105"/>
        </w:rPr>
        <w:t xml:space="preserve">What impact do translation processes have on quality </w:t>
      </w:r>
      <w:r>
        <w:rPr>
          <w:w w:val="105"/>
        </w:rPr>
        <w:t>levels?</w:t>
      </w:r>
    </w:p>
    <w:p w14:paraId="15F82AAD" w14:textId="77777777" w:rsidR="00BE520D" w:rsidRDefault="007F6473">
      <w:pPr>
        <w:pStyle w:val="BodyText"/>
        <w:spacing w:before="133"/>
        <w:ind w:left="678"/>
      </w:pPr>
      <w:r>
        <w:rPr>
          <w:rFonts w:ascii="Times New Roman"/>
          <w:color w:val="606060"/>
          <w:w w:val="330"/>
          <w:sz w:val="14"/>
        </w:rPr>
        <w:t xml:space="preserve">l </w:t>
      </w:r>
      <w:r>
        <w:rPr>
          <w:w w:val="105"/>
        </w:rPr>
        <w:t>Is the quality of this translation sufficient for its intended purpose?</w:t>
      </w:r>
    </w:p>
    <w:p w14:paraId="6C89EB2A" w14:textId="77777777" w:rsidR="00BE520D" w:rsidRDefault="007F6473">
      <w:pPr>
        <w:pStyle w:val="BodyText"/>
        <w:spacing w:before="192" w:line="254" w:lineRule="auto"/>
        <w:ind w:left="438" w:right="871"/>
        <w:rPr>
          <w:sz w:val="11"/>
        </w:rPr>
      </w:pPr>
      <w:r>
        <w:t>Some questions seem to be important to academics alone, however, including:</w:t>
      </w:r>
      <w:r>
        <w:rPr>
          <w:position w:val="7"/>
          <w:sz w:val="11"/>
        </w:rPr>
        <w:t>4</w:t>
      </w:r>
    </w:p>
    <w:p w14:paraId="020F8C91" w14:textId="77777777" w:rsidR="00BE520D" w:rsidRDefault="007F6473">
      <w:pPr>
        <w:pStyle w:val="BodyText"/>
        <w:spacing w:before="178"/>
        <w:ind w:left="678"/>
      </w:pPr>
      <w:r>
        <w:rPr>
          <w:rFonts w:ascii="Times New Roman"/>
          <w:color w:val="606060"/>
          <w:w w:val="330"/>
          <w:sz w:val="14"/>
        </w:rPr>
        <w:t xml:space="preserve">l </w:t>
      </w:r>
      <w:r>
        <w:rPr>
          <w:w w:val="105"/>
        </w:rPr>
        <w:t>Why is this translation as it is?</w:t>
      </w:r>
    </w:p>
    <w:p w14:paraId="29905624" w14:textId="77777777" w:rsidR="00BE520D" w:rsidRDefault="007F6473">
      <w:pPr>
        <w:pStyle w:val="BodyText"/>
        <w:spacing w:before="133"/>
        <w:ind w:left="678"/>
      </w:pPr>
      <w:r>
        <w:rPr>
          <w:rFonts w:ascii="Times New Roman" w:hAnsi="Times New Roman"/>
          <w:color w:val="606060"/>
          <w:w w:val="330"/>
          <w:sz w:val="14"/>
        </w:rPr>
        <w:t xml:space="preserve">l </w:t>
      </w:r>
      <w:r>
        <w:rPr>
          <w:w w:val="105"/>
        </w:rPr>
        <w:t>What features are present in a ‘good’ translation?</w:t>
      </w:r>
    </w:p>
    <w:p w14:paraId="21457727" w14:textId="77777777" w:rsidR="00BE520D" w:rsidRDefault="007F6473">
      <w:pPr>
        <w:pStyle w:val="BodyText"/>
        <w:spacing w:before="193"/>
        <w:ind w:left="438"/>
      </w:pPr>
      <w:r>
        <w:t>Question</w:t>
      </w:r>
      <w:r>
        <w:t>s of interest to professionals include:</w:t>
      </w:r>
    </w:p>
    <w:p w14:paraId="00F8D602" w14:textId="77777777" w:rsidR="00BE520D" w:rsidRDefault="007F6473">
      <w:pPr>
        <w:pStyle w:val="BodyText"/>
        <w:spacing w:before="193"/>
        <w:ind w:left="678"/>
      </w:pPr>
      <w:r>
        <w:rPr>
          <w:rFonts w:ascii="Times New Roman"/>
          <w:color w:val="606060"/>
          <w:w w:val="330"/>
          <w:sz w:val="14"/>
        </w:rPr>
        <w:t xml:space="preserve">l </w:t>
      </w:r>
      <w:r>
        <w:rPr>
          <w:w w:val="105"/>
        </w:rPr>
        <w:t>How can we justify translation choices to the client?</w:t>
      </w:r>
    </w:p>
    <w:p w14:paraId="6536BF19" w14:textId="77777777" w:rsidR="00BE520D" w:rsidRDefault="007F6473">
      <w:pPr>
        <w:pStyle w:val="BodyText"/>
        <w:spacing w:before="132" w:line="254" w:lineRule="auto"/>
        <w:ind w:left="978" w:hanging="301"/>
      </w:pPr>
      <w:r>
        <w:rPr>
          <w:rFonts w:ascii="Times New Roman"/>
          <w:color w:val="606060"/>
          <w:sz w:val="14"/>
        </w:rPr>
        <w:t xml:space="preserve">l </w:t>
      </w:r>
      <w:r>
        <w:t xml:space="preserve">Can we measure/guarantee/improve translation quality without </w:t>
      </w:r>
      <w:r>
        <w:rPr>
          <w:w w:val="105"/>
        </w:rPr>
        <w:t>understanding the languages in question?</w:t>
      </w:r>
    </w:p>
    <w:p w14:paraId="004E2104" w14:textId="77777777" w:rsidR="00BE520D" w:rsidRDefault="007F6473">
      <w:pPr>
        <w:pStyle w:val="BodyText"/>
        <w:spacing w:before="119" w:line="254" w:lineRule="auto"/>
        <w:ind w:left="978" w:right="1040" w:hanging="301"/>
      </w:pPr>
      <w:r>
        <w:rPr>
          <w:rFonts w:ascii="Times New Roman"/>
          <w:color w:val="606060"/>
          <w:w w:val="330"/>
          <w:sz w:val="14"/>
        </w:rPr>
        <w:t>l</w:t>
      </w:r>
      <w:r>
        <w:rPr>
          <w:rFonts w:ascii="Times New Roman"/>
          <w:color w:val="606060"/>
          <w:spacing w:val="-39"/>
          <w:w w:val="330"/>
          <w:sz w:val="14"/>
        </w:rPr>
        <w:t xml:space="preserve"> </w:t>
      </w:r>
      <w:r>
        <w:rPr>
          <w:w w:val="105"/>
        </w:rPr>
        <w:t>Does</w:t>
      </w:r>
      <w:r>
        <w:rPr>
          <w:spacing w:val="-24"/>
          <w:w w:val="105"/>
        </w:rPr>
        <w:t xml:space="preserve"> </w:t>
      </w:r>
      <w:r>
        <w:rPr>
          <w:w w:val="105"/>
        </w:rPr>
        <w:t>the</w:t>
      </w:r>
      <w:r>
        <w:rPr>
          <w:spacing w:val="-24"/>
          <w:w w:val="105"/>
        </w:rPr>
        <w:t xml:space="preserve"> </w:t>
      </w:r>
      <w:r>
        <w:rPr>
          <w:w w:val="105"/>
        </w:rPr>
        <w:t>level</w:t>
      </w:r>
      <w:r>
        <w:rPr>
          <w:spacing w:val="-24"/>
          <w:w w:val="105"/>
        </w:rPr>
        <w:t xml:space="preserve"> </w:t>
      </w:r>
      <w:r>
        <w:rPr>
          <w:w w:val="105"/>
        </w:rPr>
        <w:t>of</w:t>
      </w:r>
      <w:r>
        <w:rPr>
          <w:spacing w:val="-24"/>
          <w:w w:val="105"/>
        </w:rPr>
        <w:t xml:space="preserve"> </w:t>
      </w:r>
      <w:r>
        <w:rPr>
          <w:w w:val="105"/>
        </w:rPr>
        <w:t>quality</w:t>
      </w:r>
      <w:r>
        <w:rPr>
          <w:spacing w:val="-24"/>
          <w:w w:val="105"/>
        </w:rPr>
        <w:t xml:space="preserve"> </w:t>
      </w:r>
      <w:r>
        <w:rPr>
          <w:w w:val="105"/>
        </w:rPr>
        <w:t>in</w:t>
      </w:r>
      <w:r>
        <w:rPr>
          <w:spacing w:val="-24"/>
          <w:w w:val="105"/>
        </w:rPr>
        <w:t xml:space="preserve"> </w:t>
      </w:r>
      <w:r>
        <w:rPr>
          <w:w w:val="105"/>
        </w:rPr>
        <w:t>this</w:t>
      </w:r>
      <w:r>
        <w:rPr>
          <w:spacing w:val="-25"/>
          <w:w w:val="105"/>
        </w:rPr>
        <w:t xml:space="preserve"> </w:t>
      </w:r>
      <w:r>
        <w:rPr>
          <w:w w:val="105"/>
        </w:rPr>
        <w:t>translation</w:t>
      </w:r>
      <w:r>
        <w:rPr>
          <w:spacing w:val="-24"/>
          <w:w w:val="105"/>
        </w:rPr>
        <w:t xml:space="preserve"> </w:t>
      </w:r>
      <w:r>
        <w:rPr>
          <w:w w:val="105"/>
        </w:rPr>
        <w:t>represent</w:t>
      </w:r>
      <w:r>
        <w:rPr>
          <w:spacing w:val="-24"/>
          <w:w w:val="105"/>
        </w:rPr>
        <w:t xml:space="preserve"> </w:t>
      </w:r>
      <w:r>
        <w:rPr>
          <w:w w:val="105"/>
        </w:rPr>
        <w:t>value</w:t>
      </w:r>
      <w:r>
        <w:rPr>
          <w:spacing w:val="-24"/>
          <w:w w:val="105"/>
        </w:rPr>
        <w:t xml:space="preserve"> </w:t>
      </w:r>
      <w:r>
        <w:rPr>
          <w:w w:val="105"/>
        </w:rPr>
        <w:t>for money?</w:t>
      </w:r>
    </w:p>
    <w:p w14:paraId="505549DA" w14:textId="77777777" w:rsidR="00BE520D" w:rsidRDefault="007F6473">
      <w:pPr>
        <w:pStyle w:val="BodyText"/>
        <w:spacing w:before="118" w:line="254" w:lineRule="auto"/>
        <w:ind w:left="978" w:right="878" w:hanging="301"/>
      </w:pPr>
      <w:r>
        <w:rPr>
          <w:rFonts w:ascii="Times New Roman"/>
          <w:color w:val="606060"/>
          <w:w w:val="330"/>
          <w:sz w:val="14"/>
        </w:rPr>
        <w:t>l</w:t>
      </w:r>
      <w:r>
        <w:rPr>
          <w:rFonts w:ascii="Times New Roman"/>
          <w:color w:val="606060"/>
          <w:spacing w:val="-53"/>
          <w:w w:val="330"/>
          <w:sz w:val="14"/>
        </w:rPr>
        <w:t xml:space="preserve"> </w:t>
      </w:r>
      <w:r>
        <w:rPr>
          <w:w w:val="105"/>
        </w:rPr>
        <w:t>Will</w:t>
      </w:r>
      <w:r>
        <w:rPr>
          <w:spacing w:val="-29"/>
          <w:w w:val="105"/>
        </w:rPr>
        <w:t xml:space="preserve"> </w:t>
      </w:r>
      <w:r>
        <w:rPr>
          <w:w w:val="105"/>
        </w:rPr>
        <w:t>the</w:t>
      </w:r>
      <w:r>
        <w:rPr>
          <w:spacing w:val="-29"/>
          <w:w w:val="105"/>
        </w:rPr>
        <w:t xml:space="preserve"> </w:t>
      </w:r>
      <w:r>
        <w:rPr>
          <w:w w:val="105"/>
        </w:rPr>
        <w:t>quality</w:t>
      </w:r>
      <w:r>
        <w:rPr>
          <w:spacing w:val="-30"/>
          <w:w w:val="105"/>
        </w:rPr>
        <w:t xml:space="preserve"> </w:t>
      </w:r>
      <w:r>
        <w:rPr>
          <w:w w:val="105"/>
        </w:rPr>
        <w:t>of</w:t>
      </w:r>
      <w:r>
        <w:rPr>
          <w:spacing w:val="-29"/>
          <w:w w:val="105"/>
        </w:rPr>
        <w:t xml:space="preserve"> </w:t>
      </w:r>
      <w:r>
        <w:rPr>
          <w:w w:val="105"/>
        </w:rPr>
        <w:t>this</w:t>
      </w:r>
      <w:r>
        <w:rPr>
          <w:spacing w:val="-29"/>
          <w:w w:val="105"/>
        </w:rPr>
        <w:t xml:space="preserve"> </w:t>
      </w:r>
      <w:r>
        <w:rPr>
          <w:w w:val="105"/>
        </w:rPr>
        <w:t>translation</w:t>
      </w:r>
      <w:r>
        <w:rPr>
          <w:spacing w:val="-29"/>
          <w:w w:val="105"/>
        </w:rPr>
        <w:t xml:space="preserve"> </w:t>
      </w:r>
      <w:r>
        <w:rPr>
          <w:w w:val="105"/>
        </w:rPr>
        <w:t>damage</w:t>
      </w:r>
      <w:r>
        <w:rPr>
          <w:spacing w:val="-29"/>
          <w:w w:val="105"/>
        </w:rPr>
        <w:t xml:space="preserve"> </w:t>
      </w:r>
      <w:r>
        <w:rPr>
          <w:w w:val="105"/>
        </w:rPr>
        <w:t>my</w:t>
      </w:r>
      <w:r>
        <w:rPr>
          <w:spacing w:val="-29"/>
          <w:w w:val="105"/>
        </w:rPr>
        <w:t xml:space="preserve"> </w:t>
      </w:r>
      <w:r>
        <w:rPr>
          <w:w w:val="105"/>
        </w:rPr>
        <w:t>reputation/affect sales?</w:t>
      </w:r>
    </w:p>
    <w:p w14:paraId="72FF2143" w14:textId="77777777" w:rsidR="00BE520D" w:rsidRDefault="007F6473">
      <w:pPr>
        <w:pStyle w:val="BodyText"/>
        <w:spacing w:before="118"/>
        <w:ind w:left="678"/>
      </w:pPr>
      <w:r>
        <w:rPr>
          <w:rFonts w:ascii="Times New Roman"/>
          <w:color w:val="606060"/>
          <w:w w:val="330"/>
          <w:sz w:val="14"/>
        </w:rPr>
        <w:t xml:space="preserve">l </w:t>
      </w:r>
      <w:r>
        <w:rPr>
          <w:w w:val="105"/>
        </w:rPr>
        <w:t>Can we maintain quality and do it faster?</w:t>
      </w:r>
    </w:p>
    <w:p w14:paraId="40ABF33D" w14:textId="77777777" w:rsidR="00BE520D" w:rsidRDefault="00BE520D">
      <w:pPr>
        <w:sectPr w:rsidR="00BE520D">
          <w:pgSz w:w="8850" w:h="13270"/>
          <w:pgMar w:top="840" w:right="720" w:bottom="280" w:left="720" w:header="644" w:footer="0" w:gutter="0"/>
          <w:cols w:space="720"/>
        </w:sectPr>
      </w:pPr>
    </w:p>
    <w:p w14:paraId="1F9F3438" w14:textId="77777777" w:rsidR="00BE520D" w:rsidRDefault="00BE520D">
      <w:pPr>
        <w:pStyle w:val="BodyText"/>
        <w:spacing w:before="5"/>
        <w:rPr>
          <w:sz w:val="29"/>
        </w:rPr>
      </w:pPr>
    </w:p>
    <w:p w14:paraId="39A2FFA4" w14:textId="77777777" w:rsidR="00BE520D" w:rsidRDefault="007F6473">
      <w:pPr>
        <w:pStyle w:val="BodyText"/>
        <w:spacing w:before="106"/>
        <w:ind w:left="721"/>
      </w:pPr>
      <w:r>
        <w:rPr>
          <w:rFonts w:ascii="Times New Roman"/>
          <w:color w:val="606060"/>
          <w:w w:val="330"/>
          <w:sz w:val="14"/>
        </w:rPr>
        <w:t xml:space="preserve">l </w:t>
      </w:r>
      <w:r>
        <w:rPr>
          <w:w w:val="105"/>
        </w:rPr>
        <w:t>Can we maintain quality and do it for less?</w:t>
      </w:r>
    </w:p>
    <w:p w14:paraId="3D36125E" w14:textId="77777777" w:rsidR="00BE520D" w:rsidRDefault="007F6473">
      <w:pPr>
        <w:pStyle w:val="BodyText"/>
        <w:spacing w:before="133" w:line="254" w:lineRule="auto"/>
        <w:ind w:left="1021" w:right="1414" w:hanging="300"/>
      </w:pPr>
      <w:r>
        <w:rPr>
          <w:rFonts w:ascii="Times New Roman"/>
          <w:color w:val="606060"/>
          <w:w w:val="330"/>
          <w:sz w:val="14"/>
        </w:rPr>
        <w:t>l</w:t>
      </w:r>
      <w:r>
        <w:rPr>
          <w:rFonts w:ascii="Times New Roman"/>
          <w:color w:val="606060"/>
          <w:spacing w:val="-32"/>
          <w:w w:val="330"/>
          <w:sz w:val="14"/>
        </w:rPr>
        <w:t xml:space="preserve"> </w:t>
      </w:r>
      <w:r>
        <w:rPr>
          <w:w w:val="105"/>
        </w:rPr>
        <w:t>How</w:t>
      </w:r>
      <w:r>
        <w:rPr>
          <w:spacing w:val="-21"/>
          <w:w w:val="105"/>
        </w:rPr>
        <w:t xml:space="preserve"> </w:t>
      </w:r>
      <w:r>
        <w:rPr>
          <w:w w:val="105"/>
        </w:rPr>
        <w:t>can</w:t>
      </w:r>
      <w:r>
        <w:rPr>
          <w:spacing w:val="-22"/>
          <w:w w:val="105"/>
        </w:rPr>
        <w:t xml:space="preserve"> </w:t>
      </w:r>
      <w:r>
        <w:rPr>
          <w:w w:val="105"/>
        </w:rPr>
        <w:t>different</w:t>
      </w:r>
      <w:r>
        <w:rPr>
          <w:spacing w:val="-21"/>
          <w:w w:val="105"/>
        </w:rPr>
        <w:t xml:space="preserve"> </w:t>
      </w:r>
      <w:r>
        <w:rPr>
          <w:w w:val="105"/>
        </w:rPr>
        <w:t>levels</w:t>
      </w:r>
      <w:r>
        <w:rPr>
          <w:spacing w:val="-22"/>
          <w:w w:val="105"/>
        </w:rPr>
        <w:t xml:space="preserve"> </w:t>
      </w:r>
      <w:r>
        <w:rPr>
          <w:w w:val="105"/>
        </w:rPr>
        <w:t>of</w:t>
      </w:r>
      <w:r>
        <w:rPr>
          <w:spacing w:val="-21"/>
          <w:w w:val="105"/>
        </w:rPr>
        <w:t xml:space="preserve"> </w:t>
      </w:r>
      <w:r>
        <w:rPr>
          <w:w w:val="105"/>
        </w:rPr>
        <w:t>quality</w:t>
      </w:r>
      <w:r>
        <w:rPr>
          <w:spacing w:val="-22"/>
          <w:w w:val="105"/>
        </w:rPr>
        <w:t xml:space="preserve"> </w:t>
      </w:r>
      <w:r>
        <w:rPr>
          <w:w w:val="105"/>
        </w:rPr>
        <w:t>be</w:t>
      </w:r>
      <w:r>
        <w:rPr>
          <w:spacing w:val="-22"/>
          <w:w w:val="105"/>
        </w:rPr>
        <w:t xml:space="preserve"> </w:t>
      </w:r>
      <w:r>
        <w:rPr>
          <w:w w:val="105"/>
        </w:rPr>
        <w:t>identified?</w:t>
      </w:r>
      <w:r>
        <w:rPr>
          <w:spacing w:val="-21"/>
          <w:w w:val="105"/>
        </w:rPr>
        <w:t xml:space="preserve"> </w:t>
      </w:r>
      <w:r>
        <w:rPr>
          <w:w w:val="105"/>
        </w:rPr>
        <w:t>What</w:t>
      </w:r>
      <w:r>
        <w:rPr>
          <w:spacing w:val="-22"/>
          <w:w w:val="105"/>
        </w:rPr>
        <w:t xml:space="preserve"> </w:t>
      </w:r>
      <w:r>
        <w:rPr>
          <w:w w:val="105"/>
        </w:rPr>
        <w:t>is acceptable, good, better,</w:t>
      </w:r>
      <w:r>
        <w:rPr>
          <w:spacing w:val="1"/>
          <w:w w:val="105"/>
        </w:rPr>
        <w:t xml:space="preserve"> </w:t>
      </w:r>
      <w:r>
        <w:rPr>
          <w:w w:val="105"/>
        </w:rPr>
        <w:t>best?</w:t>
      </w:r>
    </w:p>
    <w:p w14:paraId="5E6B672E" w14:textId="77777777" w:rsidR="00BE520D" w:rsidRDefault="007F6473">
      <w:pPr>
        <w:pStyle w:val="BodyText"/>
        <w:spacing w:before="178" w:line="254" w:lineRule="auto"/>
        <w:ind w:left="481" w:right="436"/>
        <w:jc w:val="both"/>
      </w:pPr>
      <w:r>
        <w:t>A</w:t>
      </w:r>
      <w:r>
        <w:rPr>
          <w:spacing w:val="-15"/>
        </w:rPr>
        <w:t xml:space="preserve"> </w:t>
      </w:r>
      <w:r>
        <w:rPr>
          <w:spacing w:val="2"/>
        </w:rPr>
        <w:t>further</w:t>
      </w:r>
      <w:r>
        <w:rPr>
          <w:spacing w:val="-14"/>
        </w:rPr>
        <w:t xml:space="preserve"> </w:t>
      </w:r>
      <w:r>
        <w:t>distinction</w:t>
      </w:r>
      <w:r>
        <w:rPr>
          <w:spacing w:val="-14"/>
        </w:rPr>
        <w:t xml:space="preserve"> </w:t>
      </w:r>
      <w:r>
        <w:t>between</w:t>
      </w:r>
      <w:r>
        <w:rPr>
          <w:spacing w:val="-14"/>
        </w:rPr>
        <w:t xml:space="preserve"> </w:t>
      </w:r>
      <w:r>
        <w:t>theorists</w:t>
      </w:r>
      <w:r>
        <w:rPr>
          <w:spacing w:val="-14"/>
        </w:rPr>
        <w:t xml:space="preserve"> </w:t>
      </w:r>
      <w:r>
        <w:t>and</w:t>
      </w:r>
      <w:r>
        <w:rPr>
          <w:spacing w:val="-14"/>
        </w:rPr>
        <w:t xml:space="preserve"> </w:t>
      </w:r>
      <w:r>
        <w:t>professionals</w:t>
      </w:r>
      <w:r>
        <w:rPr>
          <w:spacing w:val="-14"/>
        </w:rPr>
        <w:t xml:space="preserve"> </w:t>
      </w:r>
      <w:r>
        <w:t>is</w:t>
      </w:r>
      <w:r>
        <w:rPr>
          <w:spacing w:val="-14"/>
        </w:rPr>
        <w:t xml:space="preserve"> </w:t>
      </w:r>
      <w:r>
        <w:t>that</w:t>
      </w:r>
      <w:r>
        <w:rPr>
          <w:spacing w:val="-14"/>
        </w:rPr>
        <w:t xml:space="preserve"> </w:t>
      </w:r>
      <w:r>
        <w:t>academics place definitions of basic terms (such as a</w:t>
      </w:r>
      <w:r>
        <w:t>ccuracy or faithfulness) at the heart of their work, whereas these are generally used unquestioningly     in professional contexts. There may be a shared shorthand or common assumptions</w:t>
      </w:r>
      <w:r>
        <w:rPr>
          <w:spacing w:val="-11"/>
        </w:rPr>
        <w:t xml:space="preserve"> </w:t>
      </w:r>
      <w:r>
        <w:t>among</w:t>
      </w:r>
      <w:r>
        <w:rPr>
          <w:spacing w:val="-10"/>
        </w:rPr>
        <w:t xml:space="preserve"> </w:t>
      </w:r>
      <w:r>
        <w:t>those</w:t>
      </w:r>
      <w:r>
        <w:rPr>
          <w:spacing w:val="-10"/>
        </w:rPr>
        <w:t xml:space="preserve"> </w:t>
      </w:r>
      <w:r>
        <w:t>who</w:t>
      </w:r>
      <w:r>
        <w:rPr>
          <w:spacing w:val="-10"/>
        </w:rPr>
        <w:t xml:space="preserve"> </w:t>
      </w:r>
      <w:r>
        <w:t>invoke</w:t>
      </w:r>
      <w:r>
        <w:rPr>
          <w:spacing w:val="-10"/>
        </w:rPr>
        <w:t xml:space="preserve"> </w:t>
      </w:r>
      <w:r>
        <w:t>such</w:t>
      </w:r>
      <w:r>
        <w:rPr>
          <w:spacing w:val="-10"/>
        </w:rPr>
        <w:t xml:space="preserve"> </w:t>
      </w:r>
      <w:r>
        <w:t>ideas</w:t>
      </w:r>
      <w:r>
        <w:rPr>
          <w:spacing w:val="-10"/>
        </w:rPr>
        <w:t xml:space="preserve"> </w:t>
      </w:r>
      <w:r>
        <w:t>in</w:t>
      </w:r>
      <w:r>
        <w:rPr>
          <w:spacing w:val="-10"/>
        </w:rPr>
        <w:t xml:space="preserve"> </w:t>
      </w:r>
      <w:r>
        <w:t>their</w:t>
      </w:r>
      <w:r>
        <w:rPr>
          <w:spacing w:val="-10"/>
        </w:rPr>
        <w:t xml:space="preserve"> </w:t>
      </w:r>
      <w:r>
        <w:t>day-to-day</w:t>
      </w:r>
      <w:r>
        <w:rPr>
          <w:spacing w:val="-10"/>
        </w:rPr>
        <w:t xml:space="preserve"> </w:t>
      </w:r>
      <w:r>
        <w:t xml:space="preserve">work. In-house guides often also provide illustrations which effectively indicate how terms are to be interpreted in </w:t>
      </w:r>
      <w:r>
        <w:rPr>
          <w:spacing w:val="2"/>
        </w:rPr>
        <w:t xml:space="preserve">particular </w:t>
      </w:r>
      <w:r>
        <w:t xml:space="preserve">circumstances. As </w:t>
      </w:r>
      <w:r>
        <w:rPr>
          <w:spacing w:val="3"/>
        </w:rPr>
        <w:t xml:space="preserve">Pym </w:t>
      </w:r>
      <w:r>
        <w:t>has suggested, this can be a positive feature for industry, where speed and efficiency are key: profession</w:t>
      </w:r>
      <w:r>
        <w:t>als may ‘have fewer doubts and do not waste time reflecting on the obvious’ (2010a:</w:t>
      </w:r>
      <w:r>
        <w:rPr>
          <w:spacing w:val="31"/>
        </w:rPr>
        <w:t xml:space="preserve"> </w:t>
      </w:r>
      <w:r>
        <w:rPr>
          <w:spacing w:val="-4"/>
        </w:rPr>
        <w:t>4).</w:t>
      </w:r>
    </w:p>
    <w:p w14:paraId="5962310B" w14:textId="77777777" w:rsidR="00BE520D" w:rsidRDefault="007F6473">
      <w:pPr>
        <w:pStyle w:val="BodyText"/>
        <w:spacing w:line="254" w:lineRule="auto"/>
        <w:ind w:left="481" w:right="436" w:firstLine="240"/>
        <w:jc w:val="both"/>
      </w:pPr>
      <w:r>
        <w:t xml:space="preserve">Some have argued that there is a exceptionally strong divide between </w:t>
      </w:r>
      <w:r>
        <w:rPr>
          <w:spacing w:val="2"/>
        </w:rPr>
        <w:t xml:space="preserve">particular </w:t>
      </w:r>
      <w:r>
        <w:t xml:space="preserve">professional sectors and theory. </w:t>
      </w:r>
      <w:r>
        <w:rPr>
          <w:spacing w:val="3"/>
        </w:rPr>
        <w:t xml:space="preserve">Pym </w:t>
      </w:r>
      <w:r>
        <w:rPr>
          <w:spacing w:val="-3"/>
        </w:rPr>
        <w:t xml:space="preserve">(2010a) </w:t>
      </w:r>
      <w:r>
        <w:t>claims that the localization</w:t>
      </w:r>
      <w:r>
        <w:rPr>
          <w:spacing w:val="-19"/>
        </w:rPr>
        <w:t xml:space="preserve"> </w:t>
      </w:r>
      <w:r>
        <w:t>sector</w:t>
      </w:r>
      <w:r>
        <w:rPr>
          <w:spacing w:val="-18"/>
        </w:rPr>
        <w:t xml:space="preserve"> </w:t>
      </w:r>
      <w:r>
        <w:t>in</w:t>
      </w:r>
      <w:r>
        <w:rPr>
          <w:spacing w:val="-19"/>
        </w:rPr>
        <w:t xml:space="preserve"> </w:t>
      </w:r>
      <w:r>
        <w:rPr>
          <w:spacing w:val="2"/>
        </w:rPr>
        <w:t>part</w:t>
      </w:r>
      <w:r>
        <w:rPr>
          <w:spacing w:val="2"/>
        </w:rPr>
        <w:t>icular</w:t>
      </w:r>
      <w:r>
        <w:rPr>
          <w:spacing w:val="-18"/>
        </w:rPr>
        <w:t xml:space="preserve"> </w:t>
      </w:r>
      <w:r>
        <w:t>operates</w:t>
      </w:r>
      <w:r>
        <w:rPr>
          <w:spacing w:val="-19"/>
        </w:rPr>
        <w:t xml:space="preserve"> </w:t>
      </w:r>
      <w:r>
        <w:t>in</w:t>
      </w:r>
      <w:r>
        <w:rPr>
          <w:spacing w:val="-18"/>
        </w:rPr>
        <w:t xml:space="preserve"> </w:t>
      </w:r>
      <w:r>
        <w:t>mutual</w:t>
      </w:r>
      <w:r>
        <w:rPr>
          <w:spacing w:val="-19"/>
        </w:rPr>
        <w:t xml:space="preserve"> </w:t>
      </w:r>
      <w:r>
        <w:t>ignorance</w:t>
      </w:r>
      <w:r>
        <w:rPr>
          <w:spacing w:val="-18"/>
        </w:rPr>
        <w:t xml:space="preserve"> </w:t>
      </w:r>
      <w:r>
        <w:t>of</w:t>
      </w:r>
      <w:r>
        <w:rPr>
          <w:spacing w:val="-19"/>
        </w:rPr>
        <w:t xml:space="preserve"> </w:t>
      </w:r>
      <w:r>
        <w:t xml:space="preserve">translation theory, something which is significant for the question of quality, because the localization sector led the development of industry </w:t>
      </w:r>
      <w:r>
        <w:rPr>
          <w:spacing w:val="-4"/>
        </w:rPr>
        <w:t>TQA</w:t>
      </w:r>
      <w:r>
        <w:rPr>
          <w:spacing w:val="-17"/>
        </w:rPr>
        <w:t xml:space="preserve"> </w:t>
      </w:r>
      <w:r>
        <w:t>strategies:</w:t>
      </w:r>
    </w:p>
    <w:p w14:paraId="27004AF7" w14:textId="77777777" w:rsidR="00BE520D" w:rsidRDefault="00BE520D">
      <w:pPr>
        <w:pStyle w:val="BodyText"/>
        <w:spacing w:before="11"/>
        <w:rPr>
          <w:sz w:val="19"/>
        </w:rPr>
      </w:pPr>
    </w:p>
    <w:p w14:paraId="5148A2A5" w14:textId="77777777" w:rsidR="00BE520D" w:rsidRDefault="007F6473">
      <w:pPr>
        <w:pStyle w:val="BodyText"/>
        <w:spacing w:line="254" w:lineRule="auto"/>
        <w:ind w:left="721" w:right="435"/>
        <w:jc w:val="both"/>
      </w:pPr>
      <w:r>
        <w:t>There has been remarkably little debate about localizati</w:t>
      </w:r>
      <w:r>
        <w:t xml:space="preserve">on among translation theorists. </w:t>
      </w:r>
      <w:r>
        <w:rPr>
          <w:spacing w:val="-5"/>
        </w:rPr>
        <w:t xml:space="preserve">[. </w:t>
      </w:r>
      <w:r>
        <w:t xml:space="preserve">. . Localization] industry experts have no need for </w:t>
      </w:r>
      <w:r>
        <w:rPr>
          <w:spacing w:val="2"/>
        </w:rPr>
        <w:t xml:space="preserve">careful </w:t>
      </w:r>
      <w:r>
        <w:t>theoretical concepts, and little time for extensive empirical research</w:t>
      </w:r>
      <w:r>
        <w:rPr>
          <w:spacing w:val="-10"/>
        </w:rPr>
        <w:t xml:space="preserve"> </w:t>
      </w:r>
      <w:r>
        <w:t>within</w:t>
      </w:r>
      <w:r>
        <w:rPr>
          <w:spacing w:val="-9"/>
        </w:rPr>
        <w:t xml:space="preserve"> </w:t>
      </w:r>
      <w:r>
        <w:t>the</w:t>
      </w:r>
      <w:r>
        <w:rPr>
          <w:spacing w:val="-10"/>
        </w:rPr>
        <w:t xml:space="preserve"> </w:t>
      </w:r>
      <w:r>
        <w:t>frame</w:t>
      </w:r>
      <w:r>
        <w:rPr>
          <w:spacing w:val="-9"/>
        </w:rPr>
        <w:t xml:space="preserve"> </w:t>
      </w:r>
      <w:r>
        <w:t>of</w:t>
      </w:r>
      <w:r>
        <w:rPr>
          <w:spacing w:val="-10"/>
        </w:rPr>
        <w:t xml:space="preserve"> </w:t>
      </w:r>
      <w:r>
        <w:t>such</w:t>
      </w:r>
      <w:r>
        <w:rPr>
          <w:spacing w:val="-9"/>
        </w:rPr>
        <w:t xml:space="preserve"> </w:t>
      </w:r>
      <w:r>
        <w:t>concepts.</w:t>
      </w:r>
      <w:r>
        <w:rPr>
          <w:spacing w:val="-10"/>
        </w:rPr>
        <w:t xml:space="preserve"> </w:t>
      </w:r>
      <w:r>
        <w:rPr>
          <w:spacing w:val="-5"/>
        </w:rPr>
        <w:t>[.</w:t>
      </w:r>
      <w:r>
        <w:rPr>
          <w:spacing w:val="-9"/>
        </w:rPr>
        <w:t xml:space="preserve"> </w:t>
      </w:r>
      <w:r>
        <w:t>.</w:t>
      </w:r>
      <w:r>
        <w:rPr>
          <w:spacing w:val="-10"/>
        </w:rPr>
        <w:t xml:space="preserve"> </w:t>
      </w:r>
      <w:r>
        <w:rPr>
          <w:spacing w:val="-5"/>
        </w:rPr>
        <w:t>.]</w:t>
      </w:r>
      <w:r>
        <w:rPr>
          <w:spacing w:val="-9"/>
        </w:rPr>
        <w:t xml:space="preserve"> </w:t>
      </w:r>
      <w:r>
        <w:t>Academics</w:t>
      </w:r>
      <w:r>
        <w:rPr>
          <w:spacing w:val="-10"/>
        </w:rPr>
        <w:t xml:space="preserve"> </w:t>
      </w:r>
      <w:r>
        <w:t>have</w:t>
      </w:r>
      <w:r>
        <w:rPr>
          <w:spacing w:val="-9"/>
        </w:rPr>
        <w:t xml:space="preserve"> </w:t>
      </w:r>
      <w:r>
        <w:t>shown remarkably little inclinat</w:t>
      </w:r>
      <w:r>
        <w:t>ion to take the localization industry seriously, at least not in any sense that could threaten fundamental beliefs about translation (ibid.:</w:t>
      </w:r>
      <w:r>
        <w:rPr>
          <w:spacing w:val="12"/>
        </w:rPr>
        <w:t xml:space="preserve"> </w:t>
      </w:r>
      <w:r>
        <w:t>136).</w:t>
      </w:r>
    </w:p>
    <w:p w14:paraId="6A9487A1" w14:textId="77777777" w:rsidR="00BE520D" w:rsidRDefault="00BE520D">
      <w:pPr>
        <w:pStyle w:val="BodyText"/>
        <w:spacing w:before="6"/>
      </w:pPr>
    </w:p>
    <w:p w14:paraId="5F2416B6" w14:textId="77777777" w:rsidR="00BE520D" w:rsidRDefault="007F6473">
      <w:pPr>
        <w:pStyle w:val="BodyText"/>
        <w:spacing w:line="254" w:lineRule="auto"/>
        <w:ind w:left="481" w:right="434"/>
        <w:jc w:val="both"/>
      </w:pPr>
      <w:r>
        <w:t xml:space="preserve">Is House wrong, then, to claim that ‘translation quality assessment </w:t>
      </w:r>
      <w:r>
        <w:rPr>
          <w:spacing w:val="-1"/>
          <w:w w:val="94"/>
        </w:rPr>
        <w:t>pr</w:t>
      </w:r>
      <w:r>
        <w:rPr>
          <w:spacing w:val="2"/>
          <w:w w:val="94"/>
        </w:rPr>
        <w:t>e</w:t>
      </w:r>
      <w:r>
        <w:rPr>
          <w:spacing w:val="-1"/>
          <w:w w:val="90"/>
        </w:rPr>
        <w:t>s</w:t>
      </w:r>
      <w:r>
        <w:rPr>
          <w:spacing w:val="-3"/>
          <w:w w:val="96"/>
        </w:rPr>
        <w:t>u</w:t>
      </w:r>
      <w:r>
        <w:rPr>
          <w:spacing w:val="-2"/>
          <w:w w:val="97"/>
        </w:rPr>
        <w:t>p</w:t>
      </w:r>
      <w:r>
        <w:rPr>
          <w:spacing w:val="1"/>
          <w:w w:val="97"/>
        </w:rPr>
        <w:t>p</w:t>
      </w:r>
      <w:r>
        <w:rPr>
          <w:spacing w:val="1"/>
          <w:w w:val="103"/>
        </w:rPr>
        <w:t>o</w:t>
      </w:r>
      <w:r>
        <w:rPr>
          <w:spacing w:val="1"/>
          <w:w w:val="90"/>
        </w:rPr>
        <w:t>s</w:t>
      </w:r>
      <w:r>
        <w:rPr>
          <w:spacing w:val="2"/>
          <w:w w:val="91"/>
        </w:rPr>
        <w:t>e</w:t>
      </w:r>
      <w:r>
        <w:rPr>
          <w:w w:val="90"/>
        </w:rPr>
        <w:t>s</w:t>
      </w:r>
      <w:r>
        <w:t xml:space="preserve"> </w:t>
      </w:r>
      <w:r>
        <w:rPr>
          <w:spacing w:val="-18"/>
        </w:rPr>
        <w:t xml:space="preserve"> </w:t>
      </w:r>
      <w:r>
        <w:rPr>
          <w:w w:val="99"/>
        </w:rPr>
        <w:t>a</w:t>
      </w:r>
      <w:r>
        <w:t xml:space="preserve"> </w:t>
      </w:r>
      <w:r>
        <w:rPr>
          <w:spacing w:val="-18"/>
        </w:rPr>
        <w:t xml:space="preserve"> </w:t>
      </w:r>
      <w:r>
        <w:rPr>
          <w:spacing w:val="3"/>
          <w:w w:val="96"/>
        </w:rPr>
        <w:t>t</w:t>
      </w:r>
      <w:r>
        <w:rPr>
          <w:spacing w:val="-1"/>
          <w:w w:val="93"/>
        </w:rPr>
        <w:t>h</w:t>
      </w:r>
      <w:r>
        <w:rPr>
          <w:spacing w:val="1"/>
          <w:w w:val="93"/>
        </w:rPr>
        <w:t>e</w:t>
      </w:r>
      <w:r>
        <w:rPr>
          <w:spacing w:val="-1"/>
          <w:w w:val="103"/>
        </w:rPr>
        <w:t>o</w:t>
      </w:r>
      <w:r>
        <w:rPr>
          <w:spacing w:val="5"/>
          <w:w w:val="94"/>
        </w:rPr>
        <w:t>r</w:t>
      </w:r>
      <w:r>
        <w:rPr>
          <w:w w:val="101"/>
        </w:rPr>
        <w:t>y</w:t>
      </w:r>
      <w:r>
        <w:t xml:space="preserve"> </w:t>
      </w:r>
      <w:r>
        <w:rPr>
          <w:spacing w:val="-18"/>
        </w:rPr>
        <w:t xml:space="preserve"> </w:t>
      </w:r>
      <w:r>
        <w:rPr>
          <w:spacing w:val="-3"/>
          <w:w w:val="103"/>
        </w:rPr>
        <w:t>o</w:t>
      </w:r>
      <w:r>
        <w:rPr>
          <w:w w:val="102"/>
        </w:rPr>
        <w:t>f</w:t>
      </w:r>
      <w:r>
        <w:t xml:space="preserve"> </w:t>
      </w:r>
      <w:r>
        <w:rPr>
          <w:spacing w:val="-18"/>
        </w:rPr>
        <w:t xml:space="preserve"> </w:t>
      </w:r>
      <w:r>
        <w:rPr>
          <w:spacing w:val="4"/>
          <w:w w:val="96"/>
        </w:rPr>
        <w:t>t</w:t>
      </w:r>
      <w:r>
        <w:rPr>
          <w:spacing w:val="-1"/>
          <w:w w:val="94"/>
        </w:rPr>
        <w:t>r</w:t>
      </w:r>
      <w:r>
        <w:rPr>
          <w:spacing w:val="3"/>
          <w:w w:val="99"/>
        </w:rPr>
        <w:t>a</w:t>
      </w:r>
      <w:r>
        <w:rPr>
          <w:spacing w:val="2"/>
          <w:w w:val="94"/>
        </w:rPr>
        <w:t>n</w:t>
      </w:r>
      <w:r>
        <w:rPr>
          <w:spacing w:val="-1"/>
          <w:w w:val="92"/>
        </w:rPr>
        <w:t>s</w:t>
      </w:r>
      <w:r>
        <w:rPr>
          <w:spacing w:val="1"/>
          <w:w w:val="92"/>
        </w:rPr>
        <w:t>l</w:t>
      </w:r>
      <w:r>
        <w:rPr>
          <w:spacing w:val="-3"/>
          <w:w w:val="99"/>
        </w:rPr>
        <w:t>a</w:t>
      </w:r>
      <w:r>
        <w:rPr>
          <w:spacing w:val="3"/>
          <w:w w:val="96"/>
        </w:rPr>
        <w:t>t</w:t>
      </w:r>
      <w:r>
        <w:rPr>
          <w:spacing w:val="-2"/>
          <w:w w:val="94"/>
        </w:rPr>
        <w:t>i</w:t>
      </w:r>
      <w:r>
        <w:rPr>
          <w:spacing w:val="-1"/>
          <w:w w:val="103"/>
        </w:rPr>
        <w:t>o</w:t>
      </w:r>
      <w:r>
        <w:rPr>
          <w:spacing w:val="-5"/>
          <w:w w:val="94"/>
        </w:rPr>
        <w:t>n</w:t>
      </w:r>
      <w:r>
        <w:rPr>
          <w:w w:val="122"/>
        </w:rPr>
        <w:t>’</w:t>
      </w:r>
      <w:r>
        <w:t xml:space="preserve"> </w:t>
      </w:r>
      <w:r>
        <w:rPr>
          <w:spacing w:val="-18"/>
        </w:rPr>
        <w:t xml:space="preserve"> </w:t>
      </w:r>
      <w:r>
        <w:rPr>
          <w:spacing w:val="-9"/>
          <w:w w:val="88"/>
        </w:rPr>
        <w:t>(</w:t>
      </w:r>
      <w:r>
        <w:rPr>
          <w:spacing w:val="-2"/>
          <w:w w:val="129"/>
        </w:rPr>
        <w:t>1</w:t>
      </w:r>
      <w:r>
        <w:rPr>
          <w:spacing w:val="-1"/>
          <w:w w:val="98"/>
        </w:rPr>
        <w:t>9</w:t>
      </w:r>
      <w:r>
        <w:rPr>
          <w:spacing w:val="-2"/>
          <w:w w:val="98"/>
        </w:rPr>
        <w:t>9</w:t>
      </w:r>
      <w:r>
        <w:rPr>
          <w:spacing w:val="1"/>
          <w:w w:val="93"/>
        </w:rPr>
        <w:t>8</w:t>
      </w:r>
      <w:r>
        <w:rPr>
          <w:spacing w:val="4"/>
          <w:w w:val="59"/>
        </w:rPr>
        <w:t>/</w:t>
      </w:r>
      <w:r>
        <w:rPr>
          <w:spacing w:val="1"/>
          <w:w w:val="99"/>
        </w:rPr>
        <w:t>2</w:t>
      </w:r>
      <w:r>
        <w:rPr>
          <w:spacing w:val="6"/>
          <w:w w:val="90"/>
        </w:rPr>
        <w:t>0</w:t>
      </w:r>
      <w:r>
        <w:rPr>
          <w:spacing w:val="-4"/>
          <w:w w:val="90"/>
        </w:rPr>
        <w:t>0</w:t>
      </w:r>
      <w:r>
        <w:rPr>
          <w:spacing w:val="-5"/>
          <w:w w:val="129"/>
        </w:rPr>
        <w:t>1</w:t>
      </w:r>
      <w:r>
        <w:rPr>
          <w:w w:val="88"/>
        </w:rPr>
        <w:t>:</w:t>
      </w:r>
      <w:r>
        <w:t xml:space="preserve"> </w:t>
      </w:r>
      <w:r>
        <w:rPr>
          <w:spacing w:val="-18"/>
        </w:rPr>
        <w:t xml:space="preserve"> </w:t>
      </w:r>
      <w:r>
        <w:rPr>
          <w:spacing w:val="-2"/>
          <w:w w:val="129"/>
        </w:rPr>
        <w:t>1</w:t>
      </w:r>
      <w:r>
        <w:rPr>
          <w:w w:val="98"/>
        </w:rPr>
        <w:t>9</w:t>
      </w:r>
      <w:r>
        <w:rPr>
          <w:spacing w:val="2"/>
          <w:w w:val="110"/>
        </w:rPr>
        <w:t>7</w:t>
      </w:r>
      <w:r>
        <w:rPr>
          <w:spacing w:val="-6"/>
          <w:w w:val="88"/>
        </w:rPr>
        <w:t>)</w:t>
      </w:r>
      <w:r>
        <w:rPr>
          <w:w w:val="92"/>
        </w:rPr>
        <w:t>?</w:t>
      </w:r>
      <w:r>
        <w:t xml:space="preserve"> </w:t>
      </w:r>
      <w:r>
        <w:rPr>
          <w:spacing w:val="-18"/>
        </w:rPr>
        <w:t xml:space="preserve"> </w:t>
      </w:r>
      <w:r>
        <w:rPr>
          <w:spacing w:val="3"/>
          <w:w w:val="85"/>
        </w:rPr>
        <w:t>I</w:t>
      </w:r>
      <w:r>
        <w:rPr>
          <w:w w:val="90"/>
        </w:rPr>
        <w:t>s</w:t>
      </w:r>
      <w:r>
        <w:t xml:space="preserve"> </w:t>
      </w:r>
      <w:r>
        <w:rPr>
          <w:spacing w:val="-18"/>
        </w:rPr>
        <w:t xml:space="preserve"> </w:t>
      </w:r>
      <w:r>
        <w:rPr>
          <w:spacing w:val="3"/>
          <w:w w:val="96"/>
        </w:rPr>
        <w:t>t</w:t>
      </w:r>
      <w:r>
        <w:rPr>
          <w:spacing w:val="-1"/>
          <w:w w:val="93"/>
        </w:rPr>
        <w:t>h</w:t>
      </w:r>
      <w:r>
        <w:rPr>
          <w:w w:val="93"/>
        </w:rPr>
        <w:t>e</w:t>
      </w:r>
      <w:r>
        <w:t xml:space="preserve"> </w:t>
      </w:r>
      <w:r>
        <w:rPr>
          <w:spacing w:val="-18"/>
        </w:rPr>
        <w:t xml:space="preserve"> </w:t>
      </w:r>
      <w:r>
        <w:rPr>
          <w:spacing w:val="-1"/>
          <w:w w:val="97"/>
        </w:rPr>
        <w:t>co</w:t>
      </w:r>
      <w:r>
        <w:rPr>
          <w:spacing w:val="5"/>
          <w:w w:val="97"/>
        </w:rPr>
        <w:t>m</w:t>
      </w:r>
      <w:r>
        <w:rPr>
          <w:spacing w:val="-1"/>
          <w:w w:val="94"/>
        </w:rPr>
        <w:t>m</w:t>
      </w:r>
      <w:r>
        <w:rPr>
          <w:spacing w:val="-1"/>
          <w:w w:val="98"/>
        </w:rPr>
        <w:t>o</w:t>
      </w:r>
      <w:r>
        <w:rPr>
          <w:spacing w:val="4"/>
          <w:w w:val="98"/>
        </w:rPr>
        <w:t>n</w:t>
      </w:r>
      <w:r>
        <w:rPr>
          <w:spacing w:val="-2"/>
          <w:w w:val="97"/>
        </w:rPr>
        <w:t>l</w:t>
      </w:r>
      <w:r>
        <w:rPr>
          <w:w w:val="101"/>
        </w:rPr>
        <w:t xml:space="preserve">y </w:t>
      </w:r>
      <w:r>
        <w:t xml:space="preserve">held view that professional translators </w:t>
      </w:r>
      <w:r>
        <w:rPr>
          <w:spacing w:val="-4"/>
        </w:rPr>
        <w:t xml:space="preserve">‘do </w:t>
      </w:r>
      <w:r>
        <w:t>not always produce convincing theoretical explanations for their translation decisions’ (Quah, 2006: 27) justified, with the industry’s work on translation quality taking place in a theoretical</w:t>
      </w:r>
      <w:r>
        <w:rPr>
          <w:spacing w:val="-21"/>
        </w:rPr>
        <w:t xml:space="preserve"> </w:t>
      </w:r>
      <w:r>
        <w:t>vacuum?</w:t>
      </w:r>
      <w:r>
        <w:rPr>
          <w:spacing w:val="-20"/>
        </w:rPr>
        <w:t xml:space="preserve"> </w:t>
      </w:r>
      <w:r>
        <w:t>Despite</w:t>
      </w:r>
      <w:r>
        <w:rPr>
          <w:spacing w:val="-20"/>
        </w:rPr>
        <w:t xml:space="preserve"> </w:t>
      </w:r>
      <w:r>
        <w:t>the</w:t>
      </w:r>
      <w:r>
        <w:rPr>
          <w:spacing w:val="-20"/>
        </w:rPr>
        <w:t xml:space="preserve"> </w:t>
      </w:r>
      <w:r>
        <w:t>gaps</w:t>
      </w:r>
      <w:r>
        <w:rPr>
          <w:spacing w:val="-21"/>
        </w:rPr>
        <w:t xml:space="preserve"> </w:t>
      </w:r>
      <w:r>
        <w:t>noted</w:t>
      </w:r>
      <w:r>
        <w:rPr>
          <w:spacing w:val="-20"/>
        </w:rPr>
        <w:t xml:space="preserve"> </w:t>
      </w:r>
      <w:r>
        <w:t>here,</w:t>
      </w:r>
      <w:r>
        <w:rPr>
          <w:spacing w:val="-20"/>
        </w:rPr>
        <w:t xml:space="preserve"> </w:t>
      </w:r>
      <w:r>
        <w:t>theory</w:t>
      </w:r>
      <w:r>
        <w:rPr>
          <w:spacing w:val="-20"/>
        </w:rPr>
        <w:t xml:space="preserve"> </w:t>
      </w:r>
      <w:r>
        <w:t>and</w:t>
      </w:r>
      <w:r>
        <w:rPr>
          <w:spacing w:val="-21"/>
        </w:rPr>
        <w:t xml:space="preserve"> </w:t>
      </w:r>
      <w:r>
        <w:t>practice</w:t>
      </w:r>
      <w:r>
        <w:rPr>
          <w:spacing w:val="-20"/>
        </w:rPr>
        <w:t xml:space="preserve"> </w:t>
      </w:r>
      <w:r>
        <w:t>in</w:t>
      </w:r>
      <w:r>
        <w:rPr>
          <w:spacing w:val="-20"/>
        </w:rPr>
        <w:t xml:space="preserve"> </w:t>
      </w:r>
      <w:r>
        <w:t>fact share much common</w:t>
      </w:r>
      <w:r>
        <w:rPr>
          <w:spacing w:val="17"/>
        </w:rPr>
        <w:t xml:space="preserve"> </w:t>
      </w:r>
      <w:r>
        <w:t>ground.</w:t>
      </w:r>
    </w:p>
    <w:p w14:paraId="06881B30" w14:textId="77777777" w:rsidR="00BE520D" w:rsidRDefault="007F6473">
      <w:pPr>
        <w:pStyle w:val="BodyText"/>
        <w:spacing w:line="254" w:lineRule="auto"/>
        <w:ind w:left="481" w:right="436" w:firstLine="240"/>
        <w:jc w:val="both"/>
      </w:pPr>
      <w:r>
        <w:rPr>
          <w:spacing w:val="3"/>
        </w:rPr>
        <w:t>Industry</w:t>
      </w:r>
      <w:r>
        <w:rPr>
          <w:spacing w:val="-5"/>
        </w:rPr>
        <w:t xml:space="preserve"> </w:t>
      </w:r>
      <w:r>
        <w:t>models</w:t>
      </w:r>
      <w:r>
        <w:rPr>
          <w:spacing w:val="-4"/>
        </w:rPr>
        <w:t xml:space="preserve"> </w:t>
      </w:r>
      <w:r>
        <w:t>have</w:t>
      </w:r>
      <w:r>
        <w:rPr>
          <w:spacing w:val="-4"/>
        </w:rPr>
        <w:t xml:space="preserve"> </w:t>
      </w:r>
      <w:r>
        <w:t>a</w:t>
      </w:r>
      <w:r>
        <w:rPr>
          <w:spacing w:val="-4"/>
        </w:rPr>
        <w:t xml:space="preserve"> </w:t>
      </w:r>
      <w:r>
        <w:rPr>
          <w:spacing w:val="2"/>
        </w:rPr>
        <w:t>theoretical</w:t>
      </w:r>
      <w:r>
        <w:rPr>
          <w:spacing w:val="-4"/>
        </w:rPr>
        <w:t xml:space="preserve"> </w:t>
      </w:r>
      <w:r>
        <w:rPr>
          <w:spacing w:val="2"/>
        </w:rPr>
        <w:t>basis,</w:t>
      </w:r>
      <w:r>
        <w:rPr>
          <w:spacing w:val="-4"/>
        </w:rPr>
        <w:t xml:space="preserve"> </w:t>
      </w:r>
      <w:r>
        <w:t>even</w:t>
      </w:r>
      <w:r>
        <w:rPr>
          <w:spacing w:val="-4"/>
        </w:rPr>
        <w:t xml:space="preserve"> </w:t>
      </w:r>
      <w:r>
        <w:rPr>
          <w:spacing w:val="2"/>
        </w:rPr>
        <w:t>if</w:t>
      </w:r>
      <w:r>
        <w:rPr>
          <w:spacing w:val="-4"/>
        </w:rPr>
        <w:t xml:space="preserve"> </w:t>
      </w:r>
      <w:r>
        <w:rPr>
          <w:spacing w:val="2"/>
        </w:rPr>
        <w:t>they</w:t>
      </w:r>
      <w:r>
        <w:rPr>
          <w:spacing w:val="-4"/>
        </w:rPr>
        <w:t xml:space="preserve"> </w:t>
      </w:r>
      <w:r>
        <w:t>do</w:t>
      </w:r>
      <w:r>
        <w:rPr>
          <w:spacing w:val="-4"/>
        </w:rPr>
        <w:t xml:space="preserve"> </w:t>
      </w:r>
      <w:r>
        <w:t>not</w:t>
      </w:r>
      <w:r>
        <w:rPr>
          <w:spacing w:val="-4"/>
        </w:rPr>
        <w:t xml:space="preserve"> </w:t>
      </w:r>
      <w:r>
        <w:rPr>
          <w:spacing w:val="2"/>
        </w:rPr>
        <w:t>make</w:t>
      </w:r>
      <w:r>
        <w:rPr>
          <w:spacing w:val="-4"/>
        </w:rPr>
        <w:t xml:space="preserve"> </w:t>
      </w:r>
      <w:r>
        <w:rPr>
          <w:spacing w:val="3"/>
        </w:rPr>
        <w:t xml:space="preserve">this </w:t>
      </w:r>
      <w:r>
        <w:t xml:space="preserve">as explicit as </w:t>
      </w:r>
      <w:r>
        <w:rPr>
          <w:spacing w:val="2"/>
        </w:rPr>
        <w:t xml:space="preserve">academics </w:t>
      </w:r>
      <w:r>
        <w:t xml:space="preserve">do: ‘all </w:t>
      </w:r>
      <w:r>
        <w:rPr>
          <w:spacing w:val="2"/>
        </w:rPr>
        <w:t xml:space="preserve">translators </w:t>
      </w:r>
      <w:r>
        <w:rPr>
          <w:spacing w:val="3"/>
        </w:rPr>
        <w:t xml:space="preserve">theorize, </w:t>
      </w:r>
      <w:r>
        <w:t xml:space="preserve">not just the ones who </w:t>
      </w:r>
      <w:r>
        <w:rPr>
          <w:spacing w:val="3"/>
        </w:rPr>
        <w:t xml:space="preserve">can </w:t>
      </w:r>
      <w:r>
        <w:rPr>
          <w:spacing w:val="2"/>
        </w:rPr>
        <w:t xml:space="preserve">express </w:t>
      </w:r>
      <w:r>
        <w:rPr>
          <w:spacing w:val="3"/>
        </w:rPr>
        <w:t xml:space="preserve">their </w:t>
      </w:r>
      <w:r>
        <w:rPr>
          <w:spacing w:val="2"/>
        </w:rPr>
        <w:t xml:space="preserve">theories in </w:t>
      </w:r>
      <w:r>
        <w:rPr>
          <w:spacing w:val="3"/>
        </w:rPr>
        <w:t xml:space="preserve">technical </w:t>
      </w:r>
      <w:r>
        <w:t xml:space="preserve">terms’ </w:t>
      </w:r>
      <w:r>
        <w:rPr>
          <w:spacing w:val="4"/>
        </w:rPr>
        <w:t xml:space="preserve">(Pym, </w:t>
      </w:r>
      <w:r>
        <w:t xml:space="preserve">2010a: </w:t>
      </w:r>
      <w:r>
        <w:rPr>
          <w:spacing w:val="-2"/>
        </w:rPr>
        <w:t>4).</w:t>
      </w:r>
      <w:r>
        <w:rPr>
          <w:spacing w:val="-2"/>
        </w:rPr>
        <w:t xml:space="preserve"> </w:t>
      </w:r>
      <w:r>
        <w:rPr>
          <w:spacing w:val="3"/>
        </w:rPr>
        <w:t xml:space="preserve">The </w:t>
      </w:r>
      <w:r>
        <w:t xml:space="preserve">models </w:t>
      </w:r>
      <w:r>
        <w:rPr>
          <w:spacing w:val="2"/>
        </w:rPr>
        <w:t xml:space="preserve">outlined in </w:t>
      </w:r>
      <w:r>
        <w:t xml:space="preserve">Chapters Four and Five </w:t>
      </w:r>
      <w:r>
        <w:rPr>
          <w:spacing w:val="3"/>
        </w:rPr>
        <w:t xml:space="preserve">can </w:t>
      </w:r>
      <w:r>
        <w:t xml:space="preserve">be </w:t>
      </w:r>
      <w:r>
        <w:rPr>
          <w:spacing w:val="2"/>
        </w:rPr>
        <w:t xml:space="preserve">categorized according </w:t>
      </w:r>
      <w:r>
        <w:t xml:space="preserve">to underlying </w:t>
      </w:r>
      <w:r>
        <w:rPr>
          <w:spacing w:val="2"/>
        </w:rPr>
        <w:t xml:space="preserve">theoretical assumptions </w:t>
      </w:r>
      <w:r>
        <w:t xml:space="preserve">and </w:t>
      </w:r>
      <w:r>
        <w:rPr>
          <w:spacing w:val="2"/>
        </w:rPr>
        <w:t xml:space="preserve">views </w:t>
      </w:r>
      <w:r>
        <w:t xml:space="preserve">about </w:t>
      </w:r>
      <w:r>
        <w:rPr>
          <w:spacing w:val="2"/>
        </w:rPr>
        <w:t xml:space="preserve">translation. </w:t>
      </w:r>
      <w:r>
        <w:t xml:space="preserve">For example, the idea that </w:t>
      </w:r>
      <w:r>
        <w:rPr>
          <w:spacing w:val="2"/>
        </w:rPr>
        <w:t xml:space="preserve">translations </w:t>
      </w:r>
      <w:r>
        <w:t xml:space="preserve">should read </w:t>
      </w:r>
      <w:r>
        <w:rPr>
          <w:spacing w:val="2"/>
        </w:rPr>
        <w:t xml:space="preserve">like </w:t>
      </w:r>
      <w:r>
        <w:rPr>
          <w:spacing w:val="3"/>
        </w:rPr>
        <w:t xml:space="preserve">original </w:t>
      </w:r>
      <w:r>
        <w:t xml:space="preserve">STs, </w:t>
      </w:r>
      <w:r>
        <w:rPr>
          <w:spacing w:val="3"/>
        </w:rPr>
        <w:t xml:space="preserve">written </w:t>
      </w:r>
      <w:r>
        <w:rPr>
          <w:spacing w:val="2"/>
        </w:rPr>
        <w:t xml:space="preserve">in </w:t>
      </w:r>
      <w:r>
        <w:t xml:space="preserve">the </w:t>
      </w:r>
      <w:r>
        <w:rPr>
          <w:spacing w:val="3"/>
        </w:rPr>
        <w:t xml:space="preserve">target </w:t>
      </w:r>
      <w:r>
        <w:rPr>
          <w:spacing w:val="2"/>
        </w:rPr>
        <w:t xml:space="preserve">language </w:t>
      </w:r>
      <w:r>
        <w:t xml:space="preserve">by </w:t>
      </w:r>
      <w:r>
        <w:rPr>
          <w:spacing w:val="2"/>
        </w:rPr>
        <w:t xml:space="preserve">an </w:t>
      </w:r>
      <w:r>
        <w:t>educa</w:t>
      </w:r>
      <w:r>
        <w:t xml:space="preserve">ted speaker, </w:t>
      </w:r>
      <w:r>
        <w:rPr>
          <w:spacing w:val="2"/>
        </w:rPr>
        <w:t xml:space="preserve">marketing </w:t>
      </w:r>
      <w:r>
        <w:t xml:space="preserve">professional  or other equivalent of the </w:t>
      </w:r>
      <w:r>
        <w:rPr>
          <w:spacing w:val="2"/>
        </w:rPr>
        <w:t xml:space="preserve">ST </w:t>
      </w:r>
      <w:r>
        <w:t xml:space="preserve">author(s), is entirely uncontroversial </w:t>
      </w:r>
      <w:r>
        <w:rPr>
          <w:spacing w:val="2"/>
        </w:rPr>
        <w:t xml:space="preserve">in </w:t>
      </w:r>
      <w:r>
        <w:t>the industry.</w:t>
      </w:r>
      <w:r>
        <w:rPr>
          <w:spacing w:val="-17"/>
        </w:rPr>
        <w:t xml:space="preserve"> </w:t>
      </w:r>
      <w:r>
        <w:rPr>
          <w:spacing w:val="2"/>
        </w:rPr>
        <w:t>The</w:t>
      </w:r>
      <w:r>
        <w:rPr>
          <w:spacing w:val="-17"/>
        </w:rPr>
        <w:t xml:space="preserve"> </w:t>
      </w:r>
      <w:r>
        <w:rPr>
          <w:spacing w:val="2"/>
        </w:rPr>
        <w:t>openly</w:t>
      </w:r>
      <w:r>
        <w:rPr>
          <w:spacing w:val="-16"/>
        </w:rPr>
        <w:t xml:space="preserve"> </w:t>
      </w:r>
      <w:r>
        <w:rPr>
          <w:spacing w:val="2"/>
        </w:rPr>
        <w:t>stated</w:t>
      </w:r>
      <w:r>
        <w:rPr>
          <w:spacing w:val="-17"/>
        </w:rPr>
        <w:t xml:space="preserve"> </w:t>
      </w:r>
      <w:r>
        <w:rPr>
          <w:spacing w:val="2"/>
        </w:rPr>
        <w:t>‘ultimate</w:t>
      </w:r>
      <w:r>
        <w:rPr>
          <w:spacing w:val="-16"/>
        </w:rPr>
        <w:t xml:space="preserve"> </w:t>
      </w:r>
      <w:r>
        <w:t>goal’</w:t>
      </w:r>
      <w:r>
        <w:rPr>
          <w:spacing w:val="-17"/>
        </w:rPr>
        <w:t xml:space="preserve"> </w:t>
      </w:r>
      <w:r>
        <w:t>of</w:t>
      </w:r>
      <w:r>
        <w:rPr>
          <w:spacing w:val="-17"/>
        </w:rPr>
        <w:t xml:space="preserve"> </w:t>
      </w:r>
      <w:r>
        <w:t>the</w:t>
      </w:r>
      <w:r>
        <w:rPr>
          <w:spacing w:val="-16"/>
        </w:rPr>
        <w:t xml:space="preserve"> </w:t>
      </w:r>
      <w:r>
        <w:rPr>
          <w:spacing w:val="3"/>
        </w:rPr>
        <w:t>localization</w:t>
      </w:r>
      <w:r>
        <w:rPr>
          <w:spacing w:val="-17"/>
        </w:rPr>
        <w:t xml:space="preserve"> </w:t>
      </w:r>
      <w:r>
        <w:rPr>
          <w:spacing w:val="3"/>
        </w:rPr>
        <w:t>industry</w:t>
      </w:r>
      <w:r>
        <w:rPr>
          <w:spacing w:val="-16"/>
        </w:rPr>
        <w:t xml:space="preserve"> </w:t>
      </w:r>
      <w:r>
        <w:t>is</w:t>
      </w:r>
      <w:r>
        <w:rPr>
          <w:spacing w:val="-17"/>
        </w:rPr>
        <w:t xml:space="preserve"> </w:t>
      </w:r>
      <w:r>
        <w:t>to</w:t>
      </w:r>
    </w:p>
    <w:p w14:paraId="2E87B676" w14:textId="77777777" w:rsidR="00BE520D" w:rsidRDefault="00BE520D">
      <w:pPr>
        <w:spacing w:line="254" w:lineRule="auto"/>
        <w:jc w:val="both"/>
        <w:sectPr w:rsidR="00BE520D">
          <w:pgSz w:w="8850" w:h="13270"/>
          <w:pgMar w:top="840" w:right="720" w:bottom="280" w:left="720" w:header="638" w:footer="0" w:gutter="0"/>
          <w:cols w:space="720"/>
        </w:sectPr>
      </w:pPr>
    </w:p>
    <w:p w14:paraId="276FA549" w14:textId="77777777" w:rsidR="00BE520D" w:rsidRDefault="00BE520D">
      <w:pPr>
        <w:pStyle w:val="BodyText"/>
        <w:spacing w:before="5"/>
        <w:rPr>
          <w:sz w:val="29"/>
        </w:rPr>
      </w:pPr>
    </w:p>
    <w:p w14:paraId="0124A1E3" w14:textId="77777777" w:rsidR="00BE520D" w:rsidRDefault="007F6473">
      <w:pPr>
        <w:pStyle w:val="BodyText"/>
        <w:spacing w:before="106" w:line="252" w:lineRule="auto"/>
        <w:ind w:left="438" w:right="477"/>
        <w:jc w:val="both"/>
      </w:pPr>
      <w:r>
        <w:t>provide</w:t>
      </w:r>
      <w:r>
        <w:rPr>
          <w:spacing w:val="-7"/>
        </w:rPr>
        <w:t xml:space="preserve"> </w:t>
      </w:r>
      <w:r>
        <w:t>a</w:t>
      </w:r>
      <w:r>
        <w:rPr>
          <w:spacing w:val="-7"/>
        </w:rPr>
        <w:t xml:space="preserve"> </w:t>
      </w:r>
      <w:r>
        <w:t>product</w:t>
      </w:r>
      <w:r>
        <w:rPr>
          <w:spacing w:val="-7"/>
        </w:rPr>
        <w:t xml:space="preserve"> </w:t>
      </w:r>
      <w:r>
        <w:t>that</w:t>
      </w:r>
      <w:r>
        <w:rPr>
          <w:spacing w:val="-7"/>
        </w:rPr>
        <w:t xml:space="preserve"> </w:t>
      </w:r>
      <w:r>
        <w:t>‘looks</w:t>
      </w:r>
      <w:r>
        <w:rPr>
          <w:spacing w:val="-7"/>
        </w:rPr>
        <w:t xml:space="preserve"> </w:t>
      </w:r>
      <w:r>
        <w:rPr>
          <w:spacing w:val="2"/>
        </w:rPr>
        <w:t>like</w:t>
      </w:r>
      <w:r>
        <w:rPr>
          <w:spacing w:val="-7"/>
        </w:rPr>
        <w:t xml:space="preserve"> </w:t>
      </w:r>
      <w:r>
        <w:t>it</w:t>
      </w:r>
      <w:r>
        <w:rPr>
          <w:spacing w:val="-7"/>
        </w:rPr>
        <w:t xml:space="preserve"> </w:t>
      </w:r>
      <w:r>
        <w:rPr>
          <w:spacing w:val="2"/>
        </w:rPr>
        <w:t>has</w:t>
      </w:r>
      <w:r>
        <w:rPr>
          <w:spacing w:val="-7"/>
        </w:rPr>
        <w:t xml:space="preserve"> </w:t>
      </w:r>
      <w:r>
        <w:rPr>
          <w:spacing w:val="2"/>
        </w:rPr>
        <w:t>been</w:t>
      </w:r>
      <w:r>
        <w:rPr>
          <w:spacing w:val="-7"/>
        </w:rPr>
        <w:t xml:space="preserve"> </w:t>
      </w:r>
      <w:r>
        <w:t>developed</w:t>
      </w:r>
      <w:r>
        <w:rPr>
          <w:spacing w:val="-7"/>
        </w:rPr>
        <w:t xml:space="preserve"> </w:t>
      </w:r>
      <w:r>
        <w:rPr>
          <w:spacing w:val="2"/>
        </w:rPr>
        <w:t>in</w:t>
      </w:r>
      <w:r>
        <w:rPr>
          <w:spacing w:val="-7"/>
        </w:rPr>
        <w:t xml:space="preserve"> </w:t>
      </w:r>
      <w:r>
        <w:rPr>
          <w:spacing w:val="3"/>
        </w:rPr>
        <w:t>country’</w:t>
      </w:r>
      <w:r>
        <w:rPr>
          <w:spacing w:val="-7"/>
        </w:rPr>
        <w:t xml:space="preserve"> </w:t>
      </w:r>
      <w:r>
        <w:rPr>
          <w:spacing w:val="4"/>
        </w:rPr>
        <w:t xml:space="preserve">(LISA, </w:t>
      </w:r>
      <w:r>
        <w:rPr>
          <w:spacing w:val="2"/>
        </w:rPr>
        <w:t xml:space="preserve">2003: </w:t>
      </w:r>
      <w:r>
        <w:rPr>
          <w:spacing w:val="-5"/>
        </w:rPr>
        <w:t xml:space="preserve">11). </w:t>
      </w:r>
      <w:r>
        <w:rPr>
          <w:spacing w:val="2"/>
        </w:rPr>
        <w:t xml:space="preserve">Users </w:t>
      </w:r>
      <w:r>
        <w:t xml:space="preserve">of the </w:t>
      </w:r>
      <w:r>
        <w:rPr>
          <w:spacing w:val="5"/>
        </w:rPr>
        <w:t xml:space="preserve">TT </w:t>
      </w:r>
      <w:r>
        <w:t xml:space="preserve">should be able  to  </w:t>
      </w:r>
      <w:r>
        <w:rPr>
          <w:spacing w:val="2"/>
        </w:rPr>
        <w:t xml:space="preserve">understand </w:t>
      </w:r>
      <w:r>
        <w:rPr>
          <w:spacing w:val="3"/>
        </w:rPr>
        <w:t xml:space="preserve">instructions, </w:t>
      </w:r>
      <w:r>
        <w:t xml:space="preserve">for </w:t>
      </w:r>
      <w:r>
        <w:rPr>
          <w:spacing w:val="2"/>
        </w:rPr>
        <w:t xml:space="preserve">example, </w:t>
      </w:r>
      <w:r>
        <w:t xml:space="preserve">as </w:t>
      </w:r>
      <w:r>
        <w:rPr>
          <w:spacing w:val="2"/>
        </w:rPr>
        <w:t xml:space="preserve">easily </w:t>
      </w:r>
      <w:r>
        <w:t xml:space="preserve">as </w:t>
      </w:r>
      <w:r>
        <w:rPr>
          <w:spacing w:val="2"/>
        </w:rPr>
        <w:t xml:space="preserve">ST users. </w:t>
      </w:r>
      <w:r>
        <w:rPr>
          <w:spacing w:val="4"/>
        </w:rPr>
        <w:t xml:space="preserve">This </w:t>
      </w:r>
      <w:r>
        <w:t xml:space="preserve">may not always  be  achievable for </w:t>
      </w:r>
      <w:r>
        <w:rPr>
          <w:spacing w:val="2"/>
        </w:rPr>
        <w:t xml:space="preserve">reasons </w:t>
      </w:r>
      <w:r>
        <w:t xml:space="preserve">of cost or </w:t>
      </w:r>
      <w:r>
        <w:rPr>
          <w:spacing w:val="3"/>
        </w:rPr>
        <w:t xml:space="preserve">time, </w:t>
      </w:r>
      <w:r>
        <w:t xml:space="preserve">but it is the widely </w:t>
      </w:r>
      <w:r>
        <w:rPr>
          <w:spacing w:val="2"/>
        </w:rPr>
        <w:t xml:space="preserve">accepted </w:t>
      </w:r>
      <w:r>
        <w:t xml:space="preserve">goal for </w:t>
      </w:r>
      <w:r>
        <w:rPr>
          <w:spacing w:val="2"/>
        </w:rPr>
        <w:t xml:space="preserve">which </w:t>
      </w:r>
      <w:r>
        <w:t>prof</w:t>
      </w:r>
      <w:r>
        <w:t>essional</w:t>
      </w:r>
      <w:r>
        <w:rPr>
          <w:spacing w:val="-26"/>
        </w:rPr>
        <w:t xml:space="preserve"> </w:t>
      </w:r>
      <w:r>
        <w:rPr>
          <w:spacing w:val="2"/>
        </w:rPr>
        <w:t>translators</w:t>
      </w:r>
      <w:r>
        <w:rPr>
          <w:spacing w:val="-25"/>
        </w:rPr>
        <w:t xml:space="preserve"> </w:t>
      </w:r>
      <w:r>
        <w:t>and</w:t>
      </w:r>
      <w:r>
        <w:rPr>
          <w:spacing w:val="-25"/>
        </w:rPr>
        <w:t xml:space="preserve"> </w:t>
      </w:r>
      <w:r>
        <w:t>clients</w:t>
      </w:r>
      <w:r>
        <w:rPr>
          <w:spacing w:val="-25"/>
        </w:rPr>
        <w:t xml:space="preserve"> </w:t>
      </w:r>
      <w:r>
        <w:rPr>
          <w:spacing w:val="2"/>
        </w:rPr>
        <w:t>strive.</w:t>
      </w:r>
      <w:r>
        <w:rPr>
          <w:spacing w:val="-25"/>
        </w:rPr>
        <w:t xml:space="preserve"> </w:t>
      </w:r>
      <w:r>
        <w:t>Such</w:t>
      </w:r>
      <w:r>
        <w:rPr>
          <w:spacing w:val="-25"/>
        </w:rPr>
        <w:t xml:space="preserve"> </w:t>
      </w:r>
      <w:r>
        <w:rPr>
          <w:spacing w:val="2"/>
        </w:rPr>
        <w:t>an</w:t>
      </w:r>
      <w:r>
        <w:rPr>
          <w:spacing w:val="-25"/>
        </w:rPr>
        <w:t xml:space="preserve"> </w:t>
      </w:r>
      <w:r>
        <w:rPr>
          <w:spacing w:val="2"/>
        </w:rPr>
        <w:t>easy</w:t>
      </w:r>
      <w:r>
        <w:rPr>
          <w:spacing w:val="-25"/>
        </w:rPr>
        <w:t xml:space="preserve"> </w:t>
      </w:r>
      <w:r>
        <w:rPr>
          <w:spacing w:val="2"/>
        </w:rPr>
        <w:t>consensus</w:t>
      </w:r>
      <w:r>
        <w:rPr>
          <w:spacing w:val="-25"/>
        </w:rPr>
        <w:t xml:space="preserve"> </w:t>
      </w:r>
      <w:r>
        <w:t>is</w:t>
      </w:r>
      <w:r>
        <w:rPr>
          <w:spacing w:val="-26"/>
        </w:rPr>
        <w:t xml:space="preserve"> </w:t>
      </w:r>
      <w:r>
        <w:t xml:space="preserve">absent </w:t>
      </w:r>
      <w:r>
        <w:rPr>
          <w:spacing w:val="5"/>
          <w:w w:val="94"/>
        </w:rPr>
        <w:t>i</w:t>
      </w:r>
      <w:r>
        <w:rPr>
          <w:w w:val="94"/>
        </w:rPr>
        <w:t>n</w:t>
      </w:r>
      <w:r>
        <w:t xml:space="preserve">  </w:t>
      </w:r>
      <w:r>
        <w:rPr>
          <w:spacing w:val="5"/>
          <w:w w:val="95"/>
        </w:rPr>
        <w:t>t</w:t>
      </w:r>
      <w:r>
        <w:rPr>
          <w:spacing w:val="1"/>
          <w:w w:val="95"/>
        </w:rPr>
        <w:t>r</w:t>
      </w:r>
      <w:r>
        <w:rPr>
          <w:spacing w:val="5"/>
          <w:w w:val="96"/>
        </w:rPr>
        <w:t>a</w:t>
      </w:r>
      <w:r>
        <w:rPr>
          <w:spacing w:val="4"/>
          <w:w w:val="96"/>
        </w:rPr>
        <w:t>n</w:t>
      </w:r>
      <w:r>
        <w:rPr>
          <w:spacing w:val="1"/>
          <w:w w:val="90"/>
        </w:rPr>
        <w:t>s</w:t>
      </w:r>
      <w:r>
        <w:rPr>
          <w:spacing w:val="3"/>
          <w:w w:val="97"/>
        </w:rPr>
        <w:t>l</w:t>
      </w:r>
      <w:r>
        <w:rPr>
          <w:w w:val="99"/>
        </w:rPr>
        <w:t>a</w:t>
      </w:r>
      <w:r>
        <w:rPr>
          <w:spacing w:val="5"/>
          <w:w w:val="96"/>
        </w:rPr>
        <w:t>t</w:t>
      </w:r>
      <w:r>
        <w:rPr>
          <w:w w:val="94"/>
        </w:rPr>
        <w:t>i</w:t>
      </w:r>
      <w:r>
        <w:rPr>
          <w:spacing w:val="1"/>
          <w:w w:val="103"/>
        </w:rPr>
        <w:t>o</w:t>
      </w:r>
      <w:r>
        <w:rPr>
          <w:w w:val="94"/>
        </w:rPr>
        <w:t>n</w:t>
      </w:r>
      <w:r>
        <w:t xml:space="preserve">  </w:t>
      </w:r>
      <w:r>
        <w:rPr>
          <w:spacing w:val="3"/>
          <w:w w:val="90"/>
        </w:rPr>
        <w:t>s</w:t>
      </w:r>
      <w:r>
        <w:rPr>
          <w:spacing w:val="6"/>
          <w:w w:val="96"/>
        </w:rPr>
        <w:t>t</w:t>
      </w:r>
      <w:r>
        <w:rPr>
          <w:spacing w:val="1"/>
          <w:w w:val="96"/>
        </w:rPr>
        <w:t>u</w:t>
      </w:r>
      <w:r>
        <w:rPr>
          <w:spacing w:val="6"/>
          <w:w w:val="96"/>
        </w:rPr>
        <w:t>d</w:t>
      </w:r>
      <w:r>
        <w:rPr>
          <w:spacing w:val="1"/>
          <w:w w:val="94"/>
        </w:rPr>
        <w:t>i</w:t>
      </w:r>
      <w:r>
        <w:rPr>
          <w:spacing w:val="4"/>
          <w:w w:val="91"/>
        </w:rPr>
        <w:t>e</w:t>
      </w:r>
      <w:r>
        <w:rPr>
          <w:spacing w:val="5"/>
          <w:w w:val="95"/>
        </w:rPr>
        <w:t>s</w:t>
      </w:r>
      <w:r>
        <w:rPr>
          <w:w w:val="95"/>
        </w:rPr>
        <w:t>,</w:t>
      </w:r>
      <w:r>
        <w:t xml:space="preserve">  </w:t>
      </w:r>
      <w:r>
        <w:rPr>
          <w:spacing w:val="5"/>
          <w:w w:val="102"/>
        </w:rPr>
        <w:t>w</w:t>
      </w:r>
      <w:r>
        <w:rPr>
          <w:w w:val="102"/>
        </w:rPr>
        <w:t>i</w:t>
      </w:r>
      <w:r>
        <w:rPr>
          <w:spacing w:val="5"/>
          <w:w w:val="95"/>
        </w:rPr>
        <w:t>t</w:t>
      </w:r>
      <w:r>
        <w:rPr>
          <w:w w:val="95"/>
        </w:rPr>
        <w:t>h</w:t>
      </w:r>
      <w:r>
        <w:t xml:space="preserve">  </w:t>
      </w:r>
      <w:r>
        <w:rPr>
          <w:spacing w:val="2"/>
          <w:w w:val="90"/>
        </w:rPr>
        <w:t>s</w:t>
      </w:r>
      <w:r>
        <w:rPr>
          <w:spacing w:val="1"/>
          <w:w w:val="103"/>
        </w:rPr>
        <w:t>o</w:t>
      </w:r>
      <w:r>
        <w:rPr>
          <w:spacing w:val="2"/>
          <w:w w:val="94"/>
        </w:rPr>
        <w:t>m</w:t>
      </w:r>
      <w:r>
        <w:rPr>
          <w:w w:val="91"/>
        </w:rPr>
        <w:t>e</w:t>
      </w:r>
      <w:r>
        <w:t xml:space="preserve">  </w:t>
      </w:r>
      <w:r>
        <w:rPr>
          <w:spacing w:val="5"/>
          <w:w w:val="95"/>
        </w:rPr>
        <w:t>t</w:t>
      </w:r>
      <w:r>
        <w:rPr>
          <w:spacing w:val="1"/>
          <w:w w:val="95"/>
        </w:rPr>
        <w:t>h</w:t>
      </w:r>
      <w:r>
        <w:rPr>
          <w:spacing w:val="3"/>
          <w:w w:val="91"/>
        </w:rPr>
        <w:t>e</w:t>
      </w:r>
      <w:r>
        <w:rPr>
          <w:spacing w:val="1"/>
          <w:w w:val="103"/>
        </w:rPr>
        <w:t>o</w:t>
      </w:r>
      <w:r>
        <w:rPr>
          <w:spacing w:val="4"/>
          <w:w w:val="94"/>
        </w:rPr>
        <w:t>r</w:t>
      </w:r>
      <w:r>
        <w:rPr>
          <w:spacing w:val="3"/>
          <w:w w:val="94"/>
        </w:rPr>
        <w:t>i</w:t>
      </w:r>
      <w:r>
        <w:rPr>
          <w:spacing w:val="3"/>
          <w:w w:val="90"/>
        </w:rPr>
        <w:t>s</w:t>
      </w:r>
      <w:r>
        <w:rPr>
          <w:spacing w:val="5"/>
          <w:w w:val="96"/>
        </w:rPr>
        <w:t>t</w:t>
      </w:r>
      <w:r>
        <w:rPr>
          <w:w w:val="90"/>
        </w:rPr>
        <w:t>s</w:t>
      </w:r>
      <w:r>
        <w:t xml:space="preserve">  </w:t>
      </w:r>
      <w:r>
        <w:rPr>
          <w:w w:val="95"/>
        </w:rPr>
        <w:t>j</w:t>
      </w:r>
      <w:r>
        <w:rPr>
          <w:spacing w:val="1"/>
          <w:w w:val="103"/>
        </w:rPr>
        <w:t>o</w:t>
      </w:r>
      <w:r>
        <w:rPr>
          <w:spacing w:val="5"/>
          <w:w w:val="94"/>
        </w:rPr>
        <w:t>ini</w:t>
      </w:r>
      <w:r>
        <w:rPr>
          <w:spacing w:val="2"/>
          <w:w w:val="94"/>
        </w:rPr>
        <w:t>n</w:t>
      </w:r>
      <w:r>
        <w:rPr>
          <w:w w:val="98"/>
        </w:rPr>
        <w:t>g</w:t>
      </w:r>
      <w:r>
        <w:t xml:space="preserve">  </w:t>
      </w:r>
      <w:r>
        <w:rPr>
          <w:spacing w:val="-9"/>
          <w:w w:val="108"/>
        </w:rPr>
        <w:t>V</w:t>
      </w:r>
      <w:r>
        <w:rPr>
          <w:spacing w:val="2"/>
          <w:w w:val="91"/>
        </w:rPr>
        <w:t>e</w:t>
      </w:r>
      <w:r>
        <w:rPr>
          <w:spacing w:val="-2"/>
          <w:w w:val="94"/>
        </w:rPr>
        <w:t>n</w:t>
      </w:r>
      <w:r>
        <w:rPr>
          <w:w w:val="96"/>
        </w:rPr>
        <w:t>u</w:t>
      </w:r>
      <w:r>
        <w:rPr>
          <w:spacing w:val="5"/>
          <w:w w:val="95"/>
        </w:rPr>
        <w:t>t</w:t>
      </w:r>
      <w:r>
        <w:rPr>
          <w:w w:val="95"/>
        </w:rPr>
        <w:t>i</w:t>
      </w:r>
      <w:r>
        <w:t xml:space="preserve">  </w:t>
      </w:r>
      <w:r>
        <w:rPr>
          <w:spacing w:val="-7"/>
          <w:w w:val="88"/>
        </w:rPr>
        <w:t>(</w:t>
      </w:r>
      <w:r>
        <w:rPr>
          <w:w w:val="129"/>
        </w:rPr>
        <w:t>1</w:t>
      </w:r>
      <w:r>
        <w:rPr>
          <w:spacing w:val="2"/>
          <w:w w:val="98"/>
        </w:rPr>
        <w:t>9</w:t>
      </w:r>
      <w:r>
        <w:rPr>
          <w:spacing w:val="-5"/>
          <w:w w:val="98"/>
        </w:rPr>
        <w:t>9</w:t>
      </w:r>
      <w:r>
        <w:rPr>
          <w:spacing w:val="-2"/>
          <w:w w:val="105"/>
        </w:rPr>
        <w:t>5</w:t>
      </w:r>
      <w:r>
        <w:rPr>
          <w:spacing w:val="6"/>
          <w:w w:val="59"/>
        </w:rPr>
        <w:t>/</w:t>
      </w:r>
      <w:r>
        <w:rPr>
          <w:spacing w:val="3"/>
          <w:w w:val="99"/>
        </w:rPr>
        <w:t>2</w:t>
      </w:r>
      <w:r>
        <w:rPr>
          <w:spacing w:val="8"/>
          <w:w w:val="90"/>
        </w:rPr>
        <w:t>0</w:t>
      </w:r>
      <w:r>
        <w:rPr>
          <w:spacing w:val="4"/>
          <w:w w:val="90"/>
        </w:rPr>
        <w:t>0</w:t>
      </w:r>
      <w:r>
        <w:rPr>
          <w:spacing w:val="1"/>
          <w:w w:val="93"/>
        </w:rPr>
        <w:t>8</w:t>
      </w:r>
      <w:r>
        <w:rPr>
          <w:w w:val="88"/>
        </w:rPr>
        <w:t xml:space="preserve">: </w:t>
      </w:r>
      <w:r>
        <w:rPr>
          <w:spacing w:val="2"/>
        </w:rPr>
        <w:t xml:space="preserve">19–20) in stressing </w:t>
      </w:r>
      <w:r>
        <w:t xml:space="preserve">the positive </w:t>
      </w:r>
      <w:r>
        <w:rPr>
          <w:spacing w:val="3"/>
        </w:rPr>
        <w:t xml:space="preserve">aspects </w:t>
      </w:r>
      <w:r>
        <w:t xml:space="preserve">of </w:t>
      </w:r>
      <w:r>
        <w:rPr>
          <w:spacing w:val="2"/>
        </w:rPr>
        <w:t xml:space="preserve">‘foreignizing’ translations </w:t>
      </w:r>
      <w:r>
        <w:t xml:space="preserve">or </w:t>
      </w:r>
      <w:r>
        <w:rPr>
          <w:spacing w:val="3"/>
        </w:rPr>
        <w:t xml:space="preserve">calling </w:t>
      </w:r>
      <w:r>
        <w:t xml:space="preserve">for TTs </w:t>
      </w:r>
      <w:r>
        <w:rPr>
          <w:rFonts w:ascii="Trebuchet MS" w:hAnsi="Trebuchet MS"/>
          <w:i/>
          <w:spacing w:val="2"/>
        </w:rPr>
        <w:t xml:space="preserve">not </w:t>
      </w:r>
      <w:r>
        <w:t xml:space="preserve">to read </w:t>
      </w:r>
      <w:r>
        <w:rPr>
          <w:spacing w:val="2"/>
        </w:rPr>
        <w:t xml:space="preserve">like </w:t>
      </w:r>
      <w:r>
        <w:rPr>
          <w:spacing w:val="3"/>
        </w:rPr>
        <w:t xml:space="preserve">originals written </w:t>
      </w:r>
      <w:r>
        <w:rPr>
          <w:spacing w:val="2"/>
        </w:rPr>
        <w:t xml:space="preserve">in </w:t>
      </w:r>
      <w:r>
        <w:t xml:space="preserve">the </w:t>
      </w:r>
      <w:r>
        <w:rPr>
          <w:spacing w:val="3"/>
        </w:rPr>
        <w:t xml:space="preserve">target </w:t>
      </w:r>
      <w:r>
        <w:rPr>
          <w:spacing w:val="2"/>
        </w:rPr>
        <w:t xml:space="preserve">language </w:t>
      </w:r>
      <w:r>
        <w:t xml:space="preserve">and </w:t>
      </w:r>
      <w:r>
        <w:rPr>
          <w:spacing w:val="2"/>
        </w:rPr>
        <w:t xml:space="preserve">translations </w:t>
      </w:r>
      <w:r>
        <w:t>to be ‘visible’ as</w:t>
      </w:r>
      <w:r>
        <w:rPr>
          <w:spacing w:val="10"/>
        </w:rPr>
        <w:t xml:space="preserve"> </w:t>
      </w:r>
      <w:r>
        <w:t>such.</w:t>
      </w:r>
    </w:p>
    <w:p w14:paraId="75633610" w14:textId="77777777" w:rsidR="00BE520D" w:rsidRDefault="007F6473">
      <w:pPr>
        <w:pStyle w:val="BodyText"/>
        <w:spacing w:before="7" w:line="252" w:lineRule="auto"/>
        <w:ind w:left="438" w:right="479" w:firstLine="240"/>
        <w:jc w:val="both"/>
      </w:pPr>
      <w:r>
        <w:t xml:space="preserve">Shared views and connections between theorists and professionals are sometimes obscured by different terminology. Chesterman and </w:t>
      </w:r>
      <w:r>
        <w:rPr>
          <w:spacing w:val="-3"/>
        </w:rPr>
        <w:t xml:space="preserve">Wagner </w:t>
      </w:r>
      <w:r>
        <w:t>(2002)</w:t>
      </w:r>
      <w:r>
        <w:rPr>
          <w:spacing w:val="-29"/>
        </w:rPr>
        <w:t xml:space="preserve"> </w:t>
      </w:r>
      <w:r>
        <w:t>identify</w:t>
      </w:r>
      <w:r>
        <w:rPr>
          <w:spacing w:val="-29"/>
        </w:rPr>
        <w:t xml:space="preserve"> </w:t>
      </w:r>
      <w:r>
        <w:t>several</w:t>
      </w:r>
      <w:r>
        <w:rPr>
          <w:spacing w:val="-29"/>
        </w:rPr>
        <w:t xml:space="preserve"> </w:t>
      </w:r>
      <w:r>
        <w:t>areas</w:t>
      </w:r>
      <w:r>
        <w:rPr>
          <w:spacing w:val="-28"/>
        </w:rPr>
        <w:t xml:space="preserve"> </w:t>
      </w:r>
      <w:r>
        <w:t>where</w:t>
      </w:r>
      <w:r>
        <w:rPr>
          <w:spacing w:val="-29"/>
        </w:rPr>
        <w:t xml:space="preserve"> </w:t>
      </w:r>
      <w:r>
        <w:t>this</w:t>
      </w:r>
      <w:r>
        <w:rPr>
          <w:spacing w:val="-29"/>
        </w:rPr>
        <w:t xml:space="preserve"> </w:t>
      </w:r>
      <w:r>
        <w:t>is</w:t>
      </w:r>
      <w:r>
        <w:rPr>
          <w:spacing w:val="-29"/>
        </w:rPr>
        <w:t xml:space="preserve"> </w:t>
      </w:r>
      <w:r>
        <w:t>the</w:t>
      </w:r>
      <w:r>
        <w:rPr>
          <w:spacing w:val="-28"/>
        </w:rPr>
        <w:t xml:space="preserve"> </w:t>
      </w:r>
      <w:r>
        <w:t>case.</w:t>
      </w:r>
      <w:r>
        <w:rPr>
          <w:spacing w:val="-29"/>
        </w:rPr>
        <w:t xml:space="preserve"> </w:t>
      </w:r>
      <w:r>
        <w:t>For</w:t>
      </w:r>
      <w:r>
        <w:rPr>
          <w:spacing w:val="-29"/>
        </w:rPr>
        <w:t xml:space="preserve"> </w:t>
      </w:r>
      <w:r>
        <w:t>example,</w:t>
      </w:r>
      <w:r>
        <w:rPr>
          <w:spacing w:val="-29"/>
        </w:rPr>
        <w:t xml:space="preserve"> </w:t>
      </w:r>
      <w:r>
        <w:t>the</w:t>
      </w:r>
      <w:r>
        <w:rPr>
          <w:spacing w:val="-28"/>
        </w:rPr>
        <w:t xml:space="preserve"> </w:t>
      </w:r>
      <w:r>
        <w:t xml:space="preserve">industry </w:t>
      </w:r>
      <w:r>
        <w:rPr>
          <w:w w:val="105"/>
        </w:rPr>
        <w:t xml:space="preserve">focus on practical QC procedures and theorists’ focus on norms in fact </w:t>
      </w:r>
      <w:r>
        <w:t>address</w:t>
      </w:r>
      <w:r>
        <w:rPr>
          <w:spacing w:val="-17"/>
        </w:rPr>
        <w:t xml:space="preserve"> </w:t>
      </w:r>
      <w:r>
        <w:t>the</w:t>
      </w:r>
      <w:r>
        <w:rPr>
          <w:spacing w:val="-17"/>
        </w:rPr>
        <w:t xml:space="preserve"> </w:t>
      </w:r>
      <w:r>
        <w:t>same</w:t>
      </w:r>
      <w:r>
        <w:rPr>
          <w:spacing w:val="-16"/>
        </w:rPr>
        <w:t xml:space="preserve"> </w:t>
      </w:r>
      <w:r>
        <w:t>concerns</w:t>
      </w:r>
      <w:r>
        <w:rPr>
          <w:spacing w:val="-17"/>
        </w:rPr>
        <w:t xml:space="preserve"> </w:t>
      </w:r>
      <w:r>
        <w:t>and</w:t>
      </w:r>
      <w:r>
        <w:rPr>
          <w:spacing w:val="-16"/>
        </w:rPr>
        <w:t xml:space="preserve"> </w:t>
      </w:r>
      <w:r>
        <w:t>can</w:t>
      </w:r>
      <w:r>
        <w:rPr>
          <w:spacing w:val="-17"/>
        </w:rPr>
        <w:t xml:space="preserve"> </w:t>
      </w:r>
      <w:r>
        <w:t>even</w:t>
      </w:r>
      <w:r>
        <w:rPr>
          <w:spacing w:val="-16"/>
        </w:rPr>
        <w:t xml:space="preserve"> </w:t>
      </w:r>
      <w:r>
        <w:t>be</w:t>
      </w:r>
      <w:r>
        <w:rPr>
          <w:spacing w:val="-17"/>
        </w:rPr>
        <w:t xml:space="preserve"> </w:t>
      </w:r>
      <w:r>
        <w:t>‘translated’</w:t>
      </w:r>
      <w:r>
        <w:rPr>
          <w:spacing w:val="-17"/>
        </w:rPr>
        <w:t xml:space="preserve"> </w:t>
      </w:r>
      <w:r>
        <w:t>to</w:t>
      </w:r>
      <w:r>
        <w:rPr>
          <w:spacing w:val="-16"/>
        </w:rPr>
        <w:t xml:space="preserve"> </w:t>
      </w:r>
      <w:r>
        <w:t>fit</w:t>
      </w:r>
      <w:r>
        <w:rPr>
          <w:spacing w:val="-17"/>
        </w:rPr>
        <w:t xml:space="preserve"> </w:t>
      </w:r>
      <w:r>
        <w:t>into</w:t>
      </w:r>
      <w:r>
        <w:rPr>
          <w:spacing w:val="-16"/>
        </w:rPr>
        <w:t xml:space="preserve"> </w:t>
      </w:r>
      <w:r>
        <w:t>the</w:t>
      </w:r>
      <w:r>
        <w:rPr>
          <w:spacing w:val="-17"/>
        </w:rPr>
        <w:t xml:space="preserve"> </w:t>
      </w:r>
      <w:r>
        <w:rPr>
          <w:spacing w:val="-3"/>
        </w:rPr>
        <w:t xml:space="preserve">other’s </w:t>
      </w:r>
      <w:r>
        <w:rPr>
          <w:w w:val="105"/>
        </w:rPr>
        <w:t>meta-language</w:t>
      </w:r>
      <w:r>
        <w:rPr>
          <w:spacing w:val="-12"/>
          <w:w w:val="105"/>
        </w:rPr>
        <w:t xml:space="preserve"> </w:t>
      </w:r>
      <w:r>
        <w:rPr>
          <w:spacing w:val="-3"/>
          <w:w w:val="105"/>
        </w:rPr>
        <w:t>(ibid.:</w:t>
      </w:r>
      <w:r>
        <w:rPr>
          <w:spacing w:val="-12"/>
          <w:w w:val="105"/>
        </w:rPr>
        <w:t xml:space="preserve"> </w:t>
      </w:r>
      <w:r>
        <w:rPr>
          <w:spacing w:val="-3"/>
          <w:w w:val="105"/>
        </w:rPr>
        <w:t>94).</w:t>
      </w:r>
      <w:r>
        <w:rPr>
          <w:spacing w:val="-11"/>
          <w:w w:val="105"/>
        </w:rPr>
        <w:t xml:space="preserve"> </w:t>
      </w:r>
      <w:r>
        <w:rPr>
          <w:w w:val="105"/>
        </w:rPr>
        <w:t>A</w:t>
      </w:r>
      <w:r>
        <w:rPr>
          <w:spacing w:val="-12"/>
          <w:w w:val="105"/>
        </w:rPr>
        <w:t xml:space="preserve"> </w:t>
      </w:r>
      <w:r>
        <w:rPr>
          <w:w w:val="105"/>
        </w:rPr>
        <w:t>different</w:t>
      </w:r>
      <w:r>
        <w:rPr>
          <w:spacing w:val="-11"/>
          <w:w w:val="105"/>
        </w:rPr>
        <w:t xml:space="preserve"> </w:t>
      </w:r>
      <w:r>
        <w:rPr>
          <w:w w:val="105"/>
        </w:rPr>
        <w:t>meta-language</w:t>
      </w:r>
      <w:r>
        <w:rPr>
          <w:spacing w:val="-12"/>
          <w:w w:val="105"/>
        </w:rPr>
        <w:t xml:space="preserve"> </w:t>
      </w:r>
      <w:r>
        <w:rPr>
          <w:w w:val="105"/>
        </w:rPr>
        <w:t>may</w:t>
      </w:r>
      <w:r>
        <w:rPr>
          <w:spacing w:val="-12"/>
          <w:w w:val="105"/>
        </w:rPr>
        <w:t xml:space="preserve"> </w:t>
      </w:r>
      <w:r>
        <w:rPr>
          <w:w w:val="105"/>
        </w:rPr>
        <w:t>explain</w:t>
      </w:r>
      <w:r>
        <w:rPr>
          <w:spacing w:val="-11"/>
          <w:w w:val="105"/>
        </w:rPr>
        <w:t xml:space="preserve"> </w:t>
      </w:r>
      <w:r>
        <w:rPr>
          <w:w w:val="105"/>
        </w:rPr>
        <w:t xml:space="preserve">other </w:t>
      </w:r>
      <w:r>
        <w:t>apparent</w:t>
      </w:r>
      <w:r>
        <w:rPr>
          <w:spacing w:val="-19"/>
        </w:rPr>
        <w:t xml:space="preserve"> </w:t>
      </w:r>
      <w:r>
        <w:t>gaps.</w:t>
      </w:r>
      <w:r>
        <w:rPr>
          <w:spacing w:val="-19"/>
        </w:rPr>
        <w:t xml:space="preserve"> </w:t>
      </w:r>
      <w:r>
        <w:t>Much</w:t>
      </w:r>
      <w:r>
        <w:rPr>
          <w:spacing w:val="-18"/>
        </w:rPr>
        <w:t xml:space="preserve"> </w:t>
      </w:r>
      <w:r>
        <w:t>of</w:t>
      </w:r>
      <w:r>
        <w:rPr>
          <w:spacing w:val="-19"/>
        </w:rPr>
        <w:t xml:space="preserve"> </w:t>
      </w:r>
      <w:r>
        <w:t>the</w:t>
      </w:r>
      <w:r>
        <w:rPr>
          <w:spacing w:val="-19"/>
        </w:rPr>
        <w:t xml:space="preserve"> </w:t>
      </w:r>
      <w:r>
        <w:t>industry</w:t>
      </w:r>
      <w:r>
        <w:rPr>
          <w:spacing w:val="-18"/>
        </w:rPr>
        <w:t xml:space="preserve"> </w:t>
      </w:r>
      <w:r>
        <w:t>debate</w:t>
      </w:r>
      <w:r>
        <w:rPr>
          <w:spacing w:val="-19"/>
        </w:rPr>
        <w:t xml:space="preserve"> </w:t>
      </w:r>
      <w:r>
        <w:t>on</w:t>
      </w:r>
      <w:r>
        <w:rPr>
          <w:spacing w:val="-19"/>
        </w:rPr>
        <w:t xml:space="preserve"> </w:t>
      </w:r>
      <w:r>
        <w:t>‘fit-for-purpose’</w:t>
      </w:r>
      <w:r>
        <w:rPr>
          <w:spacing w:val="-18"/>
        </w:rPr>
        <w:t xml:space="preserve"> </w:t>
      </w:r>
      <w:r>
        <w:t>translation, for</w:t>
      </w:r>
      <w:r>
        <w:rPr>
          <w:spacing w:val="-15"/>
        </w:rPr>
        <w:t xml:space="preserve"> </w:t>
      </w:r>
      <w:r>
        <w:t>instance,</w:t>
      </w:r>
      <w:r>
        <w:rPr>
          <w:spacing w:val="-14"/>
        </w:rPr>
        <w:t xml:space="preserve"> </w:t>
      </w:r>
      <w:r>
        <w:t>is</w:t>
      </w:r>
      <w:r>
        <w:rPr>
          <w:spacing w:val="-14"/>
        </w:rPr>
        <w:t xml:space="preserve"> </w:t>
      </w:r>
      <w:r>
        <w:t>clearly</w:t>
      </w:r>
      <w:r>
        <w:rPr>
          <w:spacing w:val="-14"/>
        </w:rPr>
        <w:t xml:space="preserve"> </w:t>
      </w:r>
      <w:r>
        <w:t>linked</w:t>
      </w:r>
      <w:r>
        <w:rPr>
          <w:spacing w:val="-14"/>
        </w:rPr>
        <w:t xml:space="preserve"> </w:t>
      </w:r>
      <w:r>
        <w:t>to</w:t>
      </w:r>
      <w:r>
        <w:rPr>
          <w:spacing w:val="-14"/>
        </w:rPr>
        <w:t xml:space="preserve"> </w:t>
      </w:r>
      <w:r>
        <w:t>ideas</w:t>
      </w:r>
      <w:r>
        <w:rPr>
          <w:spacing w:val="-14"/>
        </w:rPr>
        <w:t xml:space="preserve"> </w:t>
      </w:r>
      <w:r>
        <w:t>from</w:t>
      </w:r>
      <w:r>
        <w:rPr>
          <w:spacing w:val="-13"/>
        </w:rPr>
        <w:t xml:space="preserve"> </w:t>
      </w:r>
      <w:r>
        <w:rPr>
          <w:rFonts w:ascii="Trebuchet MS" w:hAnsi="Trebuchet MS"/>
          <w:i/>
        </w:rPr>
        <w:t>Skopos</w:t>
      </w:r>
      <w:r>
        <w:rPr>
          <w:rFonts w:ascii="Trebuchet MS" w:hAnsi="Trebuchet MS"/>
          <w:i/>
          <w:spacing w:val="-27"/>
        </w:rPr>
        <w:t xml:space="preserve"> </w:t>
      </w:r>
      <w:r>
        <w:t>theory</w:t>
      </w:r>
      <w:r>
        <w:rPr>
          <w:spacing w:val="-14"/>
        </w:rPr>
        <w:t xml:space="preserve"> </w:t>
      </w:r>
      <w:r>
        <w:t>(Reiss</w:t>
      </w:r>
      <w:r>
        <w:rPr>
          <w:spacing w:val="-14"/>
        </w:rPr>
        <w:t xml:space="preserve"> </w:t>
      </w:r>
      <w:r>
        <w:t>&amp;</w:t>
      </w:r>
      <w:r>
        <w:rPr>
          <w:spacing w:val="-14"/>
        </w:rPr>
        <w:t xml:space="preserve"> </w:t>
      </w:r>
      <w:r>
        <w:rPr>
          <w:spacing w:val="-3"/>
        </w:rPr>
        <w:t>Vermeer, 1984),</w:t>
      </w:r>
      <w:r>
        <w:rPr>
          <w:spacing w:val="-21"/>
        </w:rPr>
        <w:t xml:space="preserve"> </w:t>
      </w:r>
      <w:r>
        <w:t>even</w:t>
      </w:r>
      <w:r>
        <w:rPr>
          <w:spacing w:val="-21"/>
        </w:rPr>
        <w:t xml:space="preserve"> </w:t>
      </w:r>
      <w:r>
        <w:t>if</w:t>
      </w:r>
      <w:r>
        <w:rPr>
          <w:spacing w:val="-20"/>
        </w:rPr>
        <w:t xml:space="preserve"> </w:t>
      </w:r>
      <w:r>
        <w:t>this</w:t>
      </w:r>
      <w:r>
        <w:rPr>
          <w:spacing w:val="-21"/>
        </w:rPr>
        <w:t xml:space="preserve"> </w:t>
      </w:r>
      <w:r>
        <w:t>is</w:t>
      </w:r>
      <w:r>
        <w:rPr>
          <w:spacing w:val="-21"/>
        </w:rPr>
        <w:t xml:space="preserve"> </w:t>
      </w:r>
      <w:r>
        <w:t>rarely</w:t>
      </w:r>
      <w:r>
        <w:rPr>
          <w:spacing w:val="-20"/>
        </w:rPr>
        <w:t xml:space="preserve"> </w:t>
      </w:r>
      <w:r>
        <w:t>acknowledged,</w:t>
      </w:r>
      <w:r>
        <w:rPr>
          <w:spacing w:val="-21"/>
        </w:rPr>
        <w:t xml:space="preserve"> </w:t>
      </w:r>
      <w:r>
        <w:t>or</w:t>
      </w:r>
      <w:r>
        <w:rPr>
          <w:spacing w:val="-21"/>
        </w:rPr>
        <w:t xml:space="preserve"> </w:t>
      </w:r>
      <w:r>
        <w:t>perhaps</w:t>
      </w:r>
      <w:r>
        <w:rPr>
          <w:spacing w:val="-20"/>
        </w:rPr>
        <w:t xml:space="preserve"> </w:t>
      </w:r>
      <w:r>
        <w:t>even</w:t>
      </w:r>
      <w:r>
        <w:rPr>
          <w:spacing w:val="-21"/>
        </w:rPr>
        <w:t xml:space="preserve"> </w:t>
      </w:r>
      <w:r>
        <w:t>realized.</w:t>
      </w:r>
      <w:r>
        <w:rPr>
          <w:spacing w:val="-21"/>
        </w:rPr>
        <w:t xml:space="preserve"> </w:t>
      </w:r>
      <w:r>
        <w:t xml:space="preserve">Equally, </w:t>
      </w:r>
      <w:r>
        <w:rPr>
          <w:w w:val="105"/>
        </w:rPr>
        <w:t xml:space="preserve">theorists may not address distinctions between </w:t>
      </w:r>
      <w:r>
        <w:rPr>
          <w:spacing w:val="-5"/>
          <w:w w:val="105"/>
        </w:rPr>
        <w:t xml:space="preserve">QA </w:t>
      </w:r>
      <w:r>
        <w:rPr>
          <w:w w:val="105"/>
        </w:rPr>
        <w:t>and QC directly, as professionals</w:t>
      </w:r>
      <w:r>
        <w:rPr>
          <w:spacing w:val="-16"/>
          <w:w w:val="105"/>
        </w:rPr>
        <w:t xml:space="preserve"> </w:t>
      </w:r>
      <w:r>
        <w:rPr>
          <w:w w:val="105"/>
        </w:rPr>
        <w:t>do,</w:t>
      </w:r>
      <w:r>
        <w:rPr>
          <w:spacing w:val="-16"/>
          <w:w w:val="105"/>
        </w:rPr>
        <w:t xml:space="preserve"> </w:t>
      </w:r>
      <w:r>
        <w:rPr>
          <w:w w:val="105"/>
        </w:rPr>
        <w:t>but</w:t>
      </w:r>
      <w:r>
        <w:rPr>
          <w:spacing w:val="-16"/>
          <w:w w:val="105"/>
        </w:rPr>
        <w:t xml:space="preserve"> </w:t>
      </w:r>
      <w:r>
        <w:rPr>
          <w:w w:val="105"/>
        </w:rPr>
        <w:t>many</w:t>
      </w:r>
      <w:r>
        <w:rPr>
          <w:spacing w:val="-16"/>
          <w:w w:val="105"/>
        </w:rPr>
        <w:t xml:space="preserve"> </w:t>
      </w:r>
      <w:r>
        <w:rPr>
          <w:w w:val="105"/>
        </w:rPr>
        <w:t>of</w:t>
      </w:r>
      <w:r>
        <w:rPr>
          <w:spacing w:val="-15"/>
          <w:w w:val="105"/>
        </w:rPr>
        <w:t xml:space="preserve"> </w:t>
      </w:r>
      <w:r>
        <w:rPr>
          <w:w w:val="105"/>
        </w:rPr>
        <w:t>the</w:t>
      </w:r>
      <w:r>
        <w:rPr>
          <w:spacing w:val="-16"/>
          <w:w w:val="105"/>
        </w:rPr>
        <w:t xml:space="preserve"> </w:t>
      </w:r>
      <w:r>
        <w:rPr>
          <w:w w:val="105"/>
        </w:rPr>
        <w:t>same</w:t>
      </w:r>
      <w:r>
        <w:rPr>
          <w:spacing w:val="-16"/>
          <w:w w:val="105"/>
        </w:rPr>
        <w:t xml:space="preserve"> </w:t>
      </w:r>
      <w:r>
        <w:rPr>
          <w:w w:val="105"/>
        </w:rPr>
        <w:t>ideas</w:t>
      </w:r>
      <w:r>
        <w:rPr>
          <w:spacing w:val="-16"/>
          <w:w w:val="105"/>
        </w:rPr>
        <w:t xml:space="preserve"> </w:t>
      </w:r>
      <w:r>
        <w:rPr>
          <w:w w:val="105"/>
        </w:rPr>
        <w:t>are</w:t>
      </w:r>
      <w:r>
        <w:rPr>
          <w:spacing w:val="-16"/>
          <w:w w:val="105"/>
        </w:rPr>
        <w:t xml:space="preserve"> </w:t>
      </w:r>
      <w:r>
        <w:rPr>
          <w:w w:val="105"/>
        </w:rPr>
        <w:t>found</w:t>
      </w:r>
      <w:r>
        <w:rPr>
          <w:spacing w:val="-16"/>
          <w:w w:val="105"/>
        </w:rPr>
        <w:t xml:space="preserve"> </w:t>
      </w:r>
      <w:r>
        <w:rPr>
          <w:w w:val="105"/>
        </w:rPr>
        <w:t>in</w:t>
      </w:r>
      <w:r>
        <w:rPr>
          <w:spacing w:val="-15"/>
          <w:w w:val="105"/>
        </w:rPr>
        <w:t xml:space="preserve"> </w:t>
      </w:r>
      <w:r>
        <w:rPr>
          <w:w w:val="105"/>
        </w:rPr>
        <w:t>discussions</w:t>
      </w:r>
      <w:r>
        <w:rPr>
          <w:spacing w:val="-16"/>
          <w:w w:val="105"/>
        </w:rPr>
        <w:t xml:space="preserve"> </w:t>
      </w:r>
      <w:r>
        <w:rPr>
          <w:w w:val="105"/>
        </w:rPr>
        <w:t>of translation</w:t>
      </w:r>
      <w:r>
        <w:rPr>
          <w:spacing w:val="-22"/>
          <w:w w:val="105"/>
        </w:rPr>
        <w:t xml:space="preserve"> </w:t>
      </w:r>
      <w:r>
        <w:rPr>
          <w:w w:val="105"/>
        </w:rPr>
        <w:t>‘competencies’</w:t>
      </w:r>
      <w:r>
        <w:rPr>
          <w:spacing w:val="-22"/>
          <w:w w:val="105"/>
        </w:rPr>
        <w:t xml:space="preserve"> </w:t>
      </w:r>
      <w:r>
        <w:rPr>
          <w:w w:val="105"/>
        </w:rPr>
        <w:t>(Fraser,</w:t>
      </w:r>
      <w:r>
        <w:rPr>
          <w:spacing w:val="-22"/>
          <w:w w:val="105"/>
        </w:rPr>
        <w:t xml:space="preserve"> </w:t>
      </w:r>
      <w:r>
        <w:rPr>
          <w:spacing w:val="2"/>
          <w:w w:val="105"/>
        </w:rPr>
        <w:t>2000;</w:t>
      </w:r>
      <w:r>
        <w:rPr>
          <w:spacing w:val="-21"/>
          <w:w w:val="105"/>
        </w:rPr>
        <w:t xml:space="preserve"> </w:t>
      </w:r>
      <w:r>
        <w:rPr>
          <w:w w:val="105"/>
        </w:rPr>
        <w:t>Schäffner</w:t>
      </w:r>
      <w:r>
        <w:rPr>
          <w:spacing w:val="-22"/>
          <w:w w:val="105"/>
        </w:rPr>
        <w:t xml:space="preserve"> </w:t>
      </w:r>
      <w:r>
        <w:rPr>
          <w:w w:val="105"/>
        </w:rPr>
        <w:t>&amp;</w:t>
      </w:r>
      <w:r>
        <w:rPr>
          <w:spacing w:val="-22"/>
          <w:w w:val="105"/>
        </w:rPr>
        <w:t xml:space="preserve"> </w:t>
      </w:r>
      <w:r>
        <w:rPr>
          <w:w w:val="105"/>
        </w:rPr>
        <w:t>Adab,</w:t>
      </w:r>
      <w:r>
        <w:rPr>
          <w:spacing w:val="-22"/>
          <w:w w:val="105"/>
        </w:rPr>
        <w:t xml:space="preserve"> </w:t>
      </w:r>
      <w:r>
        <w:rPr>
          <w:w w:val="105"/>
        </w:rPr>
        <w:t>2000).</w:t>
      </w:r>
    </w:p>
    <w:p w14:paraId="7A1DF148" w14:textId="77777777" w:rsidR="00BE520D" w:rsidRDefault="007F6473">
      <w:pPr>
        <w:pStyle w:val="BodyText"/>
        <w:spacing w:before="12" w:line="254" w:lineRule="auto"/>
        <w:ind w:left="438" w:right="478" w:firstLine="240"/>
        <w:jc w:val="both"/>
      </w:pPr>
      <w:r>
        <w:t>Issues of presentation may make the theory-practice divide seem</w:t>
      </w:r>
      <w:r>
        <w:rPr>
          <w:spacing w:val="-31"/>
        </w:rPr>
        <w:t xml:space="preserve"> </w:t>
      </w:r>
      <w:r>
        <w:t>wider than it actually is. Prohibitive charges restrict access to academic debates, particularly</w:t>
      </w:r>
      <w:r>
        <w:rPr>
          <w:spacing w:val="-12"/>
        </w:rPr>
        <w:t xml:space="preserve"> </w:t>
      </w:r>
      <w:r>
        <w:t>for</w:t>
      </w:r>
      <w:r>
        <w:rPr>
          <w:spacing w:val="-11"/>
        </w:rPr>
        <w:t xml:space="preserve"> </w:t>
      </w:r>
      <w:r>
        <w:t>the</w:t>
      </w:r>
      <w:r>
        <w:rPr>
          <w:spacing w:val="-11"/>
        </w:rPr>
        <w:t xml:space="preserve"> </w:t>
      </w:r>
      <w:r>
        <w:t>leading</w:t>
      </w:r>
      <w:r>
        <w:rPr>
          <w:spacing w:val="-11"/>
        </w:rPr>
        <w:t xml:space="preserve"> </w:t>
      </w:r>
      <w:r>
        <w:t>journals,</w:t>
      </w:r>
      <w:r>
        <w:rPr>
          <w:spacing w:val="-11"/>
        </w:rPr>
        <w:t xml:space="preserve"> </w:t>
      </w:r>
      <w:r>
        <w:t>though</w:t>
      </w:r>
      <w:r>
        <w:rPr>
          <w:spacing w:val="-11"/>
        </w:rPr>
        <w:t xml:space="preserve"> </w:t>
      </w:r>
      <w:r>
        <w:t>online</w:t>
      </w:r>
      <w:r>
        <w:rPr>
          <w:spacing w:val="-11"/>
        </w:rPr>
        <w:t xml:space="preserve"> </w:t>
      </w:r>
      <w:r>
        <w:t>publication</w:t>
      </w:r>
      <w:r>
        <w:rPr>
          <w:spacing w:val="-11"/>
        </w:rPr>
        <w:t xml:space="preserve"> </w:t>
      </w:r>
      <w:r>
        <w:t>is</w:t>
      </w:r>
      <w:r>
        <w:rPr>
          <w:spacing w:val="-11"/>
        </w:rPr>
        <w:t xml:space="preserve"> </w:t>
      </w:r>
      <w:r>
        <w:t>changing this picture a little. Professi</w:t>
      </w:r>
      <w:r>
        <w:t xml:space="preserve">onal translators also have particularly high standards for clear communication, usually in their mother tongue, as their reputations and ability to work depend on this. </w:t>
      </w:r>
      <w:r>
        <w:rPr>
          <w:spacing w:val="3"/>
        </w:rPr>
        <w:t xml:space="preserve">In </w:t>
      </w:r>
      <w:r>
        <w:t>contrast, many academics must present their theories in their second or third langua</w:t>
      </w:r>
      <w:r>
        <w:t>ge, due</w:t>
      </w:r>
      <w:r>
        <w:rPr>
          <w:spacing w:val="-18"/>
        </w:rPr>
        <w:t xml:space="preserve"> </w:t>
      </w:r>
      <w:r>
        <w:t>to</w:t>
      </w:r>
      <w:r>
        <w:rPr>
          <w:spacing w:val="-17"/>
        </w:rPr>
        <w:t xml:space="preserve"> </w:t>
      </w:r>
      <w:r>
        <w:t>the</w:t>
      </w:r>
      <w:r>
        <w:rPr>
          <w:spacing w:val="-17"/>
        </w:rPr>
        <w:t xml:space="preserve"> </w:t>
      </w:r>
      <w:r>
        <w:t>academic</w:t>
      </w:r>
      <w:r>
        <w:rPr>
          <w:spacing w:val="-18"/>
        </w:rPr>
        <w:t xml:space="preserve"> </w:t>
      </w:r>
      <w:r>
        <w:t>emphasis</w:t>
      </w:r>
      <w:r>
        <w:rPr>
          <w:spacing w:val="-17"/>
        </w:rPr>
        <w:t xml:space="preserve"> </w:t>
      </w:r>
      <w:r>
        <w:t>on</w:t>
      </w:r>
      <w:r>
        <w:rPr>
          <w:spacing w:val="-17"/>
        </w:rPr>
        <w:t xml:space="preserve"> </w:t>
      </w:r>
      <w:r>
        <w:t>publishing</w:t>
      </w:r>
      <w:r>
        <w:rPr>
          <w:spacing w:val="-18"/>
        </w:rPr>
        <w:t xml:space="preserve"> </w:t>
      </w:r>
      <w:r>
        <w:t>in</w:t>
      </w:r>
      <w:r>
        <w:rPr>
          <w:spacing w:val="-17"/>
        </w:rPr>
        <w:t xml:space="preserve"> </w:t>
      </w:r>
      <w:r>
        <w:t>English.</w:t>
      </w:r>
      <w:r>
        <w:rPr>
          <w:spacing w:val="-17"/>
        </w:rPr>
        <w:t xml:space="preserve"> </w:t>
      </w:r>
      <w:r>
        <w:rPr>
          <w:spacing w:val="2"/>
        </w:rPr>
        <w:t>This,</w:t>
      </w:r>
      <w:r>
        <w:rPr>
          <w:spacing w:val="-18"/>
        </w:rPr>
        <w:t xml:space="preserve"> </w:t>
      </w:r>
      <w:r>
        <w:t>and</w:t>
      </w:r>
      <w:r>
        <w:rPr>
          <w:spacing w:val="-17"/>
        </w:rPr>
        <w:t xml:space="preserve"> </w:t>
      </w:r>
      <w:r>
        <w:t>academic jargon,</w:t>
      </w:r>
      <w:r>
        <w:rPr>
          <w:spacing w:val="-5"/>
        </w:rPr>
        <w:t xml:space="preserve"> </w:t>
      </w:r>
      <w:r>
        <w:t>may</w:t>
      </w:r>
      <w:r>
        <w:rPr>
          <w:spacing w:val="-5"/>
        </w:rPr>
        <w:t xml:space="preserve"> </w:t>
      </w:r>
      <w:r>
        <w:t>deter</w:t>
      </w:r>
      <w:r>
        <w:rPr>
          <w:spacing w:val="-5"/>
        </w:rPr>
        <w:t xml:space="preserve"> </w:t>
      </w:r>
      <w:r>
        <w:t>non-academics.</w:t>
      </w:r>
      <w:r>
        <w:rPr>
          <w:spacing w:val="-6"/>
        </w:rPr>
        <w:t xml:space="preserve"> </w:t>
      </w:r>
      <w:r>
        <w:t>There</w:t>
      </w:r>
      <w:r>
        <w:rPr>
          <w:spacing w:val="-5"/>
        </w:rPr>
        <w:t xml:space="preserve"> </w:t>
      </w:r>
      <w:r>
        <w:t>is</w:t>
      </w:r>
      <w:r>
        <w:rPr>
          <w:spacing w:val="-6"/>
        </w:rPr>
        <w:t xml:space="preserve"> </w:t>
      </w:r>
      <w:r>
        <w:t>evidence</w:t>
      </w:r>
      <w:r>
        <w:rPr>
          <w:spacing w:val="-5"/>
        </w:rPr>
        <w:t xml:space="preserve"> </w:t>
      </w:r>
      <w:r>
        <w:t>on</w:t>
      </w:r>
      <w:r>
        <w:rPr>
          <w:spacing w:val="-5"/>
        </w:rPr>
        <w:t xml:space="preserve"> </w:t>
      </w:r>
      <w:r>
        <w:t>both</w:t>
      </w:r>
      <w:r>
        <w:rPr>
          <w:spacing w:val="-6"/>
        </w:rPr>
        <w:t xml:space="preserve"> </w:t>
      </w:r>
      <w:r>
        <w:t>sides</w:t>
      </w:r>
      <w:r>
        <w:rPr>
          <w:spacing w:val="-5"/>
        </w:rPr>
        <w:t xml:space="preserve"> </w:t>
      </w:r>
      <w:r>
        <w:t>of</w:t>
      </w:r>
      <w:r>
        <w:rPr>
          <w:spacing w:val="-6"/>
        </w:rPr>
        <w:t xml:space="preserve"> </w:t>
      </w:r>
      <w:r>
        <w:t>some desire to bridge the gap between theory and practice, though, and this seems particularly true for issues</w:t>
      </w:r>
      <w:r>
        <w:t xml:space="preserve"> of translation quality. Among others, Hönig </w:t>
      </w:r>
      <w:r>
        <w:rPr>
          <w:spacing w:val="-3"/>
        </w:rPr>
        <w:t xml:space="preserve">(1998: </w:t>
      </w:r>
      <w:r>
        <w:t xml:space="preserve">15) singles out </w:t>
      </w:r>
      <w:r>
        <w:rPr>
          <w:spacing w:val="-4"/>
        </w:rPr>
        <w:t xml:space="preserve">TQA </w:t>
      </w:r>
      <w:r>
        <w:t>as an area where lack of cooperation is dangerous for both</w:t>
      </w:r>
      <w:r>
        <w:rPr>
          <w:spacing w:val="18"/>
        </w:rPr>
        <w:t xml:space="preserve"> </w:t>
      </w:r>
      <w:r>
        <w:t>sides:</w:t>
      </w:r>
    </w:p>
    <w:p w14:paraId="69BE4B11" w14:textId="77777777" w:rsidR="00BE520D" w:rsidRDefault="00BE520D">
      <w:pPr>
        <w:pStyle w:val="BodyText"/>
        <w:spacing w:before="1"/>
      </w:pPr>
    </w:p>
    <w:p w14:paraId="4452CB61" w14:textId="77777777" w:rsidR="00BE520D" w:rsidRDefault="007F6473">
      <w:pPr>
        <w:pStyle w:val="BodyText"/>
        <w:spacing w:line="254" w:lineRule="auto"/>
        <w:ind w:left="678" w:right="478"/>
        <w:jc w:val="both"/>
      </w:pPr>
      <w:r>
        <w:rPr>
          <w:spacing w:val="2"/>
        </w:rPr>
        <w:t>If</w:t>
      </w:r>
      <w:r>
        <w:rPr>
          <w:spacing w:val="-14"/>
        </w:rPr>
        <w:t xml:space="preserve"> </w:t>
      </w:r>
      <w:r>
        <w:t>scholars</w:t>
      </w:r>
      <w:r>
        <w:rPr>
          <w:spacing w:val="-14"/>
        </w:rPr>
        <w:t xml:space="preserve"> </w:t>
      </w:r>
      <w:r>
        <w:t>and</w:t>
      </w:r>
      <w:r>
        <w:rPr>
          <w:spacing w:val="-14"/>
        </w:rPr>
        <w:t xml:space="preserve"> </w:t>
      </w:r>
      <w:r>
        <w:t>practitioners</w:t>
      </w:r>
      <w:r>
        <w:rPr>
          <w:spacing w:val="-14"/>
        </w:rPr>
        <w:t xml:space="preserve"> </w:t>
      </w:r>
      <w:r>
        <w:t>do</w:t>
      </w:r>
      <w:r>
        <w:rPr>
          <w:spacing w:val="-14"/>
        </w:rPr>
        <w:t xml:space="preserve"> </w:t>
      </w:r>
      <w:r>
        <w:t>not</w:t>
      </w:r>
      <w:r>
        <w:rPr>
          <w:spacing w:val="-13"/>
        </w:rPr>
        <w:t xml:space="preserve"> </w:t>
      </w:r>
      <w:r>
        <w:t>cooperate</w:t>
      </w:r>
      <w:r>
        <w:rPr>
          <w:spacing w:val="-14"/>
        </w:rPr>
        <w:t xml:space="preserve"> </w:t>
      </w:r>
      <w:r>
        <w:t>in</w:t>
      </w:r>
      <w:r>
        <w:rPr>
          <w:spacing w:val="-14"/>
        </w:rPr>
        <w:t xml:space="preserve"> </w:t>
      </w:r>
      <w:r>
        <w:t>this</w:t>
      </w:r>
      <w:r>
        <w:rPr>
          <w:spacing w:val="-14"/>
        </w:rPr>
        <w:t xml:space="preserve"> </w:t>
      </w:r>
      <w:r>
        <w:t>area</w:t>
      </w:r>
      <w:r>
        <w:rPr>
          <w:spacing w:val="-14"/>
        </w:rPr>
        <w:t xml:space="preserve"> </w:t>
      </w:r>
      <w:r>
        <w:t>they</w:t>
      </w:r>
      <w:r>
        <w:rPr>
          <w:spacing w:val="-14"/>
        </w:rPr>
        <w:t xml:space="preserve"> </w:t>
      </w:r>
      <w:r>
        <w:rPr>
          <w:spacing w:val="2"/>
        </w:rPr>
        <w:t>will</w:t>
      </w:r>
      <w:r>
        <w:rPr>
          <w:spacing w:val="-13"/>
        </w:rPr>
        <w:t xml:space="preserve"> </w:t>
      </w:r>
      <w:r>
        <w:t xml:space="preserve">make it a playground for amateurs – as it often is </w:t>
      </w:r>
      <w:r>
        <w:rPr>
          <w:spacing w:val="-5"/>
        </w:rPr>
        <w:t xml:space="preserve">now. </w:t>
      </w:r>
      <w:r>
        <w:t xml:space="preserve">Hundreds of critical remarks about translations are made every </w:t>
      </w:r>
      <w:r>
        <w:rPr>
          <w:spacing w:val="-4"/>
        </w:rPr>
        <w:t xml:space="preserve">day, </w:t>
      </w:r>
      <w:r>
        <w:t>some of them even get published.</w:t>
      </w:r>
      <w:r>
        <w:rPr>
          <w:spacing w:val="-29"/>
        </w:rPr>
        <w:t xml:space="preserve"> </w:t>
      </w:r>
      <w:r>
        <w:rPr>
          <w:spacing w:val="-5"/>
        </w:rPr>
        <w:t>[.</w:t>
      </w:r>
      <w:r>
        <w:rPr>
          <w:spacing w:val="-28"/>
        </w:rPr>
        <w:t xml:space="preserve"> </w:t>
      </w:r>
      <w:r>
        <w:t>.</w:t>
      </w:r>
      <w:r>
        <w:rPr>
          <w:spacing w:val="-28"/>
        </w:rPr>
        <w:t xml:space="preserve"> </w:t>
      </w:r>
      <w:r>
        <w:rPr>
          <w:spacing w:val="-5"/>
        </w:rPr>
        <w:t>.]</w:t>
      </w:r>
      <w:r>
        <w:rPr>
          <w:spacing w:val="-29"/>
        </w:rPr>
        <w:t xml:space="preserve"> </w:t>
      </w:r>
      <w:r>
        <w:t>Very</w:t>
      </w:r>
      <w:r>
        <w:rPr>
          <w:spacing w:val="-28"/>
        </w:rPr>
        <w:t xml:space="preserve"> </w:t>
      </w:r>
      <w:r>
        <w:t>few</w:t>
      </w:r>
      <w:r>
        <w:rPr>
          <w:spacing w:val="-28"/>
        </w:rPr>
        <w:t xml:space="preserve"> </w:t>
      </w:r>
      <w:r>
        <w:t>of</w:t>
      </w:r>
      <w:r>
        <w:rPr>
          <w:spacing w:val="-29"/>
        </w:rPr>
        <w:t xml:space="preserve"> </w:t>
      </w:r>
      <w:r>
        <w:t>these</w:t>
      </w:r>
      <w:r>
        <w:rPr>
          <w:spacing w:val="-28"/>
        </w:rPr>
        <w:t xml:space="preserve"> </w:t>
      </w:r>
      <w:r>
        <w:t>critical,</w:t>
      </w:r>
      <w:r>
        <w:rPr>
          <w:spacing w:val="-28"/>
        </w:rPr>
        <w:t xml:space="preserve"> </w:t>
      </w:r>
      <w:r>
        <w:t>often</w:t>
      </w:r>
      <w:r>
        <w:rPr>
          <w:spacing w:val="-28"/>
        </w:rPr>
        <w:t xml:space="preserve"> </w:t>
      </w:r>
      <w:r>
        <w:t>flippant,</w:t>
      </w:r>
      <w:r>
        <w:rPr>
          <w:spacing w:val="-29"/>
        </w:rPr>
        <w:t xml:space="preserve"> </w:t>
      </w:r>
      <w:r>
        <w:t>remarks</w:t>
      </w:r>
      <w:r>
        <w:rPr>
          <w:spacing w:val="-28"/>
        </w:rPr>
        <w:t xml:space="preserve"> </w:t>
      </w:r>
      <w:r>
        <w:t>are</w:t>
      </w:r>
      <w:r>
        <w:rPr>
          <w:spacing w:val="-28"/>
        </w:rPr>
        <w:t xml:space="preserve"> </w:t>
      </w:r>
      <w:r>
        <w:t xml:space="preserve">based on much more than a supposed </w:t>
      </w:r>
      <w:r>
        <w:t>knowledge of the source text language; very often there is no system, there are no common criteria, there is no informed discussion, only an occasional exchange of</w:t>
      </w:r>
      <w:r>
        <w:rPr>
          <w:spacing w:val="15"/>
        </w:rPr>
        <w:t xml:space="preserve"> </w:t>
      </w:r>
      <w:r>
        <w:t>opinions.</w:t>
      </w:r>
    </w:p>
    <w:p w14:paraId="375119E9" w14:textId="77777777" w:rsidR="00BE520D" w:rsidRDefault="00BE520D">
      <w:pPr>
        <w:pStyle w:val="BodyText"/>
        <w:spacing w:before="6"/>
      </w:pPr>
    </w:p>
    <w:p w14:paraId="3D5BD909" w14:textId="77777777" w:rsidR="00BE520D" w:rsidRDefault="007F6473">
      <w:pPr>
        <w:pStyle w:val="BodyText"/>
        <w:spacing w:before="1" w:line="249" w:lineRule="auto"/>
        <w:ind w:left="438" w:right="478"/>
        <w:jc w:val="both"/>
      </w:pPr>
      <w:r>
        <w:t>Others</w:t>
      </w:r>
      <w:r>
        <w:rPr>
          <w:spacing w:val="-13"/>
        </w:rPr>
        <w:t xml:space="preserve"> </w:t>
      </w:r>
      <w:r>
        <w:t>offer</w:t>
      </w:r>
      <w:r>
        <w:rPr>
          <w:spacing w:val="-13"/>
        </w:rPr>
        <w:t xml:space="preserve"> </w:t>
      </w:r>
      <w:r>
        <w:t>suggestions</w:t>
      </w:r>
      <w:r>
        <w:rPr>
          <w:spacing w:val="-12"/>
        </w:rPr>
        <w:t xml:space="preserve"> </w:t>
      </w:r>
      <w:r>
        <w:t>as</w:t>
      </w:r>
      <w:r>
        <w:rPr>
          <w:spacing w:val="-13"/>
        </w:rPr>
        <w:t xml:space="preserve"> </w:t>
      </w:r>
      <w:r>
        <w:t>to</w:t>
      </w:r>
      <w:r>
        <w:rPr>
          <w:spacing w:val="-12"/>
        </w:rPr>
        <w:t xml:space="preserve"> </w:t>
      </w:r>
      <w:r>
        <w:t>how</w:t>
      </w:r>
      <w:r>
        <w:rPr>
          <w:spacing w:val="-13"/>
        </w:rPr>
        <w:t xml:space="preserve"> </w:t>
      </w:r>
      <w:r>
        <w:t>the</w:t>
      </w:r>
      <w:r>
        <w:rPr>
          <w:spacing w:val="-12"/>
        </w:rPr>
        <w:t xml:space="preserve"> </w:t>
      </w:r>
      <w:r>
        <w:t>gap</w:t>
      </w:r>
      <w:r>
        <w:rPr>
          <w:spacing w:val="-13"/>
        </w:rPr>
        <w:t xml:space="preserve"> </w:t>
      </w:r>
      <w:r>
        <w:t>can</w:t>
      </w:r>
      <w:r>
        <w:rPr>
          <w:spacing w:val="-12"/>
        </w:rPr>
        <w:t xml:space="preserve"> </w:t>
      </w:r>
      <w:r>
        <w:t>be</w:t>
      </w:r>
      <w:r>
        <w:rPr>
          <w:spacing w:val="-13"/>
        </w:rPr>
        <w:t xml:space="preserve"> </w:t>
      </w:r>
      <w:r>
        <w:t>bridged.</w:t>
      </w:r>
      <w:r>
        <w:rPr>
          <w:spacing w:val="-13"/>
        </w:rPr>
        <w:t xml:space="preserve"> </w:t>
      </w:r>
      <w:r>
        <w:t>Lauscher</w:t>
      </w:r>
      <w:r>
        <w:rPr>
          <w:spacing w:val="-12"/>
        </w:rPr>
        <w:t xml:space="preserve"> </w:t>
      </w:r>
      <w:r>
        <w:t xml:space="preserve">argues any </w:t>
      </w:r>
      <w:r>
        <w:rPr>
          <w:rFonts w:ascii="Trebuchet MS"/>
          <w:i/>
        </w:rPr>
        <w:t>ra</w:t>
      </w:r>
      <w:r>
        <w:rPr>
          <w:rFonts w:ascii="Trebuchet MS"/>
          <w:i/>
        </w:rPr>
        <w:t xml:space="preserve">pprochement </w:t>
      </w:r>
      <w:r>
        <w:t>must come from both directions, with</w:t>
      </w:r>
      <w:r>
        <w:rPr>
          <w:spacing w:val="17"/>
        </w:rPr>
        <w:t xml:space="preserve"> </w:t>
      </w:r>
      <w:r>
        <w:t>academics</w:t>
      </w:r>
    </w:p>
    <w:p w14:paraId="07A1FC80" w14:textId="77777777" w:rsidR="00BE520D" w:rsidRDefault="00BE520D">
      <w:pPr>
        <w:spacing w:line="249" w:lineRule="auto"/>
        <w:jc w:val="both"/>
        <w:sectPr w:rsidR="00BE520D">
          <w:pgSz w:w="8850" w:h="13270"/>
          <w:pgMar w:top="840" w:right="720" w:bottom="280" w:left="720" w:header="644" w:footer="0" w:gutter="0"/>
          <w:cols w:space="720"/>
        </w:sectPr>
      </w:pPr>
    </w:p>
    <w:p w14:paraId="6C605FE3" w14:textId="77777777" w:rsidR="00BE520D" w:rsidRDefault="00BE520D">
      <w:pPr>
        <w:pStyle w:val="BodyText"/>
        <w:spacing w:before="5"/>
        <w:rPr>
          <w:sz w:val="29"/>
        </w:rPr>
      </w:pPr>
    </w:p>
    <w:p w14:paraId="484B79CE" w14:textId="77777777" w:rsidR="00BE520D" w:rsidRDefault="007F6473">
      <w:pPr>
        <w:pStyle w:val="BodyText"/>
        <w:spacing w:before="106" w:line="254" w:lineRule="auto"/>
        <w:ind w:left="481" w:right="435"/>
        <w:jc w:val="both"/>
      </w:pPr>
      <w:r>
        <w:t xml:space="preserve">‘inquiring </w:t>
      </w:r>
      <w:r>
        <w:rPr>
          <w:spacing w:val="2"/>
        </w:rPr>
        <w:t xml:space="preserve">further </w:t>
      </w:r>
      <w:r>
        <w:t xml:space="preserve">into evaluation phenomena and into the possibility of prescriptive judgement’ and practitioners becoming ‘more aware of their respective roles and responsibilities in the translation and evaluation processes’ (2000: </w:t>
      </w:r>
      <w:r>
        <w:rPr>
          <w:spacing w:val="-4"/>
        </w:rPr>
        <w:t xml:space="preserve">164). </w:t>
      </w:r>
      <w:r>
        <w:t xml:space="preserve">Like Hönig, she believes </w:t>
      </w:r>
      <w:r>
        <w:rPr>
          <w:spacing w:val="-4"/>
        </w:rPr>
        <w:t xml:space="preserve">TQA </w:t>
      </w:r>
      <w:r>
        <w:t>offer</w:t>
      </w:r>
      <w:r>
        <w:t xml:space="preserve">s particularly fertile ground for attempts to bring theory and practice closer together, as </w:t>
      </w:r>
      <w:r>
        <w:rPr>
          <w:w w:val="95"/>
        </w:rPr>
        <w:t>‘translation</w:t>
      </w:r>
      <w:r>
        <w:rPr>
          <w:spacing w:val="-10"/>
          <w:w w:val="95"/>
        </w:rPr>
        <w:t xml:space="preserve"> </w:t>
      </w:r>
      <w:r>
        <w:rPr>
          <w:w w:val="95"/>
        </w:rPr>
        <w:t>quality</w:t>
      </w:r>
      <w:r>
        <w:rPr>
          <w:spacing w:val="-10"/>
          <w:w w:val="95"/>
        </w:rPr>
        <w:t xml:space="preserve"> </w:t>
      </w:r>
      <w:r>
        <w:rPr>
          <w:w w:val="95"/>
        </w:rPr>
        <w:t>assessment</w:t>
      </w:r>
      <w:r>
        <w:rPr>
          <w:spacing w:val="-10"/>
          <w:w w:val="95"/>
        </w:rPr>
        <w:t xml:space="preserve"> </w:t>
      </w:r>
      <w:r>
        <w:rPr>
          <w:w w:val="95"/>
        </w:rPr>
        <w:t>and</w:t>
      </w:r>
      <w:r>
        <w:rPr>
          <w:spacing w:val="-10"/>
          <w:w w:val="95"/>
        </w:rPr>
        <w:t xml:space="preserve"> </w:t>
      </w:r>
      <w:r>
        <w:rPr>
          <w:w w:val="95"/>
        </w:rPr>
        <w:t>the</w:t>
      </w:r>
      <w:r>
        <w:rPr>
          <w:spacing w:val="-10"/>
          <w:w w:val="95"/>
        </w:rPr>
        <w:t xml:space="preserve"> </w:t>
      </w:r>
      <w:r>
        <w:rPr>
          <w:w w:val="95"/>
        </w:rPr>
        <w:t>judgement</w:t>
      </w:r>
      <w:r>
        <w:rPr>
          <w:spacing w:val="-10"/>
          <w:w w:val="95"/>
        </w:rPr>
        <w:t xml:space="preserve"> </w:t>
      </w:r>
      <w:r>
        <w:rPr>
          <w:w w:val="95"/>
        </w:rPr>
        <w:t>of</w:t>
      </w:r>
      <w:r>
        <w:rPr>
          <w:spacing w:val="-10"/>
          <w:w w:val="95"/>
        </w:rPr>
        <w:t xml:space="preserve"> </w:t>
      </w:r>
      <w:r>
        <w:rPr>
          <w:w w:val="95"/>
        </w:rPr>
        <w:t>translations</w:t>
      </w:r>
      <w:r>
        <w:rPr>
          <w:spacing w:val="-10"/>
          <w:w w:val="95"/>
        </w:rPr>
        <w:t xml:space="preserve"> </w:t>
      </w:r>
      <w:r>
        <w:rPr>
          <w:w w:val="95"/>
        </w:rPr>
        <w:t>are</w:t>
      </w:r>
      <w:r>
        <w:rPr>
          <w:spacing w:val="-10"/>
          <w:w w:val="95"/>
        </w:rPr>
        <w:t xml:space="preserve"> </w:t>
      </w:r>
      <w:r>
        <w:rPr>
          <w:w w:val="95"/>
        </w:rPr>
        <w:t>a</w:t>
      </w:r>
      <w:r>
        <w:rPr>
          <w:spacing w:val="-9"/>
          <w:w w:val="95"/>
        </w:rPr>
        <w:t xml:space="preserve"> </w:t>
      </w:r>
      <w:r>
        <w:rPr>
          <w:w w:val="95"/>
        </w:rPr>
        <w:t xml:space="preserve">matter </w:t>
      </w:r>
      <w:r>
        <w:t>of</w:t>
      </w:r>
      <w:r>
        <w:rPr>
          <w:spacing w:val="-15"/>
        </w:rPr>
        <w:t xml:space="preserve"> </w:t>
      </w:r>
      <w:r>
        <w:t>communication,</w:t>
      </w:r>
      <w:r>
        <w:rPr>
          <w:spacing w:val="-15"/>
        </w:rPr>
        <w:t xml:space="preserve"> </w:t>
      </w:r>
      <w:r>
        <w:t>co-operation</w:t>
      </w:r>
      <w:r>
        <w:rPr>
          <w:spacing w:val="-15"/>
        </w:rPr>
        <w:t xml:space="preserve"> </w:t>
      </w:r>
      <w:r>
        <w:t>and</w:t>
      </w:r>
      <w:r>
        <w:rPr>
          <w:spacing w:val="-15"/>
        </w:rPr>
        <w:t xml:space="preserve"> </w:t>
      </w:r>
      <w:r>
        <w:t>consent’</w:t>
      </w:r>
      <w:r>
        <w:rPr>
          <w:spacing w:val="-15"/>
        </w:rPr>
        <w:t xml:space="preserve"> </w:t>
      </w:r>
      <w:r>
        <w:rPr>
          <w:spacing w:val="-3"/>
        </w:rPr>
        <w:t>(1998:</w:t>
      </w:r>
      <w:r>
        <w:rPr>
          <w:spacing w:val="-14"/>
        </w:rPr>
        <w:t xml:space="preserve"> </w:t>
      </w:r>
      <w:r>
        <w:rPr>
          <w:spacing w:val="-4"/>
        </w:rPr>
        <w:t>164).</w:t>
      </w:r>
      <w:r>
        <w:rPr>
          <w:spacing w:val="-15"/>
        </w:rPr>
        <w:t xml:space="preserve"> </w:t>
      </w:r>
      <w:r>
        <w:t>Some</w:t>
      </w:r>
      <w:r>
        <w:rPr>
          <w:spacing w:val="-15"/>
        </w:rPr>
        <w:t xml:space="preserve"> </w:t>
      </w:r>
      <w:r>
        <w:t xml:space="preserve">academics see signs of </w:t>
      </w:r>
      <w:r>
        <w:t xml:space="preserve">progress in the decade since Lauscher and Hönig made their </w:t>
      </w:r>
      <w:r>
        <w:rPr>
          <w:spacing w:val="2"/>
        </w:rPr>
        <w:t>calls,</w:t>
      </w:r>
      <w:r>
        <w:rPr>
          <w:spacing w:val="-15"/>
        </w:rPr>
        <w:t xml:space="preserve"> </w:t>
      </w:r>
      <w:r>
        <w:t>with</w:t>
      </w:r>
      <w:r>
        <w:rPr>
          <w:spacing w:val="-15"/>
        </w:rPr>
        <w:t xml:space="preserve"> </w:t>
      </w:r>
      <w:r>
        <w:t>Hague</w:t>
      </w:r>
      <w:r>
        <w:rPr>
          <w:spacing w:val="-15"/>
        </w:rPr>
        <w:t xml:space="preserve"> </w:t>
      </w:r>
      <w:r>
        <w:t>et</w:t>
      </w:r>
      <w:r>
        <w:rPr>
          <w:spacing w:val="-15"/>
        </w:rPr>
        <w:t xml:space="preserve"> </w:t>
      </w:r>
      <w:r>
        <w:t>al.</w:t>
      </w:r>
      <w:r>
        <w:rPr>
          <w:spacing w:val="-15"/>
        </w:rPr>
        <w:t xml:space="preserve"> </w:t>
      </w:r>
      <w:r>
        <w:t>praising</w:t>
      </w:r>
      <w:r>
        <w:rPr>
          <w:spacing w:val="-15"/>
        </w:rPr>
        <w:t xml:space="preserve"> </w:t>
      </w:r>
      <w:r>
        <w:t>the</w:t>
      </w:r>
      <w:r>
        <w:rPr>
          <w:spacing w:val="-15"/>
        </w:rPr>
        <w:t xml:space="preserve"> </w:t>
      </w:r>
      <w:r>
        <w:t>contribution</w:t>
      </w:r>
      <w:r>
        <w:rPr>
          <w:spacing w:val="-15"/>
        </w:rPr>
        <w:t xml:space="preserve"> </w:t>
      </w:r>
      <w:r>
        <w:t>of</w:t>
      </w:r>
      <w:r>
        <w:rPr>
          <w:spacing w:val="-15"/>
        </w:rPr>
        <w:t xml:space="preserve"> </w:t>
      </w:r>
      <w:r>
        <w:t>functionalist</w:t>
      </w:r>
      <w:r>
        <w:rPr>
          <w:spacing w:val="-15"/>
        </w:rPr>
        <w:t xml:space="preserve"> </w:t>
      </w:r>
      <w:r>
        <w:t>theories</w:t>
      </w:r>
      <w:r>
        <w:rPr>
          <w:spacing w:val="-15"/>
        </w:rPr>
        <w:t xml:space="preserve"> </w:t>
      </w:r>
      <w:r>
        <w:t xml:space="preserve">in </w:t>
      </w:r>
      <w:r>
        <w:rPr>
          <w:spacing w:val="2"/>
        </w:rPr>
        <w:t>particular:</w:t>
      </w:r>
      <w:r>
        <w:rPr>
          <w:spacing w:val="-12"/>
        </w:rPr>
        <w:t xml:space="preserve"> </w:t>
      </w:r>
      <w:r>
        <w:rPr>
          <w:spacing w:val="2"/>
        </w:rPr>
        <w:t>‘The</w:t>
      </w:r>
      <w:r>
        <w:rPr>
          <w:spacing w:val="-12"/>
        </w:rPr>
        <w:t xml:space="preserve"> </w:t>
      </w:r>
      <w:r>
        <w:t>convergence</w:t>
      </w:r>
      <w:r>
        <w:rPr>
          <w:spacing w:val="-12"/>
        </w:rPr>
        <w:t xml:space="preserve"> </w:t>
      </w:r>
      <w:r>
        <w:t>in</w:t>
      </w:r>
      <w:r>
        <w:rPr>
          <w:spacing w:val="-12"/>
        </w:rPr>
        <w:t xml:space="preserve"> </w:t>
      </w:r>
      <w:r>
        <w:t>translation</w:t>
      </w:r>
      <w:r>
        <w:rPr>
          <w:spacing w:val="-12"/>
        </w:rPr>
        <w:t xml:space="preserve"> </w:t>
      </w:r>
      <w:r>
        <w:t>quality</w:t>
      </w:r>
      <w:r>
        <w:rPr>
          <w:spacing w:val="-12"/>
        </w:rPr>
        <w:t xml:space="preserve"> </w:t>
      </w:r>
      <w:r>
        <w:t>assessment</w:t>
      </w:r>
      <w:r>
        <w:rPr>
          <w:spacing w:val="-12"/>
        </w:rPr>
        <w:t xml:space="preserve"> </w:t>
      </w:r>
      <w:r>
        <w:t>since</w:t>
      </w:r>
      <w:r>
        <w:rPr>
          <w:spacing w:val="-12"/>
        </w:rPr>
        <w:t xml:space="preserve"> </w:t>
      </w:r>
      <w:r>
        <w:t>2002</w:t>
      </w:r>
      <w:r>
        <w:rPr>
          <w:position w:val="7"/>
          <w:sz w:val="11"/>
        </w:rPr>
        <w:t xml:space="preserve">5 </w:t>
      </w:r>
      <w:r>
        <w:t>is</w:t>
      </w:r>
      <w:r>
        <w:rPr>
          <w:spacing w:val="-26"/>
        </w:rPr>
        <w:t xml:space="preserve"> </w:t>
      </w:r>
      <w:r>
        <w:t>clearly</w:t>
      </w:r>
      <w:r>
        <w:rPr>
          <w:spacing w:val="-25"/>
        </w:rPr>
        <w:t xml:space="preserve"> </w:t>
      </w:r>
      <w:r>
        <w:t>substantial.</w:t>
      </w:r>
      <w:r>
        <w:rPr>
          <w:spacing w:val="-26"/>
        </w:rPr>
        <w:t xml:space="preserve"> </w:t>
      </w:r>
      <w:r>
        <w:rPr>
          <w:spacing w:val="2"/>
        </w:rPr>
        <w:t>This</w:t>
      </w:r>
      <w:r>
        <w:rPr>
          <w:spacing w:val="-25"/>
        </w:rPr>
        <w:t xml:space="preserve"> </w:t>
      </w:r>
      <w:r>
        <w:t>convergence</w:t>
      </w:r>
      <w:r>
        <w:rPr>
          <w:spacing w:val="-26"/>
        </w:rPr>
        <w:t xml:space="preserve"> </w:t>
      </w:r>
      <w:r>
        <w:t>reflects</w:t>
      </w:r>
      <w:r>
        <w:rPr>
          <w:spacing w:val="-25"/>
        </w:rPr>
        <w:t xml:space="preserve"> </w:t>
      </w:r>
      <w:r>
        <w:t>general</w:t>
      </w:r>
      <w:r>
        <w:rPr>
          <w:spacing w:val="-26"/>
        </w:rPr>
        <w:t xml:space="preserve"> </w:t>
      </w:r>
      <w:r>
        <w:t>agreement</w:t>
      </w:r>
      <w:r>
        <w:rPr>
          <w:spacing w:val="-25"/>
        </w:rPr>
        <w:t xml:space="preserve"> </w:t>
      </w:r>
      <w:r>
        <w:t>about</w:t>
      </w:r>
      <w:r>
        <w:rPr>
          <w:spacing w:val="-26"/>
        </w:rPr>
        <w:t xml:space="preserve"> </w:t>
      </w:r>
      <w:r>
        <w:t xml:space="preserve">the role of extra-textual factors such as audience and purpose, extra-textual factors which have long been basic to functionalism’ </w:t>
      </w:r>
      <w:r>
        <w:rPr>
          <w:spacing w:val="-4"/>
        </w:rPr>
        <w:t>(2011:</w:t>
      </w:r>
      <w:r>
        <w:rPr>
          <w:spacing w:val="30"/>
        </w:rPr>
        <w:t xml:space="preserve"> </w:t>
      </w:r>
      <w:r>
        <w:rPr>
          <w:spacing w:val="-3"/>
        </w:rPr>
        <w:t>258).</w:t>
      </w:r>
    </w:p>
    <w:p w14:paraId="128CB4DF" w14:textId="77777777" w:rsidR="00BE520D" w:rsidRDefault="007F6473">
      <w:pPr>
        <w:pStyle w:val="BodyText"/>
        <w:spacing w:line="254" w:lineRule="auto"/>
        <w:ind w:left="481" w:right="434" w:firstLine="240"/>
        <w:jc w:val="both"/>
      </w:pPr>
      <w:r>
        <w:t>Notwithstanding recent tentative indications of greater mutual coll</w:t>
      </w:r>
      <w:r>
        <w:t xml:space="preserve">aboration, academic and professional approaches to quality remain largely distinctive so the present chapter outlines these in two separate </w:t>
      </w:r>
      <w:r>
        <w:rPr>
          <w:spacing w:val="2"/>
        </w:rPr>
        <w:t xml:space="preserve">parts. </w:t>
      </w:r>
      <w:r>
        <w:t xml:space="preserve">First, how have theorists approached translation quality? </w:t>
      </w:r>
      <w:r>
        <w:rPr>
          <w:spacing w:val="-5"/>
        </w:rPr>
        <w:t xml:space="preserve">We </w:t>
      </w:r>
      <w:r>
        <w:t xml:space="preserve">then </w:t>
      </w:r>
      <w:r>
        <w:rPr>
          <w:spacing w:val="3"/>
        </w:rPr>
        <w:t>turn</w:t>
      </w:r>
      <w:r>
        <w:rPr>
          <w:spacing w:val="-9"/>
        </w:rPr>
        <w:t xml:space="preserve"> </w:t>
      </w:r>
      <w:r>
        <w:t>to</w:t>
      </w:r>
      <w:r>
        <w:rPr>
          <w:spacing w:val="-8"/>
        </w:rPr>
        <w:t xml:space="preserve"> </w:t>
      </w:r>
      <w:r>
        <w:t>the</w:t>
      </w:r>
      <w:r>
        <w:rPr>
          <w:spacing w:val="-8"/>
        </w:rPr>
        <w:t xml:space="preserve"> </w:t>
      </w:r>
      <w:r>
        <w:t>profession.</w:t>
      </w:r>
      <w:r>
        <w:rPr>
          <w:spacing w:val="-9"/>
        </w:rPr>
        <w:t xml:space="preserve"> </w:t>
      </w:r>
      <w:r>
        <w:t>Why</w:t>
      </w:r>
      <w:r>
        <w:rPr>
          <w:spacing w:val="-8"/>
        </w:rPr>
        <w:t xml:space="preserve"> </w:t>
      </w:r>
      <w:r>
        <w:t>is</w:t>
      </w:r>
      <w:r>
        <w:rPr>
          <w:spacing w:val="-8"/>
        </w:rPr>
        <w:t xml:space="preserve"> </w:t>
      </w:r>
      <w:r>
        <w:t>translation</w:t>
      </w:r>
      <w:r>
        <w:rPr>
          <w:spacing w:val="-9"/>
        </w:rPr>
        <w:t xml:space="preserve"> </w:t>
      </w:r>
      <w:r>
        <w:t>quality</w:t>
      </w:r>
      <w:r>
        <w:rPr>
          <w:spacing w:val="-8"/>
        </w:rPr>
        <w:t xml:space="preserve"> </w:t>
      </w:r>
      <w:r>
        <w:t>a</w:t>
      </w:r>
      <w:r>
        <w:rPr>
          <w:spacing w:val="-8"/>
        </w:rPr>
        <w:t xml:space="preserve"> </w:t>
      </w:r>
      <w:r>
        <w:t>critical</w:t>
      </w:r>
      <w:r>
        <w:rPr>
          <w:spacing w:val="-9"/>
        </w:rPr>
        <w:t xml:space="preserve"> </w:t>
      </w:r>
      <w:r>
        <w:t>question</w:t>
      </w:r>
      <w:r>
        <w:rPr>
          <w:spacing w:val="-8"/>
        </w:rPr>
        <w:t xml:space="preserve"> </w:t>
      </w:r>
      <w:r>
        <w:t>for</w:t>
      </w:r>
      <w:r>
        <w:rPr>
          <w:spacing w:val="-8"/>
        </w:rPr>
        <w:t xml:space="preserve"> </w:t>
      </w:r>
      <w:r>
        <w:t>the industry?</w:t>
      </w:r>
      <w:r>
        <w:rPr>
          <w:spacing w:val="-15"/>
        </w:rPr>
        <w:t xml:space="preserve"> </w:t>
      </w:r>
      <w:r>
        <w:t>How</w:t>
      </w:r>
      <w:r>
        <w:rPr>
          <w:spacing w:val="-14"/>
        </w:rPr>
        <w:t xml:space="preserve"> </w:t>
      </w:r>
      <w:r>
        <w:t>are</w:t>
      </w:r>
      <w:r>
        <w:rPr>
          <w:spacing w:val="-14"/>
        </w:rPr>
        <w:t xml:space="preserve"> </w:t>
      </w:r>
      <w:r>
        <w:t>the</w:t>
      </w:r>
      <w:r>
        <w:rPr>
          <w:spacing w:val="-14"/>
        </w:rPr>
        <w:t xml:space="preserve"> </w:t>
      </w:r>
      <w:r>
        <w:t>ways</w:t>
      </w:r>
      <w:r>
        <w:rPr>
          <w:spacing w:val="-14"/>
        </w:rPr>
        <w:t xml:space="preserve"> </w:t>
      </w:r>
      <w:r>
        <w:t>in</w:t>
      </w:r>
      <w:r>
        <w:rPr>
          <w:spacing w:val="-14"/>
        </w:rPr>
        <w:t xml:space="preserve"> </w:t>
      </w:r>
      <w:r>
        <w:t>which</w:t>
      </w:r>
      <w:r>
        <w:rPr>
          <w:spacing w:val="-15"/>
        </w:rPr>
        <w:t xml:space="preserve"> </w:t>
      </w:r>
      <w:r>
        <w:t>professionals</w:t>
      </w:r>
      <w:r>
        <w:rPr>
          <w:spacing w:val="-14"/>
        </w:rPr>
        <w:t xml:space="preserve"> </w:t>
      </w:r>
      <w:r>
        <w:t>approach</w:t>
      </w:r>
      <w:r>
        <w:rPr>
          <w:spacing w:val="-14"/>
        </w:rPr>
        <w:t xml:space="preserve"> </w:t>
      </w:r>
      <w:r>
        <w:rPr>
          <w:spacing w:val="-4"/>
        </w:rPr>
        <w:t>TQA</w:t>
      </w:r>
      <w:r>
        <w:rPr>
          <w:spacing w:val="-14"/>
        </w:rPr>
        <w:t xml:space="preserve"> </w:t>
      </w:r>
      <w:r>
        <w:t>different to those of</w:t>
      </w:r>
      <w:r>
        <w:rPr>
          <w:spacing w:val="19"/>
        </w:rPr>
        <w:t xml:space="preserve"> </w:t>
      </w:r>
      <w:r>
        <w:t>theorists?</w:t>
      </w:r>
    </w:p>
    <w:p w14:paraId="3B038B1B" w14:textId="77777777" w:rsidR="00BE520D" w:rsidRDefault="00BE520D">
      <w:pPr>
        <w:pStyle w:val="BodyText"/>
        <w:rPr>
          <w:sz w:val="22"/>
        </w:rPr>
      </w:pPr>
    </w:p>
    <w:p w14:paraId="11FC5836" w14:textId="77777777" w:rsidR="00BE520D" w:rsidRDefault="00BE520D">
      <w:pPr>
        <w:pStyle w:val="BodyText"/>
        <w:spacing w:before="9"/>
        <w:rPr>
          <w:sz w:val="19"/>
        </w:rPr>
      </w:pPr>
    </w:p>
    <w:p w14:paraId="18D0DB73" w14:textId="77777777" w:rsidR="00BE520D" w:rsidRDefault="007F6473">
      <w:pPr>
        <w:pStyle w:val="Heading4"/>
        <w:numPr>
          <w:ilvl w:val="1"/>
          <w:numId w:val="38"/>
        </w:numPr>
        <w:tabs>
          <w:tab w:val="left" w:pos="2388"/>
        </w:tabs>
        <w:spacing w:line="232" w:lineRule="auto"/>
        <w:ind w:left="2510" w:right="1794" w:hanging="670"/>
        <w:jc w:val="left"/>
        <w:rPr>
          <w:b/>
        </w:rPr>
      </w:pPr>
      <w:r>
        <w:rPr>
          <w:b/>
          <w:w w:val="90"/>
        </w:rPr>
        <w:t>Academic</w:t>
      </w:r>
      <w:r>
        <w:rPr>
          <w:b/>
          <w:spacing w:val="-50"/>
          <w:w w:val="90"/>
        </w:rPr>
        <w:t xml:space="preserve"> </w:t>
      </w:r>
      <w:r>
        <w:rPr>
          <w:b/>
          <w:w w:val="90"/>
        </w:rPr>
        <w:t>approaches</w:t>
      </w:r>
      <w:r>
        <w:rPr>
          <w:b/>
          <w:spacing w:val="-49"/>
          <w:w w:val="90"/>
        </w:rPr>
        <w:t xml:space="preserve"> </w:t>
      </w:r>
      <w:r>
        <w:rPr>
          <w:b/>
          <w:spacing w:val="-8"/>
          <w:w w:val="90"/>
        </w:rPr>
        <w:t xml:space="preserve">to </w:t>
      </w:r>
      <w:r>
        <w:rPr>
          <w:b/>
          <w:spacing w:val="-4"/>
        </w:rPr>
        <w:t>translation</w:t>
      </w:r>
      <w:r>
        <w:rPr>
          <w:b/>
          <w:spacing w:val="-31"/>
        </w:rPr>
        <w:t xml:space="preserve"> </w:t>
      </w:r>
      <w:r>
        <w:rPr>
          <w:b/>
        </w:rPr>
        <w:t>quality</w:t>
      </w:r>
    </w:p>
    <w:p w14:paraId="1F7F775D" w14:textId="77777777" w:rsidR="00BE520D" w:rsidRDefault="007F6473">
      <w:pPr>
        <w:pStyle w:val="BodyText"/>
        <w:spacing w:before="206" w:line="254" w:lineRule="auto"/>
        <w:ind w:left="481" w:right="436"/>
        <w:jc w:val="both"/>
      </w:pPr>
      <w:r>
        <w:t>Ever since translation studies has been recognized as a separate academic discipline, translation quality has been a significant focus for research. Holmes recognized from the 1970s that ‘doubtless the activities of translation interpretation and evaluatio</w:t>
      </w:r>
      <w:r>
        <w:t xml:space="preserve">n </w:t>
      </w:r>
      <w:r>
        <w:rPr>
          <w:spacing w:val="2"/>
        </w:rPr>
        <w:t xml:space="preserve">will </w:t>
      </w:r>
      <w:r>
        <w:t xml:space="preserve">always elude the grasp of objective analysis to some extent, and so continue to reflect the intuitive, </w:t>
      </w:r>
      <w:r>
        <w:rPr>
          <w:spacing w:val="4"/>
          <w:w w:val="94"/>
        </w:rPr>
        <w:t>i</w:t>
      </w:r>
      <w:r>
        <w:rPr>
          <w:spacing w:val="-2"/>
          <w:w w:val="94"/>
        </w:rPr>
        <w:t>m</w:t>
      </w:r>
      <w:r>
        <w:rPr>
          <w:w w:val="94"/>
        </w:rPr>
        <w:t>pr</w:t>
      </w:r>
      <w:r>
        <w:rPr>
          <w:spacing w:val="2"/>
          <w:w w:val="94"/>
        </w:rPr>
        <w:t>e</w:t>
      </w:r>
      <w:r>
        <w:rPr>
          <w:spacing w:val="2"/>
          <w:w w:val="90"/>
        </w:rPr>
        <w:t>s</w:t>
      </w:r>
      <w:r>
        <w:rPr>
          <w:w w:val="91"/>
        </w:rPr>
        <w:t>s</w:t>
      </w:r>
      <w:r>
        <w:rPr>
          <w:spacing w:val="-2"/>
          <w:w w:val="91"/>
        </w:rPr>
        <w:t>i</w:t>
      </w:r>
      <w:r>
        <w:rPr>
          <w:w w:val="98"/>
        </w:rPr>
        <w:t>o</w:t>
      </w:r>
      <w:r>
        <w:rPr>
          <w:spacing w:val="4"/>
          <w:w w:val="98"/>
        </w:rPr>
        <w:t>n</w:t>
      </w:r>
      <w:r>
        <w:rPr>
          <w:spacing w:val="1"/>
          <w:w w:val="94"/>
        </w:rPr>
        <w:t>i</w:t>
      </w:r>
      <w:r>
        <w:rPr>
          <w:spacing w:val="1"/>
          <w:w w:val="90"/>
        </w:rPr>
        <w:t>s</w:t>
      </w:r>
      <w:r>
        <w:rPr>
          <w:w w:val="96"/>
        </w:rPr>
        <w:t>t</w:t>
      </w:r>
      <w:r>
        <w:rPr>
          <w:spacing w:val="-14"/>
        </w:rPr>
        <w:t xml:space="preserve"> </w:t>
      </w:r>
      <w:r>
        <w:rPr>
          <w:spacing w:val="-2"/>
          <w:w w:val="99"/>
        </w:rPr>
        <w:t>a</w:t>
      </w:r>
      <w:r>
        <w:rPr>
          <w:spacing w:val="6"/>
          <w:w w:val="96"/>
        </w:rPr>
        <w:t>t</w:t>
      </w:r>
      <w:r>
        <w:rPr>
          <w:spacing w:val="3"/>
          <w:w w:val="96"/>
        </w:rPr>
        <w:t>t</w:t>
      </w:r>
      <w:r>
        <w:rPr>
          <w:spacing w:val="-2"/>
          <w:w w:val="94"/>
        </w:rPr>
        <w:t>i</w:t>
      </w:r>
      <w:r>
        <w:rPr>
          <w:spacing w:val="4"/>
          <w:w w:val="96"/>
        </w:rPr>
        <w:t>t</w:t>
      </w:r>
      <w:r>
        <w:rPr>
          <w:spacing w:val="-1"/>
          <w:w w:val="96"/>
        </w:rPr>
        <w:t>u</w:t>
      </w:r>
      <w:r>
        <w:rPr>
          <w:w w:val="94"/>
        </w:rPr>
        <w:t>d</w:t>
      </w:r>
      <w:r>
        <w:rPr>
          <w:spacing w:val="2"/>
          <w:w w:val="94"/>
        </w:rPr>
        <w:t>e</w:t>
      </w:r>
      <w:r>
        <w:rPr>
          <w:w w:val="90"/>
        </w:rPr>
        <w:t>s</w:t>
      </w:r>
      <w:r>
        <w:rPr>
          <w:spacing w:val="-14"/>
        </w:rPr>
        <w:t xml:space="preserve"> </w:t>
      </w:r>
      <w:r>
        <w:rPr>
          <w:spacing w:val="3"/>
          <w:w w:val="99"/>
        </w:rPr>
        <w:t>a</w:t>
      </w:r>
      <w:r>
        <w:rPr>
          <w:spacing w:val="-1"/>
          <w:w w:val="94"/>
        </w:rPr>
        <w:t>n</w:t>
      </w:r>
      <w:r>
        <w:rPr>
          <w:w w:val="96"/>
        </w:rPr>
        <w:t>d</w:t>
      </w:r>
      <w:r>
        <w:rPr>
          <w:spacing w:val="-14"/>
        </w:rPr>
        <w:t xml:space="preserve"> </w:t>
      </w:r>
      <w:r>
        <w:rPr>
          <w:spacing w:val="1"/>
          <w:w w:val="90"/>
        </w:rPr>
        <w:t>s</w:t>
      </w:r>
      <w:r>
        <w:rPr>
          <w:spacing w:val="3"/>
          <w:w w:val="96"/>
        </w:rPr>
        <w:t>t</w:t>
      </w:r>
      <w:r>
        <w:rPr>
          <w:spacing w:val="3"/>
          <w:w w:val="99"/>
        </w:rPr>
        <w:t>a</w:t>
      </w:r>
      <w:r>
        <w:rPr>
          <w:w w:val="94"/>
        </w:rPr>
        <w:t>n</w:t>
      </w:r>
      <w:r>
        <w:rPr>
          <w:spacing w:val="2"/>
          <w:w w:val="97"/>
        </w:rPr>
        <w:t>c</w:t>
      </w:r>
      <w:r>
        <w:rPr>
          <w:spacing w:val="2"/>
          <w:w w:val="91"/>
        </w:rPr>
        <w:t>e</w:t>
      </w:r>
      <w:r>
        <w:rPr>
          <w:w w:val="90"/>
        </w:rPr>
        <w:t>s</w:t>
      </w:r>
      <w:r>
        <w:rPr>
          <w:spacing w:val="-14"/>
        </w:rPr>
        <w:t xml:space="preserve"> </w:t>
      </w:r>
      <w:r>
        <w:rPr>
          <w:spacing w:val="-2"/>
          <w:w w:val="103"/>
        </w:rPr>
        <w:t>o</w:t>
      </w:r>
      <w:r>
        <w:rPr>
          <w:w w:val="102"/>
        </w:rPr>
        <w:t>f</w:t>
      </w:r>
      <w:r>
        <w:rPr>
          <w:spacing w:val="-14"/>
        </w:rPr>
        <w:t xml:space="preserve"> </w:t>
      </w:r>
      <w:r>
        <w:rPr>
          <w:spacing w:val="3"/>
          <w:w w:val="96"/>
        </w:rPr>
        <w:t>t</w:t>
      </w:r>
      <w:r>
        <w:rPr>
          <w:spacing w:val="-1"/>
          <w:w w:val="95"/>
        </w:rPr>
        <w:t>h</w:t>
      </w:r>
      <w:r>
        <w:rPr>
          <w:w w:val="91"/>
        </w:rPr>
        <w:t>e</w:t>
      </w:r>
      <w:r>
        <w:rPr>
          <w:spacing w:val="-14"/>
        </w:rPr>
        <w:t xml:space="preserve"> </w:t>
      </w:r>
      <w:r>
        <w:rPr>
          <w:spacing w:val="1"/>
          <w:w w:val="97"/>
        </w:rPr>
        <w:t>c</w:t>
      </w:r>
      <w:r>
        <w:rPr>
          <w:spacing w:val="2"/>
          <w:w w:val="94"/>
        </w:rPr>
        <w:t>r</w:t>
      </w:r>
      <w:r>
        <w:rPr>
          <w:spacing w:val="-2"/>
          <w:w w:val="94"/>
        </w:rPr>
        <w:t>i</w:t>
      </w:r>
      <w:r>
        <w:rPr>
          <w:spacing w:val="3"/>
          <w:w w:val="96"/>
        </w:rPr>
        <w:t>t</w:t>
      </w:r>
      <w:r>
        <w:rPr>
          <w:w w:val="102"/>
        </w:rPr>
        <w:t>ic’</w:t>
      </w:r>
      <w:r>
        <w:rPr>
          <w:spacing w:val="-14"/>
        </w:rPr>
        <w:t xml:space="preserve"> </w:t>
      </w:r>
      <w:r>
        <w:rPr>
          <w:spacing w:val="-9"/>
          <w:w w:val="88"/>
        </w:rPr>
        <w:t>(</w:t>
      </w:r>
      <w:r>
        <w:rPr>
          <w:spacing w:val="-2"/>
          <w:w w:val="129"/>
        </w:rPr>
        <w:t>1</w:t>
      </w:r>
      <w:r>
        <w:rPr>
          <w:w w:val="104"/>
        </w:rPr>
        <w:t>9</w:t>
      </w:r>
      <w:r>
        <w:rPr>
          <w:spacing w:val="1"/>
          <w:w w:val="104"/>
        </w:rPr>
        <w:t>7</w:t>
      </w:r>
      <w:r>
        <w:rPr>
          <w:spacing w:val="6"/>
          <w:w w:val="99"/>
        </w:rPr>
        <w:t>2</w:t>
      </w:r>
      <w:r>
        <w:rPr>
          <w:spacing w:val="4"/>
          <w:w w:val="59"/>
        </w:rPr>
        <w:t>/</w:t>
      </w:r>
      <w:r>
        <w:rPr>
          <w:spacing w:val="1"/>
          <w:w w:val="99"/>
        </w:rPr>
        <w:t>2</w:t>
      </w:r>
      <w:r>
        <w:rPr>
          <w:spacing w:val="6"/>
          <w:w w:val="90"/>
        </w:rPr>
        <w:t>00</w:t>
      </w:r>
      <w:r>
        <w:rPr>
          <w:spacing w:val="4"/>
          <w:w w:val="90"/>
        </w:rPr>
        <w:t>0</w:t>
      </w:r>
      <w:r>
        <w:rPr>
          <w:w w:val="88"/>
        </w:rPr>
        <w:t>:</w:t>
      </w:r>
      <w:r>
        <w:rPr>
          <w:spacing w:val="-14"/>
        </w:rPr>
        <w:t xml:space="preserve"> </w:t>
      </w:r>
      <w:r>
        <w:rPr>
          <w:spacing w:val="-2"/>
          <w:w w:val="129"/>
        </w:rPr>
        <w:t>1</w:t>
      </w:r>
      <w:r>
        <w:rPr>
          <w:spacing w:val="2"/>
          <w:w w:val="98"/>
        </w:rPr>
        <w:t>9</w:t>
      </w:r>
      <w:r>
        <w:rPr>
          <w:spacing w:val="-3"/>
          <w:w w:val="90"/>
        </w:rPr>
        <w:t>0</w:t>
      </w:r>
      <w:r>
        <w:rPr>
          <w:spacing w:val="-4"/>
          <w:w w:val="88"/>
        </w:rPr>
        <w:t>)</w:t>
      </w:r>
      <w:r>
        <w:rPr>
          <w:w w:val="103"/>
        </w:rPr>
        <w:t>.</w:t>
      </w:r>
      <w:r>
        <w:rPr>
          <w:spacing w:val="-14"/>
        </w:rPr>
        <w:t xml:space="preserve"> </w:t>
      </w:r>
      <w:r>
        <w:rPr>
          <w:spacing w:val="1"/>
          <w:w w:val="103"/>
        </w:rPr>
        <w:t>D</w:t>
      </w:r>
      <w:r>
        <w:rPr>
          <w:spacing w:val="-1"/>
          <w:w w:val="103"/>
        </w:rPr>
        <w:t>o</w:t>
      </w:r>
      <w:r>
        <w:rPr>
          <w:w w:val="95"/>
        </w:rPr>
        <w:t>ng</w:t>
      </w:r>
      <w:r>
        <w:rPr>
          <w:spacing w:val="-14"/>
        </w:rPr>
        <w:t xml:space="preserve"> </w:t>
      </w:r>
      <w:r>
        <w:rPr>
          <w:spacing w:val="3"/>
          <w:w w:val="99"/>
        </w:rPr>
        <w:t>a</w:t>
      </w:r>
      <w:r>
        <w:rPr>
          <w:spacing w:val="-1"/>
          <w:w w:val="94"/>
        </w:rPr>
        <w:t>n</w:t>
      </w:r>
      <w:r>
        <w:rPr>
          <w:w w:val="96"/>
        </w:rPr>
        <w:t xml:space="preserve">d </w:t>
      </w:r>
      <w:r>
        <w:rPr>
          <w:spacing w:val="2"/>
        </w:rPr>
        <w:t>Lan</w:t>
      </w:r>
      <w:r>
        <w:rPr>
          <w:spacing w:val="-8"/>
        </w:rPr>
        <w:t xml:space="preserve"> </w:t>
      </w:r>
      <w:r>
        <w:t>see</w:t>
      </w:r>
      <w:r>
        <w:rPr>
          <w:spacing w:val="-7"/>
        </w:rPr>
        <w:t xml:space="preserve"> </w:t>
      </w:r>
      <w:r>
        <w:t>this</w:t>
      </w:r>
      <w:r>
        <w:rPr>
          <w:spacing w:val="-7"/>
        </w:rPr>
        <w:t xml:space="preserve"> </w:t>
      </w:r>
      <w:r>
        <w:t>assessment</w:t>
      </w:r>
      <w:r>
        <w:rPr>
          <w:spacing w:val="-7"/>
        </w:rPr>
        <w:t xml:space="preserve"> </w:t>
      </w:r>
      <w:r>
        <w:t>as</w:t>
      </w:r>
      <w:r>
        <w:rPr>
          <w:spacing w:val="-7"/>
        </w:rPr>
        <w:t xml:space="preserve"> </w:t>
      </w:r>
      <w:r>
        <w:t>valid</w:t>
      </w:r>
      <w:r>
        <w:rPr>
          <w:spacing w:val="-8"/>
        </w:rPr>
        <w:t xml:space="preserve"> </w:t>
      </w:r>
      <w:r>
        <w:t>four</w:t>
      </w:r>
      <w:r>
        <w:rPr>
          <w:spacing w:val="-7"/>
        </w:rPr>
        <w:t xml:space="preserve"> </w:t>
      </w:r>
      <w:r>
        <w:t>decades</w:t>
      </w:r>
      <w:r>
        <w:rPr>
          <w:spacing w:val="-7"/>
        </w:rPr>
        <w:t xml:space="preserve"> </w:t>
      </w:r>
      <w:r>
        <w:t>later:</w:t>
      </w:r>
      <w:r>
        <w:rPr>
          <w:spacing w:val="-7"/>
        </w:rPr>
        <w:t xml:space="preserve"> </w:t>
      </w:r>
      <w:r>
        <w:t>‘translation</w:t>
      </w:r>
      <w:r>
        <w:rPr>
          <w:spacing w:val="-7"/>
        </w:rPr>
        <w:t xml:space="preserve"> </w:t>
      </w:r>
      <w:r>
        <w:t xml:space="preserve">evaluation </w:t>
      </w:r>
      <w:r>
        <w:rPr>
          <w:spacing w:val="-5"/>
        </w:rPr>
        <w:t>[.</w:t>
      </w:r>
      <w:r>
        <w:rPr>
          <w:spacing w:val="-18"/>
        </w:rPr>
        <w:t xml:space="preserve"> </w:t>
      </w:r>
      <w:r>
        <w:t>.</w:t>
      </w:r>
      <w:r>
        <w:rPr>
          <w:spacing w:val="-17"/>
        </w:rPr>
        <w:t xml:space="preserve"> </w:t>
      </w:r>
      <w:r>
        <w:rPr>
          <w:spacing w:val="-5"/>
        </w:rPr>
        <w:t>.]</w:t>
      </w:r>
      <w:r>
        <w:rPr>
          <w:spacing w:val="-18"/>
        </w:rPr>
        <w:t xml:space="preserve"> </w:t>
      </w:r>
      <w:r>
        <w:t>remains</w:t>
      </w:r>
      <w:r>
        <w:rPr>
          <w:spacing w:val="-17"/>
        </w:rPr>
        <w:t xml:space="preserve"> </w:t>
      </w:r>
      <w:r>
        <w:t>one</w:t>
      </w:r>
      <w:r>
        <w:rPr>
          <w:spacing w:val="-18"/>
        </w:rPr>
        <w:t xml:space="preserve"> </w:t>
      </w:r>
      <w:r>
        <w:t>the</w:t>
      </w:r>
      <w:r>
        <w:rPr>
          <w:spacing w:val="-17"/>
        </w:rPr>
        <w:t xml:space="preserve"> </w:t>
      </w:r>
      <w:r>
        <w:t>most</w:t>
      </w:r>
      <w:r>
        <w:rPr>
          <w:spacing w:val="-18"/>
        </w:rPr>
        <w:t xml:space="preserve"> </w:t>
      </w:r>
      <w:r>
        <w:t>problematic</w:t>
      </w:r>
      <w:r>
        <w:rPr>
          <w:spacing w:val="-17"/>
        </w:rPr>
        <w:t xml:space="preserve"> </w:t>
      </w:r>
      <w:r>
        <w:t>areas</w:t>
      </w:r>
      <w:r>
        <w:rPr>
          <w:spacing w:val="-18"/>
        </w:rPr>
        <w:t xml:space="preserve"> </w:t>
      </w:r>
      <w:r>
        <w:t>of</w:t>
      </w:r>
      <w:r>
        <w:rPr>
          <w:spacing w:val="-17"/>
        </w:rPr>
        <w:t xml:space="preserve"> </w:t>
      </w:r>
      <w:r>
        <w:t>translation</w:t>
      </w:r>
      <w:r>
        <w:rPr>
          <w:spacing w:val="-18"/>
        </w:rPr>
        <w:t xml:space="preserve"> </w:t>
      </w:r>
      <w:r>
        <w:t>studies</w:t>
      </w:r>
      <w:r>
        <w:rPr>
          <w:spacing w:val="-17"/>
        </w:rPr>
        <w:t xml:space="preserve"> </w:t>
      </w:r>
      <w:r>
        <w:t>as</w:t>
      </w:r>
      <w:r>
        <w:rPr>
          <w:spacing w:val="-18"/>
        </w:rPr>
        <w:t xml:space="preserve"> </w:t>
      </w:r>
      <w:r>
        <w:t>a</w:t>
      </w:r>
      <w:r>
        <w:rPr>
          <w:spacing w:val="-17"/>
        </w:rPr>
        <w:t xml:space="preserve"> </w:t>
      </w:r>
      <w:r>
        <w:t xml:space="preserve">field of study’ (2010: </w:t>
      </w:r>
      <w:r>
        <w:rPr>
          <w:spacing w:val="-3"/>
        </w:rPr>
        <w:t xml:space="preserve">48). </w:t>
      </w:r>
      <w:r>
        <w:t xml:space="preserve">Despite the </w:t>
      </w:r>
      <w:r>
        <w:rPr>
          <w:spacing w:val="2"/>
        </w:rPr>
        <w:t xml:space="preserve">difficulties, </w:t>
      </w:r>
      <w:r>
        <w:t>theorists continue to focus on translation quality and attempt to overcome the problems. House has call</w:t>
      </w:r>
      <w:r>
        <w:t xml:space="preserve">ed for research to move </w:t>
      </w:r>
      <w:r>
        <w:rPr>
          <w:spacing w:val="-3"/>
        </w:rPr>
        <w:t xml:space="preserve">away </w:t>
      </w:r>
      <w:r>
        <w:t>from the danger of ‘subjective,</w:t>
      </w:r>
      <w:r>
        <w:rPr>
          <w:spacing w:val="-34"/>
        </w:rPr>
        <w:t xml:space="preserve"> </w:t>
      </w:r>
      <w:r>
        <w:t xml:space="preserve">one-sided or dogmatic’ judgements by using large-scale empirical studies to put forward ‘intersubjectively verifiable evaluative criteria’, reached through </w:t>
      </w:r>
      <w:r>
        <w:rPr>
          <w:spacing w:val="3"/>
          <w:w w:val="95"/>
        </w:rPr>
        <w:t>t</w:t>
      </w:r>
      <w:r>
        <w:rPr>
          <w:spacing w:val="-1"/>
          <w:w w:val="95"/>
        </w:rPr>
        <w:t>h</w:t>
      </w:r>
      <w:r>
        <w:rPr>
          <w:w w:val="91"/>
        </w:rPr>
        <w:t>e</w:t>
      </w:r>
      <w:r>
        <w:rPr>
          <w:spacing w:val="22"/>
        </w:rPr>
        <w:t xml:space="preserve"> </w:t>
      </w:r>
      <w:r>
        <w:rPr>
          <w:spacing w:val="3"/>
          <w:w w:val="96"/>
        </w:rPr>
        <w:t>a</w:t>
      </w:r>
      <w:r>
        <w:rPr>
          <w:spacing w:val="2"/>
          <w:w w:val="96"/>
        </w:rPr>
        <w:t>n</w:t>
      </w:r>
      <w:r>
        <w:rPr>
          <w:spacing w:val="3"/>
          <w:w w:val="98"/>
        </w:rPr>
        <w:t>a</w:t>
      </w:r>
      <w:r>
        <w:rPr>
          <w:spacing w:val="-2"/>
          <w:w w:val="98"/>
        </w:rPr>
        <w:t>l</w:t>
      </w:r>
      <w:r>
        <w:rPr>
          <w:spacing w:val="1"/>
          <w:w w:val="101"/>
        </w:rPr>
        <w:t>y</w:t>
      </w:r>
      <w:r>
        <w:rPr>
          <w:spacing w:val="-1"/>
          <w:w w:val="90"/>
        </w:rPr>
        <w:t>s</w:t>
      </w:r>
      <w:r>
        <w:rPr>
          <w:spacing w:val="1"/>
          <w:w w:val="94"/>
        </w:rPr>
        <w:t>i</w:t>
      </w:r>
      <w:r>
        <w:rPr>
          <w:w w:val="90"/>
        </w:rPr>
        <w:t>s</w:t>
      </w:r>
      <w:r>
        <w:rPr>
          <w:spacing w:val="22"/>
        </w:rPr>
        <w:t xml:space="preserve"> </w:t>
      </w:r>
      <w:r>
        <w:rPr>
          <w:spacing w:val="-2"/>
          <w:w w:val="103"/>
        </w:rPr>
        <w:t>o</w:t>
      </w:r>
      <w:r>
        <w:rPr>
          <w:w w:val="102"/>
        </w:rPr>
        <w:t>f</w:t>
      </w:r>
      <w:r>
        <w:rPr>
          <w:spacing w:val="22"/>
        </w:rPr>
        <w:t xml:space="preserve"> </w:t>
      </w:r>
      <w:r>
        <w:rPr>
          <w:spacing w:val="1"/>
          <w:w w:val="97"/>
        </w:rPr>
        <w:t>l</w:t>
      </w:r>
      <w:r>
        <w:rPr>
          <w:spacing w:val="4"/>
          <w:w w:val="99"/>
        </w:rPr>
        <w:t>a</w:t>
      </w:r>
      <w:r>
        <w:rPr>
          <w:spacing w:val="1"/>
          <w:w w:val="94"/>
        </w:rPr>
        <w:t>r</w:t>
      </w:r>
      <w:r>
        <w:rPr>
          <w:spacing w:val="-1"/>
          <w:w w:val="98"/>
        </w:rPr>
        <w:t>g</w:t>
      </w:r>
      <w:r>
        <w:rPr>
          <w:w w:val="91"/>
        </w:rPr>
        <w:t>e</w:t>
      </w:r>
      <w:r>
        <w:rPr>
          <w:spacing w:val="22"/>
        </w:rPr>
        <w:t xml:space="preserve"> </w:t>
      </w:r>
      <w:r>
        <w:rPr>
          <w:spacing w:val="-2"/>
          <w:w w:val="94"/>
        </w:rPr>
        <w:t>m</w:t>
      </w:r>
      <w:r>
        <w:rPr>
          <w:spacing w:val="4"/>
          <w:w w:val="96"/>
        </w:rPr>
        <w:t>u</w:t>
      </w:r>
      <w:r>
        <w:rPr>
          <w:spacing w:val="-2"/>
          <w:w w:val="97"/>
        </w:rPr>
        <w:t>l</w:t>
      </w:r>
      <w:r>
        <w:rPr>
          <w:spacing w:val="3"/>
          <w:w w:val="95"/>
        </w:rPr>
        <w:t>tili</w:t>
      </w:r>
      <w:r>
        <w:rPr>
          <w:w w:val="95"/>
        </w:rPr>
        <w:t>n</w:t>
      </w:r>
      <w:r>
        <w:rPr>
          <w:spacing w:val="4"/>
          <w:w w:val="98"/>
        </w:rPr>
        <w:t>g</w:t>
      </w:r>
      <w:r>
        <w:rPr>
          <w:spacing w:val="3"/>
          <w:w w:val="97"/>
        </w:rPr>
        <w:t>ua</w:t>
      </w:r>
      <w:r>
        <w:rPr>
          <w:w w:val="97"/>
        </w:rPr>
        <w:t>l</w:t>
      </w:r>
      <w:r>
        <w:rPr>
          <w:spacing w:val="22"/>
        </w:rPr>
        <w:t xml:space="preserve"> </w:t>
      </w:r>
      <w:r>
        <w:rPr>
          <w:w w:val="97"/>
        </w:rPr>
        <w:t>c</w:t>
      </w:r>
      <w:r>
        <w:rPr>
          <w:spacing w:val="-1"/>
          <w:w w:val="103"/>
        </w:rPr>
        <w:t>o</w:t>
      </w:r>
      <w:r>
        <w:rPr>
          <w:spacing w:val="3"/>
          <w:w w:val="96"/>
        </w:rPr>
        <w:t>r</w:t>
      </w:r>
      <w:r>
        <w:rPr>
          <w:spacing w:val="1"/>
          <w:w w:val="96"/>
        </w:rPr>
        <w:t>p</w:t>
      </w:r>
      <w:r>
        <w:rPr>
          <w:spacing w:val="-1"/>
          <w:w w:val="103"/>
        </w:rPr>
        <w:t>o</w:t>
      </w:r>
      <w:r>
        <w:rPr>
          <w:spacing w:val="-1"/>
          <w:w w:val="94"/>
        </w:rPr>
        <w:t>r</w:t>
      </w:r>
      <w:r>
        <w:rPr>
          <w:w w:val="99"/>
        </w:rPr>
        <w:t>a</w:t>
      </w:r>
      <w:r>
        <w:rPr>
          <w:spacing w:val="22"/>
        </w:rPr>
        <w:t xml:space="preserve"> </w:t>
      </w:r>
      <w:r>
        <w:rPr>
          <w:spacing w:val="-2"/>
          <w:w w:val="103"/>
        </w:rPr>
        <w:t>o</w:t>
      </w:r>
      <w:r>
        <w:rPr>
          <w:w w:val="102"/>
        </w:rPr>
        <w:t>f</w:t>
      </w:r>
      <w:r>
        <w:rPr>
          <w:spacing w:val="22"/>
        </w:rPr>
        <w:t xml:space="preserve"> </w:t>
      </w:r>
      <w:r>
        <w:rPr>
          <w:spacing w:val="3"/>
          <w:w w:val="95"/>
        </w:rPr>
        <w:t>t</w:t>
      </w:r>
      <w:r>
        <w:rPr>
          <w:spacing w:val="-1"/>
          <w:w w:val="95"/>
        </w:rPr>
        <w:t>r</w:t>
      </w:r>
      <w:r>
        <w:rPr>
          <w:spacing w:val="3"/>
          <w:w w:val="96"/>
        </w:rPr>
        <w:t>a</w:t>
      </w:r>
      <w:r>
        <w:rPr>
          <w:spacing w:val="2"/>
          <w:w w:val="96"/>
        </w:rPr>
        <w:t>n</w:t>
      </w:r>
      <w:r>
        <w:rPr>
          <w:spacing w:val="-1"/>
          <w:w w:val="90"/>
        </w:rPr>
        <w:t>s</w:t>
      </w:r>
      <w:r>
        <w:rPr>
          <w:spacing w:val="1"/>
          <w:w w:val="97"/>
        </w:rPr>
        <w:t>l</w:t>
      </w:r>
      <w:r>
        <w:rPr>
          <w:spacing w:val="-2"/>
          <w:w w:val="99"/>
        </w:rPr>
        <w:t>a</w:t>
      </w:r>
      <w:r>
        <w:rPr>
          <w:spacing w:val="1"/>
          <w:w w:val="96"/>
        </w:rPr>
        <w:t>t</w:t>
      </w:r>
      <w:r>
        <w:rPr>
          <w:spacing w:val="1"/>
          <w:w w:val="91"/>
        </w:rPr>
        <w:t>e</w:t>
      </w:r>
      <w:r>
        <w:rPr>
          <w:w w:val="96"/>
        </w:rPr>
        <w:t>d</w:t>
      </w:r>
      <w:r>
        <w:rPr>
          <w:spacing w:val="22"/>
        </w:rPr>
        <w:t xml:space="preserve"> </w:t>
      </w:r>
      <w:r>
        <w:rPr>
          <w:spacing w:val="1"/>
          <w:w w:val="96"/>
        </w:rPr>
        <w:t>t</w:t>
      </w:r>
      <w:r>
        <w:rPr>
          <w:spacing w:val="-1"/>
          <w:w w:val="91"/>
        </w:rPr>
        <w:t>e</w:t>
      </w:r>
      <w:r>
        <w:rPr>
          <w:spacing w:val="6"/>
          <w:w w:val="110"/>
        </w:rPr>
        <w:t>x</w:t>
      </w:r>
      <w:r>
        <w:rPr>
          <w:spacing w:val="3"/>
          <w:w w:val="96"/>
        </w:rPr>
        <w:t>t</w:t>
      </w:r>
      <w:r>
        <w:rPr>
          <w:w w:val="90"/>
        </w:rPr>
        <w:t>s</w:t>
      </w:r>
      <w:r>
        <w:rPr>
          <w:spacing w:val="22"/>
        </w:rPr>
        <w:t xml:space="preserve"> </w:t>
      </w:r>
      <w:r>
        <w:rPr>
          <w:spacing w:val="-9"/>
          <w:w w:val="88"/>
        </w:rPr>
        <w:t>(</w:t>
      </w:r>
      <w:r>
        <w:rPr>
          <w:spacing w:val="-2"/>
          <w:w w:val="129"/>
        </w:rPr>
        <w:t>1</w:t>
      </w:r>
      <w:r>
        <w:rPr>
          <w:w w:val="98"/>
        </w:rPr>
        <w:t>9</w:t>
      </w:r>
      <w:r>
        <w:rPr>
          <w:spacing w:val="-2"/>
          <w:w w:val="98"/>
        </w:rPr>
        <w:t>9</w:t>
      </w:r>
      <w:r>
        <w:rPr>
          <w:spacing w:val="1"/>
          <w:w w:val="93"/>
        </w:rPr>
        <w:t>8</w:t>
      </w:r>
      <w:r>
        <w:rPr>
          <w:spacing w:val="4"/>
          <w:w w:val="59"/>
        </w:rPr>
        <w:t>/</w:t>
      </w:r>
      <w:r>
        <w:rPr>
          <w:spacing w:val="1"/>
          <w:w w:val="99"/>
        </w:rPr>
        <w:t>2</w:t>
      </w:r>
      <w:r>
        <w:rPr>
          <w:spacing w:val="6"/>
          <w:w w:val="90"/>
        </w:rPr>
        <w:t>0</w:t>
      </w:r>
      <w:r>
        <w:rPr>
          <w:spacing w:val="-4"/>
          <w:w w:val="90"/>
        </w:rPr>
        <w:t>0</w:t>
      </w:r>
      <w:r>
        <w:rPr>
          <w:spacing w:val="-5"/>
          <w:w w:val="129"/>
        </w:rPr>
        <w:t>1</w:t>
      </w:r>
      <w:r>
        <w:rPr>
          <w:w w:val="88"/>
        </w:rPr>
        <w:t xml:space="preserve">: </w:t>
      </w:r>
      <w:r>
        <w:t>200).</w:t>
      </w:r>
      <w:r>
        <w:rPr>
          <w:spacing w:val="-16"/>
        </w:rPr>
        <w:t xml:space="preserve"> </w:t>
      </w:r>
      <w:r>
        <w:t>Thus</w:t>
      </w:r>
      <w:r>
        <w:rPr>
          <w:spacing w:val="-16"/>
        </w:rPr>
        <w:t xml:space="preserve"> </w:t>
      </w:r>
      <w:r>
        <w:t>far,</w:t>
      </w:r>
      <w:r>
        <w:rPr>
          <w:spacing w:val="-16"/>
        </w:rPr>
        <w:t xml:space="preserve"> </w:t>
      </w:r>
      <w:r>
        <w:t>no</w:t>
      </w:r>
      <w:r>
        <w:rPr>
          <w:spacing w:val="-16"/>
        </w:rPr>
        <w:t xml:space="preserve"> </w:t>
      </w:r>
      <w:r>
        <w:t>such</w:t>
      </w:r>
      <w:r>
        <w:rPr>
          <w:spacing w:val="-16"/>
        </w:rPr>
        <w:t xml:space="preserve"> </w:t>
      </w:r>
      <w:r>
        <w:t>large-scale</w:t>
      </w:r>
      <w:r>
        <w:rPr>
          <w:spacing w:val="-16"/>
        </w:rPr>
        <w:t xml:space="preserve"> </w:t>
      </w:r>
      <w:r>
        <w:t>research</w:t>
      </w:r>
      <w:r>
        <w:rPr>
          <w:spacing w:val="-16"/>
        </w:rPr>
        <w:t xml:space="preserve"> </w:t>
      </w:r>
      <w:r>
        <w:t>has</w:t>
      </w:r>
      <w:r>
        <w:rPr>
          <w:spacing w:val="-16"/>
        </w:rPr>
        <w:t xml:space="preserve"> </w:t>
      </w:r>
      <w:r>
        <w:t>been</w:t>
      </w:r>
      <w:r>
        <w:rPr>
          <w:spacing w:val="-16"/>
        </w:rPr>
        <w:t xml:space="preserve"> </w:t>
      </w:r>
      <w:r>
        <w:t>published.</w:t>
      </w:r>
      <w:r>
        <w:rPr>
          <w:spacing w:val="-16"/>
        </w:rPr>
        <w:t xml:space="preserve"> </w:t>
      </w:r>
      <w:r>
        <w:rPr>
          <w:spacing w:val="2"/>
        </w:rPr>
        <w:t>If</w:t>
      </w:r>
      <w:r>
        <w:rPr>
          <w:spacing w:val="-16"/>
        </w:rPr>
        <w:t xml:space="preserve"> </w:t>
      </w:r>
      <w:r>
        <w:t>realized, such</w:t>
      </w:r>
      <w:r>
        <w:rPr>
          <w:spacing w:val="-9"/>
        </w:rPr>
        <w:t xml:space="preserve"> </w:t>
      </w:r>
      <w:r>
        <w:t>research</w:t>
      </w:r>
      <w:r>
        <w:rPr>
          <w:spacing w:val="-8"/>
        </w:rPr>
        <w:t xml:space="preserve"> </w:t>
      </w:r>
      <w:r>
        <w:t>would</w:t>
      </w:r>
      <w:r>
        <w:rPr>
          <w:spacing w:val="-8"/>
        </w:rPr>
        <w:t xml:space="preserve"> </w:t>
      </w:r>
      <w:r>
        <w:t>still</w:t>
      </w:r>
      <w:r>
        <w:rPr>
          <w:spacing w:val="-8"/>
        </w:rPr>
        <w:t xml:space="preserve"> </w:t>
      </w:r>
      <w:r>
        <w:t>be</w:t>
      </w:r>
      <w:r>
        <w:rPr>
          <w:spacing w:val="-9"/>
        </w:rPr>
        <w:t xml:space="preserve"> </w:t>
      </w:r>
      <w:r>
        <w:t>entirely</w:t>
      </w:r>
      <w:r>
        <w:rPr>
          <w:spacing w:val="-8"/>
        </w:rPr>
        <w:t xml:space="preserve"> </w:t>
      </w:r>
      <w:r>
        <w:rPr>
          <w:i/>
        </w:rPr>
        <w:t>product</w:t>
      </w:r>
      <w:r>
        <w:t>-based.</w:t>
      </w:r>
      <w:r>
        <w:rPr>
          <w:spacing w:val="-8"/>
        </w:rPr>
        <w:t xml:space="preserve"> </w:t>
      </w:r>
      <w:r>
        <w:rPr>
          <w:spacing w:val="2"/>
        </w:rPr>
        <w:t>Examining</w:t>
      </w:r>
      <w:r>
        <w:rPr>
          <w:spacing w:val="-8"/>
        </w:rPr>
        <w:t xml:space="preserve"> </w:t>
      </w:r>
      <w:r>
        <w:t>corpora</w:t>
      </w:r>
      <w:r>
        <w:rPr>
          <w:spacing w:val="-8"/>
        </w:rPr>
        <w:t xml:space="preserve"> </w:t>
      </w:r>
      <w:r>
        <w:t xml:space="preserve">of texts, no matter how large or linguistically varied, still fails to address the need to include translation </w:t>
      </w:r>
      <w:r>
        <w:rPr>
          <w:i/>
        </w:rPr>
        <w:t xml:space="preserve">processes </w:t>
      </w:r>
      <w:r>
        <w:t xml:space="preserve">in research and resulting </w:t>
      </w:r>
      <w:r>
        <w:rPr>
          <w:spacing w:val="-3"/>
        </w:rPr>
        <w:t xml:space="preserve">model(s). </w:t>
      </w:r>
      <w:r>
        <w:t>Others</w:t>
      </w:r>
      <w:r>
        <w:rPr>
          <w:spacing w:val="23"/>
        </w:rPr>
        <w:t xml:space="preserve"> </w:t>
      </w:r>
      <w:r>
        <w:t>stress</w:t>
      </w:r>
      <w:r>
        <w:rPr>
          <w:spacing w:val="24"/>
        </w:rPr>
        <w:t xml:space="preserve"> </w:t>
      </w:r>
      <w:r>
        <w:t>that</w:t>
      </w:r>
      <w:r>
        <w:rPr>
          <w:spacing w:val="24"/>
        </w:rPr>
        <w:t xml:space="preserve"> </w:t>
      </w:r>
      <w:r>
        <w:t>‘subjectivity</w:t>
      </w:r>
      <w:r>
        <w:rPr>
          <w:spacing w:val="24"/>
        </w:rPr>
        <w:t xml:space="preserve"> </w:t>
      </w:r>
      <w:r>
        <w:t>and</w:t>
      </w:r>
      <w:r>
        <w:rPr>
          <w:spacing w:val="23"/>
        </w:rPr>
        <w:t xml:space="preserve"> </w:t>
      </w:r>
      <w:r>
        <w:t>randomness’</w:t>
      </w:r>
      <w:r>
        <w:rPr>
          <w:spacing w:val="24"/>
        </w:rPr>
        <w:t xml:space="preserve"> </w:t>
      </w:r>
      <w:r>
        <w:t>are</w:t>
      </w:r>
      <w:r>
        <w:rPr>
          <w:spacing w:val="24"/>
        </w:rPr>
        <w:t xml:space="preserve"> </w:t>
      </w:r>
      <w:r>
        <w:t>unlikely</w:t>
      </w:r>
      <w:r>
        <w:rPr>
          <w:spacing w:val="24"/>
        </w:rPr>
        <w:t xml:space="preserve"> </w:t>
      </w:r>
      <w:r>
        <w:t>ever</w:t>
      </w:r>
      <w:r>
        <w:rPr>
          <w:spacing w:val="23"/>
        </w:rPr>
        <w:t xml:space="preserve"> </w:t>
      </w:r>
      <w:r>
        <w:t>to</w:t>
      </w:r>
      <w:r>
        <w:rPr>
          <w:spacing w:val="24"/>
        </w:rPr>
        <w:t xml:space="preserve"> </w:t>
      </w:r>
      <w:r>
        <w:t>be</w:t>
      </w:r>
    </w:p>
    <w:p w14:paraId="7812E12E" w14:textId="77777777" w:rsidR="00BE520D" w:rsidRDefault="00BE520D">
      <w:pPr>
        <w:spacing w:line="254" w:lineRule="auto"/>
        <w:jc w:val="both"/>
        <w:sectPr w:rsidR="00BE520D">
          <w:pgSz w:w="8850" w:h="13270"/>
          <w:pgMar w:top="840" w:right="720" w:bottom="280" w:left="720" w:header="638" w:footer="0" w:gutter="0"/>
          <w:cols w:space="720"/>
        </w:sectPr>
      </w:pPr>
    </w:p>
    <w:p w14:paraId="07559CF9" w14:textId="77777777" w:rsidR="00BE520D" w:rsidRDefault="00BE520D">
      <w:pPr>
        <w:pStyle w:val="BodyText"/>
        <w:spacing w:before="5"/>
        <w:rPr>
          <w:sz w:val="29"/>
        </w:rPr>
      </w:pPr>
    </w:p>
    <w:p w14:paraId="7A73A849" w14:textId="77777777" w:rsidR="00BE520D" w:rsidRDefault="007F6473">
      <w:pPr>
        <w:pStyle w:val="BodyText"/>
        <w:spacing w:before="106" w:line="254" w:lineRule="auto"/>
        <w:ind w:left="438" w:right="478"/>
        <w:jc w:val="both"/>
      </w:pPr>
      <w:r>
        <w:t xml:space="preserve">entirely absent from </w:t>
      </w:r>
      <w:r>
        <w:rPr>
          <w:spacing w:val="-4"/>
        </w:rPr>
        <w:t xml:space="preserve">TQA </w:t>
      </w:r>
      <w:r>
        <w:t xml:space="preserve">processes, and that ‘philosophical problems of meaning, interpretation, fidelity, adequacy, and acceptability’ as explored by theorists including Bourdieu, Eco, </w:t>
      </w:r>
      <w:r>
        <w:rPr>
          <w:spacing w:val="2"/>
        </w:rPr>
        <w:t xml:space="preserve">Ricœur </w:t>
      </w:r>
      <w:r>
        <w:t>and others are beyond the scope</w:t>
      </w:r>
      <w:r>
        <w:rPr>
          <w:spacing w:val="-12"/>
        </w:rPr>
        <w:t xml:space="preserve"> </w:t>
      </w:r>
      <w:r>
        <w:t>of</w:t>
      </w:r>
      <w:r>
        <w:rPr>
          <w:spacing w:val="-11"/>
        </w:rPr>
        <w:t xml:space="preserve"> </w:t>
      </w:r>
      <w:r>
        <w:t>such</w:t>
      </w:r>
      <w:r>
        <w:rPr>
          <w:spacing w:val="-12"/>
        </w:rPr>
        <w:t xml:space="preserve"> </w:t>
      </w:r>
      <w:r>
        <w:t>models</w:t>
      </w:r>
      <w:r>
        <w:rPr>
          <w:spacing w:val="-11"/>
        </w:rPr>
        <w:t xml:space="preserve"> </w:t>
      </w:r>
      <w:r>
        <w:rPr>
          <w:spacing w:val="2"/>
        </w:rPr>
        <w:t>(Williams,</w:t>
      </w:r>
      <w:r>
        <w:rPr>
          <w:spacing w:val="-12"/>
        </w:rPr>
        <w:t xml:space="preserve"> </w:t>
      </w:r>
      <w:r>
        <w:rPr>
          <w:spacing w:val="2"/>
        </w:rPr>
        <w:t>2004:</w:t>
      </w:r>
      <w:r>
        <w:rPr>
          <w:spacing w:val="-11"/>
        </w:rPr>
        <w:t xml:space="preserve"> </w:t>
      </w:r>
      <w:r>
        <w:t>xviii–xix).</w:t>
      </w:r>
      <w:r>
        <w:rPr>
          <w:spacing w:val="-11"/>
        </w:rPr>
        <w:t xml:space="preserve"> </w:t>
      </w:r>
      <w:r>
        <w:t>A</w:t>
      </w:r>
      <w:r>
        <w:rPr>
          <w:spacing w:val="-12"/>
        </w:rPr>
        <w:t xml:space="preserve"> </w:t>
      </w:r>
      <w:r>
        <w:t>range</w:t>
      </w:r>
      <w:r>
        <w:rPr>
          <w:spacing w:val="-11"/>
        </w:rPr>
        <w:t xml:space="preserve"> </w:t>
      </w:r>
      <w:r>
        <w:t>of</w:t>
      </w:r>
      <w:r>
        <w:rPr>
          <w:spacing w:val="-12"/>
        </w:rPr>
        <w:t xml:space="preserve"> </w:t>
      </w:r>
      <w:r>
        <w:t>approaches</w:t>
      </w:r>
      <w:r>
        <w:rPr>
          <w:spacing w:val="-11"/>
        </w:rPr>
        <w:t xml:space="preserve"> </w:t>
      </w:r>
      <w:r>
        <w:t>is therefore likely to continue to coexist in</w:t>
      </w:r>
      <w:r>
        <w:rPr>
          <w:spacing w:val="36"/>
        </w:rPr>
        <w:t xml:space="preserve"> </w:t>
      </w:r>
      <w:r>
        <w:t>future.</w:t>
      </w:r>
    </w:p>
    <w:p w14:paraId="420C02B0" w14:textId="77777777" w:rsidR="00BE520D" w:rsidRDefault="007F6473">
      <w:pPr>
        <w:pStyle w:val="BodyText"/>
        <w:spacing w:line="254" w:lineRule="auto"/>
        <w:ind w:left="438" w:right="474" w:firstLine="240"/>
        <w:jc w:val="both"/>
      </w:pPr>
      <w:r>
        <w:t>Academics</w:t>
      </w:r>
      <w:r>
        <w:rPr>
          <w:spacing w:val="-12"/>
        </w:rPr>
        <w:t xml:space="preserve"> </w:t>
      </w:r>
      <w:r>
        <w:t>have</w:t>
      </w:r>
      <w:r>
        <w:rPr>
          <w:spacing w:val="-11"/>
        </w:rPr>
        <w:t xml:space="preserve"> </w:t>
      </w:r>
      <w:r>
        <w:t>grouped</w:t>
      </w:r>
      <w:r>
        <w:rPr>
          <w:spacing w:val="-11"/>
        </w:rPr>
        <w:t xml:space="preserve"> </w:t>
      </w:r>
      <w:r>
        <w:rPr>
          <w:spacing w:val="-4"/>
        </w:rPr>
        <w:t>TQA</w:t>
      </w:r>
      <w:r>
        <w:rPr>
          <w:spacing w:val="-11"/>
        </w:rPr>
        <w:t xml:space="preserve"> </w:t>
      </w:r>
      <w:r>
        <w:t>approaches</w:t>
      </w:r>
      <w:r>
        <w:rPr>
          <w:spacing w:val="-11"/>
        </w:rPr>
        <w:t xml:space="preserve"> </w:t>
      </w:r>
      <w:r>
        <w:t>in</w:t>
      </w:r>
      <w:r>
        <w:rPr>
          <w:spacing w:val="-11"/>
        </w:rPr>
        <w:t xml:space="preserve"> </w:t>
      </w:r>
      <w:r>
        <w:t>various</w:t>
      </w:r>
      <w:r>
        <w:rPr>
          <w:spacing w:val="-11"/>
        </w:rPr>
        <w:t xml:space="preserve"> </w:t>
      </w:r>
      <w:r>
        <w:t>ways,</w:t>
      </w:r>
      <w:r>
        <w:rPr>
          <w:spacing w:val="-11"/>
        </w:rPr>
        <w:t xml:space="preserve"> </w:t>
      </w:r>
      <w:r>
        <w:rPr>
          <w:spacing w:val="2"/>
        </w:rPr>
        <w:t xml:space="preserve">summarized </w:t>
      </w:r>
      <w:r>
        <w:rPr>
          <w:spacing w:val="-3"/>
        </w:rPr>
        <w:t xml:space="preserve">below. </w:t>
      </w:r>
      <w:r>
        <w:t xml:space="preserve">However, few theorists have published detailed, reproducible </w:t>
      </w:r>
      <w:r>
        <w:rPr>
          <w:spacing w:val="-4"/>
        </w:rPr>
        <w:t xml:space="preserve">TQA </w:t>
      </w:r>
      <w:r>
        <w:t>models</w:t>
      </w:r>
      <w:r>
        <w:rPr>
          <w:spacing w:val="-12"/>
        </w:rPr>
        <w:t xml:space="preserve"> </w:t>
      </w:r>
      <w:r>
        <w:t>for</w:t>
      </w:r>
      <w:r>
        <w:rPr>
          <w:spacing w:val="-12"/>
        </w:rPr>
        <w:t xml:space="preserve"> </w:t>
      </w:r>
      <w:r>
        <w:t>human</w:t>
      </w:r>
      <w:r>
        <w:rPr>
          <w:spacing w:val="-12"/>
        </w:rPr>
        <w:t xml:space="preserve"> </w:t>
      </w:r>
      <w:r>
        <w:t>translation</w:t>
      </w:r>
      <w:r>
        <w:rPr>
          <w:spacing w:val="-12"/>
        </w:rPr>
        <w:t xml:space="preserve"> </w:t>
      </w:r>
      <w:r>
        <w:t>with</w:t>
      </w:r>
      <w:r>
        <w:rPr>
          <w:spacing w:val="-12"/>
        </w:rPr>
        <w:t xml:space="preserve"> </w:t>
      </w:r>
      <w:r>
        <w:t>an</w:t>
      </w:r>
      <w:r>
        <w:rPr>
          <w:spacing w:val="-12"/>
        </w:rPr>
        <w:t xml:space="preserve"> </w:t>
      </w:r>
      <w:r>
        <w:t>indication</w:t>
      </w:r>
      <w:r>
        <w:rPr>
          <w:spacing w:val="-12"/>
        </w:rPr>
        <w:t xml:space="preserve"> </w:t>
      </w:r>
      <w:r>
        <w:t>of</w:t>
      </w:r>
      <w:r>
        <w:rPr>
          <w:spacing w:val="-12"/>
        </w:rPr>
        <w:t xml:space="preserve"> </w:t>
      </w:r>
      <w:r>
        <w:t>the</w:t>
      </w:r>
      <w:r>
        <w:rPr>
          <w:spacing w:val="-12"/>
        </w:rPr>
        <w:t xml:space="preserve"> </w:t>
      </w:r>
      <w:r>
        <w:t>text</w:t>
      </w:r>
      <w:r>
        <w:rPr>
          <w:spacing w:val="-12"/>
        </w:rPr>
        <w:t xml:space="preserve"> </w:t>
      </w:r>
      <w:r>
        <w:rPr>
          <w:spacing w:val="2"/>
        </w:rPr>
        <w:t>types</w:t>
      </w:r>
      <w:r>
        <w:rPr>
          <w:spacing w:val="-12"/>
        </w:rPr>
        <w:t xml:space="preserve"> </w:t>
      </w:r>
      <w:r>
        <w:t>on</w:t>
      </w:r>
      <w:r>
        <w:rPr>
          <w:spacing w:val="-12"/>
        </w:rPr>
        <w:t xml:space="preserve"> </w:t>
      </w:r>
      <w:r>
        <w:t xml:space="preserve">which they were tested. Only four specific models, by </w:t>
      </w:r>
      <w:r>
        <w:rPr>
          <w:spacing w:val="2"/>
        </w:rPr>
        <w:t xml:space="preserve">Al-Qinai, </w:t>
      </w:r>
      <w:r>
        <w:t>House, Larose and</w:t>
      </w:r>
      <w:r>
        <w:rPr>
          <w:spacing w:val="-12"/>
        </w:rPr>
        <w:t xml:space="preserve"> </w:t>
      </w:r>
      <w:r>
        <w:rPr>
          <w:spacing w:val="2"/>
        </w:rPr>
        <w:t>Williams,</w:t>
      </w:r>
      <w:r>
        <w:rPr>
          <w:spacing w:val="-12"/>
        </w:rPr>
        <w:t xml:space="preserve"> </w:t>
      </w:r>
      <w:r>
        <w:t>are</w:t>
      </w:r>
      <w:r>
        <w:rPr>
          <w:spacing w:val="-11"/>
        </w:rPr>
        <w:t xml:space="preserve"> </w:t>
      </w:r>
      <w:r>
        <w:t>widely</w:t>
      </w:r>
      <w:r>
        <w:rPr>
          <w:spacing w:val="-12"/>
        </w:rPr>
        <w:t xml:space="preserve"> </w:t>
      </w:r>
      <w:r>
        <w:t>available.</w:t>
      </w:r>
      <w:r>
        <w:rPr>
          <w:spacing w:val="-11"/>
        </w:rPr>
        <w:t xml:space="preserve"> </w:t>
      </w:r>
      <w:r>
        <w:t>These</w:t>
      </w:r>
      <w:r>
        <w:rPr>
          <w:spacing w:val="-12"/>
        </w:rPr>
        <w:t xml:space="preserve"> </w:t>
      </w:r>
      <w:r>
        <w:t>are</w:t>
      </w:r>
      <w:r>
        <w:rPr>
          <w:spacing w:val="-11"/>
        </w:rPr>
        <w:t xml:space="preserve"> </w:t>
      </w:r>
      <w:r>
        <w:t>outlined</w:t>
      </w:r>
      <w:r>
        <w:rPr>
          <w:spacing w:val="-12"/>
        </w:rPr>
        <w:t xml:space="preserve"> </w:t>
      </w:r>
      <w:r>
        <w:t>here</w:t>
      </w:r>
      <w:r>
        <w:rPr>
          <w:spacing w:val="-11"/>
        </w:rPr>
        <w:t xml:space="preserve"> </w:t>
      </w:r>
      <w:r>
        <w:t>with</w:t>
      </w:r>
      <w:r>
        <w:rPr>
          <w:spacing w:val="-12"/>
        </w:rPr>
        <w:t xml:space="preserve"> </w:t>
      </w:r>
      <w:r>
        <w:rPr>
          <w:spacing w:val="2"/>
        </w:rPr>
        <w:t xml:space="preserve">particular </w:t>
      </w:r>
      <w:r>
        <w:t>emphasis</w:t>
      </w:r>
      <w:r>
        <w:rPr>
          <w:spacing w:val="-23"/>
        </w:rPr>
        <w:t xml:space="preserve"> </w:t>
      </w:r>
      <w:r>
        <w:t>on</w:t>
      </w:r>
      <w:r>
        <w:rPr>
          <w:spacing w:val="-23"/>
        </w:rPr>
        <w:t xml:space="preserve"> </w:t>
      </w:r>
      <w:r>
        <w:t>how</w:t>
      </w:r>
      <w:r>
        <w:rPr>
          <w:spacing w:val="-23"/>
        </w:rPr>
        <w:t xml:space="preserve"> </w:t>
      </w:r>
      <w:r>
        <w:t>far</w:t>
      </w:r>
      <w:r>
        <w:rPr>
          <w:spacing w:val="-23"/>
        </w:rPr>
        <w:t xml:space="preserve"> </w:t>
      </w:r>
      <w:r>
        <w:t>they</w:t>
      </w:r>
      <w:r>
        <w:rPr>
          <w:spacing w:val="-23"/>
        </w:rPr>
        <w:t xml:space="preserve"> </w:t>
      </w:r>
      <w:r>
        <w:t>are</w:t>
      </w:r>
      <w:r>
        <w:rPr>
          <w:spacing w:val="-23"/>
        </w:rPr>
        <w:t xml:space="preserve"> </w:t>
      </w:r>
      <w:r>
        <w:t>applicable</w:t>
      </w:r>
      <w:r>
        <w:rPr>
          <w:spacing w:val="-23"/>
        </w:rPr>
        <w:t xml:space="preserve"> </w:t>
      </w:r>
      <w:r>
        <w:t>to</w:t>
      </w:r>
      <w:r>
        <w:rPr>
          <w:spacing w:val="-23"/>
        </w:rPr>
        <w:t xml:space="preserve"> </w:t>
      </w:r>
      <w:r>
        <w:t>real-world</w:t>
      </w:r>
      <w:r>
        <w:rPr>
          <w:spacing w:val="-23"/>
        </w:rPr>
        <w:t xml:space="preserve"> </w:t>
      </w:r>
      <w:r>
        <w:t>professional</w:t>
      </w:r>
      <w:r>
        <w:rPr>
          <w:spacing w:val="-23"/>
        </w:rPr>
        <w:t xml:space="preserve"> </w:t>
      </w:r>
      <w:r>
        <w:t>contexts. Many broader approaches in translation theory also relate to translation quality, though do not provide detailed models. These ideas and research themes are finally</w:t>
      </w:r>
      <w:r>
        <w:rPr>
          <w:spacing w:val="16"/>
        </w:rPr>
        <w:t xml:space="preserve"> </w:t>
      </w:r>
      <w:r>
        <w:rPr>
          <w:spacing w:val="2"/>
        </w:rPr>
        <w:t>summarized.</w:t>
      </w:r>
    </w:p>
    <w:p w14:paraId="61CFF1AD" w14:textId="77777777" w:rsidR="00BE520D" w:rsidRDefault="007F6473">
      <w:pPr>
        <w:pStyle w:val="BodyText"/>
        <w:spacing w:line="254" w:lineRule="auto"/>
        <w:ind w:left="438" w:right="477" w:firstLine="240"/>
        <w:jc w:val="both"/>
      </w:pPr>
      <w:r>
        <w:t xml:space="preserve">Theorists disagree as to how to classify approaches to TQA. For House </w:t>
      </w:r>
      <w:r>
        <w:rPr>
          <w:spacing w:val="-9"/>
          <w:w w:val="88"/>
        </w:rPr>
        <w:t>(</w:t>
      </w:r>
      <w:r>
        <w:rPr>
          <w:spacing w:val="-2"/>
          <w:w w:val="129"/>
        </w:rPr>
        <w:t>1</w:t>
      </w:r>
      <w:r>
        <w:rPr>
          <w:w w:val="98"/>
        </w:rPr>
        <w:t>9</w:t>
      </w:r>
      <w:r>
        <w:rPr>
          <w:spacing w:val="-2"/>
          <w:w w:val="98"/>
        </w:rPr>
        <w:t>9</w:t>
      </w:r>
      <w:r>
        <w:rPr>
          <w:spacing w:val="1"/>
          <w:w w:val="93"/>
        </w:rPr>
        <w:t>8</w:t>
      </w:r>
      <w:r>
        <w:rPr>
          <w:spacing w:val="4"/>
          <w:w w:val="59"/>
        </w:rPr>
        <w:t>/</w:t>
      </w:r>
      <w:r>
        <w:rPr>
          <w:spacing w:val="1"/>
          <w:w w:val="99"/>
        </w:rPr>
        <w:t>2</w:t>
      </w:r>
      <w:r>
        <w:rPr>
          <w:spacing w:val="6"/>
          <w:w w:val="90"/>
        </w:rPr>
        <w:t>0</w:t>
      </w:r>
      <w:r>
        <w:rPr>
          <w:spacing w:val="-4"/>
          <w:w w:val="90"/>
        </w:rPr>
        <w:t>0</w:t>
      </w:r>
      <w:r>
        <w:rPr>
          <w:spacing w:val="-5"/>
          <w:w w:val="129"/>
        </w:rPr>
        <w:t>1</w:t>
      </w:r>
      <w:r>
        <w:rPr>
          <w:w w:val="88"/>
        </w:rPr>
        <w:t>:</w:t>
      </w:r>
      <w:r>
        <w:t xml:space="preserve">  </w:t>
      </w:r>
      <w:r>
        <w:rPr>
          <w:spacing w:val="-4"/>
        </w:rPr>
        <w:t xml:space="preserve"> </w:t>
      </w:r>
      <w:r>
        <w:rPr>
          <w:spacing w:val="-2"/>
          <w:w w:val="129"/>
        </w:rPr>
        <w:t>1</w:t>
      </w:r>
      <w:r>
        <w:rPr>
          <w:w w:val="98"/>
        </w:rPr>
        <w:t>9</w:t>
      </w:r>
      <w:r>
        <w:rPr>
          <w:spacing w:val="-3"/>
          <w:w w:val="110"/>
        </w:rPr>
        <w:t>7</w:t>
      </w:r>
      <w:r>
        <w:rPr>
          <w:w w:val="77"/>
        </w:rPr>
        <w:t>–</w:t>
      </w:r>
      <w:r>
        <w:rPr>
          <w:spacing w:val="1"/>
          <w:w w:val="99"/>
        </w:rPr>
        <w:t>2</w:t>
      </w:r>
      <w:r>
        <w:rPr>
          <w:spacing w:val="6"/>
          <w:w w:val="90"/>
        </w:rPr>
        <w:t>0</w:t>
      </w:r>
      <w:r>
        <w:rPr>
          <w:spacing w:val="-3"/>
          <w:w w:val="90"/>
        </w:rPr>
        <w:t>0</w:t>
      </w:r>
      <w:r>
        <w:rPr>
          <w:spacing w:val="-3"/>
          <w:w w:val="88"/>
        </w:rPr>
        <w:t>)</w:t>
      </w:r>
      <w:r>
        <w:rPr>
          <w:w w:val="103"/>
        </w:rPr>
        <w:t>,</w:t>
      </w:r>
      <w:r>
        <w:t xml:space="preserve">  </w:t>
      </w:r>
      <w:r>
        <w:rPr>
          <w:spacing w:val="-4"/>
        </w:rPr>
        <w:t xml:space="preserve"> </w:t>
      </w:r>
      <w:r>
        <w:rPr>
          <w:spacing w:val="-4"/>
          <w:w w:val="99"/>
        </w:rPr>
        <w:t>a</w:t>
      </w:r>
      <w:r>
        <w:rPr>
          <w:spacing w:val="-2"/>
          <w:w w:val="97"/>
        </w:rPr>
        <w:t>p</w:t>
      </w:r>
      <w:r>
        <w:rPr>
          <w:w w:val="96"/>
        </w:rPr>
        <w:t>p</w:t>
      </w:r>
      <w:r>
        <w:rPr>
          <w:spacing w:val="-2"/>
          <w:w w:val="96"/>
        </w:rPr>
        <w:t>r</w:t>
      </w:r>
      <w:r>
        <w:rPr>
          <w:w w:val="97"/>
        </w:rPr>
        <w:t>oach</w:t>
      </w:r>
      <w:r>
        <w:rPr>
          <w:spacing w:val="2"/>
          <w:w w:val="97"/>
        </w:rPr>
        <w:t>e</w:t>
      </w:r>
      <w:r>
        <w:rPr>
          <w:w w:val="90"/>
        </w:rPr>
        <w:t>s</w:t>
      </w:r>
      <w:r>
        <w:t xml:space="preserve">  </w:t>
      </w:r>
      <w:r>
        <w:rPr>
          <w:spacing w:val="-4"/>
        </w:rPr>
        <w:t xml:space="preserve"> </w:t>
      </w:r>
      <w:r>
        <w:t>f</w:t>
      </w:r>
      <w:r>
        <w:rPr>
          <w:spacing w:val="3"/>
        </w:rPr>
        <w:t>a</w:t>
      </w:r>
      <w:r>
        <w:rPr>
          <w:spacing w:val="3"/>
          <w:w w:val="97"/>
        </w:rPr>
        <w:t>l</w:t>
      </w:r>
      <w:r>
        <w:rPr>
          <w:w w:val="97"/>
        </w:rPr>
        <w:t>l</w:t>
      </w:r>
      <w:r>
        <w:t xml:space="preserve">  </w:t>
      </w:r>
      <w:r>
        <w:rPr>
          <w:spacing w:val="-4"/>
        </w:rPr>
        <w:t xml:space="preserve"> </w:t>
      </w:r>
      <w:r>
        <w:rPr>
          <w:spacing w:val="3"/>
          <w:w w:val="94"/>
        </w:rPr>
        <w:t>i</w:t>
      </w:r>
      <w:r>
        <w:rPr>
          <w:spacing w:val="-2"/>
          <w:w w:val="94"/>
        </w:rPr>
        <w:t>n</w:t>
      </w:r>
      <w:r>
        <w:rPr>
          <w:spacing w:val="-2"/>
          <w:w w:val="96"/>
        </w:rPr>
        <w:t>t</w:t>
      </w:r>
      <w:r>
        <w:rPr>
          <w:w w:val="103"/>
        </w:rPr>
        <w:t>o</w:t>
      </w:r>
      <w:r>
        <w:t xml:space="preserve">  </w:t>
      </w:r>
      <w:r>
        <w:rPr>
          <w:spacing w:val="-4"/>
        </w:rPr>
        <w:t xml:space="preserve"> </w:t>
      </w:r>
      <w:r>
        <w:rPr>
          <w:spacing w:val="3"/>
          <w:w w:val="96"/>
        </w:rPr>
        <w:t>t</w:t>
      </w:r>
      <w:r>
        <w:rPr>
          <w:spacing w:val="4"/>
          <w:w w:val="95"/>
        </w:rPr>
        <w:t>h</w:t>
      </w:r>
      <w:r>
        <w:rPr>
          <w:w w:val="93"/>
        </w:rPr>
        <w:t>r</w:t>
      </w:r>
      <w:r>
        <w:rPr>
          <w:spacing w:val="2"/>
          <w:w w:val="93"/>
        </w:rPr>
        <w:t>e</w:t>
      </w:r>
      <w:r>
        <w:rPr>
          <w:w w:val="91"/>
        </w:rPr>
        <w:t>e</w:t>
      </w:r>
      <w:r>
        <w:t xml:space="preserve">  </w:t>
      </w:r>
      <w:r>
        <w:rPr>
          <w:spacing w:val="-4"/>
        </w:rPr>
        <w:t xml:space="preserve"> </w:t>
      </w:r>
      <w:r>
        <w:rPr>
          <w:w w:val="97"/>
        </w:rPr>
        <w:t>b</w:t>
      </w:r>
      <w:r>
        <w:rPr>
          <w:spacing w:val="-2"/>
          <w:w w:val="97"/>
        </w:rPr>
        <w:t>r</w:t>
      </w:r>
      <w:r>
        <w:rPr>
          <w:w w:val="101"/>
        </w:rPr>
        <w:t>o</w:t>
      </w:r>
      <w:r>
        <w:rPr>
          <w:spacing w:val="-2"/>
          <w:w w:val="101"/>
        </w:rPr>
        <w:t>a</w:t>
      </w:r>
      <w:r>
        <w:rPr>
          <w:w w:val="96"/>
        </w:rPr>
        <w:t>d</w:t>
      </w:r>
      <w:r>
        <w:t xml:space="preserve">  </w:t>
      </w:r>
      <w:r>
        <w:rPr>
          <w:spacing w:val="-4"/>
        </w:rPr>
        <w:t xml:space="preserve"> </w:t>
      </w:r>
      <w:r>
        <w:rPr>
          <w:spacing w:val="3"/>
          <w:w w:val="97"/>
        </w:rPr>
        <w:t>c</w:t>
      </w:r>
      <w:r>
        <w:rPr>
          <w:spacing w:val="-2"/>
          <w:w w:val="99"/>
        </w:rPr>
        <w:t>a</w:t>
      </w:r>
      <w:r>
        <w:rPr>
          <w:w w:val="93"/>
        </w:rPr>
        <w:t>t</w:t>
      </w:r>
      <w:r>
        <w:rPr>
          <w:spacing w:val="1"/>
          <w:w w:val="93"/>
        </w:rPr>
        <w:t>e</w:t>
      </w:r>
      <w:r>
        <w:rPr>
          <w:spacing w:val="-2"/>
          <w:w w:val="98"/>
        </w:rPr>
        <w:t>g</w:t>
      </w:r>
      <w:r>
        <w:rPr>
          <w:spacing w:val="-1"/>
          <w:w w:val="103"/>
        </w:rPr>
        <w:t>o</w:t>
      </w:r>
      <w:r>
        <w:rPr>
          <w:spacing w:val="2"/>
          <w:w w:val="94"/>
        </w:rPr>
        <w:t>r</w:t>
      </w:r>
      <w:r>
        <w:rPr>
          <w:spacing w:val="-1"/>
          <w:w w:val="94"/>
        </w:rPr>
        <w:t>i</w:t>
      </w:r>
      <w:r>
        <w:rPr>
          <w:spacing w:val="2"/>
          <w:w w:val="91"/>
        </w:rPr>
        <w:t>e</w:t>
      </w:r>
      <w:r>
        <w:rPr>
          <w:spacing w:val="-1"/>
          <w:w w:val="90"/>
        </w:rPr>
        <w:t>s</w:t>
      </w:r>
      <w:r>
        <w:rPr>
          <w:spacing w:val="3"/>
          <w:w w:val="88"/>
        </w:rPr>
        <w:t>:</w:t>
      </w:r>
      <w:r>
        <w:rPr>
          <w:w w:val="104"/>
          <w:position w:val="7"/>
          <w:sz w:val="11"/>
        </w:rPr>
        <w:t xml:space="preserve">6 </w:t>
      </w:r>
      <w:r>
        <w:t>anecdotal and subjective, response-oriented and text-based. The first category,</w:t>
      </w:r>
      <w:r>
        <w:rPr>
          <w:spacing w:val="-12"/>
        </w:rPr>
        <w:t xml:space="preserve"> </w:t>
      </w:r>
      <w:r>
        <w:t>anecdotal</w:t>
      </w:r>
      <w:r>
        <w:rPr>
          <w:spacing w:val="-12"/>
        </w:rPr>
        <w:t xml:space="preserve"> </w:t>
      </w:r>
      <w:r>
        <w:t>and</w:t>
      </w:r>
      <w:r>
        <w:rPr>
          <w:spacing w:val="-12"/>
        </w:rPr>
        <w:t xml:space="preserve"> </w:t>
      </w:r>
      <w:r>
        <w:t>subjective,</w:t>
      </w:r>
      <w:r>
        <w:rPr>
          <w:spacing w:val="-12"/>
        </w:rPr>
        <w:t xml:space="preserve"> </w:t>
      </w:r>
      <w:r>
        <w:t>is</w:t>
      </w:r>
      <w:r>
        <w:rPr>
          <w:spacing w:val="-11"/>
        </w:rPr>
        <w:t xml:space="preserve"> </w:t>
      </w:r>
      <w:r>
        <w:t>the</w:t>
      </w:r>
      <w:r>
        <w:rPr>
          <w:spacing w:val="-12"/>
        </w:rPr>
        <w:t xml:space="preserve"> </w:t>
      </w:r>
      <w:r>
        <w:t>only</w:t>
      </w:r>
      <w:r>
        <w:rPr>
          <w:spacing w:val="-12"/>
        </w:rPr>
        <w:t xml:space="preserve"> </w:t>
      </w:r>
      <w:r>
        <w:t>one</w:t>
      </w:r>
      <w:r>
        <w:rPr>
          <w:spacing w:val="-12"/>
        </w:rPr>
        <w:t xml:space="preserve"> </w:t>
      </w:r>
      <w:r>
        <w:t>in</w:t>
      </w:r>
      <w:r>
        <w:rPr>
          <w:spacing w:val="-12"/>
        </w:rPr>
        <w:t xml:space="preserve"> </w:t>
      </w:r>
      <w:r>
        <w:t>which</w:t>
      </w:r>
      <w:r>
        <w:rPr>
          <w:spacing w:val="-11"/>
        </w:rPr>
        <w:t xml:space="preserve"> </w:t>
      </w:r>
      <w:r>
        <w:t>House</w:t>
      </w:r>
      <w:r>
        <w:rPr>
          <w:spacing w:val="-12"/>
        </w:rPr>
        <w:t xml:space="preserve"> </w:t>
      </w:r>
      <w:r>
        <w:t>refers</w:t>
      </w:r>
      <w:r>
        <w:rPr>
          <w:spacing w:val="-12"/>
        </w:rPr>
        <w:t xml:space="preserve"> </w:t>
      </w:r>
      <w:r>
        <w:t>to professional</w:t>
      </w:r>
      <w:r>
        <w:rPr>
          <w:spacing w:val="-20"/>
        </w:rPr>
        <w:t xml:space="preserve"> </w:t>
      </w:r>
      <w:r>
        <w:t>approaches.</w:t>
      </w:r>
      <w:r>
        <w:rPr>
          <w:spacing w:val="-20"/>
        </w:rPr>
        <w:t xml:space="preserve"> </w:t>
      </w:r>
      <w:r>
        <w:t>She</w:t>
      </w:r>
      <w:r>
        <w:rPr>
          <w:spacing w:val="-19"/>
        </w:rPr>
        <w:t xml:space="preserve"> </w:t>
      </w:r>
      <w:r>
        <w:t>implies</w:t>
      </w:r>
      <w:r>
        <w:rPr>
          <w:spacing w:val="-20"/>
        </w:rPr>
        <w:t xml:space="preserve"> </w:t>
      </w:r>
      <w:r>
        <w:t>that</w:t>
      </w:r>
      <w:r>
        <w:rPr>
          <w:spacing w:val="-19"/>
        </w:rPr>
        <w:t xml:space="preserve"> </w:t>
      </w:r>
      <w:r>
        <w:t>all</w:t>
      </w:r>
      <w:r>
        <w:rPr>
          <w:spacing w:val="-20"/>
        </w:rPr>
        <w:t xml:space="preserve"> </w:t>
      </w:r>
      <w:r>
        <w:t>approaches</w:t>
      </w:r>
      <w:r>
        <w:rPr>
          <w:spacing w:val="-19"/>
        </w:rPr>
        <w:t xml:space="preserve"> </w:t>
      </w:r>
      <w:r>
        <w:t>to</w:t>
      </w:r>
      <w:r>
        <w:rPr>
          <w:spacing w:val="-20"/>
        </w:rPr>
        <w:t xml:space="preserve"> </w:t>
      </w:r>
      <w:r>
        <w:rPr>
          <w:spacing w:val="-4"/>
        </w:rPr>
        <w:t>TQA</w:t>
      </w:r>
      <w:r>
        <w:rPr>
          <w:spacing w:val="-19"/>
        </w:rPr>
        <w:t xml:space="preserve"> </w:t>
      </w:r>
      <w:r>
        <w:t>pre-dating the emergence of translation studi</w:t>
      </w:r>
      <w:r>
        <w:t xml:space="preserve">es as a discipline sometime in the 1960s fit in this category; that is, those devised by ‘practising translators, philosophers, philologists, writers and many others’. She views these approaches as atheoretical, not having as their </w:t>
      </w:r>
      <w:r>
        <w:rPr>
          <w:spacing w:val="2"/>
        </w:rPr>
        <w:t xml:space="preserve">aim </w:t>
      </w:r>
      <w:r>
        <w:t>the establishment of</w:t>
      </w:r>
      <w:r>
        <w:t xml:space="preserve"> general principles. A later ‘neo-hermeneutic’ approach is finally included in this group. </w:t>
      </w:r>
      <w:r>
        <w:rPr>
          <w:spacing w:val="2"/>
        </w:rPr>
        <w:t xml:space="preserve">This </w:t>
      </w:r>
      <w:r>
        <w:t xml:space="preserve">approach views the ‘hermeneutic interpretation of the original and the production of a translation </w:t>
      </w:r>
      <w:r>
        <w:rPr>
          <w:spacing w:val="-4"/>
        </w:rPr>
        <w:t xml:space="preserve">[as] </w:t>
      </w:r>
      <w:r>
        <w:t>individual, creative acts that defy systematization, gen</w:t>
      </w:r>
      <w:r>
        <w:t>eralization and the development of rules’ (ibid.:</w:t>
      </w:r>
      <w:r>
        <w:rPr>
          <w:spacing w:val="6"/>
        </w:rPr>
        <w:t xml:space="preserve"> </w:t>
      </w:r>
      <w:r>
        <w:t>197).</w:t>
      </w:r>
    </w:p>
    <w:p w14:paraId="01776E97" w14:textId="77777777" w:rsidR="00BE520D" w:rsidRDefault="007F6473">
      <w:pPr>
        <w:pStyle w:val="BodyText"/>
        <w:spacing w:line="254" w:lineRule="auto"/>
        <w:ind w:left="438" w:right="478" w:firstLine="240"/>
        <w:jc w:val="both"/>
      </w:pPr>
      <w:r>
        <w:rPr>
          <w:spacing w:val="3"/>
        </w:rPr>
        <w:t xml:space="preserve">In </w:t>
      </w:r>
      <w:r>
        <w:t>House’s second response-oriented category fall models based on theories</w:t>
      </w:r>
      <w:r>
        <w:rPr>
          <w:spacing w:val="-23"/>
        </w:rPr>
        <w:t xml:space="preserve"> </w:t>
      </w:r>
      <w:r>
        <w:t>of</w:t>
      </w:r>
      <w:r>
        <w:rPr>
          <w:spacing w:val="-22"/>
        </w:rPr>
        <w:t xml:space="preserve"> </w:t>
      </w:r>
      <w:r>
        <w:t>equivalence</w:t>
      </w:r>
      <w:r>
        <w:rPr>
          <w:spacing w:val="-22"/>
        </w:rPr>
        <w:t xml:space="preserve"> </w:t>
      </w:r>
      <w:r>
        <w:t>between</w:t>
      </w:r>
      <w:r>
        <w:rPr>
          <w:spacing w:val="-23"/>
        </w:rPr>
        <w:t xml:space="preserve"> </w:t>
      </w:r>
      <w:r>
        <w:rPr>
          <w:spacing w:val="-4"/>
        </w:rPr>
        <w:t>STs</w:t>
      </w:r>
      <w:r>
        <w:rPr>
          <w:spacing w:val="-22"/>
        </w:rPr>
        <w:t xml:space="preserve"> </w:t>
      </w:r>
      <w:r>
        <w:t>and</w:t>
      </w:r>
      <w:r>
        <w:rPr>
          <w:spacing w:val="-22"/>
        </w:rPr>
        <w:t xml:space="preserve"> </w:t>
      </w:r>
      <w:r>
        <w:t>TTs,</w:t>
      </w:r>
      <w:r>
        <w:rPr>
          <w:spacing w:val="-23"/>
        </w:rPr>
        <w:t xml:space="preserve"> </w:t>
      </w:r>
      <w:r>
        <w:t>where</w:t>
      </w:r>
      <w:r>
        <w:rPr>
          <w:spacing w:val="-22"/>
        </w:rPr>
        <w:t xml:space="preserve"> </w:t>
      </w:r>
      <w:r>
        <w:t>target</w:t>
      </w:r>
      <w:r>
        <w:rPr>
          <w:spacing w:val="-22"/>
        </w:rPr>
        <w:t xml:space="preserve"> </w:t>
      </w:r>
      <w:r>
        <w:t>language</w:t>
      </w:r>
      <w:r>
        <w:rPr>
          <w:spacing w:val="-23"/>
        </w:rPr>
        <w:t xml:space="preserve"> </w:t>
      </w:r>
      <w:r>
        <w:t>readers or users of translations have their responses measured and compared     to those of ST readers and users. House includes psycholinguistic and ‘behaviouristic’</w:t>
      </w:r>
      <w:r>
        <w:rPr>
          <w:spacing w:val="-24"/>
        </w:rPr>
        <w:t xml:space="preserve"> </w:t>
      </w:r>
      <w:r>
        <w:t>approaches</w:t>
      </w:r>
      <w:r>
        <w:rPr>
          <w:spacing w:val="-23"/>
        </w:rPr>
        <w:t xml:space="preserve"> </w:t>
      </w:r>
      <w:r>
        <w:t>in</w:t>
      </w:r>
      <w:r>
        <w:rPr>
          <w:spacing w:val="-23"/>
        </w:rPr>
        <w:t xml:space="preserve"> </w:t>
      </w:r>
      <w:r>
        <w:t>this</w:t>
      </w:r>
      <w:r>
        <w:rPr>
          <w:spacing w:val="-23"/>
        </w:rPr>
        <w:t xml:space="preserve"> </w:t>
      </w:r>
      <w:r>
        <w:t>group,</w:t>
      </w:r>
      <w:r>
        <w:rPr>
          <w:spacing w:val="-23"/>
        </w:rPr>
        <w:t xml:space="preserve"> </w:t>
      </w:r>
      <w:r>
        <w:t>and</w:t>
      </w:r>
      <w:r>
        <w:rPr>
          <w:spacing w:val="-23"/>
        </w:rPr>
        <w:t xml:space="preserve"> </w:t>
      </w:r>
      <w:r>
        <w:t>argues</w:t>
      </w:r>
      <w:r>
        <w:rPr>
          <w:spacing w:val="-24"/>
        </w:rPr>
        <w:t xml:space="preserve"> </w:t>
      </w:r>
      <w:r>
        <w:t>their</w:t>
      </w:r>
      <w:r>
        <w:rPr>
          <w:spacing w:val="-23"/>
        </w:rPr>
        <w:t xml:space="preserve"> </w:t>
      </w:r>
      <w:r>
        <w:t>main</w:t>
      </w:r>
      <w:r>
        <w:rPr>
          <w:spacing w:val="-23"/>
        </w:rPr>
        <w:t xml:space="preserve"> </w:t>
      </w:r>
      <w:r>
        <w:t>weakness</w:t>
      </w:r>
      <w:r>
        <w:rPr>
          <w:spacing w:val="-23"/>
        </w:rPr>
        <w:t xml:space="preserve"> </w:t>
      </w:r>
      <w:r>
        <w:t>is that</w:t>
      </w:r>
      <w:r>
        <w:rPr>
          <w:spacing w:val="-10"/>
        </w:rPr>
        <w:t xml:space="preserve"> </w:t>
      </w:r>
      <w:r>
        <w:t>they</w:t>
      </w:r>
      <w:r>
        <w:rPr>
          <w:spacing w:val="-9"/>
        </w:rPr>
        <w:t xml:space="preserve"> </w:t>
      </w:r>
      <w:r>
        <w:t>all</w:t>
      </w:r>
      <w:r>
        <w:rPr>
          <w:spacing w:val="-9"/>
        </w:rPr>
        <w:t xml:space="preserve"> </w:t>
      </w:r>
      <w:r>
        <w:t>depend</w:t>
      </w:r>
      <w:r>
        <w:rPr>
          <w:spacing w:val="-9"/>
        </w:rPr>
        <w:t xml:space="preserve"> </w:t>
      </w:r>
      <w:r>
        <w:t>on</w:t>
      </w:r>
      <w:r>
        <w:rPr>
          <w:spacing w:val="-9"/>
        </w:rPr>
        <w:t xml:space="preserve"> </w:t>
      </w:r>
      <w:r>
        <w:t>the</w:t>
      </w:r>
      <w:r>
        <w:rPr>
          <w:spacing w:val="-9"/>
        </w:rPr>
        <w:t xml:space="preserve"> </w:t>
      </w:r>
      <w:r>
        <w:t>‘</w:t>
      </w:r>
      <w:r>
        <w:t>black</w:t>
      </w:r>
      <w:r>
        <w:rPr>
          <w:spacing w:val="-9"/>
        </w:rPr>
        <w:t xml:space="preserve"> </w:t>
      </w:r>
      <w:r>
        <w:t>box’</w:t>
      </w:r>
      <w:r>
        <w:rPr>
          <w:spacing w:val="-9"/>
        </w:rPr>
        <w:t xml:space="preserve"> </w:t>
      </w:r>
      <w:r>
        <w:t>of</w:t>
      </w:r>
      <w:r>
        <w:rPr>
          <w:spacing w:val="-9"/>
        </w:rPr>
        <w:t xml:space="preserve"> </w:t>
      </w:r>
      <w:r>
        <w:t>the</w:t>
      </w:r>
      <w:r>
        <w:rPr>
          <w:spacing w:val="-9"/>
        </w:rPr>
        <w:t xml:space="preserve"> </w:t>
      </w:r>
      <w:r>
        <w:t>human</w:t>
      </w:r>
      <w:r>
        <w:rPr>
          <w:spacing w:val="-9"/>
        </w:rPr>
        <w:t xml:space="preserve"> </w:t>
      </w:r>
      <w:r>
        <w:t>mind</w:t>
      </w:r>
      <w:r>
        <w:rPr>
          <w:spacing w:val="-9"/>
        </w:rPr>
        <w:t xml:space="preserve"> </w:t>
      </w:r>
      <w:r>
        <w:t>and</w:t>
      </w:r>
      <w:r>
        <w:rPr>
          <w:spacing w:val="-9"/>
        </w:rPr>
        <w:t xml:space="preserve"> </w:t>
      </w:r>
      <w:r>
        <w:t>reductionist criteria for assessing quality (ibid.:</w:t>
      </w:r>
      <w:r>
        <w:rPr>
          <w:spacing w:val="26"/>
        </w:rPr>
        <w:t xml:space="preserve"> </w:t>
      </w:r>
      <w:r>
        <w:rPr>
          <w:spacing w:val="-3"/>
        </w:rPr>
        <w:t>198).</w:t>
      </w:r>
    </w:p>
    <w:p w14:paraId="5DDA4A2E" w14:textId="77777777" w:rsidR="00BE520D" w:rsidRDefault="007F6473">
      <w:pPr>
        <w:pStyle w:val="BodyText"/>
        <w:spacing w:line="254" w:lineRule="auto"/>
        <w:ind w:left="438" w:right="479" w:firstLine="240"/>
        <w:jc w:val="both"/>
      </w:pPr>
      <w:r>
        <w:t xml:space="preserve">The ‘text-based’ approaches which form House’s third category include </w:t>
      </w:r>
      <w:r>
        <w:rPr>
          <w:w w:val="95"/>
        </w:rPr>
        <w:t>those</w:t>
      </w:r>
      <w:r>
        <w:rPr>
          <w:spacing w:val="-18"/>
          <w:w w:val="95"/>
        </w:rPr>
        <w:t xml:space="preserve"> </w:t>
      </w:r>
      <w:r>
        <w:rPr>
          <w:w w:val="95"/>
        </w:rPr>
        <w:t>of</w:t>
      </w:r>
      <w:r>
        <w:rPr>
          <w:spacing w:val="-17"/>
          <w:w w:val="95"/>
        </w:rPr>
        <w:t xml:space="preserve"> </w:t>
      </w:r>
      <w:r>
        <w:rPr>
          <w:w w:val="95"/>
        </w:rPr>
        <w:t>leading</w:t>
      </w:r>
      <w:r>
        <w:rPr>
          <w:spacing w:val="-17"/>
          <w:w w:val="95"/>
        </w:rPr>
        <w:t xml:space="preserve"> </w:t>
      </w:r>
      <w:r>
        <w:rPr>
          <w:w w:val="95"/>
        </w:rPr>
        <w:t>theorists</w:t>
      </w:r>
      <w:r>
        <w:rPr>
          <w:spacing w:val="-18"/>
          <w:w w:val="95"/>
        </w:rPr>
        <w:t xml:space="preserve"> </w:t>
      </w:r>
      <w:r>
        <w:rPr>
          <w:w w:val="95"/>
        </w:rPr>
        <w:t>such</w:t>
      </w:r>
      <w:r>
        <w:rPr>
          <w:spacing w:val="-17"/>
          <w:w w:val="95"/>
        </w:rPr>
        <w:t xml:space="preserve"> </w:t>
      </w:r>
      <w:r>
        <w:rPr>
          <w:w w:val="95"/>
        </w:rPr>
        <w:t>as</w:t>
      </w:r>
      <w:r>
        <w:rPr>
          <w:spacing w:val="-17"/>
          <w:w w:val="95"/>
        </w:rPr>
        <w:t xml:space="preserve"> </w:t>
      </w:r>
      <w:r>
        <w:rPr>
          <w:w w:val="95"/>
        </w:rPr>
        <w:t>Reiss</w:t>
      </w:r>
      <w:r>
        <w:rPr>
          <w:spacing w:val="-18"/>
          <w:w w:val="95"/>
        </w:rPr>
        <w:t xml:space="preserve"> </w:t>
      </w:r>
      <w:r>
        <w:rPr>
          <w:w w:val="95"/>
        </w:rPr>
        <w:t>and</w:t>
      </w:r>
      <w:r>
        <w:rPr>
          <w:spacing w:val="-17"/>
          <w:w w:val="95"/>
        </w:rPr>
        <w:t xml:space="preserve"> </w:t>
      </w:r>
      <w:r>
        <w:rPr>
          <w:w w:val="95"/>
        </w:rPr>
        <w:t>Vermeer.</w:t>
      </w:r>
      <w:r>
        <w:rPr>
          <w:spacing w:val="-17"/>
          <w:w w:val="95"/>
        </w:rPr>
        <w:t xml:space="preserve"> </w:t>
      </w:r>
      <w:r>
        <w:rPr>
          <w:w w:val="95"/>
        </w:rPr>
        <w:t>Some</w:t>
      </w:r>
      <w:r>
        <w:rPr>
          <w:spacing w:val="-18"/>
          <w:w w:val="95"/>
        </w:rPr>
        <w:t xml:space="preserve"> </w:t>
      </w:r>
      <w:r>
        <w:rPr>
          <w:w w:val="95"/>
        </w:rPr>
        <w:t>of</w:t>
      </w:r>
      <w:r>
        <w:rPr>
          <w:spacing w:val="-17"/>
          <w:w w:val="95"/>
        </w:rPr>
        <w:t xml:space="preserve"> </w:t>
      </w:r>
      <w:r>
        <w:rPr>
          <w:w w:val="95"/>
        </w:rPr>
        <w:t>these</w:t>
      </w:r>
      <w:r>
        <w:rPr>
          <w:spacing w:val="-17"/>
          <w:w w:val="95"/>
        </w:rPr>
        <w:t xml:space="preserve"> </w:t>
      </w:r>
      <w:r>
        <w:rPr>
          <w:w w:val="95"/>
        </w:rPr>
        <w:t xml:space="preserve">approaches </w:t>
      </w:r>
      <w:r>
        <w:t>focus</w:t>
      </w:r>
      <w:r>
        <w:rPr>
          <w:spacing w:val="-5"/>
        </w:rPr>
        <w:t xml:space="preserve"> </w:t>
      </w:r>
      <w:r>
        <w:t>on</w:t>
      </w:r>
      <w:r>
        <w:rPr>
          <w:spacing w:val="-4"/>
        </w:rPr>
        <w:t xml:space="preserve"> </w:t>
      </w:r>
      <w:r>
        <w:t>detailed</w:t>
      </w:r>
      <w:r>
        <w:rPr>
          <w:spacing w:val="-5"/>
        </w:rPr>
        <w:t xml:space="preserve"> </w:t>
      </w:r>
      <w:r>
        <w:t>analysis</w:t>
      </w:r>
      <w:r>
        <w:rPr>
          <w:spacing w:val="-4"/>
        </w:rPr>
        <w:t xml:space="preserve"> </w:t>
      </w:r>
      <w:r>
        <w:t>and</w:t>
      </w:r>
      <w:r>
        <w:rPr>
          <w:spacing w:val="-5"/>
        </w:rPr>
        <w:t xml:space="preserve"> </w:t>
      </w:r>
      <w:r>
        <w:t>comparison</w:t>
      </w:r>
      <w:r>
        <w:rPr>
          <w:spacing w:val="-4"/>
        </w:rPr>
        <w:t xml:space="preserve"> </w:t>
      </w:r>
      <w:r>
        <w:t>of</w:t>
      </w:r>
      <w:r>
        <w:rPr>
          <w:spacing w:val="-5"/>
        </w:rPr>
        <w:t xml:space="preserve"> </w:t>
      </w:r>
      <w:r>
        <w:rPr>
          <w:spacing w:val="-4"/>
        </w:rPr>
        <w:t xml:space="preserve">STs </w:t>
      </w:r>
      <w:r>
        <w:t>and</w:t>
      </w:r>
      <w:r>
        <w:rPr>
          <w:spacing w:val="-5"/>
        </w:rPr>
        <w:t xml:space="preserve"> </w:t>
      </w:r>
      <w:r>
        <w:t>TTs,</w:t>
      </w:r>
      <w:r>
        <w:rPr>
          <w:spacing w:val="-4"/>
        </w:rPr>
        <w:t xml:space="preserve"> </w:t>
      </w:r>
      <w:r>
        <w:t>whereas</w:t>
      </w:r>
      <w:r>
        <w:rPr>
          <w:spacing w:val="-4"/>
        </w:rPr>
        <w:t xml:space="preserve"> </w:t>
      </w:r>
      <w:r>
        <w:t>others focus</w:t>
      </w:r>
      <w:r>
        <w:rPr>
          <w:spacing w:val="-4"/>
        </w:rPr>
        <w:t xml:space="preserve"> </w:t>
      </w:r>
      <w:r>
        <w:t>on</w:t>
      </w:r>
      <w:r>
        <w:rPr>
          <w:spacing w:val="-4"/>
        </w:rPr>
        <w:t xml:space="preserve"> </w:t>
      </w:r>
      <w:r>
        <w:t>TTs</w:t>
      </w:r>
      <w:r>
        <w:rPr>
          <w:spacing w:val="-4"/>
        </w:rPr>
        <w:t xml:space="preserve"> </w:t>
      </w:r>
      <w:r>
        <w:t>alone.</w:t>
      </w:r>
      <w:r>
        <w:rPr>
          <w:spacing w:val="-4"/>
        </w:rPr>
        <w:t xml:space="preserve"> </w:t>
      </w:r>
      <w:r>
        <w:t>House</w:t>
      </w:r>
      <w:r>
        <w:rPr>
          <w:spacing w:val="-4"/>
        </w:rPr>
        <w:t xml:space="preserve"> </w:t>
      </w:r>
      <w:r>
        <w:t>concludes</w:t>
      </w:r>
      <w:r>
        <w:rPr>
          <w:spacing w:val="-4"/>
        </w:rPr>
        <w:t xml:space="preserve"> </w:t>
      </w:r>
      <w:r>
        <w:t>that</w:t>
      </w:r>
      <w:r>
        <w:rPr>
          <w:spacing w:val="-3"/>
        </w:rPr>
        <w:t xml:space="preserve"> </w:t>
      </w:r>
      <w:r>
        <w:t>the</w:t>
      </w:r>
      <w:r>
        <w:rPr>
          <w:spacing w:val="-4"/>
        </w:rPr>
        <w:t xml:space="preserve"> </w:t>
      </w:r>
      <w:r>
        <w:t>approach</w:t>
      </w:r>
      <w:r>
        <w:rPr>
          <w:spacing w:val="-4"/>
        </w:rPr>
        <w:t xml:space="preserve"> </w:t>
      </w:r>
      <w:r>
        <w:t>of</w:t>
      </w:r>
      <w:r>
        <w:rPr>
          <w:spacing w:val="-4"/>
        </w:rPr>
        <w:t xml:space="preserve"> </w:t>
      </w:r>
      <w:r>
        <w:t>all</w:t>
      </w:r>
      <w:r>
        <w:rPr>
          <w:spacing w:val="-4"/>
        </w:rPr>
        <w:t xml:space="preserve"> </w:t>
      </w:r>
      <w:r>
        <w:t>three</w:t>
      </w:r>
      <w:r>
        <w:rPr>
          <w:spacing w:val="-4"/>
        </w:rPr>
        <w:t xml:space="preserve"> </w:t>
      </w:r>
      <w:r>
        <w:t>groups is limited, as ‘translation is simultaneously bound to the source text and to</w:t>
      </w:r>
      <w:r>
        <w:rPr>
          <w:spacing w:val="-8"/>
        </w:rPr>
        <w:t xml:space="preserve"> </w:t>
      </w:r>
      <w:r>
        <w:t>the</w:t>
      </w:r>
      <w:r>
        <w:rPr>
          <w:spacing w:val="-7"/>
        </w:rPr>
        <w:t xml:space="preserve"> </w:t>
      </w:r>
      <w:r>
        <w:t>presuppositions</w:t>
      </w:r>
      <w:r>
        <w:rPr>
          <w:spacing w:val="-7"/>
        </w:rPr>
        <w:t xml:space="preserve"> </w:t>
      </w:r>
      <w:r>
        <w:t>and</w:t>
      </w:r>
      <w:r>
        <w:rPr>
          <w:spacing w:val="-7"/>
        </w:rPr>
        <w:t xml:space="preserve"> </w:t>
      </w:r>
      <w:r>
        <w:t>conditions</w:t>
      </w:r>
      <w:r>
        <w:rPr>
          <w:spacing w:val="-8"/>
        </w:rPr>
        <w:t xml:space="preserve"> </w:t>
      </w:r>
      <w:r>
        <w:t>gover</w:t>
      </w:r>
      <w:r>
        <w:t>ning</w:t>
      </w:r>
      <w:r>
        <w:rPr>
          <w:spacing w:val="-7"/>
        </w:rPr>
        <w:t xml:space="preserve"> </w:t>
      </w:r>
      <w:r>
        <w:t>its</w:t>
      </w:r>
      <w:r>
        <w:rPr>
          <w:spacing w:val="-7"/>
        </w:rPr>
        <w:t xml:space="preserve"> </w:t>
      </w:r>
      <w:r>
        <w:t>reception</w:t>
      </w:r>
      <w:r>
        <w:rPr>
          <w:spacing w:val="-7"/>
        </w:rPr>
        <w:t xml:space="preserve"> </w:t>
      </w:r>
      <w:r>
        <w:t>in</w:t>
      </w:r>
      <w:r>
        <w:rPr>
          <w:spacing w:val="-8"/>
        </w:rPr>
        <w:t xml:space="preserve"> </w:t>
      </w:r>
      <w:r>
        <w:t>the</w:t>
      </w:r>
      <w:r>
        <w:rPr>
          <w:spacing w:val="-7"/>
        </w:rPr>
        <w:t xml:space="preserve"> </w:t>
      </w:r>
      <w:r>
        <w:t>target linguistic</w:t>
      </w:r>
      <w:r>
        <w:rPr>
          <w:spacing w:val="-12"/>
        </w:rPr>
        <w:t xml:space="preserve"> </w:t>
      </w:r>
      <w:r>
        <w:t>and</w:t>
      </w:r>
      <w:r>
        <w:rPr>
          <w:spacing w:val="-11"/>
        </w:rPr>
        <w:t xml:space="preserve"> </w:t>
      </w:r>
      <w:r>
        <w:t>cultural</w:t>
      </w:r>
      <w:r>
        <w:rPr>
          <w:spacing w:val="-12"/>
        </w:rPr>
        <w:t xml:space="preserve"> </w:t>
      </w:r>
      <w:r>
        <w:t>system.</w:t>
      </w:r>
      <w:r>
        <w:rPr>
          <w:spacing w:val="-11"/>
        </w:rPr>
        <w:t xml:space="preserve"> </w:t>
      </w:r>
      <w:r>
        <w:t>Any</w:t>
      </w:r>
      <w:r>
        <w:rPr>
          <w:spacing w:val="-11"/>
        </w:rPr>
        <w:t xml:space="preserve"> </w:t>
      </w:r>
      <w:r>
        <w:t>attempt</w:t>
      </w:r>
      <w:r>
        <w:rPr>
          <w:spacing w:val="-12"/>
        </w:rPr>
        <w:t xml:space="preserve"> </w:t>
      </w:r>
      <w:r>
        <w:t>at</w:t>
      </w:r>
      <w:r>
        <w:rPr>
          <w:spacing w:val="-11"/>
        </w:rPr>
        <w:t xml:space="preserve"> </w:t>
      </w:r>
      <w:r>
        <w:t>evaluating</w:t>
      </w:r>
      <w:r>
        <w:rPr>
          <w:spacing w:val="-11"/>
        </w:rPr>
        <w:t xml:space="preserve"> </w:t>
      </w:r>
      <w:r>
        <w:t>translations</w:t>
      </w:r>
      <w:r>
        <w:rPr>
          <w:spacing w:val="-12"/>
        </w:rPr>
        <w:t xml:space="preserve"> </w:t>
      </w:r>
      <w:r>
        <w:t xml:space="preserve">must take this basic fact as a </w:t>
      </w:r>
      <w:r>
        <w:rPr>
          <w:spacing w:val="2"/>
        </w:rPr>
        <w:t xml:space="preserve">starting </w:t>
      </w:r>
      <w:r>
        <w:t xml:space="preserve">point’ (ibid.: </w:t>
      </w:r>
      <w:r>
        <w:rPr>
          <w:spacing w:val="-3"/>
        </w:rPr>
        <w:t xml:space="preserve">199). </w:t>
      </w:r>
      <w:r>
        <w:t xml:space="preserve">She proposes her own model as a </w:t>
      </w:r>
      <w:r>
        <w:rPr>
          <w:spacing w:val="-2"/>
        </w:rPr>
        <w:t xml:space="preserve">way </w:t>
      </w:r>
      <w:r>
        <w:t>of bypassing the trap of being ‘anecdotal and subjectiv</w:t>
      </w:r>
      <w:r>
        <w:t>e’, and incorporating aspects of response evaluation and text</w:t>
      </w:r>
      <w:r>
        <w:rPr>
          <w:spacing w:val="-3"/>
        </w:rPr>
        <w:t xml:space="preserve"> </w:t>
      </w:r>
      <w:r>
        <w:t>analysis.</w:t>
      </w:r>
    </w:p>
    <w:p w14:paraId="1A5CB0D0" w14:textId="77777777" w:rsidR="00BE520D" w:rsidRDefault="00BE520D">
      <w:pPr>
        <w:spacing w:line="254" w:lineRule="auto"/>
        <w:jc w:val="both"/>
        <w:sectPr w:rsidR="00BE520D">
          <w:pgSz w:w="8850" w:h="13270"/>
          <w:pgMar w:top="840" w:right="720" w:bottom="280" w:left="720" w:header="644" w:footer="0" w:gutter="0"/>
          <w:cols w:space="720"/>
        </w:sectPr>
      </w:pPr>
    </w:p>
    <w:p w14:paraId="70F7E24B" w14:textId="77777777" w:rsidR="00BE520D" w:rsidRDefault="00BE520D">
      <w:pPr>
        <w:pStyle w:val="BodyText"/>
        <w:spacing w:before="5"/>
        <w:rPr>
          <w:sz w:val="29"/>
        </w:rPr>
      </w:pPr>
    </w:p>
    <w:p w14:paraId="70B14311" w14:textId="77777777" w:rsidR="00BE520D" w:rsidRDefault="007F6473">
      <w:pPr>
        <w:pStyle w:val="BodyText"/>
        <w:spacing w:before="106" w:line="254" w:lineRule="auto"/>
        <w:ind w:left="481" w:right="435" w:firstLine="240"/>
        <w:jc w:val="both"/>
      </w:pPr>
      <w:r>
        <w:t>Where</w:t>
      </w:r>
      <w:r>
        <w:rPr>
          <w:spacing w:val="-16"/>
        </w:rPr>
        <w:t xml:space="preserve"> </w:t>
      </w:r>
      <w:r>
        <w:t>do</w:t>
      </w:r>
      <w:r>
        <w:rPr>
          <w:spacing w:val="-16"/>
        </w:rPr>
        <w:t xml:space="preserve"> </w:t>
      </w:r>
      <w:r>
        <w:t>professional</w:t>
      </w:r>
      <w:r>
        <w:rPr>
          <w:spacing w:val="-16"/>
        </w:rPr>
        <w:t xml:space="preserve"> </w:t>
      </w:r>
      <w:r>
        <w:t>ideas</w:t>
      </w:r>
      <w:r>
        <w:rPr>
          <w:spacing w:val="-16"/>
        </w:rPr>
        <w:t xml:space="preserve"> </w:t>
      </w:r>
      <w:r>
        <w:t>about</w:t>
      </w:r>
      <w:r>
        <w:rPr>
          <w:spacing w:val="-15"/>
        </w:rPr>
        <w:t xml:space="preserve"> </w:t>
      </w:r>
      <w:r>
        <w:rPr>
          <w:spacing w:val="-4"/>
        </w:rPr>
        <w:t>TQA</w:t>
      </w:r>
      <w:r>
        <w:rPr>
          <w:spacing w:val="-16"/>
        </w:rPr>
        <w:t xml:space="preserve"> </w:t>
      </w:r>
      <w:r>
        <w:t>fit</w:t>
      </w:r>
      <w:r>
        <w:rPr>
          <w:spacing w:val="-16"/>
        </w:rPr>
        <w:t xml:space="preserve"> </w:t>
      </w:r>
      <w:r>
        <w:t>in</w:t>
      </w:r>
      <w:r>
        <w:rPr>
          <w:spacing w:val="-16"/>
        </w:rPr>
        <w:t xml:space="preserve"> </w:t>
      </w:r>
      <w:r>
        <w:t>House’s</w:t>
      </w:r>
      <w:r>
        <w:rPr>
          <w:spacing w:val="-16"/>
        </w:rPr>
        <w:t xml:space="preserve"> </w:t>
      </w:r>
      <w:r>
        <w:t>schema?</w:t>
      </w:r>
      <w:r>
        <w:rPr>
          <w:spacing w:val="-15"/>
        </w:rPr>
        <w:t xml:space="preserve"> </w:t>
      </w:r>
      <w:r>
        <w:t>Although her</w:t>
      </w:r>
      <w:r>
        <w:rPr>
          <w:spacing w:val="-13"/>
        </w:rPr>
        <w:t xml:space="preserve"> </w:t>
      </w:r>
      <w:r>
        <w:t>focus</w:t>
      </w:r>
      <w:r>
        <w:rPr>
          <w:spacing w:val="-12"/>
        </w:rPr>
        <w:t xml:space="preserve"> </w:t>
      </w:r>
      <w:r>
        <w:t>is</w:t>
      </w:r>
      <w:r>
        <w:rPr>
          <w:spacing w:val="-13"/>
        </w:rPr>
        <w:t xml:space="preserve"> </w:t>
      </w:r>
      <w:r>
        <w:t>translation</w:t>
      </w:r>
      <w:r>
        <w:rPr>
          <w:spacing w:val="-12"/>
        </w:rPr>
        <w:t xml:space="preserve"> </w:t>
      </w:r>
      <w:r>
        <w:t>studies</w:t>
      </w:r>
      <w:r>
        <w:rPr>
          <w:spacing w:val="-13"/>
        </w:rPr>
        <w:t xml:space="preserve"> </w:t>
      </w:r>
      <w:r>
        <w:t>rather</w:t>
      </w:r>
      <w:r>
        <w:rPr>
          <w:spacing w:val="-12"/>
        </w:rPr>
        <w:t xml:space="preserve"> </w:t>
      </w:r>
      <w:r>
        <w:t>than</w:t>
      </w:r>
      <w:r>
        <w:rPr>
          <w:spacing w:val="-13"/>
        </w:rPr>
        <w:t xml:space="preserve"> </w:t>
      </w:r>
      <w:r>
        <w:t>the</w:t>
      </w:r>
      <w:r>
        <w:rPr>
          <w:spacing w:val="-12"/>
        </w:rPr>
        <w:t xml:space="preserve"> </w:t>
      </w:r>
      <w:r>
        <w:t>profession,</w:t>
      </w:r>
      <w:r>
        <w:rPr>
          <w:spacing w:val="-13"/>
        </w:rPr>
        <w:t xml:space="preserve"> </w:t>
      </w:r>
      <w:r>
        <w:t>she</w:t>
      </w:r>
      <w:r>
        <w:rPr>
          <w:spacing w:val="-12"/>
        </w:rPr>
        <w:t xml:space="preserve"> </w:t>
      </w:r>
      <w:r>
        <w:t>does</w:t>
      </w:r>
      <w:r>
        <w:rPr>
          <w:spacing w:val="-13"/>
        </w:rPr>
        <w:t xml:space="preserve"> </w:t>
      </w:r>
      <w:r>
        <w:t>include references</w:t>
      </w:r>
      <w:r>
        <w:rPr>
          <w:spacing w:val="-16"/>
        </w:rPr>
        <w:t xml:space="preserve"> </w:t>
      </w:r>
      <w:r>
        <w:t>to</w:t>
      </w:r>
      <w:r>
        <w:rPr>
          <w:spacing w:val="-15"/>
        </w:rPr>
        <w:t xml:space="preserve"> </w:t>
      </w:r>
      <w:r>
        <w:t>the</w:t>
      </w:r>
      <w:r>
        <w:rPr>
          <w:spacing w:val="-15"/>
        </w:rPr>
        <w:t xml:space="preserve"> </w:t>
      </w:r>
      <w:r>
        <w:t>profession</w:t>
      </w:r>
      <w:r>
        <w:rPr>
          <w:spacing w:val="-15"/>
        </w:rPr>
        <w:t xml:space="preserve"> </w:t>
      </w:r>
      <w:r>
        <w:t>in</w:t>
      </w:r>
      <w:r>
        <w:rPr>
          <w:spacing w:val="-15"/>
        </w:rPr>
        <w:t xml:space="preserve"> </w:t>
      </w:r>
      <w:r>
        <w:t>her</w:t>
      </w:r>
      <w:r>
        <w:rPr>
          <w:spacing w:val="-16"/>
        </w:rPr>
        <w:t xml:space="preserve"> </w:t>
      </w:r>
      <w:r>
        <w:t>first</w:t>
      </w:r>
      <w:r>
        <w:rPr>
          <w:spacing w:val="-14"/>
        </w:rPr>
        <w:t xml:space="preserve"> </w:t>
      </w:r>
      <w:r>
        <w:t>category.</w:t>
      </w:r>
      <w:r>
        <w:rPr>
          <w:spacing w:val="-15"/>
        </w:rPr>
        <w:t xml:space="preserve"> </w:t>
      </w:r>
      <w:r>
        <w:t>It</w:t>
      </w:r>
      <w:r>
        <w:rPr>
          <w:spacing w:val="-14"/>
        </w:rPr>
        <w:t xml:space="preserve"> </w:t>
      </w:r>
      <w:r>
        <w:t>seems</w:t>
      </w:r>
      <w:r>
        <w:rPr>
          <w:spacing w:val="-15"/>
        </w:rPr>
        <w:t xml:space="preserve"> </w:t>
      </w:r>
      <w:r>
        <w:t>unlikely</w:t>
      </w:r>
      <w:r>
        <w:rPr>
          <w:spacing w:val="-15"/>
        </w:rPr>
        <w:t xml:space="preserve"> </w:t>
      </w:r>
      <w:r>
        <w:t>that</w:t>
      </w:r>
      <w:r>
        <w:rPr>
          <w:spacing w:val="-15"/>
        </w:rPr>
        <w:t xml:space="preserve"> </w:t>
      </w:r>
      <w:r>
        <w:t>they would</w:t>
      </w:r>
      <w:r>
        <w:rPr>
          <w:spacing w:val="-23"/>
        </w:rPr>
        <w:t xml:space="preserve"> </w:t>
      </w:r>
      <w:r>
        <w:t>fit</w:t>
      </w:r>
      <w:r>
        <w:rPr>
          <w:spacing w:val="-22"/>
        </w:rPr>
        <w:t xml:space="preserve"> </w:t>
      </w:r>
      <w:r>
        <w:t>there</w:t>
      </w:r>
      <w:r>
        <w:rPr>
          <w:spacing w:val="-22"/>
        </w:rPr>
        <w:t xml:space="preserve"> </w:t>
      </w:r>
      <w:r>
        <w:t>entirely</w:t>
      </w:r>
      <w:r>
        <w:rPr>
          <w:spacing w:val="-22"/>
        </w:rPr>
        <w:t xml:space="preserve"> </w:t>
      </w:r>
      <w:r>
        <w:t>successfully,</w:t>
      </w:r>
      <w:r>
        <w:rPr>
          <w:spacing w:val="-23"/>
        </w:rPr>
        <w:t xml:space="preserve"> </w:t>
      </w:r>
      <w:r>
        <w:t>however,</w:t>
      </w:r>
      <w:r>
        <w:rPr>
          <w:spacing w:val="-22"/>
        </w:rPr>
        <w:t xml:space="preserve"> </w:t>
      </w:r>
      <w:r>
        <w:t>particularly</w:t>
      </w:r>
      <w:r>
        <w:rPr>
          <w:spacing w:val="-22"/>
        </w:rPr>
        <w:t xml:space="preserve"> </w:t>
      </w:r>
      <w:r>
        <w:t>where</w:t>
      </w:r>
      <w:r>
        <w:rPr>
          <w:spacing w:val="-22"/>
        </w:rPr>
        <w:t xml:space="preserve"> </w:t>
      </w:r>
      <w:r>
        <w:t>real-world approaches</w:t>
      </w:r>
      <w:r>
        <w:rPr>
          <w:spacing w:val="-19"/>
        </w:rPr>
        <w:t xml:space="preserve"> </w:t>
      </w:r>
      <w:r>
        <w:t>have</w:t>
      </w:r>
      <w:r>
        <w:rPr>
          <w:spacing w:val="-18"/>
        </w:rPr>
        <w:t xml:space="preserve"> </w:t>
      </w:r>
      <w:r>
        <w:t>worked</w:t>
      </w:r>
      <w:r>
        <w:rPr>
          <w:spacing w:val="-18"/>
        </w:rPr>
        <w:t xml:space="preserve"> </w:t>
      </w:r>
      <w:r>
        <w:t>to</w:t>
      </w:r>
      <w:r>
        <w:rPr>
          <w:spacing w:val="-18"/>
        </w:rPr>
        <w:t xml:space="preserve"> </w:t>
      </w:r>
      <w:r>
        <w:t>surmount</w:t>
      </w:r>
      <w:r>
        <w:rPr>
          <w:spacing w:val="-18"/>
        </w:rPr>
        <w:t xml:space="preserve"> </w:t>
      </w:r>
      <w:r>
        <w:t>the</w:t>
      </w:r>
      <w:r>
        <w:rPr>
          <w:spacing w:val="-18"/>
        </w:rPr>
        <w:t xml:space="preserve"> </w:t>
      </w:r>
      <w:r>
        <w:t>‘subjective</w:t>
      </w:r>
      <w:r>
        <w:rPr>
          <w:spacing w:val="-18"/>
        </w:rPr>
        <w:t xml:space="preserve"> </w:t>
      </w:r>
      <w:r>
        <w:t>and</w:t>
      </w:r>
      <w:r>
        <w:rPr>
          <w:spacing w:val="-18"/>
        </w:rPr>
        <w:t xml:space="preserve"> </w:t>
      </w:r>
      <w:r>
        <w:t>anecdotal’.</w:t>
      </w:r>
      <w:r>
        <w:rPr>
          <w:spacing w:val="-18"/>
        </w:rPr>
        <w:t xml:space="preserve"> </w:t>
      </w:r>
      <w:r>
        <w:t>House states</w:t>
      </w:r>
      <w:r>
        <w:rPr>
          <w:spacing w:val="-22"/>
        </w:rPr>
        <w:t xml:space="preserve"> </w:t>
      </w:r>
      <w:r>
        <w:t>that</w:t>
      </w:r>
      <w:r>
        <w:rPr>
          <w:spacing w:val="-21"/>
        </w:rPr>
        <w:t xml:space="preserve"> </w:t>
      </w:r>
      <w:r>
        <w:t>proponents</w:t>
      </w:r>
      <w:r>
        <w:rPr>
          <w:spacing w:val="-22"/>
        </w:rPr>
        <w:t xml:space="preserve"> </w:t>
      </w:r>
      <w:r>
        <w:t>of</w:t>
      </w:r>
      <w:r>
        <w:rPr>
          <w:spacing w:val="-21"/>
        </w:rPr>
        <w:t xml:space="preserve"> </w:t>
      </w:r>
      <w:r>
        <w:t>this</w:t>
      </w:r>
      <w:r>
        <w:rPr>
          <w:spacing w:val="-22"/>
        </w:rPr>
        <w:t xml:space="preserve"> </w:t>
      </w:r>
      <w:r>
        <w:t>approach</w:t>
      </w:r>
      <w:r>
        <w:rPr>
          <w:spacing w:val="-21"/>
        </w:rPr>
        <w:t xml:space="preserve"> </w:t>
      </w:r>
      <w:r>
        <w:t>normally</w:t>
      </w:r>
      <w:r>
        <w:rPr>
          <w:spacing w:val="-21"/>
        </w:rPr>
        <w:t xml:space="preserve"> </w:t>
      </w:r>
      <w:r>
        <w:t>reject</w:t>
      </w:r>
      <w:r>
        <w:rPr>
          <w:spacing w:val="-22"/>
        </w:rPr>
        <w:t xml:space="preserve"> </w:t>
      </w:r>
      <w:r>
        <w:t>the</w:t>
      </w:r>
      <w:r>
        <w:rPr>
          <w:spacing w:val="-21"/>
        </w:rPr>
        <w:t xml:space="preserve"> </w:t>
      </w:r>
      <w:r>
        <w:t>establishment</w:t>
      </w:r>
      <w:r>
        <w:rPr>
          <w:spacing w:val="-22"/>
        </w:rPr>
        <w:t xml:space="preserve"> </w:t>
      </w:r>
      <w:r>
        <w:t>of general</w:t>
      </w:r>
      <w:r>
        <w:rPr>
          <w:spacing w:val="-23"/>
        </w:rPr>
        <w:t xml:space="preserve"> </w:t>
      </w:r>
      <w:r>
        <w:t>principles</w:t>
      </w:r>
      <w:r>
        <w:rPr>
          <w:spacing w:val="-23"/>
        </w:rPr>
        <w:t xml:space="preserve"> </w:t>
      </w:r>
      <w:r>
        <w:t>for</w:t>
      </w:r>
      <w:r>
        <w:rPr>
          <w:spacing w:val="-23"/>
        </w:rPr>
        <w:t xml:space="preserve"> </w:t>
      </w:r>
      <w:r>
        <w:t>translation</w:t>
      </w:r>
      <w:r>
        <w:rPr>
          <w:spacing w:val="-23"/>
        </w:rPr>
        <w:t xml:space="preserve"> </w:t>
      </w:r>
      <w:r>
        <w:t>quality,</w:t>
      </w:r>
      <w:r>
        <w:rPr>
          <w:spacing w:val="-23"/>
        </w:rPr>
        <w:t xml:space="preserve"> </w:t>
      </w:r>
      <w:r>
        <w:t>yet</w:t>
      </w:r>
      <w:r>
        <w:rPr>
          <w:spacing w:val="-23"/>
        </w:rPr>
        <w:t xml:space="preserve"> </w:t>
      </w:r>
      <w:r>
        <w:t>this</w:t>
      </w:r>
      <w:r>
        <w:rPr>
          <w:spacing w:val="-23"/>
        </w:rPr>
        <w:t xml:space="preserve"> </w:t>
      </w:r>
      <w:r>
        <w:t>is</w:t>
      </w:r>
      <w:r>
        <w:rPr>
          <w:spacing w:val="-23"/>
        </w:rPr>
        <w:t xml:space="preserve"> </w:t>
      </w:r>
      <w:r>
        <w:t>arguably</w:t>
      </w:r>
      <w:r>
        <w:rPr>
          <w:spacing w:val="-23"/>
        </w:rPr>
        <w:t xml:space="preserve"> </w:t>
      </w:r>
      <w:r>
        <w:t>the</w:t>
      </w:r>
      <w:r>
        <w:rPr>
          <w:spacing w:val="-23"/>
        </w:rPr>
        <w:t xml:space="preserve"> </w:t>
      </w:r>
      <w:r>
        <w:rPr>
          <w:spacing w:val="2"/>
        </w:rPr>
        <w:t>aim</w:t>
      </w:r>
      <w:r>
        <w:rPr>
          <w:spacing w:val="-23"/>
        </w:rPr>
        <w:t xml:space="preserve"> </w:t>
      </w:r>
      <w:r>
        <w:t>of</w:t>
      </w:r>
      <w:r>
        <w:rPr>
          <w:spacing w:val="-22"/>
        </w:rPr>
        <w:t xml:space="preserve"> </w:t>
      </w:r>
      <w:r>
        <w:t>most professional</w:t>
      </w:r>
      <w:r>
        <w:rPr>
          <w:spacing w:val="-14"/>
        </w:rPr>
        <w:t xml:space="preserve"> </w:t>
      </w:r>
      <w:r>
        <w:t>TQA,</w:t>
      </w:r>
      <w:r>
        <w:rPr>
          <w:spacing w:val="-13"/>
        </w:rPr>
        <w:t xml:space="preserve"> </w:t>
      </w:r>
      <w:r>
        <w:t>albeit</w:t>
      </w:r>
      <w:r>
        <w:rPr>
          <w:spacing w:val="-14"/>
        </w:rPr>
        <w:t xml:space="preserve"> </w:t>
      </w:r>
      <w:r>
        <w:t>on</w:t>
      </w:r>
      <w:r>
        <w:rPr>
          <w:spacing w:val="-13"/>
        </w:rPr>
        <w:t xml:space="preserve"> </w:t>
      </w:r>
      <w:r>
        <w:t>a</w:t>
      </w:r>
      <w:r>
        <w:rPr>
          <w:spacing w:val="-14"/>
        </w:rPr>
        <w:t xml:space="preserve"> </w:t>
      </w:r>
      <w:r>
        <w:t>more</w:t>
      </w:r>
      <w:r>
        <w:rPr>
          <w:spacing w:val="-13"/>
        </w:rPr>
        <w:t xml:space="preserve"> </w:t>
      </w:r>
      <w:r>
        <w:t>limited</w:t>
      </w:r>
      <w:r>
        <w:rPr>
          <w:spacing w:val="-14"/>
        </w:rPr>
        <w:t xml:space="preserve"> </w:t>
      </w:r>
      <w:r>
        <w:t>basis</w:t>
      </w:r>
      <w:r>
        <w:rPr>
          <w:spacing w:val="-13"/>
        </w:rPr>
        <w:t xml:space="preserve"> </w:t>
      </w:r>
      <w:r>
        <w:t>than</w:t>
      </w:r>
      <w:r>
        <w:rPr>
          <w:spacing w:val="-13"/>
        </w:rPr>
        <w:t xml:space="preserve"> </w:t>
      </w:r>
      <w:r>
        <w:t>theorists’</w:t>
      </w:r>
      <w:r>
        <w:rPr>
          <w:spacing w:val="-14"/>
        </w:rPr>
        <w:t xml:space="preserve"> </w:t>
      </w:r>
      <w:r>
        <w:t>attempts</w:t>
      </w:r>
      <w:r>
        <w:rPr>
          <w:spacing w:val="-13"/>
        </w:rPr>
        <w:t xml:space="preserve"> </w:t>
      </w:r>
      <w:r>
        <w:t xml:space="preserve">to </w:t>
      </w:r>
      <w:r>
        <w:rPr>
          <w:w w:val="95"/>
        </w:rPr>
        <w:t>establish all-e</w:t>
      </w:r>
      <w:r>
        <w:rPr>
          <w:w w:val="95"/>
        </w:rPr>
        <w:t xml:space="preserve">ncompassing models. Perhaps, then, she sees professional </w:t>
      </w:r>
      <w:r>
        <w:rPr>
          <w:spacing w:val="-4"/>
          <w:w w:val="95"/>
        </w:rPr>
        <w:t xml:space="preserve">TQA </w:t>
      </w:r>
      <w:r>
        <w:t>as</w:t>
      </w:r>
      <w:r>
        <w:rPr>
          <w:spacing w:val="-29"/>
        </w:rPr>
        <w:t xml:space="preserve"> </w:t>
      </w:r>
      <w:r>
        <w:t>included</w:t>
      </w:r>
      <w:r>
        <w:rPr>
          <w:spacing w:val="-29"/>
        </w:rPr>
        <w:t xml:space="preserve"> </w:t>
      </w:r>
      <w:r>
        <w:t>in</w:t>
      </w:r>
      <w:r>
        <w:rPr>
          <w:spacing w:val="-28"/>
        </w:rPr>
        <w:t xml:space="preserve"> </w:t>
      </w:r>
      <w:r>
        <w:t>response-oriented</w:t>
      </w:r>
      <w:r>
        <w:rPr>
          <w:spacing w:val="-29"/>
        </w:rPr>
        <w:t xml:space="preserve"> </w:t>
      </w:r>
      <w:r>
        <w:t>or</w:t>
      </w:r>
      <w:r>
        <w:rPr>
          <w:spacing w:val="-29"/>
        </w:rPr>
        <w:t xml:space="preserve"> </w:t>
      </w:r>
      <w:r>
        <w:t>text-based</w:t>
      </w:r>
      <w:r>
        <w:rPr>
          <w:spacing w:val="-28"/>
        </w:rPr>
        <w:t xml:space="preserve"> </w:t>
      </w:r>
      <w:r>
        <w:t>approaches?</w:t>
      </w:r>
      <w:r>
        <w:rPr>
          <w:spacing w:val="-29"/>
        </w:rPr>
        <w:t xml:space="preserve"> </w:t>
      </w:r>
      <w:r>
        <w:t>Evidently,</w:t>
      </w:r>
      <w:r>
        <w:rPr>
          <w:spacing w:val="-29"/>
        </w:rPr>
        <w:t xml:space="preserve"> </w:t>
      </w:r>
      <w:r>
        <w:t xml:space="preserve">some elements of professional approaches are response-based (e.g. measuring reception among target user groups, testing of localized games, ICR); and some are clearly text-based (e.g. translation revision, </w:t>
      </w:r>
      <w:r>
        <w:rPr>
          <w:spacing w:val="2"/>
        </w:rPr>
        <w:t xml:space="preserve">TM </w:t>
      </w:r>
      <w:r>
        <w:t>maintenance). These</w:t>
      </w:r>
      <w:r>
        <w:rPr>
          <w:spacing w:val="-24"/>
        </w:rPr>
        <w:t xml:space="preserve"> </w:t>
      </w:r>
      <w:r>
        <w:t>do</w:t>
      </w:r>
      <w:r>
        <w:rPr>
          <w:spacing w:val="-24"/>
        </w:rPr>
        <w:t xml:space="preserve"> </w:t>
      </w:r>
      <w:r>
        <w:t>not</w:t>
      </w:r>
      <w:r>
        <w:rPr>
          <w:spacing w:val="-23"/>
        </w:rPr>
        <w:t xml:space="preserve"> </w:t>
      </w:r>
      <w:r>
        <w:t>cover</w:t>
      </w:r>
      <w:r>
        <w:rPr>
          <w:spacing w:val="-24"/>
        </w:rPr>
        <w:t xml:space="preserve"> </w:t>
      </w:r>
      <w:r>
        <w:t>all</w:t>
      </w:r>
      <w:r>
        <w:rPr>
          <w:spacing w:val="-24"/>
        </w:rPr>
        <w:t xml:space="preserve"> </w:t>
      </w:r>
      <w:r>
        <w:t>aspects</w:t>
      </w:r>
      <w:r>
        <w:rPr>
          <w:spacing w:val="-23"/>
        </w:rPr>
        <w:t xml:space="preserve"> </w:t>
      </w:r>
      <w:r>
        <w:t>of</w:t>
      </w:r>
      <w:r>
        <w:rPr>
          <w:spacing w:val="-24"/>
        </w:rPr>
        <w:t xml:space="preserve"> </w:t>
      </w:r>
      <w:r>
        <w:t>professional</w:t>
      </w:r>
      <w:r>
        <w:rPr>
          <w:spacing w:val="-23"/>
        </w:rPr>
        <w:t xml:space="preserve"> </w:t>
      </w:r>
      <w:r>
        <w:t>TQA,</w:t>
      </w:r>
      <w:r>
        <w:rPr>
          <w:spacing w:val="-24"/>
        </w:rPr>
        <w:t xml:space="preserve"> </w:t>
      </w:r>
      <w:r>
        <w:t>however.</w:t>
      </w:r>
      <w:r>
        <w:rPr>
          <w:spacing w:val="-24"/>
        </w:rPr>
        <w:t xml:space="preserve"> </w:t>
      </w:r>
      <w:r>
        <w:t>Where</w:t>
      </w:r>
      <w:r>
        <w:rPr>
          <w:spacing w:val="-23"/>
        </w:rPr>
        <w:t xml:space="preserve"> </w:t>
      </w:r>
      <w:r>
        <w:t>does</w:t>
      </w:r>
      <w:r>
        <w:rPr>
          <w:spacing w:val="-24"/>
        </w:rPr>
        <w:t xml:space="preserve"> </w:t>
      </w:r>
      <w:r>
        <w:t>the professional</w:t>
      </w:r>
      <w:r>
        <w:rPr>
          <w:spacing w:val="-26"/>
        </w:rPr>
        <w:t xml:space="preserve"> </w:t>
      </w:r>
      <w:r>
        <w:t>emphasis</w:t>
      </w:r>
      <w:r>
        <w:rPr>
          <w:spacing w:val="-26"/>
        </w:rPr>
        <w:t xml:space="preserve"> </w:t>
      </w:r>
      <w:r>
        <w:t>on</w:t>
      </w:r>
      <w:r>
        <w:rPr>
          <w:spacing w:val="-25"/>
        </w:rPr>
        <w:t xml:space="preserve"> </w:t>
      </w:r>
      <w:r>
        <w:t>production</w:t>
      </w:r>
      <w:r>
        <w:rPr>
          <w:spacing w:val="-26"/>
        </w:rPr>
        <w:t xml:space="preserve"> </w:t>
      </w:r>
      <w:r>
        <w:t>processes</w:t>
      </w:r>
      <w:r>
        <w:rPr>
          <w:spacing w:val="-25"/>
        </w:rPr>
        <w:t xml:space="preserve"> </w:t>
      </w:r>
      <w:r>
        <w:t>and</w:t>
      </w:r>
      <w:r>
        <w:rPr>
          <w:spacing w:val="-26"/>
        </w:rPr>
        <w:t xml:space="preserve"> </w:t>
      </w:r>
      <w:r>
        <w:t>standards</w:t>
      </w:r>
      <w:r>
        <w:rPr>
          <w:spacing w:val="-25"/>
        </w:rPr>
        <w:t xml:space="preserve"> </w:t>
      </w:r>
      <w:r>
        <w:t>sit</w:t>
      </w:r>
      <w:r>
        <w:rPr>
          <w:spacing w:val="-26"/>
        </w:rPr>
        <w:t xml:space="preserve"> </w:t>
      </w:r>
      <w:r>
        <w:t>in</w:t>
      </w:r>
      <w:r>
        <w:rPr>
          <w:spacing w:val="-25"/>
        </w:rPr>
        <w:t xml:space="preserve"> </w:t>
      </w:r>
      <w:r>
        <w:t>House’s classification, for instance? Perhaps, with her fundamental insistence on theory</w:t>
      </w:r>
      <w:r>
        <w:rPr>
          <w:spacing w:val="-19"/>
        </w:rPr>
        <w:t xml:space="preserve"> </w:t>
      </w:r>
      <w:r>
        <w:t>as</w:t>
      </w:r>
      <w:r>
        <w:rPr>
          <w:spacing w:val="-19"/>
        </w:rPr>
        <w:t xml:space="preserve"> </w:t>
      </w:r>
      <w:r>
        <w:t>the</w:t>
      </w:r>
      <w:r>
        <w:rPr>
          <w:spacing w:val="-18"/>
        </w:rPr>
        <w:t xml:space="preserve"> </w:t>
      </w:r>
      <w:r>
        <w:t>prerequisite</w:t>
      </w:r>
      <w:r>
        <w:rPr>
          <w:spacing w:val="-19"/>
        </w:rPr>
        <w:t xml:space="preserve"> </w:t>
      </w:r>
      <w:r>
        <w:t>for</w:t>
      </w:r>
      <w:r>
        <w:rPr>
          <w:spacing w:val="-19"/>
        </w:rPr>
        <w:t xml:space="preserve"> </w:t>
      </w:r>
      <w:r>
        <w:t>all</w:t>
      </w:r>
      <w:r>
        <w:rPr>
          <w:spacing w:val="-18"/>
        </w:rPr>
        <w:t xml:space="preserve"> </w:t>
      </w:r>
      <w:r>
        <w:t>TQA,</w:t>
      </w:r>
      <w:r>
        <w:rPr>
          <w:spacing w:val="-19"/>
        </w:rPr>
        <w:t xml:space="preserve"> </w:t>
      </w:r>
      <w:r>
        <w:t>she</w:t>
      </w:r>
      <w:r>
        <w:rPr>
          <w:spacing w:val="-19"/>
        </w:rPr>
        <w:t xml:space="preserve"> </w:t>
      </w:r>
      <w:r>
        <w:t>believes</w:t>
      </w:r>
      <w:r>
        <w:rPr>
          <w:spacing w:val="-18"/>
        </w:rPr>
        <w:t xml:space="preserve"> </w:t>
      </w:r>
      <w:r>
        <w:t>that</w:t>
      </w:r>
      <w:r>
        <w:rPr>
          <w:spacing w:val="-19"/>
        </w:rPr>
        <w:t xml:space="preserve"> </w:t>
      </w:r>
      <w:r>
        <w:t>applie</w:t>
      </w:r>
      <w:r>
        <w:t>d</w:t>
      </w:r>
      <w:r>
        <w:rPr>
          <w:spacing w:val="-19"/>
        </w:rPr>
        <w:t xml:space="preserve"> </w:t>
      </w:r>
      <w:r>
        <w:t xml:space="preserve">professional approaches should not qualify for inclusion at all. Alternatively, she may believe that professional approaches span two or more categories, as it is presumably possible to combine an ‘anecdotal and subjective’ approach with text-based TQA, </w:t>
      </w:r>
      <w:r>
        <w:t xml:space="preserve">for example; and her own model indeed </w:t>
      </w:r>
      <w:r>
        <w:rPr>
          <w:spacing w:val="2"/>
        </w:rPr>
        <w:t xml:space="preserve">aims </w:t>
      </w:r>
      <w:r>
        <w:t>to integrate two of the</w:t>
      </w:r>
      <w:r>
        <w:rPr>
          <w:spacing w:val="24"/>
        </w:rPr>
        <w:t xml:space="preserve"> </w:t>
      </w:r>
      <w:r>
        <w:t>approaches.</w:t>
      </w:r>
    </w:p>
    <w:p w14:paraId="5B66CBB3" w14:textId="77777777" w:rsidR="00BE520D" w:rsidRDefault="007F6473">
      <w:pPr>
        <w:pStyle w:val="BodyText"/>
        <w:spacing w:line="208" w:lineRule="exact"/>
        <w:ind w:left="721"/>
        <w:jc w:val="both"/>
      </w:pPr>
      <w:r>
        <w:t>Chesterman</w:t>
      </w:r>
      <w:r>
        <w:rPr>
          <w:spacing w:val="-6"/>
        </w:rPr>
        <w:t xml:space="preserve"> </w:t>
      </w:r>
      <w:r>
        <w:t>(2007:</w:t>
      </w:r>
      <w:r>
        <w:rPr>
          <w:spacing w:val="-6"/>
        </w:rPr>
        <w:t xml:space="preserve"> </w:t>
      </w:r>
      <w:r>
        <w:t>117–46)</w:t>
      </w:r>
      <w:r>
        <w:rPr>
          <w:spacing w:val="-6"/>
        </w:rPr>
        <w:t xml:space="preserve"> </w:t>
      </w:r>
      <w:r>
        <w:t>identifies</w:t>
      </w:r>
      <w:r>
        <w:rPr>
          <w:spacing w:val="-6"/>
        </w:rPr>
        <w:t xml:space="preserve"> </w:t>
      </w:r>
      <w:r>
        <w:t>five</w:t>
      </w:r>
      <w:r>
        <w:rPr>
          <w:spacing w:val="-6"/>
        </w:rPr>
        <w:t xml:space="preserve"> </w:t>
      </w:r>
      <w:r>
        <w:rPr>
          <w:spacing w:val="2"/>
        </w:rPr>
        <w:t>distinct</w:t>
      </w:r>
      <w:r>
        <w:rPr>
          <w:spacing w:val="-6"/>
        </w:rPr>
        <w:t xml:space="preserve"> </w:t>
      </w:r>
      <w:r>
        <w:t>categories</w:t>
      </w:r>
      <w:r>
        <w:rPr>
          <w:spacing w:val="-6"/>
        </w:rPr>
        <w:t xml:space="preserve"> </w:t>
      </w:r>
      <w:r>
        <w:t>of</w:t>
      </w:r>
      <w:r>
        <w:rPr>
          <w:spacing w:val="-6"/>
        </w:rPr>
        <w:t xml:space="preserve"> </w:t>
      </w:r>
      <w:r>
        <w:rPr>
          <w:spacing w:val="-4"/>
        </w:rPr>
        <w:t>TQA</w:t>
      </w:r>
      <w:r>
        <w:rPr>
          <w:spacing w:val="-6"/>
        </w:rPr>
        <w:t xml:space="preserve"> </w:t>
      </w:r>
      <w:r>
        <w:rPr>
          <w:spacing w:val="4"/>
        </w:rPr>
        <w:t>in</w:t>
      </w:r>
    </w:p>
    <w:p w14:paraId="11A17ADB" w14:textId="77777777" w:rsidR="00BE520D" w:rsidRDefault="007F6473">
      <w:pPr>
        <w:pStyle w:val="BodyText"/>
        <w:spacing w:before="13" w:line="254" w:lineRule="auto"/>
        <w:ind w:left="481" w:right="435"/>
        <w:jc w:val="both"/>
      </w:pPr>
      <w:r>
        <w:t xml:space="preserve">academic research, of which four are relevant here (the </w:t>
      </w:r>
      <w:r>
        <w:rPr>
          <w:spacing w:val="3"/>
        </w:rPr>
        <w:t xml:space="preserve">fifth, </w:t>
      </w:r>
      <w:r>
        <w:t xml:space="preserve">pedagogical assessment, is restricted to translator education). The first category, retrospective assessment, focuses on ‘the relation between the target text and its source text’ (ibid.: 123) </w:t>
      </w:r>
      <w:r>
        <w:t xml:space="preserve">and is </w:t>
      </w:r>
      <w:r>
        <w:rPr>
          <w:spacing w:val="2"/>
        </w:rPr>
        <w:t xml:space="preserve">similar </w:t>
      </w:r>
      <w:r>
        <w:t>to House’s third category   of text-based assessment. Chesterman includes House’s approach in this category.</w:t>
      </w:r>
      <w:r>
        <w:rPr>
          <w:spacing w:val="-32"/>
        </w:rPr>
        <w:t xml:space="preserve"> </w:t>
      </w:r>
      <w:r>
        <w:t>The</w:t>
      </w:r>
      <w:r>
        <w:rPr>
          <w:spacing w:val="-32"/>
        </w:rPr>
        <w:t xml:space="preserve"> </w:t>
      </w:r>
      <w:r>
        <w:t>second</w:t>
      </w:r>
      <w:r>
        <w:rPr>
          <w:spacing w:val="-32"/>
        </w:rPr>
        <w:t xml:space="preserve"> </w:t>
      </w:r>
      <w:r>
        <w:t>group,</w:t>
      </w:r>
      <w:r>
        <w:rPr>
          <w:spacing w:val="-32"/>
        </w:rPr>
        <w:t xml:space="preserve"> </w:t>
      </w:r>
      <w:r>
        <w:t>prospective</w:t>
      </w:r>
      <w:r>
        <w:rPr>
          <w:spacing w:val="-32"/>
        </w:rPr>
        <w:t xml:space="preserve"> </w:t>
      </w:r>
      <w:r>
        <w:t>assessment,</w:t>
      </w:r>
      <w:r>
        <w:rPr>
          <w:spacing w:val="-32"/>
        </w:rPr>
        <w:t xml:space="preserve"> </w:t>
      </w:r>
      <w:r>
        <w:t>‘looks</w:t>
      </w:r>
      <w:r>
        <w:rPr>
          <w:spacing w:val="-32"/>
        </w:rPr>
        <w:t xml:space="preserve"> </w:t>
      </w:r>
      <w:r>
        <w:t>forward</w:t>
      </w:r>
      <w:r>
        <w:rPr>
          <w:spacing w:val="-32"/>
        </w:rPr>
        <w:t xml:space="preserve"> </w:t>
      </w:r>
      <w:r>
        <w:t>from</w:t>
      </w:r>
      <w:r>
        <w:rPr>
          <w:spacing w:val="-32"/>
        </w:rPr>
        <w:t xml:space="preserve"> </w:t>
      </w:r>
      <w:r>
        <w:t>the target</w:t>
      </w:r>
      <w:r>
        <w:rPr>
          <w:spacing w:val="-15"/>
        </w:rPr>
        <w:t xml:space="preserve"> </w:t>
      </w:r>
      <w:r>
        <w:t>text</w:t>
      </w:r>
      <w:r>
        <w:rPr>
          <w:spacing w:val="-15"/>
        </w:rPr>
        <w:t xml:space="preserve"> </w:t>
      </w:r>
      <w:r>
        <w:t>to</w:t>
      </w:r>
      <w:r>
        <w:rPr>
          <w:spacing w:val="-15"/>
        </w:rPr>
        <w:t xml:space="preserve"> </w:t>
      </w:r>
      <w:r>
        <w:t>the</w:t>
      </w:r>
      <w:r>
        <w:rPr>
          <w:spacing w:val="-14"/>
        </w:rPr>
        <w:t xml:space="preserve"> </w:t>
      </w:r>
      <w:r>
        <w:t>effect</w:t>
      </w:r>
      <w:r>
        <w:rPr>
          <w:spacing w:val="-15"/>
        </w:rPr>
        <w:t xml:space="preserve"> </w:t>
      </w:r>
      <w:r>
        <w:t>this</w:t>
      </w:r>
      <w:r>
        <w:rPr>
          <w:spacing w:val="-15"/>
        </w:rPr>
        <w:t xml:space="preserve"> </w:t>
      </w:r>
      <w:r>
        <w:t>has,</w:t>
      </w:r>
      <w:r>
        <w:rPr>
          <w:spacing w:val="-15"/>
        </w:rPr>
        <w:t xml:space="preserve"> </w:t>
      </w:r>
      <w:r>
        <w:t>or</w:t>
      </w:r>
      <w:r>
        <w:rPr>
          <w:spacing w:val="-14"/>
        </w:rPr>
        <w:t xml:space="preserve"> </w:t>
      </w:r>
      <w:r>
        <w:t>is</w:t>
      </w:r>
      <w:r>
        <w:rPr>
          <w:spacing w:val="-15"/>
        </w:rPr>
        <w:t xml:space="preserve"> </w:t>
      </w:r>
      <w:r>
        <w:t>designed</w:t>
      </w:r>
      <w:r>
        <w:rPr>
          <w:spacing w:val="-15"/>
        </w:rPr>
        <w:t xml:space="preserve"> </w:t>
      </w:r>
      <w:r>
        <w:t>to</w:t>
      </w:r>
      <w:r>
        <w:rPr>
          <w:spacing w:val="-15"/>
        </w:rPr>
        <w:t xml:space="preserve"> </w:t>
      </w:r>
      <w:r>
        <w:t>have,</w:t>
      </w:r>
      <w:r>
        <w:rPr>
          <w:spacing w:val="-14"/>
        </w:rPr>
        <w:t xml:space="preserve"> </w:t>
      </w:r>
      <w:r>
        <w:t>on</w:t>
      </w:r>
      <w:r>
        <w:rPr>
          <w:spacing w:val="-15"/>
        </w:rPr>
        <w:t xml:space="preserve"> </w:t>
      </w:r>
      <w:r>
        <w:t>its</w:t>
      </w:r>
      <w:r>
        <w:rPr>
          <w:spacing w:val="-15"/>
        </w:rPr>
        <w:t xml:space="preserve"> </w:t>
      </w:r>
      <w:r>
        <w:t>readers,</w:t>
      </w:r>
      <w:r>
        <w:rPr>
          <w:spacing w:val="-15"/>
        </w:rPr>
        <w:t xml:space="preserve"> </w:t>
      </w:r>
      <w:r>
        <w:t xml:space="preserve">rather than back to the source text’ (ibid.: 128) and corresponds to some degree to House’s second category of response-oriented approaches. Chesterman includes in this group </w:t>
      </w:r>
      <w:r>
        <w:rPr>
          <w:spacing w:val="-3"/>
        </w:rPr>
        <w:t xml:space="preserve">Nida’s </w:t>
      </w:r>
      <w:r>
        <w:t xml:space="preserve">suggestions </w:t>
      </w:r>
      <w:r>
        <w:rPr>
          <w:spacing w:val="-3"/>
        </w:rPr>
        <w:t xml:space="preserve">(1964) </w:t>
      </w:r>
      <w:r>
        <w:t>on ‘sameness of effect’ rather than ‘sameness</w:t>
      </w:r>
      <w:r>
        <w:t xml:space="preserve"> of </w:t>
      </w:r>
      <w:r>
        <w:rPr>
          <w:spacing w:val="-3"/>
        </w:rPr>
        <w:t xml:space="preserve">form’. </w:t>
      </w:r>
      <w:r>
        <w:t xml:space="preserve">The third category, lateral assessment, is not </w:t>
      </w:r>
      <w:r>
        <w:rPr>
          <w:spacing w:val="2"/>
        </w:rPr>
        <w:t xml:space="preserve">truly </w:t>
      </w:r>
      <w:r>
        <w:t xml:space="preserve">present in House’s schema, beyond its limited crossover with her response-oriented approaches. </w:t>
      </w:r>
      <w:r>
        <w:rPr>
          <w:spacing w:val="3"/>
        </w:rPr>
        <w:t xml:space="preserve">In </w:t>
      </w:r>
      <w:r>
        <w:t>this group, Chesterman includes approaches which measure translation quality by comparing tran</w:t>
      </w:r>
      <w:r>
        <w:t xml:space="preserve">slated texts with original (non-translated) parallel texts in the target language (ibid.: </w:t>
      </w:r>
      <w:r>
        <w:rPr>
          <w:spacing w:val="-4"/>
        </w:rPr>
        <w:t xml:space="preserve">133). </w:t>
      </w:r>
      <w:r>
        <w:t>Corpus linguistics approaches to translation evaluation fit in this category. Finally, Chesterman recognizes the role played by what he terms</w:t>
      </w:r>
      <w:r>
        <w:rPr>
          <w:spacing w:val="-16"/>
        </w:rPr>
        <w:t xml:space="preserve"> </w:t>
      </w:r>
      <w:r>
        <w:t>introspective</w:t>
      </w:r>
      <w:r>
        <w:rPr>
          <w:spacing w:val="-15"/>
        </w:rPr>
        <w:t xml:space="preserve"> </w:t>
      </w:r>
      <w:r>
        <w:t>asse</w:t>
      </w:r>
      <w:r>
        <w:t>ssment</w:t>
      </w:r>
      <w:r>
        <w:rPr>
          <w:spacing w:val="-15"/>
        </w:rPr>
        <w:t xml:space="preserve"> </w:t>
      </w:r>
      <w:r>
        <w:t>(ibid.:</w:t>
      </w:r>
      <w:r>
        <w:rPr>
          <w:spacing w:val="-15"/>
        </w:rPr>
        <w:t xml:space="preserve"> </w:t>
      </w:r>
      <w:r>
        <w:t>136);</w:t>
      </w:r>
      <w:r>
        <w:rPr>
          <w:spacing w:val="-15"/>
        </w:rPr>
        <w:t xml:space="preserve"> </w:t>
      </w:r>
      <w:r>
        <w:t>that</w:t>
      </w:r>
      <w:r>
        <w:rPr>
          <w:spacing w:val="-15"/>
        </w:rPr>
        <w:t xml:space="preserve"> </w:t>
      </w:r>
      <w:r>
        <w:t>is,</w:t>
      </w:r>
      <w:r>
        <w:rPr>
          <w:spacing w:val="-15"/>
        </w:rPr>
        <w:t xml:space="preserve"> </w:t>
      </w:r>
      <w:r>
        <w:t>attempts</w:t>
      </w:r>
      <w:r>
        <w:rPr>
          <w:spacing w:val="-15"/>
        </w:rPr>
        <w:t xml:space="preserve"> </w:t>
      </w:r>
      <w:r>
        <w:t>to</w:t>
      </w:r>
      <w:r>
        <w:rPr>
          <w:spacing w:val="-15"/>
        </w:rPr>
        <w:t xml:space="preserve"> </w:t>
      </w:r>
      <w:r>
        <w:t>understand the</w:t>
      </w:r>
      <w:r>
        <w:rPr>
          <w:spacing w:val="-20"/>
        </w:rPr>
        <w:t xml:space="preserve"> </w:t>
      </w:r>
      <w:r>
        <w:t>decision-making</w:t>
      </w:r>
      <w:r>
        <w:rPr>
          <w:spacing w:val="-19"/>
        </w:rPr>
        <w:t xml:space="preserve"> </w:t>
      </w:r>
      <w:r>
        <w:t>process</w:t>
      </w:r>
      <w:r>
        <w:rPr>
          <w:spacing w:val="-19"/>
        </w:rPr>
        <w:t xml:space="preserve"> </w:t>
      </w:r>
      <w:r>
        <w:t>during</w:t>
      </w:r>
      <w:r>
        <w:rPr>
          <w:spacing w:val="-19"/>
        </w:rPr>
        <w:t xml:space="preserve"> </w:t>
      </w:r>
      <w:r>
        <w:t>the</w:t>
      </w:r>
      <w:r>
        <w:rPr>
          <w:spacing w:val="-19"/>
        </w:rPr>
        <w:t xml:space="preserve"> </w:t>
      </w:r>
      <w:r>
        <w:t>translation</w:t>
      </w:r>
      <w:r>
        <w:rPr>
          <w:spacing w:val="-20"/>
        </w:rPr>
        <w:t xml:space="preserve"> </w:t>
      </w:r>
      <w:r>
        <w:t>process.</w:t>
      </w:r>
      <w:r>
        <w:rPr>
          <w:spacing w:val="-19"/>
        </w:rPr>
        <w:t xml:space="preserve"> </w:t>
      </w:r>
      <w:r>
        <w:t>His</w:t>
      </w:r>
      <w:r>
        <w:rPr>
          <w:spacing w:val="-19"/>
        </w:rPr>
        <w:t xml:space="preserve"> </w:t>
      </w:r>
      <w:r>
        <w:t>categories, then, include some approaches ignored by House. They are inclusive of professional</w:t>
      </w:r>
      <w:r>
        <w:rPr>
          <w:spacing w:val="-37"/>
        </w:rPr>
        <w:t xml:space="preserve"> </w:t>
      </w:r>
      <w:r>
        <w:t>approaches,</w:t>
      </w:r>
      <w:r>
        <w:rPr>
          <w:spacing w:val="-38"/>
        </w:rPr>
        <w:t xml:space="preserve"> </w:t>
      </w:r>
      <w:r>
        <w:t>though</w:t>
      </w:r>
      <w:r>
        <w:rPr>
          <w:spacing w:val="-37"/>
        </w:rPr>
        <w:t xml:space="preserve"> </w:t>
      </w:r>
      <w:r>
        <w:t>Chesterman</w:t>
      </w:r>
      <w:r>
        <w:rPr>
          <w:spacing w:val="-37"/>
        </w:rPr>
        <w:t xml:space="preserve"> </w:t>
      </w:r>
      <w:r>
        <w:t>himself</w:t>
      </w:r>
      <w:r>
        <w:rPr>
          <w:spacing w:val="-37"/>
        </w:rPr>
        <w:t xml:space="preserve"> </w:t>
      </w:r>
      <w:r>
        <w:t>concedes</w:t>
      </w:r>
      <w:r>
        <w:rPr>
          <w:spacing w:val="-37"/>
        </w:rPr>
        <w:t xml:space="preserve"> </w:t>
      </w:r>
      <w:r>
        <w:t>that</w:t>
      </w:r>
      <w:r>
        <w:rPr>
          <w:spacing w:val="-37"/>
        </w:rPr>
        <w:t xml:space="preserve"> </w:t>
      </w:r>
      <w:r>
        <w:t>the</w:t>
      </w:r>
      <w:r>
        <w:rPr>
          <w:spacing w:val="-37"/>
        </w:rPr>
        <w:t xml:space="preserve"> </w:t>
      </w:r>
      <w:r>
        <w:t>‘view of</w:t>
      </w:r>
      <w:r>
        <w:rPr>
          <w:spacing w:val="-18"/>
        </w:rPr>
        <w:t xml:space="preserve"> </w:t>
      </w:r>
      <w:r>
        <w:t>translation</w:t>
      </w:r>
      <w:r>
        <w:rPr>
          <w:spacing w:val="-18"/>
        </w:rPr>
        <w:t xml:space="preserve"> </w:t>
      </w:r>
      <w:r>
        <w:t>being</w:t>
      </w:r>
      <w:r>
        <w:rPr>
          <w:spacing w:val="-18"/>
        </w:rPr>
        <w:t xml:space="preserve"> </w:t>
      </w:r>
      <w:r>
        <w:t>a</w:t>
      </w:r>
      <w:r>
        <w:rPr>
          <w:spacing w:val="-17"/>
        </w:rPr>
        <w:t xml:space="preserve"> </w:t>
      </w:r>
      <w:r>
        <w:t>service’,</w:t>
      </w:r>
      <w:r>
        <w:rPr>
          <w:spacing w:val="-18"/>
        </w:rPr>
        <w:t xml:space="preserve"> </w:t>
      </w:r>
      <w:r>
        <w:t>which</w:t>
      </w:r>
      <w:r>
        <w:rPr>
          <w:spacing w:val="-18"/>
        </w:rPr>
        <w:t xml:space="preserve"> </w:t>
      </w:r>
      <w:r>
        <w:t>dominates</w:t>
      </w:r>
      <w:r>
        <w:rPr>
          <w:spacing w:val="-18"/>
        </w:rPr>
        <w:t xml:space="preserve"> </w:t>
      </w:r>
      <w:r>
        <w:t>in</w:t>
      </w:r>
      <w:r>
        <w:rPr>
          <w:spacing w:val="-17"/>
        </w:rPr>
        <w:t xml:space="preserve"> </w:t>
      </w:r>
      <w:r>
        <w:t>the</w:t>
      </w:r>
      <w:r>
        <w:rPr>
          <w:spacing w:val="-18"/>
        </w:rPr>
        <w:t xml:space="preserve"> </w:t>
      </w:r>
      <w:r>
        <w:t>industry,</w:t>
      </w:r>
      <w:r>
        <w:rPr>
          <w:spacing w:val="-18"/>
        </w:rPr>
        <w:t xml:space="preserve"> </w:t>
      </w:r>
      <w:r>
        <w:t>is</w:t>
      </w:r>
      <w:r>
        <w:rPr>
          <w:spacing w:val="-18"/>
        </w:rPr>
        <w:t xml:space="preserve"> </w:t>
      </w:r>
      <w:r>
        <w:t>not</w:t>
      </w:r>
      <w:r>
        <w:rPr>
          <w:spacing w:val="-17"/>
        </w:rPr>
        <w:t xml:space="preserve"> </w:t>
      </w:r>
      <w:r>
        <w:t>much</w:t>
      </w:r>
    </w:p>
    <w:p w14:paraId="7AF2DB74" w14:textId="77777777" w:rsidR="00BE520D" w:rsidRDefault="00BE520D">
      <w:pPr>
        <w:spacing w:line="254" w:lineRule="auto"/>
        <w:jc w:val="both"/>
        <w:sectPr w:rsidR="00BE520D">
          <w:pgSz w:w="8850" w:h="13270"/>
          <w:pgMar w:top="840" w:right="720" w:bottom="280" w:left="720" w:header="638" w:footer="0" w:gutter="0"/>
          <w:cols w:space="720"/>
        </w:sectPr>
      </w:pPr>
    </w:p>
    <w:p w14:paraId="51D9DE4F" w14:textId="77777777" w:rsidR="00BE520D" w:rsidRDefault="00BE520D">
      <w:pPr>
        <w:pStyle w:val="BodyText"/>
        <w:spacing w:before="5"/>
        <w:rPr>
          <w:sz w:val="29"/>
        </w:rPr>
      </w:pPr>
    </w:p>
    <w:p w14:paraId="2E326F91" w14:textId="77777777" w:rsidR="00BE520D" w:rsidRDefault="007F6473">
      <w:pPr>
        <w:pStyle w:val="BodyText"/>
        <w:spacing w:before="106" w:line="254" w:lineRule="auto"/>
        <w:ind w:left="438" w:right="480"/>
        <w:jc w:val="both"/>
      </w:pPr>
      <w:r>
        <w:t>di</w:t>
      </w:r>
      <w:r>
        <w:t>scussed in academic theory (2002: 84). And again, professional models would often combine two or more of the approaches which Chesterman separates into different groups.</w:t>
      </w:r>
    </w:p>
    <w:p w14:paraId="5FEED29C" w14:textId="77777777" w:rsidR="00BE520D" w:rsidRDefault="007F6473">
      <w:pPr>
        <w:pStyle w:val="BodyText"/>
        <w:spacing w:line="254" w:lineRule="auto"/>
        <w:ind w:left="438" w:right="478" w:firstLine="240"/>
        <w:jc w:val="both"/>
      </w:pPr>
      <w:r>
        <w:rPr>
          <w:spacing w:val="2"/>
        </w:rPr>
        <w:t>Williams</w:t>
      </w:r>
      <w:r>
        <w:rPr>
          <w:spacing w:val="-18"/>
        </w:rPr>
        <w:t xml:space="preserve"> </w:t>
      </w:r>
      <w:r>
        <w:t>adopts</w:t>
      </w:r>
      <w:r>
        <w:rPr>
          <w:spacing w:val="-18"/>
        </w:rPr>
        <w:t xml:space="preserve"> </w:t>
      </w:r>
      <w:r>
        <w:t>another</w:t>
      </w:r>
      <w:r>
        <w:rPr>
          <w:spacing w:val="-17"/>
        </w:rPr>
        <w:t xml:space="preserve"> </w:t>
      </w:r>
      <w:r>
        <w:t>means</w:t>
      </w:r>
      <w:r>
        <w:rPr>
          <w:spacing w:val="-18"/>
        </w:rPr>
        <w:t xml:space="preserve"> </w:t>
      </w:r>
      <w:r>
        <w:t>of</w:t>
      </w:r>
      <w:r>
        <w:rPr>
          <w:spacing w:val="-17"/>
        </w:rPr>
        <w:t xml:space="preserve"> </w:t>
      </w:r>
      <w:r>
        <w:t>classifying</w:t>
      </w:r>
      <w:r>
        <w:rPr>
          <w:spacing w:val="-18"/>
        </w:rPr>
        <w:t xml:space="preserve"> </w:t>
      </w:r>
      <w:r>
        <w:t>approaches</w:t>
      </w:r>
      <w:r>
        <w:rPr>
          <w:spacing w:val="-17"/>
        </w:rPr>
        <w:t xml:space="preserve"> </w:t>
      </w:r>
      <w:r>
        <w:t>to</w:t>
      </w:r>
      <w:r>
        <w:rPr>
          <w:spacing w:val="-18"/>
        </w:rPr>
        <w:t xml:space="preserve"> </w:t>
      </w:r>
      <w:r>
        <w:rPr>
          <w:spacing w:val="-4"/>
        </w:rPr>
        <w:t>TQA</w:t>
      </w:r>
      <w:r>
        <w:rPr>
          <w:spacing w:val="-17"/>
        </w:rPr>
        <w:t xml:space="preserve"> </w:t>
      </w:r>
      <w:r>
        <w:t xml:space="preserve">(2004: 3–19). Unlike House and Chesterman, whose categories are based on what is included in the assessment, </w:t>
      </w:r>
      <w:r>
        <w:rPr>
          <w:spacing w:val="2"/>
        </w:rPr>
        <w:t xml:space="preserve">Williams </w:t>
      </w:r>
      <w:r>
        <w:t xml:space="preserve">focuses on the methodology adopted to </w:t>
      </w:r>
      <w:r>
        <w:rPr>
          <w:spacing w:val="2"/>
        </w:rPr>
        <w:t xml:space="preserve">carry </w:t>
      </w:r>
      <w:r>
        <w:t xml:space="preserve">it out. Also </w:t>
      </w:r>
      <w:r>
        <w:rPr>
          <w:spacing w:val="2"/>
        </w:rPr>
        <w:t xml:space="preserve">unlike </w:t>
      </w:r>
      <w:r>
        <w:t>House and Chesterman, he explicitly includes some professional models in h</w:t>
      </w:r>
      <w:r>
        <w:t>is classification. He identifies only two categories of approach: models with a quantitative dimension and non-quantitative models. Within each category, he then identifies several subgroups. He finds that almost all models share a common feature: ‘categor</w:t>
      </w:r>
      <w:r>
        <w:t xml:space="preserve">ization of errors lies at the heart of each </w:t>
      </w:r>
      <w:r>
        <w:rPr>
          <w:spacing w:val="-2"/>
        </w:rPr>
        <w:t xml:space="preserve">approach’ </w:t>
      </w:r>
      <w:r>
        <w:t>(ibid.:</w:t>
      </w:r>
      <w:r>
        <w:rPr>
          <w:spacing w:val="5"/>
        </w:rPr>
        <w:t xml:space="preserve"> </w:t>
      </w:r>
      <w:r>
        <w:rPr>
          <w:spacing w:val="-4"/>
        </w:rPr>
        <w:t>3).</w:t>
      </w:r>
    </w:p>
    <w:p w14:paraId="681288B4" w14:textId="77777777" w:rsidR="00BE520D" w:rsidRDefault="007F6473">
      <w:pPr>
        <w:pStyle w:val="BodyText"/>
        <w:spacing w:line="254" w:lineRule="auto"/>
        <w:ind w:left="438" w:right="476" w:firstLine="240"/>
        <w:jc w:val="both"/>
      </w:pPr>
      <w:r>
        <w:rPr>
          <w:spacing w:val="3"/>
        </w:rPr>
        <w:t>In</w:t>
      </w:r>
      <w:r>
        <w:rPr>
          <w:spacing w:val="-10"/>
        </w:rPr>
        <w:t xml:space="preserve"> </w:t>
      </w:r>
      <w:r>
        <w:t>an</w:t>
      </w:r>
      <w:r>
        <w:rPr>
          <w:spacing w:val="-9"/>
        </w:rPr>
        <w:t xml:space="preserve"> </w:t>
      </w:r>
      <w:r>
        <w:t>apparent</w:t>
      </w:r>
      <w:r>
        <w:rPr>
          <w:spacing w:val="-9"/>
        </w:rPr>
        <w:t xml:space="preserve"> </w:t>
      </w:r>
      <w:r>
        <w:t>contrast</w:t>
      </w:r>
      <w:r>
        <w:rPr>
          <w:spacing w:val="-10"/>
        </w:rPr>
        <w:t xml:space="preserve"> </w:t>
      </w:r>
      <w:r>
        <w:t>to</w:t>
      </w:r>
      <w:r>
        <w:rPr>
          <w:spacing w:val="-9"/>
        </w:rPr>
        <w:t xml:space="preserve"> </w:t>
      </w:r>
      <w:r>
        <w:t>House,</w:t>
      </w:r>
      <w:r>
        <w:rPr>
          <w:spacing w:val="-9"/>
        </w:rPr>
        <w:t xml:space="preserve"> </w:t>
      </w:r>
      <w:r>
        <w:t>who</w:t>
      </w:r>
      <w:r>
        <w:rPr>
          <w:spacing w:val="-10"/>
        </w:rPr>
        <w:t xml:space="preserve"> </w:t>
      </w:r>
      <w:r>
        <w:t>implies</w:t>
      </w:r>
      <w:r>
        <w:rPr>
          <w:spacing w:val="-9"/>
        </w:rPr>
        <w:t xml:space="preserve"> </w:t>
      </w:r>
      <w:r>
        <w:t>that</w:t>
      </w:r>
      <w:r>
        <w:rPr>
          <w:spacing w:val="-9"/>
        </w:rPr>
        <w:t xml:space="preserve"> </w:t>
      </w:r>
      <w:r>
        <w:t>professional</w:t>
      </w:r>
      <w:r>
        <w:rPr>
          <w:spacing w:val="-10"/>
        </w:rPr>
        <w:t xml:space="preserve"> </w:t>
      </w:r>
      <w:r>
        <w:t xml:space="preserve">models fall in the ‘anecdotal and subjective’ category, </w:t>
      </w:r>
      <w:r>
        <w:rPr>
          <w:spacing w:val="2"/>
        </w:rPr>
        <w:t xml:space="preserve">Williams </w:t>
      </w:r>
      <w:r>
        <w:t>places real-world models</w:t>
      </w:r>
      <w:r>
        <w:rPr>
          <w:spacing w:val="-13"/>
        </w:rPr>
        <w:t xml:space="preserve"> </w:t>
      </w:r>
      <w:r>
        <w:t>in</w:t>
      </w:r>
      <w:r>
        <w:rPr>
          <w:spacing w:val="-13"/>
        </w:rPr>
        <w:t xml:space="preserve"> </w:t>
      </w:r>
      <w:r>
        <w:t>the</w:t>
      </w:r>
      <w:r>
        <w:rPr>
          <w:spacing w:val="-13"/>
        </w:rPr>
        <w:t xml:space="preserve"> </w:t>
      </w:r>
      <w:r>
        <w:t>‘quantitative’</w:t>
      </w:r>
      <w:r>
        <w:rPr>
          <w:spacing w:val="-13"/>
        </w:rPr>
        <w:t xml:space="preserve"> </w:t>
      </w:r>
      <w:r>
        <w:t>category.</w:t>
      </w:r>
      <w:r>
        <w:rPr>
          <w:spacing w:val="-13"/>
        </w:rPr>
        <w:t xml:space="preserve"> </w:t>
      </w:r>
      <w:r>
        <w:t>He</w:t>
      </w:r>
      <w:r>
        <w:rPr>
          <w:spacing w:val="-13"/>
        </w:rPr>
        <w:t xml:space="preserve"> </w:t>
      </w:r>
      <w:r>
        <w:t>recognizes</w:t>
      </w:r>
      <w:r>
        <w:rPr>
          <w:spacing w:val="-13"/>
        </w:rPr>
        <w:t xml:space="preserve"> </w:t>
      </w:r>
      <w:r>
        <w:t>that</w:t>
      </w:r>
      <w:r>
        <w:rPr>
          <w:spacing w:val="-13"/>
        </w:rPr>
        <w:t xml:space="preserve"> </w:t>
      </w:r>
      <w:r>
        <w:t>some</w:t>
      </w:r>
      <w:r>
        <w:rPr>
          <w:spacing w:val="-13"/>
        </w:rPr>
        <w:t xml:space="preserve"> </w:t>
      </w:r>
      <w:r>
        <w:t>professional approaches involve quality controllers or evaluators ‘determining’ or ‘characterizing’</w:t>
      </w:r>
      <w:r>
        <w:rPr>
          <w:spacing w:val="-12"/>
        </w:rPr>
        <w:t xml:space="preserve"> </w:t>
      </w:r>
      <w:r>
        <w:t>errors</w:t>
      </w:r>
      <w:r>
        <w:rPr>
          <w:spacing w:val="-12"/>
        </w:rPr>
        <w:t xml:space="preserve"> </w:t>
      </w:r>
      <w:r>
        <w:t>or</w:t>
      </w:r>
      <w:r>
        <w:rPr>
          <w:spacing w:val="-12"/>
        </w:rPr>
        <w:t xml:space="preserve"> </w:t>
      </w:r>
      <w:r>
        <w:t>the</w:t>
      </w:r>
      <w:r>
        <w:rPr>
          <w:spacing w:val="-12"/>
        </w:rPr>
        <w:t xml:space="preserve"> </w:t>
      </w:r>
      <w:r>
        <w:t>weight</w:t>
      </w:r>
      <w:r>
        <w:rPr>
          <w:spacing w:val="-11"/>
        </w:rPr>
        <w:t xml:space="preserve"> </w:t>
      </w:r>
      <w:r>
        <w:t>accorded</w:t>
      </w:r>
      <w:r>
        <w:rPr>
          <w:spacing w:val="-12"/>
        </w:rPr>
        <w:t xml:space="preserve"> </w:t>
      </w:r>
      <w:r>
        <w:t>to</w:t>
      </w:r>
      <w:r>
        <w:rPr>
          <w:spacing w:val="-12"/>
        </w:rPr>
        <w:t xml:space="preserve"> </w:t>
      </w:r>
      <w:r>
        <w:t>quality</w:t>
      </w:r>
      <w:r>
        <w:rPr>
          <w:spacing w:val="-12"/>
        </w:rPr>
        <w:t xml:space="preserve"> </w:t>
      </w:r>
      <w:r>
        <w:t>assessment</w:t>
      </w:r>
      <w:r>
        <w:rPr>
          <w:spacing w:val="-11"/>
        </w:rPr>
        <w:t xml:space="preserve"> </w:t>
      </w:r>
      <w:r>
        <w:t>factors (ibid.:</w:t>
      </w:r>
      <w:r>
        <w:rPr>
          <w:spacing w:val="-29"/>
        </w:rPr>
        <w:t xml:space="preserve"> </w:t>
      </w:r>
      <w:r>
        <w:rPr>
          <w:spacing w:val="2"/>
        </w:rPr>
        <w:t>4–8),</w:t>
      </w:r>
      <w:r>
        <w:rPr>
          <w:spacing w:val="-28"/>
        </w:rPr>
        <w:t xml:space="preserve"> </w:t>
      </w:r>
      <w:r>
        <w:t>but</w:t>
      </w:r>
      <w:r>
        <w:rPr>
          <w:spacing w:val="-28"/>
        </w:rPr>
        <w:t xml:space="preserve"> </w:t>
      </w:r>
      <w:r>
        <w:t>significantly,</w:t>
      </w:r>
      <w:r>
        <w:rPr>
          <w:spacing w:val="-28"/>
        </w:rPr>
        <w:t xml:space="preserve"> </w:t>
      </w:r>
      <w:r>
        <w:t>his</w:t>
      </w:r>
      <w:r>
        <w:rPr>
          <w:spacing w:val="-29"/>
        </w:rPr>
        <w:t xml:space="preserve"> </w:t>
      </w:r>
      <w:r>
        <w:t>account</w:t>
      </w:r>
      <w:r>
        <w:rPr>
          <w:spacing w:val="-28"/>
        </w:rPr>
        <w:t xml:space="preserve"> </w:t>
      </w:r>
      <w:r>
        <w:t>of</w:t>
      </w:r>
      <w:r>
        <w:rPr>
          <w:spacing w:val="-28"/>
        </w:rPr>
        <w:t xml:space="preserve"> </w:t>
      </w:r>
      <w:r>
        <w:t>professional</w:t>
      </w:r>
      <w:r>
        <w:rPr>
          <w:spacing w:val="-28"/>
        </w:rPr>
        <w:t xml:space="preserve"> </w:t>
      </w:r>
      <w:r>
        <w:t>methods</w:t>
      </w:r>
      <w:r>
        <w:rPr>
          <w:spacing w:val="-29"/>
        </w:rPr>
        <w:t xml:space="preserve"> </w:t>
      </w:r>
      <w:r>
        <w:t>notes</w:t>
      </w:r>
      <w:r>
        <w:rPr>
          <w:spacing w:val="-28"/>
        </w:rPr>
        <w:t xml:space="preserve"> </w:t>
      </w:r>
      <w:r>
        <w:t xml:space="preserve">that they do attempt to quantify and objectify their approach. </w:t>
      </w:r>
      <w:r>
        <w:rPr>
          <w:spacing w:val="-7"/>
        </w:rPr>
        <w:t xml:space="preserve">Two </w:t>
      </w:r>
      <w:r>
        <w:t xml:space="preserve">theoretical approaches are also considered by </w:t>
      </w:r>
      <w:r>
        <w:rPr>
          <w:spacing w:val="2"/>
        </w:rPr>
        <w:t xml:space="preserve">Williams </w:t>
      </w:r>
      <w:r>
        <w:t>to have a quantitative dimension.</w:t>
      </w:r>
      <w:r>
        <w:rPr>
          <w:spacing w:val="-5"/>
        </w:rPr>
        <w:t xml:space="preserve"> </w:t>
      </w:r>
      <w:r>
        <w:t>The</w:t>
      </w:r>
      <w:r>
        <w:rPr>
          <w:spacing w:val="-5"/>
        </w:rPr>
        <w:t xml:space="preserve"> </w:t>
      </w:r>
      <w:r>
        <w:t>first</w:t>
      </w:r>
      <w:r>
        <w:rPr>
          <w:spacing w:val="-5"/>
        </w:rPr>
        <w:t xml:space="preserve"> </w:t>
      </w:r>
      <w:r>
        <w:t>is</w:t>
      </w:r>
      <w:r>
        <w:rPr>
          <w:spacing w:val="-4"/>
        </w:rPr>
        <w:t xml:space="preserve"> </w:t>
      </w:r>
      <w:r>
        <w:t>based</w:t>
      </w:r>
      <w:r>
        <w:rPr>
          <w:spacing w:val="-5"/>
        </w:rPr>
        <w:t xml:space="preserve"> </w:t>
      </w:r>
      <w:r>
        <w:t>on</w:t>
      </w:r>
      <w:r>
        <w:rPr>
          <w:spacing w:val="-5"/>
        </w:rPr>
        <w:t xml:space="preserve"> </w:t>
      </w:r>
      <w:r>
        <w:t>discourse</w:t>
      </w:r>
      <w:r>
        <w:rPr>
          <w:spacing w:val="-4"/>
        </w:rPr>
        <w:t xml:space="preserve"> </w:t>
      </w:r>
      <w:r>
        <w:t>analysis</w:t>
      </w:r>
      <w:r>
        <w:rPr>
          <w:spacing w:val="-5"/>
        </w:rPr>
        <w:t xml:space="preserve"> </w:t>
      </w:r>
      <w:r>
        <w:t>theories,</w:t>
      </w:r>
      <w:r>
        <w:rPr>
          <w:spacing w:val="-5"/>
        </w:rPr>
        <w:t xml:space="preserve"> </w:t>
      </w:r>
      <w:r>
        <w:t>though</w:t>
      </w:r>
      <w:r>
        <w:rPr>
          <w:spacing w:val="-4"/>
        </w:rPr>
        <w:t xml:space="preserve"> </w:t>
      </w:r>
      <w:r>
        <w:t>this</w:t>
      </w:r>
      <w:r>
        <w:rPr>
          <w:spacing w:val="-5"/>
        </w:rPr>
        <w:t xml:space="preserve"> </w:t>
      </w:r>
      <w:r>
        <w:t>is restric</w:t>
      </w:r>
      <w:r>
        <w:t xml:space="preserve">ted to evaluating student translators and literary texts alone (ibid.: </w:t>
      </w:r>
      <w:r>
        <w:rPr>
          <w:spacing w:val="-4"/>
        </w:rPr>
        <w:t xml:space="preserve">9). </w:t>
      </w:r>
      <w:r>
        <w:t xml:space="preserve">The second ‘teleological’ approach, that of Canadian theorist Larose, </w:t>
      </w:r>
      <w:r>
        <w:rPr>
          <w:spacing w:val="2"/>
        </w:rPr>
        <w:t xml:space="preserve">aims </w:t>
      </w:r>
      <w:r>
        <w:t xml:space="preserve">at </w:t>
      </w:r>
      <w:r>
        <w:rPr>
          <w:spacing w:val="-4"/>
        </w:rPr>
        <w:t xml:space="preserve">TQA </w:t>
      </w:r>
      <w:r>
        <w:t xml:space="preserve">being ‘objective and reliable </w:t>
      </w:r>
      <w:r>
        <w:rPr>
          <w:spacing w:val="-4"/>
        </w:rPr>
        <w:t xml:space="preserve">[as] </w:t>
      </w:r>
      <w:r>
        <w:t>the real objectives not of  the author but of the translation co</w:t>
      </w:r>
      <w:r>
        <w:t xml:space="preserve">ntract issued by the client are taken into account’ (ibid.: </w:t>
      </w:r>
      <w:r>
        <w:rPr>
          <w:spacing w:val="-4"/>
        </w:rPr>
        <w:t xml:space="preserve">10). </w:t>
      </w:r>
      <w:r>
        <w:rPr>
          <w:spacing w:val="2"/>
        </w:rPr>
        <w:t xml:space="preserve">Williams </w:t>
      </w:r>
      <w:r>
        <w:t xml:space="preserve">places almost all academic theories on </w:t>
      </w:r>
      <w:r>
        <w:rPr>
          <w:spacing w:val="-4"/>
        </w:rPr>
        <w:t xml:space="preserve">TQA </w:t>
      </w:r>
      <w:r>
        <w:t xml:space="preserve">in his second category of ‘non-quantitative’ models, including those of House, Nord and Reiss. Within this </w:t>
      </w:r>
      <w:r>
        <w:rPr>
          <w:spacing w:val="2"/>
        </w:rPr>
        <w:t xml:space="preserve">two-part </w:t>
      </w:r>
      <w:r>
        <w:t xml:space="preserve">classification, </w:t>
      </w:r>
      <w:r>
        <w:rPr>
          <w:spacing w:val="2"/>
        </w:rPr>
        <w:t>William</w:t>
      </w:r>
      <w:r>
        <w:rPr>
          <w:spacing w:val="2"/>
        </w:rPr>
        <w:t xml:space="preserve">s </w:t>
      </w:r>
      <w:r>
        <w:t>notes a divide between approaches which are ‘standards-referenced’ (i.e. those which establish fixed standards which must always be met; these map partly onto Chesterman’s first two categories) and those which are ‘criterion-referenced’ (i.e. those which</w:t>
      </w:r>
      <w:r>
        <w:t xml:space="preserve"> identify specific objectives which must be met for a given text; these map partly onto Chesterman’s first category and House’s text-based approaches) (ibid.:</w:t>
      </w:r>
      <w:r>
        <w:rPr>
          <w:spacing w:val="16"/>
        </w:rPr>
        <w:t xml:space="preserve"> </w:t>
      </w:r>
      <w:r>
        <w:rPr>
          <w:spacing w:val="-4"/>
        </w:rPr>
        <w:t>3).</w:t>
      </w:r>
    </w:p>
    <w:p w14:paraId="2A136005" w14:textId="77777777" w:rsidR="00BE520D" w:rsidRDefault="007F6473">
      <w:pPr>
        <w:pStyle w:val="BodyText"/>
        <w:spacing w:line="208" w:lineRule="exact"/>
        <w:ind w:left="678"/>
        <w:jc w:val="both"/>
      </w:pPr>
      <w:r>
        <w:t>Williams’ stress on the role of quantitative methods and accounting for</w:t>
      </w:r>
    </w:p>
    <w:p w14:paraId="4457789B" w14:textId="77777777" w:rsidR="00BE520D" w:rsidRDefault="007F6473">
      <w:pPr>
        <w:pStyle w:val="BodyText"/>
        <w:spacing w:before="2" w:line="254" w:lineRule="auto"/>
        <w:ind w:left="438" w:right="478"/>
        <w:jc w:val="both"/>
      </w:pPr>
      <w:r>
        <w:t>some</w:t>
      </w:r>
      <w:r>
        <w:rPr>
          <w:spacing w:val="-15"/>
        </w:rPr>
        <w:t xml:space="preserve"> </w:t>
      </w:r>
      <w:r>
        <w:t>professional</w:t>
      </w:r>
      <w:r>
        <w:rPr>
          <w:spacing w:val="-15"/>
        </w:rPr>
        <w:t xml:space="preserve"> </w:t>
      </w:r>
      <w:r>
        <w:t>mod</w:t>
      </w:r>
      <w:r>
        <w:t>els</w:t>
      </w:r>
      <w:r>
        <w:rPr>
          <w:spacing w:val="-14"/>
        </w:rPr>
        <w:t xml:space="preserve"> </w:t>
      </w:r>
      <w:r>
        <w:t>would</w:t>
      </w:r>
      <w:r>
        <w:rPr>
          <w:spacing w:val="-15"/>
        </w:rPr>
        <w:t xml:space="preserve"> </w:t>
      </w:r>
      <w:r>
        <w:t>not</w:t>
      </w:r>
      <w:r>
        <w:rPr>
          <w:spacing w:val="-15"/>
        </w:rPr>
        <w:t xml:space="preserve"> </w:t>
      </w:r>
      <w:r>
        <w:t>necessarily,</w:t>
      </w:r>
      <w:r>
        <w:rPr>
          <w:spacing w:val="-14"/>
        </w:rPr>
        <w:t xml:space="preserve"> </w:t>
      </w:r>
      <w:r>
        <w:t>however,</w:t>
      </w:r>
      <w:r>
        <w:rPr>
          <w:spacing w:val="-15"/>
        </w:rPr>
        <w:t xml:space="preserve"> </w:t>
      </w:r>
      <w:r>
        <w:t>convince</w:t>
      </w:r>
      <w:r>
        <w:rPr>
          <w:spacing w:val="-14"/>
        </w:rPr>
        <w:t xml:space="preserve"> </w:t>
      </w:r>
      <w:r>
        <w:t>House and</w:t>
      </w:r>
      <w:r>
        <w:rPr>
          <w:spacing w:val="-6"/>
        </w:rPr>
        <w:t xml:space="preserve"> </w:t>
      </w:r>
      <w:r>
        <w:t>other</w:t>
      </w:r>
      <w:r>
        <w:rPr>
          <w:spacing w:val="-6"/>
        </w:rPr>
        <w:t xml:space="preserve"> </w:t>
      </w:r>
      <w:r>
        <w:t>theorists</w:t>
      </w:r>
      <w:r>
        <w:rPr>
          <w:spacing w:val="-5"/>
        </w:rPr>
        <w:t xml:space="preserve"> </w:t>
      </w:r>
      <w:r>
        <w:t>that</w:t>
      </w:r>
      <w:r>
        <w:rPr>
          <w:spacing w:val="-6"/>
        </w:rPr>
        <w:t xml:space="preserve"> </w:t>
      </w:r>
      <w:r>
        <w:t>such</w:t>
      </w:r>
      <w:r>
        <w:rPr>
          <w:spacing w:val="-6"/>
        </w:rPr>
        <w:t xml:space="preserve"> </w:t>
      </w:r>
      <w:r>
        <w:t>approaches</w:t>
      </w:r>
      <w:r>
        <w:rPr>
          <w:spacing w:val="-5"/>
        </w:rPr>
        <w:t xml:space="preserve"> </w:t>
      </w:r>
      <w:r>
        <w:t>are</w:t>
      </w:r>
      <w:r>
        <w:rPr>
          <w:spacing w:val="-6"/>
        </w:rPr>
        <w:t xml:space="preserve"> </w:t>
      </w:r>
      <w:r>
        <w:t>not</w:t>
      </w:r>
      <w:r>
        <w:rPr>
          <w:spacing w:val="-5"/>
        </w:rPr>
        <w:t xml:space="preserve"> </w:t>
      </w:r>
      <w:r>
        <w:t>subjective:</w:t>
      </w:r>
      <w:r>
        <w:rPr>
          <w:spacing w:val="-6"/>
        </w:rPr>
        <w:t xml:space="preserve"> </w:t>
      </w:r>
      <w:r>
        <w:t>the</w:t>
      </w:r>
      <w:r>
        <w:rPr>
          <w:spacing w:val="-6"/>
        </w:rPr>
        <w:t xml:space="preserve"> </w:t>
      </w:r>
      <w:r>
        <w:t>criteria</w:t>
      </w:r>
      <w:r>
        <w:rPr>
          <w:spacing w:val="-5"/>
        </w:rPr>
        <w:t xml:space="preserve"> </w:t>
      </w:r>
      <w:r>
        <w:t>or standards,</w:t>
      </w:r>
      <w:r>
        <w:rPr>
          <w:spacing w:val="-8"/>
        </w:rPr>
        <w:t xml:space="preserve"> </w:t>
      </w:r>
      <w:r>
        <w:t>as</w:t>
      </w:r>
      <w:r>
        <w:rPr>
          <w:spacing w:val="-8"/>
        </w:rPr>
        <w:t xml:space="preserve"> </w:t>
      </w:r>
      <w:r>
        <w:rPr>
          <w:spacing w:val="2"/>
        </w:rPr>
        <w:t>Williams</w:t>
      </w:r>
      <w:r>
        <w:rPr>
          <w:spacing w:val="-8"/>
        </w:rPr>
        <w:t xml:space="preserve"> </w:t>
      </w:r>
      <w:r>
        <w:t>recognizes,</w:t>
      </w:r>
      <w:r>
        <w:rPr>
          <w:spacing w:val="-8"/>
        </w:rPr>
        <w:t xml:space="preserve"> </w:t>
      </w:r>
      <w:r>
        <w:t>still</w:t>
      </w:r>
      <w:r>
        <w:rPr>
          <w:spacing w:val="-8"/>
        </w:rPr>
        <w:t xml:space="preserve"> </w:t>
      </w:r>
      <w:r>
        <w:t>require</w:t>
      </w:r>
      <w:r>
        <w:rPr>
          <w:spacing w:val="-7"/>
        </w:rPr>
        <w:t xml:space="preserve"> </w:t>
      </w:r>
      <w:r>
        <w:t>interpretation.</w:t>
      </w:r>
      <w:r>
        <w:rPr>
          <w:spacing w:val="-8"/>
        </w:rPr>
        <w:t xml:space="preserve"> </w:t>
      </w:r>
      <w:r>
        <w:t>Terms</w:t>
      </w:r>
      <w:r>
        <w:rPr>
          <w:spacing w:val="-8"/>
        </w:rPr>
        <w:t xml:space="preserve"> </w:t>
      </w:r>
      <w:r>
        <w:t>such as</w:t>
      </w:r>
      <w:r>
        <w:rPr>
          <w:spacing w:val="-7"/>
        </w:rPr>
        <w:t xml:space="preserve"> </w:t>
      </w:r>
      <w:r>
        <w:t>‘essential</w:t>
      </w:r>
      <w:r>
        <w:rPr>
          <w:spacing w:val="-7"/>
        </w:rPr>
        <w:t xml:space="preserve"> </w:t>
      </w:r>
      <w:r>
        <w:t>element’</w:t>
      </w:r>
      <w:r>
        <w:rPr>
          <w:spacing w:val="-7"/>
        </w:rPr>
        <w:t xml:space="preserve"> </w:t>
      </w:r>
      <w:r>
        <w:t>are</w:t>
      </w:r>
      <w:r>
        <w:rPr>
          <w:spacing w:val="-7"/>
        </w:rPr>
        <w:t xml:space="preserve"> </w:t>
      </w:r>
      <w:r>
        <w:t>subject</w:t>
      </w:r>
      <w:r>
        <w:rPr>
          <w:spacing w:val="-6"/>
        </w:rPr>
        <w:t xml:space="preserve"> </w:t>
      </w:r>
      <w:r>
        <w:t>to</w:t>
      </w:r>
      <w:r>
        <w:rPr>
          <w:spacing w:val="-7"/>
        </w:rPr>
        <w:t xml:space="preserve"> </w:t>
      </w:r>
      <w:r>
        <w:t>different</w:t>
      </w:r>
      <w:r>
        <w:rPr>
          <w:spacing w:val="-7"/>
        </w:rPr>
        <w:t xml:space="preserve"> </w:t>
      </w:r>
      <w:r>
        <w:t>judgements</w:t>
      </w:r>
      <w:r>
        <w:rPr>
          <w:spacing w:val="-7"/>
        </w:rPr>
        <w:t xml:space="preserve"> </w:t>
      </w:r>
      <w:r>
        <w:t>so,</w:t>
      </w:r>
      <w:r>
        <w:rPr>
          <w:spacing w:val="-6"/>
        </w:rPr>
        <w:t xml:space="preserve"> </w:t>
      </w:r>
      <w:r>
        <w:t>though</w:t>
      </w:r>
      <w:r>
        <w:rPr>
          <w:spacing w:val="-7"/>
        </w:rPr>
        <w:t xml:space="preserve"> </w:t>
      </w:r>
      <w:r>
        <w:t>errors may</w:t>
      </w:r>
      <w:r>
        <w:rPr>
          <w:spacing w:val="-13"/>
        </w:rPr>
        <w:t xml:space="preserve"> </w:t>
      </w:r>
      <w:r>
        <w:t>be</w:t>
      </w:r>
      <w:r>
        <w:rPr>
          <w:spacing w:val="-13"/>
        </w:rPr>
        <w:t xml:space="preserve"> </w:t>
      </w:r>
      <w:r>
        <w:t>quantified,</w:t>
      </w:r>
      <w:r>
        <w:rPr>
          <w:spacing w:val="-12"/>
        </w:rPr>
        <w:t xml:space="preserve"> </w:t>
      </w:r>
      <w:r>
        <w:t>a</w:t>
      </w:r>
      <w:r>
        <w:rPr>
          <w:spacing w:val="-13"/>
        </w:rPr>
        <w:t xml:space="preserve"> </w:t>
      </w:r>
      <w:r>
        <w:t>degree</w:t>
      </w:r>
      <w:r>
        <w:rPr>
          <w:spacing w:val="-13"/>
        </w:rPr>
        <w:t xml:space="preserve"> </w:t>
      </w:r>
      <w:r>
        <w:t>of</w:t>
      </w:r>
      <w:r>
        <w:rPr>
          <w:spacing w:val="-12"/>
        </w:rPr>
        <w:t xml:space="preserve"> </w:t>
      </w:r>
      <w:r>
        <w:t>subjectivity</w:t>
      </w:r>
      <w:r>
        <w:rPr>
          <w:spacing w:val="-13"/>
        </w:rPr>
        <w:t xml:space="preserve"> </w:t>
      </w:r>
      <w:r>
        <w:t>remains</w:t>
      </w:r>
      <w:r>
        <w:rPr>
          <w:spacing w:val="-13"/>
        </w:rPr>
        <w:t xml:space="preserve"> </w:t>
      </w:r>
      <w:r>
        <w:t>in</w:t>
      </w:r>
      <w:r>
        <w:rPr>
          <w:spacing w:val="-12"/>
        </w:rPr>
        <w:t xml:space="preserve"> </w:t>
      </w:r>
      <w:r>
        <w:t>identifying</w:t>
      </w:r>
      <w:r>
        <w:rPr>
          <w:spacing w:val="-13"/>
        </w:rPr>
        <w:t xml:space="preserve"> </w:t>
      </w:r>
      <w:r>
        <w:t>these</w:t>
      </w:r>
      <w:r>
        <w:rPr>
          <w:spacing w:val="-13"/>
        </w:rPr>
        <w:t xml:space="preserve"> </w:t>
      </w:r>
      <w:r>
        <w:t>and applying associated</w:t>
      </w:r>
      <w:r>
        <w:rPr>
          <w:spacing w:val="12"/>
        </w:rPr>
        <w:t xml:space="preserve"> </w:t>
      </w:r>
      <w:r>
        <w:t>models.</w:t>
      </w:r>
    </w:p>
    <w:p w14:paraId="6ABAB583" w14:textId="77777777" w:rsidR="00BE520D" w:rsidRDefault="007F6473">
      <w:pPr>
        <w:pStyle w:val="BodyText"/>
        <w:spacing w:line="254" w:lineRule="auto"/>
        <w:ind w:left="438" w:right="473" w:firstLine="240"/>
        <w:jc w:val="both"/>
      </w:pPr>
      <w:r>
        <w:rPr>
          <w:spacing w:val="3"/>
        </w:rPr>
        <w:t xml:space="preserve">Schäffner’s discussion </w:t>
      </w:r>
      <w:r>
        <w:t xml:space="preserve">of </w:t>
      </w:r>
      <w:r>
        <w:rPr>
          <w:spacing w:val="3"/>
        </w:rPr>
        <w:t xml:space="preserve">theoretical </w:t>
      </w:r>
      <w:r>
        <w:t xml:space="preserve">approaches to TQA </w:t>
      </w:r>
      <w:r>
        <w:rPr>
          <w:spacing w:val="3"/>
        </w:rPr>
        <w:t xml:space="preserve">identifies two </w:t>
      </w:r>
      <w:r>
        <w:rPr>
          <w:spacing w:val="4"/>
        </w:rPr>
        <w:t xml:space="preserve">main </w:t>
      </w:r>
      <w:r>
        <w:rPr>
          <w:spacing w:val="2"/>
        </w:rPr>
        <w:t xml:space="preserve">categories. </w:t>
      </w:r>
      <w:r>
        <w:rPr>
          <w:spacing w:val="4"/>
        </w:rPr>
        <w:t xml:space="preserve">An </w:t>
      </w:r>
      <w:r>
        <w:rPr>
          <w:spacing w:val="2"/>
        </w:rPr>
        <w:t xml:space="preserve">early </w:t>
      </w:r>
      <w:r>
        <w:rPr>
          <w:spacing w:val="3"/>
        </w:rPr>
        <w:t xml:space="preserve">reliance </w:t>
      </w:r>
      <w:r>
        <w:t xml:space="preserve">on a </w:t>
      </w:r>
      <w:r>
        <w:rPr>
          <w:spacing w:val="4"/>
        </w:rPr>
        <w:t>‘</w:t>
      </w:r>
      <w:r>
        <w:rPr>
          <w:spacing w:val="4"/>
        </w:rPr>
        <w:t xml:space="preserve">linguistic’ </w:t>
      </w:r>
      <w:r>
        <w:t xml:space="preserve">model of </w:t>
      </w:r>
      <w:r>
        <w:rPr>
          <w:spacing w:val="3"/>
        </w:rPr>
        <w:t>translation</w:t>
      </w:r>
      <w:r>
        <w:rPr>
          <w:spacing w:val="-14"/>
        </w:rPr>
        <w:t xml:space="preserve"> </w:t>
      </w:r>
      <w:r>
        <w:t>is</w:t>
      </w:r>
      <w:r>
        <w:rPr>
          <w:spacing w:val="-13"/>
        </w:rPr>
        <w:t xml:space="preserve"> </w:t>
      </w:r>
      <w:r>
        <w:rPr>
          <w:spacing w:val="2"/>
        </w:rPr>
        <w:t>presented</w:t>
      </w:r>
      <w:r>
        <w:rPr>
          <w:spacing w:val="-13"/>
        </w:rPr>
        <w:t xml:space="preserve"> </w:t>
      </w:r>
      <w:r>
        <w:rPr>
          <w:spacing w:val="3"/>
        </w:rPr>
        <w:t>in</w:t>
      </w:r>
      <w:r>
        <w:rPr>
          <w:spacing w:val="-14"/>
        </w:rPr>
        <w:t xml:space="preserve"> </w:t>
      </w:r>
      <w:r>
        <w:rPr>
          <w:spacing w:val="3"/>
        </w:rPr>
        <w:t>contrast</w:t>
      </w:r>
      <w:r>
        <w:rPr>
          <w:spacing w:val="-13"/>
        </w:rPr>
        <w:t xml:space="preserve"> </w:t>
      </w:r>
      <w:r>
        <w:t>to</w:t>
      </w:r>
      <w:r>
        <w:rPr>
          <w:spacing w:val="-13"/>
        </w:rPr>
        <w:t xml:space="preserve"> </w:t>
      </w:r>
      <w:r>
        <w:t>a</w:t>
      </w:r>
      <w:r>
        <w:rPr>
          <w:spacing w:val="-14"/>
        </w:rPr>
        <w:t xml:space="preserve"> </w:t>
      </w:r>
      <w:r>
        <w:t>broader</w:t>
      </w:r>
      <w:r>
        <w:rPr>
          <w:spacing w:val="-13"/>
        </w:rPr>
        <w:t xml:space="preserve"> </w:t>
      </w:r>
      <w:r>
        <w:t>group</w:t>
      </w:r>
      <w:r>
        <w:rPr>
          <w:spacing w:val="-13"/>
        </w:rPr>
        <w:t xml:space="preserve"> </w:t>
      </w:r>
      <w:r>
        <w:t>of</w:t>
      </w:r>
      <w:r>
        <w:rPr>
          <w:spacing w:val="-14"/>
        </w:rPr>
        <w:t xml:space="preserve"> </w:t>
      </w:r>
      <w:r>
        <w:rPr>
          <w:spacing w:val="2"/>
        </w:rPr>
        <w:t>later</w:t>
      </w:r>
      <w:r>
        <w:rPr>
          <w:spacing w:val="-13"/>
        </w:rPr>
        <w:t xml:space="preserve"> </w:t>
      </w:r>
      <w:r>
        <w:rPr>
          <w:spacing w:val="2"/>
        </w:rPr>
        <w:t xml:space="preserve">approaches </w:t>
      </w:r>
      <w:r>
        <w:rPr>
          <w:spacing w:val="4"/>
        </w:rPr>
        <w:t xml:space="preserve">(textlinguistic, </w:t>
      </w:r>
      <w:r>
        <w:rPr>
          <w:spacing w:val="3"/>
        </w:rPr>
        <w:t xml:space="preserve">pragmatic, </w:t>
      </w:r>
      <w:r>
        <w:rPr>
          <w:spacing w:val="4"/>
        </w:rPr>
        <w:t xml:space="preserve">discourse, </w:t>
      </w:r>
      <w:r>
        <w:rPr>
          <w:spacing w:val="3"/>
        </w:rPr>
        <w:t xml:space="preserve">functionalist) </w:t>
      </w:r>
      <w:r>
        <w:t xml:space="preserve">(1998b: 1–3). </w:t>
      </w:r>
      <w:r>
        <w:rPr>
          <w:spacing w:val="4"/>
        </w:rPr>
        <w:t>In</w:t>
      </w:r>
      <w:r>
        <w:rPr>
          <w:spacing w:val="-1"/>
        </w:rPr>
        <w:t xml:space="preserve"> </w:t>
      </w:r>
      <w:r>
        <w:rPr>
          <w:spacing w:val="2"/>
        </w:rPr>
        <w:t>the</w:t>
      </w:r>
    </w:p>
    <w:p w14:paraId="17D24F50" w14:textId="77777777" w:rsidR="00BE520D" w:rsidRDefault="00BE520D">
      <w:pPr>
        <w:spacing w:line="254" w:lineRule="auto"/>
        <w:jc w:val="both"/>
        <w:sectPr w:rsidR="00BE520D">
          <w:pgSz w:w="8850" w:h="13270"/>
          <w:pgMar w:top="840" w:right="720" w:bottom="280" w:left="720" w:header="644" w:footer="0" w:gutter="0"/>
          <w:cols w:space="720"/>
        </w:sectPr>
      </w:pPr>
    </w:p>
    <w:p w14:paraId="7A39790A" w14:textId="77777777" w:rsidR="00BE520D" w:rsidRDefault="00BE520D">
      <w:pPr>
        <w:pStyle w:val="BodyText"/>
        <w:spacing w:before="5"/>
        <w:rPr>
          <w:sz w:val="29"/>
        </w:rPr>
      </w:pPr>
    </w:p>
    <w:p w14:paraId="09E571B1" w14:textId="77777777" w:rsidR="00BE520D" w:rsidRDefault="007F6473">
      <w:pPr>
        <w:pStyle w:val="BodyText"/>
        <w:spacing w:before="106" w:line="254" w:lineRule="auto"/>
        <w:ind w:left="481" w:right="436"/>
        <w:jc w:val="both"/>
      </w:pPr>
      <w:r>
        <w:rPr>
          <w:spacing w:val="4"/>
        </w:rPr>
        <w:t xml:space="preserve">linguistic </w:t>
      </w:r>
      <w:r>
        <w:rPr>
          <w:spacing w:val="2"/>
        </w:rPr>
        <w:t xml:space="preserve">model, ‘the </w:t>
      </w:r>
      <w:r>
        <w:rPr>
          <w:spacing w:val="6"/>
        </w:rPr>
        <w:t xml:space="preserve">TT </w:t>
      </w:r>
      <w:r>
        <w:t xml:space="preserve">is </w:t>
      </w:r>
      <w:r>
        <w:rPr>
          <w:spacing w:val="2"/>
        </w:rPr>
        <w:t xml:space="preserve">compared </w:t>
      </w:r>
      <w:r>
        <w:t xml:space="preserve">to </w:t>
      </w:r>
      <w:r>
        <w:rPr>
          <w:spacing w:val="2"/>
        </w:rPr>
        <w:t xml:space="preserve">the </w:t>
      </w:r>
      <w:r>
        <w:rPr>
          <w:spacing w:val="3"/>
        </w:rPr>
        <w:t xml:space="preserve">ST in </w:t>
      </w:r>
      <w:r>
        <w:t xml:space="preserve">order to </w:t>
      </w:r>
      <w:r>
        <w:rPr>
          <w:spacing w:val="3"/>
        </w:rPr>
        <w:t xml:space="preserve">see </w:t>
      </w:r>
      <w:r>
        <w:rPr>
          <w:spacing w:val="2"/>
        </w:rPr>
        <w:t xml:space="preserve">whether the </w:t>
      </w:r>
      <w:r>
        <w:rPr>
          <w:spacing w:val="6"/>
        </w:rPr>
        <w:t xml:space="preserve">TT </w:t>
      </w:r>
      <w:r>
        <w:t xml:space="preserve">is </w:t>
      </w:r>
      <w:r>
        <w:rPr>
          <w:spacing w:val="3"/>
        </w:rPr>
        <w:t xml:space="preserve">an accurate, correct, precise, </w:t>
      </w:r>
      <w:r>
        <w:rPr>
          <w:spacing w:val="4"/>
        </w:rPr>
        <w:t xml:space="preserve">faithful </w:t>
      </w:r>
      <w:r>
        <w:t xml:space="preserve">or </w:t>
      </w:r>
      <w:r>
        <w:rPr>
          <w:spacing w:val="4"/>
        </w:rPr>
        <w:t xml:space="preserve">true </w:t>
      </w:r>
      <w:r>
        <w:rPr>
          <w:spacing w:val="2"/>
        </w:rPr>
        <w:t xml:space="preserve">reproduction </w:t>
      </w:r>
      <w:r>
        <w:t xml:space="preserve">of </w:t>
      </w:r>
      <w:r>
        <w:rPr>
          <w:spacing w:val="2"/>
        </w:rPr>
        <w:t xml:space="preserve">the </w:t>
      </w:r>
      <w:r>
        <w:rPr>
          <w:spacing w:val="4"/>
        </w:rPr>
        <w:t xml:space="preserve">ST’ </w:t>
      </w:r>
      <w:r>
        <w:t xml:space="preserve">(ibid.: </w:t>
      </w:r>
      <w:r>
        <w:rPr>
          <w:spacing w:val="-4"/>
        </w:rPr>
        <w:t xml:space="preserve">1). </w:t>
      </w:r>
      <w:r>
        <w:rPr>
          <w:spacing w:val="4"/>
        </w:rPr>
        <w:t xml:space="preserve">This </w:t>
      </w:r>
      <w:r>
        <w:rPr>
          <w:spacing w:val="3"/>
        </w:rPr>
        <w:t xml:space="preserve">seems </w:t>
      </w:r>
      <w:r>
        <w:t xml:space="preserve">to </w:t>
      </w:r>
      <w:r>
        <w:rPr>
          <w:spacing w:val="2"/>
        </w:rPr>
        <w:t xml:space="preserve">be </w:t>
      </w:r>
      <w:r>
        <w:rPr>
          <w:spacing w:val="4"/>
        </w:rPr>
        <w:t xml:space="preserve">linked </w:t>
      </w:r>
      <w:r>
        <w:t xml:space="preserve">to </w:t>
      </w:r>
      <w:r>
        <w:rPr>
          <w:spacing w:val="2"/>
        </w:rPr>
        <w:t xml:space="preserve">the </w:t>
      </w:r>
      <w:r>
        <w:rPr>
          <w:spacing w:val="3"/>
        </w:rPr>
        <w:t xml:space="preserve">text-based category identified </w:t>
      </w:r>
      <w:r>
        <w:t xml:space="preserve">by </w:t>
      </w:r>
      <w:r>
        <w:rPr>
          <w:spacing w:val="3"/>
        </w:rPr>
        <w:t xml:space="preserve">House, though </w:t>
      </w:r>
      <w:r>
        <w:rPr>
          <w:spacing w:val="2"/>
        </w:rPr>
        <w:t xml:space="preserve">the </w:t>
      </w:r>
      <w:r>
        <w:rPr>
          <w:spacing w:val="4"/>
        </w:rPr>
        <w:t xml:space="preserve">ambiguity </w:t>
      </w:r>
      <w:r>
        <w:t xml:space="preserve">of </w:t>
      </w:r>
      <w:r>
        <w:rPr>
          <w:spacing w:val="3"/>
        </w:rPr>
        <w:t xml:space="preserve">terms </w:t>
      </w:r>
      <w:r>
        <w:t xml:space="preserve">such as </w:t>
      </w:r>
      <w:r>
        <w:rPr>
          <w:spacing w:val="2"/>
        </w:rPr>
        <w:t xml:space="preserve">‘accurate’ </w:t>
      </w:r>
      <w:r>
        <w:rPr>
          <w:spacing w:val="3"/>
        </w:rPr>
        <w:t>also</w:t>
      </w:r>
      <w:r>
        <w:rPr>
          <w:spacing w:val="-10"/>
        </w:rPr>
        <w:t xml:space="preserve"> </w:t>
      </w:r>
      <w:r>
        <w:rPr>
          <w:spacing w:val="3"/>
        </w:rPr>
        <w:t>associates</w:t>
      </w:r>
      <w:r>
        <w:rPr>
          <w:spacing w:val="-9"/>
        </w:rPr>
        <w:t xml:space="preserve"> </w:t>
      </w:r>
      <w:r>
        <w:t>it</w:t>
      </w:r>
      <w:r>
        <w:rPr>
          <w:spacing w:val="-9"/>
        </w:rPr>
        <w:t xml:space="preserve"> </w:t>
      </w:r>
      <w:r>
        <w:rPr>
          <w:spacing w:val="3"/>
        </w:rPr>
        <w:t>w</w:t>
      </w:r>
      <w:r>
        <w:rPr>
          <w:spacing w:val="3"/>
        </w:rPr>
        <w:t>ith</w:t>
      </w:r>
      <w:r>
        <w:rPr>
          <w:spacing w:val="-9"/>
        </w:rPr>
        <w:t xml:space="preserve"> </w:t>
      </w:r>
      <w:r>
        <w:t>her</w:t>
      </w:r>
      <w:r>
        <w:rPr>
          <w:spacing w:val="-9"/>
        </w:rPr>
        <w:t xml:space="preserve"> </w:t>
      </w:r>
      <w:r>
        <w:rPr>
          <w:spacing w:val="3"/>
        </w:rPr>
        <w:t>anecdotal</w:t>
      </w:r>
      <w:r>
        <w:rPr>
          <w:spacing w:val="-9"/>
        </w:rPr>
        <w:t xml:space="preserve"> </w:t>
      </w:r>
      <w:r>
        <w:rPr>
          <w:spacing w:val="2"/>
        </w:rPr>
        <w:t>and</w:t>
      </w:r>
      <w:r>
        <w:rPr>
          <w:spacing w:val="-9"/>
        </w:rPr>
        <w:t xml:space="preserve"> </w:t>
      </w:r>
      <w:r>
        <w:rPr>
          <w:spacing w:val="3"/>
        </w:rPr>
        <w:t>subjective</w:t>
      </w:r>
      <w:r>
        <w:rPr>
          <w:spacing w:val="-9"/>
        </w:rPr>
        <w:t xml:space="preserve"> </w:t>
      </w:r>
      <w:r>
        <w:t>category.</w:t>
      </w:r>
      <w:r>
        <w:rPr>
          <w:spacing w:val="-9"/>
        </w:rPr>
        <w:t xml:space="preserve"> </w:t>
      </w:r>
      <w:r>
        <w:rPr>
          <w:spacing w:val="3"/>
        </w:rPr>
        <w:t>The</w:t>
      </w:r>
      <w:r>
        <w:rPr>
          <w:spacing w:val="-9"/>
        </w:rPr>
        <w:t xml:space="preserve"> </w:t>
      </w:r>
      <w:r>
        <w:rPr>
          <w:spacing w:val="3"/>
        </w:rPr>
        <w:t xml:space="preserve">second, </w:t>
      </w:r>
      <w:r>
        <w:t xml:space="preserve">broader </w:t>
      </w:r>
      <w:r>
        <w:rPr>
          <w:spacing w:val="3"/>
        </w:rPr>
        <w:t xml:space="preserve">category </w:t>
      </w:r>
      <w:r>
        <w:t xml:space="preserve">of </w:t>
      </w:r>
      <w:r>
        <w:rPr>
          <w:spacing w:val="2"/>
        </w:rPr>
        <w:t xml:space="preserve">later </w:t>
      </w:r>
      <w:r>
        <w:rPr>
          <w:spacing w:val="3"/>
        </w:rPr>
        <w:t xml:space="preserve">theoretical </w:t>
      </w:r>
      <w:r>
        <w:rPr>
          <w:spacing w:val="2"/>
        </w:rPr>
        <w:t xml:space="preserve">approaches,  </w:t>
      </w:r>
      <w:r>
        <w:rPr>
          <w:spacing w:val="3"/>
        </w:rPr>
        <w:t xml:space="preserve">though </w:t>
      </w:r>
      <w:r>
        <w:t>not</w:t>
      </w:r>
      <w:r>
        <w:rPr>
          <w:spacing w:val="48"/>
        </w:rPr>
        <w:t xml:space="preserve"> </w:t>
      </w:r>
      <w:r>
        <w:rPr>
          <w:spacing w:val="3"/>
        </w:rPr>
        <w:t xml:space="preserve">defined  in </w:t>
      </w:r>
      <w:r>
        <w:rPr>
          <w:spacing w:val="2"/>
        </w:rPr>
        <w:t xml:space="preserve">relation </w:t>
      </w:r>
      <w:r>
        <w:t xml:space="preserve">to TQA </w:t>
      </w:r>
      <w:r>
        <w:rPr>
          <w:spacing w:val="3"/>
        </w:rPr>
        <w:t xml:space="preserve">in </w:t>
      </w:r>
      <w:r>
        <w:t xml:space="preserve">any </w:t>
      </w:r>
      <w:r>
        <w:rPr>
          <w:spacing w:val="4"/>
        </w:rPr>
        <w:t xml:space="preserve">detail </w:t>
      </w:r>
      <w:r>
        <w:rPr>
          <w:spacing w:val="3"/>
        </w:rPr>
        <w:t xml:space="preserve">in Schäffner’s account, </w:t>
      </w:r>
      <w:r>
        <w:t xml:space="preserve">apply </w:t>
      </w:r>
      <w:r>
        <w:rPr>
          <w:spacing w:val="3"/>
        </w:rPr>
        <w:t xml:space="preserve">‘partly different </w:t>
      </w:r>
      <w:r>
        <w:rPr>
          <w:spacing w:val="2"/>
        </w:rPr>
        <w:t xml:space="preserve">criteria’ </w:t>
      </w:r>
      <w:r>
        <w:t xml:space="preserve">to TQA. </w:t>
      </w:r>
      <w:r>
        <w:rPr>
          <w:spacing w:val="3"/>
        </w:rPr>
        <w:t xml:space="preserve">The </w:t>
      </w:r>
      <w:r>
        <w:rPr>
          <w:spacing w:val="4"/>
        </w:rPr>
        <w:t xml:space="preserve">significance </w:t>
      </w:r>
      <w:r>
        <w:t xml:space="preserve">of </w:t>
      </w:r>
      <w:r>
        <w:rPr>
          <w:spacing w:val="3"/>
        </w:rPr>
        <w:t xml:space="preserve">their </w:t>
      </w:r>
      <w:r>
        <w:rPr>
          <w:spacing w:val="2"/>
        </w:rPr>
        <w:t xml:space="preserve">contribution </w:t>
      </w:r>
      <w:r>
        <w:t xml:space="preserve">is </w:t>
      </w:r>
      <w:r>
        <w:rPr>
          <w:spacing w:val="2"/>
        </w:rPr>
        <w:t xml:space="preserve">that </w:t>
      </w:r>
      <w:r>
        <w:rPr>
          <w:spacing w:val="3"/>
        </w:rPr>
        <w:t>‘they</w:t>
      </w:r>
      <w:r>
        <w:rPr>
          <w:spacing w:val="-12"/>
        </w:rPr>
        <w:t xml:space="preserve"> </w:t>
      </w:r>
      <w:r>
        <w:t>have</w:t>
      </w:r>
      <w:r>
        <w:rPr>
          <w:spacing w:val="-11"/>
        </w:rPr>
        <w:t xml:space="preserve"> </w:t>
      </w:r>
      <w:r>
        <w:rPr>
          <w:spacing w:val="3"/>
        </w:rPr>
        <w:t>changed</w:t>
      </w:r>
      <w:r>
        <w:rPr>
          <w:spacing w:val="-12"/>
        </w:rPr>
        <w:t xml:space="preserve"> </w:t>
      </w:r>
      <w:r>
        <w:rPr>
          <w:spacing w:val="2"/>
        </w:rPr>
        <w:t>the</w:t>
      </w:r>
      <w:r>
        <w:rPr>
          <w:spacing w:val="-11"/>
        </w:rPr>
        <w:t xml:space="preserve"> </w:t>
      </w:r>
      <w:r>
        <w:rPr>
          <w:spacing w:val="3"/>
        </w:rPr>
        <w:t>focus</w:t>
      </w:r>
      <w:r>
        <w:rPr>
          <w:spacing w:val="-11"/>
        </w:rPr>
        <w:t xml:space="preserve"> </w:t>
      </w:r>
      <w:r>
        <w:rPr>
          <w:spacing w:val="2"/>
        </w:rPr>
        <w:t>from</w:t>
      </w:r>
      <w:r>
        <w:rPr>
          <w:spacing w:val="-12"/>
        </w:rPr>
        <w:t xml:space="preserve"> </w:t>
      </w:r>
      <w:r>
        <w:rPr>
          <w:spacing w:val="3"/>
        </w:rPr>
        <w:t>translation</w:t>
      </w:r>
      <w:r>
        <w:rPr>
          <w:spacing w:val="-11"/>
        </w:rPr>
        <w:t xml:space="preserve"> </w:t>
      </w:r>
      <w:r>
        <w:t>as</w:t>
      </w:r>
      <w:r>
        <w:rPr>
          <w:spacing w:val="-11"/>
        </w:rPr>
        <w:t xml:space="preserve"> </w:t>
      </w:r>
      <w:r>
        <w:rPr>
          <w:spacing w:val="3"/>
        </w:rPr>
        <w:t>text</w:t>
      </w:r>
      <w:r>
        <w:rPr>
          <w:spacing w:val="-12"/>
        </w:rPr>
        <w:t xml:space="preserve"> </w:t>
      </w:r>
      <w:r>
        <w:rPr>
          <w:spacing w:val="2"/>
        </w:rPr>
        <w:t>reproduction</w:t>
      </w:r>
      <w:r>
        <w:rPr>
          <w:spacing w:val="-11"/>
        </w:rPr>
        <w:t xml:space="preserve"> </w:t>
      </w:r>
      <w:r>
        <w:t>to</w:t>
      </w:r>
      <w:r>
        <w:rPr>
          <w:spacing w:val="-11"/>
        </w:rPr>
        <w:t xml:space="preserve"> </w:t>
      </w:r>
      <w:r>
        <w:rPr>
          <w:spacing w:val="3"/>
        </w:rPr>
        <w:t xml:space="preserve">text </w:t>
      </w:r>
      <w:r>
        <w:rPr>
          <w:i/>
          <w:spacing w:val="4"/>
        </w:rPr>
        <w:t>production</w:t>
      </w:r>
      <w:r>
        <w:rPr>
          <w:spacing w:val="4"/>
        </w:rPr>
        <w:t>’</w:t>
      </w:r>
      <w:r>
        <w:rPr>
          <w:spacing w:val="-19"/>
        </w:rPr>
        <w:t xml:space="preserve"> </w:t>
      </w:r>
      <w:r>
        <w:t>(ibid.);</w:t>
      </w:r>
      <w:r>
        <w:rPr>
          <w:spacing w:val="-19"/>
        </w:rPr>
        <w:t xml:space="preserve"> </w:t>
      </w:r>
      <w:r>
        <w:rPr>
          <w:spacing w:val="2"/>
        </w:rPr>
        <w:t>that</w:t>
      </w:r>
      <w:r>
        <w:rPr>
          <w:spacing w:val="-19"/>
        </w:rPr>
        <w:t xml:space="preserve"> </w:t>
      </w:r>
      <w:r>
        <w:rPr>
          <w:spacing w:val="3"/>
        </w:rPr>
        <w:t>is,</w:t>
      </w:r>
      <w:r>
        <w:rPr>
          <w:spacing w:val="-19"/>
        </w:rPr>
        <w:t xml:space="preserve"> </w:t>
      </w:r>
      <w:r>
        <w:rPr>
          <w:spacing w:val="3"/>
        </w:rPr>
        <w:t>they</w:t>
      </w:r>
      <w:r>
        <w:rPr>
          <w:spacing w:val="-19"/>
        </w:rPr>
        <w:t xml:space="preserve"> </w:t>
      </w:r>
      <w:r>
        <w:rPr>
          <w:spacing w:val="2"/>
        </w:rPr>
        <w:t>introduce</w:t>
      </w:r>
      <w:r>
        <w:rPr>
          <w:spacing w:val="-19"/>
        </w:rPr>
        <w:t xml:space="preserve"> </w:t>
      </w:r>
      <w:r>
        <w:rPr>
          <w:spacing w:val="3"/>
        </w:rPr>
        <w:t>situational/cultural</w:t>
      </w:r>
      <w:r>
        <w:rPr>
          <w:spacing w:val="-18"/>
        </w:rPr>
        <w:t xml:space="preserve"> </w:t>
      </w:r>
      <w:r>
        <w:rPr>
          <w:spacing w:val="4"/>
        </w:rPr>
        <w:t>aspects,</w:t>
      </w:r>
      <w:r>
        <w:rPr>
          <w:spacing w:val="-19"/>
        </w:rPr>
        <w:t xml:space="preserve"> </w:t>
      </w:r>
      <w:r>
        <w:t xml:space="preserve">as </w:t>
      </w:r>
      <w:r>
        <w:rPr>
          <w:spacing w:val="3"/>
        </w:rPr>
        <w:t xml:space="preserve">stressed in </w:t>
      </w:r>
      <w:r>
        <w:rPr>
          <w:spacing w:val="2"/>
        </w:rPr>
        <w:t xml:space="preserve">the various categories </w:t>
      </w:r>
      <w:r>
        <w:rPr>
          <w:spacing w:val="3"/>
        </w:rPr>
        <w:t xml:space="preserve">focusing </w:t>
      </w:r>
      <w:r>
        <w:t xml:space="preserve">on </w:t>
      </w:r>
      <w:r>
        <w:rPr>
          <w:spacing w:val="3"/>
        </w:rPr>
        <w:t>translation</w:t>
      </w:r>
      <w:r>
        <w:rPr>
          <w:spacing w:val="-8"/>
        </w:rPr>
        <w:t xml:space="preserve"> </w:t>
      </w:r>
      <w:r>
        <w:rPr>
          <w:spacing w:val="3"/>
        </w:rPr>
        <w:t>reception.</w:t>
      </w:r>
    </w:p>
    <w:p w14:paraId="42474CEC" w14:textId="77777777" w:rsidR="00BE520D" w:rsidRDefault="007F6473">
      <w:pPr>
        <w:pStyle w:val="BodyText"/>
        <w:spacing w:line="254" w:lineRule="auto"/>
        <w:ind w:left="481" w:right="436" w:firstLine="240"/>
        <w:jc w:val="both"/>
      </w:pPr>
      <w:r>
        <w:t>Lausch</w:t>
      </w:r>
      <w:r>
        <w:t xml:space="preserve">er also divides theoretical approaches to </w:t>
      </w:r>
      <w:r>
        <w:rPr>
          <w:spacing w:val="-4"/>
        </w:rPr>
        <w:t xml:space="preserve">TQA </w:t>
      </w:r>
      <w:r>
        <w:t>into two broad groups: equivalence-based approaches and functional approaches. Equivalence serves as ‘a descriptive and prescriptive category for defining the relationship between source and target texts, and for distinguishing translations and translating</w:t>
      </w:r>
      <w:r>
        <w:t xml:space="preserve"> from other </w:t>
      </w:r>
      <w:r>
        <w:rPr>
          <w:spacing w:val="2"/>
        </w:rPr>
        <w:t xml:space="preserve">types </w:t>
      </w:r>
      <w:r>
        <w:t xml:space="preserve">of texts and text-producing activities’ (Lauscher, </w:t>
      </w:r>
      <w:r>
        <w:rPr>
          <w:spacing w:val="3"/>
        </w:rPr>
        <w:t xml:space="preserve">2000: </w:t>
      </w:r>
      <w:r>
        <w:rPr>
          <w:spacing w:val="-6"/>
        </w:rPr>
        <w:t xml:space="preserve">151). </w:t>
      </w:r>
      <w:r>
        <w:rPr>
          <w:spacing w:val="2"/>
        </w:rPr>
        <w:t xml:space="preserve">This </w:t>
      </w:r>
      <w:r>
        <w:t>group would therefore map on to others’</w:t>
      </w:r>
      <w:r>
        <w:rPr>
          <w:spacing w:val="-39"/>
        </w:rPr>
        <w:t xml:space="preserve"> </w:t>
      </w:r>
      <w:r>
        <w:t>text-based</w:t>
      </w:r>
      <w:r>
        <w:rPr>
          <w:spacing w:val="-39"/>
        </w:rPr>
        <w:t xml:space="preserve"> </w:t>
      </w:r>
      <w:r>
        <w:t>categories,</w:t>
      </w:r>
      <w:r>
        <w:rPr>
          <w:spacing w:val="-39"/>
        </w:rPr>
        <w:t xml:space="preserve"> </w:t>
      </w:r>
      <w:r>
        <w:t>but</w:t>
      </w:r>
      <w:r>
        <w:rPr>
          <w:spacing w:val="-38"/>
        </w:rPr>
        <w:t xml:space="preserve"> </w:t>
      </w:r>
      <w:r>
        <w:t>might</w:t>
      </w:r>
      <w:r>
        <w:rPr>
          <w:spacing w:val="-39"/>
        </w:rPr>
        <w:t xml:space="preserve"> </w:t>
      </w:r>
      <w:r>
        <w:t>also</w:t>
      </w:r>
      <w:r>
        <w:rPr>
          <w:spacing w:val="-39"/>
        </w:rPr>
        <w:t xml:space="preserve"> </w:t>
      </w:r>
      <w:r>
        <w:t>address</w:t>
      </w:r>
      <w:r>
        <w:rPr>
          <w:spacing w:val="-39"/>
        </w:rPr>
        <w:t xml:space="preserve"> </w:t>
      </w:r>
      <w:r>
        <w:t>the</w:t>
      </w:r>
      <w:r>
        <w:rPr>
          <w:spacing w:val="-38"/>
        </w:rPr>
        <w:t xml:space="preserve"> </w:t>
      </w:r>
      <w:r>
        <w:t>processes</w:t>
      </w:r>
      <w:r>
        <w:rPr>
          <w:spacing w:val="-39"/>
        </w:rPr>
        <w:t xml:space="preserve"> </w:t>
      </w:r>
      <w:r>
        <w:t>involved</w:t>
      </w:r>
      <w:r>
        <w:rPr>
          <w:spacing w:val="-39"/>
        </w:rPr>
        <w:t xml:space="preserve"> </w:t>
      </w:r>
      <w:r>
        <w:t>in translation</w:t>
      </w:r>
      <w:r>
        <w:rPr>
          <w:spacing w:val="-27"/>
        </w:rPr>
        <w:t xml:space="preserve"> </w:t>
      </w:r>
      <w:r>
        <w:t>and</w:t>
      </w:r>
      <w:r>
        <w:rPr>
          <w:spacing w:val="-26"/>
        </w:rPr>
        <w:t xml:space="preserve"> </w:t>
      </w:r>
      <w:r>
        <w:t>Chesterman’s</w:t>
      </w:r>
      <w:r>
        <w:rPr>
          <w:spacing w:val="-26"/>
        </w:rPr>
        <w:t xml:space="preserve"> </w:t>
      </w:r>
      <w:r>
        <w:t>lateral</w:t>
      </w:r>
      <w:r>
        <w:rPr>
          <w:spacing w:val="-26"/>
        </w:rPr>
        <w:t xml:space="preserve"> </w:t>
      </w:r>
      <w:r>
        <w:t>assessment</w:t>
      </w:r>
      <w:r>
        <w:rPr>
          <w:spacing w:val="-26"/>
        </w:rPr>
        <w:t xml:space="preserve"> </w:t>
      </w:r>
      <w:r>
        <w:t>category.</w:t>
      </w:r>
      <w:r>
        <w:rPr>
          <w:spacing w:val="-26"/>
        </w:rPr>
        <w:t xml:space="preserve"> </w:t>
      </w:r>
      <w:r>
        <w:t>Such</w:t>
      </w:r>
      <w:r>
        <w:rPr>
          <w:spacing w:val="-26"/>
        </w:rPr>
        <w:t xml:space="preserve"> </w:t>
      </w:r>
      <w:r>
        <w:t>approaches include those of Nida, Reiss and others. Lauscher’s functional approaches are closer to House’s ‘response-based’ or Chesterman’s ‘prospective assessment’ categories, being based on ‘the assumption that translating is not</w:t>
      </w:r>
      <w:r>
        <w:rPr>
          <w:spacing w:val="-22"/>
        </w:rPr>
        <w:t xml:space="preserve"> </w:t>
      </w:r>
      <w:r>
        <w:t>so</w:t>
      </w:r>
      <w:r>
        <w:rPr>
          <w:spacing w:val="-21"/>
        </w:rPr>
        <w:t xml:space="preserve"> </w:t>
      </w:r>
      <w:r>
        <w:t>much</w:t>
      </w:r>
      <w:r>
        <w:rPr>
          <w:spacing w:val="-22"/>
        </w:rPr>
        <w:t xml:space="preserve"> </w:t>
      </w:r>
      <w:r>
        <w:t>determined</w:t>
      </w:r>
      <w:r>
        <w:rPr>
          <w:spacing w:val="-21"/>
        </w:rPr>
        <w:t xml:space="preserve"> </w:t>
      </w:r>
      <w:r>
        <w:t>by</w:t>
      </w:r>
      <w:r>
        <w:rPr>
          <w:spacing w:val="-21"/>
        </w:rPr>
        <w:t xml:space="preserve"> </w:t>
      </w:r>
      <w:r>
        <w:t>the</w:t>
      </w:r>
      <w:r>
        <w:rPr>
          <w:spacing w:val="-22"/>
        </w:rPr>
        <w:t xml:space="preserve"> </w:t>
      </w:r>
      <w:r>
        <w:t>source</w:t>
      </w:r>
      <w:r>
        <w:rPr>
          <w:spacing w:val="-21"/>
        </w:rPr>
        <w:t xml:space="preserve"> </w:t>
      </w:r>
      <w:r>
        <w:t>text</w:t>
      </w:r>
      <w:r>
        <w:rPr>
          <w:spacing w:val="-22"/>
        </w:rPr>
        <w:t xml:space="preserve"> </w:t>
      </w:r>
      <w:r>
        <w:t>as</w:t>
      </w:r>
      <w:r>
        <w:rPr>
          <w:spacing w:val="-21"/>
        </w:rPr>
        <w:t xml:space="preserve"> </w:t>
      </w:r>
      <w:r>
        <w:t>by</w:t>
      </w:r>
      <w:r>
        <w:rPr>
          <w:spacing w:val="-21"/>
        </w:rPr>
        <w:t xml:space="preserve"> </w:t>
      </w:r>
      <w:r>
        <w:t>factors</w:t>
      </w:r>
      <w:r>
        <w:rPr>
          <w:spacing w:val="-22"/>
        </w:rPr>
        <w:t xml:space="preserve"> </w:t>
      </w:r>
      <w:r>
        <w:t>relating</w:t>
      </w:r>
      <w:r>
        <w:rPr>
          <w:spacing w:val="-21"/>
        </w:rPr>
        <w:t xml:space="preserve"> </w:t>
      </w:r>
      <w:r>
        <w:t>to</w:t>
      </w:r>
      <w:r>
        <w:rPr>
          <w:spacing w:val="-22"/>
        </w:rPr>
        <w:t xml:space="preserve"> </w:t>
      </w:r>
      <w:r>
        <w:t>the</w:t>
      </w:r>
      <w:r>
        <w:rPr>
          <w:spacing w:val="-21"/>
        </w:rPr>
        <w:t xml:space="preserve"> </w:t>
      </w:r>
      <w:r>
        <w:t>target culture’</w:t>
      </w:r>
      <w:r>
        <w:rPr>
          <w:spacing w:val="-11"/>
        </w:rPr>
        <w:t xml:space="preserve"> </w:t>
      </w:r>
      <w:r>
        <w:t>(ibid.:</w:t>
      </w:r>
      <w:r>
        <w:rPr>
          <w:spacing w:val="-11"/>
        </w:rPr>
        <w:t xml:space="preserve"> </w:t>
      </w:r>
      <w:r>
        <w:rPr>
          <w:spacing w:val="-3"/>
        </w:rPr>
        <w:t>156).</w:t>
      </w:r>
      <w:r>
        <w:rPr>
          <w:spacing w:val="-11"/>
        </w:rPr>
        <w:t xml:space="preserve"> </w:t>
      </w:r>
      <w:r>
        <w:t>Her</w:t>
      </w:r>
      <w:r>
        <w:rPr>
          <w:spacing w:val="-11"/>
        </w:rPr>
        <w:t xml:space="preserve"> </w:t>
      </w:r>
      <w:r>
        <w:t>categories</w:t>
      </w:r>
      <w:r>
        <w:rPr>
          <w:spacing w:val="-11"/>
        </w:rPr>
        <w:t xml:space="preserve"> </w:t>
      </w:r>
      <w:r>
        <w:t>only</w:t>
      </w:r>
      <w:r>
        <w:rPr>
          <w:spacing w:val="-11"/>
        </w:rPr>
        <w:t xml:space="preserve"> </w:t>
      </w:r>
      <w:r>
        <w:t>cover</w:t>
      </w:r>
      <w:r>
        <w:rPr>
          <w:spacing w:val="-11"/>
        </w:rPr>
        <w:t xml:space="preserve"> </w:t>
      </w:r>
      <w:r>
        <w:t>academic</w:t>
      </w:r>
      <w:r>
        <w:rPr>
          <w:spacing w:val="-10"/>
        </w:rPr>
        <w:t xml:space="preserve"> </w:t>
      </w:r>
      <w:r>
        <w:t>approaches,</w:t>
      </w:r>
      <w:r>
        <w:rPr>
          <w:spacing w:val="-11"/>
        </w:rPr>
        <w:t xml:space="preserve"> </w:t>
      </w:r>
      <w:r>
        <w:t>as</w:t>
      </w:r>
      <w:r>
        <w:rPr>
          <w:spacing w:val="-11"/>
        </w:rPr>
        <w:t xml:space="preserve"> </w:t>
      </w:r>
      <w:r>
        <w:t>she sees a clear divide between these and real-world application: ‘scholarly approaches</w:t>
      </w:r>
      <w:r>
        <w:rPr>
          <w:spacing w:val="-14"/>
        </w:rPr>
        <w:t xml:space="preserve"> </w:t>
      </w:r>
      <w:r>
        <w:t>to</w:t>
      </w:r>
      <w:r>
        <w:rPr>
          <w:spacing w:val="-14"/>
        </w:rPr>
        <w:t xml:space="preserve"> </w:t>
      </w:r>
      <w:r>
        <w:t>translation</w:t>
      </w:r>
      <w:r>
        <w:rPr>
          <w:spacing w:val="-13"/>
        </w:rPr>
        <w:t xml:space="preserve"> </w:t>
      </w:r>
      <w:r>
        <w:t>evaluation</w:t>
      </w:r>
      <w:r>
        <w:rPr>
          <w:spacing w:val="-14"/>
        </w:rPr>
        <w:t xml:space="preserve"> </w:t>
      </w:r>
      <w:r>
        <w:t>have</w:t>
      </w:r>
      <w:r>
        <w:rPr>
          <w:spacing w:val="-13"/>
        </w:rPr>
        <w:t xml:space="preserve"> </w:t>
      </w:r>
      <w:r>
        <w:t>not</w:t>
      </w:r>
      <w:r>
        <w:rPr>
          <w:spacing w:val="-14"/>
        </w:rPr>
        <w:t xml:space="preserve"> </w:t>
      </w:r>
      <w:r>
        <w:t>yet</w:t>
      </w:r>
      <w:r>
        <w:rPr>
          <w:spacing w:val="-14"/>
        </w:rPr>
        <w:t xml:space="preserve"> </w:t>
      </w:r>
      <w:r>
        <w:t>been</w:t>
      </w:r>
      <w:r>
        <w:rPr>
          <w:spacing w:val="-13"/>
        </w:rPr>
        <w:t xml:space="preserve"> </w:t>
      </w:r>
      <w:r>
        <w:t>able</w:t>
      </w:r>
      <w:r>
        <w:rPr>
          <w:spacing w:val="-14"/>
        </w:rPr>
        <w:t xml:space="preserve"> </w:t>
      </w:r>
      <w:r>
        <w:t>to</w:t>
      </w:r>
      <w:r>
        <w:rPr>
          <w:spacing w:val="-13"/>
        </w:rPr>
        <w:t xml:space="preserve"> </w:t>
      </w:r>
      <w:r>
        <w:t>provide</w:t>
      </w:r>
      <w:r>
        <w:rPr>
          <w:spacing w:val="-14"/>
        </w:rPr>
        <w:t xml:space="preserve"> </w:t>
      </w:r>
      <w:r>
        <w:t>help for</w:t>
      </w:r>
      <w:r>
        <w:rPr>
          <w:spacing w:val="-9"/>
        </w:rPr>
        <w:t xml:space="preserve"> </w:t>
      </w:r>
      <w:r>
        <w:t>practical</w:t>
      </w:r>
      <w:r>
        <w:rPr>
          <w:spacing w:val="-9"/>
        </w:rPr>
        <w:t xml:space="preserve"> </w:t>
      </w:r>
      <w:r>
        <w:t>quality</w:t>
      </w:r>
      <w:r>
        <w:rPr>
          <w:spacing w:val="-9"/>
        </w:rPr>
        <w:t xml:space="preserve"> </w:t>
      </w:r>
      <w:r>
        <w:t>assessment</w:t>
      </w:r>
      <w:r>
        <w:rPr>
          <w:spacing w:val="-9"/>
        </w:rPr>
        <w:t xml:space="preserve"> </w:t>
      </w:r>
      <w:r>
        <w:t>because</w:t>
      </w:r>
      <w:r>
        <w:rPr>
          <w:spacing w:val="-9"/>
        </w:rPr>
        <w:t xml:space="preserve"> </w:t>
      </w:r>
      <w:r>
        <w:t>they</w:t>
      </w:r>
      <w:r>
        <w:rPr>
          <w:spacing w:val="-9"/>
        </w:rPr>
        <w:t xml:space="preserve"> </w:t>
      </w:r>
      <w:r>
        <w:t>do</w:t>
      </w:r>
      <w:r>
        <w:rPr>
          <w:spacing w:val="-9"/>
        </w:rPr>
        <w:t xml:space="preserve"> </w:t>
      </w:r>
      <w:r>
        <w:t>not</w:t>
      </w:r>
      <w:r>
        <w:rPr>
          <w:spacing w:val="-9"/>
        </w:rPr>
        <w:t xml:space="preserve"> </w:t>
      </w:r>
      <w:r>
        <w:t>account</w:t>
      </w:r>
      <w:r>
        <w:rPr>
          <w:spacing w:val="-9"/>
        </w:rPr>
        <w:t xml:space="preserve"> </w:t>
      </w:r>
      <w:r>
        <w:t>for</w:t>
      </w:r>
      <w:r>
        <w:rPr>
          <w:spacing w:val="-9"/>
        </w:rPr>
        <w:t xml:space="preserve"> </w:t>
      </w:r>
      <w:r>
        <w:t>the</w:t>
      </w:r>
      <w:r>
        <w:rPr>
          <w:spacing w:val="-9"/>
        </w:rPr>
        <w:t xml:space="preserve"> </w:t>
      </w:r>
      <w:r>
        <w:t>reality of translating and transla</w:t>
      </w:r>
      <w:r>
        <w:t>tions’ (2000:</w:t>
      </w:r>
      <w:r>
        <w:rPr>
          <w:spacing w:val="27"/>
        </w:rPr>
        <w:t xml:space="preserve"> </w:t>
      </w:r>
      <w:r>
        <w:rPr>
          <w:spacing w:val="-4"/>
        </w:rPr>
        <w:t>158).</w:t>
      </w:r>
    </w:p>
    <w:p w14:paraId="445EC75C" w14:textId="77777777" w:rsidR="00BE520D" w:rsidRDefault="007F6473">
      <w:pPr>
        <w:pStyle w:val="BodyText"/>
        <w:spacing w:line="212" w:lineRule="exact"/>
        <w:ind w:left="721"/>
        <w:jc w:val="both"/>
      </w:pPr>
      <w:r>
        <w:t>No translation scholars have previously suggested classifying approaches</w:t>
      </w:r>
    </w:p>
    <w:p w14:paraId="0312F529" w14:textId="77777777" w:rsidR="00BE520D" w:rsidRDefault="007F6473">
      <w:pPr>
        <w:pStyle w:val="BodyText"/>
        <w:spacing w:before="3" w:line="254" w:lineRule="auto"/>
        <w:ind w:left="481" w:right="431"/>
        <w:jc w:val="both"/>
      </w:pPr>
      <w:r>
        <w:t>to</w:t>
      </w:r>
      <w:r>
        <w:rPr>
          <w:spacing w:val="-15"/>
        </w:rPr>
        <w:t xml:space="preserve"> </w:t>
      </w:r>
      <w:r>
        <w:rPr>
          <w:spacing w:val="2"/>
        </w:rPr>
        <w:t>translation</w:t>
      </w:r>
      <w:r>
        <w:rPr>
          <w:spacing w:val="-15"/>
        </w:rPr>
        <w:t xml:space="preserve"> </w:t>
      </w:r>
      <w:r>
        <w:rPr>
          <w:spacing w:val="3"/>
        </w:rPr>
        <w:t>quality</w:t>
      </w:r>
      <w:r>
        <w:rPr>
          <w:spacing w:val="-15"/>
        </w:rPr>
        <w:t xml:space="preserve"> </w:t>
      </w:r>
      <w:r>
        <w:rPr>
          <w:spacing w:val="2"/>
        </w:rPr>
        <w:t>according</w:t>
      </w:r>
      <w:r>
        <w:rPr>
          <w:spacing w:val="-16"/>
        </w:rPr>
        <w:t xml:space="preserve"> </w:t>
      </w:r>
      <w:r>
        <w:t>to</w:t>
      </w:r>
      <w:r>
        <w:rPr>
          <w:spacing w:val="-14"/>
        </w:rPr>
        <w:t xml:space="preserve"> </w:t>
      </w:r>
      <w:r>
        <w:t>whether</w:t>
      </w:r>
      <w:r>
        <w:rPr>
          <w:spacing w:val="-15"/>
        </w:rPr>
        <w:t xml:space="preserve"> </w:t>
      </w:r>
      <w:r>
        <w:rPr>
          <w:spacing w:val="2"/>
        </w:rPr>
        <w:t>they</w:t>
      </w:r>
      <w:r>
        <w:rPr>
          <w:spacing w:val="-15"/>
        </w:rPr>
        <w:t xml:space="preserve"> </w:t>
      </w:r>
      <w:r>
        <w:rPr>
          <w:spacing w:val="2"/>
        </w:rPr>
        <w:t>are</w:t>
      </w:r>
      <w:r>
        <w:rPr>
          <w:spacing w:val="-15"/>
        </w:rPr>
        <w:t xml:space="preserve"> </w:t>
      </w:r>
      <w:r>
        <w:rPr>
          <w:spacing w:val="2"/>
        </w:rPr>
        <w:t>theoretical</w:t>
      </w:r>
      <w:r>
        <w:rPr>
          <w:spacing w:val="-15"/>
        </w:rPr>
        <w:t xml:space="preserve"> </w:t>
      </w:r>
      <w:r>
        <w:t>or</w:t>
      </w:r>
      <w:r>
        <w:rPr>
          <w:spacing w:val="-16"/>
        </w:rPr>
        <w:t xml:space="preserve"> </w:t>
      </w:r>
      <w:r>
        <w:t xml:space="preserve">applied, where applied </w:t>
      </w:r>
      <w:r>
        <w:rPr>
          <w:spacing w:val="3"/>
        </w:rPr>
        <w:t xml:space="preserve">means </w:t>
      </w:r>
      <w:r>
        <w:t xml:space="preserve">not just </w:t>
      </w:r>
      <w:r>
        <w:rPr>
          <w:spacing w:val="2"/>
        </w:rPr>
        <w:t xml:space="preserve">tested </w:t>
      </w:r>
      <w:r>
        <w:t xml:space="preserve">on a few </w:t>
      </w:r>
      <w:r>
        <w:rPr>
          <w:spacing w:val="2"/>
        </w:rPr>
        <w:t xml:space="preserve">selected </w:t>
      </w:r>
      <w:r>
        <w:rPr>
          <w:spacing w:val="3"/>
        </w:rPr>
        <w:t xml:space="preserve">cases </w:t>
      </w:r>
      <w:r>
        <w:t xml:space="preserve">to </w:t>
      </w:r>
      <w:r>
        <w:rPr>
          <w:spacing w:val="2"/>
        </w:rPr>
        <w:t xml:space="preserve">measure </w:t>
      </w:r>
      <w:r>
        <w:t xml:space="preserve">a model’s </w:t>
      </w:r>
      <w:r>
        <w:rPr>
          <w:spacing w:val="3"/>
        </w:rPr>
        <w:t>stren</w:t>
      </w:r>
      <w:r>
        <w:rPr>
          <w:spacing w:val="3"/>
        </w:rPr>
        <w:t xml:space="preserve">gths </w:t>
      </w:r>
      <w:r>
        <w:t xml:space="preserve">and </w:t>
      </w:r>
      <w:r>
        <w:rPr>
          <w:spacing w:val="3"/>
        </w:rPr>
        <w:t xml:space="preserve">weaknesses, </w:t>
      </w:r>
      <w:r>
        <w:t xml:space="preserve">but applied on a </w:t>
      </w:r>
      <w:r>
        <w:rPr>
          <w:spacing w:val="3"/>
        </w:rPr>
        <w:t xml:space="preserve">regular </w:t>
      </w:r>
      <w:r>
        <w:t xml:space="preserve">basis </w:t>
      </w:r>
      <w:r>
        <w:rPr>
          <w:spacing w:val="2"/>
        </w:rPr>
        <w:t xml:space="preserve">in the real </w:t>
      </w:r>
      <w:r>
        <w:t xml:space="preserve">world. On the whole, </w:t>
      </w:r>
      <w:r>
        <w:rPr>
          <w:spacing w:val="3"/>
        </w:rPr>
        <w:t xml:space="preserve">this </w:t>
      </w:r>
      <w:r>
        <w:t xml:space="preserve">is </w:t>
      </w:r>
      <w:r>
        <w:rPr>
          <w:spacing w:val="2"/>
        </w:rPr>
        <w:t xml:space="preserve">because </w:t>
      </w:r>
      <w:r>
        <w:t xml:space="preserve">professional approaches </w:t>
      </w:r>
      <w:r>
        <w:rPr>
          <w:spacing w:val="2"/>
        </w:rPr>
        <w:t xml:space="preserve">are </w:t>
      </w:r>
      <w:r>
        <w:t xml:space="preserve">either excluded from </w:t>
      </w:r>
      <w:r>
        <w:rPr>
          <w:spacing w:val="2"/>
        </w:rPr>
        <w:t xml:space="preserve">translation theory </w:t>
      </w:r>
      <w:r>
        <w:t xml:space="preserve">or given no more </w:t>
      </w:r>
      <w:r>
        <w:rPr>
          <w:spacing w:val="3"/>
        </w:rPr>
        <w:t xml:space="preserve">than cursory </w:t>
      </w:r>
      <w:r>
        <w:rPr>
          <w:spacing w:val="2"/>
        </w:rPr>
        <w:t>attention,</w:t>
      </w:r>
      <w:r>
        <w:rPr>
          <w:spacing w:val="-6"/>
        </w:rPr>
        <w:t xml:space="preserve"> </w:t>
      </w:r>
      <w:r>
        <w:rPr>
          <w:spacing w:val="2"/>
        </w:rPr>
        <w:t>with</w:t>
      </w:r>
      <w:r>
        <w:rPr>
          <w:spacing w:val="-6"/>
        </w:rPr>
        <w:t xml:space="preserve"> </w:t>
      </w:r>
      <w:r>
        <w:t>a</w:t>
      </w:r>
      <w:r>
        <w:rPr>
          <w:spacing w:val="-5"/>
        </w:rPr>
        <w:t xml:space="preserve"> </w:t>
      </w:r>
      <w:r>
        <w:t>few</w:t>
      </w:r>
      <w:r>
        <w:rPr>
          <w:spacing w:val="-6"/>
        </w:rPr>
        <w:t xml:space="preserve"> </w:t>
      </w:r>
      <w:r>
        <w:t>notable</w:t>
      </w:r>
      <w:r>
        <w:rPr>
          <w:spacing w:val="-6"/>
        </w:rPr>
        <w:t xml:space="preserve"> </w:t>
      </w:r>
      <w:r>
        <w:t>exceptions</w:t>
      </w:r>
      <w:r>
        <w:rPr>
          <w:spacing w:val="-5"/>
        </w:rPr>
        <w:t xml:space="preserve"> </w:t>
      </w:r>
      <w:r>
        <w:t>such</w:t>
      </w:r>
      <w:r>
        <w:rPr>
          <w:spacing w:val="-6"/>
        </w:rPr>
        <w:t xml:space="preserve"> </w:t>
      </w:r>
      <w:r>
        <w:t>as</w:t>
      </w:r>
      <w:r>
        <w:rPr>
          <w:spacing w:val="-6"/>
        </w:rPr>
        <w:t xml:space="preserve"> </w:t>
      </w:r>
      <w:r>
        <w:rPr>
          <w:spacing w:val="3"/>
        </w:rPr>
        <w:t>Larose</w:t>
      </w:r>
      <w:r>
        <w:rPr>
          <w:spacing w:val="-5"/>
        </w:rPr>
        <w:t xml:space="preserve"> </w:t>
      </w:r>
      <w:r>
        <w:t>and</w:t>
      </w:r>
      <w:r>
        <w:rPr>
          <w:spacing w:val="-6"/>
        </w:rPr>
        <w:t xml:space="preserve"> </w:t>
      </w:r>
      <w:r>
        <w:rPr>
          <w:spacing w:val="4"/>
        </w:rPr>
        <w:t>Williams.</w:t>
      </w:r>
      <w:r>
        <w:rPr>
          <w:spacing w:val="-6"/>
        </w:rPr>
        <w:t xml:space="preserve"> </w:t>
      </w:r>
      <w:r>
        <w:rPr>
          <w:spacing w:val="-3"/>
        </w:rPr>
        <w:t xml:space="preserve">Yet </w:t>
      </w:r>
      <w:r>
        <w:t xml:space="preserve">the approaches </w:t>
      </w:r>
      <w:r>
        <w:rPr>
          <w:spacing w:val="2"/>
        </w:rPr>
        <w:t xml:space="preserve">in </w:t>
      </w:r>
      <w:r>
        <w:rPr>
          <w:spacing w:val="3"/>
        </w:rPr>
        <w:t xml:space="preserve">industry </w:t>
      </w:r>
      <w:r>
        <w:t xml:space="preserve">are </w:t>
      </w:r>
      <w:r>
        <w:rPr>
          <w:spacing w:val="2"/>
        </w:rPr>
        <w:t xml:space="preserve">markedly different </w:t>
      </w:r>
      <w:r>
        <w:t xml:space="preserve">to </w:t>
      </w:r>
      <w:r>
        <w:rPr>
          <w:spacing w:val="2"/>
        </w:rPr>
        <w:t xml:space="preserve">those </w:t>
      </w:r>
      <w:r>
        <w:t xml:space="preserve">of </w:t>
      </w:r>
      <w:r>
        <w:rPr>
          <w:spacing w:val="3"/>
        </w:rPr>
        <w:t xml:space="preserve">theorists, </w:t>
      </w:r>
      <w:r>
        <w:rPr>
          <w:spacing w:val="2"/>
        </w:rPr>
        <w:t xml:space="preserve">often attempting </w:t>
      </w:r>
      <w:r>
        <w:t xml:space="preserve">to </w:t>
      </w:r>
      <w:r>
        <w:rPr>
          <w:spacing w:val="2"/>
        </w:rPr>
        <w:t xml:space="preserve">integrate </w:t>
      </w:r>
      <w:r>
        <w:rPr>
          <w:spacing w:val="3"/>
        </w:rPr>
        <w:t xml:space="preserve">aspects </w:t>
      </w:r>
      <w:r>
        <w:t xml:space="preserve">of </w:t>
      </w:r>
      <w:r>
        <w:rPr>
          <w:spacing w:val="2"/>
        </w:rPr>
        <w:t xml:space="preserve">translation </w:t>
      </w:r>
      <w:r>
        <w:rPr>
          <w:spacing w:val="3"/>
        </w:rPr>
        <w:t xml:space="preserve">quality </w:t>
      </w:r>
      <w:r>
        <w:rPr>
          <w:spacing w:val="2"/>
        </w:rPr>
        <w:t xml:space="preserve">which are </w:t>
      </w:r>
      <w:r>
        <w:t>excluded</w:t>
      </w:r>
      <w:r>
        <w:rPr>
          <w:spacing w:val="-5"/>
        </w:rPr>
        <w:t xml:space="preserve"> </w:t>
      </w:r>
      <w:r>
        <w:rPr>
          <w:spacing w:val="2"/>
        </w:rPr>
        <w:t>in</w:t>
      </w:r>
      <w:r>
        <w:rPr>
          <w:spacing w:val="-4"/>
        </w:rPr>
        <w:t xml:space="preserve"> </w:t>
      </w:r>
      <w:r>
        <w:t>the</w:t>
      </w:r>
      <w:r>
        <w:rPr>
          <w:spacing w:val="-4"/>
        </w:rPr>
        <w:t xml:space="preserve"> </w:t>
      </w:r>
      <w:r>
        <w:rPr>
          <w:spacing w:val="2"/>
        </w:rPr>
        <w:t>theorists’</w:t>
      </w:r>
      <w:r>
        <w:rPr>
          <w:spacing w:val="-4"/>
        </w:rPr>
        <w:t xml:space="preserve"> </w:t>
      </w:r>
      <w:r>
        <w:t>narrower</w:t>
      </w:r>
      <w:r>
        <w:rPr>
          <w:spacing w:val="-4"/>
        </w:rPr>
        <w:t xml:space="preserve"> </w:t>
      </w:r>
      <w:r>
        <w:rPr>
          <w:spacing w:val="2"/>
        </w:rPr>
        <w:t>focus</w:t>
      </w:r>
      <w:r>
        <w:rPr>
          <w:spacing w:val="-4"/>
        </w:rPr>
        <w:t xml:space="preserve"> </w:t>
      </w:r>
      <w:r>
        <w:t>on</w:t>
      </w:r>
      <w:r>
        <w:rPr>
          <w:spacing w:val="-5"/>
        </w:rPr>
        <w:t xml:space="preserve"> </w:t>
      </w:r>
      <w:r>
        <w:rPr>
          <w:spacing w:val="-3"/>
        </w:rPr>
        <w:t>TQA</w:t>
      </w:r>
      <w:r>
        <w:rPr>
          <w:spacing w:val="-4"/>
        </w:rPr>
        <w:t xml:space="preserve"> </w:t>
      </w:r>
      <w:r>
        <w:t>alone.</w:t>
      </w:r>
      <w:r>
        <w:rPr>
          <w:spacing w:val="-4"/>
        </w:rPr>
        <w:t xml:space="preserve"> </w:t>
      </w:r>
      <w:r>
        <w:t>A</w:t>
      </w:r>
      <w:r>
        <w:rPr>
          <w:spacing w:val="-4"/>
        </w:rPr>
        <w:t xml:space="preserve"> </w:t>
      </w:r>
      <w:r>
        <w:t>new</w:t>
      </w:r>
      <w:r>
        <w:rPr>
          <w:spacing w:val="-4"/>
        </w:rPr>
        <w:t xml:space="preserve"> </w:t>
      </w:r>
      <w:r>
        <w:t>and</w:t>
      </w:r>
      <w:r>
        <w:rPr>
          <w:spacing w:val="-4"/>
        </w:rPr>
        <w:t xml:space="preserve"> </w:t>
      </w:r>
      <w:r>
        <w:rPr>
          <w:spacing w:val="3"/>
        </w:rPr>
        <w:t xml:space="preserve">useful </w:t>
      </w:r>
      <w:r>
        <w:t xml:space="preserve">way to </w:t>
      </w:r>
      <w:r>
        <w:rPr>
          <w:spacing w:val="3"/>
        </w:rPr>
        <w:t>classif</w:t>
      </w:r>
      <w:r>
        <w:rPr>
          <w:spacing w:val="3"/>
        </w:rPr>
        <w:t xml:space="preserve">y </w:t>
      </w:r>
      <w:r>
        <w:t xml:space="preserve">approaches </w:t>
      </w:r>
      <w:r>
        <w:rPr>
          <w:spacing w:val="2"/>
        </w:rPr>
        <w:t xml:space="preserve">might </w:t>
      </w:r>
      <w:r>
        <w:t xml:space="preserve">be precisely to separate  </w:t>
      </w:r>
      <w:r>
        <w:rPr>
          <w:spacing w:val="2"/>
        </w:rPr>
        <w:t xml:space="preserve">those </w:t>
      </w:r>
      <w:r>
        <w:t xml:space="preserve">which </w:t>
      </w:r>
      <w:r>
        <w:rPr>
          <w:spacing w:val="2"/>
        </w:rPr>
        <w:t xml:space="preserve">are </w:t>
      </w:r>
      <w:r>
        <w:t xml:space="preserve">purely </w:t>
      </w:r>
      <w:r>
        <w:rPr>
          <w:spacing w:val="2"/>
        </w:rPr>
        <w:t xml:space="preserve">academic </w:t>
      </w:r>
      <w:r>
        <w:t xml:space="preserve">and </w:t>
      </w:r>
      <w:r>
        <w:rPr>
          <w:spacing w:val="2"/>
        </w:rPr>
        <w:t xml:space="preserve">those which are designed, </w:t>
      </w:r>
      <w:r>
        <w:t xml:space="preserve">adopted and </w:t>
      </w:r>
      <w:r>
        <w:rPr>
          <w:spacing w:val="2"/>
        </w:rPr>
        <w:t xml:space="preserve">refined </w:t>
      </w:r>
      <w:r>
        <w:t xml:space="preserve">based on ongoing applied professional </w:t>
      </w:r>
      <w:r>
        <w:rPr>
          <w:spacing w:val="2"/>
        </w:rPr>
        <w:t xml:space="preserve">experience. The remainder </w:t>
      </w:r>
      <w:r>
        <w:t xml:space="preserve">of </w:t>
      </w:r>
      <w:r>
        <w:rPr>
          <w:spacing w:val="3"/>
        </w:rPr>
        <w:t xml:space="preserve">this </w:t>
      </w:r>
      <w:r>
        <w:t>chapter</w:t>
      </w:r>
      <w:r>
        <w:rPr>
          <w:spacing w:val="-15"/>
        </w:rPr>
        <w:t xml:space="preserve"> </w:t>
      </w:r>
      <w:r>
        <w:rPr>
          <w:spacing w:val="2"/>
        </w:rPr>
        <w:t>takes</w:t>
      </w:r>
      <w:r>
        <w:rPr>
          <w:spacing w:val="-15"/>
        </w:rPr>
        <w:t xml:space="preserve"> </w:t>
      </w:r>
      <w:r>
        <w:t>just</w:t>
      </w:r>
      <w:r>
        <w:rPr>
          <w:spacing w:val="-14"/>
        </w:rPr>
        <w:t xml:space="preserve"> </w:t>
      </w:r>
      <w:r>
        <w:t>such</w:t>
      </w:r>
      <w:r>
        <w:rPr>
          <w:spacing w:val="-15"/>
        </w:rPr>
        <w:t xml:space="preserve"> </w:t>
      </w:r>
      <w:r>
        <w:rPr>
          <w:spacing w:val="2"/>
        </w:rPr>
        <w:t>an</w:t>
      </w:r>
      <w:r>
        <w:rPr>
          <w:spacing w:val="-14"/>
        </w:rPr>
        <w:t xml:space="preserve"> </w:t>
      </w:r>
      <w:r>
        <w:t>approach.</w:t>
      </w:r>
      <w:r>
        <w:rPr>
          <w:spacing w:val="-15"/>
        </w:rPr>
        <w:t xml:space="preserve"> </w:t>
      </w:r>
      <w:r>
        <w:rPr>
          <w:spacing w:val="4"/>
        </w:rPr>
        <w:t>Summaries</w:t>
      </w:r>
      <w:r>
        <w:rPr>
          <w:spacing w:val="-14"/>
        </w:rPr>
        <w:t xml:space="preserve"> </w:t>
      </w:r>
      <w:r>
        <w:t>of</w:t>
      </w:r>
      <w:r>
        <w:rPr>
          <w:spacing w:val="-15"/>
        </w:rPr>
        <w:t xml:space="preserve"> </w:t>
      </w:r>
      <w:r>
        <w:t>the</w:t>
      </w:r>
      <w:r>
        <w:rPr>
          <w:spacing w:val="-14"/>
        </w:rPr>
        <w:t xml:space="preserve"> </w:t>
      </w:r>
      <w:r>
        <w:rPr>
          <w:spacing w:val="2"/>
        </w:rPr>
        <w:t>leading</w:t>
      </w:r>
      <w:r>
        <w:rPr>
          <w:spacing w:val="-15"/>
        </w:rPr>
        <w:t xml:space="preserve"> </w:t>
      </w:r>
      <w:r>
        <w:rPr>
          <w:i/>
          <w:spacing w:val="3"/>
        </w:rPr>
        <w:t xml:space="preserve">theoretical </w:t>
      </w:r>
      <w:r>
        <w:t xml:space="preserve">approaches to TQA which have </w:t>
      </w:r>
      <w:r>
        <w:rPr>
          <w:spacing w:val="2"/>
        </w:rPr>
        <w:t xml:space="preserve">dominated in translation </w:t>
      </w:r>
      <w:r>
        <w:rPr>
          <w:spacing w:val="3"/>
        </w:rPr>
        <w:t xml:space="preserve">studies </w:t>
      </w:r>
      <w:r>
        <w:rPr>
          <w:spacing w:val="2"/>
        </w:rPr>
        <w:t xml:space="preserve">are </w:t>
      </w:r>
      <w:r>
        <w:t xml:space="preserve">presented </w:t>
      </w:r>
      <w:r>
        <w:rPr>
          <w:spacing w:val="3"/>
        </w:rPr>
        <w:t xml:space="preserve">first, </w:t>
      </w:r>
      <w:r>
        <w:t xml:space="preserve">then professional, </w:t>
      </w:r>
      <w:r>
        <w:rPr>
          <w:i/>
          <w:spacing w:val="2"/>
        </w:rPr>
        <w:t xml:space="preserve">applied </w:t>
      </w:r>
      <w:r>
        <w:t xml:space="preserve">approaches </w:t>
      </w:r>
      <w:r>
        <w:rPr>
          <w:spacing w:val="2"/>
        </w:rPr>
        <w:t xml:space="preserve">are outlined in </w:t>
      </w:r>
      <w:r>
        <w:rPr>
          <w:spacing w:val="3"/>
        </w:rPr>
        <w:t>Section</w:t>
      </w:r>
      <w:r>
        <w:rPr>
          <w:spacing w:val="10"/>
        </w:rPr>
        <w:t xml:space="preserve"> </w:t>
      </w:r>
      <w:r>
        <w:rPr>
          <w:spacing w:val="4"/>
        </w:rPr>
        <w:t>2.3.</w:t>
      </w:r>
    </w:p>
    <w:p w14:paraId="0953C61E" w14:textId="77777777" w:rsidR="00BE520D" w:rsidRDefault="00BE520D">
      <w:pPr>
        <w:spacing w:line="254" w:lineRule="auto"/>
        <w:jc w:val="both"/>
        <w:sectPr w:rsidR="00BE520D">
          <w:pgSz w:w="8850" w:h="13270"/>
          <w:pgMar w:top="840" w:right="720" w:bottom="280" w:left="720" w:header="638" w:footer="0" w:gutter="0"/>
          <w:cols w:space="720"/>
        </w:sectPr>
      </w:pPr>
    </w:p>
    <w:p w14:paraId="6DE4246C" w14:textId="77777777" w:rsidR="00BE520D" w:rsidRDefault="00BE520D">
      <w:pPr>
        <w:pStyle w:val="BodyText"/>
        <w:spacing w:before="5"/>
        <w:rPr>
          <w:sz w:val="29"/>
        </w:rPr>
      </w:pPr>
    </w:p>
    <w:p w14:paraId="6456248E" w14:textId="77777777" w:rsidR="00BE520D" w:rsidRDefault="007F6473">
      <w:pPr>
        <w:pStyle w:val="BodyText"/>
        <w:spacing w:before="106" w:line="254" w:lineRule="auto"/>
        <w:ind w:left="438" w:right="478" w:firstLine="240"/>
        <w:jc w:val="both"/>
      </w:pPr>
      <w:r>
        <w:t>Given the strong focus on translation quality in research, there are surprisingly few published models. Theorists have instead tended to critique</w:t>
      </w:r>
      <w:r>
        <w:rPr>
          <w:spacing w:val="-11"/>
        </w:rPr>
        <w:t xml:space="preserve"> </w:t>
      </w:r>
      <w:r>
        <w:t>others’</w:t>
      </w:r>
      <w:r>
        <w:rPr>
          <w:spacing w:val="-10"/>
        </w:rPr>
        <w:t xml:space="preserve"> </w:t>
      </w:r>
      <w:r>
        <w:t>(sometimes</w:t>
      </w:r>
      <w:r>
        <w:rPr>
          <w:spacing w:val="-10"/>
        </w:rPr>
        <w:t xml:space="preserve"> </w:t>
      </w:r>
      <w:r>
        <w:t>inferred)</w:t>
      </w:r>
      <w:r>
        <w:rPr>
          <w:spacing w:val="-11"/>
        </w:rPr>
        <w:t xml:space="preserve"> </w:t>
      </w:r>
      <w:r>
        <w:t>approaches</w:t>
      </w:r>
      <w:r>
        <w:rPr>
          <w:spacing w:val="-10"/>
        </w:rPr>
        <w:t xml:space="preserve"> </w:t>
      </w:r>
      <w:r>
        <w:t>or</w:t>
      </w:r>
      <w:r>
        <w:rPr>
          <w:spacing w:val="-10"/>
        </w:rPr>
        <w:t xml:space="preserve"> </w:t>
      </w:r>
      <w:r>
        <w:t>tease</w:t>
      </w:r>
      <w:r>
        <w:rPr>
          <w:spacing w:val="-11"/>
        </w:rPr>
        <w:t xml:space="preserve"> </w:t>
      </w:r>
      <w:r>
        <w:t>out</w:t>
      </w:r>
      <w:r>
        <w:rPr>
          <w:spacing w:val="-10"/>
        </w:rPr>
        <w:t xml:space="preserve"> </w:t>
      </w:r>
      <w:r>
        <w:t>what</w:t>
      </w:r>
      <w:r>
        <w:rPr>
          <w:spacing w:val="-10"/>
        </w:rPr>
        <w:t xml:space="preserve"> </w:t>
      </w:r>
      <w:r>
        <w:t xml:space="preserve">various translation theories seem to imply for TQA. </w:t>
      </w:r>
      <w:r>
        <w:t xml:space="preserve">Others have restricted their focus to </w:t>
      </w:r>
      <w:r>
        <w:rPr>
          <w:spacing w:val="2"/>
        </w:rPr>
        <w:t xml:space="preserve">particular </w:t>
      </w:r>
      <w:r>
        <w:t xml:space="preserve">aspects such as translation revision. The four detailed </w:t>
      </w:r>
      <w:r>
        <w:rPr>
          <w:spacing w:val="-4"/>
        </w:rPr>
        <w:t xml:space="preserve">TQA </w:t>
      </w:r>
      <w:r>
        <w:t xml:space="preserve">models presented in academic research thus far (by House, Larose, </w:t>
      </w:r>
      <w:r>
        <w:rPr>
          <w:spacing w:val="2"/>
        </w:rPr>
        <w:t xml:space="preserve">Al-Qinai </w:t>
      </w:r>
      <w:r>
        <w:t xml:space="preserve">and </w:t>
      </w:r>
      <w:r>
        <w:rPr>
          <w:spacing w:val="2"/>
        </w:rPr>
        <w:t xml:space="preserve">Williams, </w:t>
      </w:r>
      <w:r>
        <w:t xml:space="preserve">in chronological </w:t>
      </w:r>
      <w:r>
        <w:rPr>
          <w:spacing w:val="-2"/>
        </w:rPr>
        <w:t xml:space="preserve">order) </w:t>
      </w:r>
      <w:r>
        <w:t xml:space="preserve">are outlined first. </w:t>
      </w:r>
      <w:r>
        <w:rPr>
          <w:spacing w:val="2"/>
        </w:rPr>
        <w:t xml:space="preserve">Next, </w:t>
      </w:r>
      <w:r>
        <w:t xml:space="preserve">broader </w:t>
      </w:r>
      <w:r>
        <w:t xml:space="preserve">theoretical approaches to translation quality are </w:t>
      </w:r>
      <w:r>
        <w:rPr>
          <w:spacing w:val="2"/>
        </w:rPr>
        <w:t xml:space="preserve">summarized. </w:t>
      </w:r>
      <w:r>
        <w:t xml:space="preserve">Though none of these contributes an applied </w:t>
      </w:r>
      <w:r>
        <w:rPr>
          <w:spacing w:val="-4"/>
        </w:rPr>
        <w:t xml:space="preserve">TQA </w:t>
      </w:r>
      <w:r>
        <w:t xml:space="preserve">model, they illustrate which aspects of quality have been important for translation studies, and some contribute practical suggestions for </w:t>
      </w:r>
      <w:r>
        <w:rPr>
          <w:spacing w:val="2"/>
        </w:rPr>
        <w:t>particu</w:t>
      </w:r>
      <w:r>
        <w:rPr>
          <w:spacing w:val="2"/>
        </w:rPr>
        <w:t xml:space="preserve">lar </w:t>
      </w:r>
      <w:r>
        <w:t>aspects of</w:t>
      </w:r>
      <w:r>
        <w:rPr>
          <w:spacing w:val="4"/>
        </w:rPr>
        <w:t xml:space="preserve"> </w:t>
      </w:r>
      <w:r>
        <w:t>TQA.</w:t>
      </w:r>
    </w:p>
    <w:p w14:paraId="57C54AB4" w14:textId="77777777" w:rsidR="00BE520D" w:rsidRDefault="00BE520D">
      <w:pPr>
        <w:pStyle w:val="BodyText"/>
        <w:spacing w:before="9"/>
        <w:rPr>
          <w:sz w:val="31"/>
        </w:rPr>
      </w:pPr>
    </w:p>
    <w:p w14:paraId="46CFC38A" w14:textId="77777777" w:rsidR="00BE520D" w:rsidRDefault="007F6473">
      <w:pPr>
        <w:pStyle w:val="Heading5"/>
        <w:numPr>
          <w:ilvl w:val="2"/>
          <w:numId w:val="36"/>
        </w:numPr>
        <w:tabs>
          <w:tab w:val="left" w:pos="2161"/>
        </w:tabs>
        <w:ind w:hanging="654"/>
        <w:jc w:val="left"/>
        <w:rPr>
          <w:b/>
        </w:rPr>
      </w:pPr>
      <w:r>
        <w:rPr>
          <w:b/>
          <w:spacing w:val="-4"/>
        </w:rPr>
        <w:t>House’s</w:t>
      </w:r>
      <w:r>
        <w:rPr>
          <w:b/>
          <w:spacing w:val="-38"/>
        </w:rPr>
        <w:t xml:space="preserve"> </w:t>
      </w:r>
      <w:r>
        <w:rPr>
          <w:b/>
          <w:spacing w:val="-3"/>
        </w:rPr>
        <w:t>(revisited)</w:t>
      </w:r>
      <w:r>
        <w:rPr>
          <w:b/>
          <w:spacing w:val="-38"/>
        </w:rPr>
        <w:t xml:space="preserve"> </w:t>
      </w:r>
      <w:r>
        <w:rPr>
          <w:b/>
        </w:rPr>
        <w:t>model</w:t>
      </w:r>
      <w:r>
        <w:rPr>
          <w:b/>
          <w:spacing w:val="-38"/>
        </w:rPr>
        <w:t xml:space="preserve"> </w:t>
      </w:r>
      <w:r>
        <w:rPr>
          <w:b/>
        </w:rPr>
        <w:t>of</w:t>
      </w:r>
      <w:r>
        <w:rPr>
          <w:b/>
          <w:spacing w:val="-38"/>
        </w:rPr>
        <w:t xml:space="preserve"> </w:t>
      </w:r>
      <w:r>
        <w:rPr>
          <w:b/>
          <w:spacing w:val="-4"/>
        </w:rPr>
        <w:t>TQA</w:t>
      </w:r>
    </w:p>
    <w:p w14:paraId="2B8D7168" w14:textId="77777777" w:rsidR="00BE520D" w:rsidRDefault="007F6473">
      <w:pPr>
        <w:pStyle w:val="BodyText"/>
        <w:spacing w:before="213" w:line="254" w:lineRule="auto"/>
        <w:ind w:left="438" w:right="478"/>
        <w:jc w:val="both"/>
      </w:pPr>
      <w:r>
        <w:t>The foremost TQA model in translation studies is found in the work of German scholar, Juliane House, since the 1970s. Her approach has, of course, been refined in reaction to feedback and so has evolved somewhat over the decades (House, 1997: 101). The fir</w:t>
      </w:r>
      <w:r>
        <w:t>st summary is based on the original model, then an account of her updated approach is given.</w:t>
      </w:r>
    </w:p>
    <w:p w14:paraId="6C446850" w14:textId="77777777" w:rsidR="00BE520D" w:rsidRDefault="007F6473">
      <w:pPr>
        <w:pStyle w:val="BodyText"/>
        <w:spacing w:line="254" w:lineRule="auto"/>
        <w:ind w:left="438" w:right="478" w:firstLine="240"/>
        <w:jc w:val="both"/>
      </w:pPr>
      <w:r>
        <w:t>House</w:t>
      </w:r>
      <w:r>
        <w:rPr>
          <w:spacing w:val="-37"/>
        </w:rPr>
        <w:t xml:space="preserve"> </w:t>
      </w:r>
      <w:r>
        <w:t>based</w:t>
      </w:r>
      <w:r>
        <w:rPr>
          <w:spacing w:val="-36"/>
        </w:rPr>
        <w:t xml:space="preserve"> </w:t>
      </w:r>
      <w:r>
        <w:t>her</w:t>
      </w:r>
      <w:r>
        <w:rPr>
          <w:spacing w:val="-37"/>
        </w:rPr>
        <w:t xml:space="preserve"> </w:t>
      </w:r>
      <w:r>
        <w:t>model</w:t>
      </w:r>
      <w:r>
        <w:rPr>
          <w:spacing w:val="-36"/>
        </w:rPr>
        <w:t xml:space="preserve"> </w:t>
      </w:r>
      <w:r>
        <w:t>on</w:t>
      </w:r>
      <w:r>
        <w:rPr>
          <w:spacing w:val="-37"/>
        </w:rPr>
        <w:t xml:space="preserve"> </w:t>
      </w:r>
      <w:r>
        <w:t>pragmatic</w:t>
      </w:r>
      <w:r>
        <w:rPr>
          <w:spacing w:val="-36"/>
        </w:rPr>
        <w:t xml:space="preserve"> </w:t>
      </w:r>
      <w:r>
        <w:t>theories</w:t>
      </w:r>
      <w:r>
        <w:rPr>
          <w:spacing w:val="-36"/>
        </w:rPr>
        <w:t xml:space="preserve"> </w:t>
      </w:r>
      <w:r>
        <w:t>of</w:t>
      </w:r>
      <w:r>
        <w:rPr>
          <w:spacing w:val="-37"/>
        </w:rPr>
        <w:t xml:space="preserve"> </w:t>
      </w:r>
      <w:r>
        <w:t>language</w:t>
      </w:r>
      <w:r>
        <w:rPr>
          <w:spacing w:val="-36"/>
        </w:rPr>
        <w:t xml:space="preserve"> </w:t>
      </w:r>
      <w:r>
        <w:t>use</w:t>
      </w:r>
      <w:r>
        <w:rPr>
          <w:spacing w:val="-37"/>
        </w:rPr>
        <w:t xml:space="preserve"> </w:t>
      </w:r>
      <w:r>
        <w:t>and</w:t>
      </w:r>
      <w:r>
        <w:rPr>
          <w:spacing w:val="-36"/>
        </w:rPr>
        <w:t xml:space="preserve"> </w:t>
      </w:r>
      <w:r>
        <w:t>research from</w:t>
      </w:r>
      <w:r>
        <w:rPr>
          <w:spacing w:val="-21"/>
        </w:rPr>
        <w:t xml:space="preserve"> </w:t>
      </w:r>
      <w:r>
        <w:t>other</w:t>
      </w:r>
      <w:r>
        <w:rPr>
          <w:spacing w:val="-21"/>
        </w:rPr>
        <w:t xml:space="preserve"> </w:t>
      </w:r>
      <w:r>
        <w:t>disciplines</w:t>
      </w:r>
      <w:r>
        <w:rPr>
          <w:spacing w:val="-21"/>
        </w:rPr>
        <w:t xml:space="preserve"> </w:t>
      </w:r>
      <w:r>
        <w:t>(Halliday’s</w:t>
      </w:r>
      <w:r>
        <w:rPr>
          <w:spacing w:val="-20"/>
        </w:rPr>
        <w:t xml:space="preserve"> </w:t>
      </w:r>
      <w:r>
        <w:t>functional</w:t>
      </w:r>
      <w:r>
        <w:rPr>
          <w:spacing w:val="-21"/>
        </w:rPr>
        <w:t xml:space="preserve"> </w:t>
      </w:r>
      <w:r>
        <w:t>and</w:t>
      </w:r>
      <w:r>
        <w:rPr>
          <w:spacing w:val="-21"/>
        </w:rPr>
        <w:t xml:space="preserve"> </w:t>
      </w:r>
      <w:r>
        <w:t>systemic</w:t>
      </w:r>
      <w:r>
        <w:rPr>
          <w:spacing w:val="-20"/>
        </w:rPr>
        <w:t xml:space="preserve"> </w:t>
      </w:r>
      <w:r>
        <w:t>theories,</w:t>
      </w:r>
      <w:r>
        <w:rPr>
          <w:spacing w:val="-21"/>
        </w:rPr>
        <w:t xml:space="preserve"> </w:t>
      </w:r>
      <w:r>
        <w:t>register theory,</w:t>
      </w:r>
      <w:r>
        <w:rPr>
          <w:spacing w:val="-16"/>
        </w:rPr>
        <w:t xml:space="preserve"> </w:t>
      </w:r>
      <w:r>
        <w:t>styl</w:t>
      </w:r>
      <w:r>
        <w:t>istics,</w:t>
      </w:r>
      <w:r>
        <w:rPr>
          <w:spacing w:val="-16"/>
        </w:rPr>
        <w:t xml:space="preserve"> </w:t>
      </w:r>
      <w:r>
        <w:t>discourse</w:t>
      </w:r>
      <w:r>
        <w:rPr>
          <w:spacing w:val="-16"/>
        </w:rPr>
        <w:t xml:space="preserve"> </w:t>
      </w:r>
      <w:r>
        <w:t>analysis).</w:t>
      </w:r>
      <w:r>
        <w:rPr>
          <w:spacing w:val="-15"/>
        </w:rPr>
        <w:t xml:space="preserve"> </w:t>
      </w:r>
      <w:r>
        <w:t>The</w:t>
      </w:r>
      <w:r>
        <w:rPr>
          <w:spacing w:val="-16"/>
        </w:rPr>
        <w:t xml:space="preserve"> </w:t>
      </w:r>
      <w:r>
        <w:t>concept</w:t>
      </w:r>
      <w:r>
        <w:rPr>
          <w:spacing w:val="-16"/>
        </w:rPr>
        <w:t xml:space="preserve"> </w:t>
      </w:r>
      <w:r>
        <w:t>of</w:t>
      </w:r>
      <w:r>
        <w:rPr>
          <w:spacing w:val="-16"/>
        </w:rPr>
        <w:t xml:space="preserve"> </w:t>
      </w:r>
      <w:r>
        <w:t>equivalence</w:t>
      </w:r>
      <w:r>
        <w:rPr>
          <w:spacing w:val="-15"/>
        </w:rPr>
        <w:t xml:space="preserve"> </w:t>
      </w:r>
      <w:r>
        <w:t>is</w:t>
      </w:r>
      <w:r>
        <w:rPr>
          <w:spacing w:val="-16"/>
        </w:rPr>
        <w:t xml:space="preserve"> </w:t>
      </w:r>
      <w:r>
        <w:t>central: ‘translation is constituted by a “double-binding” relationship both to its source</w:t>
      </w:r>
      <w:r>
        <w:rPr>
          <w:spacing w:val="-13"/>
        </w:rPr>
        <w:t xml:space="preserve"> </w:t>
      </w:r>
      <w:r>
        <w:t>and</w:t>
      </w:r>
      <w:r>
        <w:rPr>
          <w:spacing w:val="-13"/>
        </w:rPr>
        <w:t xml:space="preserve"> </w:t>
      </w:r>
      <w:r>
        <w:t>to</w:t>
      </w:r>
      <w:r>
        <w:rPr>
          <w:spacing w:val="-13"/>
        </w:rPr>
        <w:t xml:space="preserve"> </w:t>
      </w:r>
      <w:r>
        <w:t>the</w:t>
      </w:r>
      <w:r>
        <w:rPr>
          <w:spacing w:val="-12"/>
        </w:rPr>
        <w:t xml:space="preserve"> </w:t>
      </w:r>
      <w:r>
        <w:t>communicative</w:t>
      </w:r>
      <w:r>
        <w:rPr>
          <w:spacing w:val="-13"/>
        </w:rPr>
        <w:t xml:space="preserve"> </w:t>
      </w:r>
      <w:r>
        <w:t>conditions</w:t>
      </w:r>
      <w:r>
        <w:rPr>
          <w:spacing w:val="-13"/>
        </w:rPr>
        <w:t xml:space="preserve"> </w:t>
      </w:r>
      <w:r>
        <w:t>of</w:t>
      </w:r>
      <w:r>
        <w:rPr>
          <w:spacing w:val="-12"/>
        </w:rPr>
        <w:t xml:space="preserve"> </w:t>
      </w:r>
      <w:r>
        <w:t>the</w:t>
      </w:r>
      <w:r>
        <w:rPr>
          <w:spacing w:val="-13"/>
        </w:rPr>
        <w:t xml:space="preserve"> </w:t>
      </w:r>
      <w:r>
        <w:t>receiving</w:t>
      </w:r>
      <w:r>
        <w:rPr>
          <w:spacing w:val="-13"/>
        </w:rPr>
        <w:t xml:space="preserve"> </w:t>
      </w:r>
      <w:r>
        <w:t>linguaculture, and</w:t>
      </w:r>
      <w:r>
        <w:rPr>
          <w:spacing w:val="-11"/>
        </w:rPr>
        <w:t xml:space="preserve"> </w:t>
      </w:r>
      <w:r>
        <w:t>it</w:t>
      </w:r>
      <w:r>
        <w:rPr>
          <w:spacing w:val="-10"/>
        </w:rPr>
        <w:t xml:space="preserve"> </w:t>
      </w:r>
      <w:r>
        <w:t>is</w:t>
      </w:r>
      <w:r>
        <w:rPr>
          <w:spacing w:val="-11"/>
        </w:rPr>
        <w:t xml:space="preserve"> </w:t>
      </w:r>
      <w:r>
        <w:t>the</w:t>
      </w:r>
      <w:r>
        <w:rPr>
          <w:spacing w:val="-10"/>
        </w:rPr>
        <w:t xml:space="preserve"> </w:t>
      </w:r>
      <w:r>
        <w:t>concept</w:t>
      </w:r>
      <w:r>
        <w:rPr>
          <w:spacing w:val="-10"/>
        </w:rPr>
        <w:t xml:space="preserve"> </w:t>
      </w:r>
      <w:r>
        <w:t>of</w:t>
      </w:r>
      <w:r>
        <w:rPr>
          <w:spacing w:val="-11"/>
        </w:rPr>
        <w:t xml:space="preserve"> </w:t>
      </w:r>
      <w:r>
        <w:t>equivalence</w:t>
      </w:r>
      <w:r>
        <w:rPr>
          <w:spacing w:val="-10"/>
        </w:rPr>
        <w:t xml:space="preserve"> </w:t>
      </w:r>
      <w:r>
        <w:t>which</w:t>
      </w:r>
      <w:r>
        <w:rPr>
          <w:spacing w:val="-10"/>
        </w:rPr>
        <w:t xml:space="preserve"> </w:t>
      </w:r>
      <w:r>
        <w:t>captures</w:t>
      </w:r>
      <w:r>
        <w:rPr>
          <w:spacing w:val="-11"/>
        </w:rPr>
        <w:t xml:space="preserve"> </w:t>
      </w:r>
      <w:r>
        <w:t>this</w:t>
      </w:r>
      <w:r>
        <w:rPr>
          <w:spacing w:val="-10"/>
        </w:rPr>
        <w:t xml:space="preserve"> </w:t>
      </w:r>
      <w:r>
        <w:t>relationship’</w:t>
      </w:r>
      <w:r>
        <w:rPr>
          <w:spacing w:val="-11"/>
        </w:rPr>
        <w:t xml:space="preserve"> </w:t>
      </w:r>
      <w:r>
        <w:t xml:space="preserve">(ibid.: </w:t>
      </w:r>
      <w:r>
        <w:rPr>
          <w:spacing w:val="-3"/>
        </w:rPr>
        <w:t>29).</w:t>
      </w:r>
      <w:r>
        <w:rPr>
          <w:spacing w:val="-7"/>
        </w:rPr>
        <w:t xml:space="preserve"> </w:t>
      </w:r>
      <w:r>
        <w:t>She</w:t>
      </w:r>
      <w:r>
        <w:rPr>
          <w:spacing w:val="-6"/>
        </w:rPr>
        <w:t xml:space="preserve"> </w:t>
      </w:r>
      <w:r>
        <w:t>stresses</w:t>
      </w:r>
      <w:r>
        <w:rPr>
          <w:spacing w:val="-6"/>
        </w:rPr>
        <w:t xml:space="preserve"> </w:t>
      </w:r>
      <w:r>
        <w:t>two</w:t>
      </w:r>
      <w:r>
        <w:rPr>
          <w:spacing w:val="-6"/>
        </w:rPr>
        <w:t xml:space="preserve"> </w:t>
      </w:r>
      <w:r>
        <w:t>possible</w:t>
      </w:r>
      <w:r>
        <w:rPr>
          <w:spacing w:val="-6"/>
        </w:rPr>
        <w:t xml:space="preserve"> </w:t>
      </w:r>
      <w:r>
        <w:t>approaches</w:t>
      </w:r>
      <w:r>
        <w:rPr>
          <w:spacing w:val="-6"/>
        </w:rPr>
        <w:t xml:space="preserve"> </w:t>
      </w:r>
      <w:r>
        <w:t>to</w:t>
      </w:r>
      <w:r>
        <w:rPr>
          <w:spacing w:val="-6"/>
        </w:rPr>
        <w:t xml:space="preserve"> </w:t>
      </w:r>
      <w:r>
        <w:t>translation:</w:t>
      </w:r>
      <w:r>
        <w:rPr>
          <w:spacing w:val="-5"/>
        </w:rPr>
        <w:t xml:space="preserve"> </w:t>
      </w:r>
      <w:r>
        <w:rPr>
          <w:i/>
          <w:spacing w:val="2"/>
        </w:rPr>
        <w:t>overt</w:t>
      </w:r>
      <w:r>
        <w:rPr>
          <w:i/>
          <w:spacing w:val="-6"/>
        </w:rPr>
        <w:t xml:space="preserve"> </w:t>
      </w:r>
      <w:r>
        <w:t>(where</w:t>
      </w:r>
      <w:r>
        <w:rPr>
          <w:spacing w:val="-6"/>
        </w:rPr>
        <w:t xml:space="preserve"> </w:t>
      </w:r>
      <w:r>
        <w:t xml:space="preserve">‘the function of the translation is to enable its readers access to the function of the original in its original linguacultural </w:t>
      </w:r>
      <w:r>
        <w:rPr>
          <w:spacing w:val="2"/>
        </w:rPr>
        <w:t>set</w:t>
      </w:r>
      <w:r>
        <w:rPr>
          <w:spacing w:val="2"/>
        </w:rPr>
        <w:t xml:space="preserve">ting </w:t>
      </w:r>
      <w:r>
        <w:t>through another language’)</w:t>
      </w:r>
      <w:r>
        <w:rPr>
          <w:spacing w:val="-10"/>
        </w:rPr>
        <w:t xml:space="preserve"> </w:t>
      </w:r>
      <w:r>
        <w:t>and</w:t>
      </w:r>
      <w:r>
        <w:rPr>
          <w:spacing w:val="-9"/>
        </w:rPr>
        <w:t xml:space="preserve"> </w:t>
      </w:r>
      <w:r>
        <w:rPr>
          <w:i/>
          <w:spacing w:val="2"/>
        </w:rPr>
        <w:t>covert</w:t>
      </w:r>
      <w:r>
        <w:rPr>
          <w:i/>
          <w:spacing w:val="-10"/>
        </w:rPr>
        <w:t xml:space="preserve"> </w:t>
      </w:r>
      <w:r>
        <w:rPr>
          <w:spacing w:val="-3"/>
        </w:rPr>
        <w:t>(where</w:t>
      </w:r>
      <w:r>
        <w:rPr>
          <w:spacing w:val="-9"/>
        </w:rPr>
        <w:t xml:space="preserve"> </w:t>
      </w:r>
      <w:r>
        <w:t>‘equivalence</w:t>
      </w:r>
      <w:r>
        <w:rPr>
          <w:spacing w:val="-9"/>
        </w:rPr>
        <w:t xml:space="preserve"> </w:t>
      </w:r>
      <w:r>
        <w:t>is</w:t>
      </w:r>
      <w:r>
        <w:rPr>
          <w:spacing w:val="-10"/>
        </w:rPr>
        <w:t xml:space="preserve"> </w:t>
      </w:r>
      <w:r>
        <w:t>sought</w:t>
      </w:r>
      <w:r>
        <w:rPr>
          <w:spacing w:val="-9"/>
        </w:rPr>
        <w:t xml:space="preserve"> </w:t>
      </w:r>
      <w:r>
        <w:t>in</w:t>
      </w:r>
      <w:r>
        <w:rPr>
          <w:spacing w:val="-9"/>
        </w:rPr>
        <w:t xml:space="preserve"> </w:t>
      </w:r>
      <w:r>
        <w:t>and</w:t>
      </w:r>
      <w:r>
        <w:rPr>
          <w:spacing w:val="-10"/>
        </w:rPr>
        <w:t xml:space="preserve"> </w:t>
      </w:r>
      <w:r>
        <w:t>via</w:t>
      </w:r>
      <w:r>
        <w:rPr>
          <w:spacing w:val="-9"/>
        </w:rPr>
        <w:t xml:space="preserve"> </w:t>
      </w:r>
      <w:r>
        <w:t>the</w:t>
      </w:r>
      <w:r>
        <w:rPr>
          <w:spacing w:val="-9"/>
        </w:rPr>
        <w:t xml:space="preserve"> </w:t>
      </w:r>
      <w:r>
        <w:t>vessel</w:t>
      </w:r>
      <w:r>
        <w:rPr>
          <w:spacing w:val="-10"/>
        </w:rPr>
        <w:t xml:space="preserve"> </w:t>
      </w:r>
      <w:r>
        <w:t>of the</w:t>
      </w:r>
      <w:r>
        <w:rPr>
          <w:spacing w:val="-9"/>
        </w:rPr>
        <w:t xml:space="preserve"> </w:t>
      </w:r>
      <w:r>
        <w:t>new</w:t>
      </w:r>
      <w:r>
        <w:rPr>
          <w:spacing w:val="-8"/>
        </w:rPr>
        <w:t xml:space="preserve"> </w:t>
      </w:r>
      <w:r>
        <w:t>language</w:t>
      </w:r>
      <w:r>
        <w:rPr>
          <w:spacing w:val="-9"/>
        </w:rPr>
        <w:t xml:space="preserve"> </w:t>
      </w:r>
      <w:r>
        <w:t>for</w:t>
      </w:r>
      <w:r>
        <w:rPr>
          <w:spacing w:val="-8"/>
        </w:rPr>
        <w:t xml:space="preserve"> </w:t>
      </w:r>
      <w:r>
        <w:t>the</w:t>
      </w:r>
      <w:r>
        <w:rPr>
          <w:spacing w:val="-8"/>
        </w:rPr>
        <w:t xml:space="preserve"> </w:t>
      </w:r>
      <w:r>
        <w:t>function</w:t>
      </w:r>
      <w:r>
        <w:rPr>
          <w:spacing w:val="-9"/>
        </w:rPr>
        <w:t xml:space="preserve"> </w:t>
      </w:r>
      <w:r>
        <w:t>that</w:t>
      </w:r>
      <w:r>
        <w:rPr>
          <w:spacing w:val="-8"/>
        </w:rPr>
        <w:t xml:space="preserve"> </w:t>
      </w:r>
      <w:r>
        <w:t>the</w:t>
      </w:r>
      <w:r>
        <w:rPr>
          <w:spacing w:val="-9"/>
        </w:rPr>
        <w:t xml:space="preserve"> </w:t>
      </w:r>
      <w:r>
        <w:t>original</w:t>
      </w:r>
      <w:r>
        <w:rPr>
          <w:spacing w:val="-8"/>
        </w:rPr>
        <w:t xml:space="preserve"> </w:t>
      </w:r>
      <w:r>
        <w:t>has</w:t>
      </w:r>
      <w:r>
        <w:rPr>
          <w:spacing w:val="-8"/>
        </w:rPr>
        <w:t xml:space="preserve"> </w:t>
      </w:r>
      <w:r>
        <w:t>in</w:t>
      </w:r>
      <w:r>
        <w:rPr>
          <w:spacing w:val="-9"/>
        </w:rPr>
        <w:t xml:space="preserve"> </w:t>
      </w:r>
      <w:r>
        <w:t>its</w:t>
      </w:r>
      <w:r>
        <w:rPr>
          <w:spacing w:val="-8"/>
        </w:rPr>
        <w:t xml:space="preserve"> </w:t>
      </w:r>
      <w:r>
        <w:t xml:space="preserve">linguacultural setting’). </w:t>
      </w:r>
      <w:r>
        <w:rPr>
          <w:spacing w:val="3"/>
        </w:rPr>
        <w:t xml:space="preserve">In </w:t>
      </w:r>
      <w:r>
        <w:t>other words, covert translations are not intended to be read as translations at all. A key concept for translation studies drawn from House’s</w:t>
      </w:r>
      <w:r>
        <w:rPr>
          <w:spacing w:val="-18"/>
        </w:rPr>
        <w:t xml:space="preserve"> </w:t>
      </w:r>
      <w:r>
        <w:t>work</w:t>
      </w:r>
      <w:r>
        <w:rPr>
          <w:spacing w:val="-17"/>
        </w:rPr>
        <w:t xml:space="preserve"> </w:t>
      </w:r>
      <w:r>
        <w:t>is</w:t>
      </w:r>
      <w:r>
        <w:rPr>
          <w:spacing w:val="-18"/>
        </w:rPr>
        <w:t xml:space="preserve"> </w:t>
      </w:r>
      <w:r>
        <w:t>that</w:t>
      </w:r>
      <w:r>
        <w:rPr>
          <w:spacing w:val="-17"/>
        </w:rPr>
        <w:t xml:space="preserve"> </w:t>
      </w:r>
      <w:r>
        <w:t>of</w:t>
      </w:r>
      <w:r>
        <w:rPr>
          <w:spacing w:val="-18"/>
        </w:rPr>
        <w:t xml:space="preserve"> </w:t>
      </w:r>
      <w:r>
        <w:t>the</w:t>
      </w:r>
      <w:r>
        <w:rPr>
          <w:spacing w:val="-17"/>
        </w:rPr>
        <w:t xml:space="preserve"> </w:t>
      </w:r>
      <w:r>
        <w:rPr>
          <w:i/>
        </w:rPr>
        <w:t>cultural</w:t>
      </w:r>
      <w:r>
        <w:rPr>
          <w:i/>
          <w:spacing w:val="-17"/>
        </w:rPr>
        <w:t xml:space="preserve"> </w:t>
      </w:r>
      <w:r>
        <w:rPr>
          <w:i/>
        </w:rPr>
        <w:t>filter</w:t>
      </w:r>
      <w:r>
        <w:t>.</w:t>
      </w:r>
      <w:r>
        <w:rPr>
          <w:spacing w:val="-18"/>
        </w:rPr>
        <w:t xml:space="preserve"> </w:t>
      </w:r>
      <w:r>
        <w:rPr>
          <w:spacing w:val="2"/>
        </w:rPr>
        <w:t>This</w:t>
      </w:r>
      <w:r>
        <w:rPr>
          <w:spacing w:val="-17"/>
        </w:rPr>
        <w:t xml:space="preserve"> </w:t>
      </w:r>
      <w:r>
        <w:t>is</w:t>
      </w:r>
      <w:r>
        <w:rPr>
          <w:spacing w:val="-18"/>
        </w:rPr>
        <w:t xml:space="preserve"> </w:t>
      </w:r>
      <w:r>
        <w:t>an</w:t>
      </w:r>
      <w:r>
        <w:rPr>
          <w:spacing w:val="-17"/>
        </w:rPr>
        <w:t xml:space="preserve"> </w:t>
      </w:r>
      <w:r>
        <w:t>‘empirically</w:t>
      </w:r>
      <w:r>
        <w:rPr>
          <w:spacing w:val="-18"/>
        </w:rPr>
        <w:t xml:space="preserve"> </w:t>
      </w:r>
      <w:r>
        <w:t xml:space="preserve">established [filter] to adapt the target text to the </w:t>
      </w:r>
      <w:r>
        <w:t xml:space="preserve">communicative preferences of the target audience’ (Lauscher, </w:t>
      </w:r>
      <w:r>
        <w:rPr>
          <w:spacing w:val="3"/>
        </w:rPr>
        <w:t>2000:</w:t>
      </w:r>
      <w:r>
        <w:rPr>
          <w:spacing w:val="22"/>
        </w:rPr>
        <w:t xml:space="preserve"> </w:t>
      </w:r>
      <w:r>
        <w:rPr>
          <w:spacing w:val="-4"/>
        </w:rPr>
        <w:t>153).</w:t>
      </w:r>
    </w:p>
    <w:p w14:paraId="1762B47C" w14:textId="77777777" w:rsidR="00BE520D" w:rsidRDefault="007F6473">
      <w:pPr>
        <w:pStyle w:val="BodyText"/>
        <w:spacing w:line="213" w:lineRule="exact"/>
        <w:ind w:left="679"/>
        <w:jc w:val="both"/>
      </w:pPr>
      <w:r>
        <w:t>How does this work in practice? In her account of the ‘operation of the</w:t>
      </w:r>
    </w:p>
    <w:p w14:paraId="40B2B06B" w14:textId="77777777" w:rsidR="00BE520D" w:rsidRDefault="007F6473">
      <w:pPr>
        <w:pStyle w:val="BodyText"/>
        <w:spacing w:before="8"/>
        <w:ind w:left="439"/>
        <w:jc w:val="both"/>
      </w:pPr>
      <w:r>
        <w:t>[original] model’ (ibid.: 43–65), House outlines three stages:</w:t>
      </w:r>
    </w:p>
    <w:p w14:paraId="2226DBA1" w14:textId="77777777" w:rsidR="00BE520D" w:rsidRDefault="00BE520D">
      <w:pPr>
        <w:pStyle w:val="BodyText"/>
        <w:spacing w:before="8"/>
        <w:rPr>
          <w:sz w:val="18"/>
        </w:rPr>
      </w:pPr>
    </w:p>
    <w:p w14:paraId="47C47266" w14:textId="77777777" w:rsidR="00BE520D" w:rsidRDefault="007F6473">
      <w:pPr>
        <w:pStyle w:val="ListParagraph"/>
        <w:numPr>
          <w:ilvl w:val="0"/>
          <w:numId w:val="35"/>
        </w:numPr>
        <w:tabs>
          <w:tab w:val="left" w:pos="979"/>
        </w:tabs>
        <w:spacing w:before="1" w:line="254" w:lineRule="auto"/>
        <w:ind w:right="544"/>
        <w:rPr>
          <w:sz w:val="20"/>
        </w:rPr>
      </w:pPr>
      <w:r>
        <w:rPr>
          <w:i/>
          <w:sz w:val="20"/>
        </w:rPr>
        <w:t xml:space="preserve">Analysis of </w:t>
      </w:r>
      <w:r>
        <w:rPr>
          <w:i/>
          <w:spacing w:val="3"/>
          <w:sz w:val="20"/>
        </w:rPr>
        <w:t xml:space="preserve">ST </w:t>
      </w:r>
      <w:r>
        <w:rPr>
          <w:i/>
          <w:spacing w:val="2"/>
          <w:sz w:val="20"/>
        </w:rPr>
        <w:t xml:space="preserve">and </w:t>
      </w:r>
      <w:r>
        <w:rPr>
          <w:i/>
          <w:spacing w:val="3"/>
          <w:sz w:val="20"/>
        </w:rPr>
        <w:t xml:space="preserve">Statement </w:t>
      </w:r>
      <w:r>
        <w:rPr>
          <w:i/>
          <w:sz w:val="20"/>
        </w:rPr>
        <w:t xml:space="preserve">of </w:t>
      </w:r>
      <w:r>
        <w:rPr>
          <w:i/>
          <w:spacing w:val="2"/>
          <w:sz w:val="20"/>
        </w:rPr>
        <w:t>Function</w:t>
      </w:r>
      <w:r>
        <w:rPr>
          <w:spacing w:val="2"/>
          <w:sz w:val="20"/>
        </w:rPr>
        <w:t xml:space="preserve">. </w:t>
      </w:r>
      <w:r>
        <w:rPr>
          <w:sz w:val="20"/>
        </w:rPr>
        <w:t>House</w:t>
      </w:r>
      <w:r>
        <w:rPr>
          <w:sz w:val="20"/>
        </w:rPr>
        <w:t xml:space="preserve"> analyses her chosen ST to identify key features across five areas: </w:t>
      </w:r>
      <w:r>
        <w:rPr>
          <w:i/>
          <w:sz w:val="20"/>
        </w:rPr>
        <w:t>medium</w:t>
      </w:r>
      <w:r>
        <w:rPr>
          <w:sz w:val="20"/>
        </w:rPr>
        <w:t xml:space="preserve">, </w:t>
      </w:r>
      <w:r>
        <w:rPr>
          <w:i/>
          <w:sz w:val="20"/>
        </w:rPr>
        <w:t>participation</w:t>
      </w:r>
      <w:r>
        <w:rPr>
          <w:sz w:val="20"/>
        </w:rPr>
        <w:t>,</w:t>
      </w:r>
      <w:r>
        <w:rPr>
          <w:spacing w:val="-21"/>
          <w:sz w:val="20"/>
        </w:rPr>
        <w:t xml:space="preserve"> </w:t>
      </w:r>
      <w:r>
        <w:rPr>
          <w:i/>
          <w:sz w:val="20"/>
        </w:rPr>
        <w:t>social</w:t>
      </w:r>
      <w:r>
        <w:rPr>
          <w:i/>
          <w:spacing w:val="-21"/>
          <w:sz w:val="20"/>
        </w:rPr>
        <w:t xml:space="preserve"> </w:t>
      </w:r>
      <w:r>
        <w:rPr>
          <w:i/>
          <w:sz w:val="20"/>
        </w:rPr>
        <w:t>role</w:t>
      </w:r>
      <w:r>
        <w:rPr>
          <w:i/>
          <w:spacing w:val="-21"/>
          <w:sz w:val="20"/>
        </w:rPr>
        <w:t xml:space="preserve"> </w:t>
      </w:r>
      <w:r>
        <w:rPr>
          <w:i/>
          <w:sz w:val="20"/>
        </w:rPr>
        <w:t>relationship</w:t>
      </w:r>
      <w:r>
        <w:rPr>
          <w:sz w:val="20"/>
        </w:rPr>
        <w:t>,</w:t>
      </w:r>
      <w:r>
        <w:rPr>
          <w:spacing w:val="-20"/>
          <w:sz w:val="20"/>
        </w:rPr>
        <w:t xml:space="preserve"> </w:t>
      </w:r>
      <w:r>
        <w:rPr>
          <w:i/>
          <w:sz w:val="20"/>
        </w:rPr>
        <w:t>social</w:t>
      </w:r>
      <w:r>
        <w:rPr>
          <w:i/>
          <w:spacing w:val="-21"/>
          <w:sz w:val="20"/>
        </w:rPr>
        <w:t xml:space="preserve"> </w:t>
      </w:r>
      <w:r>
        <w:rPr>
          <w:i/>
          <w:spacing w:val="2"/>
          <w:sz w:val="20"/>
        </w:rPr>
        <w:t>attitude</w:t>
      </w:r>
      <w:r>
        <w:rPr>
          <w:i/>
          <w:spacing w:val="-21"/>
          <w:sz w:val="20"/>
        </w:rPr>
        <w:t xml:space="preserve"> </w:t>
      </w:r>
      <w:r>
        <w:rPr>
          <w:sz w:val="20"/>
        </w:rPr>
        <w:t>and</w:t>
      </w:r>
      <w:r>
        <w:rPr>
          <w:spacing w:val="-21"/>
          <w:sz w:val="20"/>
        </w:rPr>
        <w:t xml:space="preserve"> </w:t>
      </w:r>
      <w:r>
        <w:rPr>
          <w:i/>
          <w:sz w:val="20"/>
        </w:rPr>
        <w:t>province</w:t>
      </w:r>
      <w:r>
        <w:rPr>
          <w:sz w:val="20"/>
        </w:rPr>
        <w:t xml:space="preserve">. These are drawn from </w:t>
      </w:r>
      <w:r>
        <w:rPr>
          <w:spacing w:val="2"/>
          <w:sz w:val="20"/>
        </w:rPr>
        <w:t xml:space="preserve">Crystal </w:t>
      </w:r>
      <w:r>
        <w:rPr>
          <w:sz w:val="20"/>
        </w:rPr>
        <w:t xml:space="preserve">and Davy’s system </w:t>
      </w:r>
      <w:r>
        <w:rPr>
          <w:spacing w:val="-3"/>
          <w:sz w:val="20"/>
        </w:rPr>
        <w:t xml:space="preserve">(1969: </w:t>
      </w:r>
      <w:r>
        <w:rPr>
          <w:sz w:val="20"/>
        </w:rPr>
        <w:t>66), which breaks the ‘notion of situation’ down into analysable features. House presents many of these features as ‘self-explanatory’</w:t>
      </w:r>
      <w:r>
        <w:rPr>
          <w:spacing w:val="-22"/>
          <w:sz w:val="20"/>
        </w:rPr>
        <w:t xml:space="preserve"> </w:t>
      </w:r>
      <w:r>
        <w:rPr>
          <w:sz w:val="20"/>
        </w:rPr>
        <w:t>and</w:t>
      </w:r>
    </w:p>
    <w:p w14:paraId="566594C3" w14:textId="77777777" w:rsidR="00BE520D" w:rsidRDefault="00BE520D">
      <w:pPr>
        <w:spacing w:line="254" w:lineRule="auto"/>
        <w:rPr>
          <w:sz w:val="20"/>
        </w:rPr>
        <w:sectPr w:rsidR="00BE520D">
          <w:pgSz w:w="8850" w:h="13270"/>
          <w:pgMar w:top="840" w:right="720" w:bottom="280" w:left="720" w:header="644" w:footer="0" w:gutter="0"/>
          <w:cols w:space="720"/>
        </w:sectPr>
      </w:pPr>
    </w:p>
    <w:p w14:paraId="1208D14A" w14:textId="77777777" w:rsidR="00BE520D" w:rsidRDefault="00BE520D">
      <w:pPr>
        <w:pStyle w:val="BodyText"/>
        <w:spacing w:before="5"/>
        <w:rPr>
          <w:sz w:val="29"/>
        </w:rPr>
      </w:pPr>
    </w:p>
    <w:p w14:paraId="7751AC31" w14:textId="77777777" w:rsidR="00BE520D" w:rsidRDefault="007F6473">
      <w:pPr>
        <w:pStyle w:val="BodyText"/>
        <w:spacing w:before="106" w:line="254" w:lineRule="auto"/>
        <w:ind w:left="1021" w:right="443"/>
      </w:pPr>
      <w:r>
        <w:t>only</w:t>
      </w:r>
      <w:r>
        <w:rPr>
          <w:spacing w:val="-13"/>
        </w:rPr>
        <w:t xml:space="preserve"> </w:t>
      </w:r>
      <w:r>
        <w:t>elucidates</w:t>
      </w:r>
      <w:r>
        <w:rPr>
          <w:spacing w:val="-13"/>
        </w:rPr>
        <w:t xml:space="preserve"> </w:t>
      </w:r>
      <w:r>
        <w:t>on</w:t>
      </w:r>
      <w:r>
        <w:rPr>
          <w:spacing w:val="-13"/>
        </w:rPr>
        <w:t xml:space="preserve"> </w:t>
      </w:r>
      <w:r>
        <w:t>those</w:t>
      </w:r>
      <w:r>
        <w:rPr>
          <w:spacing w:val="-13"/>
        </w:rPr>
        <w:t xml:space="preserve"> </w:t>
      </w:r>
      <w:r>
        <w:t>which</w:t>
      </w:r>
      <w:r>
        <w:rPr>
          <w:spacing w:val="-13"/>
        </w:rPr>
        <w:t xml:space="preserve"> </w:t>
      </w:r>
      <w:r>
        <w:t>she</w:t>
      </w:r>
      <w:r>
        <w:rPr>
          <w:spacing w:val="-13"/>
        </w:rPr>
        <w:t xml:space="preserve"> </w:t>
      </w:r>
      <w:r>
        <w:t>sees</w:t>
      </w:r>
      <w:r>
        <w:rPr>
          <w:spacing w:val="-13"/>
        </w:rPr>
        <w:t xml:space="preserve"> </w:t>
      </w:r>
      <w:r>
        <w:t>as</w:t>
      </w:r>
      <w:r>
        <w:rPr>
          <w:spacing w:val="-13"/>
        </w:rPr>
        <w:t xml:space="preserve"> </w:t>
      </w:r>
      <w:r>
        <w:t>‘need[ing]</w:t>
      </w:r>
      <w:r>
        <w:rPr>
          <w:spacing w:val="-12"/>
        </w:rPr>
        <w:t xml:space="preserve"> </w:t>
      </w:r>
      <w:r>
        <w:t xml:space="preserve">explanation’ (ibid.: </w:t>
      </w:r>
      <w:r>
        <w:rPr>
          <w:spacing w:val="-3"/>
        </w:rPr>
        <w:t xml:space="preserve">38), </w:t>
      </w:r>
      <w:r>
        <w:t>but her understand</w:t>
      </w:r>
      <w:r>
        <w:t xml:space="preserve">ing would seem to be as outlined </w:t>
      </w:r>
      <w:r>
        <w:rPr>
          <w:spacing w:val="-3"/>
        </w:rPr>
        <w:t>below.</w:t>
      </w:r>
    </w:p>
    <w:p w14:paraId="1347C95E" w14:textId="77777777" w:rsidR="00BE520D" w:rsidRDefault="007F6473">
      <w:pPr>
        <w:pStyle w:val="BodyText"/>
        <w:spacing w:before="137" w:line="254" w:lineRule="auto"/>
        <w:ind w:left="1021" w:right="773"/>
      </w:pPr>
      <w:r>
        <w:rPr>
          <w:i/>
        </w:rPr>
        <w:t xml:space="preserve">Medium </w:t>
      </w:r>
      <w:r>
        <w:t>can be simple or complex, and in House’s model refers to whether a text is ‘writing to be spoken as if not written, to be spoken, not necessarily to be spoken, or to be read as if heard’ (ibid.: 40).</w:t>
      </w:r>
    </w:p>
    <w:p w14:paraId="4404CE79" w14:textId="77777777" w:rsidR="00BE520D" w:rsidRDefault="007F6473">
      <w:pPr>
        <w:pStyle w:val="BodyText"/>
        <w:spacing w:before="57" w:line="254" w:lineRule="auto"/>
        <w:ind w:left="1021" w:right="570"/>
      </w:pPr>
      <w:r>
        <w:rPr>
          <w:i/>
        </w:rPr>
        <w:t xml:space="preserve">Participation </w:t>
      </w:r>
      <w:r>
        <w:t>can be a ‘monologue’ or ‘dialogue’, each o</w:t>
      </w:r>
      <w:r>
        <w:t xml:space="preserve">f which can be simple or complex; a ST may also be some </w:t>
      </w:r>
      <w:r>
        <w:rPr>
          <w:spacing w:val="3"/>
        </w:rPr>
        <w:t xml:space="preserve">mixture </w:t>
      </w:r>
      <w:r>
        <w:t>of</w:t>
      </w:r>
      <w:r>
        <w:rPr>
          <w:spacing w:val="-32"/>
        </w:rPr>
        <w:t xml:space="preserve"> </w:t>
      </w:r>
      <w:r>
        <w:t>both. As an example of ‘complex participation’, House suggests a ‘text produced</w:t>
      </w:r>
      <w:r>
        <w:rPr>
          <w:spacing w:val="-12"/>
        </w:rPr>
        <w:t xml:space="preserve"> </w:t>
      </w:r>
      <w:r>
        <w:t>by</w:t>
      </w:r>
      <w:r>
        <w:rPr>
          <w:spacing w:val="-11"/>
        </w:rPr>
        <w:t xml:space="preserve"> </w:t>
      </w:r>
      <w:r>
        <w:t>only</w:t>
      </w:r>
      <w:r>
        <w:rPr>
          <w:spacing w:val="-12"/>
        </w:rPr>
        <w:t xml:space="preserve"> </w:t>
      </w:r>
      <w:r>
        <w:t>one</w:t>
      </w:r>
      <w:r>
        <w:rPr>
          <w:spacing w:val="-11"/>
        </w:rPr>
        <w:t xml:space="preserve"> </w:t>
      </w:r>
      <w:r>
        <w:t>person</w:t>
      </w:r>
      <w:r>
        <w:rPr>
          <w:spacing w:val="-11"/>
        </w:rPr>
        <w:t xml:space="preserve"> </w:t>
      </w:r>
      <w:r>
        <w:rPr>
          <w:spacing w:val="-4"/>
        </w:rPr>
        <w:t>(a</w:t>
      </w:r>
      <w:r>
        <w:rPr>
          <w:spacing w:val="-12"/>
        </w:rPr>
        <w:t xml:space="preserve"> </w:t>
      </w:r>
      <w:r>
        <w:t>“monologue”)</w:t>
      </w:r>
      <w:r>
        <w:rPr>
          <w:spacing w:val="-11"/>
        </w:rPr>
        <w:t xml:space="preserve"> </w:t>
      </w:r>
      <w:r>
        <w:t>[which]</w:t>
      </w:r>
      <w:r>
        <w:rPr>
          <w:spacing w:val="-11"/>
        </w:rPr>
        <w:t xml:space="preserve"> </w:t>
      </w:r>
      <w:r>
        <w:t>nonetheless</w:t>
      </w:r>
    </w:p>
    <w:p w14:paraId="0771E20F" w14:textId="77777777" w:rsidR="00BE520D" w:rsidRDefault="007F6473">
      <w:pPr>
        <w:pStyle w:val="BodyText"/>
        <w:spacing w:line="254" w:lineRule="auto"/>
        <w:ind w:left="1021" w:right="416"/>
      </w:pPr>
      <w:r>
        <w:t>contains features which would normally be assumed to characterize a dialogue, e.g. imperative forms or question tags’ (ibid.: 39).</w:t>
      </w:r>
    </w:p>
    <w:p w14:paraId="36FA14B8" w14:textId="77777777" w:rsidR="00BE520D" w:rsidRDefault="007F6473">
      <w:pPr>
        <w:pStyle w:val="BodyText"/>
        <w:spacing w:before="55" w:line="254" w:lineRule="auto"/>
        <w:ind w:left="1021" w:right="443"/>
      </w:pPr>
      <w:r>
        <w:rPr>
          <w:i/>
        </w:rPr>
        <w:t>Social</w:t>
      </w:r>
      <w:r>
        <w:rPr>
          <w:i/>
          <w:spacing w:val="-15"/>
        </w:rPr>
        <w:t xml:space="preserve"> </w:t>
      </w:r>
      <w:r>
        <w:rPr>
          <w:i/>
        </w:rPr>
        <w:t>role</w:t>
      </w:r>
      <w:r>
        <w:rPr>
          <w:i/>
          <w:spacing w:val="-15"/>
        </w:rPr>
        <w:t xml:space="preserve"> </w:t>
      </w:r>
      <w:r>
        <w:rPr>
          <w:i/>
        </w:rPr>
        <w:t>relationship</w:t>
      </w:r>
      <w:r>
        <w:rPr>
          <w:i/>
          <w:spacing w:val="-15"/>
        </w:rPr>
        <w:t xml:space="preserve"> </w:t>
      </w:r>
      <w:r>
        <w:t>is</w:t>
      </w:r>
      <w:r>
        <w:rPr>
          <w:spacing w:val="-15"/>
        </w:rPr>
        <w:t xml:space="preserve"> </w:t>
      </w:r>
      <w:r>
        <w:t>House’s</w:t>
      </w:r>
      <w:r>
        <w:rPr>
          <w:spacing w:val="-15"/>
        </w:rPr>
        <w:t xml:space="preserve"> </w:t>
      </w:r>
      <w:r>
        <w:t>term</w:t>
      </w:r>
      <w:r>
        <w:rPr>
          <w:spacing w:val="-14"/>
        </w:rPr>
        <w:t xml:space="preserve"> </w:t>
      </w:r>
      <w:r>
        <w:t>for</w:t>
      </w:r>
      <w:r>
        <w:rPr>
          <w:spacing w:val="-15"/>
        </w:rPr>
        <w:t xml:space="preserve"> </w:t>
      </w:r>
      <w:r>
        <w:t>the</w:t>
      </w:r>
      <w:r>
        <w:rPr>
          <w:spacing w:val="-15"/>
        </w:rPr>
        <w:t xml:space="preserve"> </w:t>
      </w:r>
      <w:r>
        <w:t>relationship</w:t>
      </w:r>
      <w:r>
        <w:rPr>
          <w:spacing w:val="-15"/>
        </w:rPr>
        <w:t xml:space="preserve"> </w:t>
      </w:r>
      <w:r>
        <w:t>between ST</w:t>
      </w:r>
      <w:r>
        <w:rPr>
          <w:spacing w:val="-8"/>
        </w:rPr>
        <w:t xml:space="preserve"> </w:t>
      </w:r>
      <w:r>
        <w:t>‘addresser’</w:t>
      </w:r>
      <w:r>
        <w:rPr>
          <w:spacing w:val="-7"/>
        </w:rPr>
        <w:t xml:space="preserve"> </w:t>
      </w:r>
      <w:r>
        <w:t>[i.e.</w:t>
      </w:r>
      <w:r>
        <w:rPr>
          <w:spacing w:val="-8"/>
        </w:rPr>
        <w:t xml:space="preserve"> </w:t>
      </w:r>
      <w:r>
        <w:rPr>
          <w:spacing w:val="-4"/>
        </w:rPr>
        <w:t>author(s)]</w:t>
      </w:r>
      <w:r>
        <w:rPr>
          <w:spacing w:val="-7"/>
        </w:rPr>
        <w:t xml:space="preserve"> </w:t>
      </w:r>
      <w:r>
        <w:t>and</w:t>
      </w:r>
      <w:r>
        <w:rPr>
          <w:spacing w:val="-7"/>
        </w:rPr>
        <w:t xml:space="preserve"> </w:t>
      </w:r>
      <w:r>
        <w:t>‘addressees’</w:t>
      </w:r>
      <w:r>
        <w:rPr>
          <w:spacing w:val="-8"/>
        </w:rPr>
        <w:t xml:space="preserve"> </w:t>
      </w:r>
      <w:r>
        <w:t>[i.e.</w:t>
      </w:r>
      <w:r>
        <w:rPr>
          <w:spacing w:val="-7"/>
        </w:rPr>
        <w:t xml:space="preserve"> </w:t>
      </w:r>
      <w:r>
        <w:t>readers,</w:t>
      </w:r>
      <w:r>
        <w:rPr>
          <w:spacing w:val="-8"/>
        </w:rPr>
        <w:t xml:space="preserve"> </w:t>
      </w:r>
      <w:r>
        <w:t>users</w:t>
      </w:r>
    </w:p>
    <w:p w14:paraId="32F9A452" w14:textId="77777777" w:rsidR="00BE520D" w:rsidRDefault="007F6473">
      <w:pPr>
        <w:pStyle w:val="BodyText"/>
        <w:spacing w:line="254" w:lineRule="auto"/>
        <w:ind w:left="1021" w:right="823"/>
        <w:jc w:val="both"/>
      </w:pPr>
      <w:r>
        <w:t>or</w:t>
      </w:r>
      <w:r>
        <w:rPr>
          <w:spacing w:val="-9"/>
        </w:rPr>
        <w:t xml:space="preserve"> </w:t>
      </w:r>
      <w:r>
        <w:t>audience].</w:t>
      </w:r>
      <w:r>
        <w:rPr>
          <w:spacing w:val="-8"/>
        </w:rPr>
        <w:t xml:space="preserve"> </w:t>
      </w:r>
      <w:r>
        <w:rPr>
          <w:spacing w:val="2"/>
        </w:rPr>
        <w:t>This</w:t>
      </w:r>
      <w:r>
        <w:rPr>
          <w:spacing w:val="-9"/>
        </w:rPr>
        <w:t xml:space="preserve"> </w:t>
      </w:r>
      <w:r>
        <w:t>can</w:t>
      </w:r>
      <w:r>
        <w:rPr>
          <w:spacing w:val="-8"/>
        </w:rPr>
        <w:t xml:space="preserve"> </w:t>
      </w:r>
      <w:r>
        <w:t>be</w:t>
      </w:r>
      <w:r>
        <w:rPr>
          <w:spacing w:val="-9"/>
        </w:rPr>
        <w:t xml:space="preserve"> </w:t>
      </w:r>
      <w:r>
        <w:t>‘symmetrical’</w:t>
      </w:r>
      <w:r>
        <w:rPr>
          <w:spacing w:val="-8"/>
        </w:rPr>
        <w:t xml:space="preserve"> </w:t>
      </w:r>
      <w:r>
        <w:t>(based</w:t>
      </w:r>
      <w:r>
        <w:rPr>
          <w:spacing w:val="-8"/>
        </w:rPr>
        <w:t xml:space="preserve"> </w:t>
      </w:r>
      <w:r>
        <w:t>on</w:t>
      </w:r>
      <w:r>
        <w:rPr>
          <w:spacing w:val="-9"/>
        </w:rPr>
        <w:t xml:space="preserve"> </w:t>
      </w:r>
      <w:r>
        <w:t>a</w:t>
      </w:r>
      <w:r>
        <w:rPr>
          <w:spacing w:val="-8"/>
        </w:rPr>
        <w:t xml:space="preserve"> </w:t>
      </w:r>
      <w:r>
        <w:t>relationship of</w:t>
      </w:r>
      <w:r>
        <w:rPr>
          <w:spacing w:val="-13"/>
        </w:rPr>
        <w:t xml:space="preserve"> </w:t>
      </w:r>
      <w:r>
        <w:t>equals)</w:t>
      </w:r>
      <w:r>
        <w:rPr>
          <w:spacing w:val="-12"/>
        </w:rPr>
        <w:t xml:space="preserve"> </w:t>
      </w:r>
      <w:r>
        <w:t>or</w:t>
      </w:r>
      <w:r>
        <w:rPr>
          <w:spacing w:val="-13"/>
        </w:rPr>
        <w:t xml:space="preserve"> </w:t>
      </w:r>
      <w:r>
        <w:t>‘asymmetrical’</w:t>
      </w:r>
      <w:r>
        <w:rPr>
          <w:spacing w:val="-12"/>
        </w:rPr>
        <w:t xml:space="preserve"> </w:t>
      </w:r>
      <w:r>
        <w:t>(where</w:t>
      </w:r>
      <w:r>
        <w:rPr>
          <w:spacing w:val="-13"/>
        </w:rPr>
        <w:t xml:space="preserve"> </w:t>
      </w:r>
      <w:r>
        <w:t>there</w:t>
      </w:r>
      <w:r>
        <w:rPr>
          <w:spacing w:val="-12"/>
        </w:rPr>
        <w:t xml:space="preserve"> </w:t>
      </w:r>
      <w:r>
        <w:t>is</w:t>
      </w:r>
      <w:r>
        <w:rPr>
          <w:spacing w:val="-13"/>
        </w:rPr>
        <w:t xml:space="preserve"> </w:t>
      </w:r>
      <w:r>
        <w:t>some</w:t>
      </w:r>
      <w:r>
        <w:rPr>
          <w:spacing w:val="-12"/>
        </w:rPr>
        <w:t xml:space="preserve"> </w:t>
      </w:r>
      <w:r>
        <w:t>relationship</w:t>
      </w:r>
      <w:r>
        <w:rPr>
          <w:spacing w:val="-13"/>
        </w:rPr>
        <w:t xml:space="preserve"> </w:t>
      </w:r>
      <w:r>
        <w:t>of authority).</w:t>
      </w:r>
    </w:p>
    <w:p w14:paraId="2E21B096" w14:textId="77777777" w:rsidR="00BE520D" w:rsidRDefault="007F6473">
      <w:pPr>
        <w:pStyle w:val="BodyText"/>
        <w:spacing w:before="55" w:line="254" w:lineRule="auto"/>
        <w:ind w:left="1021" w:right="443"/>
      </w:pPr>
      <w:r>
        <w:rPr>
          <w:i/>
        </w:rPr>
        <w:t xml:space="preserve">Social </w:t>
      </w:r>
      <w:r>
        <w:rPr>
          <w:i/>
          <w:spacing w:val="2"/>
        </w:rPr>
        <w:t xml:space="preserve">attitude </w:t>
      </w:r>
      <w:r>
        <w:t>relates to levels of formality. House recognizes five levels</w:t>
      </w:r>
      <w:r>
        <w:rPr>
          <w:spacing w:val="-8"/>
        </w:rPr>
        <w:t xml:space="preserve"> </w:t>
      </w:r>
      <w:r>
        <w:t>of</w:t>
      </w:r>
      <w:r>
        <w:rPr>
          <w:spacing w:val="-7"/>
        </w:rPr>
        <w:t xml:space="preserve"> </w:t>
      </w:r>
      <w:r>
        <w:t>formality:</w:t>
      </w:r>
      <w:r>
        <w:rPr>
          <w:spacing w:val="-7"/>
        </w:rPr>
        <w:t xml:space="preserve"> </w:t>
      </w:r>
      <w:r>
        <w:t>frozen,</w:t>
      </w:r>
      <w:r>
        <w:rPr>
          <w:spacing w:val="-7"/>
        </w:rPr>
        <w:t xml:space="preserve"> </w:t>
      </w:r>
      <w:r>
        <w:t>formal,</w:t>
      </w:r>
      <w:r>
        <w:rPr>
          <w:spacing w:val="-7"/>
        </w:rPr>
        <w:t xml:space="preserve"> </w:t>
      </w:r>
      <w:r>
        <w:t>consultative,</w:t>
      </w:r>
      <w:r>
        <w:rPr>
          <w:spacing w:val="-7"/>
        </w:rPr>
        <w:t xml:space="preserve"> </w:t>
      </w:r>
      <w:r>
        <w:t>casual</w:t>
      </w:r>
      <w:r>
        <w:rPr>
          <w:spacing w:val="-7"/>
        </w:rPr>
        <w:t xml:space="preserve"> </w:t>
      </w:r>
      <w:r>
        <w:t>and</w:t>
      </w:r>
      <w:r>
        <w:rPr>
          <w:spacing w:val="-7"/>
        </w:rPr>
        <w:t xml:space="preserve"> </w:t>
      </w:r>
      <w:r>
        <w:t xml:space="preserve">intimate (ibid.: </w:t>
      </w:r>
      <w:r>
        <w:rPr>
          <w:spacing w:val="-7"/>
        </w:rPr>
        <w:t xml:space="preserve">41), </w:t>
      </w:r>
      <w:r>
        <w:t xml:space="preserve">though she gives little detail as to how she assigns a </w:t>
      </w:r>
      <w:r>
        <w:rPr>
          <w:spacing w:val="2"/>
        </w:rPr>
        <w:t xml:space="preserve">particular </w:t>
      </w:r>
      <w:r>
        <w:t xml:space="preserve">level to a text or </w:t>
      </w:r>
      <w:r>
        <w:rPr>
          <w:spacing w:val="2"/>
        </w:rPr>
        <w:t xml:space="preserve">part </w:t>
      </w:r>
      <w:r>
        <w:t>of</w:t>
      </w:r>
      <w:r>
        <w:rPr>
          <w:spacing w:val="45"/>
        </w:rPr>
        <w:t xml:space="preserve"> </w:t>
      </w:r>
      <w:r>
        <w:t>text.</w:t>
      </w:r>
    </w:p>
    <w:p w14:paraId="5D803951" w14:textId="77777777" w:rsidR="00BE520D" w:rsidRDefault="007F6473">
      <w:pPr>
        <w:pStyle w:val="BodyText"/>
        <w:spacing w:before="57" w:line="254" w:lineRule="auto"/>
        <w:ind w:left="1021" w:right="443"/>
      </w:pPr>
      <w:r>
        <w:rPr>
          <w:i/>
        </w:rPr>
        <w:t xml:space="preserve">Province </w:t>
      </w:r>
      <w:r>
        <w:t>is a very broad category, referring to ‘the text producer’s occupational a</w:t>
      </w:r>
      <w:r>
        <w:t>nd professional activity’, ‘the field or topic of the</w:t>
      </w:r>
      <w:r>
        <w:rPr>
          <w:spacing w:val="-33"/>
        </w:rPr>
        <w:t xml:space="preserve"> </w:t>
      </w:r>
      <w:r>
        <w:t>text in its widest sense of “area of operation” of the language activity’ and</w:t>
      </w:r>
      <w:r>
        <w:rPr>
          <w:spacing w:val="-5"/>
        </w:rPr>
        <w:t xml:space="preserve"> </w:t>
      </w:r>
      <w:r>
        <w:t>‘details</w:t>
      </w:r>
      <w:r>
        <w:rPr>
          <w:spacing w:val="-5"/>
        </w:rPr>
        <w:t xml:space="preserve"> </w:t>
      </w:r>
      <w:r>
        <w:t>of</w:t>
      </w:r>
      <w:r>
        <w:rPr>
          <w:spacing w:val="-5"/>
        </w:rPr>
        <w:t xml:space="preserve"> </w:t>
      </w:r>
      <w:r>
        <w:t>the</w:t>
      </w:r>
      <w:r>
        <w:rPr>
          <w:spacing w:val="-5"/>
        </w:rPr>
        <w:t xml:space="preserve"> </w:t>
      </w:r>
      <w:r>
        <w:t>text</w:t>
      </w:r>
      <w:r>
        <w:rPr>
          <w:spacing w:val="-5"/>
        </w:rPr>
        <w:t xml:space="preserve"> </w:t>
      </w:r>
      <w:r>
        <w:t>production</w:t>
      </w:r>
      <w:r>
        <w:rPr>
          <w:spacing w:val="-5"/>
        </w:rPr>
        <w:t xml:space="preserve"> </w:t>
      </w:r>
      <w:r>
        <w:t>as</w:t>
      </w:r>
      <w:r>
        <w:rPr>
          <w:spacing w:val="-4"/>
        </w:rPr>
        <w:t xml:space="preserve"> </w:t>
      </w:r>
      <w:r>
        <w:t>these</w:t>
      </w:r>
      <w:r>
        <w:rPr>
          <w:spacing w:val="-5"/>
        </w:rPr>
        <w:t xml:space="preserve"> </w:t>
      </w:r>
      <w:r>
        <w:t>can</w:t>
      </w:r>
      <w:r>
        <w:rPr>
          <w:spacing w:val="-5"/>
        </w:rPr>
        <w:t xml:space="preserve"> </w:t>
      </w:r>
      <w:r>
        <w:t>be</w:t>
      </w:r>
      <w:r>
        <w:rPr>
          <w:spacing w:val="-5"/>
        </w:rPr>
        <w:t xml:space="preserve"> </w:t>
      </w:r>
      <w:r>
        <w:t>deduced</w:t>
      </w:r>
      <w:r>
        <w:rPr>
          <w:spacing w:val="-5"/>
        </w:rPr>
        <w:t xml:space="preserve"> </w:t>
      </w:r>
      <w:r>
        <w:t>from</w:t>
      </w:r>
      <w:r>
        <w:rPr>
          <w:spacing w:val="-5"/>
        </w:rPr>
        <w:t xml:space="preserve"> </w:t>
      </w:r>
      <w:r>
        <w:t xml:space="preserve">the text itself’ (ibid.: </w:t>
      </w:r>
      <w:r>
        <w:rPr>
          <w:spacing w:val="-4"/>
        </w:rPr>
        <w:t xml:space="preserve">42), </w:t>
      </w:r>
      <w:r>
        <w:t>including</w:t>
      </w:r>
      <w:r>
        <w:rPr>
          <w:spacing w:val="28"/>
        </w:rPr>
        <w:t xml:space="preserve"> </w:t>
      </w:r>
      <w:r>
        <w:t>register.</w:t>
      </w:r>
    </w:p>
    <w:p w14:paraId="1B23B590" w14:textId="77777777" w:rsidR="00BE520D" w:rsidRDefault="007F6473">
      <w:pPr>
        <w:pStyle w:val="BodyText"/>
        <w:spacing w:before="55" w:line="254" w:lineRule="auto"/>
        <w:ind w:left="1021" w:right="443"/>
      </w:pPr>
      <w:r>
        <w:t>Within</w:t>
      </w:r>
      <w:r>
        <w:rPr>
          <w:spacing w:val="-10"/>
        </w:rPr>
        <w:t xml:space="preserve"> </w:t>
      </w:r>
      <w:r>
        <w:t>this</w:t>
      </w:r>
      <w:r>
        <w:rPr>
          <w:spacing w:val="-9"/>
        </w:rPr>
        <w:t xml:space="preserve"> </w:t>
      </w:r>
      <w:r>
        <w:t>f</w:t>
      </w:r>
      <w:r>
        <w:t>ive-part</w:t>
      </w:r>
      <w:r>
        <w:rPr>
          <w:spacing w:val="-10"/>
        </w:rPr>
        <w:t xml:space="preserve"> </w:t>
      </w:r>
      <w:r>
        <w:t>analysis,</w:t>
      </w:r>
      <w:r>
        <w:rPr>
          <w:spacing w:val="-9"/>
        </w:rPr>
        <w:t xml:space="preserve"> </w:t>
      </w:r>
      <w:r>
        <w:t>relevant</w:t>
      </w:r>
      <w:r>
        <w:rPr>
          <w:spacing w:val="-9"/>
        </w:rPr>
        <w:t xml:space="preserve"> </w:t>
      </w:r>
      <w:r>
        <w:t>‘dimensions</w:t>
      </w:r>
      <w:r>
        <w:rPr>
          <w:spacing w:val="-10"/>
        </w:rPr>
        <w:t xml:space="preserve"> </w:t>
      </w:r>
      <w:r>
        <w:t>of</w:t>
      </w:r>
      <w:r>
        <w:rPr>
          <w:spacing w:val="-9"/>
        </w:rPr>
        <w:t xml:space="preserve"> </w:t>
      </w:r>
      <w:r>
        <w:t>language</w:t>
      </w:r>
      <w:r>
        <w:rPr>
          <w:spacing w:val="-9"/>
        </w:rPr>
        <w:t xml:space="preserve"> </w:t>
      </w:r>
      <w:r>
        <w:t xml:space="preserve">use’ are considered, such as the syntactic, lexical and </w:t>
      </w:r>
      <w:r>
        <w:rPr>
          <w:spacing w:val="2"/>
        </w:rPr>
        <w:t xml:space="preserve">textual </w:t>
      </w:r>
      <w:r>
        <w:t>‘means’ employed.</w:t>
      </w:r>
      <w:r>
        <w:rPr>
          <w:spacing w:val="-16"/>
        </w:rPr>
        <w:t xml:space="preserve"> </w:t>
      </w:r>
      <w:r>
        <w:t>House</w:t>
      </w:r>
      <w:r>
        <w:rPr>
          <w:spacing w:val="-15"/>
        </w:rPr>
        <w:t xml:space="preserve"> </w:t>
      </w:r>
      <w:r>
        <w:t>also</w:t>
      </w:r>
      <w:r>
        <w:rPr>
          <w:spacing w:val="-16"/>
        </w:rPr>
        <w:t xml:space="preserve"> </w:t>
      </w:r>
      <w:r>
        <w:t>considers</w:t>
      </w:r>
      <w:r>
        <w:rPr>
          <w:spacing w:val="-15"/>
        </w:rPr>
        <w:t xml:space="preserve"> </w:t>
      </w:r>
      <w:r>
        <w:t>the</w:t>
      </w:r>
      <w:r>
        <w:rPr>
          <w:spacing w:val="-16"/>
        </w:rPr>
        <w:t xml:space="preserve"> </w:t>
      </w:r>
      <w:r>
        <w:t>language</w:t>
      </w:r>
      <w:r>
        <w:rPr>
          <w:spacing w:val="-15"/>
        </w:rPr>
        <w:t xml:space="preserve"> </w:t>
      </w:r>
      <w:r>
        <w:rPr>
          <w:i/>
          <w:spacing w:val="2"/>
        </w:rPr>
        <w:t>user</w:t>
      </w:r>
      <w:r>
        <w:rPr>
          <w:i/>
          <w:spacing w:val="-15"/>
        </w:rPr>
        <w:t xml:space="preserve"> </w:t>
      </w:r>
      <w:r>
        <w:t>(e.g.</w:t>
      </w:r>
      <w:r>
        <w:rPr>
          <w:spacing w:val="-16"/>
        </w:rPr>
        <w:t xml:space="preserve"> </w:t>
      </w:r>
      <w:r>
        <w:t>geographical origin and social class of the ST ‘addresser’, time of the text’s production).</w:t>
      </w:r>
    </w:p>
    <w:p w14:paraId="43F926AF" w14:textId="77777777" w:rsidR="00BE520D" w:rsidRDefault="007F6473">
      <w:pPr>
        <w:pStyle w:val="BodyText"/>
        <w:spacing w:before="56" w:line="254" w:lineRule="auto"/>
        <w:ind w:left="1021" w:right="443"/>
      </w:pPr>
      <w:r>
        <w:t>After these steps, an overall summary of the ‘statement of function’ of the ST is provided.</w:t>
      </w:r>
    </w:p>
    <w:p w14:paraId="484DEB74" w14:textId="77777777" w:rsidR="00BE520D" w:rsidRDefault="007F6473">
      <w:pPr>
        <w:pStyle w:val="ListParagraph"/>
        <w:numPr>
          <w:ilvl w:val="0"/>
          <w:numId w:val="35"/>
        </w:numPr>
        <w:tabs>
          <w:tab w:val="left" w:pos="1022"/>
        </w:tabs>
        <w:spacing w:before="78" w:line="254" w:lineRule="auto"/>
        <w:ind w:left="1021" w:right="607" w:hanging="261"/>
        <w:rPr>
          <w:sz w:val="20"/>
        </w:rPr>
      </w:pPr>
      <w:r>
        <w:rPr>
          <w:i/>
          <w:spacing w:val="3"/>
          <w:sz w:val="20"/>
        </w:rPr>
        <w:t xml:space="preserve">ST </w:t>
      </w:r>
      <w:r>
        <w:rPr>
          <w:i/>
          <w:spacing w:val="2"/>
          <w:sz w:val="20"/>
        </w:rPr>
        <w:t xml:space="preserve">and </w:t>
      </w:r>
      <w:r>
        <w:rPr>
          <w:i/>
          <w:spacing w:val="6"/>
          <w:sz w:val="20"/>
        </w:rPr>
        <w:t xml:space="preserve">TT </w:t>
      </w:r>
      <w:r>
        <w:rPr>
          <w:i/>
          <w:sz w:val="20"/>
        </w:rPr>
        <w:t>comparison</w:t>
      </w:r>
      <w:r>
        <w:rPr>
          <w:sz w:val="20"/>
        </w:rPr>
        <w:t xml:space="preserve">. House next compares the ST with the </w:t>
      </w:r>
      <w:r>
        <w:rPr>
          <w:spacing w:val="4"/>
          <w:sz w:val="20"/>
        </w:rPr>
        <w:t xml:space="preserve">TT </w:t>
      </w:r>
      <w:r>
        <w:rPr>
          <w:sz w:val="20"/>
        </w:rPr>
        <w:t xml:space="preserve">across the </w:t>
      </w:r>
      <w:r>
        <w:rPr>
          <w:sz w:val="20"/>
        </w:rPr>
        <w:t xml:space="preserve">five dimensions of medium, participation, social role relationship, social attitude and province. She analyses the </w:t>
      </w:r>
      <w:r>
        <w:rPr>
          <w:spacing w:val="4"/>
          <w:sz w:val="20"/>
        </w:rPr>
        <w:t xml:space="preserve">TT </w:t>
      </w:r>
      <w:r>
        <w:rPr>
          <w:sz w:val="20"/>
        </w:rPr>
        <w:t>and</w:t>
      </w:r>
      <w:r>
        <w:rPr>
          <w:spacing w:val="-4"/>
          <w:sz w:val="20"/>
        </w:rPr>
        <w:t xml:space="preserve"> </w:t>
      </w:r>
      <w:r>
        <w:rPr>
          <w:sz w:val="20"/>
        </w:rPr>
        <w:t>compares</w:t>
      </w:r>
      <w:r>
        <w:rPr>
          <w:spacing w:val="-4"/>
          <w:sz w:val="20"/>
        </w:rPr>
        <w:t xml:space="preserve"> </w:t>
      </w:r>
      <w:r>
        <w:rPr>
          <w:sz w:val="20"/>
        </w:rPr>
        <w:t>it</w:t>
      </w:r>
      <w:r>
        <w:rPr>
          <w:spacing w:val="-3"/>
          <w:sz w:val="20"/>
        </w:rPr>
        <w:t xml:space="preserve"> </w:t>
      </w:r>
      <w:r>
        <w:rPr>
          <w:sz w:val="20"/>
        </w:rPr>
        <w:t>to</w:t>
      </w:r>
      <w:r>
        <w:rPr>
          <w:spacing w:val="-4"/>
          <w:sz w:val="20"/>
        </w:rPr>
        <w:t xml:space="preserve"> </w:t>
      </w:r>
      <w:r>
        <w:rPr>
          <w:sz w:val="20"/>
        </w:rPr>
        <w:t>the</w:t>
      </w:r>
      <w:r>
        <w:rPr>
          <w:spacing w:val="-4"/>
          <w:sz w:val="20"/>
        </w:rPr>
        <w:t xml:space="preserve"> </w:t>
      </w:r>
      <w:r>
        <w:rPr>
          <w:sz w:val="20"/>
        </w:rPr>
        <w:t>ST</w:t>
      </w:r>
      <w:r>
        <w:rPr>
          <w:spacing w:val="-3"/>
          <w:sz w:val="20"/>
        </w:rPr>
        <w:t xml:space="preserve"> </w:t>
      </w:r>
      <w:r>
        <w:rPr>
          <w:sz w:val="20"/>
        </w:rPr>
        <w:t>to</w:t>
      </w:r>
      <w:r>
        <w:rPr>
          <w:spacing w:val="-4"/>
          <w:sz w:val="20"/>
        </w:rPr>
        <w:t xml:space="preserve"> </w:t>
      </w:r>
      <w:r>
        <w:rPr>
          <w:sz w:val="20"/>
        </w:rPr>
        <w:t>identify</w:t>
      </w:r>
      <w:r>
        <w:rPr>
          <w:spacing w:val="-4"/>
          <w:sz w:val="20"/>
        </w:rPr>
        <w:t xml:space="preserve"> </w:t>
      </w:r>
      <w:r>
        <w:rPr>
          <w:sz w:val="20"/>
        </w:rPr>
        <w:t>errors.</w:t>
      </w:r>
      <w:r>
        <w:rPr>
          <w:spacing w:val="-3"/>
          <w:sz w:val="20"/>
        </w:rPr>
        <w:t xml:space="preserve"> </w:t>
      </w:r>
      <w:r>
        <w:rPr>
          <w:sz w:val="20"/>
        </w:rPr>
        <w:t>Errors</w:t>
      </w:r>
      <w:r>
        <w:rPr>
          <w:spacing w:val="-4"/>
          <w:sz w:val="20"/>
        </w:rPr>
        <w:t xml:space="preserve"> </w:t>
      </w:r>
      <w:r>
        <w:rPr>
          <w:sz w:val="20"/>
        </w:rPr>
        <w:t>can</w:t>
      </w:r>
      <w:r>
        <w:rPr>
          <w:spacing w:val="-4"/>
          <w:sz w:val="20"/>
        </w:rPr>
        <w:t xml:space="preserve"> </w:t>
      </w:r>
      <w:r>
        <w:rPr>
          <w:sz w:val="20"/>
        </w:rPr>
        <w:t>be</w:t>
      </w:r>
      <w:r>
        <w:rPr>
          <w:spacing w:val="-3"/>
          <w:sz w:val="20"/>
        </w:rPr>
        <w:t xml:space="preserve"> </w:t>
      </w:r>
      <w:r>
        <w:rPr>
          <w:sz w:val="20"/>
        </w:rPr>
        <w:t>‘overtly erroneous’ (breaches of the target language system, mismatch in ‘deno</w:t>
      </w:r>
      <w:r>
        <w:rPr>
          <w:sz w:val="20"/>
        </w:rPr>
        <w:t xml:space="preserve">tative meaning’) or ‘covertly erroneous’. The second </w:t>
      </w:r>
      <w:r>
        <w:rPr>
          <w:spacing w:val="3"/>
          <w:sz w:val="20"/>
        </w:rPr>
        <w:t xml:space="preserve">type </w:t>
      </w:r>
      <w:r>
        <w:rPr>
          <w:sz w:val="20"/>
        </w:rPr>
        <w:t xml:space="preserve">of error refers to any ‘mismatch’ between the five dimensions of the ST and TT, as a translation text should </w:t>
      </w:r>
      <w:r>
        <w:rPr>
          <w:spacing w:val="2"/>
          <w:sz w:val="20"/>
        </w:rPr>
        <w:t xml:space="preserve">‘fulfil </w:t>
      </w:r>
      <w:r>
        <w:rPr>
          <w:sz w:val="20"/>
        </w:rPr>
        <w:t>the requirement of</w:t>
      </w:r>
      <w:r>
        <w:rPr>
          <w:spacing w:val="-27"/>
          <w:sz w:val="20"/>
        </w:rPr>
        <w:t xml:space="preserve"> </w:t>
      </w:r>
      <w:r>
        <w:rPr>
          <w:sz w:val="20"/>
        </w:rPr>
        <w:t>a</w:t>
      </w:r>
    </w:p>
    <w:p w14:paraId="704E9FD9" w14:textId="77777777" w:rsidR="00BE520D" w:rsidRDefault="00BE520D">
      <w:pPr>
        <w:spacing w:line="254" w:lineRule="auto"/>
        <w:rPr>
          <w:sz w:val="20"/>
        </w:rPr>
        <w:sectPr w:rsidR="00BE520D">
          <w:pgSz w:w="8850" w:h="13270"/>
          <w:pgMar w:top="840" w:right="720" w:bottom="280" w:left="720" w:header="638" w:footer="0" w:gutter="0"/>
          <w:cols w:space="720"/>
        </w:sectPr>
      </w:pPr>
    </w:p>
    <w:p w14:paraId="13573874" w14:textId="77777777" w:rsidR="00BE520D" w:rsidRDefault="00BE520D">
      <w:pPr>
        <w:pStyle w:val="BodyText"/>
        <w:spacing w:before="5"/>
        <w:rPr>
          <w:sz w:val="29"/>
        </w:rPr>
      </w:pPr>
    </w:p>
    <w:p w14:paraId="141D6DEB" w14:textId="77777777" w:rsidR="00BE520D" w:rsidRDefault="007F6473">
      <w:pPr>
        <w:pStyle w:val="BodyText"/>
        <w:spacing w:before="106" w:line="254" w:lineRule="auto"/>
        <w:ind w:left="978" w:right="502"/>
      </w:pPr>
      <w:r>
        <w:t>dimensional [and] a functional match’ (ibid.: 45). House points out that ‘overtly erroneous’ errors have traditionally attracted far more attention in TQA, as it is more straightforward to identify these. ‘Covertly erroneous’ errors or mismatches between t</w:t>
      </w:r>
      <w:r>
        <w:t>he dimensions ‘demand a much more qualitative-descriptive, in-depth analysis’ (ibid.) and have thus been neglected, in her view.</w:t>
      </w:r>
    </w:p>
    <w:p w14:paraId="480E978E" w14:textId="77777777" w:rsidR="00BE520D" w:rsidRDefault="007F6473">
      <w:pPr>
        <w:pStyle w:val="ListParagraph"/>
        <w:numPr>
          <w:ilvl w:val="0"/>
          <w:numId w:val="35"/>
        </w:numPr>
        <w:tabs>
          <w:tab w:val="left" w:pos="979"/>
        </w:tabs>
        <w:spacing w:before="55" w:line="254" w:lineRule="auto"/>
        <w:ind w:right="530" w:hanging="261"/>
        <w:rPr>
          <w:sz w:val="20"/>
        </w:rPr>
      </w:pPr>
      <w:r>
        <w:rPr>
          <w:i/>
          <w:spacing w:val="3"/>
          <w:sz w:val="20"/>
        </w:rPr>
        <w:t xml:space="preserve">Statement </w:t>
      </w:r>
      <w:r>
        <w:rPr>
          <w:i/>
          <w:sz w:val="20"/>
        </w:rPr>
        <w:t>of quality</w:t>
      </w:r>
      <w:r>
        <w:rPr>
          <w:sz w:val="20"/>
        </w:rPr>
        <w:t xml:space="preserve">. Following the detailed comparison of ST and </w:t>
      </w:r>
      <w:r>
        <w:rPr>
          <w:spacing w:val="4"/>
          <w:sz w:val="20"/>
        </w:rPr>
        <w:t>TT</w:t>
      </w:r>
      <w:r>
        <w:rPr>
          <w:spacing w:val="-10"/>
          <w:sz w:val="20"/>
        </w:rPr>
        <w:t xml:space="preserve"> </w:t>
      </w:r>
      <w:r>
        <w:rPr>
          <w:sz w:val="20"/>
        </w:rPr>
        <w:t>and</w:t>
      </w:r>
      <w:r>
        <w:rPr>
          <w:spacing w:val="-9"/>
          <w:sz w:val="20"/>
        </w:rPr>
        <w:t xml:space="preserve"> </w:t>
      </w:r>
      <w:r>
        <w:rPr>
          <w:sz w:val="20"/>
        </w:rPr>
        <w:t>identification</w:t>
      </w:r>
      <w:r>
        <w:rPr>
          <w:spacing w:val="-9"/>
          <w:sz w:val="20"/>
        </w:rPr>
        <w:t xml:space="preserve"> </w:t>
      </w:r>
      <w:r>
        <w:rPr>
          <w:sz w:val="20"/>
        </w:rPr>
        <w:t>of</w:t>
      </w:r>
      <w:r>
        <w:rPr>
          <w:spacing w:val="-9"/>
          <w:sz w:val="20"/>
        </w:rPr>
        <w:t xml:space="preserve"> </w:t>
      </w:r>
      <w:r>
        <w:rPr>
          <w:sz w:val="20"/>
        </w:rPr>
        <w:t>errors</w:t>
      </w:r>
      <w:r>
        <w:rPr>
          <w:spacing w:val="-9"/>
          <w:sz w:val="20"/>
        </w:rPr>
        <w:t xml:space="preserve"> </w:t>
      </w:r>
      <w:r>
        <w:rPr>
          <w:sz w:val="20"/>
        </w:rPr>
        <w:t>and</w:t>
      </w:r>
      <w:r>
        <w:rPr>
          <w:spacing w:val="-9"/>
          <w:sz w:val="20"/>
        </w:rPr>
        <w:t xml:space="preserve"> </w:t>
      </w:r>
      <w:r>
        <w:rPr>
          <w:sz w:val="20"/>
        </w:rPr>
        <w:t>mismatches,</w:t>
      </w:r>
      <w:r>
        <w:rPr>
          <w:spacing w:val="-9"/>
          <w:sz w:val="20"/>
        </w:rPr>
        <w:t xml:space="preserve"> </w:t>
      </w:r>
      <w:r>
        <w:rPr>
          <w:sz w:val="20"/>
        </w:rPr>
        <w:t>House</w:t>
      </w:r>
      <w:r>
        <w:rPr>
          <w:spacing w:val="-10"/>
          <w:sz w:val="20"/>
        </w:rPr>
        <w:t xml:space="preserve"> </w:t>
      </w:r>
      <w:r>
        <w:rPr>
          <w:sz w:val="20"/>
        </w:rPr>
        <w:t>produces</w:t>
      </w:r>
      <w:r>
        <w:rPr>
          <w:spacing w:val="-9"/>
          <w:sz w:val="20"/>
        </w:rPr>
        <w:t xml:space="preserve"> </w:t>
      </w:r>
      <w:r>
        <w:rPr>
          <w:sz w:val="20"/>
        </w:rPr>
        <w:t>an overall ‘statement of quality’ for the given</w:t>
      </w:r>
      <w:r>
        <w:rPr>
          <w:spacing w:val="24"/>
          <w:sz w:val="20"/>
        </w:rPr>
        <w:t xml:space="preserve"> </w:t>
      </w:r>
      <w:r>
        <w:rPr>
          <w:sz w:val="20"/>
        </w:rPr>
        <w:t>translation.</w:t>
      </w:r>
    </w:p>
    <w:p w14:paraId="72D8EB7D" w14:textId="77777777" w:rsidR="00BE520D" w:rsidRDefault="00BE520D">
      <w:pPr>
        <w:pStyle w:val="BodyText"/>
        <w:spacing w:before="1"/>
        <w:rPr>
          <w:sz w:val="19"/>
        </w:rPr>
      </w:pPr>
    </w:p>
    <w:p w14:paraId="06CF1080" w14:textId="77777777" w:rsidR="00BE520D" w:rsidRDefault="007F6473">
      <w:pPr>
        <w:pStyle w:val="BodyText"/>
        <w:spacing w:line="254" w:lineRule="auto"/>
        <w:ind w:left="438" w:right="479"/>
        <w:jc w:val="both"/>
      </w:pPr>
      <w:r>
        <w:t xml:space="preserve">House has argued that criticisms of her original model fall in four categories (ibid.: </w:t>
      </w:r>
      <w:r>
        <w:rPr>
          <w:spacing w:val="-6"/>
        </w:rPr>
        <w:t xml:space="preserve">101): </w:t>
      </w:r>
      <w:r>
        <w:t xml:space="preserve">the nature of the </w:t>
      </w:r>
      <w:r>
        <w:rPr>
          <w:spacing w:val="2"/>
        </w:rPr>
        <w:t xml:space="preserve">analytical </w:t>
      </w:r>
      <w:r>
        <w:t>categories and the terminology used; lack of intersubjective ve</w:t>
      </w:r>
      <w:r>
        <w:t>rifiability of the analyses; the ‘limits of translatability’ and the distinction between ‘overt’ and ‘covert’ translation.</w:t>
      </w:r>
      <w:r>
        <w:rPr>
          <w:spacing w:val="-7"/>
        </w:rPr>
        <w:t xml:space="preserve"> </w:t>
      </w:r>
      <w:r>
        <w:t>House</w:t>
      </w:r>
      <w:r>
        <w:rPr>
          <w:spacing w:val="-7"/>
        </w:rPr>
        <w:t xml:space="preserve"> </w:t>
      </w:r>
      <w:r>
        <w:t>revises</w:t>
      </w:r>
      <w:r>
        <w:rPr>
          <w:spacing w:val="-7"/>
        </w:rPr>
        <w:t xml:space="preserve"> </w:t>
      </w:r>
      <w:r>
        <w:t>her</w:t>
      </w:r>
      <w:r>
        <w:rPr>
          <w:spacing w:val="-6"/>
        </w:rPr>
        <w:t xml:space="preserve"> </w:t>
      </w:r>
      <w:r>
        <w:t>model</w:t>
      </w:r>
      <w:r>
        <w:rPr>
          <w:spacing w:val="-7"/>
        </w:rPr>
        <w:t xml:space="preserve"> </w:t>
      </w:r>
      <w:r>
        <w:t>to</w:t>
      </w:r>
      <w:r>
        <w:rPr>
          <w:spacing w:val="-7"/>
        </w:rPr>
        <w:t xml:space="preserve"> </w:t>
      </w:r>
      <w:r>
        <w:t>address</w:t>
      </w:r>
      <w:r>
        <w:rPr>
          <w:spacing w:val="-6"/>
        </w:rPr>
        <w:t xml:space="preserve"> </w:t>
      </w:r>
      <w:r>
        <w:t>those</w:t>
      </w:r>
      <w:r>
        <w:rPr>
          <w:spacing w:val="-7"/>
        </w:rPr>
        <w:t xml:space="preserve"> </w:t>
      </w:r>
      <w:r>
        <w:t>criticisms</w:t>
      </w:r>
      <w:r>
        <w:rPr>
          <w:spacing w:val="-7"/>
        </w:rPr>
        <w:t xml:space="preserve"> </w:t>
      </w:r>
      <w:r>
        <w:t>she</w:t>
      </w:r>
      <w:r>
        <w:rPr>
          <w:spacing w:val="-7"/>
        </w:rPr>
        <w:t xml:space="preserve"> </w:t>
      </w:r>
      <w:r>
        <w:t>felt</w:t>
      </w:r>
      <w:r>
        <w:rPr>
          <w:spacing w:val="-6"/>
        </w:rPr>
        <w:t xml:space="preserve"> </w:t>
      </w:r>
      <w:r>
        <w:t>to be</w:t>
      </w:r>
      <w:r>
        <w:rPr>
          <w:spacing w:val="-21"/>
        </w:rPr>
        <w:t xml:space="preserve"> </w:t>
      </w:r>
      <w:r>
        <w:t>justified,</w:t>
      </w:r>
      <w:r>
        <w:rPr>
          <w:spacing w:val="-20"/>
        </w:rPr>
        <w:t xml:space="preserve"> </w:t>
      </w:r>
      <w:r>
        <w:t>notably</w:t>
      </w:r>
      <w:r>
        <w:rPr>
          <w:spacing w:val="-20"/>
        </w:rPr>
        <w:t xml:space="preserve"> </w:t>
      </w:r>
      <w:r>
        <w:t>by</w:t>
      </w:r>
      <w:r>
        <w:rPr>
          <w:spacing w:val="-20"/>
        </w:rPr>
        <w:t xml:space="preserve"> </w:t>
      </w:r>
      <w:r>
        <w:t>adapting</w:t>
      </w:r>
      <w:r>
        <w:rPr>
          <w:spacing w:val="-20"/>
        </w:rPr>
        <w:t xml:space="preserve"> </w:t>
      </w:r>
      <w:r>
        <w:t>her</w:t>
      </w:r>
      <w:r>
        <w:rPr>
          <w:spacing w:val="-20"/>
        </w:rPr>
        <w:t xml:space="preserve"> </w:t>
      </w:r>
      <w:r>
        <w:t>terminology</w:t>
      </w:r>
      <w:r>
        <w:rPr>
          <w:spacing w:val="-20"/>
        </w:rPr>
        <w:t xml:space="preserve"> </w:t>
      </w:r>
      <w:r>
        <w:t>and</w:t>
      </w:r>
      <w:r>
        <w:rPr>
          <w:spacing w:val="-21"/>
        </w:rPr>
        <w:t xml:space="preserve"> </w:t>
      </w:r>
      <w:r>
        <w:t>reviewing</w:t>
      </w:r>
      <w:r>
        <w:rPr>
          <w:spacing w:val="-20"/>
        </w:rPr>
        <w:t xml:space="preserve"> </w:t>
      </w:r>
      <w:r>
        <w:t>the</w:t>
      </w:r>
      <w:r>
        <w:rPr>
          <w:spacing w:val="-20"/>
        </w:rPr>
        <w:t xml:space="preserve"> </w:t>
      </w:r>
      <w:r>
        <w:t>n</w:t>
      </w:r>
      <w:r>
        <w:t>umber of ‘dimensions’, and incorporates research which appeared in the decades after</w:t>
      </w:r>
      <w:r>
        <w:rPr>
          <w:spacing w:val="-10"/>
        </w:rPr>
        <w:t xml:space="preserve"> </w:t>
      </w:r>
      <w:r>
        <w:t>her</w:t>
      </w:r>
      <w:r>
        <w:rPr>
          <w:spacing w:val="-9"/>
        </w:rPr>
        <w:t xml:space="preserve"> </w:t>
      </w:r>
      <w:r>
        <w:t>first</w:t>
      </w:r>
      <w:r>
        <w:rPr>
          <w:spacing w:val="-9"/>
        </w:rPr>
        <w:t xml:space="preserve"> </w:t>
      </w:r>
      <w:r>
        <w:t>version</w:t>
      </w:r>
      <w:r>
        <w:rPr>
          <w:spacing w:val="-9"/>
        </w:rPr>
        <w:t xml:space="preserve"> </w:t>
      </w:r>
      <w:r>
        <w:t>appeared.</w:t>
      </w:r>
      <w:r>
        <w:rPr>
          <w:spacing w:val="-9"/>
        </w:rPr>
        <w:t xml:space="preserve"> </w:t>
      </w:r>
      <w:r>
        <w:t>The</w:t>
      </w:r>
      <w:r>
        <w:rPr>
          <w:spacing w:val="-9"/>
        </w:rPr>
        <w:t xml:space="preserve"> </w:t>
      </w:r>
      <w:r>
        <w:t>revisited</w:t>
      </w:r>
      <w:r>
        <w:rPr>
          <w:spacing w:val="-10"/>
        </w:rPr>
        <w:t xml:space="preserve"> </w:t>
      </w:r>
      <w:r>
        <w:t>model</w:t>
      </w:r>
      <w:r>
        <w:rPr>
          <w:spacing w:val="-9"/>
        </w:rPr>
        <w:t xml:space="preserve"> </w:t>
      </w:r>
      <w:r>
        <w:t>also</w:t>
      </w:r>
      <w:r>
        <w:rPr>
          <w:spacing w:val="-9"/>
        </w:rPr>
        <w:t xml:space="preserve"> </w:t>
      </w:r>
      <w:r>
        <w:t>has</w:t>
      </w:r>
      <w:r>
        <w:rPr>
          <w:spacing w:val="-9"/>
        </w:rPr>
        <w:t xml:space="preserve"> </w:t>
      </w:r>
      <w:r>
        <w:t>three</w:t>
      </w:r>
      <w:r>
        <w:rPr>
          <w:spacing w:val="-9"/>
        </w:rPr>
        <w:t xml:space="preserve"> </w:t>
      </w:r>
      <w:r>
        <w:t>stages:</w:t>
      </w:r>
    </w:p>
    <w:p w14:paraId="50B8BC2A" w14:textId="77777777" w:rsidR="00BE520D" w:rsidRDefault="007F6473">
      <w:pPr>
        <w:pStyle w:val="ListParagraph"/>
        <w:numPr>
          <w:ilvl w:val="0"/>
          <w:numId w:val="34"/>
        </w:numPr>
        <w:tabs>
          <w:tab w:val="left" w:pos="979"/>
        </w:tabs>
        <w:spacing w:before="193" w:line="254" w:lineRule="auto"/>
        <w:ind w:right="638"/>
        <w:rPr>
          <w:sz w:val="20"/>
        </w:rPr>
      </w:pPr>
      <w:r>
        <w:rPr>
          <w:i/>
          <w:sz w:val="20"/>
        </w:rPr>
        <w:t>Analysis</w:t>
      </w:r>
      <w:r>
        <w:rPr>
          <w:i/>
          <w:spacing w:val="-14"/>
          <w:sz w:val="20"/>
        </w:rPr>
        <w:t xml:space="preserve"> </w:t>
      </w:r>
      <w:r>
        <w:rPr>
          <w:i/>
          <w:sz w:val="20"/>
        </w:rPr>
        <w:t>of</w:t>
      </w:r>
      <w:r>
        <w:rPr>
          <w:i/>
          <w:spacing w:val="-14"/>
          <w:sz w:val="20"/>
        </w:rPr>
        <w:t xml:space="preserve"> </w:t>
      </w:r>
      <w:r>
        <w:rPr>
          <w:i/>
          <w:sz w:val="20"/>
        </w:rPr>
        <w:t>the</w:t>
      </w:r>
      <w:r>
        <w:rPr>
          <w:i/>
          <w:spacing w:val="-13"/>
          <w:sz w:val="20"/>
        </w:rPr>
        <w:t xml:space="preserve"> </w:t>
      </w:r>
      <w:r>
        <w:rPr>
          <w:i/>
          <w:sz w:val="20"/>
        </w:rPr>
        <w:t>original</w:t>
      </w:r>
      <w:r>
        <w:rPr>
          <w:sz w:val="20"/>
        </w:rPr>
        <w:t>.</w:t>
      </w:r>
      <w:r>
        <w:rPr>
          <w:spacing w:val="-14"/>
          <w:sz w:val="20"/>
        </w:rPr>
        <w:t xml:space="preserve"> </w:t>
      </w:r>
      <w:r>
        <w:rPr>
          <w:sz w:val="20"/>
        </w:rPr>
        <w:t>The</w:t>
      </w:r>
      <w:r>
        <w:rPr>
          <w:spacing w:val="-14"/>
          <w:sz w:val="20"/>
        </w:rPr>
        <w:t xml:space="preserve"> </w:t>
      </w:r>
      <w:r>
        <w:rPr>
          <w:sz w:val="20"/>
        </w:rPr>
        <w:t>revised</w:t>
      </w:r>
      <w:r>
        <w:rPr>
          <w:spacing w:val="-13"/>
          <w:sz w:val="20"/>
        </w:rPr>
        <w:t xml:space="preserve"> </w:t>
      </w:r>
      <w:r>
        <w:rPr>
          <w:sz w:val="20"/>
        </w:rPr>
        <w:t>terminology</w:t>
      </w:r>
      <w:r>
        <w:rPr>
          <w:spacing w:val="-14"/>
          <w:sz w:val="20"/>
        </w:rPr>
        <w:t xml:space="preserve"> </w:t>
      </w:r>
      <w:r>
        <w:rPr>
          <w:sz w:val="20"/>
        </w:rPr>
        <w:t>and</w:t>
      </w:r>
      <w:r>
        <w:rPr>
          <w:spacing w:val="-13"/>
          <w:sz w:val="20"/>
        </w:rPr>
        <w:t xml:space="preserve"> </w:t>
      </w:r>
      <w:r>
        <w:rPr>
          <w:sz w:val="20"/>
        </w:rPr>
        <w:t>presentation are</w:t>
      </w:r>
      <w:r>
        <w:rPr>
          <w:spacing w:val="-10"/>
          <w:sz w:val="20"/>
        </w:rPr>
        <w:t xml:space="preserve"> </w:t>
      </w:r>
      <w:r>
        <w:rPr>
          <w:sz w:val="20"/>
        </w:rPr>
        <w:t>more</w:t>
      </w:r>
      <w:r>
        <w:rPr>
          <w:spacing w:val="-9"/>
          <w:sz w:val="20"/>
        </w:rPr>
        <w:t xml:space="preserve"> </w:t>
      </w:r>
      <w:r>
        <w:rPr>
          <w:sz w:val="20"/>
        </w:rPr>
        <w:t>simple</w:t>
      </w:r>
      <w:r>
        <w:rPr>
          <w:spacing w:val="-9"/>
          <w:sz w:val="20"/>
        </w:rPr>
        <w:t xml:space="preserve"> </w:t>
      </w:r>
      <w:r>
        <w:rPr>
          <w:sz w:val="20"/>
        </w:rPr>
        <w:t>and</w:t>
      </w:r>
      <w:r>
        <w:rPr>
          <w:spacing w:val="-9"/>
          <w:sz w:val="20"/>
        </w:rPr>
        <w:t xml:space="preserve"> </w:t>
      </w:r>
      <w:r>
        <w:rPr>
          <w:spacing w:val="2"/>
          <w:sz w:val="20"/>
        </w:rPr>
        <w:t>direct,</w:t>
      </w:r>
      <w:r>
        <w:rPr>
          <w:spacing w:val="-9"/>
          <w:sz w:val="20"/>
        </w:rPr>
        <w:t xml:space="preserve"> </w:t>
      </w:r>
      <w:r>
        <w:rPr>
          <w:sz w:val="20"/>
        </w:rPr>
        <w:t>building</w:t>
      </w:r>
      <w:r>
        <w:rPr>
          <w:spacing w:val="-9"/>
          <w:sz w:val="20"/>
        </w:rPr>
        <w:t xml:space="preserve"> </w:t>
      </w:r>
      <w:r>
        <w:rPr>
          <w:sz w:val="20"/>
        </w:rPr>
        <w:t>on</w:t>
      </w:r>
      <w:r>
        <w:rPr>
          <w:spacing w:val="-9"/>
          <w:sz w:val="20"/>
        </w:rPr>
        <w:t xml:space="preserve"> </w:t>
      </w:r>
      <w:r>
        <w:rPr>
          <w:sz w:val="20"/>
        </w:rPr>
        <w:t>Hallidayan</w:t>
      </w:r>
      <w:r>
        <w:rPr>
          <w:spacing w:val="-9"/>
          <w:sz w:val="20"/>
        </w:rPr>
        <w:t xml:space="preserve"> </w:t>
      </w:r>
      <w:r>
        <w:rPr>
          <w:sz w:val="20"/>
        </w:rPr>
        <w:t>linguistics</w:t>
      </w:r>
      <w:r>
        <w:rPr>
          <w:spacing w:val="-9"/>
          <w:sz w:val="20"/>
        </w:rPr>
        <w:t xml:space="preserve"> </w:t>
      </w:r>
      <w:r>
        <w:rPr>
          <w:sz w:val="20"/>
        </w:rPr>
        <w:t xml:space="preserve">and focusing on </w:t>
      </w:r>
      <w:r>
        <w:rPr>
          <w:i/>
          <w:sz w:val="20"/>
        </w:rPr>
        <w:t>field</w:t>
      </w:r>
      <w:r>
        <w:rPr>
          <w:sz w:val="20"/>
        </w:rPr>
        <w:t xml:space="preserve">, </w:t>
      </w:r>
      <w:r>
        <w:rPr>
          <w:i/>
          <w:sz w:val="20"/>
        </w:rPr>
        <w:t>tenor</w:t>
      </w:r>
      <w:r>
        <w:rPr>
          <w:sz w:val="20"/>
        </w:rPr>
        <w:t xml:space="preserve">, </w:t>
      </w:r>
      <w:r>
        <w:rPr>
          <w:i/>
          <w:sz w:val="20"/>
        </w:rPr>
        <w:t xml:space="preserve">mode </w:t>
      </w:r>
      <w:r>
        <w:rPr>
          <w:sz w:val="20"/>
        </w:rPr>
        <w:t xml:space="preserve">and </w:t>
      </w:r>
      <w:r>
        <w:rPr>
          <w:i/>
          <w:sz w:val="20"/>
        </w:rPr>
        <w:t>genre</w:t>
      </w:r>
      <w:r>
        <w:rPr>
          <w:sz w:val="20"/>
        </w:rPr>
        <w:t>, instead of the earlier medium,</w:t>
      </w:r>
      <w:r>
        <w:rPr>
          <w:spacing w:val="-11"/>
          <w:sz w:val="20"/>
        </w:rPr>
        <w:t xml:space="preserve"> </w:t>
      </w:r>
      <w:r>
        <w:rPr>
          <w:sz w:val="20"/>
        </w:rPr>
        <w:t>participation,</w:t>
      </w:r>
      <w:r>
        <w:rPr>
          <w:spacing w:val="-10"/>
          <w:sz w:val="20"/>
        </w:rPr>
        <w:t xml:space="preserve"> </w:t>
      </w:r>
      <w:r>
        <w:rPr>
          <w:sz w:val="20"/>
        </w:rPr>
        <w:t>social</w:t>
      </w:r>
      <w:r>
        <w:rPr>
          <w:spacing w:val="-11"/>
          <w:sz w:val="20"/>
        </w:rPr>
        <w:t xml:space="preserve"> </w:t>
      </w:r>
      <w:r>
        <w:rPr>
          <w:sz w:val="20"/>
        </w:rPr>
        <w:t>role</w:t>
      </w:r>
      <w:r>
        <w:rPr>
          <w:spacing w:val="-10"/>
          <w:sz w:val="20"/>
        </w:rPr>
        <w:t xml:space="preserve"> </w:t>
      </w:r>
      <w:r>
        <w:rPr>
          <w:sz w:val="20"/>
        </w:rPr>
        <w:t>relationship,</w:t>
      </w:r>
      <w:r>
        <w:rPr>
          <w:spacing w:val="-11"/>
          <w:sz w:val="20"/>
        </w:rPr>
        <w:t xml:space="preserve"> </w:t>
      </w:r>
      <w:r>
        <w:rPr>
          <w:sz w:val="20"/>
        </w:rPr>
        <w:t>social</w:t>
      </w:r>
      <w:r>
        <w:rPr>
          <w:spacing w:val="-10"/>
          <w:sz w:val="20"/>
        </w:rPr>
        <w:t xml:space="preserve"> </w:t>
      </w:r>
      <w:r>
        <w:rPr>
          <w:sz w:val="20"/>
        </w:rPr>
        <w:t>attitude</w:t>
      </w:r>
      <w:r>
        <w:rPr>
          <w:spacing w:val="-11"/>
          <w:sz w:val="20"/>
        </w:rPr>
        <w:t xml:space="preserve"> </w:t>
      </w:r>
      <w:r>
        <w:rPr>
          <w:sz w:val="20"/>
        </w:rPr>
        <w:t>and province.</w:t>
      </w:r>
    </w:p>
    <w:p w14:paraId="5A1783E7" w14:textId="77777777" w:rsidR="00BE520D" w:rsidRDefault="007F6473">
      <w:pPr>
        <w:pStyle w:val="BodyText"/>
        <w:spacing w:before="136" w:line="254" w:lineRule="auto"/>
        <w:ind w:left="978" w:right="1025"/>
        <w:jc w:val="both"/>
      </w:pPr>
      <w:r>
        <w:rPr>
          <w:i/>
        </w:rPr>
        <w:t>Field</w:t>
      </w:r>
      <w:r>
        <w:rPr>
          <w:i/>
          <w:spacing w:val="-6"/>
        </w:rPr>
        <w:t xml:space="preserve"> </w:t>
      </w:r>
      <w:r>
        <w:t>includes</w:t>
      </w:r>
      <w:r>
        <w:rPr>
          <w:spacing w:val="-7"/>
        </w:rPr>
        <w:t xml:space="preserve"> </w:t>
      </w:r>
      <w:r>
        <w:t>the</w:t>
      </w:r>
      <w:r>
        <w:rPr>
          <w:spacing w:val="-6"/>
        </w:rPr>
        <w:t xml:space="preserve"> </w:t>
      </w:r>
      <w:r>
        <w:t>field</w:t>
      </w:r>
      <w:r>
        <w:rPr>
          <w:spacing w:val="-6"/>
        </w:rPr>
        <w:t xml:space="preserve"> </w:t>
      </w:r>
      <w:r>
        <w:t>of</w:t>
      </w:r>
      <w:r>
        <w:rPr>
          <w:spacing w:val="-6"/>
        </w:rPr>
        <w:t xml:space="preserve"> </w:t>
      </w:r>
      <w:r>
        <w:t>activity</w:t>
      </w:r>
      <w:r>
        <w:rPr>
          <w:spacing w:val="-6"/>
        </w:rPr>
        <w:t xml:space="preserve"> </w:t>
      </w:r>
      <w:r>
        <w:t>of</w:t>
      </w:r>
      <w:r>
        <w:rPr>
          <w:spacing w:val="-6"/>
        </w:rPr>
        <w:t xml:space="preserve"> </w:t>
      </w:r>
      <w:r>
        <w:t>the</w:t>
      </w:r>
      <w:r>
        <w:rPr>
          <w:spacing w:val="-6"/>
        </w:rPr>
        <w:t xml:space="preserve"> </w:t>
      </w:r>
      <w:r>
        <w:rPr>
          <w:spacing w:val="-3"/>
        </w:rPr>
        <w:t>ST,</w:t>
      </w:r>
      <w:r>
        <w:rPr>
          <w:spacing w:val="-6"/>
        </w:rPr>
        <w:t xml:space="preserve"> </w:t>
      </w:r>
      <w:r>
        <w:t>topic,</w:t>
      </w:r>
      <w:r>
        <w:rPr>
          <w:spacing w:val="-6"/>
        </w:rPr>
        <w:t xml:space="preserve"> </w:t>
      </w:r>
      <w:r>
        <w:t>content</w:t>
      </w:r>
      <w:r>
        <w:rPr>
          <w:spacing w:val="-6"/>
        </w:rPr>
        <w:t xml:space="preserve"> </w:t>
      </w:r>
      <w:r>
        <w:t>and subject</w:t>
      </w:r>
      <w:r>
        <w:rPr>
          <w:spacing w:val="6"/>
        </w:rPr>
        <w:t xml:space="preserve"> </w:t>
      </w:r>
      <w:r>
        <w:t>matter.</w:t>
      </w:r>
    </w:p>
    <w:p w14:paraId="532C1D4B" w14:textId="77777777" w:rsidR="00BE520D" w:rsidRDefault="007F6473">
      <w:pPr>
        <w:pStyle w:val="BodyText"/>
        <w:spacing w:before="58" w:line="254" w:lineRule="auto"/>
        <w:ind w:left="978" w:right="863"/>
        <w:jc w:val="both"/>
      </w:pPr>
      <w:r>
        <w:rPr>
          <w:i/>
        </w:rPr>
        <w:t>Tenor</w:t>
      </w:r>
      <w:r>
        <w:rPr>
          <w:i/>
          <w:spacing w:val="-20"/>
        </w:rPr>
        <w:t xml:space="preserve"> </w:t>
      </w:r>
      <w:r>
        <w:t>describes</w:t>
      </w:r>
      <w:r>
        <w:rPr>
          <w:spacing w:val="-19"/>
        </w:rPr>
        <w:t xml:space="preserve"> </w:t>
      </w:r>
      <w:r>
        <w:t>‘participants’,</w:t>
      </w:r>
      <w:r>
        <w:rPr>
          <w:spacing w:val="-19"/>
        </w:rPr>
        <w:t xml:space="preserve"> </w:t>
      </w:r>
      <w:r>
        <w:t>the</w:t>
      </w:r>
      <w:r>
        <w:rPr>
          <w:spacing w:val="-19"/>
        </w:rPr>
        <w:t xml:space="preserve"> </w:t>
      </w:r>
      <w:r>
        <w:t>addresser</w:t>
      </w:r>
      <w:r>
        <w:rPr>
          <w:spacing w:val="-19"/>
        </w:rPr>
        <w:t xml:space="preserve"> </w:t>
      </w:r>
      <w:r>
        <w:t>and</w:t>
      </w:r>
      <w:r>
        <w:rPr>
          <w:spacing w:val="-19"/>
        </w:rPr>
        <w:t xml:space="preserve"> </w:t>
      </w:r>
      <w:r>
        <w:t>addressees</w:t>
      </w:r>
      <w:r>
        <w:rPr>
          <w:spacing w:val="-19"/>
        </w:rPr>
        <w:t xml:space="preserve"> </w:t>
      </w:r>
      <w:r>
        <w:t>and any</w:t>
      </w:r>
      <w:r>
        <w:rPr>
          <w:spacing w:val="-11"/>
        </w:rPr>
        <w:t xml:space="preserve"> </w:t>
      </w:r>
      <w:r>
        <w:t>social</w:t>
      </w:r>
      <w:r>
        <w:rPr>
          <w:spacing w:val="-10"/>
        </w:rPr>
        <w:t xml:space="preserve"> </w:t>
      </w:r>
      <w:r>
        <w:t>relationship</w:t>
      </w:r>
      <w:r>
        <w:rPr>
          <w:spacing w:val="-10"/>
        </w:rPr>
        <w:t xml:space="preserve"> </w:t>
      </w:r>
      <w:r>
        <w:t>between</w:t>
      </w:r>
      <w:r>
        <w:rPr>
          <w:spacing w:val="-10"/>
        </w:rPr>
        <w:t xml:space="preserve"> </w:t>
      </w:r>
      <w:r>
        <w:t>them,</w:t>
      </w:r>
      <w:r>
        <w:rPr>
          <w:spacing w:val="-10"/>
        </w:rPr>
        <w:t xml:space="preserve"> </w:t>
      </w:r>
      <w:r>
        <w:t>including</w:t>
      </w:r>
      <w:r>
        <w:rPr>
          <w:spacing w:val="-10"/>
        </w:rPr>
        <w:t xml:space="preserve"> </w:t>
      </w:r>
      <w:r>
        <w:t>such</w:t>
      </w:r>
      <w:r>
        <w:rPr>
          <w:spacing w:val="-10"/>
        </w:rPr>
        <w:t xml:space="preserve"> </w:t>
      </w:r>
      <w:r>
        <w:t>aspects</w:t>
      </w:r>
      <w:r>
        <w:rPr>
          <w:spacing w:val="-10"/>
        </w:rPr>
        <w:t xml:space="preserve"> </w:t>
      </w:r>
      <w:r>
        <w:t>as the</w:t>
      </w:r>
      <w:r>
        <w:rPr>
          <w:spacing w:val="-17"/>
        </w:rPr>
        <w:t xml:space="preserve"> </w:t>
      </w:r>
      <w:r>
        <w:t>addresser’s</w:t>
      </w:r>
      <w:r>
        <w:rPr>
          <w:spacing w:val="-17"/>
        </w:rPr>
        <w:t xml:space="preserve"> </w:t>
      </w:r>
      <w:r>
        <w:t>‘temporal,</w:t>
      </w:r>
      <w:r>
        <w:rPr>
          <w:spacing w:val="-17"/>
        </w:rPr>
        <w:t xml:space="preserve"> </w:t>
      </w:r>
      <w:r>
        <w:t>geographical</w:t>
      </w:r>
      <w:r>
        <w:rPr>
          <w:spacing w:val="-17"/>
        </w:rPr>
        <w:t xml:space="preserve"> </w:t>
      </w:r>
      <w:r>
        <w:t>[and]</w:t>
      </w:r>
      <w:r>
        <w:rPr>
          <w:spacing w:val="-16"/>
        </w:rPr>
        <w:t xml:space="preserve"> </w:t>
      </w:r>
      <w:r>
        <w:t>social</w:t>
      </w:r>
      <w:r>
        <w:rPr>
          <w:spacing w:val="-17"/>
        </w:rPr>
        <w:t xml:space="preserve"> </w:t>
      </w:r>
      <w:r>
        <w:t>provenance’</w:t>
      </w:r>
    </w:p>
    <w:p w14:paraId="5E6CA10F" w14:textId="77777777" w:rsidR="00BE520D" w:rsidRDefault="007F6473">
      <w:pPr>
        <w:pStyle w:val="BodyText"/>
        <w:spacing w:line="254" w:lineRule="auto"/>
        <w:ind w:left="978" w:right="460"/>
      </w:pPr>
      <w:r>
        <w:t>(ibid.: 108–9). Instead of the old</w:t>
      </w:r>
      <w:r>
        <w:t xml:space="preserve"> five ‘levels of formality’, only three ‘styles’ are now used: formal, consultative and informal.</w:t>
      </w:r>
    </w:p>
    <w:p w14:paraId="086B9BFD" w14:textId="77777777" w:rsidR="00BE520D" w:rsidRDefault="007F6473">
      <w:pPr>
        <w:pStyle w:val="BodyText"/>
        <w:spacing w:before="56" w:line="254" w:lineRule="auto"/>
        <w:ind w:left="978"/>
      </w:pPr>
      <w:r>
        <w:rPr>
          <w:i/>
        </w:rPr>
        <w:t xml:space="preserve">Mode </w:t>
      </w:r>
      <w:r>
        <w:t>includes both the old medium and participation, that is, the ‘channel’ (spoken, written) and the former monologue/dialogue distinction.</w:t>
      </w:r>
    </w:p>
    <w:p w14:paraId="234BDCBA" w14:textId="77777777" w:rsidR="00BE520D" w:rsidRDefault="007F6473">
      <w:pPr>
        <w:pStyle w:val="BodyText"/>
        <w:spacing w:before="57" w:line="254" w:lineRule="auto"/>
        <w:ind w:left="978" w:right="713"/>
        <w:jc w:val="both"/>
      </w:pPr>
      <w:r>
        <w:rPr>
          <w:i/>
        </w:rPr>
        <w:t xml:space="preserve">Genre </w:t>
      </w:r>
      <w:r>
        <w:t>is not defi</w:t>
      </w:r>
      <w:r>
        <w:t xml:space="preserve">ned in detail, but presented as ‘“in between” the register characterization and the textual function’ (ibid.: </w:t>
      </w:r>
      <w:r>
        <w:rPr>
          <w:spacing w:val="-6"/>
        </w:rPr>
        <w:t xml:space="preserve">110) </w:t>
      </w:r>
      <w:r>
        <w:t xml:space="preserve">and used ‘in its everyday sense, [with] some restrictions’ (ibid.: </w:t>
      </w:r>
      <w:r>
        <w:rPr>
          <w:spacing w:val="-4"/>
        </w:rPr>
        <w:t>159).</w:t>
      </w:r>
    </w:p>
    <w:p w14:paraId="305F9EAB" w14:textId="77777777" w:rsidR="00BE520D" w:rsidRDefault="007F6473">
      <w:pPr>
        <w:pStyle w:val="BodyText"/>
        <w:spacing w:before="57" w:line="254" w:lineRule="auto"/>
        <w:ind w:left="978" w:right="567"/>
        <w:jc w:val="both"/>
      </w:pPr>
      <w:r>
        <w:rPr>
          <w:spacing w:val="2"/>
        </w:rPr>
        <w:t xml:space="preserve">After </w:t>
      </w:r>
      <w:r>
        <w:t xml:space="preserve">the original is analysed in these four dimensions, an overall </w:t>
      </w:r>
      <w:r>
        <w:rPr>
          <w:spacing w:val="2"/>
        </w:rPr>
        <w:t>summary</w:t>
      </w:r>
      <w:r>
        <w:rPr>
          <w:spacing w:val="-5"/>
        </w:rPr>
        <w:t xml:space="preserve"> </w:t>
      </w:r>
      <w:r>
        <w:t>of</w:t>
      </w:r>
      <w:r>
        <w:rPr>
          <w:spacing w:val="-4"/>
        </w:rPr>
        <w:t xml:space="preserve"> </w:t>
      </w:r>
      <w:r>
        <w:t>the</w:t>
      </w:r>
      <w:r>
        <w:rPr>
          <w:spacing w:val="-4"/>
        </w:rPr>
        <w:t xml:space="preserve"> </w:t>
      </w:r>
      <w:r>
        <w:t>‘statement</w:t>
      </w:r>
      <w:r>
        <w:rPr>
          <w:spacing w:val="-4"/>
        </w:rPr>
        <w:t xml:space="preserve"> </w:t>
      </w:r>
      <w:r>
        <w:t>of</w:t>
      </w:r>
      <w:r>
        <w:rPr>
          <w:spacing w:val="-4"/>
        </w:rPr>
        <w:t xml:space="preserve"> </w:t>
      </w:r>
      <w:r>
        <w:t>function’</w:t>
      </w:r>
      <w:r>
        <w:rPr>
          <w:spacing w:val="-4"/>
        </w:rPr>
        <w:t xml:space="preserve"> </w:t>
      </w:r>
      <w:r>
        <w:t>of</w:t>
      </w:r>
      <w:r>
        <w:rPr>
          <w:spacing w:val="-4"/>
        </w:rPr>
        <w:t xml:space="preserve"> </w:t>
      </w:r>
      <w:r>
        <w:t>the</w:t>
      </w:r>
      <w:r>
        <w:rPr>
          <w:spacing w:val="-4"/>
        </w:rPr>
        <w:t xml:space="preserve"> </w:t>
      </w:r>
      <w:r>
        <w:t>ST</w:t>
      </w:r>
      <w:r>
        <w:rPr>
          <w:spacing w:val="-4"/>
        </w:rPr>
        <w:t xml:space="preserve"> </w:t>
      </w:r>
      <w:r>
        <w:t>is</w:t>
      </w:r>
      <w:r>
        <w:rPr>
          <w:spacing w:val="-4"/>
        </w:rPr>
        <w:t xml:space="preserve"> </w:t>
      </w:r>
      <w:r>
        <w:t>again</w:t>
      </w:r>
      <w:r>
        <w:rPr>
          <w:spacing w:val="-4"/>
        </w:rPr>
        <w:t xml:space="preserve"> </w:t>
      </w:r>
      <w:r>
        <w:t>provided.</w:t>
      </w:r>
    </w:p>
    <w:p w14:paraId="5F56CA74" w14:textId="77777777" w:rsidR="00BE520D" w:rsidRDefault="007F6473">
      <w:pPr>
        <w:pStyle w:val="ListParagraph"/>
        <w:numPr>
          <w:ilvl w:val="0"/>
          <w:numId w:val="34"/>
        </w:numPr>
        <w:tabs>
          <w:tab w:val="left" w:pos="979"/>
        </w:tabs>
        <w:spacing w:before="78" w:line="254" w:lineRule="auto"/>
        <w:ind w:right="544"/>
        <w:rPr>
          <w:sz w:val="20"/>
        </w:rPr>
      </w:pPr>
      <w:r>
        <w:rPr>
          <w:i/>
          <w:sz w:val="20"/>
        </w:rPr>
        <w:t>Comparison</w:t>
      </w:r>
      <w:r>
        <w:rPr>
          <w:i/>
          <w:spacing w:val="-17"/>
          <w:sz w:val="20"/>
        </w:rPr>
        <w:t xml:space="preserve"> </w:t>
      </w:r>
      <w:r>
        <w:rPr>
          <w:i/>
          <w:sz w:val="20"/>
        </w:rPr>
        <w:t>of</w:t>
      </w:r>
      <w:r>
        <w:rPr>
          <w:i/>
          <w:spacing w:val="-16"/>
          <w:sz w:val="20"/>
        </w:rPr>
        <w:t xml:space="preserve"> </w:t>
      </w:r>
      <w:r>
        <w:rPr>
          <w:i/>
          <w:spacing w:val="2"/>
          <w:sz w:val="20"/>
        </w:rPr>
        <w:t>original</w:t>
      </w:r>
      <w:r>
        <w:rPr>
          <w:i/>
          <w:spacing w:val="-16"/>
          <w:sz w:val="20"/>
        </w:rPr>
        <w:t xml:space="preserve"> </w:t>
      </w:r>
      <w:r>
        <w:rPr>
          <w:i/>
          <w:spacing w:val="2"/>
          <w:sz w:val="20"/>
        </w:rPr>
        <w:t>and</w:t>
      </w:r>
      <w:r>
        <w:rPr>
          <w:i/>
          <w:spacing w:val="-16"/>
          <w:sz w:val="20"/>
        </w:rPr>
        <w:t xml:space="preserve"> </w:t>
      </w:r>
      <w:r>
        <w:rPr>
          <w:i/>
          <w:sz w:val="20"/>
        </w:rPr>
        <w:t>translation</w:t>
      </w:r>
      <w:r>
        <w:rPr>
          <w:sz w:val="20"/>
        </w:rPr>
        <w:t>.</w:t>
      </w:r>
      <w:r>
        <w:rPr>
          <w:spacing w:val="-16"/>
          <w:sz w:val="20"/>
        </w:rPr>
        <w:t xml:space="preserve"> </w:t>
      </w:r>
      <w:r>
        <w:rPr>
          <w:spacing w:val="2"/>
          <w:sz w:val="20"/>
        </w:rPr>
        <w:t>Again,</w:t>
      </w:r>
      <w:r>
        <w:rPr>
          <w:spacing w:val="-16"/>
          <w:sz w:val="20"/>
        </w:rPr>
        <w:t xml:space="preserve"> </w:t>
      </w:r>
      <w:r>
        <w:rPr>
          <w:sz w:val="20"/>
        </w:rPr>
        <w:t>House</w:t>
      </w:r>
      <w:r>
        <w:rPr>
          <w:spacing w:val="-16"/>
          <w:sz w:val="20"/>
        </w:rPr>
        <w:t xml:space="preserve"> </w:t>
      </w:r>
      <w:r>
        <w:rPr>
          <w:sz w:val="20"/>
        </w:rPr>
        <w:t>analyses</w:t>
      </w:r>
      <w:r>
        <w:rPr>
          <w:spacing w:val="-16"/>
          <w:sz w:val="20"/>
        </w:rPr>
        <w:t xml:space="preserve"> </w:t>
      </w:r>
      <w:r>
        <w:rPr>
          <w:sz w:val="20"/>
        </w:rPr>
        <w:t>the translation and compares it to the original, looking for errors and mismatches. She considers these in the four new ‘dimensions’ of field, tenor, mode and</w:t>
      </w:r>
      <w:r>
        <w:rPr>
          <w:spacing w:val="22"/>
          <w:sz w:val="20"/>
        </w:rPr>
        <w:t xml:space="preserve"> </w:t>
      </w:r>
      <w:r>
        <w:rPr>
          <w:sz w:val="20"/>
        </w:rPr>
        <w:t>genre.</w:t>
      </w:r>
    </w:p>
    <w:p w14:paraId="1FA1B728" w14:textId="77777777" w:rsidR="00BE520D" w:rsidRDefault="00BE520D">
      <w:pPr>
        <w:spacing w:line="254" w:lineRule="auto"/>
        <w:rPr>
          <w:sz w:val="20"/>
        </w:rPr>
        <w:sectPr w:rsidR="00BE520D">
          <w:pgSz w:w="8850" w:h="13270"/>
          <w:pgMar w:top="840" w:right="720" w:bottom="280" w:left="720" w:header="644" w:footer="0" w:gutter="0"/>
          <w:cols w:space="720"/>
        </w:sectPr>
      </w:pPr>
    </w:p>
    <w:p w14:paraId="19FC4C68" w14:textId="77777777" w:rsidR="00BE520D" w:rsidRDefault="00BE520D">
      <w:pPr>
        <w:pStyle w:val="BodyText"/>
        <w:spacing w:before="5"/>
        <w:rPr>
          <w:sz w:val="29"/>
        </w:rPr>
      </w:pPr>
    </w:p>
    <w:p w14:paraId="7F0BE135" w14:textId="77777777" w:rsidR="00BE520D" w:rsidRDefault="007F6473">
      <w:pPr>
        <w:pStyle w:val="ListParagraph"/>
        <w:numPr>
          <w:ilvl w:val="0"/>
          <w:numId w:val="34"/>
        </w:numPr>
        <w:tabs>
          <w:tab w:val="left" w:pos="1022"/>
        </w:tabs>
        <w:spacing w:before="106" w:line="254" w:lineRule="auto"/>
        <w:ind w:left="1021" w:right="490"/>
        <w:rPr>
          <w:sz w:val="20"/>
        </w:rPr>
      </w:pPr>
      <w:r>
        <w:rPr>
          <w:i/>
          <w:spacing w:val="3"/>
          <w:sz w:val="20"/>
        </w:rPr>
        <w:t>Statement</w:t>
      </w:r>
      <w:r>
        <w:rPr>
          <w:i/>
          <w:spacing w:val="-12"/>
          <w:sz w:val="20"/>
        </w:rPr>
        <w:t xml:space="preserve"> </w:t>
      </w:r>
      <w:r>
        <w:rPr>
          <w:i/>
          <w:sz w:val="20"/>
        </w:rPr>
        <w:t>of</w:t>
      </w:r>
      <w:r>
        <w:rPr>
          <w:i/>
          <w:spacing w:val="-11"/>
          <w:sz w:val="20"/>
        </w:rPr>
        <w:t xml:space="preserve"> </w:t>
      </w:r>
      <w:r>
        <w:rPr>
          <w:i/>
          <w:sz w:val="20"/>
        </w:rPr>
        <w:t>quality</w:t>
      </w:r>
      <w:r>
        <w:rPr>
          <w:sz w:val="20"/>
        </w:rPr>
        <w:t>.</w:t>
      </w:r>
      <w:r>
        <w:rPr>
          <w:spacing w:val="-12"/>
          <w:sz w:val="20"/>
        </w:rPr>
        <w:t xml:space="preserve"> </w:t>
      </w:r>
      <w:r>
        <w:rPr>
          <w:sz w:val="20"/>
        </w:rPr>
        <w:t>Following</w:t>
      </w:r>
      <w:r>
        <w:rPr>
          <w:spacing w:val="-11"/>
          <w:sz w:val="20"/>
        </w:rPr>
        <w:t xml:space="preserve"> </w:t>
      </w:r>
      <w:r>
        <w:rPr>
          <w:sz w:val="20"/>
        </w:rPr>
        <w:t>the</w:t>
      </w:r>
      <w:r>
        <w:rPr>
          <w:spacing w:val="-12"/>
          <w:sz w:val="20"/>
        </w:rPr>
        <w:t xml:space="preserve"> </w:t>
      </w:r>
      <w:r>
        <w:rPr>
          <w:sz w:val="20"/>
        </w:rPr>
        <w:t>detailed</w:t>
      </w:r>
      <w:r>
        <w:rPr>
          <w:spacing w:val="-11"/>
          <w:sz w:val="20"/>
        </w:rPr>
        <w:t xml:space="preserve"> </w:t>
      </w:r>
      <w:r>
        <w:rPr>
          <w:sz w:val="20"/>
        </w:rPr>
        <w:t>comparison</w:t>
      </w:r>
      <w:r>
        <w:rPr>
          <w:spacing w:val="-11"/>
          <w:sz w:val="20"/>
        </w:rPr>
        <w:t xml:space="preserve"> </w:t>
      </w:r>
      <w:r>
        <w:rPr>
          <w:sz w:val="20"/>
        </w:rPr>
        <w:t>of</w:t>
      </w:r>
      <w:r>
        <w:rPr>
          <w:spacing w:val="-12"/>
          <w:sz w:val="20"/>
        </w:rPr>
        <w:t xml:space="preserve"> </w:t>
      </w:r>
      <w:r>
        <w:rPr>
          <w:sz w:val="20"/>
        </w:rPr>
        <w:t>original and</w:t>
      </w:r>
      <w:r>
        <w:rPr>
          <w:spacing w:val="-12"/>
          <w:sz w:val="20"/>
        </w:rPr>
        <w:t xml:space="preserve"> </w:t>
      </w:r>
      <w:r>
        <w:rPr>
          <w:sz w:val="20"/>
        </w:rPr>
        <w:t>translation</w:t>
      </w:r>
      <w:r>
        <w:rPr>
          <w:spacing w:val="-11"/>
          <w:sz w:val="20"/>
        </w:rPr>
        <w:t xml:space="preserve"> </w:t>
      </w:r>
      <w:r>
        <w:rPr>
          <w:sz w:val="20"/>
        </w:rPr>
        <w:t>and</w:t>
      </w:r>
      <w:r>
        <w:rPr>
          <w:spacing w:val="-12"/>
          <w:sz w:val="20"/>
        </w:rPr>
        <w:t xml:space="preserve"> </w:t>
      </w:r>
      <w:r>
        <w:rPr>
          <w:sz w:val="20"/>
        </w:rPr>
        <w:t>identification</w:t>
      </w:r>
      <w:r>
        <w:rPr>
          <w:spacing w:val="-11"/>
          <w:sz w:val="20"/>
        </w:rPr>
        <w:t xml:space="preserve"> </w:t>
      </w:r>
      <w:r>
        <w:rPr>
          <w:sz w:val="20"/>
        </w:rPr>
        <w:t>of</w:t>
      </w:r>
      <w:r>
        <w:rPr>
          <w:spacing w:val="-12"/>
          <w:sz w:val="20"/>
        </w:rPr>
        <w:t xml:space="preserve"> </w:t>
      </w:r>
      <w:r>
        <w:rPr>
          <w:sz w:val="20"/>
        </w:rPr>
        <w:t>errors</w:t>
      </w:r>
      <w:r>
        <w:rPr>
          <w:spacing w:val="-11"/>
          <w:sz w:val="20"/>
        </w:rPr>
        <w:t xml:space="preserve"> </w:t>
      </w:r>
      <w:r>
        <w:rPr>
          <w:sz w:val="20"/>
        </w:rPr>
        <w:t>and</w:t>
      </w:r>
      <w:r>
        <w:rPr>
          <w:spacing w:val="-12"/>
          <w:sz w:val="20"/>
        </w:rPr>
        <w:t xml:space="preserve"> </w:t>
      </w:r>
      <w:r>
        <w:rPr>
          <w:sz w:val="20"/>
        </w:rPr>
        <w:t>mismatches,</w:t>
      </w:r>
      <w:r>
        <w:rPr>
          <w:spacing w:val="-11"/>
          <w:sz w:val="20"/>
        </w:rPr>
        <w:t xml:space="preserve"> </w:t>
      </w:r>
      <w:r>
        <w:rPr>
          <w:sz w:val="20"/>
        </w:rPr>
        <w:t>House again produces an overall ‘statement of quality’ for the given translation.</w:t>
      </w:r>
    </w:p>
    <w:p w14:paraId="05CBADA3" w14:textId="77777777" w:rsidR="00BE520D" w:rsidRDefault="00BE520D">
      <w:pPr>
        <w:pStyle w:val="BodyText"/>
        <w:rPr>
          <w:sz w:val="19"/>
        </w:rPr>
      </w:pPr>
    </w:p>
    <w:p w14:paraId="71D0F198" w14:textId="77777777" w:rsidR="00BE520D" w:rsidRDefault="007F6473">
      <w:pPr>
        <w:pStyle w:val="BodyText"/>
        <w:spacing w:before="1" w:line="254" w:lineRule="auto"/>
        <w:ind w:left="481" w:right="434"/>
        <w:jc w:val="both"/>
      </w:pPr>
      <w:r>
        <w:t xml:space="preserve">House’s original model (1977) was tested on eight pairs of </w:t>
      </w:r>
      <w:r>
        <w:rPr>
          <w:spacing w:val="-4"/>
        </w:rPr>
        <w:t xml:space="preserve">STs </w:t>
      </w:r>
      <w:r>
        <w:t>and TTs: ‘a scientific</w:t>
      </w:r>
      <w:r>
        <w:rPr>
          <w:spacing w:val="-14"/>
        </w:rPr>
        <w:t xml:space="preserve"> </w:t>
      </w:r>
      <w:r>
        <w:t>text,</w:t>
      </w:r>
      <w:r>
        <w:rPr>
          <w:spacing w:val="-13"/>
        </w:rPr>
        <w:t xml:space="preserve"> </w:t>
      </w:r>
      <w:r>
        <w:t>an</w:t>
      </w:r>
      <w:r>
        <w:rPr>
          <w:spacing w:val="-13"/>
        </w:rPr>
        <w:t xml:space="preserve"> </w:t>
      </w:r>
      <w:r>
        <w:t>economic</w:t>
      </w:r>
      <w:r>
        <w:rPr>
          <w:spacing w:val="-13"/>
        </w:rPr>
        <w:t xml:space="preserve"> </w:t>
      </w:r>
      <w:r>
        <w:t>text,</w:t>
      </w:r>
      <w:r>
        <w:rPr>
          <w:spacing w:val="-13"/>
        </w:rPr>
        <w:t xml:space="preserve"> </w:t>
      </w:r>
      <w:r>
        <w:t>a</w:t>
      </w:r>
      <w:r>
        <w:rPr>
          <w:spacing w:val="-13"/>
        </w:rPr>
        <w:t xml:space="preserve"> </w:t>
      </w:r>
      <w:r>
        <w:t>journalistic</w:t>
      </w:r>
      <w:r>
        <w:rPr>
          <w:spacing w:val="-13"/>
        </w:rPr>
        <w:t xml:space="preserve"> </w:t>
      </w:r>
      <w:r>
        <w:t>article,</w:t>
      </w:r>
      <w:r>
        <w:rPr>
          <w:spacing w:val="-13"/>
        </w:rPr>
        <w:t xml:space="preserve"> </w:t>
      </w:r>
      <w:r>
        <w:t>a</w:t>
      </w:r>
      <w:r>
        <w:rPr>
          <w:spacing w:val="-13"/>
        </w:rPr>
        <w:t xml:space="preserve"> </w:t>
      </w:r>
      <w:r>
        <w:t>tourist</w:t>
      </w:r>
      <w:r>
        <w:rPr>
          <w:spacing w:val="-13"/>
        </w:rPr>
        <w:t xml:space="preserve"> </w:t>
      </w:r>
      <w:r>
        <w:t xml:space="preserve">information brochure, </w:t>
      </w:r>
      <w:r>
        <w:rPr>
          <w:spacing w:val="-5"/>
        </w:rPr>
        <w:t xml:space="preserve">[. </w:t>
      </w:r>
      <w:r>
        <w:t xml:space="preserve">. </w:t>
      </w:r>
      <w:r>
        <w:rPr>
          <w:spacing w:val="-3"/>
        </w:rPr>
        <w:t xml:space="preserve">.], </w:t>
      </w:r>
      <w:r>
        <w:t>an excerpt from a sermon, a political speech, a moral anecdote, and a dialogue ta</w:t>
      </w:r>
      <w:r>
        <w:t xml:space="preserve">ken from a comedy’ (ibid.: </w:t>
      </w:r>
      <w:r>
        <w:rPr>
          <w:spacing w:val="-3"/>
        </w:rPr>
        <w:t xml:space="preserve">48). </w:t>
      </w:r>
      <w:r>
        <w:rPr>
          <w:spacing w:val="3"/>
        </w:rPr>
        <w:t xml:space="preserve">All </w:t>
      </w:r>
      <w:r>
        <w:rPr>
          <w:spacing w:val="-4"/>
        </w:rPr>
        <w:t xml:space="preserve">STs </w:t>
      </w:r>
      <w:r>
        <w:t>were in English</w:t>
      </w:r>
      <w:r>
        <w:rPr>
          <w:spacing w:val="-28"/>
        </w:rPr>
        <w:t xml:space="preserve"> </w:t>
      </w:r>
      <w:r>
        <w:t>and</w:t>
      </w:r>
      <w:r>
        <w:rPr>
          <w:spacing w:val="-28"/>
        </w:rPr>
        <w:t xml:space="preserve"> </w:t>
      </w:r>
      <w:r>
        <w:t>the</w:t>
      </w:r>
      <w:r>
        <w:rPr>
          <w:spacing w:val="-27"/>
        </w:rPr>
        <w:t xml:space="preserve"> </w:t>
      </w:r>
      <w:r>
        <w:t>TTs</w:t>
      </w:r>
      <w:r>
        <w:rPr>
          <w:spacing w:val="-28"/>
        </w:rPr>
        <w:t xml:space="preserve"> </w:t>
      </w:r>
      <w:r>
        <w:t>were</w:t>
      </w:r>
      <w:r>
        <w:rPr>
          <w:spacing w:val="-27"/>
        </w:rPr>
        <w:t xml:space="preserve"> </w:t>
      </w:r>
      <w:r>
        <w:t>in</w:t>
      </w:r>
      <w:r>
        <w:rPr>
          <w:spacing w:val="-28"/>
        </w:rPr>
        <w:t xml:space="preserve"> </w:t>
      </w:r>
      <w:r>
        <w:t>German.</w:t>
      </w:r>
      <w:r>
        <w:rPr>
          <w:spacing w:val="-27"/>
        </w:rPr>
        <w:t xml:space="preserve"> </w:t>
      </w:r>
      <w:r>
        <w:t>The</w:t>
      </w:r>
      <w:r>
        <w:rPr>
          <w:spacing w:val="-28"/>
        </w:rPr>
        <w:t xml:space="preserve"> </w:t>
      </w:r>
      <w:r>
        <w:t>revisited</w:t>
      </w:r>
      <w:r>
        <w:rPr>
          <w:spacing w:val="-27"/>
        </w:rPr>
        <w:t xml:space="preserve"> </w:t>
      </w:r>
      <w:r>
        <w:t>model</w:t>
      </w:r>
      <w:r>
        <w:rPr>
          <w:spacing w:val="-28"/>
        </w:rPr>
        <w:t xml:space="preserve"> </w:t>
      </w:r>
      <w:r>
        <w:t>was</w:t>
      </w:r>
      <w:r>
        <w:rPr>
          <w:spacing w:val="-27"/>
        </w:rPr>
        <w:t xml:space="preserve"> </w:t>
      </w:r>
      <w:r>
        <w:t xml:space="preserve">‘implemented’ on four text pairs of </w:t>
      </w:r>
      <w:r>
        <w:rPr>
          <w:spacing w:val="-4"/>
        </w:rPr>
        <w:t xml:space="preserve">STs </w:t>
      </w:r>
      <w:r>
        <w:t>and TTs: a ‘children’s book’, an ‘excerpt from an autobiography</w:t>
      </w:r>
      <w:r>
        <w:rPr>
          <w:spacing w:val="-6"/>
        </w:rPr>
        <w:t xml:space="preserve"> </w:t>
      </w:r>
      <w:r>
        <w:t>by</w:t>
      </w:r>
      <w:r>
        <w:rPr>
          <w:spacing w:val="-5"/>
        </w:rPr>
        <w:t xml:space="preserve"> </w:t>
      </w:r>
      <w:r>
        <w:t>a</w:t>
      </w:r>
      <w:r>
        <w:rPr>
          <w:spacing w:val="-5"/>
        </w:rPr>
        <w:t xml:space="preserve"> </w:t>
      </w:r>
      <w:r>
        <w:t>Nobel</w:t>
      </w:r>
      <w:r>
        <w:rPr>
          <w:spacing w:val="-5"/>
        </w:rPr>
        <w:t xml:space="preserve"> </w:t>
      </w:r>
      <w:r>
        <w:t>prize</w:t>
      </w:r>
      <w:r>
        <w:rPr>
          <w:spacing w:val="-5"/>
        </w:rPr>
        <w:t xml:space="preserve"> </w:t>
      </w:r>
      <w:r>
        <w:rPr>
          <w:spacing w:val="2"/>
        </w:rPr>
        <w:t>winning</w:t>
      </w:r>
      <w:r>
        <w:rPr>
          <w:spacing w:val="-5"/>
        </w:rPr>
        <w:t xml:space="preserve"> </w:t>
      </w:r>
      <w:r>
        <w:t>scientist’,</w:t>
      </w:r>
      <w:r>
        <w:rPr>
          <w:spacing w:val="-5"/>
        </w:rPr>
        <w:t xml:space="preserve"> </w:t>
      </w:r>
      <w:r>
        <w:t>a</w:t>
      </w:r>
      <w:r>
        <w:rPr>
          <w:spacing w:val="-5"/>
        </w:rPr>
        <w:t xml:space="preserve"> </w:t>
      </w:r>
      <w:r>
        <w:t>secti</w:t>
      </w:r>
      <w:r>
        <w:t>on</w:t>
      </w:r>
      <w:r>
        <w:rPr>
          <w:spacing w:val="-5"/>
        </w:rPr>
        <w:t xml:space="preserve"> </w:t>
      </w:r>
      <w:r>
        <w:t>of</w:t>
      </w:r>
      <w:r>
        <w:rPr>
          <w:spacing w:val="-5"/>
        </w:rPr>
        <w:t xml:space="preserve"> </w:t>
      </w:r>
      <w:r>
        <w:t xml:space="preserve">Benjamin’s ‘famous essay’ on the discipline of translation studies and a passage from a controversial history text and its even more controversial translation, Goldhagen’s </w:t>
      </w:r>
      <w:r>
        <w:rPr>
          <w:i/>
        </w:rPr>
        <w:t>Hitler</w:t>
      </w:r>
      <w:r>
        <w:t>’</w:t>
      </w:r>
      <w:r>
        <w:rPr>
          <w:i/>
        </w:rPr>
        <w:t>s Willing Executioners</w:t>
      </w:r>
      <w:r>
        <w:t xml:space="preserve">. </w:t>
      </w:r>
      <w:r>
        <w:rPr>
          <w:spacing w:val="2"/>
        </w:rPr>
        <w:t xml:space="preserve">Three </w:t>
      </w:r>
      <w:r>
        <w:t xml:space="preserve">of these originals were again in English and translated into </w:t>
      </w:r>
      <w:r>
        <w:rPr>
          <w:spacing w:val="2"/>
        </w:rPr>
        <w:t xml:space="preserve">German; </w:t>
      </w:r>
      <w:r>
        <w:t xml:space="preserve">Benjamin’s original was in </w:t>
      </w:r>
      <w:r>
        <w:rPr>
          <w:spacing w:val="2"/>
        </w:rPr>
        <w:t xml:space="preserve">German </w:t>
      </w:r>
      <w:r>
        <w:t>and translated into</w:t>
      </w:r>
      <w:r>
        <w:rPr>
          <w:spacing w:val="20"/>
        </w:rPr>
        <w:t xml:space="preserve"> </w:t>
      </w:r>
      <w:r>
        <w:t>English.</w:t>
      </w:r>
    </w:p>
    <w:p w14:paraId="77D15AF0" w14:textId="77777777" w:rsidR="00BE520D" w:rsidRDefault="007F6473">
      <w:pPr>
        <w:pStyle w:val="BodyText"/>
        <w:spacing w:line="254" w:lineRule="auto"/>
        <w:ind w:left="481" w:right="435" w:firstLine="240"/>
        <w:jc w:val="both"/>
      </w:pPr>
      <w:r>
        <w:t>Besides the criticisms levelled at House’s model by academics,</w:t>
      </w:r>
      <w:r>
        <w:rPr>
          <w:position w:val="7"/>
          <w:sz w:val="11"/>
        </w:rPr>
        <w:t xml:space="preserve">7 </w:t>
      </w:r>
      <w:r>
        <w:t xml:space="preserve">professional translators and those performing </w:t>
      </w:r>
      <w:r>
        <w:rPr>
          <w:spacing w:val="-4"/>
        </w:rPr>
        <w:t xml:space="preserve">TQA </w:t>
      </w:r>
      <w:r>
        <w:t>in the rea</w:t>
      </w:r>
      <w:r>
        <w:t>l world are likely</w:t>
      </w:r>
      <w:r>
        <w:rPr>
          <w:spacing w:val="-21"/>
        </w:rPr>
        <w:t xml:space="preserve"> </w:t>
      </w:r>
      <w:r>
        <w:t>to</w:t>
      </w:r>
      <w:r>
        <w:rPr>
          <w:spacing w:val="-20"/>
        </w:rPr>
        <w:t xml:space="preserve"> </w:t>
      </w:r>
      <w:r>
        <w:t>raise</w:t>
      </w:r>
      <w:r>
        <w:rPr>
          <w:spacing w:val="-21"/>
        </w:rPr>
        <w:t xml:space="preserve"> </w:t>
      </w:r>
      <w:r>
        <w:t>other</w:t>
      </w:r>
      <w:r>
        <w:rPr>
          <w:spacing w:val="-20"/>
        </w:rPr>
        <w:t xml:space="preserve"> </w:t>
      </w:r>
      <w:r>
        <w:t>issues</w:t>
      </w:r>
      <w:r>
        <w:rPr>
          <w:spacing w:val="-21"/>
        </w:rPr>
        <w:t xml:space="preserve"> </w:t>
      </w:r>
      <w:r>
        <w:t>(though</w:t>
      </w:r>
      <w:r>
        <w:rPr>
          <w:spacing w:val="-20"/>
        </w:rPr>
        <w:t xml:space="preserve"> </w:t>
      </w:r>
      <w:r>
        <w:t>it</w:t>
      </w:r>
      <w:r>
        <w:rPr>
          <w:spacing w:val="-21"/>
        </w:rPr>
        <w:t xml:space="preserve"> </w:t>
      </w:r>
      <w:r>
        <w:t>should</w:t>
      </w:r>
      <w:r>
        <w:rPr>
          <w:spacing w:val="-20"/>
        </w:rPr>
        <w:t xml:space="preserve"> </w:t>
      </w:r>
      <w:r>
        <w:t>be</w:t>
      </w:r>
      <w:r>
        <w:rPr>
          <w:spacing w:val="-20"/>
        </w:rPr>
        <w:t xml:space="preserve"> </w:t>
      </w:r>
      <w:r>
        <w:t>recognized</w:t>
      </w:r>
      <w:r>
        <w:rPr>
          <w:spacing w:val="-21"/>
        </w:rPr>
        <w:t xml:space="preserve"> </w:t>
      </w:r>
      <w:r>
        <w:t>that</w:t>
      </w:r>
      <w:r>
        <w:rPr>
          <w:spacing w:val="-20"/>
        </w:rPr>
        <w:t xml:space="preserve"> </w:t>
      </w:r>
      <w:r>
        <w:t>practitioners are</w:t>
      </w:r>
      <w:r>
        <w:rPr>
          <w:spacing w:val="-19"/>
        </w:rPr>
        <w:t xml:space="preserve"> </w:t>
      </w:r>
      <w:r>
        <w:t>not</w:t>
      </w:r>
      <w:r>
        <w:rPr>
          <w:spacing w:val="-18"/>
        </w:rPr>
        <w:t xml:space="preserve"> </w:t>
      </w:r>
      <w:r>
        <w:t>her</w:t>
      </w:r>
      <w:r>
        <w:rPr>
          <w:spacing w:val="-18"/>
        </w:rPr>
        <w:t xml:space="preserve"> </w:t>
      </w:r>
      <w:r>
        <w:t>target</w:t>
      </w:r>
      <w:r>
        <w:rPr>
          <w:spacing w:val="-18"/>
        </w:rPr>
        <w:t xml:space="preserve"> </w:t>
      </w:r>
      <w:r>
        <w:t>audience).</w:t>
      </w:r>
      <w:r>
        <w:rPr>
          <w:spacing w:val="-18"/>
        </w:rPr>
        <w:t xml:space="preserve"> </w:t>
      </w:r>
      <w:r>
        <w:t>First,</w:t>
      </w:r>
      <w:r>
        <w:rPr>
          <w:spacing w:val="-18"/>
        </w:rPr>
        <w:t xml:space="preserve"> </w:t>
      </w:r>
      <w:r>
        <w:t>the</w:t>
      </w:r>
      <w:r>
        <w:rPr>
          <w:spacing w:val="-19"/>
        </w:rPr>
        <w:t xml:space="preserve"> </w:t>
      </w:r>
      <w:r>
        <w:t>sample</w:t>
      </w:r>
      <w:r>
        <w:rPr>
          <w:spacing w:val="-18"/>
        </w:rPr>
        <w:t xml:space="preserve"> </w:t>
      </w:r>
      <w:r>
        <w:t>on</w:t>
      </w:r>
      <w:r>
        <w:rPr>
          <w:spacing w:val="-18"/>
        </w:rPr>
        <w:t xml:space="preserve"> </w:t>
      </w:r>
      <w:r>
        <w:t>which</w:t>
      </w:r>
      <w:r>
        <w:rPr>
          <w:spacing w:val="-18"/>
        </w:rPr>
        <w:t xml:space="preserve"> </w:t>
      </w:r>
      <w:r>
        <w:t>she</w:t>
      </w:r>
      <w:r>
        <w:rPr>
          <w:spacing w:val="-18"/>
        </w:rPr>
        <w:t xml:space="preserve"> </w:t>
      </w:r>
      <w:r>
        <w:t>tests</w:t>
      </w:r>
      <w:r>
        <w:rPr>
          <w:spacing w:val="-18"/>
        </w:rPr>
        <w:t xml:space="preserve"> </w:t>
      </w:r>
      <w:r>
        <w:t>the</w:t>
      </w:r>
      <w:r>
        <w:rPr>
          <w:spacing w:val="-18"/>
        </w:rPr>
        <w:t xml:space="preserve"> </w:t>
      </w:r>
      <w:r>
        <w:t>models is restricted, focussing on only one language pair and a total of 12 original texts,</w:t>
      </w:r>
      <w:r>
        <w:rPr>
          <w:spacing w:val="-7"/>
        </w:rPr>
        <w:t xml:space="preserve"> </w:t>
      </w:r>
      <w:r>
        <w:rPr>
          <w:spacing w:val="-5"/>
        </w:rPr>
        <w:t>1</w:t>
      </w:r>
      <w:r>
        <w:rPr>
          <w:spacing w:val="-5"/>
        </w:rPr>
        <w:t>1</w:t>
      </w:r>
      <w:r>
        <w:rPr>
          <w:spacing w:val="-7"/>
        </w:rPr>
        <w:t xml:space="preserve"> </w:t>
      </w:r>
      <w:r>
        <w:t>of</w:t>
      </w:r>
      <w:r>
        <w:rPr>
          <w:spacing w:val="-7"/>
        </w:rPr>
        <w:t xml:space="preserve"> </w:t>
      </w:r>
      <w:r>
        <w:t>them</w:t>
      </w:r>
      <w:r>
        <w:rPr>
          <w:spacing w:val="-6"/>
        </w:rPr>
        <w:t xml:space="preserve"> </w:t>
      </w:r>
      <w:r>
        <w:t>translated</w:t>
      </w:r>
      <w:r>
        <w:rPr>
          <w:spacing w:val="-7"/>
        </w:rPr>
        <w:t xml:space="preserve"> </w:t>
      </w:r>
      <w:r>
        <w:t>in</w:t>
      </w:r>
      <w:r>
        <w:rPr>
          <w:spacing w:val="-7"/>
        </w:rPr>
        <w:t xml:space="preserve"> </w:t>
      </w:r>
      <w:r>
        <w:t>the</w:t>
      </w:r>
      <w:r>
        <w:rPr>
          <w:spacing w:val="-6"/>
        </w:rPr>
        <w:t xml:space="preserve"> </w:t>
      </w:r>
      <w:r>
        <w:t>same</w:t>
      </w:r>
      <w:r>
        <w:rPr>
          <w:spacing w:val="-7"/>
        </w:rPr>
        <w:t xml:space="preserve"> </w:t>
      </w:r>
      <w:r>
        <w:t>direction</w:t>
      </w:r>
      <w:r>
        <w:rPr>
          <w:spacing w:val="-7"/>
        </w:rPr>
        <w:t xml:space="preserve"> </w:t>
      </w:r>
      <w:r>
        <w:rPr>
          <w:spacing w:val="2"/>
        </w:rPr>
        <w:t>(EN–DE)</w:t>
      </w:r>
      <w:r>
        <w:rPr>
          <w:spacing w:val="-7"/>
        </w:rPr>
        <w:t xml:space="preserve"> </w:t>
      </w:r>
      <w:r>
        <w:t>and</w:t>
      </w:r>
      <w:r>
        <w:rPr>
          <w:spacing w:val="-6"/>
        </w:rPr>
        <w:t xml:space="preserve"> </w:t>
      </w:r>
      <w:r>
        <w:t>all</w:t>
      </w:r>
      <w:r>
        <w:rPr>
          <w:spacing w:val="-7"/>
        </w:rPr>
        <w:t xml:space="preserve"> </w:t>
      </w:r>
      <w:r>
        <w:t>of</w:t>
      </w:r>
      <w:r>
        <w:rPr>
          <w:spacing w:val="-7"/>
        </w:rPr>
        <w:t xml:space="preserve"> </w:t>
      </w:r>
      <w:r>
        <w:t>them short.</w:t>
      </w:r>
      <w:r>
        <w:rPr>
          <w:position w:val="7"/>
          <w:sz w:val="11"/>
        </w:rPr>
        <w:t xml:space="preserve">8 </w:t>
      </w:r>
      <w:r>
        <w:t xml:space="preserve">How far is House’s model applicable when </w:t>
      </w:r>
      <w:r>
        <w:rPr>
          <w:spacing w:val="-4"/>
        </w:rPr>
        <w:t xml:space="preserve">TQA </w:t>
      </w:r>
      <w:r>
        <w:t>is being</w:t>
      </w:r>
      <w:r>
        <w:rPr>
          <w:spacing w:val="-30"/>
        </w:rPr>
        <w:t xml:space="preserve"> </w:t>
      </w:r>
      <w:r>
        <w:t xml:space="preserve">performed across dozens of languages, on </w:t>
      </w:r>
      <w:r>
        <w:rPr>
          <w:spacing w:val="-4"/>
        </w:rPr>
        <w:t xml:space="preserve">STs </w:t>
      </w:r>
      <w:r>
        <w:t>of many hundreds of thousands of words which evolve as the translators work, where the original is likely to have</w:t>
      </w:r>
      <w:r>
        <w:rPr>
          <w:spacing w:val="-19"/>
        </w:rPr>
        <w:t xml:space="preserve"> </w:t>
      </w:r>
      <w:r>
        <w:t>been</w:t>
      </w:r>
      <w:r>
        <w:rPr>
          <w:spacing w:val="-18"/>
        </w:rPr>
        <w:t xml:space="preserve"> </w:t>
      </w:r>
      <w:r>
        <w:t>composed</w:t>
      </w:r>
      <w:r>
        <w:rPr>
          <w:spacing w:val="-18"/>
        </w:rPr>
        <w:t xml:space="preserve"> </w:t>
      </w:r>
      <w:r>
        <w:t>by</w:t>
      </w:r>
      <w:r>
        <w:rPr>
          <w:spacing w:val="-18"/>
        </w:rPr>
        <w:t xml:space="preserve"> </w:t>
      </w:r>
      <w:r>
        <w:t>multiple</w:t>
      </w:r>
      <w:r>
        <w:rPr>
          <w:spacing w:val="-18"/>
        </w:rPr>
        <w:t xml:space="preserve"> </w:t>
      </w:r>
      <w:r>
        <w:rPr>
          <w:spacing w:val="2"/>
        </w:rPr>
        <w:t>unnamed</w:t>
      </w:r>
      <w:r>
        <w:rPr>
          <w:spacing w:val="-18"/>
        </w:rPr>
        <w:t xml:space="preserve"> </w:t>
      </w:r>
      <w:r>
        <w:t>authors</w:t>
      </w:r>
      <w:r>
        <w:rPr>
          <w:spacing w:val="-19"/>
        </w:rPr>
        <w:t xml:space="preserve"> </w:t>
      </w:r>
      <w:r>
        <w:t>and</w:t>
      </w:r>
      <w:r>
        <w:rPr>
          <w:spacing w:val="-18"/>
        </w:rPr>
        <w:t xml:space="preserve"> </w:t>
      </w:r>
      <w:r>
        <w:t>updated</w:t>
      </w:r>
      <w:r>
        <w:rPr>
          <w:spacing w:val="-18"/>
        </w:rPr>
        <w:t xml:space="preserve"> </w:t>
      </w:r>
      <w:r>
        <w:t xml:space="preserve">repeatedly over some years? Second, few of the 12 </w:t>
      </w:r>
      <w:r>
        <w:rPr>
          <w:spacing w:val="-4"/>
        </w:rPr>
        <w:t xml:space="preserve">STs </w:t>
      </w:r>
      <w:r>
        <w:t>chosen to test the model are repre</w:t>
      </w:r>
      <w:r>
        <w:t xml:space="preserve">sentative of those on which professional translators typically </w:t>
      </w:r>
      <w:r>
        <w:rPr>
          <w:spacing w:val="2"/>
        </w:rPr>
        <w:t xml:space="preserve">earn </w:t>
      </w:r>
      <w:r>
        <w:t xml:space="preserve">their living; nor do they include complex text </w:t>
      </w:r>
      <w:r>
        <w:rPr>
          <w:spacing w:val="2"/>
        </w:rPr>
        <w:t xml:space="preserve">types </w:t>
      </w:r>
      <w:r>
        <w:t xml:space="preserve">and formats with inherent challenges for quality, such as websites or software. </w:t>
      </w:r>
      <w:r>
        <w:rPr>
          <w:spacing w:val="2"/>
        </w:rPr>
        <w:t xml:space="preserve">Third, </w:t>
      </w:r>
      <w:r>
        <w:t>as House</w:t>
      </w:r>
      <w:r>
        <w:rPr>
          <w:spacing w:val="-9"/>
        </w:rPr>
        <w:t xml:space="preserve"> </w:t>
      </w:r>
      <w:r>
        <w:t>seems</w:t>
      </w:r>
      <w:r>
        <w:rPr>
          <w:spacing w:val="-9"/>
        </w:rPr>
        <w:t xml:space="preserve"> </w:t>
      </w:r>
      <w:r>
        <w:t>to</w:t>
      </w:r>
      <w:r>
        <w:rPr>
          <w:spacing w:val="-9"/>
        </w:rPr>
        <w:t xml:space="preserve"> </w:t>
      </w:r>
      <w:r>
        <w:t>acknowledge,</w:t>
      </w:r>
      <w:r>
        <w:rPr>
          <w:spacing w:val="-9"/>
        </w:rPr>
        <w:t xml:space="preserve"> </w:t>
      </w:r>
      <w:r>
        <w:t>the</w:t>
      </w:r>
      <w:r>
        <w:rPr>
          <w:spacing w:val="-8"/>
        </w:rPr>
        <w:t xml:space="preserve"> </w:t>
      </w:r>
      <w:r>
        <w:t>time</w:t>
      </w:r>
      <w:r>
        <w:rPr>
          <w:spacing w:val="-9"/>
        </w:rPr>
        <w:t xml:space="preserve"> </w:t>
      </w:r>
      <w:r>
        <w:t>needed</w:t>
      </w:r>
      <w:r>
        <w:rPr>
          <w:spacing w:val="-9"/>
        </w:rPr>
        <w:t xml:space="preserve"> </w:t>
      </w:r>
      <w:r>
        <w:t>t</w:t>
      </w:r>
      <w:r>
        <w:t>o</w:t>
      </w:r>
      <w:r>
        <w:rPr>
          <w:spacing w:val="-9"/>
        </w:rPr>
        <w:t xml:space="preserve"> </w:t>
      </w:r>
      <w:r>
        <w:t>apply</w:t>
      </w:r>
      <w:r>
        <w:rPr>
          <w:spacing w:val="-9"/>
        </w:rPr>
        <w:t xml:space="preserve"> </w:t>
      </w:r>
      <w:r>
        <w:t>the</w:t>
      </w:r>
      <w:r>
        <w:rPr>
          <w:spacing w:val="-8"/>
        </w:rPr>
        <w:t xml:space="preserve"> </w:t>
      </w:r>
      <w:r>
        <w:t>model</w:t>
      </w:r>
      <w:r>
        <w:rPr>
          <w:spacing w:val="-9"/>
        </w:rPr>
        <w:t xml:space="preserve"> </w:t>
      </w:r>
      <w:r>
        <w:t>makes</w:t>
      </w:r>
      <w:r>
        <w:rPr>
          <w:spacing w:val="-9"/>
        </w:rPr>
        <w:t xml:space="preserve"> </w:t>
      </w:r>
      <w:r>
        <w:t>it unworkable</w:t>
      </w:r>
      <w:r>
        <w:rPr>
          <w:spacing w:val="-22"/>
        </w:rPr>
        <w:t xml:space="preserve"> </w:t>
      </w:r>
      <w:r>
        <w:t>in</w:t>
      </w:r>
      <w:r>
        <w:rPr>
          <w:spacing w:val="-20"/>
        </w:rPr>
        <w:t xml:space="preserve"> </w:t>
      </w:r>
      <w:r>
        <w:t>the</w:t>
      </w:r>
      <w:r>
        <w:rPr>
          <w:spacing w:val="-21"/>
        </w:rPr>
        <w:t xml:space="preserve"> </w:t>
      </w:r>
      <w:r>
        <w:t>professional</w:t>
      </w:r>
      <w:r>
        <w:rPr>
          <w:spacing w:val="-21"/>
        </w:rPr>
        <w:t xml:space="preserve"> </w:t>
      </w:r>
      <w:r>
        <w:t>context.</w:t>
      </w:r>
      <w:r>
        <w:rPr>
          <w:spacing w:val="-20"/>
        </w:rPr>
        <w:t xml:space="preserve"> </w:t>
      </w:r>
      <w:r>
        <w:t>She</w:t>
      </w:r>
      <w:r>
        <w:rPr>
          <w:spacing w:val="-22"/>
        </w:rPr>
        <w:t xml:space="preserve"> </w:t>
      </w:r>
      <w:r>
        <w:t>leaves</w:t>
      </w:r>
      <w:r>
        <w:rPr>
          <w:spacing w:val="-20"/>
        </w:rPr>
        <w:t xml:space="preserve"> </w:t>
      </w:r>
      <w:r>
        <w:t>future</w:t>
      </w:r>
      <w:r>
        <w:rPr>
          <w:spacing w:val="-21"/>
        </w:rPr>
        <w:t xml:space="preserve"> </w:t>
      </w:r>
      <w:r>
        <w:t>‘detailed</w:t>
      </w:r>
      <w:r>
        <w:rPr>
          <w:spacing w:val="-21"/>
        </w:rPr>
        <w:t xml:space="preserve"> </w:t>
      </w:r>
      <w:r>
        <w:t>practical realization and empirical testing’ to ‘experienced translation teachers’ rather than to practising translators, who might have been assumed to be the n</w:t>
      </w:r>
      <w:r>
        <w:t xml:space="preserve">atural test bed for her approach (ibid.: </w:t>
      </w:r>
      <w:r>
        <w:rPr>
          <w:spacing w:val="-3"/>
        </w:rPr>
        <w:t xml:space="preserve">167). </w:t>
      </w:r>
      <w:r>
        <w:t xml:space="preserve">Fourth, House works from originals and their translations with little indication as to how much access she had to the commissioner’s brief, the context of production of the original or the conditions in which </w:t>
      </w:r>
      <w:r>
        <w:t>the translation was carried out. Her</w:t>
      </w:r>
      <w:r>
        <w:rPr>
          <w:spacing w:val="-9"/>
        </w:rPr>
        <w:t xml:space="preserve"> </w:t>
      </w:r>
      <w:r>
        <w:t>deductions</w:t>
      </w:r>
      <w:r>
        <w:rPr>
          <w:spacing w:val="-8"/>
        </w:rPr>
        <w:t xml:space="preserve"> </w:t>
      </w:r>
      <w:r>
        <w:t>about</w:t>
      </w:r>
      <w:r>
        <w:rPr>
          <w:spacing w:val="-8"/>
        </w:rPr>
        <w:t xml:space="preserve"> </w:t>
      </w:r>
      <w:r>
        <w:t>‘addresser’</w:t>
      </w:r>
      <w:r>
        <w:rPr>
          <w:spacing w:val="-9"/>
        </w:rPr>
        <w:t xml:space="preserve"> </w:t>
      </w:r>
      <w:r>
        <w:t>and</w:t>
      </w:r>
      <w:r>
        <w:rPr>
          <w:spacing w:val="-8"/>
        </w:rPr>
        <w:t xml:space="preserve"> </w:t>
      </w:r>
      <w:r>
        <w:t>‘addressees’</w:t>
      </w:r>
      <w:r>
        <w:rPr>
          <w:spacing w:val="-8"/>
        </w:rPr>
        <w:t xml:space="preserve"> </w:t>
      </w:r>
      <w:r>
        <w:t>do</w:t>
      </w:r>
      <w:r>
        <w:rPr>
          <w:spacing w:val="-9"/>
        </w:rPr>
        <w:t xml:space="preserve"> </w:t>
      </w:r>
      <w:r>
        <w:t>not</w:t>
      </w:r>
      <w:r>
        <w:rPr>
          <w:spacing w:val="-8"/>
        </w:rPr>
        <w:t xml:space="preserve"> </w:t>
      </w:r>
      <w:r>
        <w:t>seem</w:t>
      </w:r>
      <w:r>
        <w:rPr>
          <w:spacing w:val="-8"/>
        </w:rPr>
        <w:t xml:space="preserve"> </w:t>
      </w:r>
      <w:r>
        <w:t>to</w:t>
      </w:r>
      <w:r>
        <w:rPr>
          <w:spacing w:val="-9"/>
        </w:rPr>
        <w:t xml:space="preserve"> </w:t>
      </w:r>
      <w:r>
        <w:t>be</w:t>
      </w:r>
      <w:r>
        <w:rPr>
          <w:spacing w:val="-8"/>
        </w:rPr>
        <w:t xml:space="preserve"> </w:t>
      </w:r>
      <w:r>
        <w:t>based on</w:t>
      </w:r>
      <w:r>
        <w:rPr>
          <w:spacing w:val="-7"/>
        </w:rPr>
        <w:t xml:space="preserve"> </w:t>
      </w:r>
      <w:r>
        <w:t>concrete</w:t>
      </w:r>
      <w:r>
        <w:rPr>
          <w:spacing w:val="-6"/>
        </w:rPr>
        <w:t xml:space="preserve"> </w:t>
      </w:r>
      <w:r>
        <w:t>information</w:t>
      </w:r>
      <w:r>
        <w:rPr>
          <w:spacing w:val="-7"/>
        </w:rPr>
        <w:t xml:space="preserve"> </w:t>
      </w:r>
      <w:r>
        <w:t>about</w:t>
      </w:r>
      <w:r>
        <w:rPr>
          <w:spacing w:val="-6"/>
        </w:rPr>
        <w:t xml:space="preserve"> </w:t>
      </w:r>
      <w:r>
        <w:t>the</w:t>
      </w:r>
      <w:r>
        <w:rPr>
          <w:spacing w:val="-6"/>
        </w:rPr>
        <w:t xml:space="preserve"> </w:t>
      </w:r>
      <w:r>
        <w:t>translation</w:t>
      </w:r>
      <w:r>
        <w:rPr>
          <w:spacing w:val="-7"/>
        </w:rPr>
        <w:t xml:space="preserve"> </w:t>
      </w:r>
      <w:r>
        <w:t>process</w:t>
      </w:r>
      <w:r>
        <w:rPr>
          <w:spacing w:val="-6"/>
        </w:rPr>
        <w:t xml:space="preserve"> </w:t>
      </w:r>
      <w:r>
        <w:t>(e.g.</w:t>
      </w:r>
      <w:r>
        <w:rPr>
          <w:spacing w:val="-7"/>
        </w:rPr>
        <w:t xml:space="preserve"> </w:t>
      </w:r>
      <w:r>
        <w:t>deadline;</w:t>
      </w:r>
      <w:r>
        <w:rPr>
          <w:spacing w:val="-6"/>
        </w:rPr>
        <w:t xml:space="preserve"> </w:t>
      </w:r>
      <w:r>
        <w:t>tools and resources available) or client specifications, both of which are central to professional approaches. House does not suggest she had contact with the original authors or translators of the texts. Rather, her outline of their ‘personal</w:t>
      </w:r>
      <w:r>
        <w:rPr>
          <w:spacing w:val="-24"/>
        </w:rPr>
        <w:t xml:space="preserve"> </w:t>
      </w:r>
      <w:r>
        <w:t>(emotional</w:t>
      </w:r>
      <w:r>
        <w:rPr>
          <w:spacing w:val="-23"/>
        </w:rPr>
        <w:t xml:space="preserve"> </w:t>
      </w:r>
      <w:r>
        <w:t>o</w:t>
      </w:r>
      <w:r>
        <w:t>r</w:t>
      </w:r>
      <w:r>
        <w:rPr>
          <w:spacing w:val="-23"/>
        </w:rPr>
        <w:t xml:space="preserve"> </w:t>
      </w:r>
      <w:r>
        <w:t>intellectual)</w:t>
      </w:r>
      <w:r>
        <w:rPr>
          <w:spacing w:val="-24"/>
        </w:rPr>
        <w:t xml:space="preserve"> </w:t>
      </w:r>
      <w:r>
        <w:t>stance’</w:t>
      </w:r>
      <w:r>
        <w:rPr>
          <w:spacing w:val="-23"/>
        </w:rPr>
        <w:t xml:space="preserve"> </w:t>
      </w:r>
      <w:r>
        <w:t>and</w:t>
      </w:r>
      <w:r>
        <w:rPr>
          <w:spacing w:val="-23"/>
        </w:rPr>
        <w:t xml:space="preserve"> </w:t>
      </w:r>
      <w:r>
        <w:t>other</w:t>
      </w:r>
      <w:r>
        <w:rPr>
          <w:spacing w:val="-24"/>
        </w:rPr>
        <w:t xml:space="preserve"> </w:t>
      </w:r>
      <w:r>
        <w:t>such</w:t>
      </w:r>
      <w:r>
        <w:rPr>
          <w:spacing w:val="-23"/>
        </w:rPr>
        <w:t xml:space="preserve"> </w:t>
      </w:r>
      <w:r>
        <w:t>attributes</w:t>
      </w:r>
      <w:r>
        <w:rPr>
          <w:spacing w:val="-23"/>
        </w:rPr>
        <w:t xml:space="preserve"> </w:t>
      </w:r>
      <w:r>
        <w:t>seems</w:t>
      </w:r>
    </w:p>
    <w:p w14:paraId="359A99CE" w14:textId="77777777" w:rsidR="00BE520D" w:rsidRDefault="00BE520D">
      <w:pPr>
        <w:spacing w:line="254" w:lineRule="auto"/>
        <w:jc w:val="both"/>
        <w:sectPr w:rsidR="00BE520D">
          <w:pgSz w:w="8850" w:h="13270"/>
          <w:pgMar w:top="840" w:right="720" w:bottom="280" w:left="720" w:header="638" w:footer="0" w:gutter="0"/>
          <w:cols w:space="720"/>
        </w:sectPr>
      </w:pPr>
    </w:p>
    <w:p w14:paraId="070B4DFA" w14:textId="77777777" w:rsidR="00BE520D" w:rsidRDefault="00BE520D">
      <w:pPr>
        <w:pStyle w:val="BodyText"/>
        <w:spacing w:before="5"/>
        <w:rPr>
          <w:sz w:val="29"/>
        </w:rPr>
      </w:pPr>
    </w:p>
    <w:p w14:paraId="57BB3700" w14:textId="77777777" w:rsidR="00BE520D" w:rsidRDefault="007F6473">
      <w:pPr>
        <w:pStyle w:val="BodyText"/>
        <w:spacing w:before="106" w:line="254" w:lineRule="auto"/>
        <w:ind w:left="438" w:right="475"/>
        <w:jc w:val="both"/>
      </w:pPr>
      <w:r>
        <w:t xml:space="preserve">to be inferred from her reading of the </w:t>
      </w:r>
      <w:r>
        <w:rPr>
          <w:spacing w:val="-4"/>
        </w:rPr>
        <w:t xml:space="preserve">STs </w:t>
      </w:r>
      <w:r>
        <w:t>and TTs. Finally, the purpose of House’s</w:t>
      </w:r>
      <w:r>
        <w:rPr>
          <w:spacing w:val="-11"/>
        </w:rPr>
        <w:t xml:space="preserve"> </w:t>
      </w:r>
      <w:r>
        <w:t>model</w:t>
      </w:r>
      <w:r>
        <w:rPr>
          <w:spacing w:val="-10"/>
        </w:rPr>
        <w:t xml:space="preserve"> </w:t>
      </w:r>
      <w:r>
        <w:t>is</w:t>
      </w:r>
      <w:r>
        <w:rPr>
          <w:spacing w:val="-10"/>
        </w:rPr>
        <w:t xml:space="preserve"> </w:t>
      </w:r>
      <w:r>
        <w:t>to</w:t>
      </w:r>
      <w:r>
        <w:rPr>
          <w:spacing w:val="-10"/>
        </w:rPr>
        <w:t xml:space="preserve"> </w:t>
      </w:r>
      <w:r>
        <w:t>find</w:t>
      </w:r>
      <w:r>
        <w:rPr>
          <w:spacing w:val="-10"/>
        </w:rPr>
        <w:t xml:space="preserve"> </w:t>
      </w:r>
      <w:r>
        <w:t>faults.</w:t>
      </w:r>
      <w:r>
        <w:rPr>
          <w:spacing w:val="-10"/>
        </w:rPr>
        <w:t xml:space="preserve"> </w:t>
      </w:r>
      <w:r>
        <w:t>Although</w:t>
      </w:r>
      <w:r>
        <w:rPr>
          <w:spacing w:val="-10"/>
        </w:rPr>
        <w:t xml:space="preserve"> </w:t>
      </w:r>
      <w:r>
        <w:t>she</w:t>
      </w:r>
      <w:r>
        <w:rPr>
          <w:spacing w:val="-10"/>
        </w:rPr>
        <w:t xml:space="preserve"> </w:t>
      </w:r>
      <w:r>
        <w:t>does</w:t>
      </w:r>
      <w:r>
        <w:rPr>
          <w:spacing w:val="-11"/>
        </w:rPr>
        <w:t xml:space="preserve"> </w:t>
      </w:r>
      <w:r>
        <w:t>comment</w:t>
      </w:r>
      <w:r>
        <w:rPr>
          <w:spacing w:val="-10"/>
        </w:rPr>
        <w:t xml:space="preserve"> </w:t>
      </w:r>
      <w:r>
        <w:t>briefly</w:t>
      </w:r>
      <w:r>
        <w:rPr>
          <w:spacing w:val="-10"/>
        </w:rPr>
        <w:t xml:space="preserve"> </w:t>
      </w:r>
      <w:r>
        <w:t>on</w:t>
      </w:r>
      <w:r>
        <w:rPr>
          <w:spacing w:val="-10"/>
        </w:rPr>
        <w:t xml:space="preserve"> </w:t>
      </w:r>
      <w:r>
        <w:t>how far</w:t>
      </w:r>
      <w:r>
        <w:rPr>
          <w:spacing w:val="-13"/>
        </w:rPr>
        <w:t xml:space="preserve"> </w:t>
      </w:r>
      <w:r>
        <w:t>the</w:t>
      </w:r>
      <w:r>
        <w:rPr>
          <w:spacing w:val="-13"/>
        </w:rPr>
        <w:t xml:space="preserve"> </w:t>
      </w:r>
      <w:r>
        <w:t>ST</w:t>
      </w:r>
      <w:r>
        <w:rPr>
          <w:spacing w:val="-12"/>
        </w:rPr>
        <w:t xml:space="preserve"> </w:t>
      </w:r>
      <w:r>
        <w:t>and</w:t>
      </w:r>
      <w:r>
        <w:rPr>
          <w:spacing w:val="-13"/>
        </w:rPr>
        <w:t xml:space="preserve"> </w:t>
      </w:r>
      <w:r>
        <w:rPr>
          <w:spacing w:val="4"/>
        </w:rPr>
        <w:t>TT</w:t>
      </w:r>
      <w:r>
        <w:rPr>
          <w:spacing w:val="-13"/>
        </w:rPr>
        <w:t xml:space="preserve"> </w:t>
      </w:r>
      <w:r>
        <w:t>match</w:t>
      </w:r>
      <w:r>
        <w:rPr>
          <w:spacing w:val="-12"/>
        </w:rPr>
        <w:t xml:space="preserve"> </w:t>
      </w:r>
      <w:r>
        <w:t>or</w:t>
      </w:r>
      <w:r>
        <w:rPr>
          <w:spacing w:val="-13"/>
        </w:rPr>
        <w:t xml:space="preserve"> </w:t>
      </w:r>
      <w:r>
        <w:t>are</w:t>
      </w:r>
      <w:r>
        <w:rPr>
          <w:spacing w:val="-13"/>
        </w:rPr>
        <w:t xml:space="preserve"> </w:t>
      </w:r>
      <w:r>
        <w:t>‘functionally</w:t>
      </w:r>
      <w:r>
        <w:rPr>
          <w:spacing w:val="-12"/>
        </w:rPr>
        <w:t xml:space="preserve"> </w:t>
      </w:r>
      <w:r>
        <w:t>equivalent’,</w:t>
      </w:r>
      <w:r>
        <w:rPr>
          <w:spacing w:val="-13"/>
        </w:rPr>
        <w:t xml:space="preserve"> </w:t>
      </w:r>
      <w:r>
        <w:t>her</w:t>
      </w:r>
      <w:r>
        <w:rPr>
          <w:spacing w:val="-13"/>
        </w:rPr>
        <w:t xml:space="preserve"> </w:t>
      </w:r>
      <w:r>
        <w:t>emphasis</w:t>
      </w:r>
      <w:r>
        <w:rPr>
          <w:spacing w:val="-13"/>
        </w:rPr>
        <w:t xml:space="preserve"> </w:t>
      </w:r>
      <w:r>
        <w:t>is</w:t>
      </w:r>
      <w:r>
        <w:rPr>
          <w:spacing w:val="-12"/>
        </w:rPr>
        <w:t xml:space="preserve"> </w:t>
      </w:r>
      <w:r>
        <w:t>on spotting</w:t>
      </w:r>
      <w:r>
        <w:rPr>
          <w:spacing w:val="-12"/>
        </w:rPr>
        <w:t xml:space="preserve"> </w:t>
      </w:r>
      <w:r>
        <w:t>mismatches,</w:t>
      </w:r>
      <w:r>
        <w:rPr>
          <w:spacing w:val="-11"/>
        </w:rPr>
        <w:t xml:space="preserve"> </w:t>
      </w:r>
      <w:r>
        <w:t>whereas</w:t>
      </w:r>
      <w:r>
        <w:rPr>
          <w:spacing w:val="-11"/>
        </w:rPr>
        <w:t xml:space="preserve"> </w:t>
      </w:r>
      <w:r>
        <w:t>the</w:t>
      </w:r>
      <w:r>
        <w:rPr>
          <w:spacing w:val="-12"/>
        </w:rPr>
        <w:t xml:space="preserve"> </w:t>
      </w:r>
      <w:r>
        <w:t>professional</w:t>
      </w:r>
      <w:r>
        <w:rPr>
          <w:spacing w:val="-11"/>
        </w:rPr>
        <w:t xml:space="preserve"> </w:t>
      </w:r>
      <w:r>
        <w:t>emphasis</w:t>
      </w:r>
      <w:r>
        <w:rPr>
          <w:spacing w:val="-11"/>
        </w:rPr>
        <w:t xml:space="preserve"> </w:t>
      </w:r>
      <w:r>
        <w:t>is</w:t>
      </w:r>
      <w:r>
        <w:rPr>
          <w:spacing w:val="-11"/>
        </w:rPr>
        <w:t xml:space="preserve"> </w:t>
      </w:r>
      <w:r>
        <w:t>on</w:t>
      </w:r>
      <w:r>
        <w:rPr>
          <w:spacing w:val="-12"/>
        </w:rPr>
        <w:t xml:space="preserve"> </w:t>
      </w:r>
      <w:r>
        <w:t>approving</w:t>
      </w:r>
      <w:r>
        <w:rPr>
          <w:spacing w:val="-11"/>
        </w:rPr>
        <w:t xml:space="preserve"> </w:t>
      </w:r>
      <w:r>
        <w:t>a translation</w:t>
      </w:r>
      <w:r>
        <w:rPr>
          <w:spacing w:val="-9"/>
        </w:rPr>
        <w:t xml:space="preserve"> </w:t>
      </w:r>
      <w:r>
        <w:t>as</w:t>
      </w:r>
      <w:r>
        <w:rPr>
          <w:spacing w:val="-8"/>
        </w:rPr>
        <w:t xml:space="preserve"> </w:t>
      </w:r>
      <w:r>
        <w:t>an</w:t>
      </w:r>
      <w:r>
        <w:rPr>
          <w:spacing w:val="-9"/>
        </w:rPr>
        <w:t xml:space="preserve"> </w:t>
      </w:r>
      <w:r>
        <w:t>adequate</w:t>
      </w:r>
      <w:r>
        <w:rPr>
          <w:spacing w:val="-8"/>
        </w:rPr>
        <w:t xml:space="preserve"> </w:t>
      </w:r>
      <w:r>
        <w:t>or</w:t>
      </w:r>
      <w:r>
        <w:rPr>
          <w:spacing w:val="-9"/>
        </w:rPr>
        <w:t xml:space="preserve"> </w:t>
      </w:r>
      <w:r>
        <w:t>acceptable</w:t>
      </w:r>
      <w:r>
        <w:rPr>
          <w:spacing w:val="-8"/>
        </w:rPr>
        <w:t xml:space="preserve"> </w:t>
      </w:r>
      <w:r>
        <w:t>product.</w:t>
      </w:r>
      <w:r>
        <w:rPr>
          <w:spacing w:val="-9"/>
        </w:rPr>
        <w:t xml:space="preserve"> </w:t>
      </w:r>
      <w:r>
        <w:t>Related</w:t>
      </w:r>
      <w:r>
        <w:rPr>
          <w:spacing w:val="-8"/>
        </w:rPr>
        <w:t xml:space="preserve"> </w:t>
      </w:r>
      <w:r>
        <w:t>to</w:t>
      </w:r>
      <w:r>
        <w:rPr>
          <w:spacing w:val="-9"/>
        </w:rPr>
        <w:t xml:space="preserve"> </w:t>
      </w:r>
      <w:r>
        <w:rPr>
          <w:spacing w:val="2"/>
        </w:rPr>
        <w:t>this,</w:t>
      </w:r>
      <w:r>
        <w:rPr>
          <w:spacing w:val="-8"/>
        </w:rPr>
        <w:t xml:space="preserve"> </w:t>
      </w:r>
      <w:r>
        <w:t>a</w:t>
      </w:r>
      <w:r>
        <w:rPr>
          <w:spacing w:val="-8"/>
        </w:rPr>
        <w:t xml:space="preserve"> </w:t>
      </w:r>
      <w:r>
        <w:t xml:space="preserve">feature commonly found (and valued) in professional </w:t>
      </w:r>
      <w:r>
        <w:rPr>
          <w:spacing w:val="-4"/>
        </w:rPr>
        <w:t xml:space="preserve">TQA </w:t>
      </w:r>
      <w:r>
        <w:t>is where</w:t>
      </w:r>
      <w:r>
        <w:t xml:space="preserve"> a translator has improved on a poor or inaccurate original, for example by correcting figures or enhancing clarity in user instructions in the target language. House’s</w:t>
      </w:r>
      <w:r>
        <w:rPr>
          <w:spacing w:val="-26"/>
        </w:rPr>
        <w:t xml:space="preserve"> </w:t>
      </w:r>
      <w:r>
        <w:t>model</w:t>
      </w:r>
      <w:r>
        <w:rPr>
          <w:spacing w:val="-26"/>
        </w:rPr>
        <w:t xml:space="preserve"> </w:t>
      </w:r>
      <w:r>
        <w:t>would</w:t>
      </w:r>
      <w:r>
        <w:rPr>
          <w:spacing w:val="-25"/>
        </w:rPr>
        <w:t xml:space="preserve"> </w:t>
      </w:r>
      <w:r>
        <w:t>presumably</w:t>
      </w:r>
      <w:r>
        <w:rPr>
          <w:spacing w:val="-25"/>
        </w:rPr>
        <w:t xml:space="preserve"> </w:t>
      </w:r>
      <w:r>
        <w:rPr>
          <w:spacing w:val="2"/>
        </w:rPr>
        <w:t>penalize</w:t>
      </w:r>
      <w:r>
        <w:rPr>
          <w:spacing w:val="-25"/>
        </w:rPr>
        <w:t xml:space="preserve"> </w:t>
      </w:r>
      <w:r>
        <w:t>professional</w:t>
      </w:r>
      <w:r>
        <w:rPr>
          <w:spacing w:val="-25"/>
        </w:rPr>
        <w:t xml:space="preserve"> </w:t>
      </w:r>
      <w:r>
        <w:t>translators</w:t>
      </w:r>
      <w:r>
        <w:rPr>
          <w:spacing w:val="-26"/>
        </w:rPr>
        <w:t xml:space="preserve"> </w:t>
      </w:r>
      <w:r>
        <w:t>for</w:t>
      </w:r>
      <w:r>
        <w:rPr>
          <w:spacing w:val="-25"/>
        </w:rPr>
        <w:t xml:space="preserve"> </w:t>
      </w:r>
      <w:r>
        <w:t>such improvements by categ</w:t>
      </w:r>
      <w:r>
        <w:t>orizing them as mismatches between original and translation.</w:t>
      </w:r>
    </w:p>
    <w:p w14:paraId="4439EA45" w14:textId="77777777" w:rsidR="00BE520D" w:rsidRDefault="00BE520D">
      <w:pPr>
        <w:pStyle w:val="BodyText"/>
        <w:spacing w:before="10"/>
        <w:rPr>
          <w:sz w:val="32"/>
        </w:rPr>
      </w:pPr>
    </w:p>
    <w:p w14:paraId="7CDD28C9" w14:textId="77777777" w:rsidR="00BE520D" w:rsidRDefault="007F6473">
      <w:pPr>
        <w:pStyle w:val="Heading5"/>
        <w:numPr>
          <w:ilvl w:val="2"/>
          <w:numId w:val="36"/>
        </w:numPr>
        <w:tabs>
          <w:tab w:val="left" w:pos="2303"/>
        </w:tabs>
        <w:spacing w:before="1" w:line="228" w:lineRule="auto"/>
        <w:ind w:left="2366" w:right="1643" w:hanging="762"/>
        <w:jc w:val="left"/>
        <w:rPr>
          <w:b/>
        </w:rPr>
      </w:pPr>
      <w:r>
        <w:rPr>
          <w:b/>
          <w:spacing w:val="-4"/>
          <w:w w:val="85"/>
        </w:rPr>
        <w:t xml:space="preserve">Larose’s </w:t>
      </w:r>
      <w:r>
        <w:rPr>
          <w:b/>
          <w:w w:val="85"/>
        </w:rPr>
        <w:t>teleological model</w:t>
      </w:r>
      <w:r>
        <w:rPr>
          <w:b/>
          <w:spacing w:val="-39"/>
          <w:w w:val="85"/>
        </w:rPr>
        <w:t xml:space="preserve"> </w:t>
      </w:r>
      <w:r>
        <w:rPr>
          <w:b/>
          <w:w w:val="85"/>
        </w:rPr>
        <w:t xml:space="preserve">for </w:t>
      </w:r>
      <w:r>
        <w:rPr>
          <w:b/>
          <w:w w:val="95"/>
        </w:rPr>
        <w:t>translation</w:t>
      </w:r>
      <w:r>
        <w:rPr>
          <w:b/>
          <w:spacing w:val="-37"/>
          <w:w w:val="95"/>
        </w:rPr>
        <w:t xml:space="preserve"> </w:t>
      </w:r>
      <w:r>
        <w:rPr>
          <w:b/>
          <w:w w:val="95"/>
        </w:rPr>
        <w:t>assessment</w:t>
      </w:r>
    </w:p>
    <w:p w14:paraId="4B72B169" w14:textId="77777777" w:rsidR="00BE520D" w:rsidRDefault="007F6473">
      <w:pPr>
        <w:pStyle w:val="BodyText"/>
        <w:spacing w:before="217" w:line="254" w:lineRule="auto"/>
        <w:ind w:left="438" w:right="472"/>
        <w:jc w:val="both"/>
      </w:pPr>
      <w:r>
        <w:rPr>
          <w:spacing w:val="3"/>
        </w:rPr>
        <w:t xml:space="preserve">Canadian </w:t>
      </w:r>
      <w:r>
        <w:rPr>
          <w:spacing w:val="2"/>
        </w:rPr>
        <w:t xml:space="preserve">theorist </w:t>
      </w:r>
      <w:r>
        <w:rPr>
          <w:spacing w:val="3"/>
        </w:rPr>
        <w:t xml:space="preserve">Larose </w:t>
      </w:r>
      <w:r>
        <w:rPr>
          <w:spacing w:val="2"/>
        </w:rPr>
        <w:t xml:space="preserve">first outlined </w:t>
      </w:r>
      <w:r>
        <w:rPr>
          <w:spacing w:val="3"/>
        </w:rPr>
        <w:t xml:space="preserve">this </w:t>
      </w:r>
      <w:r>
        <w:t xml:space="preserve">approach to </w:t>
      </w:r>
      <w:r>
        <w:rPr>
          <w:spacing w:val="-3"/>
        </w:rPr>
        <w:t xml:space="preserve">TQA </w:t>
      </w:r>
      <w:r>
        <w:rPr>
          <w:spacing w:val="2"/>
        </w:rPr>
        <w:t xml:space="preserve">in </w:t>
      </w:r>
      <w:r>
        <w:rPr>
          <w:spacing w:val="3"/>
        </w:rPr>
        <w:t xml:space="preserve">his </w:t>
      </w:r>
      <w:r>
        <w:rPr>
          <w:i/>
          <w:spacing w:val="3"/>
        </w:rPr>
        <w:t xml:space="preserve">Théories contemporaines de la traduction </w:t>
      </w:r>
      <w:r>
        <w:rPr>
          <w:spacing w:val="-3"/>
        </w:rPr>
        <w:t xml:space="preserve">(1987; </w:t>
      </w:r>
      <w:r>
        <w:rPr>
          <w:spacing w:val="3"/>
        </w:rPr>
        <w:t xml:space="preserve">this </w:t>
      </w:r>
      <w:r>
        <w:rPr>
          <w:spacing w:val="2"/>
        </w:rPr>
        <w:t xml:space="preserve">discussion </w:t>
      </w:r>
      <w:r>
        <w:t xml:space="preserve">is based on the 2nd </w:t>
      </w:r>
      <w:r>
        <w:rPr>
          <w:spacing w:val="2"/>
        </w:rPr>
        <w:t xml:space="preserve">edition </w:t>
      </w:r>
      <w:r>
        <w:t xml:space="preserve">from 1989). </w:t>
      </w:r>
      <w:r>
        <w:rPr>
          <w:spacing w:val="4"/>
        </w:rPr>
        <w:t xml:space="preserve">While </w:t>
      </w:r>
      <w:r>
        <w:t xml:space="preserve">most of the </w:t>
      </w:r>
      <w:r>
        <w:rPr>
          <w:spacing w:val="2"/>
        </w:rPr>
        <w:t xml:space="preserve">text </w:t>
      </w:r>
      <w:r>
        <w:t xml:space="preserve">is a </w:t>
      </w:r>
      <w:r>
        <w:rPr>
          <w:spacing w:val="2"/>
        </w:rPr>
        <w:t xml:space="preserve">survey </w:t>
      </w:r>
      <w:r>
        <w:t xml:space="preserve">of </w:t>
      </w:r>
      <w:r>
        <w:rPr>
          <w:spacing w:val="2"/>
        </w:rPr>
        <w:t xml:space="preserve">translation theories </w:t>
      </w:r>
      <w:r>
        <w:t xml:space="preserve">intended for </w:t>
      </w:r>
      <w:r>
        <w:rPr>
          <w:spacing w:val="3"/>
        </w:rPr>
        <w:t xml:space="preserve">pedagogical purposes, </w:t>
      </w:r>
      <w:r>
        <w:rPr>
          <w:spacing w:val="2"/>
        </w:rPr>
        <w:t xml:space="preserve">with </w:t>
      </w:r>
      <w:r>
        <w:t xml:space="preserve">no </w:t>
      </w:r>
      <w:r>
        <w:rPr>
          <w:spacing w:val="4"/>
        </w:rPr>
        <w:t>particular</w:t>
      </w:r>
      <w:r>
        <w:rPr>
          <w:spacing w:val="-11"/>
        </w:rPr>
        <w:t xml:space="preserve"> </w:t>
      </w:r>
      <w:r>
        <w:rPr>
          <w:spacing w:val="2"/>
        </w:rPr>
        <w:t>focus</w:t>
      </w:r>
      <w:r>
        <w:rPr>
          <w:spacing w:val="-11"/>
        </w:rPr>
        <w:t xml:space="preserve"> </w:t>
      </w:r>
      <w:r>
        <w:t>on</w:t>
      </w:r>
      <w:r>
        <w:rPr>
          <w:spacing w:val="-10"/>
        </w:rPr>
        <w:t xml:space="preserve"> </w:t>
      </w:r>
      <w:r>
        <w:rPr>
          <w:spacing w:val="2"/>
        </w:rPr>
        <w:t>issues</w:t>
      </w:r>
      <w:r>
        <w:rPr>
          <w:spacing w:val="-11"/>
        </w:rPr>
        <w:t xml:space="preserve"> </w:t>
      </w:r>
      <w:r>
        <w:t>of</w:t>
      </w:r>
      <w:r>
        <w:rPr>
          <w:spacing w:val="-11"/>
        </w:rPr>
        <w:t xml:space="preserve"> </w:t>
      </w:r>
      <w:r>
        <w:rPr>
          <w:spacing w:val="2"/>
        </w:rPr>
        <w:t>translation</w:t>
      </w:r>
      <w:r>
        <w:rPr>
          <w:spacing w:val="-10"/>
        </w:rPr>
        <w:t xml:space="preserve"> </w:t>
      </w:r>
      <w:r>
        <w:t>quality,</w:t>
      </w:r>
      <w:r>
        <w:rPr>
          <w:spacing w:val="-11"/>
        </w:rPr>
        <w:t xml:space="preserve"> </w:t>
      </w:r>
      <w:r>
        <w:t>the</w:t>
      </w:r>
      <w:r>
        <w:rPr>
          <w:spacing w:val="-11"/>
        </w:rPr>
        <w:t xml:space="preserve"> </w:t>
      </w:r>
      <w:r>
        <w:rPr>
          <w:spacing w:val="2"/>
        </w:rPr>
        <w:t>latter</w:t>
      </w:r>
      <w:r>
        <w:rPr>
          <w:spacing w:val="-10"/>
        </w:rPr>
        <w:t xml:space="preserve"> </w:t>
      </w:r>
      <w:r>
        <w:rPr>
          <w:spacing w:val="3"/>
        </w:rPr>
        <w:t>third</w:t>
      </w:r>
      <w:r>
        <w:rPr>
          <w:spacing w:val="-11"/>
        </w:rPr>
        <w:t xml:space="preserve"> </w:t>
      </w:r>
      <w:r>
        <w:t>is</w:t>
      </w:r>
      <w:r>
        <w:rPr>
          <w:spacing w:val="-11"/>
        </w:rPr>
        <w:t xml:space="preserve"> </w:t>
      </w:r>
      <w:r>
        <w:t xml:space="preserve">devoted to a </w:t>
      </w:r>
      <w:r>
        <w:rPr>
          <w:spacing w:val="2"/>
        </w:rPr>
        <w:t xml:space="preserve">discussion </w:t>
      </w:r>
      <w:r>
        <w:t xml:space="preserve">of </w:t>
      </w:r>
      <w:r>
        <w:rPr>
          <w:spacing w:val="-3"/>
        </w:rPr>
        <w:t xml:space="preserve">TQA </w:t>
      </w:r>
      <w:r>
        <w:t xml:space="preserve">and includes a </w:t>
      </w:r>
      <w:r>
        <w:rPr>
          <w:spacing w:val="3"/>
        </w:rPr>
        <w:t xml:space="preserve">detailed </w:t>
      </w:r>
      <w:r>
        <w:t xml:space="preserve">model. </w:t>
      </w:r>
      <w:r>
        <w:rPr>
          <w:spacing w:val="3"/>
        </w:rPr>
        <w:t xml:space="preserve">His </w:t>
      </w:r>
      <w:r>
        <w:t xml:space="preserve">approach was then </w:t>
      </w:r>
      <w:r>
        <w:rPr>
          <w:spacing w:val="3"/>
        </w:rPr>
        <w:t xml:space="preserve">further </w:t>
      </w:r>
      <w:r>
        <w:t xml:space="preserve">developed </w:t>
      </w:r>
      <w:r>
        <w:rPr>
          <w:spacing w:val="2"/>
        </w:rPr>
        <w:t xml:space="preserve">in </w:t>
      </w:r>
      <w:r>
        <w:t xml:space="preserve">a </w:t>
      </w:r>
      <w:r>
        <w:rPr>
          <w:spacing w:val="2"/>
        </w:rPr>
        <w:t xml:space="preserve">series </w:t>
      </w:r>
      <w:r>
        <w:t xml:space="preserve">of </w:t>
      </w:r>
      <w:r>
        <w:rPr>
          <w:spacing w:val="3"/>
        </w:rPr>
        <w:t xml:space="preserve">articles. </w:t>
      </w:r>
      <w:r>
        <w:rPr>
          <w:spacing w:val="2"/>
        </w:rPr>
        <w:t xml:space="preserve">The </w:t>
      </w:r>
      <w:r>
        <w:t xml:space="preserve">objective or </w:t>
      </w:r>
      <w:r>
        <w:rPr>
          <w:spacing w:val="2"/>
        </w:rPr>
        <w:t xml:space="preserve">purpose </w:t>
      </w:r>
      <w:r>
        <w:t xml:space="preserve">of any </w:t>
      </w:r>
      <w:r>
        <w:rPr>
          <w:spacing w:val="2"/>
        </w:rPr>
        <w:t xml:space="preserve">translation </w:t>
      </w:r>
      <w:r>
        <w:t xml:space="preserve">is </w:t>
      </w:r>
      <w:r>
        <w:rPr>
          <w:spacing w:val="2"/>
        </w:rPr>
        <w:t xml:space="preserve">central </w:t>
      </w:r>
      <w:r>
        <w:t xml:space="preserve">to </w:t>
      </w:r>
      <w:r>
        <w:rPr>
          <w:spacing w:val="2"/>
        </w:rPr>
        <w:t xml:space="preserve">assessing </w:t>
      </w:r>
      <w:r>
        <w:t xml:space="preserve">its </w:t>
      </w:r>
      <w:r>
        <w:rPr>
          <w:spacing w:val="3"/>
        </w:rPr>
        <w:t xml:space="preserve">quality </w:t>
      </w:r>
      <w:r>
        <w:t xml:space="preserve">(1994: 362). </w:t>
      </w:r>
      <w:r>
        <w:rPr>
          <w:spacing w:val="3"/>
        </w:rPr>
        <w:t xml:space="preserve">Larose </w:t>
      </w:r>
      <w:r>
        <w:t xml:space="preserve">is </w:t>
      </w:r>
      <w:r>
        <w:rPr>
          <w:spacing w:val="2"/>
        </w:rPr>
        <w:t xml:space="preserve">unusual among theorists in </w:t>
      </w:r>
      <w:r>
        <w:rPr>
          <w:spacing w:val="3"/>
        </w:rPr>
        <w:t xml:space="preserve">his </w:t>
      </w:r>
      <w:r>
        <w:t xml:space="preserve">acknowledgement of broader </w:t>
      </w:r>
      <w:r>
        <w:rPr>
          <w:spacing w:val="3"/>
        </w:rPr>
        <w:t xml:space="preserve">aspects </w:t>
      </w:r>
      <w:r>
        <w:t xml:space="preserve">of </w:t>
      </w:r>
      <w:r>
        <w:rPr>
          <w:spacing w:val="2"/>
        </w:rPr>
        <w:t xml:space="preserve">translation, </w:t>
      </w:r>
      <w:r>
        <w:t xml:space="preserve">beyond </w:t>
      </w:r>
      <w:r>
        <w:rPr>
          <w:spacing w:val="3"/>
        </w:rPr>
        <w:t xml:space="preserve">textual </w:t>
      </w:r>
      <w:r>
        <w:rPr>
          <w:spacing w:val="2"/>
        </w:rPr>
        <w:t xml:space="preserve">comparison </w:t>
      </w:r>
      <w:r>
        <w:t xml:space="preserve">alone. </w:t>
      </w:r>
      <w:r>
        <w:rPr>
          <w:spacing w:val="3"/>
        </w:rPr>
        <w:t xml:space="preserve">His </w:t>
      </w:r>
      <w:r>
        <w:rPr>
          <w:spacing w:val="2"/>
        </w:rPr>
        <w:t xml:space="preserve">focus </w:t>
      </w:r>
      <w:r>
        <w:t>on the objective of</w:t>
      </w:r>
      <w:r>
        <w:rPr>
          <w:spacing w:val="-5"/>
        </w:rPr>
        <w:t xml:space="preserve"> </w:t>
      </w:r>
      <w:r>
        <w:rPr>
          <w:spacing w:val="2"/>
        </w:rPr>
        <w:t>translations</w:t>
      </w:r>
      <w:r>
        <w:rPr>
          <w:spacing w:val="-5"/>
        </w:rPr>
        <w:t xml:space="preserve"> </w:t>
      </w:r>
      <w:r>
        <w:rPr>
          <w:spacing w:val="3"/>
        </w:rPr>
        <w:t>means</w:t>
      </w:r>
      <w:r>
        <w:rPr>
          <w:spacing w:val="-5"/>
        </w:rPr>
        <w:t xml:space="preserve"> </w:t>
      </w:r>
      <w:r>
        <w:t>he</w:t>
      </w:r>
      <w:r>
        <w:rPr>
          <w:spacing w:val="-5"/>
        </w:rPr>
        <w:t xml:space="preserve"> </w:t>
      </w:r>
      <w:r>
        <w:rPr>
          <w:spacing w:val="3"/>
        </w:rPr>
        <w:t>recognizes</w:t>
      </w:r>
      <w:r>
        <w:rPr>
          <w:spacing w:val="-5"/>
        </w:rPr>
        <w:t xml:space="preserve"> </w:t>
      </w:r>
      <w:r>
        <w:t>that</w:t>
      </w:r>
      <w:r>
        <w:rPr>
          <w:spacing w:val="-4"/>
        </w:rPr>
        <w:t xml:space="preserve"> </w:t>
      </w:r>
      <w:r>
        <w:t>the</w:t>
      </w:r>
      <w:r>
        <w:rPr>
          <w:spacing w:val="-5"/>
        </w:rPr>
        <w:t xml:space="preserve"> </w:t>
      </w:r>
      <w:r>
        <w:rPr>
          <w:spacing w:val="2"/>
        </w:rPr>
        <w:t>context</w:t>
      </w:r>
      <w:r>
        <w:rPr>
          <w:spacing w:val="-5"/>
        </w:rPr>
        <w:t xml:space="preserve"> </w:t>
      </w:r>
      <w:r>
        <w:rPr>
          <w:spacing w:val="2"/>
        </w:rPr>
        <w:t>in</w:t>
      </w:r>
      <w:r>
        <w:rPr>
          <w:spacing w:val="-5"/>
        </w:rPr>
        <w:t xml:space="preserve"> </w:t>
      </w:r>
      <w:r>
        <w:rPr>
          <w:spacing w:val="2"/>
        </w:rPr>
        <w:t>which</w:t>
      </w:r>
      <w:r>
        <w:rPr>
          <w:spacing w:val="-5"/>
        </w:rPr>
        <w:t xml:space="preserve"> </w:t>
      </w:r>
      <w:r>
        <w:rPr>
          <w:spacing w:val="2"/>
        </w:rPr>
        <w:t xml:space="preserve">translation </w:t>
      </w:r>
      <w:r>
        <w:rPr>
          <w:spacing w:val="4"/>
        </w:rPr>
        <w:t xml:space="preserve">occurs, </w:t>
      </w:r>
      <w:r>
        <w:t xml:space="preserve">client brief and so on </w:t>
      </w:r>
      <w:r>
        <w:rPr>
          <w:spacing w:val="2"/>
        </w:rPr>
        <w:t>are essen</w:t>
      </w:r>
      <w:r>
        <w:rPr>
          <w:spacing w:val="2"/>
        </w:rPr>
        <w:t xml:space="preserve">tial </w:t>
      </w:r>
      <w:r>
        <w:t xml:space="preserve">factors </w:t>
      </w:r>
      <w:r>
        <w:rPr>
          <w:spacing w:val="2"/>
        </w:rPr>
        <w:t xml:space="preserve">in translation </w:t>
      </w:r>
      <w:r>
        <w:t xml:space="preserve">quality, </w:t>
      </w:r>
      <w:r>
        <w:rPr>
          <w:spacing w:val="2"/>
        </w:rPr>
        <w:t xml:space="preserve">though </w:t>
      </w:r>
      <w:r>
        <w:t xml:space="preserve">he nonetheless </w:t>
      </w:r>
      <w:r>
        <w:rPr>
          <w:spacing w:val="2"/>
        </w:rPr>
        <w:t xml:space="preserve">fails </w:t>
      </w:r>
      <w:r>
        <w:t xml:space="preserve">to include most of </w:t>
      </w:r>
      <w:r>
        <w:rPr>
          <w:spacing w:val="2"/>
        </w:rPr>
        <w:t xml:space="preserve">these in </w:t>
      </w:r>
      <w:r>
        <w:rPr>
          <w:spacing w:val="3"/>
        </w:rPr>
        <w:t xml:space="preserve">his detailed </w:t>
      </w:r>
      <w:r>
        <w:t xml:space="preserve">model. He </w:t>
      </w:r>
      <w:r>
        <w:rPr>
          <w:spacing w:val="2"/>
        </w:rPr>
        <w:t xml:space="preserve">divides </w:t>
      </w:r>
      <w:r>
        <w:rPr>
          <w:spacing w:val="3"/>
        </w:rPr>
        <w:t xml:space="preserve">his </w:t>
      </w:r>
      <w:r>
        <w:t xml:space="preserve">overall approach into </w:t>
      </w:r>
      <w:r>
        <w:rPr>
          <w:spacing w:val="2"/>
        </w:rPr>
        <w:t xml:space="preserve">two </w:t>
      </w:r>
      <w:r>
        <w:rPr>
          <w:spacing w:val="3"/>
        </w:rPr>
        <w:t xml:space="preserve">domains: ‘extra-textual’ </w:t>
      </w:r>
      <w:r>
        <w:t xml:space="preserve">(‘l’ensemble de </w:t>
      </w:r>
      <w:r>
        <w:rPr>
          <w:spacing w:val="2"/>
        </w:rPr>
        <w:t xml:space="preserve">facteurs </w:t>
      </w:r>
      <w:r>
        <w:t xml:space="preserve">qui exercent des pressions </w:t>
      </w:r>
      <w:r>
        <w:rPr>
          <w:spacing w:val="2"/>
        </w:rPr>
        <w:t xml:space="preserve">sur </w:t>
      </w:r>
      <w:r>
        <w:t xml:space="preserve">le textuel’) and </w:t>
      </w:r>
      <w:r>
        <w:rPr>
          <w:spacing w:val="3"/>
        </w:rPr>
        <w:t>‘tex</w:t>
      </w:r>
      <w:r>
        <w:rPr>
          <w:spacing w:val="3"/>
        </w:rPr>
        <w:t>tual</w:t>
      </w:r>
      <w:r>
        <w:rPr>
          <w:spacing w:val="-10"/>
        </w:rPr>
        <w:t xml:space="preserve"> </w:t>
      </w:r>
      <w:r>
        <w:t>elements’</w:t>
      </w:r>
      <w:r>
        <w:rPr>
          <w:spacing w:val="-10"/>
        </w:rPr>
        <w:t xml:space="preserve"> </w:t>
      </w:r>
      <w:r>
        <w:t>(1989:</w:t>
      </w:r>
      <w:r>
        <w:rPr>
          <w:spacing w:val="-10"/>
        </w:rPr>
        <w:t xml:space="preserve"> </w:t>
      </w:r>
      <w:r>
        <w:t>222).</w:t>
      </w:r>
      <w:r>
        <w:rPr>
          <w:spacing w:val="-10"/>
        </w:rPr>
        <w:t xml:space="preserve"> </w:t>
      </w:r>
      <w:r>
        <w:rPr>
          <w:spacing w:val="2"/>
        </w:rPr>
        <w:t>Although</w:t>
      </w:r>
      <w:r>
        <w:rPr>
          <w:spacing w:val="-10"/>
        </w:rPr>
        <w:t xml:space="preserve"> </w:t>
      </w:r>
      <w:r>
        <w:t>Larose’s</w:t>
      </w:r>
      <w:r>
        <w:rPr>
          <w:spacing w:val="-9"/>
        </w:rPr>
        <w:t xml:space="preserve"> </w:t>
      </w:r>
      <w:r>
        <w:t>account</w:t>
      </w:r>
      <w:r>
        <w:rPr>
          <w:spacing w:val="-10"/>
        </w:rPr>
        <w:t xml:space="preserve"> </w:t>
      </w:r>
      <w:r>
        <w:t>of</w:t>
      </w:r>
      <w:r>
        <w:rPr>
          <w:spacing w:val="-10"/>
        </w:rPr>
        <w:t xml:space="preserve"> </w:t>
      </w:r>
      <w:r>
        <w:rPr>
          <w:spacing w:val="3"/>
        </w:rPr>
        <w:t xml:space="preserve">extra-textual </w:t>
      </w:r>
      <w:r>
        <w:t xml:space="preserve">elements </w:t>
      </w:r>
      <w:r>
        <w:rPr>
          <w:spacing w:val="2"/>
        </w:rPr>
        <w:t xml:space="preserve">does </w:t>
      </w:r>
      <w:r>
        <w:t xml:space="preserve">not </w:t>
      </w:r>
      <w:r>
        <w:rPr>
          <w:spacing w:val="3"/>
        </w:rPr>
        <w:t xml:space="preserve">directly </w:t>
      </w:r>
      <w:r>
        <w:t xml:space="preserve">include such </w:t>
      </w:r>
      <w:r>
        <w:rPr>
          <w:spacing w:val="3"/>
        </w:rPr>
        <w:t xml:space="preserve">aspects </w:t>
      </w:r>
      <w:r>
        <w:t xml:space="preserve">as translator competence or, </w:t>
      </w:r>
      <w:r>
        <w:rPr>
          <w:spacing w:val="2"/>
        </w:rPr>
        <w:t xml:space="preserve">unsurprisingly, </w:t>
      </w:r>
      <w:r>
        <w:t xml:space="preserve">the </w:t>
      </w:r>
      <w:r>
        <w:rPr>
          <w:spacing w:val="2"/>
        </w:rPr>
        <w:t xml:space="preserve">use </w:t>
      </w:r>
      <w:r>
        <w:t xml:space="preserve">of today’s </w:t>
      </w:r>
      <w:r>
        <w:rPr>
          <w:spacing w:val="2"/>
        </w:rPr>
        <w:t xml:space="preserve">electronic </w:t>
      </w:r>
      <w:r>
        <w:t xml:space="preserve">tools, </w:t>
      </w:r>
      <w:r>
        <w:rPr>
          <w:spacing w:val="3"/>
        </w:rPr>
        <w:t xml:space="preserve">his </w:t>
      </w:r>
      <w:r>
        <w:t xml:space="preserve">attempt to broaden </w:t>
      </w:r>
      <w:r>
        <w:rPr>
          <w:spacing w:val="3"/>
        </w:rPr>
        <w:t xml:space="preserve">his </w:t>
      </w:r>
      <w:r>
        <w:t xml:space="preserve">model to embrace </w:t>
      </w:r>
      <w:r>
        <w:rPr>
          <w:spacing w:val="3"/>
        </w:rPr>
        <w:t xml:space="preserve">extra-textual </w:t>
      </w:r>
      <w:r>
        <w:t xml:space="preserve">factors </w:t>
      </w:r>
      <w:r>
        <w:rPr>
          <w:spacing w:val="2"/>
        </w:rPr>
        <w:t xml:space="preserve">remains </w:t>
      </w:r>
      <w:r>
        <w:t xml:space="preserve">pioneering. For </w:t>
      </w:r>
      <w:r>
        <w:rPr>
          <w:spacing w:val="2"/>
        </w:rPr>
        <w:t xml:space="preserve">example, </w:t>
      </w:r>
      <w:r>
        <w:t xml:space="preserve">he acknowledges the </w:t>
      </w:r>
      <w:r>
        <w:rPr>
          <w:spacing w:val="2"/>
        </w:rPr>
        <w:t xml:space="preserve">potential influence </w:t>
      </w:r>
      <w:r>
        <w:t xml:space="preserve">on </w:t>
      </w:r>
      <w:r>
        <w:rPr>
          <w:spacing w:val="-3"/>
        </w:rPr>
        <w:t xml:space="preserve">TQA </w:t>
      </w:r>
      <w:r>
        <w:t xml:space="preserve">of factors relating to the </w:t>
      </w:r>
      <w:r>
        <w:rPr>
          <w:i/>
          <w:spacing w:val="3"/>
        </w:rPr>
        <w:t xml:space="preserve">assessors </w:t>
      </w:r>
      <w:r>
        <w:rPr>
          <w:spacing w:val="2"/>
        </w:rPr>
        <w:t xml:space="preserve">themselves, noting that </w:t>
      </w:r>
      <w:r>
        <w:t xml:space="preserve">such factors as the </w:t>
      </w:r>
      <w:r>
        <w:rPr>
          <w:spacing w:val="3"/>
        </w:rPr>
        <w:t xml:space="preserve">age, </w:t>
      </w:r>
      <w:r>
        <w:t>gender</w:t>
      </w:r>
      <w:r>
        <w:rPr>
          <w:spacing w:val="-3"/>
        </w:rPr>
        <w:t xml:space="preserve"> </w:t>
      </w:r>
      <w:r>
        <w:t>or</w:t>
      </w:r>
      <w:r>
        <w:rPr>
          <w:spacing w:val="-3"/>
        </w:rPr>
        <w:t xml:space="preserve"> </w:t>
      </w:r>
      <w:r>
        <w:t>level</w:t>
      </w:r>
      <w:r>
        <w:rPr>
          <w:spacing w:val="-3"/>
        </w:rPr>
        <w:t xml:space="preserve"> </w:t>
      </w:r>
      <w:r>
        <w:t>of</w:t>
      </w:r>
      <w:r>
        <w:rPr>
          <w:spacing w:val="-2"/>
        </w:rPr>
        <w:t xml:space="preserve"> </w:t>
      </w:r>
      <w:r>
        <w:rPr>
          <w:spacing w:val="2"/>
        </w:rPr>
        <w:t>experience</w:t>
      </w:r>
      <w:r>
        <w:rPr>
          <w:spacing w:val="-3"/>
        </w:rPr>
        <w:t xml:space="preserve"> </w:t>
      </w:r>
      <w:r>
        <w:t>of</w:t>
      </w:r>
      <w:r>
        <w:rPr>
          <w:spacing w:val="-3"/>
        </w:rPr>
        <w:t xml:space="preserve"> </w:t>
      </w:r>
      <w:r>
        <w:t>the</w:t>
      </w:r>
      <w:r>
        <w:rPr>
          <w:spacing w:val="-2"/>
        </w:rPr>
        <w:t xml:space="preserve"> </w:t>
      </w:r>
      <w:r>
        <w:rPr>
          <w:spacing w:val="2"/>
        </w:rPr>
        <w:t>assessor</w:t>
      </w:r>
      <w:r>
        <w:rPr>
          <w:spacing w:val="-3"/>
        </w:rPr>
        <w:t xml:space="preserve"> </w:t>
      </w:r>
      <w:r>
        <w:t>may</w:t>
      </w:r>
      <w:r>
        <w:rPr>
          <w:spacing w:val="-3"/>
        </w:rPr>
        <w:t xml:space="preserve"> </w:t>
      </w:r>
      <w:r>
        <w:rPr>
          <w:spacing w:val="3"/>
        </w:rPr>
        <w:t>a</w:t>
      </w:r>
      <w:r>
        <w:rPr>
          <w:spacing w:val="3"/>
        </w:rPr>
        <w:t>ll</w:t>
      </w:r>
      <w:r>
        <w:rPr>
          <w:spacing w:val="-2"/>
        </w:rPr>
        <w:t xml:space="preserve"> </w:t>
      </w:r>
      <w:r>
        <w:t>have</w:t>
      </w:r>
      <w:r>
        <w:rPr>
          <w:spacing w:val="-3"/>
        </w:rPr>
        <w:t xml:space="preserve"> </w:t>
      </w:r>
      <w:r>
        <w:rPr>
          <w:spacing w:val="2"/>
        </w:rPr>
        <w:t>an</w:t>
      </w:r>
      <w:r>
        <w:rPr>
          <w:spacing w:val="-3"/>
        </w:rPr>
        <w:t xml:space="preserve"> </w:t>
      </w:r>
      <w:r>
        <w:rPr>
          <w:spacing w:val="3"/>
        </w:rPr>
        <w:t>influence,</w:t>
      </w:r>
      <w:r>
        <w:rPr>
          <w:spacing w:val="-2"/>
        </w:rPr>
        <w:t xml:space="preserve"> </w:t>
      </w:r>
      <w:r>
        <w:t xml:space="preserve">as </w:t>
      </w:r>
      <w:r>
        <w:rPr>
          <w:spacing w:val="4"/>
        </w:rPr>
        <w:t>will</w:t>
      </w:r>
      <w:r>
        <w:rPr>
          <w:spacing w:val="-6"/>
        </w:rPr>
        <w:t xml:space="preserve"> </w:t>
      </w:r>
      <w:r>
        <w:t>the</w:t>
      </w:r>
      <w:r>
        <w:rPr>
          <w:spacing w:val="-6"/>
        </w:rPr>
        <w:t xml:space="preserve"> </w:t>
      </w:r>
      <w:r>
        <w:t>conditions</w:t>
      </w:r>
      <w:r>
        <w:rPr>
          <w:spacing w:val="-5"/>
        </w:rPr>
        <w:t xml:space="preserve"> </w:t>
      </w:r>
      <w:r>
        <w:rPr>
          <w:spacing w:val="2"/>
        </w:rPr>
        <w:t>in</w:t>
      </w:r>
      <w:r>
        <w:rPr>
          <w:spacing w:val="-6"/>
        </w:rPr>
        <w:t xml:space="preserve"> </w:t>
      </w:r>
      <w:r>
        <w:t>which</w:t>
      </w:r>
      <w:r>
        <w:rPr>
          <w:spacing w:val="-6"/>
        </w:rPr>
        <w:t xml:space="preserve"> </w:t>
      </w:r>
      <w:r>
        <w:rPr>
          <w:spacing w:val="-3"/>
        </w:rPr>
        <w:t>TQA</w:t>
      </w:r>
      <w:r>
        <w:rPr>
          <w:spacing w:val="-5"/>
        </w:rPr>
        <w:t xml:space="preserve"> </w:t>
      </w:r>
      <w:r>
        <w:t>is</w:t>
      </w:r>
      <w:r>
        <w:rPr>
          <w:spacing w:val="-6"/>
        </w:rPr>
        <w:t xml:space="preserve"> </w:t>
      </w:r>
      <w:r>
        <w:rPr>
          <w:spacing w:val="3"/>
        </w:rPr>
        <w:t>carried</w:t>
      </w:r>
      <w:r>
        <w:rPr>
          <w:spacing w:val="-6"/>
        </w:rPr>
        <w:t xml:space="preserve"> </w:t>
      </w:r>
      <w:r>
        <w:t>out</w:t>
      </w:r>
      <w:r>
        <w:rPr>
          <w:spacing w:val="-5"/>
        </w:rPr>
        <w:t xml:space="preserve"> </w:t>
      </w:r>
      <w:r>
        <w:t>and</w:t>
      </w:r>
      <w:r>
        <w:rPr>
          <w:spacing w:val="-6"/>
        </w:rPr>
        <w:t xml:space="preserve"> </w:t>
      </w:r>
      <w:r>
        <w:t>the</w:t>
      </w:r>
      <w:r>
        <w:rPr>
          <w:spacing w:val="-6"/>
        </w:rPr>
        <w:t xml:space="preserve"> </w:t>
      </w:r>
      <w:r>
        <w:rPr>
          <w:spacing w:val="2"/>
        </w:rPr>
        <w:t>information</w:t>
      </w:r>
      <w:r>
        <w:rPr>
          <w:spacing w:val="-5"/>
        </w:rPr>
        <w:t xml:space="preserve"> </w:t>
      </w:r>
      <w:r>
        <w:t>at</w:t>
      </w:r>
      <w:r>
        <w:rPr>
          <w:spacing w:val="-6"/>
        </w:rPr>
        <w:t xml:space="preserve"> </w:t>
      </w:r>
      <w:r>
        <w:rPr>
          <w:spacing w:val="2"/>
        </w:rPr>
        <w:t xml:space="preserve">the </w:t>
      </w:r>
      <w:r>
        <w:t xml:space="preserve">assessor’s </w:t>
      </w:r>
      <w:r>
        <w:rPr>
          <w:spacing w:val="3"/>
        </w:rPr>
        <w:t xml:space="preserve">disposal </w:t>
      </w:r>
      <w:r>
        <w:t>(1998:</w:t>
      </w:r>
      <w:r>
        <w:rPr>
          <w:spacing w:val="28"/>
        </w:rPr>
        <w:t xml:space="preserve"> </w:t>
      </w:r>
      <w:r>
        <w:rPr>
          <w:spacing w:val="-3"/>
        </w:rPr>
        <w:t>163).</w:t>
      </w:r>
    </w:p>
    <w:p w14:paraId="0A0CF5DE" w14:textId="77777777" w:rsidR="00BE520D" w:rsidRDefault="007F6473">
      <w:pPr>
        <w:pStyle w:val="BodyText"/>
        <w:spacing w:line="206" w:lineRule="exact"/>
        <w:ind w:left="678"/>
        <w:jc w:val="both"/>
      </w:pPr>
      <w:r>
        <w:t xml:space="preserve">Larose </w:t>
      </w:r>
      <w:r>
        <w:rPr>
          <w:spacing w:val="7"/>
        </w:rPr>
        <w:t xml:space="preserve"> </w:t>
      </w:r>
      <w:r>
        <w:t xml:space="preserve">moves </w:t>
      </w:r>
      <w:r>
        <w:rPr>
          <w:spacing w:val="8"/>
        </w:rPr>
        <w:t xml:space="preserve"> </w:t>
      </w:r>
      <w:r>
        <w:rPr>
          <w:spacing w:val="-3"/>
        </w:rPr>
        <w:t xml:space="preserve">away </w:t>
      </w:r>
      <w:r>
        <w:rPr>
          <w:spacing w:val="11"/>
        </w:rPr>
        <w:t xml:space="preserve"> </w:t>
      </w:r>
      <w:r>
        <w:t xml:space="preserve">from </w:t>
      </w:r>
      <w:r>
        <w:rPr>
          <w:spacing w:val="7"/>
        </w:rPr>
        <w:t xml:space="preserve"> </w:t>
      </w:r>
      <w:r>
        <w:t xml:space="preserve">‘naïve’ </w:t>
      </w:r>
      <w:r>
        <w:rPr>
          <w:spacing w:val="8"/>
        </w:rPr>
        <w:t xml:space="preserve"> </w:t>
      </w:r>
      <w:r>
        <w:t xml:space="preserve">debates </w:t>
      </w:r>
      <w:r>
        <w:rPr>
          <w:spacing w:val="8"/>
        </w:rPr>
        <w:t xml:space="preserve"> </w:t>
      </w:r>
      <w:r>
        <w:t xml:space="preserve">on </w:t>
      </w:r>
      <w:r>
        <w:rPr>
          <w:spacing w:val="7"/>
        </w:rPr>
        <w:t xml:space="preserve"> </w:t>
      </w:r>
      <w:r>
        <w:t xml:space="preserve">defining </w:t>
      </w:r>
      <w:r>
        <w:rPr>
          <w:spacing w:val="8"/>
        </w:rPr>
        <w:t xml:space="preserve"> </w:t>
      </w:r>
      <w:r>
        <w:t xml:space="preserve">good </w:t>
      </w:r>
      <w:r>
        <w:rPr>
          <w:spacing w:val="8"/>
        </w:rPr>
        <w:t xml:space="preserve"> </w:t>
      </w:r>
      <w:r>
        <w:t xml:space="preserve">or </w:t>
      </w:r>
      <w:r>
        <w:rPr>
          <w:spacing w:val="8"/>
        </w:rPr>
        <w:t xml:space="preserve"> </w:t>
      </w:r>
      <w:r>
        <w:t>bad</w:t>
      </w:r>
    </w:p>
    <w:p w14:paraId="2E410EA1" w14:textId="77777777" w:rsidR="00BE520D" w:rsidRDefault="007F6473">
      <w:pPr>
        <w:pStyle w:val="BodyText"/>
        <w:spacing w:before="13" w:line="254" w:lineRule="auto"/>
        <w:ind w:left="438" w:right="479"/>
        <w:jc w:val="both"/>
      </w:pPr>
      <w:r>
        <w:t xml:space="preserve">translation by focusing on assessing ‘efficacité’ </w:t>
      </w:r>
      <w:r>
        <w:rPr>
          <w:spacing w:val="-5"/>
        </w:rPr>
        <w:t xml:space="preserve">(1987: </w:t>
      </w:r>
      <w:r>
        <w:t>362–3), that is, how far</w:t>
      </w:r>
      <w:r>
        <w:rPr>
          <w:spacing w:val="-8"/>
        </w:rPr>
        <w:t xml:space="preserve"> </w:t>
      </w:r>
      <w:r>
        <w:t>the</w:t>
      </w:r>
      <w:r>
        <w:rPr>
          <w:spacing w:val="-7"/>
        </w:rPr>
        <w:t xml:space="preserve"> </w:t>
      </w:r>
      <w:r>
        <w:t>translator’s</w:t>
      </w:r>
      <w:r>
        <w:rPr>
          <w:spacing w:val="-7"/>
        </w:rPr>
        <w:t xml:space="preserve"> </w:t>
      </w:r>
      <w:r>
        <w:t>purpose</w:t>
      </w:r>
      <w:r>
        <w:rPr>
          <w:spacing w:val="-7"/>
        </w:rPr>
        <w:t xml:space="preserve"> </w:t>
      </w:r>
      <w:r>
        <w:t>matches</w:t>
      </w:r>
      <w:r>
        <w:rPr>
          <w:spacing w:val="-7"/>
        </w:rPr>
        <w:t xml:space="preserve"> </w:t>
      </w:r>
      <w:r>
        <w:t>the</w:t>
      </w:r>
      <w:r>
        <w:rPr>
          <w:spacing w:val="-7"/>
        </w:rPr>
        <w:t xml:space="preserve"> </w:t>
      </w:r>
      <w:r>
        <w:t>original</w:t>
      </w:r>
      <w:r>
        <w:rPr>
          <w:spacing w:val="-7"/>
        </w:rPr>
        <w:t xml:space="preserve"> </w:t>
      </w:r>
      <w:r>
        <w:t>author’s</w:t>
      </w:r>
      <w:r>
        <w:rPr>
          <w:spacing w:val="-7"/>
        </w:rPr>
        <w:t xml:space="preserve"> </w:t>
      </w:r>
      <w:r>
        <w:t>intention,</w:t>
      </w:r>
      <w:r>
        <w:rPr>
          <w:spacing w:val="-7"/>
        </w:rPr>
        <w:t xml:space="preserve"> </w:t>
      </w:r>
      <w:r>
        <w:t>rather than</w:t>
      </w:r>
      <w:r>
        <w:rPr>
          <w:spacing w:val="23"/>
        </w:rPr>
        <w:t xml:space="preserve"> </w:t>
      </w:r>
      <w:r>
        <w:t>the</w:t>
      </w:r>
      <w:r>
        <w:rPr>
          <w:spacing w:val="24"/>
        </w:rPr>
        <w:t xml:space="preserve"> </w:t>
      </w:r>
      <w:r>
        <w:t>preferences</w:t>
      </w:r>
      <w:r>
        <w:rPr>
          <w:spacing w:val="23"/>
        </w:rPr>
        <w:t xml:space="preserve"> </w:t>
      </w:r>
      <w:r>
        <w:t>of</w:t>
      </w:r>
      <w:r>
        <w:rPr>
          <w:spacing w:val="24"/>
        </w:rPr>
        <w:t xml:space="preserve"> </w:t>
      </w:r>
      <w:r>
        <w:t>the</w:t>
      </w:r>
      <w:r>
        <w:rPr>
          <w:spacing w:val="24"/>
        </w:rPr>
        <w:t xml:space="preserve"> </w:t>
      </w:r>
      <w:r>
        <w:t>assessor</w:t>
      </w:r>
      <w:r>
        <w:rPr>
          <w:spacing w:val="23"/>
        </w:rPr>
        <w:t xml:space="preserve"> </w:t>
      </w:r>
      <w:r>
        <w:t>(ibid.:</w:t>
      </w:r>
      <w:r>
        <w:rPr>
          <w:spacing w:val="24"/>
        </w:rPr>
        <w:t xml:space="preserve"> </w:t>
      </w:r>
      <w:r>
        <w:rPr>
          <w:spacing w:val="-3"/>
        </w:rPr>
        <w:t>288).</w:t>
      </w:r>
      <w:r>
        <w:rPr>
          <w:spacing w:val="24"/>
        </w:rPr>
        <w:t xml:space="preserve"> </w:t>
      </w:r>
      <w:r>
        <w:t>With</w:t>
      </w:r>
      <w:r>
        <w:rPr>
          <w:spacing w:val="23"/>
        </w:rPr>
        <w:t xml:space="preserve"> </w:t>
      </w:r>
      <w:r>
        <w:t>this</w:t>
      </w:r>
      <w:r>
        <w:rPr>
          <w:spacing w:val="24"/>
        </w:rPr>
        <w:t xml:space="preserve"> </w:t>
      </w:r>
      <w:r>
        <w:t>in</w:t>
      </w:r>
      <w:r>
        <w:rPr>
          <w:spacing w:val="23"/>
        </w:rPr>
        <w:t xml:space="preserve"> </w:t>
      </w:r>
      <w:r>
        <w:t>mind,</w:t>
      </w:r>
      <w:r>
        <w:rPr>
          <w:spacing w:val="24"/>
        </w:rPr>
        <w:t xml:space="preserve"> </w:t>
      </w:r>
      <w:r>
        <w:t>he</w:t>
      </w:r>
    </w:p>
    <w:p w14:paraId="10DB0D2F" w14:textId="77777777" w:rsidR="00BE520D" w:rsidRDefault="00BE520D">
      <w:pPr>
        <w:spacing w:line="254" w:lineRule="auto"/>
        <w:jc w:val="both"/>
        <w:sectPr w:rsidR="00BE520D">
          <w:pgSz w:w="8850" w:h="13270"/>
          <w:pgMar w:top="840" w:right="720" w:bottom="280" w:left="720" w:header="644" w:footer="0" w:gutter="0"/>
          <w:cols w:space="720"/>
        </w:sectPr>
      </w:pPr>
    </w:p>
    <w:p w14:paraId="3E957D9F" w14:textId="77777777" w:rsidR="00BE520D" w:rsidRDefault="00BE520D">
      <w:pPr>
        <w:pStyle w:val="BodyText"/>
        <w:spacing w:before="5"/>
        <w:rPr>
          <w:sz w:val="29"/>
        </w:rPr>
      </w:pPr>
    </w:p>
    <w:p w14:paraId="0801036C" w14:textId="77777777" w:rsidR="00BE520D" w:rsidRDefault="007F6473">
      <w:pPr>
        <w:pStyle w:val="BodyText"/>
        <w:spacing w:before="106" w:line="254" w:lineRule="auto"/>
        <w:ind w:left="478" w:right="436"/>
        <w:jc w:val="both"/>
      </w:pPr>
      <w:r>
        <w:t>discusses</w:t>
      </w:r>
      <w:r>
        <w:t xml:space="preserve"> the translation process at some length. He identifies three </w:t>
      </w:r>
      <w:r>
        <w:rPr>
          <w:spacing w:val="3"/>
        </w:rPr>
        <w:t xml:space="preserve">main </w:t>
      </w:r>
      <w:r>
        <w:t>stages</w:t>
      </w:r>
      <w:r>
        <w:rPr>
          <w:spacing w:val="-8"/>
        </w:rPr>
        <w:t xml:space="preserve"> </w:t>
      </w:r>
      <w:r>
        <w:t>which</w:t>
      </w:r>
      <w:r>
        <w:rPr>
          <w:spacing w:val="-7"/>
        </w:rPr>
        <w:t xml:space="preserve"> </w:t>
      </w:r>
      <w:r>
        <w:t>are</w:t>
      </w:r>
      <w:r>
        <w:rPr>
          <w:spacing w:val="-7"/>
        </w:rPr>
        <w:t xml:space="preserve"> </w:t>
      </w:r>
      <w:r>
        <w:t>relevant:</w:t>
      </w:r>
      <w:r>
        <w:rPr>
          <w:spacing w:val="-7"/>
        </w:rPr>
        <w:t xml:space="preserve"> </w:t>
      </w:r>
      <w:r>
        <w:rPr>
          <w:i/>
          <w:spacing w:val="2"/>
        </w:rPr>
        <w:t>interpretation</w:t>
      </w:r>
      <w:r>
        <w:rPr>
          <w:i/>
          <w:spacing w:val="-7"/>
        </w:rPr>
        <w:t xml:space="preserve"> </w:t>
      </w:r>
      <w:r>
        <w:t>(‘procès’,</w:t>
      </w:r>
      <w:r>
        <w:rPr>
          <w:spacing w:val="-7"/>
        </w:rPr>
        <w:t xml:space="preserve"> </w:t>
      </w:r>
      <w:r>
        <w:t>whereby</w:t>
      </w:r>
      <w:r>
        <w:rPr>
          <w:spacing w:val="-7"/>
        </w:rPr>
        <w:t xml:space="preserve"> </w:t>
      </w:r>
      <w:r>
        <w:t>the</w:t>
      </w:r>
      <w:r>
        <w:rPr>
          <w:spacing w:val="-7"/>
        </w:rPr>
        <w:t xml:space="preserve"> </w:t>
      </w:r>
      <w:r>
        <w:t>translator endeavours to understand the meaning</w:t>
      </w:r>
      <w:r>
        <w:rPr>
          <w:i/>
        </w:rPr>
        <w:t xml:space="preserve">s </w:t>
      </w:r>
      <w:r>
        <w:t xml:space="preserve">of the source text), </w:t>
      </w:r>
      <w:r>
        <w:rPr>
          <w:i/>
        </w:rPr>
        <w:t xml:space="preserve">production </w:t>
      </w:r>
      <w:r>
        <w:rPr>
          <w:spacing w:val="-3"/>
        </w:rPr>
        <w:t xml:space="preserve">(‘pratique’, </w:t>
      </w:r>
      <w:r>
        <w:t xml:space="preserve">at which point the translator ‘pins down’ and communicates one meaning) and final </w:t>
      </w:r>
      <w:r>
        <w:rPr>
          <w:i/>
        </w:rPr>
        <w:t xml:space="preserve">product </w:t>
      </w:r>
      <w:r>
        <w:t xml:space="preserve">(‘produit’, the translated text which can be evaluated) (1994: </w:t>
      </w:r>
      <w:r>
        <w:rPr>
          <w:spacing w:val="-3"/>
        </w:rPr>
        <w:t xml:space="preserve">362). </w:t>
      </w:r>
      <w:r>
        <w:t xml:space="preserve">Unlike House and </w:t>
      </w:r>
      <w:r>
        <w:rPr>
          <w:spacing w:val="2"/>
        </w:rPr>
        <w:t xml:space="preserve">Al-Qinai, </w:t>
      </w:r>
      <w:r>
        <w:t>he stresses the importance of diversity, rather than claiming his mode</w:t>
      </w:r>
      <w:r>
        <w:t xml:space="preserve">l is applicable to all contexts. A range of possible approaches to </w:t>
      </w:r>
      <w:r>
        <w:rPr>
          <w:spacing w:val="-4"/>
        </w:rPr>
        <w:t xml:space="preserve">TQA </w:t>
      </w:r>
      <w:r>
        <w:t xml:space="preserve">is valid and likely to endure: there are different ways of translating and different purposes for translations, so different ways of assessing translations </w:t>
      </w:r>
      <w:r>
        <w:rPr>
          <w:spacing w:val="-3"/>
        </w:rPr>
        <w:t>(1989:</w:t>
      </w:r>
      <w:r>
        <w:rPr>
          <w:spacing w:val="2"/>
        </w:rPr>
        <w:t xml:space="preserve"> </w:t>
      </w:r>
      <w:r>
        <w:t>196).</w:t>
      </w:r>
    </w:p>
    <w:p w14:paraId="29ED04BA" w14:textId="77777777" w:rsidR="00BE520D" w:rsidRDefault="007F6473">
      <w:pPr>
        <w:pStyle w:val="BodyText"/>
        <w:spacing w:line="254" w:lineRule="auto"/>
        <w:ind w:left="478" w:right="439" w:firstLine="240"/>
        <w:jc w:val="both"/>
      </w:pPr>
      <w:r>
        <w:t>How</w:t>
      </w:r>
      <w:r>
        <w:rPr>
          <w:spacing w:val="-9"/>
        </w:rPr>
        <w:t xml:space="preserve"> </w:t>
      </w:r>
      <w:r>
        <w:t>does</w:t>
      </w:r>
      <w:r>
        <w:rPr>
          <w:spacing w:val="-8"/>
        </w:rPr>
        <w:t xml:space="preserve"> </w:t>
      </w:r>
      <w:r>
        <w:t>the</w:t>
      </w:r>
      <w:r>
        <w:rPr>
          <w:spacing w:val="-8"/>
        </w:rPr>
        <w:t xml:space="preserve"> </w:t>
      </w:r>
      <w:r>
        <w:t>tel</w:t>
      </w:r>
      <w:r>
        <w:t>eological</w:t>
      </w:r>
      <w:r>
        <w:rPr>
          <w:spacing w:val="-9"/>
        </w:rPr>
        <w:t xml:space="preserve"> </w:t>
      </w:r>
      <w:r>
        <w:t>approach</w:t>
      </w:r>
      <w:r>
        <w:rPr>
          <w:spacing w:val="-8"/>
        </w:rPr>
        <w:t xml:space="preserve"> </w:t>
      </w:r>
      <w:r>
        <w:t>work</w:t>
      </w:r>
      <w:r>
        <w:rPr>
          <w:spacing w:val="-8"/>
        </w:rPr>
        <w:t xml:space="preserve"> </w:t>
      </w:r>
      <w:r>
        <w:t>in</w:t>
      </w:r>
      <w:r>
        <w:rPr>
          <w:spacing w:val="-9"/>
        </w:rPr>
        <w:t xml:space="preserve"> </w:t>
      </w:r>
      <w:r>
        <w:t>practice?</w:t>
      </w:r>
      <w:r>
        <w:rPr>
          <w:spacing w:val="-8"/>
        </w:rPr>
        <w:t xml:space="preserve"> </w:t>
      </w:r>
      <w:r>
        <w:rPr>
          <w:spacing w:val="2"/>
        </w:rPr>
        <w:t>This</w:t>
      </w:r>
      <w:r>
        <w:rPr>
          <w:spacing w:val="-8"/>
        </w:rPr>
        <w:t xml:space="preserve"> </w:t>
      </w:r>
      <w:r>
        <w:t>is</w:t>
      </w:r>
      <w:r>
        <w:rPr>
          <w:spacing w:val="-9"/>
        </w:rPr>
        <w:t xml:space="preserve"> </w:t>
      </w:r>
      <w:r>
        <w:t>not</w:t>
      </w:r>
      <w:r>
        <w:rPr>
          <w:spacing w:val="-8"/>
        </w:rPr>
        <w:t xml:space="preserve"> </w:t>
      </w:r>
      <w:r>
        <w:t xml:space="preserve">always as clear as in the models presented by House and </w:t>
      </w:r>
      <w:r>
        <w:rPr>
          <w:spacing w:val="2"/>
        </w:rPr>
        <w:t xml:space="preserve">Williams, </w:t>
      </w:r>
      <w:r>
        <w:t>especially as his later work does not relate the approach directly to translation. For example, in a 1989 article, he presents a fairly detai</w:t>
      </w:r>
      <w:r>
        <w:t>led grid approach to assessing</w:t>
      </w:r>
      <w:r>
        <w:rPr>
          <w:spacing w:val="-9"/>
        </w:rPr>
        <w:t xml:space="preserve"> </w:t>
      </w:r>
      <w:r>
        <w:t>product</w:t>
      </w:r>
      <w:r>
        <w:rPr>
          <w:spacing w:val="-9"/>
        </w:rPr>
        <w:t xml:space="preserve"> </w:t>
      </w:r>
      <w:r>
        <w:t>quality,</w:t>
      </w:r>
      <w:r>
        <w:rPr>
          <w:spacing w:val="-9"/>
        </w:rPr>
        <w:t xml:space="preserve"> </w:t>
      </w:r>
      <w:r>
        <w:t>but</w:t>
      </w:r>
      <w:r>
        <w:rPr>
          <w:spacing w:val="-8"/>
        </w:rPr>
        <w:t xml:space="preserve"> </w:t>
      </w:r>
      <w:r>
        <w:t>the</w:t>
      </w:r>
      <w:r>
        <w:rPr>
          <w:spacing w:val="-9"/>
        </w:rPr>
        <w:t xml:space="preserve"> </w:t>
      </w:r>
      <w:r>
        <w:t>products</w:t>
      </w:r>
      <w:r>
        <w:rPr>
          <w:spacing w:val="-9"/>
        </w:rPr>
        <w:t xml:space="preserve"> </w:t>
      </w:r>
      <w:r>
        <w:t>he</w:t>
      </w:r>
      <w:r>
        <w:rPr>
          <w:spacing w:val="-9"/>
        </w:rPr>
        <w:t xml:space="preserve"> </w:t>
      </w:r>
      <w:r>
        <w:t>chooses</w:t>
      </w:r>
      <w:r>
        <w:rPr>
          <w:spacing w:val="-9"/>
        </w:rPr>
        <w:t xml:space="preserve"> </w:t>
      </w:r>
      <w:r>
        <w:t>as</w:t>
      </w:r>
      <w:r>
        <w:rPr>
          <w:spacing w:val="-9"/>
        </w:rPr>
        <w:t xml:space="preserve"> </w:t>
      </w:r>
      <w:r>
        <w:t>test</w:t>
      </w:r>
      <w:r>
        <w:rPr>
          <w:spacing w:val="-9"/>
        </w:rPr>
        <w:t xml:space="preserve"> </w:t>
      </w:r>
      <w:r>
        <w:t>cases</w:t>
      </w:r>
      <w:r>
        <w:rPr>
          <w:spacing w:val="-9"/>
        </w:rPr>
        <w:t xml:space="preserve"> </w:t>
      </w:r>
      <w:r>
        <w:t>are</w:t>
      </w:r>
      <w:r>
        <w:rPr>
          <w:spacing w:val="-9"/>
        </w:rPr>
        <w:t xml:space="preserve"> </w:t>
      </w:r>
      <w:r>
        <w:t>not translations</w:t>
      </w:r>
      <w:r>
        <w:rPr>
          <w:spacing w:val="-15"/>
        </w:rPr>
        <w:t xml:space="preserve"> </w:t>
      </w:r>
      <w:r>
        <w:t>but</w:t>
      </w:r>
      <w:r>
        <w:rPr>
          <w:spacing w:val="-14"/>
        </w:rPr>
        <w:t xml:space="preserve"> </w:t>
      </w:r>
      <w:r>
        <w:t>different</w:t>
      </w:r>
      <w:r>
        <w:rPr>
          <w:spacing w:val="-14"/>
        </w:rPr>
        <w:t xml:space="preserve"> </w:t>
      </w:r>
      <w:r>
        <w:rPr>
          <w:spacing w:val="2"/>
        </w:rPr>
        <w:t>types</w:t>
      </w:r>
      <w:r>
        <w:rPr>
          <w:spacing w:val="-15"/>
        </w:rPr>
        <w:t xml:space="preserve"> </w:t>
      </w:r>
      <w:r>
        <w:t>of</w:t>
      </w:r>
      <w:r>
        <w:rPr>
          <w:spacing w:val="-14"/>
        </w:rPr>
        <w:t xml:space="preserve"> </w:t>
      </w:r>
      <w:r>
        <w:t>cars</w:t>
      </w:r>
      <w:r>
        <w:rPr>
          <w:spacing w:val="-14"/>
        </w:rPr>
        <w:t xml:space="preserve"> </w:t>
      </w:r>
      <w:r>
        <w:t>and</w:t>
      </w:r>
      <w:r>
        <w:rPr>
          <w:spacing w:val="-14"/>
        </w:rPr>
        <w:t xml:space="preserve"> </w:t>
      </w:r>
      <w:r>
        <w:t>a</w:t>
      </w:r>
      <w:r>
        <w:rPr>
          <w:spacing w:val="-15"/>
        </w:rPr>
        <w:t xml:space="preserve"> </w:t>
      </w:r>
      <w:r>
        <w:rPr>
          <w:spacing w:val="2"/>
        </w:rPr>
        <w:t>particular</w:t>
      </w:r>
      <w:r>
        <w:rPr>
          <w:spacing w:val="-14"/>
        </w:rPr>
        <w:t xml:space="preserve"> </w:t>
      </w:r>
      <w:r>
        <w:t>model</w:t>
      </w:r>
      <w:r>
        <w:rPr>
          <w:spacing w:val="-14"/>
        </w:rPr>
        <w:t xml:space="preserve"> </w:t>
      </w:r>
      <w:r>
        <w:t>of</w:t>
      </w:r>
      <w:r>
        <w:rPr>
          <w:spacing w:val="-14"/>
        </w:rPr>
        <w:t xml:space="preserve"> </w:t>
      </w:r>
      <w:r>
        <w:t>skis</w:t>
      </w:r>
      <w:r>
        <w:rPr>
          <w:spacing w:val="-15"/>
        </w:rPr>
        <w:t xml:space="preserve"> </w:t>
      </w:r>
      <w:r>
        <w:t>(ibid.: 372–3). Larose’s later discussions of quality therefore offer only implied approaches, with no detailed stages, sample texts or translation-specific criteria, so the model might be applied, replicated or</w:t>
      </w:r>
      <w:r>
        <w:rPr>
          <w:spacing w:val="10"/>
        </w:rPr>
        <w:t xml:space="preserve"> </w:t>
      </w:r>
      <w:r>
        <w:t>criticized.</w:t>
      </w:r>
    </w:p>
    <w:p w14:paraId="04DB19C8" w14:textId="77777777" w:rsidR="00BE520D" w:rsidRDefault="007F6473">
      <w:pPr>
        <w:pStyle w:val="BodyText"/>
        <w:spacing w:line="254" w:lineRule="auto"/>
        <w:ind w:left="478" w:right="440" w:firstLine="240"/>
        <w:jc w:val="both"/>
      </w:pPr>
      <w:r>
        <w:t xml:space="preserve">Larose’s focus in </w:t>
      </w:r>
      <w:r>
        <w:rPr>
          <w:spacing w:val="-4"/>
        </w:rPr>
        <w:t xml:space="preserve">TQA </w:t>
      </w:r>
      <w:r>
        <w:t>where he d</w:t>
      </w:r>
      <w:r>
        <w:t xml:space="preserve">oes apply a model </w:t>
      </w:r>
      <w:r>
        <w:rPr>
          <w:spacing w:val="-3"/>
        </w:rPr>
        <w:t xml:space="preserve">(1987) </w:t>
      </w:r>
      <w:r>
        <w:t>is on the text itself, where he differentiates between three different levels, placed</w:t>
      </w:r>
      <w:r>
        <w:rPr>
          <w:spacing w:val="-30"/>
        </w:rPr>
        <w:t xml:space="preserve"> </w:t>
      </w:r>
      <w:r>
        <w:t>in a hierarchical</w:t>
      </w:r>
      <w:r>
        <w:rPr>
          <w:spacing w:val="12"/>
        </w:rPr>
        <w:t xml:space="preserve"> </w:t>
      </w:r>
      <w:r>
        <w:t>structure:</w:t>
      </w:r>
    </w:p>
    <w:p w14:paraId="6478C8B3" w14:textId="77777777" w:rsidR="00BE520D" w:rsidRDefault="007F6473">
      <w:pPr>
        <w:pStyle w:val="ListParagraph"/>
        <w:numPr>
          <w:ilvl w:val="0"/>
          <w:numId w:val="33"/>
        </w:numPr>
        <w:tabs>
          <w:tab w:val="left" w:pos="1019"/>
        </w:tabs>
        <w:spacing w:before="181" w:line="254" w:lineRule="auto"/>
        <w:ind w:right="582"/>
        <w:rPr>
          <w:sz w:val="20"/>
        </w:rPr>
      </w:pPr>
      <w:r>
        <w:rPr>
          <w:i/>
          <w:sz w:val="20"/>
        </w:rPr>
        <w:t>Microstructural</w:t>
      </w:r>
      <w:r>
        <w:rPr>
          <w:sz w:val="20"/>
        </w:rPr>
        <w:t>. The lowest level, this concerns ‘forms of expression’,</w:t>
      </w:r>
      <w:r>
        <w:rPr>
          <w:spacing w:val="-16"/>
          <w:sz w:val="20"/>
        </w:rPr>
        <w:t xml:space="preserve"> </w:t>
      </w:r>
      <w:r>
        <w:rPr>
          <w:sz w:val="20"/>
        </w:rPr>
        <w:t>graphic,</w:t>
      </w:r>
      <w:r>
        <w:rPr>
          <w:spacing w:val="-15"/>
          <w:sz w:val="20"/>
        </w:rPr>
        <w:t xml:space="preserve"> </w:t>
      </w:r>
      <w:r>
        <w:rPr>
          <w:sz w:val="20"/>
        </w:rPr>
        <w:t>syntactic</w:t>
      </w:r>
      <w:r>
        <w:rPr>
          <w:spacing w:val="-16"/>
          <w:sz w:val="20"/>
        </w:rPr>
        <w:t xml:space="preserve"> </w:t>
      </w:r>
      <w:r>
        <w:rPr>
          <w:sz w:val="20"/>
        </w:rPr>
        <w:t>and</w:t>
      </w:r>
      <w:r>
        <w:rPr>
          <w:spacing w:val="-15"/>
          <w:sz w:val="20"/>
        </w:rPr>
        <w:t xml:space="preserve"> </w:t>
      </w:r>
      <w:r>
        <w:rPr>
          <w:sz w:val="20"/>
        </w:rPr>
        <w:t>lexical</w:t>
      </w:r>
      <w:r>
        <w:rPr>
          <w:spacing w:val="-16"/>
          <w:sz w:val="20"/>
        </w:rPr>
        <w:t xml:space="preserve"> </w:t>
      </w:r>
      <w:r>
        <w:rPr>
          <w:sz w:val="20"/>
        </w:rPr>
        <w:t>elements,</w:t>
      </w:r>
      <w:r>
        <w:rPr>
          <w:spacing w:val="-15"/>
          <w:sz w:val="20"/>
        </w:rPr>
        <w:t xml:space="preserve"> </w:t>
      </w:r>
      <w:r>
        <w:rPr>
          <w:sz w:val="20"/>
        </w:rPr>
        <w:t>at</w:t>
      </w:r>
      <w:r>
        <w:rPr>
          <w:spacing w:val="-16"/>
          <w:sz w:val="20"/>
        </w:rPr>
        <w:t xml:space="preserve"> </w:t>
      </w:r>
      <w:r>
        <w:rPr>
          <w:sz w:val="20"/>
        </w:rPr>
        <w:t>the</w:t>
      </w:r>
      <w:r>
        <w:rPr>
          <w:spacing w:val="-15"/>
          <w:sz w:val="20"/>
        </w:rPr>
        <w:t xml:space="preserve"> </w:t>
      </w:r>
      <w:r>
        <w:rPr>
          <w:sz w:val="20"/>
        </w:rPr>
        <w:t>sentence or sub-sentence</w:t>
      </w:r>
      <w:r>
        <w:rPr>
          <w:spacing w:val="11"/>
          <w:sz w:val="20"/>
        </w:rPr>
        <w:t xml:space="preserve"> </w:t>
      </w:r>
      <w:r>
        <w:rPr>
          <w:sz w:val="20"/>
        </w:rPr>
        <w:t>level.</w:t>
      </w:r>
    </w:p>
    <w:p w14:paraId="08B859F7" w14:textId="77777777" w:rsidR="00BE520D" w:rsidRDefault="007F6473">
      <w:pPr>
        <w:pStyle w:val="ListParagraph"/>
        <w:numPr>
          <w:ilvl w:val="0"/>
          <w:numId w:val="33"/>
        </w:numPr>
        <w:tabs>
          <w:tab w:val="left" w:pos="1019"/>
        </w:tabs>
        <w:spacing w:before="57" w:line="254" w:lineRule="auto"/>
        <w:ind w:right="625"/>
        <w:rPr>
          <w:sz w:val="20"/>
        </w:rPr>
      </w:pPr>
      <w:r>
        <w:rPr>
          <w:i/>
          <w:sz w:val="20"/>
        </w:rPr>
        <w:t>Macrostructural</w:t>
      </w:r>
      <w:r>
        <w:rPr>
          <w:sz w:val="20"/>
        </w:rPr>
        <w:t xml:space="preserve">. </w:t>
      </w:r>
      <w:r>
        <w:rPr>
          <w:spacing w:val="2"/>
          <w:sz w:val="20"/>
        </w:rPr>
        <w:t xml:space="preserve">This </w:t>
      </w:r>
      <w:r>
        <w:rPr>
          <w:sz w:val="20"/>
        </w:rPr>
        <w:t xml:space="preserve">level refers to the semantic </w:t>
      </w:r>
      <w:r>
        <w:rPr>
          <w:spacing w:val="2"/>
          <w:sz w:val="20"/>
        </w:rPr>
        <w:t xml:space="preserve">structure </w:t>
      </w:r>
      <w:r>
        <w:rPr>
          <w:sz w:val="20"/>
        </w:rPr>
        <w:t>of discourse</w:t>
      </w:r>
      <w:r>
        <w:rPr>
          <w:spacing w:val="-18"/>
          <w:sz w:val="20"/>
        </w:rPr>
        <w:t xml:space="preserve"> </w:t>
      </w:r>
      <w:r>
        <w:rPr>
          <w:sz w:val="20"/>
        </w:rPr>
        <w:t>content,</w:t>
      </w:r>
      <w:r>
        <w:rPr>
          <w:spacing w:val="-18"/>
          <w:sz w:val="20"/>
        </w:rPr>
        <w:t xml:space="preserve"> </w:t>
      </w:r>
      <w:r>
        <w:rPr>
          <w:sz w:val="20"/>
        </w:rPr>
        <w:t>above</w:t>
      </w:r>
      <w:r>
        <w:rPr>
          <w:spacing w:val="-17"/>
          <w:sz w:val="20"/>
        </w:rPr>
        <w:t xml:space="preserve"> </w:t>
      </w:r>
      <w:r>
        <w:rPr>
          <w:sz w:val="20"/>
        </w:rPr>
        <w:t>the</w:t>
      </w:r>
      <w:r>
        <w:rPr>
          <w:spacing w:val="-18"/>
          <w:sz w:val="20"/>
        </w:rPr>
        <w:t xml:space="preserve"> </w:t>
      </w:r>
      <w:r>
        <w:rPr>
          <w:sz w:val="20"/>
        </w:rPr>
        <w:t>sentence</w:t>
      </w:r>
      <w:r>
        <w:rPr>
          <w:spacing w:val="-18"/>
          <w:sz w:val="20"/>
        </w:rPr>
        <w:t xml:space="preserve"> </w:t>
      </w:r>
      <w:r>
        <w:rPr>
          <w:sz w:val="20"/>
        </w:rPr>
        <w:t>level,</w:t>
      </w:r>
      <w:r>
        <w:rPr>
          <w:spacing w:val="-17"/>
          <w:sz w:val="20"/>
        </w:rPr>
        <w:t xml:space="preserve"> </w:t>
      </w:r>
      <w:r>
        <w:rPr>
          <w:sz w:val="20"/>
        </w:rPr>
        <w:t>and</w:t>
      </w:r>
      <w:r>
        <w:rPr>
          <w:spacing w:val="-18"/>
          <w:sz w:val="20"/>
        </w:rPr>
        <w:t xml:space="preserve"> </w:t>
      </w:r>
      <w:r>
        <w:rPr>
          <w:sz w:val="20"/>
        </w:rPr>
        <w:t>includes</w:t>
      </w:r>
      <w:r>
        <w:rPr>
          <w:spacing w:val="-17"/>
          <w:sz w:val="20"/>
        </w:rPr>
        <w:t xml:space="preserve"> </w:t>
      </w:r>
      <w:r>
        <w:rPr>
          <w:sz w:val="20"/>
        </w:rPr>
        <w:t>cohesion.</w:t>
      </w:r>
    </w:p>
    <w:p w14:paraId="23601187" w14:textId="77777777" w:rsidR="00BE520D" w:rsidRDefault="007F6473">
      <w:pPr>
        <w:pStyle w:val="ListParagraph"/>
        <w:numPr>
          <w:ilvl w:val="0"/>
          <w:numId w:val="33"/>
        </w:numPr>
        <w:tabs>
          <w:tab w:val="left" w:pos="1019"/>
        </w:tabs>
        <w:spacing w:before="58" w:line="254" w:lineRule="auto"/>
        <w:ind w:right="440"/>
        <w:rPr>
          <w:sz w:val="20"/>
        </w:rPr>
      </w:pPr>
      <w:r>
        <w:rPr>
          <w:i/>
          <w:sz w:val="20"/>
        </w:rPr>
        <w:t>Superstructural</w:t>
      </w:r>
      <w:r>
        <w:rPr>
          <w:sz w:val="20"/>
        </w:rPr>
        <w:t>.</w:t>
      </w:r>
      <w:r>
        <w:rPr>
          <w:spacing w:val="-18"/>
          <w:sz w:val="20"/>
        </w:rPr>
        <w:t xml:space="preserve"> </w:t>
      </w:r>
      <w:r>
        <w:rPr>
          <w:sz w:val="20"/>
        </w:rPr>
        <w:t>The</w:t>
      </w:r>
      <w:r>
        <w:rPr>
          <w:spacing w:val="-17"/>
          <w:sz w:val="20"/>
        </w:rPr>
        <w:t xml:space="preserve"> </w:t>
      </w:r>
      <w:r>
        <w:rPr>
          <w:sz w:val="20"/>
        </w:rPr>
        <w:t>highest</w:t>
      </w:r>
      <w:r>
        <w:rPr>
          <w:spacing w:val="-18"/>
          <w:sz w:val="20"/>
        </w:rPr>
        <w:t xml:space="preserve"> </w:t>
      </w:r>
      <w:r>
        <w:rPr>
          <w:sz w:val="20"/>
        </w:rPr>
        <w:t>level,</w:t>
      </w:r>
      <w:r>
        <w:rPr>
          <w:spacing w:val="-17"/>
          <w:sz w:val="20"/>
        </w:rPr>
        <w:t xml:space="preserve"> </w:t>
      </w:r>
      <w:r>
        <w:rPr>
          <w:sz w:val="20"/>
        </w:rPr>
        <w:t>this</w:t>
      </w:r>
      <w:r>
        <w:rPr>
          <w:spacing w:val="-17"/>
          <w:sz w:val="20"/>
        </w:rPr>
        <w:t xml:space="preserve"> </w:t>
      </w:r>
      <w:r>
        <w:rPr>
          <w:sz w:val="20"/>
        </w:rPr>
        <w:t>refers</w:t>
      </w:r>
      <w:r>
        <w:rPr>
          <w:spacing w:val="-18"/>
          <w:sz w:val="20"/>
        </w:rPr>
        <w:t xml:space="preserve"> </w:t>
      </w:r>
      <w:r>
        <w:rPr>
          <w:sz w:val="20"/>
        </w:rPr>
        <w:t>to</w:t>
      </w:r>
      <w:r>
        <w:rPr>
          <w:spacing w:val="-17"/>
          <w:sz w:val="20"/>
        </w:rPr>
        <w:t xml:space="preserve"> </w:t>
      </w:r>
      <w:r>
        <w:rPr>
          <w:sz w:val="20"/>
        </w:rPr>
        <w:t>the</w:t>
      </w:r>
      <w:r>
        <w:rPr>
          <w:spacing w:val="-17"/>
          <w:sz w:val="20"/>
        </w:rPr>
        <w:t xml:space="preserve"> </w:t>
      </w:r>
      <w:r>
        <w:rPr>
          <w:sz w:val="20"/>
        </w:rPr>
        <w:t>overall</w:t>
      </w:r>
      <w:r>
        <w:rPr>
          <w:spacing w:val="-18"/>
          <w:sz w:val="20"/>
        </w:rPr>
        <w:t xml:space="preserve"> </w:t>
      </w:r>
      <w:r>
        <w:rPr>
          <w:spacing w:val="2"/>
          <w:sz w:val="20"/>
        </w:rPr>
        <w:t xml:space="preserve">structure </w:t>
      </w:r>
      <w:r>
        <w:rPr>
          <w:sz w:val="20"/>
        </w:rPr>
        <w:t>of discourse, including the narrative or argumentation</w:t>
      </w:r>
      <w:r>
        <w:rPr>
          <w:spacing w:val="-24"/>
          <w:sz w:val="20"/>
        </w:rPr>
        <w:t xml:space="preserve"> </w:t>
      </w:r>
      <w:r>
        <w:rPr>
          <w:sz w:val="20"/>
        </w:rPr>
        <w:t>structure.</w:t>
      </w:r>
    </w:p>
    <w:p w14:paraId="378D35BF" w14:textId="77777777" w:rsidR="00BE520D" w:rsidRDefault="00BE520D">
      <w:pPr>
        <w:pStyle w:val="BodyText"/>
        <w:spacing w:before="2"/>
        <w:rPr>
          <w:sz w:val="19"/>
        </w:rPr>
      </w:pPr>
    </w:p>
    <w:p w14:paraId="3F53A1B9" w14:textId="77777777" w:rsidR="00BE520D" w:rsidRDefault="007F6473">
      <w:pPr>
        <w:pStyle w:val="BodyText"/>
        <w:spacing w:before="1" w:line="254" w:lineRule="auto"/>
        <w:ind w:left="478" w:right="439"/>
        <w:jc w:val="both"/>
      </w:pPr>
      <w:r>
        <w:t xml:space="preserve">The approach also involves identifying extra-textual factors relating to the translation’s purpose, notably overall client or other requirements which the translator is </w:t>
      </w:r>
      <w:r>
        <w:rPr>
          <w:spacing w:val="2"/>
        </w:rPr>
        <w:t xml:space="preserve">aiming </w:t>
      </w:r>
      <w:r>
        <w:t xml:space="preserve">to </w:t>
      </w:r>
      <w:r>
        <w:rPr>
          <w:spacing w:val="3"/>
        </w:rPr>
        <w:t xml:space="preserve">fulfil. </w:t>
      </w:r>
      <w:r>
        <w:t>Th</w:t>
      </w:r>
      <w:r>
        <w:t xml:space="preserve">ese are, however, gleaned from a reading of the ST and TT, rather than through access to the </w:t>
      </w:r>
      <w:r>
        <w:rPr>
          <w:spacing w:val="2"/>
        </w:rPr>
        <w:t>actual</w:t>
      </w:r>
      <w:r>
        <w:rPr>
          <w:spacing w:val="52"/>
        </w:rPr>
        <w:t xml:space="preserve"> </w:t>
      </w:r>
      <w:r>
        <w:t xml:space="preserve">client brief or directly questioning the translator. The ST and </w:t>
      </w:r>
      <w:r>
        <w:rPr>
          <w:spacing w:val="4"/>
        </w:rPr>
        <w:t xml:space="preserve">TT </w:t>
      </w:r>
      <w:r>
        <w:t>are then evaluated separately in relation to these three levels, bearing in mind the over</w:t>
      </w:r>
      <w:r>
        <w:t>all</w:t>
      </w:r>
      <w:r>
        <w:rPr>
          <w:spacing w:val="-8"/>
        </w:rPr>
        <w:t xml:space="preserve"> </w:t>
      </w:r>
      <w:r>
        <w:t>‘objectives’</w:t>
      </w:r>
      <w:r>
        <w:rPr>
          <w:spacing w:val="-8"/>
        </w:rPr>
        <w:t xml:space="preserve"> </w:t>
      </w:r>
      <w:r>
        <w:t>of</w:t>
      </w:r>
      <w:r>
        <w:rPr>
          <w:spacing w:val="-8"/>
        </w:rPr>
        <w:t xml:space="preserve"> </w:t>
      </w:r>
      <w:r>
        <w:t>the</w:t>
      </w:r>
      <w:r>
        <w:rPr>
          <w:spacing w:val="-8"/>
        </w:rPr>
        <w:t xml:space="preserve"> </w:t>
      </w:r>
      <w:r>
        <w:t>author</w:t>
      </w:r>
      <w:r>
        <w:rPr>
          <w:spacing w:val="-7"/>
        </w:rPr>
        <w:t xml:space="preserve"> </w:t>
      </w:r>
      <w:r>
        <w:t>and</w:t>
      </w:r>
      <w:r>
        <w:rPr>
          <w:spacing w:val="-8"/>
        </w:rPr>
        <w:t xml:space="preserve"> </w:t>
      </w:r>
      <w:r>
        <w:t>translator.</w:t>
      </w:r>
      <w:r>
        <w:rPr>
          <w:spacing w:val="-8"/>
        </w:rPr>
        <w:t xml:space="preserve"> </w:t>
      </w:r>
      <w:r>
        <w:t>The</w:t>
      </w:r>
      <w:r>
        <w:rPr>
          <w:spacing w:val="-8"/>
        </w:rPr>
        <w:t xml:space="preserve"> </w:t>
      </w:r>
      <w:r>
        <w:t>two</w:t>
      </w:r>
      <w:r>
        <w:rPr>
          <w:spacing w:val="-8"/>
        </w:rPr>
        <w:t xml:space="preserve"> </w:t>
      </w:r>
      <w:r>
        <w:t>higher</w:t>
      </w:r>
      <w:r>
        <w:rPr>
          <w:spacing w:val="-7"/>
        </w:rPr>
        <w:t xml:space="preserve"> </w:t>
      </w:r>
      <w:r>
        <w:t>super-</w:t>
      </w:r>
      <w:r>
        <w:rPr>
          <w:spacing w:val="-8"/>
        </w:rPr>
        <w:t xml:space="preserve"> </w:t>
      </w:r>
      <w:r>
        <w:t>and macrostructural levels apply to the narrative and argument organization, text</w:t>
      </w:r>
      <w:r>
        <w:rPr>
          <w:spacing w:val="-22"/>
        </w:rPr>
        <w:t xml:space="preserve"> </w:t>
      </w:r>
      <w:r>
        <w:rPr>
          <w:spacing w:val="3"/>
        </w:rPr>
        <w:t>type</w:t>
      </w:r>
      <w:r>
        <w:rPr>
          <w:spacing w:val="-22"/>
        </w:rPr>
        <w:t xml:space="preserve"> </w:t>
      </w:r>
      <w:r>
        <w:t>and</w:t>
      </w:r>
      <w:r>
        <w:rPr>
          <w:spacing w:val="-22"/>
        </w:rPr>
        <w:t xml:space="preserve"> </w:t>
      </w:r>
      <w:r>
        <w:t>function,</w:t>
      </w:r>
      <w:r>
        <w:rPr>
          <w:spacing w:val="-22"/>
        </w:rPr>
        <w:t xml:space="preserve"> </w:t>
      </w:r>
      <w:r>
        <w:t>and</w:t>
      </w:r>
      <w:r>
        <w:rPr>
          <w:spacing w:val="-22"/>
        </w:rPr>
        <w:t xml:space="preserve"> </w:t>
      </w:r>
      <w:r>
        <w:t>overall</w:t>
      </w:r>
      <w:r>
        <w:rPr>
          <w:spacing w:val="-22"/>
        </w:rPr>
        <w:t xml:space="preserve"> </w:t>
      </w:r>
      <w:r>
        <w:t>structure.</w:t>
      </w:r>
      <w:r>
        <w:rPr>
          <w:spacing w:val="-22"/>
        </w:rPr>
        <w:t xml:space="preserve"> </w:t>
      </w:r>
      <w:r>
        <w:t>Larose’s</w:t>
      </w:r>
      <w:r>
        <w:rPr>
          <w:spacing w:val="-22"/>
        </w:rPr>
        <w:t xml:space="preserve"> </w:t>
      </w:r>
      <w:r>
        <w:t>hierarchy</w:t>
      </w:r>
      <w:r>
        <w:rPr>
          <w:spacing w:val="-22"/>
        </w:rPr>
        <w:t xml:space="preserve"> </w:t>
      </w:r>
      <w:r>
        <w:t>is</w:t>
      </w:r>
      <w:r>
        <w:rPr>
          <w:spacing w:val="-22"/>
        </w:rPr>
        <w:t xml:space="preserve"> </w:t>
      </w:r>
      <w:r>
        <w:t>then</w:t>
      </w:r>
      <w:r>
        <w:rPr>
          <w:spacing w:val="-22"/>
        </w:rPr>
        <w:t xml:space="preserve"> </w:t>
      </w:r>
      <w:r>
        <w:t>used to</w:t>
      </w:r>
      <w:r>
        <w:rPr>
          <w:spacing w:val="-17"/>
        </w:rPr>
        <w:t xml:space="preserve"> </w:t>
      </w:r>
      <w:r>
        <w:t>weight</w:t>
      </w:r>
      <w:r>
        <w:rPr>
          <w:spacing w:val="-17"/>
        </w:rPr>
        <w:t xml:space="preserve"> </w:t>
      </w:r>
      <w:r>
        <w:t>translation</w:t>
      </w:r>
      <w:r>
        <w:rPr>
          <w:spacing w:val="-17"/>
        </w:rPr>
        <w:t xml:space="preserve"> </w:t>
      </w:r>
      <w:r>
        <w:t>errors.</w:t>
      </w:r>
      <w:r>
        <w:rPr>
          <w:spacing w:val="-16"/>
        </w:rPr>
        <w:t xml:space="preserve"> </w:t>
      </w:r>
      <w:r>
        <w:t>T</w:t>
      </w:r>
      <w:r>
        <w:t>he</w:t>
      </w:r>
      <w:r>
        <w:rPr>
          <w:spacing w:val="-17"/>
        </w:rPr>
        <w:t xml:space="preserve"> </w:t>
      </w:r>
      <w:r>
        <w:t>functional</w:t>
      </w:r>
      <w:r>
        <w:rPr>
          <w:spacing w:val="-17"/>
        </w:rPr>
        <w:t xml:space="preserve"> </w:t>
      </w:r>
      <w:r>
        <w:t>or</w:t>
      </w:r>
      <w:r>
        <w:rPr>
          <w:spacing w:val="-16"/>
        </w:rPr>
        <w:t xml:space="preserve"> </w:t>
      </w:r>
      <w:r>
        <w:rPr>
          <w:spacing w:val="2"/>
        </w:rPr>
        <w:t>structural</w:t>
      </w:r>
      <w:r>
        <w:rPr>
          <w:spacing w:val="-17"/>
        </w:rPr>
        <w:t xml:space="preserve"> </w:t>
      </w:r>
      <w:r>
        <w:t>importance</w:t>
      </w:r>
      <w:r>
        <w:rPr>
          <w:spacing w:val="-17"/>
        </w:rPr>
        <w:t xml:space="preserve"> </w:t>
      </w:r>
      <w:r>
        <w:t>of</w:t>
      </w:r>
      <w:r>
        <w:rPr>
          <w:spacing w:val="-17"/>
        </w:rPr>
        <w:t xml:space="preserve"> </w:t>
      </w:r>
      <w:r>
        <w:t>any error</w:t>
      </w:r>
      <w:r>
        <w:rPr>
          <w:spacing w:val="-11"/>
        </w:rPr>
        <w:t xml:space="preserve"> </w:t>
      </w:r>
      <w:r>
        <w:t>is</w:t>
      </w:r>
      <w:r>
        <w:rPr>
          <w:spacing w:val="-10"/>
        </w:rPr>
        <w:t xml:space="preserve"> </w:t>
      </w:r>
      <w:r>
        <w:t>key:</w:t>
      </w:r>
      <w:r>
        <w:rPr>
          <w:spacing w:val="-10"/>
        </w:rPr>
        <w:t xml:space="preserve"> </w:t>
      </w:r>
      <w:r>
        <w:t>an</w:t>
      </w:r>
      <w:r>
        <w:rPr>
          <w:spacing w:val="-10"/>
        </w:rPr>
        <w:t xml:space="preserve"> </w:t>
      </w:r>
      <w:r>
        <w:t>error’s</w:t>
      </w:r>
      <w:r>
        <w:rPr>
          <w:spacing w:val="-10"/>
        </w:rPr>
        <w:t xml:space="preserve"> </w:t>
      </w:r>
      <w:r>
        <w:t>significance</w:t>
      </w:r>
      <w:r>
        <w:rPr>
          <w:spacing w:val="-10"/>
        </w:rPr>
        <w:t xml:space="preserve"> </w:t>
      </w:r>
      <w:r>
        <w:t>is</w:t>
      </w:r>
      <w:r>
        <w:rPr>
          <w:spacing w:val="-10"/>
        </w:rPr>
        <w:t xml:space="preserve"> </w:t>
      </w:r>
      <w:r>
        <w:t>increased</w:t>
      </w:r>
      <w:r>
        <w:rPr>
          <w:spacing w:val="-10"/>
        </w:rPr>
        <w:t xml:space="preserve"> </w:t>
      </w:r>
      <w:r>
        <w:t>by</w:t>
      </w:r>
      <w:r>
        <w:rPr>
          <w:spacing w:val="-10"/>
        </w:rPr>
        <w:t xml:space="preserve"> </w:t>
      </w:r>
      <w:r>
        <w:t>its</w:t>
      </w:r>
      <w:r>
        <w:rPr>
          <w:spacing w:val="-10"/>
        </w:rPr>
        <w:t xml:space="preserve"> </w:t>
      </w:r>
      <w:r>
        <w:t>‘niveau</w:t>
      </w:r>
      <w:r>
        <w:rPr>
          <w:spacing w:val="-10"/>
        </w:rPr>
        <w:t xml:space="preserve"> </w:t>
      </w:r>
      <w:r>
        <w:t>de</w:t>
      </w:r>
      <w:r>
        <w:rPr>
          <w:spacing w:val="-10"/>
        </w:rPr>
        <w:t xml:space="preserve"> </w:t>
      </w:r>
      <w:r>
        <w:t>pertinence dans</w:t>
      </w:r>
      <w:r>
        <w:rPr>
          <w:spacing w:val="-12"/>
        </w:rPr>
        <w:t xml:space="preserve"> </w:t>
      </w:r>
      <w:r>
        <w:t>le</w:t>
      </w:r>
      <w:r>
        <w:rPr>
          <w:spacing w:val="-11"/>
        </w:rPr>
        <w:t xml:space="preserve"> </w:t>
      </w:r>
      <w:r>
        <w:t>texte’</w:t>
      </w:r>
      <w:r>
        <w:rPr>
          <w:spacing w:val="-11"/>
        </w:rPr>
        <w:t xml:space="preserve"> </w:t>
      </w:r>
      <w:r>
        <w:t>[level</w:t>
      </w:r>
      <w:r>
        <w:rPr>
          <w:spacing w:val="-11"/>
        </w:rPr>
        <w:t xml:space="preserve"> </w:t>
      </w:r>
      <w:r>
        <w:t>of</w:t>
      </w:r>
      <w:r>
        <w:rPr>
          <w:spacing w:val="-11"/>
        </w:rPr>
        <w:t xml:space="preserve"> </w:t>
      </w:r>
      <w:r>
        <w:t>importance/relevance</w:t>
      </w:r>
      <w:r>
        <w:rPr>
          <w:spacing w:val="-11"/>
        </w:rPr>
        <w:t xml:space="preserve"> </w:t>
      </w:r>
      <w:r>
        <w:t>in</w:t>
      </w:r>
      <w:r>
        <w:rPr>
          <w:spacing w:val="-11"/>
        </w:rPr>
        <w:t xml:space="preserve"> </w:t>
      </w:r>
      <w:r>
        <w:t>the</w:t>
      </w:r>
      <w:r>
        <w:rPr>
          <w:spacing w:val="-11"/>
        </w:rPr>
        <w:t xml:space="preserve"> </w:t>
      </w:r>
      <w:r>
        <w:t>text],</w:t>
      </w:r>
      <w:r>
        <w:rPr>
          <w:spacing w:val="-11"/>
        </w:rPr>
        <w:t xml:space="preserve"> </w:t>
      </w:r>
      <w:r>
        <w:t>and</w:t>
      </w:r>
      <w:r>
        <w:rPr>
          <w:spacing w:val="-11"/>
        </w:rPr>
        <w:t xml:space="preserve"> </w:t>
      </w:r>
      <w:r>
        <w:t>by</w:t>
      </w:r>
      <w:r>
        <w:rPr>
          <w:spacing w:val="-11"/>
        </w:rPr>
        <w:t xml:space="preserve"> </w:t>
      </w:r>
      <w:r>
        <w:t>the</w:t>
      </w:r>
      <w:r>
        <w:rPr>
          <w:spacing w:val="-11"/>
        </w:rPr>
        <w:t xml:space="preserve"> </w:t>
      </w:r>
      <w:r>
        <w:t>level</w:t>
      </w:r>
      <w:r>
        <w:rPr>
          <w:spacing w:val="-11"/>
        </w:rPr>
        <w:t xml:space="preserve"> </w:t>
      </w:r>
      <w:r>
        <w:rPr>
          <w:spacing w:val="-3"/>
        </w:rPr>
        <w:t xml:space="preserve">at </w:t>
      </w:r>
      <w:r>
        <w:t>which</w:t>
      </w:r>
      <w:r>
        <w:rPr>
          <w:spacing w:val="-8"/>
        </w:rPr>
        <w:t xml:space="preserve"> </w:t>
      </w:r>
      <w:r>
        <w:t>it</w:t>
      </w:r>
      <w:r>
        <w:rPr>
          <w:spacing w:val="-8"/>
        </w:rPr>
        <w:t xml:space="preserve"> </w:t>
      </w:r>
      <w:r>
        <w:rPr>
          <w:spacing w:val="2"/>
        </w:rPr>
        <w:t>occurs,</w:t>
      </w:r>
      <w:r>
        <w:rPr>
          <w:spacing w:val="-8"/>
        </w:rPr>
        <w:t xml:space="preserve"> </w:t>
      </w:r>
      <w:r>
        <w:t>with</w:t>
      </w:r>
      <w:r>
        <w:rPr>
          <w:spacing w:val="-7"/>
        </w:rPr>
        <w:t xml:space="preserve"> </w:t>
      </w:r>
      <w:r>
        <w:t>microstructural</w:t>
      </w:r>
      <w:r>
        <w:rPr>
          <w:spacing w:val="-8"/>
        </w:rPr>
        <w:t xml:space="preserve"> </w:t>
      </w:r>
      <w:r>
        <w:t>errors</w:t>
      </w:r>
      <w:r>
        <w:rPr>
          <w:spacing w:val="-8"/>
        </w:rPr>
        <w:t xml:space="preserve"> </w:t>
      </w:r>
      <w:r>
        <w:t>of</w:t>
      </w:r>
      <w:r>
        <w:rPr>
          <w:spacing w:val="-7"/>
        </w:rPr>
        <w:t xml:space="preserve"> </w:t>
      </w:r>
      <w:r>
        <w:t>less</w:t>
      </w:r>
      <w:r>
        <w:rPr>
          <w:spacing w:val="-8"/>
        </w:rPr>
        <w:t xml:space="preserve"> </w:t>
      </w:r>
      <w:r>
        <w:rPr>
          <w:spacing w:val="2"/>
        </w:rPr>
        <w:t>significance</w:t>
      </w:r>
      <w:r>
        <w:rPr>
          <w:spacing w:val="-8"/>
        </w:rPr>
        <w:t xml:space="preserve"> </w:t>
      </w:r>
      <w:r>
        <w:t>than</w:t>
      </w:r>
      <w:r>
        <w:rPr>
          <w:spacing w:val="-7"/>
        </w:rPr>
        <w:t xml:space="preserve"> </w:t>
      </w:r>
      <w:r>
        <w:t>those</w:t>
      </w:r>
    </w:p>
    <w:p w14:paraId="06701F09" w14:textId="77777777" w:rsidR="00BE520D" w:rsidRDefault="00BE520D">
      <w:pPr>
        <w:spacing w:line="254" w:lineRule="auto"/>
        <w:jc w:val="both"/>
        <w:sectPr w:rsidR="00BE520D">
          <w:pgSz w:w="8850" w:h="13270"/>
          <w:pgMar w:top="840" w:right="720" w:bottom="280" w:left="720" w:header="638" w:footer="0" w:gutter="0"/>
          <w:cols w:space="720"/>
        </w:sectPr>
      </w:pPr>
    </w:p>
    <w:p w14:paraId="1663542B" w14:textId="77777777" w:rsidR="00BE520D" w:rsidRDefault="00BE520D">
      <w:pPr>
        <w:pStyle w:val="BodyText"/>
        <w:spacing w:before="5"/>
        <w:rPr>
          <w:sz w:val="29"/>
        </w:rPr>
      </w:pPr>
    </w:p>
    <w:p w14:paraId="7BA0BC6D" w14:textId="77777777" w:rsidR="00BE520D" w:rsidRDefault="007F6473">
      <w:pPr>
        <w:pStyle w:val="BodyText"/>
        <w:spacing w:before="106" w:line="254" w:lineRule="auto"/>
        <w:ind w:left="438" w:right="479"/>
        <w:jc w:val="both"/>
      </w:pPr>
      <w:r>
        <w:t>at the two higher levels (1987: 237). Larose presents his grids for reuse or evaluation at the end of his discussion. Although he states elsewhere that his main interest lies in tran</w:t>
      </w:r>
      <w:r>
        <w:t xml:space="preserve">slation assessment for professional contexts (1998: 164), he tests his approach on classical literary translations, from Aristophanes’ </w:t>
      </w:r>
      <w:r>
        <w:rPr>
          <w:i/>
        </w:rPr>
        <w:t>Lysistrata</w:t>
      </w:r>
      <w:r>
        <w:t>.</w:t>
      </w:r>
    </w:p>
    <w:p w14:paraId="60699463" w14:textId="77777777" w:rsidR="00BE520D" w:rsidRDefault="007F6473">
      <w:pPr>
        <w:pStyle w:val="BodyText"/>
        <w:spacing w:line="254" w:lineRule="auto"/>
        <w:ind w:left="438" w:right="478" w:firstLine="240"/>
        <w:jc w:val="both"/>
      </w:pPr>
      <w:r>
        <w:t>Aspects of Larose’s approach would be welcomed in the professional context.</w:t>
      </w:r>
      <w:r>
        <w:rPr>
          <w:spacing w:val="-6"/>
        </w:rPr>
        <w:t xml:space="preserve"> </w:t>
      </w:r>
      <w:r>
        <w:t>His</w:t>
      </w:r>
      <w:r>
        <w:rPr>
          <w:spacing w:val="-5"/>
        </w:rPr>
        <w:t xml:space="preserve"> </w:t>
      </w:r>
      <w:r>
        <w:t>strong</w:t>
      </w:r>
      <w:r>
        <w:rPr>
          <w:spacing w:val="-5"/>
        </w:rPr>
        <w:t xml:space="preserve"> </w:t>
      </w:r>
      <w:r>
        <w:t>emphasis</w:t>
      </w:r>
      <w:r>
        <w:rPr>
          <w:spacing w:val="-6"/>
        </w:rPr>
        <w:t xml:space="preserve"> </w:t>
      </w:r>
      <w:r>
        <w:t>on</w:t>
      </w:r>
      <w:r>
        <w:rPr>
          <w:spacing w:val="-5"/>
        </w:rPr>
        <w:t xml:space="preserve"> </w:t>
      </w:r>
      <w:r>
        <w:t>the</w:t>
      </w:r>
      <w:r>
        <w:rPr>
          <w:spacing w:val="-5"/>
        </w:rPr>
        <w:t xml:space="preserve"> </w:t>
      </w:r>
      <w:r>
        <w:t>context</w:t>
      </w:r>
      <w:r>
        <w:rPr>
          <w:spacing w:val="-6"/>
        </w:rPr>
        <w:t xml:space="preserve"> </w:t>
      </w:r>
      <w:r>
        <w:t>in</w:t>
      </w:r>
      <w:r>
        <w:rPr>
          <w:spacing w:val="-5"/>
        </w:rPr>
        <w:t xml:space="preserve"> </w:t>
      </w:r>
      <w:r>
        <w:t>which</w:t>
      </w:r>
      <w:r>
        <w:rPr>
          <w:spacing w:val="-5"/>
        </w:rPr>
        <w:t xml:space="preserve"> </w:t>
      </w:r>
      <w:r>
        <w:t>translation</w:t>
      </w:r>
      <w:r>
        <w:rPr>
          <w:spacing w:val="-6"/>
        </w:rPr>
        <w:t xml:space="preserve"> </w:t>
      </w:r>
      <w:r>
        <w:t>and</w:t>
      </w:r>
      <w:r>
        <w:rPr>
          <w:spacing w:val="-5"/>
        </w:rPr>
        <w:t xml:space="preserve"> </w:t>
      </w:r>
      <w:r>
        <w:rPr>
          <w:spacing w:val="-4"/>
        </w:rPr>
        <w:t xml:space="preserve">TQA </w:t>
      </w:r>
      <w:r>
        <w:t>are</w:t>
      </w:r>
      <w:r>
        <w:rPr>
          <w:spacing w:val="-4"/>
        </w:rPr>
        <w:t xml:space="preserve"> </w:t>
      </w:r>
      <w:r>
        <w:t>performed</w:t>
      </w:r>
      <w:r>
        <w:rPr>
          <w:spacing w:val="-3"/>
        </w:rPr>
        <w:t xml:space="preserve"> </w:t>
      </w:r>
      <w:r>
        <w:t>in</w:t>
      </w:r>
      <w:r>
        <w:rPr>
          <w:spacing w:val="-4"/>
        </w:rPr>
        <w:t xml:space="preserve"> </w:t>
      </w:r>
      <w:r>
        <w:t>the</w:t>
      </w:r>
      <w:r>
        <w:rPr>
          <w:spacing w:val="-3"/>
        </w:rPr>
        <w:t xml:space="preserve"> </w:t>
      </w:r>
      <w:r>
        <w:t>real</w:t>
      </w:r>
      <w:r>
        <w:rPr>
          <w:spacing w:val="-4"/>
        </w:rPr>
        <w:t xml:space="preserve"> </w:t>
      </w:r>
      <w:r>
        <w:t>world</w:t>
      </w:r>
      <w:r>
        <w:rPr>
          <w:spacing w:val="-3"/>
        </w:rPr>
        <w:t xml:space="preserve"> </w:t>
      </w:r>
      <w:r>
        <w:t>is</w:t>
      </w:r>
      <w:r>
        <w:rPr>
          <w:spacing w:val="-4"/>
        </w:rPr>
        <w:t xml:space="preserve"> </w:t>
      </w:r>
      <w:r>
        <w:t>unusual</w:t>
      </w:r>
      <w:r>
        <w:rPr>
          <w:spacing w:val="-3"/>
        </w:rPr>
        <w:t xml:space="preserve"> </w:t>
      </w:r>
      <w:r>
        <w:t>in</w:t>
      </w:r>
      <w:r>
        <w:rPr>
          <w:spacing w:val="-4"/>
        </w:rPr>
        <w:t xml:space="preserve"> </w:t>
      </w:r>
      <w:r>
        <w:t>theory,</w:t>
      </w:r>
      <w:r>
        <w:rPr>
          <w:spacing w:val="-3"/>
        </w:rPr>
        <w:t xml:space="preserve"> </w:t>
      </w:r>
      <w:r>
        <w:t>and</w:t>
      </w:r>
      <w:r>
        <w:rPr>
          <w:spacing w:val="-4"/>
        </w:rPr>
        <w:t xml:space="preserve"> </w:t>
      </w:r>
      <w:r>
        <w:t>he</w:t>
      </w:r>
      <w:r>
        <w:rPr>
          <w:spacing w:val="-3"/>
        </w:rPr>
        <w:t xml:space="preserve"> </w:t>
      </w:r>
      <w:r>
        <w:t>demonstrates sound understanding of professional constr</w:t>
      </w:r>
      <w:r>
        <w:t>aints and the working environment.</w:t>
      </w:r>
      <w:r>
        <w:rPr>
          <w:spacing w:val="-30"/>
        </w:rPr>
        <w:t xml:space="preserve"> </w:t>
      </w:r>
      <w:r>
        <w:t>Larose</w:t>
      </w:r>
      <w:r>
        <w:rPr>
          <w:spacing w:val="-30"/>
        </w:rPr>
        <w:t xml:space="preserve"> </w:t>
      </w:r>
      <w:r>
        <w:t>acknowledges</w:t>
      </w:r>
      <w:r>
        <w:rPr>
          <w:spacing w:val="-29"/>
        </w:rPr>
        <w:t xml:space="preserve"> </w:t>
      </w:r>
      <w:r>
        <w:t>the</w:t>
      </w:r>
      <w:r>
        <w:rPr>
          <w:spacing w:val="-30"/>
        </w:rPr>
        <w:t xml:space="preserve"> </w:t>
      </w:r>
      <w:r>
        <w:t>professional</w:t>
      </w:r>
      <w:r>
        <w:rPr>
          <w:spacing w:val="-29"/>
        </w:rPr>
        <w:t xml:space="preserve"> </w:t>
      </w:r>
      <w:r>
        <w:t>emphasis</w:t>
      </w:r>
      <w:r>
        <w:rPr>
          <w:spacing w:val="-30"/>
        </w:rPr>
        <w:t xml:space="preserve"> </w:t>
      </w:r>
      <w:r>
        <w:t>on</w:t>
      </w:r>
      <w:r>
        <w:rPr>
          <w:spacing w:val="-30"/>
        </w:rPr>
        <w:t xml:space="preserve"> </w:t>
      </w:r>
      <w:r>
        <w:t>producing translations which read like original target language texts. His model allows</w:t>
      </w:r>
      <w:r>
        <w:rPr>
          <w:spacing w:val="-21"/>
        </w:rPr>
        <w:t xml:space="preserve"> </w:t>
      </w:r>
      <w:r>
        <w:t>for</w:t>
      </w:r>
      <w:r>
        <w:rPr>
          <w:spacing w:val="-21"/>
        </w:rPr>
        <w:t xml:space="preserve"> </w:t>
      </w:r>
      <w:r>
        <w:t>cases</w:t>
      </w:r>
      <w:r>
        <w:rPr>
          <w:spacing w:val="-21"/>
        </w:rPr>
        <w:t xml:space="preserve"> </w:t>
      </w:r>
      <w:r>
        <w:t>such</w:t>
      </w:r>
      <w:r>
        <w:rPr>
          <w:spacing w:val="-21"/>
        </w:rPr>
        <w:t xml:space="preserve"> </w:t>
      </w:r>
      <w:r>
        <w:t>as</w:t>
      </w:r>
      <w:r>
        <w:rPr>
          <w:spacing w:val="-21"/>
        </w:rPr>
        <w:t xml:space="preserve"> </w:t>
      </w:r>
      <w:r>
        <w:t>translations</w:t>
      </w:r>
      <w:r>
        <w:rPr>
          <w:spacing w:val="-21"/>
        </w:rPr>
        <w:t xml:space="preserve"> </w:t>
      </w:r>
      <w:r>
        <w:t>improving</w:t>
      </w:r>
      <w:r>
        <w:rPr>
          <w:spacing w:val="-20"/>
        </w:rPr>
        <w:t xml:space="preserve"> </w:t>
      </w:r>
      <w:r>
        <w:t>original</w:t>
      </w:r>
      <w:r>
        <w:rPr>
          <w:spacing w:val="-21"/>
        </w:rPr>
        <w:t xml:space="preserve"> </w:t>
      </w:r>
      <w:r>
        <w:t>texts.</w:t>
      </w:r>
      <w:r>
        <w:rPr>
          <w:spacing w:val="-21"/>
        </w:rPr>
        <w:t xml:space="preserve"> </w:t>
      </w:r>
      <w:r>
        <w:t>He</w:t>
      </w:r>
      <w:r>
        <w:rPr>
          <w:spacing w:val="-21"/>
        </w:rPr>
        <w:t xml:space="preserve"> </w:t>
      </w:r>
      <w:r>
        <w:t>recognizes that</w:t>
      </w:r>
      <w:r>
        <w:rPr>
          <w:spacing w:val="-3"/>
        </w:rPr>
        <w:t xml:space="preserve"> </w:t>
      </w:r>
      <w:r>
        <w:t>the</w:t>
      </w:r>
      <w:r>
        <w:rPr>
          <w:spacing w:val="-4"/>
        </w:rPr>
        <w:t xml:space="preserve"> </w:t>
      </w:r>
      <w:r>
        <w:t>numb</w:t>
      </w:r>
      <w:r>
        <w:t>er</w:t>
      </w:r>
      <w:r>
        <w:rPr>
          <w:spacing w:val="-4"/>
        </w:rPr>
        <w:t xml:space="preserve"> </w:t>
      </w:r>
      <w:r>
        <w:t>of</w:t>
      </w:r>
      <w:r>
        <w:rPr>
          <w:spacing w:val="-2"/>
        </w:rPr>
        <w:t xml:space="preserve"> </w:t>
      </w:r>
      <w:r>
        <w:t>criteria</w:t>
      </w:r>
      <w:r>
        <w:rPr>
          <w:spacing w:val="-3"/>
        </w:rPr>
        <w:t xml:space="preserve"> </w:t>
      </w:r>
      <w:r>
        <w:t>for</w:t>
      </w:r>
      <w:r>
        <w:rPr>
          <w:spacing w:val="-4"/>
        </w:rPr>
        <w:t xml:space="preserve"> </w:t>
      </w:r>
      <w:r>
        <w:t>assessing</w:t>
      </w:r>
      <w:r>
        <w:rPr>
          <w:spacing w:val="-3"/>
        </w:rPr>
        <w:t xml:space="preserve"> </w:t>
      </w:r>
      <w:r>
        <w:t>a</w:t>
      </w:r>
      <w:r>
        <w:rPr>
          <w:spacing w:val="-4"/>
        </w:rPr>
        <w:t xml:space="preserve"> </w:t>
      </w:r>
      <w:r>
        <w:t>translation</w:t>
      </w:r>
      <w:r>
        <w:rPr>
          <w:spacing w:val="-4"/>
        </w:rPr>
        <w:t xml:space="preserve"> </w:t>
      </w:r>
      <w:r>
        <w:t>must</w:t>
      </w:r>
      <w:r>
        <w:rPr>
          <w:spacing w:val="-2"/>
        </w:rPr>
        <w:t xml:space="preserve"> </w:t>
      </w:r>
      <w:r>
        <w:t>be</w:t>
      </w:r>
      <w:r>
        <w:rPr>
          <w:spacing w:val="-3"/>
        </w:rPr>
        <w:t xml:space="preserve"> </w:t>
      </w:r>
      <w:r>
        <w:t>restricted</w:t>
      </w:r>
      <w:r>
        <w:rPr>
          <w:spacing w:val="-3"/>
        </w:rPr>
        <w:t xml:space="preserve"> </w:t>
      </w:r>
      <w:r>
        <w:t xml:space="preserve">if any </w:t>
      </w:r>
      <w:r>
        <w:rPr>
          <w:spacing w:val="-4"/>
        </w:rPr>
        <w:t xml:space="preserve">TQA </w:t>
      </w:r>
      <w:r>
        <w:t xml:space="preserve">approach is to be viable in practice </w:t>
      </w:r>
      <w:r>
        <w:rPr>
          <w:spacing w:val="-3"/>
        </w:rPr>
        <w:t xml:space="preserve">(1998: </w:t>
      </w:r>
      <w:r>
        <w:rPr>
          <w:spacing w:val="-6"/>
        </w:rPr>
        <w:t xml:space="preserve">175). </w:t>
      </w:r>
      <w:r>
        <w:t>Unlike some approaches</w:t>
      </w:r>
      <w:r>
        <w:rPr>
          <w:spacing w:val="-21"/>
        </w:rPr>
        <w:t xml:space="preserve"> </w:t>
      </w:r>
      <w:r>
        <w:t>where</w:t>
      </w:r>
      <w:r>
        <w:rPr>
          <w:spacing w:val="-21"/>
        </w:rPr>
        <w:t xml:space="preserve"> </w:t>
      </w:r>
      <w:r>
        <w:t>the</w:t>
      </w:r>
      <w:r>
        <w:rPr>
          <w:spacing w:val="-20"/>
        </w:rPr>
        <w:t xml:space="preserve"> </w:t>
      </w:r>
      <w:r>
        <w:t>emphasis</w:t>
      </w:r>
      <w:r>
        <w:rPr>
          <w:spacing w:val="-21"/>
        </w:rPr>
        <w:t xml:space="preserve"> </w:t>
      </w:r>
      <w:r>
        <w:t>is</w:t>
      </w:r>
      <w:r>
        <w:rPr>
          <w:spacing w:val="-21"/>
        </w:rPr>
        <w:t xml:space="preserve"> </w:t>
      </w:r>
      <w:r>
        <w:t>on</w:t>
      </w:r>
      <w:r>
        <w:rPr>
          <w:spacing w:val="-20"/>
        </w:rPr>
        <w:t xml:space="preserve"> </w:t>
      </w:r>
      <w:r>
        <w:t>finding</w:t>
      </w:r>
      <w:r>
        <w:rPr>
          <w:spacing w:val="-21"/>
        </w:rPr>
        <w:t xml:space="preserve"> </w:t>
      </w:r>
      <w:r>
        <w:t>errors</w:t>
      </w:r>
      <w:r>
        <w:rPr>
          <w:spacing w:val="-22"/>
        </w:rPr>
        <w:t xml:space="preserve"> </w:t>
      </w:r>
      <w:r>
        <w:t>or</w:t>
      </w:r>
      <w:r>
        <w:rPr>
          <w:spacing w:val="-21"/>
        </w:rPr>
        <w:t xml:space="preserve"> </w:t>
      </w:r>
      <w:r>
        <w:t>mismatches</w:t>
      </w:r>
      <w:r>
        <w:rPr>
          <w:spacing w:val="-21"/>
        </w:rPr>
        <w:t xml:space="preserve"> </w:t>
      </w:r>
      <w:r>
        <w:t xml:space="preserve">between ST and TT, he stresses that </w:t>
      </w:r>
      <w:r>
        <w:rPr>
          <w:spacing w:val="-4"/>
        </w:rPr>
        <w:t xml:space="preserve">TQA </w:t>
      </w:r>
      <w:r>
        <w:t xml:space="preserve">must not be confused with translation revision: </w:t>
      </w:r>
      <w:r>
        <w:rPr>
          <w:spacing w:val="-4"/>
        </w:rPr>
        <w:t xml:space="preserve">TQA </w:t>
      </w:r>
      <w:r>
        <w:t>is an overall statement of a translation’s quality and can be positive, rather than finding fault (ibid.:</w:t>
      </w:r>
      <w:r>
        <w:rPr>
          <w:spacing w:val="29"/>
        </w:rPr>
        <w:t xml:space="preserve"> </w:t>
      </w:r>
      <w:r>
        <w:rPr>
          <w:spacing w:val="-3"/>
        </w:rPr>
        <w:t>166).</w:t>
      </w:r>
    </w:p>
    <w:p w14:paraId="4D6E7E4B" w14:textId="77777777" w:rsidR="00BE520D" w:rsidRDefault="007F6473">
      <w:pPr>
        <w:pStyle w:val="BodyText"/>
        <w:spacing w:line="254" w:lineRule="auto"/>
        <w:ind w:left="438" w:right="478" w:firstLine="240"/>
        <w:jc w:val="both"/>
      </w:pPr>
      <w:r>
        <w:t>However, practitioners would be likely to question v</w:t>
      </w:r>
      <w:r>
        <w:t xml:space="preserve">arious aspects of Larose’s approach. Although he offers a detailed account of the context  in which translation and </w:t>
      </w:r>
      <w:r>
        <w:rPr>
          <w:spacing w:val="-4"/>
        </w:rPr>
        <w:t xml:space="preserve">TQA </w:t>
      </w:r>
      <w:r>
        <w:t>take place, his own model does not really account for these factors or accord them much significance in rating translations. The focus o</w:t>
      </w:r>
      <w:r>
        <w:t xml:space="preserve">n </w:t>
      </w:r>
      <w:r>
        <w:rPr>
          <w:spacing w:val="-4"/>
        </w:rPr>
        <w:t xml:space="preserve">STs </w:t>
      </w:r>
      <w:r>
        <w:t xml:space="preserve">and TTs omits to include real-world client specifications or the </w:t>
      </w:r>
      <w:r>
        <w:rPr>
          <w:spacing w:val="2"/>
        </w:rPr>
        <w:t xml:space="preserve">actual </w:t>
      </w:r>
      <w:r>
        <w:t>working conditions in which translations</w:t>
      </w:r>
      <w:r>
        <w:rPr>
          <w:spacing w:val="-35"/>
        </w:rPr>
        <w:t xml:space="preserve"> </w:t>
      </w:r>
      <w:r>
        <w:t xml:space="preserve">were produced. Larose follows a </w:t>
      </w:r>
      <w:r>
        <w:rPr>
          <w:spacing w:val="2"/>
        </w:rPr>
        <w:t xml:space="preserve">similar </w:t>
      </w:r>
      <w:r>
        <w:t>approach to House in that he works from</w:t>
      </w:r>
      <w:r>
        <w:rPr>
          <w:spacing w:val="-13"/>
        </w:rPr>
        <w:t xml:space="preserve"> </w:t>
      </w:r>
      <w:r>
        <w:t>the</w:t>
      </w:r>
      <w:r>
        <w:rPr>
          <w:spacing w:val="-12"/>
        </w:rPr>
        <w:t xml:space="preserve"> </w:t>
      </w:r>
      <w:r>
        <w:t>text</w:t>
      </w:r>
      <w:r>
        <w:rPr>
          <w:spacing w:val="-13"/>
        </w:rPr>
        <w:t xml:space="preserve"> </w:t>
      </w:r>
      <w:r>
        <w:t>up,</w:t>
      </w:r>
      <w:r>
        <w:rPr>
          <w:spacing w:val="-12"/>
        </w:rPr>
        <w:t xml:space="preserve"> </w:t>
      </w:r>
      <w:r>
        <w:t>rather</w:t>
      </w:r>
      <w:r>
        <w:rPr>
          <w:spacing w:val="-12"/>
        </w:rPr>
        <w:t xml:space="preserve"> </w:t>
      </w:r>
      <w:r>
        <w:t>than</w:t>
      </w:r>
      <w:r>
        <w:rPr>
          <w:spacing w:val="-13"/>
        </w:rPr>
        <w:t xml:space="preserve"> </w:t>
      </w:r>
      <w:r>
        <w:t>having</w:t>
      </w:r>
      <w:r>
        <w:rPr>
          <w:spacing w:val="-12"/>
        </w:rPr>
        <w:t xml:space="preserve"> </w:t>
      </w:r>
      <w:r>
        <w:t>access</w:t>
      </w:r>
      <w:r>
        <w:rPr>
          <w:spacing w:val="-13"/>
        </w:rPr>
        <w:t xml:space="preserve"> </w:t>
      </w:r>
      <w:r>
        <w:t>to</w:t>
      </w:r>
      <w:r>
        <w:rPr>
          <w:spacing w:val="-12"/>
        </w:rPr>
        <w:t xml:space="preserve"> </w:t>
      </w:r>
      <w:r>
        <w:t>the</w:t>
      </w:r>
      <w:r>
        <w:rPr>
          <w:spacing w:val="-12"/>
        </w:rPr>
        <w:t xml:space="preserve"> </w:t>
      </w:r>
      <w:r>
        <w:t>conditions</w:t>
      </w:r>
      <w:r>
        <w:rPr>
          <w:spacing w:val="-13"/>
        </w:rPr>
        <w:t xml:space="preserve"> </w:t>
      </w:r>
      <w:r>
        <w:t>of</w:t>
      </w:r>
      <w:r>
        <w:rPr>
          <w:spacing w:val="-12"/>
        </w:rPr>
        <w:t xml:space="preserve"> </w:t>
      </w:r>
      <w:r>
        <w:t>production. His later work provides no clear detailed model which might be tested or applied, and where he himself applies his earlier model, he does so to the translation of classical literary texts in one language pair rather than to professional transla</w:t>
      </w:r>
      <w:r>
        <w:t>tions. He suggests that his approach could be adapted to</w:t>
      </w:r>
      <w:r>
        <w:rPr>
          <w:spacing w:val="-11"/>
        </w:rPr>
        <w:t xml:space="preserve"> </w:t>
      </w:r>
      <w:r>
        <w:t>be</w:t>
      </w:r>
      <w:r>
        <w:rPr>
          <w:spacing w:val="-11"/>
        </w:rPr>
        <w:t xml:space="preserve"> </w:t>
      </w:r>
      <w:r>
        <w:t>applicable</w:t>
      </w:r>
      <w:r>
        <w:rPr>
          <w:spacing w:val="-11"/>
        </w:rPr>
        <w:t xml:space="preserve"> </w:t>
      </w:r>
      <w:r>
        <w:t>to</w:t>
      </w:r>
      <w:r>
        <w:rPr>
          <w:spacing w:val="-11"/>
        </w:rPr>
        <w:t xml:space="preserve"> </w:t>
      </w:r>
      <w:r>
        <w:t>professional</w:t>
      </w:r>
      <w:r>
        <w:rPr>
          <w:spacing w:val="-11"/>
        </w:rPr>
        <w:t xml:space="preserve"> </w:t>
      </w:r>
      <w:r>
        <w:t>contexts,</w:t>
      </w:r>
      <w:r>
        <w:rPr>
          <w:spacing w:val="-10"/>
        </w:rPr>
        <w:t xml:space="preserve"> </w:t>
      </w:r>
      <w:r>
        <w:t>but</w:t>
      </w:r>
      <w:r>
        <w:rPr>
          <w:spacing w:val="-11"/>
        </w:rPr>
        <w:t xml:space="preserve"> </w:t>
      </w:r>
      <w:r>
        <w:t>does</w:t>
      </w:r>
      <w:r>
        <w:rPr>
          <w:spacing w:val="-11"/>
        </w:rPr>
        <w:t xml:space="preserve"> </w:t>
      </w:r>
      <w:r>
        <w:t>not</w:t>
      </w:r>
      <w:r>
        <w:rPr>
          <w:spacing w:val="-11"/>
        </w:rPr>
        <w:t xml:space="preserve"> </w:t>
      </w:r>
      <w:r>
        <w:t>do</w:t>
      </w:r>
      <w:r>
        <w:rPr>
          <w:spacing w:val="-11"/>
        </w:rPr>
        <w:t xml:space="preserve"> </w:t>
      </w:r>
      <w:r>
        <w:t>so.</w:t>
      </w:r>
      <w:r>
        <w:rPr>
          <w:spacing w:val="-10"/>
        </w:rPr>
        <w:t xml:space="preserve"> </w:t>
      </w:r>
      <w:r>
        <w:t>He</w:t>
      </w:r>
      <w:r>
        <w:rPr>
          <w:spacing w:val="-11"/>
        </w:rPr>
        <w:t xml:space="preserve"> </w:t>
      </w:r>
      <w:r>
        <w:t>sometimes uses</w:t>
      </w:r>
      <w:r>
        <w:rPr>
          <w:spacing w:val="-35"/>
        </w:rPr>
        <w:t xml:space="preserve"> </w:t>
      </w:r>
      <w:r>
        <w:t>rather</w:t>
      </w:r>
      <w:r>
        <w:rPr>
          <w:spacing w:val="-35"/>
        </w:rPr>
        <w:t xml:space="preserve"> </w:t>
      </w:r>
      <w:r>
        <w:t>negative</w:t>
      </w:r>
      <w:r>
        <w:rPr>
          <w:spacing w:val="-35"/>
        </w:rPr>
        <w:t xml:space="preserve"> </w:t>
      </w:r>
      <w:r>
        <w:t>terminology</w:t>
      </w:r>
      <w:r>
        <w:rPr>
          <w:spacing w:val="-34"/>
        </w:rPr>
        <w:t xml:space="preserve"> </w:t>
      </w:r>
      <w:r>
        <w:t>when</w:t>
      </w:r>
      <w:r>
        <w:rPr>
          <w:spacing w:val="-35"/>
        </w:rPr>
        <w:t xml:space="preserve"> </w:t>
      </w:r>
      <w:r>
        <w:t>discussing</w:t>
      </w:r>
      <w:r>
        <w:rPr>
          <w:spacing w:val="-35"/>
        </w:rPr>
        <w:t xml:space="preserve"> </w:t>
      </w:r>
      <w:r>
        <w:t>professional</w:t>
      </w:r>
      <w:r>
        <w:rPr>
          <w:spacing w:val="-34"/>
        </w:rPr>
        <w:t xml:space="preserve"> </w:t>
      </w:r>
      <w:r>
        <w:t>translation</w:t>
      </w:r>
      <w:r>
        <w:rPr>
          <w:spacing w:val="-35"/>
        </w:rPr>
        <w:t xml:space="preserve"> </w:t>
      </w:r>
      <w:r>
        <w:t>in comparison</w:t>
      </w:r>
      <w:r>
        <w:rPr>
          <w:spacing w:val="-9"/>
        </w:rPr>
        <w:t xml:space="preserve"> </w:t>
      </w:r>
      <w:r>
        <w:t>to</w:t>
      </w:r>
      <w:r>
        <w:rPr>
          <w:spacing w:val="-8"/>
        </w:rPr>
        <w:t xml:space="preserve"> </w:t>
      </w:r>
      <w:r>
        <w:t>literature</w:t>
      </w:r>
      <w:r>
        <w:rPr>
          <w:spacing w:val="-8"/>
        </w:rPr>
        <w:t xml:space="preserve"> </w:t>
      </w:r>
      <w:r>
        <w:t>or</w:t>
      </w:r>
      <w:r>
        <w:rPr>
          <w:spacing w:val="-8"/>
        </w:rPr>
        <w:t xml:space="preserve"> </w:t>
      </w:r>
      <w:r>
        <w:t>classical</w:t>
      </w:r>
      <w:r>
        <w:rPr>
          <w:spacing w:val="-8"/>
        </w:rPr>
        <w:t xml:space="preserve"> </w:t>
      </w:r>
      <w:r>
        <w:t>texts,</w:t>
      </w:r>
      <w:r>
        <w:rPr>
          <w:spacing w:val="-8"/>
        </w:rPr>
        <w:t xml:space="preserve"> </w:t>
      </w:r>
      <w:r>
        <w:t>cont</w:t>
      </w:r>
      <w:r>
        <w:t>rasting</w:t>
      </w:r>
      <w:r>
        <w:rPr>
          <w:spacing w:val="-8"/>
        </w:rPr>
        <w:t xml:space="preserve"> </w:t>
      </w:r>
      <w:r>
        <w:t>the</w:t>
      </w:r>
      <w:r>
        <w:rPr>
          <w:spacing w:val="-8"/>
        </w:rPr>
        <w:t xml:space="preserve"> </w:t>
      </w:r>
      <w:r>
        <w:t>‘canonical</w:t>
      </w:r>
      <w:r>
        <w:rPr>
          <w:spacing w:val="-9"/>
        </w:rPr>
        <w:t xml:space="preserve"> </w:t>
      </w:r>
      <w:r>
        <w:t xml:space="preserve">work’ with the ‘pâle texte utilitaire’, for instance (1994: </w:t>
      </w:r>
      <w:r>
        <w:rPr>
          <w:spacing w:val="-3"/>
        </w:rPr>
        <w:t xml:space="preserve">362).  </w:t>
      </w:r>
      <w:r>
        <w:t xml:space="preserve">Finally, though  he recognizes repeatedly that a crucial factor for </w:t>
      </w:r>
      <w:r>
        <w:rPr>
          <w:spacing w:val="-4"/>
        </w:rPr>
        <w:t xml:space="preserve">TQA </w:t>
      </w:r>
      <w:r>
        <w:t>models in the real world</w:t>
      </w:r>
      <w:r>
        <w:rPr>
          <w:spacing w:val="-14"/>
        </w:rPr>
        <w:t xml:space="preserve"> </w:t>
      </w:r>
      <w:r>
        <w:t>is</w:t>
      </w:r>
      <w:r>
        <w:rPr>
          <w:spacing w:val="-14"/>
        </w:rPr>
        <w:t xml:space="preserve"> </w:t>
      </w:r>
      <w:r>
        <w:t>that</w:t>
      </w:r>
      <w:r>
        <w:rPr>
          <w:spacing w:val="-14"/>
        </w:rPr>
        <w:t xml:space="preserve"> </w:t>
      </w:r>
      <w:r>
        <w:t>they</w:t>
      </w:r>
      <w:r>
        <w:rPr>
          <w:spacing w:val="-14"/>
        </w:rPr>
        <w:t xml:space="preserve"> </w:t>
      </w:r>
      <w:r>
        <w:t>must</w:t>
      </w:r>
      <w:r>
        <w:rPr>
          <w:spacing w:val="-13"/>
        </w:rPr>
        <w:t xml:space="preserve"> </w:t>
      </w:r>
      <w:r>
        <w:t>be</w:t>
      </w:r>
      <w:r>
        <w:rPr>
          <w:spacing w:val="-14"/>
        </w:rPr>
        <w:t xml:space="preserve"> </w:t>
      </w:r>
      <w:r>
        <w:t>efficient</w:t>
      </w:r>
      <w:r>
        <w:rPr>
          <w:spacing w:val="-14"/>
        </w:rPr>
        <w:t xml:space="preserve"> </w:t>
      </w:r>
      <w:r>
        <w:t>and</w:t>
      </w:r>
      <w:r>
        <w:rPr>
          <w:spacing w:val="-14"/>
        </w:rPr>
        <w:t xml:space="preserve"> </w:t>
      </w:r>
      <w:r>
        <w:t>able</w:t>
      </w:r>
      <w:r>
        <w:rPr>
          <w:spacing w:val="-14"/>
        </w:rPr>
        <w:t xml:space="preserve"> </w:t>
      </w:r>
      <w:r>
        <w:t>to</w:t>
      </w:r>
      <w:r>
        <w:rPr>
          <w:spacing w:val="-13"/>
        </w:rPr>
        <w:t xml:space="preserve"> </w:t>
      </w:r>
      <w:r>
        <w:t>be</w:t>
      </w:r>
      <w:r>
        <w:rPr>
          <w:spacing w:val="-14"/>
        </w:rPr>
        <w:t xml:space="preserve"> </w:t>
      </w:r>
      <w:r>
        <w:t>applied</w:t>
      </w:r>
      <w:r>
        <w:rPr>
          <w:spacing w:val="-14"/>
        </w:rPr>
        <w:t xml:space="preserve"> </w:t>
      </w:r>
      <w:r>
        <w:t>without</w:t>
      </w:r>
      <w:r>
        <w:rPr>
          <w:spacing w:val="-14"/>
        </w:rPr>
        <w:t xml:space="preserve"> </w:t>
      </w:r>
      <w:r>
        <w:t xml:space="preserve">requiring unreasonable amounts of time or resources </w:t>
      </w:r>
      <w:r>
        <w:rPr>
          <w:spacing w:val="-3"/>
        </w:rPr>
        <w:t xml:space="preserve">(1998: </w:t>
      </w:r>
      <w:r>
        <w:rPr>
          <w:spacing w:val="-6"/>
        </w:rPr>
        <w:t xml:space="preserve">175), </w:t>
      </w:r>
      <w:r>
        <w:t>his approach is itself time-consuming and not sufficiently clearly related to professional translation to be applied in its original</w:t>
      </w:r>
      <w:r>
        <w:rPr>
          <w:spacing w:val="36"/>
        </w:rPr>
        <w:t xml:space="preserve"> </w:t>
      </w:r>
      <w:r>
        <w:t>form.</w:t>
      </w:r>
    </w:p>
    <w:p w14:paraId="22EFE567" w14:textId="77777777" w:rsidR="00BE520D" w:rsidRDefault="00BE520D">
      <w:pPr>
        <w:pStyle w:val="BodyText"/>
        <w:spacing w:before="7"/>
        <w:rPr>
          <w:sz w:val="29"/>
        </w:rPr>
      </w:pPr>
    </w:p>
    <w:p w14:paraId="6840784F" w14:textId="77777777" w:rsidR="00BE520D" w:rsidRDefault="007F6473">
      <w:pPr>
        <w:pStyle w:val="Heading5"/>
        <w:numPr>
          <w:ilvl w:val="2"/>
          <w:numId w:val="36"/>
        </w:numPr>
        <w:tabs>
          <w:tab w:val="left" w:pos="1500"/>
        </w:tabs>
        <w:ind w:left="1499" w:hanging="680"/>
        <w:jc w:val="left"/>
        <w:rPr>
          <w:b/>
        </w:rPr>
      </w:pPr>
      <w:r>
        <w:rPr>
          <w:b/>
          <w:spacing w:val="-3"/>
          <w:w w:val="95"/>
        </w:rPr>
        <w:t>Al-Qinai’s</w:t>
      </w:r>
      <w:r>
        <w:rPr>
          <w:b/>
          <w:spacing w:val="-41"/>
          <w:w w:val="95"/>
        </w:rPr>
        <w:t xml:space="preserve"> </w:t>
      </w:r>
      <w:r>
        <w:rPr>
          <w:b/>
          <w:spacing w:val="-3"/>
          <w:w w:val="95"/>
        </w:rPr>
        <w:t>‘empirical,</w:t>
      </w:r>
      <w:r>
        <w:rPr>
          <w:b/>
          <w:spacing w:val="-41"/>
          <w:w w:val="95"/>
        </w:rPr>
        <w:t xml:space="preserve"> </w:t>
      </w:r>
      <w:r>
        <w:rPr>
          <w:b/>
          <w:w w:val="95"/>
        </w:rPr>
        <w:t>eclectic’</w:t>
      </w:r>
      <w:r>
        <w:rPr>
          <w:b/>
          <w:spacing w:val="-40"/>
          <w:w w:val="95"/>
        </w:rPr>
        <w:t xml:space="preserve"> </w:t>
      </w:r>
      <w:r>
        <w:rPr>
          <w:b/>
          <w:w w:val="95"/>
        </w:rPr>
        <w:t>model</w:t>
      </w:r>
      <w:r>
        <w:rPr>
          <w:b/>
          <w:spacing w:val="-41"/>
          <w:w w:val="95"/>
        </w:rPr>
        <w:t xml:space="preserve"> </w:t>
      </w:r>
      <w:r>
        <w:rPr>
          <w:b/>
          <w:w w:val="95"/>
        </w:rPr>
        <w:t>for</w:t>
      </w:r>
      <w:r>
        <w:rPr>
          <w:b/>
          <w:spacing w:val="-40"/>
          <w:w w:val="95"/>
        </w:rPr>
        <w:t xml:space="preserve"> </w:t>
      </w:r>
      <w:r>
        <w:rPr>
          <w:b/>
          <w:spacing w:val="-4"/>
          <w:w w:val="95"/>
        </w:rPr>
        <w:t>TQA</w:t>
      </w:r>
    </w:p>
    <w:p w14:paraId="0C544B04" w14:textId="77777777" w:rsidR="00BE520D" w:rsidRDefault="007F6473">
      <w:pPr>
        <w:pStyle w:val="BodyText"/>
        <w:spacing w:before="213" w:line="254" w:lineRule="auto"/>
        <w:ind w:left="438" w:right="480"/>
        <w:jc w:val="both"/>
      </w:pPr>
      <w:r>
        <w:t>A la</w:t>
      </w:r>
      <w:r>
        <w:t>ter attempt to devise and test a TQA model is found in the work of Al-Qinai (2000). Al-Qinai himself categorizes his model as ‘eclectic’,</w:t>
      </w:r>
    </w:p>
    <w:p w14:paraId="18CE838A" w14:textId="77777777" w:rsidR="00BE520D" w:rsidRDefault="00BE520D">
      <w:pPr>
        <w:spacing w:line="254" w:lineRule="auto"/>
        <w:jc w:val="both"/>
        <w:sectPr w:rsidR="00BE520D">
          <w:pgSz w:w="8850" w:h="13270"/>
          <w:pgMar w:top="840" w:right="720" w:bottom="280" w:left="720" w:header="644" w:footer="0" w:gutter="0"/>
          <w:cols w:space="720"/>
        </w:sectPr>
      </w:pPr>
    </w:p>
    <w:p w14:paraId="4599099E" w14:textId="77777777" w:rsidR="00BE520D" w:rsidRDefault="00BE520D">
      <w:pPr>
        <w:pStyle w:val="BodyText"/>
        <w:spacing w:before="5"/>
        <w:rPr>
          <w:sz w:val="29"/>
        </w:rPr>
      </w:pPr>
    </w:p>
    <w:p w14:paraId="1B12CCFD" w14:textId="77777777" w:rsidR="00BE520D" w:rsidRDefault="007F6473">
      <w:pPr>
        <w:pStyle w:val="BodyText"/>
        <w:spacing w:before="102" w:line="247" w:lineRule="auto"/>
        <w:ind w:left="481" w:right="432"/>
        <w:jc w:val="both"/>
        <w:rPr>
          <w:rFonts w:ascii="Trebuchet MS" w:hAnsi="Trebuchet MS"/>
        </w:rPr>
      </w:pPr>
      <w:r>
        <w:rPr>
          <w:rFonts w:ascii="Trebuchet MS" w:hAnsi="Trebuchet MS"/>
          <w:spacing w:val="4"/>
        </w:rPr>
        <w:t>basing</w:t>
      </w:r>
      <w:r>
        <w:rPr>
          <w:rFonts w:ascii="Trebuchet MS" w:hAnsi="Trebuchet MS"/>
          <w:spacing w:val="-14"/>
        </w:rPr>
        <w:t xml:space="preserve"> </w:t>
      </w:r>
      <w:r>
        <w:rPr>
          <w:rFonts w:ascii="Trebuchet MS" w:hAnsi="Trebuchet MS"/>
          <w:spacing w:val="4"/>
        </w:rPr>
        <w:t>his</w:t>
      </w:r>
      <w:r>
        <w:rPr>
          <w:rFonts w:ascii="Trebuchet MS" w:hAnsi="Trebuchet MS"/>
          <w:spacing w:val="-13"/>
        </w:rPr>
        <w:t xml:space="preserve"> </w:t>
      </w:r>
      <w:r>
        <w:rPr>
          <w:rFonts w:ascii="Trebuchet MS" w:hAnsi="Trebuchet MS"/>
          <w:spacing w:val="2"/>
        </w:rPr>
        <w:t>approach</w:t>
      </w:r>
      <w:r>
        <w:rPr>
          <w:rFonts w:ascii="Trebuchet MS" w:hAnsi="Trebuchet MS"/>
          <w:spacing w:val="-14"/>
        </w:rPr>
        <w:t xml:space="preserve"> </w:t>
      </w:r>
      <w:r>
        <w:rPr>
          <w:rFonts w:ascii="Trebuchet MS" w:hAnsi="Trebuchet MS"/>
        </w:rPr>
        <w:t>on</w:t>
      </w:r>
      <w:r>
        <w:rPr>
          <w:rFonts w:ascii="Trebuchet MS" w:hAnsi="Trebuchet MS"/>
          <w:spacing w:val="-13"/>
        </w:rPr>
        <w:t xml:space="preserve"> </w:t>
      </w:r>
      <w:r>
        <w:rPr>
          <w:rFonts w:ascii="Trebuchet MS" w:hAnsi="Trebuchet MS"/>
        </w:rPr>
        <w:t>a</w:t>
      </w:r>
      <w:r>
        <w:rPr>
          <w:rFonts w:ascii="Trebuchet MS" w:hAnsi="Trebuchet MS"/>
          <w:spacing w:val="-14"/>
        </w:rPr>
        <w:t xml:space="preserve"> </w:t>
      </w:r>
      <w:r>
        <w:rPr>
          <w:rFonts w:ascii="Trebuchet MS" w:hAnsi="Trebuchet MS"/>
          <w:spacing w:val="5"/>
        </w:rPr>
        <w:t>textual</w:t>
      </w:r>
      <w:r>
        <w:rPr>
          <w:rFonts w:ascii="Trebuchet MS" w:hAnsi="Trebuchet MS"/>
          <w:spacing w:val="-13"/>
        </w:rPr>
        <w:t xml:space="preserve"> </w:t>
      </w:r>
      <w:r>
        <w:rPr>
          <w:rFonts w:ascii="Trebuchet MS" w:hAnsi="Trebuchet MS"/>
          <w:spacing w:val="4"/>
        </w:rPr>
        <w:t>analysis</w:t>
      </w:r>
      <w:r>
        <w:rPr>
          <w:rFonts w:ascii="Trebuchet MS" w:hAnsi="Trebuchet MS"/>
          <w:spacing w:val="-13"/>
        </w:rPr>
        <w:t xml:space="preserve"> </w:t>
      </w:r>
      <w:r>
        <w:rPr>
          <w:rFonts w:ascii="Trebuchet MS" w:hAnsi="Trebuchet MS"/>
          <w:spacing w:val="4"/>
        </w:rPr>
        <w:t>which</w:t>
      </w:r>
      <w:r>
        <w:rPr>
          <w:rFonts w:ascii="Trebuchet MS" w:hAnsi="Trebuchet MS"/>
          <w:spacing w:val="-14"/>
        </w:rPr>
        <w:t xml:space="preserve"> </w:t>
      </w:r>
      <w:r>
        <w:rPr>
          <w:rFonts w:ascii="Trebuchet MS" w:hAnsi="Trebuchet MS"/>
          <w:spacing w:val="4"/>
        </w:rPr>
        <w:t>takes</w:t>
      </w:r>
      <w:r>
        <w:rPr>
          <w:rFonts w:ascii="Trebuchet MS" w:hAnsi="Trebuchet MS"/>
          <w:spacing w:val="-13"/>
        </w:rPr>
        <w:t xml:space="preserve"> </w:t>
      </w:r>
      <w:r>
        <w:rPr>
          <w:rFonts w:ascii="Trebuchet MS" w:hAnsi="Trebuchet MS"/>
          <w:spacing w:val="3"/>
        </w:rPr>
        <w:t>account</w:t>
      </w:r>
      <w:r>
        <w:rPr>
          <w:rFonts w:ascii="Trebuchet MS" w:hAnsi="Trebuchet MS"/>
          <w:spacing w:val="-14"/>
        </w:rPr>
        <w:t xml:space="preserve"> </w:t>
      </w:r>
      <w:r>
        <w:rPr>
          <w:rFonts w:ascii="Trebuchet MS" w:hAnsi="Trebuchet MS"/>
        </w:rPr>
        <w:t>of</w:t>
      </w:r>
      <w:r>
        <w:rPr>
          <w:rFonts w:ascii="Trebuchet MS" w:hAnsi="Trebuchet MS"/>
          <w:spacing w:val="-13"/>
        </w:rPr>
        <w:t xml:space="preserve"> </w:t>
      </w:r>
      <w:r>
        <w:rPr>
          <w:rFonts w:ascii="Trebuchet MS" w:hAnsi="Trebuchet MS"/>
        </w:rPr>
        <w:t>a</w:t>
      </w:r>
      <w:r>
        <w:rPr>
          <w:rFonts w:ascii="Trebuchet MS" w:hAnsi="Trebuchet MS"/>
          <w:spacing w:val="-14"/>
        </w:rPr>
        <w:t xml:space="preserve"> </w:t>
      </w:r>
      <w:r>
        <w:rPr>
          <w:rFonts w:ascii="Trebuchet MS" w:hAnsi="Trebuchet MS"/>
          <w:spacing w:val="4"/>
        </w:rPr>
        <w:t xml:space="preserve">wide </w:t>
      </w:r>
      <w:r>
        <w:rPr>
          <w:rFonts w:ascii="Trebuchet MS" w:hAnsi="Trebuchet MS"/>
          <w:spacing w:val="3"/>
          <w:w w:val="95"/>
        </w:rPr>
        <w:t>range</w:t>
      </w:r>
      <w:r>
        <w:rPr>
          <w:rFonts w:ascii="Trebuchet MS" w:hAnsi="Trebuchet MS"/>
          <w:spacing w:val="-6"/>
          <w:w w:val="95"/>
        </w:rPr>
        <w:t xml:space="preserve"> </w:t>
      </w:r>
      <w:r>
        <w:rPr>
          <w:rFonts w:ascii="Trebuchet MS" w:hAnsi="Trebuchet MS"/>
          <w:w w:val="95"/>
        </w:rPr>
        <w:t>of</w:t>
      </w:r>
      <w:r>
        <w:rPr>
          <w:rFonts w:ascii="Trebuchet MS" w:hAnsi="Trebuchet MS"/>
          <w:spacing w:val="-4"/>
          <w:w w:val="95"/>
        </w:rPr>
        <w:t xml:space="preserve"> </w:t>
      </w:r>
      <w:r>
        <w:rPr>
          <w:rFonts w:ascii="Trebuchet MS" w:hAnsi="Trebuchet MS"/>
          <w:spacing w:val="4"/>
          <w:w w:val="95"/>
        </w:rPr>
        <w:t>features,</w:t>
      </w:r>
      <w:r>
        <w:rPr>
          <w:rFonts w:ascii="Trebuchet MS" w:hAnsi="Trebuchet MS"/>
          <w:spacing w:val="-5"/>
          <w:w w:val="95"/>
        </w:rPr>
        <w:t xml:space="preserve"> </w:t>
      </w:r>
      <w:r>
        <w:rPr>
          <w:rFonts w:ascii="Trebuchet MS" w:hAnsi="Trebuchet MS"/>
          <w:spacing w:val="4"/>
          <w:w w:val="95"/>
        </w:rPr>
        <w:t>specifically</w:t>
      </w:r>
      <w:r>
        <w:rPr>
          <w:rFonts w:ascii="Trebuchet MS" w:hAnsi="Trebuchet MS"/>
          <w:spacing w:val="-4"/>
          <w:w w:val="95"/>
        </w:rPr>
        <w:t xml:space="preserve"> </w:t>
      </w:r>
      <w:r>
        <w:rPr>
          <w:rFonts w:ascii="Trebuchet MS" w:hAnsi="Trebuchet MS"/>
          <w:spacing w:val="5"/>
          <w:w w:val="95"/>
        </w:rPr>
        <w:t>‘textual</w:t>
      </w:r>
      <w:r>
        <w:rPr>
          <w:rFonts w:ascii="Trebuchet MS" w:hAnsi="Trebuchet MS"/>
          <w:spacing w:val="-5"/>
          <w:w w:val="95"/>
        </w:rPr>
        <w:t xml:space="preserve"> </w:t>
      </w:r>
      <w:r>
        <w:rPr>
          <w:rFonts w:ascii="Trebuchet MS" w:hAnsi="Trebuchet MS"/>
          <w:spacing w:val="3"/>
          <w:w w:val="95"/>
        </w:rPr>
        <w:t>typology,</w:t>
      </w:r>
      <w:r>
        <w:rPr>
          <w:rFonts w:ascii="Trebuchet MS" w:hAnsi="Trebuchet MS"/>
          <w:spacing w:val="-4"/>
          <w:w w:val="95"/>
        </w:rPr>
        <w:t xml:space="preserve"> </w:t>
      </w:r>
      <w:r>
        <w:rPr>
          <w:rFonts w:ascii="Trebuchet MS" w:hAnsi="Trebuchet MS"/>
          <w:spacing w:val="4"/>
          <w:w w:val="95"/>
        </w:rPr>
        <w:t>formal</w:t>
      </w:r>
      <w:r>
        <w:rPr>
          <w:rFonts w:ascii="Trebuchet MS" w:hAnsi="Trebuchet MS"/>
          <w:spacing w:val="-4"/>
          <w:w w:val="95"/>
        </w:rPr>
        <w:t xml:space="preserve"> </w:t>
      </w:r>
      <w:r>
        <w:rPr>
          <w:rFonts w:ascii="Trebuchet MS" w:hAnsi="Trebuchet MS"/>
          <w:spacing w:val="4"/>
          <w:w w:val="95"/>
        </w:rPr>
        <w:t xml:space="preserve">correspondence, </w:t>
      </w:r>
      <w:r>
        <w:rPr>
          <w:rFonts w:ascii="Trebuchet MS" w:hAnsi="Trebuchet MS"/>
          <w:spacing w:val="4"/>
        </w:rPr>
        <w:t xml:space="preserve">thematic coherence, </w:t>
      </w:r>
      <w:r>
        <w:rPr>
          <w:rFonts w:ascii="Trebuchet MS" w:hAnsi="Trebuchet MS"/>
          <w:spacing w:val="3"/>
        </w:rPr>
        <w:t xml:space="preserve">reference cohesion, </w:t>
      </w:r>
      <w:r>
        <w:rPr>
          <w:rFonts w:ascii="Trebuchet MS" w:hAnsi="Trebuchet MS"/>
          <w:spacing w:val="4"/>
        </w:rPr>
        <w:t xml:space="preserve">pragmatic </w:t>
      </w:r>
      <w:r>
        <w:rPr>
          <w:rFonts w:ascii="Trebuchet MS" w:hAnsi="Trebuchet MS"/>
          <w:spacing w:val="3"/>
        </w:rPr>
        <w:t xml:space="preserve">equivalence and </w:t>
      </w:r>
      <w:r>
        <w:rPr>
          <w:rFonts w:ascii="Trebuchet MS" w:hAnsi="Trebuchet MS"/>
          <w:spacing w:val="5"/>
        </w:rPr>
        <w:t xml:space="preserve">lexico-syntactic </w:t>
      </w:r>
      <w:r>
        <w:rPr>
          <w:rFonts w:ascii="Trebuchet MS" w:hAnsi="Trebuchet MS"/>
          <w:spacing w:val="4"/>
        </w:rPr>
        <w:t xml:space="preserve">properties’ </w:t>
      </w:r>
      <w:r>
        <w:rPr>
          <w:rFonts w:ascii="Trebuchet MS" w:hAnsi="Trebuchet MS"/>
        </w:rPr>
        <w:t xml:space="preserve">(ibid.: </w:t>
      </w:r>
      <w:r>
        <w:rPr>
          <w:rFonts w:ascii="Trebuchet MS" w:hAnsi="Trebuchet MS"/>
          <w:spacing w:val="2"/>
        </w:rPr>
        <w:t xml:space="preserve">497). </w:t>
      </w:r>
      <w:r>
        <w:rPr>
          <w:rFonts w:ascii="Trebuchet MS" w:hAnsi="Trebuchet MS"/>
          <w:spacing w:val="5"/>
        </w:rPr>
        <w:t xml:space="preserve">While </w:t>
      </w:r>
      <w:r>
        <w:rPr>
          <w:rFonts w:ascii="Trebuchet MS" w:hAnsi="Trebuchet MS"/>
        </w:rPr>
        <w:t xml:space="preserve">he </w:t>
      </w:r>
      <w:r>
        <w:rPr>
          <w:rFonts w:ascii="Trebuchet MS" w:hAnsi="Trebuchet MS"/>
          <w:spacing w:val="3"/>
        </w:rPr>
        <w:t>acknowledges</w:t>
      </w:r>
      <w:r>
        <w:rPr>
          <w:rFonts w:ascii="Trebuchet MS" w:hAnsi="Trebuchet MS"/>
          <w:spacing w:val="-30"/>
        </w:rPr>
        <w:t xml:space="preserve"> </w:t>
      </w:r>
      <w:r>
        <w:rPr>
          <w:rFonts w:ascii="Trebuchet MS" w:hAnsi="Trebuchet MS"/>
          <w:spacing w:val="4"/>
        </w:rPr>
        <w:t xml:space="preserve">some theorists’ concerns regarding attempts </w:t>
      </w:r>
      <w:r>
        <w:rPr>
          <w:rFonts w:ascii="Trebuchet MS" w:hAnsi="Trebuchet MS"/>
        </w:rPr>
        <w:t xml:space="preserve">to </w:t>
      </w:r>
      <w:r>
        <w:rPr>
          <w:rFonts w:ascii="Trebuchet MS" w:hAnsi="Trebuchet MS"/>
          <w:spacing w:val="3"/>
        </w:rPr>
        <w:t xml:space="preserve">evaluate </w:t>
      </w:r>
      <w:r>
        <w:rPr>
          <w:rFonts w:ascii="Trebuchet MS" w:hAnsi="Trebuchet MS"/>
          <w:spacing w:val="4"/>
        </w:rPr>
        <w:t xml:space="preserve">translation </w:t>
      </w:r>
      <w:r>
        <w:rPr>
          <w:rFonts w:ascii="Trebuchet MS" w:hAnsi="Trebuchet MS"/>
          <w:spacing w:val="2"/>
        </w:rPr>
        <w:t>as</w:t>
      </w:r>
      <w:r>
        <w:rPr>
          <w:rFonts w:ascii="Trebuchet MS" w:hAnsi="Trebuchet MS"/>
          <w:spacing w:val="2"/>
        </w:rPr>
        <w:t xml:space="preserve"> </w:t>
      </w:r>
      <w:r>
        <w:rPr>
          <w:rFonts w:ascii="Trebuchet MS" w:hAnsi="Trebuchet MS"/>
        </w:rPr>
        <w:t xml:space="preserve">a </w:t>
      </w:r>
      <w:r>
        <w:rPr>
          <w:rFonts w:ascii="Trebuchet MS" w:hAnsi="Trebuchet MS"/>
          <w:spacing w:val="3"/>
        </w:rPr>
        <w:t>product</w:t>
      </w:r>
      <w:r>
        <w:rPr>
          <w:rFonts w:ascii="Trebuchet MS" w:hAnsi="Trebuchet MS"/>
          <w:spacing w:val="-26"/>
        </w:rPr>
        <w:t xml:space="preserve"> </w:t>
      </w:r>
      <w:r>
        <w:rPr>
          <w:rFonts w:ascii="Trebuchet MS" w:hAnsi="Trebuchet MS"/>
          <w:spacing w:val="2"/>
        </w:rPr>
        <w:t>rather</w:t>
      </w:r>
      <w:r>
        <w:rPr>
          <w:rFonts w:ascii="Trebuchet MS" w:hAnsi="Trebuchet MS"/>
          <w:spacing w:val="-25"/>
        </w:rPr>
        <w:t xml:space="preserve"> </w:t>
      </w:r>
      <w:r>
        <w:rPr>
          <w:rFonts w:ascii="Trebuchet MS" w:hAnsi="Trebuchet MS"/>
          <w:spacing w:val="5"/>
        </w:rPr>
        <w:t>than</w:t>
      </w:r>
      <w:r>
        <w:rPr>
          <w:rFonts w:ascii="Trebuchet MS" w:hAnsi="Trebuchet MS"/>
          <w:spacing w:val="-26"/>
        </w:rPr>
        <w:t xml:space="preserve"> </w:t>
      </w:r>
      <w:r>
        <w:rPr>
          <w:rFonts w:ascii="Trebuchet MS" w:hAnsi="Trebuchet MS"/>
          <w:spacing w:val="4"/>
        </w:rPr>
        <w:t>translating</w:t>
      </w:r>
      <w:r>
        <w:rPr>
          <w:rFonts w:ascii="Trebuchet MS" w:hAnsi="Trebuchet MS"/>
          <w:spacing w:val="-25"/>
        </w:rPr>
        <w:t xml:space="preserve"> </w:t>
      </w:r>
      <w:r>
        <w:rPr>
          <w:rFonts w:ascii="Trebuchet MS" w:hAnsi="Trebuchet MS"/>
          <w:spacing w:val="2"/>
        </w:rPr>
        <w:t>as</w:t>
      </w:r>
      <w:r>
        <w:rPr>
          <w:rFonts w:ascii="Trebuchet MS" w:hAnsi="Trebuchet MS"/>
          <w:spacing w:val="-26"/>
        </w:rPr>
        <w:t xml:space="preserve"> </w:t>
      </w:r>
      <w:r>
        <w:rPr>
          <w:rFonts w:ascii="Trebuchet MS" w:hAnsi="Trebuchet MS"/>
        </w:rPr>
        <w:t>a</w:t>
      </w:r>
      <w:r>
        <w:rPr>
          <w:rFonts w:ascii="Trebuchet MS" w:hAnsi="Trebuchet MS"/>
          <w:spacing w:val="-25"/>
        </w:rPr>
        <w:t xml:space="preserve"> </w:t>
      </w:r>
      <w:r>
        <w:rPr>
          <w:rFonts w:ascii="Trebuchet MS" w:hAnsi="Trebuchet MS"/>
          <w:spacing w:val="4"/>
        </w:rPr>
        <w:t>process</w:t>
      </w:r>
      <w:r>
        <w:rPr>
          <w:rFonts w:ascii="Trebuchet MS" w:hAnsi="Trebuchet MS"/>
          <w:spacing w:val="-25"/>
        </w:rPr>
        <w:t xml:space="preserve"> </w:t>
      </w:r>
      <w:r>
        <w:rPr>
          <w:rFonts w:ascii="Trebuchet MS" w:hAnsi="Trebuchet MS"/>
        </w:rPr>
        <w:t>(i.e.</w:t>
      </w:r>
      <w:r>
        <w:rPr>
          <w:rFonts w:ascii="Trebuchet MS" w:hAnsi="Trebuchet MS"/>
          <w:spacing w:val="-26"/>
        </w:rPr>
        <w:t xml:space="preserve"> </w:t>
      </w:r>
      <w:r>
        <w:rPr>
          <w:rFonts w:ascii="Trebuchet MS" w:hAnsi="Trebuchet MS"/>
        </w:rPr>
        <w:t>by</w:t>
      </w:r>
      <w:r>
        <w:rPr>
          <w:rFonts w:ascii="Trebuchet MS" w:hAnsi="Trebuchet MS"/>
          <w:spacing w:val="-25"/>
        </w:rPr>
        <w:t xml:space="preserve"> </w:t>
      </w:r>
      <w:r>
        <w:rPr>
          <w:rFonts w:ascii="Trebuchet MS" w:hAnsi="Trebuchet MS"/>
          <w:spacing w:val="5"/>
        </w:rPr>
        <w:t>analytic</w:t>
      </w:r>
      <w:r>
        <w:rPr>
          <w:rFonts w:ascii="Trebuchet MS" w:hAnsi="Trebuchet MS"/>
          <w:spacing w:val="-26"/>
        </w:rPr>
        <w:t xml:space="preserve"> </w:t>
      </w:r>
      <w:r>
        <w:rPr>
          <w:rFonts w:ascii="Trebuchet MS" w:hAnsi="Trebuchet MS"/>
          <w:spacing w:val="4"/>
        </w:rPr>
        <w:t xml:space="preserve">comparison </w:t>
      </w:r>
      <w:r>
        <w:rPr>
          <w:rFonts w:ascii="Trebuchet MS" w:hAnsi="Trebuchet MS"/>
        </w:rPr>
        <w:t xml:space="preserve">of </w:t>
      </w:r>
      <w:r>
        <w:rPr>
          <w:rFonts w:ascii="Trebuchet MS" w:hAnsi="Trebuchet MS"/>
          <w:spacing w:val="3"/>
        </w:rPr>
        <w:t xml:space="preserve">ST and </w:t>
      </w:r>
      <w:r>
        <w:rPr>
          <w:rFonts w:ascii="Trebuchet MS" w:hAnsi="Trebuchet MS"/>
          <w:spacing w:val="6"/>
        </w:rPr>
        <w:t xml:space="preserve">TT </w:t>
      </w:r>
      <w:r>
        <w:rPr>
          <w:rFonts w:ascii="Trebuchet MS" w:hAnsi="Trebuchet MS"/>
          <w:spacing w:val="4"/>
        </w:rPr>
        <w:t xml:space="preserve">with </w:t>
      </w:r>
      <w:r>
        <w:rPr>
          <w:rFonts w:ascii="Trebuchet MS" w:hAnsi="Trebuchet MS"/>
        </w:rPr>
        <w:t xml:space="preserve">no </w:t>
      </w:r>
      <w:r>
        <w:rPr>
          <w:rFonts w:ascii="Trebuchet MS" w:hAnsi="Trebuchet MS"/>
          <w:spacing w:val="3"/>
        </w:rPr>
        <w:t xml:space="preserve">consideration </w:t>
      </w:r>
      <w:r>
        <w:rPr>
          <w:rFonts w:ascii="Trebuchet MS" w:hAnsi="Trebuchet MS"/>
        </w:rPr>
        <w:t xml:space="preserve">of  </w:t>
      </w:r>
      <w:r>
        <w:rPr>
          <w:rFonts w:ascii="Trebuchet MS" w:hAnsi="Trebuchet MS"/>
          <w:spacing w:val="3"/>
        </w:rPr>
        <w:t xml:space="preserve">‘the </w:t>
      </w:r>
      <w:r>
        <w:rPr>
          <w:rFonts w:ascii="Trebuchet MS" w:hAnsi="Trebuchet MS"/>
          <w:spacing w:val="4"/>
        </w:rPr>
        <w:t xml:space="preserve">procedures undertaken  </w:t>
      </w:r>
      <w:r>
        <w:rPr>
          <w:rFonts w:ascii="Trebuchet MS" w:hAnsi="Trebuchet MS"/>
        </w:rPr>
        <w:t xml:space="preserve">by </w:t>
      </w:r>
      <w:r>
        <w:rPr>
          <w:rFonts w:ascii="Trebuchet MS" w:hAnsi="Trebuchet MS"/>
          <w:spacing w:val="3"/>
        </w:rPr>
        <w:t xml:space="preserve">the translator </w:t>
      </w:r>
      <w:r>
        <w:rPr>
          <w:rFonts w:ascii="Trebuchet MS" w:hAnsi="Trebuchet MS"/>
        </w:rPr>
        <w:t xml:space="preserve">to </w:t>
      </w:r>
      <w:r>
        <w:rPr>
          <w:rFonts w:ascii="Trebuchet MS" w:hAnsi="Trebuchet MS"/>
          <w:spacing w:val="2"/>
        </w:rPr>
        <w:t xml:space="preserve">resolve problems’ </w:t>
      </w:r>
      <w:r>
        <w:rPr>
          <w:rFonts w:ascii="Trebuchet MS" w:hAnsi="Trebuchet MS"/>
          <w:spacing w:val="4"/>
        </w:rPr>
        <w:t xml:space="preserve">(Hatim </w:t>
      </w:r>
      <w:r>
        <w:rPr>
          <w:rFonts w:ascii="Trebuchet MS" w:hAnsi="Trebuchet MS"/>
          <w:w w:val="105"/>
        </w:rPr>
        <w:t xml:space="preserve">&amp; </w:t>
      </w:r>
      <w:r>
        <w:rPr>
          <w:rFonts w:ascii="Trebuchet MS" w:hAnsi="Trebuchet MS"/>
          <w:spacing w:val="4"/>
        </w:rPr>
        <w:t xml:space="preserve">Mason, </w:t>
      </w:r>
      <w:r>
        <w:rPr>
          <w:rFonts w:ascii="Trebuchet MS" w:hAnsi="Trebuchet MS"/>
          <w:spacing w:val="3"/>
        </w:rPr>
        <w:t xml:space="preserve">1990: </w:t>
      </w:r>
      <w:r>
        <w:rPr>
          <w:rFonts w:ascii="Trebuchet MS" w:hAnsi="Trebuchet MS"/>
        </w:rPr>
        <w:t xml:space="preserve">3)), </w:t>
      </w:r>
      <w:r>
        <w:rPr>
          <w:rFonts w:ascii="Trebuchet MS" w:hAnsi="Trebuchet MS"/>
          <w:spacing w:val="3"/>
        </w:rPr>
        <w:t>he nonetheless</w:t>
      </w:r>
      <w:r>
        <w:rPr>
          <w:rFonts w:ascii="Trebuchet MS" w:hAnsi="Trebuchet MS"/>
          <w:spacing w:val="-3"/>
        </w:rPr>
        <w:t xml:space="preserve"> </w:t>
      </w:r>
      <w:r>
        <w:rPr>
          <w:rFonts w:ascii="Trebuchet MS" w:hAnsi="Trebuchet MS"/>
          <w:spacing w:val="3"/>
        </w:rPr>
        <w:t>bases</w:t>
      </w:r>
      <w:r>
        <w:rPr>
          <w:rFonts w:ascii="Trebuchet MS" w:hAnsi="Trebuchet MS"/>
          <w:spacing w:val="-2"/>
        </w:rPr>
        <w:t xml:space="preserve"> </w:t>
      </w:r>
      <w:r>
        <w:rPr>
          <w:rFonts w:ascii="Trebuchet MS" w:hAnsi="Trebuchet MS"/>
          <w:spacing w:val="4"/>
        </w:rPr>
        <w:t>his</w:t>
      </w:r>
      <w:r>
        <w:rPr>
          <w:rFonts w:ascii="Trebuchet MS" w:hAnsi="Trebuchet MS"/>
          <w:spacing w:val="-2"/>
        </w:rPr>
        <w:t xml:space="preserve"> </w:t>
      </w:r>
      <w:r>
        <w:rPr>
          <w:rFonts w:ascii="Trebuchet MS" w:hAnsi="Trebuchet MS"/>
          <w:spacing w:val="2"/>
        </w:rPr>
        <w:t>model</w:t>
      </w:r>
      <w:r>
        <w:rPr>
          <w:rFonts w:ascii="Trebuchet MS" w:hAnsi="Trebuchet MS"/>
          <w:spacing w:val="-3"/>
        </w:rPr>
        <w:t xml:space="preserve"> </w:t>
      </w:r>
      <w:r>
        <w:rPr>
          <w:rFonts w:ascii="Trebuchet MS" w:hAnsi="Trebuchet MS"/>
        </w:rPr>
        <w:t>on</w:t>
      </w:r>
      <w:r>
        <w:rPr>
          <w:rFonts w:ascii="Trebuchet MS" w:hAnsi="Trebuchet MS"/>
          <w:spacing w:val="-2"/>
        </w:rPr>
        <w:t xml:space="preserve"> </w:t>
      </w:r>
      <w:r>
        <w:rPr>
          <w:rFonts w:ascii="Trebuchet MS" w:hAnsi="Trebuchet MS"/>
          <w:spacing w:val="2"/>
        </w:rPr>
        <w:t>just</w:t>
      </w:r>
      <w:r>
        <w:rPr>
          <w:rFonts w:ascii="Trebuchet MS" w:hAnsi="Trebuchet MS"/>
          <w:spacing w:val="-2"/>
        </w:rPr>
        <w:t xml:space="preserve"> </w:t>
      </w:r>
      <w:r>
        <w:rPr>
          <w:rFonts w:ascii="Trebuchet MS" w:hAnsi="Trebuchet MS"/>
          <w:spacing w:val="2"/>
        </w:rPr>
        <w:t>such</w:t>
      </w:r>
      <w:r>
        <w:rPr>
          <w:rFonts w:ascii="Trebuchet MS" w:hAnsi="Trebuchet MS"/>
          <w:spacing w:val="-3"/>
        </w:rPr>
        <w:t xml:space="preserve"> </w:t>
      </w:r>
      <w:r>
        <w:rPr>
          <w:rFonts w:ascii="Trebuchet MS" w:hAnsi="Trebuchet MS"/>
        </w:rPr>
        <w:t>a</w:t>
      </w:r>
      <w:r>
        <w:rPr>
          <w:rFonts w:ascii="Trebuchet MS" w:hAnsi="Trebuchet MS"/>
          <w:spacing w:val="-2"/>
        </w:rPr>
        <w:t xml:space="preserve"> </w:t>
      </w:r>
      <w:r>
        <w:rPr>
          <w:rFonts w:ascii="Trebuchet MS" w:hAnsi="Trebuchet MS"/>
          <w:spacing w:val="3"/>
        </w:rPr>
        <w:t>comparison</w:t>
      </w:r>
      <w:r>
        <w:rPr>
          <w:rFonts w:ascii="Trebuchet MS" w:hAnsi="Trebuchet MS"/>
          <w:spacing w:val="-2"/>
        </w:rPr>
        <w:t xml:space="preserve"> </w:t>
      </w:r>
      <w:r>
        <w:rPr>
          <w:rFonts w:ascii="Trebuchet MS" w:hAnsi="Trebuchet MS"/>
        </w:rPr>
        <w:t>of</w:t>
      </w:r>
      <w:r>
        <w:rPr>
          <w:rFonts w:ascii="Trebuchet MS" w:hAnsi="Trebuchet MS"/>
          <w:spacing w:val="-3"/>
        </w:rPr>
        <w:t xml:space="preserve"> </w:t>
      </w:r>
      <w:r>
        <w:rPr>
          <w:rFonts w:ascii="Trebuchet MS" w:hAnsi="Trebuchet MS"/>
        </w:rPr>
        <w:t>STs</w:t>
      </w:r>
      <w:r>
        <w:rPr>
          <w:rFonts w:ascii="Trebuchet MS" w:hAnsi="Trebuchet MS"/>
          <w:spacing w:val="-2"/>
        </w:rPr>
        <w:t xml:space="preserve"> </w:t>
      </w:r>
      <w:r>
        <w:rPr>
          <w:rFonts w:ascii="Trebuchet MS" w:hAnsi="Trebuchet MS"/>
          <w:spacing w:val="3"/>
        </w:rPr>
        <w:t>and</w:t>
      </w:r>
      <w:r>
        <w:rPr>
          <w:rFonts w:ascii="Trebuchet MS" w:hAnsi="Trebuchet MS"/>
          <w:spacing w:val="-2"/>
        </w:rPr>
        <w:t xml:space="preserve"> </w:t>
      </w:r>
      <w:r>
        <w:rPr>
          <w:rFonts w:ascii="Trebuchet MS" w:hAnsi="Trebuchet MS"/>
          <w:spacing w:val="2"/>
        </w:rPr>
        <w:t xml:space="preserve">TTs, </w:t>
      </w:r>
      <w:r>
        <w:rPr>
          <w:rFonts w:ascii="Trebuchet MS" w:hAnsi="Trebuchet MS"/>
          <w:spacing w:val="3"/>
        </w:rPr>
        <w:t xml:space="preserve">rather </w:t>
      </w:r>
      <w:r>
        <w:rPr>
          <w:rFonts w:ascii="Trebuchet MS" w:hAnsi="Trebuchet MS"/>
          <w:spacing w:val="5"/>
        </w:rPr>
        <w:t xml:space="preserve">than </w:t>
      </w:r>
      <w:r>
        <w:rPr>
          <w:rFonts w:ascii="Trebuchet MS" w:hAnsi="Trebuchet MS"/>
          <w:spacing w:val="4"/>
        </w:rPr>
        <w:t xml:space="preserve">integrating translation processes </w:t>
      </w:r>
      <w:r>
        <w:rPr>
          <w:rFonts w:ascii="Trebuchet MS" w:hAnsi="Trebuchet MS"/>
        </w:rPr>
        <w:t xml:space="preserve">or </w:t>
      </w:r>
      <w:r>
        <w:rPr>
          <w:rFonts w:ascii="Trebuchet MS" w:hAnsi="Trebuchet MS"/>
          <w:spacing w:val="4"/>
        </w:rPr>
        <w:t xml:space="preserve">information </w:t>
      </w:r>
      <w:r>
        <w:rPr>
          <w:rFonts w:ascii="Trebuchet MS" w:hAnsi="Trebuchet MS"/>
        </w:rPr>
        <w:t xml:space="preserve">on </w:t>
      </w:r>
      <w:r>
        <w:rPr>
          <w:rFonts w:ascii="Trebuchet MS" w:hAnsi="Trebuchet MS"/>
          <w:spacing w:val="3"/>
        </w:rPr>
        <w:t xml:space="preserve">the context </w:t>
      </w:r>
      <w:r>
        <w:rPr>
          <w:rFonts w:ascii="Trebuchet MS" w:hAnsi="Trebuchet MS"/>
        </w:rPr>
        <w:t>for</w:t>
      </w:r>
      <w:r>
        <w:rPr>
          <w:rFonts w:ascii="Trebuchet MS" w:hAnsi="Trebuchet MS"/>
          <w:spacing w:val="1"/>
        </w:rPr>
        <w:t xml:space="preserve"> </w:t>
      </w:r>
      <w:r>
        <w:rPr>
          <w:rFonts w:ascii="Trebuchet MS" w:hAnsi="Trebuchet MS"/>
          <w:spacing w:val="3"/>
        </w:rPr>
        <w:t>production.</w:t>
      </w:r>
    </w:p>
    <w:p w14:paraId="3B4ED08A" w14:textId="77777777" w:rsidR="00BE520D" w:rsidRDefault="007F6473">
      <w:pPr>
        <w:pStyle w:val="BodyText"/>
        <w:spacing w:before="8" w:line="247" w:lineRule="auto"/>
        <w:ind w:left="481" w:right="436" w:firstLine="240"/>
        <w:jc w:val="both"/>
        <w:rPr>
          <w:rFonts w:ascii="Trebuchet MS" w:hAnsi="Trebuchet MS"/>
        </w:rPr>
      </w:pPr>
      <w:r>
        <w:rPr>
          <w:rFonts w:ascii="Trebuchet MS" w:hAnsi="Trebuchet MS"/>
        </w:rPr>
        <w:t>The</w:t>
      </w:r>
      <w:r>
        <w:rPr>
          <w:rFonts w:ascii="Trebuchet MS" w:hAnsi="Trebuchet MS"/>
          <w:spacing w:val="-19"/>
        </w:rPr>
        <w:t xml:space="preserve"> </w:t>
      </w:r>
      <w:r>
        <w:rPr>
          <w:rFonts w:ascii="Trebuchet MS" w:hAnsi="Trebuchet MS"/>
        </w:rPr>
        <w:t>theoretical</w:t>
      </w:r>
      <w:r>
        <w:rPr>
          <w:rFonts w:ascii="Trebuchet MS" w:hAnsi="Trebuchet MS"/>
          <w:spacing w:val="-18"/>
        </w:rPr>
        <w:t xml:space="preserve"> </w:t>
      </w:r>
      <w:r>
        <w:rPr>
          <w:rFonts w:ascii="Trebuchet MS" w:hAnsi="Trebuchet MS"/>
        </w:rPr>
        <w:t>underpinnings</w:t>
      </w:r>
      <w:r>
        <w:rPr>
          <w:rFonts w:ascii="Trebuchet MS" w:hAnsi="Trebuchet MS"/>
          <w:spacing w:val="-18"/>
        </w:rPr>
        <w:t xml:space="preserve"> </w:t>
      </w:r>
      <w:r>
        <w:rPr>
          <w:rFonts w:ascii="Trebuchet MS" w:hAnsi="Trebuchet MS"/>
        </w:rPr>
        <w:t>of</w:t>
      </w:r>
      <w:r>
        <w:rPr>
          <w:rFonts w:ascii="Trebuchet MS" w:hAnsi="Trebuchet MS"/>
          <w:spacing w:val="-19"/>
        </w:rPr>
        <w:t xml:space="preserve"> </w:t>
      </w:r>
      <w:r>
        <w:rPr>
          <w:rFonts w:ascii="Trebuchet MS" w:hAnsi="Trebuchet MS"/>
        </w:rPr>
        <w:t>Al-Qinai’s</w:t>
      </w:r>
      <w:r>
        <w:rPr>
          <w:rFonts w:ascii="Trebuchet MS" w:hAnsi="Trebuchet MS"/>
          <w:spacing w:val="-18"/>
        </w:rPr>
        <w:t xml:space="preserve"> </w:t>
      </w:r>
      <w:r>
        <w:rPr>
          <w:rFonts w:ascii="Trebuchet MS" w:hAnsi="Trebuchet MS"/>
        </w:rPr>
        <w:t>model</w:t>
      </w:r>
      <w:r>
        <w:rPr>
          <w:rFonts w:ascii="Trebuchet MS" w:hAnsi="Trebuchet MS"/>
          <w:spacing w:val="-18"/>
        </w:rPr>
        <w:t xml:space="preserve"> </w:t>
      </w:r>
      <w:r>
        <w:rPr>
          <w:rFonts w:ascii="Trebuchet MS" w:hAnsi="Trebuchet MS"/>
        </w:rPr>
        <w:t>are</w:t>
      </w:r>
      <w:r>
        <w:rPr>
          <w:rFonts w:ascii="Trebuchet MS" w:hAnsi="Trebuchet MS"/>
          <w:spacing w:val="-19"/>
        </w:rPr>
        <w:t xml:space="preserve"> </w:t>
      </w:r>
      <w:r>
        <w:rPr>
          <w:rFonts w:ascii="Trebuchet MS" w:hAnsi="Trebuchet MS"/>
        </w:rPr>
        <w:t>also</w:t>
      </w:r>
      <w:r>
        <w:rPr>
          <w:rFonts w:ascii="Trebuchet MS" w:hAnsi="Trebuchet MS"/>
          <w:spacing w:val="-18"/>
        </w:rPr>
        <w:t xml:space="preserve"> </w:t>
      </w:r>
      <w:r>
        <w:rPr>
          <w:rFonts w:ascii="Trebuchet MS" w:hAnsi="Trebuchet MS"/>
        </w:rPr>
        <w:t>eclectic.</w:t>
      </w:r>
      <w:r>
        <w:rPr>
          <w:rFonts w:ascii="Trebuchet MS" w:hAnsi="Trebuchet MS"/>
          <w:spacing w:val="-18"/>
        </w:rPr>
        <w:t xml:space="preserve"> </w:t>
      </w:r>
      <w:r>
        <w:rPr>
          <w:rFonts w:ascii="Trebuchet MS" w:hAnsi="Trebuchet MS"/>
        </w:rPr>
        <w:t>He draws</w:t>
      </w:r>
      <w:r>
        <w:rPr>
          <w:rFonts w:ascii="Trebuchet MS" w:hAnsi="Trebuchet MS"/>
          <w:spacing w:val="-10"/>
        </w:rPr>
        <w:t xml:space="preserve"> </w:t>
      </w:r>
      <w:r>
        <w:rPr>
          <w:rFonts w:ascii="Trebuchet MS" w:hAnsi="Trebuchet MS"/>
        </w:rPr>
        <w:t>on</w:t>
      </w:r>
      <w:r>
        <w:rPr>
          <w:rFonts w:ascii="Trebuchet MS" w:hAnsi="Trebuchet MS"/>
          <w:spacing w:val="-10"/>
        </w:rPr>
        <w:t xml:space="preserve"> </w:t>
      </w:r>
      <w:r>
        <w:rPr>
          <w:rFonts w:ascii="Trebuchet MS" w:hAnsi="Trebuchet MS"/>
        </w:rPr>
        <w:t>House’s</w:t>
      </w:r>
      <w:r>
        <w:rPr>
          <w:rFonts w:ascii="Trebuchet MS" w:hAnsi="Trebuchet MS"/>
          <w:spacing w:val="-10"/>
        </w:rPr>
        <w:t xml:space="preserve"> </w:t>
      </w:r>
      <w:r>
        <w:rPr>
          <w:rFonts w:ascii="Trebuchet MS" w:hAnsi="Trebuchet MS"/>
        </w:rPr>
        <w:t>original</w:t>
      </w:r>
      <w:r>
        <w:rPr>
          <w:rFonts w:ascii="Trebuchet MS" w:hAnsi="Trebuchet MS"/>
          <w:spacing w:val="-10"/>
        </w:rPr>
        <w:t xml:space="preserve"> </w:t>
      </w:r>
      <w:r>
        <w:rPr>
          <w:rFonts w:ascii="Trebuchet MS" w:hAnsi="Trebuchet MS"/>
        </w:rPr>
        <w:t>model</w:t>
      </w:r>
      <w:r>
        <w:rPr>
          <w:rFonts w:ascii="Trebuchet MS" w:hAnsi="Trebuchet MS"/>
          <w:spacing w:val="-10"/>
        </w:rPr>
        <w:t xml:space="preserve"> </w:t>
      </w:r>
      <w:r>
        <w:rPr>
          <w:rFonts w:ascii="Trebuchet MS" w:hAnsi="Trebuchet MS"/>
        </w:rPr>
        <w:t>and</w:t>
      </w:r>
      <w:r>
        <w:rPr>
          <w:rFonts w:ascii="Trebuchet MS" w:hAnsi="Trebuchet MS"/>
          <w:spacing w:val="-10"/>
        </w:rPr>
        <w:t xml:space="preserve"> </w:t>
      </w:r>
      <w:r>
        <w:rPr>
          <w:rFonts w:ascii="Trebuchet MS" w:hAnsi="Trebuchet MS"/>
        </w:rPr>
        <w:t>approach,</w:t>
      </w:r>
      <w:r>
        <w:rPr>
          <w:rFonts w:ascii="Trebuchet MS" w:hAnsi="Trebuchet MS"/>
          <w:spacing w:val="-11"/>
        </w:rPr>
        <w:t xml:space="preserve"> </w:t>
      </w:r>
      <w:r>
        <w:rPr>
          <w:rFonts w:ascii="Trebuchet MS" w:hAnsi="Trebuchet MS"/>
        </w:rPr>
        <w:t>and</w:t>
      </w:r>
      <w:r>
        <w:rPr>
          <w:rFonts w:ascii="Trebuchet MS" w:hAnsi="Trebuchet MS"/>
          <w:spacing w:val="-10"/>
        </w:rPr>
        <w:t xml:space="preserve"> </w:t>
      </w:r>
      <w:r>
        <w:rPr>
          <w:rFonts w:ascii="Trebuchet MS" w:hAnsi="Trebuchet MS"/>
        </w:rPr>
        <w:t>states</w:t>
      </w:r>
      <w:r>
        <w:rPr>
          <w:rFonts w:ascii="Trebuchet MS" w:hAnsi="Trebuchet MS"/>
          <w:spacing w:val="-10"/>
        </w:rPr>
        <w:t xml:space="preserve"> </w:t>
      </w:r>
      <w:r>
        <w:rPr>
          <w:rFonts w:ascii="Trebuchet MS" w:hAnsi="Trebuchet MS"/>
        </w:rPr>
        <w:t>that</w:t>
      </w:r>
      <w:r>
        <w:rPr>
          <w:rFonts w:ascii="Trebuchet MS" w:hAnsi="Trebuchet MS"/>
          <w:spacing w:val="-10"/>
        </w:rPr>
        <w:t xml:space="preserve"> </w:t>
      </w:r>
      <w:r>
        <w:rPr>
          <w:rFonts w:ascii="Trebuchet MS" w:hAnsi="Trebuchet MS"/>
        </w:rPr>
        <w:t xml:space="preserve">empirical objectivity rather than subjective impressionism should be the goal of theoretical approaches, including his own (Al-Qinai, </w:t>
      </w:r>
      <w:r>
        <w:rPr>
          <w:rFonts w:ascii="Trebuchet MS" w:hAnsi="Trebuchet MS"/>
          <w:spacing w:val="3"/>
        </w:rPr>
        <w:t xml:space="preserve">2000: </w:t>
      </w:r>
      <w:r>
        <w:rPr>
          <w:rFonts w:ascii="Trebuchet MS" w:hAnsi="Trebuchet MS"/>
          <w:spacing w:val="-3"/>
        </w:rPr>
        <w:t xml:space="preserve">498). </w:t>
      </w:r>
      <w:r>
        <w:rPr>
          <w:rFonts w:ascii="Trebuchet MS" w:hAnsi="Trebuchet MS"/>
        </w:rPr>
        <w:t>He differentiates</w:t>
      </w:r>
      <w:r>
        <w:rPr>
          <w:rFonts w:ascii="Trebuchet MS" w:hAnsi="Trebuchet MS"/>
          <w:spacing w:val="-34"/>
        </w:rPr>
        <w:t xml:space="preserve"> </w:t>
      </w:r>
      <w:r>
        <w:rPr>
          <w:rFonts w:ascii="Trebuchet MS" w:hAnsi="Trebuchet MS"/>
        </w:rPr>
        <w:t>his</w:t>
      </w:r>
      <w:r>
        <w:rPr>
          <w:rFonts w:ascii="Trebuchet MS" w:hAnsi="Trebuchet MS"/>
          <w:spacing w:val="-33"/>
        </w:rPr>
        <w:t xml:space="preserve"> </w:t>
      </w:r>
      <w:r>
        <w:rPr>
          <w:rFonts w:ascii="Trebuchet MS" w:hAnsi="Trebuchet MS"/>
        </w:rPr>
        <w:t>approach</w:t>
      </w:r>
      <w:r>
        <w:rPr>
          <w:rFonts w:ascii="Trebuchet MS" w:hAnsi="Trebuchet MS"/>
          <w:spacing w:val="-34"/>
        </w:rPr>
        <w:t xml:space="preserve"> </w:t>
      </w:r>
      <w:r>
        <w:rPr>
          <w:rFonts w:ascii="Trebuchet MS" w:hAnsi="Trebuchet MS"/>
        </w:rPr>
        <w:t>from</w:t>
      </w:r>
      <w:r>
        <w:rPr>
          <w:rFonts w:ascii="Trebuchet MS" w:hAnsi="Trebuchet MS"/>
          <w:spacing w:val="-33"/>
        </w:rPr>
        <w:t xml:space="preserve"> </w:t>
      </w:r>
      <w:r>
        <w:rPr>
          <w:rFonts w:ascii="Trebuchet MS" w:hAnsi="Trebuchet MS"/>
        </w:rPr>
        <w:t>that</w:t>
      </w:r>
      <w:r>
        <w:rPr>
          <w:rFonts w:ascii="Trebuchet MS" w:hAnsi="Trebuchet MS"/>
          <w:spacing w:val="-34"/>
        </w:rPr>
        <w:t xml:space="preserve"> </w:t>
      </w:r>
      <w:r>
        <w:rPr>
          <w:rFonts w:ascii="Trebuchet MS" w:hAnsi="Trebuchet MS"/>
        </w:rPr>
        <w:t>of</w:t>
      </w:r>
      <w:r>
        <w:rPr>
          <w:rFonts w:ascii="Trebuchet MS" w:hAnsi="Trebuchet MS"/>
          <w:spacing w:val="-33"/>
        </w:rPr>
        <w:t xml:space="preserve"> </w:t>
      </w:r>
      <w:r>
        <w:rPr>
          <w:rFonts w:ascii="Trebuchet MS" w:hAnsi="Trebuchet MS"/>
        </w:rPr>
        <w:t>House</w:t>
      </w:r>
      <w:r>
        <w:rPr>
          <w:rFonts w:ascii="Trebuchet MS" w:hAnsi="Trebuchet MS"/>
          <w:spacing w:val="-33"/>
        </w:rPr>
        <w:t xml:space="preserve"> </w:t>
      </w:r>
      <w:r>
        <w:rPr>
          <w:rFonts w:ascii="Trebuchet MS" w:hAnsi="Trebuchet MS"/>
        </w:rPr>
        <w:t>to</w:t>
      </w:r>
      <w:r>
        <w:rPr>
          <w:rFonts w:ascii="Trebuchet MS" w:hAnsi="Trebuchet MS"/>
          <w:spacing w:val="-34"/>
        </w:rPr>
        <w:t xml:space="preserve"> </w:t>
      </w:r>
      <w:r>
        <w:rPr>
          <w:rFonts w:ascii="Trebuchet MS" w:hAnsi="Trebuchet MS"/>
        </w:rPr>
        <w:t>some</w:t>
      </w:r>
      <w:r>
        <w:rPr>
          <w:rFonts w:ascii="Trebuchet MS" w:hAnsi="Trebuchet MS"/>
          <w:spacing w:val="-33"/>
        </w:rPr>
        <w:t xml:space="preserve"> </w:t>
      </w:r>
      <w:r>
        <w:rPr>
          <w:rFonts w:ascii="Trebuchet MS" w:hAnsi="Trebuchet MS"/>
        </w:rPr>
        <w:t>extent,</w:t>
      </w:r>
      <w:r>
        <w:rPr>
          <w:rFonts w:ascii="Trebuchet MS" w:hAnsi="Trebuchet MS"/>
          <w:spacing w:val="-34"/>
        </w:rPr>
        <w:t xml:space="preserve"> </w:t>
      </w:r>
      <w:r>
        <w:rPr>
          <w:rFonts w:ascii="Trebuchet MS" w:hAnsi="Trebuchet MS"/>
        </w:rPr>
        <w:t>however,</w:t>
      </w:r>
      <w:r>
        <w:rPr>
          <w:rFonts w:ascii="Trebuchet MS" w:hAnsi="Trebuchet MS"/>
          <w:spacing w:val="-33"/>
        </w:rPr>
        <w:t xml:space="preserve"> </w:t>
      </w:r>
      <w:r>
        <w:rPr>
          <w:rFonts w:ascii="Trebuchet MS" w:hAnsi="Trebuchet MS"/>
        </w:rPr>
        <w:t xml:space="preserve">by </w:t>
      </w:r>
      <w:r>
        <w:rPr>
          <w:rFonts w:ascii="Trebuchet MS" w:hAnsi="Trebuchet MS"/>
          <w:w w:val="95"/>
        </w:rPr>
        <w:t>distancing</w:t>
      </w:r>
      <w:r>
        <w:rPr>
          <w:rFonts w:ascii="Trebuchet MS" w:hAnsi="Trebuchet MS"/>
          <w:spacing w:val="-21"/>
          <w:w w:val="95"/>
        </w:rPr>
        <w:t xml:space="preserve"> </w:t>
      </w:r>
      <w:r>
        <w:rPr>
          <w:rFonts w:ascii="Trebuchet MS" w:hAnsi="Trebuchet MS"/>
          <w:w w:val="95"/>
        </w:rPr>
        <w:t>himself</w:t>
      </w:r>
      <w:r>
        <w:rPr>
          <w:rFonts w:ascii="Trebuchet MS" w:hAnsi="Trebuchet MS"/>
          <w:spacing w:val="-21"/>
          <w:w w:val="95"/>
        </w:rPr>
        <w:t xml:space="preserve"> </w:t>
      </w:r>
      <w:r>
        <w:rPr>
          <w:rFonts w:ascii="Trebuchet MS" w:hAnsi="Trebuchet MS"/>
          <w:w w:val="95"/>
        </w:rPr>
        <w:t>f</w:t>
      </w:r>
      <w:r>
        <w:rPr>
          <w:rFonts w:ascii="Trebuchet MS" w:hAnsi="Trebuchet MS"/>
          <w:w w:val="95"/>
        </w:rPr>
        <w:t>rom</w:t>
      </w:r>
      <w:r>
        <w:rPr>
          <w:rFonts w:ascii="Trebuchet MS" w:hAnsi="Trebuchet MS"/>
          <w:spacing w:val="-20"/>
          <w:w w:val="95"/>
        </w:rPr>
        <w:t xml:space="preserve"> </w:t>
      </w:r>
      <w:r>
        <w:rPr>
          <w:rFonts w:ascii="Trebuchet MS" w:hAnsi="Trebuchet MS"/>
          <w:w w:val="95"/>
        </w:rPr>
        <w:t>theories</w:t>
      </w:r>
      <w:r>
        <w:rPr>
          <w:rFonts w:ascii="Trebuchet MS" w:hAnsi="Trebuchet MS"/>
          <w:spacing w:val="-21"/>
          <w:w w:val="95"/>
        </w:rPr>
        <w:t xml:space="preserve"> </w:t>
      </w:r>
      <w:r>
        <w:rPr>
          <w:rFonts w:ascii="Trebuchet MS" w:hAnsi="Trebuchet MS"/>
          <w:w w:val="95"/>
        </w:rPr>
        <w:t>of</w:t>
      </w:r>
      <w:r>
        <w:rPr>
          <w:rFonts w:ascii="Trebuchet MS" w:hAnsi="Trebuchet MS"/>
          <w:spacing w:val="-21"/>
          <w:w w:val="95"/>
        </w:rPr>
        <w:t xml:space="preserve"> </w:t>
      </w:r>
      <w:r>
        <w:rPr>
          <w:rFonts w:ascii="Trebuchet MS" w:hAnsi="Trebuchet MS"/>
          <w:w w:val="95"/>
        </w:rPr>
        <w:t>equivalence.</w:t>
      </w:r>
      <w:r>
        <w:rPr>
          <w:rFonts w:ascii="Trebuchet MS" w:hAnsi="Trebuchet MS"/>
          <w:spacing w:val="-20"/>
          <w:w w:val="95"/>
        </w:rPr>
        <w:t xml:space="preserve"> </w:t>
      </w:r>
      <w:r>
        <w:rPr>
          <w:rFonts w:ascii="Trebuchet MS" w:hAnsi="Trebuchet MS"/>
          <w:w w:val="95"/>
        </w:rPr>
        <w:t>His</w:t>
      </w:r>
      <w:r>
        <w:rPr>
          <w:rFonts w:ascii="Trebuchet MS" w:hAnsi="Trebuchet MS"/>
          <w:spacing w:val="-21"/>
          <w:w w:val="95"/>
        </w:rPr>
        <w:t xml:space="preserve"> </w:t>
      </w:r>
      <w:r>
        <w:rPr>
          <w:rFonts w:ascii="Trebuchet MS" w:hAnsi="Trebuchet MS"/>
          <w:w w:val="95"/>
        </w:rPr>
        <w:t>preference</w:t>
      </w:r>
      <w:r>
        <w:rPr>
          <w:rFonts w:ascii="Trebuchet MS" w:hAnsi="Trebuchet MS"/>
          <w:spacing w:val="-21"/>
          <w:w w:val="95"/>
        </w:rPr>
        <w:t xml:space="preserve"> </w:t>
      </w:r>
      <w:r>
        <w:rPr>
          <w:rFonts w:ascii="Trebuchet MS" w:hAnsi="Trebuchet MS"/>
          <w:w w:val="95"/>
        </w:rPr>
        <w:t>is</w:t>
      </w:r>
      <w:r>
        <w:rPr>
          <w:rFonts w:ascii="Trebuchet MS" w:hAnsi="Trebuchet MS"/>
          <w:spacing w:val="-20"/>
          <w:w w:val="95"/>
        </w:rPr>
        <w:t xml:space="preserve"> </w:t>
      </w:r>
      <w:r>
        <w:rPr>
          <w:rFonts w:ascii="Trebuchet MS" w:hAnsi="Trebuchet MS"/>
          <w:w w:val="95"/>
        </w:rPr>
        <w:t>to</w:t>
      </w:r>
      <w:r>
        <w:rPr>
          <w:rFonts w:ascii="Trebuchet MS" w:hAnsi="Trebuchet MS"/>
          <w:spacing w:val="-21"/>
          <w:w w:val="95"/>
        </w:rPr>
        <w:t xml:space="preserve"> </w:t>
      </w:r>
      <w:r>
        <w:rPr>
          <w:rFonts w:ascii="Trebuchet MS" w:hAnsi="Trebuchet MS"/>
          <w:w w:val="95"/>
        </w:rPr>
        <w:t>evaluate the</w:t>
      </w:r>
      <w:r>
        <w:rPr>
          <w:rFonts w:ascii="Trebuchet MS" w:hAnsi="Trebuchet MS"/>
          <w:spacing w:val="-15"/>
          <w:w w:val="95"/>
        </w:rPr>
        <w:t xml:space="preserve"> </w:t>
      </w:r>
      <w:r>
        <w:rPr>
          <w:rFonts w:ascii="Trebuchet MS" w:hAnsi="Trebuchet MS"/>
          <w:w w:val="95"/>
        </w:rPr>
        <w:t>‘adequacy</w:t>
      </w:r>
      <w:r>
        <w:rPr>
          <w:rFonts w:ascii="Trebuchet MS" w:hAnsi="Trebuchet MS"/>
          <w:spacing w:val="-14"/>
          <w:w w:val="95"/>
        </w:rPr>
        <w:t xml:space="preserve"> </w:t>
      </w:r>
      <w:r>
        <w:rPr>
          <w:rFonts w:ascii="Trebuchet MS" w:hAnsi="Trebuchet MS"/>
          <w:w w:val="95"/>
        </w:rPr>
        <w:t>of</w:t>
      </w:r>
      <w:r>
        <w:rPr>
          <w:rFonts w:ascii="Trebuchet MS" w:hAnsi="Trebuchet MS"/>
          <w:spacing w:val="-14"/>
          <w:w w:val="95"/>
        </w:rPr>
        <w:t xml:space="preserve"> </w:t>
      </w:r>
      <w:r>
        <w:rPr>
          <w:rFonts w:ascii="Trebuchet MS" w:hAnsi="Trebuchet MS"/>
          <w:w w:val="95"/>
        </w:rPr>
        <w:t>a</w:t>
      </w:r>
      <w:r>
        <w:rPr>
          <w:rFonts w:ascii="Trebuchet MS" w:hAnsi="Trebuchet MS"/>
          <w:spacing w:val="-14"/>
          <w:w w:val="95"/>
        </w:rPr>
        <w:t xml:space="preserve"> </w:t>
      </w:r>
      <w:r>
        <w:rPr>
          <w:rFonts w:ascii="Trebuchet MS" w:hAnsi="Trebuchet MS"/>
          <w:w w:val="95"/>
        </w:rPr>
        <w:t>translation</w:t>
      </w:r>
      <w:r>
        <w:rPr>
          <w:rFonts w:ascii="Trebuchet MS" w:hAnsi="Trebuchet MS"/>
          <w:spacing w:val="-14"/>
          <w:w w:val="95"/>
        </w:rPr>
        <w:t xml:space="preserve"> </w:t>
      </w:r>
      <w:r>
        <w:rPr>
          <w:rFonts w:ascii="Trebuchet MS" w:hAnsi="Trebuchet MS"/>
          <w:w w:val="95"/>
        </w:rPr>
        <w:t>rather</w:t>
      </w:r>
      <w:r>
        <w:rPr>
          <w:rFonts w:ascii="Trebuchet MS" w:hAnsi="Trebuchet MS"/>
          <w:spacing w:val="-14"/>
          <w:w w:val="95"/>
        </w:rPr>
        <w:t xml:space="preserve"> </w:t>
      </w:r>
      <w:r>
        <w:rPr>
          <w:rFonts w:ascii="Trebuchet MS" w:hAnsi="Trebuchet MS"/>
          <w:w w:val="95"/>
        </w:rPr>
        <w:t>than</w:t>
      </w:r>
      <w:r>
        <w:rPr>
          <w:rFonts w:ascii="Trebuchet MS" w:hAnsi="Trebuchet MS"/>
          <w:spacing w:val="-14"/>
          <w:w w:val="95"/>
        </w:rPr>
        <w:t xml:space="preserve"> </w:t>
      </w:r>
      <w:r>
        <w:rPr>
          <w:rFonts w:ascii="Trebuchet MS" w:hAnsi="Trebuchet MS"/>
          <w:w w:val="95"/>
        </w:rPr>
        <w:t>the</w:t>
      </w:r>
      <w:r>
        <w:rPr>
          <w:rFonts w:ascii="Trebuchet MS" w:hAnsi="Trebuchet MS"/>
          <w:spacing w:val="-14"/>
          <w:w w:val="95"/>
        </w:rPr>
        <w:t xml:space="preserve"> </w:t>
      </w:r>
      <w:r>
        <w:rPr>
          <w:rFonts w:ascii="Trebuchet MS" w:hAnsi="Trebuchet MS"/>
          <w:w w:val="95"/>
        </w:rPr>
        <w:t>degree</w:t>
      </w:r>
      <w:r>
        <w:rPr>
          <w:rFonts w:ascii="Trebuchet MS" w:hAnsi="Trebuchet MS"/>
          <w:spacing w:val="-14"/>
          <w:w w:val="95"/>
        </w:rPr>
        <w:t xml:space="preserve"> </w:t>
      </w:r>
      <w:r>
        <w:rPr>
          <w:rFonts w:ascii="Trebuchet MS" w:hAnsi="Trebuchet MS"/>
          <w:w w:val="95"/>
        </w:rPr>
        <w:t>of</w:t>
      </w:r>
      <w:r>
        <w:rPr>
          <w:rFonts w:ascii="Trebuchet MS" w:hAnsi="Trebuchet MS"/>
          <w:spacing w:val="-15"/>
          <w:w w:val="95"/>
        </w:rPr>
        <w:t xml:space="preserve"> </w:t>
      </w:r>
      <w:r>
        <w:rPr>
          <w:rFonts w:ascii="Trebuchet MS" w:hAnsi="Trebuchet MS"/>
          <w:w w:val="95"/>
        </w:rPr>
        <w:t>equivalence’</w:t>
      </w:r>
      <w:r>
        <w:rPr>
          <w:rFonts w:ascii="Trebuchet MS" w:hAnsi="Trebuchet MS"/>
          <w:spacing w:val="-14"/>
          <w:w w:val="95"/>
        </w:rPr>
        <w:t xml:space="preserve"> </w:t>
      </w:r>
      <w:r>
        <w:rPr>
          <w:rFonts w:ascii="Trebuchet MS" w:hAnsi="Trebuchet MS"/>
          <w:spacing w:val="-3"/>
          <w:w w:val="95"/>
        </w:rPr>
        <w:t xml:space="preserve">(ibid.), </w:t>
      </w:r>
      <w:r>
        <w:rPr>
          <w:rFonts w:ascii="Trebuchet MS" w:hAnsi="Trebuchet MS"/>
        </w:rPr>
        <w:t>and</w:t>
      </w:r>
      <w:r>
        <w:rPr>
          <w:rFonts w:ascii="Trebuchet MS" w:hAnsi="Trebuchet MS"/>
          <w:spacing w:val="-9"/>
        </w:rPr>
        <w:t xml:space="preserve"> </w:t>
      </w:r>
      <w:r>
        <w:rPr>
          <w:rFonts w:ascii="Trebuchet MS" w:hAnsi="Trebuchet MS"/>
        </w:rPr>
        <w:t>this</w:t>
      </w:r>
      <w:r>
        <w:rPr>
          <w:rFonts w:ascii="Trebuchet MS" w:hAnsi="Trebuchet MS"/>
          <w:spacing w:val="-9"/>
        </w:rPr>
        <w:t xml:space="preserve"> </w:t>
      </w:r>
      <w:r>
        <w:rPr>
          <w:rFonts w:ascii="Trebuchet MS" w:hAnsi="Trebuchet MS"/>
        </w:rPr>
        <w:t>is</w:t>
      </w:r>
      <w:r>
        <w:rPr>
          <w:rFonts w:ascii="Trebuchet MS" w:hAnsi="Trebuchet MS"/>
          <w:spacing w:val="-9"/>
        </w:rPr>
        <w:t xml:space="preserve"> </w:t>
      </w:r>
      <w:r>
        <w:rPr>
          <w:rFonts w:ascii="Trebuchet MS" w:hAnsi="Trebuchet MS"/>
        </w:rPr>
        <w:t>to</w:t>
      </w:r>
      <w:r>
        <w:rPr>
          <w:rFonts w:ascii="Trebuchet MS" w:hAnsi="Trebuchet MS"/>
          <w:spacing w:val="-8"/>
        </w:rPr>
        <w:t xml:space="preserve"> </w:t>
      </w:r>
      <w:r>
        <w:rPr>
          <w:rFonts w:ascii="Trebuchet MS" w:hAnsi="Trebuchet MS"/>
        </w:rPr>
        <w:t>be</w:t>
      </w:r>
      <w:r>
        <w:rPr>
          <w:rFonts w:ascii="Trebuchet MS" w:hAnsi="Trebuchet MS"/>
          <w:spacing w:val="-9"/>
        </w:rPr>
        <w:t xml:space="preserve"> </w:t>
      </w:r>
      <w:r>
        <w:rPr>
          <w:rFonts w:ascii="Trebuchet MS" w:hAnsi="Trebuchet MS"/>
        </w:rPr>
        <w:t>achieved</w:t>
      </w:r>
      <w:r>
        <w:rPr>
          <w:rFonts w:ascii="Trebuchet MS" w:hAnsi="Trebuchet MS"/>
          <w:spacing w:val="-9"/>
        </w:rPr>
        <w:t xml:space="preserve"> </w:t>
      </w:r>
      <w:r>
        <w:rPr>
          <w:rFonts w:ascii="Trebuchet MS" w:hAnsi="Trebuchet MS"/>
        </w:rPr>
        <w:t>through</w:t>
      </w:r>
      <w:r>
        <w:rPr>
          <w:rFonts w:ascii="Trebuchet MS" w:hAnsi="Trebuchet MS"/>
          <w:spacing w:val="-9"/>
        </w:rPr>
        <w:t xml:space="preserve"> </w:t>
      </w:r>
      <w:r>
        <w:rPr>
          <w:rFonts w:ascii="Trebuchet MS" w:hAnsi="Trebuchet MS"/>
        </w:rPr>
        <w:t>a</w:t>
      </w:r>
      <w:r>
        <w:rPr>
          <w:rFonts w:ascii="Trebuchet MS" w:hAnsi="Trebuchet MS"/>
          <w:spacing w:val="-8"/>
        </w:rPr>
        <w:t xml:space="preserve"> </w:t>
      </w:r>
      <w:r>
        <w:rPr>
          <w:rFonts w:ascii="Trebuchet MS" w:hAnsi="Trebuchet MS"/>
        </w:rPr>
        <w:t>consideration</w:t>
      </w:r>
      <w:r>
        <w:rPr>
          <w:rFonts w:ascii="Trebuchet MS" w:hAnsi="Trebuchet MS"/>
          <w:spacing w:val="-9"/>
        </w:rPr>
        <w:t xml:space="preserve"> </w:t>
      </w:r>
      <w:r>
        <w:rPr>
          <w:rFonts w:ascii="Trebuchet MS" w:hAnsi="Trebuchet MS"/>
        </w:rPr>
        <w:t>of</w:t>
      </w:r>
      <w:r>
        <w:rPr>
          <w:rFonts w:ascii="Trebuchet MS" w:hAnsi="Trebuchet MS"/>
          <w:spacing w:val="-9"/>
        </w:rPr>
        <w:t xml:space="preserve"> </w:t>
      </w:r>
      <w:r>
        <w:rPr>
          <w:rFonts w:ascii="Trebuchet MS" w:hAnsi="Trebuchet MS"/>
          <w:spacing w:val="2"/>
        </w:rPr>
        <w:t xml:space="preserve">‘textual/functional </w:t>
      </w:r>
      <w:r>
        <w:rPr>
          <w:rFonts w:ascii="Trebuchet MS" w:hAnsi="Trebuchet MS"/>
          <w:spacing w:val="-3"/>
        </w:rPr>
        <w:t>(or</w:t>
      </w:r>
      <w:r>
        <w:rPr>
          <w:rFonts w:ascii="Trebuchet MS" w:hAnsi="Trebuchet MS"/>
          <w:spacing w:val="-10"/>
        </w:rPr>
        <w:t xml:space="preserve"> </w:t>
      </w:r>
      <w:r>
        <w:rPr>
          <w:rFonts w:ascii="Trebuchet MS" w:hAnsi="Trebuchet MS"/>
        </w:rPr>
        <w:t>pragmatic)</w:t>
      </w:r>
      <w:r>
        <w:rPr>
          <w:rFonts w:ascii="Trebuchet MS" w:hAnsi="Trebuchet MS"/>
          <w:spacing w:val="-9"/>
        </w:rPr>
        <w:t xml:space="preserve"> </w:t>
      </w:r>
      <w:r>
        <w:rPr>
          <w:rFonts w:ascii="Trebuchet MS" w:hAnsi="Trebuchet MS"/>
        </w:rPr>
        <w:t>compatibility</w:t>
      </w:r>
      <w:r>
        <w:rPr>
          <w:rFonts w:ascii="Trebuchet MS" w:hAnsi="Trebuchet MS"/>
          <w:spacing w:val="-10"/>
        </w:rPr>
        <w:t xml:space="preserve"> </w:t>
      </w:r>
      <w:r>
        <w:rPr>
          <w:rFonts w:ascii="Trebuchet MS" w:hAnsi="Trebuchet MS"/>
        </w:rPr>
        <w:t>(i.e.</w:t>
      </w:r>
      <w:r>
        <w:rPr>
          <w:rFonts w:ascii="Trebuchet MS" w:hAnsi="Trebuchet MS"/>
          <w:spacing w:val="-9"/>
        </w:rPr>
        <w:t xml:space="preserve"> </w:t>
      </w:r>
      <w:r>
        <w:rPr>
          <w:rFonts w:ascii="Trebuchet MS" w:hAnsi="Trebuchet MS"/>
        </w:rPr>
        <w:t>quality</w:t>
      </w:r>
      <w:r>
        <w:rPr>
          <w:rFonts w:ascii="Trebuchet MS" w:hAnsi="Trebuchet MS"/>
          <w:spacing w:val="-9"/>
        </w:rPr>
        <w:t xml:space="preserve"> </w:t>
      </w:r>
      <w:r>
        <w:rPr>
          <w:rFonts w:ascii="Trebuchet MS" w:hAnsi="Trebuchet MS"/>
        </w:rPr>
        <w:t>of</w:t>
      </w:r>
      <w:r>
        <w:rPr>
          <w:rFonts w:ascii="Trebuchet MS" w:hAnsi="Trebuchet MS"/>
          <w:spacing w:val="-10"/>
        </w:rPr>
        <w:t xml:space="preserve"> </w:t>
      </w:r>
      <w:r>
        <w:rPr>
          <w:rFonts w:ascii="Trebuchet MS" w:hAnsi="Trebuchet MS"/>
        </w:rPr>
        <w:t>linguistic</w:t>
      </w:r>
      <w:r>
        <w:rPr>
          <w:rFonts w:ascii="Trebuchet MS" w:hAnsi="Trebuchet MS"/>
          <w:spacing w:val="-9"/>
        </w:rPr>
        <w:t xml:space="preserve"> </w:t>
      </w:r>
      <w:r>
        <w:rPr>
          <w:rFonts w:ascii="Trebuchet MS" w:hAnsi="Trebuchet MS"/>
        </w:rPr>
        <w:t>conversion)’</w:t>
      </w:r>
      <w:r>
        <w:rPr>
          <w:rFonts w:ascii="Trebuchet MS" w:hAnsi="Trebuchet MS"/>
          <w:spacing w:val="-10"/>
        </w:rPr>
        <w:t xml:space="preserve"> </w:t>
      </w:r>
      <w:r>
        <w:rPr>
          <w:rFonts w:ascii="Trebuchet MS" w:hAnsi="Trebuchet MS"/>
        </w:rPr>
        <w:t xml:space="preserve">(ibid.: </w:t>
      </w:r>
      <w:r>
        <w:rPr>
          <w:rFonts w:ascii="Trebuchet MS" w:hAnsi="Trebuchet MS"/>
          <w:spacing w:val="-3"/>
        </w:rPr>
        <w:t>499).</w:t>
      </w:r>
      <w:r>
        <w:rPr>
          <w:rFonts w:ascii="Trebuchet MS" w:hAnsi="Trebuchet MS"/>
          <w:spacing w:val="-15"/>
        </w:rPr>
        <w:t xml:space="preserve"> </w:t>
      </w:r>
      <w:r>
        <w:rPr>
          <w:rFonts w:ascii="Trebuchet MS" w:hAnsi="Trebuchet MS"/>
          <w:spacing w:val="-8"/>
        </w:rPr>
        <w:t>To</w:t>
      </w:r>
      <w:r>
        <w:rPr>
          <w:rFonts w:ascii="Trebuchet MS" w:hAnsi="Trebuchet MS"/>
          <w:spacing w:val="-14"/>
        </w:rPr>
        <w:t xml:space="preserve"> </w:t>
      </w:r>
      <w:r>
        <w:rPr>
          <w:rFonts w:ascii="Trebuchet MS" w:hAnsi="Trebuchet MS"/>
        </w:rPr>
        <w:t>do</w:t>
      </w:r>
      <w:r>
        <w:rPr>
          <w:rFonts w:ascii="Trebuchet MS" w:hAnsi="Trebuchet MS"/>
          <w:spacing w:val="-14"/>
        </w:rPr>
        <w:t xml:space="preserve"> </w:t>
      </w:r>
      <w:r>
        <w:rPr>
          <w:rFonts w:ascii="Trebuchet MS" w:hAnsi="Trebuchet MS"/>
          <w:spacing w:val="2"/>
        </w:rPr>
        <w:t>this,</w:t>
      </w:r>
      <w:r>
        <w:rPr>
          <w:rFonts w:ascii="Trebuchet MS" w:hAnsi="Trebuchet MS"/>
          <w:spacing w:val="-14"/>
        </w:rPr>
        <w:t xml:space="preserve"> </w:t>
      </w:r>
      <w:r>
        <w:rPr>
          <w:rFonts w:ascii="Trebuchet MS" w:hAnsi="Trebuchet MS"/>
          <w:spacing w:val="2"/>
        </w:rPr>
        <w:t>Al-Qinai</w:t>
      </w:r>
      <w:r>
        <w:rPr>
          <w:rFonts w:ascii="Trebuchet MS" w:hAnsi="Trebuchet MS"/>
          <w:spacing w:val="-14"/>
        </w:rPr>
        <w:t xml:space="preserve"> </w:t>
      </w:r>
      <w:r>
        <w:rPr>
          <w:rFonts w:ascii="Trebuchet MS" w:hAnsi="Trebuchet MS"/>
        </w:rPr>
        <w:t>identifies</w:t>
      </w:r>
      <w:r>
        <w:rPr>
          <w:rFonts w:ascii="Trebuchet MS" w:hAnsi="Trebuchet MS"/>
          <w:spacing w:val="-14"/>
        </w:rPr>
        <w:t xml:space="preserve"> </w:t>
      </w:r>
      <w:r>
        <w:rPr>
          <w:rFonts w:ascii="Trebuchet MS" w:hAnsi="Trebuchet MS"/>
        </w:rPr>
        <w:t>seven</w:t>
      </w:r>
      <w:r>
        <w:rPr>
          <w:rFonts w:ascii="Trebuchet MS" w:hAnsi="Trebuchet MS"/>
          <w:spacing w:val="-14"/>
        </w:rPr>
        <w:t xml:space="preserve"> </w:t>
      </w:r>
      <w:r>
        <w:rPr>
          <w:rFonts w:ascii="Trebuchet MS" w:hAnsi="Trebuchet MS"/>
        </w:rPr>
        <w:t>sets</w:t>
      </w:r>
      <w:r>
        <w:rPr>
          <w:rFonts w:ascii="Trebuchet MS" w:hAnsi="Trebuchet MS"/>
          <w:spacing w:val="-14"/>
        </w:rPr>
        <w:t xml:space="preserve"> </w:t>
      </w:r>
      <w:r>
        <w:rPr>
          <w:rFonts w:ascii="Trebuchet MS" w:hAnsi="Trebuchet MS"/>
        </w:rPr>
        <w:t>of</w:t>
      </w:r>
      <w:r>
        <w:rPr>
          <w:rFonts w:ascii="Trebuchet MS" w:hAnsi="Trebuchet MS"/>
          <w:spacing w:val="-14"/>
        </w:rPr>
        <w:t xml:space="preserve"> </w:t>
      </w:r>
      <w:r>
        <w:rPr>
          <w:rFonts w:ascii="Trebuchet MS" w:hAnsi="Trebuchet MS"/>
        </w:rPr>
        <w:t>‘parametres’</w:t>
      </w:r>
      <w:r>
        <w:rPr>
          <w:rFonts w:ascii="Trebuchet MS" w:hAnsi="Trebuchet MS"/>
          <w:spacing w:val="-14"/>
        </w:rPr>
        <w:t xml:space="preserve"> </w:t>
      </w:r>
      <w:r>
        <w:rPr>
          <w:rFonts w:ascii="Trebuchet MS" w:hAnsi="Trebuchet MS"/>
          <w:spacing w:val="-4"/>
        </w:rPr>
        <w:t>(sic)</w:t>
      </w:r>
      <w:r>
        <w:rPr>
          <w:rFonts w:ascii="Trebuchet MS" w:hAnsi="Trebuchet MS"/>
          <w:spacing w:val="-14"/>
        </w:rPr>
        <w:t xml:space="preserve"> </w:t>
      </w:r>
      <w:r>
        <w:rPr>
          <w:rFonts w:ascii="Trebuchet MS" w:hAnsi="Trebuchet MS"/>
        </w:rPr>
        <w:t>which he</w:t>
      </w:r>
      <w:r>
        <w:rPr>
          <w:rFonts w:ascii="Trebuchet MS" w:hAnsi="Trebuchet MS"/>
          <w:spacing w:val="-22"/>
        </w:rPr>
        <w:t xml:space="preserve"> </w:t>
      </w:r>
      <w:r>
        <w:rPr>
          <w:rFonts w:ascii="Trebuchet MS" w:hAnsi="Trebuchet MS"/>
        </w:rPr>
        <w:t>believes</w:t>
      </w:r>
      <w:r>
        <w:rPr>
          <w:rFonts w:ascii="Trebuchet MS" w:hAnsi="Trebuchet MS"/>
          <w:spacing w:val="-22"/>
        </w:rPr>
        <w:t xml:space="preserve"> </w:t>
      </w:r>
      <w:r>
        <w:rPr>
          <w:rFonts w:ascii="Trebuchet MS" w:hAnsi="Trebuchet MS"/>
        </w:rPr>
        <w:t>to</w:t>
      </w:r>
      <w:r>
        <w:rPr>
          <w:rFonts w:ascii="Trebuchet MS" w:hAnsi="Trebuchet MS"/>
          <w:spacing w:val="-22"/>
        </w:rPr>
        <w:t xml:space="preserve"> </w:t>
      </w:r>
      <w:r>
        <w:rPr>
          <w:rFonts w:ascii="Trebuchet MS" w:hAnsi="Trebuchet MS"/>
        </w:rPr>
        <w:t>be</w:t>
      </w:r>
      <w:r>
        <w:rPr>
          <w:rFonts w:ascii="Trebuchet MS" w:hAnsi="Trebuchet MS"/>
          <w:spacing w:val="-21"/>
        </w:rPr>
        <w:t xml:space="preserve"> </w:t>
      </w:r>
      <w:r>
        <w:rPr>
          <w:rFonts w:ascii="Trebuchet MS" w:hAnsi="Trebuchet MS"/>
        </w:rPr>
        <w:t>suggested</w:t>
      </w:r>
      <w:r>
        <w:rPr>
          <w:rFonts w:ascii="Trebuchet MS" w:hAnsi="Trebuchet MS"/>
          <w:spacing w:val="-22"/>
        </w:rPr>
        <w:t xml:space="preserve"> </w:t>
      </w:r>
      <w:r>
        <w:rPr>
          <w:rFonts w:ascii="Trebuchet MS" w:hAnsi="Trebuchet MS"/>
        </w:rPr>
        <w:t>in</w:t>
      </w:r>
      <w:r>
        <w:rPr>
          <w:rFonts w:ascii="Trebuchet MS" w:hAnsi="Trebuchet MS"/>
          <w:spacing w:val="-22"/>
        </w:rPr>
        <w:t xml:space="preserve"> </w:t>
      </w:r>
      <w:r>
        <w:rPr>
          <w:rFonts w:ascii="Trebuchet MS" w:hAnsi="Trebuchet MS"/>
        </w:rPr>
        <w:t>the</w:t>
      </w:r>
      <w:r>
        <w:rPr>
          <w:rFonts w:ascii="Trebuchet MS" w:hAnsi="Trebuchet MS"/>
          <w:spacing w:val="-22"/>
        </w:rPr>
        <w:t xml:space="preserve"> </w:t>
      </w:r>
      <w:r>
        <w:rPr>
          <w:rFonts w:ascii="Trebuchet MS" w:hAnsi="Trebuchet MS"/>
        </w:rPr>
        <w:t>work</w:t>
      </w:r>
      <w:r>
        <w:rPr>
          <w:rFonts w:ascii="Trebuchet MS" w:hAnsi="Trebuchet MS"/>
          <w:spacing w:val="-21"/>
        </w:rPr>
        <w:t xml:space="preserve"> </w:t>
      </w:r>
      <w:r>
        <w:rPr>
          <w:rFonts w:ascii="Trebuchet MS" w:hAnsi="Trebuchet MS"/>
        </w:rPr>
        <w:t>of</w:t>
      </w:r>
      <w:r>
        <w:rPr>
          <w:rFonts w:ascii="Trebuchet MS" w:hAnsi="Trebuchet MS"/>
          <w:spacing w:val="-22"/>
        </w:rPr>
        <w:t xml:space="preserve"> </w:t>
      </w:r>
      <w:r>
        <w:rPr>
          <w:rFonts w:ascii="Trebuchet MS" w:hAnsi="Trebuchet MS"/>
        </w:rPr>
        <w:t>other</w:t>
      </w:r>
      <w:r>
        <w:rPr>
          <w:rFonts w:ascii="Trebuchet MS" w:hAnsi="Trebuchet MS"/>
          <w:spacing w:val="-22"/>
        </w:rPr>
        <w:t xml:space="preserve"> </w:t>
      </w:r>
      <w:r>
        <w:rPr>
          <w:rFonts w:ascii="Trebuchet MS" w:hAnsi="Trebuchet MS"/>
        </w:rPr>
        <w:t>theorists</w:t>
      </w:r>
      <w:r>
        <w:rPr>
          <w:rFonts w:ascii="Trebuchet MS" w:hAnsi="Trebuchet MS"/>
          <w:spacing w:val="-22"/>
        </w:rPr>
        <w:t xml:space="preserve"> </w:t>
      </w:r>
      <w:r>
        <w:rPr>
          <w:rFonts w:ascii="Trebuchet MS" w:hAnsi="Trebuchet MS"/>
        </w:rPr>
        <w:t>(Hatim</w:t>
      </w:r>
      <w:r>
        <w:rPr>
          <w:rFonts w:ascii="Trebuchet MS" w:hAnsi="Trebuchet MS"/>
          <w:spacing w:val="-21"/>
        </w:rPr>
        <w:t xml:space="preserve"> </w:t>
      </w:r>
      <w:r>
        <w:rPr>
          <w:rFonts w:ascii="Trebuchet MS" w:hAnsi="Trebuchet MS"/>
          <w:w w:val="105"/>
        </w:rPr>
        <w:t>&amp;</w:t>
      </w:r>
      <w:r>
        <w:rPr>
          <w:rFonts w:ascii="Trebuchet MS" w:hAnsi="Trebuchet MS"/>
          <w:spacing w:val="-25"/>
          <w:w w:val="105"/>
        </w:rPr>
        <w:t xml:space="preserve"> </w:t>
      </w:r>
      <w:r>
        <w:rPr>
          <w:rFonts w:ascii="Trebuchet MS" w:hAnsi="Trebuchet MS"/>
        </w:rPr>
        <w:t xml:space="preserve">Mason, House, Newmark </w:t>
      </w:r>
      <w:r>
        <w:rPr>
          <w:rFonts w:ascii="Trebuchet MS" w:hAnsi="Trebuchet MS"/>
          <w:w w:val="105"/>
        </w:rPr>
        <w:t xml:space="preserve">&amp; </w:t>
      </w:r>
      <w:r>
        <w:rPr>
          <w:rFonts w:ascii="Trebuchet MS" w:hAnsi="Trebuchet MS"/>
        </w:rPr>
        <w:t>Steiner). These</w:t>
      </w:r>
      <w:r>
        <w:rPr>
          <w:rFonts w:ascii="Trebuchet MS" w:hAnsi="Trebuchet MS"/>
          <w:spacing w:val="-32"/>
        </w:rPr>
        <w:t xml:space="preserve"> </w:t>
      </w:r>
      <w:r>
        <w:rPr>
          <w:rFonts w:ascii="Trebuchet MS" w:hAnsi="Trebuchet MS"/>
        </w:rPr>
        <w:t>are:</w:t>
      </w:r>
    </w:p>
    <w:p w14:paraId="59A314AC" w14:textId="77777777" w:rsidR="00BE520D" w:rsidRDefault="00BE520D">
      <w:pPr>
        <w:pStyle w:val="BodyText"/>
        <w:spacing w:before="5"/>
        <w:rPr>
          <w:rFonts w:ascii="Trebuchet MS"/>
          <w:sz w:val="18"/>
        </w:rPr>
      </w:pPr>
    </w:p>
    <w:p w14:paraId="605D02D1" w14:textId="77777777" w:rsidR="00BE520D" w:rsidRDefault="007F6473">
      <w:pPr>
        <w:pStyle w:val="ListParagraph"/>
        <w:numPr>
          <w:ilvl w:val="0"/>
          <w:numId w:val="32"/>
        </w:numPr>
        <w:tabs>
          <w:tab w:val="left" w:pos="1022"/>
        </w:tabs>
        <w:spacing w:before="1"/>
        <w:rPr>
          <w:i/>
          <w:sz w:val="20"/>
        </w:rPr>
      </w:pPr>
      <w:r>
        <w:rPr>
          <w:i/>
          <w:sz w:val="20"/>
        </w:rPr>
        <w:t xml:space="preserve">Textual </w:t>
      </w:r>
      <w:r>
        <w:rPr>
          <w:i/>
          <w:spacing w:val="2"/>
          <w:sz w:val="20"/>
        </w:rPr>
        <w:t xml:space="preserve">typology </w:t>
      </w:r>
      <w:r>
        <w:rPr>
          <w:i/>
          <w:sz w:val="20"/>
        </w:rPr>
        <w:t xml:space="preserve">(province) </w:t>
      </w:r>
      <w:r>
        <w:rPr>
          <w:i/>
          <w:spacing w:val="2"/>
          <w:sz w:val="20"/>
        </w:rPr>
        <w:t>and</w:t>
      </w:r>
      <w:r>
        <w:rPr>
          <w:i/>
          <w:spacing w:val="16"/>
          <w:sz w:val="20"/>
        </w:rPr>
        <w:t xml:space="preserve"> </w:t>
      </w:r>
      <w:r>
        <w:rPr>
          <w:i/>
          <w:spacing w:val="2"/>
          <w:sz w:val="20"/>
        </w:rPr>
        <w:t>tenor</w:t>
      </w:r>
    </w:p>
    <w:p w14:paraId="6B420130" w14:textId="77777777" w:rsidR="00BE520D" w:rsidRDefault="007F6473">
      <w:pPr>
        <w:pStyle w:val="BodyText"/>
        <w:spacing w:before="68" w:line="247" w:lineRule="auto"/>
        <w:ind w:left="1021" w:right="443"/>
        <w:rPr>
          <w:rFonts w:ascii="Trebuchet MS" w:hAnsi="Trebuchet MS"/>
        </w:rPr>
      </w:pPr>
      <w:r>
        <w:rPr>
          <w:rFonts w:ascii="Trebuchet MS" w:hAnsi="Trebuchet MS"/>
        </w:rPr>
        <w:t xml:space="preserve">Here, </w:t>
      </w:r>
      <w:r>
        <w:rPr>
          <w:rFonts w:ascii="Trebuchet MS" w:hAnsi="Trebuchet MS"/>
          <w:spacing w:val="2"/>
        </w:rPr>
        <w:t xml:space="preserve">Al-Qinai </w:t>
      </w:r>
      <w:r>
        <w:rPr>
          <w:rFonts w:ascii="Trebuchet MS" w:hAnsi="Trebuchet MS"/>
        </w:rPr>
        <w:t xml:space="preserve">includes the linguistic and narrative </w:t>
      </w:r>
      <w:r>
        <w:rPr>
          <w:rFonts w:ascii="Trebuchet MS" w:hAnsi="Trebuchet MS"/>
          <w:spacing w:val="2"/>
        </w:rPr>
        <w:t xml:space="preserve">structure </w:t>
      </w:r>
      <w:r>
        <w:rPr>
          <w:rFonts w:ascii="Trebuchet MS" w:hAnsi="Trebuchet MS"/>
        </w:rPr>
        <w:t>of the</w:t>
      </w:r>
      <w:r>
        <w:rPr>
          <w:rFonts w:ascii="Trebuchet MS" w:hAnsi="Trebuchet MS"/>
          <w:spacing w:val="-20"/>
        </w:rPr>
        <w:t xml:space="preserve"> </w:t>
      </w:r>
      <w:r>
        <w:rPr>
          <w:rFonts w:ascii="Trebuchet MS" w:hAnsi="Trebuchet MS"/>
        </w:rPr>
        <w:t>ST</w:t>
      </w:r>
      <w:r>
        <w:rPr>
          <w:rFonts w:ascii="Trebuchet MS" w:hAnsi="Trebuchet MS"/>
          <w:spacing w:val="-20"/>
        </w:rPr>
        <w:t xml:space="preserve"> </w:t>
      </w:r>
      <w:r>
        <w:rPr>
          <w:rFonts w:ascii="Trebuchet MS" w:hAnsi="Trebuchet MS"/>
        </w:rPr>
        <w:t>and</w:t>
      </w:r>
      <w:r>
        <w:rPr>
          <w:rFonts w:ascii="Trebuchet MS" w:hAnsi="Trebuchet MS"/>
          <w:spacing w:val="-20"/>
        </w:rPr>
        <w:t xml:space="preserve"> </w:t>
      </w:r>
      <w:r>
        <w:rPr>
          <w:rFonts w:ascii="Trebuchet MS" w:hAnsi="Trebuchet MS"/>
        </w:rPr>
        <w:t>TT,</w:t>
      </w:r>
      <w:r>
        <w:rPr>
          <w:rFonts w:ascii="Trebuchet MS" w:hAnsi="Trebuchet MS"/>
          <w:spacing w:val="-20"/>
        </w:rPr>
        <w:t xml:space="preserve"> </w:t>
      </w:r>
      <w:r>
        <w:rPr>
          <w:rFonts w:ascii="Trebuchet MS" w:hAnsi="Trebuchet MS"/>
        </w:rPr>
        <w:t>and</w:t>
      </w:r>
      <w:r>
        <w:rPr>
          <w:rFonts w:ascii="Trebuchet MS" w:hAnsi="Trebuchet MS"/>
          <w:spacing w:val="-20"/>
        </w:rPr>
        <w:t xml:space="preserve"> </w:t>
      </w:r>
      <w:r>
        <w:rPr>
          <w:rFonts w:ascii="Trebuchet MS" w:hAnsi="Trebuchet MS"/>
        </w:rPr>
        <w:t>the</w:t>
      </w:r>
      <w:r>
        <w:rPr>
          <w:rFonts w:ascii="Trebuchet MS" w:hAnsi="Trebuchet MS"/>
          <w:spacing w:val="-20"/>
        </w:rPr>
        <w:t xml:space="preserve"> </w:t>
      </w:r>
      <w:r>
        <w:rPr>
          <w:rFonts w:ascii="Trebuchet MS" w:hAnsi="Trebuchet MS"/>
        </w:rPr>
        <w:t>textual</w:t>
      </w:r>
      <w:r>
        <w:rPr>
          <w:rFonts w:ascii="Trebuchet MS" w:hAnsi="Trebuchet MS"/>
          <w:spacing w:val="-20"/>
        </w:rPr>
        <w:t xml:space="preserve"> </w:t>
      </w:r>
      <w:r>
        <w:rPr>
          <w:rFonts w:ascii="Trebuchet MS" w:hAnsi="Trebuchet MS"/>
        </w:rPr>
        <w:t>function,</w:t>
      </w:r>
      <w:r>
        <w:rPr>
          <w:rFonts w:ascii="Trebuchet MS" w:hAnsi="Trebuchet MS"/>
          <w:spacing w:val="-20"/>
        </w:rPr>
        <w:t xml:space="preserve"> </w:t>
      </w:r>
      <w:r>
        <w:rPr>
          <w:rFonts w:ascii="Trebuchet MS" w:hAnsi="Trebuchet MS"/>
        </w:rPr>
        <w:t>which</w:t>
      </w:r>
      <w:r>
        <w:rPr>
          <w:rFonts w:ascii="Trebuchet MS" w:hAnsi="Trebuchet MS"/>
          <w:spacing w:val="-20"/>
        </w:rPr>
        <w:t xml:space="preserve"> </w:t>
      </w:r>
      <w:r>
        <w:rPr>
          <w:rFonts w:ascii="Trebuchet MS" w:hAnsi="Trebuchet MS"/>
        </w:rPr>
        <w:t>might</w:t>
      </w:r>
      <w:r>
        <w:rPr>
          <w:rFonts w:ascii="Trebuchet MS" w:hAnsi="Trebuchet MS"/>
          <w:spacing w:val="-20"/>
        </w:rPr>
        <w:t xml:space="preserve"> </w:t>
      </w:r>
      <w:r>
        <w:rPr>
          <w:rFonts w:ascii="Trebuchet MS" w:hAnsi="Trebuchet MS"/>
        </w:rPr>
        <w:t>be</w:t>
      </w:r>
      <w:r>
        <w:rPr>
          <w:rFonts w:ascii="Trebuchet MS" w:hAnsi="Trebuchet MS"/>
          <w:spacing w:val="-20"/>
        </w:rPr>
        <w:t xml:space="preserve"> </w:t>
      </w:r>
      <w:r>
        <w:rPr>
          <w:rFonts w:ascii="Trebuchet MS" w:hAnsi="Trebuchet MS"/>
        </w:rPr>
        <w:t>‘didactic, informative,</w:t>
      </w:r>
      <w:r>
        <w:rPr>
          <w:rFonts w:ascii="Trebuchet MS" w:hAnsi="Trebuchet MS"/>
          <w:spacing w:val="-18"/>
        </w:rPr>
        <w:t xml:space="preserve"> </w:t>
      </w:r>
      <w:r>
        <w:rPr>
          <w:rFonts w:ascii="Trebuchet MS" w:hAnsi="Trebuchet MS"/>
        </w:rPr>
        <w:t>instructional,</w:t>
      </w:r>
      <w:r>
        <w:rPr>
          <w:rFonts w:ascii="Trebuchet MS" w:hAnsi="Trebuchet MS"/>
          <w:spacing w:val="-17"/>
        </w:rPr>
        <w:t xml:space="preserve"> </w:t>
      </w:r>
      <w:r>
        <w:rPr>
          <w:rFonts w:ascii="Trebuchet MS" w:hAnsi="Trebuchet MS"/>
        </w:rPr>
        <w:t>persuasive,</w:t>
      </w:r>
      <w:r>
        <w:rPr>
          <w:rFonts w:ascii="Trebuchet MS" w:hAnsi="Trebuchet MS"/>
          <w:spacing w:val="-18"/>
        </w:rPr>
        <w:t xml:space="preserve"> </w:t>
      </w:r>
      <w:r>
        <w:rPr>
          <w:rFonts w:ascii="Trebuchet MS" w:hAnsi="Trebuchet MS"/>
        </w:rPr>
        <w:t>evocative’</w:t>
      </w:r>
      <w:r>
        <w:rPr>
          <w:rFonts w:ascii="Trebuchet MS" w:hAnsi="Trebuchet MS"/>
          <w:spacing w:val="-17"/>
        </w:rPr>
        <w:t xml:space="preserve"> </w:t>
      </w:r>
      <w:r>
        <w:rPr>
          <w:rFonts w:ascii="Trebuchet MS" w:hAnsi="Trebuchet MS"/>
          <w:spacing w:val="-4"/>
        </w:rPr>
        <w:t>(ibid.).</w:t>
      </w:r>
    </w:p>
    <w:p w14:paraId="5E34728A" w14:textId="77777777" w:rsidR="00BE520D" w:rsidRDefault="007F6473">
      <w:pPr>
        <w:pStyle w:val="ListParagraph"/>
        <w:numPr>
          <w:ilvl w:val="0"/>
          <w:numId w:val="32"/>
        </w:numPr>
        <w:tabs>
          <w:tab w:val="left" w:pos="1022"/>
        </w:tabs>
        <w:spacing w:before="67"/>
        <w:rPr>
          <w:i/>
          <w:sz w:val="20"/>
        </w:rPr>
      </w:pPr>
      <w:r>
        <w:rPr>
          <w:i/>
          <w:spacing w:val="2"/>
          <w:sz w:val="20"/>
        </w:rPr>
        <w:t>Formal</w:t>
      </w:r>
      <w:r>
        <w:rPr>
          <w:i/>
          <w:spacing w:val="5"/>
          <w:sz w:val="20"/>
        </w:rPr>
        <w:t xml:space="preserve"> </w:t>
      </w:r>
      <w:r>
        <w:rPr>
          <w:i/>
          <w:spacing w:val="2"/>
          <w:sz w:val="20"/>
        </w:rPr>
        <w:t>correspondence</w:t>
      </w:r>
    </w:p>
    <w:p w14:paraId="1D1B0BC0" w14:textId="77777777" w:rsidR="00BE520D" w:rsidRDefault="007F6473">
      <w:pPr>
        <w:pStyle w:val="BodyText"/>
        <w:spacing w:before="68" w:line="247" w:lineRule="auto"/>
        <w:ind w:left="1021" w:right="871"/>
        <w:rPr>
          <w:rFonts w:ascii="Trebuchet MS" w:hAnsi="Trebuchet MS"/>
        </w:rPr>
      </w:pPr>
      <w:r>
        <w:rPr>
          <w:rFonts w:ascii="Trebuchet MS" w:hAnsi="Trebuchet MS"/>
        </w:rPr>
        <w:t>By this, he</w:t>
      </w:r>
      <w:r>
        <w:rPr>
          <w:rFonts w:ascii="Trebuchet MS" w:hAnsi="Trebuchet MS"/>
        </w:rPr>
        <w:t xml:space="preserve"> implies a comparison of ST and TT in terms of </w:t>
      </w:r>
      <w:r>
        <w:rPr>
          <w:rFonts w:ascii="Trebuchet MS" w:hAnsi="Trebuchet MS"/>
          <w:w w:val="95"/>
        </w:rPr>
        <w:t xml:space="preserve">presentation (e.g. length, ‘arrangement’, paragraph division, </w:t>
      </w:r>
      <w:r>
        <w:rPr>
          <w:rFonts w:ascii="Trebuchet MS" w:hAnsi="Trebuchet MS"/>
        </w:rPr>
        <w:t>punctuation).</w:t>
      </w:r>
    </w:p>
    <w:p w14:paraId="319E82A4" w14:textId="77777777" w:rsidR="00BE520D" w:rsidRDefault="007F6473">
      <w:pPr>
        <w:pStyle w:val="ListParagraph"/>
        <w:numPr>
          <w:ilvl w:val="0"/>
          <w:numId w:val="32"/>
        </w:numPr>
        <w:tabs>
          <w:tab w:val="left" w:pos="1022"/>
        </w:tabs>
        <w:spacing w:before="67"/>
        <w:rPr>
          <w:i/>
          <w:sz w:val="20"/>
        </w:rPr>
      </w:pPr>
      <w:r>
        <w:rPr>
          <w:i/>
          <w:sz w:val="20"/>
        </w:rPr>
        <w:t>Coherence of thematic</w:t>
      </w:r>
      <w:r>
        <w:rPr>
          <w:i/>
          <w:spacing w:val="18"/>
          <w:sz w:val="20"/>
        </w:rPr>
        <w:t xml:space="preserve"> </w:t>
      </w:r>
      <w:r>
        <w:rPr>
          <w:i/>
          <w:sz w:val="20"/>
        </w:rPr>
        <w:t>structure</w:t>
      </w:r>
    </w:p>
    <w:p w14:paraId="2906A8C5" w14:textId="77777777" w:rsidR="00BE520D" w:rsidRDefault="007F6473">
      <w:pPr>
        <w:pStyle w:val="BodyText"/>
        <w:spacing w:before="68" w:line="247" w:lineRule="auto"/>
        <w:ind w:left="1021" w:right="871"/>
        <w:rPr>
          <w:rFonts w:ascii="Trebuchet MS" w:hAnsi="Trebuchet MS"/>
        </w:rPr>
      </w:pPr>
      <w:r>
        <w:rPr>
          <w:rFonts w:ascii="Trebuchet MS" w:hAnsi="Trebuchet MS"/>
        </w:rPr>
        <w:t>How</w:t>
      </w:r>
      <w:r>
        <w:rPr>
          <w:rFonts w:ascii="Trebuchet MS" w:hAnsi="Trebuchet MS"/>
          <w:spacing w:val="-16"/>
        </w:rPr>
        <w:t xml:space="preserve"> </w:t>
      </w:r>
      <w:r>
        <w:rPr>
          <w:rFonts w:ascii="Trebuchet MS" w:hAnsi="Trebuchet MS"/>
        </w:rPr>
        <w:t>consistent</w:t>
      </w:r>
      <w:r>
        <w:rPr>
          <w:rFonts w:ascii="Trebuchet MS" w:hAnsi="Trebuchet MS"/>
          <w:spacing w:val="-16"/>
        </w:rPr>
        <w:t xml:space="preserve"> </w:t>
      </w:r>
      <w:r>
        <w:rPr>
          <w:rFonts w:ascii="Trebuchet MS" w:hAnsi="Trebuchet MS"/>
        </w:rPr>
        <w:t>are</w:t>
      </w:r>
      <w:r>
        <w:rPr>
          <w:rFonts w:ascii="Trebuchet MS" w:hAnsi="Trebuchet MS"/>
          <w:spacing w:val="-15"/>
        </w:rPr>
        <w:t xml:space="preserve"> </w:t>
      </w:r>
      <w:r>
        <w:rPr>
          <w:rFonts w:ascii="Trebuchet MS" w:hAnsi="Trebuchet MS"/>
        </w:rPr>
        <w:t>the</w:t>
      </w:r>
      <w:r>
        <w:rPr>
          <w:rFonts w:ascii="Trebuchet MS" w:hAnsi="Trebuchet MS"/>
          <w:spacing w:val="-16"/>
        </w:rPr>
        <w:t xml:space="preserve"> </w:t>
      </w:r>
      <w:r>
        <w:rPr>
          <w:rFonts w:ascii="Trebuchet MS" w:hAnsi="Trebuchet MS"/>
        </w:rPr>
        <w:t>ST</w:t>
      </w:r>
      <w:r>
        <w:rPr>
          <w:rFonts w:ascii="Trebuchet MS" w:hAnsi="Trebuchet MS"/>
          <w:spacing w:val="-15"/>
        </w:rPr>
        <w:t xml:space="preserve"> </w:t>
      </w:r>
      <w:r>
        <w:rPr>
          <w:rFonts w:ascii="Trebuchet MS" w:hAnsi="Trebuchet MS"/>
        </w:rPr>
        <w:t>and</w:t>
      </w:r>
      <w:r>
        <w:rPr>
          <w:rFonts w:ascii="Trebuchet MS" w:hAnsi="Trebuchet MS"/>
          <w:spacing w:val="-16"/>
        </w:rPr>
        <w:t xml:space="preserve"> </w:t>
      </w:r>
      <w:r>
        <w:rPr>
          <w:rFonts w:ascii="Trebuchet MS" w:hAnsi="Trebuchet MS"/>
          <w:spacing w:val="4"/>
        </w:rPr>
        <w:t>TT</w:t>
      </w:r>
      <w:r>
        <w:rPr>
          <w:rFonts w:ascii="Trebuchet MS" w:hAnsi="Trebuchet MS"/>
          <w:spacing w:val="-15"/>
        </w:rPr>
        <w:t xml:space="preserve"> </w:t>
      </w:r>
      <w:r>
        <w:rPr>
          <w:rFonts w:ascii="Trebuchet MS" w:hAnsi="Trebuchet MS"/>
        </w:rPr>
        <w:t>in</w:t>
      </w:r>
      <w:r>
        <w:rPr>
          <w:rFonts w:ascii="Trebuchet MS" w:hAnsi="Trebuchet MS"/>
          <w:spacing w:val="-16"/>
        </w:rPr>
        <w:t xml:space="preserve"> </w:t>
      </w:r>
      <w:r>
        <w:rPr>
          <w:rFonts w:ascii="Trebuchet MS" w:hAnsi="Trebuchet MS"/>
        </w:rPr>
        <w:t>terms</w:t>
      </w:r>
      <w:r>
        <w:rPr>
          <w:rFonts w:ascii="Trebuchet MS" w:hAnsi="Trebuchet MS"/>
          <w:spacing w:val="-16"/>
        </w:rPr>
        <w:t xml:space="preserve"> </w:t>
      </w:r>
      <w:r>
        <w:rPr>
          <w:rFonts w:ascii="Trebuchet MS" w:hAnsi="Trebuchet MS"/>
        </w:rPr>
        <w:t>of</w:t>
      </w:r>
      <w:r>
        <w:rPr>
          <w:rFonts w:ascii="Trebuchet MS" w:hAnsi="Trebuchet MS"/>
          <w:spacing w:val="-15"/>
        </w:rPr>
        <w:t xml:space="preserve"> </w:t>
      </w:r>
      <w:r>
        <w:rPr>
          <w:rFonts w:ascii="Trebuchet MS" w:hAnsi="Trebuchet MS"/>
        </w:rPr>
        <w:t>‘thematic development’?</w:t>
      </w:r>
    </w:p>
    <w:p w14:paraId="7F854336" w14:textId="77777777" w:rsidR="00BE520D" w:rsidRDefault="007F6473">
      <w:pPr>
        <w:pStyle w:val="ListParagraph"/>
        <w:numPr>
          <w:ilvl w:val="0"/>
          <w:numId w:val="32"/>
        </w:numPr>
        <w:tabs>
          <w:tab w:val="left" w:pos="1022"/>
        </w:tabs>
        <w:spacing w:before="66"/>
        <w:rPr>
          <w:i/>
          <w:sz w:val="20"/>
        </w:rPr>
      </w:pPr>
      <w:r>
        <w:rPr>
          <w:i/>
          <w:sz w:val="20"/>
        </w:rPr>
        <w:t>Cohesion</w:t>
      </w:r>
    </w:p>
    <w:p w14:paraId="367070EB" w14:textId="77777777" w:rsidR="00BE520D" w:rsidRDefault="007F6473">
      <w:pPr>
        <w:pStyle w:val="BodyText"/>
        <w:spacing w:before="69" w:line="247" w:lineRule="auto"/>
        <w:ind w:left="1021" w:right="443"/>
        <w:rPr>
          <w:rFonts w:ascii="Trebuchet MS" w:hAnsi="Trebuchet MS"/>
        </w:rPr>
      </w:pPr>
      <w:r>
        <w:rPr>
          <w:rFonts w:ascii="Trebuchet MS" w:hAnsi="Trebuchet MS"/>
        </w:rPr>
        <w:t xml:space="preserve">Here, </w:t>
      </w:r>
      <w:r>
        <w:rPr>
          <w:rFonts w:ascii="Trebuchet MS" w:hAnsi="Trebuchet MS"/>
          <w:spacing w:val="2"/>
        </w:rPr>
        <w:t xml:space="preserve">Al-Qinai </w:t>
      </w:r>
      <w:r>
        <w:rPr>
          <w:rFonts w:ascii="Trebuchet MS" w:hAnsi="Trebuchet MS"/>
        </w:rPr>
        <w:t xml:space="preserve">implies a focus on the TT: how far is a translation </w:t>
      </w:r>
      <w:r>
        <w:rPr>
          <w:rFonts w:ascii="Trebuchet MS" w:hAnsi="Trebuchet MS"/>
          <w:spacing w:val="-3"/>
        </w:rPr>
        <w:t>‘out</w:t>
      </w:r>
      <w:r>
        <w:rPr>
          <w:rFonts w:ascii="Trebuchet MS" w:hAnsi="Trebuchet MS"/>
          <w:spacing w:val="-28"/>
        </w:rPr>
        <w:t xml:space="preserve"> </w:t>
      </w:r>
      <w:r>
        <w:rPr>
          <w:rFonts w:ascii="Trebuchet MS" w:hAnsi="Trebuchet MS"/>
        </w:rPr>
        <w:t>of</w:t>
      </w:r>
      <w:r>
        <w:rPr>
          <w:rFonts w:ascii="Trebuchet MS" w:hAnsi="Trebuchet MS"/>
          <w:spacing w:val="-28"/>
        </w:rPr>
        <w:t xml:space="preserve"> </w:t>
      </w:r>
      <w:r>
        <w:rPr>
          <w:rFonts w:ascii="Trebuchet MS" w:hAnsi="Trebuchet MS"/>
        </w:rPr>
        <w:t>focus’</w:t>
      </w:r>
      <w:r>
        <w:rPr>
          <w:rFonts w:ascii="Trebuchet MS" w:hAnsi="Trebuchet MS"/>
          <w:spacing w:val="-27"/>
        </w:rPr>
        <w:t xml:space="preserve"> </w:t>
      </w:r>
      <w:r>
        <w:rPr>
          <w:rFonts w:ascii="Trebuchet MS" w:hAnsi="Trebuchet MS"/>
        </w:rPr>
        <w:t>due</w:t>
      </w:r>
      <w:r>
        <w:rPr>
          <w:rFonts w:ascii="Trebuchet MS" w:hAnsi="Trebuchet MS"/>
          <w:spacing w:val="-28"/>
        </w:rPr>
        <w:t xml:space="preserve"> </w:t>
      </w:r>
      <w:r>
        <w:rPr>
          <w:rFonts w:ascii="Trebuchet MS" w:hAnsi="Trebuchet MS"/>
        </w:rPr>
        <w:t>to</w:t>
      </w:r>
      <w:r>
        <w:rPr>
          <w:rFonts w:ascii="Trebuchet MS" w:hAnsi="Trebuchet MS"/>
          <w:spacing w:val="-27"/>
        </w:rPr>
        <w:t xml:space="preserve"> </w:t>
      </w:r>
      <w:r>
        <w:rPr>
          <w:rFonts w:ascii="Trebuchet MS" w:hAnsi="Trebuchet MS"/>
        </w:rPr>
        <w:t>inappropriate</w:t>
      </w:r>
      <w:r>
        <w:rPr>
          <w:rFonts w:ascii="Trebuchet MS" w:hAnsi="Trebuchet MS"/>
          <w:spacing w:val="-28"/>
        </w:rPr>
        <w:t xml:space="preserve"> </w:t>
      </w:r>
      <w:r>
        <w:rPr>
          <w:rFonts w:ascii="Trebuchet MS" w:hAnsi="Trebuchet MS"/>
        </w:rPr>
        <w:t>reproduction</w:t>
      </w:r>
      <w:r>
        <w:rPr>
          <w:rFonts w:ascii="Trebuchet MS" w:hAnsi="Trebuchet MS"/>
          <w:spacing w:val="-28"/>
        </w:rPr>
        <w:t xml:space="preserve"> </w:t>
      </w:r>
      <w:r>
        <w:rPr>
          <w:rFonts w:ascii="Trebuchet MS" w:hAnsi="Trebuchet MS"/>
        </w:rPr>
        <w:t>of</w:t>
      </w:r>
      <w:r>
        <w:rPr>
          <w:rFonts w:ascii="Trebuchet MS" w:hAnsi="Trebuchet MS"/>
          <w:spacing w:val="-27"/>
        </w:rPr>
        <w:t xml:space="preserve"> </w:t>
      </w:r>
      <w:r>
        <w:rPr>
          <w:rFonts w:ascii="Trebuchet MS" w:hAnsi="Trebuchet MS"/>
        </w:rPr>
        <w:t>source</w:t>
      </w:r>
      <w:r>
        <w:rPr>
          <w:rFonts w:ascii="Trebuchet MS" w:hAnsi="Trebuchet MS"/>
          <w:spacing w:val="-28"/>
        </w:rPr>
        <w:t xml:space="preserve"> </w:t>
      </w:r>
      <w:r>
        <w:rPr>
          <w:rFonts w:ascii="Trebuchet MS" w:hAnsi="Trebuchet MS"/>
        </w:rPr>
        <w:t>language ‘rhetoric and sequence of</w:t>
      </w:r>
      <w:r>
        <w:rPr>
          <w:rFonts w:ascii="Trebuchet MS" w:hAnsi="Trebuchet MS"/>
          <w:spacing w:val="-32"/>
        </w:rPr>
        <w:t xml:space="preserve"> </w:t>
      </w:r>
      <w:r>
        <w:rPr>
          <w:rFonts w:ascii="Trebuchet MS" w:hAnsi="Trebuchet MS"/>
        </w:rPr>
        <w:t>thought’?</w:t>
      </w:r>
    </w:p>
    <w:p w14:paraId="12A8BC6B" w14:textId="77777777" w:rsidR="00BE520D" w:rsidRDefault="007F6473">
      <w:pPr>
        <w:pStyle w:val="ListParagraph"/>
        <w:numPr>
          <w:ilvl w:val="0"/>
          <w:numId w:val="32"/>
        </w:numPr>
        <w:tabs>
          <w:tab w:val="left" w:pos="1022"/>
        </w:tabs>
        <w:spacing w:before="66"/>
        <w:rPr>
          <w:i/>
          <w:sz w:val="20"/>
        </w:rPr>
      </w:pPr>
      <w:r>
        <w:rPr>
          <w:i/>
          <w:sz w:val="20"/>
        </w:rPr>
        <w:t>Text-pragmatic (dynamic)</w:t>
      </w:r>
      <w:r>
        <w:rPr>
          <w:i/>
          <w:spacing w:val="8"/>
          <w:sz w:val="20"/>
        </w:rPr>
        <w:t xml:space="preserve"> </w:t>
      </w:r>
      <w:r>
        <w:rPr>
          <w:i/>
          <w:sz w:val="20"/>
        </w:rPr>
        <w:t>equivalence</w:t>
      </w:r>
    </w:p>
    <w:p w14:paraId="6E510E90" w14:textId="77777777" w:rsidR="00BE520D" w:rsidRDefault="007F6473">
      <w:pPr>
        <w:pStyle w:val="BodyText"/>
        <w:spacing w:before="69" w:line="247" w:lineRule="auto"/>
        <w:ind w:left="1021" w:right="1414"/>
        <w:rPr>
          <w:rFonts w:ascii="Trebuchet MS" w:hAnsi="Trebuchet MS"/>
        </w:rPr>
      </w:pPr>
      <w:r>
        <w:rPr>
          <w:rFonts w:ascii="Trebuchet MS" w:hAnsi="Trebuchet MS"/>
        </w:rPr>
        <w:t>Does</w:t>
      </w:r>
      <w:r>
        <w:rPr>
          <w:rFonts w:ascii="Trebuchet MS" w:hAnsi="Trebuchet MS"/>
          <w:spacing w:val="-25"/>
        </w:rPr>
        <w:t xml:space="preserve"> </w:t>
      </w:r>
      <w:r>
        <w:rPr>
          <w:rFonts w:ascii="Trebuchet MS" w:hAnsi="Trebuchet MS"/>
        </w:rPr>
        <w:t>the</w:t>
      </w:r>
      <w:r>
        <w:rPr>
          <w:rFonts w:ascii="Trebuchet MS" w:hAnsi="Trebuchet MS"/>
          <w:spacing w:val="-25"/>
        </w:rPr>
        <w:t xml:space="preserve"> </w:t>
      </w:r>
      <w:r>
        <w:rPr>
          <w:rFonts w:ascii="Trebuchet MS" w:hAnsi="Trebuchet MS"/>
          <w:spacing w:val="4"/>
        </w:rPr>
        <w:t>TT</w:t>
      </w:r>
      <w:r>
        <w:rPr>
          <w:rFonts w:ascii="Trebuchet MS" w:hAnsi="Trebuchet MS"/>
          <w:spacing w:val="-24"/>
        </w:rPr>
        <w:t xml:space="preserve"> </w:t>
      </w:r>
      <w:r>
        <w:rPr>
          <w:rFonts w:ascii="Trebuchet MS" w:hAnsi="Trebuchet MS"/>
        </w:rPr>
        <w:t>achieve</w:t>
      </w:r>
      <w:r>
        <w:rPr>
          <w:rFonts w:ascii="Trebuchet MS" w:hAnsi="Trebuchet MS"/>
          <w:spacing w:val="-25"/>
        </w:rPr>
        <w:t xml:space="preserve"> </w:t>
      </w:r>
      <w:r>
        <w:rPr>
          <w:rFonts w:ascii="Trebuchet MS" w:hAnsi="Trebuchet MS"/>
        </w:rPr>
        <w:t>a</w:t>
      </w:r>
      <w:r>
        <w:rPr>
          <w:rFonts w:ascii="Trebuchet MS" w:hAnsi="Trebuchet MS"/>
          <w:spacing w:val="-24"/>
        </w:rPr>
        <w:t xml:space="preserve"> </w:t>
      </w:r>
      <w:r>
        <w:rPr>
          <w:rFonts w:ascii="Trebuchet MS" w:hAnsi="Trebuchet MS"/>
          <w:spacing w:val="2"/>
        </w:rPr>
        <w:t>similar</w:t>
      </w:r>
      <w:r>
        <w:rPr>
          <w:rFonts w:ascii="Trebuchet MS" w:hAnsi="Trebuchet MS"/>
          <w:spacing w:val="-25"/>
        </w:rPr>
        <w:t xml:space="preserve"> </w:t>
      </w:r>
      <w:r>
        <w:rPr>
          <w:rFonts w:ascii="Trebuchet MS" w:hAnsi="Trebuchet MS"/>
        </w:rPr>
        <w:t>‘intended</w:t>
      </w:r>
      <w:r>
        <w:rPr>
          <w:rFonts w:ascii="Trebuchet MS" w:hAnsi="Trebuchet MS"/>
          <w:spacing w:val="-24"/>
        </w:rPr>
        <w:t xml:space="preserve"> </w:t>
      </w:r>
      <w:r>
        <w:rPr>
          <w:rFonts w:ascii="Trebuchet MS" w:hAnsi="Trebuchet MS"/>
        </w:rPr>
        <w:t>effect’</w:t>
      </w:r>
      <w:r>
        <w:rPr>
          <w:rFonts w:ascii="Trebuchet MS" w:hAnsi="Trebuchet MS"/>
          <w:spacing w:val="-25"/>
        </w:rPr>
        <w:t xml:space="preserve"> </w:t>
      </w:r>
      <w:r>
        <w:rPr>
          <w:rFonts w:ascii="Trebuchet MS" w:hAnsi="Trebuchet MS"/>
        </w:rPr>
        <w:t>as</w:t>
      </w:r>
      <w:r>
        <w:rPr>
          <w:rFonts w:ascii="Trebuchet MS" w:hAnsi="Trebuchet MS"/>
          <w:spacing w:val="-25"/>
        </w:rPr>
        <w:t xml:space="preserve"> </w:t>
      </w:r>
      <w:r>
        <w:rPr>
          <w:rFonts w:ascii="Trebuchet MS" w:hAnsi="Trebuchet MS"/>
        </w:rPr>
        <w:t>the</w:t>
      </w:r>
      <w:r>
        <w:rPr>
          <w:rFonts w:ascii="Trebuchet MS" w:hAnsi="Trebuchet MS"/>
          <w:spacing w:val="-24"/>
        </w:rPr>
        <w:t xml:space="preserve"> </w:t>
      </w:r>
      <w:r>
        <w:rPr>
          <w:rFonts w:ascii="Trebuchet MS" w:hAnsi="Trebuchet MS"/>
        </w:rPr>
        <w:t>ST (e.g.</w:t>
      </w:r>
      <w:r>
        <w:rPr>
          <w:rFonts w:ascii="Trebuchet MS" w:hAnsi="Trebuchet MS"/>
          <w:spacing w:val="-23"/>
        </w:rPr>
        <w:t xml:space="preserve"> </w:t>
      </w:r>
      <w:r>
        <w:rPr>
          <w:rFonts w:ascii="Trebuchet MS" w:hAnsi="Trebuchet MS"/>
        </w:rPr>
        <w:t>through</w:t>
      </w:r>
      <w:r>
        <w:rPr>
          <w:rFonts w:ascii="Trebuchet MS" w:hAnsi="Trebuchet MS"/>
          <w:spacing w:val="-22"/>
        </w:rPr>
        <w:t xml:space="preserve"> </w:t>
      </w:r>
      <w:r>
        <w:rPr>
          <w:rFonts w:ascii="Trebuchet MS" w:hAnsi="Trebuchet MS"/>
          <w:spacing w:val="2"/>
        </w:rPr>
        <w:t>‘fulfillment</w:t>
      </w:r>
      <w:r>
        <w:rPr>
          <w:rFonts w:ascii="Trebuchet MS" w:hAnsi="Trebuchet MS"/>
          <w:spacing w:val="-22"/>
        </w:rPr>
        <w:t xml:space="preserve"> </w:t>
      </w:r>
      <w:r>
        <w:rPr>
          <w:rFonts w:ascii="Trebuchet MS" w:hAnsi="Trebuchet MS"/>
        </w:rPr>
        <w:t>of</w:t>
      </w:r>
      <w:r>
        <w:rPr>
          <w:rFonts w:ascii="Trebuchet MS" w:hAnsi="Trebuchet MS"/>
          <w:spacing w:val="-23"/>
        </w:rPr>
        <w:t xml:space="preserve"> </w:t>
      </w:r>
      <w:r>
        <w:rPr>
          <w:rFonts w:ascii="Trebuchet MS" w:hAnsi="Trebuchet MS"/>
        </w:rPr>
        <w:t>reader</w:t>
      </w:r>
      <w:r>
        <w:rPr>
          <w:rFonts w:ascii="Trebuchet MS" w:hAnsi="Trebuchet MS"/>
          <w:spacing w:val="-22"/>
        </w:rPr>
        <w:t xml:space="preserve"> </w:t>
      </w:r>
      <w:r>
        <w:rPr>
          <w:rFonts w:ascii="Trebuchet MS" w:hAnsi="Trebuchet MS"/>
        </w:rPr>
        <w:t>expectations’)?</w:t>
      </w:r>
    </w:p>
    <w:p w14:paraId="36A8A545" w14:textId="77777777" w:rsidR="00BE520D" w:rsidRDefault="00BE520D">
      <w:pPr>
        <w:spacing w:line="247" w:lineRule="auto"/>
        <w:rPr>
          <w:rFonts w:ascii="Trebuchet MS" w:hAnsi="Trebuchet MS"/>
        </w:rPr>
        <w:sectPr w:rsidR="00BE520D">
          <w:pgSz w:w="8850" w:h="13270"/>
          <w:pgMar w:top="840" w:right="720" w:bottom="280" w:left="720" w:header="638" w:footer="0" w:gutter="0"/>
          <w:cols w:space="720"/>
        </w:sectPr>
      </w:pPr>
    </w:p>
    <w:p w14:paraId="7ED924C0" w14:textId="77777777" w:rsidR="00BE520D" w:rsidRDefault="00BE520D">
      <w:pPr>
        <w:pStyle w:val="BodyText"/>
        <w:spacing w:before="2"/>
        <w:rPr>
          <w:rFonts w:ascii="Trebuchet MS"/>
          <w:sz w:val="29"/>
        </w:rPr>
      </w:pPr>
    </w:p>
    <w:p w14:paraId="6B63CE09" w14:textId="77777777" w:rsidR="00BE520D" w:rsidRDefault="007F6473">
      <w:pPr>
        <w:pStyle w:val="ListParagraph"/>
        <w:numPr>
          <w:ilvl w:val="0"/>
          <w:numId w:val="32"/>
        </w:numPr>
        <w:tabs>
          <w:tab w:val="left" w:pos="979"/>
        </w:tabs>
        <w:spacing w:before="102"/>
        <w:ind w:left="978"/>
        <w:rPr>
          <w:i/>
          <w:sz w:val="20"/>
        </w:rPr>
      </w:pPr>
      <w:r>
        <w:rPr>
          <w:i/>
          <w:spacing w:val="2"/>
          <w:sz w:val="20"/>
        </w:rPr>
        <w:t>Lexical</w:t>
      </w:r>
      <w:r>
        <w:rPr>
          <w:i/>
          <w:spacing w:val="6"/>
          <w:sz w:val="20"/>
        </w:rPr>
        <w:t xml:space="preserve"> </w:t>
      </w:r>
      <w:r>
        <w:rPr>
          <w:i/>
          <w:sz w:val="20"/>
        </w:rPr>
        <w:t>properties</w:t>
      </w:r>
    </w:p>
    <w:p w14:paraId="6EE42BDF" w14:textId="77777777" w:rsidR="00BE520D" w:rsidRDefault="007F6473">
      <w:pPr>
        <w:pStyle w:val="BodyText"/>
        <w:spacing w:before="72" w:line="254" w:lineRule="auto"/>
        <w:ind w:left="978" w:right="793"/>
      </w:pPr>
      <w:r>
        <w:t>This category covers register and linguistic features (e.g. jargon, idioms, collocations). ST and TT are compared to establish translation strategies where ‘s</w:t>
      </w:r>
      <w:r>
        <w:t>tyle shifts’ are indicated due to differences between source and target languages (ibid.: 511).</w:t>
      </w:r>
    </w:p>
    <w:p w14:paraId="42740CE9" w14:textId="77777777" w:rsidR="00BE520D" w:rsidRDefault="007F6473">
      <w:pPr>
        <w:pStyle w:val="ListParagraph"/>
        <w:numPr>
          <w:ilvl w:val="0"/>
          <w:numId w:val="32"/>
        </w:numPr>
        <w:tabs>
          <w:tab w:val="left" w:pos="979"/>
        </w:tabs>
        <w:spacing w:before="57"/>
        <w:ind w:left="978"/>
        <w:rPr>
          <w:i/>
          <w:sz w:val="20"/>
        </w:rPr>
      </w:pPr>
      <w:r>
        <w:rPr>
          <w:i/>
          <w:spacing w:val="2"/>
          <w:sz w:val="20"/>
        </w:rPr>
        <w:t>Grammatical/syntactic</w:t>
      </w:r>
      <w:r>
        <w:rPr>
          <w:i/>
          <w:spacing w:val="3"/>
          <w:sz w:val="20"/>
        </w:rPr>
        <w:t xml:space="preserve"> </w:t>
      </w:r>
      <w:r>
        <w:rPr>
          <w:i/>
          <w:spacing w:val="2"/>
          <w:sz w:val="20"/>
        </w:rPr>
        <w:t>equivalence</w:t>
      </w:r>
    </w:p>
    <w:p w14:paraId="79202D11" w14:textId="77777777" w:rsidR="00BE520D" w:rsidRDefault="007F6473">
      <w:pPr>
        <w:pStyle w:val="BodyText"/>
        <w:spacing w:before="73" w:line="254" w:lineRule="auto"/>
        <w:ind w:left="978" w:right="443"/>
      </w:pPr>
      <w:r>
        <w:t>ST and TT are compared with regard to word order, agreement (number, gender, person), etc.</w:t>
      </w:r>
    </w:p>
    <w:p w14:paraId="626DF0FD" w14:textId="77777777" w:rsidR="00BE520D" w:rsidRDefault="00BE520D">
      <w:pPr>
        <w:pStyle w:val="BodyText"/>
        <w:spacing w:before="2"/>
        <w:rPr>
          <w:sz w:val="19"/>
        </w:rPr>
      </w:pPr>
    </w:p>
    <w:p w14:paraId="2EC31804" w14:textId="77777777" w:rsidR="00BE520D" w:rsidRDefault="007F6473">
      <w:pPr>
        <w:pStyle w:val="BodyText"/>
        <w:spacing w:line="254" w:lineRule="auto"/>
        <w:ind w:left="438" w:right="478"/>
        <w:jc w:val="both"/>
      </w:pPr>
      <w:r>
        <w:rPr>
          <w:spacing w:val="3"/>
        </w:rPr>
        <w:t>Al-Qinai</w:t>
      </w:r>
      <w:r>
        <w:rPr>
          <w:spacing w:val="-7"/>
        </w:rPr>
        <w:t xml:space="preserve"> </w:t>
      </w:r>
      <w:r>
        <w:t>offers</w:t>
      </w:r>
      <w:r>
        <w:rPr>
          <w:spacing w:val="-7"/>
        </w:rPr>
        <w:t xml:space="preserve"> </w:t>
      </w:r>
      <w:r>
        <w:t>no</w:t>
      </w:r>
      <w:r>
        <w:rPr>
          <w:spacing w:val="-7"/>
        </w:rPr>
        <w:t xml:space="preserve"> </w:t>
      </w:r>
      <w:r>
        <w:t>justification</w:t>
      </w:r>
      <w:r>
        <w:rPr>
          <w:spacing w:val="-7"/>
        </w:rPr>
        <w:t xml:space="preserve"> </w:t>
      </w:r>
      <w:r>
        <w:t>f</w:t>
      </w:r>
      <w:r>
        <w:t>or</w:t>
      </w:r>
      <w:r>
        <w:rPr>
          <w:spacing w:val="-7"/>
        </w:rPr>
        <w:t xml:space="preserve"> </w:t>
      </w:r>
      <w:r>
        <w:t>his</w:t>
      </w:r>
      <w:r>
        <w:rPr>
          <w:spacing w:val="-7"/>
        </w:rPr>
        <w:t xml:space="preserve"> </w:t>
      </w:r>
      <w:r>
        <w:t>selection</w:t>
      </w:r>
      <w:r>
        <w:rPr>
          <w:spacing w:val="-7"/>
        </w:rPr>
        <w:t xml:space="preserve"> </w:t>
      </w:r>
      <w:r>
        <w:t>of</w:t>
      </w:r>
      <w:r>
        <w:rPr>
          <w:spacing w:val="-7"/>
        </w:rPr>
        <w:t xml:space="preserve"> </w:t>
      </w:r>
      <w:r>
        <w:t>these</w:t>
      </w:r>
      <w:r>
        <w:rPr>
          <w:spacing w:val="-7"/>
        </w:rPr>
        <w:t xml:space="preserve"> </w:t>
      </w:r>
      <w:r>
        <w:t>seven</w:t>
      </w:r>
      <w:r>
        <w:rPr>
          <w:spacing w:val="-7"/>
        </w:rPr>
        <w:t xml:space="preserve"> </w:t>
      </w:r>
      <w:r>
        <w:t>parameters, nor does he explain why they are essential for an empirical evaluation of translation</w:t>
      </w:r>
      <w:r>
        <w:rPr>
          <w:spacing w:val="-12"/>
        </w:rPr>
        <w:t xml:space="preserve"> </w:t>
      </w:r>
      <w:r>
        <w:t>quality,</w:t>
      </w:r>
      <w:r>
        <w:rPr>
          <w:spacing w:val="-11"/>
        </w:rPr>
        <w:t xml:space="preserve"> </w:t>
      </w:r>
      <w:r>
        <w:t>whereas</w:t>
      </w:r>
      <w:r>
        <w:rPr>
          <w:spacing w:val="-11"/>
        </w:rPr>
        <w:t xml:space="preserve"> </w:t>
      </w:r>
      <w:r>
        <w:t>other</w:t>
      </w:r>
      <w:r>
        <w:rPr>
          <w:spacing w:val="-11"/>
        </w:rPr>
        <w:t xml:space="preserve"> </w:t>
      </w:r>
      <w:r>
        <w:t>features</w:t>
      </w:r>
      <w:r>
        <w:rPr>
          <w:spacing w:val="-12"/>
        </w:rPr>
        <w:t xml:space="preserve"> </w:t>
      </w:r>
      <w:r>
        <w:t>can</w:t>
      </w:r>
      <w:r>
        <w:rPr>
          <w:spacing w:val="-11"/>
        </w:rPr>
        <w:t xml:space="preserve"> </w:t>
      </w:r>
      <w:r>
        <w:t>safely</w:t>
      </w:r>
      <w:r>
        <w:rPr>
          <w:spacing w:val="-11"/>
        </w:rPr>
        <w:t xml:space="preserve"> </w:t>
      </w:r>
      <w:r>
        <w:t>be</w:t>
      </w:r>
      <w:r>
        <w:rPr>
          <w:spacing w:val="-11"/>
        </w:rPr>
        <w:t xml:space="preserve"> </w:t>
      </w:r>
      <w:r>
        <w:t>excluded.</w:t>
      </w:r>
      <w:r>
        <w:rPr>
          <w:spacing w:val="-12"/>
        </w:rPr>
        <w:t xml:space="preserve"> </w:t>
      </w:r>
      <w:r>
        <w:t>Instead, he</w:t>
      </w:r>
      <w:r>
        <w:rPr>
          <w:spacing w:val="-31"/>
        </w:rPr>
        <w:t xml:space="preserve"> </w:t>
      </w:r>
      <w:r>
        <w:t>illustrates</w:t>
      </w:r>
      <w:r>
        <w:rPr>
          <w:spacing w:val="-31"/>
        </w:rPr>
        <w:t xml:space="preserve"> </w:t>
      </w:r>
      <w:r>
        <w:t>how</w:t>
      </w:r>
      <w:r>
        <w:rPr>
          <w:spacing w:val="-30"/>
        </w:rPr>
        <w:t xml:space="preserve"> </w:t>
      </w:r>
      <w:r>
        <w:t>he</w:t>
      </w:r>
      <w:r>
        <w:rPr>
          <w:spacing w:val="-31"/>
        </w:rPr>
        <w:t xml:space="preserve"> </w:t>
      </w:r>
      <w:r>
        <w:t>intends</w:t>
      </w:r>
      <w:r>
        <w:rPr>
          <w:spacing w:val="-30"/>
        </w:rPr>
        <w:t xml:space="preserve"> </w:t>
      </w:r>
      <w:r>
        <w:t>for</w:t>
      </w:r>
      <w:r>
        <w:rPr>
          <w:spacing w:val="-31"/>
        </w:rPr>
        <w:t xml:space="preserve"> </w:t>
      </w:r>
      <w:r>
        <w:t>these</w:t>
      </w:r>
      <w:r>
        <w:rPr>
          <w:spacing w:val="-31"/>
        </w:rPr>
        <w:t xml:space="preserve"> </w:t>
      </w:r>
      <w:r>
        <w:t>parameters</w:t>
      </w:r>
      <w:r>
        <w:rPr>
          <w:spacing w:val="-30"/>
        </w:rPr>
        <w:t xml:space="preserve"> </w:t>
      </w:r>
      <w:r>
        <w:t>to</w:t>
      </w:r>
      <w:r>
        <w:rPr>
          <w:spacing w:val="-31"/>
        </w:rPr>
        <w:t xml:space="preserve"> </w:t>
      </w:r>
      <w:r>
        <w:t>be</w:t>
      </w:r>
      <w:r>
        <w:rPr>
          <w:spacing w:val="-30"/>
        </w:rPr>
        <w:t xml:space="preserve"> </w:t>
      </w:r>
      <w:r>
        <w:t>applied</w:t>
      </w:r>
      <w:r>
        <w:rPr>
          <w:spacing w:val="-31"/>
        </w:rPr>
        <w:t xml:space="preserve"> </w:t>
      </w:r>
      <w:r>
        <w:t>by</w:t>
      </w:r>
      <w:r>
        <w:rPr>
          <w:spacing w:val="-30"/>
        </w:rPr>
        <w:t xml:space="preserve"> </w:t>
      </w:r>
      <w:r>
        <w:t xml:space="preserve">presenting a sample textual analysis of two pairs of original English texts and their Arabic translations, taken from Baker’s coursebook on translation, </w:t>
      </w:r>
      <w:r>
        <w:rPr>
          <w:i/>
        </w:rPr>
        <w:t>In Other</w:t>
      </w:r>
      <w:r>
        <w:rPr>
          <w:i/>
          <w:spacing w:val="-16"/>
        </w:rPr>
        <w:t xml:space="preserve"> </w:t>
      </w:r>
      <w:r>
        <w:rPr>
          <w:i/>
        </w:rPr>
        <w:t>Words</w:t>
      </w:r>
      <w:r>
        <w:rPr>
          <w:i/>
          <w:spacing w:val="-16"/>
        </w:rPr>
        <w:t xml:space="preserve"> </w:t>
      </w:r>
      <w:r>
        <w:t>(1992:</w:t>
      </w:r>
      <w:r>
        <w:rPr>
          <w:spacing w:val="-16"/>
        </w:rPr>
        <w:t xml:space="preserve"> </w:t>
      </w:r>
      <w:r>
        <w:t>71,</w:t>
      </w:r>
      <w:r>
        <w:rPr>
          <w:spacing w:val="-16"/>
        </w:rPr>
        <w:t xml:space="preserve"> </w:t>
      </w:r>
      <w:r>
        <w:t>80).</w:t>
      </w:r>
      <w:r>
        <w:rPr>
          <w:spacing w:val="-15"/>
        </w:rPr>
        <w:t xml:space="preserve"> </w:t>
      </w:r>
      <w:r>
        <w:t>The</w:t>
      </w:r>
      <w:r>
        <w:rPr>
          <w:spacing w:val="-16"/>
        </w:rPr>
        <w:t xml:space="preserve"> </w:t>
      </w:r>
      <w:r>
        <w:t>first</w:t>
      </w:r>
      <w:r>
        <w:rPr>
          <w:spacing w:val="-16"/>
        </w:rPr>
        <w:t xml:space="preserve"> </w:t>
      </w:r>
      <w:r>
        <w:t>is</w:t>
      </w:r>
      <w:r>
        <w:rPr>
          <w:spacing w:val="-16"/>
        </w:rPr>
        <w:t xml:space="preserve"> </w:t>
      </w:r>
      <w:r>
        <w:t>a</w:t>
      </w:r>
      <w:r>
        <w:rPr>
          <w:spacing w:val="-16"/>
        </w:rPr>
        <w:t xml:space="preserve"> </w:t>
      </w:r>
      <w:r>
        <w:t>1989</w:t>
      </w:r>
      <w:r>
        <w:rPr>
          <w:spacing w:val="-16"/>
        </w:rPr>
        <w:t xml:space="preserve"> </w:t>
      </w:r>
      <w:r>
        <w:t>advertisement</w:t>
      </w:r>
      <w:r>
        <w:rPr>
          <w:spacing w:val="-16"/>
        </w:rPr>
        <w:t xml:space="preserve"> </w:t>
      </w:r>
      <w:r>
        <w:t>for</w:t>
      </w:r>
      <w:r>
        <w:rPr>
          <w:spacing w:val="-15"/>
        </w:rPr>
        <w:t xml:space="preserve"> </w:t>
      </w:r>
      <w:r>
        <w:t>the</w:t>
      </w:r>
      <w:r>
        <w:rPr>
          <w:spacing w:val="-16"/>
        </w:rPr>
        <w:t xml:space="preserve"> </w:t>
      </w:r>
      <w:r>
        <w:t xml:space="preserve">Austin Rover Metro </w:t>
      </w:r>
      <w:r>
        <w:rPr>
          <w:spacing w:val="2"/>
        </w:rPr>
        <w:t xml:space="preserve">car </w:t>
      </w:r>
      <w:r>
        <w:t xml:space="preserve">and the second an undated advert for the companion Metro Sport model. Each ST is of fewer than 150 words. </w:t>
      </w:r>
      <w:r>
        <w:rPr>
          <w:spacing w:val="2"/>
        </w:rPr>
        <w:t xml:space="preserve">Al-Qinai </w:t>
      </w:r>
      <w:r>
        <w:t xml:space="preserve">states that the purpose of applying the model to these texts is to ‘test its viability </w:t>
      </w:r>
      <w:r>
        <w:rPr>
          <w:spacing w:val="-5"/>
        </w:rPr>
        <w:t>[.</w:t>
      </w:r>
      <w:r>
        <w:rPr>
          <w:spacing w:val="-12"/>
        </w:rPr>
        <w:t xml:space="preserve"> </w:t>
      </w:r>
      <w:r>
        <w:t>.</w:t>
      </w:r>
      <w:r>
        <w:rPr>
          <w:spacing w:val="-11"/>
        </w:rPr>
        <w:t xml:space="preserve"> </w:t>
      </w:r>
      <w:r>
        <w:rPr>
          <w:spacing w:val="-5"/>
        </w:rPr>
        <w:t>.]</w:t>
      </w:r>
      <w:r>
        <w:rPr>
          <w:spacing w:val="-12"/>
        </w:rPr>
        <w:t xml:space="preserve"> </w:t>
      </w:r>
      <w:r>
        <w:t>with</w:t>
      </w:r>
      <w:r>
        <w:rPr>
          <w:spacing w:val="-11"/>
        </w:rPr>
        <w:t xml:space="preserve"> </w:t>
      </w:r>
      <w:r>
        <w:t>the</w:t>
      </w:r>
      <w:r>
        <w:rPr>
          <w:spacing w:val="-12"/>
        </w:rPr>
        <w:t xml:space="preserve"> </w:t>
      </w:r>
      <w:r>
        <w:rPr>
          <w:spacing w:val="2"/>
        </w:rPr>
        <w:t>aim</w:t>
      </w:r>
      <w:r>
        <w:rPr>
          <w:spacing w:val="-11"/>
        </w:rPr>
        <w:t xml:space="preserve"> </w:t>
      </w:r>
      <w:r>
        <w:t>of</w:t>
      </w:r>
      <w:r>
        <w:rPr>
          <w:spacing w:val="-12"/>
        </w:rPr>
        <w:t xml:space="preserve"> </w:t>
      </w:r>
      <w:r>
        <w:t>highlighting</w:t>
      </w:r>
      <w:r>
        <w:rPr>
          <w:spacing w:val="-11"/>
        </w:rPr>
        <w:t xml:space="preserve"> </w:t>
      </w:r>
      <w:r>
        <w:t>points</w:t>
      </w:r>
      <w:r>
        <w:rPr>
          <w:spacing w:val="-11"/>
        </w:rPr>
        <w:t xml:space="preserve"> </w:t>
      </w:r>
      <w:r>
        <w:t>of</w:t>
      </w:r>
      <w:r>
        <w:rPr>
          <w:spacing w:val="-12"/>
        </w:rPr>
        <w:t xml:space="preserve"> </w:t>
      </w:r>
      <w:r>
        <w:t>correspondence</w:t>
      </w:r>
      <w:r>
        <w:rPr>
          <w:spacing w:val="-11"/>
        </w:rPr>
        <w:t xml:space="preserve"> </w:t>
      </w:r>
      <w:r>
        <w:t>and</w:t>
      </w:r>
      <w:r>
        <w:rPr>
          <w:spacing w:val="-12"/>
        </w:rPr>
        <w:t xml:space="preserve"> </w:t>
      </w:r>
      <w:r>
        <w:t xml:space="preserve">divergence’ </w:t>
      </w:r>
      <w:r>
        <w:rPr>
          <w:spacing w:val="2"/>
        </w:rPr>
        <w:t>(2000:</w:t>
      </w:r>
      <w:r>
        <w:rPr>
          <w:spacing w:val="6"/>
        </w:rPr>
        <w:t xml:space="preserve"> </w:t>
      </w:r>
      <w:r>
        <w:t>497).</w:t>
      </w:r>
    </w:p>
    <w:p w14:paraId="0D7D1FD5" w14:textId="77777777" w:rsidR="00BE520D" w:rsidRDefault="007F6473">
      <w:pPr>
        <w:pStyle w:val="BodyText"/>
        <w:spacing w:line="254" w:lineRule="auto"/>
        <w:ind w:left="438" w:right="474" w:firstLine="240"/>
        <w:jc w:val="both"/>
      </w:pPr>
      <w:r>
        <w:t xml:space="preserve">How does Al-Qinai’s model </w:t>
      </w:r>
      <w:r>
        <w:rPr>
          <w:spacing w:val="-3"/>
        </w:rPr>
        <w:t xml:space="preserve">work </w:t>
      </w:r>
      <w:r>
        <w:t xml:space="preserve">in practice? He runs through each of the seven parameters in </w:t>
      </w:r>
      <w:r>
        <w:rPr>
          <w:spacing w:val="2"/>
        </w:rPr>
        <w:t xml:space="preserve">turn, </w:t>
      </w:r>
      <w:r>
        <w:t>defining his understanding of each concept with reference to translation theory and then comparing the ST with the</w:t>
      </w:r>
      <w:r>
        <w:t xml:space="preserve"> </w:t>
      </w:r>
      <w:r>
        <w:rPr>
          <w:spacing w:val="4"/>
        </w:rPr>
        <w:t xml:space="preserve">TT </w:t>
      </w:r>
      <w:r>
        <w:t xml:space="preserve">to note points of correspondence and divergence in </w:t>
      </w:r>
      <w:r>
        <w:rPr>
          <w:spacing w:val="-3"/>
        </w:rPr>
        <w:t xml:space="preserve">approach </w:t>
      </w:r>
      <w:r>
        <w:t>and assumed effect. Throughout, there is a particular focus on ‘style shifts’ or linguistic</w:t>
      </w:r>
      <w:r>
        <w:rPr>
          <w:spacing w:val="-23"/>
        </w:rPr>
        <w:t xml:space="preserve"> </w:t>
      </w:r>
      <w:r>
        <w:t>gaps</w:t>
      </w:r>
      <w:r>
        <w:rPr>
          <w:spacing w:val="-22"/>
        </w:rPr>
        <w:t xml:space="preserve"> </w:t>
      </w:r>
      <w:r>
        <w:t>between</w:t>
      </w:r>
      <w:r>
        <w:rPr>
          <w:spacing w:val="-22"/>
        </w:rPr>
        <w:t xml:space="preserve"> </w:t>
      </w:r>
      <w:r>
        <w:t>written</w:t>
      </w:r>
      <w:r>
        <w:rPr>
          <w:spacing w:val="-22"/>
        </w:rPr>
        <w:t xml:space="preserve"> </w:t>
      </w:r>
      <w:r>
        <w:t>English</w:t>
      </w:r>
      <w:r>
        <w:rPr>
          <w:spacing w:val="-22"/>
        </w:rPr>
        <w:t xml:space="preserve"> </w:t>
      </w:r>
      <w:r>
        <w:t>and</w:t>
      </w:r>
      <w:r>
        <w:rPr>
          <w:spacing w:val="-23"/>
        </w:rPr>
        <w:t xml:space="preserve"> </w:t>
      </w:r>
      <w:r>
        <w:t>Arabic,</w:t>
      </w:r>
      <w:r>
        <w:rPr>
          <w:spacing w:val="-22"/>
        </w:rPr>
        <w:t xml:space="preserve"> </w:t>
      </w:r>
      <w:r>
        <w:t>with</w:t>
      </w:r>
      <w:r>
        <w:rPr>
          <w:spacing w:val="-22"/>
        </w:rPr>
        <w:t xml:space="preserve"> </w:t>
      </w:r>
      <w:r>
        <w:t>translation</w:t>
      </w:r>
      <w:r>
        <w:rPr>
          <w:spacing w:val="-22"/>
        </w:rPr>
        <w:t xml:space="preserve"> </w:t>
      </w:r>
      <w:r>
        <w:t>choices frequently explained by generaliza</w:t>
      </w:r>
      <w:r>
        <w:t xml:space="preserve">tions </w:t>
      </w:r>
      <w:r>
        <w:rPr>
          <w:spacing w:val="-3"/>
        </w:rPr>
        <w:t xml:space="preserve">(e.g. </w:t>
      </w:r>
      <w:r>
        <w:t>‘compared to Arabic, English generally prefers to present information in relatively small chunks using</w:t>
      </w:r>
      <w:r>
        <w:rPr>
          <w:spacing w:val="-26"/>
        </w:rPr>
        <w:t xml:space="preserve"> </w:t>
      </w:r>
      <w:r>
        <w:t>a wide</w:t>
      </w:r>
      <w:r>
        <w:rPr>
          <w:spacing w:val="-10"/>
        </w:rPr>
        <w:t xml:space="preserve"> </w:t>
      </w:r>
      <w:r>
        <w:t>variety</w:t>
      </w:r>
      <w:r>
        <w:rPr>
          <w:spacing w:val="-10"/>
        </w:rPr>
        <w:t xml:space="preserve"> </w:t>
      </w:r>
      <w:r>
        <w:t>of</w:t>
      </w:r>
      <w:r>
        <w:rPr>
          <w:spacing w:val="-10"/>
        </w:rPr>
        <w:t xml:space="preserve"> </w:t>
      </w:r>
      <w:r>
        <w:t>conjunctions</w:t>
      </w:r>
      <w:r>
        <w:rPr>
          <w:spacing w:val="-10"/>
        </w:rPr>
        <w:t xml:space="preserve"> </w:t>
      </w:r>
      <w:r>
        <w:t>and</w:t>
      </w:r>
      <w:r>
        <w:rPr>
          <w:spacing w:val="-10"/>
        </w:rPr>
        <w:t xml:space="preserve"> </w:t>
      </w:r>
      <w:r>
        <w:t>a</w:t>
      </w:r>
      <w:r>
        <w:rPr>
          <w:spacing w:val="-10"/>
        </w:rPr>
        <w:t xml:space="preserve"> </w:t>
      </w:r>
      <w:r>
        <w:t>highly</w:t>
      </w:r>
      <w:r>
        <w:rPr>
          <w:spacing w:val="-10"/>
        </w:rPr>
        <w:t xml:space="preserve"> </w:t>
      </w:r>
      <w:r>
        <w:t>developed</w:t>
      </w:r>
      <w:r>
        <w:rPr>
          <w:spacing w:val="-10"/>
        </w:rPr>
        <w:t xml:space="preserve"> </w:t>
      </w:r>
      <w:r>
        <w:t>punctuation</w:t>
      </w:r>
      <w:r>
        <w:rPr>
          <w:spacing w:val="-10"/>
        </w:rPr>
        <w:t xml:space="preserve"> </w:t>
      </w:r>
      <w:r>
        <w:t>system</w:t>
      </w:r>
      <w:r>
        <w:rPr>
          <w:spacing w:val="-10"/>
        </w:rPr>
        <w:t xml:space="preserve"> </w:t>
      </w:r>
      <w:r>
        <w:t xml:space="preserve">to signal breaks’ </w:t>
      </w:r>
      <w:r>
        <w:rPr>
          <w:spacing w:val="-3"/>
        </w:rPr>
        <w:t xml:space="preserve">(ibid.: </w:t>
      </w:r>
      <w:r>
        <w:rPr>
          <w:spacing w:val="-4"/>
        </w:rPr>
        <w:t xml:space="preserve">507)). </w:t>
      </w:r>
      <w:r>
        <w:t>Several tables are used to illustra</w:t>
      </w:r>
      <w:r>
        <w:t xml:space="preserve">te claims </w:t>
      </w:r>
      <w:r>
        <w:rPr>
          <w:spacing w:val="-3"/>
        </w:rPr>
        <w:t xml:space="preserve">(e.g. </w:t>
      </w:r>
      <w:r>
        <w:t xml:space="preserve">he counts the </w:t>
      </w:r>
      <w:r>
        <w:rPr>
          <w:spacing w:val="2"/>
        </w:rPr>
        <w:t xml:space="preserve">type </w:t>
      </w:r>
      <w:r>
        <w:t>and frequency of cohesive devices in the ST and TT). Frequent</w:t>
      </w:r>
      <w:r>
        <w:rPr>
          <w:spacing w:val="-18"/>
        </w:rPr>
        <w:t xml:space="preserve"> </w:t>
      </w:r>
      <w:r>
        <w:t>short</w:t>
      </w:r>
      <w:r>
        <w:rPr>
          <w:spacing w:val="-18"/>
        </w:rPr>
        <w:t xml:space="preserve"> </w:t>
      </w:r>
      <w:r>
        <w:t>quotes</w:t>
      </w:r>
      <w:r>
        <w:rPr>
          <w:spacing w:val="-18"/>
        </w:rPr>
        <w:t xml:space="preserve"> </w:t>
      </w:r>
      <w:r>
        <w:t>from</w:t>
      </w:r>
      <w:r>
        <w:rPr>
          <w:spacing w:val="-18"/>
        </w:rPr>
        <w:t xml:space="preserve"> </w:t>
      </w:r>
      <w:r>
        <w:t>ST</w:t>
      </w:r>
      <w:r>
        <w:rPr>
          <w:spacing w:val="-18"/>
        </w:rPr>
        <w:t xml:space="preserve"> </w:t>
      </w:r>
      <w:r>
        <w:t>and</w:t>
      </w:r>
      <w:r>
        <w:rPr>
          <w:spacing w:val="-18"/>
        </w:rPr>
        <w:t xml:space="preserve"> </w:t>
      </w:r>
      <w:r>
        <w:rPr>
          <w:spacing w:val="4"/>
        </w:rPr>
        <w:t>TT</w:t>
      </w:r>
      <w:r>
        <w:rPr>
          <w:spacing w:val="-18"/>
        </w:rPr>
        <w:t xml:space="preserve"> </w:t>
      </w:r>
      <w:r>
        <w:t>are</w:t>
      </w:r>
      <w:r>
        <w:rPr>
          <w:spacing w:val="-18"/>
        </w:rPr>
        <w:t xml:space="preserve"> </w:t>
      </w:r>
      <w:r>
        <w:t>given,</w:t>
      </w:r>
      <w:r>
        <w:rPr>
          <w:spacing w:val="-18"/>
        </w:rPr>
        <w:t xml:space="preserve"> </w:t>
      </w:r>
      <w:r>
        <w:t>though</w:t>
      </w:r>
      <w:r>
        <w:rPr>
          <w:spacing w:val="-18"/>
        </w:rPr>
        <w:t xml:space="preserve"> </w:t>
      </w:r>
      <w:r>
        <w:t>the</w:t>
      </w:r>
      <w:r>
        <w:rPr>
          <w:spacing w:val="-18"/>
        </w:rPr>
        <w:t xml:space="preserve"> </w:t>
      </w:r>
      <w:r>
        <w:t>Arabic</w:t>
      </w:r>
      <w:r>
        <w:rPr>
          <w:spacing w:val="-18"/>
        </w:rPr>
        <w:t xml:space="preserve"> </w:t>
      </w:r>
      <w:r>
        <w:t>is</w:t>
      </w:r>
      <w:r>
        <w:rPr>
          <w:spacing w:val="-18"/>
        </w:rPr>
        <w:t xml:space="preserve"> </w:t>
      </w:r>
      <w:r>
        <w:t xml:space="preserve">rarely </w:t>
      </w:r>
      <w:r>
        <w:rPr>
          <w:w w:val="95"/>
        </w:rPr>
        <w:t xml:space="preserve">presented alongside an English back-translation or gist, making it impossible </w:t>
      </w:r>
      <w:r>
        <w:t>for</w:t>
      </w:r>
      <w:r>
        <w:rPr>
          <w:spacing w:val="-19"/>
        </w:rPr>
        <w:t xml:space="preserve"> </w:t>
      </w:r>
      <w:r>
        <w:t>non-Arabic</w:t>
      </w:r>
      <w:r>
        <w:rPr>
          <w:spacing w:val="-19"/>
        </w:rPr>
        <w:t xml:space="preserve"> </w:t>
      </w:r>
      <w:r>
        <w:t>speakers</w:t>
      </w:r>
      <w:r>
        <w:rPr>
          <w:spacing w:val="-19"/>
        </w:rPr>
        <w:t xml:space="preserve"> </w:t>
      </w:r>
      <w:r>
        <w:t>to</w:t>
      </w:r>
      <w:r>
        <w:rPr>
          <w:spacing w:val="-18"/>
        </w:rPr>
        <w:t xml:space="preserve"> </w:t>
      </w:r>
      <w:r>
        <w:t>assess</w:t>
      </w:r>
      <w:r>
        <w:rPr>
          <w:spacing w:val="-19"/>
        </w:rPr>
        <w:t xml:space="preserve"> </w:t>
      </w:r>
      <w:r>
        <w:t>specific</w:t>
      </w:r>
      <w:r>
        <w:rPr>
          <w:spacing w:val="-18"/>
        </w:rPr>
        <w:t xml:space="preserve"> </w:t>
      </w:r>
      <w:r>
        <w:t>judgements</w:t>
      </w:r>
      <w:r>
        <w:rPr>
          <w:spacing w:val="-19"/>
        </w:rPr>
        <w:t xml:space="preserve"> </w:t>
      </w:r>
      <w:r>
        <w:t>or</w:t>
      </w:r>
      <w:r>
        <w:rPr>
          <w:spacing w:val="-18"/>
        </w:rPr>
        <w:t xml:space="preserve"> </w:t>
      </w:r>
      <w:r>
        <w:t>claims</w:t>
      </w:r>
      <w:r>
        <w:rPr>
          <w:spacing w:val="-19"/>
        </w:rPr>
        <w:t xml:space="preserve"> </w:t>
      </w:r>
      <w:r>
        <w:t>made</w:t>
      </w:r>
      <w:r>
        <w:rPr>
          <w:spacing w:val="-18"/>
        </w:rPr>
        <w:t xml:space="preserve"> </w:t>
      </w:r>
      <w:r>
        <w:t>in</w:t>
      </w:r>
      <w:r>
        <w:rPr>
          <w:spacing w:val="-19"/>
        </w:rPr>
        <w:t xml:space="preserve"> </w:t>
      </w:r>
      <w:r>
        <w:t xml:space="preserve">the textual analysis. Following the detailed consideration of each of the seven parameters in relation to </w:t>
      </w:r>
      <w:r>
        <w:t xml:space="preserve">ST and TT, Al-Qinai presents a ‘holistic view’ as a final assessment </w:t>
      </w:r>
      <w:r>
        <w:rPr>
          <w:spacing w:val="-3"/>
        </w:rPr>
        <w:t xml:space="preserve">(ibid.: </w:t>
      </w:r>
      <w:r>
        <w:rPr>
          <w:spacing w:val="-6"/>
        </w:rPr>
        <w:t xml:space="preserve">516). </w:t>
      </w:r>
      <w:r>
        <w:rPr>
          <w:spacing w:val="2"/>
        </w:rPr>
        <w:t xml:space="preserve">In </w:t>
      </w:r>
      <w:r>
        <w:t>this, he summarizes six main points of divergence</w:t>
      </w:r>
      <w:r>
        <w:rPr>
          <w:spacing w:val="-8"/>
        </w:rPr>
        <w:t xml:space="preserve"> </w:t>
      </w:r>
      <w:r>
        <w:t>and</w:t>
      </w:r>
      <w:r>
        <w:rPr>
          <w:spacing w:val="-7"/>
        </w:rPr>
        <w:t xml:space="preserve"> </w:t>
      </w:r>
      <w:r>
        <w:t>adaptation</w:t>
      </w:r>
      <w:r>
        <w:rPr>
          <w:spacing w:val="-7"/>
        </w:rPr>
        <w:t xml:space="preserve"> </w:t>
      </w:r>
      <w:r>
        <w:t>between</w:t>
      </w:r>
      <w:r>
        <w:rPr>
          <w:spacing w:val="-7"/>
        </w:rPr>
        <w:t xml:space="preserve"> </w:t>
      </w:r>
      <w:r>
        <w:t>the</w:t>
      </w:r>
      <w:r>
        <w:rPr>
          <w:spacing w:val="-7"/>
        </w:rPr>
        <w:t xml:space="preserve"> </w:t>
      </w:r>
      <w:r>
        <w:t>original</w:t>
      </w:r>
      <w:r>
        <w:rPr>
          <w:spacing w:val="-8"/>
        </w:rPr>
        <w:t xml:space="preserve"> </w:t>
      </w:r>
      <w:r>
        <w:t>and</w:t>
      </w:r>
      <w:r>
        <w:rPr>
          <w:spacing w:val="-7"/>
        </w:rPr>
        <w:t xml:space="preserve"> </w:t>
      </w:r>
      <w:r>
        <w:t>its</w:t>
      </w:r>
      <w:r>
        <w:rPr>
          <w:spacing w:val="-7"/>
        </w:rPr>
        <w:t xml:space="preserve"> </w:t>
      </w:r>
      <w:r>
        <w:t>Arabic</w:t>
      </w:r>
      <w:r>
        <w:rPr>
          <w:spacing w:val="-7"/>
        </w:rPr>
        <w:t xml:space="preserve"> </w:t>
      </w:r>
      <w:r>
        <w:t>translation. He does not rate the translation as a whole according to</w:t>
      </w:r>
      <w:r>
        <w:t xml:space="preserve"> any scale, or </w:t>
      </w:r>
      <w:r>
        <w:rPr>
          <w:spacing w:val="-3"/>
        </w:rPr>
        <w:t xml:space="preserve">even </w:t>
      </w:r>
      <w:r>
        <w:t>on a pass/fail basis, but makes it clear that this was not his</w:t>
      </w:r>
      <w:r>
        <w:rPr>
          <w:spacing w:val="-20"/>
        </w:rPr>
        <w:t xml:space="preserve"> </w:t>
      </w:r>
      <w:r>
        <w:t>goal:</w:t>
      </w:r>
    </w:p>
    <w:p w14:paraId="143AE1B5" w14:textId="77777777" w:rsidR="00BE520D" w:rsidRDefault="00BE520D">
      <w:pPr>
        <w:pStyle w:val="BodyText"/>
        <w:spacing w:before="7"/>
        <w:rPr>
          <w:sz w:val="18"/>
        </w:rPr>
      </w:pPr>
    </w:p>
    <w:p w14:paraId="31F1A07E" w14:textId="77777777" w:rsidR="00BE520D" w:rsidRDefault="007F6473">
      <w:pPr>
        <w:pStyle w:val="BodyText"/>
        <w:spacing w:line="254" w:lineRule="auto"/>
        <w:ind w:left="678" w:right="443"/>
      </w:pPr>
      <w:r>
        <w:t>Instead of passing sweeping value-judgements on the overall quality of [the] TT, it would be more sensible to screen the points of equivalence</w:t>
      </w:r>
    </w:p>
    <w:p w14:paraId="1DA6BD0B" w14:textId="77777777" w:rsidR="00BE520D" w:rsidRDefault="00BE520D">
      <w:pPr>
        <w:spacing w:line="254" w:lineRule="auto"/>
        <w:sectPr w:rsidR="00BE520D">
          <w:pgSz w:w="8850" w:h="13270"/>
          <w:pgMar w:top="840" w:right="720" w:bottom="280" w:left="720" w:header="644" w:footer="0" w:gutter="0"/>
          <w:cols w:space="720"/>
        </w:sectPr>
      </w:pPr>
    </w:p>
    <w:p w14:paraId="20AF1C79" w14:textId="77777777" w:rsidR="00BE520D" w:rsidRDefault="00BE520D">
      <w:pPr>
        <w:pStyle w:val="BodyText"/>
        <w:spacing w:before="5"/>
        <w:rPr>
          <w:sz w:val="29"/>
        </w:rPr>
      </w:pPr>
    </w:p>
    <w:p w14:paraId="78E420C0" w14:textId="77777777" w:rsidR="00BE520D" w:rsidRDefault="007F6473">
      <w:pPr>
        <w:pStyle w:val="BodyText"/>
        <w:spacing w:before="106" w:line="254" w:lineRule="auto"/>
        <w:ind w:left="718" w:right="372"/>
      </w:pPr>
      <w:r>
        <w:t>and the points of divergence at various levels of analysis in line with the model we’ve proposed in this study. (ibid.)</w:t>
      </w:r>
    </w:p>
    <w:p w14:paraId="62C95AF0" w14:textId="77777777" w:rsidR="00BE520D" w:rsidRDefault="00BE520D">
      <w:pPr>
        <w:pStyle w:val="BodyText"/>
        <w:spacing w:before="11"/>
      </w:pPr>
    </w:p>
    <w:p w14:paraId="61B28652" w14:textId="77777777" w:rsidR="00BE520D" w:rsidRDefault="007F6473">
      <w:pPr>
        <w:pStyle w:val="BodyText"/>
        <w:spacing w:line="254" w:lineRule="auto"/>
        <w:ind w:left="478" w:right="439"/>
        <w:jc w:val="both"/>
      </w:pPr>
      <w:r>
        <w:rPr>
          <w:spacing w:val="3"/>
        </w:rPr>
        <w:t xml:space="preserve">In </w:t>
      </w:r>
      <w:r>
        <w:t xml:space="preserve">his conclusion, </w:t>
      </w:r>
      <w:r>
        <w:rPr>
          <w:spacing w:val="2"/>
        </w:rPr>
        <w:t xml:space="preserve">Al-Qinai </w:t>
      </w:r>
      <w:r>
        <w:t xml:space="preserve">stresses that ‘reception of </w:t>
      </w:r>
      <w:r>
        <w:rPr>
          <w:spacing w:val="-3"/>
        </w:rPr>
        <w:t xml:space="preserve">[the] </w:t>
      </w:r>
      <w:r>
        <w:rPr>
          <w:spacing w:val="4"/>
        </w:rPr>
        <w:t xml:space="preserve">TT </w:t>
      </w:r>
      <w:r>
        <w:t>is the ultimate assessment of quality’ and proposes that any translati</w:t>
      </w:r>
      <w:r>
        <w:t xml:space="preserve">on for ‘public purposes’ ought to be subject to market research to check that the ST writer and </w:t>
      </w:r>
      <w:r>
        <w:rPr>
          <w:spacing w:val="4"/>
        </w:rPr>
        <w:t xml:space="preserve">TT </w:t>
      </w:r>
      <w:r>
        <w:t xml:space="preserve">recipients have their expectations </w:t>
      </w:r>
      <w:r>
        <w:rPr>
          <w:spacing w:val="2"/>
        </w:rPr>
        <w:t xml:space="preserve">fulfilled </w:t>
      </w:r>
      <w:r>
        <w:t xml:space="preserve">(ibid.: </w:t>
      </w:r>
      <w:r>
        <w:rPr>
          <w:spacing w:val="-5"/>
        </w:rPr>
        <w:t xml:space="preserve">517). </w:t>
      </w:r>
      <w:r>
        <w:t>He</w:t>
      </w:r>
      <w:r>
        <w:rPr>
          <w:spacing w:val="-5"/>
        </w:rPr>
        <w:t xml:space="preserve"> </w:t>
      </w:r>
      <w:r>
        <w:t>recognizes</w:t>
      </w:r>
      <w:r>
        <w:rPr>
          <w:spacing w:val="-5"/>
        </w:rPr>
        <w:t xml:space="preserve"> </w:t>
      </w:r>
      <w:r>
        <w:t>that</w:t>
      </w:r>
      <w:r>
        <w:rPr>
          <w:spacing w:val="-4"/>
        </w:rPr>
        <w:t xml:space="preserve"> </w:t>
      </w:r>
      <w:r>
        <w:t>follow-up</w:t>
      </w:r>
      <w:r>
        <w:rPr>
          <w:spacing w:val="-5"/>
        </w:rPr>
        <w:t xml:space="preserve"> </w:t>
      </w:r>
      <w:r>
        <w:t>studies</w:t>
      </w:r>
      <w:r>
        <w:rPr>
          <w:spacing w:val="-4"/>
        </w:rPr>
        <w:t xml:space="preserve"> </w:t>
      </w:r>
      <w:r>
        <w:t>are</w:t>
      </w:r>
      <w:r>
        <w:rPr>
          <w:spacing w:val="-5"/>
        </w:rPr>
        <w:t xml:space="preserve"> </w:t>
      </w:r>
      <w:r>
        <w:t>indicated,</w:t>
      </w:r>
      <w:r>
        <w:rPr>
          <w:spacing w:val="-4"/>
        </w:rPr>
        <w:t xml:space="preserve"> </w:t>
      </w:r>
      <w:r>
        <w:t>to</w:t>
      </w:r>
      <w:r>
        <w:rPr>
          <w:spacing w:val="-5"/>
        </w:rPr>
        <w:t xml:space="preserve"> </w:t>
      </w:r>
      <w:r>
        <w:t>test</w:t>
      </w:r>
      <w:r>
        <w:rPr>
          <w:spacing w:val="-4"/>
        </w:rPr>
        <w:t xml:space="preserve"> </w:t>
      </w:r>
      <w:r>
        <w:t>his</w:t>
      </w:r>
      <w:r>
        <w:rPr>
          <w:spacing w:val="-5"/>
        </w:rPr>
        <w:t xml:space="preserve"> </w:t>
      </w:r>
      <w:r>
        <w:t>approach</w:t>
      </w:r>
      <w:r>
        <w:rPr>
          <w:spacing w:val="-5"/>
        </w:rPr>
        <w:t xml:space="preserve"> </w:t>
      </w:r>
      <w:r>
        <w:t xml:space="preserve">on a greater variety of texts, language pairs and text </w:t>
      </w:r>
      <w:r>
        <w:rPr>
          <w:spacing w:val="2"/>
        </w:rPr>
        <w:t xml:space="preserve">types </w:t>
      </w:r>
      <w:r>
        <w:t xml:space="preserve">and to establish responses of ‘monolingual and bilingual “critical judges”’ to pairs of </w:t>
      </w:r>
      <w:r>
        <w:rPr>
          <w:spacing w:val="-4"/>
        </w:rPr>
        <w:t xml:space="preserve">STs </w:t>
      </w:r>
      <w:r>
        <w:t>and TTs</w:t>
      </w:r>
      <w:r>
        <w:rPr>
          <w:spacing w:val="13"/>
        </w:rPr>
        <w:t xml:space="preserve"> </w:t>
      </w:r>
      <w:r>
        <w:rPr>
          <w:spacing w:val="-3"/>
        </w:rPr>
        <w:t>(ibid.).</w:t>
      </w:r>
    </w:p>
    <w:p w14:paraId="18D7EF87" w14:textId="77777777" w:rsidR="00BE520D" w:rsidRDefault="007F6473">
      <w:pPr>
        <w:pStyle w:val="BodyText"/>
        <w:spacing w:line="254" w:lineRule="auto"/>
        <w:ind w:left="478" w:right="436" w:firstLine="240"/>
        <w:jc w:val="both"/>
      </w:pPr>
      <w:r>
        <w:rPr>
          <w:spacing w:val="2"/>
        </w:rPr>
        <w:t xml:space="preserve">Al-Qinai </w:t>
      </w:r>
      <w:r>
        <w:t xml:space="preserve">includes the translation profession in his model more </w:t>
      </w:r>
      <w:r>
        <w:rPr>
          <w:spacing w:val="2"/>
        </w:rPr>
        <w:t xml:space="preserve">than </w:t>
      </w:r>
      <w:r>
        <w:t>House does, with r</w:t>
      </w:r>
      <w:r>
        <w:t xml:space="preserve">ecognition, for instance, that a ‘shoddy poorly-written, poorly-structured </w:t>
      </w:r>
      <w:r>
        <w:rPr>
          <w:spacing w:val="2"/>
        </w:rPr>
        <w:t xml:space="preserve">ST’ </w:t>
      </w:r>
      <w:r>
        <w:t xml:space="preserve">ought not generally to be translated as a ‘shoddy poor </w:t>
      </w:r>
      <w:r>
        <w:rPr>
          <w:spacing w:val="4"/>
        </w:rPr>
        <w:t xml:space="preserve">TT’ </w:t>
      </w:r>
      <w:r>
        <w:t xml:space="preserve">(ibid.: </w:t>
      </w:r>
      <w:r>
        <w:rPr>
          <w:spacing w:val="-3"/>
        </w:rPr>
        <w:t xml:space="preserve">498). </w:t>
      </w:r>
      <w:r>
        <w:t>His use of real-world translations to test his model also points to a concern that his approach be appli</w:t>
      </w:r>
      <w:r>
        <w:t>cable to practitioners’ work, rather than of interest for translator training or theory alone. His focus</w:t>
      </w:r>
      <w:r>
        <w:rPr>
          <w:spacing w:val="-17"/>
        </w:rPr>
        <w:t xml:space="preserve"> </w:t>
      </w:r>
      <w:r>
        <w:t>is</w:t>
      </w:r>
      <w:r>
        <w:rPr>
          <w:spacing w:val="-16"/>
        </w:rPr>
        <w:t xml:space="preserve"> </w:t>
      </w:r>
      <w:r>
        <w:t>also</w:t>
      </w:r>
      <w:r>
        <w:rPr>
          <w:spacing w:val="-16"/>
        </w:rPr>
        <w:t xml:space="preserve"> </w:t>
      </w:r>
      <w:r>
        <w:t>more</w:t>
      </w:r>
      <w:r>
        <w:rPr>
          <w:spacing w:val="-16"/>
        </w:rPr>
        <w:t xml:space="preserve"> </w:t>
      </w:r>
      <w:r>
        <w:t>positive</w:t>
      </w:r>
      <w:r>
        <w:rPr>
          <w:spacing w:val="-16"/>
        </w:rPr>
        <w:t xml:space="preserve"> </w:t>
      </w:r>
      <w:r>
        <w:t>than</w:t>
      </w:r>
      <w:r>
        <w:rPr>
          <w:spacing w:val="-16"/>
        </w:rPr>
        <w:t xml:space="preserve"> </w:t>
      </w:r>
      <w:r>
        <w:t>that</w:t>
      </w:r>
      <w:r>
        <w:rPr>
          <w:spacing w:val="-16"/>
        </w:rPr>
        <w:t xml:space="preserve"> </w:t>
      </w:r>
      <w:r>
        <w:t>of</w:t>
      </w:r>
      <w:r>
        <w:rPr>
          <w:spacing w:val="-17"/>
        </w:rPr>
        <w:t xml:space="preserve"> </w:t>
      </w:r>
      <w:r>
        <w:t>House:</w:t>
      </w:r>
      <w:r>
        <w:rPr>
          <w:spacing w:val="-16"/>
        </w:rPr>
        <w:t xml:space="preserve"> </w:t>
      </w:r>
      <w:r>
        <w:t>he</w:t>
      </w:r>
      <w:r>
        <w:rPr>
          <w:spacing w:val="-16"/>
        </w:rPr>
        <w:t xml:space="preserve"> </w:t>
      </w:r>
      <w:r>
        <w:rPr>
          <w:spacing w:val="2"/>
        </w:rPr>
        <w:t>aims</w:t>
      </w:r>
      <w:r>
        <w:rPr>
          <w:spacing w:val="-16"/>
        </w:rPr>
        <w:t xml:space="preserve"> </w:t>
      </w:r>
      <w:r>
        <w:t>to</w:t>
      </w:r>
      <w:r>
        <w:rPr>
          <w:spacing w:val="-16"/>
        </w:rPr>
        <w:t xml:space="preserve"> </w:t>
      </w:r>
      <w:r>
        <w:t>establish</w:t>
      </w:r>
      <w:r>
        <w:rPr>
          <w:spacing w:val="-16"/>
        </w:rPr>
        <w:t xml:space="preserve"> </w:t>
      </w:r>
      <w:r>
        <w:t>points</w:t>
      </w:r>
      <w:r>
        <w:rPr>
          <w:spacing w:val="-16"/>
        </w:rPr>
        <w:t xml:space="preserve"> </w:t>
      </w:r>
      <w:r>
        <w:t>of convergence</w:t>
      </w:r>
      <w:r>
        <w:rPr>
          <w:spacing w:val="-6"/>
        </w:rPr>
        <w:t xml:space="preserve"> </w:t>
      </w:r>
      <w:r>
        <w:t>between</w:t>
      </w:r>
      <w:r>
        <w:rPr>
          <w:spacing w:val="-5"/>
        </w:rPr>
        <w:t xml:space="preserve"> </w:t>
      </w:r>
      <w:r>
        <w:t>ST</w:t>
      </w:r>
      <w:r>
        <w:rPr>
          <w:spacing w:val="-5"/>
        </w:rPr>
        <w:t xml:space="preserve"> </w:t>
      </w:r>
      <w:r>
        <w:t>and</w:t>
      </w:r>
      <w:r>
        <w:rPr>
          <w:spacing w:val="-5"/>
        </w:rPr>
        <w:t xml:space="preserve"> </w:t>
      </w:r>
      <w:r>
        <w:t>TT,</w:t>
      </w:r>
      <w:r>
        <w:rPr>
          <w:spacing w:val="-6"/>
        </w:rPr>
        <w:t xml:space="preserve"> </w:t>
      </w:r>
      <w:r>
        <w:t>as</w:t>
      </w:r>
      <w:r>
        <w:rPr>
          <w:spacing w:val="-5"/>
        </w:rPr>
        <w:t xml:space="preserve"> </w:t>
      </w:r>
      <w:r>
        <w:t>much</w:t>
      </w:r>
      <w:r>
        <w:rPr>
          <w:spacing w:val="-5"/>
        </w:rPr>
        <w:t xml:space="preserve"> </w:t>
      </w:r>
      <w:r>
        <w:t>as</w:t>
      </w:r>
      <w:r>
        <w:rPr>
          <w:spacing w:val="-5"/>
        </w:rPr>
        <w:t xml:space="preserve"> </w:t>
      </w:r>
      <w:r>
        <w:t>to</w:t>
      </w:r>
      <w:r>
        <w:rPr>
          <w:spacing w:val="-6"/>
        </w:rPr>
        <w:t xml:space="preserve"> </w:t>
      </w:r>
      <w:r>
        <w:t>indicate</w:t>
      </w:r>
      <w:r>
        <w:rPr>
          <w:spacing w:val="-5"/>
        </w:rPr>
        <w:t xml:space="preserve"> </w:t>
      </w:r>
      <w:r>
        <w:t>any</w:t>
      </w:r>
      <w:r>
        <w:rPr>
          <w:spacing w:val="-5"/>
        </w:rPr>
        <w:t xml:space="preserve"> </w:t>
      </w:r>
      <w:r>
        <w:t>mismatches.</w:t>
      </w:r>
    </w:p>
    <w:p w14:paraId="2F0CCB8F" w14:textId="77777777" w:rsidR="00BE520D" w:rsidRDefault="007F6473">
      <w:pPr>
        <w:pStyle w:val="BodyText"/>
        <w:spacing w:line="254" w:lineRule="auto"/>
        <w:ind w:left="478" w:right="436" w:firstLine="240"/>
        <w:jc w:val="both"/>
      </w:pPr>
      <w:r>
        <w:t xml:space="preserve">However, Al-Qinai’s approach is likely to attract professional criticism. Tested on a very limited sample of fewer than </w:t>
      </w:r>
      <w:r>
        <w:rPr>
          <w:spacing w:val="2"/>
        </w:rPr>
        <w:t xml:space="preserve">300 </w:t>
      </w:r>
      <w:r>
        <w:t>source words in only one language pair/direction, there was no access to information about production of the original text or transl</w:t>
      </w:r>
      <w:r>
        <w:t>ation process (brief, deadline, working</w:t>
      </w:r>
      <w:r>
        <w:rPr>
          <w:spacing w:val="-14"/>
        </w:rPr>
        <w:t xml:space="preserve"> </w:t>
      </w:r>
      <w:r>
        <w:t>conditions,</w:t>
      </w:r>
      <w:r>
        <w:rPr>
          <w:spacing w:val="-13"/>
        </w:rPr>
        <w:t xml:space="preserve"> </w:t>
      </w:r>
      <w:r>
        <w:t>tools</w:t>
      </w:r>
      <w:r>
        <w:rPr>
          <w:spacing w:val="-13"/>
        </w:rPr>
        <w:t xml:space="preserve"> </w:t>
      </w:r>
      <w:r>
        <w:t>and</w:t>
      </w:r>
      <w:r>
        <w:rPr>
          <w:spacing w:val="-13"/>
        </w:rPr>
        <w:t xml:space="preserve"> </w:t>
      </w:r>
      <w:r>
        <w:t>resources</w:t>
      </w:r>
      <w:r>
        <w:rPr>
          <w:spacing w:val="-13"/>
        </w:rPr>
        <w:t xml:space="preserve"> </w:t>
      </w:r>
      <w:r>
        <w:t>used),</w:t>
      </w:r>
      <w:r>
        <w:rPr>
          <w:spacing w:val="-13"/>
        </w:rPr>
        <w:t xml:space="preserve"> </w:t>
      </w:r>
      <w:r>
        <w:t>nor</w:t>
      </w:r>
      <w:r>
        <w:rPr>
          <w:spacing w:val="-13"/>
        </w:rPr>
        <w:t xml:space="preserve"> </w:t>
      </w:r>
      <w:r>
        <w:t>any</w:t>
      </w:r>
      <w:r>
        <w:rPr>
          <w:spacing w:val="-13"/>
        </w:rPr>
        <w:t xml:space="preserve"> </w:t>
      </w:r>
      <w:r>
        <w:t>attempt</w:t>
      </w:r>
      <w:r>
        <w:rPr>
          <w:spacing w:val="-13"/>
        </w:rPr>
        <w:t xml:space="preserve"> </w:t>
      </w:r>
      <w:r>
        <w:t>to</w:t>
      </w:r>
      <w:r>
        <w:rPr>
          <w:spacing w:val="-13"/>
        </w:rPr>
        <w:t xml:space="preserve"> </w:t>
      </w:r>
      <w:r>
        <w:t>question the translator(s) regarding specific choices or client requirements, which are likely to have been particularly detailed and stringent in this domain</w:t>
      </w:r>
      <w:r>
        <w:t>. The texts were already dated when the model was applied to them,</w:t>
      </w:r>
      <w:r>
        <w:rPr>
          <w:spacing w:val="-33"/>
        </w:rPr>
        <w:t xml:space="preserve"> </w:t>
      </w:r>
      <w:r>
        <w:t xml:space="preserve">having been published </w:t>
      </w:r>
      <w:r>
        <w:rPr>
          <w:spacing w:val="-5"/>
        </w:rPr>
        <w:t xml:space="preserve">11 </w:t>
      </w:r>
      <w:r>
        <w:t xml:space="preserve">years beforehand, something which is significant </w:t>
      </w:r>
      <w:r>
        <w:rPr>
          <w:spacing w:val="3"/>
        </w:rPr>
        <w:t xml:space="preserve">in </w:t>
      </w:r>
      <w:r>
        <w:t>automotive</w:t>
      </w:r>
      <w:r>
        <w:rPr>
          <w:spacing w:val="-39"/>
        </w:rPr>
        <w:t xml:space="preserve"> </w:t>
      </w:r>
      <w:r>
        <w:t>advertising,</w:t>
      </w:r>
      <w:r>
        <w:rPr>
          <w:spacing w:val="-38"/>
        </w:rPr>
        <w:t xml:space="preserve"> </w:t>
      </w:r>
      <w:r>
        <w:t>where</w:t>
      </w:r>
      <w:r>
        <w:rPr>
          <w:spacing w:val="-39"/>
        </w:rPr>
        <w:t xml:space="preserve"> </w:t>
      </w:r>
      <w:r>
        <w:t>expectations</w:t>
      </w:r>
      <w:r>
        <w:rPr>
          <w:spacing w:val="-38"/>
        </w:rPr>
        <w:t xml:space="preserve"> </w:t>
      </w:r>
      <w:r>
        <w:t>move</w:t>
      </w:r>
      <w:r>
        <w:rPr>
          <w:spacing w:val="-38"/>
        </w:rPr>
        <w:t xml:space="preserve"> </w:t>
      </w:r>
      <w:r>
        <w:t>on</w:t>
      </w:r>
      <w:r>
        <w:rPr>
          <w:spacing w:val="-39"/>
        </w:rPr>
        <w:t xml:space="preserve"> </w:t>
      </w:r>
      <w:r>
        <w:t>quickly.</w:t>
      </w:r>
      <w:r>
        <w:rPr>
          <w:spacing w:val="-38"/>
        </w:rPr>
        <w:t xml:space="preserve"> </w:t>
      </w:r>
      <w:r>
        <w:t>More</w:t>
      </w:r>
      <w:r>
        <w:rPr>
          <w:spacing w:val="-39"/>
        </w:rPr>
        <w:t xml:space="preserve"> </w:t>
      </w:r>
      <w:r>
        <w:t>seriously, for the professional context, the ti</w:t>
      </w:r>
      <w:r>
        <w:t xml:space="preserve">me required to apply the model in its current format makes it unworkable. For under </w:t>
      </w:r>
      <w:r>
        <w:rPr>
          <w:spacing w:val="2"/>
        </w:rPr>
        <w:t xml:space="preserve">300 </w:t>
      </w:r>
      <w:r>
        <w:t xml:space="preserve">ST words, </w:t>
      </w:r>
      <w:r>
        <w:rPr>
          <w:spacing w:val="2"/>
        </w:rPr>
        <w:t xml:space="preserve">Al-Qinai </w:t>
      </w:r>
      <w:r>
        <w:t xml:space="preserve">takes over </w:t>
      </w:r>
      <w:r>
        <w:rPr>
          <w:spacing w:val="-5"/>
        </w:rPr>
        <w:t xml:space="preserve">16 </w:t>
      </w:r>
      <w:r>
        <w:t>pages to evaluate the main aspects of his seven parameters. House</w:t>
      </w:r>
      <w:r>
        <w:rPr>
          <w:spacing w:val="-13"/>
        </w:rPr>
        <w:t xml:space="preserve"> </w:t>
      </w:r>
      <w:r>
        <w:t>provides</w:t>
      </w:r>
      <w:r>
        <w:rPr>
          <w:spacing w:val="-12"/>
        </w:rPr>
        <w:t xml:space="preserve"> </w:t>
      </w:r>
      <w:r>
        <w:t>clear</w:t>
      </w:r>
      <w:r>
        <w:rPr>
          <w:spacing w:val="-12"/>
        </w:rPr>
        <w:t xml:space="preserve"> </w:t>
      </w:r>
      <w:r>
        <w:t>back-translations</w:t>
      </w:r>
      <w:r>
        <w:rPr>
          <w:spacing w:val="-13"/>
        </w:rPr>
        <w:t xml:space="preserve"> </w:t>
      </w:r>
      <w:r>
        <w:t>throughout,</w:t>
      </w:r>
      <w:r>
        <w:rPr>
          <w:spacing w:val="-12"/>
        </w:rPr>
        <w:t xml:space="preserve"> </w:t>
      </w:r>
      <w:r>
        <w:t>so</w:t>
      </w:r>
      <w:r>
        <w:rPr>
          <w:spacing w:val="-12"/>
        </w:rPr>
        <w:t xml:space="preserve"> </w:t>
      </w:r>
      <w:r>
        <w:t>her</w:t>
      </w:r>
      <w:r>
        <w:rPr>
          <w:spacing w:val="-13"/>
        </w:rPr>
        <w:t xml:space="preserve"> </w:t>
      </w:r>
      <w:r>
        <w:t>judgements</w:t>
      </w:r>
      <w:r>
        <w:rPr>
          <w:spacing w:val="-12"/>
        </w:rPr>
        <w:t xml:space="preserve"> </w:t>
      </w:r>
      <w:r>
        <w:t>can th</w:t>
      </w:r>
      <w:r>
        <w:t xml:space="preserve">emselves be judged by readers, but </w:t>
      </w:r>
      <w:r>
        <w:rPr>
          <w:spacing w:val="2"/>
        </w:rPr>
        <w:t xml:space="preserve">Al-Qinai </w:t>
      </w:r>
      <w:r>
        <w:t>omits to do this for most examples.</w:t>
      </w:r>
      <w:r>
        <w:rPr>
          <w:spacing w:val="-14"/>
        </w:rPr>
        <w:t xml:space="preserve"> </w:t>
      </w:r>
      <w:r>
        <w:t>Deductions</w:t>
      </w:r>
      <w:r>
        <w:rPr>
          <w:spacing w:val="-14"/>
        </w:rPr>
        <w:t xml:space="preserve"> </w:t>
      </w:r>
      <w:r>
        <w:t>are</w:t>
      </w:r>
      <w:r>
        <w:rPr>
          <w:spacing w:val="-14"/>
        </w:rPr>
        <w:t xml:space="preserve"> </w:t>
      </w:r>
      <w:r>
        <w:t>made</w:t>
      </w:r>
      <w:r>
        <w:rPr>
          <w:spacing w:val="-14"/>
        </w:rPr>
        <w:t xml:space="preserve"> </w:t>
      </w:r>
      <w:r>
        <w:t>regarding</w:t>
      </w:r>
      <w:r>
        <w:rPr>
          <w:spacing w:val="-13"/>
        </w:rPr>
        <w:t xml:space="preserve"> </w:t>
      </w:r>
      <w:r>
        <w:t>translators’</w:t>
      </w:r>
      <w:r>
        <w:rPr>
          <w:spacing w:val="-14"/>
        </w:rPr>
        <w:t xml:space="preserve"> </w:t>
      </w:r>
      <w:r>
        <w:t>motivations</w:t>
      </w:r>
      <w:r>
        <w:rPr>
          <w:spacing w:val="-14"/>
        </w:rPr>
        <w:t xml:space="preserve"> </w:t>
      </w:r>
      <w:r>
        <w:t>with</w:t>
      </w:r>
      <w:r>
        <w:rPr>
          <w:spacing w:val="-14"/>
        </w:rPr>
        <w:t xml:space="preserve"> </w:t>
      </w:r>
      <w:r>
        <w:t xml:space="preserve">no access to information about how clients might have altered the </w:t>
      </w:r>
      <w:r>
        <w:rPr>
          <w:spacing w:val="4"/>
        </w:rPr>
        <w:t xml:space="preserve">TT </w:t>
      </w:r>
      <w:r>
        <w:t>post- translation, perhaps following just the s</w:t>
      </w:r>
      <w:r>
        <w:t>ort of market research for which he calls. No overall statement of adequacy is given for the translation (admittedly,</w:t>
      </w:r>
      <w:r>
        <w:rPr>
          <w:spacing w:val="-14"/>
        </w:rPr>
        <w:t xml:space="preserve"> </w:t>
      </w:r>
      <w:r>
        <w:t>this</w:t>
      </w:r>
      <w:r>
        <w:rPr>
          <w:spacing w:val="-14"/>
        </w:rPr>
        <w:t xml:space="preserve"> </w:t>
      </w:r>
      <w:r>
        <w:t>is</w:t>
      </w:r>
      <w:r>
        <w:rPr>
          <w:spacing w:val="-14"/>
        </w:rPr>
        <w:t xml:space="preserve"> </w:t>
      </w:r>
      <w:r>
        <w:t>not</w:t>
      </w:r>
      <w:r>
        <w:rPr>
          <w:spacing w:val="-13"/>
        </w:rPr>
        <w:t xml:space="preserve"> </w:t>
      </w:r>
      <w:r>
        <w:t>his</w:t>
      </w:r>
      <w:r>
        <w:rPr>
          <w:spacing w:val="-14"/>
        </w:rPr>
        <w:t xml:space="preserve"> </w:t>
      </w:r>
      <w:r>
        <w:t>aim),</w:t>
      </w:r>
      <w:r>
        <w:rPr>
          <w:spacing w:val="-14"/>
        </w:rPr>
        <w:t xml:space="preserve"> </w:t>
      </w:r>
      <w:r>
        <w:t>but</w:t>
      </w:r>
      <w:r>
        <w:rPr>
          <w:spacing w:val="-14"/>
        </w:rPr>
        <w:t xml:space="preserve"> </w:t>
      </w:r>
      <w:r>
        <w:t>this</w:t>
      </w:r>
      <w:r>
        <w:rPr>
          <w:spacing w:val="-13"/>
        </w:rPr>
        <w:t xml:space="preserve"> </w:t>
      </w:r>
      <w:r>
        <w:t>is</w:t>
      </w:r>
      <w:r>
        <w:rPr>
          <w:spacing w:val="-14"/>
        </w:rPr>
        <w:t xml:space="preserve"> </w:t>
      </w:r>
      <w:r>
        <w:t>what</w:t>
      </w:r>
      <w:r>
        <w:rPr>
          <w:spacing w:val="-14"/>
        </w:rPr>
        <w:t xml:space="preserve"> </w:t>
      </w:r>
      <w:r>
        <w:t>the</w:t>
      </w:r>
      <w:r>
        <w:rPr>
          <w:spacing w:val="-14"/>
        </w:rPr>
        <w:t xml:space="preserve"> </w:t>
      </w:r>
      <w:r>
        <w:t>profession,</w:t>
      </w:r>
      <w:r>
        <w:rPr>
          <w:spacing w:val="-13"/>
        </w:rPr>
        <w:t xml:space="preserve"> </w:t>
      </w:r>
      <w:r>
        <w:t>and</w:t>
      </w:r>
      <w:r>
        <w:rPr>
          <w:spacing w:val="-14"/>
        </w:rPr>
        <w:t xml:space="preserve"> </w:t>
      </w:r>
      <w:r>
        <w:t xml:space="preserve">clients, need. Several other important questions remain unanswered. First, are the categories weighted or of equal importance? </w:t>
      </w:r>
      <w:r>
        <w:rPr>
          <w:spacing w:val="2"/>
        </w:rPr>
        <w:t xml:space="preserve">If </w:t>
      </w:r>
      <w:r>
        <w:t>a translation performs strongly</w:t>
      </w:r>
      <w:r>
        <w:rPr>
          <w:spacing w:val="-10"/>
        </w:rPr>
        <w:t xml:space="preserve"> </w:t>
      </w:r>
      <w:r>
        <w:t>on</w:t>
      </w:r>
      <w:r>
        <w:rPr>
          <w:spacing w:val="-9"/>
        </w:rPr>
        <w:t xml:space="preserve"> </w:t>
      </w:r>
      <w:r>
        <w:t>some</w:t>
      </w:r>
      <w:r>
        <w:rPr>
          <w:spacing w:val="-9"/>
        </w:rPr>
        <w:t xml:space="preserve"> </w:t>
      </w:r>
      <w:r>
        <w:t>parameters</w:t>
      </w:r>
      <w:r>
        <w:rPr>
          <w:spacing w:val="-9"/>
        </w:rPr>
        <w:t xml:space="preserve"> </w:t>
      </w:r>
      <w:r>
        <w:t>but</w:t>
      </w:r>
      <w:r>
        <w:rPr>
          <w:spacing w:val="-9"/>
        </w:rPr>
        <w:t xml:space="preserve"> </w:t>
      </w:r>
      <w:r>
        <w:t>not</w:t>
      </w:r>
      <w:r>
        <w:rPr>
          <w:spacing w:val="-9"/>
        </w:rPr>
        <w:t xml:space="preserve"> </w:t>
      </w:r>
      <w:r>
        <w:t>others,</w:t>
      </w:r>
      <w:r>
        <w:rPr>
          <w:spacing w:val="-9"/>
        </w:rPr>
        <w:t xml:space="preserve"> </w:t>
      </w:r>
      <w:r>
        <w:t>how</w:t>
      </w:r>
      <w:r>
        <w:rPr>
          <w:spacing w:val="-9"/>
        </w:rPr>
        <w:t xml:space="preserve"> </w:t>
      </w:r>
      <w:r>
        <w:t>is</w:t>
      </w:r>
      <w:r>
        <w:rPr>
          <w:spacing w:val="-9"/>
        </w:rPr>
        <w:t xml:space="preserve"> </w:t>
      </w:r>
      <w:r>
        <w:t>it</w:t>
      </w:r>
      <w:r>
        <w:rPr>
          <w:spacing w:val="-9"/>
        </w:rPr>
        <w:t xml:space="preserve"> </w:t>
      </w:r>
      <w:r>
        <w:t>to</w:t>
      </w:r>
      <w:r>
        <w:rPr>
          <w:spacing w:val="-9"/>
        </w:rPr>
        <w:t xml:space="preserve"> </w:t>
      </w:r>
      <w:r>
        <w:t>be</w:t>
      </w:r>
      <w:r>
        <w:rPr>
          <w:spacing w:val="-9"/>
        </w:rPr>
        <w:t xml:space="preserve"> </w:t>
      </w:r>
      <w:r>
        <w:t>judged</w:t>
      </w:r>
      <w:r>
        <w:rPr>
          <w:spacing w:val="-9"/>
        </w:rPr>
        <w:t xml:space="preserve"> </w:t>
      </w:r>
      <w:r>
        <w:t>overall? Second,</w:t>
      </w:r>
      <w:r>
        <w:rPr>
          <w:spacing w:val="-23"/>
        </w:rPr>
        <w:t xml:space="preserve"> </w:t>
      </w:r>
      <w:r>
        <w:t>if</w:t>
      </w:r>
      <w:r>
        <w:rPr>
          <w:spacing w:val="-22"/>
        </w:rPr>
        <w:t xml:space="preserve"> </w:t>
      </w:r>
      <w:r>
        <w:t>a</w:t>
      </w:r>
      <w:r>
        <w:rPr>
          <w:spacing w:val="-22"/>
        </w:rPr>
        <w:t xml:space="preserve"> </w:t>
      </w:r>
      <w:r>
        <w:t>translation</w:t>
      </w:r>
      <w:r>
        <w:rPr>
          <w:spacing w:val="-22"/>
        </w:rPr>
        <w:t xml:space="preserve"> </w:t>
      </w:r>
      <w:r>
        <w:t>co</w:t>
      </w:r>
      <w:r>
        <w:t>ntains</w:t>
      </w:r>
      <w:r>
        <w:rPr>
          <w:spacing w:val="-22"/>
        </w:rPr>
        <w:t xml:space="preserve"> </w:t>
      </w:r>
      <w:r>
        <w:t>more</w:t>
      </w:r>
      <w:r>
        <w:rPr>
          <w:spacing w:val="-22"/>
        </w:rPr>
        <w:t xml:space="preserve"> </w:t>
      </w:r>
      <w:r>
        <w:t>‘convergence’</w:t>
      </w:r>
      <w:r>
        <w:rPr>
          <w:spacing w:val="-22"/>
        </w:rPr>
        <w:t xml:space="preserve"> </w:t>
      </w:r>
      <w:r>
        <w:t>than</w:t>
      </w:r>
      <w:r>
        <w:rPr>
          <w:spacing w:val="-22"/>
        </w:rPr>
        <w:t xml:space="preserve"> </w:t>
      </w:r>
      <w:r>
        <w:t>divergence,</w:t>
      </w:r>
      <w:r>
        <w:rPr>
          <w:spacing w:val="-22"/>
        </w:rPr>
        <w:t xml:space="preserve"> </w:t>
      </w:r>
      <w:r>
        <w:t>is</w:t>
      </w:r>
      <w:r>
        <w:rPr>
          <w:spacing w:val="-22"/>
        </w:rPr>
        <w:t xml:space="preserve"> </w:t>
      </w:r>
      <w:r>
        <w:t>that sufficient</w:t>
      </w:r>
      <w:r>
        <w:rPr>
          <w:spacing w:val="-15"/>
        </w:rPr>
        <w:t xml:space="preserve"> </w:t>
      </w:r>
      <w:r>
        <w:t>to</w:t>
      </w:r>
      <w:r>
        <w:rPr>
          <w:spacing w:val="-15"/>
        </w:rPr>
        <w:t xml:space="preserve"> </w:t>
      </w:r>
      <w:r>
        <w:t>declare</w:t>
      </w:r>
      <w:r>
        <w:rPr>
          <w:spacing w:val="-14"/>
        </w:rPr>
        <w:t xml:space="preserve"> </w:t>
      </w:r>
      <w:r>
        <w:t>it</w:t>
      </w:r>
      <w:r>
        <w:rPr>
          <w:spacing w:val="-15"/>
        </w:rPr>
        <w:t xml:space="preserve"> </w:t>
      </w:r>
      <w:r>
        <w:t>acceptable?</w:t>
      </w:r>
      <w:r>
        <w:rPr>
          <w:spacing w:val="-14"/>
        </w:rPr>
        <w:t xml:space="preserve"> </w:t>
      </w:r>
      <w:r>
        <w:t>Presumably</w:t>
      </w:r>
      <w:r>
        <w:rPr>
          <w:spacing w:val="-15"/>
        </w:rPr>
        <w:t xml:space="preserve"> </w:t>
      </w:r>
      <w:r>
        <w:t>not,</w:t>
      </w:r>
      <w:r>
        <w:rPr>
          <w:spacing w:val="-15"/>
        </w:rPr>
        <w:t xml:space="preserve"> </w:t>
      </w:r>
      <w:r>
        <w:t>as</w:t>
      </w:r>
      <w:r>
        <w:rPr>
          <w:spacing w:val="-14"/>
        </w:rPr>
        <w:t xml:space="preserve"> </w:t>
      </w:r>
      <w:r>
        <w:rPr>
          <w:spacing w:val="2"/>
        </w:rPr>
        <w:t>Al-Qinai</w:t>
      </w:r>
      <w:r>
        <w:rPr>
          <w:spacing w:val="-15"/>
        </w:rPr>
        <w:t xml:space="preserve"> </w:t>
      </w:r>
      <w:r>
        <w:t>states</w:t>
      </w:r>
      <w:r>
        <w:rPr>
          <w:spacing w:val="-14"/>
        </w:rPr>
        <w:t xml:space="preserve"> </w:t>
      </w:r>
      <w:r>
        <w:t>in</w:t>
      </w:r>
      <w:r>
        <w:rPr>
          <w:spacing w:val="-15"/>
        </w:rPr>
        <w:t xml:space="preserve"> </w:t>
      </w:r>
      <w:r>
        <w:t>his conclusion that the only true judgement of translation quality is based</w:t>
      </w:r>
      <w:r>
        <w:rPr>
          <w:spacing w:val="19"/>
        </w:rPr>
        <w:t xml:space="preserve"> </w:t>
      </w:r>
      <w:r>
        <w:t>on</w:t>
      </w:r>
    </w:p>
    <w:p w14:paraId="18EA0BA9" w14:textId="77777777" w:rsidR="00BE520D" w:rsidRDefault="00BE520D">
      <w:pPr>
        <w:spacing w:line="254" w:lineRule="auto"/>
        <w:jc w:val="both"/>
        <w:sectPr w:rsidR="00BE520D">
          <w:pgSz w:w="8850" w:h="13270"/>
          <w:pgMar w:top="840" w:right="720" w:bottom="280" w:left="720" w:header="638" w:footer="0" w:gutter="0"/>
          <w:cols w:space="720"/>
        </w:sectPr>
      </w:pPr>
    </w:p>
    <w:p w14:paraId="65CE1CA6" w14:textId="77777777" w:rsidR="00BE520D" w:rsidRDefault="00BE520D">
      <w:pPr>
        <w:pStyle w:val="BodyText"/>
        <w:spacing w:before="5"/>
        <w:rPr>
          <w:sz w:val="29"/>
        </w:rPr>
      </w:pPr>
    </w:p>
    <w:p w14:paraId="2F2DE65F" w14:textId="77777777" w:rsidR="00BE520D" w:rsidRDefault="007F6473">
      <w:pPr>
        <w:pStyle w:val="BodyText"/>
        <w:spacing w:before="106" w:line="254" w:lineRule="auto"/>
        <w:ind w:left="438" w:right="478"/>
        <w:jc w:val="both"/>
      </w:pPr>
      <w:r>
        <w:t>reception of the TT. This begs an obvious question for practitioners: why apply this model at all if the measure of a translation’s success is market research</w:t>
      </w:r>
      <w:r>
        <w:t xml:space="preserve"> or how the translation is received by sample users? Why should commissioners or clients not simply move straight to those tests and omit this kind of evaluation altogether?</w:t>
      </w:r>
    </w:p>
    <w:p w14:paraId="0EEB8ABB" w14:textId="77777777" w:rsidR="00BE520D" w:rsidRDefault="00BE520D">
      <w:pPr>
        <w:pStyle w:val="BodyText"/>
        <w:rPr>
          <w:sz w:val="22"/>
        </w:rPr>
      </w:pPr>
    </w:p>
    <w:p w14:paraId="7D35CE98" w14:textId="77777777" w:rsidR="00BE520D" w:rsidRDefault="007F6473">
      <w:pPr>
        <w:pStyle w:val="Heading5"/>
        <w:numPr>
          <w:ilvl w:val="2"/>
          <w:numId w:val="36"/>
        </w:numPr>
        <w:tabs>
          <w:tab w:val="left" w:pos="2155"/>
        </w:tabs>
        <w:spacing w:before="130" w:line="228" w:lineRule="auto"/>
        <w:ind w:left="2111" w:right="1467" w:hanging="684"/>
        <w:jc w:val="left"/>
        <w:rPr>
          <w:b/>
        </w:rPr>
      </w:pPr>
      <w:r>
        <w:rPr>
          <w:i w:val="0"/>
        </w:rPr>
        <w:tab/>
      </w:r>
      <w:r>
        <w:rPr>
          <w:b/>
          <w:spacing w:val="-3"/>
          <w:w w:val="85"/>
        </w:rPr>
        <w:t xml:space="preserve">Williams’ </w:t>
      </w:r>
      <w:r>
        <w:rPr>
          <w:b/>
          <w:spacing w:val="-2"/>
          <w:w w:val="85"/>
        </w:rPr>
        <w:t xml:space="preserve">argumentation-centred </w:t>
      </w:r>
      <w:r>
        <w:rPr>
          <w:b/>
        </w:rPr>
        <w:t>approach</w:t>
      </w:r>
      <w:r>
        <w:rPr>
          <w:b/>
          <w:spacing w:val="-54"/>
        </w:rPr>
        <w:t xml:space="preserve"> </w:t>
      </w:r>
      <w:r>
        <w:rPr>
          <w:b/>
        </w:rPr>
        <w:t>to</w:t>
      </w:r>
      <w:r>
        <w:rPr>
          <w:b/>
          <w:spacing w:val="-53"/>
        </w:rPr>
        <w:t xml:space="preserve"> </w:t>
      </w:r>
      <w:r>
        <w:rPr>
          <w:b/>
          <w:spacing w:val="-4"/>
        </w:rPr>
        <w:t>TQA</w:t>
      </w:r>
      <w:r>
        <w:rPr>
          <w:b/>
          <w:spacing w:val="-53"/>
        </w:rPr>
        <w:t xml:space="preserve"> </w:t>
      </w:r>
      <w:r>
        <w:rPr>
          <w:b/>
          <w:spacing w:val="-3"/>
        </w:rPr>
        <w:t>(ARTRAQ)</w:t>
      </w:r>
    </w:p>
    <w:p w14:paraId="144392EF" w14:textId="77777777" w:rsidR="00BE520D" w:rsidRDefault="007F6473">
      <w:pPr>
        <w:pStyle w:val="BodyText"/>
        <w:spacing w:before="217" w:line="254" w:lineRule="auto"/>
        <w:ind w:left="438" w:right="475"/>
        <w:jc w:val="both"/>
      </w:pPr>
      <w:r>
        <w:rPr>
          <w:spacing w:val="2"/>
        </w:rPr>
        <w:t xml:space="preserve">Williams </w:t>
      </w:r>
      <w:r>
        <w:t>draws on argum</w:t>
      </w:r>
      <w:r>
        <w:t xml:space="preserve">entation theory, a branch of discourse analysis, to develop a framework for </w:t>
      </w:r>
      <w:r>
        <w:rPr>
          <w:spacing w:val="-4"/>
        </w:rPr>
        <w:t xml:space="preserve">TQA </w:t>
      </w:r>
      <w:r>
        <w:t>intended to complement existing ‘microtextual’</w:t>
      </w:r>
      <w:r>
        <w:rPr>
          <w:spacing w:val="-7"/>
        </w:rPr>
        <w:t xml:space="preserve"> </w:t>
      </w:r>
      <w:r>
        <w:t>approaches</w:t>
      </w:r>
      <w:r>
        <w:rPr>
          <w:spacing w:val="-6"/>
        </w:rPr>
        <w:t xml:space="preserve"> </w:t>
      </w:r>
      <w:r>
        <w:t>(2004:</w:t>
      </w:r>
      <w:r>
        <w:rPr>
          <w:spacing w:val="-6"/>
        </w:rPr>
        <w:t xml:space="preserve"> </w:t>
      </w:r>
      <w:r>
        <w:t>xvii).</w:t>
      </w:r>
      <w:r>
        <w:rPr>
          <w:spacing w:val="-6"/>
        </w:rPr>
        <w:t xml:space="preserve"> </w:t>
      </w:r>
      <w:r>
        <w:rPr>
          <w:spacing w:val="2"/>
        </w:rPr>
        <w:t>Williams</w:t>
      </w:r>
      <w:r>
        <w:rPr>
          <w:spacing w:val="-6"/>
        </w:rPr>
        <w:t xml:space="preserve"> </w:t>
      </w:r>
      <w:r>
        <w:t>sees</w:t>
      </w:r>
      <w:r>
        <w:rPr>
          <w:spacing w:val="-6"/>
        </w:rPr>
        <w:t xml:space="preserve"> </w:t>
      </w:r>
      <w:r>
        <w:t>professional</w:t>
      </w:r>
      <w:r>
        <w:rPr>
          <w:spacing w:val="-6"/>
        </w:rPr>
        <w:t xml:space="preserve"> </w:t>
      </w:r>
      <w:r>
        <w:t>models as microtextual because he believes they ‘tend to focus on discrete le</w:t>
      </w:r>
      <w:r>
        <w:t>xical and</w:t>
      </w:r>
      <w:r>
        <w:rPr>
          <w:spacing w:val="-29"/>
        </w:rPr>
        <w:t xml:space="preserve"> </w:t>
      </w:r>
      <w:r>
        <w:t>morphosyntactic</w:t>
      </w:r>
      <w:r>
        <w:rPr>
          <w:spacing w:val="-28"/>
        </w:rPr>
        <w:t xml:space="preserve"> </w:t>
      </w:r>
      <w:r>
        <w:t>units</w:t>
      </w:r>
      <w:r>
        <w:rPr>
          <w:spacing w:val="-28"/>
        </w:rPr>
        <w:t xml:space="preserve"> </w:t>
      </w:r>
      <w:r>
        <w:t>at</w:t>
      </w:r>
      <w:r>
        <w:rPr>
          <w:spacing w:val="-28"/>
        </w:rPr>
        <w:t xml:space="preserve"> </w:t>
      </w:r>
      <w:r>
        <w:t>the</w:t>
      </w:r>
      <w:r>
        <w:rPr>
          <w:spacing w:val="-29"/>
        </w:rPr>
        <w:t xml:space="preserve"> </w:t>
      </w:r>
      <w:r>
        <w:t>subsentence</w:t>
      </w:r>
      <w:r>
        <w:rPr>
          <w:spacing w:val="-28"/>
        </w:rPr>
        <w:t xml:space="preserve"> </w:t>
      </w:r>
      <w:r>
        <w:t>level</w:t>
      </w:r>
      <w:r>
        <w:rPr>
          <w:spacing w:val="-28"/>
        </w:rPr>
        <w:t xml:space="preserve"> </w:t>
      </w:r>
      <w:r>
        <w:t>and</w:t>
      </w:r>
      <w:r>
        <w:rPr>
          <w:spacing w:val="-28"/>
        </w:rPr>
        <w:t xml:space="preserve"> </w:t>
      </w:r>
      <w:r>
        <w:t>to</w:t>
      </w:r>
      <w:r>
        <w:rPr>
          <w:spacing w:val="-28"/>
        </w:rPr>
        <w:t xml:space="preserve"> </w:t>
      </w:r>
      <w:r>
        <w:t>be</w:t>
      </w:r>
      <w:r>
        <w:rPr>
          <w:spacing w:val="-29"/>
        </w:rPr>
        <w:t xml:space="preserve"> </w:t>
      </w:r>
      <w:r>
        <w:t>applied</w:t>
      </w:r>
      <w:r>
        <w:rPr>
          <w:spacing w:val="-28"/>
        </w:rPr>
        <w:t xml:space="preserve"> </w:t>
      </w:r>
      <w:r>
        <w:t>to</w:t>
      </w:r>
      <w:r>
        <w:rPr>
          <w:spacing w:val="-28"/>
        </w:rPr>
        <w:t xml:space="preserve"> </w:t>
      </w:r>
      <w:r>
        <w:t xml:space="preserve">short passages of texts’ </w:t>
      </w:r>
      <w:r>
        <w:rPr>
          <w:spacing w:val="-3"/>
        </w:rPr>
        <w:t xml:space="preserve">(ibid.). </w:t>
      </w:r>
      <w:r>
        <w:rPr>
          <w:spacing w:val="2"/>
        </w:rPr>
        <w:t xml:space="preserve">His aim </w:t>
      </w:r>
      <w:r>
        <w:t xml:space="preserve">is to build on the approach of theorists, including House and Larose, whose models </w:t>
      </w:r>
      <w:r>
        <w:rPr>
          <w:spacing w:val="3"/>
        </w:rPr>
        <w:t xml:space="preserve">try </w:t>
      </w:r>
      <w:r>
        <w:t xml:space="preserve">to ‘enhance </w:t>
      </w:r>
      <w:r>
        <w:rPr>
          <w:spacing w:val="-4"/>
        </w:rPr>
        <w:t xml:space="preserve">TQA </w:t>
      </w:r>
      <w:r>
        <w:t xml:space="preserve">validity and reliability </w:t>
      </w:r>
      <w:r>
        <w:rPr>
          <w:spacing w:val="-5"/>
        </w:rPr>
        <w:t xml:space="preserve">[. </w:t>
      </w:r>
      <w:r>
        <w:t xml:space="preserve">. </w:t>
      </w:r>
      <w:r>
        <w:rPr>
          <w:spacing w:val="-5"/>
        </w:rPr>
        <w:t xml:space="preserve">.] </w:t>
      </w:r>
      <w:r>
        <w:t xml:space="preserve">by integrating a macrotextual, discourse (textological or text-linguistic) perspective, along with relevant aspects of pragmatics, into the assessment process’ </w:t>
      </w:r>
      <w:r>
        <w:rPr>
          <w:spacing w:val="-3"/>
        </w:rPr>
        <w:t xml:space="preserve">(ibid.). </w:t>
      </w:r>
      <w:r>
        <w:t xml:space="preserve">His approach is distinctive because it </w:t>
      </w:r>
      <w:r>
        <w:rPr>
          <w:spacing w:val="2"/>
        </w:rPr>
        <w:t xml:space="preserve">aims </w:t>
      </w:r>
      <w:r>
        <w:t xml:space="preserve">to extend </w:t>
      </w:r>
      <w:r>
        <w:t>the work of other theorists who, as we have seen, typically address ‘journalistic and literary documents in a student-training</w:t>
      </w:r>
      <w:r>
        <w:rPr>
          <w:spacing w:val="-32"/>
        </w:rPr>
        <w:t xml:space="preserve"> </w:t>
      </w:r>
      <w:r>
        <w:t>context’ rather</w:t>
      </w:r>
      <w:r>
        <w:rPr>
          <w:spacing w:val="-20"/>
        </w:rPr>
        <w:t xml:space="preserve"> </w:t>
      </w:r>
      <w:r>
        <w:t>than</w:t>
      </w:r>
      <w:r>
        <w:rPr>
          <w:spacing w:val="-20"/>
        </w:rPr>
        <w:t xml:space="preserve"> </w:t>
      </w:r>
      <w:r>
        <w:t>‘instrumental</w:t>
      </w:r>
      <w:r>
        <w:rPr>
          <w:spacing w:val="-20"/>
        </w:rPr>
        <w:t xml:space="preserve"> </w:t>
      </w:r>
      <w:r>
        <w:t>translation</w:t>
      </w:r>
      <w:r>
        <w:rPr>
          <w:spacing w:val="-20"/>
        </w:rPr>
        <w:t xml:space="preserve"> </w:t>
      </w:r>
      <w:r>
        <w:t>in</w:t>
      </w:r>
      <w:r>
        <w:rPr>
          <w:spacing w:val="-20"/>
        </w:rPr>
        <w:t xml:space="preserve"> </w:t>
      </w:r>
      <w:r>
        <w:t>a</w:t>
      </w:r>
      <w:r>
        <w:rPr>
          <w:spacing w:val="-20"/>
        </w:rPr>
        <w:t xml:space="preserve"> </w:t>
      </w:r>
      <w:r>
        <w:t>production</w:t>
      </w:r>
      <w:r>
        <w:rPr>
          <w:spacing w:val="-20"/>
        </w:rPr>
        <w:t xml:space="preserve"> </w:t>
      </w:r>
      <w:r>
        <w:t>context’</w:t>
      </w:r>
      <w:r>
        <w:rPr>
          <w:spacing w:val="-20"/>
        </w:rPr>
        <w:t xml:space="preserve"> </w:t>
      </w:r>
      <w:r>
        <w:t>(ibid.:</w:t>
      </w:r>
      <w:r>
        <w:rPr>
          <w:spacing w:val="-20"/>
        </w:rPr>
        <w:t xml:space="preserve"> </w:t>
      </w:r>
      <w:r>
        <w:t>xviii)</w:t>
      </w:r>
      <w:r>
        <w:rPr>
          <w:spacing w:val="-20"/>
        </w:rPr>
        <w:t xml:space="preserve"> </w:t>
      </w:r>
      <w:r>
        <w:t>– that is, professional</w:t>
      </w:r>
      <w:r>
        <w:rPr>
          <w:spacing w:val="17"/>
        </w:rPr>
        <w:t xml:space="preserve"> </w:t>
      </w:r>
      <w:r>
        <w:t>translation.</w:t>
      </w:r>
    </w:p>
    <w:p w14:paraId="7F689C15" w14:textId="77777777" w:rsidR="00BE520D" w:rsidRDefault="007F6473">
      <w:pPr>
        <w:pStyle w:val="BodyText"/>
        <w:spacing w:line="254" w:lineRule="auto"/>
        <w:ind w:left="438" w:right="474" w:firstLine="240"/>
        <w:jc w:val="both"/>
      </w:pPr>
      <w:r>
        <w:rPr>
          <w:spacing w:val="2"/>
        </w:rPr>
        <w:t xml:space="preserve">Williams’ </w:t>
      </w:r>
      <w:r>
        <w:t xml:space="preserve">approach involves analysing an ST and </w:t>
      </w:r>
      <w:r>
        <w:rPr>
          <w:spacing w:val="5"/>
        </w:rPr>
        <w:t xml:space="preserve">TT </w:t>
      </w:r>
      <w:r>
        <w:t xml:space="preserve">to assess the ‘transfer of argument’. </w:t>
      </w:r>
      <w:r>
        <w:rPr>
          <w:spacing w:val="3"/>
        </w:rPr>
        <w:t xml:space="preserve">In </w:t>
      </w:r>
      <w:r>
        <w:rPr>
          <w:spacing w:val="2"/>
        </w:rPr>
        <w:t xml:space="preserve">his </w:t>
      </w:r>
      <w:r>
        <w:t xml:space="preserve">view, </w:t>
      </w:r>
      <w:r>
        <w:rPr>
          <w:spacing w:val="2"/>
        </w:rPr>
        <w:t xml:space="preserve">this necessarily </w:t>
      </w:r>
      <w:r>
        <w:t xml:space="preserve">broadens the usual professional approach to the ‘macrotextual’ level, involving examination of ‘the messages conveyed in the </w:t>
      </w:r>
      <w:r>
        <w:rPr>
          <w:spacing w:val="2"/>
        </w:rPr>
        <w:t xml:space="preserve">text, </w:t>
      </w:r>
      <w:r>
        <w:t>and of</w:t>
      </w:r>
      <w:r>
        <w:t xml:space="preserve"> the </w:t>
      </w:r>
      <w:r>
        <w:rPr>
          <w:spacing w:val="2"/>
        </w:rPr>
        <w:t xml:space="preserve">reasoning </w:t>
      </w:r>
      <w:r>
        <w:t xml:space="preserve">on which   they are based’ (ibid.). </w:t>
      </w:r>
      <w:r>
        <w:rPr>
          <w:spacing w:val="3"/>
        </w:rPr>
        <w:t xml:space="preserve">Williams </w:t>
      </w:r>
      <w:r>
        <w:rPr>
          <w:spacing w:val="2"/>
        </w:rPr>
        <w:t xml:space="preserve">argues this can </w:t>
      </w:r>
      <w:r>
        <w:t xml:space="preserve">address concerns around </w:t>
      </w:r>
      <w:r>
        <w:rPr>
          <w:spacing w:val="2"/>
        </w:rPr>
        <w:t xml:space="preserve">determining </w:t>
      </w:r>
      <w:r>
        <w:t xml:space="preserve">any acceptability threshold, that </w:t>
      </w:r>
      <w:r>
        <w:rPr>
          <w:spacing w:val="2"/>
        </w:rPr>
        <w:t xml:space="preserve">is, </w:t>
      </w:r>
      <w:r>
        <w:t xml:space="preserve">the level of  errors  which </w:t>
      </w:r>
      <w:r>
        <w:rPr>
          <w:spacing w:val="2"/>
        </w:rPr>
        <w:t xml:space="preserve">can </w:t>
      </w:r>
      <w:r>
        <w:t xml:space="preserve">be tolerated in a given translation. </w:t>
      </w:r>
      <w:r>
        <w:rPr>
          <w:spacing w:val="2"/>
        </w:rPr>
        <w:t xml:space="preserve">His </w:t>
      </w:r>
      <w:r>
        <w:t>model focuses on the relationship</w:t>
      </w:r>
      <w:r>
        <w:t xml:space="preserve"> </w:t>
      </w:r>
      <w:r>
        <w:rPr>
          <w:spacing w:val="2"/>
        </w:rPr>
        <w:t xml:space="preserve">between </w:t>
      </w:r>
      <w:r>
        <w:t xml:space="preserve">‘level of seriousness of error and </w:t>
      </w:r>
      <w:r>
        <w:rPr>
          <w:spacing w:val="2"/>
        </w:rPr>
        <w:t xml:space="preserve">full-text </w:t>
      </w:r>
      <w:r>
        <w:t xml:space="preserve">analysis, using argumentation </w:t>
      </w:r>
      <w:r>
        <w:rPr>
          <w:spacing w:val="2"/>
        </w:rPr>
        <w:t xml:space="preserve">theory </w:t>
      </w:r>
      <w:r>
        <w:t xml:space="preserve">to </w:t>
      </w:r>
      <w:r>
        <w:rPr>
          <w:spacing w:val="2"/>
        </w:rPr>
        <w:t xml:space="preserve">determine </w:t>
      </w:r>
      <w:r>
        <w:t xml:space="preserve">what is </w:t>
      </w:r>
      <w:r>
        <w:rPr>
          <w:spacing w:val="2"/>
        </w:rPr>
        <w:t xml:space="preserve">important in </w:t>
      </w:r>
      <w:r>
        <w:t xml:space="preserve">the messages conveyed by the </w:t>
      </w:r>
      <w:r>
        <w:rPr>
          <w:spacing w:val="2"/>
        </w:rPr>
        <w:t xml:space="preserve">text </w:t>
      </w:r>
      <w:r>
        <w:t xml:space="preserve">and </w:t>
      </w:r>
      <w:r>
        <w:rPr>
          <w:spacing w:val="2"/>
        </w:rPr>
        <w:t xml:space="preserve">defining </w:t>
      </w:r>
      <w:r>
        <w:t>“major error” accordingly’ (ibid.).</w:t>
      </w:r>
      <w:r>
        <w:rPr>
          <w:spacing w:val="-14"/>
        </w:rPr>
        <w:t xml:space="preserve"> </w:t>
      </w:r>
      <w:r>
        <w:rPr>
          <w:spacing w:val="2"/>
        </w:rPr>
        <w:t>Unlike</w:t>
      </w:r>
      <w:r>
        <w:rPr>
          <w:spacing w:val="-13"/>
        </w:rPr>
        <w:t xml:space="preserve"> </w:t>
      </w:r>
      <w:r>
        <w:t>House,</w:t>
      </w:r>
      <w:r>
        <w:rPr>
          <w:spacing w:val="-13"/>
        </w:rPr>
        <w:t xml:space="preserve"> </w:t>
      </w:r>
      <w:r>
        <w:rPr>
          <w:spacing w:val="2"/>
        </w:rPr>
        <w:t>Larose</w:t>
      </w:r>
      <w:r>
        <w:rPr>
          <w:spacing w:val="-13"/>
        </w:rPr>
        <w:t xml:space="preserve"> </w:t>
      </w:r>
      <w:r>
        <w:t>or</w:t>
      </w:r>
      <w:r>
        <w:rPr>
          <w:spacing w:val="-13"/>
        </w:rPr>
        <w:t xml:space="preserve"> </w:t>
      </w:r>
      <w:r>
        <w:rPr>
          <w:spacing w:val="3"/>
        </w:rPr>
        <w:t>Al-Qinai,</w:t>
      </w:r>
      <w:r>
        <w:rPr>
          <w:spacing w:val="-13"/>
        </w:rPr>
        <w:t xml:space="preserve"> </w:t>
      </w:r>
      <w:r>
        <w:rPr>
          <w:spacing w:val="3"/>
        </w:rPr>
        <w:t>Williams</w:t>
      </w:r>
      <w:r>
        <w:rPr>
          <w:spacing w:val="-14"/>
        </w:rPr>
        <w:t xml:space="preserve"> </w:t>
      </w:r>
      <w:r>
        <w:t>applies</w:t>
      </w:r>
      <w:r>
        <w:rPr>
          <w:spacing w:val="-13"/>
        </w:rPr>
        <w:t xml:space="preserve"> </w:t>
      </w:r>
      <w:r>
        <w:rPr>
          <w:spacing w:val="2"/>
        </w:rPr>
        <w:t>his</w:t>
      </w:r>
      <w:r>
        <w:rPr>
          <w:spacing w:val="-13"/>
        </w:rPr>
        <w:t xml:space="preserve"> </w:t>
      </w:r>
      <w:r>
        <w:t>model</w:t>
      </w:r>
      <w:r>
        <w:rPr>
          <w:spacing w:val="-13"/>
        </w:rPr>
        <w:t xml:space="preserve"> </w:t>
      </w:r>
      <w:r>
        <w:rPr>
          <w:spacing w:val="2"/>
        </w:rPr>
        <w:t xml:space="preserve">with </w:t>
      </w:r>
      <w:r>
        <w:t>reference</w:t>
      </w:r>
      <w:r>
        <w:rPr>
          <w:spacing w:val="-18"/>
        </w:rPr>
        <w:t xml:space="preserve"> </w:t>
      </w:r>
      <w:r>
        <w:t>to</w:t>
      </w:r>
      <w:r>
        <w:rPr>
          <w:spacing w:val="-17"/>
        </w:rPr>
        <w:t xml:space="preserve"> </w:t>
      </w:r>
      <w:r>
        <w:t>translations</w:t>
      </w:r>
      <w:r>
        <w:rPr>
          <w:spacing w:val="-18"/>
        </w:rPr>
        <w:t xml:space="preserve"> </w:t>
      </w:r>
      <w:r>
        <w:t>produced</w:t>
      </w:r>
      <w:r>
        <w:rPr>
          <w:spacing w:val="-17"/>
        </w:rPr>
        <w:t xml:space="preserve"> </w:t>
      </w:r>
      <w:r>
        <w:t>in</w:t>
      </w:r>
      <w:r>
        <w:rPr>
          <w:spacing w:val="-17"/>
        </w:rPr>
        <w:t xml:space="preserve"> </w:t>
      </w:r>
      <w:r>
        <w:t>an</w:t>
      </w:r>
      <w:r>
        <w:rPr>
          <w:spacing w:val="-18"/>
        </w:rPr>
        <w:t xml:space="preserve"> </w:t>
      </w:r>
      <w:r>
        <w:t>institutional</w:t>
      </w:r>
      <w:r>
        <w:rPr>
          <w:spacing w:val="-17"/>
        </w:rPr>
        <w:t xml:space="preserve"> </w:t>
      </w:r>
      <w:r>
        <w:t>context.</w:t>
      </w:r>
      <w:r>
        <w:rPr>
          <w:spacing w:val="-18"/>
        </w:rPr>
        <w:t xml:space="preserve"> </w:t>
      </w:r>
      <w:r>
        <w:t>With</w:t>
      </w:r>
      <w:r>
        <w:rPr>
          <w:spacing w:val="-17"/>
        </w:rPr>
        <w:t xml:space="preserve"> </w:t>
      </w:r>
      <w:r>
        <w:rPr>
          <w:spacing w:val="2"/>
        </w:rPr>
        <w:t xml:space="preserve">Larose, </w:t>
      </w:r>
      <w:r>
        <w:t xml:space="preserve">he explicitly acknowledges the </w:t>
      </w:r>
      <w:r>
        <w:rPr>
          <w:spacing w:val="2"/>
        </w:rPr>
        <w:t xml:space="preserve">standard </w:t>
      </w:r>
      <w:r>
        <w:t xml:space="preserve">professional goal of producing ‘a translation that reads as though it was </w:t>
      </w:r>
      <w:r>
        <w:rPr>
          <w:spacing w:val="2"/>
        </w:rPr>
        <w:t xml:space="preserve">in </w:t>
      </w:r>
      <w:r>
        <w:t xml:space="preserve">fact originated </w:t>
      </w:r>
      <w:r>
        <w:rPr>
          <w:spacing w:val="2"/>
        </w:rPr>
        <w:t xml:space="preserve">in </w:t>
      </w:r>
      <w:r>
        <w:t xml:space="preserve">the </w:t>
      </w:r>
      <w:r>
        <w:rPr>
          <w:spacing w:val="2"/>
        </w:rPr>
        <w:t xml:space="preserve">target </w:t>
      </w:r>
      <w:r>
        <w:t>language’ (ibid.:</w:t>
      </w:r>
      <w:r>
        <w:rPr>
          <w:spacing w:val="17"/>
        </w:rPr>
        <w:t xml:space="preserve"> </w:t>
      </w:r>
      <w:r>
        <w:t>xix).</w:t>
      </w:r>
    </w:p>
    <w:p w14:paraId="6B38D9D9" w14:textId="77777777" w:rsidR="00BE520D" w:rsidRDefault="007F6473">
      <w:pPr>
        <w:pStyle w:val="BodyText"/>
        <w:spacing w:line="214" w:lineRule="exact"/>
        <w:ind w:left="678"/>
        <w:jc w:val="both"/>
      </w:pPr>
      <w:r>
        <w:t>How</w:t>
      </w:r>
      <w:r>
        <w:rPr>
          <w:spacing w:val="28"/>
        </w:rPr>
        <w:t xml:space="preserve"> </w:t>
      </w:r>
      <w:r>
        <w:t>does</w:t>
      </w:r>
      <w:r>
        <w:rPr>
          <w:spacing w:val="29"/>
        </w:rPr>
        <w:t xml:space="preserve"> </w:t>
      </w:r>
      <w:r>
        <w:t>this</w:t>
      </w:r>
      <w:r>
        <w:rPr>
          <w:spacing w:val="29"/>
        </w:rPr>
        <w:t xml:space="preserve"> </w:t>
      </w:r>
      <w:r>
        <w:t>work</w:t>
      </w:r>
      <w:r>
        <w:rPr>
          <w:spacing w:val="29"/>
        </w:rPr>
        <w:t xml:space="preserve"> </w:t>
      </w:r>
      <w:r>
        <w:t>in</w:t>
      </w:r>
      <w:r>
        <w:rPr>
          <w:spacing w:val="29"/>
        </w:rPr>
        <w:t xml:space="preserve"> </w:t>
      </w:r>
      <w:r>
        <w:t>practice?</w:t>
      </w:r>
      <w:r>
        <w:rPr>
          <w:spacing w:val="29"/>
        </w:rPr>
        <w:t xml:space="preserve"> </w:t>
      </w:r>
      <w:r>
        <w:rPr>
          <w:spacing w:val="2"/>
        </w:rPr>
        <w:t>Williams</w:t>
      </w:r>
      <w:r>
        <w:rPr>
          <w:spacing w:val="29"/>
        </w:rPr>
        <w:t xml:space="preserve"> </w:t>
      </w:r>
      <w:r>
        <w:rPr>
          <w:spacing w:val="2"/>
        </w:rPr>
        <w:t>runs</w:t>
      </w:r>
      <w:r>
        <w:rPr>
          <w:spacing w:val="29"/>
        </w:rPr>
        <w:t xml:space="preserve"> </w:t>
      </w:r>
      <w:r>
        <w:t>through</w:t>
      </w:r>
      <w:r>
        <w:rPr>
          <w:spacing w:val="29"/>
        </w:rPr>
        <w:t xml:space="preserve"> </w:t>
      </w:r>
      <w:r>
        <w:t>his</w:t>
      </w:r>
      <w:r>
        <w:rPr>
          <w:spacing w:val="29"/>
        </w:rPr>
        <w:t xml:space="preserve"> </w:t>
      </w:r>
      <w:r>
        <w:t>original</w:t>
      </w:r>
    </w:p>
    <w:p w14:paraId="7F0A3C5C" w14:textId="77777777" w:rsidR="00BE520D" w:rsidRDefault="007F6473">
      <w:pPr>
        <w:pStyle w:val="BodyText"/>
        <w:spacing w:before="1" w:line="254" w:lineRule="auto"/>
        <w:ind w:left="438" w:right="479"/>
        <w:jc w:val="both"/>
      </w:pPr>
      <w:r>
        <w:t>approach and its theoretical underpinnings, provides definitions of key terms</w:t>
      </w:r>
      <w:r>
        <w:rPr>
          <w:spacing w:val="-14"/>
        </w:rPr>
        <w:t xml:space="preserve"> </w:t>
      </w:r>
      <w:r>
        <w:t>such</w:t>
      </w:r>
      <w:r>
        <w:rPr>
          <w:spacing w:val="-13"/>
        </w:rPr>
        <w:t xml:space="preserve"> </w:t>
      </w:r>
      <w:r>
        <w:t>as</w:t>
      </w:r>
      <w:r>
        <w:rPr>
          <w:spacing w:val="-13"/>
        </w:rPr>
        <w:t xml:space="preserve"> </w:t>
      </w:r>
      <w:r>
        <w:t>‘major</w:t>
      </w:r>
      <w:r>
        <w:rPr>
          <w:spacing w:val="-13"/>
        </w:rPr>
        <w:t xml:space="preserve"> </w:t>
      </w:r>
      <w:r>
        <w:t>error’</w:t>
      </w:r>
      <w:r>
        <w:rPr>
          <w:spacing w:val="-13"/>
        </w:rPr>
        <w:t xml:space="preserve"> </w:t>
      </w:r>
      <w:r>
        <w:t>and</w:t>
      </w:r>
      <w:r>
        <w:rPr>
          <w:spacing w:val="-13"/>
        </w:rPr>
        <w:t xml:space="preserve"> </w:t>
      </w:r>
      <w:r>
        <w:t>then</w:t>
      </w:r>
      <w:r>
        <w:rPr>
          <w:spacing w:val="-13"/>
        </w:rPr>
        <w:t xml:space="preserve"> </w:t>
      </w:r>
      <w:r>
        <w:t>devises</w:t>
      </w:r>
      <w:r>
        <w:rPr>
          <w:spacing w:val="-14"/>
        </w:rPr>
        <w:t xml:space="preserve"> </w:t>
      </w:r>
      <w:r>
        <w:t>a</w:t>
      </w:r>
      <w:r>
        <w:rPr>
          <w:spacing w:val="-13"/>
        </w:rPr>
        <w:t xml:space="preserve"> </w:t>
      </w:r>
      <w:r>
        <w:rPr>
          <w:spacing w:val="2"/>
        </w:rPr>
        <w:t>preliminary</w:t>
      </w:r>
      <w:r>
        <w:rPr>
          <w:spacing w:val="-13"/>
        </w:rPr>
        <w:t xml:space="preserve"> </w:t>
      </w:r>
      <w:r>
        <w:rPr>
          <w:spacing w:val="-4"/>
        </w:rPr>
        <w:t>TQA</w:t>
      </w:r>
      <w:r>
        <w:rPr>
          <w:spacing w:val="-13"/>
        </w:rPr>
        <w:t xml:space="preserve"> </w:t>
      </w:r>
      <w:r>
        <w:t>grid,</w:t>
      </w:r>
      <w:r>
        <w:rPr>
          <w:spacing w:val="-13"/>
        </w:rPr>
        <w:t xml:space="preserve"> </w:t>
      </w:r>
      <w:r>
        <w:t xml:space="preserve">which is tested on four </w:t>
      </w:r>
      <w:r>
        <w:t xml:space="preserve">pairs of </w:t>
      </w:r>
      <w:r>
        <w:rPr>
          <w:spacing w:val="-4"/>
        </w:rPr>
        <w:t xml:space="preserve">STs  </w:t>
      </w:r>
      <w:r>
        <w:t>and TTs: two Canadian government texts  on</w:t>
      </w:r>
      <w:r>
        <w:rPr>
          <w:spacing w:val="7"/>
        </w:rPr>
        <w:t xml:space="preserve"> </w:t>
      </w:r>
      <w:r>
        <w:t>statistics</w:t>
      </w:r>
      <w:r>
        <w:rPr>
          <w:spacing w:val="8"/>
        </w:rPr>
        <w:t xml:space="preserve"> </w:t>
      </w:r>
      <w:r>
        <w:t>and</w:t>
      </w:r>
      <w:r>
        <w:rPr>
          <w:spacing w:val="7"/>
        </w:rPr>
        <w:t xml:space="preserve"> </w:t>
      </w:r>
      <w:r>
        <w:t>energy,</w:t>
      </w:r>
      <w:r>
        <w:rPr>
          <w:spacing w:val="8"/>
        </w:rPr>
        <w:t xml:space="preserve"> </w:t>
      </w:r>
      <w:r>
        <w:t>and</w:t>
      </w:r>
      <w:r>
        <w:rPr>
          <w:spacing w:val="8"/>
        </w:rPr>
        <w:t xml:space="preserve"> </w:t>
      </w:r>
      <w:r>
        <w:t>two</w:t>
      </w:r>
      <w:r>
        <w:rPr>
          <w:spacing w:val="7"/>
        </w:rPr>
        <w:t xml:space="preserve"> </w:t>
      </w:r>
      <w:r>
        <w:t>criminology</w:t>
      </w:r>
      <w:r>
        <w:rPr>
          <w:spacing w:val="8"/>
        </w:rPr>
        <w:t xml:space="preserve"> </w:t>
      </w:r>
      <w:r>
        <w:t>and</w:t>
      </w:r>
      <w:r>
        <w:rPr>
          <w:spacing w:val="8"/>
        </w:rPr>
        <w:t xml:space="preserve"> </w:t>
      </w:r>
      <w:r>
        <w:t>legal</w:t>
      </w:r>
      <w:r>
        <w:rPr>
          <w:spacing w:val="7"/>
        </w:rPr>
        <w:t xml:space="preserve"> </w:t>
      </w:r>
      <w:r>
        <w:t>texts.</w:t>
      </w:r>
      <w:r>
        <w:rPr>
          <w:spacing w:val="8"/>
        </w:rPr>
        <w:t xml:space="preserve"> </w:t>
      </w:r>
      <w:r>
        <w:t>Adopting</w:t>
      </w:r>
      <w:r>
        <w:rPr>
          <w:spacing w:val="8"/>
        </w:rPr>
        <w:t xml:space="preserve"> </w:t>
      </w:r>
      <w:r>
        <w:t>a</w:t>
      </w:r>
    </w:p>
    <w:p w14:paraId="46BA903B" w14:textId="77777777" w:rsidR="00BE520D" w:rsidRDefault="00BE520D">
      <w:pPr>
        <w:spacing w:line="254" w:lineRule="auto"/>
        <w:jc w:val="both"/>
        <w:sectPr w:rsidR="00BE520D">
          <w:pgSz w:w="8850" w:h="13270"/>
          <w:pgMar w:top="840" w:right="720" w:bottom="280" w:left="720" w:header="644" w:footer="0" w:gutter="0"/>
          <w:cols w:space="720"/>
        </w:sectPr>
      </w:pPr>
    </w:p>
    <w:p w14:paraId="7E3BF62E" w14:textId="77777777" w:rsidR="00BE520D" w:rsidRDefault="00BE520D">
      <w:pPr>
        <w:pStyle w:val="BodyText"/>
        <w:spacing w:before="5"/>
        <w:rPr>
          <w:sz w:val="29"/>
        </w:rPr>
      </w:pPr>
    </w:p>
    <w:p w14:paraId="5D603F3E" w14:textId="77777777" w:rsidR="00BE520D" w:rsidRDefault="007F6473">
      <w:pPr>
        <w:pStyle w:val="BodyText"/>
        <w:spacing w:before="106" w:line="254" w:lineRule="auto"/>
        <w:ind w:left="481" w:right="432"/>
        <w:jc w:val="both"/>
      </w:pPr>
      <w:r>
        <w:t>markedly</w:t>
      </w:r>
      <w:r>
        <w:rPr>
          <w:spacing w:val="-16"/>
        </w:rPr>
        <w:t xml:space="preserve"> </w:t>
      </w:r>
      <w:r>
        <w:t>more</w:t>
      </w:r>
      <w:r>
        <w:rPr>
          <w:spacing w:val="-16"/>
        </w:rPr>
        <w:t xml:space="preserve"> </w:t>
      </w:r>
      <w:r>
        <w:t>realistic</w:t>
      </w:r>
      <w:r>
        <w:rPr>
          <w:spacing w:val="-16"/>
        </w:rPr>
        <w:t xml:space="preserve"> </w:t>
      </w:r>
      <w:r>
        <w:t>scenario</w:t>
      </w:r>
      <w:r>
        <w:rPr>
          <w:spacing w:val="-16"/>
        </w:rPr>
        <w:t xml:space="preserve"> </w:t>
      </w:r>
      <w:r>
        <w:t>than</w:t>
      </w:r>
      <w:r>
        <w:rPr>
          <w:spacing w:val="-16"/>
        </w:rPr>
        <w:t xml:space="preserve"> </w:t>
      </w:r>
      <w:r>
        <w:t>House,</w:t>
      </w:r>
      <w:r>
        <w:rPr>
          <w:spacing w:val="-16"/>
        </w:rPr>
        <w:t xml:space="preserve"> </w:t>
      </w:r>
      <w:r>
        <w:t>Larose</w:t>
      </w:r>
      <w:r>
        <w:rPr>
          <w:spacing w:val="-15"/>
        </w:rPr>
        <w:t xml:space="preserve"> </w:t>
      </w:r>
      <w:r>
        <w:t>or</w:t>
      </w:r>
      <w:r>
        <w:rPr>
          <w:spacing w:val="-16"/>
        </w:rPr>
        <w:t xml:space="preserve"> </w:t>
      </w:r>
      <w:r>
        <w:rPr>
          <w:spacing w:val="2"/>
        </w:rPr>
        <w:t>Al-Qinai,</w:t>
      </w:r>
      <w:r>
        <w:rPr>
          <w:spacing w:val="-16"/>
        </w:rPr>
        <w:t xml:space="preserve"> </w:t>
      </w:r>
      <w:r>
        <w:rPr>
          <w:spacing w:val="2"/>
        </w:rPr>
        <w:t xml:space="preserve">Williams </w:t>
      </w:r>
      <w:r>
        <w:t>uses unrevised translations of varying lengths, submitted by freelance translators</w:t>
      </w:r>
      <w:r>
        <w:rPr>
          <w:spacing w:val="-5"/>
        </w:rPr>
        <w:t xml:space="preserve"> </w:t>
      </w:r>
      <w:r>
        <w:t>to</w:t>
      </w:r>
      <w:r>
        <w:rPr>
          <w:spacing w:val="-4"/>
        </w:rPr>
        <w:t xml:space="preserve"> </w:t>
      </w:r>
      <w:r>
        <w:t>real-world</w:t>
      </w:r>
      <w:r>
        <w:rPr>
          <w:spacing w:val="-5"/>
        </w:rPr>
        <w:t xml:space="preserve"> </w:t>
      </w:r>
      <w:r>
        <w:t>clients.</w:t>
      </w:r>
      <w:r>
        <w:rPr>
          <w:spacing w:val="-4"/>
        </w:rPr>
        <w:t xml:space="preserve"> </w:t>
      </w:r>
      <w:r>
        <w:t>His</w:t>
      </w:r>
      <w:r>
        <w:rPr>
          <w:spacing w:val="-4"/>
        </w:rPr>
        <w:t xml:space="preserve"> </w:t>
      </w:r>
      <w:r>
        <w:t>choice</w:t>
      </w:r>
      <w:r>
        <w:rPr>
          <w:spacing w:val="-5"/>
        </w:rPr>
        <w:t xml:space="preserve"> </w:t>
      </w:r>
      <w:r>
        <w:t>of</w:t>
      </w:r>
      <w:r>
        <w:rPr>
          <w:spacing w:val="-4"/>
        </w:rPr>
        <w:t xml:space="preserve"> </w:t>
      </w:r>
      <w:r>
        <w:t>text</w:t>
      </w:r>
      <w:r>
        <w:rPr>
          <w:spacing w:val="-4"/>
        </w:rPr>
        <w:t xml:space="preserve"> </w:t>
      </w:r>
      <w:r>
        <w:rPr>
          <w:spacing w:val="3"/>
        </w:rPr>
        <w:t>types</w:t>
      </w:r>
      <w:r>
        <w:rPr>
          <w:spacing w:val="-5"/>
        </w:rPr>
        <w:t xml:space="preserve"> </w:t>
      </w:r>
      <w:r>
        <w:t>is</w:t>
      </w:r>
      <w:r>
        <w:rPr>
          <w:spacing w:val="-4"/>
        </w:rPr>
        <w:t xml:space="preserve"> </w:t>
      </w:r>
      <w:r>
        <w:t>also</w:t>
      </w:r>
      <w:r>
        <w:rPr>
          <w:spacing w:val="-4"/>
        </w:rPr>
        <w:t xml:space="preserve"> </w:t>
      </w:r>
      <w:r>
        <w:t xml:space="preserve">deliberate, with two texts of an ‘argumentative, even polemical’ nature (ibid.: </w:t>
      </w:r>
      <w:r>
        <w:rPr>
          <w:spacing w:val="-5"/>
        </w:rPr>
        <w:t xml:space="preserve">69) </w:t>
      </w:r>
      <w:r>
        <w:t>and two statistical texts with mo</w:t>
      </w:r>
      <w:r>
        <w:t>re factual, less polemical content, in order    to test whether his model is valid for texts with no obvious reliance on argumentation.</w:t>
      </w:r>
    </w:p>
    <w:p w14:paraId="5067032A" w14:textId="77777777" w:rsidR="00BE520D" w:rsidRDefault="007F6473">
      <w:pPr>
        <w:pStyle w:val="BodyText"/>
        <w:spacing w:line="221" w:lineRule="exact"/>
        <w:ind w:left="721"/>
        <w:jc w:val="both"/>
      </w:pPr>
      <w:r>
        <w:t>Williams’ approach has four stages:</w:t>
      </w:r>
    </w:p>
    <w:p w14:paraId="1AF153B4" w14:textId="77777777" w:rsidR="00BE520D" w:rsidRDefault="00BE520D">
      <w:pPr>
        <w:pStyle w:val="BodyText"/>
        <w:spacing w:before="8"/>
        <w:rPr>
          <w:sz w:val="18"/>
        </w:rPr>
      </w:pPr>
    </w:p>
    <w:p w14:paraId="3724D404" w14:textId="77777777" w:rsidR="00BE520D" w:rsidRDefault="007F6473">
      <w:pPr>
        <w:pStyle w:val="ListParagraph"/>
        <w:numPr>
          <w:ilvl w:val="0"/>
          <w:numId w:val="31"/>
        </w:numPr>
        <w:tabs>
          <w:tab w:val="left" w:pos="1022"/>
        </w:tabs>
        <w:spacing w:line="254" w:lineRule="auto"/>
        <w:ind w:right="674"/>
        <w:rPr>
          <w:sz w:val="20"/>
        </w:rPr>
      </w:pPr>
      <w:r>
        <w:rPr>
          <w:i/>
          <w:sz w:val="20"/>
        </w:rPr>
        <w:t>Analysis of the original</w:t>
      </w:r>
      <w:r>
        <w:rPr>
          <w:sz w:val="20"/>
        </w:rPr>
        <w:t>. Each ST is analysed to establish its ‘argument schema, ar</w:t>
      </w:r>
      <w:r>
        <w:rPr>
          <w:sz w:val="20"/>
        </w:rPr>
        <w:t>rangement and organizational relations’ to identify</w:t>
      </w:r>
      <w:r>
        <w:rPr>
          <w:spacing w:val="-14"/>
          <w:sz w:val="20"/>
        </w:rPr>
        <w:t xml:space="preserve"> </w:t>
      </w:r>
      <w:r>
        <w:rPr>
          <w:sz w:val="20"/>
        </w:rPr>
        <w:t>what</w:t>
      </w:r>
      <w:r>
        <w:rPr>
          <w:spacing w:val="-14"/>
          <w:sz w:val="20"/>
        </w:rPr>
        <w:t xml:space="preserve"> </w:t>
      </w:r>
      <w:r>
        <w:rPr>
          <w:sz w:val="20"/>
        </w:rPr>
        <w:t>part(s)</w:t>
      </w:r>
      <w:r>
        <w:rPr>
          <w:spacing w:val="-14"/>
          <w:sz w:val="20"/>
        </w:rPr>
        <w:t xml:space="preserve"> </w:t>
      </w:r>
      <w:r>
        <w:rPr>
          <w:sz w:val="20"/>
        </w:rPr>
        <w:t>of</w:t>
      </w:r>
      <w:r>
        <w:rPr>
          <w:spacing w:val="-14"/>
          <w:sz w:val="20"/>
        </w:rPr>
        <w:t xml:space="preserve"> </w:t>
      </w:r>
      <w:r>
        <w:rPr>
          <w:sz w:val="20"/>
        </w:rPr>
        <w:t>the</w:t>
      </w:r>
      <w:r>
        <w:rPr>
          <w:spacing w:val="-14"/>
          <w:sz w:val="20"/>
        </w:rPr>
        <w:t xml:space="preserve"> </w:t>
      </w:r>
      <w:r>
        <w:rPr>
          <w:sz w:val="20"/>
        </w:rPr>
        <w:t>document</w:t>
      </w:r>
      <w:r>
        <w:rPr>
          <w:spacing w:val="-13"/>
          <w:sz w:val="20"/>
        </w:rPr>
        <w:t xml:space="preserve"> </w:t>
      </w:r>
      <w:r>
        <w:rPr>
          <w:sz w:val="20"/>
        </w:rPr>
        <w:t>contain</w:t>
      </w:r>
      <w:r>
        <w:rPr>
          <w:spacing w:val="-14"/>
          <w:sz w:val="20"/>
        </w:rPr>
        <w:t xml:space="preserve"> </w:t>
      </w:r>
      <w:r>
        <w:rPr>
          <w:sz w:val="20"/>
        </w:rPr>
        <w:t>‘essential</w:t>
      </w:r>
      <w:r>
        <w:rPr>
          <w:spacing w:val="-14"/>
          <w:sz w:val="20"/>
        </w:rPr>
        <w:t xml:space="preserve"> </w:t>
      </w:r>
      <w:r>
        <w:rPr>
          <w:sz w:val="20"/>
        </w:rPr>
        <w:t>messages’ (ibid.:</w:t>
      </w:r>
      <w:r>
        <w:rPr>
          <w:spacing w:val="5"/>
          <w:sz w:val="20"/>
        </w:rPr>
        <w:t xml:space="preserve"> </w:t>
      </w:r>
      <w:r>
        <w:rPr>
          <w:spacing w:val="-4"/>
          <w:sz w:val="20"/>
        </w:rPr>
        <w:t>73).</w:t>
      </w:r>
    </w:p>
    <w:p w14:paraId="1AE67D10" w14:textId="77777777" w:rsidR="00BE520D" w:rsidRDefault="007F6473">
      <w:pPr>
        <w:pStyle w:val="ListParagraph"/>
        <w:numPr>
          <w:ilvl w:val="0"/>
          <w:numId w:val="31"/>
        </w:numPr>
        <w:tabs>
          <w:tab w:val="left" w:pos="1022"/>
        </w:tabs>
        <w:spacing w:before="57" w:line="254" w:lineRule="auto"/>
        <w:ind w:right="447"/>
        <w:rPr>
          <w:sz w:val="20"/>
        </w:rPr>
      </w:pPr>
      <w:r>
        <w:rPr>
          <w:i/>
          <w:sz w:val="20"/>
        </w:rPr>
        <w:t>Analysis of the translated text</w:t>
      </w:r>
      <w:r>
        <w:rPr>
          <w:sz w:val="20"/>
        </w:rPr>
        <w:t xml:space="preserve">. Each </w:t>
      </w:r>
      <w:r>
        <w:rPr>
          <w:spacing w:val="4"/>
          <w:sz w:val="20"/>
        </w:rPr>
        <w:t xml:space="preserve">TT </w:t>
      </w:r>
      <w:r>
        <w:rPr>
          <w:sz w:val="20"/>
        </w:rPr>
        <w:t>is examined without reference to the ST to assess its ‘overall coherence’, determine whether</w:t>
      </w:r>
      <w:r>
        <w:rPr>
          <w:spacing w:val="-20"/>
          <w:sz w:val="20"/>
        </w:rPr>
        <w:t xml:space="preserve"> </w:t>
      </w:r>
      <w:r>
        <w:rPr>
          <w:sz w:val="20"/>
        </w:rPr>
        <w:t>overall</w:t>
      </w:r>
      <w:r>
        <w:rPr>
          <w:spacing w:val="-19"/>
          <w:sz w:val="20"/>
        </w:rPr>
        <w:t xml:space="preserve"> </w:t>
      </w:r>
      <w:r>
        <w:rPr>
          <w:sz w:val="20"/>
        </w:rPr>
        <w:t>arrangement</w:t>
      </w:r>
      <w:r>
        <w:rPr>
          <w:spacing w:val="-20"/>
          <w:sz w:val="20"/>
        </w:rPr>
        <w:t xml:space="preserve"> </w:t>
      </w:r>
      <w:r>
        <w:rPr>
          <w:sz w:val="20"/>
        </w:rPr>
        <w:t>is</w:t>
      </w:r>
      <w:r>
        <w:rPr>
          <w:spacing w:val="-19"/>
          <w:sz w:val="20"/>
        </w:rPr>
        <w:t xml:space="preserve"> </w:t>
      </w:r>
      <w:r>
        <w:rPr>
          <w:sz w:val="20"/>
        </w:rPr>
        <w:t>preserved</w:t>
      </w:r>
      <w:r>
        <w:rPr>
          <w:spacing w:val="-20"/>
          <w:sz w:val="20"/>
        </w:rPr>
        <w:t xml:space="preserve"> </w:t>
      </w:r>
      <w:r>
        <w:rPr>
          <w:sz w:val="20"/>
        </w:rPr>
        <w:t>or</w:t>
      </w:r>
      <w:r>
        <w:rPr>
          <w:spacing w:val="-19"/>
          <w:sz w:val="20"/>
        </w:rPr>
        <w:t xml:space="preserve"> </w:t>
      </w:r>
      <w:r>
        <w:rPr>
          <w:sz w:val="20"/>
        </w:rPr>
        <w:t>appropriately</w:t>
      </w:r>
      <w:r>
        <w:rPr>
          <w:spacing w:val="-20"/>
          <w:sz w:val="20"/>
        </w:rPr>
        <w:t xml:space="preserve"> </w:t>
      </w:r>
      <w:r>
        <w:rPr>
          <w:sz w:val="20"/>
        </w:rPr>
        <w:t xml:space="preserve">modified, and establish any problems relating to readability or acceptability as a target language text. </w:t>
      </w:r>
      <w:r>
        <w:rPr>
          <w:spacing w:val="2"/>
          <w:sz w:val="20"/>
        </w:rPr>
        <w:t>Williams</w:t>
      </w:r>
      <w:r>
        <w:rPr>
          <w:spacing w:val="2"/>
          <w:sz w:val="20"/>
        </w:rPr>
        <w:t xml:space="preserve"> </w:t>
      </w:r>
      <w:r>
        <w:rPr>
          <w:sz w:val="20"/>
        </w:rPr>
        <w:t>points out that this procedure is used</w:t>
      </w:r>
      <w:r>
        <w:rPr>
          <w:spacing w:val="-11"/>
          <w:sz w:val="20"/>
        </w:rPr>
        <w:t xml:space="preserve"> </w:t>
      </w:r>
      <w:r>
        <w:rPr>
          <w:sz w:val="20"/>
        </w:rPr>
        <w:t>in</w:t>
      </w:r>
      <w:r>
        <w:rPr>
          <w:spacing w:val="-11"/>
          <w:sz w:val="20"/>
        </w:rPr>
        <w:t xml:space="preserve"> </w:t>
      </w:r>
      <w:r>
        <w:rPr>
          <w:sz w:val="20"/>
        </w:rPr>
        <w:t>industry,</w:t>
      </w:r>
      <w:r>
        <w:rPr>
          <w:spacing w:val="-11"/>
          <w:sz w:val="20"/>
        </w:rPr>
        <w:t xml:space="preserve"> </w:t>
      </w:r>
      <w:r>
        <w:rPr>
          <w:sz w:val="20"/>
        </w:rPr>
        <w:t>with</w:t>
      </w:r>
      <w:r>
        <w:rPr>
          <w:spacing w:val="-11"/>
          <w:sz w:val="20"/>
        </w:rPr>
        <w:t xml:space="preserve"> </w:t>
      </w:r>
      <w:r>
        <w:rPr>
          <w:sz w:val="20"/>
        </w:rPr>
        <w:t>the</w:t>
      </w:r>
      <w:r>
        <w:rPr>
          <w:spacing w:val="-11"/>
          <w:sz w:val="20"/>
        </w:rPr>
        <w:t xml:space="preserve"> </w:t>
      </w:r>
      <w:r>
        <w:rPr>
          <w:sz w:val="20"/>
        </w:rPr>
        <w:t>Ontario</w:t>
      </w:r>
      <w:r>
        <w:rPr>
          <w:spacing w:val="-11"/>
          <w:sz w:val="20"/>
        </w:rPr>
        <w:t xml:space="preserve"> </w:t>
      </w:r>
      <w:r>
        <w:rPr>
          <w:sz w:val="20"/>
        </w:rPr>
        <w:t>Government</w:t>
      </w:r>
      <w:r>
        <w:rPr>
          <w:spacing w:val="-11"/>
          <w:sz w:val="20"/>
        </w:rPr>
        <w:t xml:space="preserve"> </w:t>
      </w:r>
      <w:r>
        <w:rPr>
          <w:sz w:val="20"/>
        </w:rPr>
        <w:t>Translation</w:t>
      </w:r>
      <w:r>
        <w:rPr>
          <w:spacing w:val="-11"/>
          <w:sz w:val="20"/>
        </w:rPr>
        <w:t xml:space="preserve"> </w:t>
      </w:r>
      <w:r>
        <w:rPr>
          <w:spacing w:val="2"/>
          <w:sz w:val="20"/>
        </w:rPr>
        <w:t xml:space="preserve">Services </w:t>
      </w:r>
      <w:r>
        <w:rPr>
          <w:sz w:val="20"/>
        </w:rPr>
        <w:t xml:space="preserve">assessing TTs in this </w:t>
      </w:r>
      <w:r>
        <w:rPr>
          <w:spacing w:val="-5"/>
          <w:sz w:val="20"/>
        </w:rPr>
        <w:t xml:space="preserve">way, </w:t>
      </w:r>
      <w:r>
        <w:rPr>
          <w:sz w:val="20"/>
        </w:rPr>
        <w:t>for</w:t>
      </w:r>
      <w:r>
        <w:rPr>
          <w:spacing w:val="39"/>
          <w:sz w:val="20"/>
        </w:rPr>
        <w:t xml:space="preserve"> </w:t>
      </w:r>
      <w:r>
        <w:rPr>
          <w:sz w:val="20"/>
        </w:rPr>
        <w:t>instance.</w:t>
      </w:r>
    </w:p>
    <w:p w14:paraId="17589FF6" w14:textId="77777777" w:rsidR="00BE520D" w:rsidRDefault="007F6473">
      <w:pPr>
        <w:pStyle w:val="ListParagraph"/>
        <w:numPr>
          <w:ilvl w:val="0"/>
          <w:numId w:val="31"/>
        </w:numPr>
        <w:tabs>
          <w:tab w:val="left" w:pos="1022"/>
        </w:tabs>
        <w:spacing w:before="53" w:line="254" w:lineRule="auto"/>
        <w:ind w:right="514"/>
        <w:rPr>
          <w:sz w:val="20"/>
        </w:rPr>
      </w:pPr>
      <w:r>
        <w:rPr>
          <w:i/>
          <w:sz w:val="20"/>
        </w:rPr>
        <w:t xml:space="preserve">Comparative </w:t>
      </w:r>
      <w:r>
        <w:rPr>
          <w:i/>
          <w:spacing w:val="2"/>
          <w:sz w:val="20"/>
        </w:rPr>
        <w:t>assessment</w:t>
      </w:r>
      <w:r>
        <w:rPr>
          <w:spacing w:val="2"/>
          <w:sz w:val="20"/>
        </w:rPr>
        <w:t xml:space="preserve">. </w:t>
      </w:r>
      <w:r>
        <w:rPr>
          <w:sz w:val="20"/>
        </w:rPr>
        <w:t xml:space="preserve">The next stage involves comparing ST and </w:t>
      </w:r>
      <w:r>
        <w:rPr>
          <w:spacing w:val="4"/>
          <w:sz w:val="20"/>
        </w:rPr>
        <w:t xml:space="preserve">TT </w:t>
      </w:r>
      <w:r>
        <w:rPr>
          <w:sz w:val="20"/>
        </w:rPr>
        <w:t>in relation to ‘argumentation parameters’ ide</w:t>
      </w:r>
      <w:r>
        <w:rPr>
          <w:sz w:val="20"/>
        </w:rPr>
        <w:t>ntified as important</w:t>
      </w:r>
      <w:r>
        <w:rPr>
          <w:spacing w:val="-20"/>
          <w:sz w:val="20"/>
        </w:rPr>
        <w:t xml:space="preserve"> </w:t>
      </w:r>
      <w:r>
        <w:rPr>
          <w:sz w:val="20"/>
        </w:rPr>
        <w:t>by</w:t>
      </w:r>
      <w:r>
        <w:rPr>
          <w:spacing w:val="-20"/>
          <w:sz w:val="20"/>
        </w:rPr>
        <w:t xml:space="preserve"> </w:t>
      </w:r>
      <w:r>
        <w:rPr>
          <w:spacing w:val="2"/>
          <w:sz w:val="20"/>
        </w:rPr>
        <w:t>Williams.</w:t>
      </w:r>
      <w:r>
        <w:rPr>
          <w:spacing w:val="-19"/>
          <w:sz w:val="20"/>
        </w:rPr>
        <w:t xml:space="preserve"> </w:t>
      </w:r>
      <w:r>
        <w:rPr>
          <w:sz w:val="20"/>
        </w:rPr>
        <w:t>These</w:t>
      </w:r>
      <w:r>
        <w:rPr>
          <w:spacing w:val="-20"/>
          <w:sz w:val="20"/>
        </w:rPr>
        <w:t xml:space="preserve"> </w:t>
      </w:r>
      <w:r>
        <w:rPr>
          <w:sz w:val="20"/>
        </w:rPr>
        <w:t>are</w:t>
      </w:r>
      <w:r>
        <w:rPr>
          <w:spacing w:val="-20"/>
          <w:sz w:val="20"/>
        </w:rPr>
        <w:t xml:space="preserve"> </w:t>
      </w:r>
      <w:r>
        <w:rPr>
          <w:sz w:val="20"/>
        </w:rPr>
        <w:t>argument</w:t>
      </w:r>
      <w:r>
        <w:rPr>
          <w:spacing w:val="-20"/>
          <w:sz w:val="20"/>
        </w:rPr>
        <w:t xml:space="preserve"> </w:t>
      </w:r>
      <w:r>
        <w:rPr>
          <w:sz w:val="20"/>
        </w:rPr>
        <w:t xml:space="preserve">schema/arrangement/ </w:t>
      </w:r>
      <w:r>
        <w:rPr>
          <w:w w:val="95"/>
          <w:sz w:val="20"/>
        </w:rPr>
        <w:t xml:space="preserve">organizational relations; propositional functions/conjunctives/other </w:t>
      </w:r>
      <w:r>
        <w:rPr>
          <w:sz w:val="20"/>
        </w:rPr>
        <w:t xml:space="preserve">inference indicators; </w:t>
      </w:r>
      <w:r>
        <w:rPr>
          <w:spacing w:val="2"/>
          <w:sz w:val="20"/>
        </w:rPr>
        <w:t xml:space="preserve">types </w:t>
      </w:r>
      <w:r>
        <w:rPr>
          <w:sz w:val="20"/>
        </w:rPr>
        <w:t xml:space="preserve">of arguments; figures of speech and narrative strategy (ibid.: 73–4). </w:t>
      </w:r>
      <w:r>
        <w:rPr>
          <w:spacing w:val="2"/>
          <w:sz w:val="20"/>
        </w:rPr>
        <w:t xml:space="preserve">Williams </w:t>
      </w:r>
      <w:r>
        <w:rPr>
          <w:sz w:val="20"/>
        </w:rPr>
        <w:t>provides definitions of each of these parameters and illustrates their relevance for</w:t>
      </w:r>
      <w:r>
        <w:rPr>
          <w:spacing w:val="-30"/>
          <w:sz w:val="20"/>
        </w:rPr>
        <w:t xml:space="preserve"> </w:t>
      </w:r>
      <w:r>
        <w:rPr>
          <w:sz w:val="20"/>
        </w:rPr>
        <w:t>TQA.</w:t>
      </w:r>
    </w:p>
    <w:p w14:paraId="3DFD6F58" w14:textId="77777777" w:rsidR="00BE520D" w:rsidRDefault="007F6473">
      <w:pPr>
        <w:pStyle w:val="ListParagraph"/>
        <w:numPr>
          <w:ilvl w:val="0"/>
          <w:numId w:val="31"/>
        </w:numPr>
        <w:tabs>
          <w:tab w:val="left" w:pos="1022"/>
        </w:tabs>
        <w:spacing w:before="54" w:line="254" w:lineRule="auto"/>
        <w:ind w:right="1039"/>
        <w:rPr>
          <w:sz w:val="20"/>
        </w:rPr>
      </w:pPr>
      <w:r>
        <w:rPr>
          <w:i/>
          <w:sz w:val="20"/>
        </w:rPr>
        <w:t>Overall</w:t>
      </w:r>
      <w:r>
        <w:rPr>
          <w:i/>
          <w:spacing w:val="-18"/>
          <w:sz w:val="20"/>
        </w:rPr>
        <w:t xml:space="preserve"> </w:t>
      </w:r>
      <w:r>
        <w:rPr>
          <w:i/>
          <w:spacing w:val="2"/>
          <w:sz w:val="20"/>
        </w:rPr>
        <w:t>quality</w:t>
      </w:r>
      <w:r>
        <w:rPr>
          <w:i/>
          <w:spacing w:val="-17"/>
          <w:sz w:val="20"/>
        </w:rPr>
        <w:t xml:space="preserve"> </w:t>
      </w:r>
      <w:r>
        <w:rPr>
          <w:i/>
          <w:spacing w:val="2"/>
          <w:sz w:val="20"/>
        </w:rPr>
        <w:t>statement</w:t>
      </w:r>
      <w:r>
        <w:rPr>
          <w:spacing w:val="2"/>
          <w:sz w:val="20"/>
        </w:rPr>
        <w:t>.</w:t>
      </w:r>
      <w:r>
        <w:rPr>
          <w:spacing w:val="-18"/>
          <w:sz w:val="20"/>
        </w:rPr>
        <w:t xml:space="preserve"> </w:t>
      </w:r>
      <w:r>
        <w:rPr>
          <w:sz w:val="20"/>
        </w:rPr>
        <w:t>The</w:t>
      </w:r>
      <w:r>
        <w:rPr>
          <w:spacing w:val="-17"/>
          <w:sz w:val="20"/>
        </w:rPr>
        <w:t xml:space="preserve"> </w:t>
      </w:r>
      <w:r>
        <w:rPr>
          <w:spacing w:val="2"/>
          <w:sz w:val="20"/>
        </w:rPr>
        <w:t>final</w:t>
      </w:r>
      <w:r>
        <w:rPr>
          <w:spacing w:val="-18"/>
          <w:sz w:val="20"/>
        </w:rPr>
        <w:t xml:space="preserve"> </w:t>
      </w:r>
      <w:r>
        <w:rPr>
          <w:sz w:val="20"/>
        </w:rPr>
        <w:t>stage</w:t>
      </w:r>
      <w:r>
        <w:rPr>
          <w:spacing w:val="-17"/>
          <w:sz w:val="20"/>
        </w:rPr>
        <w:t xml:space="preserve"> </w:t>
      </w:r>
      <w:r>
        <w:rPr>
          <w:sz w:val="20"/>
        </w:rPr>
        <w:t>involves</w:t>
      </w:r>
      <w:r>
        <w:rPr>
          <w:spacing w:val="-17"/>
          <w:sz w:val="20"/>
        </w:rPr>
        <w:t xml:space="preserve"> </w:t>
      </w:r>
      <w:r>
        <w:rPr>
          <w:sz w:val="20"/>
        </w:rPr>
        <w:t>producing a statement of the overall argumentation-centred TQA,</w:t>
      </w:r>
      <w:r>
        <w:rPr>
          <w:spacing w:val="-27"/>
          <w:sz w:val="20"/>
        </w:rPr>
        <w:t xml:space="preserve"> </w:t>
      </w:r>
      <w:r>
        <w:rPr>
          <w:sz w:val="20"/>
        </w:rPr>
        <w:t>and</w:t>
      </w:r>
    </w:p>
    <w:p w14:paraId="3EA547AE" w14:textId="77777777" w:rsidR="00BE520D" w:rsidRDefault="007F6473">
      <w:pPr>
        <w:pStyle w:val="BodyText"/>
        <w:spacing w:line="254" w:lineRule="auto"/>
        <w:ind w:left="1021" w:right="464"/>
      </w:pPr>
      <w:r>
        <w:t>comparing the results of this with existing real-world ‘quantitative- microtextual’ TQA approaches such as SICAL. Williams uses the acronym ARTRAQ for his scheme, though provides no defini</w:t>
      </w:r>
      <w:r>
        <w:t>tion (presumably ARgumentation-centred TRAnslation Quality?).</w:t>
      </w:r>
    </w:p>
    <w:p w14:paraId="65BBA757" w14:textId="77777777" w:rsidR="00BE520D" w:rsidRDefault="00BE520D">
      <w:pPr>
        <w:pStyle w:val="BodyText"/>
        <w:spacing w:before="10"/>
        <w:rPr>
          <w:sz w:val="18"/>
        </w:rPr>
      </w:pPr>
    </w:p>
    <w:p w14:paraId="6B0F993B" w14:textId="77777777" w:rsidR="00BE520D" w:rsidRDefault="007F6473">
      <w:pPr>
        <w:pStyle w:val="BodyText"/>
        <w:spacing w:before="1" w:line="254" w:lineRule="auto"/>
        <w:ind w:left="481" w:right="434"/>
        <w:jc w:val="both"/>
      </w:pPr>
      <w:r>
        <w:rPr>
          <w:spacing w:val="2"/>
        </w:rPr>
        <w:t xml:space="preserve">After </w:t>
      </w:r>
      <w:r>
        <w:t xml:space="preserve">this test, </w:t>
      </w:r>
      <w:r>
        <w:rPr>
          <w:spacing w:val="2"/>
        </w:rPr>
        <w:t xml:space="preserve">Williams </w:t>
      </w:r>
      <w:r>
        <w:t>presents the changes and refinements he feels are indicated to optimize his model. He investigates the possibility of incorporating a ‘rating scale’ in his model, then</w:t>
      </w:r>
      <w:r>
        <w:t xml:space="preserve"> provides a detailed appendix with a sample TQA, clearly showing how his ARTRAQ grid- based</w:t>
      </w:r>
      <w:r>
        <w:rPr>
          <w:spacing w:val="-9"/>
        </w:rPr>
        <w:t xml:space="preserve"> </w:t>
      </w:r>
      <w:r>
        <w:t>approach</w:t>
      </w:r>
      <w:r>
        <w:rPr>
          <w:spacing w:val="-8"/>
        </w:rPr>
        <w:t xml:space="preserve"> </w:t>
      </w:r>
      <w:r>
        <w:t>might</w:t>
      </w:r>
      <w:r>
        <w:rPr>
          <w:spacing w:val="-8"/>
        </w:rPr>
        <w:t xml:space="preserve"> </w:t>
      </w:r>
      <w:r>
        <w:t>be</w:t>
      </w:r>
      <w:r>
        <w:rPr>
          <w:spacing w:val="-9"/>
        </w:rPr>
        <w:t xml:space="preserve"> </w:t>
      </w:r>
      <w:r>
        <w:t>applied</w:t>
      </w:r>
      <w:r>
        <w:rPr>
          <w:spacing w:val="-8"/>
        </w:rPr>
        <w:t xml:space="preserve"> </w:t>
      </w:r>
      <w:r>
        <w:t>in</w:t>
      </w:r>
      <w:r>
        <w:rPr>
          <w:spacing w:val="-8"/>
        </w:rPr>
        <w:t xml:space="preserve"> </w:t>
      </w:r>
      <w:r>
        <w:t>practice</w:t>
      </w:r>
      <w:r>
        <w:rPr>
          <w:spacing w:val="-8"/>
        </w:rPr>
        <w:t xml:space="preserve"> </w:t>
      </w:r>
      <w:r>
        <w:t>(ibid.:</w:t>
      </w:r>
      <w:r>
        <w:rPr>
          <w:spacing w:val="-9"/>
        </w:rPr>
        <w:t xml:space="preserve"> </w:t>
      </w:r>
      <w:r>
        <w:t>153–7).</w:t>
      </w:r>
      <w:r>
        <w:rPr>
          <w:spacing w:val="-8"/>
        </w:rPr>
        <w:t xml:space="preserve"> </w:t>
      </w:r>
      <w:r>
        <w:rPr>
          <w:spacing w:val="2"/>
        </w:rPr>
        <w:t>This</w:t>
      </w:r>
      <w:r>
        <w:rPr>
          <w:spacing w:val="-8"/>
        </w:rPr>
        <w:t xml:space="preserve"> </w:t>
      </w:r>
      <w:r>
        <w:t>includes</w:t>
      </w:r>
      <w:r>
        <w:rPr>
          <w:spacing w:val="-8"/>
        </w:rPr>
        <w:t xml:space="preserve"> </w:t>
      </w:r>
      <w:r>
        <w:t>a return</w:t>
      </w:r>
      <w:r>
        <w:rPr>
          <w:spacing w:val="-7"/>
        </w:rPr>
        <w:t xml:space="preserve"> </w:t>
      </w:r>
      <w:r>
        <w:t>to</w:t>
      </w:r>
      <w:r>
        <w:rPr>
          <w:spacing w:val="-6"/>
        </w:rPr>
        <w:t xml:space="preserve"> </w:t>
      </w:r>
      <w:r>
        <w:t>the</w:t>
      </w:r>
      <w:r>
        <w:rPr>
          <w:spacing w:val="-7"/>
        </w:rPr>
        <w:t xml:space="preserve"> </w:t>
      </w:r>
      <w:r>
        <w:t>standard</w:t>
      </w:r>
      <w:r>
        <w:rPr>
          <w:spacing w:val="-6"/>
        </w:rPr>
        <w:t xml:space="preserve"> </w:t>
      </w:r>
      <w:r>
        <w:t>industry</w:t>
      </w:r>
      <w:r>
        <w:rPr>
          <w:spacing w:val="-6"/>
        </w:rPr>
        <w:t xml:space="preserve"> </w:t>
      </w:r>
      <w:r>
        <w:t>QC</w:t>
      </w:r>
      <w:r>
        <w:rPr>
          <w:spacing w:val="-7"/>
        </w:rPr>
        <w:t xml:space="preserve"> </w:t>
      </w:r>
      <w:r>
        <w:t>distinction</w:t>
      </w:r>
      <w:r>
        <w:rPr>
          <w:spacing w:val="-6"/>
        </w:rPr>
        <w:t xml:space="preserve"> </w:t>
      </w:r>
      <w:r>
        <w:t>between</w:t>
      </w:r>
      <w:r>
        <w:rPr>
          <w:spacing w:val="-6"/>
        </w:rPr>
        <w:t xml:space="preserve"> </w:t>
      </w:r>
      <w:r>
        <w:t>critical,</w:t>
      </w:r>
      <w:r>
        <w:rPr>
          <w:spacing w:val="-7"/>
        </w:rPr>
        <w:t xml:space="preserve"> </w:t>
      </w:r>
      <w:r>
        <w:t>major</w:t>
      </w:r>
      <w:r>
        <w:rPr>
          <w:spacing w:val="-6"/>
        </w:rPr>
        <w:t xml:space="preserve"> </w:t>
      </w:r>
      <w:r>
        <w:t>and minor</w:t>
      </w:r>
      <w:r>
        <w:rPr>
          <w:spacing w:val="-10"/>
        </w:rPr>
        <w:t xml:space="preserve"> </w:t>
      </w:r>
      <w:r>
        <w:t>defects,</w:t>
      </w:r>
      <w:r>
        <w:rPr>
          <w:spacing w:val="-9"/>
        </w:rPr>
        <w:t xml:space="preserve"> </w:t>
      </w:r>
      <w:r>
        <w:t>but</w:t>
      </w:r>
      <w:r>
        <w:rPr>
          <w:spacing w:val="-9"/>
        </w:rPr>
        <w:t xml:space="preserve"> </w:t>
      </w:r>
      <w:r>
        <w:t>here,</w:t>
      </w:r>
      <w:r>
        <w:rPr>
          <w:spacing w:val="-9"/>
        </w:rPr>
        <w:t xml:space="preserve"> </w:t>
      </w:r>
      <w:r>
        <w:t>these</w:t>
      </w:r>
      <w:r>
        <w:rPr>
          <w:spacing w:val="-9"/>
        </w:rPr>
        <w:t xml:space="preserve"> </w:t>
      </w:r>
      <w:r>
        <w:t>are</w:t>
      </w:r>
      <w:r>
        <w:rPr>
          <w:spacing w:val="-9"/>
        </w:rPr>
        <w:t xml:space="preserve"> </w:t>
      </w:r>
      <w:r>
        <w:t>defined</w:t>
      </w:r>
      <w:r>
        <w:rPr>
          <w:spacing w:val="-10"/>
        </w:rPr>
        <w:t xml:space="preserve"> </w:t>
      </w:r>
      <w:r>
        <w:t>in</w:t>
      </w:r>
      <w:r>
        <w:rPr>
          <w:spacing w:val="-9"/>
        </w:rPr>
        <w:t xml:space="preserve"> </w:t>
      </w:r>
      <w:r>
        <w:t>relation</w:t>
      </w:r>
      <w:r>
        <w:rPr>
          <w:spacing w:val="-9"/>
        </w:rPr>
        <w:t xml:space="preserve"> </w:t>
      </w:r>
      <w:r>
        <w:t>to</w:t>
      </w:r>
      <w:r>
        <w:rPr>
          <w:spacing w:val="-9"/>
        </w:rPr>
        <w:t xml:space="preserve"> </w:t>
      </w:r>
      <w:r>
        <w:t>the</w:t>
      </w:r>
      <w:r>
        <w:rPr>
          <w:spacing w:val="-9"/>
        </w:rPr>
        <w:t xml:space="preserve"> </w:t>
      </w:r>
      <w:r>
        <w:t>‘usability</w:t>
      </w:r>
      <w:r>
        <w:rPr>
          <w:spacing w:val="-9"/>
        </w:rPr>
        <w:t xml:space="preserve"> </w:t>
      </w:r>
      <w:r>
        <w:t>of</w:t>
      </w:r>
      <w:r>
        <w:rPr>
          <w:spacing w:val="-9"/>
        </w:rPr>
        <w:t xml:space="preserve"> </w:t>
      </w:r>
      <w:r>
        <w:t>the translation</w:t>
      </w:r>
      <w:r>
        <w:rPr>
          <w:spacing w:val="-17"/>
        </w:rPr>
        <w:t xml:space="preserve"> </w:t>
      </w:r>
      <w:r>
        <w:t>[where</w:t>
      </w:r>
      <w:r>
        <w:rPr>
          <w:spacing w:val="-16"/>
        </w:rPr>
        <w:t xml:space="preserve"> </w:t>
      </w:r>
      <w:r>
        <w:t>a</w:t>
      </w:r>
      <w:r>
        <w:rPr>
          <w:spacing w:val="-16"/>
        </w:rPr>
        <w:t xml:space="preserve"> </w:t>
      </w:r>
      <w:r>
        <w:t>defect]</w:t>
      </w:r>
      <w:r>
        <w:rPr>
          <w:spacing w:val="-16"/>
        </w:rPr>
        <w:t xml:space="preserve"> </w:t>
      </w:r>
      <w:r>
        <w:t>impairs</w:t>
      </w:r>
      <w:r>
        <w:rPr>
          <w:spacing w:val="-16"/>
        </w:rPr>
        <w:t xml:space="preserve"> </w:t>
      </w:r>
      <w:r>
        <w:t>the</w:t>
      </w:r>
      <w:r>
        <w:rPr>
          <w:spacing w:val="-17"/>
        </w:rPr>
        <w:t xml:space="preserve"> </w:t>
      </w:r>
      <w:r>
        <w:t>central</w:t>
      </w:r>
      <w:r>
        <w:rPr>
          <w:spacing w:val="-16"/>
        </w:rPr>
        <w:t xml:space="preserve"> </w:t>
      </w:r>
      <w:r>
        <w:t>reasoning</w:t>
      </w:r>
      <w:r>
        <w:rPr>
          <w:spacing w:val="-16"/>
        </w:rPr>
        <w:t xml:space="preserve"> </w:t>
      </w:r>
      <w:r>
        <w:t>of</w:t>
      </w:r>
      <w:r>
        <w:rPr>
          <w:spacing w:val="-16"/>
        </w:rPr>
        <w:t xml:space="preserve"> </w:t>
      </w:r>
      <w:r>
        <w:t>the</w:t>
      </w:r>
      <w:r>
        <w:rPr>
          <w:spacing w:val="-16"/>
        </w:rPr>
        <w:t xml:space="preserve"> </w:t>
      </w:r>
      <w:r>
        <w:t>text’</w:t>
      </w:r>
      <w:r>
        <w:rPr>
          <w:spacing w:val="-17"/>
        </w:rPr>
        <w:t xml:space="preserve"> </w:t>
      </w:r>
      <w:r>
        <w:t xml:space="preserve">(ibid.: </w:t>
      </w:r>
      <w:r>
        <w:rPr>
          <w:spacing w:val="-4"/>
        </w:rPr>
        <w:t xml:space="preserve">133), </w:t>
      </w:r>
      <w:r>
        <w:t xml:space="preserve">rather than less clearly defined notions such as accuracy or fidelity. </w:t>
      </w:r>
      <w:r>
        <w:rPr>
          <w:spacing w:val="2"/>
        </w:rPr>
        <w:t>Williams</w:t>
      </w:r>
      <w:r>
        <w:rPr>
          <w:spacing w:val="33"/>
        </w:rPr>
        <w:t xml:space="preserve"> </w:t>
      </w:r>
      <w:r>
        <w:t>concludes</w:t>
      </w:r>
      <w:r>
        <w:rPr>
          <w:spacing w:val="33"/>
        </w:rPr>
        <w:t xml:space="preserve"> </w:t>
      </w:r>
      <w:r>
        <w:t>with</w:t>
      </w:r>
      <w:r>
        <w:rPr>
          <w:spacing w:val="34"/>
        </w:rPr>
        <w:t xml:space="preserve"> </w:t>
      </w:r>
      <w:r>
        <w:t>a</w:t>
      </w:r>
      <w:r>
        <w:rPr>
          <w:spacing w:val="33"/>
        </w:rPr>
        <w:t xml:space="preserve"> </w:t>
      </w:r>
      <w:r>
        <w:t>‘mathematical</w:t>
      </w:r>
      <w:r>
        <w:rPr>
          <w:spacing w:val="33"/>
        </w:rPr>
        <w:t xml:space="preserve"> </w:t>
      </w:r>
      <w:r>
        <w:t>model’</w:t>
      </w:r>
      <w:r>
        <w:rPr>
          <w:spacing w:val="34"/>
        </w:rPr>
        <w:t xml:space="preserve"> </w:t>
      </w:r>
      <w:r>
        <w:t>(ibid.:</w:t>
      </w:r>
      <w:r>
        <w:rPr>
          <w:spacing w:val="33"/>
        </w:rPr>
        <w:t xml:space="preserve"> </w:t>
      </w:r>
      <w:r>
        <w:rPr>
          <w:spacing w:val="-4"/>
        </w:rPr>
        <w:t>139),</w:t>
      </w:r>
      <w:r>
        <w:rPr>
          <w:spacing w:val="33"/>
        </w:rPr>
        <w:t xml:space="preserve"> </w:t>
      </w:r>
      <w:r>
        <w:t>which</w:t>
      </w:r>
      <w:r>
        <w:rPr>
          <w:spacing w:val="34"/>
        </w:rPr>
        <w:t xml:space="preserve"> </w:t>
      </w:r>
      <w:r>
        <w:t>he</w:t>
      </w:r>
    </w:p>
    <w:p w14:paraId="50766A76" w14:textId="77777777" w:rsidR="00BE520D" w:rsidRDefault="00BE520D">
      <w:pPr>
        <w:spacing w:line="254" w:lineRule="auto"/>
        <w:jc w:val="both"/>
        <w:sectPr w:rsidR="00BE520D">
          <w:pgSz w:w="8850" w:h="13270"/>
          <w:pgMar w:top="840" w:right="720" w:bottom="280" w:left="720" w:header="638" w:footer="0" w:gutter="0"/>
          <w:cols w:space="720"/>
        </w:sectPr>
      </w:pPr>
    </w:p>
    <w:p w14:paraId="69DF1EC9" w14:textId="77777777" w:rsidR="00BE520D" w:rsidRDefault="00BE520D">
      <w:pPr>
        <w:pStyle w:val="BodyText"/>
        <w:spacing w:before="5"/>
        <w:rPr>
          <w:sz w:val="29"/>
        </w:rPr>
      </w:pPr>
    </w:p>
    <w:p w14:paraId="2FACF0C5" w14:textId="77777777" w:rsidR="00BE520D" w:rsidRDefault="007F6473">
      <w:pPr>
        <w:pStyle w:val="BodyText"/>
        <w:spacing w:before="106" w:line="254" w:lineRule="auto"/>
        <w:ind w:left="438" w:right="482"/>
        <w:jc w:val="both"/>
      </w:pPr>
      <w:r>
        <w:t>intends</w:t>
      </w:r>
      <w:r>
        <w:rPr>
          <w:spacing w:val="-5"/>
        </w:rPr>
        <w:t xml:space="preserve"> </w:t>
      </w:r>
      <w:r>
        <w:t>to</w:t>
      </w:r>
      <w:r>
        <w:rPr>
          <w:spacing w:val="-5"/>
        </w:rPr>
        <w:t xml:space="preserve"> </w:t>
      </w:r>
      <w:r>
        <w:t>become</w:t>
      </w:r>
      <w:r>
        <w:rPr>
          <w:spacing w:val="-5"/>
        </w:rPr>
        <w:t xml:space="preserve"> </w:t>
      </w:r>
      <w:r>
        <w:t>a</w:t>
      </w:r>
      <w:r>
        <w:rPr>
          <w:spacing w:val="-5"/>
        </w:rPr>
        <w:t xml:space="preserve"> </w:t>
      </w:r>
      <w:r>
        <w:rPr>
          <w:spacing w:val="2"/>
        </w:rPr>
        <w:t>useful</w:t>
      </w:r>
      <w:r>
        <w:rPr>
          <w:spacing w:val="-4"/>
        </w:rPr>
        <w:t xml:space="preserve"> </w:t>
      </w:r>
      <w:r>
        <w:t>criterion-referenced</w:t>
      </w:r>
      <w:r>
        <w:rPr>
          <w:spacing w:val="-5"/>
        </w:rPr>
        <w:t xml:space="preserve"> </w:t>
      </w:r>
      <w:r>
        <w:t>tool</w:t>
      </w:r>
      <w:r>
        <w:rPr>
          <w:spacing w:val="-5"/>
        </w:rPr>
        <w:t xml:space="preserve"> </w:t>
      </w:r>
      <w:r>
        <w:t>and</w:t>
      </w:r>
      <w:r>
        <w:rPr>
          <w:spacing w:val="-5"/>
        </w:rPr>
        <w:t xml:space="preserve"> </w:t>
      </w:r>
      <w:r>
        <w:t>quality</w:t>
      </w:r>
      <w:r>
        <w:rPr>
          <w:spacing w:val="-5"/>
        </w:rPr>
        <w:t xml:space="preserve"> </w:t>
      </w:r>
      <w:r>
        <w:t>standard. He proposes four standards in his grade</w:t>
      </w:r>
      <w:r>
        <w:rPr>
          <w:spacing w:val="28"/>
        </w:rPr>
        <w:t xml:space="preserve"> </w:t>
      </w:r>
      <w:r>
        <w:t>scheme:</w:t>
      </w:r>
    </w:p>
    <w:p w14:paraId="189D70B0" w14:textId="77777777" w:rsidR="00BE520D" w:rsidRDefault="00BE520D">
      <w:pPr>
        <w:pStyle w:val="BodyText"/>
        <w:spacing w:before="5"/>
        <w:rPr>
          <w:sz w:val="17"/>
        </w:rPr>
      </w:pPr>
    </w:p>
    <w:p w14:paraId="6AF8CF79" w14:textId="77777777" w:rsidR="00BE520D" w:rsidRDefault="007F6473">
      <w:pPr>
        <w:pStyle w:val="ListParagraph"/>
        <w:numPr>
          <w:ilvl w:val="0"/>
          <w:numId w:val="30"/>
        </w:numPr>
        <w:tabs>
          <w:tab w:val="left" w:pos="979"/>
        </w:tabs>
        <w:spacing w:line="254" w:lineRule="auto"/>
        <w:ind w:right="728"/>
        <w:rPr>
          <w:sz w:val="20"/>
        </w:rPr>
      </w:pPr>
      <w:r>
        <w:rPr>
          <w:i/>
          <w:sz w:val="20"/>
        </w:rPr>
        <w:t>Publication</w:t>
      </w:r>
      <w:r>
        <w:rPr>
          <w:i/>
          <w:spacing w:val="-16"/>
          <w:sz w:val="20"/>
        </w:rPr>
        <w:t xml:space="preserve"> </w:t>
      </w:r>
      <w:r>
        <w:rPr>
          <w:i/>
          <w:sz w:val="20"/>
        </w:rPr>
        <w:t>standard</w:t>
      </w:r>
      <w:r>
        <w:rPr>
          <w:sz w:val="20"/>
        </w:rPr>
        <w:t>.</w:t>
      </w:r>
      <w:r>
        <w:rPr>
          <w:spacing w:val="-15"/>
          <w:sz w:val="20"/>
        </w:rPr>
        <w:t xml:space="preserve"> </w:t>
      </w:r>
      <w:r>
        <w:rPr>
          <w:sz w:val="20"/>
        </w:rPr>
        <w:t>The</w:t>
      </w:r>
      <w:r>
        <w:rPr>
          <w:spacing w:val="-15"/>
          <w:sz w:val="20"/>
        </w:rPr>
        <w:t xml:space="preserve"> </w:t>
      </w:r>
      <w:r>
        <w:rPr>
          <w:sz w:val="20"/>
        </w:rPr>
        <w:t>text</w:t>
      </w:r>
      <w:r>
        <w:rPr>
          <w:spacing w:val="-15"/>
          <w:sz w:val="20"/>
        </w:rPr>
        <w:t xml:space="preserve"> </w:t>
      </w:r>
      <w:r>
        <w:rPr>
          <w:sz w:val="20"/>
        </w:rPr>
        <w:t>accurately</w:t>
      </w:r>
      <w:r>
        <w:rPr>
          <w:spacing w:val="-15"/>
          <w:sz w:val="20"/>
        </w:rPr>
        <w:t xml:space="preserve"> </w:t>
      </w:r>
      <w:r>
        <w:rPr>
          <w:sz w:val="20"/>
        </w:rPr>
        <w:t>renders</w:t>
      </w:r>
      <w:r>
        <w:rPr>
          <w:spacing w:val="-16"/>
          <w:sz w:val="20"/>
        </w:rPr>
        <w:t xml:space="preserve"> </w:t>
      </w:r>
      <w:r>
        <w:rPr>
          <w:sz w:val="20"/>
        </w:rPr>
        <w:t>all</w:t>
      </w:r>
      <w:r>
        <w:rPr>
          <w:spacing w:val="-15"/>
          <w:sz w:val="20"/>
        </w:rPr>
        <w:t xml:space="preserve"> </w:t>
      </w:r>
      <w:r>
        <w:rPr>
          <w:sz w:val="20"/>
        </w:rPr>
        <w:t>components of the argument schema and meets the requirements for</w:t>
      </w:r>
      <w:r>
        <w:rPr>
          <w:spacing w:val="-19"/>
          <w:sz w:val="20"/>
        </w:rPr>
        <w:t xml:space="preserve"> </w:t>
      </w:r>
      <w:r>
        <w:rPr>
          <w:sz w:val="20"/>
        </w:rPr>
        <w:t>all</w:t>
      </w:r>
    </w:p>
    <w:p w14:paraId="663C565B" w14:textId="77777777" w:rsidR="00BE520D" w:rsidRDefault="007F6473">
      <w:pPr>
        <w:pStyle w:val="BodyText"/>
        <w:spacing w:line="254" w:lineRule="auto"/>
        <w:ind w:left="978" w:right="872"/>
      </w:pPr>
      <w:r>
        <w:t>target-language</w:t>
      </w:r>
      <w:r>
        <w:rPr>
          <w:spacing w:val="-15"/>
        </w:rPr>
        <w:t xml:space="preserve"> </w:t>
      </w:r>
      <w:r>
        <w:t>parameters</w:t>
      </w:r>
      <w:r>
        <w:rPr>
          <w:spacing w:val="-15"/>
        </w:rPr>
        <w:t xml:space="preserve"> </w:t>
      </w:r>
      <w:r>
        <w:t>and</w:t>
      </w:r>
      <w:r>
        <w:rPr>
          <w:spacing w:val="-15"/>
        </w:rPr>
        <w:t xml:space="preserve"> </w:t>
      </w:r>
      <w:r>
        <w:t>other</w:t>
      </w:r>
      <w:r>
        <w:rPr>
          <w:spacing w:val="-15"/>
        </w:rPr>
        <w:t xml:space="preserve"> </w:t>
      </w:r>
      <w:r>
        <w:t>selected</w:t>
      </w:r>
      <w:r>
        <w:rPr>
          <w:spacing w:val="-15"/>
        </w:rPr>
        <w:t xml:space="preserve"> </w:t>
      </w:r>
      <w:r>
        <w:t>core</w:t>
      </w:r>
      <w:r>
        <w:rPr>
          <w:spacing w:val="-15"/>
        </w:rPr>
        <w:t xml:space="preserve"> </w:t>
      </w:r>
      <w:r>
        <w:t>and</w:t>
      </w:r>
      <w:r>
        <w:rPr>
          <w:spacing w:val="-15"/>
        </w:rPr>
        <w:t xml:space="preserve"> </w:t>
      </w:r>
      <w:r>
        <w:t>field-</w:t>
      </w:r>
      <w:r>
        <w:rPr>
          <w:spacing w:val="-15"/>
        </w:rPr>
        <w:t xml:space="preserve"> </w:t>
      </w:r>
      <w:r>
        <w:t>or use-specific</w:t>
      </w:r>
      <w:r>
        <w:rPr>
          <w:spacing w:val="-11"/>
        </w:rPr>
        <w:t xml:space="preserve"> </w:t>
      </w:r>
      <w:r>
        <w:t>parameters.</w:t>
      </w:r>
      <w:r>
        <w:rPr>
          <w:spacing w:val="-11"/>
        </w:rPr>
        <w:t xml:space="preserve"> </w:t>
      </w:r>
      <w:r>
        <w:t>It</w:t>
      </w:r>
      <w:r>
        <w:rPr>
          <w:spacing w:val="-11"/>
        </w:rPr>
        <w:t xml:space="preserve"> </w:t>
      </w:r>
      <w:r>
        <w:t>contains</w:t>
      </w:r>
      <w:r>
        <w:rPr>
          <w:spacing w:val="-12"/>
        </w:rPr>
        <w:t xml:space="preserve"> </w:t>
      </w:r>
      <w:r>
        <w:t>no</w:t>
      </w:r>
      <w:r>
        <w:rPr>
          <w:spacing w:val="-11"/>
        </w:rPr>
        <w:t xml:space="preserve"> </w:t>
      </w:r>
      <w:r>
        <w:t>critical</w:t>
      </w:r>
      <w:r>
        <w:rPr>
          <w:spacing w:val="-11"/>
        </w:rPr>
        <w:t xml:space="preserve"> </w:t>
      </w:r>
      <w:r>
        <w:t>or</w:t>
      </w:r>
      <w:r>
        <w:rPr>
          <w:spacing w:val="-11"/>
        </w:rPr>
        <w:t xml:space="preserve"> </w:t>
      </w:r>
      <w:r>
        <w:t>major</w:t>
      </w:r>
      <w:r>
        <w:rPr>
          <w:spacing w:val="-11"/>
        </w:rPr>
        <w:t xml:space="preserve"> </w:t>
      </w:r>
      <w:r>
        <w:t>defects.</w:t>
      </w:r>
    </w:p>
    <w:p w14:paraId="33C9D593" w14:textId="77777777" w:rsidR="00BE520D" w:rsidRDefault="007F6473">
      <w:pPr>
        <w:pStyle w:val="ListParagraph"/>
        <w:numPr>
          <w:ilvl w:val="0"/>
          <w:numId w:val="30"/>
        </w:numPr>
        <w:tabs>
          <w:tab w:val="left" w:pos="979"/>
        </w:tabs>
        <w:spacing w:before="57" w:line="254" w:lineRule="auto"/>
        <w:ind w:right="565"/>
        <w:rPr>
          <w:sz w:val="20"/>
        </w:rPr>
      </w:pPr>
      <w:r>
        <w:rPr>
          <w:i/>
          <w:sz w:val="20"/>
        </w:rPr>
        <w:t>Information</w:t>
      </w:r>
      <w:r>
        <w:rPr>
          <w:i/>
          <w:spacing w:val="-17"/>
          <w:sz w:val="20"/>
        </w:rPr>
        <w:t xml:space="preserve"> </w:t>
      </w:r>
      <w:r>
        <w:rPr>
          <w:i/>
          <w:sz w:val="20"/>
        </w:rPr>
        <w:t>standard</w:t>
      </w:r>
      <w:r>
        <w:rPr>
          <w:sz w:val="20"/>
        </w:rPr>
        <w:t>.</w:t>
      </w:r>
      <w:r>
        <w:rPr>
          <w:spacing w:val="-16"/>
          <w:sz w:val="20"/>
        </w:rPr>
        <w:t xml:space="preserve"> </w:t>
      </w:r>
      <w:r>
        <w:rPr>
          <w:sz w:val="20"/>
        </w:rPr>
        <w:t>The</w:t>
      </w:r>
      <w:r>
        <w:rPr>
          <w:spacing w:val="-17"/>
          <w:sz w:val="20"/>
        </w:rPr>
        <w:t xml:space="preserve"> </w:t>
      </w:r>
      <w:r>
        <w:rPr>
          <w:sz w:val="20"/>
        </w:rPr>
        <w:t>text</w:t>
      </w:r>
      <w:r>
        <w:rPr>
          <w:spacing w:val="-16"/>
          <w:sz w:val="20"/>
        </w:rPr>
        <w:t xml:space="preserve"> </w:t>
      </w:r>
      <w:r>
        <w:rPr>
          <w:sz w:val="20"/>
        </w:rPr>
        <w:t>acccurately</w:t>
      </w:r>
      <w:r>
        <w:rPr>
          <w:spacing w:val="-17"/>
          <w:sz w:val="20"/>
        </w:rPr>
        <w:t xml:space="preserve"> </w:t>
      </w:r>
      <w:r>
        <w:rPr>
          <w:sz w:val="20"/>
        </w:rPr>
        <w:t>renders</w:t>
      </w:r>
      <w:r>
        <w:rPr>
          <w:spacing w:val="-17"/>
          <w:sz w:val="20"/>
        </w:rPr>
        <w:t xml:space="preserve"> </w:t>
      </w:r>
      <w:r>
        <w:rPr>
          <w:sz w:val="20"/>
        </w:rPr>
        <w:t>all</w:t>
      </w:r>
      <w:r>
        <w:rPr>
          <w:spacing w:val="-16"/>
          <w:sz w:val="20"/>
        </w:rPr>
        <w:t xml:space="preserve"> </w:t>
      </w:r>
      <w:r>
        <w:rPr>
          <w:sz w:val="20"/>
        </w:rPr>
        <w:t>components of the argument schema and meets requirements for selected core and</w:t>
      </w:r>
      <w:r>
        <w:rPr>
          <w:spacing w:val="-12"/>
          <w:sz w:val="20"/>
        </w:rPr>
        <w:t xml:space="preserve"> </w:t>
      </w:r>
      <w:r>
        <w:rPr>
          <w:sz w:val="20"/>
        </w:rPr>
        <w:t>field-</w:t>
      </w:r>
      <w:r>
        <w:rPr>
          <w:spacing w:val="-12"/>
          <w:sz w:val="20"/>
        </w:rPr>
        <w:t xml:space="preserve"> </w:t>
      </w:r>
      <w:r>
        <w:rPr>
          <w:sz w:val="20"/>
        </w:rPr>
        <w:t>or</w:t>
      </w:r>
      <w:r>
        <w:rPr>
          <w:spacing w:val="-12"/>
          <w:sz w:val="20"/>
        </w:rPr>
        <w:t xml:space="preserve"> </w:t>
      </w:r>
      <w:r>
        <w:rPr>
          <w:sz w:val="20"/>
        </w:rPr>
        <w:t>use-specific</w:t>
      </w:r>
      <w:r>
        <w:rPr>
          <w:spacing w:val="-12"/>
          <w:sz w:val="20"/>
        </w:rPr>
        <w:t xml:space="preserve"> </w:t>
      </w:r>
      <w:r>
        <w:rPr>
          <w:sz w:val="20"/>
        </w:rPr>
        <w:t>parameters.</w:t>
      </w:r>
      <w:r>
        <w:rPr>
          <w:spacing w:val="-11"/>
          <w:sz w:val="20"/>
        </w:rPr>
        <w:t xml:space="preserve"> </w:t>
      </w:r>
      <w:r>
        <w:rPr>
          <w:sz w:val="20"/>
        </w:rPr>
        <w:t>It</w:t>
      </w:r>
      <w:r>
        <w:rPr>
          <w:spacing w:val="-12"/>
          <w:sz w:val="20"/>
        </w:rPr>
        <w:t xml:space="preserve"> </w:t>
      </w:r>
      <w:r>
        <w:rPr>
          <w:sz w:val="20"/>
        </w:rPr>
        <w:t>contains</w:t>
      </w:r>
      <w:r>
        <w:rPr>
          <w:spacing w:val="-12"/>
          <w:sz w:val="20"/>
        </w:rPr>
        <w:t xml:space="preserve"> </w:t>
      </w:r>
      <w:r>
        <w:rPr>
          <w:sz w:val="20"/>
        </w:rPr>
        <w:t>no</w:t>
      </w:r>
      <w:r>
        <w:rPr>
          <w:spacing w:val="-11"/>
          <w:sz w:val="20"/>
        </w:rPr>
        <w:t xml:space="preserve"> </w:t>
      </w:r>
      <w:r>
        <w:rPr>
          <w:sz w:val="20"/>
        </w:rPr>
        <w:t>critical</w:t>
      </w:r>
      <w:r>
        <w:rPr>
          <w:spacing w:val="-12"/>
          <w:sz w:val="20"/>
        </w:rPr>
        <w:t xml:space="preserve"> </w:t>
      </w:r>
      <w:r>
        <w:rPr>
          <w:sz w:val="20"/>
        </w:rPr>
        <w:t>defects.</w:t>
      </w:r>
    </w:p>
    <w:p w14:paraId="61132D2F" w14:textId="77777777" w:rsidR="00BE520D" w:rsidRDefault="007F6473">
      <w:pPr>
        <w:pStyle w:val="ListParagraph"/>
        <w:numPr>
          <w:ilvl w:val="0"/>
          <w:numId w:val="30"/>
        </w:numPr>
        <w:tabs>
          <w:tab w:val="left" w:pos="979"/>
        </w:tabs>
        <w:spacing w:before="57" w:line="254" w:lineRule="auto"/>
        <w:ind w:right="629"/>
        <w:rPr>
          <w:sz w:val="20"/>
        </w:rPr>
      </w:pPr>
      <w:r>
        <w:rPr>
          <w:i/>
          <w:spacing w:val="2"/>
          <w:sz w:val="20"/>
        </w:rPr>
        <w:t>Minimum</w:t>
      </w:r>
      <w:r>
        <w:rPr>
          <w:i/>
          <w:spacing w:val="-14"/>
          <w:sz w:val="20"/>
        </w:rPr>
        <w:t xml:space="preserve"> </w:t>
      </w:r>
      <w:r>
        <w:rPr>
          <w:i/>
          <w:sz w:val="20"/>
        </w:rPr>
        <w:t>standard</w:t>
      </w:r>
      <w:r>
        <w:rPr>
          <w:sz w:val="20"/>
        </w:rPr>
        <w:t>.</w:t>
      </w:r>
      <w:r>
        <w:rPr>
          <w:spacing w:val="-13"/>
          <w:sz w:val="20"/>
        </w:rPr>
        <w:t xml:space="preserve"> </w:t>
      </w:r>
      <w:r>
        <w:rPr>
          <w:sz w:val="20"/>
        </w:rPr>
        <w:t>The</w:t>
      </w:r>
      <w:r>
        <w:rPr>
          <w:spacing w:val="-13"/>
          <w:sz w:val="20"/>
        </w:rPr>
        <w:t xml:space="preserve"> </w:t>
      </w:r>
      <w:r>
        <w:rPr>
          <w:sz w:val="20"/>
        </w:rPr>
        <w:t>text</w:t>
      </w:r>
      <w:r>
        <w:rPr>
          <w:spacing w:val="-14"/>
          <w:sz w:val="20"/>
        </w:rPr>
        <w:t xml:space="preserve"> </w:t>
      </w:r>
      <w:r>
        <w:rPr>
          <w:sz w:val="20"/>
        </w:rPr>
        <w:t>accurately</w:t>
      </w:r>
      <w:r>
        <w:rPr>
          <w:spacing w:val="-13"/>
          <w:sz w:val="20"/>
        </w:rPr>
        <w:t xml:space="preserve"> </w:t>
      </w:r>
      <w:r>
        <w:rPr>
          <w:sz w:val="20"/>
        </w:rPr>
        <w:t>renders</w:t>
      </w:r>
      <w:r>
        <w:rPr>
          <w:spacing w:val="-13"/>
          <w:sz w:val="20"/>
        </w:rPr>
        <w:t xml:space="preserve"> </w:t>
      </w:r>
      <w:r>
        <w:rPr>
          <w:sz w:val="20"/>
        </w:rPr>
        <w:t>all</w:t>
      </w:r>
      <w:r>
        <w:rPr>
          <w:spacing w:val="-14"/>
          <w:sz w:val="20"/>
        </w:rPr>
        <w:t xml:space="preserve"> </w:t>
      </w:r>
      <w:r>
        <w:rPr>
          <w:sz w:val="20"/>
        </w:rPr>
        <w:t>components</w:t>
      </w:r>
      <w:r>
        <w:rPr>
          <w:spacing w:val="-13"/>
          <w:sz w:val="20"/>
        </w:rPr>
        <w:t xml:space="preserve"> </w:t>
      </w:r>
      <w:r>
        <w:rPr>
          <w:sz w:val="20"/>
        </w:rPr>
        <w:t xml:space="preserve">of the argument schema. It contains </w:t>
      </w:r>
      <w:r>
        <w:rPr>
          <w:sz w:val="20"/>
        </w:rPr>
        <w:t>no critical</w:t>
      </w:r>
      <w:r>
        <w:rPr>
          <w:spacing w:val="17"/>
          <w:sz w:val="20"/>
        </w:rPr>
        <w:t xml:space="preserve"> </w:t>
      </w:r>
      <w:r>
        <w:rPr>
          <w:sz w:val="20"/>
        </w:rPr>
        <w:t>defects.</w:t>
      </w:r>
    </w:p>
    <w:p w14:paraId="37B95A89" w14:textId="77777777" w:rsidR="00BE520D" w:rsidRDefault="007F6473">
      <w:pPr>
        <w:pStyle w:val="ListParagraph"/>
        <w:numPr>
          <w:ilvl w:val="0"/>
          <w:numId w:val="30"/>
        </w:numPr>
        <w:tabs>
          <w:tab w:val="left" w:pos="979"/>
        </w:tabs>
        <w:spacing w:before="58" w:line="254" w:lineRule="auto"/>
        <w:ind w:right="1293"/>
        <w:rPr>
          <w:sz w:val="20"/>
        </w:rPr>
      </w:pPr>
      <w:r>
        <w:rPr>
          <w:i/>
          <w:sz w:val="20"/>
        </w:rPr>
        <w:t>Substandard</w:t>
      </w:r>
      <w:r>
        <w:rPr>
          <w:sz w:val="20"/>
        </w:rPr>
        <w:t>.</w:t>
      </w:r>
      <w:r>
        <w:rPr>
          <w:spacing w:val="-13"/>
          <w:sz w:val="20"/>
        </w:rPr>
        <w:t xml:space="preserve"> </w:t>
      </w:r>
      <w:r>
        <w:rPr>
          <w:sz w:val="20"/>
        </w:rPr>
        <w:t>The</w:t>
      </w:r>
      <w:r>
        <w:rPr>
          <w:spacing w:val="-13"/>
          <w:sz w:val="20"/>
        </w:rPr>
        <w:t xml:space="preserve"> </w:t>
      </w:r>
      <w:r>
        <w:rPr>
          <w:sz w:val="20"/>
        </w:rPr>
        <w:t>text</w:t>
      </w:r>
      <w:r>
        <w:rPr>
          <w:spacing w:val="-12"/>
          <w:sz w:val="20"/>
        </w:rPr>
        <w:t xml:space="preserve"> </w:t>
      </w:r>
      <w:r>
        <w:rPr>
          <w:sz w:val="20"/>
        </w:rPr>
        <w:t>fails</w:t>
      </w:r>
      <w:r>
        <w:rPr>
          <w:spacing w:val="-13"/>
          <w:sz w:val="20"/>
        </w:rPr>
        <w:t xml:space="preserve"> </w:t>
      </w:r>
      <w:r>
        <w:rPr>
          <w:sz w:val="20"/>
        </w:rPr>
        <w:t>to</w:t>
      </w:r>
      <w:r>
        <w:rPr>
          <w:spacing w:val="-13"/>
          <w:sz w:val="20"/>
        </w:rPr>
        <w:t xml:space="preserve"> </w:t>
      </w:r>
      <w:r>
        <w:rPr>
          <w:sz w:val="20"/>
        </w:rPr>
        <w:t>render</w:t>
      </w:r>
      <w:r>
        <w:rPr>
          <w:spacing w:val="-12"/>
          <w:sz w:val="20"/>
        </w:rPr>
        <w:t xml:space="preserve"> </w:t>
      </w:r>
      <w:r>
        <w:rPr>
          <w:sz w:val="20"/>
        </w:rPr>
        <w:t>the</w:t>
      </w:r>
      <w:r>
        <w:rPr>
          <w:spacing w:val="-13"/>
          <w:sz w:val="20"/>
        </w:rPr>
        <w:t xml:space="preserve"> </w:t>
      </w:r>
      <w:r>
        <w:rPr>
          <w:sz w:val="20"/>
        </w:rPr>
        <w:t>argument</w:t>
      </w:r>
      <w:r>
        <w:rPr>
          <w:spacing w:val="-12"/>
          <w:sz w:val="20"/>
        </w:rPr>
        <w:t xml:space="preserve"> </w:t>
      </w:r>
      <w:r>
        <w:rPr>
          <w:sz w:val="20"/>
        </w:rPr>
        <w:t>schema (contains at least one critical defect) and/or does not meet requirements for one or more core or field- or use-specific parameters.</w:t>
      </w:r>
    </w:p>
    <w:p w14:paraId="5CD31A47" w14:textId="77777777" w:rsidR="00BE520D" w:rsidRDefault="00BE520D">
      <w:pPr>
        <w:pStyle w:val="BodyText"/>
        <w:spacing w:before="1"/>
        <w:rPr>
          <w:sz w:val="19"/>
        </w:rPr>
      </w:pPr>
    </w:p>
    <w:p w14:paraId="29A3EDD6" w14:textId="77777777" w:rsidR="00BE520D" w:rsidRDefault="007F6473">
      <w:pPr>
        <w:pStyle w:val="BodyText"/>
        <w:spacing w:line="254" w:lineRule="auto"/>
        <w:ind w:left="438" w:right="479"/>
        <w:jc w:val="both"/>
      </w:pPr>
      <w:r>
        <w:t>The</w:t>
      </w:r>
      <w:r>
        <w:rPr>
          <w:spacing w:val="-16"/>
        </w:rPr>
        <w:t xml:space="preserve"> </w:t>
      </w:r>
      <w:r>
        <w:t>approach</w:t>
      </w:r>
      <w:r>
        <w:rPr>
          <w:spacing w:val="-16"/>
        </w:rPr>
        <w:t xml:space="preserve"> </w:t>
      </w:r>
      <w:r>
        <w:t>is</w:t>
      </w:r>
      <w:r>
        <w:rPr>
          <w:spacing w:val="-16"/>
        </w:rPr>
        <w:t xml:space="preserve"> </w:t>
      </w:r>
      <w:r>
        <w:t>presented</w:t>
      </w:r>
      <w:r>
        <w:rPr>
          <w:spacing w:val="-16"/>
        </w:rPr>
        <w:t xml:space="preserve"> </w:t>
      </w:r>
      <w:r>
        <w:t>as</w:t>
      </w:r>
      <w:r>
        <w:rPr>
          <w:spacing w:val="-16"/>
        </w:rPr>
        <w:t xml:space="preserve"> </w:t>
      </w:r>
      <w:r>
        <w:t>‘modular’,</w:t>
      </w:r>
      <w:r>
        <w:rPr>
          <w:spacing w:val="-16"/>
        </w:rPr>
        <w:t xml:space="preserve"> </w:t>
      </w:r>
      <w:r>
        <w:t>with</w:t>
      </w:r>
      <w:r>
        <w:rPr>
          <w:spacing w:val="-16"/>
        </w:rPr>
        <w:t xml:space="preserve"> </w:t>
      </w:r>
      <w:r>
        <w:t>the</w:t>
      </w:r>
      <w:r>
        <w:rPr>
          <w:spacing w:val="-16"/>
        </w:rPr>
        <w:t xml:space="preserve"> </w:t>
      </w:r>
      <w:r>
        <w:t>option</w:t>
      </w:r>
      <w:r>
        <w:rPr>
          <w:spacing w:val="-16"/>
        </w:rPr>
        <w:t xml:space="preserve"> </w:t>
      </w:r>
      <w:r>
        <w:t>to</w:t>
      </w:r>
      <w:r>
        <w:rPr>
          <w:spacing w:val="-16"/>
        </w:rPr>
        <w:t xml:space="preserve"> </w:t>
      </w:r>
      <w:r>
        <w:t>add</w:t>
      </w:r>
      <w:r>
        <w:rPr>
          <w:spacing w:val="-16"/>
        </w:rPr>
        <w:t xml:space="preserve"> </w:t>
      </w:r>
      <w:r>
        <w:t>other</w:t>
      </w:r>
      <w:r>
        <w:rPr>
          <w:spacing w:val="-16"/>
        </w:rPr>
        <w:t xml:space="preserve"> </w:t>
      </w:r>
      <w:r>
        <w:t>grades or standards, according to client needs</w:t>
      </w:r>
      <w:r>
        <w:t xml:space="preserve"> or </w:t>
      </w:r>
      <w:r>
        <w:rPr>
          <w:spacing w:val="2"/>
        </w:rPr>
        <w:t xml:space="preserve">further </w:t>
      </w:r>
      <w:r>
        <w:t xml:space="preserve">analysis of specific text </w:t>
      </w:r>
      <w:r>
        <w:rPr>
          <w:spacing w:val="2"/>
        </w:rPr>
        <w:t>types:</w:t>
      </w:r>
    </w:p>
    <w:p w14:paraId="10E7EEA1" w14:textId="77777777" w:rsidR="00BE520D" w:rsidRDefault="00BE520D">
      <w:pPr>
        <w:pStyle w:val="BodyText"/>
        <w:spacing w:before="10"/>
      </w:pPr>
    </w:p>
    <w:p w14:paraId="2CBA5FB2" w14:textId="77777777" w:rsidR="00BE520D" w:rsidRDefault="007F6473">
      <w:pPr>
        <w:pStyle w:val="BodyText"/>
        <w:spacing w:line="254" w:lineRule="auto"/>
        <w:ind w:left="678" w:right="479"/>
        <w:jc w:val="both"/>
      </w:pPr>
      <w:r>
        <w:t>For</w:t>
      </w:r>
      <w:r>
        <w:rPr>
          <w:spacing w:val="-33"/>
        </w:rPr>
        <w:t xml:space="preserve"> </w:t>
      </w:r>
      <w:r>
        <w:t>example,</w:t>
      </w:r>
      <w:r>
        <w:rPr>
          <w:spacing w:val="-33"/>
        </w:rPr>
        <w:t xml:space="preserve"> </w:t>
      </w:r>
      <w:r>
        <w:t>if</w:t>
      </w:r>
      <w:r>
        <w:rPr>
          <w:spacing w:val="-33"/>
        </w:rPr>
        <w:t xml:space="preserve"> </w:t>
      </w:r>
      <w:r>
        <w:t>it</w:t>
      </w:r>
      <w:r>
        <w:rPr>
          <w:spacing w:val="-33"/>
        </w:rPr>
        <w:t xml:space="preserve"> </w:t>
      </w:r>
      <w:r>
        <w:t>were</w:t>
      </w:r>
      <w:r>
        <w:rPr>
          <w:spacing w:val="-33"/>
        </w:rPr>
        <w:t xml:space="preserve"> </w:t>
      </w:r>
      <w:r>
        <w:t>determined</w:t>
      </w:r>
      <w:r>
        <w:rPr>
          <w:spacing w:val="-33"/>
        </w:rPr>
        <w:t xml:space="preserve"> </w:t>
      </w:r>
      <w:r>
        <w:t>that</w:t>
      </w:r>
      <w:r>
        <w:rPr>
          <w:spacing w:val="-33"/>
        </w:rPr>
        <w:t xml:space="preserve"> </w:t>
      </w:r>
      <w:r>
        <w:t>correct</w:t>
      </w:r>
      <w:r>
        <w:rPr>
          <w:spacing w:val="-33"/>
        </w:rPr>
        <w:t xml:space="preserve"> </w:t>
      </w:r>
      <w:r>
        <w:t>terminology,</w:t>
      </w:r>
      <w:r>
        <w:rPr>
          <w:spacing w:val="-33"/>
        </w:rPr>
        <w:t xml:space="preserve"> </w:t>
      </w:r>
      <w:r>
        <w:t>not</w:t>
      </w:r>
      <w:r>
        <w:rPr>
          <w:spacing w:val="-32"/>
        </w:rPr>
        <w:t xml:space="preserve"> </w:t>
      </w:r>
      <w:r>
        <w:t>grammar, style</w:t>
      </w:r>
      <w:r>
        <w:rPr>
          <w:spacing w:val="-10"/>
        </w:rPr>
        <w:t xml:space="preserve"> </w:t>
      </w:r>
      <w:r>
        <w:t>and</w:t>
      </w:r>
      <w:r>
        <w:rPr>
          <w:spacing w:val="-10"/>
        </w:rPr>
        <w:t xml:space="preserve"> </w:t>
      </w:r>
      <w:r>
        <w:t>usage,</w:t>
      </w:r>
      <w:r>
        <w:rPr>
          <w:spacing w:val="-9"/>
        </w:rPr>
        <w:t xml:space="preserve"> </w:t>
      </w:r>
      <w:r>
        <w:t>was</w:t>
      </w:r>
      <w:r>
        <w:rPr>
          <w:spacing w:val="-10"/>
        </w:rPr>
        <w:t xml:space="preserve"> </w:t>
      </w:r>
      <w:r>
        <w:t>the</w:t>
      </w:r>
      <w:r>
        <w:rPr>
          <w:spacing w:val="-10"/>
        </w:rPr>
        <w:t xml:space="preserve"> </w:t>
      </w:r>
      <w:r>
        <w:t>key</w:t>
      </w:r>
      <w:r>
        <w:rPr>
          <w:spacing w:val="-9"/>
        </w:rPr>
        <w:t xml:space="preserve"> </w:t>
      </w:r>
      <w:r>
        <w:t>parameter</w:t>
      </w:r>
      <w:r>
        <w:rPr>
          <w:spacing w:val="-10"/>
        </w:rPr>
        <w:t xml:space="preserve"> </w:t>
      </w:r>
      <w:r>
        <w:t>for</w:t>
      </w:r>
      <w:r>
        <w:rPr>
          <w:spacing w:val="-10"/>
        </w:rPr>
        <w:t xml:space="preserve"> </w:t>
      </w:r>
      <w:r>
        <w:rPr>
          <w:spacing w:val="2"/>
        </w:rPr>
        <w:t>certain</w:t>
      </w:r>
      <w:r>
        <w:rPr>
          <w:spacing w:val="-9"/>
        </w:rPr>
        <w:t xml:space="preserve"> </w:t>
      </w:r>
      <w:r>
        <w:t>scientific</w:t>
      </w:r>
      <w:r>
        <w:rPr>
          <w:spacing w:val="-10"/>
        </w:rPr>
        <w:t xml:space="preserve"> </w:t>
      </w:r>
      <w:r>
        <w:t>or</w:t>
      </w:r>
      <w:r>
        <w:rPr>
          <w:spacing w:val="-10"/>
        </w:rPr>
        <w:t xml:space="preserve"> </w:t>
      </w:r>
      <w:r>
        <w:t>technical texts, then the quality of the text exemplifying the ‘scienti</w:t>
      </w:r>
      <w:r>
        <w:t>fic/technical translation</w:t>
      </w:r>
      <w:r>
        <w:rPr>
          <w:spacing w:val="-7"/>
        </w:rPr>
        <w:t xml:space="preserve"> </w:t>
      </w:r>
      <w:r>
        <w:t>standard’</w:t>
      </w:r>
      <w:r>
        <w:rPr>
          <w:spacing w:val="-7"/>
        </w:rPr>
        <w:t xml:space="preserve"> </w:t>
      </w:r>
      <w:r>
        <w:t>would</w:t>
      </w:r>
      <w:r>
        <w:rPr>
          <w:spacing w:val="-7"/>
        </w:rPr>
        <w:t xml:space="preserve"> </w:t>
      </w:r>
      <w:r>
        <w:t>have</w:t>
      </w:r>
      <w:r>
        <w:rPr>
          <w:spacing w:val="-7"/>
        </w:rPr>
        <w:t xml:space="preserve"> </w:t>
      </w:r>
      <w:r>
        <w:t>to</w:t>
      </w:r>
      <w:r>
        <w:rPr>
          <w:spacing w:val="-6"/>
        </w:rPr>
        <w:t xml:space="preserve"> </w:t>
      </w:r>
      <w:r>
        <w:t>be</w:t>
      </w:r>
      <w:r>
        <w:rPr>
          <w:spacing w:val="-7"/>
        </w:rPr>
        <w:t xml:space="preserve"> </w:t>
      </w:r>
      <w:r>
        <w:t>defined</w:t>
      </w:r>
      <w:r>
        <w:rPr>
          <w:spacing w:val="-7"/>
        </w:rPr>
        <w:t xml:space="preserve"> </w:t>
      </w:r>
      <w:r>
        <w:t>accordingly.</w:t>
      </w:r>
      <w:r>
        <w:rPr>
          <w:spacing w:val="-7"/>
        </w:rPr>
        <w:t xml:space="preserve"> </w:t>
      </w:r>
      <w:r>
        <w:t>(ibid.:</w:t>
      </w:r>
      <w:r>
        <w:rPr>
          <w:spacing w:val="-7"/>
        </w:rPr>
        <w:t xml:space="preserve"> </w:t>
      </w:r>
      <w:r>
        <w:rPr>
          <w:spacing w:val="-5"/>
        </w:rPr>
        <w:t>145).</w:t>
      </w:r>
    </w:p>
    <w:p w14:paraId="04F5F4E7" w14:textId="77777777" w:rsidR="00BE520D" w:rsidRDefault="00BE520D">
      <w:pPr>
        <w:pStyle w:val="BodyText"/>
        <w:spacing w:before="9"/>
      </w:pPr>
    </w:p>
    <w:p w14:paraId="6AC0EF19" w14:textId="77777777" w:rsidR="00BE520D" w:rsidRDefault="007F6473">
      <w:pPr>
        <w:pStyle w:val="BodyText"/>
        <w:spacing w:line="254" w:lineRule="auto"/>
        <w:ind w:left="438" w:right="478"/>
        <w:jc w:val="both"/>
      </w:pPr>
      <w:r>
        <w:rPr>
          <w:spacing w:val="2"/>
        </w:rPr>
        <w:t>Williams</w:t>
      </w:r>
      <w:r>
        <w:rPr>
          <w:spacing w:val="-35"/>
        </w:rPr>
        <w:t xml:space="preserve"> </w:t>
      </w:r>
      <w:r>
        <w:t>addresses</w:t>
      </w:r>
      <w:r>
        <w:rPr>
          <w:spacing w:val="-34"/>
        </w:rPr>
        <w:t xml:space="preserve"> </w:t>
      </w:r>
      <w:r>
        <w:t>the</w:t>
      </w:r>
      <w:r>
        <w:rPr>
          <w:spacing w:val="-35"/>
        </w:rPr>
        <w:t xml:space="preserve"> </w:t>
      </w:r>
      <w:r>
        <w:t>translation</w:t>
      </w:r>
      <w:r>
        <w:rPr>
          <w:spacing w:val="-34"/>
        </w:rPr>
        <w:t xml:space="preserve"> </w:t>
      </w:r>
      <w:r>
        <w:t>profession</w:t>
      </w:r>
      <w:r>
        <w:rPr>
          <w:spacing w:val="-35"/>
        </w:rPr>
        <w:t xml:space="preserve"> </w:t>
      </w:r>
      <w:r>
        <w:t>more</w:t>
      </w:r>
      <w:r>
        <w:rPr>
          <w:spacing w:val="-34"/>
        </w:rPr>
        <w:t xml:space="preserve"> </w:t>
      </w:r>
      <w:r>
        <w:t>consistently</w:t>
      </w:r>
      <w:r>
        <w:rPr>
          <w:spacing w:val="-35"/>
        </w:rPr>
        <w:t xml:space="preserve"> </w:t>
      </w:r>
      <w:r>
        <w:t>and</w:t>
      </w:r>
      <w:r>
        <w:rPr>
          <w:spacing w:val="-34"/>
        </w:rPr>
        <w:t xml:space="preserve"> </w:t>
      </w:r>
      <w:r>
        <w:t>directly than</w:t>
      </w:r>
      <w:r>
        <w:rPr>
          <w:spacing w:val="-6"/>
        </w:rPr>
        <w:t xml:space="preserve"> </w:t>
      </w:r>
      <w:r>
        <w:t>other</w:t>
      </w:r>
      <w:r>
        <w:rPr>
          <w:spacing w:val="-5"/>
        </w:rPr>
        <w:t xml:space="preserve"> </w:t>
      </w:r>
      <w:r>
        <w:t>theorists.</w:t>
      </w:r>
      <w:r>
        <w:rPr>
          <w:spacing w:val="-6"/>
        </w:rPr>
        <w:t xml:space="preserve"> </w:t>
      </w:r>
      <w:r>
        <w:t>He</w:t>
      </w:r>
      <w:r>
        <w:rPr>
          <w:spacing w:val="-5"/>
        </w:rPr>
        <w:t xml:space="preserve"> </w:t>
      </w:r>
      <w:r>
        <w:t>asserts</w:t>
      </w:r>
      <w:r>
        <w:rPr>
          <w:spacing w:val="-6"/>
        </w:rPr>
        <w:t xml:space="preserve"> </w:t>
      </w:r>
      <w:r>
        <w:t>real-world</w:t>
      </w:r>
      <w:r>
        <w:rPr>
          <w:spacing w:val="-5"/>
        </w:rPr>
        <w:t xml:space="preserve"> </w:t>
      </w:r>
      <w:r>
        <w:t>applicability</w:t>
      </w:r>
      <w:r>
        <w:rPr>
          <w:spacing w:val="-6"/>
        </w:rPr>
        <w:t xml:space="preserve"> </w:t>
      </w:r>
      <w:r>
        <w:t>as</w:t>
      </w:r>
      <w:r>
        <w:rPr>
          <w:spacing w:val="-5"/>
        </w:rPr>
        <w:t xml:space="preserve"> </w:t>
      </w:r>
      <w:r>
        <w:t>an</w:t>
      </w:r>
      <w:r>
        <w:rPr>
          <w:spacing w:val="-6"/>
        </w:rPr>
        <w:t xml:space="preserve"> </w:t>
      </w:r>
      <w:r>
        <w:t>objective</w:t>
      </w:r>
      <w:r>
        <w:rPr>
          <w:spacing w:val="-5"/>
        </w:rPr>
        <w:t xml:space="preserve"> </w:t>
      </w:r>
      <w:r>
        <w:t>for his</w:t>
      </w:r>
      <w:r>
        <w:rPr>
          <w:spacing w:val="-16"/>
        </w:rPr>
        <w:t xml:space="preserve"> </w:t>
      </w:r>
      <w:r>
        <w:t>model,</w:t>
      </w:r>
      <w:r>
        <w:rPr>
          <w:spacing w:val="-15"/>
        </w:rPr>
        <w:t xml:space="preserve"> </w:t>
      </w:r>
      <w:r>
        <w:t>claiming</w:t>
      </w:r>
      <w:r>
        <w:rPr>
          <w:spacing w:val="-16"/>
        </w:rPr>
        <w:t xml:space="preserve"> </w:t>
      </w:r>
      <w:r>
        <w:t>his</w:t>
      </w:r>
      <w:r>
        <w:rPr>
          <w:spacing w:val="-15"/>
        </w:rPr>
        <w:t xml:space="preserve"> </w:t>
      </w:r>
      <w:r>
        <w:rPr>
          <w:spacing w:val="2"/>
        </w:rPr>
        <w:t>final</w:t>
      </w:r>
      <w:r>
        <w:rPr>
          <w:spacing w:val="-16"/>
        </w:rPr>
        <w:t xml:space="preserve"> </w:t>
      </w:r>
      <w:r>
        <w:t>version</w:t>
      </w:r>
      <w:r>
        <w:rPr>
          <w:spacing w:val="-15"/>
        </w:rPr>
        <w:t xml:space="preserve"> </w:t>
      </w:r>
      <w:r>
        <w:t>represents</w:t>
      </w:r>
      <w:r>
        <w:rPr>
          <w:spacing w:val="-15"/>
        </w:rPr>
        <w:t xml:space="preserve"> </w:t>
      </w:r>
      <w:r>
        <w:t>‘an</w:t>
      </w:r>
      <w:r>
        <w:rPr>
          <w:spacing w:val="-16"/>
        </w:rPr>
        <w:t xml:space="preserve"> </w:t>
      </w:r>
      <w:r>
        <w:t>approach</w:t>
      </w:r>
      <w:r>
        <w:rPr>
          <w:spacing w:val="-15"/>
        </w:rPr>
        <w:t xml:space="preserve"> </w:t>
      </w:r>
      <w:r>
        <w:t>that</w:t>
      </w:r>
      <w:r>
        <w:rPr>
          <w:spacing w:val="-16"/>
        </w:rPr>
        <w:t xml:space="preserve"> </w:t>
      </w:r>
      <w:r>
        <w:t>covers</w:t>
      </w:r>
      <w:r>
        <w:rPr>
          <w:spacing w:val="-15"/>
        </w:rPr>
        <w:t xml:space="preserve"> </w:t>
      </w:r>
      <w:r>
        <w:t>all the</w:t>
      </w:r>
      <w:r>
        <w:rPr>
          <w:spacing w:val="-23"/>
        </w:rPr>
        <w:t xml:space="preserve"> </w:t>
      </w:r>
      <w:r>
        <w:t>significant</w:t>
      </w:r>
      <w:r>
        <w:rPr>
          <w:spacing w:val="-22"/>
        </w:rPr>
        <w:t xml:space="preserve"> </w:t>
      </w:r>
      <w:r>
        <w:t>elements</w:t>
      </w:r>
      <w:r>
        <w:rPr>
          <w:spacing w:val="-23"/>
        </w:rPr>
        <w:t xml:space="preserve"> </w:t>
      </w:r>
      <w:r>
        <w:t>in</w:t>
      </w:r>
      <w:r>
        <w:rPr>
          <w:spacing w:val="-22"/>
        </w:rPr>
        <w:t xml:space="preserve"> </w:t>
      </w:r>
      <w:r>
        <w:t>instrumental</w:t>
      </w:r>
      <w:r>
        <w:rPr>
          <w:spacing w:val="-23"/>
        </w:rPr>
        <w:t xml:space="preserve"> </w:t>
      </w:r>
      <w:r>
        <w:t>translation</w:t>
      </w:r>
      <w:r>
        <w:rPr>
          <w:spacing w:val="-22"/>
        </w:rPr>
        <w:t xml:space="preserve"> </w:t>
      </w:r>
      <w:r>
        <w:t>and</w:t>
      </w:r>
      <w:r>
        <w:rPr>
          <w:spacing w:val="-23"/>
        </w:rPr>
        <w:t xml:space="preserve"> </w:t>
      </w:r>
      <w:r>
        <w:t>places</w:t>
      </w:r>
      <w:r>
        <w:rPr>
          <w:spacing w:val="-22"/>
        </w:rPr>
        <w:t xml:space="preserve"> </w:t>
      </w:r>
      <w:r>
        <w:t>emphasis</w:t>
      </w:r>
      <w:r>
        <w:rPr>
          <w:spacing w:val="-23"/>
        </w:rPr>
        <w:t xml:space="preserve"> </w:t>
      </w:r>
      <w:r>
        <w:t>on quality</w:t>
      </w:r>
      <w:r>
        <w:rPr>
          <w:spacing w:val="-24"/>
        </w:rPr>
        <w:t xml:space="preserve"> </w:t>
      </w:r>
      <w:r>
        <w:t>according</w:t>
      </w:r>
      <w:r>
        <w:rPr>
          <w:spacing w:val="-24"/>
        </w:rPr>
        <w:t xml:space="preserve"> </w:t>
      </w:r>
      <w:r>
        <w:t>to</w:t>
      </w:r>
      <w:r>
        <w:rPr>
          <w:spacing w:val="-24"/>
        </w:rPr>
        <w:t xml:space="preserve"> </w:t>
      </w:r>
      <w:r>
        <w:t>translation</w:t>
      </w:r>
      <w:r>
        <w:rPr>
          <w:spacing w:val="-24"/>
        </w:rPr>
        <w:t xml:space="preserve"> </w:t>
      </w:r>
      <w:r>
        <w:t>function</w:t>
      </w:r>
      <w:r>
        <w:rPr>
          <w:spacing w:val="-24"/>
        </w:rPr>
        <w:t xml:space="preserve"> </w:t>
      </w:r>
      <w:r>
        <w:t>and</w:t>
      </w:r>
      <w:r>
        <w:rPr>
          <w:spacing w:val="-24"/>
        </w:rPr>
        <w:t xml:space="preserve"> </w:t>
      </w:r>
      <w:r>
        <w:t>end</w:t>
      </w:r>
      <w:r>
        <w:rPr>
          <w:spacing w:val="-23"/>
        </w:rPr>
        <w:t xml:space="preserve"> </w:t>
      </w:r>
      <w:r>
        <w:t>use’</w:t>
      </w:r>
      <w:r>
        <w:rPr>
          <w:spacing w:val="-24"/>
        </w:rPr>
        <w:t xml:space="preserve"> </w:t>
      </w:r>
      <w:r>
        <w:t>(ibid.:</w:t>
      </w:r>
      <w:r>
        <w:rPr>
          <w:spacing w:val="-24"/>
        </w:rPr>
        <w:t xml:space="preserve"> </w:t>
      </w:r>
      <w:r>
        <w:rPr>
          <w:spacing w:val="-4"/>
        </w:rPr>
        <w:t>152).</w:t>
      </w:r>
      <w:r>
        <w:rPr>
          <w:spacing w:val="-24"/>
        </w:rPr>
        <w:t xml:space="preserve"> </w:t>
      </w:r>
      <w:r>
        <w:t>The</w:t>
      </w:r>
      <w:r>
        <w:rPr>
          <w:spacing w:val="-24"/>
        </w:rPr>
        <w:t xml:space="preserve"> </w:t>
      </w:r>
      <w:r>
        <w:t>desire for</w:t>
      </w:r>
      <w:r>
        <w:rPr>
          <w:spacing w:val="-25"/>
        </w:rPr>
        <w:t xml:space="preserve"> </w:t>
      </w:r>
      <w:r>
        <w:t>practical</w:t>
      </w:r>
      <w:r>
        <w:rPr>
          <w:spacing w:val="-24"/>
        </w:rPr>
        <w:t xml:space="preserve"> </w:t>
      </w:r>
      <w:r>
        <w:t>applicability</w:t>
      </w:r>
      <w:r>
        <w:rPr>
          <w:spacing w:val="-24"/>
        </w:rPr>
        <w:t xml:space="preserve"> </w:t>
      </w:r>
      <w:r>
        <w:t>is</w:t>
      </w:r>
      <w:r>
        <w:rPr>
          <w:spacing w:val="-24"/>
        </w:rPr>
        <w:t xml:space="preserve"> </w:t>
      </w:r>
      <w:r>
        <w:t>also</w:t>
      </w:r>
      <w:r>
        <w:rPr>
          <w:spacing w:val="-24"/>
        </w:rPr>
        <w:t xml:space="preserve"> </w:t>
      </w:r>
      <w:r>
        <w:t>apparent</w:t>
      </w:r>
      <w:r>
        <w:rPr>
          <w:spacing w:val="-25"/>
        </w:rPr>
        <w:t xml:space="preserve"> </w:t>
      </w:r>
      <w:r>
        <w:t>in</w:t>
      </w:r>
      <w:r>
        <w:rPr>
          <w:spacing w:val="-24"/>
        </w:rPr>
        <w:t xml:space="preserve"> </w:t>
      </w:r>
      <w:r>
        <w:t>his</w:t>
      </w:r>
      <w:r>
        <w:rPr>
          <w:spacing w:val="-24"/>
        </w:rPr>
        <w:t xml:space="preserve"> </w:t>
      </w:r>
      <w:r>
        <w:t>choice</w:t>
      </w:r>
      <w:r>
        <w:rPr>
          <w:spacing w:val="-24"/>
        </w:rPr>
        <w:t xml:space="preserve"> </w:t>
      </w:r>
      <w:r>
        <w:t>of</w:t>
      </w:r>
      <w:r>
        <w:rPr>
          <w:spacing w:val="-25"/>
        </w:rPr>
        <w:t xml:space="preserve"> </w:t>
      </w:r>
      <w:r>
        <w:rPr>
          <w:spacing w:val="2"/>
        </w:rPr>
        <w:t>actual</w:t>
      </w:r>
      <w:r>
        <w:rPr>
          <w:spacing w:val="-24"/>
        </w:rPr>
        <w:t xml:space="preserve"> </w:t>
      </w:r>
      <w:r>
        <w:t>professional translations</w:t>
      </w:r>
      <w:r>
        <w:rPr>
          <w:spacing w:val="-12"/>
        </w:rPr>
        <w:t xml:space="preserve"> </w:t>
      </w:r>
      <w:r>
        <w:t>as</w:t>
      </w:r>
      <w:r>
        <w:rPr>
          <w:spacing w:val="-11"/>
        </w:rPr>
        <w:t xml:space="preserve"> </w:t>
      </w:r>
      <w:r>
        <w:t>samples</w:t>
      </w:r>
      <w:r>
        <w:rPr>
          <w:spacing w:val="-12"/>
        </w:rPr>
        <w:t xml:space="preserve"> </w:t>
      </w:r>
      <w:r>
        <w:t>to</w:t>
      </w:r>
      <w:r>
        <w:rPr>
          <w:spacing w:val="-11"/>
        </w:rPr>
        <w:t xml:space="preserve"> </w:t>
      </w:r>
      <w:r>
        <w:t>test</w:t>
      </w:r>
      <w:r>
        <w:rPr>
          <w:spacing w:val="-11"/>
        </w:rPr>
        <w:t xml:space="preserve"> </w:t>
      </w:r>
      <w:r>
        <w:t>his</w:t>
      </w:r>
      <w:r>
        <w:rPr>
          <w:spacing w:val="-12"/>
        </w:rPr>
        <w:t xml:space="preserve"> </w:t>
      </w:r>
      <w:r>
        <w:t>model,</w:t>
      </w:r>
      <w:r>
        <w:rPr>
          <w:spacing w:val="-11"/>
        </w:rPr>
        <w:t xml:space="preserve"> </w:t>
      </w:r>
      <w:r>
        <w:t>and</w:t>
      </w:r>
      <w:r>
        <w:rPr>
          <w:spacing w:val="-11"/>
        </w:rPr>
        <w:t xml:space="preserve"> </w:t>
      </w:r>
      <w:r>
        <w:t>in</w:t>
      </w:r>
      <w:r>
        <w:rPr>
          <w:spacing w:val="-12"/>
        </w:rPr>
        <w:t xml:space="preserve"> </w:t>
      </w:r>
      <w:r>
        <w:t>his</w:t>
      </w:r>
      <w:r>
        <w:rPr>
          <w:spacing w:val="-11"/>
        </w:rPr>
        <w:t xml:space="preserve"> </w:t>
      </w:r>
      <w:r>
        <w:t>recognition</w:t>
      </w:r>
      <w:r>
        <w:rPr>
          <w:spacing w:val="-11"/>
        </w:rPr>
        <w:t xml:space="preserve"> </w:t>
      </w:r>
      <w:r>
        <w:t>of</w:t>
      </w:r>
      <w:r>
        <w:rPr>
          <w:spacing w:val="-12"/>
        </w:rPr>
        <w:t xml:space="preserve"> </w:t>
      </w:r>
      <w:r>
        <w:t>the</w:t>
      </w:r>
      <w:r>
        <w:rPr>
          <w:spacing w:val="-11"/>
        </w:rPr>
        <w:t xml:space="preserve"> </w:t>
      </w:r>
      <w:r>
        <w:t xml:space="preserve">need for a scalable, flexible approach in different contexts </w:t>
      </w:r>
      <w:r>
        <w:rPr>
          <w:spacing w:val="-3"/>
        </w:rPr>
        <w:t xml:space="preserve">(ibid.). </w:t>
      </w:r>
      <w:r>
        <w:t>Professionals are likely to welcome his adopt</w:t>
      </w:r>
      <w:r>
        <w:t xml:space="preserve">ion of a grid </w:t>
      </w:r>
      <w:r>
        <w:rPr>
          <w:spacing w:val="2"/>
        </w:rPr>
        <w:t xml:space="preserve">summarizing </w:t>
      </w:r>
      <w:r>
        <w:t>results, which is quickly grasped and offers a clear overall translation rating. He addresses many professional concerns, notably in his recognition of criticality, attempts at objective definitions and objective application of as</w:t>
      </w:r>
      <w:r>
        <w:t>sessment criteria, acceptance of the importance of standards and new approach to contentious</w:t>
      </w:r>
      <w:r>
        <w:rPr>
          <w:spacing w:val="-20"/>
        </w:rPr>
        <w:t xml:space="preserve"> </w:t>
      </w:r>
      <w:r>
        <w:t>terms</w:t>
      </w:r>
      <w:r>
        <w:rPr>
          <w:spacing w:val="-20"/>
        </w:rPr>
        <w:t xml:space="preserve"> </w:t>
      </w:r>
      <w:r>
        <w:t>such</w:t>
      </w:r>
      <w:r>
        <w:rPr>
          <w:spacing w:val="-20"/>
        </w:rPr>
        <w:t xml:space="preserve"> </w:t>
      </w:r>
      <w:r>
        <w:t>as</w:t>
      </w:r>
      <w:r>
        <w:rPr>
          <w:spacing w:val="-21"/>
        </w:rPr>
        <w:t xml:space="preserve"> </w:t>
      </w:r>
      <w:r>
        <w:t>major</w:t>
      </w:r>
      <w:r>
        <w:rPr>
          <w:spacing w:val="-20"/>
        </w:rPr>
        <w:t xml:space="preserve"> </w:t>
      </w:r>
      <w:r>
        <w:t>error.</w:t>
      </w:r>
      <w:r>
        <w:rPr>
          <w:spacing w:val="-20"/>
        </w:rPr>
        <w:t xml:space="preserve"> </w:t>
      </w:r>
      <w:r>
        <w:t>The</w:t>
      </w:r>
      <w:r>
        <w:rPr>
          <w:spacing w:val="-20"/>
        </w:rPr>
        <w:t xml:space="preserve"> </w:t>
      </w:r>
      <w:r>
        <w:t>argumentation-centred</w:t>
      </w:r>
      <w:r>
        <w:rPr>
          <w:spacing w:val="-20"/>
        </w:rPr>
        <w:t xml:space="preserve"> </w:t>
      </w:r>
      <w:r>
        <w:t>method is</w:t>
      </w:r>
      <w:r>
        <w:rPr>
          <w:spacing w:val="-10"/>
        </w:rPr>
        <w:t xml:space="preserve"> </w:t>
      </w:r>
      <w:r>
        <w:t>also</w:t>
      </w:r>
      <w:r>
        <w:rPr>
          <w:spacing w:val="-10"/>
        </w:rPr>
        <w:t xml:space="preserve"> </w:t>
      </w:r>
      <w:r>
        <w:t>sufficiently</w:t>
      </w:r>
      <w:r>
        <w:rPr>
          <w:spacing w:val="-10"/>
        </w:rPr>
        <w:t xml:space="preserve"> </w:t>
      </w:r>
      <w:r>
        <w:t>flexible</w:t>
      </w:r>
      <w:r>
        <w:rPr>
          <w:spacing w:val="-10"/>
        </w:rPr>
        <w:t xml:space="preserve"> </w:t>
      </w:r>
      <w:r>
        <w:t>to</w:t>
      </w:r>
      <w:r>
        <w:rPr>
          <w:spacing w:val="-10"/>
        </w:rPr>
        <w:t xml:space="preserve"> </w:t>
      </w:r>
      <w:r>
        <w:t>allow</w:t>
      </w:r>
      <w:r>
        <w:rPr>
          <w:spacing w:val="-10"/>
        </w:rPr>
        <w:t xml:space="preserve"> </w:t>
      </w:r>
      <w:r>
        <w:t>for</w:t>
      </w:r>
      <w:r>
        <w:rPr>
          <w:spacing w:val="-10"/>
        </w:rPr>
        <w:t xml:space="preserve"> </w:t>
      </w:r>
      <w:r>
        <w:t>cases</w:t>
      </w:r>
      <w:r>
        <w:rPr>
          <w:spacing w:val="-10"/>
        </w:rPr>
        <w:t xml:space="preserve"> </w:t>
      </w:r>
      <w:r>
        <w:t>where</w:t>
      </w:r>
      <w:r>
        <w:rPr>
          <w:spacing w:val="-10"/>
        </w:rPr>
        <w:t xml:space="preserve"> </w:t>
      </w:r>
      <w:r>
        <w:t>translations</w:t>
      </w:r>
      <w:r>
        <w:rPr>
          <w:spacing w:val="-10"/>
        </w:rPr>
        <w:t xml:space="preserve"> </w:t>
      </w:r>
      <w:r>
        <w:t>improve</w:t>
      </w:r>
      <w:r>
        <w:rPr>
          <w:spacing w:val="-10"/>
        </w:rPr>
        <w:t xml:space="preserve"> </w:t>
      </w:r>
      <w:r>
        <w:t>on the ST without penalizing translators for</w:t>
      </w:r>
      <w:r>
        <w:rPr>
          <w:spacing w:val="23"/>
        </w:rPr>
        <w:t xml:space="preserve"> </w:t>
      </w:r>
      <w:r>
        <w:t>mismatches.</w:t>
      </w:r>
    </w:p>
    <w:p w14:paraId="06A1803B" w14:textId="77777777" w:rsidR="00BE520D" w:rsidRDefault="007F6473">
      <w:pPr>
        <w:pStyle w:val="BodyText"/>
        <w:spacing w:line="213" w:lineRule="exact"/>
        <w:ind w:left="478" w:right="480"/>
        <w:jc w:val="right"/>
      </w:pPr>
      <w:r>
        <w:t xml:space="preserve">However, </w:t>
      </w:r>
      <w:r>
        <w:rPr>
          <w:spacing w:val="18"/>
        </w:rPr>
        <w:t xml:space="preserve"> </w:t>
      </w:r>
      <w:r>
        <w:t xml:space="preserve">practitioners </w:t>
      </w:r>
      <w:r>
        <w:rPr>
          <w:spacing w:val="19"/>
        </w:rPr>
        <w:t xml:space="preserve"> </w:t>
      </w:r>
      <w:r>
        <w:t xml:space="preserve">are </w:t>
      </w:r>
      <w:r>
        <w:rPr>
          <w:spacing w:val="18"/>
        </w:rPr>
        <w:t xml:space="preserve"> </w:t>
      </w:r>
      <w:r>
        <w:t xml:space="preserve">likely </w:t>
      </w:r>
      <w:r>
        <w:rPr>
          <w:spacing w:val="19"/>
        </w:rPr>
        <w:t xml:space="preserve"> </w:t>
      </w:r>
      <w:r>
        <w:t xml:space="preserve">to </w:t>
      </w:r>
      <w:r>
        <w:rPr>
          <w:spacing w:val="18"/>
        </w:rPr>
        <w:t xml:space="preserve"> </w:t>
      </w:r>
      <w:r>
        <w:t xml:space="preserve">question </w:t>
      </w:r>
      <w:r>
        <w:rPr>
          <w:spacing w:val="19"/>
        </w:rPr>
        <w:t xml:space="preserve"> </w:t>
      </w:r>
      <w:r>
        <w:t xml:space="preserve">or </w:t>
      </w:r>
      <w:r>
        <w:rPr>
          <w:spacing w:val="18"/>
        </w:rPr>
        <w:t xml:space="preserve"> </w:t>
      </w:r>
      <w:r>
        <w:t xml:space="preserve">reject </w:t>
      </w:r>
      <w:r>
        <w:rPr>
          <w:spacing w:val="19"/>
        </w:rPr>
        <w:t xml:space="preserve"> </w:t>
      </w:r>
      <w:r>
        <w:t xml:space="preserve">aspects </w:t>
      </w:r>
      <w:r>
        <w:rPr>
          <w:spacing w:val="19"/>
        </w:rPr>
        <w:t xml:space="preserve"> </w:t>
      </w:r>
      <w:r>
        <w:t>of</w:t>
      </w:r>
    </w:p>
    <w:p w14:paraId="7CC10B5B" w14:textId="77777777" w:rsidR="00BE520D" w:rsidRDefault="007F6473">
      <w:pPr>
        <w:pStyle w:val="BodyText"/>
        <w:spacing w:before="13"/>
        <w:ind w:left="397" w:right="479"/>
        <w:jc w:val="right"/>
      </w:pPr>
      <w:r>
        <w:t xml:space="preserve">Williams’  approach.  Like  both  House  and  </w:t>
      </w:r>
      <w:r>
        <w:rPr>
          <w:spacing w:val="2"/>
        </w:rPr>
        <w:t xml:space="preserve">Al-Qinai, </w:t>
      </w:r>
      <w:r>
        <w:t>his  focus</w:t>
      </w:r>
      <w:r>
        <w:rPr>
          <w:spacing w:val="-2"/>
        </w:rPr>
        <w:t xml:space="preserve"> </w:t>
      </w:r>
      <w:r>
        <w:t>remains</w:t>
      </w:r>
    </w:p>
    <w:p w14:paraId="14DD9D8B" w14:textId="77777777" w:rsidR="00BE520D" w:rsidRDefault="00BE520D">
      <w:pPr>
        <w:jc w:val="right"/>
        <w:sectPr w:rsidR="00BE520D">
          <w:pgSz w:w="8850" w:h="13270"/>
          <w:pgMar w:top="840" w:right="720" w:bottom="280" w:left="720" w:header="644" w:footer="0" w:gutter="0"/>
          <w:cols w:space="720"/>
        </w:sectPr>
      </w:pPr>
    </w:p>
    <w:p w14:paraId="14F19E2A" w14:textId="77777777" w:rsidR="00BE520D" w:rsidRDefault="00BE520D">
      <w:pPr>
        <w:pStyle w:val="BodyText"/>
        <w:spacing w:before="5"/>
        <w:rPr>
          <w:sz w:val="29"/>
        </w:rPr>
      </w:pPr>
    </w:p>
    <w:p w14:paraId="144D5B5F" w14:textId="77777777" w:rsidR="00BE520D" w:rsidRDefault="007F6473">
      <w:pPr>
        <w:pStyle w:val="BodyText"/>
        <w:spacing w:before="106" w:line="254" w:lineRule="auto"/>
        <w:ind w:left="481" w:right="436"/>
        <w:jc w:val="both"/>
      </w:pPr>
      <w:r>
        <w:t>on the translation product wi</w:t>
      </w:r>
      <w:r>
        <w:t>th little or no consideration of the processes involved,</w:t>
      </w:r>
      <w:r>
        <w:rPr>
          <w:spacing w:val="-9"/>
        </w:rPr>
        <w:t xml:space="preserve"> </w:t>
      </w:r>
      <w:r>
        <w:t>context</w:t>
      </w:r>
      <w:r>
        <w:rPr>
          <w:spacing w:val="-9"/>
        </w:rPr>
        <w:t xml:space="preserve"> </w:t>
      </w:r>
      <w:r>
        <w:t>of</w:t>
      </w:r>
      <w:r>
        <w:rPr>
          <w:spacing w:val="-9"/>
        </w:rPr>
        <w:t xml:space="preserve"> </w:t>
      </w:r>
      <w:r>
        <w:t>production</w:t>
      </w:r>
      <w:r>
        <w:rPr>
          <w:spacing w:val="-8"/>
        </w:rPr>
        <w:t xml:space="preserve"> </w:t>
      </w:r>
      <w:r>
        <w:t>or</w:t>
      </w:r>
      <w:r>
        <w:rPr>
          <w:spacing w:val="-9"/>
        </w:rPr>
        <w:t xml:space="preserve"> </w:t>
      </w:r>
      <w:r>
        <w:t>access</w:t>
      </w:r>
      <w:r>
        <w:rPr>
          <w:spacing w:val="-9"/>
        </w:rPr>
        <w:t xml:space="preserve"> </w:t>
      </w:r>
      <w:r>
        <w:t>to</w:t>
      </w:r>
      <w:r>
        <w:rPr>
          <w:spacing w:val="-9"/>
        </w:rPr>
        <w:t xml:space="preserve"> </w:t>
      </w:r>
      <w:r>
        <w:t>the</w:t>
      </w:r>
      <w:r>
        <w:rPr>
          <w:spacing w:val="-8"/>
        </w:rPr>
        <w:t xml:space="preserve"> </w:t>
      </w:r>
      <w:r>
        <w:t>producers,</w:t>
      </w:r>
      <w:r>
        <w:rPr>
          <w:spacing w:val="-9"/>
        </w:rPr>
        <w:t xml:space="preserve"> </w:t>
      </w:r>
      <w:r>
        <w:t>whether</w:t>
      </w:r>
      <w:r>
        <w:rPr>
          <w:spacing w:val="-9"/>
        </w:rPr>
        <w:t xml:space="preserve"> </w:t>
      </w:r>
      <w:r>
        <w:t>for</w:t>
      </w:r>
      <w:r>
        <w:rPr>
          <w:spacing w:val="-9"/>
        </w:rPr>
        <w:t xml:space="preserve"> </w:t>
      </w:r>
      <w:r>
        <w:t xml:space="preserve">the ST or translation. </w:t>
      </w:r>
      <w:r>
        <w:rPr>
          <w:spacing w:val="2"/>
        </w:rPr>
        <w:t xml:space="preserve">Williams </w:t>
      </w:r>
      <w:r>
        <w:t>himself acknowledges these limits: his model ‘links</w:t>
      </w:r>
      <w:r>
        <w:rPr>
          <w:spacing w:val="-10"/>
        </w:rPr>
        <w:t xml:space="preserve"> </w:t>
      </w:r>
      <w:r>
        <w:t>assessment</w:t>
      </w:r>
      <w:r>
        <w:rPr>
          <w:spacing w:val="-10"/>
        </w:rPr>
        <w:t xml:space="preserve"> </w:t>
      </w:r>
      <w:r>
        <w:t>to</w:t>
      </w:r>
      <w:r>
        <w:rPr>
          <w:spacing w:val="-10"/>
        </w:rPr>
        <w:t xml:space="preserve"> </w:t>
      </w:r>
      <w:r>
        <w:t>the</w:t>
      </w:r>
      <w:r>
        <w:rPr>
          <w:spacing w:val="-10"/>
        </w:rPr>
        <w:t xml:space="preserve"> </w:t>
      </w:r>
      <w:r>
        <w:t>objectives</w:t>
      </w:r>
      <w:r>
        <w:rPr>
          <w:spacing w:val="-10"/>
        </w:rPr>
        <w:t xml:space="preserve"> </w:t>
      </w:r>
      <w:r>
        <w:t>of</w:t>
      </w:r>
      <w:r>
        <w:rPr>
          <w:spacing w:val="-10"/>
        </w:rPr>
        <w:t xml:space="preserve"> </w:t>
      </w:r>
      <w:r>
        <w:t>the</w:t>
      </w:r>
      <w:r>
        <w:rPr>
          <w:spacing w:val="-9"/>
        </w:rPr>
        <w:t xml:space="preserve"> </w:t>
      </w:r>
      <w:r>
        <w:t>ST</w:t>
      </w:r>
      <w:r>
        <w:rPr>
          <w:spacing w:val="-10"/>
        </w:rPr>
        <w:t xml:space="preserve"> </w:t>
      </w:r>
      <w:r>
        <w:t>author,</w:t>
      </w:r>
      <w:r>
        <w:rPr>
          <w:spacing w:val="-10"/>
        </w:rPr>
        <w:t xml:space="preserve"> </w:t>
      </w:r>
      <w:r>
        <w:t>the</w:t>
      </w:r>
      <w:r>
        <w:rPr>
          <w:spacing w:val="-10"/>
        </w:rPr>
        <w:t xml:space="preserve"> </w:t>
      </w:r>
      <w:r>
        <w:t>target</w:t>
      </w:r>
      <w:r>
        <w:rPr>
          <w:spacing w:val="-10"/>
        </w:rPr>
        <w:t xml:space="preserve"> </w:t>
      </w:r>
      <w:r>
        <w:t>text,</w:t>
      </w:r>
      <w:r>
        <w:rPr>
          <w:spacing w:val="-10"/>
        </w:rPr>
        <w:t xml:space="preserve"> </w:t>
      </w:r>
      <w:r>
        <w:t>and</w:t>
      </w:r>
      <w:r>
        <w:rPr>
          <w:spacing w:val="-10"/>
        </w:rPr>
        <w:t xml:space="preserve"> </w:t>
      </w:r>
      <w:r>
        <w:t xml:space="preserve">the client, </w:t>
      </w:r>
      <w:r>
        <w:rPr>
          <w:i/>
        </w:rPr>
        <w:t xml:space="preserve">where these objectives are </w:t>
      </w:r>
      <w:r>
        <w:rPr>
          <w:i/>
          <w:spacing w:val="2"/>
        </w:rPr>
        <w:t xml:space="preserve">known </w:t>
      </w:r>
      <w:r>
        <w:rPr>
          <w:i/>
        </w:rPr>
        <w:t xml:space="preserve">or </w:t>
      </w:r>
      <w:r>
        <w:rPr>
          <w:i/>
          <w:spacing w:val="2"/>
        </w:rPr>
        <w:t xml:space="preserve">can </w:t>
      </w:r>
      <w:r>
        <w:rPr>
          <w:i/>
        </w:rPr>
        <w:t>be extrapolated from</w:t>
      </w:r>
      <w:r>
        <w:rPr>
          <w:i/>
          <w:spacing w:val="-23"/>
        </w:rPr>
        <w:t xml:space="preserve"> </w:t>
      </w:r>
      <w:r>
        <w:rPr>
          <w:i/>
        </w:rPr>
        <w:t xml:space="preserve">the </w:t>
      </w:r>
      <w:r>
        <w:rPr>
          <w:i/>
          <w:spacing w:val="2"/>
        </w:rPr>
        <w:t>texts</w:t>
      </w:r>
      <w:r>
        <w:rPr>
          <w:i/>
          <w:spacing w:val="-16"/>
        </w:rPr>
        <w:t xml:space="preserve"> </w:t>
      </w:r>
      <w:r>
        <w:rPr>
          <w:i/>
        </w:rPr>
        <w:t>in</w:t>
      </w:r>
      <w:r>
        <w:rPr>
          <w:i/>
          <w:spacing w:val="-15"/>
        </w:rPr>
        <w:t xml:space="preserve"> </w:t>
      </w:r>
      <w:r>
        <w:rPr>
          <w:i/>
        </w:rPr>
        <w:t>question</w:t>
      </w:r>
      <w:r>
        <w:t>’</w:t>
      </w:r>
      <w:r>
        <w:rPr>
          <w:spacing w:val="-15"/>
        </w:rPr>
        <w:t xml:space="preserve"> </w:t>
      </w:r>
      <w:r>
        <w:t>(ibid.:</w:t>
      </w:r>
      <w:r>
        <w:rPr>
          <w:spacing w:val="-16"/>
        </w:rPr>
        <w:t xml:space="preserve"> </w:t>
      </w:r>
      <w:r>
        <w:t>129;</w:t>
      </w:r>
      <w:r>
        <w:rPr>
          <w:spacing w:val="-16"/>
        </w:rPr>
        <w:t xml:space="preserve"> </w:t>
      </w:r>
      <w:r>
        <w:t>my</w:t>
      </w:r>
      <w:r>
        <w:rPr>
          <w:spacing w:val="-16"/>
        </w:rPr>
        <w:t xml:space="preserve"> </w:t>
      </w:r>
      <w:r>
        <w:t>emphasis).</w:t>
      </w:r>
      <w:r>
        <w:rPr>
          <w:spacing w:val="-15"/>
        </w:rPr>
        <w:t xml:space="preserve"> </w:t>
      </w:r>
      <w:r>
        <w:t>His</w:t>
      </w:r>
      <w:r>
        <w:rPr>
          <w:spacing w:val="-16"/>
        </w:rPr>
        <w:t xml:space="preserve"> </w:t>
      </w:r>
      <w:r>
        <w:t>focus</w:t>
      </w:r>
      <w:r>
        <w:rPr>
          <w:spacing w:val="-16"/>
        </w:rPr>
        <w:t xml:space="preserve"> </w:t>
      </w:r>
      <w:r>
        <w:t>on</w:t>
      </w:r>
      <w:r>
        <w:rPr>
          <w:spacing w:val="-15"/>
        </w:rPr>
        <w:t xml:space="preserve"> </w:t>
      </w:r>
      <w:r>
        <w:t>texts</w:t>
      </w:r>
      <w:r>
        <w:rPr>
          <w:spacing w:val="-16"/>
        </w:rPr>
        <w:t xml:space="preserve"> </w:t>
      </w:r>
      <w:r>
        <w:t>alone,</w:t>
      </w:r>
      <w:r>
        <w:rPr>
          <w:spacing w:val="-16"/>
        </w:rPr>
        <w:t xml:space="preserve"> </w:t>
      </w:r>
      <w:r>
        <w:t>rather than broader aspects of translation quality, also means that key aspects of profess</w:t>
      </w:r>
      <w:r>
        <w:t>ional</w:t>
      </w:r>
      <w:r>
        <w:rPr>
          <w:spacing w:val="-22"/>
        </w:rPr>
        <w:t xml:space="preserve"> </w:t>
      </w:r>
      <w:r>
        <w:t>approaches</w:t>
      </w:r>
      <w:r>
        <w:rPr>
          <w:spacing w:val="-22"/>
        </w:rPr>
        <w:t xml:space="preserve"> </w:t>
      </w:r>
      <w:r>
        <w:t>such</w:t>
      </w:r>
      <w:r>
        <w:rPr>
          <w:spacing w:val="-21"/>
        </w:rPr>
        <w:t xml:space="preserve"> </w:t>
      </w:r>
      <w:r>
        <w:t>as</w:t>
      </w:r>
      <w:r>
        <w:rPr>
          <w:spacing w:val="-22"/>
        </w:rPr>
        <w:t xml:space="preserve"> </w:t>
      </w:r>
      <w:r>
        <w:t>translator</w:t>
      </w:r>
      <w:r>
        <w:rPr>
          <w:spacing w:val="-22"/>
        </w:rPr>
        <w:t xml:space="preserve"> </w:t>
      </w:r>
      <w:r>
        <w:t>competence,</w:t>
      </w:r>
      <w:r>
        <w:rPr>
          <w:spacing w:val="-21"/>
        </w:rPr>
        <w:t xml:space="preserve"> </w:t>
      </w:r>
      <w:r>
        <w:t>workflow</w:t>
      </w:r>
      <w:r>
        <w:rPr>
          <w:spacing w:val="-22"/>
        </w:rPr>
        <w:t xml:space="preserve"> </w:t>
      </w:r>
      <w:r>
        <w:t>and</w:t>
      </w:r>
      <w:r>
        <w:rPr>
          <w:spacing w:val="-22"/>
        </w:rPr>
        <w:t xml:space="preserve"> </w:t>
      </w:r>
      <w:r>
        <w:t>tools are left</w:t>
      </w:r>
      <w:r>
        <w:rPr>
          <w:spacing w:val="12"/>
        </w:rPr>
        <w:t xml:space="preserve"> </w:t>
      </w:r>
      <w:r>
        <w:t>unaddressed.</w:t>
      </w:r>
    </w:p>
    <w:p w14:paraId="76B70222" w14:textId="77777777" w:rsidR="00BE520D" w:rsidRDefault="007F6473">
      <w:pPr>
        <w:pStyle w:val="BodyText"/>
        <w:spacing w:line="254" w:lineRule="auto"/>
        <w:ind w:left="481" w:right="432" w:firstLine="240"/>
        <w:jc w:val="both"/>
      </w:pPr>
      <w:r>
        <w:rPr>
          <w:spacing w:val="2"/>
        </w:rPr>
        <w:t xml:space="preserve">Williams </w:t>
      </w:r>
      <w:r>
        <w:t xml:space="preserve">is unusual in his selection of real professional texts on which to test his model and some of these are substantially longer than those used by other theorists (e.g. one ST of 11,000 </w:t>
      </w:r>
      <w:r>
        <w:rPr>
          <w:spacing w:val="-3"/>
        </w:rPr>
        <w:t xml:space="preserve">words). </w:t>
      </w:r>
      <w:r>
        <w:t xml:space="preserve">However, these are still limited in number and text </w:t>
      </w:r>
      <w:r>
        <w:rPr>
          <w:spacing w:val="3"/>
        </w:rPr>
        <w:t xml:space="preserve">type, </w:t>
      </w:r>
      <w:r>
        <w:t>and aga</w:t>
      </w:r>
      <w:r>
        <w:t xml:space="preserve">in, only one language </w:t>
      </w:r>
      <w:r>
        <w:rPr>
          <w:spacing w:val="2"/>
        </w:rPr>
        <w:t xml:space="preserve">pair </w:t>
      </w:r>
      <w:r>
        <w:t>(French–English)</w:t>
      </w:r>
      <w:r>
        <w:rPr>
          <w:spacing w:val="-8"/>
        </w:rPr>
        <w:t xml:space="preserve"> </w:t>
      </w:r>
      <w:r>
        <w:t>is</w:t>
      </w:r>
      <w:r>
        <w:rPr>
          <w:spacing w:val="-7"/>
        </w:rPr>
        <w:t xml:space="preserve"> </w:t>
      </w:r>
      <w:r>
        <w:t>assessed.</w:t>
      </w:r>
      <w:r>
        <w:rPr>
          <w:spacing w:val="-7"/>
        </w:rPr>
        <w:t xml:space="preserve"> </w:t>
      </w:r>
      <w:r>
        <w:rPr>
          <w:spacing w:val="2"/>
        </w:rPr>
        <w:t>Williams</w:t>
      </w:r>
      <w:r>
        <w:rPr>
          <w:spacing w:val="-7"/>
        </w:rPr>
        <w:t xml:space="preserve"> </w:t>
      </w:r>
      <w:r>
        <w:t>states</w:t>
      </w:r>
      <w:r>
        <w:rPr>
          <w:spacing w:val="-8"/>
        </w:rPr>
        <w:t xml:space="preserve"> </w:t>
      </w:r>
      <w:r>
        <w:t>that</w:t>
      </w:r>
      <w:r>
        <w:rPr>
          <w:spacing w:val="-7"/>
        </w:rPr>
        <w:t xml:space="preserve"> </w:t>
      </w:r>
      <w:r>
        <w:t>his</w:t>
      </w:r>
      <w:r>
        <w:rPr>
          <w:spacing w:val="-7"/>
        </w:rPr>
        <w:t xml:space="preserve"> </w:t>
      </w:r>
      <w:r>
        <w:t>translation</w:t>
      </w:r>
      <w:r>
        <w:rPr>
          <w:spacing w:val="-7"/>
        </w:rPr>
        <w:t xml:space="preserve"> </w:t>
      </w:r>
      <w:r>
        <w:t xml:space="preserve">samples were chosen for their ability to illustrate the applicability of his model to technical texts which might not appear to be based on argumentation or ‘polemic’ (ibid.: </w:t>
      </w:r>
      <w:r>
        <w:rPr>
          <w:spacing w:val="-4"/>
        </w:rPr>
        <w:t xml:space="preserve">69), </w:t>
      </w:r>
      <w:r>
        <w:t>but he nonetheless only considers whole texts with fixed</w:t>
      </w:r>
      <w:r>
        <w:rPr>
          <w:spacing w:val="-11"/>
        </w:rPr>
        <w:t xml:space="preserve"> </w:t>
      </w:r>
      <w:r>
        <w:rPr>
          <w:spacing w:val="2"/>
        </w:rPr>
        <w:t>linear</w:t>
      </w:r>
      <w:r>
        <w:rPr>
          <w:spacing w:val="-11"/>
        </w:rPr>
        <w:t xml:space="preserve"> </w:t>
      </w:r>
      <w:r>
        <w:rPr>
          <w:spacing w:val="2"/>
        </w:rPr>
        <w:t>structures.</w:t>
      </w:r>
      <w:r>
        <w:rPr>
          <w:spacing w:val="-10"/>
        </w:rPr>
        <w:t xml:space="preserve"> </w:t>
      </w:r>
      <w:r>
        <w:t>Does</w:t>
      </w:r>
      <w:r>
        <w:rPr>
          <w:spacing w:val="-11"/>
        </w:rPr>
        <w:t xml:space="preserve"> </w:t>
      </w:r>
      <w:r>
        <w:t>argument</w:t>
      </w:r>
      <w:r>
        <w:rPr>
          <w:spacing w:val="-11"/>
        </w:rPr>
        <w:t xml:space="preserve"> </w:t>
      </w:r>
      <w:r>
        <w:rPr>
          <w:spacing w:val="2"/>
        </w:rPr>
        <w:t>structure</w:t>
      </w:r>
      <w:r>
        <w:rPr>
          <w:spacing w:val="-10"/>
        </w:rPr>
        <w:t xml:space="preserve"> </w:t>
      </w:r>
      <w:r>
        <w:t>matter</w:t>
      </w:r>
      <w:r>
        <w:rPr>
          <w:spacing w:val="-11"/>
        </w:rPr>
        <w:t xml:space="preserve"> </w:t>
      </w:r>
      <w:r>
        <w:t>equally</w:t>
      </w:r>
      <w:r>
        <w:rPr>
          <w:spacing w:val="-11"/>
        </w:rPr>
        <w:t xml:space="preserve"> </w:t>
      </w:r>
      <w:r>
        <w:t>for</w:t>
      </w:r>
      <w:r>
        <w:rPr>
          <w:spacing w:val="-10"/>
        </w:rPr>
        <w:t xml:space="preserve"> </w:t>
      </w:r>
      <w:r>
        <w:t>all</w:t>
      </w:r>
      <w:r>
        <w:rPr>
          <w:spacing w:val="-11"/>
        </w:rPr>
        <w:t xml:space="preserve"> </w:t>
      </w:r>
      <w:r>
        <w:t xml:space="preserve">text </w:t>
      </w:r>
      <w:r>
        <w:rPr>
          <w:spacing w:val="2"/>
        </w:rPr>
        <w:t xml:space="preserve">types </w:t>
      </w:r>
      <w:r>
        <w:t xml:space="preserve">found in professional translation? </w:t>
      </w:r>
      <w:r>
        <w:rPr>
          <w:spacing w:val="2"/>
        </w:rPr>
        <w:t xml:space="preserve">If </w:t>
      </w:r>
      <w:r>
        <w:t>not, how should practitioners decide when to apply this model? How far is the argumentation-centred approach</w:t>
      </w:r>
      <w:r>
        <w:rPr>
          <w:spacing w:val="-21"/>
        </w:rPr>
        <w:t xml:space="preserve"> </w:t>
      </w:r>
      <w:r>
        <w:t>valid</w:t>
      </w:r>
      <w:r>
        <w:rPr>
          <w:spacing w:val="-20"/>
        </w:rPr>
        <w:t xml:space="preserve"> </w:t>
      </w:r>
      <w:r>
        <w:t>in</w:t>
      </w:r>
      <w:r>
        <w:rPr>
          <w:spacing w:val="-19"/>
        </w:rPr>
        <w:t xml:space="preserve"> </w:t>
      </w:r>
      <w:r>
        <w:t>the</w:t>
      </w:r>
      <w:r>
        <w:rPr>
          <w:spacing w:val="-21"/>
        </w:rPr>
        <w:t xml:space="preserve"> </w:t>
      </w:r>
      <w:r>
        <w:t>modern</w:t>
      </w:r>
      <w:r>
        <w:rPr>
          <w:spacing w:val="-19"/>
        </w:rPr>
        <w:t xml:space="preserve"> </w:t>
      </w:r>
      <w:r>
        <w:t>professional</w:t>
      </w:r>
      <w:r>
        <w:rPr>
          <w:spacing w:val="-20"/>
        </w:rPr>
        <w:t xml:space="preserve"> </w:t>
      </w:r>
      <w:r>
        <w:t>context</w:t>
      </w:r>
      <w:r>
        <w:rPr>
          <w:spacing w:val="-20"/>
        </w:rPr>
        <w:t xml:space="preserve"> </w:t>
      </w:r>
      <w:r>
        <w:t>of</w:t>
      </w:r>
      <w:r>
        <w:rPr>
          <w:spacing w:val="-19"/>
        </w:rPr>
        <w:t xml:space="preserve"> </w:t>
      </w:r>
      <w:r>
        <w:t>transla</w:t>
      </w:r>
      <w:r>
        <w:t>tors</w:t>
      </w:r>
      <w:r>
        <w:rPr>
          <w:spacing w:val="-21"/>
        </w:rPr>
        <w:t xml:space="preserve"> </w:t>
      </w:r>
      <w:r>
        <w:t>working</w:t>
      </w:r>
      <w:r>
        <w:rPr>
          <w:spacing w:val="-20"/>
        </w:rPr>
        <w:t xml:space="preserve"> </w:t>
      </w:r>
      <w:r>
        <w:t>in teams</w:t>
      </w:r>
      <w:r>
        <w:rPr>
          <w:spacing w:val="-16"/>
        </w:rPr>
        <w:t xml:space="preserve"> </w:t>
      </w:r>
      <w:r>
        <w:t>on</w:t>
      </w:r>
      <w:r>
        <w:rPr>
          <w:spacing w:val="-16"/>
        </w:rPr>
        <w:t xml:space="preserve"> </w:t>
      </w:r>
      <w:r>
        <w:t>subsections</w:t>
      </w:r>
      <w:r>
        <w:rPr>
          <w:spacing w:val="-16"/>
        </w:rPr>
        <w:t xml:space="preserve"> </w:t>
      </w:r>
      <w:r>
        <w:t>of</w:t>
      </w:r>
      <w:r>
        <w:rPr>
          <w:spacing w:val="-15"/>
        </w:rPr>
        <w:t xml:space="preserve"> </w:t>
      </w:r>
      <w:r>
        <w:t>texts,</w:t>
      </w:r>
      <w:r>
        <w:rPr>
          <w:spacing w:val="-16"/>
        </w:rPr>
        <w:t xml:space="preserve"> </w:t>
      </w:r>
      <w:r>
        <w:t>sometimes</w:t>
      </w:r>
      <w:r>
        <w:rPr>
          <w:spacing w:val="-16"/>
        </w:rPr>
        <w:t xml:space="preserve"> </w:t>
      </w:r>
      <w:r>
        <w:t>with</w:t>
      </w:r>
      <w:r>
        <w:rPr>
          <w:spacing w:val="-15"/>
        </w:rPr>
        <w:t xml:space="preserve"> </w:t>
      </w:r>
      <w:r>
        <w:t>no</w:t>
      </w:r>
      <w:r>
        <w:rPr>
          <w:spacing w:val="-16"/>
        </w:rPr>
        <w:t xml:space="preserve"> </w:t>
      </w:r>
      <w:r>
        <w:t>access</w:t>
      </w:r>
      <w:r>
        <w:rPr>
          <w:spacing w:val="-16"/>
        </w:rPr>
        <w:t xml:space="preserve"> </w:t>
      </w:r>
      <w:r>
        <w:t>to</w:t>
      </w:r>
      <w:r>
        <w:rPr>
          <w:spacing w:val="-15"/>
        </w:rPr>
        <w:t xml:space="preserve"> </w:t>
      </w:r>
      <w:r>
        <w:t>the</w:t>
      </w:r>
      <w:r>
        <w:rPr>
          <w:spacing w:val="-16"/>
        </w:rPr>
        <w:t xml:space="preserve"> </w:t>
      </w:r>
      <w:r>
        <w:t>surrounding context;</w:t>
      </w:r>
      <w:r>
        <w:rPr>
          <w:spacing w:val="-23"/>
        </w:rPr>
        <w:t xml:space="preserve"> </w:t>
      </w:r>
      <w:r>
        <w:t>or</w:t>
      </w:r>
      <w:r>
        <w:rPr>
          <w:spacing w:val="-22"/>
        </w:rPr>
        <w:t xml:space="preserve"> </w:t>
      </w:r>
      <w:r>
        <w:t>to</w:t>
      </w:r>
      <w:r>
        <w:rPr>
          <w:spacing w:val="-23"/>
        </w:rPr>
        <w:t xml:space="preserve"> </w:t>
      </w:r>
      <w:r>
        <w:t>translations</w:t>
      </w:r>
      <w:r>
        <w:rPr>
          <w:spacing w:val="-22"/>
        </w:rPr>
        <w:t xml:space="preserve"> </w:t>
      </w:r>
      <w:r>
        <w:t>of</w:t>
      </w:r>
      <w:r>
        <w:rPr>
          <w:spacing w:val="-22"/>
        </w:rPr>
        <w:t xml:space="preserve"> </w:t>
      </w:r>
      <w:r>
        <w:t>stand-alone</w:t>
      </w:r>
      <w:r>
        <w:rPr>
          <w:spacing w:val="-23"/>
        </w:rPr>
        <w:t xml:space="preserve"> </w:t>
      </w:r>
      <w:r>
        <w:t>segments</w:t>
      </w:r>
      <w:r>
        <w:rPr>
          <w:spacing w:val="-22"/>
        </w:rPr>
        <w:t xml:space="preserve"> </w:t>
      </w:r>
      <w:r>
        <w:t>and</w:t>
      </w:r>
      <w:r>
        <w:rPr>
          <w:spacing w:val="-22"/>
        </w:rPr>
        <w:t xml:space="preserve"> </w:t>
      </w:r>
      <w:r>
        <w:t>frequent</w:t>
      </w:r>
      <w:r>
        <w:rPr>
          <w:spacing w:val="-23"/>
        </w:rPr>
        <w:t xml:space="preserve"> </w:t>
      </w:r>
      <w:r>
        <w:t>updates,</w:t>
      </w:r>
      <w:r>
        <w:rPr>
          <w:spacing w:val="-22"/>
        </w:rPr>
        <w:t xml:space="preserve"> </w:t>
      </w:r>
      <w:r>
        <w:t>as in</w:t>
      </w:r>
      <w:r>
        <w:rPr>
          <w:spacing w:val="-11"/>
        </w:rPr>
        <w:t xml:space="preserve"> </w:t>
      </w:r>
      <w:r>
        <w:t>the</w:t>
      </w:r>
      <w:r>
        <w:rPr>
          <w:spacing w:val="-11"/>
        </w:rPr>
        <w:t xml:space="preserve"> </w:t>
      </w:r>
      <w:r>
        <w:t>localization</w:t>
      </w:r>
      <w:r>
        <w:rPr>
          <w:spacing w:val="-11"/>
        </w:rPr>
        <w:t xml:space="preserve"> </w:t>
      </w:r>
      <w:r>
        <w:t>industry?</w:t>
      </w:r>
      <w:r>
        <w:rPr>
          <w:spacing w:val="-11"/>
        </w:rPr>
        <w:t xml:space="preserve"> </w:t>
      </w:r>
      <w:r>
        <w:t>How</w:t>
      </w:r>
      <w:r>
        <w:rPr>
          <w:spacing w:val="-10"/>
        </w:rPr>
        <w:t xml:space="preserve"> </w:t>
      </w:r>
      <w:r>
        <w:t>might</w:t>
      </w:r>
      <w:r>
        <w:rPr>
          <w:spacing w:val="-11"/>
        </w:rPr>
        <w:t xml:space="preserve"> </w:t>
      </w:r>
      <w:r>
        <w:t>the</w:t>
      </w:r>
      <w:r>
        <w:rPr>
          <w:spacing w:val="-11"/>
        </w:rPr>
        <w:t xml:space="preserve"> </w:t>
      </w:r>
      <w:r>
        <w:t>model</w:t>
      </w:r>
      <w:r>
        <w:rPr>
          <w:spacing w:val="-11"/>
        </w:rPr>
        <w:t xml:space="preserve"> </w:t>
      </w:r>
      <w:r>
        <w:t>be</w:t>
      </w:r>
      <w:r>
        <w:rPr>
          <w:spacing w:val="-10"/>
        </w:rPr>
        <w:t xml:space="preserve"> </w:t>
      </w:r>
      <w:r>
        <w:t>applied</w:t>
      </w:r>
      <w:r>
        <w:rPr>
          <w:spacing w:val="-11"/>
        </w:rPr>
        <w:t xml:space="preserve"> </w:t>
      </w:r>
      <w:r>
        <w:t>where</w:t>
      </w:r>
      <w:r>
        <w:rPr>
          <w:spacing w:val="-11"/>
        </w:rPr>
        <w:t xml:space="preserve"> </w:t>
      </w:r>
      <w:r>
        <w:t>the</w:t>
      </w:r>
      <w:r>
        <w:rPr>
          <w:spacing w:val="-11"/>
        </w:rPr>
        <w:t xml:space="preserve"> </w:t>
      </w:r>
      <w:r>
        <w:t>ST evolves,</w:t>
      </w:r>
      <w:r>
        <w:rPr>
          <w:spacing w:val="-22"/>
        </w:rPr>
        <w:t xml:space="preserve"> </w:t>
      </w:r>
      <w:r>
        <w:t>perhaps</w:t>
      </w:r>
      <w:r>
        <w:rPr>
          <w:spacing w:val="-21"/>
        </w:rPr>
        <w:t xml:space="preserve"> </w:t>
      </w:r>
      <w:r>
        <w:t>over</w:t>
      </w:r>
      <w:r>
        <w:rPr>
          <w:spacing w:val="-22"/>
        </w:rPr>
        <w:t xml:space="preserve"> </w:t>
      </w:r>
      <w:r>
        <w:t>decades,</w:t>
      </w:r>
      <w:r>
        <w:rPr>
          <w:spacing w:val="-21"/>
        </w:rPr>
        <w:t xml:space="preserve"> </w:t>
      </w:r>
      <w:r>
        <w:t>with</w:t>
      </w:r>
      <w:r>
        <w:rPr>
          <w:spacing w:val="-21"/>
        </w:rPr>
        <w:t xml:space="preserve"> </w:t>
      </w:r>
      <w:r>
        <w:t>multiple</w:t>
      </w:r>
      <w:r>
        <w:rPr>
          <w:spacing w:val="-22"/>
        </w:rPr>
        <w:t xml:space="preserve"> </w:t>
      </w:r>
      <w:r>
        <w:t>ST</w:t>
      </w:r>
      <w:r>
        <w:rPr>
          <w:spacing w:val="-21"/>
        </w:rPr>
        <w:t xml:space="preserve"> </w:t>
      </w:r>
      <w:r>
        <w:t>authors</w:t>
      </w:r>
      <w:r>
        <w:rPr>
          <w:spacing w:val="-22"/>
        </w:rPr>
        <w:t xml:space="preserve"> </w:t>
      </w:r>
      <w:r>
        <w:t>translated</w:t>
      </w:r>
      <w:r>
        <w:rPr>
          <w:spacing w:val="-21"/>
        </w:rPr>
        <w:t xml:space="preserve"> </w:t>
      </w:r>
      <w:r>
        <w:t>by</w:t>
      </w:r>
      <w:r>
        <w:rPr>
          <w:spacing w:val="-21"/>
        </w:rPr>
        <w:t xml:space="preserve"> </w:t>
      </w:r>
      <w:r>
        <w:t>many translators, sharing resources such as translation memories over time? Is the</w:t>
      </w:r>
      <w:r>
        <w:rPr>
          <w:spacing w:val="-6"/>
        </w:rPr>
        <w:t xml:space="preserve"> </w:t>
      </w:r>
      <w:r>
        <w:t>model</w:t>
      </w:r>
      <w:r>
        <w:rPr>
          <w:spacing w:val="-5"/>
        </w:rPr>
        <w:t xml:space="preserve"> </w:t>
      </w:r>
      <w:r>
        <w:t>still</w:t>
      </w:r>
      <w:r>
        <w:rPr>
          <w:spacing w:val="-6"/>
        </w:rPr>
        <w:t xml:space="preserve"> </w:t>
      </w:r>
      <w:r>
        <w:t>relevant</w:t>
      </w:r>
      <w:r>
        <w:rPr>
          <w:spacing w:val="-5"/>
        </w:rPr>
        <w:t xml:space="preserve"> </w:t>
      </w:r>
      <w:r>
        <w:t>when</w:t>
      </w:r>
      <w:r>
        <w:rPr>
          <w:spacing w:val="-5"/>
        </w:rPr>
        <w:t xml:space="preserve"> </w:t>
      </w:r>
      <w:r>
        <w:t>texts</w:t>
      </w:r>
      <w:r>
        <w:rPr>
          <w:spacing w:val="-6"/>
        </w:rPr>
        <w:t xml:space="preserve"> </w:t>
      </w:r>
      <w:r>
        <w:t>sent</w:t>
      </w:r>
      <w:r>
        <w:rPr>
          <w:spacing w:val="-5"/>
        </w:rPr>
        <w:t xml:space="preserve"> </w:t>
      </w:r>
      <w:r>
        <w:t>for</w:t>
      </w:r>
      <w:r>
        <w:rPr>
          <w:spacing w:val="-5"/>
        </w:rPr>
        <w:t xml:space="preserve"> </w:t>
      </w:r>
      <w:r>
        <w:t>translation</w:t>
      </w:r>
      <w:r>
        <w:rPr>
          <w:spacing w:val="-6"/>
        </w:rPr>
        <w:t xml:space="preserve"> </w:t>
      </w:r>
      <w:r>
        <w:t>may</w:t>
      </w:r>
      <w:r>
        <w:rPr>
          <w:spacing w:val="-5"/>
        </w:rPr>
        <w:t xml:space="preserve"> </w:t>
      </w:r>
      <w:r>
        <w:t>be</w:t>
      </w:r>
      <w:r>
        <w:rPr>
          <w:spacing w:val="-6"/>
        </w:rPr>
        <w:t xml:space="preserve"> </w:t>
      </w:r>
      <w:r>
        <w:t>authored</w:t>
      </w:r>
      <w:r>
        <w:rPr>
          <w:spacing w:val="-5"/>
        </w:rPr>
        <w:t xml:space="preserve"> </w:t>
      </w:r>
      <w:r>
        <w:rPr>
          <w:spacing w:val="3"/>
        </w:rPr>
        <w:t xml:space="preserve">in </w:t>
      </w:r>
      <w:r>
        <w:t xml:space="preserve">content management systems, </w:t>
      </w:r>
      <w:r>
        <w:t>for later extraction of subtexts to be used in different formats independent of the original argument structure?</w:t>
      </w:r>
      <w:r>
        <w:rPr>
          <w:spacing w:val="-35"/>
        </w:rPr>
        <w:t xml:space="preserve"> </w:t>
      </w:r>
      <w:r>
        <w:t>How can</w:t>
      </w:r>
      <w:r>
        <w:rPr>
          <w:spacing w:val="-6"/>
        </w:rPr>
        <w:t xml:space="preserve"> </w:t>
      </w:r>
      <w:r>
        <w:t>it</w:t>
      </w:r>
      <w:r>
        <w:rPr>
          <w:spacing w:val="-6"/>
        </w:rPr>
        <w:t xml:space="preserve"> </w:t>
      </w:r>
      <w:r>
        <w:t>be</w:t>
      </w:r>
      <w:r>
        <w:rPr>
          <w:spacing w:val="-6"/>
        </w:rPr>
        <w:t xml:space="preserve"> </w:t>
      </w:r>
      <w:r>
        <w:t>applied</w:t>
      </w:r>
      <w:r>
        <w:rPr>
          <w:spacing w:val="-5"/>
        </w:rPr>
        <w:t xml:space="preserve"> </w:t>
      </w:r>
      <w:r>
        <w:t>to</w:t>
      </w:r>
      <w:r>
        <w:rPr>
          <w:spacing w:val="-6"/>
        </w:rPr>
        <w:t xml:space="preserve"> </w:t>
      </w:r>
      <w:r>
        <w:t>online</w:t>
      </w:r>
      <w:r>
        <w:rPr>
          <w:spacing w:val="-6"/>
        </w:rPr>
        <w:t xml:space="preserve"> </w:t>
      </w:r>
      <w:r>
        <w:t>translations,</w:t>
      </w:r>
      <w:r>
        <w:rPr>
          <w:spacing w:val="-6"/>
        </w:rPr>
        <w:t xml:space="preserve"> </w:t>
      </w:r>
      <w:r>
        <w:t>which</w:t>
      </w:r>
      <w:r>
        <w:rPr>
          <w:spacing w:val="-5"/>
        </w:rPr>
        <w:t xml:space="preserve"> </w:t>
      </w:r>
      <w:r>
        <w:t>may</w:t>
      </w:r>
      <w:r>
        <w:rPr>
          <w:spacing w:val="-6"/>
        </w:rPr>
        <w:t xml:space="preserve"> </w:t>
      </w:r>
      <w:r>
        <w:t>be</w:t>
      </w:r>
      <w:r>
        <w:rPr>
          <w:spacing w:val="-6"/>
        </w:rPr>
        <w:t xml:space="preserve"> </w:t>
      </w:r>
      <w:r>
        <w:t>accessed</w:t>
      </w:r>
      <w:r>
        <w:rPr>
          <w:spacing w:val="-5"/>
        </w:rPr>
        <w:t xml:space="preserve"> </w:t>
      </w:r>
      <w:r>
        <w:t>in</w:t>
      </w:r>
      <w:r>
        <w:rPr>
          <w:spacing w:val="-6"/>
        </w:rPr>
        <w:t xml:space="preserve"> </w:t>
      </w:r>
      <w:r>
        <w:t>a</w:t>
      </w:r>
      <w:r>
        <w:rPr>
          <w:spacing w:val="-6"/>
        </w:rPr>
        <w:t xml:space="preserve"> </w:t>
      </w:r>
      <w:r>
        <w:t>variety of sequences depending on individual users’ decisions as to where to click or navigate, or to the translation of computer games, where both source and translated material may appear in a vast number of permutations of combinations or</w:t>
      </w:r>
      <w:r>
        <w:rPr>
          <w:spacing w:val="11"/>
        </w:rPr>
        <w:t xml:space="preserve"> </w:t>
      </w:r>
      <w:r>
        <w:t>orders?</w:t>
      </w:r>
    </w:p>
    <w:p w14:paraId="65D9BC26" w14:textId="77777777" w:rsidR="00BE520D" w:rsidRDefault="007F6473">
      <w:pPr>
        <w:pStyle w:val="BodyText"/>
        <w:spacing w:line="205" w:lineRule="exact"/>
        <w:ind w:left="721"/>
        <w:jc w:val="both"/>
      </w:pPr>
      <w:r>
        <w:t>Applyi</w:t>
      </w:r>
      <w:r>
        <w:t xml:space="preserve">ng  this  model  is  again  </w:t>
      </w:r>
      <w:r>
        <w:rPr>
          <w:spacing w:val="2"/>
        </w:rPr>
        <w:t xml:space="preserve">time-consuming, </w:t>
      </w:r>
      <w:r>
        <w:t>something  of</w:t>
      </w:r>
      <w:r>
        <w:rPr>
          <w:spacing w:val="-10"/>
        </w:rPr>
        <w:t xml:space="preserve"> </w:t>
      </w:r>
      <w:r>
        <w:t>critical</w:t>
      </w:r>
    </w:p>
    <w:p w14:paraId="6D13E9EC" w14:textId="77777777" w:rsidR="00BE520D" w:rsidRDefault="007F6473">
      <w:pPr>
        <w:pStyle w:val="BodyText"/>
        <w:spacing w:before="5" w:line="254" w:lineRule="auto"/>
        <w:ind w:left="481" w:right="435"/>
        <w:jc w:val="both"/>
      </w:pPr>
      <w:r>
        <w:t>concern</w:t>
      </w:r>
      <w:r>
        <w:rPr>
          <w:spacing w:val="-16"/>
        </w:rPr>
        <w:t xml:space="preserve"> </w:t>
      </w:r>
      <w:r>
        <w:t>in</w:t>
      </w:r>
      <w:r>
        <w:rPr>
          <w:spacing w:val="-16"/>
        </w:rPr>
        <w:t xml:space="preserve"> </w:t>
      </w:r>
      <w:r>
        <w:t>the</w:t>
      </w:r>
      <w:r>
        <w:rPr>
          <w:spacing w:val="-15"/>
        </w:rPr>
        <w:t xml:space="preserve"> </w:t>
      </w:r>
      <w:r>
        <w:t>professional</w:t>
      </w:r>
      <w:r>
        <w:rPr>
          <w:spacing w:val="-16"/>
        </w:rPr>
        <w:t xml:space="preserve"> </w:t>
      </w:r>
      <w:r>
        <w:t>context.</w:t>
      </w:r>
      <w:r>
        <w:rPr>
          <w:spacing w:val="-15"/>
        </w:rPr>
        <w:t xml:space="preserve"> </w:t>
      </w:r>
      <w:r>
        <w:rPr>
          <w:spacing w:val="2"/>
        </w:rPr>
        <w:t>Williams</w:t>
      </w:r>
      <w:r>
        <w:rPr>
          <w:spacing w:val="-16"/>
        </w:rPr>
        <w:t xml:space="preserve"> </w:t>
      </w:r>
      <w:r>
        <w:t>recognizes</w:t>
      </w:r>
      <w:r>
        <w:rPr>
          <w:spacing w:val="-15"/>
        </w:rPr>
        <w:t xml:space="preserve"> </w:t>
      </w:r>
      <w:r>
        <w:t>this,</w:t>
      </w:r>
      <w:r>
        <w:rPr>
          <w:spacing w:val="-16"/>
        </w:rPr>
        <w:t xml:space="preserve"> </w:t>
      </w:r>
      <w:r>
        <w:t>but</w:t>
      </w:r>
      <w:r>
        <w:rPr>
          <w:spacing w:val="-15"/>
        </w:rPr>
        <w:t xml:space="preserve"> </w:t>
      </w:r>
      <w:r>
        <w:t>contends that actual ‘assessment in the field would drop much of the explanation and detail given’ for testing purposes (i</w:t>
      </w:r>
      <w:r>
        <w:t xml:space="preserve">bid.: </w:t>
      </w:r>
      <w:r>
        <w:rPr>
          <w:spacing w:val="2"/>
        </w:rPr>
        <w:t xml:space="preserve">73–4). </w:t>
      </w:r>
      <w:r>
        <w:t xml:space="preserve">He claims that ‘the weighting of parameters has enabled us to generate an aggregate </w:t>
      </w:r>
      <w:r>
        <w:rPr>
          <w:spacing w:val="-4"/>
        </w:rPr>
        <w:t xml:space="preserve">TQA </w:t>
      </w:r>
      <w:r>
        <w:t xml:space="preserve">without requiring too many calculations,’ (ibid.: </w:t>
      </w:r>
      <w:r>
        <w:rPr>
          <w:spacing w:val="-3"/>
        </w:rPr>
        <w:t xml:space="preserve">150) </w:t>
      </w:r>
      <w:r>
        <w:t>but this is of course a subjective assessment. Professional users would need to be convinced that</w:t>
      </w:r>
      <w:r>
        <w:rPr>
          <w:spacing w:val="-6"/>
        </w:rPr>
        <w:t xml:space="preserve"> </w:t>
      </w:r>
      <w:r>
        <w:t>th</w:t>
      </w:r>
      <w:r>
        <w:t>e</w:t>
      </w:r>
      <w:r>
        <w:rPr>
          <w:spacing w:val="-6"/>
        </w:rPr>
        <w:t xml:space="preserve"> </w:t>
      </w:r>
      <w:r>
        <w:t>model</w:t>
      </w:r>
      <w:r>
        <w:rPr>
          <w:spacing w:val="-6"/>
        </w:rPr>
        <w:t xml:space="preserve"> </w:t>
      </w:r>
      <w:r>
        <w:t>was</w:t>
      </w:r>
      <w:r>
        <w:rPr>
          <w:spacing w:val="-5"/>
        </w:rPr>
        <w:t xml:space="preserve"> </w:t>
      </w:r>
      <w:r>
        <w:t>at</w:t>
      </w:r>
      <w:r>
        <w:rPr>
          <w:spacing w:val="-6"/>
        </w:rPr>
        <w:t xml:space="preserve"> </w:t>
      </w:r>
      <w:r>
        <w:t>least</w:t>
      </w:r>
      <w:r>
        <w:rPr>
          <w:spacing w:val="-6"/>
        </w:rPr>
        <w:t xml:space="preserve"> </w:t>
      </w:r>
      <w:r>
        <w:t>as</w:t>
      </w:r>
      <w:r>
        <w:rPr>
          <w:spacing w:val="-5"/>
        </w:rPr>
        <w:t xml:space="preserve"> </w:t>
      </w:r>
      <w:r>
        <w:t>time-efficient</w:t>
      </w:r>
      <w:r>
        <w:rPr>
          <w:spacing w:val="-6"/>
        </w:rPr>
        <w:t xml:space="preserve"> </w:t>
      </w:r>
      <w:r>
        <w:t>as</w:t>
      </w:r>
      <w:r>
        <w:rPr>
          <w:spacing w:val="-6"/>
        </w:rPr>
        <w:t xml:space="preserve"> </w:t>
      </w:r>
      <w:r>
        <w:t>existing</w:t>
      </w:r>
      <w:r>
        <w:rPr>
          <w:spacing w:val="-5"/>
        </w:rPr>
        <w:t xml:space="preserve"> </w:t>
      </w:r>
      <w:r>
        <w:t>procedures,</w:t>
      </w:r>
      <w:r>
        <w:rPr>
          <w:spacing w:val="-6"/>
        </w:rPr>
        <w:t xml:space="preserve"> </w:t>
      </w:r>
      <w:r>
        <w:t>or</w:t>
      </w:r>
      <w:r>
        <w:rPr>
          <w:spacing w:val="-6"/>
        </w:rPr>
        <w:t xml:space="preserve"> </w:t>
      </w:r>
      <w:r>
        <w:t xml:space="preserve">that it brought sufficient additional advantages for quality and </w:t>
      </w:r>
      <w:r>
        <w:rPr>
          <w:spacing w:val="-3"/>
        </w:rPr>
        <w:t xml:space="preserve">ROI </w:t>
      </w:r>
      <w:r>
        <w:t>to justify switching</w:t>
      </w:r>
      <w:r>
        <w:rPr>
          <w:spacing w:val="-17"/>
        </w:rPr>
        <w:t xml:space="preserve"> </w:t>
      </w:r>
      <w:r>
        <w:t>to</w:t>
      </w:r>
      <w:r>
        <w:rPr>
          <w:spacing w:val="-16"/>
        </w:rPr>
        <w:t xml:space="preserve"> </w:t>
      </w:r>
      <w:r>
        <w:t>the</w:t>
      </w:r>
      <w:r>
        <w:rPr>
          <w:spacing w:val="-17"/>
        </w:rPr>
        <w:t xml:space="preserve"> </w:t>
      </w:r>
      <w:r>
        <w:t>argumentation-centred</w:t>
      </w:r>
      <w:r>
        <w:rPr>
          <w:spacing w:val="-16"/>
        </w:rPr>
        <w:t xml:space="preserve"> </w:t>
      </w:r>
      <w:r>
        <w:t>approach.</w:t>
      </w:r>
      <w:r>
        <w:rPr>
          <w:spacing w:val="-16"/>
        </w:rPr>
        <w:t xml:space="preserve"> </w:t>
      </w:r>
      <w:r>
        <w:t>Also</w:t>
      </w:r>
      <w:r>
        <w:rPr>
          <w:spacing w:val="-17"/>
        </w:rPr>
        <w:t xml:space="preserve"> </w:t>
      </w:r>
      <w:r>
        <w:t>of</w:t>
      </w:r>
      <w:r>
        <w:rPr>
          <w:spacing w:val="-16"/>
        </w:rPr>
        <w:t xml:space="preserve"> </w:t>
      </w:r>
      <w:r>
        <w:t>concern</w:t>
      </w:r>
      <w:r>
        <w:rPr>
          <w:spacing w:val="-16"/>
        </w:rPr>
        <w:t xml:space="preserve"> </w:t>
      </w:r>
      <w:r>
        <w:t>to</w:t>
      </w:r>
      <w:r>
        <w:rPr>
          <w:spacing w:val="-17"/>
        </w:rPr>
        <w:t xml:space="preserve"> </w:t>
      </w:r>
      <w:r>
        <w:t>many in</w:t>
      </w:r>
      <w:r>
        <w:rPr>
          <w:spacing w:val="21"/>
        </w:rPr>
        <w:t xml:space="preserve"> </w:t>
      </w:r>
      <w:r>
        <w:t>the</w:t>
      </w:r>
      <w:r>
        <w:rPr>
          <w:spacing w:val="22"/>
        </w:rPr>
        <w:t xml:space="preserve"> </w:t>
      </w:r>
      <w:r>
        <w:t>industry</w:t>
      </w:r>
      <w:r>
        <w:rPr>
          <w:spacing w:val="22"/>
        </w:rPr>
        <w:t xml:space="preserve"> </w:t>
      </w:r>
      <w:r>
        <w:t>would</w:t>
      </w:r>
      <w:r>
        <w:rPr>
          <w:spacing w:val="21"/>
        </w:rPr>
        <w:t xml:space="preserve"> </w:t>
      </w:r>
      <w:r>
        <w:t>be</w:t>
      </w:r>
      <w:r>
        <w:rPr>
          <w:spacing w:val="22"/>
        </w:rPr>
        <w:t xml:space="preserve"> </w:t>
      </w:r>
      <w:r>
        <w:t>Williams’</w:t>
      </w:r>
      <w:r>
        <w:rPr>
          <w:spacing w:val="22"/>
        </w:rPr>
        <w:t xml:space="preserve"> </w:t>
      </w:r>
      <w:r>
        <w:t>observation</w:t>
      </w:r>
      <w:r>
        <w:rPr>
          <w:spacing w:val="22"/>
        </w:rPr>
        <w:t xml:space="preserve"> </w:t>
      </w:r>
      <w:r>
        <w:t>that</w:t>
      </w:r>
      <w:r>
        <w:rPr>
          <w:spacing w:val="21"/>
        </w:rPr>
        <w:t xml:space="preserve"> </w:t>
      </w:r>
      <w:r>
        <w:rPr>
          <w:spacing w:val="-4"/>
        </w:rPr>
        <w:t>TQA</w:t>
      </w:r>
      <w:r>
        <w:rPr>
          <w:spacing w:val="22"/>
        </w:rPr>
        <w:t xml:space="preserve"> </w:t>
      </w:r>
      <w:r>
        <w:t>‘would</w:t>
      </w:r>
      <w:r>
        <w:rPr>
          <w:spacing w:val="22"/>
        </w:rPr>
        <w:t xml:space="preserve"> </w:t>
      </w:r>
      <w:r>
        <w:t>ideally</w:t>
      </w:r>
    </w:p>
    <w:p w14:paraId="3002070F" w14:textId="77777777" w:rsidR="00BE520D" w:rsidRDefault="00BE520D">
      <w:pPr>
        <w:spacing w:line="254" w:lineRule="auto"/>
        <w:jc w:val="both"/>
        <w:sectPr w:rsidR="00BE520D">
          <w:pgSz w:w="8850" w:h="13270"/>
          <w:pgMar w:top="840" w:right="720" w:bottom="280" w:left="720" w:header="638" w:footer="0" w:gutter="0"/>
          <w:cols w:space="720"/>
        </w:sectPr>
      </w:pPr>
    </w:p>
    <w:p w14:paraId="58D59BE5" w14:textId="77777777" w:rsidR="00BE520D" w:rsidRDefault="00BE520D">
      <w:pPr>
        <w:pStyle w:val="BodyText"/>
        <w:spacing w:before="5"/>
        <w:rPr>
          <w:sz w:val="29"/>
        </w:rPr>
      </w:pPr>
    </w:p>
    <w:p w14:paraId="15CA8B0B" w14:textId="77777777" w:rsidR="00BE520D" w:rsidRDefault="007F6473">
      <w:pPr>
        <w:pStyle w:val="BodyText"/>
        <w:spacing w:before="106" w:line="254" w:lineRule="auto"/>
        <w:ind w:left="438" w:right="478"/>
        <w:jc w:val="both"/>
      </w:pPr>
      <w:r>
        <w:t>entail detailed examination of all passages containing key elements of the argument</w:t>
      </w:r>
      <w:r>
        <w:rPr>
          <w:spacing w:val="-17"/>
        </w:rPr>
        <w:t xml:space="preserve"> </w:t>
      </w:r>
      <w:r>
        <w:t>schema’,</w:t>
      </w:r>
      <w:r>
        <w:rPr>
          <w:spacing w:val="-17"/>
        </w:rPr>
        <w:t xml:space="preserve"> </w:t>
      </w:r>
      <w:r>
        <w:t>as</w:t>
      </w:r>
      <w:r>
        <w:rPr>
          <w:spacing w:val="-17"/>
        </w:rPr>
        <w:t xml:space="preserve"> </w:t>
      </w:r>
      <w:r>
        <w:t>serious</w:t>
      </w:r>
      <w:r>
        <w:rPr>
          <w:spacing w:val="-16"/>
        </w:rPr>
        <w:t xml:space="preserve"> </w:t>
      </w:r>
      <w:r>
        <w:t>defects</w:t>
      </w:r>
      <w:r>
        <w:rPr>
          <w:spacing w:val="-17"/>
        </w:rPr>
        <w:t xml:space="preserve"> </w:t>
      </w:r>
      <w:r>
        <w:t>might</w:t>
      </w:r>
      <w:r>
        <w:rPr>
          <w:spacing w:val="-16"/>
        </w:rPr>
        <w:t xml:space="preserve"> </w:t>
      </w:r>
      <w:r>
        <w:t>otherwise</w:t>
      </w:r>
      <w:r>
        <w:rPr>
          <w:spacing w:val="-16"/>
        </w:rPr>
        <w:t xml:space="preserve"> </w:t>
      </w:r>
      <w:r>
        <w:t>be</w:t>
      </w:r>
      <w:r>
        <w:rPr>
          <w:spacing w:val="-17"/>
        </w:rPr>
        <w:t xml:space="preserve"> </w:t>
      </w:r>
      <w:r>
        <w:t>missed,</w:t>
      </w:r>
      <w:r>
        <w:rPr>
          <w:spacing w:val="-16"/>
        </w:rPr>
        <w:t xml:space="preserve"> </w:t>
      </w:r>
      <w:r>
        <w:t>no</w:t>
      </w:r>
      <w:r>
        <w:rPr>
          <w:spacing w:val="-17"/>
        </w:rPr>
        <w:t xml:space="preserve"> </w:t>
      </w:r>
      <w:r>
        <w:t xml:space="preserve">matter how competent the translator (ibid.: </w:t>
      </w:r>
      <w:r>
        <w:rPr>
          <w:spacing w:val="-3"/>
        </w:rPr>
        <w:t>134).</w:t>
      </w:r>
      <w:r>
        <w:rPr>
          <w:spacing w:val="-3"/>
        </w:rPr>
        <w:t xml:space="preserve"> </w:t>
      </w:r>
      <w:r>
        <w:rPr>
          <w:spacing w:val="2"/>
        </w:rPr>
        <w:t xml:space="preserve">Williams </w:t>
      </w:r>
      <w:r>
        <w:t>thus seems to suggest that</w:t>
      </w:r>
      <w:r>
        <w:rPr>
          <w:spacing w:val="-13"/>
        </w:rPr>
        <w:t xml:space="preserve"> </w:t>
      </w:r>
      <w:r>
        <w:t>sampling</w:t>
      </w:r>
      <w:r>
        <w:rPr>
          <w:spacing w:val="-13"/>
        </w:rPr>
        <w:t xml:space="preserve"> </w:t>
      </w:r>
      <w:r>
        <w:t>is</w:t>
      </w:r>
      <w:r>
        <w:rPr>
          <w:spacing w:val="-13"/>
        </w:rPr>
        <w:t xml:space="preserve"> </w:t>
      </w:r>
      <w:r>
        <w:t>not</w:t>
      </w:r>
      <w:r>
        <w:rPr>
          <w:spacing w:val="-12"/>
        </w:rPr>
        <w:t xml:space="preserve"> </w:t>
      </w:r>
      <w:r>
        <w:t>appropriate,</w:t>
      </w:r>
      <w:r>
        <w:rPr>
          <w:spacing w:val="-13"/>
        </w:rPr>
        <w:t xml:space="preserve"> </w:t>
      </w:r>
      <w:r>
        <w:t>however</w:t>
      </w:r>
      <w:r>
        <w:rPr>
          <w:spacing w:val="-13"/>
        </w:rPr>
        <w:t xml:space="preserve"> </w:t>
      </w:r>
      <w:r>
        <w:t>long</w:t>
      </w:r>
      <w:r>
        <w:rPr>
          <w:spacing w:val="-13"/>
        </w:rPr>
        <w:t xml:space="preserve"> </w:t>
      </w:r>
      <w:r>
        <w:t>or</w:t>
      </w:r>
      <w:r>
        <w:rPr>
          <w:spacing w:val="-12"/>
        </w:rPr>
        <w:t xml:space="preserve"> </w:t>
      </w:r>
      <w:r>
        <w:t>short</w:t>
      </w:r>
      <w:r>
        <w:rPr>
          <w:spacing w:val="-13"/>
        </w:rPr>
        <w:t xml:space="preserve"> </w:t>
      </w:r>
      <w:r>
        <w:t>the</w:t>
      </w:r>
      <w:r>
        <w:rPr>
          <w:spacing w:val="-13"/>
        </w:rPr>
        <w:t xml:space="preserve"> </w:t>
      </w:r>
      <w:r>
        <w:t>text;</w:t>
      </w:r>
      <w:r>
        <w:rPr>
          <w:spacing w:val="-13"/>
        </w:rPr>
        <w:t xml:space="preserve"> </w:t>
      </w:r>
      <w:r>
        <w:t>or</w:t>
      </w:r>
      <w:r>
        <w:rPr>
          <w:spacing w:val="-12"/>
        </w:rPr>
        <w:t xml:space="preserve"> </w:t>
      </w:r>
      <w:r>
        <w:t>at</w:t>
      </w:r>
      <w:r>
        <w:rPr>
          <w:spacing w:val="-13"/>
        </w:rPr>
        <w:t xml:space="preserve"> </w:t>
      </w:r>
      <w:r>
        <w:t>least, that</w:t>
      </w:r>
      <w:r>
        <w:rPr>
          <w:spacing w:val="-12"/>
        </w:rPr>
        <w:t xml:space="preserve"> </w:t>
      </w:r>
      <w:r>
        <w:t>if</w:t>
      </w:r>
      <w:r>
        <w:rPr>
          <w:spacing w:val="-11"/>
        </w:rPr>
        <w:t xml:space="preserve"> </w:t>
      </w:r>
      <w:r>
        <w:t>sampling</w:t>
      </w:r>
      <w:r>
        <w:rPr>
          <w:spacing w:val="-11"/>
        </w:rPr>
        <w:t xml:space="preserve"> </w:t>
      </w:r>
      <w:r>
        <w:t>is</w:t>
      </w:r>
      <w:r>
        <w:rPr>
          <w:spacing w:val="-11"/>
        </w:rPr>
        <w:t xml:space="preserve"> </w:t>
      </w:r>
      <w:r>
        <w:t>to</w:t>
      </w:r>
      <w:r>
        <w:rPr>
          <w:spacing w:val="-11"/>
        </w:rPr>
        <w:t xml:space="preserve"> </w:t>
      </w:r>
      <w:r>
        <w:t>take</w:t>
      </w:r>
      <w:r>
        <w:rPr>
          <w:spacing w:val="-11"/>
        </w:rPr>
        <w:t xml:space="preserve"> </w:t>
      </w:r>
      <w:r>
        <w:t>place,</w:t>
      </w:r>
      <w:r>
        <w:rPr>
          <w:spacing w:val="-11"/>
        </w:rPr>
        <w:t xml:space="preserve"> </w:t>
      </w:r>
      <w:r>
        <w:t>this</w:t>
      </w:r>
      <w:r>
        <w:rPr>
          <w:spacing w:val="-11"/>
        </w:rPr>
        <w:t xml:space="preserve"> </w:t>
      </w:r>
      <w:r>
        <w:t>should</w:t>
      </w:r>
      <w:r>
        <w:rPr>
          <w:spacing w:val="-11"/>
        </w:rPr>
        <w:t xml:space="preserve"> </w:t>
      </w:r>
      <w:r>
        <w:t>be</w:t>
      </w:r>
      <w:r>
        <w:rPr>
          <w:spacing w:val="-12"/>
        </w:rPr>
        <w:t xml:space="preserve"> </w:t>
      </w:r>
      <w:r>
        <w:t>on</w:t>
      </w:r>
      <w:r>
        <w:rPr>
          <w:spacing w:val="-11"/>
        </w:rPr>
        <w:t xml:space="preserve"> </w:t>
      </w:r>
      <w:r>
        <w:t>the</w:t>
      </w:r>
      <w:r>
        <w:rPr>
          <w:spacing w:val="-11"/>
        </w:rPr>
        <w:t xml:space="preserve"> </w:t>
      </w:r>
      <w:r>
        <w:t>basis</w:t>
      </w:r>
      <w:r>
        <w:rPr>
          <w:spacing w:val="-11"/>
        </w:rPr>
        <w:t xml:space="preserve"> </w:t>
      </w:r>
      <w:r>
        <w:t>of</w:t>
      </w:r>
      <w:r>
        <w:rPr>
          <w:spacing w:val="-11"/>
        </w:rPr>
        <w:t xml:space="preserve"> </w:t>
      </w:r>
      <w:r>
        <w:t>the</w:t>
      </w:r>
      <w:r>
        <w:rPr>
          <w:spacing w:val="-11"/>
        </w:rPr>
        <w:t xml:space="preserve"> </w:t>
      </w:r>
      <w:r>
        <w:t xml:space="preserve">argument </w:t>
      </w:r>
      <w:r>
        <w:rPr>
          <w:spacing w:val="2"/>
        </w:rPr>
        <w:t>structure</w:t>
      </w:r>
      <w:r>
        <w:rPr>
          <w:spacing w:val="-5"/>
        </w:rPr>
        <w:t xml:space="preserve"> </w:t>
      </w:r>
      <w:r>
        <w:t>and</w:t>
      </w:r>
      <w:r>
        <w:rPr>
          <w:spacing w:val="-4"/>
        </w:rPr>
        <w:t xml:space="preserve"> </w:t>
      </w:r>
      <w:r>
        <w:t>content</w:t>
      </w:r>
      <w:r>
        <w:rPr>
          <w:spacing w:val="-5"/>
        </w:rPr>
        <w:t xml:space="preserve"> </w:t>
      </w:r>
      <w:r>
        <w:t>rather</w:t>
      </w:r>
      <w:r>
        <w:rPr>
          <w:spacing w:val="-4"/>
        </w:rPr>
        <w:t xml:space="preserve"> </w:t>
      </w:r>
      <w:r>
        <w:t>than</w:t>
      </w:r>
      <w:r>
        <w:rPr>
          <w:spacing w:val="-4"/>
        </w:rPr>
        <w:t xml:space="preserve"> </w:t>
      </w:r>
      <w:r>
        <w:t>other</w:t>
      </w:r>
      <w:r>
        <w:rPr>
          <w:spacing w:val="-5"/>
        </w:rPr>
        <w:t xml:space="preserve"> </w:t>
      </w:r>
      <w:r>
        <w:t>parameters.</w:t>
      </w:r>
      <w:r>
        <w:rPr>
          <w:spacing w:val="-4"/>
        </w:rPr>
        <w:t xml:space="preserve"> </w:t>
      </w:r>
      <w:r>
        <w:t>He</w:t>
      </w:r>
      <w:r>
        <w:rPr>
          <w:spacing w:val="-5"/>
        </w:rPr>
        <w:t xml:space="preserve"> </w:t>
      </w:r>
      <w:r>
        <w:t>recognizes</w:t>
      </w:r>
      <w:r>
        <w:rPr>
          <w:spacing w:val="-4"/>
        </w:rPr>
        <w:t xml:space="preserve"> </w:t>
      </w:r>
      <w:r>
        <w:t>that</w:t>
      </w:r>
      <w:r>
        <w:rPr>
          <w:spacing w:val="-4"/>
        </w:rPr>
        <w:t xml:space="preserve"> </w:t>
      </w:r>
      <w:r>
        <w:t xml:space="preserve">‘it is true that this does not necessarily make for efficiency. It </w:t>
      </w:r>
      <w:r>
        <w:rPr>
          <w:i/>
        </w:rPr>
        <w:t>may</w:t>
      </w:r>
      <w:r>
        <w:t xml:space="preserve">, however, obviate the need to assess the whole translation’ (ibid.: </w:t>
      </w:r>
      <w:r>
        <w:rPr>
          <w:spacing w:val="-4"/>
        </w:rPr>
        <w:t xml:space="preserve">151; </w:t>
      </w:r>
      <w:r>
        <w:t>my italics). Conversely,</w:t>
      </w:r>
      <w:r>
        <w:rPr>
          <w:spacing w:val="-6"/>
        </w:rPr>
        <w:t xml:space="preserve"> </w:t>
      </w:r>
      <w:r>
        <w:t>it</w:t>
      </w:r>
      <w:r>
        <w:rPr>
          <w:spacing w:val="-6"/>
        </w:rPr>
        <w:t xml:space="preserve"> </w:t>
      </w:r>
      <w:r>
        <w:rPr>
          <w:spacing w:val="-4"/>
        </w:rPr>
        <w:t>may,</w:t>
      </w:r>
      <w:r>
        <w:rPr>
          <w:spacing w:val="-5"/>
        </w:rPr>
        <w:t xml:space="preserve"> </w:t>
      </w:r>
      <w:r>
        <w:t>of</w:t>
      </w:r>
      <w:r>
        <w:rPr>
          <w:spacing w:val="-6"/>
        </w:rPr>
        <w:t xml:space="preserve"> </w:t>
      </w:r>
      <w:r>
        <w:t>course,</w:t>
      </w:r>
      <w:r>
        <w:rPr>
          <w:spacing w:val="-6"/>
        </w:rPr>
        <w:t xml:space="preserve"> </w:t>
      </w:r>
      <w:r>
        <w:t>imply</w:t>
      </w:r>
      <w:r>
        <w:rPr>
          <w:spacing w:val="-5"/>
        </w:rPr>
        <w:t xml:space="preserve"> </w:t>
      </w:r>
      <w:r>
        <w:t>a</w:t>
      </w:r>
      <w:r>
        <w:rPr>
          <w:spacing w:val="-6"/>
        </w:rPr>
        <w:t xml:space="preserve"> </w:t>
      </w:r>
      <w:r>
        <w:t>need</w:t>
      </w:r>
      <w:r>
        <w:rPr>
          <w:spacing w:val="-6"/>
        </w:rPr>
        <w:t xml:space="preserve"> </w:t>
      </w:r>
      <w:r>
        <w:rPr>
          <w:i/>
        </w:rPr>
        <w:t>to</w:t>
      </w:r>
      <w:r>
        <w:rPr>
          <w:i/>
          <w:spacing w:val="-6"/>
        </w:rPr>
        <w:t xml:space="preserve"> </w:t>
      </w:r>
      <w:r>
        <w:t>assess</w:t>
      </w:r>
      <w:r>
        <w:rPr>
          <w:spacing w:val="-5"/>
        </w:rPr>
        <w:t xml:space="preserve"> </w:t>
      </w:r>
      <w:r>
        <w:t>the</w:t>
      </w:r>
      <w:r>
        <w:rPr>
          <w:spacing w:val="-6"/>
        </w:rPr>
        <w:t xml:space="preserve"> </w:t>
      </w:r>
      <w:r>
        <w:t>whole</w:t>
      </w:r>
      <w:r>
        <w:rPr>
          <w:spacing w:val="-5"/>
        </w:rPr>
        <w:t xml:space="preserve"> </w:t>
      </w:r>
      <w:r>
        <w:t>translation, depend</w:t>
      </w:r>
      <w:r>
        <w:t xml:space="preserve">ing on the argument </w:t>
      </w:r>
      <w:r>
        <w:rPr>
          <w:spacing w:val="2"/>
        </w:rPr>
        <w:t xml:space="preserve">structure </w:t>
      </w:r>
      <w:r>
        <w:t>found in the initial</w:t>
      </w:r>
      <w:r>
        <w:rPr>
          <w:spacing w:val="-8"/>
        </w:rPr>
        <w:t xml:space="preserve"> </w:t>
      </w:r>
      <w:r>
        <w:t>analysis.</w:t>
      </w:r>
    </w:p>
    <w:p w14:paraId="1644D939" w14:textId="77777777" w:rsidR="00BE520D" w:rsidRDefault="007F6473">
      <w:pPr>
        <w:pStyle w:val="BodyText"/>
        <w:spacing w:line="254" w:lineRule="auto"/>
        <w:ind w:left="438" w:right="477" w:firstLine="240"/>
        <w:jc w:val="both"/>
      </w:pPr>
      <w:r>
        <w:rPr>
          <w:spacing w:val="-7"/>
        </w:rPr>
        <w:t>Two</w:t>
      </w:r>
      <w:r>
        <w:rPr>
          <w:spacing w:val="-20"/>
        </w:rPr>
        <w:t xml:space="preserve"> </w:t>
      </w:r>
      <w:r>
        <w:t>chief</w:t>
      </w:r>
      <w:r>
        <w:rPr>
          <w:spacing w:val="-20"/>
        </w:rPr>
        <w:t xml:space="preserve"> </w:t>
      </w:r>
      <w:r>
        <w:t>areas</w:t>
      </w:r>
      <w:r>
        <w:rPr>
          <w:spacing w:val="-20"/>
        </w:rPr>
        <w:t xml:space="preserve"> </w:t>
      </w:r>
      <w:r>
        <w:t>for</w:t>
      </w:r>
      <w:r>
        <w:rPr>
          <w:spacing w:val="-19"/>
        </w:rPr>
        <w:t xml:space="preserve"> </w:t>
      </w:r>
      <w:r>
        <w:t>concern</w:t>
      </w:r>
      <w:r>
        <w:rPr>
          <w:spacing w:val="-20"/>
        </w:rPr>
        <w:t xml:space="preserve"> </w:t>
      </w:r>
      <w:r>
        <w:t>are</w:t>
      </w:r>
      <w:r>
        <w:rPr>
          <w:spacing w:val="-20"/>
        </w:rPr>
        <w:t xml:space="preserve"> </w:t>
      </w:r>
      <w:r>
        <w:t>likely</w:t>
      </w:r>
      <w:r>
        <w:rPr>
          <w:spacing w:val="-19"/>
        </w:rPr>
        <w:t xml:space="preserve"> </w:t>
      </w:r>
      <w:r>
        <w:t>to</w:t>
      </w:r>
      <w:r>
        <w:rPr>
          <w:spacing w:val="-20"/>
        </w:rPr>
        <w:t xml:space="preserve"> </w:t>
      </w:r>
      <w:r>
        <w:t>dominate</w:t>
      </w:r>
      <w:r>
        <w:rPr>
          <w:spacing w:val="-20"/>
        </w:rPr>
        <w:t xml:space="preserve"> </w:t>
      </w:r>
      <w:r>
        <w:t>professional</w:t>
      </w:r>
      <w:r>
        <w:rPr>
          <w:spacing w:val="-19"/>
        </w:rPr>
        <w:t xml:space="preserve"> </w:t>
      </w:r>
      <w:r>
        <w:t xml:space="preserve">reactions, though. First, is </w:t>
      </w:r>
      <w:r>
        <w:rPr>
          <w:spacing w:val="2"/>
        </w:rPr>
        <w:t xml:space="preserve">Williams </w:t>
      </w:r>
      <w:r>
        <w:t>justified in replacing linguistic or ‘microtextual’ features with argumentation as the main criterion on which to assess translations?</w:t>
      </w:r>
      <w:r>
        <w:rPr>
          <w:spacing w:val="-7"/>
        </w:rPr>
        <w:t xml:space="preserve"> </w:t>
      </w:r>
      <w:r>
        <w:t>Even</w:t>
      </w:r>
      <w:r>
        <w:rPr>
          <w:spacing w:val="-6"/>
        </w:rPr>
        <w:t xml:space="preserve"> </w:t>
      </w:r>
      <w:r>
        <w:t>if</w:t>
      </w:r>
      <w:r>
        <w:rPr>
          <w:spacing w:val="-8"/>
        </w:rPr>
        <w:t xml:space="preserve"> </w:t>
      </w:r>
      <w:r>
        <w:t>both</w:t>
      </w:r>
      <w:r>
        <w:rPr>
          <w:spacing w:val="-7"/>
        </w:rPr>
        <w:t xml:space="preserve"> </w:t>
      </w:r>
      <w:r>
        <w:t>sets</w:t>
      </w:r>
      <w:r>
        <w:rPr>
          <w:spacing w:val="-7"/>
        </w:rPr>
        <w:t xml:space="preserve"> </w:t>
      </w:r>
      <w:r>
        <w:t>of</w:t>
      </w:r>
      <w:r>
        <w:rPr>
          <w:spacing w:val="-7"/>
        </w:rPr>
        <w:t xml:space="preserve"> </w:t>
      </w:r>
      <w:r>
        <w:t>features</w:t>
      </w:r>
      <w:r>
        <w:rPr>
          <w:spacing w:val="-7"/>
        </w:rPr>
        <w:t xml:space="preserve"> </w:t>
      </w:r>
      <w:r>
        <w:t>are</w:t>
      </w:r>
      <w:r>
        <w:rPr>
          <w:spacing w:val="-7"/>
        </w:rPr>
        <w:t xml:space="preserve"> </w:t>
      </w:r>
      <w:r>
        <w:t>combined</w:t>
      </w:r>
      <w:r>
        <w:rPr>
          <w:spacing w:val="-7"/>
        </w:rPr>
        <w:t xml:space="preserve"> </w:t>
      </w:r>
      <w:r>
        <w:t>in</w:t>
      </w:r>
      <w:r>
        <w:rPr>
          <w:spacing w:val="-7"/>
        </w:rPr>
        <w:t xml:space="preserve"> </w:t>
      </w:r>
      <w:r>
        <w:t>some</w:t>
      </w:r>
      <w:r>
        <w:rPr>
          <w:spacing w:val="-7"/>
        </w:rPr>
        <w:t xml:space="preserve"> </w:t>
      </w:r>
      <w:r>
        <w:rPr>
          <w:spacing w:val="-5"/>
        </w:rPr>
        <w:t>way,</w:t>
      </w:r>
      <w:r>
        <w:rPr>
          <w:spacing w:val="-7"/>
        </w:rPr>
        <w:t xml:space="preserve"> </w:t>
      </w:r>
      <w:r>
        <w:t>as</w:t>
      </w:r>
      <w:r>
        <w:rPr>
          <w:spacing w:val="-7"/>
        </w:rPr>
        <w:t xml:space="preserve"> </w:t>
      </w:r>
      <w:r>
        <w:t>he implies</w:t>
      </w:r>
      <w:r>
        <w:rPr>
          <w:spacing w:val="-14"/>
        </w:rPr>
        <w:t xml:space="preserve"> </w:t>
      </w:r>
      <w:r>
        <w:t>in</w:t>
      </w:r>
      <w:r>
        <w:rPr>
          <w:spacing w:val="-14"/>
        </w:rPr>
        <w:t xml:space="preserve"> </w:t>
      </w:r>
      <w:r>
        <w:t>his</w:t>
      </w:r>
      <w:r>
        <w:rPr>
          <w:spacing w:val="-14"/>
        </w:rPr>
        <w:t xml:space="preserve"> </w:t>
      </w:r>
      <w:r>
        <w:t>revised</w:t>
      </w:r>
      <w:r>
        <w:rPr>
          <w:spacing w:val="-14"/>
        </w:rPr>
        <w:t xml:space="preserve"> </w:t>
      </w:r>
      <w:r>
        <w:t>model,</w:t>
      </w:r>
      <w:r>
        <w:rPr>
          <w:spacing w:val="-14"/>
        </w:rPr>
        <w:t xml:space="preserve"> </w:t>
      </w:r>
      <w:r>
        <w:t>is</w:t>
      </w:r>
      <w:r>
        <w:rPr>
          <w:spacing w:val="-14"/>
        </w:rPr>
        <w:t xml:space="preserve"> </w:t>
      </w:r>
      <w:r>
        <w:t>this</w:t>
      </w:r>
      <w:r>
        <w:rPr>
          <w:spacing w:val="-14"/>
        </w:rPr>
        <w:t xml:space="preserve"> </w:t>
      </w:r>
      <w:r>
        <w:t>important</w:t>
      </w:r>
      <w:r>
        <w:rPr>
          <w:spacing w:val="-14"/>
        </w:rPr>
        <w:t xml:space="preserve"> </w:t>
      </w:r>
      <w:r>
        <w:t>or</w:t>
      </w:r>
      <w:r>
        <w:rPr>
          <w:spacing w:val="-14"/>
        </w:rPr>
        <w:t xml:space="preserve"> </w:t>
      </w:r>
      <w:r>
        <w:t>relevant</w:t>
      </w:r>
      <w:r>
        <w:rPr>
          <w:spacing w:val="-14"/>
        </w:rPr>
        <w:t xml:space="preserve"> </w:t>
      </w:r>
      <w:r>
        <w:t>for</w:t>
      </w:r>
      <w:r>
        <w:rPr>
          <w:spacing w:val="-14"/>
        </w:rPr>
        <w:t xml:space="preserve"> </w:t>
      </w:r>
      <w:r>
        <w:t>all</w:t>
      </w:r>
      <w:r>
        <w:rPr>
          <w:spacing w:val="-14"/>
        </w:rPr>
        <w:t xml:space="preserve"> </w:t>
      </w:r>
      <w:r>
        <w:t xml:space="preserve">translation jobs? </w:t>
      </w:r>
      <w:r>
        <w:rPr>
          <w:spacing w:val="2"/>
        </w:rPr>
        <w:t xml:space="preserve">If </w:t>
      </w:r>
      <w:r>
        <w:t>argumentation is such a significant factor, why have so few real- world</w:t>
      </w:r>
      <w:r>
        <w:rPr>
          <w:spacing w:val="-4"/>
        </w:rPr>
        <w:t xml:space="preserve"> </w:t>
      </w:r>
      <w:r>
        <w:t>approaches</w:t>
      </w:r>
      <w:r>
        <w:rPr>
          <w:spacing w:val="-4"/>
        </w:rPr>
        <w:t xml:space="preserve"> </w:t>
      </w:r>
      <w:r>
        <w:t>thus</w:t>
      </w:r>
      <w:r>
        <w:rPr>
          <w:spacing w:val="-4"/>
        </w:rPr>
        <w:t xml:space="preserve"> </w:t>
      </w:r>
      <w:r>
        <w:t>far</w:t>
      </w:r>
      <w:r>
        <w:rPr>
          <w:spacing w:val="-4"/>
        </w:rPr>
        <w:t xml:space="preserve"> </w:t>
      </w:r>
      <w:r>
        <w:t>emphasized</w:t>
      </w:r>
      <w:r>
        <w:rPr>
          <w:spacing w:val="-4"/>
        </w:rPr>
        <w:t xml:space="preserve"> </w:t>
      </w:r>
      <w:r>
        <w:t>it?</w:t>
      </w:r>
      <w:r>
        <w:rPr>
          <w:spacing w:val="-4"/>
        </w:rPr>
        <w:t xml:space="preserve"> </w:t>
      </w:r>
      <w:r>
        <w:t>The</w:t>
      </w:r>
      <w:r>
        <w:rPr>
          <w:spacing w:val="-4"/>
        </w:rPr>
        <w:t xml:space="preserve"> </w:t>
      </w:r>
      <w:r>
        <w:t>second</w:t>
      </w:r>
      <w:r>
        <w:rPr>
          <w:spacing w:val="-4"/>
        </w:rPr>
        <w:t xml:space="preserve"> </w:t>
      </w:r>
      <w:r>
        <w:t>issue</w:t>
      </w:r>
      <w:r>
        <w:rPr>
          <w:spacing w:val="-4"/>
        </w:rPr>
        <w:t xml:space="preserve"> </w:t>
      </w:r>
      <w:r>
        <w:t>which</w:t>
      </w:r>
      <w:r>
        <w:rPr>
          <w:spacing w:val="-4"/>
        </w:rPr>
        <w:t xml:space="preserve"> </w:t>
      </w:r>
      <w:r>
        <w:t>is</w:t>
      </w:r>
      <w:r>
        <w:rPr>
          <w:spacing w:val="-4"/>
        </w:rPr>
        <w:t xml:space="preserve"> </w:t>
      </w:r>
      <w:r>
        <w:t xml:space="preserve">likely to cause </w:t>
      </w:r>
      <w:r>
        <w:rPr>
          <w:spacing w:val="2"/>
        </w:rPr>
        <w:t xml:space="preserve">alarm </w:t>
      </w:r>
      <w:r>
        <w:t>in the professional context is that all four test texts are judged ‘Substandard’ when his revised ARTRAQ model is applied to them (ibid.:</w:t>
      </w:r>
      <w:r>
        <w:rPr>
          <w:spacing w:val="-7"/>
        </w:rPr>
        <w:t xml:space="preserve"> </w:t>
      </w:r>
      <w:r>
        <w:rPr>
          <w:spacing w:val="-4"/>
        </w:rPr>
        <w:t>147).</w:t>
      </w:r>
      <w:r>
        <w:rPr>
          <w:spacing w:val="-7"/>
        </w:rPr>
        <w:t xml:space="preserve"> </w:t>
      </w:r>
      <w:r>
        <w:rPr>
          <w:spacing w:val="2"/>
        </w:rPr>
        <w:t>This</w:t>
      </w:r>
      <w:r>
        <w:rPr>
          <w:spacing w:val="-7"/>
        </w:rPr>
        <w:t xml:space="preserve"> </w:t>
      </w:r>
      <w:r>
        <w:t>might</w:t>
      </w:r>
      <w:r>
        <w:rPr>
          <w:spacing w:val="-6"/>
        </w:rPr>
        <w:t xml:space="preserve"> </w:t>
      </w:r>
      <w:r>
        <w:t>mean</w:t>
      </w:r>
      <w:r>
        <w:rPr>
          <w:spacing w:val="-7"/>
        </w:rPr>
        <w:t xml:space="preserve"> </w:t>
      </w:r>
      <w:r>
        <w:t>that</w:t>
      </w:r>
      <w:r>
        <w:rPr>
          <w:spacing w:val="-7"/>
        </w:rPr>
        <w:t xml:space="preserve"> </w:t>
      </w:r>
      <w:r>
        <w:t>all</w:t>
      </w:r>
      <w:r>
        <w:rPr>
          <w:spacing w:val="-7"/>
        </w:rPr>
        <w:t xml:space="preserve"> </w:t>
      </w:r>
      <w:r>
        <w:t>four</w:t>
      </w:r>
      <w:r>
        <w:rPr>
          <w:spacing w:val="-6"/>
        </w:rPr>
        <w:t xml:space="preserve"> </w:t>
      </w:r>
      <w:r>
        <w:t>sample</w:t>
      </w:r>
      <w:r>
        <w:rPr>
          <w:spacing w:val="-7"/>
        </w:rPr>
        <w:t xml:space="preserve"> </w:t>
      </w:r>
      <w:r>
        <w:t>translations</w:t>
      </w:r>
      <w:r>
        <w:rPr>
          <w:spacing w:val="-7"/>
        </w:rPr>
        <w:t xml:space="preserve"> </w:t>
      </w:r>
      <w:r>
        <w:t>were</w:t>
      </w:r>
      <w:r>
        <w:rPr>
          <w:spacing w:val="-7"/>
        </w:rPr>
        <w:t xml:space="preserve"> </w:t>
      </w:r>
      <w:r>
        <w:t>indeed inadequate, though two had been judged ‘Satisfacto</w:t>
      </w:r>
      <w:r>
        <w:t xml:space="preserve">ry’ when the original model was applied (ibid.: </w:t>
      </w:r>
      <w:r>
        <w:rPr>
          <w:spacing w:val="-3"/>
        </w:rPr>
        <w:t xml:space="preserve">124). </w:t>
      </w:r>
      <w:r>
        <w:t xml:space="preserve">It could instead mean that </w:t>
      </w:r>
      <w:r>
        <w:rPr>
          <w:spacing w:val="-3"/>
        </w:rPr>
        <w:t xml:space="preserve">few, </w:t>
      </w:r>
      <w:r>
        <w:t xml:space="preserve">if </w:t>
      </w:r>
      <w:r>
        <w:rPr>
          <w:spacing w:val="-3"/>
        </w:rPr>
        <w:t xml:space="preserve">any, </w:t>
      </w:r>
      <w:r>
        <w:t>translations</w:t>
      </w:r>
      <w:r>
        <w:rPr>
          <w:spacing w:val="-27"/>
        </w:rPr>
        <w:t xml:space="preserve"> </w:t>
      </w:r>
      <w:r>
        <w:t>are</w:t>
      </w:r>
      <w:r>
        <w:rPr>
          <w:spacing w:val="-27"/>
        </w:rPr>
        <w:t xml:space="preserve"> </w:t>
      </w:r>
      <w:r>
        <w:t>likely</w:t>
      </w:r>
      <w:r>
        <w:rPr>
          <w:spacing w:val="-27"/>
        </w:rPr>
        <w:t xml:space="preserve"> </w:t>
      </w:r>
      <w:r>
        <w:t>to</w:t>
      </w:r>
      <w:r>
        <w:rPr>
          <w:spacing w:val="-27"/>
        </w:rPr>
        <w:t xml:space="preserve"> </w:t>
      </w:r>
      <w:r>
        <w:t>meet</w:t>
      </w:r>
      <w:r>
        <w:rPr>
          <w:spacing w:val="-26"/>
        </w:rPr>
        <w:t xml:space="preserve"> </w:t>
      </w:r>
      <w:r>
        <w:t>the</w:t>
      </w:r>
      <w:r>
        <w:rPr>
          <w:spacing w:val="-27"/>
        </w:rPr>
        <w:t xml:space="preserve"> </w:t>
      </w:r>
      <w:r>
        <w:t>requisite</w:t>
      </w:r>
      <w:r>
        <w:rPr>
          <w:spacing w:val="-27"/>
        </w:rPr>
        <w:t xml:space="preserve"> </w:t>
      </w:r>
      <w:r>
        <w:t>standard</w:t>
      </w:r>
      <w:r>
        <w:rPr>
          <w:spacing w:val="-27"/>
        </w:rPr>
        <w:t xml:space="preserve"> </w:t>
      </w:r>
      <w:r>
        <w:t>across</w:t>
      </w:r>
      <w:r>
        <w:rPr>
          <w:spacing w:val="-26"/>
        </w:rPr>
        <w:t xml:space="preserve"> </w:t>
      </w:r>
      <w:r>
        <w:t>all</w:t>
      </w:r>
      <w:r>
        <w:rPr>
          <w:spacing w:val="-27"/>
        </w:rPr>
        <w:t xml:space="preserve"> </w:t>
      </w:r>
      <w:r>
        <w:t>features</w:t>
      </w:r>
      <w:r>
        <w:rPr>
          <w:spacing w:val="-27"/>
        </w:rPr>
        <w:t xml:space="preserve"> </w:t>
      </w:r>
      <w:r>
        <w:t>in</w:t>
      </w:r>
      <w:r>
        <w:rPr>
          <w:spacing w:val="-27"/>
        </w:rPr>
        <w:t xml:space="preserve"> </w:t>
      </w:r>
      <w:r>
        <w:t>the ARTRAQ model, which would raise professional concerns as to excessive rigour.</w:t>
      </w:r>
      <w:r>
        <w:rPr>
          <w:spacing w:val="-11"/>
        </w:rPr>
        <w:t xml:space="preserve"> </w:t>
      </w:r>
      <w:r>
        <w:rPr>
          <w:spacing w:val="2"/>
        </w:rPr>
        <w:t>Wi</w:t>
      </w:r>
      <w:r>
        <w:rPr>
          <w:spacing w:val="2"/>
        </w:rPr>
        <w:t>lliams</w:t>
      </w:r>
      <w:r>
        <w:rPr>
          <w:spacing w:val="-11"/>
        </w:rPr>
        <w:t xml:space="preserve"> </w:t>
      </w:r>
      <w:r>
        <w:t>does</w:t>
      </w:r>
      <w:r>
        <w:rPr>
          <w:spacing w:val="-10"/>
        </w:rPr>
        <w:t xml:space="preserve"> </w:t>
      </w:r>
      <w:r>
        <w:t>not</w:t>
      </w:r>
      <w:r>
        <w:rPr>
          <w:spacing w:val="-11"/>
        </w:rPr>
        <w:t xml:space="preserve"> </w:t>
      </w:r>
      <w:r>
        <w:t>present</w:t>
      </w:r>
      <w:r>
        <w:rPr>
          <w:spacing w:val="-11"/>
        </w:rPr>
        <w:t xml:space="preserve"> </w:t>
      </w:r>
      <w:r>
        <w:t>revised</w:t>
      </w:r>
      <w:r>
        <w:rPr>
          <w:spacing w:val="-10"/>
        </w:rPr>
        <w:t xml:space="preserve"> </w:t>
      </w:r>
      <w:r>
        <w:t>translations</w:t>
      </w:r>
      <w:r>
        <w:rPr>
          <w:spacing w:val="-11"/>
        </w:rPr>
        <w:t xml:space="preserve"> </w:t>
      </w:r>
      <w:r>
        <w:t>to</w:t>
      </w:r>
      <w:r>
        <w:rPr>
          <w:spacing w:val="-11"/>
        </w:rPr>
        <w:t xml:space="preserve"> </w:t>
      </w:r>
      <w:r>
        <w:t>demonstrate</w:t>
      </w:r>
      <w:r>
        <w:rPr>
          <w:spacing w:val="-10"/>
        </w:rPr>
        <w:t xml:space="preserve"> </w:t>
      </w:r>
      <w:r>
        <w:t xml:space="preserve">how the original </w:t>
      </w:r>
      <w:r>
        <w:rPr>
          <w:spacing w:val="-4"/>
        </w:rPr>
        <w:t xml:space="preserve">STs  </w:t>
      </w:r>
      <w:r>
        <w:t xml:space="preserve">might be adapted to </w:t>
      </w:r>
      <w:r>
        <w:rPr>
          <w:spacing w:val="2"/>
        </w:rPr>
        <w:t xml:space="preserve">attain </w:t>
      </w:r>
      <w:r>
        <w:t>the higher quality levels in  his model, or indicate how long such revision would be likely to take. No attempt</w:t>
      </w:r>
      <w:r>
        <w:rPr>
          <w:spacing w:val="-6"/>
        </w:rPr>
        <w:t xml:space="preserve"> </w:t>
      </w:r>
      <w:r>
        <w:t>is</w:t>
      </w:r>
      <w:r>
        <w:rPr>
          <w:spacing w:val="-5"/>
        </w:rPr>
        <w:t xml:space="preserve"> </w:t>
      </w:r>
      <w:r>
        <w:t>made</w:t>
      </w:r>
      <w:r>
        <w:rPr>
          <w:spacing w:val="-6"/>
        </w:rPr>
        <w:t xml:space="preserve"> </w:t>
      </w:r>
      <w:r>
        <w:t>to</w:t>
      </w:r>
      <w:r>
        <w:rPr>
          <w:spacing w:val="-5"/>
        </w:rPr>
        <w:t xml:space="preserve"> </w:t>
      </w:r>
      <w:r>
        <w:rPr>
          <w:spacing w:val="2"/>
        </w:rPr>
        <w:t>ascertain</w:t>
      </w:r>
      <w:r>
        <w:rPr>
          <w:spacing w:val="-6"/>
        </w:rPr>
        <w:t xml:space="preserve"> </w:t>
      </w:r>
      <w:r>
        <w:t>whether</w:t>
      </w:r>
      <w:r>
        <w:rPr>
          <w:spacing w:val="-5"/>
        </w:rPr>
        <w:t xml:space="preserve"> </w:t>
      </w:r>
      <w:r>
        <w:t>clients</w:t>
      </w:r>
      <w:r>
        <w:rPr>
          <w:spacing w:val="-6"/>
        </w:rPr>
        <w:t xml:space="preserve"> </w:t>
      </w:r>
      <w:r>
        <w:t>or</w:t>
      </w:r>
      <w:r>
        <w:rPr>
          <w:spacing w:val="-5"/>
        </w:rPr>
        <w:t xml:space="preserve"> </w:t>
      </w:r>
      <w:r>
        <w:t>end-users</w:t>
      </w:r>
      <w:r>
        <w:rPr>
          <w:spacing w:val="-6"/>
        </w:rPr>
        <w:t xml:space="preserve"> </w:t>
      </w:r>
      <w:r>
        <w:t>would</w:t>
      </w:r>
      <w:r>
        <w:rPr>
          <w:spacing w:val="-5"/>
        </w:rPr>
        <w:t xml:space="preserve"> </w:t>
      </w:r>
      <w:r>
        <w:t>find</w:t>
      </w:r>
      <w:r>
        <w:rPr>
          <w:spacing w:val="-5"/>
        </w:rPr>
        <w:t xml:space="preserve"> </w:t>
      </w:r>
      <w:r>
        <w:t>such revision</w:t>
      </w:r>
      <w:r>
        <w:rPr>
          <w:spacing w:val="-19"/>
        </w:rPr>
        <w:t xml:space="preserve"> </w:t>
      </w:r>
      <w:r>
        <w:t>or</w:t>
      </w:r>
      <w:r>
        <w:rPr>
          <w:spacing w:val="-18"/>
        </w:rPr>
        <w:t xml:space="preserve"> </w:t>
      </w:r>
      <w:r>
        <w:t>ultimate</w:t>
      </w:r>
      <w:r>
        <w:rPr>
          <w:spacing w:val="-18"/>
        </w:rPr>
        <w:t xml:space="preserve"> </w:t>
      </w:r>
      <w:r>
        <w:t>quality</w:t>
      </w:r>
      <w:r>
        <w:rPr>
          <w:spacing w:val="-18"/>
        </w:rPr>
        <w:t xml:space="preserve"> </w:t>
      </w:r>
      <w:r>
        <w:t>levels</w:t>
      </w:r>
      <w:r>
        <w:rPr>
          <w:spacing w:val="-18"/>
        </w:rPr>
        <w:t xml:space="preserve"> </w:t>
      </w:r>
      <w:r>
        <w:t>essential</w:t>
      </w:r>
      <w:r>
        <w:rPr>
          <w:spacing w:val="-18"/>
        </w:rPr>
        <w:t xml:space="preserve"> </w:t>
      </w:r>
      <w:r>
        <w:t>or</w:t>
      </w:r>
      <w:r>
        <w:rPr>
          <w:spacing w:val="-18"/>
        </w:rPr>
        <w:t xml:space="preserve"> </w:t>
      </w:r>
      <w:r>
        <w:t>useful,</w:t>
      </w:r>
      <w:r>
        <w:rPr>
          <w:spacing w:val="-18"/>
        </w:rPr>
        <w:t xml:space="preserve"> </w:t>
      </w:r>
      <w:r>
        <w:t>again</w:t>
      </w:r>
      <w:r>
        <w:rPr>
          <w:spacing w:val="-18"/>
        </w:rPr>
        <w:t xml:space="preserve"> </w:t>
      </w:r>
      <w:r>
        <w:t>raising</w:t>
      </w:r>
      <w:r>
        <w:rPr>
          <w:spacing w:val="-19"/>
        </w:rPr>
        <w:t xml:space="preserve"> </w:t>
      </w:r>
      <w:r>
        <w:t>concerns over the efficiency and viability of the model in</w:t>
      </w:r>
      <w:r>
        <w:rPr>
          <w:spacing w:val="34"/>
        </w:rPr>
        <w:t xml:space="preserve"> </w:t>
      </w:r>
      <w:r>
        <w:t>practice.</w:t>
      </w:r>
    </w:p>
    <w:p w14:paraId="6A4E2A55" w14:textId="77777777" w:rsidR="00BE520D" w:rsidRDefault="00BE520D">
      <w:pPr>
        <w:pStyle w:val="BodyText"/>
        <w:spacing w:before="5"/>
        <w:rPr>
          <w:sz w:val="31"/>
        </w:rPr>
      </w:pPr>
    </w:p>
    <w:p w14:paraId="53BAFBC9" w14:textId="77777777" w:rsidR="00BE520D" w:rsidRDefault="007F6473">
      <w:pPr>
        <w:pStyle w:val="Heading5"/>
        <w:numPr>
          <w:ilvl w:val="2"/>
          <w:numId w:val="36"/>
        </w:numPr>
        <w:tabs>
          <w:tab w:val="left" w:pos="2218"/>
        </w:tabs>
        <w:spacing w:line="228" w:lineRule="auto"/>
        <w:ind w:left="2615" w:right="1575" w:hanging="1082"/>
        <w:jc w:val="left"/>
        <w:rPr>
          <w:b/>
        </w:rPr>
      </w:pPr>
      <w:r>
        <w:rPr>
          <w:b/>
          <w:w w:val="85"/>
        </w:rPr>
        <w:t xml:space="preserve">Other theoretical approaches to </w:t>
      </w:r>
      <w:r>
        <w:rPr>
          <w:b/>
        </w:rPr>
        <w:t>translation</w:t>
      </w:r>
      <w:r>
        <w:rPr>
          <w:b/>
          <w:spacing w:val="-33"/>
        </w:rPr>
        <w:t xml:space="preserve"> </w:t>
      </w:r>
      <w:r>
        <w:rPr>
          <w:b/>
        </w:rPr>
        <w:t>quality</w:t>
      </w:r>
    </w:p>
    <w:p w14:paraId="475A1FFE" w14:textId="77777777" w:rsidR="00BE520D" w:rsidRDefault="007F6473">
      <w:pPr>
        <w:pStyle w:val="BodyText"/>
        <w:spacing w:before="218" w:line="254" w:lineRule="auto"/>
        <w:ind w:left="438" w:right="475"/>
        <w:jc w:val="both"/>
      </w:pPr>
      <w:r>
        <w:t>The</w:t>
      </w:r>
      <w:r>
        <w:rPr>
          <w:spacing w:val="-4"/>
        </w:rPr>
        <w:t xml:space="preserve"> </w:t>
      </w:r>
      <w:r>
        <w:t>models</w:t>
      </w:r>
      <w:r>
        <w:rPr>
          <w:spacing w:val="-4"/>
        </w:rPr>
        <w:t xml:space="preserve"> </w:t>
      </w:r>
      <w:r>
        <w:t>devised</w:t>
      </w:r>
      <w:r>
        <w:rPr>
          <w:spacing w:val="-4"/>
        </w:rPr>
        <w:t xml:space="preserve"> </w:t>
      </w:r>
      <w:r>
        <w:t>by</w:t>
      </w:r>
      <w:r>
        <w:rPr>
          <w:spacing w:val="-3"/>
        </w:rPr>
        <w:t xml:space="preserve"> </w:t>
      </w:r>
      <w:r>
        <w:t>Hous</w:t>
      </w:r>
      <w:r>
        <w:t>e,</w:t>
      </w:r>
      <w:r>
        <w:rPr>
          <w:spacing w:val="-4"/>
        </w:rPr>
        <w:t xml:space="preserve"> </w:t>
      </w:r>
      <w:r>
        <w:t>Larose,</w:t>
      </w:r>
      <w:r>
        <w:rPr>
          <w:spacing w:val="-4"/>
        </w:rPr>
        <w:t xml:space="preserve"> </w:t>
      </w:r>
      <w:r>
        <w:rPr>
          <w:spacing w:val="2"/>
        </w:rPr>
        <w:t>Al-Qinai</w:t>
      </w:r>
      <w:r>
        <w:rPr>
          <w:spacing w:val="-4"/>
        </w:rPr>
        <w:t xml:space="preserve"> </w:t>
      </w:r>
      <w:r>
        <w:t>and</w:t>
      </w:r>
      <w:r>
        <w:rPr>
          <w:spacing w:val="-3"/>
        </w:rPr>
        <w:t xml:space="preserve"> </w:t>
      </w:r>
      <w:r>
        <w:rPr>
          <w:spacing w:val="2"/>
        </w:rPr>
        <w:t>Williams</w:t>
      </w:r>
      <w:r>
        <w:rPr>
          <w:spacing w:val="-4"/>
        </w:rPr>
        <w:t xml:space="preserve"> </w:t>
      </w:r>
      <w:r>
        <w:t>are</w:t>
      </w:r>
      <w:r>
        <w:rPr>
          <w:spacing w:val="-4"/>
        </w:rPr>
        <w:t xml:space="preserve"> </w:t>
      </w:r>
      <w:r>
        <w:t>unusual in translation studies because they have been tested. Each is presented in sufficient</w:t>
      </w:r>
      <w:r>
        <w:rPr>
          <w:spacing w:val="-18"/>
        </w:rPr>
        <w:t xml:space="preserve"> </w:t>
      </w:r>
      <w:r>
        <w:t>detail</w:t>
      </w:r>
      <w:r>
        <w:rPr>
          <w:spacing w:val="-17"/>
        </w:rPr>
        <w:t xml:space="preserve"> </w:t>
      </w:r>
      <w:r>
        <w:t>to</w:t>
      </w:r>
      <w:r>
        <w:rPr>
          <w:spacing w:val="-18"/>
        </w:rPr>
        <w:t xml:space="preserve"> </w:t>
      </w:r>
      <w:r>
        <w:t>be</w:t>
      </w:r>
      <w:r>
        <w:rPr>
          <w:spacing w:val="-18"/>
        </w:rPr>
        <w:t xml:space="preserve"> </w:t>
      </w:r>
      <w:r>
        <w:t>replicated</w:t>
      </w:r>
      <w:r>
        <w:rPr>
          <w:spacing w:val="-18"/>
        </w:rPr>
        <w:t xml:space="preserve"> </w:t>
      </w:r>
      <w:r>
        <w:t>or</w:t>
      </w:r>
      <w:r>
        <w:rPr>
          <w:spacing w:val="-17"/>
        </w:rPr>
        <w:t xml:space="preserve"> </w:t>
      </w:r>
      <w:r>
        <w:t>evaluated</w:t>
      </w:r>
      <w:r>
        <w:rPr>
          <w:spacing w:val="-17"/>
        </w:rPr>
        <w:t xml:space="preserve"> </w:t>
      </w:r>
      <w:r>
        <w:t>by</w:t>
      </w:r>
      <w:r>
        <w:rPr>
          <w:spacing w:val="-18"/>
        </w:rPr>
        <w:t xml:space="preserve"> </w:t>
      </w:r>
      <w:r>
        <w:t>others,</w:t>
      </w:r>
      <w:r>
        <w:rPr>
          <w:spacing w:val="-17"/>
        </w:rPr>
        <w:t xml:space="preserve"> </w:t>
      </w:r>
      <w:r>
        <w:t>and</w:t>
      </w:r>
      <w:r>
        <w:rPr>
          <w:spacing w:val="-17"/>
        </w:rPr>
        <w:t xml:space="preserve"> </w:t>
      </w:r>
      <w:r>
        <w:t>provides</w:t>
      </w:r>
      <w:r>
        <w:rPr>
          <w:spacing w:val="-18"/>
        </w:rPr>
        <w:t xml:space="preserve"> </w:t>
      </w:r>
      <w:r>
        <w:t>details of</w:t>
      </w:r>
      <w:r>
        <w:rPr>
          <w:spacing w:val="-17"/>
        </w:rPr>
        <w:t xml:space="preserve"> </w:t>
      </w:r>
      <w:r>
        <w:t>how</w:t>
      </w:r>
      <w:r>
        <w:rPr>
          <w:spacing w:val="-16"/>
        </w:rPr>
        <w:t xml:space="preserve"> </w:t>
      </w:r>
      <w:r>
        <w:t>sample</w:t>
      </w:r>
      <w:r>
        <w:rPr>
          <w:spacing w:val="-16"/>
        </w:rPr>
        <w:t xml:space="preserve"> </w:t>
      </w:r>
      <w:r>
        <w:t>translations</w:t>
      </w:r>
      <w:r>
        <w:rPr>
          <w:spacing w:val="-16"/>
        </w:rPr>
        <w:t xml:space="preserve"> </w:t>
      </w:r>
      <w:r>
        <w:t>were</w:t>
      </w:r>
      <w:r>
        <w:rPr>
          <w:spacing w:val="-16"/>
        </w:rPr>
        <w:t xml:space="preserve"> </w:t>
      </w:r>
      <w:r>
        <w:t>assessed.</w:t>
      </w:r>
      <w:r>
        <w:rPr>
          <w:spacing w:val="-17"/>
        </w:rPr>
        <w:t xml:space="preserve"> </w:t>
      </w:r>
      <w:r>
        <w:t>Many</w:t>
      </w:r>
      <w:r>
        <w:rPr>
          <w:spacing w:val="-16"/>
        </w:rPr>
        <w:t xml:space="preserve"> </w:t>
      </w:r>
      <w:r>
        <w:t>other</w:t>
      </w:r>
      <w:r>
        <w:rPr>
          <w:spacing w:val="-16"/>
        </w:rPr>
        <w:t xml:space="preserve"> </w:t>
      </w:r>
      <w:r>
        <w:t>translation</w:t>
      </w:r>
      <w:r>
        <w:rPr>
          <w:spacing w:val="-16"/>
        </w:rPr>
        <w:t xml:space="preserve"> </w:t>
      </w:r>
      <w:r>
        <w:t xml:space="preserve">theorists have also offered suggestions as to how </w:t>
      </w:r>
      <w:r>
        <w:rPr>
          <w:spacing w:val="-4"/>
        </w:rPr>
        <w:t xml:space="preserve">TQA </w:t>
      </w:r>
      <w:r>
        <w:t>ought to be carried out, or have teased out the implications of the foremost translation theories for translation evaluation. However, these other approaches have either not presented</w:t>
      </w:r>
      <w:r>
        <w:rPr>
          <w:spacing w:val="-29"/>
        </w:rPr>
        <w:t xml:space="preserve"> </w:t>
      </w:r>
      <w:r>
        <w:t>detailed</w:t>
      </w:r>
      <w:r>
        <w:rPr>
          <w:spacing w:val="-29"/>
        </w:rPr>
        <w:t xml:space="preserve"> </w:t>
      </w:r>
      <w:r>
        <w:t>models</w:t>
      </w:r>
      <w:r>
        <w:rPr>
          <w:spacing w:val="-29"/>
        </w:rPr>
        <w:t xml:space="preserve"> </w:t>
      </w:r>
      <w:r>
        <w:t>or</w:t>
      </w:r>
      <w:r>
        <w:rPr>
          <w:spacing w:val="-29"/>
        </w:rPr>
        <w:t xml:space="preserve"> </w:t>
      </w:r>
      <w:r>
        <w:t>tested</w:t>
      </w:r>
      <w:r>
        <w:rPr>
          <w:spacing w:val="-29"/>
        </w:rPr>
        <w:t xml:space="preserve"> </w:t>
      </w:r>
      <w:r>
        <w:t>their</w:t>
      </w:r>
      <w:r>
        <w:rPr>
          <w:spacing w:val="-28"/>
        </w:rPr>
        <w:t xml:space="preserve"> </w:t>
      </w:r>
      <w:r>
        <w:t>suggestions,</w:t>
      </w:r>
      <w:r>
        <w:rPr>
          <w:spacing w:val="-29"/>
        </w:rPr>
        <w:t xml:space="preserve"> </w:t>
      </w:r>
      <w:r>
        <w:t>or</w:t>
      </w:r>
      <w:r>
        <w:rPr>
          <w:spacing w:val="-29"/>
        </w:rPr>
        <w:t xml:space="preserve"> </w:t>
      </w:r>
      <w:r>
        <w:t>have</w:t>
      </w:r>
      <w:r>
        <w:rPr>
          <w:spacing w:val="-29"/>
        </w:rPr>
        <w:t xml:space="preserve"> </w:t>
      </w:r>
      <w:r>
        <w:t>been</w:t>
      </w:r>
      <w:r>
        <w:rPr>
          <w:spacing w:val="-29"/>
        </w:rPr>
        <w:t xml:space="preserve"> </w:t>
      </w:r>
      <w:r>
        <w:t xml:space="preserve">explicitly directed at the </w:t>
      </w:r>
      <w:r>
        <w:rPr>
          <w:spacing w:val="2"/>
        </w:rPr>
        <w:t xml:space="preserve">training </w:t>
      </w:r>
      <w:r>
        <w:t>of translators rather than application to</w:t>
      </w:r>
      <w:r>
        <w:rPr>
          <w:spacing w:val="-1"/>
        </w:rPr>
        <w:t xml:space="preserve"> </w:t>
      </w:r>
      <w:r>
        <w:t>‘real’</w:t>
      </w:r>
    </w:p>
    <w:p w14:paraId="678A222C" w14:textId="77777777" w:rsidR="00BE520D" w:rsidRDefault="00BE520D">
      <w:pPr>
        <w:spacing w:line="254" w:lineRule="auto"/>
        <w:jc w:val="both"/>
        <w:sectPr w:rsidR="00BE520D">
          <w:pgSz w:w="8850" w:h="13270"/>
          <w:pgMar w:top="840" w:right="720" w:bottom="280" w:left="720" w:header="644" w:footer="0" w:gutter="0"/>
          <w:cols w:space="720"/>
        </w:sectPr>
      </w:pPr>
    </w:p>
    <w:p w14:paraId="394DD617" w14:textId="77777777" w:rsidR="00BE520D" w:rsidRDefault="00BE520D">
      <w:pPr>
        <w:pStyle w:val="BodyText"/>
        <w:spacing w:before="5"/>
        <w:rPr>
          <w:sz w:val="29"/>
        </w:rPr>
      </w:pPr>
    </w:p>
    <w:p w14:paraId="7A1AFD9A" w14:textId="77777777" w:rsidR="00BE520D" w:rsidRDefault="007F6473">
      <w:pPr>
        <w:pStyle w:val="BodyText"/>
        <w:spacing w:before="106" w:line="254" w:lineRule="auto"/>
        <w:ind w:left="481" w:right="436"/>
        <w:jc w:val="both"/>
      </w:pPr>
      <w:r>
        <w:t>translations. The leading examples of these contributions to translation studies research are now outlined.</w:t>
      </w:r>
    </w:p>
    <w:p w14:paraId="7880078F" w14:textId="77777777" w:rsidR="00BE520D" w:rsidRDefault="007F6473">
      <w:pPr>
        <w:pStyle w:val="BodyText"/>
        <w:spacing w:line="254" w:lineRule="auto"/>
        <w:ind w:left="481" w:right="435" w:firstLine="240"/>
        <w:jc w:val="both"/>
      </w:pPr>
      <w:r>
        <w:rPr>
          <w:spacing w:val="3"/>
        </w:rPr>
        <w:t xml:space="preserve">An </w:t>
      </w:r>
      <w:r>
        <w:t xml:space="preserve">early theorist to focus on </w:t>
      </w:r>
      <w:r>
        <w:rPr>
          <w:spacing w:val="-4"/>
        </w:rPr>
        <w:t xml:space="preserve">TQA </w:t>
      </w:r>
      <w:r>
        <w:t>was Reiss, whose ideas were first outlined</w:t>
      </w:r>
      <w:r>
        <w:rPr>
          <w:spacing w:val="-14"/>
        </w:rPr>
        <w:t xml:space="preserve"> </w:t>
      </w:r>
      <w:r>
        <w:t>in</w:t>
      </w:r>
      <w:r>
        <w:rPr>
          <w:spacing w:val="-13"/>
        </w:rPr>
        <w:t xml:space="preserve"> </w:t>
      </w:r>
      <w:r>
        <w:t>1971</w:t>
      </w:r>
      <w:r>
        <w:rPr>
          <w:position w:val="7"/>
          <w:sz w:val="11"/>
        </w:rPr>
        <w:t>9</w:t>
      </w:r>
      <w:r>
        <w:rPr>
          <w:spacing w:val="9"/>
          <w:position w:val="7"/>
          <w:sz w:val="11"/>
        </w:rPr>
        <w:t xml:space="preserve"> </w:t>
      </w:r>
      <w:r>
        <w:t>and</w:t>
      </w:r>
      <w:r>
        <w:rPr>
          <w:spacing w:val="-13"/>
        </w:rPr>
        <w:t xml:space="preserve"> </w:t>
      </w:r>
      <w:r>
        <w:t>have</w:t>
      </w:r>
      <w:r>
        <w:rPr>
          <w:spacing w:val="-13"/>
        </w:rPr>
        <w:t xml:space="preserve"> </w:t>
      </w:r>
      <w:r>
        <w:t>had</w:t>
      </w:r>
      <w:r>
        <w:rPr>
          <w:spacing w:val="-13"/>
        </w:rPr>
        <w:t xml:space="preserve"> </w:t>
      </w:r>
      <w:r>
        <w:t>a</w:t>
      </w:r>
      <w:r>
        <w:rPr>
          <w:spacing w:val="-13"/>
        </w:rPr>
        <w:t xml:space="preserve"> </w:t>
      </w:r>
      <w:r>
        <w:t>wider</w:t>
      </w:r>
      <w:r>
        <w:rPr>
          <w:spacing w:val="-13"/>
        </w:rPr>
        <w:t xml:space="preserve"> </w:t>
      </w:r>
      <w:r>
        <w:t>influence</w:t>
      </w:r>
      <w:r>
        <w:rPr>
          <w:spacing w:val="-13"/>
        </w:rPr>
        <w:t xml:space="preserve"> </w:t>
      </w:r>
      <w:r>
        <w:t>in</w:t>
      </w:r>
      <w:r>
        <w:rPr>
          <w:spacing w:val="-14"/>
        </w:rPr>
        <w:t xml:space="preserve"> </w:t>
      </w:r>
      <w:r>
        <w:t>translation</w:t>
      </w:r>
      <w:r>
        <w:rPr>
          <w:spacing w:val="-13"/>
        </w:rPr>
        <w:t xml:space="preserve"> </w:t>
      </w:r>
      <w:r>
        <w:t>studies</w:t>
      </w:r>
      <w:r>
        <w:rPr>
          <w:spacing w:val="-13"/>
        </w:rPr>
        <w:t xml:space="preserve"> </w:t>
      </w:r>
      <w:r>
        <w:t>than the</w:t>
      </w:r>
      <w:r>
        <w:rPr>
          <w:spacing w:val="-14"/>
        </w:rPr>
        <w:t xml:space="preserve"> </w:t>
      </w:r>
      <w:r>
        <w:t>‘tested’</w:t>
      </w:r>
      <w:r>
        <w:rPr>
          <w:spacing w:val="-14"/>
        </w:rPr>
        <w:t xml:space="preserve"> </w:t>
      </w:r>
      <w:r>
        <w:t>models</w:t>
      </w:r>
      <w:r>
        <w:rPr>
          <w:spacing w:val="-14"/>
        </w:rPr>
        <w:t xml:space="preserve"> </w:t>
      </w:r>
      <w:r>
        <w:t>outlined</w:t>
      </w:r>
      <w:r>
        <w:rPr>
          <w:spacing w:val="-13"/>
        </w:rPr>
        <w:t xml:space="preserve"> </w:t>
      </w:r>
      <w:r>
        <w:t>above.</w:t>
      </w:r>
      <w:r>
        <w:rPr>
          <w:spacing w:val="-14"/>
        </w:rPr>
        <w:t xml:space="preserve"> </w:t>
      </w:r>
      <w:r>
        <w:t>Drawing</w:t>
      </w:r>
      <w:r>
        <w:rPr>
          <w:spacing w:val="-14"/>
        </w:rPr>
        <w:t xml:space="preserve"> </w:t>
      </w:r>
      <w:r>
        <w:t>on</w:t>
      </w:r>
      <w:r>
        <w:rPr>
          <w:spacing w:val="-14"/>
        </w:rPr>
        <w:t xml:space="preserve"> </w:t>
      </w:r>
      <w:r>
        <w:t>theories</w:t>
      </w:r>
      <w:r>
        <w:rPr>
          <w:spacing w:val="-13"/>
        </w:rPr>
        <w:t xml:space="preserve"> </w:t>
      </w:r>
      <w:r>
        <w:t>of</w:t>
      </w:r>
      <w:r>
        <w:rPr>
          <w:spacing w:val="-14"/>
        </w:rPr>
        <w:t xml:space="preserve"> </w:t>
      </w:r>
      <w:r>
        <w:t>equivalence,</w:t>
      </w:r>
      <w:r>
        <w:rPr>
          <w:spacing w:val="-14"/>
        </w:rPr>
        <w:t xml:space="preserve"> </w:t>
      </w:r>
      <w:r>
        <w:t xml:space="preserve">she proposes a two-step approach to </w:t>
      </w:r>
      <w:r>
        <w:rPr>
          <w:spacing w:val="-4"/>
        </w:rPr>
        <w:t xml:space="preserve">TQA </w:t>
      </w:r>
      <w:r>
        <w:t xml:space="preserve">(Lauscher, </w:t>
      </w:r>
      <w:r>
        <w:rPr>
          <w:spacing w:val="3"/>
        </w:rPr>
        <w:t>2000:</w:t>
      </w:r>
      <w:r>
        <w:rPr>
          <w:spacing w:val="34"/>
        </w:rPr>
        <w:t xml:space="preserve"> </w:t>
      </w:r>
      <w:r>
        <w:rPr>
          <w:spacing w:val="-3"/>
        </w:rPr>
        <w:t>152):</w:t>
      </w:r>
    </w:p>
    <w:p w14:paraId="62AEFAA6" w14:textId="77777777" w:rsidR="00BE520D" w:rsidRDefault="007F6473">
      <w:pPr>
        <w:pStyle w:val="ListParagraph"/>
        <w:numPr>
          <w:ilvl w:val="0"/>
          <w:numId w:val="29"/>
        </w:numPr>
        <w:tabs>
          <w:tab w:val="left" w:pos="1022"/>
        </w:tabs>
        <w:spacing w:before="195" w:line="254" w:lineRule="auto"/>
        <w:ind w:right="1156"/>
        <w:rPr>
          <w:sz w:val="20"/>
        </w:rPr>
      </w:pPr>
      <w:r>
        <w:rPr>
          <w:sz w:val="20"/>
        </w:rPr>
        <w:t>Analysis</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pacing w:val="4"/>
          <w:sz w:val="20"/>
        </w:rPr>
        <w:t>TT</w:t>
      </w:r>
      <w:r>
        <w:rPr>
          <w:spacing w:val="-5"/>
          <w:sz w:val="20"/>
        </w:rPr>
        <w:t xml:space="preserve"> </w:t>
      </w:r>
      <w:r>
        <w:rPr>
          <w:sz w:val="20"/>
        </w:rPr>
        <w:t>to</w:t>
      </w:r>
      <w:r>
        <w:rPr>
          <w:spacing w:val="-5"/>
          <w:sz w:val="20"/>
        </w:rPr>
        <w:t xml:space="preserve"> </w:t>
      </w:r>
      <w:r>
        <w:rPr>
          <w:sz w:val="20"/>
        </w:rPr>
        <w:t>evaluate</w:t>
      </w:r>
      <w:r>
        <w:rPr>
          <w:spacing w:val="-5"/>
          <w:sz w:val="20"/>
        </w:rPr>
        <w:t xml:space="preserve"> </w:t>
      </w:r>
      <w:r>
        <w:rPr>
          <w:sz w:val="20"/>
        </w:rPr>
        <w:t>the</w:t>
      </w:r>
      <w:r>
        <w:rPr>
          <w:spacing w:val="-5"/>
          <w:sz w:val="20"/>
        </w:rPr>
        <w:t xml:space="preserve"> </w:t>
      </w:r>
      <w:r>
        <w:rPr>
          <w:sz w:val="20"/>
        </w:rPr>
        <w:t>‘appropriateness</w:t>
      </w:r>
      <w:r>
        <w:rPr>
          <w:spacing w:val="-5"/>
          <w:sz w:val="20"/>
        </w:rPr>
        <w:t xml:space="preserve"> </w:t>
      </w:r>
      <w:r>
        <w:rPr>
          <w:sz w:val="20"/>
        </w:rPr>
        <w:t>of</w:t>
      </w:r>
      <w:r>
        <w:rPr>
          <w:spacing w:val="-5"/>
          <w:sz w:val="20"/>
        </w:rPr>
        <w:t xml:space="preserve"> </w:t>
      </w:r>
      <w:r>
        <w:rPr>
          <w:sz w:val="20"/>
        </w:rPr>
        <w:t>target language</w:t>
      </w:r>
      <w:r>
        <w:rPr>
          <w:spacing w:val="6"/>
          <w:sz w:val="20"/>
        </w:rPr>
        <w:t xml:space="preserve"> </w:t>
      </w:r>
      <w:r>
        <w:rPr>
          <w:sz w:val="20"/>
        </w:rPr>
        <w:t>use’.</w:t>
      </w:r>
    </w:p>
    <w:p w14:paraId="6DD29C53" w14:textId="77777777" w:rsidR="00BE520D" w:rsidRDefault="007F6473">
      <w:pPr>
        <w:pStyle w:val="ListParagraph"/>
        <w:numPr>
          <w:ilvl w:val="0"/>
          <w:numId w:val="29"/>
        </w:numPr>
        <w:tabs>
          <w:tab w:val="left" w:pos="1022"/>
        </w:tabs>
        <w:spacing w:before="58" w:line="254" w:lineRule="auto"/>
        <w:ind w:right="782"/>
        <w:rPr>
          <w:sz w:val="20"/>
        </w:rPr>
      </w:pPr>
      <w:r>
        <w:rPr>
          <w:sz w:val="20"/>
        </w:rPr>
        <w:t xml:space="preserve">Comparison of ST and </w:t>
      </w:r>
      <w:r>
        <w:rPr>
          <w:spacing w:val="4"/>
          <w:sz w:val="20"/>
        </w:rPr>
        <w:t xml:space="preserve">TT </w:t>
      </w:r>
      <w:r>
        <w:rPr>
          <w:sz w:val="20"/>
        </w:rPr>
        <w:t>to establish th</w:t>
      </w:r>
      <w:r>
        <w:rPr>
          <w:sz w:val="20"/>
        </w:rPr>
        <w:t>e degree of</w:t>
      </w:r>
      <w:r>
        <w:rPr>
          <w:spacing w:val="-31"/>
          <w:sz w:val="20"/>
        </w:rPr>
        <w:t xml:space="preserve"> </w:t>
      </w:r>
      <w:r>
        <w:rPr>
          <w:sz w:val="20"/>
        </w:rPr>
        <w:t>equivalence between</w:t>
      </w:r>
      <w:r>
        <w:rPr>
          <w:spacing w:val="6"/>
          <w:sz w:val="20"/>
        </w:rPr>
        <w:t xml:space="preserve"> </w:t>
      </w:r>
      <w:r>
        <w:rPr>
          <w:sz w:val="20"/>
        </w:rPr>
        <w:t>these.</w:t>
      </w:r>
    </w:p>
    <w:p w14:paraId="43C41D2E" w14:textId="77777777" w:rsidR="00BE520D" w:rsidRDefault="00BE520D">
      <w:pPr>
        <w:pStyle w:val="BodyText"/>
        <w:spacing w:before="2"/>
        <w:rPr>
          <w:sz w:val="19"/>
        </w:rPr>
      </w:pPr>
    </w:p>
    <w:p w14:paraId="55A03F75" w14:textId="77777777" w:rsidR="00BE520D" w:rsidRDefault="007F6473">
      <w:pPr>
        <w:pStyle w:val="BodyText"/>
        <w:ind w:left="481"/>
        <w:jc w:val="both"/>
      </w:pPr>
      <w:r>
        <w:t>A translation is good for Reiss if it achieves ‘optimum equivalence’, that is,</w:t>
      </w:r>
    </w:p>
    <w:p w14:paraId="7FAF4BDC" w14:textId="77777777" w:rsidR="00BE520D" w:rsidRDefault="00BE520D">
      <w:pPr>
        <w:pStyle w:val="BodyText"/>
        <w:spacing w:before="3"/>
        <w:rPr>
          <w:sz w:val="22"/>
        </w:rPr>
      </w:pPr>
    </w:p>
    <w:p w14:paraId="02FE2765" w14:textId="77777777" w:rsidR="00BE520D" w:rsidRDefault="007F6473">
      <w:pPr>
        <w:pStyle w:val="BodyText"/>
        <w:spacing w:line="254" w:lineRule="auto"/>
        <w:ind w:left="721" w:right="437"/>
        <w:jc w:val="both"/>
      </w:pPr>
      <w:r>
        <w:t xml:space="preserve">considering the linguistic and situational context, the linguistic and stylistic level and the intention of the author, target text and </w:t>
      </w:r>
      <w:r>
        <w:t>target text units</w:t>
      </w:r>
      <w:r>
        <w:rPr>
          <w:spacing w:val="-10"/>
        </w:rPr>
        <w:t xml:space="preserve"> </w:t>
      </w:r>
      <w:r>
        <w:t>have</w:t>
      </w:r>
      <w:r>
        <w:rPr>
          <w:spacing w:val="-9"/>
        </w:rPr>
        <w:t xml:space="preserve"> </w:t>
      </w:r>
      <w:r>
        <w:t>the</w:t>
      </w:r>
      <w:r>
        <w:rPr>
          <w:spacing w:val="-9"/>
        </w:rPr>
        <w:t xml:space="preserve"> </w:t>
      </w:r>
      <w:r>
        <w:t>same</w:t>
      </w:r>
      <w:r>
        <w:rPr>
          <w:spacing w:val="-9"/>
        </w:rPr>
        <w:t xml:space="preserve"> </w:t>
      </w:r>
      <w:r>
        <w:t>‘value’</w:t>
      </w:r>
      <w:r>
        <w:rPr>
          <w:spacing w:val="-9"/>
        </w:rPr>
        <w:t xml:space="preserve"> </w:t>
      </w:r>
      <w:r>
        <w:t>as</w:t>
      </w:r>
      <w:r>
        <w:rPr>
          <w:spacing w:val="-9"/>
        </w:rPr>
        <w:t xml:space="preserve"> </w:t>
      </w:r>
      <w:r>
        <w:t>the</w:t>
      </w:r>
      <w:r>
        <w:rPr>
          <w:spacing w:val="-9"/>
        </w:rPr>
        <w:t xml:space="preserve"> </w:t>
      </w:r>
      <w:r>
        <w:t>text</w:t>
      </w:r>
      <w:r>
        <w:rPr>
          <w:spacing w:val="-9"/>
        </w:rPr>
        <w:t xml:space="preserve"> </w:t>
      </w:r>
      <w:r>
        <w:t>unit</w:t>
      </w:r>
      <w:r>
        <w:rPr>
          <w:spacing w:val="-9"/>
        </w:rPr>
        <w:t xml:space="preserve"> </w:t>
      </w:r>
      <w:r>
        <w:t>in</w:t>
      </w:r>
      <w:r>
        <w:rPr>
          <w:spacing w:val="-9"/>
        </w:rPr>
        <w:t xml:space="preserve"> </w:t>
      </w:r>
      <w:r>
        <w:t>the</w:t>
      </w:r>
      <w:r>
        <w:rPr>
          <w:spacing w:val="-9"/>
        </w:rPr>
        <w:t xml:space="preserve"> </w:t>
      </w:r>
      <w:r>
        <w:t>source</w:t>
      </w:r>
      <w:r>
        <w:rPr>
          <w:spacing w:val="-9"/>
        </w:rPr>
        <w:t xml:space="preserve"> </w:t>
      </w:r>
      <w:r>
        <w:t>language.</w:t>
      </w:r>
      <w:r>
        <w:rPr>
          <w:spacing w:val="-10"/>
        </w:rPr>
        <w:t xml:space="preserve"> </w:t>
      </w:r>
      <w:r>
        <w:rPr>
          <w:spacing w:val="-4"/>
        </w:rPr>
        <w:t xml:space="preserve">(1971: </w:t>
      </w:r>
      <w:r>
        <w:rPr>
          <w:spacing w:val="-3"/>
        </w:rPr>
        <w:t xml:space="preserve">11–12; </w:t>
      </w:r>
      <w:r>
        <w:t xml:space="preserve">cited in Lauscher, </w:t>
      </w:r>
      <w:r>
        <w:rPr>
          <w:spacing w:val="3"/>
        </w:rPr>
        <w:t xml:space="preserve">2000: </w:t>
      </w:r>
      <w:r>
        <w:rPr>
          <w:spacing w:val="-4"/>
        </w:rPr>
        <w:t xml:space="preserve">151; </w:t>
      </w:r>
      <w:r>
        <w:t>translation by</w:t>
      </w:r>
      <w:r>
        <w:rPr>
          <w:spacing w:val="36"/>
        </w:rPr>
        <w:t xml:space="preserve"> </w:t>
      </w:r>
      <w:r>
        <w:t>Lauscher)</w:t>
      </w:r>
    </w:p>
    <w:p w14:paraId="6B39F387" w14:textId="77777777" w:rsidR="00BE520D" w:rsidRDefault="00BE520D">
      <w:pPr>
        <w:pStyle w:val="BodyText"/>
        <w:spacing w:before="9"/>
      </w:pPr>
    </w:p>
    <w:p w14:paraId="294077D6" w14:textId="77777777" w:rsidR="00BE520D" w:rsidRDefault="007F6473">
      <w:pPr>
        <w:pStyle w:val="BodyText"/>
        <w:spacing w:line="254" w:lineRule="auto"/>
        <w:ind w:left="481" w:right="436"/>
        <w:jc w:val="both"/>
      </w:pPr>
      <w:r>
        <w:t xml:space="preserve">Reiss states her </w:t>
      </w:r>
      <w:r>
        <w:rPr>
          <w:spacing w:val="2"/>
        </w:rPr>
        <w:t xml:space="preserve">aim </w:t>
      </w:r>
      <w:r>
        <w:t xml:space="preserve">is to move </w:t>
      </w:r>
      <w:r>
        <w:rPr>
          <w:spacing w:val="-3"/>
        </w:rPr>
        <w:t xml:space="preserve">away </w:t>
      </w:r>
      <w:r>
        <w:t>from the sort of anecdotal and subjective approach later criticized by House, yet many of her key terms have</w:t>
      </w:r>
      <w:r>
        <w:rPr>
          <w:spacing w:val="-11"/>
        </w:rPr>
        <w:t xml:space="preserve"> </w:t>
      </w:r>
      <w:r>
        <w:t>been</w:t>
      </w:r>
      <w:r>
        <w:rPr>
          <w:spacing w:val="-10"/>
        </w:rPr>
        <w:t xml:space="preserve"> </w:t>
      </w:r>
      <w:r>
        <w:t>criticized</w:t>
      </w:r>
      <w:r>
        <w:rPr>
          <w:spacing w:val="-10"/>
        </w:rPr>
        <w:t xml:space="preserve"> </w:t>
      </w:r>
      <w:r>
        <w:t>for</w:t>
      </w:r>
      <w:r>
        <w:rPr>
          <w:spacing w:val="-10"/>
        </w:rPr>
        <w:t xml:space="preserve"> </w:t>
      </w:r>
      <w:r>
        <w:t>depending</w:t>
      </w:r>
      <w:r>
        <w:rPr>
          <w:spacing w:val="-10"/>
        </w:rPr>
        <w:t xml:space="preserve"> </w:t>
      </w:r>
      <w:r>
        <w:t>on</w:t>
      </w:r>
      <w:r>
        <w:rPr>
          <w:spacing w:val="-10"/>
        </w:rPr>
        <w:t xml:space="preserve"> </w:t>
      </w:r>
      <w:r>
        <w:t>just</w:t>
      </w:r>
      <w:r>
        <w:rPr>
          <w:spacing w:val="-10"/>
        </w:rPr>
        <w:t xml:space="preserve"> </w:t>
      </w:r>
      <w:r>
        <w:t>such</w:t>
      </w:r>
      <w:r>
        <w:rPr>
          <w:spacing w:val="-11"/>
        </w:rPr>
        <w:t xml:space="preserve"> </w:t>
      </w:r>
      <w:r>
        <w:t>a</w:t>
      </w:r>
      <w:r>
        <w:rPr>
          <w:spacing w:val="-10"/>
        </w:rPr>
        <w:t xml:space="preserve"> </w:t>
      </w:r>
      <w:r>
        <w:t>subjective</w:t>
      </w:r>
      <w:r>
        <w:rPr>
          <w:spacing w:val="-10"/>
        </w:rPr>
        <w:t xml:space="preserve"> </w:t>
      </w:r>
      <w:r>
        <w:t>interpretation. Lauscher</w:t>
      </w:r>
      <w:r>
        <w:rPr>
          <w:spacing w:val="-17"/>
        </w:rPr>
        <w:t xml:space="preserve"> </w:t>
      </w:r>
      <w:r>
        <w:t>points</w:t>
      </w:r>
      <w:r>
        <w:rPr>
          <w:spacing w:val="-17"/>
        </w:rPr>
        <w:t xml:space="preserve"> </w:t>
      </w:r>
      <w:r>
        <w:t>out</w:t>
      </w:r>
      <w:r>
        <w:rPr>
          <w:spacing w:val="-17"/>
        </w:rPr>
        <w:t xml:space="preserve"> </w:t>
      </w:r>
      <w:r>
        <w:t>that</w:t>
      </w:r>
      <w:r>
        <w:rPr>
          <w:spacing w:val="-17"/>
        </w:rPr>
        <w:t xml:space="preserve"> </w:t>
      </w:r>
      <w:r>
        <w:t>defining</w:t>
      </w:r>
      <w:r>
        <w:rPr>
          <w:spacing w:val="-17"/>
        </w:rPr>
        <w:t xml:space="preserve"> </w:t>
      </w:r>
      <w:r>
        <w:t>‘optimum</w:t>
      </w:r>
      <w:r>
        <w:rPr>
          <w:spacing w:val="-17"/>
        </w:rPr>
        <w:t xml:space="preserve"> </w:t>
      </w:r>
      <w:r>
        <w:t>equivalence’</w:t>
      </w:r>
      <w:r>
        <w:rPr>
          <w:spacing w:val="-17"/>
        </w:rPr>
        <w:t xml:space="preserve"> </w:t>
      </w:r>
      <w:r>
        <w:t>is</w:t>
      </w:r>
      <w:r>
        <w:rPr>
          <w:spacing w:val="-17"/>
        </w:rPr>
        <w:t xml:space="preserve"> </w:t>
      </w:r>
      <w:r>
        <w:t>contentious,</w:t>
      </w:r>
      <w:r>
        <w:rPr>
          <w:spacing w:val="-17"/>
        </w:rPr>
        <w:t xml:space="preserve"> </w:t>
      </w:r>
      <w:r>
        <w:t>for</w:t>
      </w:r>
      <w:r>
        <w:t xml:space="preserve"> instance (ibid.:</w:t>
      </w:r>
      <w:r>
        <w:rPr>
          <w:spacing w:val="13"/>
        </w:rPr>
        <w:t xml:space="preserve"> </w:t>
      </w:r>
      <w:r>
        <w:rPr>
          <w:spacing w:val="-4"/>
        </w:rPr>
        <w:t>152).</w:t>
      </w:r>
    </w:p>
    <w:p w14:paraId="2942059D" w14:textId="77777777" w:rsidR="00BE520D" w:rsidRDefault="007F6473">
      <w:pPr>
        <w:pStyle w:val="BodyText"/>
        <w:spacing w:line="252" w:lineRule="auto"/>
        <w:ind w:left="481" w:right="435" w:firstLine="240"/>
        <w:jc w:val="both"/>
      </w:pPr>
      <w:r>
        <w:t>Reiss’s</w:t>
      </w:r>
      <w:r>
        <w:rPr>
          <w:spacing w:val="-25"/>
        </w:rPr>
        <w:t xml:space="preserve"> </w:t>
      </w:r>
      <w:r>
        <w:t>text-based</w:t>
      </w:r>
      <w:r>
        <w:rPr>
          <w:spacing w:val="-24"/>
        </w:rPr>
        <w:t xml:space="preserve"> </w:t>
      </w:r>
      <w:r>
        <w:t>approach</w:t>
      </w:r>
      <w:r>
        <w:rPr>
          <w:spacing w:val="-24"/>
        </w:rPr>
        <w:t xml:space="preserve"> </w:t>
      </w:r>
      <w:r>
        <w:t>involves</w:t>
      </w:r>
      <w:r>
        <w:rPr>
          <w:spacing w:val="-24"/>
        </w:rPr>
        <w:t xml:space="preserve"> </w:t>
      </w:r>
      <w:r>
        <w:t>deducing</w:t>
      </w:r>
      <w:r>
        <w:rPr>
          <w:spacing w:val="-24"/>
        </w:rPr>
        <w:t xml:space="preserve"> </w:t>
      </w:r>
      <w:r>
        <w:t>the</w:t>
      </w:r>
      <w:r>
        <w:rPr>
          <w:spacing w:val="-24"/>
        </w:rPr>
        <w:t xml:space="preserve"> </w:t>
      </w:r>
      <w:r>
        <w:t>translator’s</w:t>
      </w:r>
      <w:r>
        <w:rPr>
          <w:spacing w:val="-24"/>
        </w:rPr>
        <w:t xml:space="preserve"> </w:t>
      </w:r>
      <w:r>
        <w:t>intent</w:t>
      </w:r>
      <w:r>
        <w:rPr>
          <w:spacing w:val="-25"/>
        </w:rPr>
        <w:t xml:space="preserve"> </w:t>
      </w:r>
      <w:r>
        <w:t xml:space="preserve">and </w:t>
      </w:r>
      <w:r>
        <w:rPr>
          <w:spacing w:val="2"/>
        </w:rPr>
        <w:t>determining</w:t>
      </w:r>
      <w:r>
        <w:rPr>
          <w:spacing w:val="-25"/>
        </w:rPr>
        <w:t xml:space="preserve"> </w:t>
      </w:r>
      <w:r>
        <w:t>the</w:t>
      </w:r>
      <w:r>
        <w:rPr>
          <w:spacing w:val="-24"/>
        </w:rPr>
        <w:t xml:space="preserve"> </w:t>
      </w:r>
      <w:r>
        <w:t>translation</w:t>
      </w:r>
      <w:r>
        <w:rPr>
          <w:spacing w:val="-24"/>
        </w:rPr>
        <w:t xml:space="preserve"> </w:t>
      </w:r>
      <w:r>
        <w:t>strategy</w:t>
      </w:r>
      <w:r>
        <w:rPr>
          <w:spacing w:val="-24"/>
        </w:rPr>
        <w:t xml:space="preserve"> </w:t>
      </w:r>
      <w:r>
        <w:t>by</w:t>
      </w:r>
      <w:r>
        <w:rPr>
          <w:spacing w:val="-24"/>
        </w:rPr>
        <w:t xml:space="preserve"> </w:t>
      </w:r>
      <w:r>
        <w:t>working</w:t>
      </w:r>
      <w:r>
        <w:rPr>
          <w:spacing w:val="-24"/>
        </w:rPr>
        <w:t xml:space="preserve"> </w:t>
      </w:r>
      <w:r>
        <w:t>backwards</w:t>
      </w:r>
      <w:r>
        <w:rPr>
          <w:spacing w:val="-24"/>
        </w:rPr>
        <w:t xml:space="preserve"> </w:t>
      </w:r>
      <w:r>
        <w:t>from</w:t>
      </w:r>
      <w:r>
        <w:rPr>
          <w:spacing w:val="-25"/>
        </w:rPr>
        <w:t xml:space="preserve"> </w:t>
      </w:r>
      <w:r>
        <w:t>the</w:t>
      </w:r>
      <w:r>
        <w:rPr>
          <w:spacing w:val="-24"/>
        </w:rPr>
        <w:t xml:space="preserve"> </w:t>
      </w:r>
      <w:r>
        <w:t>ST</w:t>
      </w:r>
      <w:r>
        <w:rPr>
          <w:spacing w:val="-24"/>
        </w:rPr>
        <w:t xml:space="preserve"> </w:t>
      </w:r>
      <w:r>
        <w:t>and TT,</w:t>
      </w:r>
      <w:r>
        <w:rPr>
          <w:spacing w:val="-7"/>
        </w:rPr>
        <w:t xml:space="preserve"> </w:t>
      </w:r>
      <w:r>
        <w:t>rather</w:t>
      </w:r>
      <w:r>
        <w:rPr>
          <w:spacing w:val="-6"/>
        </w:rPr>
        <w:t xml:space="preserve"> </w:t>
      </w:r>
      <w:r>
        <w:rPr>
          <w:spacing w:val="2"/>
        </w:rPr>
        <w:t>than</w:t>
      </w:r>
      <w:r>
        <w:rPr>
          <w:spacing w:val="-6"/>
        </w:rPr>
        <w:t xml:space="preserve"> </w:t>
      </w:r>
      <w:r>
        <w:t>through</w:t>
      </w:r>
      <w:r>
        <w:rPr>
          <w:spacing w:val="-7"/>
        </w:rPr>
        <w:t xml:space="preserve"> </w:t>
      </w:r>
      <w:r>
        <w:rPr>
          <w:spacing w:val="2"/>
        </w:rPr>
        <w:t>access</w:t>
      </w:r>
      <w:r>
        <w:rPr>
          <w:spacing w:val="-5"/>
        </w:rPr>
        <w:t xml:space="preserve"> </w:t>
      </w:r>
      <w:r>
        <w:t>to</w:t>
      </w:r>
      <w:r>
        <w:rPr>
          <w:spacing w:val="-6"/>
        </w:rPr>
        <w:t xml:space="preserve"> </w:t>
      </w:r>
      <w:r>
        <w:t>the</w:t>
      </w:r>
      <w:r>
        <w:rPr>
          <w:spacing w:val="-7"/>
        </w:rPr>
        <w:t xml:space="preserve"> </w:t>
      </w:r>
      <w:r>
        <w:t>translation</w:t>
      </w:r>
      <w:r>
        <w:rPr>
          <w:spacing w:val="-6"/>
        </w:rPr>
        <w:t xml:space="preserve"> </w:t>
      </w:r>
      <w:r>
        <w:t>process</w:t>
      </w:r>
      <w:r>
        <w:rPr>
          <w:spacing w:val="-7"/>
        </w:rPr>
        <w:t xml:space="preserve"> </w:t>
      </w:r>
      <w:r>
        <w:t>or</w:t>
      </w:r>
      <w:r>
        <w:rPr>
          <w:spacing w:val="-6"/>
        </w:rPr>
        <w:t xml:space="preserve"> </w:t>
      </w:r>
      <w:r>
        <w:rPr>
          <w:spacing w:val="3"/>
        </w:rPr>
        <w:t>direct</w:t>
      </w:r>
      <w:r>
        <w:rPr>
          <w:spacing w:val="-6"/>
        </w:rPr>
        <w:t xml:space="preserve"> </w:t>
      </w:r>
      <w:r>
        <w:t>contact with the translator. She proposes a ‘comprehensive, systematic model of text analysis for both translation and translation evaluation’ (ibid.) and, like</w:t>
      </w:r>
      <w:r>
        <w:rPr>
          <w:spacing w:val="-8"/>
        </w:rPr>
        <w:t xml:space="preserve"> </w:t>
      </w:r>
      <w:r>
        <w:rPr>
          <w:spacing w:val="2"/>
        </w:rPr>
        <w:t>Larose</w:t>
      </w:r>
      <w:r>
        <w:rPr>
          <w:spacing w:val="-8"/>
        </w:rPr>
        <w:t xml:space="preserve"> </w:t>
      </w:r>
      <w:r>
        <w:t>and</w:t>
      </w:r>
      <w:r>
        <w:rPr>
          <w:spacing w:val="-8"/>
        </w:rPr>
        <w:t xml:space="preserve"> </w:t>
      </w:r>
      <w:r>
        <w:rPr>
          <w:spacing w:val="3"/>
        </w:rPr>
        <w:t>Williams,</w:t>
      </w:r>
      <w:r>
        <w:rPr>
          <w:spacing w:val="-7"/>
        </w:rPr>
        <w:t xml:space="preserve"> </w:t>
      </w:r>
      <w:r>
        <w:rPr>
          <w:spacing w:val="2"/>
        </w:rPr>
        <w:t>argues</w:t>
      </w:r>
      <w:r>
        <w:rPr>
          <w:spacing w:val="-8"/>
        </w:rPr>
        <w:t xml:space="preserve"> </w:t>
      </w:r>
      <w:r>
        <w:t>that</w:t>
      </w:r>
      <w:r>
        <w:rPr>
          <w:spacing w:val="-8"/>
        </w:rPr>
        <w:t xml:space="preserve"> </w:t>
      </w:r>
      <w:r>
        <w:t>word-</w:t>
      </w:r>
      <w:r>
        <w:rPr>
          <w:spacing w:val="-7"/>
        </w:rPr>
        <w:t xml:space="preserve"> </w:t>
      </w:r>
      <w:r>
        <w:t>or</w:t>
      </w:r>
      <w:r>
        <w:rPr>
          <w:spacing w:val="-8"/>
        </w:rPr>
        <w:t xml:space="preserve"> </w:t>
      </w:r>
      <w:r>
        <w:t>sentence-level</w:t>
      </w:r>
      <w:r>
        <w:rPr>
          <w:spacing w:val="-8"/>
        </w:rPr>
        <w:t xml:space="preserve"> </w:t>
      </w:r>
      <w:r>
        <w:t xml:space="preserve">comparison of ST and </w:t>
      </w:r>
      <w:r>
        <w:rPr>
          <w:spacing w:val="5"/>
        </w:rPr>
        <w:t xml:space="preserve">TT </w:t>
      </w:r>
      <w:r>
        <w:t xml:space="preserve">is </w:t>
      </w:r>
      <w:r>
        <w:rPr>
          <w:spacing w:val="2"/>
        </w:rPr>
        <w:t>insufficien</w:t>
      </w:r>
      <w:r>
        <w:rPr>
          <w:spacing w:val="2"/>
        </w:rPr>
        <w:t xml:space="preserve">t. </w:t>
      </w:r>
      <w:r>
        <w:t xml:space="preserve">She also integrates the macrotextual level and focuses on the text’s overall </w:t>
      </w:r>
      <w:r>
        <w:rPr>
          <w:spacing w:val="2"/>
        </w:rPr>
        <w:t xml:space="preserve">function. </w:t>
      </w:r>
      <w:r>
        <w:t xml:space="preserve">The text </w:t>
      </w:r>
      <w:r>
        <w:rPr>
          <w:spacing w:val="3"/>
        </w:rPr>
        <w:t xml:space="preserve">type </w:t>
      </w:r>
      <w:r>
        <w:t xml:space="preserve">of the ST is the most </w:t>
      </w:r>
      <w:r>
        <w:rPr>
          <w:spacing w:val="2"/>
        </w:rPr>
        <w:t xml:space="preserve">important </w:t>
      </w:r>
      <w:r>
        <w:t xml:space="preserve">variable </w:t>
      </w:r>
      <w:r>
        <w:rPr>
          <w:spacing w:val="2"/>
        </w:rPr>
        <w:t xml:space="preserve">(2000: </w:t>
      </w:r>
      <w:r>
        <w:rPr>
          <w:spacing w:val="-6"/>
        </w:rPr>
        <w:t xml:space="preserve">114). </w:t>
      </w:r>
      <w:r>
        <w:t xml:space="preserve">Reiss also includes </w:t>
      </w:r>
      <w:r>
        <w:rPr>
          <w:spacing w:val="2"/>
        </w:rPr>
        <w:t xml:space="preserve">‘extra-linguistic </w:t>
      </w:r>
      <w:r>
        <w:t xml:space="preserve">determinants’ in her approach, that </w:t>
      </w:r>
      <w:r>
        <w:rPr>
          <w:spacing w:val="2"/>
        </w:rPr>
        <w:t xml:space="preserve">is, </w:t>
      </w:r>
      <w:r>
        <w:t>the conditions which</w:t>
      </w:r>
      <w:r>
        <w:t xml:space="preserve"> determine translation decisions, though these are again gleaned from an analysis    of the </w:t>
      </w:r>
      <w:r>
        <w:rPr>
          <w:spacing w:val="2"/>
        </w:rPr>
        <w:t xml:space="preserve">text </w:t>
      </w:r>
      <w:r>
        <w:t xml:space="preserve">rather </w:t>
      </w:r>
      <w:r>
        <w:rPr>
          <w:spacing w:val="2"/>
        </w:rPr>
        <w:t xml:space="preserve">than </w:t>
      </w:r>
      <w:r>
        <w:rPr>
          <w:spacing w:val="3"/>
        </w:rPr>
        <w:t xml:space="preserve">direct </w:t>
      </w:r>
      <w:r>
        <w:rPr>
          <w:spacing w:val="2"/>
        </w:rPr>
        <w:t xml:space="preserve">access </w:t>
      </w:r>
      <w:r>
        <w:t xml:space="preserve">to the translator or process. </w:t>
      </w:r>
      <w:r>
        <w:rPr>
          <w:spacing w:val="3"/>
        </w:rPr>
        <w:t xml:space="preserve">In </w:t>
      </w:r>
      <w:r>
        <w:t xml:space="preserve">her view, there are always subjective </w:t>
      </w:r>
      <w:r>
        <w:rPr>
          <w:spacing w:val="2"/>
        </w:rPr>
        <w:t xml:space="preserve">limits </w:t>
      </w:r>
      <w:r>
        <w:t xml:space="preserve">to translation criticism; she sees both translation and </w:t>
      </w:r>
      <w:r>
        <w:rPr>
          <w:spacing w:val="-3"/>
        </w:rPr>
        <w:t xml:space="preserve">TQA </w:t>
      </w:r>
      <w:r>
        <w:t xml:space="preserve">as hermeneutic, subjective processes. </w:t>
      </w:r>
      <w:r>
        <w:rPr>
          <w:spacing w:val="2"/>
        </w:rPr>
        <w:t xml:space="preserve">As </w:t>
      </w:r>
      <w:r>
        <w:t xml:space="preserve">House points out, ‘exactly how </w:t>
      </w:r>
      <w:r>
        <w:rPr>
          <w:spacing w:val="2"/>
        </w:rPr>
        <w:t xml:space="preserve">language functions </w:t>
      </w:r>
      <w:r>
        <w:t xml:space="preserve">and source </w:t>
      </w:r>
      <w:r>
        <w:rPr>
          <w:spacing w:val="2"/>
        </w:rPr>
        <w:t xml:space="preserve">text </w:t>
      </w:r>
      <w:r>
        <w:rPr>
          <w:spacing w:val="3"/>
        </w:rPr>
        <w:t xml:space="preserve">types </w:t>
      </w:r>
      <w:r>
        <w:rPr>
          <w:spacing w:val="2"/>
        </w:rPr>
        <w:t xml:space="preserve">can </w:t>
      </w:r>
      <w:r>
        <w:t xml:space="preserve">be </w:t>
      </w:r>
      <w:r>
        <w:rPr>
          <w:spacing w:val="1"/>
          <w:w w:val="94"/>
        </w:rPr>
        <w:t>d</w:t>
      </w:r>
      <w:r>
        <w:rPr>
          <w:spacing w:val="3"/>
          <w:w w:val="94"/>
        </w:rPr>
        <w:t>e</w:t>
      </w:r>
      <w:r>
        <w:rPr>
          <w:spacing w:val="1"/>
          <w:w w:val="94"/>
        </w:rPr>
        <w:t>te</w:t>
      </w:r>
      <w:r>
        <w:rPr>
          <w:spacing w:val="4"/>
          <w:w w:val="94"/>
        </w:rPr>
        <w:t>r</w:t>
      </w:r>
      <w:r>
        <w:rPr>
          <w:spacing w:val="5"/>
          <w:w w:val="94"/>
        </w:rPr>
        <w:t>m</w:t>
      </w:r>
      <w:r>
        <w:rPr>
          <w:spacing w:val="4"/>
          <w:w w:val="94"/>
        </w:rPr>
        <w:t>i</w:t>
      </w:r>
      <w:r>
        <w:rPr>
          <w:w w:val="94"/>
        </w:rPr>
        <w:t>n</w:t>
      </w:r>
      <w:r>
        <w:rPr>
          <w:spacing w:val="2"/>
          <w:w w:val="91"/>
        </w:rPr>
        <w:t>e</w:t>
      </w:r>
      <w:r>
        <w:rPr>
          <w:spacing w:val="4"/>
          <w:w w:val="96"/>
        </w:rPr>
        <w:t>d</w:t>
      </w:r>
      <w:r>
        <w:rPr>
          <w:w w:val="103"/>
        </w:rPr>
        <w:t>,</w:t>
      </w:r>
      <w:r>
        <w:rPr>
          <w:spacing w:val="6"/>
        </w:rPr>
        <w:t xml:space="preserve"> </w:t>
      </w:r>
      <w:r>
        <w:rPr>
          <w:spacing w:val="4"/>
          <w:w w:val="99"/>
        </w:rPr>
        <w:t>a</w:t>
      </w:r>
      <w:r>
        <w:rPr>
          <w:w w:val="94"/>
        </w:rPr>
        <w:t>n</w:t>
      </w:r>
      <w:r>
        <w:rPr>
          <w:w w:val="96"/>
        </w:rPr>
        <w:t>d</w:t>
      </w:r>
      <w:r>
        <w:rPr>
          <w:spacing w:val="6"/>
        </w:rPr>
        <w:t xml:space="preserve"> </w:t>
      </w:r>
      <w:r>
        <w:rPr>
          <w:spacing w:val="-1"/>
          <w:w w:val="99"/>
        </w:rPr>
        <w:t>a</w:t>
      </w:r>
      <w:r>
        <w:rPr>
          <w:w w:val="96"/>
        </w:rPr>
        <w:t>t</w:t>
      </w:r>
      <w:r>
        <w:rPr>
          <w:spacing w:val="6"/>
        </w:rPr>
        <w:t xml:space="preserve"> </w:t>
      </w:r>
      <w:r>
        <w:rPr>
          <w:spacing w:val="1"/>
          <w:w w:val="101"/>
        </w:rPr>
        <w:t>w</w:t>
      </w:r>
      <w:r>
        <w:rPr>
          <w:spacing w:val="3"/>
          <w:w w:val="101"/>
        </w:rPr>
        <w:t>h</w:t>
      </w:r>
      <w:r>
        <w:rPr>
          <w:spacing w:val="-1"/>
          <w:w w:val="99"/>
        </w:rPr>
        <w:t>a</w:t>
      </w:r>
      <w:r>
        <w:rPr>
          <w:w w:val="96"/>
        </w:rPr>
        <w:t>t</w:t>
      </w:r>
      <w:r>
        <w:rPr>
          <w:spacing w:val="6"/>
        </w:rPr>
        <w:t xml:space="preserve"> </w:t>
      </w:r>
      <w:r>
        <w:rPr>
          <w:spacing w:val="1"/>
          <w:w w:val="96"/>
        </w:rPr>
        <w:t>le</w:t>
      </w:r>
      <w:r>
        <w:rPr>
          <w:spacing w:val="-1"/>
          <w:w w:val="96"/>
        </w:rPr>
        <w:t>v</w:t>
      </w:r>
      <w:r>
        <w:rPr>
          <w:w w:val="91"/>
        </w:rPr>
        <w:t>e</w:t>
      </w:r>
      <w:r>
        <w:rPr>
          <w:w w:val="97"/>
        </w:rPr>
        <w:t>l</w:t>
      </w:r>
      <w:r>
        <w:rPr>
          <w:spacing w:val="6"/>
        </w:rPr>
        <w:t xml:space="preserve"> </w:t>
      </w:r>
      <w:r>
        <w:rPr>
          <w:spacing w:val="-1"/>
          <w:w w:val="103"/>
        </w:rPr>
        <w:t>o</w:t>
      </w:r>
      <w:r>
        <w:rPr>
          <w:w w:val="102"/>
        </w:rPr>
        <w:t>f</w:t>
      </w:r>
      <w:r>
        <w:rPr>
          <w:spacing w:val="6"/>
        </w:rPr>
        <w:t xml:space="preserve"> </w:t>
      </w:r>
      <w:r>
        <w:rPr>
          <w:spacing w:val="1"/>
          <w:w w:val="95"/>
        </w:rPr>
        <w:t>de</w:t>
      </w:r>
      <w:r>
        <w:rPr>
          <w:spacing w:val="4"/>
          <w:w w:val="95"/>
        </w:rPr>
        <w:t>l</w:t>
      </w:r>
      <w:r>
        <w:rPr>
          <w:spacing w:val="1"/>
          <w:w w:val="96"/>
        </w:rPr>
        <w:t>i</w:t>
      </w:r>
      <w:r>
        <w:rPr>
          <w:spacing w:val="4"/>
          <w:w w:val="96"/>
        </w:rPr>
        <w:t>c</w:t>
      </w:r>
      <w:r>
        <w:rPr>
          <w:w w:val="99"/>
        </w:rPr>
        <w:t>a</w:t>
      </w:r>
      <w:r>
        <w:rPr>
          <w:spacing w:val="5"/>
          <w:w w:val="97"/>
        </w:rPr>
        <w:t>c</w:t>
      </w:r>
      <w:r>
        <w:rPr>
          <w:spacing w:val="-11"/>
          <w:w w:val="101"/>
        </w:rPr>
        <w:t>y</w:t>
      </w:r>
      <w:r>
        <w:rPr>
          <w:w w:val="103"/>
        </w:rPr>
        <w:t>,</w:t>
      </w:r>
      <w:r>
        <w:rPr>
          <w:spacing w:val="6"/>
        </w:rPr>
        <w:t xml:space="preserve"> </w:t>
      </w:r>
      <w:r>
        <w:rPr>
          <w:spacing w:val="2"/>
          <w:w w:val="94"/>
        </w:rPr>
        <w:t>i</w:t>
      </w:r>
      <w:r>
        <w:rPr>
          <w:w w:val="90"/>
        </w:rPr>
        <w:t>s</w:t>
      </w:r>
      <w:r>
        <w:rPr>
          <w:spacing w:val="6"/>
        </w:rPr>
        <w:t xml:space="preserve"> </w:t>
      </w:r>
      <w:r>
        <w:rPr>
          <w:spacing w:val="1"/>
          <w:w w:val="96"/>
        </w:rPr>
        <w:t>le</w:t>
      </w:r>
      <w:r>
        <w:rPr>
          <w:spacing w:val="7"/>
          <w:w w:val="96"/>
        </w:rPr>
        <w:t>f</w:t>
      </w:r>
      <w:r>
        <w:rPr>
          <w:w w:val="96"/>
        </w:rPr>
        <w:t>t</w:t>
      </w:r>
      <w:r>
        <w:rPr>
          <w:spacing w:val="6"/>
        </w:rPr>
        <w:t xml:space="preserve"> </w:t>
      </w:r>
      <w:r>
        <w:rPr>
          <w:spacing w:val="5"/>
          <w:w w:val="96"/>
        </w:rPr>
        <w:t>u</w:t>
      </w:r>
      <w:r>
        <w:rPr>
          <w:w w:val="94"/>
        </w:rPr>
        <w:t>n</w:t>
      </w:r>
      <w:r>
        <w:rPr>
          <w:spacing w:val="1"/>
          <w:w w:val="101"/>
        </w:rPr>
        <w:t>e</w:t>
      </w:r>
      <w:r>
        <w:rPr>
          <w:spacing w:val="5"/>
          <w:w w:val="101"/>
        </w:rPr>
        <w:t>x</w:t>
      </w:r>
      <w:r>
        <w:rPr>
          <w:spacing w:val="-1"/>
          <w:w w:val="97"/>
        </w:rPr>
        <w:t>p</w:t>
      </w:r>
      <w:r>
        <w:rPr>
          <w:spacing w:val="2"/>
          <w:w w:val="97"/>
        </w:rPr>
        <w:t>l</w:t>
      </w:r>
      <w:r>
        <w:rPr>
          <w:spacing w:val="4"/>
          <w:w w:val="99"/>
        </w:rPr>
        <w:t>a</w:t>
      </w:r>
      <w:r>
        <w:rPr>
          <w:spacing w:val="4"/>
          <w:w w:val="94"/>
        </w:rPr>
        <w:t>i</w:t>
      </w:r>
      <w:r>
        <w:rPr>
          <w:spacing w:val="1"/>
          <w:w w:val="93"/>
        </w:rPr>
        <w:t>n</w:t>
      </w:r>
      <w:r>
        <w:rPr>
          <w:spacing w:val="2"/>
          <w:w w:val="93"/>
        </w:rPr>
        <w:t>e</w:t>
      </w:r>
      <w:r>
        <w:rPr>
          <w:spacing w:val="-1"/>
          <w:w w:val="96"/>
        </w:rPr>
        <w:t>d</w:t>
      </w:r>
      <w:r>
        <w:rPr>
          <w:w w:val="122"/>
        </w:rPr>
        <w:t>’</w:t>
      </w:r>
      <w:r>
        <w:rPr>
          <w:spacing w:val="6"/>
        </w:rPr>
        <w:t xml:space="preserve"> </w:t>
      </w:r>
      <w:r>
        <w:rPr>
          <w:spacing w:val="-8"/>
          <w:w w:val="88"/>
        </w:rPr>
        <w:t>(</w:t>
      </w:r>
      <w:r>
        <w:rPr>
          <w:spacing w:val="-1"/>
          <w:w w:val="129"/>
        </w:rPr>
        <w:t>1</w:t>
      </w:r>
      <w:r>
        <w:rPr>
          <w:spacing w:val="1"/>
          <w:w w:val="98"/>
        </w:rPr>
        <w:t>9</w:t>
      </w:r>
      <w:r>
        <w:rPr>
          <w:spacing w:val="-1"/>
          <w:w w:val="98"/>
        </w:rPr>
        <w:t>9</w:t>
      </w:r>
      <w:r>
        <w:rPr>
          <w:spacing w:val="2"/>
          <w:w w:val="93"/>
        </w:rPr>
        <w:t>8</w:t>
      </w:r>
      <w:r>
        <w:rPr>
          <w:spacing w:val="5"/>
          <w:w w:val="59"/>
        </w:rPr>
        <w:t>/</w:t>
      </w:r>
      <w:r>
        <w:rPr>
          <w:spacing w:val="2"/>
          <w:w w:val="99"/>
        </w:rPr>
        <w:t>2</w:t>
      </w:r>
      <w:r>
        <w:rPr>
          <w:spacing w:val="7"/>
          <w:w w:val="90"/>
        </w:rPr>
        <w:t>0</w:t>
      </w:r>
      <w:r>
        <w:rPr>
          <w:spacing w:val="-3"/>
          <w:w w:val="90"/>
        </w:rPr>
        <w:t>0</w:t>
      </w:r>
      <w:r>
        <w:rPr>
          <w:spacing w:val="-4"/>
          <w:w w:val="129"/>
        </w:rPr>
        <w:t>1</w:t>
      </w:r>
      <w:r>
        <w:rPr>
          <w:w w:val="88"/>
        </w:rPr>
        <w:t xml:space="preserve">: </w:t>
      </w:r>
      <w:r>
        <w:t>198).</w:t>
      </w:r>
      <w:r>
        <w:rPr>
          <w:spacing w:val="-9"/>
        </w:rPr>
        <w:t xml:space="preserve"> </w:t>
      </w:r>
      <w:r>
        <w:t>Reiss’s</w:t>
      </w:r>
      <w:r>
        <w:rPr>
          <w:spacing w:val="-9"/>
        </w:rPr>
        <w:t xml:space="preserve"> </w:t>
      </w:r>
      <w:r>
        <w:t>later</w:t>
      </w:r>
      <w:r>
        <w:rPr>
          <w:spacing w:val="-8"/>
        </w:rPr>
        <w:t xml:space="preserve"> </w:t>
      </w:r>
      <w:r>
        <w:t>work</w:t>
      </w:r>
      <w:r>
        <w:rPr>
          <w:spacing w:val="-9"/>
        </w:rPr>
        <w:t xml:space="preserve"> </w:t>
      </w:r>
      <w:r>
        <w:t>with</w:t>
      </w:r>
      <w:r>
        <w:rPr>
          <w:spacing w:val="-8"/>
        </w:rPr>
        <w:t xml:space="preserve"> </w:t>
      </w:r>
      <w:r>
        <w:rPr>
          <w:spacing w:val="2"/>
        </w:rPr>
        <w:t>Hans</w:t>
      </w:r>
      <w:r>
        <w:rPr>
          <w:spacing w:val="-9"/>
        </w:rPr>
        <w:t xml:space="preserve"> </w:t>
      </w:r>
      <w:r>
        <w:t>Vermeer</w:t>
      </w:r>
      <w:r>
        <w:rPr>
          <w:spacing w:val="-8"/>
        </w:rPr>
        <w:t xml:space="preserve"> </w:t>
      </w:r>
      <w:r>
        <w:t>(1984)</w:t>
      </w:r>
      <w:r>
        <w:rPr>
          <w:spacing w:val="-9"/>
        </w:rPr>
        <w:t xml:space="preserve"> </w:t>
      </w:r>
      <w:r>
        <w:rPr>
          <w:spacing w:val="3"/>
        </w:rPr>
        <w:t>further</w:t>
      </w:r>
      <w:r>
        <w:rPr>
          <w:spacing w:val="-8"/>
        </w:rPr>
        <w:t xml:space="preserve"> </w:t>
      </w:r>
      <w:r>
        <w:t>emphasizes</w:t>
      </w:r>
      <w:r>
        <w:rPr>
          <w:spacing w:val="-9"/>
        </w:rPr>
        <w:t xml:space="preserve"> </w:t>
      </w:r>
      <w:r>
        <w:t>the purpose</w:t>
      </w:r>
      <w:r>
        <w:rPr>
          <w:spacing w:val="-8"/>
        </w:rPr>
        <w:t xml:space="preserve"> </w:t>
      </w:r>
      <w:r>
        <w:t>or</w:t>
      </w:r>
      <w:r>
        <w:rPr>
          <w:spacing w:val="-8"/>
        </w:rPr>
        <w:t xml:space="preserve"> </w:t>
      </w:r>
      <w:r>
        <w:rPr>
          <w:rFonts w:ascii="Trebuchet MS" w:hAnsi="Trebuchet MS"/>
          <w:i/>
        </w:rPr>
        <w:t>Skopos</w:t>
      </w:r>
      <w:r>
        <w:rPr>
          <w:rFonts w:ascii="Trebuchet MS" w:hAnsi="Trebuchet MS"/>
          <w:i/>
          <w:spacing w:val="-20"/>
        </w:rPr>
        <w:t xml:space="preserve"> </w:t>
      </w:r>
      <w:r>
        <w:t>of</w:t>
      </w:r>
      <w:r>
        <w:rPr>
          <w:spacing w:val="-7"/>
        </w:rPr>
        <w:t xml:space="preserve"> </w:t>
      </w:r>
      <w:r>
        <w:t>the</w:t>
      </w:r>
      <w:r>
        <w:rPr>
          <w:spacing w:val="-8"/>
        </w:rPr>
        <w:t xml:space="preserve"> </w:t>
      </w:r>
      <w:r>
        <w:t>translation</w:t>
      </w:r>
      <w:r>
        <w:rPr>
          <w:spacing w:val="-8"/>
        </w:rPr>
        <w:t xml:space="preserve"> </w:t>
      </w:r>
      <w:r>
        <w:t>and</w:t>
      </w:r>
      <w:r>
        <w:rPr>
          <w:spacing w:val="-8"/>
        </w:rPr>
        <w:t xml:space="preserve"> </w:t>
      </w:r>
      <w:r>
        <w:t>develops</w:t>
      </w:r>
      <w:r>
        <w:rPr>
          <w:spacing w:val="-7"/>
        </w:rPr>
        <w:t xml:space="preserve"> </w:t>
      </w:r>
      <w:r>
        <w:t>the</w:t>
      </w:r>
      <w:r>
        <w:rPr>
          <w:spacing w:val="-8"/>
        </w:rPr>
        <w:t xml:space="preserve"> </w:t>
      </w:r>
      <w:r>
        <w:t>concept</w:t>
      </w:r>
      <w:r>
        <w:rPr>
          <w:spacing w:val="-8"/>
        </w:rPr>
        <w:t xml:space="preserve"> </w:t>
      </w:r>
      <w:r>
        <w:t>of</w:t>
      </w:r>
      <w:r>
        <w:rPr>
          <w:spacing w:val="-8"/>
        </w:rPr>
        <w:t xml:space="preserve"> </w:t>
      </w:r>
      <w:r>
        <w:t>adequacy in</w:t>
      </w:r>
      <w:r>
        <w:rPr>
          <w:spacing w:val="-18"/>
        </w:rPr>
        <w:t xml:space="preserve"> </w:t>
      </w:r>
      <w:r>
        <w:t>translation</w:t>
      </w:r>
      <w:r>
        <w:rPr>
          <w:spacing w:val="-17"/>
        </w:rPr>
        <w:t xml:space="preserve"> </w:t>
      </w:r>
      <w:r>
        <w:t>where</w:t>
      </w:r>
      <w:r>
        <w:rPr>
          <w:spacing w:val="-17"/>
        </w:rPr>
        <w:t xml:space="preserve"> </w:t>
      </w:r>
      <w:r>
        <w:t>equivalence</w:t>
      </w:r>
      <w:r>
        <w:rPr>
          <w:spacing w:val="-17"/>
        </w:rPr>
        <w:t xml:space="preserve"> </w:t>
      </w:r>
      <w:r>
        <w:t>is</w:t>
      </w:r>
      <w:r>
        <w:rPr>
          <w:spacing w:val="-17"/>
        </w:rPr>
        <w:t xml:space="preserve"> </w:t>
      </w:r>
      <w:r>
        <w:t>not</w:t>
      </w:r>
      <w:r>
        <w:rPr>
          <w:spacing w:val="-17"/>
        </w:rPr>
        <w:t xml:space="preserve"> </w:t>
      </w:r>
      <w:r>
        <w:t>possible</w:t>
      </w:r>
      <w:r>
        <w:rPr>
          <w:spacing w:val="-17"/>
        </w:rPr>
        <w:t xml:space="preserve"> </w:t>
      </w:r>
      <w:r>
        <w:t>or</w:t>
      </w:r>
      <w:r>
        <w:rPr>
          <w:spacing w:val="-17"/>
        </w:rPr>
        <w:t xml:space="preserve"> </w:t>
      </w:r>
      <w:r>
        <w:t>appropriate.</w:t>
      </w:r>
      <w:r>
        <w:rPr>
          <w:spacing w:val="-17"/>
        </w:rPr>
        <w:t xml:space="preserve"> </w:t>
      </w:r>
      <w:r>
        <w:t>No</w:t>
      </w:r>
      <w:r>
        <w:rPr>
          <w:spacing w:val="-17"/>
        </w:rPr>
        <w:t xml:space="preserve"> </w:t>
      </w:r>
      <w:r>
        <w:rPr>
          <w:spacing w:val="2"/>
        </w:rPr>
        <w:t xml:space="preserve">detailed </w:t>
      </w:r>
      <w:r>
        <w:t xml:space="preserve">explanation of how </w:t>
      </w:r>
      <w:r>
        <w:rPr>
          <w:spacing w:val="2"/>
        </w:rPr>
        <w:t xml:space="preserve">this </w:t>
      </w:r>
      <w:r>
        <w:t>would work in practice is supplied, however, leading</w:t>
      </w:r>
      <w:r>
        <w:rPr>
          <w:spacing w:val="-22"/>
        </w:rPr>
        <w:t xml:space="preserve"> </w:t>
      </w:r>
      <w:r>
        <w:t>many</w:t>
      </w:r>
      <w:r>
        <w:rPr>
          <w:spacing w:val="-21"/>
        </w:rPr>
        <w:t xml:space="preserve"> </w:t>
      </w:r>
      <w:r>
        <w:t>later</w:t>
      </w:r>
      <w:r>
        <w:rPr>
          <w:spacing w:val="-21"/>
        </w:rPr>
        <w:t xml:space="preserve"> </w:t>
      </w:r>
      <w:r>
        <w:t>theorists</w:t>
      </w:r>
      <w:r>
        <w:rPr>
          <w:spacing w:val="-21"/>
        </w:rPr>
        <w:t xml:space="preserve"> </w:t>
      </w:r>
      <w:r>
        <w:t>to</w:t>
      </w:r>
      <w:r>
        <w:rPr>
          <w:spacing w:val="-21"/>
        </w:rPr>
        <w:t xml:space="preserve"> </w:t>
      </w:r>
      <w:r>
        <w:t>criticize</w:t>
      </w:r>
      <w:r>
        <w:rPr>
          <w:spacing w:val="-21"/>
        </w:rPr>
        <w:t xml:space="preserve"> </w:t>
      </w:r>
      <w:r>
        <w:t>their</w:t>
      </w:r>
      <w:r>
        <w:rPr>
          <w:spacing w:val="-22"/>
        </w:rPr>
        <w:t xml:space="preserve"> </w:t>
      </w:r>
      <w:r>
        <w:t>approach.</w:t>
      </w:r>
      <w:r>
        <w:rPr>
          <w:spacing w:val="-21"/>
        </w:rPr>
        <w:t xml:space="preserve"> </w:t>
      </w:r>
      <w:r>
        <w:t>For</w:t>
      </w:r>
      <w:r>
        <w:rPr>
          <w:spacing w:val="-21"/>
        </w:rPr>
        <w:t xml:space="preserve"> </w:t>
      </w:r>
      <w:r>
        <w:rPr>
          <w:spacing w:val="2"/>
        </w:rPr>
        <w:t>instance,</w:t>
      </w:r>
      <w:r>
        <w:rPr>
          <w:spacing w:val="-21"/>
        </w:rPr>
        <w:t xml:space="preserve"> </w:t>
      </w:r>
      <w:r>
        <w:t>House</w:t>
      </w:r>
    </w:p>
    <w:p w14:paraId="64DE2CB4" w14:textId="77777777" w:rsidR="00BE520D" w:rsidRDefault="00BE520D">
      <w:pPr>
        <w:spacing w:line="252" w:lineRule="auto"/>
        <w:jc w:val="both"/>
        <w:sectPr w:rsidR="00BE520D">
          <w:pgSz w:w="8850" w:h="13270"/>
          <w:pgMar w:top="840" w:right="720" w:bottom="280" w:left="720" w:header="638" w:footer="0" w:gutter="0"/>
          <w:cols w:space="720"/>
        </w:sectPr>
      </w:pPr>
    </w:p>
    <w:p w14:paraId="3A65D8F9" w14:textId="77777777" w:rsidR="00BE520D" w:rsidRDefault="00BE520D">
      <w:pPr>
        <w:pStyle w:val="BodyText"/>
        <w:spacing w:before="5"/>
        <w:rPr>
          <w:sz w:val="29"/>
        </w:rPr>
      </w:pPr>
    </w:p>
    <w:p w14:paraId="70418B4A" w14:textId="77777777" w:rsidR="00BE520D" w:rsidRDefault="007F6473">
      <w:pPr>
        <w:pStyle w:val="BodyText"/>
        <w:spacing w:before="102" w:line="252" w:lineRule="auto"/>
        <w:ind w:left="438" w:right="480"/>
        <w:jc w:val="both"/>
      </w:pPr>
      <w:r>
        <w:t xml:space="preserve">stresses the failure to indicate how exactly the </w:t>
      </w:r>
      <w:r>
        <w:rPr>
          <w:rFonts w:ascii="Trebuchet MS" w:hAnsi="Trebuchet MS"/>
          <w:i/>
        </w:rPr>
        <w:t xml:space="preserve">Skopos </w:t>
      </w:r>
      <w:r>
        <w:t xml:space="preserve">is to be assessed, or how to determine in practical terms whether a translation is adequate or </w:t>
      </w:r>
      <w:r>
        <w:rPr>
          <w:w w:val="91"/>
        </w:rPr>
        <w:t>e</w:t>
      </w:r>
      <w:r>
        <w:rPr>
          <w:w w:val="99"/>
        </w:rPr>
        <w:t>q</w:t>
      </w:r>
      <w:r>
        <w:rPr>
          <w:w w:val="96"/>
        </w:rPr>
        <w:t>u</w:t>
      </w:r>
      <w:r>
        <w:rPr>
          <w:w w:val="94"/>
        </w:rPr>
        <w:t>i</w:t>
      </w:r>
      <w:r>
        <w:t>v</w:t>
      </w:r>
      <w:r>
        <w:rPr>
          <w:w w:val="99"/>
        </w:rPr>
        <w:t>a</w:t>
      </w:r>
      <w:r>
        <w:rPr>
          <w:w w:val="93"/>
        </w:rPr>
        <w:t>len</w:t>
      </w:r>
      <w:r>
        <w:rPr>
          <w:w w:val="96"/>
        </w:rPr>
        <w:t>t</w:t>
      </w:r>
      <w:r>
        <w:t xml:space="preserve"> </w:t>
      </w:r>
      <w:r>
        <w:rPr>
          <w:w w:val="88"/>
        </w:rPr>
        <w:t>(</w:t>
      </w:r>
      <w:r>
        <w:rPr>
          <w:w w:val="129"/>
        </w:rPr>
        <w:t>1</w:t>
      </w:r>
      <w:r>
        <w:rPr>
          <w:w w:val="98"/>
        </w:rPr>
        <w:t>99</w:t>
      </w:r>
      <w:r>
        <w:rPr>
          <w:w w:val="93"/>
        </w:rPr>
        <w:t>8</w:t>
      </w:r>
      <w:r>
        <w:rPr>
          <w:w w:val="59"/>
        </w:rPr>
        <w:t>/</w:t>
      </w:r>
      <w:r>
        <w:rPr>
          <w:w w:val="99"/>
        </w:rPr>
        <w:t>2</w:t>
      </w:r>
      <w:r>
        <w:rPr>
          <w:w w:val="90"/>
        </w:rPr>
        <w:t>00</w:t>
      </w:r>
      <w:r>
        <w:rPr>
          <w:w w:val="129"/>
        </w:rPr>
        <w:t>1</w:t>
      </w:r>
      <w:r>
        <w:rPr>
          <w:w w:val="88"/>
        </w:rPr>
        <w:t>:</w:t>
      </w:r>
      <w:r>
        <w:t xml:space="preserve"> </w:t>
      </w:r>
      <w:r>
        <w:rPr>
          <w:w w:val="129"/>
        </w:rPr>
        <w:t>1</w:t>
      </w:r>
      <w:r>
        <w:rPr>
          <w:w w:val="98"/>
        </w:rPr>
        <w:t>9</w:t>
      </w:r>
      <w:r>
        <w:rPr>
          <w:w w:val="93"/>
        </w:rPr>
        <w:t>8</w:t>
      </w:r>
      <w:r>
        <w:rPr>
          <w:w w:val="77"/>
        </w:rPr>
        <w:t>–</w:t>
      </w:r>
      <w:r>
        <w:rPr>
          <w:w w:val="98"/>
        </w:rPr>
        <w:t>9</w:t>
      </w:r>
      <w:r>
        <w:rPr>
          <w:w w:val="88"/>
        </w:rPr>
        <w:t>)</w:t>
      </w:r>
      <w:r>
        <w:rPr>
          <w:w w:val="103"/>
        </w:rPr>
        <w:t>.</w:t>
      </w:r>
    </w:p>
    <w:p w14:paraId="1D8996FD" w14:textId="77777777" w:rsidR="00BE520D" w:rsidRDefault="007F6473">
      <w:pPr>
        <w:pStyle w:val="BodyText"/>
        <w:spacing w:before="3" w:line="254" w:lineRule="auto"/>
        <w:ind w:left="438" w:right="478" w:firstLine="240"/>
        <w:jc w:val="both"/>
      </w:pPr>
      <w:r>
        <w:t xml:space="preserve">Nord built on Reiss’s approach, proposing an important model for text analysis based on function and purpose </w:t>
      </w:r>
      <w:r>
        <w:rPr>
          <w:spacing w:val="-5"/>
        </w:rPr>
        <w:t xml:space="preserve">(1991). </w:t>
      </w:r>
      <w:r>
        <w:t xml:space="preserve">Nord sees her approach  as applicable to professional as well as literary translation or translator </w:t>
      </w:r>
      <w:r>
        <w:rPr>
          <w:spacing w:val="2"/>
        </w:rPr>
        <w:t xml:space="preserve">training, </w:t>
      </w:r>
      <w:r>
        <w:t xml:space="preserve">though her principal concern </w:t>
      </w:r>
      <w:r>
        <w:t xml:space="preserve">– and the rationale for the book – is the last of these </w:t>
      </w:r>
      <w:r>
        <w:rPr>
          <w:spacing w:val="-4"/>
        </w:rPr>
        <w:t xml:space="preserve">(1991: 2). </w:t>
      </w:r>
      <w:r>
        <w:t xml:space="preserve">She suggests </w:t>
      </w:r>
      <w:r>
        <w:rPr>
          <w:spacing w:val="-4"/>
        </w:rPr>
        <w:t xml:space="preserve">STs </w:t>
      </w:r>
      <w:r>
        <w:t xml:space="preserve">be analysed in detail prior  to translation by asking </w:t>
      </w:r>
      <w:r>
        <w:rPr>
          <w:spacing w:val="-4"/>
        </w:rPr>
        <w:t xml:space="preserve">76 </w:t>
      </w:r>
      <w:r>
        <w:t>questions, so the function of the texts can be determined (this would become ‘largely automatic’ in the professiona</w:t>
      </w:r>
      <w:r>
        <w:t xml:space="preserve">l context, though </w:t>
      </w:r>
      <w:r>
        <w:rPr>
          <w:spacing w:val="3"/>
        </w:rPr>
        <w:t xml:space="preserve">(Pym, </w:t>
      </w:r>
      <w:r>
        <w:t xml:space="preserve">2010: </w:t>
      </w:r>
      <w:r>
        <w:rPr>
          <w:spacing w:val="-4"/>
        </w:rPr>
        <w:t xml:space="preserve">48)). </w:t>
      </w:r>
      <w:r>
        <w:t>Nord grades translations in relation to the</w:t>
      </w:r>
      <w:r>
        <w:rPr>
          <w:spacing w:val="-13"/>
        </w:rPr>
        <w:t xml:space="preserve"> </w:t>
      </w:r>
      <w:r>
        <w:t>purpose</w:t>
      </w:r>
      <w:r>
        <w:rPr>
          <w:spacing w:val="-13"/>
        </w:rPr>
        <w:t xml:space="preserve"> </w:t>
      </w:r>
      <w:r>
        <w:t>of</w:t>
      </w:r>
      <w:r>
        <w:rPr>
          <w:spacing w:val="-13"/>
        </w:rPr>
        <w:t xml:space="preserve"> </w:t>
      </w:r>
      <w:r>
        <w:t>the</w:t>
      </w:r>
      <w:r>
        <w:rPr>
          <w:spacing w:val="-13"/>
        </w:rPr>
        <w:t xml:space="preserve"> </w:t>
      </w:r>
      <w:r>
        <w:t>translation</w:t>
      </w:r>
      <w:r>
        <w:rPr>
          <w:spacing w:val="-12"/>
        </w:rPr>
        <w:t xml:space="preserve"> </w:t>
      </w:r>
      <w:r>
        <w:t>‘initiator’</w:t>
      </w:r>
      <w:r>
        <w:rPr>
          <w:spacing w:val="-13"/>
        </w:rPr>
        <w:t xml:space="preserve"> </w:t>
      </w:r>
      <w:r>
        <w:t>and</w:t>
      </w:r>
      <w:r>
        <w:rPr>
          <w:spacing w:val="-13"/>
        </w:rPr>
        <w:t xml:space="preserve"> </w:t>
      </w:r>
      <w:r>
        <w:t>that</w:t>
      </w:r>
      <w:r>
        <w:rPr>
          <w:spacing w:val="-13"/>
        </w:rPr>
        <w:t xml:space="preserve"> </w:t>
      </w:r>
      <w:r>
        <w:t>of</w:t>
      </w:r>
      <w:r>
        <w:rPr>
          <w:spacing w:val="-13"/>
        </w:rPr>
        <w:t xml:space="preserve"> </w:t>
      </w:r>
      <w:r>
        <w:t>the</w:t>
      </w:r>
      <w:r>
        <w:rPr>
          <w:spacing w:val="-12"/>
        </w:rPr>
        <w:t xml:space="preserve"> </w:t>
      </w:r>
      <w:r>
        <w:t>TT.</w:t>
      </w:r>
      <w:r>
        <w:rPr>
          <w:spacing w:val="-13"/>
        </w:rPr>
        <w:t xml:space="preserve"> </w:t>
      </w:r>
      <w:r>
        <w:t>Her</w:t>
      </w:r>
      <w:r>
        <w:rPr>
          <w:spacing w:val="-13"/>
        </w:rPr>
        <w:t xml:space="preserve"> </w:t>
      </w:r>
      <w:r>
        <w:t>approach</w:t>
      </w:r>
      <w:r>
        <w:rPr>
          <w:spacing w:val="-13"/>
        </w:rPr>
        <w:t xml:space="preserve"> </w:t>
      </w:r>
      <w:r>
        <w:t>is again text-based, but with the focus above the word or sentence level. The text as a whole (macro lev</w:t>
      </w:r>
      <w:r>
        <w:t xml:space="preserve">el) ‘must be regarded as the crucial criteria for translation criticism’ (Nord, 1991: </w:t>
      </w:r>
      <w:r>
        <w:rPr>
          <w:spacing w:val="-3"/>
        </w:rPr>
        <w:t xml:space="preserve">166). </w:t>
      </w:r>
      <w:r>
        <w:t>Unlike House, Nord recognizes that</w:t>
      </w:r>
      <w:r>
        <w:rPr>
          <w:spacing w:val="-22"/>
        </w:rPr>
        <w:t xml:space="preserve"> </w:t>
      </w:r>
      <w:r>
        <w:t>a</w:t>
      </w:r>
      <w:r>
        <w:rPr>
          <w:spacing w:val="-21"/>
        </w:rPr>
        <w:t xml:space="preserve"> </w:t>
      </w:r>
      <w:r>
        <w:t>professional</w:t>
      </w:r>
      <w:r>
        <w:rPr>
          <w:spacing w:val="-21"/>
        </w:rPr>
        <w:t xml:space="preserve"> </w:t>
      </w:r>
      <w:r>
        <w:rPr>
          <w:spacing w:val="4"/>
        </w:rPr>
        <w:t>TT</w:t>
      </w:r>
      <w:r>
        <w:rPr>
          <w:spacing w:val="-21"/>
        </w:rPr>
        <w:t xml:space="preserve"> </w:t>
      </w:r>
      <w:r>
        <w:t>might</w:t>
      </w:r>
      <w:r>
        <w:rPr>
          <w:spacing w:val="-21"/>
        </w:rPr>
        <w:t xml:space="preserve"> </w:t>
      </w:r>
      <w:r>
        <w:t>have</w:t>
      </w:r>
      <w:r>
        <w:rPr>
          <w:spacing w:val="-21"/>
        </w:rPr>
        <w:t xml:space="preserve"> </w:t>
      </w:r>
      <w:r>
        <w:t>a</w:t>
      </w:r>
      <w:r>
        <w:rPr>
          <w:spacing w:val="-21"/>
        </w:rPr>
        <w:t xml:space="preserve"> </w:t>
      </w:r>
      <w:r>
        <w:t>different</w:t>
      </w:r>
      <w:r>
        <w:rPr>
          <w:spacing w:val="-21"/>
        </w:rPr>
        <w:t xml:space="preserve"> </w:t>
      </w:r>
      <w:r>
        <w:rPr>
          <w:rFonts w:ascii="Trebuchet MS" w:hAnsi="Trebuchet MS"/>
          <w:i/>
        </w:rPr>
        <w:t>Skopos</w:t>
      </w:r>
      <w:r>
        <w:rPr>
          <w:rFonts w:ascii="Trebuchet MS" w:hAnsi="Trebuchet MS"/>
          <w:i/>
          <w:spacing w:val="-33"/>
        </w:rPr>
        <w:t xml:space="preserve"> </w:t>
      </w:r>
      <w:r>
        <w:t>than</w:t>
      </w:r>
      <w:r>
        <w:rPr>
          <w:spacing w:val="-21"/>
        </w:rPr>
        <w:t xml:space="preserve"> </w:t>
      </w:r>
      <w:r>
        <w:t>the</w:t>
      </w:r>
      <w:r>
        <w:rPr>
          <w:spacing w:val="-21"/>
        </w:rPr>
        <w:t xml:space="preserve"> </w:t>
      </w:r>
      <w:r>
        <w:t>related</w:t>
      </w:r>
      <w:r>
        <w:rPr>
          <w:spacing w:val="-21"/>
        </w:rPr>
        <w:t xml:space="preserve"> </w:t>
      </w:r>
      <w:r>
        <w:rPr>
          <w:spacing w:val="-4"/>
        </w:rPr>
        <w:t>ST.</w:t>
      </w:r>
      <w:r>
        <w:rPr>
          <w:spacing w:val="-22"/>
        </w:rPr>
        <w:t xml:space="preserve"> </w:t>
      </w:r>
      <w:r>
        <w:t>She refers to this as ‘instrumental’ translation, where the end-user may not be ‘conscious</w:t>
      </w:r>
      <w:r>
        <w:rPr>
          <w:spacing w:val="-6"/>
        </w:rPr>
        <w:t xml:space="preserve"> </w:t>
      </w:r>
      <w:r>
        <w:t>of</w:t>
      </w:r>
      <w:r>
        <w:rPr>
          <w:spacing w:val="-6"/>
        </w:rPr>
        <w:t xml:space="preserve"> </w:t>
      </w:r>
      <w:r>
        <w:t>reading</w:t>
      </w:r>
      <w:r>
        <w:rPr>
          <w:spacing w:val="-6"/>
        </w:rPr>
        <w:t xml:space="preserve"> </w:t>
      </w:r>
      <w:r>
        <w:t>or</w:t>
      </w:r>
      <w:r>
        <w:rPr>
          <w:spacing w:val="-6"/>
        </w:rPr>
        <w:t xml:space="preserve"> </w:t>
      </w:r>
      <w:r>
        <w:t>hearing</w:t>
      </w:r>
      <w:r>
        <w:rPr>
          <w:spacing w:val="-6"/>
        </w:rPr>
        <w:t xml:space="preserve"> </w:t>
      </w:r>
      <w:r>
        <w:t>a</w:t>
      </w:r>
      <w:r>
        <w:rPr>
          <w:spacing w:val="-6"/>
        </w:rPr>
        <w:t xml:space="preserve"> </w:t>
      </w:r>
      <w:r>
        <w:t>text</w:t>
      </w:r>
      <w:r>
        <w:rPr>
          <w:spacing w:val="-6"/>
        </w:rPr>
        <w:t xml:space="preserve"> </w:t>
      </w:r>
      <w:r>
        <w:t>which,</w:t>
      </w:r>
      <w:r>
        <w:rPr>
          <w:spacing w:val="-6"/>
        </w:rPr>
        <w:t xml:space="preserve"> </w:t>
      </w:r>
      <w:r>
        <w:t>in</w:t>
      </w:r>
      <w:r>
        <w:rPr>
          <w:spacing w:val="-6"/>
        </w:rPr>
        <w:t xml:space="preserve"> </w:t>
      </w:r>
      <w:r>
        <w:t>a</w:t>
      </w:r>
      <w:r>
        <w:rPr>
          <w:spacing w:val="-6"/>
        </w:rPr>
        <w:t xml:space="preserve"> </w:t>
      </w:r>
      <w:r>
        <w:t>different</w:t>
      </w:r>
      <w:r>
        <w:rPr>
          <w:spacing w:val="-6"/>
        </w:rPr>
        <w:t xml:space="preserve"> </w:t>
      </w:r>
      <w:r>
        <w:t>form,</w:t>
      </w:r>
      <w:r>
        <w:rPr>
          <w:spacing w:val="-6"/>
        </w:rPr>
        <w:t xml:space="preserve"> </w:t>
      </w:r>
      <w:r>
        <w:t>was</w:t>
      </w:r>
      <w:r>
        <w:rPr>
          <w:spacing w:val="-6"/>
        </w:rPr>
        <w:t xml:space="preserve"> </w:t>
      </w:r>
      <w:r>
        <w:t xml:space="preserve">used in a different communicative action’ (ibid.: </w:t>
      </w:r>
      <w:r>
        <w:rPr>
          <w:spacing w:val="-4"/>
        </w:rPr>
        <w:t xml:space="preserve">73). </w:t>
      </w:r>
      <w:r>
        <w:t>Analyses of three sample texts</w:t>
      </w:r>
      <w:r>
        <w:rPr>
          <w:spacing w:val="-6"/>
        </w:rPr>
        <w:t xml:space="preserve"> </w:t>
      </w:r>
      <w:r>
        <w:t>and</w:t>
      </w:r>
      <w:r>
        <w:rPr>
          <w:spacing w:val="-5"/>
        </w:rPr>
        <w:t xml:space="preserve"> </w:t>
      </w:r>
      <w:r>
        <w:t>their</w:t>
      </w:r>
      <w:r>
        <w:rPr>
          <w:spacing w:val="-6"/>
        </w:rPr>
        <w:t xml:space="preserve"> </w:t>
      </w:r>
      <w:r>
        <w:t>translat</w:t>
      </w:r>
      <w:r>
        <w:t>ions</w:t>
      </w:r>
      <w:r>
        <w:rPr>
          <w:spacing w:val="-5"/>
        </w:rPr>
        <w:t xml:space="preserve"> </w:t>
      </w:r>
      <w:r>
        <w:t>illustrate</w:t>
      </w:r>
      <w:r>
        <w:rPr>
          <w:spacing w:val="-6"/>
        </w:rPr>
        <w:t xml:space="preserve"> </w:t>
      </w:r>
      <w:r>
        <w:t>how</w:t>
      </w:r>
      <w:r>
        <w:rPr>
          <w:spacing w:val="-5"/>
        </w:rPr>
        <w:t xml:space="preserve"> </w:t>
      </w:r>
      <w:r>
        <w:t>her</w:t>
      </w:r>
      <w:r>
        <w:rPr>
          <w:spacing w:val="-5"/>
        </w:rPr>
        <w:t xml:space="preserve"> </w:t>
      </w:r>
      <w:r>
        <w:t>model</w:t>
      </w:r>
      <w:r>
        <w:rPr>
          <w:spacing w:val="-6"/>
        </w:rPr>
        <w:t xml:space="preserve"> </w:t>
      </w:r>
      <w:r>
        <w:t>might</w:t>
      </w:r>
      <w:r>
        <w:rPr>
          <w:spacing w:val="-5"/>
        </w:rPr>
        <w:t xml:space="preserve"> </w:t>
      </w:r>
      <w:r>
        <w:t>be</w:t>
      </w:r>
      <w:r>
        <w:rPr>
          <w:spacing w:val="-6"/>
        </w:rPr>
        <w:t xml:space="preserve"> </w:t>
      </w:r>
      <w:r>
        <w:t>applied,</w:t>
      </w:r>
      <w:r>
        <w:rPr>
          <w:spacing w:val="-5"/>
        </w:rPr>
        <w:t xml:space="preserve"> </w:t>
      </w:r>
      <w:r>
        <w:t>but Nord concludes that none of the translated texts would pass: they all fail to ‘meet the requirements set by text function and recipient orientation’ (ibid.:</w:t>
      </w:r>
      <w:r>
        <w:rPr>
          <w:spacing w:val="-18"/>
        </w:rPr>
        <w:t xml:space="preserve"> </w:t>
      </w:r>
      <w:r>
        <w:rPr>
          <w:spacing w:val="-5"/>
        </w:rPr>
        <w:t>231),</w:t>
      </w:r>
      <w:r>
        <w:rPr>
          <w:spacing w:val="-18"/>
        </w:rPr>
        <w:t xml:space="preserve"> </w:t>
      </w:r>
      <w:r>
        <w:t>something</w:t>
      </w:r>
      <w:r>
        <w:rPr>
          <w:spacing w:val="-18"/>
        </w:rPr>
        <w:t xml:space="preserve"> </w:t>
      </w:r>
      <w:r>
        <w:t>which</w:t>
      </w:r>
      <w:r>
        <w:rPr>
          <w:spacing w:val="-17"/>
        </w:rPr>
        <w:t xml:space="preserve"> </w:t>
      </w:r>
      <w:r>
        <w:t>would</w:t>
      </w:r>
      <w:r>
        <w:rPr>
          <w:spacing w:val="-18"/>
        </w:rPr>
        <w:t xml:space="preserve"> </w:t>
      </w:r>
      <w:r>
        <w:t>again</w:t>
      </w:r>
      <w:r>
        <w:rPr>
          <w:spacing w:val="-18"/>
        </w:rPr>
        <w:t xml:space="preserve"> </w:t>
      </w:r>
      <w:r>
        <w:t>cause</w:t>
      </w:r>
      <w:r>
        <w:rPr>
          <w:spacing w:val="-17"/>
        </w:rPr>
        <w:t xml:space="preserve"> </w:t>
      </w:r>
      <w:r>
        <w:t>concern</w:t>
      </w:r>
      <w:r>
        <w:rPr>
          <w:spacing w:val="-18"/>
        </w:rPr>
        <w:t xml:space="preserve"> </w:t>
      </w:r>
      <w:r>
        <w:t>in</w:t>
      </w:r>
      <w:r>
        <w:rPr>
          <w:spacing w:val="-18"/>
        </w:rPr>
        <w:t xml:space="preserve"> </w:t>
      </w:r>
      <w:r>
        <w:t>the</w:t>
      </w:r>
      <w:r>
        <w:rPr>
          <w:spacing w:val="-17"/>
        </w:rPr>
        <w:t xml:space="preserve"> </w:t>
      </w:r>
      <w:r>
        <w:t xml:space="preserve">professional context. Her approach to analysis has been criticized for lack of precision in its potential application for </w:t>
      </w:r>
      <w:r>
        <w:rPr>
          <w:spacing w:val="-4"/>
        </w:rPr>
        <w:t xml:space="preserve">TQA </w:t>
      </w:r>
      <w:r>
        <w:t xml:space="preserve">purposes, with </w:t>
      </w:r>
      <w:r>
        <w:rPr>
          <w:spacing w:val="2"/>
        </w:rPr>
        <w:t xml:space="preserve">Williams </w:t>
      </w:r>
      <w:r>
        <w:t>asking how she would produce an overall assessment from specific comparisons, ‘particularly</w:t>
      </w:r>
      <w:r>
        <w:rPr>
          <w:spacing w:val="-5"/>
        </w:rPr>
        <w:t xml:space="preserve"> </w:t>
      </w:r>
      <w:r>
        <w:t>where</w:t>
      </w:r>
      <w:r>
        <w:rPr>
          <w:spacing w:val="-4"/>
        </w:rPr>
        <w:t xml:space="preserve"> </w:t>
      </w:r>
      <w:r>
        <w:t>her</w:t>
      </w:r>
      <w:r>
        <w:rPr>
          <w:spacing w:val="-4"/>
        </w:rPr>
        <w:t xml:space="preserve"> </w:t>
      </w:r>
      <w:r>
        <w:t>judgement</w:t>
      </w:r>
      <w:r>
        <w:rPr>
          <w:spacing w:val="-5"/>
        </w:rPr>
        <w:t xml:space="preserve"> </w:t>
      </w:r>
      <w:r>
        <w:t>is</w:t>
      </w:r>
      <w:r>
        <w:rPr>
          <w:spacing w:val="-4"/>
        </w:rPr>
        <w:t xml:space="preserve"> </w:t>
      </w:r>
      <w:r>
        <w:t>based</w:t>
      </w:r>
      <w:r>
        <w:rPr>
          <w:spacing w:val="-4"/>
        </w:rPr>
        <w:t xml:space="preserve"> </w:t>
      </w:r>
      <w:r>
        <w:t>on</w:t>
      </w:r>
      <w:r>
        <w:rPr>
          <w:spacing w:val="-5"/>
        </w:rPr>
        <w:t xml:space="preserve"> </w:t>
      </w:r>
      <w:r>
        <w:t>the</w:t>
      </w:r>
      <w:r>
        <w:rPr>
          <w:spacing w:val="-4"/>
        </w:rPr>
        <w:t xml:space="preserve"> </w:t>
      </w:r>
      <w:r>
        <w:t>nature</w:t>
      </w:r>
      <w:r>
        <w:rPr>
          <w:spacing w:val="-4"/>
        </w:rPr>
        <w:t xml:space="preserve"> </w:t>
      </w:r>
      <w:r>
        <w:t>of</w:t>
      </w:r>
      <w:r>
        <w:rPr>
          <w:spacing w:val="-5"/>
        </w:rPr>
        <w:t xml:space="preserve"> </w:t>
      </w:r>
      <w:r>
        <w:t>the</w:t>
      </w:r>
      <w:r>
        <w:rPr>
          <w:spacing w:val="-4"/>
        </w:rPr>
        <w:t xml:space="preserve"> </w:t>
      </w:r>
      <w:r>
        <w:t>errors,</w:t>
      </w:r>
      <w:r>
        <w:rPr>
          <w:spacing w:val="-4"/>
        </w:rPr>
        <w:t xml:space="preserve"> </w:t>
      </w:r>
      <w:r>
        <w:t>not their</w:t>
      </w:r>
      <w:r>
        <w:rPr>
          <w:spacing w:val="-12"/>
        </w:rPr>
        <w:t xml:space="preserve"> </w:t>
      </w:r>
      <w:r>
        <w:t>number’</w:t>
      </w:r>
      <w:r>
        <w:rPr>
          <w:spacing w:val="-12"/>
        </w:rPr>
        <w:t xml:space="preserve"> </w:t>
      </w:r>
      <w:r>
        <w:t>(2004:</w:t>
      </w:r>
      <w:r>
        <w:rPr>
          <w:spacing w:val="-12"/>
        </w:rPr>
        <w:t xml:space="preserve"> </w:t>
      </w:r>
      <w:r>
        <w:rPr>
          <w:spacing w:val="-4"/>
        </w:rPr>
        <w:t>13),</w:t>
      </w:r>
      <w:r>
        <w:rPr>
          <w:spacing w:val="-12"/>
        </w:rPr>
        <w:t xml:space="preserve"> </w:t>
      </w:r>
      <w:r>
        <w:t>for</w:t>
      </w:r>
      <w:r>
        <w:rPr>
          <w:spacing w:val="-12"/>
        </w:rPr>
        <w:t xml:space="preserve"> </w:t>
      </w:r>
      <w:r>
        <w:t>instance.</w:t>
      </w:r>
      <w:r>
        <w:rPr>
          <w:spacing w:val="-12"/>
        </w:rPr>
        <w:t xml:space="preserve"> </w:t>
      </w:r>
      <w:r>
        <w:t>Its</w:t>
      </w:r>
      <w:r>
        <w:rPr>
          <w:spacing w:val="-12"/>
        </w:rPr>
        <w:t xml:space="preserve"> </w:t>
      </w:r>
      <w:r>
        <w:t>exhaustive</w:t>
      </w:r>
      <w:r>
        <w:rPr>
          <w:spacing w:val="-12"/>
        </w:rPr>
        <w:t xml:space="preserve"> </w:t>
      </w:r>
      <w:r>
        <w:t>set</w:t>
      </w:r>
      <w:r>
        <w:rPr>
          <w:spacing w:val="-12"/>
        </w:rPr>
        <w:t xml:space="preserve"> </w:t>
      </w:r>
      <w:r>
        <w:t>of</w:t>
      </w:r>
      <w:r>
        <w:rPr>
          <w:spacing w:val="-12"/>
        </w:rPr>
        <w:t xml:space="preserve"> </w:t>
      </w:r>
      <w:r>
        <w:t>parameters</w:t>
      </w:r>
      <w:r>
        <w:rPr>
          <w:spacing w:val="-12"/>
        </w:rPr>
        <w:t xml:space="preserve"> </w:t>
      </w:r>
      <w:r>
        <w:t>and features has been particu</w:t>
      </w:r>
      <w:r>
        <w:t xml:space="preserve">larly questioned, notably with regard to analysis of the </w:t>
      </w:r>
      <w:r>
        <w:rPr>
          <w:spacing w:val="-4"/>
        </w:rPr>
        <w:t xml:space="preserve">ST. </w:t>
      </w:r>
      <w:r>
        <w:t xml:space="preserve">For </w:t>
      </w:r>
      <w:r>
        <w:rPr>
          <w:spacing w:val="3"/>
        </w:rPr>
        <w:t xml:space="preserve">Pym, </w:t>
      </w:r>
      <w:r>
        <w:t xml:space="preserve">‘Nord cannot be accused of having left much out. The problem is rather that she has put everything in’ </w:t>
      </w:r>
      <w:r>
        <w:rPr>
          <w:spacing w:val="-3"/>
        </w:rPr>
        <w:t>(1993:</w:t>
      </w:r>
      <w:r>
        <w:rPr>
          <w:spacing w:val="32"/>
        </w:rPr>
        <w:t xml:space="preserve"> </w:t>
      </w:r>
      <w:r>
        <w:rPr>
          <w:spacing w:val="-3"/>
        </w:rPr>
        <w:t>186).</w:t>
      </w:r>
    </w:p>
    <w:p w14:paraId="42721A30" w14:textId="77777777" w:rsidR="00BE520D" w:rsidRDefault="007F6473">
      <w:pPr>
        <w:pStyle w:val="BodyText"/>
        <w:spacing w:line="197" w:lineRule="exact"/>
        <w:ind w:left="678"/>
        <w:jc w:val="both"/>
      </w:pPr>
      <w:r>
        <w:t>The work of Reiss, Vermeer and Nord is frequently grouped with that</w:t>
      </w:r>
    </w:p>
    <w:p w14:paraId="2E6378B5" w14:textId="77777777" w:rsidR="00BE520D" w:rsidRDefault="007F6473">
      <w:pPr>
        <w:pStyle w:val="BodyText"/>
        <w:spacing w:before="13" w:line="254" w:lineRule="auto"/>
        <w:ind w:left="438" w:right="478"/>
        <w:jc w:val="both"/>
      </w:pPr>
      <w:r>
        <w:t>of</w:t>
      </w:r>
      <w:r>
        <w:t xml:space="preserve"> other theorists under the heading of functionalist approaches to TQA. Schäffner</w:t>
      </w:r>
      <w:r>
        <w:rPr>
          <w:spacing w:val="-25"/>
        </w:rPr>
        <w:t xml:space="preserve"> </w:t>
      </w:r>
      <w:r>
        <w:t>sees</w:t>
      </w:r>
      <w:r>
        <w:rPr>
          <w:spacing w:val="-24"/>
        </w:rPr>
        <w:t xml:space="preserve"> </w:t>
      </w:r>
      <w:r>
        <w:t>this</w:t>
      </w:r>
      <w:r>
        <w:rPr>
          <w:spacing w:val="-24"/>
        </w:rPr>
        <w:t xml:space="preserve"> </w:t>
      </w:r>
      <w:r>
        <w:t>set</w:t>
      </w:r>
      <w:r>
        <w:rPr>
          <w:spacing w:val="-24"/>
        </w:rPr>
        <w:t xml:space="preserve"> </w:t>
      </w:r>
      <w:r>
        <w:t>of</w:t>
      </w:r>
      <w:r>
        <w:rPr>
          <w:spacing w:val="-25"/>
        </w:rPr>
        <w:t xml:space="preserve"> </w:t>
      </w:r>
      <w:r>
        <w:t>approaches</w:t>
      </w:r>
      <w:r>
        <w:rPr>
          <w:spacing w:val="-24"/>
        </w:rPr>
        <w:t xml:space="preserve"> </w:t>
      </w:r>
      <w:r>
        <w:t>as</w:t>
      </w:r>
      <w:r>
        <w:rPr>
          <w:spacing w:val="-24"/>
        </w:rPr>
        <w:t xml:space="preserve"> </w:t>
      </w:r>
      <w:r>
        <w:t>moving</w:t>
      </w:r>
      <w:r>
        <w:rPr>
          <w:spacing w:val="-24"/>
        </w:rPr>
        <w:t xml:space="preserve"> </w:t>
      </w:r>
      <w:r>
        <w:t>translation</w:t>
      </w:r>
      <w:r>
        <w:rPr>
          <w:spacing w:val="-24"/>
        </w:rPr>
        <w:t xml:space="preserve"> </w:t>
      </w:r>
      <w:r>
        <w:t>assessment</w:t>
      </w:r>
      <w:r>
        <w:rPr>
          <w:spacing w:val="-25"/>
        </w:rPr>
        <w:t xml:space="preserve"> </w:t>
      </w:r>
      <w:r>
        <w:t xml:space="preserve">from rating translations as ‘good’ to seeing them as ‘functionally appropriate’ </w:t>
      </w:r>
      <w:r>
        <w:rPr>
          <w:spacing w:val="-3"/>
        </w:rPr>
        <w:t xml:space="preserve">(1998b: </w:t>
      </w:r>
      <w:r>
        <w:rPr>
          <w:spacing w:val="-6"/>
        </w:rPr>
        <w:t xml:space="preserve">1). </w:t>
      </w:r>
      <w:r>
        <w:t xml:space="preserve">Although they differ in emphasis or detail, they are united by the belief that ‘the purpose of the </w:t>
      </w:r>
      <w:r>
        <w:rPr>
          <w:spacing w:val="4"/>
        </w:rPr>
        <w:t xml:space="preserve">TT </w:t>
      </w:r>
      <w:r>
        <w:t xml:space="preserve">is the most important criterion in any translation’ (ibid.: </w:t>
      </w:r>
      <w:r>
        <w:rPr>
          <w:spacing w:val="-4"/>
        </w:rPr>
        <w:t xml:space="preserve">2). </w:t>
      </w:r>
      <w:r>
        <w:t>Also associated with this set of approaches is another</w:t>
      </w:r>
      <w:r>
        <w:rPr>
          <w:spacing w:val="-9"/>
        </w:rPr>
        <w:t xml:space="preserve"> </w:t>
      </w:r>
      <w:r>
        <w:rPr>
          <w:spacing w:val="2"/>
        </w:rPr>
        <w:t>German</w:t>
      </w:r>
      <w:r>
        <w:rPr>
          <w:spacing w:val="-8"/>
        </w:rPr>
        <w:t xml:space="preserve"> </w:t>
      </w:r>
      <w:r>
        <w:t>theorist,</w:t>
      </w:r>
      <w:r>
        <w:rPr>
          <w:spacing w:val="-9"/>
        </w:rPr>
        <w:t xml:space="preserve"> </w:t>
      </w:r>
      <w:r>
        <w:t>Hönig;</w:t>
      </w:r>
      <w:r>
        <w:rPr>
          <w:spacing w:val="-8"/>
        </w:rPr>
        <w:t xml:space="preserve"> </w:t>
      </w:r>
      <w:r>
        <w:t>again,</w:t>
      </w:r>
      <w:r>
        <w:rPr>
          <w:spacing w:val="-9"/>
        </w:rPr>
        <w:t xml:space="preserve"> </w:t>
      </w:r>
      <w:r>
        <w:t>his</w:t>
      </w:r>
      <w:r>
        <w:rPr>
          <w:spacing w:val="-8"/>
        </w:rPr>
        <w:t xml:space="preserve"> </w:t>
      </w:r>
      <w:r>
        <w:t>focus</w:t>
      </w:r>
      <w:r>
        <w:rPr>
          <w:spacing w:val="-9"/>
        </w:rPr>
        <w:t xml:space="preserve"> </w:t>
      </w:r>
      <w:r>
        <w:t>is</w:t>
      </w:r>
      <w:r>
        <w:rPr>
          <w:spacing w:val="-8"/>
        </w:rPr>
        <w:t xml:space="preserve"> </w:t>
      </w:r>
      <w:r>
        <w:t>mainly</w:t>
      </w:r>
      <w:r>
        <w:rPr>
          <w:spacing w:val="-9"/>
        </w:rPr>
        <w:t xml:space="preserve"> </w:t>
      </w:r>
      <w:r>
        <w:t>on</w:t>
      </w:r>
      <w:r>
        <w:rPr>
          <w:spacing w:val="-8"/>
        </w:rPr>
        <w:t xml:space="preserve"> </w:t>
      </w:r>
      <w:r>
        <w:t xml:space="preserve">pedagogical approaches to </w:t>
      </w:r>
      <w:r>
        <w:rPr>
          <w:spacing w:val="-4"/>
        </w:rPr>
        <w:t xml:space="preserve">TQA </w:t>
      </w:r>
      <w:r>
        <w:t xml:space="preserve">rather than the profession </w:t>
      </w:r>
      <w:r>
        <w:rPr>
          <w:spacing w:val="-3"/>
        </w:rPr>
        <w:t>(1998:</w:t>
      </w:r>
      <w:r>
        <w:t xml:space="preserve"> </w:t>
      </w:r>
      <w:r>
        <w:rPr>
          <w:spacing w:val="-3"/>
        </w:rPr>
        <w:t>15).</w:t>
      </w:r>
    </w:p>
    <w:p w14:paraId="391A865B" w14:textId="77777777" w:rsidR="00BE520D" w:rsidRDefault="007F6473">
      <w:pPr>
        <w:pStyle w:val="BodyText"/>
        <w:spacing w:line="254" w:lineRule="auto"/>
        <w:ind w:left="438" w:right="478" w:firstLine="240"/>
        <w:jc w:val="both"/>
      </w:pPr>
      <w:r>
        <w:t>A closely related focus for theory in  relation  to  translation  quality has been the concept of translation norms. Drawing on sociological and philosophical</w:t>
      </w:r>
      <w:r>
        <w:rPr>
          <w:spacing w:val="-8"/>
        </w:rPr>
        <w:t xml:space="preserve"> </w:t>
      </w:r>
      <w:r>
        <w:t>approache</w:t>
      </w:r>
      <w:r>
        <w:t>s,</w:t>
      </w:r>
      <w:r>
        <w:rPr>
          <w:spacing w:val="-8"/>
        </w:rPr>
        <w:t xml:space="preserve"> </w:t>
      </w:r>
      <w:r>
        <w:t>theorists</w:t>
      </w:r>
      <w:r>
        <w:rPr>
          <w:spacing w:val="-8"/>
        </w:rPr>
        <w:t xml:space="preserve"> </w:t>
      </w:r>
      <w:r>
        <w:t>have</w:t>
      </w:r>
      <w:r>
        <w:rPr>
          <w:spacing w:val="-7"/>
        </w:rPr>
        <w:t xml:space="preserve"> </w:t>
      </w:r>
      <w:r>
        <w:t>pointed</w:t>
      </w:r>
      <w:r>
        <w:rPr>
          <w:spacing w:val="-8"/>
        </w:rPr>
        <w:t xml:space="preserve"> </w:t>
      </w:r>
      <w:r>
        <w:t>to</w:t>
      </w:r>
      <w:r>
        <w:rPr>
          <w:spacing w:val="-8"/>
        </w:rPr>
        <w:t xml:space="preserve"> </w:t>
      </w:r>
      <w:r>
        <w:t>norms</w:t>
      </w:r>
      <w:r>
        <w:rPr>
          <w:spacing w:val="-7"/>
        </w:rPr>
        <w:t xml:space="preserve"> </w:t>
      </w:r>
      <w:r>
        <w:t>as</w:t>
      </w:r>
      <w:r>
        <w:rPr>
          <w:spacing w:val="-8"/>
        </w:rPr>
        <w:t xml:space="preserve"> </w:t>
      </w:r>
      <w:r>
        <w:t>a</w:t>
      </w:r>
      <w:r>
        <w:rPr>
          <w:spacing w:val="-8"/>
        </w:rPr>
        <w:t xml:space="preserve"> </w:t>
      </w:r>
      <w:r>
        <w:t xml:space="preserve">potentially more positive </w:t>
      </w:r>
      <w:r>
        <w:rPr>
          <w:spacing w:val="-2"/>
        </w:rPr>
        <w:t xml:space="preserve">way </w:t>
      </w:r>
      <w:r>
        <w:t>to consider translation quality. For Nida, the translator is,</w:t>
      </w:r>
      <w:r>
        <w:rPr>
          <w:spacing w:val="26"/>
        </w:rPr>
        <w:t xml:space="preserve"> </w:t>
      </w:r>
      <w:r>
        <w:t>famously,</w:t>
      </w:r>
      <w:r>
        <w:rPr>
          <w:spacing w:val="27"/>
        </w:rPr>
        <w:t xml:space="preserve"> </w:t>
      </w:r>
      <w:r>
        <w:t>‘severely</w:t>
      </w:r>
      <w:r>
        <w:rPr>
          <w:spacing w:val="27"/>
        </w:rPr>
        <w:t xml:space="preserve"> </w:t>
      </w:r>
      <w:r>
        <w:t>criticized</w:t>
      </w:r>
      <w:r>
        <w:rPr>
          <w:spacing w:val="26"/>
        </w:rPr>
        <w:t xml:space="preserve"> </w:t>
      </w:r>
      <w:r>
        <w:t>if</w:t>
      </w:r>
      <w:r>
        <w:rPr>
          <w:spacing w:val="27"/>
        </w:rPr>
        <w:t xml:space="preserve"> </w:t>
      </w:r>
      <w:r>
        <w:t>he</w:t>
      </w:r>
      <w:r>
        <w:rPr>
          <w:spacing w:val="27"/>
        </w:rPr>
        <w:t xml:space="preserve"> </w:t>
      </w:r>
      <w:r>
        <w:t>makes</w:t>
      </w:r>
      <w:r>
        <w:rPr>
          <w:spacing w:val="27"/>
        </w:rPr>
        <w:t xml:space="preserve"> </w:t>
      </w:r>
      <w:r>
        <w:t>a</w:t>
      </w:r>
      <w:r>
        <w:rPr>
          <w:spacing w:val="26"/>
        </w:rPr>
        <w:t xml:space="preserve"> </w:t>
      </w:r>
      <w:r>
        <w:t>mistake,</w:t>
      </w:r>
      <w:r>
        <w:rPr>
          <w:spacing w:val="27"/>
        </w:rPr>
        <w:t xml:space="preserve"> </w:t>
      </w:r>
      <w:r>
        <w:t>but</w:t>
      </w:r>
      <w:r>
        <w:rPr>
          <w:spacing w:val="27"/>
        </w:rPr>
        <w:t xml:space="preserve"> </w:t>
      </w:r>
      <w:r>
        <w:t>only</w:t>
      </w:r>
      <w:r>
        <w:rPr>
          <w:spacing w:val="27"/>
        </w:rPr>
        <w:t xml:space="preserve"> </w:t>
      </w:r>
      <w:r>
        <w:t>faintly</w:t>
      </w:r>
    </w:p>
    <w:p w14:paraId="49A1194A" w14:textId="77777777" w:rsidR="00BE520D" w:rsidRDefault="00BE520D">
      <w:pPr>
        <w:spacing w:line="254" w:lineRule="auto"/>
        <w:jc w:val="both"/>
        <w:sectPr w:rsidR="00BE520D">
          <w:pgSz w:w="8850" w:h="13270"/>
          <w:pgMar w:top="840" w:right="720" w:bottom="280" w:left="720" w:header="644" w:footer="0" w:gutter="0"/>
          <w:cols w:space="720"/>
        </w:sectPr>
      </w:pPr>
    </w:p>
    <w:p w14:paraId="4454099E" w14:textId="77777777" w:rsidR="00BE520D" w:rsidRDefault="00BE520D">
      <w:pPr>
        <w:pStyle w:val="BodyText"/>
        <w:spacing w:before="5"/>
        <w:rPr>
          <w:sz w:val="29"/>
        </w:rPr>
      </w:pPr>
    </w:p>
    <w:p w14:paraId="6701D527" w14:textId="77777777" w:rsidR="00BE520D" w:rsidRDefault="007F6473">
      <w:pPr>
        <w:pStyle w:val="BodyText"/>
        <w:spacing w:before="106" w:line="254" w:lineRule="auto"/>
        <w:ind w:left="481" w:right="436"/>
        <w:jc w:val="both"/>
      </w:pPr>
      <w:r>
        <w:t xml:space="preserve">praised when he succeeds’ (1964: </w:t>
      </w:r>
      <w:r>
        <w:rPr>
          <w:spacing w:val="-4"/>
        </w:rPr>
        <w:t>1</w:t>
      </w:r>
      <w:r>
        <w:rPr>
          <w:spacing w:val="-4"/>
        </w:rPr>
        <w:t xml:space="preserve">55). </w:t>
      </w:r>
      <w:r>
        <w:t xml:space="preserve">Recognizing the norms operating in translation in given contexts allows evaluators to move </w:t>
      </w:r>
      <w:r>
        <w:rPr>
          <w:spacing w:val="-3"/>
        </w:rPr>
        <w:t xml:space="preserve">away </w:t>
      </w:r>
      <w:r>
        <w:t xml:space="preserve">from the idea of translation quality as simply the absence of errors (Chesterman </w:t>
      </w:r>
      <w:r>
        <w:rPr>
          <w:w w:val="105"/>
        </w:rPr>
        <w:t xml:space="preserve">&amp; </w:t>
      </w:r>
      <w:r>
        <w:t xml:space="preserve">Wagner, 2002: </w:t>
      </w:r>
      <w:r>
        <w:rPr>
          <w:spacing w:val="-4"/>
        </w:rPr>
        <w:t xml:space="preserve">89). </w:t>
      </w:r>
      <w:r>
        <w:t xml:space="preserve">The theorist most closely associated with this focus in translation studies has been </w:t>
      </w:r>
      <w:r>
        <w:rPr>
          <w:spacing w:val="-4"/>
        </w:rPr>
        <w:t xml:space="preserve">Toury, </w:t>
      </w:r>
      <w:r>
        <w:t xml:space="preserve">whose general definition is as follows </w:t>
      </w:r>
      <w:r>
        <w:rPr>
          <w:spacing w:val="-2"/>
        </w:rPr>
        <w:t xml:space="preserve">(1999: </w:t>
      </w:r>
      <w:r>
        <w:t>15):</w:t>
      </w:r>
    </w:p>
    <w:p w14:paraId="4C5B2271" w14:textId="77777777" w:rsidR="00BE520D" w:rsidRDefault="00BE520D">
      <w:pPr>
        <w:pStyle w:val="BodyText"/>
        <w:spacing w:before="7"/>
      </w:pPr>
    </w:p>
    <w:p w14:paraId="5F452AC1" w14:textId="77777777" w:rsidR="00BE520D" w:rsidRDefault="007F6473">
      <w:pPr>
        <w:pStyle w:val="BodyText"/>
        <w:spacing w:line="254" w:lineRule="auto"/>
        <w:ind w:left="721" w:right="436"/>
        <w:jc w:val="both"/>
      </w:pPr>
      <w:r>
        <w:t>Norms have long been regarded as the translation of general values or ideas shared by a group – as to what is co</w:t>
      </w:r>
      <w:r>
        <w:t>nventionally right and</w:t>
      </w:r>
      <w:r>
        <w:rPr>
          <w:spacing w:val="-34"/>
        </w:rPr>
        <w:t xml:space="preserve"> </w:t>
      </w:r>
      <w:r>
        <w:t>wrong, adequate and inadequate – into performance instructions appropriate for</w:t>
      </w:r>
      <w:r>
        <w:rPr>
          <w:spacing w:val="-11"/>
        </w:rPr>
        <w:t xml:space="preserve"> </w:t>
      </w:r>
      <w:r>
        <w:t>and</w:t>
      </w:r>
      <w:r>
        <w:rPr>
          <w:spacing w:val="-11"/>
        </w:rPr>
        <w:t xml:space="preserve"> </w:t>
      </w:r>
      <w:r>
        <w:t>applicable</w:t>
      </w:r>
      <w:r>
        <w:rPr>
          <w:spacing w:val="-11"/>
        </w:rPr>
        <w:t xml:space="preserve"> </w:t>
      </w:r>
      <w:r>
        <w:t>to</w:t>
      </w:r>
      <w:r>
        <w:rPr>
          <w:spacing w:val="-11"/>
        </w:rPr>
        <w:t xml:space="preserve"> </w:t>
      </w:r>
      <w:r>
        <w:rPr>
          <w:spacing w:val="2"/>
        </w:rPr>
        <w:t>particular</w:t>
      </w:r>
      <w:r>
        <w:rPr>
          <w:spacing w:val="-10"/>
        </w:rPr>
        <w:t xml:space="preserve"> </w:t>
      </w:r>
      <w:r>
        <w:t>situations,</w:t>
      </w:r>
      <w:r>
        <w:rPr>
          <w:spacing w:val="-11"/>
        </w:rPr>
        <w:t xml:space="preserve"> </w:t>
      </w:r>
      <w:r>
        <w:t>specifying</w:t>
      </w:r>
      <w:r>
        <w:rPr>
          <w:spacing w:val="-11"/>
        </w:rPr>
        <w:t xml:space="preserve"> </w:t>
      </w:r>
      <w:r>
        <w:t>what</w:t>
      </w:r>
      <w:r>
        <w:rPr>
          <w:spacing w:val="-11"/>
        </w:rPr>
        <w:t xml:space="preserve"> </w:t>
      </w:r>
      <w:r>
        <w:t>is</w:t>
      </w:r>
      <w:r>
        <w:rPr>
          <w:spacing w:val="-10"/>
        </w:rPr>
        <w:t xml:space="preserve"> </w:t>
      </w:r>
      <w:r>
        <w:t xml:space="preserve">prescribed and forbidden, as well as what is tolerated and permitted in a </w:t>
      </w:r>
      <w:r>
        <w:rPr>
          <w:spacing w:val="2"/>
        </w:rPr>
        <w:t xml:space="preserve">certain </w:t>
      </w:r>
      <w:r>
        <w:t>behavioural</w:t>
      </w:r>
      <w:r>
        <w:rPr>
          <w:spacing w:val="6"/>
        </w:rPr>
        <w:t xml:space="preserve"> </w:t>
      </w:r>
      <w:r>
        <w:t>dimension.</w:t>
      </w:r>
    </w:p>
    <w:p w14:paraId="7B8628EB" w14:textId="77777777" w:rsidR="00BE520D" w:rsidRDefault="00BE520D">
      <w:pPr>
        <w:pStyle w:val="BodyText"/>
        <w:spacing w:before="8"/>
      </w:pPr>
    </w:p>
    <w:p w14:paraId="64DCB468" w14:textId="77777777" w:rsidR="00BE520D" w:rsidRDefault="007F6473">
      <w:pPr>
        <w:pStyle w:val="BodyText"/>
        <w:spacing w:line="254" w:lineRule="auto"/>
        <w:ind w:left="481" w:right="436"/>
        <w:jc w:val="both"/>
      </w:pPr>
      <w:r>
        <w:t xml:space="preserve">Norms operating in a given </w:t>
      </w:r>
      <w:r>
        <w:rPr>
          <w:i/>
        </w:rPr>
        <w:t xml:space="preserve">translation </w:t>
      </w:r>
      <w:r>
        <w:t>context can be used to explain    or account for translation decisions retrospectively, but also to indicate prospectively</w:t>
      </w:r>
      <w:r>
        <w:rPr>
          <w:spacing w:val="-14"/>
        </w:rPr>
        <w:t xml:space="preserve"> </w:t>
      </w:r>
      <w:r>
        <w:t>how</w:t>
      </w:r>
      <w:r>
        <w:rPr>
          <w:spacing w:val="-14"/>
        </w:rPr>
        <w:t xml:space="preserve"> </w:t>
      </w:r>
      <w:r>
        <w:t>translation</w:t>
      </w:r>
      <w:r>
        <w:rPr>
          <w:spacing w:val="-13"/>
        </w:rPr>
        <w:t xml:space="preserve"> </w:t>
      </w:r>
      <w:r>
        <w:rPr>
          <w:i/>
        </w:rPr>
        <w:t>should</w:t>
      </w:r>
      <w:r>
        <w:rPr>
          <w:i/>
          <w:spacing w:val="-14"/>
        </w:rPr>
        <w:t xml:space="preserve"> </w:t>
      </w:r>
      <w:r>
        <w:t>be</w:t>
      </w:r>
      <w:r>
        <w:rPr>
          <w:spacing w:val="-13"/>
        </w:rPr>
        <w:t xml:space="preserve"> </w:t>
      </w:r>
      <w:r>
        <w:t>performed.</w:t>
      </w:r>
      <w:r>
        <w:rPr>
          <w:spacing w:val="-14"/>
        </w:rPr>
        <w:t xml:space="preserve"> </w:t>
      </w:r>
      <w:r>
        <w:t>Most</w:t>
      </w:r>
      <w:r>
        <w:rPr>
          <w:spacing w:val="-13"/>
        </w:rPr>
        <w:t xml:space="preserve"> </w:t>
      </w:r>
      <w:r>
        <w:t>theorists</w:t>
      </w:r>
      <w:r>
        <w:rPr>
          <w:spacing w:val="-14"/>
        </w:rPr>
        <w:t xml:space="preserve"> </w:t>
      </w:r>
      <w:r>
        <w:t>looking at norms have focused on literary translation, comparing the different no</w:t>
      </w:r>
      <w:r>
        <w:t>rms</w:t>
      </w:r>
      <w:r>
        <w:rPr>
          <w:spacing w:val="-16"/>
        </w:rPr>
        <w:t xml:space="preserve"> </w:t>
      </w:r>
      <w:r>
        <w:t>operating</w:t>
      </w:r>
      <w:r>
        <w:rPr>
          <w:spacing w:val="-16"/>
        </w:rPr>
        <w:t xml:space="preserve"> </w:t>
      </w:r>
      <w:r>
        <w:t>in</w:t>
      </w:r>
      <w:r>
        <w:rPr>
          <w:spacing w:val="-16"/>
        </w:rPr>
        <w:t xml:space="preserve"> </w:t>
      </w:r>
      <w:r>
        <w:t>different</w:t>
      </w:r>
      <w:r>
        <w:rPr>
          <w:spacing w:val="-15"/>
        </w:rPr>
        <w:t xml:space="preserve"> </w:t>
      </w:r>
      <w:r>
        <w:t>target</w:t>
      </w:r>
      <w:r>
        <w:rPr>
          <w:spacing w:val="-16"/>
        </w:rPr>
        <w:t xml:space="preserve"> </w:t>
      </w:r>
      <w:r>
        <w:t>languages</w:t>
      </w:r>
      <w:r>
        <w:rPr>
          <w:spacing w:val="-16"/>
        </w:rPr>
        <w:t xml:space="preserve"> </w:t>
      </w:r>
      <w:r>
        <w:t>or</w:t>
      </w:r>
      <w:r>
        <w:rPr>
          <w:spacing w:val="-15"/>
        </w:rPr>
        <w:t xml:space="preserve"> </w:t>
      </w:r>
      <w:r>
        <w:t>cultures</w:t>
      </w:r>
      <w:r>
        <w:rPr>
          <w:spacing w:val="-16"/>
        </w:rPr>
        <w:t xml:space="preserve"> </w:t>
      </w:r>
      <w:r>
        <w:t>at</w:t>
      </w:r>
      <w:r>
        <w:rPr>
          <w:spacing w:val="-16"/>
        </w:rPr>
        <w:t xml:space="preserve"> </w:t>
      </w:r>
      <w:r>
        <w:t>different</w:t>
      </w:r>
      <w:r>
        <w:rPr>
          <w:spacing w:val="-15"/>
        </w:rPr>
        <w:t xml:space="preserve"> </w:t>
      </w:r>
      <w:r>
        <w:t xml:space="preserve">times, for instance (Chesterman </w:t>
      </w:r>
      <w:r>
        <w:rPr>
          <w:w w:val="105"/>
        </w:rPr>
        <w:t xml:space="preserve">&amp; </w:t>
      </w:r>
      <w:r>
        <w:t xml:space="preserve">Wagner, 2002: </w:t>
      </w:r>
      <w:r>
        <w:rPr>
          <w:spacing w:val="-5"/>
        </w:rPr>
        <w:t xml:space="preserve">91). </w:t>
      </w:r>
      <w:r>
        <w:t xml:space="preserve">Chesterman </w:t>
      </w:r>
      <w:r>
        <w:rPr>
          <w:spacing w:val="-5"/>
        </w:rPr>
        <w:t xml:space="preserve">(1997, </w:t>
      </w:r>
      <w:r>
        <w:t>2002) relates the concepts more directly to professional translation, identifying four</w:t>
      </w:r>
      <w:r>
        <w:rPr>
          <w:spacing w:val="-10"/>
        </w:rPr>
        <w:t xml:space="preserve"> </w:t>
      </w:r>
      <w:r>
        <w:t>‘fundamental</w:t>
      </w:r>
      <w:r>
        <w:rPr>
          <w:spacing w:val="-10"/>
        </w:rPr>
        <w:t xml:space="preserve"> </w:t>
      </w:r>
      <w:r>
        <w:t>norms</w:t>
      </w:r>
      <w:r>
        <w:rPr>
          <w:spacing w:val="-10"/>
        </w:rPr>
        <w:t xml:space="preserve"> </w:t>
      </w:r>
      <w:r>
        <w:t>that</w:t>
      </w:r>
      <w:r>
        <w:rPr>
          <w:spacing w:val="-10"/>
        </w:rPr>
        <w:t xml:space="preserve"> </w:t>
      </w:r>
      <w:r>
        <w:t>together</w:t>
      </w:r>
      <w:r>
        <w:rPr>
          <w:spacing w:val="-10"/>
        </w:rPr>
        <w:t xml:space="preserve"> </w:t>
      </w:r>
      <w:r>
        <w:t>define</w:t>
      </w:r>
      <w:r>
        <w:rPr>
          <w:spacing w:val="-10"/>
        </w:rPr>
        <w:t xml:space="preserve"> </w:t>
      </w:r>
      <w:r>
        <w:t>what</w:t>
      </w:r>
      <w:r>
        <w:rPr>
          <w:spacing w:val="-9"/>
        </w:rPr>
        <w:t xml:space="preserve"> </w:t>
      </w:r>
      <w:r>
        <w:t>is</w:t>
      </w:r>
      <w:r>
        <w:rPr>
          <w:spacing w:val="-10"/>
        </w:rPr>
        <w:t xml:space="preserve"> </w:t>
      </w:r>
      <w:r>
        <w:t>meant</w:t>
      </w:r>
      <w:r>
        <w:rPr>
          <w:spacing w:val="-10"/>
        </w:rPr>
        <w:t xml:space="preserve"> </w:t>
      </w:r>
      <w:r>
        <w:t>by</w:t>
      </w:r>
      <w:r>
        <w:rPr>
          <w:spacing w:val="-10"/>
        </w:rPr>
        <w:t xml:space="preserve"> </w:t>
      </w:r>
      <w:r>
        <w:t xml:space="preserve">translation quality’ (Chesterman </w:t>
      </w:r>
      <w:r>
        <w:rPr>
          <w:w w:val="105"/>
        </w:rPr>
        <w:t xml:space="preserve">&amp; </w:t>
      </w:r>
      <w:r>
        <w:t>Wagner, 2002:</w:t>
      </w:r>
      <w:r>
        <w:rPr>
          <w:spacing w:val="24"/>
        </w:rPr>
        <w:t xml:space="preserve"> </w:t>
      </w:r>
      <w:r>
        <w:t>92–3):</w:t>
      </w:r>
    </w:p>
    <w:p w14:paraId="0201EF7F" w14:textId="77777777" w:rsidR="00BE520D" w:rsidRDefault="007F6473">
      <w:pPr>
        <w:pStyle w:val="ListParagraph"/>
        <w:numPr>
          <w:ilvl w:val="0"/>
          <w:numId w:val="1"/>
        </w:numPr>
        <w:tabs>
          <w:tab w:val="left" w:pos="1022"/>
        </w:tabs>
        <w:spacing w:before="192" w:line="254" w:lineRule="auto"/>
        <w:ind w:right="450"/>
        <w:rPr>
          <w:sz w:val="20"/>
        </w:rPr>
      </w:pPr>
      <w:r>
        <w:rPr>
          <w:sz w:val="20"/>
        </w:rPr>
        <w:t>The</w:t>
      </w:r>
      <w:r>
        <w:rPr>
          <w:spacing w:val="-11"/>
          <w:sz w:val="20"/>
        </w:rPr>
        <w:t xml:space="preserve"> </w:t>
      </w:r>
      <w:r>
        <w:rPr>
          <w:i/>
          <w:spacing w:val="2"/>
          <w:sz w:val="20"/>
        </w:rPr>
        <w:t>acceptability</w:t>
      </w:r>
      <w:r>
        <w:rPr>
          <w:i/>
          <w:spacing w:val="-10"/>
          <w:sz w:val="20"/>
        </w:rPr>
        <w:t xml:space="preserve"> </w:t>
      </w:r>
      <w:r>
        <w:rPr>
          <w:i/>
          <w:spacing w:val="2"/>
          <w:sz w:val="20"/>
        </w:rPr>
        <w:t>norm</w:t>
      </w:r>
      <w:r>
        <w:rPr>
          <w:i/>
          <w:spacing w:val="-10"/>
          <w:sz w:val="20"/>
        </w:rPr>
        <w:t xml:space="preserve"> </w:t>
      </w:r>
      <w:r>
        <w:rPr>
          <w:sz w:val="20"/>
        </w:rPr>
        <w:t>states</w:t>
      </w:r>
      <w:r>
        <w:rPr>
          <w:spacing w:val="-10"/>
          <w:sz w:val="20"/>
        </w:rPr>
        <w:t xml:space="preserve"> </w:t>
      </w:r>
      <w:r>
        <w:rPr>
          <w:sz w:val="20"/>
        </w:rPr>
        <w:t>that</w:t>
      </w:r>
      <w:r>
        <w:rPr>
          <w:spacing w:val="-10"/>
          <w:sz w:val="20"/>
        </w:rPr>
        <w:t xml:space="preserve"> </w:t>
      </w:r>
      <w:r>
        <w:rPr>
          <w:sz w:val="20"/>
        </w:rPr>
        <w:t>a</w:t>
      </w:r>
      <w:r>
        <w:rPr>
          <w:spacing w:val="-10"/>
          <w:sz w:val="20"/>
        </w:rPr>
        <w:t xml:space="preserve"> </w:t>
      </w:r>
      <w:r>
        <w:rPr>
          <w:sz w:val="20"/>
        </w:rPr>
        <w:t>good</w:t>
      </w:r>
      <w:r>
        <w:rPr>
          <w:spacing w:val="-11"/>
          <w:sz w:val="20"/>
        </w:rPr>
        <w:t xml:space="preserve"> </w:t>
      </w:r>
      <w:r>
        <w:rPr>
          <w:sz w:val="20"/>
        </w:rPr>
        <w:t>translation</w:t>
      </w:r>
      <w:r>
        <w:rPr>
          <w:spacing w:val="-10"/>
          <w:sz w:val="20"/>
        </w:rPr>
        <w:t xml:space="preserve"> </w:t>
      </w:r>
      <w:r>
        <w:rPr>
          <w:sz w:val="20"/>
        </w:rPr>
        <w:t>is</w:t>
      </w:r>
      <w:r>
        <w:rPr>
          <w:spacing w:val="-10"/>
          <w:sz w:val="20"/>
        </w:rPr>
        <w:t xml:space="preserve"> </w:t>
      </w:r>
      <w:r>
        <w:rPr>
          <w:sz w:val="20"/>
        </w:rPr>
        <w:t>one</w:t>
      </w:r>
      <w:r>
        <w:rPr>
          <w:spacing w:val="-10"/>
          <w:sz w:val="20"/>
        </w:rPr>
        <w:t xml:space="preserve"> </w:t>
      </w:r>
      <w:r>
        <w:rPr>
          <w:sz w:val="20"/>
        </w:rPr>
        <w:t>that</w:t>
      </w:r>
      <w:r>
        <w:rPr>
          <w:spacing w:val="-10"/>
          <w:sz w:val="20"/>
        </w:rPr>
        <w:t xml:space="preserve"> </w:t>
      </w:r>
      <w:r>
        <w:rPr>
          <w:sz w:val="20"/>
        </w:rPr>
        <w:t>fits closely</w:t>
      </w:r>
      <w:r>
        <w:rPr>
          <w:spacing w:val="-7"/>
          <w:sz w:val="20"/>
        </w:rPr>
        <w:t xml:space="preserve"> </w:t>
      </w:r>
      <w:r>
        <w:rPr>
          <w:sz w:val="20"/>
        </w:rPr>
        <w:t>enough</w:t>
      </w:r>
      <w:r>
        <w:rPr>
          <w:spacing w:val="-7"/>
          <w:sz w:val="20"/>
        </w:rPr>
        <w:t xml:space="preserve"> </w:t>
      </w:r>
      <w:r>
        <w:rPr>
          <w:sz w:val="20"/>
        </w:rPr>
        <w:t>into</w:t>
      </w:r>
      <w:r>
        <w:rPr>
          <w:spacing w:val="-7"/>
          <w:sz w:val="20"/>
        </w:rPr>
        <w:t xml:space="preserve"> </w:t>
      </w:r>
      <w:r>
        <w:rPr>
          <w:sz w:val="20"/>
        </w:rPr>
        <w:t>the</w:t>
      </w:r>
      <w:r>
        <w:rPr>
          <w:spacing w:val="-6"/>
          <w:sz w:val="20"/>
        </w:rPr>
        <w:t xml:space="preserve"> </w:t>
      </w:r>
      <w:r>
        <w:rPr>
          <w:sz w:val="20"/>
        </w:rPr>
        <w:t>appropriate</w:t>
      </w:r>
      <w:r>
        <w:rPr>
          <w:spacing w:val="-7"/>
          <w:sz w:val="20"/>
        </w:rPr>
        <w:t xml:space="preserve"> </w:t>
      </w:r>
      <w:r>
        <w:rPr>
          <w:sz w:val="20"/>
        </w:rPr>
        <w:t>family</w:t>
      </w:r>
      <w:r>
        <w:rPr>
          <w:spacing w:val="-7"/>
          <w:sz w:val="20"/>
        </w:rPr>
        <w:t xml:space="preserve"> </w:t>
      </w:r>
      <w:r>
        <w:rPr>
          <w:sz w:val="20"/>
        </w:rPr>
        <w:t>of</w:t>
      </w:r>
      <w:r>
        <w:rPr>
          <w:spacing w:val="-6"/>
          <w:sz w:val="20"/>
        </w:rPr>
        <w:t xml:space="preserve"> </w:t>
      </w:r>
      <w:r>
        <w:rPr>
          <w:sz w:val="20"/>
        </w:rPr>
        <w:t>target-language</w:t>
      </w:r>
      <w:r>
        <w:rPr>
          <w:spacing w:val="-7"/>
          <w:sz w:val="20"/>
        </w:rPr>
        <w:t xml:space="preserve"> </w:t>
      </w:r>
      <w:r>
        <w:rPr>
          <w:sz w:val="20"/>
        </w:rPr>
        <w:t>texts.</w:t>
      </w:r>
    </w:p>
    <w:p w14:paraId="1F4D9C54" w14:textId="77777777" w:rsidR="00BE520D" w:rsidRDefault="007F6473">
      <w:pPr>
        <w:pStyle w:val="ListParagraph"/>
        <w:numPr>
          <w:ilvl w:val="0"/>
          <w:numId w:val="1"/>
        </w:numPr>
        <w:tabs>
          <w:tab w:val="left" w:pos="1022"/>
        </w:tabs>
        <w:spacing w:before="58" w:line="254" w:lineRule="auto"/>
        <w:ind w:right="497"/>
        <w:rPr>
          <w:sz w:val="20"/>
        </w:rPr>
      </w:pPr>
      <w:r>
        <w:rPr>
          <w:sz w:val="20"/>
        </w:rPr>
        <w:t>The</w:t>
      </w:r>
      <w:r>
        <w:rPr>
          <w:spacing w:val="-11"/>
          <w:sz w:val="20"/>
        </w:rPr>
        <w:t xml:space="preserve"> </w:t>
      </w:r>
      <w:r>
        <w:rPr>
          <w:i/>
          <w:sz w:val="20"/>
        </w:rPr>
        <w:t>relation</w:t>
      </w:r>
      <w:r>
        <w:rPr>
          <w:i/>
          <w:spacing w:val="-10"/>
          <w:sz w:val="20"/>
        </w:rPr>
        <w:t xml:space="preserve"> </w:t>
      </w:r>
      <w:r>
        <w:rPr>
          <w:i/>
          <w:spacing w:val="3"/>
          <w:sz w:val="20"/>
        </w:rPr>
        <w:t>norm</w:t>
      </w:r>
      <w:r>
        <w:rPr>
          <w:i/>
          <w:spacing w:val="-10"/>
          <w:sz w:val="20"/>
        </w:rPr>
        <w:t xml:space="preserve"> </w:t>
      </w:r>
      <w:r>
        <w:rPr>
          <w:sz w:val="20"/>
        </w:rPr>
        <w:t>governs</w:t>
      </w:r>
      <w:r>
        <w:rPr>
          <w:spacing w:val="-10"/>
          <w:sz w:val="20"/>
        </w:rPr>
        <w:t xml:space="preserve"> </w:t>
      </w:r>
      <w:r>
        <w:rPr>
          <w:sz w:val="20"/>
        </w:rPr>
        <w:t>t</w:t>
      </w:r>
      <w:r>
        <w:rPr>
          <w:sz w:val="20"/>
        </w:rPr>
        <w:t>he</w:t>
      </w:r>
      <w:r>
        <w:rPr>
          <w:spacing w:val="-10"/>
          <w:sz w:val="20"/>
        </w:rPr>
        <w:t xml:space="preserve"> </w:t>
      </w:r>
      <w:r>
        <w:rPr>
          <w:sz w:val="20"/>
        </w:rPr>
        <w:t>relation</w:t>
      </w:r>
      <w:r>
        <w:rPr>
          <w:spacing w:val="-10"/>
          <w:sz w:val="20"/>
        </w:rPr>
        <w:t xml:space="preserve"> </w:t>
      </w:r>
      <w:r>
        <w:rPr>
          <w:sz w:val="20"/>
        </w:rPr>
        <w:t>between</w:t>
      </w:r>
      <w:r>
        <w:rPr>
          <w:spacing w:val="-10"/>
          <w:sz w:val="20"/>
        </w:rPr>
        <w:t xml:space="preserve"> </w:t>
      </w:r>
      <w:r>
        <w:rPr>
          <w:sz w:val="20"/>
        </w:rPr>
        <w:t>the</w:t>
      </w:r>
      <w:r>
        <w:rPr>
          <w:spacing w:val="-10"/>
          <w:sz w:val="20"/>
        </w:rPr>
        <w:t xml:space="preserve"> </w:t>
      </w:r>
      <w:r>
        <w:rPr>
          <w:sz w:val="20"/>
        </w:rPr>
        <w:t>source</w:t>
      </w:r>
      <w:r>
        <w:rPr>
          <w:spacing w:val="-10"/>
          <w:sz w:val="20"/>
        </w:rPr>
        <w:t xml:space="preserve"> </w:t>
      </w:r>
      <w:r>
        <w:rPr>
          <w:sz w:val="20"/>
        </w:rPr>
        <w:t>text</w:t>
      </w:r>
      <w:r>
        <w:rPr>
          <w:spacing w:val="-10"/>
          <w:sz w:val="20"/>
        </w:rPr>
        <w:t xml:space="preserve"> </w:t>
      </w:r>
      <w:r>
        <w:rPr>
          <w:sz w:val="20"/>
        </w:rPr>
        <w:t>and the translation. It says that between the two texts there must be a relation of ‘relevant</w:t>
      </w:r>
      <w:r>
        <w:rPr>
          <w:spacing w:val="17"/>
          <w:sz w:val="20"/>
        </w:rPr>
        <w:t xml:space="preserve"> </w:t>
      </w:r>
      <w:r>
        <w:rPr>
          <w:sz w:val="20"/>
        </w:rPr>
        <w:t>similarity’.</w:t>
      </w:r>
    </w:p>
    <w:p w14:paraId="7F72F70A" w14:textId="77777777" w:rsidR="00BE520D" w:rsidRDefault="007F6473">
      <w:pPr>
        <w:pStyle w:val="ListParagraph"/>
        <w:numPr>
          <w:ilvl w:val="0"/>
          <w:numId w:val="1"/>
        </w:numPr>
        <w:tabs>
          <w:tab w:val="left" w:pos="1022"/>
        </w:tabs>
        <w:spacing w:before="58" w:line="254" w:lineRule="auto"/>
        <w:ind w:right="559"/>
        <w:rPr>
          <w:sz w:val="20"/>
        </w:rPr>
      </w:pPr>
      <w:r>
        <w:rPr>
          <w:sz w:val="20"/>
        </w:rPr>
        <w:t xml:space="preserve">The </w:t>
      </w:r>
      <w:r>
        <w:rPr>
          <w:i/>
          <w:spacing w:val="2"/>
          <w:sz w:val="20"/>
        </w:rPr>
        <w:t xml:space="preserve">communication </w:t>
      </w:r>
      <w:r>
        <w:rPr>
          <w:i/>
          <w:spacing w:val="3"/>
          <w:sz w:val="20"/>
        </w:rPr>
        <w:t xml:space="preserve">norm </w:t>
      </w:r>
      <w:r>
        <w:rPr>
          <w:sz w:val="20"/>
        </w:rPr>
        <w:t>says that the translation should be optimally</w:t>
      </w:r>
      <w:r>
        <w:rPr>
          <w:spacing w:val="-13"/>
          <w:sz w:val="20"/>
        </w:rPr>
        <w:t xml:space="preserve"> </w:t>
      </w:r>
      <w:r>
        <w:rPr>
          <w:sz w:val="20"/>
        </w:rPr>
        <w:t>intelligible,</w:t>
      </w:r>
      <w:r>
        <w:rPr>
          <w:spacing w:val="-12"/>
          <w:sz w:val="20"/>
        </w:rPr>
        <w:t xml:space="preserve"> </w:t>
      </w:r>
      <w:r>
        <w:rPr>
          <w:sz w:val="20"/>
        </w:rPr>
        <w:t>that</w:t>
      </w:r>
      <w:r>
        <w:rPr>
          <w:spacing w:val="-12"/>
          <w:sz w:val="20"/>
        </w:rPr>
        <w:t xml:space="preserve"> </w:t>
      </w:r>
      <w:r>
        <w:rPr>
          <w:sz w:val="20"/>
        </w:rPr>
        <w:t>it</w:t>
      </w:r>
      <w:r>
        <w:rPr>
          <w:spacing w:val="-12"/>
          <w:sz w:val="20"/>
        </w:rPr>
        <w:t xml:space="preserve"> </w:t>
      </w:r>
      <w:r>
        <w:rPr>
          <w:sz w:val="20"/>
        </w:rPr>
        <w:t>should</w:t>
      </w:r>
      <w:r>
        <w:rPr>
          <w:spacing w:val="-12"/>
          <w:sz w:val="20"/>
        </w:rPr>
        <w:t xml:space="preserve"> </w:t>
      </w:r>
      <w:r>
        <w:rPr>
          <w:sz w:val="20"/>
        </w:rPr>
        <w:t>help</w:t>
      </w:r>
      <w:r>
        <w:rPr>
          <w:spacing w:val="-12"/>
          <w:sz w:val="20"/>
        </w:rPr>
        <w:t xml:space="preserve"> </w:t>
      </w:r>
      <w:r>
        <w:rPr>
          <w:sz w:val="20"/>
        </w:rPr>
        <w:t>the</w:t>
      </w:r>
      <w:r>
        <w:rPr>
          <w:spacing w:val="-13"/>
          <w:sz w:val="20"/>
        </w:rPr>
        <w:t xml:space="preserve"> </w:t>
      </w:r>
      <w:r>
        <w:rPr>
          <w:sz w:val="20"/>
        </w:rPr>
        <w:t>original</w:t>
      </w:r>
      <w:r>
        <w:rPr>
          <w:spacing w:val="-12"/>
          <w:sz w:val="20"/>
        </w:rPr>
        <w:t xml:space="preserve"> </w:t>
      </w:r>
      <w:r>
        <w:rPr>
          <w:sz w:val="20"/>
        </w:rPr>
        <w:t>author</w:t>
      </w:r>
      <w:r>
        <w:rPr>
          <w:spacing w:val="-12"/>
          <w:sz w:val="20"/>
        </w:rPr>
        <w:t xml:space="preserve"> </w:t>
      </w:r>
      <w:r>
        <w:rPr>
          <w:sz w:val="20"/>
        </w:rPr>
        <w:t>and/or sender</w:t>
      </w:r>
      <w:r>
        <w:rPr>
          <w:spacing w:val="-8"/>
          <w:sz w:val="20"/>
        </w:rPr>
        <w:t xml:space="preserve"> </w:t>
      </w:r>
      <w:r>
        <w:rPr>
          <w:sz w:val="20"/>
        </w:rPr>
        <w:t>to</w:t>
      </w:r>
      <w:r>
        <w:rPr>
          <w:spacing w:val="-7"/>
          <w:sz w:val="20"/>
        </w:rPr>
        <w:t xml:space="preserve"> </w:t>
      </w:r>
      <w:r>
        <w:rPr>
          <w:sz w:val="20"/>
        </w:rPr>
        <w:t>communicate</w:t>
      </w:r>
      <w:r>
        <w:rPr>
          <w:spacing w:val="-7"/>
          <w:sz w:val="20"/>
        </w:rPr>
        <w:t xml:space="preserve"> </w:t>
      </w:r>
      <w:r>
        <w:rPr>
          <w:sz w:val="20"/>
        </w:rPr>
        <w:t>the</w:t>
      </w:r>
      <w:r>
        <w:rPr>
          <w:spacing w:val="-7"/>
          <w:sz w:val="20"/>
        </w:rPr>
        <w:t xml:space="preserve"> </w:t>
      </w:r>
      <w:r>
        <w:rPr>
          <w:sz w:val="20"/>
        </w:rPr>
        <w:t>appropriate</w:t>
      </w:r>
      <w:r>
        <w:rPr>
          <w:spacing w:val="-7"/>
          <w:sz w:val="20"/>
        </w:rPr>
        <w:t xml:space="preserve"> </w:t>
      </w:r>
      <w:r>
        <w:rPr>
          <w:sz w:val="20"/>
        </w:rPr>
        <w:t>message</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readers.</w:t>
      </w:r>
    </w:p>
    <w:p w14:paraId="787C3822" w14:textId="77777777" w:rsidR="00BE520D" w:rsidRDefault="007F6473">
      <w:pPr>
        <w:pStyle w:val="ListParagraph"/>
        <w:numPr>
          <w:ilvl w:val="0"/>
          <w:numId w:val="1"/>
        </w:numPr>
        <w:tabs>
          <w:tab w:val="left" w:pos="1022"/>
        </w:tabs>
        <w:spacing w:before="57" w:line="254" w:lineRule="auto"/>
        <w:ind w:right="819" w:hanging="260"/>
        <w:rPr>
          <w:sz w:val="20"/>
        </w:rPr>
      </w:pPr>
      <w:r>
        <w:rPr>
          <w:sz w:val="20"/>
        </w:rPr>
        <w:t>The</w:t>
      </w:r>
      <w:r>
        <w:rPr>
          <w:spacing w:val="-21"/>
          <w:sz w:val="20"/>
        </w:rPr>
        <w:t xml:space="preserve"> </w:t>
      </w:r>
      <w:r>
        <w:rPr>
          <w:i/>
          <w:spacing w:val="2"/>
          <w:sz w:val="20"/>
        </w:rPr>
        <w:t>accountability</w:t>
      </w:r>
      <w:r>
        <w:rPr>
          <w:i/>
          <w:spacing w:val="-20"/>
          <w:sz w:val="20"/>
        </w:rPr>
        <w:t xml:space="preserve"> </w:t>
      </w:r>
      <w:r>
        <w:rPr>
          <w:i/>
          <w:spacing w:val="3"/>
          <w:sz w:val="20"/>
        </w:rPr>
        <w:t>norm</w:t>
      </w:r>
      <w:r>
        <w:rPr>
          <w:i/>
          <w:spacing w:val="-20"/>
          <w:sz w:val="20"/>
        </w:rPr>
        <w:t xml:space="preserve"> </w:t>
      </w:r>
      <w:r>
        <w:rPr>
          <w:sz w:val="20"/>
        </w:rPr>
        <w:t>[is</w:t>
      </w:r>
      <w:r>
        <w:rPr>
          <w:spacing w:val="-20"/>
          <w:sz w:val="20"/>
        </w:rPr>
        <w:t xml:space="preserve"> </w:t>
      </w:r>
      <w:r>
        <w:rPr>
          <w:sz w:val="20"/>
        </w:rPr>
        <w:t>best</w:t>
      </w:r>
      <w:r>
        <w:rPr>
          <w:spacing w:val="-20"/>
          <w:sz w:val="20"/>
        </w:rPr>
        <w:t xml:space="preserve"> </w:t>
      </w:r>
      <w:r>
        <w:rPr>
          <w:sz w:val="20"/>
        </w:rPr>
        <w:t>put</w:t>
      </w:r>
      <w:r>
        <w:rPr>
          <w:spacing w:val="-20"/>
          <w:sz w:val="20"/>
        </w:rPr>
        <w:t xml:space="preserve"> </w:t>
      </w:r>
      <w:r>
        <w:rPr>
          <w:sz w:val="20"/>
        </w:rPr>
        <w:t>negatively]:</w:t>
      </w:r>
      <w:r>
        <w:rPr>
          <w:spacing w:val="-20"/>
          <w:sz w:val="20"/>
        </w:rPr>
        <w:t xml:space="preserve"> </w:t>
      </w:r>
      <w:r>
        <w:rPr>
          <w:sz w:val="20"/>
        </w:rPr>
        <w:t>the</w:t>
      </w:r>
      <w:r>
        <w:rPr>
          <w:spacing w:val="-20"/>
          <w:sz w:val="20"/>
        </w:rPr>
        <w:t xml:space="preserve"> </w:t>
      </w:r>
      <w:r>
        <w:rPr>
          <w:sz w:val="20"/>
        </w:rPr>
        <w:t>translation should not contain any evidence that the translator has been disloyal to any of the parties involved in t</w:t>
      </w:r>
      <w:r>
        <w:rPr>
          <w:sz w:val="20"/>
        </w:rPr>
        <w:t>he</w:t>
      </w:r>
      <w:r>
        <w:rPr>
          <w:spacing w:val="-19"/>
          <w:sz w:val="20"/>
        </w:rPr>
        <w:t xml:space="preserve"> </w:t>
      </w:r>
      <w:r>
        <w:rPr>
          <w:sz w:val="20"/>
        </w:rPr>
        <w:t>communication.</w:t>
      </w:r>
    </w:p>
    <w:p w14:paraId="50827A25" w14:textId="77777777" w:rsidR="00BE520D" w:rsidRDefault="00BE520D">
      <w:pPr>
        <w:pStyle w:val="BodyText"/>
        <w:spacing w:before="1"/>
        <w:rPr>
          <w:sz w:val="19"/>
        </w:rPr>
      </w:pPr>
    </w:p>
    <w:p w14:paraId="3894B8C8" w14:textId="77777777" w:rsidR="00BE520D" w:rsidRDefault="007F6473">
      <w:pPr>
        <w:pStyle w:val="BodyText"/>
        <w:spacing w:line="254" w:lineRule="auto"/>
        <w:ind w:left="481" w:right="436"/>
        <w:jc w:val="both"/>
      </w:pPr>
      <w:r>
        <w:t>He concludes that these norms provide ‘four positive quality criteria for the</w:t>
      </w:r>
      <w:r>
        <w:rPr>
          <w:spacing w:val="-24"/>
        </w:rPr>
        <w:t xml:space="preserve"> </w:t>
      </w:r>
      <w:r>
        <w:t>translation</w:t>
      </w:r>
      <w:r>
        <w:rPr>
          <w:spacing w:val="-24"/>
        </w:rPr>
        <w:t xml:space="preserve"> </w:t>
      </w:r>
      <w:r>
        <w:t>product:</w:t>
      </w:r>
      <w:r>
        <w:rPr>
          <w:spacing w:val="-24"/>
        </w:rPr>
        <w:t xml:space="preserve"> </w:t>
      </w:r>
      <w:r>
        <w:t>appropriate</w:t>
      </w:r>
      <w:r>
        <w:rPr>
          <w:spacing w:val="-24"/>
        </w:rPr>
        <w:t xml:space="preserve"> </w:t>
      </w:r>
      <w:r>
        <w:t>target-language</w:t>
      </w:r>
      <w:r>
        <w:rPr>
          <w:spacing w:val="-24"/>
        </w:rPr>
        <w:t xml:space="preserve"> </w:t>
      </w:r>
      <w:r>
        <w:t>fit,</w:t>
      </w:r>
      <w:r>
        <w:rPr>
          <w:spacing w:val="-24"/>
        </w:rPr>
        <w:t xml:space="preserve"> </w:t>
      </w:r>
      <w:r>
        <w:t>relevant</w:t>
      </w:r>
      <w:r>
        <w:rPr>
          <w:spacing w:val="-23"/>
        </w:rPr>
        <w:t xml:space="preserve"> </w:t>
      </w:r>
      <w:r>
        <w:t xml:space="preserve">similarity, optimum intelligibility and manifest loyalty’ (ibid.: </w:t>
      </w:r>
      <w:r>
        <w:rPr>
          <w:spacing w:val="-4"/>
        </w:rPr>
        <w:t xml:space="preserve">93). </w:t>
      </w:r>
      <w:r>
        <w:rPr>
          <w:spacing w:val="2"/>
        </w:rPr>
        <w:t xml:space="preserve">While </w:t>
      </w:r>
      <w:r>
        <w:t xml:space="preserve">this approach would speak to the professional desire to use </w:t>
      </w:r>
      <w:r>
        <w:rPr>
          <w:spacing w:val="-4"/>
        </w:rPr>
        <w:t xml:space="preserve">TQA </w:t>
      </w:r>
      <w:r>
        <w:t>to approve translations,</w:t>
      </w:r>
      <w:r>
        <w:rPr>
          <w:spacing w:val="-8"/>
        </w:rPr>
        <w:t xml:space="preserve"> </w:t>
      </w:r>
      <w:r>
        <w:t>it</w:t>
      </w:r>
      <w:r>
        <w:rPr>
          <w:spacing w:val="-7"/>
        </w:rPr>
        <w:t xml:space="preserve"> </w:t>
      </w:r>
      <w:r>
        <w:t>remains</w:t>
      </w:r>
      <w:r>
        <w:rPr>
          <w:spacing w:val="-7"/>
        </w:rPr>
        <w:t xml:space="preserve"> </w:t>
      </w:r>
      <w:r>
        <w:t>entirely</w:t>
      </w:r>
      <w:r>
        <w:rPr>
          <w:spacing w:val="-8"/>
        </w:rPr>
        <w:t xml:space="preserve"> </w:t>
      </w:r>
      <w:r>
        <w:t>theoretical</w:t>
      </w:r>
      <w:r>
        <w:rPr>
          <w:spacing w:val="-7"/>
        </w:rPr>
        <w:t xml:space="preserve"> </w:t>
      </w:r>
      <w:r>
        <w:t>at</w:t>
      </w:r>
      <w:r>
        <w:rPr>
          <w:spacing w:val="-7"/>
        </w:rPr>
        <w:t xml:space="preserve"> </w:t>
      </w:r>
      <w:r>
        <w:t>present.</w:t>
      </w:r>
      <w:r>
        <w:rPr>
          <w:spacing w:val="-7"/>
        </w:rPr>
        <w:t xml:space="preserve"> </w:t>
      </w:r>
      <w:r>
        <w:t>The</w:t>
      </w:r>
      <w:r>
        <w:rPr>
          <w:spacing w:val="-8"/>
        </w:rPr>
        <w:t xml:space="preserve"> </w:t>
      </w:r>
      <w:r>
        <w:t>positive</w:t>
      </w:r>
      <w:r>
        <w:rPr>
          <w:spacing w:val="-7"/>
        </w:rPr>
        <w:t xml:space="preserve"> </w:t>
      </w:r>
      <w:r>
        <w:t xml:space="preserve">quality criteria are not related </w:t>
      </w:r>
      <w:r>
        <w:t xml:space="preserve">in concrete terms to any </w:t>
      </w:r>
      <w:r>
        <w:rPr>
          <w:spacing w:val="-4"/>
        </w:rPr>
        <w:t xml:space="preserve">TQA </w:t>
      </w:r>
      <w:r>
        <w:t>model that might actually be applied, nor does Chesterman provide a sample illustration of how</w:t>
      </w:r>
      <w:r>
        <w:rPr>
          <w:spacing w:val="25"/>
        </w:rPr>
        <w:t xml:space="preserve"> </w:t>
      </w:r>
      <w:r>
        <w:t>this</w:t>
      </w:r>
      <w:r>
        <w:rPr>
          <w:spacing w:val="26"/>
        </w:rPr>
        <w:t xml:space="preserve"> </w:t>
      </w:r>
      <w:r>
        <w:t>might</w:t>
      </w:r>
      <w:r>
        <w:rPr>
          <w:spacing w:val="25"/>
        </w:rPr>
        <w:t xml:space="preserve"> </w:t>
      </w:r>
      <w:r>
        <w:t>work</w:t>
      </w:r>
      <w:r>
        <w:rPr>
          <w:spacing w:val="26"/>
        </w:rPr>
        <w:t xml:space="preserve"> </w:t>
      </w:r>
      <w:r>
        <w:t>in</w:t>
      </w:r>
      <w:r>
        <w:rPr>
          <w:spacing w:val="26"/>
        </w:rPr>
        <w:t xml:space="preserve"> </w:t>
      </w:r>
      <w:r>
        <w:t>practice.</w:t>
      </w:r>
      <w:r>
        <w:rPr>
          <w:spacing w:val="25"/>
        </w:rPr>
        <w:t xml:space="preserve"> </w:t>
      </w:r>
      <w:r>
        <w:rPr>
          <w:spacing w:val="2"/>
        </w:rPr>
        <w:t>His</w:t>
      </w:r>
      <w:r>
        <w:rPr>
          <w:spacing w:val="26"/>
        </w:rPr>
        <w:t xml:space="preserve"> </w:t>
      </w:r>
      <w:r>
        <w:t>co-author,</w:t>
      </w:r>
      <w:r>
        <w:rPr>
          <w:spacing w:val="26"/>
        </w:rPr>
        <w:t xml:space="preserve"> </w:t>
      </w:r>
      <w:r>
        <w:t>professional</w:t>
      </w:r>
      <w:r>
        <w:rPr>
          <w:spacing w:val="25"/>
        </w:rPr>
        <w:t xml:space="preserve"> </w:t>
      </w:r>
      <w:r>
        <w:t>translator</w:t>
      </w:r>
    </w:p>
    <w:p w14:paraId="3C81943E" w14:textId="77777777" w:rsidR="00BE520D" w:rsidRDefault="00BE520D">
      <w:pPr>
        <w:spacing w:line="254" w:lineRule="auto"/>
        <w:jc w:val="both"/>
        <w:sectPr w:rsidR="00BE520D">
          <w:pgSz w:w="8850" w:h="13270"/>
          <w:pgMar w:top="840" w:right="720" w:bottom="280" w:left="720" w:header="638" w:footer="0" w:gutter="0"/>
          <w:cols w:space="720"/>
        </w:sectPr>
      </w:pPr>
    </w:p>
    <w:p w14:paraId="5220E238" w14:textId="77777777" w:rsidR="00BE520D" w:rsidRDefault="00BE520D">
      <w:pPr>
        <w:pStyle w:val="BodyText"/>
        <w:spacing w:before="5"/>
        <w:rPr>
          <w:sz w:val="29"/>
        </w:rPr>
      </w:pPr>
    </w:p>
    <w:p w14:paraId="52935410" w14:textId="77777777" w:rsidR="00BE520D" w:rsidRDefault="007F6473">
      <w:pPr>
        <w:pStyle w:val="BodyText"/>
        <w:spacing w:before="106" w:line="254" w:lineRule="auto"/>
        <w:ind w:left="438" w:right="479"/>
        <w:jc w:val="both"/>
      </w:pPr>
      <w:r>
        <w:rPr>
          <w:spacing w:val="2"/>
        </w:rPr>
        <w:t>Emma</w:t>
      </w:r>
      <w:r>
        <w:rPr>
          <w:spacing w:val="-7"/>
        </w:rPr>
        <w:t xml:space="preserve"> </w:t>
      </w:r>
      <w:r>
        <w:t>Wagner,</w:t>
      </w:r>
      <w:r>
        <w:rPr>
          <w:spacing w:val="-6"/>
        </w:rPr>
        <w:t xml:space="preserve"> </w:t>
      </w:r>
      <w:r>
        <w:t>does</w:t>
      </w:r>
      <w:r>
        <w:rPr>
          <w:spacing w:val="-7"/>
        </w:rPr>
        <w:t xml:space="preserve"> </w:t>
      </w:r>
      <w:r>
        <w:t>however</w:t>
      </w:r>
      <w:r>
        <w:rPr>
          <w:spacing w:val="-6"/>
        </w:rPr>
        <w:t xml:space="preserve"> </w:t>
      </w:r>
      <w:r>
        <w:t>indicate</w:t>
      </w:r>
      <w:r>
        <w:rPr>
          <w:spacing w:val="-7"/>
        </w:rPr>
        <w:t xml:space="preserve"> </w:t>
      </w:r>
      <w:r>
        <w:t>how</w:t>
      </w:r>
      <w:r>
        <w:rPr>
          <w:spacing w:val="-6"/>
        </w:rPr>
        <w:t xml:space="preserve"> </w:t>
      </w:r>
      <w:r>
        <w:t>closel</w:t>
      </w:r>
      <w:r>
        <w:t>y</w:t>
      </w:r>
      <w:r>
        <w:rPr>
          <w:spacing w:val="-6"/>
        </w:rPr>
        <w:t xml:space="preserve"> </w:t>
      </w:r>
      <w:r>
        <w:t>these</w:t>
      </w:r>
      <w:r>
        <w:rPr>
          <w:spacing w:val="-7"/>
        </w:rPr>
        <w:t xml:space="preserve"> </w:t>
      </w:r>
      <w:r>
        <w:t>norms</w:t>
      </w:r>
      <w:r>
        <w:rPr>
          <w:spacing w:val="-6"/>
        </w:rPr>
        <w:t xml:space="preserve"> </w:t>
      </w:r>
      <w:r>
        <w:t>map</w:t>
      </w:r>
      <w:r>
        <w:rPr>
          <w:spacing w:val="-7"/>
        </w:rPr>
        <w:t xml:space="preserve"> </w:t>
      </w:r>
      <w:r>
        <w:t>on</w:t>
      </w:r>
      <w:r>
        <w:rPr>
          <w:spacing w:val="-6"/>
        </w:rPr>
        <w:t xml:space="preserve"> </w:t>
      </w:r>
      <w:r>
        <w:t>to real-world</w:t>
      </w:r>
      <w:r>
        <w:rPr>
          <w:spacing w:val="-15"/>
        </w:rPr>
        <w:t xml:space="preserve"> </w:t>
      </w:r>
      <w:r>
        <w:t>industrial</w:t>
      </w:r>
      <w:r>
        <w:rPr>
          <w:spacing w:val="-15"/>
        </w:rPr>
        <w:t xml:space="preserve"> </w:t>
      </w:r>
      <w:r>
        <w:t>standards</w:t>
      </w:r>
      <w:r>
        <w:rPr>
          <w:spacing w:val="-14"/>
        </w:rPr>
        <w:t xml:space="preserve"> </w:t>
      </w:r>
      <w:r>
        <w:t>and</w:t>
      </w:r>
      <w:r>
        <w:rPr>
          <w:spacing w:val="-15"/>
        </w:rPr>
        <w:t xml:space="preserve"> </w:t>
      </w:r>
      <w:r>
        <w:t>QC</w:t>
      </w:r>
      <w:r>
        <w:rPr>
          <w:spacing w:val="-14"/>
        </w:rPr>
        <w:t xml:space="preserve"> </w:t>
      </w:r>
      <w:r>
        <w:t>procedures,</w:t>
      </w:r>
      <w:r>
        <w:rPr>
          <w:spacing w:val="-15"/>
        </w:rPr>
        <w:t xml:space="preserve"> </w:t>
      </w:r>
      <w:r>
        <w:t>suggesting</w:t>
      </w:r>
      <w:r>
        <w:rPr>
          <w:spacing w:val="-15"/>
        </w:rPr>
        <w:t xml:space="preserve"> </w:t>
      </w:r>
      <w:r>
        <w:t>this</w:t>
      </w:r>
      <w:r>
        <w:rPr>
          <w:spacing w:val="-14"/>
        </w:rPr>
        <w:t xml:space="preserve"> </w:t>
      </w:r>
      <w:r>
        <w:t>may</w:t>
      </w:r>
      <w:r>
        <w:rPr>
          <w:spacing w:val="-15"/>
        </w:rPr>
        <w:t xml:space="preserve"> </w:t>
      </w:r>
      <w:r>
        <w:t>be an</w:t>
      </w:r>
      <w:r>
        <w:rPr>
          <w:spacing w:val="-25"/>
        </w:rPr>
        <w:t xml:space="preserve"> </w:t>
      </w:r>
      <w:r>
        <w:t>area</w:t>
      </w:r>
      <w:r>
        <w:rPr>
          <w:spacing w:val="-24"/>
        </w:rPr>
        <w:t xml:space="preserve"> </w:t>
      </w:r>
      <w:r>
        <w:t>where</w:t>
      </w:r>
      <w:r>
        <w:rPr>
          <w:spacing w:val="-24"/>
        </w:rPr>
        <w:t xml:space="preserve"> </w:t>
      </w:r>
      <w:r>
        <w:t>theorists</w:t>
      </w:r>
      <w:r>
        <w:rPr>
          <w:spacing w:val="-24"/>
        </w:rPr>
        <w:t xml:space="preserve"> </w:t>
      </w:r>
      <w:r>
        <w:t>and</w:t>
      </w:r>
      <w:r>
        <w:rPr>
          <w:spacing w:val="-24"/>
        </w:rPr>
        <w:t xml:space="preserve"> </w:t>
      </w:r>
      <w:r>
        <w:t>practitioners</w:t>
      </w:r>
      <w:r>
        <w:rPr>
          <w:spacing w:val="-24"/>
        </w:rPr>
        <w:t xml:space="preserve"> </w:t>
      </w:r>
      <w:r>
        <w:t>have</w:t>
      </w:r>
      <w:r>
        <w:rPr>
          <w:spacing w:val="-24"/>
        </w:rPr>
        <w:t xml:space="preserve"> </w:t>
      </w:r>
      <w:r>
        <w:t>identified</w:t>
      </w:r>
      <w:r>
        <w:rPr>
          <w:spacing w:val="-24"/>
        </w:rPr>
        <w:t xml:space="preserve"> </w:t>
      </w:r>
      <w:r>
        <w:t>a</w:t>
      </w:r>
      <w:r>
        <w:rPr>
          <w:spacing w:val="-23"/>
        </w:rPr>
        <w:t xml:space="preserve"> </w:t>
      </w:r>
      <w:r>
        <w:t>common</w:t>
      </w:r>
      <w:r>
        <w:rPr>
          <w:spacing w:val="-24"/>
        </w:rPr>
        <w:t xml:space="preserve"> </w:t>
      </w:r>
      <w:r>
        <w:t>concern and approach (ibid.:</w:t>
      </w:r>
      <w:r>
        <w:rPr>
          <w:spacing w:val="16"/>
        </w:rPr>
        <w:t xml:space="preserve"> </w:t>
      </w:r>
      <w:r>
        <w:t>93–5).</w:t>
      </w:r>
    </w:p>
    <w:p w14:paraId="790CBBDB" w14:textId="77777777" w:rsidR="00BE520D" w:rsidRDefault="007F6473">
      <w:pPr>
        <w:pStyle w:val="BodyText"/>
        <w:spacing w:line="254" w:lineRule="auto"/>
        <w:ind w:left="438" w:right="478" w:firstLine="240"/>
        <w:jc w:val="both"/>
      </w:pPr>
      <w:r>
        <w:t xml:space="preserve">More recently, some translation theorists have moved their focus </w:t>
      </w:r>
      <w:r>
        <w:rPr>
          <w:spacing w:val="-3"/>
        </w:rPr>
        <w:t xml:space="preserve">away </w:t>
      </w:r>
      <w:r>
        <w:t>from</w:t>
      </w:r>
      <w:r>
        <w:rPr>
          <w:spacing w:val="-26"/>
        </w:rPr>
        <w:t xml:space="preserve"> </w:t>
      </w:r>
      <w:r>
        <w:t>text-based</w:t>
      </w:r>
      <w:r>
        <w:rPr>
          <w:spacing w:val="-26"/>
        </w:rPr>
        <w:t xml:space="preserve"> </w:t>
      </w:r>
      <w:r>
        <w:t>approaches</w:t>
      </w:r>
      <w:r>
        <w:rPr>
          <w:spacing w:val="-26"/>
        </w:rPr>
        <w:t xml:space="preserve"> </w:t>
      </w:r>
      <w:r>
        <w:t>to</w:t>
      </w:r>
      <w:r>
        <w:rPr>
          <w:spacing w:val="-26"/>
        </w:rPr>
        <w:t xml:space="preserve"> </w:t>
      </w:r>
      <w:r>
        <w:t>the</w:t>
      </w:r>
      <w:r>
        <w:rPr>
          <w:spacing w:val="-25"/>
        </w:rPr>
        <w:t xml:space="preserve"> </w:t>
      </w:r>
      <w:r>
        <w:t>translator.</w:t>
      </w:r>
      <w:r>
        <w:rPr>
          <w:spacing w:val="-26"/>
        </w:rPr>
        <w:t xml:space="preserve"> </w:t>
      </w:r>
      <w:r>
        <w:rPr>
          <w:spacing w:val="2"/>
        </w:rPr>
        <w:t>This</w:t>
      </w:r>
      <w:r>
        <w:rPr>
          <w:spacing w:val="-26"/>
        </w:rPr>
        <w:t xml:space="preserve"> </w:t>
      </w:r>
      <w:r>
        <w:t>is</w:t>
      </w:r>
      <w:r>
        <w:rPr>
          <w:spacing w:val="-26"/>
        </w:rPr>
        <w:t xml:space="preserve"> </w:t>
      </w:r>
      <w:r>
        <w:t>a</w:t>
      </w:r>
      <w:r>
        <w:rPr>
          <w:spacing w:val="-25"/>
        </w:rPr>
        <w:t xml:space="preserve"> </w:t>
      </w:r>
      <w:r>
        <w:t>potentially</w:t>
      </w:r>
      <w:r>
        <w:rPr>
          <w:spacing w:val="-26"/>
        </w:rPr>
        <w:t xml:space="preserve"> </w:t>
      </w:r>
      <w:r>
        <w:t>promising development in bridging the gap between theorists’ and practitioners’ concerns,</w:t>
      </w:r>
      <w:r>
        <w:rPr>
          <w:spacing w:val="-28"/>
        </w:rPr>
        <w:t xml:space="preserve"> </w:t>
      </w:r>
      <w:r>
        <w:t>as</w:t>
      </w:r>
      <w:r>
        <w:rPr>
          <w:spacing w:val="-28"/>
        </w:rPr>
        <w:t xml:space="preserve"> </w:t>
      </w:r>
      <w:r>
        <w:t>real-world</w:t>
      </w:r>
      <w:r>
        <w:rPr>
          <w:spacing w:val="-27"/>
        </w:rPr>
        <w:t xml:space="preserve"> </w:t>
      </w:r>
      <w:r>
        <w:t>approaches</w:t>
      </w:r>
      <w:r>
        <w:rPr>
          <w:spacing w:val="-28"/>
        </w:rPr>
        <w:t xml:space="preserve"> </w:t>
      </w:r>
      <w:r>
        <w:t>to</w:t>
      </w:r>
      <w:r>
        <w:rPr>
          <w:spacing w:val="-27"/>
        </w:rPr>
        <w:t xml:space="preserve"> </w:t>
      </w:r>
      <w:r>
        <w:t>translation</w:t>
      </w:r>
      <w:r>
        <w:rPr>
          <w:spacing w:val="-28"/>
        </w:rPr>
        <w:t xml:space="preserve"> </w:t>
      </w:r>
      <w:r>
        <w:t>quality</w:t>
      </w:r>
      <w:r>
        <w:rPr>
          <w:spacing w:val="-28"/>
        </w:rPr>
        <w:t xml:space="preserve"> </w:t>
      </w:r>
      <w:r>
        <w:t>have</w:t>
      </w:r>
      <w:r>
        <w:rPr>
          <w:spacing w:val="-27"/>
        </w:rPr>
        <w:t xml:space="preserve"> </w:t>
      </w:r>
      <w:r>
        <w:t>long</w:t>
      </w:r>
      <w:r>
        <w:rPr>
          <w:spacing w:val="-28"/>
        </w:rPr>
        <w:t xml:space="preserve"> </w:t>
      </w:r>
      <w:r>
        <w:t>included translator</w:t>
      </w:r>
      <w:r>
        <w:rPr>
          <w:spacing w:val="-20"/>
        </w:rPr>
        <w:t xml:space="preserve"> </w:t>
      </w:r>
      <w:r>
        <w:t>competence.</w:t>
      </w:r>
      <w:r>
        <w:rPr>
          <w:spacing w:val="-20"/>
        </w:rPr>
        <w:t xml:space="preserve"> </w:t>
      </w:r>
      <w:r>
        <w:t>Within</w:t>
      </w:r>
      <w:r>
        <w:rPr>
          <w:spacing w:val="-20"/>
        </w:rPr>
        <w:t xml:space="preserve"> </w:t>
      </w:r>
      <w:r>
        <w:t>translation</w:t>
      </w:r>
      <w:r>
        <w:rPr>
          <w:spacing w:val="-19"/>
        </w:rPr>
        <w:t xml:space="preserve"> </w:t>
      </w:r>
      <w:r>
        <w:t>studies,</w:t>
      </w:r>
      <w:r>
        <w:rPr>
          <w:spacing w:val="-20"/>
        </w:rPr>
        <w:t xml:space="preserve"> </w:t>
      </w:r>
      <w:r>
        <w:t>however,</w:t>
      </w:r>
      <w:r>
        <w:rPr>
          <w:spacing w:val="-20"/>
        </w:rPr>
        <w:t xml:space="preserve"> </w:t>
      </w:r>
      <w:r>
        <w:t>there</w:t>
      </w:r>
      <w:r>
        <w:rPr>
          <w:spacing w:val="-20"/>
        </w:rPr>
        <w:t xml:space="preserve"> </w:t>
      </w:r>
      <w:r>
        <w:t>has</w:t>
      </w:r>
      <w:r>
        <w:rPr>
          <w:spacing w:val="-19"/>
        </w:rPr>
        <w:t xml:space="preserve"> </w:t>
      </w:r>
      <w:r>
        <w:t xml:space="preserve">been a basic lack of consensus on defining competence, with </w:t>
      </w:r>
      <w:r>
        <w:rPr>
          <w:spacing w:val="3"/>
        </w:rPr>
        <w:t xml:space="preserve">Pym </w:t>
      </w:r>
      <w:r>
        <w:t xml:space="preserve">holding to a </w:t>
      </w:r>
      <w:r>
        <w:rPr>
          <w:spacing w:val="2"/>
        </w:rPr>
        <w:t xml:space="preserve">‘minimalist’ </w:t>
      </w:r>
      <w:r>
        <w:t xml:space="preserve">definition, while a growing group of theorists have preferred a more detailed set of subcategories (Hague et al., </w:t>
      </w:r>
      <w:r>
        <w:rPr>
          <w:spacing w:val="-4"/>
        </w:rPr>
        <w:t xml:space="preserve">2011: </w:t>
      </w:r>
      <w:r>
        <w:t xml:space="preserve">245–6). For </w:t>
      </w:r>
      <w:r>
        <w:rPr>
          <w:spacing w:val="3"/>
        </w:rPr>
        <w:t xml:space="preserve">Pym </w:t>
      </w:r>
      <w:r>
        <w:t xml:space="preserve">(2003: </w:t>
      </w:r>
      <w:r>
        <w:rPr>
          <w:spacing w:val="-3"/>
        </w:rPr>
        <w:t xml:space="preserve">489), </w:t>
      </w:r>
      <w:r>
        <w:t>translation competence is ‘the ability to generate a series of more</w:t>
      </w:r>
      <w:r>
        <w:rPr>
          <w:spacing w:val="-3"/>
        </w:rPr>
        <w:t xml:space="preserve"> </w:t>
      </w:r>
      <w:r>
        <w:t>than</w:t>
      </w:r>
      <w:r>
        <w:rPr>
          <w:spacing w:val="-3"/>
        </w:rPr>
        <w:t xml:space="preserve"> </w:t>
      </w:r>
      <w:r>
        <w:t>one</w:t>
      </w:r>
      <w:r>
        <w:rPr>
          <w:spacing w:val="-3"/>
        </w:rPr>
        <w:t xml:space="preserve"> </w:t>
      </w:r>
      <w:r>
        <w:t>viable</w:t>
      </w:r>
      <w:r>
        <w:rPr>
          <w:spacing w:val="-3"/>
        </w:rPr>
        <w:t xml:space="preserve"> </w:t>
      </w:r>
      <w:r>
        <w:t>target</w:t>
      </w:r>
      <w:r>
        <w:rPr>
          <w:spacing w:val="-3"/>
        </w:rPr>
        <w:t xml:space="preserve"> </w:t>
      </w:r>
      <w:r>
        <w:t>text</w:t>
      </w:r>
      <w:r>
        <w:rPr>
          <w:spacing w:val="-3"/>
        </w:rPr>
        <w:t xml:space="preserve"> </w:t>
      </w:r>
      <w:r>
        <w:rPr>
          <w:spacing w:val="5"/>
        </w:rPr>
        <w:t>(TTI,</w:t>
      </w:r>
      <w:r>
        <w:rPr>
          <w:spacing w:val="-3"/>
        </w:rPr>
        <w:t xml:space="preserve"> </w:t>
      </w:r>
      <w:r>
        <w:rPr>
          <w:spacing w:val="4"/>
        </w:rPr>
        <w:t>TT2</w:t>
      </w:r>
      <w:r>
        <w:rPr>
          <w:spacing w:val="-3"/>
        </w:rPr>
        <w:t xml:space="preserve"> </w:t>
      </w:r>
      <w:r>
        <w:t>.</w:t>
      </w:r>
      <w:r>
        <w:rPr>
          <w:spacing w:val="-2"/>
        </w:rPr>
        <w:t xml:space="preserve"> </w:t>
      </w:r>
      <w:r>
        <w:t>.</w:t>
      </w:r>
      <w:r>
        <w:rPr>
          <w:spacing w:val="-3"/>
        </w:rPr>
        <w:t xml:space="preserve"> </w:t>
      </w:r>
      <w:r>
        <w:t>.</w:t>
      </w:r>
      <w:r>
        <w:rPr>
          <w:spacing w:val="-3"/>
        </w:rPr>
        <w:t xml:space="preserve"> </w:t>
      </w:r>
      <w:r>
        <w:t>TTn)</w:t>
      </w:r>
      <w:r>
        <w:rPr>
          <w:spacing w:val="-3"/>
        </w:rPr>
        <w:t xml:space="preserve"> </w:t>
      </w:r>
      <w:r>
        <w:t>for</w:t>
      </w:r>
      <w:r>
        <w:rPr>
          <w:spacing w:val="-3"/>
        </w:rPr>
        <w:t xml:space="preserve"> </w:t>
      </w:r>
      <w:r>
        <w:t>a</w:t>
      </w:r>
      <w:r>
        <w:rPr>
          <w:spacing w:val="-3"/>
        </w:rPr>
        <w:t xml:space="preserve"> </w:t>
      </w:r>
      <w:r>
        <w:t>pertinent</w:t>
      </w:r>
      <w:r>
        <w:rPr>
          <w:spacing w:val="-3"/>
        </w:rPr>
        <w:t xml:space="preserve"> </w:t>
      </w:r>
      <w:r>
        <w:t xml:space="preserve">source text (ST) [and] to select only one viable </w:t>
      </w:r>
      <w:r>
        <w:rPr>
          <w:spacing w:val="4"/>
        </w:rPr>
        <w:t xml:space="preserve">TT </w:t>
      </w:r>
      <w:r>
        <w:t xml:space="preserve">from this series, quickly and with justified confidence’. </w:t>
      </w:r>
      <w:r>
        <w:rPr>
          <w:spacing w:val="3"/>
        </w:rPr>
        <w:t xml:space="preserve">In </w:t>
      </w:r>
      <w:r>
        <w:t>contrast, other scholars have emphasized long lists or complex schemes of ‘subcompetences’. For the PACTE group (Proc</w:t>
      </w:r>
      <w:r>
        <w:t>ess</w:t>
      </w:r>
      <w:r>
        <w:rPr>
          <w:spacing w:val="-17"/>
        </w:rPr>
        <w:t xml:space="preserve"> </w:t>
      </w:r>
      <w:r>
        <w:t>in</w:t>
      </w:r>
      <w:r>
        <w:rPr>
          <w:spacing w:val="-16"/>
        </w:rPr>
        <w:t xml:space="preserve"> </w:t>
      </w:r>
      <w:r>
        <w:t>the</w:t>
      </w:r>
      <w:r>
        <w:rPr>
          <w:spacing w:val="-17"/>
        </w:rPr>
        <w:t xml:space="preserve"> </w:t>
      </w:r>
      <w:r>
        <w:t>Acquisition</w:t>
      </w:r>
      <w:r>
        <w:rPr>
          <w:spacing w:val="-16"/>
        </w:rPr>
        <w:t xml:space="preserve"> </w:t>
      </w:r>
      <w:r>
        <w:t>of</w:t>
      </w:r>
      <w:r>
        <w:rPr>
          <w:spacing w:val="-17"/>
        </w:rPr>
        <w:t xml:space="preserve"> </w:t>
      </w:r>
      <w:r>
        <w:t>Translation</w:t>
      </w:r>
      <w:r>
        <w:rPr>
          <w:spacing w:val="-16"/>
        </w:rPr>
        <w:t xml:space="preserve"> </w:t>
      </w:r>
      <w:r>
        <w:t>Competence</w:t>
      </w:r>
      <w:r>
        <w:rPr>
          <w:spacing w:val="-17"/>
        </w:rPr>
        <w:t xml:space="preserve"> </w:t>
      </w:r>
      <w:r>
        <w:t>and</w:t>
      </w:r>
      <w:r>
        <w:rPr>
          <w:spacing w:val="-16"/>
        </w:rPr>
        <w:t xml:space="preserve"> </w:t>
      </w:r>
      <w:r>
        <w:t>Evaluation),</w:t>
      </w:r>
      <w:r>
        <w:rPr>
          <w:spacing w:val="-16"/>
        </w:rPr>
        <w:t xml:space="preserve"> </w:t>
      </w:r>
      <w:r>
        <w:t>for example,</w:t>
      </w:r>
      <w:r>
        <w:rPr>
          <w:spacing w:val="-19"/>
        </w:rPr>
        <w:t xml:space="preserve"> </w:t>
      </w:r>
      <w:r>
        <w:t>there</w:t>
      </w:r>
      <w:r>
        <w:rPr>
          <w:spacing w:val="-19"/>
        </w:rPr>
        <w:t xml:space="preserve"> </w:t>
      </w:r>
      <w:r>
        <w:t>are</w:t>
      </w:r>
      <w:r>
        <w:rPr>
          <w:spacing w:val="-19"/>
        </w:rPr>
        <w:t xml:space="preserve"> </w:t>
      </w:r>
      <w:r>
        <w:t>five</w:t>
      </w:r>
      <w:r>
        <w:rPr>
          <w:spacing w:val="-19"/>
        </w:rPr>
        <w:t xml:space="preserve"> </w:t>
      </w:r>
      <w:r>
        <w:t>subcompetences</w:t>
      </w:r>
      <w:r>
        <w:rPr>
          <w:spacing w:val="-19"/>
        </w:rPr>
        <w:t xml:space="preserve"> </w:t>
      </w:r>
      <w:r>
        <w:t>for</w:t>
      </w:r>
      <w:r>
        <w:rPr>
          <w:spacing w:val="-19"/>
        </w:rPr>
        <w:t xml:space="preserve"> </w:t>
      </w:r>
      <w:r>
        <w:t>translators:</w:t>
      </w:r>
      <w:r>
        <w:rPr>
          <w:spacing w:val="-18"/>
        </w:rPr>
        <w:t xml:space="preserve"> </w:t>
      </w:r>
      <w:r>
        <w:t>bilingual,</w:t>
      </w:r>
      <w:r>
        <w:rPr>
          <w:spacing w:val="-19"/>
        </w:rPr>
        <w:t xml:space="preserve"> </w:t>
      </w:r>
      <w:r>
        <w:t xml:space="preserve">strategic, instrumental, knowledge about translation and extra-linguistic (2003). Bell </w:t>
      </w:r>
      <w:r>
        <w:rPr>
          <w:spacing w:val="-5"/>
        </w:rPr>
        <w:t xml:space="preserve">(1991) </w:t>
      </w:r>
      <w:r>
        <w:t>agrees on the number of competences but not their nature, listing target language knowledge, text-type knowledge, source language knowledge,</w:t>
      </w:r>
      <w:r>
        <w:rPr>
          <w:spacing w:val="-17"/>
        </w:rPr>
        <w:t xml:space="preserve"> </w:t>
      </w:r>
      <w:r>
        <w:t>real-world</w:t>
      </w:r>
      <w:r>
        <w:rPr>
          <w:spacing w:val="-17"/>
        </w:rPr>
        <w:t xml:space="preserve"> </w:t>
      </w:r>
      <w:r>
        <w:t>knowledge</w:t>
      </w:r>
      <w:r>
        <w:rPr>
          <w:spacing w:val="-17"/>
        </w:rPr>
        <w:t xml:space="preserve"> </w:t>
      </w:r>
      <w:r>
        <w:t>and</w:t>
      </w:r>
      <w:r>
        <w:rPr>
          <w:spacing w:val="-17"/>
        </w:rPr>
        <w:t xml:space="preserve"> </w:t>
      </w:r>
      <w:r>
        <w:t>contrastive</w:t>
      </w:r>
      <w:r>
        <w:rPr>
          <w:spacing w:val="-17"/>
        </w:rPr>
        <w:t xml:space="preserve"> </w:t>
      </w:r>
      <w:r>
        <w:t>knowledge.</w:t>
      </w:r>
      <w:r>
        <w:rPr>
          <w:spacing w:val="-16"/>
        </w:rPr>
        <w:t xml:space="preserve"> </w:t>
      </w:r>
      <w:r>
        <w:t>Kelly</w:t>
      </w:r>
      <w:r>
        <w:rPr>
          <w:spacing w:val="-17"/>
        </w:rPr>
        <w:t xml:space="preserve"> </w:t>
      </w:r>
      <w:r>
        <w:t>(2005) identifies</w:t>
      </w:r>
      <w:r>
        <w:rPr>
          <w:spacing w:val="-30"/>
        </w:rPr>
        <w:t xml:space="preserve"> </w:t>
      </w:r>
      <w:r>
        <w:t>seven</w:t>
      </w:r>
      <w:r>
        <w:rPr>
          <w:spacing w:val="-30"/>
        </w:rPr>
        <w:t xml:space="preserve"> </w:t>
      </w:r>
      <w:r>
        <w:t>different</w:t>
      </w:r>
      <w:r>
        <w:rPr>
          <w:spacing w:val="-30"/>
        </w:rPr>
        <w:t xml:space="preserve"> </w:t>
      </w:r>
      <w:r>
        <w:t>competences:</w:t>
      </w:r>
      <w:r>
        <w:rPr>
          <w:spacing w:val="-30"/>
        </w:rPr>
        <w:t xml:space="preserve"> </w:t>
      </w:r>
      <w:r>
        <w:t>communicative</w:t>
      </w:r>
      <w:r>
        <w:rPr>
          <w:spacing w:val="-30"/>
        </w:rPr>
        <w:t xml:space="preserve"> </w:t>
      </w:r>
      <w:r>
        <w:t>and</w:t>
      </w:r>
      <w:r>
        <w:rPr>
          <w:spacing w:val="-30"/>
        </w:rPr>
        <w:t xml:space="preserve"> </w:t>
      </w:r>
      <w:r>
        <w:rPr>
          <w:spacing w:val="2"/>
        </w:rPr>
        <w:t>textual,</w:t>
      </w:r>
      <w:r>
        <w:rPr>
          <w:spacing w:val="-30"/>
        </w:rPr>
        <w:t xml:space="preserve"> </w:t>
      </w:r>
      <w:r>
        <w:t>cultural and intercultural, subject area, professional and instrumental, attitudinal or psycho-physiological, interpersonal and</w:t>
      </w:r>
      <w:r>
        <w:rPr>
          <w:spacing w:val="16"/>
        </w:rPr>
        <w:t xml:space="preserve"> </w:t>
      </w:r>
      <w:r>
        <w:t>strategic.</w:t>
      </w:r>
    </w:p>
    <w:p w14:paraId="788FBCC9" w14:textId="77777777" w:rsidR="00BE520D" w:rsidRDefault="007F6473">
      <w:pPr>
        <w:pStyle w:val="BodyText"/>
        <w:spacing w:line="208" w:lineRule="exact"/>
        <w:ind w:left="678"/>
        <w:jc w:val="both"/>
      </w:pPr>
      <w:r>
        <w:t>Research on competence has understandably focused on training</w:t>
      </w:r>
    </w:p>
    <w:p w14:paraId="3D4A7184" w14:textId="77777777" w:rsidR="00BE520D" w:rsidRDefault="007F6473">
      <w:pPr>
        <w:pStyle w:val="BodyText"/>
        <w:spacing w:before="9" w:line="254" w:lineRule="auto"/>
        <w:ind w:left="438" w:right="478"/>
        <w:jc w:val="both"/>
      </w:pPr>
      <w:r>
        <w:rPr>
          <w:spacing w:val="3"/>
        </w:rPr>
        <w:t xml:space="preserve">future </w:t>
      </w:r>
      <w:r>
        <w:rPr>
          <w:spacing w:val="2"/>
        </w:rPr>
        <w:t xml:space="preserve">translators. </w:t>
      </w:r>
      <w:r>
        <w:rPr>
          <w:spacing w:val="3"/>
        </w:rPr>
        <w:t xml:space="preserve">Efforts </w:t>
      </w:r>
      <w:r>
        <w:t xml:space="preserve">have on the whole </w:t>
      </w:r>
      <w:r>
        <w:rPr>
          <w:spacing w:val="2"/>
        </w:rPr>
        <w:t xml:space="preserve">been </w:t>
      </w:r>
      <w:r>
        <w:rPr>
          <w:spacing w:val="3"/>
        </w:rPr>
        <w:t xml:space="preserve">directed </w:t>
      </w:r>
      <w:r>
        <w:t xml:space="preserve">at </w:t>
      </w:r>
      <w:r>
        <w:rPr>
          <w:spacing w:val="3"/>
        </w:rPr>
        <w:t xml:space="preserve">defining </w:t>
      </w:r>
      <w:r>
        <w:rPr>
          <w:spacing w:val="2"/>
        </w:rPr>
        <w:t xml:space="preserve">competence, </w:t>
      </w:r>
      <w:r>
        <w:t xml:space="preserve">helping </w:t>
      </w:r>
      <w:r>
        <w:rPr>
          <w:spacing w:val="2"/>
        </w:rPr>
        <w:t xml:space="preserve">students </w:t>
      </w:r>
      <w:r>
        <w:t xml:space="preserve">achieve </w:t>
      </w:r>
      <w:r>
        <w:rPr>
          <w:spacing w:val="3"/>
        </w:rPr>
        <w:t xml:space="preserve">agreed </w:t>
      </w:r>
      <w:r>
        <w:t xml:space="preserve">levels of </w:t>
      </w:r>
      <w:r>
        <w:rPr>
          <w:spacing w:val="2"/>
        </w:rPr>
        <w:t xml:space="preserve">competence </w:t>
      </w:r>
      <w:r>
        <w:t xml:space="preserve">and reliably </w:t>
      </w:r>
      <w:r>
        <w:rPr>
          <w:spacing w:val="3"/>
        </w:rPr>
        <w:t xml:space="preserve">testing these, </w:t>
      </w:r>
      <w:r>
        <w:t xml:space="preserve">rather </w:t>
      </w:r>
      <w:r>
        <w:rPr>
          <w:spacing w:val="3"/>
        </w:rPr>
        <w:t xml:space="preserve">than </w:t>
      </w:r>
      <w:r>
        <w:t xml:space="preserve">professional </w:t>
      </w:r>
      <w:r>
        <w:rPr>
          <w:spacing w:val="2"/>
        </w:rPr>
        <w:t>conc</w:t>
      </w:r>
      <w:r>
        <w:rPr>
          <w:spacing w:val="2"/>
        </w:rPr>
        <w:t xml:space="preserve">erns. </w:t>
      </w:r>
      <w:r>
        <w:rPr>
          <w:spacing w:val="3"/>
        </w:rPr>
        <w:t xml:space="preserve">Schäffner </w:t>
      </w:r>
      <w:r>
        <w:t xml:space="preserve">and Adab’s volume on </w:t>
      </w:r>
      <w:r>
        <w:rPr>
          <w:i/>
          <w:spacing w:val="3"/>
        </w:rPr>
        <w:t xml:space="preserve">Developing </w:t>
      </w:r>
      <w:r>
        <w:rPr>
          <w:i/>
        </w:rPr>
        <w:t xml:space="preserve">Translation </w:t>
      </w:r>
      <w:r>
        <w:rPr>
          <w:i/>
          <w:spacing w:val="4"/>
        </w:rPr>
        <w:t xml:space="preserve">Competence </w:t>
      </w:r>
      <w:r>
        <w:rPr>
          <w:spacing w:val="2"/>
        </w:rPr>
        <w:t xml:space="preserve">(2000), </w:t>
      </w:r>
      <w:r>
        <w:t xml:space="preserve">for </w:t>
      </w:r>
      <w:r>
        <w:rPr>
          <w:spacing w:val="3"/>
        </w:rPr>
        <w:t xml:space="preserve">instance, </w:t>
      </w:r>
      <w:r>
        <w:rPr>
          <w:spacing w:val="2"/>
        </w:rPr>
        <w:t xml:space="preserve">has </w:t>
      </w:r>
      <w:r>
        <w:rPr>
          <w:spacing w:val="3"/>
        </w:rPr>
        <w:t xml:space="preserve">three </w:t>
      </w:r>
      <w:r>
        <w:rPr>
          <w:spacing w:val="4"/>
        </w:rPr>
        <w:t xml:space="preserve">parts </w:t>
      </w:r>
      <w:r>
        <w:rPr>
          <w:spacing w:val="2"/>
        </w:rPr>
        <w:t xml:space="preserve">(defining, </w:t>
      </w:r>
      <w:r>
        <w:rPr>
          <w:spacing w:val="3"/>
        </w:rPr>
        <w:t xml:space="preserve">building </w:t>
      </w:r>
      <w:r>
        <w:t xml:space="preserve">and </w:t>
      </w:r>
      <w:r>
        <w:rPr>
          <w:spacing w:val="3"/>
        </w:rPr>
        <w:t xml:space="preserve">assessing </w:t>
      </w:r>
      <w:r>
        <w:rPr>
          <w:spacing w:val="2"/>
        </w:rPr>
        <w:t xml:space="preserve">translation </w:t>
      </w:r>
      <w:r>
        <w:t xml:space="preserve">competence) and is </w:t>
      </w:r>
      <w:r>
        <w:rPr>
          <w:spacing w:val="3"/>
        </w:rPr>
        <w:t xml:space="preserve">almost </w:t>
      </w:r>
      <w:r>
        <w:t xml:space="preserve">exclusively </w:t>
      </w:r>
      <w:r>
        <w:rPr>
          <w:spacing w:val="2"/>
        </w:rPr>
        <w:t xml:space="preserve">focused </w:t>
      </w:r>
      <w:r>
        <w:t xml:space="preserve">on </w:t>
      </w:r>
      <w:r>
        <w:rPr>
          <w:spacing w:val="2"/>
        </w:rPr>
        <w:t xml:space="preserve">theory </w:t>
      </w:r>
      <w:r>
        <w:t xml:space="preserve">and </w:t>
      </w:r>
      <w:r>
        <w:rPr>
          <w:spacing w:val="3"/>
        </w:rPr>
        <w:t xml:space="preserve">training. </w:t>
      </w:r>
      <w:r>
        <w:t xml:space="preserve">Later work by </w:t>
      </w:r>
      <w:r>
        <w:rPr>
          <w:spacing w:val="3"/>
        </w:rPr>
        <w:t xml:space="preserve">Hague </w:t>
      </w:r>
      <w:r>
        <w:t xml:space="preserve">et </w:t>
      </w:r>
      <w:r>
        <w:rPr>
          <w:spacing w:val="2"/>
        </w:rPr>
        <w:t xml:space="preserve">al. </w:t>
      </w:r>
      <w:r>
        <w:rPr>
          <w:spacing w:val="-3"/>
        </w:rPr>
        <w:t xml:space="preserve">(2011: </w:t>
      </w:r>
      <w:r>
        <w:t xml:space="preserve">251–3 and 257–8) </w:t>
      </w:r>
      <w:r>
        <w:rPr>
          <w:spacing w:val="2"/>
        </w:rPr>
        <w:t xml:space="preserve">has </w:t>
      </w:r>
      <w:r>
        <w:rPr>
          <w:spacing w:val="3"/>
        </w:rPr>
        <w:t xml:space="preserve">begun </w:t>
      </w:r>
      <w:r>
        <w:t xml:space="preserve">to compare </w:t>
      </w:r>
      <w:r>
        <w:rPr>
          <w:spacing w:val="2"/>
        </w:rPr>
        <w:t xml:space="preserve">theoretical </w:t>
      </w:r>
      <w:r>
        <w:t xml:space="preserve">and </w:t>
      </w:r>
      <w:r>
        <w:rPr>
          <w:spacing w:val="3"/>
        </w:rPr>
        <w:t xml:space="preserve">pedagogical </w:t>
      </w:r>
      <w:r>
        <w:t xml:space="preserve">approaches to competence </w:t>
      </w:r>
      <w:r>
        <w:rPr>
          <w:spacing w:val="2"/>
        </w:rPr>
        <w:t>with those</w:t>
      </w:r>
      <w:r>
        <w:rPr>
          <w:spacing w:val="-18"/>
        </w:rPr>
        <w:t xml:space="preserve"> </w:t>
      </w:r>
      <w:r>
        <w:rPr>
          <w:spacing w:val="2"/>
        </w:rPr>
        <w:t>used</w:t>
      </w:r>
      <w:r>
        <w:rPr>
          <w:spacing w:val="-18"/>
        </w:rPr>
        <w:t xml:space="preserve"> </w:t>
      </w:r>
      <w:r>
        <w:rPr>
          <w:spacing w:val="2"/>
        </w:rPr>
        <w:t>in</w:t>
      </w:r>
      <w:r>
        <w:rPr>
          <w:spacing w:val="-18"/>
        </w:rPr>
        <w:t xml:space="preserve"> </w:t>
      </w:r>
      <w:r>
        <w:rPr>
          <w:spacing w:val="2"/>
        </w:rPr>
        <w:t>two</w:t>
      </w:r>
      <w:r>
        <w:rPr>
          <w:spacing w:val="-18"/>
        </w:rPr>
        <w:t xml:space="preserve"> </w:t>
      </w:r>
      <w:r>
        <w:t>professional</w:t>
      </w:r>
      <w:r>
        <w:rPr>
          <w:spacing w:val="-18"/>
        </w:rPr>
        <w:t xml:space="preserve"> </w:t>
      </w:r>
      <w:r>
        <w:rPr>
          <w:spacing w:val="2"/>
        </w:rPr>
        <w:t>contexts</w:t>
      </w:r>
      <w:r>
        <w:rPr>
          <w:spacing w:val="-17"/>
        </w:rPr>
        <w:t xml:space="preserve"> </w:t>
      </w:r>
      <w:r>
        <w:t>(the</w:t>
      </w:r>
      <w:r>
        <w:rPr>
          <w:spacing w:val="-18"/>
        </w:rPr>
        <w:t xml:space="preserve"> </w:t>
      </w:r>
      <w:r>
        <w:rPr>
          <w:spacing w:val="2"/>
        </w:rPr>
        <w:t>US</w:t>
      </w:r>
      <w:r>
        <w:rPr>
          <w:spacing w:val="-18"/>
        </w:rPr>
        <w:t xml:space="preserve"> </w:t>
      </w:r>
      <w:r>
        <w:t>government</w:t>
      </w:r>
      <w:r>
        <w:rPr>
          <w:spacing w:val="-18"/>
        </w:rPr>
        <w:t xml:space="preserve"> </w:t>
      </w:r>
      <w:r>
        <w:t>and</w:t>
      </w:r>
      <w:r>
        <w:rPr>
          <w:spacing w:val="-18"/>
        </w:rPr>
        <w:t xml:space="preserve"> </w:t>
      </w:r>
      <w:r>
        <w:rPr>
          <w:spacing w:val="3"/>
        </w:rPr>
        <w:t xml:space="preserve">American Society </w:t>
      </w:r>
      <w:r>
        <w:t xml:space="preserve">for Testing and Materials); and Dong and </w:t>
      </w:r>
      <w:r>
        <w:rPr>
          <w:spacing w:val="3"/>
        </w:rPr>
        <w:t xml:space="preserve">Lan </w:t>
      </w:r>
      <w:r>
        <w:t xml:space="preserve">have </w:t>
      </w:r>
      <w:r>
        <w:rPr>
          <w:spacing w:val="2"/>
        </w:rPr>
        <w:t xml:space="preserve">used theories </w:t>
      </w:r>
      <w:r>
        <w:t xml:space="preserve">on </w:t>
      </w:r>
      <w:r>
        <w:rPr>
          <w:spacing w:val="2"/>
        </w:rPr>
        <w:t>transl</w:t>
      </w:r>
      <w:r>
        <w:rPr>
          <w:spacing w:val="2"/>
        </w:rPr>
        <w:t xml:space="preserve">ation </w:t>
      </w:r>
      <w:r>
        <w:t xml:space="preserve">competence to test widespread </w:t>
      </w:r>
      <w:r>
        <w:rPr>
          <w:spacing w:val="2"/>
        </w:rPr>
        <w:t xml:space="preserve">assumptions regarding </w:t>
      </w:r>
      <w:r>
        <w:t xml:space="preserve">the </w:t>
      </w:r>
      <w:r>
        <w:rPr>
          <w:spacing w:val="2"/>
        </w:rPr>
        <w:t xml:space="preserve">superiority </w:t>
      </w:r>
      <w:r>
        <w:t xml:space="preserve">of </w:t>
      </w:r>
      <w:r>
        <w:rPr>
          <w:spacing w:val="2"/>
        </w:rPr>
        <w:t xml:space="preserve">translation </w:t>
      </w:r>
      <w:r>
        <w:t xml:space="preserve">into mother tongue (2010: 47–9). However, as Dong and </w:t>
      </w:r>
      <w:r>
        <w:rPr>
          <w:spacing w:val="3"/>
        </w:rPr>
        <w:t xml:space="preserve">Lan </w:t>
      </w:r>
      <w:r>
        <w:t xml:space="preserve">have pointed out, the various </w:t>
      </w:r>
      <w:r>
        <w:rPr>
          <w:spacing w:val="2"/>
        </w:rPr>
        <w:t xml:space="preserve">definitions </w:t>
      </w:r>
      <w:r>
        <w:t xml:space="preserve">of </w:t>
      </w:r>
      <w:r>
        <w:rPr>
          <w:spacing w:val="2"/>
        </w:rPr>
        <w:t xml:space="preserve">translation  competence </w:t>
      </w:r>
      <w:r>
        <w:t xml:space="preserve">or </w:t>
      </w:r>
      <w:r>
        <w:rPr>
          <w:spacing w:val="2"/>
        </w:rPr>
        <w:t xml:space="preserve">criteria </w:t>
      </w:r>
      <w:r>
        <w:t xml:space="preserve">for </w:t>
      </w:r>
      <w:r>
        <w:rPr>
          <w:spacing w:val="2"/>
        </w:rPr>
        <w:t xml:space="preserve">assessing </w:t>
      </w:r>
      <w:r>
        <w:rPr>
          <w:spacing w:val="3"/>
        </w:rPr>
        <w:t xml:space="preserve">this </w:t>
      </w:r>
      <w:r>
        <w:t xml:space="preserve">have not </w:t>
      </w:r>
      <w:r>
        <w:rPr>
          <w:spacing w:val="2"/>
        </w:rPr>
        <w:t xml:space="preserve">been </w:t>
      </w:r>
      <w:r>
        <w:t xml:space="preserve">validated by </w:t>
      </w:r>
      <w:r>
        <w:rPr>
          <w:spacing w:val="2"/>
        </w:rPr>
        <w:t xml:space="preserve">empirical experimental research </w:t>
      </w:r>
      <w:r>
        <w:t>(ibid.:</w:t>
      </w:r>
      <w:r>
        <w:rPr>
          <w:spacing w:val="26"/>
        </w:rPr>
        <w:t xml:space="preserve"> </w:t>
      </w:r>
      <w:r>
        <w:t>48).</w:t>
      </w:r>
    </w:p>
    <w:p w14:paraId="6BF1B097" w14:textId="77777777" w:rsidR="00BE520D" w:rsidRDefault="007F6473">
      <w:pPr>
        <w:pStyle w:val="BodyText"/>
        <w:spacing w:line="214" w:lineRule="exact"/>
        <w:ind w:left="678"/>
        <w:jc w:val="both"/>
      </w:pPr>
      <w:r>
        <w:t>More</w:t>
      </w:r>
      <w:r>
        <w:rPr>
          <w:spacing w:val="10"/>
        </w:rPr>
        <w:t xml:space="preserve"> </w:t>
      </w:r>
      <w:r>
        <w:t>specific</w:t>
      </w:r>
      <w:r>
        <w:rPr>
          <w:spacing w:val="11"/>
        </w:rPr>
        <w:t xml:space="preserve"> </w:t>
      </w:r>
      <w:r>
        <w:t>aspects</w:t>
      </w:r>
      <w:r>
        <w:rPr>
          <w:spacing w:val="10"/>
        </w:rPr>
        <w:t xml:space="preserve"> </w:t>
      </w:r>
      <w:r>
        <w:t>of</w:t>
      </w:r>
      <w:r>
        <w:rPr>
          <w:spacing w:val="11"/>
        </w:rPr>
        <w:t xml:space="preserve"> </w:t>
      </w:r>
      <w:r>
        <w:rPr>
          <w:spacing w:val="-4"/>
        </w:rPr>
        <w:t>TQA</w:t>
      </w:r>
      <w:r>
        <w:rPr>
          <w:spacing w:val="10"/>
        </w:rPr>
        <w:t xml:space="preserve"> </w:t>
      </w:r>
      <w:r>
        <w:t>which</w:t>
      </w:r>
      <w:r>
        <w:rPr>
          <w:spacing w:val="11"/>
        </w:rPr>
        <w:t xml:space="preserve"> </w:t>
      </w:r>
      <w:r>
        <w:t>have</w:t>
      </w:r>
      <w:r>
        <w:rPr>
          <w:spacing w:val="10"/>
        </w:rPr>
        <w:t xml:space="preserve"> </w:t>
      </w:r>
      <w:r>
        <w:t>been</w:t>
      </w:r>
      <w:r>
        <w:rPr>
          <w:spacing w:val="11"/>
        </w:rPr>
        <w:t xml:space="preserve"> </w:t>
      </w:r>
      <w:r>
        <w:t>important</w:t>
      </w:r>
      <w:r>
        <w:rPr>
          <w:spacing w:val="10"/>
        </w:rPr>
        <w:t xml:space="preserve"> </w:t>
      </w:r>
      <w:r>
        <w:t>focus</w:t>
      </w:r>
      <w:r>
        <w:rPr>
          <w:spacing w:val="11"/>
        </w:rPr>
        <w:t xml:space="preserve"> </w:t>
      </w:r>
      <w:r>
        <w:t>points</w:t>
      </w:r>
    </w:p>
    <w:p w14:paraId="32107051" w14:textId="77777777" w:rsidR="00BE520D" w:rsidRDefault="007F6473">
      <w:pPr>
        <w:pStyle w:val="BodyText"/>
        <w:spacing w:before="13" w:line="254" w:lineRule="auto"/>
        <w:ind w:left="438" w:right="480"/>
        <w:jc w:val="both"/>
      </w:pPr>
      <w:r>
        <w:t>for</w:t>
      </w:r>
      <w:r>
        <w:rPr>
          <w:spacing w:val="-18"/>
        </w:rPr>
        <w:t xml:space="preserve"> </w:t>
      </w:r>
      <w:r>
        <w:t>theorists</w:t>
      </w:r>
      <w:r>
        <w:rPr>
          <w:spacing w:val="-18"/>
        </w:rPr>
        <w:t xml:space="preserve"> </w:t>
      </w:r>
      <w:r>
        <w:t>include</w:t>
      </w:r>
      <w:r>
        <w:rPr>
          <w:spacing w:val="-18"/>
        </w:rPr>
        <w:t xml:space="preserve"> </w:t>
      </w:r>
      <w:r>
        <w:t>revision</w:t>
      </w:r>
      <w:r>
        <w:rPr>
          <w:spacing w:val="-18"/>
        </w:rPr>
        <w:t xml:space="preserve"> </w:t>
      </w:r>
      <w:r>
        <w:t>and</w:t>
      </w:r>
      <w:r>
        <w:rPr>
          <w:spacing w:val="-18"/>
        </w:rPr>
        <w:t xml:space="preserve"> </w:t>
      </w:r>
      <w:r>
        <w:t>editing,</w:t>
      </w:r>
      <w:r>
        <w:rPr>
          <w:spacing w:val="-18"/>
        </w:rPr>
        <w:t xml:space="preserve"> </w:t>
      </w:r>
      <w:r>
        <w:t>particularly</w:t>
      </w:r>
      <w:r>
        <w:rPr>
          <w:spacing w:val="-18"/>
        </w:rPr>
        <w:t xml:space="preserve"> </w:t>
      </w:r>
      <w:r>
        <w:t>the</w:t>
      </w:r>
      <w:r>
        <w:rPr>
          <w:spacing w:val="-18"/>
        </w:rPr>
        <w:t xml:space="preserve"> </w:t>
      </w:r>
      <w:r>
        <w:t>work</w:t>
      </w:r>
      <w:r>
        <w:rPr>
          <w:spacing w:val="-18"/>
        </w:rPr>
        <w:t xml:space="preserve"> </w:t>
      </w:r>
      <w:r>
        <w:t>of</w:t>
      </w:r>
      <w:r>
        <w:rPr>
          <w:spacing w:val="-18"/>
        </w:rPr>
        <w:t xml:space="preserve"> </w:t>
      </w:r>
      <w:r>
        <w:t>Canadian practitioner</w:t>
      </w:r>
      <w:r>
        <w:rPr>
          <w:spacing w:val="-21"/>
        </w:rPr>
        <w:t xml:space="preserve"> </w:t>
      </w:r>
      <w:r>
        <w:t>and</w:t>
      </w:r>
      <w:r>
        <w:rPr>
          <w:spacing w:val="-20"/>
        </w:rPr>
        <w:t xml:space="preserve"> </w:t>
      </w:r>
      <w:r>
        <w:t>theorist</w:t>
      </w:r>
      <w:r>
        <w:rPr>
          <w:spacing w:val="-20"/>
        </w:rPr>
        <w:t xml:space="preserve"> </w:t>
      </w:r>
      <w:r>
        <w:t>Mossop,</w:t>
      </w:r>
      <w:r>
        <w:rPr>
          <w:spacing w:val="-20"/>
        </w:rPr>
        <w:t xml:space="preserve"> </w:t>
      </w:r>
      <w:r>
        <w:t>though</w:t>
      </w:r>
      <w:r>
        <w:rPr>
          <w:spacing w:val="-20"/>
        </w:rPr>
        <w:t xml:space="preserve"> </w:t>
      </w:r>
      <w:r>
        <w:t>some</w:t>
      </w:r>
      <w:r>
        <w:rPr>
          <w:spacing w:val="-20"/>
        </w:rPr>
        <w:t xml:space="preserve"> </w:t>
      </w:r>
      <w:r>
        <w:t>theorists,</w:t>
      </w:r>
      <w:r>
        <w:rPr>
          <w:spacing w:val="-20"/>
        </w:rPr>
        <w:t xml:space="preserve"> </w:t>
      </w:r>
      <w:r>
        <w:t>with</w:t>
      </w:r>
      <w:r>
        <w:rPr>
          <w:spacing w:val="-20"/>
        </w:rPr>
        <w:t xml:space="preserve"> </w:t>
      </w:r>
      <w:r>
        <w:t>Larose,</w:t>
      </w:r>
      <w:r>
        <w:rPr>
          <w:spacing w:val="-20"/>
        </w:rPr>
        <w:t xml:space="preserve"> </w:t>
      </w:r>
      <w:r>
        <w:t>have</w:t>
      </w:r>
    </w:p>
    <w:p w14:paraId="3BB196C9" w14:textId="77777777" w:rsidR="00BE520D" w:rsidRDefault="00BE520D">
      <w:pPr>
        <w:spacing w:line="254" w:lineRule="auto"/>
        <w:jc w:val="both"/>
        <w:sectPr w:rsidR="00BE520D">
          <w:pgSz w:w="8850" w:h="13270"/>
          <w:pgMar w:top="840" w:right="720" w:bottom="280" w:left="720" w:header="644" w:footer="0" w:gutter="0"/>
          <w:cols w:space="720"/>
        </w:sectPr>
      </w:pPr>
    </w:p>
    <w:p w14:paraId="26F2822D" w14:textId="77777777" w:rsidR="00BE520D" w:rsidRDefault="00BE520D">
      <w:pPr>
        <w:pStyle w:val="BodyText"/>
        <w:spacing w:before="5"/>
        <w:rPr>
          <w:sz w:val="29"/>
        </w:rPr>
      </w:pPr>
    </w:p>
    <w:p w14:paraId="4078B411" w14:textId="77777777" w:rsidR="00BE520D" w:rsidRDefault="007F6473">
      <w:pPr>
        <w:pStyle w:val="BodyText"/>
        <w:spacing w:before="106" w:line="254" w:lineRule="auto"/>
        <w:ind w:left="478" w:right="440"/>
        <w:jc w:val="both"/>
      </w:pPr>
      <w:r>
        <w:t>argued</w:t>
      </w:r>
      <w:r>
        <w:rPr>
          <w:spacing w:val="-18"/>
        </w:rPr>
        <w:t xml:space="preserve"> </w:t>
      </w:r>
      <w:r>
        <w:t>that</w:t>
      </w:r>
      <w:r>
        <w:rPr>
          <w:spacing w:val="-18"/>
        </w:rPr>
        <w:t xml:space="preserve"> </w:t>
      </w:r>
      <w:r>
        <w:t>revision</w:t>
      </w:r>
      <w:r>
        <w:rPr>
          <w:spacing w:val="-18"/>
        </w:rPr>
        <w:t xml:space="preserve"> </w:t>
      </w:r>
      <w:r>
        <w:t>has</w:t>
      </w:r>
      <w:r>
        <w:rPr>
          <w:spacing w:val="-18"/>
        </w:rPr>
        <w:t xml:space="preserve"> </w:t>
      </w:r>
      <w:r>
        <w:t>no</w:t>
      </w:r>
      <w:r>
        <w:rPr>
          <w:spacing w:val="-18"/>
        </w:rPr>
        <w:t xml:space="preserve"> </w:t>
      </w:r>
      <w:r>
        <w:t>place</w:t>
      </w:r>
      <w:r>
        <w:rPr>
          <w:spacing w:val="-18"/>
        </w:rPr>
        <w:t xml:space="preserve"> </w:t>
      </w:r>
      <w:r>
        <w:t>in</w:t>
      </w:r>
      <w:r>
        <w:rPr>
          <w:spacing w:val="-17"/>
        </w:rPr>
        <w:t xml:space="preserve"> </w:t>
      </w:r>
      <w:r>
        <w:t>discussions</w:t>
      </w:r>
      <w:r>
        <w:rPr>
          <w:spacing w:val="-18"/>
        </w:rPr>
        <w:t xml:space="preserve"> </w:t>
      </w:r>
      <w:r>
        <w:t>of</w:t>
      </w:r>
      <w:r>
        <w:rPr>
          <w:spacing w:val="-18"/>
        </w:rPr>
        <w:t xml:space="preserve"> </w:t>
      </w:r>
      <w:r>
        <w:rPr>
          <w:spacing w:val="-4"/>
        </w:rPr>
        <w:t>TQA</w:t>
      </w:r>
      <w:r>
        <w:rPr>
          <w:spacing w:val="-18"/>
        </w:rPr>
        <w:t xml:space="preserve"> </w:t>
      </w:r>
      <w:r>
        <w:rPr>
          <w:spacing w:val="-3"/>
        </w:rPr>
        <w:t>(1998:</w:t>
      </w:r>
      <w:r>
        <w:rPr>
          <w:spacing w:val="-18"/>
        </w:rPr>
        <w:t xml:space="preserve"> </w:t>
      </w:r>
      <w:r>
        <w:rPr>
          <w:spacing w:val="-3"/>
        </w:rPr>
        <w:t>166).</w:t>
      </w:r>
      <w:r>
        <w:rPr>
          <w:spacing w:val="-18"/>
        </w:rPr>
        <w:t xml:space="preserve"> </w:t>
      </w:r>
      <w:r>
        <w:t xml:space="preserve">Mossop himself addresses part of his influential text on </w:t>
      </w:r>
      <w:r>
        <w:rPr>
          <w:i/>
          <w:spacing w:val="2"/>
        </w:rPr>
        <w:t xml:space="preserve">Revising and </w:t>
      </w:r>
      <w:r>
        <w:rPr>
          <w:i/>
        </w:rPr>
        <w:t xml:space="preserve">Editing for Translators </w:t>
      </w:r>
      <w:r>
        <w:t xml:space="preserve">to Quality Assessment (2001: 150–4). He </w:t>
      </w:r>
      <w:r>
        <w:t xml:space="preserve">recognizes the distinction between the two while clearly believing that both activities </w:t>
      </w:r>
      <w:r>
        <w:rPr>
          <w:i/>
        </w:rPr>
        <w:t xml:space="preserve">are </w:t>
      </w:r>
      <w:r>
        <w:t xml:space="preserve">of relevance for any discussion of professional translation quality. Also relevant for </w:t>
      </w:r>
      <w:r>
        <w:rPr>
          <w:spacing w:val="-4"/>
        </w:rPr>
        <w:t xml:space="preserve">TQA </w:t>
      </w:r>
      <w:r>
        <w:t>is theorists’ work on error categories and attempts to weight</w:t>
      </w:r>
      <w:r>
        <w:rPr>
          <w:spacing w:val="-10"/>
        </w:rPr>
        <w:t xml:space="preserve"> </w:t>
      </w:r>
      <w:r>
        <w:t>or</w:t>
      </w:r>
      <w:r>
        <w:rPr>
          <w:spacing w:val="-10"/>
        </w:rPr>
        <w:t xml:space="preserve"> </w:t>
      </w:r>
      <w:r>
        <w:t>categori</w:t>
      </w:r>
      <w:r>
        <w:t>ze</w:t>
      </w:r>
      <w:r>
        <w:rPr>
          <w:spacing w:val="-10"/>
        </w:rPr>
        <w:t xml:space="preserve"> </w:t>
      </w:r>
      <w:r>
        <w:t>different</w:t>
      </w:r>
      <w:r>
        <w:rPr>
          <w:spacing w:val="-10"/>
        </w:rPr>
        <w:t xml:space="preserve"> </w:t>
      </w:r>
      <w:r>
        <w:t>error</w:t>
      </w:r>
      <w:r>
        <w:rPr>
          <w:spacing w:val="-10"/>
        </w:rPr>
        <w:t xml:space="preserve"> </w:t>
      </w:r>
      <w:r>
        <w:rPr>
          <w:spacing w:val="2"/>
        </w:rPr>
        <w:t>types,</w:t>
      </w:r>
      <w:r>
        <w:rPr>
          <w:spacing w:val="-10"/>
        </w:rPr>
        <w:t xml:space="preserve"> </w:t>
      </w:r>
      <w:r>
        <w:t>notably</w:t>
      </w:r>
      <w:r>
        <w:rPr>
          <w:spacing w:val="-10"/>
        </w:rPr>
        <w:t xml:space="preserve"> </w:t>
      </w:r>
      <w:r>
        <w:t>Pym’s</w:t>
      </w:r>
      <w:r>
        <w:rPr>
          <w:spacing w:val="-10"/>
        </w:rPr>
        <w:t xml:space="preserve"> </w:t>
      </w:r>
      <w:r>
        <w:rPr>
          <w:spacing w:val="-3"/>
        </w:rPr>
        <w:t>(1992)</w:t>
      </w:r>
      <w:r>
        <w:rPr>
          <w:spacing w:val="-10"/>
        </w:rPr>
        <w:t xml:space="preserve"> </w:t>
      </w:r>
      <w:r>
        <w:t>distinction between</w:t>
      </w:r>
      <w:r>
        <w:rPr>
          <w:spacing w:val="-30"/>
        </w:rPr>
        <w:t xml:space="preserve"> </w:t>
      </w:r>
      <w:r>
        <w:rPr>
          <w:spacing w:val="2"/>
        </w:rPr>
        <w:t>binary</w:t>
      </w:r>
      <w:r>
        <w:rPr>
          <w:spacing w:val="-29"/>
        </w:rPr>
        <w:t xml:space="preserve"> </w:t>
      </w:r>
      <w:r>
        <w:t>errors</w:t>
      </w:r>
      <w:r>
        <w:rPr>
          <w:spacing w:val="-29"/>
        </w:rPr>
        <w:t xml:space="preserve"> </w:t>
      </w:r>
      <w:r>
        <w:t>(objective,</w:t>
      </w:r>
      <w:r>
        <w:rPr>
          <w:spacing w:val="-29"/>
        </w:rPr>
        <w:t xml:space="preserve"> </w:t>
      </w:r>
      <w:r>
        <w:t>factual)</w:t>
      </w:r>
      <w:r>
        <w:rPr>
          <w:spacing w:val="-30"/>
        </w:rPr>
        <w:t xml:space="preserve"> </w:t>
      </w:r>
      <w:r>
        <w:t>and</w:t>
      </w:r>
      <w:r>
        <w:rPr>
          <w:spacing w:val="-29"/>
        </w:rPr>
        <w:t xml:space="preserve"> </w:t>
      </w:r>
      <w:r>
        <w:t>non-binary</w:t>
      </w:r>
      <w:r>
        <w:rPr>
          <w:spacing w:val="-29"/>
        </w:rPr>
        <w:t xml:space="preserve"> </w:t>
      </w:r>
      <w:r>
        <w:t>errors</w:t>
      </w:r>
      <w:r>
        <w:rPr>
          <w:spacing w:val="-29"/>
        </w:rPr>
        <w:t xml:space="preserve"> </w:t>
      </w:r>
      <w:r>
        <w:t>(subjective, value-judgements).</w:t>
      </w:r>
    </w:p>
    <w:p w14:paraId="71A0C118" w14:textId="77777777" w:rsidR="00BE520D" w:rsidRDefault="007F6473">
      <w:pPr>
        <w:pStyle w:val="BodyText"/>
        <w:spacing w:line="254" w:lineRule="auto"/>
        <w:ind w:left="478" w:right="438" w:firstLine="240"/>
        <w:jc w:val="both"/>
      </w:pPr>
      <w:r>
        <w:t xml:space="preserve">A </w:t>
      </w:r>
      <w:r>
        <w:rPr>
          <w:spacing w:val="2"/>
        </w:rPr>
        <w:t xml:space="preserve">final </w:t>
      </w:r>
      <w:r>
        <w:t xml:space="preserve">significant strand in academic work on translation quality has long been found in </w:t>
      </w:r>
      <w:r>
        <w:rPr>
          <w:spacing w:val="2"/>
        </w:rPr>
        <w:t xml:space="preserve">MT </w:t>
      </w:r>
      <w:r>
        <w:t xml:space="preserve">research. Some of the earliest approaches to </w:t>
      </w:r>
      <w:r>
        <w:rPr>
          <w:spacing w:val="-4"/>
        </w:rPr>
        <w:t xml:space="preserve">TQA </w:t>
      </w:r>
      <w:r>
        <w:t xml:space="preserve">were developed to assess the quality of fully automatic </w:t>
      </w:r>
      <w:r>
        <w:rPr>
          <w:spacing w:val="-3"/>
        </w:rPr>
        <w:t xml:space="preserve">(as </w:t>
      </w:r>
      <w:r>
        <w:t>opposed to human) translation, with little crossover between ‘</w:t>
      </w:r>
      <w:r>
        <w:t xml:space="preserve">scientists and linguists’ until relatively recently (Quah, 2006: </w:t>
      </w:r>
      <w:r>
        <w:rPr>
          <w:spacing w:val="-3"/>
        </w:rPr>
        <w:t xml:space="preserve">29, 35). </w:t>
      </w:r>
      <w:r>
        <w:rPr>
          <w:spacing w:val="2"/>
        </w:rPr>
        <w:t xml:space="preserve">This </w:t>
      </w:r>
      <w:r>
        <w:t xml:space="preserve">has been of limited usefulness for human professional translation contexts. Where human translation has been included in </w:t>
      </w:r>
      <w:r>
        <w:rPr>
          <w:spacing w:val="2"/>
        </w:rPr>
        <w:t xml:space="preserve">MT </w:t>
      </w:r>
      <w:r>
        <w:t>research, it has been to use human translations</w:t>
      </w:r>
      <w:r>
        <w:rPr>
          <w:spacing w:val="-4"/>
        </w:rPr>
        <w:t xml:space="preserve"> </w:t>
      </w:r>
      <w:r>
        <w:t>as</w:t>
      </w:r>
      <w:r>
        <w:rPr>
          <w:spacing w:val="-3"/>
        </w:rPr>
        <w:t xml:space="preserve"> </w:t>
      </w:r>
      <w:r>
        <w:t>a</w:t>
      </w:r>
      <w:r>
        <w:rPr>
          <w:spacing w:val="-3"/>
        </w:rPr>
        <w:t xml:space="preserve"> </w:t>
      </w:r>
      <w:r>
        <w:t>reference</w:t>
      </w:r>
      <w:r>
        <w:rPr>
          <w:spacing w:val="-4"/>
        </w:rPr>
        <w:t xml:space="preserve"> </w:t>
      </w:r>
      <w:r>
        <w:t>against</w:t>
      </w:r>
      <w:r>
        <w:rPr>
          <w:spacing w:val="-3"/>
        </w:rPr>
        <w:t xml:space="preserve"> </w:t>
      </w:r>
      <w:r>
        <w:t>which</w:t>
      </w:r>
      <w:r>
        <w:rPr>
          <w:spacing w:val="-3"/>
        </w:rPr>
        <w:t xml:space="preserve"> </w:t>
      </w:r>
      <w:r>
        <w:rPr>
          <w:spacing w:val="2"/>
        </w:rPr>
        <w:t>MT</w:t>
      </w:r>
      <w:r>
        <w:rPr>
          <w:spacing w:val="-4"/>
        </w:rPr>
        <w:t xml:space="preserve"> </w:t>
      </w:r>
      <w:r>
        <w:t>output</w:t>
      </w:r>
      <w:r>
        <w:rPr>
          <w:spacing w:val="-3"/>
        </w:rPr>
        <w:t xml:space="preserve"> </w:t>
      </w:r>
      <w:r>
        <w:t>can</w:t>
      </w:r>
      <w:r>
        <w:rPr>
          <w:spacing w:val="-3"/>
        </w:rPr>
        <w:t xml:space="preserve"> </w:t>
      </w:r>
      <w:r>
        <w:t>be</w:t>
      </w:r>
      <w:r>
        <w:rPr>
          <w:spacing w:val="-4"/>
        </w:rPr>
        <w:t xml:space="preserve"> </w:t>
      </w:r>
      <w:r>
        <w:t>compared</w:t>
      </w:r>
      <w:r>
        <w:rPr>
          <w:spacing w:val="-3"/>
        </w:rPr>
        <w:t xml:space="preserve"> </w:t>
      </w:r>
      <w:r>
        <w:t xml:space="preserve">and evaluated. Human translations are seen as the ‘so-called </w:t>
      </w:r>
      <w:r>
        <w:rPr>
          <w:spacing w:val="-3"/>
        </w:rPr>
        <w:t xml:space="preserve">“gold </w:t>
      </w:r>
      <w:r>
        <w:t xml:space="preserve">standard”’ (Fiederer </w:t>
      </w:r>
      <w:r>
        <w:rPr>
          <w:w w:val="105"/>
        </w:rPr>
        <w:t xml:space="preserve">&amp; </w:t>
      </w:r>
      <w:r>
        <w:t xml:space="preserve">O’Brien, 2009: </w:t>
      </w:r>
      <w:r>
        <w:rPr>
          <w:spacing w:val="-3"/>
        </w:rPr>
        <w:t xml:space="preserve">54). </w:t>
      </w:r>
      <w:r>
        <w:t xml:space="preserve">Little or no distinction is made by </w:t>
      </w:r>
      <w:r>
        <w:rPr>
          <w:spacing w:val="2"/>
        </w:rPr>
        <w:t xml:space="preserve">MT </w:t>
      </w:r>
      <w:r>
        <w:t>researchers</w:t>
      </w:r>
      <w:r>
        <w:rPr>
          <w:spacing w:val="-31"/>
        </w:rPr>
        <w:t xml:space="preserve"> </w:t>
      </w:r>
      <w:r>
        <w:t>between</w:t>
      </w:r>
      <w:r>
        <w:rPr>
          <w:spacing w:val="-30"/>
        </w:rPr>
        <w:t xml:space="preserve"> </w:t>
      </w:r>
      <w:r>
        <w:rPr>
          <w:i/>
        </w:rPr>
        <w:t>different</w:t>
      </w:r>
      <w:r>
        <w:rPr>
          <w:i/>
          <w:spacing w:val="-30"/>
        </w:rPr>
        <w:t xml:space="preserve"> </w:t>
      </w:r>
      <w:r>
        <w:t>quality</w:t>
      </w:r>
      <w:r>
        <w:rPr>
          <w:spacing w:val="-31"/>
        </w:rPr>
        <w:t xml:space="preserve"> </w:t>
      </w:r>
      <w:r>
        <w:t>levels</w:t>
      </w:r>
      <w:r>
        <w:rPr>
          <w:spacing w:val="-30"/>
        </w:rPr>
        <w:t xml:space="preserve"> </w:t>
      </w:r>
      <w:r>
        <w:t>produced</w:t>
      </w:r>
      <w:r>
        <w:rPr>
          <w:spacing w:val="-30"/>
        </w:rPr>
        <w:t xml:space="preserve"> </w:t>
      </w:r>
      <w:r>
        <w:t>by</w:t>
      </w:r>
      <w:r>
        <w:rPr>
          <w:spacing w:val="-31"/>
        </w:rPr>
        <w:t xml:space="preserve"> </w:t>
      </w:r>
      <w:r>
        <w:t>human</w:t>
      </w:r>
      <w:r>
        <w:rPr>
          <w:spacing w:val="-30"/>
        </w:rPr>
        <w:t xml:space="preserve"> </w:t>
      </w:r>
      <w:r>
        <w:t xml:space="preserve">translators: reaching the standard of human translation at all is the aspiration for </w:t>
      </w:r>
      <w:r>
        <w:rPr>
          <w:spacing w:val="2"/>
        </w:rPr>
        <w:t xml:space="preserve">MT </w:t>
      </w:r>
      <w:r>
        <w:t xml:space="preserve">systems. Rarely, </w:t>
      </w:r>
      <w:r>
        <w:rPr>
          <w:spacing w:val="2"/>
        </w:rPr>
        <w:t xml:space="preserve">MT </w:t>
      </w:r>
      <w:r>
        <w:t>researchers and theorists have attempted to devise models to evaluate both human and machine translations (Carroll, 1966). With the focus firm</w:t>
      </w:r>
      <w:r>
        <w:t xml:space="preserve">ly on assessing and improving </w:t>
      </w:r>
      <w:r>
        <w:rPr>
          <w:spacing w:val="2"/>
        </w:rPr>
        <w:t xml:space="preserve">MT </w:t>
      </w:r>
      <w:r>
        <w:t>output, or on comparing</w:t>
      </w:r>
      <w:r>
        <w:rPr>
          <w:spacing w:val="-9"/>
        </w:rPr>
        <w:t xml:space="preserve"> </w:t>
      </w:r>
      <w:r>
        <w:t>different</w:t>
      </w:r>
      <w:r>
        <w:rPr>
          <w:spacing w:val="-9"/>
        </w:rPr>
        <w:t xml:space="preserve"> </w:t>
      </w:r>
      <w:r>
        <w:t>systems,</w:t>
      </w:r>
      <w:r>
        <w:rPr>
          <w:spacing w:val="-8"/>
        </w:rPr>
        <w:t xml:space="preserve"> </w:t>
      </w:r>
      <w:r>
        <w:t>though,</w:t>
      </w:r>
      <w:r>
        <w:rPr>
          <w:spacing w:val="-9"/>
        </w:rPr>
        <w:t xml:space="preserve"> </w:t>
      </w:r>
      <w:r>
        <w:t>this</w:t>
      </w:r>
      <w:r>
        <w:rPr>
          <w:spacing w:val="-8"/>
        </w:rPr>
        <w:t xml:space="preserve"> </w:t>
      </w:r>
      <w:r>
        <w:t>field</w:t>
      </w:r>
      <w:r>
        <w:rPr>
          <w:spacing w:val="-9"/>
        </w:rPr>
        <w:t xml:space="preserve"> </w:t>
      </w:r>
      <w:r>
        <w:t>of</w:t>
      </w:r>
      <w:r>
        <w:rPr>
          <w:spacing w:val="-8"/>
        </w:rPr>
        <w:t xml:space="preserve"> </w:t>
      </w:r>
      <w:r>
        <w:t>research</w:t>
      </w:r>
      <w:r>
        <w:rPr>
          <w:spacing w:val="-9"/>
        </w:rPr>
        <w:t xml:space="preserve"> </w:t>
      </w:r>
      <w:r>
        <w:t>has</w:t>
      </w:r>
      <w:r>
        <w:rPr>
          <w:spacing w:val="-8"/>
        </w:rPr>
        <w:t xml:space="preserve"> </w:t>
      </w:r>
      <w:r>
        <w:t>not</w:t>
      </w:r>
      <w:r>
        <w:rPr>
          <w:spacing w:val="-9"/>
        </w:rPr>
        <w:t xml:space="preserve"> </w:t>
      </w:r>
      <w:r>
        <w:t>thus</w:t>
      </w:r>
      <w:r>
        <w:rPr>
          <w:spacing w:val="-8"/>
        </w:rPr>
        <w:t xml:space="preserve"> </w:t>
      </w:r>
      <w:r>
        <w:t>far contributed</w:t>
      </w:r>
      <w:r>
        <w:rPr>
          <w:spacing w:val="-12"/>
        </w:rPr>
        <w:t xml:space="preserve"> </w:t>
      </w:r>
      <w:r>
        <w:t>much</w:t>
      </w:r>
      <w:r>
        <w:rPr>
          <w:spacing w:val="-12"/>
        </w:rPr>
        <w:t xml:space="preserve"> </w:t>
      </w:r>
      <w:r>
        <w:t>to</w:t>
      </w:r>
      <w:r>
        <w:rPr>
          <w:spacing w:val="-12"/>
        </w:rPr>
        <w:t xml:space="preserve"> </w:t>
      </w:r>
      <w:r>
        <w:t>assessing</w:t>
      </w:r>
      <w:r>
        <w:rPr>
          <w:spacing w:val="-12"/>
        </w:rPr>
        <w:t xml:space="preserve"> </w:t>
      </w:r>
      <w:r>
        <w:t>or</w:t>
      </w:r>
      <w:r>
        <w:rPr>
          <w:spacing w:val="-12"/>
        </w:rPr>
        <w:t xml:space="preserve"> </w:t>
      </w:r>
      <w:r>
        <w:t>improving</w:t>
      </w:r>
      <w:r>
        <w:rPr>
          <w:spacing w:val="-12"/>
        </w:rPr>
        <w:t xml:space="preserve"> </w:t>
      </w:r>
      <w:r>
        <w:t>quality</w:t>
      </w:r>
      <w:r>
        <w:rPr>
          <w:spacing w:val="-12"/>
        </w:rPr>
        <w:t xml:space="preserve"> </w:t>
      </w:r>
      <w:r>
        <w:t>in</w:t>
      </w:r>
      <w:r>
        <w:rPr>
          <w:spacing w:val="-12"/>
        </w:rPr>
        <w:t xml:space="preserve"> </w:t>
      </w:r>
      <w:r>
        <w:t>professional</w:t>
      </w:r>
      <w:r>
        <w:rPr>
          <w:spacing w:val="-12"/>
        </w:rPr>
        <w:t xml:space="preserve"> </w:t>
      </w:r>
      <w:r>
        <w:t>human translations.</w:t>
      </w:r>
    </w:p>
    <w:p w14:paraId="3F1CBC84" w14:textId="77777777" w:rsidR="00BE520D" w:rsidRDefault="00BE520D">
      <w:pPr>
        <w:pStyle w:val="BodyText"/>
        <w:rPr>
          <w:sz w:val="22"/>
        </w:rPr>
      </w:pPr>
    </w:p>
    <w:p w14:paraId="4C78E51A" w14:textId="77777777" w:rsidR="00BE520D" w:rsidRDefault="00BE520D">
      <w:pPr>
        <w:pStyle w:val="BodyText"/>
        <w:spacing w:before="3"/>
        <w:rPr>
          <w:sz w:val="19"/>
        </w:rPr>
      </w:pPr>
    </w:p>
    <w:p w14:paraId="54F9E56B" w14:textId="77777777" w:rsidR="00BE520D" w:rsidRDefault="007F6473">
      <w:pPr>
        <w:pStyle w:val="Heading4"/>
        <w:numPr>
          <w:ilvl w:val="1"/>
          <w:numId w:val="38"/>
        </w:numPr>
        <w:tabs>
          <w:tab w:val="left" w:pos="2203"/>
        </w:tabs>
        <w:spacing w:line="232" w:lineRule="auto"/>
        <w:ind w:left="2507" w:right="1638" w:hanging="830"/>
        <w:jc w:val="left"/>
        <w:rPr>
          <w:b/>
        </w:rPr>
      </w:pPr>
      <w:r>
        <w:rPr>
          <w:b/>
          <w:spacing w:val="-3"/>
          <w:w w:val="90"/>
        </w:rPr>
        <w:t>Professional</w:t>
      </w:r>
      <w:r>
        <w:rPr>
          <w:b/>
          <w:spacing w:val="-52"/>
          <w:w w:val="90"/>
        </w:rPr>
        <w:t xml:space="preserve"> </w:t>
      </w:r>
      <w:r>
        <w:rPr>
          <w:b/>
          <w:w w:val="90"/>
        </w:rPr>
        <w:t>approaches</w:t>
      </w:r>
      <w:r>
        <w:rPr>
          <w:b/>
          <w:spacing w:val="-51"/>
          <w:w w:val="90"/>
        </w:rPr>
        <w:t xml:space="preserve"> </w:t>
      </w:r>
      <w:r>
        <w:rPr>
          <w:b/>
          <w:w w:val="90"/>
        </w:rPr>
        <w:t xml:space="preserve">to </w:t>
      </w:r>
      <w:r>
        <w:rPr>
          <w:b/>
          <w:spacing w:val="-4"/>
        </w:rPr>
        <w:t>translation</w:t>
      </w:r>
      <w:r>
        <w:rPr>
          <w:b/>
          <w:spacing w:val="-28"/>
        </w:rPr>
        <w:t xml:space="preserve"> </w:t>
      </w:r>
      <w:r>
        <w:rPr>
          <w:b/>
        </w:rPr>
        <w:t>quality</w:t>
      </w:r>
    </w:p>
    <w:p w14:paraId="11E324F2" w14:textId="77777777" w:rsidR="00BE520D" w:rsidRDefault="007F6473">
      <w:pPr>
        <w:pStyle w:val="BodyText"/>
        <w:spacing w:before="206" w:line="254" w:lineRule="auto"/>
        <w:ind w:left="478" w:right="439"/>
        <w:jc w:val="both"/>
      </w:pPr>
      <w:r>
        <w:t>Quality</w:t>
      </w:r>
      <w:r>
        <w:rPr>
          <w:spacing w:val="-41"/>
        </w:rPr>
        <w:t xml:space="preserve"> </w:t>
      </w:r>
      <w:r>
        <w:t>is</w:t>
      </w:r>
      <w:r>
        <w:rPr>
          <w:spacing w:val="-41"/>
        </w:rPr>
        <w:t xml:space="preserve"> </w:t>
      </w:r>
      <w:r>
        <w:t>assessed</w:t>
      </w:r>
      <w:r>
        <w:rPr>
          <w:spacing w:val="-40"/>
        </w:rPr>
        <w:t xml:space="preserve"> </w:t>
      </w:r>
      <w:r>
        <w:t>and</w:t>
      </w:r>
      <w:r>
        <w:rPr>
          <w:spacing w:val="-41"/>
        </w:rPr>
        <w:t xml:space="preserve"> </w:t>
      </w:r>
      <w:r>
        <w:t>compared</w:t>
      </w:r>
      <w:r>
        <w:rPr>
          <w:spacing w:val="-40"/>
        </w:rPr>
        <w:t xml:space="preserve"> </w:t>
      </w:r>
      <w:r>
        <w:t>constantly</w:t>
      </w:r>
      <w:r>
        <w:rPr>
          <w:spacing w:val="-41"/>
        </w:rPr>
        <w:t xml:space="preserve"> </w:t>
      </w:r>
      <w:r>
        <w:t>in</w:t>
      </w:r>
      <w:r>
        <w:rPr>
          <w:spacing w:val="-40"/>
        </w:rPr>
        <w:t xml:space="preserve"> </w:t>
      </w:r>
      <w:r>
        <w:t>real</w:t>
      </w:r>
      <w:r>
        <w:rPr>
          <w:spacing w:val="-41"/>
        </w:rPr>
        <w:t xml:space="preserve"> </w:t>
      </w:r>
      <w:r>
        <w:t>life.</w:t>
      </w:r>
      <w:r>
        <w:rPr>
          <w:spacing w:val="-40"/>
        </w:rPr>
        <w:t xml:space="preserve"> </w:t>
      </w:r>
      <w:r>
        <w:t>Those</w:t>
      </w:r>
      <w:r>
        <w:rPr>
          <w:spacing w:val="-41"/>
        </w:rPr>
        <w:t xml:space="preserve"> </w:t>
      </w:r>
      <w:r>
        <w:t>commissioning translations</w:t>
      </w:r>
      <w:r>
        <w:rPr>
          <w:spacing w:val="-18"/>
        </w:rPr>
        <w:t xml:space="preserve"> </w:t>
      </w:r>
      <w:r>
        <w:t>expect</w:t>
      </w:r>
      <w:r>
        <w:rPr>
          <w:spacing w:val="-17"/>
        </w:rPr>
        <w:t xml:space="preserve"> </w:t>
      </w:r>
      <w:r>
        <w:t>to</w:t>
      </w:r>
      <w:r>
        <w:rPr>
          <w:spacing w:val="-17"/>
        </w:rPr>
        <w:t xml:space="preserve"> </w:t>
      </w:r>
      <w:r>
        <w:t>be</w:t>
      </w:r>
      <w:r>
        <w:rPr>
          <w:spacing w:val="-17"/>
        </w:rPr>
        <w:t xml:space="preserve"> </w:t>
      </w:r>
      <w:r>
        <w:t>able</w:t>
      </w:r>
      <w:r>
        <w:rPr>
          <w:spacing w:val="-18"/>
        </w:rPr>
        <w:t xml:space="preserve"> </w:t>
      </w:r>
      <w:r>
        <w:t>to</w:t>
      </w:r>
      <w:r>
        <w:rPr>
          <w:spacing w:val="-17"/>
        </w:rPr>
        <w:t xml:space="preserve"> </w:t>
      </w:r>
      <w:r>
        <w:t>judge</w:t>
      </w:r>
      <w:r>
        <w:rPr>
          <w:spacing w:val="-17"/>
        </w:rPr>
        <w:t xml:space="preserve"> </w:t>
      </w:r>
      <w:r>
        <w:t>what</w:t>
      </w:r>
      <w:r>
        <w:rPr>
          <w:spacing w:val="-17"/>
        </w:rPr>
        <w:t xml:space="preserve"> </w:t>
      </w:r>
      <w:r>
        <w:t>they</w:t>
      </w:r>
      <w:r>
        <w:rPr>
          <w:spacing w:val="-18"/>
        </w:rPr>
        <w:t xml:space="preserve"> </w:t>
      </w:r>
      <w:r>
        <w:t>are</w:t>
      </w:r>
      <w:r>
        <w:rPr>
          <w:spacing w:val="-17"/>
        </w:rPr>
        <w:t xml:space="preserve"> </w:t>
      </w:r>
      <w:r>
        <w:t>investing</w:t>
      </w:r>
      <w:r>
        <w:rPr>
          <w:spacing w:val="-17"/>
        </w:rPr>
        <w:t xml:space="preserve"> </w:t>
      </w:r>
      <w:r>
        <w:t>in,</w:t>
      </w:r>
      <w:r>
        <w:rPr>
          <w:spacing w:val="-17"/>
        </w:rPr>
        <w:t xml:space="preserve"> </w:t>
      </w:r>
      <w:r>
        <w:t>even</w:t>
      </w:r>
      <w:r>
        <w:rPr>
          <w:spacing w:val="-18"/>
        </w:rPr>
        <w:t xml:space="preserve"> </w:t>
      </w:r>
      <w:r>
        <w:t>when they</w:t>
      </w:r>
      <w:r>
        <w:rPr>
          <w:spacing w:val="-6"/>
        </w:rPr>
        <w:t xml:space="preserve"> </w:t>
      </w:r>
      <w:r>
        <w:t>cannot</w:t>
      </w:r>
      <w:r>
        <w:rPr>
          <w:spacing w:val="-5"/>
        </w:rPr>
        <w:t xml:space="preserve"> </w:t>
      </w:r>
      <w:r>
        <w:t>understand</w:t>
      </w:r>
      <w:r>
        <w:rPr>
          <w:spacing w:val="-6"/>
        </w:rPr>
        <w:t xml:space="preserve"> </w:t>
      </w:r>
      <w:r>
        <w:t>either</w:t>
      </w:r>
      <w:r>
        <w:rPr>
          <w:spacing w:val="-6"/>
        </w:rPr>
        <w:t xml:space="preserve"> </w:t>
      </w:r>
      <w:r>
        <w:t>the</w:t>
      </w:r>
      <w:r>
        <w:rPr>
          <w:spacing w:val="-5"/>
        </w:rPr>
        <w:t xml:space="preserve"> </w:t>
      </w:r>
      <w:r>
        <w:t>source</w:t>
      </w:r>
      <w:r>
        <w:rPr>
          <w:spacing w:val="-6"/>
        </w:rPr>
        <w:t xml:space="preserve"> </w:t>
      </w:r>
      <w:r>
        <w:t>or</w:t>
      </w:r>
      <w:r>
        <w:rPr>
          <w:spacing w:val="-5"/>
        </w:rPr>
        <w:t xml:space="preserve"> </w:t>
      </w:r>
      <w:r>
        <w:t>target</w:t>
      </w:r>
      <w:r>
        <w:rPr>
          <w:spacing w:val="-6"/>
        </w:rPr>
        <w:t xml:space="preserve"> </w:t>
      </w:r>
      <w:r>
        <w:t>language.</w:t>
      </w:r>
      <w:r>
        <w:rPr>
          <w:spacing w:val="-5"/>
        </w:rPr>
        <w:t xml:space="preserve"> </w:t>
      </w:r>
      <w:r>
        <w:t>Practitioners have therefore always had to explain, justify and defend quality levels, without being able to point to a close comparative reading of ST and TT. But particularly since the 1990s, the translation profession, like other service</w:t>
      </w:r>
      <w:r>
        <w:rPr>
          <w:spacing w:val="-11"/>
        </w:rPr>
        <w:t xml:space="preserve"> </w:t>
      </w:r>
      <w:r>
        <w:t>providers,</w:t>
      </w:r>
      <w:r>
        <w:rPr>
          <w:spacing w:val="-11"/>
        </w:rPr>
        <w:t xml:space="preserve"> </w:t>
      </w:r>
      <w:r>
        <w:t>has</w:t>
      </w:r>
      <w:r>
        <w:rPr>
          <w:spacing w:val="-11"/>
        </w:rPr>
        <w:t xml:space="preserve"> </w:t>
      </w:r>
      <w:r>
        <w:t>been</w:t>
      </w:r>
      <w:r>
        <w:rPr>
          <w:spacing w:val="-11"/>
        </w:rPr>
        <w:t xml:space="preserve"> </w:t>
      </w:r>
      <w:r>
        <w:t>increasingly</w:t>
      </w:r>
      <w:r>
        <w:rPr>
          <w:spacing w:val="-11"/>
        </w:rPr>
        <w:t xml:space="preserve"> </w:t>
      </w:r>
      <w:r>
        <w:t>focused</w:t>
      </w:r>
      <w:r>
        <w:rPr>
          <w:spacing w:val="-11"/>
        </w:rPr>
        <w:t xml:space="preserve"> </w:t>
      </w:r>
      <w:r>
        <w:t>on</w:t>
      </w:r>
      <w:r>
        <w:rPr>
          <w:spacing w:val="-11"/>
        </w:rPr>
        <w:t xml:space="preserve"> </w:t>
      </w:r>
      <w:r>
        <w:t>quality.</w:t>
      </w:r>
      <w:r>
        <w:rPr>
          <w:spacing w:val="-11"/>
        </w:rPr>
        <w:t xml:space="preserve"> </w:t>
      </w:r>
      <w:r>
        <w:t>A</w:t>
      </w:r>
      <w:r>
        <w:rPr>
          <w:spacing w:val="-11"/>
        </w:rPr>
        <w:t xml:space="preserve"> </w:t>
      </w:r>
      <w:r>
        <w:t>proliferation of</w:t>
      </w:r>
      <w:r>
        <w:rPr>
          <w:spacing w:val="-6"/>
        </w:rPr>
        <w:t xml:space="preserve"> </w:t>
      </w:r>
      <w:r>
        <w:t>international</w:t>
      </w:r>
      <w:r>
        <w:rPr>
          <w:spacing w:val="-5"/>
        </w:rPr>
        <w:t xml:space="preserve"> </w:t>
      </w:r>
      <w:r>
        <w:t>standards</w:t>
      </w:r>
      <w:r>
        <w:rPr>
          <w:spacing w:val="-5"/>
        </w:rPr>
        <w:t xml:space="preserve"> </w:t>
      </w:r>
      <w:r>
        <w:t>now</w:t>
      </w:r>
      <w:r>
        <w:rPr>
          <w:spacing w:val="-6"/>
        </w:rPr>
        <w:t xml:space="preserve"> </w:t>
      </w:r>
      <w:r>
        <w:rPr>
          <w:spacing w:val="2"/>
        </w:rPr>
        <w:t>affects</w:t>
      </w:r>
      <w:r>
        <w:rPr>
          <w:spacing w:val="-5"/>
        </w:rPr>
        <w:t xml:space="preserve"> </w:t>
      </w:r>
      <w:r>
        <w:t>most</w:t>
      </w:r>
      <w:r>
        <w:rPr>
          <w:spacing w:val="-5"/>
        </w:rPr>
        <w:t xml:space="preserve"> </w:t>
      </w:r>
      <w:r>
        <w:t>industries</w:t>
      </w:r>
      <w:r>
        <w:rPr>
          <w:spacing w:val="-6"/>
        </w:rPr>
        <w:t xml:space="preserve"> </w:t>
      </w:r>
      <w:r>
        <w:t>(Nadvi</w:t>
      </w:r>
      <w:r>
        <w:rPr>
          <w:spacing w:val="-5"/>
        </w:rPr>
        <w:t xml:space="preserve"> </w:t>
      </w:r>
      <w:r>
        <w:rPr>
          <w:w w:val="105"/>
        </w:rPr>
        <w:t>&amp;</w:t>
      </w:r>
      <w:r>
        <w:rPr>
          <w:spacing w:val="-8"/>
          <w:w w:val="105"/>
        </w:rPr>
        <w:t xml:space="preserve"> </w:t>
      </w:r>
      <w:r>
        <w:t>Wältring, 2004). The changing context in which professional translation is carried out</w:t>
      </w:r>
      <w:r>
        <w:rPr>
          <w:spacing w:val="-9"/>
        </w:rPr>
        <w:t xml:space="preserve"> </w:t>
      </w:r>
      <w:r>
        <w:t>has</w:t>
      </w:r>
      <w:r>
        <w:rPr>
          <w:spacing w:val="-9"/>
        </w:rPr>
        <w:t xml:space="preserve"> </w:t>
      </w:r>
      <w:r>
        <w:t>also</w:t>
      </w:r>
      <w:r>
        <w:rPr>
          <w:spacing w:val="-8"/>
        </w:rPr>
        <w:t xml:space="preserve"> </w:t>
      </w:r>
      <w:r>
        <w:t>had</w:t>
      </w:r>
      <w:r>
        <w:rPr>
          <w:spacing w:val="-9"/>
        </w:rPr>
        <w:t xml:space="preserve"> </w:t>
      </w:r>
      <w:r>
        <w:t>an</w:t>
      </w:r>
      <w:r>
        <w:rPr>
          <w:spacing w:val="-9"/>
        </w:rPr>
        <w:t xml:space="preserve"> </w:t>
      </w:r>
      <w:r>
        <w:t>impact,</w:t>
      </w:r>
      <w:r>
        <w:rPr>
          <w:spacing w:val="-8"/>
        </w:rPr>
        <w:t xml:space="preserve"> </w:t>
      </w:r>
      <w:r>
        <w:t>as</w:t>
      </w:r>
      <w:r>
        <w:rPr>
          <w:spacing w:val="-9"/>
        </w:rPr>
        <w:t xml:space="preserve"> </w:t>
      </w:r>
      <w:r>
        <w:t>explained</w:t>
      </w:r>
      <w:r>
        <w:rPr>
          <w:spacing w:val="-9"/>
        </w:rPr>
        <w:t xml:space="preserve"> </w:t>
      </w:r>
      <w:r>
        <w:t>in</w:t>
      </w:r>
      <w:r>
        <w:rPr>
          <w:spacing w:val="-8"/>
        </w:rPr>
        <w:t xml:space="preserve"> </w:t>
      </w:r>
      <w:r>
        <w:t>Chapter</w:t>
      </w:r>
      <w:r>
        <w:rPr>
          <w:spacing w:val="-9"/>
        </w:rPr>
        <w:t xml:space="preserve"> </w:t>
      </w:r>
      <w:r>
        <w:t>One.</w:t>
      </w:r>
      <w:r>
        <w:rPr>
          <w:spacing w:val="-8"/>
        </w:rPr>
        <w:t xml:space="preserve"> </w:t>
      </w:r>
      <w:r>
        <w:t>The</w:t>
      </w:r>
      <w:r>
        <w:rPr>
          <w:spacing w:val="-9"/>
        </w:rPr>
        <w:t xml:space="preserve"> </w:t>
      </w:r>
      <w:r>
        <w:t>next</w:t>
      </w:r>
      <w:r>
        <w:rPr>
          <w:spacing w:val="-9"/>
        </w:rPr>
        <w:t xml:space="preserve"> </w:t>
      </w:r>
      <w:r>
        <w:t>sections explain</w:t>
      </w:r>
      <w:r>
        <w:rPr>
          <w:spacing w:val="-15"/>
        </w:rPr>
        <w:t xml:space="preserve"> </w:t>
      </w:r>
      <w:r>
        <w:t>why</w:t>
      </w:r>
      <w:r>
        <w:rPr>
          <w:spacing w:val="-14"/>
        </w:rPr>
        <w:t xml:space="preserve"> </w:t>
      </w:r>
      <w:r>
        <w:t>the</w:t>
      </w:r>
      <w:r>
        <w:rPr>
          <w:spacing w:val="-14"/>
        </w:rPr>
        <w:t xml:space="preserve"> </w:t>
      </w:r>
      <w:r>
        <w:t>industry</w:t>
      </w:r>
      <w:r>
        <w:rPr>
          <w:spacing w:val="-15"/>
        </w:rPr>
        <w:t xml:space="preserve"> </w:t>
      </w:r>
      <w:r>
        <w:t>sees</w:t>
      </w:r>
      <w:r>
        <w:rPr>
          <w:spacing w:val="-14"/>
        </w:rPr>
        <w:t xml:space="preserve"> </w:t>
      </w:r>
      <w:r>
        <w:t>quality</w:t>
      </w:r>
      <w:r>
        <w:rPr>
          <w:spacing w:val="-14"/>
        </w:rPr>
        <w:t xml:space="preserve"> </w:t>
      </w:r>
      <w:r>
        <w:t>as</w:t>
      </w:r>
      <w:r>
        <w:rPr>
          <w:spacing w:val="-14"/>
        </w:rPr>
        <w:t xml:space="preserve"> </w:t>
      </w:r>
      <w:r>
        <w:t>an</w:t>
      </w:r>
      <w:r>
        <w:rPr>
          <w:spacing w:val="-15"/>
        </w:rPr>
        <w:t xml:space="preserve"> </w:t>
      </w:r>
      <w:r>
        <w:t>important</w:t>
      </w:r>
      <w:r>
        <w:rPr>
          <w:spacing w:val="-14"/>
        </w:rPr>
        <w:t xml:space="preserve"> </w:t>
      </w:r>
      <w:r>
        <w:t>concern;</w:t>
      </w:r>
      <w:r>
        <w:rPr>
          <w:spacing w:val="-14"/>
        </w:rPr>
        <w:t xml:space="preserve"> </w:t>
      </w:r>
      <w:r>
        <w:t>and</w:t>
      </w:r>
      <w:r>
        <w:rPr>
          <w:spacing w:val="-14"/>
        </w:rPr>
        <w:t xml:space="preserve"> </w:t>
      </w:r>
      <w:r>
        <w:t>second, how it has been</w:t>
      </w:r>
      <w:r>
        <w:rPr>
          <w:spacing w:val="24"/>
        </w:rPr>
        <w:t xml:space="preserve"> </w:t>
      </w:r>
      <w:r>
        <w:t>approached.</w:t>
      </w:r>
    </w:p>
    <w:p w14:paraId="520D210B" w14:textId="77777777" w:rsidR="00BE520D" w:rsidRDefault="00BE520D">
      <w:pPr>
        <w:spacing w:line="254" w:lineRule="auto"/>
        <w:jc w:val="both"/>
        <w:sectPr w:rsidR="00BE520D">
          <w:pgSz w:w="8850" w:h="13270"/>
          <w:pgMar w:top="840" w:right="720" w:bottom="280" w:left="720" w:header="638" w:footer="0" w:gutter="0"/>
          <w:cols w:space="720"/>
        </w:sectPr>
      </w:pPr>
    </w:p>
    <w:p w14:paraId="5CB987A0" w14:textId="77777777" w:rsidR="00BE520D" w:rsidRDefault="00BE520D">
      <w:pPr>
        <w:pStyle w:val="BodyText"/>
      </w:pPr>
    </w:p>
    <w:p w14:paraId="5494DCCA" w14:textId="77777777" w:rsidR="00BE520D" w:rsidRDefault="007F6473">
      <w:pPr>
        <w:pStyle w:val="Heading5"/>
        <w:numPr>
          <w:ilvl w:val="2"/>
          <w:numId w:val="28"/>
        </w:numPr>
        <w:tabs>
          <w:tab w:val="left" w:pos="1917"/>
        </w:tabs>
        <w:spacing w:before="215"/>
        <w:rPr>
          <w:b/>
        </w:rPr>
      </w:pPr>
      <w:r>
        <w:rPr>
          <w:b/>
        </w:rPr>
        <w:t>Why</w:t>
      </w:r>
      <w:r>
        <w:rPr>
          <w:b/>
          <w:spacing w:val="-39"/>
        </w:rPr>
        <w:t xml:space="preserve"> </w:t>
      </w:r>
      <w:r>
        <w:rPr>
          <w:b/>
        </w:rPr>
        <w:t>quality</w:t>
      </w:r>
      <w:r>
        <w:rPr>
          <w:b/>
          <w:spacing w:val="-39"/>
        </w:rPr>
        <w:t xml:space="preserve"> </w:t>
      </w:r>
      <w:r>
        <w:rPr>
          <w:b/>
        </w:rPr>
        <w:t>matters</w:t>
      </w:r>
      <w:r>
        <w:rPr>
          <w:b/>
          <w:spacing w:val="-39"/>
        </w:rPr>
        <w:t xml:space="preserve"> </w:t>
      </w:r>
      <w:r>
        <w:rPr>
          <w:b/>
        </w:rPr>
        <w:t>for</w:t>
      </w:r>
      <w:r>
        <w:rPr>
          <w:b/>
          <w:spacing w:val="-39"/>
        </w:rPr>
        <w:t xml:space="preserve"> </w:t>
      </w:r>
      <w:r>
        <w:rPr>
          <w:b/>
        </w:rPr>
        <w:t>the</w:t>
      </w:r>
      <w:r>
        <w:rPr>
          <w:b/>
          <w:spacing w:val="-39"/>
        </w:rPr>
        <w:t xml:space="preserve"> </w:t>
      </w:r>
      <w:r>
        <w:rPr>
          <w:b/>
        </w:rPr>
        <w:t>industry</w:t>
      </w:r>
    </w:p>
    <w:p w14:paraId="6DE71F26" w14:textId="77777777" w:rsidR="00BE520D" w:rsidRDefault="007F6473">
      <w:pPr>
        <w:pStyle w:val="BodyText"/>
        <w:spacing w:before="213" w:line="254" w:lineRule="auto"/>
        <w:ind w:left="438" w:right="478"/>
        <w:jc w:val="both"/>
      </w:pPr>
      <w:r>
        <w:t xml:space="preserve">Academic research on translation quality has concentrated on TQA, </w:t>
      </w:r>
      <w:r>
        <w:t>on product</w:t>
      </w:r>
      <w:r>
        <w:rPr>
          <w:spacing w:val="-7"/>
        </w:rPr>
        <w:t xml:space="preserve"> </w:t>
      </w:r>
      <w:r>
        <w:t>rather</w:t>
      </w:r>
      <w:r>
        <w:rPr>
          <w:spacing w:val="-6"/>
        </w:rPr>
        <w:t xml:space="preserve"> </w:t>
      </w:r>
      <w:r>
        <w:t>than</w:t>
      </w:r>
      <w:r>
        <w:rPr>
          <w:spacing w:val="-6"/>
        </w:rPr>
        <w:t xml:space="preserve"> </w:t>
      </w:r>
      <w:r>
        <w:t>process</w:t>
      </w:r>
      <w:r>
        <w:rPr>
          <w:spacing w:val="-6"/>
        </w:rPr>
        <w:t xml:space="preserve"> </w:t>
      </w:r>
      <w:r>
        <w:t>or</w:t>
      </w:r>
      <w:r>
        <w:rPr>
          <w:spacing w:val="-6"/>
        </w:rPr>
        <w:t xml:space="preserve"> </w:t>
      </w:r>
      <w:r>
        <w:t>context,</w:t>
      </w:r>
      <w:r>
        <w:rPr>
          <w:spacing w:val="-6"/>
        </w:rPr>
        <w:t xml:space="preserve"> </w:t>
      </w:r>
      <w:r>
        <w:t>and</w:t>
      </w:r>
      <w:r>
        <w:rPr>
          <w:spacing w:val="-6"/>
        </w:rPr>
        <w:t xml:space="preserve"> </w:t>
      </w:r>
      <w:r>
        <w:t>on</w:t>
      </w:r>
      <w:r>
        <w:rPr>
          <w:spacing w:val="-6"/>
        </w:rPr>
        <w:t xml:space="preserve"> </w:t>
      </w:r>
      <w:r>
        <w:t>relatively</w:t>
      </w:r>
      <w:r>
        <w:rPr>
          <w:spacing w:val="-6"/>
        </w:rPr>
        <w:t xml:space="preserve"> </w:t>
      </w:r>
      <w:r>
        <w:t>narrow</w:t>
      </w:r>
      <w:r>
        <w:rPr>
          <w:spacing w:val="-6"/>
        </w:rPr>
        <w:t xml:space="preserve"> </w:t>
      </w:r>
      <w:r>
        <w:t>testing</w:t>
      </w:r>
      <w:r>
        <w:rPr>
          <w:spacing w:val="-6"/>
        </w:rPr>
        <w:t xml:space="preserve"> </w:t>
      </w:r>
      <w:r>
        <w:t>of the theories and models proposed.</w:t>
      </w:r>
      <w:r>
        <w:rPr>
          <w:position w:val="7"/>
          <w:sz w:val="11"/>
        </w:rPr>
        <w:t xml:space="preserve">10 </w:t>
      </w:r>
      <w:r>
        <w:rPr>
          <w:spacing w:val="3"/>
        </w:rPr>
        <w:t xml:space="preserve">In </w:t>
      </w:r>
      <w:r>
        <w:t>contrast, the industry approach to quality issues is all-embracing. As well as assessing quality post-delivery, professionals have explored how quality can be measured, improved and achieved efficiently and consistently at all stages of the process, even b</w:t>
      </w:r>
      <w:r>
        <w:t>efore the translation proper begins. Their emphasis is not on evaluating translations</w:t>
      </w:r>
      <w:r>
        <w:rPr>
          <w:spacing w:val="-15"/>
        </w:rPr>
        <w:t xml:space="preserve"> </w:t>
      </w:r>
      <w:r>
        <w:t>in</w:t>
      </w:r>
      <w:r>
        <w:rPr>
          <w:spacing w:val="-15"/>
        </w:rPr>
        <w:t xml:space="preserve"> </w:t>
      </w:r>
      <w:r>
        <w:t>isolation,</w:t>
      </w:r>
      <w:r>
        <w:rPr>
          <w:spacing w:val="-14"/>
        </w:rPr>
        <w:t xml:space="preserve"> </w:t>
      </w:r>
      <w:r>
        <w:t>but</w:t>
      </w:r>
      <w:r>
        <w:rPr>
          <w:spacing w:val="-15"/>
        </w:rPr>
        <w:t xml:space="preserve"> </w:t>
      </w:r>
      <w:r>
        <w:t>on</w:t>
      </w:r>
      <w:r>
        <w:rPr>
          <w:spacing w:val="-14"/>
        </w:rPr>
        <w:t xml:space="preserve"> </w:t>
      </w:r>
      <w:r>
        <w:t>comparative</w:t>
      </w:r>
      <w:r>
        <w:rPr>
          <w:spacing w:val="-15"/>
        </w:rPr>
        <w:t xml:space="preserve"> </w:t>
      </w:r>
      <w:r>
        <w:t>assessment,</w:t>
      </w:r>
      <w:r>
        <w:rPr>
          <w:spacing w:val="-14"/>
        </w:rPr>
        <w:t xml:space="preserve"> </w:t>
      </w:r>
      <w:r>
        <w:t>proper</w:t>
      </w:r>
      <w:r>
        <w:rPr>
          <w:spacing w:val="-15"/>
        </w:rPr>
        <w:t xml:space="preserve"> </w:t>
      </w:r>
      <w:r>
        <w:t>allocation of</w:t>
      </w:r>
      <w:r>
        <w:rPr>
          <w:spacing w:val="-6"/>
        </w:rPr>
        <w:t xml:space="preserve"> </w:t>
      </w:r>
      <w:r>
        <w:t>resources</w:t>
      </w:r>
      <w:r>
        <w:rPr>
          <w:spacing w:val="-5"/>
        </w:rPr>
        <w:t xml:space="preserve"> </w:t>
      </w:r>
      <w:r>
        <w:t>and</w:t>
      </w:r>
      <w:r>
        <w:rPr>
          <w:spacing w:val="-5"/>
        </w:rPr>
        <w:t xml:space="preserve"> </w:t>
      </w:r>
      <w:r>
        <w:t>a</w:t>
      </w:r>
      <w:r>
        <w:rPr>
          <w:spacing w:val="-5"/>
        </w:rPr>
        <w:t xml:space="preserve"> </w:t>
      </w:r>
      <w:r>
        <w:t>range</w:t>
      </w:r>
      <w:r>
        <w:rPr>
          <w:spacing w:val="-5"/>
        </w:rPr>
        <w:t xml:space="preserve"> </w:t>
      </w:r>
      <w:r>
        <w:t>of</w:t>
      </w:r>
      <w:r>
        <w:rPr>
          <w:spacing w:val="-5"/>
        </w:rPr>
        <w:t xml:space="preserve"> </w:t>
      </w:r>
      <w:r>
        <w:t>other</w:t>
      </w:r>
      <w:r>
        <w:rPr>
          <w:spacing w:val="-5"/>
        </w:rPr>
        <w:t xml:space="preserve"> </w:t>
      </w:r>
      <w:r>
        <w:t>concerns</w:t>
      </w:r>
      <w:r>
        <w:rPr>
          <w:spacing w:val="-5"/>
        </w:rPr>
        <w:t xml:space="preserve"> </w:t>
      </w:r>
      <w:r>
        <w:t>generally</w:t>
      </w:r>
      <w:r>
        <w:rPr>
          <w:spacing w:val="-5"/>
        </w:rPr>
        <w:t xml:space="preserve"> </w:t>
      </w:r>
      <w:r>
        <w:t>absent</w:t>
      </w:r>
      <w:r>
        <w:rPr>
          <w:spacing w:val="-5"/>
        </w:rPr>
        <w:t xml:space="preserve"> </w:t>
      </w:r>
      <w:r>
        <w:t>from</w:t>
      </w:r>
      <w:r>
        <w:rPr>
          <w:spacing w:val="-5"/>
        </w:rPr>
        <w:t xml:space="preserve"> </w:t>
      </w:r>
      <w:r>
        <w:t>theory.</w:t>
      </w:r>
    </w:p>
    <w:p w14:paraId="56A2F8FA" w14:textId="77777777" w:rsidR="00BE520D" w:rsidRDefault="007F6473">
      <w:pPr>
        <w:pStyle w:val="BodyText"/>
        <w:spacing w:line="254" w:lineRule="auto"/>
        <w:ind w:left="438" w:right="479" w:firstLine="240"/>
        <w:jc w:val="both"/>
      </w:pPr>
      <w:r>
        <w:t>One of the main driving factors be</w:t>
      </w:r>
      <w:r>
        <w:t>hind the attention paid to quality    in the profession is the awareness of how often it causes problems and first-hand understanding of the serious consequences. Regular clients invariably</w:t>
      </w:r>
      <w:r>
        <w:rPr>
          <w:spacing w:val="-15"/>
        </w:rPr>
        <w:t xml:space="preserve"> </w:t>
      </w:r>
      <w:r>
        <w:t>had</w:t>
      </w:r>
      <w:r>
        <w:rPr>
          <w:spacing w:val="-15"/>
        </w:rPr>
        <w:t xml:space="preserve"> </w:t>
      </w:r>
      <w:r>
        <w:t>previous</w:t>
      </w:r>
      <w:r>
        <w:rPr>
          <w:spacing w:val="-15"/>
        </w:rPr>
        <w:t xml:space="preserve"> </w:t>
      </w:r>
      <w:r>
        <w:t>negative</w:t>
      </w:r>
      <w:r>
        <w:rPr>
          <w:spacing w:val="-15"/>
        </w:rPr>
        <w:t xml:space="preserve"> </w:t>
      </w:r>
      <w:r>
        <w:t>experiences,</w:t>
      </w:r>
      <w:r>
        <w:rPr>
          <w:spacing w:val="-15"/>
        </w:rPr>
        <w:t xml:space="preserve"> </w:t>
      </w:r>
      <w:r>
        <w:t>with</w:t>
      </w:r>
      <w:r>
        <w:rPr>
          <w:spacing w:val="-15"/>
        </w:rPr>
        <w:t xml:space="preserve"> </w:t>
      </w:r>
      <w:r>
        <w:t>little</w:t>
      </w:r>
      <w:r>
        <w:rPr>
          <w:spacing w:val="-15"/>
        </w:rPr>
        <w:t xml:space="preserve"> </w:t>
      </w:r>
      <w:r>
        <w:t>apparent</w:t>
      </w:r>
      <w:r>
        <w:rPr>
          <w:spacing w:val="-15"/>
        </w:rPr>
        <w:t xml:space="preserve"> </w:t>
      </w:r>
      <w:r>
        <w:t>scope</w:t>
      </w:r>
      <w:r>
        <w:rPr>
          <w:spacing w:val="-15"/>
        </w:rPr>
        <w:t xml:space="preserve"> </w:t>
      </w:r>
      <w:r>
        <w:t xml:space="preserve">for </w:t>
      </w:r>
      <w:r>
        <w:t>redress. Agencies and in-house revisers offered horror stories of freelance translators ‘outsourcing to their granny or their goat’</w:t>
      </w:r>
      <w:r>
        <w:rPr>
          <w:position w:val="7"/>
          <w:sz w:val="11"/>
        </w:rPr>
        <w:t xml:space="preserve">11 </w:t>
      </w:r>
      <w:r>
        <w:t>at busy times and working out of the mother tongue or their areas of competence against contract.</w:t>
      </w:r>
      <w:r>
        <w:rPr>
          <w:spacing w:val="-8"/>
        </w:rPr>
        <w:t xml:space="preserve"> </w:t>
      </w:r>
      <w:r>
        <w:t>Translators</w:t>
      </w:r>
      <w:r>
        <w:rPr>
          <w:spacing w:val="-7"/>
        </w:rPr>
        <w:t xml:space="preserve"> </w:t>
      </w:r>
      <w:r>
        <w:t>complained</w:t>
      </w:r>
      <w:r>
        <w:rPr>
          <w:spacing w:val="-8"/>
        </w:rPr>
        <w:t xml:space="preserve"> </w:t>
      </w:r>
      <w:r>
        <w:t>o</w:t>
      </w:r>
      <w:r>
        <w:t>f</w:t>
      </w:r>
      <w:r>
        <w:rPr>
          <w:spacing w:val="-7"/>
        </w:rPr>
        <w:t xml:space="preserve"> </w:t>
      </w:r>
      <w:r>
        <w:t>abysmal</w:t>
      </w:r>
      <w:r>
        <w:rPr>
          <w:spacing w:val="-8"/>
        </w:rPr>
        <w:t xml:space="preserve"> </w:t>
      </w:r>
      <w:r>
        <w:t>source</w:t>
      </w:r>
      <w:r>
        <w:rPr>
          <w:spacing w:val="-7"/>
        </w:rPr>
        <w:t xml:space="preserve"> </w:t>
      </w:r>
      <w:r>
        <w:t>files,</w:t>
      </w:r>
      <w:r>
        <w:rPr>
          <w:spacing w:val="-8"/>
        </w:rPr>
        <w:t xml:space="preserve"> </w:t>
      </w:r>
      <w:r>
        <w:t>being</w:t>
      </w:r>
      <w:r>
        <w:rPr>
          <w:spacing w:val="-7"/>
        </w:rPr>
        <w:t xml:space="preserve"> </w:t>
      </w:r>
      <w:r>
        <w:t>compelled to</w:t>
      </w:r>
      <w:r>
        <w:rPr>
          <w:spacing w:val="-23"/>
        </w:rPr>
        <w:t xml:space="preserve"> </w:t>
      </w:r>
      <w:r>
        <w:t>use</w:t>
      </w:r>
      <w:r>
        <w:rPr>
          <w:spacing w:val="-23"/>
        </w:rPr>
        <w:t xml:space="preserve"> </w:t>
      </w:r>
      <w:r>
        <w:t>low-quality</w:t>
      </w:r>
      <w:r>
        <w:rPr>
          <w:spacing w:val="-23"/>
        </w:rPr>
        <w:t xml:space="preserve"> </w:t>
      </w:r>
      <w:r>
        <w:t>terminology</w:t>
      </w:r>
      <w:r>
        <w:rPr>
          <w:spacing w:val="-23"/>
        </w:rPr>
        <w:t xml:space="preserve"> </w:t>
      </w:r>
      <w:r>
        <w:t>or</w:t>
      </w:r>
      <w:r>
        <w:rPr>
          <w:spacing w:val="-23"/>
        </w:rPr>
        <w:t xml:space="preserve"> </w:t>
      </w:r>
      <w:r>
        <w:rPr>
          <w:spacing w:val="2"/>
        </w:rPr>
        <w:t>TM</w:t>
      </w:r>
      <w:r>
        <w:rPr>
          <w:spacing w:val="-23"/>
        </w:rPr>
        <w:t xml:space="preserve"> </w:t>
      </w:r>
      <w:r>
        <w:t>resources,</w:t>
      </w:r>
      <w:r>
        <w:rPr>
          <w:spacing w:val="-23"/>
        </w:rPr>
        <w:t xml:space="preserve"> </w:t>
      </w:r>
      <w:r>
        <w:t>or</w:t>
      </w:r>
      <w:r>
        <w:rPr>
          <w:spacing w:val="-22"/>
        </w:rPr>
        <w:t xml:space="preserve"> </w:t>
      </w:r>
      <w:r>
        <w:t>having</w:t>
      </w:r>
      <w:r>
        <w:rPr>
          <w:spacing w:val="-23"/>
        </w:rPr>
        <w:t xml:space="preserve"> </w:t>
      </w:r>
      <w:r>
        <w:t>their</w:t>
      </w:r>
      <w:r>
        <w:rPr>
          <w:spacing w:val="-23"/>
        </w:rPr>
        <w:t xml:space="preserve"> </w:t>
      </w:r>
      <w:r>
        <w:t>translations post-edited</w:t>
      </w:r>
      <w:r>
        <w:rPr>
          <w:spacing w:val="-15"/>
        </w:rPr>
        <w:t xml:space="preserve"> </w:t>
      </w:r>
      <w:r>
        <w:t>by</w:t>
      </w:r>
      <w:r>
        <w:rPr>
          <w:spacing w:val="-15"/>
        </w:rPr>
        <w:t xml:space="preserve"> </w:t>
      </w:r>
      <w:r>
        <w:t>incompetent</w:t>
      </w:r>
      <w:r>
        <w:rPr>
          <w:spacing w:val="-15"/>
        </w:rPr>
        <w:t xml:space="preserve"> </w:t>
      </w:r>
      <w:r>
        <w:t>agencies</w:t>
      </w:r>
      <w:r>
        <w:rPr>
          <w:spacing w:val="-15"/>
        </w:rPr>
        <w:t xml:space="preserve"> </w:t>
      </w:r>
      <w:r>
        <w:t>or</w:t>
      </w:r>
      <w:r>
        <w:rPr>
          <w:spacing w:val="-15"/>
        </w:rPr>
        <w:t xml:space="preserve"> </w:t>
      </w:r>
      <w:r>
        <w:t>in-house</w:t>
      </w:r>
      <w:r>
        <w:rPr>
          <w:spacing w:val="-15"/>
        </w:rPr>
        <w:t xml:space="preserve"> </w:t>
      </w:r>
      <w:r>
        <w:t>staff,</w:t>
      </w:r>
      <w:r>
        <w:rPr>
          <w:spacing w:val="-15"/>
        </w:rPr>
        <w:t xml:space="preserve"> </w:t>
      </w:r>
      <w:r>
        <w:t>with</w:t>
      </w:r>
      <w:r>
        <w:rPr>
          <w:spacing w:val="-15"/>
        </w:rPr>
        <w:t xml:space="preserve"> </w:t>
      </w:r>
      <w:r>
        <w:t>the</w:t>
      </w:r>
      <w:r>
        <w:rPr>
          <w:spacing w:val="-14"/>
        </w:rPr>
        <w:t xml:space="preserve"> </w:t>
      </w:r>
      <w:r>
        <w:t>translator’s identity still attached to the new</w:t>
      </w:r>
      <w:r>
        <w:rPr>
          <w:spacing w:val="31"/>
        </w:rPr>
        <w:t xml:space="preserve"> </w:t>
      </w:r>
      <w:r>
        <w:t>content.</w:t>
      </w:r>
    </w:p>
    <w:p w14:paraId="4536788B" w14:textId="77777777" w:rsidR="00BE520D" w:rsidRDefault="007F6473">
      <w:pPr>
        <w:pStyle w:val="BodyText"/>
        <w:spacing w:line="254" w:lineRule="auto"/>
        <w:ind w:left="438" w:right="479" w:firstLine="240"/>
        <w:jc w:val="both"/>
      </w:pPr>
      <w:r>
        <w:t xml:space="preserve">Unlike academic theorists, professionals’ focus on quality is also likely to be externally imposed. Concern for translation quality is in large </w:t>
      </w:r>
      <w:r>
        <w:rPr>
          <w:spacing w:val="2"/>
        </w:rPr>
        <w:t xml:space="preserve">part </w:t>
      </w:r>
      <w:r>
        <w:t>client-driven.</w:t>
      </w:r>
      <w:r>
        <w:rPr>
          <w:spacing w:val="-36"/>
        </w:rPr>
        <w:t xml:space="preserve"> </w:t>
      </w:r>
      <w:r>
        <w:t>Because</w:t>
      </w:r>
      <w:r>
        <w:rPr>
          <w:spacing w:val="-35"/>
        </w:rPr>
        <w:t xml:space="preserve"> </w:t>
      </w:r>
      <w:r>
        <w:t>the</w:t>
      </w:r>
      <w:r>
        <w:rPr>
          <w:spacing w:val="-35"/>
        </w:rPr>
        <w:t xml:space="preserve"> </w:t>
      </w:r>
      <w:r>
        <w:t>profession</w:t>
      </w:r>
      <w:r>
        <w:rPr>
          <w:spacing w:val="-36"/>
        </w:rPr>
        <w:t xml:space="preserve"> </w:t>
      </w:r>
      <w:r>
        <w:t>is</w:t>
      </w:r>
      <w:r>
        <w:rPr>
          <w:spacing w:val="-35"/>
        </w:rPr>
        <w:t xml:space="preserve"> </w:t>
      </w:r>
      <w:r>
        <w:t>not</w:t>
      </w:r>
      <w:r>
        <w:rPr>
          <w:spacing w:val="-35"/>
        </w:rPr>
        <w:t xml:space="preserve"> </w:t>
      </w:r>
      <w:r>
        <w:t>regul</w:t>
      </w:r>
      <w:r>
        <w:t>ated,</w:t>
      </w:r>
      <w:r>
        <w:rPr>
          <w:spacing w:val="-35"/>
        </w:rPr>
        <w:t xml:space="preserve"> </w:t>
      </w:r>
      <w:r>
        <w:t>most</w:t>
      </w:r>
      <w:r>
        <w:rPr>
          <w:spacing w:val="-36"/>
        </w:rPr>
        <w:t xml:space="preserve"> </w:t>
      </w:r>
      <w:r>
        <w:t>clients</w:t>
      </w:r>
      <w:r>
        <w:rPr>
          <w:spacing w:val="-35"/>
        </w:rPr>
        <w:t xml:space="preserve"> </w:t>
      </w:r>
      <w:r>
        <w:t>struggle</w:t>
      </w:r>
      <w:r>
        <w:rPr>
          <w:spacing w:val="-35"/>
        </w:rPr>
        <w:t xml:space="preserve"> </w:t>
      </w:r>
      <w:r>
        <w:t>to identify</w:t>
      </w:r>
      <w:r>
        <w:rPr>
          <w:spacing w:val="-23"/>
        </w:rPr>
        <w:t xml:space="preserve"> </w:t>
      </w:r>
      <w:r>
        <w:t>skilled</w:t>
      </w:r>
      <w:r>
        <w:rPr>
          <w:spacing w:val="-23"/>
        </w:rPr>
        <w:t xml:space="preserve"> </w:t>
      </w:r>
      <w:r>
        <w:t>suppliers.</w:t>
      </w:r>
      <w:r>
        <w:rPr>
          <w:spacing w:val="-22"/>
        </w:rPr>
        <w:t xml:space="preserve"> </w:t>
      </w:r>
      <w:r>
        <w:t>Translation</w:t>
      </w:r>
      <w:r>
        <w:rPr>
          <w:spacing w:val="-23"/>
        </w:rPr>
        <w:t xml:space="preserve"> </w:t>
      </w:r>
      <w:r>
        <w:t>degrees</w:t>
      </w:r>
      <w:r>
        <w:rPr>
          <w:spacing w:val="-22"/>
        </w:rPr>
        <w:t xml:space="preserve"> </w:t>
      </w:r>
      <w:r>
        <w:t>or</w:t>
      </w:r>
      <w:r>
        <w:rPr>
          <w:spacing w:val="-23"/>
        </w:rPr>
        <w:t xml:space="preserve"> </w:t>
      </w:r>
      <w:r>
        <w:t>professional</w:t>
      </w:r>
      <w:r>
        <w:rPr>
          <w:spacing w:val="-23"/>
        </w:rPr>
        <w:t xml:space="preserve"> </w:t>
      </w:r>
      <w:r>
        <w:t xml:space="preserve">qualifications do not guarantee excellent translations. Many such qualifications are assessed by essays on translation theory rather than hands-on practice. For </w:t>
      </w:r>
      <w:r>
        <w:t xml:space="preserve">the majority of the </w:t>
      </w:r>
      <w:r>
        <w:rPr>
          <w:spacing w:val="-4"/>
        </w:rPr>
        <w:t xml:space="preserve">world’s </w:t>
      </w:r>
      <w:r>
        <w:t>languages and specializations, formal qualifications simply do not exist. Even tried-and-tested suppliers with outstanding credentials may not produce high quality levels consistently. As Chriss explains (2006:</w:t>
      </w:r>
      <w:r>
        <w:rPr>
          <w:spacing w:val="24"/>
        </w:rPr>
        <w:t xml:space="preserve"> </w:t>
      </w:r>
      <w:r>
        <w:t>140–1),</w:t>
      </w:r>
    </w:p>
    <w:p w14:paraId="55BB51A6" w14:textId="77777777" w:rsidR="00BE520D" w:rsidRDefault="00BE520D">
      <w:pPr>
        <w:pStyle w:val="BodyText"/>
        <w:spacing w:before="9"/>
        <w:rPr>
          <w:sz w:val="18"/>
        </w:rPr>
      </w:pPr>
    </w:p>
    <w:p w14:paraId="0E382F64" w14:textId="77777777" w:rsidR="00BE520D" w:rsidRDefault="007F6473">
      <w:pPr>
        <w:pStyle w:val="BodyText"/>
        <w:spacing w:line="254" w:lineRule="auto"/>
        <w:ind w:left="678" w:right="478"/>
        <w:jc w:val="both"/>
      </w:pPr>
      <w:r>
        <w:t>This mak</w:t>
      </w:r>
      <w:r>
        <w:t>es the people who hire translators nervous, since they don’t know what they are getting, and they’ve either been burned themselves or heard stories of others being burned by bad translators. This is a situation economists call asymmetric information: there</w:t>
      </w:r>
      <w:r>
        <w:t xml:space="preserve"> is no easy, reliable way to figure out which translator is worth hiring or working with, and which should be avoided at all possible costs.</w:t>
      </w:r>
    </w:p>
    <w:p w14:paraId="1C7EB9E4" w14:textId="77777777" w:rsidR="00BE520D" w:rsidRDefault="00BE520D">
      <w:pPr>
        <w:pStyle w:val="BodyText"/>
        <w:spacing w:before="3"/>
      </w:pPr>
    </w:p>
    <w:p w14:paraId="44AE19E6" w14:textId="77777777" w:rsidR="00BE520D" w:rsidRDefault="007F6473">
      <w:pPr>
        <w:pStyle w:val="BodyText"/>
        <w:spacing w:line="252" w:lineRule="auto"/>
        <w:ind w:left="438" w:right="479"/>
        <w:jc w:val="both"/>
      </w:pPr>
      <w:r>
        <w:t>Clients,</w:t>
      </w:r>
      <w:r>
        <w:rPr>
          <w:spacing w:val="-22"/>
        </w:rPr>
        <w:t xml:space="preserve"> </w:t>
      </w:r>
      <w:r>
        <w:t>of</w:t>
      </w:r>
      <w:r>
        <w:rPr>
          <w:spacing w:val="-21"/>
        </w:rPr>
        <w:t xml:space="preserve"> </w:t>
      </w:r>
      <w:r>
        <w:t>course,</w:t>
      </w:r>
      <w:r>
        <w:rPr>
          <w:spacing w:val="-22"/>
        </w:rPr>
        <w:t xml:space="preserve"> </w:t>
      </w:r>
      <w:r>
        <w:t>want</w:t>
      </w:r>
      <w:r>
        <w:rPr>
          <w:spacing w:val="-21"/>
        </w:rPr>
        <w:t xml:space="preserve"> </w:t>
      </w:r>
      <w:r>
        <w:t>to</w:t>
      </w:r>
      <w:r>
        <w:rPr>
          <w:spacing w:val="-22"/>
        </w:rPr>
        <w:t xml:space="preserve"> </w:t>
      </w:r>
      <w:r>
        <w:t>know</w:t>
      </w:r>
      <w:r>
        <w:rPr>
          <w:spacing w:val="-21"/>
        </w:rPr>
        <w:t xml:space="preserve"> </w:t>
      </w:r>
      <w:r>
        <w:rPr>
          <w:rFonts w:ascii="Trebuchet MS"/>
          <w:i/>
        </w:rPr>
        <w:t>before</w:t>
      </w:r>
      <w:r>
        <w:rPr>
          <w:rFonts w:ascii="Trebuchet MS"/>
          <w:i/>
          <w:spacing w:val="-34"/>
        </w:rPr>
        <w:t xml:space="preserve"> </w:t>
      </w:r>
      <w:r>
        <w:t>investing</w:t>
      </w:r>
      <w:r>
        <w:rPr>
          <w:spacing w:val="-21"/>
        </w:rPr>
        <w:t xml:space="preserve"> </w:t>
      </w:r>
      <w:r>
        <w:t>significantly</w:t>
      </w:r>
      <w:r>
        <w:rPr>
          <w:spacing w:val="-22"/>
        </w:rPr>
        <w:t xml:space="preserve"> </w:t>
      </w:r>
      <w:r>
        <w:t>in</w:t>
      </w:r>
      <w:r>
        <w:rPr>
          <w:spacing w:val="-21"/>
        </w:rPr>
        <w:t xml:space="preserve"> </w:t>
      </w:r>
      <w:r>
        <w:t xml:space="preserve">translation that quality levels </w:t>
      </w:r>
      <w:r>
        <w:rPr>
          <w:spacing w:val="2"/>
        </w:rPr>
        <w:t xml:space="preserve">will </w:t>
      </w:r>
      <w:r>
        <w:t xml:space="preserve">be sufficient. </w:t>
      </w:r>
      <w:r>
        <w:rPr>
          <w:spacing w:val="2"/>
        </w:rPr>
        <w:t xml:space="preserve">This </w:t>
      </w:r>
      <w:r>
        <w:t xml:space="preserve">goes some </w:t>
      </w:r>
      <w:r>
        <w:rPr>
          <w:spacing w:val="-2"/>
        </w:rPr>
        <w:t xml:space="preserve">way </w:t>
      </w:r>
      <w:r>
        <w:t>to explaining the different emphasis for professionals and academics. TQA, the focus of academic</w:t>
      </w:r>
      <w:r>
        <w:rPr>
          <w:spacing w:val="12"/>
        </w:rPr>
        <w:t xml:space="preserve"> </w:t>
      </w:r>
      <w:r>
        <w:t>interest</w:t>
      </w:r>
      <w:r>
        <w:rPr>
          <w:spacing w:val="13"/>
        </w:rPr>
        <w:t xml:space="preserve"> </w:t>
      </w:r>
      <w:r>
        <w:t>in</w:t>
      </w:r>
      <w:r>
        <w:rPr>
          <w:spacing w:val="13"/>
        </w:rPr>
        <w:t xml:space="preserve"> </w:t>
      </w:r>
      <w:r>
        <w:t>this</w:t>
      </w:r>
      <w:r>
        <w:rPr>
          <w:spacing w:val="13"/>
        </w:rPr>
        <w:t xml:space="preserve"> </w:t>
      </w:r>
      <w:r>
        <w:t>area,</w:t>
      </w:r>
      <w:r>
        <w:rPr>
          <w:spacing w:val="13"/>
        </w:rPr>
        <w:t xml:space="preserve"> </w:t>
      </w:r>
      <w:r>
        <w:t>is</w:t>
      </w:r>
      <w:r>
        <w:rPr>
          <w:spacing w:val="12"/>
        </w:rPr>
        <w:t xml:space="preserve"> </w:t>
      </w:r>
      <w:r>
        <w:t>necessarily</w:t>
      </w:r>
      <w:r>
        <w:rPr>
          <w:spacing w:val="13"/>
        </w:rPr>
        <w:t xml:space="preserve"> </w:t>
      </w:r>
      <w:r>
        <w:t>performed</w:t>
      </w:r>
      <w:r>
        <w:rPr>
          <w:spacing w:val="13"/>
        </w:rPr>
        <w:t xml:space="preserve"> </w:t>
      </w:r>
      <w:r>
        <w:t>post-translation,</w:t>
      </w:r>
    </w:p>
    <w:p w14:paraId="66245DA0" w14:textId="77777777" w:rsidR="00BE520D" w:rsidRDefault="00BE520D">
      <w:pPr>
        <w:spacing w:line="252" w:lineRule="auto"/>
        <w:jc w:val="both"/>
        <w:sectPr w:rsidR="00BE520D">
          <w:pgSz w:w="8850" w:h="13270"/>
          <w:pgMar w:top="840" w:right="720" w:bottom="280" w:left="720" w:header="644" w:footer="0" w:gutter="0"/>
          <w:cols w:space="720"/>
        </w:sectPr>
      </w:pPr>
    </w:p>
    <w:p w14:paraId="1C28B17F" w14:textId="77777777" w:rsidR="00BE520D" w:rsidRDefault="00BE520D">
      <w:pPr>
        <w:pStyle w:val="BodyText"/>
        <w:spacing w:before="5"/>
        <w:rPr>
          <w:sz w:val="29"/>
        </w:rPr>
      </w:pPr>
    </w:p>
    <w:p w14:paraId="602E1DF7" w14:textId="77777777" w:rsidR="00BE520D" w:rsidRDefault="007F6473">
      <w:pPr>
        <w:pStyle w:val="BodyText"/>
        <w:spacing w:before="106" w:line="254" w:lineRule="auto"/>
        <w:ind w:left="478" w:right="437"/>
        <w:jc w:val="both"/>
      </w:pPr>
      <w:r>
        <w:t xml:space="preserve">whereas clients require assurances in advance that suppliers can produce the goods, then ongoing project updates on how targets are being met. Agencies and translators have to bid against others to </w:t>
      </w:r>
      <w:r>
        <w:rPr>
          <w:spacing w:val="2"/>
        </w:rPr>
        <w:t xml:space="preserve">win </w:t>
      </w:r>
      <w:r>
        <w:t>projects by demonstrating they can provide optimal qua</w:t>
      </w:r>
      <w:r>
        <w:t>lity levels to deadline at competitive</w:t>
      </w:r>
      <w:r>
        <w:rPr>
          <w:spacing w:val="-17"/>
        </w:rPr>
        <w:t xml:space="preserve"> </w:t>
      </w:r>
      <w:r>
        <w:t>prices,</w:t>
      </w:r>
      <w:r>
        <w:rPr>
          <w:spacing w:val="-16"/>
        </w:rPr>
        <w:t xml:space="preserve"> </w:t>
      </w:r>
      <w:r>
        <w:t>and</w:t>
      </w:r>
      <w:r>
        <w:rPr>
          <w:spacing w:val="-16"/>
        </w:rPr>
        <w:t xml:space="preserve"> </w:t>
      </w:r>
      <w:r>
        <w:t>then</w:t>
      </w:r>
      <w:r>
        <w:rPr>
          <w:spacing w:val="-16"/>
        </w:rPr>
        <w:t xml:space="preserve"> </w:t>
      </w:r>
      <w:r>
        <w:t>be</w:t>
      </w:r>
      <w:r>
        <w:rPr>
          <w:spacing w:val="-16"/>
        </w:rPr>
        <w:t xml:space="preserve"> </w:t>
      </w:r>
      <w:r>
        <w:t>able</w:t>
      </w:r>
      <w:r>
        <w:rPr>
          <w:spacing w:val="-16"/>
        </w:rPr>
        <w:t xml:space="preserve"> </w:t>
      </w:r>
      <w:r>
        <w:t>to</w:t>
      </w:r>
      <w:r>
        <w:rPr>
          <w:spacing w:val="-16"/>
        </w:rPr>
        <w:t xml:space="preserve"> </w:t>
      </w:r>
      <w:r>
        <w:t>report</w:t>
      </w:r>
      <w:r>
        <w:rPr>
          <w:spacing w:val="-17"/>
        </w:rPr>
        <w:t xml:space="preserve"> </w:t>
      </w:r>
      <w:r>
        <w:t>to</w:t>
      </w:r>
      <w:r>
        <w:rPr>
          <w:spacing w:val="-16"/>
        </w:rPr>
        <w:t xml:space="preserve"> </w:t>
      </w:r>
      <w:r>
        <w:t>clients</w:t>
      </w:r>
      <w:r>
        <w:rPr>
          <w:spacing w:val="-16"/>
        </w:rPr>
        <w:t xml:space="preserve"> </w:t>
      </w:r>
      <w:r>
        <w:t>on</w:t>
      </w:r>
      <w:r>
        <w:rPr>
          <w:spacing w:val="-16"/>
        </w:rPr>
        <w:t xml:space="preserve"> </w:t>
      </w:r>
      <w:r>
        <w:t>key</w:t>
      </w:r>
      <w:r>
        <w:rPr>
          <w:spacing w:val="-16"/>
        </w:rPr>
        <w:t xml:space="preserve"> </w:t>
      </w:r>
      <w:r>
        <w:t>performance indicators</w:t>
      </w:r>
      <w:r>
        <w:rPr>
          <w:spacing w:val="-21"/>
        </w:rPr>
        <w:t xml:space="preserve"> </w:t>
      </w:r>
      <w:r>
        <w:t>as</w:t>
      </w:r>
      <w:r>
        <w:rPr>
          <w:spacing w:val="-21"/>
        </w:rPr>
        <w:t xml:space="preserve"> </w:t>
      </w:r>
      <w:r>
        <w:t>translation</w:t>
      </w:r>
      <w:r>
        <w:rPr>
          <w:spacing w:val="-21"/>
        </w:rPr>
        <w:t xml:space="preserve"> </w:t>
      </w:r>
      <w:r>
        <w:t>takes</w:t>
      </w:r>
      <w:r>
        <w:rPr>
          <w:spacing w:val="-21"/>
        </w:rPr>
        <w:t xml:space="preserve"> </w:t>
      </w:r>
      <w:r>
        <w:t>place.</w:t>
      </w:r>
      <w:r>
        <w:rPr>
          <w:spacing w:val="-21"/>
        </w:rPr>
        <w:t xml:space="preserve"> </w:t>
      </w:r>
      <w:r>
        <w:rPr>
          <w:spacing w:val="-5"/>
        </w:rPr>
        <w:t>Yet</w:t>
      </w:r>
      <w:r>
        <w:rPr>
          <w:spacing w:val="-21"/>
        </w:rPr>
        <w:t xml:space="preserve"> </w:t>
      </w:r>
      <w:r>
        <w:t>the</w:t>
      </w:r>
      <w:r>
        <w:rPr>
          <w:spacing w:val="-20"/>
        </w:rPr>
        <w:t xml:space="preserve"> </w:t>
      </w:r>
      <w:r>
        <w:t>clients</w:t>
      </w:r>
      <w:r>
        <w:rPr>
          <w:spacing w:val="-21"/>
        </w:rPr>
        <w:t xml:space="preserve"> </w:t>
      </w:r>
      <w:r>
        <w:t>themselves</w:t>
      </w:r>
      <w:r>
        <w:rPr>
          <w:spacing w:val="-21"/>
        </w:rPr>
        <w:t xml:space="preserve"> </w:t>
      </w:r>
      <w:r>
        <w:t>often</w:t>
      </w:r>
      <w:r>
        <w:rPr>
          <w:spacing w:val="-21"/>
        </w:rPr>
        <w:t xml:space="preserve"> </w:t>
      </w:r>
      <w:r>
        <w:t>cannot judge</w:t>
      </w:r>
      <w:r>
        <w:rPr>
          <w:spacing w:val="-11"/>
        </w:rPr>
        <w:t xml:space="preserve"> </w:t>
      </w:r>
      <w:r>
        <w:t>the</w:t>
      </w:r>
      <w:r>
        <w:rPr>
          <w:spacing w:val="-11"/>
        </w:rPr>
        <w:t xml:space="preserve"> </w:t>
      </w:r>
      <w:r>
        <w:t>quality</w:t>
      </w:r>
      <w:r>
        <w:rPr>
          <w:spacing w:val="-11"/>
        </w:rPr>
        <w:t xml:space="preserve"> </w:t>
      </w:r>
      <w:r>
        <w:t>of</w:t>
      </w:r>
      <w:r>
        <w:rPr>
          <w:spacing w:val="-11"/>
        </w:rPr>
        <w:t xml:space="preserve"> </w:t>
      </w:r>
      <w:r>
        <w:t>the</w:t>
      </w:r>
      <w:r>
        <w:rPr>
          <w:spacing w:val="-11"/>
        </w:rPr>
        <w:t xml:space="preserve"> </w:t>
      </w:r>
      <w:r>
        <w:t>translations</w:t>
      </w:r>
      <w:r>
        <w:rPr>
          <w:spacing w:val="-11"/>
        </w:rPr>
        <w:t xml:space="preserve"> </w:t>
      </w:r>
      <w:r>
        <w:t>returned</w:t>
      </w:r>
      <w:r>
        <w:rPr>
          <w:spacing w:val="-10"/>
        </w:rPr>
        <w:t xml:space="preserve"> </w:t>
      </w:r>
      <w:r>
        <w:t>to</w:t>
      </w:r>
      <w:r>
        <w:rPr>
          <w:spacing w:val="-11"/>
        </w:rPr>
        <w:t xml:space="preserve"> </w:t>
      </w:r>
      <w:r>
        <w:t>them:</w:t>
      </w:r>
      <w:r>
        <w:rPr>
          <w:spacing w:val="-11"/>
        </w:rPr>
        <w:t xml:space="preserve"> </w:t>
      </w:r>
      <w:r>
        <w:t>the</w:t>
      </w:r>
      <w:r>
        <w:rPr>
          <w:spacing w:val="-11"/>
        </w:rPr>
        <w:t xml:space="preserve"> </w:t>
      </w:r>
      <w:r>
        <w:t>entire</w:t>
      </w:r>
      <w:r>
        <w:rPr>
          <w:spacing w:val="-11"/>
        </w:rPr>
        <w:t xml:space="preserve"> </w:t>
      </w:r>
      <w:r>
        <w:t>reason</w:t>
      </w:r>
      <w:r>
        <w:rPr>
          <w:spacing w:val="-11"/>
        </w:rPr>
        <w:t xml:space="preserve"> </w:t>
      </w:r>
      <w:r>
        <w:t>for commissioning the translations is that the client is unable to produce the material</w:t>
      </w:r>
      <w:r>
        <w:rPr>
          <w:spacing w:val="-15"/>
        </w:rPr>
        <w:t xml:space="preserve"> </w:t>
      </w:r>
      <w:r>
        <w:t>in</w:t>
      </w:r>
      <w:r>
        <w:rPr>
          <w:spacing w:val="-14"/>
        </w:rPr>
        <w:t xml:space="preserve"> </w:t>
      </w:r>
      <w:r>
        <w:t>the</w:t>
      </w:r>
      <w:r>
        <w:rPr>
          <w:spacing w:val="-14"/>
        </w:rPr>
        <w:t xml:space="preserve"> </w:t>
      </w:r>
      <w:r>
        <w:t>target</w:t>
      </w:r>
      <w:r>
        <w:rPr>
          <w:spacing w:val="-14"/>
        </w:rPr>
        <w:t xml:space="preserve"> </w:t>
      </w:r>
      <w:r>
        <w:t>languages.</w:t>
      </w:r>
      <w:r>
        <w:rPr>
          <w:spacing w:val="-14"/>
        </w:rPr>
        <w:t xml:space="preserve"> </w:t>
      </w:r>
      <w:r>
        <w:t>Proving</w:t>
      </w:r>
      <w:r>
        <w:rPr>
          <w:spacing w:val="-14"/>
        </w:rPr>
        <w:t xml:space="preserve"> </w:t>
      </w:r>
      <w:r>
        <w:t>the</w:t>
      </w:r>
      <w:r>
        <w:rPr>
          <w:spacing w:val="-14"/>
        </w:rPr>
        <w:t xml:space="preserve"> </w:t>
      </w:r>
      <w:r>
        <w:t>quality</w:t>
      </w:r>
      <w:r>
        <w:rPr>
          <w:spacing w:val="-14"/>
        </w:rPr>
        <w:t xml:space="preserve"> </w:t>
      </w:r>
      <w:r>
        <w:t>of</w:t>
      </w:r>
      <w:r>
        <w:rPr>
          <w:spacing w:val="-14"/>
        </w:rPr>
        <w:t xml:space="preserve"> </w:t>
      </w:r>
      <w:r>
        <w:t>a</w:t>
      </w:r>
      <w:r>
        <w:rPr>
          <w:spacing w:val="-14"/>
        </w:rPr>
        <w:t xml:space="preserve"> </w:t>
      </w:r>
      <w:r>
        <w:t>translation</w:t>
      </w:r>
      <w:r>
        <w:rPr>
          <w:spacing w:val="-14"/>
        </w:rPr>
        <w:t xml:space="preserve"> </w:t>
      </w:r>
      <w:r>
        <w:t>service is</w:t>
      </w:r>
      <w:r>
        <w:rPr>
          <w:spacing w:val="-7"/>
        </w:rPr>
        <w:t xml:space="preserve"> </w:t>
      </w:r>
      <w:r>
        <w:t>thus</w:t>
      </w:r>
      <w:r>
        <w:rPr>
          <w:spacing w:val="-6"/>
        </w:rPr>
        <w:t xml:space="preserve"> </w:t>
      </w:r>
      <w:r>
        <w:t>increasingly</w:t>
      </w:r>
      <w:r>
        <w:rPr>
          <w:spacing w:val="-6"/>
        </w:rPr>
        <w:t xml:space="preserve"> </w:t>
      </w:r>
      <w:r>
        <w:t>challenging</w:t>
      </w:r>
      <w:r>
        <w:rPr>
          <w:spacing w:val="-6"/>
        </w:rPr>
        <w:t xml:space="preserve"> </w:t>
      </w:r>
      <w:r>
        <w:t>in</w:t>
      </w:r>
      <w:r>
        <w:rPr>
          <w:spacing w:val="-6"/>
        </w:rPr>
        <w:t xml:space="preserve"> </w:t>
      </w:r>
      <w:r>
        <w:t>today’s</w:t>
      </w:r>
      <w:r>
        <w:rPr>
          <w:spacing w:val="-7"/>
        </w:rPr>
        <w:t xml:space="preserve"> </w:t>
      </w:r>
      <w:r>
        <w:t>context</w:t>
      </w:r>
      <w:r>
        <w:rPr>
          <w:spacing w:val="-6"/>
        </w:rPr>
        <w:t xml:space="preserve"> </w:t>
      </w:r>
      <w:r>
        <w:t>of</w:t>
      </w:r>
      <w:r>
        <w:rPr>
          <w:spacing w:val="-6"/>
        </w:rPr>
        <w:t xml:space="preserve"> </w:t>
      </w:r>
      <w:r>
        <w:t>multilingual</w:t>
      </w:r>
      <w:r>
        <w:rPr>
          <w:spacing w:val="-6"/>
        </w:rPr>
        <w:t xml:space="preserve"> </w:t>
      </w:r>
      <w:r>
        <w:t>projects, where the goa</w:t>
      </w:r>
      <w:r>
        <w:t>l is simshipping in dozens of</w:t>
      </w:r>
      <w:r>
        <w:rPr>
          <w:spacing w:val="28"/>
        </w:rPr>
        <w:t xml:space="preserve"> </w:t>
      </w:r>
      <w:r>
        <w:t>languages.</w:t>
      </w:r>
    </w:p>
    <w:p w14:paraId="64407BD9" w14:textId="77777777" w:rsidR="00BE520D" w:rsidRDefault="007F6473">
      <w:pPr>
        <w:pStyle w:val="BodyText"/>
        <w:spacing w:line="254" w:lineRule="auto"/>
        <w:ind w:left="478" w:right="439" w:firstLine="240"/>
        <w:jc w:val="both"/>
      </w:pPr>
      <w:r>
        <w:t xml:space="preserve">Varied translation needs also make it harder than ever for clients to accurately judge quality </w:t>
      </w:r>
      <w:r>
        <w:rPr>
          <w:spacing w:val="-3"/>
        </w:rPr>
        <w:t xml:space="preserve">today. </w:t>
      </w:r>
      <w:r>
        <w:t>The industry is a diverse one: how is a new client,</w:t>
      </w:r>
      <w:r>
        <w:rPr>
          <w:spacing w:val="-39"/>
        </w:rPr>
        <w:t xml:space="preserve"> </w:t>
      </w:r>
      <w:r>
        <w:t>or</w:t>
      </w:r>
      <w:r>
        <w:rPr>
          <w:spacing w:val="-38"/>
        </w:rPr>
        <w:t xml:space="preserve"> </w:t>
      </w:r>
      <w:r>
        <w:t>a</w:t>
      </w:r>
      <w:r>
        <w:rPr>
          <w:spacing w:val="-38"/>
        </w:rPr>
        <w:t xml:space="preserve"> </w:t>
      </w:r>
      <w:r>
        <w:t>regular</w:t>
      </w:r>
      <w:r>
        <w:rPr>
          <w:spacing w:val="-38"/>
        </w:rPr>
        <w:t xml:space="preserve"> </w:t>
      </w:r>
      <w:r>
        <w:t>user</w:t>
      </w:r>
      <w:r>
        <w:rPr>
          <w:spacing w:val="-38"/>
        </w:rPr>
        <w:t xml:space="preserve"> </w:t>
      </w:r>
      <w:r>
        <w:t>of</w:t>
      </w:r>
      <w:r>
        <w:rPr>
          <w:spacing w:val="-38"/>
        </w:rPr>
        <w:t xml:space="preserve"> </w:t>
      </w:r>
      <w:r>
        <w:t>translation</w:t>
      </w:r>
      <w:r>
        <w:rPr>
          <w:spacing w:val="-38"/>
        </w:rPr>
        <w:t xml:space="preserve"> </w:t>
      </w:r>
      <w:r>
        <w:t>branching</w:t>
      </w:r>
      <w:r>
        <w:rPr>
          <w:spacing w:val="-38"/>
        </w:rPr>
        <w:t xml:space="preserve"> </w:t>
      </w:r>
      <w:r>
        <w:t>into</w:t>
      </w:r>
      <w:r>
        <w:rPr>
          <w:spacing w:val="-38"/>
        </w:rPr>
        <w:t xml:space="preserve"> </w:t>
      </w:r>
      <w:r>
        <w:t>new</w:t>
      </w:r>
      <w:r>
        <w:rPr>
          <w:spacing w:val="-38"/>
        </w:rPr>
        <w:t xml:space="preserve"> </w:t>
      </w:r>
      <w:r>
        <w:t>sectors</w:t>
      </w:r>
      <w:r>
        <w:rPr>
          <w:spacing w:val="-38"/>
        </w:rPr>
        <w:t xml:space="preserve"> </w:t>
      </w:r>
      <w:r>
        <w:t>or</w:t>
      </w:r>
      <w:r>
        <w:rPr>
          <w:spacing w:val="-38"/>
        </w:rPr>
        <w:t xml:space="preserve"> </w:t>
      </w:r>
      <w:r>
        <w:t xml:space="preserve">languages, to judge whether Agency A or B </w:t>
      </w:r>
      <w:r>
        <w:rPr>
          <w:spacing w:val="2"/>
        </w:rPr>
        <w:t xml:space="preserve">will </w:t>
      </w:r>
      <w:r>
        <w:t xml:space="preserve">better meet their requirements? Is a freelance translator sourced from the directory of a national translators’ organization fine, or does the job require an </w:t>
      </w:r>
      <w:r>
        <w:rPr>
          <w:spacing w:val="2"/>
        </w:rPr>
        <w:t xml:space="preserve">EN </w:t>
      </w:r>
      <w:r>
        <w:t>15038-certified supplier or sworn tra</w:t>
      </w:r>
      <w:r>
        <w:t xml:space="preserve">nslator in some jurisdictions? </w:t>
      </w:r>
      <w:r>
        <w:rPr>
          <w:spacing w:val="-3"/>
        </w:rPr>
        <w:t xml:space="preserve">Would </w:t>
      </w:r>
      <w:r>
        <w:t xml:space="preserve">raw or post-edited </w:t>
      </w:r>
      <w:r>
        <w:rPr>
          <w:spacing w:val="2"/>
        </w:rPr>
        <w:t xml:space="preserve">MT </w:t>
      </w:r>
      <w:r>
        <w:t xml:space="preserve">output be quicker, cheaper and sufficient for a </w:t>
      </w:r>
      <w:r>
        <w:rPr>
          <w:spacing w:val="2"/>
        </w:rPr>
        <w:t xml:space="preserve">particular </w:t>
      </w:r>
      <w:r>
        <w:t>need? Does it matter what tool a supplier uses to produce and maintain resources? The explosion</w:t>
      </w:r>
      <w:r>
        <w:rPr>
          <w:spacing w:val="-16"/>
        </w:rPr>
        <w:t xml:space="preserve"> </w:t>
      </w:r>
      <w:r>
        <w:t>of</w:t>
      </w:r>
      <w:r>
        <w:rPr>
          <w:spacing w:val="-15"/>
        </w:rPr>
        <w:t xml:space="preserve"> </w:t>
      </w:r>
      <w:r>
        <w:t>the</w:t>
      </w:r>
      <w:r>
        <w:rPr>
          <w:spacing w:val="-15"/>
        </w:rPr>
        <w:t xml:space="preserve"> </w:t>
      </w:r>
      <w:r>
        <w:t>translation</w:t>
      </w:r>
      <w:r>
        <w:rPr>
          <w:spacing w:val="-15"/>
        </w:rPr>
        <w:t xml:space="preserve"> </w:t>
      </w:r>
      <w:r>
        <w:t>market</w:t>
      </w:r>
      <w:r>
        <w:rPr>
          <w:spacing w:val="-16"/>
        </w:rPr>
        <w:t xml:space="preserve"> </w:t>
      </w:r>
      <w:r>
        <w:t>and</w:t>
      </w:r>
      <w:r>
        <w:rPr>
          <w:spacing w:val="-15"/>
        </w:rPr>
        <w:t xml:space="preserve"> </w:t>
      </w:r>
      <w:r>
        <w:t>an</w:t>
      </w:r>
      <w:r>
        <w:rPr>
          <w:spacing w:val="-15"/>
        </w:rPr>
        <w:t xml:space="preserve"> </w:t>
      </w:r>
      <w:r>
        <w:t>expanding</w:t>
      </w:r>
      <w:r>
        <w:rPr>
          <w:spacing w:val="-15"/>
        </w:rPr>
        <w:t xml:space="preserve"> </w:t>
      </w:r>
      <w:r>
        <w:t>number</w:t>
      </w:r>
      <w:r>
        <w:rPr>
          <w:spacing w:val="-15"/>
        </w:rPr>
        <w:t xml:space="preserve"> </w:t>
      </w:r>
      <w:r>
        <w:t>of</w:t>
      </w:r>
      <w:r>
        <w:rPr>
          <w:spacing w:val="-16"/>
        </w:rPr>
        <w:t xml:space="preserve"> </w:t>
      </w:r>
      <w:r>
        <w:t>languages required</w:t>
      </w:r>
      <w:r>
        <w:rPr>
          <w:spacing w:val="-9"/>
        </w:rPr>
        <w:t xml:space="preserve"> </w:t>
      </w:r>
      <w:r>
        <w:t>by</w:t>
      </w:r>
      <w:r>
        <w:rPr>
          <w:spacing w:val="-8"/>
        </w:rPr>
        <w:t xml:space="preserve"> </w:t>
      </w:r>
      <w:r>
        <w:t>leading</w:t>
      </w:r>
      <w:r>
        <w:rPr>
          <w:spacing w:val="-8"/>
        </w:rPr>
        <w:t xml:space="preserve"> </w:t>
      </w:r>
      <w:r>
        <w:t>clients</w:t>
      </w:r>
      <w:r>
        <w:rPr>
          <w:spacing w:val="-8"/>
        </w:rPr>
        <w:t xml:space="preserve"> </w:t>
      </w:r>
      <w:r>
        <w:t>means</w:t>
      </w:r>
      <w:r>
        <w:rPr>
          <w:spacing w:val="-8"/>
        </w:rPr>
        <w:t xml:space="preserve"> </w:t>
      </w:r>
      <w:r>
        <w:t>they</w:t>
      </w:r>
      <w:r>
        <w:rPr>
          <w:spacing w:val="-8"/>
        </w:rPr>
        <w:t xml:space="preserve"> </w:t>
      </w:r>
      <w:r>
        <w:t>can</w:t>
      </w:r>
      <w:r>
        <w:rPr>
          <w:spacing w:val="-8"/>
        </w:rPr>
        <w:t xml:space="preserve"> </w:t>
      </w:r>
      <w:r>
        <w:t>rarely</w:t>
      </w:r>
      <w:r>
        <w:rPr>
          <w:spacing w:val="-8"/>
        </w:rPr>
        <w:t xml:space="preserve"> </w:t>
      </w:r>
      <w:r>
        <w:t>rely</w:t>
      </w:r>
      <w:r>
        <w:rPr>
          <w:spacing w:val="-8"/>
        </w:rPr>
        <w:t xml:space="preserve"> </w:t>
      </w:r>
      <w:r>
        <w:t>on</w:t>
      </w:r>
      <w:r>
        <w:rPr>
          <w:spacing w:val="-8"/>
        </w:rPr>
        <w:t xml:space="preserve"> </w:t>
      </w:r>
      <w:r>
        <w:t>an</w:t>
      </w:r>
      <w:r>
        <w:rPr>
          <w:spacing w:val="-8"/>
        </w:rPr>
        <w:t xml:space="preserve"> </w:t>
      </w:r>
      <w:r>
        <w:t>existing</w:t>
      </w:r>
      <w:r>
        <w:rPr>
          <w:spacing w:val="-8"/>
        </w:rPr>
        <w:t xml:space="preserve"> </w:t>
      </w:r>
      <w:r>
        <w:t xml:space="preserve">roster of known suppliers. Clients also need to be able to test quality levels for entirely new </w:t>
      </w:r>
      <w:r>
        <w:rPr>
          <w:spacing w:val="2"/>
        </w:rPr>
        <w:t xml:space="preserve">types </w:t>
      </w:r>
      <w:r>
        <w:t>of work, such as localizing online support, perhaps for locales</w:t>
      </w:r>
      <w:r>
        <w:t xml:space="preserve"> with little history of providing translation</w:t>
      </w:r>
      <w:r>
        <w:rPr>
          <w:spacing w:val="27"/>
        </w:rPr>
        <w:t xml:space="preserve"> </w:t>
      </w:r>
      <w:r>
        <w:t>services.</w:t>
      </w:r>
    </w:p>
    <w:p w14:paraId="18DC1BFC" w14:textId="77777777" w:rsidR="00BE520D" w:rsidRDefault="007F6473">
      <w:pPr>
        <w:pStyle w:val="BodyText"/>
        <w:spacing w:line="254" w:lineRule="auto"/>
        <w:ind w:left="478" w:right="437" w:firstLine="240"/>
        <w:jc w:val="both"/>
      </w:pPr>
      <w:r>
        <w:t>Clients</w:t>
      </w:r>
      <w:r>
        <w:rPr>
          <w:spacing w:val="-20"/>
        </w:rPr>
        <w:t xml:space="preserve"> </w:t>
      </w:r>
      <w:r>
        <w:t>in</w:t>
      </w:r>
      <w:r>
        <w:rPr>
          <w:spacing w:val="-20"/>
        </w:rPr>
        <w:t xml:space="preserve"> </w:t>
      </w:r>
      <w:r>
        <w:t>some</w:t>
      </w:r>
      <w:r>
        <w:rPr>
          <w:spacing w:val="-20"/>
        </w:rPr>
        <w:t xml:space="preserve"> </w:t>
      </w:r>
      <w:r>
        <w:t>sectors</w:t>
      </w:r>
      <w:r>
        <w:rPr>
          <w:spacing w:val="-20"/>
        </w:rPr>
        <w:t xml:space="preserve"> </w:t>
      </w:r>
      <w:r>
        <w:t>are</w:t>
      </w:r>
      <w:r>
        <w:rPr>
          <w:spacing w:val="-19"/>
        </w:rPr>
        <w:t xml:space="preserve"> </w:t>
      </w:r>
      <w:r>
        <w:t>themselves</w:t>
      </w:r>
      <w:r>
        <w:rPr>
          <w:spacing w:val="-20"/>
        </w:rPr>
        <w:t xml:space="preserve"> </w:t>
      </w:r>
      <w:r>
        <w:t>subject</w:t>
      </w:r>
      <w:r>
        <w:rPr>
          <w:spacing w:val="-20"/>
        </w:rPr>
        <w:t xml:space="preserve"> </w:t>
      </w:r>
      <w:r>
        <w:t>to</w:t>
      </w:r>
      <w:r>
        <w:rPr>
          <w:spacing w:val="-20"/>
        </w:rPr>
        <w:t xml:space="preserve"> </w:t>
      </w:r>
      <w:r>
        <w:t>strict</w:t>
      </w:r>
      <w:r>
        <w:rPr>
          <w:spacing w:val="-20"/>
        </w:rPr>
        <w:t xml:space="preserve"> </w:t>
      </w:r>
      <w:r>
        <w:t>quality</w:t>
      </w:r>
      <w:r>
        <w:rPr>
          <w:spacing w:val="-19"/>
        </w:rPr>
        <w:t xml:space="preserve"> </w:t>
      </w:r>
      <w:r>
        <w:t>conditions and</w:t>
      </w:r>
      <w:r>
        <w:rPr>
          <w:spacing w:val="-17"/>
        </w:rPr>
        <w:t xml:space="preserve"> </w:t>
      </w:r>
      <w:r>
        <w:t>legal</w:t>
      </w:r>
      <w:r>
        <w:rPr>
          <w:spacing w:val="-17"/>
        </w:rPr>
        <w:t xml:space="preserve"> </w:t>
      </w:r>
      <w:r>
        <w:t>requirements</w:t>
      </w:r>
      <w:r>
        <w:rPr>
          <w:spacing w:val="-17"/>
        </w:rPr>
        <w:t xml:space="preserve"> </w:t>
      </w:r>
      <w:r>
        <w:t>to</w:t>
      </w:r>
      <w:r>
        <w:rPr>
          <w:spacing w:val="-17"/>
        </w:rPr>
        <w:t xml:space="preserve"> </w:t>
      </w:r>
      <w:r>
        <w:t>document</w:t>
      </w:r>
      <w:r>
        <w:rPr>
          <w:spacing w:val="-17"/>
        </w:rPr>
        <w:t xml:space="preserve"> </w:t>
      </w:r>
      <w:r>
        <w:rPr>
          <w:spacing w:val="3"/>
        </w:rPr>
        <w:t>QC,</w:t>
      </w:r>
      <w:r>
        <w:rPr>
          <w:spacing w:val="-17"/>
        </w:rPr>
        <w:t xml:space="preserve"> </w:t>
      </w:r>
      <w:r>
        <w:t>which</w:t>
      </w:r>
      <w:r>
        <w:rPr>
          <w:spacing w:val="-17"/>
        </w:rPr>
        <w:t xml:space="preserve"> </w:t>
      </w:r>
      <w:r>
        <w:t>they</w:t>
      </w:r>
      <w:r>
        <w:rPr>
          <w:spacing w:val="-16"/>
        </w:rPr>
        <w:t xml:space="preserve"> </w:t>
      </w:r>
      <w:r>
        <w:t>must</w:t>
      </w:r>
      <w:r>
        <w:rPr>
          <w:spacing w:val="-17"/>
        </w:rPr>
        <w:t xml:space="preserve"> </w:t>
      </w:r>
      <w:r>
        <w:t>in</w:t>
      </w:r>
      <w:r>
        <w:rPr>
          <w:spacing w:val="-17"/>
        </w:rPr>
        <w:t xml:space="preserve"> </w:t>
      </w:r>
      <w:r>
        <w:rPr>
          <w:spacing w:val="3"/>
        </w:rPr>
        <w:t>turn</w:t>
      </w:r>
      <w:r>
        <w:rPr>
          <w:spacing w:val="-17"/>
        </w:rPr>
        <w:t xml:space="preserve"> </w:t>
      </w:r>
      <w:r>
        <w:t>require</w:t>
      </w:r>
      <w:r>
        <w:rPr>
          <w:spacing w:val="-17"/>
        </w:rPr>
        <w:t xml:space="preserve"> </w:t>
      </w:r>
      <w:r>
        <w:t>of their</w:t>
      </w:r>
      <w:r>
        <w:rPr>
          <w:spacing w:val="-30"/>
        </w:rPr>
        <w:t xml:space="preserve"> </w:t>
      </w:r>
      <w:r>
        <w:t>translation</w:t>
      </w:r>
      <w:r>
        <w:rPr>
          <w:spacing w:val="-30"/>
        </w:rPr>
        <w:t xml:space="preserve"> </w:t>
      </w:r>
      <w:r>
        <w:t>suppliers.</w:t>
      </w:r>
      <w:r>
        <w:rPr>
          <w:spacing w:val="-30"/>
        </w:rPr>
        <w:t xml:space="preserve"> </w:t>
      </w:r>
      <w:r>
        <w:t>For</w:t>
      </w:r>
      <w:r>
        <w:rPr>
          <w:spacing w:val="-30"/>
        </w:rPr>
        <w:t xml:space="preserve"> </w:t>
      </w:r>
      <w:r>
        <w:t>this</w:t>
      </w:r>
      <w:r>
        <w:rPr>
          <w:spacing w:val="-30"/>
        </w:rPr>
        <w:t xml:space="preserve"> </w:t>
      </w:r>
      <w:r>
        <w:t>reason,</w:t>
      </w:r>
      <w:r>
        <w:rPr>
          <w:spacing w:val="-30"/>
        </w:rPr>
        <w:t xml:space="preserve"> </w:t>
      </w:r>
      <w:r>
        <w:t>clients</w:t>
      </w:r>
      <w:r>
        <w:rPr>
          <w:spacing w:val="-30"/>
        </w:rPr>
        <w:t xml:space="preserve"> </w:t>
      </w:r>
      <w:r>
        <w:t>including</w:t>
      </w:r>
      <w:r>
        <w:rPr>
          <w:spacing w:val="-30"/>
        </w:rPr>
        <w:t xml:space="preserve"> </w:t>
      </w:r>
      <w:r>
        <w:t>‘medical-device manufacturing,</w:t>
      </w:r>
      <w:r>
        <w:rPr>
          <w:spacing w:val="-38"/>
        </w:rPr>
        <w:t xml:space="preserve"> </w:t>
      </w:r>
      <w:r>
        <w:t>pharmaceutical</w:t>
      </w:r>
      <w:r>
        <w:rPr>
          <w:spacing w:val="-37"/>
        </w:rPr>
        <w:t xml:space="preserve"> </w:t>
      </w:r>
      <w:r>
        <w:t>companies,</w:t>
      </w:r>
      <w:r>
        <w:rPr>
          <w:spacing w:val="-38"/>
        </w:rPr>
        <w:t xml:space="preserve"> </w:t>
      </w:r>
      <w:r>
        <w:t>law</w:t>
      </w:r>
      <w:r>
        <w:rPr>
          <w:spacing w:val="-37"/>
        </w:rPr>
        <w:t xml:space="preserve"> </w:t>
      </w:r>
      <w:r>
        <w:rPr>
          <w:spacing w:val="2"/>
        </w:rPr>
        <w:t>firms,</w:t>
      </w:r>
      <w:r>
        <w:rPr>
          <w:spacing w:val="-38"/>
        </w:rPr>
        <w:t xml:space="preserve"> </w:t>
      </w:r>
      <w:r>
        <w:t>financial</w:t>
      </w:r>
      <w:r>
        <w:rPr>
          <w:spacing w:val="-37"/>
        </w:rPr>
        <w:t xml:space="preserve"> </w:t>
      </w:r>
      <w:r>
        <w:t>institutions, auto makers, and many businesses where user-safety or legal-liability concerns</w:t>
      </w:r>
      <w:r>
        <w:rPr>
          <w:spacing w:val="-19"/>
        </w:rPr>
        <w:t xml:space="preserve"> </w:t>
      </w:r>
      <w:r>
        <w:t>loom</w:t>
      </w:r>
      <w:r>
        <w:rPr>
          <w:spacing w:val="-19"/>
        </w:rPr>
        <w:t xml:space="preserve"> </w:t>
      </w:r>
      <w:r>
        <w:t>large’</w:t>
      </w:r>
      <w:r>
        <w:rPr>
          <w:spacing w:val="-18"/>
        </w:rPr>
        <w:t xml:space="preserve"> </w:t>
      </w:r>
      <w:r>
        <w:t>have</w:t>
      </w:r>
      <w:r>
        <w:rPr>
          <w:spacing w:val="-19"/>
        </w:rPr>
        <w:t xml:space="preserve"> </w:t>
      </w:r>
      <w:r>
        <w:t>particularly</w:t>
      </w:r>
      <w:r>
        <w:rPr>
          <w:spacing w:val="-19"/>
        </w:rPr>
        <w:t xml:space="preserve"> </w:t>
      </w:r>
      <w:r>
        <w:t>pushed</w:t>
      </w:r>
      <w:r>
        <w:rPr>
          <w:spacing w:val="-18"/>
        </w:rPr>
        <w:t xml:space="preserve"> </w:t>
      </w:r>
      <w:r>
        <w:t>a</w:t>
      </w:r>
      <w:r>
        <w:rPr>
          <w:spacing w:val="-19"/>
        </w:rPr>
        <w:t xml:space="preserve"> </w:t>
      </w:r>
      <w:r>
        <w:t>focus</w:t>
      </w:r>
      <w:r>
        <w:rPr>
          <w:spacing w:val="-19"/>
        </w:rPr>
        <w:t xml:space="preserve"> </w:t>
      </w:r>
      <w:r>
        <w:t>on</w:t>
      </w:r>
      <w:r>
        <w:rPr>
          <w:spacing w:val="-18"/>
        </w:rPr>
        <w:t xml:space="preserve"> </w:t>
      </w:r>
      <w:r>
        <w:t>translation</w:t>
      </w:r>
      <w:r>
        <w:rPr>
          <w:spacing w:val="-19"/>
        </w:rPr>
        <w:t xml:space="preserve"> </w:t>
      </w:r>
      <w:r>
        <w:t xml:space="preserve">quality issues (Sprung, </w:t>
      </w:r>
      <w:r>
        <w:rPr>
          <w:spacing w:val="2"/>
        </w:rPr>
        <w:t xml:space="preserve">2000b: </w:t>
      </w:r>
      <w:r>
        <w:rPr>
          <w:spacing w:val="-5"/>
        </w:rPr>
        <w:t xml:space="preserve">173). </w:t>
      </w:r>
      <w:r>
        <w:t xml:space="preserve">Moreover, such clients are often </w:t>
      </w:r>
      <w:r>
        <w:rPr>
          <w:i/>
        </w:rPr>
        <w:t xml:space="preserve">required </w:t>
      </w:r>
      <w:r>
        <w:t>to provide documentation in translation, so represent a significant share of the market for professional translation services. Applying their standards and techniques across th</w:t>
      </w:r>
      <w:r>
        <w:t xml:space="preserve">e board might seem one obvious </w:t>
      </w:r>
      <w:r>
        <w:rPr>
          <w:spacing w:val="-2"/>
        </w:rPr>
        <w:t xml:space="preserve">way </w:t>
      </w:r>
      <w:r>
        <w:t>to generally improve</w:t>
      </w:r>
      <w:r>
        <w:rPr>
          <w:spacing w:val="-18"/>
        </w:rPr>
        <w:t xml:space="preserve"> </w:t>
      </w:r>
      <w:r>
        <w:t>quality</w:t>
      </w:r>
      <w:r>
        <w:rPr>
          <w:spacing w:val="-17"/>
        </w:rPr>
        <w:t xml:space="preserve"> </w:t>
      </w:r>
      <w:r>
        <w:t>standards</w:t>
      </w:r>
      <w:r>
        <w:rPr>
          <w:spacing w:val="-17"/>
        </w:rPr>
        <w:t xml:space="preserve"> </w:t>
      </w:r>
      <w:r>
        <w:t>in</w:t>
      </w:r>
      <w:r>
        <w:rPr>
          <w:spacing w:val="-17"/>
        </w:rPr>
        <w:t xml:space="preserve"> </w:t>
      </w:r>
      <w:r>
        <w:t>the</w:t>
      </w:r>
      <w:r>
        <w:rPr>
          <w:spacing w:val="-17"/>
        </w:rPr>
        <w:t xml:space="preserve"> </w:t>
      </w:r>
      <w:r>
        <w:t>industry.</w:t>
      </w:r>
      <w:r>
        <w:rPr>
          <w:spacing w:val="-17"/>
        </w:rPr>
        <w:t xml:space="preserve"> </w:t>
      </w:r>
      <w:r>
        <w:t>However,</w:t>
      </w:r>
      <w:r>
        <w:rPr>
          <w:spacing w:val="-17"/>
        </w:rPr>
        <w:t xml:space="preserve"> </w:t>
      </w:r>
      <w:r>
        <w:t>this</w:t>
      </w:r>
      <w:r>
        <w:rPr>
          <w:spacing w:val="-17"/>
        </w:rPr>
        <w:t xml:space="preserve"> </w:t>
      </w:r>
      <w:r>
        <w:t>would</w:t>
      </w:r>
      <w:r>
        <w:rPr>
          <w:spacing w:val="-17"/>
        </w:rPr>
        <w:t xml:space="preserve"> </w:t>
      </w:r>
      <w:r>
        <w:t>be</w:t>
      </w:r>
      <w:r>
        <w:rPr>
          <w:spacing w:val="-18"/>
        </w:rPr>
        <w:t xml:space="preserve"> </w:t>
      </w:r>
      <w:r>
        <w:t xml:space="preserve">counter- productive. Costly and time-consuming, it would place translation out of reach of the majority of clients or mean target language versions were not available by the deadline; regulated industries often lose significant </w:t>
      </w:r>
      <w:r>
        <w:rPr>
          <w:spacing w:val="2"/>
        </w:rPr>
        <w:t xml:space="preserve">sums </w:t>
      </w:r>
      <w:r>
        <w:t>due to translation</w:t>
      </w:r>
      <w:r>
        <w:rPr>
          <w:spacing w:val="18"/>
        </w:rPr>
        <w:t xml:space="preserve"> </w:t>
      </w:r>
      <w:r>
        <w:t>dela</w:t>
      </w:r>
      <w:r>
        <w:t>ys:</w:t>
      </w:r>
    </w:p>
    <w:p w14:paraId="4F2A5874" w14:textId="77777777" w:rsidR="00BE520D" w:rsidRDefault="00BE520D">
      <w:pPr>
        <w:pStyle w:val="BodyText"/>
        <w:rPr>
          <w:sz w:val="18"/>
        </w:rPr>
      </w:pPr>
    </w:p>
    <w:p w14:paraId="2690460A" w14:textId="77777777" w:rsidR="00BE520D" w:rsidRDefault="007F6473">
      <w:pPr>
        <w:pStyle w:val="BodyText"/>
        <w:spacing w:line="254" w:lineRule="auto"/>
        <w:ind w:left="718" w:right="440"/>
        <w:jc w:val="both"/>
      </w:pPr>
      <w:r>
        <w:t>Though translation usually represents a small proportion of product- development expense, glitches in translation quality and turnaround time</w:t>
      </w:r>
      <w:r>
        <w:rPr>
          <w:spacing w:val="-21"/>
        </w:rPr>
        <w:t xml:space="preserve"> </w:t>
      </w:r>
      <w:r>
        <w:t>can</w:t>
      </w:r>
      <w:r>
        <w:rPr>
          <w:spacing w:val="-21"/>
        </w:rPr>
        <w:t xml:space="preserve"> </w:t>
      </w:r>
      <w:r>
        <w:t>create</w:t>
      </w:r>
      <w:r>
        <w:rPr>
          <w:spacing w:val="-20"/>
        </w:rPr>
        <w:t xml:space="preserve"> </w:t>
      </w:r>
      <w:r>
        <w:t>problems</w:t>
      </w:r>
      <w:r>
        <w:rPr>
          <w:spacing w:val="-21"/>
        </w:rPr>
        <w:t xml:space="preserve"> </w:t>
      </w:r>
      <w:r>
        <w:t>out</w:t>
      </w:r>
      <w:r>
        <w:rPr>
          <w:spacing w:val="-20"/>
        </w:rPr>
        <w:t xml:space="preserve"> </w:t>
      </w:r>
      <w:r>
        <w:t>of</w:t>
      </w:r>
      <w:r>
        <w:rPr>
          <w:spacing w:val="-21"/>
        </w:rPr>
        <w:t xml:space="preserve"> </w:t>
      </w:r>
      <w:r>
        <w:t>all</w:t>
      </w:r>
      <w:r>
        <w:rPr>
          <w:spacing w:val="-21"/>
        </w:rPr>
        <w:t xml:space="preserve"> </w:t>
      </w:r>
      <w:r>
        <w:t>proportion</w:t>
      </w:r>
      <w:r>
        <w:rPr>
          <w:spacing w:val="-20"/>
        </w:rPr>
        <w:t xml:space="preserve"> </w:t>
      </w:r>
      <w:r>
        <w:t>to</w:t>
      </w:r>
      <w:r>
        <w:rPr>
          <w:spacing w:val="-21"/>
        </w:rPr>
        <w:t xml:space="preserve"> </w:t>
      </w:r>
      <w:r>
        <w:t>the</w:t>
      </w:r>
      <w:r>
        <w:rPr>
          <w:spacing w:val="-20"/>
        </w:rPr>
        <w:t xml:space="preserve"> </w:t>
      </w:r>
      <w:r>
        <w:t>cost</w:t>
      </w:r>
      <w:r>
        <w:rPr>
          <w:spacing w:val="-21"/>
        </w:rPr>
        <w:t xml:space="preserve"> </w:t>
      </w:r>
      <w:r>
        <w:t>of</w:t>
      </w:r>
      <w:r>
        <w:rPr>
          <w:spacing w:val="-21"/>
        </w:rPr>
        <w:t xml:space="preserve"> </w:t>
      </w:r>
      <w:r>
        <w:t>such</w:t>
      </w:r>
      <w:r>
        <w:rPr>
          <w:spacing w:val="-20"/>
        </w:rPr>
        <w:t xml:space="preserve"> </w:t>
      </w:r>
      <w:r>
        <w:t>services. (ibid.:</w:t>
      </w:r>
      <w:r>
        <w:rPr>
          <w:spacing w:val="5"/>
        </w:rPr>
        <w:t xml:space="preserve"> </w:t>
      </w:r>
      <w:r>
        <w:rPr>
          <w:spacing w:val="-6"/>
        </w:rPr>
        <w:t>173)</w:t>
      </w:r>
    </w:p>
    <w:p w14:paraId="07DBB6B1" w14:textId="77777777" w:rsidR="00BE520D" w:rsidRDefault="00BE520D">
      <w:pPr>
        <w:spacing w:line="254" w:lineRule="auto"/>
        <w:jc w:val="both"/>
        <w:sectPr w:rsidR="00BE520D">
          <w:pgSz w:w="8850" w:h="13270"/>
          <w:pgMar w:top="840" w:right="720" w:bottom="280" w:left="720" w:header="638" w:footer="0" w:gutter="0"/>
          <w:cols w:space="720"/>
        </w:sectPr>
      </w:pPr>
    </w:p>
    <w:p w14:paraId="12FC5B9A" w14:textId="77777777" w:rsidR="00BE520D" w:rsidRDefault="00BE520D">
      <w:pPr>
        <w:pStyle w:val="BodyText"/>
        <w:spacing w:before="5"/>
        <w:rPr>
          <w:sz w:val="29"/>
        </w:rPr>
      </w:pPr>
    </w:p>
    <w:p w14:paraId="7652D85E" w14:textId="77777777" w:rsidR="00BE520D" w:rsidRDefault="007F6473">
      <w:pPr>
        <w:pStyle w:val="BodyText"/>
        <w:spacing w:before="106" w:line="252" w:lineRule="auto"/>
        <w:ind w:left="438" w:right="478"/>
        <w:jc w:val="both"/>
      </w:pPr>
      <w:r>
        <w:t>Sprun</w:t>
      </w:r>
      <w:r>
        <w:t>g cites a manufacturer of endoscopic surgical equipment, whose products</w:t>
      </w:r>
      <w:r>
        <w:rPr>
          <w:spacing w:val="-37"/>
        </w:rPr>
        <w:t xml:space="preserve"> </w:t>
      </w:r>
      <w:r>
        <w:t>have</w:t>
      </w:r>
      <w:r>
        <w:rPr>
          <w:spacing w:val="-37"/>
        </w:rPr>
        <w:t xml:space="preserve"> </w:t>
      </w:r>
      <w:r>
        <w:t>a</w:t>
      </w:r>
      <w:r>
        <w:rPr>
          <w:spacing w:val="-37"/>
        </w:rPr>
        <w:t xml:space="preserve"> </w:t>
      </w:r>
      <w:r>
        <w:t>short</w:t>
      </w:r>
      <w:r>
        <w:rPr>
          <w:spacing w:val="-36"/>
        </w:rPr>
        <w:t xml:space="preserve"> </w:t>
      </w:r>
      <w:r>
        <w:t>market</w:t>
      </w:r>
      <w:r>
        <w:rPr>
          <w:spacing w:val="-37"/>
        </w:rPr>
        <w:t xml:space="preserve"> </w:t>
      </w:r>
      <w:r>
        <w:t>lifespan</w:t>
      </w:r>
      <w:r>
        <w:rPr>
          <w:spacing w:val="-37"/>
        </w:rPr>
        <w:t xml:space="preserve"> </w:t>
      </w:r>
      <w:r>
        <w:t>and</w:t>
      </w:r>
      <w:r>
        <w:rPr>
          <w:spacing w:val="-37"/>
        </w:rPr>
        <w:t xml:space="preserve"> </w:t>
      </w:r>
      <w:r>
        <w:t>for</w:t>
      </w:r>
      <w:r>
        <w:rPr>
          <w:spacing w:val="-36"/>
        </w:rPr>
        <w:t xml:space="preserve"> </w:t>
      </w:r>
      <w:r>
        <w:t>whom</w:t>
      </w:r>
      <w:r>
        <w:rPr>
          <w:spacing w:val="-37"/>
        </w:rPr>
        <w:t xml:space="preserve"> </w:t>
      </w:r>
      <w:r>
        <w:t>‘every</w:t>
      </w:r>
      <w:r>
        <w:rPr>
          <w:spacing w:val="-37"/>
        </w:rPr>
        <w:t xml:space="preserve"> </w:t>
      </w:r>
      <w:r>
        <w:t>week</w:t>
      </w:r>
      <w:r>
        <w:rPr>
          <w:spacing w:val="-37"/>
        </w:rPr>
        <w:t xml:space="preserve"> </w:t>
      </w:r>
      <w:r>
        <w:t>of</w:t>
      </w:r>
      <w:r>
        <w:rPr>
          <w:spacing w:val="-36"/>
        </w:rPr>
        <w:t xml:space="preserve"> </w:t>
      </w:r>
      <w:r>
        <w:t>translation time</w:t>
      </w:r>
      <w:r>
        <w:rPr>
          <w:spacing w:val="-24"/>
        </w:rPr>
        <w:t xml:space="preserve"> </w:t>
      </w:r>
      <w:r>
        <w:t>that</w:t>
      </w:r>
      <w:r>
        <w:rPr>
          <w:spacing w:val="-23"/>
        </w:rPr>
        <w:t xml:space="preserve"> </w:t>
      </w:r>
      <w:r>
        <w:t>could</w:t>
      </w:r>
      <w:r>
        <w:rPr>
          <w:spacing w:val="-23"/>
        </w:rPr>
        <w:t xml:space="preserve"> </w:t>
      </w:r>
      <w:r>
        <w:t>have</w:t>
      </w:r>
      <w:r>
        <w:rPr>
          <w:spacing w:val="-23"/>
        </w:rPr>
        <w:t xml:space="preserve"> </w:t>
      </w:r>
      <w:r>
        <w:t>been</w:t>
      </w:r>
      <w:r>
        <w:rPr>
          <w:spacing w:val="-24"/>
        </w:rPr>
        <w:t xml:space="preserve"> </w:t>
      </w:r>
      <w:r>
        <w:t>spared</w:t>
      </w:r>
      <w:r>
        <w:rPr>
          <w:spacing w:val="-23"/>
        </w:rPr>
        <w:t xml:space="preserve"> </w:t>
      </w:r>
      <w:r>
        <w:t>represents</w:t>
      </w:r>
      <w:r>
        <w:rPr>
          <w:spacing w:val="-23"/>
        </w:rPr>
        <w:t xml:space="preserve"> </w:t>
      </w:r>
      <w:r>
        <w:t>significant</w:t>
      </w:r>
      <w:r>
        <w:rPr>
          <w:spacing w:val="-23"/>
        </w:rPr>
        <w:t xml:space="preserve"> </w:t>
      </w:r>
      <w:r>
        <w:t>lost</w:t>
      </w:r>
      <w:r>
        <w:rPr>
          <w:spacing w:val="-24"/>
        </w:rPr>
        <w:t xml:space="preserve"> </w:t>
      </w:r>
      <w:r>
        <w:t>revenues’</w:t>
      </w:r>
      <w:r>
        <w:rPr>
          <w:spacing w:val="-23"/>
        </w:rPr>
        <w:t xml:space="preserve"> </w:t>
      </w:r>
      <w:r>
        <w:t xml:space="preserve">(ibid.: </w:t>
      </w:r>
      <w:r>
        <w:rPr>
          <w:spacing w:val="-7"/>
        </w:rPr>
        <w:t xml:space="preserve">174). </w:t>
      </w:r>
      <w:r>
        <w:t xml:space="preserve">The </w:t>
      </w:r>
      <w:r>
        <w:rPr>
          <w:spacing w:val="2"/>
        </w:rPr>
        <w:t xml:space="preserve">aim </w:t>
      </w:r>
      <w:r>
        <w:t xml:space="preserve">to produce </w:t>
      </w:r>
      <w:r>
        <w:rPr>
          <w:rFonts w:ascii="Trebuchet MS" w:hAnsi="Trebuchet MS"/>
          <w:i/>
          <w:spacing w:val="3"/>
        </w:rPr>
        <w:t xml:space="preserve">sufficient </w:t>
      </w:r>
      <w:r>
        <w:t xml:space="preserve">translation quality, but </w:t>
      </w:r>
      <w:r>
        <w:rPr>
          <w:spacing w:val="-3"/>
        </w:rPr>
        <w:t xml:space="preserve">avoid </w:t>
      </w:r>
      <w:r>
        <w:t>overkill, thus</w:t>
      </w:r>
      <w:r>
        <w:rPr>
          <w:spacing w:val="-26"/>
        </w:rPr>
        <w:t xml:space="preserve"> </w:t>
      </w:r>
      <w:r>
        <w:t>means</w:t>
      </w:r>
      <w:r>
        <w:rPr>
          <w:spacing w:val="-26"/>
        </w:rPr>
        <w:t xml:space="preserve"> </w:t>
      </w:r>
      <w:r>
        <w:t>measuring</w:t>
      </w:r>
      <w:r>
        <w:rPr>
          <w:spacing w:val="-25"/>
        </w:rPr>
        <w:t xml:space="preserve"> </w:t>
      </w:r>
      <w:r>
        <w:t>and</w:t>
      </w:r>
      <w:r>
        <w:rPr>
          <w:spacing w:val="-25"/>
        </w:rPr>
        <w:t xml:space="preserve"> </w:t>
      </w:r>
      <w:r>
        <w:t>allocating</w:t>
      </w:r>
      <w:r>
        <w:rPr>
          <w:spacing w:val="-26"/>
        </w:rPr>
        <w:t xml:space="preserve"> </w:t>
      </w:r>
      <w:r>
        <w:t>appropriate</w:t>
      </w:r>
      <w:r>
        <w:rPr>
          <w:spacing w:val="-25"/>
        </w:rPr>
        <w:t xml:space="preserve"> </w:t>
      </w:r>
      <w:r>
        <w:t>resources</w:t>
      </w:r>
      <w:r>
        <w:rPr>
          <w:spacing w:val="-26"/>
        </w:rPr>
        <w:t xml:space="preserve"> </w:t>
      </w:r>
      <w:r>
        <w:t>–</w:t>
      </w:r>
      <w:r>
        <w:rPr>
          <w:spacing w:val="-25"/>
        </w:rPr>
        <w:t xml:space="preserve"> </w:t>
      </w:r>
      <w:r>
        <w:t>but</w:t>
      </w:r>
      <w:r>
        <w:rPr>
          <w:spacing w:val="-25"/>
        </w:rPr>
        <w:t xml:space="preserve"> </w:t>
      </w:r>
      <w:r>
        <w:t>no</w:t>
      </w:r>
      <w:r>
        <w:rPr>
          <w:spacing w:val="-26"/>
        </w:rPr>
        <w:t xml:space="preserve"> </w:t>
      </w:r>
      <w:r>
        <w:t>more</w:t>
      </w:r>
      <w:r>
        <w:rPr>
          <w:spacing w:val="-26"/>
        </w:rPr>
        <w:t xml:space="preserve"> </w:t>
      </w:r>
      <w:r>
        <w:t>– to each job, and much effort has gone into identifying methods to assess and scale resources in practical, reliable ways in the pr</w:t>
      </w:r>
      <w:r>
        <w:t xml:space="preserve">ofession (Prioux </w:t>
      </w:r>
      <w:r>
        <w:rPr>
          <w:w w:val="105"/>
        </w:rPr>
        <w:t xml:space="preserve">&amp; </w:t>
      </w:r>
      <w:r>
        <w:t xml:space="preserve">Rochard, 2007; Drugan </w:t>
      </w:r>
      <w:r>
        <w:rPr>
          <w:w w:val="105"/>
        </w:rPr>
        <w:t xml:space="preserve">&amp; </w:t>
      </w:r>
      <w:r>
        <w:rPr>
          <w:spacing w:val="3"/>
        </w:rPr>
        <w:t>Martin,</w:t>
      </w:r>
      <w:r>
        <w:rPr>
          <w:spacing w:val="31"/>
        </w:rPr>
        <w:t xml:space="preserve"> </w:t>
      </w:r>
      <w:r>
        <w:t>2005).</w:t>
      </w:r>
    </w:p>
    <w:p w14:paraId="63437B8B" w14:textId="77777777" w:rsidR="00BE520D" w:rsidRDefault="007F6473">
      <w:pPr>
        <w:pStyle w:val="BodyText"/>
        <w:spacing w:before="6" w:line="254" w:lineRule="auto"/>
        <w:ind w:left="438" w:right="478" w:firstLine="240"/>
        <w:jc w:val="both"/>
      </w:pPr>
      <w:r>
        <w:t>All this means that TQA remains important in the profession, but is not the only or main focus when considering translation quality.  TQA has a role to play, and clients do require this, as Mossop (</w:t>
      </w:r>
      <w:r>
        <w:t>2001: 150) explains:</w:t>
      </w:r>
    </w:p>
    <w:p w14:paraId="2EE764D4" w14:textId="77777777" w:rsidR="00BE520D" w:rsidRDefault="00BE520D">
      <w:pPr>
        <w:pStyle w:val="BodyText"/>
        <w:spacing w:before="9"/>
      </w:pPr>
    </w:p>
    <w:p w14:paraId="7E13F0FA" w14:textId="77777777" w:rsidR="00BE520D" w:rsidRDefault="007F6473">
      <w:pPr>
        <w:pStyle w:val="BodyText"/>
        <w:spacing w:line="254" w:lineRule="auto"/>
        <w:ind w:left="678" w:right="479"/>
        <w:jc w:val="both"/>
      </w:pPr>
      <w:r>
        <w:t xml:space="preserve">[TQA] may be used for performance appraisal or promotion purposes </w:t>
      </w:r>
      <w:r>
        <w:rPr>
          <w:spacing w:val="-5"/>
        </w:rPr>
        <w:t xml:space="preserve">[.  </w:t>
      </w:r>
      <w:r>
        <w:t xml:space="preserve">. </w:t>
      </w:r>
      <w:r>
        <w:rPr>
          <w:spacing w:val="-4"/>
        </w:rPr>
        <w:t xml:space="preserve">.],  </w:t>
      </w:r>
      <w:r>
        <w:t xml:space="preserve">to select the contractor who </w:t>
      </w:r>
      <w:r>
        <w:rPr>
          <w:spacing w:val="2"/>
        </w:rPr>
        <w:t xml:space="preserve">will </w:t>
      </w:r>
      <w:r>
        <w:t xml:space="preserve">be given a job, or as a point      of reference if the translation submitted is rejected and the freelance complains about </w:t>
      </w:r>
      <w:r>
        <w:t xml:space="preserve">the financial penalty. </w:t>
      </w:r>
      <w:r>
        <w:rPr>
          <w:spacing w:val="-5"/>
        </w:rPr>
        <w:t xml:space="preserve">[. </w:t>
      </w:r>
      <w:r>
        <w:t>. . Government organizations that</w:t>
      </w:r>
      <w:r>
        <w:rPr>
          <w:spacing w:val="-33"/>
        </w:rPr>
        <w:t xml:space="preserve"> </w:t>
      </w:r>
      <w:r>
        <w:rPr>
          <w:spacing w:val="2"/>
        </w:rPr>
        <w:t>run</w:t>
      </w:r>
      <w:r>
        <w:rPr>
          <w:spacing w:val="-33"/>
        </w:rPr>
        <w:t xml:space="preserve"> </w:t>
      </w:r>
      <w:r>
        <w:t>a</w:t>
      </w:r>
      <w:r>
        <w:rPr>
          <w:spacing w:val="-33"/>
        </w:rPr>
        <w:t xml:space="preserve"> </w:t>
      </w:r>
      <w:r>
        <w:t>translation</w:t>
      </w:r>
      <w:r>
        <w:rPr>
          <w:spacing w:val="-33"/>
        </w:rPr>
        <w:t xml:space="preserve"> </w:t>
      </w:r>
      <w:r>
        <w:t>service</w:t>
      </w:r>
      <w:r>
        <w:rPr>
          <w:spacing w:val="-33"/>
        </w:rPr>
        <w:t xml:space="preserve"> </w:t>
      </w:r>
      <w:r>
        <w:t>may</w:t>
      </w:r>
      <w:r>
        <w:rPr>
          <w:spacing w:val="-33"/>
        </w:rPr>
        <w:t xml:space="preserve"> </w:t>
      </w:r>
      <w:r>
        <w:t>require]</w:t>
      </w:r>
      <w:r>
        <w:rPr>
          <w:spacing w:val="-32"/>
        </w:rPr>
        <w:t xml:space="preserve"> </w:t>
      </w:r>
      <w:r>
        <w:t>a</w:t>
      </w:r>
      <w:r>
        <w:rPr>
          <w:spacing w:val="-33"/>
        </w:rPr>
        <w:t xml:space="preserve"> </w:t>
      </w:r>
      <w:r>
        <w:t>formal,</w:t>
      </w:r>
      <w:r>
        <w:rPr>
          <w:spacing w:val="-33"/>
        </w:rPr>
        <w:t xml:space="preserve"> </w:t>
      </w:r>
      <w:r>
        <w:t>‘objective’</w:t>
      </w:r>
      <w:r>
        <w:rPr>
          <w:spacing w:val="-33"/>
        </w:rPr>
        <w:t xml:space="preserve"> </w:t>
      </w:r>
      <w:r>
        <w:t>assessment system in order to justify, for example, removing a given person from a roster of qualified</w:t>
      </w:r>
      <w:r>
        <w:rPr>
          <w:spacing w:val="17"/>
        </w:rPr>
        <w:t xml:space="preserve"> </w:t>
      </w:r>
      <w:r>
        <w:t>freelances.</w:t>
      </w:r>
    </w:p>
    <w:p w14:paraId="5E10B076" w14:textId="77777777" w:rsidR="00BE520D" w:rsidRDefault="00BE520D">
      <w:pPr>
        <w:pStyle w:val="BodyText"/>
        <w:spacing w:before="6"/>
      </w:pPr>
    </w:p>
    <w:p w14:paraId="414E92A2" w14:textId="77777777" w:rsidR="00BE520D" w:rsidRDefault="007F6473">
      <w:pPr>
        <w:pStyle w:val="BodyText"/>
        <w:spacing w:before="1" w:line="254" w:lineRule="auto"/>
        <w:ind w:left="439" w:right="477"/>
        <w:jc w:val="both"/>
      </w:pPr>
      <w:r>
        <w:t>Like</w:t>
      </w:r>
      <w:r>
        <w:rPr>
          <w:spacing w:val="-8"/>
        </w:rPr>
        <w:t xml:space="preserve"> </w:t>
      </w:r>
      <w:r>
        <w:t>theorists,</w:t>
      </w:r>
      <w:r>
        <w:rPr>
          <w:spacing w:val="-8"/>
        </w:rPr>
        <w:t xml:space="preserve"> </w:t>
      </w:r>
      <w:r>
        <w:t>professional</w:t>
      </w:r>
      <w:r>
        <w:rPr>
          <w:spacing w:val="-8"/>
        </w:rPr>
        <w:t xml:space="preserve"> </w:t>
      </w:r>
      <w:r>
        <w:rPr>
          <w:spacing w:val="-4"/>
        </w:rPr>
        <w:t>TQA</w:t>
      </w:r>
      <w:r>
        <w:rPr>
          <w:spacing w:val="-8"/>
        </w:rPr>
        <w:t xml:space="preserve"> </w:t>
      </w:r>
      <w:r>
        <w:t>integrates</w:t>
      </w:r>
      <w:r>
        <w:rPr>
          <w:spacing w:val="-8"/>
        </w:rPr>
        <w:t xml:space="preserve"> </w:t>
      </w:r>
      <w:r>
        <w:t>an</w:t>
      </w:r>
      <w:r>
        <w:rPr>
          <w:spacing w:val="-8"/>
        </w:rPr>
        <w:t xml:space="preserve"> </w:t>
      </w:r>
      <w:r>
        <w:t>error-based</w:t>
      </w:r>
      <w:r>
        <w:rPr>
          <w:spacing w:val="-8"/>
        </w:rPr>
        <w:t xml:space="preserve"> </w:t>
      </w:r>
      <w:r>
        <w:t>approach;</w:t>
      </w:r>
      <w:r>
        <w:rPr>
          <w:spacing w:val="-8"/>
        </w:rPr>
        <w:t xml:space="preserve"> </w:t>
      </w:r>
      <w:r>
        <w:t>but</w:t>
      </w:r>
      <w:r>
        <w:rPr>
          <w:spacing w:val="-8"/>
        </w:rPr>
        <w:t xml:space="preserve"> </w:t>
      </w:r>
      <w:r>
        <w:t>a further</w:t>
      </w:r>
      <w:r>
        <w:rPr>
          <w:spacing w:val="-14"/>
        </w:rPr>
        <w:t xml:space="preserve"> </w:t>
      </w:r>
      <w:r>
        <w:t>important</w:t>
      </w:r>
      <w:r>
        <w:rPr>
          <w:spacing w:val="-14"/>
        </w:rPr>
        <w:t xml:space="preserve"> </w:t>
      </w:r>
      <w:r>
        <w:t>distinction</w:t>
      </w:r>
      <w:r>
        <w:rPr>
          <w:spacing w:val="-14"/>
        </w:rPr>
        <w:t xml:space="preserve"> </w:t>
      </w:r>
      <w:r>
        <w:t>between</w:t>
      </w:r>
      <w:r>
        <w:rPr>
          <w:spacing w:val="-14"/>
        </w:rPr>
        <w:t xml:space="preserve"> </w:t>
      </w:r>
      <w:r>
        <w:t>theory</w:t>
      </w:r>
      <w:r>
        <w:rPr>
          <w:spacing w:val="-14"/>
        </w:rPr>
        <w:t xml:space="preserve"> </w:t>
      </w:r>
      <w:r>
        <w:t>and</w:t>
      </w:r>
      <w:r>
        <w:rPr>
          <w:spacing w:val="-14"/>
        </w:rPr>
        <w:t xml:space="preserve"> </w:t>
      </w:r>
      <w:r>
        <w:t>practice</w:t>
      </w:r>
      <w:r>
        <w:rPr>
          <w:spacing w:val="-14"/>
        </w:rPr>
        <w:t xml:space="preserve"> </w:t>
      </w:r>
      <w:r>
        <w:t>is</w:t>
      </w:r>
      <w:r>
        <w:rPr>
          <w:spacing w:val="-14"/>
        </w:rPr>
        <w:t xml:space="preserve"> </w:t>
      </w:r>
      <w:r>
        <w:t>found</w:t>
      </w:r>
      <w:r>
        <w:rPr>
          <w:spacing w:val="-14"/>
        </w:rPr>
        <w:t xml:space="preserve"> </w:t>
      </w:r>
      <w:r>
        <w:t>here.</w:t>
      </w:r>
      <w:r>
        <w:rPr>
          <w:spacing w:val="-14"/>
        </w:rPr>
        <w:t xml:space="preserve"> </w:t>
      </w:r>
      <w:r>
        <w:rPr>
          <w:spacing w:val="2"/>
        </w:rPr>
        <w:t xml:space="preserve">In </w:t>
      </w:r>
      <w:r>
        <w:t>the</w:t>
      </w:r>
      <w:r>
        <w:rPr>
          <w:spacing w:val="-27"/>
        </w:rPr>
        <w:t xml:space="preserve"> </w:t>
      </w:r>
      <w:r>
        <w:t>real</w:t>
      </w:r>
      <w:r>
        <w:rPr>
          <w:spacing w:val="-26"/>
        </w:rPr>
        <w:t xml:space="preserve"> </w:t>
      </w:r>
      <w:r>
        <w:t>world,</w:t>
      </w:r>
      <w:r>
        <w:rPr>
          <w:spacing w:val="-27"/>
        </w:rPr>
        <w:t xml:space="preserve"> </w:t>
      </w:r>
      <w:r>
        <w:t>errors</w:t>
      </w:r>
      <w:r>
        <w:rPr>
          <w:spacing w:val="-26"/>
        </w:rPr>
        <w:t xml:space="preserve"> </w:t>
      </w:r>
      <w:r>
        <w:t>have</w:t>
      </w:r>
      <w:r>
        <w:rPr>
          <w:spacing w:val="-27"/>
        </w:rPr>
        <w:t xml:space="preserve"> </w:t>
      </w:r>
      <w:r>
        <w:t>consequences.</w:t>
      </w:r>
      <w:r>
        <w:rPr>
          <w:spacing w:val="-26"/>
        </w:rPr>
        <w:t xml:space="preserve"> </w:t>
      </w:r>
      <w:r>
        <w:t>For</w:t>
      </w:r>
      <w:r>
        <w:rPr>
          <w:spacing w:val="-26"/>
        </w:rPr>
        <w:t xml:space="preserve"> </w:t>
      </w:r>
      <w:r>
        <w:t>freelance</w:t>
      </w:r>
      <w:r>
        <w:rPr>
          <w:spacing w:val="-27"/>
        </w:rPr>
        <w:t xml:space="preserve"> </w:t>
      </w:r>
      <w:r>
        <w:t>translators,</w:t>
      </w:r>
      <w:r>
        <w:rPr>
          <w:spacing w:val="-26"/>
        </w:rPr>
        <w:t xml:space="preserve"> </w:t>
      </w:r>
      <w:r>
        <w:t>the</w:t>
      </w:r>
      <w:r>
        <w:rPr>
          <w:spacing w:val="-27"/>
        </w:rPr>
        <w:t xml:space="preserve"> </w:t>
      </w:r>
      <w:r>
        <w:t>most common</w:t>
      </w:r>
      <w:r>
        <w:rPr>
          <w:spacing w:val="-21"/>
        </w:rPr>
        <w:t xml:space="preserve"> </w:t>
      </w:r>
      <w:r>
        <w:t>consequences</w:t>
      </w:r>
      <w:r>
        <w:rPr>
          <w:spacing w:val="-20"/>
        </w:rPr>
        <w:t xml:space="preserve"> </w:t>
      </w:r>
      <w:r>
        <w:t>are</w:t>
      </w:r>
      <w:r>
        <w:rPr>
          <w:spacing w:val="-20"/>
        </w:rPr>
        <w:t xml:space="preserve"> </w:t>
      </w:r>
      <w:r>
        <w:t>a</w:t>
      </w:r>
      <w:r>
        <w:rPr>
          <w:spacing w:val="-20"/>
        </w:rPr>
        <w:t xml:space="preserve"> </w:t>
      </w:r>
      <w:r>
        <w:t>withheld</w:t>
      </w:r>
      <w:r>
        <w:rPr>
          <w:spacing w:val="-21"/>
        </w:rPr>
        <w:t xml:space="preserve"> </w:t>
      </w:r>
      <w:r>
        <w:t>fee,</w:t>
      </w:r>
      <w:r>
        <w:rPr>
          <w:spacing w:val="-20"/>
        </w:rPr>
        <w:t xml:space="preserve"> </w:t>
      </w:r>
      <w:r>
        <w:t>or</w:t>
      </w:r>
      <w:r>
        <w:rPr>
          <w:spacing w:val="-20"/>
        </w:rPr>
        <w:t xml:space="preserve"> </w:t>
      </w:r>
      <w:r>
        <w:t>payment</w:t>
      </w:r>
      <w:r>
        <w:rPr>
          <w:spacing w:val="-21"/>
        </w:rPr>
        <w:t xml:space="preserve"> </w:t>
      </w:r>
      <w:r>
        <w:t>only</w:t>
      </w:r>
      <w:r>
        <w:rPr>
          <w:spacing w:val="-20"/>
        </w:rPr>
        <w:t xml:space="preserve"> </w:t>
      </w:r>
      <w:r>
        <w:t>after</w:t>
      </w:r>
      <w:r>
        <w:rPr>
          <w:spacing w:val="-20"/>
        </w:rPr>
        <w:t xml:space="preserve"> </w:t>
      </w:r>
      <w:r>
        <w:t>substantial (fee-free)</w:t>
      </w:r>
      <w:r>
        <w:rPr>
          <w:spacing w:val="-12"/>
        </w:rPr>
        <w:t xml:space="preserve"> </w:t>
      </w:r>
      <w:r>
        <w:t>reworking</w:t>
      </w:r>
      <w:r>
        <w:rPr>
          <w:spacing w:val="-12"/>
        </w:rPr>
        <w:t xml:space="preserve"> </w:t>
      </w:r>
      <w:r>
        <w:t>and</w:t>
      </w:r>
      <w:r>
        <w:rPr>
          <w:spacing w:val="-12"/>
        </w:rPr>
        <w:t xml:space="preserve"> </w:t>
      </w:r>
      <w:r>
        <w:t>reputational</w:t>
      </w:r>
      <w:r>
        <w:rPr>
          <w:spacing w:val="-12"/>
        </w:rPr>
        <w:t xml:space="preserve"> </w:t>
      </w:r>
      <w:r>
        <w:t>damage.</w:t>
      </w:r>
      <w:r>
        <w:rPr>
          <w:spacing w:val="-12"/>
        </w:rPr>
        <w:t xml:space="preserve"> </w:t>
      </w:r>
      <w:r>
        <w:t>More</w:t>
      </w:r>
      <w:r>
        <w:rPr>
          <w:spacing w:val="-11"/>
        </w:rPr>
        <w:t xml:space="preserve"> </w:t>
      </w:r>
      <w:r>
        <w:t>serious</w:t>
      </w:r>
      <w:r>
        <w:rPr>
          <w:spacing w:val="-12"/>
        </w:rPr>
        <w:t xml:space="preserve"> </w:t>
      </w:r>
      <w:r>
        <w:t>consequences are</w:t>
      </w:r>
      <w:r>
        <w:rPr>
          <w:spacing w:val="-30"/>
        </w:rPr>
        <w:t xml:space="preserve"> </w:t>
      </w:r>
      <w:r>
        <w:t>also</w:t>
      </w:r>
      <w:r>
        <w:rPr>
          <w:spacing w:val="-29"/>
        </w:rPr>
        <w:t xml:space="preserve"> </w:t>
      </w:r>
      <w:r>
        <w:t>possible,</w:t>
      </w:r>
      <w:r>
        <w:rPr>
          <w:spacing w:val="-29"/>
        </w:rPr>
        <w:t xml:space="preserve"> </w:t>
      </w:r>
      <w:r>
        <w:t>including</w:t>
      </w:r>
      <w:r>
        <w:rPr>
          <w:spacing w:val="-30"/>
        </w:rPr>
        <w:t xml:space="preserve"> </w:t>
      </w:r>
      <w:r>
        <w:t>legal</w:t>
      </w:r>
      <w:r>
        <w:rPr>
          <w:spacing w:val="-29"/>
        </w:rPr>
        <w:t xml:space="preserve"> </w:t>
      </w:r>
      <w:r>
        <w:t>action</w:t>
      </w:r>
      <w:r>
        <w:rPr>
          <w:spacing w:val="-29"/>
        </w:rPr>
        <w:t xml:space="preserve"> </w:t>
      </w:r>
      <w:r>
        <w:t>against</w:t>
      </w:r>
      <w:r>
        <w:rPr>
          <w:spacing w:val="-29"/>
        </w:rPr>
        <w:t xml:space="preserve"> </w:t>
      </w:r>
      <w:r>
        <w:t>translators</w:t>
      </w:r>
      <w:r>
        <w:rPr>
          <w:spacing w:val="-30"/>
        </w:rPr>
        <w:t xml:space="preserve"> </w:t>
      </w:r>
      <w:r>
        <w:t>where</w:t>
      </w:r>
      <w:r>
        <w:rPr>
          <w:spacing w:val="-29"/>
        </w:rPr>
        <w:t xml:space="preserve"> </w:t>
      </w:r>
      <w:r>
        <w:t>errors</w:t>
      </w:r>
      <w:r>
        <w:rPr>
          <w:spacing w:val="-29"/>
        </w:rPr>
        <w:t xml:space="preserve"> </w:t>
      </w:r>
      <w:r>
        <w:t>have an</w:t>
      </w:r>
      <w:r>
        <w:rPr>
          <w:spacing w:val="-21"/>
        </w:rPr>
        <w:t xml:space="preserve"> </w:t>
      </w:r>
      <w:r>
        <w:t>impact</w:t>
      </w:r>
      <w:r>
        <w:rPr>
          <w:spacing w:val="-21"/>
        </w:rPr>
        <w:t xml:space="preserve"> </w:t>
      </w:r>
      <w:r>
        <w:t>on</w:t>
      </w:r>
      <w:r>
        <w:rPr>
          <w:spacing w:val="-20"/>
        </w:rPr>
        <w:t xml:space="preserve"> </w:t>
      </w:r>
      <w:r>
        <w:t>clients</w:t>
      </w:r>
      <w:r>
        <w:rPr>
          <w:spacing w:val="-21"/>
        </w:rPr>
        <w:t xml:space="preserve"> </w:t>
      </w:r>
      <w:r>
        <w:t>or</w:t>
      </w:r>
      <w:r>
        <w:rPr>
          <w:spacing w:val="-20"/>
        </w:rPr>
        <w:t xml:space="preserve"> </w:t>
      </w:r>
      <w:r>
        <w:t>users.</w:t>
      </w:r>
      <w:r>
        <w:rPr>
          <w:spacing w:val="-21"/>
        </w:rPr>
        <w:t xml:space="preserve"> </w:t>
      </w:r>
      <w:r>
        <w:rPr>
          <w:spacing w:val="-8"/>
        </w:rPr>
        <w:t>Two</w:t>
      </w:r>
      <w:r>
        <w:rPr>
          <w:spacing w:val="-20"/>
        </w:rPr>
        <w:t xml:space="preserve"> </w:t>
      </w:r>
      <w:r>
        <w:t>studies</w:t>
      </w:r>
      <w:r>
        <w:rPr>
          <w:spacing w:val="-21"/>
        </w:rPr>
        <w:t xml:space="preserve"> </w:t>
      </w:r>
      <w:r>
        <w:t>of</w:t>
      </w:r>
      <w:r>
        <w:rPr>
          <w:spacing w:val="-20"/>
        </w:rPr>
        <w:t xml:space="preserve"> </w:t>
      </w:r>
      <w:r>
        <w:t>court</w:t>
      </w:r>
      <w:r>
        <w:rPr>
          <w:spacing w:val="-21"/>
        </w:rPr>
        <w:t xml:space="preserve"> </w:t>
      </w:r>
      <w:r>
        <w:t>rulings</w:t>
      </w:r>
      <w:r>
        <w:rPr>
          <w:spacing w:val="-21"/>
        </w:rPr>
        <w:t xml:space="preserve"> </w:t>
      </w:r>
      <w:r>
        <w:t>and</w:t>
      </w:r>
      <w:r>
        <w:rPr>
          <w:spacing w:val="-20"/>
        </w:rPr>
        <w:t xml:space="preserve"> </w:t>
      </w:r>
      <w:r>
        <w:t>legal</w:t>
      </w:r>
      <w:r>
        <w:rPr>
          <w:spacing w:val="-21"/>
        </w:rPr>
        <w:t xml:space="preserve"> </w:t>
      </w:r>
      <w:r>
        <w:t>journals, looking for instances where translators were found liable as the result of poor tra</w:t>
      </w:r>
      <w:r>
        <w:t>nslations, failed to identify any such cases (Ansaldi, 1999; Byrne, 2007).</w:t>
      </w:r>
      <w:r>
        <w:rPr>
          <w:spacing w:val="-10"/>
        </w:rPr>
        <w:t xml:space="preserve"> </w:t>
      </w:r>
      <w:r>
        <w:t>Nonetheless,</w:t>
      </w:r>
      <w:r>
        <w:rPr>
          <w:spacing w:val="-9"/>
        </w:rPr>
        <w:t xml:space="preserve"> </w:t>
      </w:r>
      <w:r>
        <w:t>the</w:t>
      </w:r>
      <w:r>
        <w:rPr>
          <w:spacing w:val="-10"/>
        </w:rPr>
        <w:t xml:space="preserve"> </w:t>
      </w:r>
      <w:r>
        <w:t>risk</w:t>
      </w:r>
      <w:r>
        <w:rPr>
          <w:spacing w:val="-9"/>
        </w:rPr>
        <w:t xml:space="preserve"> </w:t>
      </w:r>
      <w:r>
        <w:t>of</w:t>
      </w:r>
      <w:r>
        <w:rPr>
          <w:spacing w:val="-10"/>
        </w:rPr>
        <w:t xml:space="preserve"> </w:t>
      </w:r>
      <w:r>
        <w:t>translators</w:t>
      </w:r>
      <w:r>
        <w:rPr>
          <w:spacing w:val="-9"/>
        </w:rPr>
        <w:t xml:space="preserve"> </w:t>
      </w:r>
      <w:r>
        <w:t>being</w:t>
      </w:r>
      <w:r>
        <w:rPr>
          <w:spacing w:val="-10"/>
        </w:rPr>
        <w:t xml:space="preserve"> </w:t>
      </w:r>
      <w:r>
        <w:t>prosecuted</w:t>
      </w:r>
      <w:r>
        <w:rPr>
          <w:spacing w:val="-9"/>
        </w:rPr>
        <w:t xml:space="preserve"> </w:t>
      </w:r>
      <w:r>
        <w:t>for</w:t>
      </w:r>
      <w:r>
        <w:rPr>
          <w:spacing w:val="-10"/>
        </w:rPr>
        <w:t xml:space="preserve"> </w:t>
      </w:r>
      <w:r>
        <w:t xml:space="preserve">inaccurate or dangerous </w:t>
      </w:r>
      <w:r>
        <w:rPr>
          <w:spacing w:val="-3"/>
        </w:rPr>
        <w:t xml:space="preserve">work </w:t>
      </w:r>
      <w:r>
        <w:t>is deemed sufficient for most translators’ associations to provide professional indemnity insu</w:t>
      </w:r>
      <w:r>
        <w:t>rance, and both Ansaldi and Byrne conclude</w:t>
      </w:r>
      <w:r>
        <w:rPr>
          <w:spacing w:val="-20"/>
        </w:rPr>
        <w:t xml:space="preserve"> </w:t>
      </w:r>
      <w:r>
        <w:t>that</w:t>
      </w:r>
      <w:r>
        <w:rPr>
          <w:spacing w:val="-19"/>
        </w:rPr>
        <w:t xml:space="preserve"> </w:t>
      </w:r>
      <w:r>
        <w:t>the</w:t>
      </w:r>
      <w:r>
        <w:rPr>
          <w:spacing w:val="-19"/>
        </w:rPr>
        <w:t xml:space="preserve"> </w:t>
      </w:r>
      <w:r>
        <w:t>absence</w:t>
      </w:r>
      <w:r>
        <w:rPr>
          <w:spacing w:val="-19"/>
        </w:rPr>
        <w:t xml:space="preserve"> </w:t>
      </w:r>
      <w:r>
        <w:t>of</w:t>
      </w:r>
      <w:r>
        <w:rPr>
          <w:spacing w:val="-20"/>
        </w:rPr>
        <w:t xml:space="preserve"> </w:t>
      </w:r>
      <w:r>
        <w:t>known</w:t>
      </w:r>
      <w:r>
        <w:rPr>
          <w:spacing w:val="-19"/>
        </w:rPr>
        <w:t xml:space="preserve"> </w:t>
      </w:r>
      <w:r>
        <w:t>precedents</w:t>
      </w:r>
      <w:r>
        <w:rPr>
          <w:spacing w:val="-19"/>
        </w:rPr>
        <w:t xml:space="preserve"> </w:t>
      </w:r>
      <w:r>
        <w:t>in</w:t>
      </w:r>
      <w:r>
        <w:rPr>
          <w:spacing w:val="-19"/>
        </w:rPr>
        <w:t xml:space="preserve"> </w:t>
      </w:r>
      <w:r>
        <w:t>the</w:t>
      </w:r>
      <w:r>
        <w:rPr>
          <w:spacing w:val="-20"/>
        </w:rPr>
        <w:t xml:space="preserve"> </w:t>
      </w:r>
      <w:r>
        <w:t>public</w:t>
      </w:r>
      <w:r>
        <w:rPr>
          <w:spacing w:val="-19"/>
        </w:rPr>
        <w:t xml:space="preserve"> </w:t>
      </w:r>
      <w:r>
        <w:t>domain</w:t>
      </w:r>
      <w:r>
        <w:rPr>
          <w:spacing w:val="-19"/>
        </w:rPr>
        <w:t xml:space="preserve"> </w:t>
      </w:r>
      <w:r>
        <w:t>should not</w:t>
      </w:r>
      <w:r>
        <w:rPr>
          <w:spacing w:val="-12"/>
        </w:rPr>
        <w:t xml:space="preserve"> </w:t>
      </w:r>
      <w:r>
        <w:t>lure</w:t>
      </w:r>
      <w:r>
        <w:rPr>
          <w:spacing w:val="-12"/>
        </w:rPr>
        <w:t xml:space="preserve"> </w:t>
      </w:r>
      <w:r>
        <w:t>translators</w:t>
      </w:r>
      <w:r>
        <w:rPr>
          <w:spacing w:val="-11"/>
        </w:rPr>
        <w:t xml:space="preserve"> </w:t>
      </w:r>
      <w:r>
        <w:t>into</w:t>
      </w:r>
      <w:r>
        <w:rPr>
          <w:spacing w:val="-12"/>
        </w:rPr>
        <w:t xml:space="preserve"> </w:t>
      </w:r>
      <w:r>
        <w:t>a</w:t>
      </w:r>
      <w:r>
        <w:rPr>
          <w:spacing w:val="-12"/>
        </w:rPr>
        <w:t xml:space="preserve"> </w:t>
      </w:r>
      <w:r>
        <w:t>false</w:t>
      </w:r>
      <w:r>
        <w:rPr>
          <w:spacing w:val="-11"/>
        </w:rPr>
        <w:t xml:space="preserve"> </w:t>
      </w:r>
      <w:r>
        <w:t>sense</w:t>
      </w:r>
      <w:r>
        <w:rPr>
          <w:spacing w:val="-12"/>
        </w:rPr>
        <w:t xml:space="preserve"> </w:t>
      </w:r>
      <w:r>
        <w:t>of</w:t>
      </w:r>
      <w:r>
        <w:rPr>
          <w:spacing w:val="-12"/>
        </w:rPr>
        <w:t xml:space="preserve"> </w:t>
      </w:r>
      <w:r>
        <w:t>security.</w:t>
      </w:r>
      <w:r>
        <w:rPr>
          <w:spacing w:val="-11"/>
        </w:rPr>
        <w:t xml:space="preserve"> </w:t>
      </w:r>
      <w:r>
        <w:t>For</w:t>
      </w:r>
      <w:r>
        <w:rPr>
          <w:spacing w:val="-12"/>
        </w:rPr>
        <w:t xml:space="preserve"> </w:t>
      </w:r>
      <w:r>
        <w:t>clients</w:t>
      </w:r>
      <w:r>
        <w:rPr>
          <w:spacing w:val="-12"/>
        </w:rPr>
        <w:t xml:space="preserve"> </w:t>
      </w:r>
      <w:r>
        <w:t>and</w:t>
      </w:r>
      <w:r>
        <w:rPr>
          <w:spacing w:val="-11"/>
        </w:rPr>
        <w:t xml:space="preserve"> </w:t>
      </w:r>
      <w:r>
        <w:t>end-users, the</w:t>
      </w:r>
      <w:r>
        <w:rPr>
          <w:spacing w:val="-31"/>
        </w:rPr>
        <w:t xml:space="preserve"> </w:t>
      </w:r>
      <w:r>
        <w:t>consequences</w:t>
      </w:r>
      <w:r>
        <w:rPr>
          <w:spacing w:val="-30"/>
        </w:rPr>
        <w:t xml:space="preserve"> </w:t>
      </w:r>
      <w:r>
        <w:t>of</w:t>
      </w:r>
      <w:r>
        <w:rPr>
          <w:spacing w:val="-30"/>
        </w:rPr>
        <w:t xml:space="preserve"> </w:t>
      </w:r>
      <w:r>
        <w:t>translation</w:t>
      </w:r>
      <w:r>
        <w:rPr>
          <w:spacing w:val="-30"/>
        </w:rPr>
        <w:t xml:space="preserve"> </w:t>
      </w:r>
      <w:r>
        <w:t>errors</w:t>
      </w:r>
      <w:r>
        <w:rPr>
          <w:spacing w:val="-31"/>
        </w:rPr>
        <w:t xml:space="preserve"> </w:t>
      </w:r>
      <w:r>
        <w:t>can</w:t>
      </w:r>
      <w:r>
        <w:rPr>
          <w:spacing w:val="-30"/>
        </w:rPr>
        <w:t xml:space="preserve"> </w:t>
      </w:r>
      <w:r>
        <w:t>be</w:t>
      </w:r>
      <w:r>
        <w:rPr>
          <w:spacing w:val="-30"/>
        </w:rPr>
        <w:t xml:space="preserve"> </w:t>
      </w:r>
      <w:r>
        <w:t>severe.</w:t>
      </w:r>
      <w:r>
        <w:rPr>
          <w:spacing w:val="-30"/>
        </w:rPr>
        <w:t xml:space="preserve"> </w:t>
      </w:r>
      <w:r>
        <w:t>Byrne</w:t>
      </w:r>
      <w:r>
        <w:rPr>
          <w:spacing w:val="-30"/>
        </w:rPr>
        <w:t xml:space="preserve"> </w:t>
      </w:r>
      <w:r>
        <w:rPr>
          <w:spacing w:val="-3"/>
        </w:rPr>
        <w:t>(2007:</w:t>
      </w:r>
      <w:r>
        <w:rPr>
          <w:spacing w:val="-31"/>
        </w:rPr>
        <w:t xml:space="preserve"> </w:t>
      </w:r>
      <w:r>
        <w:rPr>
          <w:spacing w:val="-4"/>
        </w:rPr>
        <w:t>4)</w:t>
      </w:r>
      <w:r>
        <w:rPr>
          <w:spacing w:val="-30"/>
        </w:rPr>
        <w:t xml:space="preserve"> </w:t>
      </w:r>
      <w:r>
        <w:t>stresses the</w:t>
      </w:r>
      <w:r>
        <w:rPr>
          <w:spacing w:val="-32"/>
        </w:rPr>
        <w:t xml:space="preserve"> </w:t>
      </w:r>
      <w:r>
        <w:t>implications</w:t>
      </w:r>
      <w:r>
        <w:rPr>
          <w:spacing w:val="-31"/>
        </w:rPr>
        <w:t xml:space="preserve"> </w:t>
      </w:r>
      <w:r>
        <w:t>of</w:t>
      </w:r>
      <w:r>
        <w:rPr>
          <w:spacing w:val="-31"/>
        </w:rPr>
        <w:t xml:space="preserve"> </w:t>
      </w:r>
      <w:r>
        <w:t>inadequate</w:t>
      </w:r>
      <w:r>
        <w:rPr>
          <w:spacing w:val="-31"/>
        </w:rPr>
        <w:t xml:space="preserve"> </w:t>
      </w:r>
      <w:r>
        <w:t>translations</w:t>
      </w:r>
      <w:r>
        <w:rPr>
          <w:spacing w:val="-31"/>
        </w:rPr>
        <w:t xml:space="preserve"> </w:t>
      </w:r>
      <w:r>
        <w:t>in</w:t>
      </w:r>
      <w:r>
        <w:rPr>
          <w:spacing w:val="-31"/>
        </w:rPr>
        <w:t xml:space="preserve"> </w:t>
      </w:r>
      <w:r>
        <w:t>legal,</w:t>
      </w:r>
      <w:r>
        <w:rPr>
          <w:spacing w:val="-31"/>
        </w:rPr>
        <w:t xml:space="preserve"> </w:t>
      </w:r>
      <w:r>
        <w:t>political</w:t>
      </w:r>
      <w:r>
        <w:rPr>
          <w:spacing w:val="-31"/>
        </w:rPr>
        <w:t xml:space="preserve"> </w:t>
      </w:r>
      <w:r>
        <w:t>and</w:t>
      </w:r>
      <w:r>
        <w:rPr>
          <w:spacing w:val="-32"/>
        </w:rPr>
        <w:t xml:space="preserve"> </w:t>
      </w:r>
      <w:r>
        <w:t>commercial terms.</w:t>
      </w:r>
      <w:r>
        <w:rPr>
          <w:spacing w:val="-7"/>
        </w:rPr>
        <w:t xml:space="preserve"> </w:t>
      </w:r>
      <w:r>
        <w:t>He</w:t>
      </w:r>
      <w:r>
        <w:rPr>
          <w:spacing w:val="-7"/>
        </w:rPr>
        <w:t xml:space="preserve"> </w:t>
      </w:r>
      <w:r>
        <w:t>offers</w:t>
      </w:r>
      <w:r>
        <w:rPr>
          <w:spacing w:val="-7"/>
        </w:rPr>
        <w:t xml:space="preserve"> </w:t>
      </w:r>
      <w:r>
        <w:t>real-world</w:t>
      </w:r>
      <w:r>
        <w:rPr>
          <w:spacing w:val="-6"/>
        </w:rPr>
        <w:t xml:space="preserve"> </w:t>
      </w:r>
      <w:r>
        <w:t>examples</w:t>
      </w:r>
      <w:r>
        <w:rPr>
          <w:spacing w:val="-7"/>
        </w:rPr>
        <w:t xml:space="preserve"> </w:t>
      </w:r>
      <w:r>
        <w:t>where</w:t>
      </w:r>
      <w:r>
        <w:rPr>
          <w:spacing w:val="-7"/>
        </w:rPr>
        <w:t xml:space="preserve"> </w:t>
      </w:r>
      <w:r>
        <w:t>translation</w:t>
      </w:r>
      <w:r>
        <w:rPr>
          <w:spacing w:val="-7"/>
        </w:rPr>
        <w:t xml:space="preserve"> </w:t>
      </w:r>
      <w:r>
        <w:t>errors</w:t>
      </w:r>
      <w:r>
        <w:rPr>
          <w:spacing w:val="-6"/>
        </w:rPr>
        <w:t xml:space="preserve"> </w:t>
      </w:r>
      <w:r>
        <w:t>were:</w:t>
      </w:r>
    </w:p>
    <w:p w14:paraId="7E5C1CAD" w14:textId="77777777" w:rsidR="00BE520D" w:rsidRDefault="007F6473">
      <w:pPr>
        <w:pStyle w:val="BodyText"/>
        <w:spacing w:before="165" w:line="254" w:lineRule="auto"/>
        <w:ind w:left="978" w:right="704" w:hanging="301"/>
      </w:pPr>
      <w:r>
        <w:rPr>
          <w:rFonts w:ascii="Times New Roman"/>
          <w:color w:val="606060"/>
          <w:w w:val="330"/>
          <w:sz w:val="14"/>
        </w:rPr>
        <w:t>l</w:t>
      </w:r>
      <w:r>
        <w:rPr>
          <w:rFonts w:ascii="Times New Roman"/>
          <w:color w:val="606060"/>
          <w:spacing w:val="-39"/>
          <w:w w:val="330"/>
          <w:sz w:val="14"/>
        </w:rPr>
        <w:t xml:space="preserve"> </w:t>
      </w:r>
      <w:r>
        <w:rPr>
          <w:w w:val="105"/>
        </w:rPr>
        <w:t>costly</w:t>
      </w:r>
      <w:r>
        <w:rPr>
          <w:spacing w:val="-24"/>
          <w:w w:val="105"/>
        </w:rPr>
        <w:t xml:space="preserve"> </w:t>
      </w:r>
      <w:r>
        <w:rPr>
          <w:w w:val="105"/>
        </w:rPr>
        <w:t>for</w:t>
      </w:r>
      <w:r>
        <w:rPr>
          <w:spacing w:val="-24"/>
          <w:w w:val="105"/>
        </w:rPr>
        <w:t xml:space="preserve"> </w:t>
      </w:r>
      <w:r>
        <w:rPr>
          <w:w w:val="105"/>
        </w:rPr>
        <w:t>commissioners</w:t>
      </w:r>
      <w:r>
        <w:rPr>
          <w:spacing w:val="-25"/>
          <w:w w:val="105"/>
        </w:rPr>
        <w:t xml:space="preserve"> </w:t>
      </w:r>
      <w:r>
        <w:rPr>
          <w:w w:val="105"/>
        </w:rPr>
        <w:t>(e.g.</w:t>
      </w:r>
      <w:r>
        <w:rPr>
          <w:spacing w:val="-24"/>
          <w:w w:val="105"/>
        </w:rPr>
        <w:t xml:space="preserve"> </w:t>
      </w:r>
      <w:r>
        <w:rPr>
          <w:w w:val="105"/>
        </w:rPr>
        <w:t>an</w:t>
      </w:r>
      <w:r>
        <w:rPr>
          <w:spacing w:val="-24"/>
          <w:w w:val="105"/>
        </w:rPr>
        <w:t xml:space="preserve"> </w:t>
      </w:r>
      <w:r>
        <w:rPr>
          <w:w w:val="105"/>
        </w:rPr>
        <w:t>EU</w:t>
      </w:r>
      <w:r>
        <w:rPr>
          <w:spacing w:val="-24"/>
          <w:w w:val="105"/>
        </w:rPr>
        <w:t xml:space="preserve"> </w:t>
      </w:r>
      <w:r>
        <w:rPr>
          <w:spacing w:val="2"/>
          <w:w w:val="105"/>
        </w:rPr>
        <w:t>call</w:t>
      </w:r>
      <w:r>
        <w:rPr>
          <w:spacing w:val="-24"/>
          <w:w w:val="105"/>
        </w:rPr>
        <w:t xml:space="preserve"> </w:t>
      </w:r>
      <w:r>
        <w:rPr>
          <w:w w:val="105"/>
        </w:rPr>
        <w:t>for</w:t>
      </w:r>
      <w:r>
        <w:rPr>
          <w:spacing w:val="-24"/>
          <w:w w:val="105"/>
        </w:rPr>
        <w:t xml:space="preserve"> </w:t>
      </w:r>
      <w:r>
        <w:rPr>
          <w:w w:val="105"/>
        </w:rPr>
        <w:t>tenders</w:t>
      </w:r>
      <w:r>
        <w:rPr>
          <w:spacing w:val="-24"/>
          <w:w w:val="105"/>
        </w:rPr>
        <w:t xml:space="preserve"> </w:t>
      </w:r>
      <w:r>
        <w:rPr>
          <w:w w:val="105"/>
        </w:rPr>
        <w:t>which</w:t>
      </w:r>
      <w:r>
        <w:rPr>
          <w:spacing w:val="-25"/>
          <w:w w:val="105"/>
        </w:rPr>
        <w:t xml:space="preserve"> </w:t>
      </w:r>
      <w:r>
        <w:rPr>
          <w:w w:val="105"/>
        </w:rPr>
        <w:t>had</w:t>
      </w:r>
      <w:r>
        <w:rPr>
          <w:spacing w:val="-24"/>
          <w:w w:val="105"/>
        </w:rPr>
        <w:t xml:space="preserve"> </w:t>
      </w:r>
      <w:r>
        <w:rPr>
          <w:w w:val="105"/>
        </w:rPr>
        <w:t>to be withdrawn due to translation</w:t>
      </w:r>
      <w:r>
        <w:rPr>
          <w:spacing w:val="-8"/>
          <w:w w:val="105"/>
        </w:rPr>
        <w:t xml:space="preserve"> </w:t>
      </w:r>
      <w:r>
        <w:rPr>
          <w:w w:val="105"/>
        </w:rPr>
        <w:t>errors);</w:t>
      </w:r>
    </w:p>
    <w:p w14:paraId="2EC51228" w14:textId="77777777" w:rsidR="00BE520D" w:rsidRDefault="007F6473">
      <w:pPr>
        <w:pStyle w:val="BodyText"/>
        <w:spacing w:before="118" w:line="254" w:lineRule="auto"/>
        <w:ind w:left="978" w:right="1244" w:hanging="301"/>
      </w:pPr>
      <w:r>
        <w:rPr>
          <w:rFonts w:ascii="Times New Roman" w:hAnsi="Times New Roman"/>
          <w:color w:val="606060"/>
          <w:w w:val="220"/>
          <w:sz w:val="14"/>
        </w:rPr>
        <w:t>l</w:t>
      </w:r>
      <w:r>
        <w:rPr>
          <w:rFonts w:ascii="Times New Roman" w:hAnsi="Times New Roman"/>
          <w:color w:val="606060"/>
          <w:spacing w:val="-24"/>
          <w:w w:val="220"/>
          <w:sz w:val="14"/>
        </w:rPr>
        <w:t xml:space="preserve"> </w:t>
      </w:r>
      <w:r>
        <w:rPr>
          <w:w w:val="105"/>
        </w:rPr>
        <w:t>‘oppressive’</w:t>
      </w:r>
      <w:r>
        <w:rPr>
          <w:spacing w:val="-32"/>
          <w:w w:val="105"/>
        </w:rPr>
        <w:t xml:space="preserve"> </w:t>
      </w:r>
      <w:r>
        <w:rPr>
          <w:w w:val="105"/>
        </w:rPr>
        <w:t>(e.g.</w:t>
      </w:r>
      <w:r>
        <w:rPr>
          <w:spacing w:val="-32"/>
          <w:w w:val="105"/>
        </w:rPr>
        <w:t xml:space="preserve"> </w:t>
      </w:r>
      <w:r>
        <w:rPr>
          <w:w w:val="105"/>
        </w:rPr>
        <w:t>where</w:t>
      </w:r>
      <w:r>
        <w:rPr>
          <w:spacing w:val="-32"/>
          <w:w w:val="105"/>
        </w:rPr>
        <w:t xml:space="preserve"> </w:t>
      </w:r>
      <w:r>
        <w:rPr>
          <w:w w:val="105"/>
        </w:rPr>
        <w:t>minority</w:t>
      </w:r>
      <w:r>
        <w:rPr>
          <w:spacing w:val="-32"/>
          <w:w w:val="105"/>
        </w:rPr>
        <w:t xml:space="preserve"> </w:t>
      </w:r>
      <w:r>
        <w:rPr>
          <w:w w:val="105"/>
        </w:rPr>
        <w:t>linguistic</w:t>
      </w:r>
      <w:r>
        <w:rPr>
          <w:spacing w:val="-32"/>
          <w:w w:val="105"/>
        </w:rPr>
        <w:t xml:space="preserve"> </w:t>
      </w:r>
      <w:r>
        <w:rPr>
          <w:w w:val="105"/>
        </w:rPr>
        <w:t>communities</w:t>
      </w:r>
      <w:r>
        <w:rPr>
          <w:spacing w:val="-32"/>
          <w:w w:val="105"/>
        </w:rPr>
        <w:t xml:space="preserve"> </w:t>
      </w:r>
      <w:r>
        <w:rPr>
          <w:w w:val="105"/>
        </w:rPr>
        <w:t>are misinformed);</w:t>
      </w:r>
    </w:p>
    <w:p w14:paraId="5956655E" w14:textId="77777777" w:rsidR="00BE520D" w:rsidRDefault="007F6473">
      <w:pPr>
        <w:pStyle w:val="BodyText"/>
        <w:spacing w:before="118" w:line="254" w:lineRule="auto"/>
        <w:ind w:left="978" w:right="566" w:hanging="301"/>
      </w:pPr>
      <w:r>
        <w:rPr>
          <w:rFonts w:ascii="Times New Roman"/>
          <w:color w:val="606060"/>
          <w:w w:val="330"/>
          <w:sz w:val="14"/>
        </w:rPr>
        <w:t>l</w:t>
      </w:r>
      <w:r>
        <w:rPr>
          <w:rFonts w:ascii="Times New Roman"/>
          <w:color w:val="606060"/>
          <w:spacing w:val="-54"/>
          <w:w w:val="330"/>
          <w:sz w:val="14"/>
        </w:rPr>
        <w:t xml:space="preserve"> </w:t>
      </w:r>
      <w:r>
        <w:rPr>
          <w:w w:val="105"/>
        </w:rPr>
        <w:t>damaging</w:t>
      </w:r>
      <w:r>
        <w:rPr>
          <w:spacing w:val="-29"/>
          <w:w w:val="105"/>
        </w:rPr>
        <w:t xml:space="preserve"> </w:t>
      </w:r>
      <w:r>
        <w:rPr>
          <w:w w:val="105"/>
        </w:rPr>
        <w:t>to</w:t>
      </w:r>
      <w:r>
        <w:rPr>
          <w:spacing w:val="-29"/>
          <w:w w:val="105"/>
        </w:rPr>
        <w:t xml:space="preserve"> </w:t>
      </w:r>
      <w:r>
        <w:rPr>
          <w:w w:val="105"/>
        </w:rPr>
        <w:t>client</w:t>
      </w:r>
      <w:r>
        <w:rPr>
          <w:spacing w:val="-30"/>
          <w:w w:val="105"/>
        </w:rPr>
        <w:t xml:space="preserve"> </w:t>
      </w:r>
      <w:r>
        <w:rPr>
          <w:w w:val="105"/>
        </w:rPr>
        <w:t>reputations</w:t>
      </w:r>
      <w:r>
        <w:rPr>
          <w:spacing w:val="-29"/>
          <w:w w:val="105"/>
        </w:rPr>
        <w:t xml:space="preserve"> </w:t>
      </w:r>
      <w:r>
        <w:rPr>
          <w:w w:val="105"/>
        </w:rPr>
        <w:t>(e.g.</w:t>
      </w:r>
      <w:r>
        <w:rPr>
          <w:spacing w:val="-29"/>
          <w:w w:val="105"/>
        </w:rPr>
        <w:t xml:space="preserve"> </w:t>
      </w:r>
      <w:r>
        <w:rPr>
          <w:w w:val="105"/>
        </w:rPr>
        <w:t>a</w:t>
      </w:r>
      <w:r>
        <w:rPr>
          <w:spacing w:val="-29"/>
          <w:w w:val="105"/>
        </w:rPr>
        <w:t xml:space="preserve"> </w:t>
      </w:r>
      <w:r>
        <w:rPr>
          <w:w w:val="105"/>
        </w:rPr>
        <w:t>banking</w:t>
      </w:r>
      <w:r>
        <w:rPr>
          <w:spacing w:val="-29"/>
          <w:w w:val="105"/>
        </w:rPr>
        <w:t xml:space="preserve"> </w:t>
      </w:r>
      <w:r>
        <w:rPr>
          <w:w w:val="105"/>
        </w:rPr>
        <w:t>crisis,</w:t>
      </w:r>
      <w:r>
        <w:rPr>
          <w:spacing w:val="-30"/>
          <w:w w:val="105"/>
        </w:rPr>
        <w:t xml:space="preserve"> </w:t>
      </w:r>
      <w:r>
        <w:rPr>
          <w:w w:val="105"/>
        </w:rPr>
        <w:t>resulting</w:t>
      </w:r>
      <w:r>
        <w:rPr>
          <w:spacing w:val="-29"/>
          <w:w w:val="105"/>
        </w:rPr>
        <w:t xml:space="preserve"> </w:t>
      </w:r>
      <w:r>
        <w:rPr>
          <w:w w:val="105"/>
        </w:rPr>
        <w:t>from a</w:t>
      </w:r>
      <w:r>
        <w:rPr>
          <w:spacing w:val="2"/>
          <w:w w:val="105"/>
        </w:rPr>
        <w:t xml:space="preserve"> </w:t>
      </w:r>
      <w:r>
        <w:rPr>
          <w:w w:val="105"/>
        </w:rPr>
        <w:t>mistranslation);</w:t>
      </w:r>
    </w:p>
    <w:p w14:paraId="627BA302" w14:textId="77777777" w:rsidR="00BE520D" w:rsidRDefault="00BE520D">
      <w:pPr>
        <w:spacing w:line="254" w:lineRule="auto"/>
        <w:sectPr w:rsidR="00BE520D">
          <w:pgSz w:w="8850" w:h="13270"/>
          <w:pgMar w:top="840" w:right="720" w:bottom="280" w:left="720" w:header="644" w:footer="0" w:gutter="0"/>
          <w:cols w:space="720"/>
        </w:sectPr>
      </w:pPr>
    </w:p>
    <w:p w14:paraId="3C297817" w14:textId="77777777" w:rsidR="00BE520D" w:rsidRDefault="00BE520D">
      <w:pPr>
        <w:pStyle w:val="BodyText"/>
        <w:spacing w:before="5"/>
        <w:rPr>
          <w:sz w:val="29"/>
        </w:rPr>
      </w:pPr>
    </w:p>
    <w:p w14:paraId="1DF0E792" w14:textId="77777777" w:rsidR="00BE520D" w:rsidRDefault="007F6473">
      <w:pPr>
        <w:pStyle w:val="BodyText"/>
        <w:spacing w:before="106" w:line="254" w:lineRule="auto"/>
        <w:ind w:left="1018" w:right="1048" w:hanging="300"/>
      </w:pPr>
      <w:r>
        <w:rPr>
          <w:rFonts w:ascii="Times New Roman" w:hAnsi="Times New Roman"/>
          <w:color w:val="606060"/>
          <w:w w:val="330"/>
          <w:sz w:val="14"/>
        </w:rPr>
        <w:t>l</w:t>
      </w:r>
      <w:r>
        <w:rPr>
          <w:rFonts w:ascii="Times New Roman" w:hAnsi="Times New Roman"/>
          <w:color w:val="606060"/>
          <w:spacing w:val="-45"/>
          <w:w w:val="330"/>
          <w:sz w:val="14"/>
        </w:rPr>
        <w:t xml:space="preserve"> </w:t>
      </w:r>
      <w:r>
        <w:rPr>
          <w:w w:val="105"/>
        </w:rPr>
        <w:t>dangerous,</w:t>
      </w:r>
      <w:r>
        <w:rPr>
          <w:spacing w:val="-26"/>
          <w:w w:val="105"/>
        </w:rPr>
        <w:t xml:space="preserve"> </w:t>
      </w:r>
      <w:r>
        <w:rPr>
          <w:w w:val="105"/>
        </w:rPr>
        <w:t>or</w:t>
      </w:r>
      <w:r>
        <w:rPr>
          <w:spacing w:val="-26"/>
          <w:w w:val="105"/>
        </w:rPr>
        <w:t xml:space="preserve"> </w:t>
      </w:r>
      <w:r>
        <w:rPr>
          <w:w w:val="105"/>
        </w:rPr>
        <w:t>even</w:t>
      </w:r>
      <w:r>
        <w:rPr>
          <w:spacing w:val="-26"/>
          <w:w w:val="105"/>
        </w:rPr>
        <w:t xml:space="preserve"> </w:t>
      </w:r>
      <w:r>
        <w:rPr>
          <w:w w:val="105"/>
        </w:rPr>
        <w:t>fatal,</w:t>
      </w:r>
      <w:r>
        <w:rPr>
          <w:spacing w:val="-26"/>
          <w:w w:val="105"/>
        </w:rPr>
        <w:t xml:space="preserve"> </w:t>
      </w:r>
      <w:r>
        <w:rPr>
          <w:w w:val="105"/>
        </w:rPr>
        <w:t>for</w:t>
      </w:r>
      <w:r>
        <w:rPr>
          <w:spacing w:val="-26"/>
          <w:w w:val="105"/>
        </w:rPr>
        <w:t xml:space="preserve"> </w:t>
      </w:r>
      <w:r>
        <w:rPr>
          <w:w w:val="105"/>
        </w:rPr>
        <w:t>users</w:t>
      </w:r>
      <w:r>
        <w:rPr>
          <w:spacing w:val="-26"/>
          <w:w w:val="105"/>
        </w:rPr>
        <w:t xml:space="preserve"> </w:t>
      </w:r>
      <w:r>
        <w:rPr>
          <w:w w:val="105"/>
        </w:rPr>
        <w:t>(e.g.</w:t>
      </w:r>
      <w:r>
        <w:rPr>
          <w:spacing w:val="-26"/>
          <w:w w:val="105"/>
        </w:rPr>
        <w:t xml:space="preserve"> </w:t>
      </w:r>
      <w:r>
        <w:rPr>
          <w:w w:val="105"/>
        </w:rPr>
        <w:t>‘fuel’</w:t>
      </w:r>
      <w:r>
        <w:rPr>
          <w:spacing w:val="-26"/>
          <w:w w:val="105"/>
        </w:rPr>
        <w:t xml:space="preserve"> </w:t>
      </w:r>
      <w:r>
        <w:rPr>
          <w:w w:val="105"/>
        </w:rPr>
        <w:t>mistranslated</w:t>
      </w:r>
      <w:r>
        <w:rPr>
          <w:spacing w:val="-26"/>
          <w:w w:val="105"/>
        </w:rPr>
        <w:t xml:space="preserve"> </w:t>
      </w:r>
      <w:r>
        <w:rPr>
          <w:w w:val="105"/>
        </w:rPr>
        <w:t>as ‘petrol’).</w:t>
      </w:r>
    </w:p>
    <w:p w14:paraId="3DF07E04" w14:textId="77777777" w:rsidR="00BE520D" w:rsidRDefault="007F6473">
      <w:pPr>
        <w:pStyle w:val="BodyText"/>
        <w:spacing w:before="178" w:line="254" w:lineRule="auto"/>
        <w:ind w:left="477" w:right="439"/>
        <w:jc w:val="both"/>
      </w:pPr>
      <w:r>
        <w:t>For some specialist fields (e.g. the translation of tests or exams), errors can have strong financial, legal or social ramifications. One test-provider interviewed for this book cited an instance wh</w:t>
      </w:r>
      <w:r>
        <w:t xml:space="preserve">ere incorrect use of the Castilian Spanish term </w:t>
      </w:r>
      <w:r>
        <w:rPr>
          <w:i/>
        </w:rPr>
        <w:t xml:space="preserve">ordenador </w:t>
      </w:r>
      <w:r>
        <w:t xml:space="preserve">instead of the Latin American Spanish terms </w:t>
      </w:r>
      <w:r>
        <w:rPr>
          <w:i/>
        </w:rPr>
        <w:t>computador</w:t>
      </w:r>
      <w:r>
        <w:t>/</w:t>
      </w:r>
      <w:r>
        <w:rPr>
          <w:i/>
        </w:rPr>
        <w:t xml:space="preserve">computadora </w:t>
      </w:r>
      <w:r>
        <w:t>incurred the expensive and socially disruptive retesting of an entire year’s cohort of children. The impact of poor translations fo</w:t>
      </w:r>
      <w:r>
        <w:t>r providers of standardized psychological, psychiatric or medical tests, or psychometric tests used in recruitment, would be significant. Providers of such materials therefore insist on detailed QC procedures throughout the translation process (Sireci et a</w:t>
      </w:r>
      <w:r>
        <w:t>l., 2006).</w:t>
      </w:r>
    </w:p>
    <w:p w14:paraId="4E1F3F36" w14:textId="77777777" w:rsidR="00BE520D" w:rsidRDefault="007F6473">
      <w:pPr>
        <w:pStyle w:val="BodyText"/>
        <w:spacing w:line="254" w:lineRule="auto"/>
        <w:ind w:left="477" w:right="439" w:firstLine="240"/>
        <w:jc w:val="both"/>
      </w:pPr>
      <w:r>
        <w:t xml:space="preserve">Many large-scale commissioners of translations </w:t>
      </w:r>
      <w:r>
        <w:rPr>
          <w:spacing w:val="-3"/>
        </w:rPr>
        <w:t xml:space="preserve">have </w:t>
      </w:r>
      <w:r>
        <w:t xml:space="preserve">faced new requirements to outsource a higher proportion of </w:t>
      </w:r>
      <w:r>
        <w:rPr>
          <w:spacing w:val="-3"/>
        </w:rPr>
        <w:t xml:space="preserve">work for </w:t>
      </w:r>
      <w:r>
        <w:t xml:space="preserve">reasons of efficiency or </w:t>
      </w:r>
      <w:r>
        <w:rPr>
          <w:spacing w:val="-3"/>
        </w:rPr>
        <w:t xml:space="preserve">policy. </w:t>
      </w:r>
      <w:r>
        <w:t xml:space="preserve">This has meant a concomitant need </w:t>
      </w:r>
      <w:r>
        <w:rPr>
          <w:spacing w:val="-3"/>
        </w:rPr>
        <w:t xml:space="preserve">for </w:t>
      </w:r>
      <w:r>
        <w:t xml:space="preserve">increased </w:t>
      </w:r>
      <w:r>
        <w:rPr>
          <w:spacing w:val="-6"/>
        </w:rPr>
        <w:t xml:space="preserve">QA </w:t>
      </w:r>
      <w:r>
        <w:t>procedures, because translation is perfor</w:t>
      </w:r>
      <w:r>
        <w:t xml:space="preserve">med by external </w:t>
      </w:r>
      <w:r>
        <w:rPr>
          <w:spacing w:val="-3"/>
        </w:rPr>
        <w:t xml:space="preserve">suppliers rather </w:t>
      </w:r>
      <w:r>
        <w:t>than by established in-house staff familiar with content, workflow and resources.</w:t>
      </w:r>
      <w:r>
        <w:rPr>
          <w:spacing w:val="-10"/>
        </w:rPr>
        <w:t xml:space="preserve"> </w:t>
      </w:r>
      <w:r>
        <w:t>The</w:t>
      </w:r>
      <w:r>
        <w:rPr>
          <w:spacing w:val="-9"/>
        </w:rPr>
        <w:t xml:space="preserve"> </w:t>
      </w:r>
      <w:r>
        <w:t>drive</w:t>
      </w:r>
      <w:r>
        <w:rPr>
          <w:spacing w:val="-10"/>
        </w:rPr>
        <w:t xml:space="preserve"> </w:t>
      </w:r>
      <w:r>
        <w:t>to</w:t>
      </w:r>
      <w:r>
        <w:rPr>
          <w:spacing w:val="-9"/>
        </w:rPr>
        <w:t xml:space="preserve"> </w:t>
      </w:r>
      <w:r>
        <w:t>outsource</w:t>
      </w:r>
      <w:r>
        <w:rPr>
          <w:spacing w:val="-10"/>
        </w:rPr>
        <w:t xml:space="preserve"> </w:t>
      </w:r>
      <w:r>
        <w:t>translation</w:t>
      </w:r>
      <w:r>
        <w:rPr>
          <w:spacing w:val="-9"/>
        </w:rPr>
        <w:t xml:space="preserve"> </w:t>
      </w:r>
      <w:r>
        <w:t>has</w:t>
      </w:r>
      <w:r>
        <w:rPr>
          <w:spacing w:val="-10"/>
        </w:rPr>
        <w:t xml:space="preserve"> </w:t>
      </w:r>
      <w:r>
        <w:t>also</w:t>
      </w:r>
      <w:r>
        <w:rPr>
          <w:spacing w:val="-9"/>
        </w:rPr>
        <w:t xml:space="preserve"> </w:t>
      </w:r>
      <w:r>
        <w:t>led</w:t>
      </w:r>
      <w:r>
        <w:rPr>
          <w:spacing w:val="-10"/>
        </w:rPr>
        <w:t xml:space="preserve"> </w:t>
      </w:r>
      <w:r>
        <w:t>to</w:t>
      </w:r>
      <w:r>
        <w:rPr>
          <w:spacing w:val="-9"/>
        </w:rPr>
        <w:t xml:space="preserve"> </w:t>
      </w:r>
      <w:r>
        <w:t>a</w:t>
      </w:r>
      <w:r>
        <w:rPr>
          <w:spacing w:val="-10"/>
        </w:rPr>
        <w:t xml:space="preserve"> </w:t>
      </w:r>
      <w:r>
        <w:t>greater</w:t>
      </w:r>
      <w:r>
        <w:rPr>
          <w:spacing w:val="-9"/>
        </w:rPr>
        <w:t xml:space="preserve"> </w:t>
      </w:r>
      <w:r>
        <w:t>focus on</w:t>
      </w:r>
      <w:r>
        <w:rPr>
          <w:spacing w:val="-28"/>
        </w:rPr>
        <w:t xml:space="preserve"> </w:t>
      </w:r>
      <w:r>
        <w:t>measuring</w:t>
      </w:r>
      <w:r>
        <w:rPr>
          <w:spacing w:val="-28"/>
        </w:rPr>
        <w:t xml:space="preserve"> </w:t>
      </w:r>
      <w:r>
        <w:t>quality</w:t>
      </w:r>
      <w:r>
        <w:rPr>
          <w:spacing w:val="-27"/>
        </w:rPr>
        <w:t xml:space="preserve"> </w:t>
      </w:r>
      <w:r>
        <w:t>because</w:t>
      </w:r>
      <w:r>
        <w:rPr>
          <w:spacing w:val="-28"/>
        </w:rPr>
        <w:t xml:space="preserve"> </w:t>
      </w:r>
      <w:r>
        <w:t>in-house</w:t>
      </w:r>
      <w:r>
        <w:rPr>
          <w:spacing w:val="-27"/>
        </w:rPr>
        <w:t xml:space="preserve"> </w:t>
      </w:r>
      <w:r>
        <w:t>divisions</w:t>
      </w:r>
      <w:r>
        <w:rPr>
          <w:spacing w:val="-28"/>
        </w:rPr>
        <w:t xml:space="preserve"> </w:t>
      </w:r>
      <w:r>
        <w:t>increasingly</w:t>
      </w:r>
      <w:r>
        <w:rPr>
          <w:spacing w:val="-27"/>
        </w:rPr>
        <w:t xml:space="preserve"> </w:t>
      </w:r>
      <w:r>
        <w:t>need</w:t>
      </w:r>
      <w:r>
        <w:rPr>
          <w:spacing w:val="-28"/>
        </w:rPr>
        <w:t xml:space="preserve"> </w:t>
      </w:r>
      <w:r>
        <w:t>to</w:t>
      </w:r>
      <w:r>
        <w:rPr>
          <w:spacing w:val="-28"/>
        </w:rPr>
        <w:t xml:space="preserve"> </w:t>
      </w:r>
      <w:r>
        <w:t>be</w:t>
      </w:r>
      <w:r>
        <w:rPr>
          <w:spacing w:val="-27"/>
        </w:rPr>
        <w:t xml:space="preserve"> </w:t>
      </w:r>
      <w:r>
        <w:rPr>
          <w:spacing w:val="-4"/>
        </w:rPr>
        <w:t xml:space="preserve">able </w:t>
      </w:r>
      <w:r>
        <w:t>to</w:t>
      </w:r>
      <w:r>
        <w:rPr>
          <w:spacing w:val="-24"/>
        </w:rPr>
        <w:t xml:space="preserve"> </w:t>
      </w:r>
      <w:r>
        <w:t>demonstrate</w:t>
      </w:r>
      <w:r>
        <w:rPr>
          <w:spacing w:val="-24"/>
        </w:rPr>
        <w:t xml:space="preserve"> </w:t>
      </w:r>
      <w:r>
        <w:t>they</w:t>
      </w:r>
      <w:r>
        <w:rPr>
          <w:spacing w:val="-24"/>
        </w:rPr>
        <w:t xml:space="preserve"> </w:t>
      </w:r>
      <w:r>
        <w:rPr>
          <w:spacing w:val="-3"/>
        </w:rPr>
        <w:t>add</w:t>
      </w:r>
      <w:r>
        <w:rPr>
          <w:spacing w:val="-24"/>
        </w:rPr>
        <w:t xml:space="preserve"> </w:t>
      </w:r>
      <w:r>
        <w:t>value,</w:t>
      </w:r>
      <w:r>
        <w:rPr>
          <w:spacing w:val="-24"/>
        </w:rPr>
        <w:t xml:space="preserve"> </w:t>
      </w:r>
      <w:r>
        <w:t>by</w:t>
      </w:r>
      <w:r>
        <w:rPr>
          <w:spacing w:val="-23"/>
        </w:rPr>
        <w:t xml:space="preserve"> </w:t>
      </w:r>
      <w:r>
        <w:t>providing</w:t>
      </w:r>
      <w:r>
        <w:rPr>
          <w:spacing w:val="-24"/>
        </w:rPr>
        <w:t xml:space="preserve"> </w:t>
      </w:r>
      <w:r>
        <w:t>higher</w:t>
      </w:r>
      <w:r>
        <w:rPr>
          <w:spacing w:val="-24"/>
        </w:rPr>
        <w:t xml:space="preserve"> </w:t>
      </w:r>
      <w:r>
        <w:t>quality</w:t>
      </w:r>
      <w:r>
        <w:rPr>
          <w:spacing w:val="-24"/>
        </w:rPr>
        <w:t xml:space="preserve"> </w:t>
      </w:r>
      <w:r>
        <w:t>than</w:t>
      </w:r>
      <w:r>
        <w:rPr>
          <w:spacing w:val="-24"/>
        </w:rPr>
        <w:t xml:space="preserve"> </w:t>
      </w:r>
      <w:r>
        <w:t>outsourcing (Lönnroth,</w:t>
      </w:r>
      <w:r>
        <w:rPr>
          <w:spacing w:val="-15"/>
        </w:rPr>
        <w:t xml:space="preserve"> </w:t>
      </w:r>
      <w:r>
        <w:t>2005).</w:t>
      </w:r>
      <w:r>
        <w:rPr>
          <w:spacing w:val="-15"/>
        </w:rPr>
        <w:t xml:space="preserve"> </w:t>
      </w:r>
      <w:r>
        <w:t>Clients</w:t>
      </w:r>
      <w:r>
        <w:rPr>
          <w:spacing w:val="-15"/>
        </w:rPr>
        <w:t xml:space="preserve"> </w:t>
      </w:r>
      <w:r>
        <w:t>increasingly</w:t>
      </w:r>
      <w:r>
        <w:rPr>
          <w:spacing w:val="-15"/>
        </w:rPr>
        <w:t xml:space="preserve"> </w:t>
      </w:r>
      <w:r>
        <w:t>raise</w:t>
      </w:r>
      <w:r>
        <w:rPr>
          <w:spacing w:val="-14"/>
        </w:rPr>
        <w:t xml:space="preserve"> </w:t>
      </w:r>
      <w:r>
        <w:t>the</w:t>
      </w:r>
      <w:r>
        <w:rPr>
          <w:spacing w:val="-15"/>
        </w:rPr>
        <w:t xml:space="preserve"> </w:t>
      </w:r>
      <w:r>
        <w:t>prospect</w:t>
      </w:r>
      <w:r>
        <w:rPr>
          <w:spacing w:val="-15"/>
        </w:rPr>
        <w:t xml:space="preserve"> </w:t>
      </w:r>
      <w:r>
        <w:t>of</w:t>
      </w:r>
      <w:r>
        <w:rPr>
          <w:spacing w:val="-15"/>
        </w:rPr>
        <w:t xml:space="preserve"> </w:t>
      </w:r>
      <w:r>
        <w:t>integrating</w:t>
      </w:r>
      <w:r>
        <w:rPr>
          <w:spacing w:val="-15"/>
        </w:rPr>
        <w:t xml:space="preserve"> </w:t>
      </w:r>
      <w:r>
        <w:t xml:space="preserve">MT in translation workflows </w:t>
      </w:r>
      <w:r>
        <w:rPr>
          <w:spacing w:val="-3"/>
        </w:rPr>
        <w:t xml:space="preserve">too. </w:t>
      </w:r>
      <w:r>
        <w:t xml:space="preserve">When deciding whether to </w:t>
      </w:r>
      <w:r>
        <w:rPr>
          <w:spacing w:val="-3"/>
        </w:rPr>
        <w:t xml:space="preserve">adopt </w:t>
      </w:r>
      <w:r>
        <w:rPr>
          <w:spacing w:val="-4"/>
        </w:rPr>
        <w:t xml:space="preserve">MT, </w:t>
      </w:r>
      <w:r>
        <w:t>clear cost-benefit</w:t>
      </w:r>
      <w:r>
        <w:rPr>
          <w:spacing w:val="-23"/>
        </w:rPr>
        <w:t xml:space="preserve"> </w:t>
      </w:r>
      <w:r>
        <w:t>analyses</w:t>
      </w:r>
      <w:r>
        <w:rPr>
          <w:spacing w:val="-22"/>
        </w:rPr>
        <w:t xml:space="preserve"> </w:t>
      </w:r>
      <w:r>
        <w:t>are</w:t>
      </w:r>
      <w:r>
        <w:rPr>
          <w:spacing w:val="-22"/>
        </w:rPr>
        <w:t xml:space="preserve"> </w:t>
      </w:r>
      <w:r>
        <w:t>us</w:t>
      </w:r>
      <w:r>
        <w:t>ually</w:t>
      </w:r>
      <w:r>
        <w:rPr>
          <w:spacing w:val="-22"/>
        </w:rPr>
        <w:t xml:space="preserve"> </w:t>
      </w:r>
      <w:r>
        <w:t>carried</w:t>
      </w:r>
      <w:r>
        <w:rPr>
          <w:spacing w:val="-22"/>
        </w:rPr>
        <w:t xml:space="preserve"> </w:t>
      </w:r>
      <w:r>
        <w:rPr>
          <w:spacing w:val="-3"/>
        </w:rPr>
        <w:t>out</w:t>
      </w:r>
      <w:r>
        <w:rPr>
          <w:spacing w:val="-22"/>
        </w:rPr>
        <w:t xml:space="preserve"> </w:t>
      </w:r>
      <w:r>
        <w:rPr>
          <w:spacing w:val="-2"/>
        </w:rPr>
        <w:t>before</w:t>
      </w:r>
      <w:r>
        <w:rPr>
          <w:spacing w:val="-22"/>
        </w:rPr>
        <w:t xml:space="preserve"> </w:t>
      </w:r>
      <w:r>
        <w:t>projects,</w:t>
      </w:r>
      <w:r>
        <w:rPr>
          <w:spacing w:val="-23"/>
        </w:rPr>
        <w:t xml:space="preserve"> </w:t>
      </w:r>
      <w:r>
        <w:t>and</w:t>
      </w:r>
      <w:r>
        <w:rPr>
          <w:spacing w:val="-22"/>
        </w:rPr>
        <w:t xml:space="preserve"> </w:t>
      </w:r>
      <w:r>
        <w:t>these</w:t>
      </w:r>
      <w:r>
        <w:rPr>
          <w:spacing w:val="-22"/>
        </w:rPr>
        <w:t xml:space="preserve"> </w:t>
      </w:r>
      <w:r>
        <w:t>hinge on</w:t>
      </w:r>
      <w:r>
        <w:rPr>
          <w:spacing w:val="-6"/>
        </w:rPr>
        <w:t xml:space="preserve"> </w:t>
      </w:r>
      <w:r>
        <w:t>issues</w:t>
      </w:r>
      <w:r>
        <w:rPr>
          <w:spacing w:val="-5"/>
        </w:rPr>
        <w:t xml:space="preserve"> </w:t>
      </w:r>
      <w:r>
        <w:rPr>
          <w:spacing w:val="-3"/>
        </w:rPr>
        <w:t>of</w:t>
      </w:r>
      <w:r>
        <w:rPr>
          <w:spacing w:val="-6"/>
        </w:rPr>
        <w:t xml:space="preserve"> </w:t>
      </w:r>
      <w:r>
        <w:rPr>
          <w:spacing w:val="-3"/>
        </w:rPr>
        <w:t>quality.</w:t>
      </w:r>
      <w:r>
        <w:rPr>
          <w:spacing w:val="-5"/>
        </w:rPr>
        <w:t xml:space="preserve"> </w:t>
      </w:r>
      <w:r>
        <w:t>Chriss</w:t>
      </w:r>
      <w:r>
        <w:rPr>
          <w:spacing w:val="-6"/>
        </w:rPr>
        <w:t xml:space="preserve"> </w:t>
      </w:r>
      <w:r>
        <w:t>(2006:</w:t>
      </w:r>
      <w:r>
        <w:rPr>
          <w:spacing w:val="-5"/>
        </w:rPr>
        <w:t xml:space="preserve"> </w:t>
      </w:r>
      <w:r>
        <w:rPr>
          <w:spacing w:val="-6"/>
        </w:rPr>
        <w:t xml:space="preserve">153) </w:t>
      </w:r>
      <w:r>
        <w:t>offers</w:t>
      </w:r>
      <w:r>
        <w:rPr>
          <w:spacing w:val="-5"/>
        </w:rPr>
        <w:t xml:space="preserve"> </w:t>
      </w:r>
      <w:r>
        <w:t>the</w:t>
      </w:r>
      <w:r>
        <w:rPr>
          <w:spacing w:val="-6"/>
        </w:rPr>
        <w:t xml:space="preserve"> </w:t>
      </w:r>
      <w:r>
        <w:t>illustration</w:t>
      </w:r>
      <w:r>
        <w:rPr>
          <w:spacing w:val="-5"/>
        </w:rPr>
        <w:t xml:space="preserve"> </w:t>
      </w:r>
      <w:r>
        <w:rPr>
          <w:spacing w:val="-3"/>
        </w:rPr>
        <w:t>of</w:t>
      </w:r>
      <w:r>
        <w:rPr>
          <w:spacing w:val="-6"/>
        </w:rPr>
        <w:t xml:space="preserve"> </w:t>
      </w:r>
      <w:r>
        <w:rPr>
          <w:spacing w:val="-3"/>
        </w:rPr>
        <w:t xml:space="preserve">automobile </w:t>
      </w:r>
      <w:r>
        <w:t xml:space="preserve">specifications needed in eight target languages. His hypothetical example </w:t>
      </w:r>
      <w:r>
        <w:rPr>
          <w:spacing w:val="-3"/>
        </w:rPr>
        <w:t>would</w:t>
      </w:r>
      <w:r>
        <w:rPr>
          <w:spacing w:val="-11"/>
        </w:rPr>
        <w:t xml:space="preserve"> </w:t>
      </w:r>
      <w:r>
        <w:t>take</w:t>
      </w:r>
      <w:r>
        <w:rPr>
          <w:spacing w:val="-10"/>
        </w:rPr>
        <w:t xml:space="preserve"> </w:t>
      </w:r>
      <w:r>
        <w:rPr>
          <w:spacing w:val="-3"/>
        </w:rPr>
        <w:t>at</w:t>
      </w:r>
      <w:r>
        <w:rPr>
          <w:spacing w:val="-11"/>
        </w:rPr>
        <w:t xml:space="preserve"> </w:t>
      </w:r>
      <w:r>
        <w:t>least</w:t>
      </w:r>
      <w:r>
        <w:rPr>
          <w:spacing w:val="-10"/>
        </w:rPr>
        <w:t xml:space="preserve"> </w:t>
      </w:r>
      <w:r>
        <w:t>20</w:t>
      </w:r>
      <w:r>
        <w:rPr>
          <w:spacing w:val="-11"/>
        </w:rPr>
        <w:t xml:space="preserve"> </w:t>
      </w:r>
      <w:r>
        <w:t>days</w:t>
      </w:r>
      <w:r>
        <w:rPr>
          <w:spacing w:val="-10"/>
        </w:rPr>
        <w:t xml:space="preserve"> </w:t>
      </w:r>
      <w:r>
        <w:t>and</w:t>
      </w:r>
      <w:r>
        <w:rPr>
          <w:spacing w:val="-10"/>
        </w:rPr>
        <w:t xml:space="preserve"> </w:t>
      </w:r>
      <w:r>
        <w:t>cost</w:t>
      </w:r>
      <w:r>
        <w:rPr>
          <w:spacing w:val="-11"/>
        </w:rPr>
        <w:t xml:space="preserve"> </w:t>
      </w:r>
      <w:r>
        <w:t>around</w:t>
      </w:r>
      <w:r>
        <w:rPr>
          <w:spacing w:val="-10"/>
        </w:rPr>
        <w:t xml:space="preserve"> </w:t>
      </w:r>
      <w:r>
        <w:t>$2,000,000,</w:t>
      </w:r>
      <w:r>
        <w:rPr>
          <w:spacing w:val="-11"/>
        </w:rPr>
        <w:t xml:space="preserve"> </w:t>
      </w:r>
      <w:r>
        <w:t>using</w:t>
      </w:r>
      <w:r>
        <w:rPr>
          <w:spacing w:val="-10"/>
        </w:rPr>
        <w:t xml:space="preserve"> </w:t>
      </w:r>
      <w:r>
        <w:t>large</w:t>
      </w:r>
      <w:r>
        <w:rPr>
          <w:spacing w:val="-11"/>
        </w:rPr>
        <w:t xml:space="preserve"> </w:t>
      </w:r>
      <w:r>
        <w:t xml:space="preserve">teams of human translators working </w:t>
      </w:r>
      <w:r>
        <w:rPr>
          <w:spacing w:val="-3"/>
        </w:rPr>
        <w:t xml:space="preserve">at </w:t>
      </w:r>
      <w:r>
        <w:t xml:space="preserve">high </w:t>
      </w:r>
      <w:r>
        <w:rPr>
          <w:spacing w:val="-3"/>
        </w:rPr>
        <w:t xml:space="preserve">output levels </w:t>
      </w:r>
      <w:r>
        <w:t xml:space="preserve">(5,000 </w:t>
      </w:r>
      <w:r>
        <w:rPr>
          <w:spacing w:val="-3"/>
        </w:rPr>
        <w:t xml:space="preserve">words </w:t>
      </w:r>
      <w:r>
        <w:t xml:space="preserve">per </w:t>
      </w:r>
      <w:r>
        <w:rPr>
          <w:spacing w:val="-5"/>
        </w:rPr>
        <w:t xml:space="preserve">day). </w:t>
      </w:r>
      <w:r>
        <w:t xml:space="preserve">He estimates the </w:t>
      </w:r>
      <w:r>
        <w:rPr>
          <w:spacing w:val="-3"/>
        </w:rPr>
        <w:t xml:space="preserve">equivalent </w:t>
      </w:r>
      <w:r>
        <w:t>invest</w:t>
      </w:r>
      <w:r>
        <w:t xml:space="preserve">ment in MT </w:t>
      </w:r>
      <w:r>
        <w:rPr>
          <w:spacing w:val="-3"/>
        </w:rPr>
        <w:t xml:space="preserve">at </w:t>
      </w:r>
      <w:r>
        <w:t xml:space="preserve">$35,000 (hardware and software </w:t>
      </w:r>
      <w:r>
        <w:rPr>
          <w:spacing w:val="-3"/>
        </w:rPr>
        <w:t xml:space="preserve">for </w:t>
      </w:r>
      <w:r>
        <w:t xml:space="preserve">each language </w:t>
      </w:r>
      <w:r>
        <w:rPr>
          <w:spacing w:val="-3"/>
        </w:rPr>
        <w:t xml:space="preserve">pair). </w:t>
      </w:r>
      <w:r>
        <w:t xml:space="preserve">The initial MT investment </w:t>
      </w:r>
      <w:r>
        <w:rPr>
          <w:spacing w:val="-3"/>
        </w:rPr>
        <w:t xml:space="preserve">would </w:t>
      </w:r>
      <w:r>
        <w:t>acquire tools</w:t>
      </w:r>
      <w:r>
        <w:rPr>
          <w:spacing w:val="-29"/>
        </w:rPr>
        <w:t xml:space="preserve"> </w:t>
      </w:r>
      <w:r>
        <w:t>which</w:t>
      </w:r>
      <w:r>
        <w:rPr>
          <w:spacing w:val="-29"/>
        </w:rPr>
        <w:t xml:space="preserve"> </w:t>
      </w:r>
      <w:r>
        <w:t>could</w:t>
      </w:r>
      <w:r>
        <w:rPr>
          <w:spacing w:val="-29"/>
        </w:rPr>
        <w:t xml:space="preserve"> </w:t>
      </w:r>
      <w:r>
        <w:t>be</w:t>
      </w:r>
      <w:r>
        <w:rPr>
          <w:spacing w:val="-29"/>
        </w:rPr>
        <w:t xml:space="preserve"> </w:t>
      </w:r>
      <w:r>
        <w:t>used</w:t>
      </w:r>
      <w:r>
        <w:rPr>
          <w:spacing w:val="-29"/>
        </w:rPr>
        <w:t xml:space="preserve"> </w:t>
      </w:r>
      <w:r>
        <w:t>at</w:t>
      </w:r>
      <w:r>
        <w:rPr>
          <w:spacing w:val="-29"/>
        </w:rPr>
        <w:t xml:space="preserve"> </w:t>
      </w:r>
      <w:r>
        <w:t>no</w:t>
      </w:r>
      <w:r>
        <w:rPr>
          <w:spacing w:val="-29"/>
        </w:rPr>
        <w:t xml:space="preserve"> </w:t>
      </w:r>
      <w:r>
        <w:t>additional</w:t>
      </w:r>
      <w:r>
        <w:rPr>
          <w:spacing w:val="-28"/>
        </w:rPr>
        <w:t xml:space="preserve"> </w:t>
      </w:r>
      <w:r>
        <w:t>cost</w:t>
      </w:r>
      <w:r>
        <w:rPr>
          <w:spacing w:val="-29"/>
        </w:rPr>
        <w:t xml:space="preserve"> </w:t>
      </w:r>
      <w:r>
        <w:rPr>
          <w:spacing w:val="-3"/>
        </w:rPr>
        <w:t>for</w:t>
      </w:r>
      <w:r>
        <w:rPr>
          <w:spacing w:val="-29"/>
        </w:rPr>
        <w:t xml:space="preserve"> </w:t>
      </w:r>
      <w:r>
        <w:t>future</w:t>
      </w:r>
      <w:r>
        <w:rPr>
          <w:spacing w:val="-29"/>
        </w:rPr>
        <w:t xml:space="preserve"> </w:t>
      </w:r>
      <w:r>
        <w:t>projects.</w:t>
      </w:r>
      <w:r>
        <w:rPr>
          <w:spacing w:val="-29"/>
        </w:rPr>
        <w:t xml:space="preserve"> </w:t>
      </w:r>
      <w:r>
        <w:t>Indeed,</w:t>
      </w:r>
      <w:r>
        <w:rPr>
          <w:spacing w:val="-29"/>
        </w:rPr>
        <w:t xml:space="preserve"> </w:t>
      </w:r>
      <w:r>
        <w:t>the software</w:t>
      </w:r>
      <w:r>
        <w:rPr>
          <w:spacing w:val="-36"/>
        </w:rPr>
        <w:t xml:space="preserve"> </w:t>
      </w:r>
      <w:r>
        <w:rPr>
          <w:spacing w:val="-3"/>
        </w:rPr>
        <w:t>would</w:t>
      </w:r>
      <w:r>
        <w:rPr>
          <w:spacing w:val="-36"/>
        </w:rPr>
        <w:t xml:space="preserve"> </w:t>
      </w:r>
      <w:r>
        <w:t>gain</w:t>
      </w:r>
      <w:r>
        <w:rPr>
          <w:spacing w:val="-35"/>
        </w:rPr>
        <w:t xml:space="preserve"> </w:t>
      </w:r>
      <w:r>
        <w:rPr>
          <w:spacing w:val="-3"/>
        </w:rPr>
        <w:t>value</w:t>
      </w:r>
      <w:r>
        <w:rPr>
          <w:spacing w:val="-36"/>
        </w:rPr>
        <w:t xml:space="preserve"> </w:t>
      </w:r>
      <w:r>
        <w:rPr>
          <w:spacing w:val="-3"/>
        </w:rPr>
        <w:t>over</w:t>
      </w:r>
      <w:r>
        <w:rPr>
          <w:spacing w:val="-35"/>
        </w:rPr>
        <w:t xml:space="preserve"> </w:t>
      </w:r>
      <w:r>
        <w:t>time,</w:t>
      </w:r>
      <w:r>
        <w:rPr>
          <w:spacing w:val="-36"/>
        </w:rPr>
        <w:t xml:space="preserve"> </w:t>
      </w:r>
      <w:r>
        <w:t>once</w:t>
      </w:r>
      <w:r>
        <w:rPr>
          <w:spacing w:val="-35"/>
        </w:rPr>
        <w:t xml:space="preserve"> </w:t>
      </w:r>
      <w:r>
        <w:t>user</w:t>
      </w:r>
      <w:r>
        <w:rPr>
          <w:spacing w:val="-36"/>
        </w:rPr>
        <w:t xml:space="preserve"> </w:t>
      </w:r>
      <w:r>
        <w:t>dictionaries</w:t>
      </w:r>
      <w:r>
        <w:rPr>
          <w:spacing w:val="-35"/>
        </w:rPr>
        <w:t xml:space="preserve"> </w:t>
      </w:r>
      <w:r>
        <w:t>become</w:t>
      </w:r>
      <w:r>
        <w:rPr>
          <w:spacing w:val="-36"/>
        </w:rPr>
        <w:t xml:space="preserve"> </w:t>
      </w:r>
      <w:r>
        <w:t xml:space="preserve">populated with client-specific terms. In contrast, relying on human translation, </w:t>
      </w:r>
      <w:r>
        <w:rPr>
          <w:spacing w:val="-3"/>
        </w:rPr>
        <w:t xml:space="preserve">even </w:t>
      </w:r>
      <w:r>
        <w:t xml:space="preserve">with substantial translation memory or terminological resources, </w:t>
      </w:r>
      <w:r>
        <w:rPr>
          <w:spacing w:val="-3"/>
        </w:rPr>
        <w:t xml:space="preserve">would </w:t>
      </w:r>
      <w:r>
        <w:rPr>
          <w:spacing w:val="-4"/>
        </w:rPr>
        <w:t>involve</w:t>
      </w:r>
      <w:r>
        <w:rPr>
          <w:spacing w:val="-9"/>
        </w:rPr>
        <w:t xml:space="preserve"> </w:t>
      </w:r>
      <w:r>
        <w:t>similar</w:t>
      </w:r>
      <w:r>
        <w:rPr>
          <w:spacing w:val="-8"/>
        </w:rPr>
        <w:t xml:space="preserve"> </w:t>
      </w:r>
      <w:r>
        <w:rPr>
          <w:spacing w:val="-3"/>
        </w:rPr>
        <w:t>outlay</w:t>
      </w:r>
      <w:r>
        <w:rPr>
          <w:spacing w:val="-8"/>
        </w:rPr>
        <w:t xml:space="preserve"> </w:t>
      </w:r>
      <w:r>
        <w:rPr>
          <w:spacing w:val="-3"/>
        </w:rPr>
        <w:t>for</w:t>
      </w:r>
      <w:r>
        <w:rPr>
          <w:spacing w:val="-9"/>
        </w:rPr>
        <w:t xml:space="preserve"> </w:t>
      </w:r>
      <w:r>
        <w:t>every</w:t>
      </w:r>
      <w:r>
        <w:rPr>
          <w:spacing w:val="-8"/>
        </w:rPr>
        <w:t xml:space="preserve"> </w:t>
      </w:r>
      <w:r>
        <w:t>future</w:t>
      </w:r>
      <w:r>
        <w:rPr>
          <w:spacing w:val="-8"/>
        </w:rPr>
        <w:t xml:space="preserve"> </w:t>
      </w:r>
      <w:r>
        <w:t>project.</w:t>
      </w:r>
      <w:r>
        <w:rPr>
          <w:spacing w:val="-8"/>
        </w:rPr>
        <w:t xml:space="preserve"> </w:t>
      </w:r>
      <w:r>
        <w:t>The</w:t>
      </w:r>
      <w:r>
        <w:rPr>
          <w:spacing w:val="-9"/>
        </w:rPr>
        <w:t xml:space="preserve"> </w:t>
      </w:r>
      <w:r>
        <w:t>MT</w:t>
      </w:r>
      <w:r>
        <w:rPr>
          <w:spacing w:val="-8"/>
        </w:rPr>
        <w:t xml:space="preserve"> </w:t>
      </w:r>
      <w:r>
        <w:rPr>
          <w:spacing w:val="-3"/>
        </w:rPr>
        <w:t>approach</w:t>
      </w:r>
      <w:r>
        <w:rPr>
          <w:spacing w:val="-8"/>
        </w:rPr>
        <w:t xml:space="preserve"> </w:t>
      </w:r>
      <w:r>
        <w:rPr>
          <w:spacing w:val="-3"/>
        </w:rPr>
        <w:t>would</w:t>
      </w:r>
      <w:r>
        <w:rPr>
          <w:spacing w:val="-8"/>
        </w:rPr>
        <w:t xml:space="preserve"> </w:t>
      </w:r>
      <w:r>
        <w:t xml:space="preserve">also be </w:t>
      </w:r>
      <w:r>
        <w:t xml:space="preserve">significantly </w:t>
      </w:r>
      <w:r>
        <w:rPr>
          <w:spacing w:val="-3"/>
        </w:rPr>
        <w:t xml:space="preserve">faster, </w:t>
      </w:r>
      <w:r>
        <w:t xml:space="preserve">two days </w:t>
      </w:r>
      <w:r>
        <w:rPr>
          <w:spacing w:val="-3"/>
        </w:rPr>
        <w:t xml:space="preserve">plus </w:t>
      </w:r>
      <w:r>
        <w:t>post-editing</w:t>
      </w:r>
      <w:r>
        <w:rPr>
          <w:spacing w:val="-2"/>
        </w:rPr>
        <w:t xml:space="preserve"> </w:t>
      </w:r>
      <w:r>
        <w:t>time.</w:t>
      </w:r>
    </w:p>
    <w:p w14:paraId="1FC8D9B4" w14:textId="77777777" w:rsidR="00BE520D" w:rsidRDefault="007F6473">
      <w:pPr>
        <w:pStyle w:val="BodyText"/>
        <w:spacing w:line="207" w:lineRule="exact"/>
        <w:ind w:left="717"/>
        <w:jc w:val="both"/>
      </w:pPr>
      <w:r>
        <w:t>The</w:t>
      </w:r>
      <w:r>
        <w:rPr>
          <w:spacing w:val="-29"/>
        </w:rPr>
        <w:t xml:space="preserve"> </w:t>
      </w:r>
      <w:r>
        <w:t>decision</w:t>
      </w:r>
      <w:r>
        <w:rPr>
          <w:spacing w:val="-28"/>
        </w:rPr>
        <w:t xml:space="preserve"> </w:t>
      </w:r>
      <w:r>
        <w:t>to</w:t>
      </w:r>
      <w:r>
        <w:rPr>
          <w:spacing w:val="-29"/>
        </w:rPr>
        <w:t xml:space="preserve"> </w:t>
      </w:r>
      <w:r>
        <w:t>use</w:t>
      </w:r>
      <w:r>
        <w:rPr>
          <w:spacing w:val="-28"/>
        </w:rPr>
        <w:t xml:space="preserve"> </w:t>
      </w:r>
      <w:r>
        <w:rPr>
          <w:spacing w:val="2"/>
        </w:rPr>
        <w:t>MT</w:t>
      </w:r>
      <w:r>
        <w:rPr>
          <w:spacing w:val="-28"/>
        </w:rPr>
        <w:t xml:space="preserve"> </w:t>
      </w:r>
      <w:r>
        <w:t>might</w:t>
      </w:r>
      <w:r>
        <w:rPr>
          <w:spacing w:val="-29"/>
        </w:rPr>
        <w:t xml:space="preserve"> </w:t>
      </w:r>
      <w:r>
        <w:t>seem</w:t>
      </w:r>
      <w:r>
        <w:rPr>
          <w:spacing w:val="-28"/>
        </w:rPr>
        <w:t xml:space="preserve"> </w:t>
      </w:r>
      <w:r>
        <w:t>a</w:t>
      </w:r>
      <w:r>
        <w:rPr>
          <w:spacing w:val="-28"/>
        </w:rPr>
        <w:t xml:space="preserve"> </w:t>
      </w:r>
      <w:r>
        <w:t>straightforward</w:t>
      </w:r>
      <w:r>
        <w:rPr>
          <w:spacing w:val="-29"/>
        </w:rPr>
        <w:t xml:space="preserve"> </w:t>
      </w:r>
      <w:r>
        <w:t>one</w:t>
      </w:r>
      <w:r>
        <w:rPr>
          <w:spacing w:val="-28"/>
        </w:rPr>
        <w:t xml:space="preserve"> </w:t>
      </w:r>
      <w:r>
        <w:t>when</w:t>
      </w:r>
      <w:r>
        <w:rPr>
          <w:spacing w:val="-28"/>
        </w:rPr>
        <w:t xml:space="preserve"> </w:t>
      </w:r>
      <w:r>
        <w:t>presented</w:t>
      </w:r>
    </w:p>
    <w:p w14:paraId="7754951F" w14:textId="77777777" w:rsidR="00BE520D" w:rsidRDefault="007F6473">
      <w:pPr>
        <w:pStyle w:val="BodyText"/>
        <w:spacing w:before="4" w:line="254" w:lineRule="auto"/>
        <w:ind w:left="477" w:right="441"/>
        <w:jc w:val="both"/>
      </w:pPr>
      <w:r>
        <w:t>in such stark financial terms, but time and effort for post-editing to reach adequate quality levels is hugely variable. Durban (2010: 255) cites the chainsaw metaphor – invaluable for chopping lots of wood in a hurry, but no use for paper, your fingernail</w:t>
      </w:r>
      <w:r>
        <w:t xml:space="preserve">s or a steak at a business lunch. Equally, employing a surgeon to use his scalpel when </w:t>
      </w:r>
      <w:r>
        <w:rPr>
          <w:spacing w:val="-2"/>
        </w:rPr>
        <w:t xml:space="preserve">you </w:t>
      </w:r>
      <w:r>
        <w:t>need a forest chopped down quickly would be pointless. The analogy is an apt one: different translation purposes and content require different tools and eventual qua</w:t>
      </w:r>
      <w:r>
        <w:t xml:space="preserve">lity levels. How good </w:t>
      </w:r>
      <w:r>
        <w:rPr>
          <w:spacing w:val="2"/>
        </w:rPr>
        <w:t xml:space="preserve">will </w:t>
      </w:r>
      <w:r>
        <w:t xml:space="preserve">the </w:t>
      </w:r>
      <w:r>
        <w:rPr>
          <w:spacing w:val="2"/>
        </w:rPr>
        <w:t xml:space="preserve">MT </w:t>
      </w:r>
      <w:r>
        <w:t>output quality be for given texts,  end</w:t>
      </w:r>
      <w:r>
        <w:rPr>
          <w:spacing w:val="-7"/>
        </w:rPr>
        <w:t xml:space="preserve"> </w:t>
      </w:r>
      <w:r>
        <w:t>uses</w:t>
      </w:r>
      <w:r>
        <w:rPr>
          <w:spacing w:val="-7"/>
        </w:rPr>
        <w:t xml:space="preserve"> </w:t>
      </w:r>
      <w:r>
        <w:t>and</w:t>
      </w:r>
      <w:r>
        <w:rPr>
          <w:spacing w:val="-7"/>
        </w:rPr>
        <w:t xml:space="preserve"> </w:t>
      </w:r>
      <w:r>
        <w:t>language</w:t>
      </w:r>
      <w:r>
        <w:rPr>
          <w:spacing w:val="-7"/>
        </w:rPr>
        <w:t xml:space="preserve"> </w:t>
      </w:r>
      <w:r>
        <w:t>pairs,</w:t>
      </w:r>
      <w:r>
        <w:rPr>
          <w:spacing w:val="-7"/>
        </w:rPr>
        <w:t xml:space="preserve"> </w:t>
      </w:r>
      <w:r>
        <w:t>in</w:t>
      </w:r>
      <w:r>
        <w:rPr>
          <w:spacing w:val="-7"/>
        </w:rPr>
        <w:t xml:space="preserve"> </w:t>
      </w:r>
      <w:r>
        <w:t>comparison</w:t>
      </w:r>
      <w:r>
        <w:rPr>
          <w:spacing w:val="-7"/>
        </w:rPr>
        <w:t xml:space="preserve"> </w:t>
      </w:r>
      <w:r>
        <w:t>to</w:t>
      </w:r>
      <w:r>
        <w:rPr>
          <w:spacing w:val="-7"/>
        </w:rPr>
        <w:t xml:space="preserve"> </w:t>
      </w:r>
      <w:r>
        <w:t>human</w:t>
      </w:r>
      <w:r>
        <w:rPr>
          <w:spacing w:val="-7"/>
        </w:rPr>
        <w:t xml:space="preserve"> </w:t>
      </w:r>
      <w:r>
        <w:t>quality</w:t>
      </w:r>
      <w:r>
        <w:rPr>
          <w:spacing w:val="-7"/>
        </w:rPr>
        <w:t xml:space="preserve"> </w:t>
      </w:r>
      <w:r>
        <w:t>translation?</w:t>
      </w:r>
    </w:p>
    <w:p w14:paraId="02E9B216" w14:textId="77777777" w:rsidR="00BE520D" w:rsidRDefault="00BE520D">
      <w:pPr>
        <w:spacing w:line="254" w:lineRule="auto"/>
        <w:jc w:val="both"/>
        <w:sectPr w:rsidR="00BE520D">
          <w:pgSz w:w="8850" w:h="13270"/>
          <w:pgMar w:top="840" w:right="720" w:bottom="280" w:left="720" w:header="638" w:footer="0" w:gutter="0"/>
          <w:cols w:space="720"/>
        </w:sectPr>
      </w:pPr>
    </w:p>
    <w:p w14:paraId="5A61B827" w14:textId="77777777" w:rsidR="00BE520D" w:rsidRDefault="00BE520D">
      <w:pPr>
        <w:pStyle w:val="BodyText"/>
        <w:spacing w:before="5"/>
        <w:rPr>
          <w:sz w:val="29"/>
        </w:rPr>
      </w:pPr>
    </w:p>
    <w:p w14:paraId="71E298EB" w14:textId="77777777" w:rsidR="00BE520D" w:rsidRDefault="007F6473">
      <w:pPr>
        <w:pStyle w:val="BodyText"/>
        <w:spacing w:before="106" w:line="254" w:lineRule="auto"/>
        <w:ind w:left="438" w:right="478"/>
        <w:jc w:val="both"/>
      </w:pPr>
      <w:r>
        <w:t>How</w:t>
      </w:r>
      <w:r>
        <w:rPr>
          <w:spacing w:val="-5"/>
        </w:rPr>
        <w:t xml:space="preserve"> </w:t>
      </w:r>
      <w:r>
        <w:t>much</w:t>
      </w:r>
      <w:r>
        <w:rPr>
          <w:spacing w:val="-4"/>
        </w:rPr>
        <w:t xml:space="preserve"> </w:t>
      </w:r>
      <w:r>
        <w:t>post-editing</w:t>
      </w:r>
      <w:r>
        <w:rPr>
          <w:spacing w:val="-4"/>
        </w:rPr>
        <w:t xml:space="preserve"> </w:t>
      </w:r>
      <w:r>
        <w:t>work</w:t>
      </w:r>
      <w:r>
        <w:rPr>
          <w:spacing w:val="-4"/>
        </w:rPr>
        <w:t xml:space="preserve"> </w:t>
      </w:r>
      <w:r>
        <w:rPr>
          <w:spacing w:val="2"/>
        </w:rPr>
        <w:t>will</w:t>
      </w:r>
      <w:r>
        <w:rPr>
          <w:spacing w:val="-4"/>
        </w:rPr>
        <w:t xml:space="preserve"> </w:t>
      </w:r>
      <w:r>
        <w:t>be</w:t>
      </w:r>
      <w:r>
        <w:rPr>
          <w:spacing w:val="-4"/>
        </w:rPr>
        <w:t xml:space="preserve"> </w:t>
      </w:r>
      <w:r>
        <w:t>required</w:t>
      </w:r>
      <w:r>
        <w:rPr>
          <w:spacing w:val="-4"/>
        </w:rPr>
        <w:t xml:space="preserve"> </w:t>
      </w:r>
      <w:r>
        <w:t>to</w:t>
      </w:r>
      <w:r>
        <w:rPr>
          <w:spacing w:val="-4"/>
        </w:rPr>
        <w:t xml:space="preserve"> </w:t>
      </w:r>
      <w:r>
        <w:t>reach</w:t>
      </w:r>
      <w:r>
        <w:rPr>
          <w:spacing w:val="-4"/>
        </w:rPr>
        <w:t xml:space="preserve"> </w:t>
      </w:r>
      <w:r>
        <w:t>the</w:t>
      </w:r>
      <w:r>
        <w:rPr>
          <w:spacing w:val="-4"/>
        </w:rPr>
        <w:t xml:space="preserve"> </w:t>
      </w:r>
      <w:r>
        <w:t>level</w:t>
      </w:r>
      <w:r>
        <w:rPr>
          <w:spacing w:val="-4"/>
        </w:rPr>
        <w:t xml:space="preserve"> </w:t>
      </w:r>
      <w:r>
        <w:t>needed</w:t>
      </w:r>
      <w:r>
        <w:rPr>
          <w:spacing w:val="-4"/>
        </w:rPr>
        <w:t xml:space="preserve"> </w:t>
      </w:r>
      <w:r>
        <w:t>by the</w:t>
      </w:r>
      <w:r>
        <w:rPr>
          <w:spacing w:val="-15"/>
        </w:rPr>
        <w:t xml:space="preserve"> </w:t>
      </w:r>
      <w:r>
        <w:t>client;</w:t>
      </w:r>
      <w:r>
        <w:rPr>
          <w:spacing w:val="-15"/>
        </w:rPr>
        <w:t xml:space="preserve"> </w:t>
      </w:r>
      <w:r>
        <w:t>are</w:t>
      </w:r>
      <w:r>
        <w:rPr>
          <w:spacing w:val="-15"/>
        </w:rPr>
        <w:t xml:space="preserve"> </w:t>
      </w:r>
      <w:r>
        <w:t>resou</w:t>
      </w:r>
      <w:r>
        <w:t>rces</w:t>
      </w:r>
      <w:r>
        <w:rPr>
          <w:spacing w:val="-15"/>
        </w:rPr>
        <w:t xml:space="preserve"> </w:t>
      </w:r>
      <w:r>
        <w:t>available</w:t>
      </w:r>
      <w:r>
        <w:rPr>
          <w:spacing w:val="-15"/>
        </w:rPr>
        <w:t xml:space="preserve"> </w:t>
      </w:r>
      <w:r>
        <w:t>to</w:t>
      </w:r>
      <w:r>
        <w:rPr>
          <w:spacing w:val="-14"/>
        </w:rPr>
        <w:t xml:space="preserve"> </w:t>
      </w:r>
      <w:r>
        <w:t>perform</w:t>
      </w:r>
      <w:r>
        <w:rPr>
          <w:spacing w:val="-15"/>
        </w:rPr>
        <w:t xml:space="preserve"> </w:t>
      </w:r>
      <w:r>
        <w:t>this</w:t>
      </w:r>
      <w:r>
        <w:rPr>
          <w:spacing w:val="-15"/>
        </w:rPr>
        <w:t xml:space="preserve"> </w:t>
      </w:r>
      <w:r>
        <w:t>post-editing</w:t>
      </w:r>
      <w:r>
        <w:rPr>
          <w:spacing w:val="-15"/>
        </w:rPr>
        <w:t xml:space="preserve"> </w:t>
      </w:r>
      <w:r>
        <w:t>efficiently;</w:t>
      </w:r>
      <w:r>
        <w:rPr>
          <w:spacing w:val="-15"/>
        </w:rPr>
        <w:t xml:space="preserve"> </w:t>
      </w:r>
      <w:r>
        <w:t>is it</w:t>
      </w:r>
      <w:r>
        <w:rPr>
          <w:spacing w:val="-13"/>
        </w:rPr>
        <w:t xml:space="preserve"> </w:t>
      </w:r>
      <w:r>
        <w:t>therefore</w:t>
      </w:r>
      <w:r>
        <w:rPr>
          <w:spacing w:val="-12"/>
        </w:rPr>
        <w:t xml:space="preserve"> </w:t>
      </w:r>
      <w:r>
        <w:t>cost-effective</w:t>
      </w:r>
      <w:r>
        <w:rPr>
          <w:spacing w:val="-13"/>
        </w:rPr>
        <w:t xml:space="preserve"> </w:t>
      </w:r>
      <w:r>
        <w:t>to</w:t>
      </w:r>
      <w:r>
        <w:rPr>
          <w:spacing w:val="-12"/>
        </w:rPr>
        <w:t xml:space="preserve"> </w:t>
      </w:r>
      <w:r>
        <w:t>adopt</w:t>
      </w:r>
      <w:r>
        <w:rPr>
          <w:spacing w:val="-12"/>
        </w:rPr>
        <w:t xml:space="preserve"> </w:t>
      </w:r>
      <w:r>
        <w:rPr>
          <w:spacing w:val="2"/>
        </w:rPr>
        <w:t>MT</w:t>
      </w:r>
      <w:r>
        <w:rPr>
          <w:spacing w:val="-13"/>
        </w:rPr>
        <w:t xml:space="preserve"> </w:t>
      </w:r>
      <w:r>
        <w:t>in</w:t>
      </w:r>
      <w:r>
        <w:rPr>
          <w:spacing w:val="-12"/>
        </w:rPr>
        <w:t xml:space="preserve"> </w:t>
      </w:r>
      <w:r>
        <w:t>the</w:t>
      </w:r>
      <w:r>
        <w:rPr>
          <w:spacing w:val="-13"/>
        </w:rPr>
        <w:t xml:space="preserve"> </w:t>
      </w:r>
      <w:r>
        <w:t>given</w:t>
      </w:r>
      <w:r>
        <w:rPr>
          <w:spacing w:val="-12"/>
        </w:rPr>
        <w:t xml:space="preserve"> </w:t>
      </w:r>
      <w:r>
        <w:t>context?</w:t>
      </w:r>
      <w:r>
        <w:rPr>
          <w:spacing w:val="-12"/>
        </w:rPr>
        <w:t xml:space="preserve"> </w:t>
      </w:r>
      <w:r>
        <w:t>Such</w:t>
      </w:r>
      <w:r>
        <w:rPr>
          <w:spacing w:val="-13"/>
        </w:rPr>
        <w:t xml:space="preserve"> </w:t>
      </w:r>
      <w:r>
        <w:t>questions lie</w:t>
      </w:r>
      <w:r>
        <w:rPr>
          <w:spacing w:val="-15"/>
        </w:rPr>
        <w:t xml:space="preserve"> </w:t>
      </w:r>
      <w:r>
        <w:t>at</w:t>
      </w:r>
      <w:r>
        <w:rPr>
          <w:spacing w:val="-15"/>
        </w:rPr>
        <w:t xml:space="preserve"> </w:t>
      </w:r>
      <w:r>
        <w:t>the</w:t>
      </w:r>
      <w:r>
        <w:rPr>
          <w:spacing w:val="-15"/>
        </w:rPr>
        <w:t xml:space="preserve"> </w:t>
      </w:r>
      <w:r>
        <w:rPr>
          <w:spacing w:val="2"/>
        </w:rPr>
        <w:t>heart</w:t>
      </w:r>
      <w:r>
        <w:rPr>
          <w:spacing w:val="-15"/>
        </w:rPr>
        <w:t xml:space="preserve"> </w:t>
      </w:r>
      <w:r>
        <w:t>of</w:t>
      </w:r>
      <w:r>
        <w:rPr>
          <w:spacing w:val="-15"/>
        </w:rPr>
        <w:t xml:space="preserve"> </w:t>
      </w:r>
      <w:r>
        <w:t>present</w:t>
      </w:r>
      <w:r>
        <w:rPr>
          <w:spacing w:val="-15"/>
        </w:rPr>
        <w:t xml:space="preserve"> </w:t>
      </w:r>
      <w:r>
        <w:t>industry</w:t>
      </w:r>
      <w:r>
        <w:rPr>
          <w:spacing w:val="-15"/>
        </w:rPr>
        <w:t xml:space="preserve"> </w:t>
      </w:r>
      <w:r>
        <w:t>concerns</w:t>
      </w:r>
      <w:r>
        <w:rPr>
          <w:spacing w:val="-15"/>
        </w:rPr>
        <w:t xml:space="preserve"> </w:t>
      </w:r>
      <w:r>
        <w:t>and</w:t>
      </w:r>
      <w:r>
        <w:rPr>
          <w:spacing w:val="-15"/>
        </w:rPr>
        <w:t xml:space="preserve"> </w:t>
      </w:r>
      <w:r>
        <w:t>involve</w:t>
      </w:r>
      <w:r>
        <w:rPr>
          <w:spacing w:val="-15"/>
        </w:rPr>
        <w:t xml:space="preserve"> </w:t>
      </w:r>
      <w:r>
        <w:rPr>
          <w:spacing w:val="2"/>
        </w:rPr>
        <w:t>careful</w:t>
      </w:r>
      <w:r>
        <w:rPr>
          <w:spacing w:val="-15"/>
        </w:rPr>
        <w:t xml:space="preserve"> </w:t>
      </w:r>
      <w:r>
        <w:t>assessment and comparison of quality</w:t>
      </w:r>
      <w:r>
        <w:rPr>
          <w:spacing w:val="24"/>
        </w:rPr>
        <w:t xml:space="preserve"> </w:t>
      </w:r>
      <w:r>
        <w:t>levels.</w:t>
      </w:r>
    </w:p>
    <w:p w14:paraId="1D115DAB" w14:textId="77777777" w:rsidR="00BE520D" w:rsidRDefault="007F6473">
      <w:pPr>
        <w:pStyle w:val="BodyText"/>
        <w:spacing w:line="254" w:lineRule="auto"/>
        <w:ind w:left="438" w:right="479" w:firstLine="240"/>
        <w:jc w:val="both"/>
      </w:pPr>
      <w:r>
        <w:t xml:space="preserve">The industry has also had to respond to clients’ growing awareness     of different quality levels. When a client is aware that Google Translate provides a target text for free, professionals have to be able to </w:t>
      </w:r>
      <w:r>
        <w:t>explain exactly how their service offers additional quality. For De Sutter, this has meant a greater focus on quality generally: ‘Many companies seek refuge by positioning themselves as “high quality providers” and strive toward a conscious</w:t>
      </w:r>
      <w:r>
        <w:rPr>
          <w:spacing w:val="-15"/>
        </w:rPr>
        <w:t xml:space="preserve"> </w:t>
      </w:r>
      <w:r>
        <w:t>commitment</w:t>
      </w:r>
      <w:r>
        <w:rPr>
          <w:spacing w:val="-14"/>
        </w:rPr>
        <w:t xml:space="preserve"> </w:t>
      </w:r>
      <w:r>
        <w:t>to</w:t>
      </w:r>
      <w:r>
        <w:rPr>
          <w:spacing w:val="-14"/>
        </w:rPr>
        <w:t xml:space="preserve"> </w:t>
      </w:r>
      <w:r>
        <w:t>q</w:t>
      </w:r>
      <w:r>
        <w:t>uality</w:t>
      </w:r>
      <w:r>
        <w:rPr>
          <w:spacing w:val="-14"/>
        </w:rPr>
        <w:t xml:space="preserve"> </w:t>
      </w:r>
      <w:r>
        <w:t>as</w:t>
      </w:r>
      <w:r>
        <w:rPr>
          <w:spacing w:val="-14"/>
        </w:rPr>
        <w:t xml:space="preserve"> </w:t>
      </w:r>
      <w:r>
        <w:t>a</w:t>
      </w:r>
      <w:r>
        <w:rPr>
          <w:spacing w:val="-14"/>
        </w:rPr>
        <w:t xml:space="preserve"> </w:t>
      </w:r>
      <w:r>
        <w:t>differentiator’</w:t>
      </w:r>
      <w:r>
        <w:rPr>
          <w:spacing w:val="-15"/>
        </w:rPr>
        <w:t xml:space="preserve"> </w:t>
      </w:r>
      <w:r>
        <w:t>(2005:</w:t>
      </w:r>
      <w:r>
        <w:rPr>
          <w:spacing w:val="-14"/>
        </w:rPr>
        <w:t xml:space="preserve"> </w:t>
      </w:r>
      <w:r>
        <w:t>22).</w:t>
      </w:r>
      <w:r>
        <w:rPr>
          <w:spacing w:val="-14"/>
        </w:rPr>
        <w:t xml:space="preserve"> </w:t>
      </w:r>
      <w:r>
        <w:t>Initiatives such</w:t>
      </w:r>
      <w:r>
        <w:rPr>
          <w:spacing w:val="-18"/>
        </w:rPr>
        <w:t xml:space="preserve"> </w:t>
      </w:r>
      <w:r>
        <w:t>as</w:t>
      </w:r>
      <w:r>
        <w:rPr>
          <w:spacing w:val="-17"/>
        </w:rPr>
        <w:t xml:space="preserve"> </w:t>
      </w:r>
      <w:r>
        <w:t>the</w:t>
      </w:r>
      <w:r>
        <w:rPr>
          <w:spacing w:val="-17"/>
        </w:rPr>
        <w:t xml:space="preserve"> </w:t>
      </w:r>
      <w:r>
        <w:t>Cheating</w:t>
      </w:r>
      <w:r>
        <w:rPr>
          <w:spacing w:val="-17"/>
        </w:rPr>
        <w:t xml:space="preserve"> </w:t>
      </w:r>
      <w:r>
        <w:t>Translators</w:t>
      </w:r>
      <w:r>
        <w:rPr>
          <w:spacing w:val="-17"/>
        </w:rPr>
        <w:t xml:space="preserve"> </w:t>
      </w:r>
      <w:r>
        <w:t>website</w:t>
      </w:r>
      <w:r>
        <w:rPr>
          <w:spacing w:val="-17"/>
        </w:rPr>
        <w:t xml:space="preserve"> </w:t>
      </w:r>
      <w:hyperlink r:id="rId27">
        <w:r>
          <w:t>(www.cheatingtranslators.com/)</w:t>
        </w:r>
      </w:hyperlink>
      <w:r>
        <w:t>, which</w:t>
      </w:r>
      <w:r>
        <w:rPr>
          <w:spacing w:val="-5"/>
        </w:rPr>
        <w:t xml:space="preserve"> </w:t>
      </w:r>
      <w:r>
        <w:t>allows</w:t>
      </w:r>
      <w:r>
        <w:rPr>
          <w:spacing w:val="-5"/>
        </w:rPr>
        <w:t xml:space="preserve"> </w:t>
      </w:r>
      <w:r>
        <w:t>clients</w:t>
      </w:r>
      <w:r>
        <w:rPr>
          <w:spacing w:val="-4"/>
        </w:rPr>
        <w:t xml:space="preserve"> </w:t>
      </w:r>
      <w:r>
        <w:t>or</w:t>
      </w:r>
      <w:r>
        <w:rPr>
          <w:spacing w:val="-5"/>
        </w:rPr>
        <w:t xml:space="preserve"> </w:t>
      </w:r>
      <w:r>
        <w:t>users</w:t>
      </w:r>
      <w:r>
        <w:rPr>
          <w:spacing w:val="-5"/>
        </w:rPr>
        <w:t xml:space="preserve"> </w:t>
      </w:r>
      <w:r>
        <w:t>to</w:t>
      </w:r>
      <w:r>
        <w:rPr>
          <w:spacing w:val="-4"/>
        </w:rPr>
        <w:t xml:space="preserve"> </w:t>
      </w:r>
      <w:r>
        <w:t>check</w:t>
      </w:r>
      <w:r>
        <w:rPr>
          <w:spacing w:val="-5"/>
        </w:rPr>
        <w:t xml:space="preserve"> </w:t>
      </w:r>
      <w:r>
        <w:t>how</w:t>
      </w:r>
      <w:r>
        <w:rPr>
          <w:spacing w:val="-5"/>
        </w:rPr>
        <w:t xml:space="preserve"> </w:t>
      </w:r>
      <w:r>
        <w:t>likely</w:t>
      </w:r>
      <w:r>
        <w:rPr>
          <w:spacing w:val="-4"/>
        </w:rPr>
        <w:t xml:space="preserve"> </w:t>
      </w:r>
      <w:r>
        <w:t>it</w:t>
      </w:r>
      <w:r>
        <w:rPr>
          <w:spacing w:val="-5"/>
        </w:rPr>
        <w:t xml:space="preserve"> </w:t>
      </w:r>
      <w:r>
        <w:t>is</w:t>
      </w:r>
      <w:r>
        <w:rPr>
          <w:spacing w:val="-4"/>
        </w:rPr>
        <w:t xml:space="preserve"> </w:t>
      </w:r>
      <w:r>
        <w:t>that</w:t>
      </w:r>
      <w:r>
        <w:rPr>
          <w:spacing w:val="-5"/>
        </w:rPr>
        <w:t xml:space="preserve"> </w:t>
      </w:r>
      <w:r>
        <w:t>a</w:t>
      </w:r>
      <w:r>
        <w:rPr>
          <w:spacing w:val="-5"/>
        </w:rPr>
        <w:t xml:space="preserve"> </w:t>
      </w:r>
      <w:r>
        <w:t>translation</w:t>
      </w:r>
      <w:r>
        <w:rPr>
          <w:spacing w:val="-4"/>
        </w:rPr>
        <w:t xml:space="preserve"> </w:t>
      </w:r>
      <w:r>
        <w:t>has been</w:t>
      </w:r>
      <w:r>
        <w:rPr>
          <w:spacing w:val="-15"/>
        </w:rPr>
        <w:t xml:space="preserve"> </w:t>
      </w:r>
      <w:r>
        <w:t>produced</w:t>
      </w:r>
      <w:r>
        <w:rPr>
          <w:spacing w:val="-14"/>
        </w:rPr>
        <w:t xml:space="preserve"> </w:t>
      </w:r>
      <w:r>
        <w:t>using</w:t>
      </w:r>
      <w:r>
        <w:rPr>
          <w:spacing w:val="-14"/>
        </w:rPr>
        <w:t xml:space="preserve"> </w:t>
      </w:r>
      <w:r>
        <w:t>a</w:t>
      </w:r>
      <w:r>
        <w:rPr>
          <w:spacing w:val="-15"/>
        </w:rPr>
        <w:t xml:space="preserve"> </w:t>
      </w:r>
      <w:r>
        <w:t>free</w:t>
      </w:r>
      <w:r>
        <w:rPr>
          <w:spacing w:val="-14"/>
        </w:rPr>
        <w:t xml:space="preserve"> </w:t>
      </w:r>
      <w:r>
        <w:rPr>
          <w:spacing w:val="2"/>
        </w:rPr>
        <w:t>MT</w:t>
      </w:r>
      <w:r>
        <w:rPr>
          <w:spacing w:val="-14"/>
        </w:rPr>
        <w:t xml:space="preserve"> </w:t>
      </w:r>
      <w:r>
        <w:t>system,</w:t>
      </w:r>
      <w:r>
        <w:rPr>
          <w:spacing w:val="-15"/>
        </w:rPr>
        <w:t xml:space="preserve"> </w:t>
      </w:r>
      <w:r>
        <w:t>are</w:t>
      </w:r>
      <w:r>
        <w:rPr>
          <w:spacing w:val="-14"/>
        </w:rPr>
        <w:t xml:space="preserve"> </w:t>
      </w:r>
      <w:r>
        <w:t>evidence</w:t>
      </w:r>
      <w:r>
        <w:rPr>
          <w:spacing w:val="-14"/>
        </w:rPr>
        <w:t xml:space="preserve"> </w:t>
      </w:r>
      <w:r>
        <w:t>of</w:t>
      </w:r>
      <w:r>
        <w:rPr>
          <w:spacing w:val="-15"/>
        </w:rPr>
        <w:t xml:space="preserve"> </w:t>
      </w:r>
      <w:r>
        <w:t>growing</w:t>
      </w:r>
      <w:r>
        <w:rPr>
          <w:spacing w:val="-14"/>
        </w:rPr>
        <w:t xml:space="preserve"> </w:t>
      </w:r>
      <w:r>
        <w:t>willingness and ability to check quality</w:t>
      </w:r>
      <w:r>
        <w:rPr>
          <w:spacing w:val="31"/>
        </w:rPr>
        <w:t xml:space="preserve"> </w:t>
      </w:r>
      <w:r>
        <w:t>levels.</w:t>
      </w:r>
    </w:p>
    <w:p w14:paraId="3E432AFC" w14:textId="77777777" w:rsidR="00BE520D" w:rsidRDefault="007F6473">
      <w:pPr>
        <w:pStyle w:val="BodyText"/>
        <w:spacing w:line="254" w:lineRule="auto"/>
        <w:ind w:left="438" w:right="479" w:firstLine="240"/>
        <w:jc w:val="both"/>
      </w:pPr>
      <w:r>
        <w:t xml:space="preserve">Finally, quality management is the focus of an entire series of ISO standards developed since the late 1980s, the ISO </w:t>
      </w:r>
      <w:r>
        <w:rPr>
          <w:spacing w:val="3"/>
        </w:rPr>
        <w:t xml:space="preserve">9000 </w:t>
      </w:r>
      <w:r>
        <w:t>series</w:t>
      </w:r>
      <w:r>
        <w:t xml:space="preserve">, </w:t>
      </w:r>
      <w:r>
        <w:rPr>
          <w:spacing w:val="2"/>
        </w:rPr>
        <w:t xml:space="preserve">affecting </w:t>
      </w:r>
      <w:r>
        <w:t>a broad range of industries, including translation. The extent of the impact</w:t>
      </w:r>
      <w:r>
        <w:rPr>
          <w:spacing w:val="-6"/>
        </w:rPr>
        <w:t xml:space="preserve"> </w:t>
      </w:r>
      <w:r>
        <w:t>of</w:t>
      </w:r>
      <w:r>
        <w:rPr>
          <w:spacing w:val="-6"/>
        </w:rPr>
        <w:t xml:space="preserve"> </w:t>
      </w:r>
      <w:r>
        <w:t>such</w:t>
      </w:r>
      <w:r>
        <w:rPr>
          <w:spacing w:val="-6"/>
        </w:rPr>
        <w:t xml:space="preserve"> </w:t>
      </w:r>
      <w:r>
        <w:t>standards</w:t>
      </w:r>
      <w:r>
        <w:rPr>
          <w:spacing w:val="-6"/>
        </w:rPr>
        <w:t xml:space="preserve"> </w:t>
      </w:r>
      <w:r>
        <w:t>is</w:t>
      </w:r>
      <w:r>
        <w:rPr>
          <w:spacing w:val="-6"/>
        </w:rPr>
        <w:t xml:space="preserve"> </w:t>
      </w:r>
      <w:r>
        <w:t>demonstrated</w:t>
      </w:r>
      <w:r>
        <w:rPr>
          <w:spacing w:val="-6"/>
        </w:rPr>
        <w:t xml:space="preserve"> </w:t>
      </w:r>
      <w:r>
        <w:t>by</w:t>
      </w:r>
      <w:r>
        <w:rPr>
          <w:spacing w:val="-6"/>
        </w:rPr>
        <w:t xml:space="preserve"> </w:t>
      </w:r>
      <w:r>
        <w:t>the</w:t>
      </w:r>
      <w:r>
        <w:rPr>
          <w:spacing w:val="-6"/>
        </w:rPr>
        <w:t xml:space="preserve"> </w:t>
      </w:r>
      <w:r>
        <w:t>huge</w:t>
      </w:r>
      <w:r>
        <w:rPr>
          <w:spacing w:val="-5"/>
        </w:rPr>
        <w:t xml:space="preserve"> </w:t>
      </w:r>
      <w:r>
        <w:t>rise</w:t>
      </w:r>
      <w:r>
        <w:rPr>
          <w:spacing w:val="-6"/>
        </w:rPr>
        <w:t xml:space="preserve"> </w:t>
      </w:r>
      <w:r>
        <w:t>in</w:t>
      </w:r>
      <w:r>
        <w:rPr>
          <w:spacing w:val="-6"/>
        </w:rPr>
        <w:t xml:space="preserve"> </w:t>
      </w:r>
      <w:r>
        <w:t xml:space="preserve">certification: in </w:t>
      </w:r>
      <w:r>
        <w:rPr>
          <w:spacing w:val="3"/>
        </w:rPr>
        <w:t xml:space="preserve">2000, </w:t>
      </w:r>
      <w:r>
        <w:t xml:space="preserve">the year it was established, </w:t>
      </w:r>
      <w:r>
        <w:rPr>
          <w:spacing w:val="-4"/>
        </w:rPr>
        <w:t xml:space="preserve">457,834 </w:t>
      </w:r>
      <w:r>
        <w:t>certificates were awarded for ISO 9001 (quality mana</w:t>
      </w:r>
      <w:r>
        <w:t>gement systems), and by 2009, there were 1,064,785.</w:t>
      </w:r>
      <w:r>
        <w:rPr>
          <w:position w:val="7"/>
          <w:sz w:val="11"/>
        </w:rPr>
        <w:t xml:space="preserve">12 </w:t>
      </w:r>
      <w:r>
        <w:t xml:space="preserve">A range of other such standards relating to translation is in place internationally. These have meant increased attention to quality at all stages of the translation process, </w:t>
      </w:r>
      <w:r>
        <w:rPr>
          <w:spacing w:val="2"/>
        </w:rPr>
        <w:t xml:space="preserve">further </w:t>
      </w:r>
      <w:r>
        <w:t xml:space="preserve">emphasizing one of </w:t>
      </w:r>
      <w:r>
        <w:t>the main differences between theoretical and real-world</w:t>
      </w:r>
      <w:r>
        <w:rPr>
          <w:spacing w:val="9"/>
        </w:rPr>
        <w:t xml:space="preserve"> </w:t>
      </w:r>
      <w:r>
        <w:t>approaches.</w:t>
      </w:r>
    </w:p>
    <w:p w14:paraId="31D4D26D" w14:textId="77777777" w:rsidR="00BE520D" w:rsidRDefault="007F6473">
      <w:pPr>
        <w:pStyle w:val="BodyText"/>
        <w:spacing w:line="254" w:lineRule="auto"/>
        <w:ind w:left="438" w:right="479" w:firstLine="239"/>
        <w:jc w:val="both"/>
      </w:pPr>
      <w:r>
        <w:t>The main standards recognized by LSPs interviewed for this book</w:t>
      </w:r>
      <w:r>
        <w:rPr>
          <w:position w:val="7"/>
          <w:sz w:val="11"/>
        </w:rPr>
        <w:t xml:space="preserve">13 </w:t>
      </w:r>
      <w:r>
        <w:t>were:</w:t>
      </w:r>
    </w:p>
    <w:p w14:paraId="4C996102" w14:textId="77777777" w:rsidR="00BE520D" w:rsidRDefault="007F6473">
      <w:pPr>
        <w:pStyle w:val="BodyText"/>
        <w:spacing w:before="155" w:line="254" w:lineRule="auto"/>
        <w:ind w:left="978" w:right="420" w:hanging="300"/>
      </w:pPr>
      <w:r>
        <w:rPr>
          <w:rFonts w:ascii="Times New Roman"/>
          <w:color w:val="606060"/>
          <w:w w:val="330"/>
          <w:sz w:val="14"/>
        </w:rPr>
        <w:t xml:space="preserve">l </w:t>
      </w:r>
      <w:r>
        <w:t>ISO 9000 series (various numbers have been used at different times, notably the now-defunct ISO 9002 standard). These focus on documented quality management processes for service sectors, not translation per se. Certification and ongoing auditing are requi</w:t>
      </w:r>
      <w:r>
        <w:t>red. Quality procedures are defined by the certified company itself, then documented and made available for inspection;</w:t>
      </w:r>
    </w:p>
    <w:p w14:paraId="332B7985" w14:textId="77777777" w:rsidR="00BE520D" w:rsidRDefault="007F6473">
      <w:pPr>
        <w:pStyle w:val="BodyText"/>
        <w:spacing w:before="115" w:line="254" w:lineRule="auto"/>
        <w:ind w:left="978" w:right="545" w:hanging="300"/>
      </w:pPr>
      <w:r>
        <w:rPr>
          <w:rFonts w:ascii="Times New Roman"/>
          <w:color w:val="606060"/>
          <w:w w:val="330"/>
          <w:sz w:val="14"/>
        </w:rPr>
        <w:t xml:space="preserve">l </w:t>
      </w:r>
      <w:r>
        <w:rPr>
          <w:spacing w:val="2"/>
        </w:rPr>
        <w:t xml:space="preserve">DIN </w:t>
      </w:r>
      <w:r>
        <w:t xml:space="preserve">2345. Established in 1998 by the </w:t>
      </w:r>
      <w:r>
        <w:rPr>
          <w:spacing w:val="2"/>
        </w:rPr>
        <w:t xml:space="preserve">German </w:t>
      </w:r>
      <w:r>
        <w:t xml:space="preserve">standards </w:t>
      </w:r>
      <w:r>
        <w:rPr>
          <w:spacing w:val="-3"/>
        </w:rPr>
        <w:t xml:space="preserve">body,   </w:t>
      </w:r>
      <w:r>
        <w:t>this was one of the first translation-specific standards. It set out res</w:t>
      </w:r>
      <w:r>
        <w:t>ponsibilities</w:t>
      </w:r>
      <w:r>
        <w:rPr>
          <w:spacing w:val="-15"/>
        </w:rPr>
        <w:t xml:space="preserve"> </w:t>
      </w:r>
      <w:r>
        <w:t>for</w:t>
      </w:r>
      <w:r>
        <w:rPr>
          <w:spacing w:val="-15"/>
        </w:rPr>
        <w:t xml:space="preserve"> </w:t>
      </w:r>
      <w:r>
        <w:t>clients</w:t>
      </w:r>
      <w:r>
        <w:rPr>
          <w:spacing w:val="-15"/>
        </w:rPr>
        <w:t xml:space="preserve"> </w:t>
      </w:r>
      <w:r>
        <w:t>and</w:t>
      </w:r>
      <w:r>
        <w:rPr>
          <w:spacing w:val="-15"/>
        </w:rPr>
        <w:t xml:space="preserve"> </w:t>
      </w:r>
      <w:r>
        <w:t>LSPs,</w:t>
      </w:r>
      <w:r>
        <w:rPr>
          <w:spacing w:val="-14"/>
        </w:rPr>
        <w:t xml:space="preserve"> </w:t>
      </w:r>
      <w:r>
        <w:t>and</w:t>
      </w:r>
      <w:r>
        <w:rPr>
          <w:spacing w:val="-15"/>
        </w:rPr>
        <w:t xml:space="preserve"> </w:t>
      </w:r>
      <w:r>
        <w:t>specified</w:t>
      </w:r>
      <w:r>
        <w:rPr>
          <w:spacing w:val="-15"/>
        </w:rPr>
        <w:t xml:space="preserve"> </w:t>
      </w:r>
      <w:r>
        <w:t>qualifications</w:t>
      </w:r>
      <w:r>
        <w:rPr>
          <w:spacing w:val="-15"/>
        </w:rPr>
        <w:t xml:space="preserve"> </w:t>
      </w:r>
      <w:r>
        <w:t>for translators</w:t>
      </w:r>
      <w:r>
        <w:rPr>
          <w:spacing w:val="-16"/>
        </w:rPr>
        <w:t xml:space="preserve"> </w:t>
      </w:r>
      <w:r>
        <w:t>and</w:t>
      </w:r>
      <w:r>
        <w:rPr>
          <w:spacing w:val="-15"/>
        </w:rPr>
        <w:t xml:space="preserve"> </w:t>
      </w:r>
      <w:r>
        <w:rPr>
          <w:spacing w:val="2"/>
        </w:rPr>
        <w:t>certain</w:t>
      </w:r>
      <w:r>
        <w:rPr>
          <w:spacing w:val="-16"/>
        </w:rPr>
        <w:t xml:space="preserve"> </w:t>
      </w:r>
      <w:r>
        <w:t>quality</w:t>
      </w:r>
      <w:r>
        <w:rPr>
          <w:spacing w:val="-15"/>
        </w:rPr>
        <w:t xml:space="preserve"> </w:t>
      </w:r>
      <w:r>
        <w:t>processes,</w:t>
      </w:r>
      <w:r>
        <w:rPr>
          <w:spacing w:val="-15"/>
        </w:rPr>
        <w:t xml:space="preserve"> </w:t>
      </w:r>
      <w:r>
        <w:t>based</w:t>
      </w:r>
      <w:r>
        <w:rPr>
          <w:spacing w:val="-16"/>
        </w:rPr>
        <w:t xml:space="preserve"> </w:t>
      </w:r>
      <w:r>
        <w:t>on</w:t>
      </w:r>
      <w:r>
        <w:rPr>
          <w:spacing w:val="-15"/>
        </w:rPr>
        <w:t xml:space="preserve"> </w:t>
      </w:r>
      <w:r>
        <w:t>a</w:t>
      </w:r>
      <w:r>
        <w:rPr>
          <w:spacing w:val="-15"/>
        </w:rPr>
        <w:t xml:space="preserve"> </w:t>
      </w:r>
      <w:r>
        <w:t xml:space="preserve">client-provider contract, but is now subsumed into the </w:t>
      </w:r>
      <w:r>
        <w:rPr>
          <w:spacing w:val="3"/>
        </w:rPr>
        <w:t xml:space="preserve">CEN </w:t>
      </w:r>
      <w:r>
        <w:t xml:space="preserve">standard. LSPs nonetheless continued to mention its provisions regularly, </w:t>
      </w:r>
      <w:r>
        <w:t xml:space="preserve">particularly those working with the </w:t>
      </w:r>
      <w:r>
        <w:rPr>
          <w:spacing w:val="2"/>
        </w:rPr>
        <w:t>German</w:t>
      </w:r>
      <w:r>
        <w:rPr>
          <w:spacing w:val="25"/>
        </w:rPr>
        <w:t xml:space="preserve"> </w:t>
      </w:r>
      <w:r>
        <w:t>language;</w:t>
      </w:r>
    </w:p>
    <w:p w14:paraId="25E1BD75" w14:textId="77777777" w:rsidR="00BE520D" w:rsidRDefault="007F6473">
      <w:pPr>
        <w:pStyle w:val="BodyText"/>
        <w:spacing w:before="114" w:line="254" w:lineRule="auto"/>
        <w:ind w:left="978" w:right="637" w:hanging="300"/>
      </w:pPr>
      <w:r>
        <w:rPr>
          <w:rFonts w:ascii="Times New Roman"/>
          <w:color w:val="606060"/>
          <w:w w:val="320"/>
          <w:sz w:val="14"/>
        </w:rPr>
        <w:t>l</w:t>
      </w:r>
      <w:r>
        <w:rPr>
          <w:rFonts w:ascii="Times New Roman"/>
          <w:color w:val="606060"/>
          <w:spacing w:val="-59"/>
          <w:w w:val="320"/>
          <w:sz w:val="14"/>
        </w:rPr>
        <w:t xml:space="preserve"> </w:t>
      </w:r>
      <w:r>
        <w:rPr>
          <w:w w:val="105"/>
        </w:rPr>
        <w:t>(C)EN</w:t>
      </w:r>
      <w:r>
        <w:rPr>
          <w:spacing w:val="-32"/>
          <w:w w:val="105"/>
        </w:rPr>
        <w:t xml:space="preserve"> </w:t>
      </w:r>
      <w:r>
        <w:rPr>
          <w:w w:val="105"/>
        </w:rPr>
        <w:t>15038:2006</w:t>
      </w:r>
      <w:r>
        <w:rPr>
          <w:spacing w:val="-32"/>
          <w:w w:val="105"/>
        </w:rPr>
        <w:t xml:space="preserve"> </w:t>
      </w:r>
      <w:r>
        <w:rPr>
          <w:w w:val="105"/>
        </w:rPr>
        <w:t>(European</w:t>
      </w:r>
      <w:r>
        <w:rPr>
          <w:spacing w:val="-33"/>
          <w:w w:val="105"/>
        </w:rPr>
        <w:t xml:space="preserve"> </w:t>
      </w:r>
      <w:r>
        <w:rPr>
          <w:w w:val="105"/>
        </w:rPr>
        <w:t>Committee</w:t>
      </w:r>
      <w:r>
        <w:rPr>
          <w:spacing w:val="-32"/>
          <w:w w:val="105"/>
        </w:rPr>
        <w:t xml:space="preserve"> </w:t>
      </w:r>
      <w:r>
        <w:rPr>
          <w:w w:val="105"/>
        </w:rPr>
        <w:t>for</w:t>
      </w:r>
      <w:r>
        <w:rPr>
          <w:spacing w:val="-32"/>
          <w:w w:val="105"/>
        </w:rPr>
        <w:t xml:space="preserve"> </w:t>
      </w:r>
      <w:r>
        <w:rPr>
          <w:w w:val="105"/>
        </w:rPr>
        <w:t>Standards,</w:t>
      </w:r>
      <w:r>
        <w:rPr>
          <w:spacing w:val="-32"/>
          <w:w w:val="105"/>
        </w:rPr>
        <w:t xml:space="preserve"> </w:t>
      </w:r>
      <w:r>
        <w:rPr>
          <w:w w:val="105"/>
        </w:rPr>
        <w:t xml:space="preserve">released </w:t>
      </w:r>
      <w:r>
        <w:t>June</w:t>
      </w:r>
      <w:r>
        <w:rPr>
          <w:spacing w:val="-25"/>
        </w:rPr>
        <w:t xml:space="preserve"> </w:t>
      </w:r>
      <w:r>
        <w:t>2006):</w:t>
      </w:r>
      <w:r>
        <w:rPr>
          <w:spacing w:val="-25"/>
        </w:rPr>
        <w:t xml:space="preserve"> </w:t>
      </w:r>
      <w:r>
        <w:t>Translation</w:t>
      </w:r>
      <w:r>
        <w:rPr>
          <w:spacing w:val="-24"/>
        </w:rPr>
        <w:t xml:space="preserve"> </w:t>
      </w:r>
      <w:r>
        <w:t>Services:</w:t>
      </w:r>
      <w:r>
        <w:rPr>
          <w:spacing w:val="-25"/>
        </w:rPr>
        <w:t xml:space="preserve"> </w:t>
      </w:r>
      <w:r>
        <w:t>Service</w:t>
      </w:r>
      <w:r>
        <w:rPr>
          <w:spacing w:val="-24"/>
        </w:rPr>
        <w:t xml:space="preserve"> </w:t>
      </w:r>
      <w:r>
        <w:t>Requirements.</w:t>
      </w:r>
      <w:r>
        <w:rPr>
          <w:spacing w:val="-25"/>
        </w:rPr>
        <w:t xml:space="preserve"> </w:t>
      </w:r>
      <w:r>
        <w:rPr>
          <w:spacing w:val="2"/>
        </w:rPr>
        <w:t>This</w:t>
      </w:r>
      <w:r>
        <w:rPr>
          <w:spacing w:val="-25"/>
        </w:rPr>
        <w:t xml:space="preserve"> </w:t>
      </w:r>
      <w:r>
        <w:rPr>
          <w:spacing w:val="2"/>
        </w:rPr>
        <w:t>aims</w:t>
      </w:r>
    </w:p>
    <w:p w14:paraId="602DF8AF" w14:textId="77777777" w:rsidR="00BE520D" w:rsidRDefault="00BE520D">
      <w:pPr>
        <w:spacing w:line="254" w:lineRule="auto"/>
        <w:sectPr w:rsidR="00BE520D">
          <w:pgSz w:w="8850" w:h="13270"/>
          <w:pgMar w:top="840" w:right="720" w:bottom="280" w:left="720" w:header="644" w:footer="0" w:gutter="0"/>
          <w:cols w:space="720"/>
        </w:sectPr>
      </w:pPr>
    </w:p>
    <w:p w14:paraId="5EAA40D7" w14:textId="77777777" w:rsidR="00BE520D" w:rsidRDefault="00BE520D">
      <w:pPr>
        <w:pStyle w:val="BodyText"/>
        <w:spacing w:before="5"/>
        <w:rPr>
          <w:sz w:val="29"/>
        </w:rPr>
      </w:pPr>
    </w:p>
    <w:p w14:paraId="44866E31" w14:textId="77777777" w:rsidR="00BE520D" w:rsidRDefault="007F6473">
      <w:pPr>
        <w:pStyle w:val="BodyText"/>
        <w:spacing w:before="106" w:line="254" w:lineRule="auto"/>
        <w:ind w:left="1018" w:right="537"/>
      </w:pPr>
      <w:r>
        <w:t>to establish a single pan-European standard specifying translation services. It focuses on the competence of translators and revisers and defines QC procedures to some extent, though again, the emphasis is on clients and LSPs jointly defining processes pri</w:t>
      </w:r>
      <w:r>
        <w:t>or to translation;</w:t>
      </w:r>
    </w:p>
    <w:p w14:paraId="743E31D4" w14:textId="77777777" w:rsidR="00BE520D" w:rsidRDefault="007F6473">
      <w:pPr>
        <w:pStyle w:val="BodyText"/>
        <w:spacing w:before="116" w:line="254" w:lineRule="auto"/>
        <w:ind w:left="1018" w:right="480" w:hanging="300"/>
      </w:pPr>
      <w:r>
        <w:rPr>
          <w:rFonts w:ascii="Times New Roman" w:hAnsi="Times New Roman"/>
          <w:color w:val="606060"/>
          <w:w w:val="330"/>
          <w:sz w:val="14"/>
        </w:rPr>
        <w:t xml:space="preserve">l </w:t>
      </w:r>
      <w:r>
        <w:rPr>
          <w:spacing w:val="3"/>
        </w:rPr>
        <w:t xml:space="preserve">ASTM </w:t>
      </w:r>
      <w:r>
        <w:t xml:space="preserve">(American Society for Testing and Materials) F2575 – 06 Standard for Quality Assurance in Translation. </w:t>
      </w:r>
      <w:r>
        <w:rPr>
          <w:spacing w:val="2"/>
        </w:rPr>
        <w:t xml:space="preserve">This </w:t>
      </w:r>
      <w:r>
        <w:t>standard is again</w:t>
      </w:r>
      <w:r>
        <w:rPr>
          <w:spacing w:val="-11"/>
        </w:rPr>
        <w:t xml:space="preserve"> </w:t>
      </w:r>
      <w:r>
        <w:t>specific</w:t>
      </w:r>
      <w:r>
        <w:rPr>
          <w:spacing w:val="-10"/>
        </w:rPr>
        <w:t xml:space="preserve"> </w:t>
      </w:r>
      <w:r>
        <w:t>to</w:t>
      </w:r>
      <w:r>
        <w:rPr>
          <w:spacing w:val="-10"/>
        </w:rPr>
        <w:t xml:space="preserve"> </w:t>
      </w:r>
      <w:r>
        <w:t>translation,</w:t>
      </w:r>
      <w:r>
        <w:rPr>
          <w:spacing w:val="-10"/>
        </w:rPr>
        <w:t xml:space="preserve"> </w:t>
      </w:r>
      <w:r>
        <w:t>offers</w:t>
      </w:r>
      <w:r>
        <w:rPr>
          <w:spacing w:val="-10"/>
        </w:rPr>
        <w:t xml:space="preserve"> </w:t>
      </w:r>
      <w:r>
        <w:t>guidelines</w:t>
      </w:r>
      <w:r>
        <w:rPr>
          <w:spacing w:val="-10"/>
        </w:rPr>
        <w:t xml:space="preserve"> </w:t>
      </w:r>
      <w:r>
        <w:t>for</w:t>
      </w:r>
      <w:r>
        <w:rPr>
          <w:spacing w:val="-10"/>
        </w:rPr>
        <w:t xml:space="preserve"> </w:t>
      </w:r>
      <w:r>
        <w:t>‘all</w:t>
      </w:r>
      <w:r>
        <w:rPr>
          <w:spacing w:val="-10"/>
        </w:rPr>
        <w:t xml:space="preserve"> </w:t>
      </w:r>
      <w:r>
        <w:t xml:space="preserve">stakeholders’, including clients, and </w:t>
      </w:r>
      <w:r>
        <w:rPr>
          <w:spacing w:val="2"/>
        </w:rPr>
        <w:t xml:space="preserve">aims </w:t>
      </w:r>
      <w:r>
        <w:t>to provid</w:t>
      </w:r>
      <w:r>
        <w:t>e a framework for agreement on</w:t>
      </w:r>
      <w:r>
        <w:rPr>
          <w:spacing w:val="-7"/>
        </w:rPr>
        <w:t xml:space="preserve"> </w:t>
      </w:r>
      <w:r>
        <w:t>defining</w:t>
      </w:r>
      <w:r>
        <w:rPr>
          <w:spacing w:val="-7"/>
        </w:rPr>
        <w:t xml:space="preserve"> </w:t>
      </w:r>
      <w:r>
        <w:t>processes</w:t>
      </w:r>
      <w:r>
        <w:rPr>
          <w:spacing w:val="-7"/>
        </w:rPr>
        <w:t xml:space="preserve"> </w:t>
      </w:r>
      <w:r>
        <w:t>which</w:t>
      </w:r>
      <w:r>
        <w:rPr>
          <w:spacing w:val="-6"/>
        </w:rPr>
        <w:t xml:space="preserve"> </w:t>
      </w:r>
      <w:r>
        <w:rPr>
          <w:spacing w:val="2"/>
        </w:rPr>
        <w:t>will</w:t>
      </w:r>
      <w:r>
        <w:rPr>
          <w:spacing w:val="-7"/>
        </w:rPr>
        <w:t xml:space="preserve"> </w:t>
      </w:r>
      <w:r>
        <w:t>lead</w:t>
      </w:r>
      <w:r>
        <w:rPr>
          <w:spacing w:val="-7"/>
        </w:rPr>
        <w:t xml:space="preserve"> </w:t>
      </w:r>
      <w:r>
        <w:t>to</w:t>
      </w:r>
      <w:r>
        <w:rPr>
          <w:spacing w:val="-7"/>
        </w:rPr>
        <w:t xml:space="preserve"> </w:t>
      </w:r>
      <w:r>
        <w:t>the</w:t>
      </w:r>
      <w:r>
        <w:rPr>
          <w:spacing w:val="-6"/>
        </w:rPr>
        <w:t xml:space="preserve"> </w:t>
      </w:r>
      <w:r>
        <w:t>desired</w:t>
      </w:r>
      <w:r>
        <w:rPr>
          <w:spacing w:val="-7"/>
        </w:rPr>
        <w:t xml:space="preserve"> </w:t>
      </w:r>
      <w:r>
        <w:t>level</w:t>
      </w:r>
      <w:r>
        <w:rPr>
          <w:spacing w:val="-7"/>
        </w:rPr>
        <w:t xml:space="preserve"> </w:t>
      </w:r>
      <w:r>
        <w:t>of</w:t>
      </w:r>
      <w:r>
        <w:rPr>
          <w:spacing w:val="-7"/>
        </w:rPr>
        <w:t xml:space="preserve"> </w:t>
      </w:r>
      <w:r>
        <w:t>quality in</w:t>
      </w:r>
      <w:r>
        <w:rPr>
          <w:spacing w:val="-15"/>
        </w:rPr>
        <w:t xml:space="preserve"> </w:t>
      </w:r>
      <w:r>
        <w:t>the</w:t>
      </w:r>
      <w:r>
        <w:rPr>
          <w:spacing w:val="-14"/>
        </w:rPr>
        <w:t xml:space="preserve"> </w:t>
      </w:r>
      <w:r>
        <w:t>end</w:t>
      </w:r>
      <w:r>
        <w:rPr>
          <w:spacing w:val="-15"/>
        </w:rPr>
        <w:t xml:space="preserve"> </w:t>
      </w:r>
      <w:r>
        <w:t>product.</w:t>
      </w:r>
      <w:r>
        <w:rPr>
          <w:spacing w:val="-14"/>
        </w:rPr>
        <w:t xml:space="preserve"> </w:t>
      </w:r>
      <w:r>
        <w:t>It</w:t>
      </w:r>
      <w:r>
        <w:rPr>
          <w:spacing w:val="-15"/>
        </w:rPr>
        <w:t xml:space="preserve"> </w:t>
      </w:r>
      <w:r>
        <w:t>specifies</w:t>
      </w:r>
      <w:r>
        <w:rPr>
          <w:spacing w:val="-14"/>
        </w:rPr>
        <w:t xml:space="preserve"> </w:t>
      </w:r>
      <w:r>
        <w:t>parameters,</w:t>
      </w:r>
      <w:r>
        <w:rPr>
          <w:spacing w:val="-15"/>
        </w:rPr>
        <w:t xml:space="preserve"> </w:t>
      </w:r>
      <w:r>
        <w:t>including</w:t>
      </w:r>
      <w:r>
        <w:rPr>
          <w:spacing w:val="-14"/>
        </w:rPr>
        <w:t xml:space="preserve"> </w:t>
      </w:r>
      <w:r>
        <w:t>some</w:t>
      </w:r>
      <w:r>
        <w:rPr>
          <w:spacing w:val="-15"/>
        </w:rPr>
        <w:t xml:space="preserve"> </w:t>
      </w:r>
      <w:r>
        <w:t>relating to</w:t>
      </w:r>
      <w:r>
        <w:rPr>
          <w:spacing w:val="-8"/>
        </w:rPr>
        <w:t xml:space="preserve"> </w:t>
      </w:r>
      <w:r>
        <w:t>translation</w:t>
      </w:r>
      <w:r>
        <w:rPr>
          <w:spacing w:val="-7"/>
        </w:rPr>
        <w:t xml:space="preserve"> </w:t>
      </w:r>
      <w:r>
        <w:t>quality,</w:t>
      </w:r>
      <w:r>
        <w:rPr>
          <w:spacing w:val="-7"/>
        </w:rPr>
        <w:t xml:space="preserve"> </w:t>
      </w:r>
      <w:r>
        <w:t>to</w:t>
      </w:r>
      <w:r>
        <w:rPr>
          <w:spacing w:val="-7"/>
        </w:rPr>
        <w:t xml:space="preserve"> </w:t>
      </w:r>
      <w:r>
        <w:t>be</w:t>
      </w:r>
      <w:r>
        <w:rPr>
          <w:spacing w:val="-7"/>
        </w:rPr>
        <w:t xml:space="preserve"> </w:t>
      </w:r>
      <w:r>
        <w:t>considered</w:t>
      </w:r>
      <w:r>
        <w:rPr>
          <w:spacing w:val="-7"/>
        </w:rPr>
        <w:t xml:space="preserve"> </w:t>
      </w:r>
      <w:r>
        <w:t>before</w:t>
      </w:r>
      <w:r>
        <w:rPr>
          <w:spacing w:val="-7"/>
        </w:rPr>
        <w:t xml:space="preserve"> </w:t>
      </w:r>
      <w:r>
        <w:t>translation</w:t>
      </w:r>
      <w:r>
        <w:rPr>
          <w:spacing w:val="-7"/>
        </w:rPr>
        <w:t xml:space="preserve"> </w:t>
      </w:r>
      <w:r>
        <w:t>begins;</w:t>
      </w:r>
    </w:p>
    <w:p w14:paraId="110A7EAA" w14:textId="77777777" w:rsidR="00BE520D" w:rsidRDefault="007F6473">
      <w:pPr>
        <w:pStyle w:val="BodyText"/>
        <w:spacing w:before="113"/>
        <w:ind w:left="718"/>
      </w:pPr>
      <w:r>
        <w:rPr>
          <w:rFonts w:ascii="Times New Roman" w:hAnsi="Times New Roman"/>
          <w:color w:val="606060"/>
          <w:w w:val="330"/>
          <w:sz w:val="14"/>
        </w:rPr>
        <w:t xml:space="preserve">l </w:t>
      </w:r>
      <w:r>
        <w:rPr>
          <w:w w:val="105"/>
        </w:rPr>
        <w:t>National Standard of the People’s Republic of China GB/T 19363.</w:t>
      </w:r>
    </w:p>
    <w:p w14:paraId="5AAA01EB" w14:textId="77777777" w:rsidR="00BE520D" w:rsidRDefault="007F6473">
      <w:pPr>
        <w:pStyle w:val="BodyText"/>
        <w:spacing w:before="13" w:line="254" w:lineRule="auto"/>
        <w:ind w:left="1018" w:right="570"/>
      </w:pPr>
      <w:r>
        <w:t>1–2003 Specification for Translation Service. First implemented in 2004, this is also translation-specific, and was developed with reference to the CEN and DIN standards. It applies to large-s</w:t>
      </w:r>
      <w:r>
        <w:t>cale</w:t>
      </w:r>
    </w:p>
    <w:p w14:paraId="47187D1F" w14:textId="77777777" w:rsidR="00BE520D" w:rsidRDefault="007F6473">
      <w:pPr>
        <w:pStyle w:val="BodyText"/>
        <w:spacing w:line="254" w:lineRule="auto"/>
        <w:ind w:left="1018" w:right="443"/>
      </w:pPr>
      <w:r>
        <w:t>LSPs</w:t>
      </w:r>
      <w:r>
        <w:rPr>
          <w:spacing w:val="-15"/>
        </w:rPr>
        <w:t xml:space="preserve"> </w:t>
      </w:r>
      <w:r>
        <w:t>and</w:t>
      </w:r>
      <w:r>
        <w:rPr>
          <w:spacing w:val="-15"/>
        </w:rPr>
        <w:t xml:space="preserve"> </w:t>
      </w:r>
      <w:r>
        <w:t>clients,</w:t>
      </w:r>
      <w:r>
        <w:rPr>
          <w:spacing w:val="-15"/>
        </w:rPr>
        <w:t xml:space="preserve"> </w:t>
      </w:r>
      <w:r>
        <w:t>not</w:t>
      </w:r>
      <w:r>
        <w:rPr>
          <w:spacing w:val="-14"/>
        </w:rPr>
        <w:t xml:space="preserve"> </w:t>
      </w:r>
      <w:r>
        <w:t>freelance</w:t>
      </w:r>
      <w:r>
        <w:rPr>
          <w:spacing w:val="-15"/>
        </w:rPr>
        <w:t xml:space="preserve"> </w:t>
      </w:r>
      <w:r>
        <w:t>translators.</w:t>
      </w:r>
      <w:r>
        <w:rPr>
          <w:spacing w:val="-15"/>
        </w:rPr>
        <w:t xml:space="preserve"> </w:t>
      </w:r>
      <w:r>
        <w:t>It</w:t>
      </w:r>
      <w:r>
        <w:rPr>
          <w:spacing w:val="-15"/>
        </w:rPr>
        <w:t xml:space="preserve"> </w:t>
      </w:r>
      <w:r>
        <w:t>gives</w:t>
      </w:r>
      <w:r>
        <w:rPr>
          <w:spacing w:val="-14"/>
        </w:rPr>
        <w:t xml:space="preserve"> </w:t>
      </w:r>
      <w:r>
        <w:t>a</w:t>
      </w:r>
      <w:r>
        <w:rPr>
          <w:spacing w:val="-15"/>
        </w:rPr>
        <w:t xml:space="preserve"> </w:t>
      </w:r>
      <w:r>
        <w:t>comprehensive account of a wide range of ‘quality features’ (from translator qualifications down to the dress code for receptionists) and meticulously</w:t>
      </w:r>
      <w:r>
        <w:rPr>
          <w:spacing w:val="-17"/>
        </w:rPr>
        <w:t xml:space="preserve"> </w:t>
      </w:r>
      <w:r>
        <w:t>details</w:t>
      </w:r>
      <w:r>
        <w:rPr>
          <w:spacing w:val="-16"/>
        </w:rPr>
        <w:t xml:space="preserve"> </w:t>
      </w:r>
      <w:r>
        <w:t>some</w:t>
      </w:r>
      <w:r>
        <w:rPr>
          <w:spacing w:val="-16"/>
        </w:rPr>
        <w:t xml:space="preserve"> </w:t>
      </w:r>
      <w:r>
        <w:t>linguistic</w:t>
      </w:r>
      <w:r>
        <w:rPr>
          <w:spacing w:val="-17"/>
        </w:rPr>
        <w:t xml:space="preserve"> </w:t>
      </w:r>
      <w:r>
        <w:t>quality</w:t>
      </w:r>
      <w:r>
        <w:rPr>
          <w:spacing w:val="-16"/>
        </w:rPr>
        <w:t xml:space="preserve"> </w:t>
      </w:r>
      <w:r>
        <w:t>elements</w:t>
      </w:r>
      <w:r>
        <w:rPr>
          <w:spacing w:val="-16"/>
        </w:rPr>
        <w:t xml:space="preserve"> </w:t>
      </w:r>
      <w:r>
        <w:t>(e.</w:t>
      </w:r>
      <w:r>
        <w:t>g.</w:t>
      </w:r>
      <w:r>
        <w:rPr>
          <w:spacing w:val="-16"/>
        </w:rPr>
        <w:t xml:space="preserve"> </w:t>
      </w:r>
      <w:r>
        <w:t>specifying how foreign names must be translated into</w:t>
      </w:r>
      <w:r>
        <w:rPr>
          <w:spacing w:val="15"/>
        </w:rPr>
        <w:t xml:space="preserve"> </w:t>
      </w:r>
      <w:r>
        <w:t>Chinese).</w:t>
      </w:r>
    </w:p>
    <w:p w14:paraId="1184E58E" w14:textId="77777777" w:rsidR="00BE520D" w:rsidRDefault="007F6473">
      <w:pPr>
        <w:pStyle w:val="BodyText"/>
        <w:spacing w:before="173" w:line="254" w:lineRule="auto"/>
        <w:ind w:left="477" w:right="440"/>
        <w:jc w:val="both"/>
      </w:pPr>
      <w:r>
        <w:t>Even where providers are not bound by formal international standards,   a growing emphasis on quality management in important client sectors has affected translation. Leading management theo</w:t>
      </w:r>
      <w:r>
        <w:t xml:space="preserve">ries, particularly </w:t>
      </w:r>
      <w:r>
        <w:rPr>
          <w:spacing w:val="-3"/>
        </w:rPr>
        <w:t xml:space="preserve">Total </w:t>
      </w:r>
      <w:r>
        <w:t>Quality Management,</w:t>
      </w:r>
      <w:r>
        <w:rPr>
          <w:position w:val="7"/>
          <w:sz w:val="11"/>
        </w:rPr>
        <w:t xml:space="preserve">14 </w:t>
      </w:r>
      <w:r>
        <w:t>Kaizen</w:t>
      </w:r>
      <w:r>
        <w:rPr>
          <w:position w:val="7"/>
          <w:sz w:val="11"/>
        </w:rPr>
        <w:t xml:space="preserve">15 </w:t>
      </w:r>
      <w:r>
        <w:t>and Six Sigma</w:t>
      </w:r>
      <w:r>
        <w:rPr>
          <w:position w:val="7"/>
          <w:sz w:val="11"/>
        </w:rPr>
        <w:t xml:space="preserve">16 </w:t>
      </w:r>
      <w:r>
        <w:t>have had a significant impact on translation, especially in some sectors and  language  pairs. The influence of these theories on the translation industry’s approach to quality</w:t>
      </w:r>
      <w:r>
        <w:rPr>
          <w:spacing w:val="-6"/>
        </w:rPr>
        <w:t xml:space="preserve"> </w:t>
      </w:r>
      <w:r>
        <w:t>is</w:t>
      </w:r>
      <w:r>
        <w:rPr>
          <w:spacing w:val="-5"/>
        </w:rPr>
        <w:t xml:space="preserve"> </w:t>
      </w:r>
      <w:r>
        <w:t>hard</w:t>
      </w:r>
      <w:r>
        <w:t>ly</w:t>
      </w:r>
      <w:r>
        <w:rPr>
          <w:spacing w:val="-6"/>
        </w:rPr>
        <w:t xml:space="preserve"> </w:t>
      </w:r>
      <w:r>
        <w:t>surprising,</w:t>
      </w:r>
      <w:r>
        <w:rPr>
          <w:spacing w:val="-5"/>
        </w:rPr>
        <w:t xml:space="preserve"> </w:t>
      </w:r>
      <w:r>
        <w:t>as</w:t>
      </w:r>
      <w:r>
        <w:rPr>
          <w:spacing w:val="-6"/>
        </w:rPr>
        <w:t xml:space="preserve"> </w:t>
      </w:r>
      <w:r>
        <w:t>they</w:t>
      </w:r>
      <w:r>
        <w:rPr>
          <w:spacing w:val="-6"/>
        </w:rPr>
        <w:t xml:space="preserve"> </w:t>
      </w:r>
      <w:r>
        <w:t>began</w:t>
      </w:r>
      <w:r>
        <w:rPr>
          <w:spacing w:val="-5"/>
        </w:rPr>
        <w:t xml:space="preserve"> </w:t>
      </w:r>
      <w:r>
        <w:t>life</w:t>
      </w:r>
      <w:r>
        <w:rPr>
          <w:spacing w:val="-6"/>
        </w:rPr>
        <w:t xml:space="preserve"> </w:t>
      </w:r>
      <w:r>
        <w:t>in</w:t>
      </w:r>
      <w:r>
        <w:rPr>
          <w:spacing w:val="-5"/>
        </w:rPr>
        <w:t xml:space="preserve"> </w:t>
      </w:r>
      <w:r>
        <w:t>sectors</w:t>
      </w:r>
      <w:r>
        <w:rPr>
          <w:spacing w:val="-6"/>
        </w:rPr>
        <w:t xml:space="preserve"> </w:t>
      </w:r>
      <w:r>
        <w:t>which</w:t>
      </w:r>
      <w:r>
        <w:rPr>
          <w:spacing w:val="-5"/>
        </w:rPr>
        <w:t xml:space="preserve"> </w:t>
      </w:r>
      <w:r>
        <w:t>rely</w:t>
      </w:r>
      <w:r>
        <w:rPr>
          <w:spacing w:val="-6"/>
        </w:rPr>
        <w:t xml:space="preserve"> </w:t>
      </w:r>
      <w:r>
        <w:t>heavily on translation (automotive, communications), so the methods spread naturally.</w:t>
      </w:r>
    </w:p>
    <w:p w14:paraId="32674384" w14:textId="77777777" w:rsidR="00BE520D" w:rsidRDefault="007F6473">
      <w:pPr>
        <w:pStyle w:val="BodyText"/>
        <w:spacing w:line="254" w:lineRule="auto"/>
        <w:ind w:left="477" w:right="438" w:firstLine="240"/>
        <w:jc w:val="both"/>
      </w:pPr>
      <w:r>
        <w:t>What</w:t>
      </w:r>
      <w:r>
        <w:rPr>
          <w:spacing w:val="-8"/>
        </w:rPr>
        <w:t xml:space="preserve"> </w:t>
      </w:r>
      <w:r>
        <w:t>has</w:t>
      </w:r>
      <w:r>
        <w:rPr>
          <w:spacing w:val="-8"/>
        </w:rPr>
        <w:t xml:space="preserve"> </w:t>
      </w:r>
      <w:r>
        <w:t>the</w:t>
      </w:r>
      <w:r>
        <w:rPr>
          <w:spacing w:val="-7"/>
        </w:rPr>
        <w:t xml:space="preserve"> </w:t>
      </w:r>
      <w:r>
        <w:t>increasing</w:t>
      </w:r>
      <w:r>
        <w:rPr>
          <w:spacing w:val="-8"/>
        </w:rPr>
        <w:t xml:space="preserve"> </w:t>
      </w:r>
      <w:r>
        <w:t>focus</w:t>
      </w:r>
      <w:r>
        <w:rPr>
          <w:spacing w:val="-7"/>
        </w:rPr>
        <w:t xml:space="preserve"> </w:t>
      </w:r>
      <w:r>
        <w:t>on</w:t>
      </w:r>
      <w:r>
        <w:rPr>
          <w:spacing w:val="-8"/>
        </w:rPr>
        <w:t xml:space="preserve"> </w:t>
      </w:r>
      <w:r>
        <w:t>translation</w:t>
      </w:r>
      <w:r>
        <w:rPr>
          <w:spacing w:val="-7"/>
        </w:rPr>
        <w:t xml:space="preserve"> </w:t>
      </w:r>
      <w:r>
        <w:t>quality</w:t>
      </w:r>
      <w:r>
        <w:rPr>
          <w:spacing w:val="-8"/>
        </w:rPr>
        <w:t xml:space="preserve"> </w:t>
      </w:r>
      <w:r>
        <w:t>meant</w:t>
      </w:r>
      <w:r>
        <w:rPr>
          <w:spacing w:val="-8"/>
        </w:rPr>
        <w:t xml:space="preserve"> </w:t>
      </w:r>
      <w:r>
        <w:t>for</w:t>
      </w:r>
      <w:r>
        <w:rPr>
          <w:spacing w:val="-7"/>
        </w:rPr>
        <w:t xml:space="preserve"> </w:t>
      </w:r>
      <w:r>
        <w:t>industry definitions and approaches? The next section considers the professional understanding of translation quality and outlines the broad approaches taken</w:t>
      </w:r>
      <w:r>
        <w:rPr>
          <w:spacing w:val="-6"/>
        </w:rPr>
        <w:t xml:space="preserve"> </w:t>
      </w:r>
      <w:r>
        <w:t>for</w:t>
      </w:r>
      <w:r>
        <w:rPr>
          <w:spacing w:val="-5"/>
        </w:rPr>
        <w:t xml:space="preserve"> </w:t>
      </w:r>
      <w:r>
        <w:t>measuring,</w:t>
      </w:r>
      <w:r>
        <w:rPr>
          <w:spacing w:val="-5"/>
        </w:rPr>
        <w:t xml:space="preserve"> </w:t>
      </w:r>
      <w:r>
        <w:t>comparing</w:t>
      </w:r>
      <w:r>
        <w:rPr>
          <w:spacing w:val="-6"/>
        </w:rPr>
        <w:t xml:space="preserve"> </w:t>
      </w:r>
      <w:r>
        <w:t>and</w:t>
      </w:r>
      <w:r>
        <w:rPr>
          <w:spacing w:val="-5"/>
        </w:rPr>
        <w:t xml:space="preserve"> </w:t>
      </w:r>
      <w:r>
        <w:t>ensuring</w:t>
      </w:r>
      <w:r>
        <w:rPr>
          <w:spacing w:val="-5"/>
        </w:rPr>
        <w:t xml:space="preserve"> </w:t>
      </w:r>
      <w:r>
        <w:t>quality</w:t>
      </w:r>
      <w:r>
        <w:rPr>
          <w:spacing w:val="-5"/>
        </w:rPr>
        <w:t xml:space="preserve"> </w:t>
      </w:r>
      <w:r>
        <w:t>levels,</w:t>
      </w:r>
      <w:r>
        <w:rPr>
          <w:spacing w:val="-5"/>
        </w:rPr>
        <w:t xml:space="preserve"> </w:t>
      </w:r>
      <w:r>
        <w:t>in</w:t>
      </w:r>
      <w:r>
        <w:rPr>
          <w:spacing w:val="-6"/>
        </w:rPr>
        <w:t xml:space="preserve"> </w:t>
      </w:r>
      <w:r>
        <w:t>contrast</w:t>
      </w:r>
      <w:r>
        <w:rPr>
          <w:spacing w:val="-6"/>
        </w:rPr>
        <w:t xml:space="preserve"> </w:t>
      </w:r>
      <w:r>
        <w:t>to academic</w:t>
      </w:r>
      <w:r>
        <w:rPr>
          <w:spacing w:val="-12"/>
        </w:rPr>
        <w:t xml:space="preserve"> </w:t>
      </w:r>
      <w:r>
        <w:t>work</w:t>
      </w:r>
      <w:r>
        <w:rPr>
          <w:spacing w:val="-11"/>
        </w:rPr>
        <w:t xml:space="preserve"> </w:t>
      </w:r>
      <w:r>
        <w:t>on</w:t>
      </w:r>
      <w:r>
        <w:rPr>
          <w:spacing w:val="-11"/>
        </w:rPr>
        <w:t xml:space="preserve"> </w:t>
      </w:r>
      <w:r>
        <w:t>TQA.</w:t>
      </w:r>
      <w:r>
        <w:rPr>
          <w:spacing w:val="-11"/>
        </w:rPr>
        <w:t xml:space="preserve"> </w:t>
      </w:r>
      <w:r>
        <w:t>These</w:t>
      </w:r>
      <w:r>
        <w:rPr>
          <w:spacing w:val="-11"/>
        </w:rPr>
        <w:t xml:space="preserve"> </w:t>
      </w:r>
      <w:r>
        <w:t>a</w:t>
      </w:r>
      <w:r>
        <w:t>re</w:t>
      </w:r>
      <w:r>
        <w:rPr>
          <w:spacing w:val="-11"/>
        </w:rPr>
        <w:t xml:space="preserve"> </w:t>
      </w:r>
      <w:r>
        <w:t>developed</w:t>
      </w:r>
      <w:r>
        <w:rPr>
          <w:spacing w:val="-12"/>
        </w:rPr>
        <w:t xml:space="preserve"> </w:t>
      </w:r>
      <w:r>
        <w:t>in</w:t>
      </w:r>
      <w:r>
        <w:rPr>
          <w:spacing w:val="-11"/>
        </w:rPr>
        <w:t xml:space="preserve"> </w:t>
      </w:r>
      <w:r>
        <w:t>more</w:t>
      </w:r>
      <w:r>
        <w:rPr>
          <w:spacing w:val="-11"/>
        </w:rPr>
        <w:t xml:space="preserve"> </w:t>
      </w:r>
      <w:r>
        <w:t>detail</w:t>
      </w:r>
      <w:r>
        <w:rPr>
          <w:spacing w:val="-11"/>
        </w:rPr>
        <w:t xml:space="preserve"> </w:t>
      </w:r>
      <w:r>
        <w:t>later,</w:t>
      </w:r>
      <w:r>
        <w:rPr>
          <w:spacing w:val="-11"/>
        </w:rPr>
        <w:t xml:space="preserve"> </w:t>
      </w:r>
      <w:r>
        <w:t>with</w:t>
      </w:r>
      <w:r>
        <w:rPr>
          <w:spacing w:val="-11"/>
        </w:rPr>
        <w:t xml:space="preserve"> </w:t>
      </w:r>
      <w:r>
        <w:t>case studies as illustrations, in Chapters Four and</w:t>
      </w:r>
      <w:r>
        <w:rPr>
          <w:spacing w:val="28"/>
        </w:rPr>
        <w:t xml:space="preserve"> </w:t>
      </w:r>
      <w:r>
        <w:t>Five.</w:t>
      </w:r>
    </w:p>
    <w:p w14:paraId="3E95EB01" w14:textId="77777777" w:rsidR="00BE520D" w:rsidRDefault="00BE520D">
      <w:pPr>
        <w:pStyle w:val="BodyText"/>
        <w:spacing w:before="7"/>
        <w:rPr>
          <w:sz w:val="32"/>
        </w:rPr>
      </w:pPr>
    </w:p>
    <w:p w14:paraId="18656D37" w14:textId="77777777" w:rsidR="00BE520D" w:rsidRDefault="007F6473">
      <w:pPr>
        <w:pStyle w:val="Heading5"/>
        <w:numPr>
          <w:ilvl w:val="2"/>
          <w:numId w:val="28"/>
        </w:numPr>
        <w:tabs>
          <w:tab w:val="left" w:pos="2005"/>
        </w:tabs>
        <w:spacing w:line="228" w:lineRule="auto"/>
        <w:ind w:left="2654" w:right="1286" w:hanging="1330"/>
        <w:rPr>
          <w:b/>
        </w:rPr>
      </w:pPr>
      <w:r>
        <w:rPr>
          <w:b/>
          <w:w w:val="85"/>
        </w:rPr>
        <w:t xml:space="preserve">Industry deﬁnitions and accounts of </w:t>
      </w:r>
      <w:r>
        <w:rPr>
          <w:b/>
        </w:rPr>
        <w:t>translation</w:t>
      </w:r>
      <w:r>
        <w:rPr>
          <w:b/>
          <w:spacing w:val="-31"/>
        </w:rPr>
        <w:t xml:space="preserve"> </w:t>
      </w:r>
      <w:r>
        <w:rPr>
          <w:b/>
        </w:rPr>
        <w:t>quality</w:t>
      </w:r>
    </w:p>
    <w:p w14:paraId="061BA762" w14:textId="77777777" w:rsidR="00BE520D" w:rsidRDefault="007F6473">
      <w:pPr>
        <w:pStyle w:val="BodyText"/>
        <w:spacing w:before="218" w:line="254" w:lineRule="auto"/>
        <w:ind w:left="478" w:right="440"/>
        <w:jc w:val="both"/>
      </w:pPr>
      <w:r>
        <w:t xml:space="preserve">The professional view of translation </w:t>
      </w:r>
      <w:r>
        <w:rPr>
          <w:spacing w:val="2"/>
        </w:rPr>
        <w:t xml:space="preserve">quality </w:t>
      </w:r>
      <w:r>
        <w:t>is all-encompassing in comparison</w:t>
      </w:r>
      <w:r>
        <w:rPr>
          <w:spacing w:val="-13"/>
        </w:rPr>
        <w:t xml:space="preserve"> </w:t>
      </w:r>
      <w:r>
        <w:t>with</w:t>
      </w:r>
      <w:r>
        <w:rPr>
          <w:spacing w:val="-12"/>
        </w:rPr>
        <w:t xml:space="preserve"> </w:t>
      </w:r>
      <w:r>
        <w:t>the</w:t>
      </w:r>
      <w:r>
        <w:rPr>
          <w:spacing w:val="-12"/>
        </w:rPr>
        <w:t xml:space="preserve"> </w:t>
      </w:r>
      <w:r>
        <w:t>usually</w:t>
      </w:r>
      <w:r>
        <w:rPr>
          <w:spacing w:val="-12"/>
        </w:rPr>
        <w:t xml:space="preserve"> </w:t>
      </w:r>
      <w:r>
        <w:t>narrower</w:t>
      </w:r>
      <w:r>
        <w:rPr>
          <w:spacing w:val="-12"/>
        </w:rPr>
        <w:t xml:space="preserve"> </w:t>
      </w:r>
      <w:r>
        <w:t>focus</w:t>
      </w:r>
      <w:r>
        <w:rPr>
          <w:spacing w:val="-12"/>
        </w:rPr>
        <w:t xml:space="preserve"> </w:t>
      </w:r>
      <w:r>
        <w:t>on</w:t>
      </w:r>
      <w:r>
        <w:rPr>
          <w:spacing w:val="-12"/>
        </w:rPr>
        <w:t xml:space="preserve"> </w:t>
      </w:r>
      <w:r>
        <w:rPr>
          <w:spacing w:val="-3"/>
        </w:rPr>
        <w:t>TQA</w:t>
      </w:r>
      <w:r>
        <w:rPr>
          <w:spacing w:val="-12"/>
        </w:rPr>
        <w:t xml:space="preserve"> </w:t>
      </w:r>
      <w:r>
        <w:t>in</w:t>
      </w:r>
      <w:r>
        <w:rPr>
          <w:spacing w:val="-13"/>
        </w:rPr>
        <w:t xml:space="preserve"> </w:t>
      </w:r>
      <w:r>
        <w:t>translation</w:t>
      </w:r>
      <w:r>
        <w:rPr>
          <w:spacing w:val="-12"/>
        </w:rPr>
        <w:t xml:space="preserve"> </w:t>
      </w:r>
      <w:r>
        <w:rPr>
          <w:spacing w:val="2"/>
        </w:rPr>
        <w:t>studies.</w:t>
      </w:r>
    </w:p>
    <w:p w14:paraId="6DF10A41" w14:textId="77777777" w:rsidR="00BE520D" w:rsidRDefault="00BE520D">
      <w:pPr>
        <w:spacing w:line="254" w:lineRule="auto"/>
        <w:jc w:val="both"/>
        <w:sectPr w:rsidR="00BE520D">
          <w:pgSz w:w="8850" w:h="13270"/>
          <w:pgMar w:top="840" w:right="720" w:bottom="280" w:left="720" w:header="638" w:footer="0" w:gutter="0"/>
          <w:cols w:space="720"/>
        </w:sectPr>
      </w:pPr>
    </w:p>
    <w:p w14:paraId="53234D88" w14:textId="77777777" w:rsidR="00BE520D" w:rsidRDefault="00BE520D">
      <w:pPr>
        <w:pStyle w:val="BodyText"/>
        <w:spacing w:before="5"/>
        <w:rPr>
          <w:sz w:val="29"/>
        </w:rPr>
      </w:pPr>
    </w:p>
    <w:p w14:paraId="0C62463B" w14:textId="77777777" w:rsidR="00BE520D" w:rsidRDefault="007F6473">
      <w:pPr>
        <w:pStyle w:val="BodyText"/>
        <w:spacing w:before="106" w:line="254" w:lineRule="auto"/>
        <w:ind w:left="438" w:right="479"/>
        <w:jc w:val="both"/>
      </w:pPr>
      <w:r>
        <w:rPr>
          <w:spacing w:val="2"/>
        </w:rPr>
        <w:t xml:space="preserve">The </w:t>
      </w:r>
      <w:r>
        <w:t xml:space="preserve">terminology in general use in the </w:t>
      </w:r>
      <w:r>
        <w:rPr>
          <w:spacing w:val="2"/>
        </w:rPr>
        <w:t xml:space="preserve">industry reflects this </w:t>
      </w:r>
      <w:r>
        <w:t xml:space="preserve">difference. Several terms are commonly used to </w:t>
      </w:r>
      <w:r>
        <w:rPr>
          <w:spacing w:val="2"/>
        </w:rPr>
        <w:t xml:space="preserve">classify  </w:t>
      </w:r>
      <w:r>
        <w:t xml:space="preserve">approaches  to  ensuring and </w:t>
      </w:r>
      <w:r>
        <w:rPr>
          <w:spacing w:val="2"/>
        </w:rPr>
        <w:t xml:space="preserve">measuring </w:t>
      </w:r>
      <w:r>
        <w:t xml:space="preserve">quality. Significantly, the terms TQA/QA themselves are generally used with a different sense in the industry, referring </w:t>
      </w:r>
      <w:r>
        <w:rPr>
          <w:spacing w:val="2"/>
        </w:rPr>
        <w:t xml:space="preserve">sometimes </w:t>
      </w:r>
      <w:r>
        <w:t xml:space="preserve">to translation </w:t>
      </w:r>
      <w:r>
        <w:rPr>
          <w:spacing w:val="2"/>
        </w:rPr>
        <w:t xml:space="preserve">quality </w:t>
      </w:r>
      <w:r>
        <w:t>assess</w:t>
      </w:r>
      <w:r>
        <w:t xml:space="preserve">ment but more often to </w:t>
      </w:r>
      <w:r>
        <w:rPr>
          <w:spacing w:val="2"/>
        </w:rPr>
        <w:t xml:space="preserve">quality assurance; </w:t>
      </w:r>
      <w:r>
        <w:t>QE (Quality Evaluation) is also widespread.</w:t>
      </w:r>
      <w:r>
        <w:rPr>
          <w:position w:val="7"/>
          <w:sz w:val="11"/>
        </w:rPr>
        <w:t xml:space="preserve">17 </w:t>
      </w:r>
      <w:r>
        <w:rPr>
          <w:spacing w:val="3"/>
        </w:rPr>
        <w:t xml:space="preserve">This </w:t>
      </w:r>
      <w:r>
        <w:t xml:space="preserve">encapsulates the core difference </w:t>
      </w:r>
      <w:r>
        <w:rPr>
          <w:spacing w:val="2"/>
        </w:rPr>
        <w:t xml:space="preserve">between </w:t>
      </w:r>
      <w:r>
        <w:t xml:space="preserve">theorists’ focus on </w:t>
      </w:r>
      <w:r>
        <w:rPr>
          <w:spacing w:val="2"/>
        </w:rPr>
        <w:t xml:space="preserve">assessing quality </w:t>
      </w:r>
      <w:r>
        <w:t>post-translation (looking at the product), and the profession’s concern to assure cl</w:t>
      </w:r>
      <w:r>
        <w:t xml:space="preserve">ients, both before and during the process, that a mutually acceptable level of </w:t>
      </w:r>
      <w:r>
        <w:rPr>
          <w:spacing w:val="2"/>
        </w:rPr>
        <w:t>quality</w:t>
      </w:r>
      <w:r>
        <w:rPr>
          <w:spacing w:val="-7"/>
        </w:rPr>
        <w:t xml:space="preserve"> </w:t>
      </w:r>
      <w:r>
        <w:rPr>
          <w:spacing w:val="3"/>
        </w:rPr>
        <w:t>will</w:t>
      </w:r>
      <w:r>
        <w:rPr>
          <w:spacing w:val="-7"/>
        </w:rPr>
        <w:t xml:space="preserve"> </w:t>
      </w:r>
      <w:r>
        <w:t>be</w:t>
      </w:r>
      <w:r>
        <w:rPr>
          <w:spacing w:val="-6"/>
        </w:rPr>
        <w:t xml:space="preserve"> </w:t>
      </w:r>
      <w:r>
        <w:t>provided.</w:t>
      </w:r>
      <w:r>
        <w:rPr>
          <w:spacing w:val="-7"/>
        </w:rPr>
        <w:t xml:space="preserve"> </w:t>
      </w:r>
      <w:r>
        <w:rPr>
          <w:spacing w:val="-3"/>
        </w:rPr>
        <w:t>TQA</w:t>
      </w:r>
      <w:r>
        <w:rPr>
          <w:spacing w:val="-6"/>
        </w:rPr>
        <w:t xml:space="preserve"> </w:t>
      </w:r>
      <w:r>
        <w:t>remains</w:t>
      </w:r>
      <w:r>
        <w:rPr>
          <w:spacing w:val="-7"/>
        </w:rPr>
        <w:t xml:space="preserve"> </w:t>
      </w:r>
      <w:r>
        <w:rPr>
          <w:spacing w:val="2"/>
        </w:rPr>
        <w:t>important,</w:t>
      </w:r>
      <w:r>
        <w:rPr>
          <w:spacing w:val="-6"/>
        </w:rPr>
        <w:t xml:space="preserve"> </w:t>
      </w:r>
      <w:r>
        <w:t>but</w:t>
      </w:r>
      <w:r>
        <w:rPr>
          <w:spacing w:val="-7"/>
        </w:rPr>
        <w:t xml:space="preserve"> </w:t>
      </w:r>
      <w:r>
        <w:t>as</w:t>
      </w:r>
      <w:r>
        <w:rPr>
          <w:spacing w:val="-6"/>
        </w:rPr>
        <w:t xml:space="preserve"> </w:t>
      </w:r>
      <w:r>
        <w:t>only</w:t>
      </w:r>
      <w:r>
        <w:rPr>
          <w:spacing w:val="-7"/>
        </w:rPr>
        <w:t xml:space="preserve"> </w:t>
      </w:r>
      <w:r>
        <w:t>one</w:t>
      </w:r>
      <w:r>
        <w:rPr>
          <w:spacing w:val="-7"/>
        </w:rPr>
        <w:t xml:space="preserve"> </w:t>
      </w:r>
      <w:r>
        <w:t>element in a broader overall</w:t>
      </w:r>
      <w:r>
        <w:rPr>
          <w:spacing w:val="33"/>
        </w:rPr>
        <w:t xml:space="preserve"> </w:t>
      </w:r>
      <w:r>
        <w:t>approach.</w:t>
      </w:r>
    </w:p>
    <w:p w14:paraId="312D0786" w14:textId="77777777" w:rsidR="00BE520D" w:rsidRDefault="007F6473">
      <w:pPr>
        <w:pStyle w:val="BodyText"/>
        <w:spacing w:line="254" w:lineRule="auto"/>
        <w:ind w:left="438" w:right="475" w:firstLine="240"/>
        <w:jc w:val="both"/>
      </w:pPr>
      <w:r>
        <w:t xml:space="preserve">The prospective aspect of </w:t>
      </w:r>
      <w:r>
        <w:rPr>
          <w:spacing w:val="-5"/>
        </w:rPr>
        <w:t xml:space="preserve">QA </w:t>
      </w:r>
      <w:r>
        <w:t xml:space="preserve">is highlighted in the ISO definition of the </w:t>
      </w:r>
      <w:r>
        <w:t xml:space="preserve">term. </w:t>
      </w:r>
      <w:r>
        <w:rPr>
          <w:spacing w:val="-5"/>
        </w:rPr>
        <w:t xml:space="preserve">QA </w:t>
      </w:r>
      <w:r>
        <w:t xml:space="preserve">is ‘part of quality management focused on </w:t>
      </w:r>
      <w:r>
        <w:rPr>
          <w:i/>
        </w:rPr>
        <w:t>providing</w:t>
      </w:r>
      <w:r>
        <w:rPr>
          <w:i/>
          <w:spacing w:val="-32"/>
        </w:rPr>
        <w:t xml:space="preserve"> </w:t>
      </w:r>
      <w:r>
        <w:rPr>
          <w:i/>
          <w:spacing w:val="3"/>
        </w:rPr>
        <w:t xml:space="preserve">confidence </w:t>
      </w:r>
      <w:r>
        <w:t xml:space="preserve">that quality requirements </w:t>
      </w:r>
      <w:r>
        <w:rPr>
          <w:i/>
        </w:rPr>
        <w:t xml:space="preserve">will </w:t>
      </w:r>
      <w:r>
        <w:t xml:space="preserve">be </w:t>
      </w:r>
      <w:r>
        <w:rPr>
          <w:spacing w:val="2"/>
        </w:rPr>
        <w:t xml:space="preserve">fulfilled’ </w:t>
      </w:r>
      <w:r>
        <w:t xml:space="preserve">(ISO </w:t>
      </w:r>
      <w:r>
        <w:rPr>
          <w:spacing w:val="2"/>
        </w:rPr>
        <w:t xml:space="preserve">9000:2005 </w:t>
      </w:r>
      <w:r>
        <w:t xml:space="preserve">3.2.11; my emphasis). </w:t>
      </w:r>
      <w:r>
        <w:rPr>
          <w:spacing w:val="3"/>
        </w:rPr>
        <w:t xml:space="preserve">An </w:t>
      </w:r>
      <w:r>
        <w:t xml:space="preserve">important distinction is made in industry between </w:t>
      </w:r>
      <w:r>
        <w:rPr>
          <w:spacing w:val="-4"/>
        </w:rPr>
        <w:t xml:space="preserve">QA </w:t>
      </w:r>
      <w:r>
        <w:t>(assurance)</w:t>
      </w:r>
      <w:r>
        <w:rPr>
          <w:spacing w:val="-8"/>
        </w:rPr>
        <w:t xml:space="preserve"> </w:t>
      </w:r>
      <w:r>
        <w:t>and</w:t>
      </w:r>
      <w:r>
        <w:rPr>
          <w:spacing w:val="-8"/>
        </w:rPr>
        <w:t xml:space="preserve"> </w:t>
      </w:r>
      <w:r>
        <w:t>QC</w:t>
      </w:r>
      <w:r>
        <w:rPr>
          <w:spacing w:val="-7"/>
        </w:rPr>
        <w:t xml:space="preserve"> </w:t>
      </w:r>
      <w:r>
        <w:t>(Quality</w:t>
      </w:r>
      <w:r>
        <w:rPr>
          <w:spacing w:val="-8"/>
        </w:rPr>
        <w:t xml:space="preserve"> </w:t>
      </w:r>
      <w:r>
        <w:t>Control).</w:t>
      </w:r>
      <w:r>
        <w:rPr>
          <w:spacing w:val="-7"/>
        </w:rPr>
        <w:t xml:space="preserve"> </w:t>
      </w:r>
      <w:r>
        <w:t>QC</w:t>
      </w:r>
      <w:r>
        <w:rPr>
          <w:spacing w:val="-8"/>
        </w:rPr>
        <w:t xml:space="preserve"> </w:t>
      </w:r>
      <w:r>
        <w:t>is</w:t>
      </w:r>
      <w:r>
        <w:rPr>
          <w:spacing w:val="-7"/>
        </w:rPr>
        <w:t xml:space="preserve"> </w:t>
      </w:r>
      <w:r>
        <w:t>distinguished</w:t>
      </w:r>
      <w:r>
        <w:rPr>
          <w:spacing w:val="-8"/>
        </w:rPr>
        <w:t xml:space="preserve"> </w:t>
      </w:r>
      <w:r>
        <w:t>from</w:t>
      </w:r>
      <w:r>
        <w:rPr>
          <w:spacing w:val="-7"/>
        </w:rPr>
        <w:t xml:space="preserve"> </w:t>
      </w:r>
      <w:r>
        <w:t xml:space="preserve">assurance as ‘part of quality management focused on </w:t>
      </w:r>
      <w:r>
        <w:rPr>
          <w:i/>
        </w:rPr>
        <w:t xml:space="preserve">fulfilling </w:t>
      </w:r>
      <w:r>
        <w:t xml:space="preserve">quality requirements’ (ISO </w:t>
      </w:r>
      <w:r>
        <w:rPr>
          <w:spacing w:val="2"/>
        </w:rPr>
        <w:t xml:space="preserve">9000:2005 </w:t>
      </w:r>
      <w:r>
        <w:t xml:space="preserve">3.2.10; my emphasis). </w:t>
      </w:r>
      <w:r>
        <w:rPr>
          <w:spacing w:val="2"/>
        </w:rPr>
        <w:t xml:space="preserve">This </w:t>
      </w:r>
      <w:r>
        <w:t>distinction i</w:t>
      </w:r>
      <w:r>
        <w:t xml:space="preserve">s one commonly recognized by translation professionals. </w:t>
      </w:r>
      <w:r>
        <w:rPr>
          <w:spacing w:val="3"/>
        </w:rPr>
        <w:t xml:space="preserve">In </w:t>
      </w:r>
      <w:r>
        <w:t>localization, for example, ‘quality</w:t>
      </w:r>
      <w:r>
        <w:rPr>
          <w:spacing w:val="-23"/>
        </w:rPr>
        <w:t xml:space="preserve"> </w:t>
      </w:r>
      <w:r>
        <w:t>assurance</w:t>
      </w:r>
      <w:r>
        <w:rPr>
          <w:spacing w:val="-23"/>
        </w:rPr>
        <w:t xml:space="preserve"> </w:t>
      </w:r>
      <w:r>
        <w:t>is</w:t>
      </w:r>
      <w:r>
        <w:rPr>
          <w:spacing w:val="-23"/>
        </w:rPr>
        <w:t xml:space="preserve"> </w:t>
      </w:r>
      <w:r>
        <w:t>defined</w:t>
      </w:r>
      <w:r>
        <w:rPr>
          <w:spacing w:val="-23"/>
        </w:rPr>
        <w:t xml:space="preserve"> </w:t>
      </w:r>
      <w:r>
        <w:t>as</w:t>
      </w:r>
      <w:r>
        <w:rPr>
          <w:spacing w:val="-23"/>
        </w:rPr>
        <w:t xml:space="preserve"> </w:t>
      </w:r>
      <w:r>
        <w:t>the</w:t>
      </w:r>
      <w:r>
        <w:rPr>
          <w:spacing w:val="-23"/>
        </w:rPr>
        <w:t xml:space="preserve"> </w:t>
      </w:r>
      <w:r>
        <w:t>steps</w:t>
      </w:r>
      <w:r>
        <w:rPr>
          <w:spacing w:val="-23"/>
        </w:rPr>
        <w:t xml:space="preserve"> </w:t>
      </w:r>
      <w:r>
        <w:t>and</w:t>
      </w:r>
      <w:r>
        <w:rPr>
          <w:spacing w:val="-23"/>
        </w:rPr>
        <w:t xml:space="preserve"> </w:t>
      </w:r>
      <w:r>
        <w:t>processes</w:t>
      </w:r>
      <w:r>
        <w:rPr>
          <w:spacing w:val="-23"/>
        </w:rPr>
        <w:t xml:space="preserve"> </w:t>
      </w:r>
      <w:r>
        <w:t>used</w:t>
      </w:r>
      <w:r>
        <w:rPr>
          <w:spacing w:val="-23"/>
        </w:rPr>
        <w:t xml:space="preserve"> </w:t>
      </w:r>
      <w:r>
        <w:t>to</w:t>
      </w:r>
      <w:r>
        <w:rPr>
          <w:spacing w:val="-23"/>
        </w:rPr>
        <w:t xml:space="preserve"> </w:t>
      </w:r>
      <w:r>
        <w:t>ensure</w:t>
      </w:r>
      <w:r>
        <w:rPr>
          <w:spacing w:val="-23"/>
        </w:rPr>
        <w:t xml:space="preserve"> </w:t>
      </w:r>
      <w:r>
        <w:t>a</w:t>
      </w:r>
      <w:r>
        <w:rPr>
          <w:spacing w:val="-23"/>
        </w:rPr>
        <w:t xml:space="preserve"> </w:t>
      </w:r>
      <w:r>
        <w:rPr>
          <w:spacing w:val="2"/>
        </w:rPr>
        <w:t xml:space="preserve">final </w:t>
      </w:r>
      <w:r>
        <w:t>quality</w:t>
      </w:r>
      <w:r>
        <w:rPr>
          <w:spacing w:val="-14"/>
        </w:rPr>
        <w:t xml:space="preserve"> </w:t>
      </w:r>
      <w:r>
        <w:t>product,</w:t>
      </w:r>
      <w:r>
        <w:rPr>
          <w:spacing w:val="-14"/>
        </w:rPr>
        <w:t xml:space="preserve"> </w:t>
      </w:r>
      <w:r>
        <w:t>while</w:t>
      </w:r>
      <w:r>
        <w:rPr>
          <w:spacing w:val="-14"/>
        </w:rPr>
        <w:t xml:space="preserve"> </w:t>
      </w:r>
      <w:r>
        <w:t>quality</w:t>
      </w:r>
      <w:r>
        <w:rPr>
          <w:spacing w:val="-14"/>
        </w:rPr>
        <w:t xml:space="preserve"> </w:t>
      </w:r>
      <w:r>
        <w:t>control</w:t>
      </w:r>
      <w:r>
        <w:rPr>
          <w:spacing w:val="-13"/>
        </w:rPr>
        <w:t xml:space="preserve"> </w:t>
      </w:r>
      <w:r>
        <w:t>focuses</w:t>
      </w:r>
      <w:r>
        <w:rPr>
          <w:spacing w:val="-14"/>
        </w:rPr>
        <w:t xml:space="preserve"> </w:t>
      </w:r>
      <w:r>
        <w:t>on</w:t>
      </w:r>
      <w:r>
        <w:rPr>
          <w:spacing w:val="-14"/>
        </w:rPr>
        <w:t xml:space="preserve"> </w:t>
      </w:r>
      <w:r>
        <w:t>the</w:t>
      </w:r>
      <w:r>
        <w:rPr>
          <w:spacing w:val="-14"/>
        </w:rPr>
        <w:t xml:space="preserve"> </w:t>
      </w:r>
      <w:r>
        <w:t>quality</w:t>
      </w:r>
      <w:r>
        <w:rPr>
          <w:spacing w:val="-13"/>
        </w:rPr>
        <w:t xml:space="preserve"> </w:t>
      </w:r>
      <w:r>
        <w:t>of</w:t>
      </w:r>
      <w:r>
        <w:rPr>
          <w:spacing w:val="-14"/>
        </w:rPr>
        <w:t xml:space="preserve"> </w:t>
      </w:r>
      <w:r>
        <w:t>the</w:t>
      </w:r>
      <w:r>
        <w:rPr>
          <w:spacing w:val="-14"/>
        </w:rPr>
        <w:t xml:space="preserve"> </w:t>
      </w:r>
      <w:r>
        <w:t xml:space="preserve">products produced by </w:t>
      </w:r>
      <w:r>
        <w:t xml:space="preserve">the process’ (Esselink, </w:t>
      </w:r>
      <w:r>
        <w:rPr>
          <w:spacing w:val="3"/>
        </w:rPr>
        <w:t xml:space="preserve">2000: </w:t>
      </w:r>
      <w:r>
        <w:rPr>
          <w:spacing w:val="-3"/>
        </w:rPr>
        <w:t xml:space="preserve">146). </w:t>
      </w:r>
      <w:r>
        <w:t xml:space="preserve">There are differing views within the translation profession as to how </w:t>
      </w:r>
      <w:r>
        <w:rPr>
          <w:spacing w:val="-5"/>
        </w:rPr>
        <w:t xml:space="preserve">QA </w:t>
      </w:r>
      <w:r>
        <w:t>and QC are best managed, of course, but the detailed attention paid to processes in the real world represents a marked difference with</w:t>
      </w:r>
      <w:r>
        <w:rPr>
          <w:spacing w:val="23"/>
        </w:rPr>
        <w:t xml:space="preserve"> </w:t>
      </w:r>
      <w:r>
        <w:t>theory.</w:t>
      </w:r>
    </w:p>
    <w:p w14:paraId="27865B1A" w14:textId="77777777" w:rsidR="00BE520D" w:rsidRDefault="007F6473">
      <w:pPr>
        <w:pStyle w:val="BodyText"/>
        <w:spacing w:line="254" w:lineRule="auto"/>
        <w:ind w:left="439" w:right="478" w:firstLine="240"/>
        <w:jc w:val="both"/>
      </w:pPr>
      <w:r>
        <w:rPr>
          <w:spacing w:val="3"/>
        </w:rPr>
        <w:t xml:space="preserve">In </w:t>
      </w:r>
      <w:r>
        <w:t xml:space="preserve">concrete terms, </w:t>
      </w:r>
      <w:r>
        <w:rPr>
          <w:spacing w:val="-4"/>
        </w:rPr>
        <w:t xml:space="preserve">QA </w:t>
      </w:r>
      <w:r>
        <w:t xml:space="preserve">refers to systems put in place to pre-empt and </w:t>
      </w:r>
      <w:r>
        <w:rPr>
          <w:spacing w:val="-3"/>
        </w:rPr>
        <w:t xml:space="preserve">avoid </w:t>
      </w:r>
      <w:r>
        <w:t>errors or quality problems at any stag</w:t>
      </w:r>
      <w:r>
        <w:t xml:space="preserve">e of a translation job. </w:t>
      </w:r>
      <w:r>
        <w:rPr>
          <w:spacing w:val="-5"/>
        </w:rPr>
        <w:t xml:space="preserve">QA </w:t>
      </w:r>
      <w:r>
        <w:t>is typically</w:t>
      </w:r>
      <w:r>
        <w:rPr>
          <w:spacing w:val="-16"/>
        </w:rPr>
        <w:t xml:space="preserve"> </w:t>
      </w:r>
      <w:r>
        <w:t>understood</w:t>
      </w:r>
      <w:r>
        <w:rPr>
          <w:spacing w:val="-16"/>
        </w:rPr>
        <w:t xml:space="preserve"> </w:t>
      </w:r>
      <w:r>
        <w:t>as</w:t>
      </w:r>
      <w:r>
        <w:rPr>
          <w:spacing w:val="-16"/>
        </w:rPr>
        <w:t xml:space="preserve"> </w:t>
      </w:r>
      <w:r>
        <w:t>the</w:t>
      </w:r>
      <w:r>
        <w:rPr>
          <w:spacing w:val="-16"/>
        </w:rPr>
        <w:t xml:space="preserve"> </w:t>
      </w:r>
      <w:r>
        <w:t>global</w:t>
      </w:r>
      <w:r>
        <w:rPr>
          <w:spacing w:val="-16"/>
        </w:rPr>
        <w:t xml:space="preserve"> </w:t>
      </w:r>
      <w:r>
        <w:t>approach</w:t>
      </w:r>
      <w:r>
        <w:rPr>
          <w:spacing w:val="-16"/>
        </w:rPr>
        <w:t xml:space="preserve"> </w:t>
      </w:r>
      <w:r>
        <w:t>to</w:t>
      </w:r>
      <w:r>
        <w:rPr>
          <w:spacing w:val="-16"/>
        </w:rPr>
        <w:t xml:space="preserve"> </w:t>
      </w:r>
      <w:r>
        <w:t>translation</w:t>
      </w:r>
      <w:r>
        <w:rPr>
          <w:spacing w:val="-16"/>
        </w:rPr>
        <w:t xml:space="preserve"> </w:t>
      </w:r>
      <w:r>
        <w:t>quality</w:t>
      </w:r>
      <w:r>
        <w:rPr>
          <w:spacing w:val="-16"/>
        </w:rPr>
        <w:t xml:space="preserve"> </w:t>
      </w:r>
      <w:r>
        <w:t xml:space="preserve">(Mossop, 2001: </w:t>
      </w:r>
      <w:r>
        <w:rPr>
          <w:spacing w:val="-3"/>
        </w:rPr>
        <w:t xml:space="preserve">92). </w:t>
      </w:r>
      <w:r>
        <w:t xml:space="preserve">It encompasses all other aspects of achieving and measuring quality, including planning, QC and TQA. </w:t>
      </w:r>
      <w:r>
        <w:rPr>
          <w:spacing w:val="-5"/>
        </w:rPr>
        <w:t xml:space="preserve">QA </w:t>
      </w:r>
      <w:r>
        <w:t>involves defining processes for all</w:t>
      </w:r>
      <w:r>
        <w:t xml:space="preserve"> stages of the translation job, including  post-translation  review and extra-linguistic elements. It therefore concerns not only translators, but all those involved in delivering translations to clients. Strong claims are often made, particularly in relat</w:t>
      </w:r>
      <w:r>
        <w:t xml:space="preserve">ion to official standards, that getting such </w:t>
      </w:r>
      <w:r>
        <w:rPr>
          <w:spacing w:val="-4"/>
        </w:rPr>
        <w:t xml:space="preserve">QA </w:t>
      </w:r>
      <w:r>
        <w:t xml:space="preserve">processes right means that any eventual assessment of product quality becomes redundant: ‘When the work processes are maintained and controlled according to approved procedures, the </w:t>
      </w:r>
      <w:r>
        <w:rPr>
          <w:spacing w:val="2"/>
        </w:rPr>
        <w:t xml:space="preserve">final </w:t>
      </w:r>
      <w:r>
        <w:t xml:space="preserve">product </w:t>
      </w:r>
      <w:r>
        <w:rPr>
          <w:spacing w:val="2"/>
        </w:rPr>
        <w:t xml:space="preserve">will </w:t>
      </w:r>
      <w:r>
        <w:t>meet</w:t>
      </w:r>
      <w:r>
        <w:rPr>
          <w:spacing w:val="-11"/>
        </w:rPr>
        <w:t xml:space="preserve"> </w:t>
      </w:r>
      <w:r>
        <w:t>th</w:t>
      </w:r>
      <w:r>
        <w:t>e</w:t>
      </w:r>
      <w:r>
        <w:rPr>
          <w:spacing w:val="-10"/>
        </w:rPr>
        <w:t xml:space="preserve"> </w:t>
      </w:r>
      <w:r>
        <w:t>customer’s</w:t>
      </w:r>
      <w:r>
        <w:rPr>
          <w:spacing w:val="-11"/>
        </w:rPr>
        <w:t xml:space="preserve"> </w:t>
      </w:r>
      <w:r>
        <w:t>product</w:t>
      </w:r>
      <w:r>
        <w:rPr>
          <w:spacing w:val="-10"/>
        </w:rPr>
        <w:t xml:space="preserve"> </w:t>
      </w:r>
      <w:r>
        <w:t>quality</w:t>
      </w:r>
      <w:r>
        <w:rPr>
          <w:spacing w:val="-10"/>
        </w:rPr>
        <w:t xml:space="preserve"> </w:t>
      </w:r>
      <w:r>
        <w:t>requirements,</w:t>
      </w:r>
      <w:r>
        <w:rPr>
          <w:spacing w:val="-10"/>
        </w:rPr>
        <w:t xml:space="preserve"> </w:t>
      </w:r>
      <w:r>
        <w:t>regardless</w:t>
      </w:r>
      <w:r>
        <w:rPr>
          <w:spacing w:val="-11"/>
        </w:rPr>
        <w:t xml:space="preserve"> </w:t>
      </w:r>
      <w:r>
        <w:t>what</w:t>
      </w:r>
      <w:r>
        <w:rPr>
          <w:spacing w:val="-11"/>
        </w:rPr>
        <w:t xml:space="preserve"> </w:t>
      </w:r>
      <w:r>
        <w:rPr>
          <w:spacing w:val="3"/>
        </w:rPr>
        <w:t>type</w:t>
      </w:r>
      <w:r>
        <w:rPr>
          <w:spacing w:val="-10"/>
        </w:rPr>
        <w:t xml:space="preserve"> </w:t>
      </w:r>
      <w:r>
        <w:t xml:space="preserve">of product was manufactured’ (Gaal, 2001: </w:t>
      </w:r>
      <w:r>
        <w:rPr>
          <w:spacing w:val="-4"/>
        </w:rPr>
        <w:t xml:space="preserve">4). </w:t>
      </w:r>
      <w:r>
        <w:t>Thus the ISO standard ‘is not concerned with the contents of the translation’ (Ørsted, 2001:</w:t>
      </w:r>
      <w:r>
        <w:rPr>
          <w:spacing w:val="-2"/>
        </w:rPr>
        <w:t xml:space="preserve"> </w:t>
      </w:r>
      <w:r>
        <w:t>444).</w:t>
      </w:r>
    </w:p>
    <w:p w14:paraId="6861A97E" w14:textId="77777777" w:rsidR="00BE520D" w:rsidRDefault="007F6473">
      <w:pPr>
        <w:pStyle w:val="BodyText"/>
        <w:spacing w:line="214" w:lineRule="exact"/>
        <w:ind w:left="679"/>
        <w:jc w:val="both"/>
      </w:pPr>
      <w:r>
        <w:rPr>
          <w:spacing w:val="2"/>
        </w:rPr>
        <w:t>This</w:t>
      </w:r>
      <w:r>
        <w:rPr>
          <w:spacing w:val="-4"/>
        </w:rPr>
        <w:t xml:space="preserve"> </w:t>
      </w:r>
      <w:r>
        <w:t>is</w:t>
      </w:r>
      <w:r>
        <w:rPr>
          <w:spacing w:val="-4"/>
        </w:rPr>
        <w:t xml:space="preserve"> </w:t>
      </w:r>
      <w:r>
        <w:t>not</w:t>
      </w:r>
      <w:r>
        <w:rPr>
          <w:spacing w:val="-4"/>
        </w:rPr>
        <w:t xml:space="preserve"> </w:t>
      </w:r>
      <w:r>
        <w:t>to</w:t>
      </w:r>
      <w:r>
        <w:rPr>
          <w:spacing w:val="-3"/>
        </w:rPr>
        <w:t xml:space="preserve"> </w:t>
      </w:r>
      <w:r>
        <w:t>say</w:t>
      </w:r>
      <w:r>
        <w:rPr>
          <w:spacing w:val="-5"/>
        </w:rPr>
        <w:t xml:space="preserve"> </w:t>
      </w:r>
      <w:r>
        <w:t>that</w:t>
      </w:r>
      <w:r>
        <w:rPr>
          <w:spacing w:val="-3"/>
        </w:rPr>
        <w:t xml:space="preserve"> </w:t>
      </w:r>
      <w:r>
        <w:t>process</w:t>
      </w:r>
      <w:r>
        <w:rPr>
          <w:spacing w:val="-4"/>
        </w:rPr>
        <w:t xml:space="preserve"> </w:t>
      </w:r>
      <w:r>
        <w:t>is</w:t>
      </w:r>
      <w:r>
        <w:rPr>
          <w:spacing w:val="-4"/>
        </w:rPr>
        <w:t xml:space="preserve"> </w:t>
      </w:r>
      <w:r>
        <w:t>valued</w:t>
      </w:r>
      <w:r>
        <w:rPr>
          <w:spacing w:val="-3"/>
        </w:rPr>
        <w:t xml:space="preserve"> </w:t>
      </w:r>
      <w:r>
        <w:t>in</w:t>
      </w:r>
      <w:r>
        <w:rPr>
          <w:spacing w:val="-4"/>
        </w:rPr>
        <w:t xml:space="preserve"> </w:t>
      </w:r>
      <w:r>
        <w:t>th</w:t>
      </w:r>
      <w:r>
        <w:t>e</w:t>
      </w:r>
      <w:r>
        <w:rPr>
          <w:spacing w:val="-4"/>
        </w:rPr>
        <w:t xml:space="preserve"> </w:t>
      </w:r>
      <w:r>
        <w:t>profession</w:t>
      </w:r>
      <w:r>
        <w:rPr>
          <w:spacing w:val="-4"/>
        </w:rPr>
        <w:t xml:space="preserve"> </w:t>
      </w:r>
      <w:r>
        <w:t>at</w:t>
      </w:r>
      <w:r>
        <w:rPr>
          <w:spacing w:val="-4"/>
        </w:rPr>
        <w:t xml:space="preserve"> </w:t>
      </w:r>
      <w:r>
        <w:t>the</w:t>
      </w:r>
      <w:r>
        <w:rPr>
          <w:spacing w:val="-4"/>
        </w:rPr>
        <w:t xml:space="preserve"> </w:t>
      </w:r>
      <w:r>
        <w:t>expense</w:t>
      </w:r>
    </w:p>
    <w:p w14:paraId="05B037B2" w14:textId="77777777" w:rsidR="00BE520D" w:rsidRDefault="007F6473">
      <w:pPr>
        <w:pStyle w:val="BodyText"/>
        <w:spacing w:line="254" w:lineRule="auto"/>
        <w:ind w:left="439" w:right="479"/>
        <w:jc w:val="both"/>
      </w:pPr>
      <w:r>
        <w:t>of the product, however, because the process typically involves QC too, even if standards do not emphasize this or detail how precisely it should be</w:t>
      </w:r>
      <w:r>
        <w:rPr>
          <w:spacing w:val="23"/>
        </w:rPr>
        <w:t xml:space="preserve"> </w:t>
      </w:r>
      <w:r>
        <w:t>done.</w:t>
      </w:r>
      <w:r>
        <w:rPr>
          <w:spacing w:val="23"/>
        </w:rPr>
        <w:t xml:space="preserve"> </w:t>
      </w:r>
      <w:r>
        <w:t>QC</w:t>
      </w:r>
      <w:r>
        <w:rPr>
          <w:spacing w:val="23"/>
        </w:rPr>
        <w:t xml:space="preserve"> </w:t>
      </w:r>
      <w:r>
        <w:t>means</w:t>
      </w:r>
      <w:r>
        <w:rPr>
          <w:spacing w:val="23"/>
        </w:rPr>
        <w:t xml:space="preserve"> </w:t>
      </w:r>
      <w:r>
        <w:t>checking</w:t>
      </w:r>
      <w:r>
        <w:rPr>
          <w:spacing w:val="23"/>
        </w:rPr>
        <w:t xml:space="preserve"> </w:t>
      </w:r>
      <w:r>
        <w:t>aspects</w:t>
      </w:r>
      <w:r>
        <w:rPr>
          <w:spacing w:val="23"/>
        </w:rPr>
        <w:t xml:space="preserve"> </w:t>
      </w:r>
      <w:r>
        <w:t>of</w:t>
      </w:r>
      <w:r>
        <w:rPr>
          <w:spacing w:val="23"/>
        </w:rPr>
        <w:t xml:space="preserve"> </w:t>
      </w:r>
      <w:r>
        <w:t>the</w:t>
      </w:r>
      <w:r>
        <w:rPr>
          <w:spacing w:val="23"/>
        </w:rPr>
        <w:t xml:space="preserve"> </w:t>
      </w:r>
      <w:r>
        <w:t>translation</w:t>
      </w:r>
      <w:r>
        <w:rPr>
          <w:spacing w:val="23"/>
        </w:rPr>
        <w:t xml:space="preserve"> </w:t>
      </w:r>
      <w:r>
        <w:t>product;</w:t>
      </w:r>
      <w:r>
        <w:rPr>
          <w:spacing w:val="23"/>
        </w:rPr>
        <w:t xml:space="preserve"> </w:t>
      </w:r>
      <w:r>
        <w:t>it</w:t>
      </w:r>
      <w:r>
        <w:rPr>
          <w:spacing w:val="23"/>
        </w:rPr>
        <w:t xml:space="preserve"> </w:t>
      </w:r>
      <w:r>
        <w:t>thus</w:t>
      </w:r>
    </w:p>
    <w:p w14:paraId="545550E0" w14:textId="77777777" w:rsidR="00BE520D" w:rsidRDefault="00BE520D">
      <w:pPr>
        <w:spacing w:line="254" w:lineRule="auto"/>
        <w:jc w:val="both"/>
        <w:sectPr w:rsidR="00BE520D">
          <w:pgSz w:w="8850" w:h="13270"/>
          <w:pgMar w:top="840" w:right="720" w:bottom="280" w:left="720" w:header="644" w:footer="0" w:gutter="0"/>
          <w:cols w:space="720"/>
        </w:sectPr>
      </w:pPr>
    </w:p>
    <w:p w14:paraId="680C7777" w14:textId="77777777" w:rsidR="00BE520D" w:rsidRDefault="00BE520D">
      <w:pPr>
        <w:pStyle w:val="BodyText"/>
        <w:spacing w:before="5"/>
        <w:rPr>
          <w:sz w:val="29"/>
        </w:rPr>
      </w:pPr>
    </w:p>
    <w:p w14:paraId="4150051E" w14:textId="77777777" w:rsidR="00BE520D" w:rsidRDefault="007F6473">
      <w:pPr>
        <w:pStyle w:val="BodyText"/>
        <w:spacing w:before="106" w:line="254" w:lineRule="auto"/>
        <w:ind w:left="478" w:right="439" w:hanging="1"/>
        <w:jc w:val="both"/>
      </w:pPr>
      <w:r>
        <w:t>includes</w:t>
      </w:r>
      <w:r>
        <w:rPr>
          <w:spacing w:val="-9"/>
        </w:rPr>
        <w:t xml:space="preserve"> </w:t>
      </w:r>
      <w:r>
        <w:rPr>
          <w:spacing w:val="-3"/>
        </w:rPr>
        <w:t>TQA.</w:t>
      </w:r>
      <w:r>
        <w:rPr>
          <w:spacing w:val="-3"/>
          <w:position w:val="7"/>
          <w:sz w:val="11"/>
        </w:rPr>
        <w:t>18</w:t>
      </w:r>
      <w:r>
        <w:rPr>
          <w:spacing w:val="13"/>
          <w:position w:val="7"/>
          <w:sz w:val="11"/>
        </w:rPr>
        <w:t xml:space="preserve"> </w:t>
      </w:r>
      <w:r>
        <w:rPr>
          <w:spacing w:val="2"/>
        </w:rPr>
        <w:t>This</w:t>
      </w:r>
      <w:r>
        <w:rPr>
          <w:spacing w:val="-9"/>
        </w:rPr>
        <w:t xml:space="preserve"> </w:t>
      </w:r>
      <w:r>
        <w:t>is</w:t>
      </w:r>
      <w:r>
        <w:rPr>
          <w:spacing w:val="-8"/>
        </w:rPr>
        <w:t xml:space="preserve"> </w:t>
      </w:r>
      <w:r>
        <w:t>usually</w:t>
      </w:r>
      <w:r>
        <w:rPr>
          <w:spacing w:val="-9"/>
        </w:rPr>
        <w:t xml:space="preserve"> </w:t>
      </w:r>
      <w:r>
        <w:t>done</w:t>
      </w:r>
      <w:r>
        <w:rPr>
          <w:spacing w:val="-8"/>
        </w:rPr>
        <w:t xml:space="preserve"> </w:t>
      </w:r>
      <w:r>
        <w:t>after</w:t>
      </w:r>
      <w:r>
        <w:rPr>
          <w:spacing w:val="-9"/>
        </w:rPr>
        <w:t xml:space="preserve"> </w:t>
      </w:r>
      <w:r>
        <w:t>the</w:t>
      </w:r>
      <w:r>
        <w:rPr>
          <w:spacing w:val="-9"/>
        </w:rPr>
        <w:t xml:space="preserve"> </w:t>
      </w:r>
      <w:r>
        <w:t>translation</w:t>
      </w:r>
      <w:r>
        <w:rPr>
          <w:spacing w:val="-8"/>
        </w:rPr>
        <w:t xml:space="preserve"> </w:t>
      </w:r>
      <w:r>
        <w:t>stage</w:t>
      </w:r>
      <w:r>
        <w:rPr>
          <w:spacing w:val="-9"/>
        </w:rPr>
        <w:t xml:space="preserve"> </w:t>
      </w:r>
      <w:r>
        <w:t>is</w:t>
      </w:r>
      <w:r>
        <w:rPr>
          <w:spacing w:val="-8"/>
        </w:rPr>
        <w:t xml:space="preserve"> </w:t>
      </w:r>
      <w:r>
        <w:t xml:space="preserve">complete, but aspects of QC may be performed on a rolling basis during the process too. Mossop sees translation revision as the ‘highest degree of </w:t>
      </w:r>
      <w:r>
        <w:rPr>
          <w:spacing w:val="2"/>
        </w:rPr>
        <w:t xml:space="preserve">QC’ </w:t>
      </w:r>
      <w:r>
        <w:t>(2001: 84), but many other elements are included in the t</w:t>
      </w:r>
      <w:r>
        <w:t>erm and QC need not involve</w:t>
      </w:r>
      <w:r>
        <w:rPr>
          <w:spacing w:val="-22"/>
        </w:rPr>
        <w:t xml:space="preserve"> </w:t>
      </w:r>
      <w:r>
        <w:rPr>
          <w:spacing w:val="3"/>
        </w:rPr>
        <w:t>full</w:t>
      </w:r>
      <w:r>
        <w:rPr>
          <w:spacing w:val="-22"/>
        </w:rPr>
        <w:t xml:space="preserve"> </w:t>
      </w:r>
      <w:r>
        <w:t>revision.</w:t>
      </w:r>
      <w:r>
        <w:rPr>
          <w:spacing w:val="-22"/>
        </w:rPr>
        <w:t xml:space="preserve"> </w:t>
      </w:r>
      <w:r>
        <w:t>For</w:t>
      </w:r>
      <w:r>
        <w:rPr>
          <w:spacing w:val="-22"/>
        </w:rPr>
        <w:t xml:space="preserve"> </w:t>
      </w:r>
      <w:r>
        <w:t>instance,</w:t>
      </w:r>
      <w:r>
        <w:rPr>
          <w:spacing w:val="-21"/>
        </w:rPr>
        <w:t xml:space="preserve"> </w:t>
      </w:r>
      <w:r>
        <w:t>what</w:t>
      </w:r>
      <w:r>
        <w:rPr>
          <w:spacing w:val="-22"/>
        </w:rPr>
        <w:t xml:space="preserve"> </w:t>
      </w:r>
      <w:r>
        <w:t>is</w:t>
      </w:r>
      <w:r>
        <w:rPr>
          <w:spacing w:val="-22"/>
        </w:rPr>
        <w:t xml:space="preserve"> </w:t>
      </w:r>
      <w:r>
        <w:t>often</w:t>
      </w:r>
      <w:r>
        <w:rPr>
          <w:spacing w:val="-22"/>
        </w:rPr>
        <w:t xml:space="preserve"> </w:t>
      </w:r>
      <w:r>
        <w:t>referred</w:t>
      </w:r>
      <w:r>
        <w:rPr>
          <w:spacing w:val="-22"/>
        </w:rPr>
        <w:t xml:space="preserve"> </w:t>
      </w:r>
      <w:r>
        <w:t>to</w:t>
      </w:r>
      <w:r>
        <w:rPr>
          <w:spacing w:val="-21"/>
        </w:rPr>
        <w:t xml:space="preserve"> </w:t>
      </w:r>
      <w:r>
        <w:t>in</w:t>
      </w:r>
      <w:r>
        <w:rPr>
          <w:spacing w:val="-22"/>
        </w:rPr>
        <w:t xml:space="preserve"> </w:t>
      </w:r>
      <w:r>
        <w:t>the</w:t>
      </w:r>
      <w:r>
        <w:rPr>
          <w:spacing w:val="-22"/>
        </w:rPr>
        <w:t xml:space="preserve"> </w:t>
      </w:r>
      <w:r>
        <w:t>industry</w:t>
      </w:r>
      <w:r>
        <w:rPr>
          <w:spacing w:val="-22"/>
        </w:rPr>
        <w:t xml:space="preserve"> </w:t>
      </w:r>
      <w:r>
        <w:t>as ‘linguistic</w:t>
      </w:r>
      <w:r>
        <w:rPr>
          <w:spacing w:val="-15"/>
        </w:rPr>
        <w:t xml:space="preserve"> </w:t>
      </w:r>
      <w:r>
        <w:t>testing’,</w:t>
      </w:r>
      <w:r>
        <w:rPr>
          <w:spacing w:val="-14"/>
        </w:rPr>
        <w:t xml:space="preserve"> </w:t>
      </w:r>
      <w:r>
        <w:t>would</w:t>
      </w:r>
      <w:r>
        <w:rPr>
          <w:spacing w:val="-14"/>
        </w:rPr>
        <w:t xml:space="preserve"> </w:t>
      </w:r>
      <w:r>
        <w:t>be</w:t>
      </w:r>
      <w:r>
        <w:rPr>
          <w:spacing w:val="-15"/>
        </w:rPr>
        <w:t xml:space="preserve"> </w:t>
      </w:r>
      <w:r>
        <w:rPr>
          <w:spacing w:val="2"/>
        </w:rPr>
        <w:t>part</w:t>
      </w:r>
      <w:r>
        <w:rPr>
          <w:spacing w:val="-15"/>
        </w:rPr>
        <w:t xml:space="preserve"> </w:t>
      </w:r>
      <w:r>
        <w:t>of</w:t>
      </w:r>
      <w:r>
        <w:rPr>
          <w:spacing w:val="-15"/>
        </w:rPr>
        <w:t xml:space="preserve"> </w:t>
      </w:r>
      <w:r>
        <w:rPr>
          <w:spacing w:val="2"/>
        </w:rPr>
        <w:t>QC.</w:t>
      </w:r>
      <w:r>
        <w:rPr>
          <w:spacing w:val="-14"/>
        </w:rPr>
        <w:t xml:space="preserve"> </w:t>
      </w:r>
      <w:r>
        <w:rPr>
          <w:spacing w:val="2"/>
        </w:rPr>
        <w:t>This</w:t>
      </w:r>
      <w:r>
        <w:rPr>
          <w:spacing w:val="-15"/>
        </w:rPr>
        <w:t xml:space="preserve"> </w:t>
      </w:r>
      <w:r>
        <w:t>might</w:t>
      </w:r>
      <w:r>
        <w:rPr>
          <w:spacing w:val="-14"/>
        </w:rPr>
        <w:t xml:space="preserve"> </w:t>
      </w:r>
      <w:r>
        <w:t>mean</w:t>
      </w:r>
      <w:r>
        <w:rPr>
          <w:spacing w:val="-15"/>
        </w:rPr>
        <w:t xml:space="preserve"> </w:t>
      </w:r>
      <w:r>
        <w:t>a</w:t>
      </w:r>
      <w:r>
        <w:rPr>
          <w:spacing w:val="-14"/>
        </w:rPr>
        <w:t xml:space="preserve"> </w:t>
      </w:r>
      <w:r>
        <w:t>target-language speaker</w:t>
      </w:r>
      <w:r>
        <w:rPr>
          <w:spacing w:val="-10"/>
        </w:rPr>
        <w:t xml:space="preserve"> </w:t>
      </w:r>
      <w:r>
        <w:t>with</w:t>
      </w:r>
      <w:r>
        <w:rPr>
          <w:spacing w:val="-10"/>
        </w:rPr>
        <w:t xml:space="preserve"> </w:t>
      </w:r>
      <w:r>
        <w:t>no</w:t>
      </w:r>
      <w:r>
        <w:rPr>
          <w:spacing w:val="-9"/>
        </w:rPr>
        <w:t xml:space="preserve"> </w:t>
      </w:r>
      <w:r>
        <w:t>knowledge</w:t>
      </w:r>
      <w:r>
        <w:rPr>
          <w:spacing w:val="-10"/>
        </w:rPr>
        <w:t xml:space="preserve"> </w:t>
      </w:r>
      <w:r>
        <w:t>of</w:t>
      </w:r>
      <w:r>
        <w:rPr>
          <w:spacing w:val="-10"/>
        </w:rPr>
        <w:t xml:space="preserve"> </w:t>
      </w:r>
      <w:r>
        <w:t>the</w:t>
      </w:r>
      <w:r>
        <w:rPr>
          <w:spacing w:val="-9"/>
        </w:rPr>
        <w:t xml:space="preserve"> </w:t>
      </w:r>
      <w:r>
        <w:t>source</w:t>
      </w:r>
      <w:r>
        <w:rPr>
          <w:spacing w:val="-10"/>
        </w:rPr>
        <w:t xml:space="preserve"> </w:t>
      </w:r>
      <w:r>
        <w:t>text</w:t>
      </w:r>
      <w:r>
        <w:rPr>
          <w:spacing w:val="-9"/>
        </w:rPr>
        <w:t xml:space="preserve"> </w:t>
      </w:r>
      <w:r>
        <w:t>checking</w:t>
      </w:r>
      <w:r>
        <w:rPr>
          <w:spacing w:val="-10"/>
        </w:rPr>
        <w:t xml:space="preserve"> </w:t>
      </w:r>
      <w:r>
        <w:t>that</w:t>
      </w:r>
      <w:r>
        <w:rPr>
          <w:spacing w:val="-10"/>
        </w:rPr>
        <w:t xml:space="preserve"> </w:t>
      </w:r>
      <w:r>
        <w:t>the</w:t>
      </w:r>
      <w:r>
        <w:rPr>
          <w:spacing w:val="-9"/>
        </w:rPr>
        <w:t xml:space="preserve"> </w:t>
      </w:r>
      <w:r>
        <w:t>text</w:t>
      </w:r>
      <w:r>
        <w:rPr>
          <w:spacing w:val="-10"/>
        </w:rPr>
        <w:t xml:space="preserve"> </w:t>
      </w:r>
      <w:r>
        <w:t>display and consistency of the translation are adequate. For some specializations, functional testing of the translated product would also be included in QC (e.g.</w:t>
      </w:r>
      <w:r>
        <w:rPr>
          <w:spacing w:val="-4"/>
        </w:rPr>
        <w:t xml:space="preserve"> </w:t>
      </w:r>
      <w:r>
        <w:t>in</w:t>
      </w:r>
      <w:r>
        <w:rPr>
          <w:spacing w:val="-4"/>
        </w:rPr>
        <w:t xml:space="preserve"> </w:t>
      </w:r>
      <w:r>
        <w:t>localization,</w:t>
      </w:r>
      <w:r>
        <w:rPr>
          <w:spacing w:val="-4"/>
        </w:rPr>
        <w:t xml:space="preserve"> </w:t>
      </w:r>
      <w:r>
        <w:t>checking</w:t>
      </w:r>
      <w:r>
        <w:rPr>
          <w:spacing w:val="-4"/>
        </w:rPr>
        <w:t xml:space="preserve"> </w:t>
      </w:r>
      <w:r>
        <w:t>the</w:t>
      </w:r>
      <w:r>
        <w:rPr>
          <w:spacing w:val="-4"/>
        </w:rPr>
        <w:t xml:space="preserve"> </w:t>
      </w:r>
      <w:r>
        <w:t>user</w:t>
      </w:r>
      <w:r>
        <w:rPr>
          <w:spacing w:val="-4"/>
        </w:rPr>
        <w:t xml:space="preserve"> </w:t>
      </w:r>
      <w:r>
        <w:t>interface</w:t>
      </w:r>
      <w:r>
        <w:rPr>
          <w:spacing w:val="-4"/>
        </w:rPr>
        <w:t xml:space="preserve"> </w:t>
      </w:r>
      <w:r>
        <w:t>or</w:t>
      </w:r>
      <w:r>
        <w:rPr>
          <w:spacing w:val="-4"/>
        </w:rPr>
        <w:t xml:space="preserve"> </w:t>
      </w:r>
      <w:r>
        <w:t>that</w:t>
      </w:r>
      <w:r>
        <w:rPr>
          <w:spacing w:val="-4"/>
        </w:rPr>
        <w:t xml:space="preserve"> </w:t>
      </w:r>
      <w:r>
        <w:rPr>
          <w:spacing w:val="2"/>
        </w:rPr>
        <w:t>links</w:t>
      </w:r>
      <w:r>
        <w:rPr>
          <w:spacing w:val="-4"/>
        </w:rPr>
        <w:t xml:space="preserve"> </w:t>
      </w:r>
      <w:r>
        <w:rPr>
          <w:spacing w:val="-3"/>
        </w:rPr>
        <w:t>work).</w:t>
      </w:r>
      <w:r>
        <w:rPr>
          <w:spacing w:val="-4"/>
        </w:rPr>
        <w:t xml:space="preserve"> </w:t>
      </w:r>
      <w:r>
        <w:rPr>
          <w:spacing w:val="2"/>
        </w:rPr>
        <w:t>DTP</w:t>
      </w:r>
      <w:r>
        <w:rPr>
          <w:spacing w:val="-4"/>
        </w:rPr>
        <w:t xml:space="preserve"> </w:t>
      </w:r>
      <w:r>
        <w:t xml:space="preserve">is included in QC too; </w:t>
      </w:r>
      <w:r>
        <w:t>this would again often be done by a non-linguist (e.g. checking that fonts, images and page layout are displayed correctly in the target</w:t>
      </w:r>
      <w:r>
        <w:rPr>
          <w:spacing w:val="6"/>
        </w:rPr>
        <w:t xml:space="preserve"> </w:t>
      </w:r>
      <w:r>
        <w:t>files).</w:t>
      </w:r>
    </w:p>
    <w:p w14:paraId="35E13786" w14:textId="77777777" w:rsidR="00BE520D" w:rsidRDefault="007F6473">
      <w:pPr>
        <w:pStyle w:val="BodyText"/>
        <w:spacing w:line="254" w:lineRule="auto"/>
        <w:ind w:left="478" w:right="440" w:firstLine="240"/>
        <w:jc w:val="both"/>
      </w:pPr>
      <w:r>
        <w:t>Further relevant key terms in widespread use in industry again demonstrate the different focus in the real worl</w:t>
      </w:r>
      <w:r>
        <w:t>d. These include Quality Planning and Quality Improvement. As in many quality management philosophies,</w:t>
      </w:r>
      <w:r>
        <w:rPr>
          <w:spacing w:val="-17"/>
        </w:rPr>
        <w:t xml:space="preserve"> </w:t>
      </w:r>
      <w:r>
        <w:t>translation</w:t>
      </w:r>
      <w:r>
        <w:rPr>
          <w:spacing w:val="-17"/>
        </w:rPr>
        <w:t xml:space="preserve"> </w:t>
      </w:r>
      <w:r>
        <w:t>quality</w:t>
      </w:r>
      <w:r>
        <w:rPr>
          <w:spacing w:val="-16"/>
        </w:rPr>
        <w:t xml:space="preserve"> </w:t>
      </w:r>
      <w:r>
        <w:t>is</w:t>
      </w:r>
      <w:r>
        <w:rPr>
          <w:spacing w:val="-17"/>
        </w:rPr>
        <w:t xml:space="preserve"> </w:t>
      </w:r>
      <w:r>
        <w:t>not</w:t>
      </w:r>
      <w:r>
        <w:rPr>
          <w:spacing w:val="-16"/>
        </w:rPr>
        <w:t xml:space="preserve"> </w:t>
      </w:r>
      <w:r>
        <w:t>seen</w:t>
      </w:r>
      <w:r>
        <w:rPr>
          <w:spacing w:val="-17"/>
        </w:rPr>
        <w:t xml:space="preserve"> </w:t>
      </w:r>
      <w:r>
        <w:t>as</w:t>
      </w:r>
      <w:r>
        <w:rPr>
          <w:spacing w:val="-16"/>
        </w:rPr>
        <w:t xml:space="preserve"> </w:t>
      </w:r>
      <w:r>
        <w:t>an</w:t>
      </w:r>
      <w:r>
        <w:rPr>
          <w:spacing w:val="-17"/>
        </w:rPr>
        <w:t xml:space="preserve"> </w:t>
      </w:r>
      <w:r>
        <w:t>end</w:t>
      </w:r>
      <w:r>
        <w:rPr>
          <w:spacing w:val="-16"/>
        </w:rPr>
        <w:t xml:space="preserve"> </w:t>
      </w:r>
      <w:r>
        <w:t>goal</w:t>
      </w:r>
      <w:r>
        <w:rPr>
          <w:spacing w:val="-17"/>
        </w:rPr>
        <w:t xml:space="preserve"> </w:t>
      </w:r>
      <w:r>
        <w:t>in</w:t>
      </w:r>
      <w:r>
        <w:rPr>
          <w:spacing w:val="-16"/>
        </w:rPr>
        <w:t xml:space="preserve"> </w:t>
      </w:r>
      <w:r>
        <w:t>the</w:t>
      </w:r>
      <w:r>
        <w:rPr>
          <w:spacing w:val="-17"/>
        </w:rPr>
        <w:t xml:space="preserve"> </w:t>
      </w:r>
      <w:r>
        <w:t>profession or</w:t>
      </w:r>
      <w:r>
        <w:rPr>
          <w:spacing w:val="-12"/>
        </w:rPr>
        <w:t xml:space="preserve"> </w:t>
      </w:r>
      <w:r>
        <w:t>something</w:t>
      </w:r>
      <w:r>
        <w:rPr>
          <w:spacing w:val="-11"/>
        </w:rPr>
        <w:t xml:space="preserve"> </w:t>
      </w:r>
      <w:r>
        <w:t>which</w:t>
      </w:r>
      <w:r>
        <w:rPr>
          <w:spacing w:val="-11"/>
        </w:rPr>
        <w:t xml:space="preserve"> </w:t>
      </w:r>
      <w:r>
        <w:t>is</w:t>
      </w:r>
      <w:r>
        <w:rPr>
          <w:spacing w:val="-11"/>
        </w:rPr>
        <w:t xml:space="preserve"> </w:t>
      </w:r>
      <w:r>
        <w:t>merely</w:t>
      </w:r>
      <w:r>
        <w:rPr>
          <w:spacing w:val="-11"/>
        </w:rPr>
        <w:t xml:space="preserve"> </w:t>
      </w:r>
      <w:r>
        <w:t>to</w:t>
      </w:r>
      <w:r>
        <w:rPr>
          <w:spacing w:val="-11"/>
        </w:rPr>
        <w:t xml:space="preserve"> </w:t>
      </w:r>
      <w:r>
        <w:t>be</w:t>
      </w:r>
      <w:r>
        <w:rPr>
          <w:spacing w:val="-11"/>
        </w:rPr>
        <w:t xml:space="preserve"> </w:t>
      </w:r>
      <w:r>
        <w:t>assessed,</w:t>
      </w:r>
      <w:r>
        <w:rPr>
          <w:spacing w:val="-11"/>
        </w:rPr>
        <w:t xml:space="preserve"> </w:t>
      </w:r>
      <w:r>
        <w:t>but</w:t>
      </w:r>
      <w:r>
        <w:rPr>
          <w:spacing w:val="-12"/>
        </w:rPr>
        <w:t xml:space="preserve"> </w:t>
      </w:r>
      <w:r>
        <w:t>an</w:t>
      </w:r>
      <w:r>
        <w:rPr>
          <w:spacing w:val="-11"/>
        </w:rPr>
        <w:t xml:space="preserve"> </w:t>
      </w:r>
      <w:r>
        <w:t>ongoing</w:t>
      </w:r>
      <w:r>
        <w:rPr>
          <w:spacing w:val="-11"/>
        </w:rPr>
        <w:t xml:space="preserve"> </w:t>
      </w:r>
      <w:r>
        <w:t>process</w:t>
      </w:r>
      <w:r>
        <w:rPr>
          <w:spacing w:val="-11"/>
        </w:rPr>
        <w:t xml:space="preserve"> </w:t>
      </w:r>
      <w:r>
        <w:t xml:space="preserve">which can always be refined, improved or achieved more efficiently (i.e. the same quality level at reduced cost). </w:t>
      </w:r>
      <w:r>
        <w:rPr>
          <w:spacing w:val="3"/>
        </w:rPr>
        <w:t xml:space="preserve">All </w:t>
      </w:r>
      <w:r>
        <w:t>these aspects are included in the professional</w:t>
      </w:r>
      <w:r>
        <w:rPr>
          <w:spacing w:val="-7"/>
        </w:rPr>
        <w:t xml:space="preserve"> </w:t>
      </w:r>
      <w:r>
        <w:t>understanding</w:t>
      </w:r>
      <w:r>
        <w:rPr>
          <w:spacing w:val="-7"/>
        </w:rPr>
        <w:t xml:space="preserve"> </w:t>
      </w:r>
      <w:r>
        <w:t>of</w:t>
      </w:r>
      <w:r>
        <w:rPr>
          <w:spacing w:val="-7"/>
        </w:rPr>
        <w:t xml:space="preserve"> </w:t>
      </w:r>
      <w:r>
        <w:t>quality</w:t>
      </w:r>
      <w:r>
        <w:rPr>
          <w:spacing w:val="-6"/>
        </w:rPr>
        <w:t xml:space="preserve"> </w:t>
      </w:r>
      <w:r>
        <w:t>management,</w:t>
      </w:r>
      <w:r>
        <w:rPr>
          <w:spacing w:val="-7"/>
        </w:rPr>
        <w:t xml:space="preserve"> </w:t>
      </w:r>
      <w:r>
        <w:t>resulting</w:t>
      </w:r>
      <w:r>
        <w:rPr>
          <w:spacing w:val="-7"/>
        </w:rPr>
        <w:t xml:space="preserve"> </w:t>
      </w:r>
      <w:r>
        <w:t>in</w:t>
      </w:r>
      <w:r>
        <w:rPr>
          <w:spacing w:val="-6"/>
        </w:rPr>
        <w:t xml:space="preserve"> </w:t>
      </w:r>
      <w:r>
        <w:t>a</w:t>
      </w:r>
      <w:r>
        <w:rPr>
          <w:spacing w:val="-7"/>
        </w:rPr>
        <w:t xml:space="preserve"> </w:t>
      </w:r>
      <w:r>
        <w:t>broader overall conception of translati</w:t>
      </w:r>
      <w:r>
        <w:t>on</w:t>
      </w:r>
      <w:r>
        <w:rPr>
          <w:spacing w:val="22"/>
        </w:rPr>
        <w:t xml:space="preserve"> </w:t>
      </w:r>
      <w:r>
        <w:t>quality.</w:t>
      </w:r>
    </w:p>
    <w:p w14:paraId="1C1BF18A" w14:textId="77777777" w:rsidR="00BE520D" w:rsidRDefault="007F6473">
      <w:pPr>
        <w:pStyle w:val="BodyText"/>
        <w:spacing w:line="254" w:lineRule="auto"/>
        <w:ind w:left="478" w:right="439" w:firstLine="240"/>
        <w:jc w:val="both"/>
      </w:pPr>
      <w:r>
        <w:t xml:space="preserve">How are QA, </w:t>
      </w:r>
      <w:r>
        <w:rPr>
          <w:spacing w:val="4"/>
        </w:rPr>
        <w:t xml:space="preserve">QC, </w:t>
      </w:r>
      <w:r>
        <w:rPr>
          <w:spacing w:val="2"/>
        </w:rPr>
        <w:t xml:space="preserve">planning </w:t>
      </w:r>
      <w:r>
        <w:t xml:space="preserve">and improvement done in practice? </w:t>
      </w:r>
      <w:r>
        <w:rPr>
          <w:spacing w:val="2"/>
        </w:rPr>
        <w:t xml:space="preserve">As </w:t>
      </w:r>
      <w:r>
        <w:t xml:space="preserve">the </w:t>
      </w:r>
      <w:r>
        <w:rPr>
          <w:spacing w:val="2"/>
        </w:rPr>
        <w:t xml:space="preserve">industry </w:t>
      </w:r>
      <w:r>
        <w:t>emphasizes process as well as product, it is helpful to consider translation</w:t>
      </w:r>
      <w:r>
        <w:rPr>
          <w:spacing w:val="-16"/>
        </w:rPr>
        <w:t xml:space="preserve"> </w:t>
      </w:r>
      <w:r>
        <w:rPr>
          <w:spacing w:val="2"/>
        </w:rPr>
        <w:t>quality</w:t>
      </w:r>
      <w:r>
        <w:rPr>
          <w:spacing w:val="-15"/>
        </w:rPr>
        <w:t xml:space="preserve"> </w:t>
      </w:r>
      <w:r>
        <w:t>during</w:t>
      </w:r>
      <w:r>
        <w:rPr>
          <w:spacing w:val="-16"/>
        </w:rPr>
        <w:t xml:space="preserve"> </w:t>
      </w:r>
      <w:r>
        <w:t>the</w:t>
      </w:r>
      <w:r>
        <w:rPr>
          <w:spacing w:val="-15"/>
        </w:rPr>
        <w:t xml:space="preserve"> </w:t>
      </w:r>
      <w:r>
        <w:rPr>
          <w:spacing w:val="2"/>
        </w:rPr>
        <w:t>three</w:t>
      </w:r>
      <w:r>
        <w:rPr>
          <w:spacing w:val="-15"/>
        </w:rPr>
        <w:t xml:space="preserve"> </w:t>
      </w:r>
      <w:r>
        <w:rPr>
          <w:spacing w:val="2"/>
        </w:rPr>
        <w:t>main</w:t>
      </w:r>
      <w:r>
        <w:rPr>
          <w:spacing w:val="-16"/>
        </w:rPr>
        <w:t xml:space="preserve"> </w:t>
      </w:r>
      <w:r>
        <w:t>stages</w:t>
      </w:r>
      <w:r>
        <w:rPr>
          <w:spacing w:val="-15"/>
        </w:rPr>
        <w:t xml:space="preserve"> </w:t>
      </w:r>
      <w:r>
        <w:t>in</w:t>
      </w:r>
      <w:r>
        <w:rPr>
          <w:spacing w:val="-16"/>
        </w:rPr>
        <w:t xml:space="preserve"> </w:t>
      </w:r>
      <w:r>
        <w:t>any</w:t>
      </w:r>
      <w:r>
        <w:rPr>
          <w:spacing w:val="-15"/>
        </w:rPr>
        <w:t xml:space="preserve"> </w:t>
      </w:r>
      <w:r>
        <w:t>translation</w:t>
      </w:r>
      <w:r>
        <w:rPr>
          <w:spacing w:val="-15"/>
        </w:rPr>
        <w:t xml:space="preserve"> </w:t>
      </w:r>
      <w:r>
        <w:t xml:space="preserve">process: pre-translation, translation and post-translation. A general overview of the translation process is presented below, </w:t>
      </w:r>
      <w:r>
        <w:rPr>
          <w:spacing w:val="2"/>
        </w:rPr>
        <w:t xml:space="preserve">detailing </w:t>
      </w:r>
      <w:r>
        <w:t xml:space="preserve">the various features the </w:t>
      </w:r>
      <w:r>
        <w:rPr>
          <w:spacing w:val="2"/>
        </w:rPr>
        <w:t xml:space="preserve">industry </w:t>
      </w:r>
      <w:r>
        <w:t xml:space="preserve">takes into consideration in </w:t>
      </w:r>
      <w:r>
        <w:rPr>
          <w:spacing w:val="2"/>
        </w:rPr>
        <w:t xml:space="preserve">ensuring </w:t>
      </w:r>
      <w:r>
        <w:t xml:space="preserve">and </w:t>
      </w:r>
      <w:r>
        <w:rPr>
          <w:spacing w:val="2"/>
        </w:rPr>
        <w:t xml:space="preserve">assessing </w:t>
      </w:r>
      <w:r>
        <w:t>quality. No LSP’s approach would in</w:t>
      </w:r>
      <w:r>
        <w:t xml:space="preserve">volve </w:t>
      </w:r>
      <w:r>
        <w:rPr>
          <w:spacing w:val="2"/>
        </w:rPr>
        <w:t xml:space="preserve">all </w:t>
      </w:r>
      <w:r>
        <w:t xml:space="preserve">steps, </w:t>
      </w:r>
      <w:r>
        <w:rPr>
          <w:spacing w:val="2"/>
        </w:rPr>
        <w:t xml:space="preserve">particularly </w:t>
      </w:r>
      <w:r>
        <w:t xml:space="preserve">as some are not applicable to the range of providers: freelance translators </w:t>
      </w:r>
      <w:r>
        <w:rPr>
          <w:spacing w:val="3"/>
        </w:rPr>
        <w:t xml:space="preserve">will </w:t>
      </w:r>
      <w:r>
        <w:t xml:space="preserve">not adopt </w:t>
      </w:r>
      <w:r>
        <w:rPr>
          <w:spacing w:val="2"/>
        </w:rPr>
        <w:t xml:space="preserve">processes </w:t>
      </w:r>
      <w:r>
        <w:t xml:space="preserve">in place at agency level, for </w:t>
      </w:r>
      <w:r>
        <w:rPr>
          <w:spacing w:val="2"/>
        </w:rPr>
        <w:t xml:space="preserve">instance. </w:t>
      </w:r>
      <w:r>
        <w:t xml:space="preserve">Comparing these stages to the focus in academic </w:t>
      </w:r>
      <w:r>
        <w:rPr>
          <w:spacing w:val="-3"/>
        </w:rPr>
        <w:t xml:space="preserve">TQA </w:t>
      </w:r>
      <w:r>
        <w:t xml:space="preserve">is </w:t>
      </w:r>
      <w:r>
        <w:rPr>
          <w:spacing w:val="2"/>
        </w:rPr>
        <w:t xml:space="preserve">instructive, </w:t>
      </w:r>
      <w:r>
        <w:t>as it  demonstrat</w:t>
      </w:r>
      <w:r>
        <w:t xml:space="preserve">es  how much broader the professional concept of translation </w:t>
      </w:r>
      <w:r>
        <w:rPr>
          <w:spacing w:val="2"/>
        </w:rPr>
        <w:t xml:space="preserve">quality </w:t>
      </w:r>
      <w:r>
        <w:t xml:space="preserve">is. Just as for academic models, criticisms </w:t>
      </w:r>
      <w:r>
        <w:rPr>
          <w:spacing w:val="2"/>
        </w:rPr>
        <w:t xml:space="preserve">can </w:t>
      </w:r>
      <w:r>
        <w:t xml:space="preserve">and have been made of the various strategies, of course. </w:t>
      </w:r>
      <w:r>
        <w:rPr>
          <w:spacing w:val="2"/>
        </w:rPr>
        <w:t xml:space="preserve">These </w:t>
      </w:r>
      <w:r>
        <w:t>are not addressed here, but in Chapters Four and</w:t>
      </w:r>
      <w:r>
        <w:rPr>
          <w:spacing w:val="-21"/>
        </w:rPr>
        <w:t xml:space="preserve"> </w:t>
      </w:r>
      <w:r>
        <w:t>Five,</w:t>
      </w:r>
      <w:r>
        <w:rPr>
          <w:spacing w:val="-21"/>
        </w:rPr>
        <w:t xml:space="preserve"> </w:t>
      </w:r>
      <w:r>
        <w:t>where</w:t>
      </w:r>
      <w:r>
        <w:rPr>
          <w:spacing w:val="-21"/>
        </w:rPr>
        <w:t xml:space="preserve"> </w:t>
      </w:r>
      <w:r>
        <w:t>the</w:t>
      </w:r>
      <w:r>
        <w:rPr>
          <w:spacing w:val="-20"/>
        </w:rPr>
        <w:t xml:space="preserve"> </w:t>
      </w:r>
      <w:r>
        <w:t>strategies</w:t>
      </w:r>
      <w:r>
        <w:rPr>
          <w:spacing w:val="-21"/>
        </w:rPr>
        <w:t xml:space="preserve"> </w:t>
      </w:r>
      <w:r>
        <w:t>are</w:t>
      </w:r>
      <w:r>
        <w:rPr>
          <w:spacing w:val="-21"/>
        </w:rPr>
        <w:t xml:space="preserve"> </w:t>
      </w:r>
      <w:r>
        <w:t>presented</w:t>
      </w:r>
      <w:r>
        <w:rPr>
          <w:spacing w:val="-21"/>
        </w:rPr>
        <w:t xml:space="preserve"> </w:t>
      </w:r>
      <w:r>
        <w:t>in</w:t>
      </w:r>
      <w:r>
        <w:rPr>
          <w:spacing w:val="-20"/>
        </w:rPr>
        <w:t xml:space="preserve"> </w:t>
      </w:r>
      <w:r>
        <w:t>context</w:t>
      </w:r>
      <w:r>
        <w:rPr>
          <w:spacing w:val="-21"/>
        </w:rPr>
        <w:t xml:space="preserve"> </w:t>
      </w:r>
      <w:r>
        <w:t>and</w:t>
      </w:r>
      <w:r>
        <w:rPr>
          <w:spacing w:val="-21"/>
        </w:rPr>
        <w:t xml:space="preserve"> </w:t>
      </w:r>
      <w:r>
        <w:t>in</w:t>
      </w:r>
      <w:r>
        <w:rPr>
          <w:spacing w:val="-21"/>
        </w:rPr>
        <w:t xml:space="preserve"> </w:t>
      </w:r>
      <w:r>
        <w:t>more</w:t>
      </w:r>
      <w:r>
        <w:rPr>
          <w:spacing w:val="-20"/>
        </w:rPr>
        <w:t xml:space="preserve"> </w:t>
      </w:r>
      <w:r>
        <w:t xml:space="preserve">concrete </w:t>
      </w:r>
      <w:r>
        <w:rPr>
          <w:spacing w:val="2"/>
        </w:rPr>
        <w:t xml:space="preserve">detail via </w:t>
      </w:r>
      <w:r>
        <w:t>case</w:t>
      </w:r>
      <w:r>
        <w:rPr>
          <w:spacing w:val="20"/>
        </w:rPr>
        <w:t xml:space="preserve"> </w:t>
      </w:r>
      <w:r>
        <w:rPr>
          <w:spacing w:val="2"/>
        </w:rPr>
        <w:t>studies.</w:t>
      </w:r>
    </w:p>
    <w:p w14:paraId="770DF726" w14:textId="77777777" w:rsidR="00BE520D" w:rsidRDefault="00BE520D">
      <w:pPr>
        <w:pStyle w:val="BodyText"/>
        <w:spacing w:before="7"/>
        <w:rPr>
          <w:sz w:val="29"/>
        </w:rPr>
      </w:pPr>
    </w:p>
    <w:p w14:paraId="6DCF5999" w14:textId="77777777" w:rsidR="00BE520D" w:rsidRDefault="007F6473">
      <w:pPr>
        <w:pStyle w:val="Heading6"/>
        <w:spacing w:before="0"/>
        <w:rPr>
          <w:b/>
        </w:rPr>
      </w:pPr>
      <w:r>
        <w:rPr>
          <w:b/>
        </w:rPr>
        <w:t>Pretranslation stage</w:t>
      </w:r>
    </w:p>
    <w:p w14:paraId="46AD38E5" w14:textId="77777777" w:rsidR="00BE520D" w:rsidRDefault="007F6473">
      <w:pPr>
        <w:pStyle w:val="BodyText"/>
        <w:spacing w:before="99" w:line="254" w:lineRule="auto"/>
        <w:ind w:left="478" w:right="437"/>
        <w:jc w:val="both"/>
      </w:pPr>
      <w:r>
        <w:t>Before a translation project is even announced, professionals invariably have</w:t>
      </w:r>
      <w:r>
        <w:rPr>
          <w:spacing w:val="-8"/>
        </w:rPr>
        <w:t xml:space="preserve"> </w:t>
      </w:r>
      <w:r>
        <w:t>standard</w:t>
      </w:r>
      <w:r>
        <w:rPr>
          <w:spacing w:val="-7"/>
        </w:rPr>
        <w:t xml:space="preserve"> </w:t>
      </w:r>
      <w:r>
        <w:t>operating</w:t>
      </w:r>
      <w:r>
        <w:rPr>
          <w:spacing w:val="-7"/>
        </w:rPr>
        <w:t xml:space="preserve"> </w:t>
      </w:r>
      <w:r>
        <w:t>procedures</w:t>
      </w:r>
      <w:r>
        <w:rPr>
          <w:spacing w:val="-7"/>
        </w:rPr>
        <w:t xml:space="preserve"> </w:t>
      </w:r>
      <w:r>
        <w:t>in</w:t>
      </w:r>
      <w:r>
        <w:rPr>
          <w:spacing w:val="-7"/>
        </w:rPr>
        <w:t xml:space="preserve"> </w:t>
      </w:r>
      <w:r>
        <w:t>place</w:t>
      </w:r>
      <w:r>
        <w:rPr>
          <w:spacing w:val="-7"/>
        </w:rPr>
        <w:t xml:space="preserve"> </w:t>
      </w:r>
      <w:r>
        <w:t>which</w:t>
      </w:r>
      <w:r>
        <w:rPr>
          <w:spacing w:val="-7"/>
        </w:rPr>
        <w:t xml:space="preserve"> </w:t>
      </w:r>
      <w:r>
        <w:t>can</w:t>
      </w:r>
      <w:r>
        <w:rPr>
          <w:spacing w:val="-7"/>
        </w:rPr>
        <w:t xml:space="preserve"> </w:t>
      </w:r>
      <w:r>
        <w:t>be</w:t>
      </w:r>
      <w:r>
        <w:rPr>
          <w:spacing w:val="-7"/>
        </w:rPr>
        <w:t xml:space="preserve"> </w:t>
      </w:r>
      <w:r>
        <w:t>adapted</w:t>
      </w:r>
      <w:r>
        <w:rPr>
          <w:spacing w:val="-7"/>
        </w:rPr>
        <w:t xml:space="preserve"> </w:t>
      </w:r>
      <w:r>
        <w:t>to</w:t>
      </w:r>
      <w:r>
        <w:rPr>
          <w:spacing w:val="-7"/>
        </w:rPr>
        <w:t xml:space="preserve"> </w:t>
      </w:r>
      <w:r>
        <w:t xml:space="preserve">each project or client. </w:t>
      </w:r>
      <w:r>
        <w:rPr>
          <w:spacing w:val="3"/>
        </w:rPr>
        <w:t xml:space="preserve">In </w:t>
      </w:r>
      <w:r>
        <w:t>interviews and work-shadowing placements, it was evident</w:t>
      </w:r>
      <w:r>
        <w:rPr>
          <w:spacing w:val="10"/>
        </w:rPr>
        <w:t xml:space="preserve"> </w:t>
      </w:r>
      <w:r>
        <w:t>that</w:t>
      </w:r>
      <w:r>
        <w:rPr>
          <w:spacing w:val="9"/>
        </w:rPr>
        <w:t xml:space="preserve"> </w:t>
      </w:r>
      <w:r>
        <w:t>LSPs</w:t>
      </w:r>
      <w:r>
        <w:rPr>
          <w:spacing w:val="10"/>
        </w:rPr>
        <w:t xml:space="preserve"> </w:t>
      </w:r>
      <w:r>
        <w:t>from</w:t>
      </w:r>
      <w:r>
        <w:rPr>
          <w:spacing w:val="10"/>
        </w:rPr>
        <w:t xml:space="preserve"> </w:t>
      </w:r>
      <w:r>
        <w:t>individual</w:t>
      </w:r>
      <w:r>
        <w:rPr>
          <w:spacing w:val="9"/>
        </w:rPr>
        <w:t xml:space="preserve"> </w:t>
      </w:r>
      <w:r>
        <w:t>freelance</w:t>
      </w:r>
      <w:r>
        <w:rPr>
          <w:spacing w:val="10"/>
        </w:rPr>
        <w:t xml:space="preserve"> </w:t>
      </w:r>
      <w:r>
        <w:t>translators</w:t>
      </w:r>
      <w:r>
        <w:rPr>
          <w:spacing w:val="10"/>
        </w:rPr>
        <w:t xml:space="preserve"> </w:t>
      </w:r>
      <w:r>
        <w:t>through</w:t>
      </w:r>
      <w:r>
        <w:rPr>
          <w:spacing w:val="10"/>
        </w:rPr>
        <w:t xml:space="preserve"> </w:t>
      </w:r>
      <w:r>
        <w:t>to</w:t>
      </w:r>
      <w:r>
        <w:rPr>
          <w:spacing w:val="9"/>
        </w:rPr>
        <w:t xml:space="preserve"> </w:t>
      </w:r>
      <w:r>
        <w:t>large-</w:t>
      </w:r>
    </w:p>
    <w:p w14:paraId="7E6C7BD5" w14:textId="77777777" w:rsidR="00BE520D" w:rsidRDefault="00BE520D">
      <w:pPr>
        <w:spacing w:line="254" w:lineRule="auto"/>
        <w:jc w:val="both"/>
        <w:sectPr w:rsidR="00BE520D">
          <w:pgSz w:w="8850" w:h="13270"/>
          <w:pgMar w:top="840" w:right="720" w:bottom="280" w:left="720" w:header="638" w:footer="0" w:gutter="0"/>
          <w:cols w:space="720"/>
        </w:sectPr>
      </w:pPr>
    </w:p>
    <w:p w14:paraId="22D7A7FF" w14:textId="77777777" w:rsidR="00BE520D" w:rsidRDefault="00BE520D">
      <w:pPr>
        <w:pStyle w:val="BodyText"/>
        <w:spacing w:before="5"/>
        <w:rPr>
          <w:sz w:val="29"/>
        </w:rPr>
      </w:pPr>
    </w:p>
    <w:p w14:paraId="4654A0CD" w14:textId="77777777" w:rsidR="00BE520D" w:rsidRDefault="007F6473">
      <w:pPr>
        <w:pStyle w:val="BodyText"/>
        <w:spacing w:before="106" w:line="254" w:lineRule="auto"/>
        <w:ind w:left="438" w:right="478"/>
        <w:jc w:val="both"/>
      </w:pPr>
      <w:r>
        <w:t>scale providers relied on established procedures to ensure certain quality levels, ofte</w:t>
      </w:r>
      <w:r>
        <w:t>n without recognizing or articulating openly that they did so. The following were aspects of professional pre-translation processes with effects for quality:</w:t>
      </w:r>
    </w:p>
    <w:p w14:paraId="37A9B708" w14:textId="77777777" w:rsidR="00BE520D" w:rsidRDefault="007F6473">
      <w:pPr>
        <w:pStyle w:val="BodyText"/>
        <w:spacing w:before="176" w:line="254" w:lineRule="auto"/>
        <w:ind w:left="978" w:right="443" w:hanging="301"/>
      </w:pPr>
      <w:r>
        <w:rPr>
          <w:rFonts w:ascii="Times New Roman"/>
          <w:color w:val="606060"/>
          <w:w w:val="330"/>
          <w:sz w:val="14"/>
        </w:rPr>
        <w:t xml:space="preserve">l </w:t>
      </w:r>
      <w:r>
        <w:rPr>
          <w:w w:val="105"/>
        </w:rPr>
        <w:t xml:space="preserve">Pricing: bidding for job, often including sample translations to </w:t>
      </w:r>
      <w:r>
        <w:t>demonstrate</w:t>
      </w:r>
      <w:r>
        <w:rPr>
          <w:spacing w:val="-15"/>
        </w:rPr>
        <w:t xml:space="preserve"> </w:t>
      </w:r>
      <w:r>
        <w:t>quality</w:t>
      </w:r>
      <w:r>
        <w:rPr>
          <w:spacing w:val="-15"/>
        </w:rPr>
        <w:t xml:space="preserve"> </w:t>
      </w:r>
      <w:r>
        <w:t>levels</w:t>
      </w:r>
      <w:r>
        <w:rPr>
          <w:spacing w:val="-15"/>
        </w:rPr>
        <w:t xml:space="preserve"> </w:t>
      </w:r>
      <w:r>
        <w:t>offe</w:t>
      </w:r>
      <w:r>
        <w:t>red</w:t>
      </w:r>
      <w:r>
        <w:rPr>
          <w:spacing w:val="-15"/>
        </w:rPr>
        <w:t xml:space="preserve"> </w:t>
      </w:r>
      <w:r>
        <w:t>in</w:t>
      </w:r>
      <w:r>
        <w:rPr>
          <w:spacing w:val="-15"/>
        </w:rPr>
        <w:t xml:space="preserve"> </w:t>
      </w:r>
      <w:r>
        <w:t>advance;</w:t>
      </w:r>
      <w:r>
        <w:rPr>
          <w:spacing w:val="-14"/>
        </w:rPr>
        <w:t xml:space="preserve"> </w:t>
      </w:r>
      <w:r>
        <w:t>allocating</w:t>
      </w:r>
      <w:r>
        <w:rPr>
          <w:spacing w:val="-15"/>
        </w:rPr>
        <w:t xml:space="preserve"> </w:t>
      </w:r>
      <w:r>
        <w:t xml:space="preserve">resources </w:t>
      </w:r>
      <w:r>
        <w:rPr>
          <w:w w:val="105"/>
        </w:rPr>
        <w:t>within</w:t>
      </w:r>
      <w:r>
        <w:rPr>
          <w:spacing w:val="-10"/>
          <w:w w:val="105"/>
        </w:rPr>
        <w:t xml:space="preserve"> </w:t>
      </w:r>
      <w:r>
        <w:rPr>
          <w:w w:val="105"/>
        </w:rPr>
        <w:t>budget;</w:t>
      </w:r>
      <w:r>
        <w:rPr>
          <w:spacing w:val="-10"/>
          <w:w w:val="105"/>
        </w:rPr>
        <w:t xml:space="preserve"> </w:t>
      </w:r>
      <w:r>
        <w:rPr>
          <w:w w:val="105"/>
        </w:rPr>
        <w:t>agreeing</w:t>
      </w:r>
      <w:r>
        <w:rPr>
          <w:spacing w:val="-10"/>
          <w:w w:val="105"/>
        </w:rPr>
        <w:t xml:space="preserve"> </w:t>
      </w:r>
      <w:r>
        <w:rPr>
          <w:w w:val="105"/>
        </w:rPr>
        <w:t>remuneration</w:t>
      </w:r>
      <w:r>
        <w:rPr>
          <w:spacing w:val="-10"/>
          <w:w w:val="105"/>
        </w:rPr>
        <w:t xml:space="preserve"> </w:t>
      </w:r>
      <w:r>
        <w:rPr>
          <w:w w:val="105"/>
        </w:rPr>
        <w:t>with</w:t>
      </w:r>
      <w:r>
        <w:rPr>
          <w:spacing w:val="-10"/>
          <w:w w:val="105"/>
        </w:rPr>
        <w:t xml:space="preserve"> </w:t>
      </w:r>
      <w:r>
        <w:rPr>
          <w:w w:val="105"/>
        </w:rPr>
        <w:t>suppliers;</w:t>
      </w:r>
    </w:p>
    <w:p w14:paraId="04DF9097" w14:textId="77777777" w:rsidR="00BE520D" w:rsidRDefault="007F6473">
      <w:pPr>
        <w:pStyle w:val="BodyText"/>
        <w:spacing w:before="118" w:line="254" w:lineRule="auto"/>
        <w:ind w:left="978" w:right="481" w:hanging="301"/>
      </w:pPr>
      <w:r>
        <w:rPr>
          <w:rFonts w:ascii="Times New Roman"/>
          <w:color w:val="606060"/>
          <w:w w:val="330"/>
          <w:sz w:val="14"/>
        </w:rPr>
        <w:t xml:space="preserve">l </w:t>
      </w:r>
      <w:r>
        <w:t>Planning: agreeing appropriate processes and deadlines with clients and suppliers, including how QC should be managed and which added-value services are included wi</w:t>
      </w:r>
      <w:r>
        <w:t xml:space="preserve">th translation (e.g. DTP); identifying key performance indicators for use during project; </w:t>
      </w:r>
      <w:r>
        <w:rPr>
          <w:spacing w:val="2"/>
        </w:rPr>
        <w:t xml:space="preserve">setting </w:t>
      </w:r>
      <w:r>
        <w:t>up appropriate file management processes and storage; receiving</w:t>
      </w:r>
      <w:r>
        <w:rPr>
          <w:spacing w:val="-9"/>
        </w:rPr>
        <w:t xml:space="preserve"> </w:t>
      </w:r>
      <w:r>
        <w:t>and</w:t>
      </w:r>
      <w:r>
        <w:rPr>
          <w:spacing w:val="-9"/>
        </w:rPr>
        <w:t xml:space="preserve"> </w:t>
      </w:r>
      <w:r>
        <w:t>agreeing</w:t>
      </w:r>
      <w:r>
        <w:rPr>
          <w:spacing w:val="-9"/>
        </w:rPr>
        <w:t xml:space="preserve"> </w:t>
      </w:r>
      <w:r>
        <w:t>client</w:t>
      </w:r>
      <w:r>
        <w:rPr>
          <w:spacing w:val="-9"/>
        </w:rPr>
        <w:t xml:space="preserve"> </w:t>
      </w:r>
      <w:r>
        <w:t>brief</w:t>
      </w:r>
      <w:r>
        <w:rPr>
          <w:spacing w:val="-9"/>
        </w:rPr>
        <w:t xml:space="preserve"> </w:t>
      </w:r>
      <w:r>
        <w:t>or</w:t>
      </w:r>
      <w:r>
        <w:rPr>
          <w:spacing w:val="-9"/>
        </w:rPr>
        <w:t xml:space="preserve"> </w:t>
      </w:r>
      <w:r>
        <w:t>localization</w:t>
      </w:r>
      <w:r>
        <w:rPr>
          <w:spacing w:val="-9"/>
        </w:rPr>
        <w:t xml:space="preserve"> </w:t>
      </w:r>
      <w:r>
        <w:t>kit;</w:t>
      </w:r>
      <w:r>
        <w:rPr>
          <w:spacing w:val="-9"/>
        </w:rPr>
        <w:t xml:space="preserve"> </w:t>
      </w:r>
      <w:r>
        <w:t>agreeing</w:t>
      </w:r>
      <w:r>
        <w:rPr>
          <w:spacing w:val="-9"/>
        </w:rPr>
        <w:t xml:space="preserve"> </w:t>
      </w:r>
      <w:r>
        <w:t xml:space="preserve">query </w:t>
      </w:r>
      <w:r>
        <w:rPr>
          <w:spacing w:val="2"/>
        </w:rPr>
        <w:t>structures</w:t>
      </w:r>
      <w:r>
        <w:rPr>
          <w:spacing w:val="-26"/>
        </w:rPr>
        <w:t xml:space="preserve"> </w:t>
      </w:r>
      <w:r>
        <w:t>(e.g.</w:t>
      </w:r>
      <w:r>
        <w:rPr>
          <w:spacing w:val="-25"/>
        </w:rPr>
        <w:t xml:space="preserve"> </w:t>
      </w:r>
      <w:r>
        <w:t>lead</w:t>
      </w:r>
      <w:r>
        <w:rPr>
          <w:spacing w:val="-25"/>
        </w:rPr>
        <w:t xml:space="preserve"> </w:t>
      </w:r>
      <w:r>
        <w:t>translators,</w:t>
      </w:r>
      <w:r>
        <w:rPr>
          <w:spacing w:val="-25"/>
        </w:rPr>
        <w:t xml:space="preserve"> </w:t>
      </w:r>
      <w:r>
        <w:t>client</w:t>
      </w:r>
      <w:r>
        <w:rPr>
          <w:spacing w:val="-25"/>
        </w:rPr>
        <w:t xml:space="preserve"> </w:t>
      </w:r>
      <w:r>
        <w:t>contacts);</w:t>
      </w:r>
      <w:r>
        <w:rPr>
          <w:spacing w:val="-26"/>
        </w:rPr>
        <w:t xml:space="preserve"> </w:t>
      </w:r>
      <w:r>
        <w:t>pseudo-translation; kick-off meeting (especially in</w:t>
      </w:r>
      <w:r>
        <w:rPr>
          <w:spacing w:val="18"/>
        </w:rPr>
        <w:t xml:space="preserve"> </w:t>
      </w:r>
      <w:r>
        <w:t>localization);</w:t>
      </w:r>
    </w:p>
    <w:p w14:paraId="0FBAACCD" w14:textId="77777777" w:rsidR="00BE520D" w:rsidRDefault="007F6473">
      <w:pPr>
        <w:pStyle w:val="BodyText"/>
        <w:spacing w:before="113" w:line="254" w:lineRule="auto"/>
        <w:ind w:left="978" w:right="576" w:hanging="301"/>
        <w:jc w:val="both"/>
      </w:pPr>
      <w:r>
        <w:rPr>
          <w:rFonts w:ascii="Times New Roman"/>
          <w:color w:val="606060"/>
          <w:w w:val="110"/>
          <w:sz w:val="14"/>
        </w:rPr>
        <w:t>l</w:t>
      </w:r>
      <w:r>
        <w:rPr>
          <w:rFonts w:ascii="Times New Roman"/>
          <w:color w:val="606060"/>
          <w:spacing w:val="15"/>
          <w:w w:val="110"/>
          <w:sz w:val="14"/>
        </w:rPr>
        <w:t xml:space="preserve"> </w:t>
      </w:r>
      <w:r>
        <w:rPr>
          <w:w w:val="105"/>
        </w:rPr>
        <w:t>Human</w:t>
      </w:r>
      <w:r>
        <w:rPr>
          <w:spacing w:val="-32"/>
          <w:w w:val="105"/>
        </w:rPr>
        <w:t xml:space="preserve"> </w:t>
      </w:r>
      <w:r>
        <w:rPr>
          <w:w w:val="105"/>
        </w:rPr>
        <w:t>resources:</w:t>
      </w:r>
      <w:r>
        <w:rPr>
          <w:spacing w:val="-32"/>
          <w:w w:val="105"/>
        </w:rPr>
        <w:t xml:space="preserve"> </w:t>
      </w:r>
      <w:r>
        <w:rPr>
          <w:w w:val="105"/>
        </w:rPr>
        <w:t>identifying</w:t>
      </w:r>
      <w:r>
        <w:rPr>
          <w:spacing w:val="-33"/>
          <w:w w:val="105"/>
        </w:rPr>
        <w:t xml:space="preserve"> </w:t>
      </w:r>
      <w:r>
        <w:rPr>
          <w:w w:val="105"/>
        </w:rPr>
        <w:t>client</w:t>
      </w:r>
      <w:r>
        <w:rPr>
          <w:spacing w:val="-32"/>
          <w:w w:val="105"/>
        </w:rPr>
        <w:t xml:space="preserve"> </w:t>
      </w:r>
      <w:r>
        <w:rPr>
          <w:w w:val="105"/>
        </w:rPr>
        <w:t>needs</w:t>
      </w:r>
      <w:r>
        <w:rPr>
          <w:spacing w:val="-32"/>
          <w:w w:val="105"/>
        </w:rPr>
        <w:t xml:space="preserve"> </w:t>
      </w:r>
      <w:r>
        <w:rPr>
          <w:w w:val="105"/>
        </w:rPr>
        <w:t>then</w:t>
      </w:r>
      <w:r>
        <w:rPr>
          <w:spacing w:val="-32"/>
          <w:w w:val="105"/>
        </w:rPr>
        <w:t xml:space="preserve"> </w:t>
      </w:r>
      <w:r>
        <w:rPr>
          <w:w w:val="105"/>
        </w:rPr>
        <w:t>appropriate</w:t>
      </w:r>
      <w:r>
        <w:rPr>
          <w:spacing w:val="-32"/>
          <w:w w:val="105"/>
        </w:rPr>
        <w:t xml:space="preserve"> </w:t>
      </w:r>
      <w:r>
        <w:rPr>
          <w:w w:val="105"/>
        </w:rPr>
        <w:t xml:space="preserve">testing, </w:t>
      </w:r>
      <w:r>
        <w:t>recruitment</w:t>
      </w:r>
      <w:r>
        <w:rPr>
          <w:spacing w:val="-12"/>
        </w:rPr>
        <w:t xml:space="preserve"> </w:t>
      </w:r>
      <w:r>
        <w:t>outsourcing</w:t>
      </w:r>
      <w:r>
        <w:rPr>
          <w:spacing w:val="-11"/>
        </w:rPr>
        <w:t xml:space="preserve"> </w:t>
      </w:r>
      <w:r>
        <w:t>or</w:t>
      </w:r>
      <w:r>
        <w:rPr>
          <w:spacing w:val="-11"/>
        </w:rPr>
        <w:t xml:space="preserve"> </w:t>
      </w:r>
      <w:r>
        <w:t>assignment</w:t>
      </w:r>
      <w:r>
        <w:rPr>
          <w:spacing w:val="-12"/>
        </w:rPr>
        <w:t xml:space="preserve"> </w:t>
      </w:r>
      <w:r>
        <w:t>of</w:t>
      </w:r>
      <w:r>
        <w:rPr>
          <w:spacing w:val="-11"/>
        </w:rPr>
        <w:t xml:space="preserve"> </w:t>
      </w:r>
      <w:r>
        <w:t>linguistic</w:t>
      </w:r>
      <w:r>
        <w:rPr>
          <w:spacing w:val="-11"/>
        </w:rPr>
        <w:t xml:space="preserve"> </w:t>
      </w:r>
      <w:r>
        <w:t>and</w:t>
      </w:r>
      <w:r>
        <w:rPr>
          <w:spacing w:val="-11"/>
        </w:rPr>
        <w:t xml:space="preserve"> </w:t>
      </w:r>
      <w:r>
        <w:t>other</w:t>
      </w:r>
      <w:r>
        <w:rPr>
          <w:spacing w:val="-12"/>
        </w:rPr>
        <w:t xml:space="preserve"> </w:t>
      </w:r>
      <w:r>
        <w:rPr>
          <w:spacing w:val="2"/>
        </w:rPr>
        <w:t xml:space="preserve">staff </w:t>
      </w:r>
      <w:r>
        <w:rPr>
          <w:w w:val="105"/>
        </w:rPr>
        <w:t>(revisers, PMs, soft</w:t>
      </w:r>
      <w:r>
        <w:rPr>
          <w:w w:val="105"/>
        </w:rPr>
        <w:t>ware</w:t>
      </w:r>
      <w:r>
        <w:rPr>
          <w:spacing w:val="-2"/>
          <w:w w:val="105"/>
        </w:rPr>
        <w:t xml:space="preserve"> </w:t>
      </w:r>
      <w:r>
        <w:rPr>
          <w:w w:val="105"/>
        </w:rPr>
        <w:t>engineers);</w:t>
      </w:r>
    </w:p>
    <w:p w14:paraId="0783F3F1" w14:textId="77777777" w:rsidR="00BE520D" w:rsidRDefault="007F6473">
      <w:pPr>
        <w:pStyle w:val="BodyText"/>
        <w:spacing w:before="117" w:line="254" w:lineRule="auto"/>
        <w:ind w:left="978" w:right="1086" w:hanging="301"/>
        <w:jc w:val="both"/>
      </w:pPr>
      <w:r>
        <w:rPr>
          <w:rFonts w:ascii="Times New Roman"/>
          <w:color w:val="606060"/>
          <w:w w:val="330"/>
          <w:sz w:val="14"/>
        </w:rPr>
        <w:t>l</w:t>
      </w:r>
      <w:r>
        <w:rPr>
          <w:rFonts w:ascii="Times New Roman"/>
          <w:color w:val="606060"/>
          <w:spacing w:val="-55"/>
          <w:w w:val="330"/>
          <w:sz w:val="14"/>
        </w:rPr>
        <w:t xml:space="preserve"> </w:t>
      </w:r>
      <w:r>
        <w:rPr>
          <w:w w:val="105"/>
        </w:rPr>
        <w:t>Source</w:t>
      </w:r>
      <w:r>
        <w:rPr>
          <w:spacing w:val="-30"/>
          <w:w w:val="105"/>
        </w:rPr>
        <w:t xml:space="preserve"> </w:t>
      </w:r>
      <w:r>
        <w:rPr>
          <w:w w:val="105"/>
        </w:rPr>
        <w:t>file</w:t>
      </w:r>
      <w:r>
        <w:rPr>
          <w:spacing w:val="-30"/>
          <w:w w:val="105"/>
        </w:rPr>
        <w:t xml:space="preserve"> </w:t>
      </w:r>
      <w:r>
        <w:rPr>
          <w:w w:val="105"/>
        </w:rPr>
        <w:t>preparation</w:t>
      </w:r>
      <w:r>
        <w:rPr>
          <w:spacing w:val="-29"/>
          <w:w w:val="105"/>
        </w:rPr>
        <w:t xml:space="preserve"> </w:t>
      </w:r>
      <w:r>
        <w:rPr>
          <w:w w:val="105"/>
        </w:rPr>
        <w:t>and</w:t>
      </w:r>
      <w:r>
        <w:rPr>
          <w:spacing w:val="-30"/>
          <w:w w:val="105"/>
        </w:rPr>
        <w:t xml:space="preserve"> </w:t>
      </w:r>
      <w:r>
        <w:rPr>
          <w:w w:val="105"/>
        </w:rPr>
        <w:t>QC:</w:t>
      </w:r>
      <w:r>
        <w:rPr>
          <w:spacing w:val="-30"/>
          <w:w w:val="105"/>
        </w:rPr>
        <w:t xml:space="preserve"> </w:t>
      </w:r>
      <w:r>
        <w:rPr>
          <w:w w:val="105"/>
        </w:rPr>
        <w:t>internationalization</w:t>
      </w:r>
      <w:r>
        <w:rPr>
          <w:spacing w:val="-30"/>
          <w:w w:val="105"/>
        </w:rPr>
        <w:t xml:space="preserve"> </w:t>
      </w:r>
      <w:r>
        <w:rPr>
          <w:w w:val="105"/>
        </w:rPr>
        <w:t xml:space="preserve">support </w:t>
      </w:r>
      <w:r>
        <w:t>and</w:t>
      </w:r>
      <w:r>
        <w:rPr>
          <w:spacing w:val="-15"/>
        </w:rPr>
        <w:t xml:space="preserve"> </w:t>
      </w:r>
      <w:r>
        <w:t>advice</w:t>
      </w:r>
      <w:r>
        <w:rPr>
          <w:spacing w:val="-14"/>
        </w:rPr>
        <w:t xml:space="preserve"> </w:t>
      </w:r>
      <w:r>
        <w:t>to</w:t>
      </w:r>
      <w:r>
        <w:rPr>
          <w:spacing w:val="-14"/>
        </w:rPr>
        <w:t xml:space="preserve"> </w:t>
      </w:r>
      <w:r>
        <w:t>client;</w:t>
      </w:r>
      <w:r>
        <w:rPr>
          <w:spacing w:val="-14"/>
        </w:rPr>
        <w:t xml:space="preserve"> </w:t>
      </w:r>
      <w:r>
        <w:t>internationalization</w:t>
      </w:r>
      <w:r>
        <w:rPr>
          <w:spacing w:val="-15"/>
        </w:rPr>
        <w:t xml:space="preserve"> </w:t>
      </w:r>
      <w:r>
        <w:t>testing;</w:t>
      </w:r>
      <w:r>
        <w:rPr>
          <w:spacing w:val="-14"/>
        </w:rPr>
        <w:t xml:space="preserve"> </w:t>
      </w:r>
      <w:r>
        <w:t>terminology</w:t>
      </w:r>
    </w:p>
    <w:p w14:paraId="6C321241" w14:textId="77777777" w:rsidR="00BE520D" w:rsidRDefault="007F6473">
      <w:pPr>
        <w:pStyle w:val="BodyText"/>
        <w:spacing w:line="254" w:lineRule="auto"/>
        <w:ind w:left="978" w:right="563"/>
      </w:pPr>
      <w:r>
        <w:t>extraction; feedback on ST quality; adaptation or pre-editing of ST prior to translation; preparation and review of ‘pivot’ language ST where appropriate prior to multilingual translation;</w:t>
      </w:r>
    </w:p>
    <w:p w14:paraId="57F3402C" w14:textId="77777777" w:rsidR="00BE520D" w:rsidRDefault="007F6473">
      <w:pPr>
        <w:pStyle w:val="BodyText"/>
        <w:spacing w:before="116" w:line="254" w:lineRule="auto"/>
        <w:ind w:left="978" w:right="443" w:hanging="301"/>
      </w:pPr>
      <w:r>
        <w:rPr>
          <w:rFonts w:ascii="Times New Roman"/>
          <w:color w:val="606060"/>
          <w:sz w:val="14"/>
        </w:rPr>
        <w:t xml:space="preserve">l </w:t>
      </w:r>
      <w:r>
        <w:t>Terminology resources: research; preparing resources; integrating</w:t>
      </w:r>
      <w:r>
        <w:t xml:space="preserve"> client</w:t>
      </w:r>
      <w:r>
        <w:rPr>
          <w:spacing w:val="-15"/>
        </w:rPr>
        <w:t xml:space="preserve"> </w:t>
      </w:r>
      <w:r>
        <w:t>resources</w:t>
      </w:r>
      <w:r>
        <w:rPr>
          <w:spacing w:val="-14"/>
        </w:rPr>
        <w:t xml:space="preserve"> </w:t>
      </w:r>
      <w:r>
        <w:t>with</w:t>
      </w:r>
      <w:r>
        <w:rPr>
          <w:spacing w:val="-14"/>
        </w:rPr>
        <w:t xml:space="preserve"> </w:t>
      </w:r>
      <w:r>
        <w:t>existing</w:t>
      </w:r>
      <w:r>
        <w:rPr>
          <w:spacing w:val="-15"/>
        </w:rPr>
        <w:t xml:space="preserve"> </w:t>
      </w:r>
      <w:r>
        <w:t>personal</w:t>
      </w:r>
      <w:r>
        <w:rPr>
          <w:spacing w:val="-14"/>
        </w:rPr>
        <w:t xml:space="preserve"> </w:t>
      </w:r>
      <w:r>
        <w:t>or</w:t>
      </w:r>
      <w:r>
        <w:rPr>
          <w:spacing w:val="-14"/>
        </w:rPr>
        <w:t xml:space="preserve"> </w:t>
      </w:r>
      <w:r>
        <w:t>in-house</w:t>
      </w:r>
      <w:r>
        <w:rPr>
          <w:spacing w:val="-15"/>
        </w:rPr>
        <w:t xml:space="preserve"> </w:t>
      </w:r>
      <w:r>
        <w:t>databases;</w:t>
      </w:r>
      <w:r>
        <w:rPr>
          <w:spacing w:val="-14"/>
        </w:rPr>
        <w:t xml:space="preserve"> </w:t>
      </w:r>
      <w:r>
        <w:t xml:space="preserve">term </w:t>
      </w:r>
      <w:r>
        <w:rPr>
          <w:w w:val="105"/>
        </w:rPr>
        <w:t>validation;</w:t>
      </w:r>
    </w:p>
    <w:p w14:paraId="29F1BBDE" w14:textId="77777777" w:rsidR="00BE520D" w:rsidRDefault="007F6473">
      <w:pPr>
        <w:pStyle w:val="BodyText"/>
        <w:spacing w:before="117" w:line="254" w:lineRule="auto"/>
        <w:ind w:left="978" w:hanging="301"/>
      </w:pPr>
      <w:r>
        <w:rPr>
          <w:rFonts w:ascii="Times New Roman"/>
          <w:color w:val="606060"/>
          <w:sz w:val="14"/>
        </w:rPr>
        <w:t xml:space="preserve">l </w:t>
      </w:r>
      <w:r>
        <w:t xml:space="preserve">Translation resources: hardware; software; translation memories; </w:t>
      </w:r>
      <w:r>
        <w:rPr>
          <w:w w:val="105"/>
        </w:rPr>
        <w:t>alignment of previous translations; MT; style guides;</w:t>
      </w:r>
    </w:p>
    <w:p w14:paraId="39C0EBFF" w14:textId="77777777" w:rsidR="00BE520D" w:rsidRDefault="007F6473">
      <w:pPr>
        <w:pStyle w:val="BodyText"/>
        <w:spacing w:before="118" w:line="254" w:lineRule="auto"/>
        <w:ind w:left="978" w:right="931" w:hanging="301"/>
      </w:pPr>
      <w:r>
        <w:rPr>
          <w:rFonts w:ascii="Times New Roman"/>
          <w:color w:val="606060"/>
          <w:w w:val="125"/>
          <w:sz w:val="14"/>
        </w:rPr>
        <w:t>l</w:t>
      </w:r>
      <w:r>
        <w:rPr>
          <w:rFonts w:ascii="Times New Roman"/>
          <w:color w:val="606060"/>
          <w:spacing w:val="9"/>
          <w:w w:val="125"/>
          <w:sz w:val="14"/>
        </w:rPr>
        <w:t xml:space="preserve"> </w:t>
      </w:r>
      <w:r>
        <w:rPr>
          <w:w w:val="105"/>
        </w:rPr>
        <w:t>Project</w:t>
      </w:r>
      <w:r>
        <w:rPr>
          <w:spacing w:val="-32"/>
          <w:w w:val="105"/>
        </w:rPr>
        <w:t xml:space="preserve"> </w:t>
      </w:r>
      <w:r>
        <w:rPr>
          <w:w w:val="105"/>
        </w:rPr>
        <w:t>management</w:t>
      </w:r>
      <w:r>
        <w:rPr>
          <w:spacing w:val="-32"/>
          <w:w w:val="105"/>
        </w:rPr>
        <w:t xml:space="preserve"> </w:t>
      </w:r>
      <w:r>
        <w:rPr>
          <w:w w:val="105"/>
        </w:rPr>
        <w:t>resources:</w:t>
      </w:r>
      <w:r>
        <w:rPr>
          <w:spacing w:val="-32"/>
          <w:w w:val="105"/>
        </w:rPr>
        <w:t xml:space="preserve"> </w:t>
      </w:r>
      <w:r>
        <w:rPr>
          <w:w w:val="105"/>
        </w:rPr>
        <w:t>databases;</w:t>
      </w:r>
      <w:r>
        <w:rPr>
          <w:spacing w:val="-32"/>
          <w:w w:val="105"/>
        </w:rPr>
        <w:t xml:space="preserve"> </w:t>
      </w:r>
      <w:r>
        <w:rPr>
          <w:w w:val="105"/>
        </w:rPr>
        <w:t>software;</w:t>
      </w:r>
      <w:r>
        <w:rPr>
          <w:spacing w:val="-32"/>
          <w:w w:val="105"/>
        </w:rPr>
        <w:t xml:space="preserve"> </w:t>
      </w:r>
      <w:r>
        <w:rPr>
          <w:w w:val="105"/>
        </w:rPr>
        <w:t>d</w:t>
      </w:r>
      <w:r>
        <w:rPr>
          <w:w w:val="105"/>
        </w:rPr>
        <w:t>ivision</w:t>
      </w:r>
      <w:r>
        <w:rPr>
          <w:spacing w:val="-32"/>
          <w:w w:val="105"/>
        </w:rPr>
        <w:t xml:space="preserve"> </w:t>
      </w:r>
      <w:r>
        <w:rPr>
          <w:w w:val="105"/>
        </w:rPr>
        <w:t>of large-scale</w:t>
      </w:r>
      <w:r>
        <w:rPr>
          <w:spacing w:val="2"/>
          <w:w w:val="105"/>
        </w:rPr>
        <w:t xml:space="preserve"> </w:t>
      </w:r>
      <w:r>
        <w:rPr>
          <w:w w:val="105"/>
        </w:rPr>
        <w:t>projects;</w:t>
      </w:r>
    </w:p>
    <w:p w14:paraId="392A5FE4" w14:textId="77777777" w:rsidR="00BE520D" w:rsidRDefault="007F6473">
      <w:pPr>
        <w:pStyle w:val="BodyText"/>
        <w:spacing w:before="119" w:line="254" w:lineRule="auto"/>
        <w:ind w:left="978" w:right="443" w:hanging="301"/>
      </w:pPr>
      <w:r>
        <w:rPr>
          <w:rFonts w:ascii="Times New Roman"/>
          <w:color w:val="606060"/>
          <w:w w:val="320"/>
          <w:sz w:val="14"/>
        </w:rPr>
        <w:t>l</w:t>
      </w:r>
      <w:r>
        <w:rPr>
          <w:rFonts w:ascii="Times New Roman"/>
          <w:color w:val="606060"/>
          <w:spacing w:val="-59"/>
          <w:w w:val="320"/>
          <w:sz w:val="14"/>
        </w:rPr>
        <w:t xml:space="preserve"> </w:t>
      </w:r>
      <w:r>
        <w:rPr>
          <w:w w:val="105"/>
        </w:rPr>
        <w:t>Training</w:t>
      </w:r>
      <w:r>
        <w:rPr>
          <w:spacing w:val="-32"/>
          <w:w w:val="105"/>
        </w:rPr>
        <w:t xml:space="preserve"> </w:t>
      </w:r>
      <w:r>
        <w:rPr>
          <w:w w:val="105"/>
        </w:rPr>
        <w:t>for</w:t>
      </w:r>
      <w:r>
        <w:rPr>
          <w:spacing w:val="-32"/>
          <w:w w:val="105"/>
        </w:rPr>
        <w:t xml:space="preserve"> </w:t>
      </w:r>
      <w:r>
        <w:rPr>
          <w:w w:val="105"/>
        </w:rPr>
        <w:t>suppliers</w:t>
      </w:r>
      <w:r>
        <w:rPr>
          <w:spacing w:val="-33"/>
          <w:w w:val="105"/>
        </w:rPr>
        <w:t xml:space="preserve"> </w:t>
      </w:r>
      <w:r>
        <w:rPr>
          <w:w w:val="105"/>
        </w:rPr>
        <w:t>(translators,</w:t>
      </w:r>
      <w:r>
        <w:rPr>
          <w:spacing w:val="-32"/>
          <w:w w:val="105"/>
        </w:rPr>
        <w:t xml:space="preserve"> </w:t>
      </w:r>
      <w:r>
        <w:rPr>
          <w:w w:val="105"/>
        </w:rPr>
        <w:t>terminologists)</w:t>
      </w:r>
      <w:r>
        <w:rPr>
          <w:spacing w:val="-32"/>
          <w:w w:val="105"/>
        </w:rPr>
        <w:t xml:space="preserve"> </w:t>
      </w:r>
      <w:r>
        <w:rPr>
          <w:w w:val="105"/>
        </w:rPr>
        <w:t>to</w:t>
      </w:r>
      <w:r>
        <w:rPr>
          <w:spacing w:val="-32"/>
          <w:w w:val="105"/>
        </w:rPr>
        <w:t xml:space="preserve"> </w:t>
      </w:r>
      <w:r>
        <w:rPr>
          <w:w w:val="105"/>
        </w:rPr>
        <w:t>ensure</w:t>
      </w:r>
      <w:r>
        <w:rPr>
          <w:spacing w:val="-33"/>
          <w:w w:val="105"/>
        </w:rPr>
        <w:t xml:space="preserve"> </w:t>
      </w:r>
      <w:r>
        <w:rPr>
          <w:w w:val="105"/>
        </w:rPr>
        <w:t xml:space="preserve">they </w:t>
      </w:r>
      <w:r>
        <w:t xml:space="preserve">comply with standards, resources are used appropriately, agreed </w:t>
      </w:r>
      <w:r>
        <w:rPr>
          <w:w w:val="105"/>
        </w:rPr>
        <w:t>workflow</w:t>
      </w:r>
      <w:r>
        <w:rPr>
          <w:spacing w:val="-29"/>
          <w:w w:val="105"/>
        </w:rPr>
        <w:t xml:space="preserve"> </w:t>
      </w:r>
      <w:r>
        <w:rPr>
          <w:w w:val="105"/>
        </w:rPr>
        <w:t>is</w:t>
      </w:r>
      <w:r>
        <w:rPr>
          <w:spacing w:val="-29"/>
          <w:w w:val="105"/>
        </w:rPr>
        <w:t xml:space="preserve"> </w:t>
      </w:r>
      <w:r>
        <w:rPr>
          <w:w w:val="105"/>
        </w:rPr>
        <w:t>respected</w:t>
      </w:r>
      <w:r>
        <w:rPr>
          <w:spacing w:val="-29"/>
          <w:w w:val="105"/>
        </w:rPr>
        <w:t xml:space="preserve"> </w:t>
      </w:r>
      <w:r>
        <w:rPr>
          <w:w w:val="105"/>
        </w:rPr>
        <w:t>or</w:t>
      </w:r>
      <w:r>
        <w:rPr>
          <w:spacing w:val="-29"/>
          <w:w w:val="105"/>
        </w:rPr>
        <w:t xml:space="preserve"> </w:t>
      </w:r>
      <w:r>
        <w:rPr>
          <w:w w:val="105"/>
        </w:rPr>
        <w:t>client</w:t>
      </w:r>
      <w:r>
        <w:rPr>
          <w:spacing w:val="-29"/>
          <w:w w:val="105"/>
        </w:rPr>
        <w:t xml:space="preserve"> </w:t>
      </w:r>
      <w:r>
        <w:rPr>
          <w:w w:val="105"/>
        </w:rPr>
        <w:t>specifications</w:t>
      </w:r>
      <w:r>
        <w:rPr>
          <w:spacing w:val="-29"/>
          <w:w w:val="105"/>
        </w:rPr>
        <w:t xml:space="preserve"> </w:t>
      </w:r>
      <w:r>
        <w:rPr>
          <w:w w:val="105"/>
        </w:rPr>
        <w:t>are</w:t>
      </w:r>
      <w:r>
        <w:rPr>
          <w:spacing w:val="-29"/>
          <w:w w:val="105"/>
        </w:rPr>
        <w:t xml:space="preserve"> </w:t>
      </w:r>
      <w:r>
        <w:rPr>
          <w:w w:val="105"/>
        </w:rPr>
        <w:t>followed.</w:t>
      </w:r>
      <w:r>
        <w:rPr>
          <w:spacing w:val="-29"/>
          <w:w w:val="105"/>
        </w:rPr>
        <w:t xml:space="preserve"> </w:t>
      </w:r>
      <w:r>
        <w:rPr>
          <w:w w:val="105"/>
        </w:rPr>
        <w:t xml:space="preserve">Such </w:t>
      </w:r>
      <w:r>
        <w:t>training</w:t>
      </w:r>
      <w:r>
        <w:rPr>
          <w:spacing w:val="-16"/>
        </w:rPr>
        <w:t xml:space="preserve"> </w:t>
      </w:r>
      <w:r>
        <w:t>might</w:t>
      </w:r>
      <w:r>
        <w:rPr>
          <w:spacing w:val="-15"/>
        </w:rPr>
        <w:t xml:space="preserve"> </w:t>
      </w:r>
      <w:r>
        <w:t>be</w:t>
      </w:r>
      <w:r>
        <w:rPr>
          <w:spacing w:val="-16"/>
        </w:rPr>
        <w:t xml:space="preserve"> </w:t>
      </w:r>
      <w:r>
        <w:t>project-specific,</w:t>
      </w:r>
      <w:r>
        <w:rPr>
          <w:spacing w:val="-15"/>
        </w:rPr>
        <w:t xml:space="preserve"> </w:t>
      </w:r>
      <w:r>
        <w:t>client-driven</w:t>
      </w:r>
      <w:r>
        <w:rPr>
          <w:spacing w:val="-16"/>
        </w:rPr>
        <w:t xml:space="preserve"> </w:t>
      </w:r>
      <w:r>
        <w:t>or</w:t>
      </w:r>
      <w:r>
        <w:rPr>
          <w:spacing w:val="-15"/>
        </w:rPr>
        <w:t xml:space="preserve"> </w:t>
      </w:r>
      <w:r>
        <w:t>ongoing</w:t>
      </w:r>
      <w:r>
        <w:rPr>
          <w:spacing w:val="-16"/>
        </w:rPr>
        <w:t xml:space="preserve"> </w:t>
      </w:r>
      <w:r>
        <w:t>(CPD).</w:t>
      </w:r>
    </w:p>
    <w:p w14:paraId="29AD87E5" w14:textId="77777777" w:rsidR="00BE520D" w:rsidRDefault="00BE520D">
      <w:pPr>
        <w:pStyle w:val="BodyText"/>
        <w:spacing w:before="9"/>
        <w:rPr>
          <w:sz w:val="23"/>
        </w:rPr>
      </w:pPr>
    </w:p>
    <w:p w14:paraId="01431C69" w14:textId="77777777" w:rsidR="00BE520D" w:rsidRDefault="007F6473">
      <w:pPr>
        <w:pStyle w:val="Heading6"/>
        <w:ind w:left="438"/>
        <w:jc w:val="left"/>
        <w:rPr>
          <w:b/>
        </w:rPr>
      </w:pPr>
      <w:r>
        <w:rPr>
          <w:b/>
        </w:rPr>
        <w:t>Translation stage</w:t>
      </w:r>
    </w:p>
    <w:p w14:paraId="06A58ED0" w14:textId="77777777" w:rsidR="00BE520D" w:rsidRDefault="007F6473">
      <w:pPr>
        <w:pStyle w:val="BodyText"/>
        <w:spacing w:before="99" w:line="254" w:lineRule="auto"/>
        <w:ind w:left="438"/>
      </w:pPr>
      <w:r>
        <w:t>This is defined here as beginning when the source files are sent to the translator(s) and ending when the unrevised translation is returned to</w:t>
      </w:r>
    </w:p>
    <w:p w14:paraId="18646A8D" w14:textId="77777777" w:rsidR="00BE520D" w:rsidRDefault="00BE520D">
      <w:pPr>
        <w:spacing w:line="254" w:lineRule="auto"/>
        <w:sectPr w:rsidR="00BE520D">
          <w:pgSz w:w="8850" w:h="13270"/>
          <w:pgMar w:top="840" w:right="720" w:bottom="280" w:left="720" w:header="644" w:footer="0" w:gutter="0"/>
          <w:cols w:space="720"/>
        </w:sectPr>
      </w:pPr>
    </w:p>
    <w:p w14:paraId="5F586FE8" w14:textId="77777777" w:rsidR="00BE520D" w:rsidRDefault="00BE520D">
      <w:pPr>
        <w:pStyle w:val="BodyText"/>
        <w:spacing w:before="5"/>
        <w:rPr>
          <w:sz w:val="29"/>
        </w:rPr>
      </w:pPr>
    </w:p>
    <w:p w14:paraId="5EC9F931" w14:textId="77777777" w:rsidR="00BE520D" w:rsidRDefault="007F6473">
      <w:pPr>
        <w:pStyle w:val="BodyText"/>
        <w:spacing w:before="106" w:line="254" w:lineRule="auto"/>
        <w:ind w:left="478"/>
      </w:pPr>
      <w:r>
        <w:t>a reviser, agency or clie</w:t>
      </w:r>
      <w:r>
        <w:t>nt. The following were aspects of professional translation processes with effects for quality:</w:t>
      </w:r>
    </w:p>
    <w:p w14:paraId="0569BE05" w14:textId="77777777" w:rsidR="00BE520D" w:rsidRDefault="007F6473">
      <w:pPr>
        <w:pStyle w:val="BodyText"/>
        <w:spacing w:before="178" w:line="254" w:lineRule="auto"/>
        <w:ind w:left="1018" w:right="448" w:hanging="300"/>
      </w:pPr>
      <w:r>
        <w:rPr>
          <w:rFonts w:ascii="Times New Roman"/>
          <w:color w:val="606060"/>
          <w:w w:val="330"/>
          <w:sz w:val="14"/>
        </w:rPr>
        <w:t xml:space="preserve">l </w:t>
      </w:r>
      <w:r>
        <w:t>Research: understanding source content, specialist terminology or target language norms (e.g. using product or testing software in the source language); queryi</w:t>
      </w:r>
      <w:r>
        <w:t>ng content with clients/authors/agencies;</w:t>
      </w:r>
    </w:p>
    <w:p w14:paraId="44AB8AE6" w14:textId="77777777" w:rsidR="00BE520D" w:rsidRDefault="007F6473">
      <w:pPr>
        <w:pStyle w:val="BodyText"/>
        <w:spacing w:before="118" w:line="254" w:lineRule="auto"/>
        <w:ind w:left="1018" w:right="423" w:hanging="300"/>
      </w:pPr>
      <w:r>
        <w:rPr>
          <w:rFonts w:ascii="Times New Roman"/>
          <w:color w:val="606060"/>
          <w:w w:val="330"/>
          <w:sz w:val="14"/>
        </w:rPr>
        <w:t xml:space="preserve">l </w:t>
      </w:r>
      <w:r>
        <w:rPr>
          <w:w w:val="105"/>
        </w:rPr>
        <w:t xml:space="preserve">Preparation of resources: checking localization kit or client brief; import of terminology or translation memory data; installing or </w:t>
      </w:r>
      <w:r>
        <w:t>setting up software for use in project (e.g. fuzzy match parameters);</w:t>
      </w:r>
    </w:p>
    <w:p w14:paraId="03FC8588" w14:textId="77777777" w:rsidR="00BE520D" w:rsidRDefault="007F6473">
      <w:pPr>
        <w:pStyle w:val="BodyText"/>
        <w:spacing w:before="117" w:line="254" w:lineRule="auto"/>
        <w:ind w:left="1018" w:right="901" w:hanging="300"/>
      </w:pPr>
      <w:r>
        <w:rPr>
          <w:rFonts w:ascii="Times New Roman"/>
          <w:color w:val="606060"/>
          <w:w w:val="330"/>
          <w:sz w:val="14"/>
        </w:rPr>
        <w:t>l</w:t>
      </w:r>
      <w:r>
        <w:rPr>
          <w:rFonts w:ascii="Times New Roman"/>
          <w:color w:val="606060"/>
          <w:spacing w:val="-59"/>
          <w:w w:val="330"/>
          <w:sz w:val="14"/>
        </w:rPr>
        <w:t xml:space="preserve"> </w:t>
      </w:r>
      <w:r>
        <w:rPr>
          <w:w w:val="105"/>
        </w:rPr>
        <w:t>Translation:</w:t>
      </w:r>
      <w:r>
        <w:rPr>
          <w:spacing w:val="-31"/>
          <w:w w:val="105"/>
        </w:rPr>
        <w:t xml:space="preserve"> </w:t>
      </w:r>
      <w:r>
        <w:rPr>
          <w:spacing w:val="2"/>
          <w:w w:val="105"/>
        </w:rPr>
        <w:t>drafting;</w:t>
      </w:r>
      <w:r>
        <w:rPr>
          <w:spacing w:val="-31"/>
          <w:w w:val="105"/>
        </w:rPr>
        <w:t xml:space="preserve"> </w:t>
      </w:r>
      <w:r>
        <w:rPr>
          <w:w w:val="105"/>
        </w:rPr>
        <w:t>use</w:t>
      </w:r>
      <w:r>
        <w:rPr>
          <w:spacing w:val="-31"/>
          <w:w w:val="105"/>
        </w:rPr>
        <w:t xml:space="preserve"> </w:t>
      </w:r>
      <w:r>
        <w:rPr>
          <w:w w:val="105"/>
        </w:rPr>
        <w:t>of</w:t>
      </w:r>
      <w:r>
        <w:rPr>
          <w:spacing w:val="-30"/>
          <w:w w:val="105"/>
        </w:rPr>
        <w:t xml:space="preserve"> </w:t>
      </w:r>
      <w:r>
        <w:rPr>
          <w:w w:val="105"/>
        </w:rPr>
        <w:t>translation</w:t>
      </w:r>
      <w:r>
        <w:rPr>
          <w:spacing w:val="-31"/>
          <w:w w:val="105"/>
        </w:rPr>
        <w:t xml:space="preserve"> </w:t>
      </w:r>
      <w:r>
        <w:rPr>
          <w:w w:val="105"/>
        </w:rPr>
        <w:t>tools;</w:t>
      </w:r>
      <w:r>
        <w:rPr>
          <w:spacing w:val="-31"/>
          <w:w w:val="105"/>
        </w:rPr>
        <w:t xml:space="preserve"> </w:t>
      </w:r>
      <w:r>
        <w:rPr>
          <w:w w:val="105"/>
        </w:rPr>
        <w:t>post-editing</w:t>
      </w:r>
      <w:r>
        <w:rPr>
          <w:spacing w:val="-31"/>
          <w:w w:val="105"/>
        </w:rPr>
        <w:t xml:space="preserve"> </w:t>
      </w:r>
      <w:r>
        <w:rPr>
          <w:spacing w:val="2"/>
          <w:w w:val="105"/>
        </w:rPr>
        <w:t xml:space="preserve">MT </w:t>
      </w:r>
      <w:r>
        <w:rPr>
          <w:w w:val="105"/>
        </w:rPr>
        <w:t>output;</w:t>
      </w:r>
      <w:r>
        <w:rPr>
          <w:spacing w:val="-12"/>
          <w:w w:val="105"/>
        </w:rPr>
        <w:t xml:space="preserve"> </w:t>
      </w:r>
      <w:r>
        <w:rPr>
          <w:w w:val="105"/>
        </w:rPr>
        <w:t>generation</w:t>
      </w:r>
      <w:r>
        <w:rPr>
          <w:spacing w:val="-11"/>
          <w:w w:val="105"/>
        </w:rPr>
        <w:t xml:space="preserve"> </w:t>
      </w:r>
      <w:r>
        <w:rPr>
          <w:w w:val="105"/>
        </w:rPr>
        <w:t>of</w:t>
      </w:r>
      <w:r>
        <w:rPr>
          <w:spacing w:val="-11"/>
          <w:w w:val="105"/>
        </w:rPr>
        <w:t xml:space="preserve"> </w:t>
      </w:r>
      <w:r>
        <w:rPr>
          <w:w w:val="105"/>
        </w:rPr>
        <w:t>target</w:t>
      </w:r>
      <w:r>
        <w:rPr>
          <w:spacing w:val="-11"/>
          <w:w w:val="105"/>
        </w:rPr>
        <w:t xml:space="preserve"> </w:t>
      </w:r>
      <w:r>
        <w:rPr>
          <w:w w:val="105"/>
        </w:rPr>
        <w:t>files</w:t>
      </w:r>
      <w:r>
        <w:rPr>
          <w:spacing w:val="-11"/>
          <w:w w:val="105"/>
        </w:rPr>
        <w:t xml:space="preserve"> </w:t>
      </w:r>
      <w:r>
        <w:rPr>
          <w:w w:val="105"/>
        </w:rPr>
        <w:t>in</w:t>
      </w:r>
      <w:r>
        <w:rPr>
          <w:spacing w:val="-11"/>
          <w:w w:val="105"/>
        </w:rPr>
        <w:t xml:space="preserve"> </w:t>
      </w:r>
      <w:r>
        <w:rPr>
          <w:w w:val="105"/>
        </w:rPr>
        <w:t>native</w:t>
      </w:r>
      <w:r>
        <w:rPr>
          <w:spacing w:val="-11"/>
          <w:w w:val="105"/>
        </w:rPr>
        <w:t xml:space="preserve"> </w:t>
      </w:r>
      <w:r>
        <w:rPr>
          <w:w w:val="105"/>
        </w:rPr>
        <w:t>file</w:t>
      </w:r>
      <w:r>
        <w:rPr>
          <w:spacing w:val="-11"/>
          <w:w w:val="105"/>
        </w:rPr>
        <w:t xml:space="preserve"> </w:t>
      </w:r>
      <w:r>
        <w:rPr>
          <w:w w:val="105"/>
        </w:rPr>
        <w:t>format;</w:t>
      </w:r>
    </w:p>
    <w:p w14:paraId="099B5C12" w14:textId="77777777" w:rsidR="00BE520D" w:rsidRDefault="007F6473">
      <w:pPr>
        <w:pStyle w:val="BodyText"/>
        <w:spacing w:before="118" w:line="254" w:lineRule="auto"/>
        <w:ind w:left="1018" w:right="446" w:hanging="300"/>
      </w:pPr>
      <w:r>
        <w:rPr>
          <w:rFonts w:ascii="Times New Roman"/>
          <w:color w:val="606060"/>
          <w:w w:val="265"/>
          <w:sz w:val="14"/>
        </w:rPr>
        <w:t>l</w:t>
      </w:r>
      <w:r>
        <w:rPr>
          <w:rFonts w:ascii="Times New Roman"/>
          <w:color w:val="606060"/>
          <w:spacing w:val="-40"/>
          <w:w w:val="265"/>
          <w:sz w:val="14"/>
        </w:rPr>
        <w:t xml:space="preserve"> </w:t>
      </w:r>
      <w:r>
        <w:rPr>
          <w:w w:val="105"/>
        </w:rPr>
        <w:t>Monitoring:</w:t>
      </w:r>
      <w:r>
        <w:rPr>
          <w:spacing w:val="-32"/>
          <w:w w:val="105"/>
        </w:rPr>
        <w:t xml:space="preserve"> </w:t>
      </w:r>
      <w:r>
        <w:rPr>
          <w:w w:val="105"/>
        </w:rPr>
        <w:t>project</w:t>
      </w:r>
      <w:r>
        <w:rPr>
          <w:spacing w:val="-32"/>
          <w:w w:val="105"/>
        </w:rPr>
        <w:t xml:space="preserve"> </w:t>
      </w:r>
      <w:r>
        <w:rPr>
          <w:w w:val="105"/>
        </w:rPr>
        <w:t>spending;</w:t>
      </w:r>
      <w:r>
        <w:rPr>
          <w:spacing w:val="-32"/>
          <w:w w:val="105"/>
        </w:rPr>
        <w:t xml:space="preserve"> </w:t>
      </w:r>
      <w:r>
        <w:rPr>
          <w:w w:val="105"/>
        </w:rPr>
        <w:t>maintaining</w:t>
      </w:r>
      <w:r>
        <w:rPr>
          <w:spacing w:val="-32"/>
          <w:w w:val="105"/>
        </w:rPr>
        <w:t xml:space="preserve"> </w:t>
      </w:r>
      <w:r>
        <w:rPr>
          <w:w w:val="105"/>
        </w:rPr>
        <w:t>control</w:t>
      </w:r>
      <w:r>
        <w:rPr>
          <w:spacing w:val="-32"/>
          <w:w w:val="105"/>
        </w:rPr>
        <w:t xml:space="preserve"> </w:t>
      </w:r>
      <w:r>
        <w:rPr>
          <w:w w:val="105"/>
        </w:rPr>
        <w:t>of</w:t>
      </w:r>
      <w:r>
        <w:rPr>
          <w:spacing w:val="-32"/>
          <w:w w:val="105"/>
        </w:rPr>
        <w:t xml:space="preserve"> </w:t>
      </w:r>
      <w:r>
        <w:rPr>
          <w:w w:val="105"/>
        </w:rPr>
        <w:t>agreed</w:t>
      </w:r>
      <w:r>
        <w:rPr>
          <w:spacing w:val="-32"/>
          <w:w w:val="105"/>
        </w:rPr>
        <w:t xml:space="preserve"> </w:t>
      </w:r>
      <w:r>
        <w:rPr>
          <w:w w:val="105"/>
        </w:rPr>
        <w:t>project budget; meeting interim</w:t>
      </w:r>
      <w:r>
        <w:rPr>
          <w:spacing w:val="-1"/>
          <w:w w:val="105"/>
        </w:rPr>
        <w:t xml:space="preserve"> </w:t>
      </w:r>
      <w:r>
        <w:rPr>
          <w:w w:val="105"/>
        </w:rPr>
        <w:t>deadlines;</w:t>
      </w:r>
    </w:p>
    <w:p w14:paraId="2827D1B8" w14:textId="77777777" w:rsidR="00BE520D" w:rsidRDefault="007F6473">
      <w:pPr>
        <w:pStyle w:val="BodyText"/>
        <w:spacing w:before="118" w:line="254" w:lineRule="auto"/>
        <w:ind w:left="1018" w:right="647" w:hanging="300"/>
      </w:pPr>
      <w:r>
        <w:rPr>
          <w:rFonts w:ascii="Times New Roman"/>
          <w:color w:val="606060"/>
          <w:w w:val="330"/>
          <w:sz w:val="14"/>
        </w:rPr>
        <w:t>l</w:t>
      </w:r>
      <w:r>
        <w:rPr>
          <w:rFonts w:ascii="Times New Roman"/>
          <w:color w:val="606060"/>
          <w:spacing w:val="-58"/>
          <w:w w:val="330"/>
          <w:sz w:val="14"/>
        </w:rPr>
        <w:t xml:space="preserve"> </w:t>
      </w:r>
      <w:r>
        <w:rPr>
          <w:w w:val="105"/>
        </w:rPr>
        <w:t>Planning:</w:t>
      </w:r>
      <w:r>
        <w:rPr>
          <w:spacing w:val="-31"/>
          <w:w w:val="105"/>
        </w:rPr>
        <w:t xml:space="preserve"> </w:t>
      </w:r>
      <w:r>
        <w:rPr>
          <w:w w:val="105"/>
        </w:rPr>
        <w:t>review</w:t>
      </w:r>
      <w:r>
        <w:rPr>
          <w:spacing w:val="-30"/>
          <w:w w:val="105"/>
        </w:rPr>
        <w:t xml:space="preserve"> </w:t>
      </w:r>
      <w:r>
        <w:rPr>
          <w:w w:val="105"/>
        </w:rPr>
        <w:t>and</w:t>
      </w:r>
      <w:r>
        <w:rPr>
          <w:spacing w:val="-31"/>
          <w:w w:val="105"/>
        </w:rPr>
        <w:t xml:space="preserve"> </w:t>
      </w:r>
      <w:r>
        <w:rPr>
          <w:w w:val="105"/>
        </w:rPr>
        <w:t>reallocation</w:t>
      </w:r>
      <w:r>
        <w:rPr>
          <w:spacing w:val="-30"/>
          <w:w w:val="105"/>
        </w:rPr>
        <w:t xml:space="preserve"> </w:t>
      </w:r>
      <w:r>
        <w:rPr>
          <w:w w:val="105"/>
        </w:rPr>
        <w:t>of</w:t>
      </w:r>
      <w:r>
        <w:rPr>
          <w:spacing w:val="-31"/>
          <w:w w:val="105"/>
        </w:rPr>
        <w:t xml:space="preserve"> </w:t>
      </w:r>
      <w:r>
        <w:rPr>
          <w:w w:val="105"/>
        </w:rPr>
        <w:t>resources</w:t>
      </w:r>
      <w:r>
        <w:rPr>
          <w:spacing w:val="-31"/>
          <w:w w:val="105"/>
        </w:rPr>
        <w:t xml:space="preserve"> </w:t>
      </w:r>
      <w:r>
        <w:rPr>
          <w:w w:val="105"/>
        </w:rPr>
        <w:t>where</w:t>
      </w:r>
      <w:r>
        <w:rPr>
          <w:spacing w:val="-30"/>
          <w:w w:val="105"/>
        </w:rPr>
        <w:t xml:space="preserve"> </w:t>
      </w:r>
      <w:r>
        <w:rPr>
          <w:w w:val="105"/>
        </w:rPr>
        <w:t>necessary</w:t>
      </w:r>
      <w:r>
        <w:rPr>
          <w:spacing w:val="-31"/>
          <w:w w:val="105"/>
        </w:rPr>
        <w:t xml:space="preserve"> </w:t>
      </w:r>
      <w:r>
        <w:rPr>
          <w:w w:val="105"/>
        </w:rPr>
        <w:t>to stay on schedule and within budget;</w:t>
      </w:r>
    </w:p>
    <w:p w14:paraId="1AA535A5" w14:textId="77777777" w:rsidR="00BE520D" w:rsidRDefault="007F6473">
      <w:pPr>
        <w:pStyle w:val="BodyText"/>
        <w:spacing w:before="119" w:line="254" w:lineRule="auto"/>
        <w:ind w:left="1018" w:right="707" w:hanging="300"/>
      </w:pPr>
      <w:r>
        <w:rPr>
          <w:rFonts w:ascii="Times New Roman" w:hAnsi="Times New Roman"/>
          <w:color w:val="606060"/>
          <w:w w:val="330"/>
          <w:sz w:val="14"/>
        </w:rPr>
        <w:t xml:space="preserve">l </w:t>
      </w:r>
      <w:r>
        <w:rPr>
          <w:w w:val="105"/>
        </w:rPr>
        <w:t xml:space="preserve">Self-checking: translator’s own review processes following the </w:t>
      </w:r>
      <w:r>
        <w:t>first draft (e.g. proofreading, spellchecking, tag and terminology verification checks, testing of generated target files in native file</w:t>
      </w:r>
      <w:r>
        <w:t xml:space="preserve"> </w:t>
      </w:r>
      <w:r>
        <w:rPr>
          <w:w w:val="105"/>
        </w:rPr>
        <w:t>format);</w:t>
      </w:r>
    </w:p>
    <w:p w14:paraId="4F07BE74" w14:textId="77777777" w:rsidR="00BE520D" w:rsidRDefault="007F6473">
      <w:pPr>
        <w:pStyle w:val="BodyText"/>
        <w:spacing w:before="116" w:line="254" w:lineRule="auto"/>
        <w:ind w:left="1018" w:right="439" w:hanging="300"/>
      </w:pPr>
      <w:r>
        <w:rPr>
          <w:rFonts w:ascii="Times New Roman"/>
          <w:color w:val="606060"/>
          <w:w w:val="265"/>
          <w:sz w:val="14"/>
        </w:rPr>
        <w:t>l</w:t>
      </w:r>
      <w:r>
        <w:rPr>
          <w:rFonts w:ascii="Times New Roman"/>
          <w:color w:val="606060"/>
          <w:spacing w:val="-40"/>
          <w:w w:val="265"/>
          <w:sz w:val="14"/>
        </w:rPr>
        <w:t xml:space="preserve"> </w:t>
      </w:r>
      <w:r>
        <w:rPr>
          <w:w w:val="105"/>
        </w:rPr>
        <w:t>Participation</w:t>
      </w:r>
      <w:r>
        <w:rPr>
          <w:spacing w:val="-33"/>
          <w:w w:val="105"/>
        </w:rPr>
        <w:t xml:space="preserve"> </w:t>
      </w:r>
      <w:r>
        <w:rPr>
          <w:w w:val="105"/>
        </w:rPr>
        <w:t>in</w:t>
      </w:r>
      <w:r>
        <w:rPr>
          <w:spacing w:val="-32"/>
          <w:w w:val="105"/>
        </w:rPr>
        <w:t xml:space="preserve"> </w:t>
      </w:r>
      <w:r>
        <w:rPr>
          <w:w w:val="105"/>
        </w:rPr>
        <w:t>feedback</w:t>
      </w:r>
      <w:r>
        <w:rPr>
          <w:spacing w:val="-32"/>
          <w:w w:val="105"/>
        </w:rPr>
        <w:t xml:space="preserve"> </w:t>
      </w:r>
      <w:r>
        <w:rPr>
          <w:w w:val="105"/>
        </w:rPr>
        <w:t>cycle:</w:t>
      </w:r>
      <w:r>
        <w:rPr>
          <w:spacing w:val="-33"/>
          <w:w w:val="105"/>
        </w:rPr>
        <w:t xml:space="preserve"> </w:t>
      </w:r>
      <w:r>
        <w:rPr>
          <w:w w:val="105"/>
        </w:rPr>
        <w:t>responding</w:t>
      </w:r>
      <w:r>
        <w:rPr>
          <w:spacing w:val="-32"/>
          <w:w w:val="105"/>
        </w:rPr>
        <w:t xml:space="preserve"> </w:t>
      </w:r>
      <w:r>
        <w:rPr>
          <w:w w:val="105"/>
        </w:rPr>
        <w:t>to</w:t>
      </w:r>
      <w:r>
        <w:rPr>
          <w:spacing w:val="-33"/>
          <w:w w:val="105"/>
        </w:rPr>
        <w:t xml:space="preserve"> </w:t>
      </w:r>
      <w:r>
        <w:rPr>
          <w:w w:val="105"/>
        </w:rPr>
        <w:t>client</w:t>
      </w:r>
      <w:r>
        <w:rPr>
          <w:spacing w:val="-32"/>
          <w:w w:val="105"/>
        </w:rPr>
        <w:t xml:space="preserve"> </w:t>
      </w:r>
      <w:r>
        <w:rPr>
          <w:w w:val="105"/>
        </w:rPr>
        <w:t>feedback</w:t>
      </w:r>
      <w:r>
        <w:rPr>
          <w:spacing w:val="-32"/>
          <w:w w:val="105"/>
        </w:rPr>
        <w:t xml:space="preserve"> </w:t>
      </w:r>
      <w:r>
        <w:rPr>
          <w:w w:val="105"/>
        </w:rPr>
        <w:t>during project.</w:t>
      </w:r>
    </w:p>
    <w:p w14:paraId="772234DD" w14:textId="77777777" w:rsidR="00BE520D" w:rsidRDefault="00BE520D">
      <w:pPr>
        <w:pStyle w:val="BodyText"/>
        <w:rPr>
          <w:sz w:val="24"/>
        </w:rPr>
      </w:pPr>
    </w:p>
    <w:p w14:paraId="7653027C" w14:textId="77777777" w:rsidR="00BE520D" w:rsidRDefault="007F6473">
      <w:pPr>
        <w:pStyle w:val="Heading6"/>
        <w:rPr>
          <w:b/>
        </w:rPr>
      </w:pPr>
      <w:r>
        <w:rPr>
          <w:b/>
        </w:rPr>
        <w:t>Post-translation stage</w:t>
      </w:r>
    </w:p>
    <w:p w14:paraId="69934728" w14:textId="77777777" w:rsidR="00BE520D" w:rsidRDefault="007F6473">
      <w:pPr>
        <w:pStyle w:val="BodyText"/>
        <w:spacing w:before="99" w:line="254" w:lineRule="auto"/>
        <w:ind w:left="478" w:right="439"/>
        <w:jc w:val="both"/>
      </w:pPr>
      <w:r>
        <w:t xml:space="preserve">The professional approach is broader than </w:t>
      </w:r>
      <w:r>
        <w:rPr>
          <w:spacing w:val="-4"/>
        </w:rPr>
        <w:t xml:space="preserve">TQA  </w:t>
      </w:r>
      <w:r>
        <w:t xml:space="preserve">alone. </w:t>
      </w:r>
      <w:r>
        <w:rPr>
          <w:spacing w:val="-4"/>
        </w:rPr>
        <w:t xml:space="preserve">TQA  </w:t>
      </w:r>
      <w:r>
        <w:t xml:space="preserve">is carried  out with a view not only to rating retrospectively the quality of </w:t>
      </w:r>
      <w:r>
        <w:rPr>
          <w:spacing w:val="2"/>
        </w:rPr>
        <w:t>part</w:t>
      </w:r>
      <w:r>
        <w:rPr>
          <w:spacing w:val="2"/>
        </w:rPr>
        <w:t xml:space="preserve">icular </w:t>
      </w:r>
      <w:r>
        <w:t>translations, but to feeding into an ongoing quality cycle. Identifying quality</w:t>
      </w:r>
      <w:r>
        <w:rPr>
          <w:spacing w:val="-12"/>
        </w:rPr>
        <w:t xml:space="preserve"> </w:t>
      </w:r>
      <w:r>
        <w:t>problems</w:t>
      </w:r>
      <w:r>
        <w:rPr>
          <w:spacing w:val="-12"/>
        </w:rPr>
        <w:t xml:space="preserve"> </w:t>
      </w:r>
      <w:r>
        <w:t>post-translation</w:t>
      </w:r>
      <w:r>
        <w:rPr>
          <w:spacing w:val="-11"/>
        </w:rPr>
        <w:t xml:space="preserve"> </w:t>
      </w:r>
      <w:r>
        <w:t>allows</w:t>
      </w:r>
      <w:r>
        <w:rPr>
          <w:spacing w:val="-12"/>
        </w:rPr>
        <w:t xml:space="preserve"> </w:t>
      </w:r>
      <w:r>
        <w:t>LSPs</w:t>
      </w:r>
      <w:r>
        <w:rPr>
          <w:spacing w:val="-12"/>
        </w:rPr>
        <w:t xml:space="preserve"> </w:t>
      </w:r>
      <w:r>
        <w:t>to</w:t>
      </w:r>
      <w:r>
        <w:rPr>
          <w:spacing w:val="-11"/>
        </w:rPr>
        <w:t xml:space="preserve"> </w:t>
      </w:r>
      <w:r>
        <w:t>pre-empt</w:t>
      </w:r>
      <w:r>
        <w:rPr>
          <w:spacing w:val="-12"/>
        </w:rPr>
        <w:t xml:space="preserve"> </w:t>
      </w:r>
      <w:r>
        <w:t>these</w:t>
      </w:r>
      <w:r>
        <w:rPr>
          <w:spacing w:val="-12"/>
        </w:rPr>
        <w:t xml:space="preserve"> </w:t>
      </w:r>
      <w:r>
        <w:t>for</w:t>
      </w:r>
      <w:r>
        <w:rPr>
          <w:spacing w:val="-11"/>
        </w:rPr>
        <w:t xml:space="preserve"> </w:t>
      </w:r>
      <w:r>
        <w:t>future projects.</w:t>
      </w:r>
      <w:r>
        <w:rPr>
          <w:spacing w:val="-5"/>
        </w:rPr>
        <w:t xml:space="preserve"> </w:t>
      </w:r>
      <w:r>
        <w:t>The</w:t>
      </w:r>
      <w:r>
        <w:rPr>
          <w:spacing w:val="-5"/>
        </w:rPr>
        <w:t xml:space="preserve"> </w:t>
      </w:r>
      <w:r>
        <w:t>post-translation</w:t>
      </w:r>
      <w:r>
        <w:rPr>
          <w:spacing w:val="-5"/>
        </w:rPr>
        <w:t xml:space="preserve"> </w:t>
      </w:r>
      <w:r>
        <w:t>stage</w:t>
      </w:r>
      <w:r>
        <w:rPr>
          <w:spacing w:val="-4"/>
        </w:rPr>
        <w:t xml:space="preserve"> </w:t>
      </w:r>
      <w:r>
        <w:t>is</w:t>
      </w:r>
      <w:r>
        <w:rPr>
          <w:spacing w:val="-5"/>
        </w:rPr>
        <w:t xml:space="preserve"> </w:t>
      </w:r>
      <w:r>
        <w:t>defined</w:t>
      </w:r>
      <w:r>
        <w:rPr>
          <w:spacing w:val="-5"/>
        </w:rPr>
        <w:t xml:space="preserve"> </w:t>
      </w:r>
      <w:r>
        <w:t>here</w:t>
      </w:r>
      <w:r>
        <w:rPr>
          <w:spacing w:val="-5"/>
        </w:rPr>
        <w:t xml:space="preserve"> </w:t>
      </w:r>
      <w:r>
        <w:t>as</w:t>
      </w:r>
      <w:r>
        <w:rPr>
          <w:spacing w:val="-4"/>
        </w:rPr>
        <w:t xml:space="preserve"> </w:t>
      </w:r>
      <w:r>
        <w:rPr>
          <w:spacing w:val="2"/>
        </w:rPr>
        <w:t>beginning</w:t>
      </w:r>
      <w:r>
        <w:rPr>
          <w:spacing w:val="-5"/>
        </w:rPr>
        <w:t xml:space="preserve"> </w:t>
      </w:r>
      <w:r>
        <w:t>when</w:t>
      </w:r>
      <w:r>
        <w:rPr>
          <w:spacing w:val="-5"/>
        </w:rPr>
        <w:t xml:space="preserve"> </w:t>
      </w:r>
      <w:r>
        <w:t xml:space="preserve">the translated </w:t>
      </w:r>
      <w:r>
        <w:rPr>
          <w:spacing w:val="2"/>
        </w:rPr>
        <w:t xml:space="preserve">draft </w:t>
      </w:r>
      <w:r>
        <w:t>target files are returned by the translator, usually to a reviser, agency or client. The following were aspects of professional post- translation processes with effects for</w:t>
      </w:r>
      <w:r>
        <w:rPr>
          <w:spacing w:val="26"/>
        </w:rPr>
        <w:t xml:space="preserve"> </w:t>
      </w:r>
      <w:r>
        <w:t>quality:</w:t>
      </w:r>
    </w:p>
    <w:p w14:paraId="521DA9F7" w14:textId="77777777" w:rsidR="00BE520D" w:rsidRDefault="007F6473">
      <w:pPr>
        <w:pStyle w:val="BodyText"/>
        <w:spacing w:before="173" w:line="254" w:lineRule="auto"/>
        <w:ind w:left="1018" w:right="610" w:hanging="300"/>
        <w:rPr>
          <w:sz w:val="11"/>
        </w:rPr>
      </w:pPr>
      <w:r>
        <w:rPr>
          <w:rFonts w:ascii="Times New Roman"/>
          <w:color w:val="606060"/>
          <w:w w:val="330"/>
          <w:sz w:val="14"/>
        </w:rPr>
        <w:t xml:space="preserve">l </w:t>
      </w:r>
      <w:r>
        <w:rPr>
          <w:w w:val="105"/>
        </w:rPr>
        <w:t xml:space="preserve">QC processes, prior to project completion: consistency checks; </w:t>
      </w:r>
      <w:r>
        <w:t>complianc</w:t>
      </w:r>
      <w:r>
        <w:t xml:space="preserve">e with client resources; copyediting; editing; functional testing; ICR; linguistic testing; product checking; proofreading; </w:t>
      </w:r>
      <w:r>
        <w:rPr>
          <w:w w:val="105"/>
        </w:rPr>
        <w:t>review; revision; sampling; spot-checking;</w:t>
      </w:r>
      <w:r>
        <w:rPr>
          <w:w w:val="105"/>
          <w:position w:val="7"/>
          <w:sz w:val="11"/>
        </w:rPr>
        <w:t>19</w:t>
      </w:r>
    </w:p>
    <w:p w14:paraId="570E39CD" w14:textId="77777777" w:rsidR="00BE520D" w:rsidRDefault="007F6473">
      <w:pPr>
        <w:pStyle w:val="BodyText"/>
        <w:spacing w:before="116" w:line="254" w:lineRule="auto"/>
        <w:ind w:left="1018" w:right="871" w:hanging="300"/>
      </w:pPr>
      <w:r>
        <w:rPr>
          <w:rFonts w:ascii="Times New Roman"/>
          <w:color w:val="606060"/>
          <w:sz w:val="14"/>
        </w:rPr>
        <w:t xml:space="preserve">l </w:t>
      </w:r>
      <w:r>
        <w:t xml:space="preserve">Translator feedback: return of results of proofreading/revision/ </w:t>
      </w:r>
      <w:r>
        <w:rPr>
          <w:w w:val="105"/>
        </w:rPr>
        <w:t>review</w:t>
      </w:r>
      <w:r>
        <w:rPr>
          <w:spacing w:val="-24"/>
          <w:w w:val="105"/>
        </w:rPr>
        <w:t xml:space="preserve"> </w:t>
      </w:r>
      <w:r>
        <w:rPr>
          <w:w w:val="105"/>
        </w:rPr>
        <w:t>for</w:t>
      </w:r>
      <w:r>
        <w:rPr>
          <w:spacing w:val="-24"/>
          <w:w w:val="105"/>
        </w:rPr>
        <w:t xml:space="preserve"> </w:t>
      </w:r>
      <w:r>
        <w:rPr>
          <w:w w:val="105"/>
        </w:rPr>
        <w:t>error</w:t>
      </w:r>
      <w:r>
        <w:rPr>
          <w:spacing w:val="-24"/>
          <w:w w:val="105"/>
        </w:rPr>
        <w:t xml:space="preserve"> </w:t>
      </w:r>
      <w:r>
        <w:rPr>
          <w:w w:val="105"/>
        </w:rPr>
        <w:t>correction;</w:t>
      </w:r>
      <w:r>
        <w:rPr>
          <w:spacing w:val="-24"/>
          <w:w w:val="105"/>
        </w:rPr>
        <w:t xml:space="preserve"> </w:t>
      </w:r>
      <w:r>
        <w:rPr>
          <w:w w:val="105"/>
        </w:rPr>
        <w:t>updating</w:t>
      </w:r>
      <w:r>
        <w:rPr>
          <w:spacing w:val="-24"/>
          <w:w w:val="105"/>
        </w:rPr>
        <w:t xml:space="preserve"> </w:t>
      </w:r>
      <w:r>
        <w:rPr>
          <w:w w:val="105"/>
        </w:rPr>
        <w:t>of</w:t>
      </w:r>
      <w:r>
        <w:rPr>
          <w:spacing w:val="-24"/>
          <w:w w:val="105"/>
        </w:rPr>
        <w:t xml:space="preserve"> </w:t>
      </w:r>
      <w:r>
        <w:rPr>
          <w:w w:val="105"/>
        </w:rPr>
        <w:t>terminology</w:t>
      </w:r>
      <w:r>
        <w:rPr>
          <w:spacing w:val="-24"/>
          <w:w w:val="105"/>
        </w:rPr>
        <w:t xml:space="preserve"> </w:t>
      </w:r>
      <w:r>
        <w:rPr>
          <w:w w:val="105"/>
        </w:rPr>
        <w:t>and</w:t>
      </w:r>
      <w:r>
        <w:rPr>
          <w:spacing w:val="-24"/>
          <w:w w:val="105"/>
        </w:rPr>
        <w:t xml:space="preserve"> </w:t>
      </w:r>
      <w:r>
        <w:rPr>
          <w:spacing w:val="2"/>
          <w:w w:val="105"/>
        </w:rPr>
        <w:t xml:space="preserve">TM </w:t>
      </w:r>
      <w:r>
        <w:rPr>
          <w:w w:val="105"/>
        </w:rPr>
        <w:t>resources;</w:t>
      </w:r>
    </w:p>
    <w:p w14:paraId="57CC5BD7" w14:textId="77777777" w:rsidR="00BE520D" w:rsidRDefault="00BE520D">
      <w:pPr>
        <w:spacing w:line="254" w:lineRule="auto"/>
        <w:sectPr w:rsidR="00BE520D">
          <w:pgSz w:w="8850" w:h="13270"/>
          <w:pgMar w:top="840" w:right="720" w:bottom="280" w:left="720" w:header="638" w:footer="0" w:gutter="0"/>
          <w:cols w:space="720"/>
        </w:sectPr>
      </w:pPr>
    </w:p>
    <w:p w14:paraId="55EC364C" w14:textId="77777777" w:rsidR="00BE520D" w:rsidRDefault="00BE520D">
      <w:pPr>
        <w:pStyle w:val="BodyText"/>
        <w:spacing w:before="5"/>
        <w:rPr>
          <w:sz w:val="29"/>
        </w:rPr>
      </w:pPr>
    </w:p>
    <w:p w14:paraId="61EBF0BA" w14:textId="77777777" w:rsidR="00BE520D" w:rsidRDefault="007F6473">
      <w:pPr>
        <w:pStyle w:val="BodyText"/>
        <w:spacing w:before="106" w:line="254" w:lineRule="auto"/>
        <w:ind w:left="978" w:right="998" w:hanging="301"/>
      </w:pPr>
      <w:r>
        <w:rPr>
          <w:rFonts w:ascii="Times New Roman" w:hAnsi="Times New Roman"/>
          <w:color w:val="606060"/>
          <w:w w:val="330"/>
          <w:sz w:val="14"/>
        </w:rPr>
        <w:t>l</w:t>
      </w:r>
      <w:r>
        <w:rPr>
          <w:rFonts w:ascii="Times New Roman" w:hAnsi="Times New Roman"/>
          <w:color w:val="606060"/>
          <w:spacing w:val="-48"/>
          <w:w w:val="330"/>
          <w:sz w:val="14"/>
        </w:rPr>
        <w:t xml:space="preserve"> </w:t>
      </w:r>
      <w:r>
        <w:rPr>
          <w:w w:val="105"/>
        </w:rPr>
        <w:t>TQA/QE</w:t>
      </w:r>
      <w:r>
        <w:rPr>
          <w:spacing w:val="-27"/>
          <w:w w:val="105"/>
        </w:rPr>
        <w:t xml:space="preserve"> </w:t>
      </w:r>
      <w:r>
        <w:rPr>
          <w:w w:val="105"/>
        </w:rPr>
        <w:t>processes,</w:t>
      </w:r>
      <w:r>
        <w:rPr>
          <w:spacing w:val="-27"/>
          <w:w w:val="105"/>
        </w:rPr>
        <w:t xml:space="preserve"> </w:t>
      </w:r>
      <w:r>
        <w:rPr>
          <w:w w:val="105"/>
        </w:rPr>
        <w:t>prior</w:t>
      </w:r>
      <w:r>
        <w:rPr>
          <w:spacing w:val="-27"/>
          <w:w w:val="105"/>
        </w:rPr>
        <w:t xml:space="preserve"> </w:t>
      </w:r>
      <w:r>
        <w:rPr>
          <w:w w:val="105"/>
        </w:rPr>
        <w:t>to</w:t>
      </w:r>
      <w:r>
        <w:rPr>
          <w:spacing w:val="-27"/>
          <w:w w:val="105"/>
        </w:rPr>
        <w:t xml:space="preserve"> </w:t>
      </w:r>
      <w:r>
        <w:rPr>
          <w:w w:val="105"/>
        </w:rPr>
        <w:t>and/or</w:t>
      </w:r>
      <w:r>
        <w:rPr>
          <w:spacing w:val="-27"/>
          <w:w w:val="105"/>
        </w:rPr>
        <w:t xml:space="preserve"> </w:t>
      </w:r>
      <w:r>
        <w:rPr>
          <w:w w:val="105"/>
        </w:rPr>
        <w:t>post-project</w:t>
      </w:r>
      <w:r>
        <w:rPr>
          <w:spacing w:val="-27"/>
          <w:w w:val="105"/>
        </w:rPr>
        <w:t xml:space="preserve"> </w:t>
      </w:r>
      <w:r>
        <w:rPr>
          <w:w w:val="105"/>
        </w:rPr>
        <w:t xml:space="preserve">completion: </w:t>
      </w:r>
      <w:r>
        <w:t>application</w:t>
      </w:r>
      <w:r>
        <w:rPr>
          <w:spacing w:val="-19"/>
        </w:rPr>
        <w:t xml:space="preserve"> </w:t>
      </w:r>
      <w:r>
        <w:t>of</w:t>
      </w:r>
      <w:r>
        <w:rPr>
          <w:spacing w:val="-19"/>
        </w:rPr>
        <w:t xml:space="preserve"> </w:t>
      </w:r>
      <w:r>
        <w:t>tools</w:t>
      </w:r>
      <w:r>
        <w:rPr>
          <w:spacing w:val="-19"/>
        </w:rPr>
        <w:t xml:space="preserve"> </w:t>
      </w:r>
      <w:r>
        <w:t>and</w:t>
      </w:r>
      <w:r>
        <w:rPr>
          <w:spacing w:val="-18"/>
        </w:rPr>
        <w:t xml:space="preserve"> </w:t>
      </w:r>
      <w:r>
        <w:t>metrics</w:t>
      </w:r>
      <w:r>
        <w:rPr>
          <w:spacing w:val="-19"/>
        </w:rPr>
        <w:t xml:space="preserve"> </w:t>
      </w:r>
      <w:r>
        <w:t>(aiming</w:t>
      </w:r>
      <w:r>
        <w:rPr>
          <w:spacing w:val="-19"/>
        </w:rPr>
        <w:t xml:space="preserve"> </w:t>
      </w:r>
      <w:r>
        <w:t>at</w:t>
      </w:r>
      <w:r>
        <w:rPr>
          <w:spacing w:val="-18"/>
        </w:rPr>
        <w:t xml:space="preserve"> </w:t>
      </w:r>
      <w:r>
        <w:t xml:space="preserve">unbiased/replicable </w:t>
      </w:r>
      <w:r>
        <w:rPr>
          <w:w w:val="105"/>
        </w:rPr>
        <w:t>judgements); rating of translators’</w:t>
      </w:r>
      <w:r>
        <w:rPr>
          <w:spacing w:val="-12"/>
          <w:w w:val="105"/>
        </w:rPr>
        <w:t xml:space="preserve"> </w:t>
      </w:r>
      <w:r>
        <w:rPr>
          <w:w w:val="105"/>
        </w:rPr>
        <w:t>work;</w:t>
      </w:r>
    </w:p>
    <w:p w14:paraId="337EF7B9" w14:textId="77777777" w:rsidR="00BE520D" w:rsidRDefault="007F6473">
      <w:pPr>
        <w:pStyle w:val="BodyText"/>
        <w:spacing w:before="117" w:line="254" w:lineRule="auto"/>
        <w:ind w:left="978" w:right="443" w:hanging="301"/>
      </w:pPr>
      <w:r>
        <w:rPr>
          <w:rFonts w:ascii="Times New Roman"/>
          <w:color w:val="606060"/>
          <w:sz w:val="14"/>
        </w:rPr>
        <w:t xml:space="preserve">l </w:t>
      </w:r>
      <w:r>
        <w:t xml:space="preserve">Project management processes: invoicing; archiving of resources; </w:t>
      </w:r>
      <w:r>
        <w:rPr>
          <w:w w:val="105"/>
        </w:rPr>
        <w:t>secure storage; ownership issues; feedback;</w:t>
      </w:r>
    </w:p>
    <w:p w14:paraId="28F23A1E" w14:textId="77777777" w:rsidR="00BE520D" w:rsidRDefault="007F6473">
      <w:pPr>
        <w:pStyle w:val="BodyText"/>
        <w:spacing w:before="119" w:line="254" w:lineRule="auto"/>
        <w:ind w:left="978" w:right="443" w:hanging="301"/>
      </w:pPr>
      <w:r>
        <w:rPr>
          <w:rFonts w:ascii="Times New Roman"/>
          <w:color w:val="606060"/>
          <w:w w:val="330"/>
          <w:sz w:val="14"/>
        </w:rPr>
        <w:t xml:space="preserve">l </w:t>
      </w:r>
      <w:r>
        <w:rPr>
          <w:w w:val="105"/>
        </w:rPr>
        <w:t xml:space="preserve">Project review: post-mortem; feedback cycle </w:t>
      </w:r>
      <w:r>
        <w:rPr>
          <w:spacing w:val="-4"/>
          <w:w w:val="105"/>
        </w:rPr>
        <w:t xml:space="preserve">(to </w:t>
      </w:r>
      <w:r>
        <w:rPr>
          <w:w w:val="105"/>
        </w:rPr>
        <w:t>clients and suppliers,</w:t>
      </w:r>
      <w:r>
        <w:rPr>
          <w:spacing w:val="-32"/>
          <w:w w:val="105"/>
        </w:rPr>
        <w:t xml:space="preserve"> </w:t>
      </w:r>
      <w:r>
        <w:rPr>
          <w:w w:val="105"/>
        </w:rPr>
        <w:t>including</w:t>
      </w:r>
      <w:r>
        <w:rPr>
          <w:spacing w:val="-32"/>
          <w:w w:val="105"/>
        </w:rPr>
        <w:t xml:space="preserve"> </w:t>
      </w:r>
      <w:r>
        <w:rPr>
          <w:w w:val="105"/>
        </w:rPr>
        <w:t>positive</w:t>
      </w:r>
      <w:r>
        <w:rPr>
          <w:spacing w:val="-31"/>
          <w:w w:val="105"/>
        </w:rPr>
        <w:t xml:space="preserve"> </w:t>
      </w:r>
      <w:r>
        <w:rPr>
          <w:w w:val="105"/>
        </w:rPr>
        <w:t>feedback</w:t>
      </w:r>
      <w:r>
        <w:rPr>
          <w:spacing w:val="-32"/>
          <w:w w:val="105"/>
        </w:rPr>
        <w:t xml:space="preserve"> </w:t>
      </w:r>
      <w:r>
        <w:rPr>
          <w:w w:val="105"/>
        </w:rPr>
        <w:t>on</w:t>
      </w:r>
      <w:r>
        <w:rPr>
          <w:spacing w:val="-32"/>
          <w:w w:val="105"/>
        </w:rPr>
        <w:t xml:space="preserve"> </w:t>
      </w:r>
      <w:r>
        <w:rPr>
          <w:w w:val="105"/>
        </w:rPr>
        <w:t>performance);</w:t>
      </w:r>
      <w:r>
        <w:rPr>
          <w:spacing w:val="-31"/>
          <w:w w:val="105"/>
        </w:rPr>
        <w:t xml:space="preserve"> </w:t>
      </w:r>
      <w:r>
        <w:rPr>
          <w:w w:val="105"/>
        </w:rPr>
        <w:t xml:space="preserve">client </w:t>
      </w:r>
      <w:r>
        <w:t>presentation;</w:t>
      </w:r>
      <w:r>
        <w:rPr>
          <w:spacing w:val="-27"/>
        </w:rPr>
        <w:t xml:space="preserve"> </w:t>
      </w:r>
      <w:r>
        <w:t>client/user</w:t>
      </w:r>
      <w:r>
        <w:rPr>
          <w:spacing w:val="-27"/>
        </w:rPr>
        <w:t xml:space="preserve"> </w:t>
      </w:r>
      <w:r>
        <w:t>satisfaction</w:t>
      </w:r>
      <w:r>
        <w:rPr>
          <w:spacing w:val="-27"/>
        </w:rPr>
        <w:t xml:space="preserve"> </w:t>
      </w:r>
      <w:r>
        <w:t>surveys;</w:t>
      </w:r>
      <w:r>
        <w:rPr>
          <w:spacing w:val="-27"/>
        </w:rPr>
        <w:t xml:space="preserve"> </w:t>
      </w:r>
      <w:r>
        <w:t>ongoing</w:t>
      </w:r>
      <w:r>
        <w:rPr>
          <w:spacing w:val="-26"/>
        </w:rPr>
        <w:t xml:space="preserve"> </w:t>
      </w:r>
      <w:r>
        <w:t>review</w:t>
      </w:r>
      <w:r>
        <w:rPr>
          <w:spacing w:val="-27"/>
        </w:rPr>
        <w:t xml:space="preserve"> </w:t>
      </w:r>
      <w:r>
        <w:t xml:space="preserve">and </w:t>
      </w:r>
      <w:r>
        <w:rPr>
          <w:w w:val="105"/>
        </w:rPr>
        <w:t>refinement</w:t>
      </w:r>
      <w:r>
        <w:rPr>
          <w:spacing w:val="-8"/>
          <w:w w:val="105"/>
        </w:rPr>
        <w:t xml:space="preserve"> </w:t>
      </w:r>
      <w:r>
        <w:rPr>
          <w:w w:val="105"/>
        </w:rPr>
        <w:t>of</w:t>
      </w:r>
      <w:r>
        <w:rPr>
          <w:spacing w:val="-8"/>
          <w:w w:val="105"/>
        </w:rPr>
        <w:t xml:space="preserve"> </w:t>
      </w:r>
      <w:r>
        <w:rPr>
          <w:w w:val="105"/>
        </w:rPr>
        <w:t>processes</w:t>
      </w:r>
      <w:r>
        <w:rPr>
          <w:spacing w:val="-8"/>
          <w:w w:val="105"/>
        </w:rPr>
        <w:t xml:space="preserve"> </w:t>
      </w:r>
      <w:r>
        <w:rPr>
          <w:w w:val="105"/>
        </w:rPr>
        <w:t>for</w:t>
      </w:r>
      <w:r>
        <w:rPr>
          <w:spacing w:val="-7"/>
          <w:w w:val="105"/>
        </w:rPr>
        <w:t xml:space="preserve"> </w:t>
      </w:r>
      <w:r>
        <w:rPr>
          <w:w w:val="105"/>
        </w:rPr>
        <w:t>future</w:t>
      </w:r>
      <w:r>
        <w:rPr>
          <w:spacing w:val="-8"/>
          <w:w w:val="105"/>
        </w:rPr>
        <w:t xml:space="preserve"> </w:t>
      </w:r>
      <w:r>
        <w:rPr>
          <w:w w:val="105"/>
        </w:rPr>
        <w:t>related</w:t>
      </w:r>
      <w:r>
        <w:rPr>
          <w:spacing w:val="-8"/>
          <w:w w:val="105"/>
        </w:rPr>
        <w:t xml:space="preserve"> </w:t>
      </w:r>
      <w:r>
        <w:rPr>
          <w:w w:val="105"/>
        </w:rPr>
        <w:t>projects.</w:t>
      </w:r>
    </w:p>
    <w:p w14:paraId="6FAC566E" w14:textId="77777777" w:rsidR="00BE520D" w:rsidRDefault="007F6473">
      <w:pPr>
        <w:pStyle w:val="BodyText"/>
        <w:spacing w:before="176" w:line="254" w:lineRule="auto"/>
        <w:ind w:left="438" w:right="479"/>
        <w:jc w:val="both"/>
      </w:pPr>
      <w:r>
        <w:t>One caveat to this presentation of the industry’s general approach to translation quality is that it is based on a traditional model of translation stages. Recently, the industry has witnessed the emergence of non-serial models of translation, with more fl</w:t>
      </w:r>
      <w:r>
        <w:t>exible, ongoing processes where translation</w:t>
      </w:r>
      <w:r>
        <w:rPr>
          <w:spacing w:val="-26"/>
        </w:rPr>
        <w:t xml:space="preserve"> </w:t>
      </w:r>
      <w:r>
        <w:t>is</w:t>
      </w:r>
      <w:r>
        <w:rPr>
          <w:spacing w:val="-26"/>
        </w:rPr>
        <w:t xml:space="preserve"> </w:t>
      </w:r>
      <w:r>
        <w:t>embedded</w:t>
      </w:r>
      <w:r>
        <w:rPr>
          <w:spacing w:val="-26"/>
        </w:rPr>
        <w:t xml:space="preserve"> </w:t>
      </w:r>
      <w:r>
        <w:t>in</w:t>
      </w:r>
      <w:r>
        <w:rPr>
          <w:spacing w:val="-26"/>
        </w:rPr>
        <w:t xml:space="preserve"> </w:t>
      </w:r>
      <w:r>
        <w:t>production,</w:t>
      </w:r>
      <w:r>
        <w:rPr>
          <w:spacing w:val="-25"/>
        </w:rPr>
        <w:t xml:space="preserve"> </w:t>
      </w:r>
      <w:r>
        <w:t>such</w:t>
      </w:r>
      <w:r>
        <w:rPr>
          <w:spacing w:val="-26"/>
        </w:rPr>
        <w:t xml:space="preserve"> </w:t>
      </w:r>
      <w:r>
        <w:t>as</w:t>
      </w:r>
      <w:r>
        <w:rPr>
          <w:spacing w:val="-26"/>
        </w:rPr>
        <w:t xml:space="preserve"> </w:t>
      </w:r>
      <w:r>
        <w:t>in</w:t>
      </w:r>
      <w:r>
        <w:rPr>
          <w:spacing w:val="-26"/>
        </w:rPr>
        <w:t xml:space="preserve"> </w:t>
      </w:r>
      <w:r>
        <w:t>Agile</w:t>
      </w:r>
      <w:r>
        <w:rPr>
          <w:spacing w:val="-25"/>
        </w:rPr>
        <w:t xml:space="preserve"> </w:t>
      </w:r>
      <w:r>
        <w:t>localization</w:t>
      </w:r>
      <w:r>
        <w:rPr>
          <w:spacing w:val="-26"/>
        </w:rPr>
        <w:t xml:space="preserve"> </w:t>
      </w:r>
      <w:r>
        <w:t xml:space="preserve">projects. These emerging approaches represent only a tiny proportion of projects overall, however, and are considered </w:t>
      </w:r>
      <w:r>
        <w:rPr>
          <w:spacing w:val="2"/>
        </w:rPr>
        <w:t xml:space="preserve">further </w:t>
      </w:r>
      <w:r>
        <w:t>in Chapter</w:t>
      </w:r>
      <w:r>
        <w:rPr>
          <w:spacing w:val="13"/>
        </w:rPr>
        <w:t xml:space="preserve"> </w:t>
      </w:r>
      <w:r>
        <w:t>Five.</w:t>
      </w:r>
    </w:p>
    <w:p w14:paraId="417CA961" w14:textId="77777777" w:rsidR="00BE520D" w:rsidRDefault="00BE520D">
      <w:pPr>
        <w:pStyle w:val="BodyText"/>
        <w:rPr>
          <w:sz w:val="22"/>
        </w:rPr>
      </w:pPr>
    </w:p>
    <w:p w14:paraId="667ACBF9" w14:textId="77777777" w:rsidR="00BE520D" w:rsidRDefault="00BE520D">
      <w:pPr>
        <w:pStyle w:val="BodyText"/>
        <w:spacing w:before="9"/>
      </w:pPr>
    </w:p>
    <w:p w14:paraId="0FEFF237" w14:textId="77777777" w:rsidR="00BE520D" w:rsidRDefault="007F6473">
      <w:pPr>
        <w:pStyle w:val="Heading4"/>
        <w:numPr>
          <w:ilvl w:val="1"/>
          <w:numId w:val="38"/>
        </w:numPr>
        <w:tabs>
          <w:tab w:val="left" w:pos="1712"/>
        </w:tabs>
        <w:spacing w:line="232" w:lineRule="auto"/>
        <w:ind w:left="2706" w:right="1164" w:hanging="1580"/>
        <w:jc w:val="left"/>
        <w:rPr>
          <w:b/>
        </w:rPr>
      </w:pPr>
      <w:r>
        <w:rPr>
          <w:b/>
          <w:spacing w:val="-3"/>
          <w:w w:val="90"/>
        </w:rPr>
        <w:t>Conclusion</w:t>
      </w:r>
      <w:r>
        <w:rPr>
          <w:b/>
          <w:spacing w:val="-3"/>
          <w:w w:val="90"/>
        </w:rPr>
        <w:t xml:space="preserve">: Real-world </w:t>
      </w:r>
      <w:r>
        <w:rPr>
          <w:b/>
          <w:spacing w:val="-4"/>
          <w:w w:val="90"/>
        </w:rPr>
        <w:t xml:space="preserve">translation </w:t>
      </w:r>
      <w:r>
        <w:rPr>
          <w:b/>
        </w:rPr>
        <w:t>quality</w:t>
      </w:r>
      <w:r>
        <w:rPr>
          <w:b/>
          <w:spacing w:val="-20"/>
        </w:rPr>
        <w:t xml:space="preserve"> </w:t>
      </w:r>
      <w:r>
        <w:rPr>
          <w:b/>
        </w:rPr>
        <w:t>models</w:t>
      </w:r>
    </w:p>
    <w:p w14:paraId="032BEAE5" w14:textId="77777777" w:rsidR="00BE520D" w:rsidRDefault="007F6473">
      <w:pPr>
        <w:pStyle w:val="BodyText"/>
        <w:spacing w:before="206" w:line="254" w:lineRule="auto"/>
        <w:ind w:left="438" w:right="477"/>
        <w:jc w:val="both"/>
      </w:pPr>
      <w:r>
        <w:t xml:space="preserve">As can be seen in the above lists, the professional approach to ensuring and measuring translation quality goes far beyond </w:t>
      </w:r>
      <w:r>
        <w:rPr>
          <w:spacing w:val="-4"/>
        </w:rPr>
        <w:t xml:space="preserve">TQA </w:t>
      </w:r>
      <w:r>
        <w:t xml:space="preserve">alone. Quality must often be assessed during the lifetime of projects, aspects of </w:t>
      </w:r>
      <w:r>
        <w:rPr>
          <w:spacing w:val="-4"/>
        </w:rPr>
        <w:t xml:space="preserve">TQA  </w:t>
      </w:r>
      <w:r>
        <w:rPr>
          <w:spacing w:val="40"/>
        </w:rPr>
        <w:t xml:space="preserve"> </w:t>
      </w:r>
      <w:r>
        <w:t>a</w:t>
      </w:r>
      <w:r>
        <w:t xml:space="preserve">re sometimes imposed and professionals performing </w:t>
      </w:r>
      <w:r>
        <w:rPr>
          <w:spacing w:val="-4"/>
        </w:rPr>
        <w:t xml:space="preserve">TQA </w:t>
      </w:r>
      <w:r>
        <w:t>have different motivations than theorists do. The industry is a diverse one, not least in terms of supplier size, and a range of standards and regulations apply to different</w:t>
      </w:r>
      <w:r>
        <w:rPr>
          <w:spacing w:val="-9"/>
        </w:rPr>
        <w:t xml:space="preserve"> </w:t>
      </w:r>
      <w:r>
        <w:t>LSPs.</w:t>
      </w:r>
      <w:r>
        <w:rPr>
          <w:spacing w:val="-9"/>
        </w:rPr>
        <w:t xml:space="preserve"> </w:t>
      </w:r>
      <w:r>
        <w:t>Interpretations</w:t>
      </w:r>
      <w:r>
        <w:rPr>
          <w:spacing w:val="-9"/>
        </w:rPr>
        <w:t xml:space="preserve"> </w:t>
      </w:r>
      <w:r>
        <w:t>of</w:t>
      </w:r>
      <w:r>
        <w:rPr>
          <w:spacing w:val="-8"/>
        </w:rPr>
        <w:t xml:space="preserve"> </w:t>
      </w:r>
      <w:r>
        <w:rPr>
          <w:spacing w:val="-4"/>
        </w:rPr>
        <w:t>TQA</w:t>
      </w:r>
      <w:r>
        <w:rPr>
          <w:spacing w:val="-9"/>
        </w:rPr>
        <w:t xml:space="preserve"> </w:t>
      </w:r>
      <w:r>
        <w:t>or</w:t>
      </w:r>
      <w:r>
        <w:rPr>
          <w:spacing w:val="-9"/>
        </w:rPr>
        <w:t xml:space="preserve"> </w:t>
      </w:r>
      <w:r>
        <w:t>QE</w:t>
      </w:r>
      <w:r>
        <w:rPr>
          <w:spacing w:val="-9"/>
        </w:rPr>
        <w:t xml:space="preserve"> </w:t>
      </w:r>
      <w:r>
        <w:t>processes</w:t>
      </w:r>
      <w:r>
        <w:rPr>
          <w:spacing w:val="-8"/>
        </w:rPr>
        <w:t xml:space="preserve"> </w:t>
      </w:r>
      <w:r>
        <w:t>differ</w:t>
      </w:r>
      <w:r>
        <w:rPr>
          <w:spacing w:val="-9"/>
        </w:rPr>
        <w:t xml:space="preserve"> </w:t>
      </w:r>
      <w:r>
        <w:t xml:space="preserve">substantially from one </w:t>
      </w:r>
      <w:r>
        <w:rPr>
          <w:spacing w:val="2"/>
        </w:rPr>
        <w:t xml:space="preserve">LSP </w:t>
      </w:r>
      <w:r>
        <w:t xml:space="preserve">to another, and the various approaches have advantages and failings, just as theories do. Client needs and preferences also have a significant </w:t>
      </w:r>
      <w:r>
        <w:rPr>
          <w:spacing w:val="2"/>
        </w:rPr>
        <w:t xml:space="preserve">affect </w:t>
      </w:r>
      <w:r>
        <w:t xml:space="preserve">on </w:t>
      </w:r>
      <w:r>
        <w:rPr>
          <w:spacing w:val="2"/>
        </w:rPr>
        <w:t xml:space="preserve">LSP </w:t>
      </w:r>
      <w:r>
        <w:t xml:space="preserve">interpretations of quality processes. The range </w:t>
      </w:r>
      <w:r>
        <w:t>of real-world approaches can however be classified in two broad models: top-down and bottom-up. Chapters Four and Five describe the range of real-world professional approaches to translation quality in more detail, and</w:t>
      </w:r>
      <w:r>
        <w:rPr>
          <w:spacing w:val="-21"/>
        </w:rPr>
        <w:t xml:space="preserve"> </w:t>
      </w:r>
      <w:r>
        <w:t>comparatively,</w:t>
      </w:r>
      <w:r>
        <w:rPr>
          <w:spacing w:val="-20"/>
        </w:rPr>
        <w:t xml:space="preserve"> </w:t>
      </w:r>
      <w:r>
        <w:t>within</w:t>
      </w:r>
      <w:r>
        <w:rPr>
          <w:spacing w:val="-21"/>
        </w:rPr>
        <w:t xml:space="preserve"> </w:t>
      </w:r>
      <w:r>
        <w:t>these</w:t>
      </w:r>
      <w:r>
        <w:rPr>
          <w:spacing w:val="-20"/>
        </w:rPr>
        <w:t xml:space="preserve"> </w:t>
      </w:r>
      <w:r>
        <w:t>two</w:t>
      </w:r>
      <w:r>
        <w:rPr>
          <w:spacing w:val="-20"/>
        </w:rPr>
        <w:t xml:space="preserve"> </w:t>
      </w:r>
      <w:r>
        <w:t>models.</w:t>
      </w:r>
      <w:r>
        <w:rPr>
          <w:spacing w:val="-21"/>
        </w:rPr>
        <w:t xml:space="preserve"> </w:t>
      </w:r>
      <w:r>
        <w:t>The</w:t>
      </w:r>
      <w:r>
        <w:rPr>
          <w:spacing w:val="-20"/>
        </w:rPr>
        <w:t xml:space="preserve"> </w:t>
      </w:r>
      <w:r>
        <w:t>strengths</w:t>
      </w:r>
      <w:r>
        <w:rPr>
          <w:spacing w:val="-20"/>
        </w:rPr>
        <w:t xml:space="preserve"> </w:t>
      </w:r>
      <w:r>
        <w:t>and</w:t>
      </w:r>
      <w:r>
        <w:rPr>
          <w:spacing w:val="-21"/>
        </w:rPr>
        <w:t xml:space="preserve"> </w:t>
      </w:r>
      <w:r>
        <w:t>weaknesses of each approach are considered for different translation</w:t>
      </w:r>
      <w:r>
        <w:rPr>
          <w:spacing w:val="-10"/>
        </w:rPr>
        <w:t xml:space="preserve"> </w:t>
      </w:r>
      <w:r>
        <w:t>scenarios.</w:t>
      </w:r>
    </w:p>
    <w:p w14:paraId="46DF0E89" w14:textId="77777777" w:rsidR="00BE520D" w:rsidRDefault="007F6473">
      <w:pPr>
        <w:pStyle w:val="BodyText"/>
        <w:spacing w:line="214" w:lineRule="exact"/>
        <w:ind w:left="678"/>
        <w:jc w:val="both"/>
      </w:pPr>
      <w:r>
        <w:t>The profession increasingly relies on automation, whether to support</w:t>
      </w:r>
    </w:p>
    <w:p w14:paraId="763D7237" w14:textId="77777777" w:rsidR="00BE520D" w:rsidRDefault="007F6473">
      <w:pPr>
        <w:pStyle w:val="BodyText"/>
        <w:spacing w:before="13" w:line="254" w:lineRule="auto"/>
        <w:ind w:left="438" w:right="479"/>
        <w:jc w:val="both"/>
      </w:pPr>
      <w:r>
        <w:rPr>
          <w:spacing w:val="-3"/>
        </w:rPr>
        <w:t>production</w:t>
      </w:r>
      <w:r>
        <w:rPr>
          <w:spacing w:val="-27"/>
        </w:rPr>
        <w:t xml:space="preserve"> </w:t>
      </w:r>
      <w:r>
        <w:rPr>
          <w:spacing w:val="-3"/>
        </w:rPr>
        <w:t>of</w:t>
      </w:r>
      <w:r>
        <w:rPr>
          <w:spacing w:val="-26"/>
        </w:rPr>
        <w:t xml:space="preserve"> </w:t>
      </w:r>
      <w:r>
        <w:t>high-quality</w:t>
      </w:r>
      <w:r>
        <w:rPr>
          <w:spacing w:val="-27"/>
        </w:rPr>
        <w:t xml:space="preserve"> </w:t>
      </w:r>
      <w:r>
        <w:rPr>
          <w:spacing w:val="-4"/>
        </w:rPr>
        <w:t>output</w:t>
      </w:r>
      <w:r>
        <w:rPr>
          <w:spacing w:val="-26"/>
        </w:rPr>
        <w:t xml:space="preserve"> </w:t>
      </w:r>
      <w:r>
        <w:t>or</w:t>
      </w:r>
      <w:r>
        <w:rPr>
          <w:spacing w:val="-27"/>
        </w:rPr>
        <w:t xml:space="preserve"> </w:t>
      </w:r>
      <w:r>
        <w:rPr>
          <w:spacing w:val="-3"/>
        </w:rPr>
        <w:t>to</w:t>
      </w:r>
      <w:r>
        <w:rPr>
          <w:spacing w:val="-26"/>
        </w:rPr>
        <w:t xml:space="preserve"> </w:t>
      </w:r>
      <w:r>
        <w:rPr>
          <w:spacing w:val="-4"/>
        </w:rPr>
        <w:t>improve</w:t>
      </w:r>
      <w:r>
        <w:rPr>
          <w:spacing w:val="-27"/>
        </w:rPr>
        <w:t xml:space="preserve"> </w:t>
      </w:r>
      <w:r>
        <w:rPr>
          <w:spacing w:val="-3"/>
        </w:rPr>
        <w:t>consistency</w:t>
      </w:r>
      <w:r>
        <w:rPr>
          <w:spacing w:val="-26"/>
        </w:rPr>
        <w:t xml:space="preserve"> </w:t>
      </w:r>
      <w:r>
        <w:t>and</w:t>
      </w:r>
      <w:r>
        <w:rPr>
          <w:spacing w:val="-27"/>
        </w:rPr>
        <w:t xml:space="preserve"> </w:t>
      </w:r>
      <w:r>
        <w:t>objectivity</w:t>
      </w:r>
      <w:r>
        <w:rPr>
          <w:spacing w:val="-26"/>
        </w:rPr>
        <w:t xml:space="preserve"> </w:t>
      </w:r>
      <w:r>
        <w:t xml:space="preserve">in </w:t>
      </w:r>
      <w:r>
        <w:rPr>
          <w:spacing w:val="-3"/>
        </w:rPr>
        <w:t>evaluating</w:t>
      </w:r>
      <w:r>
        <w:rPr>
          <w:spacing w:val="-40"/>
        </w:rPr>
        <w:t xml:space="preserve"> </w:t>
      </w:r>
      <w:r>
        <w:rPr>
          <w:spacing w:val="-4"/>
        </w:rPr>
        <w:t>quality.</w:t>
      </w:r>
      <w:r>
        <w:rPr>
          <w:spacing w:val="-39"/>
        </w:rPr>
        <w:t xml:space="preserve"> </w:t>
      </w:r>
      <w:r>
        <w:t>The</w:t>
      </w:r>
      <w:r>
        <w:rPr>
          <w:spacing w:val="-39"/>
        </w:rPr>
        <w:t xml:space="preserve"> </w:t>
      </w:r>
      <w:r>
        <w:t>next</w:t>
      </w:r>
      <w:r>
        <w:rPr>
          <w:spacing w:val="-39"/>
        </w:rPr>
        <w:t xml:space="preserve"> </w:t>
      </w:r>
      <w:r>
        <w:rPr>
          <w:spacing w:val="-3"/>
        </w:rPr>
        <w:t>chapter</w:t>
      </w:r>
      <w:r>
        <w:rPr>
          <w:spacing w:val="-39"/>
        </w:rPr>
        <w:t xml:space="preserve"> </w:t>
      </w:r>
      <w:r>
        <w:rPr>
          <w:spacing w:val="-3"/>
        </w:rPr>
        <w:t>considers</w:t>
      </w:r>
      <w:r>
        <w:rPr>
          <w:spacing w:val="-39"/>
        </w:rPr>
        <w:t xml:space="preserve"> </w:t>
      </w:r>
      <w:r>
        <w:rPr>
          <w:spacing w:val="-4"/>
        </w:rPr>
        <w:t>how</w:t>
      </w:r>
      <w:r>
        <w:rPr>
          <w:spacing w:val="-39"/>
        </w:rPr>
        <w:t xml:space="preserve"> </w:t>
      </w:r>
      <w:r>
        <w:t>the</w:t>
      </w:r>
      <w:r>
        <w:rPr>
          <w:spacing w:val="-39"/>
        </w:rPr>
        <w:t xml:space="preserve"> </w:t>
      </w:r>
      <w:r>
        <w:t>main</w:t>
      </w:r>
      <w:r>
        <w:rPr>
          <w:spacing w:val="-39"/>
        </w:rPr>
        <w:t xml:space="preserve"> </w:t>
      </w:r>
      <w:r>
        <w:rPr>
          <w:spacing w:val="-3"/>
        </w:rPr>
        <w:t>tools</w:t>
      </w:r>
      <w:r>
        <w:rPr>
          <w:spacing w:val="-39"/>
        </w:rPr>
        <w:t xml:space="preserve"> </w:t>
      </w:r>
      <w:r>
        <w:t>in</w:t>
      </w:r>
      <w:r>
        <w:rPr>
          <w:spacing w:val="-39"/>
        </w:rPr>
        <w:t xml:space="preserve"> </w:t>
      </w:r>
      <w:r>
        <w:rPr>
          <w:spacing w:val="-3"/>
        </w:rPr>
        <w:t xml:space="preserve">widespread </w:t>
      </w:r>
      <w:r>
        <w:t xml:space="preserve">use in the industry </w:t>
      </w:r>
      <w:r>
        <w:rPr>
          <w:spacing w:val="-4"/>
        </w:rPr>
        <w:t xml:space="preserve">have </w:t>
      </w:r>
      <w:r>
        <w:t xml:space="preserve">affected </w:t>
      </w:r>
      <w:r>
        <w:rPr>
          <w:spacing w:val="-3"/>
        </w:rPr>
        <w:t xml:space="preserve">translation workflow </w:t>
      </w:r>
      <w:r>
        <w:t>and</w:t>
      </w:r>
      <w:r>
        <w:rPr>
          <w:spacing w:val="-34"/>
        </w:rPr>
        <w:t xml:space="preserve"> </w:t>
      </w:r>
      <w:r>
        <w:rPr>
          <w:spacing w:val="-4"/>
        </w:rPr>
        <w:t>quality.</w:t>
      </w:r>
    </w:p>
    <w:p w14:paraId="2E538DA9" w14:textId="77777777" w:rsidR="00BE520D" w:rsidRDefault="00BE520D">
      <w:pPr>
        <w:spacing w:line="254" w:lineRule="auto"/>
        <w:jc w:val="both"/>
        <w:sectPr w:rsidR="00BE520D">
          <w:pgSz w:w="8850" w:h="13270"/>
          <w:pgMar w:top="840" w:right="720" w:bottom="280" w:left="720" w:header="644" w:footer="0" w:gutter="0"/>
          <w:cols w:space="720"/>
        </w:sectPr>
      </w:pPr>
    </w:p>
    <w:p w14:paraId="566E529A" w14:textId="77777777" w:rsidR="00BE520D" w:rsidRDefault="00BE520D">
      <w:pPr>
        <w:pStyle w:val="BodyText"/>
      </w:pPr>
    </w:p>
    <w:p w14:paraId="6163BF5A" w14:textId="77777777" w:rsidR="00BE520D" w:rsidRDefault="00BE520D">
      <w:pPr>
        <w:pStyle w:val="BodyText"/>
      </w:pPr>
    </w:p>
    <w:p w14:paraId="4AB0BEA1" w14:textId="77777777" w:rsidR="00BE520D" w:rsidRDefault="007F6473">
      <w:pPr>
        <w:pStyle w:val="Heading3"/>
        <w:ind w:right="436"/>
        <w:rPr>
          <w:b/>
        </w:rPr>
      </w:pPr>
      <w:bookmarkStart w:id="11" w:name="3_Tools,_workflow_and_quality"/>
      <w:bookmarkEnd w:id="11"/>
      <w:r>
        <w:rPr>
          <w:b/>
          <w:color w:val="606060"/>
          <w:w w:val="90"/>
        </w:rPr>
        <w:t>CHAPTER THREE</w:t>
      </w:r>
    </w:p>
    <w:p w14:paraId="798E05A5" w14:textId="77777777" w:rsidR="00BE520D" w:rsidRDefault="007F6473">
      <w:pPr>
        <w:spacing w:before="439"/>
        <w:ind w:left="487" w:right="451"/>
        <w:jc w:val="center"/>
        <w:rPr>
          <w:rFonts w:ascii="Trebuchet MS" w:hAnsi="Trebuchet MS"/>
          <w:sz w:val="50"/>
        </w:rPr>
      </w:pPr>
      <w:r>
        <w:rPr>
          <w:rFonts w:ascii="Trebuchet MS" w:hAnsi="Trebuchet MS"/>
          <w:spacing w:val="-9"/>
          <w:sz w:val="50"/>
        </w:rPr>
        <w:t>Tools,</w:t>
      </w:r>
      <w:r>
        <w:rPr>
          <w:rFonts w:ascii="Trebuchet MS" w:hAnsi="Trebuchet MS"/>
          <w:spacing w:val="-85"/>
          <w:sz w:val="50"/>
        </w:rPr>
        <w:t xml:space="preserve"> </w:t>
      </w:r>
      <w:r>
        <w:rPr>
          <w:rFonts w:ascii="Trebuchet MS" w:hAnsi="Trebuchet MS"/>
          <w:spacing w:val="-5"/>
          <w:sz w:val="50"/>
        </w:rPr>
        <w:t>workﬂow</w:t>
      </w:r>
      <w:r>
        <w:rPr>
          <w:rFonts w:ascii="Trebuchet MS" w:hAnsi="Trebuchet MS"/>
          <w:spacing w:val="-85"/>
          <w:sz w:val="50"/>
        </w:rPr>
        <w:t xml:space="preserve"> </w:t>
      </w:r>
      <w:r>
        <w:rPr>
          <w:rFonts w:ascii="Trebuchet MS" w:hAnsi="Trebuchet MS"/>
          <w:spacing w:val="-5"/>
          <w:sz w:val="50"/>
        </w:rPr>
        <w:t>and</w:t>
      </w:r>
      <w:r>
        <w:rPr>
          <w:rFonts w:ascii="Trebuchet MS" w:hAnsi="Trebuchet MS"/>
          <w:spacing w:val="-85"/>
          <w:sz w:val="50"/>
        </w:rPr>
        <w:t xml:space="preserve"> </w:t>
      </w:r>
      <w:r>
        <w:rPr>
          <w:rFonts w:ascii="Trebuchet MS" w:hAnsi="Trebuchet MS"/>
          <w:spacing w:val="-7"/>
          <w:sz w:val="50"/>
        </w:rPr>
        <w:t>quality</w:t>
      </w:r>
    </w:p>
    <w:p w14:paraId="587B7F01" w14:textId="77777777" w:rsidR="00BE520D" w:rsidRDefault="00BE520D">
      <w:pPr>
        <w:pStyle w:val="BodyText"/>
        <w:rPr>
          <w:rFonts w:ascii="Trebuchet MS"/>
          <w:sz w:val="54"/>
        </w:rPr>
      </w:pPr>
    </w:p>
    <w:p w14:paraId="14C43124" w14:textId="77777777" w:rsidR="00BE520D" w:rsidRDefault="00BE520D">
      <w:pPr>
        <w:pStyle w:val="BodyText"/>
        <w:spacing w:before="8"/>
        <w:rPr>
          <w:rFonts w:ascii="Trebuchet MS"/>
          <w:sz w:val="45"/>
        </w:rPr>
      </w:pPr>
    </w:p>
    <w:p w14:paraId="459DFB82" w14:textId="77777777" w:rsidR="00BE520D" w:rsidRDefault="007F6473">
      <w:pPr>
        <w:pStyle w:val="Heading4"/>
        <w:numPr>
          <w:ilvl w:val="1"/>
          <w:numId w:val="27"/>
        </w:numPr>
        <w:tabs>
          <w:tab w:val="left" w:pos="2191"/>
        </w:tabs>
        <w:spacing w:before="1" w:line="232" w:lineRule="auto"/>
        <w:ind w:right="1585" w:hanging="1015"/>
        <w:jc w:val="left"/>
        <w:rPr>
          <w:b/>
        </w:rPr>
      </w:pPr>
      <w:r>
        <w:rPr>
          <w:b/>
          <w:spacing w:val="-3"/>
          <w:w w:val="90"/>
        </w:rPr>
        <w:t xml:space="preserve">Introduction: </w:t>
      </w:r>
      <w:r>
        <w:rPr>
          <w:b/>
          <w:w w:val="90"/>
        </w:rPr>
        <w:t xml:space="preserve">The impact of </w:t>
      </w:r>
      <w:r>
        <w:rPr>
          <w:b/>
          <w:spacing w:val="-4"/>
        </w:rPr>
        <w:t>translation</w:t>
      </w:r>
      <w:r>
        <w:rPr>
          <w:b/>
          <w:spacing w:val="-25"/>
        </w:rPr>
        <w:t xml:space="preserve"> </w:t>
      </w:r>
      <w:r>
        <w:rPr>
          <w:b/>
        </w:rPr>
        <w:t>tools</w:t>
      </w:r>
    </w:p>
    <w:p w14:paraId="58C6845D" w14:textId="77777777" w:rsidR="00BE520D" w:rsidRDefault="007F6473">
      <w:pPr>
        <w:pStyle w:val="BodyText"/>
        <w:spacing w:before="205" w:line="254" w:lineRule="auto"/>
        <w:ind w:left="478" w:right="437"/>
        <w:jc w:val="both"/>
      </w:pPr>
      <w:r>
        <w:t>The potential impact of electronic tools on translation and localization has</w:t>
      </w:r>
      <w:r>
        <w:rPr>
          <w:spacing w:val="-8"/>
        </w:rPr>
        <w:t xml:space="preserve"> </w:t>
      </w:r>
      <w:r>
        <w:t>previously</w:t>
      </w:r>
      <w:r>
        <w:rPr>
          <w:spacing w:val="-7"/>
        </w:rPr>
        <w:t xml:space="preserve"> </w:t>
      </w:r>
      <w:r>
        <w:t>been</w:t>
      </w:r>
      <w:r>
        <w:rPr>
          <w:spacing w:val="-8"/>
        </w:rPr>
        <w:t xml:space="preserve"> </w:t>
      </w:r>
      <w:r>
        <w:t>considered</w:t>
      </w:r>
      <w:r>
        <w:rPr>
          <w:spacing w:val="-7"/>
        </w:rPr>
        <w:t xml:space="preserve"> </w:t>
      </w:r>
      <w:r>
        <w:t>to</w:t>
      </w:r>
      <w:r>
        <w:rPr>
          <w:spacing w:val="-8"/>
        </w:rPr>
        <w:t xml:space="preserve"> </w:t>
      </w:r>
      <w:r>
        <w:t>some</w:t>
      </w:r>
      <w:r>
        <w:rPr>
          <w:spacing w:val="-7"/>
        </w:rPr>
        <w:t xml:space="preserve"> </w:t>
      </w:r>
      <w:r>
        <w:t>extent</w:t>
      </w:r>
      <w:r>
        <w:rPr>
          <w:spacing w:val="-7"/>
        </w:rPr>
        <w:t xml:space="preserve"> </w:t>
      </w:r>
      <w:r>
        <w:t>(Cronin,</w:t>
      </w:r>
      <w:r>
        <w:rPr>
          <w:spacing w:val="-8"/>
        </w:rPr>
        <w:t xml:space="preserve"> </w:t>
      </w:r>
      <w:r>
        <w:t>2003;</w:t>
      </w:r>
      <w:r>
        <w:rPr>
          <w:spacing w:val="-7"/>
        </w:rPr>
        <w:t xml:space="preserve"> </w:t>
      </w:r>
      <w:r>
        <w:rPr>
          <w:spacing w:val="3"/>
        </w:rPr>
        <w:t>Pym,</w:t>
      </w:r>
      <w:r>
        <w:rPr>
          <w:spacing w:val="-8"/>
        </w:rPr>
        <w:t xml:space="preserve"> </w:t>
      </w:r>
      <w:r>
        <w:t xml:space="preserve">2003, </w:t>
      </w:r>
      <w:r>
        <w:rPr>
          <w:spacing w:val="-3"/>
        </w:rPr>
        <w:t>2010a).</w:t>
      </w:r>
      <w:r>
        <w:rPr>
          <w:spacing w:val="-20"/>
        </w:rPr>
        <w:t xml:space="preserve"> </w:t>
      </w:r>
      <w:r>
        <w:t>The</w:t>
      </w:r>
      <w:r>
        <w:rPr>
          <w:spacing w:val="-19"/>
        </w:rPr>
        <w:t xml:space="preserve"> </w:t>
      </w:r>
      <w:r>
        <w:t>tools’</w:t>
      </w:r>
      <w:r>
        <w:rPr>
          <w:spacing w:val="-19"/>
        </w:rPr>
        <w:t xml:space="preserve"> </w:t>
      </w:r>
      <w:r>
        <w:t>design</w:t>
      </w:r>
      <w:r>
        <w:rPr>
          <w:spacing w:val="-19"/>
        </w:rPr>
        <w:t xml:space="preserve"> </w:t>
      </w:r>
      <w:r>
        <w:t>and</w:t>
      </w:r>
      <w:r>
        <w:rPr>
          <w:spacing w:val="-19"/>
        </w:rPr>
        <w:t xml:space="preserve"> </w:t>
      </w:r>
      <w:r>
        <w:t>main</w:t>
      </w:r>
      <w:r>
        <w:rPr>
          <w:spacing w:val="-19"/>
        </w:rPr>
        <w:t xml:space="preserve"> </w:t>
      </w:r>
      <w:r>
        <w:t>features</w:t>
      </w:r>
      <w:r>
        <w:rPr>
          <w:spacing w:val="-19"/>
        </w:rPr>
        <w:t xml:space="preserve"> </w:t>
      </w:r>
      <w:r>
        <w:t>have</w:t>
      </w:r>
      <w:r>
        <w:rPr>
          <w:spacing w:val="-19"/>
        </w:rPr>
        <w:t xml:space="preserve"> </w:t>
      </w:r>
      <w:r>
        <w:t>also</w:t>
      </w:r>
      <w:r>
        <w:rPr>
          <w:spacing w:val="-20"/>
        </w:rPr>
        <w:t xml:space="preserve"> </w:t>
      </w:r>
      <w:r>
        <w:t>been</w:t>
      </w:r>
      <w:r>
        <w:rPr>
          <w:spacing w:val="-19"/>
        </w:rPr>
        <w:t xml:space="preserve"> </w:t>
      </w:r>
      <w:r>
        <w:t>outlined,</w:t>
      </w:r>
      <w:r>
        <w:rPr>
          <w:spacing w:val="-19"/>
        </w:rPr>
        <w:t xml:space="preserve"> </w:t>
      </w:r>
      <w:r>
        <w:t>though mos</w:t>
      </w:r>
      <w:r>
        <w:t>t</w:t>
      </w:r>
      <w:r>
        <w:rPr>
          <w:spacing w:val="-16"/>
        </w:rPr>
        <w:t xml:space="preserve"> </w:t>
      </w:r>
      <w:r>
        <w:t>published</w:t>
      </w:r>
      <w:r>
        <w:rPr>
          <w:spacing w:val="-15"/>
        </w:rPr>
        <w:t xml:space="preserve"> </w:t>
      </w:r>
      <w:r>
        <w:t>accounts</w:t>
      </w:r>
      <w:r>
        <w:rPr>
          <w:spacing w:val="-16"/>
        </w:rPr>
        <w:t xml:space="preserve"> </w:t>
      </w:r>
      <w:r>
        <w:t>are</w:t>
      </w:r>
      <w:r>
        <w:rPr>
          <w:spacing w:val="-15"/>
        </w:rPr>
        <w:t xml:space="preserve"> </w:t>
      </w:r>
      <w:r>
        <w:t>now</w:t>
      </w:r>
      <w:r>
        <w:rPr>
          <w:spacing w:val="-16"/>
        </w:rPr>
        <w:t xml:space="preserve"> </w:t>
      </w:r>
      <w:r>
        <w:t>dated</w:t>
      </w:r>
      <w:r>
        <w:rPr>
          <w:spacing w:val="-15"/>
        </w:rPr>
        <w:t xml:space="preserve"> </w:t>
      </w:r>
      <w:r>
        <w:t>(Austermühl,</w:t>
      </w:r>
      <w:r>
        <w:rPr>
          <w:spacing w:val="-16"/>
        </w:rPr>
        <w:t xml:space="preserve"> </w:t>
      </w:r>
      <w:r>
        <w:t>2001;</w:t>
      </w:r>
      <w:r>
        <w:rPr>
          <w:spacing w:val="-15"/>
        </w:rPr>
        <w:t xml:space="preserve"> </w:t>
      </w:r>
      <w:r>
        <w:t>Bowker,</w:t>
      </w:r>
      <w:r>
        <w:rPr>
          <w:spacing w:val="-16"/>
        </w:rPr>
        <w:t xml:space="preserve"> </w:t>
      </w:r>
      <w:r>
        <w:t xml:space="preserve">2002; </w:t>
      </w:r>
      <w:r>
        <w:rPr>
          <w:spacing w:val="2"/>
        </w:rPr>
        <w:t xml:space="preserve">Esselink, </w:t>
      </w:r>
      <w:r>
        <w:rPr>
          <w:spacing w:val="3"/>
        </w:rPr>
        <w:t xml:space="preserve">2000; </w:t>
      </w:r>
      <w:r>
        <w:t xml:space="preserve">Lagoudaki, </w:t>
      </w:r>
      <w:r>
        <w:rPr>
          <w:spacing w:val="2"/>
        </w:rPr>
        <w:t xml:space="preserve">2006, </w:t>
      </w:r>
      <w:r>
        <w:t>2009; Quah, 2006). Limited research has</w:t>
      </w:r>
      <w:r>
        <w:rPr>
          <w:spacing w:val="-6"/>
        </w:rPr>
        <w:t xml:space="preserve"> </w:t>
      </w:r>
      <w:r>
        <w:t>been</w:t>
      </w:r>
      <w:r>
        <w:rPr>
          <w:spacing w:val="-6"/>
        </w:rPr>
        <w:t xml:space="preserve"> </w:t>
      </w:r>
      <w:r>
        <w:t>published</w:t>
      </w:r>
      <w:r>
        <w:rPr>
          <w:spacing w:val="-5"/>
        </w:rPr>
        <w:t xml:space="preserve"> </w:t>
      </w:r>
      <w:r>
        <w:t>on</w:t>
      </w:r>
      <w:r>
        <w:rPr>
          <w:spacing w:val="-6"/>
        </w:rPr>
        <w:t xml:space="preserve"> </w:t>
      </w:r>
      <w:r>
        <w:t>the</w:t>
      </w:r>
      <w:r>
        <w:rPr>
          <w:spacing w:val="-6"/>
        </w:rPr>
        <w:t xml:space="preserve"> </w:t>
      </w:r>
      <w:r>
        <w:t>impact</w:t>
      </w:r>
      <w:r>
        <w:rPr>
          <w:spacing w:val="-5"/>
        </w:rPr>
        <w:t xml:space="preserve"> </w:t>
      </w:r>
      <w:r>
        <w:t>of</w:t>
      </w:r>
      <w:r>
        <w:rPr>
          <w:spacing w:val="-6"/>
        </w:rPr>
        <w:t xml:space="preserve"> </w:t>
      </w:r>
      <w:r>
        <w:t>electronic</w:t>
      </w:r>
      <w:r>
        <w:rPr>
          <w:spacing w:val="-6"/>
        </w:rPr>
        <w:t xml:space="preserve"> </w:t>
      </w:r>
      <w:r>
        <w:t>tools</w:t>
      </w:r>
      <w:r>
        <w:rPr>
          <w:spacing w:val="-5"/>
        </w:rPr>
        <w:t xml:space="preserve"> </w:t>
      </w:r>
      <w:r>
        <w:t>on</w:t>
      </w:r>
      <w:r>
        <w:rPr>
          <w:spacing w:val="-6"/>
        </w:rPr>
        <w:t xml:space="preserve"> </w:t>
      </w:r>
      <w:r>
        <w:t>translation</w:t>
      </w:r>
      <w:r>
        <w:rPr>
          <w:spacing w:val="-5"/>
        </w:rPr>
        <w:t xml:space="preserve"> </w:t>
      </w:r>
      <w:r>
        <w:t xml:space="preserve">quality (Bédard, </w:t>
      </w:r>
      <w:r>
        <w:rPr>
          <w:spacing w:val="3"/>
        </w:rPr>
        <w:t xml:space="preserve">2000; </w:t>
      </w:r>
      <w:r>
        <w:t xml:space="preserve">Bowker, 2005, 2007; Drugan, 2007b; García, 2009a; Teixeira, </w:t>
      </w:r>
      <w:r>
        <w:rPr>
          <w:spacing w:val="-4"/>
        </w:rPr>
        <w:t xml:space="preserve">2011; </w:t>
      </w:r>
      <w:r>
        <w:t xml:space="preserve">Torres-Hostench et al., </w:t>
      </w:r>
      <w:r>
        <w:rPr>
          <w:spacing w:val="-4"/>
        </w:rPr>
        <w:t xml:space="preserve">2010).  </w:t>
      </w:r>
      <w:r>
        <w:t>Most of this limited body  of research was produced ‘in vitro’ on university campuses, using small cohorts of student translators, rather than professionals w</w:t>
      </w:r>
      <w:r>
        <w:t xml:space="preserve">orking with familiar, self-selected tools in their standard working conditions (Olohan, </w:t>
      </w:r>
      <w:r>
        <w:rPr>
          <w:spacing w:val="-4"/>
        </w:rPr>
        <w:t>2011:</w:t>
      </w:r>
      <w:r>
        <w:rPr>
          <w:spacing w:val="-8"/>
        </w:rPr>
        <w:t xml:space="preserve"> </w:t>
      </w:r>
      <w:r>
        <w:rPr>
          <w:spacing w:val="-4"/>
        </w:rPr>
        <w:t>353).</w:t>
      </w:r>
      <w:r>
        <w:rPr>
          <w:spacing w:val="-7"/>
        </w:rPr>
        <w:t xml:space="preserve"> </w:t>
      </w:r>
      <w:r>
        <w:t>The</w:t>
      </w:r>
      <w:r>
        <w:rPr>
          <w:spacing w:val="-7"/>
        </w:rPr>
        <w:t xml:space="preserve"> </w:t>
      </w:r>
      <w:r>
        <w:t>tools</w:t>
      </w:r>
      <w:r>
        <w:rPr>
          <w:spacing w:val="-7"/>
        </w:rPr>
        <w:t xml:space="preserve"> </w:t>
      </w:r>
      <w:r>
        <w:t>have</w:t>
      </w:r>
      <w:r>
        <w:rPr>
          <w:spacing w:val="-7"/>
        </w:rPr>
        <w:t xml:space="preserve"> </w:t>
      </w:r>
      <w:r>
        <w:t>only</w:t>
      </w:r>
      <w:r>
        <w:rPr>
          <w:spacing w:val="-7"/>
        </w:rPr>
        <w:t xml:space="preserve"> </w:t>
      </w:r>
      <w:r>
        <w:t>been</w:t>
      </w:r>
      <w:r>
        <w:rPr>
          <w:spacing w:val="-7"/>
        </w:rPr>
        <w:t xml:space="preserve"> </w:t>
      </w:r>
      <w:r>
        <w:t>in</w:t>
      </w:r>
      <w:r>
        <w:rPr>
          <w:spacing w:val="-7"/>
        </w:rPr>
        <w:t xml:space="preserve"> </w:t>
      </w:r>
      <w:r>
        <w:t>widespread</w:t>
      </w:r>
      <w:r>
        <w:rPr>
          <w:spacing w:val="-7"/>
        </w:rPr>
        <w:t xml:space="preserve"> </w:t>
      </w:r>
      <w:r>
        <w:t>use</w:t>
      </w:r>
      <w:r>
        <w:rPr>
          <w:spacing w:val="-7"/>
        </w:rPr>
        <w:t xml:space="preserve"> </w:t>
      </w:r>
      <w:r>
        <w:t>since</w:t>
      </w:r>
      <w:r>
        <w:rPr>
          <w:spacing w:val="-7"/>
        </w:rPr>
        <w:t xml:space="preserve"> </w:t>
      </w:r>
      <w:r>
        <w:t>the</w:t>
      </w:r>
      <w:r>
        <w:rPr>
          <w:spacing w:val="-7"/>
        </w:rPr>
        <w:t xml:space="preserve"> </w:t>
      </w:r>
      <w:r>
        <w:t>late</w:t>
      </w:r>
      <w:r>
        <w:rPr>
          <w:spacing w:val="-7"/>
        </w:rPr>
        <w:t xml:space="preserve"> </w:t>
      </w:r>
      <w:r>
        <w:t xml:space="preserve">1990s (Bowker, 2005: </w:t>
      </w:r>
      <w:r>
        <w:rPr>
          <w:spacing w:val="-5"/>
        </w:rPr>
        <w:t xml:space="preserve">14), </w:t>
      </w:r>
      <w:r>
        <w:t>with uptake varying significantly in different sectors and</w:t>
      </w:r>
      <w:r>
        <w:rPr>
          <w:spacing w:val="-15"/>
        </w:rPr>
        <w:t xml:space="preserve"> </w:t>
      </w:r>
      <w:r>
        <w:t>language</w:t>
      </w:r>
      <w:r>
        <w:rPr>
          <w:spacing w:val="-14"/>
        </w:rPr>
        <w:t xml:space="preserve"> </w:t>
      </w:r>
      <w:r>
        <w:t>pair</w:t>
      </w:r>
      <w:r>
        <w:t>s,</w:t>
      </w:r>
      <w:r>
        <w:rPr>
          <w:spacing w:val="-15"/>
        </w:rPr>
        <w:t xml:space="preserve"> </w:t>
      </w:r>
      <w:r>
        <w:t>so</w:t>
      </w:r>
      <w:r>
        <w:rPr>
          <w:spacing w:val="-14"/>
        </w:rPr>
        <w:t xml:space="preserve"> </w:t>
      </w:r>
      <w:r>
        <w:t>it</w:t>
      </w:r>
      <w:r>
        <w:rPr>
          <w:spacing w:val="-14"/>
        </w:rPr>
        <w:t xml:space="preserve"> </w:t>
      </w:r>
      <w:r>
        <w:t>has</w:t>
      </w:r>
      <w:r>
        <w:rPr>
          <w:spacing w:val="-15"/>
        </w:rPr>
        <w:t xml:space="preserve"> </w:t>
      </w:r>
      <w:r>
        <w:t>only</w:t>
      </w:r>
      <w:r>
        <w:rPr>
          <w:spacing w:val="-14"/>
        </w:rPr>
        <w:t xml:space="preserve"> </w:t>
      </w:r>
      <w:r>
        <w:t>been</w:t>
      </w:r>
      <w:r>
        <w:rPr>
          <w:spacing w:val="-14"/>
        </w:rPr>
        <w:t xml:space="preserve"> </w:t>
      </w:r>
      <w:r>
        <w:t>possible</w:t>
      </w:r>
      <w:r>
        <w:rPr>
          <w:spacing w:val="-15"/>
        </w:rPr>
        <w:t xml:space="preserve"> </w:t>
      </w:r>
      <w:r>
        <w:t>to</w:t>
      </w:r>
      <w:r>
        <w:rPr>
          <w:spacing w:val="-14"/>
        </w:rPr>
        <w:t xml:space="preserve"> </w:t>
      </w:r>
      <w:r>
        <w:t>assess</w:t>
      </w:r>
      <w:r>
        <w:rPr>
          <w:spacing w:val="-15"/>
        </w:rPr>
        <w:t xml:space="preserve"> </w:t>
      </w:r>
      <w:r>
        <w:t>their</w:t>
      </w:r>
      <w:r>
        <w:rPr>
          <w:spacing w:val="-14"/>
        </w:rPr>
        <w:t xml:space="preserve"> </w:t>
      </w:r>
      <w:r>
        <w:t>impact</w:t>
      </w:r>
      <w:r>
        <w:rPr>
          <w:spacing w:val="-14"/>
        </w:rPr>
        <w:t xml:space="preserve"> </w:t>
      </w:r>
      <w:r>
        <w:t>in</w:t>
      </w:r>
      <w:r>
        <w:rPr>
          <w:spacing w:val="-15"/>
        </w:rPr>
        <w:t xml:space="preserve"> </w:t>
      </w:r>
      <w:r>
        <w:t>the real</w:t>
      </w:r>
      <w:r>
        <w:rPr>
          <w:spacing w:val="-16"/>
        </w:rPr>
        <w:t xml:space="preserve"> </w:t>
      </w:r>
      <w:r>
        <w:t>world</w:t>
      </w:r>
      <w:r>
        <w:rPr>
          <w:spacing w:val="-16"/>
        </w:rPr>
        <w:t xml:space="preserve"> </w:t>
      </w:r>
      <w:r>
        <w:t>relatively</w:t>
      </w:r>
      <w:r>
        <w:rPr>
          <w:spacing w:val="-15"/>
        </w:rPr>
        <w:t xml:space="preserve"> </w:t>
      </w:r>
      <w:r>
        <w:t>recently</w:t>
      </w:r>
      <w:r>
        <w:rPr>
          <w:spacing w:val="-16"/>
        </w:rPr>
        <w:t xml:space="preserve"> </w:t>
      </w:r>
      <w:r>
        <w:t>(Drugan,</w:t>
      </w:r>
      <w:r>
        <w:rPr>
          <w:spacing w:val="-15"/>
        </w:rPr>
        <w:t xml:space="preserve"> </w:t>
      </w:r>
      <w:r>
        <w:rPr>
          <w:spacing w:val="2"/>
        </w:rPr>
        <w:t>2004,</w:t>
      </w:r>
      <w:r>
        <w:rPr>
          <w:spacing w:val="-16"/>
        </w:rPr>
        <w:t xml:space="preserve"> </w:t>
      </w:r>
      <w:r>
        <w:t>2007a,b).</w:t>
      </w:r>
      <w:r>
        <w:rPr>
          <w:spacing w:val="-15"/>
        </w:rPr>
        <w:t xml:space="preserve"> </w:t>
      </w:r>
      <w:r>
        <w:t>The</w:t>
      </w:r>
      <w:r>
        <w:rPr>
          <w:spacing w:val="-16"/>
        </w:rPr>
        <w:t xml:space="preserve"> </w:t>
      </w:r>
      <w:r>
        <w:t>research</w:t>
      </w:r>
      <w:r>
        <w:rPr>
          <w:spacing w:val="-15"/>
        </w:rPr>
        <w:t xml:space="preserve"> </w:t>
      </w:r>
      <w:r>
        <w:t>which has been published so far is also limited</w:t>
      </w:r>
      <w:r>
        <w:rPr>
          <w:spacing w:val="39"/>
        </w:rPr>
        <w:t xml:space="preserve"> </w:t>
      </w:r>
      <w:r>
        <w:t>by:</w:t>
      </w:r>
    </w:p>
    <w:p w14:paraId="52D0D154" w14:textId="77777777" w:rsidR="00BE520D" w:rsidRDefault="007F6473">
      <w:pPr>
        <w:pStyle w:val="BodyText"/>
        <w:spacing w:before="166" w:line="254" w:lineRule="auto"/>
        <w:ind w:left="1018" w:right="1374" w:hanging="300"/>
        <w:rPr>
          <w:sz w:val="11"/>
        </w:rPr>
      </w:pPr>
      <w:r>
        <w:rPr>
          <w:rFonts w:ascii="Times New Roman"/>
          <w:color w:val="606060"/>
          <w:w w:val="330"/>
          <w:sz w:val="14"/>
        </w:rPr>
        <w:t>l</w:t>
      </w:r>
      <w:r>
        <w:rPr>
          <w:rFonts w:ascii="Times New Roman"/>
          <w:color w:val="606060"/>
          <w:spacing w:val="-62"/>
          <w:w w:val="330"/>
          <w:sz w:val="14"/>
        </w:rPr>
        <w:t xml:space="preserve"> </w:t>
      </w:r>
      <w:r>
        <w:rPr>
          <w:w w:val="105"/>
        </w:rPr>
        <w:t>language</w:t>
      </w:r>
      <w:r>
        <w:rPr>
          <w:spacing w:val="-31"/>
          <w:w w:val="105"/>
        </w:rPr>
        <w:t xml:space="preserve"> </w:t>
      </w:r>
      <w:r>
        <w:rPr>
          <w:w w:val="105"/>
        </w:rPr>
        <w:t>pair:</w:t>
      </w:r>
      <w:r>
        <w:rPr>
          <w:spacing w:val="-32"/>
          <w:w w:val="105"/>
        </w:rPr>
        <w:t xml:space="preserve"> </w:t>
      </w:r>
      <w:r>
        <w:rPr>
          <w:w w:val="105"/>
        </w:rPr>
        <w:t>almost</w:t>
      </w:r>
      <w:r>
        <w:rPr>
          <w:spacing w:val="-32"/>
          <w:w w:val="105"/>
        </w:rPr>
        <w:t xml:space="preserve"> </w:t>
      </w:r>
      <w:r>
        <w:rPr>
          <w:w w:val="105"/>
        </w:rPr>
        <w:t>all</w:t>
      </w:r>
      <w:r>
        <w:rPr>
          <w:spacing w:val="-32"/>
          <w:w w:val="105"/>
        </w:rPr>
        <w:t xml:space="preserve"> </w:t>
      </w:r>
      <w:r>
        <w:rPr>
          <w:w w:val="105"/>
        </w:rPr>
        <w:t>studies</w:t>
      </w:r>
      <w:r>
        <w:rPr>
          <w:spacing w:val="-32"/>
          <w:w w:val="105"/>
        </w:rPr>
        <w:t xml:space="preserve"> </w:t>
      </w:r>
      <w:r>
        <w:rPr>
          <w:w w:val="105"/>
        </w:rPr>
        <w:t>consider</w:t>
      </w:r>
      <w:r>
        <w:rPr>
          <w:spacing w:val="-31"/>
          <w:w w:val="105"/>
        </w:rPr>
        <w:t xml:space="preserve"> </w:t>
      </w:r>
      <w:r>
        <w:rPr>
          <w:w w:val="105"/>
        </w:rPr>
        <w:t>only</w:t>
      </w:r>
      <w:r>
        <w:rPr>
          <w:spacing w:val="-32"/>
          <w:w w:val="105"/>
        </w:rPr>
        <w:t xml:space="preserve"> </w:t>
      </w:r>
      <w:r>
        <w:rPr>
          <w:w w:val="105"/>
        </w:rPr>
        <w:t>European/ Scandinavian</w:t>
      </w:r>
      <w:r>
        <w:rPr>
          <w:spacing w:val="1"/>
          <w:w w:val="105"/>
        </w:rPr>
        <w:t xml:space="preserve"> </w:t>
      </w:r>
      <w:r>
        <w:rPr>
          <w:w w:val="105"/>
        </w:rPr>
        <w:t>languages;</w:t>
      </w:r>
      <w:r>
        <w:rPr>
          <w:w w:val="105"/>
          <w:position w:val="7"/>
          <w:sz w:val="11"/>
        </w:rPr>
        <w:t>1</w:t>
      </w:r>
    </w:p>
    <w:p w14:paraId="2FFB72C9" w14:textId="77777777" w:rsidR="00BE520D" w:rsidRDefault="007F6473">
      <w:pPr>
        <w:pStyle w:val="BodyText"/>
        <w:spacing w:before="118" w:line="254" w:lineRule="auto"/>
        <w:ind w:left="1018" w:right="443" w:hanging="300"/>
      </w:pPr>
      <w:r>
        <w:rPr>
          <w:rFonts w:ascii="Times New Roman" w:hAnsi="Times New Roman"/>
          <w:color w:val="606060"/>
          <w:w w:val="330"/>
          <w:sz w:val="14"/>
        </w:rPr>
        <w:t>l</w:t>
      </w:r>
      <w:r>
        <w:rPr>
          <w:rFonts w:ascii="Times New Roman" w:hAnsi="Times New Roman"/>
          <w:color w:val="606060"/>
          <w:spacing w:val="-23"/>
          <w:w w:val="330"/>
          <w:sz w:val="14"/>
        </w:rPr>
        <w:t xml:space="preserve"> </w:t>
      </w:r>
      <w:r>
        <w:rPr>
          <w:w w:val="105"/>
        </w:rPr>
        <w:t>tool</w:t>
      </w:r>
      <w:r>
        <w:rPr>
          <w:spacing w:val="-18"/>
          <w:w w:val="105"/>
        </w:rPr>
        <w:t xml:space="preserve"> </w:t>
      </w:r>
      <w:r>
        <w:rPr>
          <w:w w:val="105"/>
        </w:rPr>
        <w:t>selection:</w:t>
      </w:r>
      <w:r>
        <w:rPr>
          <w:spacing w:val="-19"/>
          <w:w w:val="105"/>
        </w:rPr>
        <w:t xml:space="preserve"> </w:t>
      </w:r>
      <w:r>
        <w:rPr>
          <w:w w:val="105"/>
        </w:rPr>
        <w:t>for</w:t>
      </w:r>
      <w:r>
        <w:rPr>
          <w:spacing w:val="-18"/>
          <w:w w:val="105"/>
        </w:rPr>
        <w:t xml:space="preserve"> </w:t>
      </w:r>
      <w:r>
        <w:rPr>
          <w:w w:val="105"/>
        </w:rPr>
        <w:t>example,</w:t>
      </w:r>
      <w:r>
        <w:rPr>
          <w:spacing w:val="-18"/>
          <w:w w:val="105"/>
        </w:rPr>
        <w:t xml:space="preserve"> </w:t>
      </w:r>
      <w:r>
        <w:rPr>
          <w:w w:val="105"/>
        </w:rPr>
        <w:t>all</w:t>
      </w:r>
      <w:r>
        <w:rPr>
          <w:spacing w:val="-19"/>
          <w:w w:val="105"/>
        </w:rPr>
        <w:t xml:space="preserve"> </w:t>
      </w:r>
      <w:r>
        <w:rPr>
          <w:w w:val="105"/>
        </w:rPr>
        <w:t>the</w:t>
      </w:r>
      <w:r>
        <w:rPr>
          <w:spacing w:val="-18"/>
          <w:w w:val="105"/>
        </w:rPr>
        <w:t xml:space="preserve"> </w:t>
      </w:r>
      <w:r>
        <w:rPr>
          <w:w w:val="105"/>
        </w:rPr>
        <w:t>published</w:t>
      </w:r>
      <w:r>
        <w:rPr>
          <w:spacing w:val="-18"/>
          <w:w w:val="105"/>
        </w:rPr>
        <w:t xml:space="preserve"> </w:t>
      </w:r>
      <w:r>
        <w:rPr>
          <w:w w:val="105"/>
        </w:rPr>
        <w:t>research</w:t>
      </w:r>
      <w:r>
        <w:rPr>
          <w:spacing w:val="-19"/>
          <w:w w:val="105"/>
        </w:rPr>
        <w:t xml:space="preserve"> </w:t>
      </w:r>
      <w:r>
        <w:rPr>
          <w:w w:val="105"/>
        </w:rPr>
        <w:t>on</w:t>
      </w:r>
      <w:r>
        <w:rPr>
          <w:spacing w:val="-18"/>
          <w:w w:val="105"/>
        </w:rPr>
        <w:t xml:space="preserve"> </w:t>
      </w:r>
      <w:r>
        <w:rPr>
          <w:w w:val="105"/>
        </w:rPr>
        <w:t>TM</w:t>
      </w:r>
      <w:r>
        <w:rPr>
          <w:spacing w:val="-18"/>
          <w:w w:val="105"/>
        </w:rPr>
        <w:t xml:space="preserve"> </w:t>
      </w:r>
      <w:r>
        <w:rPr>
          <w:w w:val="105"/>
        </w:rPr>
        <w:t>use, with</w:t>
      </w:r>
      <w:r>
        <w:rPr>
          <w:spacing w:val="-22"/>
          <w:w w:val="105"/>
        </w:rPr>
        <w:t xml:space="preserve"> </w:t>
      </w:r>
      <w:r>
        <w:rPr>
          <w:w w:val="105"/>
        </w:rPr>
        <w:t>the</w:t>
      </w:r>
      <w:r>
        <w:rPr>
          <w:spacing w:val="-21"/>
          <w:w w:val="105"/>
        </w:rPr>
        <w:t xml:space="preserve"> </w:t>
      </w:r>
      <w:r>
        <w:rPr>
          <w:w w:val="105"/>
        </w:rPr>
        <w:t>exception</w:t>
      </w:r>
      <w:r>
        <w:rPr>
          <w:spacing w:val="-21"/>
          <w:w w:val="105"/>
        </w:rPr>
        <w:t xml:space="preserve"> </w:t>
      </w:r>
      <w:r>
        <w:rPr>
          <w:w w:val="105"/>
        </w:rPr>
        <w:t>of</w:t>
      </w:r>
      <w:r>
        <w:rPr>
          <w:spacing w:val="-21"/>
          <w:w w:val="105"/>
        </w:rPr>
        <w:t xml:space="preserve"> </w:t>
      </w:r>
      <w:r>
        <w:rPr>
          <w:w w:val="105"/>
        </w:rPr>
        <w:t>the</w:t>
      </w:r>
      <w:r>
        <w:rPr>
          <w:spacing w:val="-22"/>
          <w:w w:val="105"/>
        </w:rPr>
        <w:t xml:space="preserve"> </w:t>
      </w:r>
      <w:r>
        <w:rPr>
          <w:w w:val="105"/>
        </w:rPr>
        <w:t>author’s,</w:t>
      </w:r>
      <w:r>
        <w:rPr>
          <w:spacing w:val="-21"/>
          <w:w w:val="105"/>
        </w:rPr>
        <w:t xml:space="preserve"> </w:t>
      </w:r>
      <w:r>
        <w:rPr>
          <w:w w:val="105"/>
        </w:rPr>
        <w:t>refer</w:t>
      </w:r>
      <w:r>
        <w:rPr>
          <w:spacing w:val="-21"/>
          <w:w w:val="105"/>
        </w:rPr>
        <w:t xml:space="preserve"> </w:t>
      </w:r>
      <w:r>
        <w:rPr>
          <w:w w:val="105"/>
        </w:rPr>
        <w:t>to</w:t>
      </w:r>
      <w:r>
        <w:rPr>
          <w:spacing w:val="-21"/>
          <w:w w:val="105"/>
        </w:rPr>
        <w:t xml:space="preserve"> </w:t>
      </w:r>
      <w:r>
        <w:rPr>
          <w:w w:val="105"/>
        </w:rPr>
        <w:t>SDL</w:t>
      </w:r>
      <w:r>
        <w:rPr>
          <w:spacing w:val="-22"/>
          <w:w w:val="105"/>
        </w:rPr>
        <w:t xml:space="preserve"> </w:t>
      </w:r>
      <w:r>
        <w:rPr>
          <w:spacing w:val="-3"/>
          <w:w w:val="105"/>
        </w:rPr>
        <w:t>Trados</w:t>
      </w:r>
      <w:r>
        <w:rPr>
          <w:spacing w:val="-21"/>
          <w:w w:val="105"/>
        </w:rPr>
        <w:t xml:space="preserve"> </w:t>
      </w:r>
      <w:r>
        <w:rPr>
          <w:spacing w:val="-3"/>
          <w:w w:val="105"/>
        </w:rPr>
        <w:t>(or</w:t>
      </w:r>
      <w:r>
        <w:rPr>
          <w:spacing w:val="-21"/>
          <w:w w:val="105"/>
        </w:rPr>
        <w:t xml:space="preserve"> </w:t>
      </w:r>
      <w:r>
        <w:rPr>
          <w:w w:val="105"/>
        </w:rPr>
        <w:t xml:space="preserve">earlier </w:t>
      </w:r>
      <w:r>
        <w:t>versions),</w:t>
      </w:r>
      <w:r>
        <w:rPr>
          <w:spacing w:val="-13"/>
        </w:rPr>
        <w:t xml:space="preserve"> </w:t>
      </w:r>
      <w:r>
        <w:t>whereas</w:t>
      </w:r>
      <w:r>
        <w:rPr>
          <w:spacing w:val="-12"/>
        </w:rPr>
        <w:t xml:space="preserve"> </w:t>
      </w:r>
      <w:r>
        <w:t>multiple</w:t>
      </w:r>
      <w:r>
        <w:rPr>
          <w:spacing w:val="-13"/>
        </w:rPr>
        <w:t xml:space="preserve"> </w:t>
      </w:r>
      <w:r>
        <w:t>tools</w:t>
      </w:r>
      <w:r>
        <w:rPr>
          <w:spacing w:val="-12"/>
        </w:rPr>
        <w:t xml:space="preserve"> </w:t>
      </w:r>
      <w:r>
        <w:t>are</w:t>
      </w:r>
      <w:r>
        <w:rPr>
          <w:spacing w:val="-13"/>
        </w:rPr>
        <w:t xml:space="preserve"> </w:t>
      </w:r>
      <w:r>
        <w:t>used</w:t>
      </w:r>
      <w:r>
        <w:rPr>
          <w:spacing w:val="-12"/>
        </w:rPr>
        <w:t xml:space="preserve"> </w:t>
      </w:r>
      <w:r>
        <w:t>in</w:t>
      </w:r>
      <w:r>
        <w:rPr>
          <w:spacing w:val="-13"/>
        </w:rPr>
        <w:t xml:space="preserve"> </w:t>
      </w:r>
      <w:r>
        <w:t>industry.</w:t>
      </w:r>
      <w:r>
        <w:rPr>
          <w:spacing w:val="-12"/>
        </w:rPr>
        <w:t xml:space="preserve"> </w:t>
      </w:r>
      <w:r>
        <w:t>No</w:t>
      </w:r>
      <w:r>
        <w:rPr>
          <w:spacing w:val="-13"/>
        </w:rPr>
        <w:t xml:space="preserve"> </w:t>
      </w:r>
      <w:r>
        <w:t>studies</w:t>
      </w:r>
      <w:r>
        <w:rPr>
          <w:spacing w:val="-12"/>
        </w:rPr>
        <w:t xml:space="preserve"> </w:t>
      </w:r>
      <w:r>
        <w:t xml:space="preserve">of </w:t>
      </w:r>
      <w:r>
        <w:rPr>
          <w:w w:val="105"/>
        </w:rPr>
        <w:t>more</w:t>
      </w:r>
      <w:r>
        <w:rPr>
          <w:spacing w:val="-28"/>
          <w:w w:val="105"/>
        </w:rPr>
        <w:t xml:space="preserve"> </w:t>
      </w:r>
      <w:r>
        <w:rPr>
          <w:w w:val="105"/>
        </w:rPr>
        <w:t>specialist</w:t>
      </w:r>
      <w:r>
        <w:rPr>
          <w:spacing w:val="-27"/>
          <w:w w:val="105"/>
        </w:rPr>
        <w:t xml:space="preserve"> </w:t>
      </w:r>
      <w:r>
        <w:rPr>
          <w:w w:val="105"/>
        </w:rPr>
        <w:t>tools</w:t>
      </w:r>
      <w:r>
        <w:rPr>
          <w:spacing w:val="-27"/>
          <w:w w:val="105"/>
        </w:rPr>
        <w:t xml:space="preserve"> </w:t>
      </w:r>
      <w:r>
        <w:rPr>
          <w:w w:val="105"/>
        </w:rPr>
        <w:t>(e.g.</w:t>
      </w:r>
      <w:r>
        <w:rPr>
          <w:spacing w:val="-27"/>
          <w:w w:val="105"/>
        </w:rPr>
        <w:t xml:space="preserve"> </w:t>
      </w:r>
      <w:r>
        <w:rPr>
          <w:w w:val="105"/>
        </w:rPr>
        <w:t>dedicated</w:t>
      </w:r>
      <w:r>
        <w:rPr>
          <w:spacing w:val="-27"/>
          <w:w w:val="105"/>
        </w:rPr>
        <w:t xml:space="preserve"> </w:t>
      </w:r>
      <w:r>
        <w:rPr>
          <w:w w:val="105"/>
        </w:rPr>
        <w:t>localization</w:t>
      </w:r>
      <w:r>
        <w:rPr>
          <w:spacing w:val="-28"/>
          <w:w w:val="105"/>
        </w:rPr>
        <w:t xml:space="preserve"> </w:t>
      </w:r>
      <w:r>
        <w:rPr>
          <w:w w:val="105"/>
        </w:rPr>
        <w:t>software</w:t>
      </w:r>
      <w:r>
        <w:rPr>
          <w:spacing w:val="-27"/>
          <w:w w:val="105"/>
        </w:rPr>
        <w:t xml:space="preserve"> </w:t>
      </w:r>
      <w:r>
        <w:rPr>
          <w:w w:val="105"/>
        </w:rPr>
        <w:t>such</w:t>
      </w:r>
      <w:r>
        <w:rPr>
          <w:spacing w:val="-27"/>
          <w:w w:val="105"/>
        </w:rPr>
        <w:t xml:space="preserve"> </w:t>
      </w:r>
      <w:r>
        <w:rPr>
          <w:w w:val="105"/>
        </w:rPr>
        <w:t>as Alchemy Catalyst) were</w:t>
      </w:r>
      <w:r>
        <w:rPr>
          <w:spacing w:val="5"/>
          <w:w w:val="105"/>
        </w:rPr>
        <w:t xml:space="preserve"> </w:t>
      </w:r>
      <w:r>
        <w:rPr>
          <w:w w:val="105"/>
        </w:rPr>
        <w:t>found;</w:t>
      </w:r>
    </w:p>
    <w:p w14:paraId="5C6F58BE" w14:textId="77777777" w:rsidR="00BE520D" w:rsidRDefault="00BE520D">
      <w:pPr>
        <w:spacing w:line="254" w:lineRule="auto"/>
        <w:sectPr w:rsidR="00BE520D">
          <w:headerReference w:type="even" r:id="rId28"/>
          <w:pgSz w:w="8850" w:h="13270"/>
          <w:pgMar w:top="1240" w:right="720" w:bottom="280" w:left="720" w:header="0" w:footer="0" w:gutter="0"/>
          <w:cols w:space="720"/>
        </w:sectPr>
      </w:pPr>
    </w:p>
    <w:p w14:paraId="36AC550E" w14:textId="77777777" w:rsidR="00BE520D" w:rsidRDefault="00BE520D">
      <w:pPr>
        <w:pStyle w:val="BodyText"/>
        <w:spacing w:before="5"/>
        <w:rPr>
          <w:sz w:val="29"/>
        </w:rPr>
      </w:pPr>
    </w:p>
    <w:p w14:paraId="0C47C05F" w14:textId="77777777" w:rsidR="00BE520D" w:rsidRDefault="007F6473">
      <w:pPr>
        <w:pStyle w:val="BodyText"/>
        <w:spacing w:before="106" w:line="254" w:lineRule="auto"/>
        <w:ind w:left="978" w:right="570" w:hanging="301"/>
      </w:pPr>
      <w:r>
        <w:rPr>
          <w:rFonts w:ascii="Times New Roman"/>
          <w:color w:val="606060"/>
          <w:w w:val="330"/>
          <w:sz w:val="14"/>
        </w:rPr>
        <w:t xml:space="preserve">l </w:t>
      </w:r>
      <w:r>
        <w:rPr>
          <w:w w:val="105"/>
        </w:rPr>
        <w:t>combination of tools: few translators use only one tool. They typically</w:t>
      </w:r>
      <w:r>
        <w:rPr>
          <w:spacing w:val="-26"/>
          <w:w w:val="105"/>
        </w:rPr>
        <w:t xml:space="preserve"> </w:t>
      </w:r>
      <w:r>
        <w:rPr>
          <w:w w:val="105"/>
        </w:rPr>
        <w:t>draw</w:t>
      </w:r>
      <w:r>
        <w:rPr>
          <w:spacing w:val="-25"/>
          <w:w w:val="105"/>
        </w:rPr>
        <w:t xml:space="preserve"> </w:t>
      </w:r>
      <w:r>
        <w:rPr>
          <w:w w:val="105"/>
        </w:rPr>
        <w:t>on</w:t>
      </w:r>
      <w:r>
        <w:rPr>
          <w:spacing w:val="-25"/>
          <w:w w:val="105"/>
        </w:rPr>
        <w:t xml:space="preserve"> </w:t>
      </w:r>
      <w:r>
        <w:rPr>
          <w:w w:val="105"/>
        </w:rPr>
        <w:t>research,</w:t>
      </w:r>
      <w:r>
        <w:rPr>
          <w:spacing w:val="-25"/>
          <w:w w:val="105"/>
        </w:rPr>
        <w:t xml:space="preserve"> </w:t>
      </w:r>
      <w:r>
        <w:rPr>
          <w:w w:val="105"/>
        </w:rPr>
        <w:t>terminology</w:t>
      </w:r>
      <w:r>
        <w:rPr>
          <w:spacing w:val="-25"/>
          <w:w w:val="105"/>
        </w:rPr>
        <w:t xml:space="preserve"> </w:t>
      </w:r>
      <w:r>
        <w:rPr>
          <w:w w:val="105"/>
        </w:rPr>
        <w:t>and</w:t>
      </w:r>
      <w:r>
        <w:rPr>
          <w:spacing w:val="-25"/>
          <w:w w:val="105"/>
        </w:rPr>
        <w:t xml:space="preserve"> </w:t>
      </w:r>
      <w:r>
        <w:rPr>
          <w:spacing w:val="2"/>
          <w:w w:val="105"/>
        </w:rPr>
        <w:t>TM</w:t>
      </w:r>
      <w:r>
        <w:rPr>
          <w:spacing w:val="-25"/>
          <w:w w:val="105"/>
        </w:rPr>
        <w:t xml:space="preserve"> </w:t>
      </w:r>
      <w:r>
        <w:rPr>
          <w:w w:val="105"/>
        </w:rPr>
        <w:t>tools</w:t>
      </w:r>
      <w:r>
        <w:rPr>
          <w:spacing w:val="-25"/>
          <w:w w:val="105"/>
        </w:rPr>
        <w:t xml:space="preserve"> </w:t>
      </w:r>
      <w:r>
        <w:rPr>
          <w:w w:val="105"/>
        </w:rPr>
        <w:t>and</w:t>
      </w:r>
      <w:r>
        <w:rPr>
          <w:spacing w:val="-25"/>
          <w:w w:val="105"/>
        </w:rPr>
        <w:t xml:space="preserve"> </w:t>
      </w:r>
      <w:r>
        <w:rPr>
          <w:w w:val="105"/>
        </w:rPr>
        <w:t xml:space="preserve">their </w:t>
      </w:r>
      <w:r>
        <w:t>own</w:t>
      </w:r>
      <w:r>
        <w:rPr>
          <w:spacing w:val="-7"/>
        </w:rPr>
        <w:t xml:space="preserve"> </w:t>
      </w:r>
      <w:r>
        <w:t>custom-built</w:t>
      </w:r>
      <w:r>
        <w:rPr>
          <w:spacing w:val="-7"/>
        </w:rPr>
        <w:t xml:space="preserve"> </w:t>
      </w:r>
      <w:r>
        <w:t>resources.</w:t>
      </w:r>
      <w:r>
        <w:rPr>
          <w:spacing w:val="-7"/>
        </w:rPr>
        <w:t xml:space="preserve"> </w:t>
      </w:r>
      <w:r>
        <w:rPr>
          <w:spacing w:val="2"/>
        </w:rPr>
        <w:t>This</w:t>
      </w:r>
      <w:r>
        <w:rPr>
          <w:spacing w:val="-6"/>
        </w:rPr>
        <w:t xml:space="preserve"> </w:t>
      </w:r>
      <w:r>
        <w:t>is</w:t>
      </w:r>
      <w:r>
        <w:rPr>
          <w:spacing w:val="-7"/>
        </w:rPr>
        <w:t xml:space="preserve"> </w:t>
      </w:r>
      <w:r>
        <w:rPr>
          <w:spacing w:val="2"/>
        </w:rPr>
        <w:t>difficult</w:t>
      </w:r>
      <w:r>
        <w:rPr>
          <w:spacing w:val="-7"/>
        </w:rPr>
        <w:t xml:space="preserve"> </w:t>
      </w:r>
      <w:r>
        <w:t>to</w:t>
      </w:r>
      <w:r>
        <w:rPr>
          <w:spacing w:val="-7"/>
        </w:rPr>
        <w:t xml:space="preserve"> </w:t>
      </w:r>
      <w:r>
        <w:t>replicate</w:t>
      </w:r>
      <w:r>
        <w:rPr>
          <w:spacing w:val="-6"/>
        </w:rPr>
        <w:t xml:space="preserve"> </w:t>
      </w:r>
      <w:r>
        <w:t>or</w:t>
      </w:r>
      <w:r>
        <w:rPr>
          <w:spacing w:val="-7"/>
        </w:rPr>
        <w:t xml:space="preserve"> </w:t>
      </w:r>
      <w:r>
        <w:t xml:space="preserve">allow </w:t>
      </w:r>
      <w:r>
        <w:rPr>
          <w:w w:val="105"/>
        </w:rPr>
        <w:t>for in lab</w:t>
      </w:r>
      <w:r>
        <w:rPr>
          <w:spacing w:val="8"/>
          <w:w w:val="105"/>
        </w:rPr>
        <w:t xml:space="preserve"> </w:t>
      </w:r>
      <w:r>
        <w:rPr>
          <w:w w:val="105"/>
        </w:rPr>
        <w:t>conditions;</w:t>
      </w:r>
    </w:p>
    <w:p w14:paraId="37ABBE86" w14:textId="77777777" w:rsidR="00BE520D" w:rsidRDefault="007F6473">
      <w:pPr>
        <w:pStyle w:val="BodyText"/>
        <w:spacing w:before="116" w:line="254" w:lineRule="auto"/>
        <w:ind w:left="978" w:right="463" w:hanging="301"/>
      </w:pPr>
      <w:r>
        <w:rPr>
          <w:rFonts w:ascii="Times New Roman"/>
          <w:color w:val="606060"/>
          <w:w w:val="330"/>
          <w:sz w:val="14"/>
        </w:rPr>
        <w:t xml:space="preserve">l </w:t>
      </w:r>
      <w:r>
        <w:t>user groups: existing research conside</w:t>
      </w:r>
      <w:r>
        <w:t>rs only translators, proofreaders and revisers. As an increasing range of specialists take on more significant roles in the industry, studying these groups in isolation risks missing important effects of tool use for quality, as there are now many other pl</w:t>
      </w:r>
      <w:r>
        <w:t>ayers contributing to the final product.</w:t>
      </w:r>
    </w:p>
    <w:p w14:paraId="52B8F57E" w14:textId="77777777" w:rsidR="00BE520D" w:rsidRDefault="007F6473">
      <w:pPr>
        <w:pStyle w:val="BodyText"/>
        <w:spacing w:before="176" w:line="254" w:lineRule="auto"/>
        <w:ind w:left="438" w:right="474"/>
        <w:jc w:val="both"/>
      </w:pPr>
      <w:r>
        <w:rPr>
          <w:spacing w:val="2"/>
        </w:rPr>
        <w:t>The</w:t>
      </w:r>
      <w:r>
        <w:rPr>
          <w:spacing w:val="-5"/>
        </w:rPr>
        <w:t xml:space="preserve"> </w:t>
      </w:r>
      <w:r>
        <w:t>present</w:t>
      </w:r>
      <w:r>
        <w:rPr>
          <w:spacing w:val="-4"/>
        </w:rPr>
        <w:t xml:space="preserve"> </w:t>
      </w:r>
      <w:r>
        <w:rPr>
          <w:spacing w:val="2"/>
        </w:rPr>
        <w:t>study</w:t>
      </w:r>
      <w:r>
        <w:rPr>
          <w:spacing w:val="-4"/>
        </w:rPr>
        <w:t xml:space="preserve"> </w:t>
      </w:r>
      <w:r>
        <w:t>attempts</w:t>
      </w:r>
      <w:r>
        <w:rPr>
          <w:spacing w:val="-4"/>
        </w:rPr>
        <w:t xml:space="preserve"> </w:t>
      </w:r>
      <w:r>
        <w:t>to</w:t>
      </w:r>
      <w:r>
        <w:rPr>
          <w:spacing w:val="-4"/>
        </w:rPr>
        <w:t xml:space="preserve"> </w:t>
      </w:r>
      <w:r>
        <w:rPr>
          <w:spacing w:val="2"/>
        </w:rPr>
        <w:t>address</w:t>
      </w:r>
      <w:r>
        <w:rPr>
          <w:spacing w:val="-5"/>
        </w:rPr>
        <w:t xml:space="preserve"> </w:t>
      </w:r>
      <w:r>
        <w:rPr>
          <w:spacing w:val="2"/>
        </w:rPr>
        <w:t>these</w:t>
      </w:r>
      <w:r>
        <w:rPr>
          <w:spacing w:val="-4"/>
        </w:rPr>
        <w:t xml:space="preserve"> </w:t>
      </w:r>
      <w:r>
        <w:t>gaps</w:t>
      </w:r>
      <w:r>
        <w:rPr>
          <w:spacing w:val="-4"/>
        </w:rPr>
        <w:t xml:space="preserve"> </w:t>
      </w:r>
      <w:r>
        <w:t>by</w:t>
      </w:r>
      <w:r>
        <w:rPr>
          <w:spacing w:val="-4"/>
        </w:rPr>
        <w:t xml:space="preserve"> </w:t>
      </w:r>
      <w:r>
        <w:rPr>
          <w:spacing w:val="2"/>
        </w:rPr>
        <w:t>drawing</w:t>
      </w:r>
      <w:r>
        <w:rPr>
          <w:spacing w:val="-4"/>
        </w:rPr>
        <w:t xml:space="preserve"> </w:t>
      </w:r>
      <w:r>
        <w:t>on</w:t>
      </w:r>
      <w:r>
        <w:rPr>
          <w:spacing w:val="-5"/>
        </w:rPr>
        <w:t xml:space="preserve"> </w:t>
      </w:r>
      <w:r>
        <w:rPr>
          <w:spacing w:val="3"/>
        </w:rPr>
        <w:t xml:space="preserve">research </w:t>
      </w:r>
      <w:r>
        <w:rPr>
          <w:spacing w:val="2"/>
        </w:rPr>
        <w:t xml:space="preserve">in </w:t>
      </w:r>
      <w:r>
        <w:t xml:space="preserve">vivo, </w:t>
      </w:r>
      <w:r>
        <w:rPr>
          <w:spacing w:val="2"/>
        </w:rPr>
        <w:t xml:space="preserve">including translators </w:t>
      </w:r>
      <w:r>
        <w:t xml:space="preserve">working </w:t>
      </w:r>
      <w:r>
        <w:rPr>
          <w:spacing w:val="2"/>
        </w:rPr>
        <w:t xml:space="preserve">with languages </w:t>
      </w:r>
      <w:r>
        <w:t xml:space="preserve">which have </w:t>
      </w:r>
      <w:r>
        <w:rPr>
          <w:spacing w:val="2"/>
        </w:rPr>
        <w:t xml:space="preserve">been less studied </w:t>
      </w:r>
      <w:r>
        <w:t xml:space="preserve">(Arabic, </w:t>
      </w:r>
      <w:r>
        <w:rPr>
          <w:spacing w:val="3"/>
        </w:rPr>
        <w:t xml:space="preserve">Chinese, </w:t>
      </w:r>
      <w:r>
        <w:t xml:space="preserve">Japanese, </w:t>
      </w:r>
      <w:r>
        <w:rPr>
          <w:spacing w:val="2"/>
        </w:rPr>
        <w:t xml:space="preserve">Russian </w:t>
      </w:r>
      <w:r>
        <w:t xml:space="preserve">and </w:t>
      </w:r>
      <w:r>
        <w:rPr>
          <w:spacing w:val="2"/>
        </w:rPr>
        <w:t xml:space="preserve">‘smaller’ languages </w:t>
      </w:r>
      <w:r>
        <w:t xml:space="preserve">such as </w:t>
      </w:r>
      <w:r>
        <w:rPr>
          <w:spacing w:val="3"/>
        </w:rPr>
        <w:t xml:space="preserve">Latvian, Norwegian </w:t>
      </w:r>
      <w:r>
        <w:t xml:space="preserve">and Welsh). Professionals were </w:t>
      </w:r>
      <w:r>
        <w:rPr>
          <w:spacing w:val="2"/>
        </w:rPr>
        <w:t xml:space="preserve">observed in their usual </w:t>
      </w:r>
      <w:r>
        <w:t xml:space="preserve">working </w:t>
      </w:r>
      <w:r>
        <w:rPr>
          <w:spacing w:val="2"/>
        </w:rPr>
        <w:t xml:space="preserve">conditions, </w:t>
      </w:r>
      <w:r>
        <w:t xml:space="preserve">producing live jobs for paying clients or </w:t>
      </w:r>
      <w:r>
        <w:rPr>
          <w:spacing w:val="2"/>
        </w:rPr>
        <w:t>in-house</w:t>
      </w:r>
      <w:r>
        <w:rPr>
          <w:spacing w:val="-3"/>
        </w:rPr>
        <w:t xml:space="preserve"> </w:t>
      </w:r>
      <w:r>
        <w:rPr>
          <w:spacing w:val="2"/>
        </w:rPr>
        <w:t>managers,</w:t>
      </w:r>
      <w:r>
        <w:rPr>
          <w:spacing w:val="-3"/>
        </w:rPr>
        <w:t xml:space="preserve"> </w:t>
      </w:r>
      <w:r>
        <w:t>to</w:t>
      </w:r>
      <w:r>
        <w:rPr>
          <w:spacing w:val="-3"/>
        </w:rPr>
        <w:t xml:space="preserve"> </w:t>
      </w:r>
      <w:r>
        <w:rPr>
          <w:spacing w:val="2"/>
        </w:rPr>
        <w:t>real</w:t>
      </w:r>
      <w:r>
        <w:rPr>
          <w:spacing w:val="-3"/>
        </w:rPr>
        <w:t xml:space="preserve"> </w:t>
      </w:r>
      <w:r>
        <w:rPr>
          <w:spacing w:val="2"/>
        </w:rPr>
        <w:t>deadlines.</w:t>
      </w:r>
      <w:r>
        <w:rPr>
          <w:spacing w:val="-3"/>
        </w:rPr>
        <w:t xml:space="preserve"> </w:t>
      </w:r>
      <w:r>
        <w:rPr>
          <w:spacing w:val="4"/>
        </w:rPr>
        <w:t>This</w:t>
      </w:r>
      <w:r>
        <w:rPr>
          <w:spacing w:val="-2"/>
        </w:rPr>
        <w:t xml:space="preserve"> </w:t>
      </w:r>
      <w:r>
        <w:t>approach</w:t>
      </w:r>
      <w:r>
        <w:rPr>
          <w:spacing w:val="-3"/>
        </w:rPr>
        <w:t xml:space="preserve"> </w:t>
      </w:r>
      <w:r>
        <w:t>clearly</w:t>
      </w:r>
      <w:r>
        <w:rPr>
          <w:spacing w:val="-3"/>
        </w:rPr>
        <w:t xml:space="preserve"> </w:t>
      </w:r>
      <w:r>
        <w:rPr>
          <w:spacing w:val="2"/>
        </w:rPr>
        <w:t>entails</w:t>
      </w:r>
      <w:r>
        <w:rPr>
          <w:spacing w:val="-3"/>
        </w:rPr>
        <w:t xml:space="preserve"> </w:t>
      </w:r>
      <w:r>
        <w:t xml:space="preserve">other problems, not </w:t>
      </w:r>
      <w:r>
        <w:rPr>
          <w:spacing w:val="2"/>
        </w:rPr>
        <w:t>leas</w:t>
      </w:r>
      <w:r>
        <w:rPr>
          <w:spacing w:val="2"/>
        </w:rPr>
        <w:t xml:space="preserve">t </w:t>
      </w:r>
      <w:r>
        <w:t xml:space="preserve">subjects’ awareness of the researcher’s presence. It    is likely that </w:t>
      </w:r>
      <w:r>
        <w:rPr>
          <w:spacing w:val="2"/>
        </w:rPr>
        <w:t xml:space="preserve">translators </w:t>
      </w:r>
      <w:r>
        <w:t xml:space="preserve">were more </w:t>
      </w:r>
      <w:r>
        <w:rPr>
          <w:spacing w:val="2"/>
        </w:rPr>
        <w:t xml:space="preserve">self-conscious </w:t>
      </w:r>
      <w:r>
        <w:rPr>
          <w:spacing w:val="3"/>
        </w:rPr>
        <w:t xml:space="preserve">than </w:t>
      </w:r>
      <w:r>
        <w:rPr>
          <w:spacing w:val="2"/>
        </w:rPr>
        <w:t xml:space="preserve">usual </w:t>
      </w:r>
      <w:r>
        <w:t xml:space="preserve">and paid more attention to </w:t>
      </w:r>
      <w:r>
        <w:rPr>
          <w:spacing w:val="2"/>
        </w:rPr>
        <w:t xml:space="preserve">issues </w:t>
      </w:r>
      <w:r>
        <w:t xml:space="preserve">relating to </w:t>
      </w:r>
      <w:r>
        <w:rPr>
          <w:spacing w:val="2"/>
        </w:rPr>
        <w:t xml:space="preserve">translation </w:t>
      </w:r>
      <w:r>
        <w:t xml:space="preserve">quality, for </w:t>
      </w:r>
      <w:r>
        <w:rPr>
          <w:spacing w:val="3"/>
        </w:rPr>
        <w:t xml:space="preserve">instance. </w:t>
      </w:r>
      <w:r>
        <w:rPr>
          <w:spacing w:val="2"/>
        </w:rPr>
        <w:t xml:space="preserve">Nonetheless, </w:t>
      </w:r>
      <w:r>
        <w:t xml:space="preserve">when combined </w:t>
      </w:r>
      <w:r>
        <w:rPr>
          <w:spacing w:val="2"/>
        </w:rPr>
        <w:t xml:space="preserve">with </w:t>
      </w:r>
      <w:r>
        <w:t xml:space="preserve">the published </w:t>
      </w:r>
      <w:r>
        <w:rPr>
          <w:spacing w:val="2"/>
        </w:rPr>
        <w:t>research</w:t>
      </w:r>
      <w:r>
        <w:rPr>
          <w:spacing w:val="2"/>
        </w:rPr>
        <w:t xml:space="preserve"> </w:t>
      </w:r>
      <w:r>
        <w:rPr>
          <w:spacing w:val="3"/>
        </w:rPr>
        <w:t xml:space="preserve">carried </w:t>
      </w:r>
      <w:r>
        <w:t xml:space="preserve">out </w:t>
      </w:r>
      <w:r>
        <w:rPr>
          <w:spacing w:val="5"/>
        </w:rPr>
        <w:t xml:space="preserve">in </w:t>
      </w:r>
      <w:r>
        <w:t xml:space="preserve">more controlled </w:t>
      </w:r>
      <w:r>
        <w:rPr>
          <w:spacing w:val="2"/>
        </w:rPr>
        <w:t xml:space="preserve">conditions, </w:t>
      </w:r>
      <w:r>
        <w:rPr>
          <w:spacing w:val="3"/>
        </w:rPr>
        <w:t xml:space="preserve">this </w:t>
      </w:r>
      <w:r>
        <w:t xml:space="preserve">approach </w:t>
      </w:r>
      <w:r>
        <w:rPr>
          <w:spacing w:val="2"/>
        </w:rPr>
        <w:t xml:space="preserve">offers </w:t>
      </w:r>
      <w:r>
        <w:t xml:space="preserve">new </w:t>
      </w:r>
      <w:r>
        <w:rPr>
          <w:spacing w:val="2"/>
        </w:rPr>
        <w:t xml:space="preserve">insights </w:t>
      </w:r>
      <w:r>
        <w:t xml:space="preserve">into the </w:t>
      </w:r>
      <w:r>
        <w:rPr>
          <w:spacing w:val="3"/>
        </w:rPr>
        <w:t xml:space="preserve">effects </w:t>
      </w:r>
      <w:r>
        <w:t xml:space="preserve">of </w:t>
      </w:r>
      <w:r>
        <w:rPr>
          <w:spacing w:val="2"/>
        </w:rPr>
        <w:t>electronic</w:t>
      </w:r>
      <w:r>
        <w:rPr>
          <w:spacing w:val="28"/>
        </w:rPr>
        <w:t xml:space="preserve"> </w:t>
      </w:r>
      <w:r>
        <w:t>tools.</w:t>
      </w:r>
    </w:p>
    <w:p w14:paraId="1CAEC24F" w14:textId="77777777" w:rsidR="00BE520D" w:rsidRDefault="007F6473">
      <w:pPr>
        <w:pStyle w:val="BodyText"/>
        <w:spacing w:line="254" w:lineRule="auto"/>
        <w:ind w:left="438" w:right="476" w:firstLine="240"/>
        <w:jc w:val="both"/>
      </w:pPr>
      <w:r>
        <w:rPr>
          <w:spacing w:val="-3"/>
        </w:rPr>
        <w:t xml:space="preserve">Workflow </w:t>
      </w:r>
      <w:r>
        <w:t xml:space="preserve">emerged as a relevant issue when considering quality during research. It is addressed </w:t>
      </w:r>
      <w:r>
        <w:rPr>
          <w:spacing w:val="-3"/>
        </w:rPr>
        <w:t xml:space="preserve">here </w:t>
      </w:r>
      <w:r>
        <w:t>because practitioners repeatedly attribu</w:t>
      </w:r>
      <w:r>
        <w:t xml:space="preserve">ted </w:t>
      </w:r>
      <w:r>
        <w:rPr>
          <w:w w:val="95"/>
        </w:rPr>
        <w:t>changes</w:t>
      </w:r>
      <w:r>
        <w:rPr>
          <w:spacing w:val="-19"/>
          <w:w w:val="95"/>
        </w:rPr>
        <w:t xml:space="preserve"> </w:t>
      </w:r>
      <w:r>
        <w:rPr>
          <w:w w:val="95"/>
        </w:rPr>
        <w:t>in</w:t>
      </w:r>
      <w:r>
        <w:rPr>
          <w:spacing w:val="-19"/>
          <w:w w:val="95"/>
        </w:rPr>
        <w:t xml:space="preserve"> </w:t>
      </w:r>
      <w:r>
        <w:rPr>
          <w:w w:val="95"/>
        </w:rPr>
        <w:t>workflow</w:t>
      </w:r>
      <w:r>
        <w:rPr>
          <w:spacing w:val="-19"/>
          <w:w w:val="95"/>
        </w:rPr>
        <w:t xml:space="preserve"> </w:t>
      </w:r>
      <w:r>
        <w:rPr>
          <w:w w:val="95"/>
        </w:rPr>
        <w:t>processes</w:t>
      </w:r>
      <w:r>
        <w:rPr>
          <w:spacing w:val="-18"/>
          <w:w w:val="95"/>
        </w:rPr>
        <w:t xml:space="preserve"> </w:t>
      </w:r>
      <w:r>
        <w:rPr>
          <w:w w:val="95"/>
        </w:rPr>
        <w:t>to</w:t>
      </w:r>
      <w:r>
        <w:rPr>
          <w:spacing w:val="-19"/>
          <w:w w:val="95"/>
        </w:rPr>
        <w:t xml:space="preserve"> </w:t>
      </w:r>
      <w:r>
        <w:rPr>
          <w:w w:val="95"/>
        </w:rPr>
        <w:t>the</w:t>
      </w:r>
      <w:r>
        <w:rPr>
          <w:spacing w:val="-19"/>
          <w:w w:val="95"/>
        </w:rPr>
        <w:t xml:space="preserve"> </w:t>
      </w:r>
      <w:r>
        <w:rPr>
          <w:spacing w:val="-3"/>
          <w:w w:val="95"/>
        </w:rPr>
        <w:t>tools’</w:t>
      </w:r>
      <w:r>
        <w:rPr>
          <w:spacing w:val="-18"/>
          <w:w w:val="95"/>
        </w:rPr>
        <w:t xml:space="preserve"> </w:t>
      </w:r>
      <w:r>
        <w:rPr>
          <w:w w:val="95"/>
        </w:rPr>
        <w:t>influence.</w:t>
      </w:r>
      <w:r>
        <w:rPr>
          <w:spacing w:val="-19"/>
          <w:w w:val="95"/>
        </w:rPr>
        <w:t xml:space="preserve"> </w:t>
      </w:r>
      <w:r>
        <w:rPr>
          <w:w w:val="95"/>
        </w:rPr>
        <w:t>As</w:t>
      </w:r>
      <w:r>
        <w:rPr>
          <w:spacing w:val="-19"/>
          <w:w w:val="95"/>
        </w:rPr>
        <w:t xml:space="preserve"> </w:t>
      </w:r>
      <w:r>
        <w:rPr>
          <w:w w:val="95"/>
        </w:rPr>
        <w:t>the</w:t>
      </w:r>
      <w:r>
        <w:rPr>
          <w:spacing w:val="-19"/>
          <w:w w:val="95"/>
        </w:rPr>
        <w:t xml:space="preserve"> </w:t>
      </w:r>
      <w:r>
        <w:rPr>
          <w:w w:val="95"/>
        </w:rPr>
        <w:t>various</w:t>
      </w:r>
      <w:r>
        <w:rPr>
          <w:spacing w:val="-18"/>
          <w:w w:val="95"/>
        </w:rPr>
        <w:t xml:space="preserve"> </w:t>
      </w:r>
      <w:r>
        <w:rPr>
          <w:w w:val="95"/>
        </w:rPr>
        <w:t xml:space="preserve">translation </w:t>
      </w:r>
      <w:r>
        <w:t>and</w:t>
      </w:r>
      <w:r>
        <w:rPr>
          <w:spacing w:val="-30"/>
        </w:rPr>
        <w:t xml:space="preserve"> </w:t>
      </w:r>
      <w:r>
        <w:t>quality</w:t>
      </w:r>
      <w:r>
        <w:rPr>
          <w:spacing w:val="-30"/>
        </w:rPr>
        <w:t xml:space="preserve"> </w:t>
      </w:r>
      <w:r>
        <w:t>standards</w:t>
      </w:r>
      <w:r>
        <w:rPr>
          <w:spacing w:val="-29"/>
        </w:rPr>
        <w:t xml:space="preserve"> </w:t>
      </w:r>
      <w:r>
        <w:t>emphasize,</w:t>
      </w:r>
      <w:r>
        <w:rPr>
          <w:spacing w:val="-30"/>
        </w:rPr>
        <w:t xml:space="preserve"> </w:t>
      </w:r>
      <w:r>
        <w:t>getting</w:t>
      </w:r>
      <w:r>
        <w:rPr>
          <w:spacing w:val="-29"/>
        </w:rPr>
        <w:t xml:space="preserve"> </w:t>
      </w:r>
      <w:r>
        <w:t>processes</w:t>
      </w:r>
      <w:r>
        <w:rPr>
          <w:spacing w:val="-30"/>
        </w:rPr>
        <w:t xml:space="preserve"> </w:t>
      </w:r>
      <w:r>
        <w:t>and</w:t>
      </w:r>
      <w:r>
        <w:rPr>
          <w:spacing w:val="-30"/>
        </w:rPr>
        <w:t xml:space="preserve"> </w:t>
      </w:r>
      <w:r>
        <w:t>workflow</w:t>
      </w:r>
      <w:r>
        <w:rPr>
          <w:spacing w:val="-29"/>
        </w:rPr>
        <w:t xml:space="preserve"> </w:t>
      </w:r>
      <w:r>
        <w:t>right</w:t>
      </w:r>
      <w:r>
        <w:rPr>
          <w:spacing w:val="-30"/>
        </w:rPr>
        <w:t xml:space="preserve"> </w:t>
      </w:r>
      <w:r>
        <w:rPr>
          <w:spacing w:val="-3"/>
        </w:rPr>
        <w:t xml:space="preserve">helps </w:t>
      </w:r>
      <w:r>
        <w:t>create</w:t>
      </w:r>
      <w:r>
        <w:rPr>
          <w:spacing w:val="-20"/>
        </w:rPr>
        <w:t xml:space="preserve"> </w:t>
      </w:r>
      <w:r>
        <w:t>conditions</w:t>
      </w:r>
      <w:r>
        <w:rPr>
          <w:spacing w:val="-19"/>
        </w:rPr>
        <w:t xml:space="preserve"> </w:t>
      </w:r>
      <w:r>
        <w:t>in</w:t>
      </w:r>
      <w:r>
        <w:rPr>
          <w:spacing w:val="-20"/>
        </w:rPr>
        <w:t xml:space="preserve"> </w:t>
      </w:r>
      <w:r>
        <w:t>which</w:t>
      </w:r>
      <w:r>
        <w:rPr>
          <w:spacing w:val="-19"/>
        </w:rPr>
        <w:t xml:space="preserve"> </w:t>
      </w:r>
      <w:r>
        <w:t>acceptable</w:t>
      </w:r>
      <w:r>
        <w:rPr>
          <w:spacing w:val="-20"/>
        </w:rPr>
        <w:t xml:space="preserve"> </w:t>
      </w:r>
      <w:r>
        <w:rPr>
          <w:spacing w:val="-3"/>
        </w:rPr>
        <w:t>levels</w:t>
      </w:r>
      <w:r>
        <w:rPr>
          <w:spacing w:val="-19"/>
        </w:rPr>
        <w:t xml:space="preserve"> </w:t>
      </w:r>
      <w:r>
        <w:rPr>
          <w:spacing w:val="-3"/>
        </w:rPr>
        <w:t>of</w:t>
      </w:r>
      <w:r>
        <w:rPr>
          <w:spacing w:val="-20"/>
        </w:rPr>
        <w:t xml:space="preserve"> </w:t>
      </w:r>
      <w:r>
        <w:t>quality</w:t>
      </w:r>
      <w:r>
        <w:rPr>
          <w:spacing w:val="-19"/>
        </w:rPr>
        <w:t xml:space="preserve"> </w:t>
      </w:r>
      <w:r>
        <w:t>will</w:t>
      </w:r>
      <w:r>
        <w:rPr>
          <w:spacing w:val="-19"/>
        </w:rPr>
        <w:t xml:space="preserve"> </w:t>
      </w:r>
      <w:r>
        <w:t>be</w:t>
      </w:r>
      <w:r>
        <w:rPr>
          <w:spacing w:val="-20"/>
        </w:rPr>
        <w:t xml:space="preserve"> </w:t>
      </w:r>
      <w:r>
        <w:t>achieved</w:t>
      </w:r>
      <w:r>
        <w:rPr>
          <w:spacing w:val="-19"/>
        </w:rPr>
        <w:t xml:space="preserve"> </w:t>
      </w:r>
      <w:r>
        <w:t>in</w:t>
      </w:r>
      <w:r>
        <w:rPr>
          <w:spacing w:val="-20"/>
        </w:rPr>
        <w:t xml:space="preserve"> </w:t>
      </w:r>
      <w:r>
        <w:t xml:space="preserve">the eventual product. Changes to translation workflow are </w:t>
      </w:r>
      <w:r>
        <w:rPr>
          <w:spacing w:val="-3"/>
        </w:rPr>
        <w:t xml:space="preserve">therefore </w:t>
      </w:r>
      <w:r>
        <w:t xml:space="preserve">likely to </w:t>
      </w:r>
      <w:r>
        <w:rPr>
          <w:spacing w:val="-3"/>
        </w:rPr>
        <w:t>have</w:t>
      </w:r>
      <w:r>
        <w:rPr>
          <w:spacing w:val="-13"/>
        </w:rPr>
        <w:t xml:space="preserve"> </w:t>
      </w:r>
      <w:r>
        <w:t>affected</w:t>
      </w:r>
      <w:r>
        <w:rPr>
          <w:spacing w:val="-13"/>
        </w:rPr>
        <w:t xml:space="preserve"> </w:t>
      </w:r>
      <w:r>
        <w:t>quality,</w:t>
      </w:r>
      <w:r>
        <w:rPr>
          <w:spacing w:val="-13"/>
        </w:rPr>
        <w:t xml:space="preserve"> </w:t>
      </w:r>
      <w:r>
        <w:t>whether</w:t>
      </w:r>
      <w:r>
        <w:rPr>
          <w:spacing w:val="-13"/>
        </w:rPr>
        <w:t xml:space="preserve"> </w:t>
      </w:r>
      <w:r>
        <w:rPr>
          <w:spacing w:val="-3"/>
        </w:rPr>
        <w:t>positively</w:t>
      </w:r>
      <w:r>
        <w:rPr>
          <w:spacing w:val="-13"/>
        </w:rPr>
        <w:t xml:space="preserve"> </w:t>
      </w:r>
      <w:r>
        <w:t>or</w:t>
      </w:r>
      <w:r>
        <w:rPr>
          <w:spacing w:val="-13"/>
        </w:rPr>
        <w:t xml:space="preserve"> </w:t>
      </w:r>
      <w:r>
        <w:rPr>
          <w:spacing w:val="-4"/>
        </w:rPr>
        <w:t>negatively.</w:t>
      </w:r>
      <w:r>
        <w:rPr>
          <w:spacing w:val="-13"/>
        </w:rPr>
        <w:t xml:space="preserve"> </w:t>
      </w:r>
      <w:r>
        <w:t>The</w:t>
      </w:r>
      <w:r>
        <w:rPr>
          <w:spacing w:val="-12"/>
        </w:rPr>
        <w:t xml:space="preserve"> </w:t>
      </w:r>
      <w:r>
        <w:t>next</w:t>
      </w:r>
      <w:r>
        <w:rPr>
          <w:spacing w:val="-13"/>
        </w:rPr>
        <w:t xml:space="preserve"> </w:t>
      </w:r>
      <w:r>
        <w:t>section</w:t>
      </w:r>
      <w:r>
        <w:rPr>
          <w:spacing w:val="-13"/>
        </w:rPr>
        <w:t xml:space="preserve"> </w:t>
      </w:r>
      <w:r>
        <w:t xml:space="preserve">lists the main categories of electronic tools in widespread use in the </w:t>
      </w:r>
      <w:r>
        <w:rPr>
          <w:spacing w:val="-3"/>
        </w:rPr>
        <w:t xml:space="preserve">profession </w:t>
      </w:r>
      <w:r>
        <w:rPr>
          <w:spacing w:val="-5"/>
        </w:rPr>
        <w:t xml:space="preserve">today, </w:t>
      </w:r>
      <w:r>
        <w:t xml:space="preserve">stressing those features which are </w:t>
      </w:r>
      <w:r>
        <w:rPr>
          <w:spacing w:val="-3"/>
        </w:rPr>
        <w:t xml:space="preserve">relevant for </w:t>
      </w:r>
      <w:r>
        <w:t xml:space="preserve">translation </w:t>
      </w:r>
      <w:r>
        <w:rPr>
          <w:spacing w:val="-3"/>
        </w:rPr>
        <w:t xml:space="preserve">quality. </w:t>
      </w:r>
      <w:r>
        <w:t>Their</w:t>
      </w:r>
      <w:r>
        <w:rPr>
          <w:spacing w:val="-19"/>
        </w:rPr>
        <w:t xml:space="preserve"> </w:t>
      </w:r>
      <w:r>
        <w:t>impact</w:t>
      </w:r>
      <w:r>
        <w:rPr>
          <w:spacing w:val="-18"/>
        </w:rPr>
        <w:t xml:space="preserve"> </w:t>
      </w:r>
      <w:r>
        <w:t>on</w:t>
      </w:r>
      <w:r>
        <w:rPr>
          <w:spacing w:val="-18"/>
        </w:rPr>
        <w:t xml:space="preserve"> </w:t>
      </w:r>
      <w:r>
        <w:t>translation</w:t>
      </w:r>
      <w:r>
        <w:rPr>
          <w:spacing w:val="-19"/>
        </w:rPr>
        <w:t xml:space="preserve"> </w:t>
      </w:r>
      <w:r>
        <w:rPr>
          <w:spacing w:val="-3"/>
        </w:rPr>
        <w:t>workflow,</w:t>
      </w:r>
      <w:r>
        <w:rPr>
          <w:spacing w:val="-18"/>
        </w:rPr>
        <w:t xml:space="preserve"> </w:t>
      </w:r>
      <w:r>
        <w:t>quality</w:t>
      </w:r>
      <w:r>
        <w:rPr>
          <w:spacing w:val="-19"/>
        </w:rPr>
        <w:t xml:space="preserve"> </w:t>
      </w:r>
      <w:r>
        <w:t>management</w:t>
      </w:r>
      <w:r>
        <w:rPr>
          <w:spacing w:val="-18"/>
        </w:rPr>
        <w:t xml:space="preserve"> </w:t>
      </w:r>
      <w:r>
        <w:t>and</w:t>
      </w:r>
      <w:r>
        <w:rPr>
          <w:spacing w:val="-18"/>
        </w:rPr>
        <w:t xml:space="preserve"> </w:t>
      </w:r>
      <w:r>
        <w:t>assessment is then summarized, drawin</w:t>
      </w:r>
      <w:r>
        <w:t xml:space="preserve">g both on the limited studies </w:t>
      </w:r>
      <w:r>
        <w:rPr>
          <w:spacing w:val="-3"/>
        </w:rPr>
        <w:t xml:space="preserve">published </w:t>
      </w:r>
      <w:r>
        <w:t xml:space="preserve">thus far and the original research carried </w:t>
      </w:r>
      <w:r>
        <w:rPr>
          <w:spacing w:val="-3"/>
        </w:rPr>
        <w:t xml:space="preserve">out for </w:t>
      </w:r>
      <w:r>
        <w:t xml:space="preserve">the present book. </w:t>
      </w:r>
      <w:r>
        <w:rPr>
          <w:spacing w:val="-3"/>
        </w:rPr>
        <w:t xml:space="preserve">Finally, </w:t>
      </w:r>
      <w:r>
        <w:t>the impact</w:t>
      </w:r>
      <w:r>
        <w:rPr>
          <w:spacing w:val="-16"/>
        </w:rPr>
        <w:t xml:space="preserve"> </w:t>
      </w:r>
      <w:r>
        <w:t>of</w:t>
      </w:r>
      <w:r>
        <w:rPr>
          <w:spacing w:val="-15"/>
        </w:rPr>
        <w:t xml:space="preserve"> </w:t>
      </w:r>
      <w:r>
        <w:t>electronic</w:t>
      </w:r>
      <w:r>
        <w:rPr>
          <w:spacing w:val="-15"/>
        </w:rPr>
        <w:t xml:space="preserve"> </w:t>
      </w:r>
      <w:r>
        <w:t>tools</w:t>
      </w:r>
      <w:r>
        <w:rPr>
          <w:spacing w:val="-15"/>
        </w:rPr>
        <w:t xml:space="preserve"> </w:t>
      </w:r>
      <w:r>
        <w:t>is</w:t>
      </w:r>
      <w:r>
        <w:rPr>
          <w:spacing w:val="-15"/>
        </w:rPr>
        <w:t xml:space="preserve"> </w:t>
      </w:r>
      <w:r>
        <w:t>considered</w:t>
      </w:r>
      <w:r>
        <w:rPr>
          <w:spacing w:val="-15"/>
        </w:rPr>
        <w:t xml:space="preserve"> </w:t>
      </w:r>
      <w:r>
        <w:t>in</w:t>
      </w:r>
      <w:r>
        <w:rPr>
          <w:spacing w:val="-15"/>
        </w:rPr>
        <w:t xml:space="preserve"> </w:t>
      </w:r>
      <w:r>
        <w:rPr>
          <w:spacing w:val="-3"/>
        </w:rPr>
        <w:t>relation</w:t>
      </w:r>
      <w:r>
        <w:rPr>
          <w:spacing w:val="-15"/>
        </w:rPr>
        <w:t xml:space="preserve"> </w:t>
      </w:r>
      <w:r>
        <w:t>to</w:t>
      </w:r>
      <w:r>
        <w:rPr>
          <w:spacing w:val="-15"/>
        </w:rPr>
        <w:t xml:space="preserve"> </w:t>
      </w:r>
      <w:r>
        <w:t>professional</w:t>
      </w:r>
      <w:r>
        <w:rPr>
          <w:spacing w:val="-16"/>
        </w:rPr>
        <w:t xml:space="preserve"> </w:t>
      </w:r>
      <w:r>
        <w:t>models</w:t>
      </w:r>
      <w:r>
        <w:rPr>
          <w:spacing w:val="-15"/>
        </w:rPr>
        <w:t xml:space="preserve"> </w:t>
      </w:r>
      <w:r>
        <w:t>of translation</w:t>
      </w:r>
      <w:r>
        <w:rPr>
          <w:spacing w:val="2"/>
        </w:rPr>
        <w:t xml:space="preserve"> </w:t>
      </w:r>
      <w:r>
        <w:rPr>
          <w:spacing w:val="-3"/>
        </w:rPr>
        <w:t>quality.</w:t>
      </w:r>
    </w:p>
    <w:p w14:paraId="77611AE0" w14:textId="77777777" w:rsidR="00BE520D" w:rsidRDefault="00BE520D">
      <w:pPr>
        <w:pStyle w:val="BodyText"/>
        <w:rPr>
          <w:sz w:val="22"/>
        </w:rPr>
      </w:pPr>
    </w:p>
    <w:p w14:paraId="6350FCD5" w14:textId="77777777" w:rsidR="00BE520D" w:rsidRDefault="00BE520D">
      <w:pPr>
        <w:pStyle w:val="BodyText"/>
        <w:spacing w:before="7"/>
        <w:rPr>
          <w:sz w:val="18"/>
        </w:rPr>
      </w:pPr>
    </w:p>
    <w:p w14:paraId="35006227" w14:textId="77777777" w:rsidR="00BE520D" w:rsidRDefault="007F6473">
      <w:pPr>
        <w:pStyle w:val="Heading4"/>
        <w:numPr>
          <w:ilvl w:val="1"/>
          <w:numId w:val="27"/>
        </w:numPr>
        <w:tabs>
          <w:tab w:val="left" w:pos="2128"/>
        </w:tabs>
        <w:ind w:left="2127" w:hanging="492"/>
        <w:jc w:val="left"/>
        <w:rPr>
          <w:b/>
        </w:rPr>
      </w:pPr>
      <w:r>
        <w:rPr>
          <w:b/>
        </w:rPr>
        <w:t xml:space="preserve">The </w:t>
      </w:r>
      <w:r>
        <w:rPr>
          <w:b/>
          <w:spacing w:val="-4"/>
        </w:rPr>
        <w:t>translator’s</w:t>
      </w:r>
      <w:r>
        <w:rPr>
          <w:b/>
          <w:spacing w:val="-53"/>
        </w:rPr>
        <w:t xml:space="preserve"> </w:t>
      </w:r>
      <w:r>
        <w:rPr>
          <w:b/>
          <w:spacing w:val="-3"/>
        </w:rPr>
        <w:t>workbench</w:t>
      </w:r>
    </w:p>
    <w:p w14:paraId="6AC245C9" w14:textId="77777777" w:rsidR="00BE520D" w:rsidRDefault="007F6473">
      <w:pPr>
        <w:pStyle w:val="BodyText"/>
        <w:spacing w:before="204" w:line="254" w:lineRule="auto"/>
        <w:ind w:left="438" w:right="479"/>
        <w:jc w:val="both"/>
      </w:pPr>
      <w:r>
        <w:t>The concept of the translator’s workbench or workstation refers to the bespoke combination of electronic tools assembled by each user. Until recently, many translators relied on a basic set-up of word processing, Internet</w:t>
      </w:r>
      <w:r>
        <w:rPr>
          <w:spacing w:val="-12"/>
        </w:rPr>
        <w:t xml:space="preserve"> </w:t>
      </w:r>
      <w:r>
        <w:t>browser</w:t>
      </w:r>
      <w:r>
        <w:rPr>
          <w:spacing w:val="-12"/>
        </w:rPr>
        <w:t xml:space="preserve"> </w:t>
      </w:r>
      <w:r>
        <w:t>and</w:t>
      </w:r>
      <w:r>
        <w:rPr>
          <w:spacing w:val="-11"/>
        </w:rPr>
        <w:t xml:space="preserve"> </w:t>
      </w:r>
      <w:r>
        <w:t>email.</w:t>
      </w:r>
      <w:r>
        <w:rPr>
          <w:spacing w:val="-12"/>
        </w:rPr>
        <w:t xml:space="preserve"> </w:t>
      </w:r>
      <w:r>
        <w:t>Quah</w:t>
      </w:r>
      <w:r>
        <w:rPr>
          <w:spacing w:val="-12"/>
        </w:rPr>
        <w:t xml:space="preserve"> </w:t>
      </w:r>
      <w:r>
        <w:rPr>
          <w:spacing w:val="2"/>
        </w:rPr>
        <w:t>summarizes</w:t>
      </w:r>
      <w:r>
        <w:rPr>
          <w:spacing w:val="-11"/>
        </w:rPr>
        <w:t xml:space="preserve"> </w:t>
      </w:r>
      <w:r>
        <w:t>a</w:t>
      </w:r>
      <w:r>
        <w:rPr>
          <w:spacing w:val="-12"/>
        </w:rPr>
        <w:t xml:space="preserve"> </w:t>
      </w:r>
      <w:r>
        <w:rPr>
          <w:spacing w:val="2"/>
        </w:rPr>
        <w:t>typical</w:t>
      </w:r>
      <w:r>
        <w:rPr>
          <w:spacing w:val="-12"/>
        </w:rPr>
        <w:t xml:space="preserve"> </w:t>
      </w:r>
      <w:r>
        <w:t>workstation</w:t>
      </w:r>
      <w:r>
        <w:rPr>
          <w:spacing w:val="-11"/>
        </w:rPr>
        <w:t xml:space="preserve"> </w:t>
      </w:r>
      <w:r>
        <w:t>today</w:t>
      </w:r>
    </w:p>
    <w:p w14:paraId="39FC2522" w14:textId="77777777" w:rsidR="00BE520D" w:rsidRDefault="00BE520D">
      <w:pPr>
        <w:spacing w:line="254" w:lineRule="auto"/>
        <w:jc w:val="both"/>
        <w:sectPr w:rsidR="00BE520D">
          <w:headerReference w:type="even" r:id="rId29"/>
          <w:headerReference w:type="default" r:id="rId30"/>
          <w:pgSz w:w="8850" w:h="13270"/>
          <w:pgMar w:top="840" w:right="720" w:bottom="280" w:left="720" w:header="644" w:footer="0" w:gutter="0"/>
          <w:pgNumType w:start="82"/>
          <w:cols w:space="720"/>
        </w:sectPr>
      </w:pPr>
    </w:p>
    <w:p w14:paraId="19295F86" w14:textId="77777777" w:rsidR="00BE520D" w:rsidRDefault="00BE520D">
      <w:pPr>
        <w:pStyle w:val="BodyText"/>
        <w:spacing w:before="5"/>
        <w:rPr>
          <w:sz w:val="29"/>
        </w:rPr>
      </w:pPr>
    </w:p>
    <w:p w14:paraId="634246CF" w14:textId="77777777" w:rsidR="00BE520D" w:rsidRDefault="007F6473">
      <w:pPr>
        <w:pStyle w:val="BodyText"/>
        <w:spacing w:before="106" w:line="254" w:lineRule="auto"/>
        <w:ind w:left="481" w:right="435"/>
        <w:jc w:val="both"/>
      </w:pPr>
      <w:r>
        <w:t>as</w:t>
      </w:r>
      <w:r>
        <w:rPr>
          <w:spacing w:val="-26"/>
        </w:rPr>
        <w:t xml:space="preserve"> </w:t>
      </w:r>
      <w:r>
        <w:t>integrating</w:t>
      </w:r>
      <w:r>
        <w:rPr>
          <w:spacing w:val="-25"/>
        </w:rPr>
        <w:t xml:space="preserve"> </w:t>
      </w:r>
      <w:r>
        <w:t>‘translation</w:t>
      </w:r>
      <w:r>
        <w:rPr>
          <w:spacing w:val="-25"/>
        </w:rPr>
        <w:t xml:space="preserve"> </w:t>
      </w:r>
      <w:r>
        <w:t>tools</w:t>
      </w:r>
      <w:r>
        <w:rPr>
          <w:spacing w:val="-25"/>
        </w:rPr>
        <w:t xml:space="preserve"> </w:t>
      </w:r>
      <w:r>
        <w:t>and</w:t>
      </w:r>
      <w:r>
        <w:rPr>
          <w:spacing w:val="-25"/>
        </w:rPr>
        <w:t xml:space="preserve"> </w:t>
      </w:r>
      <w:r>
        <w:t>resources</w:t>
      </w:r>
      <w:r>
        <w:rPr>
          <w:spacing w:val="-25"/>
        </w:rPr>
        <w:t xml:space="preserve"> </w:t>
      </w:r>
      <w:r>
        <w:t>such</w:t>
      </w:r>
      <w:r>
        <w:rPr>
          <w:spacing w:val="-25"/>
        </w:rPr>
        <w:t xml:space="preserve"> </w:t>
      </w:r>
      <w:r>
        <w:t>as</w:t>
      </w:r>
      <w:r>
        <w:rPr>
          <w:spacing w:val="-25"/>
        </w:rPr>
        <w:t xml:space="preserve"> </w:t>
      </w:r>
      <w:r>
        <w:t>a</w:t>
      </w:r>
      <w:r>
        <w:rPr>
          <w:spacing w:val="-25"/>
        </w:rPr>
        <w:t xml:space="preserve"> </w:t>
      </w:r>
      <w:r>
        <w:t>translation</w:t>
      </w:r>
      <w:r>
        <w:rPr>
          <w:spacing w:val="-25"/>
        </w:rPr>
        <w:t xml:space="preserve"> </w:t>
      </w:r>
      <w:r>
        <w:t>memory, an</w:t>
      </w:r>
      <w:r>
        <w:rPr>
          <w:spacing w:val="-33"/>
        </w:rPr>
        <w:t xml:space="preserve"> </w:t>
      </w:r>
      <w:r>
        <w:t>ali</w:t>
      </w:r>
      <w:r>
        <w:t>gnment</w:t>
      </w:r>
      <w:r>
        <w:rPr>
          <w:spacing w:val="-32"/>
        </w:rPr>
        <w:t xml:space="preserve"> </w:t>
      </w:r>
      <w:r>
        <w:t>tool,</w:t>
      </w:r>
      <w:r>
        <w:rPr>
          <w:spacing w:val="-32"/>
        </w:rPr>
        <w:t xml:space="preserve"> </w:t>
      </w:r>
      <w:r>
        <w:t>a</w:t>
      </w:r>
      <w:r>
        <w:rPr>
          <w:spacing w:val="-32"/>
        </w:rPr>
        <w:t xml:space="preserve"> </w:t>
      </w:r>
      <w:r>
        <w:t>tag</w:t>
      </w:r>
      <w:r>
        <w:rPr>
          <w:spacing w:val="-32"/>
        </w:rPr>
        <w:t xml:space="preserve"> </w:t>
      </w:r>
      <w:r>
        <w:t>filter,</w:t>
      </w:r>
      <w:r>
        <w:rPr>
          <w:spacing w:val="-32"/>
        </w:rPr>
        <w:t xml:space="preserve"> </w:t>
      </w:r>
      <w:r>
        <w:t>electronic</w:t>
      </w:r>
      <w:r>
        <w:rPr>
          <w:spacing w:val="-32"/>
        </w:rPr>
        <w:t xml:space="preserve"> </w:t>
      </w:r>
      <w:r>
        <w:t>dictionaries,</w:t>
      </w:r>
      <w:r>
        <w:rPr>
          <w:spacing w:val="-32"/>
        </w:rPr>
        <w:t xml:space="preserve"> </w:t>
      </w:r>
      <w:r>
        <w:t>terminology</w:t>
      </w:r>
      <w:r>
        <w:rPr>
          <w:spacing w:val="-33"/>
        </w:rPr>
        <w:t xml:space="preserve"> </w:t>
      </w:r>
      <w:r>
        <w:t>databases, a</w:t>
      </w:r>
      <w:r>
        <w:rPr>
          <w:spacing w:val="-31"/>
        </w:rPr>
        <w:t xml:space="preserve"> </w:t>
      </w:r>
      <w:r>
        <w:t>terminology</w:t>
      </w:r>
      <w:r>
        <w:rPr>
          <w:spacing w:val="-31"/>
        </w:rPr>
        <w:t xml:space="preserve"> </w:t>
      </w:r>
      <w:r>
        <w:t>management</w:t>
      </w:r>
      <w:r>
        <w:rPr>
          <w:spacing w:val="-31"/>
        </w:rPr>
        <w:t xml:space="preserve"> </w:t>
      </w:r>
      <w:r>
        <w:t>system</w:t>
      </w:r>
      <w:r>
        <w:rPr>
          <w:spacing w:val="-30"/>
        </w:rPr>
        <w:t xml:space="preserve"> </w:t>
      </w:r>
      <w:r>
        <w:t>and</w:t>
      </w:r>
      <w:r>
        <w:rPr>
          <w:spacing w:val="-31"/>
        </w:rPr>
        <w:t xml:space="preserve"> </w:t>
      </w:r>
      <w:r>
        <w:t>spell</w:t>
      </w:r>
      <w:r>
        <w:rPr>
          <w:spacing w:val="-31"/>
        </w:rPr>
        <w:t xml:space="preserve"> </w:t>
      </w:r>
      <w:r>
        <w:t>and</w:t>
      </w:r>
      <w:r>
        <w:rPr>
          <w:spacing w:val="-30"/>
        </w:rPr>
        <w:t xml:space="preserve"> </w:t>
      </w:r>
      <w:r>
        <w:t>grammar-checkers’</w:t>
      </w:r>
      <w:r>
        <w:rPr>
          <w:spacing w:val="-31"/>
        </w:rPr>
        <w:t xml:space="preserve"> </w:t>
      </w:r>
      <w:r>
        <w:t>(2006: 93–4).</w:t>
      </w:r>
      <w:r>
        <w:rPr>
          <w:spacing w:val="-5"/>
        </w:rPr>
        <w:t xml:space="preserve"> </w:t>
      </w:r>
      <w:r>
        <w:t>The</w:t>
      </w:r>
      <w:r>
        <w:rPr>
          <w:spacing w:val="-4"/>
        </w:rPr>
        <w:t xml:space="preserve"> </w:t>
      </w:r>
      <w:r>
        <w:t>growing</w:t>
      </w:r>
      <w:r>
        <w:rPr>
          <w:spacing w:val="-5"/>
        </w:rPr>
        <w:t xml:space="preserve"> </w:t>
      </w:r>
      <w:r>
        <w:t>diversity</w:t>
      </w:r>
      <w:r>
        <w:rPr>
          <w:spacing w:val="-4"/>
        </w:rPr>
        <w:t xml:space="preserve"> </w:t>
      </w:r>
      <w:r>
        <w:t>of</w:t>
      </w:r>
      <w:r>
        <w:rPr>
          <w:spacing w:val="-4"/>
        </w:rPr>
        <w:t xml:space="preserve"> </w:t>
      </w:r>
      <w:r>
        <w:t>roles</w:t>
      </w:r>
      <w:r>
        <w:rPr>
          <w:spacing w:val="-5"/>
        </w:rPr>
        <w:t xml:space="preserve"> </w:t>
      </w:r>
      <w:r>
        <w:t>in</w:t>
      </w:r>
      <w:r>
        <w:rPr>
          <w:spacing w:val="-4"/>
        </w:rPr>
        <w:t xml:space="preserve"> </w:t>
      </w:r>
      <w:r>
        <w:t>the</w:t>
      </w:r>
      <w:r>
        <w:rPr>
          <w:spacing w:val="-4"/>
        </w:rPr>
        <w:t xml:space="preserve"> </w:t>
      </w:r>
      <w:r>
        <w:t>industry</w:t>
      </w:r>
      <w:r>
        <w:rPr>
          <w:spacing w:val="-5"/>
        </w:rPr>
        <w:t xml:space="preserve"> </w:t>
      </w:r>
      <w:r>
        <w:t>also</w:t>
      </w:r>
      <w:r>
        <w:rPr>
          <w:spacing w:val="-4"/>
        </w:rPr>
        <w:t xml:space="preserve"> </w:t>
      </w:r>
      <w:r>
        <w:t>means</w:t>
      </w:r>
      <w:r>
        <w:rPr>
          <w:spacing w:val="-4"/>
        </w:rPr>
        <w:t xml:space="preserve"> </w:t>
      </w:r>
      <w:r>
        <w:t>that</w:t>
      </w:r>
      <w:r>
        <w:rPr>
          <w:spacing w:val="-5"/>
        </w:rPr>
        <w:t xml:space="preserve"> </w:t>
      </w:r>
      <w:r>
        <w:t xml:space="preserve">tools are increasingly used by people other than translators. A </w:t>
      </w:r>
      <w:r>
        <w:rPr>
          <w:spacing w:val="2"/>
        </w:rPr>
        <w:t xml:space="preserve">2006 </w:t>
      </w:r>
      <w:r>
        <w:t>survey of nearly</w:t>
      </w:r>
      <w:r>
        <w:rPr>
          <w:spacing w:val="-13"/>
        </w:rPr>
        <w:t xml:space="preserve"> </w:t>
      </w:r>
      <w:r>
        <w:rPr>
          <w:spacing w:val="2"/>
        </w:rPr>
        <w:t>900</w:t>
      </w:r>
      <w:r>
        <w:rPr>
          <w:spacing w:val="-13"/>
        </w:rPr>
        <w:t xml:space="preserve"> </w:t>
      </w:r>
      <w:r>
        <w:t>LSPs</w:t>
      </w:r>
      <w:r>
        <w:rPr>
          <w:spacing w:val="-14"/>
        </w:rPr>
        <w:t xml:space="preserve"> </w:t>
      </w:r>
      <w:r>
        <w:t>from</w:t>
      </w:r>
      <w:r>
        <w:rPr>
          <w:spacing w:val="-13"/>
        </w:rPr>
        <w:t xml:space="preserve"> </w:t>
      </w:r>
      <w:r>
        <w:t>54</w:t>
      </w:r>
      <w:r>
        <w:rPr>
          <w:spacing w:val="-13"/>
        </w:rPr>
        <w:t xml:space="preserve"> </w:t>
      </w:r>
      <w:r>
        <w:t>countries</w:t>
      </w:r>
      <w:r>
        <w:rPr>
          <w:spacing w:val="-13"/>
        </w:rPr>
        <w:t xml:space="preserve"> </w:t>
      </w:r>
      <w:r>
        <w:t>found</w:t>
      </w:r>
      <w:r>
        <w:rPr>
          <w:spacing w:val="-13"/>
        </w:rPr>
        <w:t xml:space="preserve"> </w:t>
      </w:r>
      <w:r>
        <w:t>that</w:t>
      </w:r>
      <w:r>
        <w:rPr>
          <w:spacing w:val="-13"/>
        </w:rPr>
        <w:t xml:space="preserve"> </w:t>
      </w:r>
      <w:r>
        <w:rPr>
          <w:spacing w:val="2"/>
        </w:rPr>
        <w:t>82.5</w:t>
      </w:r>
      <w:r>
        <w:rPr>
          <w:spacing w:val="-13"/>
        </w:rPr>
        <w:t xml:space="preserve"> </w:t>
      </w:r>
      <w:r>
        <w:t>per</w:t>
      </w:r>
      <w:r>
        <w:rPr>
          <w:spacing w:val="-13"/>
        </w:rPr>
        <w:t xml:space="preserve"> </w:t>
      </w:r>
      <w:r>
        <w:t>cent</w:t>
      </w:r>
      <w:r>
        <w:rPr>
          <w:spacing w:val="-13"/>
        </w:rPr>
        <w:t xml:space="preserve"> </w:t>
      </w:r>
      <w:r>
        <w:t>of</w:t>
      </w:r>
      <w:r>
        <w:rPr>
          <w:spacing w:val="-13"/>
        </w:rPr>
        <w:t xml:space="preserve"> </w:t>
      </w:r>
      <w:r>
        <w:t>respondents used translation memory tools, for instance (Lagoudaki, 2006: 12–13), despite including groups like int</w:t>
      </w:r>
      <w:r>
        <w:t>erpreters who were unlikely to need all tools.</w:t>
      </w:r>
      <w:r>
        <w:rPr>
          <w:spacing w:val="-15"/>
        </w:rPr>
        <w:t xml:space="preserve"> </w:t>
      </w:r>
      <w:r>
        <w:t>LSPs</w:t>
      </w:r>
      <w:r>
        <w:rPr>
          <w:spacing w:val="-14"/>
        </w:rPr>
        <w:t xml:space="preserve"> </w:t>
      </w:r>
      <w:r>
        <w:t>of</w:t>
      </w:r>
      <w:r>
        <w:rPr>
          <w:spacing w:val="-15"/>
        </w:rPr>
        <w:t xml:space="preserve"> </w:t>
      </w:r>
      <w:r>
        <w:t>different</w:t>
      </w:r>
      <w:r>
        <w:rPr>
          <w:spacing w:val="-14"/>
        </w:rPr>
        <w:t xml:space="preserve"> </w:t>
      </w:r>
      <w:r>
        <w:t>sizes</w:t>
      </w:r>
      <w:r>
        <w:rPr>
          <w:spacing w:val="-14"/>
        </w:rPr>
        <w:t xml:space="preserve"> </w:t>
      </w:r>
      <w:r>
        <w:t>use</w:t>
      </w:r>
      <w:r>
        <w:rPr>
          <w:spacing w:val="-15"/>
        </w:rPr>
        <w:t xml:space="preserve"> </w:t>
      </w:r>
      <w:r>
        <w:t>different</w:t>
      </w:r>
      <w:r>
        <w:rPr>
          <w:spacing w:val="-14"/>
        </w:rPr>
        <w:t xml:space="preserve"> </w:t>
      </w:r>
      <w:r>
        <w:t>tools,</w:t>
      </w:r>
      <w:r>
        <w:rPr>
          <w:spacing w:val="-14"/>
        </w:rPr>
        <w:t xml:space="preserve"> </w:t>
      </w:r>
      <w:r>
        <w:t>depending</w:t>
      </w:r>
      <w:r>
        <w:rPr>
          <w:spacing w:val="-15"/>
        </w:rPr>
        <w:t xml:space="preserve"> </w:t>
      </w:r>
      <w:r>
        <w:t>on</w:t>
      </w:r>
      <w:r>
        <w:rPr>
          <w:spacing w:val="-14"/>
        </w:rPr>
        <w:t xml:space="preserve"> </w:t>
      </w:r>
      <w:r>
        <w:t>the</w:t>
      </w:r>
      <w:r>
        <w:rPr>
          <w:spacing w:val="-14"/>
        </w:rPr>
        <w:t xml:space="preserve"> </w:t>
      </w:r>
      <w:r>
        <w:t xml:space="preserve">scenarios in which they typically work, language pairs and specializations. Few if any </w:t>
      </w:r>
      <w:r>
        <w:rPr>
          <w:spacing w:val="2"/>
        </w:rPr>
        <w:t xml:space="preserve">will </w:t>
      </w:r>
      <w:r>
        <w:t>use all tools listed here. Electronic tools are outlined in roughly descending</w:t>
      </w:r>
      <w:r>
        <w:rPr>
          <w:spacing w:val="-10"/>
        </w:rPr>
        <w:t xml:space="preserve"> </w:t>
      </w:r>
      <w:r>
        <w:t>order,</w:t>
      </w:r>
      <w:r>
        <w:rPr>
          <w:spacing w:val="-10"/>
        </w:rPr>
        <w:t xml:space="preserve"> </w:t>
      </w:r>
      <w:r>
        <w:t>with</w:t>
      </w:r>
      <w:r>
        <w:rPr>
          <w:spacing w:val="-9"/>
        </w:rPr>
        <w:t xml:space="preserve"> </w:t>
      </w:r>
      <w:r>
        <w:t>the</w:t>
      </w:r>
      <w:r>
        <w:rPr>
          <w:spacing w:val="-10"/>
        </w:rPr>
        <w:t xml:space="preserve"> </w:t>
      </w:r>
      <w:r>
        <w:t>most</w:t>
      </w:r>
      <w:r>
        <w:rPr>
          <w:spacing w:val="-10"/>
        </w:rPr>
        <w:t xml:space="preserve"> </w:t>
      </w:r>
      <w:r>
        <w:t>widely</w:t>
      </w:r>
      <w:r>
        <w:rPr>
          <w:spacing w:val="-9"/>
        </w:rPr>
        <w:t xml:space="preserve"> </w:t>
      </w:r>
      <w:r>
        <w:t>used</w:t>
      </w:r>
      <w:r>
        <w:rPr>
          <w:position w:val="7"/>
          <w:sz w:val="11"/>
        </w:rPr>
        <w:t>2</w:t>
      </w:r>
      <w:r>
        <w:rPr>
          <w:spacing w:val="12"/>
          <w:position w:val="7"/>
          <w:sz w:val="11"/>
        </w:rPr>
        <w:t xml:space="preserve"> </w:t>
      </w:r>
      <w:r>
        <w:t>listed</w:t>
      </w:r>
      <w:r>
        <w:rPr>
          <w:spacing w:val="-10"/>
        </w:rPr>
        <w:t xml:space="preserve"> </w:t>
      </w:r>
      <w:r>
        <w:t>first.</w:t>
      </w:r>
      <w:r>
        <w:rPr>
          <w:spacing w:val="-9"/>
        </w:rPr>
        <w:t xml:space="preserve"> </w:t>
      </w:r>
      <w:r>
        <w:t>They</w:t>
      </w:r>
      <w:r>
        <w:rPr>
          <w:spacing w:val="-10"/>
        </w:rPr>
        <w:t xml:space="preserve"> </w:t>
      </w:r>
      <w:r>
        <w:t>are</w:t>
      </w:r>
      <w:r>
        <w:rPr>
          <w:spacing w:val="-10"/>
        </w:rPr>
        <w:t xml:space="preserve"> </w:t>
      </w:r>
      <w:r>
        <w:t>grouped by functionality, be</w:t>
      </w:r>
      <w:r>
        <w:t xml:space="preserve">cause software providers offer different combinations of features. </w:t>
      </w:r>
      <w:r>
        <w:rPr>
          <w:spacing w:val="3"/>
        </w:rPr>
        <w:t xml:space="preserve">An </w:t>
      </w:r>
      <w:r>
        <w:t>exhaustive list of proprietary software is not supplied, as this</w:t>
      </w:r>
      <w:r>
        <w:rPr>
          <w:spacing w:val="-14"/>
        </w:rPr>
        <w:t xml:space="preserve"> </w:t>
      </w:r>
      <w:r>
        <w:t>information</w:t>
      </w:r>
      <w:r>
        <w:rPr>
          <w:spacing w:val="-13"/>
        </w:rPr>
        <w:t xml:space="preserve"> </w:t>
      </w:r>
      <w:r>
        <w:t>is</w:t>
      </w:r>
      <w:r>
        <w:rPr>
          <w:spacing w:val="-14"/>
        </w:rPr>
        <w:t xml:space="preserve"> </w:t>
      </w:r>
      <w:r>
        <w:t>widely</w:t>
      </w:r>
      <w:r>
        <w:rPr>
          <w:spacing w:val="-13"/>
        </w:rPr>
        <w:t xml:space="preserve"> </w:t>
      </w:r>
      <w:r>
        <w:t>available</w:t>
      </w:r>
      <w:r>
        <w:rPr>
          <w:spacing w:val="-13"/>
        </w:rPr>
        <w:t xml:space="preserve"> </w:t>
      </w:r>
      <w:r>
        <w:t>and</w:t>
      </w:r>
      <w:r>
        <w:rPr>
          <w:spacing w:val="-14"/>
        </w:rPr>
        <w:t xml:space="preserve"> </w:t>
      </w:r>
      <w:r>
        <w:t>changes</w:t>
      </w:r>
      <w:r>
        <w:rPr>
          <w:spacing w:val="-13"/>
        </w:rPr>
        <w:t xml:space="preserve"> </w:t>
      </w:r>
      <w:r>
        <w:t>frequently</w:t>
      </w:r>
      <w:r>
        <w:rPr>
          <w:spacing w:val="-13"/>
        </w:rPr>
        <w:t xml:space="preserve"> </w:t>
      </w:r>
      <w:r>
        <w:t>when</w:t>
      </w:r>
      <w:r>
        <w:rPr>
          <w:spacing w:val="-14"/>
        </w:rPr>
        <w:t xml:space="preserve"> </w:t>
      </w:r>
      <w:r>
        <w:t>new</w:t>
      </w:r>
      <w:r>
        <w:rPr>
          <w:spacing w:val="-13"/>
        </w:rPr>
        <w:t xml:space="preserve"> </w:t>
      </w:r>
      <w:r>
        <w:t xml:space="preserve">tools are launched or existing ones upgraded, but sample </w:t>
      </w:r>
      <w:r>
        <w:t>tools are suggested in each category for illustration</w:t>
      </w:r>
      <w:r>
        <w:rPr>
          <w:spacing w:val="22"/>
        </w:rPr>
        <w:t xml:space="preserve"> </w:t>
      </w:r>
      <w:r>
        <w:t>purposes.</w:t>
      </w:r>
    </w:p>
    <w:p w14:paraId="00A356B5" w14:textId="77777777" w:rsidR="00BE520D" w:rsidRDefault="00BE520D">
      <w:pPr>
        <w:pStyle w:val="BodyText"/>
        <w:spacing w:before="5"/>
        <w:rPr>
          <w:sz w:val="32"/>
        </w:rPr>
      </w:pPr>
    </w:p>
    <w:p w14:paraId="154219A0" w14:textId="77777777" w:rsidR="00BE520D" w:rsidRDefault="007F6473">
      <w:pPr>
        <w:pStyle w:val="Heading5"/>
        <w:numPr>
          <w:ilvl w:val="2"/>
          <w:numId w:val="26"/>
        </w:numPr>
        <w:tabs>
          <w:tab w:val="left" w:pos="2092"/>
        </w:tabs>
        <w:spacing w:line="228" w:lineRule="auto"/>
        <w:ind w:right="1451" w:hanging="1159"/>
        <w:jc w:val="left"/>
        <w:rPr>
          <w:b/>
        </w:rPr>
      </w:pPr>
      <w:r>
        <w:rPr>
          <w:b/>
          <w:w w:val="85"/>
        </w:rPr>
        <w:t xml:space="preserve">Project planning, preparation and </w:t>
      </w:r>
      <w:r>
        <w:rPr>
          <w:b/>
        </w:rPr>
        <w:t>management</w:t>
      </w:r>
      <w:r>
        <w:rPr>
          <w:b/>
          <w:spacing w:val="-35"/>
        </w:rPr>
        <w:t xml:space="preserve"> </w:t>
      </w:r>
      <w:r>
        <w:rPr>
          <w:b/>
        </w:rPr>
        <w:t>tools</w:t>
      </w:r>
    </w:p>
    <w:p w14:paraId="23DDC7A0" w14:textId="77777777" w:rsidR="00BE520D" w:rsidRDefault="007F6473">
      <w:pPr>
        <w:pStyle w:val="BodyText"/>
        <w:spacing w:before="218" w:line="254" w:lineRule="auto"/>
        <w:ind w:left="481" w:right="435"/>
        <w:jc w:val="both"/>
      </w:pPr>
      <w:r>
        <w:t>Because projects vary drastically in scale and technical requirements, a wide range of tools is used in the industry for planning and management. Individual</w:t>
      </w:r>
      <w:r>
        <w:rPr>
          <w:spacing w:val="-17"/>
        </w:rPr>
        <w:t xml:space="preserve"> </w:t>
      </w:r>
      <w:r>
        <w:t>freelance</w:t>
      </w:r>
      <w:r>
        <w:rPr>
          <w:spacing w:val="-17"/>
        </w:rPr>
        <w:t xml:space="preserve"> </w:t>
      </w:r>
      <w:r>
        <w:t>translators</w:t>
      </w:r>
      <w:r>
        <w:rPr>
          <w:spacing w:val="-17"/>
        </w:rPr>
        <w:t xml:space="preserve"> </w:t>
      </w:r>
      <w:r>
        <w:t>may</w:t>
      </w:r>
      <w:r>
        <w:rPr>
          <w:spacing w:val="-17"/>
        </w:rPr>
        <w:t xml:space="preserve"> </w:t>
      </w:r>
      <w:r>
        <w:t>rely</w:t>
      </w:r>
      <w:r>
        <w:rPr>
          <w:spacing w:val="-17"/>
        </w:rPr>
        <w:t xml:space="preserve"> </w:t>
      </w:r>
      <w:r>
        <w:t>on</w:t>
      </w:r>
      <w:r>
        <w:rPr>
          <w:spacing w:val="-17"/>
        </w:rPr>
        <w:t xml:space="preserve"> </w:t>
      </w:r>
      <w:r>
        <w:t>an</w:t>
      </w:r>
      <w:r>
        <w:rPr>
          <w:spacing w:val="-17"/>
        </w:rPr>
        <w:t xml:space="preserve"> </w:t>
      </w:r>
      <w:r>
        <w:t>Excel</w:t>
      </w:r>
      <w:r>
        <w:rPr>
          <w:spacing w:val="-17"/>
        </w:rPr>
        <w:t xml:space="preserve"> </w:t>
      </w:r>
      <w:r>
        <w:t>database</w:t>
      </w:r>
      <w:r>
        <w:rPr>
          <w:spacing w:val="-17"/>
        </w:rPr>
        <w:t xml:space="preserve"> </w:t>
      </w:r>
      <w:r>
        <w:t>or</w:t>
      </w:r>
      <w:r>
        <w:rPr>
          <w:spacing w:val="-17"/>
        </w:rPr>
        <w:t xml:space="preserve"> </w:t>
      </w:r>
      <w:r>
        <w:t xml:space="preserve">electronic calendar to keep track of their commitments, or use the basic project tracking functions bundled as standard with some </w:t>
      </w:r>
      <w:r>
        <w:rPr>
          <w:spacing w:val="2"/>
        </w:rPr>
        <w:t xml:space="preserve">TM </w:t>
      </w:r>
      <w:r>
        <w:t>tools. In-house Project Managers (PMs) need more sophisticated applications which handle</w:t>
      </w:r>
      <w:r>
        <w:rPr>
          <w:spacing w:val="-26"/>
        </w:rPr>
        <w:t xml:space="preserve"> </w:t>
      </w:r>
      <w:r>
        <w:t>multiple</w:t>
      </w:r>
      <w:r>
        <w:rPr>
          <w:spacing w:val="-26"/>
        </w:rPr>
        <w:t xml:space="preserve"> </w:t>
      </w:r>
      <w:r>
        <w:t>complex</w:t>
      </w:r>
      <w:r>
        <w:rPr>
          <w:spacing w:val="-26"/>
        </w:rPr>
        <w:t xml:space="preserve"> </w:t>
      </w:r>
      <w:r>
        <w:t>projects</w:t>
      </w:r>
      <w:r>
        <w:rPr>
          <w:spacing w:val="-25"/>
        </w:rPr>
        <w:t xml:space="preserve"> </w:t>
      </w:r>
      <w:r>
        <w:t>concurre</w:t>
      </w:r>
      <w:r>
        <w:t>ntly</w:t>
      </w:r>
      <w:r>
        <w:rPr>
          <w:spacing w:val="-26"/>
        </w:rPr>
        <w:t xml:space="preserve"> </w:t>
      </w:r>
      <w:r>
        <w:t>and</w:t>
      </w:r>
      <w:r>
        <w:rPr>
          <w:spacing w:val="-26"/>
        </w:rPr>
        <w:t xml:space="preserve"> </w:t>
      </w:r>
      <w:r>
        <w:t>automate</w:t>
      </w:r>
      <w:r>
        <w:rPr>
          <w:spacing w:val="-25"/>
        </w:rPr>
        <w:t xml:space="preserve"> </w:t>
      </w:r>
      <w:r>
        <w:t>support</w:t>
      </w:r>
      <w:r>
        <w:rPr>
          <w:spacing w:val="-26"/>
        </w:rPr>
        <w:t xml:space="preserve"> </w:t>
      </w:r>
      <w:r>
        <w:t xml:space="preserve">tasks, including some relating to management of translation quality. The </w:t>
      </w:r>
      <w:r>
        <w:rPr>
          <w:spacing w:val="-4"/>
        </w:rPr>
        <w:t xml:space="preserve">PM’s </w:t>
      </w:r>
      <w:r>
        <w:t>toolkit</w:t>
      </w:r>
      <w:r>
        <w:rPr>
          <w:spacing w:val="-17"/>
        </w:rPr>
        <w:t xml:space="preserve"> </w:t>
      </w:r>
      <w:r>
        <w:t>is</w:t>
      </w:r>
      <w:r>
        <w:rPr>
          <w:spacing w:val="-16"/>
        </w:rPr>
        <w:t xml:space="preserve"> </w:t>
      </w:r>
      <w:r>
        <w:t>usually</w:t>
      </w:r>
      <w:r>
        <w:rPr>
          <w:spacing w:val="-17"/>
        </w:rPr>
        <w:t xml:space="preserve"> </w:t>
      </w:r>
      <w:r>
        <w:t>built</w:t>
      </w:r>
      <w:r>
        <w:rPr>
          <w:spacing w:val="-16"/>
        </w:rPr>
        <w:t xml:space="preserve"> </w:t>
      </w:r>
      <w:r>
        <w:t>around</w:t>
      </w:r>
      <w:r>
        <w:rPr>
          <w:spacing w:val="-17"/>
        </w:rPr>
        <w:t xml:space="preserve"> </w:t>
      </w:r>
      <w:r>
        <w:t>a</w:t>
      </w:r>
      <w:r>
        <w:rPr>
          <w:spacing w:val="-16"/>
        </w:rPr>
        <w:t xml:space="preserve"> </w:t>
      </w:r>
      <w:r>
        <w:t>dedicated</w:t>
      </w:r>
      <w:r>
        <w:rPr>
          <w:spacing w:val="-16"/>
        </w:rPr>
        <w:t xml:space="preserve"> </w:t>
      </w:r>
      <w:r>
        <w:t>project</w:t>
      </w:r>
      <w:r>
        <w:rPr>
          <w:spacing w:val="-17"/>
        </w:rPr>
        <w:t xml:space="preserve"> </w:t>
      </w:r>
      <w:r>
        <w:t>management</w:t>
      </w:r>
      <w:r>
        <w:rPr>
          <w:spacing w:val="-16"/>
        </w:rPr>
        <w:t xml:space="preserve"> </w:t>
      </w:r>
      <w:r>
        <w:t>application. Some companies use generic software not specifically designed for the transl</w:t>
      </w:r>
      <w:r>
        <w:t>ation</w:t>
      </w:r>
      <w:r>
        <w:rPr>
          <w:spacing w:val="-25"/>
        </w:rPr>
        <w:t xml:space="preserve"> </w:t>
      </w:r>
      <w:r>
        <w:t>industry</w:t>
      </w:r>
      <w:r>
        <w:rPr>
          <w:spacing w:val="-24"/>
        </w:rPr>
        <w:t xml:space="preserve"> </w:t>
      </w:r>
      <w:r>
        <w:t>(e.g.</w:t>
      </w:r>
      <w:r>
        <w:rPr>
          <w:spacing w:val="-25"/>
        </w:rPr>
        <w:t xml:space="preserve"> </w:t>
      </w:r>
      <w:r>
        <w:t>Microsoft</w:t>
      </w:r>
      <w:r>
        <w:rPr>
          <w:spacing w:val="-24"/>
        </w:rPr>
        <w:t xml:space="preserve"> </w:t>
      </w:r>
      <w:r>
        <w:t>Project),</w:t>
      </w:r>
      <w:r>
        <w:rPr>
          <w:spacing w:val="-24"/>
        </w:rPr>
        <w:t xml:space="preserve"> </w:t>
      </w:r>
      <w:r>
        <w:t>though</w:t>
      </w:r>
      <w:r>
        <w:rPr>
          <w:spacing w:val="-25"/>
        </w:rPr>
        <w:t xml:space="preserve"> </w:t>
      </w:r>
      <w:r>
        <w:t>this</w:t>
      </w:r>
      <w:r>
        <w:rPr>
          <w:spacing w:val="-24"/>
        </w:rPr>
        <w:t xml:space="preserve"> </w:t>
      </w:r>
      <w:r>
        <w:t>may</w:t>
      </w:r>
      <w:r>
        <w:rPr>
          <w:spacing w:val="-25"/>
        </w:rPr>
        <w:t xml:space="preserve"> </w:t>
      </w:r>
      <w:r>
        <w:t>be</w:t>
      </w:r>
      <w:r>
        <w:rPr>
          <w:spacing w:val="-24"/>
        </w:rPr>
        <w:t xml:space="preserve"> </w:t>
      </w:r>
      <w:r>
        <w:t xml:space="preserve">customized to suit local needs. A second group of translation-specific PM tools are linked to proprietary translation software such as </w:t>
      </w:r>
      <w:r>
        <w:rPr>
          <w:spacing w:val="2"/>
        </w:rPr>
        <w:t xml:space="preserve">TM </w:t>
      </w:r>
      <w:r>
        <w:t>and localization tools (e.g. Across Language Server, SDL W</w:t>
      </w:r>
      <w:r>
        <w:t>orldServer). These have the advantage of integrating translation and terminology resources, so PMs can more easily analyse new jobs against previous projects and cost these according to matches in existing databases. A third approach is to invest in a dedi</w:t>
      </w:r>
      <w:r>
        <w:t xml:space="preserve">cated stand-alone translation project management tool (e.g. </w:t>
      </w:r>
      <w:r>
        <w:rPr>
          <w:spacing w:val="-5"/>
        </w:rPr>
        <w:t xml:space="preserve">LTC </w:t>
      </w:r>
      <w:r>
        <w:t>Worx,</w:t>
      </w:r>
      <w:r>
        <w:rPr>
          <w:spacing w:val="-11"/>
        </w:rPr>
        <w:t xml:space="preserve"> </w:t>
      </w:r>
      <w:r>
        <w:t>Projetex).</w:t>
      </w:r>
      <w:r>
        <w:rPr>
          <w:spacing w:val="-10"/>
        </w:rPr>
        <w:t xml:space="preserve"> </w:t>
      </w:r>
      <w:r>
        <w:t>These</w:t>
      </w:r>
      <w:r>
        <w:rPr>
          <w:spacing w:val="-10"/>
        </w:rPr>
        <w:t xml:space="preserve"> </w:t>
      </w:r>
      <w:r>
        <w:t>have</w:t>
      </w:r>
      <w:r>
        <w:rPr>
          <w:spacing w:val="-11"/>
        </w:rPr>
        <w:t xml:space="preserve"> </w:t>
      </w:r>
      <w:r>
        <w:t>additional</w:t>
      </w:r>
      <w:r>
        <w:rPr>
          <w:spacing w:val="-10"/>
        </w:rPr>
        <w:t xml:space="preserve"> </w:t>
      </w:r>
      <w:r>
        <w:t>functionalities</w:t>
      </w:r>
      <w:r>
        <w:rPr>
          <w:spacing w:val="-10"/>
        </w:rPr>
        <w:t xml:space="preserve"> </w:t>
      </w:r>
      <w:r>
        <w:t>and</w:t>
      </w:r>
      <w:r>
        <w:rPr>
          <w:spacing w:val="-11"/>
        </w:rPr>
        <w:t xml:space="preserve"> </w:t>
      </w:r>
      <w:r>
        <w:t>usually</w:t>
      </w:r>
      <w:r>
        <w:rPr>
          <w:spacing w:val="-10"/>
        </w:rPr>
        <w:t xml:space="preserve"> </w:t>
      </w:r>
      <w:r>
        <w:t xml:space="preserve">support multiple translation and localization tools or formats. Finally, larger LSPs may design their own bespoke tool (e.g. Lionbridge’s Freeway platform). </w:t>
      </w:r>
      <w:r>
        <w:rPr>
          <w:spacing w:val="3"/>
        </w:rPr>
        <w:t>All</w:t>
      </w:r>
      <w:r>
        <w:rPr>
          <w:spacing w:val="17"/>
        </w:rPr>
        <w:t xml:space="preserve"> </w:t>
      </w:r>
      <w:r>
        <w:t>these</w:t>
      </w:r>
      <w:r>
        <w:rPr>
          <w:spacing w:val="17"/>
        </w:rPr>
        <w:t xml:space="preserve"> </w:t>
      </w:r>
      <w:r>
        <w:t>tools</w:t>
      </w:r>
      <w:r>
        <w:rPr>
          <w:spacing w:val="17"/>
        </w:rPr>
        <w:t xml:space="preserve"> </w:t>
      </w:r>
      <w:r>
        <w:t>are</w:t>
      </w:r>
      <w:r>
        <w:rPr>
          <w:spacing w:val="18"/>
        </w:rPr>
        <w:t xml:space="preserve"> </w:t>
      </w:r>
      <w:r>
        <w:t>scalable</w:t>
      </w:r>
      <w:r>
        <w:rPr>
          <w:spacing w:val="17"/>
        </w:rPr>
        <w:t xml:space="preserve"> </w:t>
      </w:r>
      <w:r>
        <w:t>for</w:t>
      </w:r>
      <w:r>
        <w:rPr>
          <w:spacing w:val="17"/>
        </w:rPr>
        <w:t xml:space="preserve"> </w:t>
      </w:r>
      <w:r>
        <w:t>projects</w:t>
      </w:r>
      <w:r>
        <w:rPr>
          <w:spacing w:val="17"/>
        </w:rPr>
        <w:t xml:space="preserve"> </w:t>
      </w:r>
      <w:r>
        <w:t>handling</w:t>
      </w:r>
      <w:r>
        <w:rPr>
          <w:spacing w:val="18"/>
        </w:rPr>
        <w:t xml:space="preserve"> </w:t>
      </w:r>
      <w:r>
        <w:t>two</w:t>
      </w:r>
      <w:r>
        <w:rPr>
          <w:spacing w:val="17"/>
        </w:rPr>
        <w:t xml:space="preserve"> </w:t>
      </w:r>
      <w:r>
        <w:t>languages</w:t>
      </w:r>
      <w:r>
        <w:rPr>
          <w:spacing w:val="17"/>
        </w:rPr>
        <w:t xml:space="preserve"> </w:t>
      </w:r>
      <w:r>
        <w:t>to</w:t>
      </w:r>
      <w:r>
        <w:rPr>
          <w:spacing w:val="18"/>
        </w:rPr>
        <w:t xml:space="preserve"> </w:t>
      </w:r>
      <w:r>
        <w:t>up</w:t>
      </w:r>
      <w:r>
        <w:rPr>
          <w:spacing w:val="17"/>
        </w:rPr>
        <w:t xml:space="preserve"> </w:t>
      </w:r>
      <w:r>
        <w:t>to</w:t>
      </w:r>
    </w:p>
    <w:p w14:paraId="0E400275" w14:textId="77777777" w:rsidR="00BE520D" w:rsidRDefault="00BE520D">
      <w:pPr>
        <w:spacing w:line="254" w:lineRule="auto"/>
        <w:jc w:val="both"/>
        <w:sectPr w:rsidR="00BE520D">
          <w:pgSz w:w="8850" w:h="13270"/>
          <w:pgMar w:top="840" w:right="720" w:bottom="280" w:left="720" w:header="638" w:footer="0" w:gutter="0"/>
          <w:cols w:space="720"/>
        </w:sectPr>
      </w:pPr>
    </w:p>
    <w:p w14:paraId="48AAFC9C" w14:textId="77777777" w:rsidR="00BE520D" w:rsidRDefault="00BE520D">
      <w:pPr>
        <w:pStyle w:val="BodyText"/>
        <w:spacing w:before="5"/>
        <w:rPr>
          <w:sz w:val="29"/>
        </w:rPr>
      </w:pPr>
    </w:p>
    <w:p w14:paraId="62A9D469" w14:textId="77777777" w:rsidR="00BE520D" w:rsidRDefault="007F6473">
      <w:pPr>
        <w:pStyle w:val="BodyText"/>
        <w:spacing w:before="106" w:line="254" w:lineRule="auto"/>
        <w:ind w:left="438" w:right="475"/>
        <w:jc w:val="both"/>
      </w:pPr>
      <w:r>
        <w:t>40</w:t>
      </w:r>
      <w:r>
        <w:rPr>
          <w:spacing w:val="-23"/>
        </w:rPr>
        <w:t xml:space="preserve"> </w:t>
      </w:r>
      <w:r>
        <w:t>or</w:t>
      </w:r>
      <w:r>
        <w:rPr>
          <w:spacing w:val="-23"/>
        </w:rPr>
        <w:t xml:space="preserve"> </w:t>
      </w:r>
      <w:r>
        <w:t>more.</w:t>
      </w:r>
      <w:r>
        <w:rPr>
          <w:spacing w:val="-22"/>
        </w:rPr>
        <w:t xml:space="preserve"> </w:t>
      </w:r>
      <w:r>
        <w:rPr>
          <w:spacing w:val="3"/>
        </w:rPr>
        <w:t>An</w:t>
      </w:r>
      <w:r>
        <w:rPr>
          <w:spacing w:val="-23"/>
        </w:rPr>
        <w:t xml:space="preserve"> </w:t>
      </w:r>
      <w:r>
        <w:t>increasing</w:t>
      </w:r>
      <w:r>
        <w:rPr>
          <w:spacing w:val="-23"/>
        </w:rPr>
        <w:t xml:space="preserve"> </w:t>
      </w:r>
      <w:r>
        <w:t>number</w:t>
      </w:r>
      <w:r>
        <w:rPr>
          <w:spacing w:val="-22"/>
        </w:rPr>
        <w:t xml:space="preserve"> </w:t>
      </w:r>
      <w:r>
        <w:t>are</w:t>
      </w:r>
      <w:r>
        <w:rPr>
          <w:spacing w:val="-23"/>
        </w:rPr>
        <w:t xml:space="preserve"> </w:t>
      </w:r>
      <w:r>
        <w:t>interactive</w:t>
      </w:r>
      <w:r>
        <w:rPr>
          <w:spacing w:val="-23"/>
        </w:rPr>
        <w:t xml:space="preserve"> </w:t>
      </w:r>
      <w:r>
        <w:t>cloud-based</w:t>
      </w:r>
      <w:r>
        <w:rPr>
          <w:spacing w:val="-22"/>
        </w:rPr>
        <w:t xml:space="preserve"> </w:t>
      </w:r>
      <w:r>
        <w:t xml:space="preserve">applications, accessed through portals using the SaaS (Software as a Service) model, rather than being purchased and installed locally. </w:t>
      </w:r>
      <w:r>
        <w:rPr>
          <w:spacing w:val="2"/>
        </w:rPr>
        <w:t xml:space="preserve">This </w:t>
      </w:r>
      <w:r>
        <w:t>means that both clients</w:t>
      </w:r>
      <w:r>
        <w:rPr>
          <w:spacing w:val="-28"/>
        </w:rPr>
        <w:t xml:space="preserve"> </w:t>
      </w:r>
      <w:r>
        <w:t>and</w:t>
      </w:r>
      <w:r>
        <w:rPr>
          <w:spacing w:val="-28"/>
        </w:rPr>
        <w:t xml:space="preserve"> </w:t>
      </w:r>
      <w:r>
        <w:t>suppliers</w:t>
      </w:r>
      <w:r>
        <w:rPr>
          <w:spacing w:val="-28"/>
        </w:rPr>
        <w:t xml:space="preserve"> </w:t>
      </w:r>
      <w:r>
        <w:t>can</w:t>
      </w:r>
      <w:r>
        <w:rPr>
          <w:spacing w:val="-28"/>
        </w:rPr>
        <w:t xml:space="preserve"> </w:t>
      </w:r>
      <w:r>
        <w:t>interact</w:t>
      </w:r>
      <w:r>
        <w:rPr>
          <w:spacing w:val="-28"/>
        </w:rPr>
        <w:t xml:space="preserve"> </w:t>
      </w:r>
      <w:r>
        <w:t>with</w:t>
      </w:r>
      <w:r>
        <w:rPr>
          <w:spacing w:val="-28"/>
        </w:rPr>
        <w:t xml:space="preserve"> </w:t>
      </w:r>
      <w:r>
        <w:t>the</w:t>
      </w:r>
      <w:r>
        <w:rPr>
          <w:spacing w:val="-28"/>
        </w:rPr>
        <w:t xml:space="preserve"> </w:t>
      </w:r>
      <w:r>
        <w:t>project</w:t>
      </w:r>
      <w:r>
        <w:rPr>
          <w:spacing w:val="-28"/>
        </w:rPr>
        <w:t xml:space="preserve"> </w:t>
      </w:r>
      <w:r>
        <w:t>management</w:t>
      </w:r>
      <w:r>
        <w:rPr>
          <w:spacing w:val="-28"/>
        </w:rPr>
        <w:t xml:space="preserve"> </w:t>
      </w:r>
      <w:r>
        <w:t>tool,</w:t>
      </w:r>
      <w:r>
        <w:rPr>
          <w:spacing w:val="-28"/>
        </w:rPr>
        <w:t xml:space="preserve"> </w:t>
      </w:r>
      <w:r>
        <w:t>perhaps by</w:t>
      </w:r>
      <w:r>
        <w:rPr>
          <w:spacing w:val="-8"/>
        </w:rPr>
        <w:t xml:space="preserve"> </w:t>
      </w:r>
      <w:r>
        <w:t>generating</w:t>
      </w:r>
      <w:r>
        <w:rPr>
          <w:spacing w:val="-7"/>
        </w:rPr>
        <w:t xml:space="preserve"> </w:t>
      </w:r>
      <w:r>
        <w:t>an</w:t>
      </w:r>
      <w:r>
        <w:rPr>
          <w:spacing w:val="-7"/>
        </w:rPr>
        <w:t xml:space="preserve"> </w:t>
      </w:r>
      <w:r>
        <w:t>estimated</w:t>
      </w:r>
      <w:r>
        <w:rPr>
          <w:spacing w:val="-8"/>
        </w:rPr>
        <w:t xml:space="preserve"> </w:t>
      </w:r>
      <w:r>
        <w:t>quote</w:t>
      </w:r>
      <w:r>
        <w:rPr>
          <w:spacing w:val="-7"/>
        </w:rPr>
        <w:t xml:space="preserve"> </w:t>
      </w:r>
      <w:r>
        <w:t>for</w:t>
      </w:r>
      <w:r>
        <w:rPr>
          <w:spacing w:val="-7"/>
        </w:rPr>
        <w:t xml:space="preserve"> </w:t>
      </w:r>
      <w:r>
        <w:t>a</w:t>
      </w:r>
      <w:r>
        <w:rPr>
          <w:spacing w:val="-7"/>
        </w:rPr>
        <w:t xml:space="preserve"> </w:t>
      </w:r>
      <w:r>
        <w:t>new</w:t>
      </w:r>
      <w:r>
        <w:rPr>
          <w:spacing w:val="-8"/>
        </w:rPr>
        <w:t xml:space="preserve"> </w:t>
      </w:r>
      <w:r>
        <w:t>job</w:t>
      </w:r>
      <w:r>
        <w:rPr>
          <w:spacing w:val="-7"/>
        </w:rPr>
        <w:t xml:space="preserve"> </w:t>
      </w:r>
      <w:r>
        <w:t>without</w:t>
      </w:r>
      <w:r>
        <w:rPr>
          <w:spacing w:val="-7"/>
        </w:rPr>
        <w:t xml:space="preserve"> </w:t>
      </w:r>
      <w:r>
        <w:t>human</w:t>
      </w:r>
      <w:r>
        <w:rPr>
          <w:spacing w:val="-7"/>
        </w:rPr>
        <w:t xml:space="preserve"> </w:t>
      </w:r>
      <w:r>
        <w:t>interaction or</w:t>
      </w:r>
      <w:r>
        <w:rPr>
          <w:spacing w:val="-4"/>
        </w:rPr>
        <w:t xml:space="preserve"> </w:t>
      </w:r>
      <w:r>
        <w:t>using</w:t>
      </w:r>
      <w:r>
        <w:rPr>
          <w:spacing w:val="-3"/>
        </w:rPr>
        <w:t xml:space="preserve"> </w:t>
      </w:r>
      <w:r>
        <w:t>an</w:t>
      </w:r>
      <w:r>
        <w:rPr>
          <w:spacing w:val="-4"/>
        </w:rPr>
        <w:t xml:space="preserve"> </w:t>
      </w:r>
      <w:r>
        <w:t>online</w:t>
      </w:r>
      <w:r>
        <w:rPr>
          <w:spacing w:val="-3"/>
        </w:rPr>
        <w:t xml:space="preserve"> </w:t>
      </w:r>
      <w:r>
        <w:t>chat</w:t>
      </w:r>
      <w:r>
        <w:rPr>
          <w:spacing w:val="-4"/>
        </w:rPr>
        <w:t xml:space="preserve"> </w:t>
      </w:r>
      <w:r>
        <w:t>feature</w:t>
      </w:r>
      <w:r>
        <w:rPr>
          <w:spacing w:val="-3"/>
        </w:rPr>
        <w:t xml:space="preserve"> </w:t>
      </w:r>
      <w:r>
        <w:t>to</w:t>
      </w:r>
      <w:r>
        <w:rPr>
          <w:spacing w:val="-3"/>
        </w:rPr>
        <w:t xml:space="preserve"> </w:t>
      </w:r>
      <w:r>
        <w:t>discuss</w:t>
      </w:r>
      <w:r>
        <w:rPr>
          <w:spacing w:val="-4"/>
        </w:rPr>
        <w:t xml:space="preserve"> </w:t>
      </w:r>
      <w:r>
        <w:t>a</w:t>
      </w:r>
      <w:r>
        <w:rPr>
          <w:spacing w:val="-3"/>
        </w:rPr>
        <w:t xml:space="preserve"> </w:t>
      </w:r>
      <w:r>
        <w:t>project</w:t>
      </w:r>
      <w:r>
        <w:rPr>
          <w:spacing w:val="-4"/>
        </w:rPr>
        <w:t xml:space="preserve"> </w:t>
      </w:r>
      <w:r>
        <w:t>with</w:t>
      </w:r>
      <w:r>
        <w:rPr>
          <w:spacing w:val="-3"/>
        </w:rPr>
        <w:t xml:space="preserve"> </w:t>
      </w:r>
      <w:r>
        <w:t>other</w:t>
      </w:r>
      <w:r>
        <w:rPr>
          <w:spacing w:val="-4"/>
        </w:rPr>
        <w:t xml:space="preserve"> </w:t>
      </w:r>
      <w:r>
        <w:t>suppliers.</w:t>
      </w:r>
    </w:p>
    <w:p w14:paraId="28469950" w14:textId="77777777" w:rsidR="00BE520D" w:rsidRDefault="007F6473">
      <w:pPr>
        <w:pStyle w:val="BodyText"/>
        <w:spacing w:line="222" w:lineRule="exact"/>
        <w:ind w:left="678"/>
        <w:jc w:val="both"/>
      </w:pPr>
      <w:r>
        <w:t>PM tools typically include the following functionalities:</w:t>
      </w:r>
    </w:p>
    <w:p w14:paraId="37744B62" w14:textId="77777777" w:rsidR="00BE520D" w:rsidRDefault="007F6473">
      <w:pPr>
        <w:pStyle w:val="BodyText"/>
        <w:spacing w:before="193" w:line="254" w:lineRule="auto"/>
        <w:ind w:left="978" w:right="1002" w:hanging="301"/>
      </w:pPr>
      <w:r>
        <w:rPr>
          <w:rFonts w:ascii="Times New Roman"/>
          <w:color w:val="606060"/>
          <w:w w:val="225"/>
          <w:sz w:val="14"/>
        </w:rPr>
        <w:t>l</w:t>
      </w:r>
      <w:r>
        <w:rPr>
          <w:rFonts w:ascii="Times New Roman"/>
          <w:color w:val="606060"/>
          <w:spacing w:val="-25"/>
          <w:w w:val="225"/>
          <w:sz w:val="14"/>
        </w:rPr>
        <w:t xml:space="preserve"> </w:t>
      </w:r>
      <w:r>
        <w:rPr>
          <w:w w:val="105"/>
        </w:rPr>
        <w:t>automated</w:t>
      </w:r>
      <w:r>
        <w:rPr>
          <w:spacing w:val="-32"/>
          <w:w w:val="105"/>
        </w:rPr>
        <w:t xml:space="preserve"> </w:t>
      </w:r>
      <w:r>
        <w:rPr>
          <w:w w:val="105"/>
        </w:rPr>
        <w:t>workflow</w:t>
      </w:r>
      <w:r>
        <w:rPr>
          <w:spacing w:val="-32"/>
          <w:w w:val="105"/>
        </w:rPr>
        <w:t xml:space="preserve"> </w:t>
      </w:r>
      <w:r>
        <w:rPr>
          <w:w w:val="105"/>
        </w:rPr>
        <w:t>processes,</w:t>
      </w:r>
      <w:r>
        <w:rPr>
          <w:spacing w:val="-33"/>
          <w:w w:val="105"/>
        </w:rPr>
        <w:t xml:space="preserve"> </w:t>
      </w:r>
      <w:r>
        <w:rPr>
          <w:w w:val="105"/>
        </w:rPr>
        <w:t>prompting</w:t>
      </w:r>
      <w:r>
        <w:rPr>
          <w:spacing w:val="-32"/>
          <w:w w:val="105"/>
        </w:rPr>
        <w:t xml:space="preserve"> </w:t>
      </w:r>
      <w:r>
        <w:rPr>
          <w:w w:val="105"/>
        </w:rPr>
        <w:t>and</w:t>
      </w:r>
      <w:r>
        <w:rPr>
          <w:spacing w:val="-32"/>
          <w:w w:val="105"/>
        </w:rPr>
        <w:t xml:space="preserve"> </w:t>
      </w:r>
      <w:r>
        <w:rPr>
          <w:w w:val="105"/>
        </w:rPr>
        <w:t>supporting</w:t>
      </w:r>
      <w:r>
        <w:rPr>
          <w:spacing w:val="-32"/>
          <w:w w:val="105"/>
        </w:rPr>
        <w:t xml:space="preserve"> </w:t>
      </w:r>
      <w:r>
        <w:rPr>
          <w:w w:val="105"/>
        </w:rPr>
        <w:t>the PM</w:t>
      </w:r>
      <w:r>
        <w:rPr>
          <w:spacing w:val="-29"/>
          <w:w w:val="105"/>
        </w:rPr>
        <w:t xml:space="preserve"> </w:t>
      </w:r>
      <w:r>
        <w:rPr>
          <w:w w:val="105"/>
        </w:rPr>
        <w:t>through</w:t>
      </w:r>
      <w:r>
        <w:rPr>
          <w:spacing w:val="-29"/>
          <w:w w:val="105"/>
        </w:rPr>
        <w:t xml:space="preserve"> </w:t>
      </w:r>
      <w:r>
        <w:rPr>
          <w:w w:val="105"/>
        </w:rPr>
        <w:t>various</w:t>
      </w:r>
      <w:r>
        <w:rPr>
          <w:spacing w:val="-29"/>
          <w:w w:val="105"/>
        </w:rPr>
        <w:t xml:space="preserve"> </w:t>
      </w:r>
      <w:r>
        <w:rPr>
          <w:w w:val="105"/>
        </w:rPr>
        <w:t>steps</w:t>
      </w:r>
      <w:r>
        <w:rPr>
          <w:spacing w:val="-29"/>
          <w:w w:val="105"/>
        </w:rPr>
        <w:t xml:space="preserve"> </w:t>
      </w:r>
      <w:r>
        <w:rPr>
          <w:w w:val="105"/>
        </w:rPr>
        <w:t>in</w:t>
      </w:r>
      <w:r>
        <w:rPr>
          <w:spacing w:val="-29"/>
          <w:w w:val="105"/>
        </w:rPr>
        <w:t xml:space="preserve"> </w:t>
      </w:r>
      <w:r>
        <w:rPr>
          <w:w w:val="105"/>
        </w:rPr>
        <w:t>business,</w:t>
      </w:r>
      <w:r>
        <w:rPr>
          <w:spacing w:val="-29"/>
          <w:w w:val="105"/>
        </w:rPr>
        <w:t xml:space="preserve"> </w:t>
      </w:r>
      <w:r>
        <w:rPr>
          <w:w w:val="105"/>
        </w:rPr>
        <w:t>process</w:t>
      </w:r>
      <w:r>
        <w:rPr>
          <w:spacing w:val="-29"/>
          <w:w w:val="105"/>
        </w:rPr>
        <w:t xml:space="preserve"> </w:t>
      </w:r>
      <w:r>
        <w:rPr>
          <w:w w:val="105"/>
        </w:rPr>
        <w:t>and</w:t>
      </w:r>
      <w:r>
        <w:rPr>
          <w:spacing w:val="-29"/>
          <w:w w:val="105"/>
        </w:rPr>
        <w:t xml:space="preserve"> </w:t>
      </w:r>
      <w:r>
        <w:rPr>
          <w:w w:val="105"/>
        </w:rPr>
        <w:t>linguistic management;</w:t>
      </w:r>
    </w:p>
    <w:p w14:paraId="037CC6B9" w14:textId="77777777" w:rsidR="00BE520D" w:rsidRDefault="007F6473">
      <w:pPr>
        <w:pStyle w:val="BodyText"/>
        <w:spacing w:before="117" w:line="254" w:lineRule="auto"/>
        <w:ind w:left="978" w:right="513" w:hanging="301"/>
      </w:pPr>
      <w:r>
        <w:rPr>
          <w:rFonts w:ascii="Times New Roman"/>
          <w:color w:val="606060"/>
          <w:w w:val="330"/>
          <w:sz w:val="14"/>
        </w:rPr>
        <w:t>l</w:t>
      </w:r>
      <w:r>
        <w:rPr>
          <w:rFonts w:ascii="Times New Roman"/>
          <w:color w:val="606060"/>
          <w:spacing w:val="-33"/>
          <w:w w:val="330"/>
          <w:sz w:val="14"/>
        </w:rPr>
        <w:t xml:space="preserve"> </w:t>
      </w:r>
      <w:r>
        <w:rPr>
          <w:w w:val="105"/>
        </w:rPr>
        <w:t>project</w:t>
      </w:r>
      <w:r>
        <w:rPr>
          <w:spacing w:val="-22"/>
          <w:w w:val="105"/>
        </w:rPr>
        <w:t xml:space="preserve"> </w:t>
      </w:r>
      <w:r>
        <w:rPr>
          <w:w w:val="105"/>
        </w:rPr>
        <w:t>information</w:t>
      </w:r>
      <w:r>
        <w:rPr>
          <w:spacing w:val="-23"/>
          <w:w w:val="105"/>
        </w:rPr>
        <w:t xml:space="preserve"> </w:t>
      </w:r>
      <w:r>
        <w:rPr>
          <w:w w:val="105"/>
        </w:rPr>
        <w:t>storage</w:t>
      </w:r>
      <w:r>
        <w:rPr>
          <w:spacing w:val="-22"/>
          <w:w w:val="105"/>
        </w:rPr>
        <w:t xml:space="preserve"> </w:t>
      </w:r>
      <w:r>
        <w:rPr>
          <w:w w:val="105"/>
        </w:rPr>
        <w:t>from</w:t>
      </w:r>
      <w:r>
        <w:rPr>
          <w:spacing w:val="-22"/>
          <w:w w:val="105"/>
        </w:rPr>
        <w:t xml:space="preserve"> </w:t>
      </w:r>
      <w:r>
        <w:rPr>
          <w:w w:val="105"/>
        </w:rPr>
        <w:t>the</w:t>
      </w:r>
      <w:r>
        <w:rPr>
          <w:spacing w:val="-22"/>
          <w:w w:val="105"/>
        </w:rPr>
        <w:t xml:space="preserve"> </w:t>
      </w:r>
      <w:r>
        <w:rPr>
          <w:spacing w:val="2"/>
          <w:w w:val="105"/>
        </w:rPr>
        <w:t>RFQ</w:t>
      </w:r>
      <w:r>
        <w:rPr>
          <w:spacing w:val="-22"/>
          <w:w w:val="105"/>
        </w:rPr>
        <w:t xml:space="preserve"> </w:t>
      </w:r>
      <w:r>
        <w:rPr>
          <w:w w:val="105"/>
        </w:rPr>
        <w:t>(request</w:t>
      </w:r>
      <w:r>
        <w:rPr>
          <w:spacing w:val="-22"/>
          <w:w w:val="105"/>
        </w:rPr>
        <w:t xml:space="preserve"> </w:t>
      </w:r>
      <w:r>
        <w:rPr>
          <w:w w:val="105"/>
        </w:rPr>
        <w:t>for</w:t>
      </w:r>
      <w:r>
        <w:rPr>
          <w:spacing w:val="-22"/>
          <w:w w:val="105"/>
        </w:rPr>
        <w:t xml:space="preserve"> </w:t>
      </w:r>
      <w:r>
        <w:rPr>
          <w:w w:val="105"/>
        </w:rPr>
        <w:t xml:space="preserve">quotation) </w:t>
      </w:r>
      <w:r>
        <w:t>stage,</w:t>
      </w:r>
      <w:r>
        <w:rPr>
          <w:spacing w:val="-19"/>
        </w:rPr>
        <w:t xml:space="preserve"> </w:t>
      </w:r>
      <w:r>
        <w:t>then</w:t>
      </w:r>
      <w:r>
        <w:rPr>
          <w:spacing w:val="-19"/>
        </w:rPr>
        <w:t xml:space="preserve"> </w:t>
      </w:r>
      <w:r>
        <w:t>automatic</w:t>
      </w:r>
      <w:r>
        <w:rPr>
          <w:spacing w:val="-19"/>
        </w:rPr>
        <w:t xml:space="preserve"> </w:t>
      </w:r>
      <w:r>
        <w:t>quote</w:t>
      </w:r>
      <w:r>
        <w:rPr>
          <w:spacing w:val="-18"/>
        </w:rPr>
        <w:t xml:space="preserve"> </w:t>
      </w:r>
      <w:r>
        <w:t>generation</w:t>
      </w:r>
      <w:r>
        <w:rPr>
          <w:spacing w:val="-19"/>
        </w:rPr>
        <w:t xml:space="preserve"> </w:t>
      </w:r>
      <w:r>
        <w:t>based</w:t>
      </w:r>
      <w:r>
        <w:rPr>
          <w:spacing w:val="-19"/>
        </w:rPr>
        <w:t xml:space="preserve"> </w:t>
      </w:r>
      <w:r>
        <w:t>on</w:t>
      </w:r>
      <w:r>
        <w:rPr>
          <w:spacing w:val="-18"/>
        </w:rPr>
        <w:t xml:space="preserve"> </w:t>
      </w:r>
      <w:r>
        <w:t>parameters</w:t>
      </w:r>
      <w:r>
        <w:rPr>
          <w:spacing w:val="-19"/>
        </w:rPr>
        <w:t xml:space="preserve"> </w:t>
      </w:r>
      <w:r>
        <w:t xml:space="preserve">entered </w:t>
      </w:r>
      <w:r>
        <w:rPr>
          <w:w w:val="105"/>
        </w:rPr>
        <w:t>by the</w:t>
      </w:r>
      <w:r>
        <w:rPr>
          <w:spacing w:val="7"/>
          <w:w w:val="105"/>
        </w:rPr>
        <w:t xml:space="preserve"> </w:t>
      </w:r>
      <w:r>
        <w:rPr>
          <w:w w:val="105"/>
        </w:rPr>
        <w:t>PM;</w:t>
      </w:r>
    </w:p>
    <w:p w14:paraId="64E04BB2" w14:textId="77777777" w:rsidR="00BE520D" w:rsidRDefault="007F6473">
      <w:pPr>
        <w:pStyle w:val="BodyText"/>
        <w:spacing w:before="117" w:line="254" w:lineRule="auto"/>
        <w:ind w:left="978" w:right="674" w:hanging="301"/>
      </w:pPr>
      <w:r>
        <w:rPr>
          <w:rFonts w:ascii="Times New Roman"/>
          <w:color w:val="606060"/>
          <w:w w:val="175"/>
          <w:sz w:val="14"/>
        </w:rPr>
        <w:t>l</w:t>
      </w:r>
      <w:r>
        <w:rPr>
          <w:rFonts w:ascii="Times New Roman"/>
          <w:color w:val="606060"/>
          <w:spacing w:val="-8"/>
          <w:w w:val="175"/>
          <w:sz w:val="14"/>
        </w:rPr>
        <w:t xml:space="preserve"> </w:t>
      </w:r>
      <w:r>
        <w:rPr>
          <w:w w:val="105"/>
        </w:rPr>
        <w:t>standard</w:t>
      </w:r>
      <w:r>
        <w:rPr>
          <w:spacing w:val="-32"/>
          <w:w w:val="105"/>
        </w:rPr>
        <w:t xml:space="preserve"> </w:t>
      </w:r>
      <w:r>
        <w:rPr>
          <w:w w:val="105"/>
        </w:rPr>
        <w:t>template</w:t>
      </w:r>
      <w:r>
        <w:rPr>
          <w:spacing w:val="-32"/>
          <w:w w:val="105"/>
        </w:rPr>
        <w:t xml:space="preserve"> </w:t>
      </w:r>
      <w:r>
        <w:rPr>
          <w:w w:val="105"/>
        </w:rPr>
        <w:t>generation</w:t>
      </w:r>
      <w:r>
        <w:rPr>
          <w:spacing w:val="-32"/>
          <w:w w:val="105"/>
        </w:rPr>
        <w:t xml:space="preserve"> </w:t>
      </w:r>
      <w:r>
        <w:rPr>
          <w:w w:val="105"/>
        </w:rPr>
        <w:t>(e.g.</w:t>
      </w:r>
      <w:r>
        <w:rPr>
          <w:spacing w:val="-33"/>
          <w:w w:val="105"/>
        </w:rPr>
        <w:t xml:space="preserve"> </w:t>
      </w:r>
      <w:r>
        <w:rPr>
          <w:w w:val="105"/>
        </w:rPr>
        <w:t>for</w:t>
      </w:r>
      <w:r>
        <w:rPr>
          <w:spacing w:val="-32"/>
          <w:w w:val="105"/>
        </w:rPr>
        <w:t xml:space="preserve"> </w:t>
      </w:r>
      <w:r>
        <w:rPr>
          <w:w w:val="105"/>
        </w:rPr>
        <w:t>quoting,</w:t>
      </w:r>
      <w:r>
        <w:rPr>
          <w:spacing w:val="-32"/>
          <w:w w:val="105"/>
        </w:rPr>
        <w:t xml:space="preserve"> </w:t>
      </w:r>
      <w:r>
        <w:rPr>
          <w:w w:val="105"/>
        </w:rPr>
        <w:t>invoicing,</w:t>
      </w:r>
      <w:r>
        <w:rPr>
          <w:spacing w:val="-32"/>
          <w:w w:val="105"/>
        </w:rPr>
        <w:t xml:space="preserve"> </w:t>
      </w:r>
      <w:r>
        <w:rPr>
          <w:w w:val="105"/>
        </w:rPr>
        <w:t>progress reports, job tracking</w:t>
      </w:r>
      <w:r>
        <w:rPr>
          <w:spacing w:val="3"/>
          <w:w w:val="105"/>
        </w:rPr>
        <w:t xml:space="preserve"> </w:t>
      </w:r>
      <w:r>
        <w:rPr>
          <w:w w:val="105"/>
        </w:rPr>
        <w:t>sheets);</w:t>
      </w:r>
    </w:p>
    <w:p w14:paraId="0BC4D71D" w14:textId="77777777" w:rsidR="00BE520D" w:rsidRDefault="007F6473">
      <w:pPr>
        <w:pStyle w:val="BodyText"/>
        <w:spacing w:before="119" w:line="254" w:lineRule="auto"/>
        <w:ind w:left="978" w:right="565" w:hanging="301"/>
      </w:pPr>
      <w:r>
        <w:rPr>
          <w:rFonts w:ascii="Times New Roman"/>
          <w:color w:val="606060"/>
          <w:w w:val="330"/>
          <w:sz w:val="14"/>
        </w:rPr>
        <w:t>l</w:t>
      </w:r>
      <w:r>
        <w:rPr>
          <w:rFonts w:ascii="Times New Roman"/>
          <w:color w:val="606060"/>
          <w:spacing w:val="-61"/>
          <w:w w:val="330"/>
          <w:sz w:val="14"/>
        </w:rPr>
        <w:t xml:space="preserve"> </w:t>
      </w:r>
      <w:r>
        <w:rPr>
          <w:w w:val="105"/>
        </w:rPr>
        <w:t>time</w:t>
      </w:r>
      <w:r>
        <w:rPr>
          <w:spacing w:val="-31"/>
          <w:w w:val="105"/>
        </w:rPr>
        <w:t xml:space="preserve"> </w:t>
      </w:r>
      <w:r>
        <w:rPr>
          <w:w w:val="105"/>
        </w:rPr>
        <w:t>management</w:t>
      </w:r>
      <w:r>
        <w:rPr>
          <w:spacing w:val="-32"/>
          <w:w w:val="105"/>
        </w:rPr>
        <w:t xml:space="preserve"> </w:t>
      </w:r>
      <w:r>
        <w:rPr>
          <w:w w:val="105"/>
        </w:rPr>
        <w:t>and</w:t>
      </w:r>
      <w:r>
        <w:rPr>
          <w:spacing w:val="-32"/>
          <w:w w:val="105"/>
        </w:rPr>
        <w:t xml:space="preserve"> </w:t>
      </w:r>
      <w:r>
        <w:rPr>
          <w:w w:val="105"/>
        </w:rPr>
        <w:t>planning</w:t>
      </w:r>
      <w:r>
        <w:rPr>
          <w:spacing w:val="-31"/>
          <w:w w:val="105"/>
        </w:rPr>
        <w:t xml:space="preserve"> </w:t>
      </w:r>
      <w:r>
        <w:rPr>
          <w:w w:val="105"/>
        </w:rPr>
        <w:t>features,</w:t>
      </w:r>
      <w:r>
        <w:rPr>
          <w:spacing w:val="-32"/>
          <w:w w:val="105"/>
        </w:rPr>
        <w:t xml:space="preserve"> </w:t>
      </w:r>
      <w:r>
        <w:rPr>
          <w:w w:val="105"/>
        </w:rPr>
        <w:t>allowing</w:t>
      </w:r>
      <w:r>
        <w:rPr>
          <w:spacing w:val="-32"/>
          <w:w w:val="105"/>
        </w:rPr>
        <w:t xml:space="preserve"> </w:t>
      </w:r>
      <w:r>
        <w:rPr>
          <w:w w:val="105"/>
        </w:rPr>
        <w:t>PMs</w:t>
      </w:r>
      <w:r>
        <w:rPr>
          <w:spacing w:val="-31"/>
          <w:w w:val="105"/>
        </w:rPr>
        <w:t xml:space="preserve"> </w:t>
      </w:r>
      <w:r>
        <w:rPr>
          <w:w w:val="105"/>
        </w:rPr>
        <w:t>to</w:t>
      </w:r>
      <w:r>
        <w:rPr>
          <w:spacing w:val="-32"/>
          <w:w w:val="105"/>
        </w:rPr>
        <w:t xml:space="preserve"> </w:t>
      </w:r>
      <w:r>
        <w:rPr>
          <w:w w:val="105"/>
        </w:rPr>
        <w:t>schedule and coordinate various activities included in a project, working back from the client</w:t>
      </w:r>
      <w:r>
        <w:rPr>
          <w:spacing w:val="5"/>
          <w:w w:val="105"/>
        </w:rPr>
        <w:t xml:space="preserve"> </w:t>
      </w:r>
      <w:r>
        <w:rPr>
          <w:w w:val="105"/>
        </w:rPr>
        <w:t>deadline;</w:t>
      </w:r>
    </w:p>
    <w:p w14:paraId="197D3925" w14:textId="77777777" w:rsidR="00BE520D" w:rsidRDefault="007F6473">
      <w:pPr>
        <w:pStyle w:val="BodyText"/>
        <w:spacing w:before="117" w:line="254" w:lineRule="auto"/>
        <w:ind w:left="978" w:right="598" w:hanging="301"/>
      </w:pPr>
      <w:r>
        <w:rPr>
          <w:rFonts w:ascii="Times New Roman"/>
          <w:color w:val="606060"/>
          <w:w w:val="330"/>
          <w:sz w:val="14"/>
        </w:rPr>
        <w:t xml:space="preserve">l </w:t>
      </w:r>
      <w:r>
        <w:t>prompts for and documentation of compliance with quality management processes, based on a project quality plan in line with client requirements or external standards where applicable. This stipulates which quality checks will be completed. These are prompt</w:t>
      </w:r>
      <w:r>
        <w:t>ed and signed off as they are actually carried out. A related work schedule for revision, proofreading and engineering quality</w:t>
      </w:r>
    </w:p>
    <w:p w14:paraId="74061076" w14:textId="77777777" w:rsidR="00BE520D" w:rsidRDefault="007F6473">
      <w:pPr>
        <w:pStyle w:val="BodyText"/>
        <w:spacing w:line="254" w:lineRule="auto"/>
        <w:ind w:left="978" w:right="495"/>
      </w:pPr>
      <w:r>
        <w:t>checks can also be automated. Tools can generate standard sign-off forms for particular processes or stages;</w:t>
      </w:r>
    </w:p>
    <w:p w14:paraId="27B27EC6" w14:textId="77777777" w:rsidR="00BE520D" w:rsidRDefault="007F6473">
      <w:pPr>
        <w:pStyle w:val="BodyText"/>
        <w:spacing w:before="113" w:line="254" w:lineRule="auto"/>
        <w:ind w:left="978" w:right="649" w:hanging="301"/>
      </w:pPr>
      <w:r>
        <w:rPr>
          <w:rFonts w:ascii="Times New Roman"/>
          <w:color w:val="606060"/>
          <w:w w:val="280"/>
          <w:sz w:val="14"/>
        </w:rPr>
        <w:t>l</w:t>
      </w:r>
      <w:r>
        <w:rPr>
          <w:rFonts w:ascii="Times New Roman"/>
          <w:color w:val="606060"/>
          <w:spacing w:val="-45"/>
          <w:w w:val="280"/>
          <w:sz w:val="14"/>
        </w:rPr>
        <w:t xml:space="preserve"> </w:t>
      </w:r>
      <w:r>
        <w:rPr>
          <w:w w:val="105"/>
        </w:rPr>
        <w:t>support</w:t>
      </w:r>
      <w:r>
        <w:rPr>
          <w:spacing w:val="-32"/>
          <w:w w:val="105"/>
        </w:rPr>
        <w:t xml:space="preserve"> </w:t>
      </w:r>
      <w:r>
        <w:rPr>
          <w:w w:val="105"/>
        </w:rPr>
        <w:t>for</w:t>
      </w:r>
      <w:r>
        <w:rPr>
          <w:spacing w:val="-32"/>
          <w:w w:val="105"/>
        </w:rPr>
        <w:t xml:space="preserve"> </w:t>
      </w:r>
      <w:r>
        <w:rPr>
          <w:w w:val="105"/>
        </w:rPr>
        <w:t>ongoin</w:t>
      </w:r>
      <w:r>
        <w:rPr>
          <w:w w:val="105"/>
        </w:rPr>
        <w:t>g</w:t>
      </w:r>
      <w:r>
        <w:rPr>
          <w:spacing w:val="-32"/>
          <w:w w:val="105"/>
        </w:rPr>
        <w:t xml:space="preserve"> </w:t>
      </w:r>
      <w:r>
        <w:rPr>
          <w:w w:val="105"/>
        </w:rPr>
        <w:t>project</w:t>
      </w:r>
      <w:r>
        <w:rPr>
          <w:spacing w:val="-32"/>
          <w:w w:val="105"/>
        </w:rPr>
        <w:t xml:space="preserve"> </w:t>
      </w:r>
      <w:r>
        <w:rPr>
          <w:w w:val="105"/>
        </w:rPr>
        <w:t>coordination</w:t>
      </w:r>
      <w:r>
        <w:rPr>
          <w:spacing w:val="-32"/>
          <w:w w:val="105"/>
        </w:rPr>
        <w:t xml:space="preserve"> </w:t>
      </w:r>
      <w:r>
        <w:rPr>
          <w:w w:val="105"/>
        </w:rPr>
        <w:t>(e.g.</w:t>
      </w:r>
      <w:r>
        <w:rPr>
          <w:spacing w:val="-32"/>
          <w:w w:val="105"/>
        </w:rPr>
        <w:t xml:space="preserve"> </w:t>
      </w:r>
      <w:r>
        <w:rPr>
          <w:w w:val="105"/>
        </w:rPr>
        <w:t>reviewing</w:t>
      </w:r>
      <w:r>
        <w:rPr>
          <w:spacing w:val="-32"/>
          <w:w w:val="105"/>
        </w:rPr>
        <w:t xml:space="preserve"> </w:t>
      </w:r>
      <w:r>
        <w:rPr>
          <w:w w:val="105"/>
        </w:rPr>
        <w:t>deadlines as a project</w:t>
      </w:r>
      <w:r>
        <w:rPr>
          <w:spacing w:val="8"/>
          <w:w w:val="105"/>
        </w:rPr>
        <w:t xml:space="preserve"> </w:t>
      </w:r>
      <w:r>
        <w:rPr>
          <w:spacing w:val="-3"/>
          <w:w w:val="105"/>
        </w:rPr>
        <w:t>evolves);</w:t>
      </w:r>
    </w:p>
    <w:p w14:paraId="05B627CF" w14:textId="77777777" w:rsidR="00BE520D" w:rsidRDefault="007F6473">
      <w:pPr>
        <w:pStyle w:val="BodyText"/>
        <w:spacing w:before="118" w:line="254" w:lineRule="auto"/>
        <w:ind w:left="978" w:right="947" w:hanging="301"/>
      </w:pPr>
      <w:r>
        <w:rPr>
          <w:rFonts w:ascii="Times New Roman"/>
          <w:color w:val="606060"/>
          <w:w w:val="330"/>
          <w:sz w:val="14"/>
        </w:rPr>
        <w:t>l</w:t>
      </w:r>
      <w:r>
        <w:rPr>
          <w:rFonts w:ascii="Times New Roman"/>
          <w:color w:val="606060"/>
          <w:spacing w:val="-49"/>
          <w:w w:val="330"/>
          <w:sz w:val="14"/>
        </w:rPr>
        <w:t xml:space="preserve"> </w:t>
      </w:r>
      <w:r>
        <w:rPr>
          <w:w w:val="105"/>
        </w:rPr>
        <w:t>monitoring</w:t>
      </w:r>
      <w:r>
        <w:rPr>
          <w:spacing w:val="-27"/>
          <w:w w:val="105"/>
        </w:rPr>
        <w:t xml:space="preserve"> </w:t>
      </w:r>
      <w:r>
        <w:rPr>
          <w:w w:val="105"/>
        </w:rPr>
        <w:t>of</w:t>
      </w:r>
      <w:r>
        <w:rPr>
          <w:spacing w:val="-28"/>
          <w:w w:val="105"/>
        </w:rPr>
        <w:t xml:space="preserve"> </w:t>
      </w:r>
      <w:r>
        <w:rPr>
          <w:w w:val="105"/>
        </w:rPr>
        <w:t>project</w:t>
      </w:r>
      <w:r>
        <w:rPr>
          <w:spacing w:val="-27"/>
          <w:w w:val="105"/>
        </w:rPr>
        <w:t xml:space="preserve"> </w:t>
      </w:r>
      <w:r>
        <w:rPr>
          <w:w w:val="105"/>
        </w:rPr>
        <w:t>progress</w:t>
      </w:r>
      <w:r>
        <w:rPr>
          <w:spacing w:val="-28"/>
          <w:w w:val="105"/>
        </w:rPr>
        <w:t xml:space="preserve"> </w:t>
      </w:r>
      <w:r>
        <w:rPr>
          <w:w w:val="105"/>
        </w:rPr>
        <w:t>(e.g.</w:t>
      </w:r>
      <w:r>
        <w:rPr>
          <w:spacing w:val="-27"/>
          <w:w w:val="105"/>
        </w:rPr>
        <w:t xml:space="preserve"> </w:t>
      </w:r>
      <w:r>
        <w:rPr>
          <w:w w:val="105"/>
        </w:rPr>
        <w:t>live</w:t>
      </w:r>
      <w:r>
        <w:rPr>
          <w:spacing w:val="-28"/>
          <w:w w:val="105"/>
        </w:rPr>
        <w:t xml:space="preserve"> </w:t>
      </w:r>
      <w:r>
        <w:rPr>
          <w:w w:val="105"/>
        </w:rPr>
        <w:t>statistics</w:t>
      </w:r>
      <w:r>
        <w:rPr>
          <w:spacing w:val="-27"/>
          <w:w w:val="105"/>
        </w:rPr>
        <w:t xml:space="preserve"> </w:t>
      </w:r>
      <w:r>
        <w:rPr>
          <w:w w:val="105"/>
        </w:rPr>
        <w:t>on</w:t>
      </w:r>
      <w:r>
        <w:rPr>
          <w:spacing w:val="-28"/>
          <w:w w:val="105"/>
        </w:rPr>
        <w:t xml:space="preserve"> </w:t>
      </w:r>
      <w:r>
        <w:rPr>
          <w:w w:val="105"/>
        </w:rPr>
        <w:t>how</w:t>
      </w:r>
      <w:r>
        <w:rPr>
          <w:spacing w:val="-27"/>
          <w:w w:val="105"/>
        </w:rPr>
        <w:t xml:space="preserve"> </w:t>
      </w:r>
      <w:r>
        <w:rPr>
          <w:w w:val="105"/>
        </w:rPr>
        <w:t>many words have been translated or</w:t>
      </w:r>
      <w:r>
        <w:rPr>
          <w:spacing w:val="-11"/>
          <w:w w:val="105"/>
        </w:rPr>
        <w:t xml:space="preserve"> </w:t>
      </w:r>
      <w:r>
        <w:rPr>
          <w:w w:val="105"/>
        </w:rPr>
        <w:t>revised).</w:t>
      </w:r>
    </w:p>
    <w:p w14:paraId="3821D451" w14:textId="77777777" w:rsidR="00BE520D" w:rsidRDefault="007F6473">
      <w:pPr>
        <w:pStyle w:val="BodyText"/>
        <w:spacing w:before="178" w:line="254" w:lineRule="auto"/>
        <w:ind w:left="438" w:right="478"/>
        <w:jc w:val="both"/>
      </w:pPr>
      <w:r>
        <w:t>PMs</w:t>
      </w:r>
      <w:r>
        <w:rPr>
          <w:spacing w:val="-21"/>
        </w:rPr>
        <w:t xml:space="preserve"> </w:t>
      </w:r>
      <w:r>
        <w:t>interviewed</w:t>
      </w:r>
      <w:r>
        <w:rPr>
          <w:spacing w:val="-21"/>
        </w:rPr>
        <w:t xml:space="preserve"> </w:t>
      </w:r>
      <w:r>
        <w:t>for</w:t>
      </w:r>
      <w:r>
        <w:rPr>
          <w:spacing w:val="-21"/>
        </w:rPr>
        <w:t xml:space="preserve"> </w:t>
      </w:r>
      <w:r>
        <w:t>the</w:t>
      </w:r>
      <w:r>
        <w:rPr>
          <w:spacing w:val="-22"/>
        </w:rPr>
        <w:t xml:space="preserve"> </w:t>
      </w:r>
      <w:r>
        <w:t>present</w:t>
      </w:r>
      <w:r>
        <w:rPr>
          <w:spacing w:val="-21"/>
        </w:rPr>
        <w:t xml:space="preserve"> </w:t>
      </w:r>
      <w:r>
        <w:t>study</w:t>
      </w:r>
      <w:r>
        <w:rPr>
          <w:spacing w:val="-21"/>
        </w:rPr>
        <w:t xml:space="preserve"> </w:t>
      </w:r>
      <w:r>
        <w:t>were</w:t>
      </w:r>
      <w:r>
        <w:rPr>
          <w:spacing w:val="-21"/>
        </w:rPr>
        <w:t xml:space="preserve"> </w:t>
      </w:r>
      <w:r>
        <w:t>enthusiastic</w:t>
      </w:r>
      <w:r>
        <w:rPr>
          <w:spacing w:val="-21"/>
        </w:rPr>
        <w:t xml:space="preserve"> </w:t>
      </w:r>
      <w:r>
        <w:t>about</w:t>
      </w:r>
      <w:r>
        <w:rPr>
          <w:spacing w:val="-21"/>
        </w:rPr>
        <w:t xml:space="preserve"> </w:t>
      </w:r>
      <w:r>
        <w:t>an</w:t>
      </w:r>
      <w:r>
        <w:rPr>
          <w:spacing w:val="-21"/>
        </w:rPr>
        <w:t xml:space="preserve"> </w:t>
      </w:r>
      <w:r>
        <w:t>imminent ‘one-stop</w:t>
      </w:r>
      <w:r>
        <w:rPr>
          <w:spacing w:val="-26"/>
        </w:rPr>
        <w:t xml:space="preserve"> </w:t>
      </w:r>
      <w:r>
        <w:t>shop’</w:t>
      </w:r>
      <w:r>
        <w:rPr>
          <w:spacing w:val="-26"/>
        </w:rPr>
        <w:t xml:space="preserve"> </w:t>
      </w:r>
      <w:r>
        <w:t>model</w:t>
      </w:r>
      <w:r>
        <w:rPr>
          <w:spacing w:val="-26"/>
        </w:rPr>
        <w:t xml:space="preserve"> </w:t>
      </w:r>
      <w:r>
        <w:t>for</w:t>
      </w:r>
      <w:r>
        <w:rPr>
          <w:spacing w:val="-25"/>
        </w:rPr>
        <w:t xml:space="preserve"> </w:t>
      </w:r>
      <w:r>
        <w:t>management</w:t>
      </w:r>
      <w:r>
        <w:rPr>
          <w:spacing w:val="-26"/>
        </w:rPr>
        <w:t xml:space="preserve"> </w:t>
      </w:r>
      <w:r>
        <w:t>and</w:t>
      </w:r>
      <w:r>
        <w:rPr>
          <w:spacing w:val="-26"/>
        </w:rPr>
        <w:t xml:space="preserve"> </w:t>
      </w:r>
      <w:r>
        <w:t>translation</w:t>
      </w:r>
      <w:r>
        <w:rPr>
          <w:spacing w:val="-25"/>
        </w:rPr>
        <w:t xml:space="preserve"> </w:t>
      </w:r>
      <w:r>
        <w:t>tools.</w:t>
      </w:r>
      <w:r>
        <w:rPr>
          <w:spacing w:val="-26"/>
        </w:rPr>
        <w:t xml:space="preserve"> </w:t>
      </w:r>
      <w:r>
        <w:rPr>
          <w:spacing w:val="3"/>
        </w:rPr>
        <w:t>In</w:t>
      </w:r>
      <w:r>
        <w:rPr>
          <w:spacing w:val="-26"/>
        </w:rPr>
        <w:t xml:space="preserve"> </w:t>
      </w:r>
      <w:r>
        <w:t>some</w:t>
      </w:r>
      <w:r>
        <w:rPr>
          <w:spacing w:val="-25"/>
        </w:rPr>
        <w:t xml:space="preserve"> </w:t>
      </w:r>
      <w:r>
        <w:t>newer versions, project management is supported alongside client and supplier needs. For instance, translators are automatically notified to ‘check out’ files</w:t>
      </w:r>
      <w:r>
        <w:rPr>
          <w:spacing w:val="-19"/>
        </w:rPr>
        <w:t xml:space="preserve"> </w:t>
      </w:r>
      <w:r>
        <w:t>for</w:t>
      </w:r>
      <w:r>
        <w:rPr>
          <w:spacing w:val="-19"/>
        </w:rPr>
        <w:t xml:space="preserve"> </w:t>
      </w:r>
      <w:r>
        <w:t>translation,</w:t>
      </w:r>
      <w:r>
        <w:rPr>
          <w:spacing w:val="-18"/>
        </w:rPr>
        <w:t xml:space="preserve"> </w:t>
      </w:r>
      <w:r>
        <w:t>rev</w:t>
      </w:r>
      <w:r>
        <w:t>ision</w:t>
      </w:r>
      <w:r>
        <w:rPr>
          <w:spacing w:val="-19"/>
        </w:rPr>
        <w:t xml:space="preserve"> </w:t>
      </w:r>
      <w:r>
        <w:t>or</w:t>
      </w:r>
      <w:r>
        <w:rPr>
          <w:spacing w:val="-18"/>
        </w:rPr>
        <w:t xml:space="preserve"> </w:t>
      </w:r>
      <w:r>
        <w:t>proofreading</w:t>
      </w:r>
      <w:r>
        <w:rPr>
          <w:spacing w:val="-19"/>
        </w:rPr>
        <w:t xml:space="preserve"> </w:t>
      </w:r>
      <w:r>
        <w:t>as</w:t>
      </w:r>
      <w:r>
        <w:rPr>
          <w:spacing w:val="-18"/>
        </w:rPr>
        <w:t xml:space="preserve"> </w:t>
      </w:r>
      <w:r>
        <w:t>they</w:t>
      </w:r>
      <w:r>
        <w:rPr>
          <w:spacing w:val="-19"/>
        </w:rPr>
        <w:t xml:space="preserve"> </w:t>
      </w:r>
      <w:r>
        <w:t>become</w:t>
      </w:r>
      <w:r>
        <w:rPr>
          <w:spacing w:val="-18"/>
        </w:rPr>
        <w:t xml:space="preserve"> </w:t>
      </w:r>
      <w:r>
        <w:t>available,</w:t>
      </w:r>
      <w:r>
        <w:rPr>
          <w:spacing w:val="-19"/>
        </w:rPr>
        <w:t xml:space="preserve"> </w:t>
      </w:r>
      <w:r>
        <w:t>thus locking</w:t>
      </w:r>
      <w:r>
        <w:rPr>
          <w:spacing w:val="-14"/>
        </w:rPr>
        <w:t xml:space="preserve"> </w:t>
      </w:r>
      <w:r>
        <w:t>them</w:t>
      </w:r>
      <w:r>
        <w:rPr>
          <w:spacing w:val="-14"/>
        </w:rPr>
        <w:t xml:space="preserve"> </w:t>
      </w:r>
      <w:r>
        <w:t>for</w:t>
      </w:r>
      <w:r>
        <w:rPr>
          <w:spacing w:val="-14"/>
        </w:rPr>
        <w:t xml:space="preserve"> </w:t>
      </w:r>
      <w:r>
        <w:t>editing</w:t>
      </w:r>
      <w:r>
        <w:rPr>
          <w:spacing w:val="-14"/>
        </w:rPr>
        <w:t xml:space="preserve"> </w:t>
      </w:r>
      <w:r>
        <w:t>by</w:t>
      </w:r>
      <w:r>
        <w:rPr>
          <w:spacing w:val="-14"/>
        </w:rPr>
        <w:t xml:space="preserve"> </w:t>
      </w:r>
      <w:r>
        <w:t>others</w:t>
      </w:r>
      <w:r>
        <w:rPr>
          <w:spacing w:val="-13"/>
        </w:rPr>
        <w:t xml:space="preserve"> </w:t>
      </w:r>
      <w:r>
        <w:t>contributing</w:t>
      </w:r>
      <w:r>
        <w:rPr>
          <w:spacing w:val="-14"/>
        </w:rPr>
        <w:t xml:space="preserve"> </w:t>
      </w:r>
      <w:r>
        <w:t>to</w:t>
      </w:r>
      <w:r>
        <w:rPr>
          <w:spacing w:val="-14"/>
        </w:rPr>
        <w:t xml:space="preserve"> </w:t>
      </w:r>
      <w:r>
        <w:t>the</w:t>
      </w:r>
      <w:r>
        <w:rPr>
          <w:spacing w:val="-14"/>
        </w:rPr>
        <w:t xml:space="preserve"> </w:t>
      </w:r>
      <w:r>
        <w:t>project,</w:t>
      </w:r>
      <w:r>
        <w:rPr>
          <w:spacing w:val="-14"/>
        </w:rPr>
        <w:t xml:space="preserve"> </w:t>
      </w:r>
      <w:r>
        <w:t>and</w:t>
      </w:r>
      <w:r>
        <w:rPr>
          <w:spacing w:val="-14"/>
        </w:rPr>
        <w:t xml:space="preserve"> </w:t>
      </w:r>
      <w:r>
        <w:t xml:space="preserve">reducing the workload and risks for the PM. </w:t>
      </w:r>
      <w:r>
        <w:rPr>
          <w:spacing w:val="2"/>
        </w:rPr>
        <w:t xml:space="preserve">If </w:t>
      </w:r>
      <w:r>
        <w:t xml:space="preserve">the source files are amended during the life of the project, the same translator </w:t>
      </w:r>
      <w:r>
        <w:rPr>
          <w:spacing w:val="2"/>
        </w:rPr>
        <w:t xml:space="preserve">will </w:t>
      </w:r>
      <w:r>
        <w:t>be notified automatically so she can review the changes and make suitable amendments to her translation, if necessary. Such approaches also allow PMs to</w:t>
      </w:r>
      <w:r>
        <w:rPr>
          <w:spacing w:val="22"/>
        </w:rPr>
        <w:t xml:space="preserve"> </w:t>
      </w:r>
      <w:r>
        <w:t>monitor</w:t>
      </w:r>
    </w:p>
    <w:p w14:paraId="04DAF009" w14:textId="77777777" w:rsidR="00BE520D" w:rsidRDefault="00BE520D">
      <w:pPr>
        <w:spacing w:line="254" w:lineRule="auto"/>
        <w:jc w:val="both"/>
        <w:sectPr w:rsidR="00BE520D">
          <w:pgSz w:w="8850" w:h="13270"/>
          <w:pgMar w:top="840" w:right="720" w:bottom="280" w:left="720" w:header="644" w:footer="0" w:gutter="0"/>
          <w:cols w:space="720"/>
        </w:sectPr>
      </w:pPr>
    </w:p>
    <w:p w14:paraId="5E373D1E" w14:textId="77777777" w:rsidR="00BE520D" w:rsidRDefault="00BE520D">
      <w:pPr>
        <w:pStyle w:val="BodyText"/>
        <w:spacing w:before="5"/>
        <w:rPr>
          <w:sz w:val="29"/>
        </w:rPr>
      </w:pPr>
    </w:p>
    <w:p w14:paraId="08309C6A" w14:textId="77777777" w:rsidR="00BE520D" w:rsidRDefault="007F6473">
      <w:pPr>
        <w:pStyle w:val="BodyText"/>
        <w:spacing w:before="106" w:line="254" w:lineRule="auto"/>
        <w:ind w:left="481" w:right="437"/>
        <w:jc w:val="both"/>
      </w:pPr>
      <w:r>
        <w:t>suppliers’</w:t>
      </w:r>
      <w:r>
        <w:rPr>
          <w:spacing w:val="-17"/>
        </w:rPr>
        <w:t xml:space="preserve"> </w:t>
      </w:r>
      <w:r>
        <w:t>productivity,</w:t>
      </w:r>
      <w:r>
        <w:rPr>
          <w:spacing w:val="-17"/>
        </w:rPr>
        <w:t xml:space="preserve"> </w:t>
      </w:r>
      <w:r>
        <w:t>hours</w:t>
      </w:r>
      <w:r>
        <w:rPr>
          <w:spacing w:val="-17"/>
        </w:rPr>
        <w:t xml:space="preserve"> </w:t>
      </w:r>
      <w:r>
        <w:t>worked</w:t>
      </w:r>
      <w:r>
        <w:rPr>
          <w:spacing w:val="-16"/>
        </w:rPr>
        <w:t xml:space="preserve"> </w:t>
      </w:r>
      <w:r>
        <w:t>and</w:t>
      </w:r>
      <w:r>
        <w:rPr>
          <w:spacing w:val="-17"/>
        </w:rPr>
        <w:t xml:space="preserve"> </w:t>
      </w:r>
      <w:r>
        <w:t>speed</w:t>
      </w:r>
      <w:r>
        <w:rPr>
          <w:spacing w:val="-17"/>
        </w:rPr>
        <w:t xml:space="preserve"> </w:t>
      </w:r>
      <w:r>
        <w:t>of</w:t>
      </w:r>
      <w:r>
        <w:rPr>
          <w:spacing w:val="-17"/>
        </w:rPr>
        <w:t xml:space="preserve"> </w:t>
      </w:r>
      <w:r>
        <w:t>translation</w:t>
      </w:r>
      <w:r>
        <w:rPr>
          <w:spacing w:val="-16"/>
        </w:rPr>
        <w:t xml:space="preserve"> </w:t>
      </w:r>
      <w:r>
        <w:t>and</w:t>
      </w:r>
      <w:r>
        <w:rPr>
          <w:spacing w:val="-17"/>
        </w:rPr>
        <w:t xml:space="preserve"> </w:t>
      </w:r>
      <w:r>
        <w:t xml:space="preserve">revision for </w:t>
      </w:r>
      <w:r>
        <w:rPr>
          <w:spacing w:val="2"/>
        </w:rPr>
        <w:t xml:space="preserve">particular </w:t>
      </w:r>
      <w:r>
        <w:t>projects and</w:t>
      </w:r>
      <w:r>
        <w:rPr>
          <w:spacing w:val="20"/>
        </w:rPr>
        <w:t xml:space="preserve"> </w:t>
      </w:r>
      <w:r>
        <w:t>clients.</w:t>
      </w:r>
    </w:p>
    <w:p w14:paraId="4BED534B" w14:textId="77777777" w:rsidR="00BE520D" w:rsidRDefault="007F6473">
      <w:pPr>
        <w:pStyle w:val="BodyText"/>
        <w:spacing w:line="254" w:lineRule="auto"/>
        <w:ind w:left="481" w:right="436" w:firstLine="240"/>
        <w:jc w:val="both"/>
      </w:pPr>
      <w:r>
        <w:t>PMs, translation managers and freelance translators must be able to generate accurate word or character counts for new sourc</w:t>
      </w:r>
      <w:r>
        <w:t xml:space="preserve">e files to bid for commercial jobs, and to plan </w:t>
      </w:r>
      <w:r>
        <w:rPr>
          <w:spacing w:val="2"/>
        </w:rPr>
        <w:t xml:space="preserve">timing </w:t>
      </w:r>
      <w:r>
        <w:t xml:space="preserve">and resources in all contexts. </w:t>
      </w:r>
      <w:r>
        <w:rPr>
          <w:spacing w:val="2"/>
        </w:rPr>
        <w:t xml:space="preserve">This </w:t>
      </w:r>
      <w:r>
        <w:t>is challenging</w:t>
      </w:r>
      <w:r>
        <w:rPr>
          <w:spacing w:val="-26"/>
        </w:rPr>
        <w:t xml:space="preserve"> </w:t>
      </w:r>
      <w:r>
        <w:t>when</w:t>
      </w:r>
      <w:r>
        <w:rPr>
          <w:spacing w:val="-25"/>
        </w:rPr>
        <w:t xml:space="preserve"> </w:t>
      </w:r>
      <w:r>
        <w:t>projects</w:t>
      </w:r>
      <w:r>
        <w:rPr>
          <w:spacing w:val="-26"/>
        </w:rPr>
        <w:t xml:space="preserve"> </w:t>
      </w:r>
      <w:r>
        <w:t>might</w:t>
      </w:r>
      <w:r>
        <w:rPr>
          <w:spacing w:val="-25"/>
        </w:rPr>
        <w:t xml:space="preserve"> </w:t>
      </w:r>
      <w:r>
        <w:t>involve</w:t>
      </w:r>
      <w:r>
        <w:rPr>
          <w:spacing w:val="-26"/>
        </w:rPr>
        <w:t xml:space="preserve"> </w:t>
      </w:r>
      <w:r>
        <w:t>hundreds</w:t>
      </w:r>
      <w:r>
        <w:rPr>
          <w:spacing w:val="-25"/>
        </w:rPr>
        <w:t xml:space="preserve"> </w:t>
      </w:r>
      <w:r>
        <w:t>of</w:t>
      </w:r>
      <w:r>
        <w:rPr>
          <w:spacing w:val="-26"/>
        </w:rPr>
        <w:t xml:space="preserve"> </w:t>
      </w:r>
      <w:r>
        <w:t>source</w:t>
      </w:r>
      <w:r>
        <w:rPr>
          <w:spacing w:val="-25"/>
        </w:rPr>
        <w:t xml:space="preserve"> </w:t>
      </w:r>
      <w:r>
        <w:t>files</w:t>
      </w:r>
      <w:r>
        <w:rPr>
          <w:spacing w:val="-26"/>
        </w:rPr>
        <w:t xml:space="preserve"> </w:t>
      </w:r>
      <w:r>
        <w:t>in</w:t>
      </w:r>
      <w:r>
        <w:rPr>
          <w:spacing w:val="-25"/>
        </w:rPr>
        <w:t xml:space="preserve"> </w:t>
      </w:r>
      <w:r>
        <w:t>multiple file formats for each language pair. Obtaining an accurate word count might</w:t>
      </w:r>
      <w:r>
        <w:rPr>
          <w:spacing w:val="-7"/>
        </w:rPr>
        <w:t xml:space="preserve"> </w:t>
      </w:r>
      <w:r>
        <w:t>take</w:t>
      </w:r>
      <w:r>
        <w:rPr>
          <w:spacing w:val="-7"/>
        </w:rPr>
        <w:t xml:space="preserve"> </w:t>
      </w:r>
      <w:r>
        <w:t>days</w:t>
      </w:r>
      <w:r>
        <w:rPr>
          <w:spacing w:val="-7"/>
        </w:rPr>
        <w:t xml:space="preserve"> </w:t>
      </w:r>
      <w:r>
        <w:t>of</w:t>
      </w:r>
      <w:r>
        <w:rPr>
          <w:spacing w:val="-7"/>
        </w:rPr>
        <w:t xml:space="preserve"> </w:t>
      </w:r>
      <w:r>
        <w:t>repetitive</w:t>
      </w:r>
      <w:r>
        <w:rPr>
          <w:spacing w:val="-7"/>
        </w:rPr>
        <w:t xml:space="preserve"> </w:t>
      </w:r>
      <w:r>
        <w:t>and</w:t>
      </w:r>
      <w:r>
        <w:rPr>
          <w:spacing w:val="-7"/>
        </w:rPr>
        <w:t xml:space="preserve"> </w:t>
      </w:r>
      <w:r>
        <w:t>boring</w:t>
      </w:r>
      <w:r>
        <w:rPr>
          <w:spacing w:val="-7"/>
        </w:rPr>
        <w:t xml:space="preserve"> </w:t>
      </w:r>
      <w:r>
        <w:t>work.</w:t>
      </w:r>
      <w:r>
        <w:rPr>
          <w:spacing w:val="-7"/>
        </w:rPr>
        <w:t xml:space="preserve"> </w:t>
      </w:r>
      <w:r>
        <w:t>Relying</w:t>
      </w:r>
      <w:r>
        <w:rPr>
          <w:spacing w:val="-6"/>
        </w:rPr>
        <w:t xml:space="preserve"> </w:t>
      </w:r>
      <w:r>
        <w:t>on</w:t>
      </w:r>
      <w:r>
        <w:rPr>
          <w:spacing w:val="-7"/>
        </w:rPr>
        <w:t xml:space="preserve"> </w:t>
      </w:r>
      <w:r>
        <w:t>manual</w:t>
      </w:r>
      <w:r>
        <w:rPr>
          <w:spacing w:val="-7"/>
        </w:rPr>
        <w:t xml:space="preserve"> </w:t>
      </w:r>
      <w:r>
        <w:t>opening of files to do this risks source material being missed. Dedicated tools (e.g. WebBudget)</w:t>
      </w:r>
      <w:r>
        <w:rPr>
          <w:spacing w:val="-22"/>
        </w:rPr>
        <w:t xml:space="preserve"> </w:t>
      </w:r>
      <w:r>
        <w:t>therefore</w:t>
      </w:r>
      <w:r>
        <w:rPr>
          <w:spacing w:val="-21"/>
        </w:rPr>
        <w:t xml:space="preserve"> </w:t>
      </w:r>
      <w:r>
        <w:t>generate</w:t>
      </w:r>
      <w:r>
        <w:rPr>
          <w:spacing w:val="-21"/>
        </w:rPr>
        <w:t xml:space="preserve"> </w:t>
      </w:r>
      <w:r>
        <w:t>accurate</w:t>
      </w:r>
      <w:r>
        <w:rPr>
          <w:spacing w:val="-21"/>
        </w:rPr>
        <w:t xml:space="preserve"> </w:t>
      </w:r>
      <w:r>
        <w:t>word</w:t>
      </w:r>
      <w:r>
        <w:rPr>
          <w:spacing w:val="-21"/>
        </w:rPr>
        <w:t xml:space="preserve"> </w:t>
      </w:r>
      <w:r>
        <w:t>counts</w:t>
      </w:r>
      <w:r>
        <w:rPr>
          <w:spacing w:val="-21"/>
        </w:rPr>
        <w:t xml:space="preserve"> </w:t>
      </w:r>
      <w:r>
        <w:t>for</w:t>
      </w:r>
      <w:r>
        <w:rPr>
          <w:spacing w:val="-21"/>
        </w:rPr>
        <w:t xml:space="preserve"> </w:t>
      </w:r>
      <w:r>
        <w:t>complex</w:t>
      </w:r>
      <w:r>
        <w:rPr>
          <w:spacing w:val="-21"/>
        </w:rPr>
        <w:t xml:space="preserve"> </w:t>
      </w:r>
      <w:r>
        <w:t>file</w:t>
      </w:r>
      <w:r>
        <w:rPr>
          <w:spacing w:val="-21"/>
        </w:rPr>
        <w:t xml:space="preserve"> </w:t>
      </w:r>
      <w:r>
        <w:rPr>
          <w:spacing w:val="2"/>
        </w:rPr>
        <w:t xml:space="preserve">types </w:t>
      </w:r>
      <w:r>
        <w:t xml:space="preserve">such as </w:t>
      </w:r>
      <w:r>
        <w:rPr>
          <w:spacing w:val="5"/>
        </w:rPr>
        <w:t xml:space="preserve">HTML </w:t>
      </w:r>
      <w:r>
        <w:t xml:space="preserve">or </w:t>
      </w:r>
      <w:r>
        <w:rPr>
          <w:spacing w:val="6"/>
        </w:rPr>
        <w:t xml:space="preserve">XML, </w:t>
      </w:r>
      <w:r>
        <w:t>which standard tools cannot process effectively, as</w:t>
      </w:r>
      <w:r>
        <w:rPr>
          <w:spacing w:val="-22"/>
        </w:rPr>
        <w:t xml:space="preserve"> </w:t>
      </w:r>
      <w:r>
        <w:t>they</w:t>
      </w:r>
      <w:r>
        <w:rPr>
          <w:spacing w:val="-22"/>
        </w:rPr>
        <w:t xml:space="preserve"> </w:t>
      </w:r>
      <w:r>
        <w:t>frequently</w:t>
      </w:r>
      <w:r>
        <w:rPr>
          <w:spacing w:val="-22"/>
        </w:rPr>
        <w:t xml:space="preserve"> </w:t>
      </w:r>
      <w:r>
        <w:t>miss</w:t>
      </w:r>
      <w:r>
        <w:rPr>
          <w:spacing w:val="-21"/>
        </w:rPr>
        <w:t xml:space="preserve"> </w:t>
      </w:r>
      <w:r>
        <w:t>‘hidden’</w:t>
      </w:r>
      <w:r>
        <w:rPr>
          <w:spacing w:val="-22"/>
        </w:rPr>
        <w:t xml:space="preserve"> </w:t>
      </w:r>
      <w:r>
        <w:t>translatable</w:t>
      </w:r>
      <w:r>
        <w:rPr>
          <w:spacing w:val="-22"/>
        </w:rPr>
        <w:t xml:space="preserve"> </w:t>
      </w:r>
      <w:r>
        <w:t>text,</w:t>
      </w:r>
      <w:r>
        <w:rPr>
          <w:spacing w:val="-21"/>
        </w:rPr>
        <w:t xml:space="preserve"> </w:t>
      </w:r>
      <w:r>
        <w:t>or</w:t>
      </w:r>
      <w:r>
        <w:rPr>
          <w:spacing w:val="-22"/>
        </w:rPr>
        <w:t xml:space="preserve"> </w:t>
      </w:r>
      <w:r>
        <w:t>conversely,</w:t>
      </w:r>
      <w:r>
        <w:rPr>
          <w:spacing w:val="-22"/>
        </w:rPr>
        <w:t xml:space="preserve"> </w:t>
      </w:r>
      <w:r>
        <w:t>include</w:t>
      </w:r>
      <w:r>
        <w:rPr>
          <w:spacing w:val="-21"/>
        </w:rPr>
        <w:t xml:space="preserve"> </w:t>
      </w:r>
      <w:r>
        <w:t>text or code which is not for translation. Dedicated tools can process multiple file</w:t>
      </w:r>
      <w:r>
        <w:rPr>
          <w:spacing w:val="-13"/>
        </w:rPr>
        <w:t xml:space="preserve"> </w:t>
      </w:r>
      <w:r>
        <w:rPr>
          <w:spacing w:val="2"/>
        </w:rPr>
        <w:t>types</w:t>
      </w:r>
      <w:r>
        <w:rPr>
          <w:spacing w:val="-13"/>
        </w:rPr>
        <w:t xml:space="preserve"> </w:t>
      </w:r>
      <w:r>
        <w:t>in</w:t>
      </w:r>
      <w:r>
        <w:rPr>
          <w:spacing w:val="-13"/>
        </w:rPr>
        <w:t xml:space="preserve"> </w:t>
      </w:r>
      <w:r>
        <w:t>batch</w:t>
      </w:r>
      <w:r>
        <w:rPr>
          <w:spacing w:val="-13"/>
        </w:rPr>
        <w:t xml:space="preserve"> </w:t>
      </w:r>
      <w:r>
        <w:t>mode</w:t>
      </w:r>
      <w:r>
        <w:rPr>
          <w:spacing w:val="-13"/>
        </w:rPr>
        <w:t xml:space="preserve"> </w:t>
      </w:r>
      <w:r>
        <w:t>and</w:t>
      </w:r>
      <w:r>
        <w:rPr>
          <w:spacing w:val="-13"/>
        </w:rPr>
        <w:t xml:space="preserve"> </w:t>
      </w:r>
      <w:r>
        <w:t>allow</w:t>
      </w:r>
      <w:r>
        <w:rPr>
          <w:spacing w:val="-13"/>
        </w:rPr>
        <w:t xml:space="preserve"> </w:t>
      </w:r>
      <w:r>
        <w:t>identification</w:t>
      </w:r>
      <w:r>
        <w:rPr>
          <w:spacing w:val="-12"/>
        </w:rPr>
        <w:t xml:space="preserve"> </w:t>
      </w:r>
      <w:r>
        <w:t>of</w:t>
      </w:r>
      <w:r>
        <w:rPr>
          <w:spacing w:val="-13"/>
        </w:rPr>
        <w:t xml:space="preserve"> </w:t>
      </w:r>
      <w:r>
        <w:t>repetitions.</w:t>
      </w:r>
      <w:r>
        <w:rPr>
          <w:spacing w:val="-13"/>
        </w:rPr>
        <w:t xml:space="preserve"> </w:t>
      </w:r>
      <w:r>
        <w:t>These</w:t>
      </w:r>
      <w:r>
        <w:rPr>
          <w:spacing w:val="-13"/>
        </w:rPr>
        <w:t xml:space="preserve"> </w:t>
      </w:r>
      <w:r>
        <w:t>come in two</w:t>
      </w:r>
      <w:r>
        <w:rPr>
          <w:spacing w:val="13"/>
        </w:rPr>
        <w:t xml:space="preserve"> </w:t>
      </w:r>
      <w:r>
        <w:t>forms:</w:t>
      </w:r>
    </w:p>
    <w:p w14:paraId="6AA13458" w14:textId="77777777" w:rsidR="00BE520D" w:rsidRDefault="007F6473">
      <w:pPr>
        <w:pStyle w:val="BodyText"/>
        <w:spacing w:before="167" w:line="254" w:lineRule="auto"/>
        <w:ind w:left="1021" w:right="399" w:hanging="300"/>
      </w:pPr>
      <w:r>
        <w:rPr>
          <w:rFonts w:ascii="Times New Roman"/>
          <w:color w:val="606060"/>
          <w:w w:val="330"/>
          <w:sz w:val="14"/>
        </w:rPr>
        <w:t xml:space="preserve">l </w:t>
      </w:r>
      <w:r>
        <w:t>Internal repetitions, that is, where a segment of ST is repeated within a new project. The same phrase may appear many times (e.g. as a header, link, in body text) across multiple related files. Clients typically ex</w:t>
      </w:r>
      <w:r>
        <w:t>pect to pay full rate for the first translation, then a lower rate or nothing for subsequent exact matches.</w:t>
      </w:r>
    </w:p>
    <w:p w14:paraId="4561F47A" w14:textId="77777777" w:rsidR="00BE520D" w:rsidRDefault="007F6473">
      <w:pPr>
        <w:pStyle w:val="BodyText"/>
        <w:spacing w:before="115" w:line="254" w:lineRule="auto"/>
        <w:ind w:left="1021" w:right="483" w:hanging="300"/>
      </w:pPr>
      <w:r>
        <w:rPr>
          <w:rFonts w:ascii="Times New Roman" w:hAnsi="Times New Roman"/>
          <w:color w:val="606060"/>
          <w:w w:val="330"/>
          <w:sz w:val="14"/>
        </w:rPr>
        <w:t xml:space="preserve">l </w:t>
      </w:r>
      <w:r>
        <w:t xml:space="preserve">Leveraged from previous </w:t>
      </w:r>
      <w:r>
        <w:rPr>
          <w:spacing w:val="2"/>
        </w:rPr>
        <w:t xml:space="preserve">translation projects, </w:t>
      </w:r>
      <w:r>
        <w:t xml:space="preserve">that </w:t>
      </w:r>
      <w:r>
        <w:rPr>
          <w:spacing w:val="2"/>
        </w:rPr>
        <w:t xml:space="preserve">is, </w:t>
      </w:r>
      <w:r>
        <w:t xml:space="preserve">where a </w:t>
      </w:r>
      <w:r>
        <w:rPr>
          <w:spacing w:val="2"/>
        </w:rPr>
        <w:t xml:space="preserve">segment </w:t>
      </w:r>
      <w:r>
        <w:t xml:space="preserve">or longer </w:t>
      </w:r>
      <w:r>
        <w:rPr>
          <w:spacing w:val="2"/>
        </w:rPr>
        <w:t xml:space="preserve">section </w:t>
      </w:r>
      <w:r>
        <w:t xml:space="preserve">of </w:t>
      </w:r>
      <w:r>
        <w:rPr>
          <w:spacing w:val="3"/>
        </w:rPr>
        <w:t xml:space="preserve">text </w:t>
      </w:r>
      <w:r>
        <w:rPr>
          <w:spacing w:val="2"/>
        </w:rPr>
        <w:t xml:space="preserve">in </w:t>
      </w:r>
      <w:r>
        <w:t xml:space="preserve">the new project </w:t>
      </w:r>
      <w:r>
        <w:rPr>
          <w:spacing w:val="2"/>
        </w:rPr>
        <w:t xml:space="preserve">has </w:t>
      </w:r>
      <w:r>
        <w:t xml:space="preserve">previously </w:t>
      </w:r>
      <w:r>
        <w:rPr>
          <w:spacing w:val="2"/>
        </w:rPr>
        <w:t>been</w:t>
      </w:r>
      <w:r>
        <w:rPr>
          <w:spacing w:val="-9"/>
        </w:rPr>
        <w:t xml:space="preserve"> </w:t>
      </w:r>
      <w:r>
        <w:rPr>
          <w:spacing w:val="2"/>
        </w:rPr>
        <w:t>translated</w:t>
      </w:r>
      <w:r>
        <w:rPr>
          <w:spacing w:val="-9"/>
        </w:rPr>
        <w:t xml:space="preserve"> </w:t>
      </w:r>
      <w:r>
        <w:t>and</w:t>
      </w:r>
      <w:r>
        <w:rPr>
          <w:spacing w:val="-9"/>
        </w:rPr>
        <w:t xml:space="preserve"> </w:t>
      </w:r>
      <w:r>
        <w:t>is</w:t>
      </w:r>
      <w:r>
        <w:rPr>
          <w:spacing w:val="-9"/>
        </w:rPr>
        <w:t xml:space="preserve"> </w:t>
      </w:r>
      <w:r>
        <w:rPr>
          <w:spacing w:val="2"/>
        </w:rPr>
        <w:t>contained</w:t>
      </w:r>
      <w:r>
        <w:rPr>
          <w:spacing w:val="-9"/>
        </w:rPr>
        <w:t xml:space="preserve"> </w:t>
      </w:r>
      <w:r>
        <w:rPr>
          <w:spacing w:val="2"/>
        </w:rPr>
        <w:t>in</w:t>
      </w:r>
      <w:r>
        <w:rPr>
          <w:spacing w:val="-8"/>
        </w:rPr>
        <w:t xml:space="preserve"> </w:t>
      </w:r>
      <w:r>
        <w:t>the</w:t>
      </w:r>
      <w:r>
        <w:rPr>
          <w:spacing w:val="-9"/>
        </w:rPr>
        <w:t xml:space="preserve"> </w:t>
      </w:r>
      <w:r>
        <w:t>client’s</w:t>
      </w:r>
      <w:r>
        <w:rPr>
          <w:spacing w:val="-9"/>
        </w:rPr>
        <w:t xml:space="preserve"> </w:t>
      </w:r>
      <w:r>
        <w:rPr>
          <w:spacing w:val="2"/>
        </w:rPr>
        <w:t>reference</w:t>
      </w:r>
      <w:r>
        <w:rPr>
          <w:spacing w:val="-9"/>
        </w:rPr>
        <w:t xml:space="preserve"> </w:t>
      </w:r>
      <w:r>
        <w:rPr>
          <w:spacing w:val="2"/>
        </w:rPr>
        <w:t xml:space="preserve">materials </w:t>
      </w:r>
      <w:r>
        <w:t xml:space="preserve">(e.g. a </w:t>
      </w:r>
      <w:r>
        <w:rPr>
          <w:spacing w:val="3"/>
        </w:rPr>
        <w:t xml:space="preserve">TM </w:t>
      </w:r>
      <w:r>
        <w:t xml:space="preserve">sent </w:t>
      </w:r>
      <w:r>
        <w:rPr>
          <w:spacing w:val="2"/>
        </w:rPr>
        <w:t xml:space="preserve">with </w:t>
      </w:r>
      <w:r>
        <w:t xml:space="preserve">the new project). </w:t>
      </w:r>
      <w:r>
        <w:rPr>
          <w:spacing w:val="3"/>
        </w:rPr>
        <w:t xml:space="preserve">These </w:t>
      </w:r>
      <w:r>
        <w:rPr>
          <w:spacing w:val="2"/>
        </w:rPr>
        <w:t xml:space="preserve">are handled in </w:t>
      </w:r>
      <w:r>
        <w:t xml:space="preserve">a </w:t>
      </w:r>
      <w:r>
        <w:rPr>
          <w:spacing w:val="2"/>
        </w:rPr>
        <w:t xml:space="preserve">range </w:t>
      </w:r>
      <w:r>
        <w:t xml:space="preserve">of ways. </w:t>
      </w:r>
      <w:r>
        <w:rPr>
          <w:spacing w:val="3"/>
        </w:rPr>
        <w:t xml:space="preserve">They </w:t>
      </w:r>
      <w:r>
        <w:t xml:space="preserve">may be ‘locked’, </w:t>
      </w:r>
      <w:r>
        <w:rPr>
          <w:spacing w:val="2"/>
        </w:rPr>
        <w:t xml:space="preserve">if </w:t>
      </w:r>
      <w:r>
        <w:t xml:space="preserve">the client is </w:t>
      </w:r>
      <w:r>
        <w:rPr>
          <w:spacing w:val="2"/>
        </w:rPr>
        <w:t xml:space="preserve">sure they </w:t>
      </w:r>
      <w:r>
        <w:t xml:space="preserve">should not be </w:t>
      </w:r>
      <w:r>
        <w:rPr>
          <w:spacing w:val="2"/>
        </w:rPr>
        <w:t xml:space="preserve">retranslated; in </w:t>
      </w:r>
      <w:r>
        <w:rPr>
          <w:spacing w:val="3"/>
        </w:rPr>
        <w:t xml:space="preserve">this case, </w:t>
      </w:r>
      <w:r>
        <w:t xml:space="preserve">the </w:t>
      </w:r>
      <w:r>
        <w:rPr>
          <w:spacing w:val="2"/>
        </w:rPr>
        <w:t>translator</w:t>
      </w:r>
      <w:r>
        <w:rPr>
          <w:spacing w:val="23"/>
        </w:rPr>
        <w:t xml:space="preserve"> </w:t>
      </w:r>
      <w:r>
        <w:t>may</w:t>
      </w:r>
    </w:p>
    <w:p w14:paraId="59ECC45C" w14:textId="77777777" w:rsidR="00BE520D" w:rsidRDefault="007F6473">
      <w:pPr>
        <w:pStyle w:val="BodyText"/>
        <w:spacing w:line="254" w:lineRule="auto"/>
        <w:ind w:left="1021" w:right="899"/>
      </w:pPr>
      <w:r>
        <w:t>not e</w:t>
      </w:r>
      <w:r>
        <w:t>ven see the relevant parts of the source files. They may be counted as 100 per cent matches for quoting purposes, but left visible to translators, so they have context for translating</w:t>
      </w:r>
    </w:p>
    <w:p w14:paraId="6B35E7AB" w14:textId="77777777" w:rsidR="00BE520D" w:rsidRDefault="007F6473">
      <w:pPr>
        <w:pStyle w:val="BodyText"/>
        <w:spacing w:line="254" w:lineRule="auto"/>
        <w:ind w:left="1021" w:right="443"/>
      </w:pPr>
      <w:r>
        <w:t>surrounding text. They may be counted as 100 per cent or fuzzy matches b</w:t>
      </w:r>
      <w:r>
        <w:t>ut charged, albeit at a lower rate than new text. Some clients recognize that even exact matches ought to be checked in context in new files.</w:t>
      </w:r>
    </w:p>
    <w:p w14:paraId="0E057AB1" w14:textId="77777777" w:rsidR="00BE520D" w:rsidRDefault="007F6473">
      <w:pPr>
        <w:pStyle w:val="BodyText"/>
        <w:spacing w:before="169" w:line="254" w:lineRule="auto"/>
        <w:ind w:left="481" w:right="436"/>
        <w:jc w:val="both"/>
      </w:pPr>
      <w:r>
        <w:rPr>
          <w:spacing w:val="-4"/>
        </w:rPr>
        <w:t>Word</w:t>
      </w:r>
      <w:r>
        <w:rPr>
          <w:spacing w:val="-22"/>
        </w:rPr>
        <w:t xml:space="preserve"> </w:t>
      </w:r>
      <w:r>
        <w:t>count</w:t>
      </w:r>
      <w:r>
        <w:rPr>
          <w:spacing w:val="-22"/>
        </w:rPr>
        <w:t xml:space="preserve"> </w:t>
      </w:r>
      <w:r>
        <w:t>tools</w:t>
      </w:r>
      <w:r>
        <w:rPr>
          <w:spacing w:val="-22"/>
        </w:rPr>
        <w:t xml:space="preserve"> </w:t>
      </w:r>
      <w:r>
        <w:t>are</w:t>
      </w:r>
      <w:r>
        <w:rPr>
          <w:spacing w:val="-22"/>
        </w:rPr>
        <w:t xml:space="preserve"> </w:t>
      </w:r>
      <w:r>
        <w:t>not</w:t>
      </w:r>
      <w:r>
        <w:rPr>
          <w:spacing w:val="-22"/>
        </w:rPr>
        <w:t xml:space="preserve"> </w:t>
      </w:r>
      <w:r>
        <w:t>always</w:t>
      </w:r>
      <w:r>
        <w:rPr>
          <w:spacing w:val="-21"/>
        </w:rPr>
        <w:t xml:space="preserve"> </w:t>
      </w:r>
      <w:r>
        <w:t>available</w:t>
      </w:r>
      <w:r>
        <w:rPr>
          <w:spacing w:val="-22"/>
        </w:rPr>
        <w:t xml:space="preserve"> </w:t>
      </w:r>
      <w:r>
        <w:t>or</w:t>
      </w:r>
      <w:r>
        <w:rPr>
          <w:spacing w:val="-22"/>
        </w:rPr>
        <w:t xml:space="preserve"> </w:t>
      </w:r>
      <w:r>
        <w:t>suitable</w:t>
      </w:r>
      <w:r>
        <w:rPr>
          <w:spacing w:val="-22"/>
        </w:rPr>
        <w:t xml:space="preserve"> </w:t>
      </w:r>
      <w:r>
        <w:t>for</w:t>
      </w:r>
      <w:r>
        <w:rPr>
          <w:spacing w:val="-22"/>
        </w:rPr>
        <w:t xml:space="preserve"> </w:t>
      </w:r>
      <w:r>
        <w:rPr>
          <w:spacing w:val="2"/>
        </w:rPr>
        <w:t>certain</w:t>
      </w:r>
      <w:r>
        <w:rPr>
          <w:spacing w:val="-21"/>
        </w:rPr>
        <w:t xml:space="preserve"> </w:t>
      </w:r>
      <w:r>
        <w:t>file</w:t>
      </w:r>
      <w:r>
        <w:rPr>
          <w:spacing w:val="-23"/>
        </w:rPr>
        <w:t xml:space="preserve"> </w:t>
      </w:r>
      <w:r>
        <w:t>formats. Other methods include performing w</w:t>
      </w:r>
      <w:r>
        <w:t xml:space="preserve">ord counts in the native file format, using the word count functionality in a </w:t>
      </w:r>
      <w:r>
        <w:rPr>
          <w:spacing w:val="2"/>
        </w:rPr>
        <w:t xml:space="preserve">TM </w:t>
      </w:r>
      <w:r>
        <w:t xml:space="preserve">or localization tool, exporting text to another application for counting, or using a dedicated word count tool designed for a </w:t>
      </w:r>
      <w:r>
        <w:rPr>
          <w:spacing w:val="2"/>
        </w:rPr>
        <w:t xml:space="preserve">particular </w:t>
      </w:r>
      <w:r>
        <w:t xml:space="preserve">file </w:t>
      </w:r>
      <w:r>
        <w:rPr>
          <w:spacing w:val="2"/>
        </w:rPr>
        <w:t xml:space="preserve">type; </w:t>
      </w:r>
      <w:r>
        <w:t>the latter is particularly common with PDF files.</w:t>
      </w:r>
      <w:r>
        <w:rPr>
          <w:position w:val="7"/>
          <w:sz w:val="11"/>
        </w:rPr>
        <w:t xml:space="preserve">3 </w:t>
      </w:r>
      <w:r>
        <w:t>Even with these methods and tools, some text may be excluded,</w:t>
      </w:r>
      <w:r>
        <w:rPr>
          <w:spacing w:val="-13"/>
        </w:rPr>
        <w:t xml:space="preserve"> </w:t>
      </w:r>
      <w:r>
        <w:t>notably</w:t>
      </w:r>
      <w:r>
        <w:rPr>
          <w:spacing w:val="-13"/>
        </w:rPr>
        <w:t xml:space="preserve"> </w:t>
      </w:r>
      <w:r>
        <w:t>text</w:t>
      </w:r>
      <w:r>
        <w:rPr>
          <w:spacing w:val="-13"/>
        </w:rPr>
        <w:t xml:space="preserve"> </w:t>
      </w:r>
      <w:r>
        <w:t>saved</w:t>
      </w:r>
      <w:r>
        <w:rPr>
          <w:spacing w:val="-13"/>
        </w:rPr>
        <w:t xml:space="preserve"> </w:t>
      </w:r>
      <w:r>
        <w:t>as</w:t>
      </w:r>
      <w:r>
        <w:rPr>
          <w:spacing w:val="-12"/>
        </w:rPr>
        <w:t xml:space="preserve"> </w:t>
      </w:r>
      <w:r>
        <w:t>images</w:t>
      </w:r>
      <w:r>
        <w:rPr>
          <w:spacing w:val="-13"/>
        </w:rPr>
        <w:t xml:space="preserve"> </w:t>
      </w:r>
      <w:r>
        <w:t>or</w:t>
      </w:r>
      <w:r>
        <w:rPr>
          <w:spacing w:val="-13"/>
        </w:rPr>
        <w:t xml:space="preserve"> </w:t>
      </w:r>
      <w:r>
        <w:t>content</w:t>
      </w:r>
      <w:r>
        <w:rPr>
          <w:spacing w:val="-13"/>
        </w:rPr>
        <w:t xml:space="preserve"> </w:t>
      </w:r>
      <w:r>
        <w:t>retrieved</w:t>
      </w:r>
      <w:r>
        <w:rPr>
          <w:spacing w:val="-12"/>
        </w:rPr>
        <w:t xml:space="preserve"> </w:t>
      </w:r>
      <w:r>
        <w:t>from</w:t>
      </w:r>
      <w:r>
        <w:rPr>
          <w:spacing w:val="-13"/>
        </w:rPr>
        <w:t xml:space="preserve"> </w:t>
      </w:r>
      <w:r>
        <w:t>databases for dynamic server pages (this is usually missed so has to be exported and cou</w:t>
      </w:r>
      <w:r>
        <w:t>nted</w:t>
      </w:r>
      <w:r>
        <w:rPr>
          <w:spacing w:val="7"/>
        </w:rPr>
        <w:t xml:space="preserve"> </w:t>
      </w:r>
      <w:r>
        <w:t>separately).</w:t>
      </w:r>
    </w:p>
    <w:p w14:paraId="03409D9D" w14:textId="77777777" w:rsidR="00BE520D" w:rsidRDefault="00BE520D">
      <w:pPr>
        <w:spacing w:line="254" w:lineRule="auto"/>
        <w:jc w:val="both"/>
        <w:sectPr w:rsidR="00BE520D">
          <w:pgSz w:w="8850" w:h="13270"/>
          <w:pgMar w:top="840" w:right="720" w:bottom="280" w:left="720" w:header="638" w:footer="0" w:gutter="0"/>
          <w:cols w:space="720"/>
        </w:sectPr>
      </w:pPr>
    </w:p>
    <w:p w14:paraId="60EB442F" w14:textId="77777777" w:rsidR="00BE520D" w:rsidRDefault="00BE520D">
      <w:pPr>
        <w:pStyle w:val="BodyText"/>
        <w:spacing w:before="5"/>
        <w:rPr>
          <w:sz w:val="29"/>
        </w:rPr>
      </w:pPr>
    </w:p>
    <w:p w14:paraId="3CA3A91A" w14:textId="77777777" w:rsidR="00BE520D" w:rsidRDefault="007F6473">
      <w:pPr>
        <w:pStyle w:val="BodyText"/>
        <w:spacing w:before="106" w:line="254" w:lineRule="auto"/>
        <w:ind w:left="438" w:right="478" w:firstLine="240"/>
        <w:jc w:val="both"/>
      </w:pPr>
      <w:r>
        <w:t>Dedicated PM tools are used in conjunction with a supplier database for large projects. This typically lists suppliers’ contact details, rates, availability, specialization, previous experience, language pair, quality r</w:t>
      </w:r>
      <w:r>
        <w:t>anking, location (relevant if based in a different time zone) and previous client/agency feedback. For large-scale projects, PMs call on teams of translators for each language over many months so assigning work to suppliers can be a complex operation; agai</w:t>
      </w:r>
      <w:r>
        <w:t>n tools can partially automate this task.</w:t>
      </w:r>
    </w:p>
    <w:p w14:paraId="6D9B15BF" w14:textId="77777777" w:rsidR="00BE520D" w:rsidRDefault="007F6473">
      <w:pPr>
        <w:pStyle w:val="BodyText"/>
        <w:spacing w:line="254" w:lineRule="auto"/>
        <w:ind w:left="438" w:right="480" w:firstLine="240"/>
        <w:jc w:val="both"/>
      </w:pPr>
      <w:r>
        <w:t>Pre-translation preparation of source materials is again supported by a number of dedicated tools and functionalities. This might include:</w:t>
      </w:r>
    </w:p>
    <w:p w14:paraId="719E2F47" w14:textId="77777777" w:rsidR="00BE520D" w:rsidRDefault="007F6473">
      <w:pPr>
        <w:pStyle w:val="BodyText"/>
        <w:spacing w:before="171" w:line="254" w:lineRule="auto"/>
        <w:ind w:left="978" w:right="570" w:hanging="300"/>
      </w:pPr>
      <w:r>
        <w:rPr>
          <w:rFonts w:ascii="Times New Roman"/>
          <w:color w:val="606060"/>
          <w:w w:val="330"/>
          <w:sz w:val="14"/>
        </w:rPr>
        <w:t xml:space="preserve">l </w:t>
      </w:r>
      <w:r>
        <w:t>Alignment. Where previous translations are related to the new project and</w:t>
      </w:r>
      <w:r>
        <w:t xml:space="preserve"> may provide matches, but are not available in a suitable TM format, previous source and target files can be automatically aligned to create a new TM or be imported into an existing one. This is non-trivial and has implications for reference material quali</w:t>
      </w:r>
      <w:r>
        <w:t>ty. Any post-translation alignment must be checked carefully, ideally by a linguist who understands and speaks both source and target languages, as alignment may be inaccurate,</w:t>
      </w:r>
    </w:p>
    <w:p w14:paraId="5C88B066" w14:textId="77777777" w:rsidR="00BE520D" w:rsidRDefault="007F6473">
      <w:pPr>
        <w:pStyle w:val="BodyText"/>
        <w:spacing w:line="220" w:lineRule="exact"/>
        <w:ind w:left="978"/>
      </w:pPr>
      <w:r>
        <w:t>affecting TM quality.</w:t>
      </w:r>
    </w:p>
    <w:p w14:paraId="02E431C5" w14:textId="77777777" w:rsidR="00BE520D" w:rsidRDefault="007F6473">
      <w:pPr>
        <w:pStyle w:val="BodyText"/>
        <w:spacing w:before="133" w:line="254" w:lineRule="auto"/>
        <w:ind w:left="978" w:right="480" w:hanging="301"/>
      </w:pPr>
      <w:r>
        <w:rPr>
          <w:rFonts w:ascii="Times New Roman"/>
          <w:color w:val="606060"/>
          <w:w w:val="330"/>
          <w:sz w:val="14"/>
        </w:rPr>
        <w:t xml:space="preserve">l </w:t>
      </w:r>
      <w:r>
        <w:rPr>
          <w:w w:val="105"/>
        </w:rPr>
        <w:t xml:space="preserve">Source file preparation. For large multilingual projects, the </w:t>
      </w:r>
      <w:r>
        <w:t>source</w:t>
      </w:r>
      <w:r>
        <w:rPr>
          <w:spacing w:val="-16"/>
        </w:rPr>
        <w:t xml:space="preserve"> </w:t>
      </w:r>
      <w:r>
        <w:t>may</w:t>
      </w:r>
      <w:r>
        <w:rPr>
          <w:spacing w:val="-16"/>
        </w:rPr>
        <w:t xml:space="preserve"> </w:t>
      </w:r>
      <w:r>
        <w:t>be</w:t>
      </w:r>
      <w:r>
        <w:rPr>
          <w:spacing w:val="-16"/>
        </w:rPr>
        <w:t xml:space="preserve"> </w:t>
      </w:r>
      <w:r>
        <w:t>pre-edited</w:t>
      </w:r>
      <w:r>
        <w:rPr>
          <w:spacing w:val="-16"/>
        </w:rPr>
        <w:t xml:space="preserve"> </w:t>
      </w:r>
      <w:r>
        <w:t>prior</w:t>
      </w:r>
      <w:r>
        <w:rPr>
          <w:spacing w:val="-16"/>
        </w:rPr>
        <w:t xml:space="preserve"> </w:t>
      </w:r>
      <w:r>
        <w:t>to</w:t>
      </w:r>
      <w:r>
        <w:rPr>
          <w:spacing w:val="-16"/>
        </w:rPr>
        <w:t xml:space="preserve"> </w:t>
      </w:r>
      <w:r>
        <w:t>translation.</w:t>
      </w:r>
      <w:r>
        <w:rPr>
          <w:spacing w:val="-16"/>
        </w:rPr>
        <w:t xml:space="preserve"> </w:t>
      </w:r>
      <w:r>
        <w:t>Pre-editing</w:t>
      </w:r>
      <w:r>
        <w:rPr>
          <w:spacing w:val="-16"/>
        </w:rPr>
        <w:t xml:space="preserve"> </w:t>
      </w:r>
      <w:r>
        <w:t>includes</w:t>
      </w:r>
    </w:p>
    <w:p w14:paraId="0755F796" w14:textId="77777777" w:rsidR="00BE520D" w:rsidRDefault="007F6473">
      <w:pPr>
        <w:pStyle w:val="BodyText"/>
        <w:spacing w:line="254" w:lineRule="auto"/>
        <w:ind w:left="978" w:right="502"/>
      </w:pPr>
      <w:r>
        <w:t>‘restricting vocabulary and grammar before the translation process can take place [and . . .] checking the source-language tex</w:t>
      </w:r>
      <w:r>
        <w:t>t for errors and ambiguities’ (Quah, 2006: 44). This can avoid later quality problems across multiple target languages. A controlled language</w:t>
      </w:r>
      <w:r>
        <w:rPr>
          <w:position w:val="7"/>
          <w:sz w:val="11"/>
        </w:rPr>
        <w:t xml:space="preserve">4 </w:t>
      </w:r>
      <w:r>
        <w:t>may be used so MT can be applied more successfully</w:t>
      </w:r>
    </w:p>
    <w:p w14:paraId="0807DEA2" w14:textId="77777777" w:rsidR="00BE520D" w:rsidRDefault="007F6473">
      <w:pPr>
        <w:pStyle w:val="BodyText"/>
        <w:spacing w:line="254" w:lineRule="auto"/>
        <w:ind w:left="978" w:right="874"/>
      </w:pPr>
      <w:r>
        <w:t>or to cut down on variation across languages. Tools can test f</w:t>
      </w:r>
      <w:r>
        <w:t>or compliance with a controlled language (e.g. HyperSTE).</w:t>
      </w:r>
    </w:p>
    <w:p w14:paraId="30F4AC9B" w14:textId="77777777" w:rsidR="00BE520D" w:rsidRDefault="007F6473">
      <w:pPr>
        <w:pStyle w:val="BodyText"/>
        <w:spacing w:before="112" w:line="254" w:lineRule="auto"/>
        <w:ind w:left="978" w:right="443" w:hanging="300"/>
      </w:pPr>
      <w:r>
        <w:rPr>
          <w:rFonts w:ascii="Times New Roman"/>
          <w:color w:val="606060"/>
          <w:w w:val="330"/>
          <w:sz w:val="14"/>
        </w:rPr>
        <w:t xml:space="preserve">l </w:t>
      </w:r>
      <w:r>
        <w:t xml:space="preserve">Source file import and file </w:t>
      </w:r>
      <w:r>
        <w:rPr>
          <w:spacing w:val="-3"/>
        </w:rPr>
        <w:t xml:space="preserve">conversion </w:t>
      </w:r>
      <w:r>
        <w:rPr>
          <w:spacing w:val="-4"/>
        </w:rPr>
        <w:t xml:space="preserve">(e.g. </w:t>
      </w:r>
      <w:r>
        <w:t>from a range of file formats</w:t>
      </w:r>
      <w:r>
        <w:rPr>
          <w:spacing w:val="-11"/>
        </w:rPr>
        <w:t xml:space="preserve"> </w:t>
      </w:r>
      <w:r>
        <w:t>to</w:t>
      </w:r>
      <w:r>
        <w:rPr>
          <w:spacing w:val="-10"/>
        </w:rPr>
        <w:t xml:space="preserve"> </w:t>
      </w:r>
      <w:r>
        <w:t>one</w:t>
      </w:r>
      <w:r>
        <w:rPr>
          <w:spacing w:val="-10"/>
        </w:rPr>
        <w:t xml:space="preserve"> </w:t>
      </w:r>
      <w:r>
        <w:t>suitable</w:t>
      </w:r>
      <w:r>
        <w:rPr>
          <w:spacing w:val="-10"/>
        </w:rPr>
        <w:t xml:space="preserve"> </w:t>
      </w:r>
      <w:r>
        <w:rPr>
          <w:spacing w:val="-3"/>
        </w:rPr>
        <w:t>for</w:t>
      </w:r>
      <w:r>
        <w:rPr>
          <w:spacing w:val="-10"/>
        </w:rPr>
        <w:t xml:space="preserve"> </w:t>
      </w:r>
      <w:r>
        <w:t>use</w:t>
      </w:r>
      <w:r>
        <w:rPr>
          <w:spacing w:val="-10"/>
        </w:rPr>
        <w:t xml:space="preserve"> </w:t>
      </w:r>
      <w:r>
        <w:t>in</w:t>
      </w:r>
      <w:r>
        <w:rPr>
          <w:spacing w:val="-11"/>
        </w:rPr>
        <w:t xml:space="preserve"> </w:t>
      </w:r>
      <w:r>
        <w:t>a</w:t>
      </w:r>
      <w:r>
        <w:rPr>
          <w:spacing w:val="-10"/>
        </w:rPr>
        <w:t xml:space="preserve"> </w:t>
      </w:r>
      <w:r>
        <w:t>TM</w:t>
      </w:r>
      <w:r>
        <w:rPr>
          <w:spacing w:val="-10"/>
        </w:rPr>
        <w:t xml:space="preserve"> </w:t>
      </w:r>
      <w:r>
        <w:rPr>
          <w:spacing w:val="-4"/>
        </w:rPr>
        <w:t>tool).</w:t>
      </w:r>
      <w:r>
        <w:rPr>
          <w:spacing w:val="-10"/>
        </w:rPr>
        <w:t xml:space="preserve"> </w:t>
      </w:r>
      <w:r>
        <w:t>In</w:t>
      </w:r>
      <w:r>
        <w:rPr>
          <w:spacing w:val="-10"/>
        </w:rPr>
        <w:t xml:space="preserve"> </w:t>
      </w:r>
      <w:r>
        <w:t>localization,</w:t>
      </w:r>
      <w:r>
        <w:rPr>
          <w:spacing w:val="-10"/>
        </w:rPr>
        <w:t xml:space="preserve"> </w:t>
      </w:r>
      <w:r>
        <w:t>filters</w:t>
      </w:r>
      <w:r>
        <w:rPr>
          <w:spacing w:val="-11"/>
        </w:rPr>
        <w:t xml:space="preserve"> </w:t>
      </w:r>
      <w:r>
        <w:t>or parsers</w:t>
      </w:r>
      <w:r>
        <w:rPr>
          <w:spacing w:val="-23"/>
        </w:rPr>
        <w:t xml:space="preserve"> </w:t>
      </w:r>
      <w:r>
        <w:t>may</w:t>
      </w:r>
      <w:r>
        <w:rPr>
          <w:spacing w:val="-22"/>
        </w:rPr>
        <w:t xml:space="preserve"> </w:t>
      </w:r>
      <w:r>
        <w:t>be</w:t>
      </w:r>
      <w:r>
        <w:rPr>
          <w:spacing w:val="-23"/>
        </w:rPr>
        <w:t xml:space="preserve"> </w:t>
      </w:r>
      <w:r>
        <w:t>needed</w:t>
      </w:r>
      <w:r>
        <w:rPr>
          <w:spacing w:val="-22"/>
        </w:rPr>
        <w:t xml:space="preserve"> </w:t>
      </w:r>
      <w:r>
        <w:t>to</w:t>
      </w:r>
      <w:r>
        <w:rPr>
          <w:spacing w:val="-22"/>
        </w:rPr>
        <w:t xml:space="preserve"> </w:t>
      </w:r>
      <w:r>
        <w:t>extract</w:t>
      </w:r>
      <w:r>
        <w:rPr>
          <w:spacing w:val="-23"/>
        </w:rPr>
        <w:t xml:space="preserve"> </w:t>
      </w:r>
      <w:r>
        <w:t>translatable</w:t>
      </w:r>
      <w:r>
        <w:rPr>
          <w:spacing w:val="-22"/>
        </w:rPr>
        <w:t xml:space="preserve"> </w:t>
      </w:r>
      <w:r>
        <w:t>text</w:t>
      </w:r>
      <w:r>
        <w:rPr>
          <w:spacing w:val="-22"/>
        </w:rPr>
        <w:t xml:space="preserve"> </w:t>
      </w:r>
      <w:r>
        <w:t>from</w:t>
      </w:r>
      <w:r>
        <w:rPr>
          <w:spacing w:val="-23"/>
        </w:rPr>
        <w:t xml:space="preserve"> </w:t>
      </w:r>
      <w:r>
        <w:t>non-standard formats</w:t>
      </w:r>
      <w:r>
        <w:rPr>
          <w:spacing w:val="-8"/>
        </w:rPr>
        <w:t xml:space="preserve"> </w:t>
      </w:r>
      <w:r>
        <w:t>(Esselink,</w:t>
      </w:r>
      <w:r>
        <w:rPr>
          <w:spacing w:val="-8"/>
        </w:rPr>
        <w:t xml:space="preserve"> </w:t>
      </w:r>
      <w:r>
        <w:t>2000:</w:t>
      </w:r>
      <w:r>
        <w:rPr>
          <w:spacing w:val="-8"/>
        </w:rPr>
        <w:t xml:space="preserve"> 414). </w:t>
      </w:r>
      <w:r>
        <w:t>These</w:t>
      </w:r>
      <w:r>
        <w:rPr>
          <w:spacing w:val="-8"/>
        </w:rPr>
        <w:t xml:space="preserve"> </w:t>
      </w:r>
      <w:r>
        <w:t>stages</w:t>
      </w:r>
      <w:r>
        <w:rPr>
          <w:spacing w:val="-8"/>
        </w:rPr>
        <w:t xml:space="preserve"> </w:t>
      </w:r>
      <w:r>
        <w:t>are</w:t>
      </w:r>
      <w:r>
        <w:rPr>
          <w:spacing w:val="-8"/>
        </w:rPr>
        <w:t xml:space="preserve"> </w:t>
      </w:r>
      <w:r>
        <w:t>often</w:t>
      </w:r>
      <w:r>
        <w:rPr>
          <w:spacing w:val="-8"/>
        </w:rPr>
        <w:t xml:space="preserve"> </w:t>
      </w:r>
      <w:r>
        <w:t>carried</w:t>
      </w:r>
      <w:r>
        <w:rPr>
          <w:spacing w:val="-8"/>
        </w:rPr>
        <w:t xml:space="preserve"> </w:t>
      </w:r>
      <w:r>
        <w:rPr>
          <w:spacing w:val="-3"/>
        </w:rPr>
        <w:t>out</w:t>
      </w:r>
    </w:p>
    <w:p w14:paraId="358E96FF" w14:textId="77777777" w:rsidR="00BE520D" w:rsidRDefault="007F6473">
      <w:pPr>
        <w:pStyle w:val="BodyText"/>
        <w:spacing w:line="254" w:lineRule="auto"/>
        <w:ind w:left="978" w:right="871"/>
      </w:pPr>
      <w:r>
        <w:t>by</w:t>
      </w:r>
      <w:r>
        <w:rPr>
          <w:spacing w:val="-15"/>
        </w:rPr>
        <w:t xml:space="preserve"> </w:t>
      </w:r>
      <w:r>
        <w:t>agency</w:t>
      </w:r>
      <w:r>
        <w:rPr>
          <w:spacing w:val="-15"/>
        </w:rPr>
        <w:t xml:space="preserve"> </w:t>
      </w:r>
      <w:r>
        <w:t>staff</w:t>
      </w:r>
      <w:r>
        <w:rPr>
          <w:spacing w:val="-15"/>
        </w:rPr>
        <w:t xml:space="preserve"> </w:t>
      </w:r>
      <w:r>
        <w:t>prior</w:t>
      </w:r>
      <w:r>
        <w:rPr>
          <w:spacing w:val="-15"/>
        </w:rPr>
        <w:t xml:space="preserve"> </w:t>
      </w:r>
      <w:r>
        <w:t>to</w:t>
      </w:r>
      <w:r>
        <w:rPr>
          <w:spacing w:val="-15"/>
        </w:rPr>
        <w:t xml:space="preserve"> </w:t>
      </w:r>
      <w:r>
        <w:t>distribution</w:t>
      </w:r>
      <w:r>
        <w:rPr>
          <w:spacing w:val="-15"/>
        </w:rPr>
        <w:t xml:space="preserve"> </w:t>
      </w:r>
      <w:r>
        <w:t>in</w:t>
      </w:r>
      <w:r>
        <w:rPr>
          <w:spacing w:val="-15"/>
        </w:rPr>
        <w:t xml:space="preserve"> </w:t>
      </w:r>
      <w:r>
        <w:t>the</w:t>
      </w:r>
      <w:r>
        <w:rPr>
          <w:spacing w:val="-15"/>
        </w:rPr>
        <w:t xml:space="preserve"> </w:t>
      </w:r>
      <w:r>
        <w:rPr>
          <w:spacing w:val="-3"/>
        </w:rPr>
        <w:t>appropriate</w:t>
      </w:r>
      <w:r>
        <w:rPr>
          <w:spacing w:val="-15"/>
        </w:rPr>
        <w:t xml:space="preserve"> </w:t>
      </w:r>
      <w:r>
        <w:t>format</w:t>
      </w:r>
      <w:r>
        <w:rPr>
          <w:spacing w:val="-15"/>
        </w:rPr>
        <w:t xml:space="preserve"> </w:t>
      </w:r>
      <w:r>
        <w:t>to translators</w:t>
      </w:r>
      <w:r>
        <w:rPr>
          <w:spacing w:val="-14"/>
        </w:rPr>
        <w:t xml:space="preserve"> </w:t>
      </w:r>
      <w:r>
        <w:t>and</w:t>
      </w:r>
      <w:r>
        <w:rPr>
          <w:spacing w:val="-14"/>
        </w:rPr>
        <w:t xml:space="preserve"> </w:t>
      </w:r>
      <w:r>
        <w:t>again</w:t>
      </w:r>
      <w:r>
        <w:rPr>
          <w:spacing w:val="-14"/>
        </w:rPr>
        <w:t xml:space="preserve"> </w:t>
      </w:r>
      <w:r>
        <w:t>may</w:t>
      </w:r>
      <w:r>
        <w:rPr>
          <w:spacing w:val="-14"/>
        </w:rPr>
        <w:t xml:space="preserve"> </w:t>
      </w:r>
      <w:r>
        <w:t>require</w:t>
      </w:r>
      <w:r>
        <w:rPr>
          <w:spacing w:val="-14"/>
        </w:rPr>
        <w:t xml:space="preserve"> </w:t>
      </w:r>
      <w:r>
        <w:t>specialist</w:t>
      </w:r>
      <w:r>
        <w:rPr>
          <w:spacing w:val="-14"/>
        </w:rPr>
        <w:t xml:space="preserve"> </w:t>
      </w:r>
      <w:r>
        <w:t>or</w:t>
      </w:r>
      <w:r>
        <w:rPr>
          <w:spacing w:val="-14"/>
        </w:rPr>
        <w:t xml:space="preserve"> </w:t>
      </w:r>
      <w:r>
        <w:t>bespoke</w:t>
      </w:r>
      <w:r>
        <w:rPr>
          <w:spacing w:val="-13"/>
        </w:rPr>
        <w:t xml:space="preserve"> </w:t>
      </w:r>
      <w:r>
        <w:t>tools.</w:t>
      </w:r>
    </w:p>
    <w:p w14:paraId="3A437BAB" w14:textId="77777777" w:rsidR="00BE520D" w:rsidRDefault="007F6473">
      <w:pPr>
        <w:pStyle w:val="BodyText"/>
        <w:spacing w:before="175" w:line="254" w:lineRule="auto"/>
        <w:ind w:left="438" w:right="443"/>
      </w:pPr>
      <w:r>
        <w:t>Further project support tools may also be used in certain conditions (e.g. CMS for planning and version control of documentation).</w:t>
      </w:r>
    </w:p>
    <w:p w14:paraId="49EC3074" w14:textId="77777777" w:rsidR="00BE520D" w:rsidRDefault="00BE520D">
      <w:pPr>
        <w:pStyle w:val="BodyText"/>
        <w:spacing w:before="6"/>
        <w:rPr>
          <w:sz w:val="32"/>
        </w:rPr>
      </w:pPr>
    </w:p>
    <w:p w14:paraId="050BAA1C" w14:textId="77777777" w:rsidR="00BE520D" w:rsidRDefault="007F6473">
      <w:pPr>
        <w:pStyle w:val="Heading5"/>
        <w:numPr>
          <w:ilvl w:val="2"/>
          <w:numId w:val="26"/>
        </w:numPr>
        <w:tabs>
          <w:tab w:val="left" w:pos="3178"/>
        </w:tabs>
        <w:ind w:left="3177" w:hanging="645"/>
        <w:jc w:val="left"/>
        <w:rPr>
          <w:b/>
        </w:rPr>
      </w:pPr>
      <w:r>
        <w:rPr>
          <w:b/>
          <w:w w:val="95"/>
        </w:rPr>
        <w:t>Research</w:t>
      </w:r>
      <w:r>
        <w:rPr>
          <w:b/>
          <w:spacing w:val="-20"/>
          <w:w w:val="95"/>
        </w:rPr>
        <w:t xml:space="preserve"> </w:t>
      </w:r>
      <w:r>
        <w:rPr>
          <w:b/>
          <w:w w:val="95"/>
        </w:rPr>
        <w:t>tools</w:t>
      </w:r>
    </w:p>
    <w:p w14:paraId="2B89B117" w14:textId="77777777" w:rsidR="00BE520D" w:rsidRDefault="007F6473">
      <w:pPr>
        <w:pStyle w:val="BodyText"/>
        <w:spacing w:before="212" w:line="254" w:lineRule="auto"/>
        <w:ind w:left="438" w:right="480"/>
      </w:pPr>
      <w:r>
        <w:t>No matter how qualified or informed in specialist fields translators are, the nature of material needed in tr</w:t>
      </w:r>
      <w:r>
        <w:t>anslation is such that new content,</w:t>
      </w:r>
    </w:p>
    <w:p w14:paraId="5C5B8CAE" w14:textId="77777777" w:rsidR="00BE520D" w:rsidRDefault="00BE520D">
      <w:pPr>
        <w:spacing w:line="254" w:lineRule="auto"/>
        <w:sectPr w:rsidR="00BE520D">
          <w:pgSz w:w="8850" w:h="13270"/>
          <w:pgMar w:top="840" w:right="720" w:bottom="280" w:left="720" w:header="644" w:footer="0" w:gutter="0"/>
          <w:cols w:space="720"/>
        </w:sectPr>
      </w:pPr>
    </w:p>
    <w:p w14:paraId="3F30DA6F" w14:textId="77777777" w:rsidR="00BE520D" w:rsidRDefault="00BE520D">
      <w:pPr>
        <w:pStyle w:val="BodyText"/>
        <w:spacing w:before="5"/>
        <w:rPr>
          <w:sz w:val="29"/>
        </w:rPr>
      </w:pPr>
    </w:p>
    <w:p w14:paraId="5038AB64" w14:textId="77777777" w:rsidR="00BE520D" w:rsidRDefault="007F6473">
      <w:pPr>
        <w:pStyle w:val="BodyText"/>
        <w:spacing w:before="106" w:line="254" w:lineRule="auto"/>
        <w:ind w:left="481" w:right="435"/>
        <w:jc w:val="both"/>
      </w:pPr>
      <w:r>
        <w:t xml:space="preserve">terminology and concepts </w:t>
      </w:r>
      <w:r>
        <w:rPr>
          <w:spacing w:val="2"/>
        </w:rPr>
        <w:t xml:space="preserve">will </w:t>
      </w:r>
      <w:r>
        <w:t>inevitably need to be understood in the source language then effectively rendered in the target language. Where material is new to the translator, he must learn about the field or product and identify appropriate terminology for the target language. Entire</w:t>
      </w:r>
      <w:r>
        <w:t>ly new</w:t>
      </w:r>
      <w:r>
        <w:rPr>
          <w:spacing w:val="-6"/>
        </w:rPr>
        <w:t xml:space="preserve"> </w:t>
      </w:r>
      <w:r>
        <w:t>concepts</w:t>
      </w:r>
      <w:r>
        <w:rPr>
          <w:spacing w:val="-6"/>
        </w:rPr>
        <w:t xml:space="preserve"> </w:t>
      </w:r>
      <w:r>
        <w:t>may</w:t>
      </w:r>
      <w:r>
        <w:rPr>
          <w:spacing w:val="-5"/>
        </w:rPr>
        <w:t xml:space="preserve"> </w:t>
      </w:r>
      <w:r>
        <w:t>have</w:t>
      </w:r>
      <w:r>
        <w:rPr>
          <w:spacing w:val="-6"/>
        </w:rPr>
        <w:t xml:space="preserve"> </w:t>
      </w:r>
      <w:r>
        <w:t>been</w:t>
      </w:r>
      <w:r>
        <w:rPr>
          <w:spacing w:val="-5"/>
        </w:rPr>
        <w:t xml:space="preserve"> </w:t>
      </w:r>
      <w:r>
        <w:t>invented</w:t>
      </w:r>
      <w:r>
        <w:rPr>
          <w:spacing w:val="-6"/>
        </w:rPr>
        <w:t xml:space="preserve"> </w:t>
      </w:r>
      <w:r>
        <w:t>in</w:t>
      </w:r>
      <w:r>
        <w:rPr>
          <w:spacing w:val="-5"/>
        </w:rPr>
        <w:t xml:space="preserve"> </w:t>
      </w:r>
      <w:r>
        <w:t>the</w:t>
      </w:r>
      <w:r>
        <w:rPr>
          <w:spacing w:val="-6"/>
        </w:rPr>
        <w:t xml:space="preserve"> </w:t>
      </w:r>
      <w:r>
        <w:t>source,</w:t>
      </w:r>
      <w:r>
        <w:rPr>
          <w:spacing w:val="-5"/>
        </w:rPr>
        <w:t xml:space="preserve"> </w:t>
      </w:r>
      <w:r>
        <w:t>so</w:t>
      </w:r>
      <w:r>
        <w:rPr>
          <w:spacing w:val="-6"/>
        </w:rPr>
        <w:t xml:space="preserve"> </w:t>
      </w:r>
      <w:r>
        <w:t>translators</w:t>
      </w:r>
      <w:r>
        <w:rPr>
          <w:spacing w:val="-5"/>
        </w:rPr>
        <w:t xml:space="preserve"> </w:t>
      </w:r>
      <w:r>
        <w:t>have</w:t>
      </w:r>
      <w:r>
        <w:rPr>
          <w:spacing w:val="-6"/>
        </w:rPr>
        <w:t xml:space="preserve"> </w:t>
      </w:r>
      <w:r>
        <w:t>to coin equivalent new terms, which might involve substantial research (e.g. marketing, patents, legal issues). Until recently, in-house translators had substantially superior resear</w:t>
      </w:r>
      <w:r>
        <w:t>ch resources than their freelance colleagues. Documentation</w:t>
      </w:r>
      <w:r>
        <w:rPr>
          <w:spacing w:val="-22"/>
        </w:rPr>
        <w:t xml:space="preserve"> </w:t>
      </w:r>
      <w:r>
        <w:t>centres</w:t>
      </w:r>
      <w:r>
        <w:rPr>
          <w:spacing w:val="-21"/>
        </w:rPr>
        <w:t xml:space="preserve"> </w:t>
      </w:r>
      <w:r>
        <w:t>were</w:t>
      </w:r>
      <w:r>
        <w:rPr>
          <w:spacing w:val="-22"/>
        </w:rPr>
        <w:t xml:space="preserve"> </w:t>
      </w:r>
      <w:r>
        <w:t>common</w:t>
      </w:r>
      <w:r>
        <w:rPr>
          <w:spacing w:val="-21"/>
        </w:rPr>
        <w:t xml:space="preserve"> </w:t>
      </w:r>
      <w:r>
        <w:t>in</w:t>
      </w:r>
      <w:r>
        <w:rPr>
          <w:spacing w:val="-22"/>
        </w:rPr>
        <w:t xml:space="preserve"> </w:t>
      </w:r>
      <w:r>
        <w:t>translation</w:t>
      </w:r>
      <w:r>
        <w:rPr>
          <w:spacing w:val="-21"/>
        </w:rPr>
        <w:t xml:space="preserve"> </w:t>
      </w:r>
      <w:r>
        <w:t>divisions,</w:t>
      </w:r>
      <w:r>
        <w:rPr>
          <w:spacing w:val="-22"/>
        </w:rPr>
        <w:t xml:space="preserve"> </w:t>
      </w:r>
      <w:r>
        <w:t>often</w:t>
      </w:r>
      <w:r>
        <w:rPr>
          <w:spacing w:val="-21"/>
        </w:rPr>
        <w:t xml:space="preserve"> </w:t>
      </w:r>
      <w:r>
        <w:t xml:space="preserve">staffed by specialist </w:t>
      </w:r>
      <w:r>
        <w:rPr>
          <w:spacing w:val="2"/>
        </w:rPr>
        <w:t xml:space="preserve">linguists </w:t>
      </w:r>
      <w:r>
        <w:t xml:space="preserve">who could prepare terminology lists or </w:t>
      </w:r>
      <w:r>
        <w:rPr>
          <w:spacing w:val="2"/>
        </w:rPr>
        <w:t xml:space="preserve">carry </w:t>
      </w:r>
      <w:r>
        <w:t xml:space="preserve">out research on translators’ behalf.  In-house  </w:t>
      </w:r>
      <w:r>
        <w:rPr>
          <w:spacing w:val="2"/>
        </w:rPr>
        <w:t xml:space="preserve">staff  </w:t>
      </w:r>
      <w:r>
        <w:t>maintain  an</w:t>
      </w:r>
      <w:r>
        <w:t xml:space="preserve">  advantage in some contexts. Translation divisions of hi-tech companies visited in research might have privileged access to beta-versions of products which they</w:t>
      </w:r>
      <w:r>
        <w:rPr>
          <w:spacing w:val="-9"/>
        </w:rPr>
        <w:t xml:space="preserve"> </w:t>
      </w:r>
      <w:r>
        <w:t>could</w:t>
      </w:r>
      <w:r>
        <w:rPr>
          <w:spacing w:val="-8"/>
        </w:rPr>
        <w:t xml:space="preserve"> </w:t>
      </w:r>
      <w:r>
        <w:t>test</w:t>
      </w:r>
      <w:r>
        <w:rPr>
          <w:spacing w:val="-8"/>
        </w:rPr>
        <w:t xml:space="preserve"> </w:t>
      </w:r>
      <w:r>
        <w:t>to</w:t>
      </w:r>
      <w:r>
        <w:rPr>
          <w:spacing w:val="-8"/>
        </w:rPr>
        <w:t xml:space="preserve"> </w:t>
      </w:r>
      <w:r>
        <w:t>help</w:t>
      </w:r>
      <w:r>
        <w:rPr>
          <w:spacing w:val="-8"/>
        </w:rPr>
        <w:t xml:space="preserve"> </w:t>
      </w:r>
      <w:r>
        <w:t>identify</w:t>
      </w:r>
      <w:r>
        <w:rPr>
          <w:spacing w:val="-9"/>
        </w:rPr>
        <w:t xml:space="preserve"> </w:t>
      </w:r>
      <w:r>
        <w:t>appropriate</w:t>
      </w:r>
      <w:r>
        <w:rPr>
          <w:spacing w:val="-8"/>
        </w:rPr>
        <w:t xml:space="preserve"> </w:t>
      </w:r>
      <w:r>
        <w:t>terms</w:t>
      </w:r>
      <w:r>
        <w:rPr>
          <w:spacing w:val="-8"/>
        </w:rPr>
        <w:t xml:space="preserve"> </w:t>
      </w:r>
      <w:r>
        <w:t>to</w:t>
      </w:r>
      <w:r>
        <w:rPr>
          <w:spacing w:val="-8"/>
        </w:rPr>
        <w:t xml:space="preserve"> </w:t>
      </w:r>
      <w:r>
        <w:t>describe</w:t>
      </w:r>
      <w:r>
        <w:rPr>
          <w:spacing w:val="-8"/>
        </w:rPr>
        <w:t xml:space="preserve"> </w:t>
      </w:r>
      <w:r>
        <w:t>new</w:t>
      </w:r>
      <w:r>
        <w:rPr>
          <w:spacing w:val="-8"/>
        </w:rPr>
        <w:t xml:space="preserve"> </w:t>
      </w:r>
      <w:r>
        <w:t xml:space="preserve">features, for example. Some manufacturers base translators on production sites   to afford them such access or ship new products (e.g. cameras, printers) to secure storage within the translation division, so </w:t>
      </w:r>
      <w:r>
        <w:rPr>
          <w:spacing w:val="2"/>
        </w:rPr>
        <w:t xml:space="preserve">linguists </w:t>
      </w:r>
      <w:r>
        <w:t>can use the products</w:t>
      </w:r>
      <w:r>
        <w:rPr>
          <w:spacing w:val="-6"/>
        </w:rPr>
        <w:t xml:space="preserve"> </w:t>
      </w:r>
      <w:r>
        <w:t>and</w:t>
      </w:r>
      <w:r>
        <w:rPr>
          <w:spacing w:val="-6"/>
        </w:rPr>
        <w:t xml:space="preserve"> </w:t>
      </w:r>
      <w:r>
        <w:t>understand</w:t>
      </w:r>
      <w:r>
        <w:rPr>
          <w:spacing w:val="-6"/>
        </w:rPr>
        <w:t xml:space="preserve"> </w:t>
      </w:r>
      <w:r>
        <w:t>th</w:t>
      </w:r>
      <w:r>
        <w:t>e</w:t>
      </w:r>
      <w:r>
        <w:rPr>
          <w:spacing w:val="-5"/>
        </w:rPr>
        <w:t xml:space="preserve"> </w:t>
      </w:r>
      <w:r>
        <w:t>features</w:t>
      </w:r>
      <w:r>
        <w:rPr>
          <w:spacing w:val="-6"/>
        </w:rPr>
        <w:t xml:space="preserve"> </w:t>
      </w:r>
      <w:r>
        <w:t>to</w:t>
      </w:r>
      <w:r>
        <w:rPr>
          <w:spacing w:val="-6"/>
        </w:rPr>
        <w:t xml:space="preserve"> </w:t>
      </w:r>
      <w:r>
        <w:t>be</w:t>
      </w:r>
      <w:r>
        <w:rPr>
          <w:spacing w:val="-5"/>
        </w:rPr>
        <w:t xml:space="preserve"> </w:t>
      </w:r>
      <w:r>
        <w:t>communicated</w:t>
      </w:r>
      <w:r>
        <w:rPr>
          <w:spacing w:val="-6"/>
        </w:rPr>
        <w:t xml:space="preserve"> </w:t>
      </w:r>
      <w:r>
        <w:t>to</w:t>
      </w:r>
      <w:r>
        <w:rPr>
          <w:spacing w:val="-6"/>
        </w:rPr>
        <w:t xml:space="preserve"> </w:t>
      </w:r>
      <w:r>
        <w:t>new</w:t>
      </w:r>
      <w:r>
        <w:rPr>
          <w:spacing w:val="-5"/>
        </w:rPr>
        <w:t xml:space="preserve"> </w:t>
      </w:r>
      <w:r>
        <w:t>users.</w:t>
      </w:r>
    </w:p>
    <w:p w14:paraId="2913F7B7" w14:textId="77777777" w:rsidR="00BE520D" w:rsidRDefault="007F6473">
      <w:pPr>
        <w:pStyle w:val="BodyText"/>
        <w:spacing w:line="211" w:lineRule="exact"/>
        <w:ind w:left="721"/>
        <w:jc w:val="both"/>
      </w:pPr>
      <w:r>
        <w:t>The Internet has nonetheless considerably levelled the playing field for</w:t>
      </w:r>
    </w:p>
    <w:p w14:paraId="7E12FFE4" w14:textId="77777777" w:rsidR="00BE520D" w:rsidRDefault="007F6473">
      <w:pPr>
        <w:pStyle w:val="BodyText"/>
        <w:spacing w:before="13" w:line="254" w:lineRule="auto"/>
        <w:ind w:left="481" w:right="433"/>
        <w:jc w:val="both"/>
      </w:pPr>
      <w:r>
        <w:t>freelance</w:t>
      </w:r>
      <w:r>
        <w:rPr>
          <w:spacing w:val="-8"/>
        </w:rPr>
        <w:t xml:space="preserve"> </w:t>
      </w:r>
      <w:r>
        <w:t>translators</w:t>
      </w:r>
      <w:r>
        <w:rPr>
          <w:spacing w:val="-7"/>
        </w:rPr>
        <w:t xml:space="preserve"> </w:t>
      </w:r>
      <w:r>
        <w:t>and</w:t>
      </w:r>
      <w:r>
        <w:rPr>
          <w:spacing w:val="-7"/>
        </w:rPr>
        <w:t xml:space="preserve"> </w:t>
      </w:r>
      <w:r>
        <w:t>was</w:t>
      </w:r>
      <w:r>
        <w:rPr>
          <w:spacing w:val="-7"/>
        </w:rPr>
        <w:t xml:space="preserve"> </w:t>
      </w:r>
      <w:r>
        <w:t>by</w:t>
      </w:r>
      <w:r>
        <w:rPr>
          <w:spacing w:val="-8"/>
        </w:rPr>
        <w:t xml:space="preserve"> </w:t>
      </w:r>
      <w:r>
        <w:t>far</w:t>
      </w:r>
      <w:r>
        <w:rPr>
          <w:spacing w:val="-7"/>
        </w:rPr>
        <w:t xml:space="preserve"> </w:t>
      </w:r>
      <w:r>
        <w:t>the</w:t>
      </w:r>
      <w:r>
        <w:rPr>
          <w:spacing w:val="-7"/>
        </w:rPr>
        <w:t xml:space="preserve"> </w:t>
      </w:r>
      <w:r>
        <w:t>most</w:t>
      </w:r>
      <w:r>
        <w:rPr>
          <w:spacing w:val="-7"/>
        </w:rPr>
        <w:t xml:space="preserve"> </w:t>
      </w:r>
      <w:r>
        <w:t>popular</w:t>
      </w:r>
      <w:r>
        <w:rPr>
          <w:spacing w:val="-8"/>
        </w:rPr>
        <w:t xml:space="preserve"> </w:t>
      </w:r>
      <w:r>
        <w:t>response</w:t>
      </w:r>
      <w:r>
        <w:rPr>
          <w:spacing w:val="-7"/>
        </w:rPr>
        <w:t xml:space="preserve"> </w:t>
      </w:r>
      <w:r>
        <w:t>when</w:t>
      </w:r>
      <w:r>
        <w:rPr>
          <w:spacing w:val="-7"/>
        </w:rPr>
        <w:t xml:space="preserve"> </w:t>
      </w:r>
      <w:r>
        <w:t>LSPs were</w:t>
      </w:r>
      <w:r>
        <w:rPr>
          <w:spacing w:val="-20"/>
        </w:rPr>
        <w:t xml:space="preserve"> </w:t>
      </w:r>
      <w:r>
        <w:t>asked</w:t>
      </w:r>
      <w:r>
        <w:rPr>
          <w:spacing w:val="-19"/>
        </w:rPr>
        <w:t xml:space="preserve"> </w:t>
      </w:r>
      <w:r>
        <w:t>in</w:t>
      </w:r>
      <w:r>
        <w:rPr>
          <w:spacing w:val="-19"/>
        </w:rPr>
        <w:t xml:space="preserve"> </w:t>
      </w:r>
      <w:r>
        <w:t>interviews</w:t>
      </w:r>
      <w:r>
        <w:rPr>
          <w:spacing w:val="-19"/>
        </w:rPr>
        <w:t xml:space="preserve"> </w:t>
      </w:r>
      <w:r>
        <w:t>what</w:t>
      </w:r>
      <w:r>
        <w:rPr>
          <w:spacing w:val="-19"/>
        </w:rPr>
        <w:t xml:space="preserve"> </w:t>
      </w:r>
      <w:r>
        <w:t>research</w:t>
      </w:r>
      <w:r>
        <w:rPr>
          <w:spacing w:val="-19"/>
        </w:rPr>
        <w:t xml:space="preserve"> </w:t>
      </w:r>
      <w:r>
        <w:t>tools</w:t>
      </w:r>
      <w:r>
        <w:rPr>
          <w:spacing w:val="-19"/>
        </w:rPr>
        <w:t xml:space="preserve"> </w:t>
      </w:r>
      <w:r>
        <w:t>they</w:t>
      </w:r>
      <w:r>
        <w:rPr>
          <w:spacing w:val="-19"/>
        </w:rPr>
        <w:t xml:space="preserve"> </w:t>
      </w:r>
      <w:r>
        <w:t>used</w:t>
      </w:r>
      <w:r>
        <w:rPr>
          <w:spacing w:val="-19"/>
        </w:rPr>
        <w:t xml:space="preserve"> </w:t>
      </w:r>
      <w:r>
        <w:t>for</w:t>
      </w:r>
      <w:r>
        <w:rPr>
          <w:spacing w:val="-19"/>
        </w:rPr>
        <w:t xml:space="preserve"> </w:t>
      </w:r>
      <w:r>
        <w:t>the</w:t>
      </w:r>
      <w:r>
        <w:rPr>
          <w:spacing w:val="-19"/>
        </w:rPr>
        <w:t xml:space="preserve"> </w:t>
      </w:r>
      <w:r>
        <w:t>pre</w:t>
      </w:r>
      <w:r>
        <w:t>sent</w:t>
      </w:r>
      <w:r>
        <w:rPr>
          <w:spacing w:val="-19"/>
        </w:rPr>
        <w:t xml:space="preserve"> </w:t>
      </w:r>
      <w:r>
        <w:t xml:space="preserve">book, even where access was limited by slow connection speeds or restrictions on usage (e.g. in the </w:t>
      </w:r>
      <w:r>
        <w:rPr>
          <w:spacing w:val="-3"/>
        </w:rPr>
        <w:t xml:space="preserve">PRC). </w:t>
      </w:r>
      <w:r>
        <w:t xml:space="preserve">It is now much quicker to </w:t>
      </w:r>
      <w:r>
        <w:rPr>
          <w:spacing w:val="2"/>
        </w:rPr>
        <w:t xml:space="preserve">carry </w:t>
      </w:r>
      <w:r>
        <w:t xml:space="preserve">out research than pre-Internet, particularly for terminology and technical translation where there are excellent </w:t>
      </w:r>
      <w:r>
        <w:t>specialist online resources. A significant change is that access to resources and data is much more open through Internet tools, rather than controlled by libraries, geographically remote or stored inaccessibly</w:t>
      </w:r>
      <w:r>
        <w:rPr>
          <w:spacing w:val="-24"/>
        </w:rPr>
        <w:t xml:space="preserve"> </w:t>
      </w:r>
      <w:r>
        <w:t>within</w:t>
      </w:r>
      <w:r>
        <w:rPr>
          <w:spacing w:val="-23"/>
        </w:rPr>
        <w:t xml:space="preserve"> </w:t>
      </w:r>
      <w:r>
        <w:t>companies.</w:t>
      </w:r>
      <w:r>
        <w:rPr>
          <w:spacing w:val="-23"/>
        </w:rPr>
        <w:t xml:space="preserve"> </w:t>
      </w:r>
      <w:r>
        <w:t>The</w:t>
      </w:r>
      <w:r>
        <w:rPr>
          <w:spacing w:val="-24"/>
        </w:rPr>
        <w:t xml:space="preserve"> </w:t>
      </w:r>
      <w:r>
        <w:t>vast</w:t>
      </w:r>
      <w:r>
        <w:rPr>
          <w:spacing w:val="-23"/>
        </w:rPr>
        <w:t xml:space="preserve"> </w:t>
      </w:r>
      <w:r>
        <w:t>majority</w:t>
      </w:r>
      <w:r>
        <w:rPr>
          <w:spacing w:val="-24"/>
        </w:rPr>
        <w:t xml:space="preserve"> </w:t>
      </w:r>
      <w:r>
        <w:t>of</w:t>
      </w:r>
      <w:r>
        <w:rPr>
          <w:spacing w:val="-23"/>
        </w:rPr>
        <w:t xml:space="preserve"> </w:t>
      </w:r>
      <w:r>
        <w:t>translators</w:t>
      </w:r>
      <w:r>
        <w:rPr>
          <w:spacing w:val="-23"/>
        </w:rPr>
        <w:t xml:space="preserve"> </w:t>
      </w:r>
      <w:r>
        <w:t>used</w:t>
      </w:r>
      <w:r>
        <w:rPr>
          <w:spacing w:val="-24"/>
        </w:rPr>
        <w:t xml:space="preserve"> </w:t>
      </w:r>
      <w:r>
        <w:t xml:space="preserve">Google as their main search engine in Internet Explorer, with local variations </w:t>
      </w:r>
      <w:r>
        <w:rPr>
          <w:spacing w:val="3"/>
        </w:rPr>
        <w:t xml:space="preserve">in </w:t>
      </w:r>
      <w:r>
        <w:t>some</w:t>
      </w:r>
      <w:r>
        <w:rPr>
          <w:spacing w:val="6"/>
        </w:rPr>
        <w:t xml:space="preserve"> </w:t>
      </w:r>
      <w:r>
        <w:t>regions.</w:t>
      </w:r>
    </w:p>
    <w:p w14:paraId="39EFDAEB" w14:textId="77777777" w:rsidR="00BE520D" w:rsidRDefault="007F6473">
      <w:pPr>
        <w:pStyle w:val="BodyText"/>
        <w:spacing w:line="254" w:lineRule="auto"/>
        <w:ind w:left="481" w:right="435" w:firstLine="240"/>
        <w:jc w:val="both"/>
      </w:pPr>
      <w:r>
        <w:t>The most common research tasks related to terminology. Translators searched</w:t>
      </w:r>
      <w:r>
        <w:rPr>
          <w:spacing w:val="-24"/>
        </w:rPr>
        <w:t xml:space="preserve"> </w:t>
      </w:r>
      <w:r>
        <w:t>in</w:t>
      </w:r>
      <w:r>
        <w:rPr>
          <w:spacing w:val="-23"/>
        </w:rPr>
        <w:t xml:space="preserve"> </w:t>
      </w:r>
      <w:r>
        <w:t>both</w:t>
      </w:r>
      <w:r>
        <w:rPr>
          <w:spacing w:val="-24"/>
        </w:rPr>
        <w:t xml:space="preserve"> </w:t>
      </w:r>
      <w:r>
        <w:t>source</w:t>
      </w:r>
      <w:r>
        <w:rPr>
          <w:spacing w:val="-23"/>
        </w:rPr>
        <w:t xml:space="preserve"> </w:t>
      </w:r>
      <w:r>
        <w:t>and</w:t>
      </w:r>
      <w:r>
        <w:rPr>
          <w:spacing w:val="-23"/>
        </w:rPr>
        <w:t xml:space="preserve"> </w:t>
      </w:r>
      <w:r>
        <w:t>target</w:t>
      </w:r>
      <w:r>
        <w:rPr>
          <w:spacing w:val="-24"/>
        </w:rPr>
        <w:t xml:space="preserve"> </w:t>
      </w:r>
      <w:r>
        <w:t>languages</w:t>
      </w:r>
      <w:r>
        <w:rPr>
          <w:spacing w:val="-23"/>
        </w:rPr>
        <w:t xml:space="preserve"> </w:t>
      </w:r>
      <w:r>
        <w:t>to</w:t>
      </w:r>
      <w:r>
        <w:rPr>
          <w:spacing w:val="-23"/>
        </w:rPr>
        <w:t xml:space="preserve"> </w:t>
      </w:r>
      <w:r>
        <w:t>understand</w:t>
      </w:r>
      <w:r>
        <w:rPr>
          <w:spacing w:val="-24"/>
        </w:rPr>
        <w:t xml:space="preserve"> </w:t>
      </w:r>
      <w:r>
        <w:t>source</w:t>
      </w:r>
      <w:r>
        <w:rPr>
          <w:spacing w:val="-23"/>
        </w:rPr>
        <w:t xml:space="preserve"> </w:t>
      </w:r>
      <w:r>
        <w:t>meaning an</w:t>
      </w:r>
      <w:r>
        <w:t>d</w:t>
      </w:r>
      <w:r>
        <w:rPr>
          <w:spacing w:val="-13"/>
        </w:rPr>
        <w:t xml:space="preserve"> </w:t>
      </w:r>
      <w:r>
        <w:t>identify</w:t>
      </w:r>
      <w:r>
        <w:rPr>
          <w:spacing w:val="-12"/>
        </w:rPr>
        <w:t xml:space="preserve"> </w:t>
      </w:r>
      <w:r>
        <w:t>the</w:t>
      </w:r>
      <w:r>
        <w:rPr>
          <w:spacing w:val="-12"/>
        </w:rPr>
        <w:t xml:space="preserve"> </w:t>
      </w:r>
      <w:r>
        <w:t>most</w:t>
      </w:r>
      <w:r>
        <w:rPr>
          <w:spacing w:val="-13"/>
        </w:rPr>
        <w:t xml:space="preserve"> </w:t>
      </w:r>
      <w:r>
        <w:t>appropriate</w:t>
      </w:r>
      <w:r>
        <w:rPr>
          <w:spacing w:val="-12"/>
        </w:rPr>
        <w:t xml:space="preserve"> </w:t>
      </w:r>
      <w:r>
        <w:t>target</w:t>
      </w:r>
      <w:r>
        <w:rPr>
          <w:spacing w:val="-12"/>
        </w:rPr>
        <w:t xml:space="preserve"> </w:t>
      </w:r>
      <w:r>
        <w:t>term.</w:t>
      </w:r>
      <w:r>
        <w:rPr>
          <w:spacing w:val="-13"/>
        </w:rPr>
        <w:t xml:space="preserve"> </w:t>
      </w:r>
      <w:r>
        <w:rPr>
          <w:spacing w:val="2"/>
        </w:rPr>
        <w:t>Virtually</w:t>
      </w:r>
      <w:r>
        <w:rPr>
          <w:spacing w:val="-12"/>
        </w:rPr>
        <w:t xml:space="preserve"> </w:t>
      </w:r>
      <w:r>
        <w:t>all</w:t>
      </w:r>
      <w:r>
        <w:rPr>
          <w:spacing w:val="-12"/>
        </w:rPr>
        <w:t xml:space="preserve"> </w:t>
      </w:r>
      <w:r>
        <w:t>translators</w:t>
      </w:r>
      <w:r>
        <w:rPr>
          <w:spacing w:val="-12"/>
        </w:rPr>
        <w:t xml:space="preserve"> </w:t>
      </w:r>
      <w:r>
        <w:t>first searched local resources (client or personal termbases, CD-ROMs) then progressed</w:t>
      </w:r>
      <w:r>
        <w:rPr>
          <w:spacing w:val="-23"/>
        </w:rPr>
        <w:t xml:space="preserve"> </w:t>
      </w:r>
      <w:r>
        <w:t>to</w:t>
      </w:r>
      <w:r>
        <w:rPr>
          <w:spacing w:val="-22"/>
        </w:rPr>
        <w:t xml:space="preserve"> </w:t>
      </w:r>
      <w:r>
        <w:t>online</w:t>
      </w:r>
      <w:r>
        <w:rPr>
          <w:spacing w:val="-22"/>
        </w:rPr>
        <w:t xml:space="preserve"> </w:t>
      </w:r>
      <w:r>
        <w:t>resources</w:t>
      </w:r>
      <w:r>
        <w:rPr>
          <w:spacing w:val="-22"/>
        </w:rPr>
        <w:t xml:space="preserve"> </w:t>
      </w:r>
      <w:r>
        <w:t>if</w:t>
      </w:r>
      <w:r>
        <w:rPr>
          <w:spacing w:val="-22"/>
        </w:rPr>
        <w:t xml:space="preserve"> </w:t>
      </w:r>
      <w:r>
        <w:t>these</w:t>
      </w:r>
      <w:r>
        <w:rPr>
          <w:spacing w:val="-22"/>
        </w:rPr>
        <w:t xml:space="preserve"> </w:t>
      </w:r>
      <w:r>
        <w:t>offered</w:t>
      </w:r>
      <w:r>
        <w:rPr>
          <w:spacing w:val="-22"/>
        </w:rPr>
        <w:t xml:space="preserve"> </w:t>
      </w:r>
      <w:r>
        <w:t>no</w:t>
      </w:r>
      <w:r>
        <w:rPr>
          <w:spacing w:val="-22"/>
        </w:rPr>
        <w:t xml:space="preserve"> </w:t>
      </w:r>
      <w:r>
        <w:t>hits.</w:t>
      </w:r>
      <w:r>
        <w:rPr>
          <w:spacing w:val="-22"/>
        </w:rPr>
        <w:t xml:space="preserve"> </w:t>
      </w:r>
      <w:r>
        <w:t>Authorized</w:t>
      </w:r>
      <w:r>
        <w:rPr>
          <w:spacing w:val="-22"/>
        </w:rPr>
        <w:t xml:space="preserve"> </w:t>
      </w:r>
      <w:r>
        <w:t>resources (e.g.</w:t>
      </w:r>
      <w:r>
        <w:rPr>
          <w:spacing w:val="-13"/>
        </w:rPr>
        <w:t xml:space="preserve"> </w:t>
      </w:r>
      <w:r>
        <w:t>Microsoft</w:t>
      </w:r>
      <w:r>
        <w:rPr>
          <w:spacing w:val="-12"/>
        </w:rPr>
        <w:t xml:space="preserve"> </w:t>
      </w:r>
      <w:r>
        <w:t>bilingual</w:t>
      </w:r>
      <w:r>
        <w:rPr>
          <w:spacing w:val="-12"/>
        </w:rPr>
        <w:t xml:space="preserve"> </w:t>
      </w:r>
      <w:r>
        <w:t>gloss</w:t>
      </w:r>
      <w:r>
        <w:t>aries)</w:t>
      </w:r>
      <w:r>
        <w:rPr>
          <w:spacing w:val="-12"/>
        </w:rPr>
        <w:t xml:space="preserve"> </w:t>
      </w:r>
      <w:r>
        <w:t>and</w:t>
      </w:r>
      <w:r>
        <w:rPr>
          <w:spacing w:val="-12"/>
        </w:rPr>
        <w:t xml:space="preserve"> </w:t>
      </w:r>
      <w:r>
        <w:t>highly</w:t>
      </w:r>
      <w:r>
        <w:rPr>
          <w:spacing w:val="-12"/>
        </w:rPr>
        <w:t xml:space="preserve"> </w:t>
      </w:r>
      <w:r>
        <w:t>specialized</w:t>
      </w:r>
      <w:r>
        <w:rPr>
          <w:spacing w:val="-12"/>
        </w:rPr>
        <w:t xml:space="preserve"> </w:t>
      </w:r>
      <w:r>
        <w:t>online</w:t>
      </w:r>
      <w:r>
        <w:rPr>
          <w:spacing w:val="-12"/>
        </w:rPr>
        <w:t xml:space="preserve"> </w:t>
      </w:r>
      <w:r>
        <w:t>term</w:t>
      </w:r>
      <w:r>
        <w:rPr>
          <w:spacing w:val="-12"/>
        </w:rPr>
        <w:t xml:space="preserve"> </w:t>
      </w:r>
      <w:r>
        <w:t>lists were the next port of call. A range of translators’ and technical writing forums were popular, sometimes through specialist subject networks or professional</w:t>
      </w:r>
      <w:r>
        <w:rPr>
          <w:spacing w:val="-18"/>
        </w:rPr>
        <w:t xml:space="preserve"> </w:t>
      </w:r>
      <w:r>
        <w:t>associations.</w:t>
      </w:r>
      <w:r>
        <w:rPr>
          <w:spacing w:val="-18"/>
        </w:rPr>
        <w:t xml:space="preserve"> </w:t>
      </w:r>
      <w:r>
        <w:t>Many</w:t>
      </w:r>
      <w:r>
        <w:rPr>
          <w:spacing w:val="-18"/>
        </w:rPr>
        <w:t xml:space="preserve"> </w:t>
      </w:r>
      <w:r>
        <w:rPr>
          <w:spacing w:val="2"/>
        </w:rPr>
        <w:t>linguists</w:t>
      </w:r>
      <w:r>
        <w:rPr>
          <w:spacing w:val="-18"/>
        </w:rPr>
        <w:t xml:space="preserve"> </w:t>
      </w:r>
      <w:r>
        <w:t>did</w:t>
      </w:r>
      <w:r>
        <w:rPr>
          <w:spacing w:val="-18"/>
        </w:rPr>
        <w:t xml:space="preserve"> </w:t>
      </w:r>
      <w:r>
        <w:t>also</w:t>
      </w:r>
      <w:r>
        <w:rPr>
          <w:spacing w:val="-18"/>
        </w:rPr>
        <w:t xml:space="preserve"> </w:t>
      </w:r>
      <w:r>
        <w:t>refer</w:t>
      </w:r>
      <w:r>
        <w:rPr>
          <w:spacing w:val="-18"/>
        </w:rPr>
        <w:t xml:space="preserve"> </w:t>
      </w:r>
      <w:r>
        <w:t>to</w:t>
      </w:r>
      <w:r>
        <w:rPr>
          <w:spacing w:val="-18"/>
        </w:rPr>
        <w:t xml:space="preserve"> </w:t>
      </w:r>
      <w:r>
        <w:t>less</w:t>
      </w:r>
      <w:r>
        <w:rPr>
          <w:spacing w:val="-18"/>
        </w:rPr>
        <w:t xml:space="preserve"> </w:t>
      </w:r>
      <w:r>
        <w:t>authoritative resources</w:t>
      </w:r>
      <w:r>
        <w:rPr>
          <w:spacing w:val="-6"/>
        </w:rPr>
        <w:t xml:space="preserve"> </w:t>
      </w:r>
      <w:r>
        <w:t>such</w:t>
      </w:r>
      <w:r>
        <w:rPr>
          <w:spacing w:val="-5"/>
        </w:rPr>
        <w:t xml:space="preserve"> </w:t>
      </w:r>
      <w:r>
        <w:t>as</w:t>
      </w:r>
      <w:r>
        <w:rPr>
          <w:spacing w:val="-5"/>
        </w:rPr>
        <w:t xml:space="preserve"> </w:t>
      </w:r>
      <w:r>
        <w:t>the</w:t>
      </w:r>
      <w:r>
        <w:rPr>
          <w:spacing w:val="-5"/>
        </w:rPr>
        <w:t xml:space="preserve"> </w:t>
      </w:r>
      <w:r>
        <w:t>ProZ.</w:t>
      </w:r>
      <w:r>
        <w:t>com</w:t>
      </w:r>
      <w:r>
        <w:rPr>
          <w:spacing w:val="-5"/>
        </w:rPr>
        <w:t xml:space="preserve"> </w:t>
      </w:r>
      <w:r>
        <w:t>KudoZ</w:t>
      </w:r>
      <w:r>
        <w:rPr>
          <w:spacing w:val="-5"/>
        </w:rPr>
        <w:t xml:space="preserve"> </w:t>
      </w:r>
      <w:r>
        <w:t>forum</w:t>
      </w:r>
      <w:r>
        <w:rPr>
          <w:spacing w:val="-5"/>
        </w:rPr>
        <w:t xml:space="preserve"> </w:t>
      </w:r>
      <w:r>
        <w:t>and</w:t>
      </w:r>
      <w:r>
        <w:rPr>
          <w:spacing w:val="-5"/>
        </w:rPr>
        <w:t xml:space="preserve"> </w:t>
      </w:r>
      <w:r>
        <w:t>tools</w:t>
      </w:r>
      <w:r>
        <w:rPr>
          <w:spacing w:val="-5"/>
        </w:rPr>
        <w:t xml:space="preserve"> </w:t>
      </w:r>
      <w:r>
        <w:t>such</w:t>
      </w:r>
      <w:r>
        <w:rPr>
          <w:spacing w:val="-5"/>
        </w:rPr>
        <w:t xml:space="preserve"> </w:t>
      </w:r>
      <w:r>
        <w:t>as</w:t>
      </w:r>
      <w:r>
        <w:rPr>
          <w:spacing w:val="-5"/>
        </w:rPr>
        <w:t xml:space="preserve"> </w:t>
      </w:r>
      <w:r>
        <w:rPr>
          <w:spacing w:val="-4"/>
        </w:rPr>
        <w:t>Web</w:t>
      </w:r>
      <w:r>
        <w:rPr>
          <w:spacing w:val="-6"/>
        </w:rPr>
        <w:t xml:space="preserve"> </w:t>
      </w:r>
      <w:r>
        <w:rPr>
          <w:spacing w:val="-3"/>
        </w:rPr>
        <w:t xml:space="preserve">Term </w:t>
      </w:r>
      <w:r>
        <w:t>Search (this can be configured to check the official EU IATE terminology resource</w:t>
      </w:r>
      <w:r>
        <w:rPr>
          <w:spacing w:val="-12"/>
        </w:rPr>
        <w:t xml:space="preserve"> </w:t>
      </w:r>
      <w:r>
        <w:t>and</w:t>
      </w:r>
      <w:r>
        <w:rPr>
          <w:spacing w:val="-11"/>
        </w:rPr>
        <w:t xml:space="preserve"> </w:t>
      </w:r>
      <w:r>
        <w:t>other</w:t>
      </w:r>
      <w:r>
        <w:rPr>
          <w:spacing w:val="-11"/>
        </w:rPr>
        <w:t xml:space="preserve"> </w:t>
      </w:r>
      <w:r>
        <w:t>databases,</w:t>
      </w:r>
      <w:r>
        <w:rPr>
          <w:spacing w:val="-11"/>
        </w:rPr>
        <w:t xml:space="preserve"> </w:t>
      </w:r>
      <w:r>
        <w:t>Google’s</w:t>
      </w:r>
      <w:r>
        <w:rPr>
          <w:spacing w:val="-12"/>
        </w:rPr>
        <w:t xml:space="preserve"> </w:t>
      </w:r>
      <w:r>
        <w:rPr>
          <w:spacing w:val="2"/>
        </w:rPr>
        <w:t>MT</w:t>
      </w:r>
      <w:r>
        <w:rPr>
          <w:spacing w:val="-11"/>
        </w:rPr>
        <w:t xml:space="preserve"> </w:t>
      </w:r>
      <w:r>
        <w:t>engine</w:t>
      </w:r>
      <w:r>
        <w:rPr>
          <w:spacing w:val="-11"/>
        </w:rPr>
        <w:t xml:space="preserve"> </w:t>
      </w:r>
      <w:r>
        <w:t>and</w:t>
      </w:r>
      <w:r>
        <w:rPr>
          <w:spacing w:val="-11"/>
        </w:rPr>
        <w:t xml:space="preserve"> </w:t>
      </w:r>
      <w:r>
        <w:t>ten</w:t>
      </w:r>
      <w:r>
        <w:rPr>
          <w:spacing w:val="-10"/>
        </w:rPr>
        <w:t xml:space="preserve"> </w:t>
      </w:r>
      <w:r>
        <w:t>different</w:t>
      </w:r>
      <w:r>
        <w:rPr>
          <w:spacing w:val="-11"/>
        </w:rPr>
        <w:t xml:space="preserve"> </w:t>
      </w:r>
      <w:r>
        <w:t>search engines</w:t>
      </w:r>
      <w:r>
        <w:rPr>
          <w:spacing w:val="-20"/>
        </w:rPr>
        <w:t xml:space="preserve"> </w:t>
      </w:r>
      <w:r>
        <w:t>in</w:t>
      </w:r>
      <w:r>
        <w:rPr>
          <w:spacing w:val="-20"/>
        </w:rPr>
        <w:t xml:space="preserve"> </w:t>
      </w:r>
      <w:r>
        <w:t>one</w:t>
      </w:r>
      <w:r>
        <w:rPr>
          <w:spacing w:val="-20"/>
        </w:rPr>
        <w:t xml:space="preserve"> </w:t>
      </w:r>
      <w:r>
        <w:rPr>
          <w:spacing w:val="-3"/>
        </w:rPr>
        <w:t>step).</w:t>
      </w:r>
      <w:r>
        <w:rPr>
          <w:spacing w:val="-19"/>
        </w:rPr>
        <w:t xml:space="preserve"> </w:t>
      </w:r>
      <w:r>
        <w:t>A</w:t>
      </w:r>
      <w:r>
        <w:rPr>
          <w:spacing w:val="-20"/>
        </w:rPr>
        <w:t xml:space="preserve"> </w:t>
      </w:r>
      <w:r>
        <w:t>few</w:t>
      </w:r>
      <w:r>
        <w:rPr>
          <w:spacing w:val="-20"/>
        </w:rPr>
        <w:t xml:space="preserve"> </w:t>
      </w:r>
      <w:r>
        <w:t>translators</w:t>
      </w:r>
      <w:r>
        <w:rPr>
          <w:spacing w:val="-20"/>
        </w:rPr>
        <w:t xml:space="preserve"> </w:t>
      </w:r>
      <w:r>
        <w:t>mentioned</w:t>
      </w:r>
      <w:r>
        <w:rPr>
          <w:spacing w:val="-19"/>
        </w:rPr>
        <w:t xml:space="preserve"> </w:t>
      </w:r>
      <w:r>
        <w:t>more</w:t>
      </w:r>
      <w:r>
        <w:rPr>
          <w:spacing w:val="-20"/>
        </w:rPr>
        <w:t xml:space="preserve"> </w:t>
      </w:r>
      <w:r>
        <w:t>recently</w:t>
      </w:r>
      <w:r>
        <w:rPr>
          <w:spacing w:val="-20"/>
        </w:rPr>
        <w:t xml:space="preserve"> </w:t>
      </w:r>
      <w:r>
        <w:t>es</w:t>
      </w:r>
      <w:r>
        <w:t>tablished dedicated search and storage tools (e.g.</w:t>
      </w:r>
      <w:r>
        <w:rPr>
          <w:spacing w:val="24"/>
        </w:rPr>
        <w:t xml:space="preserve"> </w:t>
      </w:r>
      <w:r>
        <w:rPr>
          <w:spacing w:val="-3"/>
        </w:rPr>
        <w:t>TermWiki).</w:t>
      </w:r>
    </w:p>
    <w:p w14:paraId="41AE4469" w14:textId="77777777" w:rsidR="00BE520D" w:rsidRDefault="00BE520D">
      <w:pPr>
        <w:spacing w:line="254" w:lineRule="auto"/>
        <w:jc w:val="both"/>
        <w:sectPr w:rsidR="00BE520D">
          <w:pgSz w:w="8850" w:h="13270"/>
          <w:pgMar w:top="840" w:right="720" w:bottom="280" w:left="720" w:header="638" w:footer="0" w:gutter="0"/>
          <w:cols w:space="720"/>
        </w:sectPr>
      </w:pPr>
    </w:p>
    <w:p w14:paraId="55833E38" w14:textId="77777777" w:rsidR="00BE520D" w:rsidRDefault="00BE520D">
      <w:pPr>
        <w:pStyle w:val="BodyText"/>
        <w:spacing w:before="5"/>
        <w:rPr>
          <w:sz w:val="29"/>
        </w:rPr>
      </w:pPr>
    </w:p>
    <w:p w14:paraId="26F6CE86" w14:textId="77777777" w:rsidR="00BE520D" w:rsidRDefault="007F6473">
      <w:pPr>
        <w:pStyle w:val="BodyText"/>
        <w:spacing w:before="106" w:line="254" w:lineRule="auto"/>
        <w:ind w:left="438" w:right="478" w:firstLine="240"/>
        <w:jc w:val="both"/>
      </w:pPr>
      <w:r>
        <w:t>Understanding or verifying the sense of source content was the next most</w:t>
      </w:r>
      <w:r>
        <w:rPr>
          <w:spacing w:val="-11"/>
        </w:rPr>
        <w:t xml:space="preserve"> </w:t>
      </w:r>
      <w:r>
        <w:t>commonly</w:t>
      </w:r>
      <w:r>
        <w:rPr>
          <w:spacing w:val="-10"/>
        </w:rPr>
        <w:t xml:space="preserve"> </w:t>
      </w:r>
      <w:r>
        <w:t>cited</w:t>
      </w:r>
      <w:r>
        <w:rPr>
          <w:spacing w:val="-10"/>
        </w:rPr>
        <w:t xml:space="preserve"> </w:t>
      </w:r>
      <w:r>
        <w:t>reason</w:t>
      </w:r>
      <w:r>
        <w:rPr>
          <w:spacing w:val="-10"/>
        </w:rPr>
        <w:t xml:space="preserve"> </w:t>
      </w:r>
      <w:r>
        <w:t>for</w:t>
      </w:r>
      <w:r>
        <w:rPr>
          <w:spacing w:val="-10"/>
        </w:rPr>
        <w:t xml:space="preserve"> </w:t>
      </w:r>
      <w:r>
        <w:rPr>
          <w:spacing w:val="2"/>
        </w:rPr>
        <w:t>carrying</w:t>
      </w:r>
      <w:r>
        <w:rPr>
          <w:spacing w:val="-10"/>
        </w:rPr>
        <w:t xml:space="preserve"> </w:t>
      </w:r>
      <w:r>
        <w:t>out</w:t>
      </w:r>
      <w:r>
        <w:rPr>
          <w:spacing w:val="-10"/>
        </w:rPr>
        <w:t xml:space="preserve"> </w:t>
      </w:r>
      <w:r>
        <w:t>research.</w:t>
      </w:r>
      <w:r>
        <w:rPr>
          <w:spacing w:val="-10"/>
        </w:rPr>
        <w:t xml:space="preserve"> </w:t>
      </w:r>
      <w:r>
        <w:rPr>
          <w:spacing w:val="2"/>
        </w:rPr>
        <w:t>Again,</w:t>
      </w:r>
      <w:r>
        <w:rPr>
          <w:spacing w:val="-11"/>
        </w:rPr>
        <w:t xml:space="preserve"> </w:t>
      </w:r>
      <w:r>
        <w:t>the</w:t>
      </w:r>
      <w:r>
        <w:rPr>
          <w:spacing w:val="-10"/>
        </w:rPr>
        <w:t xml:space="preserve"> </w:t>
      </w:r>
      <w:r>
        <w:t xml:space="preserve">Internet was invariably seen as the most </w:t>
      </w:r>
      <w:r>
        <w:rPr>
          <w:spacing w:val="2"/>
        </w:rPr>
        <w:t xml:space="preserve">useful </w:t>
      </w:r>
      <w:r>
        <w:t>tool. The positive impact of image searches</w:t>
      </w:r>
      <w:r>
        <w:rPr>
          <w:spacing w:val="-9"/>
        </w:rPr>
        <w:t xml:space="preserve"> </w:t>
      </w:r>
      <w:r>
        <w:t>was</w:t>
      </w:r>
      <w:r>
        <w:rPr>
          <w:spacing w:val="-9"/>
        </w:rPr>
        <w:t xml:space="preserve"> </w:t>
      </w:r>
      <w:r>
        <w:t>repeatedly</w:t>
      </w:r>
      <w:r>
        <w:rPr>
          <w:spacing w:val="-9"/>
        </w:rPr>
        <w:t xml:space="preserve"> </w:t>
      </w:r>
      <w:r>
        <w:t>highlighted:</w:t>
      </w:r>
      <w:r>
        <w:rPr>
          <w:spacing w:val="-9"/>
        </w:rPr>
        <w:t xml:space="preserve"> </w:t>
      </w:r>
      <w:r>
        <w:t>where</w:t>
      </w:r>
      <w:r>
        <w:rPr>
          <w:spacing w:val="-9"/>
        </w:rPr>
        <w:t xml:space="preserve"> </w:t>
      </w:r>
      <w:r>
        <w:t>a</w:t>
      </w:r>
      <w:r>
        <w:rPr>
          <w:spacing w:val="-9"/>
        </w:rPr>
        <w:t xml:space="preserve"> </w:t>
      </w:r>
      <w:r>
        <w:t>technical</w:t>
      </w:r>
      <w:r>
        <w:rPr>
          <w:spacing w:val="-9"/>
        </w:rPr>
        <w:t xml:space="preserve"> </w:t>
      </w:r>
      <w:r>
        <w:t>or</w:t>
      </w:r>
      <w:r>
        <w:rPr>
          <w:spacing w:val="-9"/>
        </w:rPr>
        <w:t xml:space="preserve"> </w:t>
      </w:r>
      <w:r>
        <w:t>ambiguous</w:t>
      </w:r>
      <w:r>
        <w:rPr>
          <w:spacing w:val="-9"/>
        </w:rPr>
        <w:t xml:space="preserve"> </w:t>
      </w:r>
      <w:r>
        <w:t>term is used in the source, an image can often help translators establish an object’s size or orientation</w:t>
      </w:r>
      <w:r>
        <w:t>, which prepositions should be used in relation to its placement, etc. Also helpful were online user forums for technical specialists in the source language, client websites, and intranets, where access was</w:t>
      </w:r>
      <w:r>
        <w:rPr>
          <w:spacing w:val="13"/>
        </w:rPr>
        <w:t xml:space="preserve"> </w:t>
      </w:r>
      <w:r>
        <w:t>granted.</w:t>
      </w:r>
    </w:p>
    <w:p w14:paraId="655DBEE6" w14:textId="77777777" w:rsidR="00BE520D" w:rsidRDefault="007F6473">
      <w:pPr>
        <w:pStyle w:val="BodyText"/>
        <w:spacing w:line="254" w:lineRule="auto"/>
        <w:ind w:left="438" w:right="478" w:firstLine="240"/>
        <w:jc w:val="both"/>
      </w:pPr>
      <w:r>
        <w:t>Checking</w:t>
      </w:r>
      <w:r>
        <w:rPr>
          <w:spacing w:val="-13"/>
        </w:rPr>
        <w:t xml:space="preserve"> </w:t>
      </w:r>
      <w:r>
        <w:t>target</w:t>
      </w:r>
      <w:r>
        <w:rPr>
          <w:spacing w:val="-12"/>
        </w:rPr>
        <w:t xml:space="preserve"> </w:t>
      </w:r>
      <w:r>
        <w:t>language</w:t>
      </w:r>
      <w:r>
        <w:rPr>
          <w:spacing w:val="-12"/>
        </w:rPr>
        <w:t xml:space="preserve"> </w:t>
      </w:r>
      <w:r>
        <w:t>usage,</w:t>
      </w:r>
      <w:r>
        <w:rPr>
          <w:spacing w:val="-12"/>
        </w:rPr>
        <w:t xml:space="preserve"> </w:t>
      </w:r>
      <w:r>
        <w:t>especial</w:t>
      </w:r>
      <w:r>
        <w:t>ly</w:t>
      </w:r>
      <w:r>
        <w:rPr>
          <w:spacing w:val="-12"/>
        </w:rPr>
        <w:t xml:space="preserve"> </w:t>
      </w:r>
      <w:r>
        <w:t>in</w:t>
      </w:r>
      <w:r>
        <w:rPr>
          <w:spacing w:val="-12"/>
        </w:rPr>
        <w:t xml:space="preserve"> </w:t>
      </w:r>
      <w:r>
        <w:t>new</w:t>
      </w:r>
      <w:r>
        <w:rPr>
          <w:spacing w:val="-13"/>
        </w:rPr>
        <w:t xml:space="preserve"> </w:t>
      </w:r>
      <w:r>
        <w:t>or</w:t>
      </w:r>
      <w:r>
        <w:rPr>
          <w:spacing w:val="-12"/>
        </w:rPr>
        <w:t xml:space="preserve"> </w:t>
      </w:r>
      <w:r>
        <w:t>emerging</w:t>
      </w:r>
      <w:r>
        <w:rPr>
          <w:spacing w:val="-12"/>
        </w:rPr>
        <w:t xml:space="preserve"> </w:t>
      </w:r>
      <w:r>
        <w:t>contexts, also</w:t>
      </w:r>
      <w:r>
        <w:rPr>
          <w:spacing w:val="-23"/>
        </w:rPr>
        <w:t xml:space="preserve"> </w:t>
      </w:r>
      <w:r>
        <w:t>requires</w:t>
      </w:r>
      <w:r>
        <w:rPr>
          <w:spacing w:val="-23"/>
        </w:rPr>
        <w:t xml:space="preserve"> </w:t>
      </w:r>
      <w:r>
        <w:t>research.</w:t>
      </w:r>
      <w:r>
        <w:rPr>
          <w:spacing w:val="-22"/>
        </w:rPr>
        <w:t xml:space="preserve"> </w:t>
      </w:r>
      <w:r>
        <w:t>Previously</w:t>
      </w:r>
      <w:r>
        <w:rPr>
          <w:spacing w:val="-23"/>
        </w:rPr>
        <w:t xml:space="preserve"> </w:t>
      </w:r>
      <w:r>
        <w:t>translated</w:t>
      </w:r>
      <w:r>
        <w:rPr>
          <w:spacing w:val="-23"/>
        </w:rPr>
        <w:t xml:space="preserve"> </w:t>
      </w:r>
      <w:r>
        <w:t>files</w:t>
      </w:r>
      <w:r>
        <w:rPr>
          <w:spacing w:val="-22"/>
        </w:rPr>
        <w:t xml:space="preserve"> </w:t>
      </w:r>
      <w:r>
        <w:t>or</w:t>
      </w:r>
      <w:r>
        <w:rPr>
          <w:spacing w:val="-23"/>
        </w:rPr>
        <w:t xml:space="preserve"> </w:t>
      </w:r>
      <w:r>
        <w:t>documents</w:t>
      </w:r>
      <w:r>
        <w:rPr>
          <w:spacing w:val="-23"/>
        </w:rPr>
        <w:t xml:space="preserve"> </w:t>
      </w:r>
      <w:r>
        <w:t>in</w:t>
      </w:r>
      <w:r>
        <w:rPr>
          <w:spacing w:val="-22"/>
        </w:rPr>
        <w:t xml:space="preserve"> </w:t>
      </w:r>
      <w:r>
        <w:t>the</w:t>
      </w:r>
      <w:r>
        <w:rPr>
          <w:spacing w:val="-23"/>
        </w:rPr>
        <w:t xml:space="preserve"> </w:t>
      </w:r>
      <w:r>
        <w:t>target language and client reference materials were checked first, as these</w:t>
      </w:r>
      <w:r>
        <w:rPr>
          <w:spacing w:val="-30"/>
        </w:rPr>
        <w:t xml:space="preserve"> </w:t>
      </w:r>
      <w:r>
        <w:t>would give an indication of preferred style and register. Internet searches were then tried. A minority of translators had used corpora</w:t>
      </w:r>
      <w:r>
        <w:rPr>
          <w:position w:val="7"/>
          <w:sz w:val="11"/>
        </w:rPr>
        <w:t xml:space="preserve">5 </w:t>
      </w:r>
      <w:r>
        <w:t>other than the Internet, with a few having created their own monolingual or bilingual corpus</w:t>
      </w:r>
      <w:r>
        <w:rPr>
          <w:spacing w:val="-15"/>
        </w:rPr>
        <w:t xml:space="preserve"> </w:t>
      </w:r>
      <w:r>
        <w:t>for</w:t>
      </w:r>
      <w:r>
        <w:rPr>
          <w:spacing w:val="-15"/>
        </w:rPr>
        <w:t xml:space="preserve"> </w:t>
      </w:r>
      <w:r>
        <w:t>specialist</w:t>
      </w:r>
      <w:r>
        <w:rPr>
          <w:spacing w:val="-15"/>
        </w:rPr>
        <w:t xml:space="preserve"> </w:t>
      </w:r>
      <w:r>
        <w:t>domains</w:t>
      </w:r>
      <w:r>
        <w:rPr>
          <w:spacing w:val="-15"/>
        </w:rPr>
        <w:t xml:space="preserve"> </w:t>
      </w:r>
      <w:r>
        <w:t>in</w:t>
      </w:r>
      <w:r>
        <w:rPr>
          <w:spacing w:val="-15"/>
        </w:rPr>
        <w:t xml:space="preserve"> </w:t>
      </w:r>
      <w:r>
        <w:t>which</w:t>
      </w:r>
      <w:r>
        <w:rPr>
          <w:spacing w:val="-14"/>
        </w:rPr>
        <w:t xml:space="preserve"> </w:t>
      </w:r>
      <w:r>
        <w:t>they</w:t>
      </w:r>
      <w:r>
        <w:rPr>
          <w:spacing w:val="-15"/>
        </w:rPr>
        <w:t xml:space="preserve"> </w:t>
      </w:r>
      <w:r>
        <w:t>translated</w:t>
      </w:r>
      <w:r>
        <w:rPr>
          <w:spacing w:val="-15"/>
        </w:rPr>
        <w:t xml:space="preserve"> </w:t>
      </w:r>
      <w:r>
        <w:t>regularly.</w:t>
      </w:r>
      <w:r>
        <w:rPr>
          <w:spacing w:val="-15"/>
        </w:rPr>
        <w:t xml:space="preserve"> </w:t>
      </w:r>
      <w:r>
        <w:t xml:space="preserve">Electronic corpora allow users to search for non-translated examples of usage in the target language, particularly collocates </w:t>
      </w:r>
      <w:r>
        <w:rPr>
          <w:spacing w:val="-2"/>
        </w:rPr>
        <w:t xml:space="preserve">(words </w:t>
      </w:r>
      <w:r>
        <w:t xml:space="preserve">that typically </w:t>
      </w:r>
      <w:r>
        <w:rPr>
          <w:spacing w:val="2"/>
        </w:rPr>
        <w:t xml:space="preserve">co-occur </w:t>
      </w:r>
      <w:r>
        <w:t>in natural</w:t>
      </w:r>
      <w:r>
        <w:rPr>
          <w:spacing w:val="-31"/>
        </w:rPr>
        <w:t xml:space="preserve"> </w:t>
      </w:r>
      <w:r>
        <w:t>languages).</w:t>
      </w:r>
      <w:r>
        <w:rPr>
          <w:spacing w:val="-31"/>
        </w:rPr>
        <w:t xml:space="preserve"> </w:t>
      </w:r>
      <w:r>
        <w:t>Other</w:t>
      </w:r>
      <w:r>
        <w:rPr>
          <w:spacing w:val="-31"/>
        </w:rPr>
        <w:t xml:space="preserve"> </w:t>
      </w:r>
      <w:r>
        <w:t>uses</w:t>
      </w:r>
      <w:r>
        <w:rPr>
          <w:spacing w:val="-31"/>
        </w:rPr>
        <w:t xml:space="preserve"> </w:t>
      </w:r>
      <w:r>
        <w:t>include</w:t>
      </w:r>
      <w:r>
        <w:rPr>
          <w:spacing w:val="-31"/>
        </w:rPr>
        <w:t xml:space="preserve"> </w:t>
      </w:r>
      <w:r>
        <w:t>understanding</w:t>
      </w:r>
      <w:r>
        <w:rPr>
          <w:spacing w:val="-31"/>
        </w:rPr>
        <w:t xml:space="preserve"> </w:t>
      </w:r>
      <w:r>
        <w:t>definition</w:t>
      </w:r>
      <w:r>
        <w:t>s</w:t>
      </w:r>
      <w:r>
        <w:rPr>
          <w:spacing w:val="-30"/>
        </w:rPr>
        <w:t xml:space="preserve"> </w:t>
      </w:r>
      <w:r>
        <w:t>in</w:t>
      </w:r>
      <w:r>
        <w:rPr>
          <w:spacing w:val="-31"/>
        </w:rPr>
        <w:t xml:space="preserve"> </w:t>
      </w:r>
      <w:r>
        <w:t xml:space="preserve">context. Corpus analysis tools (e.g. WordSmith </w:t>
      </w:r>
      <w:r>
        <w:rPr>
          <w:spacing w:val="-4"/>
        </w:rPr>
        <w:t xml:space="preserve">Tools) </w:t>
      </w:r>
      <w:r>
        <w:t>allow translators to search large corpora quickly and</w:t>
      </w:r>
      <w:r>
        <w:rPr>
          <w:spacing w:val="23"/>
        </w:rPr>
        <w:t xml:space="preserve"> </w:t>
      </w:r>
      <w:r>
        <w:t>effectively:</w:t>
      </w:r>
    </w:p>
    <w:p w14:paraId="58715DB0" w14:textId="77777777" w:rsidR="00BE520D" w:rsidRDefault="00BE520D">
      <w:pPr>
        <w:pStyle w:val="BodyText"/>
        <w:spacing w:before="5"/>
        <w:rPr>
          <w:sz w:val="19"/>
        </w:rPr>
      </w:pPr>
    </w:p>
    <w:p w14:paraId="10240481" w14:textId="77777777" w:rsidR="00BE520D" w:rsidRDefault="007F6473">
      <w:pPr>
        <w:pStyle w:val="BodyText"/>
        <w:spacing w:before="1" w:line="254" w:lineRule="auto"/>
        <w:ind w:left="678" w:right="479"/>
        <w:jc w:val="both"/>
      </w:pPr>
      <w:r>
        <w:t>Consulting printed ‘parallel’ texts in the target language – in order, for example,</w:t>
      </w:r>
      <w:r>
        <w:rPr>
          <w:spacing w:val="-18"/>
        </w:rPr>
        <w:t xml:space="preserve"> </w:t>
      </w:r>
      <w:r>
        <w:t>to</w:t>
      </w:r>
      <w:r>
        <w:rPr>
          <w:spacing w:val="-18"/>
        </w:rPr>
        <w:t xml:space="preserve"> </w:t>
      </w:r>
      <w:r>
        <w:t>search</w:t>
      </w:r>
      <w:r>
        <w:rPr>
          <w:spacing w:val="-17"/>
        </w:rPr>
        <w:t xml:space="preserve"> </w:t>
      </w:r>
      <w:r>
        <w:t>for</w:t>
      </w:r>
      <w:r>
        <w:rPr>
          <w:spacing w:val="-18"/>
        </w:rPr>
        <w:t xml:space="preserve"> </w:t>
      </w:r>
      <w:r>
        <w:t>terminology</w:t>
      </w:r>
      <w:r>
        <w:rPr>
          <w:spacing w:val="-17"/>
        </w:rPr>
        <w:t xml:space="preserve"> </w:t>
      </w:r>
      <w:r>
        <w:t>or</w:t>
      </w:r>
      <w:r>
        <w:rPr>
          <w:spacing w:val="-18"/>
        </w:rPr>
        <w:t xml:space="preserve"> </w:t>
      </w:r>
      <w:r>
        <w:t>look</w:t>
      </w:r>
      <w:r>
        <w:rPr>
          <w:spacing w:val="-17"/>
        </w:rPr>
        <w:t xml:space="preserve"> </w:t>
      </w:r>
      <w:r>
        <w:t>for</w:t>
      </w:r>
      <w:r>
        <w:rPr>
          <w:spacing w:val="-18"/>
        </w:rPr>
        <w:t xml:space="preserve"> </w:t>
      </w:r>
      <w:r>
        <w:t>idiomat</w:t>
      </w:r>
      <w:r>
        <w:t>ic</w:t>
      </w:r>
      <w:r>
        <w:rPr>
          <w:spacing w:val="-18"/>
        </w:rPr>
        <w:t xml:space="preserve"> </w:t>
      </w:r>
      <w:r>
        <w:t>phraseology</w:t>
      </w:r>
      <w:r>
        <w:rPr>
          <w:spacing w:val="-17"/>
        </w:rPr>
        <w:t xml:space="preserve"> </w:t>
      </w:r>
      <w:r>
        <w:t>–</w:t>
      </w:r>
      <w:r>
        <w:rPr>
          <w:spacing w:val="-18"/>
        </w:rPr>
        <w:t xml:space="preserve"> </w:t>
      </w:r>
      <w:r>
        <w:t xml:space="preserve">is of course something that translators are very </w:t>
      </w:r>
      <w:r>
        <w:rPr>
          <w:spacing w:val="2"/>
        </w:rPr>
        <w:t xml:space="preserve">familiar </w:t>
      </w:r>
      <w:r>
        <w:t xml:space="preserve">with. Consulting digitalized corpora by means of corpus analysis tools enables them     to exploit large quantities of text far more rapidly and systematically. </w:t>
      </w:r>
      <w:r>
        <w:rPr>
          <w:spacing w:val="2"/>
        </w:rPr>
        <w:t xml:space="preserve">(Wilkinson, </w:t>
      </w:r>
      <w:r>
        <w:t>2005:</w:t>
      </w:r>
      <w:r>
        <w:rPr>
          <w:spacing w:val="10"/>
        </w:rPr>
        <w:t xml:space="preserve"> </w:t>
      </w:r>
      <w:r>
        <w:rPr>
          <w:spacing w:val="-3"/>
        </w:rPr>
        <w:t>n.</w:t>
      </w:r>
      <w:r>
        <w:rPr>
          <w:spacing w:val="-3"/>
        </w:rPr>
        <w:t>p.)</w:t>
      </w:r>
    </w:p>
    <w:p w14:paraId="50CD7AFD" w14:textId="77777777" w:rsidR="00BE520D" w:rsidRDefault="00BE520D">
      <w:pPr>
        <w:pStyle w:val="BodyText"/>
        <w:spacing w:before="7"/>
      </w:pPr>
    </w:p>
    <w:p w14:paraId="75F4299A" w14:textId="77777777" w:rsidR="00BE520D" w:rsidRDefault="007F6473">
      <w:pPr>
        <w:pStyle w:val="BodyText"/>
        <w:spacing w:line="254" w:lineRule="auto"/>
        <w:ind w:left="438" w:right="479"/>
        <w:jc w:val="both"/>
      </w:pPr>
      <w:r>
        <w:t>Most such tools include a concordancer, a feature familiar to translators from TM tools. This allows users to find all entries for a search term or phrase in a corpus then displays hits in context, including the sentence or phrase around the search term. C</w:t>
      </w:r>
      <w:r>
        <w:t>licking on a hit takes users to a longer section of the text, to view more context or detail. A few translators who translated out of their mother tongue were particularly positive about the value of such tools.</w:t>
      </w:r>
    </w:p>
    <w:p w14:paraId="32ECF627" w14:textId="77777777" w:rsidR="00BE520D" w:rsidRDefault="00BE520D">
      <w:pPr>
        <w:pStyle w:val="BodyText"/>
        <w:spacing w:before="1"/>
        <w:rPr>
          <w:sz w:val="32"/>
        </w:rPr>
      </w:pPr>
    </w:p>
    <w:p w14:paraId="47ABFDB9" w14:textId="77777777" w:rsidR="00BE520D" w:rsidRDefault="007F6473">
      <w:pPr>
        <w:pStyle w:val="Heading5"/>
        <w:numPr>
          <w:ilvl w:val="2"/>
          <w:numId w:val="26"/>
        </w:numPr>
        <w:tabs>
          <w:tab w:val="left" w:pos="2977"/>
        </w:tabs>
        <w:spacing w:before="1"/>
        <w:ind w:left="2976" w:hanging="624"/>
        <w:jc w:val="left"/>
        <w:rPr>
          <w:b/>
        </w:rPr>
      </w:pPr>
      <w:r>
        <w:rPr>
          <w:b/>
          <w:spacing w:val="-4"/>
          <w:w w:val="95"/>
        </w:rPr>
        <w:t>Terminology</w:t>
      </w:r>
      <w:r>
        <w:rPr>
          <w:b/>
          <w:spacing w:val="-20"/>
          <w:w w:val="95"/>
        </w:rPr>
        <w:t xml:space="preserve"> </w:t>
      </w:r>
      <w:r>
        <w:rPr>
          <w:b/>
          <w:w w:val="95"/>
        </w:rPr>
        <w:t>tools</w:t>
      </w:r>
    </w:p>
    <w:p w14:paraId="2C318DF5" w14:textId="77777777" w:rsidR="00BE520D" w:rsidRDefault="007F6473">
      <w:pPr>
        <w:pStyle w:val="BodyText"/>
        <w:spacing w:before="212" w:line="254" w:lineRule="auto"/>
        <w:ind w:left="438" w:right="480"/>
        <w:jc w:val="both"/>
      </w:pPr>
      <w:r>
        <w:rPr>
          <w:spacing w:val="2"/>
        </w:rPr>
        <w:t>LSPs</w:t>
      </w:r>
      <w:r>
        <w:rPr>
          <w:spacing w:val="-6"/>
        </w:rPr>
        <w:t xml:space="preserve"> </w:t>
      </w:r>
      <w:r>
        <w:t>need</w:t>
      </w:r>
      <w:r>
        <w:rPr>
          <w:spacing w:val="-6"/>
        </w:rPr>
        <w:t xml:space="preserve"> </w:t>
      </w:r>
      <w:r>
        <w:t>to</w:t>
      </w:r>
      <w:r>
        <w:rPr>
          <w:spacing w:val="-5"/>
        </w:rPr>
        <w:t xml:space="preserve"> </w:t>
      </w:r>
      <w:r>
        <w:t>access</w:t>
      </w:r>
      <w:r>
        <w:rPr>
          <w:spacing w:val="-6"/>
        </w:rPr>
        <w:t xml:space="preserve"> </w:t>
      </w:r>
      <w:r>
        <w:rPr>
          <w:spacing w:val="2"/>
        </w:rPr>
        <w:t>speci</w:t>
      </w:r>
      <w:r>
        <w:rPr>
          <w:spacing w:val="2"/>
        </w:rPr>
        <w:t>alist</w:t>
      </w:r>
      <w:r>
        <w:rPr>
          <w:spacing w:val="-6"/>
        </w:rPr>
        <w:t xml:space="preserve"> </w:t>
      </w:r>
      <w:r>
        <w:t>terminology</w:t>
      </w:r>
      <w:r>
        <w:rPr>
          <w:spacing w:val="-5"/>
        </w:rPr>
        <w:t xml:space="preserve"> </w:t>
      </w:r>
      <w:r>
        <w:t>quickly</w:t>
      </w:r>
      <w:r>
        <w:rPr>
          <w:spacing w:val="-6"/>
        </w:rPr>
        <w:t xml:space="preserve"> </w:t>
      </w:r>
      <w:r>
        <w:t>and</w:t>
      </w:r>
      <w:r>
        <w:rPr>
          <w:spacing w:val="-6"/>
        </w:rPr>
        <w:t xml:space="preserve"> </w:t>
      </w:r>
      <w:r>
        <w:t>reliably.</w:t>
      </w:r>
      <w:r>
        <w:rPr>
          <w:spacing w:val="-5"/>
        </w:rPr>
        <w:t xml:space="preserve"> </w:t>
      </w:r>
      <w:r>
        <w:rPr>
          <w:spacing w:val="2"/>
        </w:rPr>
        <w:t>Specialist glossaries</w:t>
      </w:r>
      <w:r>
        <w:rPr>
          <w:spacing w:val="-10"/>
        </w:rPr>
        <w:t xml:space="preserve"> </w:t>
      </w:r>
      <w:r>
        <w:t>may</w:t>
      </w:r>
      <w:r>
        <w:rPr>
          <w:spacing w:val="-9"/>
        </w:rPr>
        <w:t xml:space="preserve"> </w:t>
      </w:r>
      <w:r>
        <w:t>be</w:t>
      </w:r>
      <w:r>
        <w:rPr>
          <w:spacing w:val="-9"/>
        </w:rPr>
        <w:t xml:space="preserve"> </w:t>
      </w:r>
      <w:r>
        <w:t>provided</w:t>
      </w:r>
      <w:r>
        <w:rPr>
          <w:spacing w:val="-10"/>
        </w:rPr>
        <w:t xml:space="preserve"> </w:t>
      </w:r>
      <w:r>
        <w:t>by</w:t>
      </w:r>
      <w:r>
        <w:rPr>
          <w:spacing w:val="-9"/>
        </w:rPr>
        <w:t xml:space="preserve"> </w:t>
      </w:r>
      <w:r>
        <w:t>clients,</w:t>
      </w:r>
      <w:r>
        <w:rPr>
          <w:spacing w:val="-9"/>
        </w:rPr>
        <w:t xml:space="preserve"> </w:t>
      </w:r>
      <w:r>
        <w:t>found</w:t>
      </w:r>
      <w:r>
        <w:rPr>
          <w:spacing w:val="-9"/>
        </w:rPr>
        <w:t xml:space="preserve"> </w:t>
      </w:r>
      <w:r>
        <w:t>or</w:t>
      </w:r>
      <w:r>
        <w:rPr>
          <w:spacing w:val="-10"/>
        </w:rPr>
        <w:t xml:space="preserve"> </w:t>
      </w:r>
      <w:r>
        <w:t>purchased</w:t>
      </w:r>
      <w:r>
        <w:rPr>
          <w:spacing w:val="-9"/>
        </w:rPr>
        <w:t xml:space="preserve"> </w:t>
      </w:r>
      <w:r>
        <w:rPr>
          <w:spacing w:val="2"/>
        </w:rPr>
        <w:t>via</w:t>
      </w:r>
      <w:r>
        <w:rPr>
          <w:spacing w:val="-9"/>
        </w:rPr>
        <w:t xml:space="preserve"> </w:t>
      </w:r>
      <w:r>
        <w:t>professional networks</w:t>
      </w:r>
      <w:r>
        <w:rPr>
          <w:spacing w:val="-10"/>
        </w:rPr>
        <w:t xml:space="preserve"> </w:t>
      </w:r>
      <w:r>
        <w:t>or</w:t>
      </w:r>
      <w:r>
        <w:rPr>
          <w:spacing w:val="-10"/>
        </w:rPr>
        <w:t xml:space="preserve"> </w:t>
      </w:r>
      <w:r>
        <w:t>built</w:t>
      </w:r>
      <w:r>
        <w:rPr>
          <w:spacing w:val="-10"/>
        </w:rPr>
        <w:t xml:space="preserve"> </w:t>
      </w:r>
      <w:r>
        <w:t>up</w:t>
      </w:r>
      <w:r>
        <w:rPr>
          <w:spacing w:val="-10"/>
        </w:rPr>
        <w:t xml:space="preserve"> </w:t>
      </w:r>
      <w:r>
        <w:t>by</w:t>
      </w:r>
      <w:r>
        <w:rPr>
          <w:spacing w:val="-10"/>
        </w:rPr>
        <w:t xml:space="preserve"> </w:t>
      </w:r>
      <w:r>
        <w:t>translators,</w:t>
      </w:r>
      <w:r>
        <w:rPr>
          <w:spacing w:val="-10"/>
        </w:rPr>
        <w:t xml:space="preserve"> </w:t>
      </w:r>
      <w:r>
        <w:t>in-house</w:t>
      </w:r>
      <w:r>
        <w:rPr>
          <w:spacing w:val="-9"/>
        </w:rPr>
        <w:t xml:space="preserve"> </w:t>
      </w:r>
      <w:r>
        <w:rPr>
          <w:spacing w:val="2"/>
        </w:rPr>
        <w:t>units</w:t>
      </w:r>
      <w:r>
        <w:rPr>
          <w:spacing w:val="-10"/>
        </w:rPr>
        <w:t xml:space="preserve"> </w:t>
      </w:r>
      <w:r>
        <w:t>or</w:t>
      </w:r>
      <w:r>
        <w:rPr>
          <w:spacing w:val="-10"/>
        </w:rPr>
        <w:t xml:space="preserve"> </w:t>
      </w:r>
      <w:r>
        <w:t>agencies</w:t>
      </w:r>
      <w:r>
        <w:rPr>
          <w:spacing w:val="-10"/>
        </w:rPr>
        <w:t xml:space="preserve"> </w:t>
      </w:r>
      <w:r>
        <w:t xml:space="preserve">themselves. </w:t>
      </w:r>
      <w:r>
        <w:rPr>
          <w:spacing w:val="2"/>
        </w:rPr>
        <w:t xml:space="preserve">These </w:t>
      </w:r>
      <w:r>
        <w:t>are large and must be frequently updated, so ded</w:t>
      </w:r>
      <w:r>
        <w:t>icated tools to populate,</w:t>
      </w:r>
      <w:r>
        <w:rPr>
          <w:spacing w:val="17"/>
        </w:rPr>
        <w:t xml:space="preserve"> </w:t>
      </w:r>
      <w:r>
        <w:t>manage</w:t>
      </w:r>
      <w:r>
        <w:rPr>
          <w:spacing w:val="17"/>
        </w:rPr>
        <w:t xml:space="preserve"> </w:t>
      </w:r>
      <w:r>
        <w:t>and</w:t>
      </w:r>
      <w:r>
        <w:rPr>
          <w:spacing w:val="17"/>
        </w:rPr>
        <w:t xml:space="preserve"> </w:t>
      </w:r>
      <w:r>
        <w:t>access</w:t>
      </w:r>
      <w:r>
        <w:rPr>
          <w:spacing w:val="17"/>
        </w:rPr>
        <w:t xml:space="preserve"> </w:t>
      </w:r>
      <w:r>
        <w:t>them</w:t>
      </w:r>
      <w:r>
        <w:rPr>
          <w:spacing w:val="18"/>
        </w:rPr>
        <w:t xml:space="preserve"> </w:t>
      </w:r>
      <w:r>
        <w:t>are</w:t>
      </w:r>
      <w:r>
        <w:rPr>
          <w:spacing w:val="17"/>
        </w:rPr>
        <w:t xml:space="preserve"> </w:t>
      </w:r>
      <w:r>
        <w:t>standard.</w:t>
      </w:r>
      <w:r>
        <w:rPr>
          <w:spacing w:val="17"/>
        </w:rPr>
        <w:t xml:space="preserve"> </w:t>
      </w:r>
      <w:r>
        <w:t>Terminology</w:t>
      </w:r>
      <w:r>
        <w:rPr>
          <w:spacing w:val="17"/>
        </w:rPr>
        <w:t xml:space="preserve"> </w:t>
      </w:r>
      <w:r>
        <w:t>tools</w:t>
      </w:r>
    </w:p>
    <w:p w14:paraId="041FAB20" w14:textId="77777777" w:rsidR="00BE520D" w:rsidRDefault="00BE520D">
      <w:pPr>
        <w:spacing w:line="254" w:lineRule="auto"/>
        <w:jc w:val="both"/>
        <w:sectPr w:rsidR="00BE520D">
          <w:pgSz w:w="8850" w:h="13270"/>
          <w:pgMar w:top="840" w:right="720" w:bottom="280" w:left="720" w:header="644" w:footer="0" w:gutter="0"/>
          <w:cols w:space="720"/>
        </w:sectPr>
      </w:pPr>
    </w:p>
    <w:p w14:paraId="4DF4AA2A" w14:textId="77777777" w:rsidR="00BE520D" w:rsidRDefault="00BE520D">
      <w:pPr>
        <w:pStyle w:val="BodyText"/>
        <w:spacing w:before="5"/>
        <w:rPr>
          <w:sz w:val="29"/>
        </w:rPr>
      </w:pPr>
    </w:p>
    <w:p w14:paraId="3E30E84C" w14:textId="77777777" w:rsidR="00BE520D" w:rsidRDefault="007F6473">
      <w:pPr>
        <w:pStyle w:val="BodyText"/>
        <w:spacing w:before="106" w:line="254" w:lineRule="auto"/>
        <w:ind w:left="481" w:right="434"/>
        <w:jc w:val="both"/>
      </w:pPr>
      <w:r>
        <w:t xml:space="preserve">have four </w:t>
      </w:r>
      <w:r>
        <w:rPr>
          <w:spacing w:val="2"/>
        </w:rPr>
        <w:t xml:space="preserve">main functions, </w:t>
      </w:r>
      <w:r>
        <w:t>two or more of which may be combined in an application:</w:t>
      </w:r>
      <w:r>
        <w:rPr>
          <w:spacing w:val="-34"/>
        </w:rPr>
        <w:t xml:space="preserve"> </w:t>
      </w:r>
      <w:r>
        <w:t>term</w:t>
      </w:r>
      <w:r>
        <w:rPr>
          <w:spacing w:val="-34"/>
        </w:rPr>
        <w:t xml:space="preserve"> </w:t>
      </w:r>
      <w:r>
        <w:rPr>
          <w:spacing w:val="2"/>
        </w:rPr>
        <w:t>extraction;</w:t>
      </w:r>
      <w:r>
        <w:rPr>
          <w:spacing w:val="-33"/>
        </w:rPr>
        <w:t xml:space="preserve"> </w:t>
      </w:r>
      <w:r>
        <w:t>storage</w:t>
      </w:r>
      <w:r>
        <w:rPr>
          <w:spacing w:val="-34"/>
        </w:rPr>
        <w:t xml:space="preserve"> </w:t>
      </w:r>
      <w:r>
        <w:t>and</w:t>
      </w:r>
      <w:r>
        <w:rPr>
          <w:spacing w:val="-33"/>
        </w:rPr>
        <w:t xml:space="preserve"> </w:t>
      </w:r>
      <w:r>
        <w:t>management;</w:t>
      </w:r>
      <w:r>
        <w:rPr>
          <w:spacing w:val="-34"/>
        </w:rPr>
        <w:t xml:space="preserve"> </w:t>
      </w:r>
      <w:r>
        <w:t>search,</w:t>
      </w:r>
      <w:r>
        <w:rPr>
          <w:spacing w:val="-34"/>
        </w:rPr>
        <w:t xml:space="preserve"> </w:t>
      </w:r>
      <w:r>
        <w:t>retrieval</w:t>
      </w:r>
      <w:r>
        <w:rPr>
          <w:spacing w:val="-33"/>
        </w:rPr>
        <w:t xml:space="preserve"> </w:t>
      </w:r>
      <w:r>
        <w:t xml:space="preserve">and </w:t>
      </w:r>
      <w:r>
        <w:rPr>
          <w:spacing w:val="2"/>
        </w:rPr>
        <w:t xml:space="preserve">insertion; </w:t>
      </w:r>
      <w:r>
        <w:t xml:space="preserve">term checking. Term extraction tools </w:t>
      </w:r>
      <w:r>
        <w:rPr>
          <w:spacing w:val="2"/>
        </w:rPr>
        <w:t xml:space="preserve">can </w:t>
      </w:r>
      <w:r>
        <w:t xml:space="preserve">be used to create new </w:t>
      </w:r>
      <w:r>
        <w:rPr>
          <w:spacing w:val="2"/>
        </w:rPr>
        <w:t xml:space="preserve">monolingual, bilingual </w:t>
      </w:r>
      <w:r>
        <w:t xml:space="preserve">or </w:t>
      </w:r>
      <w:r>
        <w:rPr>
          <w:spacing w:val="2"/>
        </w:rPr>
        <w:t xml:space="preserve">multilingual </w:t>
      </w:r>
      <w:r>
        <w:t xml:space="preserve">term </w:t>
      </w:r>
      <w:r>
        <w:rPr>
          <w:spacing w:val="2"/>
        </w:rPr>
        <w:t xml:space="preserve">lists, </w:t>
      </w:r>
      <w:r>
        <w:t xml:space="preserve">or to populate </w:t>
      </w:r>
      <w:r>
        <w:rPr>
          <w:spacing w:val="2"/>
        </w:rPr>
        <w:t xml:space="preserve">existing </w:t>
      </w:r>
      <w:r>
        <w:t>termbases.</w:t>
      </w:r>
      <w:r>
        <w:rPr>
          <w:spacing w:val="-11"/>
        </w:rPr>
        <w:t xml:space="preserve"> </w:t>
      </w:r>
      <w:r>
        <w:rPr>
          <w:spacing w:val="2"/>
        </w:rPr>
        <w:t>These</w:t>
      </w:r>
      <w:r>
        <w:rPr>
          <w:spacing w:val="-10"/>
        </w:rPr>
        <w:t xml:space="preserve"> </w:t>
      </w:r>
      <w:r>
        <w:t>may</w:t>
      </w:r>
      <w:r>
        <w:rPr>
          <w:spacing w:val="-11"/>
        </w:rPr>
        <w:t xml:space="preserve"> </w:t>
      </w:r>
      <w:r>
        <w:t>come</w:t>
      </w:r>
      <w:r>
        <w:rPr>
          <w:spacing w:val="-10"/>
        </w:rPr>
        <w:t xml:space="preserve"> </w:t>
      </w:r>
      <w:r>
        <w:t>bundled</w:t>
      </w:r>
      <w:r>
        <w:rPr>
          <w:spacing w:val="-10"/>
        </w:rPr>
        <w:t xml:space="preserve"> </w:t>
      </w:r>
      <w:r>
        <w:t>with</w:t>
      </w:r>
      <w:r>
        <w:rPr>
          <w:spacing w:val="-11"/>
        </w:rPr>
        <w:t xml:space="preserve"> </w:t>
      </w:r>
      <w:r>
        <w:rPr>
          <w:spacing w:val="3"/>
        </w:rPr>
        <w:t>TM</w:t>
      </w:r>
      <w:r>
        <w:rPr>
          <w:spacing w:val="-10"/>
        </w:rPr>
        <w:t xml:space="preserve"> </w:t>
      </w:r>
      <w:r>
        <w:t>applications</w:t>
      </w:r>
      <w:r>
        <w:rPr>
          <w:spacing w:val="-10"/>
        </w:rPr>
        <w:t xml:space="preserve"> </w:t>
      </w:r>
      <w:r>
        <w:t>(e.g.</w:t>
      </w:r>
      <w:r>
        <w:rPr>
          <w:spacing w:val="-11"/>
        </w:rPr>
        <w:t xml:space="preserve"> </w:t>
      </w:r>
      <w:r>
        <w:t>the</w:t>
      </w:r>
      <w:r>
        <w:rPr>
          <w:spacing w:val="-10"/>
        </w:rPr>
        <w:t xml:space="preserve"> </w:t>
      </w:r>
      <w:r>
        <w:t xml:space="preserve">Create Lexicon feature in </w:t>
      </w:r>
      <w:r>
        <w:rPr>
          <w:spacing w:val="2"/>
        </w:rPr>
        <w:t xml:space="preserve">Atril </w:t>
      </w:r>
      <w:r>
        <w:t>DVX), or b</w:t>
      </w:r>
      <w:r>
        <w:t xml:space="preserve">e purchased as add-ons or stand-alone tools (e.g. SDL MultiTerm </w:t>
      </w:r>
      <w:r>
        <w:rPr>
          <w:spacing w:val="3"/>
        </w:rPr>
        <w:t xml:space="preserve">Extract, </w:t>
      </w:r>
      <w:r>
        <w:t xml:space="preserve">AlchemyAPI). </w:t>
      </w:r>
      <w:r>
        <w:rPr>
          <w:spacing w:val="4"/>
        </w:rPr>
        <w:t xml:space="preserve">An </w:t>
      </w:r>
      <w:r>
        <w:t>increasing number of stand-alone tools were developed for term extraction needs in other contexts</w:t>
      </w:r>
      <w:r>
        <w:rPr>
          <w:spacing w:val="-26"/>
        </w:rPr>
        <w:t xml:space="preserve"> </w:t>
      </w:r>
      <w:r>
        <w:t>(e.g.</w:t>
      </w:r>
      <w:r>
        <w:rPr>
          <w:spacing w:val="-26"/>
        </w:rPr>
        <w:t xml:space="preserve"> </w:t>
      </w:r>
      <w:r>
        <w:rPr>
          <w:spacing w:val="2"/>
        </w:rPr>
        <w:t>Search</w:t>
      </w:r>
      <w:r>
        <w:rPr>
          <w:spacing w:val="-25"/>
        </w:rPr>
        <w:t xml:space="preserve"> </w:t>
      </w:r>
      <w:r>
        <w:rPr>
          <w:spacing w:val="2"/>
        </w:rPr>
        <w:t>Engine</w:t>
      </w:r>
      <w:r>
        <w:rPr>
          <w:spacing w:val="-26"/>
        </w:rPr>
        <w:t xml:space="preserve"> </w:t>
      </w:r>
      <w:r>
        <w:rPr>
          <w:spacing w:val="2"/>
        </w:rPr>
        <w:t>Optimization</w:t>
      </w:r>
      <w:r>
        <w:rPr>
          <w:spacing w:val="-25"/>
        </w:rPr>
        <w:t xml:space="preserve"> </w:t>
      </w:r>
      <w:r>
        <w:t>(SEO),</w:t>
      </w:r>
      <w:r>
        <w:rPr>
          <w:spacing w:val="-26"/>
        </w:rPr>
        <w:t xml:space="preserve"> </w:t>
      </w:r>
      <w:r>
        <w:t>indexing</w:t>
      </w:r>
      <w:r>
        <w:rPr>
          <w:spacing w:val="-25"/>
        </w:rPr>
        <w:t xml:space="preserve"> </w:t>
      </w:r>
      <w:r>
        <w:rPr>
          <w:spacing w:val="2"/>
        </w:rPr>
        <w:t>online</w:t>
      </w:r>
      <w:r>
        <w:rPr>
          <w:spacing w:val="-26"/>
        </w:rPr>
        <w:t xml:space="preserve"> </w:t>
      </w:r>
      <w:r>
        <w:t>content). Suc</w:t>
      </w:r>
      <w:r>
        <w:t>h</w:t>
      </w:r>
      <w:r>
        <w:rPr>
          <w:spacing w:val="-11"/>
        </w:rPr>
        <w:t xml:space="preserve"> </w:t>
      </w:r>
      <w:r>
        <w:t>tools</w:t>
      </w:r>
      <w:r>
        <w:rPr>
          <w:spacing w:val="-10"/>
        </w:rPr>
        <w:t xml:space="preserve"> </w:t>
      </w:r>
      <w:r>
        <w:t>automatically</w:t>
      </w:r>
      <w:r>
        <w:rPr>
          <w:spacing w:val="-11"/>
        </w:rPr>
        <w:t xml:space="preserve"> </w:t>
      </w:r>
      <w:r>
        <w:rPr>
          <w:spacing w:val="2"/>
        </w:rPr>
        <w:t>scan</w:t>
      </w:r>
      <w:r>
        <w:rPr>
          <w:spacing w:val="-10"/>
        </w:rPr>
        <w:t xml:space="preserve"> </w:t>
      </w:r>
      <w:r>
        <w:t>electronic</w:t>
      </w:r>
      <w:r>
        <w:rPr>
          <w:spacing w:val="-10"/>
        </w:rPr>
        <w:t xml:space="preserve"> </w:t>
      </w:r>
      <w:r>
        <w:t>corpora</w:t>
      </w:r>
      <w:r>
        <w:rPr>
          <w:spacing w:val="-11"/>
        </w:rPr>
        <w:t xml:space="preserve"> </w:t>
      </w:r>
      <w:r>
        <w:t>such</w:t>
      </w:r>
      <w:r>
        <w:rPr>
          <w:spacing w:val="-10"/>
        </w:rPr>
        <w:t xml:space="preserve"> </w:t>
      </w:r>
      <w:r>
        <w:t>as</w:t>
      </w:r>
      <w:r>
        <w:rPr>
          <w:spacing w:val="-11"/>
        </w:rPr>
        <w:t xml:space="preserve"> </w:t>
      </w:r>
      <w:r>
        <w:rPr>
          <w:spacing w:val="3"/>
        </w:rPr>
        <w:t>TMs</w:t>
      </w:r>
      <w:r>
        <w:rPr>
          <w:spacing w:val="-10"/>
        </w:rPr>
        <w:t xml:space="preserve"> </w:t>
      </w:r>
      <w:r>
        <w:t>or</w:t>
      </w:r>
      <w:r>
        <w:rPr>
          <w:spacing w:val="-10"/>
        </w:rPr>
        <w:t xml:space="preserve"> </w:t>
      </w:r>
      <w:r>
        <w:t xml:space="preserve">webpages and identify candidate terms for human review before </w:t>
      </w:r>
      <w:r>
        <w:rPr>
          <w:spacing w:val="2"/>
        </w:rPr>
        <w:t xml:space="preserve">import </w:t>
      </w:r>
      <w:r>
        <w:t xml:space="preserve">into term </w:t>
      </w:r>
      <w:r>
        <w:rPr>
          <w:spacing w:val="2"/>
        </w:rPr>
        <w:t>lists</w:t>
      </w:r>
      <w:r>
        <w:rPr>
          <w:spacing w:val="-17"/>
        </w:rPr>
        <w:t xml:space="preserve"> </w:t>
      </w:r>
      <w:r>
        <w:t>or</w:t>
      </w:r>
      <w:r>
        <w:rPr>
          <w:spacing w:val="-16"/>
        </w:rPr>
        <w:t xml:space="preserve"> </w:t>
      </w:r>
      <w:r>
        <w:t>termbases.</w:t>
      </w:r>
      <w:r>
        <w:rPr>
          <w:spacing w:val="-16"/>
        </w:rPr>
        <w:t xml:space="preserve"> </w:t>
      </w:r>
      <w:r>
        <w:rPr>
          <w:spacing w:val="2"/>
        </w:rPr>
        <w:t>They</w:t>
      </w:r>
      <w:r>
        <w:rPr>
          <w:spacing w:val="-16"/>
        </w:rPr>
        <w:t xml:space="preserve"> </w:t>
      </w:r>
      <w:r>
        <w:t>adopt</w:t>
      </w:r>
      <w:r>
        <w:rPr>
          <w:spacing w:val="-16"/>
        </w:rPr>
        <w:t xml:space="preserve"> </w:t>
      </w:r>
      <w:r>
        <w:t>a</w:t>
      </w:r>
      <w:r>
        <w:rPr>
          <w:spacing w:val="-16"/>
        </w:rPr>
        <w:t xml:space="preserve"> </w:t>
      </w:r>
      <w:r>
        <w:rPr>
          <w:spacing w:val="2"/>
        </w:rPr>
        <w:t>statistical</w:t>
      </w:r>
      <w:r>
        <w:rPr>
          <w:spacing w:val="-16"/>
        </w:rPr>
        <w:t xml:space="preserve"> </w:t>
      </w:r>
      <w:r>
        <w:t>approach</w:t>
      </w:r>
      <w:r>
        <w:rPr>
          <w:spacing w:val="-16"/>
        </w:rPr>
        <w:t xml:space="preserve"> </w:t>
      </w:r>
      <w:r>
        <w:t>(selecting</w:t>
      </w:r>
      <w:r>
        <w:rPr>
          <w:spacing w:val="-16"/>
        </w:rPr>
        <w:t xml:space="preserve"> </w:t>
      </w:r>
      <w:r>
        <w:rPr>
          <w:spacing w:val="2"/>
        </w:rPr>
        <w:t>terms</w:t>
      </w:r>
      <w:r>
        <w:rPr>
          <w:spacing w:val="-16"/>
        </w:rPr>
        <w:t xml:space="preserve"> </w:t>
      </w:r>
      <w:r>
        <w:t xml:space="preserve">based on </w:t>
      </w:r>
      <w:r>
        <w:rPr>
          <w:spacing w:val="2"/>
        </w:rPr>
        <w:t xml:space="preserve">their </w:t>
      </w:r>
      <w:r>
        <w:t xml:space="preserve">frequency in a corpus) or a </w:t>
      </w:r>
      <w:r>
        <w:rPr>
          <w:spacing w:val="2"/>
        </w:rPr>
        <w:t xml:space="preserve">linguistic </w:t>
      </w:r>
      <w:r>
        <w:t xml:space="preserve">(rule-based) one. </w:t>
      </w:r>
      <w:r>
        <w:rPr>
          <w:spacing w:val="2"/>
        </w:rPr>
        <w:t xml:space="preserve">They </w:t>
      </w:r>
      <w:r>
        <w:t xml:space="preserve">were found to be of </w:t>
      </w:r>
      <w:r>
        <w:rPr>
          <w:spacing w:val="2"/>
        </w:rPr>
        <w:t xml:space="preserve">limited usefulness </w:t>
      </w:r>
      <w:r>
        <w:t xml:space="preserve">in the industry. </w:t>
      </w:r>
      <w:r>
        <w:rPr>
          <w:spacing w:val="3"/>
        </w:rPr>
        <w:t xml:space="preserve">While </w:t>
      </w:r>
      <w:r>
        <w:rPr>
          <w:spacing w:val="2"/>
        </w:rPr>
        <w:t xml:space="preserve">specialist </w:t>
      </w:r>
      <w:r>
        <w:t xml:space="preserve">terminologists did use them, </w:t>
      </w:r>
      <w:r>
        <w:rPr>
          <w:spacing w:val="2"/>
        </w:rPr>
        <w:t xml:space="preserve">mainly </w:t>
      </w:r>
      <w:r>
        <w:t xml:space="preserve">to create monolingual source term </w:t>
      </w:r>
      <w:r>
        <w:rPr>
          <w:spacing w:val="2"/>
        </w:rPr>
        <w:t>lists,</w:t>
      </w:r>
      <w:r>
        <w:rPr>
          <w:spacing w:val="-9"/>
        </w:rPr>
        <w:t xml:space="preserve"> </w:t>
      </w:r>
      <w:r>
        <w:t>the</w:t>
      </w:r>
      <w:r>
        <w:rPr>
          <w:spacing w:val="-8"/>
        </w:rPr>
        <w:t xml:space="preserve"> </w:t>
      </w:r>
      <w:r>
        <w:t>few</w:t>
      </w:r>
      <w:r>
        <w:rPr>
          <w:spacing w:val="-9"/>
        </w:rPr>
        <w:t xml:space="preserve"> </w:t>
      </w:r>
      <w:r>
        <w:t>translators</w:t>
      </w:r>
      <w:r>
        <w:rPr>
          <w:spacing w:val="-8"/>
        </w:rPr>
        <w:t xml:space="preserve"> </w:t>
      </w:r>
      <w:r>
        <w:t>who</w:t>
      </w:r>
      <w:r>
        <w:rPr>
          <w:spacing w:val="-9"/>
        </w:rPr>
        <w:t xml:space="preserve"> </w:t>
      </w:r>
      <w:r>
        <w:t>had</w:t>
      </w:r>
      <w:r>
        <w:rPr>
          <w:spacing w:val="-8"/>
        </w:rPr>
        <w:t xml:space="preserve"> </w:t>
      </w:r>
      <w:r>
        <w:t>tried</w:t>
      </w:r>
      <w:r>
        <w:rPr>
          <w:spacing w:val="-9"/>
        </w:rPr>
        <w:t xml:space="preserve"> </w:t>
      </w:r>
      <w:r>
        <w:t>them</w:t>
      </w:r>
      <w:r>
        <w:rPr>
          <w:spacing w:val="-8"/>
        </w:rPr>
        <w:t xml:space="preserve"> </w:t>
      </w:r>
      <w:r>
        <w:t>saw</w:t>
      </w:r>
      <w:r>
        <w:rPr>
          <w:spacing w:val="-9"/>
        </w:rPr>
        <w:t xml:space="preserve"> </w:t>
      </w:r>
      <w:r>
        <w:t>t</w:t>
      </w:r>
      <w:r>
        <w:t>hem</w:t>
      </w:r>
      <w:r>
        <w:rPr>
          <w:spacing w:val="-8"/>
        </w:rPr>
        <w:t xml:space="preserve"> </w:t>
      </w:r>
      <w:r>
        <w:t>as</w:t>
      </w:r>
      <w:r>
        <w:rPr>
          <w:spacing w:val="-9"/>
        </w:rPr>
        <w:t xml:space="preserve"> </w:t>
      </w:r>
      <w:r>
        <w:t>‘useless’</w:t>
      </w:r>
      <w:r>
        <w:rPr>
          <w:spacing w:val="-8"/>
        </w:rPr>
        <w:t xml:space="preserve"> </w:t>
      </w:r>
      <w:r>
        <w:t>for</w:t>
      </w:r>
      <w:r>
        <w:rPr>
          <w:spacing w:val="-9"/>
        </w:rPr>
        <w:t xml:space="preserve"> </w:t>
      </w:r>
      <w:r>
        <w:t xml:space="preserve">their </w:t>
      </w:r>
      <w:r>
        <w:rPr>
          <w:spacing w:val="2"/>
        </w:rPr>
        <w:t>purposes.</w:t>
      </w:r>
      <w:r>
        <w:rPr>
          <w:spacing w:val="-10"/>
        </w:rPr>
        <w:t xml:space="preserve"> </w:t>
      </w:r>
      <w:r>
        <w:rPr>
          <w:spacing w:val="2"/>
        </w:rPr>
        <w:t>Their</w:t>
      </w:r>
      <w:r>
        <w:rPr>
          <w:spacing w:val="-9"/>
        </w:rPr>
        <w:t xml:space="preserve"> </w:t>
      </w:r>
      <w:r>
        <w:rPr>
          <w:spacing w:val="2"/>
        </w:rPr>
        <w:t>accuracy</w:t>
      </w:r>
      <w:r>
        <w:rPr>
          <w:spacing w:val="-9"/>
        </w:rPr>
        <w:t xml:space="preserve"> </w:t>
      </w:r>
      <w:r>
        <w:t>was</w:t>
      </w:r>
      <w:r>
        <w:rPr>
          <w:spacing w:val="-9"/>
        </w:rPr>
        <w:t xml:space="preserve"> </w:t>
      </w:r>
      <w:r>
        <w:t>found</w:t>
      </w:r>
      <w:r>
        <w:rPr>
          <w:spacing w:val="-9"/>
        </w:rPr>
        <w:t xml:space="preserve"> </w:t>
      </w:r>
      <w:r>
        <w:t>to</w:t>
      </w:r>
      <w:r>
        <w:rPr>
          <w:spacing w:val="-9"/>
        </w:rPr>
        <w:t xml:space="preserve"> </w:t>
      </w:r>
      <w:r>
        <w:t>be</w:t>
      </w:r>
      <w:r>
        <w:rPr>
          <w:spacing w:val="-10"/>
        </w:rPr>
        <w:t xml:space="preserve"> </w:t>
      </w:r>
      <w:r>
        <w:rPr>
          <w:spacing w:val="2"/>
        </w:rPr>
        <w:t>limited</w:t>
      </w:r>
      <w:r>
        <w:rPr>
          <w:spacing w:val="-9"/>
        </w:rPr>
        <w:t xml:space="preserve"> </w:t>
      </w:r>
      <w:r>
        <w:t>for</w:t>
      </w:r>
      <w:r>
        <w:rPr>
          <w:spacing w:val="-9"/>
        </w:rPr>
        <w:t xml:space="preserve"> </w:t>
      </w:r>
      <w:r>
        <w:t>most</w:t>
      </w:r>
      <w:r>
        <w:rPr>
          <w:spacing w:val="-9"/>
        </w:rPr>
        <w:t xml:space="preserve"> </w:t>
      </w:r>
      <w:r>
        <w:rPr>
          <w:spacing w:val="2"/>
        </w:rPr>
        <w:t>languages.</w:t>
      </w:r>
      <w:r>
        <w:rPr>
          <w:spacing w:val="-9"/>
        </w:rPr>
        <w:t xml:space="preserve"> </w:t>
      </w:r>
      <w:r>
        <w:rPr>
          <w:spacing w:val="2"/>
        </w:rPr>
        <w:t xml:space="preserve">The </w:t>
      </w:r>
      <w:r>
        <w:t xml:space="preserve">expense of most tools and </w:t>
      </w:r>
      <w:r>
        <w:rPr>
          <w:spacing w:val="2"/>
        </w:rPr>
        <w:t xml:space="preserve">time </w:t>
      </w:r>
      <w:r>
        <w:t xml:space="preserve">needed to review and reject inappropriate candidate terms meant </w:t>
      </w:r>
      <w:r>
        <w:rPr>
          <w:spacing w:val="2"/>
        </w:rPr>
        <w:t xml:space="preserve">LSPs </w:t>
      </w:r>
      <w:r>
        <w:t xml:space="preserve">rejected them as less efficient </w:t>
      </w:r>
      <w:r>
        <w:rPr>
          <w:spacing w:val="2"/>
        </w:rPr>
        <w:t xml:space="preserve">than </w:t>
      </w:r>
      <w:r>
        <w:t>other termbase population</w:t>
      </w:r>
      <w:r>
        <w:rPr>
          <w:spacing w:val="16"/>
        </w:rPr>
        <w:t xml:space="preserve"> </w:t>
      </w:r>
      <w:r>
        <w:t>methods.</w:t>
      </w:r>
    </w:p>
    <w:p w14:paraId="754C79AF" w14:textId="77777777" w:rsidR="00BE520D" w:rsidRDefault="007F6473">
      <w:pPr>
        <w:pStyle w:val="BodyText"/>
        <w:spacing w:line="210" w:lineRule="exact"/>
        <w:ind w:left="721"/>
        <w:jc w:val="both"/>
      </w:pPr>
      <w:r>
        <w:t>Terminology management systems (TMSs) can again be acquired</w:t>
      </w:r>
    </w:p>
    <w:p w14:paraId="11E512C2" w14:textId="77777777" w:rsidR="00BE520D" w:rsidRDefault="007F6473">
      <w:pPr>
        <w:pStyle w:val="BodyText"/>
        <w:spacing w:before="13" w:line="254" w:lineRule="auto"/>
        <w:ind w:left="481" w:right="436"/>
        <w:jc w:val="both"/>
      </w:pPr>
      <w:r>
        <w:t>as stand-alone tools (e.g. SDL MultiTerm) or come as st</w:t>
      </w:r>
      <w:r>
        <w:t xml:space="preserve">andard in </w:t>
      </w:r>
      <w:r>
        <w:rPr>
          <w:spacing w:val="3"/>
        </w:rPr>
        <w:t xml:space="preserve">TM </w:t>
      </w:r>
      <w:r>
        <w:t xml:space="preserve">and </w:t>
      </w:r>
      <w:r>
        <w:rPr>
          <w:spacing w:val="2"/>
        </w:rPr>
        <w:t xml:space="preserve">localization </w:t>
      </w:r>
      <w:r>
        <w:t xml:space="preserve">applications (e.g. the </w:t>
      </w:r>
      <w:r>
        <w:rPr>
          <w:spacing w:val="2"/>
        </w:rPr>
        <w:t xml:space="preserve">Atril </w:t>
      </w:r>
      <w:r>
        <w:t xml:space="preserve">DVX Project Lexicon). </w:t>
      </w:r>
      <w:r>
        <w:rPr>
          <w:spacing w:val="2"/>
        </w:rPr>
        <w:t xml:space="preserve">These </w:t>
      </w:r>
      <w:r>
        <w:t xml:space="preserve">were among the most widely used tools for </w:t>
      </w:r>
      <w:r>
        <w:rPr>
          <w:spacing w:val="2"/>
        </w:rPr>
        <w:t xml:space="preserve">LSPs </w:t>
      </w:r>
      <w:r>
        <w:t xml:space="preserve">of </w:t>
      </w:r>
      <w:r>
        <w:rPr>
          <w:spacing w:val="2"/>
        </w:rPr>
        <w:t xml:space="preserve">all sizes. </w:t>
      </w:r>
      <w:r>
        <w:t xml:space="preserve">A </w:t>
      </w:r>
      <w:r>
        <w:rPr>
          <w:spacing w:val="3"/>
        </w:rPr>
        <w:t xml:space="preserve">TMS </w:t>
      </w:r>
      <w:r>
        <w:t xml:space="preserve">allows creation, storage  and  management  of  </w:t>
      </w:r>
      <w:r>
        <w:rPr>
          <w:spacing w:val="2"/>
        </w:rPr>
        <w:t xml:space="preserve">specialist </w:t>
      </w:r>
      <w:r>
        <w:t xml:space="preserve">terminology  in a searchable and exportable </w:t>
      </w:r>
      <w:r>
        <w:t xml:space="preserve">format. Termbases are usually created and stored as </w:t>
      </w:r>
      <w:r>
        <w:rPr>
          <w:spacing w:val="2"/>
        </w:rPr>
        <w:t xml:space="preserve">multilingual </w:t>
      </w:r>
      <w:r>
        <w:t xml:space="preserve">resources, but any combination of monolingual or </w:t>
      </w:r>
      <w:r>
        <w:rPr>
          <w:spacing w:val="2"/>
        </w:rPr>
        <w:t xml:space="preserve">bilingual </w:t>
      </w:r>
      <w:r>
        <w:t xml:space="preserve">data </w:t>
      </w:r>
      <w:r>
        <w:rPr>
          <w:spacing w:val="2"/>
        </w:rPr>
        <w:t xml:space="preserve">can </w:t>
      </w:r>
      <w:r>
        <w:t xml:space="preserve">be </w:t>
      </w:r>
      <w:r>
        <w:rPr>
          <w:spacing w:val="2"/>
        </w:rPr>
        <w:t xml:space="preserve">extracted </w:t>
      </w:r>
      <w:r>
        <w:t xml:space="preserve">for </w:t>
      </w:r>
      <w:r>
        <w:rPr>
          <w:spacing w:val="3"/>
        </w:rPr>
        <w:t xml:space="preserve">particular </w:t>
      </w:r>
      <w:r>
        <w:t xml:space="preserve">freelance or project uses. Terminology </w:t>
      </w:r>
      <w:r>
        <w:rPr>
          <w:spacing w:val="2"/>
        </w:rPr>
        <w:t xml:space="preserve">can </w:t>
      </w:r>
      <w:r>
        <w:t xml:space="preserve">be imported from multiple file formats, though </w:t>
      </w:r>
      <w:r>
        <w:rPr>
          <w:spacing w:val="2"/>
        </w:rPr>
        <w:t>this</w:t>
      </w:r>
      <w:r>
        <w:rPr>
          <w:spacing w:val="-31"/>
        </w:rPr>
        <w:t xml:space="preserve"> </w:t>
      </w:r>
      <w:r>
        <w:t xml:space="preserve">may require laborious conversion. </w:t>
      </w:r>
      <w:r>
        <w:rPr>
          <w:spacing w:val="2"/>
        </w:rPr>
        <w:t xml:space="preserve">Entries </w:t>
      </w:r>
      <w:r>
        <w:t xml:space="preserve">in </w:t>
      </w:r>
      <w:r>
        <w:rPr>
          <w:spacing w:val="4"/>
        </w:rPr>
        <w:t xml:space="preserve">TMSs </w:t>
      </w:r>
      <w:r>
        <w:t xml:space="preserve">are </w:t>
      </w:r>
      <w:r>
        <w:rPr>
          <w:spacing w:val="2"/>
        </w:rPr>
        <w:t xml:space="preserve">highly </w:t>
      </w:r>
      <w:r>
        <w:t>customizable, with</w:t>
      </w:r>
      <w:r>
        <w:rPr>
          <w:spacing w:val="-23"/>
        </w:rPr>
        <w:t xml:space="preserve"> </w:t>
      </w:r>
      <w:r>
        <w:t>most</w:t>
      </w:r>
      <w:r>
        <w:rPr>
          <w:spacing w:val="-22"/>
        </w:rPr>
        <w:t xml:space="preserve"> </w:t>
      </w:r>
      <w:r>
        <w:t>now</w:t>
      </w:r>
      <w:r>
        <w:rPr>
          <w:spacing w:val="-22"/>
        </w:rPr>
        <w:t xml:space="preserve"> </w:t>
      </w:r>
      <w:r>
        <w:t>supporting</w:t>
      </w:r>
      <w:r>
        <w:rPr>
          <w:spacing w:val="-22"/>
        </w:rPr>
        <w:t xml:space="preserve"> </w:t>
      </w:r>
      <w:r>
        <w:rPr>
          <w:spacing w:val="2"/>
        </w:rPr>
        <w:t>images/video</w:t>
      </w:r>
      <w:r>
        <w:rPr>
          <w:spacing w:val="-23"/>
        </w:rPr>
        <w:t xml:space="preserve"> </w:t>
      </w:r>
      <w:r>
        <w:t>alongside</w:t>
      </w:r>
      <w:r>
        <w:rPr>
          <w:spacing w:val="-22"/>
        </w:rPr>
        <w:t xml:space="preserve"> </w:t>
      </w:r>
      <w:r>
        <w:rPr>
          <w:spacing w:val="2"/>
        </w:rPr>
        <w:t>linguistic</w:t>
      </w:r>
      <w:r>
        <w:rPr>
          <w:spacing w:val="-22"/>
        </w:rPr>
        <w:t xml:space="preserve"> </w:t>
      </w:r>
      <w:r>
        <w:t>data,</w:t>
      </w:r>
      <w:r>
        <w:rPr>
          <w:spacing w:val="-22"/>
        </w:rPr>
        <w:t xml:space="preserve"> </w:t>
      </w:r>
      <w:r>
        <w:t>a</w:t>
      </w:r>
      <w:r>
        <w:rPr>
          <w:spacing w:val="-23"/>
        </w:rPr>
        <w:t xml:space="preserve"> </w:t>
      </w:r>
      <w:r>
        <w:t xml:space="preserve">feature of growing </w:t>
      </w:r>
      <w:r>
        <w:rPr>
          <w:spacing w:val="2"/>
        </w:rPr>
        <w:t xml:space="preserve">importance </w:t>
      </w:r>
      <w:r>
        <w:t xml:space="preserve">in </w:t>
      </w:r>
      <w:r>
        <w:rPr>
          <w:spacing w:val="2"/>
        </w:rPr>
        <w:t xml:space="preserve">technical </w:t>
      </w:r>
      <w:r>
        <w:t>fields where new product</w:t>
      </w:r>
      <w:r>
        <w:rPr>
          <w:spacing w:val="-34"/>
        </w:rPr>
        <w:t xml:space="preserve"> </w:t>
      </w:r>
      <w:r>
        <w:t xml:space="preserve">information must be shared with </w:t>
      </w:r>
      <w:r>
        <w:rPr>
          <w:spacing w:val="2"/>
        </w:rPr>
        <w:t>linguists. The</w:t>
      </w:r>
      <w:r>
        <w:rPr>
          <w:spacing w:val="2"/>
        </w:rPr>
        <w:t xml:space="preserve"> </w:t>
      </w:r>
      <w:r>
        <w:t xml:space="preserve">tools </w:t>
      </w:r>
      <w:r>
        <w:rPr>
          <w:spacing w:val="2"/>
        </w:rPr>
        <w:t xml:space="preserve">can </w:t>
      </w:r>
      <w:r>
        <w:t xml:space="preserve">store whatever </w:t>
      </w:r>
      <w:r>
        <w:rPr>
          <w:spacing w:val="2"/>
        </w:rPr>
        <w:t xml:space="preserve">linguistic </w:t>
      </w:r>
      <w:r>
        <w:t>information</w:t>
      </w:r>
      <w:r>
        <w:rPr>
          <w:spacing w:val="-5"/>
        </w:rPr>
        <w:t xml:space="preserve"> </w:t>
      </w:r>
      <w:r>
        <w:t>the</w:t>
      </w:r>
      <w:r>
        <w:rPr>
          <w:spacing w:val="-4"/>
        </w:rPr>
        <w:t xml:space="preserve"> </w:t>
      </w:r>
      <w:r>
        <w:t>termbase</w:t>
      </w:r>
      <w:r>
        <w:rPr>
          <w:spacing w:val="-5"/>
        </w:rPr>
        <w:t xml:space="preserve"> </w:t>
      </w:r>
      <w:r>
        <w:t>creator</w:t>
      </w:r>
      <w:r>
        <w:rPr>
          <w:spacing w:val="-4"/>
        </w:rPr>
        <w:t xml:space="preserve"> </w:t>
      </w:r>
      <w:r>
        <w:t>requires.</w:t>
      </w:r>
      <w:r>
        <w:rPr>
          <w:spacing w:val="-5"/>
        </w:rPr>
        <w:t xml:space="preserve"> </w:t>
      </w:r>
      <w:r>
        <w:rPr>
          <w:spacing w:val="2"/>
        </w:rPr>
        <w:t>Wizards</w:t>
      </w:r>
      <w:r>
        <w:rPr>
          <w:spacing w:val="-4"/>
        </w:rPr>
        <w:t xml:space="preserve"> </w:t>
      </w:r>
      <w:r>
        <w:t>at</w:t>
      </w:r>
      <w:r>
        <w:rPr>
          <w:spacing w:val="-4"/>
        </w:rPr>
        <w:t xml:space="preserve"> </w:t>
      </w:r>
      <w:r>
        <w:t>the</w:t>
      </w:r>
      <w:r>
        <w:rPr>
          <w:spacing w:val="-5"/>
        </w:rPr>
        <w:t xml:space="preserve"> </w:t>
      </w:r>
      <w:r>
        <w:t>termbase</w:t>
      </w:r>
      <w:r>
        <w:rPr>
          <w:spacing w:val="-4"/>
        </w:rPr>
        <w:t xml:space="preserve"> </w:t>
      </w:r>
      <w:r>
        <w:t>setup stage</w:t>
      </w:r>
      <w:r>
        <w:rPr>
          <w:spacing w:val="-6"/>
        </w:rPr>
        <w:t xml:space="preserve"> </w:t>
      </w:r>
      <w:r>
        <w:t>prompt</w:t>
      </w:r>
      <w:r>
        <w:rPr>
          <w:spacing w:val="-6"/>
        </w:rPr>
        <w:t xml:space="preserve"> </w:t>
      </w:r>
      <w:r>
        <w:t>for</w:t>
      </w:r>
      <w:r>
        <w:rPr>
          <w:spacing w:val="-6"/>
        </w:rPr>
        <w:t xml:space="preserve"> </w:t>
      </w:r>
      <w:r>
        <w:t>a</w:t>
      </w:r>
      <w:r>
        <w:rPr>
          <w:spacing w:val="-5"/>
        </w:rPr>
        <w:t xml:space="preserve"> </w:t>
      </w:r>
      <w:r>
        <w:t>vast</w:t>
      </w:r>
      <w:r>
        <w:rPr>
          <w:spacing w:val="-6"/>
        </w:rPr>
        <w:t xml:space="preserve"> </w:t>
      </w:r>
      <w:r>
        <w:t>range</w:t>
      </w:r>
      <w:r>
        <w:rPr>
          <w:spacing w:val="-6"/>
        </w:rPr>
        <w:t xml:space="preserve"> </w:t>
      </w:r>
      <w:r>
        <w:t>of</w:t>
      </w:r>
      <w:r>
        <w:rPr>
          <w:spacing w:val="-5"/>
        </w:rPr>
        <w:t xml:space="preserve"> </w:t>
      </w:r>
      <w:r>
        <w:t>potential</w:t>
      </w:r>
      <w:r>
        <w:rPr>
          <w:spacing w:val="-6"/>
        </w:rPr>
        <w:t xml:space="preserve"> </w:t>
      </w:r>
      <w:r>
        <w:t>fields</w:t>
      </w:r>
      <w:r>
        <w:rPr>
          <w:spacing w:val="-6"/>
        </w:rPr>
        <w:t xml:space="preserve"> </w:t>
      </w:r>
      <w:r>
        <w:t>in</w:t>
      </w:r>
      <w:r>
        <w:rPr>
          <w:spacing w:val="-5"/>
        </w:rPr>
        <w:t xml:space="preserve"> </w:t>
      </w:r>
      <w:r>
        <w:t>most</w:t>
      </w:r>
      <w:r>
        <w:rPr>
          <w:spacing w:val="-6"/>
        </w:rPr>
        <w:t xml:space="preserve"> </w:t>
      </w:r>
      <w:r>
        <w:t>tools</w:t>
      </w:r>
      <w:r>
        <w:rPr>
          <w:spacing w:val="-6"/>
        </w:rPr>
        <w:t xml:space="preserve"> </w:t>
      </w:r>
      <w:r>
        <w:t>(e.g.</w:t>
      </w:r>
      <w:r>
        <w:rPr>
          <w:spacing w:val="-5"/>
        </w:rPr>
        <w:t xml:space="preserve"> </w:t>
      </w:r>
      <w:r>
        <w:t>context, definition).</w:t>
      </w:r>
    </w:p>
    <w:p w14:paraId="1C0D4A69" w14:textId="77777777" w:rsidR="00BE520D" w:rsidRDefault="007F6473">
      <w:pPr>
        <w:pStyle w:val="BodyText"/>
        <w:spacing w:line="214" w:lineRule="exact"/>
        <w:ind w:left="721"/>
        <w:jc w:val="both"/>
      </w:pPr>
      <w:r>
        <w:t>Once</w:t>
      </w:r>
      <w:r>
        <w:rPr>
          <w:spacing w:val="-16"/>
        </w:rPr>
        <w:t xml:space="preserve"> </w:t>
      </w:r>
      <w:r>
        <w:t>created</w:t>
      </w:r>
      <w:r>
        <w:rPr>
          <w:spacing w:val="-15"/>
        </w:rPr>
        <w:t xml:space="preserve"> </w:t>
      </w:r>
      <w:r>
        <w:t>in</w:t>
      </w:r>
      <w:r>
        <w:rPr>
          <w:spacing w:val="-15"/>
        </w:rPr>
        <w:t xml:space="preserve"> </w:t>
      </w:r>
      <w:r>
        <w:t>a</w:t>
      </w:r>
      <w:r>
        <w:rPr>
          <w:spacing w:val="-15"/>
        </w:rPr>
        <w:t xml:space="preserve"> </w:t>
      </w:r>
      <w:r>
        <w:rPr>
          <w:spacing w:val="3"/>
        </w:rPr>
        <w:t>TMS,</w:t>
      </w:r>
      <w:r>
        <w:rPr>
          <w:spacing w:val="-16"/>
        </w:rPr>
        <w:t xml:space="preserve"> </w:t>
      </w:r>
      <w:r>
        <w:t>termbases</w:t>
      </w:r>
      <w:r>
        <w:rPr>
          <w:spacing w:val="-15"/>
        </w:rPr>
        <w:t xml:space="preserve"> </w:t>
      </w:r>
      <w:r>
        <w:t>are</w:t>
      </w:r>
      <w:r>
        <w:rPr>
          <w:spacing w:val="-15"/>
        </w:rPr>
        <w:t xml:space="preserve"> </w:t>
      </w:r>
      <w:r>
        <w:t>used</w:t>
      </w:r>
      <w:r>
        <w:rPr>
          <w:spacing w:val="-15"/>
        </w:rPr>
        <w:t xml:space="preserve"> </w:t>
      </w:r>
      <w:r>
        <w:t>for</w:t>
      </w:r>
      <w:r>
        <w:rPr>
          <w:spacing w:val="-15"/>
        </w:rPr>
        <w:t xml:space="preserve"> </w:t>
      </w:r>
      <w:r>
        <w:t>searches,</w:t>
      </w:r>
      <w:r>
        <w:rPr>
          <w:spacing w:val="-16"/>
        </w:rPr>
        <w:t xml:space="preserve"> </w:t>
      </w:r>
      <w:r>
        <w:t>retrieval,</w:t>
      </w:r>
      <w:r>
        <w:rPr>
          <w:spacing w:val="-15"/>
        </w:rPr>
        <w:t xml:space="preserve"> </w:t>
      </w:r>
      <w:r>
        <w:t>active</w:t>
      </w:r>
    </w:p>
    <w:p w14:paraId="44EC5EE2" w14:textId="77777777" w:rsidR="00BE520D" w:rsidRDefault="007F6473">
      <w:pPr>
        <w:pStyle w:val="BodyText"/>
        <w:spacing w:before="12" w:line="254" w:lineRule="auto"/>
        <w:ind w:left="481" w:right="436"/>
        <w:jc w:val="both"/>
      </w:pPr>
      <w:r>
        <w:t>terminology</w:t>
      </w:r>
      <w:r>
        <w:rPr>
          <w:spacing w:val="-25"/>
        </w:rPr>
        <w:t xml:space="preserve"> </w:t>
      </w:r>
      <w:r>
        <w:t>recognition</w:t>
      </w:r>
      <w:r>
        <w:rPr>
          <w:spacing w:val="-24"/>
        </w:rPr>
        <w:t xml:space="preserve"> </w:t>
      </w:r>
      <w:r>
        <w:t>and</w:t>
      </w:r>
      <w:r>
        <w:rPr>
          <w:spacing w:val="-24"/>
        </w:rPr>
        <w:t xml:space="preserve"> </w:t>
      </w:r>
      <w:r>
        <w:t>automatic</w:t>
      </w:r>
      <w:r>
        <w:rPr>
          <w:spacing w:val="-24"/>
        </w:rPr>
        <w:t xml:space="preserve"> </w:t>
      </w:r>
      <w:r>
        <w:t>insertion</w:t>
      </w:r>
      <w:r>
        <w:rPr>
          <w:spacing w:val="-24"/>
        </w:rPr>
        <w:t xml:space="preserve"> </w:t>
      </w:r>
      <w:r>
        <w:t>of</w:t>
      </w:r>
      <w:r>
        <w:rPr>
          <w:spacing w:val="-24"/>
        </w:rPr>
        <w:t xml:space="preserve"> </w:t>
      </w:r>
      <w:r>
        <w:t>terms</w:t>
      </w:r>
      <w:r>
        <w:rPr>
          <w:spacing w:val="-24"/>
        </w:rPr>
        <w:t xml:space="preserve"> </w:t>
      </w:r>
      <w:r>
        <w:t>while</w:t>
      </w:r>
      <w:r>
        <w:rPr>
          <w:spacing w:val="-24"/>
        </w:rPr>
        <w:t xml:space="preserve"> </w:t>
      </w:r>
      <w:r>
        <w:t>translating. TM systems work with bilingual termbases, identifying source terms as the translator works through segments and automatically suggesting or inserting</w:t>
      </w:r>
      <w:r>
        <w:rPr>
          <w:spacing w:val="-29"/>
        </w:rPr>
        <w:t xml:space="preserve"> </w:t>
      </w:r>
      <w:r>
        <w:t>appropriate</w:t>
      </w:r>
      <w:r>
        <w:rPr>
          <w:spacing w:val="-29"/>
        </w:rPr>
        <w:t xml:space="preserve"> </w:t>
      </w:r>
      <w:r>
        <w:t>target</w:t>
      </w:r>
      <w:r>
        <w:rPr>
          <w:spacing w:val="-28"/>
        </w:rPr>
        <w:t xml:space="preserve"> </w:t>
      </w:r>
      <w:r>
        <w:t>terms.</w:t>
      </w:r>
      <w:r>
        <w:rPr>
          <w:spacing w:val="-29"/>
        </w:rPr>
        <w:t xml:space="preserve"> </w:t>
      </w:r>
      <w:r>
        <w:rPr>
          <w:spacing w:val="2"/>
        </w:rPr>
        <w:t>If</w:t>
      </w:r>
      <w:r>
        <w:rPr>
          <w:spacing w:val="-29"/>
        </w:rPr>
        <w:t xml:space="preserve"> </w:t>
      </w:r>
      <w:r>
        <w:t>a</w:t>
      </w:r>
      <w:r>
        <w:rPr>
          <w:spacing w:val="-28"/>
        </w:rPr>
        <w:t xml:space="preserve"> </w:t>
      </w:r>
      <w:r>
        <w:t>source</w:t>
      </w:r>
      <w:r>
        <w:rPr>
          <w:spacing w:val="-29"/>
        </w:rPr>
        <w:t xml:space="preserve"> </w:t>
      </w:r>
      <w:r>
        <w:t>file</w:t>
      </w:r>
      <w:r>
        <w:rPr>
          <w:spacing w:val="-29"/>
        </w:rPr>
        <w:t xml:space="preserve"> </w:t>
      </w:r>
      <w:r>
        <w:t>term</w:t>
      </w:r>
      <w:r>
        <w:rPr>
          <w:spacing w:val="-28"/>
        </w:rPr>
        <w:t xml:space="preserve"> </w:t>
      </w:r>
      <w:r>
        <w:t>has</w:t>
      </w:r>
      <w:r>
        <w:rPr>
          <w:spacing w:val="-29"/>
        </w:rPr>
        <w:t xml:space="preserve"> </w:t>
      </w:r>
      <w:r>
        <w:t>no</w:t>
      </w:r>
      <w:r>
        <w:rPr>
          <w:spacing w:val="-29"/>
        </w:rPr>
        <w:t xml:space="preserve"> </w:t>
      </w:r>
      <w:r>
        <w:t>corresponding entry</w:t>
      </w:r>
      <w:r>
        <w:rPr>
          <w:spacing w:val="-8"/>
        </w:rPr>
        <w:t xml:space="preserve"> </w:t>
      </w:r>
      <w:r>
        <w:t>in</w:t>
      </w:r>
      <w:r>
        <w:rPr>
          <w:spacing w:val="-7"/>
        </w:rPr>
        <w:t xml:space="preserve"> </w:t>
      </w:r>
      <w:r>
        <w:t>the</w:t>
      </w:r>
      <w:r>
        <w:rPr>
          <w:spacing w:val="-8"/>
        </w:rPr>
        <w:t xml:space="preserve"> </w:t>
      </w:r>
      <w:r>
        <w:t>termbase,</w:t>
      </w:r>
      <w:r>
        <w:rPr>
          <w:spacing w:val="-7"/>
        </w:rPr>
        <w:t xml:space="preserve"> </w:t>
      </w:r>
      <w:r>
        <w:t>m</w:t>
      </w:r>
      <w:r>
        <w:t>ost</w:t>
      </w:r>
      <w:r>
        <w:rPr>
          <w:spacing w:val="-8"/>
        </w:rPr>
        <w:t xml:space="preserve"> </w:t>
      </w:r>
      <w:r>
        <w:t>systems</w:t>
      </w:r>
      <w:r>
        <w:rPr>
          <w:spacing w:val="-7"/>
        </w:rPr>
        <w:t xml:space="preserve"> </w:t>
      </w:r>
      <w:r>
        <w:rPr>
          <w:spacing w:val="2"/>
        </w:rPr>
        <w:t>will</w:t>
      </w:r>
      <w:r>
        <w:rPr>
          <w:spacing w:val="-7"/>
        </w:rPr>
        <w:t xml:space="preserve"> </w:t>
      </w:r>
      <w:r>
        <w:t>allow</w:t>
      </w:r>
      <w:r>
        <w:rPr>
          <w:spacing w:val="-8"/>
        </w:rPr>
        <w:t xml:space="preserve"> </w:t>
      </w:r>
      <w:r>
        <w:t>translators</w:t>
      </w:r>
      <w:r>
        <w:rPr>
          <w:spacing w:val="-7"/>
        </w:rPr>
        <w:t xml:space="preserve"> </w:t>
      </w:r>
      <w:r>
        <w:t>to</w:t>
      </w:r>
      <w:r>
        <w:rPr>
          <w:spacing w:val="-8"/>
        </w:rPr>
        <w:t xml:space="preserve"> </w:t>
      </w:r>
      <w:r>
        <w:t>add</w:t>
      </w:r>
      <w:r>
        <w:rPr>
          <w:spacing w:val="-7"/>
        </w:rPr>
        <w:t xml:space="preserve"> </w:t>
      </w:r>
      <w:r>
        <w:t>it</w:t>
      </w:r>
      <w:r>
        <w:rPr>
          <w:spacing w:val="-8"/>
        </w:rPr>
        <w:t xml:space="preserve"> </w:t>
      </w:r>
      <w:r>
        <w:t>with</w:t>
      </w:r>
      <w:r>
        <w:rPr>
          <w:spacing w:val="-7"/>
        </w:rPr>
        <w:t xml:space="preserve"> </w:t>
      </w:r>
      <w:r>
        <w:t>its target</w:t>
      </w:r>
      <w:r>
        <w:rPr>
          <w:spacing w:val="-15"/>
        </w:rPr>
        <w:t xml:space="preserve"> </w:t>
      </w:r>
      <w:r>
        <w:t>equivalent</w:t>
      </w:r>
      <w:r>
        <w:rPr>
          <w:spacing w:val="-14"/>
        </w:rPr>
        <w:t xml:space="preserve"> </w:t>
      </w:r>
      <w:r>
        <w:t>‘on</w:t>
      </w:r>
      <w:r>
        <w:rPr>
          <w:spacing w:val="-15"/>
        </w:rPr>
        <w:t xml:space="preserve"> </w:t>
      </w:r>
      <w:r>
        <w:t>the</w:t>
      </w:r>
      <w:r>
        <w:rPr>
          <w:spacing w:val="-14"/>
        </w:rPr>
        <w:t xml:space="preserve"> </w:t>
      </w:r>
      <w:r>
        <w:t>fly’.</w:t>
      </w:r>
      <w:r>
        <w:rPr>
          <w:spacing w:val="-15"/>
        </w:rPr>
        <w:t xml:space="preserve"> </w:t>
      </w:r>
      <w:r>
        <w:rPr>
          <w:spacing w:val="3"/>
        </w:rPr>
        <w:t>An</w:t>
      </w:r>
      <w:r>
        <w:rPr>
          <w:spacing w:val="-14"/>
        </w:rPr>
        <w:t xml:space="preserve"> </w:t>
      </w:r>
      <w:r>
        <w:t>increasing</w:t>
      </w:r>
      <w:r>
        <w:rPr>
          <w:spacing w:val="-14"/>
        </w:rPr>
        <w:t xml:space="preserve"> </w:t>
      </w:r>
      <w:r>
        <w:t>move</w:t>
      </w:r>
      <w:r>
        <w:rPr>
          <w:spacing w:val="-15"/>
        </w:rPr>
        <w:t xml:space="preserve"> </w:t>
      </w:r>
      <w:r>
        <w:t>to</w:t>
      </w:r>
      <w:r>
        <w:rPr>
          <w:spacing w:val="-14"/>
        </w:rPr>
        <w:t xml:space="preserve"> </w:t>
      </w:r>
      <w:r>
        <w:t>‘live’</w:t>
      </w:r>
      <w:r>
        <w:rPr>
          <w:spacing w:val="-15"/>
        </w:rPr>
        <w:t xml:space="preserve"> </w:t>
      </w:r>
      <w:r>
        <w:t>termbases,</w:t>
      </w:r>
      <w:r>
        <w:rPr>
          <w:spacing w:val="-14"/>
        </w:rPr>
        <w:t xml:space="preserve"> </w:t>
      </w:r>
      <w:r>
        <w:t xml:space="preserve">posted on intranets or available online, means all translators for a language </w:t>
      </w:r>
      <w:r>
        <w:rPr>
          <w:spacing w:val="3"/>
        </w:rPr>
        <w:t xml:space="preserve"> </w:t>
      </w:r>
      <w:r>
        <w:t>pair</w:t>
      </w:r>
    </w:p>
    <w:p w14:paraId="3B00DB8B" w14:textId="77777777" w:rsidR="00BE520D" w:rsidRDefault="00BE520D">
      <w:pPr>
        <w:spacing w:line="254" w:lineRule="auto"/>
        <w:jc w:val="both"/>
        <w:sectPr w:rsidR="00BE520D">
          <w:pgSz w:w="8850" w:h="13270"/>
          <w:pgMar w:top="840" w:right="720" w:bottom="280" w:left="720" w:header="638" w:footer="0" w:gutter="0"/>
          <w:cols w:space="720"/>
        </w:sectPr>
      </w:pPr>
    </w:p>
    <w:p w14:paraId="2AF33C5D" w14:textId="77777777" w:rsidR="00BE520D" w:rsidRDefault="00BE520D">
      <w:pPr>
        <w:pStyle w:val="BodyText"/>
        <w:spacing w:before="5"/>
        <w:rPr>
          <w:sz w:val="29"/>
        </w:rPr>
      </w:pPr>
    </w:p>
    <w:p w14:paraId="505F7F98" w14:textId="77777777" w:rsidR="00BE520D" w:rsidRDefault="007F6473">
      <w:pPr>
        <w:pStyle w:val="BodyText"/>
        <w:spacing w:before="106" w:line="254" w:lineRule="auto"/>
        <w:ind w:left="438" w:right="479"/>
        <w:jc w:val="both"/>
      </w:pPr>
      <w:r>
        <w:t>can access the most current version of terminological resources without laborious export/import.</w:t>
      </w:r>
    </w:p>
    <w:p w14:paraId="7AAED2D1" w14:textId="77777777" w:rsidR="00BE520D" w:rsidRDefault="007F6473">
      <w:pPr>
        <w:pStyle w:val="BodyText"/>
        <w:spacing w:line="254" w:lineRule="auto"/>
        <w:ind w:left="438" w:right="478" w:firstLine="240"/>
        <w:jc w:val="both"/>
      </w:pPr>
      <w:r>
        <w:t>The final function of terminology tools relates to QC. Post-translation, filters can check for translator compliance with approved terms and consistency across</w:t>
      </w:r>
      <w:r>
        <w:t xml:space="preserve"> translated files, then carry out an instant find-and- replace for any non-approved terms.</w:t>
      </w:r>
    </w:p>
    <w:p w14:paraId="1FDA8BA5" w14:textId="77777777" w:rsidR="00BE520D" w:rsidRDefault="00BE520D">
      <w:pPr>
        <w:pStyle w:val="BodyText"/>
        <w:spacing w:before="2"/>
        <w:rPr>
          <w:sz w:val="32"/>
        </w:rPr>
      </w:pPr>
    </w:p>
    <w:p w14:paraId="1E2C0C30" w14:textId="77777777" w:rsidR="00BE520D" w:rsidRDefault="007F6473">
      <w:pPr>
        <w:pStyle w:val="Heading5"/>
        <w:numPr>
          <w:ilvl w:val="2"/>
          <w:numId w:val="26"/>
        </w:numPr>
        <w:tabs>
          <w:tab w:val="left" w:pos="2452"/>
        </w:tabs>
        <w:ind w:left="2451" w:hanging="671"/>
        <w:jc w:val="left"/>
        <w:rPr>
          <w:b/>
        </w:rPr>
      </w:pPr>
      <w:r>
        <w:rPr>
          <w:b/>
          <w:spacing w:val="-4"/>
        </w:rPr>
        <w:t>Text</w:t>
      </w:r>
      <w:r>
        <w:rPr>
          <w:b/>
          <w:spacing w:val="-32"/>
        </w:rPr>
        <w:t xml:space="preserve"> </w:t>
      </w:r>
      <w:r>
        <w:rPr>
          <w:b/>
        </w:rPr>
        <w:t>editing</w:t>
      </w:r>
      <w:r>
        <w:rPr>
          <w:b/>
          <w:spacing w:val="-31"/>
        </w:rPr>
        <w:t xml:space="preserve"> </w:t>
      </w:r>
      <w:r>
        <w:rPr>
          <w:b/>
        </w:rPr>
        <w:t>and</w:t>
      </w:r>
      <w:r>
        <w:rPr>
          <w:b/>
          <w:spacing w:val="-31"/>
        </w:rPr>
        <w:t xml:space="preserve"> </w:t>
      </w:r>
      <w:r>
        <w:rPr>
          <w:b/>
        </w:rPr>
        <w:t>input</w:t>
      </w:r>
      <w:r>
        <w:rPr>
          <w:b/>
          <w:spacing w:val="-31"/>
        </w:rPr>
        <w:t xml:space="preserve"> </w:t>
      </w:r>
      <w:r>
        <w:rPr>
          <w:b/>
        </w:rPr>
        <w:t>tools</w:t>
      </w:r>
    </w:p>
    <w:p w14:paraId="1ADC5FB6" w14:textId="77777777" w:rsidR="00BE520D" w:rsidRDefault="007F6473">
      <w:pPr>
        <w:pStyle w:val="BodyText"/>
        <w:spacing w:before="213" w:line="254" w:lineRule="auto"/>
        <w:ind w:left="438" w:right="476"/>
        <w:jc w:val="both"/>
      </w:pPr>
      <w:r>
        <w:t>The</w:t>
      </w:r>
      <w:r>
        <w:rPr>
          <w:spacing w:val="-21"/>
        </w:rPr>
        <w:t xml:space="preserve"> </w:t>
      </w:r>
      <w:r>
        <w:t>overwhelming</w:t>
      </w:r>
      <w:r>
        <w:rPr>
          <w:spacing w:val="-20"/>
        </w:rPr>
        <w:t xml:space="preserve"> </w:t>
      </w:r>
      <w:r>
        <w:t>majority</w:t>
      </w:r>
      <w:r>
        <w:rPr>
          <w:spacing w:val="-21"/>
        </w:rPr>
        <w:t xml:space="preserve"> </w:t>
      </w:r>
      <w:r>
        <w:t>of</w:t>
      </w:r>
      <w:r>
        <w:rPr>
          <w:spacing w:val="-20"/>
        </w:rPr>
        <w:t xml:space="preserve"> </w:t>
      </w:r>
      <w:r>
        <w:t>professional</w:t>
      </w:r>
      <w:r>
        <w:rPr>
          <w:spacing w:val="-20"/>
        </w:rPr>
        <w:t xml:space="preserve"> </w:t>
      </w:r>
      <w:r>
        <w:t>translators</w:t>
      </w:r>
      <w:r>
        <w:rPr>
          <w:spacing w:val="-21"/>
        </w:rPr>
        <w:t xml:space="preserve"> </w:t>
      </w:r>
      <w:r>
        <w:t>visited</w:t>
      </w:r>
      <w:r>
        <w:rPr>
          <w:spacing w:val="-20"/>
        </w:rPr>
        <w:t xml:space="preserve"> </w:t>
      </w:r>
      <w:r>
        <w:t>for</w:t>
      </w:r>
      <w:r>
        <w:rPr>
          <w:spacing w:val="-20"/>
        </w:rPr>
        <w:t xml:space="preserve"> </w:t>
      </w:r>
      <w:r>
        <w:t>this</w:t>
      </w:r>
      <w:r>
        <w:rPr>
          <w:spacing w:val="-21"/>
        </w:rPr>
        <w:t xml:space="preserve"> </w:t>
      </w:r>
      <w:r>
        <w:t xml:space="preserve">study entered text in </w:t>
      </w:r>
      <w:r>
        <w:rPr>
          <w:spacing w:val="2"/>
        </w:rPr>
        <w:t xml:space="preserve">TM </w:t>
      </w:r>
      <w:r>
        <w:t xml:space="preserve">or localization tools for </w:t>
      </w:r>
      <w:r>
        <w:rPr>
          <w:spacing w:val="2"/>
        </w:rPr>
        <w:t xml:space="preserve">virtually </w:t>
      </w:r>
      <w:r>
        <w:t xml:space="preserve">all jobs. Most </w:t>
      </w:r>
      <w:r>
        <w:rPr>
          <w:spacing w:val="2"/>
        </w:rPr>
        <w:t xml:space="preserve">still  </w:t>
      </w:r>
      <w:r>
        <w:t>worked</w:t>
      </w:r>
      <w:r>
        <w:rPr>
          <w:spacing w:val="-17"/>
        </w:rPr>
        <w:t xml:space="preserve"> </w:t>
      </w:r>
      <w:r>
        <w:t>directly</w:t>
      </w:r>
      <w:r>
        <w:rPr>
          <w:spacing w:val="-17"/>
        </w:rPr>
        <w:t xml:space="preserve"> </w:t>
      </w:r>
      <w:r>
        <w:t>in</w:t>
      </w:r>
      <w:r>
        <w:rPr>
          <w:spacing w:val="-17"/>
        </w:rPr>
        <w:t xml:space="preserve"> </w:t>
      </w:r>
      <w:r>
        <w:t>the</w:t>
      </w:r>
      <w:r>
        <w:rPr>
          <w:spacing w:val="-17"/>
        </w:rPr>
        <w:t xml:space="preserve"> </w:t>
      </w:r>
      <w:r>
        <w:t>native</w:t>
      </w:r>
      <w:r>
        <w:rPr>
          <w:spacing w:val="-17"/>
        </w:rPr>
        <w:t xml:space="preserve"> </w:t>
      </w:r>
      <w:r>
        <w:t>file</w:t>
      </w:r>
      <w:r>
        <w:rPr>
          <w:spacing w:val="-17"/>
        </w:rPr>
        <w:t xml:space="preserve"> </w:t>
      </w:r>
      <w:r>
        <w:t>format</w:t>
      </w:r>
      <w:r>
        <w:rPr>
          <w:spacing w:val="-17"/>
        </w:rPr>
        <w:t xml:space="preserve"> </w:t>
      </w:r>
      <w:r>
        <w:t>at</w:t>
      </w:r>
      <w:r>
        <w:rPr>
          <w:spacing w:val="-17"/>
        </w:rPr>
        <w:t xml:space="preserve"> </w:t>
      </w:r>
      <w:r>
        <w:t>least</w:t>
      </w:r>
      <w:r>
        <w:rPr>
          <w:spacing w:val="-17"/>
        </w:rPr>
        <w:t xml:space="preserve"> </w:t>
      </w:r>
      <w:r>
        <w:t>on</w:t>
      </w:r>
      <w:r>
        <w:rPr>
          <w:spacing w:val="-17"/>
        </w:rPr>
        <w:t xml:space="preserve"> </w:t>
      </w:r>
      <w:r>
        <w:t>occasion,</w:t>
      </w:r>
      <w:r>
        <w:rPr>
          <w:spacing w:val="-17"/>
        </w:rPr>
        <w:t xml:space="preserve"> </w:t>
      </w:r>
      <w:r>
        <w:t>typing</w:t>
      </w:r>
      <w:r>
        <w:rPr>
          <w:spacing w:val="-16"/>
        </w:rPr>
        <w:t xml:space="preserve"> </w:t>
      </w:r>
      <w:r>
        <w:t>over</w:t>
      </w:r>
      <w:r>
        <w:rPr>
          <w:spacing w:val="-17"/>
        </w:rPr>
        <w:t xml:space="preserve"> </w:t>
      </w:r>
      <w:r>
        <w:t xml:space="preserve">the </w:t>
      </w:r>
      <w:r>
        <w:rPr>
          <w:spacing w:val="-4"/>
        </w:rPr>
        <w:t>ST.</w:t>
      </w:r>
      <w:r>
        <w:rPr>
          <w:spacing w:val="-13"/>
        </w:rPr>
        <w:t xml:space="preserve"> </w:t>
      </w:r>
      <w:r>
        <w:rPr>
          <w:spacing w:val="2"/>
        </w:rPr>
        <w:t>This</w:t>
      </w:r>
      <w:r>
        <w:rPr>
          <w:spacing w:val="-13"/>
        </w:rPr>
        <w:t xml:space="preserve"> </w:t>
      </w:r>
      <w:r>
        <w:t>was</w:t>
      </w:r>
      <w:r>
        <w:rPr>
          <w:spacing w:val="-13"/>
        </w:rPr>
        <w:t xml:space="preserve"> </w:t>
      </w:r>
      <w:r>
        <w:t>particularly</w:t>
      </w:r>
      <w:r>
        <w:rPr>
          <w:spacing w:val="-13"/>
        </w:rPr>
        <w:t xml:space="preserve"> </w:t>
      </w:r>
      <w:r>
        <w:t>true</w:t>
      </w:r>
      <w:r>
        <w:rPr>
          <w:spacing w:val="-13"/>
        </w:rPr>
        <w:t xml:space="preserve"> </w:t>
      </w:r>
      <w:r>
        <w:t>of</w:t>
      </w:r>
      <w:r>
        <w:rPr>
          <w:spacing w:val="-13"/>
        </w:rPr>
        <w:t xml:space="preserve"> </w:t>
      </w:r>
      <w:r>
        <w:t>those</w:t>
      </w:r>
      <w:r>
        <w:rPr>
          <w:spacing w:val="-12"/>
        </w:rPr>
        <w:t xml:space="preserve"> </w:t>
      </w:r>
      <w:r>
        <w:t>who</w:t>
      </w:r>
      <w:r>
        <w:rPr>
          <w:spacing w:val="-13"/>
        </w:rPr>
        <w:t xml:space="preserve"> </w:t>
      </w:r>
      <w:r>
        <w:t>worked</w:t>
      </w:r>
      <w:r>
        <w:rPr>
          <w:spacing w:val="-13"/>
        </w:rPr>
        <w:t xml:space="preserve"> </w:t>
      </w:r>
      <w:r>
        <w:t>with</w:t>
      </w:r>
      <w:r>
        <w:rPr>
          <w:spacing w:val="-13"/>
        </w:rPr>
        <w:t xml:space="preserve"> </w:t>
      </w:r>
      <w:r>
        <w:t>MS</w:t>
      </w:r>
      <w:r>
        <w:rPr>
          <w:spacing w:val="-13"/>
        </w:rPr>
        <w:t xml:space="preserve"> </w:t>
      </w:r>
      <w:r>
        <w:t>Office</w:t>
      </w:r>
      <w:r>
        <w:rPr>
          <w:spacing w:val="-13"/>
        </w:rPr>
        <w:t xml:space="preserve"> </w:t>
      </w:r>
      <w:r>
        <w:t>formats, some</w:t>
      </w:r>
      <w:r>
        <w:rPr>
          <w:spacing w:val="-13"/>
        </w:rPr>
        <w:t xml:space="preserve"> </w:t>
      </w:r>
      <w:r>
        <w:t>of</w:t>
      </w:r>
      <w:r>
        <w:rPr>
          <w:spacing w:val="-13"/>
        </w:rPr>
        <w:t xml:space="preserve"> </w:t>
      </w:r>
      <w:r>
        <w:t>which</w:t>
      </w:r>
      <w:r>
        <w:rPr>
          <w:spacing w:val="-12"/>
        </w:rPr>
        <w:t xml:space="preserve"> </w:t>
      </w:r>
      <w:r>
        <w:t>were</w:t>
      </w:r>
      <w:r>
        <w:rPr>
          <w:spacing w:val="-13"/>
        </w:rPr>
        <w:t xml:space="preserve"> </w:t>
      </w:r>
      <w:r>
        <w:t>seen</w:t>
      </w:r>
      <w:r>
        <w:rPr>
          <w:spacing w:val="-13"/>
        </w:rPr>
        <w:t xml:space="preserve"> </w:t>
      </w:r>
      <w:r>
        <w:t>as</w:t>
      </w:r>
      <w:r>
        <w:rPr>
          <w:spacing w:val="-12"/>
        </w:rPr>
        <w:t xml:space="preserve"> </w:t>
      </w:r>
      <w:r>
        <w:t>poorly</w:t>
      </w:r>
      <w:r>
        <w:rPr>
          <w:spacing w:val="-13"/>
        </w:rPr>
        <w:t xml:space="preserve"> </w:t>
      </w:r>
      <w:r>
        <w:t>supported</w:t>
      </w:r>
      <w:r>
        <w:rPr>
          <w:spacing w:val="-12"/>
        </w:rPr>
        <w:t xml:space="preserve"> </w:t>
      </w:r>
      <w:r>
        <w:t>by</w:t>
      </w:r>
      <w:r>
        <w:rPr>
          <w:spacing w:val="-13"/>
        </w:rPr>
        <w:t xml:space="preserve"> </w:t>
      </w:r>
      <w:r>
        <w:rPr>
          <w:spacing w:val="2"/>
        </w:rPr>
        <w:t>TM</w:t>
      </w:r>
      <w:r>
        <w:rPr>
          <w:spacing w:val="-13"/>
        </w:rPr>
        <w:t xml:space="preserve"> </w:t>
      </w:r>
      <w:r>
        <w:t>tools</w:t>
      </w:r>
      <w:r>
        <w:rPr>
          <w:spacing w:val="-12"/>
        </w:rPr>
        <w:t xml:space="preserve"> </w:t>
      </w:r>
      <w:r>
        <w:t>(PowerPoint</w:t>
      </w:r>
      <w:r>
        <w:rPr>
          <w:spacing w:val="-13"/>
        </w:rPr>
        <w:t xml:space="preserve"> </w:t>
      </w:r>
      <w:r>
        <w:t xml:space="preserve">was flagged most). Translators who usually worked in a </w:t>
      </w:r>
      <w:r>
        <w:rPr>
          <w:spacing w:val="2"/>
        </w:rPr>
        <w:t xml:space="preserve">TM </w:t>
      </w:r>
      <w:r>
        <w:t xml:space="preserve">tool sometimes worked in the native file format when the ST was very short, a one-off assignment or in a file format not supported by their </w:t>
      </w:r>
      <w:r>
        <w:rPr>
          <w:spacing w:val="2"/>
        </w:rPr>
        <w:t>TM</w:t>
      </w:r>
      <w:r>
        <w:rPr>
          <w:spacing w:val="17"/>
        </w:rPr>
        <w:t xml:space="preserve"> </w:t>
      </w:r>
      <w:r>
        <w:t>system.</w:t>
      </w:r>
    </w:p>
    <w:p w14:paraId="13508D88" w14:textId="77777777" w:rsidR="00BE520D" w:rsidRDefault="007F6473">
      <w:pPr>
        <w:pStyle w:val="BodyText"/>
        <w:spacing w:line="254" w:lineRule="auto"/>
        <w:ind w:left="438" w:right="478" w:firstLine="240"/>
        <w:jc w:val="both"/>
      </w:pPr>
      <w:r>
        <w:t xml:space="preserve">Only a small </w:t>
      </w:r>
      <w:r>
        <w:t>minority entered text via voice recognition tools, even where access and support were available. Dragon Naturally Speaking was the</w:t>
      </w:r>
      <w:r>
        <w:rPr>
          <w:spacing w:val="-5"/>
        </w:rPr>
        <w:t xml:space="preserve"> </w:t>
      </w:r>
      <w:r>
        <w:t>only</w:t>
      </w:r>
      <w:r>
        <w:rPr>
          <w:spacing w:val="-4"/>
        </w:rPr>
        <w:t xml:space="preserve"> </w:t>
      </w:r>
      <w:r>
        <w:t>tool</w:t>
      </w:r>
      <w:r>
        <w:rPr>
          <w:spacing w:val="-4"/>
        </w:rPr>
        <w:t xml:space="preserve"> </w:t>
      </w:r>
      <w:r>
        <w:t>observed,</w:t>
      </w:r>
      <w:r>
        <w:rPr>
          <w:spacing w:val="-4"/>
        </w:rPr>
        <w:t xml:space="preserve"> </w:t>
      </w:r>
      <w:r>
        <w:t>mostly</w:t>
      </w:r>
      <w:r>
        <w:rPr>
          <w:spacing w:val="-4"/>
        </w:rPr>
        <w:t xml:space="preserve"> </w:t>
      </w:r>
      <w:r>
        <w:t>in</w:t>
      </w:r>
      <w:r>
        <w:rPr>
          <w:spacing w:val="-4"/>
        </w:rPr>
        <w:t xml:space="preserve"> </w:t>
      </w:r>
      <w:r>
        <w:t>conjunction</w:t>
      </w:r>
      <w:r>
        <w:rPr>
          <w:spacing w:val="-4"/>
        </w:rPr>
        <w:t xml:space="preserve"> </w:t>
      </w:r>
      <w:r>
        <w:t>with</w:t>
      </w:r>
      <w:r>
        <w:rPr>
          <w:spacing w:val="-4"/>
        </w:rPr>
        <w:t xml:space="preserve"> </w:t>
      </w:r>
      <w:r>
        <w:t>DVX</w:t>
      </w:r>
      <w:r>
        <w:rPr>
          <w:spacing w:val="-4"/>
        </w:rPr>
        <w:t xml:space="preserve"> </w:t>
      </w:r>
      <w:r>
        <w:t>or</w:t>
      </w:r>
      <w:r>
        <w:rPr>
          <w:spacing w:val="-4"/>
        </w:rPr>
        <w:t xml:space="preserve"> </w:t>
      </w:r>
      <w:r>
        <w:t>SDL</w:t>
      </w:r>
      <w:r>
        <w:rPr>
          <w:spacing w:val="-4"/>
        </w:rPr>
        <w:t xml:space="preserve"> </w:t>
      </w:r>
      <w:r>
        <w:rPr>
          <w:spacing w:val="-3"/>
        </w:rPr>
        <w:t>Trados</w:t>
      </w:r>
      <w:r>
        <w:rPr>
          <w:spacing w:val="-4"/>
        </w:rPr>
        <w:t xml:space="preserve"> </w:t>
      </w:r>
      <w:r>
        <w:t xml:space="preserve">for </w:t>
      </w:r>
      <w:r>
        <w:rPr>
          <w:spacing w:val="3"/>
        </w:rPr>
        <w:t xml:space="preserve">TM. </w:t>
      </w:r>
      <w:r>
        <w:rPr>
          <w:spacing w:val="2"/>
        </w:rPr>
        <w:t xml:space="preserve">While </w:t>
      </w:r>
      <w:r>
        <w:t xml:space="preserve">DVX users reported no problems working in the </w:t>
      </w:r>
      <w:r>
        <w:rPr>
          <w:spacing w:val="2"/>
        </w:rPr>
        <w:t xml:space="preserve">TM </w:t>
      </w:r>
      <w:r>
        <w:t xml:space="preserve">editor, </w:t>
      </w:r>
      <w:r>
        <w:rPr>
          <w:spacing w:val="-3"/>
        </w:rPr>
        <w:t>Trados</w:t>
      </w:r>
      <w:r>
        <w:rPr>
          <w:spacing w:val="-10"/>
        </w:rPr>
        <w:t xml:space="preserve"> </w:t>
      </w:r>
      <w:r>
        <w:t>users</w:t>
      </w:r>
      <w:r>
        <w:rPr>
          <w:spacing w:val="-9"/>
        </w:rPr>
        <w:t xml:space="preserve"> </w:t>
      </w:r>
      <w:r>
        <w:t>preferred</w:t>
      </w:r>
      <w:r>
        <w:rPr>
          <w:spacing w:val="-9"/>
        </w:rPr>
        <w:t xml:space="preserve"> </w:t>
      </w:r>
      <w:r>
        <w:t>to</w:t>
      </w:r>
      <w:r>
        <w:rPr>
          <w:spacing w:val="-9"/>
        </w:rPr>
        <w:t xml:space="preserve"> </w:t>
      </w:r>
      <w:r>
        <w:t>have</w:t>
      </w:r>
      <w:r>
        <w:rPr>
          <w:spacing w:val="-9"/>
        </w:rPr>
        <w:t xml:space="preserve"> </w:t>
      </w:r>
      <w:r>
        <w:t>the</w:t>
      </w:r>
      <w:r>
        <w:rPr>
          <w:spacing w:val="-10"/>
        </w:rPr>
        <w:t xml:space="preserve"> </w:t>
      </w:r>
      <w:r>
        <w:t>TM</w:t>
      </w:r>
      <w:r>
        <w:rPr>
          <w:spacing w:val="-9"/>
        </w:rPr>
        <w:t xml:space="preserve"> </w:t>
      </w:r>
      <w:r>
        <w:rPr>
          <w:spacing w:val="2"/>
        </w:rPr>
        <w:t>running</w:t>
      </w:r>
      <w:r>
        <w:rPr>
          <w:spacing w:val="-9"/>
        </w:rPr>
        <w:t xml:space="preserve"> </w:t>
      </w:r>
      <w:r>
        <w:t>in</w:t>
      </w:r>
      <w:r>
        <w:rPr>
          <w:spacing w:val="-9"/>
        </w:rPr>
        <w:t xml:space="preserve"> </w:t>
      </w:r>
      <w:r>
        <w:t>the</w:t>
      </w:r>
      <w:r>
        <w:rPr>
          <w:spacing w:val="-9"/>
        </w:rPr>
        <w:t xml:space="preserve"> </w:t>
      </w:r>
      <w:r>
        <w:t>background</w:t>
      </w:r>
      <w:r>
        <w:rPr>
          <w:spacing w:val="-9"/>
        </w:rPr>
        <w:t xml:space="preserve"> </w:t>
      </w:r>
      <w:r>
        <w:t>to</w:t>
      </w:r>
      <w:r>
        <w:rPr>
          <w:spacing w:val="-10"/>
        </w:rPr>
        <w:t xml:space="preserve"> </w:t>
      </w:r>
      <w:r>
        <w:t>check matches</w:t>
      </w:r>
      <w:r>
        <w:rPr>
          <w:spacing w:val="-27"/>
        </w:rPr>
        <w:t xml:space="preserve"> </w:t>
      </w:r>
      <w:r>
        <w:t>on</w:t>
      </w:r>
      <w:r>
        <w:rPr>
          <w:spacing w:val="-27"/>
        </w:rPr>
        <w:t xml:space="preserve"> </w:t>
      </w:r>
      <w:r>
        <w:t>screen,</w:t>
      </w:r>
      <w:r>
        <w:rPr>
          <w:spacing w:val="-26"/>
        </w:rPr>
        <w:t xml:space="preserve"> </w:t>
      </w:r>
      <w:r>
        <w:t>but</w:t>
      </w:r>
      <w:r>
        <w:rPr>
          <w:spacing w:val="-27"/>
        </w:rPr>
        <w:t xml:space="preserve"> </w:t>
      </w:r>
      <w:r>
        <w:t>would</w:t>
      </w:r>
      <w:r>
        <w:rPr>
          <w:spacing w:val="-27"/>
        </w:rPr>
        <w:t xml:space="preserve"> </w:t>
      </w:r>
      <w:r>
        <w:t>enter</w:t>
      </w:r>
      <w:r>
        <w:rPr>
          <w:spacing w:val="-26"/>
        </w:rPr>
        <w:t xml:space="preserve"> </w:t>
      </w:r>
      <w:r>
        <w:t>their</w:t>
      </w:r>
      <w:r>
        <w:rPr>
          <w:spacing w:val="-27"/>
        </w:rPr>
        <w:t xml:space="preserve"> </w:t>
      </w:r>
      <w:r>
        <w:t>translation</w:t>
      </w:r>
      <w:r>
        <w:rPr>
          <w:spacing w:val="-27"/>
        </w:rPr>
        <w:t xml:space="preserve"> </w:t>
      </w:r>
      <w:r>
        <w:t>in</w:t>
      </w:r>
      <w:r>
        <w:rPr>
          <w:spacing w:val="-26"/>
        </w:rPr>
        <w:t xml:space="preserve"> </w:t>
      </w:r>
      <w:r>
        <w:t>the</w:t>
      </w:r>
      <w:r>
        <w:rPr>
          <w:spacing w:val="-27"/>
        </w:rPr>
        <w:t xml:space="preserve"> </w:t>
      </w:r>
      <w:r>
        <w:t>native</w:t>
      </w:r>
      <w:r>
        <w:rPr>
          <w:spacing w:val="-27"/>
        </w:rPr>
        <w:t xml:space="preserve"> </w:t>
      </w:r>
      <w:r>
        <w:t>file</w:t>
      </w:r>
      <w:r>
        <w:rPr>
          <w:spacing w:val="-26"/>
        </w:rPr>
        <w:t xml:space="preserve"> </w:t>
      </w:r>
      <w:r>
        <w:t xml:space="preserve">format. </w:t>
      </w:r>
      <w:r>
        <w:rPr>
          <w:spacing w:val="3"/>
        </w:rPr>
        <w:t xml:space="preserve">All </w:t>
      </w:r>
      <w:r>
        <w:t xml:space="preserve">had encountered technical problems when they tried to work directly in </w:t>
      </w:r>
      <w:r>
        <w:rPr>
          <w:spacing w:val="-3"/>
        </w:rPr>
        <w:t xml:space="preserve">Trados </w:t>
      </w:r>
      <w:r>
        <w:t>via voice recognition input. Adopters of this approach belonged to two main</w:t>
      </w:r>
      <w:r>
        <w:rPr>
          <w:spacing w:val="20"/>
        </w:rPr>
        <w:t xml:space="preserve"> </w:t>
      </w:r>
      <w:r>
        <w:t>groups:</w:t>
      </w:r>
    </w:p>
    <w:p w14:paraId="145247AA" w14:textId="77777777" w:rsidR="00BE520D" w:rsidRDefault="007F6473">
      <w:pPr>
        <w:pStyle w:val="BodyText"/>
        <w:spacing w:before="165" w:line="254" w:lineRule="auto"/>
        <w:ind w:left="978" w:right="546" w:hanging="301"/>
      </w:pPr>
      <w:r>
        <w:rPr>
          <w:rFonts w:ascii="Times New Roman"/>
          <w:color w:val="606060"/>
          <w:w w:val="330"/>
          <w:sz w:val="14"/>
        </w:rPr>
        <w:t xml:space="preserve">l </w:t>
      </w:r>
      <w:r>
        <w:rPr>
          <w:w w:val="105"/>
        </w:rPr>
        <w:t xml:space="preserve">translators who had previous experience of dictation decades </w:t>
      </w:r>
      <w:r>
        <w:t>earlier, when they used Dictaph</w:t>
      </w:r>
      <w:r>
        <w:t xml:space="preserve">ones then audio-typists typed their </w:t>
      </w:r>
      <w:r>
        <w:rPr>
          <w:w w:val="105"/>
        </w:rPr>
        <w:t>translations for hard-copy editing;</w:t>
      </w:r>
    </w:p>
    <w:p w14:paraId="33941382" w14:textId="77777777" w:rsidR="00BE520D" w:rsidRDefault="007F6473">
      <w:pPr>
        <w:pStyle w:val="BodyText"/>
        <w:spacing w:before="117" w:line="254" w:lineRule="auto"/>
        <w:ind w:left="978" w:right="1083" w:hanging="301"/>
      </w:pPr>
      <w:r>
        <w:rPr>
          <w:rFonts w:ascii="Times New Roman"/>
          <w:color w:val="606060"/>
          <w:w w:val="330"/>
          <w:sz w:val="14"/>
        </w:rPr>
        <w:t>l</w:t>
      </w:r>
      <w:r>
        <w:rPr>
          <w:rFonts w:ascii="Times New Roman"/>
          <w:color w:val="606060"/>
          <w:spacing w:val="-41"/>
          <w:w w:val="330"/>
          <w:sz w:val="14"/>
        </w:rPr>
        <w:t xml:space="preserve"> </w:t>
      </w:r>
      <w:r>
        <w:rPr>
          <w:w w:val="105"/>
        </w:rPr>
        <w:t>those</w:t>
      </w:r>
      <w:r>
        <w:rPr>
          <w:spacing w:val="-25"/>
          <w:w w:val="105"/>
        </w:rPr>
        <w:t xml:space="preserve"> </w:t>
      </w:r>
      <w:r>
        <w:rPr>
          <w:w w:val="105"/>
        </w:rPr>
        <w:t>who</w:t>
      </w:r>
      <w:r>
        <w:rPr>
          <w:spacing w:val="-24"/>
          <w:w w:val="105"/>
        </w:rPr>
        <w:t xml:space="preserve"> </w:t>
      </w:r>
      <w:r>
        <w:rPr>
          <w:w w:val="105"/>
        </w:rPr>
        <w:t>avoided</w:t>
      </w:r>
      <w:r>
        <w:rPr>
          <w:spacing w:val="-25"/>
          <w:w w:val="105"/>
        </w:rPr>
        <w:t xml:space="preserve"> </w:t>
      </w:r>
      <w:r>
        <w:rPr>
          <w:w w:val="105"/>
        </w:rPr>
        <w:t>typing</w:t>
      </w:r>
      <w:r>
        <w:rPr>
          <w:spacing w:val="-25"/>
          <w:w w:val="105"/>
        </w:rPr>
        <w:t xml:space="preserve"> </w:t>
      </w:r>
      <w:r>
        <w:rPr>
          <w:w w:val="105"/>
        </w:rPr>
        <w:t>because</w:t>
      </w:r>
      <w:r>
        <w:rPr>
          <w:spacing w:val="-25"/>
          <w:w w:val="105"/>
        </w:rPr>
        <w:t xml:space="preserve"> </w:t>
      </w:r>
      <w:r>
        <w:rPr>
          <w:w w:val="105"/>
        </w:rPr>
        <w:t>they</w:t>
      </w:r>
      <w:r>
        <w:rPr>
          <w:spacing w:val="-24"/>
          <w:w w:val="105"/>
        </w:rPr>
        <w:t xml:space="preserve"> </w:t>
      </w:r>
      <w:r>
        <w:rPr>
          <w:w w:val="105"/>
        </w:rPr>
        <w:t>suffered</w:t>
      </w:r>
      <w:r>
        <w:rPr>
          <w:spacing w:val="-25"/>
          <w:w w:val="105"/>
        </w:rPr>
        <w:t xml:space="preserve"> </w:t>
      </w:r>
      <w:r>
        <w:rPr>
          <w:w w:val="105"/>
        </w:rPr>
        <w:t>from</w:t>
      </w:r>
      <w:r>
        <w:rPr>
          <w:spacing w:val="-25"/>
          <w:w w:val="105"/>
        </w:rPr>
        <w:t xml:space="preserve"> </w:t>
      </w:r>
      <w:r>
        <w:rPr>
          <w:w w:val="105"/>
        </w:rPr>
        <w:t>or</w:t>
      </w:r>
      <w:r>
        <w:rPr>
          <w:spacing w:val="-24"/>
          <w:w w:val="105"/>
        </w:rPr>
        <w:t xml:space="preserve"> </w:t>
      </w:r>
      <w:r>
        <w:rPr>
          <w:w w:val="105"/>
        </w:rPr>
        <w:t>were concerned about repetitive strain</w:t>
      </w:r>
      <w:r>
        <w:rPr>
          <w:spacing w:val="-12"/>
          <w:w w:val="105"/>
        </w:rPr>
        <w:t xml:space="preserve"> </w:t>
      </w:r>
      <w:r>
        <w:rPr>
          <w:w w:val="105"/>
        </w:rPr>
        <w:t>injury.</w:t>
      </w:r>
    </w:p>
    <w:p w14:paraId="52BD3865" w14:textId="77777777" w:rsidR="00BE520D" w:rsidRDefault="007F6473">
      <w:pPr>
        <w:pStyle w:val="BodyText"/>
        <w:spacing w:before="179" w:line="254" w:lineRule="auto"/>
        <w:ind w:left="438" w:right="479"/>
        <w:jc w:val="both"/>
      </w:pPr>
      <w:r>
        <w:t>One translator with a physical disability found this input method more efficient</w:t>
      </w:r>
      <w:r>
        <w:t>. A few claimed they could work noticeably more quickly. Only translators working with European languages were found to use the tool, though Dragon claim their software supports others, including complex scripts.</w:t>
      </w:r>
      <w:r>
        <w:rPr>
          <w:spacing w:val="-19"/>
        </w:rPr>
        <w:t xml:space="preserve"> </w:t>
      </w:r>
      <w:r>
        <w:t>Computing</w:t>
      </w:r>
      <w:r>
        <w:rPr>
          <w:spacing w:val="-19"/>
        </w:rPr>
        <w:t xml:space="preserve"> </w:t>
      </w:r>
      <w:r>
        <w:t>hardware</w:t>
      </w:r>
      <w:r>
        <w:rPr>
          <w:spacing w:val="-19"/>
        </w:rPr>
        <w:t xml:space="preserve"> </w:t>
      </w:r>
      <w:r>
        <w:t>performance</w:t>
      </w:r>
      <w:r>
        <w:rPr>
          <w:spacing w:val="-19"/>
        </w:rPr>
        <w:t xml:space="preserve"> </w:t>
      </w:r>
      <w:r>
        <w:t>was</w:t>
      </w:r>
      <w:r>
        <w:rPr>
          <w:spacing w:val="-19"/>
        </w:rPr>
        <w:t xml:space="preserve"> </w:t>
      </w:r>
      <w:r>
        <w:t>an</w:t>
      </w:r>
      <w:r>
        <w:rPr>
          <w:spacing w:val="-19"/>
        </w:rPr>
        <w:t xml:space="preserve"> </w:t>
      </w:r>
      <w:r>
        <w:t>issue</w:t>
      </w:r>
      <w:r>
        <w:rPr>
          <w:spacing w:val="-19"/>
        </w:rPr>
        <w:t xml:space="preserve"> </w:t>
      </w:r>
      <w:r>
        <w:t>and</w:t>
      </w:r>
      <w:r>
        <w:rPr>
          <w:spacing w:val="-19"/>
        </w:rPr>
        <w:t xml:space="preserve"> </w:t>
      </w:r>
      <w:r>
        <w:t>most</w:t>
      </w:r>
      <w:r>
        <w:rPr>
          <w:spacing w:val="-19"/>
        </w:rPr>
        <w:t xml:space="preserve"> </w:t>
      </w:r>
      <w:r>
        <w:t>users</w:t>
      </w:r>
      <w:r>
        <w:rPr>
          <w:spacing w:val="-19"/>
        </w:rPr>
        <w:t xml:space="preserve"> </w:t>
      </w:r>
      <w:r>
        <w:t>had had to buy additional</w:t>
      </w:r>
      <w:r>
        <w:rPr>
          <w:spacing w:val="27"/>
        </w:rPr>
        <w:t xml:space="preserve"> </w:t>
      </w:r>
      <w:r>
        <w:rPr>
          <w:spacing w:val="5"/>
        </w:rPr>
        <w:t>RAM.</w:t>
      </w:r>
    </w:p>
    <w:p w14:paraId="4029502F" w14:textId="77777777" w:rsidR="00BE520D" w:rsidRDefault="007F6473">
      <w:pPr>
        <w:pStyle w:val="BodyText"/>
        <w:spacing w:line="254" w:lineRule="auto"/>
        <w:ind w:left="438" w:right="479" w:firstLine="240"/>
        <w:jc w:val="both"/>
      </w:pPr>
      <w:r>
        <w:t xml:space="preserve">A very </w:t>
      </w:r>
      <w:r>
        <w:rPr>
          <w:spacing w:val="2"/>
        </w:rPr>
        <w:t xml:space="preserve">small </w:t>
      </w:r>
      <w:r>
        <w:t xml:space="preserve">number of translators, </w:t>
      </w:r>
      <w:r>
        <w:rPr>
          <w:spacing w:val="2"/>
        </w:rPr>
        <w:t xml:space="preserve">all </w:t>
      </w:r>
      <w:r>
        <w:t xml:space="preserve">in-house, worked </w:t>
      </w:r>
      <w:r>
        <w:rPr>
          <w:spacing w:val="2"/>
        </w:rPr>
        <w:t xml:space="preserve">directly </w:t>
      </w:r>
      <w:r>
        <w:t xml:space="preserve">in a </w:t>
      </w:r>
      <w:r>
        <w:rPr>
          <w:spacing w:val="4"/>
        </w:rPr>
        <w:t xml:space="preserve">CMS, </w:t>
      </w:r>
      <w:r>
        <w:t xml:space="preserve">with a </w:t>
      </w:r>
      <w:r>
        <w:rPr>
          <w:spacing w:val="2"/>
        </w:rPr>
        <w:t xml:space="preserve">TM </w:t>
      </w:r>
      <w:r>
        <w:rPr>
          <w:spacing w:val="3"/>
        </w:rPr>
        <w:t xml:space="preserve">running </w:t>
      </w:r>
      <w:r>
        <w:t xml:space="preserve">to access matches, but also </w:t>
      </w:r>
      <w:r>
        <w:rPr>
          <w:spacing w:val="2"/>
        </w:rPr>
        <w:t xml:space="preserve">sometimes </w:t>
      </w:r>
      <w:r>
        <w:t>to make sure</w:t>
      </w:r>
      <w:r>
        <w:rPr>
          <w:spacing w:val="-9"/>
        </w:rPr>
        <w:t xml:space="preserve"> </w:t>
      </w:r>
      <w:r>
        <w:rPr>
          <w:spacing w:val="2"/>
        </w:rPr>
        <w:t>linguistic</w:t>
      </w:r>
      <w:r>
        <w:rPr>
          <w:spacing w:val="-8"/>
        </w:rPr>
        <w:t xml:space="preserve"> </w:t>
      </w:r>
      <w:r>
        <w:t>support</w:t>
      </w:r>
      <w:r>
        <w:rPr>
          <w:spacing w:val="-9"/>
        </w:rPr>
        <w:t xml:space="preserve"> </w:t>
      </w:r>
      <w:r>
        <w:t>was</w:t>
      </w:r>
      <w:r>
        <w:rPr>
          <w:spacing w:val="-8"/>
        </w:rPr>
        <w:t xml:space="preserve"> </w:t>
      </w:r>
      <w:r>
        <w:t>sufficient.</w:t>
      </w:r>
      <w:r>
        <w:rPr>
          <w:spacing w:val="-9"/>
        </w:rPr>
        <w:t xml:space="preserve"> </w:t>
      </w:r>
      <w:r>
        <w:t>A</w:t>
      </w:r>
      <w:r>
        <w:rPr>
          <w:spacing w:val="-8"/>
        </w:rPr>
        <w:t xml:space="preserve"> </w:t>
      </w:r>
      <w:r>
        <w:t>related</w:t>
      </w:r>
      <w:r>
        <w:rPr>
          <w:spacing w:val="-9"/>
        </w:rPr>
        <w:t xml:space="preserve"> </w:t>
      </w:r>
      <w:r>
        <w:t>recent</w:t>
      </w:r>
      <w:r>
        <w:rPr>
          <w:spacing w:val="-8"/>
        </w:rPr>
        <w:t xml:space="preserve"> </w:t>
      </w:r>
      <w:r>
        <w:t>development</w:t>
      </w:r>
      <w:r>
        <w:rPr>
          <w:spacing w:val="-9"/>
        </w:rPr>
        <w:t xml:space="preserve"> </w:t>
      </w:r>
      <w:r>
        <w:t>is</w:t>
      </w:r>
      <w:r>
        <w:rPr>
          <w:spacing w:val="-8"/>
        </w:rPr>
        <w:t xml:space="preserve"> </w:t>
      </w:r>
      <w:r>
        <w:t>that of</w:t>
      </w:r>
      <w:r>
        <w:rPr>
          <w:spacing w:val="25"/>
        </w:rPr>
        <w:t xml:space="preserve"> </w:t>
      </w:r>
      <w:r>
        <w:t>web-based</w:t>
      </w:r>
      <w:r>
        <w:rPr>
          <w:spacing w:val="25"/>
        </w:rPr>
        <w:t xml:space="preserve"> </w:t>
      </w:r>
      <w:r>
        <w:rPr>
          <w:spacing w:val="2"/>
        </w:rPr>
        <w:t>editing</w:t>
      </w:r>
      <w:r>
        <w:rPr>
          <w:spacing w:val="25"/>
        </w:rPr>
        <w:t xml:space="preserve"> </w:t>
      </w:r>
      <w:r>
        <w:t>environments</w:t>
      </w:r>
      <w:r>
        <w:rPr>
          <w:spacing w:val="25"/>
        </w:rPr>
        <w:t xml:space="preserve"> </w:t>
      </w:r>
      <w:r>
        <w:t>which</w:t>
      </w:r>
      <w:r>
        <w:rPr>
          <w:spacing w:val="26"/>
        </w:rPr>
        <w:t xml:space="preserve"> </w:t>
      </w:r>
      <w:r>
        <w:t>include</w:t>
      </w:r>
      <w:r>
        <w:rPr>
          <w:spacing w:val="25"/>
        </w:rPr>
        <w:t xml:space="preserve"> </w:t>
      </w:r>
      <w:r>
        <w:rPr>
          <w:spacing w:val="3"/>
        </w:rPr>
        <w:t>TM</w:t>
      </w:r>
      <w:r>
        <w:rPr>
          <w:spacing w:val="25"/>
        </w:rPr>
        <w:t xml:space="preserve"> </w:t>
      </w:r>
      <w:r>
        <w:t>and</w:t>
      </w:r>
      <w:r>
        <w:rPr>
          <w:spacing w:val="25"/>
        </w:rPr>
        <w:t xml:space="preserve"> </w:t>
      </w:r>
      <w:r>
        <w:t>terminology</w:t>
      </w:r>
    </w:p>
    <w:p w14:paraId="0BF5FE95" w14:textId="77777777" w:rsidR="00BE520D" w:rsidRDefault="00BE520D">
      <w:pPr>
        <w:spacing w:line="254" w:lineRule="auto"/>
        <w:jc w:val="both"/>
        <w:sectPr w:rsidR="00BE520D">
          <w:pgSz w:w="8850" w:h="13270"/>
          <w:pgMar w:top="840" w:right="720" w:bottom="280" w:left="720" w:header="644" w:footer="0" w:gutter="0"/>
          <w:cols w:space="720"/>
        </w:sectPr>
      </w:pPr>
    </w:p>
    <w:p w14:paraId="773455FE" w14:textId="77777777" w:rsidR="00BE520D" w:rsidRDefault="00BE520D">
      <w:pPr>
        <w:pStyle w:val="BodyText"/>
        <w:spacing w:before="5"/>
        <w:rPr>
          <w:sz w:val="29"/>
        </w:rPr>
      </w:pPr>
    </w:p>
    <w:p w14:paraId="2DD3F67F" w14:textId="77777777" w:rsidR="00BE520D" w:rsidRDefault="007F6473">
      <w:pPr>
        <w:pStyle w:val="BodyText"/>
        <w:spacing w:before="106" w:line="254" w:lineRule="auto"/>
        <w:ind w:left="481" w:right="436"/>
        <w:jc w:val="both"/>
      </w:pPr>
      <w:r>
        <w:t>resources (e.g. Lionbridge Translation Workspace). In this model, translators do not buy tools or work on local installations but log in to request jo</w:t>
      </w:r>
      <w:r>
        <w:t>bs and carry out the work online in the text editor mandated by the provider.</w:t>
      </w:r>
    </w:p>
    <w:p w14:paraId="37A43E7A" w14:textId="77777777" w:rsidR="00BE520D" w:rsidRDefault="00BE520D">
      <w:pPr>
        <w:pStyle w:val="BodyText"/>
        <w:spacing w:before="4"/>
        <w:rPr>
          <w:sz w:val="32"/>
        </w:rPr>
      </w:pPr>
    </w:p>
    <w:p w14:paraId="32FDAE14" w14:textId="77777777" w:rsidR="00BE520D" w:rsidRDefault="007F6473">
      <w:pPr>
        <w:pStyle w:val="Heading5"/>
        <w:numPr>
          <w:ilvl w:val="2"/>
          <w:numId w:val="26"/>
        </w:numPr>
        <w:tabs>
          <w:tab w:val="left" w:pos="2579"/>
        </w:tabs>
        <w:ind w:left="2578" w:hanging="628"/>
        <w:jc w:val="left"/>
        <w:rPr>
          <w:b/>
        </w:rPr>
      </w:pPr>
      <w:r>
        <w:rPr>
          <w:b/>
          <w:spacing w:val="-4"/>
          <w:w w:val="85"/>
        </w:rPr>
        <w:t xml:space="preserve">Translation </w:t>
      </w:r>
      <w:r>
        <w:rPr>
          <w:b/>
          <w:w w:val="85"/>
        </w:rPr>
        <w:t>memory</w:t>
      </w:r>
      <w:r>
        <w:rPr>
          <w:b/>
          <w:spacing w:val="38"/>
          <w:w w:val="85"/>
        </w:rPr>
        <w:t xml:space="preserve"> </w:t>
      </w:r>
      <w:r>
        <w:rPr>
          <w:b/>
          <w:w w:val="85"/>
        </w:rPr>
        <w:t>tools</w:t>
      </w:r>
    </w:p>
    <w:p w14:paraId="490C1459" w14:textId="77777777" w:rsidR="00BE520D" w:rsidRDefault="007F6473">
      <w:pPr>
        <w:pStyle w:val="BodyText"/>
        <w:spacing w:before="213" w:line="254" w:lineRule="auto"/>
        <w:ind w:left="481" w:right="434"/>
        <w:jc w:val="both"/>
      </w:pPr>
      <w:r>
        <w:rPr>
          <w:spacing w:val="3"/>
        </w:rPr>
        <w:t>LSPs</w:t>
      </w:r>
      <w:r>
        <w:rPr>
          <w:spacing w:val="-13"/>
        </w:rPr>
        <w:t xml:space="preserve"> </w:t>
      </w:r>
      <w:r>
        <w:t>who</w:t>
      </w:r>
      <w:r>
        <w:rPr>
          <w:spacing w:val="-13"/>
        </w:rPr>
        <w:t xml:space="preserve"> </w:t>
      </w:r>
      <w:r>
        <w:rPr>
          <w:spacing w:val="2"/>
        </w:rPr>
        <w:t>participated</w:t>
      </w:r>
      <w:r>
        <w:rPr>
          <w:spacing w:val="-13"/>
        </w:rPr>
        <w:t xml:space="preserve"> </w:t>
      </w:r>
      <w:r>
        <w:rPr>
          <w:spacing w:val="2"/>
        </w:rPr>
        <w:t>in</w:t>
      </w:r>
      <w:r>
        <w:rPr>
          <w:spacing w:val="-13"/>
        </w:rPr>
        <w:t xml:space="preserve"> </w:t>
      </w:r>
      <w:r>
        <w:rPr>
          <w:spacing w:val="2"/>
        </w:rPr>
        <w:t>research</w:t>
      </w:r>
      <w:r>
        <w:rPr>
          <w:spacing w:val="-13"/>
        </w:rPr>
        <w:t xml:space="preserve"> </w:t>
      </w:r>
      <w:r>
        <w:t>for</w:t>
      </w:r>
      <w:r>
        <w:rPr>
          <w:spacing w:val="-13"/>
        </w:rPr>
        <w:t xml:space="preserve"> </w:t>
      </w:r>
      <w:r>
        <w:rPr>
          <w:spacing w:val="3"/>
        </w:rPr>
        <w:t>this</w:t>
      </w:r>
      <w:r>
        <w:rPr>
          <w:spacing w:val="-13"/>
        </w:rPr>
        <w:t xml:space="preserve"> </w:t>
      </w:r>
      <w:r>
        <w:t>book</w:t>
      </w:r>
      <w:r>
        <w:rPr>
          <w:spacing w:val="-13"/>
        </w:rPr>
        <w:t xml:space="preserve"> </w:t>
      </w:r>
      <w:r>
        <w:rPr>
          <w:spacing w:val="3"/>
        </w:rPr>
        <w:t>agreed</w:t>
      </w:r>
      <w:r>
        <w:rPr>
          <w:spacing w:val="-12"/>
        </w:rPr>
        <w:t xml:space="preserve"> </w:t>
      </w:r>
      <w:r>
        <w:rPr>
          <w:spacing w:val="2"/>
        </w:rPr>
        <w:t>these</w:t>
      </w:r>
      <w:r>
        <w:rPr>
          <w:spacing w:val="-13"/>
        </w:rPr>
        <w:t xml:space="preserve"> </w:t>
      </w:r>
      <w:r>
        <w:rPr>
          <w:spacing w:val="2"/>
        </w:rPr>
        <w:t>are</w:t>
      </w:r>
      <w:r>
        <w:rPr>
          <w:spacing w:val="-13"/>
        </w:rPr>
        <w:t xml:space="preserve"> </w:t>
      </w:r>
      <w:r>
        <w:t>the</w:t>
      </w:r>
      <w:r>
        <w:rPr>
          <w:spacing w:val="-13"/>
        </w:rPr>
        <w:t xml:space="preserve"> </w:t>
      </w:r>
      <w:r>
        <w:t xml:space="preserve">‘most </w:t>
      </w:r>
      <w:r>
        <w:rPr>
          <w:spacing w:val="3"/>
        </w:rPr>
        <w:t xml:space="preserve">significant’ </w:t>
      </w:r>
      <w:r>
        <w:t xml:space="preserve">tools for </w:t>
      </w:r>
      <w:r>
        <w:rPr>
          <w:spacing w:val="2"/>
        </w:rPr>
        <w:t xml:space="preserve">translators (García, 2009a: </w:t>
      </w:r>
      <w:r>
        <w:t xml:space="preserve">199). </w:t>
      </w:r>
      <w:r>
        <w:rPr>
          <w:spacing w:val="3"/>
        </w:rPr>
        <w:t xml:space="preserve">TM </w:t>
      </w:r>
      <w:r>
        <w:t xml:space="preserve">tools </w:t>
      </w:r>
      <w:r>
        <w:rPr>
          <w:spacing w:val="2"/>
        </w:rPr>
        <w:t xml:space="preserve">arguably require </w:t>
      </w:r>
      <w:r>
        <w:t xml:space="preserve">less </w:t>
      </w:r>
      <w:r>
        <w:rPr>
          <w:spacing w:val="2"/>
        </w:rPr>
        <w:t xml:space="preserve">effort </w:t>
      </w:r>
      <w:r>
        <w:t xml:space="preserve">of </w:t>
      </w:r>
      <w:r>
        <w:rPr>
          <w:spacing w:val="2"/>
        </w:rPr>
        <w:t xml:space="preserve">translators </w:t>
      </w:r>
      <w:r>
        <w:rPr>
          <w:spacing w:val="3"/>
        </w:rPr>
        <w:t xml:space="preserve">than </w:t>
      </w:r>
      <w:r>
        <w:rPr>
          <w:spacing w:val="2"/>
        </w:rPr>
        <w:t xml:space="preserve">terminology </w:t>
      </w:r>
      <w:r>
        <w:t xml:space="preserve">tools do. Each </w:t>
      </w:r>
      <w:r>
        <w:rPr>
          <w:spacing w:val="3"/>
        </w:rPr>
        <w:t xml:space="preserve">time </w:t>
      </w:r>
      <w:r>
        <w:t xml:space="preserve">the tool is </w:t>
      </w:r>
      <w:r>
        <w:rPr>
          <w:spacing w:val="2"/>
        </w:rPr>
        <w:t xml:space="preserve">used </w:t>
      </w:r>
      <w:r>
        <w:t xml:space="preserve">as the </w:t>
      </w:r>
      <w:r>
        <w:rPr>
          <w:spacing w:val="2"/>
        </w:rPr>
        <w:t xml:space="preserve">translation environment, which </w:t>
      </w:r>
      <w:r>
        <w:t xml:space="preserve">is </w:t>
      </w:r>
      <w:r>
        <w:rPr>
          <w:spacing w:val="2"/>
        </w:rPr>
        <w:t xml:space="preserve">increasingly  </w:t>
      </w:r>
      <w:r>
        <w:t xml:space="preserve">the default </w:t>
      </w:r>
      <w:r>
        <w:rPr>
          <w:spacing w:val="2"/>
        </w:rPr>
        <w:t xml:space="preserve">practice </w:t>
      </w:r>
      <w:r>
        <w:t xml:space="preserve">for </w:t>
      </w:r>
      <w:r>
        <w:rPr>
          <w:spacing w:val="3"/>
        </w:rPr>
        <w:t xml:space="preserve">all </w:t>
      </w:r>
      <w:r>
        <w:t>jobs, the translator automatica</w:t>
      </w:r>
      <w:r>
        <w:t xml:space="preserve">lly </w:t>
      </w:r>
      <w:r>
        <w:rPr>
          <w:spacing w:val="2"/>
        </w:rPr>
        <w:t xml:space="preserve">feeds the database. Using </w:t>
      </w:r>
      <w:r>
        <w:t xml:space="preserve">a </w:t>
      </w:r>
      <w:r>
        <w:rPr>
          <w:spacing w:val="2"/>
        </w:rPr>
        <w:t xml:space="preserve">standard </w:t>
      </w:r>
      <w:r>
        <w:t xml:space="preserve">workflow, many </w:t>
      </w:r>
      <w:r>
        <w:rPr>
          <w:spacing w:val="2"/>
        </w:rPr>
        <w:t xml:space="preserve">users </w:t>
      </w:r>
      <w:r>
        <w:t>were able to avoid laborious</w:t>
      </w:r>
      <w:r>
        <w:rPr>
          <w:spacing w:val="-10"/>
        </w:rPr>
        <w:t xml:space="preserve"> </w:t>
      </w:r>
      <w:r>
        <w:t>conversion</w:t>
      </w:r>
      <w:r>
        <w:rPr>
          <w:spacing w:val="-9"/>
        </w:rPr>
        <w:t xml:space="preserve"> </w:t>
      </w:r>
      <w:r>
        <w:t>and</w:t>
      </w:r>
      <w:r>
        <w:rPr>
          <w:spacing w:val="-10"/>
        </w:rPr>
        <w:t xml:space="preserve"> </w:t>
      </w:r>
      <w:r>
        <w:rPr>
          <w:spacing w:val="2"/>
        </w:rPr>
        <w:t>other</w:t>
      </w:r>
      <w:r>
        <w:rPr>
          <w:spacing w:val="-9"/>
        </w:rPr>
        <w:t xml:space="preserve"> </w:t>
      </w:r>
      <w:r>
        <w:rPr>
          <w:spacing w:val="2"/>
        </w:rPr>
        <w:t>tasks.</w:t>
      </w:r>
      <w:r>
        <w:rPr>
          <w:spacing w:val="-9"/>
        </w:rPr>
        <w:t xml:space="preserve"> </w:t>
      </w:r>
      <w:r>
        <w:rPr>
          <w:spacing w:val="3"/>
        </w:rPr>
        <w:t>TM</w:t>
      </w:r>
      <w:r>
        <w:rPr>
          <w:spacing w:val="-10"/>
        </w:rPr>
        <w:t xml:space="preserve"> </w:t>
      </w:r>
      <w:r>
        <w:rPr>
          <w:spacing w:val="2"/>
        </w:rPr>
        <w:t>systems</w:t>
      </w:r>
      <w:r>
        <w:rPr>
          <w:spacing w:val="-9"/>
        </w:rPr>
        <w:t xml:space="preserve"> </w:t>
      </w:r>
      <w:r>
        <w:rPr>
          <w:spacing w:val="2"/>
        </w:rPr>
        <w:t>integrate</w:t>
      </w:r>
      <w:r>
        <w:rPr>
          <w:spacing w:val="-9"/>
        </w:rPr>
        <w:t xml:space="preserve"> </w:t>
      </w:r>
      <w:r>
        <w:t>various</w:t>
      </w:r>
      <w:r>
        <w:rPr>
          <w:spacing w:val="-10"/>
        </w:rPr>
        <w:t xml:space="preserve"> </w:t>
      </w:r>
      <w:r>
        <w:rPr>
          <w:spacing w:val="3"/>
        </w:rPr>
        <w:t xml:space="preserve">kinds </w:t>
      </w:r>
      <w:r>
        <w:t xml:space="preserve">of </w:t>
      </w:r>
      <w:r>
        <w:rPr>
          <w:spacing w:val="2"/>
        </w:rPr>
        <w:t xml:space="preserve">support, including </w:t>
      </w:r>
      <w:r>
        <w:t xml:space="preserve">for  terminology,  which  </w:t>
      </w:r>
      <w:r>
        <w:rPr>
          <w:spacing w:val="3"/>
        </w:rPr>
        <w:t xml:space="preserve">can </w:t>
      </w:r>
      <w:r>
        <w:t xml:space="preserve">be  </w:t>
      </w:r>
      <w:r>
        <w:rPr>
          <w:spacing w:val="2"/>
        </w:rPr>
        <w:t xml:space="preserve">accessed through </w:t>
      </w:r>
      <w:r>
        <w:t xml:space="preserve">a </w:t>
      </w:r>
      <w:r>
        <w:rPr>
          <w:spacing w:val="2"/>
        </w:rPr>
        <w:t xml:space="preserve">concordance feature </w:t>
      </w:r>
      <w:r>
        <w:t xml:space="preserve">even </w:t>
      </w:r>
      <w:r>
        <w:rPr>
          <w:spacing w:val="2"/>
        </w:rPr>
        <w:t>if</w:t>
      </w:r>
      <w:r>
        <w:rPr>
          <w:spacing w:val="2"/>
        </w:rPr>
        <w:t xml:space="preserve"> </w:t>
      </w:r>
      <w:r>
        <w:t xml:space="preserve">no </w:t>
      </w:r>
      <w:r>
        <w:rPr>
          <w:spacing w:val="3"/>
        </w:rPr>
        <w:t xml:space="preserve">glossary </w:t>
      </w:r>
      <w:r>
        <w:t xml:space="preserve">is available. Most provide a </w:t>
      </w:r>
      <w:r>
        <w:rPr>
          <w:spacing w:val="2"/>
        </w:rPr>
        <w:t xml:space="preserve">customizable </w:t>
      </w:r>
      <w:r>
        <w:rPr>
          <w:spacing w:val="3"/>
        </w:rPr>
        <w:t xml:space="preserve">editing </w:t>
      </w:r>
      <w:r>
        <w:rPr>
          <w:spacing w:val="2"/>
        </w:rPr>
        <w:t xml:space="preserve">environment </w:t>
      </w:r>
      <w:r>
        <w:rPr>
          <w:spacing w:val="3"/>
        </w:rPr>
        <w:t xml:space="preserve">with access </w:t>
      </w:r>
      <w:r>
        <w:t xml:space="preserve">to </w:t>
      </w:r>
      <w:r>
        <w:rPr>
          <w:spacing w:val="2"/>
        </w:rPr>
        <w:t xml:space="preserve">the </w:t>
      </w:r>
      <w:r>
        <w:rPr>
          <w:spacing w:val="3"/>
        </w:rPr>
        <w:t xml:space="preserve">main </w:t>
      </w:r>
      <w:r>
        <w:rPr>
          <w:spacing w:val="2"/>
        </w:rPr>
        <w:t xml:space="preserve">features translators </w:t>
      </w:r>
      <w:r>
        <w:t xml:space="preserve">need </w:t>
      </w:r>
      <w:r>
        <w:rPr>
          <w:spacing w:val="2"/>
        </w:rPr>
        <w:t xml:space="preserve">via </w:t>
      </w:r>
      <w:r>
        <w:t xml:space="preserve">a </w:t>
      </w:r>
      <w:r>
        <w:rPr>
          <w:spacing w:val="2"/>
        </w:rPr>
        <w:t xml:space="preserve">single screen, allowing </w:t>
      </w:r>
      <w:r>
        <w:t xml:space="preserve">them to work </w:t>
      </w:r>
      <w:r>
        <w:rPr>
          <w:spacing w:val="2"/>
        </w:rPr>
        <w:t xml:space="preserve">with </w:t>
      </w:r>
      <w:r>
        <w:t xml:space="preserve">complex </w:t>
      </w:r>
      <w:r>
        <w:rPr>
          <w:spacing w:val="2"/>
        </w:rPr>
        <w:t xml:space="preserve">file formats </w:t>
      </w:r>
      <w:r>
        <w:t xml:space="preserve">(e.g. </w:t>
      </w:r>
      <w:r>
        <w:rPr>
          <w:spacing w:val="2"/>
        </w:rPr>
        <w:t xml:space="preserve">tagged </w:t>
      </w:r>
      <w:r>
        <w:t xml:space="preserve">files) relatively straightforwardly. </w:t>
      </w:r>
      <w:r>
        <w:rPr>
          <w:spacing w:val="3"/>
        </w:rPr>
        <w:t xml:space="preserve">During </w:t>
      </w:r>
      <w:r>
        <w:t xml:space="preserve">the </w:t>
      </w:r>
      <w:r>
        <w:rPr>
          <w:spacing w:val="2"/>
        </w:rPr>
        <w:t xml:space="preserve">1990s, </w:t>
      </w:r>
      <w:r>
        <w:t xml:space="preserve">the </w:t>
      </w:r>
      <w:r>
        <w:rPr>
          <w:spacing w:val="2"/>
        </w:rPr>
        <w:t xml:space="preserve">range </w:t>
      </w:r>
      <w:r>
        <w:t xml:space="preserve">of tools </w:t>
      </w:r>
      <w:r>
        <w:rPr>
          <w:spacing w:val="2"/>
        </w:rPr>
        <w:t xml:space="preserve">mushroomed. Current </w:t>
      </w:r>
      <w:r>
        <w:t xml:space="preserve">versions </w:t>
      </w:r>
      <w:r>
        <w:rPr>
          <w:spacing w:val="2"/>
        </w:rPr>
        <w:t xml:space="preserve">are </w:t>
      </w:r>
      <w:r>
        <w:t xml:space="preserve">faster, more stable and ship </w:t>
      </w:r>
      <w:r>
        <w:rPr>
          <w:spacing w:val="2"/>
        </w:rPr>
        <w:t xml:space="preserve">with </w:t>
      </w:r>
      <w:r>
        <w:t xml:space="preserve">more </w:t>
      </w:r>
      <w:r>
        <w:rPr>
          <w:spacing w:val="2"/>
        </w:rPr>
        <w:t xml:space="preserve">features </w:t>
      </w:r>
      <w:r>
        <w:t xml:space="preserve">as the </w:t>
      </w:r>
      <w:r>
        <w:rPr>
          <w:spacing w:val="2"/>
        </w:rPr>
        <w:t xml:space="preserve">standard </w:t>
      </w:r>
      <w:r>
        <w:t xml:space="preserve">(e.g. </w:t>
      </w:r>
      <w:r>
        <w:rPr>
          <w:spacing w:val="3"/>
        </w:rPr>
        <w:t xml:space="preserve">alignment, </w:t>
      </w:r>
      <w:r>
        <w:t xml:space="preserve">PM </w:t>
      </w:r>
      <w:r>
        <w:rPr>
          <w:spacing w:val="2"/>
        </w:rPr>
        <w:t xml:space="preserve">features, localization support, </w:t>
      </w:r>
      <w:r>
        <w:t xml:space="preserve">batch </w:t>
      </w:r>
      <w:r>
        <w:rPr>
          <w:spacing w:val="2"/>
        </w:rPr>
        <w:t xml:space="preserve">processing, </w:t>
      </w:r>
      <w:r>
        <w:t>automatic QC ch</w:t>
      </w:r>
      <w:r>
        <w:t xml:space="preserve">ecks). </w:t>
      </w:r>
      <w:r>
        <w:rPr>
          <w:spacing w:val="2"/>
        </w:rPr>
        <w:t xml:space="preserve">The </w:t>
      </w:r>
      <w:r>
        <w:t xml:space="preserve">interface and workflow </w:t>
      </w:r>
      <w:r>
        <w:rPr>
          <w:spacing w:val="2"/>
        </w:rPr>
        <w:t xml:space="preserve">are </w:t>
      </w:r>
      <w:r>
        <w:rPr>
          <w:spacing w:val="3"/>
        </w:rPr>
        <w:t xml:space="preserve">significantly </w:t>
      </w:r>
      <w:r>
        <w:t xml:space="preserve">more </w:t>
      </w:r>
      <w:r>
        <w:rPr>
          <w:spacing w:val="2"/>
        </w:rPr>
        <w:t xml:space="preserve">intuitive </w:t>
      </w:r>
      <w:r>
        <w:rPr>
          <w:spacing w:val="4"/>
        </w:rPr>
        <w:t xml:space="preserve">than </w:t>
      </w:r>
      <w:r>
        <w:rPr>
          <w:spacing w:val="3"/>
        </w:rPr>
        <w:t xml:space="preserve">in </w:t>
      </w:r>
      <w:r>
        <w:t xml:space="preserve">early versions. </w:t>
      </w:r>
      <w:r>
        <w:rPr>
          <w:spacing w:val="2"/>
        </w:rPr>
        <w:t xml:space="preserve">Universal character encoding through Unicode </w:t>
      </w:r>
      <w:r>
        <w:rPr>
          <w:spacing w:val="3"/>
        </w:rPr>
        <w:t xml:space="preserve">means </w:t>
      </w:r>
      <w:r>
        <w:rPr>
          <w:spacing w:val="2"/>
        </w:rPr>
        <w:t xml:space="preserve">that </w:t>
      </w:r>
      <w:r>
        <w:t xml:space="preserve">any </w:t>
      </w:r>
      <w:r>
        <w:rPr>
          <w:spacing w:val="3"/>
        </w:rPr>
        <w:t xml:space="preserve">written language </w:t>
      </w:r>
      <w:r>
        <w:t xml:space="preserve">is available </w:t>
      </w:r>
      <w:r>
        <w:rPr>
          <w:spacing w:val="2"/>
        </w:rPr>
        <w:t xml:space="preserve">in </w:t>
      </w:r>
      <w:r>
        <w:t xml:space="preserve">most tools and </w:t>
      </w:r>
      <w:r>
        <w:rPr>
          <w:spacing w:val="3"/>
        </w:rPr>
        <w:t xml:space="preserve">multilingual </w:t>
      </w:r>
      <w:r>
        <w:rPr>
          <w:spacing w:val="2"/>
        </w:rPr>
        <w:t xml:space="preserve">projects </w:t>
      </w:r>
      <w:r>
        <w:t>are well</w:t>
      </w:r>
      <w:r>
        <w:rPr>
          <w:spacing w:val="-7"/>
        </w:rPr>
        <w:t xml:space="preserve"> </w:t>
      </w:r>
      <w:r>
        <w:rPr>
          <w:spacing w:val="2"/>
        </w:rPr>
        <w:t>supported.</w:t>
      </w:r>
      <w:r>
        <w:rPr>
          <w:spacing w:val="-6"/>
        </w:rPr>
        <w:t xml:space="preserve"> </w:t>
      </w:r>
      <w:r>
        <w:rPr>
          <w:spacing w:val="3"/>
        </w:rPr>
        <w:t>The</w:t>
      </w:r>
      <w:r>
        <w:rPr>
          <w:spacing w:val="-6"/>
        </w:rPr>
        <w:t xml:space="preserve"> </w:t>
      </w:r>
      <w:r>
        <w:t>tools’</w:t>
      </w:r>
      <w:r>
        <w:rPr>
          <w:spacing w:val="-6"/>
        </w:rPr>
        <w:t xml:space="preserve"> </w:t>
      </w:r>
      <w:r>
        <w:t>cost</w:t>
      </w:r>
      <w:r>
        <w:rPr>
          <w:spacing w:val="-7"/>
        </w:rPr>
        <w:t xml:space="preserve"> </w:t>
      </w:r>
      <w:r>
        <w:rPr>
          <w:spacing w:val="2"/>
        </w:rPr>
        <w:t>has</w:t>
      </w:r>
      <w:r>
        <w:rPr>
          <w:spacing w:val="-6"/>
        </w:rPr>
        <w:t xml:space="preserve"> </w:t>
      </w:r>
      <w:r>
        <w:rPr>
          <w:spacing w:val="2"/>
        </w:rPr>
        <w:t>fallen</w:t>
      </w:r>
      <w:r>
        <w:rPr>
          <w:spacing w:val="-6"/>
        </w:rPr>
        <w:t xml:space="preserve"> </w:t>
      </w:r>
      <w:r>
        <w:t>substantially,</w:t>
      </w:r>
      <w:r>
        <w:rPr>
          <w:spacing w:val="-6"/>
        </w:rPr>
        <w:t xml:space="preserve"> </w:t>
      </w:r>
      <w:r>
        <w:t>and</w:t>
      </w:r>
      <w:r>
        <w:rPr>
          <w:spacing w:val="-7"/>
        </w:rPr>
        <w:t xml:space="preserve"> </w:t>
      </w:r>
      <w:r>
        <w:t>several</w:t>
      </w:r>
      <w:r>
        <w:rPr>
          <w:spacing w:val="-6"/>
        </w:rPr>
        <w:t xml:space="preserve"> </w:t>
      </w:r>
      <w:r>
        <w:rPr>
          <w:spacing w:val="2"/>
        </w:rPr>
        <w:t>free</w:t>
      </w:r>
      <w:r>
        <w:rPr>
          <w:spacing w:val="-6"/>
        </w:rPr>
        <w:t xml:space="preserve"> </w:t>
      </w:r>
      <w:r>
        <w:t xml:space="preserve">or OS versions </w:t>
      </w:r>
      <w:r>
        <w:rPr>
          <w:spacing w:val="2"/>
        </w:rPr>
        <w:t xml:space="preserve">are </w:t>
      </w:r>
      <w:r>
        <w:t xml:space="preserve">available (e.g. </w:t>
      </w:r>
      <w:r>
        <w:rPr>
          <w:spacing w:val="2"/>
        </w:rPr>
        <w:t>Omega</w:t>
      </w:r>
      <w:r>
        <w:rPr>
          <w:spacing w:val="8"/>
        </w:rPr>
        <w:t xml:space="preserve"> </w:t>
      </w:r>
      <w:r>
        <w:t>T).</w:t>
      </w:r>
    </w:p>
    <w:p w14:paraId="6F75876D" w14:textId="77777777" w:rsidR="00BE520D" w:rsidRDefault="007F6473">
      <w:pPr>
        <w:pStyle w:val="BodyText"/>
        <w:spacing w:line="210" w:lineRule="exact"/>
        <w:ind w:left="721"/>
        <w:jc w:val="both"/>
      </w:pPr>
      <w:r>
        <w:t>SDL Trados remains the market’s leading tool by some length, but LSPs</w:t>
      </w:r>
    </w:p>
    <w:p w14:paraId="0AD94C6C" w14:textId="77777777" w:rsidR="00BE520D" w:rsidRDefault="007F6473">
      <w:pPr>
        <w:pStyle w:val="BodyText"/>
        <w:spacing w:before="13" w:line="254" w:lineRule="auto"/>
        <w:ind w:left="481" w:right="436"/>
        <w:jc w:val="both"/>
      </w:pPr>
      <w:r>
        <w:t xml:space="preserve">included in research for the present book commonly used several tools in response to client demand. Other tools dominated in </w:t>
      </w:r>
      <w:r>
        <w:rPr>
          <w:spacing w:val="2"/>
        </w:rPr>
        <w:t xml:space="preserve">certain </w:t>
      </w:r>
      <w:r>
        <w:t>sectors or domains (e.g. STAR Transit in automotive translation). Over ten different TM</w:t>
      </w:r>
      <w:r>
        <w:rPr>
          <w:spacing w:val="-5"/>
        </w:rPr>
        <w:t xml:space="preserve"> </w:t>
      </w:r>
      <w:r>
        <w:t>tools</w:t>
      </w:r>
      <w:r>
        <w:rPr>
          <w:spacing w:val="-5"/>
        </w:rPr>
        <w:t xml:space="preserve"> </w:t>
      </w:r>
      <w:r>
        <w:t>were</w:t>
      </w:r>
      <w:r>
        <w:rPr>
          <w:spacing w:val="-5"/>
        </w:rPr>
        <w:t xml:space="preserve"> </w:t>
      </w:r>
      <w:r>
        <w:t>observed</w:t>
      </w:r>
      <w:r>
        <w:rPr>
          <w:spacing w:val="-5"/>
        </w:rPr>
        <w:t xml:space="preserve"> </w:t>
      </w:r>
      <w:r>
        <w:t>in</w:t>
      </w:r>
      <w:r>
        <w:rPr>
          <w:spacing w:val="-5"/>
        </w:rPr>
        <w:t xml:space="preserve"> </w:t>
      </w:r>
      <w:r>
        <w:t>use.</w:t>
      </w:r>
      <w:r>
        <w:rPr>
          <w:spacing w:val="-5"/>
        </w:rPr>
        <w:t xml:space="preserve"> </w:t>
      </w:r>
      <w:r>
        <w:t>Very</w:t>
      </w:r>
      <w:r>
        <w:rPr>
          <w:spacing w:val="-5"/>
        </w:rPr>
        <w:t xml:space="preserve"> </w:t>
      </w:r>
      <w:r>
        <w:t>fe</w:t>
      </w:r>
      <w:r>
        <w:t>w</w:t>
      </w:r>
      <w:r>
        <w:rPr>
          <w:spacing w:val="-5"/>
        </w:rPr>
        <w:t xml:space="preserve"> </w:t>
      </w:r>
      <w:r>
        <w:t>translators</w:t>
      </w:r>
      <w:r>
        <w:rPr>
          <w:spacing w:val="-5"/>
        </w:rPr>
        <w:t xml:space="preserve"> </w:t>
      </w:r>
      <w:r>
        <w:t>were</w:t>
      </w:r>
      <w:r>
        <w:rPr>
          <w:spacing w:val="-5"/>
        </w:rPr>
        <w:t xml:space="preserve"> </w:t>
      </w:r>
      <w:r>
        <w:t>found</w:t>
      </w:r>
      <w:r>
        <w:rPr>
          <w:spacing w:val="-5"/>
        </w:rPr>
        <w:t xml:space="preserve"> </w:t>
      </w:r>
      <w:r>
        <w:t>to</w:t>
      </w:r>
      <w:r>
        <w:rPr>
          <w:spacing w:val="-5"/>
        </w:rPr>
        <w:t xml:space="preserve"> </w:t>
      </w:r>
      <w:r>
        <w:t>use</w:t>
      </w:r>
      <w:r>
        <w:rPr>
          <w:spacing w:val="-5"/>
        </w:rPr>
        <w:t xml:space="preserve"> </w:t>
      </w:r>
      <w:r>
        <w:t>TM tools with Macs. Wordfast is designed to work in the Mac OS as well as Windows,</w:t>
      </w:r>
      <w:r>
        <w:rPr>
          <w:spacing w:val="-8"/>
        </w:rPr>
        <w:t xml:space="preserve"> </w:t>
      </w:r>
      <w:r>
        <w:t>OS</w:t>
      </w:r>
      <w:r>
        <w:rPr>
          <w:spacing w:val="-6"/>
        </w:rPr>
        <w:t xml:space="preserve"> </w:t>
      </w:r>
      <w:r>
        <w:t>tools</w:t>
      </w:r>
      <w:r>
        <w:rPr>
          <w:spacing w:val="-8"/>
        </w:rPr>
        <w:t xml:space="preserve"> </w:t>
      </w:r>
      <w:r>
        <w:t>can</w:t>
      </w:r>
      <w:r>
        <w:rPr>
          <w:spacing w:val="-7"/>
        </w:rPr>
        <w:t xml:space="preserve"> </w:t>
      </w:r>
      <w:r>
        <w:t>be</w:t>
      </w:r>
      <w:r>
        <w:rPr>
          <w:spacing w:val="-7"/>
        </w:rPr>
        <w:t xml:space="preserve"> </w:t>
      </w:r>
      <w:r>
        <w:t>used</w:t>
      </w:r>
      <w:r>
        <w:rPr>
          <w:spacing w:val="-6"/>
        </w:rPr>
        <w:t xml:space="preserve"> </w:t>
      </w:r>
      <w:r>
        <w:t>and</w:t>
      </w:r>
      <w:r>
        <w:rPr>
          <w:spacing w:val="-8"/>
        </w:rPr>
        <w:t xml:space="preserve"> </w:t>
      </w:r>
      <w:r>
        <w:t>there</w:t>
      </w:r>
      <w:r>
        <w:rPr>
          <w:spacing w:val="-7"/>
        </w:rPr>
        <w:t xml:space="preserve"> </w:t>
      </w:r>
      <w:r>
        <w:t>is</w:t>
      </w:r>
      <w:r>
        <w:rPr>
          <w:spacing w:val="-6"/>
        </w:rPr>
        <w:t xml:space="preserve"> </w:t>
      </w:r>
      <w:r>
        <w:t>one</w:t>
      </w:r>
      <w:r>
        <w:rPr>
          <w:spacing w:val="-8"/>
        </w:rPr>
        <w:t xml:space="preserve"> </w:t>
      </w:r>
      <w:r>
        <w:t>free</w:t>
      </w:r>
      <w:r>
        <w:rPr>
          <w:spacing w:val="-6"/>
        </w:rPr>
        <w:t xml:space="preserve"> </w:t>
      </w:r>
      <w:r>
        <w:t>CAT</w:t>
      </w:r>
      <w:r>
        <w:rPr>
          <w:spacing w:val="-8"/>
        </w:rPr>
        <w:t xml:space="preserve"> </w:t>
      </w:r>
      <w:r>
        <w:t>tool,</w:t>
      </w:r>
      <w:r>
        <w:rPr>
          <w:spacing w:val="-7"/>
        </w:rPr>
        <w:t xml:space="preserve"> </w:t>
      </w:r>
      <w:r>
        <w:t xml:space="preserve">Appletrans, for Mac users; but the only Mac users observed in this study used Boot Camp </w:t>
      </w:r>
      <w:r>
        <w:t xml:space="preserve">(which allows a Mac to </w:t>
      </w:r>
      <w:r>
        <w:rPr>
          <w:spacing w:val="2"/>
        </w:rPr>
        <w:t xml:space="preserve">run </w:t>
      </w:r>
      <w:r>
        <w:t xml:space="preserve">as if it were a PC) or a parallel desktop add-in to </w:t>
      </w:r>
      <w:r>
        <w:rPr>
          <w:spacing w:val="2"/>
        </w:rPr>
        <w:t xml:space="preserve">run </w:t>
      </w:r>
      <w:r>
        <w:t xml:space="preserve">Windows software with one of the standard TM tools. Both these workarounds required additional memory to </w:t>
      </w:r>
      <w:r>
        <w:rPr>
          <w:spacing w:val="2"/>
        </w:rPr>
        <w:t xml:space="preserve">run </w:t>
      </w:r>
      <w:r>
        <w:t xml:space="preserve">effectively. Some versions of </w:t>
      </w:r>
      <w:r>
        <w:rPr>
          <w:spacing w:val="2"/>
        </w:rPr>
        <w:t xml:space="preserve">TM </w:t>
      </w:r>
      <w:r>
        <w:t>tools can be used ‘live’ on net</w:t>
      </w:r>
      <w:r>
        <w:t xml:space="preserve">works (e.g. SDL </w:t>
      </w:r>
      <w:r>
        <w:rPr>
          <w:spacing w:val="-3"/>
        </w:rPr>
        <w:t xml:space="preserve">Trados </w:t>
      </w:r>
      <w:r>
        <w:t xml:space="preserve">Studio </w:t>
      </w:r>
      <w:r>
        <w:rPr>
          <w:spacing w:val="-4"/>
        </w:rPr>
        <w:t xml:space="preserve">2011 </w:t>
      </w:r>
      <w:r>
        <w:t>Professional), so translators share linguistic resources in real time,</w:t>
      </w:r>
      <w:r>
        <w:rPr>
          <w:spacing w:val="-13"/>
        </w:rPr>
        <w:t xml:space="preserve"> </w:t>
      </w:r>
      <w:r>
        <w:t>seeing</w:t>
      </w:r>
      <w:r>
        <w:rPr>
          <w:spacing w:val="-13"/>
        </w:rPr>
        <w:t xml:space="preserve"> </w:t>
      </w:r>
      <w:r>
        <w:t>other</w:t>
      </w:r>
      <w:r>
        <w:rPr>
          <w:spacing w:val="-13"/>
        </w:rPr>
        <w:t xml:space="preserve"> </w:t>
      </w:r>
      <w:r>
        <w:t>suppliers’</w:t>
      </w:r>
      <w:r>
        <w:rPr>
          <w:spacing w:val="-12"/>
        </w:rPr>
        <w:t xml:space="preserve"> </w:t>
      </w:r>
      <w:r>
        <w:t>translations</w:t>
      </w:r>
      <w:r>
        <w:rPr>
          <w:spacing w:val="-13"/>
        </w:rPr>
        <w:t xml:space="preserve"> </w:t>
      </w:r>
      <w:r>
        <w:t>and</w:t>
      </w:r>
      <w:r>
        <w:rPr>
          <w:spacing w:val="-13"/>
        </w:rPr>
        <w:t xml:space="preserve"> </w:t>
      </w:r>
      <w:r>
        <w:t>terms</w:t>
      </w:r>
      <w:r>
        <w:rPr>
          <w:spacing w:val="-12"/>
        </w:rPr>
        <w:t xml:space="preserve"> </w:t>
      </w:r>
      <w:r>
        <w:t>as</w:t>
      </w:r>
      <w:r>
        <w:rPr>
          <w:spacing w:val="-13"/>
        </w:rPr>
        <w:t xml:space="preserve"> </w:t>
      </w:r>
      <w:r>
        <w:t>they</w:t>
      </w:r>
      <w:r>
        <w:rPr>
          <w:spacing w:val="-13"/>
        </w:rPr>
        <w:t xml:space="preserve"> </w:t>
      </w:r>
      <w:r>
        <w:t>work.</w:t>
      </w:r>
      <w:r>
        <w:rPr>
          <w:spacing w:val="-12"/>
        </w:rPr>
        <w:t xml:space="preserve"> </w:t>
      </w:r>
      <w:r>
        <w:t>A</w:t>
      </w:r>
      <w:r>
        <w:rPr>
          <w:spacing w:val="-13"/>
        </w:rPr>
        <w:t xml:space="preserve"> </w:t>
      </w:r>
      <w:r>
        <w:rPr>
          <w:spacing w:val="2"/>
        </w:rPr>
        <w:t xml:space="preserve">similar </w:t>
      </w:r>
      <w:r>
        <w:t>approach</w:t>
      </w:r>
      <w:r>
        <w:rPr>
          <w:spacing w:val="-5"/>
        </w:rPr>
        <w:t xml:space="preserve"> </w:t>
      </w:r>
      <w:r>
        <w:t>is</w:t>
      </w:r>
      <w:r>
        <w:rPr>
          <w:spacing w:val="-4"/>
        </w:rPr>
        <w:t xml:space="preserve"> </w:t>
      </w:r>
      <w:r>
        <w:t>now</w:t>
      </w:r>
      <w:r>
        <w:rPr>
          <w:spacing w:val="-4"/>
        </w:rPr>
        <w:t xml:space="preserve"> </w:t>
      </w:r>
      <w:r>
        <w:t>available</w:t>
      </w:r>
      <w:r>
        <w:rPr>
          <w:spacing w:val="-5"/>
        </w:rPr>
        <w:t xml:space="preserve"> </w:t>
      </w:r>
      <w:r>
        <w:t>via</w:t>
      </w:r>
      <w:r>
        <w:rPr>
          <w:spacing w:val="-4"/>
        </w:rPr>
        <w:t xml:space="preserve"> </w:t>
      </w:r>
      <w:r>
        <w:t>emerging</w:t>
      </w:r>
      <w:r>
        <w:rPr>
          <w:spacing w:val="-4"/>
        </w:rPr>
        <w:t xml:space="preserve"> </w:t>
      </w:r>
      <w:r>
        <w:t>cloud-based</w:t>
      </w:r>
      <w:r>
        <w:rPr>
          <w:spacing w:val="-5"/>
        </w:rPr>
        <w:t xml:space="preserve"> </w:t>
      </w:r>
      <w:r>
        <w:t>tools</w:t>
      </w:r>
      <w:r>
        <w:rPr>
          <w:spacing w:val="-4"/>
        </w:rPr>
        <w:t xml:space="preserve"> </w:t>
      </w:r>
      <w:r>
        <w:t>(e.g.</w:t>
      </w:r>
      <w:r>
        <w:rPr>
          <w:spacing w:val="-4"/>
        </w:rPr>
        <w:t xml:space="preserve"> </w:t>
      </w:r>
      <w:r>
        <w:t>Lionbridge Translation</w:t>
      </w:r>
      <w:r>
        <w:rPr>
          <w:spacing w:val="5"/>
        </w:rPr>
        <w:t xml:space="preserve"> </w:t>
      </w:r>
      <w:r>
        <w:rPr>
          <w:spacing w:val="-3"/>
        </w:rPr>
        <w:t>Workspace).</w:t>
      </w:r>
    </w:p>
    <w:p w14:paraId="4D558D65" w14:textId="77777777" w:rsidR="00BE520D" w:rsidRDefault="00BE520D">
      <w:pPr>
        <w:spacing w:line="254" w:lineRule="auto"/>
        <w:jc w:val="both"/>
        <w:sectPr w:rsidR="00BE520D">
          <w:pgSz w:w="8850" w:h="13270"/>
          <w:pgMar w:top="840" w:right="720" w:bottom="280" w:left="720" w:header="638" w:footer="0" w:gutter="0"/>
          <w:cols w:space="720"/>
        </w:sectPr>
      </w:pPr>
    </w:p>
    <w:p w14:paraId="661E4470" w14:textId="77777777" w:rsidR="00BE520D" w:rsidRDefault="00BE520D">
      <w:pPr>
        <w:pStyle w:val="BodyText"/>
        <w:spacing w:before="5"/>
        <w:rPr>
          <w:sz w:val="29"/>
        </w:rPr>
      </w:pPr>
    </w:p>
    <w:p w14:paraId="32347A58" w14:textId="77777777" w:rsidR="00BE520D" w:rsidRDefault="007F6473">
      <w:pPr>
        <w:pStyle w:val="BodyText"/>
        <w:spacing w:before="106" w:line="254" w:lineRule="auto"/>
        <w:ind w:left="438" w:right="443" w:firstLine="240"/>
      </w:pPr>
      <w:r>
        <w:t>TM tools mirror terminology tools in their four main functionalities, two or more of which may be combined in one application:</w:t>
      </w:r>
    </w:p>
    <w:p w14:paraId="22464CE6" w14:textId="77777777" w:rsidR="00BE520D" w:rsidRDefault="007F6473">
      <w:pPr>
        <w:pStyle w:val="BodyText"/>
        <w:spacing w:before="178" w:line="254" w:lineRule="auto"/>
        <w:ind w:left="978" w:right="422" w:hanging="301"/>
      </w:pPr>
      <w:r>
        <w:rPr>
          <w:rFonts w:ascii="Times New Roman" w:hAnsi="Times New Roman"/>
          <w:color w:val="606060"/>
          <w:w w:val="330"/>
          <w:sz w:val="14"/>
        </w:rPr>
        <w:t xml:space="preserve">l </w:t>
      </w:r>
      <w:r>
        <w:t>Creation of databases of translated content. TMs match source and target segments of natural language text. The database is populated as the user works: each time a new segment is translated, the source and the human-generated target are linked and added t</w:t>
      </w:r>
      <w:r>
        <w:t>o the TM. The TM can also be populated by importing client data (i.e. TMs containing previous translators’ work) or by aligning previous translations available in machine-readable format;</w:t>
      </w:r>
    </w:p>
    <w:p w14:paraId="7E00DF9A" w14:textId="77777777" w:rsidR="00BE520D" w:rsidRDefault="007F6473">
      <w:pPr>
        <w:pStyle w:val="BodyText"/>
        <w:spacing w:before="114" w:line="254" w:lineRule="auto"/>
        <w:ind w:left="978" w:right="588" w:hanging="300"/>
      </w:pPr>
      <w:r>
        <w:rPr>
          <w:rFonts w:ascii="Times New Roman"/>
          <w:color w:val="606060"/>
          <w:w w:val="330"/>
          <w:sz w:val="14"/>
        </w:rPr>
        <w:t xml:space="preserve">l </w:t>
      </w:r>
      <w:r>
        <w:rPr>
          <w:w w:val="105"/>
        </w:rPr>
        <w:t xml:space="preserve">Storage, management and maintenance of matched segments. LSPs and </w:t>
      </w:r>
      <w:r>
        <w:rPr>
          <w:w w:val="105"/>
        </w:rPr>
        <w:t xml:space="preserve">clients can leverage substantial productivity gains by </w:t>
      </w:r>
      <w:r>
        <w:t xml:space="preserve">combining TM content from different projects. However, this has </w:t>
      </w:r>
      <w:r>
        <w:rPr>
          <w:w w:val="105"/>
        </w:rPr>
        <w:t>implications for storage and management of content. Effective maintenance is essential to ensure continued value (e.g. where clients chan</w:t>
      </w:r>
      <w:r>
        <w:rPr>
          <w:w w:val="105"/>
        </w:rPr>
        <w:t>ge a translation, the TM should be updated and the original suggestion deleted, so clients do not have to make the same change again);</w:t>
      </w:r>
    </w:p>
    <w:p w14:paraId="028F252A" w14:textId="77777777" w:rsidR="00BE520D" w:rsidRDefault="007F6473">
      <w:pPr>
        <w:pStyle w:val="BodyText"/>
        <w:spacing w:before="113" w:line="254" w:lineRule="auto"/>
        <w:ind w:left="978" w:right="570" w:hanging="301"/>
      </w:pPr>
      <w:r>
        <w:rPr>
          <w:rFonts w:ascii="Times New Roman"/>
          <w:color w:val="606060"/>
          <w:w w:val="330"/>
          <w:sz w:val="14"/>
        </w:rPr>
        <w:t xml:space="preserve">l </w:t>
      </w:r>
      <w:r>
        <w:t>Search, retrieval and insertion of previous translations. Where a source</w:t>
      </w:r>
      <w:r>
        <w:rPr>
          <w:spacing w:val="-13"/>
        </w:rPr>
        <w:t xml:space="preserve"> </w:t>
      </w:r>
      <w:r>
        <w:t>segment</w:t>
      </w:r>
      <w:r>
        <w:rPr>
          <w:spacing w:val="-13"/>
        </w:rPr>
        <w:t xml:space="preserve"> </w:t>
      </w:r>
      <w:r>
        <w:t>has</w:t>
      </w:r>
      <w:r>
        <w:rPr>
          <w:spacing w:val="-12"/>
        </w:rPr>
        <w:t xml:space="preserve"> </w:t>
      </w:r>
      <w:r>
        <w:t>previously</w:t>
      </w:r>
      <w:r>
        <w:rPr>
          <w:spacing w:val="-13"/>
        </w:rPr>
        <w:t xml:space="preserve"> </w:t>
      </w:r>
      <w:r>
        <w:t>been</w:t>
      </w:r>
      <w:r>
        <w:rPr>
          <w:spacing w:val="-12"/>
        </w:rPr>
        <w:t xml:space="preserve"> </w:t>
      </w:r>
      <w:r>
        <w:t>translated,</w:t>
      </w:r>
      <w:r>
        <w:rPr>
          <w:spacing w:val="-13"/>
        </w:rPr>
        <w:t xml:space="preserve"> </w:t>
      </w:r>
      <w:r>
        <w:t>the</w:t>
      </w:r>
      <w:r>
        <w:rPr>
          <w:spacing w:val="-13"/>
        </w:rPr>
        <w:t xml:space="preserve"> </w:t>
      </w:r>
      <w:r>
        <w:t>ta</w:t>
      </w:r>
      <w:r>
        <w:t>rget</w:t>
      </w:r>
      <w:r>
        <w:rPr>
          <w:spacing w:val="-12"/>
        </w:rPr>
        <w:t xml:space="preserve"> </w:t>
      </w:r>
      <w:r>
        <w:t>segment should</w:t>
      </w:r>
      <w:r>
        <w:rPr>
          <w:spacing w:val="-10"/>
        </w:rPr>
        <w:t xml:space="preserve"> </w:t>
      </w:r>
      <w:r>
        <w:t>be</w:t>
      </w:r>
      <w:r>
        <w:rPr>
          <w:spacing w:val="-10"/>
        </w:rPr>
        <w:t xml:space="preserve"> </w:t>
      </w:r>
      <w:r>
        <w:t>suggested</w:t>
      </w:r>
      <w:r>
        <w:rPr>
          <w:spacing w:val="-10"/>
        </w:rPr>
        <w:t xml:space="preserve"> </w:t>
      </w:r>
      <w:r>
        <w:t>to</w:t>
      </w:r>
      <w:r>
        <w:rPr>
          <w:spacing w:val="-9"/>
        </w:rPr>
        <w:t xml:space="preserve"> </w:t>
      </w:r>
      <w:r>
        <w:t>the</w:t>
      </w:r>
      <w:r>
        <w:rPr>
          <w:spacing w:val="-10"/>
        </w:rPr>
        <w:t xml:space="preserve"> </w:t>
      </w:r>
      <w:r>
        <w:t>translator</w:t>
      </w:r>
      <w:r>
        <w:rPr>
          <w:spacing w:val="-10"/>
        </w:rPr>
        <w:t xml:space="preserve"> </w:t>
      </w:r>
      <w:r>
        <w:t>whenever</w:t>
      </w:r>
      <w:r>
        <w:rPr>
          <w:spacing w:val="-9"/>
        </w:rPr>
        <w:t xml:space="preserve"> </w:t>
      </w:r>
      <w:r>
        <w:t>it</w:t>
      </w:r>
      <w:r>
        <w:rPr>
          <w:spacing w:val="-10"/>
        </w:rPr>
        <w:t xml:space="preserve"> </w:t>
      </w:r>
      <w:r>
        <w:t>recurs,</w:t>
      </w:r>
      <w:r>
        <w:rPr>
          <w:spacing w:val="-10"/>
        </w:rPr>
        <w:t xml:space="preserve"> </w:t>
      </w:r>
      <w:r>
        <w:t>so</w:t>
      </w:r>
      <w:r>
        <w:rPr>
          <w:spacing w:val="-9"/>
        </w:rPr>
        <w:t xml:space="preserve"> </w:t>
      </w:r>
      <w:r>
        <w:t>she</w:t>
      </w:r>
      <w:r>
        <w:rPr>
          <w:spacing w:val="-10"/>
        </w:rPr>
        <w:t xml:space="preserve"> </w:t>
      </w:r>
      <w:r>
        <w:t xml:space="preserve">can review and accept it or choose to retranslate. </w:t>
      </w:r>
      <w:r>
        <w:rPr>
          <w:spacing w:val="-8"/>
        </w:rPr>
        <w:t xml:space="preserve">To </w:t>
      </w:r>
      <w:r>
        <w:t xml:space="preserve">do </w:t>
      </w:r>
      <w:r>
        <w:rPr>
          <w:spacing w:val="2"/>
        </w:rPr>
        <w:t xml:space="preserve">this, </w:t>
      </w:r>
      <w:r>
        <w:t>TM tools all analyse new source files, identify matches in the database and automatically suggest these to the translator when she arrives at the</w:t>
      </w:r>
      <w:r>
        <w:rPr>
          <w:spacing w:val="-11"/>
        </w:rPr>
        <w:t xml:space="preserve"> </w:t>
      </w:r>
      <w:r>
        <w:t>relevant</w:t>
      </w:r>
      <w:r>
        <w:rPr>
          <w:spacing w:val="-10"/>
        </w:rPr>
        <w:t xml:space="preserve"> </w:t>
      </w:r>
      <w:r>
        <w:t>segment.</w:t>
      </w:r>
      <w:r>
        <w:rPr>
          <w:spacing w:val="-10"/>
        </w:rPr>
        <w:t xml:space="preserve"> </w:t>
      </w:r>
      <w:r>
        <w:rPr>
          <w:spacing w:val="2"/>
        </w:rPr>
        <w:t>Security</w:t>
      </w:r>
      <w:r>
        <w:rPr>
          <w:spacing w:val="-10"/>
        </w:rPr>
        <w:t xml:space="preserve"> </w:t>
      </w:r>
      <w:r>
        <w:t>features</w:t>
      </w:r>
      <w:r>
        <w:rPr>
          <w:spacing w:val="-10"/>
        </w:rPr>
        <w:t xml:space="preserve"> </w:t>
      </w:r>
      <w:r>
        <w:t>allow</w:t>
      </w:r>
      <w:r>
        <w:rPr>
          <w:spacing w:val="-10"/>
        </w:rPr>
        <w:t xml:space="preserve"> </w:t>
      </w:r>
      <w:r>
        <w:t>approved</w:t>
      </w:r>
      <w:r>
        <w:rPr>
          <w:spacing w:val="-10"/>
        </w:rPr>
        <w:t xml:space="preserve"> </w:t>
      </w:r>
      <w:r>
        <w:t>segments</w:t>
      </w:r>
    </w:p>
    <w:p w14:paraId="48916671" w14:textId="77777777" w:rsidR="00BE520D" w:rsidRDefault="007F6473">
      <w:pPr>
        <w:pStyle w:val="BodyText"/>
        <w:spacing w:line="254" w:lineRule="auto"/>
        <w:ind w:left="978" w:right="637"/>
      </w:pPr>
      <w:r>
        <w:t>to be locked for editing in most tools. Where no m</w:t>
      </w:r>
      <w:r>
        <w:t>atch is found, several tools now offer the option of MT integration, to ‘fill in’ untranslated segments for post-editing. Tools are increasingly customizable (e.g. in STAR Transit, translators can create rules to mine their own TMs for sub-segment matches)</w:t>
      </w:r>
      <w:r>
        <w:t>;</w:t>
      </w:r>
    </w:p>
    <w:p w14:paraId="0D13E103" w14:textId="77777777" w:rsidR="00BE520D" w:rsidRDefault="007F6473">
      <w:pPr>
        <w:pStyle w:val="BodyText"/>
        <w:spacing w:before="109" w:line="254" w:lineRule="auto"/>
        <w:ind w:left="978" w:right="524" w:hanging="301"/>
      </w:pPr>
      <w:r>
        <w:rPr>
          <w:rFonts w:ascii="Times New Roman"/>
          <w:color w:val="606060"/>
          <w:w w:val="330"/>
          <w:sz w:val="14"/>
        </w:rPr>
        <w:t xml:space="preserve">l </w:t>
      </w:r>
      <w:r>
        <w:t xml:space="preserve">Translation checking. Most </w:t>
      </w:r>
      <w:r>
        <w:rPr>
          <w:spacing w:val="2"/>
        </w:rPr>
        <w:t xml:space="preserve">TM </w:t>
      </w:r>
      <w:r>
        <w:t xml:space="preserve">tools now support standard editing features such as autotext, autocorrect, </w:t>
      </w:r>
      <w:r>
        <w:rPr>
          <w:spacing w:val="2"/>
        </w:rPr>
        <w:t xml:space="preserve">grammar </w:t>
      </w:r>
      <w:r>
        <w:t xml:space="preserve">and spellchecking as text is entered. </w:t>
      </w:r>
      <w:r>
        <w:rPr>
          <w:spacing w:val="3"/>
        </w:rPr>
        <w:t xml:space="preserve">An </w:t>
      </w:r>
      <w:r>
        <w:t>array of automatic QC functions allow  instant</w:t>
      </w:r>
      <w:r>
        <w:rPr>
          <w:spacing w:val="-11"/>
        </w:rPr>
        <w:t xml:space="preserve"> </w:t>
      </w:r>
      <w:r>
        <w:t>checks</w:t>
      </w:r>
      <w:r>
        <w:rPr>
          <w:spacing w:val="-11"/>
        </w:rPr>
        <w:t xml:space="preserve"> </w:t>
      </w:r>
      <w:r>
        <w:t>for</w:t>
      </w:r>
      <w:r>
        <w:rPr>
          <w:spacing w:val="-10"/>
        </w:rPr>
        <w:t xml:space="preserve"> </w:t>
      </w:r>
      <w:r>
        <w:t>such</w:t>
      </w:r>
      <w:r>
        <w:rPr>
          <w:spacing w:val="-11"/>
        </w:rPr>
        <w:t xml:space="preserve"> </w:t>
      </w:r>
      <w:r>
        <w:t>elements</w:t>
      </w:r>
      <w:r>
        <w:rPr>
          <w:spacing w:val="-10"/>
        </w:rPr>
        <w:t xml:space="preserve"> </w:t>
      </w:r>
      <w:r>
        <w:t>as</w:t>
      </w:r>
      <w:r>
        <w:rPr>
          <w:spacing w:val="-11"/>
        </w:rPr>
        <w:t xml:space="preserve"> </w:t>
      </w:r>
      <w:r>
        <w:t>formatting,</w:t>
      </w:r>
      <w:r>
        <w:rPr>
          <w:spacing w:val="-11"/>
        </w:rPr>
        <w:t xml:space="preserve"> </w:t>
      </w:r>
      <w:r>
        <w:t>placeables,</w:t>
      </w:r>
      <w:r>
        <w:rPr>
          <w:spacing w:val="-10"/>
        </w:rPr>
        <w:t xml:space="preserve"> </w:t>
      </w:r>
      <w:r>
        <w:t>tags</w:t>
      </w:r>
      <w:r>
        <w:rPr>
          <w:spacing w:val="-11"/>
        </w:rPr>
        <w:t xml:space="preserve"> </w:t>
      </w:r>
      <w:r>
        <w:t>and terminology,</w:t>
      </w:r>
      <w:r>
        <w:rPr>
          <w:spacing w:val="-13"/>
        </w:rPr>
        <w:t xml:space="preserve"> </w:t>
      </w:r>
      <w:r>
        <w:t>either</w:t>
      </w:r>
      <w:r>
        <w:rPr>
          <w:spacing w:val="-13"/>
        </w:rPr>
        <w:t xml:space="preserve"> </w:t>
      </w:r>
      <w:r>
        <w:t>as</w:t>
      </w:r>
      <w:r>
        <w:rPr>
          <w:spacing w:val="-13"/>
        </w:rPr>
        <w:t xml:space="preserve"> </w:t>
      </w:r>
      <w:r>
        <w:t>the</w:t>
      </w:r>
      <w:r>
        <w:rPr>
          <w:spacing w:val="-12"/>
        </w:rPr>
        <w:t xml:space="preserve"> </w:t>
      </w:r>
      <w:r>
        <w:t>translator</w:t>
      </w:r>
      <w:r>
        <w:rPr>
          <w:spacing w:val="-13"/>
        </w:rPr>
        <w:t xml:space="preserve"> </w:t>
      </w:r>
      <w:r>
        <w:t>moves</w:t>
      </w:r>
      <w:r>
        <w:rPr>
          <w:spacing w:val="-13"/>
        </w:rPr>
        <w:t xml:space="preserve"> </w:t>
      </w:r>
      <w:r>
        <w:t>from</w:t>
      </w:r>
      <w:r>
        <w:rPr>
          <w:spacing w:val="-12"/>
        </w:rPr>
        <w:t xml:space="preserve"> </w:t>
      </w:r>
      <w:r>
        <w:t>one</w:t>
      </w:r>
      <w:r>
        <w:rPr>
          <w:spacing w:val="-13"/>
        </w:rPr>
        <w:t xml:space="preserve"> </w:t>
      </w:r>
      <w:r>
        <w:t>segment</w:t>
      </w:r>
      <w:r>
        <w:rPr>
          <w:spacing w:val="-13"/>
        </w:rPr>
        <w:t xml:space="preserve"> </w:t>
      </w:r>
      <w:r>
        <w:t>to</w:t>
      </w:r>
      <w:r>
        <w:rPr>
          <w:spacing w:val="-12"/>
        </w:rPr>
        <w:t xml:space="preserve"> </w:t>
      </w:r>
      <w:r>
        <w:t xml:space="preserve">the next or in batch mode after translation is complete. </w:t>
      </w:r>
      <w:r>
        <w:rPr>
          <w:spacing w:val="3"/>
        </w:rPr>
        <w:t xml:space="preserve">WYSIWYG </w:t>
      </w:r>
      <w:r>
        <w:t>or preview features allow translators to view source and target files in context</w:t>
      </w:r>
      <w:r>
        <w:rPr>
          <w:spacing w:val="-7"/>
        </w:rPr>
        <w:t xml:space="preserve"> </w:t>
      </w:r>
      <w:r>
        <w:t>during</w:t>
      </w:r>
      <w:r>
        <w:rPr>
          <w:spacing w:val="-6"/>
        </w:rPr>
        <w:t xml:space="preserve"> </w:t>
      </w:r>
      <w:r>
        <w:t>translation</w:t>
      </w:r>
      <w:r>
        <w:rPr>
          <w:spacing w:val="-7"/>
        </w:rPr>
        <w:t xml:space="preserve"> </w:t>
      </w:r>
      <w:r>
        <w:t>in</w:t>
      </w:r>
      <w:r>
        <w:rPr>
          <w:spacing w:val="-6"/>
        </w:rPr>
        <w:t xml:space="preserve"> </w:t>
      </w:r>
      <w:r>
        <w:t>most</w:t>
      </w:r>
      <w:r>
        <w:rPr>
          <w:spacing w:val="-6"/>
        </w:rPr>
        <w:t xml:space="preserve"> </w:t>
      </w:r>
      <w:r>
        <w:t>tools.</w:t>
      </w:r>
      <w:r>
        <w:rPr>
          <w:spacing w:val="-7"/>
        </w:rPr>
        <w:t xml:space="preserve"> </w:t>
      </w:r>
      <w:r>
        <w:t>So</w:t>
      </w:r>
      <w:r>
        <w:t>me</w:t>
      </w:r>
      <w:r>
        <w:rPr>
          <w:spacing w:val="-6"/>
        </w:rPr>
        <w:t xml:space="preserve"> </w:t>
      </w:r>
      <w:r>
        <w:t>allow</w:t>
      </w:r>
      <w:r>
        <w:rPr>
          <w:spacing w:val="-7"/>
        </w:rPr>
        <w:t xml:space="preserve"> </w:t>
      </w:r>
      <w:r>
        <w:t>for</w:t>
      </w:r>
      <w:r>
        <w:rPr>
          <w:spacing w:val="-6"/>
        </w:rPr>
        <w:t xml:space="preserve"> </w:t>
      </w:r>
      <w:r>
        <w:t xml:space="preserve">translation </w:t>
      </w:r>
      <w:r>
        <w:rPr>
          <w:spacing w:val="3"/>
        </w:rPr>
        <w:t xml:space="preserve">QC, </w:t>
      </w:r>
      <w:r>
        <w:t xml:space="preserve">including revision and proofreading, to be performed in the </w:t>
      </w:r>
      <w:r>
        <w:rPr>
          <w:spacing w:val="2"/>
        </w:rPr>
        <w:t xml:space="preserve">TM </w:t>
      </w:r>
      <w:r>
        <w:t xml:space="preserve">system or automatically update the </w:t>
      </w:r>
      <w:r>
        <w:rPr>
          <w:spacing w:val="2"/>
        </w:rPr>
        <w:t xml:space="preserve">TM </w:t>
      </w:r>
      <w:r>
        <w:t>with any changes introduced at the QC</w:t>
      </w:r>
      <w:r>
        <w:rPr>
          <w:spacing w:val="26"/>
        </w:rPr>
        <w:t xml:space="preserve"> </w:t>
      </w:r>
      <w:r>
        <w:t>stage.</w:t>
      </w:r>
    </w:p>
    <w:p w14:paraId="4EABE00B" w14:textId="77777777" w:rsidR="00BE520D" w:rsidRDefault="00BE520D">
      <w:pPr>
        <w:spacing w:line="254" w:lineRule="auto"/>
        <w:sectPr w:rsidR="00BE520D">
          <w:pgSz w:w="8850" w:h="13270"/>
          <w:pgMar w:top="840" w:right="720" w:bottom="280" w:left="720" w:header="644" w:footer="0" w:gutter="0"/>
          <w:cols w:space="720"/>
        </w:sectPr>
      </w:pPr>
    </w:p>
    <w:p w14:paraId="32BEE96D" w14:textId="77777777" w:rsidR="00BE520D" w:rsidRDefault="00BE520D">
      <w:pPr>
        <w:pStyle w:val="BodyText"/>
      </w:pPr>
    </w:p>
    <w:p w14:paraId="610DD5DC" w14:textId="77777777" w:rsidR="00BE520D" w:rsidRDefault="007F6473">
      <w:pPr>
        <w:pStyle w:val="Heading5"/>
        <w:numPr>
          <w:ilvl w:val="2"/>
          <w:numId w:val="26"/>
        </w:numPr>
        <w:tabs>
          <w:tab w:val="left" w:pos="2715"/>
        </w:tabs>
        <w:spacing w:before="215"/>
        <w:ind w:left="2714" w:hanging="652"/>
        <w:jc w:val="left"/>
        <w:rPr>
          <w:b/>
        </w:rPr>
      </w:pPr>
      <w:r>
        <w:rPr>
          <w:b/>
          <w:w w:val="95"/>
        </w:rPr>
        <w:t>Quality assurance</w:t>
      </w:r>
      <w:r>
        <w:rPr>
          <w:b/>
          <w:spacing w:val="-46"/>
          <w:w w:val="95"/>
        </w:rPr>
        <w:t xml:space="preserve"> </w:t>
      </w:r>
      <w:r>
        <w:rPr>
          <w:b/>
          <w:w w:val="95"/>
        </w:rPr>
        <w:t>tools</w:t>
      </w:r>
    </w:p>
    <w:p w14:paraId="6AD23BE6" w14:textId="77777777" w:rsidR="00BE520D" w:rsidRDefault="007F6473">
      <w:pPr>
        <w:pStyle w:val="BodyText"/>
        <w:spacing w:before="213" w:line="254" w:lineRule="auto"/>
        <w:ind w:left="481" w:right="431"/>
        <w:jc w:val="both"/>
      </w:pPr>
      <w:r>
        <w:t xml:space="preserve">A </w:t>
      </w:r>
      <w:r>
        <w:rPr>
          <w:spacing w:val="3"/>
        </w:rPr>
        <w:t xml:space="preserve">2007 study </w:t>
      </w:r>
      <w:r>
        <w:t xml:space="preserve">of </w:t>
      </w:r>
      <w:r>
        <w:rPr>
          <w:spacing w:val="-3"/>
        </w:rPr>
        <w:t xml:space="preserve">QA </w:t>
      </w:r>
      <w:r>
        <w:t xml:space="preserve">tools </w:t>
      </w:r>
      <w:r>
        <w:rPr>
          <w:spacing w:val="3"/>
        </w:rPr>
        <w:t xml:space="preserve">used in </w:t>
      </w:r>
      <w:r>
        <w:rPr>
          <w:spacing w:val="4"/>
        </w:rPr>
        <w:t xml:space="preserve">industry </w:t>
      </w:r>
      <w:r>
        <w:rPr>
          <w:spacing w:val="2"/>
        </w:rPr>
        <w:t xml:space="preserve">found them </w:t>
      </w:r>
      <w:r>
        <w:t xml:space="preserve">to </w:t>
      </w:r>
      <w:r>
        <w:rPr>
          <w:spacing w:val="2"/>
        </w:rPr>
        <w:t xml:space="preserve">be </w:t>
      </w:r>
      <w:r>
        <w:t xml:space="preserve">10–15 </w:t>
      </w:r>
      <w:r>
        <w:rPr>
          <w:spacing w:val="3"/>
        </w:rPr>
        <w:t xml:space="preserve">years behind TM </w:t>
      </w:r>
      <w:r>
        <w:t xml:space="preserve">tools </w:t>
      </w:r>
      <w:r>
        <w:rPr>
          <w:spacing w:val="3"/>
        </w:rPr>
        <w:t xml:space="preserve">in their </w:t>
      </w:r>
      <w:r>
        <w:t xml:space="preserve">development </w:t>
      </w:r>
      <w:r>
        <w:rPr>
          <w:spacing w:val="2"/>
        </w:rPr>
        <w:t xml:space="preserve">and </w:t>
      </w:r>
      <w:r>
        <w:rPr>
          <w:spacing w:val="4"/>
        </w:rPr>
        <w:t xml:space="preserve">functionalities </w:t>
      </w:r>
      <w:r>
        <w:rPr>
          <w:spacing w:val="3"/>
        </w:rPr>
        <w:t xml:space="preserve">(Makoushina, </w:t>
      </w:r>
      <w:r>
        <w:t xml:space="preserve">2007: 4). </w:t>
      </w:r>
      <w:r>
        <w:rPr>
          <w:spacing w:val="2"/>
        </w:rPr>
        <w:t xml:space="preserve">STAR </w:t>
      </w:r>
      <w:r>
        <w:t xml:space="preserve">Transit was </w:t>
      </w:r>
      <w:r>
        <w:rPr>
          <w:spacing w:val="2"/>
        </w:rPr>
        <w:t xml:space="preserve">the </w:t>
      </w:r>
      <w:r>
        <w:rPr>
          <w:spacing w:val="3"/>
        </w:rPr>
        <w:t xml:space="preserve">first </w:t>
      </w:r>
      <w:r>
        <w:rPr>
          <w:spacing w:val="4"/>
        </w:rPr>
        <w:t xml:space="preserve">TM </w:t>
      </w:r>
      <w:r>
        <w:t xml:space="preserve">tool to </w:t>
      </w:r>
      <w:r>
        <w:rPr>
          <w:spacing w:val="2"/>
        </w:rPr>
        <w:t xml:space="preserve">offer </w:t>
      </w:r>
      <w:r>
        <w:rPr>
          <w:spacing w:val="4"/>
        </w:rPr>
        <w:t xml:space="preserve">quality </w:t>
      </w:r>
      <w:r>
        <w:rPr>
          <w:spacing w:val="3"/>
        </w:rPr>
        <w:t xml:space="preserve">checks, </w:t>
      </w:r>
      <w:r>
        <w:rPr>
          <w:spacing w:val="2"/>
        </w:rPr>
        <w:t xml:space="preserve">from </w:t>
      </w:r>
      <w:r>
        <w:t xml:space="preserve">1998; </w:t>
      </w:r>
      <w:r>
        <w:rPr>
          <w:spacing w:val="2"/>
        </w:rPr>
        <w:t xml:space="preserve">the </w:t>
      </w:r>
      <w:r>
        <w:rPr>
          <w:spacing w:val="3"/>
        </w:rPr>
        <w:t xml:space="preserve">dominant </w:t>
      </w:r>
      <w:r>
        <w:rPr>
          <w:spacing w:val="2"/>
        </w:rPr>
        <w:t xml:space="preserve">tool, </w:t>
      </w:r>
      <w:r>
        <w:t xml:space="preserve">Trados, </w:t>
      </w:r>
      <w:r>
        <w:rPr>
          <w:spacing w:val="2"/>
        </w:rPr>
        <w:t xml:space="preserve">only </w:t>
      </w:r>
      <w:r>
        <w:rPr>
          <w:spacing w:val="3"/>
        </w:rPr>
        <w:t xml:space="preserve">introduced </w:t>
      </w:r>
      <w:r>
        <w:t xml:space="preserve">such </w:t>
      </w:r>
      <w:r>
        <w:rPr>
          <w:spacing w:val="2"/>
        </w:rPr>
        <w:t>support fro</w:t>
      </w:r>
      <w:r>
        <w:rPr>
          <w:spacing w:val="2"/>
        </w:rPr>
        <w:t xml:space="preserve">m </w:t>
      </w:r>
      <w:r>
        <w:rPr>
          <w:spacing w:val="4"/>
        </w:rPr>
        <w:t xml:space="preserve">2006. </w:t>
      </w:r>
      <w:r>
        <w:t xml:space="preserve">A </w:t>
      </w:r>
      <w:r>
        <w:rPr>
          <w:spacing w:val="2"/>
        </w:rPr>
        <w:t xml:space="preserve">few </w:t>
      </w:r>
      <w:r>
        <w:rPr>
          <w:spacing w:val="3"/>
        </w:rPr>
        <w:t xml:space="preserve">stand-alone </w:t>
      </w:r>
      <w:r>
        <w:rPr>
          <w:spacing w:val="-3"/>
        </w:rPr>
        <w:t xml:space="preserve">QA </w:t>
      </w:r>
      <w:r>
        <w:t xml:space="preserve">tools </w:t>
      </w:r>
      <w:r>
        <w:rPr>
          <w:spacing w:val="2"/>
        </w:rPr>
        <w:t xml:space="preserve">appeared </w:t>
      </w:r>
      <w:r>
        <w:rPr>
          <w:spacing w:val="3"/>
        </w:rPr>
        <w:t xml:space="preserve">around  </w:t>
      </w:r>
      <w:r>
        <w:rPr>
          <w:spacing w:val="2"/>
        </w:rPr>
        <w:t xml:space="preserve">the  </w:t>
      </w:r>
      <w:r>
        <w:rPr>
          <w:spacing w:val="4"/>
        </w:rPr>
        <w:t xml:space="preserve">same </w:t>
      </w:r>
      <w:r>
        <w:rPr>
          <w:spacing w:val="3"/>
        </w:rPr>
        <w:t xml:space="preserve">time </w:t>
      </w:r>
      <w:r>
        <w:t xml:space="preserve">(e.g. </w:t>
      </w:r>
      <w:r>
        <w:rPr>
          <w:spacing w:val="-3"/>
        </w:rPr>
        <w:t xml:space="preserve">QA </w:t>
      </w:r>
      <w:r>
        <w:rPr>
          <w:spacing w:val="2"/>
        </w:rPr>
        <w:t xml:space="preserve">Distiller). Such </w:t>
      </w:r>
      <w:r>
        <w:t xml:space="preserve">tools automate  </w:t>
      </w:r>
      <w:r>
        <w:rPr>
          <w:spacing w:val="3"/>
        </w:rPr>
        <w:t xml:space="preserve">those </w:t>
      </w:r>
      <w:r>
        <w:rPr>
          <w:spacing w:val="-3"/>
        </w:rPr>
        <w:t xml:space="preserve">QA  </w:t>
      </w:r>
      <w:r>
        <w:rPr>
          <w:spacing w:val="3"/>
        </w:rPr>
        <w:t xml:space="preserve">tasks </w:t>
      </w:r>
      <w:r>
        <w:rPr>
          <w:spacing w:val="2"/>
        </w:rPr>
        <w:t xml:space="preserve">suitable  </w:t>
      </w:r>
      <w:r>
        <w:t xml:space="preserve">for </w:t>
      </w:r>
      <w:r>
        <w:rPr>
          <w:spacing w:val="2"/>
        </w:rPr>
        <w:t xml:space="preserve">automation; fortuitously, </w:t>
      </w:r>
      <w:r>
        <w:rPr>
          <w:spacing w:val="3"/>
        </w:rPr>
        <w:t xml:space="preserve">these are </w:t>
      </w:r>
      <w:r>
        <w:rPr>
          <w:spacing w:val="2"/>
        </w:rPr>
        <w:t xml:space="preserve">generally the ones which </w:t>
      </w:r>
      <w:r>
        <w:rPr>
          <w:spacing w:val="3"/>
        </w:rPr>
        <w:t xml:space="preserve">are </w:t>
      </w:r>
      <w:r>
        <w:rPr>
          <w:spacing w:val="2"/>
        </w:rPr>
        <w:t xml:space="preserve">monotonous, </w:t>
      </w:r>
      <w:r>
        <w:rPr>
          <w:spacing w:val="3"/>
        </w:rPr>
        <w:t xml:space="preserve">repetitive </w:t>
      </w:r>
      <w:r>
        <w:rPr>
          <w:spacing w:val="2"/>
        </w:rPr>
        <w:t xml:space="preserve">and </w:t>
      </w:r>
      <w:r>
        <w:rPr>
          <w:spacing w:val="4"/>
        </w:rPr>
        <w:t xml:space="preserve">time-consuming. </w:t>
      </w:r>
      <w:r>
        <w:rPr>
          <w:spacing w:val="3"/>
        </w:rPr>
        <w:t>Despite t</w:t>
      </w:r>
      <w:r>
        <w:rPr>
          <w:spacing w:val="3"/>
        </w:rPr>
        <w:t xml:space="preserve">heir </w:t>
      </w:r>
      <w:r>
        <w:t xml:space="preserve">late </w:t>
      </w:r>
      <w:r>
        <w:rPr>
          <w:spacing w:val="3"/>
        </w:rPr>
        <w:t xml:space="preserve">arrival </w:t>
      </w:r>
      <w:r>
        <w:t>on</w:t>
      </w:r>
      <w:r>
        <w:rPr>
          <w:spacing w:val="-3"/>
        </w:rPr>
        <w:t xml:space="preserve"> </w:t>
      </w:r>
      <w:r>
        <w:rPr>
          <w:spacing w:val="2"/>
        </w:rPr>
        <w:t>the</w:t>
      </w:r>
      <w:r>
        <w:rPr>
          <w:spacing w:val="-3"/>
        </w:rPr>
        <w:t xml:space="preserve"> </w:t>
      </w:r>
      <w:r>
        <w:rPr>
          <w:spacing w:val="3"/>
        </w:rPr>
        <w:t>market</w:t>
      </w:r>
      <w:r>
        <w:rPr>
          <w:spacing w:val="-2"/>
        </w:rPr>
        <w:t xml:space="preserve"> </w:t>
      </w:r>
      <w:r>
        <w:rPr>
          <w:spacing w:val="2"/>
        </w:rPr>
        <w:t>and</w:t>
      </w:r>
      <w:r>
        <w:rPr>
          <w:spacing w:val="-3"/>
        </w:rPr>
        <w:t xml:space="preserve"> </w:t>
      </w:r>
      <w:r>
        <w:rPr>
          <w:spacing w:val="4"/>
        </w:rPr>
        <w:t>limited</w:t>
      </w:r>
      <w:r>
        <w:rPr>
          <w:spacing w:val="-3"/>
        </w:rPr>
        <w:t xml:space="preserve"> </w:t>
      </w:r>
      <w:r>
        <w:rPr>
          <w:spacing w:val="3"/>
        </w:rPr>
        <w:t>features</w:t>
      </w:r>
      <w:r>
        <w:rPr>
          <w:spacing w:val="-2"/>
        </w:rPr>
        <w:t xml:space="preserve"> </w:t>
      </w:r>
      <w:r>
        <w:rPr>
          <w:spacing w:val="3"/>
        </w:rPr>
        <w:t>in</w:t>
      </w:r>
      <w:r>
        <w:rPr>
          <w:spacing w:val="-3"/>
        </w:rPr>
        <w:t xml:space="preserve"> </w:t>
      </w:r>
      <w:r>
        <w:rPr>
          <w:spacing w:val="2"/>
        </w:rPr>
        <w:t>many</w:t>
      </w:r>
      <w:r>
        <w:rPr>
          <w:spacing w:val="-2"/>
        </w:rPr>
        <w:t xml:space="preserve"> </w:t>
      </w:r>
      <w:r>
        <w:rPr>
          <w:spacing w:val="4"/>
        </w:rPr>
        <w:t>cases,</w:t>
      </w:r>
      <w:r>
        <w:rPr>
          <w:spacing w:val="-3"/>
        </w:rPr>
        <w:t xml:space="preserve"> </w:t>
      </w:r>
      <w:r>
        <w:rPr>
          <w:spacing w:val="2"/>
        </w:rPr>
        <w:t>the</w:t>
      </w:r>
      <w:r>
        <w:rPr>
          <w:spacing w:val="-3"/>
        </w:rPr>
        <w:t xml:space="preserve"> </w:t>
      </w:r>
      <w:r>
        <w:t>tools</w:t>
      </w:r>
      <w:r>
        <w:rPr>
          <w:spacing w:val="-2"/>
        </w:rPr>
        <w:t xml:space="preserve"> </w:t>
      </w:r>
      <w:r>
        <w:rPr>
          <w:spacing w:val="2"/>
        </w:rPr>
        <w:t>thus</w:t>
      </w:r>
      <w:r>
        <w:rPr>
          <w:spacing w:val="-3"/>
        </w:rPr>
        <w:t xml:space="preserve"> </w:t>
      </w:r>
      <w:r>
        <w:rPr>
          <w:spacing w:val="2"/>
        </w:rPr>
        <w:t>found</w:t>
      </w:r>
      <w:r>
        <w:rPr>
          <w:spacing w:val="-2"/>
        </w:rPr>
        <w:t xml:space="preserve"> </w:t>
      </w:r>
      <w:r>
        <w:t xml:space="preserve">a </w:t>
      </w:r>
      <w:r>
        <w:rPr>
          <w:spacing w:val="3"/>
        </w:rPr>
        <w:t xml:space="preserve">receptive </w:t>
      </w:r>
      <w:r>
        <w:rPr>
          <w:spacing w:val="2"/>
        </w:rPr>
        <w:t xml:space="preserve">audience. </w:t>
      </w:r>
      <w:r>
        <w:rPr>
          <w:spacing w:val="3"/>
        </w:rPr>
        <w:t xml:space="preserve">Makoushina </w:t>
      </w:r>
      <w:r>
        <w:rPr>
          <w:spacing w:val="2"/>
        </w:rPr>
        <w:t xml:space="preserve">found </w:t>
      </w:r>
      <w:r>
        <w:t xml:space="preserve">88 </w:t>
      </w:r>
      <w:r>
        <w:rPr>
          <w:spacing w:val="2"/>
        </w:rPr>
        <w:t xml:space="preserve">per cent </w:t>
      </w:r>
      <w:r>
        <w:t xml:space="preserve">of </w:t>
      </w:r>
      <w:r>
        <w:rPr>
          <w:spacing w:val="4"/>
        </w:rPr>
        <w:t xml:space="preserve">all LSPs </w:t>
      </w:r>
      <w:r>
        <w:t xml:space="preserve">employed </w:t>
      </w:r>
      <w:r>
        <w:rPr>
          <w:spacing w:val="2"/>
        </w:rPr>
        <w:t>either</w:t>
      </w:r>
      <w:r>
        <w:rPr>
          <w:spacing w:val="-5"/>
        </w:rPr>
        <w:t xml:space="preserve"> </w:t>
      </w:r>
      <w:r>
        <w:t>a</w:t>
      </w:r>
      <w:r>
        <w:rPr>
          <w:spacing w:val="-4"/>
        </w:rPr>
        <w:t xml:space="preserve"> </w:t>
      </w:r>
      <w:r>
        <w:rPr>
          <w:spacing w:val="3"/>
        </w:rPr>
        <w:t>stand-alone</w:t>
      </w:r>
      <w:r>
        <w:rPr>
          <w:spacing w:val="-5"/>
        </w:rPr>
        <w:t xml:space="preserve"> </w:t>
      </w:r>
      <w:r>
        <w:t>tool</w:t>
      </w:r>
      <w:r>
        <w:rPr>
          <w:spacing w:val="-4"/>
        </w:rPr>
        <w:t xml:space="preserve"> </w:t>
      </w:r>
      <w:r>
        <w:t>or</w:t>
      </w:r>
      <w:r>
        <w:rPr>
          <w:spacing w:val="-5"/>
        </w:rPr>
        <w:t xml:space="preserve"> </w:t>
      </w:r>
      <w:r>
        <w:rPr>
          <w:spacing w:val="2"/>
        </w:rPr>
        <w:t>the</w:t>
      </w:r>
      <w:r>
        <w:rPr>
          <w:spacing w:val="-4"/>
        </w:rPr>
        <w:t xml:space="preserve"> </w:t>
      </w:r>
      <w:r>
        <w:rPr>
          <w:spacing w:val="-3"/>
        </w:rPr>
        <w:t>QA</w:t>
      </w:r>
      <w:r>
        <w:rPr>
          <w:spacing w:val="-5"/>
        </w:rPr>
        <w:t xml:space="preserve"> </w:t>
      </w:r>
      <w:r>
        <w:rPr>
          <w:spacing w:val="3"/>
        </w:rPr>
        <w:t>add-ins</w:t>
      </w:r>
      <w:r>
        <w:rPr>
          <w:spacing w:val="-4"/>
        </w:rPr>
        <w:t xml:space="preserve"> </w:t>
      </w:r>
      <w:r>
        <w:rPr>
          <w:spacing w:val="3"/>
        </w:rPr>
        <w:t>bundled</w:t>
      </w:r>
      <w:r>
        <w:rPr>
          <w:spacing w:val="-4"/>
        </w:rPr>
        <w:t xml:space="preserve"> </w:t>
      </w:r>
      <w:r>
        <w:rPr>
          <w:spacing w:val="3"/>
        </w:rPr>
        <w:t>with</w:t>
      </w:r>
      <w:r>
        <w:rPr>
          <w:spacing w:val="-5"/>
        </w:rPr>
        <w:t xml:space="preserve"> </w:t>
      </w:r>
      <w:r>
        <w:rPr>
          <w:spacing w:val="4"/>
        </w:rPr>
        <w:t>TM</w:t>
      </w:r>
      <w:r>
        <w:rPr>
          <w:spacing w:val="-4"/>
        </w:rPr>
        <w:t xml:space="preserve"> </w:t>
      </w:r>
      <w:r>
        <w:t>tools</w:t>
      </w:r>
      <w:r>
        <w:rPr>
          <w:spacing w:val="-5"/>
        </w:rPr>
        <w:t xml:space="preserve"> </w:t>
      </w:r>
      <w:r>
        <w:t xml:space="preserve">(ibid.: 17), </w:t>
      </w:r>
      <w:r>
        <w:rPr>
          <w:spacing w:val="2"/>
        </w:rPr>
        <w:t xml:space="preserve">and among the </w:t>
      </w:r>
      <w:r>
        <w:rPr>
          <w:spacing w:val="4"/>
        </w:rPr>
        <w:t xml:space="preserve">LSPs </w:t>
      </w:r>
      <w:r>
        <w:rPr>
          <w:spacing w:val="2"/>
        </w:rPr>
        <w:t xml:space="preserve">visited </w:t>
      </w:r>
      <w:r>
        <w:t xml:space="preserve">for </w:t>
      </w:r>
      <w:r>
        <w:rPr>
          <w:spacing w:val="2"/>
        </w:rPr>
        <w:t xml:space="preserve">the present </w:t>
      </w:r>
      <w:r>
        <w:t xml:space="preserve">study, </w:t>
      </w:r>
      <w:r>
        <w:rPr>
          <w:spacing w:val="2"/>
        </w:rPr>
        <w:t xml:space="preserve">only </w:t>
      </w:r>
      <w:r>
        <w:t xml:space="preserve">a  </w:t>
      </w:r>
      <w:r>
        <w:rPr>
          <w:spacing w:val="5"/>
        </w:rPr>
        <w:t xml:space="preserve">handful  </w:t>
      </w:r>
      <w:r>
        <w:t xml:space="preserve">of </w:t>
      </w:r>
      <w:r>
        <w:rPr>
          <w:spacing w:val="3"/>
        </w:rPr>
        <w:t xml:space="preserve">freelance translators </w:t>
      </w:r>
      <w:r>
        <w:rPr>
          <w:spacing w:val="2"/>
        </w:rPr>
        <w:t xml:space="preserve">did </w:t>
      </w:r>
      <w:r>
        <w:t xml:space="preserve">not </w:t>
      </w:r>
      <w:r>
        <w:rPr>
          <w:spacing w:val="3"/>
        </w:rPr>
        <w:t xml:space="preserve">use </w:t>
      </w:r>
      <w:r>
        <w:t xml:space="preserve">at </w:t>
      </w:r>
      <w:r>
        <w:rPr>
          <w:spacing w:val="3"/>
        </w:rPr>
        <w:t xml:space="preserve">least </w:t>
      </w:r>
      <w:r>
        <w:t xml:space="preserve">some QC </w:t>
      </w:r>
      <w:r>
        <w:rPr>
          <w:spacing w:val="4"/>
        </w:rPr>
        <w:t xml:space="preserve">functionalities </w:t>
      </w:r>
      <w:r>
        <w:t xml:space="preserve">of </w:t>
      </w:r>
      <w:r>
        <w:rPr>
          <w:spacing w:val="3"/>
        </w:rPr>
        <w:t xml:space="preserve">their </w:t>
      </w:r>
      <w:r>
        <w:rPr>
          <w:spacing w:val="2"/>
        </w:rPr>
        <w:t xml:space="preserve">tools. </w:t>
      </w:r>
      <w:r>
        <w:rPr>
          <w:spacing w:val="5"/>
        </w:rPr>
        <w:t xml:space="preserve">All </w:t>
      </w:r>
      <w:r>
        <w:rPr>
          <w:spacing w:val="3"/>
        </w:rPr>
        <w:t xml:space="preserve">these </w:t>
      </w:r>
      <w:r>
        <w:rPr>
          <w:spacing w:val="2"/>
        </w:rPr>
        <w:t xml:space="preserve">checks </w:t>
      </w:r>
      <w:r>
        <w:rPr>
          <w:spacing w:val="3"/>
        </w:rPr>
        <w:t xml:space="preserve">are performed </w:t>
      </w:r>
      <w:r>
        <w:t xml:space="preserve">rapidly or </w:t>
      </w:r>
      <w:r>
        <w:rPr>
          <w:spacing w:val="2"/>
        </w:rPr>
        <w:t xml:space="preserve">instantly, </w:t>
      </w:r>
      <w:r>
        <w:t xml:space="preserve">at no </w:t>
      </w:r>
      <w:r>
        <w:rPr>
          <w:spacing w:val="2"/>
        </w:rPr>
        <w:t>cost</w:t>
      </w:r>
      <w:r>
        <w:rPr>
          <w:spacing w:val="-11"/>
        </w:rPr>
        <w:t xml:space="preserve"> </w:t>
      </w:r>
      <w:r>
        <w:rPr>
          <w:spacing w:val="2"/>
        </w:rPr>
        <w:t>(following</w:t>
      </w:r>
      <w:r>
        <w:rPr>
          <w:spacing w:val="-11"/>
        </w:rPr>
        <w:t xml:space="preserve"> </w:t>
      </w:r>
      <w:r>
        <w:rPr>
          <w:spacing w:val="2"/>
        </w:rPr>
        <w:t>the</w:t>
      </w:r>
      <w:r>
        <w:rPr>
          <w:spacing w:val="-11"/>
        </w:rPr>
        <w:t xml:space="preserve"> </w:t>
      </w:r>
      <w:r>
        <w:rPr>
          <w:spacing w:val="4"/>
        </w:rPr>
        <w:t>initial</w:t>
      </w:r>
      <w:r>
        <w:rPr>
          <w:spacing w:val="-11"/>
        </w:rPr>
        <w:t xml:space="preserve"> </w:t>
      </w:r>
      <w:r>
        <w:rPr>
          <w:spacing w:val="2"/>
        </w:rPr>
        <w:t>investment).</w:t>
      </w:r>
      <w:r>
        <w:rPr>
          <w:spacing w:val="-11"/>
        </w:rPr>
        <w:t xml:space="preserve"> </w:t>
      </w:r>
      <w:r>
        <w:rPr>
          <w:spacing w:val="3"/>
        </w:rPr>
        <w:t>They</w:t>
      </w:r>
      <w:r>
        <w:rPr>
          <w:spacing w:val="-11"/>
        </w:rPr>
        <w:t xml:space="preserve"> </w:t>
      </w:r>
      <w:r>
        <w:rPr>
          <w:spacing w:val="3"/>
        </w:rPr>
        <w:t>are</w:t>
      </w:r>
      <w:r>
        <w:rPr>
          <w:spacing w:val="-11"/>
        </w:rPr>
        <w:t xml:space="preserve"> </w:t>
      </w:r>
      <w:r>
        <w:rPr>
          <w:spacing w:val="2"/>
        </w:rPr>
        <w:t>consistent</w:t>
      </w:r>
      <w:r>
        <w:rPr>
          <w:spacing w:val="-10"/>
        </w:rPr>
        <w:t xml:space="preserve"> </w:t>
      </w:r>
      <w:r>
        <w:rPr>
          <w:spacing w:val="2"/>
        </w:rPr>
        <w:t>and</w:t>
      </w:r>
      <w:r>
        <w:rPr>
          <w:spacing w:val="-11"/>
        </w:rPr>
        <w:t xml:space="preserve"> </w:t>
      </w:r>
      <w:r>
        <w:rPr>
          <w:spacing w:val="2"/>
        </w:rPr>
        <w:t>reliable:</w:t>
      </w:r>
      <w:r>
        <w:rPr>
          <w:spacing w:val="-11"/>
        </w:rPr>
        <w:t xml:space="preserve"> </w:t>
      </w:r>
      <w:r>
        <w:t xml:space="preserve">a </w:t>
      </w:r>
      <w:r>
        <w:rPr>
          <w:spacing w:val="3"/>
        </w:rPr>
        <w:t>machine</w:t>
      </w:r>
      <w:r>
        <w:rPr>
          <w:spacing w:val="-30"/>
        </w:rPr>
        <w:t xml:space="preserve"> </w:t>
      </w:r>
      <w:r>
        <w:rPr>
          <w:spacing w:val="4"/>
        </w:rPr>
        <w:t>will</w:t>
      </w:r>
      <w:r>
        <w:rPr>
          <w:spacing w:val="-29"/>
        </w:rPr>
        <w:t xml:space="preserve"> </w:t>
      </w:r>
      <w:r>
        <w:t>not</w:t>
      </w:r>
      <w:r>
        <w:rPr>
          <w:spacing w:val="-29"/>
        </w:rPr>
        <w:t xml:space="preserve"> </w:t>
      </w:r>
      <w:r>
        <w:rPr>
          <w:spacing w:val="3"/>
        </w:rPr>
        <w:t>miss</w:t>
      </w:r>
      <w:r>
        <w:rPr>
          <w:spacing w:val="-29"/>
        </w:rPr>
        <w:t xml:space="preserve"> </w:t>
      </w:r>
      <w:r>
        <w:t>a</w:t>
      </w:r>
      <w:r>
        <w:rPr>
          <w:spacing w:val="-29"/>
        </w:rPr>
        <w:t xml:space="preserve"> </w:t>
      </w:r>
      <w:r>
        <w:rPr>
          <w:spacing w:val="3"/>
        </w:rPr>
        <w:t>small</w:t>
      </w:r>
      <w:r>
        <w:rPr>
          <w:spacing w:val="-29"/>
        </w:rPr>
        <w:t xml:space="preserve"> </w:t>
      </w:r>
      <w:r>
        <w:t>error</w:t>
      </w:r>
      <w:r>
        <w:rPr>
          <w:spacing w:val="-30"/>
        </w:rPr>
        <w:t xml:space="preserve"> </w:t>
      </w:r>
      <w:r>
        <w:rPr>
          <w:spacing w:val="3"/>
        </w:rPr>
        <w:t>after</w:t>
      </w:r>
      <w:r>
        <w:rPr>
          <w:spacing w:val="-29"/>
        </w:rPr>
        <w:t xml:space="preserve"> </w:t>
      </w:r>
      <w:r>
        <w:rPr>
          <w:spacing w:val="3"/>
        </w:rPr>
        <w:t>processing</w:t>
      </w:r>
      <w:r>
        <w:rPr>
          <w:spacing w:val="-29"/>
        </w:rPr>
        <w:t xml:space="preserve"> </w:t>
      </w:r>
      <w:r>
        <w:rPr>
          <w:spacing w:val="3"/>
        </w:rPr>
        <w:t>hundreds</w:t>
      </w:r>
      <w:r>
        <w:rPr>
          <w:spacing w:val="-29"/>
        </w:rPr>
        <w:t xml:space="preserve"> </w:t>
      </w:r>
      <w:r>
        <w:t>of</w:t>
      </w:r>
      <w:r>
        <w:rPr>
          <w:spacing w:val="-29"/>
        </w:rPr>
        <w:t xml:space="preserve"> </w:t>
      </w:r>
      <w:r>
        <w:rPr>
          <w:spacing w:val="3"/>
        </w:rPr>
        <w:t xml:space="preserve">thousands </w:t>
      </w:r>
      <w:r>
        <w:t xml:space="preserve">of </w:t>
      </w:r>
      <w:r>
        <w:rPr>
          <w:spacing w:val="2"/>
        </w:rPr>
        <w:t xml:space="preserve">words, </w:t>
      </w:r>
      <w:r>
        <w:t xml:space="preserve">but </w:t>
      </w:r>
      <w:r>
        <w:rPr>
          <w:spacing w:val="3"/>
        </w:rPr>
        <w:t xml:space="preserve">humans are fallible, </w:t>
      </w:r>
      <w:r>
        <w:rPr>
          <w:spacing w:val="4"/>
        </w:rPr>
        <w:t xml:space="preserve">particularly </w:t>
      </w:r>
      <w:r>
        <w:t xml:space="preserve">when </w:t>
      </w:r>
      <w:r>
        <w:rPr>
          <w:spacing w:val="3"/>
        </w:rPr>
        <w:t xml:space="preserve">tired </w:t>
      </w:r>
      <w:r>
        <w:t xml:space="preserve">or </w:t>
      </w:r>
      <w:r>
        <w:rPr>
          <w:spacing w:val="2"/>
        </w:rPr>
        <w:t xml:space="preserve">working </w:t>
      </w:r>
      <w:r>
        <w:rPr>
          <w:spacing w:val="3"/>
        </w:rPr>
        <w:t xml:space="preserve">under </w:t>
      </w:r>
      <w:r>
        <w:rPr>
          <w:spacing w:val="4"/>
        </w:rPr>
        <w:t xml:space="preserve">time </w:t>
      </w:r>
      <w:r>
        <w:rPr>
          <w:spacing w:val="3"/>
        </w:rPr>
        <w:t>pressure. The checks are performed in electronic fo</w:t>
      </w:r>
      <w:r>
        <w:rPr>
          <w:spacing w:val="3"/>
        </w:rPr>
        <w:t xml:space="preserve">rmats </w:t>
      </w:r>
      <w:r>
        <w:rPr>
          <w:spacing w:val="2"/>
        </w:rPr>
        <w:t xml:space="preserve">and </w:t>
      </w:r>
      <w:r>
        <w:t xml:space="preserve">so, </w:t>
      </w:r>
      <w:r>
        <w:rPr>
          <w:spacing w:val="4"/>
        </w:rPr>
        <w:t xml:space="preserve">sometimes, </w:t>
      </w:r>
      <w:r>
        <w:t xml:space="preserve">save </w:t>
      </w:r>
      <w:r>
        <w:rPr>
          <w:spacing w:val="4"/>
        </w:rPr>
        <w:t xml:space="preserve">time </w:t>
      </w:r>
      <w:r>
        <w:t xml:space="preserve">on </w:t>
      </w:r>
      <w:r>
        <w:rPr>
          <w:spacing w:val="2"/>
        </w:rPr>
        <w:t xml:space="preserve">generating </w:t>
      </w:r>
      <w:r>
        <w:rPr>
          <w:spacing w:val="3"/>
        </w:rPr>
        <w:t xml:space="preserve">target files, </w:t>
      </w:r>
      <w:r>
        <w:rPr>
          <w:spacing w:val="4"/>
        </w:rPr>
        <w:t xml:space="preserve">transferring </w:t>
      </w:r>
      <w:r>
        <w:rPr>
          <w:spacing w:val="3"/>
        </w:rPr>
        <w:t xml:space="preserve">data </w:t>
      </w:r>
      <w:r>
        <w:rPr>
          <w:spacing w:val="2"/>
        </w:rPr>
        <w:t xml:space="preserve">across </w:t>
      </w:r>
      <w:r>
        <w:rPr>
          <w:spacing w:val="3"/>
        </w:rPr>
        <w:t xml:space="preserve">formats </w:t>
      </w:r>
      <w:r>
        <w:rPr>
          <w:spacing w:val="2"/>
        </w:rPr>
        <w:t xml:space="preserve">and </w:t>
      </w:r>
      <w:r>
        <w:rPr>
          <w:spacing w:val="3"/>
        </w:rPr>
        <w:t xml:space="preserve">printing costs. Substantial variability </w:t>
      </w:r>
      <w:r>
        <w:rPr>
          <w:spacing w:val="4"/>
        </w:rPr>
        <w:t xml:space="preserve">exists </w:t>
      </w:r>
      <w:r>
        <w:rPr>
          <w:spacing w:val="2"/>
        </w:rPr>
        <w:t xml:space="preserve">across the tools, </w:t>
      </w:r>
      <w:r>
        <w:t xml:space="preserve">however. </w:t>
      </w:r>
      <w:r>
        <w:rPr>
          <w:spacing w:val="4"/>
        </w:rPr>
        <w:t xml:space="preserve">Their </w:t>
      </w:r>
      <w:r>
        <w:rPr>
          <w:spacing w:val="2"/>
        </w:rPr>
        <w:t xml:space="preserve">support </w:t>
      </w:r>
      <w:r>
        <w:t xml:space="preserve">for </w:t>
      </w:r>
      <w:r>
        <w:rPr>
          <w:spacing w:val="4"/>
        </w:rPr>
        <w:t xml:space="preserve">certain </w:t>
      </w:r>
      <w:r>
        <w:rPr>
          <w:spacing w:val="3"/>
        </w:rPr>
        <w:t xml:space="preserve">languages </w:t>
      </w:r>
      <w:r>
        <w:t xml:space="preserve">is </w:t>
      </w:r>
      <w:r>
        <w:rPr>
          <w:spacing w:val="3"/>
        </w:rPr>
        <w:t xml:space="preserve">weak </w:t>
      </w:r>
      <w:r>
        <w:t xml:space="preserve">or </w:t>
      </w:r>
      <w:r>
        <w:rPr>
          <w:spacing w:val="3"/>
        </w:rPr>
        <w:t xml:space="preserve">non-existent </w:t>
      </w:r>
      <w:r>
        <w:rPr>
          <w:spacing w:val="2"/>
        </w:rPr>
        <w:t xml:space="preserve">(current </w:t>
      </w:r>
      <w:r>
        <w:rPr>
          <w:spacing w:val="3"/>
        </w:rPr>
        <w:t xml:space="preserve">dedicated </w:t>
      </w:r>
      <w:r>
        <w:t>too</w:t>
      </w:r>
      <w:r>
        <w:t xml:space="preserve">ls were </w:t>
      </w:r>
      <w:r>
        <w:rPr>
          <w:spacing w:val="4"/>
        </w:rPr>
        <w:t xml:space="preserve">all </w:t>
      </w:r>
      <w:r>
        <w:rPr>
          <w:spacing w:val="3"/>
        </w:rPr>
        <w:t xml:space="preserve">designed </w:t>
      </w:r>
      <w:r>
        <w:t xml:space="preserve">for </w:t>
      </w:r>
      <w:r>
        <w:rPr>
          <w:spacing w:val="3"/>
        </w:rPr>
        <w:t xml:space="preserve">European </w:t>
      </w:r>
      <w:r>
        <w:rPr>
          <w:spacing w:val="4"/>
        </w:rPr>
        <w:t xml:space="preserve">languages; LSPs </w:t>
      </w:r>
      <w:r>
        <w:rPr>
          <w:spacing w:val="2"/>
        </w:rPr>
        <w:t xml:space="preserve">working </w:t>
      </w:r>
      <w:r>
        <w:rPr>
          <w:spacing w:val="3"/>
        </w:rPr>
        <w:t xml:space="preserve">with character-based scripts </w:t>
      </w:r>
      <w:r>
        <w:rPr>
          <w:spacing w:val="2"/>
        </w:rPr>
        <w:t xml:space="preserve">and </w:t>
      </w:r>
      <w:r>
        <w:rPr>
          <w:spacing w:val="3"/>
        </w:rPr>
        <w:t xml:space="preserve">right-to-left </w:t>
      </w:r>
      <w:r>
        <w:rPr>
          <w:spacing w:val="4"/>
        </w:rPr>
        <w:t xml:space="preserve">languages </w:t>
      </w:r>
      <w:r>
        <w:t xml:space="preserve">were </w:t>
      </w:r>
      <w:r>
        <w:rPr>
          <w:spacing w:val="3"/>
        </w:rPr>
        <w:t xml:space="preserve">often </w:t>
      </w:r>
      <w:r>
        <w:rPr>
          <w:spacing w:val="4"/>
        </w:rPr>
        <w:t xml:space="preserve">scathing </w:t>
      </w:r>
      <w:r>
        <w:t xml:space="preserve">about </w:t>
      </w:r>
      <w:r>
        <w:rPr>
          <w:spacing w:val="2"/>
        </w:rPr>
        <w:t xml:space="preserve">support </w:t>
      </w:r>
      <w:r>
        <w:t xml:space="preserve">for </w:t>
      </w:r>
      <w:r>
        <w:rPr>
          <w:spacing w:val="3"/>
        </w:rPr>
        <w:t xml:space="preserve">their language </w:t>
      </w:r>
      <w:r>
        <w:rPr>
          <w:spacing w:val="2"/>
        </w:rPr>
        <w:t xml:space="preserve">pairs), and many </w:t>
      </w:r>
      <w:r>
        <w:rPr>
          <w:spacing w:val="3"/>
        </w:rPr>
        <w:t xml:space="preserve">file formats cannot </w:t>
      </w:r>
      <w:r>
        <w:rPr>
          <w:spacing w:val="2"/>
        </w:rPr>
        <w:t>be</w:t>
      </w:r>
      <w:r>
        <w:rPr>
          <w:spacing w:val="3"/>
        </w:rPr>
        <w:t xml:space="preserve"> </w:t>
      </w:r>
      <w:r>
        <w:rPr>
          <w:spacing w:val="2"/>
        </w:rPr>
        <w:t>checked.</w:t>
      </w:r>
    </w:p>
    <w:p w14:paraId="1E50E4BC" w14:textId="77777777" w:rsidR="00BE520D" w:rsidRDefault="007F6473">
      <w:pPr>
        <w:pStyle w:val="BodyText"/>
        <w:spacing w:line="205" w:lineRule="exact"/>
        <w:ind w:left="721"/>
        <w:jc w:val="both"/>
      </w:pPr>
      <w:r>
        <w:t>The most basic level of QA using tools is checking the TT in the native</w:t>
      </w:r>
    </w:p>
    <w:p w14:paraId="2063D5A4" w14:textId="77777777" w:rsidR="00BE520D" w:rsidRDefault="007F6473">
      <w:pPr>
        <w:pStyle w:val="BodyText"/>
        <w:spacing w:before="13" w:line="254" w:lineRule="auto"/>
        <w:ind w:left="481" w:right="435"/>
        <w:jc w:val="both"/>
      </w:pPr>
      <w:r>
        <w:t>file</w:t>
      </w:r>
      <w:r>
        <w:rPr>
          <w:spacing w:val="-16"/>
        </w:rPr>
        <w:t xml:space="preserve"> </w:t>
      </w:r>
      <w:r>
        <w:t>format</w:t>
      </w:r>
      <w:r>
        <w:rPr>
          <w:spacing w:val="-15"/>
        </w:rPr>
        <w:t xml:space="preserve"> </w:t>
      </w:r>
      <w:r>
        <w:t>(e.g.</w:t>
      </w:r>
      <w:r>
        <w:rPr>
          <w:spacing w:val="-15"/>
        </w:rPr>
        <w:t xml:space="preserve"> </w:t>
      </w:r>
      <w:r>
        <w:t>MS</w:t>
      </w:r>
      <w:r>
        <w:rPr>
          <w:spacing w:val="-16"/>
        </w:rPr>
        <w:t xml:space="preserve"> </w:t>
      </w:r>
      <w:r>
        <w:rPr>
          <w:spacing w:val="-4"/>
        </w:rPr>
        <w:t>Word),</w:t>
      </w:r>
      <w:r>
        <w:rPr>
          <w:spacing w:val="-15"/>
        </w:rPr>
        <w:t xml:space="preserve"> </w:t>
      </w:r>
      <w:r>
        <w:t>using</w:t>
      </w:r>
      <w:r>
        <w:rPr>
          <w:spacing w:val="-15"/>
        </w:rPr>
        <w:t xml:space="preserve"> </w:t>
      </w:r>
      <w:r>
        <w:t>the</w:t>
      </w:r>
      <w:r>
        <w:rPr>
          <w:spacing w:val="-16"/>
        </w:rPr>
        <w:t xml:space="preserve"> </w:t>
      </w:r>
      <w:r>
        <w:t>standard</w:t>
      </w:r>
      <w:r>
        <w:rPr>
          <w:spacing w:val="-15"/>
        </w:rPr>
        <w:t xml:space="preserve"> </w:t>
      </w:r>
      <w:r>
        <w:t>spell-check</w:t>
      </w:r>
      <w:r>
        <w:rPr>
          <w:spacing w:val="-15"/>
        </w:rPr>
        <w:t xml:space="preserve"> </w:t>
      </w:r>
      <w:r>
        <w:t>feature,</w:t>
      </w:r>
      <w:r>
        <w:rPr>
          <w:spacing w:val="-15"/>
        </w:rPr>
        <w:t xml:space="preserve"> </w:t>
      </w:r>
      <w:r>
        <w:t>searches for anticipated errors or client-stipulated checks, font consistency checks, etc. Many translators populated auto-correct lists to check for known weaknesses</w:t>
      </w:r>
      <w:r>
        <w:rPr>
          <w:spacing w:val="-11"/>
        </w:rPr>
        <w:t xml:space="preserve"> </w:t>
      </w:r>
      <w:r>
        <w:t>as</w:t>
      </w:r>
      <w:r>
        <w:rPr>
          <w:spacing w:val="-11"/>
        </w:rPr>
        <w:t xml:space="preserve"> </w:t>
      </w:r>
      <w:r>
        <w:t>they</w:t>
      </w:r>
      <w:r>
        <w:rPr>
          <w:spacing w:val="-11"/>
        </w:rPr>
        <w:t xml:space="preserve"> </w:t>
      </w:r>
      <w:r>
        <w:t>entered</w:t>
      </w:r>
      <w:r>
        <w:rPr>
          <w:spacing w:val="-11"/>
        </w:rPr>
        <w:t xml:space="preserve"> </w:t>
      </w:r>
      <w:r>
        <w:t>text.</w:t>
      </w:r>
      <w:r>
        <w:rPr>
          <w:spacing w:val="-10"/>
        </w:rPr>
        <w:t xml:space="preserve"> </w:t>
      </w:r>
      <w:r>
        <w:t>Terminology</w:t>
      </w:r>
      <w:r>
        <w:rPr>
          <w:spacing w:val="-11"/>
        </w:rPr>
        <w:t xml:space="preserve"> </w:t>
      </w:r>
      <w:r>
        <w:t>management</w:t>
      </w:r>
      <w:r>
        <w:rPr>
          <w:spacing w:val="-11"/>
        </w:rPr>
        <w:t xml:space="preserve"> </w:t>
      </w:r>
      <w:r>
        <w:t>tools</w:t>
      </w:r>
      <w:r>
        <w:rPr>
          <w:spacing w:val="-11"/>
        </w:rPr>
        <w:t xml:space="preserve"> </w:t>
      </w:r>
      <w:r>
        <w:t>(e.g.</w:t>
      </w:r>
      <w:r>
        <w:rPr>
          <w:spacing w:val="-10"/>
        </w:rPr>
        <w:t xml:space="preserve"> </w:t>
      </w:r>
      <w:r>
        <w:t>SDL MultiTerm)</w:t>
      </w:r>
      <w:r>
        <w:rPr>
          <w:spacing w:val="-7"/>
        </w:rPr>
        <w:t xml:space="preserve"> </w:t>
      </w:r>
      <w:r>
        <w:t>may</w:t>
      </w:r>
      <w:r>
        <w:rPr>
          <w:spacing w:val="-6"/>
        </w:rPr>
        <w:t xml:space="preserve"> </w:t>
      </w:r>
      <w:r>
        <w:t>be</w:t>
      </w:r>
      <w:r>
        <w:rPr>
          <w:spacing w:val="-7"/>
        </w:rPr>
        <w:t xml:space="preserve"> </w:t>
      </w:r>
      <w:r>
        <w:t>accessed</w:t>
      </w:r>
      <w:r>
        <w:rPr>
          <w:spacing w:val="-6"/>
        </w:rPr>
        <w:t xml:space="preserve"> </w:t>
      </w:r>
      <w:r>
        <w:t>f</w:t>
      </w:r>
      <w:r>
        <w:t>rom</w:t>
      </w:r>
      <w:r>
        <w:rPr>
          <w:spacing w:val="-6"/>
        </w:rPr>
        <w:t xml:space="preserve"> </w:t>
      </w:r>
      <w:r>
        <w:t>other</w:t>
      </w:r>
      <w:r>
        <w:rPr>
          <w:spacing w:val="-7"/>
        </w:rPr>
        <w:t xml:space="preserve"> </w:t>
      </w:r>
      <w:r>
        <w:t>file</w:t>
      </w:r>
      <w:r>
        <w:rPr>
          <w:spacing w:val="-6"/>
        </w:rPr>
        <w:t xml:space="preserve"> </w:t>
      </w:r>
      <w:r>
        <w:t>formats</w:t>
      </w:r>
      <w:r>
        <w:rPr>
          <w:spacing w:val="-7"/>
        </w:rPr>
        <w:t xml:space="preserve"> </w:t>
      </w:r>
      <w:r>
        <w:t>via</w:t>
      </w:r>
      <w:r>
        <w:rPr>
          <w:spacing w:val="-6"/>
        </w:rPr>
        <w:t xml:space="preserve"> </w:t>
      </w:r>
      <w:r>
        <w:t>toolbars,</w:t>
      </w:r>
      <w:r>
        <w:rPr>
          <w:spacing w:val="-6"/>
        </w:rPr>
        <w:t xml:space="preserve"> </w:t>
      </w:r>
      <w:r>
        <w:t>allowing term</w:t>
      </w:r>
      <w:r>
        <w:rPr>
          <w:spacing w:val="-25"/>
        </w:rPr>
        <w:t xml:space="preserve"> </w:t>
      </w:r>
      <w:r>
        <w:t>consistency</w:t>
      </w:r>
      <w:r>
        <w:rPr>
          <w:spacing w:val="-25"/>
        </w:rPr>
        <w:t xml:space="preserve"> </w:t>
      </w:r>
      <w:r>
        <w:t>checks.</w:t>
      </w:r>
      <w:r>
        <w:rPr>
          <w:spacing w:val="-25"/>
        </w:rPr>
        <w:t xml:space="preserve"> </w:t>
      </w:r>
      <w:r>
        <w:t>Some</w:t>
      </w:r>
      <w:r>
        <w:rPr>
          <w:spacing w:val="-25"/>
        </w:rPr>
        <w:t xml:space="preserve"> </w:t>
      </w:r>
      <w:r>
        <w:t>translators</w:t>
      </w:r>
      <w:r>
        <w:rPr>
          <w:spacing w:val="-25"/>
        </w:rPr>
        <w:t xml:space="preserve"> </w:t>
      </w:r>
      <w:r>
        <w:t>ran</w:t>
      </w:r>
      <w:r>
        <w:rPr>
          <w:spacing w:val="-25"/>
        </w:rPr>
        <w:t xml:space="preserve"> </w:t>
      </w:r>
      <w:r>
        <w:t>native</w:t>
      </w:r>
      <w:r>
        <w:rPr>
          <w:spacing w:val="-25"/>
        </w:rPr>
        <w:t xml:space="preserve"> </w:t>
      </w:r>
      <w:r>
        <w:t>format</w:t>
      </w:r>
      <w:r>
        <w:rPr>
          <w:spacing w:val="-24"/>
        </w:rPr>
        <w:t xml:space="preserve"> </w:t>
      </w:r>
      <w:r>
        <w:t>spelling</w:t>
      </w:r>
      <w:r>
        <w:rPr>
          <w:spacing w:val="-25"/>
        </w:rPr>
        <w:t xml:space="preserve"> </w:t>
      </w:r>
      <w:r>
        <w:t xml:space="preserve">checks even where they also had access to more sophisticated </w:t>
      </w:r>
      <w:r>
        <w:rPr>
          <w:spacing w:val="-4"/>
        </w:rPr>
        <w:t xml:space="preserve">QA </w:t>
      </w:r>
      <w:r>
        <w:t>tools because they</w:t>
      </w:r>
      <w:r>
        <w:rPr>
          <w:spacing w:val="-7"/>
        </w:rPr>
        <w:t xml:space="preserve"> </w:t>
      </w:r>
      <w:r>
        <w:t>knew</w:t>
      </w:r>
      <w:r>
        <w:rPr>
          <w:spacing w:val="-7"/>
        </w:rPr>
        <w:t xml:space="preserve"> </w:t>
      </w:r>
      <w:r>
        <w:t>clients</w:t>
      </w:r>
      <w:r>
        <w:rPr>
          <w:spacing w:val="-7"/>
        </w:rPr>
        <w:t xml:space="preserve"> </w:t>
      </w:r>
      <w:r>
        <w:t>did</w:t>
      </w:r>
      <w:r>
        <w:rPr>
          <w:spacing w:val="-7"/>
        </w:rPr>
        <w:t xml:space="preserve"> </w:t>
      </w:r>
      <w:r>
        <w:t>so.</w:t>
      </w:r>
      <w:r>
        <w:rPr>
          <w:spacing w:val="-7"/>
        </w:rPr>
        <w:t xml:space="preserve"> </w:t>
      </w:r>
      <w:r>
        <w:rPr>
          <w:spacing w:val="2"/>
        </w:rPr>
        <w:t>If</w:t>
      </w:r>
      <w:r>
        <w:rPr>
          <w:spacing w:val="-7"/>
        </w:rPr>
        <w:t xml:space="preserve"> </w:t>
      </w:r>
      <w:r>
        <w:t>a</w:t>
      </w:r>
      <w:r>
        <w:rPr>
          <w:spacing w:val="-7"/>
        </w:rPr>
        <w:t xml:space="preserve"> </w:t>
      </w:r>
      <w:r>
        <w:t>client</w:t>
      </w:r>
      <w:r>
        <w:rPr>
          <w:spacing w:val="-7"/>
        </w:rPr>
        <w:t xml:space="preserve"> </w:t>
      </w:r>
      <w:r>
        <w:t>who</w:t>
      </w:r>
      <w:r>
        <w:rPr>
          <w:spacing w:val="-7"/>
        </w:rPr>
        <w:t xml:space="preserve"> </w:t>
      </w:r>
      <w:r>
        <w:t>does</w:t>
      </w:r>
      <w:r>
        <w:rPr>
          <w:spacing w:val="-7"/>
        </w:rPr>
        <w:t xml:space="preserve"> </w:t>
      </w:r>
      <w:r>
        <w:t>not</w:t>
      </w:r>
      <w:r>
        <w:rPr>
          <w:spacing w:val="-7"/>
        </w:rPr>
        <w:t xml:space="preserve"> </w:t>
      </w:r>
      <w:r>
        <w:t>speak</w:t>
      </w:r>
      <w:r>
        <w:rPr>
          <w:spacing w:val="-7"/>
        </w:rPr>
        <w:t xml:space="preserve"> </w:t>
      </w:r>
      <w:r>
        <w:t>the</w:t>
      </w:r>
      <w:r>
        <w:rPr>
          <w:spacing w:val="-6"/>
        </w:rPr>
        <w:t xml:space="preserve"> </w:t>
      </w:r>
      <w:r>
        <w:t>target</w:t>
      </w:r>
      <w:r>
        <w:rPr>
          <w:spacing w:val="-7"/>
        </w:rPr>
        <w:t xml:space="preserve"> </w:t>
      </w:r>
      <w:r>
        <w:t>language finds</w:t>
      </w:r>
      <w:r>
        <w:rPr>
          <w:spacing w:val="-21"/>
        </w:rPr>
        <w:t xml:space="preserve"> </w:t>
      </w:r>
      <w:r>
        <w:t>errors</w:t>
      </w:r>
      <w:r>
        <w:rPr>
          <w:spacing w:val="-20"/>
        </w:rPr>
        <w:t xml:space="preserve"> </w:t>
      </w:r>
      <w:r>
        <w:t>using</w:t>
      </w:r>
      <w:r>
        <w:rPr>
          <w:spacing w:val="-20"/>
        </w:rPr>
        <w:t xml:space="preserve"> </w:t>
      </w:r>
      <w:r>
        <w:t>an</w:t>
      </w:r>
      <w:r>
        <w:rPr>
          <w:spacing w:val="-20"/>
        </w:rPr>
        <w:t xml:space="preserve"> </w:t>
      </w:r>
      <w:r>
        <w:t>automatic</w:t>
      </w:r>
      <w:r>
        <w:rPr>
          <w:spacing w:val="-20"/>
        </w:rPr>
        <w:t xml:space="preserve"> </w:t>
      </w:r>
      <w:r>
        <w:t>spelling</w:t>
      </w:r>
      <w:r>
        <w:rPr>
          <w:spacing w:val="-21"/>
        </w:rPr>
        <w:t xml:space="preserve"> </w:t>
      </w:r>
      <w:r>
        <w:t>check,</w:t>
      </w:r>
      <w:r>
        <w:rPr>
          <w:spacing w:val="-20"/>
        </w:rPr>
        <w:t xml:space="preserve"> </w:t>
      </w:r>
      <w:r>
        <w:t>it</w:t>
      </w:r>
      <w:r>
        <w:rPr>
          <w:spacing w:val="-20"/>
        </w:rPr>
        <w:t xml:space="preserve"> </w:t>
      </w:r>
      <w:r>
        <w:t>can</w:t>
      </w:r>
      <w:r>
        <w:rPr>
          <w:spacing w:val="-20"/>
        </w:rPr>
        <w:t xml:space="preserve"> </w:t>
      </w:r>
      <w:r>
        <w:t>undermine</w:t>
      </w:r>
      <w:r>
        <w:rPr>
          <w:spacing w:val="-20"/>
        </w:rPr>
        <w:t xml:space="preserve"> </w:t>
      </w:r>
      <w:r>
        <w:t>confidence in the quality of the</w:t>
      </w:r>
      <w:r>
        <w:rPr>
          <w:spacing w:val="30"/>
        </w:rPr>
        <w:t xml:space="preserve"> </w:t>
      </w:r>
      <w:r>
        <w:t>translation.</w:t>
      </w:r>
    </w:p>
    <w:p w14:paraId="3107CA26" w14:textId="77777777" w:rsidR="00BE520D" w:rsidRDefault="007F6473">
      <w:pPr>
        <w:pStyle w:val="BodyText"/>
        <w:spacing w:line="254" w:lineRule="auto"/>
        <w:ind w:left="481" w:right="435" w:firstLine="240"/>
        <w:jc w:val="both"/>
      </w:pPr>
      <w:r>
        <w:rPr>
          <w:spacing w:val="2"/>
        </w:rPr>
        <w:t>TM</w:t>
      </w:r>
      <w:r>
        <w:rPr>
          <w:spacing w:val="-20"/>
        </w:rPr>
        <w:t xml:space="preserve"> </w:t>
      </w:r>
      <w:r>
        <w:t>tools</w:t>
      </w:r>
      <w:r>
        <w:rPr>
          <w:spacing w:val="-19"/>
        </w:rPr>
        <w:t xml:space="preserve"> </w:t>
      </w:r>
      <w:r>
        <w:t>offer</w:t>
      </w:r>
      <w:r>
        <w:rPr>
          <w:spacing w:val="-19"/>
        </w:rPr>
        <w:t xml:space="preserve"> </w:t>
      </w:r>
      <w:r>
        <w:t>more</w:t>
      </w:r>
      <w:r>
        <w:rPr>
          <w:spacing w:val="-19"/>
        </w:rPr>
        <w:t xml:space="preserve"> </w:t>
      </w:r>
      <w:r>
        <w:t>sophisticated</w:t>
      </w:r>
      <w:r>
        <w:rPr>
          <w:spacing w:val="-19"/>
        </w:rPr>
        <w:t xml:space="preserve"> </w:t>
      </w:r>
      <w:r>
        <w:t>automated</w:t>
      </w:r>
      <w:r>
        <w:rPr>
          <w:spacing w:val="-19"/>
        </w:rPr>
        <w:t xml:space="preserve"> </w:t>
      </w:r>
      <w:r>
        <w:t>checks,</w:t>
      </w:r>
      <w:r>
        <w:rPr>
          <w:spacing w:val="-19"/>
        </w:rPr>
        <w:t xml:space="preserve"> </w:t>
      </w:r>
      <w:r>
        <w:t>including</w:t>
      </w:r>
      <w:r>
        <w:rPr>
          <w:spacing w:val="-19"/>
        </w:rPr>
        <w:t xml:space="preserve"> </w:t>
      </w:r>
      <w:r>
        <w:t>bilingual checks, where the source and target segments are compared</w:t>
      </w:r>
      <w:r>
        <w:t xml:space="preserve"> against one another</w:t>
      </w:r>
      <w:r>
        <w:rPr>
          <w:spacing w:val="-22"/>
        </w:rPr>
        <w:t xml:space="preserve"> </w:t>
      </w:r>
      <w:r>
        <w:t>to</w:t>
      </w:r>
      <w:r>
        <w:rPr>
          <w:spacing w:val="-21"/>
        </w:rPr>
        <w:t xml:space="preserve"> </w:t>
      </w:r>
      <w:r>
        <w:t>identify</w:t>
      </w:r>
      <w:r>
        <w:rPr>
          <w:spacing w:val="-21"/>
        </w:rPr>
        <w:t xml:space="preserve"> </w:t>
      </w:r>
      <w:r>
        <w:t>translation</w:t>
      </w:r>
      <w:r>
        <w:rPr>
          <w:spacing w:val="-21"/>
        </w:rPr>
        <w:t xml:space="preserve"> </w:t>
      </w:r>
      <w:r>
        <w:t>errors.</w:t>
      </w:r>
      <w:r>
        <w:rPr>
          <w:spacing w:val="-22"/>
        </w:rPr>
        <w:t xml:space="preserve"> </w:t>
      </w:r>
      <w:r>
        <w:t>Automated</w:t>
      </w:r>
      <w:r>
        <w:rPr>
          <w:spacing w:val="-21"/>
        </w:rPr>
        <w:t xml:space="preserve"> </w:t>
      </w:r>
      <w:r>
        <w:t>checks</w:t>
      </w:r>
      <w:r>
        <w:rPr>
          <w:spacing w:val="-21"/>
        </w:rPr>
        <w:t xml:space="preserve"> </w:t>
      </w:r>
      <w:r>
        <w:t>often</w:t>
      </w:r>
      <w:r>
        <w:rPr>
          <w:spacing w:val="-21"/>
        </w:rPr>
        <w:t xml:space="preserve"> </w:t>
      </w:r>
      <w:r>
        <w:t>depended</w:t>
      </w:r>
      <w:r>
        <w:rPr>
          <w:spacing w:val="-21"/>
        </w:rPr>
        <w:t xml:space="preserve"> </w:t>
      </w:r>
      <w:r>
        <w:t>on high-level user awareness and confidence (e.g. creating macros to</w:t>
      </w:r>
      <w:r>
        <w:rPr>
          <w:spacing w:val="-32"/>
        </w:rPr>
        <w:t xml:space="preserve"> </w:t>
      </w:r>
      <w:r>
        <w:t>identify</w:t>
      </w:r>
    </w:p>
    <w:p w14:paraId="12E2D7EB" w14:textId="77777777" w:rsidR="00BE520D" w:rsidRDefault="00BE520D">
      <w:pPr>
        <w:spacing w:line="254" w:lineRule="auto"/>
        <w:jc w:val="both"/>
        <w:sectPr w:rsidR="00BE520D">
          <w:pgSz w:w="8850" w:h="13270"/>
          <w:pgMar w:top="840" w:right="720" w:bottom="280" w:left="720" w:header="638" w:footer="0" w:gutter="0"/>
          <w:cols w:space="720"/>
        </w:sectPr>
      </w:pPr>
    </w:p>
    <w:p w14:paraId="23820A1F" w14:textId="77777777" w:rsidR="00BE520D" w:rsidRDefault="00BE520D">
      <w:pPr>
        <w:pStyle w:val="BodyText"/>
        <w:spacing w:before="5"/>
        <w:rPr>
          <w:sz w:val="29"/>
        </w:rPr>
      </w:pPr>
    </w:p>
    <w:p w14:paraId="4ECB0022" w14:textId="77777777" w:rsidR="00BE520D" w:rsidRDefault="007F6473">
      <w:pPr>
        <w:pStyle w:val="BodyText"/>
        <w:spacing w:before="106" w:line="254" w:lineRule="auto"/>
        <w:ind w:left="438" w:right="443"/>
      </w:pPr>
      <w:r>
        <w:t>common errors for checking). TM tools usually support the following checks, though performance is</w:t>
      </w:r>
      <w:r>
        <w:rPr>
          <w:spacing w:val="21"/>
        </w:rPr>
        <w:t xml:space="preserve"> </w:t>
      </w:r>
      <w:r>
        <w:t>variable:</w:t>
      </w:r>
    </w:p>
    <w:p w14:paraId="5CD0ED05" w14:textId="77777777" w:rsidR="00BE520D" w:rsidRDefault="007F6473">
      <w:pPr>
        <w:pStyle w:val="BodyText"/>
        <w:spacing w:before="178"/>
        <w:ind w:left="678"/>
      </w:pPr>
      <w:r>
        <w:rPr>
          <w:rFonts w:ascii="Times New Roman"/>
          <w:color w:val="606060"/>
          <w:w w:val="330"/>
          <w:sz w:val="14"/>
        </w:rPr>
        <w:t>l</w:t>
      </w:r>
      <w:r>
        <w:rPr>
          <w:rFonts w:ascii="Times New Roman"/>
          <w:color w:val="606060"/>
          <w:spacing w:val="-49"/>
          <w:w w:val="330"/>
          <w:sz w:val="14"/>
        </w:rPr>
        <w:t xml:space="preserve"> </w:t>
      </w:r>
      <w:r>
        <w:rPr>
          <w:w w:val="105"/>
        </w:rPr>
        <w:t>compliance</w:t>
      </w:r>
      <w:r>
        <w:rPr>
          <w:spacing w:val="-28"/>
          <w:w w:val="105"/>
        </w:rPr>
        <w:t xml:space="preserve"> </w:t>
      </w:r>
      <w:r>
        <w:rPr>
          <w:w w:val="105"/>
        </w:rPr>
        <w:t>with</w:t>
      </w:r>
      <w:r>
        <w:rPr>
          <w:spacing w:val="-27"/>
          <w:w w:val="105"/>
        </w:rPr>
        <w:t xml:space="preserve"> </w:t>
      </w:r>
      <w:r>
        <w:rPr>
          <w:w w:val="105"/>
        </w:rPr>
        <w:t>project</w:t>
      </w:r>
      <w:r>
        <w:rPr>
          <w:spacing w:val="-28"/>
          <w:w w:val="105"/>
        </w:rPr>
        <w:t xml:space="preserve"> </w:t>
      </w:r>
      <w:r>
        <w:rPr>
          <w:w w:val="105"/>
        </w:rPr>
        <w:t>glossary;</w:t>
      </w:r>
    </w:p>
    <w:p w14:paraId="5621BC65" w14:textId="77777777" w:rsidR="00BE520D" w:rsidRDefault="007F6473">
      <w:pPr>
        <w:pStyle w:val="BodyText"/>
        <w:spacing w:before="133" w:line="254" w:lineRule="auto"/>
        <w:ind w:left="978" w:right="939" w:hanging="301"/>
      </w:pPr>
      <w:r>
        <w:rPr>
          <w:rFonts w:ascii="Times New Roman"/>
          <w:color w:val="606060"/>
          <w:w w:val="245"/>
          <w:sz w:val="14"/>
        </w:rPr>
        <w:t>l</w:t>
      </w:r>
      <w:r>
        <w:rPr>
          <w:rFonts w:ascii="Times New Roman"/>
          <w:color w:val="606060"/>
          <w:spacing w:val="-33"/>
          <w:w w:val="245"/>
          <w:sz w:val="14"/>
        </w:rPr>
        <w:t xml:space="preserve"> </w:t>
      </w:r>
      <w:r>
        <w:rPr>
          <w:w w:val="105"/>
        </w:rPr>
        <w:t>compliance</w:t>
      </w:r>
      <w:r>
        <w:rPr>
          <w:spacing w:val="-32"/>
          <w:w w:val="105"/>
        </w:rPr>
        <w:t xml:space="preserve"> </w:t>
      </w:r>
      <w:r>
        <w:rPr>
          <w:w w:val="105"/>
        </w:rPr>
        <w:t>with</w:t>
      </w:r>
      <w:r>
        <w:rPr>
          <w:spacing w:val="-32"/>
          <w:w w:val="105"/>
        </w:rPr>
        <w:t xml:space="preserve"> </w:t>
      </w:r>
      <w:r>
        <w:rPr>
          <w:w w:val="105"/>
        </w:rPr>
        <w:t>user-</w:t>
      </w:r>
      <w:r>
        <w:rPr>
          <w:spacing w:val="-32"/>
          <w:w w:val="105"/>
        </w:rPr>
        <w:t xml:space="preserve"> </w:t>
      </w:r>
      <w:r>
        <w:rPr>
          <w:w w:val="105"/>
        </w:rPr>
        <w:t>or</w:t>
      </w:r>
      <w:r>
        <w:rPr>
          <w:spacing w:val="-32"/>
          <w:w w:val="105"/>
        </w:rPr>
        <w:t xml:space="preserve"> </w:t>
      </w:r>
      <w:r>
        <w:rPr>
          <w:w w:val="105"/>
        </w:rPr>
        <w:t>client-set</w:t>
      </w:r>
      <w:r>
        <w:rPr>
          <w:spacing w:val="-33"/>
          <w:w w:val="105"/>
        </w:rPr>
        <w:t xml:space="preserve"> </w:t>
      </w:r>
      <w:r>
        <w:rPr>
          <w:w w:val="105"/>
        </w:rPr>
        <w:t>blacklists</w:t>
      </w:r>
      <w:r>
        <w:rPr>
          <w:spacing w:val="-32"/>
          <w:w w:val="105"/>
        </w:rPr>
        <w:t xml:space="preserve"> </w:t>
      </w:r>
      <w:r>
        <w:rPr>
          <w:w w:val="105"/>
        </w:rPr>
        <w:t>(e.g.</w:t>
      </w:r>
      <w:r>
        <w:rPr>
          <w:spacing w:val="-32"/>
          <w:w w:val="105"/>
        </w:rPr>
        <w:t xml:space="preserve"> </w:t>
      </w:r>
      <w:r>
        <w:rPr>
          <w:w w:val="105"/>
        </w:rPr>
        <w:t>unacceptable terms or</w:t>
      </w:r>
      <w:r>
        <w:rPr>
          <w:spacing w:val="4"/>
          <w:w w:val="105"/>
        </w:rPr>
        <w:t xml:space="preserve"> </w:t>
      </w:r>
      <w:r>
        <w:rPr>
          <w:w w:val="105"/>
        </w:rPr>
        <w:t>entries);</w:t>
      </w:r>
    </w:p>
    <w:p w14:paraId="674557E3" w14:textId="77777777" w:rsidR="00BE520D" w:rsidRDefault="007F6473">
      <w:pPr>
        <w:pStyle w:val="BodyText"/>
        <w:spacing w:before="118"/>
        <w:ind w:left="678"/>
      </w:pPr>
      <w:r>
        <w:rPr>
          <w:rFonts w:ascii="Times New Roman"/>
          <w:color w:val="606060"/>
          <w:w w:val="330"/>
          <w:sz w:val="14"/>
        </w:rPr>
        <w:t xml:space="preserve">l </w:t>
      </w:r>
      <w:r>
        <w:rPr>
          <w:w w:val="105"/>
        </w:rPr>
        <w:t xml:space="preserve">consistent translation </w:t>
      </w:r>
      <w:r>
        <w:rPr>
          <w:w w:val="105"/>
        </w:rPr>
        <w:t>of terms;</w:t>
      </w:r>
    </w:p>
    <w:p w14:paraId="6A49A090" w14:textId="77777777" w:rsidR="00BE520D" w:rsidRDefault="007F6473">
      <w:pPr>
        <w:pStyle w:val="BodyText"/>
        <w:spacing w:before="133" w:line="254" w:lineRule="auto"/>
        <w:ind w:left="978" w:right="773" w:hanging="301"/>
      </w:pPr>
      <w:r>
        <w:rPr>
          <w:rFonts w:ascii="Times New Roman"/>
          <w:color w:val="606060"/>
          <w:w w:val="330"/>
          <w:sz w:val="14"/>
        </w:rPr>
        <w:t>l</w:t>
      </w:r>
      <w:r>
        <w:rPr>
          <w:rFonts w:ascii="Times New Roman"/>
          <w:color w:val="606060"/>
          <w:spacing w:val="-50"/>
          <w:w w:val="330"/>
          <w:sz w:val="14"/>
        </w:rPr>
        <w:t xml:space="preserve"> </w:t>
      </w:r>
      <w:r>
        <w:rPr>
          <w:w w:val="105"/>
        </w:rPr>
        <w:t>correct</w:t>
      </w:r>
      <w:r>
        <w:rPr>
          <w:spacing w:val="-27"/>
          <w:w w:val="105"/>
        </w:rPr>
        <w:t xml:space="preserve"> </w:t>
      </w:r>
      <w:r>
        <w:rPr>
          <w:w w:val="105"/>
        </w:rPr>
        <w:t>number</w:t>
      </w:r>
      <w:r>
        <w:rPr>
          <w:spacing w:val="-28"/>
          <w:w w:val="105"/>
        </w:rPr>
        <w:t xml:space="preserve"> </w:t>
      </w:r>
      <w:r>
        <w:rPr>
          <w:w w:val="105"/>
        </w:rPr>
        <w:t>formats</w:t>
      </w:r>
      <w:r>
        <w:rPr>
          <w:spacing w:val="-28"/>
          <w:w w:val="105"/>
        </w:rPr>
        <w:t xml:space="preserve"> </w:t>
      </w:r>
      <w:r>
        <w:rPr>
          <w:w w:val="105"/>
        </w:rPr>
        <w:t>(e.g.</w:t>
      </w:r>
      <w:r>
        <w:rPr>
          <w:spacing w:val="-27"/>
          <w:w w:val="105"/>
        </w:rPr>
        <w:t xml:space="preserve"> </w:t>
      </w:r>
      <w:r>
        <w:rPr>
          <w:w w:val="105"/>
        </w:rPr>
        <w:t>decimal</w:t>
      </w:r>
      <w:r>
        <w:rPr>
          <w:spacing w:val="-28"/>
          <w:w w:val="105"/>
        </w:rPr>
        <w:t xml:space="preserve"> </w:t>
      </w:r>
      <w:r>
        <w:rPr>
          <w:w w:val="105"/>
        </w:rPr>
        <w:t>point</w:t>
      </w:r>
      <w:r>
        <w:rPr>
          <w:spacing w:val="-28"/>
          <w:w w:val="105"/>
        </w:rPr>
        <w:t xml:space="preserve"> </w:t>
      </w:r>
      <w:r>
        <w:rPr>
          <w:w w:val="105"/>
        </w:rPr>
        <w:t>in</w:t>
      </w:r>
      <w:r>
        <w:rPr>
          <w:spacing w:val="-27"/>
          <w:w w:val="105"/>
        </w:rPr>
        <w:t xml:space="preserve"> </w:t>
      </w:r>
      <w:r>
        <w:rPr>
          <w:w w:val="105"/>
        </w:rPr>
        <w:t>the</w:t>
      </w:r>
      <w:r>
        <w:rPr>
          <w:spacing w:val="-28"/>
          <w:w w:val="105"/>
        </w:rPr>
        <w:t xml:space="preserve"> </w:t>
      </w:r>
      <w:r>
        <w:rPr>
          <w:w w:val="105"/>
        </w:rPr>
        <w:t>source</w:t>
      </w:r>
      <w:r>
        <w:rPr>
          <w:spacing w:val="-28"/>
          <w:w w:val="105"/>
        </w:rPr>
        <w:t xml:space="preserve"> </w:t>
      </w:r>
      <w:r>
        <w:rPr>
          <w:w w:val="105"/>
        </w:rPr>
        <w:t>should become</w:t>
      </w:r>
      <w:r>
        <w:rPr>
          <w:spacing w:val="-23"/>
          <w:w w:val="105"/>
        </w:rPr>
        <w:t xml:space="preserve"> </w:t>
      </w:r>
      <w:r>
        <w:rPr>
          <w:w w:val="105"/>
        </w:rPr>
        <w:t>a</w:t>
      </w:r>
      <w:r>
        <w:rPr>
          <w:spacing w:val="-22"/>
          <w:w w:val="105"/>
        </w:rPr>
        <w:t xml:space="preserve"> </w:t>
      </w:r>
      <w:r>
        <w:rPr>
          <w:w w:val="105"/>
        </w:rPr>
        <w:t>comma</w:t>
      </w:r>
      <w:r>
        <w:rPr>
          <w:spacing w:val="-22"/>
          <w:w w:val="105"/>
        </w:rPr>
        <w:t xml:space="preserve"> </w:t>
      </w:r>
      <w:r>
        <w:rPr>
          <w:w w:val="105"/>
        </w:rPr>
        <w:t>in</w:t>
      </w:r>
      <w:r>
        <w:rPr>
          <w:spacing w:val="-23"/>
          <w:w w:val="105"/>
        </w:rPr>
        <w:t xml:space="preserve"> </w:t>
      </w:r>
      <w:r>
        <w:rPr>
          <w:w w:val="105"/>
        </w:rPr>
        <w:t>the</w:t>
      </w:r>
      <w:r>
        <w:rPr>
          <w:spacing w:val="-22"/>
          <w:w w:val="105"/>
        </w:rPr>
        <w:t xml:space="preserve"> </w:t>
      </w:r>
      <w:r>
        <w:rPr>
          <w:w w:val="105"/>
        </w:rPr>
        <w:t>target</w:t>
      </w:r>
      <w:r>
        <w:rPr>
          <w:spacing w:val="-22"/>
          <w:w w:val="105"/>
        </w:rPr>
        <w:t xml:space="preserve"> </w:t>
      </w:r>
      <w:r>
        <w:rPr>
          <w:w w:val="105"/>
        </w:rPr>
        <w:t>for</w:t>
      </w:r>
      <w:r>
        <w:rPr>
          <w:spacing w:val="-22"/>
          <w:w w:val="105"/>
        </w:rPr>
        <w:t xml:space="preserve"> </w:t>
      </w:r>
      <w:r>
        <w:rPr>
          <w:w w:val="105"/>
        </w:rPr>
        <w:t>many</w:t>
      </w:r>
      <w:r>
        <w:rPr>
          <w:spacing w:val="-23"/>
          <w:w w:val="105"/>
        </w:rPr>
        <w:t xml:space="preserve"> </w:t>
      </w:r>
      <w:r>
        <w:rPr>
          <w:w w:val="105"/>
        </w:rPr>
        <w:t>languages);</w:t>
      </w:r>
      <w:r>
        <w:rPr>
          <w:spacing w:val="-22"/>
          <w:w w:val="105"/>
        </w:rPr>
        <w:t xml:space="preserve"> </w:t>
      </w:r>
      <w:r>
        <w:rPr>
          <w:w w:val="105"/>
        </w:rPr>
        <w:t xml:space="preserve">correct/ </w:t>
      </w:r>
      <w:r>
        <w:rPr>
          <w:w w:val="95"/>
        </w:rPr>
        <w:t xml:space="preserve">preferred currency formats; automated measurement conversion </w:t>
      </w:r>
      <w:r>
        <w:rPr>
          <w:w w:val="105"/>
        </w:rPr>
        <w:t>(e.g. feet to</w:t>
      </w:r>
      <w:r>
        <w:rPr>
          <w:spacing w:val="6"/>
          <w:w w:val="105"/>
        </w:rPr>
        <w:t xml:space="preserve"> </w:t>
      </w:r>
      <w:r>
        <w:rPr>
          <w:w w:val="105"/>
        </w:rPr>
        <w:t>metres);</w:t>
      </w:r>
    </w:p>
    <w:p w14:paraId="25A1B33E" w14:textId="77777777" w:rsidR="00BE520D" w:rsidRDefault="007F6473">
      <w:pPr>
        <w:pStyle w:val="BodyText"/>
        <w:spacing w:before="116" w:line="254" w:lineRule="auto"/>
        <w:ind w:left="978" w:right="637" w:hanging="301"/>
      </w:pPr>
      <w:r>
        <w:rPr>
          <w:rFonts w:ascii="Times New Roman"/>
          <w:color w:val="606060"/>
          <w:w w:val="330"/>
          <w:sz w:val="14"/>
        </w:rPr>
        <w:t>l</w:t>
      </w:r>
      <w:r>
        <w:rPr>
          <w:rFonts w:ascii="Times New Roman"/>
          <w:color w:val="606060"/>
          <w:spacing w:val="-53"/>
          <w:w w:val="330"/>
          <w:sz w:val="14"/>
        </w:rPr>
        <w:t xml:space="preserve"> </w:t>
      </w:r>
      <w:r>
        <w:rPr>
          <w:w w:val="105"/>
        </w:rPr>
        <w:t>different</w:t>
      </w:r>
      <w:r>
        <w:rPr>
          <w:spacing w:val="-29"/>
          <w:w w:val="105"/>
        </w:rPr>
        <w:t xml:space="preserve"> </w:t>
      </w:r>
      <w:r>
        <w:rPr>
          <w:w w:val="105"/>
        </w:rPr>
        <w:t>number</w:t>
      </w:r>
      <w:r>
        <w:rPr>
          <w:spacing w:val="-29"/>
          <w:w w:val="105"/>
        </w:rPr>
        <w:t xml:space="preserve"> </w:t>
      </w:r>
      <w:r>
        <w:rPr>
          <w:w w:val="105"/>
        </w:rPr>
        <w:t>of</w:t>
      </w:r>
      <w:r>
        <w:rPr>
          <w:spacing w:val="-29"/>
          <w:w w:val="105"/>
        </w:rPr>
        <w:t xml:space="preserve"> </w:t>
      </w:r>
      <w:r>
        <w:rPr>
          <w:w w:val="105"/>
        </w:rPr>
        <w:t>sentences</w:t>
      </w:r>
      <w:r>
        <w:rPr>
          <w:spacing w:val="-29"/>
          <w:w w:val="105"/>
        </w:rPr>
        <w:t xml:space="preserve"> </w:t>
      </w:r>
      <w:r>
        <w:rPr>
          <w:w w:val="105"/>
        </w:rPr>
        <w:t>in</w:t>
      </w:r>
      <w:r>
        <w:rPr>
          <w:spacing w:val="-29"/>
          <w:w w:val="105"/>
        </w:rPr>
        <w:t xml:space="preserve"> </w:t>
      </w:r>
      <w:r>
        <w:rPr>
          <w:w w:val="105"/>
        </w:rPr>
        <w:t>ST/TT:</w:t>
      </w:r>
      <w:r>
        <w:rPr>
          <w:spacing w:val="-29"/>
          <w:w w:val="105"/>
        </w:rPr>
        <w:t xml:space="preserve"> </w:t>
      </w:r>
      <w:r>
        <w:rPr>
          <w:w w:val="105"/>
        </w:rPr>
        <w:t>this</w:t>
      </w:r>
      <w:r>
        <w:rPr>
          <w:spacing w:val="-29"/>
          <w:w w:val="105"/>
        </w:rPr>
        <w:t xml:space="preserve"> </w:t>
      </w:r>
      <w:r>
        <w:rPr>
          <w:w w:val="105"/>
        </w:rPr>
        <w:t>can</w:t>
      </w:r>
      <w:r>
        <w:rPr>
          <w:spacing w:val="-29"/>
          <w:w w:val="105"/>
        </w:rPr>
        <w:t xml:space="preserve"> </w:t>
      </w:r>
      <w:r>
        <w:rPr>
          <w:w w:val="105"/>
        </w:rPr>
        <w:t>be</w:t>
      </w:r>
      <w:r>
        <w:rPr>
          <w:spacing w:val="-29"/>
          <w:w w:val="105"/>
        </w:rPr>
        <w:t xml:space="preserve"> </w:t>
      </w:r>
      <w:r>
        <w:rPr>
          <w:w w:val="105"/>
        </w:rPr>
        <w:t>legitimate,</w:t>
      </w:r>
      <w:r>
        <w:rPr>
          <w:spacing w:val="-29"/>
          <w:w w:val="105"/>
        </w:rPr>
        <w:t xml:space="preserve"> </w:t>
      </w:r>
      <w:r>
        <w:rPr>
          <w:w w:val="105"/>
        </w:rPr>
        <w:t>but might indicate duplicates or missed</w:t>
      </w:r>
      <w:r>
        <w:rPr>
          <w:spacing w:val="-8"/>
          <w:w w:val="105"/>
        </w:rPr>
        <w:t xml:space="preserve"> </w:t>
      </w:r>
      <w:r>
        <w:rPr>
          <w:w w:val="105"/>
        </w:rPr>
        <w:t>text;</w:t>
      </w:r>
    </w:p>
    <w:p w14:paraId="47661FD3" w14:textId="77777777" w:rsidR="00BE520D" w:rsidRDefault="007F6473">
      <w:pPr>
        <w:pStyle w:val="BodyText"/>
        <w:spacing w:before="119"/>
        <w:ind w:left="678"/>
      </w:pPr>
      <w:r>
        <w:rPr>
          <w:rFonts w:ascii="Times New Roman"/>
          <w:color w:val="606060"/>
          <w:w w:val="330"/>
          <w:sz w:val="14"/>
        </w:rPr>
        <w:t xml:space="preserve">l </w:t>
      </w:r>
      <w:r>
        <w:rPr>
          <w:w w:val="105"/>
        </w:rPr>
        <w:t>omissions (e.g. empty TL segment);</w:t>
      </w:r>
    </w:p>
    <w:p w14:paraId="33DFB460" w14:textId="77777777" w:rsidR="00BE520D" w:rsidRDefault="007F6473">
      <w:pPr>
        <w:pStyle w:val="BodyText"/>
        <w:spacing w:before="132"/>
        <w:ind w:left="678"/>
      </w:pPr>
      <w:r>
        <w:rPr>
          <w:rFonts w:ascii="Times New Roman"/>
          <w:color w:val="606060"/>
          <w:w w:val="330"/>
          <w:sz w:val="14"/>
        </w:rPr>
        <w:t xml:space="preserve">l </w:t>
      </w:r>
      <w:r>
        <w:rPr>
          <w:w w:val="105"/>
        </w:rPr>
        <w:t>identical segments in ST/TT: these may be untranslated;</w:t>
      </w:r>
    </w:p>
    <w:p w14:paraId="28178EBC" w14:textId="77777777" w:rsidR="00BE520D" w:rsidRDefault="007F6473">
      <w:pPr>
        <w:pStyle w:val="BodyText"/>
        <w:spacing w:before="133" w:line="254" w:lineRule="auto"/>
        <w:ind w:left="978" w:right="507" w:hanging="301"/>
      </w:pPr>
      <w:r>
        <w:rPr>
          <w:rFonts w:ascii="Times New Roman"/>
          <w:color w:val="606060"/>
          <w:w w:val="330"/>
          <w:sz w:val="14"/>
        </w:rPr>
        <w:t>l</w:t>
      </w:r>
      <w:r>
        <w:rPr>
          <w:rFonts w:ascii="Times New Roman"/>
          <w:color w:val="606060"/>
          <w:spacing w:val="-60"/>
          <w:w w:val="330"/>
          <w:sz w:val="14"/>
        </w:rPr>
        <w:t xml:space="preserve"> </w:t>
      </w:r>
      <w:r>
        <w:rPr>
          <w:w w:val="105"/>
        </w:rPr>
        <w:t>inconsistency</w:t>
      </w:r>
      <w:r>
        <w:rPr>
          <w:spacing w:val="-31"/>
          <w:w w:val="105"/>
        </w:rPr>
        <w:t xml:space="preserve"> </w:t>
      </w:r>
      <w:r>
        <w:rPr>
          <w:w w:val="105"/>
        </w:rPr>
        <w:t>of</w:t>
      </w:r>
      <w:r>
        <w:rPr>
          <w:spacing w:val="-31"/>
          <w:w w:val="105"/>
        </w:rPr>
        <w:t xml:space="preserve"> </w:t>
      </w:r>
      <w:r>
        <w:rPr>
          <w:w w:val="105"/>
        </w:rPr>
        <w:t>content</w:t>
      </w:r>
      <w:r>
        <w:rPr>
          <w:spacing w:val="-31"/>
          <w:w w:val="105"/>
        </w:rPr>
        <w:t xml:space="preserve"> </w:t>
      </w:r>
      <w:r>
        <w:rPr>
          <w:w w:val="105"/>
        </w:rPr>
        <w:t>(e.g.</w:t>
      </w:r>
      <w:r>
        <w:rPr>
          <w:spacing w:val="-32"/>
          <w:w w:val="105"/>
        </w:rPr>
        <w:t xml:space="preserve"> </w:t>
      </w:r>
      <w:r>
        <w:rPr>
          <w:w w:val="105"/>
        </w:rPr>
        <w:t>identical</w:t>
      </w:r>
      <w:r>
        <w:rPr>
          <w:spacing w:val="-31"/>
          <w:w w:val="105"/>
        </w:rPr>
        <w:t xml:space="preserve"> </w:t>
      </w:r>
      <w:r>
        <w:rPr>
          <w:w w:val="105"/>
        </w:rPr>
        <w:t>segments</w:t>
      </w:r>
      <w:r>
        <w:rPr>
          <w:spacing w:val="-31"/>
          <w:w w:val="105"/>
        </w:rPr>
        <w:t xml:space="preserve"> </w:t>
      </w:r>
      <w:r>
        <w:rPr>
          <w:w w:val="105"/>
        </w:rPr>
        <w:t>in</w:t>
      </w:r>
      <w:r>
        <w:rPr>
          <w:spacing w:val="-31"/>
          <w:w w:val="105"/>
        </w:rPr>
        <w:t xml:space="preserve"> </w:t>
      </w:r>
      <w:r>
        <w:rPr>
          <w:w w:val="105"/>
        </w:rPr>
        <w:t>the</w:t>
      </w:r>
      <w:r>
        <w:rPr>
          <w:spacing w:val="-32"/>
          <w:w w:val="105"/>
        </w:rPr>
        <w:t xml:space="preserve"> </w:t>
      </w:r>
      <w:r>
        <w:rPr>
          <w:w w:val="105"/>
        </w:rPr>
        <w:t>ST</w:t>
      </w:r>
      <w:r>
        <w:rPr>
          <w:spacing w:val="-31"/>
          <w:w w:val="105"/>
        </w:rPr>
        <w:t xml:space="preserve"> </w:t>
      </w:r>
      <w:r>
        <w:rPr>
          <w:w w:val="105"/>
        </w:rPr>
        <w:t>have</w:t>
      </w:r>
      <w:r>
        <w:rPr>
          <w:spacing w:val="-31"/>
          <w:w w:val="105"/>
        </w:rPr>
        <w:t xml:space="preserve"> </w:t>
      </w:r>
      <w:r>
        <w:rPr>
          <w:w w:val="105"/>
        </w:rPr>
        <w:t>been translated differently in the</w:t>
      </w:r>
      <w:r>
        <w:rPr>
          <w:spacing w:val="4"/>
          <w:w w:val="105"/>
        </w:rPr>
        <w:t xml:space="preserve"> </w:t>
      </w:r>
      <w:r>
        <w:rPr>
          <w:spacing w:val="2"/>
          <w:w w:val="105"/>
        </w:rPr>
        <w:t>TT);</w:t>
      </w:r>
    </w:p>
    <w:p w14:paraId="2ACB7D31" w14:textId="77777777" w:rsidR="00BE520D" w:rsidRDefault="007F6473">
      <w:pPr>
        <w:pStyle w:val="BodyText"/>
        <w:spacing w:before="118" w:line="254" w:lineRule="auto"/>
        <w:ind w:left="978" w:right="443" w:hanging="301"/>
      </w:pPr>
      <w:r>
        <w:rPr>
          <w:rFonts w:ascii="Times New Roman"/>
          <w:color w:val="606060"/>
          <w:w w:val="330"/>
          <w:sz w:val="14"/>
        </w:rPr>
        <w:t>l</w:t>
      </w:r>
      <w:r>
        <w:rPr>
          <w:rFonts w:ascii="Times New Roman"/>
          <w:color w:val="606060"/>
          <w:spacing w:val="-31"/>
          <w:w w:val="330"/>
          <w:sz w:val="14"/>
        </w:rPr>
        <w:t xml:space="preserve"> </w:t>
      </w:r>
      <w:r>
        <w:rPr>
          <w:spacing w:val="2"/>
          <w:w w:val="105"/>
        </w:rPr>
        <w:t>partial</w:t>
      </w:r>
      <w:r>
        <w:rPr>
          <w:spacing w:val="-21"/>
          <w:w w:val="105"/>
        </w:rPr>
        <w:t xml:space="preserve"> </w:t>
      </w:r>
      <w:r>
        <w:rPr>
          <w:w w:val="105"/>
        </w:rPr>
        <w:t>translation:</w:t>
      </w:r>
      <w:r>
        <w:rPr>
          <w:spacing w:val="-21"/>
          <w:w w:val="105"/>
        </w:rPr>
        <w:t xml:space="preserve"> </w:t>
      </w:r>
      <w:r>
        <w:rPr>
          <w:w w:val="105"/>
        </w:rPr>
        <w:t>presence</w:t>
      </w:r>
      <w:r>
        <w:rPr>
          <w:spacing w:val="-21"/>
          <w:w w:val="105"/>
        </w:rPr>
        <w:t xml:space="preserve"> </w:t>
      </w:r>
      <w:r>
        <w:rPr>
          <w:w w:val="105"/>
        </w:rPr>
        <w:t>of</w:t>
      </w:r>
      <w:r>
        <w:rPr>
          <w:spacing w:val="-21"/>
          <w:w w:val="105"/>
        </w:rPr>
        <w:t xml:space="preserve"> </w:t>
      </w:r>
      <w:r>
        <w:rPr>
          <w:w w:val="105"/>
        </w:rPr>
        <w:t>source</w:t>
      </w:r>
      <w:r>
        <w:rPr>
          <w:spacing w:val="-21"/>
          <w:w w:val="105"/>
        </w:rPr>
        <w:t xml:space="preserve"> </w:t>
      </w:r>
      <w:r>
        <w:rPr>
          <w:w w:val="105"/>
        </w:rPr>
        <w:t>terms</w:t>
      </w:r>
      <w:r>
        <w:rPr>
          <w:spacing w:val="-22"/>
          <w:w w:val="105"/>
        </w:rPr>
        <w:t xml:space="preserve"> </w:t>
      </w:r>
      <w:r>
        <w:rPr>
          <w:w w:val="105"/>
        </w:rPr>
        <w:t>or</w:t>
      </w:r>
      <w:r>
        <w:rPr>
          <w:spacing w:val="-21"/>
          <w:w w:val="105"/>
        </w:rPr>
        <w:t xml:space="preserve"> </w:t>
      </w:r>
      <w:r>
        <w:rPr>
          <w:w w:val="105"/>
        </w:rPr>
        <w:t>characters</w:t>
      </w:r>
      <w:r>
        <w:rPr>
          <w:spacing w:val="-21"/>
          <w:w w:val="105"/>
        </w:rPr>
        <w:t xml:space="preserve"> </w:t>
      </w:r>
      <w:r>
        <w:rPr>
          <w:w w:val="105"/>
        </w:rPr>
        <w:t>in</w:t>
      </w:r>
      <w:r>
        <w:rPr>
          <w:spacing w:val="-21"/>
          <w:w w:val="105"/>
        </w:rPr>
        <w:t xml:space="preserve"> </w:t>
      </w:r>
      <w:r>
        <w:rPr>
          <w:w w:val="105"/>
        </w:rPr>
        <w:t xml:space="preserve">TT. </w:t>
      </w:r>
      <w:r>
        <w:rPr>
          <w:spacing w:val="2"/>
        </w:rPr>
        <w:t>This</w:t>
      </w:r>
      <w:r>
        <w:rPr>
          <w:spacing w:val="-13"/>
        </w:rPr>
        <w:t xml:space="preserve"> </w:t>
      </w:r>
      <w:r>
        <w:t>may</w:t>
      </w:r>
      <w:r>
        <w:rPr>
          <w:spacing w:val="-12"/>
        </w:rPr>
        <w:t xml:space="preserve"> </w:t>
      </w:r>
      <w:r>
        <w:t>identify</w:t>
      </w:r>
      <w:r>
        <w:rPr>
          <w:spacing w:val="-12"/>
        </w:rPr>
        <w:t xml:space="preserve"> </w:t>
      </w:r>
      <w:r>
        <w:t>untranslated</w:t>
      </w:r>
      <w:r>
        <w:rPr>
          <w:spacing w:val="-13"/>
        </w:rPr>
        <w:t xml:space="preserve"> </w:t>
      </w:r>
      <w:r>
        <w:t>material</w:t>
      </w:r>
      <w:r>
        <w:rPr>
          <w:spacing w:val="-12"/>
        </w:rPr>
        <w:t xml:space="preserve"> </w:t>
      </w:r>
      <w:r>
        <w:t>(e.g.</w:t>
      </w:r>
      <w:r>
        <w:rPr>
          <w:spacing w:val="-12"/>
        </w:rPr>
        <w:t xml:space="preserve"> </w:t>
      </w:r>
      <w:r>
        <w:t>Chinese</w:t>
      </w:r>
      <w:r>
        <w:rPr>
          <w:spacing w:val="-13"/>
        </w:rPr>
        <w:t xml:space="preserve"> </w:t>
      </w:r>
      <w:r>
        <w:t>characters</w:t>
      </w:r>
      <w:r>
        <w:rPr>
          <w:spacing w:val="-12"/>
        </w:rPr>
        <w:t xml:space="preserve"> </w:t>
      </w:r>
      <w:r>
        <w:t xml:space="preserve">in </w:t>
      </w:r>
      <w:r>
        <w:rPr>
          <w:w w:val="105"/>
        </w:rPr>
        <w:t>an English</w:t>
      </w:r>
      <w:r>
        <w:rPr>
          <w:spacing w:val="4"/>
          <w:w w:val="105"/>
        </w:rPr>
        <w:t xml:space="preserve"> </w:t>
      </w:r>
      <w:r>
        <w:rPr>
          <w:w w:val="105"/>
        </w:rPr>
        <w:t>segment);</w:t>
      </w:r>
    </w:p>
    <w:p w14:paraId="5B8E91CC" w14:textId="77777777" w:rsidR="00BE520D" w:rsidRDefault="007F6473">
      <w:pPr>
        <w:pStyle w:val="BodyText"/>
        <w:spacing w:before="118" w:line="254" w:lineRule="auto"/>
        <w:ind w:left="978" w:right="443" w:hanging="301"/>
      </w:pPr>
      <w:r>
        <w:rPr>
          <w:rFonts w:ascii="Times New Roman"/>
          <w:color w:val="606060"/>
          <w:w w:val="330"/>
          <w:sz w:val="14"/>
        </w:rPr>
        <w:t xml:space="preserve">l </w:t>
      </w:r>
      <w:r>
        <w:rPr>
          <w:w w:val="105"/>
        </w:rPr>
        <w:t xml:space="preserve">punctuation: different punctuation marks in matched </w:t>
      </w:r>
      <w:r>
        <w:rPr>
          <w:spacing w:val="3"/>
          <w:w w:val="105"/>
        </w:rPr>
        <w:t xml:space="preserve">ST/TT </w:t>
      </w:r>
      <w:r>
        <w:t>segments</w:t>
      </w:r>
      <w:r>
        <w:rPr>
          <w:spacing w:val="-16"/>
        </w:rPr>
        <w:t xml:space="preserve"> </w:t>
      </w:r>
      <w:r>
        <w:t>(allowing</w:t>
      </w:r>
      <w:r>
        <w:rPr>
          <w:spacing w:val="-15"/>
        </w:rPr>
        <w:t xml:space="preserve"> </w:t>
      </w:r>
      <w:r>
        <w:t>for</w:t>
      </w:r>
      <w:r>
        <w:rPr>
          <w:spacing w:val="-16"/>
        </w:rPr>
        <w:t xml:space="preserve"> </w:t>
      </w:r>
      <w:r>
        <w:t>known</w:t>
      </w:r>
      <w:r>
        <w:rPr>
          <w:spacing w:val="-15"/>
        </w:rPr>
        <w:t xml:space="preserve"> </w:t>
      </w:r>
      <w:r>
        <w:t>language</w:t>
      </w:r>
      <w:r>
        <w:rPr>
          <w:spacing w:val="-15"/>
        </w:rPr>
        <w:t xml:space="preserve"> </w:t>
      </w:r>
      <w:r>
        <w:t>differences);</w:t>
      </w:r>
      <w:r>
        <w:rPr>
          <w:spacing w:val="-16"/>
        </w:rPr>
        <w:t xml:space="preserve"> </w:t>
      </w:r>
      <w:r>
        <w:t>correct</w:t>
      </w:r>
      <w:r>
        <w:rPr>
          <w:spacing w:val="-15"/>
        </w:rPr>
        <w:t xml:space="preserve"> </w:t>
      </w:r>
      <w:r>
        <w:t xml:space="preserve">spaces </w:t>
      </w:r>
      <w:r>
        <w:rPr>
          <w:w w:val="105"/>
        </w:rPr>
        <w:t>with</w:t>
      </w:r>
      <w:r>
        <w:rPr>
          <w:spacing w:val="-30"/>
          <w:w w:val="105"/>
        </w:rPr>
        <w:t xml:space="preserve"> </w:t>
      </w:r>
      <w:r>
        <w:rPr>
          <w:w w:val="105"/>
        </w:rPr>
        <w:t>punctuation</w:t>
      </w:r>
      <w:r>
        <w:rPr>
          <w:spacing w:val="-29"/>
          <w:w w:val="105"/>
        </w:rPr>
        <w:t xml:space="preserve"> </w:t>
      </w:r>
      <w:r>
        <w:rPr>
          <w:w w:val="105"/>
        </w:rPr>
        <w:t>marks</w:t>
      </w:r>
      <w:r>
        <w:rPr>
          <w:spacing w:val="-29"/>
          <w:w w:val="105"/>
        </w:rPr>
        <w:t xml:space="preserve"> </w:t>
      </w:r>
      <w:r>
        <w:rPr>
          <w:w w:val="105"/>
        </w:rPr>
        <w:t>(e.g.</w:t>
      </w:r>
      <w:r>
        <w:rPr>
          <w:spacing w:val="-30"/>
          <w:w w:val="105"/>
        </w:rPr>
        <w:t xml:space="preserve"> </w:t>
      </w:r>
      <w:r>
        <w:rPr>
          <w:w w:val="105"/>
        </w:rPr>
        <w:t>in</w:t>
      </w:r>
      <w:r>
        <w:rPr>
          <w:spacing w:val="-29"/>
          <w:w w:val="105"/>
        </w:rPr>
        <w:t xml:space="preserve"> </w:t>
      </w:r>
      <w:r>
        <w:rPr>
          <w:w w:val="105"/>
        </w:rPr>
        <w:t>French,</w:t>
      </w:r>
      <w:r>
        <w:rPr>
          <w:spacing w:val="-29"/>
          <w:w w:val="105"/>
        </w:rPr>
        <w:t xml:space="preserve"> </w:t>
      </w:r>
      <w:r>
        <w:rPr>
          <w:w w:val="105"/>
        </w:rPr>
        <w:t>a</w:t>
      </w:r>
      <w:r>
        <w:rPr>
          <w:spacing w:val="-30"/>
          <w:w w:val="105"/>
        </w:rPr>
        <w:t xml:space="preserve"> </w:t>
      </w:r>
      <w:r>
        <w:rPr>
          <w:w w:val="105"/>
        </w:rPr>
        <w:t>space</w:t>
      </w:r>
      <w:r>
        <w:rPr>
          <w:spacing w:val="-29"/>
          <w:w w:val="105"/>
        </w:rPr>
        <w:t xml:space="preserve"> </w:t>
      </w:r>
      <w:r>
        <w:rPr>
          <w:w w:val="105"/>
        </w:rPr>
        <w:t>before</w:t>
      </w:r>
      <w:r>
        <w:rPr>
          <w:spacing w:val="-29"/>
          <w:w w:val="105"/>
        </w:rPr>
        <w:t xml:space="preserve"> </w:t>
      </w:r>
      <w:r>
        <w:rPr>
          <w:w w:val="105"/>
        </w:rPr>
        <w:t>the</w:t>
      </w:r>
      <w:r>
        <w:rPr>
          <w:spacing w:val="-30"/>
          <w:w w:val="105"/>
        </w:rPr>
        <w:t xml:space="preserve"> </w:t>
      </w:r>
      <w:r>
        <w:rPr>
          <w:w w:val="105"/>
        </w:rPr>
        <w:t xml:space="preserve">colon); double punctuation marks (e.g. extra </w:t>
      </w:r>
      <w:r>
        <w:rPr>
          <w:spacing w:val="3"/>
          <w:w w:val="105"/>
        </w:rPr>
        <w:t xml:space="preserve">full </w:t>
      </w:r>
      <w:r>
        <w:rPr>
          <w:spacing w:val="-3"/>
          <w:w w:val="105"/>
        </w:rPr>
        <w:t xml:space="preserve">stop); </w:t>
      </w:r>
      <w:r>
        <w:rPr>
          <w:w w:val="105"/>
        </w:rPr>
        <w:t>missed quote marks/parenthesis,</w:t>
      </w:r>
      <w:r>
        <w:rPr>
          <w:spacing w:val="1"/>
          <w:w w:val="105"/>
        </w:rPr>
        <w:t xml:space="preserve"> </w:t>
      </w:r>
      <w:r>
        <w:rPr>
          <w:w w:val="105"/>
        </w:rPr>
        <w:t>etc.;</w:t>
      </w:r>
    </w:p>
    <w:p w14:paraId="077C2684" w14:textId="77777777" w:rsidR="00BE520D" w:rsidRDefault="007F6473">
      <w:pPr>
        <w:pStyle w:val="BodyText"/>
        <w:spacing w:before="115" w:line="254" w:lineRule="auto"/>
        <w:ind w:left="978" w:right="766" w:hanging="301"/>
        <w:jc w:val="both"/>
      </w:pPr>
      <w:r>
        <w:rPr>
          <w:rFonts w:ascii="Times New Roman"/>
          <w:color w:val="606060"/>
          <w:w w:val="330"/>
          <w:sz w:val="14"/>
        </w:rPr>
        <w:t>l</w:t>
      </w:r>
      <w:r>
        <w:rPr>
          <w:rFonts w:ascii="Times New Roman"/>
          <w:color w:val="606060"/>
          <w:spacing w:val="-48"/>
          <w:w w:val="330"/>
          <w:sz w:val="14"/>
        </w:rPr>
        <w:t xml:space="preserve"> </w:t>
      </w:r>
      <w:r>
        <w:rPr>
          <w:w w:val="105"/>
        </w:rPr>
        <w:t>segments</w:t>
      </w:r>
      <w:r>
        <w:rPr>
          <w:spacing w:val="-27"/>
          <w:w w:val="105"/>
        </w:rPr>
        <w:t xml:space="preserve"> </w:t>
      </w:r>
      <w:r>
        <w:rPr>
          <w:w w:val="105"/>
        </w:rPr>
        <w:t>of</w:t>
      </w:r>
      <w:r>
        <w:rPr>
          <w:spacing w:val="-28"/>
          <w:w w:val="105"/>
        </w:rPr>
        <w:t xml:space="preserve"> </w:t>
      </w:r>
      <w:r>
        <w:rPr>
          <w:w w:val="105"/>
        </w:rPr>
        <w:t>substantially</w:t>
      </w:r>
      <w:r>
        <w:rPr>
          <w:spacing w:val="-27"/>
          <w:w w:val="105"/>
        </w:rPr>
        <w:t xml:space="preserve"> </w:t>
      </w:r>
      <w:r>
        <w:rPr>
          <w:w w:val="105"/>
        </w:rPr>
        <w:t>differing</w:t>
      </w:r>
      <w:r>
        <w:rPr>
          <w:spacing w:val="-27"/>
          <w:w w:val="105"/>
        </w:rPr>
        <w:t xml:space="preserve"> </w:t>
      </w:r>
      <w:r>
        <w:rPr>
          <w:w w:val="105"/>
        </w:rPr>
        <w:t>lengths</w:t>
      </w:r>
      <w:r>
        <w:rPr>
          <w:spacing w:val="-27"/>
          <w:w w:val="105"/>
        </w:rPr>
        <w:t xml:space="preserve"> </w:t>
      </w:r>
      <w:r>
        <w:rPr>
          <w:w w:val="105"/>
        </w:rPr>
        <w:t>in</w:t>
      </w:r>
      <w:r>
        <w:rPr>
          <w:spacing w:val="-27"/>
          <w:w w:val="105"/>
        </w:rPr>
        <w:t xml:space="preserve"> </w:t>
      </w:r>
      <w:r>
        <w:rPr>
          <w:w w:val="105"/>
        </w:rPr>
        <w:t>ST/TT:</w:t>
      </w:r>
      <w:r>
        <w:rPr>
          <w:spacing w:val="-28"/>
          <w:w w:val="105"/>
        </w:rPr>
        <w:t xml:space="preserve"> </w:t>
      </w:r>
      <w:r>
        <w:rPr>
          <w:w w:val="105"/>
        </w:rPr>
        <w:t>text</w:t>
      </w:r>
      <w:r>
        <w:rPr>
          <w:spacing w:val="-27"/>
          <w:w w:val="105"/>
        </w:rPr>
        <w:t xml:space="preserve"> </w:t>
      </w:r>
      <w:r>
        <w:rPr>
          <w:w w:val="105"/>
        </w:rPr>
        <w:t>may</w:t>
      </w:r>
      <w:r>
        <w:rPr>
          <w:spacing w:val="-27"/>
          <w:w w:val="105"/>
        </w:rPr>
        <w:t xml:space="preserve"> </w:t>
      </w:r>
      <w:r>
        <w:rPr>
          <w:w w:val="105"/>
        </w:rPr>
        <w:t>be missing,</w:t>
      </w:r>
      <w:r>
        <w:rPr>
          <w:spacing w:val="-30"/>
          <w:w w:val="105"/>
        </w:rPr>
        <w:t xml:space="preserve"> </w:t>
      </w:r>
      <w:r>
        <w:rPr>
          <w:w w:val="105"/>
        </w:rPr>
        <w:t>or</w:t>
      </w:r>
      <w:r>
        <w:rPr>
          <w:spacing w:val="-29"/>
          <w:w w:val="105"/>
        </w:rPr>
        <w:t xml:space="preserve"> </w:t>
      </w:r>
      <w:r>
        <w:rPr>
          <w:w w:val="105"/>
        </w:rPr>
        <w:t>a</w:t>
      </w:r>
      <w:r>
        <w:rPr>
          <w:spacing w:val="-30"/>
          <w:w w:val="105"/>
        </w:rPr>
        <w:t xml:space="preserve"> </w:t>
      </w:r>
      <w:r>
        <w:rPr>
          <w:w w:val="105"/>
        </w:rPr>
        <w:t>translator</w:t>
      </w:r>
      <w:r>
        <w:rPr>
          <w:spacing w:val="-29"/>
          <w:w w:val="105"/>
        </w:rPr>
        <w:t xml:space="preserve"> </w:t>
      </w:r>
      <w:r>
        <w:rPr>
          <w:w w:val="105"/>
        </w:rPr>
        <w:t>may</w:t>
      </w:r>
      <w:r>
        <w:rPr>
          <w:spacing w:val="-30"/>
          <w:w w:val="105"/>
        </w:rPr>
        <w:t xml:space="preserve"> </w:t>
      </w:r>
      <w:r>
        <w:rPr>
          <w:w w:val="105"/>
        </w:rPr>
        <w:t>have</w:t>
      </w:r>
      <w:r>
        <w:rPr>
          <w:spacing w:val="-29"/>
          <w:w w:val="105"/>
        </w:rPr>
        <w:t xml:space="preserve"> </w:t>
      </w:r>
      <w:r>
        <w:rPr>
          <w:w w:val="105"/>
        </w:rPr>
        <w:t>failed</w:t>
      </w:r>
      <w:r>
        <w:rPr>
          <w:spacing w:val="-29"/>
          <w:w w:val="105"/>
        </w:rPr>
        <w:t xml:space="preserve"> </w:t>
      </w:r>
      <w:r>
        <w:rPr>
          <w:w w:val="105"/>
        </w:rPr>
        <w:t>to</w:t>
      </w:r>
      <w:r>
        <w:rPr>
          <w:spacing w:val="-30"/>
          <w:w w:val="105"/>
        </w:rPr>
        <w:t xml:space="preserve"> </w:t>
      </w:r>
      <w:r>
        <w:rPr>
          <w:w w:val="105"/>
        </w:rPr>
        <w:t>delete</w:t>
      </w:r>
      <w:r>
        <w:rPr>
          <w:spacing w:val="-29"/>
          <w:w w:val="105"/>
        </w:rPr>
        <w:t xml:space="preserve"> </w:t>
      </w:r>
      <w:r>
        <w:rPr>
          <w:w w:val="105"/>
        </w:rPr>
        <w:t>extra</w:t>
      </w:r>
      <w:r>
        <w:rPr>
          <w:spacing w:val="-30"/>
          <w:w w:val="105"/>
        </w:rPr>
        <w:t xml:space="preserve"> </w:t>
      </w:r>
      <w:r>
        <w:rPr>
          <w:w w:val="105"/>
        </w:rPr>
        <w:t>text</w:t>
      </w:r>
      <w:r>
        <w:rPr>
          <w:spacing w:val="-29"/>
          <w:w w:val="105"/>
        </w:rPr>
        <w:t xml:space="preserve"> </w:t>
      </w:r>
      <w:r>
        <w:rPr>
          <w:w w:val="105"/>
        </w:rPr>
        <w:t>when copying and</w:t>
      </w:r>
      <w:r>
        <w:rPr>
          <w:spacing w:val="5"/>
          <w:w w:val="105"/>
        </w:rPr>
        <w:t xml:space="preserve"> </w:t>
      </w:r>
      <w:r>
        <w:rPr>
          <w:w w:val="105"/>
        </w:rPr>
        <w:t>pasting;</w:t>
      </w:r>
    </w:p>
    <w:p w14:paraId="40DE3C8B" w14:textId="77777777" w:rsidR="00BE520D" w:rsidRDefault="007F6473">
      <w:pPr>
        <w:pStyle w:val="BodyText"/>
        <w:spacing w:before="118"/>
        <w:ind w:left="678"/>
        <w:jc w:val="both"/>
      </w:pPr>
      <w:r>
        <w:rPr>
          <w:rFonts w:ascii="Times New Roman"/>
          <w:color w:val="606060"/>
          <w:w w:val="330"/>
          <w:sz w:val="14"/>
        </w:rPr>
        <w:t xml:space="preserve">l </w:t>
      </w:r>
      <w:r>
        <w:rPr>
          <w:w w:val="105"/>
        </w:rPr>
        <w:t>tags: same number in ST/TT, correct order, complete;</w:t>
      </w:r>
    </w:p>
    <w:p w14:paraId="28C568E1" w14:textId="77777777" w:rsidR="00BE520D" w:rsidRDefault="007F6473">
      <w:pPr>
        <w:pStyle w:val="BodyText"/>
        <w:spacing w:before="132" w:line="254" w:lineRule="auto"/>
        <w:ind w:left="978" w:right="766" w:hanging="301"/>
      </w:pPr>
      <w:r>
        <w:rPr>
          <w:rFonts w:ascii="Times New Roman"/>
          <w:color w:val="606060"/>
          <w:w w:val="330"/>
          <w:sz w:val="14"/>
        </w:rPr>
        <w:t>l</w:t>
      </w:r>
      <w:r>
        <w:rPr>
          <w:rFonts w:ascii="Times New Roman"/>
          <w:color w:val="606060"/>
          <w:spacing w:val="-51"/>
          <w:w w:val="330"/>
          <w:sz w:val="14"/>
        </w:rPr>
        <w:t xml:space="preserve"> </w:t>
      </w:r>
      <w:r>
        <w:rPr>
          <w:w w:val="105"/>
        </w:rPr>
        <w:t>unopened</w:t>
      </w:r>
      <w:r>
        <w:rPr>
          <w:spacing w:val="-28"/>
          <w:w w:val="105"/>
        </w:rPr>
        <w:t xml:space="preserve"> </w:t>
      </w:r>
      <w:r>
        <w:rPr>
          <w:w w:val="105"/>
        </w:rPr>
        <w:t>segment</w:t>
      </w:r>
      <w:r>
        <w:rPr>
          <w:spacing w:val="-29"/>
          <w:w w:val="105"/>
        </w:rPr>
        <w:t xml:space="preserve"> </w:t>
      </w:r>
      <w:r>
        <w:rPr>
          <w:w w:val="105"/>
        </w:rPr>
        <w:t>(never</w:t>
      </w:r>
      <w:r>
        <w:rPr>
          <w:spacing w:val="-28"/>
          <w:w w:val="105"/>
        </w:rPr>
        <w:t xml:space="preserve"> </w:t>
      </w:r>
      <w:r>
        <w:rPr>
          <w:w w:val="105"/>
        </w:rPr>
        <w:t>opened</w:t>
      </w:r>
      <w:r>
        <w:rPr>
          <w:spacing w:val="-28"/>
          <w:w w:val="105"/>
        </w:rPr>
        <w:t xml:space="preserve"> </w:t>
      </w:r>
      <w:r>
        <w:rPr>
          <w:w w:val="105"/>
        </w:rPr>
        <w:t>in</w:t>
      </w:r>
      <w:r>
        <w:rPr>
          <w:spacing w:val="-28"/>
          <w:w w:val="105"/>
        </w:rPr>
        <w:t xml:space="preserve"> </w:t>
      </w:r>
      <w:r>
        <w:rPr>
          <w:w w:val="105"/>
        </w:rPr>
        <w:t>the</w:t>
      </w:r>
      <w:r>
        <w:rPr>
          <w:spacing w:val="-29"/>
          <w:w w:val="105"/>
        </w:rPr>
        <w:t xml:space="preserve"> </w:t>
      </w:r>
      <w:r>
        <w:rPr>
          <w:spacing w:val="2"/>
          <w:w w:val="105"/>
        </w:rPr>
        <w:t>TM</w:t>
      </w:r>
      <w:r>
        <w:rPr>
          <w:spacing w:val="-28"/>
          <w:w w:val="105"/>
        </w:rPr>
        <w:t xml:space="preserve"> </w:t>
      </w:r>
      <w:r>
        <w:rPr>
          <w:w w:val="105"/>
        </w:rPr>
        <w:t>tool):</w:t>
      </w:r>
      <w:r>
        <w:rPr>
          <w:spacing w:val="-28"/>
          <w:w w:val="105"/>
        </w:rPr>
        <w:t xml:space="preserve"> </w:t>
      </w:r>
      <w:r>
        <w:rPr>
          <w:w w:val="105"/>
        </w:rPr>
        <w:t>this</w:t>
      </w:r>
      <w:r>
        <w:rPr>
          <w:spacing w:val="-29"/>
          <w:w w:val="105"/>
        </w:rPr>
        <w:t xml:space="preserve"> </w:t>
      </w:r>
      <w:r>
        <w:rPr>
          <w:w w:val="105"/>
        </w:rPr>
        <w:t>can</w:t>
      </w:r>
      <w:r>
        <w:rPr>
          <w:spacing w:val="-28"/>
          <w:w w:val="105"/>
        </w:rPr>
        <w:t xml:space="preserve"> </w:t>
      </w:r>
      <w:r>
        <w:rPr>
          <w:w w:val="105"/>
        </w:rPr>
        <w:t>reveal hidden</w:t>
      </w:r>
      <w:r>
        <w:rPr>
          <w:spacing w:val="-12"/>
          <w:w w:val="105"/>
        </w:rPr>
        <w:t xml:space="preserve"> </w:t>
      </w:r>
      <w:r>
        <w:rPr>
          <w:w w:val="105"/>
        </w:rPr>
        <w:t>text</w:t>
      </w:r>
      <w:r>
        <w:rPr>
          <w:spacing w:val="-12"/>
          <w:w w:val="105"/>
        </w:rPr>
        <w:t xml:space="preserve"> </w:t>
      </w:r>
      <w:r>
        <w:rPr>
          <w:w w:val="105"/>
        </w:rPr>
        <w:t>or</w:t>
      </w:r>
      <w:r>
        <w:rPr>
          <w:spacing w:val="-11"/>
          <w:w w:val="105"/>
        </w:rPr>
        <w:t xml:space="preserve"> </w:t>
      </w:r>
      <w:r>
        <w:rPr>
          <w:w w:val="105"/>
        </w:rPr>
        <w:t>that</w:t>
      </w:r>
      <w:r>
        <w:rPr>
          <w:spacing w:val="-12"/>
          <w:w w:val="105"/>
        </w:rPr>
        <w:t xml:space="preserve"> </w:t>
      </w:r>
      <w:r>
        <w:rPr>
          <w:w w:val="105"/>
        </w:rPr>
        <w:t>a</w:t>
      </w:r>
      <w:r>
        <w:rPr>
          <w:spacing w:val="-11"/>
          <w:w w:val="105"/>
        </w:rPr>
        <w:t xml:space="preserve"> </w:t>
      </w:r>
      <w:r>
        <w:rPr>
          <w:w w:val="105"/>
        </w:rPr>
        <w:t>translator</w:t>
      </w:r>
      <w:r>
        <w:rPr>
          <w:spacing w:val="-12"/>
          <w:w w:val="105"/>
        </w:rPr>
        <w:t xml:space="preserve"> </w:t>
      </w:r>
      <w:r>
        <w:rPr>
          <w:w w:val="105"/>
        </w:rPr>
        <w:t>missed</w:t>
      </w:r>
      <w:r>
        <w:rPr>
          <w:spacing w:val="-11"/>
          <w:w w:val="105"/>
        </w:rPr>
        <w:t xml:space="preserve"> </w:t>
      </w:r>
      <w:r>
        <w:rPr>
          <w:w w:val="105"/>
        </w:rPr>
        <w:t>translatable</w:t>
      </w:r>
      <w:r>
        <w:rPr>
          <w:spacing w:val="-12"/>
          <w:w w:val="105"/>
        </w:rPr>
        <w:t xml:space="preserve"> </w:t>
      </w:r>
      <w:r>
        <w:rPr>
          <w:w w:val="105"/>
        </w:rPr>
        <w:t>text;</w:t>
      </w:r>
    </w:p>
    <w:p w14:paraId="3855450C" w14:textId="77777777" w:rsidR="00BE520D" w:rsidRDefault="007F6473">
      <w:pPr>
        <w:pStyle w:val="BodyText"/>
        <w:spacing w:before="119" w:line="254" w:lineRule="auto"/>
        <w:ind w:left="978" w:right="910" w:hanging="301"/>
      </w:pPr>
      <w:r>
        <w:rPr>
          <w:rFonts w:ascii="Times New Roman"/>
          <w:color w:val="606060"/>
          <w:w w:val="330"/>
          <w:sz w:val="14"/>
        </w:rPr>
        <w:t>l</w:t>
      </w:r>
      <w:r>
        <w:rPr>
          <w:rFonts w:ascii="Times New Roman"/>
          <w:color w:val="606060"/>
          <w:spacing w:val="-60"/>
          <w:w w:val="330"/>
          <w:sz w:val="14"/>
        </w:rPr>
        <w:t xml:space="preserve"> </w:t>
      </w:r>
      <w:r>
        <w:rPr>
          <w:w w:val="105"/>
        </w:rPr>
        <w:t>untranslatables:</w:t>
      </w:r>
      <w:r>
        <w:rPr>
          <w:spacing w:val="-31"/>
          <w:w w:val="105"/>
        </w:rPr>
        <w:t xml:space="preserve"> </w:t>
      </w:r>
      <w:r>
        <w:rPr>
          <w:w w:val="105"/>
        </w:rPr>
        <w:t>elements</w:t>
      </w:r>
      <w:r>
        <w:rPr>
          <w:spacing w:val="-31"/>
          <w:w w:val="105"/>
        </w:rPr>
        <w:t xml:space="preserve"> </w:t>
      </w:r>
      <w:r>
        <w:rPr>
          <w:w w:val="105"/>
        </w:rPr>
        <w:t>in</w:t>
      </w:r>
      <w:r>
        <w:rPr>
          <w:spacing w:val="-31"/>
          <w:w w:val="105"/>
        </w:rPr>
        <w:t xml:space="preserve"> </w:t>
      </w:r>
      <w:r>
        <w:rPr>
          <w:w w:val="105"/>
        </w:rPr>
        <w:t>the</w:t>
      </w:r>
      <w:r>
        <w:rPr>
          <w:spacing w:val="-31"/>
          <w:w w:val="105"/>
        </w:rPr>
        <w:t xml:space="preserve"> </w:t>
      </w:r>
      <w:r>
        <w:rPr>
          <w:w w:val="105"/>
        </w:rPr>
        <w:t>ST</w:t>
      </w:r>
      <w:r>
        <w:rPr>
          <w:spacing w:val="-32"/>
          <w:w w:val="105"/>
        </w:rPr>
        <w:t xml:space="preserve"> </w:t>
      </w:r>
      <w:r>
        <w:rPr>
          <w:w w:val="105"/>
        </w:rPr>
        <w:t>which</w:t>
      </w:r>
      <w:r>
        <w:rPr>
          <w:spacing w:val="-31"/>
          <w:w w:val="105"/>
        </w:rPr>
        <w:t xml:space="preserve"> </w:t>
      </w:r>
      <w:r>
        <w:rPr>
          <w:w w:val="105"/>
        </w:rPr>
        <w:t>should</w:t>
      </w:r>
      <w:r>
        <w:rPr>
          <w:spacing w:val="-31"/>
          <w:w w:val="105"/>
        </w:rPr>
        <w:t xml:space="preserve"> </w:t>
      </w:r>
      <w:r>
        <w:rPr>
          <w:w w:val="105"/>
        </w:rPr>
        <w:t>not</w:t>
      </w:r>
      <w:r>
        <w:rPr>
          <w:spacing w:val="-31"/>
          <w:w w:val="105"/>
        </w:rPr>
        <w:t xml:space="preserve"> </w:t>
      </w:r>
      <w:r>
        <w:rPr>
          <w:w w:val="105"/>
        </w:rPr>
        <w:t>have</w:t>
      </w:r>
      <w:r>
        <w:rPr>
          <w:spacing w:val="-31"/>
          <w:w w:val="105"/>
        </w:rPr>
        <w:t xml:space="preserve"> </w:t>
      </w:r>
      <w:r>
        <w:rPr>
          <w:w w:val="105"/>
        </w:rPr>
        <w:t>been translated but were altered in the</w:t>
      </w:r>
      <w:r>
        <w:rPr>
          <w:spacing w:val="-4"/>
          <w:w w:val="105"/>
        </w:rPr>
        <w:t xml:space="preserve"> </w:t>
      </w:r>
      <w:r>
        <w:rPr>
          <w:w w:val="105"/>
        </w:rPr>
        <w:t>TT.</w:t>
      </w:r>
    </w:p>
    <w:p w14:paraId="3A46B7E0" w14:textId="77777777" w:rsidR="00BE520D" w:rsidRDefault="007F6473">
      <w:pPr>
        <w:pStyle w:val="BodyText"/>
        <w:spacing w:before="178" w:line="254" w:lineRule="auto"/>
        <w:ind w:left="438" w:right="479"/>
        <w:jc w:val="both"/>
      </w:pPr>
      <w:r>
        <w:t>More</w:t>
      </w:r>
      <w:r>
        <w:rPr>
          <w:spacing w:val="-27"/>
        </w:rPr>
        <w:t xml:space="preserve"> </w:t>
      </w:r>
      <w:r>
        <w:t>comprehensive</w:t>
      </w:r>
      <w:r>
        <w:rPr>
          <w:spacing w:val="-27"/>
        </w:rPr>
        <w:t xml:space="preserve"> </w:t>
      </w:r>
      <w:r>
        <w:t>stand-alone</w:t>
      </w:r>
      <w:r>
        <w:rPr>
          <w:spacing w:val="-27"/>
        </w:rPr>
        <w:t xml:space="preserve"> </w:t>
      </w:r>
      <w:r>
        <w:t>tools</w:t>
      </w:r>
      <w:r>
        <w:rPr>
          <w:spacing w:val="-27"/>
        </w:rPr>
        <w:t xml:space="preserve"> </w:t>
      </w:r>
      <w:r>
        <w:t>are</w:t>
      </w:r>
      <w:r>
        <w:rPr>
          <w:spacing w:val="-27"/>
        </w:rPr>
        <w:t xml:space="preserve"> </w:t>
      </w:r>
      <w:r>
        <w:t>in</w:t>
      </w:r>
      <w:r>
        <w:rPr>
          <w:spacing w:val="-27"/>
        </w:rPr>
        <w:t xml:space="preserve"> </w:t>
      </w:r>
      <w:r>
        <w:t>widespread</w:t>
      </w:r>
      <w:r>
        <w:rPr>
          <w:spacing w:val="-27"/>
        </w:rPr>
        <w:t xml:space="preserve"> </w:t>
      </w:r>
      <w:r>
        <w:t>use</w:t>
      </w:r>
      <w:r>
        <w:rPr>
          <w:spacing w:val="-27"/>
        </w:rPr>
        <w:t xml:space="preserve"> </w:t>
      </w:r>
      <w:r>
        <w:t>in</w:t>
      </w:r>
      <w:r>
        <w:rPr>
          <w:spacing w:val="-27"/>
        </w:rPr>
        <w:t xml:space="preserve"> </w:t>
      </w:r>
      <w:r>
        <w:t>the</w:t>
      </w:r>
      <w:r>
        <w:rPr>
          <w:spacing w:val="-27"/>
        </w:rPr>
        <w:t xml:space="preserve"> </w:t>
      </w:r>
      <w:r>
        <w:t>industry to</w:t>
      </w:r>
      <w:r>
        <w:rPr>
          <w:spacing w:val="-6"/>
        </w:rPr>
        <w:t xml:space="preserve"> </w:t>
      </w:r>
      <w:r>
        <w:t>measure</w:t>
      </w:r>
      <w:r>
        <w:rPr>
          <w:spacing w:val="-4"/>
        </w:rPr>
        <w:t xml:space="preserve"> </w:t>
      </w:r>
      <w:r>
        <w:t>and</w:t>
      </w:r>
      <w:r>
        <w:rPr>
          <w:spacing w:val="-4"/>
        </w:rPr>
        <w:t xml:space="preserve"> </w:t>
      </w:r>
      <w:r>
        <w:t>sometimes</w:t>
      </w:r>
      <w:r>
        <w:rPr>
          <w:spacing w:val="-5"/>
        </w:rPr>
        <w:t xml:space="preserve"> </w:t>
      </w:r>
      <w:r>
        <w:t>to</w:t>
      </w:r>
      <w:r>
        <w:rPr>
          <w:spacing w:val="-5"/>
        </w:rPr>
        <w:t xml:space="preserve"> </w:t>
      </w:r>
      <w:r>
        <w:t>correct</w:t>
      </w:r>
      <w:r>
        <w:rPr>
          <w:spacing w:val="-4"/>
        </w:rPr>
        <w:t xml:space="preserve"> </w:t>
      </w:r>
      <w:r>
        <w:t>errors</w:t>
      </w:r>
      <w:r>
        <w:rPr>
          <w:spacing w:val="-5"/>
        </w:rPr>
        <w:t xml:space="preserve"> </w:t>
      </w:r>
      <w:r>
        <w:t>automatically</w:t>
      </w:r>
      <w:r>
        <w:rPr>
          <w:spacing w:val="-5"/>
        </w:rPr>
        <w:t xml:space="preserve"> </w:t>
      </w:r>
      <w:r>
        <w:t>(e.g.</w:t>
      </w:r>
      <w:r>
        <w:rPr>
          <w:spacing w:val="-4"/>
        </w:rPr>
        <w:t xml:space="preserve"> </w:t>
      </w:r>
      <w:r>
        <w:t>ErrorSpy). These</w:t>
      </w:r>
      <w:r>
        <w:rPr>
          <w:spacing w:val="-8"/>
        </w:rPr>
        <w:t xml:space="preserve"> </w:t>
      </w:r>
      <w:r>
        <w:t>support</w:t>
      </w:r>
      <w:r>
        <w:rPr>
          <w:spacing w:val="-8"/>
        </w:rPr>
        <w:t xml:space="preserve"> </w:t>
      </w:r>
      <w:r>
        <w:t>multiple</w:t>
      </w:r>
      <w:r>
        <w:rPr>
          <w:spacing w:val="-8"/>
        </w:rPr>
        <w:t xml:space="preserve"> </w:t>
      </w:r>
      <w:r>
        <w:t>file</w:t>
      </w:r>
      <w:r>
        <w:rPr>
          <w:spacing w:val="-7"/>
        </w:rPr>
        <w:t xml:space="preserve"> </w:t>
      </w:r>
      <w:r>
        <w:t>formats</w:t>
      </w:r>
      <w:r>
        <w:rPr>
          <w:spacing w:val="-7"/>
        </w:rPr>
        <w:t xml:space="preserve"> </w:t>
      </w:r>
      <w:r>
        <w:t>and</w:t>
      </w:r>
      <w:r>
        <w:rPr>
          <w:spacing w:val="-7"/>
        </w:rPr>
        <w:t xml:space="preserve"> </w:t>
      </w:r>
      <w:r>
        <w:rPr>
          <w:spacing w:val="2"/>
        </w:rPr>
        <w:t>TM</w:t>
      </w:r>
      <w:r>
        <w:rPr>
          <w:spacing w:val="-7"/>
        </w:rPr>
        <w:t xml:space="preserve"> </w:t>
      </w:r>
      <w:r>
        <w:t>tool</w:t>
      </w:r>
      <w:r>
        <w:t>s.</w:t>
      </w:r>
      <w:r>
        <w:rPr>
          <w:spacing w:val="-7"/>
        </w:rPr>
        <w:t xml:space="preserve"> </w:t>
      </w:r>
      <w:r>
        <w:rPr>
          <w:spacing w:val="3"/>
        </w:rPr>
        <w:t>All</w:t>
      </w:r>
      <w:r>
        <w:rPr>
          <w:spacing w:val="-7"/>
        </w:rPr>
        <w:t xml:space="preserve"> </w:t>
      </w:r>
      <w:r>
        <w:t>the</w:t>
      </w:r>
      <w:r>
        <w:rPr>
          <w:spacing w:val="-7"/>
        </w:rPr>
        <w:t xml:space="preserve"> </w:t>
      </w:r>
      <w:r>
        <w:t>above</w:t>
      </w:r>
      <w:r>
        <w:rPr>
          <w:spacing w:val="-7"/>
        </w:rPr>
        <w:t xml:space="preserve"> </w:t>
      </w:r>
      <w:r>
        <w:t>checks</w:t>
      </w:r>
      <w:r>
        <w:rPr>
          <w:spacing w:val="-7"/>
        </w:rPr>
        <w:t xml:space="preserve"> </w:t>
      </w:r>
      <w:r>
        <w:t>are likely</w:t>
      </w:r>
      <w:r>
        <w:rPr>
          <w:spacing w:val="-12"/>
        </w:rPr>
        <w:t xml:space="preserve"> </w:t>
      </w:r>
      <w:r>
        <w:t>to</w:t>
      </w:r>
      <w:r>
        <w:rPr>
          <w:spacing w:val="-12"/>
        </w:rPr>
        <w:t xml:space="preserve"> </w:t>
      </w:r>
      <w:r>
        <w:t>be</w:t>
      </w:r>
      <w:r>
        <w:rPr>
          <w:spacing w:val="-12"/>
        </w:rPr>
        <w:t xml:space="preserve"> </w:t>
      </w:r>
      <w:r>
        <w:t>well-supported</w:t>
      </w:r>
      <w:r>
        <w:rPr>
          <w:spacing w:val="-11"/>
        </w:rPr>
        <w:t xml:space="preserve"> </w:t>
      </w:r>
      <w:r>
        <w:t>but</w:t>
      </w:r>
      <w:r>
        <w:rPr>
          <w:spacing w:val="-12"/>
        </w:rPr>
        <w:t xml:space="preserve"> </w:t>
      </w:r>
      <w:r>
        <w:t>there</w:t>
      </w:r>
      <w:r>
        <w:rPr>
          <w:spacing w:val="-12"/>
        </w:rPr>
        <w:t xml:space="preserve"> </w:t>
      </w:r>
      <w:r>
        <w:t>is</w:t>
      </w:r>
      <w:r>
        <w:rPr>
          <w:spacing w:val="-11"/>
        </w:rPr>
        <w:t xml:space="preserve"> </w:t>
      </w:r>
      <w:r>
        <w:t>more</w:t>
      </w:r>
      <w:r>
        <w:rPr>
          <w:spacing w:val="-12"/>
        </w:rPr>
        <w:t xml:space="preserve"> </w:t>
      </w:r>
      <w:r>
        <w:t>flexibility</w:t>
      </w:r>
      <w:r>
        <w:rPr>
          <w:spacing w:val="-12"/>
        </w:rPr>
        <w:t xml:space="preserve"> </w:t>
      </w:r>
      <w:r>
        <w:t>for</w:t>
      </w:r>
      <w:r>
        <w:rPr>
          <w:spacing w:val="-11"/>
        </w:rPr>
        <w:t xml:space="preserve"> </w:t>
      </w:r>
      <w:r>
        <w:t>users</w:t>
      </w:r>
      <w:r>
        <w:rPr>
          <w:spacing w:val="-12"/>
        </w:rPr>
        <w:t xml:space="preserve"> </w:t>
      </w:r>
      <w:r>
        <w:t>and</w:t>
      </w:r>
      <w:r>
        <w:rPr>
          <w:spacing w:val="-12"/>
        </w:rPr>
        <w:t xml:space="preserve"> </w:t>
      </w:r>
      <w:r>
        <w:t>clients to set checks and some known linguistic issues may also be included</w:t>
      </w:r>
      <w:r>
        <w:rPr>
          <w:spacing w:val="34"/>
        </w:rPr>
        <w:t xml:space="preserve"> </w:t>
      </w:r>
      <w:r>
        <w:t>(e.g.</w:t>
      </w:r>
    </w:p>
    <w:p w14:paraId="4608D009" w14:textId="77777777" w:rsidR="00BE520D" w:rsidRDefault="00BE520D">
      <w:pPr>
        <w:spacing w:line="254" w:lineRule="auto"/>
        <w:jc w:val="both"/>
        <w:sectPr w:rsidR="00BE520D">
          <w:pgSz w:w="8850" w:h="13270"/>
          <w:pgMar w:top="840" w:right="720" w:bottom="280" w:left="720" w:header="644" w:footer="0" w:gutter="0"/>
          <w:cols w:space="720"/>
        </w:sectPr>
      </w:pPr>
    </w:p>
    <w:p w14:paraId="5B21C3EE" w14:textId="77777777" w:rsidR="00BE520D" w:rsidRDefault="00BE520D">
      <w:pPr>
        <w:pStyle w:val="BodyText"/>
        <w:spacing w:before="5"/>
        <w:rPr>
          <w:sz w:val="29"/>
        </w:rPr>
      </w:pPr>
    </w:p>
    <w:p w14:paraId="3966796C" w14:textId="77777777" w:rsidR="00BE520D" w:rsidRDefault="007F6473">
      <w:pPr>
        <w:pStyle w:val="BodyText"/>
        <w:spacing w:before="106" w:line="254" w:lineRule="auto"/>
        <w:ind w:left="481" w:right="436"/>
        <w:jc w:val="both"/>
      </w:pPr>
      <w:r>
        <w:t>calques).</w:t>
      </w:r>
      <w:r>
        <w:rPr>
          <w:spacing w:val="-4"/>
        </w:rPr>
        <w:t xml:space="preserve"> </w:t>
      </w:r>
      <w:r>
        <w:rPr>
          <w:spacing w:val="2"/>
        </w:rPr>
        <w:t>While</w:t>
      </w:r>
      <w:r>
        <w:rPr>
          <w:spacing w:val="-4"/>
        </w:rPr>
        <w:t xml:space="preserve"> </w:t>
      </w:r>
      <w:r>
        <w:t>the</w:t>
      </w:r>
      <w:r>
        <w:rPr>
          <w:spacing w:val="-3"/>
        </w:rPr>
        <w:t xml:space="preserve"> </w:t>
      </w:r>
      <w:r>
        <w:rPr>
          <w:spacing w:val="2"/>
        </w:rPr>
        <w:t>TM</w:t>
      </w:r>
      <w:r>
        <w:rPr>
          <w:spacing w:val="-4"/>
        </w:rPr>
        <w:t xml:space="preserve"> </w:t>
      </w:r>
      <w:r>
        <w:t>tools</w:t>
      </w:r>
      <w:r>
        <w:rPr>
          <w:spacing w:val="-4"/>
        </w:rPr>
        <w:t xml:space="preserve"> </w:t>
      </w:r>
      <w:r>
        <w:t>and</w:t>
      </w:r>
      <w:r>
        <w:rPr>
          <w:spacing w:val="-3"/>
        </w:rPr>
        <w:t xml:space="preserve"> </w:t>
      </w:r>
      <w:r>
        <w:t>native</w:t>
      </w:r>
      <w:r>
        <w:rPr>
          <w:spacing w:val="-4"/>
        </w:rPr>
        <w:t xml:space="preserve"> </w:t>
      </w:r>
      <w:r>
        <w:t>file</w:t>
      </w:r>
      <w:r>
        <w:rPr>
          <w:spacing w:val="-4"/>
        </w:rPr>
        <w:t xml:space="preserve"> </w:t>
      </w:r>
      <w:r>
        <w:t>formats</w:t>
      </w:r>
      <w:r>
        <w:rPr>
          <w:spacing w:val="-3"/>
        </w:rPr>
        <w:t xml:space="preserve"> </w:t>
      </w:r>
      <w:r>
        <w:t>are</w:t>
      </w:r>
      <w:r>
        <w:rPr>
          <w:spacing w:val="-4"/>
        </w:rPr>
        <w:t xml:space="preserve"> </w:t>
      </w:r>
      <w:r>
        <w:t>designed</w:t>
      </w:r>
      <w:r>
        <w:rPr>
          <w:spacing w:val="-4"/>
        </w:rPr>
        <w:t xml:space="preserve"> </w:t>
      </w:r>
      <w:r>
        <w:t>to</w:t>
      </w:r>
      <w:r>
        <w:rPr>
          <w:spacing w:val="-3"/>
        </w:rPr>
        <w:t xml:space="preserve"> </w:t>
      </w:r>
      <w:r>
        <w:t>check for errors so they may be corrected prior to delivery, the stand-alone</w:t>
      </w:r>
      <w:r>
        <w:rPr>
          <w:spacing w:val="-32"/>
        </w:rPr>
        <w:t xml:space="preserve"> </w:t>
      </w:r>
      <w:r>
        <w:t>tools also</w:t>
      </w:r>
      <w:r>
        <w:rPr>
          <w:spacing w:val="-12"/>
        </w:rPr>
        <w:t xml:space="preserve"> </w:t>
      </w:r>
      <w:r>
        <w:t>have</w:t>
      </w:r>
      <w:r>
        <w:rPr>
          <w:spacing w:val="-13"/>
        </w:rPr>
        <w:t xml:space="preserve"> </w:t>
      </w:r>
      <w:r>
        <w:t>a</w:t>
      </w:r>
      <w:r>
        <w:rPr>
          <w:spacing w:val="-12"/>
        </w:rPr>
        <w:t xml:space="preserve"> </w:t>
      </w:r>
      <w:r>
        <w:t>comparative</w:t>
      </w:r>
      <w:r>
        <w:rPr>
          <w:spacing w:val="-12"/>
        </w:rPr>
        <w:t xml:space="preserve"> </w:t>
      </w:r>
      <w:r>
        <w:t>function.</w:t>
      </w:r>
      <w:r>
        <w:rPr>
          <w:spacing w:val="-12"/>
        </w:rPr>
        <w:t xml:space="preserve"> </w:t>
      </w:r>
      <w:r>
        <w:t>They</w:t>
      </w:r>
      <w:r>
        <w:rPr>
          <w:spacing w:val="-12"/>
        </w:rPr>
        <w:t xml:space="preserve"> </w:t>
      </w:r>
      <w:r>
        <w:t>thus</w:t>
      </w:r>
      <w:r>
        <w:rPr>
          <w:spacing w:val="-13"/>
        </w:rPr>
        <w:t xml:space="preserve"> </w:t>
      </w:r>
      <w:r>
        <w:t>allow</w:t>
      </w:r>
      <w:r>
        <w:rPr>
          <w:spacing w:val="-12"/>
        </w:rPr>
        <w:t xml:space="preserve"> </w:t>
      </w:r>
      <w:r>
        <w:t>agencies</w:t>
      </w:r>
      <w:r>
        <w:rPr>
          <w:spacing w:val="-12"/>
        </w:rPr>
        <w:t xml:space="preserve"> </w:t>
      </w:r>
      <w:r>
        <w:t>to</w:t>
      </w:r>
      <w:r>
        <w:rPr>
          <w:spacing w:val="-13"/>
        </w:rPr>
        <w:t xml:space="preserve"> </w:t>
      </w:r>
      <w:r>
        <w:t>measure</w:t>
      </w:r>
      <w:r>
        <w:rPr>
          <w:spacing w:val="-12"/>
        </w:rPr>
        <w:t xml:space="preserve"> </w:t>
      </w:r>
      <w:r>
        <w:t>and compare the quality of test translations, for</w:t>
      </w:r>
      <w:r>
        <w:rPr>
          <w:spacing w:val="30"/>
        </w:rPr>
        <w:t xml:space="preserve"> </w:t>
      </w:r>
      <w:r>
        <w:t>instance.</w:t>
      </w:r>
    </w:p>
    <w:p w14:paraId="2B4CF6A8" w14:textId="77777777" w:rsidR="00BE520D" w:rsidRDefault="007F6473">
      <w:pPr>
        <w:pStyle w:val="BodyText"/>
        <w:spacing w:line="254" w:lineRule="auto"/>
        <w:ind w:left="481" w:right="434" w:firstLine="240"/>
        <w:jc w:val="both"/>
      </w:pPr>
      <w:r>
        <w:t xml:space="preserve">A </w:t>
      </w:r>
      <w:r>
        <w:rPr>
          <w:spacing w:val="2"/>
        </w:rPr>
        <w:t xml:space="preserve">final </w:t>
      </w:r>
      <w:r>
        <w:t>set of auto</w:t>
      </w:r>
      <w:r>
        <w:t xml:space="preserve">mated tools for </w:t>
      </w:r>
      <w:r>
        <w:rPr>
          <w:spacing w:val="-4"/>
        </w:rPr>
        <w:t xml:space="preserve">QA </w:t>
      </w:r>
      <w:r>
        <w:t xml:space="preserve">requires additional  human  input. </w:t>
      </w:r>
      <w:r>
        <w:rPr>
          <w:spacing w:val="-3"/>
        </w:rPr>
        <w:t xml:space="preserve">Tools </w:t>
      </w:r>
      <w:r>
        <w:t xml:space="preserve">in </w:t>
      </w:r>
      <w:r>
        <w:rPr>
          <w:spacing w:val="2"/>
        </w:rPr>
        <w:t xml:space="preserve">this </w:t>
      </w:r>
      <w:r>
        <w:t xml:space="preserve">group (e.g. BlackJack) are designed to support human evaluators by prompting, recording and scoring measurement of TQ. </w:t>
      </w:r>
      <w:r>
        <w:rPr>
          <w:spacing w:val="2"/>
        </w:rPr>
        <w:t xml:space="preserve">They </w:t>
      </w:r>
      <w:r>
        <w:t xml:space="preserve">are based on </w:t>
      </w:r>
      <w:r>
        <w:rPr>
          <w:spacing w:val="2"/>
        </w:rPr>
        <w:t xml:space="preserve">metrics, </w:t>
      </w:r>
      <w:r>
        <w:t xml:space="preserve">such as the </w:t>
      </w:r>
      <w:r>
        <w:rPr>
          <w:spacing w:val="3"/>
        </w:rPr>
        <w:t xml:space="preserve">SAE </w:t>
      </w:r>
      <w:r>
        <w:t xml:space="preserve">J2450 standard (developed for translation in the automotive industry) and the </w:t>
      </w:r>
      <w:r>
        <w:rPr>
          <w:spacing w:val="2"/>
        </w:rPr>
        <w:t xml:space="preserve">LISA </w:t>
      </w:r>
      <w:r>
        <w:rPr>
          <w:spacing w:val="-4"/>
        </w:rPr>
        <w:t xml:space="preserve">QA </w:t>
      </w:r>
      <w:r>
        <w:t xml:space="preserve">metric. </w:t>
      </w:r>
      <w:r>
        <w:rPr>
          <w:spacing w:val="2"/>
        </w:rPr>
        <w:t xml:space="preserve">Metrics </w:t>
      </w:r>
      <w:r>
        <w:rPr>
          <w:spacing w:val="3"/>
        </w:rPr>
        <w:t xml:space="preserve">aim </w:t>
      </w:r>
      <w:r>
        <w:t xml:space="preserve">to </w:t>
      </w:r>
      <w:r>
        <w:rPr>
          <w:spacing w:val="2"/>
        </w:rPr>
        <w:t xml:space="preserve">define </w:t>
      </w:r>
      <w:r>
        <w:t xml:space="preserve">a consistent standard </w:t>
      </w:r>
      <w:r>
        <w:rPr>
          <w:spacing w:val="2"/>
        </w:rPr>
        <w:t xml:space="preserve">against </w:t>
      </w:r>
      <w:r>
        <w:t xml:space="preserve">which </w:t>
      </w:r>
      <w:r>
        <w:rPr>
          <w:spacing w:val="2"/>
        </w:rPr>
        <w:t xml:space="preserve">quality can </w:t>
      </w:r>
      <w:r>
        <w:t xml:space="preserve">be measured by </w:t>
      </w:r>
      <w:r>
        <w:rPr>
          <w:spacing w:val="2"/>
        </w:rPr>
        <w:t xml:space="preserve">identifying </w:t>
      </w:r>
      <w:r>
        <w:t xml:space="preserve">error </w:t>
      </w:r>
      <w:r>
        <w:rPr>
          <w:spacing w:val="3"/>
        </w:rPr>
        <w:t xml:space="preserve">types, </w:t>
      </w:r>
      <w:r>
        <w:t>weighting these and then counting the</w:t>
      </w:r>
      <w:r>
        <w:rPr>
          <w:spacing w:val="-4"/>
        </w:rPr>
        <w:t xml:space="preserve"> </w:t>
      </w:r>
      <w:r>
        <w:t>number</w:t>
      </w:r>
      <w:r>
        <w:rPr>
          <w:spacing w:val="-4"/>
        </w:rPr>
        <w:t xml:space="preserve"> </w:t>
      </w:r>
      <w:r>
        <w:t>of</w:t>
      </w:r>
      <w:r>
        <w:rPr>
          <w:spacing w:val="-3"/>
        </w:rPr>
        <w:t xml:space="preserve"> </w:t>
      </w:r>
      <w:r>
        <w:t>erro</w:t>
      </w:r>
      <w:r>
        <w:t>rs</w:t>
      </w:r>
      <w:r>
        <w:rPr>
          <w:spacing w:val="-3"/>
        </w:rPr>
        <w:t xml:space="preserve"> </w:t>
      </w:r>
      <w:r>
        <w:t>in</w:t>
      </w:r>
      <w:r>
        <w:rPr>
          <w:spacing w:val="-3"/>
        </w:rPr>
        <w:t xml:space="preserve"> </w:t>
      </w:r>
      <w:r>
        <w:t>each</w:t>
      </w:r>
      <w:r>
        <w:rPr>
          <w:spacing w:val="-4"/>
        </w:rPr>
        <w:t xml:space="preserve"> </w:t>
      </w:r>
      <w:r>
        <w:rPr>
          <w:spacing w:val="3"/>
        </w:rPr>
        <w:t>type</w:t>
      </w:r>
      <w:r>
        <w:rPr>
          <w:spacing w:val="-3"/>
        </w:rPr>
        <w:t xml:space="preserve"> </w:t>
      </w:r>
      <w:r>
        <w:t>in</w:t>
      </w:r>
      <w:r>
        <w:rPr>
          <w:spacing w:val="-3"/>
        </w:rPr>
        <w:t xml:space="preserve"> </w:t>
      </w:r>
      <w:r>
        <w:t>samples</w:t>
      </w:r>
      <w:r>
        <w:rPr>
          <w:spacing w:val="-3"/>
        </w:rPr>
        <w:t xml:space="preserve"> </w:t>
      </w:r>
      <w:r>
        <w:t>of</w:t>
      </w:r>
      <w:r>
        <w:rPr>
          <w:spacing w:val="-3"/>
        </w:rPr>
        <w:t xml:space="preserve"> </w:t>
      </w:r>
      <w:r>
        <w:t>translated</w:t>
      </w:r>
      <w:r>
        <w:rPr>
          <w:spacing w:val="-3"/>
        </w:rPr>
        <w:t xml:space="preserve"> </w:t>
      </w:r>
      <w:r>
        <w:rPr>
          <w:spacing w:val="2"/>
        </w:rPr>
        <w:t>text.</w:t>
      </w:r>
      <w:r>
        <w:rPr>
          <w:spacing w:val="-4"/>
        </w:rPr>
        <w:t xml:space="preserve"> </w:t>
      </w:r>
      <w:r>
        <w:t>Errors</w:t>
      </w:r>
      <w:r>
        <w:rPr>
          <w:spacing w:val="-3"/>
        </w:rPr>
        <w:t xml:space="preserve"> </w:t>
      </w:r>
      <w:r>
        <w:t xml:space="preserve">are usually classed as </w:t>
      </w:r>
      <w:r>
        <w:rPr>
          <w:spacing w:val="2"/>
        </w:rPr>
        <w:t xml:space="preserve">critical, </w:t>
      </w:r>
      <w:r>
        <w:t xml:space="preserve">major or minor and points are attached to each </w:t>
      </w:r>
      <w:r>
        <w:rPr>
          <w:spacing w:val="3"/>
        </w:rPr>
        <w:t xml:space="preserve">type </w:t>
      </w:r>
      <w:r>
        <w:t xml:space="preserve">and the level of severity. </w:t>
      </w:r>
      <w:r>
        <w:rPr>
          <w:spacing w:val="2"/>
        </w:rPr>
        <w:t xml:space="preserve">The </w:t>
      </w:r>
      <w:r>
        <w:t xml:space="preserve">tools spot some errors automatically, or </w:t>
      </w:r>
      <w:r>
        <w:rPr>
          <w:spacing w:val="2"/>
        </w:rPr>
        <w:t xml:space="preserve">can </w:t>
      </w:r>
      <w:r>
        <w:t>be used in conjunction with other automat</w:t>
      </w:r>
      <w:r>
        <w:t xml:space="preserve">ed tools, then human evaluators check the </w:t>
      </w:r>
      <w:r>
        <w:rPr>
          <w:spacing w:val="5"/>
        </w:rPr>
        <w:t xml:space="preserve">TT </w:t>
      </w:r>
      <w:r>
        <w:rPr>
          <w:spacing w:val="2"/>
        </w:rPr>
        <w:t xml:space="preserve">against </w:t>
      </w:r>
      <w:r>
        <w:t xml:space="preserve">the ST to identify those which </w:t>
      </w:r>
      <w:r>
        <w:rPr>
          <w:spacing w:val="2"/>
        </w:rPr>
        <w:t xml:space="preserve">cannot    </w:t>
      </w:r>
      <w:r>
        <w:t xml:space="preserve">be checked automatically, using templates based on the </w:t>
      </w:r>
      <w:r>
        <w:rPr>
          <w:spacing w:val="2"/>
        </w:rPr>
        <w:t xml:space="preserve">metric. </w:t>
      </w:r>
      <w:r>
        <w:t xml:space="preserve">A </w:t>
      </w:r>
      <w:r>
        <w:rPr>
          <w:spacing w:val="3"/>
        </w:rPr>
        <w:t xml:space="preserve">final </w:t>
      </w:r>
      <w:r>
        <w:t>score is automatically generated for the translation or sample, usually by dividing the tot</w:t>
      </w:r>
      <w:r>
        <w:t xml:space="preserve">al score for errors by the total number of words in the    </w:t>
      </w:r>
      <w:r>
        <w:rPr>
          <w:spacing w:val="-3"/>
        </w:rPr>
        <w:t xml:space="preserve">ST. </w:t>
      </w:r>
      <w:r>
        <w:rPr>
          <w:spacing w:val="3"/>
        </w:rPr>
        <w:t xml:space="preserve">In </w:t>
      </w:r>
      <w:r>
        <w:t xml:space="preserve">the </w:t>
      </w:r>
      <w:r>
        <w:rPr>
          <w:spacing w:val="2"/>
        </w:rPr>
        <w:t xml:space="preserve">LISA </w:t>
      </w:r>
      <w:r>
        <w:t xml:space="preserve">model, </w:t>
      </w:r>
      <w:r>
        <w:rPr>
          <w:spacing w:val="2"/>
        </w:rPr>
        <w:t xml:space="preserve">this </w:t>
      </w:r>
      <w:r>
        <w:t xml:space="preserve">is known as the Translation </w:t>
      </w:r>
      <w:r>
        <w:rPr>
          <w:spacing w:val="2"/>
        </w:rPr>
        <w:t xml:space="preserve">Quality </w:t>
      </w:r>
      <w:r>
        <w:t xml:space="preserve">Index. </w:t>
      </w:r>
      <w:r>
        <w:rPr>
          <w:spacing w:val="4"/>
        </w:rPr>
        <w:t xml:space="preserve">An </w:t>
      </w:r>
      <w:r>
        <w:t xml:space="preserve">advantage of </w:t>
      </w:r>
      <w:r>
        <w:rPr>
          <w:spacing w:val="2"/>
        </w:rPr>
        <w:t xml:space="preserve">this </w:t>
      </w:r>
      <w:r>
        <w:t xml:space="preserve">approach is that it allows for </w:t>
      </w:r>
      <w:r>
        <w:rPr>
          <w:spacing w:val="2"/>
        </w:rPr>
        <w:t xml:space="preserve">formatting, </w:t>
      </w:r>
      <w:r>
        <w:rPr>
          <w:spacing w:val="3"/>
        </w:rPr>
        <w:t xml:space="preserve">functional </w:t>
      </w:r>
      <w:r>
        <w:t xml:space="preserve">and language </w:t>
      </w:r>
      <w:r>
        <w:rPr>
          <w:spacing w:val="-4"/>
        </w:rPr>
        <w:t xml:space="preserve">QA </w:t>
      </w:r>
      <w:r>
        <w:t xml:space="preserve">(Koo </w:t>
      </w:r>
      <w:r>
        <w:rPr>
          <w:w w:val="105"/>
        </w:rPr>
        <w:t xml:space="preserve">&amp; </w:t>
      </w:r>
      <w:r>
        <w:rPr>
          <w:spacing w:val="3"/>
        </w:rPr>
        <w:t xml:space="preserve">Kinds, </w:t>
      </w:r>
      <w:r>
        <w:rPr>
          <w:spacing w:val="4"/>
        </w:rPr>
        <w:t xml:space="preserve">2000: </w:t>
      </w:r>
      <w:r>
        <w:rPr>
          <w:spacing w:val="-4"/>
        </w:rPr>
        <w:t xml:space="preserve">147).  </w:t>
      </w:r>
      <w:r>
        <w:t>Weightin</w:t>
      </w:r>
      <w:r>
        <w:t xml:space="preserve">g and scores </w:t>
      </w:r>
      <w:r>
        <w:rPr>
          <w:spacing w:val="2"/>
        </w:rPr>
        <w:t xml:space="preserve">can  </w:t>
      </w:r>
      <w:r>
        <w:t xml:space="preserve">be varied (e.g. for each job or client): users </w:t>
      </w:r>
      <w:r>
        <w:rPr>
          <w:spacing w:val="2"/>
        </w:rPr>
        <w:t xml:space="preserve">can </w:t>
      </w:r>
      <w:r>
        <w:t>change the total number of error points allowed, how these points are distributed among error categories,</w:t>
      </w:r>
      <w:r>
        <w:rPr>
          <w:spacing w:val="-12"/>
        </w:rPr>
        <w:t xml:space="preserve"> </w:t>
      </w:r>
      <w:r>
        <w:t>how</w:t>
      </w:r>
      <w:r>
        <w:rPr>
          <w:spacing w:val="-12"/>
        </w:rPr>
        <w:t xml:space="preserve"> </w:t>
      </w:r>
      <w:r>
        <w:t>error</w:t>
      </w:r>
      <w:r>
        <w:rPr>
          <w:spacing w:val="-12"/>
        </w:rPr>
        <w:t xml:space="preserve"> </w:t>
      </w:r>
      <w:r>
        <w:rPr>
          <w:spacing w:val="3"/>
        </w:rPr>
        <w:t>types</w:t>
      </w:r>
      <w:r>
        <w:rPr>
          <w:spacing w:val="-12"/>
        </w:rPr>
        <w:t xml:space="preserve"> </w:t>
      </w:r>
      <w:r>
        <w:t>are</w:t>
      </w:r>
      <w:r>
        <w:rPr>
          <w:spacing w:val="-12"/>
        </w:rPr>
        <w:t xml:space="preserve"> </w:t>
      </w:r>
      <w:r>
        <w:rPr>
          <w:spacing w:val="2"/>
        </w:rPr>
        <w:t>defined,</w:t>
      </w:r>
      <w:r>
        <w:rPr>
          <w:spacing w:val="-11"/>
        </w:rPr>
        <w:t xml:space="preserve"> </w:t>
      </w:r>
      <w:r>
        <w:t>etc.</w:t>
      </w:r>
      <w:r>
        <w:rPr>
          <w:spacing w:val="-12"/>
        </w:rPr>
        <w:t xml:space="preserve"> </w:t>
      </w:r>
      <w:r>
        <w:t>Although</w:t>
      </w:r>
      <w:r>
        <w:rPr>
          <w:spacing w:val="-12"/>
        </w:rPr>
        <w:t xml:space="preserve"> </w:t>
      </w:r>
      <w:r>
        <w:t>not</w:t>
      </w:r>
      <w:r>
        <w:rPr>
          <w:spacing w:val="-12"/>
        </w:rPr>
        <w:t xml:space="preserve"> </w:t>
      </w:r>
      <w:r>
        <w:rPr>
          <w:spacing w:val="2"/>
        </w:rPr>
        <w:t>fully</w:t>
      </w:r>
      <w:r>
        <w:rPr>
          <w:spacing w:val="-12"/>
        </w:rPr>
        <w:t xml:space="preserve"> </w:t>
      </w:r>
      <w:r>
        <w:t>automated, the</w:t>
      </w:r>
      <w:r>
        <w:rPr>
          <w:spacing w:val="-15"/>
        </w:rPr>
        <w:t xml:space="preserve"> </w:t>
      </w:r>
      <w:r>
        <w:rPr>
          <w:spacing w:val="3"/>
        </w:rPr>
        <w:t>aim</w:t>
      </w:r>
      <w:r>
        <w:rPr>
          <w:spacing w:val="-15"/>
        </w:rPr>
        <w:t xml:space="preserve"> </w:t>
      </w:r>
      <w:r>
        <w:t>of</w:t>
      </w:r>
      <w:r>
        <w:rPr>
          <w:spacing w:val="-14"/>
        </w:rPr>
        <w:t xml:space="preserve"> </w:t>
      </w:r>
      <w:r>
        <w:t>these</w:t>
      </w:r>
      <w:r>
        <w:rPr>
          <w:spacing w:val="-15"/>
        </w:rPr>
        <w:t xml:space="preserve"> </w:t>
      </w:r>
      <w:r>
        <w:t>tools</w:t>
      </w:r>
      <w:r>
        <w:rPr>
          <w:spacing w:val="-15"/>
        </w:rPr>
        <w:t xml:space="preserve"> </w:t>
      </w:r>
      <w:r>
        <w:t>is</w:t>
      </w:r>
      <w:r>
        <w:rPr>
          <w:spacing w:val="-14"/>
        </w:rPr>
        <w:t xml:space="preserve"> </w:t>
      </w:r>
      <w:r>
        <w:t>to</w:t>
      </w:r>
      <w:r>
        <w:rPr>
          <w:spacing w:val="-15"/>
        </w:rPr>
        <w:t xml:space="preserve"> </w:t>
      </w:r>
      <w:r>
        <w:t>replicate</w:t>
      </w:r>
      <w:r>
        <w:rPr>
          <w:spacing w:val="-15"/>
        </w:rPr>
        <w:t xml:space="preserve"> </w:t>
      </w:r>
      <w:r>
        <w:t>the</w:t>
      </w:r>
      <w:r>
        <w:rPr>
          <w:spacing w:val="-14"/>
        </w:rPr>
        <w:t xml:space="preserve"> </w:t>
      </w:r>
      <w:r>
        <w:rPr>
          <w:spacing w:val="3"/>
        </w:rPr>
        <w:t>impartiality</w:t>
      </w:r>
      <w:r>
        <w:rPr>
          <w:spacing w:val="-15"/>
        </w:rPr>
        <w:t xml:space="preserve"> </w:t>
      </w:r>
      <w:r>
        <w:t>of</w:t>
      </w:r>
      <w:r>
        <w:rPr>
          <w:spacing w:val="-15"/>
        </w:rPr>
        <w:t xml:space="preserve"> </w:t>
      </w:r>
      <w:r>
        <w:t>machine</w:t>
      </w:r>
      <w:r>
        <w:rPr>
          <w:spacing w:val="-14"/>
        </w:rPr>
        <w:t xml:space="preserve"> </w:t>
      </w:r>
      <w:r>
        <w:t>evaluation: ‘the</w:t>
      </w:r>
      <w:r>
        <w:rPr>
          <w:spacing w:val="-5"/>
        </w:rPr>
        <w:t xml:space="preserve"> </w:t>
      </w:r>
      <w:r>
        <w:t>basic</w:t>
      </w:r>
      <w:r>
        <w:rPr>
          <w:spacing w:val="-5"/>
        </w:rPr>
        <w:t xml:space="preserve"> </w:t>
      </w:r>
      <w:r>
        <w:t>ideas</w:t>
      </w:r>
      <w:r>
        <w:rPr>
          <w:spacing w:val="-5"/>
        </w:rPr>
        <w:t xml:space="preserve"> </w:t>
      </w:r>
      <w:r>
        <w:rPr>
          <w:spacing w:val="2"/>
        </w:rPr>
        <w:t>driving</w:t>
      </w:r>
      <w:r>
        <w:rPr>
          <w:spacing w:val="-5"/>
        </w:rPr>
        <w:t xml:space="preserve"> </w:t>
      </w:r>
      <w:r>
        <w:t>the</w:t>
      </w:r>
      <w:r>
        <w:rPr>
          <w:spacing w:val="-4"/>
        </w:rPr>
        <w:t xml:space="preserve"> </w:t>
      </w:r>
      <w:r>
        <w:rPr>
          <w:spacing w:val="2"/>
        </w:rPr>
        <w:t>[LISA]</w:t>
      </w:r>
      <w:r>
        <w:rPr>
          <w:spacing w:val="-5"/>
        </w:rPr>
        <w:t xml:space="preserve"> </w:t>
      </w:r>
      <w:r>
        <w:rPr>
          <w:spacing w:val="-4"/>
        </w:rPr>
        <w:t>QA</w:t>
      </w:r>
      <w:r>
        <w:rPr>
          <w:spacing w:val="-5"/>
        </w:rPr>
        <w:t xml:space="preserve"> </w:t>
      </w:r>
      <w:r>
        <w:t>Model’s</w:t>
      </w:r>
      <w:r>
        <w:rPr>
          <w:spacing w:val="-5"/>
        </w:rPr>
        <w:t xml:space="preserve"> </w:t>
      </w:r>
      <w:r>
        <w:t>approach</w:t>
      </w:r>
      <w:r>
        <w:rPr>
          <w:spacing w:val="-4"/>
        </w:rPr>
        <w:t xml:space="preserve"> </w:t>
      </w:r>
      <w:r>
        <w:t>are</w:t>
      </w:r>
      <w:r>
        <w:rPr>
          <w:spacing w:val="-6"/>
        </w:rPr>
        <w:t xml:space="preserve"> </w:t>
      </w:r>
      <w:r>
        <w:rPr>
          <w:i/>
          <w:spacing w:val="2"/>
        </w:rPr>
        <w:t xml:space="preserve">repeatability </w:t>
      </w:r>
      <w:r>
        <w:t>(one</w:t>
      </w:r>
      <w:r>
        <w:rPr>
          <w:spacing w:val="-11"/>
        </w:rPr>
        <w:t xml:space="preserve"> </w:t>
      </w:r>
      <w:r>
        <w:t>person</w:t>
      </w:r>
      <w:r>
        <w:rPr>
          <w:spacing w:val="-10"/>
        </w:rPr>
        <w:t xml:space="preserve"> </w:t>
      </w:r>
      <w:r>
        <w:t>doing</w:t>
      </w:r>
      <w:r>
        <w:rPr>
          <w:spacing w:val="-11"/>
        </w:rPr>
        <w:t xml:space="preserve"> </w:t>
      </w:r>
      <w:r>
        <w:t>the</w:t>
      </w:r>
      <w:r>
        <w:rPr>
          <w:spacing w:val="-10"/>
        </w:rPr>
        <w:t xml:space="preserve"> </w:t>
      </w:r>
      <w:r>
        <w:t>same</w:t>
      </w:r>
      <w:r>
        <w:rPr>
          <w:spacing w:val="-10"/>
        </w:rPr>
        <w:t xml:space="preserve"> </w:t>
      </w:r>
      <w:r>
        <w:t>work</w:t>
      </w:r>
      <w:r>
        <w:rPr>
          <w:spacing w:val="-11"/>
        </w:rPr>
        <w:t xml:space="preserve"> </w:t>
      </w:r>
      <w:r>
        <w:rPr>
          <w:spacing w:val="3"/>
        </w:rPr>
        <w:t>twice</w:t>
      </w:r>
      <w:r>
        <w:rPr>
          <w:spacing w:val="-10"/>
        </w:rPr>
        <w:t xml:space="preserve"> </w:t>
      </w:r>
      <w:r>
        <w:t>should</w:t>
      </w:r>
      <w:r>
        <w:rPr>
          <w:spacing w:val="-11"/>
        </w:rPr>
        <w:t xml:space="preserve"> </w:t>
      </w:r>
      <w:r>
        <w:rPr>
          <w:spacing w:val="2"/>
        </w:rPr>
        <w:t>obtain</w:t>
      </w:r>
      <w:r>
        <w:rPr>
          <w:spacing w:val="-10"/>
        </w:rPr>
        <w:t xml:space="preserve"> </w:t>
      </w:r>
      <w:r>
        <w:t>the</w:t>
      </w:r>
      <w:r>
        <w:rPr>
          <w:spacing w:val="-10"/>
        </w:rPr>
        <w:t xml:space="preserve"> </w:t>
      </w:r>
      <w:r>
        <w:t>same</w:t>
      </w:r>
      <w:r>
        <w:rPr>
          <w:spacing w:val="-11"/>
        </w:rPr>
        <w:t xml:space="preserve"> </w:t>
      </w:r>
      <w:r>
        <w:t>result)</w:t>
      </w:r>
      <w:r>
        <w:rPr>
          <w:spacing w:val="-10"/>
        </w:rPr>
        <w:t xml:space="preserve"> </w:t>
      </w:r>
      <w:r>
        <w:t xml:space="preserve">and </w:t>
      </w:r>
      <w:r>
        <w:rPr>
          <w:i/>
          <w:spacing w:val="2"/>
        </w:rPr>
        <w:t xml:space="preserve">reproducibility </w:t>
      </w:r>
      <w:r>
        <w:t xml:space="preserve">(two people doing the same work should also </w:t>
      </w:r>
      <w:r>
        <w:rPr>
          <w:spacing w:val="2"/>
        </w:rPr>
        <w:t xml:space="preserve">obtain </w:t>
      </w:r>
      <w:r>
        <w:t>the same result)’ (ibid.:</w:t>
      </w:r>
      <w:r>
        <w:rPr>
          <w:spacing w:val="24"/>
        </w:rPr>
        <w:t xml:space="preserve"> </w:t>
      </w:r>
      <w:r>
        <w:rPr>
          <w:spacing w:val="-4"/>
        </w:rPr>
        <w:t>148).</w:t>
      </w:r>
    </w:p>
    <w:p w14:paraId="429F5D61" w14:textId="77777777" w:rsidR="00BE520D" w:rsidRDefault="007F6473">
      <w:pPr>
        <w:pStyle w:val="BodyText"/>
        <w:spacing w:line="204" w:lineRule="exact"/>
        <w:ind w:left="721"/>
        <w:jc w:val="both"/>
      </w:pPr>
      <w:r>
        <w:t>Lastly, bespoke QA tools were fairly widespread, particularly in agencies</w:t>
      </w:r>
    </w:p>
    <w:p w14:paraId="76CE1D9D" w14:textId="77777777" w:rsidR="00BE520D" w:rsidRDefault="007F6473">
      <w:pPr>
        <w:pStyle w:val="BodyText"/>
        <w:spacing w:before="9" w:line="254" w:lineRule="auto"/>
        <w:ind w:left="481" w:right="436"/>
        <w:jc w:val="both"/>
      </w:pPr>
      <w:r>
        <w:t>and</w:t>
      </w:r>
      <w:r>
        <w:rPr>
          <w:spacing w:val="-13"/>
        </w:rPr>
        <w:t xml:space="preserve"> </w:t>
      </w:r>
      <w:r>
        <w:t>larger</w:t>
      </w:r>
      <w:r>
        <w:rPr>
          <w:spacing w:val="-13"/>
        </w:rPr>
        <w:t xml:space="preserve"> </w:t>
      </w:r>
      <w:r>
        <w:t>LSPs</w:t>
      </w:r>
      <w:r>
        <w:rPr>
          <w:spacing w:val="-13"/>
        </w:rPr>
        <w:t xml:space="preserve"> </w:t>
      </w:r>
      <w:r>
        <w:t>with</w:t>
      </w:r>
      <w:r>
        <w:rPr>
          <w:spacing w:val="-13"/>
        </w:rPr>
        <w:t xml:space="preserve"> </w:t>
      </w:r>
      <w:r>
        <w:t>good</w:t>
      </w:r>
      <w:r>
        <w:rPr>
          <w:spacing w:val="-13"/>
        </w:rPr>
        <w:t xml:space="preserve"> </w:t>
      </w:r>
      <w:r>
        <w:rPr>
          <w:spacing w:val="4"/>
        </w:rPr>
        <w:t>IT</w:t>
      </w:r>
      <w:r>
        <w:rPr>
          <w:spacing w:val="-13"/>
        </w:rPr>
        <w:t xml:space="preserve"> </w:t>
      </w:r>
      <w:r>
        <w:t>support</w:t>
      </w:r>
      <w:r>
        <w:rPr>
          <w:spacing w:val="-13"/>
        </w:rPr>
        <w:t xml:space="preserve"> </w:t>
      </w:r>
      <w:r>
        <w:t>(e.g.</w:t>
      </w:r>
      <w:r>
        <w:rPr>
          <w:spacing w:val="-13"/>
        </w:rPr>
        <w:t xml:space="preserve"> </w:t>
      </w:r>
      <w:r>
        <w:t>in</w:t>
      </w:r>
      <w:r>
        <w:rPr>
          <w:spacing w:val="-12"/>
        </w:rPr>
        <w:t xml:space="preserve"> </w:t>
      </w:r>
      <w:r>
        <w:t>the</w:t>
      </w:r>
      <w:r>
        <w:rPr>
          <w:spacing w:val="-13"/>
        </w:rPr>
        <w:t xml:space="preserve"> </w:t>
      </w:r>
      <w:r>
        <w:t>localization</w:t>
      </w:r>
      <w:r>
        <w:rPr>
          <w:spacing w:val="-13"/>
        </w:rPr>
        <w:t xml:space="preserve"> </w:t>
      </w:r>
      <w:r>
        <w:t>sector).</w:t>
      </w:r>
      <w:r>
        <w:rPr>
          <w:spacing w:val="-13"/>
        </w:rPr>
        <w:t xml:space="preserve"> </w:t>
      </w:r>
      <w:r>
        <w:t>Some were based on the LSP’</w:t>
      </w:r>
      <w:r>
        <w:t xml:space="preserve">s own in-house quality metric or </w:t>
      </w:r>
      <w:r>
        <w:rPr>
          <w:spacing w:val="-4"/>
        </w:rPr>
        <w:t xml:space="preserve">QA </w:t>
      </w:r>
      <w:r>
        <w:t>checklists</w:t>
      </w:r>
      <w:r>
        <w:rPr>
          <w:spacing w:val="-30"/>
        </w:rPr>
        <w:t xml:space="preserve"> </w:t>
      </w:r>
      <w:r>
        <w:t>and workflows, while others used or adapted existing industry</w:t>
      </w:r>
      <w:r>
        <w:rPr>
          <w:spacing w:val="9"/>
        </w:rPr>
        <w:t xml:space="preserve"> </w:t>
      </w:r>
      <w:r>
        <w:t>metrics.</w:t>
      </w:r>
    </w:p>
    <w:p w14:paraId="5C5305E5" w14:textId="77777777" w:rsidR="00BE520D" w:rsidRDefault="00BE520D">
      <w:pPr>
        <w:pStyle w:val="BodyText"/>
        <w:rPr>
          <w:sz w:val="22"/>
        </w:rPr>
      </w:pPr>
    </w:p>
    <w:p w14:paraId="781617C0" w14:textId="77777777" w:rsidR="00BE520D" w:rsidRDefault="007F6473">
      <w:pPr>
        <w:pStyle w:val="Heading5"/>
        <w:numPr>
          <w:ilvl w:val="2"/>
          <w:numId w:val="26"/>
        </w:numPr>
        <w:tabs>
          <w:tab w:val="left" w:pos="2551"/>
        </w:tabs>
        <w:spacing w:before="132" w:line="228" w:lineRule="auto"/>
        <w:ind w:left="2280" w:right="1878" w:hanging="357"/>
        <w:jc w:val="left"/>
        <w:rPr>
          <w:b/>
        </w:rPr>
      </w:pPr>
      <w:r>
        <w:rPr>
          <w:b/>
          <w:w w:val="85"/>
        </w:rPr>
        <w:t>Conversion,</w:t>
      </w:r>
      <w:r>
        <w:rPr>
          <w:b/>
          <w:spacing w:val="-34"/>
          <w:w w:val="85"/>
        </w:rPr>
        <w:t xml:space="preserve"> </w:t>
      </w:r>
      <w:r>
        <w:rPr>
          <w:b/>
          <w:w w:val="85"/>
        </w:rPr>
        <w:t>exchange</w:t>
      </w:r>
      <w:r>
        <w:rPr>
          <w:b/>
          <w:spacing w:val="-33"/>
          <w:w w:val="85"/>
        </w:rPr>
        <w:t xml:space="preserve"> </w:t>
      </w:r>
      <w:r>
        <w:rPr>
          <w:b/>
          <w:w w:val="85"/>
        </w:rPr>
        <w:t xml:space="preserve">and </w:t>
      </w:r>
      <w:r>
        <w:rPr>
          <w:b/>
          <w:spacing w:val="-1"/>
          <w:w w:val="84"/>
        </w:rPr>
        <w:t>s</w:t>
      </w:r>
      <w:r>
        <w:rPr>
          <w:b/>
          <w:spacing w:val="-3"/>
          <w:w w:val="84"/>
        </w:rPr>
        <w:t>t</w:t>
      </w:r>
      <w:r>
        <w:rPr>
          <w:b/>
          <w:spacing w:val="-2"/>
          <w:w w:val="83"/>
        </w:rPr>
        <w:t>o</w:t>
      </w:r>
      <w:r>
        <w:rPr>
          <w:b/>
          <w:spacing w:val="-2"/>
          <w:w w:val="88"/>
        </w:rPr>
        <w:t>r</w:t>
      </w:r>
      <w:r>
        <w:rPr>
          <w:b/>
          <w:spacing w:val="-2"/>
          <w:w w:val="93"/>
        </w:rPr>
        <w:t>a</w:t>
      </w:r>
      <w:r>
        <w:rPr>
          <w:b/>
          <w:spacing w:val="-2"/>
          <w:w w:val="84"/>
        </w:rPr>
        <w:t>g</w:t>
      </w:r>
      <w:r>
        <w:rPr>
          <w:b/>
          <w:w w:val="80"/>
        </w:rPr>
        <w:t>e</w:t>
      </w:r>
      <w:r>
        <w:rPr>
          <w:b/>
          <w:spacing w:val="-19"/>
        </w:rPr>
        <w:t xml:space="preserve"> </w:t>
      </w:r>
      <w:r>
        <w:rPr>
          <w:b/>
          <w:spacing w:val="-3"/>
          <w:w w:val="103"/>
        </w:rPr>
        <w:t>t</w:t>
      </w:r>
      <w:r>
        <w:rPr>
          <w:b/>
          <w:spacing w:val="-1"/>
          <w:w w:val="83"/>
        </w:rPr>
        <w:t>o</w:t>
      </w:r>
      <w:r>
        <w:rPr>
          <w:b/>
          <w:spacing w:val="-3"/>
          <w:w w:val="83"/>
        </w:rPr>
        <w:t>o</w:t>
      </w:r>
      <w:r>
        <w:rPr>
          <w:b/>
          <w:spacing w:val="-2"/>
          <w:w w:val="92"/>
        </w:rPr>
        <w:t>l</w:t>
      </w:r>
      <w:r>
        <w:rPr>
          <w:b/>
          <w:spacing w:val="-8"/>
          <w:w w:val="72"/>
        </w:rPr>
        <w:t>s</w:t>
      </w:r>
      <w:r>
        <w:rPr>
          <w:b/>
          <w:spacing w:val="-15"/>
          <w:w w:val="149"/>
        </w:rPr>
        <w:t>/</w:t>
      </w:r>
      <w:r>
        <w:rPr>
          <w:b/>
          <w:spacing w:val="-1"/>
          <w:w w:val="88"/>
        </w:rPr>
        <w:t>a</w:t>
      </w:r>
      <w:r>
        <w:rPr>
          <w:b/>
          <w:spacing w:val="-2"/>
          <w:w w:val="88"/>
        </w:rPr>
        <w:t>p</w:t>
      </w:r>
      <w:r>
        <w:rPr>
          <w:b/>
          <w:spacing w:val="-1"/>
          <w:w w:val="87"/>
        </w:rPr>
        <w:t>pro</w:t>
      </w:r>
      <w:r>
        <w:rPr>
          <w:b/>
          <w:spacing w:val="-2"/>
          <w:w w:val="87"/>
        </w:rPr>
        <w:t>a</w:t>
      </w:r>
      <w:r>
        <w:rPr>
          <w:b/>
          <w:spacing w:val="-2"/>
          <w:w w:val="72"/>
        </w:rPr>
        <w:t>c</w:t>
      </w:r>
      <w:r>
        <w:rPr>
          <w:b/>
          <w:spacing w:val="-2"/>
          <w:w w:val="87"/>
        </w:rPr>
        <w:t>h</w:t>
      </w:r>
      <w:r>
        <w:rPr>
          <w:b/>
          <w:spacing w:val="-1"/>
          <w:w w:val="76"/>
        </w:rPr>
        <w:t>es</w:t>
      </w:r>
    </w:p>
    <w:p w14:paraId="029A20BB" w14:textId="77777777" w:rsidR="00BE520D" w:rsidRDefault="007F6473">
      <w:pPr>
        <w:pStyle w:val="BodyText"/>
        <w:spacing w:before="217" w:line="254" w:lineRule="auto"/>
        <w:ind w:left="481" w:right="436"/>
        <w:jc w:val="both"/>
      </w:pPr>
      <w:r>
        <w:t>Although</w:t>
      </w:r>
      <w:r>
        <w:rPr>
          <w:spacing w:val="-32"/>
        </w:rPr>
        <w:t xml:space="preserve"> </w:t>
      </w:r>
      <w:r>
        <w:t>their</w:t>
      </w:r>
      <w:r>
        <w:rPr>
          <w:spacing w:val="-31"/>
        </w:rPr>
        <w:t xml:space="preserve"> </w:t>
      </w:r>
      <w:r>
        <w:t>importance</w:t>
      </w:r>
      <w:r>
        <w:rPr>
          <w:spacing w:val="-31"/>
        </w:rPr>
        <w:t xml:space="preserve"> </w:t>
      </w:r>
      <w:r>
        <w:t>is</w:t>
      </w:r>
      <w:r>
        <w:rPr>
          <w:spacing w:val="-31"/>
        </w:rPr>
        <w:t xml:space="preserve"> </w:t>
      </w:r>
      <w:r>
        <w:t>largely</w:t>
      </w:r>
      <w:r>
        <w:rPr>
          <w:spacing w:val="-31"/>
        </w:rPr>
        <w:t xml:space="preserve"> </w:t>
      </w:r>
      <w:r>
        <w:t>ignored</w:t>
      </w:r>
      <w:r>
        <w:rPr>
          <w:spacing w:val="-31"/>
        </w:rPr>
        <w:t xml:space="preserve"> </w:t>
      </w:r>
      <w:r>
        <w:t>outside</w:t>
      </w:r>
      <w:r>
        <w:rPr>
          <w:spacing w:val="-31"/>
        </w:rPr>
        <w:t xml:space="preserve"> </w:t>
      </w:r>
      <w:r>
        <w:t>the</w:t>
      </w:r>
      <w:r>
        <w:rPr>
          <w:spacing w:val="-31"/>
        </w:rPr>
        <w:t xml:space="preserve"> </w:t>
      </w:r>
      <w:r>
        <w:t>industry,</w:t>
      </w:r>
      <w:r>
        <w:rPr>
          <w:spacing w:val="-31"/>
        </w:rPr>
        <w:t xml:space="preserve"> </w:t>
      </w:r>
      <w:r>
        <w:t>these</w:t>
      </w:r>
      <w:r>
        <w:rPr>
          <w:spacing w:val="-31"/>
        </w:rPr>
        <w:t xml:space="preserve"> </w:t>
      </w:r>
      <w:r>
        <w:t>tools and features make possible its current scale and form. Until very recently, translation capacity was dictated by how much data could be transferred and</w:t>
      </w:r>
      <w:r>
        <w:rPr>
          <w:spacing w:val="-7"/>
        </w:rPr>
        <w:t xml:space="preserve"> </w:t>
      </w:r>
      <w:r>
        <w:t>at</w:t>
      </w:r>
      <w:r>
        <w:rPr>
          <w:spacing w:val="-7"/>
        </w:rPr>
        <w:t xml:space="preserve"> </w:t>
      </w:r>
      <w:r>
        <w:t>what</w:t>
      </w:r>
      <w:r>
        <w:rPr>
          <w:spacing w:val="-6"/>
        </w:rPr>
        <w:t xml:space="preserve"> </w:t>
      </w:r>
      <w:r>
        <w:t>speed.</w:t>
      </w:r>
      <w:r>
        <w:rPr>
          <w:spacing w:val="-7"/>
        </w:rPr>
        <w:t xml:space="preserve"> </w:t>
      </w:r>
      <w:r>
        <w:t>Relying</w:t>
      </w:r>
      <w:r>
        <w:rPr>
          <w:spacing w:val="-6"/>
        </w:rPr>
        <w:t xml:space="preserve"> </w:t>
      </w:r>
      <w:r>
        <w:t>on</w:t>
      </w:r>
      <w:r>
        <w:rPr>
          <w:spacing w:val="-7"/>
        </w:rPr>
        <w:t xml:space="preserve"> </w:t>
      </w:r>
      <w:r>
        <w:t>faxes</w:t>
      </w:r>
      <w:r>
        <w:rPr>
          <w:spacing w:val="-6"/>
        </w:rPr>
        <w:t xml:space="preserve"> </w:t>
      </w:r>
      <w:r>
        <w:t>and</w:t>
      </w:r>
      <w:r>
        <w:rPr>
          <w:spacing w:val="-7"/>
        </w:rPr>
        <w:t xml:space="preserve"> </w:t>
      </w:r>
      <w:r>
        <w:t>other</w:t>
      </w:r>
      <w:r>
        <w:rPr>
          <w:spacing w:val="-6"/>
        </w:rPr>
        <w:t xml:space="preserve"> </w:t>
      </w:r>
      <w:r>
        <w:t>hard-copy</w:t>
      </w:r>
      <w:r>
        <w:rPr>
          <w:spacing w:val="-7"/>
        </w:rPr>
        <w:t xml:space="preserve"> </w:t>
      </w:r>
      <w:r>
        <w:t>formats</w:t>
      </w:r>
      <w:r>
        <w:rPr>
          <w:spacing w:val="-6"/>
        </w:rPr>
        <w:t xml:space="preserve"> </w:t>
      </w:r>
      <w:r>
        <w:t>imposed significant</w:t>
      </w:r>
      <w:r>
        <w:rPr>
          <w:spacing w:val="-5"/>
        </w:rPr>
        <w:t xml:space="preserve"> </w:t>
      </w:r>
      <w:r>
        <w:rPr>
          <w:spacing w:val="2"/>
        </w:rPr>
        <w:t>limits</w:t>
      </w:r>
      <w:r>
        <w:rPr>
          <w:spacing w:val="-4"/>
        </w:rPr>
        <w:t xml:space="preserve"> </w:t>
      </w:r>
      <w:r>
        <w:t>on</w:t>
      </w:r>
      <w:r>
        <w:rPr>
          <w:spacing w:val="-5"/>
        </w:rPr>
        <w:t xml:space="preserve"> </w:t>
      </w:r>
      <w:r>
        <w:t>how</w:t>
      </w:r>
      <w:r>
        <w:rPr>
          <w:spacing w:val="-5"/>
        </w:rPr>
        <w:t xml:space="preserve"> </w:t>
      </w:r>
      <w:r>
        <w:t>much</w:t>
      </w:r>
      <w:r>
        <w:rPr>
          <w:spacing w:val="-4"/>
        </w:rPr>
        <w:t xml:space="preserve"> </w:t>
      </w:r>
      <w:r>
        <w:t>translation</w:t>
      </w:r>
      <w:r>
        <w:rPr>
          <w:spacing w:val="-5"/>
        </w:rPr>
        <w:t xml:space="preserve"> </w:t>
      </w:r>
      <w:r>
        <w:t>LSPs</w:t>
      </w:r>
      <w:r>
        <w:rPr>
          <w:spacing w:val="-4"/>
        </w:rPr>
        <w:t xml:space="preserve"> </w:t>
      </w:r>
      <w:r>
        <w:t>could</w:t>
      </w:r>
      <w:r>
        <w:rPr>
          <w:spacing w:val="-5"/>
        </w:rPr>
        <w:t xml:space="preserve"> </w:t>
      </w:r>
      <w:r>
        <w:t>handle.</w:t>
      </w:r>
      <w:r>
        <w:rPr>
          <w:spacing w:val="-4"/>
        </w:rPr>
        <w:t xml:space="preserve"> </w:t>
      </w:r>
      <w:r>
        <w:t>The</w:t>
      </w:r>
      <w:r>
        <w:rPr>
          <w:spacing w:val="-5"/>
        </w:rPr>
        <w:t xml:space="preserve"> </w:t>
      </w:r>
      <w:r>
        <w:t>spread</w:t>
      </w:r>
    </w:p>
    <w:p w14:paraId="6DE662B3" w14:textId="77777777" w:rsidR="00BE520D" w:rsidRDefault="00BE520D">
      <w:pPr>
        <w:spacing w:line="254" w:lineRule="auto"/>
        <w:jc w:val="both"/>
        <w:sectPr w:rsidR="00BE520D">
          <w:pgSz w:w="8850" w:h="13270"/>
          <w:pgMar w:top="840" w:right="720" w:bottom="280" w:left="720" w:header="638" w:footer="0" w:gutter="0"/>
          <w:cols w:space="720"/>
        </w:sectPr>
      </w:pPr>
    </w:p>
    <w:p w14:paraId="3A6552C8" w14:textId="77777777" w:rsidR="00BE520D" w:rsidRDefault="00BE520D">
      <w:pPr>
        <w:pStyle w:val="BodyText"/>
        <w:spacing w:before="5"/>
        <w:rPr>
          <w:sz w:val="29"/>
        </w:rPr>
      </w:pPr>
    </w:p>
    <w:p w14:paraId="5C25A6D5" w14:textId="77777777" w:rsidR="00BE520D" w:rsidRDefault="007F6473">
      <w:pPr>
        <w:pStyle w:val="BodyText"/>
        <w:spacing w:before="106" w:line="254" w:lineRule="auto"/>
        <w:ind w:left="438" w:right="478"/>
        <w:jc w:val="both"/>
      </w:pPr>
      <w:r>
        <w:t xml:space="preserve">of email, zipped file formats and </w:t>
      </w:r>
      <w:r>
        <w:rPr>
          <w:spacing w:val="5"/>
        </w:rPr>
        <w:t xml:space="preserve">FTP </w:t>
      </w:r>
      <w:r>
        <w:t>sites, followed by intranets, vastly increased</w:t>
      </w:r>
      <w:r>
        <w:rPr>
          <w:spacing w:val="-27"/>
        </w:rPr>
        <w:t xml:space="preserve"> </w:t>
      </w:r>
      <w:r>
        <w:t>server</w:t>
      </w:r>
      <w:r>
        <w:rPr>
          <w:spacing w:val="-26"/>
        </w:rPr>
        <w:t xml:space="preserve"> </w:t>
      </w:r>
      <w:r>
        <w:t>capacity</w:t>
      </w:r>
      <w:r>
        <w:rPr>
          <w:spacing w:val="-27"/>
        </w:rPr>
        <w:t xml:space="preserve"> </w:t>
      </w:r>
      <w:r>
        <w:t>and,</w:t>
      </w:r>
      <w:r>
        <w:rPr>
          <w:spacing w:val="-26"/>
        </w:rPr>
        <w:t xml:space="preserve"> </w:t>
      </w:r>
      <w:r>
        <w:t>more</w:t>
      </w:r>
      <w:r>
        <w:rPr>
          <w:spacing w:val="-27"/>
        </w:rPr>
        <w:t xml:space="preserve"> </w:t>
      </w:r>
      <w:r>
        <w:t>recently,</w:t>
      </w:r>
      <w:r>
        <w:rPr>
          <w:spacing w:val="-26"/>
        </w:rPr>
        <w:t xml:space="preserve"> </w:t>
      </w:r>
      <w:r>
        <w:t>cloud</w:t>
      </w:r>
      <w:r>
        <w:rPr>
          <w:spacing w:val="-27"/>
        </w:rPr>
        <w:t xml:space="preserve"> </w:t>
      </w:r>
      <w:r>
        <w:t>computing</w:t>
      </w:r>
      <w:r>
        <w:rPr>
          <w:spacing w:val="-26"/>
        </w:rPr>
        <w:t xml:space="preserve"> </w:t>
      </w:r>
      <w:r>
        <w:t>have</w:t>
      </w:r>
      <w:r>
        <w:rPr>
          <w:spacing w:val="-27"/>
        </w:rPr>
        <w:t xml:space="preserve"> </w:t>
      </w:r>
      <w:r>
        <w:t>enabled the</w:t>
      </w:r>
      <w:r>
        <w:rPr>
          <w:spacing w:val="-20"/>
        </w:rPr>
        <w:t xml:space="preserve"> </w:t>
      </w:r>
      <w:r>
        <w:t>industry</w:t>
      </w:r>
      <w:r>
        <w:rPr>
          <w:spacing w:val="-20"/>
        </w:rPr>
        <w:t xml:space="preserve"> </w:t>
      </w:r>
      <w:r>
        <w:t>to</w:t>
      </w:r>
      <w:r>
        <w:rPr>
          <w:spacing w:val="-20"/>
        </w:rPr>
        <w:t xml:space="preserve"> </w:t>
      </w:r>
      <w:r>
        <w:t>take</w:t>
      </w:r>
      <w:r>
        <w:rPr>
          <w:spacing w:val="-20"/>
        </w:rPr>
        <w:t xml:space="preserve"> </w:t>
      </w:r>
      <w:r>
        <w:t>on</w:t>
      </w:r>
      <w:r>
        <w:rPr>
          <w:spacing w:val="-20"/>
        </w:rPr>
        <w:t xml:space="preserve"> </w:t>
      </w:r>
      <w:r>
        <w:t>projects</w:t>
      </w:r>
      <w:r>
        <w:rPr>
          <w:spacing w:val="-19"/>
        </w:rPr>
        <w:t xml:space="preserve"> </w:t>
      </w:r>
      <w:r>
        <w:t>of</w:t>
      </w:r>
      <w:r>
        <w:rPr>
          <w:spacing w:val="-20"/>
        </w:rPr>
        <w:t xml:space="preserve"> </w:t>
      </w:r>
      <w:r>
        <w:t>prev</w:t>
      </w:r>
      <w:r>
        <w:t>iously</w:t>
      </w:r>
      <w:r>
        <w:rPr>
          <w:spacing w:val="-20"/>
        </w:rPr>
        <w:t xml:space="preserve"> </w:t>
      </w:r>
      <w:r>
        <w:t>unimaginable</w:t>
      </w:r>
      <w:r>
        <w:rPr>
          <w:spacing w:val="-20"/>
        </w:rPr>
        <w:t xml:space="preserve"> </w:t>
      </w:r>
      <w:r>
        <w:t>size,</w:t>
      </w:r>
      <w:r>
        <w:rPr>
          <w:spacing w:val="-20"/>
        </w:rPr>
        <w:t xml:space="preserve"> </w:t>
      </w:r>
      <w:r>
        <w:t>to</w:t>
      </w:r>
      <w:r>
        <w:rPr>
          <w:spacing w:val="-20"/>
        </w:rPr>
        <w:t xml:space="preserve"> </w:t>
      </w:r>
      <w:r>
        <w:t>translate material</w:t>
      </w:r>
      <w:r>
        <w:rPr>
          <w:spacing w:val="-22"/>
        </w:rPr>
        <w:t xml:space="preserve"> </w:t>
      </w:r>
      <w:r>
        <w:t>that</w:t>
      </w:r>
      <w:r>
        <w:rPr>
          <w:spacing w:val="-21"/>
        </w:rPr>
        <w:t xml:space="preserve"> </w:t>
      </w:r>
      <w:r>
        <w:t>was</w:t>
      </w:r>
      <w:r>
        <w:rPr>
          <w:spacing w:val="-21"/>
        </w:rPr>
        <w:t xml:space="preserve"> </w:t>
      </w:r>
      <w:r>
        <w:t>previously</w:t>
      </w:r>
      <w:r>
        <w:rPr>
          <w:spacing w:val="-21"/>
        </w:rPr>
        <w:t xml:space="preserve"> </w:t>
      </w:r>
      <w:r>
        <w:t>untranslatable</w:t>
      </w:r>
      <w:r>
        <w:rPr>
          <w:spacing w:val="-21"/>
        </w:rPr>
        <w:t xml:space="preserve"> </w:t>
      </w:r>
      <w:r>
        <w:t>and</w:t>
      </w:r>
      <w:r>
        <w:rPr>
          <w:spacing w:val="-22"/>
        </w:rPr>
        <w:t xml:space="preserve"> </w:t>
      </w:r>
      <w:r>
        <w:t>to</w:t>
      </w:r>
      <w:r>
        <w:rPr>
          <w:spacing w:val="-21"/>
        </w:rPr>
        <w:t xml:space="preserve"> </w:t>
      </w:r>
      <w:r>
        <w:t>work</w:t>
      </w:r>
      <w:r>
        <w:rPr>
          <w:spacing w:val="-21"/>
        </w:rPr>
        <w:t xml:space="preserve"> </w:t>
      </w:r>
      <w:r>
        <w:t>at</w:t>
      </w:r>
      <w:r>
        <w:rPr>
          <w:spacing w:val="-21"/>
        </w:rPr>
        <w:t xml:space="preserve"> </w:t>
      </w:r>
      <w:r>
        <w:t>entirely</w:t>
      </w:r>
      <w:r>
        <w:rPr>
          <w:spacing w:val="-21"/>
        </w:rPr>
        <w:t xml:space="preserve"> </w:t>
      </w:r>
      <w:r>
        <w:t>different rates.</w:t>
      </w:r>
    </w:p>
    <w:p w14:paraId="2B7E33F7" w14:textId="77777777" w:rsidR="00BE520D" w:rsidRDefault="007F6473">
      <w:pPr>
        <w:pStyle w:val="BodyText"/>
        <w:spacing w:line="254" w:lineRule="auto"/>
        <w:ind w:left="438" w:right="474" w:firstLine="240"/>
        <w:jc w:val="both"/>
      </w:pPr>
      <w:r>
        <w:t>Conversion</w:t>
      </w:r>
      <w:r>
        <w:rPr>
          <w:spacing w:val="-18"/>
        </w:rPr>
        <w:t xml:space="preserve"> </w:t>
      </w:r>
      <w:r>
        <w:t>of</w:t>
      </w:r>
      <w:r>
        <w:rPr>
          <w:spacing w:val="-18"/>
        </w:rPr>
        <w:t xml:space="preserve"> </w:t>
      </w:r>
      <w:r>
        <w:t>files</w:t>
      </w:r>
      <w:r>
        <w:rPr>
          <w:spacing w:val="-18"/>
        </w:rPr>
        <w:t xml:space="preserve"> </w:t>
      </w:r>
      <w:r>
        <w:t>across</w:t>
      </w:r>
      <w:r>
        <w:rPr>
          <w:spacing w:val="-18"/>
        </w:rPr>
        <w:t xml:space="preserve"> </w:t>
      </w:r>
      <w:r>
        <w:t>different</w:t>
      </w:r>
      <w:r>
        <w:rPr>
          <w:spacing w:val="-18"/>
        </w:rPr>
        <w:t xml:space="preserve"> </w:t>
      </w:r>
      <w:r>
        <w:t>formats</w:t>
      </w:r>
      <w:r>
        <w:rPr>
          <w:spacing w:val="-18"/>
        </w:rPr>
        <w:t xml:space="preserve"> </w:t>
      </w:r>
      <w:r>
        <w:t>is</w:t>
      </w:r>
      <w:r>
        <w:rPr>
          <w:spacing w:val="-18"/>
        </w:rPr>
        <w:t xml:space="preserve"> </w:t>
      </w:r>
      <w:r>
        <w:t>essential</w:t>
      </w:r>
      <w:r>
        <w:rPr>
          <w:spacing w:val="-18"/>
        </w:rPr>
        <w:t xml:space="preserve"> </w:t>
      </w:r>
      <w:r>
        <w:t>for</w:t>
      </w:r>
      <w:r>
        <w:rPr>
          <w:spacing w:val="-18"/>
        </w:rPr>
        <w:t xml:space="preserve"> </w:t>
      </w:r>
      <w:r>
        <w:rPr>
          <w:spacing w:val="2"/>
        </w:rPr>
        <w:t>all</w:t>
      </w:r>
      <w:r>
        <w:rPr>
          <w:spacing w:val="-18"/>
        </w:rPr>
        <w:t xml:space="preserve"> </w:t>
      </w:r>
      <w:r>
        <w:rPr>
          <w:spacing w:val="2"/>
        </w:rPr>
        <w:t>LSPs.</w:t>
      </w:r>
      <w:r>
        <w:rPr>
          <w:spacing w:val="-18"/>
        </w:rPr>
        <w:t xml:space="preserve"> </w:t>
      </w:r>
      <w:r>
        <w:t xml:space="preserve">Even freelance translators </w:t>
      </w:r>
      <w:r>
        <w:rPr>
          <w:spacing w:val="2"/>
        </w:rPr>
        <w:t xml:space="preserve">can </w:t>
      </w:r>
      <w:r>
        <w:t xml:space="preserve">rarely work in native file formats alone with no conversion. Commonly, translators need to receive, translate and </w:t>
      </w:r>
      <w:r>
        <w:rPr>
          <w:spacing w:val="3"/>
        </w:rPr>
        <w:t xml:space="preserve">return </w:t>
      </w:r>
      <w:r>
        <w:t xml:space="preserve">a range of proprietary </w:t>
      </w:r>
      <w:r>
        <w:rPr>
          <w:spacing w:val="2"/>
        </w:rPr>
        <w:t xml:space="preserve">MS Office </w:t>
      </w:r>
      <w:r>
        <w:t xml:space="preserve">formats, common </w:t>
      </w:r>
      <w:r>
        <w:rPr>
          <w:spacing w:val="3"/>
        </w:rPr>
        <w:t xml:space="preserve">TM </w:t>
      </w:r>
      <w:r>
        <w:t xml:space="preserve">and terminology formats, and other specifications (e.g. RTF </w:t>
      </w:r>
      <w:r>
        <w:rPr>
          <w:spacing w:val="2"/>
        </w:rPr>
        <w:t xml:space="preserve">files, </w:t>
      </w:r>
      <w:r>
        <w:t>which must be co</w:t>
      </w:r>
      <w:r>
        <w:t>nverted into</w:t>
      </w:r>
      <w:r>
        <w:rPr>
          <w:spacing w:val="-23"/>
        </w:rPr>
        <w:t xml:space="preserve"> </w:t>
      </w:r>
      <w:r>
        <w:t>another</w:t>
      </w:r>
      <w:r>
        <w:rPr>
          <w:spacing w:val="-22"/>
        </w:rPr>
        <w:t xml:space="preserve"> </w:t>
      </w:r>
      <w:r>
        <w:t>format</w:t>
      </w:r>
      <w:r>
        <w:rPr>
          <w:spacing w:val="-22"/>
        </w:rPr>
        <w:t xml:space="preserve"> </w:t>
      </w:r>
      <w:r>
        <w:t>prior</w:t>
      </w:r>
      <w:r>
        <w:rPr>
          <w:spacing w:val="-23"/>
        </w:rPr>
        <w:t xml:space="preserve"> </w:t>
      </w:r>
      <w:r>
        <w:t>to</w:t>
      </w:r>
      <w:r>
        <w:rPr>
          <w:spacing w:val="-22"/>
        </w:rPr>
        <w:t xml:space="preserve"> </w:t>
      </w:r>
      <w:r>
        <w:t>translation).</w:t>
      </w:r>
      <w:r>
        <w:rPr>
          <w:spacing w:val="-22"/>
        </w:rPr>
        <w:t xml:space="preserve"> </w:t>
      </w:r>
      <w:r>
        <w:rPr>
          <w:spacing w:val="2"/>
        </w:rPr>
        <w:t>Almost</w:t>
      </w:r>
      <w:r>
        <w:rPr>
          <w:spacing w:val="-23"/>
        </w:rPr>
        <w:t xml:space="preserve"> </w:t>
      </w:r>
      <w:r>
        <w:rPr>
          <w:spacing w:val="2"/>
        </w:rPr>
        <w:t>all</w:t>
      </w:r>
      <w:r>
        <w:rPr>
          <w:spacing w:val="-22"/>
        </w:rPr>
        <w:t xml:space="preserve"> </w:t>
      </w:r>
      <w:r>
        <w:t>translators</w:t>
      </w:r>
      <w:r>
        <w:rPr>
          <w:spacing w:val="-22"/>
        </w:rPr>
        <w:t xml:space="preserve"> </w:t>
      </w:r>
      <w:r>
        <w:t>interviewed in research reported receiving source materials in hard copy format. Most converted</w:t>
      </w:r>
      <w:r>
        <w:rPr>
          <w:spacing w:val="-7"/>
        </w:rPr>
        <w:t xml:space="preserve"> </w:t>
      </w:r>
      <w:r>
        <w:t>such</w:t>
      </w:r>
      <w:r>
        <w:rPr>
          <w:spacing w:val="-6"/>
        </w:rPr>
        <w:t xml:space="preserve"> </w:t>
      </w:r>
      <w:r>
        <w:t>materials</w:t>
      </w:r>
      <w:r>
        <w:rPr>
          <w:spacing w:val="-6"/>
        </w:rPr>
        <w:t xml:space="preserve"> </w:t>
      </w:r>
      <w:r>
        <w:t>to</w:t>
      </w:r>
      <w:r>
        <w:rPr>
          <w:spacing w:val="-6"/>
        </w:rPr>
        <w:t xml:space="preserve"> </w:t>
      </w:r>
      <w:r>
        <w:t>electronic</w:t>
      </w:r>
      <w:r>
        <w:rPr>
          <w:spacing w:val="-6"/>
        </w:rPr>
        <w:t xml:space="preserve"> </w:t>
      </w:r>
      <w:r>
        <w:t>format</w:t>
      </w:r>
      <w:r>
        <w:rPr>
          <w:spacing w:val="-6"/>
        </w:rPr>
        <w:t xml:space="preserve"> </w:t>
      </w:r>
      <w:r>
        <w:t>by</w:t>
      </w:r>
      <w:r>
        <w:rPr>
          <w:spacing w:val="-6"/>
        </w:rPr>
        <w:t xml:space="preserve"> </w:t>
      </w:r>
      <w:r>
        <w:rPr>
          <w:spacing w:val="3"/>
        </w:rPr>
        <w:t>scanning</w:t>
      </w:r>
      <w:r>
        <w:rPr>
          <w:spacing w:val="-6"/>
        </w:rPr>
        <w:t xml:space="preserve"> </w:t>
      </w:r>
      <w:r>
        <w:t>and</w:t>
      </w:r>
      <w:r>
        <w:rPr>
          <w:spacing w:val="-7"/>
        </w:rPr>
        <w:t xml:space="preserve"> </w:t>
      </w:r>
      <w:r>
        <w:t>conversion to machine-readable for</w:t>
      </w:r>
      <w:r>
        <w:t xml:space="preserve">mat </w:t>
      </w:r>
      <w:r>
        <w:rPr>
          <w:spacing w:val="2"/>
        </w:rPr>
        <w:t xml:space="preserve">via </w:t>
      </w:r>
      <w:r>
        <w:t xml:space="preserve">OCR’, with the exception of very </w:t>
      </w:r>
      <w:r>
        <w:rPr>
          <w:spacing w:val="2"/>
        </w:rPr>
        <w:t xml:space="preserve">short, </w:t>
      </w:r>
      <w:r>
        <w:t xml:space="preserve">faxed or handwritten </w:t>
      </w:r>
      <w:r>
        <w:rPr>
          <w:spacing w:val="2"/>
        </w:rPr>
        <w:t xml:space="preserve">texts. </w:t>
      </w:r>
      <w:r>
        <w:t xml:space="preserve">Clients may produce </w:t>
      </w:r>
      <w:r>
        <w:rPr>
          <w:spacing w:val="2"/>
        </w:rPr>
        <w:t xml:space="preserve">files </w:t>
      </w:r>
      <w:r>
        <w:t xml:space="preserve">for translation in new or unusual formats, </w:t>
      </w:r>
      <w:r>
        <w:rPr>
          <w:spacing w:val="2"/>
        </w:rPr>
        <w:t xml:space="preserve">requiring LSPs </w:t>
      </w:r>
      <w:r>
        <w:t xml:space="preserve">to convert these in order to take on the work. </w:t>
      </w:r>
      <w:r>
        <w:rPr>
          <w:spacing w:val="2"/>
        </w:rPr>
        <w:t xml:space="preserve">Standards </w:t>
      </w:r>
      <w:r>
        <w:t>for data exchange allow interoperabilit</w:t>
      </w:r>
      <w:r>
        <w:t xml:space="preserve">y. Text must be separated from </w:t>
      </w:r>
      <w:r>
        <w:rPr>
          <w:spacing w:val="2"/>
        </w:rPr>
        <w:t xml:space="preserve">formatting </w:t>
      </w:r>
      <w:r>
        <w:t xml:space="preserve">using filters to enable ‘tool neutral’ formats. Multiple exchange formats are now in place for  terminology (e.g. </w:t>
      </w:r>
      <w:r>
        <w:rPr>
          <w:spacing w:val="2"/>
        </w:rPr>
        <w:t xml:space="preserve">TBX </w:t>
      </w:r>
      <w:r>
        <w:t xml:space="preserve">– TermBase eXchange format), translation  memory  (e.g.  </w:t>
      </w:r>
      <w:r>
        <w:rPr>
          <w:spacing w:val="5"/>
        </w:rPr>
        <w:t xml:space="preserve">TMX </w:t>
      </w:r>
      <w:r>
        <w:t>– Translation Memory eXchange forma</w:t>
      </w:r>
      <w:r>
        <w:t xml:space="preserve">t) and </w:t>
      </w:r>
      <w:r>
        <w:rPr>
          <w:spacing w:val="2"/>
        </w:rPr>
        <w:t xml:space="preserve">localization </w:t>
      </w:r>
      <w:r>
        <w:t xml:space="preserve">(e.g. </w:t>
      </w:r>
      <w:r>
        <w:rPr>
          <w:spacing w:val="5"/>
        </w:rPr>
        <w:t xml:space="preserve">XLIFF </w:t>
      </w:r>
      <w:r>
        <w:t xml:space="preserve">– </w:t>
      </w:r>
      <w:r>
        <w:rPr>
          <w:spacing w:val="5"/>
        </w:rPr>
        <w:t xml:space="preserve">XML </w:t>
      </w:r>
      <w:r>
        <w:rPr>
          <w:spacing w:val="2"/>
        </w:rPr>
        <w:t xml:space="preserve">Localization </w:t>
      </w:r>
      <w:r>
        <w:t>Interchange File Format). A range of tools support</w:t>
      </w:r>
      <w:r>
        <w:rPr>
          <w:spacing w:val="-4"/>
        </w:rPr>
        <w:t xml:space="preserve"> </w:t>
      </w:r>
      <w:r>
        <w:t>such</w:t>
      </w:r>
      <w:r>
        <w:rPr>
          <w:spacing w:val="-4"/>
        </w:rPr>
        <w:t xml:space="preserve"> </w:t>
      </w:r>
      <w:r>
        <w:t>conversion</w:t>
      </w:r>
      <w:r>
        <w:rPr>
          <w:spacing w:val="-3"/>
        </w:rPr>
        <w:t xml:space="preserve"> </w:t>
      </w:r>
      <w:r>
        <w:t>so</w:t>
      </w:r>
      <w:r>
        <w:rPr>
          <w:spacing w:val="-4"/>
        </w:rPr>
        <w:t xml:space="preserve"> </w:t>
      </w:r>
      <w:r>
        <w:rPr>
          <w:spacing w:val="2"/>
        </w:rPr>
        <w:t>LSPs</w:t>
      </w:r>
      <w:r>
        <w:rPr>
          <w:spacing w:val="-4"/>
        </w:rPr>
        <w:t xml:space="preserve"> </w:t>
      </w:r>
      <w:r>
        <w:rPr>
          <w:spacing w:val="2"/>
        </w:rPr>
        <w:t>can</w:t>
      </w:r>
      <w:r>
        <w:rPr>
          <w:spacing w:val="-3"/>
        </w:rPr>
        <w:t xml:space="preserve"> </w:t>
      </w:r>
      <w:r>
        <w:rPr>
          <w:spacing w:val="2"/>
        </w:rPr>
        <w:t>import</w:t>
      </w:r>
      <w:r>
        <w:rPr>
          <w:spacing w:val="-4"/>
        </w:rPr>
        <w:t xml:space="preserve"> </w:t>
      </w:r>
      <w:r>
        <w:t>and</w:t>
      </w:r>
      <w:r>
        <w:rPr>
          <w:spacing w:val="-4"/>
        </w:rPr>
        <w:t xml:space="preserve"> </w:t>
      </w:r>
      <w:r>
        <w:rPr>
          <w:spacing w:val="2"/>
        </w:rPr>
        <w:t>export</w:t>
      </w:r>
      <w:r>
        <w:rPr>
          <w:spacing w:val="-3"/>
        </w:rPr>
        <w:t xml:space="preserve"> </w:t>
      </w:r>
      <w:r>
        <w:t>data</w:t>
      </w:r>
      <w:r>
        <w:rPr>
          <w:spacing w:val="-4"/>
        </w:rPr>
        <w:t xml:space="preserve"> </w:t>
      </w:r>
      <w:r>
        <w:t>in</w:t>
      </w:r>
      <w:r>
        <w:rPr>
          <w:spacing w:val="-4"/>
        </w:rPr>
        <w:t xml:space="preserve"> </w:t>
      </w:r>
      <w:r>
        <w:t xml:space="preserve">shareable formats (e.g. MultiTerm Convert for terminology). </w:t>
      </w:r>
      <w:r>
        <w:rPr>
          <w:spacing w:val="2"/>
        </w:rPr>
        <w:t xml:space="preserve">The </w:t>
      </w:r>
      <w:r>
        <w:t xml:space="preserve">development of exchange formats </w:t>
      </w:r>
      <w:r>
        <w:rPr>
          <w:spacing w:val="2"/>
        </w:rPr>
        <w:t xml:space="preserve">again </w:t>
      </w:r>
      <w:r>
        <w:t xml:space="preserve">dates back only to the late </w:t>
      </w:r>
      <w:r>
        <w:rPr>
          <w:spacing w:val="2"/>
        </w:rPr>
        <w:t xml:space="preserve">1990s, </w:t>
      </w:r>
      <w:r>
        <w:t>however, and conversion</w:t>
      </w:r>
      <w:r>
        <w:rPr>
          <w:spacing w:val="-7"/>
        </w:rPr>
        <w:t xml:space="preserve"> </w:t>
      </w:r>
      <w:r>
        <w:rPr>
          <w:spacing w:val="2"/>
        </w:rPr>
        <w:t>still</w:t>
      </w:r>
      <w:r>
        <w:rPr>
          <w:spacing w:val="-7"/>
        </w:rPr>
        <w:t xml:space="preserve"> </w:t>
      </w:r>
      <w:r>
        <w:t>entails</w:t>
      </w:r>
      <w:r>
        <w:rPr>
          <w:spacing w:val="-7"/>
        </w:rPr>
        <w:t xml:space="preserve"> </w:t>
      </w:r>
      <w:r>
        <w:rPr>
          <w:spacing w:val="2"/>
        </w:rPr>
        <w:t>quality</w:t>
      </w:r>
      <w:r>
        <w:rPr>
          <w:spacing w:val="-7"/>
        </w:rPr>
        <w:t xml:space="preserve"> </w:t>
      </w:r>
      <w:r>
        <w:t>problems.</w:t>
      </w:r>
      <w:r>
        <w:rPr>
          <w:spacing w:val="-7"/>
        </w:rPr>
        <w:t xml:space="preserve"> </w:t>
      </w:r>
      <w:r>
        <w:t>Many</w:t>
      </w:r>
      <w:r>
        <w:rPr>
          <w:spacing w:val="-7"/>
        </w:rPr>
        <w:t xml:space="preserve"> </w:t>
      </w:r>
      <w:r>
        <w:rPr>
          <w:spacing w:val="2"/>
        </w:rPr>
        <w:t>LSPs</w:t>
      </w:r>
      <w:r>
        <w:rPr>
          <w:spacing w:val="-7"/>
        </w:rPr>
        <w:t xml:space="preserve"> </w:t>
      </w:r>
      <w:r>
        <w:t>insist</w:t>
      </w:r>
      <w:r>
        <w:rPr>
          <w:spacing w:val="-7"/>
        </w:rPr>
        <w:t xml:space="preserve"> </w:t>
      </w:r>
      <w:r>
        <w:t>translators</w:t>
      </w:r>
      <w:r>
        <w:rPr>
          <w:spacing w:val="-7"/>
        </w:rPr>
        <w:t xml:space="preserve"> </w:t>
      </w:r>
      <w:r>
        <w:t>use a stipulated tool to work on t</w:t>
      </w:r>
      <w:r>
        <w:t xml:space="preserve">heir projects, as they find too many </w:t>
      </w:r>
      <w:r>
        <w:rPr>
          <w:spacing w:val="2"/>
        </w:rPr>
        <w:t xml:space="preserve">quality </w:t>
      </w:r>
      <w:r>
        <w:t>issues</w:t>
      </w:r>
      <w:r>
        <w:rPr>
          <w:spacing w:val="8"/>
        </w:rPr>
        <w:t xml:space="preserve"> </w:t>
      </w:r>
      <w:r>
        <w:rPr>
          <w:spacing w:val="2"/>
        </w:rPr>
        <w:t>otherwise.</w:t>
      </w:r>
    </w:p>
    <w:p w14:paraId="239C4481" w14:textId="77777777" w:rsidR="00BE520D" w:rsidRDefault="007F6473">
      <w:pPr>
        <w:pStyle w:val="BodyText"/>
        <w:spacing w:line="207" w:lineRule="exact"/>
        <w:ind w:left="679"/>
        <w:jc w:val="both"/>
      </w:pPr>
      <w:r>
        <w:t>Data must be exchanged at various stages in any translation project.</w:t>
      </w:r>
    </w:p>
    <w:p w14:paraId="3CFCBE10" w14:textId="77777777" w:rsidR="00BE520D" w:rsidRDefault="007F6473">
      <w:pPr>
        <w:pStyle w:val="BodyText"/>
        <w:spacing w:before="8" w:line="254" w:lineRule="auto"/>
        <w:ind w:left="439" w:right="477"/>
        <w:jc w:val="both"/>
      </w:pPr>
      <w:r>
        <w:t>Clients</w:t>
      </w:r>
      <w:r>
        <w:rPr>
          <w:spacing w:val="-9"/>
        </w:rPr>
        <w:t xml:space="preserve"> </w:t>
      </w:r>
      <w:r>
        <w:t>send</w:t>
      </w:r>
      <w:r>
        <w:rPr>
          <w:spacing w:val="-8"/>
        </w:rPr>
        <w:t xml:space="preserve"> </w:t>
      </w:r>
      <w:r>
        <w:t>source</w:t>
      </w:r>
      <w:r>
        <w:rPr>
          <w:spacing w:val="-9"/>
        </w:rPr>
        <w:t xml:space="preserve"> </w:t>
      </w:r>
      <w:r>
        <w:t>and</w:t>
      </w:r>
      <w:r>
        <w:rPr>
          <w:spacing w:val="-8"/>
        </w:rPr>
        <w:t xml:space="preserve"> </w:t>
      </w:r>
      <w:r>
        <w:t>reference</w:t>
      </w:r>
      <w:r>
        <w:rPr>
          <w:spacing w:val="-8"/>
        </w:rPr>
        <w:t xml:space="preserve"> </w:t>
      </w:r>
      <w:r>
        <w:t>materials</w:t>
      </w:r>
      <w:r>
        <w:rPr>
          <w:spacing w:val="-9"/>
        </w:rPr>
        <w:t xml:space="preserve"> </w:t>
      </w:r>
      <w:r>
        <w:t>(e.g.</w:t>
      </w:r>
      <w:r>
        <w:rPr>
          <w:spacing w:val="-8"/>
        </w:rPr>
        <w:t xml:space="preserve"> </w:t>
      </w:r>
      <w:r>
        <w:t>localization</w:t>
      </w:r>
      <w:r>
        <w:rPr>
          <w:spacing w:val="-9"/>
        </w:rPr>
        <w:t xml:space="preserve"> </w:t>
      </w:r>
      <w:r>
        <w:t>kits)</w:t>
      </w:r>
      <w:r>
        <w:rPr>
          <w:spacing w:val="-8"/>
        </w:rPr>
        <w:t xml:space="preserve"> </w:t>
      </w:r>
      <w:r>
        <w:t>to</w:t>
      </w:r>
      <w:r>
        <w:rPr>
          <w:spacing w:val="-8"/>
        </w:rPr>
        <w:t xml:space="preserve"> </w:t>
      </w:r>
      <w:r>
        <w:rPr>
          <w:spacing w:val="2"/>
        </w:rPr>
        <w:t xml:space="preserve">LSPs, </w:t>
      </w:r>
      <w:r>
        <w:t xml:space="preserve">usually in native file formats. After project </w:t>
      </w:r>
      <w:r>
        <w:t>preparation, the PM provides suppliers with source files, reference materials, project details (e.g. client specifications, deadlines, instructions on communication and queries, order</w:t>
      </w:r>
      <w:r>
        <w:rPr>
          <w:spacing w:val="-14"/>
        </w:rPr>
        <w:t xml:space="preserve"> </w:t>
      </w:r>
      <w:r>
        <w:t>in</w:t>
      </w:r>
      <w:r>
        <w:rPr>
          <w:spacing w:val="-14"/>
        </w:rPr>
        <w:t xml:space="preserve"> </w:t>
      </w:r>
      <w:r>
        <w:t>which</w:t>
      </w:r>
      <w:r>
        <w:rPr>
          <w:spacing w:val="-14"/>
        </w:rPr>
        <w:t xml:space="preserve"> </w:t>
      </w:r>
      <w:r>
        <w:t>files</w:t>
      </w:r>
      <w:r>
        <w:rPr>
          <w:spacing w:val="-14"/>
        </w:rPr>
        <w:t xml:space="preserve"> </w:t>
      </w:r>
      <w:r>
        <w:t>should</w:t>
      </w:r>
      <w:r>
        <w:rPr>
          <w:spacing w:val="-13"/>
        </w:rPr>
        <w:t xml:space="preserve"> </w:t>
      </w:r>
      <w:r>
        <w:t>be</w:t>
      </w:r>
      <w:r>
        <w:rPr>
          <w:spacing w:val="-14"/>
        </w:rPr>
        <w:t xml:space="preserve"> </w:t>
      </w:r>
      <w:r>
        <w:t>translated,</w:t>
      </w:r>
      <w:r>
        <w:rPr>
          <w:spacing w:val="-14"/>
        </w:rPr>
        <w:t xml:space="preserve"> </w:t>
      </w:r>
      <w:r>
        <w:t>style</w:t>
      </w:r>
      <w:r>
        <w:rPr>
          <w:spacing w:val="-14"/>
        </w:rPr>
        <w:t xml:space="preserve"> </w:t>
      </w:r>
      <w:r>
        <w:t>sheets),</w:t>
      </w:r>
      <w:r>
        <w:rPr>
          <w:spacing w:val="-14"/>
        </w:rPr>
        <w:t xml:space="preserve"> </w:t>
      </w:r>
      <w:r>
        <w:t>a</w:t>
      </w:r>
      <w:r>
        <w:rPr>
          <w:spacing w:val="-13"/>
        </w:rPr>
        <w:t xml:space="preserve"> </w:t>
      </w:r>
      <w:r>
        <w:rPr>
          <w:spacing w:val="2"/>
        </w:rPr>
        <w:t>running</w:t>
      </w:r>
      <w:r>
        <w:rPr>
          <w:spacing w:val="-14"/>
        </w:rPr>
        <w:t xml:space="preserve"> </w:t>
      </w:r>
      <w:r>
        <w:t>version</w:t>
      </w:r>
      <w:r>
        <w:rPr>
          <w:spacing w:val="-14"/>
        </w:rPr>
        <w:t xml:space="preserve"> </w:t>
      </w:r>
      <w:r>
        <w:t xml:space="preserve">of the application if localizing and, sometimes, access to any specialist tools needed. </w:t>
      </w:r>
      <w:r>
        <w:rPr>
          <w:spacing w:val="2"/>
        </w:rPr>
        <w:t xml:space="preserve">This </w:t>
      </w:r>
      <w:r>
        <w:t>is a non-negligible step. A project may involve exchanging hundreds of files in multiple formats with each individual supplier, so efficient tracking is es</w:t>
      </w:r>
      <w:r>
        <w:t xml:space="preserve">sential to </w:t>
      </w:r>
      <w:r>
        <w:rPr>
          <w:spacing w:val="-3"/>
        </w:rPr>
        <w:t xml:space="preserve">avoid </w:t>
      </w:r>
      <w:r>
        <w:t xml:space="preserve">duplication or missed files. The quantity of data transferred often rules out basic methods (e.g. emailing zipped attachments). </w:t>
      </w:r>
      <w:r>
        <w:rPr>
          <w:spacing w:val="2"/>
        </w:rPr>
        <w:t xml:space="preserve">This </w:t>
      </w:r>
      <w:r>
        <w:t xml:space="preserve">causes </w:t>
      </w:r>
      <w:r>
        <w:rPr>
          <w:spacing w:val="2"/>
        </w:rPr>
        <w:t xml:space="preserve">particular </w:t>
      </w:r>
      <w:r>
        <w:t>problems in hi-tech sectors such as localization and subtitling, where file size is subs</w:t>
      </w:r>
      <w:r>
        <w:t>tantial and the number</w:t>
      </w:r>
      <w:r>
        <w:rPr>
          <w:spacing w:val="-8"/>
        </w:rPr>
        <w:t xml:space="preserve"> </w:t>
      </w:r>
      <w:r>
        <w:t>of</w:t>
      </w:r>
      <w:r>
        <w:rPr>
          <w:spacing w:val="-7"/>
        </w:rPr>
        <w:t xml:space="preserve"> </w:t>
      </w:r>
      <w:r>
        <w:t>files</w:t>
      </w:r>
      <w:r>
        <w:rPr>
          <w:spacing w:val="-7"/>
        </w:rPr>
        <w:t xml:space="preserve"> </w:t>
      </w:r>
      <w:r>
        <w:t>significant.</w:t>
      </w:r>
      <w:r>
        <w:rPr>
          <w:spacing w:val="-7"/>
        </w:rPr>
        <w:t xml:space="preserve"> </w:t>
      </w:r>
      <w:r>
        <w:t>Until</w:t>
      </w:r>
      <w:r>
        <w:rPr>
          <w:spacing w:val="-8"/>
        </w:rPr>
        <w:t xml:space="preserve"> </w:t>
      </w:r>
      <w:r>
        <w:t>very</w:t>
      </w:r>
      <w:r>
        <w:rPr>
          <w:spacing w:val="-7"/>
        </w:rPr>
        <w:t xml:space="preserve"> </w:t>
      </w:r>
      <w:r>
        <w:t>recently,</w:t>
      </w:r>
      <w:r>
        <w:rPr>
          <w:spacing w:val="-7"/>
        </w:rPr>
        <w:t xml:space="preserve"> </w:t>
      </w:r>
      <w:r>
        <w:t>subtitlers</w:t>
      </w:r>
      <w:r>
        <w:rPr>
          <w:spacing w:val="-7"/>
        </w:rPr>
        <w:t xml:space="preserve"> </w:t>
      </w:r>
      <w:r>
        <w:t>expected</w:t>
      </w:r>
      <w:r>
        <w:rPr>
          <w:spacing w:val="-7"/>
        </w:rPr>
        <w:t xml:space="preserve"> </w:t>
      </w:r>
      <w:r>
        <w:t>to</w:t>
      </w:r>
      <w:r>
        <w:rPr>
          <w:spacing w:val="-7"/>
        </w:rPr>
        <w:t xml:space="preserve"> </w:t>
      </w:r>
      <w:r>
        <w:t xml:space="preserve">leave files downloading overnight so they could work on them the next </w:t>
      </w:r>
      <w:r>
        <w:rPr>
          <w:spacing w:val="-4"/>
        </w:rPr>
        <w:t xml:space="preserve">day, </w:t>
      </w:r>
      <w:r>
        <w:t>for example.</w:t>
      </w:r>
    </w:p>
    <w:p w14:paraId="4714444D" w14:textId="77777777" w:rsidR="00BE520D" w:rsidRDefault="00BE520D">
      <w:pPr>
        <w:spacing w:line="254" w:lineRule="auto"/>
        <w:jc w:val="both"/>
        <w:sectPr w:rsidR="00BE520D">
          <w:pgSz w:w="8850" w:h="13270"/>
          <w:pgMar w:top="840" w:right="720" w:bottom="280" w:left="720" w:header="644" w:footer="0" w:gutter="0"/>
          <w:cols w:space="720"/>
        </w:sectPr>
      </w:pPr>
    </w:p>
    <w:p w14:paraId="6F8D2BAA" w14:textId="77777777" w:rsidR="00BE520D" w:rsidRDefault="00BE520D">
      <w:pPr>
        <w:pStyle w:val="BodyText"/>
        <w:spacing w:before="5"/>
        <w:rPr>
          <w:sz w:val="29"/>
        </w:rPr>
      </w:pPr>
    </w:p>
    <w:p w14:paraId="15D115F7" w14:textId="77777777" w:rsidR="00BE520D" w:rsidRDefault="007F6473">
      <w:pPr>
        <w:pStyle w:val="BodyText"/>
        <w:spacing w:before="106" w:line="254" w:lineRule="auto"/>
        <w:ind w:left="481" w:right="436" w:firstLine="240"/>
        <w:jc w:val="both"/>
      </w:pPr>
      <w:r>
        <w:t>During</w:t>
      </w:r>
      <w:r>
        <w:rPr>
          <w:spacing w:val="-28"/>
        </w:rPr>
        <w:t xml:space="preserve"> </w:t>
      </w:r>
      <w:r>
        <w:t>and</w:t>
      </w:r>
      <w:r>
        <w:rPr>
          <w:spacing w:val="-27"/>
        </w:rPr>
        <w:t xml:space="preserve"> </w:t>
      </w:r>
      <w:r>
        <w:t>after</w:t>
      </w:r>
      <w:r>
        <w:rPr>
          <w:spacing w:val="-27"/>
        </w:rPr>
        <w:t xml:space="preserve"> </w:t>
      </w:r>
      <w:r>
        <w:t>a</w:t>
      </w:r>
      <w:r>
        <w:rPr>
          <w:spacing w:val="-27"/>
        </w:rPr>
        <w:t xml:space="preserve"> </w:t>
      </w:r>
      <w:r>
        <w:t>project,</w:t>
      </w:r>
      <w:r>
        <w:rPr>
          <w:spacing w:val="-27"/>
        </w:rPr>
        <w:t xml:space="preserve"> </w:t>
      </w:r>
      <w:r>
        <w:t>secure</w:t>
      </w:r>
      <w:r>
        <w:rPr>
          <w:spacing w:val="-27"/>
        </w:rPr>
        <w:t xml:space="preserve"> </w:t>
      </w:r>
      <w:r>
        <w:t>and</w:t>
      </w:r>
      <w:r>
        <w:rPr>
          <w:spacing w:val="-27"/>
        </w:rPr>
        <w:t xml:space="preserve"> </w:t>
      </w:r>
      <w:r>
        <w:t>logical</w:t>
      </w:r>
      <w:r>
        <w:rPr>
          <w:spacing w:val="-27"/>
        </w:rPr>
        <w:t xml:space="preserve"> </w:t>
      </w:r>
      <w:r>
        <w:t>data</w:t>
      </w:r>
      <w:r>
        <w:rPr>
          <w:spacing w:val="-27"/>
        </w:rPr>
        <w:t xml:space="preserve"> </w:t>
      </w:r>
      <w:r>
        <w:t>transfer</w:t>
      </w:r>
      <w:r>
        <w:rPr>
          <w:spacing w:val="-27"/>
        </w:rPr>
        <w:t xml:space="preserve"> </w:t>
      </w:r>
      <w:r>
        <w:t>and</w:t>
      </w:r>
      <w:r>
        <w:rPr>
          <w:spacing w:val="-27"/>
        </w:rPr>
        <w:t xml:space="preserve"> </w:t>
      </w:r>
      <w:r>
        <w:t>storage</w:t>
      </w:r>
      <w:r>
        <w:rPr>
          <w:spacing w:val="-27"/>
        </w:rPr>
        <w:t xml:space="preserve"> </w:t>
      </w:r>
      <w:r>
        <w:t>are essential.</w:t>
      </w:r>
      <w:r>
        <w:rPr>
          <w:spacing w:val="-10"/>
        </w:rPr>
        <w:t xml:space="preserve"> </w:t>
      </w:r>
      <w:r>
        <w:t>The</w:t>
      </w:r>
      <w:r>
        <w:rPr>
          <w:spacing w:val="-10"/>
        </w:rPr>
        <w:t xml:space="preserve"> </w:t>
      </w:r>
      <w:r>
        <w:t>contract</w:t>
      </w:r>
      <w:r>
        <w:rPr>
          <w:spacing w:val="-9"/>
        </w:rPr>
        <w:t xml:space="preserve"> </w:t>
      </w:r>
      <w:r>
        <w:t>may</w:t>
      </w:r>
      <w:r>
        <w:rPr>
          <w:spacing w:val="-10"/>
        </w:rPr>
        <w:t xml:space="preserve"> </w:t>
      </w:r>
      <w:r>
        <w:t>specify</w:t>
      </w:r>
      <w:r>
        <w:rPr>
          <w:spacing w:val="-9"/>
        </w:rPr>
        <w:t xml:space="preserve"> </w:t>
      </w:r>
      <w:r>
        <w:t>secure</w:t>
      </w:r>
      <w:r>
        <w:rPr>
          <w:spacing w:val="-10"/>
        </w:rPr>
        <w:t xml:space="preserve"> </w:t>
      </w:r>
      <w:r>
        <w:t>archiving</w:t>
      </w:r>
      <w:r>
        <w:rPr>
          <w:spacing w:val="-9"/>
        </w:rPr>
        <w:t xml:space="preserve"> </w:t>
      </w:r>
      <w:r>
        <w:t>of</w:t>
      </w:r>
      <w:r>
        <w:rPr>
          <w:spacing w:val="-10"/>
        </w:rPr>
        <w:t xml:space="preserve"> </w:t>
      </w:r>
      <w:r>
        <w:t>the</w:t>
      </w:r>
      <w:r>
        <w:rPr>
          <w:spacing w:val="-9"/>
        </w:rPr>
        <w:t xml:space="preserve"> </w:t>
      </w:r>
      <w:r>
        <w:t>job,</w:t>
      </w:r>
      <w:r>
        <w:rPr>
          <w:spacing w:val="-10"/>
        </w:rPr>
        <w:t xml:space="preserve"> </w:t>
      </w:r>
      <w:r>
        <w:t xml:space="preserve">particularly where the </w:t>
      </w:r>
      <w:r>
        <w:rPr>
          <w:spacing w:val="2"/>
        </w:rPr>
        <w:t xml:space="preserve">LSP </w:t>
      </w:r>
      <w:r>
        <w:t xml:space="preserve">and client have an ongoing agreement or there is any risk of subsequent litigation (Byrne, 2007: </w:t>
      </w:r>
      <w:r>
        <w:rPr>
          <w:spacing w:val="-3"/>
        </w:rPr>
        <w:t xml:space="preserve">8). </w:t>
      </w:r>
      <w:r>
        <w:t xml:space="preserve">Data must also be accessible quickly for distribution and re-use when needed. As content volumes increase, </w:t>
      </w:r>
      <w:r>
        <w:rPr>
          <w:spacing w:val="2"/>
        </w:rPr>
        <w:t xml:space="preserve">this </w:t>
      </w:r>
      <w:r>
        <w:t>raises significant issues. For instance, ar</w:t>
      </w:r>
      <w:r>
        <w:t xml:space="preserve">e increasingly large </w:t>
      </w:r>
      <w:r>
        <w:rPr>
          <w:spacing w:val="3"/>
        </w:rPr>
        <w:t>TMs,</w:t>
      </w:r>
      <w:r>
        <w:rPr>
          <w:spacing w:val="-6"/>
        </w:rPr>
        <w:t xml:space="preserve"> </w:t>
      </w:r>
      <w:r>
        <w:t>containing</w:t>
      </w:r>
      <w:r>
        <w:rPr>
          <w:spacing w:val="-5"/>
        </w:rPr>
        <w:t xml:space="preserve"> </w:t>
      </w:r>
      <w:r>
        <w:t>decades</w:t>
      </w:r>
      <w:r>
        <w:rPr>
          <w:spacing w:val="-5"/>
        </w:rPr>
        <w:t xml:space="preserve"> </w:t>
      </w:r>
      <w:r>
        <w:t>worth</w:t>
      </w:r>
      <w:r>
        <w:rPr>
          <w:spacing w:val="-5"/>
        </w:rPr>
        <w:t xml:space="preserve"> </w:t>
      </w:r>
      <w:r>
        <w:t>of</w:t>
      </w:r>
      <w:r>
        <w:rPr>
          <w:spacing w:val="-5"/>
        </w:rPr>
        <w:t xml:space="preserve"> </w:t>
      </w:r>
      <w:r>
        <w:t>translation</w:t>
      </w:r>
      <w:r>
        <w:rPr>
          <w:spacing w:val="-5"/>
        </w:rPr>
        <w:t xml:space="preserve"> </w:t>
      </w:r>
      <w:r>
        <w:t>in</w:t>
      </w:r>
      <w:r>
        <w:rPr>
          <w:spacing w:val="-5"/>
        </w:rPr>
        <w:t xml:space="preserve"> </w:t>
      </w:r>
      <w:r>
        <w:t>dozens</w:t>
      </w:r>
      <w:r>
        <w:rPr>
          <w:spacing w:val="-5"/>
        </w:rPr>
        <w:t xml:space="preserve"> </w:t>
      </w:r>
      <w:r>
        <w:t>of</w:t>
      </w:r>
      <w:r>
        <w:rPr>
          <w:spacing w:val="-5"/>
        </w:rPr>
        <w:t xml:space="preserve"> </w:t>
      </w:r>
      <w:r>
        <w:t>languages,</w:t>
      </w:r>
      <w:r>
        <w:rPr>
          <w:spacing w:val="-5"/>
        </w:rPr>
        <w:t xml:space="preserve"> </w:t>
      </w:r>
      <w:r>
        <w:t>best organized and archived according to subject, client, format, date, job or supplier?</w:t>
      </w:r>
      <w:r>
        <w:rPr>
          <w:spacing w:val="-11"/>
        </w:rPr>
        <w:t xml:space="preserve"> </w:t>
      </w:r>
      <w:r>
        <w:t>Or</w:t>
      </w:r>
      <w:r>
        <w:rPr>
          <w:spacing w:val="-10"/>
        </w:rPr>
        <w:t xml:space="preserve"> </w:t>
      </w:r>
      <w:r>
        <w:t>is</w:t>
      </w:r>
      <w:r>
        <w:rPr>
          <w:spacing w:val="-10"/>
        </w:rPr>
        <w:t xml:space="preserve"> </w:t>
      </w:r>
      <w:r>
        <w:t>one</w:t>
      </w:r>
      <w:r>
        <w:rPr>
          <w:spacing w:val="-10"/>
        </w:rPr>
        <w:t xml:space="preserve"> </w:t>
      </w:r>
      <w:r>
        <w:t>massive</w:t>
      </w:r>
      <w:r>
        <w:rPr>
          <w:spacing w:val="-10"/>
        </w:rPr>
        <w:t xml:space="preserve"> </w:t>
      </w:r>
      <w:r>
        <w:t>database</w:t>
      </w:r>
      <w:r>
        <w:rPr>
          <w:spacing w:val="-10"/>
        </w:rPr>
        <w:t xml:space="preserve"> </w:t>
      </w:r>
      <w:r>
        <w:t>with</w:t>
      </w:r>
      <w:r>
        <w:rPr>
          <w:spacing w:val="-10"/>
        </w:rPr>
        <w:t xml:space="preserve"> </w:t>
      </w:r>
      <w:r>
        <w:t>filters</w:t>
      </w:r>
      <w:r>
        <w:rPr>
          <w:spacing w:val="-10"/>
        </w:rPr>
        <w:t xml:space="preserve"> </w:t>
      </w:r>
      <w:r>
        <w:t>to</w:t>
      </w:r>
      <w:r>
        <w:rPr>
          <w:spacing w:val="-10"/>
        </w:rPr>
        <w:t xml:space="preserve"> </w:t>
      </w:r>
      <w:r>
        <w:t>extract</w:t>
      </w:r>
      <w:r>
        <w:rPr>
          <w:spacing w:val="-10"/>
        </w:rPr>
        <w:t xml:space="preserve"> </w:t>
      </w:r>
      <w:r>
        <w:t>the</w:t>
      </w:r>
      <w:r>
        <w:rPr>
          <w:spacing w:val="-11"/>
        </w:rPr>
        <w:t xml:space="preserve"> </w:t>
      </w:r>
      <w:r>
        <w:t>information needed for</w:t>
      </w:r>
      <w:r>
        <w:t xml:space="preserve"> </w:t>
      </w:r>
      <w:r>
        <w:rPr>
          <w:spacing w:val="2"/>
        </w:rPr>
        <w:t xml:space="preserve">particular </w:t>
      </w:r>
      <w:r>
        <w:t xml:space="preserve">jobs a better approach? </w:t>
      </w:r>
      <w:r>
        <w:rPr>
          <w:spacing w:val="3"/>
        </w:rPr>
        <w:t xml:space="preserve">In </w:t>
      </w:r>
      <w:r>
        <w:t>large organizations with thousands of suppliers, such issues pose substantial challenges. As these are new issues for the industry, there is no clear best practice. Research for this book found hugely varied approache</w:t>
      </w:r>
      <w:r>
        <w:t>s to managing data, at all levels.</w:t>
      </w:r>
      <w:r>
        <w:rPr>
          <w:spacing w:val="-13"/>
        </w:rPr>
        <w:t xml:space="preserve"> </w:t>
      </w:r>
      <w:r>
        <w:t>A</w:t>
      </w:r>
      <w:r>
        <w:rPr>
          <w:spacing w:val="-12"/>
        </w:rPr>
        <w:t xml:space="preserve"> </w:t>
      </w:r>
      <w:r>
        <w:t>related</w:t>
      </w:r>
      <w:r>
        <w:rPr>
          <w:spacing w:val="-12"/>
        </w:rPr>
        <w:t xml:space="preserve"> </w:t>
      </w:r>
      <w:r>
        <w:t>issue</w:t>
      </w:r>
      <w:r>
        <w:rPr>
          <w:spacing w:val="-12"/>
        </w:rPr>
        <w:t xml:space="preserve"> </w:t>
      </w:r>
      <w:r>
        <w:t>is</w:t>
      </w:r>
      <w:r>
        <w:rPr>
          <w:spacing w:val="-13"/>
        </w:rPr>
        <w:t xml:space="preserve"> </w:t>
      </w:r>
      <w:r>
        <w:t>whether</w:t>
      </w:r>
      <w:r>
        <w:rPr>
          <w:spacing w:val="-12"/>
        </w:rPr>
        <w:t xml:space="preserve"> </w:t>
      </w:r>
      <w:r>
        <w:t>to</w:t>
      </w:r>
      <w:r>
        <w:rPr>
          <w:spacing w:val="-12"/>
        </w:rPr>
        <w:t xml:space="preserve"> </w:t>
      </w:r>
      <w:r>
        <w:t>convert</w:t>
      </w:r>
      <w:r>
        <w:rPr>
          <w:spacing w:val="-12"/>
        </w:rPr>
        <w:t xml:space="preserve"> </w:t>
      </w:r>
      <w:r>
        <w:t>data</w:t>
      </w:r>
      <w:r>
        <w:rPr>
          <w:spacing w:val="-12"/>
        </w:rPr>
        <w:t xml:space="preserve"> </w:t>
      </w:r>
      <w:r>
        <w:t>prior</w:t>
      </w:r>
      <w:r>
        <w:rPr>
          <w:spacing w:val="-13"/>
        </w:rPr>
        <w:t xml:space="preserve"> </w:t>
      </w:r>
      <w:r>
        <w:t>to</w:t>
      </w:r>
      <w:r>
        <w:rPr>
          <w:spacing w:val="-12"/>
        </w:rPr>
        <w:t xml:space="preserve"> </w:t>
      </w:r>
      <w:r>
        <w:t>archiving,</w:t>
      </w:r>
      <w:r>
        <w:rPr>
          <w:spacing w:val="-12"/>
        </w:rPr>
        <w:t xml:space="preserve"> </w:t>
      </w:r>
      <w:r>
        <w:t>to</w:t>
      </w:r>
      <w:r>
        <w:rPr>
          <w:spacing w:val="-12"/>
        </w:rPr>
        <w:t xml:space="preserve"> </w:t>
      </w:r>
      <w:r>
        <w:t xml:space="preserve">avoid ‘locked-in’ data syndrome (e.g. the danger that resources might become unusable or require substantial reorganization if </w:t>
      </w:r>
      <w:r>
        <w:rPr>
          <w:spacing w:val="-2"/>
        </w:rPr>
        <w:t xml:space="preserve">you </w:t>
      </w:r>
      <w:r>
        <w:t>switch tools). Cloud com</w:t>
      </w:r>
      <w:r>
        <w:t>puting</w:t>
      </w:r>
      <w:r>
        <w:rPr>
          <w:spacing w:val="-15"/>
        </w:rPr>
        <w:t xml:space="preserve"> </w:t>
      </w:r>
      <w:r>
        <w:t>is</w:t>
      </w:r>
      <w:r>
        <w:rPr>
          <w:spacing w:val="-15"/>
        </w:rPr>
        <w:t xml:space="preserve"> </w:t>
      </w:r>
      <w:r>
        <w:t>being</w:t>
      </w:r>
      <w:r>
        <w:rPr>
          <w:spacing w:val="-15"/>
        </w:rPr>
        <w:t xml:space="preserve"> </w:t>
      </w:r>
      <w:r>
        <w:t>proposed</w:t>
      </w:r>
      <w:r>
        <w:rPr>
          <w:spacing w:val="-15"/>
        </w:rPr>
        <w:t xml:space="preserve"> </w:t>
      </w:r>
      <w:r>
        <w:t>in</w:t>
      </w:r>
      <w:r>
        <w:rPr>
          <w:spacing w:val="-15"/>
        </w:rPr>
        <w:t xml:space="preserve"> </w:t>
      </w:r>
      <w:r>
        <w:t>many</w:t>
      </w:r>
      <w:r>
        <w:rPr>
          <w:spacing w:val="-15"/>
        </w:rPr>
        <w:t xml:space="preserve"> </w:t>
      </w:r>
      <w:r>
        <w:t>sectors</w:t>
      </w:r>
      <w:r>
        <w:rPr>
          <w:spacing w:val="-15"/>
        </w:rPr>
        <w:t xml:space="preserve"> </w:t>
      </w:r>
      <w:r>
        <w:t>as</w:t>
      </w:r>
      <w:r>
        <w:rPr>
          <w:spacing w:val="-15"/>
        </w:rPr>
        <w:t xml:space="preserve"> </w:t>
      </w:r>
      <w:r>
        <w:t>a</w:t>
      </w:r>
      <w:r>
        <w:rPr>
          <w:spacing w:val="-14"/>
        </w:rPr>
        <w:t xml:space="preserve"> </w:t>
      </w:r>
      <w:r>
        <w:t>possible</w:t>
      </w:r>
      <w:r>
        <w:rPr>
          <w:spacing w:val="-15"/>
        </w:rPr>
        <w:t xml:space="preserve"> </w:t>
      </w:r>
      <w:r>
        <w:t>solution</w:t>
      </w:r>
      <w:r>
        <w:rPr>
          <w:spacing w:val="-15"/>
        </w:rPr>
        <w:t xml:space="preserve"> </w:t>
      </w:r>
      <w:r>
        <w:t>to</w:t>
      </w:r>
      <w:r>
        <w:rPr>
          <w:spacing w:val="-15"/>
        </w:rPr>
        <w:t xml:space="preserve"> </w:t>
      </w:r>
      <w:r>
        <w:t>some such</w:t>
      </w:r>
      <w:r>
        <w:rPr>
          <w:spacing w:val="-14"/>
        </w:rPr>
        <w:t xml:space="preserve"> </w:t>
      </w:r>
      <w:r>
        <w:t>issues,</w:t>
      </w:r>
      <w:r>
        <w:rPr>
          <w:spacing w:val="-14"/>
        </w:rPr>
        <w:t xml:space="preserve"> </w:t>
      </w:r>
      <w:r>
        <w:t>but</w:t>
      </w:r>
      <w:r>
        <w:rPr>
          <w:spacing w:val="-14"/>
        </w:rPr>
        <w:t xml:space="preserve"> </w:t>
      </w:r>
      <w:r>
        <w:t>there</w:t>
      </w:r>
      <w:r>
        <w:rPr>
          <w:spacing w:val="-13"/>
        </w:rPr>
        <w:t xml:space="preserve"> </w:t>
      </w:r>
      <w:r>
        <w:t>is</w:t>
      </w:r>
      <w:r>
        <w:rPr>
          <w:spacing w:val="-14"/>
        </w:rPr>
        <w:t xml:space="preserve"> </w:t>
      </w:r>
      <w:r>
        <w:t>general</w:t>
      </w:r>
      <w:r>
        <w:rPr>
          <w:spacing w:val="-14"/>
        </w:rPr>
        <w:t xml:space="preserve"> </w:t>
      </w:r>
      <w:r>
        <w:t>wariness</w:t>
      </w:r>
      <w:r>
        <w:rPr>
          <w:spacing w:val="-14"/>
        </w:rPr>
        <w:t xml:space="preserve"> </w:t>
      </w:r>
      <w:r>
        <w:t>in</w:t>
      </w:r>
      <w:r>
        <w:rPr>
          <w:spacing w:val="-13"/>
        </w:rPr>
        <w:t xml:space="preserve"> </w:t>
      </w:r>
      <w:r>
        <w:t>the</w:t>
      </w:r>
      <w:r>
        <w:rPr>
          <w:spacing w:val="-14"/>
        </w:rPr>
        <w:t xml:space="preserve"> </w:t>
      </w:r>
      <w:r>
        <w:t>industry</w:t>
      </w:r>
      <w:r>
        <w:rPr>
          <w:spacing w:val="-14"/>
        </w:rPr>
        <w:t xml:space="preserve"> </w:t>
      </w:r>
      <w:r>
        <w:t>and</w:t>
      </w:r>
      <w:r>
        <w:rPr>
          <w:spacing w:val="-13"/>
        </w:rPr>
        <w:t xml:space="preserve"> </w:t>
      </w:r>
      <w:r>
        <w:t>among</w:t>
      </w:r>
      <w:r>
        <w:rPr>
          <w:spacing w:val="-14"/>
        </w:rPr>
        <w:t xml:space="preserve"> </w:t>
      </w:r>
      <w:r>
        <w:t>clients on this strategy, not least because of concerns about confidentiality and ownership of</w:t>
      </w:r>
      <w:r>
        <w:rPr>
          <w:spacing w:val="12"/>
        </w:rPr>
        <w:t xml:space="preserve"> </w:t>
      </w:r>
      <w:r>
        <w:t>resources.</w:t>
      </w:r>
    </w:p>
    <w:p w14:paraId="11446C4A" w14:textId="77777777" w:rsidR="00BE520D" w:rsidRDefault="00BE520D">
      <w:pPr>
        <w:pStyle w:val="BodyText"/>
        <w:spacing w:before="1"/>
        <w:rPr>
          <w:sz w:val="31"/>
        </w:rPr>
      </w:pPr>
    </w:p>
    <w:p w14:paraId="08FB1845" w14:textId="77777777" w:rsidR="00BE520D" w:rsidRDefault="007F6473">
      <w:pPr>
        <w:pStyle w:val="Heading5"/>
        <w:numPr>
          <w:ilvl w:val="2"/>
          <w:numId w:val="26"/>
        </w:numPr>
        <w:tabs>
          <w:tab w:val="left" w:pos="2587"/>
        </w:tabs>
        <w:spacing w:before="1"/>
        <w:ind w:left="2586" w:hanging="650"/>
        <w:jc w:val="left"/>
        <w:rPr>
          <w:b/>
        </w:rPr>
      </w:pPr>
      <w:r>
        <w:rPr>
          <w:b/>
        </w:rPr>
        <w:t>Machine translation</w:t>
      </w:r>
      <w:r>
        <w:rPr>
          <w:b/>
          <w:spacing w:val="-62"/>
        </w:rPr>
        <w:t xml:space="preserve"> </w:t>
      </w:r>
      <w:r>
        <w:rPr>
          <w:b/>
        </w:rPr>
        <w:t>tools</w:t>
      </w:r>
    </w:p>
    <w:p w14:paraId="23DECA30" w14:textId="77777777" w:rsidR="00BE520D" w:rsidRDefault="007F6473">
      <w:pPr>
        <w:pStyle w:val="BodyText"/>
        <w:spacing w:before="212" w:line="254" w:lineRule="auto"/>
        <w:ind w:left="481" w:right="436"/>
        <w:jc w:val="both"/>
      </w:pPr>
      <w:r>
        <w:t>There has long been an imbalance between academia and industry with regard to where they focus their respective efforts and</w:t>
      </w:r>
      <w:r>
        <w:t xml:space="preserve"> attention on translation</w:t>
      </w:r>
      <w:r>
        <w:rPr>
          <w:spacing w:val="-9"/>
        </w:rPr>
        <w:t xml:space="preserve"> </w:t>
      </w:r>
      <w:r>
        <w:t>tools.</w:t>
      </w:r>
      <w:r>
        <w:rPr>
          <w:spacing w:val="-9"/>
        </w:rPr>
        <w:t xml:space="preserve"> </w:t>
      </w:r>
      <w:r>
        <w:t>For</w:t>
      </w:r>
      <w:r>
        <w:rPr>
          <w:spacing w:val="-9"/>
        </w:rPr>
        <w:t xml:space="preserve"> </w:t>
      </w:r>
      <w:r>
        <w:t>Quah</w:t>
      </w:r>
      <w:r>
        <w:rPr>
          <w:spacing w:val="-9"/>
        </w:rPr>
        <w:t xml:space="preserve"> </w:t>
      </w:r>
      <w:r>
        <w:t>(2006:</w:t>
      </w:r>
      <w:r>
        <w:rPr>
          <w:spacing w:val="-8"/>
        </w:rPr>
        <w:t xml:space="preserve"> </w:t>
      </w:r>
      <w:r>
        <w:rPr>
          <w:spacing w:val="-3"/>
        </w:rPr>
        <w:t>2),</w:t>
      </w:r>
      <w:r>
        <w:rPr>
          <w:spacing w:val="-9"/>
        </w:rPr>
        <w:t xml:space="preserve"> </w:t>
      </w:r>
      <w:r>
        <w:t>while</w:t>
      </w:r>
      <w:r>
        <w:rPr>
          <w:spacing w:val="-9"/>
        </w:rPr>
        <w:t xml:space="preserve"> </w:t>
      </w:r>
      <w:r>
        <w:rPr>
          <w:spacing w:val="2"/>
        </w:rPr>
        <w:t>MT</w:t>
      </w:r>
      <w:r>
        <w:rPr>
          <w:spacing w:val="-9"/>
        </w:rPr>
        <w:t xml:space="preserve"> </w:t>
      </w:r>
      <w:r>
        <w:t>tools</w:t>
      </w:r>
      <w:r>
        <w:rPr>
          <w:spacing w:val="-8"/>
        </w:rPr>
        <w:t xml:space="preserve"> </w:t>
      </w:r>
      <w:r>
        <w:t>were</w:t>
      </w:r>
      <w:r>
        <w:rPr>
          <w:spacing w:val="-9"/>
        </w:rPr>
        <w:t xml:space="preserve"> </w:t>
      </w:r>
      <w:r>
        <w:rPr>
          <w:spacing w:val="2"/>
        </w:rPr>
        <w:t>swiftly</w:t>
      </w:r>
      <w:r>
        <w:rPr>
          <w:spacing w:val="-9"/>
        </w:rPr>
        <w:t xml:space="preserve"> </w:t>
      </w:r>
      <w:r>
        <w:t xml:space="preserve">rejected as insufficiently </w:t>
      </w:r>
      <w:r>
        <w:rPr>
          <w:spacing w:val="2"/>
        </w:rPr>
        <w:t xml:space="preserve">useful </w:t>
      </w:r>
      <w:r>
        <w:t>by the industry, ‘the majority of publications from the literature on translation technology are about the development of machine translation</w:t>
      </w:r>
      <w:r>
        <w:t xml:space="preserve"> systems, primarily involving experimental systems’. Although the concept of fully automatic translation existed much earlier, </w:t>
      </w:r>
      <w:r>
        <w:rPr>
          <w:spacing w:val="2"/>
        </w:rPr>
        <w:t xml:space="preserve">MT </w:t>
      </w:r>
      <w:r>
        <w:t xml:space="preserve">research and the development of tools began in earnest following the Second </w:t>
      </w:r>
      <w:r>
        <w:rPr>
          <w:spacing w:val="-4"/>
        </w:rPr>
        <w:t xml:space="preserve">World </w:t>
      </w:r>
      <w:r>
        <w:t xml:space="preserve">War (ibid.: </w:t>
      </w:r>
      <w:r>
        <w:rPr>
          <w:spacing w:val="-4"/>
        </w:rPr>
        <w:t xml:space="preserve">58). </w:t>
      </w:r>
      <w:r>
        <w:t xml:space="preserve">Various approaches to </w:t>
      </w:r>
      <w:r>
        <w:rPr>
          <w:spacing w:val="2"/>
        </w:rPr>
        <w:t xml:space="preserve">MT </w:t>
      </w:r>
      <w:r>
        <w:t xml:space="preserve">have since been tried, with researchers’ and developers’ attention focusing on rule-based (RBMT), statistical (SMT), example-based (EBMT) and hybrid </w:t>
      </w:r>
      <w:r>
        <w:rPr>
          <w:spacing w:val="3"/>
        </w:rPr>
        <w:t xml:space="preserve">(HMT) </w:t>
      </w:r>
      <w:r>
        <w:t>systems</w:t>
      </w:r>
      <w:r>
        <w:rPr>
          <w:spacing w:val="-35"/>
        </w:rPr>
        <w:t xml:space="preserve"> </w:t>
      </w:r>
      <w:r>
        <w:t>at</w:t>
      </w:r>
      <w:r>
        <w:rPr>
          <w:spacing w:val="-34"/>
        </w:rPr>
        <w:t xml:space="preserve"> </w:t>
      </w:r>
      <w:r>
        <w:t>different</w:t>
      </w:r>
      <w:r>
        <w:rPr>
          <w:spacing w:val="-35"/>
        </w:rPr>
        <w:t xml:space="preserve"> </w:t>
      </w:r>
      <w:r>
        <w:t>stages.</w:t>
      </w:r>
      <w:r>
        <w:rPr>
          <w:position w:val="7"/>
          <w:sz w:val="11"/>
        </w:rPr>
        <w:t>6</w:t>
      </w:r>
      <w:r>
        <w:rPr>
          <w:spacing w:val="-13"/>
          <w:position w:val="7"/>
          <w:sz w:val="11"/>
        </w:rPr>
        <w:t xml:space="preserve"> </w:t>
      </w:r>
      <w:r>
        <w:t>However,</w:t>
      </w:r>
      <w:r>
        <w:rPr>
          <w:spacing w:val="-35"/>
        </w:rPr>
        <w:t xml:space="preserve"> </w:t>
      </w:r>
      <w:r>
        <w:t>a</w:t>
      </w:r>
      <w:r>
        <w:rPr>
          <w:spacing w:val="-34"/>
        </w:rPr>
        <w:t xml:space="preserve"> </w:t>
      </w:r>
      <w:r>
        <w:t>recent</w:t>
      </w:r>
      <w:r>
        <w:rPr>
          <w:spacing w:val="-35"/>
        </w:rPr>
        <w:t xml:space="preserve"> </w:t>
      </w:r>
      <w:r>
        <w:t>tipping</w:t>
      </w:r>
      <w:r>
        <w:rPr>
          <w:spacing w:val="-35"/>
        </w:rPr>
        <w:t xml:space="preserve"> </w:t>
      </w:r>
      <w:r>
        <w:t>point</w:t>
      </w:r>
      <w:r>
        <w:rPr>
          <w:spacing w:val="-35"/>
        </w:rPr>
        <w:t xml:space="preserve"> </w:t>
      </w:r>
      <w:r>
        <w:t>in</w:t>
      </w:r>
      <w:r>
        <w:rPr>
          <w:spacing w:val="-35"/>
        </w:rPr>
        <w:t xml:space="preserve"> </w:t>
      </w:r>
      <w:r>
        <w:t>the</w:t>
      </w:r>
      <w:r>
        <w:rPr>
          <w:spacing w:val="-35"/>
        </w:rPr>
        <w:t xml:space="preserve"> </w:t>
      </w:r>
      <w:r>
        <w:t>transla</w:t>
      </w:r>
      <w:r>
        <w:t xml:space="preserve">tion industry has seen the ‘strong reemergence of Machine Translation in response to TM’s inability to cope with the increasing translation needs of today’s digital age’ (García, 2009a: </w:t>
      </w:r>
      <w:r>
        <w:rPr>
          <w:spacing w:val="-3"/>
        </w:rPr>
        <w:t xml:space="preserve">199). </w:t>
      </w:r>
      <w:r>
        <w:t xml:space="preserve">The </w:t>
      </w:r>
      <w:r>
        <w:rPr>
          <w:spacing w:val="2"/>
        </w:rPr>
        <w:t xml:space="preserve">MT </w:t>
      </w:r>
      <w:r>
        <w:t>tools available at this time</w:t>
      </w:r>
      <w:r>
        <w:rPr>
          <w:spacing w:val="-12"/>
        </w:rPr>
        <w:t xml:space="preserve"> </w:t>
      </w:r>
      <w:r>
        <w:t>of</w:t>
      </w:r>
      <w:r>
        <w:rPr>
          <w:spacing w:val="-11"/>
        </w:rPr>
        <w:t xml:space="preserve"> </w:t>
      </w:r>
      <w:r>
        <w:t>heightened</w:t>
      </w:r>
      <w:r>
        <w:rPr>
          <w:spacing w:val="-11"/>
        </w:rPr>
        <w:t xml:space="preserve"> </w:t>
      </w:r>
      <w:r>
        <w:t>need</w:t>
      </w:r>
      <w:r>
        <w:rPr>
          <w:spacing w:val="-11"/>
        </w:rPr>
        <w:t xml:space="preserve"> </w:t>
      </w:r>
      <w:r>
        <w:t>were</w:t>
      </w:r>
      <w:r>
        <w:rPr>
          <w:spacing w:val="-11"/>
        </w:rPr>
        <w:t xml:space="preserve"> </w:t>
      </w:r>
      <w:r>
        <w:t>them</w:t>
      </w:r>
      <w:r>
        <w:t>selves</w:t>
      </w:r>
      <w:r>
        <w:rPr>
          <w:spacing w:val="-12"/>
        </w:rPr>
        <w:t xml:space="preserve"> </w:t>
      </w:r>
      <w:r>
        <w:t>benefitting</w:t>
      </w:r>
      <w:r>
        <w:rPr>
          <w:spacing w:val="-11"/>
        </w:rPr>
        <w:t xml:space="preserve"> </w:t>
      </w:r>
      <w:r>
        <w:t>from</w:t>
      </w:r>
      <w:r>
        <w:rPr>
          <w:spacing w:val="-11"/>
        </w:rPr>
        <w:t xml:space="preserve"> </w:t>
      </w:r>
      <w:r>
        <w:t>important</w:t>
      </w:r>
      <w:r>
        <w:rPr>
          <w:spacing w:val="-11"/>
        </w:rPr>
        <w:t xml:space="preserve"> </w:t>
      </w:r>
      <w:r>
        <w:t xml:space="preserve">steps forward, notably in the availability of data in suitable formats to make  the tools more useful (Koehn, 2005: </w:t>
      </w:r>
      <w:r>
        <w:rPr>
          <w:spacing w:val="-3"/>
        </w:rPr>
        <w:t xml:space="preserve">79). </w:t>
      </w:r>
      <w:r>
        <w:rPr>
          <w:spacing w:val="3"/>
        </w:rPr>
        <w:t xml:space="preserve">In </w:t>
      </w:r>
      <w:r>
        <w:t xml:space="preserve">the professional context too, </w:t>
      </w:r>
      <w:r>
        <w:rPr>
          <w:spacing w:val="2"/>
        </w:rPr>
        <w:t xml:space="preserve">MT </w:t>
      </w:r>
      <w:r>
        <w:t xml:space="preserve">tools, particularly SMT and </w:t>
      </w:r>
      <w:r>
        <w:rPr>
          <w:spacing w:val="4"/>
        </w:rPr>
        <w:t xml:space="preserve">HMT </w:t>
      </w:r>
      <w:r>
        <w:t>systems, are now attracting serio</w:t>
      </w:r>
      <w:r>
        <w:t>us consideration for integration in translation</w:t>
      </w:r>
      <w:r>
        <w:rPr>
          <w:spacing w:val="20"/>
        </w:rPr>
        <w:t xml:space="preserve"> </w:t>
      </w:r>
      <w:r>
        <w:t>workflows.</w:t>
      </w:r>
    </w:p>
    <w:p w14:paraId="34FF52FA" w14:textId="77777777" w:rsidR="00BE520D" w:rsidRDefault="00BE520D">
      <w:pPr>
        <w:spacing w:line="254" w:lineRule="auto"/>
        <w:jc w:val="both"/>
        <w:sectPr w:rsidR="00BE520D">
          <w:pgSz w:w="8850" w:h="13270"/>
          <w:pgMar w:top="840" w:right="720" w:bottom="280" w:left="720" w:header="638" w:footer="0" w:gutter="0"/>
          <w:cols w:space="720"/>
        </w:sectPr>
      </w:pPr>
    </w:p>
    <w:p w14:paraId="421F1BDC" w14:textId="77777777" w:rsidR="00BE520D" w:rsidRDefault="00BE520D">
      <w:pPr>
        <w:pStyle w:val="BodyText"/>
        <w:spacing w:before="5"/>
        <w:rPr>
          <w:sz w:val="29"/>
        </w:rPr>
      </w:pPr>
    </w:p>
    <w:p w14:paraId="3E7C94FF" w14:textId="77777777" w:rsidR="00BE520D" w:rsidRDefault="007F6473">
      <w:pPr>
        <w:pStyle w:val="BodyText"/>
        <w:spacing w:before="106" w:line="254" w:lineRule="auto"/>
        <w:ind w:left="438" w:right="478" w:firstLine="240"/>
        <w:jc w:val="both"/>
      </w:pPr>
      <w:r>
        <w:rPr>
          <w:spacing w:val="3"/>
        </w:rPr>
        <w:t xml:space="preserve">All </w:t>
      </w:r>
      <w:r>
        <w:rPr>
          <w:spacing w:val="2"/>
        </w:rPr>
        <w:t xml:space="preserve">MT </w:t>
      </w:r>
      <w:r>
        <w:t>systems allow users to enter text in one natural language in electronic format then almost instantly receive a translation into another natural language supported by the s</w:t>
      </w:r>
      <w:r>
        <w:t>ystem. SMT systems (e.g. Google Translate) apply statistical methods to huge bilingual corpora to generate likely new translations. Google has revolutionized the popularity and credibility of SMT systems, effectively by using the entire Internet as a corpu</w:t>
      </w:r>
      <w:r>
        <w:t>s.</w:t>
      </w:r>
      <w:r>
        <w:rPr>
          <w:spacing w:val="-16"/>
        </w:rPr>
        <w:t xml:space="preserve"> </w:t>
      </w:r>
      <w:r>
        <w:t>For</w:t>
      </w:r>
      <w:r>
        <w:rPr>
          <w:spacing w:val="-16"/>
        </w:rPr>
        <w:t xml:space="preserve"> </w:t>
      </w:r>
      <w:r>
        <w:t>many</w:t>
      </w:r>
      <w:r>
        <w:rPr>
          <w:spacing w:val="-16"/>
        </w:rPr>
        <w:t xml:space="preserve"> </w:t>
      </w:r>
      <w:r>
        <w:t>reasons,</w:t>
      </w:r>
      <w:r>
        <w:rPr>
          <w:spacing w:val="-16"/>
        </w:rPr>
        <w:t xml:space="preserve"> </w:t>
      </w:r>
      <w:r>
        <w:t>Google</w:t>
      </w:r>
      <w:r>
        <w:rPr>
          <w:spacing w:val="-16"/>
        </w:rPr>
        <w:t xml:space="preserve"> </w:t>
      </w:r>
      <w:r>
        <w:t>Translate</w:t>
      </w:r>
      <w:r>
        <w:rPr>
          <w:spacing w:val="-16"/>
        </w:rPr>
        <w:t xml:space="preserve"> </w:t>
      </w:r>
      <w:r>
        <w:t>itself</w:t>
      </w:r>
      <w:r>
        <w:rPr>
          <w:spacing w:val="-16"/>
        </w:rPr>
        <w:t xml:space="preserve"> </w:t>
      </w:r>
      <w:r>
        <w:t>is</w:t>
      </w:r>
      <w:r>
        <w:rPr>
          <w:spacing w:val="-16"/>
        </w:rPr>
        <w:t xml:space="preserve"> </w:t>
      </w:r>
      <w:r>
        <w:t>not</w:t>
      </w:r>
      <w:r>
        <w:rPr>
          <w:spacing w:val="-16"/>
        </w:rPr>
        <w:t xml:space="preserve"> </w:t>
      </w:r>
      <w:r>
        <w:t>appropriate</w:t>
      </w:r>
      <w:r>
        <w:rPr>
          <w:spacing w:val="-16"/>
        </w:rPr>
        <w:t xml:space="preserve"> </w:t>
      </w:r>
      <w:r>
        <w:t>for</w:t>
      </w:r>
      <w:r>
        <w:rPr>
          <w:spacing w:val="-16"/>
        </w:rPr>
        <w:t xml:space="preserve"> </w:t>
      </w:r>
      <w:r>
        <w:t xml:space="preserve">use in the professional context, however. First, even this tool supports only a tiny number of the </w:t>
      </w:r>
      <w:r>
        <w:rPr>
          <w:spacing w:val="-4"/>
        </w:rPr>
        <w:t xml:space="preserve">world’s </w:t>
      </w:r>
      <w:r>
        <w:t>languages. Because it relies on the availability of huge online corpora of natural language,  performance  is  variable  (e.g. weaker for languages w</w:t>
      </w:r>
      <w:r>
        <w:t xml:space="preserve">here the online corpus is limited). Research has also found that SMT is much more domain-dependent than </w:t>
      </w:r>
      <w:r>
        <w:rPr>
          <w:spacing w:val="3"/>
        </w:rPr>
        <w:t xml:space="preserve">RBMT </w:t>
      </w:r>
      <w:r>
        <w:t>systems,</w:t>
      </w:r>
      <w:r>
        <w:rPr>
          <w:spacing w:val="-7"/>
        </w:rPr>
        <w:t xml:space="preserve"> </w:t>
      </w:r>
      <w:r>
        <w:t>so</w:t>
      </w:r>
      <w:r>
        <w:rPr>
          <w:spacing w:val="-7"/>
        </w:rPr>
        <w:t xml:space="preserve"> </w:t>
      </w:r>
      <w:r>
        <w:t>performs</w:t>
      </w:r>
      <w:r>
        <w:rPr>
          <w:spacing w:val="-6"/>
        </w:rPr>
        <w:t xml:space="preserve"> </w:t>
      </w:r>
      <w:r>
        <w:t>less</w:t>
      </w:r>
      <w:r>
        <w:rPr>
          <w:spacing w:val="-7"/>
        </w:rPr>
        <w:t xml:space="preserve"> </w:t>
      </w:r>
      <w:r>
        <w:t>well</w:t>
      </w:r>
      <w:r>
        <w:rPr>
          <w:spacing w:val="-6"/>
        </w:rPr>
        <w:t xml:space="preserve"> </w:t>
      </w:r>
      <w:r>
        <w:t>in</w:t>
      </w:r>
      <w:r>
        <w:rPr>
          <w:spacing w:val="-7"/>
        </w:rPr>
        <w:t xml:space="preserve"> </w:t>
      </w:r>
      <w:r>
        <w:t>specialized</w:t>
      </w:r>
      <w:r>
        <w:rPr>
          <w:spacing w:val="-6"/>
        </w:rPr>
        <w:t xml:space="preserve"> </w:t>
      </w:r>
      <w:r>
        <w:t>or</w:t>
      </w:r>
      <w:r>
        <w:rPr>
          <w:spacing w:val="-7"/>
        </w:rPr>
        <w:t xml:space="preserve"> </w:t>
      </w:r>
      <w:r>
        <w:t>technical</w:t>
      </w:r>
      <w:r>
        <w:rPr>
          <w:spacing w:val="-7"/>
        </w:rPr>
        <w:t xml:space="preserve"> </w:t>
      </w:r>
      <w:r>
        <w:t>domains</w:t>
      </w:r>
      <w:r>
        <w:rPr>
          <w:spacing w:val="-6"/>
        </w:rPr>
        <w:t xml:space="preserve"> </w:t>
      </w:r>
      <w:r>
        <w:t xml:space="preserve">(Koehn, 2010: </w:t>
      </w:r>
      <w:r>
        <w:rPr>
          <w:spacing w:val="-3"/>
        </w:rPr>
        <w:t xml:space="preserve">537); </w:t>
      </w:r>
      <w:r>
        <w:t>such specialist texts are the ones most likely to be transla</w:t>
      </w:r>
      <w:r>
        <w:t xml:space="preserve">ted by professionals. Only basic text formats can be entered, whereas clients expect LSPs to handle multiple complex file formats. More important than any of these drawbacks, however, is the use to which Google can put any text entered in its tool: Google </w:t>
      </w:r>
      <w:r>
        <w:t>effectively owns the rights to any text entered.</w:t>
      </w:r>
      <w:r>
        <w:rPr>
          <w:spacing w:val="-8"/>
        </w:rPr>
        <w:t xml:space="preserve"> </w:t>
      </w:r>
      <w:r>
        <w:t>For</w:t>
      </w:r>
      <w:r>
        <w:rPr>
          <w:spacing w:val="-8"/>
        </w:rPr>
        <w:t xml:space="preserve"> </w:t>
      </w:r>
      <w:r>
        <w:t>most</w:t>
      </w:r>
      <w:r>
        <w:rPr>
          <w:spacing w:val="-7"/>
        </w:rPr>
        <w:t xml:space="preserve"> </w:t>
      </w:r>
      <w:r>
        <w:t>commercial</w:t>
      </w:r>
      <w:r>
        <w:rPr>
          <w:spacing w:val="-8"/>
        </w:rPr>
        <w:t xml:space="preserve"> </w:t>
      </w:r>
      <w:r>
        <w:t>jobs,</w:t>
      </w:r>
      <w:r>
        <w:rPr>
          <w:spacing w:val="-7"/>
        </w:rPr>
        <w:t xml:space="preserve"> </w:t>
      </w:r>
      <w:r>
        <w:t>LSPs</w:t>
      </w:r>
      <w:r>
        <w:rPr>
          <w:spacing w:val="-8"/>
        </w:rPr>
        <w:t xml:space="preserve"> </w:t>
      </w:r>
      <w:r>
        <w:t>agree</w:t>
      </w:r>
      <w:r>
        <w:rPr>
          <w:spacing w:val="-7"/>
        </w:rPr>
        <w:t xml:space="preserve"> </w:t>
      </w:r>
      <w:r>
        <w:t>to</w:t>
      </w:r>
      <w:r>
        <w:rPr>
          <w:spacing w:val="-8"/>
        </w:rPr>
        <w:t xml:space="preserve"> </w:t>
      </w:r>
      <w:r>
        <w:t>abide</w:t>
      </w:r>
      <w:r>
        <w:rPr>
          <w:spacing w:val="-8"/>
        </w:rPr>
        <w:t xml:space="preserve"> </w:t>
      </w:r>
      <w:r>
        <w:t>by</w:t>
      </w:r>
      <w:r>
        <w:rPr>
          <w:spacing w:val="-7"/>
        </w:rPr>
        <w:t xml:space="preserve"> </w:t>
      </w:r>
      <w:r>
        <w:t>client</w:t>
      </w:r>
      <w:r>
        <w:rPr>
          <w:spacing w:val="-8"/>
        </w:rPr>
        <w:t xml:space="preserve"> </w:t>
      </w:r>
      <w:r>
        <w:t>contracts respecting confidentiality and copyright of data sent for translation. Even where</w:t>
      </w:r>
      <w:r>
        <w:rPr>
          <w:spacing w:val="-17"/>
        </w:rPr>
        <w:t xml:space="preserve"> </w:t>
      </w:r>
      <w:r>
        <w:t>there</w:t>
      </w:r>
      <w:r>
        <w:rPr>
          <w:spacing w:val="-16"/>
        </w:rPr>
        <w:t xml:space="preserve"> </w:t>
      </w:r>
      <w:r>
        <w:t>is</w:t>
      </w:r>
      <w:r>
        <w:rPr>
          <w:spacing w:val="-16"/>
        </w:rPr>
        <w:t xml:space="preserve"> </w:t>
      </w:r>
      <w:r>
        <w:t>no</w:t>
      </w:r>
      <w:r>
        <w:rPr>
          <w:spacing w:val="-17"/>
        </w:rPr>
        <w:t xml:space="preserve"> </w:t>
      </w:r>
      <w:r>
        <w:t>explicit</w:t>
      </w:r>
      <w:r>
        <w:rPr>
          <w:spacing w:val="-16"/>
        </w:rPr>
        <w:t xml:space="preserve"> </w:t>
      </w:r>
      <w:r>
        <w:t>agreement</w:t>
      </w:r>
      <w:r>
        <w:rPr>
          <w:spacing w:val="-16"/>
        </w:rPr>
        <w:t xml:space="preserve"> </w:t>
      </w:r>
      <w:r>
        <w:t>with</w:t>
      </w:r>
      <w:r>
        <w:rPr>
          <w:spacing w:val="-16"/>
        </w:rPr>
        <w:t xml:space="preserve"> </w:t>
      </w:r>
      <w:r>
        <w:t>the</w:t>
      </w:r>
      <w:r>
        <w:rPr>
          <w:spacing w:val="-17"/>
        </w:rPr>
        <w:t xml:space="preserve"> </w:t>
      </w:r>
      <w:r>
        <w:t>client,</w:t>
      </w:r>
      <w:r>
        <w:rPr>
          <w:spacing w:val="-16"/>
        </w:rPr>
        <w:t xml:space="preserve"> </w:t>
      </w:r>
      <w:r>
        <w:t>LSPs</w:t>
      </w:r>
      <w:r>
        <w:rPr>
          <w:spacing w:val="-16"/>
        </w:rPr>
        <w:t xml:space="preserve"> </w:t>
      </w:r>
      <w:r>
        <w:t>are</w:t>
      </w:r>
      <w:r>
        <w:rPr>
          <w:spacing w:val="-17"/>
        </w:rPr>
        <w:t xml:space="preserve"> </w:t>
      </w:r>
      <w:r>
        <w:t>cl</w:t>
      </w:r>
      <w:r>
        <w:t>early</w:t>
      </w:r>
      <w:r>
        <w:rPr>
          <w:spacing w:val="-16"/>
        </w:rPr>
        <w:t xml:space="preserve"> </w:t>
      </w:r>
      <w:r>
        <w:t>not</w:t>
      </w:r>
      <w:r>
        <w:rPr>
          <w:spacing w:val="-16"/>
        </w:rPr>
        <w:t xml:space="preserve"> </w:t>
      </w:r>
      <w:r>
        <w:t xml:space="preserve">the owners of the ST so are not entitled to pass ownership to Google (Drugan </w:t>
      </w:r>
      <w:r>
        <w:rPr>
          <w:w w:val="105"/>
        </w:rPr>
        <w:t xml:space="preserve">&amp; </w:t>
      </w:r>
      <w:r>
        <w:t xml:space="preserve">Babych, 2010: </w:t>
      </w:r>
      <w:r>
        <w:rPr>
          <w:spacing w:val="-4"/>
        </w:rPr>
        <w:t xml:space="preserve">4). </w:t>
      </w:r>
      <w:r>
        <w:rPr>
          <w:spacing w:val="2"/>
        </w:rPr>
        <w:t xml:space="preserve">This </w:t>
      </w:r>
      <w:r>
        <w:t xml:space="preserve">is not to say that LSPs never use it, of course, though no </w:t>
      </w:r>
      <w:r>
        <w:rPr>
          <w:spacing w:val="2"/>
        </w:rPr>
        <w:t xml:space="preserve">LSP </w:t>
      </w:r>
      <w:r>
        <w:t xml:space="preserve">visited for this study admitted doing so for commercial translation jobs. Other SMT approaches, or much more commonly, </w:t>
      </w:r>
      <w:r>
        <w:rPr>
          <w:spacing w:val="4"/>
        </w:rPr>
        <w:t xml:space="preserve">HMT </w:t>
      </w:r>
      <w:r>
        <w:t>systems</w:t>
      </w:r>
      <w:r>
        <w:rPr>
          <w:spacing w:val="-11"/>
        </w:rPr>
        <w:t xml:space="preserve"> </w:t>
      </w:r>
      <w:r>
        <w:t>(e.g.</w:t>
      </w:r>
      <w:r>
        <w:rPr>
          <w:spacing w:val="-11"/>
        </w:rPr>
        <w:t xml:space="preserve"> </w:t>
      </w:r>
      <w:r>
        <w:t>Systran</w:t>
      </w:r>
      <w:r>
        <w:rPr>
          <w:spacing w:val="-11"/>
        </w:rPr>
        <w:t xml:space="preserve"> </w:t>
      </w:r>
      <w:r>
        <w:t>in</w:t>
      </w:r>
      <w:r>
        <w:rPr>
          <w:spacing w:val="-11"/>
        </w:rPr>
        <w:t xml:space="preserve"> </w:t>
      </w:r>
      <w:r>
        <w:t>its</w:t>
      </w:r>
      <w:r>
        <w:rPr>
          <w:spacing w:val="-10"/>
        </w:rPr>
        <w:t xml:space="preserve"> </w:t>
      </w:r>
      <w:r>
        <w:t>later</w:t>
      </w:r>
      <w:r>
        <w:rPr>
          <w:spacing w:val="-11"/>
        </w:rPr>
        <w:t xml:space="preserve"> </w:t>
      </w:r>
      <w:r>
        <w:t>versions)</w:t>
      </w:r>
      <w:r>
        <w:rPr>
          <w:spacing w:val="-11"/>
        </w:rPr>
        <w:t xml:space="preserve"> </w:t>
      </w:r>
      <w:r>
        <w:t>were</w:t>
      </w:r>
      <w:r>
        <w:rPr>
          <w:spacing w:val="-11"/>
        </w:rPr>
        <w:t xml:space="preserve"> </w:t>
      </w:r>
      <w:r>
        <w:t>the</w:t>
      </w:r>
      <w:r>
        <w:rPr>
          <w:spacing w:val="-11"/>
        </w:rPr>
        <w:t xml:space="preserve"> </w:t>
      </w:r>
      <w:r>
        <w:t>tools</w:t>
      </w:r>
      <w:r>
        <w:rPr>
          <w:spacing w:val="-10"/>
        </w:rPr>
        <w:t xml:space="preserve"> </w:t>
      </w:r>
      <w:r>
        <w:t>most</w:t>
      </w:r>
      <w:r>
        <w:rPr>
          <w:spacing w:val="-11"/>
        </w:rPr>
        <w:t xml:space="preserve"> </w:t>
      </w:r>
      <w:r>
        <w:t>widely</w:t>
      </w:r>
      <w:r>
        <w:rPr>
          <w:spacing w:val="-11"/>
        </w:rPr>
        <w:t xml:space="preserve"> </w:t>
      </w:r>
      <w:r>
        <w:t>found in use in the industry. Hybrid systems bring together c</w:t>
      </w:r>
      <w:r>
        <w:t>ombinations of rule-based, statistical and example-based approaches. Providers like Asia Online</w:t>
      </w:r>
      <w:r>
        <w:rPr>
          <w:spacing w:val="-21"/>
        </w:rPr>
        <w:t xml:space="preserve"> </w:t>
      </w:r>
      <w:r>
        <w:t>design</w:t>
      </w:r>
      <w:r>
        <w:rPr>
          <w:spacing w:val="-20"/>
        </w:rPr>
        <w:t xml:space="preserve"> </w:t>
      </w:r>
      <w:r>
        <w:t>custom</w:t>
      </w:r>
      <w:r>
        <w:rPr>
          <w:spacing w:val="-21"/>
        </w:rPr>
        <w:t xml:space="preserve"> </w:t>
      </w:r>
      <w:r>
        <w:rPr>
          <w:spacing w:val="4"/>
        </w:rPr>
        <w:t>HMT</w:t>
      </w:r>
      <w:r>
        <w:rPr>
          <w:spacing w:val="-20"/>
        </w:rPr>
        <w:t xml:space="preserve"> </w:t>
      </w:r>
      <w:r>
        <w:t>engines</w:t>
      </w:r>
      <w:r>
        <w:rPr>
          <w:spacing w:val="-20"/>
        </w:rPr>
        <w:t xml:space="preserve"> </w:t>
      </w:r>
      <w:r>
        <w:t>for</w:t>
      </w:r>
      <w:r>
        <w:rPr>
          <w:spacing w:val="-21"/>
        </w:rPr>
        <w:t xml:space="preserve"> </w:t>
      </w:r>
      <w:r>
        <w:t>clients,</w:t>
      </w:r>
      <w:r>
        <w:rPr>
          <w:spacing w:val="-20"/>
        </w:rPr>
        <w:t xml:space="preserve"> </w:t>
      </w:r>
      <w:r>
        <w:t>usually</w:t>
      </w:r>
      <w:r>
        <w:rPr>
          <w:spacing w:val="-20"/>
        </w:rPr>
        <w:t xml:space="preserve"> </w:t>
      </w:r>
      <w:r>
        <w:t>directed</w:t>
      </w:r>
      <w:r>
        <w:rPr>
          <w:spacing w:val="-21"/>
        </w:rPr>
        <w:t xml:space="preserve"> </w:t>
      </w:r>
      <w:r>
        <w:t>at</w:t>
      </w:r>
      <w:r>
        <w:rPr>
          <w:spacing w:val="-20"/>
        </w:rPr>
        <w:t xml:space="preserve"> </w:t>
      </w:r>
      <w:r>
        <w:t>a</w:t>
      </w:r>
      <w:r>
        <w:rPr>
          <w:spacing w:val="-20"/>
        </w:rPr>
        <w:t xml:space="preserve"> </w:t>
      </w:r>
      <w:r>
        <w:t>specific domain or specialization and language pair(s). Such tools integrate client glossaries, can</w:t>
      </w:r>
      <w:r>
        <w:t xml:space="preserve"> usually be associated with </w:t>
      </w:r>
      <w:r>
        <w:rPr>
          <w:spacing w:val="2"/>
        </w:rPr>
        <w:t xml:space="preserve">TM </w:t>
      </w:r>
      <w:r>
        <w:t>or localization tools and bypass confidentiality/ownership</w:t>
      </w:r>
      <w:r>
        <w:rPr>
          <w:spacing w:val="8"/>
        </w:rPr>
        <w:t xml:space="preserve"> </w:t>
      </w:r>
      <w:r>
        <w:t>issues.</w:t>
      </w:r>
    </w:p>
    <w:p w14:paraId="4C6CDED1" w14:textId="77777777" w:rsidR="00BE520D" w:rsidRDefault="007F6473">
      <w:pPr>
        <w:pStyle w:val="BodyText"/>
        <w:spacing w:line="199" w:lineRule="exact"/>
        <w:ind w:left="678"/>
        <w:jc w:val="both"/>
      </w:pPr>
      <w:r>
        <w:rPr>
          <w:spacing w:val="2"/>
        </w:rPr>
        <w:t>When</w:t>
      </w:r>
      <w:r>
        <w:rPr>
          <w:spacing w:val="-10"/>
        </w:rPr>
        <w:t xml:space="preserve"> </w:t>
      </w:r>
      <w:r>
        <w:t>using</w:t>
      </w:r>
      <w:r>
        <w:rPr>
          <w:spacing w:val="-10"/>
        </w:rPr>
        <w:t xml:space="preserve"> </w:t>
      </w:r>
      <w:r>
        <w:t>MT,</w:t>
      </w:r>
      <w:r>
        <w:rPr>
          <w:spacing w:val="-10"/>
        </w:rPr>
        <w:t xml:space="preserve"> </w:t>
      </w:r>
      <w:r>
        <w:rPr>
          <w:spacing w:val="2"/>
        </w:rPr>
        <w:t>pre-editing</w:t>
      </w:r>
      <w:r>
        <w:rPr>
          <w:spacing w:val="-10"/>
        </w:rPr>
        <w:t xml:space="preserve"> </w:t>
      </w:r>
      <w:r>
        <w:t>of</w:t>
      </w:r>
      <w:r>
        <w:rPr>
          <w:spacing w:val="-10"/>
        </w:rPr>
        <w:t xml:space="preserve"> </w:t>
      </w:r>
      <w:r>
        <w:t>source</w:t>
      </w:r>
      <w:r>
        <w:rPr>
          <w:spacing w:val="-10"/>
        </w:rPr>
        <w:t xml:space="preserve"> </w:t>
      </w:r>
      <w:r>
        <w:t>files</w:t>
      </w:r>
      <w:r>
        <w:rPr>
          <w:spacing w:val="-10"/>
        </w:rPr>
        <w:t xml:space="preserve"> </w:t>
      </w:r>
      <w:r>
        <w:t>is</w:t>
      </w:r>
      <w:r>
        <w:rPr>
          <w:spacing w:val="-10"/>
        </w:rPr>
        <w:t xml:space="preserve"> </w:t>
      </w:r>
      <w:r>
        <w:t>recommended</w:t>
      </w:r>
      <w:r>
        <w:rPr>
          <w:spacing w:val="-10"/>
        </w:rPr>
        <w:t xml:space="preserve"> </w:t>
      </w:r>
      <w:r>
        <w:t>to</w:t>
      </w:r>
      <w:r>
        <w:rPr>
          <w:spacing w:val="-10"/>
        </w:rPr>
        <w:t xml:space="preserve"> </w:t>
      </w:r>
      <w:r>
        <w:t>improve</w:t>
      </w:r>
    </w:p>
    <w:p w14:paraId="07ACCC26" w14:textId="77777777" w:rsidR="00BE520D" w:rsidRDefault="007F6473">
      <w:pPr>
        <w:pStyle w:val="BodyText"/>
        <w:spacing w:before="13" w:line="254" w:lineRule="auto"/>
        <w:ind w:left="438" w:right="478"/>
        <w:jc w:val="both"/>
      </w:pPr>
      <w:r>
        <w:t xml:space="preserve">output quality. For </w:t>
      </w:r>
      <w:r>
        <w:rPr>
          <w:spacing w:val="2"/>
        </w:rPr>
        <w:t xml:space="preserve">anything </w:t>
      </w:r>
      <w:r>
        <w:t xml:space="preserve">other </w:t>
      </w:r>
      <w:r>
        <w:rPr>
          <w:spacing w:val="2"/>
        </w:rPr>
        <w:t xml:space="preserve">than </w:t>
      </w:r>
      <w:r>
        <w:t xml:space="preserve">basic </w:t>
      </w:r>
      <w:r>
        <w:rPr>
          <w:spacing w:val="2"/>
        </w:rPr>
        <w:t xml:space="preserve">gisting purposes, </w:t>
      </w:r>
      <w:r>
        <w:t xml:space="preserve">human </w:t>
      </w:r>
      <w:r>
        <w:rPr>
          <w:spacing w:val="2"/>
        </w:rPr>
        <w:t xml:space="preserve">post-editing </w:t>
      </w:r>
      <w:r>
        <w:t xml:space="preserve">is usually also needed. </w:t>
      </w:r>
      <w:r>
        <w:rPr>
          <w:spacing w:val="3"/>
        </w:rPr>
        <w:t xml:space="preserve">This </w:t>
      </w:r>
      <w:r>
        <w:t xml:space="preserve">happens increasingly through the integration of </w:t>
      </w:r>
      <w:r>
        <w:rPr>
          <w:spacing w:val="3"/>
        </w:rPr>
        <w:t xml:space="preserve">MT </w:t>
      </w:r>
      <w:r>
        <w:t xml:space="preserve">and </w:t>
      </w:r>
      <w:r>
        <w:rPr>
          <w:spacing w:val="3"/>
        </w:rPr>
        <w:t xml:space="preserve">TM </w:t>
      </w:r>
      <w:r>
        <w:t xml:space="preserve">tools (e.g. SDL Trados with Systran, the combination available, in </w:t>
      </w:r>
      <w:r>
        <w:rPr>
          <w:spacing w:val="2"/>
        </w:rPr>
        <w:t xml:space="preserve">customized </w:t>
      </w:r>
      <w:r>
        <w:t xml:space="preserve">form, in the EC). Where </w:t>
      </w:r>
      <w:r>
        <w:rPr>
          <w:spacing w:val="3"/>
        </w:rPr>
        <w:t xml:space="preserve">TM </w:t>
      </w:r>
      <w:r>
        <w:t xml:space="preserve">and </w:t>
      </w:r>
      <w:r>
        <w:rPr>
          <w:spacing w:val="3"/>
        </w:rPr>
        <w:t xml:space="preserve">MT </w:t>
      </w:r>
      <w:r>
        <w:t xml:space="preserve">tools are combined, the </w:t>
      </w:r>
      <w:r>
        <w:rPr>
          <w:spacing w:val="3"/>
        </w:rPr>
        <w:t xml:space="preserve">TM </w:t>
      </w:r>
      <w:r>
        <w:t xml:space="preserve">is </w:t>
      </w:r>
      <w:r>
        <w:rPr>
          <w:spacing w:val="2"/>
        </w:rPr>
        <w:t xml:space="preserve">first </w:t>
      </w:r>
      <w:r>
        <w:t xml:space="preserve">searched for any match. </w:t>
      </w:r>
      <w:r>
        <w:rPr>
          <w:spacing w:val="3"/>
        </w:rPr>
        <w:t xml:space="preserve">If </w:t>
      </w:r>
      <w:r>
        <w:t xml:space="preserve">there are no hits in the </w:t>
      </w:r>
      <w:r>
        <w:rPr>
          <w:spacing w:val="4"/>
        </w:rPr>
        <w:t xml:space="preserve">TM, </w:t>
      </w:r>
      <w:r>
        <w:rPr>
          <w:spacing w:val="3"/>
        </w:rPr>
        <w:t xml:space="preserve">MT </w:t>
      </w:r>
      <w:r>
        <w:t xml:space="preserve">output is either automatically proposed for </w:t>
      </w:r>
      <w:r>
        <w:rPr>
          <w:spacing w:val="2"/>
        </w:rPr>
        <w:t xml:space="preserve">missing text, </w:t>
      </w:r>
      <w:r>
        <w:t xml:space="preserve">or available at the translator’s request. Some </w:t>
      </w:r>
      <w:r>
        <w:rPr>
          <w:spacing w:val="3"/>
        </w:rPr>
        <w:t xml:space="preserve">TM </w:t>
      </w:r>
      <w:r>
        <w:t xml:space="preserve">tools now offer the possibility of using </w:t>
      </w:r>
      <w:r>
        <w:rPr>
          <w:spacing w:val="2"/>
        </w:rPr>
        <w:t xml:space="preserve">Google </w:t>
      </w:r>
      <w:r>
        <w:t>Trans</w:t>
      </w:r>
      <w:r>
        <w:t xml:space="preserve">late to do </w:t>
      </w:r>
      <w:r>
        <w:rPr>
          <w:spacing w:val="2"/>
        </w:rPr>
        <w:t xml:space="preserve">this </w:t>
      </w:r>
      <w:r>
        <w:t xml:space="preserve">(e.g. Wordfast Pro), despite the concerns noted above, but most integrated systems are based on proprietary solutions. The human translator then reviews and edits the segment and </w:t>
      </w:r>
      <w:r>
        <w:rPr>
          <w:spacing w:val="2"/>
        </w:rPr>
        <w:t xml:space="preserve">confirms </w:t>
      </w:r>
      <w:r>
        <w:t xml:space="preserve">the translation before sending it to the </w:t>
      </w:r>
      <w:r>
        <w:rPr>
          <w:spacing w:val="2"/>
        </w:rPr>
        <w:t xml:space="preserve">TM </w:t>
      </w:r>
      <w:r>
        <w:t>for stor</w:t>
      </w:r>
      <w:r>
        <w:t xml:space="preserve">age and later reuse. </w:t>
      </w:r>
      <w:r>
        <w:rPr>
          <w:spacing w:val="3"/>
        </w:rPr>
        <w:t xml:space="preserve">In </w:t>
      </w:r>
      <w:r>
        <w:t>both research and the industry,</w:t>
      </w:r>
      <w:r>
        <w:rPr>
          <w:spacing w:val="-32"/>
        </w:rPr>
        <w:t xml:space="preserve"> </w:t>
      </w:r>
      <w:r>
        <w:t>serious</w:t>
      </w:r>
    </w:p>
    <w:p w14:paraId="0B208794" w14:textId="77777777" w:rsidR="00BE520D" w:rsidRDefault="00BE520D">
      <w:pPr>
        <w:spacing w:line="254" w:lineRule="auto"/>
        <w:jc w:val="both"/>
        <w:sectPr w:rsidR="00BE520D">
          <w:pgSz w:w="8850" w:h="13270"/>
          <w:pgMar w:top="840" w:right="720" w:bottom="280" w:left="720" w:header="644" w:footer="0" w:gutter="0"/>
          <w:cols w:space="720"/>
        </w:sectPr>
      </w:pPr>
    </w:p>
    <w:p w14:paraId="79FDEDF6" w14:textId="77777777" w:rsidR="00BE520D" w:rsidRDefault="00BE520D">
      <w:pPr>
        <w:pStyle w:val="BodyText"/>
        <w:spacing w:before="5"/>
        <w:rPr>
          <w:sz w:val="29"/>
        </w:rPr>
      </w:pPr>
    </w:p>
    <w:p w14:paraId="1D9EF539" w14:textId="77777777" w:rsidR="00BE520D" w:rsidRDefault="007F6473">
      <w:pPr>
        <w:pStyle w:val="BodyText"/>
        <w:spacing w:before="106" w:line="254" w:lineRule="auto"/>
        <w:ind w:left="481" w:right="436"/>
        <w:jc w:val="both"/>
      </w:pPr>
      <w:r>
        <w:t>attention is now being paid to identifying scenarios where MT + human postediting might be cheaper or faster than human translation, or allow new markets to be reached. Rece</w:t>
      </w:r>
      <w:r>
        <w:t>nt versions of TM tools now ship with MT integration, at least for some language pairs. Clients are driving this change in the industry: many who long rejected MT are now using it or considering its use.</w:t>
      </w:r>
    </w:p>
    <w:p w14:paraId="7632531C" w14:textId="77777777" w:rsidR="00BE520D" w:rsidRDefault="00BE520D">
      <w:pPr>
        <w:pStyle w:val="BodyText"/>
        <w:spacing w:before="2"/>
        <w:rPr>
          <w:sz w:val="32"/>
        </w:rPr>
      </w:pPr>
    </w:p>
    <w:p w14:paraId="03AB5D59" w14:textId="77777777" w:rsidR="00BE520D" w:rsidRDefault="007F6473">
      <w:pPr>
        <w:pStyle w:val="Heading5"/>
        <w:numPr>
          <w:ilvl w:val="2"/>
          <w:numId w:val="26"/>
        </w:numPr>
        <w:tabs>
          <w:tab w:val="left" w:pos="3045"/>
        </w:tabs>
        <w:ind w:left="3044" w:hanging="646"/>
        <w:jc w:val="left"/>
        <w:rPr>
          <w:b/>
        </w:rPr>
      </w:pPr>
      <w:r>
        <w:rPr>
          <w:b/>
          <w:spacing w:val="-3"/>
          <w:w w:val="95"/>
        </w:rPr>
        <w:t>Localization</w:t>
      </w:r>
      <w:r>
        <w:rPr>
          <w:b/>
          <w:spacing w:val="-20"/>
          <w:w w:val="95"/>
        </w:rPr>
        <w:t xml:space="preserve"> </w:t>
      </w:r>
      <w:r>
        <w:rPr>
          <w:b/>
          <w:w w:val="95"/>
        </w:rPr>
        <w:t>tools</w:t>
      </w:r>
    </w:p>
    <w:p w14:paraId="6028E2B1" w14:textId="77777777" w:rsidR="00BE520D" w:rsidRDefault="007F6473">
      <w:pPr>
        <w:pStyle w:val="BodyText"/>
        <w:spacing w:before="213" w:line="254" w:lineRule="auto"/>
        <w:ind w:left="481" w:right="435"/>
        <w:jc w:val="both"/>
      </w:pPr>
      <w:r>
        <w:t>Localization remains a ‘little-k</w:t>
      </w:r>
      <w:r>
        <w:t>nown and poorly understood phenomenon outside</w:t>
      </w:r>
      <w:r>
        <w:rPr>
          <w:spacing w:val="-20"/>
        </w:rPr>
        <w:t xml:space="preserve"> </w:t>
      </w:r>
      <w:r>
        <w:t>of</w:t>
      </w:r>
      <w:r>
        <w:rPr>
          <w:spacing w:val="-20"/>
        </w:rPr>
        <w:t xml:space="preserve"> </w:t>
      </w:r>
      <w:r>
        <w:t>the</w:t>
      </w:r>
      <w:r>
        <w:rPr>
          <w:spacing w:val="-20"/>
        </w:rPr>
        <w:t xml:space="preserve"> </w:t>
      </w:r>
      <w:r>
        <w:t>relatively</w:t>
      </w:r>
      <w:r>
        <w:rPr>
          <w:spacing w:val="-20"/>
        </w:rPr>
        <w:t xml:space="preserve"> </w:t>
      </w:r>
      <w:r>
        <w:t>closed</w:t>
      </w:r>
      <w:r>
        <w:rPr>
          <w:spacing w:val="-20"/>
        </w:rPr>
        <w:t xml:space="preserve"> </w:t>
      </w:r>
      <w:r>
        <w:t>circle</w:t>
      </w:r>
      <w:r>
        <w:rPr>
          <w:spacing w:val="-20"/>
        </w:rPr>
        <w:t xml:space="preserve"> </w:t>
      </w:r>
      <w:r>
        <w:t>of</w:t>
      </w:r>
      <w:r>
        <w:rPr>
          <w:spacing w:val="-19"/>
        </w:rPr>
        <w:t xml:space="preserve"> </w:t>
      </w:r>
      <w:r>
        <w:t>its</w:t>
      </w:r>
      <w:r>
        <w:rPr>
          <w:spacing w:val="-20"/>
        </w:rPr>
        <w:t xml:space="preserve"> </w:t>
      </w:r>
      <w:r>
        <w:t>clients</w:t>
      </w:r>
      <w:r>
        <w:rPr>
          <w:spacing w:val="-20"/>
        </w:rPr>
        <w:t xml:space="preserve"> </w:t>
      </w:r>
      <w:r>
        <w:t>and</w:t>
      </w:r>
      <w:r>
        <w:rPr>
          <w:spacing w:val="-20"/>
        </w:rPr>
        <w:t xml:space="preserve"> </w:t>
      </w:r>
      <w:r>
        <w:t>practitioners’</w:t>
      </w:r>
      <w:r>
        <w:rPr>
          <w:spacing w:val="-20"/>
        </w:rPr>
        <w:t xml:space="preserve"> </w:t>
      </w:r>
      <w:r>
        <w:t xml:space="preserve">(Dunne, 2006: </w:t>
      </w:r>
      <w:r>
        <w:rPr>
          <w:spacing w:val="-5"/>
        </w:rPr>
        <w:t xml:space="preserve">1), </w:t>
      </w:r>
      <w:r>
        <w:t>both in industry and academia. The sector’s complexity and the range</w:t>
      </w:r>
      <w:r>
        <w:rPr>
          <w:spacing w:val="-7"/>
        </w:rPr>
        <w:t xml:space="preserve"> </w:t>
      </w:r>
      <w:r>
        <w:t>of</w:t>
      </w:r>
      <w:r>
        <w:rPr>
          <w:spacing w:val="-6"/>
        </w:rPr>
        <w:t xml:space="preserve"> </w:t>
      </w:r>
      <w:r>
        <w:t>activities</w:t>
      </w:r>
      <w:r>
        <w:rPr>
          <w:spacing w:val="-7"/>
        </w:rPr>
        <w:t xml:space="preserve"> </w:t>
      </w:r>
      <w:r>
        <w:t>typically</w:t>
      </w:r>
      <w:r>
        <w:rPr>
          <w:spacing w:val="-6"/>
        </w:rPr>
        <w:t xml:space="preserve"> </w:t>
      </w:r>
      <w:r>
        <w:t>involved</w:t>
      </w:r>
      <w:r>
        <w:rPr>
          <w:spacing w:val="-6"/>
        </w:rPr>
        <w:t xml:space="preserve"> </w:t>
      </w:r>
      <w:r>
        <w:t>in</w:t>
      </w:r>
      <w:r>
        <w:rPr>
          <w:spacing w:val="-7"/>
        </w:rPr>
        <w:t xml:space="preserve"> </w:t>
      </w:r>
      <w:r>
        <w:t>a</w:t>
      </w:r>
      <w:r>
        <w:rPr>
          <w:spacing w:val="-6"/>
        </w:rPr>
        <w:t xml:space="preserve"> </w:t>
      </w:r>
      <w:r>
        <w:t>localization</w:t>
      </w:r>
      <w:r>
        <w:rPr>
          <w:spacing w:val="-7"/>
        </w:rPr>
        <w:t xml:space="preserve"> </w:t>
      </w:r>
      <w:r>
        <w:t>project</w:t>
      </w:r>
      <w:r>
        <w:rPr>
          <w:spacing w:val="-6"/>
        </w:rPr>
        <w:t xml:space="preserve"> </w:t>
      </w:r>
      <w:r>
        <w:t>mean</w:t>
      </w:r>
      <w:r>
        <w:rPr>
          <w:spacing w:val="-6"/>
        </w:rPr>
        <w:t xml:space="preserve"> </w:t>
      </w:r>
      <w:r>
        <w:t>that</w:t>
      </w:r>
      <w:r>
        <w:rPr>
          <w:spacing w:val="-7"/>
        </w:rPr>
        <w:t xml:space="preserve"> </w:t>
      </w:r>
      <w:r>
        <w:t>the ‘closed</w:t>
      </w:r>
      <w:r>
        <w:rPr>
          <w:spacing w:val="-14"/>
        </w:rPr>
        <w:t xml:space="preserve"> </w:t>
      </w:r>
      <w:r>
        <w:t>circle’</w:t>
      </w:r>
      <w:r>
        <w:rPr>
          <w:spacing w:val="-14"/>
        </w:rPr>
        <w:t xml:space="preserve"> </w:t>
      </w:r>
      <w:r>
        <w:t>is</w:t>
      </w:r>
      <w:r>
        <w:rPr>
          <w:spacing w:val="-14"/>
        </w:rPr>
        <w:t xml:space="preserve"> </w:t>
      </w:r>
      <w:r>
        <w:t>also</w:t>
      </w:r>
      <w:r>
        <w:rPr>
          <w:spacing w:val="-14"/>
        </w:rPr>
        <w:t xml:space="preserve"> </w:t>
      </w:r>
      <w:r>
        <w:t>unusually</w:t>
      </w:r>
      <w:r>
        <w:rPr>
          <w:spacing w:val="-14"/>
        </w:rPr>
        <w:t xml:space="preserve"> </w:t>
      </w:r>
      <w:r>
        <w:t>diverse</w:t>
      </w:r>
      <w:r>
        <w:rPr>
          <w:spacing w:val="-14"/>
        </w:rPr>
        <w:t xml:space="preserve"> </w:t>
      </w:r>
      <w:r>
        <w:t>in</w:t>
      </w:r>
      <w:r>
        <w:rPr>
          <w:spacing w:val="-14"/>
        </w:rPr>
        <w:t xml:space="preserve"> </w:t>
      </w:r>
      <w:r>
        <w:t>make-up.</w:t>
      </w:r>
      <w:r>
        <w:rPr>
          <w:spacing w:val="-14"/>
        </w:rPr>
        <w:t xml:space="preserve"> </w:t>
      </w:r>
      <w:r>
        <w:t>It</w:t>
      </w:r>
      <w:r>
        <w:rPr>
          <w:spacing w:val="-14"/>
        </w:rPr>
        <w:t xml:space="preserve"> </w:t>
      </w:r>
      <w:r>
        <w:t>relies</w:t>
      </w:r>
      <w:r>
        <w:rPr>
          <w:spacing w:val="-14"/>
        </w:rPr>
        <w:t xml:space="preserve"> </w:t>
      </w:r>
      <w:r>
        <w:t>on</w:t>
      </w:r>
      <w:r>
        <w:rPr>
          <w:spacing w:val="-14"/>
        </w:rPr>
        <w:t xml:space="preserve"> </w:t>
      </w:r>
      <w:r>
        <w:t xml:space="preserve">contributors from language, computer science and business backgrounds, subjects which have traditionally been studied in isolation (ibid.: </w:t>
      </w:r>
      <w:r>
        <w:rPr>
          <w:spacing w:val="-6"/>
        </w:rPr>
        <w:t xml:space="preserve">1). </w:t>
      </w:r>
      <w:r>
        <w:t>Localizatio</w:t>
      </w:r>
      <w:r>
        <w:t xml:space="preserve">n usually refers to the translation and adaptation of specific content </w:t>
      </w:r>
      <w:r>
        <w:rPr>
          <w:spacing w:val="2"/>
        </w:rPr>
        <w:t xml:space="preserve">types: </w:t>
      </w:r>
      <w:r>
        <w:t>it is translating ‘for the screen, not for the printer’ (García, 2009a: 200). When the sector first developed, its focus was translating software and the supporting materials ass</w:t>
      </w:r>
      <w:r>
        <w:t xml:space="preserve">ociated with programs (e.g. online </w:t>
      </w:r>
      <w:r>
        <w:rPr>
          <w:spacing w:val="-3"/>
        </w:rPr>
        <w:t xml:space="preserve">help). </w:t>
      </w:r>
      <w:r>
        <w:t>Website</w:t>
      </w:r>
      <w:r>
        <w:rPr>
          <w:spacing w:val="-11"/>
        </w:rPr>
        <w:t xml:space="preserve"> </w:t>
      </w:r>
      <w:r>
        <w:t>and</w:t>
      </w:r>
      <w:r>
        <w:rPr>
          <w:spacing w:val="-10"/>
        </w:rPr>
        <w:t xml:space="preserve"> </w:t>
      </w:r>
      <w:r>
        <w:t>game</w:t>
      </w:r>
      <w:r>
        <w:rPr>
          <w:spacing w:val="-11"/>
        </w:rPr>
        <w:t xml:space="preserve"> </w:t>
      </w:r>
      <w:r>
        <w:t>localization</w:t>
      </w:r>
      <w:r>
        <w:rPr>
          <w:spacing w:val="-10"/>
        </w:rPr>
        <w:t xml:space="preserve"> </w:t>
      </w:r>
      <w:r>
        <w:t>grew</w:t>
      </w:r>
      <w:r>
        <w:rPr>
          <w:spacing w:val="-10"/>
        </w:rPr>
        <w:t xml:space="preserve"> </w:t>
      </w:r>
      <w:r>
        <w:t>in</w:t>
      </w:r>
      <w:r>
        <w:rPr>
          <w:spacing w:val="-11"/>
        </w:rPr>
        <w:t xml:space="preserve"> </w:t>
      </w:r>
      <w:r>
        <w:t>importance</w:t>
      </w:r>
      <w:r>
        <w:rPr>
          <w:spacing w:val="-10"/>
        </w:rPr>
        <w:t xml:space="preserve"> </w:t>
      </w:r>
      <w:r>
        <w:t>during</w:t>
      </w:r>
      <w:r>
        <w:rPr>
          <w:spacing w:val="-10"/>
        </w:rPr>
        <w:t xml:space="preserve"> </w:t>
      </w:r>
      <w:r>
        <w:t>the</w:t>
      </w:r>
      <w:r>
        <w:rPr>
          <w:spacing w:val="-11"/>
        </w:rPr>
        <w:t xml:space="preserve"> </w:t>
      </w:r>
      <w:r>
        <w:t>1990s.</w:t>
      </w:r>
      <w:r>
        <w:rPr>
          <w:spacing w:val="-10"/>
        </w:rPr>
        <w:t xml:space="preserve"> </w:t>
      </w:r>
      <w:r>
        <w:t>More recently,</w:t>
      </w:r>
      <w:r>
        <w:rPr>
          <w:spacing w:val="-22"/>
        </w:rPr>
        <w:t xml:space="preserve"> </w:t>
      </w:r>
      <w:r>
        <w:t>the</w:t>
      </w:r>
      <w:r>
        <w:rPr>
          <w:spacing w:val="-21"/>
        </w:rPr>
        <w:t xml:space="preserve"> </w:t>
      </w:r>
      <w:r>
        <w:t>need</w:t>
      </w:r>
      <w:r>
        <w:rPr>
          <w:spacing w:val="-21"/>
        </w:rPr>
        <w:t xml:space="preserve"> </w:t>
      </w:r>
      <w:r>
        <w:t>to</w:t>
      </w:r>
      <w:r>
        <w:rPr>
          <w:spacing w:val="-21"/>
        </w:rPr>
        <w:t xml:space="preserve"> </w:t>
      </w:r>
      <w:r>
        <w:rPr>
          <w:spacing w:val="2"/>
        </w:rPr>
        <w:t>localize</w:t>
      </w:r>
      <w:r>
        <w:rPr>
          <w:spacing w:val="-21"/>
        </w:rPr>
        <w:t xml:space="preserve"> </w:t>
      </w:r>
      <w:r>
        <w:t>mobile</w:t>
      </w:r>
      <w:r>
        <w:rPr>
          <w:spacing w:val="-21"/>
        </w:rPr>
        <w:t xml:space="preserve"> </w:t>
      </w:r>
      <w:r>
        <w:t>and</w:t>
      </w:r>
      <w:r>
        <w:rPr>
          <w:spacing w:val="-21"/>
        </w:rPr>
        <w:t xml:space="preserve"> </w:t>
      </w:r>
      <w:r>
        <w:t>cross-platform</w:t>
      </w:r>
      <w:r>
        <w:rPr>
          <w:spacing w:val="-21"/>
        </w:rPr>
        <w:t xml:space="preserve"> </w:t>
      </w:r>
      <w:r>
        <w:t>apps</w:t>
      </w:r>
      <w:r>
        <w:rPr>
          <w:spacing w:val="-21"/>
        </w:rPr>
        <w:t xml:space="preserve"> </w:t>
      </w:r>
      <w:r>
        <w:t>has</w:t>
      </w:r>
      <w:r>
        <w:rPr>
          <w:spacing w:val="-21"/>
        </w:rPr>
        <w:t xml:space="preserve"> </w:t>
      </w:r>
      <w:r>
        <w:t>posed</w:t>
      </w:r>
      <w:r>
        <w:rPr>
          <w:spacing w:val="-21"/>
        </w:rPr>
        <w:t xml:space="preserve"> </w:t>
      </w:r>
      <w:r>
        <w:t>new challenges for the</w:t>
      </w:r>
      <w:r>
        <w:rPr>
          <w:spacing w:val="18"/>
        </w:rPr>
        <w:t xml:space="preserve"> </w:t>
      </w:r>
      <w:r>
        <w:t>sector.</w:t>
      </w:r>
    </w:p>
    <w:p w14:paraId="1B8D8575" w14:textId="77777777" w:rsidR="00BE520D" w:rsidRDefault="007F6473">
      <w:pPr>
        <w:pStyle w:val="BodyText"/>
        <w:spacing w:line="254" w:lineRule="auto"/>
        <w:ind w:left="481" w:right="436" w:firstLine="240"/>
        <w:jc w:val="both"/>
      </w:pPr>
      <w:r>
        <w:t xml:space="preserve">TM and </w:t>
      </w:r>
      <w:r>
        <w:rPr>
          <w:spacing w:val="2"/>
        </w:rPr>
        <w:t xml:space="preserve">TMS </w:t>
      </w:r>
      <w:r>
        <w:t>tools are  standard  in  the  localization  industry,  but  are insufficient to support the file formats and activities needed in most projects. Dedicated localization tools (e.g. SDL Passolo) are needed to extract translatable text from user interfaces (e</w:t>
      </w:r>
      <w:r>
        <w:t xml:space="preserve">.g. dialog boxes or </w:t>
      </w:r>
      <w:r>
        <w:rPr>
          <w:spacing w:val="-3"/>
        </w:rPr>
        <w:t xml:space="preserve">menus), </w:t>
      </w:r>
      <w:r>
        <w:t>translate</w:t>
      </w:r>
      <w:r>
        <w:rPr>
          <w:spacing w:val="-27"/>
        </w:rPr>
        <w:t xml:space="preserve"> </w:t>
      </w:r>
      <w:r>
        <w:t>the</w:t>
      </w:r>
      <w:r>
        <w:rPr>
          <w:spacing w:val="-26"/>
        </w:rPr>
        <w:t xml:space="preserve"> </w:t>
      </w:r>
      <w:r>
        <w:t>text</w:t>
      </w:r>
      <w:r>
        <w:rPr>
          <w:spacing w:val="-26"/>
        </w:rPr>
        <w:t xml:space="preserve"> </w:t>
      </w:r>
      <w:r>
        <w:t>while</w:t>
      </w:r>
      <w:r>
        <w:rPr>
          <w:spacing w:val="-26"/>
        </w:rPr>
        <w:t xml:space="preserve"> </w:t>
      </w:r>
      <w:r>
        <w:t>referring</w:t>
      </w:r>
      <w:r>
        <w:rPr>
          <w:spacing w:val="-26"/>
        </w:rPr>
        <w:t xml:space="preserve"> </w:t>
      </w:r>
      <w:r>
        <w:t>to</w:t>
      </w:r>
      <w:r>
        <w:rPr>
          <w:spacing w:val="-26"/>
        </w:rPr>
        <w:t xml:space="preserve"> </w:t>
      </w:r>
      <w:r>
        <w:t>client</w:t>
      </w:r>
      <w:r>
        <w:rPr>
          <w:spacing w:val="-26"/>
        </w:rPr>
        <w:t xml:space="preserve"> </w:t>
      </w:r>
      <w:r>
        <w:t>terminology</w:t>
      </w:r>
      <w:r>
        <w:rPr>
          <w:spacing w:val="-26"/>
        </w:rPr>
        <w:t xml:space="preserve"> </w:t>
      </w:r>
      <w:r>
        <w:t>and</w:t>
      </w:r>
      <w:r>
        <w:rPr>
          <w:spacing w:val="-26"/>
        </w:rPr>
        <w:t xml:space="preserve"> </w:t>
      </w:r>
      <w:r>
        <w:rPr>
          <w:spacing w:val="2"/>
        </w:rPr>
        <w:t>TM</w:t>
      </w:r>
      <w:r>
        <w:rPr>
          <w:spacing w:val="-26"/>
        </w:rPr>
        <w:t xml:space="preserve"> </w:t>
      </w:r>
      <w:r>
        <w:t>resources</w:t>
      </w:r>
      <w:r>
        <w:rPr>
          <w:spacing w:val="-26"/>
        </w:rPr>
        <w:t xml:space="preserve"> </w:t>
      </w:r>
      <w:r>
        <w:t>and export</w:t>
      </w:r>
      <w:r>
        <w:rPr>
          <w:spacing w:val="-16"/>
        </w:rPr>
        <w:t xml:space="preserve"> </w:t>
      </w:r>
      <w:r>
        <w:t>then</w:t>
      </w:r>
      <w:r>
        <w:rPr>
          <w:spacing w:val="-16"/>
        </w:rPr>
        <w:t xml:space="preserve"> </w:t>
      </w:r>
      <w:r>
        <w:t>test</w:t>
      </w:r>
      <w:r>
        <w:rPr>
          <w:spacing w:val="-16"/>
        </w:rPr>
        <w:t xml:space="preserve"> </w:t>
      </w:r>
      <w:r>
        <w:t>localized</w:t>
      </w:r>
      <w:r>
        <w:rPr>
          <w:spacing w:val="-15"/>
        </w:rPr>
        <w:t xml:space="preserve"> </w:t>
      </w:r>
      <w:r>
        <w:t>files.</w:t>
      </w:r>
      <w:r>
        <w:rPr>
          <w:spacing w:val="-16"/>
        </w:rPr>
        <w:t xml:space="preserve"> </w:t>
      </w:r>
      <w:r>
        <w:t>Most</w:t>
      </w:r>
      <w:r>
        <w:rPr>
          <w:spacing w:val="-16"/>
        </w:rPr>
        <w:t xml:space="preserve"> </w:t>
      </w:r>
      <w:r>
        <w:t>localization</w:t>
      </w:r>
      <w:r>
        <w:rPr>
          <w:spacing w:val="-16"/>
        </w:rPr>
        <w:t xml:space="preserve"> </w:t>
      </w:r>
      <w:r>
        <w:t>providers</w:t>
      </w:r>
      <w:r>
        <w:rPr>
          <w:spacing w:val="-15"/>
        </w:rPr>
        <w:t xml:space="preserve"> </w:t>
      </w:r>
      <w:r>
        <w:t>use</w:t>
      </w:r>
      <w:r>
        <w:rPr>
          <w:spacing w:val="-16"/>
        </w:rPr>
        <w:t xml:space="preserve"> </w:t>
      </w:r>
      <w:r>
        <w:t>several</w:t>
      </w:r>
      <w:r>
        <w:rPr>
          <w:spacing w:val="-16"/>
        </w:rPr>
        <w:t xml:space="preserve"> </w:t>
      </w:r>
      <w:r>
        <w:t>tools and custom filters, features or workarounds, as they frequently transl</w:t>
      </w:r>
      <w:r>
        <w:t xml:space="preserve">ate innovative file formats or content which standard tools cannot support. </w:t>
      </w:r>
      <w:r>
        <w:rPr>
          <w:spacing w:val="2"/>
        </w:rPr>
        <w:t xml:space="preserve">Esselink </w:t>
      </w:r>
      <w:r>
        <w:t xml:space="preserve">(2000: </w:t>
      </w:r>
      <w:r>
        <w:rPr>
          <w:spacing w:val="-6"/>
        </w:rPr>
        <w:t xml:space="preserve">361) </w:t>
      </w:r>
      <w:r>
        <w:t xml:space="preserve">indicates that typical projects involve support from </w:t>
      </w:r>
      <w:r>
        <w:rPr>
          <w:spacing w:val="3"/>
        </w:rPr>
        <w:t xml:space="preserve">TMS, TM, </w:t>
      </w:r>
      <w:r>
        <w:rPr>
          <w:spacing w:val="2"/>
        </w:rPr>
        <w:t xml:space="preserve">MT </w:t>
      </w:r>
      <w:r>
        <w:t xml:space="preserve">and localization tools, plus working in the ‘native creation tool’ for several file </w:t>
      </w:r>
      <w:r>
        <w:rPr>
          <w:spacing w:val="2"/>
        </w:rPr>
        <w:t xml:space="preserve">types </w:t>
      </w:r>
      <w:r>
        <w:t>(e.g</w:t>
      </w:r>
      <w:r>
        <w:t xml:space="preserve">. marketing material, software </w:t>
      </w:r>
      <w:r>
        <w:rPr>
          <w:spacing w:val="2"/>
        </w:rPr>
        <w:t xml:space="preserve">binary </w:t>
      </w:r>
      <w:r>
        <w:t>files), and</w:t>
      </w:r>
      <w:r>
        <w:rPr>
          <w:spacing w:val="-18"/>
        </w:rPr>
        <w:t xml:space="preserve"> </w:t>
      </w:r>
      <w:r>
        <w:t>the</w:t>
      </w:r>
      <w:r>
        <w:rPr>
          <w:spacing w:val="-17"/>
        </w:rPr>
        <w:t xml:space="preserve"> </w:t>
      </w:r>
      <w:r>
        <w:t>creation</w:t>
      </w:r>
      <w:r>
        <w:rPr>
          <w:spacing w:val="-17"/>
        </w:rPr>
        <w:t xml:space="preserve"> </w:t>
      </w:r>
      <w:r>
        <w:t>of</w:t>
      </w:r>
      <w:r>
        <w:rPr>
          <w:spacing w:val="-17"/>
        </w:rPr>
        <w:t xml:space="preserve"> </w:t>
      </w:r>
      <w:r>
        <w:t>filters</w:t>
      </w:r>
      <w:r>
        <w:rPr>
          <w:spacing w:val="-18"/>
        </w:rPr>
        <w:t xml:space="preserve"> </w:t>
      </w:r>
      <w:r>
        <w:t>using</w:t>
      </w:r>
      <w:r>
        <w:rPr>
          <w:spacing w:val="-17"/>
        </w:rPr>
        <w:t xml:space="preserve"> </w:t>
      </w:r>
      <w:r>
        <w:t>scripting</w:t>
      </w:r>
      <w:r>
        <w:rPr>
          <w:spacing w:val="-17"/>
        </w:rPr>
        <w:t xml:space="preserve"> </w:t>
      </w:r>
      <w:r>
        <w:t>languages.</w:t>
      </w:r>
      <w:r>
        <w:rPr>
          <w:spacing w:val="-17"/>
        </w:rPr>
        <w:t xml:space="preserve"> </w:t>
      </w:r>
      <w:r>
        <w:t>Some</w:t>
      </w:r>
      <w:r>
        <w:rPr>
          <w:spacing w:val="-18"/>
        </w:rPr>
        <w:t xml:space="preserve"> </w:t>
      </w:r>
      <w:r>
        <w:t>providers</w:t>
      </w:r>
      <w:r>
        <w:rPr>
          <w:spacing w:val="-17"/>
        </w:rPr>
        <w:t xml:space="preserve"> </w:t>
      </w:r>
      <w:r>
        <w:t>rely</w:t>
      </w:r>
      <w:r>
        <w:rPr>
          <w:spacing w:val="-17"/>
        </w:rPr>
        <w:t xml:space="preserve"> </w:t>
      </w:r>
      <w:r>
        <w:t>on in-house</w:t>
      </w:r>
      <w:r>
        <w:rPr>
          <w:spacing w:val="-17"/>
        </w:rPr>
        <w:t xml:space="preserve"> </w:t>
      </w:r>
      <w:r>
        <w:t>tools</w:t>
      </w:r>
      <w:r>
        <w:rPr>
          <w:spacing w:val="-16"/>
        </w:rPr>
        <w:t xml:space="preserve"> </w:t>
      </w:r>
      <w:r>
        <w:t>(e.g.</w:t>
      </w:r>
      <w:r>
        <w:rPr>
          <w:spacing w:val="-16"/>
        </w:rPr>
        <w:t xml:space="preserve"> </w:t>
      </w:r>
      <w:r>
        <w:t>Microsoft</w:t>
      </w:r>
      <w:r>
        <w:rPr>
          <w:spacing w:val="-16"/>
        </w:rPr>
        <w:t xml:space="preserve"> </w:t>
      </w:r>
      <w:r>
        <w:t>LocStudio)</w:t>
      </w:r>
      <w:r>
        <w:rPr>
          <w:spacing w:val="-16"/>
        </w:rPr>
        <w:t xml:space="preserve"> </w:t>
      </w:r>
      <w:r>
        <w:t>and</w:t>
      </w:r>
      <w:r>
        <w:rPr>
          <w:spacing w:val="-16"/>
        </w:rPr>
        <w:t xml:space="preserve"> </w:t>
      </w:r>
      <w:r>
        <w:t>workflow</w:t>
      </w:r>
      <w:r>
        <w:rPr>
          <w:spacing w:val="-17"/>
        </w:rPr>
        <w:t xml:space="preserve"> </w:t>
      </w:r>
      <w:r>
        <w:t>systems</w:t>
      </w:r>
      <w:r>
        <w:rPr>
          <w:spacing w:val="-16"/>
        </w:rPr>
        <w:t xml:space="preserve"> </w:t>
      </w:r>
      <w:r>
        <w:t>which</w:t>
      </w:r>
      <w:r>
        <w:rPr>
          <w:spacing w:val="-17"/>
        </w:rPr>
        <w:t xml:space="preserve"> </w:t>
      </w:r>
      <w:r>
        <w:t>they have developed independently to meet these</w:t>
      </w:r>
      <w:r>
        <w:rPr>
          <w:spacing w:val="16"/>
        </w:rPr>
        <w:t xml:space="preserve"> </w:t>
      </w:r>
      <w:r>
        <w:t>needs.</w:t>
      </w:r>
    </w:p>
    <w:p w14:paraId="1F459539" w14:textId="77777777" w:rsidR="00BE520D" w:rsidRDefault="007F6473">
      <w:pPr>
        <w:pStyle w:val="BodyText"/>
        <w:spacing w:line="254" w:lineRule="auto"/>
        <w:ind w:left="481" w:right="435" w:firstLine="240"/>
        <w:jc w:val="both"/>
      </w:pPr>
      <w:r>
        <w:rPr>
          <w:spacing w:val="2"/>
        </w:rPr>
        <w:t xml:space="preserve">Dedicated </w:t>
      </w:r>
      <w:r>
        <w:rPr>
          <w:spacing w:val="3"/>
        </w:rPr>
        <w:t xml:space="preserve">localization </w:t>
      </w:r>
      <w:r>
        <w:t xml:space="preserve">tools allow </w:t>
      </w:r>
      <w:r>
        <w:rPr>
          <w:spacing w:val="2"/>
        </w:rPr>
        <w:t xml:space="preserve">translation </w:t>
      </w:r>
      <w:r>
        <w:t xml:space="preserve">of </w:t>
      </w:r>
      <w:r>
        <w:rPr>
          <w:spacing w:val="3"/>
        </w:rPr>
        <w:t xml:space="preserve">natural  language text </w:t>
      </w:r>
      <w:r>
        <w:rPr>
          <w:spacing w:val="2"/>
        </w:rPr>
        <w:t xml:space="preserve">in </w:t>
      </w:r>
      <w:r>
        <w:rPr>
          <w:spacing w:val="3"/>
        </w:rPr>
        <w:t xml:space="preserve">software </w:t>
      </w:r>
      <w:r>
        <w:rPr>
          <w:spacing w:val="2"/>
        </w:rPr>
        <w:t xml:space="preserve">user interfaces. </w:t>
      </w:r>
      <w:r>
        <w:rPr>
          <w:spacing w:val="4"/>
        </w:rPr>
        <w:t xml:space="preserve">In </w:t>
      </w:r>
      <w:r>
        <w:t xml:space="preserve">addition to </w:t>
      </w:r>
      <w:r>
        <w:rPr>
          <w:spacing w:val="2"/>
        </w:rPr>
        <w:t xml:space="preserve">terminology </w:t>
      </w:r>
      <w:r>
        <w:t xml:space="preserve">and </w:t>
      </w:r>
      <w:r>
        <w:rPr>
          <w:spacing w:val="3"/>
        </w:rPr>
        <w:t xml:space="preserve">TM </w:t>
      </w:r>
      <w:r>
        <w:rPr>
          <w:spacing w:val="2"/>
        </w:rPr>
        <w:t xml:space="preserve">integration, they </w:t>
      </w:r>
      <w:r>
        <w:t xml:space="preserve">offer </w:t>
      </w:r>
      <w:r>
        <w:rPr>
          <w:spacing w:val="2"/>
        </w:rPr>
        <w:t xml:space="preserve">resource </w:t>
      </w:r>
      <w:r>
        <w:rPr>
          <w:spacing w:val="3"/>
        </w:rPr>
        <w:t xml:space="preserve">editing, </w:t>
      </w:r>
      <w:r>
        <w:t xml:space="preserve">validation </w:t>
      </w:r>
      <w:r>
        <w:rPr>
          <w:spacing w:val="2"/>
        </w:rPr>
        <w:t xml:space="preserve">features </w:t>
      </w:r>
      <w:r>
        <w:t>and</w:t>
      </w:r>
      <w:r>
        <w:t xml:space="preserve"> </w:t>
      </w:r>
      <w:r>
        <w:rPr>
          <w:spacing w:val="3"/>
        </w:rPr>
        <w:t xml:space="preserve">quality </w:t>
      </w:r>
      <w:r>
        <w:rPr>
          <w:spacing w:val="2"/>
        </w:rPr>
        <w:t xml:space="preserve">checks </w:t>
      </w:r>
      <w:r>
        <w:t xml:space="preserve">(e.g. </w:t>
      </w:r>
      <w:r>
        <w:rPr>
          <w:spacing w:val="2"/>
        </w:rPr>
        <w:t xml:space="preserve">spell checks, compliance </w:t>
      </w:r>
      <w:r>
        <w:t xml:space="preserve">checks). Even more </w:t>
      </w:r>
      <w:r>
        <w:rPr>
          <w:spacing w:val="3"/>
        </w:rPr>
        <w:t xml:space="preserve">than TM </w:t>
      </w:r>
      <w:r>
        <w:t xml:space="preserve">tools, </w:t>
      </w:r>
      <w:r>
        <w:rPr>
          <w:spacing w:val="2"/>
        </w:rPr>
        <w:t xml:space="preserve">they require users </w:t>
      </w:r>
      <w:r>
        <w:t xml:space="preserve">to </w:t>
      </w:r>
      <w:r>
        <w:rPr>
          <w:spacing w:val="2"/>
        </w:rPr>
        <w:t xml:space="preserve">translate </w:t>
      </w:r>
      <w:r>
        <w:t xml:space="preserve">isolated ‘strings’, rather </w:t>
      </w:r>
      <w:r>
        <w:rPr>
          <w:spacing w:val="3"/>
        </w:rPr>
        <w:t xml:space="preserve">than </w:t>
      </w:r>
      <w:r>
        <w:t xml:space="preserve">longer </w:t>
      </w:r>
      <w:r>
        <w:rPr>
          <w:spacing w:val="2"/>
        </w:rPr>
        <w:t xml:space="preserve">segments </w:t>
      </w:r>
      <w:r>
        <w:t xml:space="preserve">or </w:t>
      </w:r>
      <w:r>
        <w:rPr>
          <w:spacing w:val="2"/>
        </w:rPr>
        <w:t xml:space="preserve">entire </w:t>
      </w:r>
      <w:r>
        <w:rPr>
          <w:spacing w:val="3"/>
        </w:rPr>
        <w:t xml:space="preserve">texts. </w:t>
      </w:r>
      <w:r>
        <w:t xml:space="preserve">However, </w:t>
      </w:r>
      <w:r>
        <w:rPr>
          <w:spacing w:val="2"/>
        </w:rPr>
        <w:t xml:space="preserve">they usually </w:t>
      </w:r>
      <w:r>
        <w:t xml:space="preserve">enable </w:t>
      </w:r>
      <w:r>
        <w:rPr>
          <w:spacing w:val="2"/>
        </w:rPr>
        <w:t xml:space="preserve">translation in </w:t>
      </w:r>
      <w:r>
        <w:rPr>
          <w:spacing w:val="4"/>
        </w:rPr>
        <w:t>WYSIWYG</w:t>
      </w:r>
      <w:r>
        <w:rPr>
          <w:spacing w:val="-9"/>
        </w:rPr>
        <w:t xml:space="preserve"> </w:t>
      </w:r>
      <w:r>
        <w:rPr>
          <w:spacing w:val="2"/>
        </w:rPr>
        <w:t>mode,</w:t>
      </w:r>
      <w:r>
        <w:rPr>
          <w:spacing w:val="-8"/>
        </w:rPr>
        <w:t xml:space="preserve"> </w:t>
      </w:r>
      <w:r>
        <w:t>so</w:t>
      </w:r>
      <w:r>
        <w:rPr>
          <w:spacing w:val="-8"/>
        </w:rPr>
        <w:t xml:space="preserve"> </w:t>
      </w:r>
      <w:r>
        <w:rPr>
          <w:spacing w:val="2"/>
        </w:rPr>
        <w:t>translated</w:t>
      </w:r>
      <w:r>
        <w:rPr>
          <w:spacing w:val="-8"/>
        </w:rPr>
        <w:t xml:space="preserve"> </w:t>
      </w:r>
      <w:r>
        <w:rPr>
          <w:spacing w:val="3"/>
        </w:rPr>
        <w:t>text</w:t>
      </w:r>
      <w:r>
        <w:rPr>
          <w:spacing w:val="-8"/>
        </w:rPr>
        <w:t xml:space="preserve"> </w:t>
      </w:r>
      <w:r>
        <w:rPr>
          <w:spacing w:val="3"/>
        </w:rPr>
        <w:t>c</w:t>
      </w:r>
      <w:r>
        <w:rPr>
          <w:spacing w:val="3"/>
        </w:rPr>
        <w:t>an</w:t>
      </w:r>
      <w:r>
        <w:rPr>
          <w:spacing w:val="-8"/>
        </w:rPr>
        <w:t xml:space="preserve"> </w:t>
      </w:r>
      <w:r>
        <w:t>be</w:t>
      </w:r>
      <w:r>
        <w:rPr>
          <w:spacing w:val="-8"/>
        </w:rPr>
        <w:t xml:space="preserve"> </w:t>
      </w:r>
      <w:r>
        <w:t>viewed</w:t>
      </w:r>
      <w:r>
        <w:rPr>
          <w:spacing w:val="-9"/>
        </w:rPr>
        <w:t xml:space="preserve"> </w:t>
      </w:r>
      <w:r>
        <w:rPr>
          <w:spacing w:val="2"/>
        </w:rPr>
        <w:t>in</w:t>
      </w:r>
      <w:r>
        <w:rPr>
          <w:spacing w:val="-8"/>
        </w:rPr>
        <w:t xml:space="preserve"> </w:t>
      </w:r>
      <w:r>
        <w:t>the</w:t>
      </w:r>
      <w:r>
        <w:rPr>
          <w:spacing w:val="-8"/>
        </w:rPr>
        <w:t xml:space="preserve"> </w:t>
      </w:r>
      <w:r>
        <w:rPr>
          <w:spacing w:val="2"/>
        </w:rPr>
        <w:t>user</w:t>
      </w:r>
      <w:r>
        <w:rPr>
          <w:spacing w:val="-8"/>
        </w:rPr>
        <w:t xml:space="preserve"> </w:t>
      </w:r>
      <w:r>
        <w:rPr>
          <w:spacing w:val="2"/>
        </w:rPr>
        <w:t>interface</w:t>
      </w:r>
      <w:r>
        <w:rPr>
          <w:spacing w:val="-8"/>
        </w:rPr>
        <w:t xml:space="preserve"> </w:t>
      </w:r>
      <w:r>
        <w:rPr>
          <w:spacing w:val="2"/>
        </w:rPr>
        <w:t>in</w:t>
      </w:r>
    </w:p>
    <w:p w14:paraId="4B7A7CA1" w14:textId="77777777" w:rsidR="00BE520D" w:rsidRDefault="00BE520D">
      <w:pPr>
        <w:spacing w:line="254" w:lineRule="auto"/>
        <w:jc w:val="both"/>
        <w:sectPr w:rsidR="00BE520D">
          <w:pgSz w:w="8850" w:h="13270"/>
          <w:pgMar w:top="840" w:right="720" w:bottom="280" w:left="720" w:header="638" w:footer="0" w:gutter="0"/>
          <w:cols w:space="720"/>
        </w:sectPr>
      </w:pPr>
    </w:p>
    <w:p w14:paraId="350C0CEC" w14:textId="77777777" w:rsidR="00BE520D" w:rsidRDefault="00BE520D">
      <w:pPr>
        <w:pStyle w:val="BodyText"/>
        <w:spacing w:before="5"/>
        <w:rPr>
          <w:sz w:val="29"/>
        </w:rPr>
      </w:pPr>
    </w:p>
    <w:p w14:paraId="2A588ACF" w14:textId="77777777" w:rsidR="00BE520D" w:rsidRDefault="007F6473">
      <w:pPr>
        <w:pStyle w:val="BodyText"/>
        <w:spacing w:before="106" w:line="252" w:lineRule="auto"/>
        <w:ind w:left="438" w:right="477"/>
        <w:jc w:val="both"/>
      </w:pPr>
      <w:r>
        <w:t xml:space="preserve">the </w:t>
      </w:r>
      <w:r>
        <w:rPr>
          <w:spacing w:val="3"/>
        </w:rPr>
        <w:t xml:space="preserve">target </w:t>
      </w:r>
      <w:r>
        <w:rPr>
          <w:spacing w:val="2"/>
        </w:rPr>
        <w:t xml:space="preserve">language. </w:t>
      </w:r>
      <w:r>
        <w:rPr>
          <w:spacing w:val="4"/>
        </w:rPr>
        <w:t xml:space="preserve">This </w:t>
      </w:r>
      <w:r>
        <w:t xml:space="preserve">allows </w:t>
      </w:r>
      <w:r>
        <w:rPr>
          <w:spacing w:val="2"/>
        </w:rPr>
        <w:t xml:space="preserve">translators </w:t>
      </w:r>
      <w:r>
        <w:t xml:space="preserve">to </w:t>
      </w:r>
      <w:r>
        <w:rPr>
          <w:spacing w:val="3"/>
        </w:rPr>
        <w:t xml:space="preserve">verify </w:t>
      </w:r>
      <w:r>
        <w:rPr>
          <w:spacing w:val="2"/>
        </w:rPr>
        <w:t xml:space="preserve">ST sense in </w:t>
      </w:r>
      <w:r>
        <w:t xml:space="preserve">context and </w:t>
      </w:r>
      <w:r>
        <w:rPr>
          <w:spacing w:val="2"/>
        </w:rPr>
        <w:t xml:space="preserve">perform </w:t>
      </w:r>
      <w:r>
        <w:t xml:space="preserve">such </w:t>
      </w:r>
      <w:r>
        <w:rPr>
          <w:spacing w:val="2"/>
        </w:rPr>
        <w:t xml:space="preserve">tasks </w:t>
      </w:r>
      <w:r>
        <w:t xml:space="preserve">as </w:t>
      </w:r>
      <w:r>
        <w:rPr>
          <w:spacing w:val="2"/>
        </w:rPr>
        <w:t xml:space="preserve">resizing </w:t>
      </w:r>
      <w:r>
        <w:t xml:space="preserve">elements or </w:t>
      </w:r>
      <w:r>
        <w:rPr>
          <w:spacing w:val="2"/>
        </w:rPr>
        <w:t xml:space="preserve">repositioning edit </w:t>
      </w:r>
      <w:r>
        <w:t xml:space="preserve">boxes where </w:t>
      </w:r>
      <w:r>
        <w:rPr>
          <w:spacing w:val="2"/>
        </w:rPr>
        <w:t xml:space="preserve">necessary. </w:t>
      </w:r>
      <w:r>
        <w:t xml:space="preserve">For  </w:t>
      </w:r>
      <w:r>
        <w:rPr>
          <w:spacing w:val="3"/>
        </w:rPr>
        <w:t xml:space="preserve">instance, </w:t>
      </w:r>
      <w:r>
        <w:rPr>
          <w:spacing w:val="2"/>
        </w:rPr>
        <w:t xml:space="preserve">if </w:t>
      </w:r>
      <w:r>
        <w:t xml:space="preserve">the  </w:t>
      </w:r>
      <w:r>
        <w:rPr>
          <w:spacing w:val="3"/>
        </w:rPr>
        <w:t xml:space="preserve">English </w:t>
      </w:r>
      <w:r>
        <w:rPr>
          <w:spacing w:val="2"/>
        </w:rPr>
        <w:t xml:space="preserve">term ‘Cancel’ appears in  </w:t>
      </w:r>
      <w:r>
        <w:t xml:space="preserve">a prompt, the </w:t>
      </w:r>
      <w:r>
        <w:rPr>
          <w:spacing w:val="4"/>
        </w:rPr>
        <w:t xml:space="preserve">German </w:t>
      </w:r>
      <w:r>
        <w:t xml:space="preserve">equivalent ‘Abbrechen’ is 50 </w:t>
      </w:r>
      <w:r>
        <w:rPr>
          <w:spacing w:val="2"/>
        </w:rPr>
        <w:t xml:space="preserve">per </w:t>
      </w:r>
      <w:r>
        <w:t xml:space="preserve">cent longer, so the element or button </w:t>
      </w:r>
      <w:r>
        <w:rPr>
          <w:spacing w:val="2"/>
        </w:rPr>
        <w:t xml:space="preserve">in which </w:t>
      </w:r>
      <w:r>
        <w:t xml:space="preserve">the </w:t>
      </w:r>
      <w:r>
        <w:rPr>
          <w:spacing w:val="3"/>
        </w:rPr>
        <w:t xml:space="preserve">target </w:t>
      </w:r>
      <w:r>
        <w:rPr>
          <w:spacing w:val="2"/>
        </w:rPr>
        <w:t xml:space="preserve">term appears </w:t>
      </w:r>
      <w:r>
        <w:t xml:space="preserve">may have to be </w:t>
      </w:r>
      <w:r>
        <w:rPr>
          <w:spacing w:val="3"/>
        </w:rPr>
        <w:t xml:space="preserve">resized. The </w:t>
      </w:r>
      <w:r>
        <w:t xml:space="preserve">tools </w:t>
      </w:r>
      <w:r>
        <w:rPr>
          <w:spacing w:val="2"/>
        </w:rPr>
        <w:t xml:space="preserve">also </w:t>
      </w:r>
      <w:r>
        <w:t xml:space="preserve">support project </w:t>
      </w:r>
      <w:r>
        <w:rPr>
          <w:spacing w:val="3"/>
        </w:rPr>
        <w:t xml:space="preserve">testing </w:t>
      </w:r>
      <w:r>
        <w:rPr>
          <w:spacing w:val="2"/>
        </w:rPr>
        <w:t xml:space="preserve">steps </w:t>
      </w:r>
      <w:r>
        <w:t xml:space="preserve">such as </w:t>
      </w:r>
      <w:r>
        <w:rPr>
          <w:spacing w:val="2"/>
        </w:rPr>
        <w:t xml:space="preserve">generating   </w:t>
      </w:r>
      <w:r>
        <w:t xml:space="preserve">a </w:t>
      </w:r>
      <w:r>
        <w:rPr>
          <w:spacing w:val="2"/>
        </w:rPr>
        <w:t>pseud</w:t>
      </w:r>
      <w:r>
        <w:rPr>
          <w:spacing w:val="2"/>
        </w:rPr>
        <w:t xml:space="preserve">o-translation. Pseudo-translation </w:t>
      </w:r>
      <w:r>
        <w:t xml:space="preserve">is automatically replacing </w:t>
      </w:r>
      <w:r>
        <w:rPr>
          <w:spacing w:val="2"/>
        </w:rPr>
        <w:t>source</w:t>
      </w:r>
      <w:r>
        <w:rPr>
          <w:spacing w:val="-6"/>
        </w:rPr>
        <w:t xml:space="preserve"> </w:t>
      </w:r>
      <w:r>
        <w:rPr>
          <w:spacing w:val="3"/>
        </w:rPr>
        <w:t>text</w:t>
      </w:r>
      <w:r>
        <w:rPr>
          <w:spacing w:val="-5"/>
        </w:rPr>
        <w:t xml:space="preserve"> </w:t>
      </w:r>
      <w:r>
        <w:rPr>
          <w:spacing w:val="2"/>
        </w:rPr>
        <w:t>with</w:t>
      </w:r>
      <w:r>
        <w:rPr>
          <w:spacing w:val="-6"/>
        </w:rPr>
        <w:t xml:space="preserve"> </w:t>
      </w:r>
      <w:r>
        <w:t>a</w:t>
      </w:r>
      <w:r>
        <w:rPr>
          <w:spacing w:val="-5"/>
        </w:rPr>
        <w:t xml:space="preserve"> </w:t>
      </w:r>
      <w:r>
        <w:rPr>
          <w:spacing w:val="3"/>
        </w:rPr>
        <w:t>meaningless</w:t>
      </w:r>
      <w:r>
        <w:rPr>
          <w:spacing w:val="-5"/>
        </w:rPr>
        <w:t xml:space="preserve"> </w:t>
      </w:r>
      <w:r>
        <w:t>sample</w:t>
      </w:r>
      <w:r>
        <w:rPr>
          <w:spacing w:val="-6"/>
        </w:rPr>
        <w:t xml:space="preserve"> </w:t>
      </w:r>
      <w:r>
        <w:t>of</w:t>
      </w:r>
      <w:r>
        <w:rPr>
          <w:spacing w:val="-5"/>
        </w:rPr>
        <w:t xml:space="preserve"> </w:t>
      </w:r>
      <w:r>
        <w:rPr>
          <w:spacing w:val="2"/>
        </w:rPr>
        <w:t>accented</w:t>
      </w:r>
      <w:r>
        <w:rPr>
          <w:spacing w:val="-6"/>
        </w:rPr>
        <w:t xml:space="preserve"> </w:t>
      </w:r>
      <w:r>
        <w:rPr>
          <w:spacing w:val="2"/>
        </w:rPr>
        <w:t>characters</w:t>
      </w:r>
      <w:r>
        <w:rPr>
          <w:spacing w:val="-5"/>
        </w:rPr>
        <w:t xml:space="preserve"> </w:t>
      </w:r>
      <w:r>
        <w:t>or</w:t>
      </w:r>
      <w:r>
        <w:rPr>
          <w:spacing w:val="-6"/>
        </w:rPr>
        <w:t xml:space="preserve"> </w:t>
      </w:r>
      <w:r>
        <w:t xml:space="preserve">complex script to </w:t>
      </w:r>
      <w:r>
        <w:rPr>
          <w:spacing w:val="2"/>
        </w:rPr>
        <w:t xml:space="preserve">establish in </w:t>
      </w:r>
      <w:r>
        <w:t xml:space="preserve">advance whether problems </w:t>
      </w:r>
      <w:r>
        <w:rPr>
          <w:spacing w:val="2"/>
        </w:rPr>
        <w:t xml:space="preserve">are </w:t>
      </w:r>
      <w:r>
        <w:t xml:space="preserve">likely to </w:t>
      </w:r>
      <w:r>
        <w:rPr>
          <w:spacing w:val="3"/>
        </w:rPr>
        <w:t xml:space="preserve">arise </w:t>
      </w:r>
      <w:r>
        <w:rPr>
          <w:spacing w:val="2"/>
        </w:rPr>
        <w:t>during localization</w:t>
      </w:r>
      <w:r>
        <w:rPr>
          <w:spacing w:val="-7"/>
        </w:rPr>
        <w:t xml:space="preserve"> </w:t>
      </w:r>
      <w:r>
        <w:t>proper.</w:t>
      </w:r>
      <w:r>
        <w:rPr>
          <w:spacing w:val="-6"/>
        </w:rPr>
        <w:t xml:space="preserve"> </w:t>
      </w:r>
      <w:r>
        <w:t>For</w:t>
      </w:r>
      <w:r>
        <w:rPr>
          <w:spacing w:val="-7"/>
        </w:rPr>
        <w:t xml:space="preserve"> </w:t>
      </w:r>
      <w:r>
        <w:rPr>
          <w:spacing w:val="2"/>
        </w:rPr>
        <w:t>example,</w:t>
      </w:r>
      <w:r>
        <w:rPr>
          <w:spacing w:val="-5"/>
        </w:rPr>
        <w:t xml:space="preserve"> </w:t>
      </w:r>
      <w:r>
        <w:t>the</w:t>
      </w:r>
      <w:r>
        <w:rPr>
          <w:spacing w:val="-7"/>
        </w:rPr>
        <w:t xml:space="preserve"> </w:t>
      </w:r>
      <w:r>
        <w:rPr>
          <w:spacing w:val="3"/>
        </w:rPr>
        <w:t>English</w:t>
      </w:r>
      <w:r>
        <w:rPr>
          <w:spacing w:val="-6"/>
        </w:rPr>
        <w:t xml:space="preserve"> </w:t>
      </w:r>
      <w:r>
        <w:rPr>
          <w:spacing w:val="2"/>
        </w:rPr>
        <w:t>ph</w:t>
      </w:r>
      <w:r>
        <w:rPr>
          <w:spacing w:val="2"/>
        </w:rPr>
        <w:t>rase</w:t>
      </w:r>
      <w:r>
        <w:rPr>
          <w:spacing w:val="-6"/>
        </w:rPr>
        <w:t xml:space="preserve"> </w:t>
      </w:r>
      <w:r>
        <w:t xml:space="preserve">‘pseudo-translation’ </w:t>
      </w:r>
      <w:r>
        <w:rPr>
          <w:spacing w:val="2"/>
        </w:rPr>
        <w:t>might</w:t>
      </w:r>
      <w:r>
        <w:rPr>
          <w:spacing w:val="-15"/>
        </w:rPr>
        <w:t xml:space="preserve"> </w:t>
      </w:r>
      <w:r>
        <w:t>be</w:t>
      </w:r>
      <w:r>
        <w:rPr>
          <w:spacing w:val="-14"/>
        </w:rPr>
        <w:t xml:space="preserve"> </w:t>
      </w:r>
      <w:r>
        <w:t>rendered</w:t>
      </w:r>
      <w:r>
        <w:rPr>
          <w:spacing w:val="-15"/>
        </w:rPr>
        <w:t xml:space="preserve"> </w:t>
      </w:r>
      <w:r>
        <w:t>as</w:t>
      </w:r>
      <w:r>
        <w:rPr>
          <w:spacing w:val="-14"/>
        </w:rPr>
        <w:t xml:space="preserve"> </w:t>
      </w:r>
      <w:r>
        <w:rPr>
          <w:spacing w:val="2"/>
        </w:rPr>
        <w:t>‘psèùðò-tràñslátìóñ’</w:t>
      </w:r>
      <w:r>
        <w:rPr>
          <w:spacing w:val="-14"/>
        </w:rPr>
        <w:t xml:space="preserve"> </w:t>
      </w:r>
      <w:r>
        <w:t>to</w:t>
      </w:r>
      <w:r>
        <w:rPr>
          <w:spacing w:val="-15"/>
        </w:rPr>
        <w:t xml:space="preserve"> </w:t>
      </w:r>
      <w:r>
        <w:rPr>
          <w:spacing w:val="2"/>
        </w:rPr>
        <w:t>test</w:t>
      </w:r>
      <w:r>
        <w:rPr>
          <w:spacing w:val="-14"/>
        </w:rPr>
        <w:t xml:space="preserve"> </w:t>
      </w:r>
      <w:r>
        <w:rPr>
          <w:spacing w:val="2"/>
        </w:rPr>
        <w:t>European</w:t>
      </w:r>
      <w:r>
        <w:rPr>
          <w:spacing w:val="-14"/>
        </w:rPr>
        <w:t xml:space="preserve"> </w:t>
      </w:r>
      <w:r>
        <w:rPr>
          <w:spacing w:val="3"/>
        </w:rPr>
        <w:t>languages</w:t>
      </w:r>
      <w:r>
        <w:rPr>
          <w:spacing w:val="-15"/>
        </w:rPr>
        <w:t xml:space="preserve"> </w:t>
      </w:r>
      <w:r>
        <w:t xml:space="preserve">and </w:t>
      </w:r>
      <w:r>
        <w:rPr>
          <w:spacing w:val="-13"/>
          <w:w w:val="135"/>
        </w:rPr>
        <w:t>‘</w:t>
      </w:r>
      <w:r>
        <w:rPr>
          <w:rFonts w:ascii="FreeSerif" w:eastAsia="FreeSerif" w:hAnsi="FreeSerif" w:cs="FreeSerif"/>
          <w:spacing w:val="-13"/>
          <w:w w:val="135"/>
          <w:sz w:val="18"/>
          <w:szCs w:val="18"/>
        </w:rPr>
        <w:t>ቫቮበተ቟ቪረቯቭቜቩቮቧቜቯቤቪቩ</w:t>
      </w:r>
      <w:r>
        <w:rPr>
          <w:spacing w:val="-13"/>
          <w:w w:val="135"/>
        </w:rPr>
        <w:t xml:space="preserve">’ </w:t>
      </w:r>
      <w:r>
        <w:t xml:space="preserve">for Japanese. </w:t>
      </w:r>
      <w:r>
        <w:rPr>
          <w:spacing w:val="4"/>
        </w:rPr>
        <w:t xml:space="preserve">This </w:t>
      </w:r>
      <w:r>
        <w:t xml:space="preserve">step is </w:t>
      </w:r>
      <w:r>
        <w:rPr>
          <w:spacing w:val="3"/>
        </w:rPr>
        <w:t xml:space="preserve">important </w:t>
      </w:r>
      <w:r>
        <w:rPr>
          <w:spacing w:val="-52"/>
        </w:rPr>
        <w:t>to</w:t>
      </w:r>
      <w:r>
        <w:rPr>
          <w:spacing w:val="-47"/>
        </w:rPr>
        <w:t xml:space="preserve"> </w:t>
      </w:r>
      <w:r>
        <w:rPr>
          <w:spacing w:val="2"/>
        </w:rPr>
        <w:t>estimate</w:t>
      </w:r>
      <w:r>
        <w:rPr>
          <w:spacing w:val="-10"/>
        </w:rPr>
        <w:t xml:space="preserve"> </w:t>
      </w:r>
      <w:r>
        <w:t>likely</w:t>
      </w:r>
      <w:r>
        <w:rPr>
          <w:spacing w:val="-10"/>
        </w:rPr>
        <w:t xml:space="preserve"> </w:t>
      </w:r>
      <w:r>
        <w:rPr>
          <w:spacing w:val="3"/>
        </w:rPr>
        <w:t>differences</w:t>
      </w:r>
      <w:r>
        <w:rPr>
          <w:spacing w:val="-9"/>
        </w:rPr>
        <w:t xml:space="preserve"> </w:t>
      </w:r>
      <w:r>
        <w:rPr>
          <w:spacing w:val="2"/>
        </w:rPr>
        <w:t>in</w:t>
      </w:r>
      <w:r>
        <w:rPr>
          <w:spacing w:val="-10"/>
        </w:rPr>
        <w:t xml:space="preserve"> </w:t>
      </w:r>
      <w:r>
        <w:rPr>
          <w:spacing w:val="3"/>
        </w:rPr>
        <w:t>length,</w:t>
      </w:r>
      <w:r>
        <w:rPr>
          <w:spacing w:val="-9"/>
        </w:rPr>
        <w:t xml:space="preserve"> </w:t>
      </w:r>
      <w:r>
        <w:rPr>
          <w:spacing w:val="2"/>
        </w:rPr>
        <w:t>height</w:t>
      </w:r>
      <w:r>
        <w:rPr>
          <w:spacing w:val="-9"/>
        </w:rPr>
        <w:t xml:space="preserve"> </w:t>
      </w:r>
      <w:r>
        <w:t>or</w:t>
      </w:r>
      <w:r>
        <w:rPr>
          <w:spacing w:val="-10"/>
        </w:rPr>
        <w:t xml:space="preserve"> </w:t>
      </w:r>
      <w:r>
        <w:t>font,</w:t>
      </w:r>
      <w:r>
        <w:rPr>
          <w:spacing w:val="-9"/>
        </w:rPr>
        <w:t xml:space="preserve"> </w:t>
      </w:r>
      <w:r>
        <w:t>so</w:t>
      </w:r>
      <w:r>
        <w:rPr>
          <w:spacing w:val="-9"/>
        </w:rPr>
        <w:t xml:space="preserve"> </w:t>
      </w:r>
      <w:r>
        <w:rPr>
          <w:spacing w:val="3"/>
        </w:rPr>
        <w:t>time</w:t>
      </w:r>
      <w:r>
        <w:rPr>
          <w:spacing w:val="-9"/>
        </w:rPr>
        <w:t xml:space="preserve"> </w:t>
      </w:r>
      <w:r>
        <w:t>and</w:t>
      </w:r>
      <w:r>
        <w:rPr>
          <w:spacing w:val="-10"/>
        </w:rPr>
        <w:t xml:space="preserve"> </w:t>
      </w:r>
      <w:r>
        <w:rPr>
          <w:spacing w:val="2"/>
        </w:rPr>
        <w:t xml:space="preserve">resources </w:t>
      </w:r>
      <w:r>
        <w:t>for</w:t>
      </w:r>
      <w:r>
        <w:rPr>
          <w:spacing w:val="9"/>
        </w:rPr>
        <w:t xml:space="preserve"> </w:t>
      </w:r>
      <w:r>
        <w:rPr>
          <w:spacing w:val="3"/>
        </w:rPr>
        <w:t>DTP</w:t>
      </w:r>
      <w:r>
        <w:rPr>
          <w:spacing w:val="9"/>
        </w:rPr>
        <w:t xml:space="preserve"> </w:t>
      </w:r>
      <w:r>
        <w:t>and</w:t>
      </w:r>
      <w:r>
        <w:rPr>
          <w:spacing w:val="10"/>
        </w:rPr>
        <w:t xml:space="preserve"> </w:t>
      </w:r>
      <w:r>
        <w:rPr>
          <w:spacing w:val="2"/>
        </w:rPr>
        <w:t>checking</w:t>
      </w:r>
      <w:r>
        <w:rPr>
          <w:spacing w:val="9"/>
        </w:rPr>
        <w:t xml:space="preserve"> </w:t>
      </w:r>
      <w:r>
        <w:rPr>
          <w:spacing w:val="3"/>
        </w:rPr>
        <w:t>can</w:t>
      </w:r>
      <w:r>
        <w:rPr>
          <w:spacing w:val="10"/>
        </w:rPr>
        <w:t xml:space="preserve"> </w:t>
      </w:r>
      <w:r>
        <w:t>be</w:t>
      </w:r>
      <w:r>
        <w:rPr>
          <w:spacing w:val="9"/>
        </w:rPr>
        <w:t xml:space="preserve"> </w:t>
      </w:r>
      <w:r>
        <w:rPr>
          <w:spacing w:val="2"/>
        </w:rPr>
        <w:t>built</w:t>
      </w:r>
      <w:r>
        <w:rPr>
          <w:spacing w:val="9"/>
        </w:rPr>
        <w:t xml:space="preserve"> </w:t>
      </w:r>
      <w:r>
        <w:rPr>
          <w:spacing w:val="2"/>
        </w:rPr>
        <w:t>in</w:t>
      </w:r>
      <w:r>
        <w:rPr>
          <w:spacing w:val="10"/>
        </w:rPr>
        <w:t xml:space="preserve"> </w:t>
      </w:r>
      <w:r>
        <w:t>and</w:t>
      </w:r>
      <w:r>
        <w:rPr>
          <w:spacing w:val="9"/>
        </w:rPr>
        <w:t xml:space="preserve"> </w:t>
      </w:r>
      <w:r>
        <w:rPr>
          <w:spacing w:val="2"/>
        </w:rPr>
        <w:t>costed.</w:t>
      </w:r>
    </w:p>
    <w:p w14:paraId="21D1EF35" w14:textId="77777777" w:rsidR="00BE520D" w:rsidRDefault="007F6473">
      <w:pPr>
        <w:pStyle w:val="BodyText"/>
        <w:spacing w:before="9" w:line="254" w:lineRule="auto"/>
        <w:ind w:left="438" w:right="477" w:firstLine="240"/>
        <w:jc w:val="both"/>
      </w:pPr>
      <w:r>
        <w:t xml:space="preserve">A significant challenge in the sector is that pace of change generally outstrips the development of support tools. Recent demand for translated apps is one example. High-quality translation is essential if new apps are </w:t>
      </w:r>
      <w:r>
        <w:t>to</w:t>
      </w:r>
      <w:r>
        <w:rPr>
          <w:spacing w:val="-14"/>
        </w:rPr>
        <w:t xml:space="preserve"> </w:t>
      </w:r>
      <w:r>
        <w:t>be</w:t>
      </w:r>
      <w:r>
        <w:rPr>
          <w:spacing w:val="-13"/>
        </w:rPr>
        <w:t xml:space="preserve"> </w:t>
      </w:r>
      <w:r>
        <w:t>successful</w:t>
      </w:r>
      <w:r>
        <w:rPr>
          <w:spacing w:val="-13"/>
        </w:rPr>
        <w:t xml:space="preserve"> </w:t>
      </w:r>
      <w:r>
        <w:t>in</w:t>
      </w:r>
      <w:r>
        <w:rPr>
          <w:spacing w:val="-13"/>
        </w:rPr>
        <w:t xml:space="preserve"> </w:t>
      </w:r>
      <w:r>
        <w:t>foreign</w:t>
      </w:r>
      <w:r>
        <w:rPr>
          <w:spacing w:val="-13"/>
        </w:rPr>
        <w:t xml:space="preserve"> </w:t>
      </w:r>
      <w:r>
        <w:t>language</w:t>
      </w:r>
      <w:r>
        <w:rPr>
          <w:spacing w:val="-14"/>
        </w:rPr>
        <w:t xml:space="preserve"> </w:t>
      </w:r>
      <w:r>
        <w:t>markets</w:t>
      </w:r>
      <w:r>
        <w:rPr>
          <w:spacing w:val="-14"/>
        </w:rPr>
        <w:t xml:space="preserve"> </w:t>
      </w:r>
      <w:r>
        <w:t>and</w:t>
      </w:r>
      <w:r>
        <w:rPr>
          <w:spacing w:val="-14"/>
        </w:rPr>
        <w:t xml:space="preserve"> </w:t>
      </w:r>
      <w:r>
        <w:rPr>
          <w:spacing w:val="-3"/>
        </w:rPr>
        <w:t>avoid</w:t>
      </w:r>
      <w:r>
        <w:rPr>
          <w:spacing w:val="-14"/>
        </w:rPr>
        <w:t xml:space="preserve"> </w:t>
      </w:r>
      <w:r>
        <w:t>being</w:t>
      </w:r>
      <w:r>
        <w:rPr>
          <w:spacing w:val="-13"/>
        </w:rPr>
        <w:t xml:space="preserve"> </w:t>
      </w:r>
      <w:r>
        <w:t>supplanted</w:t>
      </w:r>
      <w:r>
        <w:rPr>
          <w:spacing w:val="-13"/>
        </w:rPr>
        <w:t xml:space="preserve"> </w:t>
      </w:r>
      <w:r>
        <w:t>by local</w:t>
      </w:r>
      <w:r>
        <w:rPr>
          <w:spacing w:val="-20"/>
        </w:rPr>
        <w:t xml:space="preserve"> </w:t>
      </w:r>
      <w:r>
        <w:t>equivalents,</w:t>
      </w:r>
      <w:r>
        <w:rPr>
          <w:spacing w:val="-19"/>
        </w:rPr>
        <w:t xml:space="preserve"> </w:t>
      </w:r>
      <w:r>
        <w:t>but</w:t>
      </w:r>
      <w:r>
        <w:rPr>
          <w:spacing w:val="-19"/>
        </w:rPr>
        <w:t xml:space="preserve"> </w:t>
      </w:r>
      <w:r>
        <w:t>the</w:t>
      </w:r>
      <w:r>
        <w:rPr>
          <w:spacing w:val="-20"/>
        </w:rPr>
        <w:t xml:space="preserve"> </w:t>
      </w:r>
      <w:r>
        <w:t>ST</w:t>
      </w:r>
      <w:r>
        <w:rPr>
          <w:spacing w:val="-19"/>
        </w:rPr>
        <w:t xml:space="preserve"> </w:t>
      </w:r>
      <w:r>
        <w:t>content</w:t>
      </w:r>
      <w:r>
        <w:rPr>
          <w:spacing w:val="-19"/>
        </w:rPr>
        <w:t xml:space="preserve"> </w:t>
      </w:r>
      <w:r>
        <w:t>is</w:t>
      </w:r>
      <w:r>
        <w:rPr>
          <w:spacing w:val="-19"/>
        </w:rPr>
        <w:t xml:space="preserve"> </w:t>
      </w:r>
      <w:r>
        <w:t>by</w:t>
      </w:r>
      <w:r>
        <w:rPr>
          <w:spacing w:val="-20"/>
        </w:rPr>
        <w:t xml:space="preserve"> </w:t>
      </w:r>
      <w:r>
        <w:t>nature</w:t>
      </w:r>
      <w:r>
        <w:rPr>
          <w:spacing w:val="-19"/>
        </w:rPr>
        <w:t xml:space="preserve"> </w:t>
      </w:r>
      <w:r>
        <w:t>specialist</w:t>
      </w:r>
      <w:r>
        <w:rPr>
          <w:spacing w:val="-19"/>
        </w:rPr>
        <w:t xml:space="preserve"> </w:t>
      </w:r>
      <w:r>
        <w:t>or</w:t>
      </w:r>
      <w:r>
        <w:rPr>
          <w:spacing w:val="-20"/>
        </w:rPr>
        <w:t xml:space="preserve"> </w:t>
      </w:r>
      <w:r>
        <w:t>in</w:t>
      </w:r>
      <w:r>
        <w:rPr>
          <w:spacing w:val="-19"/>
        </w:rPr>
        <w:t xml:space="preserve"> </w:t>
      </w:r>
      <w:r>
        <w:t>niche</w:t>
      </w:r>
      <w:r>
        <w:rPr>
          <w:spacing w:val="-19"/>
        </w:rPr>
        <w:t xml:space="preserve"> </w:t>
      </w:r>
      <w:r>
        <w:t>fields, often written in US slang or the shared meta-language of a dedicated fan group.</w:t>
      </w:r>
      <w:r>
        <w:rPr>
          <w:spacing w:val="-21"/>
        </w:rPr>
        <w:t xml:space="preserve"> </w:t>
      </w:r>
      <w:r>
        <w:t>Users</w:t>
      </w:r>
      <w:r>
        <w:rPr>
          <w:spacing w:val="-20"/>
        </w:rPr>
        <w:t xml:space="preserve"> </w:t>
      </w:r>
      <w:r>
        <w:t>increasingly</w:t>
      </w:r>
      <w:r>
        <w:rPr>
          <w:spacing w:val="-20"/>
        </w:rPr>
        <w:t xml:space="preserve"> </w:t>
      </w:r>
      <w:r>
        <w:t>want</w:t>
      </w:r>
      <w:r>
        <w:rPr>
          <w:spacing w:val="-21"/>
        </w:rPr>
        <w:t xml:space="preserve"> </w:t>
      </w:r>
      <w:r>
        <w:t>to</w:t>
      </w:r>
      <w:r>
        <w:rPr>
          <w:spacing w:val="-20"/>
        </w:rPr>
        <w:t xml:space="preserve"> </w:t>
      </w:r>
      <w:r>
        <w:t>use</w:t>
      </w:r>
      <w:r>
        <w:rPr>
          <w:spacing w:val="-20"/>
        </w:rPr>
        <w:t xml:space="preserve"> </w:t>
      </w:r>
      <w:r>
        <w:t>games</w:t>
      </w:r>
      <w:r>
        <w:rPr>
          <w:spacing w:val="-21"/>
        </w:rPr>
        <w:t xml:space="preserve"> </w:t>
      </w:r>
      <w:r>
        <w:t>and</w:t>
      </w:r>
      <w:r>
        <w:rPr>
          <w:spacing w:val="-20"/>
        </w:rPr>
        <w:t xml:space="preserve"> </w:t>
      </w:r>
      <w:r>
        <w:t>apps</w:t>
      </w:r>
      <w:r>
        <w:rPr>
          <w:spacing w:val="-20"/>
        </w:rPr>
        <w:t xml:space="preserve"> </w:t>
      </w:r>
      <w:r>
        <w:t>across</w:t>
      </w:r>
      <w:r>
        <w:rPr>
          <w:spacing w:val="-20"/>
        </w:rPr>
        <w:t xml:space="preserve"> </w:t>
      </w:r>
      <w:r>
        <w:t>platforms</w:t>
      </w:r>
      <w:r>
        <w:rPr>
          <w:spacing w:val="-21"/>
        </w:rPr>
        <w:t xml:space="preserve"> </w:t>
      </w:r>
      <w:r>
        <w:t>(e.g. play</w:t>
      </w:r>
      <w:r>
        <w:rPr>
          <w:spacing w:val="-13"/>
        </w:rPr>
        <w:t xml:space="preserve"> </w:t>
      </w:r>
      <w:r>
        <w:t>a</w:t>
      </w:r>
      <w:r>
        <w:rPr>
          <w:spacing w:val="-12"/>
        </w:rPr>
        <w:t xml:space="preserve"> </w:t>
      </w:r>
      <w:r>
        <w:t>Facebook</w:t>
      </w:r>
      <w:r>
        <w:rPr>
          <w:spacing w:val="-13"/>
        </w:rPr>
        <w:t xml:space="preserve"> </w:t>
      </w:r>
      <w:r>
        <w:t>game</w:t>
      </w:r>
      <w:r>
        <w:rPr>
          <w:spacing w:val="-12"/>
        </w:rPr>
        <w:t xml:space="preserve"> </w:t>
      </w:r>
      <w:r>
        <w:t>on</w:t>
      </w:r>
      <w:r>
        <w:rPr>
          <w:spacing w:val="-12"/>
        </w:rPr>
        <w:t xml:space="preserve"> </w:t>
      </w:r>
      <w:r>
        <w:t>a</w:t>
      </w:r>
      <w:r>
        <w:rPr>
          <w:spacing w:val="-13"/>
        </w:rPr>
        <w:t xml:space="preserve"> </w:t>
      </w:r>
      <w:r>
        <w:t>laptop</w:t>
      </w:r>
      <w:r>
        <w:rPr>
          <w:spacing w:val="-12"/>
        </w:rPr>
        <w:t xml:space="preserve"> </w:t>
      </w:r>
      <w:r>
        <w:t>then</w:t>
      </w:r>
      <w:r>
        <w:rPr>
          <w:spacing w:val="-12"/>
        </w:rPr>
        <w:t xml:space="preserve"> </w:t>
      </w:r>
      <w:r>
        <w:t>switch</w:t>
      </w:r>
      <w:r>
        <w:rPr>
          <w:spacing w:val="-13"/>
        </w:rPr>
        <w:t xml:space="preserve"> </w:t>
      </w:r>
      <w:r>
        <w:t>to</w:t>
      </w:r>
      <w:r>
        <w:rPr>
          <w:spacing w:val="-12"/>
        </w:rPr>
        <w:t xml:space="preserve"> </w:t>
      </w:r>
      <w:r>
        <w:t>playing</w:t>
      </w:r>
      <w:r>
        <w:rPr>
          <w:spacing w:val="-12"/>
        </w:rPr>
        <w:t xml:space="preserve"> </w:t>
      </w:r>
      <w:r>
        <w:t>on</w:t>
      </w:r>
      <w:r>
        <w:rPr>
          <w:spacing w:val="-13"/>
        </w:rPr>
        <w:t xml:space="preserve"> </w:t>
      </w:r>
      <w:r>
        <w:t>a</w:t>
      </w:r>
      <w:r>
        <w:rPr>
          <w:spacing w:val="-12"/>
        </w:rPr>
        <w:t xml:space="preserve"> </w:t>
      </w:r>
      <w:r>
        <w:t>smartphone), presenting extra and nove</w:t>
      </w:r>
      <w:r>
        <w:t>l technical challenges. Depending on the application</w:t>
      </w:r>
      <w:r>
        <w:rPr>
          <w:spacing w:val="-26"/>
        </w:rPr>
        <w:t xml:space="preserve"> </w:t>
      </w:r>
      <w:r>
        <w:t>being</w:t>
      </w:r>
      <w:r>
        <w:rPr>
          <w:spacing w:val="-26"/>
        </w:rPr>
        <w:t xml:space="preserve"> </w:t>
      </w:r>
      <w:r>
        <w:t>localized,</w:t>
      </w:r>
      <w:r>
        <w:rPr>
          <w:spacing w:val="-26"/>
        </w:rPr>
        <w:t xml:space="preserve"> </w:t>
      </w:r>
      <w:r>
        <w:t>relatively</w:t>
      </w:r>
      <w:r>
        <w:rPr>
          <w:spacing w:val="-26"/>
        </w:rPr>
        <w:t xml:space="preserve"> </w:t>
      </w:r>
      <w:r>
        <w:t>unusual</w:t>
      </w:r>
      <w:r>
        <w:rPr>
          <w:spacing w:val="-26"/>
        </w:rPr>
        <w:t xml:space="preserve"> </w:t>
      </w:r>
      <w:r>
        <w:t>languages</w:t>
      </w:r>
      <w:r>
        <w:rPr>
          <w:spacing w:val="-26"/>
        </w:rPr>
        <w:t xml:space="preserve"> </w:t>
      </w:r>
      <w:r>
        <w:t>may</w:t>
      </w:r>
      <w:r>
        <w:rPr>
          <w:spacing w:val="-26"/>
        </w:rPr>
        <w:t xml:space="preserve"> </w:t>
      </w:r>
      <w:r>
        <w:t>dominate.</w:t>
      </w:r>
      <w:r>
        <w:rPr>
          <w:spacing w:val="-25"/>
        </w:rPr>
        <w:t xml:space="preserve"> </w:t>
      </w:r>
      <w:r>
        <w:t xml:space="preserve">For instance, the blocking of the site in the </w:t>
      </w:r>
      <w:r>
        <w:rPr>
          <w:spacing w:val="-3"/>
        </w:rPr>
        <w:t xml:space="preserve">PRC </w:t>
      </w:r>
      <w:r>
        <w:t>means that Facebook games are</w:t>
      </w:r>
      <w:r>
        <w:rPr>
          <w:spacing w:val="-8"/>
        </w:rPr>
        <w:t xml:space="preserve"> </w:t>
      </w:r>
      <w:r>
        <w:t>more</w:t>
      </w:r>
      <w:r>
        <w:rPr>
          <w:spacing w:val="-7"/>
        </w:rPr>
        <w:t xml:space="preserve"> </w:t>
      </w:r>
      <w:r>
        <w:t>often</w:t>
      </w:r>
      <w:r>
        <w:rPr>
          <w:spacing w:val="-7"/>
        </w:rPr>
        <w:t xml:space="preserve"> </w:t>
      </w:r>
      <w:r>
        <w:t>available</w:t>
      </w:r>
      <w:r>
        <w:rPr>
          <w:spacing w:val="-7"/>
        </w:rPr>
        <w:t xml:space="preserve"> </w:t>
      </w:r>
      <w:r>
        <w:t>in</w:t>
      </w:r>
      <w:r>
        <w:rPr>
          <w:spacing w:val="-8"/>
        </w:rPr>
        <w:t xml:space="preserve"> </w:t>
      </w:r>
      <w:r>
        <w:t>Turkish</w:t>
      </w:r>
      <w:r>
        <w:rPr>
          <w:spacing w:val="-7"/>
        </w:rPr>
        <w:t xml:space="preserve"> </w:t>
      </w:r>
      <w:r>
        <w:t>than</w:t>
      </w:r>
      <w:r>
        <w:rPr>
          <w:spacing w:val="-7"/>
        </w:rPr>
        <w:t xml:space="preserve"> </w:t>
      </w:r>
      <w:r>
        <w:t>in</w:t>
      </w:r>
      <w:r>
        <w:rPr>
          <w:spacing w:val="-7"/>
        </w:rPr>
        <w:t xml:space="preserve"> </w:t>
      </w:r>
      <w:r>
        <w:t>Chinese,</w:t>
      </w:r>
      <w:r>
        <w:rPr>
          <w:spacing w:val="-7"/>
        </w:rPr>
        <w:t xml:space="preserve"> </w:t>
      </w:r>
      <w:r>
        <w:t>despite</w:t>
      </w:r>
      <w:r>
        <w:rPr>
          <w:spacing w:val="-8"/>
        </w:rPr>
        <w:t xml:space="preserve"> </w:t>
      </w:r>
      <w:r>
        <w:t>the</w:t>
      </w:r>
      <w:r>
        <w:rPr>
          <w:spacing w:val="-7"/>
        </w:rPr>
        <w:t xml:space="preserve"> </w:t>
      </w:r>
      <w:r>
        <w:t>imbalance in number of speakers of those</w:t>
      </w:r>
      <w:r>
        <w:rPr>
          <w:spacing w:val="31"/>
        </w:rPr>
        <w:t xml:space="preserve"> </w:t>
      </w:r>
      <w:r>
        <w:t>languages.</w:t>
      </w:r>
    </w:p>
    <w:p w14:paraId="0DD28D16" w14:textId="77777777" w:rsidR="00BE520D" w:rsidRDefault="00BE520D">
      <w:pPr>
        <w:pStyle w:val="BodyText"/>
        <w:spacing w:before="8"/>
        <w:rPr>
          <w:sz w:val="31"/>
        </w:rPr>
      </w:pPr>
    </w:p>
    <w:p w14:paraId="617B4DBF" w14:textId="77777777" w:rsidR="00BE520D" w:rsidRDefault="007F6473">
      <w:pPr>
        <w:pStyle w:val="Heading5"/>
        <w:numPr>
          <w:ilvl w:val="2"/>
          <w:numId w:val="26"/>
        </w:numPr>
        <w:tabs>
          <w:tab w:val="left" w:pos="3192"/>
        </w:tabs>
        <w:ind w:left="3191" w:hanging="756"/>
        <w:jc w:val="left"/>
        <w:rPr>
          <w:b/>
        </w:rPr>
      </w:pPr>
      <w:r>
        <w:rPr>
          <w:b/>
        </w:rPr>
        <w:t>Subtitling</w:t>
      </w:r>
      <w:r>
        <w:rPr>
          <w:b/>
          <w:spacing w:val="-25"/>
        </w:rPr>
        <w:t xml:space="preserve"> </w:t>
      </w:r>
      <w:r>
        <w:rPr>
          <w:b/>
        </w:rPr>
        <w:t>tools</w:t>
      </w:r>
    </w:p>
    <w:p w14:paraId="52628089" w14:textId="77777777" w:rsidR="00BE520D" w:rsidRDefault="007F6473">
      <w:pPr>
        <w:pStyle w:val="BodyText"/>
        <w:spacing w:before="213" w:line="254" w:lineRule="auto"/>
        <w:ind w:left="438" w:right="473"/>
        <w:jc w:val="both"/>
      </w:pPr>
      <w:r>
        <w:t>The Internet Age and digitalization of resources have led to a spike in demand for multilingual subtitling, particularly in the past decade, with the increase of online video content and</w:t>
      </w:r>
      <w:r>
        <w:t xml:space="preserve"> use of multilingual subtitles for SEO.</w:t>
      </w:r>
      <w:r>
        <w:rPr>
          <w:spacing w:val="-11"/>
        </w:rPr>
        <w:t xml:space="preserve"> </w:t>
      </w:r>
      <w:r>
        <w:rPr>
          <w:spacing w:val="2"/>
        </w:rPr>
        <w:t>While</w:t>
      </w:r>
      <w:r>
        <w:rPr>
          <w:spacing w:val="-10"/>
        </w:rPr>
        <w:t xml:space="preserve"> </w:t>
      </w:r>
      <w:r>
        <w:t>subtitling</w:t>
      </w:r>
      <w:r>
        <w:rPr>
          <w:spacing w:val="-10"/>
        </w:rPr>
        <w:t xml:space="preserve"> </w:t>
      </w:r>
      <w:r>
        <w:t>of</w:t>
      </w:r>
      <w:r>
        <w:rPr>
          <w:spacing w:val="-10"/>
        </w:rPr>
        <w:t xml:space="preserve"> </w:t>
      </w:r>
      <w:r>
        <w:t>foreign-language</w:t>
      </w:r>
      <w:r>
        <w:rPr>
          <w:spacing w:val="-11"/>
        </w:rPr>
        <w:t xml:space="preserve"> </w:t>
      </w:r>
      <w:r>
        <w:t>feature</w:t>
      </w:r>
      <w:r>
        <w:rPr>
          <w:spacing w:val="-10"/>
        </w:rPr>
        <w:t xml:space="preserve"> </w:t>
      </w:r>
      <w:r>
        <w:rPr>
          <w:spacing w:val="2"/>
        </w:rPr>
        <w:t>films,</w:t>
      </w:r>
      <w:r>
        <w:rPr>
          <w:spacing w:val="-10"/>
        </w:rPr>
        <w:t xml:space="preserve"> </w:t>
      </w:r>
      <w:r>
        <w:t>training</w:t>
      </w:r>
      <w:r>
        <w:rPr>
          <w:spacing w:val="-10"/>
        </w:rPr>
        <w:t xml:space="preserve"> </w:t>
      </w:r>
      <w:r>
        <w:t>materials or monolingual captions for deaf and hard of hearing viewers have been supported</w:t>
      </w:r>
      <w:r>
        <w:rPr>
          <w:spacing w:val="-16"/>
        </w:rPr>
        <w:t xml:space="preserve"> </w:t>
      </w:r>
      <w:r>
        <w:t>for</w:t>
      </w:r>
      <w:r>
        <w:rPr>
          <w:spacing w:val="-16"/>
        </w:rPr>
        <w:t xml:space="preserve"> </w:t>
      </w:r>
      <w:r>
        <w:t>some</w:t>
      </w:r>
      <w:r>
        <w:rPr>
          <w:spacing w:val="-16"/>
        </w:rPr>
        <w:t xml:space="preserve"> </w:t>
      </w:r>
      <w:r>
        <w:t>time,</w:t>
      </w:r>
      <w:r>
        <w:rPr>
          <w:spacing w:val="-15"/>
        </w:rPr>
        <w:t xml:space="preserve"> </w:t>
      </w:r>
      <w:r>
        <w:t>the</w:t>
      </w:r>
      <w:r>
        <w:rPr>
          <w:spacing w:val="-16"/>
        </w:rPr>
        <w:t xml:space="preserve"> </w:t>
      </w:r>
      <w:r>
        <w:t>proliferation</w:t>
      </w:r>
      <w:r>
        <w:rPr>
          <w:spacing w:val="-16"/>
        </w:rPr>
        <w:t xml:space="preserve"> </w:t>
      </w:r>
      <w:r>
        <w:t>of</w:t>
      </w:r>
      <w:r>
        <w:rPr>
          <w:spacing w:val="-15"/>
        </w:rPr>
        <w:t xml:space="preserve"> </w:t>
      </w:r>
      <w:r>
        <w:t>online</w:t>
      </w:r>
      <w:r>
        <w:rPr>
          <w:spacing w:val="-16"/>
        </w:rPr>
        <w:t xml:space="preserve"> </w:t>
      </w:r>
      <w:r>
        <w:t>video</w:t>
      </w:r>
      <w:r>
        <w:rPr>
          <w:spacing w:val="-16"/>
        </w:rPr>
        <w:t xml:space="preserve"> </w:t>
      </w:r>
      <w:r>
        <w:t>and</w:t>
      </w:r>
      <w:r>
        <w:rPr>
          <w:spacing w:val="-15"/>
        </w:rPr>
        <w:t xml:space="preserve"> </w:t>
      </w:r>
      <w:r>
        <w:t>newer</w:t>
      </w:r>
      <w:r>
        <w:rPr>
          <w:spacing w:val="-16"/>
        </w:rPr>
        <w:t xml:space="preserve"> </w:t>
      </w:r>
      <w:r>
        <w:t>recen</w:t>
      </w:r>
      <w:r>
        <w:t xml:space="preserve">t content </w:t>
      </w:r>
      <w:r>
        <w:rPr>
          <w:spacing w:val="2"/>
        </w:rPr>
        <w:t xml:space="preserve">types </w:t>
      </w:r>
      <w:r>
        <w:t>(e.g. DVDs, web captions) are more technically challenging and</w:t>
      </w:r>
      <w:r>
        <w:rPr>
          <w:spacing w:val="-16"/>
        </w:rPr>
        <w:t xml:space="preserve"> </w:t>
      </w:r>
      <w:r>
        <w:t>quick</w:t>
      </w:r>
      <w:r>
        <w:rPr>
          <w:spacing w:val="-15"/>
        </w:rPr>
        <w:t xml:space="preserve"> </w:t>
      </w:r>
      <w:r>
        <w:t>to</w:t>
      </w:r>
      <w:r>
        <w:rPr>
          <w:spacing w:val="-15"/>
        </w:rPr>
        <w:t xml:space="preserve"> </w:t>
      </w:r>
      <w:r>
        <w:t>evolve,</w:t>
      </w:r>
      <w:r>
        <w:rPr>
          <w:spacing w:val="-15"/>
        </w:rPr>
        <w:t xml:space="preserve"> </w:t>
      </w:r>
      <w:r>
        <w:t>so</w:t>
      </w:r>
      <w:r>
        <w:rPr>
          <w:spacing w:val="-15"/>
        </w:rPr>
        <w:t xml:space="preserve"> </w:t>
      </w:r>
      <w:r>
        <w:t>have</w:t>
      </w:r>
      <w:r>
        <w:rPr>
          <w:spacing w:val="-15"/>
        </w:rPr>
        <w:t xml:space="preserve"> </w:t>
      </w:r>
      <w:r>
        <w:t>meant</w:t>
      </w:r>
      <w:r>
        <w:rPr>
          <w:spacing w:val="-15"/>
        </w:rPr>
        <w:t xml:space="preserve"> </w:t>
      </w:r>
      <w:r>
        <w:t>more</w:t>
      </w:r>
      <w:r>
        <w:rPr>
          <w:spacing w:val="-15"/>
        </w:rPr>
        <w:t xml:space="preserve"> </w:t>
      </w:r>
      <w:r>
        <w:t>complex</w:t>
      </w:r>
      <w:r>
        <w:rPr>
          <w:spacing w:val="-15"/>
        </w:rPr>
        <w:t xml:space="preserve"> </w:t>
      </w:r>
      <w:r>
        <w:t>tools</w:t>
      </w:r>
      <w:r>
        <w:rPr>
          <w:spacing w:val="-15"/>
        </w:rPr>
        <w:t xml:space="preserve"> </w:t>
      </w:r>
      <w:r>
        <w:t>and</w:t>
      </w:r>
      <w:r>
        <w:rPr>
          <w:spacing w:val="-15"/>
        </w:rPr>
        <w:t xml:space="preserve"> </w:t>
      </w:r>
      <w:r>
        <w:t>new</w:t>
      </w:r>
      <w:r>
        <w:rPr>
          <w:spacing w:val="-15"/>
        </w:rPr>
        <w:t xml:space="preserve"> </w:t>
      </w:r>
      <w:r>
        <w:t>workflows. Subtitling</w:t>
      </w:r>
      <w:r>
        <w:rPr>
          <w:spacing w:val="-7"/>
        </w:rPr>
        <w:t xml:space="preserve"> </w:t>
      </w:r>
      <w:r>
        <w:t>is</w:t>
      </w:r>
      <w:r>
        <w:rPr>
          <w:spacing w:val="-7"/>
        </w:rPr>
        <w:t xml:space="preserve"> </w:t>
      </w:r>
      <w:r>
        <w:t>quicker</w:t>
      </w:r>
      <w:r>
        <w:rPr>
          <w:spacing w:val="-6"/>
        </w:rPr>
        <w:t xml:space="preserve"> </w:t>
      </w:r>
      <w:r>
        <w:t>and</w:t>
      </w:r>
      <w:r>
        <w:rPr>
          <w:spacing w:val="-7"/>
        </w:rPr>
        <w:t xml:space="preserve"> </w:t>
      </w:r>
      <w:r>
        <w:t>cheaper</w:t>
      </w:r>
      <w:r>
        <w:rPr>
          <w:spacing w:val="-7"/>
        </w:rPr>
        <w:t xml:space="preserve"> </w:t>
      </w:r>
      <w:r>
        <w:t>than</w:t>
      </w:r>
      <w:r>
        <w:rPr>
          <w:spacing w:val="-6"/>
        </w:rPr>
        <w:t xml:space="preserve"> </w:t>
      </w:r>
      <w:r>
        <w:t>dubbing</w:t>
      </w:r>
      <w:r>
        <w:rPr>
          <w:spacing w:val="-7"/>
        </w:rPr>
        <w:t xml:space="preserve"> </w:t>
      </w:r>
      <w:r>
        <w:t>so</w:t>
      </w:r>
      <w:r>
        <w:rPr>
          <w:spacing w:val="-7"/>
        </w:rPr>
        <w:t xml:space="preserve"> </w:t>
      </w:r>
      <w:r>
        <w:t>is</w:t>
      </w:r>
      <w:r>
        <w:rPr>
          <w:spacing w:val="-6"/>
        </w:rPr>
        <w:t xml:space="preserve"> </w:t>
      </w:r>
      <w:r>
        <w:t>used</w:t>
      </w:r>
      <w:r>
        <w:rPr>
          <w:spacing w:val="-7"/>
        </w:rPr>
        <w:t xml:space="preserve"> </w:t>
      </w:r>
      <w:r>
        <w:t>more</w:t>
      </w:r>
      <w:r>
        <w:rPr>
          <w:spacing w:val="-6"/>
        </w:rPr>
        <w:t xml:space="preserve"> </w:t>
      </w:r>
      <w:r>
        <w:t>widely</w:t>
      </w:r>
      <w:r>
        <w:rPr>
          <w:spacing w:val="-7"/>
        </w:rPr>
        <w:t xml:space="preserve"> </w:t>
      </w:r>
      <w:r>
        <w:t>and across more platforms, but presents additional challenges for translators than other text formats. Specialist tools (e.g. Swift) have developed to support</w:t>
      </w:r>
      <w:r>
        <w:rPr>
          <w:spacing w:val="-21"/>
        </w:rPr>
        <w:t xml:space="preserve"> </w:t>
      </w:r>
      <w:r>
        <w:t>essential</w:t>
      </w:r>
      <w:r>
        <w:rPr>
          <w:spacing w:val="-21"/>
        </w:rPr>
        <w:t xml:space="preserve"> </w:t>
      </w:r>
      <w:r>
        <w:t>functionalities</w:t>
      </w:r>
      <w:r>
        <w:rPr>
          <w:spacing w:val="-21"/>
        </w:rPr>
        <w:t xml:space="preserve"> </w:t>
      </w:r>
      <w:r>
        <w:t>(e.g.</w:t>
      </w:r>
      <w:r>
        <w:rPr>
          <w:spacing w:val="-21"/>
        </w:rPr>
        <w:t xml:space="preserve"> </w:t>
      </w:r>
      <w:r>
        <w:t>timecoding),</w:t>
      </w:r>
      <w:r>
        <w:rPr>
          <w:spacing w:val="-21"/>
        </w:rPr>
        <w:t xml:space="preserve"> </w:t>
      </w:r>
      <w:r>
        <w:t>and</w:t>
      </w:r>
      <w:r>
        <w:rPr>
          <w:spacing w:val="-21"/>
        </w:rPr>
        <w:t xml:space="preserve"> </w:t>
      </w:r>
      <w:r>
        <w:t>to</w:t>
      </w:r>
      <w:r>
        <w:rPr>
          <w:spacing w:val="-21"/>
        </w:rPr>
        <w:t xml:space="preserve"> </w:t>
      </w:r>
      <w:r>
        <w:t>allow</w:t>
      </w:r>
      <w:r>
        <w:rPr>
          <w:spacing w:val="-21"/>
        </w:rPr>
        <w:t xml:space="preserve"> </w:t>
      </w:r>
      <w:r>
        <w:t>subtitlers</w:t>
      </w:r>
      <w:r>
        <w:rPr>
          <w:spacing w:val="-21"/>
        </w:rPr>
        <w:t xml:space="preserve"> </w:t>
      </w:r>
      <w:r>
        <w:t>to adjust</w:t>
      </w:r>
      <w:r>
        <w:rPr>
          <w:spacing w:val="-21"/>
        </w:rPr>
        <w:t xml:space="preserve"> </w:t>
      </w:r>
      <w:r>
        <w:t>on-screen</w:t>
      </w:r>
      <w:r>
        <w:rPr>
          <w:spacing w:val="-21"/>
        </w:rPr>
        <w:t xml:space="preserve"> </w:t>
      </w:r>
      <w:r>
        <w:t>elements</w:t>
      </w:r>
      <w:r>
        <w:rPr>
          <w:spacing w:val="-20"/>
        </w:rPr>
        <w:t xml:space="preserve"> </w:t>
      </w:r>
      <w:r>
        <w:t>(e.g.</w:t>
      </w:r>
      <w:r>
        <w:rPr>
          <w:spacing w:val="-21"/>
        </w:rPr>
        <w:t xml:space="preserve"> </w:t>
      </w:r>
      <w:r>
        <w:t>fonts,</w:t>
      </w:r>
      <w:r>
        <w:rPr>
          <w:spacing w:val="-21"/>
        </w:rPr>
        <w:t xml:space="preserve"> </w:t>
      </w:r>
      <w:r>
        <w:t>positional</w:t>
      </w:r>
      <w:r>
        <w:rPr>
          <w:spacing w:val="-20"/>
        </w:rPr>
        <w:t xml:space="preserve"> </w:t>
      </w:r>
      <w:r>
        <w:t>or</w:t>
      </w:r>
      <w:r>
        <w:rPr>
          <w:spacing w:val="-20"/>
        </w:rPr>
        <w:t xml:space="preserve"> </w:t>
      </w:r>
      <w:r>
        <w:t>alignment</w:t>
      </w:r>
      <w:r>
        <w:rPr>
          <w:spacing w:val="-21"/>
        </w:rPr>
        <w:t xml:space="preserve"> </w:t>
      </w:r>
      <w:r>
        <w:t>information). Subtitling</w:t>
      </w:r>
      <w:r>
        <w:rPr>
          <w:spacing w:val="34"/>
        </w:rPr>
        <w:t xml:space="preserve"> </w:t>
      </w:r>
      <w:r>
        <w:t>audio</w:t>
      </w:r>
      <w:r>
        <w:rPr>
          <w:spacing w:val="35"/>
        </w:rPr>
        <w:t xml:space="preserve"> </w:t>
      </w:r>
      <w:r>
        <w:t>content</w:t>
      </w:r>
      <w:r>
        <w:rPr>
          <w:spacing w:val="35"/>
        </w:rPr>
        <w:t xml:space="preserve"> </w:t>
      </w:r>
      <w:r>
        <w:t>in</w:t>
      </w:r>
      <w:r>
        <w:rPr>
          <w:spacing w:val="35"/>
        </w:rPr>
        <w:t xml:space="preserve"> </w:t>
      </w:r>
      <w:r>
        <w:t>another</w:t>
      </w:r>
      <w:r>
        <w:rPr>
          <w:spacing w:val="35"/>
        </w:rPr>
        <w:t xml:space="preserve"> </w:t>
      </w:r>
      <w:r>
        <w:t>language</w:t>
      </w:r>
      <w:r>
        <w:rPr>
          <w:spacing w:val="34"/>
        </w:rPr>
        <w:t xml:space="preserve"> </w:t>
      </w:r>
      <w:r>
        <w:t>requires</w:t>
      </w:r>
      <w:r>
        <w:rPr>
          <w:spacing w:val="35"/>
        </w:rPr>
        <w:t xml:space="preserve"> </w:t>
      </w:r>
      <w:r>
        <w:t>both</w:t>
      </w:r>
      <w:r>
        <w:rPr>
          <w:spacing w:val="35"/>
        </w:rPr>
        <w:t xml:space="preserve"> </w:t>
      </w:r>
      <w:r>
        <w:t>translation</w:t>
      </w:r>
    </w:p>
    <w:p w14:paraId="27E9F40B" w14:textId="77777777" w:rsidR="00BE520D" w:rsidRDefault="00BE520D">
      <w:pPr>
        <w:spacing w:line="254" w:lineRule="auto"/>
        <w:jc w:val="both"/>
        <w:sectPr w:rsidR="00BE520D">
          <w:pgSz w:w="8850" w:h="13270"/>
          <w:pgMar w:top="840" w:right="720" w:bottom="280" w:left="720" w:header="644" w:footer="0" w:gutter="0"/>
          <w:cols w:space="720"/>
        </w:sectPr>
      </w:pPr>
    </w:p>
    <w:p w14:paraId="55440F87" w14:textId="77777777" w:rsidR="00BE520D" w:rsidRDefault="00BE520D">
      <w:pPr>
        <w:pStyle w:val="BodyText"/>
        <w:spacing w:before="5"/>
        <w:rPr>
          <w:sz w:val="29"/>
        </w:rPr>
      </w:pPr>
    </w:p>
    <w:p w14:paraId="2F149D76" w14:textId="77777777" w:rsidR="00BE520D" w:rsidRDefault="007F6473">
      <w:pPr>
        <w:pStyle w:val="BodyText"/>
        <w:spacing w:before="106" w:line="254" w:lineRule="auto"/>
        <w:ind w:left="478" w:right="440"/>
        <w:jc w:val="both"/>
      </w:pPr>
      <w:r>
        <w:t xml:space="preserve">and substantial editing, as reading speeds are much slower than speech processing. The tools use algorithms to calculate </w:t>
      </w:r>
      <w:r>
        <w:rPr>
          <w:spacing w:val="2"/>
        </w:rPr>
        <w:t xml:space="preserve">maximum </w:t>
      </w:r>
      <w:r>
        <w:t>screen time per subtitle and enable text to be cued at the appropriate moment. File size is significant and a wide range of fil</w:t>
      </w:r>
      <w:r>
        <w:t xml:space="preserve">e formats must be supported for different broadcasters and platforms. Confidentiality and copyright can be significant limiting factors </w:t>
      </w:r>
      <w:r>
        <w:rPr>
          <w:spacing w:val="2"/>
        </w:rPr>
        <w:t xml:space="preserve">affecting </w:t>
      </w:r>
      <w:r>
        <w:t xml:space="preserve">how subtitlers work, curbing the integration of free </w:t>
      </w:r>
      <w:r>
        <w:rPr>
          <w:spacing w:val="2"/>
        </w:rPr>
        <w:t xml:space="preserve">MT </w:t>
      </w:r>
      <w:r>
        <w:t>engines, for example, though some OS tools (e.g. Subti</w:t>
      </w:r>
      <w:r>
        <w:t>tle Edit) do support</w:t>
      </w:r>
      <w:r>
        <w:rPr>
          <w:spacing w:val="23"/>
        </w:rPr>
        <w:t xml:space="preserve"> </w:t>
      </w:r>
      <w:r>
        <w:t>this.</w:t>
      </w:r>
    </w:p>
    <w:p w14:paraId="44E99587" w14:textId="77777777" w:rsidR="00BE520D" w:rsidRDefault="007F6473">
      <w:pPr>
        <w:pStyle w:val="BodyText"/>
        <w:spacing w:line="254" w:lineRule="auto"/>
        <w:ind w:left="478" w:right="439" w:firstLine="240"/>
        <w:jc w:val="both"/>
      </w:pPr>
      <w:r>
        <w:t>The tools can be likened to localization tools in that they allow the translator to view the subtitles in context, aiding comprehension and enabling appropriate technical and linguistic changes. However, cost, availability and st</w:t>
      </w:r>
      <w:r>
        <w:t>andard workflow in the industry have meant linguistic and</w:t>
      </w:r>
      <w:r>
        <w:rPr>
          <w:spacing w:val="-24"/>
        </w:rPr>
        <w:t xml:space="preserve"> </w:t>
      </w:r>
      <w:r>
        <w:rPr>
          <w:spacing w:val="-4"/>
        </w:rPr>
        <w:t>QA</w:t>
      </w:r>
      <w:r>
        <w:rPr>
          <w:spacing w:val="-24"/>
        </w:rPr>
        <w:t xml:space="preserve"> </w:t>
      </w:r>
      <w:r>
        <w:t>steps</w:t>
      </w:r>
      <w:r>
        <w:rPr>
          <w:spacing w:val="-24"/>
        </w:rPr>
        <w:t xml:space="preserve"> </w:t>
      </w:r>
      <w:r>
        <w:t>are</w:t>
      </w:r>
      <w:r>
        <w:rPr>
          <w:spacing w:val="-24"/>
        </w:rPr>
        <w:t xml:space="preserve"> </w:t>
      </w:r>
      <w:r>
        <w:t>often</w:t>
      </w:r>
      <w:r>
        <w:rPr>
          <w:spacing w:val="-23"/>
        </w:rPr>
        <w:t xml:space="preserve"> </w:t>
      </w:r>
      <w:r>
        <w:t>separated,</w:t>
      </w:r>
      <w:r>
        <w:rPr>
          <w:spacing w:val="-24"/>
        </w:rPr>
        <w:t xml:space="preserve"> </w:t>
      </w:r>
      <w:r>
        <w:t>with</w:t>
      </w:r>
      <w:r>
        <w:rPr>
          <w:spacing w:val="-24"/>
        </w:rPr>
        <w:t xml:space="preserve"> </w:t>
      </w:r>
      <w:r>
        <w:t>translators</w:t>
      </w:r>
      <w:r>
        <w:rPr>
          <w:spacing w:val="-24"/>
        </w:rPr>
        <w:t xml:space="preserve"> </w:t>
      </w:r>
      <w:r>
        <w:t>sent</w:t>
      </w:r>
      <w:r>
        <w:rPr>
          <w:spacing w:val="-24"/>
        </w:rPr>
        <w:t xml:space="preserve"> </w:t>
      </w:r>
      <w:r>
        <w:t>intralingual</w:t>
      </w:r>
      <w:r>
        <w:rPr>
          <w:spacing w:val="-23"/>
        </w:rPr>
        <w:t xml:space="preserve"> </w:t>
      </w:r>
      <w:r>
        <w:t>subtitles (i.e. in the same source language as the spoken dialogue or narration) for translation in templates, independent of the sof</w:t>
      </w:r>
      <w:r>
        <w:t xml:space="preserve">tware. Translators insert the </w:t>
      </w:r>
      <w:r>
        <w:rPr>
          <w:spacing w:val="4"/>
        </w:rPr>
        <w:t xml:space="preserve">TT </w:t>
      </w:r>
      <w:r>
        <w:t xml:space="preserve">in the template, sometimes without access to the accompanying </w:t>
      </w:r>
      <w:r>
        <w:rPr>
          <w:spacing w:val="2"/>
        </w:rPr>
        <w:t>film.</w:t>
      </w:r>
      <w:r>
        <w:rPr>
          <w:spacing w:val="-6"/>
        </w:rPr>
        <w:t xml:space="preserve"> </w:t>
      </w:r>
      <w:r>
        <w:t>The</w:t>
      </w:r>
      <w:r>
        <w:rPr>
          <w:spacing w:val="-5"/>
        </w:rPr>
        <w:t xml:space="preserve"> </w:t>
      </w:r>
      <w:r>
        <w:t>translated</w:t>
      </w:r>
      <w:r>
        <w:rPr>
          <w:spacing w:val="-5"/>
        </w:rPr>
        <w:t xml:space="preserve"> </w:t>
      </w:r>
      <w:r>
        <w:t>templates</w:t>
      </w:r>
      <w:r>
        <w:rPr>
          <w:spacing w:val="-6"/>
        </w:rPr>
        <w:t xml:space="preserve"> </w:t>
      </w:r>
      <w:r>
        <w:t>are</w:t>
      </w:r>
      <w:r>
        <w:rPr>
          <w:spacing w:val="-5"/>
        </w:rPr>
        <w:t xml:space="preserve"> </w:t>
      </w:r>
      <w:r>
        <w:t>returned</w:t>
      </w:r>
      <w:r>
        <w:rPr>
          <w:spacing w:val="-5"/>
        </w:rPr>
        <w:t xml:space="preserve"> </w:t>
      </w:r>
      <w:r>
        <w:t>to</w:t>
      </w:r>
      <w:r>
        <w:rPr>
          <w:spacing w:val="-5"/>
        </w:rPr>
        <w:t xml:space="preserve"> </w:t>
      </w:r>
      <w:r>
        <w:t>in-house</w:t>
      </w:r>
      <w:r>
        <w:rPr>
          <w:spacing w:val="-6"/>
        </w:rPr>
        <w:t xml:space="preserve"> </w:t>
      </w:r>
      <w:r>
        <w:t>support</w:t>
      </w:r>
      <w:r>
        <w:rPr>
          <w:spacing w:val="-5"/>
        </w:rPr>
        <w:t xml:space="preserve"> </w:t>
      </w:r>
      <w:r>
        <w:rPr>
          <w:spacing w:val="2"/>
        </w:rPr>
        <w:t>staff,</w:t>
      </w:r>
      <w:r>
        <w:rPr>
          <w:spacing w:val="-5"/>
        </w:rPr>
        <w:t xml:space="preserve"> </w:t>
      </w:r>
      <w:r>
        <w:t>who import the subtitles and prepare the display of translated material. These non-linguis</w:t>
      </w:r>
      <w:r>
        <w:t>ts are unlikely to understand the subtitles, causing issues with output quality (Flanagan, 2009: 85). Recent developments suggest these tools</w:t>
      </w:r>
      <w:r>
        <w:rPr>
          <w:spacing w:val="-4"/>
        </w:rPr>
        <w:t xml:space="preserve"> </w:t>
      </w:r>
      <w:r>
        <w:t>are</w:t>
      </w:r>
      <w:r>
        <w:rPr>
          <w:spacing w:val="-3"/>
        </w:rPr>
        <w:t xml:space="preserve"> </w:t>
      </w:r>
      <w:r>
        <w:t>likely</w:t>
      </w:r>
      <w:r>
        <w:rPr>
          <w:spacing w:val="-4"/>
        </w:rPr>
        <w:t xml:space="preserve"> </w:t>
      </w:r>
      <w:r>
        <w:t>to</w:t>
      </w:r>
      <w:r>
        <w:rPr>
          <w:spacing w:val="-3"/>
        </w:rPr>
        <w:t xml:space="preserve"> </w:t>
      </w:r>
      <w:r>
        <w:t>evolve</w:t>
      </w:r>
      <w:r>
        <w:rPr>
          <w:spacing w:val="-4"/>
        </w:rPr>
        <w:t xml:space="preserve"> </w:t>
      </w:r>
      <w:r>
        <w:t>in</w:t>
      </w:r>
      <w:r>
        <w:rPr>
          <w:spacing w:val="-3"/>
        </w:rPr>
        <w:t xml:space="preserve"> </w:t>
      </w:r>
      <w:r>
        <w:rPr>
          <w:spacing w:val="2"/>
        </w:rPr>
        <w:t>similar</w:t>
      </w:r>
      <w:r>
        <w:rPr>
          <w:spacing w:val="-4"/>
        </w:rPr>
        <w:t xml:space="preserve"> </w:t>
      </w:r>
      <w:r>
        <w:t>ways</w:t>
      </w:r>
      <w:r>
        <w:rPr>
          <w:spacing w:val="-3"/>
        </w:rPr>
        <w:t xml:space="preserve"> </w:t>
      </w:r>
      <w:r>
        <w:t>to</w:t>
      </w:r>
      <w:r>
        <w:rPr>
          <w:spacing w:val="-4"/>
        </w:rPr>
        <w:t xml:space="preserve"> </w:t>
      </w:r>
      <w:r>
        <w:t>TM</w:t>
      </w:r>
      <w:r>
        <w:rPr>
          <w:spacing w:val="-3"/>
        </w:rPr>
        <w:t xml:space="preserve"> </w:t>
      </w:r>
      <w:r>
        <w:t>and</w:t>
      </w:r>
      <w:r>
        <w:rPr>
          <w:spacing w:val="-4"/>
        </w:rPr>
        <w:t xml:space="preserve"> </w:t>
      </w:r>
      <w:r>
        <w:t>localization</w:t>
      </w:r>
      <w:r>
        <w:rPr>
          <w:spacing w:val="-3"/>
        </w:rPr>
        <w:t xml:space="preserve"> </w:t>
      </w:r>
      <w:r>
        <w:t>tools,</w:t>
      </w:r>
      <w:r>
        <w:rPr>
          <w:spacing w:val="-4"/>
        </w:rPr>
        <w:t xml:space="preserve"> </w:t>
      </w:r>
      <w:r>
        <w:t>with attention</w:t>
      </w:r>
      <w:r>
        <w:rPr>
          <w:spacing w:val="-8"/>
        </w:rPr>
        <w:t xml:space="preserve"> </w:t>
      </w:r>
      <w:r>
        <w:rPr>
          <w:spacing w:val="2"/>
        </w:rPr>
        <w:t>turning</w:t>
      </w:r>
      <w:r>
        <w:rPr>
          <w:spacing w:val="-7"/>
        </w:rPr>
        <w:t xml:space="preserve"> </w:t>
      </w:r>
      <w:r>
        <w:t>to</w:t>
      </w:r>
      <w:r>
        <w:rPr>
          <w:spacing w:val="-7"/>
        </w:rPr>
        <w:t xml:space="preserve"> </w:t>
      </w:r>
      <w:r>
        <w:t>integration</w:t>
      </w:r>
      <w:r>
        <w:rPr>
          <w:spacing w:val="-8"/>
        </w:rPr>
        <w:t xml:space="preserve"> </w:t>
      </w:r>
      <w:r>
        <w:t>of</w:t>
      </w:r>
      <w:r>
        <w:rPr>
          <w:spacing w:val="-7"/>
        </w:rPr>
        <w:t xml:space="preserve"> </w:t>
      </w:r>
      <w:r>
        <w:rPr>
          <w:spacing w:val="2"/>
        </w:rPr>
        <w:t>MT</w:t>
      </w:r>
      <w:r>
        <w:rPr>
          <w:spacing w:val="-7"/>
        </w:rPr>
        <w:t xml:space="preserve"> </w:t>
      </w:r>
      <w:r>
        <w:t>and</w:t>
      </w:r>
      <w:r>
        <w:rPr>
          <w:spacing w:val="-7"/>
        </w:rPr>
        <w:t xml:space="preserve"> </w:t>
      </w:r>
      <w:r>
        <w:t>corpora</w:t>
      </w:r>
      <w:r>
        <w:rPr>
          <w:spacing w:val="-8"/>
        </w:rPr>
        <w:t xml:space="preserve"> </w:t>
      </w:r>
      <w:r>
        <w:t>of</w:t>
      </w:r>
      <w:r>
        <w:rPr>
          <w:spacing w:val="-7"/>
        </w:rPr>
        <w:t xml:space="preserve"> </w:t>
      </w:r>
      <w:r>
        <w:t>previous</w:t>
      </w:r>
      <w:r>
        <w:rPr>
          <w:spacing w:val="-7"/>
        </w:rPr>
        <w:t xml:space="preserve"> </w:t>
      </w:r>
      <w:r>
        <w:t>subtitles</w:t>
      </w:r>
      <w:r>
        <w:rPr>
          <w:spacing w:val="-7"/>
        </w:rPr>
        <w:t xml:space="preserve"> </w:t>
      </w:r>
      <w:r>
        <w:t>to support translation (ibid.:</w:t>
      </w:r>
      <w:r>
        <w:rPr>
          <w:spacing w:val="15"/>
        </w:rPr>
        <w:t xml:space="preserve"> </w:t>
      </w:r>
      <w:r>
        <w:t>86–8).</w:t>
      </w:r>
    </w:p>
    <w:p w14:paraId="501A37D4" w14:textId="77777777" w:rsidR="00BE520D" w:rsidRDefault="00BE520D">
      <w:pPr>
        <w:pStyle w:val="BodyText"/>
        <w:spacing w:before="10"/>
        <w:rPr>
          <w:sz w:val="30"/>
        </w:rPr>
      </w:pPr>
    </w:p>
    <w:p w14:paraId="18DCAD6A" w14:textId="77777777" w:rsidR="00BE520D" w:rsidRDefault="007F6473">
      <w:pPr>
        <w:pStyle w:val="Heading5"/>
        <w:numPr>
          <w:ilvl w:val="2"/>
          <w:numId w:val="26"/>
        </w:numPr>
        <w:tabs>
          <w:tab w:val="left" w:pos="2338"/>
        </w:tabs>
        <w:ind w:left="2337" w:hanging="695"/>
        <w:jc w:val="left"/>
        <w:rPr>
          <w:b/>
        </w:rPr>
      </w:pPr>
      <w:r>
        <w:rPr>
          <w:b/>
        </w:rPr>
        <w:t>Collaborative</w:t>
      </w:r>
      <w:r>
        <w:rPr>
          <w:b/>
          <w:spacing w:val="-38"/>
        </w:rPr>
        <w:t xml:space="preserve"> </w:t>
      </w:r>
      <w:r>
        <w:rPr>
          <w:b/>
        </w:rPr>
        <w:t>translation</w:t>
      </w:r>
      <w:r>
        <w:rPr>
          <w:b/>
          <w:spacing w:val="-37"/>
        </w:rPr>
        <w:t xml:space="preserve"> </w:t>
      </w:r>
      <w:r>
        <w:rPr>
          <w:b/>
        </w:rPr>
        <w:t>tools</w:t>
      </w:r>
    </w:p>
    <w:p w14:paraId="64F57679" w14:textId="77777777" w:rsidR="00BE520D" w:rsidRDefault="007F6473">
      <w:pPr>
        <w:pStyle w:val="BodyText"/>
        <w:spacing w:before="213" w:line="254" w:lineRule="auto"/>
        <w:ind w:left="478" w:right="439"/>
        <w:jc w:val="both"/>
      </w:pPr>
      <w:r>
        <w:t>Recently</w:t>
      </w:r>
      <w:r>
        <w:rPr>
          <w:spacing w:val="-21"/>
        </w:rPr>
        <w:t xml:space="preserve"> </w:t>
      </w:r>
      <w:r>
        <w:t>developed</w:t>
      </w:r>
      <w:r>
        <w:rPr>
          <w:spacing w:val="-20"/>
        </w:rPr>
        <w:t xml:space="preserve"> </w:t>
      </w:r>
      <w:r>
        <w:t>tools</w:t>
      </w:r>
      <w:r>
        <w:rPr>
          <w:spacing w:val="-20"/>
        </w:rPr>
        <w:t xml:space="preserve"> </w:t>
      </w:r>
      <w:r>
        <w:t>bring</w:t>
      </w:r>
      <w:r>
        <w:rPr>
          <w:spacing w:val="-20"/>
        </w:rPr>
        <w:t xml:space="preserve"> </w:t>
      </w:r>
      <w:r>
        <w:t>together</w:t>
      </w:r>
      <w:r>
        <w:rPr>
          <w:spacing w:val="-20"/>
        </w:rPr>
        <w:t xml:space="preserve"> </w:t>
      </w:r>
      <w:r>
        <w:t>several</w:t>
      </w:r>
      <w:r>
        <w:rPr>
          <w:spacing w:val="-21"/>
        </w:rPr>
        <w:t xml:space="preserve"> </w:t>
      </w:r>
      <w:r>
        <w:t>of</w:t>
      </w:r>
      <w:r>
        <w:rPr>
          <w:spacing w:val="-20"/>
        </w:rPr>
        <w:t xml:space="preserve"> </w:t>
      </w:r>
      <w:r>
        <w:t>the</w:t>
      </w:r>
      <w:r>
        <w:rPr>
          <w:spacing w:val="-20"/>
        </w:rPr>
        <w:t xml:space="preserve"> </w:t>
      </w:r>
      <w:r>
        <w:t>above</w:t>
      </w:r>
      <w:r>
        <w:rPr>
          <w:spacing w:val="-20"/>
        </w:rPr>
        <w:t xml:space="preserve"> </w:t>
      </w:r>
      <w:r>
        <w:t>technologies</w:t>
      </w:r>
      <w:r>
        <w:rPr>
          <w:spacing w:val="-20"/>
        </w:rPr>
        <w:t xml:space="preserve"> </w:t>
      </w:r>
      <w:r>
        <w:t>to support</w:t>
      </w:r>
      <w:r>
        <w:rPr>
          <w:spacing w:val="-16"/>
        </w:rPr>
        <w:t xml:space="preserve"> </w:t>
      </w:r>
      <w:r>
        <w:t>emerging</w:t>
      </w:r>
      <w:r>
        <w:rPr>
          <w:spacing w:val="-15"/>
        </w:rPr>
        <w:t xml:space="preserve"> </w:t>
      </w:r>
      <w:r>
        <w:rPr>
          <w:spacing w:val="2"/>
        </w:rPr>
        <w:t>types</w:t>
      </w:r>
      <w:r>
        <w:rPr>
          <w:spacing w:val="-15"/>
        </w:rPr>
        <w:t xml:space="preserve"> </w:t>
      </w:r>
      <w:r>
        <w:t>of</w:t>
      </w:r>
      <w:r>
        <w:rPr>
          <w:spacing w:val="-15"/>
        </w:rPr>
        <w:t xml:space="preserve"> </w:t>
      </w:r>
      <w:r>
        <w:t>collaborative</w:t>
      </w:r>
      <w:r>
        <w:rPr>
          <w:spacing w:val="-16"/>
        </w:rPr>
        <w:t xml:space="preserve"> </w:t>
      </w:r>
      <w:r>
        <w:t>translation.</w:t>
      </w:r>
      <w:r>
        <w:rPr>
          <w:spacing w:val="-15"/>
        </w:rPr>
        <w:t xml:space="preserve"> </w:t>
      </w:r>
      <w:r>
        <w:t>Increasing</w:t>
      </w:r>
      <w:r>
        <w:rPr>
          <w:spacing w:val="-15"/>
        </w:rPr>
        <w:t xml:space="preserve"> </w:t>
      </w:r>
      <w:r>
        <w:t>translation demand</w:t>
      </w:r>
      <w:r>
        <w:rPr>
          <w:spacing w:val="-24"/>
        </w:rPr>
        <w:t xml:space="preserve"> </w:t>
      </w:r>
      <w:r>
        <w:t>has</w:t>
      </w:r>
      <w:r>
        <w:rPr>
          <w:spacing w:val="-24"/>
        </w:rPr>
        <w:t xml:space="preserve"> </w:t>
      </w:r>
      <w:r>
        <w:t>led</w:t>
      </w:r>
      <w:r>
        <w:rPr>
          <w:spacing w:val="-24"/>
        </w:rPr>
        <w:t xml:space="preserve"> </w:t>
      </w:r>
      <w:r>
        <w:t>clients</w:t>
      </w:r>
      <w:r>
        <w:rPr>
          <w:spacing w:val="-24"/>
        </w:rPr>
        <w:t xml:space="preserve"> </w:t>
      </w:r>
      <w:r>
        <w:t>to</w:t>
      </w:r>
      <w:r>
        <w:rPr>
          <w:spacing w:val="-24"/>
        </w:rPr>
        <w:t xml:space="preserve"> </w:t>
      </w:r>
      <w:r>
        <w:t>consider</w:t>
      </w:r>
      <w:r>
        <w:rPr>
          <w:spacing w:val="-23"/>
        </w:rPr>
        <w:t xml:space="preserve"> </w:t>
      </w:r>
      <w:r>
        <w:t>alternative</w:t>
      </w:r>
      <w:r>
        <w:rPr>
          <w:spacing w:val="-24"/>
        </w:rPr>
        <w:t xml:space="preserve"> </w:t>
      </w:r>
      <w:r>
        <w:t>strategies</w:t>
      </w:r>
      <w:r>
        <w:rPr>
          <w:spacing w:val="-24"/>
        </w:rPr>
        <w:t xml:space="preserve"> </w:t>
      </w:r>
      <w:r>
        <w:t>to</w:t>
      </w:r>
      <w:r>
        <w:rPr>
          <w:spacing w:val="-24"/>
        </w:rPr>
        <w:t xml:space="preserve"> </w:t>
      </w:r>
      <w:r>
        <w:t>translate</w:t>
      </w:r>
      <w:r>
        <w:rPr>
          <w:spacing w:val="-24"/>
        </w:rPr>
        <w:t xml:space="preserve"> </w:t>
      </w:r>
      <w:r>
        <w:t>content or harness expert users in the target language to contribute to local versions.</w:t>
      </w:r>
      <w:r>
        <w:rPr>
          <w:spacing w:val="-25"/>
        </w:rPr>
        <w:t xml:space="preserve"> </w:t>
      </w:r>
      <w:r>
        <w:t>Such</w:t>
      </w:r>
      <w:r>
        <w:rPr>
          <w:spacing w:val="-25"/>
        </w:rPr>
        <w:t xml:space="preserve"> </w:t>
      </w:r>
      <w:r>
        <w:t>tools</w:t>
      </w:r>
      <w:r>
        <w:rPr>
          <w:spacing w:val="-25"/>
        </w:rPr>
        <w:t xml:space="preserve"> </w:t>
      </w:r>
      <w:r>
        <w:t>(e.g.</w:t>
      </w:r>
      <w:r>
        <w:rPr>
          <w:spacing w:val="-24"/>
        </w:rPr>
        <w:t xml:space="preserve"> </w:t>
      </w:r>
      <w:r>
        <w:t>Lingotek)</w:t>
      </w:r>
      <w:r>
        <w:rPr>
          <w:spacing w:val="-25"/>
        </w:rPr>
        <w:t xml:space="preserve"> </w:t>
      </w:r>
      <w:r>
        <w:t>provide</w:t>
      </w:r>
      <w:r>
        <w:rPr>
          <w:spacing w:val="-25"/>
        </w:rPr>
        <w:t xml:space="preserve"> </w:t>
      </w:r>
      <w:r>
        <w:t>cloud-based,</w:t>
      </w:r>
      <w:r>
        <w:rPr>
          <w:spacing w:val="-24"/>
        </w:rPr>
        <w:t xml:space="preserve"> </w:t>
      </w:r>
      <w:r>
        <w:t>prompted</w:t>
      </w:r>
      <w:r>
        <w:rPr>
          <w:spacing w:val="-25"/>
        </w:rPr>
        <w:t xml:space="preserve"> </w:t>
      </w:r>
      <w:r>
        <w:t xml:space="preserve">working environments, integrating resources such as </w:t>
      </w:r>
      <w:r>
        <w:rPr>
          <w:spacing w:val="2"/>
        </w:rPr>
        <w:t xml:space="preserve">MT </w:t>
      </w:r>
      <w:r>
        <w:t xml:space="preserve">output and </w:t>
      </w:r>
      <w:r>
        <w:rPr>
          <w:spacing w:val="2"/>
        </w:rPr>
        <w:t xml:space="preserve">TM </w:t>
      </w:r>
      <w:r>
        <w:t xml:space="preserve">matches for users without </w:t>
      </w:r>
      <w:r>
        <w:rPr>
          <w:spacing w:val="2"/>
        </w:rPr>
        <w:t xml:space="preserve">training </w:t>
      </w:r>
      <w:r>
        <w:t>and exp</w:t>
      </w:r>
      <w:r>
        <w:t>erience. Some integrate additional functionalities (e.g. project management) in the interface, accessible to</w:t>
      </w:r>
      <w:r>
        <w:rPr>
          <w:spacing w:val="-26"/>
        </w:rPr>
        <w:t xml:space="preserve"> </w:t>
      </w:r>
      <w:r>
        <w:t>all contributors and clients. Some established tool providers have released collaborative</w:t>
      </w:r>
      <w:r>
        <w:rPr>
          <w:spacing w:val="-32"/>
        </w:rPr>
        <w:t xml:space="preserve"> </w:t>
      </w:r>
      <w:r>
        <w:t>working</w:t>
      </w:r>
      <w:r>
        <w:rPr>
          <w:spacing w:val="-32"/>
        </w:rPr>
        <w:t xml:space="preserve"> </w:t>
      </w:r>
      <w:r>
        <w:t>environments</w:t>
      </w:r>
      <w:r>
        <w:rPr>
          <w:spacing w:val="-33"/>
        </w:rPr>
        <w:t xml:space="preserve"> </w:t>
      </w:r>
      <w:r>
        <w:t>(e.g.</w:t>
      </w:r>
      <w:r>
        <w:rPr>
          <w:spacing w:val="-32"/>
        </w:rPr>
        <w:t xml:space="preserve"> </w:t>
      </w:r>
      <w:r>
        <w:t>SDL</w:t>
      </w:r>
      <w:r>
        <w:rPr>
          <w:spacing w:val="-32"/>
        </w:rPr>
        <w:t xml:space="preserve"> </w:t>
      </w:r>
      <w:r>
        <w:t>Cloud</w:t>
      </w:r>
      <w:r>
        <w:rPr>
          <w:spacing w:val="-32"/>
        </w:rPr>
        <w:t xml:space="preserve"> </w:t>
      </w:r>
      <w:r>
        <w:t>Translation</w:t>
      </w:r>
      <w:r>
        <w:rPr>
          <w:spacing w:val="-32"/>
        </w:rPr>
        <w:t xml:space="preserve"> </w:t>
      </w:r>
      <w:r>
        <w:t>Solution</w:t>
      </w:r>
      <w:r>
        <w:t xml:space="preserve">s), and a few newer tools (e.g. </w:t>
      </w:r>
      <w:r>
        <w:rPr>
          <w:spacing w:val="-3"/>
        </w:rPr>
        <w:t xml:space="preserve">Wordbee) </w:t>
      </w:r>
      <w:r>
        <w:t>claim to support even more</w:t>
      </w:r>
      <w:r>
        <w:rPr>
          <w:spacing w:val="-23"/>
        </w:rPr>
        <w:t xml:space="preserve"> </w:t>
      </w:r>
      <w:r>
        <w:t xml:space="preserve">complex translation </w:t>
      </w:r>
      <w:r>
        <w:rPr>
          <w:spacing w:val="2"/>
        </w:rPr>
        <w:t xml:space="preserve">types, </w:t>
      </w:r>
      <w:r>
        <w:t>including localization and</w:t>
      </w:r>
      <w:r>
        <w:rPr>
          <w:spacing w:val="17"/>
        </w:rPr>
        <w:t xml:space="preserve"> </w:t>
      </w:r>
      <w:r>
        <w:t>subtitling.</w:t>
      </w:r>
    </w:p>
    <w:p w14:paraId="37CEFE49" w14:textId="77777777" w:rsidR="00BE520D" w:rsidRDefault="007F6473">
      <w:pPr>
        <w:pStyle w:val="BodyText"/>
        <w:spacing w:line="254" w:lineRule="auto"/>
        <w:ind w:left="478" w:right="439" w:firstLine="240"/>
        <w:jc w:val="both"/>
      </w:pPr>
      <w:r>
        <w:t xml:space="preserve">Integrating crowdsourced translations with </w:t>
      </w:r>
      <w:r>
        <w:rPr>
          <w:spacing w:val="2"/>
        </w:rPr>
        <w:t xml:space="preserve">MT </w:t>
      </w:r>
      <w:r>
        <w:t>support and review by experienced</w:t>
      </w:r>
      <w:r>
        <w:rPr>
          <w:spacing w:val="-32"/>
        </w:rPr>
        <w:t xml:space="preserve"> </w:t>
      </w:r>
      <w:r>
        <w:t>professionals</w:t>
      </w:r>
      <w:r>
        <w:rPr>
          <w:spacing w:val="-31"/>
        </w:rPr>
        <w:t xml:space="preserve"> </w:t>
      </w:r>
      <w:r>
        <w:t>where</w:t>
      </w:r>
      <w:r>
        <w:rPr>
          <w:spacing w:val="-32"/>
        </w:rPr>
        <w:t xml:space="preserve"> </w:t>
      </w:r>
      <w:r>
        <w:t>appropriate</w:t>
      </w:r>
      <w:r>
        <w:rPr>
          <w:spacing w:val="-31"/>
        </w:rPr>
        <w:t xml:space="preserve"> </w:t>
      </w:r>
      <w:r>
        <w:t>increases</w:t>
      </w:r>
      <w:r>
        <w:rPr>
          <w:spacing w:val="-31"/>
        </w:rPr>
        <w:t xml:space="preserve"> </w:t>
      </w:r>
      <w:r>
        <w:t>translation</w:t>
      </w:r>
      <w:r>
        <w:rPr>
          <w:spacing w:val="-32"/>
        </w:rPr>
        <w:t xml:space="preserve"> </w:t>
      </w:r>
      <w:r>
        <w:t>capacity. These tools allow contributors to a project to work over a live network, seeing others’ contributions in real time and sharing resources. Review and comment features build user and client feedback into the work cycle. Suggested uses i</w:t>
      </w:r>
      <w:r>
        <w:t xml:space="preserve">nclude co-opting specialist </w:t>
      </w:r>
      <w:r>
        <w:rPr>
          <w:spacing w:val="2"/>
        </w:rPr>
        <w:t xml:space="preserve">staff </w:t>
      </w:r>
      <w:r>
        <w:t>in the target language</w:t>
      </w:r>
      <w:r>
        <w:rPr>
          <w:spacing w:val="47"/>
        </w:rPr>
        <w:t xml:space="preserve"> </w:t>
      </w:r>
      <w:r>
        <w:t>of</w:t>
      </w:r>
    </w:p>
    <w:p w14:paraId="1AFE19CD" w14:textId="77777777" w:rsidR="00BE520D" w:rsidRDefault="00BE520D">
      <w:pPr>
        <w:spacing w:line="254" w:lineRule="auto"/>
        <w:jc w:val="both"/>
        <w:sectPr w:rsidR="00BE520D">
          <w:pgSz w:w="8850" w:h="13270"/>
          <w:pgMar w:top="840" w:right="720" w:bottom="280" w:left="720" w:header="638" w:footer="0" w:gutter="0"/>
          <w:cols w:space="720"/>
        </w:sectPr>
      </w:pPr>
    </w:p>
    <w:p w14:paraId="21309ACD" w14:textId="77777777" w:rsidR="00BE520D" w:rsidRDefault="00BE520D">
      <w:pPr>
        <w:pStyle w:val="BodyText"/>
        <w:spacing w:before="5"/>
        <w:rPr>
          <w:sz w:val="29"/>
        </w:rPr>
      </w:pPr>
    </w:p>
    <w:p w14:paraId="60AF6F55" w14:textId="77777777" w:rsidR="00BE520D" w:rsidRDefault="007F6473">
      <w:pPr>
        <w:pStyle w:val="BodyText"/>
        <w:spacing w:before="106" w:line="254" w:lineRule="auto"/>
        <w:ind w:left="438" w:right="477"/>
        <w:jc w:val="both"/>
      </w:pPr>
      <w:r>
        <w:t xml:space="preserve">client companies to translate or post-edit, thus harnessing technical and client-specific expertise. A </w:t>
      </w:r>
      <w:r>
        <w:rPr>
          <w:spacing w:val="2"/>
        </w:rPr>
        <w:t xml:space="preserve">similar </w:t>
      </w:r>
      <w:r>
        <w:t>approach is that adopted by Facebook, where an in-house tool was developed to enable users of the site to collaborate in producing, correcting an</w:t>
      </w:r>
      <w:r>
        <w:t xml:space="preserve">d rating translations, sometimes for later review by in-house or professional staff. </w:t>
      </w:r>
      <w:r>
        <w:rPr>
          <w:spacing w:val="2"/>
        </w:rPr>
        <w:t xml:space="preserve">This </w:t>
      </w:r>
      <w:r>
        <w:t>enabled the site to localize</w:t>
      </w:r>
      <w:r>
        <w:rPr>
          <w:spacing w:val="-5"/>
        </w:rPr>
        <w:t xml:space="preserve"> </w:t>
      </w:r>
      <w:r>
        <w:t>huge</w:t>
      </w:r>
      <w:r>
        <w:rPr>
          <w:spacing w:val="-3"/>
        </w:rPr>
        <w:t xml:space="preserve"> </w:t>
      </w:r>
      <w:r>
        <w:t>amounts</w:t>
      </w:r>
      <w:r>
        <w:rPr>
          <w:spacing w:val="-4"/>
        </w:rPr>
        <w:t xml:space="preserve"> </w:t>
      </w:r>
      <w:r>
        <w:t>of</w:t>
      </w:r>
      <w:r>
        <w:rPr>
          <w:spacing w:val="-4"/>
        </w:rPr>
        <w:t xml:space="preserve"> </w:t>
      </w:r>
      <w:r>
        <w:t>data</w:t>
      </w:r>
      <w:r>
        <w:rPr>
          <w:spacing w:val="-5"/>
        </w:rPr>
        <w:t xml:space="preserve"> </w:t>
      </w:r>
      <w:r>
        <w:t>much</w:t>
      </w:r>
      <w:r>
        <w:rPr>
          <w:spacing w:val="-3"/>
        </w:rPr>
        <w:t xml:space="preserve"> </w:t>
      </w:r>
      <w:r>
        <w:t>more</w:t>
      </w:r>
      <w:r>
        <w:rPr>
          <w:spacing w:val="-4"/>
        </w:rPr>
        <w:t xml:space="preserve"> </w:t>
      </w:r>
      <w:r>
        <w:t>quickly</w:t>
      </w:r>
      <w:r>
        <w:rPr>
          <w:spacing w:val="-3"/>
        </w:rPr>
        <w:t xml:space="preserve"> </w:t>
      </w:r>
      <w:r>
        <w:t>and</w:t>
      </w:r>
      <w:r>
        <w:rPr>
          <w:spacing w:val="-4"/>
        </w:rPr>
        <w:t xml:space="preserve"> </w:t>
      </w:r>
      <w:r>
        <w:t>cheaply</w:t>
      </w:r>
      <w:r>
        <w:rPr>
          <w:spacing w:val="-3"/>
        </w:rPr>
        <w:t xml:space="preserve"> </w:t>
      </w:r>
      <w:r>
        <w:t>than</w:t>
      </w:r>
      <w:r>
        <w:rPr>
          <w:spacing w:val="-5"/>
        </w:rPr>
        <w:t xml:space="preserve"> </w:t>
      </w:r>
      <w:r>
        <w:t>would have been feasible under traditional workflows or business</w:t>
      </w:r>
      <w:r>
        <w:rPr>
          <w:spacing w:val="-13"/>
        </w:rPr>
        <w:t xml:space="preserve"> </w:t>
      </w:r>
      <w:r>
        <w:t>models.</w:t>
      </w:r>
    </w:p>
    <w:p w14:paraId="454EE6F2" w14:textId="77777777" w:rsidR="00BE520D" w:rsidRDefault="00BE520D">
      <w:pPr>
        <w:pStyle w:val="BodyText"/>
        <w:rPr>
          <w:sz w:val="22"/>
        </w:rPr>
      </w:pPr>
    </w:p>
    <w:p w14:paraId="7EFEAE4C" w14:textId="77777777" w:rsidR="00BE520D" w:rsidRDefault="00BE520D">
      <w:pPr>
        <w:pStyle w:val="BodyText"/>
        <w:spacing w:before="1"/>
      </w:pPr>
    </w:p>
    <w:p w14:paraId="0B719864" w14:textId="77777777" w:rsidR="00BE520D" w:rsidRDefault="007F6473">
      <w:pPr>
        <w:pStyle w:val="Heading4"/>
        <w:numPr>
          <w:ilvl w:val="1"/>
          <w:numId w:val="27"/>
        </w:numPr>
        <w:tabs>
          <w:tab w:val="left" w:pos="1812"/>
        </w:tabs>
        <w:ind w:left="1811" w:hanging="543"/>
        <w:jc w:val="left"/>
        <w:rPr>
          <w:b/>
        </w:rPr>
      </w:pPr>
      <w:r>
        <w:rPr>
          <w:b/>
        </w:rPr>
        <w:t>The</w:t>
      </w:r>
      <w:r>
        <w:rPr>
          <w:b/>
          <w:spacing w:val="-29"/>
        </w:rPr>
        <w:t xml:space="preserve"> </w:t>
      </w:r>
      <w:r>
        <w:rPr>
          <w:b/>
        </w:rPr>
        <w:t>im</w:t>
      </w:r>
      <w:r>
        <w:rPr>
          <w:b/>
        </w:rPr>
        <w:t>pact</w:t>
      </w:r>
      <w:r>
        <w:rPr>
          <w:b/>
          <w:spacing w:val="-29"/>
        </w:rPr>
        <w:t xml:space="preserve"> </w:t>
      </w:r>
      <w:r>
        <w:rPr>
          <w:b/>
        </w:rPr>
        <w:t>of</w:t>
      </w:r>
      <w:r>
        <w:rPr>
          <w:b/>
          <w:spacing w:val="-29"/>
        </w:rPr>
        <w:t xml:space="preserve"> </w:t>
      </w:r>
      <w:r>
        <w:rPr>
          <w:b/>
        </w:rPr>
        <w:t>tools</w:t>
      </w:r>
      <w:r>
        <w:rPr>
          <w:b/>
          <w:spacing w:val="-29"/>
        </w:rPr>
        <w:t xml:space="preserve"> </w:t>
      </w:r>
      <w:r>
        <w:rPr>
          <w:b/>
        </w:rPr>
        <w:t>on</w:t>
      </w:r>
      <w:r>
        <w:rPr>
          <w:b/>
          <w:spacing w:val="-29"/>
        </w:rPr>
        <w:t xml:space="preserve"> </w:t>
      </w:r>
      <w:r>
        <w:rPr>
          <w:b/>
          <w:spacing w:val="-4"/>
        </w:rPr>
        <w:t>workﬂow</w:t>
      </w:r>
    </w:p>
    <w:p w14:paraId="1FEFF4B2" w14:textId="77777777" w:rsidR="00BE520D" w:rsidRDefault="007F6473">
      <w:pPr>
        <w:pStyle w:val="BodyText"/>
        <w:spacing w:before="204" w:line="254" w:lineRule="auto"/>
        <w:ind w:left="438" w:right="479"/>
        <w:jc w:val="both"/>
      </w:pPr>
      <w:r>
        <w:t>Translation projects vary enormously in size, complexity and context, but almost all share five broad stages in workflow:</w:t>
      </w:r>
    </w:p>
    <w:p w14:paraId="538B0543" w14:textId="77777777" w:rsidR="00BE520D" w:rsidRDefault="00BE520D">
      <w:pPr>
        <w:pStyle w:val="BodyText"/>
        <w:spacing w:before="4"/>
        <w:rPr>
          <w:sz w:val="17"/>
        </w:rPr>
      </w:pPr>
    </w:p>
    <w:p w14:paraId="1755C8D0" w14:textId="77777777" w:rsidR="00BE520D" w:rsidRDefault="007F6473">
      <w:pPr>
        <w:pStyle w:val="ListParagraph"/>
        <w:numPr>
          <w:ilvl w:val="0"/>
          <w:numId w:val="25"/>
        </w:numPr>
        <w:tabs>
          <w:tab w:val="left" w:pos="979"/>
        </w:tabs>
        <w:spacing w:before="1"/>
        <w:rPr>
          <w:sz w:val="20"/>
        </w:rPr>
      </w:pPr>
      <w:r>
        <w:rPr>
          <w:sz w:val="20"/>
        </w:rPr>
        <w:t>Pre-job planning and bidding for</w:t>
      </w:r>
      <w:r>
        <w:rPr>
          <w:spacing w:val="28"/>
          <w:sz w:val="20"/>
        </w:rPr>
        <w:t xml:space="preserve"> </w:t>
      </w:r>
      <w:r>
        <w:rPr>
          <w:sz w:val="20"/>
        </w:rPr>
        <w:t>work;</w:t>
      </w:r>
    </w:p>
    <w:p w14:paraId="51059580" w14:textId="77777777" w:rsidR="00BE520D" w:rsidRDefault="007F6473">
      <w:pPr>
        <w:pStyle w:val="ListParagraph"/>
        <w:numPr>
          <w:ilvl w:val="0"/>
          <w:numId w:val="25"/>
        </w:numPr>
        <w:tabs>
          <w:tab w:val="left" w:pos="979"/>
        </w:tabs>
        <w:spacing w:before="72"/>
        <w:rPr>
          <w:sz w:val="20"/>
        </w:rPr>
      </w:pPr>
      <w:r>
        <w:rPr>
          <w:spacing w:val="-3"/>
          <w:sz w:val="20"/>
        </w:rPr>
        <w:t xml:space="preserve">Award </w:t>
      </w:r>
      <w:r>
        <w:rPr>
          <w:sz w:val="20"/>
        </w:rPr>
        <w:t>of contract and agreeing project</w:t>
      </w:r>
      <w:r>
        <w:rPr>
          <w:spacing w:val="32"/>
          <w:sz w:val="20"/>
        </w:rPr>
        <w:t xml:space="preserve"> </w:t>
      </w:r>
      <w:r>
        <w:rPr>
          <w:sz w:val="20"/>
        </w:rPr>
        <w:t>conditions;</w:t>
      </w:r>
    </w:p>
    <w:p w14:paraId="5E452358" w14:textId="77777777" w:rsidR="00BE520D" w:rsidRDefault="007F6473">
      <w:pPr>
        <w:pStyle w:val="ListParagraph"/>
        <w:numPr>
          <w:ilvl w:val="0"/>
          <w:numId w:val="25"/>
        </w:numPr>
        <w:tabs>
          <w:tab w:val="left" w:pos="979"/>
        </w:tabs>
        <w:spacing w:before="73"/>
        <w:rPr>
          <w:sz w:val="20"/>
        </w:rPr>
      </w:pPr>
      <w:r>
        <w:rPr>
          <w:sz w:val="20"/>
        </w:rPr>
        <w:t>Project management during the life of the</w:t>
      </w:r>
      <w:r>
        <w:rPr>
          <w:spacing w:val="27"/>
          <w:sz w:val="20"/>
        </w:rPr>
        <w:t xml:space="preserve"> </w:t>
      </w:r>
      <w:r>
        <w:rPr>
          <w:sz w:val="20"/>
        </w:rPr>
        <w:t>project;</w:t>
      </w:r>
    </w:p>
    <w:p w14:paraId="1D69CAA0" w14:textId="77777777" w:rsidR="00BE520D" w:rsidRDefault="007F6473">
      <w:pPr>
        <w:pStyle w:val="ListParagraph"/>
        <w:numPr>
          <w:ilvl w:val="0"/>
          <w:numId w:val="25"/>
        </w:numPr>
        <w:tabs>
          <w:tab w:val="left" w:pos="979"/>
        </w:tabs>
        <w:spacing w:before="73"/>
        <w:rPr>
          <w:sz w:val="20"/>
        </w:rPr>
      </w:pPr>
      <w:r>
        <w:rPr>
          <w:sz w:val="20"/>
        </w:rPr>
        <w:t>Project completion and return to</w:t>
      </w:r>
      <w:r>
        <w:rPr>
          <w:spacing w:val="25"/>
          <w:sz w:val="20"/>
        </w:rPr>
        <w:t xml:space="preserve"> </w:t>
      </w:r>
      <w:r>
        <w:rPr>
          <w:sz w:val="20"/>
        </w:rPr>
        <w:t>client;</w:t>
      </w:r>
    </w:p>
    <w:p w14:paraId="7E8F25ED" w14:textId="77777777" w:rsidR="00BE520D" w:rsidRDefault="007F6473">
      <w:pPr>
        <w:pStyle w:val="ListParagraph"/>
        <w:numPr>
          <w:ilvl w:val="0"/>
          <w:numId w:val="25"/>
        </w:numPr>
        <w:tabs>
          <w:tab w:val="left" w:pos="979"/>
        </w:tabs>
        <w:spacing w:before="73"/>
        <w:rPr>
          <w:sz w:val="20"/>
        </w:rPr>
      </w:pPr>
      <w:r>
        <w:rPr>
          <w:sz w:val="20"/>
        </w:rPr>
        <w:t>Post-project review and</w:t>
      </w:r>
      <w:r>
        <w:rPr>
          <w:spacing w:val="15"/>
          <w:sz w:val="20"/>
        </w:rPr>
        <w:t xml:space="preserve"> </w:t>
      </w:r>
      <w:r>
        <w:rPr>
          <w:sz w:val="20"/>
        </w:rPr>
        <w:t>management.</w:t>
      </w:r>
    </w:p>
    <w:p w14:paraId="54AEF214" w14:textId="77777777" w:rsidR="00BE520D" w:rsidRDefault="00BE520D">
      <w:pPr>
        <w:pStyle w:val="BodyText"/>
        <w:spacing w:before="5"/>
      </w:pPr>
    </w:p>
    <w:p w14:paraId="5689C234" w14:textId="77777777" w:rsidR="00BE520D" w:rsidRDefault="007F6473">
      <w:pPr>
        <w:pStyle w:val="BodyText"/>
        <w:spacing w:line="254" w:lineRule="auto"/>
        <w:ind w:left="438" w:right="477"/>
        <w:jc w:val="both"/>
      </w:pPr>
      <w:r>
        <w:t xml:space="preserve">These stages take different forms in </w:t>
      </w:r>
      <w:r>
        <w:rPr>
          <w:spacing w:val="2"/>
        </w:rPr>
        <w:t xml:space="preserve">certain </w:t>
      </w:r>
      <w:r>
        <w:t>settings. For instance, while translation</w:t>
      </w:r>
      <w:r>
        <w:rPr>
          <w:spacing w:val="-38"/>
        </w:rPr>
        <w:t xml:space="preserve"> </w:t>
      </w:r>
      <w:r>
        <w:t>‘clients’</w:t>
      </w:r>
      <w:r>
        <w:rPr>
          <w:spacing w:val="-38"/>
        </w:rPr>
        <w:t xml:space="preserve"> </w:t>
      </w:r>
      <w:r>
        <w:t>in</w:t>
      </w:r>
      <w:r>
        <w:rPr>
          <w:spacing w:val="-37"/>
        </w:rPr>
        <w:t xml:space="preserve"> </w:t>
      </w:r>
      <w:r>
        <w:t>some</w:t>
      </w:r>
      <w:r>
        <w:rPr>
          <w:spacing w:val="-38"/>
        </w:rPr>
        <w:t xml:space="preserve"> </w:t>
      </w:r>
      <w:r>
        <w:t>large</w:t>
      </w:r>
      <w:r>
        <w:rPr>
          <w:spacing w:val="-38"/>
        </w:rPr>
        <w:t xml:space="preserve"> </w:t>
      </w:r>
      <w:r>
        <w:t>organizations</w:t>
      </w:r>
      <w:r>
        <w:rPr>
          <w:spacing w:val="-37"/>
        </w:rPr>
        <w:t xml:space="preserve"> </w:t>
      </w:r>
      <w:r>
        <w:rPr>
          <w:spacing w:val="2"/>
        </w:rPr>
        <w:t>expect</w:t>
      </w:r>
      <w:r>
        <w:rPr>
          <w:spacing w:val="-38"/>
        </w:rPr>
        <w:t xml:space="preserve"> </w:t>
      </w:r>
      <w:r>
        <w:t>in-house</w:t>
      </w:r>
      <w:r>
        <w:rPr>
          <w:spacing w:val="-38"/>
        </w:rPr>
        <w:t xml:space="preserve"> </w:t>
      </w:r>
      <w:r>
        <w:t>departments to</w:t>
      </w:r>
      <w:r>
        <w:rPr>
          <w:spacing w:val="-29"/>
        </w:rPr>
        <w:t xml:space="preserve"> </w:t>
      </w:r>
      <w:r>
        <w:t>‘tender’</w:t>
      </w:r>
      <w:r>
        <w:rPr>
          <w:spacing w:val="-29"/>
        </w:rPr>
        <w:t xml:space="preserve"> </w:t>
      </w:r>
      <w:r>
        <w:t>for</w:t>
      </w:r>
      <w:r>
        <w:rPr>
          <w:spacing w:val="-29"/>
        </w:rPr>
        <w:t xml:space="preserve"> </w:t>
      </w:r>
      <w:r>
        <w:t>work,</w:t>
      </w:r>
      <w:r>
        <w:rPr>
          <w:spacing w:val="-29"/>
        </w:rPr>
        <w:t xml:space="preserve"> </w:t>
      </w:r>
      <w:r>
        <w:t>others</w:t>
      </w:r>
      <w:r>
        <w:rPr>
          <w:spacing w:val="-29"/>
        </w:rPr>
        <w:t xml:space="preserve"> </w:t>
      </w:r>
      <w:r>
        <w:t>bypass</w:t>
      </w:r>
      <w:r>
        <w:rPr>
          <w:spacing w:val="-29"/>
        </w:rPr>
        <w:t xml:space="preserve"> </w:t>
      </w:r>
      <w:r>
        <w:t>job</w:t>
      </w:r>
      <w:r>
        <w:rPr>
          <w:spacing w:val="-29"/>
        </w:rPr>
        <w:t xml:space="preserve"> </w:t>
      </w:r>
      <w:r>
        <w:t>costing</w:t>
      </w:r>
      <w:r>
        <w:rPr>
          <w:spacing w:val="-29"/>
        </w:rPr>
        <w:t xml:space="preserve"> </w:t>
      </w:r>
      <w:r>
        <w:t>procedures</w:t>
      </w:r>
      <w:r>
        <w:rPr>
          <w:spacing w:val="-29"/>
        </w:rPr>
        <w:t xml:space="preserve"> </w:t>
      </w:r>
      <w:r>
        <w:t>and</w:t>
      </w:r>
      <w:r>
        <w:rPr>
          <w:spacing w:val="-29"/>
        </w:rPr>
        <w:t xml:space="preserve"> </w:t>
      </w:r>
      <w:r>
        <w:t>simply</w:t>
      </w:r>
      <w:r>
        <w:rPr>
          <w:spacing w:val="-29"/>
        </w:rPr>
        <w:t xml:space="preserve"> </w:t>
      </w:r>
      <w:r>
        <w:t xml:space="preserve">allocate work to suitable staff. There </w:t>
      </w:r>
      <w:r>
        <w:rPr>
          <w:spacing w:val="2"/>
        </w:rPr>
        <w:t xml:space="preserve">will </w:t>
      </w:r>
      <w:r>
        <w:t>usually still be a comparable pre-project planning stage, however. Though they may take a slightly d</w:t>
      </w:r>
      <w:r>
        <w:t>ifferent form, then, these stages are found, even in contexts where electronic tools have not</w:t>
      </w:r>
      <w:r>
        <w:rPr>
          <w:spacing w:val="-22"/>
        </w:rPr>
        <w:t xml:space="preserve"> </w:t>
      </w:r>
      <w:r>
        <w:t>yet</w:t>
      </w:r>
      <w:r>
        <w:rPr>
          <w:spacing w:val="-22"/>
        </w:rPr>
        <w:t xml:space="preserve"> </w:t>
      </w:r>
      <w:r>
        <w:t>had</w:t>
      </w:r>
      <w:r>
        <w:rPr>
          <w:spacing w:val="-22"/>
        </w:rPr>
        <w:t xml:space="preserve"> </w:t>
      </w:r>
      <w:r>
        <w:t>much</w:t>
      </w:r>
      <w:r>
        <w:rPr>
          <w:spacing w:val="-22"/>
        </w:rPr>
        <w:t xml:space="preserve"> </w:t>
      </w:r>
      <w:r>
        <w:t>impact</w:t>
      </w:r>
      <w:r>
        <w:rPr>
          <w:spacing w:val="-22"/>
        </w:rPr>
        <w:t xml:space="preserve"> </w:t>
      </w:r>
      <w:r>
        <w:t>on</w:t>
      </w:r>
      <w:r>
        <w:rPr>
          <w:spacing w:val="-21"/>
        </w:rPr>
        <w:t xml:space="preserve"> </w:t>
      </w:r>
      <w:r>
        <w:t>the</w:t>
      </w:r>
      <w:r>
        <w:rPr>
          <w:spacing w:val="-22"/>
        </w:rPr>
        <w:t xml:space="preserve"> </w:t>
      </w:r>
      <w:r>
        <w:t>translation</w:t>
      </w:r>
      <w:r>
        <w:rPr>
          <w:spacing w:val="-22"/>
        </w:rPr>
        <w:t xml:space="preserve"> </w:t>
      </w:r>
      <w:r>
        <w:t>sector</w:t>
      </w:r>
      <w:r>
        <w:rPr>
          <w:spacing w:val="-22"/>
        </w:rPr>
        <w:t xml:space="preserve"> </w:t>
      </w:r>
      <w:r>
        <w:t>(e.g.</w:t>
      </w:r>
      <w:r>
        <w:rPr>
          <w:spacing w:val="-22"/>
        </w:rPr>
        <w:t xml:space="preserve"> </w:t>
      </w:r>
      <w:r>
        <w:t>developing</w:t>
      </w:r>
      <w:r>
        <w:rPr>
          <w:spacing w:val="-21"/>
        </w:rPr>
        <w:t xml:space="preserve"> </w:t>
      </w:r>
      <w:r>
        <w:t xml:space="preserve">countries with poor </w:t>
      </w:r>
      <w:r>
        <w:rPr>
          <w:spacing w:val="4"/>
        </w:rPr>
        <w:t xml:space="preserve">IT </w:t>
      </w:r>
      <w:r>
        <w:t>infrastructure). However, tools have developed to support and,</w:t>
      </w:r>
      <w:r>
        <w:rPr>
          <w:spacing w:val="-17"/>
        </w:rPr>
        <w:t xml:space="preserve"> </w:t>
      </w:r>
      <w:r>
        <w:t>where</w:t>
      </w:r>
      <w:r>
        <w:rPr>
          <w:spacing w:val="-17"/>
        </w:rPr>
        <w:t xml:space="preserve"> </w:t>
      </w:r>
      <w:r>
        <w:t>possibl</w:t>
      </w:r>
      <w:r>
        <w:t>e,</w:t>
      </w:r>
      <w:r>
        <w:rPr>
          <w:spacing w:val="-17"/>
        </w:rPr>
        <w:t xml:space="preserve"> </w:t>
      </w:r>
      <w:r>
        <w:t>automate</w:t>
      </w:r>
      <w:r>
        <w:rPr>
          <w:spacing w:val="-17"/>
        </w:rPr>
        <w:t xml:space="preserve"> </w:t>
      </w:r>
      <w:r>
        <w:t>each</w:t>
      </w:r>
      <w:r>
        <w:rPr>
          <w:spacing w:val="-16"/>
        </w:rPr>
        <w:t xml:space="preserve"> </w:t>
      </w:r>
      <w:r>
        <w:t>of</w:t>
      </w:r>
      <w:r>
        <w:rPr>
          <w:spacing w:val="-17"/>
        </w:rPr>
        <w:t xml:space="preserve"> </w:t>
      </w:r>
      <w:r>
        <w:t>the</w:t>
      </w:r>
      <w:r>
        <w:rPr>
          <w:spacing w:val="-17"/>
        </w:rPr>
        <w:t xml:space="preserve"> </w:t>
      </w:r>
      <w:r>
        <w:t>above</w:t>
      </w:r>
      <w:r>
        <w:rPr>
          <w:spacing w:val="-17"/>
        </w:rPr>
        <w:t xml:space="preserve"> </w:t>
      </w:r>
      <w:r>
        <w:t>stages,</w:t>
      </w:r>
      <w:r>
        <w:rPr>
          <w:spacing w:val="-16"/>
        </w:rPr>
        <w:t xml:space="preserve"> </w:t>
      </w:r>
      <w:r>
        <w:t>with</w:t>
      </w:r>
      <w:r>
        <w:rPr>
          <w:spacing w:val="-17"/>
        </w:rPr>
        <w:t xml:space="preserve"> </w:t>
      </w:r>
      <w:r>
        <w:t>various</w:t>
      </w:r>
      <w:r>
        <w:rPr>
          <w:spacing w:val="-17"/>
        </w:rPr>
        <w:t xml:space="preserve"> </w:t>
      </w:r>
      <w:r>
        <w:t>effects on workflow in most translation</w:t>
      </w:r>
      <w:r>
        <w:rPr>
          <w:spacing w:val="29"/>
        </w:rPr>
        <w:t xml:space="preserve"> </w:t>
      </w:r>
      <w:r>
        <w:t>markets.</w:t>
      </w:r>
    </w:p>
    <w:p w14:paraId="7DEC3607" w14:textId="77777777" w:rsidR="00BE520D" w:rsidRDefault="007F6473">
      <w:pPr>
        <w:pStyle w:val="BodyText"/>
        <w:spacing w:line="254" w:lineRule="auto"/>
        <w:ind w:left="438" w:right="478" w:firstLine="240"/>
        <w:jc w:val="both"/>
      </w:pPr>
      <w:r>
        <w:t xml:space="preserve">Without tools, </w:t>
      </w:r>
      <w:r>
        <w:rPr>
          <w:spacing w:val="2"/>
        </w:rPr>
        <w:t xml:space="preserve">certain </w:t>
      </w:r>
      <w:r>
        <w:t xml:space="preserve">job </w:t>
      </w:r>
      <w:r>
        <w:rPr>
          <w:spacing w:val="2"/>
        </w:rPr>
        <w:t xml:space="preserve">types </w:t>
      </w:r>
      <w:r>
        <w:t xml:space="preserve">common today would simply not be possible. The combination of PM and localization tools, for example, enables translations across multiple languages and in complex formats which would otherwise be impossibly </w:t>
      </w:r>
      <w:r>
        <w:rPr>
          <w:spacing w:val="2"/>
        </w:rPr>
        <w:t xml:space="preserve">time-consuming </w:t>
      </w:r>
      <w:r>
        <w:t xml:space="preserve">or expensive. </w:t>
      </w:r>
      <w:r>
        <w:rPr>
          <w:spacing w:val="-8"/>
        </w:rPr>
        <w:t xml:space="preserve">To </w:t>
      </w:r>
      <w:r>
        <w:t xml:space="preserve">achieve </w:t>
      </w:r>
      <w:r>
        <w:rPr>
          <w:spacing w:val="2"/>
        </w:rPr>
        <w:t xml:space="preserve">this, </w:t>
      </w:r>
      <w:r>
        <w:t>ho</w:t>
      </w:r>
      <w:r>
        <w:t>wever, tools ‘systematise the translation process so that it can</w:t>
      </w:r>
      <w:r>
        <w:rPr>
          <w:spacing w:val="-7"/>
        </w:rPr>
        <w:t xml:space="preserve"> </w:t>
      </w:r>
      <w:r>
        <w:t>be</w:t>
      </w:r>
      <w:r>
        <w:rPr>
          <w:spacing w:val="-7"/>
        </w:rPr>
        <w:t xml:space="preserve"> </w:t>
      </w:r>
      <w:r>
        <w:t>standardised</w:t>
      </w:r>
      <w:r>
        <w:rPr>
          <w:spacing w:val="-6"/>
        </w:rPr>
        <w:t xml:space="preserve"> </w:t>
      </w:r>
      <w:r>
        <w:t>and</w:t>
      </w:r>
      <w:r>
        <w:rPr>
          <w:spacing w:val="-7"/>
        </w:rPr>
        <w:t xml:space="preserve"> </w:t>
      </w:r>
      <w:r>
        <w:t>protocols</w:t>
      </w:r>
      <w:r>
        <w:rPr>
          <w:spacing w:val="-6"/>
        </w:rPr>
        <w:t xml:space="preserve"> </w:t>
      </w:r>
      <w:r>
        <w:t>can</w:t>
      </w:r>
      <w:r>
        <w:rPr>
          <w:spacing w:val="-7"/>
        </w:rPr>
        <w:t xml:space="preserve"> </w:t>
      </w:r>
      <w:r>
        <w:t>be</w:t>
      </w:r>
      <w:r>
        <w:rPr>
          <w:spacing w:val="-7"/>
        </w:rPr>
        <w:t xml:space="preserve"> </w:t>
      </w:r>
      <w:r>
        <w:t>implemented’</w:t>
      </w:r>
      <w:r>
        <w:rPr>
          <w:spacing w:val="-6"/>
        </w:rPr>
        <w:t xml:space="preserve"> </w:t>
      </w:r>
      <w:r>
        <w:t xml:space="preserve">(Torres-Hostench et al., 2010: </w:t>
      </w:r>
      <w:r>
        <w:rPr>
          <w:spacing w:val="-3"/>
        </w:rPr>
        <w:t xml:space="preserve">255). </w:t>
      </w:r>
      <w:r>
        <w:rPr>
          <w:spacing w:val="2"/>
        </w:rPr>
        <w:t xml:space="preserve">This </w:t>
      </w:r>
      <w:r>
        <w:t>has both positive and negative effects. Since the tools’ integration in the industry, there has bee</w:t>
      </w:r>
      <w:r>
        <w:t>n observable change in its make-up. They both enable and encourage the scaling-up of translation processes.</w:t>
      </w:r>
      <w:r>
        <w:rPr>
          <w:spacing w:val="-24"/>
        </w:rPr>
        <w:t xml:space="preserve"> </w:t>
      </w:r>
      <w:r>
        <w:t>They</w:t>
      </w:r>
      <w:r>
        <w:rPr>
          <w:spacing w:val="-23"/>
        </w:rPr>
        <w:t xml:space="preserve"> </w:t>
      </w:r>
      <w:r>
        <w:t>encourage</w:t>
      </w:r>
      <w:r>
        <w:rPr>
          <w:spacing w:val="-23"/>
        </w:rPr>
        <w:t xml:space="preserve"> </w:t>
      </w:r>
      <w:r>
        <w:t>much</w:t>
      </w:r>
      <w:r>
        <w:rPr>
          <w:spacing w:val="-24"/>
        </w:rPr>
        <w:t xml:space="preserve"> </w:t>
      </w:r>
      <w:r>
        <w:t>larger</w:t>
      </w:r>
      <w:r>
        <w:rPr>
          <w:spacing w:val="-23"/>
        </w:rPr>
        <w:t xml:space="preserve"> </w:t>
      </w:r>
      <w:r>
        <w:t>projects,</w:t>
      </w:r>
      <w:r>
        <w:rPr>
          <w:spacing w:val="-23"/>
        </w:rPr>
        <w:t xml:space="preserve"> </w:t>
      </w:r>
      <w:r>
        <w:t>huge</w:t>
      </w:r>
      <w:r>
        <w:rPr>
          <w:spacing w:val="-23"/>
        </w:rPr>
        <w:t xml:space="preserve"> </w:t>
      </w:r>
      <w:r>
        <w:t>multilingual</w:t>
      </w:r>
      <w:r>
        <w:rPr>
          <w:spacing w:val="-24"/>
        </w:rPr>
        <w:t xml:space="preserve"> </w:t>
      </w:r>
      <w:r>
        <w:t>teams</w:t>
      </w:r>
      <w:r>
        <w:rPr>
          <w:spacing w:val="-23"/>
        </w:rPr>
        <w:t xml:space="preserve"> </w:t>
      </w:r>
      <w:r>
        <w:t xml:space="preserve">of translators and other specialists, the appearance and growing importance of larger </w:t>
      </w:r>
      <w:r>
        <w:rPr>
          <w:spacing w:val="-6"/>
        </w:rPr>
        <w:t>M</w:t>
      </w:r>
      <w:r>
        <w:rPr>
          <w:spacing w:val="-6"/>
        </w:rPr>
        <w:t xml:space="preserve">LVs </w:t>
      </w:r>
      <w:r>
        <w:t>to manage the huge volumes of information, increasing outsourcing and an inevitable new emphasis on project</w:t>
      </w:r>
      <w:r>
        <w:rPr>
          <w:spacing w:val="7"/>
        </w:rPr>
        <w:t xml:space="preserve"> </w:t>
      </w:r>
      <w:r>
        <w:t>management.</w:t>
      </w:r>
    </w:p>
    <w:p w14:paraId="69E1B562" w14:textId="77777777" w:rsidR="00BE520D" w:rsidRDefault="00BE520D">
      <w:pPr>
        <w:spacing w:line="254" w:lineRule="auto"/>
        <w:jc w:val="both"/>
        <w:sectPr w:rsidR="00BE520D">
          <w:pgSz w:w="8850" w:h="13270"/>
          <w:pgMar w:top="840" w:right="720" w:bottom="280" w:left="720" w:header="644" w:footer="0" w:gutter="0"/>
          <w:cols w:space="720"/>
        </w:sectPr>
      </w:pPr>
    </w:p>
    <w:p w14:paraId="12F860C6" w14:textId="77777777" w:rsidR="00BE520D" w:rsidRDefault="00BE520D">
      <w:pPr>
        <w:pStyle w:val="BodyText"/>
        <w:spacing w:before="5"/>
        <w:rPr>
          <w:sz w:val="29"/>
        </w:rPr>
      </w:pPr>
    </w:p>
    <w:p w14:paraId="5DA53C2F" w14:textId="77777777" w:rsidR="00BE520D" w:rsidRDefault="007F6473">
      <w:pPr>
        <w:pStyle w:val="BodyText"/>
        <w:spacing w:before="106" w:line="254" w:lineRule="auto"/>
        <w:ind w:left="481" w:right="435"/>
        <w:jc w:val="both"/>
      </w:pPr>
      <w:r>
        <w:t xml:space="preserve">Management processes have become more complex, resulting in a substantial new cohort of translation PMs. </w:t>
      </w:r>
      <w:r>
        <w:rPr>
          <w:spacing w:val="2"/>
        </w:rPr>
        <w:t xml:space="preserve">This </w:t>
      </w:r>
      <w:r>
        <w:t>mea</w:t>
      </w:r>
      <w:r>
        <w:t>ns that increasing resources</w:t>
      </w:r>
      <w:r>
        <w:rPr>
          <w:spacing w:val="-22"/>
        </w:rPr>
        <w:t xml:space="preserve"> </w:t>
      </w:r>
      <w:r>
        <w:t>must</w:t>
      </w:r>
      <w:r>
        <w:rPr>
          <w:spacing w:val="-21"/>
        </w:rPr>
        <w:t xml:space="preserve"> </w:t>
      </w:r>
      <w:r>
        <w:t>be</w:t>
      </w:r>
      <w:r>
        <w:rPr>
          <w:spacing w:val="-21"/>
        </w:rPr>
        <w:t xml:space="preserve"> </w:t>
      </w:r>
      <w:r>
        <w:t>devoted</w:t>
      </w:r>
      <w:r>
        <w:rPr>
          <w:spacing w:val="-22"/>
        </w:rPr>
        <w:t xml:space="preserve"> </w:t>
      </w:r>
      <w:r>
        <w:t>to</w:t>
      </w:r>
      <w:r>
        <w:rPr>
          <w:spacing w:val="-21"/>
        </w:rPr>
        <w:t xml:space="preserve"> </w:t>
      </w:r>
      <w:r>
        <w:t>management,</w:t>
      </w:r>
      <w:r>
        <w:rPr>
          <w:spacing w:val="-21"/>
        </w:rPr>
        <w:t xml:space="preserve"> </w:t>
      </w:r>
      <w:r>
        <w:t>rather</w:t>
      </w:r>
      <w:r>
        <w:rPr>
          <w:spacing w:val="-22"/>
        </w:rPr>
        <w:t xml:space="preserve"> </w:t>
      </w:r>
      <w:r>
        <w:t>than</w:t>
      </w:r>
      <w:r>
        <w:rPr>
          <w:spacing w:val="-21"/>
        </w:rPr>
        <w:t xml:space="preserve"> </w:t>
      </w:r>
      <w:r>
        <w:t>directly</w:t>
      </w:r>
      <w:r>
        <w:rPr>
          <w:spacing w:val="-21"/>
        </w:rPr>
        <w:t xml:space="preserve"> </w:t>
      </w:r>
      <w:r>
        <w:t>to</w:t>
      </w:r>
      <w:r>
        <w:rPr>
          <w:spacing w:val="-22"/>
        </w:rPr>
        <w:t xml:space="preserve"> </w:t>
      </w:r>
      <w:r>
        <w:t xml:space="preserve">linguistic aspects. </w:t>
      </w:r>
      <w:r>
        <w:rPr>
          <w:spacing w:val="-4"/>
        </w:rPr>
        <w:t xml:space="preserve">Tools </w:t>
      </w:r>
      <w:r>
        <w:t>also support a much greater range of file formats, with the industry</w:t>
      </w:r>
      <w:r>
        <w:rPr>
          <w:spacing w:val="-12"/>
        </w:rPr>
        <w:t xml:space="preserve"> </w:t>
      </w:r>
      <w:r>
        <w:t>now</w:t>
      </w:r>
      <w:r>
        <w:rPr>
          <w:spacing w:val="-12"/>
        </w:rPr>
        <w:t xml:space="preserve"> </w:t>
      </w:r>
      <w:r>
        <w:t>expected</w:t>
      </w:r>
      <w:r>
        <w:rPr>
          <w:spacing w:val="-11"/>
        </w:rPr>
        <w:t xml:space="preserve"> </w:t>
      </w:r>
      <w:r>
        <w:t>to</w:t>
      </w:r>
      <w:r>
        <w:rPr>
          <w:spacing w:val="-12"/>
        </w:rPr>
        <w:t xml:space="preserve"> </w:t>
      </w:r>
      <w:r>
        <w:t>service</w:t>
      </w:r>
      <w:r>
        <w:rPr>
          <w:spacing w:val="-12"/>
        </w:rPr>
        <w:t xml:space="preserve"> </w:t>
      </w:r>
      <w:r>
        <w:t>multilingual</w:t>
      </w:r>
      <w:r>
        <w:rPr>
          <w:spacing w:val="-12"/>
        </w:rPr>
        <w:t xml:space="preserve"> </w:t>
      </w:r>
      <w:r>
        <w:t>publishing,</w:t>
      </w:r>
      <w:r>
        <w:rPr>
          <w:spacing w:val="-11"/>
        </w:rPr>
        <w:t xml:space="preserve"> </w:t>
      </w:r>
      <w:r>
        <w:rPr>
          <w:spacing w:val="2"/>
        </w:rPr>
        <w:t>DTP</w:t>
      </w:r>
      <w:r>
        <w:rPr>
          <w:spacing w:val="-12"/>
        </w:rPr>
        <w:t xml:space="preserve"> </w:t>
      </w:r>
      <w:r>
        <w:t>and</w:t>
      </w:r>
      <w:r>
        <w:rPr>
          <w:spacing w:val="-12"/>
        </w:rPr>
        <w:t xml:space="preserve"> </w:t>
      </w:r>
      <w:r>
        <w:t>a</w:t>
      </w:r>
      <w:r>
        <w:rPr>
          <w:spacing w:val="-11"/>
        </w:rPr>
        <w:t xml:space="preserve"> </w:t>
      </w:r>
      <w:r>
        <w:t>range of other specialized services which individuals and smaller LSPs cannot provide. There are financial and support implications of providing the growing</w:t>
      </w:r>
      <w:r>
        <w:rPr>
          <w:spacing w:val="-19"/>
        </w:rPr>
        <w:t xml:space="preserve"> </w:t>
      </w:r>
      <w:r>
        <w:t>number</w:t>
      </w:r>
      <w:r>
        <w:rPr>
          <w:spacing w:val="-18"/>
        </w:rPr>
        <w:t xml:space="preserve"> </w:t>
      </w:r>
      <w:r>
        <w:t>of</w:t>
      </w:r>
      <w:r>
        <w:rPr>
          <w:spacing w:val="-18"/>
        </w:rPr>
        <w:t xml:space="preserve"> </w:t>
      </w:r>
      <w:r>
        <w:t>tools</w:t>
      </w:r>
      <w:r>
        <w:rPr>
          <w:spacing w:val="-18"/>
        </w:rPr>
        <w:t xml:space="preserve"> </w:t>
      </w:r>
      <w:r>
        <w:t>needed</w:t>
      </w:r>
      <w:r>
        <w:rPr>
          <w:spacing w:val="-18"/>
        </w:rPr>
        <w:t xml:space="preserve"> </w:t>
      </w:r>
      <w:r>
        <w:t>to</w:t>
      </w:r>
      <w:r>
        <w:rPr>
          <w:spacing w:val="-18"/>
        </w:rPr>
        <w:t xml:space="preserve"> </w:t>
      </w:r>
      <w:r>
        <w:t>service</w:t>
      </w:r>
      <w:r>
        <w:rPr>
          <w:spacing w:val="-18"/>
        </w:rPr>
        <w:t xml:space="preserve"> </w:t>
      </w:r>
      <w:r>
        <w:t>the</w:t>
      </w:r>
      <w:r>
        <w:rPr>
          <w:spacing w:val="-19"/>
        </w:rPr>
        <w:t xml:space="preserve"> </w:t>
      </w:r>
      <w:r>
        <w:t>range</w:t>
      </w:r>
      <w:r>
        <w:rPr>
          <w:spacing w:val="-18"/>
        </w:rPr>
        <w:t xml:space="preserve"> </w:t>
      </w:r>
      <w:r>
        <w:t>of</w:t>
      </w:r>
      <w:r>
        <w:rPr>
          <w:spacing w:val="-18"/>
        </w:rPr>
        <w:t xml:space="preserve"> </w:t>
      </w:r>
      <w:r>
        <w:t>client</w:t>
      </w:r>
      <w:r>
        <w:rPr>
          <w:spacing w:val="-18"/>
        </w:rPr>
        <w:t xml:space="preserve"> </w:t>
      </w:r>
      <w:r>
        <w:t>requirements: freelance translators cannot af</w:t>
      </w:r>
      <w:r>
        <w:t>ford all the tools clients may</w:t>
      </w:r>
      <w:r>
        <w:rPr>
          <w:spacing w:val="-6"/>
        </w:rPr>
        <w:t xml:space="preserve"> </w:t>
      </w:r>
      <w:r>
        <w:t>require.</w:t>
      </w:r>
    </w:p>
    <w:p w14:paraId="2702B004" w14:textId="77777777" w:rsidR="00BE520D" w:rsidRDefault="007F6473">
      <w:pPr>
        <w:pStyle w:val="BodyText"/>
        <w:spacing w:line="254" w:lineRule="auto"/>
        <w:ind w:left="481" w:right="436" w:firstLine="240"/>
        <w:jc w:val="both"/>
      </w:pPr>
      <w:r>
        <w:t xml:space="preserve">What does this mean </w:t>
      </w:r>
      <w:r>
        <w:rPr>
          <w:spacing w:val="-3"/>
        </w:rPr>
        <w:t xml:space="preserve">for </w:t>
      </w:r>
      <w:r>
        <w:t xml:space="preserve">typical </w:t>
      </w:r>
      <w:r>
        <w:rPr>
          <w:spacing w:val="-3"/>
        </w:rPr>
        <w:t xml:space="preserve">workflow? Translators  </w:t>
      </w:r>
      <w:r>
        <w:t xml:space="preserve">are </w:t>
      </w:r>
      <w:r>
        <w:rPr>
          <w:spacing w:val="-3"/>
        </w:rPr>
        <w:t>now</w:t>
      </w:r>
      <w:r>
        <w:rPr>
          <w:spacing w:val="42"/>
        </w:rPr>
        <w:t xml:space="preserve"> </w:t>
      </w:r>
      <w:r>
        <w:t xml:space="preserve">part  of </w:t>
      </w:r>
      <w:r>
        <w:rPr>
          <w:spacing w:val="-3"/>
        </w:rPr>
        <w:t xml:space="preserve">much </w:t>
      </w:r>
      <w:r>
        <w:t xml:space="preserve">bigger teams, with tools </w:t>
      </w:r>
      <w:r>
        <w:rPr>
          <w:spacing w:val="-3"/>
        </w:rPr>
        <w:t xml:space="preserve">automating more </w:t>
      </w:r>
      <w:r>
        <w:t xml:space="preserve">project processes and often dictating </w:t>
      </w:r>
      <w:r>
        <w:rPr>
          <w:spacing w:val="-3"/>
        </w:rPr>
        <w:t xml:space="preserve">how </w:t>
      </w:r>
      <w:r>
        <w:t xml:space="preserve">translation fits in. </w:t>
      </w:r>
      <w:r>
        <w:rPr>
          <w:spacing w:val="-3"/>
        </w:rPr>
        <w:t xml:space="preserve">For </w:t>
      </w:r>
      <w:r>
        <w:t xml:space="preserve">instance, if subtitling and </w:t>
      </w:r>
      <w:r>
        <w:rPr>
          <w:spacing w:val="-3"/>
        </w:rPr>
        <w:t>web</w:t>
      </w:r>
      <w:r>
        <w:rPr>
          <w:spacing w:val="-3"/>
        </w:rPr>
        <w:t xml:space="preserve"> </w:t>
      </w:r>
      <w:r>
        <w:t xml:space="preserve">localization </w:t>
      </w:r>
      <w:r>
        <w:rPr>
          <w:spacing w:val="-3"/>
        </w:rPr>
        <w:t xml:space="preserve">have </w:t>
      </w:r>
      <w:r>
        <w:t>to be integrated into a larger translation project, there is substantial</w:t>
      </w:r>
      <w:r>
        <w:rPr>
          <w:spacing w:val="-10"/>
        </w:rPr>
        <w:t xml:space="preserve"> </w:t>
      </w:r>
      <w:r>
        <w:t>impact</w:t>
      </w:r>
      <w:r>
        <w:rPr>
          <w:spacing w:val="-10"/>
        </w:rPr>
        <w:t xml:space="preserve"> </w:t>
      </w:r>
      <w:r>
        <w:rPr>
          <w:spacing w:val="-3"/>
        </w:rPr>
        <w:t>for</w:t>
      </w:r>
      <w:r>
        <w:rPr>
          <w:spacing w:val="-9"/>
        </w:rPr>
        <w:t xml:space="preserve"> </w:t>
      </w:r>
      <w:r>
        <w:t>timing</w:t>
      </w:r>
      <w:r>
        <w:rPr>
          <w:spacing w:val="-10"/>
        </w:rPr>
        <w:t xml:space="preserve"> </w:t>
      </w:r>
      <w:r>
        <w:t>and</w:t>
      </w:r>
      <w:r>
        <w:rPr>
          <w:spacing w:val="-10"/>
        </w:rPr>
        <w:t xml:space="preserve"> </w:t>
      </w:r>
      <w:r>
        <w:t>QC.</w:t>
      </w:r>
      <w:r>
        <w:rPr>
          <w:spacing w:val="-9"/>
        </w:rPr>
        <w:t xml:space="preserve"> </w:t>
      </w:r>
      <w:r>
        <w:t>Bottlenecks</w:t>
      </w:r>
      <w:r>
        <w:rPr>
          <w:spacing w:val="-10"/>
        </w:rPr>
        <w:t xml:space="preserve"> </w:t>
      </w:r>
      <w:r>
        <w:t>can</w:t>
      </w:r>
      <w:r>
        <w:rPr>
          <w:spacing w:val="-10"/>
        </w:rPr>
        <w:t xml:space="preserve"> </w:t>
      </w:r>
      <w:r>
        <w:t>affect</w:t>
      </w:r>
      <w:r>
        <w:rPr>
          <w:spacing w:val="-9"/>
        </w:rPr>
        <w:t xml:space="preserve"> </w:t>
      </w:r>
      <w:r>
        <w:t>deadlines</w:t>
      </w:r>
      <w:r>
        <w:rPr>
          <w:spacing w:val="-10"/>
        </w:rPr>
        <w:t xml:space="preserve"> </w:t>
      </w:r>
      <w:r>
        <w:t xml:space="preserve">and </w:t>
      </w:r>
      <w:r>
        <w:rPr>
          <w:w w:val="95"/>
        </w:rPr>
        <w:t>delivery</w:t>
      </w:r>
      <w:r>
        <w:rPr>
          <w:spacing w:val="-11"/>
          <w:w w:val="95"/>
        </w:rPr>
        <w:t xml:space="preserve"> </w:t>
      </w:r>
      <w:r>
        <w:rPr>
          <w:w w:val="95"/>
        </w:rPr>
        <w:t>if</w:t>
      </w:r>
      <w:r>
        <w:rPr>
          <w:spacing w:val="-11"/>
          <w:w w:val="95"/>
        </w:rPr>
        <w:t xml:space="preserve"> </w:t>
      </w:r>
      <w:r>
        <w:rPr>
          <w:w w:val="95"/>
        </w:rPr>
        <w:t>such</w:t>
      </w:r>
      <w:r>
        <w:rPr>
          <w:spacing w:val="-11"/>
          <w:w w:val="95"/>
        </w:rPr>
        <w:t xml:space="preserve"> </w:t>
      </w:r>
      <w:r>
        <w:rPr>
          <w:w w:val="95"/>
        </w:rPr>
        <w:t>projects</w:t>
      </w:r>
      <w:r>
        <w:rPr>
          <w:spacing w:val="-10"/>
          <w:w w:val="95"/>
        </w:rPr>
        <w:t xml:space="preserve"> </w:t>
      </w:r>
      <w:r>
        <w:rPr>
          <w:w w:val="95"/>
        </w:rPr>
        <w:t>are</w:t>
      </w:r>
      <w:r>
        <w:rPr>
          <w:spacing w:val="-11"/>
          <w:w w:val="95"/>
        </w:rPr>
        <w:t xml:space="preserve"> </w:t>
      </w:r>
      <w:r>
        <w:rPr>
          <w:spacing w:val="-3"/>
          <w:w w:val="95"/>
        </w:rPr>
        <w:t>not</w:t>
      </w:r>
      <w:r>
        <w:rPr>
          <w:spacing w:val="-11"/>
          <w:w w:val="95"/>
        </w:rPr>
        <w:t xml:space="preserve"> </w:t>
      </w:r>
      <w:r>
        <w:rPr>
          <w:w w:val="95"/>
        </w:rPr>
        <w:t>well-managed.</w:t>
      </w:r>
      <w:r>
        <w:rPr>
          <w:spacing w:val="-11"/>
          <w:w w:val="95"/>
        </w:rPr>
        <w:t xml:space="preserve"> </w:t>
      </w:r>
      <w:r>
        <w:rPr>
          <w:w w:val="95"/>
        </w:rPr>
        <w:t>Some</w:t>
      </w:r>
      <w:r>
        <w:rPr>
          <w:spacing w:val="-10"/>
          <w:w w:val="95"/>
        </w:rPr>
        <w:t xml:space="preserve"> </w:t>
      </w:r>
      <w:r>
        <w:rPr>
          <w:w w:val="95"/>
        </w:rPr>
        <w:t>argued</w:t>
      </w:r>
      <w:r>
        <w:rPr>
          <w:spacing w:val="-11"/>
          <w:w w:val="95"/>
        </w:rPr>
        <w:t xml:space="preserve"> </w:t>
      </w:r>
      <w:r>
        <w:rPr>
          <w:w w:val="95"/>
        </w:rPr>
        <w:t>during</w:t>
      </w:r>
      <w:r>
        <w:rPr>
          <w:spacing w:val="-11"/>
          <w:w w:val="95"/>
        </w:rPr>
        <w:t xml:space="preserve"> </w:t>
      </w:r>
      <w:r>
        <w:rPr>
          <w:w w:val="95"/>
        </w:rPr>
        <w:t xml:space="preserve">interviews </w:t>
      </w:r>
      <w:r>
        <w:t>that</w:t>
      </w:r>
      <w:r>
        <w:rPr>
          <w:spacing w:val="-26"/>
        </w:rPr>
        <w:t xml:space="preserve"> </w:t>
      </w:r>
      <w:r>
        <w:t>the</w:t>
      </w:r>
      <w:r>
        <w:rPr>
          <w:spacing w:val="-26"/>
        </w:rPr>
        <w:t xml:space="preserve"> </w:t>
      </w:r>
      <w:r>
        <w:t>increasing</w:t>
      </w:r>
      <w:r>
        <w:rPr>
          <w:spacing w:val="-26"/>
        </w:rPr>
        <w:t xml:space="preserve"> </w:t>
      </w:r>
      <w:r>
        <w:t>reliance</w:t>
      </w:r>
      <w:r>
        <w:rPr>
          <w:spacing w:val="-26"/>
        </w:rPr>
        <w:t xml:space="preserve"> </w:t>
      </w:r>
      <w:r>
        <w:t>on</w:t>
      </w:r>
      <w:r>
        <w:rPr>
          <w:spacing w:val="-26"/>
        </w:rPr>
        <w:t xml:space="preserve"> </w:t>
      </w:r>
      <w:r>
        <w:t>electronic</w:t>
      </w:r>
      <w:r>
        <w:rPr>
          <w:spacing w:val="-26"/>
        </w:rPr>
        <w:t xml:space="preserve"> </w:t>
      </w:r>
      <w:r>
        <w:t>tools</w:t>
      </w:r>
      <w:r>
        <w:rPr>
          <w:spacing w:val="-25"/>
        </w:rPr>
        <w:t xml:space="preserve"> </w:t>
      </w:r>
      <w:r>
        <w:t>has</w:t>
      </w:r>
      <w:r>
        <w:rPr>
          <w:spacing w:val="-26"/>
        </w:rPr>
        <w:t xml:space="preserve"> </w:t>
      </w:r>
      <w:r>
        <w:t>led</w:t>
      </w:r>
      <w:r>
        <w:rPr>
          <w:spacing w:val="-26"/>
        </w:rPr>
        <w:t xml:space="preserve"> </w:t>
      </w:r>
      <w:r>
        <w:t>to</w:t>
      </w:r>
      <w:r>
        <w:rPr>
          <w:spacing w:val="-26"/>
        </w:rPr>
        <w:t xml:space="preserve"> </w:t>
      </w:r>
      <w:r>
        <w:t>the</w:t>
      </w:r>
      <w:r>
        <w:rPr>
          <w:spacing w:val="-26"/>
        </w:rPr>
        <w:t xml:space="preserve"> </w:t>
      </w:r>
      <w:r>
        <w:rPr>
          <w:spacing w:val="-4"/>
        </w:rPr>
        <w:t>development</w:t>
      </w:r>
      <w:r>
        <w:rPr>
          <w:spacing w:val="-26"/>
        </w:rPr>
        <w:t xml:space="preserve"> </w:t>
      </w:r>
      <w:r>
        <w:rPr>
          <w:spacing w:val="-3"/>
        </w:rPr>
        <w:t>of</w:t>
      </w:r>
      <w:r>
        <w:rPr>
          <w:spacing w:val="-25"/>
        </w:rPr>
        <w:t xml:space="preserve"> </w:t>
      </w:r>
      <w:r>
        <w:t>a ‘two-speed’</w:t>
      </w:r>
      <w:r>
        <w:rPr>
          <w:spacing w:val="-12"/>
        </w:rPr>
        <w:t xml:space="preserve"> </w:t>
      </w:r>
      <w:r>
        <w:t>industry</w:t>
      </w:r>
      <w:r>
        <w:rPr>
          <w:spacing w:val="-12"/>
        </w:rPr>
        <w:t xml:space="preserve"> </w:t>
      </w:r>
      <w:r>
        <w:t>to</w:t>
      </w:r>
      <w:r>
        <w:rPr>
          <w:spacing w:val="-12"/>
        </w:rPr>
        <w:t xml:space="preserve"> </w:t>
      </w:r>
      <w:r>
        <w:t>some</w:t>
      </w:r>
      <w:r>
        <w:rPr>
          <w:spacing w:val="-12"/>
        </w:rPr>
        <w:t xml:space="preserve"> </w:t>
      </w:r>
      <w:r>
        <w:t>extent.</w:t>
      </w:r>
      <w:r>
        <w:rPr>
          <w:spacing w:val="-12"/>
        </w:rPr>
        <w:t xml:space="preserve"> </w:t>
      </w:r>
      <w:r>
        <w:rPr>
          <w:spacing w:val="-3"/>
        </w:rPr>
        <w:t>Poor</w:t>
      </w:r>
      <w:r>
        <w:rPr>
          <w:spacing w:val="-12"/>
        </w:rPr>
        <w:t xml:space="preserve"> </w:t>
      </w:r>
      <w:r>
        <w:t>infrastructure</w:t>
      </w:r>
      <w:r>
        <w:rPr>
          <w:spacing w:val="-12"/>
        </w:rPr>
        <w:t xml:space="preserve"> </w:t>
      </w:r>
      <w:r>
        <w:t>and</w:t>
      </w:r>
      <w:r>
        <w:rPr>
          <w:spacing w:val="-12"/>
        </w:rPr>
        <w:t xml:space="preserve"> </w:t>
      </w:r>
      <w:r>
        <w:rPr>
          <w:spacing w:val="-3"/>
        </w:rPr>
        <w:t>patchy</w:t>
      </w:r>
      <w:r>
        <w:rPr>
          <w:spacing w:val="-12"/>
        </w:rPr>
        <w:t xml:space="preserve"> </w:t>
      </w:r>
      <w:r>
        <w:t>uptake of</w:t>
      </w:r>
      <w:r>
        <w:rPr>
          <w:spacing w:val="-7"/>
        </w:rPr>
        <w:t xml:space="preserve"> </w:t>
      </w:r>
      <w:r>
        <w:t>tools</w:t>
      </w:r>
      <w:r>
        <w:rPr>
          <w:spacing w:val="-7"/>
        </w:rPr>
        <w:t xml:space="preserve"> </w:t>
      </w:r>
      <w:r>
        <w:t>in</w:t>
      </w:r>
      <w:r>
        <w:rPr>
          <w:spacing w:val="-7"/>
        </w:rPr>
        <w:t xml:space="preserve"> </w:t>
      </w:r>
      <w:r>
        <w:t>some</w:t>
      </w:r>
      <w:r>
        <w:rPr>
          <w:spacing w:val="-7"/>
        </w:rPr>
        <w:t xml:space="preserve"> </w:t>
      </w:r>
      <w:r>
        <w:t>locales</w:t>
      </w:r>
      <w:r>
        <w:rPr>
          <w:spacing w:val="-7"/>
        </w:rPr>
        <w:t xml:space="preserve"> </w:t>
      </w:r>
      <w:r>
        <w:t>mean</w:t>
      </w:r>
      <w:r>
        <w:rPr>
          <w:spacing w:val="-7"/>
        </w:rPr>
        <w:t xml:space="preserve"> </w:t>
      </w:r>
      <w:r>
        <w:t>that</w:t>
      </w:r>
      <w:r>
        <w:rPr>
          <w:spacing w:val="-7"/>
        </w:rPr>
        <w:t xml:space="preserve"> </w:t>
      </w:r>
      <w:r>
        <w:t>the</w:t>
      </w:r>
      <w:r>
        <w:rPr>
          <w:spacing w:val="-7"/>
        </w:rPr>
        <w:t xml:space="preserve"> </w:t>
      </w:r>
      <w:r>
        <w:t>picture</w:t>
      </w:r>
      <w:r>
        <w:rPr>
          <w:spacing w:val="-6"/>
        </w:rPr>
        <w:t xml:space="preserve"> </w:t>
      </w:r>
      <w:r>
        <w:t>looks</w:t>
      </w:r>
      <w:r>
        <w:rPr>
          <w:spacing w:val="-7"/>
        </w:rPr>
        <w:t xml:space="preserve"> </w:t>
      </w:r>
      <w:r>
        <w:t>quite</w:t>
      </w:r>
      <w:r>
        <w:rPr>
          <w:spacing w:val="-7"/>
        </w:rPr>
        <w:t xml:space="preserve"> </w:t>
      </w:r>
      <w:r>
        <w:t>different</w:t>
      </w:r>
      <w:r>
        <w:rPr>
          <w:spacing w:val="-7"/>
        </w:rPr>
        <w:t xml:space="preserve"> </w:t>
      </w:r>
      <w:r>
        <w:t>in</w:t>
      </w:r>
      <w:r>
        <w:rPr>
          <w:spacing w:val="-7"/>
        </w:rPr>
        <w:t xml:space="preserve"> </w:t>
      </w:r>
      <w:r>
        <w:t xml:space="preserve">some </w:t>
      </w:r>
      <w:r>
        <w:rPr>
          <w:w w:val="95"/>
        </w:rPr>
        <w:t xml:space="preserve">markets and there are significant concerns regarding access to information as </w:t>
      </w:r>
      <w:r>
        <w:t>a</w:t>
      </w:r>
      <w:r>
        <w:rPr>
          <w:spacing w:val="-30"/>
        </w:rPr>
        <w:t xml:space="preserve"> </w:t>
      </w:r>
      <w:r>
        <w:t>result.</w:t>
      </w:r>
      <w:r>
        <w:rPr>
          <w:spacing w:val="-29"/>
        </w:rPr>
        <w:t xml:space="preserve"> </w:t>
      </w:r>
      <w:r>
        <w:rPr>
          <w:spacing w:val="-3"/>
        </w:rPr>
        <w:t>Translators</w:t>
      </w:r>
      <w:r>
        <w:rPr>
          <w:spacing w:val="-29"/>
        </w:rPr>
        <w:t xml:space="preserve"> </w:t>
      </w:r>
      <w:r>
        <w:t>had</w:t>
      </w:r>
      <w:r>
        <w:rPr>
          <w:spacing w:val="-29"/>
        </w:rPr>
        <w:t xml:space="preserve"> </w:t>
      </w:r>
      <w:r>
        <w:t>mixed</w:t>
      </w:r>
      <w:r>
        <w:rPr>
          <w:spacing w:val="-29"/>
        </w:rPr>
        <w:t xml:space="preserve"> </w:t>
      </w:r>
      <w:r>
        <w:t>reactions</w:t>
      </w:r>
      <w:r>
        <w:rPr>
          <w:spacing w:val="-29"/>
        </w:rPr>
        <w:t xml:space="preserve"> </w:t>
      </w:r>
      <w:r>
        <w:t>to</w:t>
      </w:r>
      <w:r>
        <w:rPr>
          <w:spacing w:val="-29"/>
        </w:rPr>
        <w:t xml:space="preserve"> </w:t>
      </w:r>
      <w:r>
        <w:rPr>
          <w:spacing w:val="-3"/>
        </w:rPr>
        <w:t>such</w:t>
      </w:r>
      <w:r>
        <w:rPr>
          <w:spacing w:val="-29"/>
        </w:rPr>
        <w:t xml:space="preserve"> </w:t>
      </w:r>
      <w:r>
        <w:rPr>
          <w:spacing w:val="-3"/>
        </w:rPr>
        <w:t>developments.</w:t>
      </w:r>
      <w:r>
        <w:rPr>
          <w:spacing w:val="-29"/>
        </w:rPr>
        <w:t xml:space="preserve"> </w:t>
      </w:r>
      <w:r>
        <w:t>Some</w:t>
      </w:r>
      <w:r>
        <w:rPr>
          <w:spacing w:val="-29"/>
        </w:rPr>
        <w:t xml:space="preserve"> </w:t>
      </w:r>
      <w:r>
        <w:rPr>
          <w:spacing w:val="-3"/>
        </w:rPr>
        <w:t>saw</w:t>
      </w:r>
      <w:r>
        <w:rPr>
          <w:spacing w:val="-29"/>
        </w:rPr>
        <w:t xml:space="preserve"> </w:t>
      </w:r>
      <w:r>
        <w:t xml:space="preserve">the </w:t>
      </w:r>
      <w:r>
        <w:rPr>
          <w:w w:val="95"/>
        </w:rPr>
        <w:t xml:space="preserve">increasingly large scale </w:t>
      </w:r>
      <w:r>
        <w:rPr>
          <w:spacing w:val="-3"/>
          <w:w w:val="95"/>
        </w:rPr>
        <w:t xml:space="preserve">of </w:t>
      </w:r>
      <w:r>
        <w:rPr>
          <w:w w:val="95"/>
        </w:rPr>
        <w:t xml:space="preserve">project management as positive, freeing translators </w:t>
      </w:r>
      <w:r>
        <w:t>to</w:t>
      </w:r>
      <w:r>
        <w:rPr>
          <w:spacing w:val="-8"/>
        </w:rPr>
        <w:t xml:space="preserve"> </w:t>
      </w:r>
      <w:r>
        <w:rPr>
          <w:spacing w:val="-3"/>
        </w:rPr>
        <w:t>work</w:t>
      </w:r>
      <w:r>
        <w:rPr>
          <w:spacing w:val="-7"/>
        </w:rPr>
        <w:t xml:space="preserve"> </w:t>
      </w:r>
      <w:r>
        <w:t>on</w:t>
      </w:r>
      <w:r>
        <w:rPr>
          <w:spacing w:val="-7"/>
        </w:rPr>
        <w:t xml:space="preserve"> </w:t>
      </w:r>
      <w:r>
        <w:t>linguistic</w:t>
      </w:r>
      <w:r>
        <w:rPr>
          <w:spacing w:val="-7"/>
        </w:rPr>
        <w:t xml:space="preserve"> </w:t>
      </w:r>
      <w:r>
        <w:t>aspects</w:t>
      </w:r>
      <w:r>
        <w:rPr>
          <w:spacing w:val="-7"/>
        </w:rPr>
        <w:t xml:space="preserve"> </w:t>
      </w:r>
      <w:r>
        <w:t>while</w:t>
      </w:r>
      <w:r>
        <w:rPr>
          <w:spacing w:val="-7"/>
        </w:rPr>
        <w:t xml:space="preserve"> </w:t>
      </w:r>
      <w:r>
        <w:t>PMs</w:t>
      </w:r>
      <w:r>
        <w:rPr>
          <w:spacing w:val="-7"/>
        </w:rPr>
        <w:t xml:space="preserve"> </w:t>
      </w:r>
      <w:r>
        <w:t>took</w:t>
      </w:r>
      <w:r>
        <w:rPr>
          <w:spacing w:val="-7"/>
        </w:rPr>
        <w:t xml:space="preserve"> </w:t>
      </w:r>
      <w:r>
        <w:rPr>
          <w:spacing w:val="-4"/>
        </w:rPr>
        <w:t>over</w:t>
      </w:r>
      <w:r>
        <w:rPr>
          <w:spacing w:val="-7"/>
        </w:rPr>
        <w:t xml:space="preserve"> </w:t>
      </w:r>
      <w:r>
        <w:t>the</w:t>
      </w:r>
      <w:r>
        <w:rPr>
          <w:spacing w:val="-7"/>
        </w:rPr>
        <w:t xml:space="preserve"> </w:t>
      </w:r>
      <w:r>
        <w:t>business</w:t>
      </w:r>
      <w:r>
        <w:rPr>
          <w:spacing w:val="-7"/>
        </w:rPr>
        <w:t xml:space="preserve"> </w:t>
      </w:r>
      <w:r>
        <w:rPr>
          <w:spacing w:val="-3"/>
        </w:rPr>
        <w:t>side.</w:t>
      </w:r>
      <w:r>
        <w:rPr>
          <w:spacing w:val="-7"/>
        </w:rPr>
        <w:t xml:space="preserve"> </w:t>
      </w:r>
      <w:r>
        <w:t>Others expressed</w:t>
      </w:r>
      <w:r>
        <w:rPr>
          <w:spacing w:val="-9"/>
        </w:rPr>
        <w:t xml:space="preserve"> </w:t>
      </w:r>
      <w:r>
        <w:t>concerns</w:t>
      </w:r>
      <w:r>
        <w:rPr>
          <w:spacing w:val="-9"/>
        </w:rPr>
        <w:t xml:space="preserve"> </w:t>
      </w:r>
      <w:r>
        <w:t>that,</w:t>
      </w:r>
      <w:r>
        <w:rPr>
          <w:spacing w:val="-9"/>
        </w:rPr>
        <w:t xml:space="preserve"> </w:t>
      </w:r>
      <w:r>
        <w:t>as</w:t>
      </w:r>
      <w:r>
        <w:rPr>
          <w:spacing w:val="-9"/>
        </w:rPr>
        <w:t xml:space="preserve"> </w:t>
      </w:r>
      <w:r>
        <w:t>in</w:t>
      </w:r>
      <w:r>
        <w:rPr>
          <w:spacing w:val="-9"/>
        </w:rPr>
        <w:t xml:space="preserve"> </w:t>
      </w:r>
      <w:r>
        <w:t>any</w:t>
      </w:r>
      <w:r>
        <w:rPr>
          <w:spacing w:val="-9"/>
        </w:rPr>
        <w:t xml:space="preserve"> </w:t>
      </w:r>
      <w:r>
        <w:t>large-scale</w:t>
      </w:r>
      <w:r>
        <w:rPr>
          <w:spacing w:val="-9"/>
        </w:rPr>
        <w:t xml:space="preserve"> </w:t>
      </w:r>
      <w:r>
        <w:t>model,</w:t>
      </w:r>
      <w:r>
        <w:rPr>
          <w:spacing w:val="-9"/>
        </w:rPr>
        <w:t xml:space="preserve"> </w:t>
      </w:r>
      <w:r>
        <w:t>there</w:t>
      </w:r>
      <w:r>
        <w:rPr>
          <w:spacing w:val="-9"/>
        </w:rPr>
        <w:t xml:space="preserve"> </w:t>
      </w:r>
      <w:r>
        <w:t>is</w:t>
      </w:r>
      <w:r>
        <w:rPr>
          <w:spacing w:val="-9"/>
        </w:rPr>
        <w:t xml:space="preserve"> </w:t>
      </w:r>
      <w:r>
        <w:t>a</w:t>
      </w:r>
      <w:r>
        <w:rPr>
          <w:spacing w:val="-9"/>
        </w:rPr>
        <w:t xml:space="preserve"> </w:t>
      </w:r>
      <w:r>
        <w:t>danger</w:t>
      </w:r>
      <w:r>
        <w:rPr>
          <w:spacing w:val="-9"/>
        </w:rPr>
        <w:t xml:space="preserve"> </w:t>
      </w:r>
      <w:r>
        <w:t xml:space="preserve">that a </w:t>
      </w:r>
      <w:r>
        <w:rPr>
          <w:spacing w:val="-4"/>
        </w:rPr>
        <w:t xml:space="preserve">‘one </w:t>
      </w:r>
      <w:r>
        <w:t xml:space="preserve">size fits all’ </w:t>
      </w:r>
      <w:r>
        <w:rPr>
          <w:spacing w:val="-3"/>
        </w:rPr>
        <w:t xml:space="preserve">approach develops, </w:t>
      </w:r>
      <w:r>
        <w:t xml:space="preserve">and </w:t>
      </w:r>
      <w:r>
        <w:rPr>
          <w:spacing w:val="-3"/>
        </w:rPr>
        <w:t xml:space="preserve">everyone </w:t>
      </w:r>
      <w:r>
        <w:t>is shoehorned into a standard</w:t>
      </w:r>
      <w:r>
        <w:rPr>
          <w:spacing w:val="-24"/>
        </w:rPr>
        <w:t xml:space="preserve"> </w:t>
      </w:r>
      <w:r>
        <w:t>workflow</w:t>
      </w:r>
      <w:r>
        <w:rPr>
          <w:spacing w:val="-24"/>
        </w:rPr>
        <w:t xml:space="preserve"> </w:t>
      </w:r>
      <w:r>
        <w:t>that</w:t>
      </w:r>
      <w:r>
        <w:rPr>
          <w:spacing w:val="-24"/>
        </w:rPr>
        <w:t xml:space="preserve"> </w:t>
      </w:r>
      <w:r>
        <w:t>may</w:t>
      </w:r>
      <w:r>
        <w:rPr>
          <w:spacing w:val="-24"/>
        </w:rPr>
        <w:t xml:space="preserve"> </w:t>
      </w:r>
      <w:r>
        <w:rPr>
          <w:spacing w:val="-3"/>
        </w:rPr>
        <w:t>not</w:t>
      </w:r>
      <w:r>
        <w:rPr>
          <w:spacing w:val="-24"/>
        </w:rPr>
        <w:t xml:space="preserve"> </w:t>
      </w:r>
      <w:r>
        <w:t>be</w:t>
      </w:r>
      <w:r>
        <w:rPr>
          <w:spacing w:val="-24"/>
        </w:rPr>
        <w:t xml:space="preserve"> </w:t>
      </w:r>
      <w:r>
        <w:t>the</w:t>
      </w:r>
      <w:r>
        <w:rPr>
          <w:spacing w:val="-24"/>
        </w:rPr>
        <w:t xml:space="preserve"> </w:t>
      </w:r>
      <w:r>
        <w:t>most</w:t>
      </w:r>
      <w:r>
        <w:rPr>
          <w:spacing w:val="-24"/>
        </w:rPr>
        <w:t xml:space="preserve"> </w:t>
      </w:r>
      <w:r>
        <w:rPr>
          <w:spacing w:val="-3"/>
        </w:rPr>
        <w:t>appropriate</w:t>
      </w:r>
      <w:r>
        <w:rPr>
          <w:spacing w:val="-24"/>
        </w:rPr>
        <w:t xml:space="preserve"> </w:t>
      </w:r>
      <w:r>
        <w:rPr>
          <w:spacing w:val="-3"/>
        </w:rPr>
        <w:t>for</w:t>
      </w:r>
      <w:r>
        <w:rPr>
          <w:spacing w:val="-24"/>
        </w:rPr>
        <w:t xml:space="preserve"> </w:t>
      </w:r>
      <w:r>
        <w:t>different</w:t>
      </w:r>
      <w:r>
        <w:rPr>
          <w:spacing w:val="-24"/>
        </w:rPr>
        <w:t xml:space="preserve"> </w:t>
      </w:r>
      <w:r>
        <w:t>project needs.</w:t>
      </w:r>
      <w:r>
        <w:rPr>
          <w:spacing w:val="-20"/>
        </w:rPr>
        <w:t xml:space="preserve"> </w:t>
      </w:r>
      <w:r>
        <w:t>A</w:t>
      </w:r>
      <w:r>
        <w:rPr>
          <w:spacing w:val="-20"/>
        </w:rPr>
        <w:t xml:space="preserve"> </w:t>
      </w:r>
      <w:r>
        <w:t>closer</w:t>
      </w:r>
      <w:r>
        <w:rPr>
          <w:spacing w:val="-20"/>
        </w:rPr>
        <w:t xml:space="preserve"> </w:t>
      </w:r>
      <w:r>
        <w:rPr>
          <w:spacing w:val="-3"/>
        </w:rPr>
        <w:t>look</w:t>
      </w:r>
      <w:r>
        <w:rPr>
          <w:spacing w:val="-20"/>
        </w:rPr>
        <w:t xml:space="preserve"> </w:t>
      </w:r>
      <w:r>
        <w:t>at</w:t>
      </w:r>
      <w:r>
        <w:rPr>
          <w:spacing w:val="-20"/>
        </w:rPr>
        <w:t xml:space="preserve"> </w:t>
      </w:r>
      <w:r>
        <w:t>the</w:t>
      </w:r>
      <w:r>
        <w:rPr>
          <w:spacing w:val="-20"/>
        </w:rPr>
        <w:t xml:space="preserve"> </w:t>
      </w:r>
      <w:r>
        <w:t>five</w:t>
      </w:r>
      <w:r>
        <w:rPr>
          <w:spacing w:val="-20"/>
        </w:rPr>
        <w:t xml:space="preserve"> </w:t>
      </w:r>
      <w:r>
        <w:t>stages</w:t>
      </w:r>
      <w:r>
        <w:rPr>
          <w:spacing w:val="-20"/>
        </w:rPr>
        <w:t xml:space="preserve"> </w:t>
      </w:r>
      <w:r>
        <w:t>in</w:t>
      </w:r>
      <w:r>
        <w:rPr>
          <w:spacing w:val="-20"/>
        </w:rPr>
        <w:t xml:space="preserve"> </w:t>
      </w:r>
      <w:r>
        <w:t>the</w:t>
      </w:r>
      <w:r>
        <w:rPr>
          <w:spacing w:val="-20"/>
        </w:rPr>
        <w:t xml:space="preserve"> </w:t>
      </w:r>
      <w:r>
        <w:t>management</w:t>
      </w:r>
      <w:r>
        <w:rPr>
          <w:spacing w:val="-20"/>
        </w:rPr>
        <w:t xml:space="preserve"> </w:t>
      </w:r>
      <w:r>
        <w:t>of</w:t>
      </w:r>
      <w:r>
        <w:rPr>
          <w:spacing w:val="-19"/>
        </w:rPr>
        <w:t xml:space="preserve"> </w:t>
      </w:r>
      <w:r>
        <w:t>most</w:t>
      </w:r>
      <w:r>
        <w:rPr>
          <w:spacing w:val="-20"/>
        </w:rPr>
        <w:t xml:space="preserve"> </w:t>
      </w:r>
      <w:r>
        <w:t xml:space="preserve">translation projects indicates </w:t>
      </w:r>
      <w:r>
        <w:rPr>
          <w:spacing w:val="-3"/>
        </w:rPr>
        <w:t xml:space="preserve">how </w:t>
      </w:r>
      <w:r>
        <w:t xml:space="preserve">tools </w:t>
      </w:r>
      <w:r>
        <w:rPr>
          <w:spacing w:val="-3"/>
        </w:rPr>
        <w:t xml:space="preserve">have </w:t>
      </w:r>
      <w:r>
        <w:t>affected each</w:t>
      </w:r>
      <w:r>
        <w:rPr>
          <w:spacing w:val="3"/>
        </w:rPr>
        <w:t xml:space="preserve"> </w:t>
      </w:r>
      <w:r>
        <w:t>one.</w:t>
      </w:r>
    </w:p>
    <w:p w14:paraId="2D27543C" w14:textId="77777777" w:rsidR="00BE520D" w:rsidRDefault="007F6473">
      <w:pPr>
        <w:pStyle w:val="BodyText"/>
        <w:spacing w:line="211" w:lineRule="exact"/>
        <w:ind w:left="721"/>
        <w:jc w:val="both"/>
      </w:pPr>
      <w:r>
        <w:t xml:space="preserve">Pre-job </w:t>
      </w:r>
      <w:r>
        <w:rPr>
          <w:spacing w:val="6"/>
        </w:rPr>
        <w:t xml:space="preserve"> </w:t>
      </w:r>
      <w:r>
        <w:t xml:space="preserve">planning </w:t>
      </w:r>
      <w:r>
        <w:rPr>
          <w:spacing w:val="7"/>
        </w:rPr>
        <w:t xml:space="preserve"> </w:t>
      </w:r>
      <w:r>
        <w:t xml:space="preserve">and </w:t>
      </w:r>
      <w:r>
        <w:rPr>
          <w:spacing w:val="6"/>
        </w:rPr>
        <w:t xml:space="preserve"> </w:t>
      </w:r>
      <w:r>
        <w:t xml:space="preserve">bidding </w:t>
      </w:r>
      <w:r>
        <w:rPr>
          <w:spacing w:val="7"/>
        </w:rPr>
        <w:t xml:space="preserve"> </w:t>
      </w:r>
      <w:r>
        <w:t xml:space="preserve">for </w:t>
      </w:r>
      <w:r>
        <w:rPr>
          <w:spacing w:val="7"/>
        </w:rPr>
        <w:t xml:space="preserve"> </w:t>
      </w:r>
      <w:r>
        <w:rPr>
          <w:spacing w:val="-3"/>
        </w:rPr>
        <w:t xml:space="preserve">work </w:t>
      </w:r>
      <w:r>
        <w:rPr>
          <w:spacing w:val="9"/>
        </w:rPr>
        <w:t xml:space="preserve"> </w:t>
      </w:r>
      <w:r>
        <w:t xml:space="preserve">relies </w:t>
      </w:r>
      <w:r>
        <w:rPr>
          <w:spacing w:val="7"/>
        </w:rPr>
        <w:t xml:space="preserve"> </w:t>
      </w:r>
      <w:r>
        <w:t xml:space="preserve">intensively </w:t>
      </w:r>
      <w:r>
        <w:rPr>
          <w:spacing w:val="7"/>
        </w:rPr>
        <w:t xml:space="preserve"> </w:t>
      </w:r>
      <w:r>
        <w:t xml:space="preserve">on </w:t>
      </w:r>
      <w:r>
        <w:rPr>
          <w:spacing w:val="6"/>
        </w:rPr>
        <w:t xml:space="preserve"> </w:t>
      </w:r>
      <w:r>
        <w:t>tools,</w:t>
      </w:r>
    </w:p>
    <w:p w14:paraId="58D73FE9" w14:textId="77777777" w:rsidR="00BE520D" w:rsidRDefault="007F6473">
      <w:pPr>
        <w:pStyle w:val="BodyText"/>
        <w:spacing w:before="5" w:line="254" w:lineRule="auto"/>
        <w:ind w:left="481" w:right="436"/>
        <w:jc w:val="both"/>
      </w:pPr>
      <w:r>
        <w:t xml:space="preserve">particularly for large projects. When a </w:t>
      </w:r>
      <w:r>
        <w:rPr>
          <w:spacing w:val="-3"/>
        </w:rPr>
        <w:t xml:space="preserve">PM </w:t>
      </w:r>
      <w:r>
        <w:t xml:space="preserve">receives an initial request for quotation from a client, he must evaluate resources required to cost and bid for the </w:t>
      </w:r>
      <w:r>
        <w:rPr>
          <w:spacing w:val="-3"/>
        </w:rPr>
        <w:t xml:space="preserve">job. </w:t>
      </w:r>
      <w:r>
        <w:rPr>
          <w:spacing w:val="-4"/>
        </w:rPr>
        <w:t xml:space="preserve">Tools </w:t>
      </w:r>
      <w:r>
        <w:t>make this process largely automatic. Quoting and file handling are sometimes also ful</w:t>
      </w:r>
      <w:r>
        <w:t>ly automated at this stage. Some LSPs provide</w:t>
      </w:r>
      <w:r>
        <w:rPr>
          <w:spacing w:val="-23"/>
        </w:rPr>
        <w:t xml:space="preserve"> </w:t>
      </w:r>
      <w:r>
        <w:t>instant</w:t>
      </w:r>
      <w:r>
        <w:rPr>
          <w:spacing w:val="-22"/>
        </w:rPr>
        <w:t xml:space="preserve"> </w:t>
      </w:r>
      <w:r>
        <w:t>online</w:t>
      </w:r>
      <w:r>
        <w:rPr>
          <w:spacing w:val="-23"/>
        </w:rPr>
        <w:t xml:space="preserve"> </w:t>
      </w:r>
      <w:r>
        <w:t>quotes.</w:t>
      </w:r>
      <w:r>
        <w:rPr>
          <w:spacing w:val="-22"/>
        </w:rPr>
        <w:t xml:space="preserve"> </w:t>
      </w:r>
      <w:r>
        <w:t>More</w:t>
      </w:r>
      <w:r>
        <w:rPr>
          <w:spacing w:val="-23"/>
        </w:rPr>
        <w:t xml:space="preserve"> </w:t>
      </w:r>
      <w:r>
        <w:t>commonly,</w:t>
      </w:r>
      <w:r>
        <w:rPr>
          <w:spacing w:val="-22"/>
        </w:rPr>
        <w:t xml:space="preserve"> </w:t>
      </w:r>
      <w:r>
        <w:rPr>
          <w:spacing w:val="-3"/>
        </w:rPr>
        <w:t>however,</w:t>
      </w:r>
      <w:r>
        <w:rPr>
          <w:spacing w:val="-23"/>
        </w:rPr>
        <w:t xml:space="preserve"> </w:t>
      </w:r>
      <w:r>
        <w:t>this</w:t>
      </w:r>
      <w:r>
        <w:rPr>
          <w:spacing w:val="-22"/>
        </w:rPr>
        <w:t xml:space="preserve"> </w:t>
      </w:r>
      <w:r>
        <w:t>stage</w:t>
      </w:r>
      <w:r>
        <w:rPr>
          <w:spacing w:val="-23"/>
        </w:rPr>
        <w:t xml:space="preserve"> </w:t>
      </w:r>
      <w:r>
        <w:t>involves planning</w:t>
      </w:r>
      <w:r>
        <w:rPr>
          <w:spacing w:val="-23"/>
        </w:rPr>
        <w:t xml:space="preserve"> </w:t>
      </w:r>
      <w:r>
        <w:t>efficient</w:t>
      </w:r>
      <w:r>
        <w:rPr>
          <w:spacing w:val="-23"/>
        </w:rPr>
        <w:t xml:space="preserve"> </w:t>
      </w:r>
      <w:r>
        <w:t>working</w:t>
      </w:r>
      <w:r>
        <w:rPr>
          <w:spacing w:val="-23"/>
        </w:rPr>
        <w:t xml:space="preserve"> </w:t>
      </w:r>
      <w:r>
        <w:t>methods</w:t>
      </w:r>
      <w:r>
        <w:rPr>
          <w:spacing w:val="-23"/>
        </w:rPr>
        <w:t xml:space="preserve"> </w:t>
      </w:r>
      <w:r>
        <w:t>for</w:t>
      </w:r>
      <w:r>
        <w:rPr>
          <w:spacing w:val="-22"/>
        </w:rPr>
        <w:t xml:space="preserve"> </w:t>
      </w:r>
      <w:r>
        <w:t>the</w:t>
      </w:r>
      <w:r>
        <w:rPr>
          <w:spacing w:val="-23"/>
        </w:rPr>
        <w:t xml:space="preserve"> </w:t>
      </w:r>
      <w:r>
        <w:t>project</w:t>
      </w:r>
      <w:r>
        <w:rPr>
          <w:spacing w:val="-23"/>
        </w:rPr>
        <w:t xml:space="preserve"> </w:t>
      </w:r>
      <w:r>
        <w:t>and</w:t>
      </w:r>
      <w:r>
        <w:rPr>
          <w:spacing w:val="-23"/>
        </w:rPr>
        <w:t xml:space="preserve"> </w:t>
      </w:r>
      <w:r>
        <w:t>includes</w:t>
      </w:r>
      <w:r>
        <w:rPr>
          <w:spacing w:val="-23"/>
        </w:rPr>
        <w:t xml:space="preserve"> </w:t>
      </w:r>
      <w:r>
        <w:t>estimating:</w:t>
      </w:r>
    </w:p>
    <w:p w14:paraId="54BBBDBC" w14:textId="77777777" w:rsidR="00BE520D" w:rsidRDefault="007F6473">
      <w:pPr>
        <w:pStyle w:val="BodyText"/>
        <w:spacing w:before="174" w:line="254" w:lineRule="auto"/>
        <w:ind w:left="1021" w:right="570" w:hanging="300"/>
      </w:pPr>
      <w:r>
        <w:rPr>
          <w:rFonts w:ascii="Times New Roman"/>
          <w:color w:val="606060"/>
          <w:w w:val="330"/>
          <w:sz w:val="14"/>
        </w:rPr>
        <w:t>l</w:t>
      </w:r>
      <w:r>
        <w:rPr>
          <w:rFonts w:ascii="Times New Roman"/>
          <w:color w:val="606060"/>
          <w:spacing w:val="-34"/>
          <w:w w:val="330"/>
          <w:sz w:val="14"/>
        </w:rPr>
        <w:t xml:space="preserve"> </w:t>
      </w:r>
      <w:r>
        <w:rPr>
          <w:w w:val="105"/>
        </w:rPr>
        <w:t>the</w:t>
      </w:r>
      <w:r>
        <w:rPr>
          <w:spacing w:val="-22"/>
          <w:w w:val="105"/>
        </w:rPr>
        <w:t xml:space="preserve"> </w:t>
      </w:r>
      <w:r>
        <w:rPr>
          <w:w w:val="105"/>
        </w:rPr>
        <w:t>volume</w:t>
      </w:r>
      <w:r>
        <w:rPr>
          <w:spacing w:val="-23"/>
          <w:w w:val="105"/>
        </w:rPr>
        <w:t xml:space="preserve"> </w:t>
      </w:r>
      <w:r>
        <w:rPr>
          <w:w w:val="105"/>
        </w:rPr>
        <w:t>of</w:t>
      </w:r>
      <w:r>
        <w:rPr>
          <w:spacing w:val="-22"/>
          <w:w w:val="105"/>
        </w:rPr>
        <w:t xml:space="preserve"> </w:t>
      </w:r>
      <w:r>
        <w:rPr>
          <w:w w:val="105"/>
        </w:rPr>
        <w:t>work</w:t>
      </w:r>
      <w:r>
        <w:rPr>
          <w:spacing w:val="-22"/>
          <w:w w:val="105"/>
        </w:rPr>
        <w:t xml:space="preserve"> </w:t>
      </w:r>
      <w:r>
        <w:rPr>
          <w:w w:val="105"/>
        </w:rPr>
        <w:t>at</w:t>
      </w:r>
      <w:r>
        <w:rPr>
          <w:spacing w:val="-22"/>
          <w:w w:val="105"/>
        </w:rPr>
        <w:t xml:space="preserve"> </w:t>
      </w:r>
      <w:r>
        <w:rPr>
          <w:w w:val="105"/>
        </w:rPr>
        <w:t>different</w:t>
      </w:r>
      <w:r>
        <w:rPr>
          <w:spacing w:val="-23"/>
          <w:w w:val="105"/>
        </w:rPr>
        <w:t xml:space="preserve"> </w:t>
      </w:r>
      <w:r>
        <w:rPr>
          <w:w w:val="105"/>
        </w:rPr>
        <w:t>stages,</w:t>
      </w:r>
      <w:r>
        <w:rPr>
          <w:spacing w:val="-22"/>
          <w:w w:val="105"/>
        </w:rPr>
        <w:t xml:space="preserve"> </w:t>
      </w:r>
      <w:r>
        <w:rPr>
          <w:w w:val="105"/>
        </w:rPr>
        <w:t>including</w:t>
      </w:r>
      <w:r>
        <w:rPr>
          <w:spacing w:val="-22"/>
          <w:w w:val="105"/>
        </w:rPr>
        <w:t xml:space="preserve"> </w:t>
      </w:r>
      <w:r>
        <w:rPr>
          <w:w w:val="105"/>
        </w:rPr>
        <w:t xml:space="preserve">non-linguistic aspects. Here, </w:t>
      </w:r>
      <w:r>
        <w:rPr>
          <w:spacing w:val="2"/>
          <w:w w:val="105"/>
        </w:rPr>
        <w:t xml:space="preserve">TM </w:t>
      </w:r>
      <w:r>
        <w:rPr>
          <w:w w:val="105"/>
        </w:rPr>
        <w:t xml:space="preserve">and localization tools support the process, </w:t>
      </w:r>
      <w:r>
        <w:t>for</w:t>
      </w:r>
      <w:r>
        <w:rPr>
          <w:spacing w:val="-13"/>
        </w:rPr>
        <w:t xml:space="preserve"> </w:t>
      </w:r>
      <w:r>
        <w:t>example,</w:t>
      </w:r>
      <w:r>
        <w:rPr>
          <w:spacing w:val="-12"/>
        </w:rPr>
        <w:t xml:space="preserve"> </w:t>
      </w:r>
      <w:r>
        <w:t>by</w:t>
      </w:r>
      <w:r>
        <w:rPr>
          <w:spacing w:val="-13"/>
        </w:rPr>
        <w:t xml:space="preserve"> </w:t>
      </w:r>
      <w:r>
        <w:t>analysing</w:t>
      </w:r>
      <w:r>
        <w:rPr>
          <w:spacing w:val="-12"/>
        </w:rPr>
        <w:t xml:space="preserve"> </w:t>
      </w:r>
      <w:r>
        <w:t>project</w:t>
      </w:r>
      <w:r>
        <w:rPr>
          <w:spacing w:val="-13"/>
        </w:rPr>
        <w:t xml:space="preserve"> </w:t>
      </w:r>
      <w:r>
        <w:t>content</w:t>
      </w:r>
      <w:r>
        <w:rPr>
          <w:spacing w:val="-12"/>
        </w:rPr>
        <w:t xml:space="preserve"> </w:t>
      </w:r>
      <w:r>
        <w:t>against</w:t>
      </w:r>
      <w:r>
        <w:rPr>
          <w:spacing w:val="-13"/>
        </w:rPr>
        <w:t xml:space="preserve"> </w:t>
      </w:r>
      <w:r>
        <w:t>client</w:t>
      </w:r>
      <w:r>
        <w:rPr>
          <w:spacing w:val="-12"/>
        </w:rPr>
        <w:t xml:space="preserve"> </w:t>
      </w:r>
      <w:r>
        <w:t>reference materials</w:t>
      </w:r>
      <w:r>
        <w:rPr>
          <w:spacing w:val="-16"/>
        </w:rPr>
        <w:t xml:space="preserve"> </w:t>
      </w:r>
      <w:r>
        <w:t>and</w:t>
      </w:r>
      <w:r>
        <w:rPr>
          <w:spacing w:val="-16"/>
        </w:rPr>
        <w:t xml:space="preserve"> </w:t>
      </w:r>
      <w:r>
        <w:t>establishing</w:t>
      </w:r>
      <w:r>
        <w:rPr>
          <w:spacing w:val="-15"/>
        </w:rPr>
        <w:t xml:space="preserve"> </w:t>
      </w:r>
      <w:r>
        <w:t>their</w:t>
      </w:r>
      <w:r>
        <w:rPr>
          <w:spacing w:val="-16"/>
        </w:rPr>
        <w:t xml:space="preserve"> </w:t>
      </w:r>
      <w:r>
        <w:t>likely</w:t>
      </w:r>
      <w:r>
        <w:rPr>
          <w:spacing w:val="-15"/>
        </w:rPr>
        <w:t xml:space="preserve"> </w:t>
      </w:r>
      <w:r>
        <w:t>usefulness</w:t>
      </w:r>
      <w:r>
        <w:rPr>
          <w:spacing w:val="-16"/>
        </w:rPr>
        <w:t xml:space="preserve"> </w:t>
      </w:r>
      <w:r>
        <w:t>across</w:t>
      </w:r>
      <w:r>
        <w:rPr>
          <w:spacing w:val="-15"/>
        </w:rPr>
        <w:t xml:space="preserve"> </w:t>
      </w:r>
      <w:r>
        <w:t xml:space="preserve">multiple </w:t>
      </w:r>
      <w:r>
        <w:rPr>
          <w:w w:val="105"/>
        </w:rPr>
        <w:t>languages;</w:t>
      </w:r>
    </w:p>
    <w:p w14:paraId="416ACB4F" w14:textId="77777777" w:rsidR="00BE520D" w:rsidRDefault="007F6473">
      <w:pPr>
        <w:pStyle w:val="BodyText"/>
        <w:spacing w:before="116" w:line="379" w:lineRule="auto"/>
        <w:ind w:left="721" w:right="1929"/>
        <w:jc w:val="both"/>
      </w:pPr>
      <w:r>
        <w:rPr>
          <w:rFonts w:ascii="Times New Roman"/>
          <w:color w:val="606060"/>
          <w:w w:val="295"/>
          <w:sz w:val="14"/>
        </w:rPr>
        <w:t>l</w:t>
      </w:r>
      <w:r>
        <w:rPr>
          <w:rFonts w:ascii="Times New Roman"/>
          <w:color w:val="606060"/>
          <w:spacing w:val="-50"/>
          <w:w w:val="295"/>
          <w:sz w:val="14"/>
        </w:rPr>
        <w:t xml:space="preserve"> </w:t>
      </w:r>
      <w:r>
        <w:rPr>
          <w:w w:val="105"/>
        </w:rPr>
        <w:t>software,</w:t>
      </w:r>
      <w:r>
        <w:rPr>
          <w:spacing w:val="-32"/>
          <w:w w:val="105"/>
        </w:rPr>
        <w:t xml:space="preserve"> </w:t>
      </w:r>
      <w:r>
        <w:rPr>
          <w:w w:val="105"/>
        </w:rPr>
        <w:t>hardware</w:t>
      </w:r>
      <w:r>
        <w:rPr>
          <w:spacing w:val="-32"/>
          <w:w w:val="105"/>
        </w:rPr>
        <w:t xml:space="preserve"> </w:t>
      </w:r>
      <w:r>
        <w:rPr>
          <w:w w:val="105"/>
        </w:rPr>
        <w:t>and</w:t>
      </w:r>
      <w:r>
        <w:rPr>
          <w:spacing w:val="-32"/>
          <w:w w:val="105"/>
        </w:rPr>
        <w:t xml:space="preserve"> </w:t>
      </w:r>
      <w:r>
        <w:rPr>
          <w:w w:val="105"/>
        </w:rPr>
        <w:t>any</w:t>
      </w:r>
      <w:r>
        <w:rPr>
          <w:spacing w:val="-32"/>
          <w:w w:val="105"/>
        </w:rPr>
        <w:t xml:space="preserve"> </w:t>
      </w:r>
      <w:r>
        <w:rPr>
          <w:spacing w:val="2"/>
          <w:w w:val="105"/>
        </w:rPr>
        <w:t>training</w:t>
      </w:r>
      <w:r>
        <w:rPr>
          <w:spacing w:val="-33"/>
          <w:w w:val="105"/>
        </w:rPr>
        <w:t xml:space="preserve"> </w:t>
      </w:r>
      <w:r>
        <w:rPr>
          <w:w w:val="105"/>
        </w:rPr>
        <w:t xml:space="preserve">requirements; </w:t>
      </w:r>
      <w:r>
        <w:rPr>
          <w:rFonts w:ascii="Times New Roman"/>
          <w:color w:val="606060"/>
          <w:w w:val="185"/>
          <w:sz w:val="14"/>
        </w:rPr>
        <w:t>l</w:t>
      </w:r>
      <w:r>
        <w:rPr>
          <w:rFonts w:ascii="Times New Roman"/>
          <w:color w:val="606060"/>
          <w:spacing w:val="-12"/>
          <w:w w:val="185"/>
          <w:sz w:val="14"/>
        </w:rPr>
        <w:t xml:space="preserve"> </w:t>
      </w:r>
      <w:r>
        <w:rPr>
          <w:w w:val="105"/>
        </w:rPr>
        <w:t>required</w:t>
      </w:r>
      <w:r>
        <w:rPr>
          <w:spacing w:val="-32"/>
          <w:w w:val="105"/>
        </w:rPr>
        <w:t xml:space="preserve"> </w:t>
      </w:r>
      <w:r>
        <w:rPr>
          <w:w w:val="105"/>
        </w:rPr>
        <w:t>deliverables</w:t>
      </w:r>
      <w:r>
        <w:rPr>
          <w:spacing w:val="-32"/>
          <w:w w:val="105"/>
        </w:rPr>
        <w:t xml:space="preserve"> </w:t>
      </w:r>
      <w:r>
        <w:rPr>
          <w:w w:val="105"/>
        </w:rPr>
        <w:t>and</w:t>
      </w:r>
      <w:r>
        <w:rPr>
          <w:spacing w:val="-32"/>
          <w:w w:val="105"/>
        </w:rPr>
        <w:t xml:space="preserve"> </w:t>
      </w:r>
      <w:r>
        <w:rPr>
          <w:w w:val="105"/>
        </w:rPr>
        <w:t>any</w:t>
      </w:r>
      <w:r>
        <w:rPr>
          <w:spacing w:val="-32"/>
          <w:w w:val="105"/>
        </w:rPr>
        <w:t xml:space="preserve"> </w:t>
      </w:r>
      <w:r>
        <w:rPr>
          <w:w w:val="105"/>
        </w:rPr>
        <w:t>value-added</w:t>
      </w:r>
      <w:r>
        <w:rPr>
          <w:spacing w:val="-33"/>
          <w:w w:val="105"/>
        </w:rPr>
        <w:t xml:space="preserve"> </w:t>
      </w:r>
      <w:r>
        <w:rPr>
          <w:w w:val="105"/>
        </w:rPr>
        <w:t xml:space="preserve">services; </w:t>
      </w:r>
      <w:r>
        <w:rPr>
          <w:rFonts w:ascii="Times New Roman"/>
          <w:color w:val="606060"/>
          <w:w w:val="330"/>
          <w:sz w:val="14"/>
        </w:rPr>
        <w:t xml:space="preserve">l </w:t>
      </w:r>
      <w:r>
        <w:rPr>
          <w:spacing w:val="-5"/>
          <w:w w:val="105"/>
        </w:rPr>
        <w:t>QA</w:t>
      </w:r>
      <w:r>
        <w:rPr>
          <w:spacing w:val="-3"/>
          <w:w w:val="105"/>
        </w:rPr>
        <w:t xml:space="preserve"> </w:t>
      </w:r>
      <w:r>
        <w:rPr>
          <w:w w:val="105"/>
        </w:rPr>
        <w:t>requirements.</w:t>
      </w:r>
    </w:p>
    <w:p w14:paraId="390672C3" w14:textId="77777777" w:rsidR="00BE520D" w:rsidRDefault="00BE520D">
      <w:pPr>
        <w:spacing w:line="379" w:lineRule="auto"/>
        <w:jc w:val="both"/>
        <w:sectPr w:rsidR="00BE520D">
          <w:pgSz w:w="8850" w:h="13270"/>
          <w:pgMar w:top="840" w:right="720" w:bottom="280" w:left="720" w:header="638" w:footer="0" w:gutter="0"/>
          <w:cols w:space="720"/>
        </w:sectPr>
      </w:pPr>
    </w:p>
    <w:p w14:paraId="476D6D3E" w14:textId="77777777" w:rsidR="00BE520D" w:rsidRDefault="00BE520D">
      <w:pPr>
        <w:pStyle w:val="BodyText"/>
        <w:spacing w:before="5"/>
        <w:rPr>
          <w:sz w:val="29"/>
        </w:rPr>
      </w:pPr>
    </w:p>
    <w:p w14:paraId="4C04CB86" w14:textId="77777777" w:rsidR="00BE520D" w:rsidRDefault="007F6473">
      <w:pPr>
        <w:pStyle w:val="BodyText"/>
        <w:spacing w:before="106" w:line="254" w:lineRule="auto"/>
        <w:ind w:left="438" w:right="480"/>
        <w:jc w:val="both"/>
      </w:pPr>
      <w:r>
        <w:t>Once these steps are complete, a project management fee is added and a quote</w:t>
      </w:r>
      <w:r>
        <w:rPr>
          <w:spacing w:val="-11"/>
        </w:rPr>
        <w:t xml:space="preserve"> </w:t>
      </w:r>
      <w:r>
        <w:t>generated,</w:t>
      </w:r>
      <w:r>
        <w:rPr>
          <w:spacing w:val="-10"/>
        </w:rPr>
        <w:t xml:space="preserve"> </w:t>
      </w:r>
      <w:r>
        <w:t>often</w:t>
      </w:r>
      <w:r>
        <w:rPr>
          <w:spacing w:val="-10"/>
        </w:rPr>
        <w:t xml:space="preserve"> </w:t>
      </w:r>
      <w:r>
        <w:t>automatically,</w:t>
      </w:r>
      <w:r>
        <w:rPr>
          <w:spacing w:val="-11"/>
        </w:rPr>
        <w:t xml:space="preserve"> </w:t>
      </w:r>
      <w:r>
        <w:t>even</w:t>
      </w:r>
      <w:r>
        <w:rPr>
          <w:spacing w:val="-10"/>
        </w:rPr>
        <w:t xml:space="preserve"> </w:t>
      </w:r>
      <w:r>
        <w:t>for</w:t>
      </w:r>
      <w:r>
        <w:rPr>
          <w:spacing w:val="-10"/>
        </w:rPr>
        <w:t xml:space="preserve"> </w:t>
      </w:r>
      <w:r>
        <w:t>projects</w:t>
      </w:r>
      <w:r>
        <w:rPr>
          <w:spacing w:val="-10"/>
        </w:rPr>
        <w:t xml:space="preserve"> </w:t>
      </w:r>
      <w:r>
        <w:t>involving</w:t>
      </w:r>
      <w:r>
        <w:rPr>
          <w:spacing w:val="-11"/>
        </w:rPr>
        <w:t xml:space="preserve"> </w:t>
      </w:r>
      <w:r>
        <w:t>dozens</w:t>
      </w:r>
      <w:r>
        <w:rPr>
          <w:spacing w:val="-10"/>
        </w:rPr>
        <w:t xml:space="preserve"> </w:t>
      </w:r>
      <w:r>
        <w:t xml:space="preserve">of languages and </w:t>
      </w:r>
      <w:r>
        <w:rPr>
          <w:spacing w:val="2"/>
        </w:rPr>
        <w:t xml:space="preserve">running </w:t>
      </w:r>
      <w:r>
        <w:t>over many</w:t>
      </w:r>
      <w:r>
        <w:rPr>
          <w:spacing w:val="22"/>
        </w:rPr>
        <w:t xml:space="preserve"> </w:t>
      </w:r>
      <w:r>
        <w:t>months.</w:t>
      </w:r>
    </w:p>
    <w:p w14:paraId="6F00B203" w14:textId="77777777" w:rsidR="00BE520D" w:rsidRDefault="007F6473">
      <w:pPr>
        <w:pStyle w:val="BodyText"/>
        <w:spacing w:line="254" w:lineRule="auto"/>
        <w:ind w:left="438" w:right="478" w:firstLine="240"/>
        <w:jc w:val="both"/>
      </w:pPr>
      <w:r>
        <w:rPr>
          <w:spacing w:val="2"/>
        </w:rPr>
        <w:t xml:space="preserve">If </w:t>
      </w:r>
      <w:r>
        <w:t>the bid is successful, tools next support the PM in agreeing proje</w:t>
      </w:r>
      <w:r>
        <w:t xml:space="preserve">ct conditions. Final source files are delivered to the PM for pre-processing. Where </w:t>
      </w:r>
      <w:r>
        <w:rPr>
          <w:spacing w:val="2"/>
        </w:rPr>
        <w:t xml:space="preserve">final </w:t>
      </w:r>
      <w:r>
        <w:t xml:space="preserve">versions are not </w:t>
      </w:r>
      <w:r>
        <w:rPr>
          <w:spacing w:val="-3"/>
        </w:rPr>
        <w:t xml:space="preserve">ready, </w:t>
      </w:r>
      <w:r>
        <w:t xml:space="preserve">TM and localization  tools  allow  work to begin on beta versions. Translators are then alerted to changes  in the </w:t>
      </w:r>
      <w:r>
        <w:rPr>
          <w:spacing w:val="2"/>
        </w:rPr>
        <w:t xml:space="preserve">final </w:t>
      </w:r>
      <w:r>
        <w:t>versions for checking</w:t>
      </w:r>
      <w:r>
        <w:t xml:space="preserve"> and editing. </w:t>
      </w:r>
      <w:r>
        <w:rPr>
          <w:spacing w:val="2"/>
        </w:rPr>
        <w:t xml:space="preserve">This </w:t>
      </w:r>
      <w:r>
        <w:t xml:space="preserve">has implications for translation workflow, as extra translation and revision stages may be needed. Batch processing (analysis, pre-translation) of multiple file </w:t>
      </w:r>
      <w:r>
        <w:rPr>
          <w:spacing w:val="2"/>
        </w:rPr>
        <w:t xml:space="preserve">types </w:t>
      </w:r>
      <w:r>
        <w:t>prior</w:t>
      </w:r>
      <w:r>
        <w:rPr>
          <w:spacing w:val="-16"/>
        </w:rPr>
        <w:t xml:space="preserve"> </w:t>
      </w:r>
      <w:r>
        <w:t>to</w:t>
      </w:r>
      <w:r>
        <w:rPr>
          <w:spacing w:val="-15"/>
        </w:rPr>
        <w:t xml:space="preserve"> </w:t>
      </w:r>
      <w:r>
        <w:t>translation</w:t>
      </w:r>
      <w:r>
        <w:rPr>
          <w:spacing w:val="-15"/>
        </w:rPr>
        <w:t xml:space="preserve"> </w:t>
      </w:r>
      <w:r>
        <w:t>allows</w:t>
      </w:r>
      <w:r>
        <w:rPr>
          <w:spacing w:val="-15"/>
        </w:rPr>
        <w:t xml:space="preserve"> </w:t>
      </w:r>
      <w:r>
        <w:t>the</w:t>
      </w:r>
      <w:r>
        <w:rPr>
          <w:spacing w:val="-16"/>
        </w:rPr>
        <w:t xml:space="preserve"> </w:t>
      </w:r>
      <w:r>
        <w:t>PM</w:t>
      </w:r>
      <w:r>
        <w:rPr>
          <w:spacing w:val="-15"/>
        </w:rPr>
        <w:t xml:space="preserve"> </w:t>
      </w:r>
      <w:r>
        <w:t>to</w:t>
      </w:r>
      <w:r>
        <w:rPr>
          <w:spacing w:val="-15"/>
        </w:rPr>
        <w:t xml:space="preserve"> </w:t>
      </w:r>
      <w:r>
        <w:t>cost</w:t>
      </w:r>
      <w:r>
        <w:rPr>
          <w:spacing w:val="-15"/>
        </w:rPr>
        <w:t xml:space="preserve"> </w:t>
      </w:r>
      <w:r>
        <w:t>input</w:t>
      </w:r>
      <w:r>
        <w:rPr>
          <w:spacing w:val="-16"/>
        </w:rPr>
        <w:t xml:space="preserve"> </w:t>
      </w:r>
      <w:r>
        <w:t>for</w:t>
      </w:r>
      <w:r>
        <w:rPr>
          <w:spacing w:val="-15"/>
        </w:rPr>
        <w:t xml:space="preserve"> </w:t>
      </w:r>
      <w:r>
        <w:t>each</w:t>
      </w:r>
      <w:r>
        <w:rPr>
          <w:spacing w:val="-15"/>
        </w:rPr>
        <w:t xml:space="preserve"> </w:t>
      </w:r>
      <w:r>
        <w:t>language</w:t>
      </w:r>
      <w:r>
        <w:rPr>
          <w:spacing w:val="-15"/>
        </w:rPr>
        <w:t xml:space="preserve"> </w:t>
      </w:r>
      <w:r>
        <w:t>and</w:t>
      </w:r>
      <w:r>
        <w:rPr>
          <w:spacing w:val="-16"/>
        </w:rPr>
        <w:t xml:space="preserve"> </w:t>
      </w:r>
      <w:r>
        <w:t xml:space="preserve">select suppliers. </w:t>
      </w:r>
      <w:r>
        <w:rPr>
          <w:spacing w:val="3"/>
        </w:rPr>
        <w:t xml:space="preserve">All </w:t>
      </w:r>
      <w:r>
        <w:t>PMs interviewed for the present book stated that rates and ability</w:t>
      </w:r>
      <w:r>
        <w:rPr>
          <w:spacing w:val="-9"/>
        </w:rPr>
        <w:t xml:space="preserve"> </w:t>
      </w:r>
      <w:r>
        <w:t>to</w:t>
      </w:r>
      <w:r>
        <w:rPr>
          <w:spacing w:val="-8"/>
        </w:rPr>
        <w:t xml:space="preserve"> </w:t>
      </w:r>
      <w:r>
        <w:t>use</w:t>
      </w:r>
      <w:r>
        <w:rPr>
          <w:spacing w:val="-9"/>
        </w:rPr>
        <w:t xml:space="preserve"> </w:t>
      </w:r>
      <w:r>
        <w:t>required</w:t>
      </w:r>
      <w:r>
        <w:rPr>
          <w:spacing w:val="-8"/>
        </w:rPr>
        <w:t xml:space="preserve"> </w:t>
      </w:r>
      <w:r>
        <w:t>tools</w:t>
      </w:r>
      <w:r>
        <w:rPr>
          <w:spacing w:val="-9"/>
        </w:rPr>
        <w:t xml:space="preserve"> </w:t>
      </w:r>
      <w:r>
        <w:t>were</w:t>
      </w:r>
      <w:r>
        <w:rPr>
          <w:spacing w:val="-8"/>
        </w:rPr>
        <w:t xml:space="preserve"> </w:t>
      </w:r>
      <w:r>
        <w:t>the</w:t>
      </w:r>
      <w:r>
        <w:rPr>
          <w:spacing w:val="-9"/>
        </w:rPr>
        <w:t xml:space="preserve"> </w:t>
      </w:r>
      <w:r>
        <w:t>main</w:t>
      </w:r>
      <w:r>
        <w:rPr>
          <w:spacing w:val="-8"/>
        </w:rPr>
        <w:t xml:space="preserve"> </w:t>
      </w:r>
      <w:r>
        <w:t>determining</w:t>
      </w:r>
      <w:r>
        <w:rPr>
          <w:spacing w:val="-8"/>
        </w:rPr>
        <w:t xml:space="preserve"> </w:t>
      </w:r>
      <w:r>
        <w:t>factors</w:t>
      </w:r>
      <w:r>
        <w:rPr>
          <w:spacing w:val="-9"/>
        </w:rPr>
        <w:t xml:space="preserve"> </w:t>
      </w:r>
      <w:r>
        <w:t>in</w:t>
      </w:r>
      <w:r>
        <w:rPr>
          <w:spacing w:val="-8"/>
        </w:rPr>
        <w:t xml:space="preserve"> </w:t>
      </w:r>
      <w:r>
        <w:t>selecting suppliers. Quality of work was relevant and might mean those charging higher rates were employed, but they would usually be reserved for challenging</w:t>
      </w:r>
      <w:r>
        <w:rPr>
          <w:spacing w:val="-20"/>
        </w:rPr>
        <w:t xml:space="preserve"> </w:t>
      </w:r>
      <w:r>
        <w:t>content,</w:t>
      </w:r>
      <w:r>
        <w:rPr>
          <w:spacing w:val="-20"/>
        </w:rPr>
        <w:t xml:space="preserve"> </w:t>
      </w:r>
      <w:r>
        <w:rPr>
          <w:spacing w:val="2"/>
        </w:rPr>
        <w:t>certain</w:t>
      </w:r>
      <w:r>
        <w:rPr>
          <w:spacing w:val="-19"/>
        </w:rPr>
        <w:t xml:space="preserve"> </w:t>
      </w:r>
      <w:r>
        <w:t>clients</w:t>
      </w:r>
      <w:r>
        <w:rPr>
          <w:spacing w:val="-20"/>
        </w:rPr>
        <w:t xml:space="preserve"> </w:t>
      </w:r>
      <w:r>
        <w:t>or</w:t>
      </w:r>
      <w:r>
        <w:rPr>
          <w:spacing w:val="-19"/>
        </w:rPr>
        <w:t xml:space="preserve"> </w:t>
      </w:r>
      <w:r>
        <w:t>when</w:t>
      </w:r>
      <w:r>
        <w:rPr>
          <w:spacing w:val="-20"/>
        </w:rPr>
        <w:t xml:space="preserve"> </w:t>
      </w:r>
      <w:r>
        <w:t>all</w:t>
      </w:r>
      <w:r>
        <w:rPr>
          <w:spacing w:val="-19"/>
        </w:rPr>
        <w:t xml:space="preserve"> </w:t>
      </w:r>
      <w:r>
        <w:t>other</w:t>
      </w:r>
      <w:r>
        <w:rPr>
          <w:spacing w:val="-20"/>
        </w:rPr>
        <w:t xml:space="preserve"> </w:t>
      </w:r>
      <w:r>
        <w:t>suppliers</w:t>
      </w:r>
      <w:r>
        <w:rPr>
          <w:spacing w:val="-20"/>
        </w:rPr>
        <w:t xml:space="preserve"> </w:t>
      </w:r>
      <w:r>
        <w:t>were</w:t>
      </w:r>
      <w:r>
        <w:rPr>
          <w:spacing w:val="-19"/>
        </w:rPr>
        <w:t xml:space="preserve"> </w:t>
      </w:r>
      <w:r>
        <w:t>already engaged.</w:t>
      </w:r>
      <w:r>
        <w:rPr>
          <w:spacing w:val="-15"/>
        </w:rPr>
        <w:t xml:space="preserve"> </w:t>
      </w:r>
      <w:r>
        <w:t>Such</w:t>
      </w:r>
      <w:r>
        <w:rPr>
          <w:spacing w:val="-14"/>
        </w:rPr>
        <w:t xml:space="preserve"> </w:t>
      </w:r>
      <w:r>
        <w:t>considerations</w:t>
      </w:r>
      <w:r>
        <w:rPr>
          <w:spacing w:val="-15"/>
        </w:rPr>
        <w:t xml:space="preserve"> </w:t>
      </w:r>
      <w:r>
        <w:t>al</w:t>
      </w:r>
      <w:r>
        <w:t>so</w:t>
      </w:r>
      <w:r>
        <w:rPr>
          <w:spacing w:val="-14"/>
        </w:rPr>
        <w:t xml:space="preserve"> </w:t>
      </w:r>
      <w:r>
        <w:t>have</w:t>
      </w:r>
      <w:r>
        <w:rPr>
          <w:spacing w:val="-14"/>
        </w:rPr>
        <w:t xml:space="preserve"> </w:t>
      </w:r>
      <w:r>
        <w:t>an</w:t>
      </w:r>
      <w:r>
        <w:rPr>
          <w:spacing w:val="-15"/>
        </w:rPr>
        <w:t xml:space="preserve"> </w:t>
      </w:r>
      <w:r>
        <w:t>impact</w:t>
      </w:r>
      <w:r>
        <w:rPr>
          <w:spacing w:val="-14"/>
        </w:rPr>
        <w:t xml:space="preserve"> </w:t>
      </w:r>
      <w:r>
        <w:t>on</w:t>
      </w:r>
      <w:r>
        <w:rPr>
          <w:spacing w:val="-14"/>
        </w:rPr>
        <w:t xml:space="preserve"> </w:t>
      </w:r>
      <w:r>
        <w:t>project</w:t>
      </w:r>
      <w:r>
        <w:rPr>
          <w:spacing w:val="-15"/>
        </w:rPr>
        <w:t xml:space="preserve"> </w:t>
      </w:r>
      <w:r>
        <w:t>planning</w:t>
      </w:r>
      <w:r>
        <w:rPr>
          <w:spacing w:val="-14"/>
        </w:rPr>
        <w:t xml:space="preserve"> </w:t>
      </w:r>
      <w:r>
        <w:t>(e.g. identifying</w:t>
      </w:r>
      <w:r>
        <w:rPr>
          <w:spacing w:val="-15"/>
        </w:rPr>
        <w:t xml:space="preserve"> </w:t>
      </w:r>
      <w:r>
        <w:t>the</w:t>
      </w:r>
      <w:r>
        <w:rPr>
          <w:spacing w:val="-14"/>
        </w:rPr>
        <w:t xml:space="preserve"> </w:t>
      </w:r>
      <w:r>
        <w:t>complexity</w:t>
      </w:r>
      <w:r>
        <w:rPr>
          <w:spacing w:val="-14"/>
        </w:rPr>
        <w:t xml:space="preserve"> </w:t>
      </w:r>
      <w:r>
        <w:t>of</w:t>
      </w:r>
      <w:r>
        <w:rPr>
          <w:spacing w:val="-14"/>
        </w:rPr>
        <w:t xml:space="preserve"> </w:t>
      </w:r>
      <w:r>
        <w:t>content,</w:t>
      </w:r>
      <w:r>
        <w:rPr>
          <w:spacing w:val="-15"/>
        </w:rPr>
        <w:t xml:space="preserve"> </w:t>
      </w:r>
      <w:r>
        <w:t>booking</w:t>
      </w:r>
      <w:r>
        <w:rPr>
          <w:spacing w:val="-14"/>
        </w:rPr>
        <w:t xml:space="preserve"> </w:t>
      </w:r>
      <w:r>
        <w:t>suppliers’</w:t>
      </w:r>
      <w:r>
        <w:rPr>
          <w:spacing w:val="-14"/>
        </w:rPr>
        <w:t xml:space="preserve"> </w:t>
      </w:r>
      <w:r>
        <w:t>time</w:t>
      </w:r>
      <w:r>
        <w:rPr>
          <w:spacing w:val="-14"/>
        </w:rPr>
        <w:t xml:space="preserve"> </w:t>
      </w:r>
      <w:r>
        <w:t>to</w:t>
      </w:r>
      <w:r>
        <w:rPr>
          <w:spacing w:val="-15"/>
        </w:rPr>
        <w:t xml:space="preserve"> </w:t>
      </w:r>
      <w:r>
        <w:t>make</w:t>
      </w:r>
      <w:r>
        <w:rPr>
          <w:spacing w:val="-14"/>
        </w:rPr>
        <w:t xml:space="preserve"> </w:t>
      </w:r>
      <w:r>
        <w:t>sure they</w:t>
      </w:r>
      <w:r>
        <w:rPr>
          <w:spacing w:val="-5"/>
        </w:rPr>
        <w:t xml:space="preserve"> </w:t>
      </w:r>
      <w:r>
        <w:t>are</w:t>
      </w:r>
      <w:r>
        <w:rPr>
          <w:spacing w:val="-4"/>
        </w:rPr>
        <w:t xml:space="preserve"> </w:t>
      </w:r>
      <w:r>
        <w:t>available</w:t>
      </w:r>
      <w:r>
        <w:rPr>
          <w:spacing w:val="-4"/>
        </w:rPr>
        <w:t xml:space="preserve"> </w:t>
      </w:r>
      <w:r>
        <w:t>at</w:t>
      </w:r>
      <w:r>
        <w:rPr>
          <w:spacing w:val="-5"/>
        </w:rPr>
        <w:t xml:space="preserve"> </w:t>
      </w:r>
      <w:r>
        <w:t>the</w:t>
      </w:r>
      <w:r>
        <w:rPr>
          <w:spacing w:val="-4"/>
        </w:rPr>
        <w:t xml:space="preserve"> </w:t>
      </w:r>
      <w:r>
        <w:t>relevant</w:t>
      </w:r>
      <w:r>
        <w:rPr>
          <w:spacing w:val="-4"/>
        </w:rPr>
        <w:t xml:space="preserve"> </w:t>
      </w:r>
      <w:r>
        <w:t>project</w:t>
      </w:r>
      <w:r>
        <w:rPr>
          <w:spacing w:val="-4"/>
        </w:rPr>
        <w:t xml:space="preserve"> </w:t>
      </w:r>
      <w:r>
        <w:t>stage).</w:t>
      </w:r>
      <w:r>
        <w:rPr>
          <w:spacing w:val="-5"/>
        </w:rPr>
        <w:t xml:space="preserve"> </w:t>
      </w:r>
      <w:r>
        <w:t>At</w:t>
      </w:r>
      <w:r>
        <w:rPr>
          <w:spacing w:val="-4"/>
        </w:rPr>
        <w:t xml:space="preserve"> </w:t>
      </w:r>
      <w:r>
        <w:t>this</w:t>
      </w:r>
      <w:r>
        <w:rPr>
          <w:spacing w:val="-4"/>
        </w:rPr>
        <w:t xml:space="preserve"> </w:t>
      </w:r>
      <w:r>
        <w:t>stage,</w:t>
      </w:r>
      <w:r>
        <w:rPr>
          <w:spacing w:val="-4"/>
        </w:rPr>
        <w:t xml:space="preserve"> </w:t>
      </w:r>
      <w:r>
        <w:t>workflow</w:t>
      </w:r>
      <w:r>
        <w:rPr>
          <w:spacing w:val="-5"/>
        </w:rPr>
        <w:t xml:space="preserve"> </w:t>
      </w:r>
      <w:r>
        <w:t xml:space="preserve">for the project </w:t>
      </w:r>
      <w:r>
        <w:rPr>
          <w:spacing w:val="2"/>
        </w:rPr>
        <w:t xml:space="preserve">will </w:t>
      </w:r>
      <w:r>
        <w:t>be forecast in more detail and resources</w:t>
      </w:r>
      <w:r>
        <w:rPr>
          <w:spacing w:val="-9"/>
        </w:rPr>
        <w:t xml:space="preserve"> </w:t>
      </w:r>
      <w:r>
        <w:t>scheduled.</w:t>
      </w:r>
    </w:p>
    <w:p w14:paraId="08BA113B" w14:textId="77777777" w:rsidR="00BE520D" w:rsidRDefault="007F6473">
      <w:pPr>
        <w:pStyle w:val="BodyText"/>
        <w:spacing w:line="212" w:lineRule="exact"/>
        <w:ind w:left="678"/>
        <w:jc w:val="both"/>
      </w:pPr>
      <w:r>
        <w:t>The importance of source file analysis was repeatedly stressed by PMs.</w:t>
      </w:r>
    </w:p>
    <w:p w14:paraId="6533CCE3" w14:textId="77777777" w:rsidR="00BE520D" w:rsidRDefault="007F6473">
      <w:pPr>
        <w:pStyle w:val="BodyText"/>
        <w:spacing w:before="10" w:line="254" w:lineRule="auto"/>
        <w:ind w:left="438" w:right="478"/>
        <w:jc w:val="both"/>
      </w:pPr>
      <w:r>
        <w:rPr>
          <w:spacing w:val="2"/>
        </w:rPr>
        <w:t>If</w:t>
      </w:r>
      <w:r>
        <w:rPr>
          <w:spacing w:val="-8"/>
        </w:rPr>
        <w:t xml:space="preserve"> </w:t>
      </w:r>
      <w:r>
        <w:t>this</w:t>
      </w:r>
      <w:r>
        <w:rPr>
          <w:spacing w:val="-8"/>
        </w:rPr>
        <w:t xml:space="preserve"> </w:t>
      </w:r>
      <w:r>
        <w:t>is</w:t>
      </w:r>
      <w:r>
        <w:rPr>
          <w:spacing w:val="-8"/>
        </w:rPr>
        <w:t xml:space="preserve"> </w:t>
      </w:r>
      <w:r>
        <w:t>neglected,</w:t>
      </w:r>
      <w:r>
        <w:rPr>
          <w:spacing w:val="-8"/>
        </w:rPr>
        <w:t xml:space="preserve"> </w:t>
      </w:r>
      <w:r>
        <w:t>substantial</w:t>
      </w:r>
      <w:r>
        <w:rPr>
          <w:spacing w:val="-8"/>
        </w:rPr>
        <w:t xml:space="preserve"> </w:t>
      </w:r>
      <w:r>
        <w:t>extra</w:t>
      </w:r>
      <w:r>
        <w:rPr>
          <w:spacing w:val="-8"/>
        </w:rPr>
        <w:t xml:space="preserve"> </w:t>
      </w:r>
      <w:r>
        <w:t>work</w:t>
      </w:r>
      <w:r>
        <w:rPr>
          <w:spacing w:val="-7"/>
        </w:rPr>
        <w:t xml:space="preserve"> </w:t>
      </w:r>
      <w:r>
        <w:t>is</w:t>
      </w:r>
      <w:r>
        <w:rPr>
          <w:spacing w:val="-8"/>
        </w:rPr>
        <w:t xml:space="preserve"> </w:t>
      </w:r>
      <w:r>
        <w:t>likely</w:t>
      </w:r>
      <w:r>
        <w:rPr>
          <w:spacing w:val="-8"/>
        </w:rPr>
        <w:t xml:space="preserve"> </w:t>
      </w:r>
      <w:r>
        <w:t>to</w:t>
      </w:r>
      <w:r>
        <w:rPr>
          <w:spacing w:val="-8"/>
        </w:rPr>
        <w:t xml:space="preserve"> </w:t>
      </w:r>
      <w:r>
        <w:t>be</w:t>
      </w:r>
      <w:r>
        <w:rPr>
          <w:spacing w:val="-8"/>
        </w:rPr>
        <w:t xml:space="preserve"> </w:t>
      </w:r>
      <w:r>
        <w:t>needed</w:t>
      </w:r>
      <w:r>
        <w:rPr>
          <w:spacing w:val="-8"/>
        </w:rPr>
        <w:t xml:space="preserve"> </w:t>
      </w:r>
      <w:r>
        <w:t>later</w:t>
      </w:r>
      <w:r>
        <w:rPr>
          <w:spacing w:val="-7"/>
        </w:rPr>
        <w:t xml:space="preserve"> </w:t>
      </w:r>
      <w:r>
        <w:t>in</w:t>
      </w:r>
      <w:r>
        <w:rPr>
          <w:spacing w:val="-8"/>
        </w:rPr>
        <w:t xml:space="preserve"> </w:t>
      </w:r>
      <w:r>
        <w:t>the project, when time is at a premium. For instance, if an ST error is spotted after translation has been carried out for most languages, the PM must  go back to dozens of translators across multiple languages and arrange for correction, usually with addi</w:t>
      </w:r>
      <w:r>
        <w:t>tional payment. PMs and lead translators highlighted the importance of resolving unclear content (e.g. acronyms, ambiguous</w:t>
      </w:r>
      <w:r>
        <w:rPr>
          <w:spacing w:val="-22"/>
        </w:rPr>
        <w:t xml:space="preserve"> </w:t>
      </w:r>
      <w:r>
        <w:t>pronouns)</w:t>
      </w:r>
      <w:r>
        <w:rPr>
          <w:spacing w:val="-22"/>
        </w:rPr>
        <w:t xml:space="preserve"> </w:t>
      </w:r>
      <w:r>
        <w:t>before</w:t>
      </w:r>
      <w:r>
        <w:rPr>
          <w:spacing w:val="-22"/>
        </w:rPr>
        <w:t xml:space="preserve"> </w:t>
      </w:r>
      <w:r>
        <w:t>sending</w:t>
      </w:r>
      <w:r>
        <w:rPr>
          <w:spacing w:val="-22"/>
        </w:rPr>
        <w:t xml:space="preserve"> </w:t>
      </w:r>
      <w:r>
        <w:t>files</w:t>
      </w:r>
      <w:r>
        <w:rPr>
          <w:spacing w:val="-21"/>
        </w:rPr>
        <w:t xml:space="preserve"> </w:t>
      </w:r>
      <w:r>
        <w:t>to</w:t>
      </w:r>
      <w:r>
        <w:rPr>
          <w:spacing w:val="-21"/>
        </w:rPr>
        <w:t xml:space="preserve"> </w:t>
      </w:r>
      <w:r>
        <w:t>suppliers</w:t>
      </w:r>
      <w:r>
        <w:rPr>
          <w:spacing w:val="-22"/>
        </w:rPr>
        <w:t xml:space="preserve"> </w:t>
      </w:r>
      <w:r>
        <w:t>so</w:t>
      </w:r>
      <w:r>
        <w:rPr>
          <w:spacing w:val="-21"/>
        </w:rPr>
        <w:t xml:space="preserve"> </w:t>
      </w:r>
      <w:r>
        <w:t>the</w:t>
      </w:r>
      <w:r>
        <w:rPr>
          <w:spacing w:val="-21"/>
        </w:rPr>
        <w:t xml:space="preserve"> </w:t>
      </w:r>
      <w:r>
        <w:t>same</w:t>
      </w:r>
      <w:r>
        <w:rPr>
          <w:spacing w:val="-21"/>
        </w:rPr>
        <w:t xml:space="preserve"> </w:t>
      </w:r>
      <w:r>
        <w:t>question is not raised repeatedly, or different solutions selected for each l</w:t>
      </w:r>
      <w:r>
        <w:t>anguage. File</w:t>
      </w:r>
      <w:r>
        <w:rPr>
          <w:spacing w:val="-16"/>
        </w:rPr>
        <w:t xml:space="preserve"> </w:t>
      </w:r>
      <w:r>
        <w:t>conversion</w:t>
      </w:r>
      <w:r>
        <w:rPr>
          <w:spacing w:val="-16"/>
        </w:rPr>
        <w:t xml:space="preserve"> </w:t>
      </w:r>
      <w:r>
        <w:t>issues</w:t>
      </w:r>
      <w:r>
        <w:rPr>
          <w:spacing w:val="-16"/>
        </w:rPr>
        <w:t xml:space="preserve"> </w:t>
      </w:r>
      <w:r>
        <w:t>can</w:t>
      </w:r>
      <w:r>
        <w:rPr>
          <w:spacing w:val="-15"/>
        </w:rPr>
        <w:t xml:space="preserve"> </w:t>
      </w:r>
      <w:r>
        <w:t>have</w:t>
      </w:r>
      <w:r>
        <w:rPr>
          <w:spacing w:val="-16"/>
        </w:rPr>
        <w:t xml:space="preserve"> </w:t>
      </w:r>
      <w:r>
        <w:t>an</w:t>
      </w:r>
      <w:r>
        <w:rPr>
          <w:spacing w:val="-16"/>
        </w:rPr>
        <w:t xml:space="preserve"> </w:t>
      </w:r>
      <w:r>
        <w:t>impact</w:t>
      </w:r>
      <w:r>
        <w:rPr>
          <w:spacing w:val="-15"/>
        </w:rPr>
        <w:t xml:space="preserve"> </w:t>
      </w:r>
      <w:r>
        <w:t>on</w:t>
      </w:r>
      <w:r>
        <w:rPr>
          <w:spacing w:val="-16"/>
        </w:rPr>
        <w:t xml:space="preserve"> </w:t>
      </w:r>
      <w:r>
        <w:t>workflow</w:t>
      </w:r>
      <w:r>
        <w:rPr>
          <w:spacing w:val="-16"/>
        </w:rPr>
        <w:t xml:space="preserve"> </w:t>
      </w:r>
      <w:r>
        <w:t>at</w:t>
      </w:r>
      <w:r>
        <w:rPr>
          <w:spacing w:val="-15"/>
        </w:rPr>
        <w:t xml:space="preserve"> </w:t>
      </w:r>
      <w:r>
        <w:t>this</w:t>
      </w:r>
      <w:r>
        <w:rPr>
          <w:spacing w:val="-16"/>
        </w:rPr>
        <w:t xml:space="preserve"> </w:t>
      </w:r>
      <w:r>
        <w:t>stage.</w:t>
      </w:r>
      <w:r>
        <w:rPr>
          <w:spacing w:val="-16"/>
        </w:rPr>
        <w:t xml:space="preserve"> </w:t>
      </w:r>
      <w:r>
        <w:rPr>
          <w:spacing w:val="2"/>
        </w:rPr>
        <w:t>If</w:t>
      </w:r>
      <w:r>
        <w:rPr>
          <w:spacing w:val="-15"/>
        </w:rPr>
        <w:t xml:space="preserve"> </w:t>
      </w:r>
      <w:r>
        <w:t>there are problems with the smooth exchange of data, vital information may be lost</w:t>
      </w:r>
      <w:r>
        <w:rPr>
          <w:spacing w:val="-12"/>
        </w:rPr>
        <w:t xml:space="preserve"> </w:t>
      </w:r>
      <w:r>
        <w:t>so</w:t>
      </w:r>
      <w:r>
        <w:rPr>
          <w:spacing w:val="-12"/>
        </w:rPr>
        <w:t xml:space="preserve"> </w:t>
      </w:r>
      <w:r>
        <w:t>that</w:t>
      </w:r>
      <w:r>
        <w:rPr>
          <w:spacing w:val="-12"/>
        </w:rPr>
        <w:t xml:space="preserve"> </w:t>
      </w:r>
      <w:r>
        <w:t>alignment,</w:t>
      </w:r>
      <w:r>
        <w:rPr>
          <w:spacing w:val="-11"/>
        </w:rPr>
        <w:t xml:space="preserve"> </w:t>
      </w:r>
      <w:r>
        <w:t>access</w:t>
      </w:r>
      <w:r>
        <w:rPr>
          <w:spacing w:val="-12"/>
        </w:rPr>
        <w:t xml:space="preserve"> </w:t>
      </w:r>
      <w:r>
        <w:t>to</w:t>
      </w:r>
      <w:r>
        <w:rPr>
          <w:spacing w:val="-12"/>
        </w:rPr>
        <w:t xml:space="preserve"> </w:t>
      </w:r>
      <w:r>
        <w:t>the</w:t>
      </w:r>
      <w:r>
        <w:rPr>
          <w:spacing w:val="-11"/>
        </w:rPr>
        <w:t xml:space="preserve"> </w:t>
      </w:r>
      <w:r>
        <w:t>files</w:t>
      </w:r>
      <w:r>
        <w:rPr>
          <w:spacing w:val="-12"/>
        </w:rPr>
        <w:t xml:space="preserve"> </w:t>
      </w:r>
      <w:r>
        <w:t>in</w:t>
      </w:r>
      <w:r>
        <w:rPr>
          <w:spacing w:val="-12"/>
        </w:rPr>
        <w:t xml:space="preserve"> </w:t>
      </w:r>
      <w:r>
        <w:t>the</w:t>
      </w:r>
      <w:r>
        <w:rPr>
          <w:spacing w:val="-12"/>
        </w:rPr>
        <w:t xml:space="preserve"> </w:t>
      </w:r>
      <w:r>
        <w:t>TM</w:t>
      </w:r>
      <w:r>
        <w:rPr>
          <w:spacing w:val="-11"/>
        </w:rPr>
        <w:t xml:space="preserve"> </w:t>
      </w:r>
      <w:r>
        <w:t>tool,</w:t>
      </w:r>
      <w:r>
        <w:rPr>
          <w:spacing w:val="-12"/>
        </w:rPr>
        <w:t xml:space="preserve"> </w:t>
      </w:r>
      <w:r>
        <w:t>later</w:t>
      </w:r>
      <w:r>
        <w:rPr>
          <w:spacing w:val="-12"/>
        </w:rPr>
        <w:t xml:space="preserve"> </w:t>
      </w:r>
      <w:r>
        <w:t>QC</w:t>
      </w:r>
      <w:r>
        <w:rPr>
          <w:spacing w:val="-11"/>
        </w:rPr>
        <w:t xml:space="preserve"> </w:t>
      </w:r>
      <w:r>
        <w:t xml:space="preserve">processes, etc. do not work </w:t>
      </w:r>
      <w:r>
        <w:rPr>
          <w:spacing w:val="-3"/>
        </w:rPr>
        <w:t xml:space="preserve">properly, </w:t>
      </w:r>
      <w:r>
        <w:t xml:space="preserve">delaying progress. At this stage, the impact of translation tools can be seen clearly: translators’ very ability to take on </w:t>
      </w:r>
      <w:r>
        <w:rPr>
          <w:spacing w:val="2"/>
        </w:rPr>
        <w:t xml:space="preserve">certain </w:t>
      </w:r>
      <w:r>
        <w:t>jobs is determined by the formats they can receive and support, processing power and a</w:t>
      </w:r>
      <w:r>
        <w:t xml:space="preserve">bility to comply with client or </w:t>
      </w:r>
      <w:r>
        <w:rPr>
          <w:spacing w:val="2"/>
        </w:rPr>
        <w:t>LSP</w:t>
      </w:r>
      <w:r>
        <w:rPr>
          <w:spacing w:val="8"/>
        </w:rPr>
        <w:t xml:space="preserve"> </w:t>
      </w:r>
      <w:r>
        <w:t>workflow.</w:t>
      </w:r>
    </w:p>
    <w:p w14:paraId="0F48131C" w14:textId="77777777" w:rsidR="00BE520D" w:rsidRDefault="007F6473">
      <w:pPr>
        <w:pStyle w:val="BodyText"/>
        <w:spacing w:line="214" w:lineRule="exact"/>
        <w:ind w:left="678"/>
        <w:jc w:val="both"/>
      </w:pPr>
      <w:r>
        <w:t xml:space="preserve">A significant impact of the tools on workflow is seen in the </w:t>
      </w:r>
      <w:r>
        <w:rPr>
          <w:spacing w:val="8"/>
        </w:rPr>
        <w:t xml:space="preserve"> </w:t>
      </w:r>
      <w:r>
        <w:t>‘parcelling’</w:t>
      </w:r>
    </w:p>
    <w:p w14:paraId="5B11C933" w14:textId="77777777" w:rsidR="00BE520D" w:rsidRDefault="007F6473">
      <w:pPr>
        <w:pStyle w:val="BodyText"/>
        <w:spacing w:before="13" w:line="254" w:lineRule="auto"/>
        <w:ind w:left="438" w:right="478"/>
        <w:jc w:val="both"/>
      </w:pPr>
      <w:r>
        <w:t>of</w:t>
      </w:r>
      <w:r>
        <w:rPr>
          <w:spacing w:val="-14"/>
        </w:rPr>
        <w:t xml:space="preserve"> </w:t>
      </w:r>
      <w:r>
        <w:t>translation</w:t>
      </w:r>
      <w:r>
        <w:rPr>
          <w:spacing w:val="-13"/>
        </w:rPr>
        <w:t xml:space="preserve"> </w:t>
      </w:r>
      <w:r>
        <w:t>jobs</w:t>
      </w:r>
      <w:r>
        <w:rPr>
          <w:spacing w:val="-13"/>
        </w:rPr>
        <w:t xml:space="preserve"> </w:t>
      </w:r>
      <w:r>
        <w:t>across</w:t>
      </w:r>
      <w:r>
        <w:rPr>
          <w:spacing w:val="-14"/>
        </w:rPr>
        <w:t xml:space="preserve"> </w:t>
      </w:r>
      <w:r>
        <w:t>multiple</w:t>
      </w:r>
      <w:r>
        <w:rPr>
          <w:spacing w:val="-13"/>
        </w:rPr>
        <w:t xml:space="preserve"> </w:t>
      </w:r>
      <w:r>
        <w:t>translators.</w:t>
      </w:r>
      <w:r>
        <w:rPr>
          <w:spacing w:val="-13"/>
        </w:rPr>
        <w:t xml:space="preserve"> </w:t>
      </w:r>
      <w:r>
        <w:rPr>
          <w:spacing w:val="-4"/>
        </w:rPr>
        <w:t>Tools</w:t>
      </w:r>
      <w:r>
        <w:rPr>
          <w:spacing w:val="-13"/>
        </w:rPr>
        <w:t xml:space="preserve"> </w:t>
      </w:r>
      <w:r>
        <w:t>mean</w:t>
      </w:r>
      <w:r>
        <w:rPr>
          <w:spacing w:val="-14"/>
        </w:rPr>
        <w:t xml:space="preserve"> </w:t>
      </w:r>
      <w:r>
        <w:t>that</w:t>
      </w:r>
      <w:r>
        <w:rPr>
          <w:spacing w:val="-13"/>
        </w:rPr>
        <w:t xml:space="preserve"> </w:t>
      </w:r>
      <w:r>
        <w:t>suppliers</w:t>
      </w:r>
      <w:r>
        <w:rPr>
          <w:spacing w:val="-13"/>
        </w:rPr>
        <w:t xml:space="preserve"> </w:t>
      </w:r>
      <w:r>
        <w:t xml:space="preserve">in the same language pair can share </w:t>
      </w:r>
      <w:r>
        <w:rPr>
          <w:spacing w:val="2"/>
        </w:rPr>
        <w:t xml:space="preserve">TMs </w:t>
      </w:r>
      <w:r>
        <w:t>and terminology reso</w:t>
      </w:r>
      <w:r>
        <w:t xml:space="preserve">urces. Large jobs are then split to increase speed of production. Manufacturers claim such use of their tools ‘guarantees consistency of language style’ across different translators (Drugan, 2007b: </w:t>
      </w:r>
      <w:r>
        <w:rPr>
          <w:spacing w:val="-3"/>
        </w:rPr>
        <w:t xml:space="preserve">82). </w:t>
      </w:r>
      <w:r>
        <w:rPr>
          <w:spacing w:val="2"/>
        </w:rPr>
        <w:t xml:space="preserve">This </w:t>
      </w:r>
      <w:r>
        <w:t xml:space="preserve">facility has been seized  on by the industry to </w:t>
      </w:r>
      <w:r>
        <w:t>enable LSPs to meet tight release schedules and is now standard. During the translation stage, tools also increasingly allow tracking, monitoring and feedback. Previous paper tracking systems</w:t>
      </w:r>
      <w:r>
        <w:rPr>
          <w:spacing w:val="4"/>
        </w:rPr>
        <w:t xml:space="preserve"> </w:t>
      </w:r>
      <w:r>
        <w:t>have</w:t>
      </w:r>
    </w:p>
    <w:p w14:paraId="546093ED" w14:textId="77777777" w:rsidR="00BE520D" w:rsidRDefault="00BE520D">
      <w:pPr>
        <w:spacing w:line="254" w:lineRule="auto"/>
        <w:jc w:val="both"/>
        <w:sectPr w:rsidR="00BE520D">
          <w:pgSz w:w="8850" w:h="13270"/>
          <w:pgMar w:top="840" w:right="720" w:bottom="280" w:left="720" w:header="644" w:footer="0" w:gutter="0"/>
          <w:cols w:space="720"/>
        </w:sectPr>
      </w:pPr>
    </w:p>
    <w:p w14:paraId="1817C23E" w14:textId="77777777" w:rsidR="00BE520D" w:rsidRDefault="00BE520D">
      <w:pPr>
        <w:pStyle w:val="BodyText"/>
        <w:spacing w:before="5"/>
        <w:rPr>
          <w:sz w:val="29"/>
        </w:rPr>
      </w:pPr>
    </w:p>
    <w:p w14:paraId="62838183" w14:textId="77777777" w:rsidR="00BE520D" w:rsidRDefault="007F6473">
      <w:pPr>
        <w:pStyle w:val="BodyText"/>
        <w:spacing w:before="106" w:line="254" w:lineRule="auto"/>
        <w:ind w:left="478" w:right="439"/>
        <w:jc w:val="both"/>
      </w:pPr>
      <w:r>
        <w:t>largely</w:t>
      </w:r>
      <w:r>
        <w:rPr>
          <w:spacing w:val="-16"/>
        </w:rPr>
        <w:t xml:space="preserve"> </w:t>
      </w:r>
      <w:r>
        <w:t>given</w:t>
      </w:r>
      <w:r>
        <w:rPr>
          <w:spacing w:val="-16"/>
        </w:rPr>
        <w:t xml:space="preserve"> </w:t>
      </w:r>
      <w:r>
        <w:rPr>
          <w:spacing w:val="-2"/>
        </w:rPr>
        <w:t>way</w:t>
      </w:r>
      <w:r>
        <w:rPr>
          <w:spacing w:val="-16"/>
        </w:rPr>
        <w:t xml:space="preserve"> </w:t>
      </w:r>
      <w:r>
        <w:t>to</w:t>
      </w:r>
      <w:r>
        <w:rPr>
          <w:spacing w:val="-16"/>
        </w:rPr>
        <w:t xml:space="preserve"> </w:t>
      </w:r>
      <w:r>
        <w:t>electronic</w:t>
      </w:r>
      <w:r>
        <w:rPr>
          <w:spacing w:val="-16"/>
        </w:rPr>
        <w:t xml:space="preserve"> </w:t>
      </w:r>
      <w:r>
        <w:t>tools</w:t>
      </w:r>
      <w:r>
        <w:rPr>
          <w:spacing w:val="-16"/>
        </w:rPr>
        <w:t xml:space="preserve"> </w:t>
      </w:r>
      <w:r>
        <w:t>to</w:t>
      </w:r>
      <w:r>
        <w:rPr>
          <w:spacing w:val="-15"/>
        </w:rPr>
        <w:t xml:space="preserve"> </w:t>
      </w:r>
      <w:r>
        <w:t>manage</w:t>
      </w:r>
      <w:r>
        <w:rPr>
          <w:spacing w:val="-16"/>
        </w:rPr>
        <w:t xml:space="preserve"> </w:t>
      </w:r>
      <w:r>
        <w:t>such</w:t>
      </w:r>
      <w:r>
        <w:rPr>
          <w:spacing w:val="-16"/>
        </w:rPr>
        <w:t xml:space="preserve"> </w:t>
      </w:r>
      <w:r>
        <w:t>monitoring,</w:t>
      </w:r>
      <w:r>
        <w:rPr>
          <w:spacing w:val="-16"/>
        </w:rPr>
        <w:t xml:space="preserve"> </w:t>
      </w:r>
      <w:r>
        <w:t>with</w:t>
      </w:r>
      <w:r>
        <w:rPr>
          <w:spacing w:val="-16"/>
        </w:rPr>
        <w:t xml:space="preserve"> </w:t>
      </w:r>
      <w:r>
        <w:t>many contributors</w:t>
      </w:r>
      <w:r>
        <w:rPr>
          <w:spacing w:val="-6"/>
        </w:rPr>
        <w:t xml:space="preserve"> </w:t>
      </w:r>
      <w:r>
        <w:t>to</w:t>
      </w:r>
      <w:r>
        <w:rPr>
          <w:spacing w:val="-5"/>
        </w:rPr>
        <w:t xml:space="preserve"> </w:t>
      </w:r>
      <w:r>
        <w:t>this</w:t>
      </w:r>
      <w:r>
        <w:rPr>
          <w:spacing w:val="-5"/>
        </w:rPr>
        <w:t xml:space="preserve"> </w:t>
      </w:r>
      <w:r>
        <w:t>study</w:t>
      </w:r>
      <w:r>
        <w:rPr>
          <w:spacing w:val="-5"/>
        </w:rPr>
        <w:t xml:space="preserve"> </w:t>
      </w:r>
      <w:r>
        <w:t>pointing</w:t>
      </w:r>
      <w:r>
        <w:rPr>
          <w:spacing w:val="-5"/>
        </w:rPr>
        <w:t xml:space="preserve"> </w:t>
      </w:r>
      <w:r>
        <w:t>out</w:t>
      </w:r>
      <w:r>
        <w:rPr>
          <w:spacing w:val="-6"/>
        </w:rPr>
        <w:t xml:space="preserve"> </w:t>
      </w:r>
      <w:r>
        <w:t>this</w:t>
      </w:r>
      <w:r>
        <w:rPr>
          <w:spacing w:val="-5"/>
        </w:rPr>
        <w:t xml:space="preserve"> </w:t>
      </w:r>
      <w:r>
        <w:t>allowed</w:t>
      </w:r>
      <w:r>
        <w:rPr>
          <w:spacing w:val="-5"/>
        </w:rPr>
        <w:t xml:space="preserve"> </w:t>
      </w:r>
      <w:r>
        <w:t>them</w:t>
      </w:r>
      <w:r>
        <w:rPr>
          <w:spacing w:val="-5"/>
        </w:rPr>
        <w:t xml:space="preserve"> </w:t>
      </w:r>
      <w:r>
        <w:t>to</w:t>
      </w:r>
      <w:r>
        <w:rPr>
          <w:spacing w:val="-5"/>
        </w:rPr>
        <w:t xml:space="preserve"> </w:t>
      </w:r>
      <w:r>
        <w:t>spot</w:t>
      </w:r>
      <w:r>
        <w:rPr>
          <w:spacing w:val="-5"/>
        </w:rPr>
        <w:t xml:space="preserve"> </w:t>
      </w:r>
      <w:r>
        <w:t>problems much earlier than previously and allocate additional resources where suppliers</w:t>
      </w:r>
      <w:r>
        <w:rPr>
          <w:spacing w:val="-5"/>
        </w:rPr>
        <w:t xml:space="preserve"> </w:t>
      </w:r>
      <w:r>
        <w:t>or</w:t>
      </w:r>
      <w:r>
        <w:rPr>
          <w:spacing w:val="-4"/>
        </w:rPr>
        <w:t xml:space="preserve"> </w:t>
      </w:r>
      <w:r>
        <w:rPr>
          <w:spacing w:val="2"/>
        </w:rPr>
        <w:t>particular</w:t>
      </w:r>
      <w:r>
        <w:rPr>
          <w:spacing w:val="-4"/>
        </w:rPr>
        <w:t xml:space="preserve"> </w:t>
      </w:r>
      <w:r>
        <w:t>language</w:t>
      </w:r>
      <w:r>
        <w:rPr>
          <w:spacing w:val="-4"/>
        </w:rPr>
        <w:t xml:space="preserve"> </w:t>
      </w:r>
      <w:r>
        <w:t>teams</w:t>
      </w:r>
      <w:r>
        <w:rPr>
          <w:spacing w:val="-4"/>
        </w:rPr>
        <w:t xml:space="preserve"> </w:t>
      </w:r>
      <w:r>
        <w:t>might</w:t>
      </w:r>
      <w:r>
        <w:rPr>
          <w:spacing w:val="-5"/>
        </w:rPr>
        <w:t xml:space="preserve"> </w:t>
      </w:r>
      <w:r>
        <w:t>otherwise</w:t>
      </w:r>
      <w:r>
        <w:rPr>
          <w:spacing w:val="-4"/>
        </w:rPr>
        <w:t xml:space="preserve"> </w:t>
      </w:r>
      <w:r>
        <w:t>delay</w:t>
      </w:r>
      <w:r>
        <w:rPr>
          <w:spacing w:val="-4"/>
        </w:rPr>
        <w:t xml:space="preserve"> </w:t>
      </w:r>
      <w:r>
        <w:t>a</w:t>
      </w:r>
      <w:r>
        <w:rPr>
          <w:spacing w:val="-4"/>
        </w:rPr>
        <w:t xml:space="preserve"> </w:t>
      </w:r>
      <w:r>
        <w:t>project.</w:t>
      </w:r>
    </w:p>
    <w:p w14:paraId="6A0C793F" w14:textId="77777777" w:rsidR="00BE520D" w:rsidRDefault="007F6473">
      <w:pPr>
        <w:pStyle w:val="BodyText"/>
        <w:spacing w:line="254" w:lineRule="auto"/>
        <w:ind w:left="478" w:right="439" w:firstLine="240"/>
        <w:jc w:val="both"/>
      </w:pPr>
      <w:r>
        <w:t>Use</w:t>
      </w:r>
      <w:r>
        <w:rPr>
          <w:spacing w:val="-13"/>
        </w:rPr>
        <w:t xml:space="preserve"> </w:t>
      </w:r>
      <w:r>
        <w:t>of</w:t>
      </w:r>
      <w:r>
        <w:rPr>
          <w:spacing w:val="-13"/>
        </w:rPr>
        <w:t xml:space="preserve"> </w:t>
      </w:r>
      <w:r>
        <w:t>tools</w:t>
      </w:r>
      <w:r>
        <w:rPr>
          <w:spacing w:val="-13"/>
        </w:rPr>
        <w:t xml:space="preserve"> </w:t>
      </w:r>
      <w:r>
        <w:t>such</w:t>
      </w:r>
      <w:r>
        <w:rPr>
          <w:spacing w:val="-13"/>
        </w:rPr>
        <w:t xml:space="preserve"> </w:t>
      </w:r>
      <w:r>
        <w:t>as</w:t>
      </w:r>
      <w:r>
        <w:rPr>
          <w:spacing w:val="-13"/>
        </w:rPr>
        <w:t xml:space="preserve"> </w:t>
      </w:r>
      <w:r>
        <w:rPr>
          <w:spacing w:val="3"/>
        </w:rPr>
        <w:t>TMs</w:t>
      </w:r>
      <w:r>
        <w:rPr>
          <w:spacing w:val="-13"/>
        </w:rPr>
        <w:t xml:space="preserve"> </w:t>
      </w:r>
      <w:r>
        <w:t>can</w:t>
      </w:r>
      <w:r>
        <w:rPr>
          <w:spacing w:val="-12"/>
        </w:rPr>
        <w:t xml:space="preserve"> </w:t>
      </w:r>
      <w:r>
        <w:t>also</w:t>
      </w:r>
      <w:r>
        <w:rPr>
          <w:spacing w:val="-13"/>
        </w:rPr>
        <w:t xml:space="preserve"> </w:t>
      </w:r>
      <w:r>
        <w:t>dictate</w:t>
      </w:r>
      <w:r>
        <w:rPr>
          <w:spacing w:val="-13"/>
        </w:rPr>
        <w:t xml:space="preserve"> </w:t>
      </w:r>
      <w:r>
        <w:t>or</w:t>
      </w:r>
      <w:r>
        <w:rPr>
          <w:spacing w:val="-13"/>
        </w:rPr>
        <w:t xml:space="preserve"> </w:t>
      </w:r>
      <w:r>
        <w:t>cause</w:t>
      </w:r>
      <w:r>
        <w:rPr>
          <w:spacing w:val="-13"/>
        </w:rPr>
        <w:t xml:space="preserve"> </w:t>
      </w:r>
      <w:r>
        <w:t>problems</w:t>
      </w:r>
      <w:r>
        <w:rPr>
          <w:spacing w:val="-13"/>
        </w:rPr>
        <w:t xml:space="preserve"> </w:t>
      </w:r>
      <w:r>
        <w:t>in</w:t>
      </w:r>
      <w:r>
        <w:rPr>
          <w:spacing w:val="-12"/>
        </w:rPr>
        <w:t xml:space="preserve"> </w:t>
      </w:r>
      <w:r>
        <w:t xml:space="preserve">workflow, necessitating workarounds. </w:t>
      </w:r>
      <w:r>
        <w:rPr>
          <w:spacing w:val="3"/>
        </w:rPr>
        <w:t xml:space="preserve">In </w:t>
      </w:r>
      <w:r>
        <w:t>sev</w:t>
      </w:r>
      <w:r>
        <w:t xml:space="preserve">eral tools (e.g. STAR </w:t>
      </w:r>
      <w:r>
        <w:rPr>
          <w:spacing w:val="-3"/>
        </w:rPr>
        <w:t xml:space="preserve">Transit), </w:t>
      </w:r>
      <w:r>
        <w:t>the conversion of files for translation is performed by the PM pre-project. Translators</w:t>
      </w:r>
      <w:r>
        <w:rPr>
          <w:spacing w:val="-14"/>
        </w:rPr>
        <w:t xml:space="preserve"> </w:t>
      </w:r>
      <w:r>
        <w:t>then</w:t>
      </w:r>
      <w:r>
        <w:rPr>
          <w:spacing w:val="-14"/>
        </w:rPr>
        <w:t xml:space="preserve"> </w:t>
      </w:r>
      <w:r>
        <w:t>cannot</w:t>
      </w:r>
      <w:r>
        <w:rPr>
          <w:spacing w:val="-14"/>
        </w:rPr>
        <w:t xml:space="preserve"> </w:t>
      </w:r>
      <w:r>
        <w:t>export</w:t>
      </w:r>
      <w:r>
        <w:rPr>
          <w:spacing w:val="-14"/>
        </w:rPr>
        <w:t xml:space="preserve"> </w:t>
      </w:r>
      <w:r>
        <w:t>translated</w:t>
      </w:r>
      <w:r>
        <w:rPr>
          <w:spacing w:val="-14"/>
        </w:rPr>
        <w:t xml:space="preserve"> </w:t>
      </w:r>
      <w:r>
        <w:t>files</w:t>
      </w:r>
      <w:r>
        <w:rPr>
          <w:spacing w:val="-14"/>
        </w:rPr>
        <w:t xml:space="preserve"> </w:t>
      </w:r>
      <w:r>
        <w:t>for</w:t>
      </w:r>
      <w:r>
        <w:rPr>
          <w:spacing w:val="-14"/>
        </w:rPr>
        <w:t xml:space="preserve"> </w:t>
      </w:r>
      <w:r>
        <w:t>proofreading</w:t>
      </w:r>
      <w:r>
        <w:rPr>
          <w:spacing w:val="-14"/>
        </w:rPr>
        <w:t xml:space="preserve"> </w:t>
      </w:r>
      <w:r>
        <w:t>or</w:t>
      </w:r>
      <w:r>
        <w:rPr>
          <w:spacing w:val="-14"/>
        </w:rPr>
        <w:t xml:space="preserve"> </w:t>
      </w:r>
      <w:r>
        <w:t>revision outside</w:t>
      </w:r>
      <w:r>
        <w:rPr>
          <w:spacing w:val="-13"/>
        </w:rPr>
        <w:t xml:space="preserve"> </w:t>
      </w:r>
      <w:r>
        <w:t>the</w:t>
      </w:r>
      <w:r>
        <w:rPr>
          <w:spacing w:val="-13"/>
        </w:rPr>
        <w:t xml:space="preserve"> </w:t>
      </w:r>
      <w:r>
        <w:t>TM</w:t>
      </w:r>
      <w:r>
        <w:rPr>
          <w:spacing w:val="-13"/>
        </w:rPr>
        <w:t xml:space="preserve"> </w:t>
      </w:r>
      <w:r>
        <w:t>tool,</w:t>
      </w:r>
      <w:r>
        <w:rPr>
          <w:spacing w:val="-13"/>
        </w:rPr>
        <w:t xml:space="preserve"> </w:t>
      </w:r>
      <w:r>
        <w:t>but</w:t>
      </w:r>
      <w:r>
        <w:rPr>
          <w:spacing w:val="-13"/>
        </w:rPr>
        <w:t xml:space="preserve"> </w:t>
      </w:r>
      <w:r>
        <w:t>must</w:t>
      </w:r>
      <w:r>
        <w:rPr>
          <w:spacing w:val="-13"/>
        </w:rPr>
        <w:t xml:space="preserve"> </w:t>
      </w:r>
      <w:r>
        <w:t>return</w:t>
      </w:r>
      <w:r>
        <w:rPr>
          <w:spacing w:val="-12"/>
        </w:rPr>
        <w:t xml:space="preserve"> </w:t>
      </w:r>
      <w:r>
        <w:t>the</w:t>
      </w:r>
      <w:r>
        <w:rPr>
          <w:spacing w:val="-13"/>
        </w:rPr>
        <w:t xml:space="preserve"> </w:t>
      </w:r>
      <w:r>
        <w:t>files</w:t>
      </w:r>
      <w:r>
        <w:rPr>
          <w:spacing w:val="-13"/>
        </w:rPr>
        <w:t xml:space="preserve"> </w:t>
      </w:r>
      <w:r>
        <w:t>to</w:t>
      </w:r>
      <w:r>
        <w:rPr>
          <w:spacing w:val="-13"/>
        </w:rPr>
        <w:t xml:space="preserve"> </w:t>
      </w:r>
      <w:r>
        <w:t>the</w:t>
      </w:r>
      <w:r>
        <w:rPr>
          <w:spacing w:val="-13"/>
        </w:rPr>
        <w:t xml:space="preserve"> </w:t>
      </w:r>
      <w:r>
        <w:t>PM</w:t>
      </w:r>
      <w:r>
        <w:rPr>
          <w:spacing w:val="-13"/>
        </w:rPr>
        <w:t xml:space="preserve"> </w:t>
      </w:r>
      <w:r>
        <w:t>for</w:t>
      </w:r>
      <w:r>
        <w:rPr>
          <w:spacing w:val="-13"/>
        </w:rPr>
        <w:t xml:space="preserve"> </w:t>
      </w:r>
      <w:r>
        <w:t>export,</w:t>
      </w:r>
      <w:r>
        <w:rPr>
          <w:spacing w:val="-12"/>
        </w:rPr>
        <w:t xml:space="preserve"> </w:t>
      </w:r>
      <w:r>
        <w:t>creating an</w:t>
      </w:r>
      <w:r>
        <w:rPr>
          <w:spacing w:val="-12"/>
        </w:rPr>
        <w:t xml:space="preserve"> </w:t>
      </w:r>
      <w:r>
        <w:t>additional</w:t>
      </w:r>
      <w:r>
        <w:rPr>
          <w:spacing w:val="-12"/>
        </w:rPr>
        <w:t xml:space="preserve"> </w:t>
      </w:r>
      <w:r>
        <w:t>stage</w:t>
      </w:r>
      <w:r>
        <w:rPr>
          <w:spacing w:val="-12"/>
        </w:rPr>
        <w:t xml:space="preserve"> </w:t>
      </w:r>
      <w:r>
        <w:t>in</w:t>
      </w:r>
      <w:r>
        <w:rPr>
          <w:spacing w:val="-12"/>
        </w:rPr>
        <w:t xml:space="preserve"> </w:t>
      </w:r>
      <w:r>
        <w:t>the</w:t>
      </w:r>
      <w:r>
        <w:rPr>
          <w:spacing w:val="-12"/>
        </w:rPr>
        <w:t xml:space="preserve"> </w:t>
      </w:r>
      <w:r>
        <w:t>workflow.</w:t>
      </w:r>
      <w:r>
        <w:rPr>
          <w:spacing w:val="-12"/>
        </w:rPr>
        <w:t xml:space="preserve"> </w:t>
      </w:r>
      <w:r>
        <w:t>Some</w:t>
      </w:r>
      <w:r>
        <w:rPr>
          <w:spacing w:val="-12"/>
        </w:rPr>
        <w:t xml:space="preserve"> </w:t>
      </w:r>
      <w:r>
        <w:t>LSPs</w:t>
      </w:r>
      <w:r>
        <w:rPr>
          <w:spacing w:val="-12"/>
        </w:rPr>
        <w:t xml:space="preserve"> </w:t>
      </w:r>
      <w:r>
        <w:t>found</w:t>
      </w:r>
      <w:r>
        <w:rPr>
          <w:spacing w:val="-11"/>
        </w:rPr>
        <w:t xml:space="preserve"> </w:t>
      </w:r>
      <w:r>
        <w:t>it</w:t>
      </w:r>
      <w:r>
        <w:rPr>
          <w:spacing w:val="-12"/>
        </w:rPr>
        <w:t xml:space="preserve"> </w:t>
      </w:r>
      <w:r>
        <w:t>frustrating</w:t>
      </w:r>
      <w:r>
        <w:rPr>
          <w:spacing w:val="-12"/>
        </w:rPr>
        <w:t xml:space="preserve"> </w:t>
      </w:r>
      <w:r>
        <w:t>to</w:t>
      </w:r>
      <w:r>
        <w:rPr>
          <w:spacing w:val="-12"/>
        </w:rPr>
        <w:t xml:space="preserve"> </w:t>
      </w:r>
      <w:r>
        <w:t>have additional</w:t>
      </w:r>
      <w:r>
        <w:rPr>
          <w:spacing w:val="-17"/>
        </w:rPr>
        <w:t xml:space="preserve"> </w:t>
      </w:r>
      <w:r>
        <w:t>steps</w:t>
      </w:r>
      <w:r>
        <w:rPr>
          <w:spacing w:val="-16"/>
        </w:rPr>
        <w:t xml:space="preserve"> </w:t>
      </w:r>
      <w:r>
        <w:t>imposed</w:t>
      </w:r>
      <w:r>
        <w:rPr>
          <w:spacing w:val="-16"/>
        </w:rPr>
        <w:t xml:space="preserve"> </w:t>
      </w:r>
      <w:r>
        <w:t>in</w:t>
      </w:r>
      <w:r>
        <w:rPr>
          <w:spacing w:val="-16"/>
        </w:rPr>
        <w:t xml:space="preserve"> </w:t>
      </w:r>
      <w:r>
        <w:t>this</w:t>
      </w:r>
      <w:r>
        <w:rPr>
          <w:spacing w:val="-16"/>
        </w:rPr>
        <w:t xml:space="preserve"> </w:t>
      </w:r>
      <w:r>
        <w:rPr>
          <w:spacing w:val="-2"/>
        </w:rPr>
        <w:t>way</w:t>
      </w:r>
      <w:r>
        <w:rPr>
          <w:spacing w:val="-16"/>
        </w:rPr>
        <w:t xml:space="preserve"> </w:t>
      </w:r>
      <w:r>
        <w:t>and</w:t>
      </w:r>
      <w:r>
        <w:rPr>
          <w:spacing w:val="-16"/>
        </w:rPr>
        <w:t xml:space="preserve"> </w:t>
      </w:r>
      <w:r>
        <w:t>translators</w:t>
      </w:r>
      <w:r>
        <w:rPr>
          <w:spacing w:val="-16"/>
        </w:rPr>
        <w:t xml:space="preserve"> </w:t>
      </w:r>
      <w:r>
        <w:t>felt</w:t>
      </w:r>
      <w:r>
        <w:rPr>
          <w:spacing w:val="-16"/>
        </w:rPr>
        <w:t xml:space="preserve"> </w:t>
      </w:r>
      <w:r>
        <w:t>it</w:t>
      </w:r>
      <w:r>
        <w:rPr>
          <w:spacing w:val="-16"/>
        </w:rPr>
        <w:t xml:space="preserve"> </w:t>
      </w:r>
      <w:r>
        <w:t>posed</w:t>
      </w:r>
      <w:r>
        <w:rPr>
          <w:spacing w:val="-16"/>
        </w:rPr>
        <w:t xml:space="preserve"> </w:t>
      </w:r>
      <w:r>
        <w:t xml:space="preserve">challenges for their own </w:t>
      </w:r>
      <w:r>
        <w:rPr>
          <w:spacing w:val="2"/>
        </w:rPr>
        <w:t xml:space="preserve">QC. </w:t>
      </w:r>
      <w:r>
        <w:t>Revision and editing were frequently the stages where the</w:t>
      </w:r>
      <w:r>
        <w:rPr>
          <w:spacing w:val="-14"/>
        </w:rPr>
        <w:t xml:space="preserve"> </w:t>
      </w:r>
      <w:r>
        <w:t>tools</w:t>
      </w:r>
      <w:r>
        <w:rPr>
          <w:spacing w:val="-14"/>
        </w:rPr>
        <w:t xml:space="preserve"> </w:t>
      </w:r>
      <w:r>
        <w:t>wer</w:t>
      </w:r>
      <w:r>
        <w:t>e</w:t>
      </w:r>
      <w:r>
        <w:rPr>
          <w:spacing w:val="-13"/>
        </w:rPr>
        <w:t xml:space="preserve"> </w:t>
      </w:r>
      <w:r>
        <w:t>felt</w:t>
      </w:r>
      <w:r>
        <w:rPr>
          <w:spacing w:val="-14"/>
        </w:rPr>
        <w:t xml:space="preserve"> </w:t>
      </w:r>
      <w:r>
        <w:t>to</w:t>
      </w:r>
      <w:r>
        <w:rPr>
          <w:spacing w:val="-13"/>
        </w:rPr>
        <w:t xml:space="preserve"> </w:t>
      </w:r>
      <w:r>
        <w:t>create</w:t>
      </w:r>
      <w:r>
        <w:rPr>
          <w:spacing w:val="-14"/>
        </w:rPr>
        <w:t xml:space="preserve"> </w:t>
      </w:r>
      <w:r>
        <w:t>an</w:t>
      </w:r>
      <w:r>
        <w:rPr>
          <w:spacing w:val="-13"/>
        </w:rPr>
        <w:t xml:space="preserve"> </w:t>
      </w:r>
      <w:r>
        <w:t>extra</w:t>
      </w:r>
      <w:r>
        <w:rPr>
          <w:spacing w:val="-14"/>
        </w:rPr>
        <w:t xml:space="preserve"> </w:t>
      </w:r>
      <w:r>
        <w:t>burden,</w:t>
      </w:r>
      <w:r>
        <w:rPr>
          <w:spacing w:val="-13"/>
        </w:rPr>
        <w:t xml:space="preserve"> </w:t>
      </w:r>
      <w:r>
        <w:t>often</w:t>
      </w:r>
      <w:r>
        <w:rPr>
          <w:spacing w:val="-14"/>
        </w:rPr>
        <w:t xml:space="preserve"> </w:t>
      </w:r>
      <w:r>
        <w:t>because</w:t>
      </w:r>
      <w:r>
        <w:rPr>
          <w:spacing w:val="-13"/>
        </w:rPr>
        <w:t xml:space="preserve"> </w:t>
      </w:r>
      <w:r>
        <w:t>they</w:t>
      </w:r>
      <w:r>
        <w:rPr>
          <w:spacing w:val="-14"/>
        </w:rPr>
        <w:t xml:space="preserve"> </w:t>
      </w:r>
      <w:r>
        <w:t>imposed</w:t>
      </w:r>
      <w:r>
        <w:rPr>
          <w:spacing w:val="-14"/>
        </w:rPr>
        <w:t xml:space="preserve"> </w:t>
      </w:r>
      <w:r>
        <w:t xml:space="preserve">an interface for the checks or made it unnecessarily complicated for the </w:t>
      </w:r>
      <w:r>
        <w:rPr>
          <w:spacing w:val="2"/>
        </w:rPr>
        <w:t xml:space="preserve">TM </w:t>
      </w:r>
      <w:r>
        <w:t>to be</w:t>
      </w:r>
      <w:r>
        <w:rPr>
          <w:spacing w:val="13"/>
        </w:rPr>
        <w:t xml:space="preserve"> </w:t>
      </w:r>
      <w:r>
        <w:t>updated.</w:t>
      </w:r>
    </w:p>
    <w:p w14:paraId="7B944CFC" w14:textId="77777777" w:rsidR="00BE520D" w:rsidRDefault="007F6473">
      <w:pPr>
        <w:pStyle w:val="BodyText"/>
        <w:spacing w:line="254" w:lineRule="auto"/>
        <w:ind w:left="478" w:right="439" w:firstLine="240"/>
        <w:jc w:val="both"/>
      </w:pPr>
      <w:r>
        <w:t xml:space="preserve">Once translation, QC and </w:t>
      </w:r>
      <w:r>
        <w:rPr>
          <w:spacing w:val="2"/>
        </w:rPr>
        <w:t xml:space="preserve">final </w:t>
      </w:r>
      <w:r>
        <w:t>testing have been completed, agreed deliverables</w:t>
      </w:r>
      <w:r>
        <w:rPr>
          <w:spacing w:val="-22"/>
        </w:rPr>
        <w:t xml:space="preserve"> </w:t>
      </w:r>
      <w:r>
        <w:t>are</w:t>
      </w:r>
      <w:r>
        <w:rPr>
          <w:spacing w:val="-22"/>
        </w:rPr>
        <w:t xml:space="preserve"> </w:t>
      </w:r>
      <w:r>
        <w:t>returned</w:t>
      </w:r>
      <w:r>
        <w:rPr>
          <w:spacing w:val="-21"/>
        </w:rPr>
        <w:t xml:space="preserve"> </w:t>
      </w:r>
      <w:r>
        <w:t>to</w:t>
      </w:r>
      <w:r>
        <w:rPr>
          <w:spacing w:val="-22"/>
        </w:rPr>
        <w:t xml:space="preserve"> </w:t>
      </w:r>
      <w:r>
        <w:t>the</w:t>
      </w:r>
      <w:r>
        <w:rPr>
          <w:spacing w:val="-22"/>
        </w:rPr>
        <w:t xml:space="preserve"> </w:t>
      </w:r>
      <w:r>
        <w:t>client.</w:t>
      </w:r>
      <w:r>
        <w:rPr>
          <w:spacing w:val="-21"/>
        </w:rPr>
        <w:t xml:space="preserve"> </w:t>
      </w:r>
      <w:r>
        <w:t>Post-project,</w:t>
      </w:r>
      <w:r>
        <w:rPr>
          <w:spacing w:val="-22"/>
        </w:rPr>
        <w:t xml:space="preserve"> </w:t>
      </w:r>
      <w:r>
        <w:t>there</w:t>
      </w:r>
      <w:r>
        <w:rPr>
          <w:spacing w:val="-22"/>
        </w:rPr>
        <w:t xml:space="preserve"> </w:t>
      </w:r>
      <w:r>
        <w:t>is</w:t>
      </w:r>
      <w:r>
        <w:rPr>
          <w:spacing w:val="-21"/>
        </w:rPr>
        <w:t xml:space="preserve"> </w:t>
      </w:r>
      <w:r>
        <w:t>usually</w:t>
      </w:r>
      <w:r>
        <w:rPr>
          <w:spacing w:val="-22"/>
        </w:rPr>
        <w:t xml:space="preserve"> </w:t>
      </w:r>
      <w:r>
        <w:t>a</w:t>
      </w:r>
      <w:r>
        <w:rPr>
          <w:spacing w:val="-21"/>
        </w:rPr>
        <w:t xml:space="preserve"> </w:t>
      </w:r>
      <w:r>
        <w:t>review of</w:t>
      </w:r>
      <w:r>
        <w:rPr>
          <w:spacing w:val="-20"/>
        </w:rPr>
        <w:t xml:space="preserve"> </w:t>
      </w:r>
      <w:r>
        <w:t>processes</w:t>
      </w:r>
      <w:r>
        <w:rPr>
          <w:spacing w:val="-19"/>
        </w:rPr>
        <w:t xml:space="preserve"> </w:t>
      </w:r>
      <w:r>
        <w:t>and</w:t>
      </w:r>
      <w:r>
        <w:rPr>
          <w:spacing w:val="-20"/>
        </w:rPr>
        <w:t xml:space="preserve"> </w:t>
      </w:r>
      <w:r>
        <w:t>possibly</w:t>
      </w:r>
      <w:r>
        <w:rPr>
          <w:spacing w:val="-19"/>
        </w:rPr>
        <w:t xml:space="preserve"> </w:t>
      </w:r>
      <w:r>
        <w:t>a</w:t>
      </w:r>
      <w:r>
        <w:rPr>
          <w:spacing w:val="-20"/>
        </w:rPr>
        <w:t xml:space="preserve"> </w:t>
      </w:r>
      <w:r>
        <w:t>client</w:t>
      </w:r>
      <w:r>
        <w:rPr>
          <w:spacing w:val="-19"/>
        </w:rPr>
        <w:t xml:space="preserve"> </w:t>
      </w:r>
      <w:r>
        <w:t>presentation</w:t>
      </w:r>
      <w:r>
        <w:rPr>
          <w:spacing w:val="-19"/>
        </w:rPr>
        <w:t xml:space="preserve"> </w:t>
      </w:r>
      <w:r>
        <w:t>or</w:t>
      </w:r>
      <w:r>
        <w:rPr>
          <w:spacing w:val="-20"/>
        </w:rPr>
        <w:t xml:space="preserve"> </w:t>
      </w:r>
      <w:r>
        <w:t>summary,</w:t>
      </w:r>
      <w:r>
        <w:rPr>
          <w:spacing w:val="-19"/>
        </w:rPr>
        <w:t xml:space="preserve"> </w:t>
      </w:r>
      <w:r>
        <w:t>which</w:t>
      </w:r>
      <w:r>
        <w:rPr>
          <w:spacing w:val="-20"/>
        </w:rPr>
        <w:t xml:space="preserve"> </w:t>
      </w:r>
      <w:r>
        <w:t>may</w:t>
      </w:r>
      <w:r>
        <w:rPr>
          <w:spacing w:val="-19"/>
        </w:rPr>
        <w:t xml:space="preserve"> </w:t>
      </w:r>
      <w:r>
        <w:t xml:space="preserve">feed back into databases (e.g. the supplier database may incorporate </w:t>
      </w:r>
      <w:r>
        <w:t>feedback on individual</w:t>
      </w:r>
      <w:r>
        <w:rPr>
          <w:spacing w:val="12"/>
        </w:rPr>
        <w:t xml:space="preserve"> </w:t>
      </w:r>
      <w:r>
        <w:t>performance).</w:t>
      </w:r>
    </w:p>
    <w:p w14:paraId="035A5D5B" w14:textId="77777777" w:rsidR="00BE520D" w:rsidRDefault="007F6473">
      <w:pPr>
        <w:pStyle w:val="BodyText"/>
        <w:spacing w:line="254" w:lineRule="auto"/>
        <w:ind w:left="478" w:right="439" w:firstLine="240"/>
        <w:jc w:val="both"/>
      </w:pPr>
      <w:r>
        <w:t xml:space="preserve">The workflow in the project stage in the above </w:t>
      </w:r>
      <w:r>
        <w:rPr>
          <w:spacing w:val="2"/>
        </w:rPr>
        <w:t xml:space="preserve">summary </w:t>
      </w:r>
      <w:r>
        <w:t>(i.e. post- contract through to delivery to the client) is referred to in the industry    as</w:t>
      </w:r>
      <w:r>
        <w:rPr>
          <w:spacing w:val="-9"/>
        </w:rPr>
        <w:t xml:space="preserve"> </w:t>
      </w:r>
      <w:r>
        <w:rPr>
          <w:spacing w:val="4"/>
        </w:rPr>
        <w:t>TEP</w:t>
      </w:r>
      <w:r>
        <w:rPr>
          <w:spacing w:val="-8"/>
        </w:rPr>
        <w:t xml:space="preserve"> </w:t>
      </w:r>
      <w:r>
        <w:t>(Translate-Edit-Proofread)</w:t>
      </w:r>
      <w:r>
        <w:rPr>
          <w:spacing w:val="-8"/>
        </w:rPr>
        <w:t xml:space="preserve"> </w:t>
      </w:r>
      <w:r>
        <w:t>and</w:t>
      </w:r>
      <w:r>
        <w:rPr>
          <w:spacing w:val="-8"/>
        </w:rPr>
        <w:t xml:space="preserve"> </w:t>
      </w:r>
      <w:r>
        <w:t>has</w:t>
      </w:r>
      <w:r>
        <w:rPr>
          <w:spacing w:val="-8"/>
        </w:rPr>
        <w:t xml:space="preserve"> </w:t>
      </w:r>
      <w:r>
        <w:t>long</w:t>
      </w:r>
      <w:r>
        <w:rPr>
          <w:spacing w:val="-8"/>
        </w:rPr>
        <w:t xml:space="preserve"> </w:t>
      </w:r>
      <w:r>
        <w:t>been</w:t>
      </w:r>
      <w:r>
        <w:rPr>
          <w:spacing w:val="-8"/>
        </w:rPr>
        <w:t xml:space="preserve"> </w:t>
      </w:r>
      <w:r>
        <w:t>seen</w:t>
      </w:r>
      <w:r>
        <w:rPr>
          <w:spacing w:val="-8"/>
        </w:rPr>
        <w:t xml:space="preserve"> </w:t>
      </w:r>
      <w:r>
        <w:t>as</w:t>
      </w:r>
      <w:r>
        <w:rPr>
          <w:spacing w:val="-8"/>
        </w:rPr>
        <w:t xml:space="preserve"> </w:t>
      </w:r>
      <w:r>
        <w:t>the</w:t>
      </w:r>
      <w:r>
        <w:rPr>
          <w:spacing w:val="-8"/>
        </w:rPr>
        <w:t xml:space="preserve"> </w:t>
      </w:r>
      <w:r>
        <w:t xml:space="preserve">standard approach. The arrival of the tools and their impact on this workflow is perhaps best seen in the increasing redundancy of this acronym. </w:t>
      </w:r>
      <w:r>
        <w:rPr>
          <w:spacing w:val="2"/>
        </w:rPr>
        <w:t xml:space="preserve">If </w:t>
      </w:r>
      <w:r>
        <w:t xml:space="preserve">the </w:t>
      </w:r>
      <w:r>
        <w:rPr>
          <w:spacing w:val="4"/>
        </w:rPr>
        <w:t xml:space="preserve">TMS, </w:t>
      </w:r>
      <w:r>
        <w:rPr>
          <w:spacing w:val="3"/>
        </w:rPr>
        <w:t xml:space="preserve">TM, </w:t>
      </w:r>
      <w:r>
        <w:t xml:space="preserve">localization and </w:t>
      </w:r>
      <w:r>
        <w:rPr>
          <w:spacing w:val="-4"/>
        </w:rPr>
        <w:t xml:space="preserve">QA </w:t>
      </w:r>
      <w:r>
        <w:t>tools are used in the ways recommended (and sometimes imposed) by their des</w:t>
      </w:r>
      <w:r>
        <w:t xml:space="preserve">igners, the </w:t>
      </w:r>
      <w:r>
        <w:rPr>
          <w:spacing w:val="4"/>
        </w:rPr>
        <w:t xml:space="preserve">TEP </w:t>
      </w:r>
      <w:r>
        <w:t>stage would be significantly expanded, along the following</w:t>
      </w:r>
      <w:r>
        <w:rPr>
          <w:spacing w:val="24"/>
        </w:rPr>
        <w:t xml:space="preserve"> </w:t>
      </w:r>
      <w:r>
        <w:t>lines:</w:t>
      </w:r>
    </w:p>
    <w:p w14:paraId="3CBC1EA3" w14:textId="77777777" w:rsidR="00BE520D" w:rsidRDefault="007F6473">
      <w:pPr>
        <w:pStyle w:val="ListParagraph"/>
        <w:numPr>
          <w:ilvl w:val="0"/>
          <w:numId w:val="24"/>
        </w:numPr>
        <w:tabs>
          <w:tab w:val="left" w:pos="1019"/>
        </w:tabs>
        <w:spacing w:before="175"/>
        <w:jc w:val="left"/>
        <w:rPr>
          <w:sz w:val="20"/>
        </w:rPr>
      </w:pPr>
      <w:r>
        <w:rPr>
          <w:sz w:val="20"/>
        </w:rPr>
        <w:t>Pre-edit</w:t>
      </w:r>
      <w:r>
        <w:rPr>
          <w:spacing w:val="6"/>
          <w:sz w:val="20"/>
        </w:rPr>
        <w:t xml:space="preserve"> </w:t>
      </w:r>
      <w:r>
        <w:rPr>
          <w:spacing w:val="-3"/>
          <w:sz w:val="20"/>
        </w:rPr>
        <w:t>ST;</w:t>
      </w:r>
    </w:p>
    <w:p w14:paraId="17F01DFF" w14:textId="77777777" w:rsidR="00BE520D" w:rsidRDefault="007F6473">
      <w:pPr>
        <w:pStyle w:val="ListParagraph"/>
        <w:numPr>
          <w:ilvl w:val="0"/>
          <w:numId w:val="24"/>
        </w:numPr>
        <w:tabs>
          <w:tab w:val="left" w:pos="1019"/>
        </w:tabs>
        <w:spacing w:before="73"/>
        <w:jc w:val="left"/>
        <w:rPr>
          <w:sz w:val="20"/>
        </w:rPr>
      </w:pPr>
      <w:r>
        <w:rPr>
          <w:spacing w:val="-4"/>
          <w:w w:val="105"/>
          <w:sz w:val="20"/>
        </w:rPr>
        <w:t xml:space="preserve">QA </w:t>
      </w:r>
      <w:r>
        <w:rPr>
          <w:w w:val="105"/>
          <w:sz w:val="20"/>
        </w:rPr>
        <w:t>of</w:t>
      </w:r>
      <w:r>
        <w:rPr>
          <w:spacing w:val="12"/>
          <w:w w:val="105"/>
          <w:sz w:val="20"/>
        </w:rPr>
        <w:t xml:space="preserve"> </w:t>
      </w:r>
      <w:r>
        <w:rPr>
          <w:spacing w:val="-3"/>
          <w:w w:val="105"/>
          <w:sz w:val="20"/>
        </w:rPr>
        <w:t>ST;</w:t>
      </w:r>
    </w:p>
    <w:p w14:paraId="71BB7DC0" w14:textId="77777777" w:rsidR="00BE520D" w:rsidRDefault="007F6473">
      <w:pPr>
        <w:pStyle w:val="ListParagraph"/>
        <w:numPr>
          <w:ilvl w:val="0"/>
          <w:numId w:val="24"/>
        </w:numPr>
        <w:tabs>
          <w:tab w:val="left" w:pos="1019"/>
        </w:tabs>
        <w:spacing w:before="73"/>
        <w:jc w:val="left"/>
        <w:rPr>
          <w:sz w:val="20"/>
        </w:rPr>
      </w:pPr>
      <w:r>
        <w:rPr>
          <w:sz w:val="20"/>
        </w:rPr>
        <w:t>Preprocessing</w:t>
      </w:r>
      <w:r>
        <w:rPr>
          <w:spacing w:val="-10"/>
          <w:sz w:val="20"/>
        </w:rPr>
        <w:t xml:space="preserve"> </w:t>
      </w:r>
      <w:r>
        <w:rPr>
          <w:sz w:val="20"/>
        </w:rPr>
        <w:t>(may</w:t>
      </w:r>
      <w:r>
        <w:rPr>
          <w:spacing w:val="-10"/>
          <w:sz w:val="20"/>
        </w:rPr>
        <w:t xml:space="preserve"> </w:t>
      </w:r>
      <w:r>
        <w:rPr>
          <w:sz w:val="20"/>
        </w:rPr>
        <w:t>include</w:t>
      </w:r>
      <w:r>
        <w:rPr>
          <w:spacing w:val="-10"/>
          <w:sz w:val="20"/>
        </w:rPr>
        <w:t xml:space="preserve"> </w:t>
      </w:r>
      <w:r>
        <w:rPr>
          <w:sz w:val="20"/>
        </w:rPr>
        <w:t>pseudo-translation,</w:t>
      </w:r>
      <w:r>
        <w:rPr>
          <w:spacing w:val="-10"/>
          <w:sz w:val="20"/>
        </w:rPr>
        <w:t xml:space="preserve"> </w:t>
      </w:r>
      <w:r>
        <w:rPr>
          <w:sz w:val="20"/>
        </w:rPr>
        <w:t>sample</w:t>
      </w:r>
      <w:r>
        <w:rPr>
          <w:spacing w:val="-10"/>
          <w:sz w:val="20"/>
        </w:rPr>
        <w:t xml:space="preserve"> </w:t>
      </w:r>
      <w:r>
        <w:rPr>
          <w:sz w:val="20"/>
        </w:rPr>
        <w:t>translation);</w:t>
      </w:r>
    </w:p>
    <w:p w14:paraId="40D41ED8" w14:textId="77777777" w:rsidR="00BE520D" w:rsidRDefault="007F6473">
      <w:pPr>
        <w:pStyle w:val="ListParagraph"/>
        <w:numPr>
          <w:ilvl w:val="0"/>
          <w:numId w:val="24"/>
        </w:numPr>
        <w:tabs>
          <w:tab w:val="left" w:pos="1019"/>
        </w:tabs>
        <w:spacing w:before="73" w:line="254" w:lineRule="auto"/>
        <w:ind w:right="796"/>
        <w:jc w:val="left"/>
        <w:rPr>
          <w:sz w:val="20"/>
        </w:rPr>
      </w:pPr>
      <w:r>
        <w:rPr>
          <w:spacing w:val="-3"/>
          <w:sz w:val="20"/>
        </w:rPr>
        <w:t>Test</w:t>
      </w:r>
      <w:r>
        <w:rPr>
          <w:spacing w:val="-13"/>
          <w:sz w:val="20"/>
        </w:rPr>
        <w:t xml:space="preserve"> </w:t>
      </w:r>
      <w:r>
        <w:rPr>
          <w:sz w:val="20"/>
        </w:rPr>
        <w:t>(sample</w:t>
      </w:r>
      <w:r>
        <w:rPr>
          <w:spacing w:val="-13"/>
          <w:sz w:val="20"/>
        </w:rPr>
        <w:t xml:space="preserve"> </w:t>
      </w:r>
      <w:r>
        <w:rPr>
          <w:sz w:val="20"/>
        </w:rPr>
        <w:t>product,</w:t>
      </w:r>
      <w:r>
        <w:rPr>
          <w:spacing w:val="-12"/>
          <w:sz w:val="20"/>
        </w:rPr>
        <w:t xml:space="preserve"> </w:t>
      </w:r>
      <w:r>
        <w:rPr>
          <w:sz w:val="20"/>
        </w:rPr>
        <w:t>e.g.</w:t>
      </w:r>
      <w:r>
        <w:rPr>
          <w:spacing w:val="-13"/>
          <w:sz w:val="20"/>
        </w:rPr>
        <w:t xml:space="preserve"> </w:t>
      </w:r>
      <w:r>
        <w:rPr>
          <w:sz w:val="20"/>
        </w:rPr>
        <w:t>software</w:t>
      </w:r>
      <w:r>
        <w:rPr>
          <w:spacing w:val="-13"/>
          <w:sz w:val="20"/>
        </w:rPr>
        <w:t xml:space="preserve"> </w:t>
      </w:r>
      <w:r>
        <w:rPr>
          <w:sz w:val="20"/>
        </w:rPr>
        <w:t>in</w:t>
      </w:r>
      <w:r>
        <w:rPr>
          <w:spacing w:val="-12"/>
          <w:sz w:val="20"/>
        </w:rPr>
        <w:t xml:space="preserve"> </w:t>
      </w:r>
      <w:r>
        <w:rPr>
          <w:sz w:val="20"/>
        </w:rPr>
        <w:t>pseudo-translated</w:t>
      </w:r>
      <w:r>
        <w:rPr>
          <w:spacing w:val="-13"/>
          <w:sz w:val="20"/>
        </w:rPr>
        <w:t xml:space="preserve"> </w:t>
      </w:r>
      <w:r>
        <w:rPr>
          <w:sz w:val="20"/>
        </w:rPr>
        <w:t>format; workflow as well a</w:t>
      </w:r>
      <w:r>
        <w:rPr>
          <w:sz w:val="20"/>
        </w:rPr>
        <w:t>s</w:t>
      </w:r>
      <w:r>
        <w:rPr>
          <w:spacing w:val="23"/>
          <w:sz w:val="20"/>
        </w:rPr>
        <w:t xml:space="preserve"> </w:t>
      </w:r>
      <w:r>
        <w:rPr>
          <w:sz w:val="20"/>
        </w:rPr>
        <w:t>translation);</w:t>
      </w:r>
    </w:p>
    <w:p w14:paraId="24B0141F" w14:textId="77777777" w:rsidR="00BE520D" w:rsidRDefault="007F6473">
      <w:pPr>
        <w:pStyle w:val="ListParagraph"/>
        <w:numPr>
          <w:ilvl w:val="0"/>
          <w:numId w:val="24"/>
        </w:numPr>
        <w:tabs>
          <w:tab w:val="left" w:pos="1019"/>
        </w:tabs>
        <w:spacing w:before="58" w:line="254" w:lineRule="auto"/>
        <w:ind w:right="683"/>
        <w:jc w:val="left"/>
        <w:rPr>
          <w:sz w:val="20"/>
        </w:rPr>
      </w:pPr>
      <w:r>
        <w:rPr>
          <w:spacing w:val="-5"/>
          <w:sz w:val="20"/>
        </w:rPr>
        <w:t>QA</w:t>
      </w:r>
      <w:r>
        <w:rPr>
          <w:spacing w:val="-8"/>
          <w:sz w:val="20"/>
        </w:rPr>
        <w:t xml:space="preserve"> </w:t>
      </w:r>
      <w:r>
        <w:rPr>
          <w:sz w:val="20"/>
        </w:rPr>
        <w:t>of</w:t>
      </w:r>
      <w:r>
        <w:rPr>
          <w:spacing w:val="-8"/>
          <w:sz w:val="20"/>
        </w:rPr>
        <w:t xml:space="preserve"> </w:t>
      </w:r>
      <w:r>
        <w:rPr>
          <w:sz w:val="20"/>
        </w:rPr>
        <w:t>process</w:t>
      </w:r>
      <w:r>
        <w:rPr>
          <w:spacing w:val="-8"/>
          <w:sz w:val="20"/>
        </w:rPr>
        <w:t xml:space="preserve"> </w:t>
      </w:r>
      <w:r>
        <w:rPr>
          <w:sz w:val="20"/>
        </w:rPr>
        <w:t>and</w:t>
      </w:r>
      <w:r>
        <w:rPr>
          <w:spacing w:val="-7"/>
          <w:sz w:val="20"/>
        </w:rPr>
        <w:t xml:space="preserve"> </w:t>
      </w:r>
      <w:r>
        <w:rPr>
          <w:sz w:val="20"/>
        </w:rPr>
        <w:t>sample</w:t>
      </w:r>
      <w:r>
        <w:rPr>
          <w:spacing w:val="-8"/>
          <w:sz w:val="20"/>
        </w:rPr>
        <w:t xml:space="preserve"> </w:t>
      </w:r>
      <w:r>
        <w:rPr>
          <w:sz w:val="20"/>
        </w:rPr>
        <w:t>product;</w:t>
      </w:r>
      <w:r>
        <w:rPr>
          <w:spacing w:val="-8"/>
          <w:sz w:val="20"/>
        </w:rPr>
        <w:t xml:space="preserve"> </w:t>
      </w:r>
      <w:r>
        <w:rPr>
          <w:sz w:val="20"/>
        </w:rPr>
        <w:t>review</w:t>
      </w:r>
      <w:r>
        <w:rPr>
          <w:spacing w:val="-8"/>
          <w:sz w:val="20"/>
        </w:rPr>
        <w:t xml:space="preserve"> </w:t>
      </w:r>
      <w:r>
        <w:rPr>
          <w:sz w:val="20"/>
        </w:rPr>
        <w:t>planned</w:t>
      </w:r>
      <w:r>
        <w:rPr>
          <w:spacing w:val="-7"/>
          <w:sz w:val="20"/>
        </w:rPr>
        <w:t xml:space="preserve"> </w:t>
      </w:r>
      <w:r>
        <w:rPr>
          <w:sz w:val="20"/>
        </w:rPr>
        <w:t>processes</w:t>
      </w:r>
      <w:r>
        <w:rPr>
          <w:spacing w:val="-8"/>
          <w:sz w:val="20"/>
        </w:rPr>
        <w:t xml:space="preserve"> </w:t>
      </w:r>
      <w:r>
        <w:rPr>
          <w:sz w:val="20"/>
        </w:rPr>
        <w:t xml:space="preserve">and agree </w:t>
      </w:r>
      <w:r>
        <w:rPr>
          <w:spacing w:val="-5"/>
          <w:sz w:val="20"/>
        </w:rPr>
        <w:t>QA</w:t>
      </w:r>
      <w:r>
        <w:rPr>
          <w:spacing w:val="13"/>
          <w:sz w:val="20"/>
        </w:rPr>
        <w:t xml:space="preserve"> </w:t>
      </w:r>
      <w:r>
        <w:rPr>
          <w:sz w:val="20"/>
        </w:rPr>
        <w:t>plan;</w:t>
      </w:r>
    </w:p>
    <w:p w14:paraId="12009FF6" w14:textId="77777777" w:rsidR="00BE520D" w:rsidRDefault="007F6473">
      <w:pPr>
        <w:pStyle w:val="ListParagraph"/>
        <w:numPr>
          <w:ilvl w:val="0"/>
          <w:numId w:val="24"/>
        </w:numPr>
        <w:tabs>
          <w:tab w:val="left" w:pos="1019"/>
        </w:tabs>
        <w:spacing w:before="58"/>
        <w:jc w:val="left"/>
        <w:rPr>
          <w:sz w:val="20"/>
        </w:rPr>
      </w:pPr>
      <w:r>
        <w:rPr>
          <w:sz w:val="20"/>
        </w:rPr>
        <w:t>Translate</w:t>
      </w:r>
      <w:r>
        <w:rPr>
          <w:spacing w:val="6"/>
          <w:sz w:val="20"/>
        </w:rPr>
        <w:t xml:space="preserve"> </w:t>
      </w:r>
      <w:r>
        <w:rPr>
          <w:spacing w:val="-3"/>
          <w:sz w:val="20"/>
        </w:rPr>
        <w:t>ST;</w:t>
      </w:r>
    </w:p>
    <w:p w14:paraId="3D056AC6" w14:textId="77777777" w:rsidR="00BE520D" w:rsidRDefault="007F6473">
      <w:pPr>
        <w:pStyle w:val="ListParagraph"/>
        <w:numPr>
          <w:ilvl w:val="0"/>
          <w:numId w:val="24"/>
        </w:numPr>
        <w:tabs>
          <w:tab w:val="left" w:pos="1019"/>
        </w:tabs>
        <w:spacing w:before="73"/>
        <w:jc w:val="left"/>
        <w:rPr>
          <w:sz w:val="20"/>
        </w:rPr>
      </w:pPr>
      <w:r>
        <w:rPr>
          <w:spacing w:val="-5"/>
          <w:sz w:val="20"/>
        </w:rPr>
        <w:t xml:space="preserve">QA </w:t>
      </w:r>
      <w:r>
        <w:rPr>
          <w:sz w:val="20"/>
        </w:rPr>
        <w:t>of sample</w:t>
      </w:r>
      <w:r>
        <w:rPr>
          <w:spacing w:val="26"/>
          <w:sz w:val="20"/>
        </w:rPr>
        <w:t xml:space="preserve"> </w:t>
      </w:r>
      <w:r>
        <w:rPr>
          <w:sz w:val="20"/>
        </w:rPr>
        <w:t>TT;</w:t>
      </w:r>
    </w:p>
    <w:p w14:paraId="13DDEF92" w14:textId="77777777" w:rsidR="00BE520D" w:rsidRDefault="007F6473">
      <w:pPr>
        <w:pStyle w:val="ListParagraph"/>
        <w:numPr>
          <w:ilvl w:val="0"/>
          <w:numId w:val="24"/>
        </w:numPr>
        <w:tabs>
          <w:tab w:val="left" w:pos="1019"/>
        </w:tabs>
        <w:spacing w:before="73"/>
        <w:jc w:val="left"/>
        <w:rPr>
          <w:sz w:val="20"/>
        </w:rPr>
      </w:pPr>
      <w:r>
        <w:rPr>
          <w:sz w:val="20"/>
        </w:rPr>
        <w:t xml:space="preserve">Return of </w:t>
      </w:r>
      <w:r>
        <w:rPr>
          <w:spacing w:val="-5"/>
          <w:sz w:val="20"/>
        </w:rPr>
        <w:t xml:space="preserve">QA </w:t>
      </w:r>
      <w:r>
        <w:rPr>
          <w:sz w:val="20"/>
        </w:rPr>
        <w:t>results to translator for revision of</w:t>
      </w:r>
      <w:r>
        <w:rPr>
          <w:spacing w:val="6"/>
          <w:sz w:val="20"/>
        </w:rPr>
        <w:t xml:space="preserve"> </w:t>
      </w:r>
      <w:r>
        <w:rPr>
          <w:sz w:val="20"/>
        </w:rPr>
        <w:t>TT;</w:t>
      </w:r>
    </w:p>
    <w:p w14:paraId="443C6C03" w14:textId="77777777" w:rsidR="00BE520D" w:rsidRDefault="007F6473">
      <w:pPr>
        <w:pStyle w:val="ListParagraph"/>
        <w:numPr>
          <w:ilvl w:val="0"/>
          <w:numId w:val="24"/>
        </w:numPr>
        <w:tabs>
          <w:tab w:val="left" w:pos="1019"/>
        </w:tabs>
        <w:spacing w:before="72"/>
        <w:jc w:val="left"/>
        <w:rPr>
          <w:sz w:val="20"/>
        </w:rPr>
      </w:pPr>
      <w:r>
        <w:rPr>
          <w:sz w:val="20"/>
        </w:rPr>
        <w:t>Edit/revise amended</w:t>
      </w:r>
      <w:r>
        <w:rPr>
          <w:spacing w:val="11"/>
          <w:sz w:val="20"/>
        </w:rPr>
        <w:t xml:space="preserve"> </w:t>
      </w:r>
      <w:r>
        <w:rPr>
          <w:sz w:val="20"/>
        </w:rPr>
        <w:t>TT;</w:t>
      </w:r>
    </w:p>
    <w:p w14:paraId="5D087CDD" w14:textId="77777777" w:rsidR="00BE520D" w:rsidRDefault="007F6473">
      <w:pPr>
        <w:pStyle w:val="ListParagraph"/>
        <w:numPr>
          <w:ilvl w:val="0"/>
          <w:numId w:val="24"/>
        </w:numPr>
        <w:tabs>
          <w:tab w:val="left" w:pos="1019"/>
        </w:tabs>
        <w:spacing w:before="73"/>
        <w:ind w:hanging="341"/>
        <w:jc w:val="left"/>
        <w:rPr>
          <w:sz w:val="20"/>
        </w:rPr>
      </w:pPr>
      <w:r>
        <w:rPr>
          <w:sz w:val="20"/>
        </w:rPr>
        <w:t>QC of amended</w:t>
      </w:r>
      <w:r>
        <w:rPr>
          <w:spacing w:val="21"/>
          <w:sz w:val="20"/>
        </w:rPr>
        <w:t xml:space="preserve"> </w:t>
      </w:r>
      <w:r>
        <w:rPr>
          <w:sz w:val="20"/>
        </w:rPr>
        <w:t>TT;</w:t>
      </w:r>
    </w:p>
    <w:p w14:paraId="29AB18F5" w14:textId="77777777" w:rsidR="00BE520D" w:rsidRDefault="007F6473">
      <w:pPr>
        <w:pStyle w:val="ListParagraph"/>
        <w:numPr>
          <w:ilvl w:val="0"/>
          <w:numId w:val="24"/>
        </w:numPr>
        <w:tabs>
          <w:tab w:val="left" w:pos="1019"/>
        </w:tabs>
        <w:spacing w:before="73"/>
        <w:ind w:hanging="341"/>
        <w:jc w:val="left"/>
        <w:rPr>
          <w:sz w:val="20"/>
        </w:rPr>
      </w:pPr>
      <w:r>
        <w:rPr>
          <w:sz w:val="20"/>
        </w:rPr>
        <w:t>Proofread;</w:t>
      </w:r>
    </w:p>
    <w:p w14:paraId="23E92D59" w14:textId="77777777" w:rsidR="00BE520D" w:rsidRDefault="00BE520D">
      <w:pPr>
        <w:rPr>
          <w:sz w:val="20"/>
        </w:rPr>
        <w:sectPr w:rsidR="00BE520D">
          <w:pgSz w:w="8850" w:h="13270"/>
          <w:pgMar w:top="840" w:right="720" w:bottom="280" w:left="720" w:header="638" w:footer="0" w:gutter="0"/>
          <w:cols w:space="720"/>
        </w:sectPr>
      </w:pPr>
    </w:p>
    <w:p w14:paraId="437D679A" w14:textId="77777777" w:rsidR="00BE520D" w:rsidRDefault="00BE520D">
      <w:pPr>
        <w:pStyle w:val="BodyText"/>
        <w:spacing w:before="5"/>
        <w:rPr>
          <w:sz w:val="29"/>
        </w:rPr>
      </w:pPr>
    </w:p>
    <w:p w14:paraId="3CFC6898" w14:textId="77777777" w:rsidR="00BE520D" w:rsidRDefault="007F6473">
      <w:pPr>
        <w:pStyle w:val="ListParagraph"/>
        <w:numPr>
          <w:ilvl w:val="0"/>
          <w:numId w:val="24"/>
        </w:numPr>
        <w:tabs>
          <w:tab w:val="left" w:pos="979"/>
        </w:tabs>
        <w:spacing w:before="106"/>
        <w:ind w:left="978" w:hanging="341"/>
        <w:jc w:val="left"/>
        <w:rPr>
          <w:sz w:val="20"/>
        </w:rPr>
      </w:pPr>
      <w:r>
        <w:rPr>
          <w:sz w:val="20"/>
        </w:rPr>
        <w:t xml:space="preserve">Generate </w:t>
      </w:r>
      <w:r>
        <w:rPr>
          <w:spacing w:val="2"/>
          <w:sz w:val="20"/>
        </w:rPr>
        <w:t xml:space="preserve">final </w:t>
      </w:r>
      <w:r>
        <w:rPr>
          <w:sz w:val="20"/>
        </w:rPr>
        <w:t>target</w:t>
      </w:r>
      <w:r>
        <w:rPr>
          <w:spacing w:val="15"/>
          <w:sz w:val="20"/>
        </w:rPr>
        <w:t xml:space="preserve"> </w:t>
      </w:r>
      <w:r>
        <w:rPr>
          <w:sz w:val="20"/>
        </w:rPr>
        <w:t>files;</w:t>
      </w:r>
    </w:p>
    <w:p w14:paraId="3A456D67" w14:textId="77777777" w:rsidR="00BE520D" w:rsidRDefault="007F6473">
      <w:pPr>
        <w:pStyle w:val="ListParagraph"/>
        <w:numPr>
          <w:ilvl w:val="0"/>
          <w:numId w:val="24"/>
        </w:numPr>
        <w:tabs>
          <w:tab w:val="left" w:pos="979"/>
        </w:tabs>
        <w:spacing w:before="73"/>
        <w:ind w:left="978" w:hanging="341"/>
        <w:jc w:val="left"/>
        <w:rPr>
          <w:sz w:val="20"/>
        </w:rPr>
      </w:pPr>
      <w:r>
        <w:rPr>
          <w:spacing w:val="-4"/>
          <w:sz w:val="20"/>
        </w:rPr>
        <w:t xml:space="preserve">QA </w:t>
      </w:r>
      <w:r>
        <w:rPr>
          <w:sz w:val="20"/>
        </w:rPr>
        <w:t xml:space="preserve">of process and </w:t>
      </w:r>
      <w:r>
        <w:rPr>
          <w:spacing w:val="2"/>
          <w:sz w:val="20"/>
        </w:rPr>
        <w:t>final</w:t>
      </w:r>
      <w:r>
        <w:rPr>
          <w:spacing w:val="35"/>
          <w:sz w:val="20"/>
        </w:rPr>
        <w:t xml:space="preserve"> </w:t>
      </w:r>
      <w:r>
        <w:rPr>
          <w:sz w:val="20"/>
        </w:rPr>
        <w:t>product;</w:t>
      </w:r>
    </w:p>
    <w:p w14:paraId="1482EEA0" w14:textId="77777777" w:rsidR="00BE520D" w:rsidRDefault="007F6473">
      <w:pPr>
        <w:pStyle w:val="ListParagraph"/>
        <w:numPr>
          <w:ilvl w:val="0"/>
          <w:numId w:val="24"/>
        </w:numPr>
        <w:tabs>
          <w:tab w:val="left" w:pos="979"/>
        </w:tabs>
        <w:spacing w:before="72" w:line="254" w:lineRule="auto"/>
        <w:ind w:left="978" w:right="1258" w:hanging="340"/>
        <w:jc w:val="left"/>
        <w:rPr>
          <w:sz w:val="20"/>
        </w:rPr>
      </w:pPr>
      <w:r>
        <w:rPr>
          <w:sz w:val="20"/>
        </w:rPr>
        <w:t xml:space="preserve">Post-delivery review of </w:t>
      </w:r>
      <w:r>
        <w:rPr>
          <w:spacing w:val="-5"/>
          <w:sz w:val="20"/>
        </w:rPr>
        <w:t xml:space="preserve">QA </w:t>
      </w:r>
      <w:r>
        <w:rPr>
          <w:sz w:val="20"/>
        </w:rPr>
        <w:t xml:space="preserve">process, updating and review of resources </w:t>
      </w:r>
      <w:r>
        <w:rPr>
          <w:spacing w:val="3"/>
          <w:sz w:val="20"/>
        </w:rPr>
        <w:t>(TM,</w:t>
      </w:r>
      <w:r>
        <w:rPr>
          <w:spacing w:val="12"/>
          <w:sz w:val="20"/>
        </w:rPr>
        <w:t xml:space="preserve"> </w:t>
      </w:r>
      <w:r>
        <w:rPr>
          <w:sz w:val="20"/>
        </w:rPr>
        <w:t>TBs).</w:t>
      </w:r>
    </w:p>
    <w:p w14:paraId="7E091A4E" w14:textId="77777777" w:rsidR="00BE520D" w:rsidRDefault="00BE520D">
      <w:pPr>
        <w:pStyle w:val="BodyText"/>
        <w:spacing w:before="3"/>
        <w:rPr>
          <w:sz w:val="19"/>
        </w:rPr>
      </w:pPr>
    </w:p>
    <w:p w14:paraId="3E432CA7" w14:textId="77777777" w:rsidR="00BE520D" w:rsidRDefault="007F6473">
      <w:pPr>
        <w:pStyle w:val="BodyText"/>
        <w:spacing w:line="254" w:lineRule="auto"/>
        <w:ind w:left="397" w:right="477"/>
        <w:jc w:val="right"/>
      </w:pPr>
      <w:r>
        <w:t>These</w:t>
      </w:r>
      <w:r>
        <w:rPr>
          <w:spacing w:val="11"/>
        </w:rPr>
        <w:t xml:space="preserve"> </w:t>
      </w:r>
      <w:r>
        <w:t>stages</w:t>
      </w:r>
      <w:r>
        <w:rPr>
          <w:spacing w:val="12"/>
        </w:rPr>
        <w:t xml:space="preserve"> </w:t>
      </w:r>
      <w:r>
        <w:t>are</w:t>
      </w:r>
      <w:r>
        <w:rPr>
          <w:spacing w:val="12"/>
        </w:rPr>
        <w:t xml:space="preserve"> </w:t>
      </w:r>
      <w:r>
        <w:t>not</w:t>
      </w:r>
      <w:r>
        <w:rPr>
          <w:spacing w:val="12"/>
        </w:rPr>
        <w:t xml:space="preserve"> </w:t>
      </w:r>
      <w:r>
        <w:t>relevant</w:t>
      </w:r>
      <w:r>
        <w:rPr>
          <w:spacing w:val="11"/>
        </w:rPr>
        <w:t xml:space="preserve"> </w:t>
      </w:r>
      <w:r>
        <w:t>for</w:t>
      </w:r>
      <w:r>
        <w:rPr>
          <w:spacing w:val="12"/>
        </w:rPr>
        <w:t xml:space="preserve"> </w:t>
      </w:r>
      <w:r>
        <w:t>all</w:t>
      </w:r>
      <w:r>
        <w:rPr>
          <w:spacing w:val="12"/>
        </w:rPr>
        <w:t xml:space="preserve"> </w:t>
      </w:r>
      <w:r>
        <w:t>projects</w:t>
      </w:r>
      <w:r>
        <w:rPr>
          <w:spacing w:val="12"/>
        </w:rPr>
        <w:t xml:space="preserve"> </w:t>
      </w:r>
      <w:r>
        <w:t>(e.g.</w:t>
      </w:r>
      <w:r>
        <w:rPr>
          <w:spacing w:val="12"/>
        </w:rPr>
        <w:t xml:space="preserve"> </w:t>
      </w:r>
      <w:r>
        <w:t>pre-translation</w:t>
      </w:r>
      <w:r>
        <w:rPr>
          <w:spacing w:val="11"/>
        </w:rPr>
        <w:t xml:space="preserve"> </w:t>
      </w:r>
      <w:r>
        <w:t>testing</w:t>
      </w:r>
      <w:r>
        <w:rPr>
          <w:w w:val="98"/>
        </w:rPr>
        <w:t xml:space="preserve"> </w:t>
      </w:r>
      <w:r>
        <w:t>is</w:t>
      </w:r>
      <w:r>
        <w:rPr>
          <w:spacing w:val="7"/>
        </w:rPr>
        <w:t xml:space="preserve"> </w:t>
      </w:r>
      <w:r>
        <w:t>common</w:t>
      </w:r>
      <w:r>
        <w:rPr>
          <w:spacing w:val="8"/>
        </w:rPr>
        <w:t xml:space="preserve"> </w:t>
      </w:r>
      <w:r>
        <w:t>in</w:t>
      </w:r>
      <w:r>
        <w:rPr>
          <w:spacing w:val="7"/>
        </w:rPr>
        <w:t xml:space="preserve"> </w:t>
      </w:r>
      <w:r>
        <w:t>software</w:t>
      </w:r>
      <w:r>
        <w:rPr>
          <w:spacing w:val="8"/>
        </w:rPr>
        <w:t xml:space="preserve"> </w:t>
      </w:r>
      <w:r>
        <w:t>localization</w:t>
      </w:r>
      <w:r>
        <w:rPr>
          <w:spacing w:val="8"/>
        </w:rPr>
        <w:t xml:space="preserve"> </w:t>
      </w:r>
      <w:r>
        <w:t>but</w:t>
      </w:r>
      <w:r>
        <w:rPr>
          <w:spacing w:val="7"/>
        </w:rPr>
        <w:t xml:space="preserve"> </w:t>
      </w:r>
      <w:r>
        <w:t>relatively</w:t>
      </w:r>
      <w:r>
        <w:rPr>
          <w:spacing w:val="8"/>
        </w:rPr>
        <w:t xml:space="preserve"> </w:t>
      </w:r>
      <w:r>
        <w:t>rare</w:t>
      </w:r>
      <w:r>
        <w:rPr>
          <w:spacing w:val="8"/>
        </w:rPr>
        <w:t xml:space="preserve"> </w:t>
      </w:r>
      <w:r>
        <w:t>in</w:t>
      </w:r>
      <w:r>
        <w:rPr>
          <w:spacing w:val="7"/>
        </w:rPr>
        <w:t xml:space="preserve"> </w:t>
      </w:r>
      <w:r>
        <w:t>other</w:t>
      </w:r>
      <w:r>
        <w:rPr>
          <w:spacing w:val="8"/>
        </w:rPr>
        <w:t xml:space="preserve"> </w:t>
      </w:r>
      <w:r>
        <w:t>domains).</w:t>
      </w:r>
      <w:r>
        <w:rPr>
          <w:w w:val="103"/>
        </w:rPr>
        <w:t xml:space="preserve"> </w:t>
      </w:r>
      <w:r>
        <w:t xml:space="preserve">However, Makoushina (2007: </w:t>
      </w:r>
      <w:r>
        <w:rPr>
          <w:spacing w:val="-6"/>
        </w:rPr>
        <w:t xml:space="preserve">14) </w:t>
      </w:r>
      <w:r>
        <w:t>found that, despite</w:t>
      </w:r>
      <w:r>
        <w:rPr>
          <w:spacing w:val="35"/>
        </w:rPr>
        <w:t xml:space="preserve"> </w:t>
      </w:r>
      <w:r>
        <w:t>variation</w:t>
      </w:r>
      <w:r>
        <w:rPr>
          <w:spacing w:val="44"/>
        </w:rPr>
        <w:t xml:space="preserve"> </w:t>
      </w:r>
      <w:r>
        <w:t>across</w:t>
      </w:r>
      <w:r>
        <w:rPr>
          <w:w w:val="90"/>
        </w:rPr>
        <w:t xml:space="preserve"> </w:t>
      </w:r>
      <w:r>
        <w:t>projects, there was clear evidence in the industry of greater</w:t>
      </w:r>
      <w:r>
        <w:rPr>
          <w:spacing w:val="8"/>
        </w:rPr>
        <w:t xml:space="preserve"> </w:t>
      </w:r>
      <w:r>
        <w:t>integration</w:t>
      </w:r>
      <w:r>
        <w:rPr>
          <w:spacing w:val="1"/>
        </w:rPr>
        <w:t xml:space="preserve"> </w:t>
      </w:r>
      <w:r>
        <w:t>of</w:t>
      </w:r>
      <w:r>
        <w:rPr>
          <w:w w:val="102"/>
        </w:rPr>
        <w:t xml:space="preserve"> </w:t>
      </w:r>
      <w:r>
        <w:rPr>
          <w:spacing w:val="-4"/>
        </w:rPr>
        <w:t>QA</w:t>
      </w:r>
      <w:r>
        <w:rPr>
          <w:spacing w:val="-8"/>
        </w:rPr>
        <w:t xml:space="preserve"> </w:t>
      </w:r>
      <w:r>
        <w:t>processes</w:t>
      </w:r>
      <w:r>
        <w:rPr>
          <w:spacing w:val="-7"/>
        </w:rPr>
        <w:t xml:space="preserve"> </w:t>
      </w:r>
      <w:r>
        <w:t>throughout</w:t>
      </w:r>
      <w:r>
        <w:rPr>
          <w:spacing w:val="-7"/>
        </w:rPr>
        <w:t xml:space="preserve"> </w:t>
      </w:r>
      <w:r>
        <w:t>the</w:t>
      </w:r>
      <w:r>
        <w:rPr>
          <w:spacing w:val="-7"/>
        </w:rPr>
        <w:t xml:space="preserve"> </w:t>
      </w:r>
      <w:r>
        <w:t>translation</w:t>
      </w:r>
      <w:r>
        <w:rPr>
          <w:spacing w:val="-7"/>
        </w:rPr>
        <w:t xml:space="preserve"> </w:t>
      </w:r>
      <w:r>
        <w:t>cycle.</w:t>
      </w:r>
      <w:r>
        <w:rPr>
          <w:spacing w:val="-8"/>
        </w:rPr>
        <w:t xml:space="preserve"> </w:t>
      </w:r>
      <w:r>
        <w:t>12</w:t>
      </w:r>
      <w:r>
        <w:rPr>
          <w:spacing w:val="-7"/>
        </w:rPr>
        <w:t xml:space="preserve"> </w:t>
      </w:r>
      <w:r>
        <w:t>per</w:t>
      </w:r>
      <w:r>
        <w:rPr>
          <w:spacing w:val="-7"/>
        </w:rPr>
        <w:t xml:space="preserve"> </w:t>
      </w:r>
      <w:r>
        <w:t>cent</w:t>
      </w:r>
      <w:r>
        <w:rPr>
          <w:spacing w:val="-7"/>
        </w:rPr>
        <w:t xml:space="preserve"> </w:t>
      </w:r>
      <w:r>
        <w:t>of</w:t>
      </w:r>
      <w:r>
        <w:rPr>
          <w:spacing w:val="-7"/>
        </w:rPr>
        <w:t xml:space="preserve"> </w:t>
      </w:r>
      <w:r>
        <w:t>LSPs</w:t>
      </w:r>
      <w:r>
        <w:rPr>
          <w:spacing w:val="-7"/>
        </w:rPr>
        <w:t xml:space="preserve"> </w:t>
      </w:r>
      <w:r>
        <w:t>applied</w:t>
      </w:r>
      <w:r>
        <w:rPr>
          <w:w w:val="96"/>
        </w:rPr>
        <w:t xml:space="preserve"> </w:t>
      </w:r>
      <w:r>
        <w:rPr>
          <w:spacing w:val="-5"/>
        </w:rPr>
        <w:t>QA</w:t>
      </w:r>
      <w:r>
        <w:rPr>
          <w:spacing w:val="-13"/>
        </w:rPr>
        <w:t xml:space="preserve"> </w:t>
      </w:r>
      <w:r>
        <w:t>procedures</w:t>
      </w:r>
      <w:r>
        <w:rPr>
          <w:spacing w:val="-12"/>
        </w:rPr>
        <w:t xml:space="preserve"> </w:t>
      </w:r>
      <w:r>
        <w:t>on</w:t>
      </w:r>
      <w:r>
        <w:rPr>
          <w:spacing w:val="-12"/>
        </w:rPr>
        <w:t xml:space="preserve"> </w:t>
      </w:r>
      <w:r>
        <w:t>source</w:t>
      </w:r>
      <w:r>
        <w:rPr>
          <w:spacing w:val="-12"/>
        </w:rPr>
        <w:t xml:space="preserve"> </w:t>
      </w:r>
      <w:r>
        <w:t>files</w:t>
      </w:r>
      <w:r>
        <w:rPr>
          <w:spacing w:val="-12"/>
        </w:rPr>
        <w:t xml:space="preserve"> </w:t>
      </w:r>
      <w:r>
        <w:t>and</w:t>
      </w:r>
      <w:r>
        <w:rPr>
          <w:spacing w:val="-12"/>
        </w:rPr>
        <w:t xml:space="preserve"> </w:t>
      </w:r>
      <w:r>
        <w:t>at</w:t>
      </w:r>
      <w:r>
        <w:rPr>
          <w:spacing w:val="-12"/>
        </w:rPr>
        <w:t xml:space="preserve"> </w:t>
      </w:r>
      <w:r>
        <w:t>the</w:t>
      </w:r>
      <w:r>
        <w:rPr>
          <w:spacing w:val="-12"/>
        </w:rPr>
        <w:t xml:space="preserve"> </w:t>
      </w:r>
      <w:r>
        <w:t>end</w:t>
      </w:r>
      <w:r>
        <w:rPr>
          <w:spacing w:val="-12"/>
        </w:rPr>
        <w:t xml:space="preserve"> </w:t>
      </w:r>
      <w:r>
        <w:t>of</w:t>
      </w:r>
      <w:r>
        <w:rPr>
          <w:spacing w:val="-12"/>
        </w:rPr>
        <w:t xml:space="preserve"> </w:t>
      </w:r>
      <w:r>
        <w:t>each</w:t>
      </w:r>
      <w:r>
        <w:rPr>
          <w:spacing w:val="-12"/>
        </w:rPr>
        <w:t xml:space="preserve"> </w:t>
      </w:r>
      <w:r>
        <w:rPr>
          <w:spacing w:val="4"/>
        </w:rPr>
        <w:t>TEP</w:t>
      </w:r>
      <w:r>
        <w:rPr>
          <w:spacing w:val="-12"/>
        </w:rPr>
        <w:t xml:space="preserve"> </w:t>
      </w:r>
      <w:r>
        <w:t>stage;</w:t>
      </w:r>
      <w:r>
        <w:rPr>
          <w:spacing w:val="-12"/>
        </w:rPr>
        <w:t xml:space="preserve"> </w:t>
      </w:r>
      <w:r>
        <w:t>32</w:t>
      </w:r>
      <w:r>
        <w:rPr>
          <w:spacing w:val="-13"/>
        </w:rPr>
        <w:t xml:space="preserve"> </w:t>
      </w:r>
      <w:r>
        <w:t>per</w:t>
      </w:r>
      <w:r>
        <w:rPr>
          <w:spacing w:val="-12"/>
        </w:rPr>
        <w:t xml:space="preserve"> </w:t>
      </w:r>
      <w:r>
        <w:t>cent</w:t>
      </w:r>
      <w:r>
        <w:rPr>
          <w:w w:val="96"/>
        </w:rPr>
        <w:t xml:space="preserve"> </w:t>
      </w:r>
      <w:r>
        <w:t>did</w:t>
      </w:r>
      <w:r>
        <w:rPr>
          <w:spacing w:val="10"/>
        </w:rPr>
        <w:t xml:space="preserve"> </w:t>
      </w:r>
      <w:r>
        <w:t>not</w:t>
      </w:r>
      <w:r>
        <w:rPr>
          <w:spacing w:val="11"/>
        </w:rPr>
        <w:t xml:space="preserve"> </w:t>
      </w:r>
      <w:r>
        <w:rPr>
          <w:spacing w:val="-4"/>
        </w:rPr>
        <w:t>QA</w:t>
      </w:r>
      <w:r>
        <w:rPr>
          <w:spacing w:val="10"/>
        </w:rPr>
        <w:t xml:space="preserve"> </w:t>
      </w:r>
      <w:r>
        <w:t>source</w:t>
      </w:r>
      <w:r>
        <w:rPr>
          <w:spacing w:val="11"/>
        </w:rPr>
        <w:t xml:space="preserve"> </w:t>
      </w:r>
      <w:r>
        <w:t>files</w:t>
      </w:r>
      <w:r>
        <w:rPr>
          <w:spacing w:val="10"/>
        </w:rPr>
        <w:t xml:space="preserve"> </w:t>
      </w:r>
      <w:r>
        <w:t>but</w:t>
      </w:r>
      <w:r>
        <w:rPr>
          <w:spacing w:val="11"/>
        </w:rPr>
        <w:t xml:space="preserve"> </w:t>
      </w:r>
      <w:r>
        <w:t>applied</w:t>
      </w:r>
      <w:r>
        <w:rPr>
          <w:spacing w:val="10"/>
        </w:rPr>
        <w:t xml:space="preserve"> </w:t>
      </w:r>
      <w:r>
        <w:rPr>
          <w:spacing w:val="-5"/>
        </w:rPr>
        <w:t>QA</w:t>
      </w:r>
      <w:r>
        <w:rPr>
          <w:spacing w:val="11"/>
        </w:rPr>
        <w:t xml:space="preserve"> </w:t>
      </w:r>
      <w:r>
        <w:t>processes</w:t>
      </w:r>
      <w:r>
        <w:rPr>
          <w:spacing w:val="10"/>
        </w:rPr>
        <w:t xml:space="preserve"> </w:t>
      </w:r>
      <w:r>
        <w:t>at</w:t>
      </w:r>
      <w:r>
        <w:rPr>
          <w:spacing w:val="11"/>
        </w:rPr>
        <w:t xml:space="preserve"> </w:t>
      </w:r>
      <w:r>
        <w:t>the</w:t>
      </w:r>
      <w:r>
        <w:rPr>
          <w:spacing w:val="10"/>
        </w:rPr>
        <w:t xml:space="preserve"> </w:t>
      </w:r>
      <w:r>
        <w:t>end</w:t>
      </w:r>
      <w:r>
        <w:rPr>
          <w:spacing w:val="11"/>
        </w:rPr>
        <w:t xml:space="preserve"> </w:t>
      </w:r>
      <w:r>
        <w:t>of</w:t>
      </w:r>
      <w:r>
        <w:rPr>
          <w:spacing w:val="10"/>
        </w:rPr>
        <w:t xml:space="preserve"> </w:t>
      </w:r>
      <w:r>
        <w:t>each</w:t>
      </w:r>
      <w:r>
        <w:rPr>
          <w:spacing w:val="11"/>
        </w:rPr>
        <w:t xml:space="preserve"> </w:t>
      </w:r>
      <w:r>
        <w:rPr>
          <w:spacing w:val="4"/>
        </w:rPr>
        <w:t>TEP</w:t>
      </w:r>
      <w:r>
        <w:rPr>
          <w:w w:val="91"/>
        </w:rPr>
        <w:t xml:space="preserve"> </w:t>
      </w:r>
      <w:r>
        <w:t>stage.</w:t>
      </w:r>
      <w:r>
        <w:rPr>
          <w:spacing w:val="16"/>
        </w:rPr>
        <w:t xml:space="preserve"> </w:t>
      </w:r>
      <w:r>
        <w:t>Only</w:t>
      </w:r>
      <w:r>
        <w:rPr>
          <w:spacing w:val="17"/>
        </w:rPr>
        <w:t xml:space="preserve"> </w:t>
      </w:r>
      <w:r>
        <w:t>28</w:t>
      </w:r>
      <w:r>
        <w:rPr>
          <w:spacing w:val="17"/>
        </w:rPr>
        <w:t xml:space="preserve"> </w:t>
      </w:r>
      <w:r>
        <w:t>per</w:t>
      </w:r>
      <w:r>
        <w:rPr>
          <w:spacing w:val="17"/>
        </w:rPr>
        <w:t xml:space="preserve"> </w:t>
      </w:r>
      <w:r>
        <w:t>cent</w:t>
      </w:r>
      <w:r>
        <w:rPr>
          <w:spacing w:val="17"/>
        </w:rPr>
        <w:t xml:space="preserve"> </w:t>
      </w:r>
      <w:r>
        <w:t>restricted</w:t>
      </w:r>
      <w:r>
        <w:rPr>
          <w:spacing w:val="16"/>
        </w:rPr>
        <w:t xml:space="preserve"> </w:t>
      </w:r>
      <w:r>
        <w:rPr>
          <w:spacing w:val="-4"/>
        </w:rPr>
        <w:t>TQA</w:t>
      </w:r>
      <w:r>
        <w:rPr>
          <w:spacing w:val="17"/>
        </w:rPr>
        <w:t xml:space="preserve"> </w:t>
      </w:r>
      <w:r>
        <w:t>to</w:t>
      </w:r>
      <w:r>
        <w:rPr>
          <w:spacing w:val="17"/>
        </w:rPr>
        <w:t xml:space="preserve"> </w:t>
      </w:r>
      <w:r>
        <w:t>the</w:t>
      </w:r>
      <w:r>
        <w:rPr>
          <w:spacing w:val="17"/>
        </w:rPr>
        <w:t xml:space="preserve"> </w:t>
      </w:r>
      <w:r>
        <w:t>traditional</w:t>
      </w:r>
      <w:r>
        <w:rPr>
          <w:spacing w:val="17"/>
        </w:rPr>
        <w:t xml:space="preserve"> </w:t>
      </w:r>
      <w:r>
        <w:t>stage,</w:t>
      </w:r>
      <w:r>
        <w:rPr>
          <w:spacing w:val="16"/>
        </w:rPr>
        <w:t xml:space="preserve"> </w:t>
      </w:r>
      <w:r>
        <w:t>applying</w:t>
      </w:r>
      <w:r>
        <w:rPr>
          <w:w w:val="95"/>
        </w:rPr>
        <w:t xml:space="preserve"> </w:t>
      </w:r>
      <w:r>
        <w:t>them</w:t>
      </w:r>
      <w:r>
        <w:rPr>
          <w:spacing w:val="-12"/>
        </w:rPr>
        <w:t xml:space="preserve"> </w:t>
      </w:r>
      <w:r>
        <w:t>only</w:t>
      </w:r>
      <w:r>
        <w:rPr>
          <w:spacing w:val="-12"/>
        </w:rPr>
        <w:t xml:space="preserve"> </w:t>
      </w:r>
      <w:r>
        <w:t>to</w:t>
      </w:r>
      <w:r>
        <w:rPr>
          <w:spacing w:val="-12"/>
        </w:rPr>
        <w:t xml:space="preserve"> </w:t>
      </w:r>
      <w:r>
        <w:t>the</w:t>
      </w:r>
      <w:r>
        <w:rPr>
          <w:spacing w:val="-12"/>
        </w:rPr>
        <w:t xml:space="preserve"> </w:t>
      </w:r>
      <w:r>
        <w:rPr>
          <w:spacing w:val="2"/>
        </w:rPr>
        <w:t>final</w:t>
      </w:r>
      <w:r>
        <w:rPr>
          <w:spacing w:val="-11"/>
        </w:rPr>
        <w:t xml:space="preserve"> </w:t>
      </w:r>
      <w:r>
        <w:t>files.</w:t>
      </w:r>
      <w:r>
        <w:rPr>
          <w:spacing w:val="-12"/>
        </w:rPr>
        <w:t xml:space="preserve"> </w:t>
      </w:r>
      <w:r>
        <w:t>The</w:t>
      </w:r>
      <w:r>
        <w:rPr>
          <w:spacing w:val="-12"/>
        </w:rPr>
        <w:t xml:space="preserve"> </w:t>
      </w:r>
      <w:r>
        <w:t>most</w:t>
      </w:r>
      <w:r>
        <w:rPr>
          <w:spacing w:val="-12"/>
        </w:rPr>
        <w:t xml:space="preserve"> </w:t>
      </w:r>
      <w:r>
        <w:t>common</w:t>
      </w:r>
      <w:r>
        <w:rPr>
          <w:spacing w:val="-12"/>
        </w:rPr>
        <w:t xml:space="preserve"> </w:t>
      </w:r>
      <w:r>
        <w:t>response,</w:t>
      </w:r>
      <w:r>
        <w:rPr>
          <w:spacing w:val="-11"/>
        </w:rPr>
        <w:t xml:space="preserve"> </w:t>
      </w:r>
      <w:r>
        <w:t>however,</w:t>
      </w:r>
      <w:r>
        <w:rPr>
          <w:spacing w:val="-12"/>
        </w:rPr>
        <w:t xml:space="preserve"> </w:t>
      </w:r>
      <w:r>
        <w:t>was</w:t>
      </w:r>
      <w:r>
        <w:rPr>
          <w:spacing w:val="-12"/>
        </w:rPr>
        <w:t xml:space="preserve"> </w:t>
      </w:r>
      <w:r>
        <w:t>that</w:t>
      </w:r>
      <w:r>
        <w:rPr>
          <w:w w:val="96"/>
        </w:rPr>
        <w:t xml:space="preserve"> </w:t>
      </w:r>
      <w:r>
        <w:t>the process ‘depends on the project’. Client preference has</w:t>
      </w:r>
      <w:r>
        <w:rPr>
          <w:spacing w:val="48"/>
        </w:rPr>
        <w:t xml:space="preserve"> </w:t>
      </w:r>
      <w:r>
        <w:t>a</w:t>
      </w:r>
      <w:r>
        <w:rPr>
          <w:spacing w:val="5"/>
        </w:rPr>
        <w:t xml:space="preserve"> </w:t>
      </w:r>
      <w:r>
        <w:t>determining</w:t>
      </w:r>
      <w:r>
        <w:rPr>
          <w:w w:val="98"/>
        </w:rPr>
        <w:t xml:space="preserve"> </w:t>
      </w:r>
      <w:r>
        <w:t>role</w:t>
      </w:r>
      <w:r>
        <w:rPr>
          <w:spacing w:val="9"/>
        </w:rPr>
        <w:t xml:space="preserve"> </w:t>
      </w:r>
      <w:r>
        <w:t>in</w:t>
      </w:r>
      <w:r>
        <w:rPr>
          <w:spacing w:val="9"/>
        </w:rPr>
        <w:t xml:space="preserve"> </w:t>
      </w:r>
      <w:r>
        <w:t>workflow,</w:t>
      </w:r>
      <w:r>
        <w:rPr>
          <w:spacing w:val="9"/>
        </w:rPr>
        <w:t xml:space="preserve"> </w:t>
      </w:r>
      <w:r>
        <w:t>particularly</w:t>
      </w:r>
      <w:r>
        <w:rPr>
          <w:spacing w:val="9"/>
        </w:rPr>
        <w:t xml:space="preserve"> </w:t>
      </w:r>
      <w:r>
        <w:t>in</w:t>
      </w:r>
      <w:r>
        <w:rPr>
          <w:spacing w:val="9"/>
        </w:rPr>
        <w:t xml:space="preserve"> </w:t>
      </w:r>
      <w:r>
        <w:rPr>
          <w:spacing w:val="2"/>
        </w:rPr>
        <w:t>certain</w:t>
      </w:r>
      <w:r>
        <w:rPr>
          <w:spacing w:val="9"/>
        </w:rPr>
        <w:t xml:space="preserve"> </w:t>
      </w:r>
      <w:r>
        <w:t>technical</w:t>
      </w:r>
      <w:r>
        <w:rPr>
          <w:spacing w:val="9"/>
        </w:rPr>
        <w:t xml:space="preserve"> </w:t>
      </w:r>
      <w:r>
        <w:t>sectors.</w:t>
      </w:r>
      <w:r>
        <w:rPr>
          <w:spacing w:val="9"/>
        </w:rPr>
        <w:t xml:space="preserve"> </w:t>
      </w:r>
      <w:r>
        <w:rPr>
          <w:spacing w:val="2"/>
        </w:rPr>
        <w:t>This</w:t>
      </w:r>
      <w:r>
        <w:rPr>
          <w:spacing w:val="9"/>
        </w:rPr>
        <w:t xml:space="preserve"> </w:t>
      </w:r>
      <w:r>
        <w:t>finding</w:t>
      </w:r>
      <w:r>
        <w:rPr>
          <w:spacing w:val="9"/>
        </w:rPr>
        <w:t xml:space="preserve"> </w:t>
      </w:r>
      <w:r>
        <w:t>is</w:t>
      </w:r>
      <w:r>
        <w:rPr>
          <w:w w:val="90"/>
        </w:rPr>
        <w:t xml:space="preserve"> </w:t>
      </w:r>
      <w:r>
        <w:t>consistent</w:t>
      </w:r>
      <w:r>
        <w:rPr>
          <w:spacing w:val="7"/>
        </w:rPr>
        <w:t xml:space="preserve"> </w:t>
      </w:r>
      <w:r>
        <w:t>with</w:t>
      </w:r>
      <w:r>
        <w:rPr>
          <w:spacing w:val="8"/>
        </w:rPr>
        <w:t xml:space="preserve"> </w:t>
      </w:r>
      <w:r>
        <w:t>practices</w:t>
      </w:r>
      <w:r>
        <w:rPr>
          <w:spacing w:val="8"/>
        </w:rPr>
        <w:t xml:space="preserve"> </w:t>
      </w:r>
      <w:r>
        <w:t>observed</w:t>
      </w:r>
      <w:r>
        <w:rPr>
          <w:spacing w:val="8"/>
        </w:rPr>
        <w:t xml:space="preserve"> </w:t>
      </w:r>
      <w:r>
        <w:t>by</w:t>
      </w:r>
      <w:r>
        <w:rPr>
          <w:spacing w:val="8"/>
        </w:rPr>
        <w:t xml:space="preserve"> </w:t>
      </w:r>
      <w:r>
        <w:t>the</w:t>
      </w:r>
      <w:r>
        <w:rPr>
          <w:spacing w:val="8"/>
        </w:rPr>
        <w:t xml:space="preserve"> </w:t>
      </w:r>
      <w:r>
        <w:t>au</w:t>
      </w:r>
      <w:r>
        <w:t>thor.</w:t>
      </w:r>
      <w:r>
        <w:rPr>
          <w:spacing w:val="8"/>
        </w:rPr>
        <w:t xml:space="preserve"> </w:t>
      </w:r>
      <w:r>
        <w:rPr>
          <w:spacing w:val="2"/>
        </w:rPr>
        <w:t>While</w:t>
      </w:r>
      <w:r>
        <w:rPr>
          <w:spacing w:val="8"/>
        </w:rPr>
        <w:t xml:space="preserve"> </w:t>
      </w:r>
      <w:r>
        <w:t>LSPs</w:t>
      </w:r>
      <w:r>
        <w:rPr>
          <w:spacing w:val="7"/>
        </w:rPr>
        <w:t xml:space="preserve"> </w:t>
      </w:r>
      <w:r>
        <w:t>had</w:t>
      </w:r>
      <w:r>
        <w:rPr>
          <w:spacing w:val="8"/>
        </w:rPr>
        <w:t xml:space="preserve"> </w:t>
      </w:r>
      <w:r>
        <w:rPr>
          <w:spacing w:val="-3"/>
        </w:rPr>
        <w:t>‘out</w:t>
      </w:r>
      <w:r>
        <w:rPr>
          <w:spacing w:val="8"/>
        </w:rPr>
        <w:t xml:space="preserve"> </w:t>
      </w:r>
      <w:r>
        <w:t>of</w:t>
      </w:r>
      <w:r>
        <w:rPr>
          <w:w w:val="102"/>
        </w:rPr>
        <w:t xml:space="preserve"> </w:t>
      </w:r>
      <w:r>
        <w:t>the</w:t>
      </w:r>
      <w:r>
        <w:rPr>
          <w:spacing w:val="8"/>
        </w:rPr>
        <w:t xml:space="preserve"> </w:t>
      </w:r>
      <w:r>
        <w:t>box’</w:t>
      </w:r>
      <w:r>
        <w:rPr>
          <w:spacing w:val="8"/>
        </w:rPr>
        <w:t xml:space="preserve"> </w:t>
      </w:r>
      <w:r>
        <w:t>workflows</w:t>
      </w:r>
      <w:r>
        <w:rPr>
          <w:spacing w:val="8"/>
        </w:rPr>
        <w:t xml:space="preserve"> </w:t>
      </w:r>
      <w:r>
        <w:t>for</w:t>
      </w:r>
      <w:r>
        <w:rPr>
          <w:spacing w:val="8"/>
        </w:rPr>
        <w:t xml:space="preserve"> </w:t>
      </w:r>
      <w:r>
        <w:t>application</w:t>
      </w:r>
      <w:r>
        <w:rPr>
          <w:spacing w:val="7"/>
        </w:rPr>
        <w:t xml:space="preserve"> </w:t>
      </w:r>
      <w:r>
        <w:t>to</w:t>
      </w:r>
      <w:r>
        <w:rPr>
          <w:spacing w:val="8"/>
        </w:rPr>
        <w:t xml:space="preserve"> </w:t>
      </w:r>
      <w:r>
        <w:t>projects</w:t>
      </w:r>
      <w:r>
        <w:rPr>
          <w:spacing w:val="8"/>
        </w:rPr>
        <w:t xml:space="preserve"> </w:t>
      </w:r>
      <w:r>
        <w:t>where</w:t>
      </w:r>
      <w:r>
        <w:rPr>
          <w:spacing w:val="7"/>
        </w:rPr>
        <w:t xml:space="preserve"> </w:t>
      </w:r>
      <w:r>
        <w:t>no</w:t>
      </w:r>
      <w:r>
        <w:rPr>
          <w:spacing w:val="8"/>
        </w:rPr>
        <w:t xml:space="preserve"> </w:t>
      </w:r>
      <w:r>
        <w:t>client</w:t>
      </w:r>
      <w:r>
        <w:rPr>
          <w:spacing w:val="7"/>
        </w:rPr>
        <w:t xml:space="preserve"> </w:t>
      </w:r>
      <w:r>
        <w:t>preference</w:t>
      </w:r>
      <w:r>
        <w:rPr>
          <w:w w:val="91"/>
        </w:rPr>
        <w:t xml:space="preserve"> </w:t>
      </w:r>
      <w:r>
        <w:t>was</w:t>
      </w:r>
      <w:r>
        <w:rPr>
          <w:spacing w:val="11"/>
        </w:rPr>
        <w:t xml:space="preserve"> </w:t>
      </w:r>
      <w:r>
        <w:t>expressed,</w:t>
      </w:r>
      <w:r>
        <w:rPr>
          <w:spacing w:val="11"/>
        </w:rPr>
        <w:t xml:space="preserve"> </w:t>
      </w:r>
      <w:r>
        <w:t>special</w:t>
      </w:r>
      <w:r>
        <w:rPr>
          <w:spacing w:val="11"/>
        </w:rPr>
        <w:t xml:space="preserve"> </w:t>
      </w:r>
      <w:r>
        <w:t>cases</w:t>
      </w:r>
      <w:r>
        <w:rPr>
          <w:spacing w:val="11"/>
        </w:rPr>
        <w:t xml:space="preserve"> </w:t>
      </w:r>
      <w:r>
        <w:t>with</w:t>
      </w:r>
      <w:r>
        <w:rPr>
          <w:spacing w:val="11"/>
        </w:rPr>
        <w:t xml:space="preserve"> </w:t>
      </w:r>
      <w:r>
        <w:t>exceptional</w:t>
      </w:r>
      <w:r>
        <w:rPr>
          <w:spacing w:val="11"/>
        </w:rPr>
        <w:t xml:space="preserve"> </w:t>
      </w:r>
      <w:r>
        <w:t>levels</w:t>
      </w:r>
      <w:r>
        <w:rPr>
          <w:spacing w:val="11"/>
        </w:rPr>
        <w:t xml:space="preserve"> </w:t>
      </w:r>
      <w:r>
        <w:t>of</w:t>
      </w:r>
      <w:r>
        <w:rPr>
          <w:spacing w:val="11"/>
        </w:rPr>
        <w:t xml:space="preserve"> </w:t>
      </w:r>
      <w:r>
        <w:rPr>
          <w:spacing w:val="-4"/>
        </w:rPr>
        <w:t>QA</w:t>
      </w:r>
      <w:r>
        <w:rPr>
          <w:spacing w:val="11"/>
        </w:rPr>
        <w:t xml:space="preserve"> </w:t>
      </w:r>
      <w:r>
        <w:t>were</w:t>
      </w:r>
      <w:r>
        <w:rPr>
          <w:spacing w:val="11"/>
        </w:rPr>
        <w:t xml:space="preserve"> </w:t>
      </w:r>
      <w:r>
        <w:t>found</w:t>
      </w:r>
      <w:r>
        <w:rPr>
          <w:spacing w:val="11"/>
        </w:rPr>
        <w:t xml:space="preserve"> </w:t>
      </w:r>
      <w:r>
        <w:t>in</w:t>
      </w:r>
      <w:r>
        <w:rPr>
          <w:w w:val="94"/>
        </w:rPr>
        <w:t xml:space="preserve"> </w:t>
      </w:r>
      <w:r>
        <w:rPr>
          <w:spacing w:val="2"/>
        </w:rPr>
        <w:t xml:space="preserve">virtually </w:t>
      </w:r>
      <w:r>
        <w:t>all settings. One exception was where LSPs were ISO</w:t>
      </w:r>
      <w:r>
        <w:rPr>
          <w:spacing w:val="-10"/>
        </w:rPr>
        <w:t xml:space="preserve"> </w:t>
      </w:r>
      <w:r>
        <w:t>certified</w:t>
      </w:r>
      <w:r>
        <w:rPr>
          <w:spacing w:val="-1"/>
        </w:rPr>
        <w:t xml:space="preserve"> </w:t>
      </w:r>
      <w:r>
        <w:t>or</w:t>
      </w:r>
      <w:r>
        <w:rPr>
          <w:w w:val="94"/>
        </w:rPr>
        <w:t xml:space="preserve"> </w:t>
      </w:r>
      <w:r>
        <w:t>had</w:t>
      </w:r>
      <w:r>
        <w:rPr>
          <w:spacing w:val="-14"/>
        </w:rPr>
        <w:t xml:space="preserve"> </w:t>
      </w:r>
      <w:r>
        <w:t>signed</w:t>
      </w:r>
      <w:r>
        <w:rPr>
          <w:spacing w:val="-14"/>
        </w:rPr>
        <w:t xml:space="preserve"> </w:t>
      </w:r>
      <w:r>
        <w:t>up</w:t>
      </w:r>
      <w:r>
        <w:rPr>
          <w:spacing w:val="-13"/>
        </w:rPr>
        <w:t xml:space="preserve"> </w:t>
      </w:r>
      <w:r>
        <w:t>to</w:t>
      </w:r>
      <w:r>
        <w:rPr>
          <w:spacing w:val="-14"/>
        </w:rPr>
        <w:t xml:space="preserve"> </w:t>
      </w:r>
      <w:r>
        <w:t>other</w:t>
      </w:r>
      <w:r>
        <w:rPr>
          <w:spacing w:val="-13"/>
        </w:rPr>
        <w:t xml:space="preserve"> </w:t>
      </w:r>
      <w:r>
        <w:t>standards;</w:t>
      </w:r>
      <w:r>
        <w:rPr>
          <w:spacing w:val="-14"/>
        </w:rPr>
        <w:t xml:space="preserve"> </w:t>
      </w:r>
      <w:r>
        <w:t>they</w:t>
      </w:r>
      <w:r>
        <w:rPr>
          <w:spacing w:val="-13"/>
        </w:rPr>
        <w:t xml:space="preserve"> </w:t>
      </w:r>
      <w:r>
        <w:t>might</w:t>
      </w:r>
      <w:r>
        <w:rPr>
          <w:spacing w:val="-14"/>
        </w:rPr>
        <w:t xml:space="preserve"> </w:t>
      </w:r>
      <w:r>
        <w:t>then</w:t>
      </w:r>
      <w:r>
        <w:rPr>
          <w:spacing w:val="-13"/>
        </w:rPr>
        <w:t xml:space="preserve"> </w:t>
      </w:r>
      <w:r>
        <w:t>be</w:t>
      </w:r>
      <w:r>
        <w:rPr>
          <w:spacing w:val="-14"/>
        </w:rPr>
        <w:t xml:space="preserve"> </w:t>
      </w:r>
      <w:r>
        <w:t>obliged</w:t>
      </w:r>
      <w:r>
        <w:rPr>
          <w:spacing w:val="-14"/>
        </w:rPr>
        <w:t xml:space="preserve"> </w:t>
      </w:r>
      <w:r>
        <w:t>to</w:t>
      </w:r>
      <w:r>
        <w:rPr>
          <w:spacing w:val="-13"/>
        </w:rPr>
        <w:t xml:space="preserve"> </w:t>
      </w:r>
      <w:r>
        <w:t>implement</w:t>
      </w:r>
      <w:r>
        <w:rPr>
          <w:w w:val="96"/>
        </w:rPr>
        <w:t xml:space="preserve"> </w:t>
      </w:r>
      <w:r>
        <w:rPr>
          <w:spacing w:val="-5"/>
        </w:rPr>
        <w:t>QA</w:t>
      </w:r>
      <w:r>
        <w:rPr>
          <w:spacing w:val="-12"/>
        </w:rPr>
        <w:t xml:space="preserve"> </w:t>
      </w:r>
      <w:r>
        <w:t>processes</w:t>
      </w:r>
      <w:r>
        <w:rPr>
          <w:spacing w:val="-12"/>
        </w:rPr>
        <w:t xml:space="preserve"> </w:t>
      </w:r>
      <w:r>
        <w:t>at</w:t>
      </w:r>
      <w:r>
        <w:rPr>
          <w:spacing w:val="-12"/>
        </w:rPr>
        <w:t xml:space="preserve"> </w:t>
      </w:r>
      <w:r>
        <w:t>agreed</w:t>
      </w:r>
      <w:r>
        <w:rPr>
          <w:spacing w:val="-12"/>
        </w:rPr>
        <w:t xml:space="preserve"> </w:t>
      </w:r>
      <w:r>
        <w:t>stages,</w:t>
      </w:r>
      <w:r>
        <w:rPr>
          <w:spacing w:val="-11"/>
        </w:rPr>
        <w:t xml:space="preserve"> </w:t>
      </w:r>
      <w:r>
        <w:t>even</w:t>
      </w:r>
      <w:r>
        <w:rPr>
          <w:spacing w:val="-12"/>
        </w:rPr>
        <w:t xml:space="preserve"> </w:t>
      </w:r>
      <w:r>
        <w:t>where</w:t>
      </w:r>
      <w:r>
        <w:rPr>
          <w:spacing w:val="-12"/>
        </w:rPr>
        <w:t xml:space="preserve"> </w:t>
      </w:r>
      <w:r>
        <w:t>clients</w:t>
      </w:r>
      <w:r>
        <w:rPr>
          <w:spacing w:val="-12"/>
        </w:rPr>
        <w:t xml:space="preserve"> </w:t>
      </w:r>
      <w:r>
        <w:t>had</w:t>
      </w:r>
      <w:r>
        <w:rPr>
          <w:spacing w:val="-11"/>
        </w:rPr>
        <w:t xml:space="preserve"> </w:t>
      </w:r>
      <w:r>
        <w:t>not</w:t>
      </w:r>
      <w:r>
        <w:rPr>
          <w:spacing w:val="-12"/>
        </w:rPr>
        <w:t xml:space="preserve"> </w:t>
      </w:r>
      <w:r>
        <w:t>requested</w:t>
      </w:r>
      <w:r>
        <w:rPr>
          <w:spacing w:val="-12"/>
        </w:rPr>
        <w:t xml:space="preserve"> </w:t>
      </w:r>
      <w:r>
        <w:t>them.</w:t>
      </w:r>
      <w:r>
        <w:rPr>
          <w:w w:val="103"/>
        </w:rPr>
        <w:t xml:space="preserve"> </w:t>
      </w:r>
      <w:r>
        <w:t xml:space="preserve">Koo and Kinds (2000: </w:t>
      </w:r>
      <w:r>
        <w:rPr>
          <w:spacing w:val="-4"/>
        </w:rPr>
        <w:t xml:space="preserve">147) </w:t>
      </w:r>
      <w:r>
        <w:t>describe in detail one</w:t>
      </w:r>
      <w:r>
        <w:rPr>
          <w:spacing w:val="46"/>
        </w:rPr>
        <w:t xml:space="preserve"> </w:t>
      </w:r>
      <w:r>
        <w:t>localization</w:t>
      </w:r>
      <w:r>
        <w:rPr>
          <w:spacing w:val="5"/>
        </w:rPr>
        <w:t xml:space="preserve"> </w:t>
      </w:r>
      <w:r>
        <w:t>vendor’s</w:t>
      </w:r>
      <w:r>
        <w:rPr>
          <w:w w:val="90"/>
        </w:rPr>
        <w:t xml:space="preserve"> </w:t>
      </w:r>
      <w:r>
        <w:t xml:space="preserve">application of the </w:t>
      </w:r>
      <w:r>
        <w:rPr>
          <w:spacing w:val="2"/>
        </w:rPr>
        <w:t xml:space="preserve">LISA </w:t>
      </w:r>
      <w:r>
        <w:rPr>
          <w:spacing w:val="-4"/>
        </w:rPr>
        <w:t xml:space="preserve">QA </w:t>
      </w:r>
      <w:r>
        <w:t>model and associated tool in</w:t>
      </w:r>
      <w:r>
        <w:rPr>
          <w:spacing w:val="-8"/>
        </w:rPr>
        <w:t xml:space="preserve"> </w:t>
      </w:r>
      <w:r>
        <w:t>conjunction</w:t>
      </w:r>
      <w:r>
        <w:rPr>
          <w:spacing w:val="-1"/>
        </w:rPr>
        <w:t xml:space="preserve"> </w:t>
      </w:r>
      <w:r>
        <w:t>with</w:t>
      </w:r>
      <w:r>
        <w:rPr>
          <w:w w:val="95"/>
        </w:rPr>
        <w:t xml:space="preserve"> </w:t>
      </w:r>
      <w:r>
        <w:t>a defined translation sampling method. They explain the benefits</w:t>
      </w:r>
      <w:r>
        <w:rPr>
          <w:spacing w:val="36"/>
        </w:rPr>
        <w:t xml:space="preserve"> </w:t>
      </w:r>
      <w:r>
        <w:t>of</w:t>
      </w:r>
      <w:r>
        <w:rPr>
          <w:spacing w:val="4"/>
        </w:rPr>
        <w:t xml:space="preserve"> </w:t>
      </w:r>
      <w:r>
        <w:t>such</w:t>
      </w:r>
      <w:r>
        <w:rPr>
          <w:w w:val="95"/>
        </w:rPr>
        <w:t xml:space="preserve"> </w:t>
      </w:r>
      <w:r>
        <w:t>amended workflow: ‘early sampling has allowed early feedback</w:t>
      </w:r>
      <w:r>
        <w:rPr>
          <w:spacing w:val="30"/>
        </w:rPr>
        <w:t xml:space="preserve"> </w:t>
      </w:r>
      <w:r>
        <w:t>and</w:t>
      </w:r>
      <w:r>
        <w:rPr>
          <w:spacing w:val="4"/>
        </w:rPr>
        <w:t xml:space="preserve"> </w:t>
      </w:r>
      <w:r>
        <w:t>error</w:t>
      </w:r>
      <w:r>
        <w:rPr>
          <w:w w:val="94"/>
        </w:rPr>
        <w:t xml:space="preserve"> </w:t>
      </w:r>
      <w:r>
        <w:t>rectification</w:t>
      </w:r>
      <w:r>
        <w:rPr>
          <w:spacing w:val="-5"/>
        </w:rPr>
        <w:t xml:space="preserve"> </w:t>
      </w:r>
      <w:r>
        <w:t>–</w:t>
      </w:r>
      <w:r>
        <w:rPr>
          <w:spacing w:val="-5"/>
        </w:rPr>
        <w:t xml:space="preserve"> </w:t>
      </w:r>
      <w:r>
        <w:t>critical</w:t>
      </w:r>
      <w:r>
        <w:rPr>
          <w:spacing w:val="-5"/>
        </w:rPr>
        <w:t xml:space="preserve"> </w:t>
      </w:r>
      <w:r>
        <w:t>in</w:t>
      </w:r>
      <w:r>
        <w:rPr>
          <w:spacing w:val="-4"/>
        </w:rPr>
        <w:t xml:space="preserve"> </w:t>
      </w:r>
      <w:r>
        <w:t>the</w:t>
      </w:r>
      <w:r>
        <w:rPr>
          <w:spacing w:val="-5"/>
        </w:rPr>
        <w:t xml:space="preserve"> </w:t>
      </w:r>
      <w:r>
        <w:t>fast-moving</w:t>
      </w:r>
      <w:r>
        <w:rPr>
          <w:spacing w:val="-5"/>
        </w:rPr>
        <w:t xml:space="preserve"> </w:t>
      </w:r>
      <w:r>
        <w:t>localization</w:t>
      </w:r>
      <w:r>
        <w:rPr>
          <w:spacing w:val="-5"/>
        </w:rPr>
        <w:t xml:space="preserve"> </w:t>
      </w:r>
      <w:r>
        <w:t>business’</w:t>
      </w:r>
      <w:r>
        <w:rPr>
          <w:spacing w:val="-5"/>
        </w:rPr>
        <w:t xml:space="preserve"> </w:t>
      </w:r>
      <w:r>
        <w:t>(ibid.:</w:t>
      </w:r>
      <w:r>
        <w:rPr>
          <w:spacing w:val="-5"/>
        </w:rPr>
        <w:t xml:space="preserve"> </w:t>
      </w:r>
      <w:r>
        <w:rPr>
          <w:spacing w:val="-6"/>
        </w:rPr>
        <w:t>151).</w:t>
      </w:r>
      <w:r>
        <w:rPr>
          <w:w w:val="103"/>
        </w:rPr>
        <w:t xml:space="preserve"> </w:t>
      </w:r>
      <w:r>
        <w:rPr>
          <w:spacing w:val="3"/>
        </w:rPr>
        <w:t xml:space="preserve">In </w:t>
      </w:r>
      <w:r>
        <w:t>this approach, critical, major and minor errors are defined</w:t>
      </w:r>
      <w:r>
        <w:rPr>
          <w:spacing w:val="45"/>
        </w:rPr>
        <w:t xml:space="preserve"> </w:t>
      </w:r>
      <w:r>
        <w:t>and</w:t>
      </w:r>
      <w:r>
        <w:rPr>
          <w:spacing w:val="4"/>
        </w:rPr>
        <w:t xml:space="preserve"> </w:t>
      </w:r>
      <w:r>
        <w:t>scored</w:t>
      </w:r>
      <w:r>
        <w:rPr>
          <w:w w:val="96"/>
        </w:rPr>
        <w:t xml:space="preserve"> </w:t>
      </w:r>
      <w:r>
        <w:t>prior</w:t>
      </w:r>
      <w:r>
        <w:rPr>
          <w:spacing w:val="15"/>
        </w:rPr>
        <w:t xml:space="preserve"> </w:t>
      </w:r>
      <w:r>
        <w:t>to</w:t>
      </w:r>
      <w:r>
        <w:rPr>
          <w:spacing w:val="16"/>
        </w:rPr>
        <w:t xml:space="preserve"> </w:t>
      </w:r>
      <w:r>
        <w:t>project</w:t>
      </w:r>
      <w:r>
        <w:rPr>
          <w:spacing w:val="16"/>
        </w:rPr>
        <w:t xml:space="preserve"> </w:t>
      </w:r>
      <w:r>
        <w:t>commencement.</w:t>
      </w:r>
      <w:r>
        <w:rPr>
          <w:spacing w:val="16"/>
        </w:rPr>
        <w:t xml:space="preserve"> </w:t>
      </w:r>
      <w:r>
        <w:rPr>
          <w:spacing w:val="2"/>
        </w:rPr>
        <w:t>If</w:t>
      </w:r>
      <w:r>
        <w:rPr>
          <w:spacing w:val="16"/>
        </w:rPr>
        <w:t xml:space="preserve"> </w:t>
      </w:r>
      <w:r>
        <w:t>a</w:t>
      </w:r>
      <w:r>
        <w:rPr>
          <w:spacing w:val="16"/>
        </w:rPr>
        <w:t xml:space="preserve"> </w:t>
      </w:r>
      <w:r>
        <w:t>single</w:t>
      </w:r>
      <w:r>
        <w:rPr>
          <w:spacing w:val="16"/>
        </w:rPr>
        <w:t xml:space="preserve"> </w:t>
      </w:r>
      <w:r>
        <w:t>critical</w:t>
      </w:r>
      <w:r>
        <w:rPr>
          <w:spacing w:val="16"/>
        </w:rPr>
        <w:t xml:space="preserve"> </w:t>
      </w:r>
      <w:r>
        <w:t>error</w:t>
      </w:r>
      <w:r>
        <w:rPr>
          <w:spacing w:val="16"/>
        </w:rPr>
        <w:t xml:space="preserve"> </w:t>
      </w:r>
      <w:r>
        <w:t>is</w:t>
      </w:r>
      <w:r>
        <w:rPr>
          <w:spacing w:val="16"/>
        </w:rPr>
        <w:t xml:space="preserve"> </w:t>
      </w:r>
      <w:r>
        <w:t>found</w:t>
      </w:r>
      <w:r>
        <w:rPr>
          <w:spacing w:val="16"/>
        </w:rPr>
        <w:t xml:space="preserve"> </w:t>
      </w:r>
      <w:r>
        <w:t>at</w:t>
      </w:r>
      <w:r>
        <w:rPr>
          <w:spacing w:val="16"/>
        </w:rPr>
        <w:t xml:space="preserve"> </w:t>
      </w:r>
      <w:r>
        <w:t>any</w:t>
      </w:r>
      <w:r>
        <w:rPr>
          <w:w w:val="101"/>
        </w:rPr>
        <w:t xml:space="preserve"> </w:t>
      </w:r>
      <w:r>
        <w:t>stage,</w:t>
      </w:r>
      <w:r>
        <w:rPr>
          <w:spacing w:val="-22"/>
        </w:rPr>
        <w:t xml:space="preserve"> </w:t>
      </w:r>
      <w:r>
        <w:t>the</w:t>
      </w:r>
      <w:r>
        <w:rPr>
          <w:spacing w:val="-21"/>
        </w:rPr>
        <w:t xml:space="preserve"> </w:t>
      </w:r>
      <w:r>
        <w:t>work</w:t>
      </w:r>
      <w:r>
        <w:rPr>
          <w:spacing w:val="-21"/>
        </w:rPr>
        <w:t xml:space="preserve"> </w:t>
      </w:r>
      <w:r>
        <w:t>is</w:t>
      </w:r>
      <w:r>
        <w:rPr>
          <w:spacing w:val="-21"/>
        </w:rPr>
        <w:t xml:space="preserve"> </w:t>
      </w:r>
      <w:r>
        <w:t>rejected</w:t>
      </w:r>
      <w:r>
        <w:rPr>
          <w:spacing w:val="-21"/>
        </w:rPr>
        <w:t xml:space="preserve"> </w:t>
      </w:r>
      <w:r>
        <w:t>and</w:t>
      </w:r>
      <w:r>
        <w:rPr>
          <w:spacing w:val="-21"/>
        </w:rPr>
        <w:t xml:space="preserve"> </w:t>
      </w:r>
      <w:r>
        <w:t>returned</w:t>
      </w:r>
      <w:r>
        <w:rPr>
          <w:spacing w:val="-21"/>
        </w:rPr>
        <w:t xml:space="preserve"> </w:t>
      </w:r>
      <w:r>
        <w:t>to</w:t>
      </w:r>
      <w:r>
        <w:rPr>
          <w:spacing w:val="-22"/>
        </w:rPr>
        <w:t xml:space="preserve"> </w:t>
      </w:r>
      <w:r>
        <w:t>the</w:t>
      </w:r>
      <w:r>
        <w:rPr>
          <w:spacing w:val="-21"/>
        </w:rPr>
        <w:t xml:space="preserve"> </w:t>
      </w:r>
      <w:r>
        <w:t>supplier.</w:t>
      </w:r>
      <w:r>
        <w:rPr>
          <w:spacing w:val="-21"/>
        </w:rPr>
        <w:t xml:space="preserve"> </w:t>
      </w:r>
      <w:r>
        <w:t>Major/minor</w:t>
      </w:r>
      <w:r>
        <w:rPr>
          <w:spacing w:val="-21"/>
        </w:rPr>
        <w:t xml:space="preserve"> </w:t>
      </w:r>
      <w:r>
        <w:t>errors</w:t>
      </w:r>
      <w:r>
        <w:rPr>
          <w:w w:val="90"/>
        </w:rPr>
        <w:t xml:space="preserve"> </w:t>
      </w:r>
      <w:r>
        <w:t>are</w:t>
      </w:r>
      <w:r>
        <w:rPr>
          <w:spacing w:val="-9"/>
        </w:rPr>
        <w:t xml:space="preserve"> </w:t>
      </w:r>
      <w:r>
        <w:t>weighted</w:t>
      </w:r>
      <w:r>
        <w:rPr>
          <w:spacing w:val="-9"/>
        </w:rPr>
        <w:t xml:space="preserve"> </w:t>
      </w:r>
      <w:r>
        <w:t>and</w:t>
      </w:r>
      <w:r>
        <w:rPr>
          <w:spacing w:val="-8"/>
        </w:rPr>
        <w:t xml:space="preserve"> </w:t>
      </w:r>
      <w:r>
        <w:t>counted,</w:t>
      </w:r>
      <w:r>
        <w:rPr>
          <w:spacing w:val="-9"/>
        </w:rPr>
        <w:t xml:space="preserve"> </w:t>
      </w:r>
      <w:r>
        <w:t>then</w:t>
      </w:r>
      <w:r>
        <w:rPr>
          <w:spacing w:val="-8"/>
        </w:rPr>
        <w:t xml:space="preserve"> </w:t>
      </w:r>
      <w:r>
        <w:t>a</w:t>
      </w:r>
      <w:r>
        <w:rPr>
          <w:spacing w:val="-9"/>
        </w:rPr>
        <w:t xml:space="preserve"> </w:t>
      </w:r>
      <w:r>
        <w:t>Pass/Fail</w:t>
      </w:r>
      <w:r>
        <w:rPr>
          <w:spacing w:val="-8"/>
        </w:rPr>
        <w:t xml:space="preserve"> </w:t>
      </w:r>
      <w:r>
        <w:t>score</w:t>
      </w:r>
      <w:r>
        <w:rPr>
          <w:spacing w:val="-8"/>
        </w:rPr>
        <w:t xml:space="preserve"> </w:t>
      </w:r>
      <w:r>
        <w:t>is</w:t>
      </w:r>
      <w:r>
        <w:rPr>
          <w:spacing w:val="-9"/>
        </w:rPr>
        <w:t xml:space="preserve"> </w:t>
      </w:r>
      <w:r>
        <w:t>allocated</w:t>
      </w:r>
      <w:r>
        <w:rPr>
          <w:spacing w:val="-9"/>
        </w:rPr>
        <w:t xml:space="preserve"> </w:t>
      </w:r>
      <w:r>
        <w:t>for</w:t>
      </w:r>
      <w:r>
        <w:rPr>
          <w:spacing w:val="-8"/>
        </w:rPr>
        <w:t xml:space="preserve"> </w:t>
      </w:r>
      <w:r>
        <w:t>the</w:t>
      </w:r>
      <w:r>
        <w:rPr>
          <w:spacing w:val="-8"/>
        </w:rPr>
        <w:t xml:space="preserve"> </w:t>
      </w:r>
      <w:r>
        <w:t>whole</w:t>
      </w:r>
      <w:r>
        <w:rPr>
          <w:w w:val="91"/>
        </w:rPr>
        <w:t xml:space="preserve"> </w:t>
      </w:r>
      <w:r>
        <w:t>job.</w:t>
      </w:r>
      <w:r>
        <w:rPr>
          <w:spacing w:val="38"/>
        </w:rPr>
        <w:t xml:space="preserve"> </w:t>
      </w:r>
      <w:r>
        <w:t>They</w:t>
      </w:r>
      <w:r>
        <w:rPr>
          <w:spacing w:val="38"/>
        </w:rPr>
        <w:t xml:space="preserve"> </w:t>
      </w:r>
      <w:r>
        <w:t>found</w:t>
      </w:r>
      <w:r>
        <w:rPr>
          <w:spacing w:val="38"/>
        </w:rPr>
        <w:t xml:space="preserve"> </w:t>
      </w:r>
      <w:r>
        <w:t>unexpected</w:t>
      </w:r>
      <w:r>
        <w:rPr>
          <w:spacing w:val="38"/>
        </w:rPr>
        <w:t xml:space="preserve"> </w:t>
      </w:r>
      <w:r>
        <w:t>side</w:t>
      </w:r>
      <w:r>
        <w:rPr>
          <w:spacing w:val="38"/>
        </w:rPr>
        <w:t xml:space="preserve"> </w:t>
      </w:r>
      <w:r>
        <w:t>effects</w:t>
      </w:r>
      <w:r>
        <w:rPr>
          <w:spacing w:val="39"/>
        </w:rPr>
        <w:t xml:space="preserve"> </w:t>
      </w:r>
      <w:r>
        <w:t>for</w:t>
      </w:r>
      <w:r>
        <w:rPr>
          <w:spacing w:val="38"/>
        </w:rPr>
        <w:t xml:space="preserve"> </w:t>
      </w:r>
      <w:r>
        <w:t>both</w:t>
      </w:r>
      <w:r>
        <w:rPr>
          <w:spacing w:val="38"/>
        </w:rPr>
        <w:t xml:space="preserve"> </w:t>
      </w:r>
      <w:r>
        <w:t>future</w:t>
      </w:r>
      <w:r>
        <w:rPr>
          <w:spacing w:val="38"/>
        </w:rPr>
        <w:t xml:space="preserve"> </w:t>
      </w:r>
      <w:r>
        <w:t>workflow</w:t>
      </w:r>
      <w:r>
        <w:rPr>
          <w:spacing w:val="38"/>
        </w:rPr>
        <w:t xml:space="preserve"> </w:t>
      </w:r>
      <w:r>
        <w:t>and</w:t>
      </w:r>
      <w:r>
        <w:rPr>
          <w:w w:val="96"/>
        </w:rPr>
        <w:t xml:space="preserve"> </w:t>
      </w:r>
      <w:r>
        <w:t>translation</w:t>
      </w:r>
      <w:r>
        <w:rPr>
          <w:spacing w:val="-22"/>
        </w:rPr>
        <w:t xml:space="preserve"> </w:t>
      </w:r>
      <w:r>
        <w:t>quality.</w:t>
      </w:r>
      <w:r>
        <w:rPr>
          <w:spacing w:val="-22"/>
        </w:rPr>
        <w:t xml:space="preserve"> </w:t>
      </w:r>
      <w:r>
        <w:t>Compiling</w:t>
      </w:r>
      <w:r>
        <w:rPr>
          <w:spacing w:val="-22"/>
        </w:rPr>
        <w:t xml:space="preserve"> </w:t>
      </w:r>
      <w:r>
        <w:t>data</w:t>
      </w:r>
      <w:r>
        <w:rPr>
          <w:spacing w:val="-21"/>
        </w:rPr>
        <w:t xml:space="preserve"> </w:t>
      </w:r>
      <w:r>
        <w:t>on</w:t>
      </w:r>
      <w:r>
        <w:rPr>
          <w:spacing w:val="-22"/>
        </w:rPr>
        <w:t xml:space="preserve"> </w:t>
      </w:r>
      <w:r>
        <w:t>error</w:t>
      </w:r>
      <w:r>
        <w:rPr>
          <w:spacing w:val="-22"/>
        </w:rPr>
        <w:t xml:space="preserve"> </w:t>
      </w:r>
      <w:r>
        <w:rPr>
          <w:spacing w:val="2"/>
        </w:rPr>
        <w:t>types</w:t>
      </w:r>
      <w:r>
        <w:rPr>
          <w:spacing w:val="-21"/>
        </w:rPr>
        <w:t xml:space="preserve"> </w:t>
      </w:r>
      <w:r>
        <w:t>found</w:t>
      </w:r>
      <w:r>
        <w:rPr>
          <w:spacing w:val="-22"/>
        </w:rPr>
        <w:t xml:space="preserve"> </w:t>
      </w:r>
      <w:r>
        <w:t>in</w:t>
      </w:r>
      <w:r>
        <w:rPr>
          <w:spacing w:val="-22"/>
        </w:rPr>
        <w:t xml:space="preserve"> </w:t>
      </w:r>
      <w:r>
        <w:t>projects</w:t>
      </w:r>
      <w:r>
        <w:rPr>
          <w:spacing w:val="-22"/>
        </w:rPr>
        <w:t xml:space="preserve"> </w:t>
      </w:r>
      <w:r>
        <w:t>allowed</w:t>
      </w:r>
      <w:r>
        <w:rPr>
          <w:w w:val="96"/>
        </w:rPr>
        <w:t xml:space="preserve"> </w:t>
      </w:r>
      <w:r>
        <w:t>them</w:t>
      </w:r>
      <w:r>
        <w:rPr>
          <w:spacing w:val="9"/>
        </w:rPr>
        <w:t xml:space="preserve"> </w:t>
      </w:r>
      <w:r>
        <w:t>to</w:t>
      </w:r>
      <w:r>
        <w:rPr>
          <w:spacing w:val="9"/>
        </w:rPr>
        <w:t xml:space="preserve"> </w:t>
      </w:r>
      <w:r>
        <w:t>identify</w:t>
      </w:r>
      <w:r>
        <w:rPr>
          <w:spacing w:val="9"/>
        </w:rPr>
        <w:t xml:space="preserve"> </w:t>
      </w:r>
      <w:r>
        <w:t>trends,</w:t>
      </w:r>
      <w:r>
        <w:rPr>
          <w:spacing w:val="10"/>
        </w:rPr>
        <w:t xml:space="preserve"> </w:t>
      </w:r>
      <w:r>
        <w:t>helping</w:t>
      </w:r>
      <w:r>
        <w:rPr>
          <w:spacing w:val="9"/>
        </w:rPr>
        <w:t xml:space="preserve"> </w:t>
      </w:r>
      <w:r>
        <w:t>suppliers</w:t>
      </w:r>
      <w:r>
        <w:rPr>
          <w:spacing w:val="9"/>
        </w:rPr>
        <w:t xml:space="preserve"> </w:t>
      </w:r>
      <w:r>
        <w:t>avoid</w:t>
      </w:r>
      <w:r>
        <w:rPr>
          <w:spacing w:val="9"/>
        </w:rPr>
        <w:t xml:space="preserve"> </w:t>
      </w:r>
      <w:r>
        <w:t>repetition</w:t>
      </w:r>
      <w:r>
        <w:rPr>
          <w:spacing w:val="10"/>
        </w:rPr>
        <w:t xml:space="preserve"> </w:t>
      </w:r>
      <w:r>
        <w:t>of</w:t>
      </w:r>
      <w:r>
        <w:rPr>
          <w:spacing w:val="9"/>
        </w:rPr>
        <w:t xml:space="preserve"> </w:t>
      </w:r>
      <w:r>
        <w:t>such</w:t>
      </w:r>
      <w:r>
        <w:rPr>
          <w:spacing w:val="9"/>
        </w:rPr>
        <w:t xml:space="preserve"> </w:t>
      </w:r>
      <w:r>
        <w:t>errors</w:t>
      </w:r>
      <w:r>
        <w:rPr>
          <w:w w:val="90"/>
        </w:rPr>
        <w:t xml:space="preserve"> </w:t>
      </w:r>
      <w:r>
        <w:t xml:space="preserve">in future jobs </w:t>
      </w:r>
      <w:r>
        <w:rPr>
          <w:spacing w:val="-4"/>
        </w:rPr>
        <w:t xml:space="preserve">(ibid.). </w:t>
      </w:r>
      <w:r>
        <w:t xml:space="preserve">Illustrating the different effects of </w:t>
      </w:r>
      <w:r>
        <w:rPr>
          <w:spacing w:val="-5"/>
        </w:rPr>
        <w:t>QA</w:t>
      </w:r>
      <w:r>
        <w:rPr>
          <w:spacing w:val="11"/>
        </w:rPr>
        <w:t xml:space="preserve"> </w:t>
      </w:r>
      <w:r>
        <w:t>in</w:t>
      </w:r>
      <w:r>
        <w:rPr>
          <w:spacing w:val="6"/>
        </w:rPr>
        <w:t xml:space="preserve"> </w:t>
      </w:r>
      <w:r>
        <w:t>translation</w:t>
      </w:r>
      <w:r>
        <w:rPr>
          <w:w w:val="94"/>
        </w:rPr>
        <w:t xml:space="preserve"> </w:t>
      </w:r>
      <w:r>
        <w:t>theory and the real world, they list a sequence of potential</w:t>
      </w:r>
      <w:r>
        <w:rPr>
          <w:spacing w:val="31"/>
        </w:rPr>
        <w:t xml:space="preserve"> </w:t>
      </w:r>
      <w:r>
        <w:t>conseque</w:t>
      </w:r>
      <w:r>
        <w:t>nces,</w:t>
      </w:r>
    </w:p>
    <w:p w14:paraId="3214E87F" w14:textId="77777777" w:rsidR="00BE520D" w:rsidRDefault="007F6473">
      <w:pPr>
        <w:pStyle w:val="BodyText"/>
        <w:spacing w:line="200" w:lineRule="exact"/>
        <w:ind w:left="438"/>
        <w:jc w:val="both"/>
      </w:pPr>
      <w:r>
        <w:t>with ‘in extreme cases, translators [being] pulled off the job’ (ibid.: 156).</w:t>
      </w:r>
    </w:p>
    <w:p w14:paraId="67282434" w14:textId="77777777" w:rsidR="00BE520D" w:rsidRDefault="007F6473">
      <w:pPr>
        <w:pStyle w:val="BodyText"/>
        <w:spacing w:before="13" w:line="254" w:lineRule="auto"/>
        <w:ind w:left="438" w:right="479" w:firstLine="240"/>
        <w:jc w:val="both"/>
      </w:pPr>
      <w:r>
        <w:t>The expanded workflow outlined above is modular (stages can be added</w:t>
      </w:r>
      <w:r>
        <w:rPr>
          <w:spacing w:val="-8"/>
        </w:rPr>
        <w:t xml:space="preserve"> </w:t>
      </w:r>
      <w:r>
        <w:t>or</w:t>
      </w:r>
      <w:r>
        <w:rPr>
          <w:spacing w:val="-7"/>
        </w:rPr>
        <w:t xml:space="preserve"> </w:t>
      </w:r>
      <w:r>
        <w:t>removed,</w:t>
      </w:r>
      <w:r>
        <w:rPr>
          <w:spacing w:val="-8"/>
        </w:rPr>
        <w:t xml:space="preserve"> </w:t>
      </w:r>
      <w:r>
        <w:t>according</w:t>
      </w:r>
      <w:r>
        <w:rPr>
          <w:spacing w:val="-7"/>
        </w:rPr>
        <w:t xml:space="preserve"> </w:t>
      </w:r>
      <w:r>
        <w:t>to</w:t>
      </w:r>
      <w:r>
        <w:rPr>
          <w:spacing w:val="-8"/>
        </w:rPr>
        <w:t xml:space="preserve"> </w:t>
      </w:r>
      <w:r>
        <w:t>client</w:t>
      </w:r>
      <w:r>
        <w:rPr>
          <w:spacing w:val="-7"/>
        </w:rPr>
        <w:t xml:space="preserve"> </w:t>
      </w:r>
      <w:r>
        <w:t>preference,</w:t>
      </w:r>
      <w:r>
        <w:rPr>
          <w:spacing w:val="-8"/>
        </w:rPr>
        <w:t xml:space="preserve"> </w:t>
      </w:r>
      <w:r>
        <w:t>for</w:t>
      </w:r>
      <w:r>
        <w:rPr>
          <w:spacing w:val="-7"/>
        </w:rPr>
        <w:t xml:space="preserve"> </w:t>
      </w:r>
      <w:r>
        <w:t>example).</w:t>
      </w:r>
      <w:r>
        <w:rPr>
          <w:spacing w:val="-8"/>
        </w:rPr>
        <w:t xml:space="preserve"> </w:t>
      </w:r>
      <w:r>
        <w:t>Even</w:t>
      </w:r>
      <w:r>
        <w:rPr>
          <w:spacing w:val="-7"/>
        </w:rPr>
        <w:t xml:space="preserve"> </w:t>
      </w:r>
      <w:r>
        <w:t xml:space="preserve">with such flexibility, it is unlikely to dominate in the </w:t>
      </w:r>
      <w:r>
        <w:rPr>
          <w:spacing w:val="-2"/>
        </w:rPr>
        <w:t xml:space="preserve">way </w:t>
      </w:r>
      <w:r>
        <w:t xml:space="preserve">the </w:t>
      </w:r>
      <w:r>
        <w:rPr>
          <w:spacing w:val="4"/>
        </w:rPr>
        <w:t xml:space="preserve">TEP </w:t>
      </w:r>
      <w:r>
        <w:t>model did, however,</w:t>
      </w:r>
      <w:r>
        <w:rPr>
          <w:spacing w:val="-7"/>
        </w:rPr>
        <w:t xml:space="preserve"> </w:t>
      </w:r>
      <w:r>
        <w:t>as</w:t>
      </w:r>
      <w:r>
        <w:rPr>
          <w:spacing w:val="-7"/>
        </w:rPr>
        <w:t xml:space="preserve"> </w:t>
      </w:r>
      <w:r>
        <w:t>other</w:t>
      </w:r>
      <w:r>
        <w:rPr>
          <w:spacing w:val="-7"/>
        </w:rPr>
        <w:t xml:space="preserve"> </w:t>
      </w:r>
      <w:r>
        <w:t>workflow</w:t>
      </w:r>
      <w:r>
        <w:rPr>
          <w:spacing w:val="-6"/>
        </w:rPr>
        <w:t xml:space="preserve"> </w:t>
      </w:r>
      <w:r>
        <w:t>models</w:t>
      </w:r>
      <w:r>
        <w:rPr>
          <w:spacing w:val="-7"/>
        </w:rPr>
        <w:t xml:space="preserve"> </w:t>
      </w:r>
      <w:r>
        <w:t>are</w:t>
      </w:r>
      <w:r>
        <w:rPr>
          <w:spacing w:val="-7"/>
        </w:rPr>
        <w:t xml:space="preserve"> </w:t>
      </w:r>
      <w:r>
        <w:t>emerging</w:t>
      </w:r>
      <w:r>
        <w:rPr>
          <w:spacing w:val="-6"/>
        </w:rPr>
        <w:t xml:space="preserve"> </w:t>
      </w:r>
      <w:r>
        <w:t>simultaneously.</w:t>
      </w:r>
      <w:r>
        <w:rPr>
          <w:spacing w:val="-7"/>
        </w:rPr>
        <w:t xml:space="preserve"> </w:t>
      </w:r>
      <w:r>
        <w:t>First,</w:t>
      </w:r>
      <w:r>
        <w:rPr>
          <w:spacing w:val="-7"/>
        </w:rPr>
        <w:t xml:space="preserve"> </w:t>
      </w:r>
      <w:r>
        <w:t xml:space="preserve">as already noted, there are a number of sectors where the very concept of the defined translation project </w:t>
      </w:r>
      <w:r>
        <w:t>is becoming passé. Rolling translation of websites</w:t>
      </w:r>
      <w:r>
        <w:rPr>
          <w:spacing w:val="-8"/>
        </w:rPr>
        <w:t xml:space="preserve"> </w:t>
      </w:r>
      <w:r>
        <w:t>and</w:t>
      </w:r>
      <w:r>
        <w:rPr>
          <w:spacing w:val="-8"/>
        </w:rPr>
        <w:t xml:space="preserve"> </w:t>
      </w:r>
      <w:r>
        <w:t>software</w:t>
      </w:r>
      <w:r>
        <w:rPr>
          <w:spacing w:val="-7"/>
        </w:rPr>
        <w:t xml:space="preserve"> </w:t>
      </w:r>
      <w:r>
        <w:t>are</w:t>
      </w:r>
      <w:r>
        <w:rPr>
          <w:spacing w:val="-8"/>
        </w:rPr>
        <w:t xml:space="preserve"> </w:t>
      </w:r>
      <w:r>
        <w:t>increasingly</w:t>
      </w:r>
      <w:r>
        <w:rPr>
          <w:spacing w:val="-7"/>
        </w:rPr>
        <w:t xml:space="preserve"> </w:t>
      </w:r>
      <w:r>
        <w:t>seen</w:t>
      </w:r>
      <w:r>
        <w:rPr>
          <w:spacing w:val="-8"/>
        </w:rPr>
        <w:t xml:space="preserve"> </w:t>
      </w:r>
      <w:r>
        <w:t>as</w:t>
      </w:r>
      <w:r>
        <w:rPr>
          <w:spacing w:val="-8"/>
        </w:rPr>
        <w:t xml:space="preserve"> </w:t>
      </w:r>
      <w:r>
        <w:t>continual</w:t>
      </w:r>
      <w:r>
        <w:rPr>
          <w:spacing w:val="-7"/>
        </w:rPr>
        <w:t xml:space="preserve"> </w:t>
      </w:r>
      <w:r>
        <w:t>processes.</w:t>
      </w:r>
      <w:r>
        <w:rPr>
          <w:spacing w:val="-8"/>
        </w:rPr>
        <w:t xml:space="preserve"> </w:t>
      </w:r>
      <w:r>
        <w:t>Where</w:t>
      </w:r>
    </w:p>
    <w:p w14:paraId="0A01D774" w14:textId="77777777" w:rsidR="00BE520D" w:rsidRDefault="00BE520D">
      <w:pPr>
        <w:spacing w:line="254" w:lineRule="auto"/>
        <w:jc w:val="both"/>
        <w:sectPr w:rsidR="00BE520D">
          <w:pgSz w:w="8850" w:h="13270"/>
          <w:pgMar w:top="840" w:right="720" w:bottom="280" w:left="720" w:header="644" w:footer="0" w:gutter="0"/>
          <w:cols w:space="720"/>
        </w:sectPr>
      </w:pPr>
    </w:p>
    <w:p w14:paraId="03B33A96" w14:textId="77777777" w:rsidR="00BE520D" w:rsidRDefault="00BE520D">
      <w:pPr>
        <w:pStyle w:val="BodyText"/>
        <w:spacing w:before="5"/>
        <w:rPr>
          <w:sz w:val="29"/>
        </w:rPr>
      </w:pPr>
    </w:p>
    <w:p w14:paraId="0DDB3DE0" w14:textId="77777777" w:rsidR="00BE520D" w:rsidRDefault="007F6473">
      <w:pPr>
        <w:pStyle w:val="BodyText"/>
        <w:spacing w:before="106" w:line="254" w:lineRule="auto"/>
        <w:ind w:left="481" w:right="434"/>
        <w:jc w:val="both"/>
      </w:pPr>
      <w:r>
        <w:t xml:space="preserve">they have defined stages, these may happen concurrently for different iterations and language pairs. </w:t>
      </w:r>
      <w:r>
        <w:rPr>
          <w:spacing w:val="2"/>
        </w:rPr>
        <w:t xml:space="preserve">This </w:t>
      </w:r>
      <w:r>
        <w:t>is having an im</w:t>
      </w:r>
      <w:r>
        <w:t>pact on the tools which support workflow too (e.g. new features and greater flexibility). Second, increasing</w:t>
      </w:r>
      <w:r>
        <w:rPr>
          <w:spacing w:val="-8"/>
        </w:rPr>
        <w:t xml:space="preserve"> </w:t>
      </w:r>
      <w:r>
        <w:t>use</w:t>
      </w:r>
      <w:r>
        <w:rPr>
          <w:spacing w:val="-8"/>
        </w:rPr>
        <w:t xml:space="preserve"> </w:t>
      </w:r>
      <w:r>
        <w:t>of</w:t>
      </w:r>
      <w:r>
        <w:rPr>
          <w:spacing w:val="-8"/>
        </w:rPr>
        <w:t xml:space="preserve"> </w:t>
      </w:r>
      <w:r>
        <w:rPr>
          <w:spacing w:val="2"/>
        </w:rPr>
        <w:t>MT</w:t>
      </w:r>
      <w:r>
        <w:rPr>
          <w:spacing w:val="-7"/>
        </w:rPr>
        <w:t xml:space="preserve"> </w:t>
      </w:r>
      <w:r>
        <w:t>+</w:t>
      </w:r>
      <w:r>
        <w:rPr>
          <w:spacing w:val="-8"/>
        </w:rPr>
        <w:t xml:space="preserve"> </w:t>
      </w:r>
      <w:r>
        <w:t>human</w:t>
      </w:r>
      <w:r>
        <w:rPr>
          <w:spacing w:val="-8"/>
        </w:rPr>
        <w:t xml:space="preserve"> </w:t>
      </w:r>
      <w:r>
        <w:t>post-editing</w:t>
      </w:r>
      <w:r>
        <w:rPr>
          <w:spacing w:val="-8"/>
        </w:rPr>
        <w:t xml:space="preserve"> </w:t>
      </w:r>
      <w:r>
        <w:t>has</w:t>
      </w:r>
      <w:r>
        <w:rPr>
          <w:spacing w:val="-7"/>
        </w:rPr>
        <w:t xml:space="preserve"> </w:t>
      </w:r>
      <w:r>
        <w:t>implications</w:t>
      </w:r>
      <w:r>
        <w:rPr>
          <w:spacing w:val="-8"/>
        </w:rPr>
        <w:t xml:space="preserve"> </w:t>
      </w:r>
      <w:r>
        <w:t>for</w:t>
      </w:r>
      <w:r>
        <w:rPr>
          <w:spacing w:val="-8"/>
        </w:rPr>
        <w:t xml:space="preserve"> </w:t>
      </w:r>
      <w:r>
        <w:t xml:space="preserve">workflow. </w:t>
      </w:r>
      <w:r>
        <w:rPr>
          <w:spacing w:val="2"/>
        </w:rPr>
        <w:t>If</w:t>
      </w:r>
      <w:r>
        <w:rPr>
          <w:spacing w:val="-13"/>
        </w:rPr>
        <w:t xml:space="preserve"> </w:t>
      </w:r>
      <w:r>
        <w:rPr>
          <w:spacing w:val="2"/>
        </w:rPr>
        <w:t>MT</w:t>
      </w:r>
      <w:r>
        <w:rPr>
          <w:spacing w:val="-12"/>
        </w:rPr>
        <w:t xml:space="preserve"> </w:t>
      </w:r>
      <w:r>
        <w:t>is</w:t>
      </w:r>
      <w:r>
        <w:rPr>
          <w:spacing w:val="-12"/>
        </w:rPr>
        <w:t xml:space="preserve"> </w:t>
      </w:r>
      <w:r>
        <w:t>integrated,</w:t>
      </w:r>
      <w:r>
        <w:rPr>
          <w:spacing w:val="-13"/>
        </w:rPr>
        <w:t xml:space="preserve"> </w:t>
      </w:r>
      <w:r>
        <w:t>are</w:t>
      </w:r>
      <w:r>
        <w:rPr>
          <w:spacing w:val="-12"/>
        </w:rPr>
        <w:t xml:space="preserve"> </w:t>
      </w:r>
      <w:r>
        <w:t>new</w:t>
      </w:r>
      <w:r>
        <w:rPr>
          <w:spacing w:val="-12"/>
        </w:rPr>
        <w:t xml:space="preserve"> </w:t>
      </w:r>
      <w:r>
        <w:rPr>
          <w:spacing w:val="-4"/>
        </w:rPr>
        <w:t>QA</w:t>
      </w:r>
      <w:r>
        <w:rPr>
          <w:spacing w:val="-13"/>
        </w:rPr>
        <w:t xml:space="preserve"> </w:t>
      </w:r>
      <w:r>
        <w:t>processes</w:t>
      </w:r>
      <w:r>
        <w:rPr>
          <w:spacing w:val="-12"/>
        </w:rPr>
        <w:t xml:space="preserve"> </w:t>
      </w:r>
      <w:r>
        <w:t>needed?</w:t>
      </w:r>
      <w:r>
        <w:rPr>
          <w:spacing w:val="-12"/>
        </w:rPr>
        <w:t xml:space="preserve"> </w:t>
      </w:r>
      <w:r>
        <w:rPr>
          <w:spacing w:val="2"/>
        </w:rPr>
        <w:t>If</w:t>
      </w:r>
      <w:r>
        <w:rPr>
          <w:spacing w:val="-13"/>
        </w:rPr>
        <w:t xml:space="preserve"> </w:t>
      </w:r>
      <w:r>
        <w:t>so,</w:t>
      </w:r>
      <w:r>
        <w:rPr>
          <w:spacing w:val="-12"/>
        </w:rPr>
        <w:t xml:space="preserve"> </w:t>
      </w:r>
      <w:r>
        <w:t>when</w:t>
      </w:r>
      <w:r>
        <w:rPr>
          <w:spacing w:val="-12"/>
        </w:rPr>
        <w:t xml:space="preserve"> </w:t>
      </w:r>
      <w:r>
        <w:t>are</w:t>
      </w:r>
      <w:r>
        <w:rPr>
          <w:spacing w:val="-13"/>
        </w:rPr>
        <w:t xml:space="preserve"> </w:t>
      </w:r>
      <w:r>
        <w:t>they</w:t>
      </w:r>
      <w:r>
        <w:rPr>
          <w:spacing w:val="-12"/>
        </w:rPr>
        <w:t xml:space="preserve"> </w:t>
      </w:r>
      <w:r>
        <w:t xml:space="preserve">best integrated? Does sampling for </w:t>
      </w:r>
      <w:r>
        <w:rPr>
          <w:spacing w:val="-5"/>
        </w:rPr>
        <w:t xml:space="preserve">QA </w:t>
      </w:r>
      <w:r>
        <w:t>at different stages still make sense? A significant</w:t>
      </w:r>
      <w:r>
        <w:rPr>
          <w:spacing w:val="-6"/>
        </w:rPr>
        <w:t xml:space="preserve"> </w:t>
      </w:r>
      <w:r>
        <w:t>issue</w:t>
      </w:r>
      <w:r>
        <w:rPr>
          <w:spacing w:val="-6"/>
        </w:rPr>
        <w:t xml:space="preserve"> </w:t>
      </w:r>
      <w:r>
        <w:t>for</w:t>
      </w:r>
      <w:r>
        <w:rPr>
          <w:spacing w:val="-5"/>
        </w:rPr>
        <w:t xml:space="preserve"> </w:t>
      </w:r>
      <w:r>
        <w:t>the</w:t>
      </w:r>
      <w:r>
        <w:rPr>
          <w:spacing w:val="-6"/>
        </w:rPr>
        <w:t xml:space="preserve"> </w:t>
      </w:r>
      <w:r>
        <w:t>industry</w:t>
      </w:r>
      <w:r>
        <w:rPr>
          <w:spacing w:val="-5"/>
        </w:rPr>
        <w:t xml:space="preserve"> </w:t>
      </w:r>
      <w:r>
        <w:t>where</w:t>
      </w:r>
      <w:r>
        <w:rPr>
          <w:spacing w:val="-6"/>
        </w:rPr>
        <w:t xml:space="preserve"> </w:t>
      </w:r>
      <w:r>
        <w:rPr>
          <w:spacing w:val="2"/>
        </w:rPr>
        <w:t>MT</w:t>
      </w:r>
      <w:r>
        <w:rPr>
          <w:spacing w:val="-5"/>
        </w:rPr>
        <w:t xml:space="preserve"> </w:t>
      </w:r>
      <w:r>
        <w:t>is</w:t>
      </w:r>
      <w:r>
        <w:rPr>
          <w:spacing w:val="-6"/>
        </w:rPr>
        <w:t xml:space="preserve"> </w:t>
      </w:r>
      <w:r>
        <w:t>integrated</w:t>
      </w:r>
      <w:r>
        <w:rPr>
          <w:spacing w:val="-5"/>
        </w:rPr>
        <w:t xml:space="preserve"> </w:t>
      </w:r>
      <w:r>
        <w:t>relates</w:t>
      </w:r>
      <w:r>
        <w:rPr>
          <w:spacing w:val="-6"/>
        </w:rPr>
        <w:t xml:space="preserve"> </w:t>
      </w:r>
      <w:r>
        <w:t>to</w:t>
      </w:r>
      <w:r>
        <w:rPr>
          <w:spacing w:val="-5"/>
        </w:rPr>
        <w:t xml:space="preserve"> </w:t>
      </w:r>
      <w:r>
        <w:t xml:space="preserve">pricing, and this too has implications for workflow. </w:t>
      </w:r>
      <w:r>
        <w:rPr>
          <w:spacing w:val="2"/>
        </w:rPr>
        <w:t xml:space="preserve">If </w:t>
      </w:r>
      <w:r>
        <w:t>suppliers are paid different rates depending on how m</w:t>
      </w:r>
      <w:r>
        <w:t xml:space="preserve">uch post-editing a segment requires, how can this be calculated (and projects costed) in advance? </w:t>
      </w:r>
      <w:r>
        <w:rPr>
          <w:spacing w:val="2"/>
        </w:rPr>
        <w:t xml:space="preserve">MT </w:t>
      </w:r>
      <w:r>
        <w:t xml:space="preserve">output may be the equivalent of a 100 per cent </w:t>
      </w:r>
      <w:r>
        <w:rPr>
          <w:spacing w:val="2"/>
        </w:rPr>
        <w:t xml:space="preserve">TM </w:t>
      </w:r>
      <w:r>
        <w:t xml:space="preserve">match for some segments, but </w:t>
      </w:r>
      <w:r>
        <w:rPr>
          <w:spacing w:val="2"/>
        </w:rPr>
        <w:t xml:space="preserve">will </w:t>
      </w:r>
      <w:r>
        <w:t xml:space="preserve">require translation from scratch for others. Using a </w:t>
      </w:r>
      <w:r>
        <w:rPr>
          <w:spacing w:val="3"/>
        </w:rPr>
        <w:t xml:space="preserve">TM, </w:t>
      </w:r>
      <w:r>
        <w:t>PMs can predic</w:t>
      </w:r>
      <w:r>
        <w:t xml:space="preserve">t with high accuracy in advance what percentage of a source file </w:t>
      </w:r>
      <w:r>
        <w:rPr>
          <w:spacing w:val="2"/>
        </w:rPr>
        <w:t xml:space="preserve">will </w:t>
      </w:r>
      <w:r>
        <w:t xml:space="preserve">need to be translated from scratch (and remunerated accordingly), but this is impossible in advance with </w:t>
      </w:r>
      <w:r>
        <w:rPr>
          <w:spacing w:val="2"/>
        </w:rPr>
        <w:t>MT</w:t>
      </w:r>
      <w:r>
        <w:rPr>
          <w:spacing w:val="29"/>
        </w:rPr>
        <w:t xml:space="preserve"> </w:t>
      </w:r>
      <w:r>
        <w:t>output.</w:t>
      </w:r>
    </w:p>
    <w:p w14:paraId="2EE16263" w14:textId="77777777" w:rsidR="00BE520D" w:rsidRDefault="007F6473">
      <w:pPr>
        <w:pStyle w:val="BodyText"/>
        <w:spacing w:line="214" w:lineRule="exact"/>
        <w:ind w:left="721"/>
        <w:jc w:val="both"/>
      </w:pPr>
      <w:r>
        <w:t>Bowker (2002: 139) summarizes the double nature electronic tools’</w:t>
      </w:r>
    </w:p>
    <w:p w14:paraId="178849A8" w14:textId="77777777" w:rsidR="00BE520D" w:rsidRDefault="007F6473">
      <w:pPr>
        <w:pStyle w:val="BodyText"/>
        <w:spacing w:before="13" w:line="254" w:lineRule="auto"/>
        <w:ind w:left="481" w:right="436"/>
        <w:jc w:val="both"/>
      </w:pPr>
      <w:r>
        <w:t>impa</w:t>
      </w:r>
      <w:r>
        <w:t xml:space="preserve">ct: </w:t>
      </w:r>
      <w:r>
        <w:rPr>
          <w:spacing w:val="-4"/>
        </w:rPr>
        <w:t xml:space="preserve">‘As </w:t>
      </w:r>
      <w:r>
        <w:t xml:space="preserve">technology advances, new </w:t>
      </w:r>
      <w:r>
        <w:rPr>
          <w:spacing w:val="2"/>
        </w:rPr>
        <w:t xml:space="preserve">types </w:t>
      </w:r>
      <w:r>
        <w:t xml:space="preserve">of translation work are being created. </w:t>
      </w:r>
      <w:r>
        <w:rPr>
          <w:spacing w:val="-5"/>
        </w:rPr>
        <w:t xml:space="preserve">[. </w:t>
      </w:r>
      <w:r>
        <w:t xml:space="preserve">. </w:t>
      </w:r>
      <w:r>
        <w:rPr>
          <w:spacing w:val="-5"/>
        </w:rPr>
        <w:t xml:space="preserve">.] </w:t>
      </w:r>
      <w:r>
        <w:t xml:space="preserve">These new </w:t>
      </w:r>
      <w:r>
        <w:rPr>
          <w:spacing w:val="2"/>
        </w:rPr>
        <w:t xml:space="preserve">types </w:t>
      </w:r>
      <w:r>
        <w:t xml:space="preserve">of translation work, in </w:t>
      </w:r>
      <w:r>
        <w:rPr>
          <w:spacing w:val="2"/>
        </w:rPr>
        <w:t xml:space="preserve">turn, </w:t>
      </w:r>
      <w:r>
        <w:t xml:space="preserve">are prompting the development of new </w:t>
      </w:r>
      <w:r>
        <w:rPr>
          <w:spacing w:val="2"/>
        </w:rPr>
        <w:t xml:space="preserve">types </w:t>
      </w:r>
      <w:r>
        <w:t xml:space="preserve">of technology’. </w:t>
      </w:r>
      <w:r>
        <w:rPr>
          <w:spacing w:val="3"/>
        </w:rPr>
        <w:t xml:space="preserve">In </w:t>
      </w:r>
      <w:r>
        <w:t>translation workflow</w:t>
      </w:r>
      <w:r>
        <w:rPr>
          <w:spacing w:val="-31"/>
        </w:rPr>
        <w:t xml:space="preserve"> </w:t>
      </w:r>
      <w:r>
        <w:t>too, this</w:t>
      </w:r>
      <w:r>
        <w:rPr>
          <w:spacing w:val="-4"/>
        </w:rPr>
        <w:t xml:space="preserve"> </w:t>
      </w:r>
      <w:r>
        <w:t>two-way</w:t>
      </w:r>
      <w:r>
        <w:rPr>
          <w:spacing w:val="-3"/>
        </w:rPr>
        <w:t xml:space="preserve"> </w:t>
      </w:r>
      <w:r>
        <w:t>relationship</w:t>
      </w:r>
      <w:r>
        <w:rPr>
          <w:spacing w:val="-3"/>
        </w:rPr>
        <w:t xml:space="preserve"> </w:t>
      </w:r>
      <w:r>
        <w:t>can</w:t>
      </w:r>
      <w:r>
        <w:rPr>
          <w:spacing w:val="-3"/>
        </w:rPr>
        <w:t xml:space="preserve"> </w:t>
      </w:r>
      <w:r>
        <w:t>be</w:t>
      </w:r>
      <w:r>
        <w:rPr>
          <w:spacing w:val="-3"/>
        </w:rPr>
        <w:t xml:space="preserve"> </w:t>
      </w:r>
      <w:r>
        <w:t>obs</w:t>
      </w:r>
      <w:r>
        <w:t>erved,</w:t>
      </w:r>
      <w:r>
        <w:rPr>
          <w:spacing w:val="-4"/>
        </w:rPr>
        <w:t xml:space="preserve"> </w:t>
      </w:r>
      <w:r>
        <w:t>and</w:t>
      </w:r>
      <w:r>
        <w:rPr>
          <w:spacing w:val="-3"/>
        </w:rPr>
        <w:t xml:space="preserve"> </w:t>
      </w:r>
      <w:r>
        <w:t>is</w:t>
      </w:r>
      <w:r>
        <w:rPr>
          <w:spacing w:val="-3"/>
        </w:rPr>
        <w:t xml:space="preserve"> </w:t>
      </w:r>
      <w:r>
        <w:t>likely</w:t>
      </w:r>
      <w:r>
        <w:rPr>
          <w:spacing w:val="-3"/>
        </w:rPr>
        <w:t xml:space="preserve"> </w:t>
      </w:r>
      <w:r>
        <w:t>to</w:t>
      </w:r>
      <w:r>
        <w:rPr>
          <w:spacing w:val="-3"/>
        </w:rPr>
        <w:t xml:space="preserve"> </w:t>
      </w:r>
      <w:r>
        <w:t>lead</w:t>
      </w:r>
      <w:r>
        <w:rPr>
          <w:spacing w:val="-4"/>
        </w:rPr>
        <w:t xml:space="preserve"> </w:t>
      </w:r>
      <w:r>
        <w:t>to</w:t>
      </w:r>
      <w:r>
        <w:rPr>
          <w:spacing w:val="-3"/>
        </w:rPr>
        <w:t xml:space="preserve"> </w:t>
      </w:r>
      <w:r>
        <w:t>result</w:t>
      </w:r>
      <w:r>
        <w:rPr>
          <w:spacing w:val="-3"/>
        </w:rPr>
        <w:t xml:space="preserve"> </w:t>
      </w:r>
      <w:r>
        <w:t xml:space="preserve">in ongoing evolution in industry approaches. The greater integration of </w:t>
      </w:r>
      <w:r>
        <w:rPr>
          <w:spacing w:val="-5"/>
        </w:rPr>
        <w:t xml:space="preserve">QA </w:t>
      </w:r>
      <w:r>
        <w:t xml:space="preserve">processes in the standard workflow thus far can be seen as one </w:t>
      </w:r>
      <w:r>
        <w:rPr>
          <w:spacing w:val="-2"/>
        </w:rPr>
        <w:t xml:space="preserve">way </w:t>
      </w:r>
      <w:r>
        <w:t>the industry has responded to concerns regarding the tools’ potential impact on quality. The next section outlines these concerns and findings on tools’ impact on quality in more</w:t>
      </w:r>
      <w:r>
        <w:rPr>
          <w:spacing w:val="30"/>
        </w:rPr>
        <w:t xml:space="preserve"> </w:t>
      </w:r>
      <w:r>
        <w:t>detail.</w:t>
      </w:r>
    </w:p>
    <w:p w14:paraId="627E75C4" w14:textId="77777777" w:rsidR="00BE520D" w:rsidRDefault="00BE520D">
      <w:pPr>
        <w:pStyle w:val="BodyText"/>
        <w:rPr>
          <w:sz w:val="22"/>
        </w:rPr>
      </w:pPr>
    </w:p>
    <w:p w14:paraId="2878C1D6" w14:textId="77777777" w:rsidR="00BE520D" w:rsidRDefault="00BE520D">
      <w:pPr>
        <w:pStyle w:val="BodyText"/>
        <w:spacing w:before="10"/>
        <w:rPr>
          <w:sz w:val="19"/>
        </w:rPr>
      </w:pPr>
    </w:p>
    <w:p w14:paraId="3BB0FC38" w14:textId="77777777" w:rsidR="00BE520D" w:rsidRDefault="007F6473">
      <w:pPr>
        <w:pStyle w:val="Heading4"/>
        <w:numPr>
          <w:ilvl w:val="1"/>
          <w:numId w:val="27"/>
        </w:numPr>
        <w:tabs>
          <w:tab w:val="left" w:pos="2008"/>
        </w:tabs>
        <w:ind w:left="2007" w:hanging="522"/>
        <w:jc w:val="left"/>
        <w:rPr>
          <w:b/>
        </w:rPr>
      </w:pPr>
      <w:r>
        <w:rPr>
          <w:b/>
          <w:w w:val="95"/>
        </w:rPr>
        <w:t>The</w:t>
      </w:r>
      <w:r>
        <w:rPr>
          <w:b/>
          <w:spacing w:val="-54"/>
          <w:w w:val="95"/>
        </w:rPr>
        <w:t xml:space="preserve"> </w:t>
      </w:r>
      <w:r>
        <w:rPr>
          <w:b/>
          <w:w w:val="95"/>
        </w:rPr>
        <w:t>impact</w:t>
      </w:r>
      <w:r>
        <w:rPr>
          <w:b/>
          <w:spacing w:val="-54"/>
          <w:w w:val="95"/>
        </w:rPr>
        <w:t xml:space="preserve"> </w:t>
      </w:r>
      <w:r>
        <w:rPr>
          <w:b/>
          <w:w w:val="95"/>
        </w:rPr>
        <w:t>of</w:t>
      </w:r>
      <w:r>
        <w:rPr>
          <w:b/>
          <w:spacing w:val="-53"/>
          <w:w w:val="95"/>
        </w:rPr>
        <w:t xml:space="preserve"> </w:t>
      </w:r>
      <w:r>
        <w:rPr>
          <w:b/>
          <w:w w:val="95"/>
        </w:rPr>
        <w:t>tools</w:t>
      </w:r>
      <w:r>
        <w:rPr>
          <w:b/>
          <w:spacing w:val="-54"/>
          <w:w w:val="95"/>
        </w:rPr>
        <w:t xml:space="preserve"> </w:t>
      </w:r>
      <w:r>
        <w:rPr>
          <w:b/>
          <w:w w:val="95"/>
        </w:rPr>
        <w:t>on</w:t>
      </w:r>
      <w:r>
        <w:rPr>
          <w:b/>
          <w:spacing w:val="-53"/>
          <w:w w:val="95"/>
        </w:rPr>
        <w:t xml:space="preserve"> </w:t>
      </w:r>
      <w:r>
        <w:rPr>
          <w:b/>
          <w:w w:val="95"/>
        </w:rPr>
        <w:t>quality</w:t>
      </w:r>
    </w:p>
    <w:p w14:paraId="0FC8C325" w14:textId="77777777" w:rsidR="00BE520D" w:rsidRDefault="007F6473">
      <w:pPr>
        <w:pStyle w:val="BodyText"/>
        <w:spacing w:before="204" w:line="254" w:lineRule="auto"/>
        <w:ind w:left="481" w:right="435"/>
        <w:jc w:val="both"/>
      </w:pPr>
      <w:r>
        <w:rPr>
          <w:spacing w:val="3"/>
        </w:rPr>
        <w:t xml:space="preserve">All </w:t>
      </w:r>
      <w:r>
        <w:t>studies of the impact of electro</w:t>
      </w:r>
      <w:r>
        <w:t>nic tools on quality have recognized  the limitations of research in this area. Evaluating translation quality itself is challenging, but adding complicating factors of process-based research, working conditions and relatively new technologies compounds th</w:t>
      </w:r>
      <w:r>
        <w:t>e</w:t>
      </w:r>
      <w:r>
        <w:rPr>
          <w:spacing w:val="-11"/>
        </w:rPr>
        <w:t xml:space="preserve"> </w:t>
      </w:r>
      <w:r>
        <w:t>difficulty.</w:t>
      </w:r>
      <w:r>
        <w:rPr>
          <w:spacing w:val="-10"/>
        </w:rPr>
        <w:t xml:space="preserve"> </w:t>
      </w:r>
      <w:r>
        <w:t>It</w:t>
      </w:r>
      <w:r>
        <w:rPr>
          <w:spacing w:val="-10"/>
        </w:rPr>
        <w:t xml:space="preserve"> </w:t>
      </w:r>
      <w:r>
        <w:t>is</w:t>
      </w:r>
      <w:r>
        <w:rPr>
          <w:spacing w:val="-10"/>
        </w:rPr>
        <w:t xml:space="preserve"> </w:t>
      </w:r>
      <w:r>
        <w:t>probably</w:t>
      </w:r>
      <w:r>
        <w:rPr>
          <w:spacing w:val="-11"/>
        </w:rPr>
        <w:t xml:space="preserve"> </w:t>
      </w:r>
      <w:r>
        <w:t>impossible</w:t>
      </w:r>
      <w:r>
        <w:rPr>
          <w:spacing w:val="-10"/>
        </w:rPr>
        <w:t xml:space="preserve"> </w:t>
      </w:r>
      <w:r>
        <w:t>to</w:t>
      </w:r>
      <w:r>
        <w:rPr>
          <w:spacing w:val="-10"/>
        </w:rPr>
        <w:t xml:space="preserve"> </w:t>
      </w:r>
      <w:r>
        <w:t>create</w:t>
      </w:r>
      <w:r>
        <w:rPr>
          <w:spacing w:val="-10"/>
        </w:rPr>
        <w:t xml:space="preserve"> </w:t>
      </w:r>
      <w:r>
        <w:t>entirely</w:t>
      </w:r>
      <w:r>
        <w:rPr>
          <w:spacing w:val="-10"/>
        </w:rPr>
        <w:t xml:space="preserve"> </w:t>
      </w:r>
      <w:r>
        <w:t>rigorous</w:t>
      </w:r>
      <w:r>
        <w:rPr>
          <w:spacing w:val="-11"/>
        </w:rPr>
        <w:t xml:space="preserve"> </w:t>
      </w:r>
      <w:r>
        <w:t>scientific conditions for such research. For instance, subjects must either be aware they are taking part in research on translation quality and tool use (in which case, they are likely to</w:t>
      </w:r>
      <w:r>
        <w:t xml:space="preserve"> pay </w:t>
      </w:r>
      <w:r>
        <w:rPr>
          <w:spacing w:val="2"/>
        </w:rPr>
        <w:t xml:space="preserve">particular </w:t>
      </w:r>
      <w:r>
        <w:t xml:space="preserve">attention to </w:t>
      </w:r>
      <w:r>
        <w:rPr>
          <w:spacing w:val="2"/>
        </w:rPr>
        <w:t xml:space="preserve">certain </w:t>
      </w:r>
      <w:r>
        <w:t>factors or steps,</w:t>
      </w:r>
      <w:r>
        <w:rPr>
          <w:spacing w:val="-36"/>
        </w:rPr>
        <w:t xml:space="preserve"> </w:t>
      </w:r>
      <w:r>
        <w:t>potentially</w:t>
      </w:r>
      <w:r>
        <w:rPr>
          <w:spacing w:val="-35"/>
        </w:rPr>
        <w:t xml:space="preserve"> </w:t>
      </w:r>
      <w:r>
        <w:t>distorting</w:t>
      </w:r>
      <w:r>
        <w:rPr>
          <w:spacing w:val="-35"/>
        </w:rPr>
        <w:t xml:space="preserve"> </w:t>
      </w:r>
      <w:r>
        <w:t>results),</w:t>
      </w:r>
      <w:r>
        <w:rPr>
          <w:spacing w:val="-35"/>
        </w:rPr>
        <w:t xml:space="preserve"> </w:t>
      </w:r>
      <w:r>
        <w:t>or</w:t>
      </w:r>
      <w:r>
        <w:rPr>
          <w:spacing w:val="-35"/>
        </w:rPr>
        <w:t xml:space="preserve"> </w:t>
      </w:r>
      <w:r>
        <w:t>researchers</w:t>
      </w:r>
      <w:r>
        <w:rPr>
          <w:spacing w:val="-35"/>
        </w:rPr>
        <w:t xml:space="preserve"> </w:t>
      </w:r>
      <w:r>
        <w:t>must</w:t>
      </w:r>
      <w:r>
        <w:rPr>
          <w:spacing w:val="-35"/>
        </w:rPr>
        <w:t xml:space="preserve"> </w:t>
      </w:r>
      <w:r>
        <w:t>observe</w:t>
      </w:r>
      <w:r>
        <w:rPr>
          <w:spacing w:val="-35"/>
        </w:rPr>
        <w:t xml:space="preserve"> </w:t>
      </w:r>
      <w:r>
        <w:t>them</w:t>
      </w:r>
      <w:r>
        <w:rPr>
          <w:spacing w:val="-35"/>
        </w:rPr>
        <w:t xml:space="preserve"> </w:t>
      </w:r>
      <w:r>
        <w:t xml:space="preserve">under false pretences (an approach of dubious </w:t>
      </w:r>
      <w:r>
        <w:rPr>
          <w:spacing w:val="2"/>
        </w:rPr>
        <w:t xml:space="preserve">ethical </w:t>
      </w:r>
      <w:r>
        <w:t>standing, and which may have</w:t>
      </w:r>
      <w:r>
        <w:rPr>
          <w:spacing w:val="-18"/>
        </w:rPr>
        <w:t xml:space="preserve"> </w:t>
      </w:r>
      <w:r>
        <w:t>unintended</w:t>
      </w:r>
      <w:r>
        <w:rPr>
          <w:spacing w:val="-17"/>
        </w:rPr>
        <w:t xml:space="preserve"> </w:t>
      </w:r>
      <w:r>
        <w:t>distorting</w:t>
      </w:r>
      <w:r>
        <w:rPr>
          <w:spacing w:val="-17"/>
        </w:rPr>
        <w:t xml:space="preserve"> </w:t>
      </w:r>
      <w:r>
        <w:t>effects,</w:t>
      </w:r>
      <w:r>
        <w:rPr>
          <w:spacing w:val="-17"/>
        </w:rPr>
        <w:t xml:space="preserve"> </w:t>
      </w:r>
      <w:r>
        <w:t>depending</w:t>
      </w:r>
      <w:r>
        <w:rPr>
          <w:spacing w:val="-17"/>
        </w:rPr>
        <w:t xml:space="preserve"> </w:t>
      </w:r>
      <w:r>
        <w:t>on</w:t>
      </w:r>
      <w:r>
        <w:rPr>
          <w:spacing w:val="-17"/>
        </w:rPr>
        <w:t xml:space="preserve"> </w:t>
      </w:r>
      <w:r>
        <w:t>the</w:t>
      </w:r>
      <w:r>
        <w:rPr>
          <w:spacing w:val="-17"/>
        </w:rPr>
        <w:t xml:space="preserve"> </w:t>
      </w:r>
      <w:r>
        <w:t>alternative</w:t>
      </w:r>
      <w:r>
        <w:rPr>
          <w:spacing w:val="-17"/>
        </w:rPr>
        <w:t xml:space="preserve"> </w:t>
      </w:r>
      <w:r>
        <w:t>reason</w:t>
      </w:r>
      <w:r>
        <w:rPr>
          <w:spacing w:val="-17"/>
        </w:rPr>
        <w:t xml:space="preserve"> </w:t>
      </w:r>
      <w:r>
        <w:t>the subjects are given for their participation). A few studies have nonetheless been carried out, with their limitations acknowledged. For example, Spanish</w:t>
      </w:r>
      <w:r>
        <w:rPr>
          <w:spacing w:val="-14"/>
        </w:rPr>
        <w:t xml:space="preserve"> </w:t>
      </w:r>
      <w:r>
        <w:t>researchers</w:t>
      </w:r>
      <w:r>
        <w:rPr>
          <w:spacing w:val="-14"/>
        </w:rPr>
        <w:t xml:space="preserve"> </w:t>
      </w:r>
      <w:r>
        <w:t>recently</w:t>
      </w:r>
      <w:r>
        <w:rPr>
          <w:spacing w:val="-14"/>
        </w:rPr>
        <w:t xml:space="preserve"> </w:t>
      </w:r>
      <w:r>
        <w:t>investigated</w:t>
      </w:r>
      <w:r>
        <w:rPr>
          <w:spacing w:val="-13"/>
        </w:rPr>
        <w:t xml:space="preserve"> </w:t>
      </w:r>
      <w:r>
        <w:t>the</w:t>
      </w:r>
      <w:r>
        <w:rPr>
          <w:spacing w:val="-14"/>
        </w:rPr>
        <w:t xml:space="preserve"> </w:t>
      </w:r>
      <w:r>
        <w:t>hypotheses</w:t>
      </w:r>
      <w:r>
        <w:rPr>
          <w:spacing w:val="-14"/>
        </w:rPr>
        <w:t xml:space="preserve"> </w:t>
      </w:r>
      <w:r>
        <w:t>that</w:t>
      </w:r>
      <w:r>
        <w:rPr>
          <w:spacing w:val="-14"/>
        </w:rPr>
        <w:t xml:space="preserve"> </w:t>
      </w:r>
      <w:r>
        <w:t>‘translations resulting</w:t>
      </w:r>
      <w:r>
        <w:rPr>
          <w:spacing w:val="5"/>
        </w:rPr>
        <w:t xml:space="preserve"> </w:t>
      </w:r>
      <w:r>
        <w:t>fro</w:t>
      </w:r>
      <w:r>
        <w:t>m</w:t>
      </w:r>
      <w:r>
        <w:rPr>
          <w:spacing w:val="6"/>
        </w:rPr>
        <w:t xml:space="preserve"> </w:t>
      </w:r>
      <w:r>
        <w:t>different</w:t>
      </w:r>
      <w:r>
        <w:rPr>
          <w:spacing w:val="5"/>
        </w:rPr>
        <w:t xml:space="preserve"> </w:t>
      </w:r>
      <w:r>
        <w:t>processes</w:t>
      </w:r>
      <w:r>
        <w:rPr>
          <w:spacing w:val="6"/>
        </w:rPr>
        <w:t xml:space="preserve"> </w:t>
      </w:r>
      <w:r>
        <w:t>are</w:t>
      </w:r>
      <w:r>
        <w:rPr>
          <w:spacing w:val="5"/>
        </w:rPr>
        <w:t xml:space="preserve"> </w:t>
      </w:r>
      <w:r>
        <w:t>different’</w:t>
      </w:r>
      <w:r>
        <w:rPr>
          <w:spacing w:val="6"/>
        </w:rPr>
        <w:t xml:space="preserve"> </w:t>
      </w:r>
      <w:r>
        <w:t>and</w:t>
      </w:r>
      <w:r>
        <w:rPr>
          <w:spacing w:val="6"/>
        </w:rPr>
        <w:t xml:space="preserve"> </w:t>
      </w:r>
      <w:r>
        <w:t>‘the</w:t>
      </w:r>
      <w:r>
        <w:rPr>
          <w:spacing w:val="5"/>
        </w:rPr>
        <w:t xml:space="preserve"> </w:t>
      </w:r>
      <w:r>
        <w:t>use</w:t>
      </w:r>
      <w:r>
        <w:rPr>
          <w:spacing w:val="6"/>
        </w:rPr>
        <w:t xml:space="preserve"> </w:t>
      </w:r>
      <w:r>
        <w:t>of</w:t>
      </w:r>
      <w:r>
        <w:rPr>
          <w:spacing w:val="5"/>
        </w:rPr>
        <w:t xml:space="preserve"> </w:t>
      </w:r>
      <w:r>
        <w:t>CAT</w:t>
      </w:r>
      <w:r>
        <w:rPr>
          <w:spacing w:val="6"/>
        </w:rPr>
        <w:t xml:space="preserve"> </w:t>
      </w:r>
      <w:r>
        <w:t>tools</w:t>
      </w:r>
    </w:p>
    <w:p w14:paraId="23F30AE8" w14:textId="77777777" w:rsidR="00BE520D" w:rsidRDefault="00BE520D">
      <w:pPr>
        <w:spacing w:line="254" w:lineRule="auto"/>
        <w:jc w:val="both"/>
        <w:sectPr w:rsidR="00BE520D">
          <w:pgSz w:w="8850" w:h="13270"/>
          <w:pgMar w:top="840" w:right="720" w:bottom="280" w:left="720" w:header="638" w:footer="0" w:gutter="0"/>
          <w:cols w:space="720"/>
        </w:sectPr>
      </w:pPr>
    </w:p>
    <w:p w14:paraId="3DF61D0E" w14:textId="77777777" w:rsidR="00BE520D" w:rsidRDefault="00BE520D">
      <w:pPr>
        <w:pStyle w:val="BodyText"/>
        <w:spacing w:before="5"/>
        <w:rPr>
          <w:sz w:val="29"/>
        </w:rPr>
      </w:pPr>
    </w:p>
    <w:p w14:paraId="25C57376" w14:textId="77777777" w:rsidR="00BE520D" w:rsidRDefault="007F6473">
      <w:pPr>
        <w:pStyle w:val="BodyText"/>
        <w:spacing w:before="106" w:line="252" w:lineRule="auto"/>
        <w:ind w:left="438" w:right="480"/>
        <w:jc w:val="both"/>
      </w:pPr>
      <w:r>
        <w:t>has</w:t>
      </w:r>
      <w:r>
        <w:rPr>
          <w:spacing w:val="-11"/>
        </w:rPr>
        <w:t xml:space="preserve"> </w:t>
      </w:r>
      <w:r>
        <w:t>an</w:t>
      </w:r>
      <w:r>
        <w:rPr>
          <w:spacing w:val="-11"/>
        </w:rPr>
        <w:t xml:space="preserve"> </w:t>
      </w:r>
      <w:r>
        <w:t>impact</w:t>
      </w:r>
      <w:r>
        <w:rPr>
          <w:spacing w:val="-10"/>
        </w:rPr>
        <w:t xml:space="preserve"> </w:t>
      </w:r>
      <w:r>
        <w:t>on</w:t>
      </w:r>
      <w:r>
        <w:rPr>
          <w:spacing w:val="-11"/>
        </w:rPr>
        <w:t xml:space="preserve"> </w:t>
      </w:r>
      <w:r>
        <w:t>the</w:t>
      </w:r>
      <w:r>
        <w:rPr>
          <w:spacing w:val="-11"/>
        </w:rPr>
        <w:t xml:space="preserve"> </w:t>
      </w:r>
      <w:r>
        <w:rPr>
          <w:spacing w:val="2"/>
        </w:rPr>
        <w:t>final</w:t>
      </w:r>
      <w:r>
        <w:rPr>
          <w:spacing w:val="-10"/>
        </w:rPr>
        <w:t xml:space="preserve"> </w:t>
      </w:r>
      <w:r>
        <w:t>translation’</w:t>
      </w:r>
      <w:r>
        <w:rPr>
          <w:spacing w:val="-9"/>
        </w:rPr>
        <w:t xml:space="preserve"> </w:t>
      </w:r>
      <w:r>
        <w:t>(Torres-Hostench</w:t>
      </w:r>
      <w:r>
        <w:rPr>
          <w:spacing w:val="-10"/>
        </w:rPr>
        <w:t xml:space="preserve"> </w:t>
      </w:r>
      <w:r>
        <w:t>et</w:t>
      </w:r>
      <w:r>
        <w:rPr>
          <w:spacing w:val="-10"/>
        </w:rPr>
        <w:t xml:space="preserve"> </w:t>
      </w:r>
      <w:r>
        <w:t>al.,</w:t>
      </w:r>
      <w:r>
        <w:rPr>
          <w:spacing w:val="-10"/>
        </w:rPr>
        <w:t xml:space="preserve"> </w:t>
      </w:r>
      <w:r>
        <w:t>2010:</w:t>
      </w:r>
      <w:r>
        <w:rPr>
          <w:spacing w:val="-10"/>
        </w:rPr>
        <w:t xml:space="preserve"> </w:t>
      </w:r>
      <w:r>
        <w:t>256). Their</w:t>
      </w:r>
      <w:r>
        <w:rPr>
          <w:spacing w:val="-4"/>
        </w:rPr>
        <w:t xml:space="preserve"> </w:t>
      </w:r>
      <w:r>
        <w:rPr>
          <w:spacing w:val="2"/>
        </w:rPr>
        <w:t>TRACE</w:t>
      </w:r>
      <w:r>
        <w:rPr>
          <w:spacing w:val="-4"/>
        </w:rPr>
        <w:t xml:space="preserve"> </w:t>
      </w:r>
      <w:r>
        <w:t>project</w:t>
      </w:r>
      <w:r>
        <w:rPr>
          <w:spacing w:val="-4"/>
        </w:rPr>
        <w:t xml:space="preserve"> </w:t>
      </w:r>
      <w:r>
        <w:t>to</w:t>
      </w:r>
      <w:r>
        <w:rPr>
          <w:spacing w:val="-4"/>
        </w:rPr>
        <w:t xml:space="preserve"> </w:t>
      </w:r>
      <w:r>
        <w:t>evaluate</w:t>
      </w:r>
      <w:r>
        <w:rPr>
          <w:spacing w:val="-4"/>
        </w:rPr>
        <w:t xml:space="preserve"> </w:t>
      </w:r>
      <w:r>
        <w:t>these</w:t>
      </w:r>
      <w:r>
        <w:rPr>
          <w:spacing w:val="-4"/>
        </w:rPr>
        <w:t xml:space="preserve"> </w:t>
      </w:r>
      <w:r>
        <w:t>assumptions</w:t>
      </w:r>
      <w:r>
        <w:rPr>
          <w:spacing w:val="-4"/>
        </w:rPr>
        <w:t xml:space="preserve"> </w:t>
      </w:r>
      <w:r>
        <w:t>is</w:t>
      </w:r>
      <w:r>
        <w:rPr>
          <w:spacing w:val="-4"/>
        </w:rPr>
        <w:t xml:space="preserve"> </w:t>
      </w:r>
      <w:r>
        <w:t>however</w:t>
      </w:r>
      <w:r>
        <w:rPr>
          <w:spacing w:val="-4"/>
        </w:rPr>
        <w:t xml:space="preserve"> </w:t>
      </w:r>
      <w:r>
        <w:t>at</w:t>
      </w:r>
      <w:r>
        <w:rPr>
          <w:spacing w:val="-4"/>
        </w:rPr>
        <w:t xml:space="preserve"> </w:t>
      </w:r>
      <w:r>
        <w:t>an</w:t>
      </w:r>
      <w:r>
        <w:rPr>
          <w:spacing w:val="-4"/>
        </w:rPr>
        <w:t xml:space="preserve"> </w:t>
      </w:r>
      <w:r>
        <w:t>early stage</w:t>
      </w:r>
      <w:r>
        <w:rPr>
          <w:spacing w:val="-4"/>
        </w:rPr>
        <w:t xml:space="preserve"> </w:t>
      </w:r>
      <w:r>
        <w:t>and</w:t>
      </w:r>
      <w:r>
        <w:rPr>
          <w:spacing w:val="-4"/>
        </w:rPr>
        <w:t xml:space="preserve"> </w:t>
      </w:r>
      <w:r>
        <w:t>findings</w:t>
      </w:r>
      <w:r>
        <w:rPr>
          <w:spacing w:val="-3"/>
        </w:rPr>
        <w:t xml:space="preserve"> </w:t>
      </w:r>
      <w:r>
        <w:t>remain</w:t>
      </w:r>
      <w:r>
        <w:rPr>
          <w:spacing w:val="-4"/>
        </w:rPr>
        <w:t xml:space="preserve"> </w:t>
      </w:r>
      <w:r>
        <w:t>inconclusive,</w:t>
      </w:r>
      <w:r>
        <w:rPr>
          <w:spacing w:val="-4"/>
        </w:rPr>
        <w:t xml:space="preserve"> </w:t>
      </w:r>
      <w:r>
        <w:t>not</w:t>
      </w:r>
      <w:r>
        <w:rPr>
          <w:spacing w:val="-4"/>
        </w:rPr>
        <w:t xml:space="preserve"> </w:t>
      </w:r>
      <w:r>
        <w:t>least</w:t>
      </w:r>
      <w:r>
        <w:rPr>
          <w:spacing w:val="-3"/>
        </w:rPr>
        <w:t xml:space="preserve"> </w:t>
      </w:r>
      <w:r>
        <w:t>because</w:t>
      </w:r>
      <w:r>
        <w:rPr>
          <w:spacing w:val="-4"/>
        </w:rPr>
        <w:t xml:space="preserve"> </w:t>
      </w:r>
      <w:r>
        <w:t>they</w:t>
      </w:r>
      <w:r>
        <w:rPr>
          <w:spacing w:val="-4"/>
        </w:rPr>
        <w:t xml:space="preserve"> </w:t>
      </w:r>
      <w:r>
        <w:t>have</w:t>
      </w:r>
      <w:r>
        <w:rPr>
          <w:spacing w:val="-3"/>
        </w:rPr>
        <w:t xml:space="preserve"> </w:t>
      </w:r>
      <w:r>
        <w:t>tested only</w:t>
      </w:r>
      <w:r>
        <w:rPr>
          <w:spacing w:val="-8"/>
        </w:rPr>
        <w:t xml:space="preserve"> </w:t>
      </w:r>
      <w:r>
        <w:t>the</w:t>
      </w:r>
      <w:r>
        <w:rPr>
          <w:spacing w:val="-8"/>
        </w:rPr>
        <w:t xml:space="preserve"> </w:t>
      </w:r>
      <w:r>
        <w:t>effect</w:t>
      </w:r>
      <w:r>
        <w:rPr>
          <w:spacing w:val="-7"/>
        </w:rPr>
        <w:t xml:space="preserve"> </w:t>
      </w:r>
      <w:r>
        <w:t>of</w:t>
      </w:r>
      <w:r>
        <w:rPr>
          <w:spacing w:val="-8"/>
        </w:rPr>
        <w:t xml:space="preserve"> </w:t>
      </w:r>
      <w:r>
        <w:t>different</w:t>
      </w:r>
      <w:r>
        <w:rPr>
          <w:spacing w:val="-8"/>
        </w:rPr>
        <w:t xml:space="preserve"> </w:t>
      </w:r>
      <w:r>
        <w:t>tool</w:t>
      </w:r>
      <w:r>
        <w:rPr>
          <w:spacing w:val="-8"/>
        </w:rPr>
        <w:t xml:space="preserve"> </w:t>
      </w:r>
      <w:r>
        <w:rPr>
          <w:rFonts w:ascii="Trebuchet MS" w:hAnsi="Trebuchet MS"/>
          <w:i/>
        </w:rPr>
        <w:t>interfaces</w:t>
      </w:r>
      <w:r>
        <w:t>;</w:t>
      </w:r>
      <w:r>
        <w:rPr>
          <w:spacing w:val="-8"/>
        </w:rPr>
        <w:t xml:space="preserve"> </w:t>
      </w:r>
      <w:r>
        <w:t>translators</w:t>
      </w:r>
      <w:r>
        <w:rPr>
          <w:spacing w:val="-7"/>
        </w:rPr>
        <w:t xml:space="preserve"> </w:t>
      </w:r>
      <w:r>
        <w:t>in</w:t>
      </w:r>
      <w:r>
        <w:rPr>
          <w:spacing w:val="-8"/>
        </w:rPr>
        <w:t xml:space="preserve"> </w:t>
      </w:r>
      <w:r>
        <w:t>their</w:t>
      </w:r>
      <w:r>
        <w:rPr>
          <w:spacing w:val="-7"/>
        </w:rPr>
        <w:t xml:space="preserve"> </w:t>
      </w:r>
      <w:r>
        <w:t>experiments worked with empty</w:t>
      </w:r>
      <w:r>
        <w:rPr>
          <w:spacing w:val="20"/>
        </w:rPr>
        <w:t xml:space="preserve"> </w:t>
      </w:r>
      <w:r>
        <w:rPr>
          <w:spacing w:val="2"/>
        </w:rPr>
        <w:t>TMs.</w:t>
      </w:r>
    </w:p>
    <w:p w14:paraId="22EB3363" w14:textId="77777777" w:rsidR="00BE520D" w:rsidRDefault="007F6473">
      <w:pPr>
        <w:pStyle w:val="BodyText"/>
        <w:spacing w:before="2" w:line="254" w:lineRule="auto"/>
        <w:ind w:left="438" w:right="476" w:firstLine="240"/>
        <w:jc w:val="both"/>
      </w:pPr>
      <w:r>
        <w:t>The</w:t>
      </w:r>
      <w:r>
        <w:rPr>
          <w:spacing w:val="-5"/>
        </w:rPr>
        <w:t xml:space="preserve"> </w:t>
      </w:r>
      <w:r>
        <w:t>results</w:t>
      </w:r>
      <w:r>
        <w:rPr>
          <w:spacing w:val="-4"/>
        </w:rPr>
        <w:t xml:space="preserve"> </w:t>
      </w:r>
      <w:r>
        <w:t>of</w:t>
      </w:r>
      <w:r>
        <w:rPr>
          <w:spacing w:val="-4"/>
        </w:rPr>
        <w:t xml:space="preserve"> </w:t>
      </w:r>
      <w:r>
        <w:t>existing</w:t>
      </w:r>
      <w:r>
        <w:rPr>
          <w:spacing w:val="-4"/>
        </w:rPr>
        <w:t xml:space="preserve"> </w:t>
      </w:r>
      <w:r>
        <w:t>research</w:t>
      </w:r>
      <w:r>
        <w:rPr>
          <w:spacing w:val="-4"/>
        </w:rPr>
        <w:t xml:space="preserve"> </w:t>
      </w:r>
      <w:r>
        <w:t>are</w:t>
      </w:r>
      <w:r>
        <w:rPr>
          <w:spacing w:val="-4"/>
        </w:rPr>
        <w:t xml:space="preserve"> </w:t>
      </w:r>
      <w:r>
        <w:t>combined</w:t>
      </w:r>
      <w:r>
        <w:rPr>
          <w:spacing w:val="-4"/>
        </w:rPr>
        <w:t xml:space="preserve"> </w:t>
      </w:r>
      <w:r>
        <w:t>here</w:t>
      </w:r>
      <w:r>
        <w:rPr>
          <w:spacing w:val="-4"/>
        </w:rPr>
        <w:t xml:space="preserve"> </w:t>
      </w:r>
      <w:r>
        <w:t>with</w:t>
      </w:r>
      <w:r>
        <w:rPr>
          <w:spacing w:val="-4"/>
        </w:rPr>
        <w:t xml:space="preserve"> </w:t>
      </w:r>
      <w:r>
        <w:t>observations</w:t>
      </w:r>
      <w:r>
        <w:rPr>
          <w:spacing w:val="-4"/>
        </w:rPr>
        <w:t xml:space="preserve"> </w:t>
      </w:r>
      <w:r>
        <w:t>of real-world</w:t>
      </w:r>
      <w:r>
        <w:rPr>
          <w:spacing w:val="-23"/>
        </w:rPr>
        <w:t xml:space="preserve"> </w:t>
      </w:r>
      <w:r>
        <w:t>contexts</w:t>
      </w:r>
      <w:r>
        <w:rPr>
          <w:spacing w:val="-23"/>
        </w:rPr>
        <w:t xml:space="preserve"> </w:t>
      </w:r>
      <w:r>
        <w:t>carried</w:t>
      </w:r>
      <w:r>
        <w:rPr>
          <w:spacing w:val="-23"/>
        </w:rPr>
        <w:t xml:space="preserve"> </w:t>
      </w:r>
      <w:r>
        <w:t>out</w:t>
      </w:r>
      <w:r>
        <w:rPr>
          <w:spacing w:val="-23"/>
        </w:rPr>
        <w:t xml:space="preserve"> </w:t>
      </w:r>
      <w:r>
        <w:t>for</w:t>
      </w:r>
      <w:r>
        <w:rPr>
          <w:spacing w:val="-23"/>
        </w:rPr>
        <w:t xml:space="preserve"> </w:t>
      </w:r>
      <w:r>
        <w:t>the</w:t>
      </w:r>
      <w:r>
        <w:rPr>
          <w:spacing w:val="-23"/>
        </w:rPr>
        <w:t xml:space="preserve"> </w:t>
      </w:r>
      <w:r>
        <w:t>present</w:t>
      </w:r>
      <w:r>
        <w:rPr>
          <w:spacing w:val="-22"/>
        </w:rPr>
        <w:t xml:space="preserve"> </w:t>
      </w:r>
      <w:r>
        <w:t>book.</w:t>
      </w:r>
      <w:r>
        <w:rPr>
          <w:spacing w:val="-23"/>
        </w:rPr>
        <w:t xml:space="preserve"> </w:t>
      </w:r>
      <w:r>
        <w:t>Experimental</w:t>
      </w:r>
      <w:r>
        <w:rPr>
          <w:spacing w:val="-23"/>
        </w:rPr>
        <w:t xml:space="preserve"> </w:t>
      </w:r>
      <w:r>
        <w:t>findings, real-world observation and industry concerns reveal recurring patterns, concerns</w:t>
      </w:r>
      <w:r>
        <w:rPr>
          <w:spacing w:val="-6"/>
        </w:rPr>
        <w:t xml:space="preserve"> </w:t>
      </w:r>
      <w:r>
        <w:t>and</w:t>
      </w:r>
      <w:r>
        <w:rPr>
          <w:spacing w:val="-6"/>
        </w:rPr>
        <w:t xml:space="preserve"> </w:t>
      </w:r>
      <w:r>
        <w:t>observations,</w:t>
      </w:r>
      <w:r>
        <w:rPr>
          <w:spacing w:val="-6"/>
        </w:rPr>
        <w:t xml:space="preserve"> </w:t>
      </w:r>
      <w:r>
        <w:t>which</w:t>
      </w:r>
      <w:r>
        <w:rPr>
          <w:spacing w:val="-6"/>
        </w:rPr>
        <w:t xml:space="preserve"> </w:t>
      </w:r>
      <w:r>
        <w:t>would</w:t>
      </w:r>
      <w:r>
        <w:rPr>
          <w:spacing w:val="-5"/>
        </w:rPr>
        <w:t xml:space="preserve"> </w:t>
      </w:r>
      <w:r>
        <w:t>together</w:t>
      </w:r>
      <w:r>
        <w:rPr>
          <w:spacing w:val="-6"/>
        </w:rPr>
        <w:t xml:space="preserve"> </w:t>
      </w:r>
      <w:r>
        <w:t>seem</w:t>
      </w:r>
      <w:r>
        <w:rPr>
          <w:spacing w:val="-6"/>
        </w:rPr>
        <w:t xml:space="preserve"> </w:t>
      </w:r>
      <w:r>
        <w:t>to</w:t>
      </w:r>
      <w:r>
        <w:rPr>
          <w:spacing w:val="-6"/>
        </w:rPr>
        <w:t xml:space="preserve"> </w:t>
      </w:r>
      <w:r>
        <w:rPr>
          <w:spacing w:val="2"/>
        </w:rPr>
        <w:t>confirm</w:t>
      </w:r>
      <w:r>
        <w:rPr>
          <w:spacing w:val="-6"/>
        </w:rPr>
        <w:t xml:space="preserve"> </w:t>
      </w:r>
      <w:r>
        <w:rPr>
          <w:spacing w:val="2"/>
        </w:rPr>
        <w:t xml:space="preserve">certain </w:t>
      </w:r>
      <w:r>
        <w:t>impacts</w:t>
      </w:r>
      <w:r>
        <w:rPr>
          <w:spacing w:val="-18"/>
        </w:rPr>
        <w:t xml:space="preserve"> </w:t>
      </w:r>
      <w:r>
        <w:t>on</w:t>
      </w:r>
      <w:r>
        <w:rPr>
          <w:spacing w:val="-17"/>
        </w:rPr>
        <w:t xml:space="preserve"> </w:t>
      </w:r>
      <w:r>
        <w:t>quality.</w:t>
      </w:r>
      <w:r>
        <w:rPr>
          <w:spacing w:val="-17"/>
        </w:rPr>
        <w:t xml:space="preserve"> </w:t>
      </w:r>
      <w:r>
        <w:t>A</w:t>
      </w:r>
      <w:r>
        <w:rPr>
          <w:spacing w:val="-17"/>
        </w:rPr>
        <w:t xml:space="preserve"> </w:t>
      </w:r>
      <w:r>
        <w:t>weakness</w:t>
      </w:r>
      <w:r>
        <w:rPr>
          <w:spacing w:val="-17"/>
        </w:rPr>
        <w:t xml:space="preserve"> </w:t>
      </w:r>
      <w:r>
        <w:t>in</w:t>
      </w:r>
      <w:r>
        <w:rPr>
          <w:spacing w:val="-17"/>
        </w:rPr>
        <w:t xml:space="preserve"> </w:t>
      </w:r>
      <w:r>
        <w:t>this</w:t>
      </w:r>
      <w:r>
        <w:rPr>
          <w:spacing w:val="-17"/>
        </w:rPr>
        <w:t xml:space="preserve"> </w:t>
      </w:r>
      <w:r>
        <w:t>approac</w:t>
      </w:r>
      <w:r>
        <w:t>h,</w:t>
      </w:r>
      <w:r>
        <w:rPr>
          <w:spacing w:val="-17"/>
        </w:rPr>
        <w:t xml:space="preserve"> </w:t>
      </w:r>
      <w:r>
        <w:t>however,</w:t>
      </w:r>
      <w:r>
        <w:rPr>
          <w:spacing w:val="-17"/>
        </w:rPr>
        <w:t xml:space="preserve"> </w:t>
      </w:r>
      <w:r>
        <w:t>is</w:t>
      </w:r>
      <w:r>
        <w:rPr>
          <w:spacing w:val="-17"/>
        </w:rPr>
        <w:t xml:space="preserve"> </w:t>
      </w:r>
      <w:r>
        <w:t>that</w:t>
      </w:r>
      <w:r>
        <w:rPr>
          <w:spacing w:val="-17"/>
        </w:rPr>
        <w:t xml:space="preserve"> </w:t>
      </w:r>
      <w:r>
        <w:t xml:space="preserve">published research on quality has focused </w:t>
      </w:r>
      <w:r>
        <w:rPr>
          <w:spacing w:val="2"/>
        </w:rPr>
        <w:t xml:space="preserve">virtually </w:t>
      </w:r>
      <w:r>
        <w:t xml:space="preserve">exclusively on </w:t>
      </w:r>
      <w:r>
        <w:rPr>
          <w:spacing w:val="2"/>
        </w:rPr>
        <w:t xml:space="preserve">TM </w:t>
      </w:r>
      <w:r>
        <w:t xml:space="preserve">and </w:t>
      </w:r>
      <w:r>
        <w:rPr>
          <w:spacing w:val="2"/>
        </w:rPr>
        <w:t xml:space="preserve">MT </w:t>
      </w:r>
      <w:r>
        <w:t>tools, with</w:t>
      </w:r>
      <w:r>
        <w:rPr>
          <w:spacing w:val="-11"/>
        </w:rPr>
        <w:t xml:space="preserve"> </w:t>
      </w:r>
      <w:r>
        <w:t>some</w:t>
      </w:r>
      <w:r>
        <w:rPr>
          <w:spacing w:val="-10"/>
        </w:rPr>
        <w:t xml:space="preserve"> </w:t>
      </w:r>
      <w:r>
        <w:t>limited</w:t>
      </w:r>
      <w:r>
        <w:rPr>
          <w:spacing w:val="-11"/>
        </w:rPr>
        <w:t xml:space="preserve"> </w:t>
      </w:r>
      <w:r>
        <w:t>attention</w:t>
      </w:r>
      <w:r>
        <w:rPr>
          <w:spacing w:val="-10"/>
        </w:rPr>
        <w:t xml:space="preserve"> </w:t>
      </w:r>
      <w:r>
        <w:t>to</w:t>
      </w:r>
      <w:r>
        <w:rPr>
          <w:spacing w:val="-11"/>
        </w:rPr>
        <w:t xml:space="preserve"> </w:t>
      </w:r>
      <w:r>
        <w:rPr>
          <w:spacing w:val="-5"/>
        </w:rPr>
        <w:t>QA</w:t>
      </w:r>
      <w:r>
        <w:rPr>
          <w:spacing w:val="-10"/>
        </w:rPr>
        <w:t xml:space="preserve"> </w:t>
      </w:r>
      <w:r>
        <w:t>tools.</w:t>
      </w:r>
      <w:r>
        <w:rPr>
          <w:spacing w:val="-11"/>
        </w:rPr>
        <w:t xml:space="preserve"> </w:t>
      </w:r>
      <w:r>
        <w:t>For</w:t>
      </w:r>
      <w:r>
        <w:rPr>
          <w:spacing w:val="-10"/>
        </w:rPr>
        <w:t xml:space="preserve"> </w:t>
      </w:r>
      <w:r>
        <w:t>the</w:t>
      </w:r>
      <w:r>
        <w:rPr>
          <w:spacing w:val="-11"/>
        </w:rPr>
        <w:t xml:space="preserve"> </w:t>
      </w:r>
      <w:r>
        <w:t>majority</w:t>
      </w:r>
      <w:r>
        <w:rPr>
          <w:spacing w:val="-10"/>
        </w:rPr>
        <w:t xml:space="preserve"> </w:t>
      </w:r>
      <w:r>
        <w:t>of</w:t>
      </w:r>
      <w:r>
        <w:rPr>
          <w:spacing w:val="-10"/>
        </w:rPr>
        <w:t xml:space="preserve"> </w:t>
      </w:r>
      <w:r>
        <w:t>tools,</w:t>
      </w:r>
      <w:r>
        <w:rPr>
          <w:spacing w:val="-11"/>
        </w:rPr>
        <w:t xml:space="preserve"> </w:t>
      </w:r>
      <w:r>
        <w:t>then,</w:t>
      </w:r>
      <w:r>
        <w:rPr>
          <w:spacing w:val="-10"/>
        </w:rPr>
        <w:t xml:space="preserve"> </w:t>
      </w:r>
      <w:r>
        <w:t>the suggestions</w:t>
      </w:r>
      <w:r>
        <w:rPr>
          <w:spacing w:val="-9"/>
        </w:rPr>
        <w:t xml:space="preserve"> </w:t>
      </w:r>
      <w:r>
        <w:t>below</w:t>
      </w:r>
      <w:r>
        <w:rPr>
          <w:spacing w:val="-10"/>
        </w:rPr>
        <w:t xml:space="preserve"> </w:t>
      </w:r>
      <w:r>
        <w:t>come</w:t>
      </w:r>
      <w:r>
        <w:rPr>
          <w:spacing w:val="-9"/>
        </w:rPr>
        <w:t xml:space="preserve"> </w:t>
      </w:r>
      <w:r>
        <w:t>only</w:t>
      </w:r>
      <w:r>
        <w:rPr>
          <w:spacing w:val="-9"/>
        </w:rPr>
        <w:t xml:space="preserve"> </w:t>
      </w:r>
      <w:r>
        <w:t>from</w:t>
      </w:r>
      <w:r>
        <w:rPr>
          <w:spacing w:val="-9"/>
        </w:rPr>
        <w:t xml:space="preserve"> </w:t>
      </w:r>
      <w:r>
        <w:t>observations</w:t>
      </w:r>
      <w:r>
        <w:rPr>
          <w:spacing w:val="-10"/>
        </w:rPr>
        <w:t xml:space="preserve"> </w:t>
      </w:r>
      <w:r>
        <w:t>carried</w:t>
      </w:r>
      <w:r>
        <w:rPr>
          <w:spacing w:val="-10"/>
        </w:rPr>
        <w:t xml:space="preserve"> </w:t>
      </w:r>
      <w:r>
        <w:t>out</w:t>
      </w:r>
      <w:r>
        <w:rPr>
          <w:spacing w:val="-9"/>
        </w:rPr>
        <w:t xml:space="preserve"> </w:t>
      </w:r>
      <w:r>
        <w:t>for</w:t>
      </w:r>
      <w:r>
        <w:rPr>
          <w:spacing w:val="-9"/>
        </w:rPr>
        <w:t xml:space="preserve"> </w:t>
      </w:r>
      <w:r>
        <w:t>the</w:t>
      </w:r>
      <w:r>
        <w:rPr>
          <w:spacing w:val="-9"/>
        </w:rPr>
        <w:t xml:space="preserve"> </w:t>
      </w:r>
      <w:r>
        <w:t xml:space="preserve">present study. The impact of the tools on translation quality can be both positive and negative, and both </w:t>
      </w:r>
      <w:r>
        <w:rPr>
          <w:spacing w:val="2"/>
        </w:rPr>
        <w:t xml:space="preserve">types </w:t>
      </w:r>
      <w:r>
        <w:t>of impact are now</w:t>
      </w:r>
      <w:r>
        <w:rPr>
          <w:spacing w:val="20"/>
        </w:rPr>
        <w:t xml:space="preserve"> </w:t>
      </w:r>
      <w:r>
        <w:rPr>
          <w:spacing w:val="2"/>
        </w:rPr>
        <w:t>summarized.</w:t>
      </w:r>
    </w:p>
    <w:p w14:paraId="341F1550" w14:textId="77777777" w:rsidR="00BE520D" w:rsidRDefault="00BE520D">
      <w:pPr>
        <w:pStyle w:val="BodyText"/>
        <w:spacing w:before="10"/>
        <w:rPr>
          <w:sz w:val="31"/>
        </w:rPr>
      </w:pPr>
    </w:p>
    <w:p w14:paraId="27816851" w14:textId="77777777" w:rsidR="00BE520D" w:rsidRDefault="007F6473">
      <w:pPr>
        <w:pStyle w:val="Heading5"/>
        <w:numPr>
          <w:ilvl w:val="2"/>
          <w:numId w:val="27"/>
        </w:numPr>
        <w:tabs>
          <w:tab w:val="left" w:pos="3194"/>
        </w:tabs>
        <w:ind w:hanging="629"/>
        <w:jc w:val="left"/>
        <w:rPr>
          <w:b/>
        </w:rPr>
      </w:pPr>
      <w:r>
        <w:rPr>
          <w:b/>
          <w:w w:val="95"/>
        </w:rPr>
        <w:t>Proven</w:t>
      </w:r>
      <w:r>
        <w:rPr>
          <w:b/>
          <w:spacing w:val="-19"/>
          <w:w w:val="95"/>
        </w:rPr>
        <w:t xml:space="preserve"> </w:t>
      </w:r>
      <w:r>
        <w:rPr>
          <w:b/>
          <w:w w:val="95"/>
        </w:rPr>
        <w:t>eﬀects</w:t>
      </w:r>
    </w:p>
    <w:p w14:paraId="2A8BC57E" w14:textId="77777777" w:rsidR="00BE520D" w:rsidRDefault="007F6473">
      <w:pPr>
        <w:pStyle w:val="BodyText"/>
        <w:spacing w:before="213" w:line="254" w:lineRule="auto"/>
        <w:ind w:left="438" w:right="478"/>
        <w:jc w:val="both"/>
      </w:pPr>
      <w:r>
        <w:t xml:space="preserve">Basic effects of the tools on quality are undisputed. First, text in some applications and formats </w:t>
      </w:r>
      <w:r>
        <w:t xml:space="preserve">would not be translated at all, certainly not   into as many languages, if specialist tools were not available to extract text  straightforwardly  and  make  the  </w:t>
      </w:r>
      <w:r>
        <w:rPr>
          <w:spacing w:val="-3"/>
        </w:rPr>
        <w:t xml:space="preserve">ROI  </w:t>
      </w:r>
      <w:r>
        <w:t>worthwhile.  Workarounds  to enable translation could be used, but are linked to more er</w:t>
      </w:r>
      <w:r>
        <w:t xml:space="preserve">rors (e.g. hidden text being missed), and both costs and time for translation would be considerably higher. Second, the impact on productivity is measurable and significant in many cases (O’Brien, 1998; Somers, 2003a; Yamada, </w:t>
      </w:r>
      <w:r>
        <w:rPr>
          <w:spacing w:val="-5"/>
        </w:rPr>
        <w:t xml:space="preserve">2011). </w:t>
      </w:r>
      <w:r>
        <w:t xml:space="preserve">Where repetitive texts </w:t>
      </w:r>
      <w:r>
        <w:t>or updates are translated using the tools, there are clear gains in turnaround speed when performance using the tools is compared with other working methods. Manufacturers tend to overestimate</w:t>
      </w:r>
      <w:r>
        <w:rPr>
          <w:spacing w:val="-13"/>
        </w:rPr>
        <w:t xml:space="preserve"> </w:t>
      </w:r>
      <w:r>
        <w:t>this</w:t>
      </w:r>
      <w:r>
        <w:rPr>
          <w:spacing w:val="-13"/>
        </w:rPr>
        <w:t xml:space="preserve"> </w:t>
      </w:r>
      <w:r>
        <w:t>benefit</w:t>
      </w:r>
      <w:r>
        <w:rPr>
          <w:spacing w:val="-12"/>
        </w:rPr>
        <w:t xml:space="preserve"> </w:t>
      </w:r>
      <w:r>
        <w:t>(Drugan,</w:t>
      </w:r>
      <w:r>
        <w:rPr>
          <w:spacing w:val="-13"/>
        </w:rPr>
        <w:t xml:space="preserve"> </w:t>
      </w:r>
      <w:r>
        <w:t>2007b:</w:t>
      </w:r>
      <w:r>
        <w:rPr>
          <w:spacing w:val="-13"/>
        </w:rPr>
        <w:t xml:space="preserve"> </w:t>
      </w:r>
      <w:r>
        <w:rPr>
          <w:spacing w:val="-5"/>
        </w:rPr>
        <w:t>81),</w:t>
      </w:r>
      <w:r>
        <w:rPr>
          <w:spacing w:val="-12"/>
        </w:rPr>
        <w:t xml:space="preserve"> </w:t>
      </w:r>
      <w:r>
        <w:t>but</w:t>
      </w:r>
      <w:r>
        <w:rPr>
          <w:spacing w:val="-13"/>
        </w:rPr>
        <w:t xml:space="preserve"> </w:t>
      </w:r>
      <w:r>
        <w:t>widespread</w:t>
      </w:r>
      <w:r>
        <w:rPr>
          <w:spacing w:val="-13"/>
        </w:rPr>
        <w:t xml:space="preserve"> </w:t>
      </w:r>
      <w:r>
        <w:t>observation an</w:t>
      </w:r>
      <w:r>
        <w:t>d</w:t>
      </w:r>
      <w:r>
        <w:rPr>
          <w:spacing w:val="-8"/>
        </w:rPr>
        <w:t xml:space="preserve"> </w:t>
      </w:r>
      <w:r>
        <w:t>translator</w:t>
      </w:r>
      <w:r>
        <w:rPr>
          <w:spacing w:val="-7"/>
        </w:rPr>
        <w:t xml:space="preserve"> </w:t>
      </w:r>
      <w:r>
        <w:t>experience</w:t>
      </w:r>
      <w:r>
        <w:rPr>
          <w:spacing w:val="-7"/>
        </w:rPr>
        <w:t xml:space="preserve"> </w:t>
      </w:r>
      <w:r>
        <w:rPr>
          <w:spacing w:val="2"/>
        </w:rPr>
        <w:t>confirm</w:t>
      </w:r>
      <w:r>
        <w:rPr>
          <w:spacing w:val="-7"/>
        </w:rPr>
        <w:t xml:space="preserve"> </w:t>
      </w:r>
      <w:r>
        <w:t>a</w:t>
      </w:r>
      <w:r>
        <w:rPr>
          <w:spacing w:val="-8"/>
        </w:rPr>
        <w:t xml:space="preserve"> </w:t>
      </w:r>
      <w:r>
        <w:t>real</w:t>
      </w:r>
      <w:r>
        <w:rPr>
          <w:spacing w:val="-7"/>
        </w:rPr>
        <w:t xml:space="preserve"> </w:t>
      </w:r>
      <w:r>
        <w:t>impact</w:t>
      </w:r>
      <w:r>
        <w:rPr>
          <w:spacing w:val="-7"/>
        </w:rPr>
        <w:t xml:space="preserve"> </w:t>
      </w:r>
      <w:r>
        <w:t>on</w:t>
      </w:r>
      <w:r>
        <w:rPr>
          <w:spacing w:val="-7"/>
        </w:rPr>
        <w:t xml:space="preserve"> </w:t>
      </w:r>
      <w:r>
        <w:t>productivity.</w:t>
      </w:r>
      <w:r>
        <w:rPr>
          <w:spacing w:val="-7"/>
        </w:rPr>
        <w:t xml:space="preserve"> </w:t>
      </w:r>
      <w:r>
        <w:t>Although academic</w:t>
      </w:r>
      <w:r>
        <w:rPr>
          <w:spacing w:val="-24"/>
        </w:rPr>
        <w:t xml:space="preserve"> </w:t>
      </w:r>
      <w:r>
        <w:t>approaches</w:t>
      </w:r>
      <w:r>
        <w:rPr>
          <w:spacing w:val="-22"/>
        </w:rPr>
        <w:t xml:space="preserve"> </w:t>
      </w:r>
      <w:r>
        <w:t>rarely</w:t>
      </w:r>
      <w:r>
        <w:rPr>
          <w:spacing w:val="-22"/>
        </w:rPr>
        <w:t xml:space="preserve"> </w:t>
      </w:r>
      <w:r>
        <w:t>include</w:t>
      </w:r>
      <w:r>
        <w:rPr>
          <w:spacing w:val="-24"/>
        </w:rPr>
        <w:t xml:space="preserve"> </w:t>
      </w:r>
      <w:r>
        <w:t>speed</w:t>
      </w:r>
      <w:r>
        <w:rPr>
          <w:spacing w:val="-23"/>
        </w:rPr>
        <w:t xml:space="preserve"> </w:t>
      </w:r>
      <w:r>
        <w:t>of</w:t>
      </w:r>
      <w:r>
        <w:rPr>
          <w:spacing w:val="-22"/>
        </w:rPr>
        <w:t xml:space="preserve"> </w:t>
      </w:r>
      <w:r>
        <w:t>translation</w:t>
      </w:r>
      <w:r>
        <w:rPr>
          <w:spacing w:val="-23"/>
        </w:rPr>
        <w:t xml:space="preserve"> </w:t>
      </w:r>
      <w:r>
        <w:t>in</w:t>
      </w:r>
      <w:r>
        <w:rPr>
          <w:spacing w:val="-23"/>
        </w:rPr>
        <w:t xml:space="preserve"> </w:t>
      </w:r>
      <w:r>
        <w:t>their</w:t>
      </w:r>
      <w:r>
        <w:rPr>
          <w:spacing w:val="-23"/>
        </w:rPr>
        <w:t xml:space="preserve"> </w:t>
      </w:r>
      <w:r>
        <w:t>accounts</w:t>
      </w:r>
      <w:r>
        <w:rPr>
          <w:spacing w:val="-22"/>
        </w:rPr>
        <w:t xml:space="preserve"> </w:t>
      </w:r>
      <w:r>
        <w:t>of translation</w:t>
      </w:r>
      <w:r>
        <w:rPr>
          <w:spacing w:val="-5"/>
        </w:rPr>
        <w:t xml:space="preserve"> </w:t>
      </w:r>
      <w:r>
        <w:t>quality,</w:t>
      </w:r>
      <w:r>
        <w:rPr>
          <w:spacing w:val="-5"/>
        </w:rPr>
        <w:t xml:space="preserve"> </w:t>
      </w:r>
      <w:r>
        <w:t>it</w:t>
      </w:r>
      <w:r>
        <w:rPr>
          <w:spacing w:val="-5"/>
        </w:rPr>
        <w:t xml:space="preserve"> </w:t>
      </w:r>
      <w:r>
        <w:t>features</w:t>
      </w:r>
      <w:r>
        <w:rPr>
          <w:spacing w:val="-4"/>
        </w:rPr>
        <w:t xml:space="preserve"> </w:t>
      </w:r>
      <w:r>
        <w:t>high</w:t>
      </w:r>
      <w:r>
        <w:rPr>
          <w:spacing w:val="-5"/>
        </w:rPr>
        <w:t xml:space="preserve"> </w:t>
      </w:r>
      <w:r>
        <w:t>on</w:t>
      </w:r>
      <w:r>
        <w:rPr>
          <w:spacing w:val="-5"/>
        </w:rPr>
        <w:t xml:space="preserve"> </w:t>
      </w:r>
      <w:r>
        <w:t>the</w:t>
      </w:r>
      <w:r>
        <w:rPr>
          <w:spacing w:val="-4"/>
        </w:rPr>
        <w:t xml:space="preserve"> </w:t>
      </w:r>
      <w:r>
        <w:t>list</w:t>
      </w:r>
      <w:r>
        <w:rPr>
          <w:spacing w:val="-5"/>
        </w:rPr>
        <w:t xml:space="preserve"> </w:t>
      </w:r>
      <w:r>
        <w:t>of</w:t>
      </w:r>
      <w:r>
        <w:rPr>
          <w:spacing w:val="-5"/>
        </w:rPr>
        <w:t xml:space="preserve"> </w:t>
      </w:r>
      <w:r>
        <w:t>industry</w:t>
      </w:r>
      <w:r>
        <w:rPr>
          <w:spacing w:val="-5"/>
        </w:rPr>
        <w:t xml:space="preserve"> </w:t>
      </w:r>
      <w:r>
        <w:t>criteria.</w:t>
      </w:r>
      <w:r>
        <w:rPr>
          <w:spacing w:val="-4"/>
        </w:rPr>
        <w:t xml:space="preserve"> </w:t>
      </w:r>
      <w:r>
        <w:t>Meeting client</w:t>
      </w:r>
      <w:r>
        <w:rPr>
          <w:spacing w:val="-15"/>
        </w:rPr>
        <w:t xml:space="preserve"> </w:t>
      </w:r>
      <w:r>
        <w:t>deadlines</w:t>
      </w:r>
      <w:r>
        <w:rPr>
          <w:spacing w:val="-14"/>
        </w:rPr>
        <w:t xml:space="preserve"> </w:t>
      </w:r>
      <w:r>
        <w:t>is</w:t>
      </w:r>
      <w:r>
        <w:rPr>
          <w:spacing w:val="-14"/>
        </w:rPr>
        <w:t xml:space="preserve"> </w:t>
      </w:r>
      <w:r>
        <w:t>a</w:t>
      </w:r>
      <w:r>
        <w:rPr>
          <w:spacing w:val="-14"/>
        </w:rPr>
        <w:t xml:space="preserve"> </w:t>
      </w:r>
      <w:r>
        <w:t>fundamental,</w:t>
      </w:r>
      <w:r>
        <w:rPr>
          <w:spacing w:val="-14"/>
        </w:rPr>
        <w:t xml:space="preserve"> </w:t>
      </w:r>
      <w:r>
        <w:t>sometimes</w:t>
      </w:r>
      <w:r>
        <w:rPr>
          <w:spacing w:val="-14"/>
        </w:rPr>
        <w:t xml:space="preserve"> </w:t>
      </w:r>
      <w:r>
        <w:t>the</w:t>
      </w:r>
      <w:r>
        <w:rPr>
          <w:spacing w:val="-14"/>
        </w:rPr>
        <w:t xml:space="preserve"> </w:t>
      </w:r>
      <w:r>
        <w:t>most</w:t>
      </w:r>
      <w:r>
        <w:rPr>
          <w:spacing w:val="-15"/>
        </w:rPr>
        <w:t xml:space="preserve"> </w:t>
      </w:r>
      <w:r>
        <w:t>important,</w:t>
      </w:r>
      <w:r>
        <w:rPr>
          <w:spacing w:val="-14"/>
        </w:rPr>
        <w:t xml:space="preserve"> </w:t>
      </w:r>
      <w:r>
        <w:t>aspect</w:t>
      </w:r>
      <w:r>
        <w:rPr>
          <w:spacing w:val="-14"/>
        </w:rPr>
        <w:t xml:space="preserve"> </w:t>
      </w:r>
      <w:r>
        <w:t xml:space="preserve">of quality when translation is viewed as a service </w:t>
      </w:r>
      <w:r>
        <w:rPr>
          <w:spacing w:val="2"/>
        </w:rPr>
        <w:t xml:space="preserve">(Kingscott, </w:t>
      </w:r>
      <w:r>
        <w:t>1996a:</w:t>
      </w:r>
      <w:r>
        <w:rPr>
          <w:spacing w:val="7"/>
        </w:rPr>
        <w:t xml:space="preserve"> </w:t>
      </w:r>
      <w:r>
        <w:rPr>
          <w:spacing w:val="-3"/>
        </w:rPr>
        <w:t>138).</w:t>
      </w:r>
    </w:p>
    <w:p w14:paraId="4F2432FD" w14:textId="77777777" w:rsidR="00BE520D" w:rsidRDefault="00BE520D">
      <w:pPr>
        <w:pStyle w:val="BodyText"/>
        <w:spacing w:before="4"/>
        <w:rPr>
          <w:sz w:val="31"/>
        </w:rPr>
      </w:pPr>
    </w:p>
    <w:p w14:paraId="3AC4E0F0" w14:textId="77777777" w:rsidR="00BE520D" w:rsidRDefault="007F6473">
      <w:pPr>
        <w:pStyle w:val="Heading5"/>
        <w:numPr>
          <w:ilvl w:val="2"/>
          <w:numId w:val="27"/>
        </w:numPr>
        <w:tabs>
          <w:tab w:val="left" w:pos="3144"/>
        </w:tabs>
        <w:ind w:left="3143" w:hanging="675"/>
        <w:jc w:val="left"/>
        <w:rPr>
          <w:b/>
        </w:rPr>
      </w:pPr>
      <w:r>
        <w:rPr>
          <w:b/>
          <w:spacing w:val="-5"/>
          <w:w w:val="95"/>
        </w:rPr>
        <w:t xml:space="preserve">Tools </w:t>
      </w:r>
      <w:r>
        <w:rPr>
          <w:b/>
          <w:w w:val="95"/>
        </w:rPr>
        <w:t>and</w:t>
      </w:r>
      <w:r>
        <w:rPr>
          <w:b/>
          <w:spacing w:val="-35"/>
          <w:w w:val="95"/>
        </w:rPr>
        <w:t xml:space="preserve"> </w:t>
      </w:r>
      <w:r>
        <w:rPr>
          <w:b/>
          <w:w w:val="95"/>
        </w:rPr>
        <w:t>users</w:t>
      </w:r>
    </w:p>
    <w:p w14:paraId="2DF6268A" w14:textId="77777777" w:rsidR="00BE520D" w:rsidRDefault="007F6473">
      <w:pPr>
        <w:pStyle w:val="BodyText"/>
        <w:spacing w:before="212" w:line="254" w:lineRule="auto"/>
        <w:ind w:left="438" w:right="479"/>
        <w:jc w:val="both"/>
      </w:pPr>
      <w:r>
        <w:t xml:space="preserve">Technology is used in unintended ways. </w:t>
      </w:r>
      <w:r>
        <w:rPr>
          <w:spacing w:val="-4"/>
        </w:rPr>
        <w:t xml:space="preserve">Tools </w:t>
      </w:r>
      <w:r>
        <w:t>designed to support translation</w:t>
      </w:r>
      <w:r>
        <w:rPr>
          <w:spacing w:val="-14"/>
        </w:rPr>
        <w:t xml:space="preserve"> </w:t>
      </w:r>
      <w:r>
        <w:t>depend</w:t>
      </w:r>
      <w:r>
        <w:rPr>
          <w:spacing w:val="-13"/>
        </w:rPr>
        <w:t xml:space="preserve"> </w:t>
      </w:r>
      <w:r>
        <w:t>on</w:t>
      </w:r>
      <w:r>
        <w:rPr>
          <w:spacing w:val="-13"/>
        </w:rPr>
        <w:t xml:space="preserve"> </w:t>
      </w:r>
      <w:r>
        <w:t>both</w:t>
      </w:r>
      <w:r>
        <w:rPr>
          <w:spacing w:val="-13"/>
        </w:rPr>
        <w:t xml:space="preserve"> </w:t>
      </w:r>
      <w:r>
        <w:t>human</w:t>
      </w:r>
      <w:r>
        <w:rPr>
          <w:spacing w:val="-13"/>
        </w:rPr>
        <w:t xml:space="preserve"> </w:t>
      </w:r>
      <w:r>
        <w:t>users</w:t>
      </w:r>
      <w:r>
        <w:rPr>
          <w:spacing w:val="-13"/>
        </w:rPr>
        <w:t xml:space="preserve"> </w:t>
      </w:r>
      <w:r>
        <w:t>and</w:t>
      </w:r>
      <w:r>
        <w:rPr>
          <w:spacing w:val="-13"/>
        </w:rPr>
        <w:t xml:space="preserve"> </w:t>
      </w:r>
      <w:r>
        <w:t>the</w:t>
      </w:r>
      <w:r>
        <w:rPr>
          <w:spacing w:val="-13"/>
        </w:rPr>
        <w:t xml:space="preserve"> </w:t>
      </w:r>
      <w:r>
        <w:t>quality</w:t>
      </w:r>
      <w:r>
        <w:rPr>
          <w:spacing w:val="-13"/>
        </w:rPr>
        <w:t xml:space="preserve"> </w:t>
      </w:r>
      <w:r>
        <w:t>of</w:t>
      </w:r>
      <w:r>
        <w:rPr>
          <w:spacing w:val="-13"/>
        </w:rPr>
        <w:t xml:space="preserve"> </w:t>
      </w:r>
      <w:r>
        <w:t>resources.</w:t>
      </w:r>
      <w:r>
        <w:rPr>
          <w:spacing w:val="-13"/>
        </w:rPr>
        <w:t xml:space="preserve"> </w:t>
      </w:r>
      <w:r>
        <w:t xml:space="preserve">They can therefore have unforeseen or unintended effects on quality. As with any tool, the GIGO principle (Garbage </w:t>
      </w:r>
      <w:r>
        <w:rPr>
          <w:spacing w:val="3"/>
        </w:rPr>
        <w:t xml:space="preserve">In, </w:t>
      </w:r>
      <w:r>
        <w:t xml:space="preserve">Garbage Out) applies. </w:t>
      </w:r>
      <w:r>
        <w:rPr>
          <w:spacing w:val="2"/>
        </w:rPr>
        <w:t xml:space="preserve">If </w:t>
      </w:r>
      <w:r>
        <w:t>poor quality</w:t>
      </w:r>
      <w:r>
        <w:rPr>
          <w:spacing w:val="-25"/>
        </w:rPr>
        <w:t xml:space="preserve"> </w:t>
      </w:r>
      <w:r>
        <w:t>resources</w:t>
      </w:r>
      <w:r>
        <w:rPr>
          <w:spacing w:val="-25"/>
        </w:rPr>
        <w:t xml:space="preserve"> </w:t>
      </w:r>
      <w:r>
        <w:t>are</w:t>
      </w:r>
      <w:r>
        <w:rPr>
          <w:spacing w:val="-24"/>
        </w:rPr>
        <w:t xml:space="preserve"> </w:t>
      </w:r>
      <w:r>
        <w:t>integrated</w:t>
      </w:r>
      <w:r>
        <w:rPr>
          <w:spacing w:val="-25"/>
        </w:rPr>
        <w:t xml:space="preserve"> </w:t>
      </w:r>
      <w:r>
        <w:t>in</w:t>
      </w:r>
      <w:r>
        <w:rPr>
          <w:spacing w:val="-25"/>
        </w:rPr>
        <w:t xml:space="preserve"> </w:t>
      </w:r>
      <w:r>
        <w:t>TM</w:t>
      </w:r>
      <w:r>
        <w:rPr>
          <w:spacing w:val="-24"/>
        </w:rPr>
        <w:t xml:space="preserve"> </w:t>
      </w:r>
      <w:r>
        <w:t>databases,</w:t>
      </w:r>
      <w:r>
        <w:rPr>
          <w:spacing w:val="-25"/>
        </w:rPr>
        <w:t xml:space="preserve"> </w:t>
      </w:r>
      <w:r>
        <w:t>for</w:t>
      </w:r>
      <w:r>
        <w:rPr>
          <w:spacing w:val="-24"/>
        </w:rPr>
        <w:t xml:space="preserve"> </w:t>
      </w:r>
      <w:r>
        <w:t>example,</w:t>
      </w:r>
      <w:r>
        <w:rPr>
          <w:spacing w:val="-25"/>
        </w:rPr>
        <w:t xml:space="preserve"> </w:t>
      </w:r>
      <w:r>
        <w:t>these</w:t>
      </w:r>
      <w:r>
        <w:rPr>
          <w:spacing w:val="-25"/>
        </w:rPr>
        <w:t xml:space="preserve"> </w:t>
      </w:r>
      <w:r>
        <w:t>have</w:t>
      </w:r>
      <w:r>
        <w:rPr>
          <w:spacing w:val="-24"/>
        </w:rPr>
        <w:t xml:space="preserve"> </w:t>
      </w:r>
      <w:r>
        <w:t>an</w:t>
      </w:r>
    </w:p>
    <w:p w14:paraId="57313D52" w14:textId="77777777" w:rsidR="00BE520D" w:rsidRDefault="00BE520D">
      <w:pPr>
        <w:spacing w:line="254" w:lineRule="auto"/>
        <w:jc w:val="both"/>
        <w:sectPr w:rsidR="00BE520D">
          <w:pgSz w:w="8850" w:h="13270"/>
          <w:pgMar w:top="840" w:right="720" w:bottom="280" w:left="720" w:header="644" w:footer="0" w:gutter="0"/>
          <w:cols w:space="720"/>
        </w:sectPr>
      </w:pPr>
    </w:p>
    <w:p w14:paraId="170A4DAE" w14:textId="77777777" w:rsidR="00BE520D" w:rsidRDefault="00BE520D">
      <w:pPr>
        <w:pStyle w:val="BodyText"/>
        <w:spacing w:before="5"/>
        <w:rPr>
          <w:sz w:val="29"/>
        </w:rPr>
      </w:pPr>
    </w:p>
    <w:p w14:paraId="0152CC5B" w14:textId="77777777" w:rsidR="00BE520D" w:rsidRDefault="007F6473">
      <w:pPr>
        <w:pStyle w:val="BodyText"/>
        <w:spacing w:before="106" w:line="254" w:lineRule="auto"/>
        <w:ind w:left="478" w:right="439"/>
        <w:jc w:val="both"/>
      </w:pPr>
      <w:r>
        <w:t>ongoing</w:t>
      </w:r>
      <w:r>
        <w:rPr>
          <w:spacing w:val="-15"/>
        </w:rPr>
        <w:t xml:space="preserve"> </w:t>
      </w:r>
      <w:r>
        <w:t>impact.</w:t>
      </w:r>
      <w:r>
        <w:rPr>
          <w:spacing w:val="-15"/>
        </w:rPr>
        <w:t xml:space="preserve"> </w:t>
      </w:r>
      <w:r>
        <w:t>Bowker</w:t>
      </w:r>
      <w:r>
        <w:rPr>
          <w:spacing w:val="-15"/>
        </w:rPr>
        <w:t xml:space="preserve"> </w:t>
      </w:r>
      <w:r>
        <w:t>has</w:t>
      </w:r>
      <w:r>
        <w:rPr>
          <w:spacing w:val="-15"/>
        </w:rPr>
        <w:t xml:space="preserve"> </w:t>
      </w:r>
      <w:r>
        <w:t>demonstrated</w:t>
      </w:r>
      <w:r>
        <w:rPr>
          <w:spacing w:val="-15"/>
        </w:rPr>
        <w:t xml:space="preserve"> </w:t>
      </w:r>
      <w:r>
        <w:t>that</w:t>
      </w:r>
      <w:r>
        <w:rPr>
          <w:spacing w:val="-15"/>
        </w:rPr>
        <w:t xml:space="preserve"> </w:t>
      </w:r>
      <w:r>
        <w:t>translators</w:t>
      </w:r>
      <w:r>
        <w:rPr>
          <w:spacing w:val="-15"/>
        </w:rPr>
        <w:t xml:space="preserve"> </w:t>
      </w:r>
      <w:r>
        <w:t>accept</w:t>
      </w:r>
      <w:r>
        <w:rPr>
          <w:spacing w:val="-15"/>
        </w:rPr>
        <w:t xml:space="preserve"> </w:t>
      </w:r>
      <w:r>
        <w:t xml:space="preserve">matches without noticing or correcting errors (2005: </w:t>
      </w:r>
      <w:r>
        <w:rPr>
          <w:spacing w:val="-5"/>
        </w:rPr>
        <w:t xml:space="preserve">18). </w:t>
      </w:r>
      <w:r>
        <w:rPr>
          <w:spacing w:val="2"/>
        </w:rPr>
        <w:t xml:space="preserve">This </w:t>
      </w:r>
      <w:r>
        <w:t xml:space="preserve">risk is exacerbated in two conditions: where inexperienced translators are using tools; and where translators </w:t>
      </w:r>
      <w:r>
        <w:t xml:space="preserve">are working under time constraints (i.e. almost </w:t>
      </w:r>
      <w:r>
        <w:rPr>
          <w:spacing w:val="-3"/>
        </w:rPr>
        <w:t xml:space="preserve">always). </w:t>
      </w:r>
      <w:r>
        <w:t xml:space="preserve">Even experienced, observant translators may miss small errors such as a misplaced decimal point. One translator observed for the current study demonstrated how easily this can happen: a 90 per cent </w:t>
      </w:r>
      <w:r>
        <w:rPr>
          <w:spacing w:val="3"/>
        </w:rPr>
        <w:t>f</w:t>
      </w:r>
      <w:r>
        <w:rPr>
          <w:spacing w:val="3"/>
        </w:rPr>
        <w:t xml:space="preserve">uzzy </w:t>
      </w:r>
      <w:r>
        <w:t>match was proposed, with a change to one term clearly colour-coded. The translator amended</w:t>
      </w:r>
      <w:r>
        <w:rPr>
          <w:spacing w:val="-18"/>
        </w:rPr>
        <w:t xml:space="preserve"> </w:t>
      </w:r>
      <w:r>
        <w:t>this</w:t>
      </w:r>
      <w:r>
        <w:rPr>
          <w:spacing w:val="-17"/>
        </w:rPr>
        <w:t xml:space="preserve"> </w:t>
      </w:r>
      <w:r>
        <w:t>term</w:t>
      </w:r>
      <w:r>
        <w:rPr>
          <w:spacing w:val="-17"/>
        </w:rPr>
        <w:t xml:space="preserve"> </w:t>
      </w:r>
      <w:r>
        <w:t>and</w:t>
      </w:r>
      <w:r>
        <w:rPr>
          <w:spacing w:val="-18"/>
        </w:rPr>
        <w:t xml:space="preserve"> </w:t>
      </w:r>
      <w:r>
        <w:t>moved</w:t>
      </w:r>
      <w:r>
        <w:rPr>
          <w:spacing w:val="-17"/>
        </w:rPr>
        <w:t xml:space="preserve"> </w:t>
      </w:r>
      <w:r>
        <w:t>onto</w:t>
      </w:r>
      <w:r>
        <w:rPr>
          <w:spacing w:val="-17"/>
        </w:rPr>
        <w:t xml:space="preserve"> </w:t>
      </w:r>
      <w:r>
        <w:t>the</w:t>
      </w:r>
      <w:r>
        <w:rPr>
          <w:spacing w:val="-18"/>
        </w:rPr>
        <w:t xml:space="preserve"> </w:t>
      </w:r>
      <w:r>
        <w:t>next</w:t>
      </w:r>
      <w:r>
        <w:rPr>
          <w:spacing w:val="-17"/>
        </w:rPr>
        <w:t xml:space="preserve"> </w:t>
      </w:r>
      <w:r>
        <w:t>segment,</w:t>
      </w:r>
      <w:r>
        <w:rPr>
          <w:spacing w:val="-17"/>
        </w:rPr>
        <w:t xml:space="preserve"> </w:t>
      </w:r>
      <w:r>
        <w:t>without</w:t>
      </w:r>
      <w:r>
        <w:rPr>
          <w:spacing w:val="-18"/>
        </w:rPr>
        <w:t xml:space="preserve"> </w:t>
      </w:r>
      <w:r>
        <w:t>spotting</w:t>
      </w:r>
      <w:r>
        <w:rPr>
          <w:spacing w:val="-17"/>
        </w:rPr>
        <w:t xml:space="preserve"> </w:t>
      </w:r>
      <w:r>
        <w:t>that another small change (punctuation, in this case) was also needed. Even if translators spot errors in TM content, they cannot always correct these. Translators repeatedly complained that poor quality content was locked, and</w:t>
      </w:r>
      <w:r>
        <w:rPr>
          <w:spacing w:val="-16"/>
        </w:rPr>
        <w:t xml:space="preserve"> </w:t>
      </w:r>
      <w:r>
        <w:t>thus</w:t>
      </w:r>
      <w:r>
        <w:rPr>
          <w:spacing w:val="-15"/>
        </w:rPr>
        <w:t xml:space="preserve"> </w:t>
      </w:r>
      <w:r>
        <w:t>imposed</w:t>
      </w:r>
      <w:r>
        <w:rPr>
          <w:spacing w:val="-16"/>
        </w:rPr>
        <w:t xml:space="preserve"> </w:t>
      </w:r>
      <w:r>
        <w:t>for</w:t>
      </w:r>
      <w:r>
        <w:rPr>
          <w:spacing w:val="-15"/>
        </w:rPr>
        <w:t xml:space="preserve"> </w:t>
      </w:r>
      <w:r>
        <w:t>the</w:t>
      </w:r>
      <w:r>
        <w:rPr>
          <w:spacing w:val="-16"/>
        </w:rPr>
        <w:t xml:space="preserve"> </w:t>
      </w:r>
      <w:r>
        <w:t>new</w:t>
      </w:r>
      <w:r>
        <w:rPr>
          <w:spacing w:val="-15"/>
        </w:rPr>
        <w:t xml:space="preserve"> </w:t>
      </w:r>
      <w:r>
        <w:t>tra</w:t>
      </w:r>
      <w:r>
        <w:t>nslation;</w:t>
      </w:r>
      <w:r>
        <w:rPr>
          <w:spacing w:val="-16"/>
        </w:rPr>
        <w:t xml:space="preserve"> </w:t>
      </w:r>
      <w:r>
        <w:t>or</w:t>
      </w:r>
      <w:r>
        <w:rPr>
          <w:spacing w:val="-15"/>
        </w:rPr>
        <w:t xml:space="preserve"> </w:t>
      </w:r>
      <w:r>
        <w:t>that</w:t>
      </w:r>
      <w:r>
        <w:rPr>
          <w:spacing w:val="-16"/>
        </w:rPr>
        <w:t xml:space="preserve"> </w:t>
      </w:r>
      <w:r>
        <w:t>when</w:t>
      </w:r>
      <w:r>
        <w:rPr>
          <w:spacing w:val="-15"/>
        </w:rPr>
        <w:t xml:space="preserve"> </w:t>
      </w:r>
      <w:r>
        <w:t>they</w:t>
      </w:r>
      <w:r>
        <w:rPr>
          <w:spacing w:val="-16"/>
        </w:rPr>
        <w:t xml:space="preserve"> </w:t>
      </w:r>
      <w:r>
        <w:t>tried</w:t>
      </w:r>
      <w:r>
        <w:rPr>
          <w:spacing w:val="-15"/>
        </w:rPr>
        <w:t xml:space="preserve"> </w:t>
      </w:r>
      <w:r>
        <w:t>to</w:t>
      </w:r>
      <w:r>
        <w:rPr>
          <w:spacing w:val="-16"/>
        </w:rPr>
        <w:t xml:space="preserve"> </w:t>
      </w:r>
      <w:r>
        <w:t>correct errors,</w:t>
      </w:r>
      <w:r>
        <w:rPr>
          <w:spacing w:val="-10"/>
        </w:rPr>
        <w:t xml:space="preserve"> </w:t>
      </w:r>
      <w:r>
        <w:t>their</w:t>
      </w:r>
      <w:r>
        <w:rPr>
          <w:spacing w:val="-10"/>
        </w:rPr>
        <w:t xml:space="preserve"> </w:t>
      </w:r>
      <w:r>
        <w:t>suggestions</w:t>
      </w:r>
      <w:r>
        <w:rPr>
          <w:spacing w:val="-9"/>
        </w:rPr>
        <w:t xml:space="preserve"> </w:t>
      </w:r>
      <w:r>
        <w:t>were</w:t>
      </w:r>
      <w:r>
        <w:rPr>
          <w:spacing w:val="-10"/>
        </w:rPr>
        <w:t xml:space="preserve"> </w:t>
      </w:r>
      <w:r>
        <w:t>rejected</w:t>
      </w:r>
      <w:r>
        <w:rPr>
          <w:spacing w:val="-10"/>
        </w:rPr>
        <w:t xml:space="preserve"> </w:t>
      </w:r>
      <w:r>
        <w:t>because</w:t>
      </w:r>
      <w:r>
        <w:rPr>
          <w:spacing w:val="-9"/>
        </w:rPr>
        <w:t xml:space="preserve"> </w:t>
      </w:r>
      <w:r>
        <w:t>consistency</w:t>
      </w:r>
      <w:r>
        <w:rPr>
          <w:spacing w:val="-10"/>
        </w:rPr>
        <w:t xml:space="preserve"> </w:t>
      </w:r>
      <w:r>
        <w:t>across</w:t>
      </w:r>
      <w:r>
        <w:rPr>
          <w:spacing w:val="-9"/>
        </w:rPr>
        <w:t xml:space="preserve"> </w:t>
      </w:r>
      <w:r>
        <w:t xml:space="preserve">projects was prioritized. </w:t>
      </w:r>
      <w:r>
        <w:rPr>
          <w:spacing w:val="3"/>
        </w:rPr>
        <w:t xml:space="preserve">An </w:t>
      </w:r>
      <w:r>
        <w:t xml:space="preserve">EC translator volunteered the term ‘health and safety’ in illustration. </w:t>
      </w:r>
      <w:r>
        <w:rPr>
          <w:spacing w:val="3"/>
        </w:rPr>
        <w:t xml:space="preserve">In </w:t>
      </w:r>
      <w:r>
        <w:t>most EC databases, ‘safety and health’ i</w:t>
      </w:r>
      <w:r>
        <w:t xml:space="preserve">s preferred, but national </w:t>
      </w:r>
      <w:r>
        <w:rPr>
          <w:spacing w:val="4"/>
        </w:rPr>
        <w:t xml:space="preserve">UK </w:t>
      </w:r>
      <w:r>
        <w:t xml:space="preserve">legislation refers to ‘health and safety’. Where a translator   is not vigilant, accepting the proposed translation might mislead, hamper </w:t>
      </w:r>
      <w:r>
        <w:rPr>
          <w:spacing w:val="2"/>
        </w:rPr>
        <w:t xml:space="preserve">links </w:t>
      </w:r>
      <w:r>
        <w:t xml:space="preserve">to national legislation or even </w:t>
      </w:r>
      <w:r>
        <w:rPr>
          <w:spacing w:val="2"/>
        </w:rPr>
        <w:t xml:space="preserve">harm </w:t>
      </w:r>
      <w:r>
        <w:t>the legal standing of the</w:t>
      </w:r>
      <w:r>
        <w:rPr>
          <w:spacing w:val="-12"/>
        </w:rPr>
        <w:t xml:space="preserve"> </w:t>
      </w:r>
      <w:r>
        <w:t>TT.</w:t>
      </w:r>
    </w:p>
    <w:p w14:paraId="60765EC0" w14:textId="77777777" w:rsidR="00BE520D" w:rsidRDefault="007F6473">
      <w:pPr>
        <w:pStyle w:val="BodyText"/>
        <w:spacing w:line="211" w:lineRule="exact"/>
        <w:ind w:left="718"/>
        <w:jc w:val="both"/>
      </w:pPr>
      <w:r>
        <w:t>TM tools introduce new types of error, but rely on human users to</w:t>
      </w:r>
    </w:p>
    <w:p w14:paraId="381DE596" w14:textId="77777777" w:rsidR="00BE520D" w:rsidRDefault="007F6473">
      <w:pPr>
        <w:pStyle w:val="BodyText"/>
        <w:spacing w:before="13" w:line="254" w:lineRule="auto"/>
        <w:ind w:left="478" w:right="438"/>
        <w:jc w:val="both"/>
      </w:pPr>
      <w:r>
        <w:t xml:space="preserve">spot and correct them (Makoushina, 2007: </w:t>
      </w:r>
      <w:r>
        <w:rPr>
          <w:spacing w:val="-4"/>
        </w:rPr>
        <w:t xml:space="preserve">4). </w:t>
      </w:r>
      <w:r>
        <w:t>It is easy to miss the small changes</w:t>
      </w:r>
      <w:r>
        <w:rPr>
          <w:spacing w:val="-7"/>
        </w:rPr>
        <w:t xml:space="preserve"> </w:t>
      </w:r>
      <w:r>
        <w:t>required</w:t>
      </w:r>
      <w:r>
        <w:rPr>
          <w:spacing w:val="-7"/>
        </w:rPr>
        <w:t xml:space="preserve"> </w:t>
      </w:r>
      <w:r>
        <w:t>in</w:t>
      </w:r>
      <w:r>
        <w:rPr>
          <w:spacing w:val="-6"/>
        </w:rPr>
        <w:t xml:space="preserve"> </w:t>
      </w:r>
      <w:r>
        <w:rPr>
          <w:spacing w:val="3"/>
        </w:rPr>
        <w:t>fuzzy</w:t>
      </w:r>
      <w:r>
        <w:rPr>
          <w:spacing w:val="-7"/>
        </w:rPr>
        <w:t xml:space="preserve"> </w:t>
      </w:r>
      <w:r>
        <w:t>matches</w:t>
      </w:r>
      <w:r>
        <w:rPr>
          <w:spacing w:val="-6"/>
        </w:rPr>
        <w:t xml:space="preserve"> </w:t>
      </w:r>
      <w:r>
        <w:t>(e.g.</w:t>
      </w:r>
      <w:r>
        <w:rPr>
          <w:spacing w:val="-7"/>
        </w:rPr>
        <w:t xml:space="preserve"> </w:t>
      </w:r>
      <w:r>
        <w:t>pronouns,</w:t>
      </w:r>
      <w:r>
        <w:rPr>
          <w:spacing w:val="-6"/>
        </w:rPr>
        <w:t xml:space="preserve"> </w:t>
      </w:r>
      <w:r>
        <w:t>figures,</w:t>
      </w:r>
      <w:r>
        <w:rPr>
          <w:spacing w:val="-7"/>
        </w:rPr>
        <w:t xml:space="preserve"> </w:t>
      </w:r>
      <w:r>
        <w:t>tags).</w:t>
      </w:r>
      <w:r>
        <w:rPr>
          <w:spacing w:val="-6"/>
        </w:rPr>
        <w:t xml:space="preserve"> </w:t>
      </w:r>
      <w:r>
        <w:t>The</w:t>
      </w:r>
      <w:r>
        <w:rPr>
          <w:spacing w:val="-7"/>
        </w:rPr>
        <w:t xml:space="preserve"> </w:t>
      </w:r>
      <w:r>
        <w:t>tools can only highlight differences: humans must evaluate the content and decide</w:t>
      </w:r>
      <w:r>
        <w:rPr>
          <w:spacing w:val="-17"/>
        </w:rPr>
        <w:t xml:space="preserve"> </w:t>
      </w:r>
      <w:r>
        <w:t>whether</w:t>
      </w:r>
      <w:r>
        <w:rPr>
          <w:spacing w:val="-16"/>
        </w:rPr>
        <w:t xml:space="preserve"> </w:t>
      </w:r>
      <w:r>
        <w:t>changes</w:t>
      </w:r>
      <w:r>
        <w:rPr>
          <w:spacing w:val="-16"/>
        </w:rPr>
        <w:t xml:space="preserve"> </w:t>
      </w:r>
      <w:r>
        <w:t>are</w:t>
      </w:r>
      <w:r>
        <w:rPr>
          <w:spacing w:val="-17"/>
        </w:rPr>
        <w:t xml:space="preserve"> </w:t>
      </w:r>
      <w:r>
        <w:t>appropriate.</w:t>
      </w:r>
      <w:r>
        <w:rPr>
          <w:spacing w:val="-16"/>
        </w:rPr>
        <w:t xml:space="preserve"> </w:t>
      </w:r>
      <w:r>
        <w:t>Translators</w:t>
      </w:r>
      <w:r>
        <w:rPr>
          <w:spacing w:val="-16"/>
        </w:rPr>
        <w:t xml:space="preserve"> </w:t>
      </w:r>
      <w:r>
        <w:t>stressed</w:t>
      </w:r>
      <w:r>
        <w:rPr>
          <w:spacing w:val="-16"/>
        </w:rPr>
        <w:t xml:space="preserve"> </w:t>
      </w:r>
      <w:r>
        <w:t>the</w:t>
      </w:r>
      <w:r>
        <w:rPr>
          <w:spacing w:val="-17"/>
        </w:rPr>
        <w:t xml:space="preserve"> </w:t>
      </w:r>
      <w:r>
        <w:rPr>
          <w:spacing w:val="2"/>
        </w:rPr>
        <w:t xml:space="preserve">difficulty </w:t>
      </w:r>
      <w:r>
        <w:t xml:space="preserve">of spotting every such change, especially when tired or working with </w:t>
      </w:r>
      <w:r>
        <w:rPr>
          <w:spacing w:val="3"/>
        </w:rPr>
        <w:t xml:space="preserve">TMs </w:t>
      </w:r>
      <w:r>
        <w:t>containing poor quality segments</w:t>
      </w:r>
      <w:r>
        <w:t xml:space="preserve"> which required a lot of editing. The importance of adequate maintenance of </w:t>
      </w:r>
      <w:r>
        <w:rPr>
          <w:spacing w:val="2"/>
        </w:rPr>
        <w:t xml:space="preserve">TM </w:t>
      </w:r>
      <w:r>
        <w:t>and terminology databases, and</w:t>
      </w:r>
      <w:r>
        <w:rPr>
          <w:spacing w:val="-5"/>
        </w:rPr>
        <w:t xml:space="preserve"> </w:t>
      </w:r>
      <w:r>
        <w:t>need</w:t>
      </w:r>
      <w:r>
        <w:rPr>
          <w:spacing w:val="-5"/>
        </w:rPr>
        <w:t xml:space="preserve"> </w:t>
      </w:r>
      <w:r>
        <w:t>for</w:t>
      </w:r>
      <w:r>
        <w:rPr>
          <w:spacing w:val="-5"/>
        </w:rPr>
        <w:t xml:space="preserve"> </w:t>
      </w:r>
      <w:r>
        <w:t>freedom</w:t>
      </w:r>
      <w:r>
        <w:rPr>
          <w:spacing w:val="-5"/>
        </w:rPr>
        <w:t xml:space="preserve"> </w:t>
      </w:r>
      <w:r>
        <w:t>to</w:t>
      </w:r>
      <w:r>
        <w:rPr>
          <w:spacing w:val="-5"/>
        </w:rPr>
        <w:t xml:space="preserve"> </w:t>
      </w:r>
      <w:r>
        <w:t>override</w:t>
      </w:r>
      <w:r>
        <w:rPr>
          <w:spacing w:val="-5"/>
        </w:rPr>
        <w:t xml:space="preserve"> </w:t>
      </w:r>
      <w:r>
        <w:t>inappropriate</w:t>
      </w:r>
      <w:r>
        <w:rPr>
          <w:spacing w:val="-5"/>
        </w:rPr>
        <w:t xml:space="preserve"> </w:t>
      </w:r>
      <w:r>
        <w:t>matches,</w:t>
      </w:r>
      <w:r>
        <w:rPr>
          <w:spacing w:val="-5"/>
        </w:rPr>
        <w:t xml:space="preserve"> </w:t>
      </w:r>
      <w:r>
        <w:t>were</w:t>
      </w:r>
      <w:r>
        <w:rPr>
          <w:spacing w:val="-5"/>
        </w:rPr>
        <w:t xml:space="preserve"> </w:t>
      </w:r>
      <w:r>
        <w:t>stressed</w:t>
      </w:r>
      <w:r>
        <w:rPr>
          <w:spacing w:val="-5"/>
        </w:rPr>
        <w:t xml:space="preserve"> </w:t>
      </w:r>
      <w:r>
        <w:t>by most</w:t>
      </w:r>
      <w:r>
        <w:rPr>
          <w:spacing w:val="-5"/>
        </w:rPr>
        <w:t xml:space="preserve"> </w:t>
      </w:r>
      <w:r>
        <w:t>users.</w:t>
      </w:r>
      <w:r>
        <w:rPr>
          <w:spacing w:val="-5"/>
        </w:rPr>
        <w:t xml:space="preserve"> </w:t>
      </w:r>
      <w:r>
        <w:t>Otherwise</w:t>
      </w:r>
      <w:r>
        <w:rPr>
          <w:spacing w:val="-4"/>
        </w:rPr>
        <w:t xml:space="preserve"> </w:t>
      </w:r>
      <w:r>
        <w:t>there</w:t>
      </w:r>
      <w:r>
        <w:rPr>
          <w:spacing w:val="-5"/>
        </w:rPr>
        <w:t xml:space="preserve"> </w:t>
      </w:r>
      <w:r>
        <w:t>is</w:t>
      </w:r>
      <w:r>
        <w:rPr>
          <w:spacing w:val="-5"/>
        </w:rPr>
        <w:t xml:space="preserve"> </w:t>
      </w:r>
      <w:r>
        <w:t>a</w:t>
      </w:r>
      <w:r>
        <w:rPr>
          <w:spacing w:val="-4"/>
        </w:rPr>
        <w:t xml:space="preserve"> </w:t>
      </w:r>
      <w:r>
        <w:t>real</w:t>
      </w:r>
      <w:r>
        <w:rPr>
          <w:spacing w:val="-5"/>
        </w:rPr>
        <w:t xml:space="preserve"> </w:t>
      </w:r>
      <w:r>
        <w:t>danger</w:t>
      </w:r>
      <w:r>
        <w:rPr>
          <w:spacing w:val="-5"/>
        </w:rPr>
        <w:t xml:space="preserve"> </w:t>
      </w:r>
      <w:r>
        <w:t>that</w:t>
      </w:r>
      <w:r>
        <w:rPr>
          <w:spacing w:val="-4"/>
        </w:rPr>
        <w:t xml:space="preserve"> </w:t>
      </w:r>
      <w:r>
        <w:t>poorly</w:t>
      </w:r>
      <w:r>
        <w:rPr>
          <w:spacing w:val="-5"/>
        </w:rPr>
        <w:t xml:space="preserve"> </w:t>
      </w:r>
      <w:r>
        <w:t>aligned</w:t>
      </w:r>
      <w:r>
        <w:rPr>
          <w:spacing w:val="-5"/>
        </w:rPr>
        <w:t xml:space="preserve"> </w:t>
      </w:r>
      <w:r>
        <w:t>segments, or</w:t>
      </w:r>
      <w:r>
        <w:rPr>
          <w:spacing w:val="-9"/>
        </w:rPr>
        <w:t xml:space="preserve"> </w:t>
      </w:r>
      <w:r>
        <w:t>poor</w:t>
      </w:r>
      <w:r>
        <w:rPr>
          <w:spacing w:val="-8"/>
        </w:rPr>
        <w:t xml:space="preserve"> </w:t>
      </w:r>
      <w:r>
        <w:t>quality</w:t>
      </w:r>
      <w:r>
        <w:rPr>
          <w:spacing w:val="-8"/>
        </w:rPr>
        <w:t xml:space="preserve"> </w:t>
      </w:r>
      <w:r>
        <w:t>segments</w:t>
      </w:r>
      <w:r>
        <w:rPr>
          <w:spacing w:val="-8"/>
        </w:rPr>
        <w:t xml:space="preserve"> </w:t>
      </w:r>
      <w:r>
        <w:t>entered</w:t>
      </w:r>
      <w:r>
        <w:rPr>
          <w:spacing w:val="-8"/>
        </w:rPr>
        <w:t xml:space="preserve"> </w:t>
      </w:r>
      <w:r>
        <w:t>by</w:t>
      </w:r>
      <w:r>
        <w:rPr>
          <w:spacing w:val="-8"/>
        </w:rPr>
        <w:t xml:space="preserve"> </w:t>
      </w:r>
      <w:r>
        <w:t>previous</w:t>
      </w:r>
      <w:r>
        <w:rPr>
          <w:spacing w:val="-8"/>
        </w:rPr>
        <w:t xml:space="preserve"> </w:t>
      </w:r>
      <w:r>
        <w:t>translators,</w:t>
      </w:r>
      <w:r>
        <w:rPr>
          <w:spacing w:val="-8"/>
        </w:rPr>
        <w:t xml:space="preserve"> </w:t>
      </w:r>
      <w:r>
        <w:t>are</w:t>
      </w:r>
      <w:r>
        <w:rPr>
          <w:spacing w:val="-8"/>
        </w:rPr>
        <w:t xml:space="preserve"> </w:t>
      </w:r>
      <w:r>
        <w:t xml:space="preserve">perpetuated. </w:t>
      </w:r>
      <w:r>
        <w:rPr>
          <w:spacing w:val="3"/>
        </w:rPr>
        <w:t xml:space="preserve">In </w:t>
      </w:r>
      <w:r>
        <w:t xml:space="preserve">interviews for this book, it was apparent that, while translators were aware of the need to store only high-quality data, very few carried out </w:t>
      </w:r>
      <w:r>
        <w:rPr>
          <w:spacing w:val="2"/>
        </w:rPr>
        <w:t xml:space="preserve">TM </w:t>
      </w:r>
      <w:r>
        <w:t>maintenance regularly. A majority of freelance translators were unable to demonstrate</w:t>
      </w:r>
      <w:r>
        <w:rPr>
          <w:spacing w:val="-7"/>
        </w:rPr>
        <w:t xml:space="preserve"> </w:t>
      </w:r>
      <w:r>
        <w:t>how</w:t>
      </w:r>
      <w:r>
        <w:rPr>
          <w:spacing w:val="-6"/>
        </w:rPr>
        <w:t xml:space="preserve"> </w:t>
      </w:r>
      <w:r>
        <w:t>to</w:t>
      </w:r>
      <w:r>
        <w:rPr>
          <w:spacing w:val="-6"/>
        </w:rPr>
        <w:t xml:space="preserve"> </w:t>
      </w:r>
      <w:r>
        <w:t>use</w:t>
      </w:r>
      <w:r>
        <w:rPr>
          <w:spacing w:val="-6"/>
        </w:rPr>
        <w:t xml:space="preserve"> </w:t>
      </w:r>
      <w:r>
        <w:t>their</w:t>
      </w:r>
      <w:r>
        <w:rPr>
          <w:spacing w:val="-6"/>
        </w:rPr>
        <w:t xml:space="preserve"> </w:t>
      </w:r>
      <w:r>
        <w:t>chosen</w:t>
      </w:r>
      <w:r>
        <w:rPr>
          <w:spacing w:val="-6"/>
        </w:rPr>
        <w:t xml:space="preserve"> </w:t>
      </w:r>
      <w:r>
        <w:rPr>
          <w:spacing w:val="-3"/>
        </w:rPr>
        <w:t>tool(s)</w:t>
      </w:r>
      <w:r>
        <w:rPr>
          <w:spacing w:val="-6"/>
        </w:rPr>
        <w:t xml:space="preserve"> </w:t>
      </w:r>
      <w:r>
        <w:t>to</w:t>
      </w:r>
      <w:r>
        <w:rPr>
          <w:spacing w:val="-6"/>
        </w:rPr>
        <w:t xml:space="preserve"> </w:t>
      </w:r>
      <w:r>
        <w:t>do</w:t>
      </w:r>
      <w:r>
        <w:rPr>
          <w:spacing w:val="-7"/>
        </w:rPr>
        <w:t xml:space="preserve"> </w:t>
      </w:r>
      <w:r>
        <w:t>this.</w:t>
      </w:r>
      <w:r>
        <w:rPr>
          <w:spacing w:val="-6"/>
        </w:rPr>
        <w:t xml:space="preserve"> </w:t>
      </w:r>
      <w:r>
        <w:rPr>
          <w:spacing w:val="-8"/>
        </w:rPr>
        <w:t>To</w:t>
      </w:r>
      <w:r>
        <w:rPr>
          <w:spacing w:val="-6"/>
        </w:rPr>
        <w:t xml:space="preserve"> </w:t>
      </w:r>
      <w:r>
        <w:t>some</w:t>
      </w:r>
      <w:r>
        <w:rPr>
          <w:spacing w:val="-6"/>
        </w:rPr>
        <w:t xml:space="preserve"> </w:t>
      </w:r>
      <w:r>
        <w:t>extent,</w:t>
      </w:r>
      <w:r>
        <w:rPr>
          <w:spacing w:val="-6"/>
        </w:rPr>
        <w:t xml:space="preserve"> </w:t>
      </w:r>
      <w:r>
        <w:t xml:space="preserve">the widespread lack of awareness of how to </w:t>
      </w:r>
      <w:r>
        <w:rPr>
          <w:spacing w:val="2"/>
        </w:rPr>
        <w:t xml:space="preserve">carry </w:t>
      </w:r>
      <w:r>
        <w:t xml:space="preserve">out </w:t>
      </w:r>
      <w:r>
        <w:rPr>
          <w:spacing w:val="2"/>
        </w:rPr>
        <w:t xml:space="preserve">TM </w:t>
      </w:r>
      <w:r>
        <w:t>maintenance in the industry can be attributed to workf</w:t>
      </w:r>
      <w:r>
        <w:t>low: translators do not do this because they</w:t>
      </w:r>
      <w:r>
        <w:rPr>
          <w:spacing w:val="-18"/>
        </w:rPr>
        <w:t xml:space="preserve"> </w:t>
      </w:r>
      <w:r>
        <w:t>assume</w:t>
      </w:r>
      <w:r>
        <w:rPr>
          <w:spacing w:val="-18"/>
        </w:rPr>
        <w:t xml:space="preserve"> </w:t>
      </w:r>
      <w:r>
        <w:t>clients</w:t>
      </w:r>
      <w:r>
        <w:rPr>
          <w:spacing w:val="-18"/>
        </w:rPr>
        <w:t xml:space="preserve"> </w:t>
      </w:r>
      <w:r>
        <w:t>or</w:t>
      </w:r>
      <w:r>
        <w:rPr>
          <w:spacing w:val="-18"/>
        </w:rPr>
        <w:t xml:space="preserve"> </w:t>
      </w:r>
      <w:r>
        <w:t>agencies</w:t>
      </w:r>
      <w:r>
        <w:rPr>
          <w:spacing w:val="-17"/>
        </w:rPr>
        <w:t xml:space="preserve"> </w:t>
      </w:r>
      <w:r>
        <w:rPr>
          <w:spacing w:val="2"/>
        </w:rPr>
        <w:t>will</w:t>
      </w:r>
      <w:r>
        <w:rPr>
          <w:spacing w:val="-18"/>
        </w:rPr>
        <w:t xml:space="preserve"> </w:t>
      </w:r>
      <w:r>
        <w:rPr>
          <w:spacing w:val="2"/>
        </w:rPr>
        <w:t>furnish</w:t>
      </w:r>
      <w:r>
        <w:rPr>
          <w:spacing w:val="-18"/>
        </w:rPr>
        <w:t xml:space="preserve"> </w:t>
      </w:r>
      <w:r>
        <w:t>them</w:t>
      </w:r>
      <w:r>
        <w:rPr>
          <w:spacing w:val="-18"/>
        </w:rPr>
        <w:t xml:space="preserve"> </w:t>
      </w:r>
      <w:r>
        <w:t>with</w:t>
      </w:r>
      <w:r>
        <w:rPr>
          <w:spacing w:val="-18"/>
        </w:rPr>
        <w:t xml:space="preserve"> </w:t>
      </w:r>
      <w:r>
        <w:t>properly</w:t>
      </w:r>
      <w:r>
        <w:rPr>
          <w:spacing w:val="-17"/>
        </w:rPr>
        <w:t xml:space="preserve"> </w:t>
      </w:r>
      <w:r>
        <w:t>maintained databases</w:t>
      </w:r>
      <w:r>
        <w:rPr>
          <w:spacing w:val="-16"/>
        </w:rPr>
        <w:t xml:space="preserve"> </w:t>
      </w:r>
      <w:r>
        <w:t>for</w:t>
      </w:r>
      <w:r>
        <w:rPr>
          <w:spacing w:val="-16"/>
        </w:rPr>
        <w:t xml:space="preserve"> </w:t>
      </w:r>
      <w:r>
        <w:t>each</w:t>
      </w:r>
      <w:r>
        <w:rPr>
          <w:spacing w:val="-15"/>
        </w:rPr>
        <w:t xml:space="preserve"> </w:t>
      </w:r>
      <w:r>
        <w:t>job.</w:t>
      </w:r>
      <w:r>
        <w:rPr>
          <w:spacing w:val="-16"/>
        </w:rPr>
        <w:t xml:space="preserve"> </w:t>
      </w:r>
      <w:r>
        <w:rPr>
          <w:spacing w:val="-5"/>
        </w:rPr>
        <w:t>Yet</w:t>
      </w:r>
      <w:r>
        <w:rPr>
          <w:spacing w:val="-15"/>
        </w:rPr>
        <w:t xml:space="preserve"> </w:t>
      </w:r>
      <w:r>
        <w:t>when</w:t>
      </w:r>
      <w:r>
        <w:rPr>
          <w:spacing w:val="-16"/>
        </w:rPr>
        <w:t xml:space="preserve"> </w:t>
      </w:r>
      <w:r>
        <w:t>clients</w:t>
      </w:r>
      <w:r>
        <w:rPr>
          <w:spacing w:val="-15"/>
        </w:rPr>
        <w:t xml:space="preserve"> </w:t>
      </w:r>
      <w:r>
        <w:t>and</w:t>
      </w:r>
      <w:r>
        <w:rPr>
          <w:spacing w:val="-16"/>
        </w:rPr>
        <w:t xml:space="preserve"> </w:t>
      </w:r>
      <w:r>
        <w:t>agencies</w:t>
      </w:r>
      <w:r>
        <w:rPr>
          <w:spacing w:val="-15"/>
        </w:rPr>
        <w:t xml:space="preserve"> </w:t>
      </w:r>
      <w:r>
        <w:t>were</w:t>
      </w:r>
      <w:r>
        <w:rPr>
          <w:spacing w:val="-16"/>
        </w:rPr>
        <w:t xml:space="preserve"> </w:t>
      </w:r>
      <w:r>
        <w:t>questioned,</w:t>
      </w:r>
      <w:r>
        <w:rPr>
          <w:spacing w:val="-15"/>
        </w:rPr>
        <w:t xml:space="preserve"> </w:t>
      </w:r>
      <w:r>
        <w:t>they were</w:t>
      </w:r>
      <w:r>
        <w:rPr>
          <w:spacing w:val="-23"/>
        </w:rPr>
        <w:t xml:space="preserve"> </w:t>
      </w:r>
      <w:r>
        <w:t>often</w:t>
      </w:r>
      <w:r>
        <w:rPr>
          <w:spacing w:val="-23"/>
        </w:rPr>
        <w:t xml:space="preserve"> </w:t>
      </w:r>
      <w:r>
        <w:t>surprised</w:t>
      </w:r>
      <w:r>
        <w:rPr>
          <w:spacing w:val="-23"/>
        </w:rPr>
        <w:t xml:space="preserve"> </w:t>
      </w:r>
      <w:r>
        <w:t>that</w:t>
      </w:r>
      <w:r>
        <w:rPr>
          <w:spacing w:val="-23"/>
        </w:rPr>
        <w:t xml:space="preserve"> </w:t>
      </w:r>
      <w:r>
        <w:t>translators</w:t>
      </w:r>
      <w:r>
        <w:rPr>
          <w:spacing w:val="-23"/>
        </w:rPr>
        <w:t xml:space="preserve"> </w:t>
      </w:r>
      <w:r>
        <w:t>expected</w:t>
      </w:r>
      <w:r>
        <w:rPr>
          <w:spacing w:val="-22"/>
        </w:rPr>
        <w:t xml:space="preserve"> </w:t>
      </w:r>
      <w:r>
        <w:t>this</w:t>
      </w:r>
      <w:r>
        <w:rPr>
          <w:spacing w:val="-22"/>
        </w:rPr>
        <w:t xml:space="preserve"> </w:t>
      </w:r>
      <w:r>
        <w:t>to</w:t>
      </w:r>
      <w:r>
        <w:rPr>
          <w:spacing w:val="-23"/>
        </w:rPr>
        <w:t xml:space="preserve"> </w:t>
      </w:r>
      <w:r>
        <w:t>be</w:t>
      </w:r>
      <w:r>
        <w:rPr>
          <w:spacing w:val="-22"/>
        </w:rPr>
        <w:t xml:space="preserve"> </w:t>
      </w:r>
      <w:r>
        <w:t>their</w:t>
      </w:r>
      <w:r>
        <w:rPr>
          <w:spacing w:val="-23"/>
        </w:rPr>
        <w:t xml:space="preserve"> </w:t>
      </w:r>
      <w:r>
        <w:t xml:space="preserve">responsibility. </w:t>
      </w:r>
      <w:r>
        <w:rPr>
          <w:spacing w:val="2"/>
        </w:rPr>
        <w:t>TM</w:t>
      </w:r>
      <w:r>
        <w:rPr>
          <w:spacing w:val="-20"/>
        </w:rPr>
        <w:t xml:space="preserve"> </w:t>
      </w:r>
      <w:r>
        <w:t>maintenance</w:t>
      </w:r>
      <w:r>
        <w:rPr>
          <w:spacing w:val="-20"/>
        </w:rPr>
        <w:t xml:space="preserve"> </w:t>
      </w:r>
      <w:r>
        <w:t>was</w:t>
      </w:r>
      <w:r>
        <w:rPr>
          <w:spacing w:val="-19"/>
        </w:rPr>
        <w:t xml:space="preserve"> </w:t>
      </w:r>
      <w:r>
        <w:t>regularly</w:t>
      </w:r>
      <w:r>
        <w:rPr>
          <w:spacing w:val="-20"/>
        </w:rPr>
        <w:t xml:space="preserve"> </w:t>
      </w:r>
      <w:r>
        <w:t>seen</w:t>
      </w:r>
      <w:r>
        <w:rPr>
          <w:spacing w:val="-19"/>
        </w:rPr>
        <w:t xml:space="preserve"> </w:t>
      </w:r>
      <w:r>
        <w:t>as</w:t>
      </w:r>
      <w:r>
        <w:rPr>
          <w:spacing w:val="-20"/>
        </w:rPr>
        <w:t xml:space="preserve"> </w:t>
      </w:r>
      <w:r>
        <w:t>an</w:t>
      </w:r>
      <w:r>
        <w:rPr>
          <w:spacing w:val="-19"/>
        </w:rPr>
        <w:t xml:space="preserve"> </w:t>
      </w:r>
      <w:r>
        <w:t>‘admin’</w:t>
      </w:r>
      <w:r>
        <w:rPr>
          <w:spacing w:val="-20"/>
        </w:rPr>
        <w:t xml:space="preserve"> </w:t>
      </w:r>
      <w:r>
        <w:t>or</w:t>
      </w:r>
      <w:r>
        <w:rPr>
          <w:spacing w:val="-19"/>
        </w:rPr>
        <w:t xml:space="preserve"> </w:t>
      </w:r>
      <w:r>
        <w:t>routine</w:t>
      </w:r>
      <w:r>
        <w:rPr>
          <w:spacing w:val="-20"/>
        </w:rPr>
        <w:t xml:space="preserve"> </w:t>
      </w:r>
      <w:r>
        <w:t>job,</w:t>
      </w:r>
      <w:r>
        <w:rPr>
          <w:spacing w:val="-19"/>
        </w:rPr>
        <w:t xml:space="preserve"> </w:t>
      </w:r>
      <w:r>
        <w:t xml:space="preserve">performed by </w:t>
      </w:r>
      <w:r>
        <w:rPr>
          <w:spacing w:val="2"/>
        </w:rPr>
        <w:t xml:space="preserve">staff </w:t>
      </w:r>
      <w:r>
        <w:t>who were not even</w:t>
      </w:r>
      <w:r>
        <w:rPr>
          <w:spacing w:val="34"/>
        </w:rPr>
        <w:t xml:space="preserve"> </w:t>
      </w:r>
      <w:r>
        <w:t>bilingual.</w:t>
      </w:r>
    </w:p>
    <w:p w14:paraId="6DFD77C4" w14:textId="77777777" w:rsidR="00BE520D" w:rsidRDefault="007F6473">
      <w:pPr>
        <w:pStyle w:val="BodyText"/>
        <w:spacing w:line="209" w:lineRule="exact"/>
        <w:ind w:left="718"/>
        <w:jc w:val="both"/>
      </w:pPr>
      <w:r>
        <w:t xml:space="preserve">User </w:t>
      </w:r>
      <w:r>
        <w:rPr>
          <w:spacing w:val="2"/>
        </w:rPr>
        <w:t xml:space="preserve">vigilance regarding quality </w:t>
      </w:r>
      <w:r>
        <w:t xml:space="preserve">of database content (e.g. for </w:t>
      </w:r>
      <w:r>
        <w:rPr>
          <w:spacing w:val="3"/>
        </w:rPr>
        <w:t>TMs</w:t>
      </w:r>
      <w:r>
        <w:rPr>
          <w:spacing w:val="13"/>
        </w:rPr>
        <w:t xml:space="preserve"> </w:t>
      </w:r>
      <w:r>
        <w:t>and</w:t>
      </w:r>
    </w:p>
    <w:p w14:paraId="2FE896F6" w14:textId="77777777" w:rsidR="00BE520D" w:rsidRDefault="007F6473">
      <w:pPr>
        <w:pStyle w:val="BodyText"/>
        <w:spacing w:before="12" w:line="254" w:lineRule="auto"/>
        <w:ind w:left="478" w:right="440"/>
        <w:jc w:val="both"/>
      </w:pPr>
      <w:r>
        <w:t>termbases)</w:t>
      </w:r>
      <w:r>
        <w:rPr>
          <w:spacing w:val="-22"/>
        </w:rPr>
        <w:t xml:space="preserve"> </w:t>
      </w:r>
      <w:r>
        <w:t>has</w:t>
      </w:r>
      <w:r>
        <w:rPr>
          <w:spacing w:val="-21"/>
        </w:rPr>
        <w:t xml:space="preserve"> </w:t>
      </w:r>
      <w:r>
        <w:rPr>
          <w:spacing w:val="2"/>
        </w:rPr>
        <w:t>secondary</w:t>
      </w:r>
      <w:r>
        <w:rPr>
          <w:spacing w:val="-21"/>
        </w:rPr>
        <w:t xml:space="preserve"> </w:t>
      </w:r>
      <w:r>
        <w:rPr>
          <w:spacing w:val="2"/>
        </w:rPr>
        <w:t>effects</w:t>
      </w:r>
      <w:r>
        <w:rPr>
          <w:spacing w:val="-21"/>
        </w:rPr>
        <w:t xml:space="preserve"> </w:t>
      </w:r>
      <w:r>
        <w:t>for</w:t>
      </w:r>
      <w:r>
        <w:rPr>
          <w:spacing w:val="-21"/>
        </w:rPr>
        <w:t xml:space="preserve"> </w:t>
      </w:r>
      <w:r>
        <w:t>the</w:t>
      </w:r>
      <w:r>
        <w:rPr>
          <w:spacing w:val="-21"/>
        </w:rPr>
        <w:t xml:space="preserve"> </w:t>
      </w:r>
      <w:r>
        <w:t>applicatio</w:t>
      </w:r>
      <w:r>
        <w:t>n</w:t>
      </w:r>
      <w:r>
        <w:rPr>
          <w:spacing w:val="-22"/>
        </w:rPr>
        <w:t xml:space="preserve"> </w:t>
      </w:r>
      <w:r>
        <w:t>of</w:t>
      </w:r>
      <w:r>
        <w:rPr>
          <w:spacing w:val="-21"/>
        </w:rPr>
        <w:t xml:space="preserve"> </w:t>
      </w:r>
      <w:r>
        <w:t>automated</w:t>
      </w:r>
      <w:r>
        <w:rPr>
          <w:spacing w:val="-21"/>
        </w:rPr>
        <w:t xml:space="preserve"> </w:t>
      </w:r>
      <w:r>
        <w:rPr>
          <w:spacing w:val="-4"/>
        </w:rPr>
        <w:t>QA</w:t>
      </w:r>
      <w:r>
        <w:rPr>
          <w:spacing w:val="-21"/>
        </w:rPr>
        <w:t xml:space="preserve"> </w:t>
      </w:r>
      <w:r>
        <w:t xml:space="preserve">tools. </w:t>
      </w:r>
      <w:r>
        <w:rPr>
          <w:spacing w:val="2"/>
        </w:rPr>
        <w:t>When</w:t>
      </w:r>
      <w:r>
        <w:rPr>
          <w:spacing w:val="-4"/>
        </w:rPr>
        <w:t xml:space="preserve"> QA </w:t>
      </w:r>
      <w:r>
        <w:t>tools</w:t>
      </w:r>
      <w:r>
        <w:rPr>
          <w:spacing w:val="-4"/>
        </w:rPr>
        <w:t xml:space="preserve"> </w:t>
      </w:r>
      <w:r>
        <w:t>perform</w:t>
      </w:r>
      <w:r>
        <w:rPr>
          <w:spacing w:val="-4"/>
        </w:rPr>
        <w:t xml:space="preserve"> </w:t>
      </w:r>
      <w:r>
        <w:t>automatic</w:t>
      </w:r>
      <w:r>
        <w:rPr>
          <w:spacing w:val="-4"/>
        </w:rPr>
        <w:t xml:space="preserve"> </w:t>
      </w:r>
      <w:r>
        <w:t>compliance</w:t>
      </w:r>
      <w:r>
        <w:rPr>
          <w:spacing w:val="-3"/>
        </w:rPr>
        <w:t xml:space="preserve"> </w:t>
      </w:r>
      <w:r>
        <w:t>checks,</w:t>
      </w:r>
      <w:r>
        <w:rPr>
          <w:spacing w:val="-4"/>
        </w:rPr>
        <w:t xml:space="preserve"> </w:t>
      </w:r>
      <w:r>
        <w:t>they</w:t>
      </w:r>
      <w:r>
        <w:rPr>
          <w:spacing w:val="-4"/>
        </w:rPr>
        <w:t xml:space="preserve"> </w:t>
      </w:r>
      <w:r>
        <w:t>are</w:t>
      </w:r>
      <w:r>
        <w:rPr>
          <w:spacing w:val="-4"/>
        </w:rPr>
        <w:t xml:space="preserve"> </w:t>
      </w:r>
      <w:r>
        <w:rPr>
          <w:spacing w:val="2"/>
        </w:rPr>
        <w:t>limited</w:t>
      </w:r>
      <w:r>
        <w:rPr>
          <w:spacing w:val="-4"/>
        </w:rPr>
        <w:t xml:space="preserve"> </w:t>
      </w:r>
      <w:r>
        <w:t>by the</w:t>
      </w:r>
      <w:r>
        <w:rPr>
          <w:spacing w:val="16"/>
        </w:rPr>
        <w:t xml:space="preserve"> </w:t>
      </w:r>
      <w:r>
        <w:t>resources</w:t>
      </w:r>
      <w:r>
        <w:rPr>
          <w:spacing w:val="17"/>
        </w:rPr>
        <w:t xml:space="preserve"> </w:t>
      </w:r>
      <w:r>
        <w:t>used.</w:t>
      </w:r>
      <w:r>
        <w:rPr>
          <w:spacing w:val="17"/>
        </w:rPr>
        <w:t xml:space="preserve"> </w:t>
      </w:r>
      <w:r>
        <w:rPr>
          <w:spacing w:val="2"/>
        </w:rPr>
        <w:t>They</w:t>
      </w:r>
      <w:r>
        <w:rPr>
          <w:spacing w:val="17"/>
        </w:rPr>
        <w:t xml:space="preserve"> </w:t>
      </w:r>
      <w:r>
        <w:rPr>
          <w:spacing w:val="2"/>
        </w:rPr>
        <w:t>cannot</w:t>
      </w:r>
      <w:r>
        <w:rPr>
          <w:spacing w:val="17"/>
        </w:rPr>
        <w:t xml:space="preserve"> </w:t>
      </w:r>
      <w:r>
        <w:rPr>
          <w:spacing w:val="2"/>
        </w:rPr>
        <w:t>detect</w:t>
      </w:r>
      <w:r>
        <w:rPr>
          <w:spacing w:val="17"/>
        </w:rPr>
        <w:t xml:space="preserve"> </w:t>
      </w:r>
      <w:r>
        <w:t>the</w:t>
      </w:r>
      <w:r>
        <w:rPr>
          <w:spacing w:val="17"/>
        </w:rPr>
        <w:t xml:space="preserve"> </w:t>
      </w:r>
      <w:r>
        <w:t>cause</w:t>
      </w:r>
      <w:r>
        <w:rPr>
          <w:spacing w:val="17"/>
        </w:rPr>
        <w:t xml:space="preserve"> </w:t>
      </w:r>
      <w:r>
        <w:t>of</w:t>
      </w:r>
      <w:r>
        <w:rPr>
          <w:spacing w:val="17"/>
        </w:rPr>
        <w:t xml:space="preserve"> </w:t>
      </w:r>
      <w:r>
        <w:t>an</w:t>
      </w:r>
      <w:r>
        <w:rPr>
          <w:spacing w:val="17"/>
        </w:rPr>
        <w:t xml:space="preserve"> </w:t>
      </w:r>
      <w:r>
        <w:t>error,</w:t>
      </w:r>
      <w:r>
        <w:rPr>
          <w:spacing w:val="17"/>
        </w:rPr>
        <w:t xml:space="preserve"> </w:t>
      </w:r>
      <w:r>
        <w:t>simply</w:t>
      </w:r>
      <w:r>
        <w:rPr>
          <w:spacing w:val="16"/>
        </w:rPr>
        <w:t xml:space="preserve"> </w:t>
      </w:r>
      <w:r>
        <w:t>its</w:t>
      </w:r>
    </w:p>
    <w:p w14:paraId="08F41F7B" w14:textId="77777777" w:rsidR="00BE520D" w:rsidRDefault="00BE520D">
      <w:pPr>
        <w:spacing w:line="254" w:lineRule="auto"/>
        <w:jc w:val="both"/>
        <w:sectPr w:rsidR="00BE520D">
          <w:pgSz w:w="8850" w:h="13270"/>
          <w:pgMar w:top="840" w:right="720" w:bottom="280" w:left="720" w:header="638" w:footer="0" w:gutter="0"/>
          <w:cols w:space="720"/>
        </w:sectPr>
      </w:pPr>
    </w:p>
    <w:p w14:paraId="1868696F" w14:textId="77777777" w:rsidR="00BE520D" w:rsidRDefault="00BE520D">
      <w:pPr>
        <w:pStyle w:val="BodyText"/>
        <w:spacing w:before="5"/>
        <w:rPr>
          <w:sz w:val="29"/>
        </w:rPr>
      </w:pPr>
    </w:p>
    <w:p w14:paraId="78A18031" w14:textId="77777777" w:rsidR="00BE520D" w:rsidRDefault="007F6473">
      <w:pPr>
        <w:pStyle w:val="BodyText"/>
        <w:spacing w:before="106" w:line="254" w:lineRule="auto"/>
        <w:ind w:left="438" w:right="477"/>
        <w:jc w:val="both"/>
      </w:pPr>
      <w:r>
        <w:t>presence.</w:t>
      </w:r>
      <w:r>
        <w:rPr>
          <w:spacing w:val="-8"/>
        </w:rPr>
        <w:t xml:space="preserve"> </w:t>
      </w:r>
      <w:r>
        <w:t>For</w:t>
      </w:r>
      <w:r>
        <w:rPr>
          <w:spacing w:val="-8"/>
        </w:rPr>
        <w:t xml:space="preserve"> </w:t>
      </w:r>
      <w:r>
        <w:t>example,</w:t>
      </w:r>
      <w:r>
        <w:rPr>
          <w:spacing w:val="-8"/>
        </w:rPr>
        <w:t xml:space="preserve"> </w:t>
      </w:r>
      <w:r>
        <w:t>if</w:t>
      </w:r>
      <w:r>
        <w:rPr>
          <w:spacing w:val="-7"/>
        </w:rPr>
        <w:t xml:space="preserve"> </w:t>
      </w:r>
      <w:r>
        <w:t>an</w:t>
      </w:r>
      <w:r>
        <w:rPr>
          <w:spacing w:val="-8"/>
        </w:rPr>
        <w:t xml:space="preserve"> </w:t>
      </w:r>
      <w:r>
        <w:t>inappropriate</w:t>
      </w:r>
      <w:r>
        <w:rPr>
          <w:spacing w:val="-8"/>
        </w:rPr>
        <w:t xml:space="preserve"> </w:t>
      </w:r>
      <w:r>
        <w:t>term</w:t>
      </w:r>
      <w:r>
        <w:rPr>
          <w:spacing w:val="-8"/>
        </w:rPr>
        <w:t xml:space="preserve"> </w:t>
      </w:r>
      <w:r>
        <w:t>is</w:t>
      </w:r>
      <w:r>
        <w:rPr>
          <w:spacing w:val="-7"/>
        </w:rPr>
        <w:t xml:space="preserve"> </w:t>
      </w:r>
      <w:r>
        <w:t>in</w:t>
      </w:r>
      <w:r>
        <w:rPr>
          <w:spacing w:val="-8"/>
        </w:rPr>
        <w:t xml:space="preserve"> </w:t>
      </w:r>
      <w:r>
        <w:t>the</w:t>
      </w:r>
      <w:r>
        <w:rPr>
          <w:spacing w:val="-8"/>
        </w:rPr>
        <w:t xml:space="preserve"> </w:t>
      </w:r>
      <w:r>
        <w:t>termbase</w:t>
      </w:r>
      <w:r>
        <w:rPr>
          <w:spacing w:val="-7"/>
        </w:rPr>
        <w:t xml:space="preserve"> </w:t>
      </w:r>
      <w:r>
        <w:t>and</w:t>
      </w:r>
      <w:r>
        <w:rPr>
          <w:spacing w:val="-8"/>
        </w:rPr>
        <w:t xml:space="preserve"> </w:t>
      </w:r>
      <w:r>
        <w:t xml:space="preserve">the translator corrects </w:t>
      </w:r>
      <w:r>
        <w:rPr>
          <w:spacing w:val="2"/>
        </w:rPr>
        <w:t xml:space="preserve">this </w:t>
      </w:r>
      <w:r>
        <w:t xml:space="preserve">in the TT, the </w:t>
      </w:r>
      <w:r>
        <w:rPr>
          <w:spacing w:val="-3"/>
        </w:rPr>
        <w:t xml:space="preserve">TQA </w:t>
      </w:r>
      <w:r>
        <w:t xml:space="preserve">tools </w:t>
      </w:r>
      <w:r>
        <w:rPr>
          <w:spacing w:val="3"/>
        </w:rPr>
        <w:t xml:space="preserve">will </w:t>
      </w:r>
      <w:r>
        <w:t>class the translator’s correction</w:t>
      </w:r>
      <w:r>
        <w:rPr>
          <w:spacing w:val="-12"/>
        </w:rPr>
        <w:t xml:space="preserve"> </w:t>
      </w:r>
      <w:r>
        <w:t>as</w:t>
      </w:r>
      <w:r>
        <w:rPr>
          <w:spacing w:val="-11"/>
        </w:rPr>
        <w:t xml:space="preserve"> </w:t>
      </w:r>
      <w:r>
        <w:t>a</w:t>
      </w:r>
      <w:r>
        <w:rPr>
          <w:spacing w:val="-11"/>
        </w:rPr>
        <w:t xml:space="preserve"> </w:t>
      </w:r>
      <w:r>
        <w:t>‘wrong</w:t>
      </w:r>
      <w:r>
        <w:rPr>
          <w:spacing w:val="-11"/>
        </w:rPr>
        <w:t xml:space="preserve"> </w:t>
      </w:r>
      <w:r>
        <w:t>term’,</w:t>
      </w:r>
      <w:r>
        <w:rPr>
          <w:spacing w:val="-11"/>
        </w:rPr>
        <w:t xml:space="preserve"> </w:t>
      </w:r>
      <w:r>
        <w:t>because</w:t>
      </w:r>
      <w:r>
        <w:rPr>
          <w:spacing w:val="-11"/>
        </w:rPr>
        <w:t xml:space="preserve"> </w:t>
      </w:r>
      <w:r>
        <w:t>it</w:t>
      </w:r>
      <w:r>
        <w:rPr>
          <w:spacing w:val="-12"/>
        </w:rPr>
        <w:t xml:space="preserve"> </w:t>
      </w:r>
      <w:r>
        <w:t>does</w:t>
      </w:r>
      <w:r>
        <w:rPr>
          <w:spacing w:val="-11"/>
        </w:rPr>
        <w:t xml:space="preserve"> </w:t>
      </w:r>
      <w:r>
        <w:t>not</w:t>
      </w:r>
      <w:r>
        <w:rPr>
          <w:spacing w:val="-11"/>
        </w:rPr>
        <w:t xml:space="preserve"> </w:t>
      </w:r>
      <w:r>
        <w:t>match</w:t>
      </w:r>
      <w:r>
        <w:rPr>
          <w:spacing w:val="-11"/>
        </w:rPr>
        <w:t xml:space="preserve"> </w:t>
      </w:r>
      <w:r>
        <w:t>the</w:t>
      </w:r>
      <w:r>
        <w:rPr>
          <w:spacing w:val="-11"/>
        </w:rPr>
        <w:t xml:space="preserve"> </w:t>
      </w:r>
      <w:r>
        <w:t>client</w:t>
      </w:r>
      <w:r>
        <w:rPr>
          <w:spacing w:val="-11"/>
        </w:rPr>
        <w:t xml:space="preserve"> </w:t>
      </w:r>
      <w:r>
        <w:t xml:space="preserve">database. </w:t>
      </w:r>
      <w:r>
        <w:rPr>
          <w:spacing w:val="2"/>
        </w:rPr>
        <w:t xml:space="preserve">The </w:t>
      </w:r>
      <w:r>
        <w:t xml:space="preserve">tools’ limitations need to be clearly communicated. For example, any </w:t>
      </w:r>
      <w:r>
        <w:rPr>
          <w:spacing w:val="-4"/>
        </w:rPr>
        <w:t xml:space="preserve">QA </w:t>
      </w:r>
      <w:r>
        <w:t>tool bas</w:t>
      </w:r>
      <w:r>
        <w:t xml:space="preserve">ed on applying </w:t>
      </w:r>
      <w:r>
        <w:rPr>
          <w:spacing w:val="2"/>
        </w:rPr>
        <w:t xml:space="preserve">metrics can </w:t>
      </w:r>
      <w:r>
        <w:t xml:space="preserve">only measure error levels, not correct them. </w:t>
      </w:r>
      <w:r>
        <w:rPr>
          <w:spacing w:val="-4"/>
        </w:rPr>
        <w:t xml:space="preserve">QA </w:t>
      </w:r>
      <w:r>
        <w:t xml:space="preserve">tools are </w:t>
      </w:r>
      <w:r>
        <w:rPr>
          <w:spacing w:val="2"/>
        </w:rPr>
        <w:t xml:space="preserve">restricted </w:t>
      </w:r>
      <w:r>
        <w:t xml:space="preserve">too in what they </w:t>
      </w:r>
      <w:r>
        <w:rPr>
          <w:spacing w:val="2"/>
        </w:rPr>
        <w:t xml:space="preserve">can </w:t>
      </w:r>
      <w:r>
        <w:t xml:space="preserve">measure. They cannot spot many </w:t>
      </w:r>
      <w:r>
        <w:rPr>
          <w:spacing w:val="2"/>
        </w:rPr>
        <w:t xml:space="preserve">linguistic </w:t>
      </w:r>
      <w:r>
        <w:t xml:space="preserve">errors, and </w:t>
      </w:r>
      <w:r>
        <w:rPr>
          <w:spacing w:val="2"/>
        </w:rPr>
        <w:t xml:space="preserve">all </w:t>
      </w:r>
      <w:r>
        <w:t xml:space="preserve">rely on effective human input to spot the false positives they invariably </w:t>
      </w:r>
      <w:r>
        <w:rPr>
          <w:spacing w:val="2"/>
        </w:rPr>
        <w:t xml:space="preserve">return. </w:t>
      </w:r>
      <w:r>
        <w:t xml:space="preserve">Although tools ‘speed  up </w:t>
      </w:r>
      <w:r>
        <w:rPr>
          <w:spacing w:val="-4"/>
        </w:rPr>
        <w:t xml:space="preserve">QA </w:t>
      </w:r>
      <w:r>
        <w:t xml:space="preserve">processes and increase translation </w:t>
      </w:r>
      <w:r>
        <w:rPr>
          <w:spacing w:val="2"/>
        </w:rPr>
        <w:t xml:space="preserve">quality </w:t>
      </w:r>
      <w:r>
        <w:t xml:space="preserve">to some extent, their error level is </w:t>
      </w:r>
      <w:r>
        <w:rPr>
          <w:spacing w:val="2"/>
        </w:rPr>
        <w:t xml:space="preserve">still high, </w:t>
      </w:r>
      <w:r>
        <w:t xml:space="preserve">which </w:t>
      </w:r>
      <w:r>
        <w:rPr>
          <w:spacing w:val="2"/>
        </w:rPr>
        <w:t xml:space="preserve">means </w:t>
      </w:r>
      <w:r>
        <w:t xml:space="preserve">people who perform </w:t>
      </w:r>
      <w:r>
        <w:rPr>
          <w:spacing w:val="-4"/>
        </w:rPr>
        <w:t xml:space="preserve">QA </w:t>
      </w:r>
      <w:r>
        <w:t xml:space="preserve">spend most of </w:t>
      </w:r>
      <w:r>
        <w:rPr>
          <w:spacing w:val="2"/>
        </w:rPr>
        <w:t>their</w:t>
      </w:r>
      <w:r>
        <w:rPr>
          <w:spacing w:val="2"/>
        </w:rPr>
        <w:t xml:space="preserve"> time </w:t>
      </w:r>
      <w:r>
        <w:t>deciding whether an error reported needs to be corrected or not’ (ibid.:</w:t>
      </w:r>
      <w:r>
        <w:rPr>
          <w:spacing w:val="17"/>
        </w:rPr>
        <w:t xml:space="preserve"> </w:t>
      </w:r>
      <w:r>
        <w:t>38).</w:t>
      </w:r>
    </w:p>
    <w:p w14:paraId="66BFD2D5" w14:textId="77777777" w:rsidR="00BE520D" w:rsidRDefault="007F6473">
      <w:pPr>
        <w:pStyle w:val="BodyText"/>
        <w:spacing w:line="254" w:lineRule="auto"/>
        <w:ind w:left="438" w:right="478" w:firstLine="240"/>
        <w:jc w:val="both"/>
      </w:pPr>
      <w:r>
        <w:t>Unrealistic</w:t>
      </w:r>
      <w:r>
        <w:rPr>
          <w:spacing w:val="-14"/>
        </w:rPr>
        <w:t xml:space="preserve"> </w:t>
      </w:r>
      <w:r>
        <w:t>client</w:t>
      </w:r>
      <w:r>
        <w:rPr>
          <w:spacing w:val="-13"/>
        </w:rPr>
        <w:t xml:space="preserve"> </w:t>
      </w:r>
      <w:r>
        <w:t>and</w:t>
      </w:r>
      <w:r>
        <w:rPr>
          <w:spacing w:val="-14"/>
        </w:rPr>
        <w:t xml:space="preserve"> </w:t>
      </w:r>
      <w:r>
        <w:t>user</w:t>
      </w:r>
      <w:r>
        <w:rPr>
          <w:spacing w:val="-13"/>
        </w:rPr>
        <w:t xml:space="preserve"> </w:t>
      </w:r>
      <w:r>
        <w:t>expectations</w:t>
      </w:r>
      <w:r>
        <w:rPr>
          <w:spacing w:val="-13"/>
        </w:rPr>
        <w:t xml:space="preserve"> </w:t>
      </w:r>
      <w:r>
        <w:t>of</w:t>
      </w:r>
      <w:r>
        <w:rPr>
          <w:spacing w:val="-14"/>
        </w:rPr>
        <w:t xml:space="preserve"> </w:t>
      </w:r>
      <w:r>
        <w:rPr>
          <w:spacing w:val="2"/>
        </w:rPr>
        <w:t>MT</w:t>
      </w:r>
      <w:r>
        <w:rPr>
          <w:spacing w:val="-13"/>
        </w:rPr>
        <w:t xml:space="preserve"> </w:t>
      </w:r>
      <w:r>
        <w:rPr>
          <w:spacing w:val="2"/>
        </w:rPr>
        <w:t>affect</w:t>
      </w:r>
      <w:r>
        <w:rPr>
          <w:spacing w:val="-13"/>
        </w:rPr>
        <w:t xml:space="preserve"> </w:t>
      </w:r>
      <w:r>
        <w:t>translation</w:t>
      </w:r>
      <w:r>
        <w:rPr>
          <w:spacing w:val="-14"/>
        </w:rPr>
        <w:t xml:space="preserve"> </w:t>
      </w:r>
      <w:r>
        <w:t xml:space="preserve">quality, not least in the plethora of badly translated websites, whose creators believed that free </w:t>
      </w:r>
      <w:r>
        <w:rPr>
          <w:spacing w:val="2"/>
        </w:rPr>
        <w:t xml:space="preserve">MT </w:t>
      </w:r>
      <w:r>
        <w:t>with</w:t>
      </w:r>
      <w:r>
        <w:t>out post-editing was sufficient to produce foreign</w:t>
      </w:r>
      <w:r>
        <w:rPr>
          <w:spacing w:val="-21"/>
        </w:rPr>
        <w:t xml:space="preserve"> </w:t>
      </w:r>
      <w:r>
        <w:t>language</w:t>
      </w:r>
      <w:r>
        <w:rPr>
          <w:spacing w:val="-21"/>
        </w:rPr>
        <w:t xml:space="preserve"> </w:t>
      </w:r>
      <w:r>
        <w:t>versions.</w:t>
      </w:r>
      <w:r>
        <w:rPr>
          <w:spacing w:val="-21"/>
        </w:rPr>
        <w:t xml:space="preserve"> </w:t>
      </w:r>
      <w:r>
        <w:t>Even</w:t>
      </w:r>
      <w:r>
        <w:rPr>
          <w:spacing w:val="-20"/>
        </w:rPr>
        <w:t xml:space="preserve"> </w:t>
      </w:r>
      <w:r>
        <w:rPr>
          <w:spacing w:val="2"/>
        </w:rPr>
        <w:t>MT</w:t>
      </w:r>
      <w:r>
        <w:rPr>
          <w:spacing w:val="-21"/>
        </w:rPr>
        <w:t xml:space="preserve"> </w:t>
      </w:r>
      <w:r>
        <w:t>plus</w:t>
      </w:r>
      <w:r>
        <w:rPr>
          <w:spacing w:val="-21"/>
        </w:rPr>
        <w:t xml:space="preserve"> </w:t>
      </w:r>
      <w:r>
        <w:t>human</w:t>
      </w:r>
      <w:r>
        <w:rPr>
          <w:spacing w:val="-20"/>
        </w:rPr>
        <w:t xml:space="preserve"> </w:t>
      </w:r>
      <w:r>
        <w:t>post-editing/translation</w:t>
      </w:r>
      <w:r>
        <w:rPr>
          <w:spacing w:val="-21"/>
        </w:rPr>
        <w:t xml:space="preserve"> </w:t>
      </w:r>
      <w:r>
        <w:t>is inefficient for many scenarios and likely to lead to quality</w:t>
      </w:r>
      <w:r>
        <w:rPr>
          <w:spacing w:val="7"/>
        </w:rPr>
        <w:t xml:space="preserve"> </w:t>
      </w:r>
      <w:r>
        <w:t>issues:</w:t>
      </w:r>
    </w:p>
    <w:p w14:paraId="6808191B" w14:textId="77777777" w:rsidR="00BE520D" w:rsidRDefault="00BE520D">
      <w:pPr>
        <w:pStyle w:val="BodyText"/>
        <w:spacing w:before="9"/>
        <w:rPr>
          <w:sz w:val="19"/>
        </w:rPr>
      </w:pPr>
    </w:p>
    <w:p w14:paraId="19B817F2" w14:textId="77777777" w:rsidR="00BE520D" w:rsidRDefault="007F6473">
      <w:pPr>
        <w:pStyle w:val="BodyText"/>
        <w:spacing w:line="254" w:lineRule="auto"/>
        <w:ind w:left="678" w:right="478"/>
        <w:jc w:val="both"/>
      </w:pPr>
      <w:r>
        <w:t xml:space="preserve">Improper use of </w:t>
      </w:r>
      <w:r>
        <w:rPr>
          <w:spacing w:val="2"/>
        </w:rPr>
        <w:t xml:space="preserve">MT </w:t>
      </w:r>
      <w:r>
        <w:t xml:space="preserve">systems for the wrong </w:t>
      </w:r>
      <w:r>
        <w:rPr>
          <w:spacing w:val="2"/>
        </w:rPr>
        <w:t xml:space="preserve">types </w:t>
      </w:r>
      <w:r>
        <w:t xml:space="preserve">of documents, </w:t>
      </w:r>
      <w:r>
        <w:rPr>
          <w:spacing w:val="2"/>
        </w:rPr>
        <w:t xml:space="preserve">will </w:t>
      </w:r>
      <w:r>
        <w:t>mak</w:t>
      </w:r>
      <w:r>
        <w:t xml:space="preserve">e </w:t>
      </w:r>
      <w:r>
        <w:rPr>
          <w:spacing w:val="2"/>
        </w:rPr>
        <w:t xml:space="preserve">MT </w:t>
      </w:r>
      <w:r>
        <w:t xml:space="preserve">a costly, inefficient and </w:t>
      </w:r>
      <w:r>
        <w:rPr>
          <w:spacing w:val="2"/>
        </w:rPr>
        <w:t xml:space="preserve">time-consuming </w:t>
      </w:r>
      <w:r>
        <w:t>exercise. Machine translation</w:t>
      </w:r>
      <w:r>
        <w:rPr>
          <w:spacing w:val="-14"/>
        </w:rPr>
        <w:t xml:space="preserve"> </w:t>
      </w:r>
      <w:r>
        <w:t>has</w:t>
      </w:r>
      <w:r>
        <w:rPr>
          <w:spacing w:val="-13"/>
        </w:rPr>
        <w:t xml:space="preserve"> </w:t>
      </w:r>
      <w:r>
        <w:t>been</w:t>
      </w:r>
      <w:r>
        <w:rPr>
          <w:spacing w:val="-13"/>
        </w:rPr>
        <w:t xml:space="preserve"> </w:t>
      </w:r>
      <w:r>
        <w:t>proven</w:t>
      </w:r>
      <w:r>
        <w:rPr>
          <w:spacing w:val="-13"/>
        </w:rPr>
        <w:t xml:space="preserve"> </w:t>
      </w:r>
      <w:r>
        <w:t>to</w:t>
      </w:r>
      <w:r>
        <w:rPr>
          <w:spacing w:val="-14"/>
        </w:rPr>
        <w:t xml:space="preserve"> </w:t>
      </w:r>
      <w:r>
        <w:t>be</w:t>
      </w:r>
      <w:r>
        <w:rPr>
          <w:spacing w:val="-13"/>
        </w:rPr>
        <w:t xml:space="preserve"> </w:t>
      </w:r>
      <w:r>
        <w:t>effective</w:t>
      </w:r>
      <w:r>
        <w:rPr>
          <w:spacing w:val="-13"/>
        </w:rPr>
        <w:t xml:space="preserve"> </w:t>
      </w:r>
      <w:r>
        <w:t>only</w:t>
      </w:r>
      <w:r>
        <w:rPr>
          <w:spacing w:val="-13"/>
        </w:rPr>
        <w:t xml:space="preserve"> </w:t>
      </w:r>
      <w:r>
        <w:t>when</w:t>
      </w:r>
      <w:r>
        <w:rPr>
          <w:spacing w:val="-14"/>
        </w:rPr>
        <w:t xml:space="preserve"> </w:t>
      </w:r>
      <w:r>
        <w:t>used</w:t>
      </w:r>
      <w:r>
        <w:rPr>
          <w:spacing w:val="-13"/>
        </w:rPr>
        <w:t xml:space="preserve"> </w:t>
      </w:r>
      <w:r>
        <w:t>by</w:t>
      </w:r>
      <w:r>
        <w:rPr>
          <w:spacing w:val="-13"/>
        </w:rPr>
        <w:t xml:space="preserve"> </w:t>
      </w:r>
      <w:r>
        <w:t>vendors</w:t>
      </w:r>
      <w:r>
        <w:rPr>
          <w:spacing w:val="-13"/>
        </w:rPr>
        <w:t xml:space="preserve"> </w:t>
      </w:r>
      <w:r>
        <w:t>to translate</w:t>
      </w:r>
      <w:r>
        <w:rPr>
          <w:spacing w:val="-14"/>
        </w:rPr>
        <w:t xml:space="preserve"> </w:t>
      </w:r>
      <w:r>
        <w:t>very</w:t>
      </w:r>
      <w:r>
        <w:rPr>
          <w:spacing w:val="-14"/>
        </w:rPr>
        <w:t xml:space="preserve"> </w:t>
      </w:r>
      <w:r>
        <w:t>controlled</w:t>
      </w:r>
      <w:r>
        <w:rPr>
          <w:spacing w:val="-13"/>
        </w:rPr>
        <w:t xml:space="preserve"> </w:t>
      </w:r>
      <w:r>
        <w:t>input</w:t>
      </w:r>
      <w:r>
        <w:rPr>
          <w:spacing w:val="-14"/>
        </w:rPr>
        <w:t xml:space="preserve"> </w:t>
      </w:r>
      <w:r>
        <w:t>that</w:t>
      </w:r>
      <w:r>
        <w:rPr>
          <w:spacing w:val="-14"/>
        </w:rPr>
        <w:t xml:space="preserve"> </w:t>
      </w:r>
      <w:r>
        <w:t>has</w:t>
      </w:r>
      <w:r>
        <w:rPr>
          <w:spacing w:val="-13"/>
        </w:rPr>
        <w:t xml:space="preserve"> </w:t>
      </w:r>
      <w:r>
        <w:t>been</w:t>
      </w:r>
      <w:r>
        <w:rPr>
          <w:spacing w:val="-14"/>
        </w:rPr>
        <w:t xml:space="preserve"> </w:t>
      </w:r>
      <w:r>
        <w:t>carefully</w:t>
      </w:r>
      <w:r>
        <w:rPr>
          <w:spacing w:val="-14"/>
        </w:rPr>
        <w:t xml:space="preserve"> </w:t>
      </w:r>
      <w:r>
        <w:t>planned</w:t>
      </w:r>
      <w:r>
        <w:rPr>
          <w:spacing w:val="-13"/>
        </w:rPr>
        <w:t xml:space="preserve"> </w:t>
      </w:r>
      <w:r>
        <w:t>for</w:t>
      </w:r>
      <w:r>
        <w:rPr>
          <w:spacing w:val="-14"/>
        </w:rPr>
        <w:t xml:space="preserve"> </w:t>
      </w:r>
      <w:r>
        <w:t>by</w:t>
      </w:r>
      <w:r>
        <w:rPr>
          <w:spacing w:val="-14"/>
        </w:rPr>
        <w:t xml:space="preserve"> </w:t>
      </w:r>
      <w:r>
        <w:t xml:space="preserve">the post-editing team. </w:t>
      </w:r>
      <w:r>
        <w:rPr>
          <w:spacing w:val="2"/>
        </w:rPr>
        <w:t xml:space="preserve">(Esselink, </w:t>
      </w:r>
      <w:r>
        <w:rPr>
          <w:spacing w:val="3"/>
        </w:rPr>
        <w:t>2000:</w:t>
      </w:r>
      <w:r>
        <w:rPr>
          <w:spacing w:val="16"/>
        </w:rPr>
        <w:t xml:space="preserve"> </w:t>
      </w:r>
      <w:r>
        <w:rPr>
          <w:spacing w:val="-4"/>
        </w:rPr>
        <w:t>395)</w:t>
      </w:r>
    </w:p>
    <w:p w14:paraId="467B7169" w14:textId="77777777" w:rsidR="00BE520D" w:rsidRDefault="00BE520D">
      <w:pPr>
        <w:pStyle w:val="BodyText"/>
        <w:spacing w:before="8"/>
      </w:pPr>
    </w:p>
    <w:p w14:paraId="08BAA276" w14:textId="77777777" w:rsidR="00BE520D" w:rsidRDefault="007F6473">
      <w:pPr>
        <w:pStyle w:val="BodyText"/>
        <w:spacing w:line="254" w:lineRule="auto"/>
        <w:ind w:left="438" w:right="478"/>
        <w:jc w:val="both"/>
      </w:pPr>
      <w:r>
        <w:t xml:space="preserve">For many reasons </w:t>
      </w:r>
      <w:r>
        <w:rPr>
          <w:spacing w:val="-4"/>
        </w:rPr>
        <w:t xml:space="preserve">(to </w:t>
      </w:r>
      <w:r>
        <w:t>speed up or lower the cost of translation, to permit translation</w:t>
      </w:r>
      <w:r>
        <w:rPr>
          <w:spacing w:val="-8"/>
        </w:rPr>
        <w:t xml:space="preserve"> </w:t>
      </w:r>
      <w:r>
        <w:t>into</w:t>
      </w:r>
      <w:r>
        <w:rPr>
          <w:spacing w:val="-8"/>
        </w:rPr>
        <w:t xml:space="preserve"> </w:t>
      </w:r>
      <w:r>
        <w:t>underserved</w:t>
      </w:r>
      <w:r>
        <w:rPr>
          <w:spacing w:val="-8"/>
        </w:rPr>
        <w:t xml:space="preserve"> </w:t>
      </w:r>
      <w:r>
        <w:t>languages,</w:t>
      </w:r>
      <w:r>
        <w:rPr>
          <w:spacing w:val="-8"/>
        </w:rPr>
        <w:t xml:space="preserve"> </w:t>
      </w:r>
      <w:r>
        <w:t>to</w:t>
      </w:r>
      <w:r>
        <w:rPr>
          <w:spacing w:val="-7"/>
        </w:rPr>
        <w:t xml:space="preserve"> </w:t>
      </w:r>
      <w:r>
        <w:t>allow</w:t>
      </w:r>
      <w:r>
        <w:rPr>
          <w:spacing w:val="-8"/>
        </w:rPr>
        <w:t xml:space="preserve"> </w:t>
      </w:r>
      <w:r>
        <w:t>translation</w:t>
      </w:r>
      <w:r>
        <w:rPr>
          <w:spacing w:val="-8"/>
        </w:rPr>
        <w:t xml:space="preserve"> </w:t>
      </w:r>
      <w:r>
        <w:t>of</w:t>
      </w:r>
      <w:r>
        <w:rPr>
          <w:spacing w:val="-8"/>
        </w:rPr>
        <w:t xml:space="preserve"> </w:t>
      </w:r>
      <w:r>
        <w:t>texts</w:t>
      </w:r>
      <w:r>
        <w:rPr>
          <w:spacing w:val="-7"/>
        </w:rPr>
        <w:t xml:space="preserve"> </w:t>
      </w:r>
      <w:r>
        <w:t>which would</w:t>
      </w:r>
      <w:r>
        <w:rPr>
          <w:spacing w:val="-13"/>
        </w:rPr>
        <w:t xml:space="preserve"> </w:t>
      </w:r>
      <w:r>
        <w:t>not</w:t>
      </w:r>
      <w:r>
        <w:rPr>
          <w:spacing w:val="-12"/>
        </w:rPr>
        <w:t xml:space="preserve"> </w:t>
      </w:r>
      <w:r>
        <w:t>otherwise</w:t>
      </w:r>
      <w:r>
        <w:rPr>
          <w:spacing w:val="-12"/>
        </w:rPr>
        <w:t xml:space="preserve"> </w:t>
      </w:r>
      <w:r>
        <w:t>provide</w:t>
      </w:r>
      <w:r>
        <w:rPr>
          <w:spacing w:val="-13"/>
        </w:rPr>
        <w:t xml:space="preserve"> </w:t>
      </w:r>
      <w:r>
        <w:t>sufficient</w:t>
      </w:r>
      <w:r>
        <w:rPr>
          <w:spacing w:val="-11"/>
        </w:rPr>
        <w:t xml:space="preserve"> </w:t>
      </w:r>
      <w:r>
        <w:t>ROI),</w:t>
      </w:r>
      <w:r>
        <w:rPr>
          <w:spacing w:val="-12"/>
        </w:rPr>
        <w:t xml:space="preserve"> </w:t>
      </w:r>
      <w:r>
        <w:t>increasing</w:t>
      </w:r>
      <w:r>
        <w:rPr>
          <w:spacing w:val="-12"/>
        </w:rPr>
        <w:t xml:space="preserve"> </w:t>
      </w:r>
      <w:r>
        <w:t>numbers</w:t>
      </w:r>
      <w:r>
        <w:rPr>
          <w:spacing w:val="-12"/>
        </w:rPr>
        <w:t xml:space="preserve"> </w:t>
      </w:r>
      <w:r>
        <w:t>of</w:t>
      </w:r>
      <w:r>
        <w:rPr>
          <w:spacing w:val="-11"/>
        </w:rPr>
        <w:t xml:space="preserve"> </w:t>
      </w:r>
      <w:r>
        <w:t xml:space="preserve">clients are looking to </w:t>
      </w:r>
      <w:r>
        <w:rPr>
          <w:spacing w:val="2"/>
        </w:rPr>
        <w:t xml:space="preserve">MT </w:t>
      </w:r>
      <w:r>
        <w:t>+ human post-</w:t>
      </w:r>
      <w:r>
        <w:t xml:space="preserve">editing. The impact on quality of this working method is thus </w:t>
      </w:r>
      <w:r>
        <w:rPr>
          <w:spacing w:val="2"/>
        </w:rPr>
        <w:t xml:space="preserve">beginning </w:t>
      </w:r>
      <w:r>
        <w:t xml:space="preserve">to be explored (Fiederer </w:t>
      </w:r>
      <w:r>
        <w:rPr>
          <w:w w:val="105"/>
        </w:rPr>
        <w:t xml:space="preserve">&amp; </w:t>
      </w:r>
      <w:r>
        <w:t xml:space="preserve">O’Brien, 2009). </w:t>
      </w:r>
      <w:r>
        <w:rPr>
          <w:spacing w:val="3"/>
        </w:rPr>
        <w:t xml:space="preserve">In </w:t>
      </w:r>
      <w:r>
        <w:t xml:space="preserve">a fairly limited but controlled experiment, clarity and accuracy levels of post-edited </w:t>
      </w:r>
      <w:r>
        <w:rPr>
          <w:spacing w:val="2"/>
        </w:rPr>
        <w:t xml:space="preserve">MT </w:t>
      </w:r>
      <w:r>
        <w:t>output compared favourably with human translation, but when style was considered, there was a clear preference among</w:t>
      </w:r>
      <w:r>
        <w:rPr>
          <w:spacing w:val="-33"/>
        </w:rPr>
        <w:t xml:space="preserve"> </w:t>
      </w:r>
      <w:r>
        <w:t>evaluators</w:t>
      </w:r>
      <w:r>
        <w:rPr>
          <w:spacing w:val="-32"/>
        </w:rPr>
        <w:t xml:space="preserve"> </w:t>
      </w:r>
      <w:r>
        <w:t>for</w:t>
      </w:r>
      <w:r>
        <w:rPr>
          <w:spacing w:val="-32"/>
        </w:rPr>
        <w:t xml:space="preserve"> </w:t>
      </w:r>
      <w:r>
        <w:t>human</w:t>
      </w:r>
      <w:r>
        <w:rPr>
          <w:spacing w:val="-32"/>
        </w:rPr>
        <w:t xml:space="preserve"> </w:t>
      </w:r>
      <w:r>
        <w:t>translation</w:t>
      </w:r>
      <w:r>
        <w:rPr>
          <w:spacing w:val="-32"/>
        </w:rPr>
        <w:t xml:space="preserve"> </w:t>
      </w:r>
      <w:r>
        <w:t>(ibid.:</w:t>
      </w:r>
      <w:r>
        <w:rPr>
          <w:spacing w:val="-32"/>
        </w:rPr>
        <w:t xml:space="preserve"> </w:t>
      </w:r>
      <w:r>
        <w:rPr>
          <w:spacing w:val="-5"/>
        </w:rPr>
        <w:t>69).</w:t>
      </w:r>
      <w:r>
        <w:rPr>
          <w:spacing w:val="-32"/>
        </w:rPr>
        <w:t xml:space="preserve"> </w:t>
      </w:r>
      <w:r>
        <w:t>One</w:t>
      </w:r>
      <w:r>
        <w:rPr>
          <w:spacing w:val="-32"/>
        </w:rPr>
        <w:t xml:space="preserve"> </w:t>
      </w:r>
      <w:r>
        <w:t>significant</w:t>
      </w:r>
      <w:r>
        <w:rPr>
          <w:spacing w:val="-31"/>
        </w:rPr>
        <w:t xml:space="preserve"> </w:t>
      </w:r>
      <w:r>
        <w:t xml:space="preserve">potential impact on quality of such approaches is likely to be the </w:t>
      </w:r>
      <w:r>
        <w:rPr>
          <w:spacing w:val="2"/>
        </w:rPr>
        <w:t xml:space="preserve">dearth </w:t>
      </w:r>
      <w:r>
        <w:t xml:space="preserve">of </w:t>
      </w:r>
      <w:r>
        <w:rPr>
          <w:spacing w:val="2"/>
        </w:rPr>
        <w:t xml:space="preserve">linguists </w:t>
      </w:r>
      <w:r>
        <w:t xml:space="preserve">with experience of post-editing </w:t>
      </w:r>
      <w:r>
        <w:rPr>
          <w:spacing w:val="2"/>
        </w:rPr>
        <w:t xml:space="preserve">MT </w:t>
      </w:r>
      <w:r>
        <w:t>rather than translating from scratch. Translators</w:t>
      </w:r>
      <w:r>
        <w:rPr>
          <w:spacing w:val="-11"/>
        </w:rPr>
        <w:t xml:space="preserve"> </w:t>
      </w:r>
      <w:r>
        <w:t>questioned</w:t>
      </w:r>
      <w:r>
        <w:rPr>
          <w:spacing w:val="-10"/>
        </w:rPr>
        <w:t xml:space="preserve"> </w:t>
      </w:r>
      <w:r>
        <w:t>in</w:t>
      </w:r>
      <w:r>
        <w:rPr>
          <w:spacing w:val="-10"/>
        </w:rPr>
        <w:t xml:space="preserve"> </w:t>
      </w:r>
      <w:r>
        <w:t>research</w:t>
      </w:r>
      <w:r>
        <w:rPr>
          <w:spacing w:val="-11"/>
        </w:rPr>
        <w:t xml:space="preserve"> </w:t>
      </w:r>
      <w:r>
        <w:t>for</w:t>
      </w:r>
      <w:r>
        <w:rPr>
          <w:spacing w:val="-10"/>
        </w:rPr>
        <w:t xml:space="preserve"> </w:t>
      </w:r>
      <w:r>
        <w:t>this</w:t>
      </w:r>
      <w:r>
        <w:rPr>
          <w:spacing w:val="-10"/>
        </w:rPr>
        <w:t xml:space="preserve"> </w:t>
      </w:r>
      <w:r>
        <w:t>book</w:t>
      </w:r>
      <w:r>
        <w:rPr>
          <w:spacing w:val="-11"/>
        </w:rPr>
        <w:t xml:space="preserve"> </w:t>
      </w:r>
      <w:r>
        <w:t>had</w:t>
      </w:r>
      <w:r>
        <w:rPr>
          <w:spacing w:val="-10"/>
        </w:rPr>
        <w:t xml:space="preserve"> </w:t>
      </w:r>
      <w:r>
        <w:t>little</w:t>
      </w:r>
      <w:r>
        <w:rPr>
          <w:spacing w:val="-10"/>
        </w:rPr>
        <w:t xml:space="preserve"> </w:t>
      </w:r>
      <w:r>
        <w:t>or</w:t>
      </w:r>
      <w:r>
        <w:rPr>
          <w:spacing w:val="-11"/>
        </w:rPr>
        <w:t xml:space="preserve"> </w:t>
      </w:r>
      <w:r>
        <w:t>no</w:t>
      </w:r>
      <w:r>
        <w:rPr>
          <w:spacing w:val="-10"/>
        </w:rPr>
        <w:t xml:space="preserve"> </w:t>
      </w:r>
      <w:r>
        <w:t>experience of thi</w:t>
      </w:r>
      <w:r>
        <w:t xml:space="preserve">s working method. Those who used </w:t>
      </w:r>
      <w:r>
        <w:rPr>
          <w:spacing w:val="2"/>
        </w:rPr>
        <w:t xml:space="preserve">TM </w:t>
      </w:r>
      <w:r>
        <w:t xml:space="preserve">tools which could propose </w:t>
      </w:r>
      <w:r>
        <w:rPr>
          <w:spacing w:val="2"/>
        </w:rPr>
        <w:t xml:space="preserve">MT </w:t>
      </w:r>
      <w:r>
        <w:t xml:space="preserve">output for unmatched segments had usually disabled the feature, as they found the suggestions insufficiently </w:t>
      </w:r>
      <w:r>
        <w:rPr>
          <w:spacing w:val="2"/>
        </w:rPr>
        <w:t xml:space="preserve">useful </w:t>
      </w:r>
      <w:r>
        <w:t>to be worth the time to read them. The few who did use it claimed they main</w:t>
      </w:r>
      <w:r>
        <w:t xml:space="preserve">ly used </w:t>
      </w:r>
      <w:r>
        <w:rPr>
          <w:spacing w:val="2"/>
        </w:rPr>
        <w:t xml:space="preserve">MT </w:t>
      </w:r>
      <w:r>
        <w:t>output for</w:t>
      </w:r>
      <w:r>
        <w:rPr>
          <w:spacing w:val="6"/>
        </w:rPr>
        <w:t xml:space="preserve"> </w:t>
      </w:r>
      <w:r>
        <w:t>terminology.</w:t>
      </w:r>
    </w:p>
    <w:p w14:paraId="7AF7501F" w14:textId="77777777" w:rsidR="00BE520D" w:rsidRDefault="007F6473">
      <w:pPr>
        <w:pStyle w:val="BodyText"/>
        <w:spacing w:line="212" w:lineRule="exact"/>
        <w:ind w:left="678"/>
        <w:jc w:val="both"/>
      </w:pPr>
      <w:r>
        <w:t>A</w:t>
      </w:r>
      <w:r>
        <w:rPr>
          <w:spacing w:val="36"/>
        </w:rPr>
        <w:t xml:space="preserve"> </w:t>
      </w:r>
      <w:r>
        <w:t>related</w:t>
      </w:r>
      <w:r>
        <w:rPr>
          <w:spacing w:val="36"/>
        </w:rPr>
        <w:t xml:space="preserve"> </w:t>
      </w:r>
      <w:r>
        <w:t>trend</w:t>
      </w:r>
      <w:r>
        <w:rPr>
          <w:spacing w:val="37"/>
        </w:rPr>
        <w:t xml:space="preserve"> </w:t>
      </w:r>
      <w:r>
        <w:t>noted</w:t>
      </w:r>
      <w:r>
        <w:rPr>
          <w:spacing w:val="36"/>
        </w:rPr>
        <w:t xml:space="preserve"> </w:t>
      </w:r>
      <w:r>
        <w:t>in</w:t>
      </w:r>
      <w:r>
        <w:rPr>
          <w:spacing w:val="36"/>
        </w:rPr>
        <w:t xml:space="preserve"> </w:t>
      </w:r>
      <w:r>
        <w:t>research</w:t>
      </w:r>
      <w:r>
        <w:rPr>
          <w:spacing w:val="37"/>
        </w:rPr>
        <w:t xml:space="preserve"> </w:t>
      </w:r>
      <w:r>
        <w:t>for</w:t>
      </w:r>
      <w:r>
        <w:rPr>
          <w:spacing w:val="36"/>
        </w:rPr>
        <w:t xml:space="preserve"> </w:t>
      </w:r>
      <w:r>
        <w:t>this</w:t>
      </w:r>
      <w:r>
        <w:rPr>
          <w:spacing w:val="36"/>
        </w:rPr>
        <w:t xml:space="preserve"> </w:t>
      </w:r>
      <w:r>
        <w:t>book</w:t>
      </w:r>
      <w:r>
        <w:rPr>
          <w:spacing w:val="37"/>
        </w:rPr>
        <w:t xml:space="preserve"> </w:t>
      </w:r>
      <w:r>
        <w:t>was</w:t>
      </w:r>
      <w:r>
        <w:rPr>
          <w:spacing w:val="36"/>
        </w:rPr>
        <w:t xml:space="preserve"> </w:t>
      </w:r>
      <w:r>
        <w:t>that,</w:t>
      </w:r>
      <w:r>
        <w:rPr>
          <w:spacing w:val="37"/>
        </w:rPr>
        <w:t xml:space="preserve"> </w:t>
      </w:r>
      <w:r>
        <w:t>whenever</w:t>
      </w:r>
    </w:p>
    <w:p w14:paraId="7CC9AB7F" w14:textId="77777777" w:rsidR="00BE520D" w:rsidRDefault="007F6473">
      <w:pPr>
        <w:pStyle w:val="BodyText"/>
        <w:spacing w:before="13" w:line="254" w:lineRule="auto"/>
        <w:ind w:left="438" w:right="479"/>
        <w:jc w:val="both"/>
      </w:pPr>
      <w:r>
        <w:t>technology</w:t>
      </w:r>
      <w:r>
        <w:rPr>
          <w:spacing w:val="-27"/>
        </w:rPr>
        <w:t xml:space="preserve"> </w:t>
      </w:r>
      <w:r>
        <w:t>moves</w:t>
      </w:r>
      <w:r>
        <w:rPr>
          <w:spacing w:val="-26"/>
        </w:rPr>
        <w:t xml:space="preserve"> </w:t>
      </w:r>
      <w:r>
        <w:t>forward</w:t>
      </w:r>
      <w:r>
        <w:rPr>
          <w:spacing w:val="-26"/>
        </w:rPr>
        <w:t xml:space="preserve"> </w:t>
      </w:r>
      <w:r>
        <w:t>significantly,</w:t>
      </w:r>
      <w:r>
        <w:rPr>
          <w:spacing w:val="-26"/>
        </w:rPr>
        <w:t xml:space="preserve"> </w:t>
      </w:r>
      <w:r>
        <w:t>it</w:t>
      </w:r>
      <w:r>
        <w:rPr>
          <w:spacing w:val="-27"/>
        </w:rPr>
        <w:t xml:space="preserve"> </w:t>
      </w:r>
      <w:r>
        <w:t>is</w:t>
      </w:r>
      <w:r>
        <w:rPr>
          <w:spacing w:val="-26"/>
        </w:rPr>
        <w:t xml:space="preserve"> </w:t>
      </w:r>
      <w:r>
        <w:t>often</w:t>
      </w:r>
      <w:r>
        <w:rPr>
          <w:spacing w:val="-26"/>
        </w:rPr>
        <w:t xml:space="preserve"> </w:t>
      </w:r>
      <w:r>
        <w:t>the</w:t>
      </w:r>
      <w:r>
        <w:rPr>
          <w:spacing w:val="-26"/>
        </w:rPr>
        <w:t xml:space="preserve"> </w:t>
      </w:r>
      <w:r>
        <w:t>technically</w:t>
      </w:r>
      <w:r>
        <w:rPr>
          <w:spacing w:val="-26"/>
        </w:rPr>
        <w:t xml:space="preserve"> </w:t>
      </w:r>
      <w:r>
        <w:t xml:space="preserve">competent or confident, rather than linguistic experts, who take on translation jobs. Particularly in areas such as </w:t>
      </w:r>
      <w:r>
        <w:rPr>
          <w:spacing w:val="-2"/>
        </w:rPr>
        <w:t xml:space="preserve">app </w:t>
      </w:r>
      <w:r>
        <w:t>localization, few professional translators</w:t>
      </w:r>
    </w:p>
    <w:p w14:paraId="5FC51940" w14:textId="77777777" w:rsidR="00BE520D" w:rsidRDefault="00BE520D">
      <w:pPr>
        <w:spacing w:line="254" w:lineRule="auto"/>
        <w:jc w:val="both"/>
        <w:sectPr w:rsidR="00BE520D">
          <w:pgSz w:w="8850" w:h="13270"/>
          <w:pgMar w:top="840" w:right="720" w:bottom="280" w:left="720" w:header="644" w:footer="0" w:gutter="0"/>
          <w:cols w:space="720"/>
        </w:sectPr>
      </w:pPr>
    </w:p>
    <w:p w14:paraId="27669EAB" w14:textId="77777777" w:rsidR="00BE520D" w:rsidRDefault="00BE520D">
      <w:pPr>
        <w:pStyle w:val="BodyText"/>
        <w:spacing w:before="5"/>
        <w:rPr>
          <w:sz w:val="29"/>
        </w:rPr>
      </w:pPr>
    </w:p>
    <w:p w14:paraId="26E1C79C" w14:textId="77777777" w:rsidR="00BE520D" w:rsidRDefault="007F6473">
      <w:pPr>
        <w:pStyle w:val="BodyText"/>
        <w:spacing w:before="106" w:line="254" w:lineRule="auto"/>
        <w:ind w:left="478" w:right="439"/>
        <w:jc w:val="both"/>
      </w:pPr>
      <w:r>
        <w:t>have</w:t>
      </w:r>
      <w:r>
        <w:rPr>
          <w:spacing w:val="-21"/>
        </w:rPr>
        <w:t xml:space="preserve"> </w:t>
      </w:r>
      <w:r>
        <w:t>the</w:t>
      </w:r>
      <w:r>
        <w:rPr>
          <w:spacing w:val="-21"/>
        </w:rPr>
        <w:t xml:space="preserve"> </w:t>
      </w:r>
      <w:r>
        <w:t>experience</w:t>
      </w:r>
      <w:r>
        <w:rPr>
          <w:spacing w:val="-21"/>
        </w:rPr>
        <w:t xml:space="preserve"> </w:t>
      </w:r>
      <w:r>
        <w:t>or</w:t>
      </w:r>
      <w:r>
        <w:rPr>
          <w:spacing w:val="-21"/>
        </w:rPr>
        <w:t xml:space="preserve"> </w:t>
      </w:r>
      <w:r>
        <w:t>technical</w:t>
      </w:r>
      <w:r>
        <w:rPr>
          <w:spacing w:val="-21"/>
        </w:rPr>
        <w:t xml:space="preserve"> </w:t>
      </w:r>
      <w:r>
        <w:t>understanding</w:t>
      </w:r>
      <w:r>
        <w:rPr>
          <w:spacing w:val="-21"/>
        </w:rPr>
        <w:t xml:space="preserve"> </w:t>
      </w:r>
      <w:r>
        <w:t>to</w:t>
      </w:r>
      <w:r>
        <w:rPr>
          <w:spacing w:val="-20"/>
        </w:rPr>
        <w:t xml:space="preserve"> </w:t>
      </w:r>
      <w:r>
        <w:t>perform</w:t>
      </w:r>
      <w:r>
        <w:rPr>
          <w:spacing w:val="-21"/>
        </w:rPr>
        <w:t xml:space="preserve"> </w:t>
      </w:r>
      <w:r>
        <w:t>the</w:t>
      </w:r>
      <w:r>
        <w:rPr>
          <w:spacing w:val="-21"/>
        </w:rPr>
        <w:t xml:space="preserve"> </w:t>
      </w:r>
      <w:r>
        <w:t>work.</w:t>
      </w:r>
      <w:r>
        <w:rPr>
          <w:spacing w:val="-21"/>
        </w:rPr>
        <w:t xml:space="preserve"> </w:t>
      </w:r>
      <w:r>
        <w:t xml:space="preserve">Where </w:t>
      </w:r>
      <w:r>
        <w:t xml:space="preserve">clients required the use of a </w:t>
      </w:r>
      <w:r>
        <w:rPr>
          <w:spacing w:val="2"/>
        </w:rPr>
        <w:t xml:space="preserve">particular </w:t>
      </w:r>
      <w:r>
        <w:t xml:space="preserve">tool or ability to handle </w:t>
      </w:r>
      <w:r>
        <w:rPr>
          <w:spacing w:val="2"/>
        </w:rPr>
        <w:t xml:space="preserve">certain </w:t>
      </w:r>
      <w:r>
        <w:t>formats, relatively inexperienced translators in the supplier database, or even</w:t>
      </w:r>
      <w:r>
        <w:rPr>
          <w:spacing w:val="-24"/>
        </w:rPr>
        <w:t xml:space="preserve"> </w:t>
      </w:r>
      <w:r>
        <w:t>new</w:t>
      </w:r>
      <w:r>
        <w:rPr>
          <w:spacing w:val="-24"/>
        </w:rPr>
        <w:t xml:space="preserve"> </w:t>
      </w:r>
      <w:r>
        <w:t>providers</w:t>
      </w:r>
      <w:r>
        <w:rPr>
          <w:spacing w:val="-24"/>
        </w:rPr>
        <w:t xml:space="preserve"> </w:t>
      </w:r>
      <w:r>
        <w:t>deliberately</w:t>
      </w:r>
      <w:r>
        <w:rPr>
          <w:spacing w:val="-24"/>
        </w:rPr>
        <w:t xml:space="preserve"> </w:t>
      </w:r>
      <w:r>
        <w:t>recruited</w:t>
      </w:r>
      <w:r>
        <w:rPr>
          <w:spacing w:val="-23"/>
        </w:rPr>
        <w:t xml:space="preserve"> </w:t>
      </w:r>
      <w:r>
        <w:t>for</w:t>
      </w:r>
      <w:r>
        <w:rPr>
          <w:spacing w:val="-24"/>
        </w:rPr>
        <w:t xml:space="preserve"> </w:t>
      </w:r>
      <w:r>
        <w:t>the</w:t>
      </w:r>
      <w:r>
        <w:rPr>
          <w:spacing w:val="-24"/>
        </w:rPr>
        <w:t xml:space="preserve"> </w:t>
      </w:r>
      <w:r>
        <w:t>project,</w:t>
      </w:r>
      <w:r>
        <w:rPr>
          <w:spacing w:val="-24"/>
        </w:rPr>
        <w:t xml:space="preserve"> </w:t>
      </w:r>
      <w:r>
        <w:t>can</w:t>
      </w:r>
      <w:r>
        <w:rPr>
          <w:spacing w:val="-24"/>
        </w:rPr>
        <w:t xml:space="preserve"> </w:t>
      </w:r>
      <w:r>
        <w:t>be</w:t>
      </w:r>
      <w:r>
        <w:rPr>
          <w:spacing w:val="-23"/>
        </w:rPr>
        <w:t xml:space="preserve"> </w:t>
      </w:r>
      <w:r>
        <w:t>used,</w:t>
      </w:r>
      <w:r>
        <w:rPr>
          <w:spacing w:val="-24"/>
        </w:rPr>
        <w:t xml:space="preserve"> </w:t>
      </w:r>
      <w:r>
        <w:t>rather than</w:t>
      </w:r>
      <w:r>
        <w:rPr>
          <w:spacing w:val="-4"/>
        </w:rPr>
        <w:t xml:space="preserve"> </w:t>
      </w:r>
      <w:r>
        <w:t>tried-and-tested</w:t>
      </w:r>
      <w:r>
        <w:rPr>
          <w:spacing w:val="-4"/>
        </w:rPr>
        <w:t xml:space="preserve"> </w:t>
      </w:r>
      <w:r>
        <w:t>trans</w:t>
      </w:r>
      <w:r>
        <w:t>lators</w:t>
      </w:r>
      <w:r>
        <w:rPr>
          <w:spacing w:val="-4"/>
        </w:rPr>
        <w:t xml:space="preserve"> </w:t>
      </w:r>
      <w:r>
        <w:t>with</w:t>
      </w:r>
      <w:r>
        <w:rPr>
          <w:spacing w:val="-4"/>
        </w:rPr>
        <w:t xml:space="preserve"> </w:t>
      </w:r>
      <w:r>
        <w:t>a</w:t>
      </w:r>
      <w:r>
        <w:rPr>
          <w:spacing w:val="-4"/>
        </w:rPr>
        <w:t xml:space="preserve"> </w:t>
      </w:r>
      <w:r>
        <w:t>track</w:t>
      </w:r>
      <w:r>
        <w:rPr>
          <w:spacing w:val="-3"/>
        </w:rPr>
        <w:t xml:space="preserve"> </w:t>
      </w:r>
      <w:r>
        <w:t>record</w:t>
      </w:r>
      <w:r>
        <w:rPr>
          <w:spacing w:val="-4"/>
        </w:rPr>
        <w:t xml:space="preserve"> </w:t>
      </w:r>
      <w:r>
        <w:t>of</w:t>
      </w:r>
      <w:r>
        <w:rPr>
          <w:spacing w:val="-4"/>
        </w:rPr>
        <w:t xml:space="preserve"> </w:t>
      </w:r>
      <w:r>
        <w:t>producing</w:t>
      </w:r>
      <w:r>
        <w:rPr>
          <w:spacing w:val="-4"/>
        </w:rPr>
        <w:t xml:space="preserve"> </w:t>
      </w:r>
      <w:r>
        <w:t>work</w:t>
      </w:r>
      <w:r>
        <w:rPr>
          <w:spacing w:val="-4"/>
        </w:rPr>
        <w:t xml:space="preserve"> </w:t>
      </w:r>
      <w:r>
        <w:t>of the required</w:t>
      </w:r>
      <w:r>
        <w:rPr>
          <w:spacing w:val="12"/>
        </w:rPr>
        <w:t xml:space="preserve"> </w:t>
      </w:r>
      <w:r>
        <w:t>quality.</w:t>
      </w:r>
    </w:p>
    <w:p w14:paraId="3EB37C12" w14:textId="77777777" w:rsidR="00BE520D" w:rsidRDefault="00BE520D">
      <w:pPr>
        <w:pStyle w:val="BodyText"/>
        <w:spacing w:before="2"/>
        <w:rPr>
          <w:sz w:val="32"/>
        </w:rPr>
      </w:pPr>
    </w:p>
    <w:p w14:paraId="06AB9490" w14:textId="77777777" w:rsidR="00BE520D" w:rsidRDefault="007F6473">
      <w:pPr>
        <w:pStyle w:val="Heading5"/>
        <w:numPr>
          <w:ilvl w:val="2"/>
          <w:numId w:val="27"/>
        </w:numPr>
        <w:tabs>
          <w:tab w:val="left" w:pos="3313"/>
        </w:tabs>
        <w:ind w:left="3312" w:hanging="655"/>
        <w:jc w:val="left"/>
        <w:rPr>
          <w:b/>
        </w:rPr>
      </w:pPr>
      <w:r>
        <w:rPr>
          <w:b/>
        </w:rPr>
        <w:t>Human</w:t>
      </w:r>
      <w:r>
        <w:rPr>
          <w:b/>
          <w:spacing w:val="-23"/>
        </w:rPr>
        <w:t xml:space="preserve"> </w:t>
      </w:r>
      <w:r>
        <w:rPr>
          <w:b/>
        </w:rPr>
        <w:t>error</w:t>
      </w:r>
    </w:p>
    <w:p w14:paraId="7F6EF981" w14:textId="77777777" w:rsidR="00BE520D" w:rsidRDefault="007F6473">
      <w:pPr>
        <w:pStyle w:val="BodyText"/>
        <w:spacing w:before="213" w:line="254" w:lineRule="auto"/>
        <w:ind w:left="478" w:right="439"/>
        <w:jc w:val="both"/>
      </w:pPr>
      <w:r>
        <w:t>Translators</w:t>
      </w:r>
      <w:r>
        <w:rPr>
          <w:spacing w:val="-26"/>
        </w:rPr>
        <w:t xml:space="preserve"> </w:t>
      </w:r>
      <w:r>
        <w:t>are</w:t>
      </w:r>
      <w:r>
        <w:rPr>
          <w:spacing w:val="-25"/>
        </w:rPr>
        <w:t xml:space="preserve"> </w:t>
      </w:r>
      <w:r>
        <w:t>known</w:t>
      </w:r>
      <w:r>
        <w:rPr>
          <w:spacing w:val="-25"/>
        </w:rPr>
        <w:t xml:space="preserve"> </w:t>
      </w:r>
      <w:r>
        <w:t>to</w:t>
      </w:r>
      <w:r>
        <w:rPr>
          <w:spacing w:val="-26"/>
        </w:rPr>
        <w:t xml:space="preserve"> </w:t>
      </w:r>
      <w:r>
        <w:t>make</w:t>
      </w:r>
      <w:r>
        <w:rPr>
          <w:spacing w:val="-25"/>
        </w:rPr>
        <w:t xml:space="preserve"> </w:t>
      </w:r>
      <w:r>
        <w:rPr>
          <w:spacing w:val="2"/>
        </w:rPr>
        <w:t>certain</w:t>
      </w:r>
      <w:r>
        <w:rPr>
          <w:spacing w:val="-25"/>
        </w:rPr>
        <w:t xml:space="preserve"> </w:t>
      </w:r>
      <w:r>
        <w:t>errors</w:t>
      </w:r>
      <w:r>
        <w:rPr>
          <w:spacing w:val="-25"/>
        </w:rPr>
        <w:t xml:space="preserve"> </w:t>
      </w:r>
      <w:r>
        <w:t>(Mossop,</w:t>
      </w:r>
      <w:r>
        <w:rPr>
          <w:spacing w:val="-26"/>
        </w:rPr>
        <w:t xml:space="preserve"> </w:t>
      </w:r>
      <w:r>
        <w:t>2001:</w:t>
      </w:r>
      <w:r>
        <w:rPr>
          <w:spacing w:val="-25"/>
        </w:rPr>
        <w:t xml:space="preserve"> </w:t>
      </w:r>
      <w:r>
        <w:t>1–2).</w:t>
      </w:r>
      <w:r>
        <w:rPr>
          <w:spacing w:val="-25"/>
        </w:rPr>
        <w:t xml:space="preserve"> </w:t>
      </w:r>
      <w:r>
        <w:t>Revisers and</w:t>
      </w:r>
      <w:r>
        <w:rPr>
          <w:spacing w:val="-16"/>
        </w:rPr>
        <w:t xml:space="preserve"> </w:t>
      </w:r>
      <w:r>
        <w:t>proofreaders</w:t>
      </w:r>
      <w:r>
        <w:rPr>
          <w:spacing w:val="-16"/>
        </w:rPr>
        <w:t xml:space="preserve"> </w:t>
      </w:r>
      <w:r>
        <w:t>have</w:t>
      </w:r>
      <w:r>
        <w:rPr>
          <w:spacing w:val="-16"/>
        </w:rPr>
        <w:t xml:space="preserve"> </w:t>
      </w:r>
      <w:r>
        <w:t>always</w:t>
      </w:r>
      <w:r>
        <w:rPr>
          <w:spacing w:val="-16"/>
        </w:rPr>
        <w:t xml:space="preserve"> </w:t>
      </w:r>
      <w:r>
        <w:t>checked</w:t>
      </w:r>
      <w:r>
        <w:rPr>
          <w:spacing w:val="-16"/>
        </w:rPr>
        <w:t xml:space="preserve"> </w:t>
      </w:r>
      <w:r>
        <w:t>for</w:t>
      </w:r>
      <w:r>
        <w:rPr>
          <w:spacing w:val="-15"/>
        </w:rPr>
        <w:t xml:space="preserve"> </w:t>
      </w:r>
      <w:r>
        <w:t>common</w:t>
      </w:r>
      <w:r>
        <w:rPr>
          <w:spacing w:val="-16"/>
        </w:rPr>
        <w:t xml:space="preserve"> </w:t>
      </w:r>
      <w:r>
        <w:t>error</w:t>
      </w:r>
      <w:r>
        <w:rPr>
          <w:spacing w:val="-16"/>
        </w:rPr>
        <w:t xml:space="preserve"> </w:t>
      </w:r>
      <w:r>
        <w:rPr>
          <w:spacing w:val="2"/>
        </w:rPr>
        <w:t>types</w:t>
      </w:r>
      <w:r>
        <w:rPr>
          <w:spacing w:val="-16"/>
        </w:rPr>
        <w:t xml:space="preserve"> </w:t>
      </w:r>
      <w:r>
        <w:t>(e.g.</w:t>
      </w:r>
      <w:r>
        <w:rPr>
          <w:spacing w:val="-16"/>
        </w:rPr>
        <w:t xml:space="preserve"> </w:t>
      </w:r>
      <w:r>
        <w:t>missed text,</w:t>
      </w:r>
      <w:r>
        <w:rPr>
          <w:spacing w:val="-19"/>
        </w:rPr>
        <w:t xml:space="preserve"> </w:t>
      </w:r>
      <w:r>
        <w:t>incorrect</w:t>
      </w:r>
      <w:r>
        <w:rPr>
          <w:spacing w:val="-18"/>
        </w:rPr>
        <w:t xml:space="preserve"> </w:t>
      </w:r>
      <w:r>
        <w:t>figures).</w:t>
      </w:r>
      <w:r>
        <w:rPr>
          <w:spacing w:val="-19"/>
        </w:rPr>
        <w:t xml:space="preserve"> </w:t>
      </w:r>
      <w:r>
        <w:t>A</w:t>
      </w:r>
      <w:r>
        <w:rPr>
          <w:spacing w:val="-18"/>
        </w:rPr>
        <w:t xml:space="preserve"> </w:t>
      </w:r>
      <w:r>
        <w:t>strength</w:t>
      </w:r>
      <w:r>
        <w:rPr>
          <w:spacing w:val="-19"/>
        </w:rPr>
        <w:t xml:space="preserve"> </w:t>
      </w:r>
      <w:r>
        <w:t>of</w:t>
      </w:r>
      <w:r>
        <w:rPr>
          <w:spacing w:val="-18"/>
        </w:rPr>
        <w:t xml:space="preserve"> </w:t>
      </w:r>
      <w:r>
        <w:t>tools</w:t>
      </w:r>
      <w:r>
        <w:rPr>
          <w:spacing w:val="-19"/>
        </w:rPr>
        <w:t xml:space="preserve"> </w:t>
      </w:r>
      <w:r>
        <w:t>is</w:t>
      </w:r>
      <w:r>
        <w:rPr>
          <w:spacing w:val="-18"/>
        </w:rPr>
        <w:t xml:space="preserve"> </w:t>
      </w:r>
      <w:r>
        <w:t>their</w:t>
      </w:r>
      <w:r>
        <w:rPr>
          <w:spacing w:val="-19"/>
        </w:rPr>
        <w:t xml:space="preserve"> </w:t>
      </w:r>
      <w:r>
        <w:t>ability</w:t>
      </w:r>
      <w:r>
        <w:rPr>
          <w:spacing w:val="-18"/>
        </w:rPr>
        <w:t xml:space="preserve"> </w:t>
      </w:r>
      <w:r>
        <w:t>to</w:t>
      </w:r>
      <w:r>
        <w:rPr>
          <w:spacing w:val="-18"/>
        </w:rPr>
        <w:t xml:space="preserve"> </w:t>
      </w:r>
      <w:r>
        <w:t>prevent</w:t>
      </w:r>
      <w:r>
        <w:rPr>
          <w:spacing w:val="-19"/>
        </w:rPr>
        <w:t xml:space="preserve"> </w:t>
      </w:r>
      <w:r>
        <w:t>or</w:t>
      </w:r>
      <w:r>
        <w:rPr>
          <w:spacing w:val="-18"/>
        </w:rPr>
        <w:t xml:space="preserve"> </w:t>
      </w:r>
      <w:r>
        <w:t>signal many</w:t>
      </w:r>
      <w:r>
        <w:rPr>
          <w:spacing w:val="-13"/>
        </w:rPr>
        <w:t xml:space="preserve"> </w:t>
      </w:r>
      <w:r>
        <w:t>errors.</w:t>
      </w:r>
      <w:r>
        <w:rPr>
          <w:spacing w:val="-13"/>
        </w:rPr>
        <w:t xml:space="preserve"> </w:t>
      </w:r>
      <w:r>
        <w:t>TM</w:t>
      </w:r>
      <w:r>
        <w:rPr>
          <w:spacing w:val="-13"/>
        </w:rPr>
        <w:t xml:space="preserve"> </w:t>
      </w:r>
      <w:r>
        <w:t>and</w:t>
      </w:r>
      <w:r>
        <w:rPr>
          <w:spacing w:val="-13"/>
        </w:rPr>
        <w:t xml:space="preserve"> </w:t>
      </w:r>
      <w:r>
        <w:t>localization</w:t>
      </w:r>
      <w:r>
        <w:rPr>
          <w:spacing w:val="-12"/>
        </w:rPr>
        <w:t xml:space="preserve"> </w:t>
      </w:r>
      <w:r>
        <w:t>tools</w:t>
      </w:r>
      <w:r>
        <w:rPr>
          <w:spacing w:val="-13"/>
        </w:rPr>
        <w:t xml:space="preserve"> </w:t>
      </w:r>
      <w:r>
        <w:t>reliably</w:t>
      </w:r>
      <w:r>
        <w:rPr>
          <w:spacing w:val="-13"/>
        </w:rPr>
        <w:t xml:space="preserve"> </w:t>
      </w:r>
      <w:r>
        <w:t>extract</w:t>
      </w:r>
      <w:r>
        <w:rPr>
          <w:spacing w:val="-13"/>
        </w:rPr>
        <w:t xml:space="preserve"> </w:t>
      </w:r>
      <w:r>
        <w:t>source</w:t>
      </w:r>
      <w:r>
        <w:rPr>
          <w:spacing w:val="-12"/>
        </w:rPr>
        <w:t xml:space="preserve"> </w:t>
      </w:r>
      <w:r>
        <w:t>material</w:t>
      </w:r>
      <w:r>
        <w:rPr>
          <w:spacing w:val="-13"/>
        </w:rPr>
        <w:t xml:space="preserve"> </w:t>
      </w:r>
      <w:r>
        <w:t>and present</w:t>
      </w:r>
      <w:r>
        <w:rPr>
          <w:spacing w:val="-22"/>
        </w:rPr>
        <w:t xml:space="preserve"> </w:t>
      </w:r>
      <w:r>
        <w:t>it</w:t>
      </w:r>
      <w:r>
        <w:rPr>
          <w:spacing w:val="-21"/>
        </w:rPr>
        <w:t xml:space="preserve"> </w:t>
      </w:r>
      <w:r>
        <w:t>to</w:t>
      </w:r>
      <w:r>
        <w:rPr>
          <w:spacing w:val="-22"/>
        </w:rPr>
        <w:t xml:space="preserve"> </w:t>
      </w:r>
      <w:r>
        <w:t>the</w:t>
      </w:r>
      <w:r>
        <w:rPr>
          <w:spacing w:val="-21"/>
        </w:rPr>
        <w:t xml:space="preserve"> </w:t>
      </w:r>
      <w:r>
        <w:t>user</w:t>
      </w:r>
      <w:r>
        <w:rPr>
          <w:spacing w:val="-22"/>
        </w:rPr>
        <w:t xml:space="preserve"> </w:t>
      </w:r>
      <w:r>
        <w:t>for</w:t>
      </w:r>
      <w:r>
        <w:rPr>
          <w:spacing w:val="-21"/>
        </w:rPr>
        <w:t xml:space="preserve"> </w:t>
      </w:r>
      <w:r>
        <w:t>translation.</w:t>
      </w:r>
      <w:r>
        <w:rPr>
          <w:position w:val="7"/>
          <w:sz w:val="11"/>
        </w:rPr>
        <w:t xml:space="preserve">7 </w:t>
      </w:r>
      <w:r>
        <w:t>Most</w:t>
      </w:r>
      <w:r>
        <w:rPr>
          <w:spacing w:val="-21"/>
        </w:rPr>
        <w:t xml:space="preserve"> </w:t>
      </w:r>
      <w:r>
        <w:t>tools</w:t>
      </w:r>
      <w:r>
        <w:rPr>
          <w:spacing w:val="-22"/>
        </w:rPr>
        <w:t xml:space="preserve"> </w:t>
      </w:r>
      <w:r>
        <w:t>record</w:t>
      </w:r>
      <w:r>
        <w:rPr>
          <w:spacing w:val="-21"/>
        </w:rPr>
        <w:t xml:space="preserve"> </w:t>
      </w:r>
      <w:r>
        <w:t>completed</w:t>
      </w:r>
      <w:r>
        <w:rPr>
          <w:spacing w:val="-21"/>
        </w:rPr>
        <w:t xml:space="preserve"> </w:t>
      </w:r>
      <w:r>
        <w:t>segments as the user translates, and if text is skipped or partially translated, they flag</w:t>
      </w:r>
      <w:r>
        <w:rPr>
          <w:spacing w:val="-6"/>
        </w:rPr>
        <w:t xml:space="preserve"> </w:t>
      </w:r>
      <w:r>
        <w:t>this.</w:t>
      </w:r>
      <w:r>
        <w:rPr>
          <w:spacing w:val="-5"/>
        </w:rPr>
        <w:t xml:space="preserve"> </w:t>
      </w:r>
      <w:r>
        <w:t>ST</w:t>
      </w:r>
      <w:r>
        <w:rPr>
          <w:spacing w:val="-6"/>
        </w:rPr>
        <w:t xml:space="preserve"> </w:t>
      </w:r>
      <w:r>
        <w:t>figures</w:t>
      </w:r>
      <w:r>
        <w:rPr>
          <w:spacing w:val="-6"/>
        </w:rPr>
        <w:t xml:space="preserve"> </w:t>
      </w:r>
      <w:r>
        <w:t>are</w:t>
      </w:r>
      <w:r>
        <w:rPr>
          <w:spacing w:val="-5"/>
        </w:rPr>
        <w:t xml:space="preserve"> </w:t>
      </w:r>
      <w:r>
        <w:t>identified</w:t>
      </w:r>
      <w:r>
        <w:rPr>
          <w:spacing w:val="-6"/>
        </w:rPr>
        <w:t xml:space="preserve"> </w:t>
      </w:r>
      <w:r>
        <w:t>as</w:t>
      </w:r>
      <w:r>
        <w:rPr>
          <w:spacing w:val="-5"/>
        </w:rPr>
        <w:t xml:space="preserve"> </w:t>
      </w:r>
      <w:r>
        <w:t>placeables</w:t>
      </w:r>
      <w:r>
        <w:rPr>
          <w:spacing w:val="-6"/>
        </w:rPr>
        <w:t xml:space="preserve"> </w:t>
      </w:r>
      <w:r>
        <w:t>and</w:t>
      </w:r>
      <w:r>
        <w:rPr>
          <w:spacing w:val="-5"/>
        </w:rPr>
        <w:t xml:space="preserve"> </w:t>
      </w:r>
      <w:r>
        <w:t>automatically</w:t>
      </w:r>
      <w:r>
        <w:rPr>
          <w:spacing w:val="-6"/>
        </w:rPr>
        <w:t xml:space="preserve"> </w:t>
      </w:r>
      <w:r>
        <w:t>inserted in</w:t>
      </w:r>
      <w:r>
        <w:rPr>
          <w:spacing w:val="-6"/>
        </w:rPr>
        <w:t xml:space="preserve"> </w:t>
      </w:r>
      <w:r>
        <w:t>the</w:t>
      </w:r>
      <w:r>
        <w:rPr>
          <w:spacing w:val="-6"/>
        </w:rPr>
        <w:t xml:space="preserve"> </w:t>
      </w:r>
      <w:r>
        <w:rPr>
          <w:spacing w:val="4"/>
        </w:rPr>
        <w:t>TT</w:t>
      </w:r>
      <w:r>
        <w:rPr>
          <w:spacing w:val="-6"/>
        </w:rPr>
        <w:t xml:space="preserve"> </w:t>
      </w:r>
      <w:r>
        <w:t>in</w:t>
      </w:r>
      <w:r>
        <w:rPr>
          <w:spacing w:val="-6"/>
        </w:rPr>
        <w:t xml:space="preserve"> </w:t>
      </w:r>
      <w:r>
        <w:t>the</w:t>
      </w:r>
      <w:r>
        <w:rPr>
          <w:spacing w:val="-5"/>
        </w:rPr>
        <w:t xml:space="preserve"> </w:t>
      </w:r>
      <w:r>
        <w:t>user’s</w:t>
      </w:r>
      <w:r>
        <w:rPr>
          <w:spacing w:val="-6"/>
        </w:rPr>
        <w:t xml:space="preserve"> </w:t>
      </w:r>
      <w:r>
        <w:t>preferred</w:t>
      </w:r>
      <w:r>
        <w:rPr>
          <w:spacing w:val="-6"/>
        </w:rPr>
        <w:t xml:space="preserve"> </w:t>
      </w:r>
      <w:r>
        <w:t>format</w:t>
      </w:r>
      <w:r>
        <w:rPr>
          <w:spacing w:val="-6"/>
        </w:rPr>
        <w:t xml:space="preserve"> </w:t>
      </w:r>
      <w:r>
        <w:t>(e.g.</w:t>
      </w:r>
      <w:r>
        <w:rPr>
          <w:spacing w:val="-6"/>
        </w:rPr>
        <w:t xml:space="preserve"> </w:t>
      </w:r>
      <w:r>
        <w:rPr>
          <w:spacing w:val="2"/>
        </w:rPr>
        <w:t>€1.000,00</w:t>
      </w:r>
      <w:r>
        <w:rPr>
          <w:spacing w:val="-6"/>
        </w:rPr>
        <w:t xml:space="preserve"> </w:t>
      </w:r>
      <w:r>
        <w:t>in</w:t>
      </w:r>
      <w:r>
        <w:rPr>
          <w:spacing w:val="-5"/>
        </w:rPr>
        <w:t xml:space="preserve"> </w:t>
      </w:r>
      <w:r>
        <w:t>the</w:t>
      </w:r>
      <w:r>
        <w:rPr>
          <w:spacing w:val="-6"/>
        </w:rPr>
        <w:t xml:space="preserve"> </w:t>
      </w:r>
      <w:r>
        <w:t>ST</w:t>
      </w:r>
      <w:r>
        <w:rPr>
          <w:spacing w:val="-6"/>
        </w:rPr>
        <w:t xml:space="preserve"> </w:t>
      </w:r>
      <w:r>
        <w:t>becomes</w:t>
      </w:r>
    </w:p>
    <w:p w14:paraId="5F66B59C" w14:textId="77777777" w:rsidR="00BE520D" w:rsidRDefault="007F6473">
      <w:pPr>
        <w:pStyle w:val="BodyText"/>
        <w:spacing w:line="254" w:lineRule="auto"/>
        <w:ind w:left="478" w:right="438"/>
        <w:jc w:val="both"/>
      </w:pPr>
      <w:r>
        <w:rPr>
          <w:spacing w:val="2"/>
        </w:rPr>
        <w:t xml:space="preserve">€1,000.00 </w:t>
      </w:r>
      <w:r>
        <w:t xml:space="preserve">in the TT). </w:t>
      </w:r>
      <w:r>
        <w:rPr>
          <w:spacing w:val="2"/>
        </w:rPr>
        <w:t xml:space="preserve">This </w:t>
      </w:r>
      <w:r>
        <w:t xml:space="preserve">improves reliability and quality, particularly for figure-heavy texts, but depends on appropriate human input. Users can choose to omit post-translation QC or override error messages, so  the defects picked up by such checks </w:t>
      </w:r>
      <w:r>
        <w:rPr>
          <w:spacing w:val="2"/>
        </w:rPr>
        <w:t>will</w:t>
      </w:r>
      <w:r>
        <w:rPr>
          <w:spacing w:val="2"/>
        </w:rPr>
        <w:t xml:space="preserve"> </w:t>
      </w:r>
      <w:r>
        <w:t>still be missed. Most translators interviewed</w:t>
      </w:r>
      <w:r>
        <w:rPr>
          <w:spacing w:val="-18"/>
        </w:rPr>
        <w:t xml:space="preserve"> </w:t>
      </w:r>
      <w:r>
        <w:t>for</w:t>
      </w:r>
      <w:r>
        <w:rPr>
          <w:spacing w:val="-18"/>
        </w:rPr>
        <w:t xml:space="preserve"> </w:t>
      </w:r>
      <w:r>
        <w:t>this</w:t>
      </w:r>
      <w:r>
        <w:rPr>
          <w:spacing w:val="-17"/>
        </w:rPr>
        <w:t xml:space="preserve"> </w:t>
      </w:r>
      <w:r>
        <w:t>study</w:t>
      </w:r>
      <w:r>
        <w:rPr>
          <w:spacing w:val="-18"/>
        </w:rPr>
        <w:t xml:space="preserve"> </w:t>
      </w:r>
      <w:r>
        <w:t>noted</w:t>
      </w:r>
      <w:r>
        <w:rPr>
          <w:spacing w:val="-17"/>
        </w:rPr>
        <w:t xml:space="preserve"> </w:t>
      </w:r>
      <w:r>
        <w:t>that</w:t>
      </w:r>
      <w:r>
        <w:rPr>
          <w:spacing w:val="-18"/>
        </w:rPr>
        <w:t xml:space="preserve"> </w:t>
      </w:r>
      <w:r>
        <w:t>such</w:t>
      </w:r>
      <w:r>
        <w:rPr>
          <w:spacing w:val="-17"/>
        </w:rPr>
        <w:t xml:space="preserve"> </w:t>
      </w:r>
      <w:r>
        <w:t>errors</w:t>
      </w:r>
      <w:r>
        <w:rPr>
          <w:spacing w:val="-18"/>
        </w:rPr>
        <w:t xml:space="preserve"> </w:t>
      </w:r>
      <w:r>
        <w:t>were</w:t>
      </w:r>
      <w:r>
        <w:rPr>
          <w:spacing w:val="-17"/>
        </w:rPr>
        <w:t xml:space="preserve"> </w:t>
      </w:r>
      <w:r>
        <w:t>very</w:t>
      </w:r>
      <w:r>
        <w:rPr>
          <w:spacing w:val="-18"/>
        </w:rPr>
        <w:t xml:space="preserve"> </w:t>
      </w:r>
      <w:r>
        <w:t>hard</w:t>
      </w:r>
      <w:r>
        <w:rPr>
          <w:spacing w:val="-17"/>
        </w:rPr>
        <w:t xml:space="preserve"> </w:t>
      </w:r>
      <w:r>
        <w:t>for</w:t>
      </w:r>
      <w:r>
        <w:rPr>
          <w:spacing w:val="-18"/>
        </w:rPr>
        <w:t xml:space="preserve"> </w:t>
      </w:r>
      <w:r>
        <w:t xml:space="preserve">humans to spot reliably, but potentially critical to quality. ‘Translators, even those who write </w:t>
      </w:r>
      <w:r>
        <w:rPr>
          <w:spacing w:val="-3"/>
        </w:rPr>
        <w:t xml:space="preserve">superbly, </w:t>
      </w:r>
      <w:r>
        <w:t>are notoriously lax with figures, but an erro</w:t>
      </w:r>
      <w:r>
        <w:t xml:space="preserve">r such as “The patient must not eats for two hours” is not life-threatening, whereas writing 15mg instead of 1.5mg is’ </w:t>
      </w:r>
      <w:r>
        <w:rPr>
          <w:spacing w:val="2"/>
        </w:rPr>
        <w:t xml:space="preserve">(Kingscott, </w:t>
      </w:r>
      <w:r>
        <w:t>1999: 200). Human revisers miss such errors, especially in long files containing lots of figures; tools never do. A live illu</w:t>
      </w:r>
      <w:r>
        <w:t xml:space="preserve">stration of this was observed during research. Despite working under observation in a scientific domain where accuracy was critical (aeronautical engineering), a translator and reviser </w:t>
      </w:r>
      <w:r>
        <w:rPr>
          <w:spacing w:val="2"/>
        </w:rPr>
        <w:t xml:space="preserve">carrying </w:t>
      </w:r>
      <w:r>
        <w:t>out laborious oral revision both failed to spot an incorrect d</w:t>
      </w:r>
      <w:r>
        <w:t>ecimal point. When this was highlighted, they were unsurprised, agreeing it was ‘just impossible to catch every</w:t>
      </w:r>
      <w:r>
        <w:rPr>
          <w:spacing w:val="23"/>
        </w:rPr>
        <w:t xml:space="preserve"> </w:t>
      </w:r>
      <w:r>
        <w:t>error’.</w:t>
      </w:r>
    </w:p>
    <w:p w14:paraId="0252034F" w14:textId="77777777" w:rsidR="00BE520D" w:rsidRDefault="007F6473">
      <w:pPr>
        <w:pStyle w:val="BodyText"/>
        <w:spacing w:line="213" w:lineRule="exact"/>
        <w:ind w:left="718"/>
        <w:jc w:val="both"/>
      </w:pPr>
      <w:r>
        <w:t>Conversely,</w:t>
      </w:r>
      <w:r>
        <w:rPr>
          <w:spacing w:val="10"/>
        </w:rPr>
        <w:t xml:space="preserve"> </w:t>
      </w:r>
      <w:r>
        <w:t>tools</w:t>
      </w:r>
      <w:r>
        <w:rPr>
          <w:spacing w:val="10"/>
        </w:rPr>
        <w:t xml:space="preserve"> </w:t>
      </w:r>
      <w:r>
        <w:t>make</w:t>
      </w:r>
      <w:r>
        <w:rPr>
          <w:spacing w:val="10"/>
        </w:rPr>
        <w:t xml:space="preserve"> </w:t>
      </w:r>
      <w:r>
        <w:t>some</w:t>
      </w:r>
      <w:r>
        <w:rPr>
          <w:spacing w:val="10"/>
        </w:rPr>
        <w:t xml:space="preserve"> </w:t>
      </w:r>
      <w:r>
        <w:t>human</w:t>
      </w:r>
      <w:r>
        <w:rPr>
          <w:spacing w:val="10"/>
        </w:rPr>
        <w:t xml:space="preserve"> </w:t>
      </w:r>
      <w:r>
        <w:t>errors</w:t>
      </w:r>
      <w:r>
        <w:rPr>
          <w:spacing w:val="10"/>
        </w:rPr>
        <w:t xml:space="preserve"> </w:t>
      </w:r>
      <w:r>
        <w:t>more</w:t>
      </w:r>
      <w:r>
        <w:rPr>
          <w:spacing w:val="10"/>
        </w:rPr>
        <w:t xml:space="preserve"> </w:t>
      </w:r>
      <w:r>
        <w:t>likely</w:t>
      </w:r>
      <w:r>
        <w:rPr>
          <w:spacing w:val="10"/>
        </w:rPr>
        <w:t xml:space="preserve"> </w:t>
      </w:r>
      <w:r>
        <w:t>and</w:t>
      </w:r>
      <w:r>
        <w:rPr>
          <w:spacing w:val="10"/>
        </w:rPr>
        <w:t xml:space="preserve"> </w:t>
      </w:r>
      <w:r>
        <w:t>introduce</w:t>
      </w:r>
    </w:p>
    <w:p w14:paraId="1F5594D0" w14:textId="77777777" w:rsidR="00BE520D" w:rsidRDefault="007F6473">
      <w:pPr>
        <w:pStyle w:val="BodyText"/>
        <w:spacing w:before="6" w:line="254" w:lineRule="auto"/>
        <w:ind w:left="478" w:right="440"/>
        <w:jc w:val="both"/>
      </w:pPr>
      <w:r>
        <w:t>new ones, such as partly amended sentences when text is cut and paste</w:t>
      </w:r>
      <w:r>
        <w:t xml:space="preserve">d (Mossop, 2001: </w:t>
      </w:r>
      <w:r>
        <w:rPr>
          <w:spacing w:val="3"/>
        </w:rPr>
        <w:t xml:space="preserve">25–6). </w:t>
      </w:r>
      <w:r>
        <w:t>Many such errors relate to segmentation. Rather than approaching a new ST as a whole text, translators are presented  with short text extracts out of context. Various quality problems have been suggested or proven in relation to thi</w:t>
      </w:r>
      <w:r>
        <w:t>s. Localization leads to ‘lower qualities</w:t>
      </w:r>
      <w:r>
        <w:rPr>
          <w:spacing w:val="-8"/>
        </w:rPr>
        <w:t xml:space="preserve"> </w:t>
      </w:r>
      <w:r>
        <w:t>of</w:t>
      </w:r>
      <w:r>
        <w:rPr>
          <w:spacing w:val="-8"/>
        </w:rPr>
        <w:t xml:space="preserve"> </w:t>
      </w:r>
      <w:r>
        <w:t>text</w:t>
      </w:r>
      <w:r>
        <w:rPr>
          <w:spacing w:val="-8"/>
        </w:rPr>
        <w:t xml:space="preserve"> </w:t>
      </w:r>
      <w:r>
        <w:t>and</w:t>
      </w:r>
      <w:r>
        <w:rPr>
          <w:spacing w:val="-8"/>
        </w:rPr>
        <w:t xml:space="preserve"> </w:t>
      </w:r>
      <w:r>
        <w:t>communication’,</w:t>
      </w:r>
      <w:r>
        <w:rPr>
          <w:spacing w:val="-8"/>
        </w:rPr>
        <w:t xml:space="preserve"> </w:t>
      </w:r>
      <w:r>
        <w:t>for</w:t>
      </w:r>
      <w:r>
        <w:rPr>
          <w:spacing w:val="-8"/>
        </w:rPr>
        <w:t xml:space="preserve"> </w:t>
      </w:r>
      <w:r>
        <w:t>example</w:t>
      </w:r>
      <w:r>
        <w:rPr>
          <w:spacing w:val="-8"/>
        </w:rPr>
        <w:t xml:space="preserve"> </w:t>
      </w:r>
      <w:r>
        <w:rPr>
          <w:spacing w:val="3"/>
        </w:rPr>
        <w:t>(Pym,</w:t>
      </w:r>
      <w:r>
        <w:rPr>
          <w:spacing w:val="-8"/>
        </w:rPr>
        <w:t xml:space="preserve"> </w:t>
      </w:r>
      <w:r>
        <w:t>2010a:</w:t>
      </w:r>
      <w:r>
        <w:rPr>
          <w:spacing w:val="-8"/>
        </w:rPr>
        <w:t xml:space="preserve"> </w:t>
      </w:r>
      <w:r>
        <w:rPr>
          <w:spacing w:val="-3"/>
        </w:rPr>
        <w:t>137).</w:t>
      </w:r>
      <w:r>
        <w:rPr>
          <w:spacing w:val="-8"/>
        </w:rPr>
        <w:t xml:space="preserve"> </w:t>
      </w:r>
      <w:r>
        <w:t>How does</w:t>
      </w:r>
      <w:r>
        <w:rPr>
          <w:spacing w:val="-5"/>
        </w:rPr>
        <w:t xml:space="preserve"> </w:t>
      </w:r>
      <w:r>
        <w:t>this</w:t>
      </w:r>
      <w:r>
        <w:rPr>
          <w:spacing w:val="-5"/>
        </w:rPr>
        <w:t xml:space="preserve"> </w:t>
      </w:r>
      <w:r>
        <w:t>happen</w:t>
      </w:r>
      <w:r>
        <w:rPr>
          <w:spacing w:val="-5"/>
        </w:rPr>
        <w:t xml:space="preserve"> </w:t>
      </w:r>
      <w:r>
        <w:t>in</w:t>
      </w:r>
      <w:r>
        <w:rPr>
          <w:spacing w:val="-5"/>
        </w:rPr>
        <w:t xml:space="preserve"> </w:t>
      </w:r>
      <w:r>
        <w:t>practice?</w:t>
      </w:r>
      <w:r>
        <w:rPr>
          <w:spacing w:val="-4"/>
        </w:rPr>
        <w:t xml:space="preserve"> </w:t>
      </w:r>
      <w:r>
        <w:t>First,</w:t>
      </w:r>
      <w:r>
        <w:rPr>
          <w:spacing w:val="-5"/>
        </w:rPr>
        <w:t xml:space="preserve"> </w:t>
      </w:r>
      <w:r>
        <w:t>segmentation</w:t>
      </w:r>
      <w:r>
        <w:rPr>
          <w:spacing w:val="-5"/>
        </w:rPr>
        <w:t xml:space="preserve"> </w:t>
      </w:r>
      <w:r>
        <w:t>increases</w:t>
      </w:r>
      <w:r>
        <w:rPr>
          <w:spacing w:val="-5"/>
        </w:rPr>
        <w:t xml:space="preserve"> </w:t>
      </w:r>
      <w:r>
        <w:t>faithfulness</w:t>
      </w:r>
      <w:r>
        <w:rPr>
          <w:spacing w:val="-4"/>
        </w:rPr>
        <w:t xml:space="preserve"> </w:t>
      </w:r>
      <w:r>
        <w:t>to source language norms at the expense of the target language. Researchers have</w:t>
      </w:r>
      <w:r>
        <w:rPr>
          <w:spacing w:val="-6"/>
        </w:rPr>
        <w:t xml:space="preserve"> </w:t>
      </w:r>
      <w:r>
        <w:t>shown</w:t>
      </w:r>
      <w:r>
        <w:rPr>
          <w:spacing w:val="-5"/>
        </w:rPr>
        <w:t xml:space="preserve"> </w:t>
      </w:r>
      <w:r>
        <w:t>that</w:t>
      </w:r>
      <w:r>
        <w:rPr>
          <w:spacing w:val="-5"/>
        </w:rPr>
        <w:t xml:space="preserve"> </w:t>
      </w:r>
      <w:r>
        <w:t>translators</w:t>
      </w:r>
      <w:r>
        <w:rPr>
          <w:spacing w:val="-6"/>
        </w:rPr>
        <w:t xml:space="preserve"> </w:t>
      </w:r>
      <w:r>
        <w:t>working</w:t>
      </w:r>
      <w:r>
        <w:rPr>
          <w:spacing w:val="-5"/>
        </w:rPr>
        <w:t xml:space="preserve"> </w:t>
      </w:r>
      <w:r>
        <w:t>in</w:t>
      </w:r>
      <w:r>
        <w:rPr>
          <w:spacing w:val="-5"/>
        </w:rPr>
        <w:t xml:space="preserve"> </w:t>
      </w:r>
      <w:r>
        <w:t>a</w:t>
      </w:r>
      <w:r>
        <w:rPr>
          <w:spacing w:val="-5"/>
        </w:rPr>
        <w:t xml:space="preserve"> </w:t>
      </w:r>
      <w:r>
        <w:rPr>
          <w:spacing w:val="2"/>
        </w:rPr>
        <w:t>TM</w:t>
      </w:r>
      <w:r>
        <w:rPr>
          <w:spacing w:val="-6"/>
        </w:rPr>
        <w:t xml:space="preserve"> </w:t>
      </w:r>
      <w:r>
        <w:t>tool</w:t>
      </w:r>
      <w:r>
        <w:rPr>
          <w:spacing w:val="-5"/>
        </w:rPr>
        <w:t xml:space="preserve"> </w:t>
      </w:r>
      <w:r>
        <w:t>violated</w:t>
      </w:r>
      <w:r>
        <w:rPr>
          <w:spacing w:val="-5"/>
        </w:rPr>
        <w:t xml:space="preserve"> </w:t>
      </w:r>
      <w:r>
        <w:t>target</w:t>
      </w:r>
      <w:r>
        <w:rPr>
          <w:spacing w:val="-5"/>
        </w:rPr>
        <w:t xml:space="preserve"> </w:t>
      </w:r>
      <w:r>
        <w:t>language punctuation</w:t>
      </w:r>
      <w:r>
        <w:rPr>
          <w:spacing w:val="-13"/>
        </w:rPr>
        <w:t xml:space="preserve"> </w:t>
      </w:r>
      <w:r>
        <w:t>rules</w:t>
      </w:r>
      <w:r>
        <w:rPr>
          <w:spacing w:val="-12"/>
        </w:rPr>
        <w:t xml:space="preserve"> </w:t>
      </w:r>
      <w:r>
        <w:t>more</w:t>
      </w:r>
      <w:r>
        <w:rPr>
          <w:spacing w:val="-12"/>
        </w:rPr>
        <w:t xml:space="preserve"> </w:t>
      </w:r>
      <w:r>
        <w:t>than</w:t>
      </w:r>
      <w:r>
        <w:rPr>
          <w:spacing w:val="-12"/>
        </w:rPr>
        <w:t xml:space="preserve"> </w:t>
      </w:r>
      <w:r>
        <w:t>when</w:t>
      </w:r>
      <w:r>
        <w:rPr>
          <w:spacing w:val="-12"/>
        </w:rPr>
        <w:t xml:space="preserve"> </w:t>
      </w:r>
      <w:r>
        <w:t>working</w:t>
      </w:r>
      <w:r>
        <w:rPr>
          <w:spacing w:val="-12"/>
        </w:rPr>
        <w:t xml:space="preserve"> </w:t>
      </w:r>
      <w:r>
        <w:t>in</w:t>
      </w:r>
      <w:r>
        <w:rPr>
          <w:spacing w:val="-12"/>
        </w:rPr>
        <w:t xml:space="preserve"> </w:t>
      </w:r>
      <w:r>
        <w:t>MS</w:t>
      </w:r>
      <w:r>
        <w:rPr>
          <w:spacing w:val="-12"/>
        </w:rPr>
        <w:t xml:space="preserve"> </w:t>
      </w:r>
      <w:r>
        <w:rPr>
          <w:spacing w:val="-4"/>
        </w:rPr>
        <w:t>Word</w:t>
      </w:r>
      <w:r>
        <w:rPr>
          <w:spacing w:val="-12"/>
        </w:rPr>
        <w:t xml:space="preserve"> </w:t>
      </w:r>
      <w:r>
        <w:t>(Torres-Hostench</w:t>
      </w:r>
    </w:p>
    <w:p w14:paraId="313AC25D" w14:textId="77777777" w:rsidR="00BE520D" w:rsidRDefault="00BE520D">
      <w:pPr>
        <w:spacing w:line="254" w:lineRule="auto"/>
        <w:jc w:val="both"/>
        <w:sectPr w:rsidR="00BE520D">
          <w:pgSz w:w="8850" w:h="13270"/>
          <w:pgMar w:top="840" w:right="720" w:bottom="280" w:left="720" w:header="638" w:footer="0" w:gutter="0"/>
          <w:cols w:space="720"/>
        </w:sectPr>
      </w:pPr>
    </w:p>
    <w:p w14:paraId="363F2940" w14:textId="77777777" w:rsidR="00BE520D" w:rsidRDefault="00BE520D">
      <w:pPr>
        <w:pStyle w:val="BodyText"/>
        <w:spacing w:before="5"/>
        <w:rPr>
          <w:sz w:val="29"/>
        </w:rPr>
      </w:pPr>
    </w:p>
    <w:p w14:paraId="301E5052" w14:textId="77777777" w:rsidR="00BE520D" w:rsidRDefault="007F6473">
      <w:pPr>
        <w:pStyle w:val="BodyText"/>
        <w:spacing w:before="106" w:line="254" w:lineRule="auto"/>
        <w:ind w:left="438" w:right="478"/>
        <w:jc w:val="both"/>
      </w:pPr>
      <w:r>
        <w:t xml:space="preserve">et al., 2010: </w:t>
      </w:r>
      <w:r>
        <w:rPr>
          <w:spacing w:val="-3"/>
        </w:rPr>
        <w:t xml:space="preserve">270). </w:t>
      </w:r>
      <w:r>
        <w:t xml:space="preserve">Translators who used </w:t>
      </w:r>
      <w:r>
        <w:rPr>
          <w:spacing w:val="2"/>
        </w:rPr>
        <w:t xml:space="preserve">TM </w:t>
      </w:r>
      <w:r>
        <w:t xml:space="preserve">tools confirmed in interviews for this book that it was also tempting to follow ST </w:t>
      </w:r>
      <w:r>
        <w:rPr>
          <w:spacing w:val="2"/>
        </w:rPr>
        <w:t xml:space="preserve">structures </w:t>
      </w:r>
      <w:r>
        <w:t xml:space="preserve">and syntax. </w:t>
      </w:r>
      <w:r>
        <w:rPr>
          <w:spacing w:val="-8"/>
        </w:rPr>
        <w:t xml:space="preserve">To </w:t>
      </w:r>
      <w:r>
        <w:t xml:space="preserve">remedy this, many relied on </w:t>
      </w:r>
      <w:r>
        <w:rPr>
          <w:spacing w:val="2"/>
        </w:rPr>
        <w:t xml:space="preserve">full-text </w:t>
      </w:r>
      <w:r>
        <w:t xml:space="preserve">self-revision, ideally on paper, of the </w:t>
      </w:r>
      <w:r>
        <w:rPr>
          <w:spacing w:val="2"/>
        </w:rPr>
        <w:t xml:space="preserve">draft </w:t>
      </w:r>
      <w:r>
        <w:t>translation. Howeve</w:t>
      </w:r>
      <w:r>
        <w:t xml:space="preserve">r, they recognized that such checks might  be sacrificed under time pressure. Another solution demonstrated by professional translators was to view the whole ST or longer sections </w:t>
      </w:r>
      <w:r>
        <w:rPr>
          <w:spacing w:val="-3"/>
        </w:rPr>
        <w:t xml:space="preserve">(e.g. </w:t>
      </w:r>
      <w:r>
        <w:t xml:space="preserve">a document </w:t>
      </w:r>
      <w:r>
        <w:rPr>
          <w:spacing w:val="-3"/>
        </w:rPr>
        <w:t xml:space="preserve">page) </w:t>
      </w:r>
      <w:r>
        <w:t xml:space="preserve">while translating, either via two screens </w:t>
      </w:r>
      <w:r>
        <w:rPr>
          <w:spacing w:val="-3"/>
        </w:rPr>
        <w:t xml:space="preserve">(one </w:t>
      </w:r>
      <w:r>
        <w:t>apiece</w:t>
      </w:r>
      <w:r>
        <w:t xml:space="preserve"> for the TM editor and ST), preview functions or a hard copy of the </w:t>
      </w:r>
      <w:r>
        <w:rPr>
          <w:spacing w:val="-4"/>
        </w:rPr>
        <w:t xml:space="preserve">ST. </w:t>
      </w:r>
      <w:r>
        <w:t xml:space="preserve">Very few worked exclusively in a </w:t>
      </w:r>
      <w:r>
        <w:rPr>
          <w:spacing w:val="2"/>
        </w:rPr>
        <w:t xml:space="preserve">TM </w:t>
      </w:r>
      <w:r>
        <w:t>or localization tool with no access to the source.</w:t>
      </w:r>
      <w:r>
        <w:rPr>
          <w:spacing w:val="-9"/>
        </w:rPr>
        <w:t xml:space="preserve"> </w:t>
      </w:r>
      <w:r>
        <w:t>When</w:t>
      </w:r>
      <w:r>
        <w:rPr>
          <w:spacing w:val="-8"/>
        </w:rPr>
        <w:t xml:space="preserve"> </w:t>
      </w:r>
      <w:r>
        <w:t>a</w:t>
      </w:r>
      <w:r>
        <w:rPr>
          <w:spacing w:val="-8"/>
        </w:rPr>
        <w:t xml:space="preserve"> </w:t>
      </w:r>
      <w:r>
        <w:t>challenging</w:t>
      </w:r>
      <w:r>
        <w:rPr>
          <w:spacing w:val="-8"/>
        </w:rPr>
        <w:t xml:space="preserve"> </w:t>
      </w:r>
      <w:r>
        <w:t>segment</w:t>
      </w:r>
      <w:r>
        <w:rPr>
          <w:spacing w:val="-8"/>
        </w:rPr>
        <w:t xml:space="preserve"> </w:t>
      </w:r>
      <w:r>
        <w:t>appeared,</w:t>
      </w:r>
      <w:r>
        <w:rPr>
          <w:spacing w:val="-9"/>
        </w:rPr>
        <w:t xml:space="preserve"> </w:t>
      </w:r>
      <w:r>
        <w:t>they</w:t>
      </w:r>
      <w:r>
        <w:rPr>
          <w:spacing w:val="-8"/>
        </w:rPr>
        <w:t xml:space="preserve"> </w:t>
      </w:r>
      <w:r>
        <w:t>switched</w:t>
      </w:r>
      <w:r>
        <w:rPr>
          <w:spacing w:val="-8"/>
        </w:rPr>
        <w:t xml:space="preserve"> </w:t>
      </w:r>
      <w:r>
        <w:t>to</w:t>
      </w:r>
      <w:r>
        <w:rPr>
          <w:spacing w:val="-8"/>
        </w:rPr>
        <w:t xml:space="preserve"> </w:t>
      </w:r>
      <w:r>
        <w:t>looking</w:t>
      </w:r>
      <w:r>
        <w:rPr>
          <w:spacing w:val="-8"/>
        </w:rPr>
        <w:t xml:space="preserve"> </w:t>
      </w:r>
      <w:r>
        <w:t xml:space="preserve">at the whole text before entering their translation back in the </w:t>
      </w:r>
      <w:r>
        <w:rPr>
          <w:spacing w:val="2"/>
        </w:rPr>
        <w:t>TM</w:t>
      </w:r>
      <w:r>
        <w:rPr>
          <w:spacing w:val="20"/>
        </w:rPr>
        <w:t xml:space="preserve"> </w:t>
      </w:r>
      <w:r>
        <w:t>tool.</w:t>
      </w:r>
    </w:p>
    <w:p w14:paraId="15FC2BFD" w14:textId="77777777" w:rsidR="00BE520D" w:rsidRDefault="007F6473">
      <w:pPr>
        <w:pStyle w:val="BodyText"/>
        <w:spacing w:line="254" w:lineRule="auto"/>
        <w:ind w:left="438" w:right="478" w:firstLine="240"/>
        <w:jc w:val="both"/>
      </w:pPr>
      <w:r>
        <w:t xml:space="preserve">Another consequence of segmentation which </w:t>
      </w:r>
      <w:r>
        <w:rPr>
          <w:spacing w:val="2"/>
        </w:rPr>
        <w:t xml:space="preserve">affects </w:t>
      </w:r>
      <w:r>
        <w:t xml:space="preserve">quality is the ‘sentence salad’ effect (Bédard, </w:t>
      </w:r>
      <w:r>
        <w:rPr>
          <w:spacing w:val="3"/>
        </w:rPr>
        <w:t xml:space="preserve">2000: </w:t>
      </w:r>
      <w:r>
        <w:rPr>
          <w:spacing w:val="-3"/>
        </w:rPr>
        <w:t xml:space="preserve">45). </w:t>
      </w:r>
      <w:r>
        <w:t>Because pairs of segments are sent</w:t>
      </w:r>
      <w:r>
        <w:rPr>
          <w:spacing w:val="-9"/>
        </w:rPr>
        <w:t xml:space="preserve"> </w:t>
      </w:r>
      <w:r>
        <w:t>to</w:t>
      </w:r>
      <w:r>
        <w:rPr>
          <w:spacing w:val="-9"/>
        </w:rPr>
        <w:t xml:space="preserve"> </w:t>
      </w:r>
      <w:r>
        <w:t>the</w:t>
      </w:r>
      <w:r>
        <w:rPr>
          <w:spacing w:val="-8"/>
        </w:rPr>
        <w:t xml:space="preserve"> </w:t>
      </w:r>
      <w:r>
        <w:rPr>
          <w:spacing w:val="2"/>
        </w:rPr>
        <w:t>TM</w:t>
      </w:r>
      <w:r>
        <w:rPr>
          <w:spacing w:val="-9"/>
        </w:rPr>
        <w:t xml:space="preserve"> </w:t>
      </w:r>
      <w:r>
        <w:t>then</w:t>
      </w:r>
      <w:r>
        <w:rPr>
          <w:spacing w:val="-8"/>
        </w:rPr>
        <w:t xml:space="preserve"> </w:t>
      </w:r>
      <w:r>
        <w:t>later</w:t>
      </w:r>
      <w:r>
        <w:rPr>
          <w:spacing w:val="-9"/>
        </w:rPr>
        <w:t xml:space="preserve"> </w:t>
      </w:r>
      <w:r>
        <w:t>proposed</w:t>
      </w:r>
      <w:r>
        <w:rPr>
          <w:spacing w:val="-9"/>
        </w:rPr>
        <w:t xml:space="preserve"> </w:t>
      </w:r>
      <w:r>
        <w:t>to</w:t>
      </w:r>
      <w:r>
        <w:rPr>
          <w:spacing w:val="-8"/>
        </w:rPr>
        <w:t xml:space="preserve"> </w:t>
      </w:r>
      <w:r>
        <w:t>differ</w:t>
      </w:r>
      <w:r>
        <w:t>ent</w:t>
      </w:r>
      <w:r>
        <w:rPr>
          <w:spacing w:val="-9"/>
        </w:rPr>
        <w:t xml:space="preserve"> </w:t>
      </w:r>
      <w:r>
        <w:t>users</w:t>
      </w:r>
      <w:r>
        <w:rPr>
          <w:spacing w:val="-8"/>
        </w:rPr>
        <w:t xml:space="preserve"> </w:t>
      </w:r>
      <w:r>
        <w:t>translating</w:t>
      </w:r>
      <w:r>
        <w:rPr>
          <w:spacing w:val="-9"/>
        </w:rPr>
        <w:t xml:space="preserve"> </w:t>
      </w:r>
      <w:r>
        <w:t>new</w:t>
      </w:r>
      <w:r>
        <w:rPr>
          <w:spacing w:val="-8"/>
        </w:rPr>
        <w:t xml:space="preserve"> </w:t>
      </w:r>
      <w:r>
        <w:t>texts, perhaps</w:t>
      </w:r>
      <w:r>
        <w:rPr>
          <w:spacing w:val="-15"/>
        </w:rPr>
        <w:t xml:space="preserve"> </w:t>
      </w:r>
      <w:r>
        <w:t>years</w:t>
      </w:r>
      <w:r>
        <w:rPr>
          <w:spacing w:val="-14"/>
        </w:rPr>
        <w:t xml:space="preserve"> </w:t>
      </w:r>
      <w:r>
        <w:t>later,</w:t>
      </w:r>
      <w:r>
        <w:rPr>
          <w:spacing w:val="-15"/>
        </w:rPr>
        <w:t xml:space="preserve"> </w:t>
      </w:r>
      <w:r>
        <w:t>various</w:t>
      </w:r>
      <w:r>
        <w:rPr>
          <w:spacing w:val="-14"/>
        </w:rPr>
        <w:t xml:space="preserve"> </w:t>
      </w:r>
      <w:r>
        <w:t>translators’</w:t>
      </w:r>
      <w:r>
        <w:rPr>
          <w:spacing w:val="-15"/>
        </w:rPr>
        <w:t xml:space="preserve"> </w:t>
      </w:r>
      <w:r>
        <w:t>and</w:t>
      </w:r>
      <w:r>
        <w:rPr>
          <w:spacing w:val="-14"/>
        </w:rPr>
        <w:t xml:space="preserve"> </w:t>
      </w:r>
      <w:r>
        <w:t>ST</w:t>
      </w:r>
      <w:r>
        <w:rPr>
          <w:spacing w:val="-14"/>
        </w:rPr>
        <w:t xml:space="preserve"> </w:t>
      </w:r>
      <w:r>
        <w:t>authors’</w:t>
      </w:r>
      <w:r>
        <w:rPr>
          <w:spacing w:val="-15"/>
        </w:rPr>
        <w:t xml:space="preserve"> </w:t>
      </w:r>
      <w:r>
        <w:t>different</w:t>
      </w:r>
      <w:r>
        <w:rPr>
          <w:spacing w:val="-14"/>
        </w:rPr>
        <w:t xml:space="preserve"> </w:t>
      </w:r>
      <w:r>
        <w:t>styles</w:t>
      </w:r>
      <w:r>
        <w:rPr>
          <w:spacing w:val="-15"/>
        </w:rPr>
        <w:t xml:space="preserve"> </w:t>
      </w:r>
      <w:r>
        <w:t xml:space="preserve">are merged. Bédard argues that no ST is likely to be written in this </w:t>
      </w:r>
      <w:r>
        <w:rPr>
          <w:spacing w:val="-5"/>
        </w:rPr>
        <w:t xml:space="preserve">way, </w:t>
      </w:r>
      <w:r>
        <w:t>and that</w:t>
      </w:r>
      <w:r>
        <w:rPr>
          <w:spacing w:val="-10"/>
        </w:rPr>
        <w:t xml:space="preserve"> </w:t>
      </w:r>
      <w:r>
        <w:t>the</w:t>
      </w:r>
      <w:r>
        <w:rPr>
          <w:spacing w:val="-9"/>
        </w:rPr>
        <w:t xml:space="preserve"> </w:t>
      </w:r>
      <w:r>
        <w:t>quality</w:t>
      </w:r>
      <w:r>
        <w:rPr>
          <w:spacing w:val="-10"/>
        </w:rPr>
        <w:t xml:space="preserve"> </w:t>
      </w:r>
      <w:r>
        <w:t>of</w:t>
      </w:r>
      <w:r>
        <w:rPr>
          <w:spacing w:val="-9"/>
        </w:rPr>
        <w:t xml:space="preserve"> </w:t>
      </w:r>
      <w:r>
        <w:t>translated</w:t>
      </w:r>
      <w:r>
        <w:rPr>
          <w:spacing w:val="-10"/>
        </w:rPr>
        <w:t xml:space="preserve"> </w:t>
      </w:r>
      <w:r>
        <w:t>texts</w:t>
      </w:r>
      <w:r>
        <w:rPr>
          <w:spacing w:val="-9"/>
        </w:rPr>
        <w:t xml:space="preserve"> </w:t>
      </w:r>
      <w:r>
        <w:rPr>
          <w:spacing w:val="2"/>
        </w:rPr>
        <w:t>will</w:t>
      </w:r>
      <w:r>
        <w:rPr>
          <w:spacing w:val="-9"/>
        </w:rPr>
        <w:t xml:space="preserve"> </w:t>
      </w:r>
      <w:r>
        <w:t>therefore</w:t>
      </w:r>
      <w:r>
        <w:rPr>
          <w:spacing w:val="-10"/>
        </w:rPr>
        <w:t xml:space="preserve"> </w:t>
      </w:r>
      <w:r>
        <w:t>be</w:t>
      </w:r>
      <w:r>
        <w:rPr>
          <w:spacing w:val="-9"/>
        </w:rPr>
        <w:t xml:space="preserve"> </w:t>
      </w:r>
      <w:r>
        <w:t>inferior</w:t>
      </w:r>
      <w:r>
        <w:rPr>
          <w:spacing w:val="-10"/>
        </w:rPr>
        <w:t xml:space="preserve"> </w:t>
      </w:r>
      <w:r>
        <w:t>in</w:t>
      </w:r>
      <w:r>
        <w:rPr>
          <w:spacing w:val="-9"/>
        </w:rPr>
        <w:t xml:space="preserve"> </w:t>
      </w:r>
      <w:r>
        <w:t xml:space="preserve">comparison. </w:t>
      </w:r>
      <w:r>
        <w:rPr>
          <w:spacing w:val="3"/>
        </w:rPr>
        <w:t>In</w:t>
      </w:r>
      <w:r>
        <w:rPr>
          <w:spacing w:val="-12"/>
        </w:rPr>
        <w:t xml:space="preserve"> </w:t>
      </w:r>
      <w:r>
        <w:t>fact,</w:t>
      </w:r>
      <w:r>
        <w:rPr>
          <w:spacing w:val="-11"/>
        </w:rPr>
        <w:t xml:space="preserve"> </w:t>
      </w:r>
      <w:r>
        <w:rPr>
          <w:spacing w:val="2"/>
        </w:rPr>
        <w:t>CMS</w:t>
      </w:r>
      <w:r>
        <w:rPr>
          <w:spacing w:val="-12"/>
        </w:rPr>
        <w:t xml:space="preserve"> </w:t>
      </w:r>
      <w:r>
        <w:t>and</w:t>
      </w:r>
      <w:r>
        <w:rPr>
          <w:spacing w:val="-11"/>
        </w:rPr>
        <w:t xml:space="preserve"> </w:t>
      </w:r>
      <w:r>
        <w:t>other</w:t>
      </w:r>
      <w:r>
        <w:rPr>
          <w:spacing w:val="-11"/>
        </w:rPr>
        <w:t xml:space="preserve"> </w:t>
      </w:r>
      <w:r>
        <w:t>tools</w:t>
      </w:r>
      <w:r>
        <w:rPr>
          <w:spacing w:val="-12"/>
        </w:rPr>
        <w:t xml:space="preserve"> </w:t>
      </w:r>
      <w:r>
        <w:t>do</w:t>
      </w:r>
      <w:r>
        <w:rPr>
          <w:spacing w:val="-11"/>
        </w:rPr>
        <w:t xml:space="preserve"> </w:t>
      </w:r>
      <w:r>
        <w:t>often</w:t>
      </w:r>
      <w:r>
        <w:rPr>
          <w:spacing w:val="-12"/>
        </w:rPr>
        <w:t xml:space="preserve"> </w:t>
      </w:r>
      <w:r>
        <w:t>now</w:t>
      </w:r>
      <w:r>
        <w:rPr>
          <w:spacing w:val="-11"/>
        </w:rPr>
        <w:t xml:space="preserve"> </w:t>
      </w:r>
      <w:r>
        <w:t>merge</w:t>
      </w:r>
      <w:r>
        <w:rPr>
          <w:spacing w:val="-11"/>
        </w:rPr>
        <w:t xml:space="preserve"> </w:t>
      </w:r>
      <w:r>
        <w:t>segments</w:t>
      </w:r>
      <w:r>
        <w:rPr>
          <w:spacing w:val="-12"/>
        </w:rPr>
        <w:t xml:space="preserve"> </w:t>
      </w:r>
      <w:r>
        <w:t>of</w:t>
      </w:r>
      <w:r>
        <w:rPr>
          <w:spacing w:val="-11"/>
        </w:rPr>
        <w:t xml:space="preserve"> </w:t>
      </w:r>
      <w:r>
        <w:rPr>
          <w:spacing w:val="-4"/>
        </w:rPr>
        <w:t>STs</w:t>
      </w:r>
      <w:r>
        <w:rPr>
          <w:spacing w:val="-11"/>
        </w:rPr>
        <w:t xml:space="preserve"> </w:t>
      </w:r>
      <w:r>
        <w:t>compiled in different contexts. Professional translators were aware of this potential effect (referring to it as a ‘pot pourri’, for example) and again suggested a reading of the w</w:t>
      </w:r>
      <w:r>
        <w:t xml:space="preserve">hole </w:t>
      </w:r>
      <w:r>
        <w:rPr>
          <w:spacing w:val="2"/>
        </w:rPr>
        <w:t xml:space="preserve">draft </w:t>
      </w:r>
      <w:r>
        <w:t xml:space="preserve">text as a necessary step to </w:t>
      </w:r>
      <w:r>
        <w:rPr>
          <w:spacing w:val="-3"/>
        </w:rPr>
        <w:t>avoid</w:t>
      </w:r>
      <w:r>
        <w:rPr>
          <w:spacing w:val="41"/>
        </w:rPr>
        <w:t xml:space="preserve"> </w:t>
      </w:r>
      <w:r>
        <w:t>it.</w:t>
      </w:r>
    </w:p>
    <w:p w14:paraId="0630465B" w14:textId="77777777" w:rsidR="00BE520D" w:rsidRDefault="007F6473">
      <w:pPr>
        <w:pStyle w:val="BodyText"/>
        <w:spacing w:line="254" w:lineRule="auto"/>
        <w:ind w:left="438" w:right="479" w:firstLine="240"/>
        <w:jc w:val="both"/>
      </w:pPr>
      <w:r>
        <w:t>When</w:t>
      </w:r>
      <w:r>
        <w:rPr>
          <w:spacing w:val="-21"/>
        </w:rPr>
        <w:t xml:space="preserve"> </w:t>
      </w:r>
      <w:r>
        <w:t>matches</w:t>
      </w:r>
      <w:r>
        <w:rPr>
          <w:spacing w:val="-20"/>
        </w:rPr>
        <w:t xml:space="preserve"> </w:t>
      </w:r>
      <w:r>
        <w:t>are</w:t>
      </w:r>
      <w:r>
        <w:rPr>
          <w:spacing w:val="-21"/>
        </w:rPr>
        <w:t xml:space="preserve"> </w:t>
      </w:r>
      <w:r>
        <w:t>proposed</w:t>
      </w:r>
      <w:r>
        <w:rPr>
          <w:spacing w:val="-19"/>
        </w:rPr>
        <w:t xml:space="preserve"> </w:t>
      </w:r>
      <w:r>
        <w:t>to</w:t>
      </w:r>
      <w:r>
        <w:rPr>
          <w:spacing w:val="-20"/>
        </w:rPr>
        <w:t xml:space="preserve"> </w:t>
      </w:r>
      <w:r>
        <w:t>translators,</w:t>
      </w:r>
      <w:r>
        <w:rPr>
          <w:spacing w:val="-20"/>
        </w:rPr>
        <w:t xml:space="preserve"> </w:t>
      </w:r>
      <w:r>
        <w:t>various</w:t>
      </w:r>
      <w:r>
        <w:rPr>
          <w:spacing w:val="-20"/>
        </w:rPr>
        <w:t xml:space="preserve"> </w:t>
      </w:r>
      <w:r>
        <w:t>kinds</w:t>
      </w:r>
      <w:r>
        <w:rPr>
          <w:spacing w:val="-20"/>
        </w:rPr>
        <w:t xml:space="preserve"> </w:t>
      </w:r>
      <w:r>
        <w:t>of</w:t>
      </w:r>
      <w:r>
        <w:rPr>
          <w:spacing w:val="-20"/>
        </w:rPr>
        <w:t xml:space="preserve"> </w:t>
      </w:r>
      <w:r>
        <w:t>human</w:t>
      </w:r>
      <w:r>
        <w:rPr>
          <w:spacing w:val="-21"/>
        </w:rPr>
        <w:t xml:space="preserve"> </w:t>
      </w:r>
      <w:r>
        <w:t xml:space="preserve">error can </w:t>
      </w:r>
      <w:r>
        <w:rPr>
          <w:spacing w:val="2"/>
        </w:rPr>
        <w:t xml:space="preserve">affect </w:t>
      </w:r>
      <w:r>
        <w:t>quality. Chief among these is the temptation to accept matches without</w:t>
      </w:r>
      <w:r>
        <w:rPr>
          <w:spacing w:val="-10"/>
        </w:rPr>
        <w:t xml:space="preserve"> </w:t>
      </w:r>
      <w:r>
        <w:t>sufficient</w:t>
      </w:r>
      <w:r>
        <w:rPr>
          <w:spacing w:val="-10"/>
        </w:rPr>
        <w:t xml:space="preserve"> </w:t>
      </w:r>
      <w:r>
        <w:t>questioning</w:t>
      </w:r>
      <w:r>
        <w:rPr>
          <w:spacing w:val="-9"/>
        </w:rPr>
        <w:t xml:space="preserve"> </w:t>
      </w:r>
      <w:r>
        <w:t>or</w:t>
      </w:r>
      <w:r>
        <w:rPr>
          <w:spacing w:val="-10"/>
        </w:rPr>
        <w:t xml:space="preserve"> </w:t>
      </w:r>
      <w:r>
        <w:t>reworking</w:t>
      </w:r>
      <w:r>
        <w:rPr>
          <w:spacing w:val="-9"/>
        </w:rPr>
        <w:t xml:space="preserve"> </w:t>
      </w:r>
      <w:r>
        <w:t>for</w:t>
      </w:r>
      <w:r>
        <w:rPr>
          <w:spacing w:val="-10"/>
        </w:rPr>
        <w:t xml:space="preserve"> </w:t>
      </w:r>
      <w:r>
        <w:t>new</w:t>
      </w:r>
      <w:r>
        <w:rPr>
          <w:spacing w:val="-10"/>
        </w:rPr>
        <w:t xml:space="preserve"> </w:t>
      </w:r>
      <w:r>
        <w:t>contexts.</w:t>
      </w:r>
      <w:r>
        <w:rPr>
          <w:spacing w:val="-9"/>
        </w:rPr>
        <w:t xml:space="preserve"> </w:t>
      </w:r>
      <w:r>
        <w:t>Where</w:t>
      </w:r>
      <w:r>
        <w:rPr>
          <w:spacing w:val="-10"/>
        </w:rPr>
        <w:t xml:space="preserve"> </w:t>
      </w:r>
      <w:r>
        <w:t>a</w:t>
      </w:r>
      <w:r>
        <w:rPr>
          <w:spacing w:val="-9"/>
        </w:rPr>
        <w:t xml:space="preserve"> </w:t>
      </w:r>
      <w:r>
        <w:t>100 per</w:t>
      </w:r>
      <w:r>
        <w:rPr>
          <w:spacing w:val="-12"/>
        </w:rPr>
        <w:t xml:space="preserve"> </w:t>
      </w:r>
      <w:r>
        <w:t>cent</w:t>
      </w:r>
      <w:r>
        <w:rPr>
          <w:spacing w:val="-11"/>
        </w:rPr>
        <w:t xml:space="preserve"> </w:t>
      </w:r>
      <w:r>
        <w:t>match</w:t>
      </w:r>
      <w:r>
        <w:rPr>
          <w:spacing w:val="-11"/>
        </w:rPr>
        <w:t xml:space="preserve"> </w:t>
      </w:r>
      <w:r>
        <w:t>is</w:t>
      </w:r>
      <w:r>
        <w:rPr>
          <w:spacing w:val="-11"/>
        </w:rPr>
        <w:t xml:space="preserve"> </w:t>
      </w:r>
      <w:r>
        <w:t>proposed,</w:t>
      </w:r>
      <w:r>
        <w:rPr>
          <w:spacing w:val="-11"/>
        </w:rPr>
        <w:t xml:space="preserve"> </w:t>
      </w:r>
      <w:r>
        <w:t>translators</w:t>
      </w:r>
      <w:r>
        <w:rPr>
          <w:spacing w:val="-11"/>
        </w:rPr>
        <w:t xml:space="preserve"> </w:t>
      </w:r>
      <w:r>
        <w:t>acknowledged</w:t>
      </w:r>
      <w:r>
        <w:rPr>
          <w:spacing w:val="-11"/>
        </w:rPr>
        <w:t xml:space="preserve"> </w:t>
      </w:r>
      <w:r>
        <w:t>the</w:t>
      </w:r>
      <w:r>
        <w:rPr>
          <w:spacing w:val="-12"/>
        </w:rPr>
        <w:t xml:space="preserve"> </w:t>
      </w:r>
      <w:r>
        <w:t>risk</w:t>
      </w:r>
      <w:r>
        <w:rPr>
          <w:spacing w:val="-11"/>
        </w:rPr>
        <w:t xml:space="preserve"> </w:t>
      </w:r>
      <w:r>
        <w:t>of</w:t>
      </w:r>
      <w:r>
        <w:rPr>
          <w:spacing w:val="-11"/>
        </w:rPr>
        <w:t xml:space="preserve"> </w:t>
      </w:r>
      <w:r>
        <w:t>accepting it</w:t>
      </w:r>
      <w:r>
        <w:rPr>
          <w:spacing w:val="-8"/>
        </w:rPr>
        <w:t xml:space="preserve"> </w:t>
      </w:r>
      <w:r>
        <w:t>uncritically,</w:t>
      </w:r>
      <w:r>
        <w:rPr>
          <w:spacing w:val="-8"/>
        </w:rPr>
        <w:t xml:space="preserve"> </w:t>
      </w:r>
      <w:r>
        <w:t>or</w:t>
      </w:r>
      <w:r>
        <w:rPr>
          <w:spacing w:val="-8"/>
        </w:rPr>
        <w:t xml:space="preserve"> </w:t>
      </w:r>
      <w:r>
        <w:t>having</w:t>
      </w:r>
      <w:r>
        <w:rPr>
          <w:spacing w:val="-8"/>
        </w:rPr>
        <w:t xml:space="preserve"> </w:t>
      </w:r>
      <w:r>
        <w:t>it</w:t>
      </w:r>
      <w:r>
        <w:rPr>
          <w:spacing w:val="-8"/>
        </w:rPr>
        <w:t xml:space="preserve"> </w:t>
      </w:r>
      <w:r>
        <w:t>imposed</w:t>
      </w:r>
      <w:r>
        <w:rPr>
          <w:spacing w:val="-7"/>
        </w:rPr>
        <w:t xml:space="preserve"> </w:t>
      </w:r>
      <w:r>
        <w:t>(locked).</w:t>
      </w:r>
      <w:r>
        <w:rPr>
          <w:spacing w:val="-8"/>
        </w:rPr>
        <w:t xml:space="preserve"> </w:t>
      </w:r>
      <w:r>
        <w:t>Some</w:t>
      </w:r>
      <w:r>
        <w:rPr>
          <w:spacing w:val="-8"/>
        </w:rPr>
        <w:t xml:space="preserve"> </w:t>
      </w:r>
      <w:r>
        <w:t>clients</w:t>
      </w:r>
      <w:r>
        <w:rPr>
          <w:spacing w:val="-8"/>
        </w:rPr>
        <w:t xml:space="preserve"> </w:t>
      </w:r>
      <w:r>
        <w:t>refuse</w:t>
      </w:r>
      <w:r>
        <w:rPr>
          <w:spacing w:val="-8"/>
        </w:rPr>
        <w:t xml:space="preserve"> </w:t>
      </w:r>
      <w:r>
        <w:t>to</w:t>
      </w:r>
      <w:r>
        <w:rPr>
          <w:spacing w:val="-8"/>
        </w:rPr>
        <w:t xml:space="preserve"> </w:t>
      </w:r>
      <w:r>
        <w:t>pay</w:t>
      </w:r>
      <w:r>
        <w:rPr>
          <w:spacing w:val="-7"/>
        </w:rPr>
        <w:t xml:space="preserve"> </w:t>
      </w:r>
      <w:r>
        <w:t xml:space="preserve">for 100 per cent matches, </w:t>
      </w:r>
      <w:r>
        <w:rPr>
          <w:spacing w:val="2"/>
        </w:rPr>
        <w:t xml:space="preserve">further </w:t>
      </w:r>
      <w:r>
        <w:t xml:space="preserve">removing the incentive for the translator to amend segments. </w:t>
      </w:r>
      <w:r>
        <w:rPr>
          <w:spacing w:val="2"/>
        </w:rPr>
        <w:t xml:space="preserve">This </w:t>
      </w:r>
      <w:r>
        <w:t>leads to errors in various</w:t>
      </w:r>
      <w:r>
        <w:rPr>
          <w:spacing w:val="23"/>
        </w:rPr>
        <w:t xml:space="preserve"> </w:t>
      </w:r>
      <w:r>
        <w:t>ways:</w:t>
      </w:r>
    </w:p>
    <w:p w14:paraId="0507C271" w14:textId="77777777" w:rsidR="00BE520D" w:rsidRDefault="007F6473">
      <w:pPr>
        <w:pStyle w:val="BodyText"/>
        <w:spacing w:before="155" w:line="254" w:lineRule="auto"/>
        <w:ind w:left="978" w:hanging="301"/>
      </w:pPr>
      <w:r>
        <w:rPr>
          <w:rFonts w:ascii="Times New Roman"/>
          <w:color w:val="606060"/>
          <w:w w:val="330"/>
          <w:sz w:val="14"/>
        </w:rPr>
        <w:t>l</w:t>
      </w:r>
      <w:r>
        <w:rPr>
          <w:rFonts w:ascii="Times New Roman"/>
          <w:color w:val="606060"/>
          <w:spacing w:val="-35"/>
          <w:w w:val="330"/>
          <w:sz w:val="14"/>
        </w:rPr>
        <w:t xml:space="preserve"> </w:t>
      </w:r>
      <w:r>
        <w:rPr>
          <w:spacing w:val="3"/>
          <w:w w:val="105"/>
        </w:rPr>
        <w:t>In</w:t>
      </w:r>
      <w:r>
        <w:rPr>
          <w:spacing w:val="-23"/>
          <w:w w:val="105"/>
        </w:rPr>
        <w:t xml:space="preserve"> </w:t>
      </w:r>
      <w:r>
        <w:rPr>
          <w:w w:val="105"/>
        </w:rPr>
        <w:t>new</w:t>
      </w:r>
      <w:r>
        <w:rPr>
          <w:spacing w:val="-23"/>
          <w:w w:val="105"/>
        </w:rPr>
        <w:t xml:space="preserve"> </w:t>
      </w:r>
      <w:r>
        <w:rPr>
          <w:w w:val="105"/>
        </w:rPr>
        <w:t>texts,</w:t>
      </w:r>
      <w:r>
        <w:rPr>
          <w:spacing w:val="-23"/>
          <w:w w:val="105"/>
        </w:rPr>
        <w:t xml:space="preserve"> </w:t>
      </w:r>
      <w:r>
        <w:rPr>
          <w:w w:val="105"/>
        </w:rPr>
        <w:t>gender,</w:t>
      </w:r>
      <w:r>
        <w:rPr>
          <w:spacing w:val="-22"/>
          <w:w w:val="105"/>
        </w:rPr>
        <w:t xml:space="preserve"> </w:t>
      </w:r>
      <w:r>
        <w:rPr>
          <w:w w:val="105"/>
        </w:rPr>
        <w:t>pronouns</w:t>
      </w:r>
      <w:r>
        <w:rPr>
          <w:spacing w:val="-23"/>
          <w:w w:val="105"/>
        </w:rPr>
        <w:t xml:space="preserve"> </w:t>
      </w:r>
      <w:r>
        <w:rPr>
          <w:w w:val="105"/>
        </w:rPr>
        <w:t>and</w:t>
      </w:r>
      <w:r>
        <w:rPr>
          <w:spacing w:val="-23"/>
          <w:w w:val="105"/>
        </w:rPr>
        <w:t xml:space="preserve"> </w:t>
      </w:r>
      <w:r>
        <w:rPr>
          <w:w w:val="105"/>
        </w:rPr>
        <w:t>other</w:t>
      </w:r>
      <w:r>
        <w:rPr>
          <w:spacing w:val="-23"/>
          <w:w w:val="105"/>
        </w:rPr>
        <w:t xml:space="preserve"> </w:t>
      </w:r>
      <w:r>
        <w:rPr>
          <w:w w:val="105"/>
        </w:rPr>
        <w:t>features</w:t>
      </w:r>
      <w:r>
        <w:rPr>
          <w:spacing w:val="-22"/>
          <w:w w:val="105"/>
        </w:rPr>
        <w:t xml:space="preserve"> </w:t>
      </w:r>
      <w:r>
        <w:rPr>
          <w:w w:val="105"/>
        </w:rPr>
        <w:t>of</w:t>
      </w:r>
      <w:r>
        <w:rPr>
          <w:spacing w:val="-23"/>
          <w:w w:val="105"/>
        </w:rPr>
        <w:t xml:space="preserve"> </w:t>
      </w:r>
      <w:r>
        <w:rPr>
          <w:w w:val="105"/>
        </w:rPr>
        <w:t>the</w:t>
      </w:r>
      <w:r>
        <w:rPr>
          <w:spacing w:val="-23"/>
          <w:w w:val="105"/>
        </w:rPr>
        <w:t xml:space="preserve"> </w:t>
      </w:r>
      <w:r>
        <w:rPr>
          <w:w w:val="105"/>
        </w:rPr>
        <w:t>ST</w:t>
      </w:r>
      <w:r>
        <w:rPr>
          <w:spacing w:val="-23"/>
          <w:w w:val="105"/>
        </w:rPr>
        <w:t xml:space="preserve"> </w:t>
      </w:r>
      <w:r>
        <w:rPr>
          <w:w w:val="105"/>
        </w:rPr>
        <w:t>may</w:t>
      </w:r>
      <w:r>
        <w:rPr>
          <w:spacing w:val="-23"/>
          <w:w w:val="105"/>
        </w:rPr>
        <w:t xml:space="preserve"> </w:t>
      </w:r>
      <w:r>
        <w:rPr>
          <w:w w:val="105"/>
        </w:rPr>
        <w:t>be different</w:t>
      </w:r>
      <w:r>
        <w:rPr>
          <w:spacing w:val="-21"/>
          <w:w w:val="105"/>
        </w:rPr>
        <w:t xml:space="preserve"> </w:t>
      </w:r>
      <w:r>
        <w:rPr>
          <w:w w:val="105"/>
        </w:rPr>
        <w:t>and</w:t>
      </w:r>
      <w:r>
        <w:rPr>
          <w:spacing w:val="-20"/>
          <w:w w:val="105"/>
        </w:rPr>
        <w:t xml:space="preserve"> </w:t>
      </w:r>
      <w:r>
        <w:rPr>
          <w:w w:val="105"/>
        </w:rPr>
        <w:t>require</w:t>
      </w:r>
      <w:r>
        <w:rPr>
          <w:spacing w:val="-21"/>
          <w:w w:val="105"/>
        </w:rPr>
        <w:t xml:space="preserve"> </w:t>
      </w:r>
      <w:r>
        <w:rPr>
          <w:w w:val="105"/>
        </w:rPr>
        <w:t>alteration</w:t>
      </w:r>
      <w:r>
        <w:rPr>
          <w:spacing w:val="-20"/>
          <w:w w:val="105"/>
        </w:rPr>
        <w:t xml:space="preserve"> </w:t>
      </w:r>
      <w:r>
        <w:rPr>
          <w:w w:val="105"/>
        </w:rPr>
        <w:t>in</w:t>
      </w:r>
      <w:r>
        <w:rPr>
          <w:spacing w:val="-21"/>
          <w:w w:val="105"/>
        </w:rPr>
        <w:t xml:space="preserve"> </w:t>
      </w:r>
      <w:r>
        <w:rPr>
          <w:w w:val="105"/>
        </w:rPr>
        <w:t>the</w:t>
      </w:r>
      <w:r>
        <w:rPr>
          <w:spacing w:val="-20"/>
          <w:w w:val="105"/>
        </w:rPr>
        <w:t xml:space="preserve"> </w:t>
      </w:r>
      <w:r>
        <w:rPr>
          <w:w w:val="105"/>
        </w:rPr>
        <w:t>TT,</w:t>
      </w:r>
      <w:r>
        <w:rPr>
          <w:spacing w:val="-21"/>
          <w:w w:val="105"/>
        </w:rPr>
        <w:t xml:space="preserve"> </w:t>
      </w:r>
      <w:r>
        <w:rPr>
          <w:w w:val="105"/>
        </w:rPr>
        <w:t>even</w:t>
      </w:r>
      <w:r>
        <w:rPr>
          <w:spacing w:val="-20"/>
          <w:w w:val="105"/>
        </w:rPr>
        <w:t xml:space="preserve"> </w:t>
      </w:r>
      <w:r>
        <w:rPr>
          <w:w w:val="105"/>
        </w:rPr>
        <w:t>where</w:t>
      </w:r>
      <w:r>
        <w:rPr>
          <w:spacing w:val="-21"/>
          <w:w w:val="105"/>
        </w:rPr>
        <w:t xml:space="preserve"> </w:t>
      </w:r>
      <w:r>
        <w:rPr>
          <w:w w:val="105"/>
        </w:rPr>
        <w:t>the</w:t>
      </w:r>
      <w:r>
        <w:rPr>
          <w:spacing w:val="-20"/>
          <w:w w:val="105"/>
        </w:rPr>
        <w:t xml:space="preserve"> </w:t>
      </w:r>
      <w:r>
        <w:rPr>
          <w:w w:val="105"/>
        </w:rPr>
        <w:t>two</w:t>
      </w:r>
      <w:r>
        <w:rPr>
          <w:spacing w:val="-20"/>
          <w:w w:val="105"/>
        </w:rPr>
        <w:t xml:space="preserve"> </w:t>
      </w:r>
      <w:r>
        <w:rPr>
          <w:w w:val="105"/>
        </w:rPr>
        <w:t>ST segments were</w:t>
      </w:r>
      <w:r>
        <w:rPr>
          <w:spacing w:val="3"/>
          <w:w w:val="105"/>
        </w:rPr>
        <w:t xml:space="preserve"> </w:t>
      </w:r>
      <w:r>
        <w:rPr>
          <w:w w:val="105"/>
        </w:rPr>
        <w:t>identical;</w:t>
      </w:r>
    </w:p>
    <w:p w14:paraId="15BB1111" w14:textId="77777777" w:rsidR="00BE520D" w:rsidRDefault="007F6473">
      <w:pPr>
        <w:pStyle w:val="BodyText"/>
        <w:spacing w:before="118" w:line="254" w:lineRule="auto"/>
        <w:ind w:left="978" w:right="571" w:hanging="301"/>
      </w:pPr>
      <w:r>
        <w:rPr>
          <w:rFonts w:ascii="Times New Roman" w:hAnsi="Times New Roman"/>
          <w:color w:val="606060"/>
          <w:w w:val="215"/>
          <w:sz w:val="14"/>
        </w:rPr>
        <w:t>l</w:t>
      </w:r>
      <w:r>
        <w:rPr>
          <w:rFonts w:ascii="Times New Roman" w:hAnsi="Times New Roman"/>
          <w:color w:val="606060"/>
          <w:spacing w:val="-22"/>
          <w:w w:val="215"/>
          <w:sz w:val="14"/>
        </w:rPr>
        <w:t xml:space="preserve"> </w:t>
      </w:r>
      <w:r>
        <w:rPr>
          <w:w w:val="105"/>
        </w:rPr>
        <w:t>Different</w:t>
      </w:r>
      <w:r>
        <w:rPr>
          <w:spacing w:val="-32"/>
          <w:w w:val="105"/>
        </w:rPr>
        <w:t xml:space="preserve"> </w:t>
      </w:r>
      <w:r>
        <w:rPr>
          <w:w w:val="105"/>
        </w:rPr>
        <w:t>usage</w:t>
      </w:r>
      <w:r>
        <w:rPr>
          <w:spacing w:val="-32"/>
          <w:w w:val="105"/>
        </w:rPr>
        <w:t xml:space="preserve"> </w:t>
      </w:r>
      <w:r>
        <w:rPr>
          <w:w w:val="105"/>
        </w:rPr>
        <w:t>or</w:t>
      </w:r>
      <w:r>
        <w:rPr>
          <w:spacing w:val="-32"/>
          <w:w w:val="105"/>
        </w:rPr>
        <w:t xml:space="preserve"> </w:t>
      </w:r>
      <w:r>
        <w:rPr>
          <w:w w:val="105"/>
        </w:rPr>
        <w:t>client</w:t>
      </w:r>
      <w:r>
        <w:rPr>
          <w:spacing w:val="-32"/>
          <w:w w:val="105"/>
        </w:rPr>
        <w:t xml:space="preserve"> </w:t>
      </w:r>
      <w:r>
        <w:rPr>
          <w:w w:val="105"/>
        </w:rPr>
        <w:t>preferences</w:t>
      </w:r>
      <w:r>
        <w:rPr>
          <w:spacing w:val="-32"/>
          <w:w w:val="105"/>
        </w:rPr>
        <w:t xml:space="preserve"> </w:t>
      </w:r>
      <w:r>
        <w:rPr>
          <w:w w:val="105"/>
        </w:rPr>
        <w:t>might</w:t>
      </w:r>
      <w:r>
        <w:rPr>
          <w:spacing w:val="-33"/>
          <w:w w:val="105"/>
        </w:rPr>
        <w:t xml:space="preserve"> </w:t>
      </w:r>
      <w:r>
        <w:rPr>
          <w:w w:val="105"/>
        </w:rPr>
        <w:t>make</w:t>
      </w:r>
      <w:r>
        <w:rPr>
          <w:spacing w:val="-32"/>
          <w:w w:val="105"/>
        </w:rPr>
        <w:t xml:space="preserve"> </w:t>
      </w:r>
      <w:r>
        <w:rPr>
          <w:w w:val="105"/>
        </w:rPr>
        <w:t>changes</w:t>
      </w:r>
      <w:r>
        <w:rPr>
          <w:spacing w:val="-32"/>
          <w:w w:val="105"/>
        </w:rPr>
        <w:t xml:space="preserve"> </w:t>
      </w:r>
      <w:r>
        <w:rPr>
          <w:w w:val="105"/>
        </w:rPr>
        <w:t>necessary (e.g. some style guides mandate –ise endings in English, where others</w:t>
      </w:r>
      <w:r>
        <w:rPr>
          <w:spacing w:val="-17"/>
          <w:w w:val="105"/>
        </w:rPr>
        <w:t xml:space="preserve"> </w:t>
      </w:r>
      <w:r>
        <w:rPr>
          <w:w w:val="105"/>
        </w:rPr>
        <w:t>require</w:t>
      </w:r>
      <w:r>
        <w:rPr>
          <w:spacing w:val="-16"/>
          <w:w w:val="105"/>
        </w:rPr>
        <w:t xml:space="preserve"> </w:t>
      </w:r>
      <w:r>
        <w:rPr>
          <w:spacing w:val="2"/>
          <w:w w:val="105"/>
        </w:rPr>
        <w:t>–ize;</w:t>
      </w:r>
      <w:r>
        <w:rPr>
          <w:spacing w:val="-16"/>
          <w:w w:val="105"/>
        </w:rPr>
        <w:t xml:space="preserve"> </w:t>
      </w:r>
      <w:r>
        <w:rPr>
          <w:w w:val="105"/>
        </w:rPr>
        <w:t>both</w:t>
      </w:r>
      <w:r>
        <w:rPr>
          <w:spacing w:val="-16"/>
          <w:w w:val="105"/>
        </w:rPr>
        <w:t xml:space="preserve"> </w:t>
      </w:r>
      <w:r>
        <w:rPr>
          <w:w w:val="105"/>
        </w:rPr>
        <w:t>might</w:t>
      </w:r>
      <w:r>
        <w:rPr>
          <w:spacing w:val="-17"/>
          <w:w w:val="105"/>
        </w:rPr>
        <w:t xml:space="preserve"> </w:t>
      </w:r>
      <w:r>
        <w:rPr>
          <w:w w:val="105"/>
        </w:rPr>
        <w:t>exist</w:t>
      </w:r>
      <w:r>
        <w:rPr>
          <w:spacing w:val="-16"/>
          <w:w w:val="105"/>
        </w:rPr>
        <w:t xml:space="preserve"> </w:t>
      </w:r>
      <w:r>
        <w:rPr>
          <w:w w:val="105"/>
        </w:rPr>
        <w:t>in</w:t>
      </w:r>
      <w:r>
        <w:rPr>
          <w:spacing w:val="-16"/>
          <w:w w:val="105"/>
        </w:rPr>
        <w:t xml:space="preserve"> </w:t>
      </w:r>
      <w:r>
        <w:rPr>
          <w:w w:val="105"/>
        </w:rPr>
        <w:t>the</w:t>
      </w:r>
      <w:r>
        <w:rPr>
          <w:spacing w:val="-16"/>
          <w:w w:val="105"/>
        </w:rPr>
        <w:t xml:space="preserve"> </w:t>
      </w:r>
      <w:r>
        <w:rPr>
          <w:w w:val="105"/>
        </w:rPr>
        <w:t>TM</w:t>
      </w:r>
      <w:r>
        <w:rPr>
          <w:spacing w:val="-16"/>
          <w:w w:val="105"/>
        </w:rPr>
        <w:t xml:space="preserve"> </w:t>
      </w:r>
      <w:r>
        <w:rPr>
          <w:w w:val="105"/>
        </w:rPr>
        <w:t>or</w:t>
      </w:r>
      <w:r>
        <w:rPr>
          <w:spacing w:val="-17"/>
          <w:w w:val="105"/>
        </w:rPr>
        <w:t xml:space="preserve"> </w:t>
      </w:r>
      <w:r>
        <w:rPr>
          <w:w w:val="105"/>
        </w:rPr>
        <w:t>termbase);</w:t>
      </w:r>
    </w:p>
    <w:p w14:paraId="448A6C80" w14:textId="77777777" w:rsidR="00BE520D" w:rsidRDefault="007F6473">
      <w:pPr>
        <w:pStyle w:val="BodyText"/>
        <w:spacing w:before="117" w:line="254" w:lineRule="auto"/>
        <w:ind w:left="978" w:right="443" w:hanging="301"/>
      </w:pPr>
      <w:r>
        <w:rPr>
          <w:rFonts w:ascii="Times New Roman" w:hAnsi="Times New Roman"/>
          <w:color w:val="606060"/>
          <w:w w:val="330"/>
          <w:sz w:val="14"/>
        </w:rPr>
        <w:t>l</w:t>
      </w:r>
      <w:r>
        <w:rPr>
          <w:rFonts w:ascii="Times New Roman" w:hAnsi="Times New Roman"/>
          <w:color w:val="606060"/>
          <w:spacing w:val="-15"/>
          <w:w w:val="330"/>
          <w:sz w:val="14"/>
        </w:rPr>
        <w:t xml:space="preserve"> </w:t>
      </w:r>
      <w:r>
        <w:rPr>
          <w:w w:val="105"/>
        </w:rPr>
        <w:t>A</w:t>
      </w:r>
      <w:r>
        <w:rPr>
          <w:spacing w:val="-16"/>
          <w:w w:val="105"/>
        </w:rPr>
        <w:t xml:space="preserve"> </w:t>
      </w:r>
      <w:r>
        <w:rPr>
          <w:w w:val="105"/>
        </w:rPr>
        <w:t>TM</w:t>
      </w:r>
      <w:r>
        <w:rPr>
          <w:spacing w:val="-16"/>
          <w:w w:val="105"/>
        </w:rPr>
        <w:t xml:space="preserve"> </w:t>
      </w:r>
      <w:r>
        <w:rPr>
          <w:w w:val="105"/>
        </w:rPr>
        <w:t>segment</w:t>
      </w:r>
      <w:r>
        <w:rPr>
          <w:spacing w:val="-15"/>
          <w:w w:val="105"/>
        </w:rPr>
        <w:t xml:space="preserve"> </w:t>
      </w:r>
      <w:r>
        <w:rPr>
          <w:w w:val="105"/>
        </w:rPr>
        <w:t>may</w:t>
      </w:r>
      <w:r>
        <w:rPr>
          <w:spacing w:val="-16"/>
          <w:w w:val="105"/>
        </w:rPr>
        <w:t xml:space="preserve"> </w:t>
      </w:r>
      <w:r>
        <w:rPr>
          <w:w w:val="105"/>
        </w:rPr>
        <w:t>contain</w:t>
      </w:r>
      <w:r>
        <w:rPr>
          <w:spacing w:val="-16"/>
          <w:w w:val="105"/>
        </w:rPr>
        <w:t xml:space="preserve"> </w:t>
      </w:r>
      <w:r>
        <w:rPr>
          <w:w w:val="105"/>
        </w:rPr>
        <w:t>errors.</w:t>
      </w:r>
      <w:r>
        <w:rPr>
          <w:spacing w:val="-16"/>
          <w:w w:val="105"/>
        </w:rPr>
        <w:t xml:space="preserve"> </w:t>
      </w:r>
      <w:r>
        <w:rPr>
          <w:w w:val="105"/>
        </w:rPr>
        <w:t>These</w:t>
      </w:r>
      <w:r>
        <w:rPr>
          <w:spacing w:val="-15"/>
          <w:w w:val="105"/>
        </w:rPr>
        <w:t xml:space="preserve"> </w:t>
      </w:r>
      <w:r>
        <w:rPr>
          <w:w w:val="105"/>
        </w:rPr>
        <w:t>should</w:t>
      </w:r>
      <w:r>
        <w:rPr>
          <w:spacing w:val="-16"/>
          <w:w w:val="105"/>
        </w:rPr>
        <w:t xml:space="preserve"> </w:t>
      </w:r>
      <w:r>
        <w:rPr>
          <w:w w:val="105"/>
        </w:rPr>
        <w:t>be</w:t>
      </w:r>
      <w:r>
        <w:rPr>
          <w:spacing w:val="-16"/>
          <w:w w:val="105"/>
        </w:rPr>
        <w:t xml:space="preserve"> </w:t>
      </w:r>
      <w:r>
        <w:rPr>
          <w:w w:val="105"/>
        </w:rPr>
        <w:t>corrected</w:t>
      </w:r>
      <w:r>
        <w:rPr>
          <w:spacing w:val="-16"/>
          <w:w w:val="105"/>
        </w:rPr>
        <w:t xml:space="preserve"> </w:t>
      </w:r>
      <w:r>
        <w:rPr>
          <w:w w:val="105"/>
        </w:rPr>
        <w:t>for the</w:t>
      </w:r>
      <w:r>
        <w:rPr>
          <w:spacing w:val="-31"/>
          <w:w w:val="105"/>
        </w:rPr>
        <w:t xml:space="preserve"> </w:t>
      </w:r>
      <w:r>
        <w:rPr>
          <w:w w:val="105"/>
        </w:rPr>
        <w:t>new</w:t>
      </w:r>
      <w:r>
        <w:rPr>
          <w:spacing w:val="-31"/>
          <w:w w:val="105"/>
        </w:rPr>
        <w:t xml:space="preserve"> </w:t>
      </w:r>
      <w:r>
        <w:rPr>
          <w:w w:val="105"/>
        </w:rPr>
        <w:t>TT.</w:t>
      </w:r>
      <w:r>
        <w:rPr>
          <w:spacing w:val="-31"/>
          <w:w w:val="105"/>
        </w:rPr>
        <w:t xml:space="preserve"> </w:t>
      </w:r>
      <w:r>
        <w:rPr>
          <w:w w:val="105"/>
        </w:rPr>
        <w:t>Interviewees</w:t>
      </w:r>
      <w:r>
        <w:rPr>
          <w:spacing w:val="-31"/>
          <w:w w:val="105"/>
        </w:rPr>
        <w:t xml:space="preserve"> </w:t>
      </w:r>
      <w:r>
        <w:rPr>
          <w:w w:val="105"/>
        </w:rPr>
        <w:t>mentioned</w:t>
      </w:r>
      <w:r>
        <w:rPr>
          <w:spacing w:val="-31"/>
          <w:w w:val="105"/>
        </w:rPr>
        <w:t xml:space="preserve"> </w:t>
      </w:r>
      <w:r>
        <w:rPr>
          <w:w w:val="105"/>
        </w:rPr>
        <w:t>this</w:t>
      </w:r>
      <w:r>
        <w:rPr>
          <w:spacing w:val="-30"/>
          <w:w w:val="105"/>
        </w:rPr>
        <w:t xml:space="preserve"> </w:t>
      </w:r>
      <w:r>
        <w:rPr>
          <w:w w:val="105"/>
        </w:rPr>
        <w:t>was</w:t>
      </w:r>
      <w:r>
        <w:rPr>
          <w:spacing w:val="-31"/>
          <w:w w:val="105"/>
        </w:rPr>
        <w:t xml:space="preserve"> </w:t>
      </w:r>
      <w:r>
        <w:rPr>
          <w:w w:val="105"/>
        </w:rPr>
        <w:t>a</w:t>
      </w:r>
      <w:r>
        <w:rPr>
          <w:spacing w:val="-31"/>
          <w:w w:val="105"/>
        </w:rPr>
        <w:t xml:space="preserve"> </w:t>
      </w:r>
      <w:r>
        <w:rPr>
          <w:spacing w:val="2"/>
          <w:w w:val="105"/>
        </w:rPr>
        <w:t>particular</w:t>
      </w:r>
      <w:r>
        <w:rPr>
          <w:spacing w:val="-31"/>
          <w:w w:val="105"/>
        </w:rPr>
        <w:t xml:space="preserve"> </w:t>
      </w:r>
      <w:r>
        <w:rPr>
          <w:w w:val="105"/>
        </w:rPr>
        <w:t xml:space="preserve">problem </w:t>
      </w:r>
      <w:r>
        <w:t>for</w:t>
      </w:r>
      <w:r>
        <w:rPr>
          <w:spacing w:val="-8"/>
        </w:rPr>
        <w:t xml:space="preserve"> </w:t>
      </w:r>
      <w:r>
        <w:t>novice</w:t>
      </w:r>
      <w:r>
        <w:rPr>
          <w:spacing w:val="-7"/>
        </w:rPr>
        <w:t xml:space="preserve"> </w:t>
      </w:r>
      <w:r>
        <w:t>translators,</w:t>
      </w:r>
      <w:r>
        <w:rPr>
          <w:spacing w:val="-7"/>
        </w:rPr>
        <w:t xml:space="preserve"> </w:t>
      </w:r>
      <w:r>
        <w:t>who</w:t>
      </w:r>
      <w:r>
        <w:rPr>
          <w:spacing w:val="-7"/>
        </w:rPr>
        <w:t xml:space="preserve"> </w:t>
      </w:r>
      <w:r>
        <w:t>might</w:t>
      </w:r>
      <w:r>
        <w:rPr>
          <w:spacing w:val="-7"/>
        </w:rPr>
        <w:t xml:space="preserve"> </w:t>
      </w:r>
      <w:r>
        <w:t>assume</w:t>
      </w:r>
      <w:r>
        <w:rPr>
          <w:spacing w:val="-8"/>
        </w:rPr>
        <w:t xml:space="preserve"> </w:t>
      </w:r>
      <w:r>
        <w:t>TM</w:t>
      </w:r>
      <w:r>
        <w:rPr>
          <w:spacing w:val="-7"/>
        </w:rPr>
        <w:t xml:space="preserve"> </w:t>
      </w:r>
      <w:r>
        <w:t>entries</w:t>
      </w:r>
      <w:r>
        <w:rPr>
          <w:spacing w:val="-7"/>
        </w:rPr>
        <w:t xml:space="preserve"> </w:t>
      </w:r>
      <w:r>
        <w:t>were</w:t>
      </w:r>
      <w:r>
        <w:rPr>
          <w:spacing w:val="-7"/>
        </w:rPr>
        <w:t xml:space="preserve"> </w:t>
      </w:r>
      <w:r>
        <w:t xml:space="preserve">accurate, </w:t>
      </w:r>
      <w:r>
        <w:rPr>
          <w:w w:val="105"/>
        </w:rPr>
        <w:t>rather than challenging experienced colleagues’</w:t>
      </w:r>
      <w:r>
        <w:rPr>
          <w:spacing w:val="-35"/>
          <w:w w:val="105"/>
        </w:rPr>
        <w:t xml:space="preserve"> </w:t>
      </w:r>
      <w:r>
        <w:rPr>
          <w:w w:val="105"/>
        </w:rPr>
        <w:t>work.</w:t>
      </w:r>
    </w:p>
    <w:p w14:paraId="0D71549A" w14:textId="77777777" w:rsidR="00BE520D" w:rsidRDefault="007F6473">
      <w:pPr>
        <w:pStyle w:val="BodyText"/>
        <w:spacing w:before="176" w:line="254" w:lineRule="auto"/>
        <w:ind w:left="438" w:right="479"/>
        <w:jc w:val="both"/>
      </w:pPr>
      <w:r>
        <w:t>Translators’ concerns on these p</w:t>
      </w:r>
      <w:r>
        <w:t>oints were confirmed by Bowker (2005: 19), in experiments with student translators as subjects. She found that proposed matches were accepted, even when errors had been deliberately sown in the TM.</w:t>
      </w:r>
    </w:p>
    <w:p w14:paraId="4FC75337" w14:textId="77777777" w:rsidR="00BE520D" w:rsidRDefault="00BE520D">
      <w:pPr>
        <w:spacing w:line="254" w:lineRule="auto"/>
        <w:jc w:val="both"/>
        <w:sectPr w:rsidR="00BE520D">
          <w:pgSz w:w="8850" w:h="13270"/>
          <w:pgMar w:top="840" w:right="720" w:bottom="280" w:left="720" w:header="644" w:footer="0" w:gutter="0"/>
          <w:cols w:space="720"/>
        </w:sectPr>
      </w:pPr>
    </w:p>
    <w:p w14:paraId="2CD03275" w14:textId="77777777" w:rsidR="00BE520D" w:rsidRDefault="00BE520D">
      <w:pPr>
        <w:pStyle w:val="BodyText"/>
      </w:pPr>
    </w:p>
    <w:p w14:paraId="4A2C854D" w14:textId="77777777" w:rsidR="00BE520D" w:rsidRDefault="007F6473">
      <w:pPr>
        <w:pStyle w:val="Heading5"/>
        <w:numPr>
          <w:ilvl w:val="2"/>
          <w:numId w:val="27"/>
        </w:numPr>
        <w:tabs>
          <w:tab w:val="left" w:pos="2474"/>
        </w:tabs>
        <w:spacing w:before="228" w:line="228" w:lineRule="auto"/>
        <w:ind w:left="2634" w:right="1735" w:hanging="862"/>
        <w:jc w:val="left"/>
        <w:rPr>
          <w:b/>
        </w:rPr>
      </w:pPr>
      <w:r>
        <w:rPr>
          <w:b/>
          <w:spacing w:val="-4"/>
          <w:w w:val="71"/>
        </w:rPr>
        <w:t>C</w:t>
      </w:r>
      <w:r>
        <w:rPr>
          <w:b/>
          <w:spacing w:val="-2"/>
          <w:w w:val="83"/>
        </w:rPr>
        <w:t>o</w:t>
      </w:r>
      <w:r>
        <w:rPr>
          <w:b/>
          <w:w w:val="87"/>
        </w:rPr>
        <w:t>n</w:t>
      </w:r>
      <w:r>
        <w:rPr>
          <w:b/>
          <w:spacing w:val="-2"/>
          <w:w w:val="72"/>
        </w:rPr>
        <w:t>s</w:t>
      </w:r>
      <w:r>
        <w:rPr>
          <w:b/>
          <w:spacing w:val="-2"/>
          <w:w w:val="92"/>
        </w:rPr>
        <w:t>i</w:t>
      </w:r>
      <w:r>
        <w:rPr>
          <w:b/>
          <w:spacing w:val="-2"/>
          <w:w w:val="72"/>
        </w:rPr>
        <w:t>s</w:t>
      </w:r>
      <w:r>
        <w:rPr>
          <w:b/>
          <w:spacing w:val="-4"/>
          <w:w w:val="103"/>
        </w:rPr>
        <w:t>t</w:t>
      </w:r>
      <w:r>
        <w:rPr>
          <w:b/>
          <w:spacing w:val="-1"/>
          <w:w w:val="80"/>
        </w:rPr>
        <w:t>e</w:t>
      </w:r>
      <w:r>
        <w:rPr>
          <w:b/>
          <w:spacing w:val="-2"/>
          <w:w w:val="87"/>
        </w:rPr>
        <w:t>n</w:t>
      </w:r>
      <w:r>
        <w:rPr>
          <w:b/>
          <w:spacing w:val="3"/>
          <w:w w:val="72"/>
        </w:rPr>
        <w:t>c</w:t>
      </w:r>
      <w:r>
        <w:rPr>
          <w:b/>
          <w:spacing w:val="-13"/>
          <w:w w:val="82"/>
        </w:rPr>
        <w:t>y</w:t>
      </w:r>
      <w:r>
        <w:rPr>
          <w:b/>
          <w:spacing w:val="-15"/>
          <w:w w:val="149"/>
        </w:rPr>
        <w:t>/</w:t>
      </w:r>
      <w:r>
        <w:rPr>
          <w:b/>
          <w:spacing w:val="1"/>
          <w:w w:val="80"/>
        </w:rPr>
        <w:t>e</w:t>
      </w:r>
      <w:r>
        <w:rPr>
          <w:b/>
          <w:spacing w:val="-2"/>
          <w:w w:val="96"/>
        </w:rPr>
        <w:t>ﬃ</w:t>
      </w:r>
      <w:r>
        <w:rPr>
          <w:b/>
          <w:spacing w:val="-2"/>
          <w:w w:val="72"/>
        </w:rPr>
        <w:t>c</w:t>
      </w:r>
      <w:r>
        <w:rPr>
          <w:b/>
          <w:spacing w:val="-3"/>
          <w:w w:val="92"/>
        </w:rPr>
        <w:t>i</w:t>
      </w:r>
      <w:r>
        <w:rPr>
          <w:b/>
          <w:spacing w:val="-1"/>
          <w:w w:val="83"/>
        </w:rPr>
        <w:t>e</w:t>
      </w:r>
      <w:r>
        <w:rPr>
          <w:b/>
          <w:spacing w:val="-2"/>
          <w:w w:val="83"/>
        </w:rPr>
        <w:t>n</w:t>
      </w:r>
      <w:r>
        <w:rPr>
          <w:b/>
          <w:spacing w:val="3"/>
          <w:w w:val="72"/>
        </w:rPr>
        <w:t>c</w:t>
      </w:r>
      <w:r>
        <w:rPr>
          <w:b/>
          <w:w w:val="82"/>
        </w:rPr>
        <w:t>y</w:t>
      </w:r>
      <w:r>
        <w:rPr>
          <w:b/>
          <w:spacing w:val="-18"/>
        </w:rPr>
        <w:t xml:space="preserve"> </w:t>
      </w:r>
      <w:r>
        <w:rPr>
          <w:b/>
          <w:spacing w:val="-3"/>
          <w:w w:val="92"/>
        </w:rPr>
        <w:t>i</w:t>
      </w:r>
      <w:r>
        <w:rPr>
          <w:b/>
          <w:w w:val="87"/>
        </w:rPr>
        <w:t>n</w:t>
      </w:r>
      <w:r>
        <w:rPr>
          <w:b/>
          <w:spacing w:val="-18"/>
        </w:rPr>
        <w:t xml:space="preserve"> </w:t>
      </w:r>
      <w:r>
        <w:rPr>
          <w:b/>
          <w:spacing w:val="-2"/>
          <w:w w:val="103"/>
        </w:rPr>
        <w:t>t</w:t>
      </w:r>
      <w:r>
        <w:rPr>
          <w:b/>
          <w:spacing w:val="-2"/>
          <w:w w:val="87"/>
        </w:rPr>
        <w:t>h</w:t>
      </w:r>
      <w:r>
        <w:rPr>
          <w:b/>
          <w:w w:val="80"/>
        </w:rPr>
        <w:t>e</w:t>
      </w:r>
      <w:r>
        <w:rPr>
          <w:b/>
          <w:w w:val="80"/>
        </w:rPr>
        <w:t xml:space="preserve"> </w:t>
      </w:r>
      <w:r>
        <w:rPr>
          <w:b/>
          <w:w w:val="95"/>
        </w:rPr>
        <w:t>translation</w:t>
      </w:r>
      <w:r>
        <w:rPr>
          <w:b/>
          <w:spacing w:val="-32"/>
          <w:w w:val="95"/>
        </w:rPr>
        <w:t xml:space="preserve"> </w:t>
      </w:r>
      <w:r>
        <w:rPr>
          <w:b/>
          <w:w w:val="95"/>
        </w:rPr>
        <w:t>process</w:t>
      </w:r>
    </w:p>
    <w:p w14:paraId="2902A9CD" w14:textId="77777777" w:rsidR="00BE520D" w:rsidRDefault="007F6473">
      <w:pPr>
        <w:pStyle w:val="BodyText"/>
        <w:spacing w:before="217" w:line="254" w:lineRule="auto"/>
        <w:ind w:left="478" w:right="436"/>
        <w:jc w:val="both"/>
      </w:pPr>
      <w:r>
        <w:t>Project</w:t>
      </w:r>
      <w:r>
        <w:rPr>
          <w:spacing w:val="-8"/>
        </w:rPr>
        <w:t xml:space="preserve"> </w:t>
      </w:r>
      <w:r>
        <w:t>management,</w:t>
      </w:r>
      <w:r>
        <w:rPr>
          <w:spacing w:val="-8"/>
        </w:rPr>
        <w:t xml:space="preserve"> </w:t>
      </w:r>
      <w:r>
        <w:t>planning</w:t>
      </w:r>
      <w:r>
        <w:rPr>
          <w:spacing w:val="-8"/>
        </w:rPr>
        <w:t xml:space="preserve"> </w:t>
      </w:r>
      <w:r>
        <w:t>and</w:t>
      </w:r>
      <w:r>
        <w:rPr>
          <w:spacing w:val="-8"/>
        </w:rPr>
        <w:t xml:space="preserve"> </w:t>
      </w:r>
      <w:r>
        <w:t>preparation</w:t>
      </w:r>
      <w:r>
        <w:rPr>
          <w:spacing w:val="-8"/>
        </w:rPr>
        <w:t xml:space="preserve"> </w:t>
      </w:r>
      <w:r>
        <w:t>tools</w:t>
      </w:r>
      <w:r>
        <w:rPr>
          <w:spacing w:val="-8"/>
        </w:rPr>
        <w:t xml:space="preserve"> </w:t>
      </w:r>
      <w:r>
        <w:t>are</w:t>
      </w:r>
      <w:r>
        <w:rPr>
          <w:spacing w:val="-8"/>
        </w:rPr>
        <w:t xml:space="preserve"> </w:t>
      </w:r>
      <w:r>
        <w:t>directly</w:t>
      </w:r>
      <w:r>
        <w:rPr>
          <w:spacing w:val="-8"/>
        </w:rPr>
        <w:t xml:space="preserve"> </w:t>
      </w:r>
      <w:r>
        <w:t>linked</w:t>
      </w:r>
      <w:r>
        <w:rPr>
          <w:spacing w:val="-8"/>
        </w:rPr>
        <w:t xml:space="preserve"> </w:t>
      </w:r>
      <w:r>
        <w:t>to quality</w:t>
      </w:r>
      <w:r>
        <w:rPr>
          <w:spacing w:val="-23"/>
        </w:rPr>
        <w:t xml:space="preserve"> </w:t>
      </w:r>
      <w:r>
        <w:t>because</w:t>
      </w:r>
      <w:r>
        <w:rPr>
          <w:spacing w:val="-23"/>
        </w:rPr>
        <w:t xml:space="preserve"> </w:t>
      </w:r>
      <w:r>
        <w:t>they</w:t>
      </w:r>
      <w:r>
        <w:rPr>
          <w:spacing w:val="-22"/>
        </w:rPr>
        <w:t xml:space="preserve"> </w:t>
      </w:r>
      <w:r>
        <w:t>prompt</w:t>
      </w:r>
      <w:r>
        <w:rPr>
          <w:spacing w:val="-23"/>
        </w:rPr>
        <w:t xml:space="preserve"> </w:t>
      </w:r>
      <w:r>
        <w:rPr>
          <w:spacing w:val="-5"/>
        </w:rPr>
        <w:t>QA</w:t>
      </w:r>
      <w:r>
        <w:rPr>
          <w:spacing w:val="-23"/>
        </w:rPr>
        <w:t xml:space="preserve"> </w:t>
      </w:r>
      <w:r>
        <w:t>processes</w:t>
      </w:r>
      <w:r>
        <w:rPr>
          <w:spacing w:val="-22"/>
        </w:rPr>
        <w:t xml:space="preserve"> </w:t>
      </w:r>
      <w:r>
        <w:t>consistently</w:t>
      </w:r>
      <w:r>
        <w:rPr>
          <w:spacing w:val="-23"/>
        </w:rPr>
        <w:t xml:space="preserve"> </w:t>
      </w:r>
      <w:r>
        <w:t>across</w:t>
      </w:r>
      <w:r>
        <w:rPr>
          <w:spacing w:val="-22"/>
        </w:rPr>
        <w:t xml:space="preserve"> </w:t>
      </w:r>
      <w:r>
        <w:t>all</w:t>
      </w:r>
      <w:r>
        <w:rPr>
          <w:spacing w:val="-23"/>
        </w:rPr>
        <w:t xml:space="preserve"> </w:t>
      </w:r>
      <w:r>
        <w:t>languages. Automated</w:t>
      </w:r>
      <w:r>
        <w:rPr>
          <w:spacing w:val="-26"/>
        </w:rPr>
        <w:t xml:space="preserve"> </w:t>
      </w:r>
      <w:r>
        <w:t>workflow</w:t>
      </w:r>
      <w:r>
        <w:rPr>
          <w:spacing w:val="-25"/>
        </w:rPr>
        <w:t xml:space="preserve"> </w:t>
      </w:r>
      <w:r>
        <w:t>removes</w:t>
      </w:r>
      <w:r>
        <w:rPr>
          <w:spacing w:val="-25"/>
        </w:rPr>
        <w:t xml:space="preserve"> </w:t>
      </w:r>
      <w:r>
        <w:t>variability</w:t>
      </w:r>
      <w:r>
        <w:rPr>
          <w:spacing w:val="-25"/>
        </w:rPr>
        <w:t xml:space="preserve"> </w:t>
      </w:r>
      <w:r>
        <w:t>and</w:t>
      </w:r>
      <w:r>
        <w:rPr>
          <w:spacing w:val="-25"/>
        </w:rPr>
        <w:t xml:space="preserve"> </w:t>
      </w:r>
      <w:r>
        <w:t>reduces</w:t>
      </w:r>
      <w:r>
        <w:rPr>
          <w:spacing w:val="-25"/>
        </w:rPr>
        <w:t xml:space="preserve"> </w:t>
      </w:r>
      <w:r>
        <w:t>reliance</w:t>
      </w:r>
      <w:r>
        <w:rPr>
          <w:spacing w:val="-26"/>
        </w:rPr>
        <w:t xml:space="preserve"> </w:t>
      </w:r>
      <w:r>
        <w:t>on</w:t>
      </w:r>
      <w:r>
        <w:rPr>
          <w:spacing w:val="-25"/>
        </w:rPr>
        <w:t xml:space="preserve"> </w:t>
      </w:r>
      <w:r>
        <w:t xml:space="preserve">individual suppliers to follow </w:t>
      </w:r>
      <w:r>
        <w:rPr>
          <w:spacing w:val="-5"/>
        </w:rPr>
        <w:t xml:space="preserve">QA </w:t>
      </w:r>
      <w:r>
        <w:t>processes, which might be sacrificed in the face of tight deadlines. The tools enable tracking and monitoring during the life of a project, which can both improve efficiency in the translation process and catch quality iss</w:t>
      </w:r>
      <w:r>
        <w:t xml:space="preserve">ues to be addressed sufficiently </w:t>
      </w:r>
      <w:r>
        <w:rPr>
          <w:spacing w:val="-3"/>
        </w:rPr>
        <w:t xml:space="preserve">early. </w:t>
      </w:r>
      <w:r>
        <w:t>Centralization of</w:t>
      </w:r>
      <w:r>
        <w:rPr>
          <w:spacing w:val="-7"/>
        </w:rPr>
        <w:t xml:space="preserve"> </w:t>
      </w:r>
      <w:r>
        <w:t>resources</w:t>
      </w:r>
      <w:r>
        <w:rPr>
          <w:spacing w:val="-6"/>
        </w:rPr>
        <w:t xml:space="preserve"> </w:t>
      </w:r>
      <w:r>
        <w:t>and</w:t>
      </w:r>
      <w:r>
        <w:rPr>
          <w:spacing w:val="-6"/>
        </w:rPr>
        <w:t xml:space="preserve"> </w:t>
      </w:r>
      <w:r>
        <w:t>online</w:t>
      </w:r>
      <w:r>
        <w:rPr>
          <w:spacing w:val="-6"/>
        </w:rPr>
        <w:t xml:space="preserve"> </w:t>
      </w:r>
      <w:r>
        <w:t>tools</w:t>
      </w:r>
      <w:r>
        <w:rPr>
          <w:spacing w:val="-7"/>
        </w:rPr>
        <w:t xml:space="preserve"> </w:t>
      </w:r>
      <w:r>
        <w:t>also</w:t>
      </w:r>
      <w:r>
        <w:rPr>
          <w:spacing w:val="-6"/>
        </w:rPr>
        <w:t xml:space="preserve"> </w:t>
      </w:r>
      <w:r>
        <w:t>increase</w:t>
      </w:r>
      <w:r>
        <w:rPr>
          <w:spacing w:val="-6"/>
        </w:rPr>
        <w:t xml:space="preserve"> </w:t>
      </w:r>
      <w:r>
        <w:t>efficiency,</w:t>
      </w:r>
      <w:r>
        <w:rPr>
          <w:spacing w:val="-6"/>
        </w:rPr>
        <w:t xml:space="preserve"> </w:t>
      </w:r>
      <w:r>
        <w:t>which</w:t>
      </w:r>
      <w:r>
        <w:rPr>
          <w:spacing w:val="-7"/>
        </w:rPr>
        <w:t xml:space="preserve"> </w:t>
      </w:r>
      <w:r>
        <w:t>has</w:t>
      </w:r>
      <w:r>
        <w:rPr>
          <w:spacing w:val="-6"/>
        </w:rPr>
        <w:t xml:space="preserve"> </w:t>
      </w:r>
      <w:r>
        <w:t>secondary effects for quality. For example, in larger projects, PMs typically take on client</w:t>
      </w:r>
      <w:r>
        <w:rPr>
          <w:spacing w:val="-5"/>
        </w:rPr>
        <w:t xml:space="preserve"> </w:t>
      </w:r>
      <w:r>
        <w:t>liaison,</w:t>
      </w:r>
      <w:r>
        <w:rPr>
          <w:spacing w:val="-4"/>
        </w:rPr>
        <w:t xml:space="preserve"> </w:t>
      </w:r>
      <w:r>
        <w:t>passing</w:t>
      </w:r>
      <w:r>
        <w:rPr>
          <w:spacing w:val="-4"/>
        </w:rPr>
        <w:t xml:space="preserve"> </w:t>
      </w:r>
      <w:r>
        <w:t>on</w:t>
      </w:r>
      <w:r>
        <w:rPr>
          <w:spacing w:val="-4"/>
        </w:rPr>
        <w:t xml:space="preserve"> </w:t>
      </w:r>
      <w:r>
        <w:t>translator</w:t>
      </w:r>
      <w:r>
        <w:rPr>
          <w:spacing w:val="-5"/>
        </w:rPr>
        <w:t xml:space="preserve"> </w:t>
      </w:r>
      <w:r>
        <w:t>queries.</w:t>
      </w:r>
      <w:r>
        <w:rPr>
          <w:spacing w:val="-4"/>
        </w:rPr>
        <w:t xml:space="preserve"> </w:t>
      </w:r>
      <w:r>
        <w:t>So</w:t>
      </w:r>
      <w:r>
        <w:t>me</w:t>
      </w:r>
      <w:r>
        <w:rPr>
          <w:spacing w:val="-4"/>
        </w:rPr>
        <w:t xml:space="preserve"> </w:t>
      </w:r>
      <w:r>
        <w:t>tools</w:t>
      </w:r>
      <w:r>
        <w:rPr>
          <w:spacing w:val="-4"/>
        </w:rPr>
        <w:t xml:space="preserve"> </w:t>
      </w:r>
      <w:r>
        <w:t>force</w:t>
      </w:r>
      <w:r>
        <w:rPr>
          <w:spacing w:val="-4"/>
        </w:rPr>
        <w:t xml:space="preserve"> </w:t>
      </w:r>
      <w:r>
        <w:t>responses</w:t>
      </w:r>
      <w:r>
        <w:rPr>
          <w:spacing w:val="-5"/>
        </w:rPr>
        <w:t xml:space="preserve"> </w:t>
      </w:r>
      <w:r>
        <w:t>to any query to be shared automatically with all translators working on a project,</w:t>
      </w:r>
      <w:r>
        <w:rPr>
          <w:spacing w:val="-16"/>
        </w:rPr>
        <w:t xml:space="preserve"> </w:t>
      </w:r>
      <w:r>
        <w:t>meaning</w:t>
      </w:r>
      <w:r>
        <w:rPr>
          <w:spacing w:val="-16"/>
        </w:rPr>
        <w:t xml:space="preserve"> </w:t>
      </w:r>
      <w:r>
        <w:t>that</w:t>
      </w:r>
      <w:r>
        <w:rPr>
          <w:spacing w:val="-15"/>
        </w:rPr>
        <w:t xml:space="preserve"> </w:t>
      </w:r>
      <w:r>
        <w:t>those</w:t>
      </w:r>
      <w:r>
        <w:rPr>
          <w:spacing w:val="-16"/>
        </w:rPr>
        <w:t xml:space="preserve"> </w:t>
      </w:r>
      <w:r>
        <w:t>suppliers</w:t>
      </w:r>
      <w:r>
        <w:rPr>
          <w:spacing w:val="-16"/>
        </w:rPr>
        <w:t xml:space="preserve"> </w:t>
      </w:r>
      <w:r>
        <w:t>who</w:t>
      </w:r>
      <w:r>
        <w:rPr>
          <w:spacing w:val="-15"/>
        </w:rPr>
        <w:t xml:space="preserve"> </w:t>
      </w:r>
      <w:r>
        <w:t>had</w:t>
      </w:r>
      <w:r>
        <w:rPr>
          <w:spacing w:val="-16"/>
        </w:rPr>
        <w:t xml:space="preserve"> </w:t>
      </w:r>
      <w:r>
        <w:t>not</w:t>
      </w:r>
      <w:r>
        <w:rPr>
          <w:spacing w:val="-16"/>
        </w:rPr>
        <w:t xml:space="preserve"> </w:t>
      </w:r>
      <w:r>
        <w:t>noticed</w:t>
      </w:r>
      <w:r>
        <w:rPr>
          <w:spacing w:val="-15"/>
        </w:rPr>
        <w:t xml:space="preserve"> </w:t>
      </w:r>
      <w:r>
        <w:t>an</w:t>
      </w:r>
      <w:r>
        <w:rPr>
          <w:spacing w:val="-16"/>
        </w:rPr>
        <w:t xml:space="preserve"> </w:t>
      </w:r>
      <w:r>
        <w:t>issue</w:t>
      </w:r>
      <w:r>
        <w:rPr>
          <w:spacing w:val="-16"/>
        </w:rPr>
        <w:t xml:space="preserve"> </w:t>
      </w:r>
      <w:r>
        <w:t>with</w:t>
      </w:r>
      <w:r>
        <w:rPr>
          <w:spacing w:val="-15"/>
        </w:rPr>
        <w:t xml:space="preserve"> </w:t>
      </w:r>
      <w:r>
        <w:t>the source</w:t>
      </w:r>
      <w:r>
        <w:rPr>
          <w:spacing w:val="-4"/>
        </w:rPr>
        <w:t xml:space="preserve"> </w:t>
      </w:r>
      <w:r>
        <w:t>files</w:t>
      </w:r>
      <w:r>
        <w:rPr>
          <w:spacing w:val="-4"/>
        </w:rPr>
        <w:t xml:space="preserve"> </w:t>
      </w:r>
      <w:r>
        <w:t>benefit</w:t>
      </w:r>
      <w:r>
        <w:rPr>
          <w:spacing w:val="-4"/>
        </w:rPr>
        <w:t xml:space="preserve"> </w:t>
      </w:r>
      <w:r>
        <w:t>from</w:t>
      </w:r>
      <w:r>
        <w:rPr>
          <w:spacing w:val="-4"/>
        </w:rPr>
        <w:t xml:space="preserve"> </w:t>
      </w:r>
      <w:r>
        <w:t>the</w:t>
      </w:r>
      <w:r>
        <w:rPr>
          <w:spacing w:val="-4"/>
        </w:rPr>
        <w:t xml:space="preserve"> </w:t>
      </w:r>
      <w:r>
        <w:t>queries</w:t>
      </w:r>
      <w:r>
        <w:rPr>
          <w:spacing w:val="-5"/>
        </w:rPr>
        <w:t xml:space="preserve"> </w:t>
      </w:r>
      <w:r>
        <w:t>raised</w:t>
      </w:r>
      <w:r>
        <w:rPr>
          <w:spacing w:val="-3"/>
        </w:rPr>
        <w:t xml:space="preserve"> </w:t>
      </w:r>
      <w:r>
        <w:t>by</w:t>
      </w:r>
      <w:r>
        <w:rPr>
          <w:spacing w:val="-4"/>
        </w:rPr>
        <w:t xml:space="preserve"> </w:t>
      </w:r>
      <w:r>
        <w:t>more</w:t>
      </w:r>
      <w:r>
        <w:rPr>
          <w:spacing w:val="-4"/>
        </w:rPr>
        <w:t xml:space="preserve"> </w:t>
      </w:r>
      <w:r>
        <w:t>critical</w:t>
      </w:r>
      <w:r>
        <w:rPr>
          <w:spacing w:val="-4"/>
        </w:rPr>
        <w:t xml:space="preserve"> </w:t>
      </w:r>
      <w:r>
        <w:t>or</w:t>
      </w:r>
      <w:r>
        <w:rPr>
          <w:spacing w:val="-4"/>
        </w:rPr>
        <w:t xml:space="preserve"> </w:t>
      </w:r>
      <w:r>
        <w:t>questioning colleagues.</w:t>
      </w:r>
    </w:p>
    <w:p w14:paraId="6638D43E" w14:textId="77777777" w:rsidR="00BE520D" w:rsidRDefault="007F6473">
      <w:pPr>
        <w:pStyle w:val="BodyText"/>
        <w:spacing w:line="254" w:lineRule="auto"/>
        <w:ind w:left="477" w:right="439" w:firstLine="240"/>
        <w:jc w:val="both"/>
      </w:pPr>
      <w:r>
        <w:t xml:space="preserve">Conversely, the tools’ imposition of consistency in the translation process was viewed as having a negative impact on quality by some of those interviewed. PMs felt they were encouraged, even obligated, to adopt workflows that were </w:t>
      </w:r>
      <w:r>
        <w:t>not the most efficient, as it was easier to slot new projects into the standard model than configure the tools differently, particularly where a project was a one-off. Some volunteered that this meant</w:t>
      </w:r>
      <w:r>
        <w:rPr>
          <w:spacing w:val="-22"/>
        </w:rPr>
        <w:t xml:space="preserve"> </w:t>
      </w:r>
      <w:r>
        <w:t>they</w:t>
      </w:r>
      <w:r>
        <w:rPr>
          <w:spacing w:val="-22"/>
        </w:rPr>
        <w:t xml:space="preserve"> </w:t>
      </w:r>
      <w:r>
        <w:t>simply</w:t>
      </w:r>
      <w:r>
        <w:rPr>
          <w:spacing w:val="-22"/>
        </w:rPr>
        <w:t xml:space="preserve"> </w:t>
      </w:r>
      <w:r>
        <w:t>skipped</w:t>
      </w:r>
      <w:r>
        <w:rPr>
          <w:spacing w:val="-22"/>
        </w:rPr>
        <w:t xml:space="preserve"> </w:t>
      </w:r>
      <w:r>
        <w:t>or</w:t>
      </w:r>
      <w:r>
        <w:rPr>
          <w:spacing w:val="-22"/>
        </w:rPr>
        <w:t xml:space="preserve"> </w:t>
      </w:r>
      <w:r>
        <w:t>checked</w:t>
      </w:r>
      <w:r>
        <w:rPr>
          <w:spacing w:val="-21"/>
        </w:rPr>
        <w:t xml:space="preserve"> </w:t>
      </w:r>
      <w:r>
        <w:t>off</w:t>
      </w:r>
      <w:r>
        <w:rPr>
          <w:spacing w:val="-22"/>
        </w:rPr>
        <w:t xml:space="preserve"> </w:t>
      </w:r>
      <w:r>
        <w:rPr>
          <w:spacing w:val="2"/>
        </w:rPr>
        <w:t>certain</w:t>
      </w:r>
      <w:r>
        <w:rPr>
          <w:spacing w:val="-22"/>
        </w:rPr>
        <w:t xml:space="preserve"> </w:t>
      </w:r>
      <w:r>
        <w:t>stages</w:t>
      </w:r>
      <w:r>
        <w:rPr>
          <w:spacing w:val="-22"/>
        </w:rPr>
        <w:t xml:space="preserve"> </w:t>
      </w:r>
      <w:r>
        <w:t>for</w:t>
      </w:r>
      <w:r>
        <w:rPr>
          <w:spacing w:val="-22"/>
        </w:rPr>
        <w:t xml:space="preserve"> </w:t>
      </w:r>
      <w:r>
        <w:rPr>
          <w:spacing w:val="2"/>
        </w:rPr>
        <w:t>c</w:t>
      </w:r>
      <w:r>
        <w:rPr>
          <w:spacing w:val="2"/>
        </w:rPr>
        <w:t>ertain</w:t>
      </w:r>
      <w:r>
        <w:rPr>
          <w:spacing w:val="-21"/>
        </w:rPr>
        <w:t xml:space="preserve"> </w:t>
      </w:r>
      <w:r>
        <w:t>projects. Efficiency</w:t>
      </w:r>
      <w:r>
        <w:rPr>
          <w:spacing w:val="-25"/>
        </w:rPr>
        <w:t xml:space="preserve"> </w:t>
      </w:r>
      <w:r>
        <w:t>was</w:t>
      </w:r>
      <w:r>
        <w:rPr>
          <w:spacing w:val="-25"/>
        </w:rPr>
        <w:t xml:space="preserve"> </w:t>
      </w:r>
      <w:r>
        <w:t>also</w:t>
      </w:r>
      <w:r>
        <w:rPr>
          <w:spacing w:val="-25"/>
        </w:rPr>
        <w:t xml:space="preserve"> </w:t>
      </w:r>
      <w:r>
        <w:t>questioned,</w:t>
      </w:r>
      <w:r>
        <w:rPr>
          <w:spacing w:val="-24"/>
        </w:rPr>
        <w:t xml:space="preserve"> </w:t>
      </w:r>
      <w:r>
        <w:t>with</w:t>
      </w:r>
      <w:r>
        <w:rPr>
          <w:spacing w:val="-25"/>
        </w:rPr>
        <w:t xml:space="preserve"> </w:t>
      </w:r>
      <w:r>
        <w:t>translators</w:t>
      </w:r>
      <w:r>
        <w:rPr>
          <w:spacing w:val="-25"/>
        </w:rPr>
        <w:t xml:space="preserve"> </w:t>
      </w:r>
      <w:r>
        <w:t>and</w:t>
      </w:r>
      <w:r>
        <w:rPr>
          <w:spacing w:val="-24"/>
        </w:rPr>
        <w:t xml:space="preserve"> </w:t>
      </w:r>
      <w:r>
        <w:t>PMs</w:t>
      </w:r>
      <w:r>
        <w:rPr>
          <w:spacing w:val="-25"/>
        </w:rPr>
        <w:t xml:space="preserve"> </w:t>
      </w:r>
      <w:r>
        <w:t>seeing</w:t>
      </w:r>
      <w:r>
        <w:rPr>
          <w:spacing w:val="-25"/>
        </w:rPr>
        <w:t xml:space="preserve"> </w:t>
      </w:r>
      <w:r>
        <w:t>some</w:t>
      </w:r>
      <w:r>
        <w:rPr>
          <w:spacing w:val="-24"/>
        </w:rPr>
        <w:t xml:space="preserve"> </w:t>
      </w:r>
      <w:r>
        <w:t>stages in</w:t>
      </w:r>
      <w:r>
        <w:rPr>
          <w:spacing w:val="-21"/>
        </w:rPr>
        <w:t xml:space="preserve"> </w:t>
      </w:r>
      <w:r>
        <w:t>the</w:t>
      </w:r>
      <w:r>
        <w:rPr>
          <w:spacing w:val="-21"/>
        </w:rPr>
        <w:t xml:space="preserve"> </w:t>
      </w:r>
      <w:r>
        <w:t>translation</w:t>
      </w:r>
      <w:r>
        <w:rPr>
          <w:spacing w:val="-21"/>
        </w:rPr>
        <w:t xml:space="preserve"> </w:t>
      </w:r>
      <w:r>
        <w:t>process</w:t>
      </w:r>
      <w:r>
        <w:rPr>
          <w:spacing w:val="-21"/>
        </w:rPr>
        <w:t xml:space="preserve"> </w:t>
      </w:r>
      <w:r>
        <w:t>as</w:t>
      </w:r>
      <w:r>
        <w:rPr>
          <w:spacing w:val="-21"/>
        </w:rPr>
        <w:t xml:space="preserve"> </w:t>
      </w:r>
      <w:r>
        <w:t>unnecessarily</w:t>
      </w:r>
      <w:r>
        <w:rPr>
          <w:spacing w:val="-21"/>
        </w:rPr>
        <w:t xml:space="preserve"> </w:t>
      </w:r>
      <w:r>
        <w:t>cumbersome</w:t>
      </w:r>
      <w:r>
        <w:rPr>
          <w:spacing w:val="-21"/>
        </w:rPr>
        <w:t xml:space="preserve"> </w:t>
      </w:r>
      <w:r>
        <w:t>when</w:t>
      </w:r>
      <w:r>
        <w:rPr>
          <w:spacing w:val="-21"/>
        </w:rPr>
        <w:t xml:space="preserve"> </w:t>
      </w:r>
      <w:r>
        <w:t>working</w:t>
      </w:r>
      <w:r>
        <w:rPr>
          <w:spacing w:val="-21"/>
        </w:rPr>
        <w:t xml:space="preserve"> </w:t>
      </w:r>
      <w:r>
        <w:t>with the tools (e.g. time needed for laborious conversion of different formats, maintenance).</w:t>
      </w:r>
    </w:p>
    <w:p w14:paraId="2D334643" w14:textId="77777777" w:rsidR="00BE520D" w:rsidRDefault="007F6473">
      <w:pPr>
        <w:pStyle w:val="BodyText"/>
        <w:spacing w:line="254" w:lineRule="auto"/>
        <w:ind w:left="477" w:right="438" w:firstLine="240"/>
        <w:jc w:val="both"/>
      </w:pPr>
      <w:r>
        <w:rPr>
          <w:spacing w:val="-5"/>
        </w:rPr>
        <w:t xml:space="preserve">QA </w:t>
      </w:r>
      <w:r>
        <w:t>tools are often used in conjunction with PM tools and have some clear</w:t>
      </w:r>
      <w:r>
        <w:rPr>
          <w:spacing w:val="-10"/>
        </w:rPr>
        <w:t xml:space="preserve"> </w:t>
      </w:r>
      <w:r>
        <w:t>positive</w:t>
      </w:r>
      <w:r>
        <w:rPr>
          <w:spacing w:val="-10"/>
        </w:rPr>
        <w:t xml:space="preserve"> </w:t>
      </w:r>
      <w:r>
        <w:t>effects</w:t>
      </w:r>
      <w:r>
        <w:rPr>
          <w:spacing w:val="-9"/>
        </w:rPr>
        <w:t xml:space="preserve"> </w:t>
      </w:r>
      <w:r>
        <w:t>for</w:t>
      </w:r>
      <w:r>
        <w:rPr>
          <w:spacing w:val="-10"/>
        </w:rPr>
        <w:t xml:space="preserve"> </w:t>
      </w:r>
      <w:r>
        <w:t>consistency</w:t>
      </w:r>
      <w:r>
        <w:rPr>
          <w:spacing w:val="-9"/>
        </w:rPr>
        <w:t xml:space="preserve"> </w:t>
      </w:r>
      <w:r>
        <w:t>and</w:t>
      </w:r>
      <w:r>
        <w:rPr>
          <w:spacing w:val="-10"/>
        </w:rPr>
        <w:t xml:space="preserve"> </w:t>
      </w:r>
      <w:r>
        <w:t>efficiency</w:t>
      </w:r>
      <w:r>
        <w:rPr>
          <w:spacing w:val="-10"/>
        </w:rPr>
        <w:t xml:space="preserve"> </w:t>
      </w:r>
      <w:r>
        <w:t>in</w:t>
      </w:r>
      <w:r>
        <w:rPr>
          <w:spacing w:val="-10"/>
        </w:rPr>
        <w:t xml:space="preserve"> </w:t>
      </w:r>
      <w:r>
        <w:t>the</w:t>
      </w:r>
      <w:r>
        <w:rPr>
          <w:spacing w:val="-11"/>
        </w:rPr>
        <w:t xml:space="preserve"> </w:t>
      </w:r>
      <w:r>
        <w:t>process.</w:t>
      </w:r>
      <w:r>
        <w:rPr>
          <w:spacing w:val="-10"/>
        </w:rPr>
        <w:t xml:space="preserve"> </w:t>
      </w:r>
      <w:r>
        <w:t>PMs</w:t>
      </w:r>
      <w:r>
        <w:rPr>
          <w:spacing w:val="-10"/>
        </w:rPr>
        <w:t xml:space="preserve"> </w:t>
      </w:r>
      <w:r>
        <w:t>and unit heads commen</w:t>
      </w:r>
      <w:r>
        <w:t xml:space="preserve">ted on the usefulness of </w:t>
      </w:r>
      <w:r>
        <w:rPr>
          <w:spacing w:val="-4"/>
        </w:rPr>
        <w:t xml:space="preserve">QA </w:t>
      </w:r>
      <w:r>
        <w:t xml:space="preserve">procedures being applied as a standard stage in workflow, as this meant that all translations were checked with no stigma. One unit head indicated that it was sometimes </w:t>
      </w:r>
      <w:r>
        <w:rPr>
          <w:spacing w:val="2"/>
        </w:rPr>
        <w:t xml:space="preserve">difficult </w:t>
      </w:r>
      <w:r>
        <w:t>to raise quality issues with senior colleagues, b</w:t>
      </w:r>
      <w:r>
        <w:t xml:space="preserve">ut the manifest </w:t>
      </w:r>
      <w:r>
        <w:rPr>
          <w:spacing w:val="2"/>
        </w:rPr>
        <w:t xml:space="preserve">impartiality </w:t>
      </w:r>
      <w:r>
        <w:t xml:space="preserve">of the tools made this less sensitive. </w:t>
      </w:r>
      <w:r>
        <w:rPr>
          <w:spacing w:val="3"/>
        </w:rPr>
        <w:t xml:space="preserve">In </w:t>
      </w:r>
      <w:r>
        <w:t xml:space="preserve">an experiment on his own translations, Gerasimov confirmed that even established translators working in </w:t>
      </w:r>
      <w:r>
        <w:rPr>
          <w:spacing w:val="2"/>
        </w:rPr>
        <w:t xml:space="preserve">familiar </w:t>
      </w:r>
      <w:r>
        <w:t xml:space="preserve">domains and following </w:t>
      </w:r>
      <w:r>
        <w:rPr>
          <w:spacing w:val="-5"/>
        </w:rPr>
        <w:t xml:space="preserve">QA </w:t>
      </w:r>
      <w:r>
        <w:t xml:space="preserve">procedures could benefit. </w:t>
      </w:r>
      <w:r>
        <w:rPr>
          <w:spacing w:val="2"/>
        </w:rPr>
        <w:t xml:space="preserve">After </w:t>
      </w:r>
      <w:r>
        <w:t>applying automa</w:t>
      </w:r>
      <w:r>
        <w:t xml:space="preserve">ted </w:t>
      </w:r>
      <w:r>
        <w:rPr>
          <w:spacing w:val="-4"/>
        </w:rPr>
        <w:t xml:space="preserve">TQA </w:t>
      </w:r>
      <w:r>
        <w:t xml:space="preserve">tools retrospectively to translations which had passed through his own, revisers’ and clients’ quality checks, he found multiple </w:t>
      </w:r>
      <w:r>
        <w:rPr>
          <w:spacing w:val="2"/>
        </w:rPr>
        <w:t xml:space="preserve">further </w:t>
      </w:r>
      <w:r>
        <w:t xml:space="preserve">errors which had passed unnoticed into </w:t>
      </w:r>
      <w:r>
        <w:rPr>
          <w:spacing w:val="3"/>
        </w:rPr>
        <w:t xml:space="preserve">TMs </w:t>
      </w:r>
      <w:r>
        <w:t>and been returned to clients. He concluded, ‘no matter how experienc</w:t>
      </w:r>
      <w:r>
        <w:t xml:space="preserve">ed the translator is and what human quality assurance methods </w:t>
      </w:r>
      <w:r>
        <w:rPr>
          <w:spacing w:val="3"/>
        </w:rPr>
        <w:t xml:space="preserve">s/he </w:t>
      </w:r>
      <w:r>
        <w:t xml:space="preserve">uses, </w:t>
      </w:r>
      <w:r>
        <w:rPr>
          <w:spacing w:val="-4"/>
        </w:rPr>
        <w:t xml:space="preserve">TQA </w:t>
      </w:r>
      <w:r>
        <w:t>tools are able to decrease the number of mistakes and improve the overall quality of translation’ (2007:</w:t>
      </w:r>
      <w:r>
        <w:rPr>
          <w:spacing w:val="24"/>
        </w:rPr>
        <w:t xml:space="preserve"> </w:t>
      </w:r>
      <w:r>
        <w:t>25).</w:t>
      </w:r>
    </w:p>
    <w:p w14:paraId="231B35DC" w14:textId="77777777" w:rsidR="00BE520D" w:rsidRDefault="00BE520D">
      <w:pPr>
        <w:spacing w:line="254" w:lineRule="auto"/>
        <w:jc w:val="both"/>
        <w:sectPr w:rsidR="00BE520D">
          <w:pgSz w:w="8850" w:h="13270"/>
          <w:pgMar w:top="840" w:right="720" w:bottom="280" w:left="720" w:header="638" w:footer="0" w:gutter="0"/>
          <w:cols w:space="720"/>
        </w:sectPr>
      </w:pPr>
    </w:p>
    <w:p w14:paraId="65EDF144" w14:textId="77777777" w:rsidR="00BE520D" w:rsidRDefault="00BE520D">
      <w:pPr>
        <w:pStyle w:val="BodyText"/>
        <w:spacing w:before="5"/>
        <w:rPr>
          <w:sz w:val="29"/>
        </w:rPr>
      </w:pPr>
    </w:p>
    <w:p w14:paraId="744DAE51" w14:textId="77777777" w:rsidR="00BE520D" w:rsidRDefault="007F6473">
      <w:pPr>
        <w:pStyle w:val="BodyText"/>
        <w:spacing w:before="106" w:line="254" w:lineRule="auto"/>
        <w:ind w:left="438" w:right="478" w:firstLine="240"/>
        <w:jc w:val="both"/>
      </w:pPr>
      <w:r>
        <w:t xml:space="preserve">However, </w:t>
      </w:r>
      <w:r>
        <w:rPr>
          <w:spacing w:val="-4"/>
        </w:rPr>
        <w:t xml:space="preserve">QA </w:t>
      </w:r>
      <w:r>
        <w:t xml:space="preserve">tools can confer a false sense of </w:t>
      </w:r>
      <w:r>
        <w:rPr>
          <w:spacing w:val="2"/>
        </w:rPr>
        <w:t>secu</w:t>
      </w:r>
      <w:r>
        <w:rPr>
          <w:spacing w:val="2"/>
        </w:rPr>
        <w:t xml:space="preserve">rity </w:t>
      </w:r>
      <w:r>
        <w:t xml:space="preserve">by focusing attention on those quality aspects which can be easily checked. When clients are told that the translation process involves such </w:t>
      </w:r>
      <w:r>
        <w:rPr>
          <w:spacing w:val="-5"/>
        </w:rPr>
        <w:t xml:space="preserve">QA </w:t>
      </w:r>
      <w:r>
        <w:t>checks, they may</w:t>
      </w:r>
      <w:r>
        <w:rPr>
          <w:spacing w:val="-16"/>
        </w:rPr>
        <w:t xml:space="preserve"> </w:t>
      </w:r>
      <w:r>
        <w:t>not</w:t>
      </w:r>
      <w:r>
        <w:rPr>
          <w:spacing w:val="-15"/>
        </w:rPr>
        <w:t xml:space="preserve"> </w:t>
      </w:r>
      <w:r>
        <w:t>understand</w:t>
      </w:r>
      <w:r>
        <w:rPr>
          <w:spacing w:val="-16"/>
        </w:rPr>
        <w:t xml:space="preserve"> </w:t>
      </w:r>
      <w:r>
        <w:t>the</w:t>
      </w:r>
      <w:r>
        <w:rPr>
          <w:spacing w:val="-15"/>
        </w:rPr>
        <w:t xml:space="preserve"> </w:t>
      </w:r>
      <w:r>
        <w:t>implications</w:t>
      </w:r>
      <w:r>
        <w:rPr>
          <w:spacing w:val="-16"/>
        </w:rPr>
        <w:t xml:space="preserve"> </w:t>
      </w:r>
      <w:r>
        <w:t>and</w:t>
      </w:r>
      <w:r>
        <w:rPr>
          <w:spacing w:val="-15"/>
        </w:rPr>
        <w:t xml:space="preserve"> </w:t>
      </w:r>
      <w:r>
        <w:t>assume</w:t>
      </w:r>
      <w:r>
        <w:rPr>
          <w:spacing w:val="-16"/>
        </w:rPr>
        <w:t xml:space="preserve"> </w:t>
      </w:r>
      <w:r>
        <w:t>stronger</w:t>
      </w:r>
      <w:r>
        <w:rPr>
          <w:spacing w:val="-15"/>
        </w:rPr>
        <w:t xml:space="preserve"> </w:t>
      </w:r>
      <w:r>
        <w:t>guarantees</w:t>
      </w:r>
      <w:r>
        <w:rPr>
          <w:spacing w:val="-15"/>
        </w:rPr>
        <w:t xml:space="preserve"> </w:t>
      </w:r>
      <w:r>
        <w:t xml:space="preserve">than in fact </w:t>
      </w:r>
      <w:r>
        <w:rPr>
          <w:spacing w:val="-4"/>
        </w:rPr>
        <w:t xml:space="preserve">apply. </w:t>
      </w:r>
      <w:r>
        <w:t xml:space="preserve">The temptation is to </w:t>
      </w:r>
      <w:r>
        <w:rPr>
          <w:spacing w:val="2"/>
        </w:rPr>
        <w:t xml:space="preserve">carry </w:t>
      </w:r>
      <w:r>
        <w:t xml:space="preserve">out only automated checks, as Makoushina found in her survey of tool use (2007: </w:t>
      </w:r>
      <w:r>
        <w:rPr>
          <w:spacing w:val="-3"/>
        </w:rPr>
        <w:t xml:space="preserve">38): </w:t>
      </w:r>
      <w:r>
        <w:t xml:space="preserve">‘the most popular </w:t>
      </w:r>
      <w:r>
        <w:rPr>
          <w:spacing w:val="-5"/>
        </w:rPr>
        <w:t xml:space="preserve">QA </w:t>
      </w:r>
      <w:r>
        <w:t>approach to date is to perform any checks that are easily automated and not too time-consuming while neglecting rather impo</w:t>
      </w:r>
      <w:r>
        <w:t>rtant, but more complicated</w:t>
      </w:r>
      <w:r>
        <w:rPr>
          <w:spacing w:val="-16"/>
        </w:rPr>
        <w:t xml:space="preserve"> </w:t>
      </w:r>
      <w:r>
        <w:t>ones</w:t>
      </w:r>
      <w:r>
        <w:rPr>
          <w:spacing w:val="-15"/>
        </w:rPr>
        <w:t xml:space="preserve"> </w:t>
      </w:r>
      <w:r>
        <w:t>due</w:t>
      </w:r>
      <w:r>
        <w:rPr>
          <w:spacing w:val="-16"/>
        </w:rPr>
        <w:t xml:space="preserve"> </w:t>
      </w:r>
      <w:r>
        <w:t>to</w:t>
      </w:r>
      <w:r>
        <w:rPr>
          <w:spacing w:val="-15"/>
        </w:rPr>
        <w:t xml:space="preserve"> </w:t>
      </w:r>
      <w:r>
        <w:t>time</w:t>
      </w:r>
      <w:r>
        <w:rPr>
          <w:spacing w:val="-16"/>
        </w:rPr>
        <w:t xml:space="preserve"> </w:t>
      </w:r>
      <w:r>
        <w:t>constraints.’</w:t>
      </w:r>
      <w:r>
        <w:rPr>
          <w:spacing w:val="-15"/>
        </w:rPr>
        <w:t xml:space="preserve"> </w:t>
      </w:r>
      <w:r>
        <w:t>Translations</w:t>
      </w:r>
      <w:r>
        <w:rPr>
          <w:spacing w:val="-16"/>
        </w:rPr>
        <w:t xml:space="preserve"> </w:t>
      </w:r>
      <w:r>
        <w:t>can</w:t>
      </w:r>
      <w:r>
        <w:rPr>
          <w:spacing w:val="-15"/>
        </w:rPr>
        <w:t xml:space="preserve"> </w:t>
      </w:r>
      <w:r>
        <w:t>pass</w:t>
      </w:r>
      <w:r>
        <w:rPr>
          <w:spacing w:val="-16"/>
        </w:rPr>
        <w:t xml:space="preserve"> </w:t>
      </w:r>
      <w:r>
        <w:t xml:space="preserve">automatic </w:t>
      </w:r>
      <w:r>
        <w:rPr>
          <w:spacing w:val="-5"/>
        </w:rPr>
        <w:t xml:space="preserve">QA  </w:t>
      </w:r>
      <w:r>
        <w:t xml:space="preserve">with flying colours but nonetheless be of poor quality (e.g. in terms  of clarity). Equally, automated </w:t>
      </w:r>
      <w:r>
        <w:rPr>
          <w:spacing w:val="-4"/>
        </w:rPr>
        <w:t xml:space="preserve">QA </w:t>
      </w:r>
      <w:r>
        <w:t>tools rely on the quality and size of databases</w:t>
      </w:r>
      <w:r>
        <w:rPr>
          <w:spacing w:val="-15"/>
        </w:rPr>
        <w:t xml:space="preserve"> </w:t>
      </w:r>
      <w:r>
        <w:t>to</w:t>
      </w:r>
      <w:r>
        <w:rPr>
          <w:spacing w:val="-14"/>
        </w:rPr>
        <w:t xml:space="preserve"> </w:t>
      </w:r>
      <w:r>
        <w:t>pick</w:t>
      </w:r>
      <w:r>
        <w:rPr>
          <w:spacing w:val="-14"/>
        </w:rPr>
        <w:t xml:space="preserve"> </w:t>
      </w:r>
      <w:r>
        <w:t>up</w:t>
      </w:r>
      <w:r>
        <w:rPr>
          <w:spacing w:val="-14"/>
        </w:rPr>
        <w:t xml:space="preserve"> </w:t>
      </w:r>
      <w:r>
        <w:t>errors</w:t>
      </w:r>
      <w:r>
        <w:rPr>
          <w:spacing w:val="-14"/>
        </w:rPr>
        <w:t xml:space="preserve"> </w:t>
      </w:r>
      <w:r>
        <w:t>such</w:t>
      </w:r>
      <w:r>
        <w:rPr>
          <w:spacing w:val="-14"/>
        </w:rPr>
        <w:t xml:space="preserve"> </w:t>
      </w:r>
      <w:r>
        <w:t>as</w:t>
      </w:r>
      <w:r>
        <w:rPr>
          <w:spacing w:val="-14"/>
        </w:rPr>
        <w:t xml:space="preserve"> </w:t>
      </w:r>
      <w:r>
        <w:t>inappropriate</w:t>
      </w:r>
      <w:r>
        <w:rPr>
          <w:spacing w:val="-14"/>
        </w:rPr>
        <w:t xml:space="preserve"> </w:t>
      </w:r>
      <w:r>
        <w:t>register,</w:t>
      </w:r>
      <w:r>
        <w:rPr>
          <w:spacing w:val="-14"/>
        </w:rPr>
        <w:t xml:space="preserve"> </w:t>
      </w:r>
      <w:r>
        <w:t>so</w:t>
      </w:r>
      <w:r>
        <w:rPr>
          <w:spacing w:val="-14"/>
        </w:rPr>
        <w:t xml:space="preserve"> </w:t>
      </w:r>
      <w:r>
        <w:t>may</w:t>
      </w:r>
      <w:r>
        <w:rPr>
          <w:spacing w:val="-14"/>
        </w:rPr>
        <w:t xml:space="preserve"> </w:t>
      </w:r>
      <w:r>
        <w:t>well</w:t>
      </w:r>
      <w:r>
        <w:rPr>
          <w:spacing w:val="-14"/>
        </w:rPr>
        <w:t xml:space="preserve"> </w:t>
      </w:r>
      <w:r>
        <w:t>miss such significant</w:t>
      </w:r>
      <w:r>
        <w:rPr>
          <w:spacing w:val="11"/>
        </w:rPr>
        <w:t xml:space="preserve"> </w:t>
      </w:r>
      <w:r>
        <w:t>problems.</w:t>
      </w:r>
    </w:p>
    <w:p w14:paraId="632559DA" w14:textId="77777777" w:rsidR="00BE520D" w:rsidRDefault="007F6473">
      <w:pPr>
        <w:pStyle w:val="BodyText"/>
        <w:spacing w:line="254" w:lineRule="auto"/>
        <w:ind w:left="438" w:right="472" w:firstLine="240"/>
        <w:jc w:val="both"/>
      </w:pPr>
      <w:r>
        <w:rPr>
          <w:spacing w:val="3"/>
        </w:rPr>
        <w:t xml:space="preserve">Like </w:t>
      </w:r>
      <w:r>
        <w:t xml:space="preserve">PM </w:t>
      </w:r>
      <w:r>
        <w:rPr>
          <w:spacing w:val="2"/>
        </w:rPr>
        <w:t xml:space="preserve">and </w:t>
      </w:r>
      <w:r>
        <w:rPr>
          <w:spacing w:val="4"/>
        </w:rPr>
        <w:t xml:space="preserve">planning </w:t>
      </w:r>
      <w:r>
        <w:rPr>
          <w:spacing w:val="2"/>
        </w:rPr>
        <w:t xml:space="preserve">tools, </w:t>
      </w:r>
      <w:r>
        <w:rPr>
          <w:spacing w:val="-3"/>
        </w:rPr>
        <w:t xml:space="preserve">QA </w:t>
      </w:r>
      <w:r>
        <w:t xml:space="preserve">tools have </w:t>
      </w:r>
      <w:r>
        <w:rPr>
          <w:spacing w:val="3"/>
        </w:rPr>
        <w:t xml:space="preserve">also been criticized </w:t>
      </w:r>
      <w:r>
        <w:t xml:space="preserve">for </w:t>
      </w:r>
      <w:r>
        <w:rPr>
          <w:spacing w:val="3"/>
        </w:rPr>
        <w:t xml:space="preserve">their </w:t>
      </w:r>
      <w:r>
        <w:t xml:space="preserve">‘out of </w:t>
      </w:r>
      <w:r>
        <w:rPr>
          <w:spacing w:val="2"/>
        </w:rPr>
        <w:t xml:space="preserve">the box’ </w:t>
      </w:r>
      <w:r>
        <w:t xml:space="preserve">approach or </w:t>
      </w:r>
      <w:r>
        <w:rPr>
          <w:spacing w:val="2"/>
        </w:rPr>
        <w:t xml:space="preserve">applying </w:t>
      </w:r>
      <w:r>
        <w:t xml:space="preserve">a </w:t>
      </w:r>
      <w:r>
        <w:rPr>
          <w:spacing w:val="3"/>
        </w:rPr>
        <w:t xml:space="preserve">single standard </w:t>
      </w:r>
      <w:r>
        <w:rPr>
          <w:spacing w:val="2"/>
        </w:rPr>
        <w:t xml:space="preserve">model. </w:t>
      </w:r>
      <w:r>
        <w:rPr>
          <w:spacing w:val="3"/>
        </w:rPr>
        <w:t>Although</w:t>
      </w:r>
      <w:r>
        <w:rPr>
          <w:spacing w:val="-11"/>
        </w:rPr>
        <w:t xml:space="preserve"> </w:t>
      </w:r>
      <w:r>
        <w:t>tools</w:t>
      </w:r>
      <w:r>
        <w:rPr>
          <w:spacing w:val="-10"/>
        </w:rPr>
        <w:t xml:space="preserve"> </w:t>
      </w:r>
      <w:r>
        <w:rPr>
          <w:spacing w:val="4"/>
        </w:rPr>
        <w:t>can</w:t>
      </w:r>
      <w:r>
        <w:rPr>
          <w:spacing w:val="-10"/>
        </w:rPr>
        <w:t xml:space="preserve"> </w:t>
      </w:r>
      <w:r>
        <w:rPr>
          <w:spacing w:val="2"/>
        </w:rPr>
        <w:t>be</w:t>
      </w:r>
      <w:r>
        <w:rPr>
          <w:spacing w:val="-10"/>
        </w:rPr>
        <w:t xml:space="preserve"> </w:t>
      </w:r>
      <w:r>
        <w:rPr>
          <w:spacing w:val="3"/>
        </w:rPr>
        <w:t>configured</w:t>
      </w:r>
      <w:r>
        <w:rPr>
          <w:spacing w:val="-11"/>
        </w:rPr>
        <w:t xml:space="preserve"> </w:t>
      </w:r>
      <w:r>
        <w:t>to</w:t>
      </w:r>
      <w:r>
        <w:rPr>
          <w:spacing w:val="-10"/>
        </w:rPr>
        <w:t xml:space="preserve"> </w:t>
      </w:r>
      <w:r>
        <w:rPr>
          <w:spacing w:val="2"/>
        </w:rPr>
        <w:t>match</w:t>
      </w:r>
      <w:r>
        <w:rPr>
          <w:spacing w:val="-11"/>
        </w:rPr>
        <w:t xml:space="preserve"> </w:t>
      </w:r>
      <w:r>
        <w:rPr>
          <w:spacing w:val="3"/>
        </w:rPr>
        <w:t>specific</w:t>
      </w:r>
      <w:r>
        <w:rPr>
          <w:spacing w:val="-10"/>
        </w:rPr>
        <w:t xml:space="preserve"> </w:t>
      </w:r>
      <w:r>
        <w:rPr>
          <w:spacing w:val="2"/>
        </w:rPr>
        <w:t>project</w:t>
      </w:r>
      <w:r>
        <w:rPr>
          <w:spacing w:val="-10"/>
        </w:rPr>
        <w:t xml:space="preserve"> </w:t>
      </w:r>
      <w:r>
        <w:rPr>
          <w:spacing w:val="3"/>
        </w:rPr>
        <w:t xml:space="preserve">requirements, those </w:t>
      </w:r>
      <w:r>
        <w:rPr>
          <w:spacing w:val="2"/>
        </w:rPr>
        <w:t xml:space="preserve">applying them </w:t>
      </w:r>
      <w:r>
        <w:rPr>
          <w:spacing w:val="3"/>
        </w:rPr>
        <w:t xml:space="preserve">agreed they </w:t>
      </w:r>
      <w:r>
        <w:rPr>
          <w:spacing w:val="2"/>
        </w:rPr>
        <w:t xml:space="preserve">rarely </w:t>
      </w:r>
      <w:r>
        <w:rPr>
          <w:spacing w:val="3"/>
        </w:rPr>
        <w:t xml:space="preserve">changed </w:t>
      </w:r>
      <w:r>
        <w:rPr>
          <w:spacing w:val="4"/>
        </w:rPr>
        <w:t xml:space="preserve">settings. </w:t>
      </w:r>
      <w:r>
        <w:t xml:space="preserve">For </w:t>
      </w:r>
      <w:r>
        <w:rPr>
          <w:spacing w:val="3"/>
        </w:rPr>
        <w:t xml:space="preserve">example, </w:t>
      </w:r>
      <w:r>
        <w:rPr>
          <w:spacing w:val="2"/>
        </w:rPr>
        <w:t xml:space="preserve">the </w:t>
      </w:r>
      <w:r>
        <w:t xml:space="preserve">tools’ </w:t>
      </w:r>
      <w:r>
        <w:rPr>
          <w:spacing w:val="3"/>
        </w:rPr>
        <w:t xml:space="preserve">weighting </w:t>
      </w:r>
      <w:r>
        <w:t xml:space="preserve">of </w:t>
      </w:r>
      <w:r>
        <w:rPr>
          <w:spacing w:val="3"/>
        </w:rPr>
        <w:t xml:space="preserve">critical, </w:t>
      </w:r>
      <w:r>
        <w:t xml:space="preserve">major </w:t>
      </w:r>
      <w:r>
        <w:rPr>
          <w:spacing w:val="2"/>
        </w:rPr>
        <w:t xml:space="preserve">and </w:t>
      </w:r>
      <w:r>
        <w:rPr>
          <w:spacing w:val="3"/>
        </w:rPr>
        <w:t xml:space="preserve">minor </w:t>
      </w:r>
      <w:r>
        <w:rPr>
          <w:spacing w:val="2"/>
        </w:rPr>
        <w:t xml:space="preserve">errors </w:t>
      </w:r>
      <w:r>
        <w:t xml:space="preserve">is </w:t>
      </w:r>
      <w:r>
        <w:rPr>
          <w:spacing w:val="3"/>
        </w:rPr>
        <w:t xml:space="preserve">designed </w:t>
      </w:r>
      <w:r>
        <w:t xml:space="preserve">to </w:t>
      </w:r>
      <w:r>
        <w:rPr>
          <w:spacing w:val="2"/>
        </w:rPr>
        <w:t>be flexible,</w:t>
      </w:r>
      <w:r>
        <w:rPr>
          <w:spacing w:val="-10"/>
        </w:rPr>
        <w:t xml:space="preserve"> </w:t>
      </w:r>
      <w:r>
        <w:t>so</w:t>
      </w:r>
      <w:r>
        <w:rPr>
          <w:spacing w:val="-8"/>
        </w:rPr>
        <w:t xml:space="preserve"> </w:t>
      </w:r>
      <w:r>
        <w:rPr>
          <w:spacing w:val="3"/>
        </w:rPr>
        <w:t>that</w:t>
      </w:r>
      <w:r>
        <w:rPr>
          <w:spacing w:val="-9"/>
        </w:rPr>
        <w:t xml:space="preserve"> </w:t>
      </w:r>
      <w:r>
        <w:rPr>
          <w:spacing w:val="3"/>
        </w:rPr>
        <w:t>specific</w:t>
      </w:r>
      <w:r>
        <w:rPr>
          <w:spacing w:val="-9"/>
        </w:rPr>
        <w:t xml:space="preserve"> </w:t>
      </w:r>
      <w:r>
        <w:rPr>
          <w:spacing w:val="3"/>
        </w:rPr>
        <w:t>parameters</w:t>
      </w:r>
      <w:r>
        <w:rPr>
          <w:spacing w:val="-8"/>
        </w:rPr>
        <w:t xml:space="preserve"> </w:t>
      </w:r>
      <w:r>
        <w:rPr>
          <w:spacing w:val="4"/>
        </w:rPr>
        <w:t>can</w:t>
      </w:r>
      <w:r>
        <w:rPr>
          <w:spacing w:val="-9"/>
        </w:rPr>
        <w:t xml:space="preserve"> </w:t>
      </w:r>
      <w:r>
        <w:rPr>
          <w:spacing w:val="2"/>
        </w:rPr>
        <w:t>be</w:t>
      </w:r>
      <w:r>
        <w:rPr>
          <w:spacing w:val="-8"/>
        </w:rPr>
        <w:t xml:space="preserve"> </w:t>
      </w:r>
      <w:r>
        <w:rPr>
          <w:spacing w:val="3"/>
        </w:rPr>
        <w:t>agreed</w:t>
      </w:r>
      <w:r>
        <w:rPr>
          <w:spacing w:val="-9"/>
        </w:rPr>
        <w:t xml:space="preserve"> </w:t>
      </w:r>
      <w:r>
        <w:rPr>
          <w:spacing w:val="3"/>
        </w:rPr>
        <w:t>with</w:t>
      </w:r>
      <w:r>
        <w:rPr>
          <w:spacing w:val="-8"/>
        </w:rPr>
        <w:t xml:space="preserve"> </w:t>
      </w:r>
      <w:r>
        <w:rPr>
          <w:spacing w:val="3"/>
        </w:rPr>
        <w:t>cli</w:t>
      </w:r>
      <w:r>
        <w:rPr>
          <w:spacing w:val="3"/>
        </w:rPr>
        <w:t>ents</w:t>
      </w:r>
      <w:r>
        <w:rPr>
          <w:spacing w:val="-9"/>
        </w:rPr>
        <w:t xml:space="preserve"> </w:t>
      </w:r>
      <w:r>
        <w:t>for</w:t>
      </w:r>
      <w:r>
        <w:rPr>
          <w:spacing w:val="-9"/>
        </w:rPr>
        <w:t xml:space="preserve"> </w:t>
      </w:r>
      <w:r>
        <w:rPr>
          <w:spacing w:val="2"/>
        </w:rPr>
        <w:t xml:space="preserve">project </w:t>
      </w:r>
      <w:r>
        <w:rPr>
          <w:spacing w:val="3"/>
        </w:rPr>
        <w:t xml:space="preserve">needs. </w:t>
      </w:r>
      <w:r>
        <w:t xml:space="preserve">PMs </w:t>
      </w:r>
      <w:r>
        <w:rPr>
          <w:spacing w:val="3"/>
        </w:rPr>
        <w:t xml:space="preserve">explained in interviews </w:t>
      </w:r>
      <w:r>
        <w:rPr>
          <w:spacing w:val="2"/>
        </w:rPr>
        <w:t xml:space="preserve">that clients </w:t>
      </w:r>
      <w:r>
        <w:t xml:space="preserve">were </w:t>
      </w:r>
      <w:r>
        <w:rPr>
          <w:spacing w:val="3"/>
        </w:rPr>
        <w:t xml:space="preserve">often </w:t>
      </w:r>
      <w:r>
        <w:rPr>
          <w:spacing w:val="4"/>
        </w:rPr>
        <w:t xml:space="preserve">unwilling </w:t>
      </w:r>
      <w:r>
        <w:t xml:space="preserve">or </w:t>
      </w:r>
      <w:r>
        <w:rPr>
          <w:spacing w:val="2"/>
        </w:rPr>
        <w:t xml:space="preserve">unable </w:t>
      </w:r>
      <w:r>
        <w:t xml:space="preserve">to </w:t>
      </w:r>
      <w:r>
        <w:rPr>
          <w:spacing w:val="2"/>
        </w:rPr>
        <w:t xml:space="preserve">engage </w:t>
      </w:r>
      <w:r>
        <w:rPr>
          <w:spacing w:val="3"/>
        </w:rPr>
        <w:t xml:space="preserve">with </w:t>
      </w:r>
      <w:r>
        <w:t xml:space="preserve">such </w:t>
      </w:r>
      <w:r>
        <w:rPr>
          <w:spacing w:val="3"/>
        </w:rPr>
        <w:t xml:space="preserve">processes, preferring </w:t>
      </w:r>
      <w:r>
        <w:t xml:space="preserve">to ‘leave </w:t>
      </w:r>
      <w:r>
        <w:rPr>
          <w:spacing w:val="4"/>
        </w:rPr>
        <w:t xml:space="preserve">all </w:t>
      </w:r>
      <w:r>
        <w:rPr>
          <w:spacing w:val="3"/>
        </w:rPr>
        <w:t xml:space="preserve">that </w:t>
      </w:r>
      <w:r>
        <w:t xml:space="preserve">to </w:t>
      </w:r>
      <w:r>
        <w:rPr>
          <w:spacing w:val="2"/>
        </w:rPr>
        <w:t xml:space="preserve">the experts’. </w:t>
      </w:r>
      <w:r>
        <w:rPr>
          <w:spacing w:val="3"/>
        </w:rPr>
        <w:t xml:space="preserve">Another unintended </w:t>
      </w:r>
      <w:r>
        <w:rPr>
          <w:spacing w:val="2"/>
        </w:rPr>
        <w:t xml:space="preserve">negative </w:t>
      </w:r>
      <w:r>
        <w:rPr>
          <w:spacing w:val="4"/>
        </w:rPr>
        <w:t xml:space="preserve">effect </w:t>
      </w:r>
      <w:r>
        <w:t xml:space="preserve">of </w:t>
      </w:r>
      <w:r>
        <w:rPr>
          <w:spacing w:val="2"/>
        </w:rPr>
        <w:t xml:space="preserve">the </w:t>
      </w:r>
      <w:r>
        <w:t xml:space="preserve">tools was </w:t>
      </w:r>
      <w:r>
        <w:rPr>
          <w:spacing w:val="3"/>
        </w:rPr>
        <w:t xml:space="preserve">that some </w:t>
      </w:r>
      <w:r>
        <w:t xml:space="preserve">PMs felt </w:t>
      </w:r>
      <w:r>
        <w:rPr>
          <w:spacing w:val="2"/>
        </w:rPr>
        <w:t xml:space="preserve">that </w:t>
      </w:r>
      <w:r>
        <w:rPr>
          <w:spacing w:val="3"/>
        </w:rPr>
        <w:t xml:space="preserve">their </w:t>
      </w:r>
      <w:r>
        <w:rPr>
          <w:spacing w:val="3"/>
        </w:rPr>
        <w:t xml:space="preserve">use </w:t>
      </w:r>
      <w:r>
        <w:t xml:space="preserve">cut </w:t>
      </w:r>
      <w:r>
        <w:rPr>
          <w:spacing w:val="2"/>
        </w:rPr>
        <w:t xml:space="preserve">down  </w:t>
      </w:r>
      <w:r>
        <w:t xml:space="preserve">on  </w:t>
      </w:r>
      <w:r>
        <w:rPr>
          <w:spacing w:val="3"/>
        </w:rPr>
        <w:t xml:space="preserve">time </w:t>
      </w:r>
      <w:r>
        <w:rPr>
          <w:spacing w:val="2"/>
        </w:rPr>
        <w:t xml:space="preserve">which  could  </w:t>
      </w:r>
      <w:r>
        <w:t xml:space="preserve">more  </w:t>
      </w:r>
      <w:r>
        <w:rPr>
          <w:spacing w:val="4"/>
        </w:rPr>
        <w:t xml:space="preserve">usefully </w:t>
      </w:r>
      <w:r>
        <w:rPr>
          <w:spacing w:val="2"/>
        </w:rPr>
        <w:t xml:space="preserve">be spent </w:t>
      </w:r>
      <w:r>
        <w:t xml:space="preserve">on </w:t>
      </w:r>
      <w:r>
        <w:rPr>
          <w:spacing w:val="3"/>
        </w:rPr>
        <w:t xml:space="preserve">translation. Although they are </w:t>
      </w:r>
      <w:r>
        <w:rPr>
          <w:spacing w:val="2"/>
        </w:rPr>
        <w:t xml:space="preserve">quick </w:t>
      </w:r>
      <w:r>
        <w:t xml:space="preserve">to apply, </w:t>
      </w:r>
      <w:r>
        <w:rPr>
          <w:spacing w:val="4"/>
        </w:rPr>
        <w:t xml:space="preserve">time </w:t>
      </w:r>
      <w:r>
        <w:rPr>
          <w:spacing w:val="3"/>
        </w:rPr>
        <w:t xml:space="preserve">has </w:t>
      </w:r>
      <w:r>
        <w:t xml:space="preserve">to  </w:t>
      </w:r>
      <w:r>
        <w:rPr>
          <w:spacing w:val="2"/>
        </w:rPr>
        <w:t xml:space="preserve">be </w:t>
      </w:r>
      <w:r>
        <w:rPr>
          <w:spacing w:val="3"/>
        </w:rPr>
        <w:t xml:space="preserve">built in </w:t>
      </w:r>
      <w:r>
        <w:t xml:space="preserve">to </w:t>
      </w:r>
      <w:r>
        <w:rPr>
          <w:spacing w:val="2"/>
        </w:rPr>
        <w:t xml:space="preserve">the project </w:t>
      </w:r>
      <w:r>
        <w:t xml:space="preserve">for </w:t>
      </w:r>
      <w:r>
        <w:rPr>
          <w:spacing w:val="3"/>
        </w:rPr>
        <w:t xml:space="preserve">translators </w:t>
      </w:r>
      <w:r>
        <w:t xml:space="preserve">to </w:t>
      </w:r>
      <w:r>
        <w:rPr>
          <w:spacing w:val="2"/>
        </w:rPr>
        <w:t xml:space="preserve">check errors found </w:t>
      </w:r>
      <w:r>
        <w:t xml:space="preserve">by </w:t>
      </w:r>
      <w:r>
        <w:rPr>
          <w:spacing w:val="3"/>
        </w:rPr>
        <w:t xml:space="preserve">the </w:t>
      </w:r>
      <w:r>
        <w:rPr>
          <w:spacing w:val="2"/>
        </w:rPr>
        <w:t xml:space="preserve">tools. </w:t>
      </w:r>
      <w:r>
        <w:rPr>
          <w:spacing w:val="5"/>
        </w:rPr>
        <w:t xml:space="preserve">This </w:t>
      </w:r>
      <w:r>
        <w:t xml:space="preserve">was </w:t>
      </w:r>
      <w:r>
        <w:rPr>
          <w:spacing w:val="4"/>
        </w:rPr>
        <w:t xml:space="preserve">particularly frustrating </w:t>
      </w:r>
      <w:r>
        <w:rPr>
          <w:spacing w:val="2"/>
        </w:rPr>
        <w:t xml:space="preserve">when </w:t>
      </w:r>
      <w:r>
        <w:rPr>
          <w:spacing w:val="-3"/>
        </w:rPr>
        <w:t xml:space="preserve">QA </w:t>
      </w:r>
      <w:r>
        <w:t xml:space="preserve">tools </w:t>
      </w:r>
      <w:r>
        <w:rPr>
          <w:spacing w:val="3"/>
        </w:rPr>
        <w:t xml:space="preserve">detected large numbers </w:t>
      </w:r>
      <w:r>
        <w:t xml:space="preserve">of </w:t>
      </w:r>
      <w:r>
        <w:rPr>
          <w:spacing w:val="3"/>
        </w:rPr>
        <w:t xml:space="preserve">false </w:t>
      </w:r>
      <w:r>
        <w:rPr>
          <w:spacing w:val="2"/>
        </w:rPr>
        <w:t xml:space="preserve">errors </w:t>
      </w:r>
      <w:r>
        <w:t xml:space="preserve">(e.g. </w:t>
      </w:r>
      <w:r>
        <w:rPr>
          <w:spacing w:val="3"/>
        </w:rPr>
        <w:t xml:space="preserve">different ST </w:t>
      </w:r>
      <w:r>
        <w:rPr>
          <w:spacing w:val="2"/>
        </w:rPr>
        <w:t xml:space="preserve">and </w:t>
      </w:r>
      <w:r>
        <w:rPr>
          <w:spacing w:val="6"/>
        </w:rPr>
        <w:t xml:space="preserve">TT </w:t>
      </w:r>
      <w:r>
        <w:rPr>
          <w:spacing w:val="3"/>
        </w:rPr>
        <w:t xml:space="preserve">punctuation </w:t>
      </w:r>
      <w:r>
        <w:rPr>
          <w:spacing w:val="2"/>
        </w:rPr>
        <w:t xml:space="preserve">rules). </w:t>
      </w:r>
      <w:r>
        <w:t xml:space="preserve">For </w:t>
      </w:r>
      <w:r>
        <w:rPr>
          <w:spacing w:val="2"/>
        </w:rPr>
        <w:t xml:space="preserve">some </w:t>
      </w:r>
      <w:r>
        <w:rPr>
          <w:spacing w:val="3"/>
        </w:rPr>
        <w:t xml:space="preserve">language </w:t>
      </w:r>
      <w:r>
        <w:rPr>
          <w:spacing w:val="4"/>
        </w:rPr>
        <w:t xml:space="preserve">pairs, </w:t>
      </w:r>
      <w:r>
        <w:rPr>
          <w:spacing w:val="2"/>
        </w:rPr>
        <w:t xml:space="preserve">the </w:t>
      </w:r>
      <w:r>
        <w:rPr>
          <w:spacing w:val="4"/>
        </w:rPr>
        <w:t xml:space="preserve">high </w:t>
      </w:r>
      <w:r>
        <w:rPr>
          <w:spacing w:val="2"/>
        </w:rPr>
        <w:t xml:space="preserve">number </w:t>
      </w:r>
      <w:r>
        <w:t xml:space="preserve">of </w:t>
      </w:r>
      <w:r>
        <w:rPr>
          <w:spacing w:val="3"/>
        </w:rPr>
        <w:t xml:space="preserve">false </w:t>
      </w:r>
      <w:r>
        <w:rPr>
          <w:spacing w:val="2"/>
        </w:rPr>
        <w:t xml:space="preserve">positives </w:t>
      </w:r>
      <w:r>
        <w:rPr>
          <w:spacing w:val="3"/>
        </w:rPr>
        <w:t xml:space="preserve">meant </w:t>
      </w:r>
      <w:r>
        <w:rPr>
          <w:spacing w:val="2"/>
        </w:rPr>
        <w:t xml:space="preserve">that </w:t>
      </w:r>
      <w:r>
        <w:t xml:space="preserve">applying </w:t>
      </w:r>
      <w:r>
        <w:rPr>
          <w:spacing w:val="2"/>
        </w:rPr>
        <w:t xml:space="preserve">the </w:t>
      </w:r>
      <w:r>
        <w:t xml:space="preserve">tools </w:t>
      </w:r>
      <w:r>
        <w:rPr>
          <w:spacing w:val="2"/>
        </w:rPr>
        <w:t xml:space="preserve">then </w:t>
      </w:r>
      <w:r>
        <w:rPr>
          <w:spacing w:val="3"/>
        </w:rPr>
        <w:t xml:space="preserve">checking results </w:t>
      </w:r>
      <w:r>
        <w:t xml:space="preserve">was a </w:t>
      </w:r>
      <w:r>
        <w:rPr>
          <w:spacing w:val="4"/>
        </w:rPr>
        <w:t xml:space="preserve">frustrating </w:t>
      </w:r>
      <w:r>
        <w:rPr>
          <w:spacing w:val="2"/>
        </w:rPr>
        <w:t>ex</w:t>
      </w:r>
      <w:r>
        <w:rPr>
          <w:spacing w:val="2"/>
        </w:rPr>
        <w:t xml:space="preserve">ercise, </w:t>
      </w:r>
      <w:r>
        <w:t xml:space="preserve">but it was </w:t>
      </w:r>
      <w:r>
        <w:rPr>
          <w:spacing w:val="3"/>
        </w:rPr>
        <w:t xml:space="preserve">sometimes imposed nonetheless because clients </w:t>
      </w:r>
      <w:r>
        <w:rPr>
          <w:spacing w:val="2"/>
        </w:rPr>
        <w:t xml:space="preserve">valued </w:t>
      </w:r>
      <w:r>
        <w:t xml:space="preserve">a </w:t>
      </w:r>
      <w:r>
        <w:rPr>
          <w:spacing w:val="4"/>
        </w:rPr>
        <w:t xml:space="preserve">standard, </w:t>
      </w:r>
      <w:r>
        <w:rPr>
          <w:spacing w:val="2"/>
        </w:rPr>
        <w:t xml:space="preserve">consistent </w:t>
      </w:r>
      <w:r>
        <w:t xml:space="preserve">approach, or </w:t>
      </w:r>
      <w:r>
        <w:rPr>
          <w:spacing w:val="3"/>
        </w:rPr>
        <w:t xml:space="preserve">because agency certification imposed </w:t>
      </w:r>
      <w:r>
        <w:rPr>
          <w:spacing w:val="4"/>
        </w:rPr>
        <w:t xml:space="preserve">certain </w:t>
      </w:r>
      <w:r>
        <w:rPr>
          <w:spacing w:val="3"/>
        </w:rPr>
        <w:t xml:space="preserve">processes </w:t>
      </w:r>
      <w:r>
        <w:t xml:space="preserve">for </w:t>
      </w:r>
      <w:r>
        <w:rPr>
          <w:spacing w:val="4"/>
        </w:rPr>
        <w:t>all certified</w:t>
      </w:r>
      <w:r>
        <w:rPr>
          <w:spacing w:val="39"/>
        </w:rPr>
        <w:t xml:space="preserve"> </w:t>
      </w:r>
      <w:r>
        <w:rPr>
          <w:spacing w:val="2"/>
        </w:rPr>
        <w:t>jobs.</w:t>
      </w:r>
    </w:p>
    <w:p w14:paraId="2AF4E6EC" w14:textId="77777777" w:rsidR="00BE520D" w:rsidRDefault="00BE520D">
      <w:pPr>
        <w:pStyle w:val="BodyText"/>
        <w:spacing w:before="3"/>
        <w:rPr>
          <w:sz w:val="31"/>
        </w:rPr>
      </w:pPr>
    </w:p>
    <w:p w14:paraId="104BC6B3" w14:textId="77777777" w:rsidR="00BE520D" w:rsidRDefault="007F6473">
      <w:pPr>
        <w:pStyle w:val="Heading5"/>
        <w:numPr>
          <w:ilvl w:val="2"/>
          <w:numId w:val="27"/>
        </w:numPr>
        <w:tabs>
          <w:tab w:val="left" w:pos="2303"/>
        </w:tabs>
        <w:spacing w:before="1" w:line="228" w:lineRule="auto"/>
        <w:ind w:left="2571" w:right="1684" w:hanging="929"/>
        <w:jc w:val="left"/>
        <w:rPr>
          <w:b/>
        </w:rPr>
      </w:pPr>
      <w:r>
        <w:rPr>
          <w:b/>
          <w:spacing w:val="-4"/>
          <w:w w:val="71"/>
        </w:rPr>
        <w:t>C</w:t>
      </w:r>
      <w:r>
        <w:rPr>
          <w:b/>
          <w:spacing w:val="-2"/>
          <w:w w:val="83"/>
        </w:rPr>
        <w:t>o</w:t>
      </w:r>
      <w:r>
        <w:rPr>
          <w:b/>
          <w:w w:val="87"/>
        </w:rPr>
        <w:t>n</w:t>
      </w:r>
      <w:r>
        <w:rPr>
          <w:b/>
          <w:spacing w:val="-2"/>
          <w:w w:val="72"/>
        </w:rPr>
        <w:t>s</w:t>
      </w:r>
      <w:r>
        <w:rPr>
          <w:b/>
          <w:spacing w:val="-2"/>
          <w:w w:val="92"/>
        </w:rPr>
        <w:t>i</w:t>
      </w:r>
      <w:r>
        <w:rPr>
          <w:b/>
          <w:spacing w:val="-2"/>
          <w:w w:val="72"/>
        </w:rPr>
        <w:t>s</w:t>
      </w:r>
      <w:r>
        <w:rPr>
          <w:b/>
          <w:spacing w:val="-4"/>
          <w:w w:val="103"/>
        </w:rPr>
        <w:t>t</w:t>
      </w:r>
      <w:r>
        <w:rPr>
          <w:b/>
          <w:spacing w:val="-1"/>
          <w:w w:val="80"/>
        </w:rPr>
        <w:t>e</w:t>
      </w:r>
      <w:r>
        <w:rPr>
          <w:b/>
          <w:spacing w:val="-2"/>
          <w:w w:val="87"/>
        </w:rPr>
        <w:t>n</w:t>
      </w:r>
      <w:r>
        <w:rPr>
          <w:b/>
          <w:spacing w:val="3"/>
          <w:w w:val="72"/>
        </w:rPr>
        <w:t>c</w:t>
      </w:r>
      <w:r>
        <w:rPr>
          <w:b/>
          <w:spacing w:val="-13"/>
          <w:w w:val="82"/>
        </w:rPr>
        <w:t>y</w:t>
      </w:r>
      <w:r>
        <w:rPr>
          <w:b/>
          <w:spacing w:val="-15"/>
          <w:w w:val="149"/>
        </w:rPr>
        <w:t>/</w:t>
      </w:r>
      <w:r>
        <w:rPr>
          <w:b/>
          <w:spacing w:val="1"/>
          <w:w w:val="80"/>
        </w:rPr>
        <w:t>e</w:t>
      </w:r>
      <w:r>
        <w:rPr>
          <w:b/>
          <w:spacing w:val="-2"/>
          <w:w w:val="96"/>
        </w:rPr>
        <w:t>ﬃ</w:t>
      </w:r>
      <w:r>
        <w:rPr>
          <w:b/>
          <w:spacing w:val="-2"/>
          <w:w w:val="72"/>
        </w:rPr>
        <w:t>c</w:t>
      </w:r>
      <w:r>
        <w:rPr>
          <w:b/>
          <w:spacing w:val="-3"/>
          <w:w w:val="92"/>
        </w:rPr>
        <w:t>i</w:t>
      </w:r>
      <w:r>
        <w:rPr>
          <w:b/>
          <w:spacing w:val="-1"/>
          <w:w w:val="83"/>
        </w:rPr>
        <w:t>e</w:t>
      </w:r>
      <w:r>
        <w:rPr>
          <w:b/>
          <w:spacing w:val="-2"/>
          <w:w w:val="83"/>
        </w:rPr>
        <w:t>n</w:t>
      </w:r>
      <w:r>
        <w:rPr>
          <w:b/>
          <w:spacing w:val="3"/>
          <w:w w:val="72"/>
        </w:rPr>
        <w:t>c</w:t>
      </w:r>
      <w:r>
        <w:rPr>
          <w:b/>
          <w:w w:val="82"/>
        </w:rPr>
        <w:t>y</w:t>
      </w:r>
      <w:r>
        <w:rPr>
          <w:b/>
          <w:spacing w:val="-18"/>
        </w:rPr>
        <w:t xml:space="preserve"> </w:t>
      </w:r>
      <w:r>
        <w:rPr>
          <w:b/>
          <w:spacing w:val="-1"/>
          <w:w w:val="90"/>
        </w:rPr>
        <w:t>a</w:t>
      </w:r>
      <w:r>
        <w:rPr>
          <w:b/>
          <w:spacing w:val="-2"/>
          <w:w w:val="90"/>
        </w:rPr>
        <w:t>n</w:t>
      </w:r>
      <w:r>
        <w:rPr>
          <w:b/>
          <w:w w:val="86"/>
        </w:rPr>
        <w:t>d</w:t>
      </w:r>
      <w:r>
        <w:rPr>
          <w:b/>
          <w:spacing w:val="-19"/>
        </w:rPr>
        <w:t xml:space="preserve"> </w:t>
      </w:r>
      <w:r>
        <w:rPr>
          <w:b/>
          <w:spacing w:val="-2"/>
          <w:w w:val="103"/>
        </w:rPr>
        <w:t>t</w:t>
      </w:r>
      <w:r>
        <w:rPr>
          <w:b/>
          <w:spacing w:val="-2"/>
          <w:w w:val="87"/>
        </w:rPr>
        <w:t>h</w:t>
      </w:r>
      <w:r>
        <w:rPr>
          <w:b/>
          <w:w w:val="80"/>
        </w:rPr>
        <w:t>e</w:t>
      </w:r>
      <w:r>
        <w:rPr>
          <w:b/>
          <w:w w:val="80"/>
        </w:rPr>
        <w:t xml:space="preserve"> </w:t>
      </w:r>
      <w:r>
        <w:rPr>
          <w:b/>
        </w:rPr>
        <w:t>translation</w:t>
      </w:r>
      <w:r>
        <w:rPr>
          <w:b/>
          <w:spacing w:val="-39"/>
        </w:rPr>
        <w:t xml:space="preserve"> </w:t>
      </w:r>
      <w:r>
        <w:rPr>
          <w:b/>
        </w:rPr>
        <w:t>product</w:t>
      </w:r>
    </w:p>
    <w:p w14:paraId="46128822" w14:textId="77777777" w:rsidR="00BE520D" w:rsidRDefault="007F6473">
      <w:pPr>
        <w:pStyle w:val="BodyText"/>
        <w:spacing w:before="217" w:line="254" w:lineRule="auto"/>
        <w:ind w:left="438" w:right="480"/>
        <w:jc w:val="both"/>
      </w:pPr>
      <w:r>
        <w:t>Manufacturers</w:t>
      </w:r>
      <w:r>
        <w:rPr>
          <w:spacing w:val="-35"/>
        </w:rPr>
        <w:t xml:space="preserve"> </w:t>
      </w:r>
      <w:r>
        <w:t>claim</w:t>
      </w:r>
      <w:r>
        <w:rPr>
          <w:spacing w:val="-34"/>
        </w:rPr>
        <w:t xml:space="preserve"> </w:t>
      </w:r>
      <w:r>
        <w:t>tools</w:t>
      </w:r>
      <w:r>
        <w:rPr>
          <w:spacing w:val="-34"/>
        </w:rPr>
        <w:t xml:space="preserve"> </w:t>
      </w:r>
      <w:r>
        <w:t>improve</w:t>
      </w:r>
      <w:r>
        <w:rPr>
          <w:spacing w:val="-34"/>
        </w:rPr>
        <w:t xml:space="preserve"> </w:t>
      </w:r>
      <w:r>
        <w:t>efficiency</w:t>
      </w:r>
      <w:r>
        <w:rPr>
          <w:spacing w:val="-34"/>
        </w:rPr>
        <w:t xml:space="preserve"> </w:t>
      </w:r>
      <w:r>
        <w:t>(productivity)</w:t>
      </w:r>
      <w:r>
        <w:rPr>
          <w:spacing w:val="-34"/>
        </w:rPr>
        <w:t xml:space="preserve"> </w:t>
      </w:r>
      <w:r>
        <w:t>and</w:t>
      </w:r>
      <w:r>
        <w:rPr>
          <w:spacing w:val="-35"/>
        </w:rPr>
        <w:t xml:space="preserve"> </w:t>
      </w:r>
      <w:r>
        <w:t xml:space="preserve">consistency in the translation product (Drugan, 2007b: </w:t>
      </w:r>
      <w:r>
        <w:rPr>
          <w:spacing w:val="-3"/>
        </w:rPr>
        <w:t xml:space="preserve">81–3). </w:t>
      </w:r>
      <w:r>
        <w:t>Turnaround speed is essential</w:t>
      </w:r>
      <w:r>
        <w:rPr>
          <w:spacing w:val="-24"/>
        </w:rPr>
        <w:t xml:space="preserve"> </w:t>
      </w:r>
      <w:r>
        <w:t>for</w:t>
      </w:r>
      <w:r>
        <w:rPr>
          <w:spacing w:val="-24"/>
        </w:rPr>
        <w:t xml:space="preserve"> </w:t>
      </w:r>
      <w:r>
        <w:t>obvious</w:t>
      </w:r>
      <w:r>
        <w:rPr>
          <w:spacing w:val="-23"/>
        </w:rPr>
        <w:t xml:space="preserve"> </w:t>
      </w:r>
      <w:r>
        <w:t>reasons.</w:t>
      </w:r>
      <w:r>
        <w:rPr>
          <w:spacing w:val="-24"/>
        </w:rPr>
        <w:t xml:space="preserve"> </w:t>
      </w:r>
      <w:r>
        <w:t>Consistency</w:t>
      </w:r>
      <w:r>
        <w:rPr>
          <w:spacing w:val="-24"/>
        </w:rPr>
        <w:t xml:space="preserve"> </w:t>
      </w:r>
      <w:r>
        <w:t>is</w:t>
      </w:r>
      <w:r>
        <w:rPr>
          <w:spacing w:val="-23"/>
        </w:rPr>
        <w:t xml:space="preserve"> </w:t>
      </w:r>
      <w:r>
        <w:t>important</w:t>
      </w:r>
      <w:r>
        <w:rPr>
          <w:spacing w:val="-24"/>
        </w:rPr>
        <w:t xml:space="preserve"> </w:t>
      </w:r>
      <w:r>
        <w:t>in</w:t>
      </w:r>
      <w:r>
        <w:rPr>
          <w:spacing w:val="-24"/>
        </w:rPr>
        <w:t xml:space="preserve"> </w:t>
      </w:r>
      <w:r>
        <w:t>most</w:t>
      </w:r>
      <w:r>
        <w:rPr>
          <w:spacing w:val="-23"/>
        </w:rPr>
        <w:t xml:space="preserve"> </w:t>
      </w:r>
      <w:r>
        <w:t>professional contexts</w:t>
      </w:r>
      <w:r>
        <w:rPr>
          <w:spacing w:val="6"/>
        </w:rPr>
        <w:t xml:space="preserve"> </w:t>
      </w:r>
      <w:r>
        <w:t>because:</w:t>
      </w:r>
    </w:p>
    <w:p w14:paraId="4FFD68A7" w14:textId="77777777" w:rsidR="00BE520D" w:rsidRDefault="007F6473">
      <w:pPr>
        <w:pStyle w:val="BodyText"/>
        <w:spacing w:before="177" w:line="254" w:lineRule="auto"/>
        <w:ind w:left="978" w:right="758" w:hanging="301"/>
      </w:pPr>
      <w:r>
        <w:rPr>
          <w:rFonts w:ascii="Times New Roman"/>
          <w:color w:val="606060"/>
          <w:w w:val="330"/>
          <w:sz w:val="14"/>
        </w:rPr>
        <w:t>l</w:t>
      </w:r>
      <w:r>
        <w:rPr>
          <w:rFonts w:ascii="Times New Roman"/>
          <w:color w:val="606060"/>
          <w:spacing w:val="-52"/>
          <w:w w:val="330"/>
          <w:sz w:val="14"/>
        </w:rPr>
        <w:t xml:space="preserve"> </w:t>
      </w:r>
      <w:r>
        <w:rPr>
          <w:w w:val="105"/>
        </w:rPr>
        <w:t>Clients</w:t>
      </w:r>
      <w:r>
        <w:rPr>
          <w:spacing w:val="-29"/>
          <w:w w:val="105"/>
        </w:rPr>
        <w:t xml:space="preserve"> </w:t>
      </w:r>
      <w:r>
        <w:rPr>
          <w:w w:val="105"/>
        </w:rPr>
        <w:t>demand</w:t>
      </w:r>
      <w:r>
        <w:rPr>
          <w:spacing w:val="-29"/>
          <w:w w:val="105"/>
        </w:rPr>
        <w:t xml:space="preserve"> </w:t>
      </w:r>
      <w:r>
        <w:rPr>
          <w:w w:val="105"/>
        </w:rPr>
        <w:t>consistent</w:t>
      </w:r>
      <w:r>
        <w:rPr>
          <w:spacing w:val="-29"/>
          <w:w w:val="105"/>
        </w:rPr>
        <w:t xml:space="preserve"> </w:t>
      </w:r>
      <w:r>
        <w:rPr>
          <w:w w:val="105"/>
        </w:rPr>
        <w:t>use</w:t>
      </w:r>
      <w:r>
        <w:rPr>
          <w:spacing w:val="-28"/>
          <w:w w:val="105"/>
        </w:rPr>
        <w:t xml:space="preserve"> </w:t>
      </w:r>
      <w:r>
        <w:rPr>
          <w:w w:val="105"/>
        </w:rPr>
        <w:t>of</w:t>
      </w:r>
      <w:r>
        <w:rPr>
          <w:spacing w:val="-29"/>
          <w:w w:val="105"/>
        </w:rPr>
        <w:t xml:space="preserve"> </w:t>
      </w:r>
      <w:r>
        <w:rPr>
          <w:w w:val="105"/>
        </w:rPr>
        <w:t>terminology</w:t>
      </w:r>
      <w:r>
        <w:rPr>
          <w:spacing w:val="-29"/>
          <w:w w:val="105"/>
        </w:rPr>
        <w:t xml:space="preserve"> </w:t>
      </w:r>
      <w:r>
        <w:rPr>
          <w:w w:val="105"/>
        </w:rPr>
        <w:t>and</w:t>
      </w:r>
      <w:r>
        <w:rPr>
          <w:spacing w:val="-28"/>
          <w:w w:val="105"/>
        </w:rPr>
        <w:t xml:space="preserve"> </w:t>
      </w:r>
      <w:r>
        <w:rPr>
          <w:w w:val="105"/>
        </w:rPr>
        <w:t>house</w:t>
      </w:r>
      <w:r>
        <w:rPr>
          <w:spacing w:val="-29"/>
          <w:w w:val="105"/>
        </w:rPr>
        <w:t xml:space="preserve"> </w:t>
      </w:r>
      <w:r>
        <w:rPr>
          <w:w w:val="105"/>
        </w:rPr>
        <w:t>style</w:t>
      </w:r>
      <w:r>
        <w:rPr>
          <w:spacing w:val="-29"/>
          <w:w w:val="105"/>
        </w:rPr>
        <w:t xml:space="preserve"> </w:t>
      </w:r>
      <w:r>
        <w:rPr>
          <w:w w:val="105"/>
        </w:rPr>
        <w:t>for branding;</w:t>
      </w:r>
    </w:p>
    <w:p w14:paraId="47A4A283" w14:textId="77777777" w:rsidR="00BE520D" w:rsidRDefault="00BE520D">
      <w:pPr>
        <w:spacing w:line="254" w:lineRule="auto"/>
        <w:sectPr w:rsidR="00BE520D">
          <w:pgSz w:w="8850" w:h="13270"/>
          <w:pgMar w:top="840" w:right="720" w:bottom="280" w:left="720" w:header="644" w:footer="0" w:gutter="0"/>
          <w:cols w:space="720"/>
        </w:sectPr>
      </w:pPr>
    </w:p>
    <w:p w14:paraId="11FB5F3F" w14:textId="77777777" w:rsidR="00BE520D" w:rsidRDefault="00BE520D">
      <w:pPr>
        <w:pStyle w:val="BodyText"/>
        <w:spacing w:before="5"/>
        <w:rPr>
          <w:sz w:val="29"/>
        </w:rPr>
      </w:pPr>
    </w:p>
    <w:p w14:paraId="7381BDB0" w14:textId="77777777" w:rsidR="00BE520D" w:rsidRDefault="007F6473">
      <w:pPr>
        <w:pStyle w:val="BodyText"/>
        <w:spacing w:before="106" w:line="254" w:lineRule="auto"/>
        <w:ind w:left="1018" w:right="709" w:hanging="300"/>
      </w:pPr>
      <w:r>
        <w:rPr>
          <w:rFonts w:ascii="Times New Roman" w:hAnsi="Times New Roman"/>
          <w:color w:val="606060"/>
          <w:w w:val="330"/>
          <w:sz w:val="14"/>
        </w:rPr>
        <w:t xml:space="preserve">l </w:t>
      </w:r>
      <w:r>
        <w:t xml:space="preserve">Many text types (e.g. user guides) rely on consistent terminology and style for simplicity, cross-referencing and ease of navigation </w:t>
      </w:r>
      <w:r>
        <w:rPr>
          <w:w w:val="88"/>
        </w:rPr>
        <w:t>(</w:t>
      </w:r>
      <w:r>
        <w:rPr>
          <w:w w:val="91"/>
        </w:rPr>
        <w:t>e</w:t>
      </w:r>
      <w:r>
        <w:t>.g.</w:t>
      </w:r>
      <w:r>
        <w:t xml:space="preserve"> </w:t>
      </w:r>
      <w:r>
        <w:rPr>
          <w:w w:val="97"/>
        </w:rPr>
        <w:t>so</w:t>
      </w:r>
      <w:r>
        <w:rPr>
          <w:w w:val="102"/>
        </w:rPr>
        <w:t>f</w:t>
      </w:r>
      <w:r>
        <w:rPr>
          <w:w w:val="96"/>
        </w:rPr>
        <w:t>t</w:t>
      </w:r>
      <w:r>
        <w:rPr>
          <w:w w:val="105"/>
        </w:rPr>
        <w:t>w</w:t>
      </w:r>
      <w:r>
        <w:rPr>
          <w:w w:val="99"/>
        </w:rPr>
        <w:t>a</w:t>
      </w:r>
      <w:r>
        <w:rPr>
          <w:w w:val="93"/>
        </w:rPr>
        <w:t>re</w:t>
      </w:r>
      <w:r>
        <w:t xml:space="preserve"> </w:t>
      </w:r>
      <w:r>
        <w:rPr>
          <w:w w:val="96"/>
        </w:rPr>
        <w:t>u</w:t>
      </w:r>
      <w:r>
        <w:rPr>
          <w:w w:val="90"/>
        </w:rPr>
        <w:t>s</w:t>
      </w:r>
      <w:r>
        <w:rPr>
          <w:w w:val="93"/>
        </w:rPr>
        <w:t>er</w:t>
      </w:r>
      <w:r>
        <w:rPr>
          <w:w w:val="90"/>
        </w:rPr>
        <w:t>s</w:t>
      </w:r>
      <w:r>
        <w:t xml:space="preserve"> </w:t>
      </w:r>
      <w:r>
        <w:rPr>
          <w:w w:val="89"/>
        </w:rPr>
        <w:t>fi</w:t>
      </w:r>
      <w:r>
        <w:rPr>
          <w:w w:val="95"/>
        </w:rPr>
        <w:t>nd</w:t>
      </w:r>
      <w:r>
        <w:t xml:space="preserve"> </w:t>
      </w:r>
      <w:r>
        <w:rPr>
          <w:w w:val="90"/>
        </w:rPr>
        <w:t>s</w:t>
      </w:r>
      <w:r>
        <w:rPr>
          <w:w w:val="101"/>
        </w:rPr>
        <w:t>y</w:t>
      </w:r>
      <w:r>
        <w:rPr>
          <w:w w:val="94"/>
        </w:rPr>
        <w:t>n</w:t>
      </w:r>
      <w:r>
        <w:rPr>
          <w:w w:val="103"/>
        </w:rPr>
        <w:t>o</w:t>
      </w:r>
      <w:r>
        <w:rPr>
          <w:w w:val="94"/>
        </w:rPr>
        <w:t>n</w:t>
      </w:r>
      <w:r>
        <w:rPr>
          <w:w w:val="101"/>
        </w:rPr>
        <w:t>y</w:t>
      </w:r>
      <w:r>
        <w:rPr>
          <w:w w:val="94"/>
        </w:rPr>
        <w:t>m</w:t>
      </w:r>
      <w:r>
        <w:rPr>
          <w:w w:val="90"/>
        </w:rPr>
        <w:t>s</w:t>
      </w:r>
      <w:r>
        <w:t xml:space="preserve"> </w:t>
      </w:r>
      <w:r>
        <w:rPr>
          <w:w w:val="95"/>
        </w:rPr>
        <w:t>such</w:t>
      </w:r>
      <w:r>
        <w:t xml:space="preserve"> </w:t>
      </w:r>
      <w:r>
        <w:rPr>
          <w:w w:val="99"/>
        </w:rPr>
        <w:t>a</w:t>
      </w:r>
      <w:r>
        <w:rPr>
          <w:w w:val="90"/>
        </w:rPr>
        <w:t>s</w:t>
      </w:r>
      <w:r>
        <w:t xml:space="preserve"> </w:t>
      </w:r>
      <w:r>
        <w:rPr>
          <w:w w:val="122"/>
        </w:rPr>
        <w:t>‘</w:t>
      </w:r>
      <w:r>
        <w:rPr>
          <w:w w:val="107"/>
        </w:rPr>
        <w:t>T</w:t>
      </w:r>
      <w:r>
        <w:rPr>
          <w:w w:val="97"/>
        </w:rPr>
        <w:t>ra</w:t>
      </w:r>
      <w:r>
        <w:rPr>
          <w:w w:val="93"/>
        </w:rPr>
        <w:t>sh</w:t>
      </w:r>
      <w:r>
        <w:rPr>
          <w:w w:val="122"/>
        </w:rPr>
        <w:t>’</w:t>
      </w:r>
      <w:r>
        <w:rPr>
          <w:w w:val="59"/>
        </w:rPr>
        <w:t>/</w:t>
      </w:r>
      <w:r>
        <w:rPr>
          <w:w w:val="122"/>
        </w:rPr>
        <w:t>‘</w:t>
      </w:r>
      <w:r>
        <w:rPr>
          <w:w w:val="102"/>
        </w:rPr>
        <w:t>R</w:t>
      </w:r>
      <w:r>
        <w:rPr>
          <w:w w:val="91"/>
        </w:rPr>
        <w:t>e</w:t>
      </w:r>
      <w:r>
        <w:rPr>
          <w:w w:val="97"/>
        </w:rPr>
        <w:t>c</w:t>
      </w:r>
      <w:r>
        <w:rPr>
          <w:w w:val="101"/>
        </w:rPr>
        <w:t>y</w:t>
      </w:r>
      <w:r>
        <w:rPr>
          <w:w w:val="95"/>
        </w:rPr>
        <w:t>cle</w:t>
      </w:r>
      <w:r>
        <w:t xml:space="preserve"> </w:t>
      </w:r>
      <w:r>
        <w:rPr>
          <w:w w:val="93"/>
        </w:rPr>
        <w:t>B</w:t>
      </w:r>
      <w:r>
        <w:rPr>
          <w:w w:val="94"/>
        </w:rPr>
        <w:t>in</w:t>
      </w:r>
      <w:r>
        <w:rPr>
          <w:w w:val="122"/>
        </w:rPr>
        <w:t xml:space="preserve">’ </w:t>
      </w:r>
      <w:r>
        <w:t>for the same concept frustrating, particularly when searching documentation to resolve a problem);</w:t>
      </w:r>
    </w:p>
    <w:p w14:paraId="535705EB" w14:textId="77777777" w:rsidR="00BE520D" w:rsidRDefault="007F6473">
      <w:pPr>
        <w:pStyle w:val="BodyText"/>
        <w:spacing w:before="116" w:line="254" w:lineRule="auto"/>
        <w:ind w:left="1018" w:right="1259" w:hanging="300"/>
      </w:pPr>
      <w:r>
        <w:rPr>
          <w:rFonts w:ascii="Times New Roman"/>
          <w:color w:val="606060"/>
          <w:w w:val="330"/>
          <w:sz w:val="14"/>
        </w:rPr>
        <w:t>l</w:t>
      </w:r>
      <w:r>
        <w:rPr>
          <w:rFonts w:ascii="Times New Roman"/>
          <w:color w:val="606060"/>
          <w:spacing w:val="-53"/>
          <w:w w:val="330"/>
          <w:sz w:val="14"/>
        </w:rPr>
        <w:t xml:space="preserve"> </w:t>
      </w:r>
      <w:r>
        <w:rPr>
          <w:w w:val="105"/>
        </w:rPr>
        <w:t>Users</w:t>
      </w:r>
      <w:r>
        <w:rPr>
          <w:spacing w:val="-29"/>
          <w:w w:val="105"/>
        </w:rPr>
        <w:t xml:space="preserve"> </w:t>
      </w:r>
      <w:r>
        <w:rPr>
          <w:w w:val="105"/>
        </w:rPr>
        <w:t>find</w:t>
      </w:r>
      <w:r>
        <w:rPr>
          <w:spacing w:val="-29"/>
          <w:w w:val="105"/>
        </w:rPr>
        <w:t xml:space="preserve"> </w:t>
      </w:r>
      <w:r>
        <w:rPr>
          <w:w w:val="105"/>
        </w:rPr>
        <w:t>variety</w:t>
      </w:r>
      <w:r>
        <w:rPr>
          <w:spacing w:val="-29"/>
          <w:w w:val="105"/>
        </w:rPr>
        <w:t xml:space="preserve"> </w:t>
      </w:r>
      <w:r>
        <w:rPr>
          <w:w w:val="105"/>
        </w:rPr>
        <w:t>in</w:t>
      </w:r>
      <w:r>
        <w:rPr>
          <w:spacing w:val="-29"/>
          <w:w w:val="105"/>
        </w:rPr>
        <w:t xml:space="preserve"> </w:t>
      </w:r>
      <w:r>
        <w:rPr>
          <w:w w:val="105"/>
        </w:rPr>
        <w:t>expression</w:t>
      </w:r>
      <w:r>
        <w:rPr>
          <w:spacing w:val="-29"/>
          <w:w w:val="105"/>
        </w:rPr>
        <w:t xml:space="preserve"> </w:t>
      </w:r>
      <w:r>
        <w:rPr>
          <w:w w:val="105"/>
        </w:rPr>
        <w:t>confusing</w:t>
      </w:r>
      <w:r>
        <w:rPr>
          <w:spacing w:val="-28"/>
          <w:w w:val="105"/>
        </w:rPr>
        <w:t xml:space="preserve"> </w:t>
      </w:r>
      <w:r>
        <w:rPr>
          <w:w w:val="105"/>
        </w:rPr>
        <w:t>(e.g.</w:t>
      </w:r>
      <w:r>
        <w:rPr>
          <w:spacing w:val="-29"/>
          <w:w w:val="105"/>
        </w:rPr>
        <w:t xml:space="preserve"> </w:t>
      </w:r>
      <w:r>
        <w:rPr>
          <w:w w:val="105"/>
        </w:rPr>
        <w:t>in</w:t>
      </w:r>
      <w:r>
        <w:rPr>
          <w:spacing w:val="-29"/>
          <w:w w:val="105"/>
        </w:rPr>
        <w:t xml:space="preserve"> </w:t>
      </w:r>
      <w:r>
        <w:rPr>
          <w:w w:val="105"/>
        </w:rPr>
        <w:t>technical domains).</w:t>
      </w:r>
    </w:p>
    <w:p w14:paraId="4C8AE14F" w14:textId="77777777" w:rsidR="00BE520D" w:rsidRDefault="007F6473">
      <w:pPr>
        <w:pStyle w:val="BodyText"/>
        <w:spacing w:before="178" w:line="254" w:lineRule="auto"/>
        <w:ind w:left="478" w:right="439"/>
        <w:jc w:val="both"/>
      </w:pPr>
      <w:r>
        <w:t xml:space="preserve">Terminology, </w:t>
      </w:r>
      <w:r>
        <w:rPr>
          <w:spacing w:val="2"/>
        </w:rPr>
        <w:t xml:space="preserve">TM </w:t>
      </w:r>
      <w:r>
        <w:t xml:space="preserve">and localization tools enhance consistency; </w:t>
      </w:r>
      <w:r>
        <w:rPr>
          <w:spacing w:val="-4"/>
        </w:rPr>
        <w:t xml:space="preserve">QA </w:t>
      </w:r>
      <w:r>
        <w:t>tools and features check for it. They do so across individual translators’ work (e.g. prompting the same target term for the same source term whenever it appears in a file or in future translations); across te</w:t>
      </w:r>
      <w:r>
        <w:t xml:space="preserve">ams of translators sharing resources (e.g. when Translator A first translates a segment, it is added to the shared </w:t>
      </w:r>
      <w:r>
        <w:rPr>
          <w:spacing w:val="2"/>
        </w:rPr>
        <w:t xml:space="preserve">TM </w:t>
      </w:r>
      <w:r>
        <w:t>and suggested to Translator B when he arrives at identical</w:t>
      </w:r>
      <w:r>
        <w:rPr>
          <w:spacing w:val="-8"/>
        </w:rPr>
        <w:t xml:space="preserve"> </w:t>
      </w:r>
      <w:r>
        <w:t>or</w:t>
      </w:r>
      <w:r>
        <w:rPr>
          <w:spacing w:val="-7"/>
        </w:rPr>
        <w:t xml:space="preserve"> </w:t>
      </w:r>
      <w:r>
        <w:rPr>
          <w:spacing w:val="2"/>
        </w:rPr>
        <w:t>similar</w:t>
      </w:r>
      <w:r>
        <w:rPr>
          <w:spacing w:val="-7"/>
        </w:rPr>
        <w:t xml:space="preserve"> </w:t>
      </w:r>
      <w:r>
        <w:t>segments;</w:t>
      </w:r>
      <w:r>
        <w:rPr>
          <w:spacing w:val="-7"/>
        </w:rPr>
        <w:t xml:space="preserve"> </w:t>
      </w:r>
      <w:r>
        <w:rPr>
          <w:spacing w:val="-4"/>
        </w:rPr>
        <w:t>QA</w:t>
      </w:r>
      <w:r>
        <w:rPr>
          <w:spacing w:val="-7"/>
        </w:rPr>
        <w:t xml:space="preserve"> </w:t>
      </w:r>
      <w:r>
        <w:t>tools</w:t>
      </w:r>
      <w:r>
        <w:rPr>
          <w:spacing w:val="-7"/>
        </w:rPr>
        <w:t xml:space="preserve"> </w:t>
      </w:r>
      <w:r>
        <w:t>verify</w:t>
      </w:r>
      <w:r>
        <w:rPr>
          <w:spacing w:val="-7"/>
        </w:rPr>
        <w:t xml:space="preserve"> </w:t>
      </w:r>
      <w:r>
        <w:t>that</w:t>
      </w:r>
      <w:r>
        <w:rPr>
          <w:spacing w:val="-8"/>
        </w:rPr>
        <w:t xml:space="preserve"> </w:t>
      </w:r>
      <w:r>
        <w:t>Translator</w:t>
      </w:r>
      <w:r>
        <w:rPr>
          <w:spacing w:val="-7"/>
        </w:rPr>
        <w:t xml:space="preserve"> </w:t>
      </w:r>
      <w:r>
        <w:t>B</w:t>
      </w:r>
      <w:r>
        <w:rPr>
          <w:spacing w:val="-7"/>
        </w:rPr>
        <w:t xml:space="preserve"> </w:t>
      </w:r>
      <w:r>
        <w:t>complied); and over time</w:t>
      </w:r>
      <w:r>
        <w:t xml:space="preserve"> (e.g. years after a segment was first translated, the original translator’s </w:t>
      </w:r>
      <w:r>
        <w:rPr>
          <w:spacing w:val="4"/>
        </w:rPr>
        <w:t xml:space="preserve">TT </w:t>
      </w:r>
      <w:r>
        <w:t xml:space="preserve">is proposed for identical or </w:t>
      </w:r>
      <w:r>
        <w:rPr>
          <w:spacing w:val="2"/>
        </w:rPr>
        <w:t xml:space="preserve">similar </w:t>
      </w:r>
      <w:r>
        <w:t>segments). Recent developments</w:t>
      </w:r>
      <w:r>
        <w:rPr>
          <w:spacing w:val="-7"/>
        </w:rPr>
        <w:t xml:space="preserve"> </w:t>
      </w:r>
      <w:r>
        <w:t>(e.g.</w:t>
      </w:r>
      <w:r>
        <w:rPr>
          <w:spacing w:val="-6"/>
        </w:rPr>
        <w:t xml:space="preserve"> </w:t>
      </w:r>
      <w:r>
        <w:t>‘live’</w:t>
      </w:r>
      <w:r>
        <w:rPr>
          <w:spacing w:val="-7"/>
        </w:rPr>
        <w:t xml:space="preserve"> </w:t>
      </w:r>
      <w:r>
        <w:t>databases</w:t>
      </w:r>
      <w:r>
        <w:rPr>
          <w:spacing w:val="-6"/>
        </w:rPr>
        <w:t xml:space="preserve"> </w:t>
      </w:r>
      <w:r>
        <w:t>which</w:t>
      </w:r>
      <w:r>
        <w:rPr>
          <w:spacing w:val="-6"/>
        </w:rPr>
        <w:t xml:space="preserve"> </w:t>
      </w:r>
      <w:r>
        <w:t>are</w:t>
      </w:r>
      <w:r>
        <w:rPr>
          <w:spacing w:val="-7"/>
        </w:rPr>
        <w:t xml:space="preserve"> </w:t>
      </w:r>
      <w:r>
        <w:t>updated</w:t>
      </w:r>
      <w:r>
        <w:rPr>
          <w:spacing w:val="-6"/>
        </w:rPr>
        <w:t xml:space="preserve"> </w:t>
      </w:r>
      <w:r>
        <w:t>in</w:t>
      </w:r>
      <w:r>
        <w:rPr>
          <w:spacing w:val="-6"/>
        </w:rPr>
        <w:t xml:space="preserve"> </w:t>
      </w:r>
      <w:r>
        <w:t>real</w:t>
      </w:r>
      <w:r>
        <w:rPr>
          <w:spacing w:val="-7"/>
        </w:rPr>
        <w:t xml:space="preserve"> </w:t>
      </w:r>
      <w:r>
        <w:t>time)</w:t>
      </w:r>
      <w:r>
        <w:rPr>
          <w:spacing w:val="-6"/>
        </w:rPr>
        <w:t xml:space="preserve"> </w:t>
      </w:r>
      <w:r>
        <w:rPr>
          <w:spacing w:val="2"/>
        </w:rPr>
        <w:t xml:space="preserve">further </w:t>
      </w:r>
      <w:r>
        <w:t>enhance consistency. When client glossaries a</w:t>
      </w:r>
      <w:r>
        <w:t xml:space="preserve">nd </w:t>
      </w:r>
      <w:r>
        <w:rPr>
          <w:spacing w:val="2"/>
        </w:rPr>
        <w:t xml:space="preserve">TMs </w:t>
      </w:r>
      <w:r>
        <w:t xml:space="preserve">are sent out at the </w:t>
      </w:r>
      <w:r>
        <w:rPr>
          <w:spacing w:val="2"/>
        </w:rPr>
        <w:t>beginning</w:t>
      </w:r>
      <w:r>
        <w:rPr>
          <w:spacing w:val="-13"/>
        </w:rPr>
        <w:t xml:space="preserve"> </w:t>
      </w:r>
      <w:r>
        <w:t>of</w:t>
      </w:r>
      <w:r>
        <w:rPr>
          <w:spacing w:val="-12"/>
        </w:rPr>
        <w:t xml:space="preserve"> </w:t>
      </w:r>
      <w:r>
        <w:t>a</w:t>
      </w:r>
      <w:r>
        <w:rPr>
          <w:spacing w:val="-13"/>
        </w:rPr>
        <w:t xml:space="preserve"> </w:t>
      </w:r>
      <w:r>
        <w:t>project,</w:t>
      </w:r>
      <w:r>
        <w:rPr>
          <w:spacing w:val="-12"/>
        </w:rPr>
        <w:t xml:space="preserve"> </w:t>
      </w:r>
      <w:r>
        <w:t>entries</w:t>
      </w:r>
      <w:r>
        <w:rPr>
          <w:spacing w:val="-13"/>
        </w:rPr>
        <w:t xml:space="preserve"> </w:t>
      </w:r>
      <w:r>
        <w:t>added</w:t>
      </w:r>
      <w:r>
        <w:rPr>
          <w:spacing w:val="-12"/>
        </w:rPr>
        <w:t xml:space="preserve"> </w:t>
      </w:r>
      <w:r>
        <w:t>during</w:t>
      </w:r>
      <w:r>
        <w:rPr>
          <w:spacing w:val="-13"/>
        </w:rPr>
        <w:t xml:space="preserve"> </w:t>
      </w:r>
      <w:r>
        <w:t>the</w:t>
      </w:r>
      <w:r>
        <w:rPr>
          <w:spacing w:val="-12"/>
        </w:rPr>
        <w:t xml:space="preserve"> </w:t>
      </w:r>
      <w:r>
        <w:t>project</w:t>
      </w:r>
      <w:r>
        <w:rPr>
          <w:spacing w:val="-12"/>
        </w:rPr>
        <w:t xml:space="preserve"> </w:t>
      </w:r>
      <w:r>
        <w:t>are</w:t>
      </w:r>
      <w:r>
        <w:rPr>
          <w:spacing w:val="-13"/>
        </w:rPr>
        <w:t xml:space="preserve"> </w:t>
      </w:r>
      <w:r>
        <w:t>not</w:t>
      </w:r>
      <w:r>
        <w:rPr>
          <w:spacing w:val="-12"/>
        </w:rPr>
        <w:t xml:space="preserve"> </w:t>
      </w:r>
      <w:r>
        <w:t>available</w:t>
      </w:r>
      <w:r>
        <w:rPr>
          <w:spacing w:val="-13"/>
        </w:rPr>
        <w:t xml:space="preserve"> </w:t>
      </w:r>
      <w:r>
        <w:t xml:space="preserve">to all suppliers, or are available with a </w:t>
      </w:r>
      <w:r>
        <w:rPr>
          <w:spacing w:val="-4"/>
        </w:rPr>
        <w:t xml:space="preserve">delay. </w:t>
      </w:r>
      <w:r>
        <w:t>The onus is also on translators to update databases regularly and check completed translations complied w</w:t>
      </w:r>
      <w:r>
        <w:t>ith updates. ‘Live’ databases remove such</w:t>
      </w:r>
      <w:r>
        <w:rPr>
          <w:spacing w:val="15"/>
        </w:rPr>
        <w:t xml:space="preserve"> </w:t>
      </w:r>
      <w:r>
        <w:t>inconsistency.</w:t>
      </w:r>
    </w:p>
    <w:p w14:paraId="06F284D8" w14:textId="77777777" w:rsidR="00BE520D" w:rsidRDefault="007F6473">
      <w:pPr>
        <w:pStyle w:val="BodyText"/>
        <w:spacing w:line="214" w:lineRule="exact"/>
        <w:ind w:left="718"/>
        <w:jc w:val="both"/>
      </w:pPr>
      <w:r>
        <w:t>Translators interviewed for this book raised concerns about data quality</w:t>
      </w:r>
    </w:p>
    <w:p w14:paraId="20DF1096" w14:textId="77777777" w:rsidR="00BE520D" w:rsidRDefault="007F6473">
      <w:pPr>
        <w:pStyle w:val="BodyText"/>
        <w:spacing w:before="13" w:line="254" w:lineRule="auto"/>
        <w:ind w:left="478" w:right="439"/>
        <w:jc w:val="both"/>
      </w:pPr>
      <w:r>
        <w:t>in</w:t>
      </w:r>
      <w:r>
        <w:rPr>
          <w:spacing w:val="-15"/>
        </w:rPr>
        <w:t xml:space="preserve"> </w:t>
      </w:r>
      <w:r>
        <w:t>such</w:t>
      </w:r>
      <w:r>
        <w:rPr>
          <w:spacing w:val="-14"/>
        </w:rPr>
        <w:t xml:space="preserve"> </w:t>
      </w:r>
      <w:r>
        <w:t>live</w:t>
      </w:r>
      <w:r>
        <w:rPr>
          <w:spacing w:val="-14"/>
        </w:rPr>
        <w:t xml:space="preserve"> </w:t>
      </w:r>
      <w:r>
        <w:t>databases,</w:t>
      </w:r>
      <w:r>
        <w:rPr>
          <w:spacing w:val="-14"/>
        </w:rPr>
        <w:t xml:space="preserve"> </w:t>
      </w:r>
      <w:r>
        <w:t>as</w:t>
      </w:r>
      <w:r>
        <w:rPr>
          <w:spacing w:val="-15"/>
        </w:rPr>
        <w:t xml:space="preserve"> </w:t>
      </w:r>
      <w:r>
        <w:t>QC</w:t>
      </w:r>
      <w:r>
        <w:rPr>
          <w:spacing w:val="-14"/>
        </w:rPr>
        <w:t xml:space="preserve"> </w:t>
      </w:r>
      <w:r>
        <w:t>processes</w:t>
      </w:r>
      <w:r>
        <w:rPr>
          <w:spacing w:val="-14"/>
        </w:rPr>
        <w:t xml:space="preserve"> </w:t>
      </w:r>
      <w:r>
        <w:t>are</w:t>
      </w:r>
      <w:r>
        <w:rPr>
          <w:spacing w:val="-14"/>
        </w:rPr>
        <w:t xml:space="preserve"> </w:t>
      </w:r>
      <w:r>
        <w:t>rarely</w:t>
      </w:r>
      <w:r>
        <w:rPr>
          <w:spacing w:val="-15"/>
        </w:rPr>
        <w:t xml:space="preserve"> </w:t>
      </w:r>
      <w:r>
        <w:t>imposed</w:t>
      </w:r>
      <w:r>
        <w:rPr>
          <w:spacing w:val="-14"/>
        </w:rPr>
        <w:t xml:space="preserve"> </w:t>
      </w:r>
      <w:r>
        <w:t>before</w:t>
      </w:r>
      <w:r>
        <w:rPr>
          <w:spacing w:val="-14"/>
        </w:rPr>
        <w:t xml:space="preserve"> </w:t>
      </w:r>
      <w:r>
        <w:t>updating. One</w:t>
      </w:r>
      <w:r>
        <w:rPr>
          <w:spacing w:val="-14"/>
        </w:rPr>
        <w:t xml:space="preserve"> </w:t>
      </w:r>
      <w:r>
        <w:t>had</w:t>
      </w:r>
      <w:r>
        <w:rPr>
          <w:spacing w:val="-14"/>
        </w:rPr>
        <w:t xml:space="preserve"> </w:t>
      </w:r>
      <w:r>
        <w:t>changed</w:t>
      </w:r>
      <w:r>
        <w:rPr>
          <w:spacing w:val="-14"/>
        </w:rPr>
        <w:t xml:space="preserve"> </w:t>
      </w:r>
      <w:r>
        <w:t>her</w:t>
      </w:r>
      <w:r>
        <w:rPr>
          <w:spacing w:val="-14"/>
        </w:rPr>
        <w:t xml:space="preserve"> </w:t>
      </w:r>
      <w:r>
        <w:t>preferred</w:t>
      </w:r>
      <w:r>
        <w:rPr>
          <w:spacing w:val="-14"/>
        </w:rPr>
        <w:t xml:space="preserve"> </w:t>
      </w:r>
      <w:r>
        <w:t>working</w:t>
      </w:r>
      <w:r>
        <w:rPr>
          <w:spacing w:val="-13"/>
        </w:rPr>
        <w:t xml:space="preserve"> </w:t>
      </w:r>
      <w:r>
        <w:t>method:</w:t>
      </w:r>
      <w:r>
        <w:rPr>
          <w:spacing w:val="-14"/>
        </w:rPr>
        <w:t xml:space="preserve"> </w:t>
      </w:r>
      <w:r>
        <w:t>she</w:t>
      </w:r>
      <w:r>
        <w:rPr>
          <w:spacing w:val="-14"/>
        </w:rPr>
        <w:t xml:space="preserve"> </w:t>
      </w:r>
      <w:r>
        <w:t>liked</w:t>
      </w:r>
      <w:r>
        <w:rPr>
          <w:spacing w:val="-14"/>
        </w:rPr>
        <w:t xml:space="preserve"> </w:t>
      </w:r>
      <w:r>
        <w:t>to</w:t>
      </w:r>
      <w:r>
        <w:rPr>
          <w:spacing w:val="-14"/>
        </w:rPr>
        <w:t xml:space="preserve"> </w:t>
      </w:r>
      <w:r>
        <w:rPr>
          <w:spacing w:val="2"/>
        </w:rPr>
        <w:t>draft</w:t>
      </w:r>
      <w:r>
        <w:rPr>
          <w:spacing w:val="-13"/>
        </w:rPr>
        <w:t xml:space="preserve"> </w:t>
      </w:r>
      <w:r>
        <w:t>a</w:t>
      </w:r>
      <w:r>
        <w:rPr>
          <w:spacing w:val="-14"/>
        </w:rPr>
        <w:t xml:space="preserve"> </w:t>
      </w:r>
      <w:r>
        <w:t>‘rough and</w:t>
      </w:r>
      <w:r>
        <w:rPr>
          <w:spacing w:val="-4"/>
        </w:rPr>
        <w:t xml:space="preserve"> </w:t>
      </w:r>
      <w:r>
        <w:t>ready’</w:t>
      </w:r>
      <w:r>
        <w:rPr>
          <w:spacing w:val="-3"/>
        </w:rPr>
        <w:t xml:space="preserve"> </w:t>
      </w:r>
      <w:r>
        <w:t>version</w:t>
      </w:r>
      <w:r>
        <w:rPr>
          <w:spacing w:val="-3"/>
        </w:rPr>
        <w:t xml:space="preserve"> </w:t>
      </w:r>
      <w:r>
        <w:t>then</w:t>
      </w:r>
      <w:r>
        <w:rPr>
          <w:spacing w:val="-4"/>
        </w:rPr>
        <w:t xml:space="preserve"> </w:t>
      </w:r>
      <w:r>
        <w:t>revise</w:t>
      </w:r>
      <w:r>
        <w:rPr>
          <w:spacing w:val="-3"/>
        </w:rPr>
        <w:t xml:space="preserve"> </w:t>
      </w:r>
      <w:r>
        <w:t>the</w:t>
      </w:r>
      <w:r>
        <w:rPr>
          <w:spacing w:val="-3"/>
        </w:rPr>
        <w:t xml:space="preserve"> </w:t>
      </w:r>
      <w:r>
        <w:t>entire</w:t>
      </w:r>
      <w:r>
        <w:rPr>
          <w:spacing w:val="-3"/>
        </w:rPr>
        <w:t xml:space="preserve"> </w:t>
      </w:r>
      <w:r>
        <w:t>text,</w:t>
      </w:r>
      <w:r>
        <w:rPr>
          <w:spacing w:val="-4"/>
        </w:rPr>
        <w:t xml:space="preserve"> </w:t>
      </w:r>
      <w:r>
        <w:t>but</w:t>
      </w:r>
      <w:r>
        <w:rPr>
          <w:spacing w:val="-3"/>
        </w:rPr>
        <w:t xml:space="preserve"> </w:t>
      </w:r>
      <w:r>
        <w:t>did</w:t>
      </w:r>
      <w:r>
        <w:rPr>
          <w:spacing w:val="-3"/>
        </w:rPr>
        <w:t xml:space="preserve"> </w:t>
      </w:r>
      <w:r>
        <w:t>not</w:t>
      </w:r>
      <w:r>
        <w:rPr>
          <w:spacing w:val="-3"/>
        </w:rPr>
        <w:t xml:space="preserve"> </w:t>
      </w:r>
      <w:r>
        <w:t>feel</w:t>
      </w:r>
      <w:r>
        <w:rPr>
          <w:spacing w:val="-4"/>
        </w:rPr>
        <w:t xml:space="preserve"> </w:t>
      </w:r>
      <w:r>
        <w:t>she</w:t>
      </w:r>
      <w:r>
        <w:rPr>
          <w:spacing w:val="-3"/>
        </w:rPr>
        <w:t xml:space="preserve"> </w:t>
      </w:r>
      <w:r>
        <w:t>could</w:t>
      </w:r>
      <w:r>
        <w:rPr>
          <w:spacing w:val="-3"/>
        </w:rPr>
        <w:t xml:space="preserve"> </w:t>
      </w:r>
      <w:r>
        <w:t xml:space="preserve">do this when her </w:t>
      </w:r>
      <w:r>
        <w:rPr>
          <w:spacing w:val="2"/>
        </w:rPr>
        <w:t xml:space="preserve">draft </w:t>
      </w:r>
      <w:r>
        <w:t xml:space="preserve">segments were added to the shared </w:t>
      </w:r>
      <w:r>
        <w:rPr>
          <w:spacing w:val="2"/>
        </w:rPr>
        <w:t xml:space="preserve">TM </w:t>
      </w:r>
      <w:r>
        <w:t xml:space="preserve">for all to see. Some systems allow translators to work offline in </w:t>
      </w:r>
      <w:r>
        <w:rPr>
          <w:spacing w:val="2"/>
        </w:rPr>
        <w:t xml:space="preserve">draft </w:t>
      </w:r>
      <w:r>
        <w:t>mode, uploadi</w:t>
      </w:r>
      <w:r>
        <w:t xml:space="preserve">ng only final translations to the </w:t>
      </w:r>
      <w:r>
        <w:rPr>
          <w:spacing w:val="3"/>
        </w:rPr>
        <w:t xml:space="preserve">TM, </w:t>
      </w:r>
      <w:r>
        <w:t>but this defeats the purpose of real-time resource</w:t>
      </w:r>
      <w:r>
        <w:rPr>
          <w:spacing w:val="-34"/>
        </w:rPr>
        <w:t xml:space="preserve"> </w:t>
      </w:r>
      <w:r>
        <w:t>sharing.</w:t>
      </w:r>
      <w:r>
        <w:rPr>
          <w:spacing w:val="-33"/>
        </w:rPr>
        <w:t xml:space="preserve"> </w:t>
      </w:r>
      <w:r>
        <w:t>Users</w:t>
      </w:r>
      <w:r>
        <w:rPr>
          <w:spacing w:val="-33"/>
        </w:rPr>
        <w:t xml:space="preserve"> </w:t>
      </w:r>
      <w:r>
        <w:t>also</w:t>
      </w:r>
      <w:r>
        <w:rPr>
          <w:spacing w:val="-33"/>
        </w:rPr>
        <w:t xml:space="preserve"> </w:t>
      </w:r>
      <w:r>
        <w:t>found</w:t>
      </w:r>
      <w:r>
        <w:rPr>
          <w:spacing w:val="-33"/>
        </w:rPr>
        <w:t xml:space="preserve"> </w:t>
      </w:r>
      <w:r>
        <w:t>it</w:t>
      </w:r>
      <w:r>
        <w:rPr>
          <w:spacing w:val="-33"/>
        </w:rPr>
        <w:t xml:space="preserve"> </w:t>
      </w:r>
      <w:r>
        <w:t>confusing</w:t>
      </w:r>
      <w:r>
        <w:rPr>
          <w:spacing w:val="-33"/>
        </w:rPr>
        <w:t xml:space="preserve"> </w:t>
      </w:r>
      <w:r>
        <w:t>when</w:t>
      </w:r>
      <w:r>
        <w:rPr>
          <w:spacing w:val="-34"/>
        </w:rPr>
        <w:t xml:space="preserve"> </w:t>
      </w:r>
      <w:r>
        <w:t>multiple</w:t>
      </w:r>
      <w:r>
        <w:rPr>
          <w:spacing w:val="-33"/>
        </w:rPr>
        <w:t xml:space="preserve"> </w:t>
      </w:r>
      <w:r>
        <w:t>target</w:t>
      </w:r>
      <w:r>
        <w:rPr>
          <w:spacing w:val="-33"/>
        </w:rPr>
        <w:t xml:space="preserve"> </w:t>
      </w:r>
      <w:r>
        <w:t>versions appeared</w:t>
      </w:r>
      <w:r>
        <w:rPr>
          <w:spacing w:val="-19"/>
        </w:rPr>
        <w:t xml:space="preserve"> </w:t>
      </w:r>
      <w:r>
        <w:t>in</w:t>
      </w:r>
      <w:r>
        <w:rPr>
          <w:spacing w:val="-19"/>
        </w:rPr>
        <w:t xml:space="preserve"> </w:t>
      </w:r>
      <w:r>
        <w:t>databases;</w:t>
      </w:r>
      <w:r>
        <w:rPr>
          <w:spacing w:val="-19"/>
        </w:rPr>
        <w:t xml:space="preserve"> </w:t>
      </w:r>
      <w:r>
        <w:t>it</w:t>
      </w:r>
      <w:r>
        <w:rPr>
          <w:spacing w:val="-18"/>
        </w:rPr>
        <w:t xml:space="preserve"> </w:t>
      </w:r>
      <w:r>
        <w:t>was</w:t>
      </w:r>
      <w:r>
        <w:rPr>
          <w:spacing w:val="-19"/>
        </w:rPr>
        <w:t xml:space="preserve"> </w:t>
      </w:r>
      <w:r>
        <w:t>then</w:t>
      </w:r>
      <w:r>
        <w:rPr>
          <w:spacing w:val="-19"/>
        </w:rPr>
        <w:t xml:space="preserve"> </w:t>
      </w:r>
      <w:r>
        <w:t>unclear</w:t>
      </w:r>
      <w:r>
        <w:rPr>
          <w:spacing w:val="-19"/>
        </w:rPr>
        <w:t xml:space="preserve"> </w:t>
      </w:r>
      <w:r>
        <w:t>which</w:t>
      </w:r>
      <w:r>
        <w:rPr>
          <w:spacing w:val="-18"/>
        </w:rPr>
        <w:t xml:space="preserve"> </w:t>
      </w:r>
      <w:r>
        <w:t>to</w:t>
      </w:r>
      <w:r>
        <w:rPr>
          <w:spacing w:val="-19"/>
        </w:rPr>
        <w:t xml:space="preserve"> </w:t>
      </w:r>
      <w:r>
        <w:t>adopt</w:t>
      </w:r>
      <w:r>
        <w:rPr>
          <w:spacing w:val="-19"/>
        </w:rPr>
        <w:t xml:space="preserve"> </w:t>
      </w:r>
      <w:r>
        <w:t>(the</w:t>
      </w:r>
      <w:r>
        <w:rPr>
          <w:spacing w:val="-18"/>
        </w:rPr>
        <w:t xml:space="preserve"> </w:t>
      </w:r>
      <w:r>
        <w:t>most</w:t>
      </w:r>
      <w:r>
        <w:rPr>
          <w:spacing w:val="-19"/>
        </w:rPr>
        <w:t xml:space="preserve"> </w:t>
      </w:r>
      <w:r>
        <w:t xml:space="preserve">recent? The one previously approved by the client? The one which complies best with project guidelines?). Mossop (2001: </w:t>
      </w:r>
      <w:r>
        <w:rPr>
          <w:spacing w:val="-3"/>
        </w:rPr>
        <w:t xml:space="preserve">24) </w:t>
      </w:r>
      <w:r>
        <w:t>offers the illustration of the English</w:t>
      </w:r>
      <w:r>
        <w:rPr>
          <w:spacing w:val="-8"/>
        </w:rPr>
        <w:t xml:space="preserve"> </w:t>
      </w:r>
      <w:r>
        <w:t>term</w:t>
      </w:r>
      <w:r>
        <w:rPr>
          <w:spacing w:val="-7"/>
        </w:rPr>
        <w:t xml:space="preserve"> </w:t>
      </w:r>
      <w:r>
        <w:t>hot</w:t>
      </w:r>
      <w:r>
        <w:rPr>
          <w:spacing w:val="-8"/>
        </w:rPr>
        <w:t xml:space="preserve"> </w:t>
      </w:r>
      <w:r>
        <w:t>line/hot-line/hotline</w:t>
      </w:r>
      <w:r>
        <w:rPr>
          <w:spacing w:val="-7"/>
        </w:rPr>
        <w:t xml:space="preserve"> </w:t>
      </w:r>
      <w:r>
        <w:t>–</w:t>
      </w:r>
      <w:r>
        <w:rPr>
          <w:spacing w:val="-7"/>
        </w:rPr>
        <w:t xml:space="preserve"> </w:t>
      </w:r>
      <w:r>
        <w:t>each</w:t>
      </w:r>
      <w:r>
        <w:rPr>
          <w:spacing w:val="-8"/>
        </w:rPr>
        <w:t xml:space="preserve"> </w:t>
      </w:r>
      <w:r>
        <w:t>might</w:t>
      </w:r>
      <w:r>
        <w:rPr>
          <w:spacing w:val="-7"/>
        </w:rPr>
        <w:t xml:space="preserve"> </w:t>
      </w:r>
      <w:r>
        <w:t>be</w:t>
      </w:r>
      <w:r>
        <w:rPr>
          <w:spacing w:val="-7"/>
        </w:rPr>
        <w:t xml:space="preserve"> </w:t>
      </w:r>
      <w:r>
        <w:t>correct,</w:t>
      </w:r>
      <w:r>
        <w:rPr>
          <w:spacing w:val="-8"/>
        </w:rPr>
        <w:t xml:space="preserve"> </w:t>
      </w:r>
      <w:r>
        <w:t>depending on</w:t>
      </w:r>
      <w:r>
        <w:rPr>
          <w:spacing w:val="-20"/>
        </w:rPr>
        <w:t xml:space="preserve"> </w:t>
      </w:r>
      <w:r>
        <w:t>client</w:t>
      </w:r>
      <w:r>
        <w:rPr>
          <w:spacing w:val="-20"/>
        </w:rPr>
        <w:t xml:space="preserve"> </w:t>
      </w:r>
      <w:r>
        <w:t>preference.</w:t>
      </w:r>
      <w:r>
        <w:rPr>
          <w:spacing w:val="-20"/>
        </w:rPr>
        <w:t xml:space="preserve"> </w:t>
      </w:r>
      <w:r>
        <w:t>Such</w:t>
      </w:r>
      <w:r>
        <w:rPr>
          <w:spacing w:val="-19"/>
        </w:rPr>
        <w:t xml:space="preserve"> </w:t>
      </w:r>
      <w:r>
        <w:t>multiple</w:t>
      </w:r>
      <w:r>
        <w:rPr>
          <w:spacing w:val="-20"/>
        </w:rPr>
        <w:t xml:space="preserve"> </w:t>
      </w:r>
      <w:r>
        <w:t>variants</w:t>
      </w:r>
      <w:r>
        <w:rPr>
          <w:spacing w:val="-20"/>
        </w:rPr>
        <w:t xml:space="preserve"> </w:t>
      </w:r>
      <w:r>
        <w:t>are</w:t>
      </w:r>
      <w:r>
        <w:rPr>
          <w:spacing w:val="-20"/>
        </w:rPr>
        <w:t xml:space="preserve"> </w:t>
      </w:r>
      <w:r>
        <w:t>common,</w:t>
      </w:r>
      <w:r>
        <w:rPr>
          <w:spacing w:val="-19"/>
        </w:rPr>
        <w:t xml:space="preserve"> </w:t>
      </w:r>
      <w:r>
        <w:t>particularly</w:t>
      </w:r>
      <w:r>
        <w:rPr>
          <w:spacing w:val="-20"/>
        </w:rPr>
        <w:t xml:space="preserve"> </w:t>
      </w:r>
      <w:r>
        <w:t xml:space="preserve">when using tools: the user or client glossary, TM and </w:t>
      </w:r>
      <w:r>
        <w:rPr>
          <w:spacing w:val="2"/>
        </w:rPr>
        <w:t xml:space="preserve">MT </w:t>
      </w:r>
      <w:r>
        <w:t>might each propose a different</w:t>
      </w:r>
      <w:r>
        <w:rPr>
          <w:spacing w:val="6"/>
        </w:rPr>
        <w:t xml:space="preserve"> </w:t>
      </w:r>
      <w:r>
        <w:t>solution.</w:t>
      </w:r>
    </w:p>
    <w:p w14:paraId="288C1439" w14:textId="77777777" w:rsidR="00BE520D" w:rsidRDefault="007F6473">
      <w:pPr>
        <w:pStyle w:val="BodyText"/>
        <w:spacing w:line="254" w:lineRule="auto"/>
        <w:ind w:left="478" w:right="440" w:firstLine="240"/>
        <w:jc w:val="both"/>
      </w:pPr>
      <w:r>
        <w:t xml:space="preserve">The tools can have perverse effects. Their use sometimes </w:t>
      </w:r>
      <w:r>
        <w:rPr>
          <w:i/>
        </w:rPr>
        <w:t xml:space="preserve">reduces </w:t>
      </w:r>
      <w:r>
        <w:t>consistency.</w:t>
      </w:r>
      <w:r>
        <w:rPr>
          <w:spacing w:val="-21"/>
        </w:rPr>
        <w:t xml:space="preserve"> </w:t>
      </w:r>
      <w:r>
        <w:t>Claims</w:t>
      </w:r>
      <w:r>
        <w:rPr>
          <w:spacing w:val="-21"/>
        </w:rPr>
        <w:t xml:space="preserve"> </w:t>
      </w:r>
      <w:r>
        <w:t>that</w:t>
      </w:r>
      <w:r>
        <w:rPr>
          <w:spacing w:val="-21"/>
        </w:rPr>
        <w:t xml:space="preserve"> </w:t>
      </w:r>
      <w:r>
        <w:rPr>
          <w:spacing w:val="-4"/>
        </w:rPr>
        <w:t>STs</w:t>
      </w:r>
      <w:r>
        <w:rPr>
          <w:spacing w:val="-20"/>
        </w:rPr>
        <w:t xml:space="preserve"> </w:t>
      </w:r>
      <w:r>
        <w:t>can</w:t>
      </w:r>
      <w:r>
        <w:rPr>
          <w:spacing w:val="-21"/>
        </w:rPr>
        <w:t xml:space="preserve"> </w:t>
      </w:r>
      <w:r>
        <w:t>be</w:t>
      </w:r>
      <w:r>
        <w:rPr>
          <w:spacing w:val="-21"/>
        </w:rPr>
        <w:t xml:space="preserve"> </w:t>
      </w:r>
      <w:r>
        <w:t>split</w:t>
      </w:r>
      <w:r>
        <w:rPr>
          <w:spacing w:val="-20"/>
        </w:rPr>
        <w:t xml:space="preserve"> </w:t>
      </w:r>
      <w:r>
        <w:t>across</w:t>
      </w:r>
      <w:r>
        <w:rPr>
          <w:spacing w:val="-21"/>
        </w:rPr>
        <w:t xml:space="preserve"> </w:t>
      </w:r>
      <w:r>
        <w:t>teams</w:t>
      </w:r>
      <w:r>
        <w:rPr>
          <w:spacing w:val="-21"/>
        </w:rPr>
        <w:t xml:space="preserve"> </w:t>
      </w:r>
      <w:r>
        <w:t>of</w:t>
      </w:r>
      <w:r>
        <w:rPr>
          <w:spacing w:val="-20"/>
        </w:rPr>
        <w:t xml:space="preserve"> </w:t>
      </w:r>
      <w:r>
        <w:t>translators</w:t>
      </w:r>
      <w:r>
        <w:rPr>
          <w:spacing w:val="-21"/>
        </w:rPr>
        <w:t xml:space="preserve"> </w:t>
      </w:r>
      <w:r>
        <w:t>without losing</w:t>
      </w:r>
      <w:r>
        <w:rPr>
          <w:spacing w:val="-9"/>
        </w:rPr>
        <w:t xml:space="preserve"> </w:t>
      </w:r>
      <w:r>
        <w:t>consistency</w:t>
      </w:r>
      <w:r>
        <w:rPr>
          <w:spacing w:val="-8"/>
        </w:rPr>
        <w:t xml:space="preserve"> </w:t>
      </w:r>
      <w:r>
        <w:t>in</w:t>
      </w:r>
      <w:r>
        <w:rPr>
          <w:spacing w:val="-8"/>
        </w:rPr>
        <w:t xml:space="preserve"> </w:t>
      </w:r>
      <w:r>
        <w:t>style</w:t>
      </w:r>
      <w:r>
        <w:rPr>
          <w:spacing w:val="-8"/>
        </w:rPr>
        <w:t xml:space="preserve"> </w:t>
      </w:r>
      <w:r>
        <w:t>met</w:t>
      </w:r>
      <w:r>
        <w:rPr>
          <w:spacing w:val="-9"/>
        </w:rPr>
        <w:t xml:space="preserve"> </w:t>
      </w:r>
      <w:r>
        <w:t>with</w:t>
      </w:r>
      <w:r>
        <w:rPr>
          <w:spacing w:val="-8"/>
        </w:rPr>
        <w:t xml:space="preserve"> </w:t>
      </w:r>
      <w:r>
        <w:t>scepticism</w:t>
      </w:r>
      <w:r>
        <w:rPr>
          <w:spacing w:val="-8"/>
        </w:rPr>
        <w:t xml:space="preserve"> </w:t>
      </w:r>
      <w:r>
        <w:t>in</w:t>
      </w:r>
      <w:r>
        <w:rPr>
          <w:spacing w:val="-8"/>
        </w:rPr>
        <w:t xml:space="preserve"> </w:t>
      </w:r>
      <w:r>
        <w:t>the</w:t>
      </w:r>
      <w:r>
        <w:rPr>
          <w:spacing w:val="-8"/>
        </w:rPr>
        <w:t xml:space="preserve"> </w:t>
      </w:r>
      <w:r>
        <w:t>industry.</w:t>
      </w:r>
      <w:r>
        <w:rPr>
          <w:spacing w:val="-9"/>
        </w:rPr>
        <w:t xml:space="preserve"> </w:t>
      </w:r>
      <w:r>
        <w:t>Some</w:t>
      </w:r>
      <w:r>
        <w:rPr>
          <w:spacing w:val="-8"/>
        </w:rPr>
        <w:t xml:space="preserve"> </w:t>
      </w:r>
      <w:r>
        <w:t>small groups</w:t>
      </w:r>
      <w:r>
        <w:rPr>
          <w:spacing w:val="-6"/>
        </w:rPr>
        <w:t xml:space="preserve"> </w:t>
      </w:r>
      <w:r>
        <w:t>of</w:t>
      </w:r>
      <w:r>
        <w:rPr>
          <w:spacing w:val="-5"/>
        </w:rPr>
        <w:t xml:space="preserve"> </w:t>
      </w:r>
      <w:r>
        <w:rPr>
          <w:spacing w:val="2"/>
        </w:rPr>
        <w:t>familiar</w:t>
      </w:r>
      <w:r>
        <w:rPr>
          <w:spacing w:val="-6"/>
        </w:rPr>
        <w:t xml:space="preserve"> </w:t>
      </w:r>
      <w:r>
        <w:t>collaborators</w:t>
      </w:r>
      <w:r>
        <w:rPr>
          <w:spacing w:val="-5"/>
        </w:rPr>
        <w:t xml:space="preserve"> </w:t>
      </w:r>
      <w:r>
        <w:t>felt</w:t>
      </w:r>
      <w:r>
        <w:rPr>
          <w:spacing w:val="-5"/>
        </w:rPr>
        <w:t xml:space="preserve"> </w:t>
      </w:r>
      <w:r>
        <w:t>they</w:t>
      </w:r>
      <w:r>
        <w:rPr>
          <w:spacing w:val="-6"/>
        </w:rPr>
        <w:t xml:space="preserve"> </w:t>
      </w:r>
      <w:r>
        <w:t>could</w:t>
      </w:r>
      <w:r>
        <w:rPr>
          <w:spacing w:val="-5"/>
        </w:rPr>
        <w:t xml:space="preserve"> </w:t>
      </w:r>
      <w:r>
        <w:t>achieve</w:t>
      </w:r>
      <w:r>
        <w:rPr>
          <w:spacing w:val="-5"/>
        </w:rPr>
        <w:t xml:space="preserve"> </w:t>
      </w:r>
      <w:r>
        <w:t>a</w:t>
      </w:r>
      <w:r>
        <w:rPr>
          <w:spacing w:val="-6"/>
        </w:rPr>
        <w:t xml:space="preserve"> </w:t>
      </w:r>
      <w:r>
        <w:rPr>
          <w:spacing w:val="2"/>
        </w:rPr>
        <w:t>similar</w:t>
      </w:r>
      <w:r>
        <w:rPr>
          <w:spacing w:val="-5"/>
        </w:rPr>
        <w:t xml:space="preserve"> </w:t>
      </w:r>
      <w:r>
        <w:t>style</w:t>
      </w:r>
      <w:r>
        <w:rPr>
          <w:spacing w:val="-5"/>
        </w:rPr>
        <w:t xml:space="preserve"> </w:t>
      </w:r>
      <w:r>
        <w:t>(e.g. a</w:t>
      </w:r>
      <w:r>
        <w:rPr>
          <w:spacing w:val="-9"/>
        </w:rPr>
        <w:t xml:space="preserve"> </w:t>
      </w:r>
      <w:r>
        <w:t>small</w:t>
      </w:r>
      <w:r>
        <w:rPr>
          <w:spacing w:val="-9"/>
        </w:rPr>
        <w:t xml:space="preserve"> </w:t>
      </w:r>
      <w:r>
        <w:t>group</w:t>
      </w:r>
      <w:r>
        <w:rPr>
          <w:spacing w:val="-9"/>
        </w:rPr>
        <w:t xml:space="preserve"> </w:t>
      </w:r>
      <w:r>
        <w:t>of</w:t>
      </w:r>
      <w:r>
        <w:rPr>
          <w:spacing w:val="-9"/>
        </w:rPr>
        <w:t xml:space="preserve"> </w:t>
      </w:r>
      <w:r>
        <w:t>in-house</w:t>
      </w:r>
      <w:r>
        <w:rPr>
          <w:spacing w:val="-9"/>
        </w:rPr>
        <w:t xml:space="preserve"> </w:t>
      </w:r>
      <w:r>
        <w:t>and</w:t>
      </w:r>
      <w:r>
        <w:rPr>
          <w:spacing w:val="-9"/>
        </w:rPr>
        <w:t xml:space="preserve"> </w:t>
      </w:r>
      <w:r>
        <w:t>freelance</w:t>
      </w:r>
      <w:r>
        <w:rPr>
          <w:spacing w:val="-9"/>
        </w:rPr>
        <w:t xml:space="preserve"> </w:t>
      </w:r>
      <w:r>
        <w:t>colleagues</w:t>
      </w:r>
      <w:r>
        <w:rPr>
          <w:spacing w:val="-9"/>
        </w:rPr>
        <w:t xml:space="preserve"> </w:t>
      </w:r>
      <w:r>
        <w:t>working</w:t>
      </w:r>
      <w:r>
        <w:rPr>
          <w:spacing w:val="-9"/>
        </w:rPr>
        <w:t xml:space="preserve"> </w:t>
      </w:r>
      <w:r>
        <w:t>on</w:t>
      </w:r>
      <w:r>
        <w:rPr>
          <w:spacing w:val="-9"/>
        </w:rPr>
        <w:t xml:space="preserve"> </w:t>
      </w:r>
      <w:r>
        <w:t>a</w:t>
      </w:r>
      <w:r>
        <w:rPr>
          <w:spacing w:val="-8"/>
        </w:rPr>
        <w:t xml:space="preserve"> </w:t>
      </w:r>
      <w:r>
        <w:t>l</w:t>
      </w:r>
      <w:r>
        <w:t>ong-term</w:t>
      </w:r>
    </w:p>
    <w:p w14:paraId="20F09E5C" w14:textId="77777777" w:rsidR="00BE520D" w:rsidRDefault="00BE520D">
      <w:pPr>
        <w:spacing w:line="254" w:lineRule="auto"/>
        <w:jc w:val="both"/>
        <w:sectPr w:rsidR="00BE520D">
          <w:pgSz w:w="8850" w:h="13270"/>
          <w:pgMar w:top="840" w:right="720" w:bottom="280" w:left="720" w:header="638" w:footer="0" w:gutter="0"/>
          <w:cols w:space="720"/>
        </w:sectPr>
      </w:pPr>
    </w:p>
    <w:p w14:paraId="49F7E61F" w14:textId="77777777" w:rsidR="00BE520D" w:rsidRDefault="00BE520D">
      <w:pPr>
        <w:pStyle w:val="BodyText"/>
        <w:spacing w:before="5"/>
        <w:rPr>
          <w:sz w:val="29"/>
        </w:rPr>
      </w:pPr>
    </w:p>
    <w:p w14:paraId="4643FDAA" w14:textId="77777777" w:rsidR="00BE520D" w:rsidRDefault="007F6473">
      <w:pPr>
        <w:pStyle w:val="BodyText"/>
        <w:spacing w:before="106" w:line="254" w:lineRule="auto"/>
        <w:ind w:left="438" w:right="479"/>
        <w:jc w:val="both"/>
      </w:pPr>
      <w:r>
        <w:t xml:space="preserve">contract for a </w:t>
      </w:r>
      <w:r>
        <w:rPr>
          <w:spacing w:val="2"/>
        </w:rPr>
        <w:t xml:space="preserve">familiar </w:t>
      </w:r>
      <w:r>
        <w:t xml:space="preserve">client), but most LSPs felt this approach required more attention post-translation, ideally one reader reviewing the entire text. </w:t>
      </w:r>
      <w:r>
        <w:rPr>
          <w:spacing w:val="2"/>
        </w:rPr>
        <w:t xml:space="preserve">This </w:t>
      </w:r>
      <w:r>
        <w:t>was rarely feasible, and undermined the point of splitting the translation</w:t>
      </w:r>
      <w:r>
        <w:rPr>
          <w:spacing w:val="-7"/>
        </w:rPr>
        <w:t xml:space="preserve"> </w:t>
      </w:r>
      <w:r>
        <w:t>in</w:t>
      </w:r>
      <w:r>
        <w:rPr>
          <w:spacing w:val="-6"/>
        </w:rPr>
        <w:t xml:space="preserve"> </w:t>
      </w:r>
      <w:r>
        <w:t>the</w:t>
      </w:r>
      <w:r>
        <w:rPr>
          <w:spacing w:val="-7"/>
        </w:rPr>
        <w:t xml:space="preserve"> </w:t>
      </w:r>
      <w:r>
        <w:t>first</w:t>
      </w:r>
      <w:r>
        <w:rPr>
          <w:spacing w:val="-6"/>
        </w:rPr>
        <w:t xml:space="preserve"> </w:t>
      </w:r>
      <w:r>
        <w:t>place</w:t>
      </w:r>
      <w:r>
        <w:rPr>
          <w:spacing w:val="-7"/>
        </w:rPr>
        <w:t xml:space="preserve"> </w:t>
      </w:r>
      <w:r>
        <w:t>(improved</w:t>
      </w:r>
      <w:r>
        <w:rPr>
          <w:spacing w:val="-6"/>
        </w:rPr>
        <w:t xml:space="preserve"> </w:t>
      </w:r>
      <w:r>
        <w:t>speed);</w:t>
      </w:r>
      <w:r>
        <w:rPr>
          <w:spacing w:val="-7"/>
        </w:rPr>
        <w:t xml:space="preserve"> </w:t>
      </w:r>
      <w:r>
        <w:t>the</w:t>
      </w:r>
      <w:r>
        <w:rPr>
          <w:spacing w:val="-6"/>
        </w:rPr>
        <w:t xml:space="preserve"> </w:t>
      </w:r>
      <w:r>
        <w:t>‘bottleneck’</w:t>
      </w:r>
      <w:r>
        <w:rPr>
          <w:spacing w:val="-7"/>
        </w:rPr>
        <w:t xml:space="preserve"> </w:t>
      </w:r>
      <w:r>
        <w:t>was</w:t>
      </w:r>
      <w:r>
        <w:rPr>
          <w:spacing w:val="-6"/>
        </w:rPr>
        <w:t xml:space="preserve"> </w:t>
      </w:r>
      <w:r>
        <w:t>simply moved to the revision</w:t>
      </w:r>
      <w:r>
        <w:rPr>
          <w:spacing w:val="23"/>
        </w:rPr>
        <w:t xml:space="preserve"> </w:t>
      </w:r>
      <w:r>
        <w:t>stage.</w:t>
      </w:r>
    </w:p>
    <w:p w14:paraId="39674AC2" w14:textId="77777777" w:rsidR="00BE520D" w:rsidRDefault="007F6473">
      <w:pPr>
        <w:pStyle w:val="BodyText"/>
        <w:spacing w:line="254" w:lineRule="auto"/>
        <w:ind w:left="438" w:right="476" w:firstLine="240"/>
        <w:jc w:val="both"/>
        <w:rPr>
          <w:sz w:val="11"/>
        </w:rPr>
      </w:pPr>
      <w:r>
        <w:t>Another unintended effect for quality of working in such teams was that translators pre</w:t>
      </w:r>
      <w:r>
        <w:t>-empted their colleagues and aimed for a neutral</w:t>
      </w:r>
      <w:r>
        <w:rPr>
          <w:spacing w:val="-35"/>
        </w:rPr>
        <w:t xml:space="preserve"> </w:t>
      </w:r>
      <w:r>
        <w:t>style. One</w:t>
      </w:r>
      <w:r>
        <w:rPr>
          <w:spacing w:val="-14"/>
        </w:rPr>
        <w:t xml:space="preserve"> </w:t>
      </w:r>
      <w:r>
        <w:t>translator</w:t>
      </w:r>
      <w:r>
        <w:rPr>
          <w:spacing w:val="-14"/>
        </w:rPr>
        <w:t xml:space="preserve"> </w:t>
      </w:r>
      <w:r>
        <w:t>carefully</w:t>
      </w:r>
      <w:r>
        <w:rPr>
          <w:spacing w:val="-14"/>
        </w:rPr>
        <w:t xml:space="preserve"> </w:t>
      </w:r>
      <w:r>
        <w:t>respected</w:t>
      </w:r>
      <w:r>
        <w:rPr>
          <w:spacing w:val="-13"/>
        </w:rPr>
        <w:t xml:space="preserve"> </w:t>
      </w:r>
      <w:r>
        <w:t>the</w:t>
      </w:r>
      <w:r>
        <w:rPr>
          <w:spacing w:val="-14"/>
        </w:rPr>
        <w:t xml:space="preserve"> </w:t>
      </w:r>
      <w:r>
        <w:t>lead</w:t>
      </w:r>
      <w:r>
        <w:rPr>
          <w:spacing w:val="-13"/>
        </w:rPr>
        <w:t xml:space="preserve"> </w:t>
      </w:r>
      <w:r>
        <w:t>translator’s</w:t>
      </w:r>
      <w:r>
        <w:rPr>
          <w:spacing w:val="-13"/>
        </w:rPr>
        <w:t xml:space="preserve"> </w:t>
      </w:r>
      <w:r>
        <w:t>known</w:t>
      </w:r>
      <w:r>
        <w:rPr>
          <w:spacing w:val="-14"/>
        </w:rPr>
        <w:t xml:space="preserve"> </w:t>
      </w:r>
      <w:r>
        <w:t xml:space="preserve">preferences, rather than producing her best work, to </w:t>
      </w:r>
      <w:r>
        <w:rPr>
          <w:spacing w:val="-3"/>
        </w:rPr>
        <w:t xml:space="preserve">avoid </w:t>
      </w:r>
      <w:r>
        <w:rPr>
          <w:spacing w:val="2"/>
        </w:rPr>
        <w:t xml:space="preserve">unnecessary </w:t>
      </w:r>
      <w:r>
        <w:t xml:space="preserve">revision </w:t>
      </w:r>
      <w:r>
        <w:rPr>
          <w:spacing w:val="-3"/>
        </w:rPr>
        <w:t xml:space="preserve">(she </w:t>
      </w:r>
      <w:r>
        <w:t>viewed this negatively, as ‘pollution’ of her style)</w:t>
      </w:r>
      <w:r>
        <w:t>. Many interviewees disliked</w:t>
      </w:r>
      <w:r>
        <w:rPr>
          <w:spacing w:val="-18"/>
        </w:rPr>
        <w:t xml:space="preserve"> </w:t>
      </w:r>
      <w:r>
        <w:t>using</w:t>
      </w:r>
      <w:r>
        <w:rPr>
          <w:spacing w:val="-18"/>
        </w:rPr>
        <w:t xml:space="preserve"> </w:t>
      </w:r>
      <w:r>
        <w:rPr>
          <w:spacing w:val="3"/>
        </w:rPr>
        <w:t>TMs</w:t>
      </w:r>
      <w:r>
        <w:rPr>
          <w:spacing w:val="-18"/>
        </w:rPr>
        <w:t xml:space="preserve"> </w:t>
      </w:r>
      <w:r>
        <w:t>containing</w:t>
      </w:r>
      <w:r>
        <w:rPr>
          <w:spacing w:val="-18"/>
        </w:rPr>
        <w:t xml:space="preserve"> </w:t>
      </w:r>
      <w:r>
        <w:t>matches</w:t>
      </w:r>
      <w:r>
        <w:rPr>
          <w:spacing w:val="-18"/>
        </w:rPr>
        <w:t xml:space="preserve"> </w:t>
      </w:r>
      <w:r>
        <w:t>authored</w:t>
      </w:r>
      <w:r>
        <w:rPr>
          <w:spacing w:val="-18"/>
        </w:rPr>
        <w:t xml:space="preserve"> </w:t>
      </w:r>
      <w:r>
        <w:t>by</w:t>
      </w:r>
      <w:r>
        <w:rPr>
          <w:spacing w:val="-18"/>
        </w:rPr>
        <w:t xml:space="preserve"> </w:t>
      </w:r>
      <w:r>
        <w:t>other</w:t>
      </w:r>
      <w:r>
        <w:rPr>
          <w:spacing w:val="-18"/>
        </w:rPr>
        <w:t xml:space="preserve"> </w:t>
      </w:r>
      <w:r>
        <w:t>translators.</w:t>
      </w:r>
      <w:r>
        <w:rPr>
          <w:spacing w:val="-18"/>
        </w:rPr>
        <w:t xml:space="preserve"> </w:t>
      </w:r>
      <w:r>
        <w:t>They either</w:t>
      </w:r>
      <w:r>
        <w:rPr>
          <w:spacing w:val="-10"/>
        </w:rPr>
        <w:t xml:space="preserve"> </w:t>
      </w:r>
      <w:r>
        <w:t>felt</w:t>
      </w:r>
      <w:r>
        <w:rPr>
          <w:spacing w:val="-10"/>
        </w:rPr>
        <w:t xml:space="preserve"> </w:t>
      </w:r>
      <w:r>
        <w:t>the</w:t>
      </w:r>
      <w:r>
        <w:rPr>
          <w:spacing w:val="-10"/>
        </w:rPr>
        <w:t xml:space="preserve"> </w:t>
      </w:r>
      <w:r>
        <w:t>quality</w:t>
      </w:r>
      <w:r>
        <w:rPr>
          <w:spacing w:val="-9"/>
        </w:rPr>
        <w:t xml:space="preserve"> </w:t>
      </w:r>
      <w:r>
        <w:t>or</w:t>
      </w:r>
      <w:r>
        <w:rPr>
          <w:spacing w:val="-10"/>
        </w:rPr>
        <w:t xml:space="preserve"> </w:t>
      </w:r>
      <w:r>
        <w:t>style</w:t>
      </w:r>
      <w:r>
        <w:rPr>
          <w:spacing w:val="-10"/>
        </w:rPr>
        <w:t xml:space="preserve"> </w:t>
      </w:r>
      <w:r>
        <w:t>was</w:t>
      </w:r>
      <w:r>
        <w:rPr>
          <w:spacing w:val="-9"/>
        </w:rPr>
        <w:t xml:space="preserve"> </w:t>
      </w:r>
      <w:r>
        <w:t>lower</w:t>
      </w:r>
      <w:r>
        <w:rPr>
          <w:spacing w:val="-10"/>
        </w:rPr>
        <w:t xml:space="preserve"> </w:t>
      </w:r>
      <w:r>
        <w:t>than</w:t>
      </w:r>
      <w:r>
        <w:rPr>
          <w:spacing w:val="-10"/>
        </w:rPr>
        <w:t xml:space="preserve"> </w:t>
      </w:r>
      <w:r>
        <w:t>their</w:t>
      </w:r>
      <w:r>
        <w:rPr>
          <w:spacing w:val="-10"/>
        </w:rPr>
        <w:t xml:space="preserve"> </w:t>
      </w:r>
      <w:r>
        <w:t>own,</w:t>
      </w:r>
      <w:r>
        <w:rPr>
          <w:spacing w:val="-9"/>
        </w:rPr>
        <w:t xml:space="preserve"> </w:t>
      </w:r>
      <w:r>
        <w:t>or</w:t>
      </w:r>
      <w:r>
        <w:rPr>
          <w:spacing w:val="-10"/>
        </w:rPr>
        <w:t xml:space="preserve"> </w:t>
      </w:r>
      <w:r>
        <w:t>spent</w:t>
      </w:r>
      <w:r>
        <w:rPr>
          <w:spacing w:val="-10"/>
        </w:rPr>
        <w:t xml:space="preserve"> </w:t>
      </w:r>
      <w:r>
        <w:t>more</w:t>
      </w:r>
      <w:r>
        <w:rPr>
          <w:spacing w:val="-9"/>
        </w:rPr>
        <w:t xml:space="preserve"> </w:t>
      </w:r>
      <w:r>
        <w:t>time editing</w:t>
      </w:r>
      <w:r>
        <w:rPr>
          <w:spacing w:val="-6"/>
        </w:rPr>
        <w:t xml:space="preserve"> </w:t>
      </w:r>
      <w:r>
        <w:t>matches</w:t>
      </w:r>
      <w:r>
        <w:rPr>
          <w:spacing w:val="-6"/>
        </w:rPr>
        <w:t xml:space="preserve"> </w:t>
      </w:r>
      <w:r>
        <w:t>than</w:t>
      </w:r>
      <w:r>
        <w:rPr>
          <w:spacing w:val="-5"/>
        </w:rPr>
        <w:t xml:space="preserve"> </w:t>
      </w:r>
      <w:r>
        <w:t>translating</w:t>
      </w:r>
      <w:r>
        <w:rPr>
          <w:spacing w:val="-6"/>
        </w:rPr>
        <w:t xml:space="preserve"> </w:t>
      </w:r>
      <w:r>
        <w:t>would</w:t>
      </w:r>
      <w:r>
        <w:rPr>
          <w:spacing w:val="-6"/>
        </w:rPr>
        <w:t xml:space="preserve"> </w:t>
      </w:r>
      <w:r>
        <w:t>have</w:t>
      </w:r>
      <w:r>
        <w:rPr>
          <w:spacing w:val="-5"/>
        </w:rPr>
        <w:t xml:space="preserve"> </w:t>
      </w:r>
      <w:r>
        <w:t>taken,</w:t>
      </w:r>
      <w:r>
        <w:rPr>
          <w:spacing w:val="-6"/>
        </w:rPr>
        <w:t xml:space="preserve"> </w:t>
      </w:r>
      <w:r>
        <w:t>because</w:t>
      </w:r>
      <w:r>
        <w:rPr>
          <w:spacing w:val="-5"/>
        </w:rPr>
        <w:t xml:space="preserve"> </w:t>
      </w:r>
      <w:r>
        <w:t>matches</w:t>
      </w:r>
      <w:r>
        <w:rPr>
          <w:spacing w:val="-6"/>
        </w:rPr>
        <w:t xml:space="preserve"> </w:t>
      </w:r>
      <w:r>
        <w:t>were so</w:t>
      </w:r>
      <w:r>
        <w:rPr>
          <w:spacing w:val="-14"/>
        </w:rPr>
        <w:t xml:space="preserve"> </w:t>
      </w:r>
      <w:r>
        <w:t>different</w:t>
      </w:r>
      <w:r>
        <w:rPr>
          <w:spacing w:val="-13"/>
        </w:rPr>
        <w:t xml:space="preserve"> </w:t>
      </w:r>
      <w:r>
        <w:t>in</w:t>
      </w:r>
      <w:r>
        <w:rPr>
          <w:spacing w:val="-14"/>
        </w:rPr>
        <w:t xml:space="preserve"> </w:t>
      </w:r>
      <w:r>
        <w:t>style</w:t>
      </w:r>
      <w:r>
        <w:rPr>
          <w:spacing w:val="-13"/>
        </w:rPr>
        <w:t xml:space="preserve"> </w:t>
      </w:r>
      <w:r>
        <w:t>(e.g.</w:t>
      </w:r>
      <w:r>
        <w:rPr>
          <w:spacing w:val="-14"/>
        </w:rPr>
        <w:t xml:space="preserve"> </w:t>
      </w:r>
      <w:r>
        <w:t>extensive</w:t>
      </w:r>
      <w:r>
        <w:rPr>
          <w:spacing w:val="-13"/>
        </w:rPr>
        <w:t xml:space="preserve"> </w:t>
      </w:r>
      <w:r>
        <w:t>use</w:t>
      </w:r>
      <w:r>
        <w:rPr>
          <w:spacing w:val="-13"/>
        </w:rPr>
        <w:t xml:space="preserve"> </w:t>
      </w:r>
      <w:r>
        <w:t>of</w:t>
      </w:r>
      <w:r>
        <w:rPr>
          <w:spacing w:val="-14"/>
        </w:rPr>
        <w:t xml:space="preserve"> </w:t>
      </w:r>
      <w:r>
        <w:t>passives).</w:t>
      </w:r>
      <w:r>
        <w:rPr>
          <w:spacing w:val="-13"/>
        </w:rPr>
        <w:t xml:space="preserve"> </w:t>
      </w:r>
      <w:r>
        <w:t>Translators</w:t>
      </w:r>
      <w:r>
        <w:rPr>
          <w:spacing w:val="-14"/>
        </w:rPr>
        <w:t xml:space="preserve"> </w:t>
      </w:r>
      <w:r>
        <w:t>particularly disliked</w:t>
      </w:r>
      <w:r>
        <w:rPr>
          <w:spacing w:val="-18"/>
        </w:rPr>
        <w:t xml:space="preserve"> </w:t>
      </w:r>
      <w:r>
        <w:t>being</w:t>
      </w:r>
      <w:r>
        <w:rPr>
          <w:spacing w:val="-17"/>
        </w:rPr>
        <w:t xml:space="preserve"> </w:t>
      </w:r>
      <w:r>
        <w:t>forced</w:t>
      </w:r>
      <w:r>
        <w:rPr>
          <w:spacing w:val="-17"/>
        </w:rPr>
        <w:t xml:space="preserve"> </w:t>
      </w:r>
      <w:r>
        <w:t>to</w:t>
      </w:r>
      <w:r>
        <w:rPr>
          <w:spacing w:val="-17"/>
        </w:rPr>
        <w:t xml:space="preserve"> </w:t>
      </w:r>
      <w:r>
        <w:t>integrate</w:t>
      </w:r>
      <w:r>
        <w:rPr>
          <w:spacing w:val="-17"/>
        </w:rPr>
        <w:t xml:space="preserve"> </w:t>
      </w:r>
      <w:r>
        <w:t>poor</w:t>
      </w:r>
      <w:r>
        <w:rPr>
          <w:spacing w:val="-17"/>
        </w:rPr>
        <w:t xml:space="preserve"> </w:t>
      </w:r>
      <w:r>
        <w:t>quality</w:t>
      </w:r>
      <w:r>
        <w:rPr>
          <w:spacing w:val="-17"/>
        </w:rPr>
        <w:t xml:space="preserve"> </w:t>
      </w:r>
      <w:r>
        <w:t>matches</w:t>
      </w:r>
      <w:r>
        <w:rPr>
          <w:spacing w:val="-17"/>
        </w:rPr>
        <w:t xml:space="preserve"> </w:t>
      </w:r>
      <w:r>
        <w:t>into</w:t>
      </w:r>
      <w:r>
        <w:rPr>
          <w:spacing w:val="-17"/>
        </w:rPr>
        <w:t xml:space="preserve"> </w:t>
      </w:r>
      <w:r>
        <w:t>their</w:t>
      </w:r>
      <w:r>
        <w:rPr>
          <w:spacing w:val="-17"/>
        </w:rPr>
        <w:t xml:space="preserve"> </w:t>
      </w:r>
      <w:r>
        <w:t>own</w:t>
      </w:r>
      <w:r>
        <w:rPr>
          <w:spacing w:val="-17"/>
        </w:rPr>
        <w:t xml:space="preserve"> </w:t>
      </w:r>
      <w:r>
        <w:t>work. Interviewees</w:t>
      </w:r>
      <w:r>
        <w:rPr>
          <w:spacing w:val="-20"/>
        </w:rPr>
        <w:t xml:space="preserve"> </w:t>
      </w:r>
      <w:r>
        <w:t>expressed</w:t>
      </w:r>
      <w:r>
        <w:rPr>
          <w:spacing w:val="-20"/>
        </w:rPr>
        <w:t xml:space="preserve"> </w:t>
      </w:r>
      <w:r>
        <w:t>concern</w:t>
      </w:r>
      <w:r>
        <w:rPr>
          <w:spacing w:val="-20"/>
        </w:rPr>
        <w:t xml:space="preserve"> </w:t>
      </w:r>
      <w:r>
        <w:t>about</w:t>
      </w:r>
      <w:r>
        <w:rPr>
          <w:spacing w:val="-20"/>
        </w:rPr>
        <w:t xml:space="preserve"> </w:t>
      </w:r>
      <w:r>
        <w:t>how</w:t>
      </w:r>
      <w:r>
        <w:rPr>
          <w:spacing w:val="-20"/>
        </w:rPr>
        <w:t xml:space="preserve"> </w:t>
      </w:r>
      <w:r>
        <w:t>to</w:t>
      </w:r>
      <w:r>
        <w:rPr>
          <w:spacing w:val="-20"/>
        </w:rPr>
        <w:t xml:space="preserve"> </w:t>
      </w:r>
      <w:r>
        <w:t>approach</w:t>
      </w:r>
      <w:r>
        <w:rPr>
          <w:spacing w:val="-19"/>
        </w:rPr>
        <w:t xml:space="preserve"> </w:t>
      </w:r>
      <w:r>
        <w:t>such</w:t>
      </w:r>
      <w:r>
        <w:rPr>
          <w:spacing w:val="-20"/>
        </w:rPr>
        <w:t xml:space="preserve"> </w:t>
      </w:r>
      <w:r>
        <w:t>poor</w:t>
      </w:r>
      <w:r>
        <w:rPr>
          <w:spacing w:val="-20"/>
        </w:rPr>
        <w:t xml:space="preserve"> </w:t>
      </w:r>
      <w:r>
        <w:t xml:space="preserve">matches: should they adapt the style of the remainder of the translation to ‘fit’ with the poor translation, or produce a high-quality </w:t>
      </w:r>
      <w:r>
        <w:rPr>
          <w:spacing w:val="4"/>
        </w:rPr>
        <w:t xml:space="preserve">TT </w:t>
      </w:r>
      <w:r>
        <w:t>for the untranslated segments, leading to a ‘jarring’ experience for users, who would then find poor</w:t>
      </w:r>
      <w:r>
        <w:rPr>
          <w:spacing w:val="-9"/>
        </w:rPr>
        <w:t xml:space="preserve"> </w:t>
      </w:r>
      <w:r>
        <w:t>quality</w:t>
      </w:r>
      <w:r>
        <w:rPr>
          <w:spacing w:val="-9"/>
        </w:rPr>
        <w:t xml:space="preserve"> </w:t>
      </w:r>
      <w:r>
        <w:t>segments</w:t>
      </w:r>
      <w:r>
        <w:rPr>
          <w:spacing w:val="-9"/>
        </w:rPr>
        <w:t xml:space="preserve"> </w:t>
      </w:r>
      <w:r>
        <w:t>seeded</w:t>
      </w:r>
      <w:r>
        <w:rPr>
          <w:spacing w:val="-9"/>
        </w:rPr>
        <w:t xml:space="preserve"> </w:t>
      </w:r>
      <w:r>
        <w:t>through</w:t>
      </w:r>
      <w:r>
        <w:rPr>
          <w:spacing w:val="-9"/>
        </w:rPr>
        <w:t xml:space="preserve"> </w:t>
      </w:r>
      <w:r>
        <w:t>a</w:t>
      </w:r>
      <w:r>
        <w:rPr>
          <w:spacing w:val="-8"/>
        </w:rPr>
        <w:t xml:space="preserve"> </w:t>
      </w:r>
      <w:r>
        <w:t>generally</w:t>
      </w:r>
      <w:r>
        <w:rPr>
          <w:spacing w:val="-9"/>
        </w:rPr>
        <w:t xml:space="preserve"> </w:t>
      </w:r>
      <w:r>
        <w:t>decent</w:t>
      </w:r>
      <w:r>
        <w:rPr>
          <w:spacing w:val="-9"/>
        </w:rPr>
        <w:t xml:space="preserve"> </w:t>
      </w:r>
      <w:r>
        <w:t>text?</w:t>
      </w:r>
      <w:r>
        <w:rPr>
          <w:spacing w:val="-8"/>
        </w:rPr>
        <w:t xml:space="preserve"> </w:t>
      </w:r>
      <w:r>
        <w:t>Translators were also frustrated that poor quality content kept being confirmed and stored for future</w:t>
      </w:r>
      <w:r>
        <w:rPr>
          <w:spacing w:val="19"/>
        </w:rPr>
        <w:t xml:space="preserve"> </w:t>
      </w:r>
      <w:r>
        <w:t>use.</w:t>
      </w:r>
      <w:r>
        <w:rPr>
          <w:position w:val="7"/>
          <w:sz w:val="11"/>
        </w:rPr>
        <w:t>8</w:t>
      </w:r>
    </w:p>
    <w:p w14:paraId="4AABD2D0" w14:textId="77777777" w:rsidR="00BE520D" w:rsidRDefault="007F6473">
      <w:pPr>
        <w:pStyle w:val="BodyText"/>
        <w:spacing w:line="212" w:lineRule="exact"/>
        <w:ind w:left="678"/>
        <w:jc w:val="both"/>
      </w:pPr>
      <w:r>
        <w:t>One of the key drivers of the tools, consistency, may not even be</w:t>
      </w:r>
    </w:p>
    <w:p w14:paraId="3CC34357" w14:textId="77777777" w:rsidR="00BE520D" w:rsidRDefault="007F6473">
      <w:pPr>
        <w:pStyle w:val="BodyText"/>
        <w:spacing w:before="8" w:line="252" w:lineRule="auto"/>
        <w:ind w:left="438" w:right="479"/>
        <w:jc w:val="both"/>
      </w:pPr>
      <w:r>
        <w:t>desirable:</w:t>
      </w:r>
      <w:r>
        <w:rPr>
          <w:spacing w:val="-18"/>
        </w:rPr>
        <w:t xml:space="preserve"> </w:t>
      </w:r>
      <w:r>
        <w:t>‘one</w:t>
      </w:r>
      <w:r>
        <w:rPr>
          <w:spacing w:val="-17"/>
        </w:rPr>
        <w:t xml:space="preserve"> </w:t>
      </w:r>
      <w:r>
        <w:t>person’s</w:t>
      </w:r>
      <w:r>
        <w:rPr>
          <w:spacing w:val="-17"/>
        </w:rPr>
        <w:t xml:space="preserve"> </w:t>
      </w:r>
      <w:r>
        <w:t>improved</w:t>
      </w:r>
      <w:r>
        <w:rPr>
          <w:spacing w:val="-17"/>
        </w:rPr>
        <w:t xml:space="preserve"> </w:t>
      </w:r>
      <w:r>
        <w:t>consiste</w:t>
      </w:r>
      <w:r>
        <w:t>ncy</w:t>
      </w:r>
      <w:r>
        <w:rPr>
          <w:spacing w:val="-17"/>
        </w:rPr>
        <w:t xml:space="preserve"> </w:t>
      </w:r>
      <w:r>
        <w:t>is</w:t>
      </w:r>
      <w:r>
        <w:rPr>
          <w:spacing w:val="-17"/>
        </w:rPr>
        <w:t xml:space="preserve"> </w:t>
      </w:r>
      <w:r>
        <w:t>evidently</w:t>
      </w:r>
      <w:r>
        <w:rPr>
          <w:spacing w:val="-18"/>
        </w:rPr>
        <w:t xml:space="preserve"> </w:t>
      </w:r>
      <w:r>
        <w:t>another</w:t>
      </w:r>
      <w:r>
        <w:rPr>
          <w:spacing w:val="-17"/>
        </w:rPr>
        <w:t xml:space="preserve"> </w:t>
      </w:r>
      <w:r>
        <w:t>person’s perpetuation</w:t>
      </w:r>
      <w:r>
        <w:rPr>
          <w:spacing w:val="-13"/>
        </w:rPr>
        <w:t xml:space="preserve"> </w:t>
      </w:r>
      <w:r>
        <w:t>of</w:t>
      </w:r>
      <w:r>
        <w:rPr>
          <w:spacing w:val="-13"/>
        </w:rPr>
        <w:t xml:space="preserve"> </w:t>
      </w:r>
      <w:r>
        <w:t>poor</w:t>
      </w:r>
      <w:r>
        <w:rPr>
          <w:spacing w:val="-12"/>
        </w:rPr>
        <w:t xml:space="preserve"> </w:t>
      </w:r>
      <w:r>
        <w:t>models’</w:t>
      </w:r>
      <w:r>
        <w:rPr>
          <w:spacing w:val="-13"/>
        </w:rPr>
        <w:t xml:space="preserve"> </w:t>
      </w:r>
      <w:r>
        <w:t>(Chesterman</w:t>
      </w:r>
      <w:r>
        <w:rPr>
          <w:spacing w:val="-13"/>
        </w:rPr>
        <w:t xml:space="preserve"> </w:t>
      </w:r>
      <w:r>
        <w:rPr>
          <w:w w:val="105"/>
        </w:rPr>
        <w:t>&amp;</w:t>
      </w:r>
      <w:r>
        <w:rPr>
          <w:spacing w:val="-15"/>
          <w:w w:val="105"/>
        </w:rPr>
        <w:t xml:space="preserve"> </w:t>
      </w:r>
      <w:r>
        <w:t>Wagner,</w:t>
      </w:r>
      <w:r>
        <w:rPr>
          <w:spacing w:val="-12"/>
        </w:rPr>
        <w:t xml:space="preserve"> </w:t>
      </w:r>
      <w:r>
        <w:t>2002:</w:t>
      </w:r>
      <w:r>
        <w:rPr>
          <w:spacing w:val="-13"/>
        </w:rPr>
        <w:t xml:space="preserve"> </w:t>
      </w:r>
      <w:r>
        <w:rPr>
          <w:spacing w:val="-3"/>
        </w:rPr>
        <w:t>128).</w:t>
      </w:r>
      <w:r>
        <w:rPr>
          <w:spacing w:val="-12"/>
        </w:rPr>
        <w:t xml:space="preserve"> </w:t>
      </w:r>
      <w:r>
        <w:t xml:space="preserve">Reusing past translations means ‘errors or awkward phrasings’ may recur, and </w:t>
      </w:r>
      <w:r>
        <w:rPr>
          <w:spacing w:val="-5"/>
        </w:rPr>
        <w:t xml:space="preserve">QA </w:t>
      </w:r>
      <w:r>
        <w:t xml:space="preserve">tools </w:t>
      </w:r>
      <w:r>
        <w:rPr>
          <w:spacing w:val="2"/>
        </w:rPr>
        <w:t xml:space="preserve">will </w:t>
      </w:r>
      <w:r>
        <w:t xml:space="preserve">not identify these as such: as long as the ST and </w:t>
      </w:r>
      <w:r>
        <w:rPr>
          <w:spacing w:val="4"/>
        </w:rPr>
        <w:t xml:space="preserve">TT </w:t>
      </w:r>
      <w:r>
        <w:t>segments  or te</w:t>
      </w:r>
      <w:r>
        <w:t xml:space="preserve">rms are in client databases, they  </w:t>
      </w:r>
      <w:r>
        <w:rPr>
          <w:spacing w:val="2"/>
        </w:rPr>
        <w:t xml:space="preserve">will  </w:t>
      </w:r>
      <w:r>
        <w:t>be  approved,  perpetuating the problem. Even high-quality matches may not be appropriate in new contexts</w:t>
      </w:r>
      <w:r>
        <w:rPr>
          <w:spacing w:val="-20"/>
        </w:rPr>
        <w:t xml:space="preserve"> </w:t>
      </w:r>
      <w:r>
        <w:t>(e.g.</w:t>
      </w:r>
      <w:r>
        <w:rPr>
          <w:spacing w:val="-19"/>
        </w:rPr>
        <w:t xml:space="preserve"> </w:t>
      </w:r>
      <w:r>
        <w:t>some</w:t>
      </w:r>
      <w:r>
        <w:rPr>
          <w:spacing w:val="-20"/>
        </w:rPr>
        <w:t xml:space="preserve"> </w:t>
      </w:r>
      <w:r>
        <w:t>years</w:t>
      </w:r>
      <w:r>
        <w:rPr>
          <w:spacing w:val="-19"/>
        </w:rPr>
        <w:t xml:space="preserve"> </w:t>
      </w:r>
      <w:r>
        <w:t>later</w:t>
      </w:r>
      <w:r>
        <w:rPr>
          <w:spacing w:val="-20"/>
        </w:rPr>
        <w:t xml:space="preserve"> </w:t>
      </w:r>
      <w:r>
        <w:t>when</w:t>
      </w:r>
      <w:r>
        <w:rPr>
          <w:spacing w:val="-19"/>
        </w:rPr>
        <w:t xml:space="preserve"> </w:t>
      </w:r>
      <w:r>
        <w:t>technical</w:t>
      </w:r>
      <w:r>
        <w:rPr>
          <w:spacing w:val="-20"/>
        </w:rPr>
        <w:t xml:space="preserve"> </w:t>
      </w:r>
      <w:r>
        <w:t>jargon</w:t>
      </w:r>
      <w:r>
        <w:rPr>
          <w:spacing w:val="-19"/>
        </w:rPr>
        <w:t xml:space="preserve"> </w:t>
      </w:r>
      <w:r>
        <w:t>has</w:t>
      </w:r>
      <w:r>
        <w:rPr>
          <w:spacing w:val="-19"/>
        </w:rPr>
        <w:t xml:space="preserve"> </w:t>
      </w:r>
      <w:r>
        <w:rPr>
          <w:spacing w:val="-3"/>
        </w:rPr>
        <w:t>evolved).</w:t>
      </w:r>
      <w:r>
        <w:rPr>
          <w:spacing w:val="-20"/>
        </w:rPr>
        <w:t xml:space="preserve"> </w:t>
      </w:r>
      <w:r>
        <w:t>One</w:t>
      </w:r>
      <w:r>
        <w:rPr>
          <w:spacing w:val="-19"/>
        </w:rPr>
        <w:t xml:space="preserve"> </w:t>
      </w:r>
      <w:r>
        <w:rPr>
          <w:spacing w:val="2"/>
        </w:rPr>
        <w:t xml:space="preserve">final </w:t>
      </w:r>
      <w:r>
        <w:t>complaint made by translators was that, where the ST contained evident errors</w:t>
      </w:r>
      <w:r>
        <w:rPr>
          <w:spacing w:val="-9"/>
        </w:rPr>
        <w:t xml:space="preserve"> </w:t>
      </w:r>
      <w:r>
        <w:t>(e.g.</w:t>
      </w:r>
      <w:r>
        <w:rPr>
          <w:spacing w:val="-9"/>
        </w:rPr>
        <w:t xml:space="preserve"> </w:t>
      </w:r>
      <w:r>
        <w:t>Cannon</w:t>
      </w:r>
      <w:r>
        <w:rPr>
          <w:spacing w:val="-9"/>
        </w:rPr>
        <w:t xml:space="preserve"> </w:t>
      </w:r>
      <w:r>
        <w:t>for</w:t>
      </w:r>
      <w:r>
        <w:rPr>
          <w:spacing w:val="-9"/>
        </w:rPr>
        <w:t xml:space="preserve"> </w:t>
      </w:r>
      <w:r>
        <w:t>Canon),</w:t>
      </w:r>
      <w:r>
        <w:rPr>
          <w:spacing w:val="-8"/>
        </w:rPr>
        <w:t xml:space="preserve"> </w:t>
      </w:r>
      <w:r>
        <w:t>they</w:t>
      </w:r>
      <w:r>
        <w:rPr>
          <w:spacing w:val="-9"/>
        </w:rPr>
        <w:t xml:space="preserve"> </w:t>
      </w:r>
      <w:r>
        <w:t>were</w:t>
      </w:r>
      <w:r>
        <w:rPr>
          <w:spacing w:val="-9"/>
        </w:rPr>
        <w:t xml:space="preserve"> </w:t>
      </w:r>
      <w:r>
        <w:t>penalized</w:t>
      </w:r>
      <w:r>
        <w:rPr>
          <w:spacing w:val="-9"/>
        </w:rPr>
        <w:t xml:space="preserve"> </w:t>
      </w:r>
      <w:r>
        <w:t>by</w:t>
      </w:r>
      <w:r>
        <w:rPr>
          <w:spacing w:val="-8"/>
        </w:rPr>
        <w:t xml:space="preserve"> </w:t>
      </w:r>
      <w:r>
        <w:rPr>
          <w:spacing w:val="-5"/>
        </w:rPr>
        <w:t>QA</w:t>
      </w:r>
      <w:r>
        <w:rPr>
          <w:spacing w:val="-9"/>
        </w:rPr>
        <w:t xml:space="preserve"> </w:t>
      </w:r>
      <w:r>
        <w:t>tools</w:t>
      </w:r>
      <w:r>
        <w:rPr>
          <w:spacing w:val="-9"/>
        </w:rPr>
        <w:t xml:space="preserve"> </w:t>
      </w:r>
      <w:r>
        <w:t>when</w:t>
      </w:r>
      <w:r>
        <w:rPr>
          <w:spacing w:val="-9"/>
        </w:rPr>
        <w:t xml:space="preserve"> </w:t>
      </w:r>
      <w:r>
        <w:t xml:space="preserve">they corrected it. Consistently </w:t>
      </w:r>
      <w:r>
        <w:rPr>
          <w:rFonts w:ascii="Trebuchet MS" w:hAnsi="Trebuchet MS"/>
          <w:i/>
        </w:rPr>
        <w:t xml:space="preserve">bad </w:t>
      </w:r>
      <w:r>
        <w:t xml:space="preserve">translations are clearly not the </w:t>
      </w:r>
      <w:r>
        <w:rPr>
          <w:spacing w:val="2"/>
        </w:rPr>
        <w:t xml:space="preserve">aim, </w:t>
      </w:r>
      <w:r>
        <w:t>but can result from real-world use of the</w:t>
      </w:r>
      <w:r>
        <w:rPr>
          <w:spacing w:val="32"/>
        </w:rPr>
        <w:t xml:space="preserve"> </w:t>
      </w:r>
      <w:r>
        <w:t>tools.</w:t>
      </w:r>
    </w:p>
    <w:p w14:paraId="29FB28EA" w14:textId="77777777" w:rsidR="00BE520D" w:rsidRDefault="00BE520D">
      <w:pPr>
        <w:pStyle w:val="BodyText"/>
        <w:rPr>
          <w:sz w:val="22"/>
        </w:rPr>
      </w:pPr>
    </w:p>
    <w:p w14:paraId="235D575A" w14:textId="77777777" w:rsidR="00BE520D" w:rsidRDefault="007F6473">
      <w:pPr>
        <w:pStyle w:val="Heading5"/>
        <w:numPr>
          <w:ilvl w:val="2"/>
          <w:numId w:val="27"/>
        </w:numPr>
        <w:tabs>
          <w:tab w:val="left" w:pos="2633"/>
        </w:tabs>
        <w:spacing w:before="144" w:line="228" w:lineRule="auto"/>
        <w:ind w:left="2908" w:right="1992" w:hanging="958"/>
        <w:jc w:val="left"/>
        <w:rPr>
          <w:b/>
        </w:rPr>
      </w:pPr>
      <w:r>
        <w:rPr>
          <w:b/>
          <w:spacing w:val="-4"/>
          <w:w w:val="90"/>
        </w:rPr>
        <w:t>Translators’</w:t>
      </w:r>
      <w:r>
        <w:rPr>
          <w:b/>
          <w:spacing w:val="-34"/>
          <w:w w:val="90"/>
        </w:rPr>
        <w:t xml:space="preserve"> </w:t>
      </w:r>
      <w:r>
        <w:rPr>
          <w:b/>
          <w:w w:val="90"/>
        </w:rPr>
        <w:t>attention</w:t>
      </w:r>
      <w:r>
        <w:rPr>
          <w:b/>
          <w:spacing w:val="-33"/>
          <w:w w:val="90"/>
        </w:rPr>
        <w:t xml:space="preserve"> </w:t>
      </w:r>
      <w:r>
        <w:rPr>
          <w:b/>
          <w:w w:val="90"/>
        </w:rPr>
        <w:t xml:space="preserve">to </w:t>
      </w:r>
      <w:r>
        <w:rPr>
          <w:b/>
        </w:rPr>
        <w:t>quality</w:t>
      </w:r>
      <w:r>
        <w:rPr>
          <w:b/>
          <w:spacing w:val="-37"/>
        </w:rPr>
        <w:t xml:space="preserve"> </w:t>
      </w:r>
      <w:r>
        <w:rPr>
          <w:b/>
        </w:rPr>
        <w:t>issues</w:t>
      </w:r>
    </w:p>
    <w:p w14:paraId="4EECCFF7" w14:textId="77777777" w:rsidR="00BE520D" w:rsidRDefault="007F6473">
      <w:pPr>
        <w:pStyle w:val="BodyText"/>
        <w:spacing w:before="218" w:line="254" w:lineRule="auto"/>
        <w:ind w:left="438" w:right="478"/>
        <w:jc w:val="both"/>
      </w:pPr>
      <w:r>
        <w:t>Users</w:t>
      </w:r>
      <w:r>
        <w:rPr>
          <w:spacing w:val="-10"/>
        </w:rPr>
        <w:t xml:space="preserve"> </w:t>
      </w:r>
      <w:r>
        <w:t>volunteered</w:t>
      </w:r>
      <w:r>
        <w:rPr>
          <w:spacing w:val="-9"/>
        </w:rPr>
        <w:t xml:space="preserve"> </w:t>
      </w:r>
      <w:r>
        <w:t>in</w:t>
      </w:r>
      <w:r>
        <w:rPr>
          <w:spacing w:val="-9"/>
        </w:rPr>
        <w:t xml:space="preserve"> </w:t>
      </w:r>
      <w:r>
        <w:t>interviews</w:t>
      </w:r>
      <w:r>
        <w:rPr>
          <w:spacing w:val="-9"/>
        </w:rPr>
        <w:t xml:space="preserve"> </w:t>
      </w:r>
      <w:r>
        <w:t>and</w:t>
      </w:r>
      <w:r>
        <w:rPr>
          <w:spacing w:val="-9"/>
        </w:rPr>
        <w:t xml:space="preserve"> </w:t>
      </w:r>
      <w:r>
        <w:t>during</w:t>
      </w:r>
      <w:r>
        <w:rPr>
          <w:spacing w:val="-9"/>
        </w:rPr>
        <w:t xml:space="preserve"> </w:t>
      </w:r>
      <w:r>
        <w:t>workshadowing</w:t>
      </w:r>
      <w:r>
        <w:rPr>
          <w:spacing w:val="-9"/>
        </w:rPr>
        <w:t xml:space="preserve"> </w:t>
      </w:r>
      <w:r>
        <w:t>that</w:t>
      </w:r>
      <w:r>
        <w:rPr>
          <w:spacing w:val="-10"/>
        </w:rPr>
        <w:t xml:space="preserve"> </w:t>
      </w:r>
      <w:r>
        <w:t>they</w:t>
      </w:r>
      <w:r>
        <w:rPr>
          <w:spacing w:val="-9"/>
        </w:rPr>
        <w:t xml:space="preserve"> </w:t>
      </w:r>
      <w:r>
        <w:t xml:space="preserve">used some tools precisely because they encouraged attention to translation quality. </w:t>
      </w:r>
      <w:r>
        <w:rPr>
          <w:spacing w:val="2"/>
        </w:rPr>
        <w:t xml:space="preserve">This </w:t>
      </w:r>
      <w:r>
        <w:t>was particularly true of voice recognition tools. As one user explained,</w:t>
      </w:r>
      <w:r>
        <w:rPr>
          <w:spacing w:val="-5"/>
        </w:rPr>
        <w:t xml:space="preserve"> </w:t>
      </w:r>
      <w:r>
        <w:t>‘dictating</w:t>
      </w:r>
      <w:r>
        <w:rPr>
          <w:spacing w:val="-4"/>
        </w:rPr>
        <w:t xml:space="preserve"> </w:t>
      </w:r>
      <w:r>
        <w:t>means</w:t>
      </w:r>
      <w:r>
        <w:rPr>
          <w:spacing w:val="-5"/>
        </w:rPr>
        <w:t xml:space="preserve"> </w:t>
      </w:r>
      <w:r>
        <w:t>I</w:t>
      </w:r>
      <w:r>
        <w:rPr>
          <w:spacing w:val="-4"/>
        </w:rPr>
        <w:t xml:space="preserve"> </w:t>
      </w:r>
      <w:r>
        <w:t>focus</w:t>
      </w:r>
      <w:r>
        <w:rPr>
          <w:spacing w:val="-4"/>
        </w:rPr>
        <w:t xml:space="preserve"> </w:t>
      </w:r>
      <w:r>
        <w:t>more</w:t>
      </w:r>
      <w:r>
        <w:rPr>
          <w:spacing w:val="-5"/>
        </w:rPr>
        <w:t xml:space="preserve"> </w:t>
      </w:r>
      <w:r>
        <w:t>on</w:t>
      </w:r>
      <w:r>
        <w:rPr>
          <w:spacing w:val="-4"/>
        </w:rPr>
        <w:t xml:space="preserve"> </w:t>
      </w:r>
      <w:r>
        <w:t>reading</w:t>
      </w:r>
      <w:r>
        <w:rPr>
          <w:spacing w:val="-4"/>
        </w:rPr>
        <w:t xml:space="preserve"> </w:t>
      </w:r>
      <w:r>
        <w:t>the</w:t>
      </w:r>
      <w:r>
        <w:rPr>
          <w:spacing w:val="-5"/>
        </w:rPr>
        <w:t xml:space="preserve"> </w:t>
      </w:r>
      <w:r>
        <w:t>ST</w:t>
      </w:r>
      <w:r>
        <w:rPr>
          <w:spacing w:val="-4"/>
        </w:rPr>
        <w:t xml:space="preserve"> </w:t>
      </w:r>
      <w:r>
        <w:t>and</w:t>
      </w:r>
      <w:r>
        <w:rPr>
          <w:spacing w:val="-4"/>
        </w:rPr>
        <w:t xml:space="preserve"> </w:t>
      </w:r>
      <w:r>
        <w:t xml:space="preserve">think[ing] about how to </w:t>
      </w:r>
      <w:r>
        <w:rPr>
          <w:spacing w:val="2"/>
        </w:rPr>
        <w:t xml:space="preserve">structure </w:t>
      </w:r>
      <w:r>
        <w:t xml:space="preserve">the </w:t>
      </w:r>
      <w:r>
        <w:rPr>
          <w:spacing w:val="4"/>
        </w:rPr>
        <w:t xml:space="preserve">TT </w:t>
      </w:r>
      <w:r>
        <w:t>r</w:t>
      </w:r>
      <w:r>
        <w:t>ather than seeing multiple possibilities</w:t>
      </w:r>
      <w:r>
        <w:rPr>
          <w:spacing w:val="-32"/>
        </w:rPr>
        <w:t xml:space="preserve"> </w:t>
      </w:r>
      <w:r>
        <w:t>on</w:t>
      </w:r>
    </w:p>
    <w:p w14:paraId="6DF32060" w14:textId="77777777" w:rsidR="00BE520D" w:rsidRDefault="00BE520D">
      <w:pPr>
        <w:spacing w:line="254" w:lineRule="auto"/>
        <w:jc w:val="both"/>
        <w:sectPr w:rsidR="00BE520D">
          <w:pgSz w:w="8850" w:h="13270"/>
          <w:pgMar w:top="840" w:right="720" w:bottom="280" w:left="720" w:header="644" w:footer="0" w:gutter="0"/>
          <w:cols w:space="720"/>
        </w:sectPr>
      </w:pPr>
    </w:p>
    <w:p w14:paraId="232E076D" w14:textId="77777777" w:rsidR="00BE520D" w:rsidRDefault="00BE520D">
      <w:pPr>
        <w:pStyle w:val="BodyText"/>
        <w:spacing w:before="5"/>
        <w:rPr>
          <w:sz w:val="29"/>
        </w:rPr>
      </w:pPr>
    </w:p>
    <w:p w14:paraId="37DFA083" w14:textId="77777777" w:rsidR="00BE520D" w:rsidRDefault="007F6473">
      <w:pPr>
        <w:pStyle w:val="BodyText"/>
        <w:spacing w:before="106" w:line="254" w:lineRule="auto"/>
        <w:ind w:left="478" w:right="439"/>
        <w:jc w:val="both"/>
      </w:pPr>
      <w:r>
        <w:t xml:space="preserve">screen or getting distracted by typing’. </w:t>
      </w:r>
      <w:r>
        <w:rPr>
          <w:spacing w:val="2"/>
        </w:rPr>
        <w:t xml:space="preserve">Confirmed </w:t>
      </w:r>
      <w:r>
        <w:t xml:space="preserve">users mentioned that, when they </w:t>
      </w:r>
      <w:r>
        <w:rPr>
          <w:spacing w:val="2"/>
        </w:rPr>
        <w:t xml:space="preserve">typed, </w:t>
      </w:r>
      <w:r>
        <w:t xml:space="preserve">translation was delayed when they were sidelined by </w:t>
      </w:r>
      <w:r>
        <w:rPr>
          <w:spacing w:val="2"/>
        </w:rPr>
        <w:t xml:space="preserve">typos </w:t>
      </w:r>
      <w:r>
        <w:t xml:space="preserve">or errors in inputting the TT, interrupting their train of thought. Under observation, many translators read the ST segment then dictated with their eyes closed, and focusing on the </w:t>
      </w:r>
      <w:r>
        <w:rPr>
          <w:spacing w:val="4"/>
        </w:rPr>
        <w:t xml:space="preserve">TT </w:t>
      </w:r>
      <w:r>
        <w:t xml:space="preserve">alone. Users </w:t>
      </w:r>
      <w:r>
        <w:t>were also convinced</w:t>
      </w:r>
      <w:r>
        <w:rPr>
          <w:spacing w:val="-17"/>
        </w:rPr>
        <w:t xml:space="preserve"> </w:t>
      </w:r>
      <w:r>
        <w:t>they</w:t>
      </w:r>
      <w:r>
        <w:rPr>
          <w:spacing w:val="-17"/>
        </w:rPr>
        <w:t xml:space="preserve"> </w:t>
      </w:r>
      <w:r>
        <w:t>spotted</w:t>
      </w:r>
      <w:r>
        <w:rPr>
          <w:spacing w:val="-17"/>
        </w:rPr>
        <w:t xml:space="preserve"> </w:t>
      </w:r>
      <w:r>
        <w:t>more</w:t>
      </w:r>
      <w:r>
        <w:rPr>
          <w:spacing w:val="-16"/>
        </w:rPr>
        <w:t xml:space="preserve"> </w:t>
      </w:r>
      <w:r>
        <w:t>errors</w:t>
      </w:r>
      <w:r>
        <w:rPr>
          <w:spacing w:val="-17"/>
        </w:rPr>
        <w:t xml:space="preserve"> </w:t>
      </w:r>
      <w:r>
        <w:t>when</w:t>
      </w:r>
      <w:r>
        <w:rPr>
          <w:spacing w:val="-17"/>
        </w:rPr>
        <w:t xml:space="preserve"> </w:t>
      </w:r>
      <w:r>
        <w:t>self-revising,</w:t>
      </w:r>
      <w:r>
        <w:rPr>
          <w:spacing w:val="-16"/>
        </w:rPr>
        <w:t xml:space="preserve"> </w:t>
      </w:r>
      <w:r>
        <w:t>as</w:t>
      </w:r>
      <w:r>
        <w:rPr>
          <w:spacing w:val="-17"/>
        </w:rPr>
        <w:t xml:space="preserve"> </w:t>
      </w:r>
      <w:r>
        <w:t>it</w:t>
      </w:r>
      <w:r>
        <w:rPr>
          <w:spacing w:val="-17"/>
        </w:rPr>
        <w:t xml:space="preserve"> </w:t>
      </w:r>
      <w:r>
        <w:t>was</w:t>
      </w:r>
      <w:r>
        <w:rPr>
          <w:spacing w:val="-16"/>
        </w:rPr>
        <w:t xml:space="preserve"> </w:t>
      </w:r>
      <w:r>
        <w:t>‘like</w:t>
      </w:r>
      <w:r>
        <w:rPr>
          <w:spacing w:val="-17"/>
        </w:rPr>
        <w:t xml:space="preserve"> </w:t>
      </w:r>
      <w:r>
        <w:t xml:space="preserve">seeing the translation for the first time, </w:t>
      </w:r>
      <w:r>
        <w:rPr>
          <w:spacing w:val="-2"/>
        </w:rPr>
        <w:t xml:space="preserve">you </w:t>
      </w:r>
      <w:r>
        <w:rPr>
          <w:spacing w:val="-3"/>
        </w:rPr>
        <w:t xml:space="preserve">haven’t </w:t>
      </w:r>
      <w:r>
        <w:rPr>
          <w:spacing w:val="2"/>
        </w:rPr>
        <w:t xml:space="preserve">typed </w:t>
      </w:r>
      <w:r>
        <w:t xml:space="preserve">the mistake so it leaps out at </w:t>
      </w:r>
      <w:r>
        <w:rPr>
          <w:spacing w:val="-5"/>
        </w:rPr>
        <w:t xml:space="preserve">you’. </w:t>
      </w:r>
      <w:r>
        <w:t xml:space="preserve">Some translators also volunteered that their reason for using </w:t>
      </w:r>
      <w:r>
        <w:rPr>
          <w:spacing w:val="2"/>
        </w:rPr>
        <w:t xml:space="preserve">TM </w:t>
      </w:r>
      <w:r>
        <w:t>and terminol</w:t>
      </w:r>
      <w:r>
        <w:t>ogy tools was precisely for quality improvements. Many translators</w:t>
      </w:r>
      <w:r>
        <w:rPr>
          <w:spacing w:val="-7"/>
        </w:rPr>
        <w:t xml:space="preserve"> </w:t>
      </w:r>
      <w:r>
        <w:t>always</w:t>
      </w:r>
      <w:r>
        <w:rPr>
          <w:spacing w:val="-7"/>
        </w:rPr>
        <w:t xml:space="preserve"> </w:t>
      </w:r>
      <w:r>
        <w:t>worked</w:t>
      </w:r>
      <w:r>
        <w:rPr>
          <w:spacing w:val="-6"/>
        </w:rPr>
        <w:t xml:space="preserve"> </w:t>
      </w:r>
      <w:r>
        <w:t>in</w:t>
      </w:r>
      <w:r>
        <w:rPr>
          <w:spacing w:val="-7"/>
        </w:rPr>
        <w:t xml:space="preserve"> </w:t>
      </w:r>
      <w:r>
        <w:t>the</w:t>
      </w:r>
      <w:r>
        <w:rPr>
          <w:spacing w:val="-7"/>
        </w:rPr>
        <w:t xml:space="preserve"> </w:t>
      </w:r>
      <w:r>
        <w:rPr>
          <w:spacing w:val="2"/>
        </w:rPr>
        <w:t>TM</w:t>
      </w:r>
      <w:r>
        <w:rPr>
          <w:spacing w:val="-6"/>
        </w:rPr>
        <w:t xml:space="preserve"> </w:t>
      </w:r>
      <w:r>
        <w:t>interface,</w:t>
      </w:r>
      <w:r>
        <w:rPr>
          <w:spacing w:val="-7"/>
        </w:rPr>
        <w:t xml:space="preserve"> </w:t>
      </w:r>
      <w:r>
        <w:t>even</w:t>
      </w:r>
      <w:r>
        <w:rPr>
          <w:spacing w:val="-6"/>
        </w:rPr>
        <w:t xml:space="preserve"> </w:t>
      </w:r>
      <w:r>
        <w:t>for</w:t>
      </w:r>
      <w:r>
        <w:rPr>
          <w:spacing w:val="-7"/>
        </w:rPr>
        <w:t xml:space="preserve"> </w:t>
      </w:r>
      <w:r>
        <w:t>very</w:t>
      </w:r>
      <w:r>
        <w:rPr>
          <w:spacing w:val="-7"/>
        </w:rPr>
        <w:t xml:space="preserve"> </w:t>
      </w:r>
      <w:r>
        <w:t>short,</w:t>
      </w:r>
      <w:r>
        <w:rPr>
          <w:spacing w:val="-6"/>
        </w:rPr>
        <w:t xml:space="preserve"> </w:t>
      </w:r>
      <w:r>
        <w:t xml:space="preserve">one-off jobs, because they were </w:t>
      </w:r>
      <w:r>
        <w:rPr>
          <w:spacing w:val="2"/>
        </w:rPr>
        <w:t xml:space="preserve">familiar </w:t>
      </w:r>
      <w:r>
        <w:t>with the environment and relied on the quality checks bundled with the</w:t>
      </w:r>
      <w:r>
        <w:rPr>
          <w:spacing w:val="30"/>
        </w:rPr>
        <w:t xml:space="preserve"> </w:t>
      </w:r>
      <w:r>
        <w:t>tool.</w:t>
      </w:r>
    </w:p>
    <w:p w14:paraId="191D991C" w14:textId="77777777" w:rsidR="00BE520D" w:rsidRDefault="00BE520D">
      <w:pPr>
        <w:pStyle w:val="BodyText"/>
        <w:spacing w:before="10"/>
        <w:rPr>
          <w:sz w:val="32"/>
        </w:rPr>
      </w:pPr>
    </w:p>
    <w:p w14:paraId="1F8780A5" w14:textId="77777777" w:rsidR="00BE520D" w:rsidRDefault="007F6473">
      <w:pPr>
        <w:pStyle w:val="Heading5"/>
        <w:numPr>
          <w:ilvl w:val="2"/>
          <w:numId w:val="27"/>
        </w:numPr>
        <w:tabs>
          <w:tab w:val="left" w:pos="2038"/>
        </w:tabs>
        <w:spacing w:line="228" w:lineRule="auto"/>
        <w:ind w:left="2889" w:right="1341" w:hanging="1511"/>
        <w:jc w:val="left"/>
        <w:rPr>
          <w:b/>
        </w:rPr>
      </w:pPr>
      <w:r>
        <w:rPr>
          <w:b/>
          <w:w w:val="85"/>
        </w:rPr>
        <w:t>Respect</w:t>
      </w:r>
      <w:r>
        <w:rPr>
          <w:b/>
          <w:spacing w:val="-16"/>
          <w:w w:val="85"/>
        </w:rPr>
        <w:t xml:space="preserve"> </w:t>
      </w:r>
      <w:r>
        <w:rPr>
          <w:b/>
          <w:w w:val="85"/>
        </w:rPr>
        <w:t>for</w:t>
      </w:r>
      <w:r>
        <w:rPr>
          <w:b/>
          <w:spacing w:val="-15"/>
          <w:w w:val="85"/>
        </w:rPr>
        <w:t xml:space="preserve"> </w:t>
      </w:r>
      <w:r>
        <w:rPr>
          <w:b/>
          <w:w w:val="85"/>
        </w:rPr>
        <w:t>client</w:t>
      </w:r>
      <w:r>
        <w:rPr>
          <w:b/>
          <w:spacing w:val="-15"/>
          <w:w w:val="85"/>
        </w:rPr>
        <w:t xml:space="preserve"> </w:t>
      </w:r>
      <w:r>
        <w:rPr>
          <w:b/>
          <w:w w:val="85"/>
        </w:rPr>
        <w:t>requirements</w:t>
      </w:r>
      <w:r>
        <w:rPr>
          <w:b/>
          <w:spacing w:val="-15"/>
          <w:w w:val="85"/>
        </w:rPr>
        <w:t xml:space="preserve"> </w:t>
      </w:r>
      <w:r>
        <w:rPr>
          <w:b/>
          <w:w w:val="85"/>
        </w:rPr>
        <w:t xml:space="preserve">and </w:t>
      </w:r>
      <w:r>
        <w:rPr>
          <w:b/>
          <w:spacing w:val="-4"/>
          <w:w w:val="95"/>
        </w:rPr>
        <w:t>QA</w:t>
      </w:r>
      <w:r>
        <w:rPr>
          <w:b/>
          <w:spacing w:val="-24"/>
          <w:w w:val="95"/>
        </w:rPr>
        <w:t xml:space="preserve"> </w:t>
      </w:r>
      <w:r>
        <w:rPr>
          <w:b/>
          <w:w w:val="95"/>
        </w:rPr>
        <w:t>procedures</w:t>
      </w:r>
    </w:p>
    <w:p w14:paraId="2C5EF9A2" w14:textId="77777777" w:rsidR="00BE520D" w:rsidRDefault="007F6473">
      <w:pPr>
        <w:pStyle w:val="BodyText"/>
        <w:spacing w:before="217" w:line="254" w:lineRule="auto"/>
        <w:ind w:left="478" w:right="438"/>
        <w:jc w:val="both"/>
      </w:pPr>
      <w:r>
        <w:t xml:space="preserve">Clients often impose </w:t>
      </w:r>
      <w:r>
        <w:rPr>
          <w:spacing w:val="3"/>
        </w:rPr>
        <w:t xml:space="preserve">certain </w:t>
      </w:r>
      <w:r>
        <w:t xml:space="preserve">tools because they force </w:t>
      </w:r>
      <w:r>
        <w:rPr>
          <w:spacing w:val="2"/>
        </w:rPr>
        <w:t xml:space="preserve">LSPs </w:t>
      </w:r>
      <w:r>
        <w:t>to comply</w:t>
      </w:r>
      <w:r>
        <w:rPr>
          <w:spacing w:val="-34"/>
        </w:rPr>
        <w:t xml:space="preserve"> </w:t>
      </w:r>
      <w:r>
        <w:t xml:space="preserve">with some </w:t>
      </w:r>
      <w:r>
        <w:rPr>
          <w:spacing w:val="2"/>
        </w:rPr>
        <w:t xml:space="preserve">quality </w:t>
      </w:r>
      <w:r>
        <w:t>requirements. For example, active termino</w:t>
      </w:r>
      <w:r>
        <w:t xml:space="preserve">logy recognition in </w:t>
      </w:r>
      <w:r>
        <w:rPr>
          <w:spacing w:val="3"/>
        </w:rPr>
        <w:t xml:space="preserve">TM </w:t>
      </w:r>
      <w:r>
        <w:t>tools allows clients to check translators have used approved terms even</w:t>
      </w:r>
      <w:r>
        <w:rPr>
          <w:spacing w:val="-20"/>
        </w:rPr>
        <w:t xml:space="preserve"> </w:t>
      </w:r>
      <w:r>
        <w:t>when</w:t>
      </w:r>
      <w:r>
        <w:rPr>
          <w:spacing w:val="-19"/>
        </w:rPr>
        <w:t xml:space="preserve"> </w:t>
      </w:r>
      <w:r>
        <w:t>clients</w:t>
      </w:r>
      <w:r>
        <w:rPr>
          <w:spacing w:val="-20"/>
        </w:rPr>
        <w:t xml:space="preserve"> </w:t>
      </w:r>
      <w:r>
        <w:t>have</w:t>
      </w:r>
      <w:r>
        <w:rPr>
          <w:spacing w:val="-19"/>
        </w:rPr>
        <w:t xml:space="preserve"> </w:t>
      </w:r>
      <w:r>
        <w:t>no</w:t>
      </w:r>
      <w:r>
        <w:rPr>
          <w:spacing w:val="-20"/>
        </w:rPr>
        <w:t xml:space="preserve"> </w:t>
      </w:r>
      <w:r>
        <w:rPr>
          <w:spacing w:val="2"/>
        </w:rPr>
        <w:t>linguistic</w:t>
      </w:r>
      <w:r>
        <w:rPr>
          <w:spacing w:val="-19"/>
        </w:rPr>
        <w:t xml:space="preserve"> </w:t>
      </w:r>
      <w:r>
        <w:t>competence</w:t>
      </w:r>
      <w:r>
        <w:rPr>
          <w:spacing w:val="-20"/>
        </w:rPr>
        <w:t xml:space="preserve"> </w:t>
      </w:r>
      <w:r>
        <w:t>in</w:t>
      </w:r>
      <w:r>
        <w:rPr>
          <w:spacing w:val="-19"/>
        </w:rPr>
        <w:t xml:space="preserve"> </w:t>
      </w:r>
      <w:r>
        <w:t>their</w:t>
      </w:r>
      <w:r>
        <w:rPr>
          <w:spacing w:val="-20"/>
        </w:rPr>
        <w:t xml:space="preserve"> </w:t>
      </w:r>
      <w:r>
        <w:t>language.</w:t>
      </w:r>
      <w:r>
        <w:rPr>
          <w:spacing w:val="-19"/>
        </w:rPr>
        <w:t xml:space="preserve"> </w:t>
      </w:r>
      <w:r>
        <w:rPr>
          <w:spacing w:val="2"/>
        </w:rPr>
        <w:t>As</w:t>
      </w:r>
      <w:r>
        <w:rPr>
          <w:spacing w:val="-20"/>
        </w:rPr>
        <w:t xml:space="preserve"> </w:t>
      </w:r>
      <w:r>
        <w:t>Clark (1994:</w:t>
      </w:r>
      <w:r>
        <w:rPr>
          <w:spacing w:val="-20"/>
        </w:rPr>
        <w:t xml:space="preserve"> </w:t>
      </w:r>
      <w:r>
        <w:t>306)</w:t>
      </w:r>
      <w:r>
        <w:rPr>
          <w:spacing w:val="-20"/>
        </w:rPr>
        <w:t xml:space="preserve"> </w:t>
      </w:r>
      <w:r>
        <w:t>and</w:t>
      </w:r>
      <w:r>
        <w:rPr>
          <w:spacing w:val="-20"/>
        </w:rPr>
        <w:t xml:space="preserve"> </w:t>
      </w:r>
      <w:r>
        <w:t>Bowker</w:t>
      </w:r>
      <w:r>
        <w:rPr>
          <w:spacing w:val="-20"/>
        </w:rPr>
        <w:t xml:space="preserve"> </w:t>
      </w:r>
      <w:r>
        <w:t>(2002:</w:t>
      </w:r>
      <w:r>
        <w:rPr>
          <w:spacing w:val="-19"/>
        </w:rPr>
        <w:t xml:space="preserve"> </w:t>
      </w:r>
      <w:r>
        <w:t>87)</w:t>
      </w:r>
      <w:r>
        <w:rPr>
          <w:spacing w:val="-20"/>
        </w:rPr>
        <w:t xml:space="preserve"> </w:t>
      </w:r>
      <w:r>
        <w:rPr>
          <w:spacing w:val="2"/>
        </w:rPr>
        <w:t>stress,</w:t>
      </w:r>
      <w:r>
        <w:rPr>
          <w:spacing w:val="-20"/>
        </w:rPr>
        <w:t xml:space="preserve"> </w:t>
      </w:r>
      <w:r>
        <w:t>such</w:t>
      </w:r>
      <w:r>
        <w:rPr>
          <w:spacing w:val="-20"/>
        </w:rPr>
        <w:t xml:space="preserve"> </w:t>
      </w:r>
      <w:r>
        <w:t>compliance</w:t>
      </w:r>
      <w:r>
        <w:rPr>
          <w:spacing w:val="-19"/>
        </w:rPr>
        <w:t xml:space="preserve"> </w:t>
      </w:r>
      <w:r>
        <w:t>is</w:t>
      </w:r>
      <w:r>
        <w:rPr>
          <w:spacing w:val="-20"/>
        </w:rPr>
        <w:t xml:space="preserve"> </w:t>
      </w:r>
      <w:r>
        <w:rPr>
          <w:spacing w:val="2"/>
        </w:rPr>
        <w:t>significant</w:t>
      </w:r>
      <w:r>
        <w:rPr>
          <w:spacing w:val="-20"/>
        </w:rPr>
        <w:t xml:space="preserve"> </w:t>
      </w:r>
      <w:r>
        <w:t>to clients.</w:t>
      </w:r>
      <w:r>
        <w:rPr>
          <w:spacing w:val="-8"/>
        </w:rPr>
        <w:t xml:space="preserve"> </w:t>
      </w:r>
      <w:r>
        <w:t>There</w:t>
      </w:r>
      <w:r>
        <w:rPr>
          <w:spacing w:val="-7"/>
        </w:rPr>
        <w:t xml:space="preserve"> </w:t>
      </w:r>
      <w:r>
        <w:t>is</w:t>
      </w:r>
      <w:r>
        <w:rPr>
          <w:spacing w:val="-8"/>
        </w:rPr>
        <w:t xml:space="preserve"> </w:t>
      </w:r>
      <w:r>
        <w:rPr>
          <w:spacing w:val="2"/>
        </w:rPr>
        <w:t>little</w:t>
      </w:r>
      <w:r>
        <w:rPr>
          <w:spacing w:val="-7"/>
        </w:rPr>
        <w:t xml:space="preserve"> </w:t>
      </w:r>
      <w:r>
        <w:t>point</w:t>
      </w:r>
      <w:r>
        <w:rPr>
          <w:spacing w:val="-7"/>
        </w:rPr>
        <w:t xml:space="preserve"> </w:t>
      </w:r>
      <w:r>
        <w:t>in</w:t>
      </w:r>
      <w:r>
        <w:rPr>
          <w:spacing w:val="-8"/>
        </w:rPr>
        <w:t xml:space="preserve"> </w:t>
      </w:r>
      <w:r>
        <w:t>compiling</w:t>
      </w:r>
      <w:r>
        <w:rPr>
          <w:spacing w:val="-7"/>
        </w:rPr>
        <w:t xml:space="preserve"> </w:t>
      </w:r>
      <w:r>
        <w:t>extensive</w:t>
      </w:r>
      <w:r>
        <w:rPr>
          <w:spacing w:val="-7"/>
        </w:rPr>
        <w:t xml:space="preserve"> </w:t>
      </w:r>
      <w:r>
        <w:t>termbases</w:t>
      </w:r>
      <w:r>
        <w:rPr>
          <w:spacing w:val="-8"/>
        </w:rPr>
        <w:t xml:space="preserve"> </w:t>
      </w:r>
      <w:r>
        <w:t>if</w:t>
      </w:r>
      <w:r>
        <w:rPr>
          <w:spacing w:val="-7"/>
        </w:rPr>
        <w:t xml:space="preserve"> </w:t>
      </w:r>
      <w:r>
        <w:t xml:space="preserve">translators </w:t>
      </w:r>
      <w:r>
        <w:rPr>
          <w:spacing w:val="2"/>
        </w:rPr>
        <w:t xml:space="preserve">can </w:t>
      </w:r>
      <w:r>
        <w:t xml:space="preserve">ignore them. </w:t>
      </w:r>
      <w:r>
        <w:rPr>
          <w:spacing w:val="3"/>
        </w:rPr>
        <w:t xml:space="preserve">If </w:t>
      </w:r>
      <w:r>
        <w:rPr>
          <w:spacing w:val="-4"/>
        </w:rPr>
        <w:t xml:space="preserve">QA </w:t>
      </w:r>
      <w:r>
        <w:t xml:space="preserve">tools </w:t>
      </w:r>
      <w:r>
        <w:rPr>
          <w:spacing w:val="2"/>
        </w:rPr>
        <w:t xml:space="preserve">return significantly </w:t>
      </w:r>
      <w:r>
        <w:t xml:space="preserve">higher error scores for one </w:t>
      </w:r>
      <w:r>
        <w:rPr>
          <w:spacing w:val="2"/>
        </w:rPr>
        <w:t xml:space="preserve">target language, </w:t>
      </w:r>
      <w:r>
        <w:t xml:space="preserve">clients </w:t>
      </w:r>
      <w:r>
        <w:rPr>
          <w:spacing w:val="2"/>
        </w:rPr>
        <w:t xml:space="preserve">can </w:t>
      </w:r>
      <w:r>
        <w:t xml:space="preserve">apply </w:t>
      </w:r>
      <w:r>
        <w:rPr>
          <w:spacing w:val="3"/>
        </w:rPr>
        <w:t xml:space="preserve">further </w:t>
      </w:r>
      <w:r>
        <w:t xml:space="preserve">(human) </w:t>
      </w:r>
      <w:r>
        <w:rPr>
          <w:spacing w:val="-4"/>
        </w:rPr>
        <w:t xml:space="preserve">QA </w:t>
      </w:r>
      <w:r>
        <w:t xml:space="preserve">to investigate. Negative </w:t>
      </w:r>
      <w:r>
        <w:rPr>
          <w:spacing w:val="2"/>
        </w:rPr>
        <w:t xml:space="preserve">effects </w:t>
      </w:r>
      <w:r>
        <w:t xml:space="preserve">on </w:t>
      </w:r>
      <w:r>
        <w:rPr>
          <w:spacing w:val="2"/>
        </w:rPr>
        <w:t>qualit</w:t>
      </w:r>
      <w:r>
        <w:rPr>
          <w:spacing w:val="2"/>
        </w:rPr>
        <w:t xml:space="preserve">y </w:t>
      </w:r>
      <w:r>
        <w:t xml:space="preserve">were observed for such tools and </w:t>
      </w:r>
      <w:r>
        <w:rPr>
          <w:spacing w:val="2"/>
        </w:rPr>
        <w:t xml:space="preserve">features,  </w:t>
      </w:r>
      <w:r>
        <w:t xml:space="preserve">however. Translators, unsurprisingly, found </w:t>
      </w:r>
      <w:r>
        <w:rPr>
          <w:spacing w:val="3"/>
        </w:rPr>
        <w:t xml:space="preserve">certain </w:t>
      </w:r>
      <w:r>
        <w:t xml:space="preserve">client-imposed methodologies short-sighted. Increasingly, </w:t>
      </w:r>
      <w:r>
        <w:rPr>
          <w:spacing w:val="2"/>
        </w:rPr>
        <w:t xml:space="preserve">LSPs </w:t>
      </w:r>
      <w:r>
        <w:t xml:space="preserve">in </w:t>
      </w:r>
      <w:r>
        <w:rPr>
          <w:spacing w:val="2"/>
        </w:rPr>
        <w:t xml:space="preserve">technical </w:t>
      </w:r>
      <w:r>
        <w:t xml:space="preserve">fields were sent </w:t>
      </w:r>
      <w:r>
        <w:rPr>
          <w:spacing w:val="3"/>
        </w:rPr>
        <w:t xml:space="preserve">TMs </w:t>
      </w:r>
      <w:r>
        <w:t xml:space="preserve">or pre-translated files containing a lot of </w:t>
      </w:r>
      <w:r>
        <w:rPr>
          <w:spacing w:val="3"/>
        </w:rPr>
        <w:t xml:space="preserve">MT </w:t>
      </w:r>
      <w:r>
        <w:t>output and fou</w:t>
      </w:r>
      <w:r>
        <w:t xml:space="preserve">nd </w:t>
      </w:r>
      <w:r>
        <w:rPr>
          <w:spacing w:val="2"/>
        </w:rPr>
        <w:t xml:space="preserve">this frustrating, </w:t>
      </w:r>
      <w:r>
        <w:t xml:space="preserve">especially where </w:t>
      </w:r>
      <w:r>
        <w:rPr>
          <w:spacing w:val="3"/>
        </w:rPr>
        <w:t xml:space="preserve">MT </w:t>
      </w:r>
      <w:r>
        <w:t xml:space="preserve">content was not flagged as such. Translators working with localization tools </w:t>
      </w:r>
      <w:r>
        <w:rPr>
          <w:spacing w:val="2"/>
        </w:rPr>
        <w:t xml:space="preserve">highlighted </w:t>
      </w:r>
      <w:r>
        <w:t xml:space="preserve">another negative impact on quality. Such tools automatically generate a list of ‘known’ </w:t>
      </w:r>
      <w:r>
        <w:rPr>
          <w:spacing w:val="2"/>
        </w:rPr>
        <w:t>quality</w:t>
      </w:r>
      <w:r>
        <w:rPr>
          <w:spacing w:val="-10"/>
        </w:rPr>
        <w:t xml:space="preserve"> </w:t>
      </w:r>
      <w:r>
        <w:t>issues,</w:t>
      </w:r>
      <w:r>
        <w:rPr>
          <w:spacing w:val="-10"/>
        </w:rPr>
        <w:t xml:space="preserve"> </w:t>
      </w:r>
      <w:r>
        <w:t>which</w:t>
      </w:r>
      <w:r>
        <w:rPr>
          <w:spacing w:val="-10"/>
        </w:rPr>
        <w:t xml:space="preserve"> </w:t>
      </w:r>
      <w:r>
        <w:t>translators</w:t>
      </w:r>
      <w:r>
        <w:rPr>
          <w:spacing w:val="-10"/>
        </w:rPr>
        <w:t xml:space="preserve"> </w:t>
      </w:r>
      <w:r>
        <w:t>must</w:t>
      </w:r>
      <w:r>
        <w:rPr>
          <w:spacing w:val="-9"/>
        </w:rPr>
        <w:t xml:space="preserve"> </w:t>
      </w:r>
      <w:r>
        <w:t>check</w:t>
      </w:r>
      <w:r>
        <w:rPr>
          <w:spacing w:val="-10"/>
        </w:rPr>
        <w:t xml:space="preserve"> </w:t>
      </w:r>
      <w:r>
        <w:t>and</w:t>
      </w:r>
      <w:r>
        <w:rPr>
          <w:spacing w:val="-10"/>
        </w:rPr>
        <w:t xml:space="preserve"> </w:t>
      </w:r>
      <w:r>
        <w:t>approve</w:t>
      </w:r>
      <w:r>
        <w:rPr>
          <w:spacing w:val="-10"/>
        </w:rPr>
        <w:t xml:space="preserve"> </w:t>
      </w:r>
      <w:r>
        <w:t>or</w:t>
      </w:r>
      <w:r>
        <w:rPr>
          <w:spacing w:val="-10"/>
        </w:rPr>
        <w:t xml:space="preserve"> </w:t>
      </w:r>
      <w:r>
        <w:t>change</w:t>
      </w:r>
      <w:r>
        <w:rPr>
          <w:spacing w:val="-9"/>
        </w:rPr>
        <w:t xml:space="preserve"> </w:t>
      </w:r>
      <w:r>
        <w:t xml:space="preserve">before being able to generate the </w:t>
      </w:r>
      <w:r>
        <w:rPr>
          <w:spacing w:val="2"/>
        </w:rPr>
        <w:t xml:space="preserve">target </w:t>
      </w:r>
      <w:r>
        <w:t xml:space="preserve">file. </w:t>
      </w:r>
      <w:r>
        <w:rPr>
          <w:spacing w:val="2"/>
        </w:rPr>
        <w:t xml:space="preserve">Interviewees </w:t>
      </w:r>
      <w:r>
        <w:t xml:space="preserve">mentioned that these </w:t>
      </w:r>
      <w:r>
        <w:rPr>
          <w:spacing w:val="2"/>
        </w:rPr>
        <w:t xml:space="preserve">lists </w:t>
      </w:r>
      <w:r>
        <w:t xml:space="preserve">could </w:t>
      </w:r>
      <w:r>
        <w:rPr>
          <w:spacing w:val="3"/>
        </w:rPr>
        <w:t xml:space="preserve">run </w:t>
      </w:r>
      <w:r>
        <w:t xml:space="preserve">into dozens, even hundreds, of supposed ‘errors’, the vast majority of which were </w:t>
      </w:r>
      <w:r>
        <w:rPr>
          <w:spacing w:val="2"/>
        </w:rPr>
        <w:t xml:space="preserve">actually </w:t>
      </w:r>
      <w:r>
        <w:t xml:space="preserve">appropriate in the </w:t>
      </w:r>
      <w:r>
        <w:rPr>
          <w:spacing w:val="2"/>
        </w:rPr>
        <w:t xml:space="preserve">target </w:t>
      </w:r>
      <w:r>
        <w:t xml:space="preserve">language. One translator described </w:t>
      </w:r>
      <w:r>
        <w:rPr>
          <w:spacing w:val="2"/>
        </w:rPr>
        <w:t xml:space="preserve">this </w:t>
      </w:r>
      <w:r>
        <w:t xml:space="preserve">as ‘crying wolf’, the risk being that translators would click </w:t>
      </w:r>
      <w:r>
        <w:rPr>
          <w:spacing w:val="2"/>
        </w:rPr>
        <w:t xml:space="preserve">mechanically </w:t>
      </w:r>
      <w:r>
        <w:t>through multiple false p</w:t>
      </w:r>
      <w:r>
        <w:t xml:space="preserve">ositives,  missing  a  real </w:t>
      </w:r>
      <w:r>
        <w:rPr>
          <w:spacing w:val="2"/>
        </w:rPr>
        <w:t xml:space="preserve">quality </w:t>
      </w:r>
      <w:r>
        <w:t>issue buried among the non-errors. More worrying was the temptation</w:t>
      </w:r>
      <w:r>
        <w:rPr>
          <w:spacing w:val="-31"/>
        </w:rPr>
        <w:t xml:space="preserve"> </w:t>
      </w:r>
      <w:r>
        <w:t>noted</w:t>
      </w:r>
      <w:r>
        <w:rPr>
          <w:spacing w:val="-31"/>
        </w:rPr>
        <w:t xml:space="preserve"> </w:t>
      </w:r>
      <w:r>
        <w:t>by</w:t>
      </w:r>
      <w:r>
        <w:rPr>
          <w:spacing w:val="-31"/>
        </w:rPr>
        <w:t xml:space="preserve"> </w:t>
      </w:r>
      <w:r>
        <w:t>several</w:t>
      </w:r>
      <w:r>
        <w:rPr>
          <w:spacing w:val="-30"/>
        </w:rPr>
        <w:t xml:space="preserve"> </w:t>
      </w:r>
      <w:r>
        <w:t>translators</w:t>
      </w:r>
      <w:r>
        <w:rPr>
          <w:spacing w:val="-31"/>
        </w:rPr>
        <w:t xml:space="preserve"> </w:t>
      </w:r>
      <w:r>
        <w:t>to</w:t>
      </w:r>
      <w:r>
        <w:rPr>
          <w:spacing w:val="-31"/>
        </w:rPr>
        <w:t xml:space="preserve"> </w:t>
      </w:r>
      <w:r>
        <w:t>pre-empt</w:t>
      </w:r>
      <w:r>
        <w:rPr>
          <w:spacing w:val="-30"/>
        </w:rPr>
        <w:t xml:space="preserve"> </w:t>
      </w:r>
      <w:r>
        <w:t>tools.</w:t>
      </w:r>
      <w:r>
        <w:rPr>
          <w:spacing w:val="-31"/>
        </w:rPr>
        <w:t xml:space="preserve"> </w:t>
      </w:r>
      <w:r>
        <w:t>Where</w:t>
      </w:r>
      <w:r>
        <w:rPr>
          <w:spacing w:val="-31"/>
        </w:rPr>
        <w:t xml:space="preserve"> </w:t>
      </w:r>
      <w:r>
        <w:t>translators knew that automated QC would be applied, it made sense to focus on elements</w:t>
      </w:r>
      <w:r>
        <w:rPr>
          <w:spacing w:val="-14"/>
        </w:rPr>
        <w:t xml:space="preserve"> </w:t>
      </w:r>
      <w:r>
        <w:t>checked</w:t>
      </w:r>
      <w:r>
        <w:rPr>
          <w:spacing w:val="-13"/>
        </w:rPr>
        <w:t xml:space="preserve"> </w:t>
      </w:r>
      <w:r>
        <w:t>by</w:t>
      </w:r>
      <w:r>
        <w:rPr>
          <w:spacing w:val="-14"/>
        </w:rPr>
        <w:t xml:space="preserve"> </w:t>
      </w:r>
      <w:r>
        <w:t>the</w:t>
      </w:r>
      <w:r>
        <w:rPr>
          <w:spacing w:val="-13"/>
        </w:rPr>
        <w:t xml:space="preserve"> </w:t>
      </w:r>
      <w:r>
        <w:t>tools</w:t>
      </w:r>
      <w:r>
        <w:rPr>
          <w:spacing w:val="-14"/>
        </w:rPr>
        <w:t xml:space="preserve"> </w:t>
      </w:r>
      <w:r>
        <w:t>at</w:t>
      </w:r>
      <w:r>
        <w:rPr>
          <w:spacing w:val="-13"/>
        </w:rPr>
        <w:t xml:space="preserve"> </w:t>
      </w:r>
      <w:r>
        <w:t>the</w:t>
      </w:r>
      <w:r>
        <w:rPr>
          <w:spacing w:val="-14"/>
        </w:rPr>
        <w:t xml:space="preserve"> </w:t>
      </w:r>
      <w:r>
        <w:t>expense</w:t>
      </w:r>
      <w:r>
        <w:rPr>
          <w:spacing w:val="-13"/>
        </w:rPr>
        <w:t xml:space="preserve"> </w:t>
      </w:r>
      <w:r>
        <w:t>of</w:t>
      </w:r>
      <w:r>
        <w:rPr>
          <w:spacing w:val="-13"/>
        </w:rPr>
        <w:t xml:space="preserve"> </w:t>
      </w:r>
      <w:r>
        <w:t>other</w:t>
      </w:r>
      <w:r>
        <w:rPr>
          <w:spacing w:val="-14"/>
        </w:rPr>
        <w:t xml:space="preserve"> </w:t>
      </w:r>
      <w:r>
        <w:rPr>
          <w:spacing w:val="2"/>
        </w:rPr>
        <w:t>aspects</w:t>
      </w:r>
      <w:r>
        <w:rPr>
          <w:spacing w:val="-13"/>
        </w:rPr>
        <w:t xml:space="preserve"> </w:t>
      </w:r>
      <w:r>
        <w:t>of</w:t>
      </w:r>
      <w:r>
        <w:rPr>
          <w:spacing w:val="-14"/>
        </w:rPr>
        <w:t xml:space="preserve"> </w:t>
      </w:r>
      <w:r>
        <w:t xml:space="preserve">translation </w:t>
      </w:r>
      <w:r>
        <w:rPr>
          <w:spacing w:val="2"/>
        </w:rPr>
        <w:t xml:space="preserve">quality </w:t>
      </w:r>
      <w:r>
        <w:t xml:space="preserve">which would not be checked, but which </w:t>
      </w:r>
      <w:r>
        <w:rPr>
          <w:spacing w:val="2"/>
        </w:rPr>
        <w:t xml:space="preserve">might, </w:t>
      </w:r>
      <w:r>
        <w:t>ironically, matter more to the</w:t>
      </w:r>
      <w:r>
        <w:rPr>
          <w:spacing w:val="25"/>
        </w:rPr>
        <w:t xml:space="preserve"> </w:t>
      </w:r>
      <w:r>
        <w:t>client.</w:t>
      </w:r>
    </w:p>
    <w:p w14:paraId="529B7E76" w14:textId="77777777" w:rsidR="00BE520D" w:rsidRDefault="00BE520D">
      <w:pPr>
        <w:spacing w:line="254" w:lineRule="auto"/>
        <w:jc w:val="both"/>
        <w:sectPr w:rsidR="00BE520D">
          <w:pgSz w:w="8850" w:h="13270"/>
          <w:pgMar w:top="840" w:right="720" w:bottom="280" w:left="720" w:header="638" w:footer="0" w:gutter="0"/>
          <w:cols w:space="720"/>
        </w:sectPr>
      </w:pPr>
    </w:p>
    <w:p w14:paraId="324F6111" w14:textId="77777777" w:rsidR="00BE520D" w:rsidRDefault="00BE520D">
      <w:pPr>
        <w:pStyle w:val="BodyText"/>
      </w:pPr>
    </w:p>
    <w:p w14:paraId="2A4B87BE" w14:textId="77777777" w:rsidR="00BE520D" w:rsidRDefault="007F6473">
      <w:pPr>
        <w:pStyle w:val="Heading5"/>
        <w:numPr>
          <w:ilvl w:val="2"/>
          <w:numId w:val="27"/>
        </w:numPr>
        <w:tabs>
          <w:tab w:val="left" w:pos="2934"/>
        </w:tabs>
        <w:spacing w:before="215"/>
        <w:ind w:left="2933" w:hanging="682"/>
        <w:jc w:val="left"/>
        <w:rPr>
          <w:b/>
        </w:rPr>
      </w:pPr>
      <w:r>
        <w:rPr>
          <w:b/>
          <w:w w:val="90"/>
        </w:rPr>
        <w:t>Access to</w:t>
      </w:r>
      <w:r>
        <w:rPr>
          <w:b/>
          <w:spacing w:val="-35"/>
          <w:w w:val="90"/>
        </w:rPr>
        <w:t xml:space="preserve"> </w:t>
      </w:r>
      <w:r>
        <w:rPr>
          <w:b/>
          <w:w w:val="90"/>
        </w:rPr>
        <w:t>resources</w:t>
      </w:r>
    </w:p>
    <w:p w14:paraId="2EA35133" w14:textId="77777777" w:rsidR="00BE520D" w:rsidRDefault="007F6473">
      <w:pPr>
        <w:pStyle w:val="BodyText"/>
        <w:spacing w:before="208" w:line="247" w:lineRule="auto"/>
        <w:ind w:left="438" w:right="478"/>
        <w:jc w:val="both"/>
        <w:rPr>
          <w:rFonts w:ascii="Trebuchet MS" w:hAnsi="Trebuchet MS"/>
        </w:rPr>
      </w:pPr>
      <w:r>
        <w:rPr>
          <w:rFonts w:ascii="Trebuchet MS" w:hAnsi="Trebuchet MS"/>
        </w:rPr>
        <w:t>Translators</w:t>
      </w:r>
      <w:r>
        <w:rPr>
          <w:rFonts w:ascii="Trebuchet MS" w:hAnsi="Trebuchet MS"/>
          <w:spacing w:val="-11"/>
        </w:rPr>
        <w:t xml:space="preserve"> </w:t>
      </w:r>
      <w:r>
        <w:rPr>
          <w:rFonts w:ascii="Trebuchet MS" w:hAnsi="Trebuchet MS"/>
        </w:rPr>
        <w:t>who</w:t>
      </w:r>
      <w:r>
        <w:rPr>
          <w:rFonts w:ascii="Trebuchet MS" w:hAnsi="Trebuchet MS"/>
          <w:spacing w:val="-11"/>
        </w:rPr>
        <w:t xml:space="preserve"> </w:t>
      </w:r>
      <w:r>
        <w:rPr>
          <w:rFonts w:ascii="Trebuchet MS" w:hAnsi="Trebuchet MS"/>
        </w:rPr>
        <w:t>have</w:t>
      </w:r>
      <w:r>
        <w:rPr>
          <w:rFonts w:ascii="Trebuchet MS" w:hAnsi="Trebuchet MS"/>
          <w:spacing w:val="-10"/>
        </w:rPr>
        <w:t xml:space="preserve"> </w:t>
      </w:r>
      <w:r>
        <w:rPr>
          <w:rFonts w:ascii="Trebuchet MS" w:hAnsi="Trebuchet MS"/>
        </w:rPr>
        <w:t>worked</w:t>
      </w:r>
      <w:r>
        <w:rPr>
          <w:rFonts w:ascii="Trebuchet MS" w:hAnsi="Trebuchet MS"/>
          <w:spacing w:val="-11"/>
        </w:rPr>
        <w:t xml:space="preserve"> </w:t>
      </w:r>
      <w:r>
        <w:rPr>
          <w:rFonts w:ascii="Trebuchet MS" w:hAnsi="Trebuchet MS"/>
        </w:rPr>
        <w:t>in</w:t>
      </w:r>
      <w:r>
        <w:rPr>
          <w:rFonts w:ascii="Trebuchet MS" w:hAnsi="Trebuchet MS"/>
          <w:spacing w:val="-10"/>
        </w:rPr>
        <w:t xml:space="preserve"> </w:t>
      </w:r>
      <w:r>
        <w:rPr>
          <w:rFonts w:ascii="Trebuchet MS" w:hAnsi="Trebuchet MS"/>
        </w:rPr>
        <w:t>the</w:t>
      </w:r>
      <w:r>
        <w:rPr>
          <w:rFonts w:ascii="Trebuchet MS" w:hAnsi="Trebuchet MS"/>
          <w:spacing w:val="-11"/>
        </w:rPr>
        <w:t xml:space="preserve"> </w:t>
      </w:r>
      <w:r>
        <w:rPr>
          <w:rFonts w:ascii="Trebuchet MS" w:hAnsi="Trebuchet MS"/>
        </w:rPr>
        <w:t>industry</w:t>
      </w:r>
      <w:r>
        <w:rPr>
          <w:rFonts w:ascii="Trebuchet MS" w:hAnsi="Trebuchet MS"/>
          <w:spacing w:val="-10"/>
        </w:rPr>
        <w:t xml:space="preserve"> </w:t>
      </w:r>
      <w:r>
        <w:rPr>
          <w:rFonts w:ascii="Trebuchet MS" w:hAnsi="Trebuchet MS"/>
        </w:rPr>
        <w:t>for</w:t>
      </w:r>
      <w:r>
        <w:rPr>
          <w:rFonts w:ascii="Trebuchet MS" w:hAnsi="Trebuchet MS"/>
          <w:spacing w:val="-11"/>
        </w:rPr>
        <w:t xml:space="preserve"> </w:t>
      </w:r>
      <w:r>
        <w:rPr>
          <w:rFonts w:ascii="Trebuchet MS" w:hAnsi="Trebuchet MS"/>
        </w:rPr>
        <w:t>over</w:t>
      </w:r>
      <w:r>
        <w:rPr>
          <w:rFonts w:ascii="Trebuchet MS" w:hAnsi="Trebuchet MS"/>
          <w:spacing w:val="-11"/>
        </w:rPr>
        <w:t xml:space="preserve"> </w:t>
      </w:r>
      <w:r>
        <w:rPr>
          <w:rFonts w:ascii="Trebuchet MS" w:hAnsi="Trebuchet MS"/>
        </w:rPr>
        <w:t>a</w:t>
      </w:r>
      <w:r>
        <w:rPr>
          <w:rFonts w:ascii="Trebuchet MS" w:hAnsi="Trebuchet MS"/>
          <w:spacing w:val="-10"/>
        </w:rPr>
        <w:t xml:space="preserve"> </w:t>
      </w:r>
      <w:r>
        <w:rPr>
          <w:rFonts w:ascii="Trebuchet MS" w:hAnsi="Trebuchet MS"/>
        </w:rPr>
        <w:t>decade</w:t>
      </w:r>
      <w:r>
        <w:rPr>
          <w:rFonts w:ascii="Trebuchet MS" w:hAnsi="Trebuchet MS"/>
          <w:spacing w:val="-11"/>
        </w:rPr>
        <w:t xml:space="preserve"> </w:t>
      </w:r>
      <w:r>
        <w:rPr>
          <w:rFonts w:ascii="Trebuchet MS" w:hAnsi="Trebuchet MS"/>
        </w:rPr>
        <w:t xml:space="preserve">invariably comment on the wealth of tools and resources available </w:t>
      </w:r>
      <w:r>
        <w:rPr>
          <w:rFonts w:ascii="Trebuchet MS" w:hAnsi="Trebuchet MS"/>
          <w:spacing w:val="-3"/>
        </w:rPr>
        <w:t xml:space="preserve">today, </w:t>
      </w:r>
      <w:r>
        <w:rPr>
          <w:rFonts w:ascii="Trebuchet MS" w:hAnsi="Trebuchet MS"/>
        </w:rPr>
        <w:t>and  how much easier it is to access information and produce a high-quality translation.</w:t>
      </w:r>
      <w:r>
        <w:rPr>
          <w:rFonts w:ascii="Trebuchet MS" w:hAnsi="Trebuchet MS"/>
          <w:spacing w:val="-23"/>
        </w:rPr>
        <w:t xml:space="preserve"> </w:t>
      </w:r>
      <w:r>
        <w:rPr>
          <w:rFonts w:ascii="Trebuchet MS" w:hAnsi="Trebuchet MS"/>
        </w:rPr>
        <w:t>Translators</w:t>
      </w:r>
      <w:r>
        <w:rPr>
          <w:rFonts w:ascii="Trebuchet MS" w:hAnsi="Trebuchet MS"/>
          <w:spacing w:val="-23"/>
        </w:rPr>
        <w:t xml:space="preserve"> </w:t>
      </w:r>
      <w:r>
        <w:rPr>
          <w:rFonts w:ascii="Trebuchet MS" w:hAnsi="Trebuchet MS"/>
        </w:rPr>
        <w:t>in</w:t>
      </w:r>
      <w:r>
        <w:rPr>
          <w:rFonts w:ascii="Trebuchet MS" w:hAnsi="Trebuchet MS"/>
          <w:spacing w:val="-22"/>
        </w:rPr>
        <w:t xml:space="preserve"> </w:t>
      </w:r>
      <w:r>
        <w:rPr>
          <w:rFonts w:ascii="Trebuchet MS" w:hAnsi="Trebuchet MS"/>
        </w:rPr>
        <w:t>technical</w:t>
      </w:r>
      <w:r>
        <w:rPr>
          <w:rFonts w:ascii="Trebuchet MS" w:hAnsi="Trebuchet MS"/>
          <w:spacing w:val="-23"/>
        </w:rPr>
        <w:t xml:space="preserve"> </w:t>
      </w:r>
      <w:r>
        <w:rPr>
          <w:rFonts w:ascii="Trebuchet MS" w:hAnsi="Trebuchet MS"/>
        </w:rPr>
        <w:t>fields</w:t>
      </w:r>
      <w:r>
        <w:rPr>
          <w:rFonts w:ascii="Trebuchet MS" w:hAnsi="Trebuchet MS"/>
          <w:spacing w:val="-22"/>
        </w:rPr>
        <w:t xml:space="preserve"> </w:t>
      </w:r>
      <w:r>
        <w:rPr>
          <w:rFonts w:ascii="Trebuchet MS" w:hAnsi="Trebuchet MS"/>
        </w:rPr>
        <w:t>appreciated</w:t>
      </w:r>
      <w:r>
        <w:rPr>
          <w:rFonts w:ascii="Trebuchet MS" w:hAnsi="Trebuchet MS"/>
          <w:spacing w:val="-23"/>
        </w:rPr>
        <w:t xml:space="preserve"> </w:t>
      </w:r>
      <w:r>
        <w:rPr>
          <w:rFonts w:ascii="Trebuchet MS" w:hAnsi="Trebuchet MS"/>
        </w:rPr>
        <w:t>recent</w:t>
      </w:r>
      <w:r>
        <w:rPr>
          <w:rFonts w:ascii="Trebuchet MS" w:hAnsi="Trebuchet MS"/>
          <w:spacing w:val="-22"/>
        </w:rPr>
        <w:t xml:space="preserve"> </w:t>
      </w:r>
      <w:r>
        <w:rPr>
          <w:rFonts w:ascii="Trebuchet MS" w:hAnsi="Trebuchet MS"/>
        </w:rPr>
        <w:t>innovations enabling</w:t>
      </w:r>
      <w:r>
        <w:rPr>
          <w:rFonts w:ascii="Trebuchet MS" w:hAnsi="Trebuchet MS"/>
          <w:spacing w:val="-16"/>
        </w:rPr>
        <w:t xml:space="preserve"> </w:t>
      </w:r>
      <w:r>
        <w:rPr>
          <w:rFonts w:ascii="Trebuchet MS" w:hAnsi="Trebuchet MS"/>
        </w:rPr>
        <w:t>clients</w:t>
      </w:r>
      <w:r>
        <w:rPr>
          <w:rFonts w:ascii="Trebuchet MS" w:hAnsi="Trebuchet MS"/>
          <w:spacing w:val="-16"/>
        </w:rPr>
        <w:t xml:space="preserve"> </w:t>
      </w:r>
      <w:r>
        <w:rPr>
          <w:rFonts w:ascii="Trebuchet MS" w:hAnsi="Trebuchet MS"/>
        </w:rPr>
        <w:t>to</w:t>
      </w:r>
      <w:r>
        <w:rPr>
          <w:rFonts w:ascii="Trebuchet MS" w:hAnsi="Trebuchet MS"/>
          <w:spacing w:val="-16"/>
        </w:rPr>
        <w:t xml:space="preserve"> </w:t>
      </w:r>
      <w:r>
        <w:rPr>
          <w:rFonts w:ascii="Trebuchet MS" w:hAnsi="Trebuchet MS"/>
        </w:rPr>
        <w:t>embed</w:t>
      </w:r>
      <w:r>
        <w:rPr>
          <w:rFonts w:ascii="Trebuchet MS" w:hAnsi="Trebuchet MS"/>
          <w:spacing w:val="-16"/>
        </w:rPr>
        <w:t xml:space="preserve"> </w:t>
      </w:r>
      <w:r>
        <w:rPr>
          <w:rFonts w:ascii="Trebuchet MS" w:hAnsi="Trebuchet MS"/>
        </w:rPr>
        <w:t>image</w:t>
      </w:r>
      <w:r>
        <w:rPr>
          <w:rFonts w:ascii="Trebuchet MS" w:hAnsi="Trebuchet MS"/>
        </w:rPr>
        <w:t>s</w:t>
      </w:r>
      <w:r>
        <w:rPr>
          <w:rFonts w:ascii="Trebuchet MS" w:hAnsi="Trebuchet MS"/>
          <w:spacing w:val="-16"/>
        </w:rPr>
        <w:t xml:space="preserve"> </w:t>
      </w:r>
      <w:r>
        <w:rPr>
          <w:rFonts w:ascii="Trebuchet MS" w:hAnsi="Trebuchet MS"/>
        </w:rPr>
        <w:t>or</w:t>
      </w:r>
      <w:r>
        <w:rPr>
          <w:rFonts w:ascii="Trebuchet MS" w:hAnsi="Trebuchet MS"/>
          <w:spacing w:val="-16"/>
        </w:rPr>
        <w:t xml:space="preserve"> </w:t>
      </w:r>
      <w:r>
        <w:rPr>
          <w:rFonts w:ascii="Trebuchet MS" w:hAnsi="Trebuchet MS"/>
        </w:rPr>
        <w:t>videos</w:t>
      </w:r>
      <w:r>
        <w:rPr>
          <w:rFonts w:ascii="Trebuchet MS" w:hAnsi="Trebuchet MS"/>
          <w:spacing w:val="-16"/>
        </w:rPr>
        <w:t xml:space="preserve"> </w:t>
      </w:r>
      <w:r>
        <w:rPr>
          <w:rFonts w:ascii="Trebuchet MS" w:hAnsi="Trebuchet MS"/>
        </w:rPr>
        <w:t>in</w:t>
      </w:r>
      <w:r>
        <w:rPr>
          <w:rFonts w:ascii="Trebuchet MS" w:hAnsi="Trebuchet MS"/>
          <w:spacing w:val="-16"/>
        </w:rPr>
        <w:t xml:space="preserve"> </w:t>
      </w:r>
      <w:r>
        <w:rPr>
          <w:rFonts w:ascii="Trebuchet MS" w:hAnsi="Trebuchet MS"/>
        </w:rPr>
        <w:t>termbases.</w:t>
      </w:r>
      <w:r>
        <w:rPr>
          <w:rFonts w:ascii="Trebuchet MS" w:hAnsi="Trebuchet MS"/>
          <w:spacing w:val="-16"/>
        </w:rPr>
        <w:t xml:space="preserve"> </w:t>
      </w:r>
      <w:r>
        <w:rPr>
          <w:rFonts w:ascii="Trebuchet MS" w:hAnsi="Trebuchet MS"/>
        </w:rPr>
        <w:t>Large,</w:t>
      </w:r>
      <w:r>
        <w:rPr>
          <w:rFonts w:ascii="Trebuchet MS" w:hAnsi="Trebuchet MS"/>
          <w:spacing w:val="-16"/>
        </w:rPr>
        <w:t xml:space="preserve"> </w:t>
      </w:r>
      <w:r>
        <w:rPr>
          <w:rFonts w:ascii="Trebuchet MS" w:hAnsi="Trebuchet MS"/>
        </w:rPr>
        <w:t>frequent consumers of translation agreed that a significant advantage of tools was</w:t>
      </w:r>
      <w:r>
        <w:rPr>
          <w:rFonts w:ascii="Trebuchet MS" w:hAnsi="Trebuchet MS"/>
          <w:spacing w:val="-10"/>
        </w:rPr>
        <w:t xml:space="preserve"> </w:t>
      </w:r>
      <w:r>
        <w:rPr>
          <w:rFonts w:ascii="Trebuchet MS" w:hAnsi="Trebuchet MS"/>
        </w:rPr>
        <w:t>that</w:t>
      </w:r>
      <w:r>
        <w:rPr>
          <w:rFonts w:ascii="Trebuchet MS" w:hAnsi="Trebuchet MS"/>
          <w:spacing w:val="-9"/>
        </w:rPr>
        <w:t xml:space="preserve"> </w:t>
      </w:r>
      <w:r>
        <w:rPr>
          <w:rFonts w:ascii="Trebuchet MS" w:hAnsi="Trebuchet MS"/>
        </w:rPr>
        <w:t>they</w:t>
      </w:r>
      <w:r>
        <w:rPr>
          <w:rFonts w:ascii="Trebuchet MS" w:hAnsi="Trebuchet MS"/>
          <w:spacing w:val="-10"/>
        </w:rPr>
        <w:t xml:space="preserve"> </w:t>
      </w:r>
      <w:r>
        <w:rPr>
          <w:rFonts w:ascii="Trebuchet MS" w:hAnsi="Trebuchet MS"/>
        </w:rPr>
        <w:t>‘unlocked’</w:t>
      </w:r>
      <w:r>
        <w:rPr>
          <w:rFonts w:ascii="Trebuchet MS" w:hAnsi="Trebuchet MS"/>
          <w:spacing w:val="-9"/>
        </w:rPr>
        <w:t xml:space="preserve"> </w:t>
      </w:r>
      <w:r>
        <w:rPr>
          <w:rFonts w:ascii="Trebuchet MS" w:hAnsi="Trebuchet MS"/>
        </w:rPr>
        <w:t>expensive</w:t>
      </w:r>
      <w:r>
        <w:rPr>
          <w:rFonts w:ascii="Trebuchet MS" w:hAnsi="Trebuchet MS"/>
          <w:spacing w:val="-10"/>
        </w:rPr>
        <w:t xml:space="preserve"> </w:t>
      </w:r>
      <w:r>
        <w:rPr>
          <w:rFonts w:ascii="Trebuchet MS" w:hAnsi="Trebuchet MS"/>
        </w:rPr>
        <w:t>resources</w:t>
      </w:r>
      <w:r>
        <w:rPr>
          <w:rFonts w:ascii="Trebuchet MS" w:hAnsi="Trebuchet MS"/>
          <w:spacing w:val="-9"/>
        </w:rPr>
        <w:t xml:space="preserve"> </w:t>
      </w:r>
      <w:r>
        <w:rPr>
          <w:rFonts w:ascii="Trebuchet MS" w:hAnsi="Trebuchet MS"/>
        </w:rPr>
        <w:t>built</w:t>
      </w:r>
      <w:r>
        <w:rPr>
          <w:rFonts w:ascii="Trebuchet MS" w:hAnsi="Trebuchet MS"/>
          <w:spacing w:val="-10"/>
        </w:rPr>
        <w:t xml:space="preserve"> </w:t>
      </w:r>
      <w:r>
        <w:rPr>
          <w:rFonts w:ascii="Trebuchet MS" w:hAnsi="Trebuchet MS"/>
        </w:rPr>
        <w:t>up</w:t>
      </w:r>
      <w:r>
        <w:rPr>
          <w:rFonts w:ascii="Trebuchet MS" w:hAnsi="Trebuchet MS"/>
          <w:spacing w:val="-9"/>
        </w:rPr>
        <w:t xml:space="preserve"> </w:t>
      </w:r>
      <w:r>
        <w:rPr>
          <w:rFonts w:ascii="Trebuchet MS" w:hAnsi="Trebuchet MS"/>
        </w:rPr>
        <w:t>over</w:t>
      </w:r>
      <w:r>
        <w:rPr>
          <w:rFonts w:ascii="Trebuchet MS" w:hAnsi="Trebuchet MS"/>
          <w:spacing w:val="-9"/>
        </w:rPr>
        <w:t xml:space="preserve"> </w:t>
      </w:r>
      <w:r>
        <w:rPr>
          <w:rFonts w:ascii="Trebuchet MS" w:hAnsi="Trebuchet MS"/>
        </w:rPr>
        <w:t>time.</w:t>
      </w:r>
      <w:r>
        <w:rPr>
          <w:rFonts w:ascii="Trebuchet MS" w:hAnsi="Trebuchet MS"/>
          <w:spacing w:val="-10"/>
        </w:rPr>
        <w:t xml:space="preserve"> </w:t>
      </w:r>
      <w:r>
        <w:rPr>
          <w:rFonts w:ascii="Trebuchet MS" w:hAnsi="Trebuchet MS"/>
        </w:rPr>
        <w:t>Several international organizations also volunteered this as the main reason for their</w:t>
      </w:r>
      <w:r>
        <w:rPr>
          <w:rFonts w:ascii="Trebuchet MS" w:hAnsi="Trebuchet MS"/>
          <w:spacing w:val="-27"/>
        </w:rPr>
        <w:t xml:space="preserve"> </w:t>
      </w:r>
      <w:r>
        <w:rPr>
          <w:rFonts w:ascii="Trebuchet MS" w:hAnsi="Trebuchet MS"/>
        </w:rPr>
        <w:t>use.</w:t>
      </w:r>
      <w:r>
        <w:rPr>
          <w:rFonts w:ascii="Trebuchet MS" w:hAnsi="Trebuchet MS"/>
          <w:spacing w:val="-26"/>
        </w:rPr>
        <w:t xml:space="preserve"> </w:t>
      </w:r>
      <w:r>
        <w:rPr>
          <w:rFonts w:ascii="Trebuchet MS" w:hAnsi="Trebuchet MS"/>
          <w:spacing w:val="3"/>
        </w:rPr>
        <w:t>In</w:t>
      </w:r>
      <w:r>
        <w:rPr>
          <w:rFonts w:ascii="Trebuchet MS" w:hAnsi="Trebuchet MS"/>
          <w:spacing w:val="-26"/>
        </w:rPr>
        <w:t xml:space="preserve"> </w:t>
      </w:r>
      <w:r>
        <w:rPr>
          <w:rFonts w:ascii="Trebuchet MS" w:hAnsi="Trebuchet MS"/>
        </w:rPr>
        <w:t>technical</w:t>
      </w:r>
      <w:r>
        <w:rPr>
          <w:rFonts w:ascii="Trebuchet MS" w:hAnsi="Trebuchet MS"/>
          <w:spacing w:val="-26"/>
        </w:rPr>
        <w:t xml:space="preserve"> </w:t>
      </w:r>
      <w:r>
        <w:rPr>
          <w:rFonts w:ascii="Trebuchet MS" w:hAnsi="Trebuchet MS"/>
        </w:rPr>
        <w:t>subjects,</w:t>
      </w:r>
      <w:r>
        <w:rPr>
          <w:rFonts w:ascii="Trebuchet MS" w:hAnsi="Trebuchet MS"/>
          <w:spacing w:val="-26"/>
        </w:rPr>
        <w:t xml:space="preserve"> </w:t>
      </w:r>
      <w:r>
        <w:rPr>
          <w:rFonts w:ascii="Trebuchet MS" w:hAnsi="Trebuchet MS"/>
        </w:rPr>
        <w:t>a</w:t>
      </w:r>
      <w:r>
        <w:rPr>
          <w:rFonts w:ascii="Trebuchet MS" w:hAnsi="Trebuchet MS"/>
          <w:spacing w:val="-26"/>
        </w:rPr>
        <w:t xml:space="preserve"> </w:t>
      </w:r>
      <w:r>
        <w:rPr>
          <w:rFonts w:ascii="Trebuchet MS" w:hAnsi="Trebuchet MS"/>
        </w:rPr>
        <w:t>crucial</w:t>
      </w:r>
      <w:r>
        <w:rPr>
          <w:rFonts w:ascii="Trebuchet MS" w:hAnsi="Trebuchet MS"/>
          <w:spacing w:val="-26"/>
        </w:rPr>
        <w:t xml:space="preserve"> </w:t>
      </w:r>
      <w:r>
        <w:rPr>
          <w:rFonts w:ascii="Trebuchet MS" w:hAnsi="Trebuchet MS"/>
        </w:rPr>
        <w:t>aspect</w:t>
      </w:r>
      <w:r>
        <w:rPr>
          <w:rFonts w:ascii="Trebuchet MS" w:hAnsi="Trebuchet MS"/>
          <w:spacing w:val="-27"/>
        </w:rPr>
        <w:t xml:space="preserve"> </w:t>
      </w:r>
      <w:r>
        <w:rPr>
          <w:rFonts w:ascii="Trebuchet MS" w:hAnsi="Trebuchet MS"/>
        </w:rPr>
        <w:t>for</w:t>
      </w:r>
      <w:r>
        <w:rPr>
          <w:rFonts w:ascii="Trebuchet MS" w:hAnsi="Trebuchet MS"/>
          <w:spacing w:val="-26"/>
        </w:rPr>
        <w:t xml:space="preserve"> </w:t>
      </w:r>
      <w:r>
        <w:rPr>
          <w:rFonts w:ascii="Trebuchet MS" w:hAnsi="Trebuchet MS"/>
        </w:rPr>
        <w:t>translation</w:t>
      </w:r>
      <w:r>
        <w:rPr>
          <w:rFonts w:ascii="Trebuchet MS" w:hAnsi="Trebuchet MS"/>
          <w:spacing w:val="-26"/>
        </w:rPr>
        <w:t xml:space="preserve"> </w:t>
      </w:r>
      <w:r>
        <w:rPr>
          <w:rFonts w:ascii="Trebuchet MS" w:hAnsi="Trebuchet MS"/>
        </w:rPr>
        <w:t>quality</w:t>
      </w:r>
      <w:r>
        <w:rPr>
          <w:rFonts w:ascii="Trebuchet MS" w:hAnsi="Trebuchet MS"/>
          <w:spacing w:val="-26"/>
        </w:rPr>
        <w:t xml:space="preserve"> </w:t>
      </w:r>
      <w:r>
        <w:rPr>
          <w:rFonts w:ascii="Trebuchet MS" w:hAnsi="Trebuchet MS"/>
        </w:rPr>
        <w:t>was sharing expertise, particularly by leveraging and passing on the domain knowledge</w:t>
      </w:r>
      <w:r>
        <w:rPr>
          <w:rFonts w:ascii="Trebuchet MS" w:hAnsi="Trebuchet MS"/>
          <w:spacing w:val="-10"/>
        </w:rPr>
        <w:t xml:space="preserve"> </w:t>
      </w:r>
      <w:r>
        <w:rPr>
          <w:rFonts w:ascii="Trebuchet MS" w:hAnsi="Trebuchet MS"/>
        </w:rPr>
        <w:t>built</w:t>
      </w:r>
      <w:r>
        <w:rPr>
          <w:rFonts w:ascii="Trebuchet MS" w:hAnsi="Trebuchet MS"/>
          <w:spacing w:val="-10"/>
        </w:rPr>
        <w:t xml:space="preserve"> </w:t>
      </w:r>
      <w:r>
        <w:rPr>
          <w:rFonts w:ascii="Trebuchet MS" w:hAnsi="Trebuchet MS"/>
        </w:rPr>
        <w:t>up</w:t>
      </w:r>
      <w:r>
        <w:rPr>
          <w:rFonts w:ascii="Trebuchet MS" w:hAnsi="Trebuchet MS"/>
          <w:spacing w:val="-10"/>
        </w:rPr>
        <w:t xml:space="preserve"> </w:t>
      </w:r>
      <w:r>
        <w:rPr>
          <w:rFonts w:ascii="Trebuchet MS" w:hAnsi="Trebuchet MS"/>
        </w:rPr>
        <w:t>over</w:t>
      </w:r>
      <w:r>
        <w:rPr>
          <w:rFonts w:ascii="Trebuchet MS" w:hAnsi="Trebuchet MS"/>
          <w:spacing w:val="-10"/>
        </w:rPr>
        <w:t xml:space="preserve"> </w:t>
      </w:r>
      <w:r>
        <w:rPr>
          <w:rFonts w:ascii="Trebuchet MS" w:hAnsi="Trebuchet MS"/>
        </w:rPr>
        <w:t>decades</w:t>
      </w:r>
      <w:r>
        <w:rPr>
          <w:rFonts w:ascii="Trebuchet MS" w:hAnsi="Trebuchet MS"/>
          <w:spacing w:val="-10"/>
        </w:rPr>
        <w:t xml:space="preserve"> </w:t>
      </w:r>
      <w:r>
        <w:rPr>
          <w:rFonts w:ascii="Trebuchet MS" w:hAnsi="Trebuchet MS"/>
        </w:rPr>
        <w:t>by</w:t>
      </w:r>
      <w:r>
        <w:rPr>
          <w:rFonts w:ascii="Trebuchet MS" w:hAnsi="Trebuchet MS"/>
          <w:spacing w:val="-10"/>
        </w:rPr>
        <w:t xml:space="preserve"> </w:t>
      </w:r>
      <w:r>
        <w:rPr>
          <w:rFonts w:ascii="Trebuchet MS" w:hAnsi="Trebuchet MS"/>
        </w:rPr>
        <w:t>senior</w:t>
      </w:r>
      <w:r>
        <w:rPr>
          <w:rFonts w:ascii="Trebuchet MS" w:hAnsi="Trebuchet MS"/>
          <w:spacing w:val="-10"/>
        </w:rPr>
        <w:t xml:space="preserve"> </w:t>
      </w:r>
      <w:r>
        <w:rPr>
          <w:rFonts w:ascii="Trebuchet MS" w:hAnsi="Trebuchet MS"/>
        </w:rPr>
        <w:t>colleagues.</w:t>
      </w:r>
    </w:p>
    <w:p w14:paraId="4A6EEED0" w14:textId="77777777" w:rsidR="00BE520D" w:rsidRDefault="007F6473">
      <w:pPr>
        <w:pStyle w:val="BodyText"/>
        <w:spacing w:before="9" w:line="247" w:lineRule="auto"/>
        <w:ind w:left="438" w:right="480" w:firstLine="240"/>
        <w:jc w:val="both"/>
        <w:rPr>
          <w:rFonts w:ascii="Trebuchet MS" w:hAnsi="Trebuchet MS"/>
        </w:rPr>
      </w:pPr>
      <w:r>
        <w:rPr>
          <w:rFonts w:ascii="Trebuchet MS" w:hAnsi="Trebuchet MS"/>
        </w:rPr>
        <w:t xml:space="preserve">Corpora </w:t>
      </w:r>
      <w:r>
        <w:rPr>
          <w:rFonts w:ascii="Trebuchet MS" w:hAnsi="Trebuchet MS"/>
          <w:w w:val="105"/>
        </w:rPr>
        <w:t xml:space="preserve">– </w:t>
      </w:r>
      <w:r>
        <w:rPr>
          <w:rFonts w:ascii="Trebuchet MS" w:hAnsi="Trebuchet MS"/>
        </w:rPr>
        <w:t xml:space="preserve">including the Internet </w:t>
      </w:r>
      <w:r>
        <w:rPr>
          <w:rFonts w:ascii="Trebuchet MS" w:hAnsi="Trebuchet MS"/>
          <w:w w:val="105"/>
        </w:rPr>
        <w:t xml:space="preserve">– </w:t>
      </w:r>
      <w:r>
        <w:rPr>
          <w:rFonts w:ascii="Trebuchet MS" w:hAnsi="Trebuchet MS"/>
        </w:rPr>
        <w:t>were also recognized as offering important benefits for quality:</w:t>
      </w:r>
    </w:p>
    <w:p w14:paraId="1CCC80E0" w14:textId="77777777" w:rsidR="00BE520D" w:rsidRDefault="00BE520D">
      <w:pPr>
        <w:pStyle w:val="BodyText"/>
        <w:spacing w:before="10"/>
        <w:rPr>
          <w:rFonts w:ascii="Trebuchet MS"/>
        </w:rPr>
      </w:pPr>
    </w:p>
    <w:p w14:paraId="6C78C6A6" w14:textId="77777777" w:rsidR="00BE520D" w:rsidRDefault="007F6473">
      <w:pPr>
        <w:pStyle w:val="BodyText"/>
        <w:spacing w:line="247" w:lineRule="auto"/>
        <w:ind w:left="678" w:right="479"/>
        <w:jc w:val="both"/>
        <w:rPr>
          <w:rFonts w:ascii="Trebuchet MS"/>
        </w:rPr>
      </w:pPr>
      <w:r>
        <w:rPr>
          <w:rFonts w:ascii="Trebuchet MS"/>
        </w:rPr>
        <w:t>A specialised monolingual target-language corpus can be of great help to the translator in confirming intuitive decisions, in</w:t>
      </w:r>
      <w:r>
        <w:rPr>
          <w:rFonts w:ascii="Trebuchet MS"/>
        </w:rPr>
        <w:t xml:space="preserve"> verifying</w:t>
      </w:r>
      <w:r>
        <w:rPr>
          <w:rFonts w:ascii="Trebuchet MS"/>
          <w:spacing w:val="-41"/>
        </w:rPr>
        <w:t xml:space="preserve"> </w:t>
      </w:r>
      <w:r>
        <w:rPr>
          <w:rFonts w:ascii="Trebuchet MS"/>
        </w:rPr>
        <w:t>or rejecting</w:t>
      </w:r>
      <w:r>
        <w:rPr>
          <w:rFonts w:ascii="Trebuchet MS"/>
          <w:spacing w:val="-37"/>
        </w:rPr>
        <w:t xml:space="preserve"> </w:t>
      </w:r>
      <w:r>
        <w:rPr>
          <w:rFonts w:ascii="Trebuchet MS"/>
        </w:rPr>
        <w:t>decisions</w:t>
      </w:r>
      <w:r>
        <w:rPr>
          <w:rFonts w:ascii="Trebuchet MS"/>
          <w:spacing w:val="-37"/>
        </w:rPr>
        <w:t xml:space="preserve"> </w:t>
      </w:r>
      <w:r>
        <w:rPr>
          <w:rFonts w:ascii="Trebuchet MS"/>
        </w:rPr>
        <w:t>based</w:t>
      </w:r>
      <w:r>
        <w:rPr>
          <w:rFonts w:ascii="Trebuchet MS"/>
          <w:spacing w:val="-37"/>
        </w:rPr>
        <w:t xml:space="preserve"> </w:t>
      </w:r>
      <w:r>
        <w:rPr>
          <w:rFonts w:ascii="Trebuchet MS"/>
        </w:rPr>
        <w:t>on</w:t>
      </w:r>
      <w:r>
        <w:rPr>
          <w:rFonts w:ascii="Trebuchet MS"/>
          <w:spacing w:val="-36"/>
        </w:rPr>
        <w:t xml:space="preserve"> </w:t>
      </w:r>
      <w:r>
        <w:rPr>
          <w:rFonts w:ascii="Trebuchet MS"/>
        </w:rPr>
        <w:t>other</w:t>
      </w:r>
      <w:r>
        <w:rPr>
          <w:rFonts w:ascii="Trebuchet MS"/>
          <w:spacing w:val="-37"/>
        </w:rPr>
        <w:t xml:space="preserve"> </w:t>
      </w:r>
      <w:r>
        <w:rPr>
          <w:rFonts w:ascii="Trebuchet MS"/>
        </w:rPr>
        <w:t>tools</w:t>
      </w:r>
      <w:r>
        <w:rPr>
          <w:rFonts w:ascii="Trebuchet MS"/>
          <w:spacing w:val="-37"/>
        </w:rPr>
        <w:t xml:space="preserve"> </w:t>
      </w:r>
      <w:r>
        <w:rPr>
          <w:rFonts w:ascii="Trebuchet MS"/>
        </w:rPr>
        <w:t>such</w:t>
      </w:r>
      <w:r>
        <w:rPr>
          <w:rFonts w:ascii="Trebuchet MS"/>
          <w:spacing w:val="-36"/>
        </w:rPr>
        <w:t xml:space="preserve"> </w:t>
      </w:r>
      <w:r>
        <w:rPr>
          <w:rFonts w:ascii="Trebuchet MS"/>
        </w:rPr>
        <w:t>as</w:t>
      </w:r>
      <w:r>
        <w:rPr>
          <w:rFonts w:ascii="Trebuchet MS"/>
          <w:spacing w:val="-37"/>
        </w:rPr>
        <w:t xml:space="preserve"> </w:t>
      </w:r>
      <w:r>
        <w:rPr>
          <w:rFonts w:ascii="Trebuchet MS"/>
        </w:rPr>
        <w:t>dictionaries,</w:t>
      </w:r>
      <w:r>
        <w:rPr>
          <w:rFonts w:ascii="Trebuchet MS"/>
          <w:spacing w:val="-37"/>
        </w:rPr>
        <w:t xml:space="preserve"> </w:t>
      </w:r>
      <w:r>
        <w:rPr>
          <w:rFonts w:ascii="Trebuchet MS"/>
        </w:rPr>
        <w:t>in</w:t>
      </w:r>
      <w:r>
        <w:rPr>
          <w:rFonts w:ascii="Trebuchet MS"/>
          <w:spacing w:val="-37"/>
        </w:rPr>
        <w:t xml:space="preserve"> </w:t>
      </w:r>
      <w:r>
        <w:rPr>
          <w:rFonts w:ascii="Trebuchet MS"/>
        </w:rPr>
        <w:t>obtaining information about collocates, and in reinforcing knowledge of</w:t>
      </w:r>
      <w:r>
        <w:rPr>
          <w:rFonts w:ascii="Trebuchet MS"/>
          <w:spacing w:val="-38"/>
        </w:rPr>
        <w:t xml:space="preserve"> </w:t>
      </w:r>
      <w:r>
        <w:rPr>
          <w:rFonts w:ascii="Trebuchet MS"/>
        </w:rPr>
        <w:t xml:space="preserve">normal target language patterns. </w:t>
      </w:r>
      <w:r>
        <w:rPr>
          <w:rFonts w:ascii="Trebuchet MS"/>
          <w:spacing w:val="2"/>
        </w:rPr>
        <w:t xml:space="preserve">(Wilkinson, </w:t>
      </w:r>
      <w:r>
        <w:rPr>
          <w:rFonts w:ascii="Trebuchet MS"/>
        </w:rPr>
        <w:t>2007:</w:t>
      </w:r>
      <w:r>
        <w:rPr>
          <w:rFonts w:ascii="Trebuchet MS"/>
          <w:spacing w:val="-39"/>
        </w:rPr>
        <w:t xml:space="preserve"> </w:t>
      </w:r>
      <w:r>
        <w:rPr>
          <w:rFonts w:ascii="Trebuchet MS"/>
          <w:spacing w:val="-8"/>
        </w:rPr>
        <w:t>111)</w:t>
      </w:r>
    </w:p>
    <w:p w14:paraId="7069ADC3" w14:textId="77777777" w:rsidR="00BE520D" w:rsidRDefault="00BE520D">
      <w:pPr>
        <w:pStyle w:val="BodyText"/>
        <w:rPr>
          <w:rFonts w:ascii="Trebuchet MS"/>
          <w:sz w:val="21"/>
        </w:rPr>
      </w:pPr>
    </w:p>
    <w:p w14:paraId="213BFB91" w14:textId="77777777" w:rsidR="00BE520D" w:rsidRDefault="007F6473">
      <w:pPr>
        <w:pStyle w:val="BodyText"/>
        <w:spacing w:line="247" w:lineRule="auto"/>
        <w:ind w:left="438" w:right="478"/>
        <w:jc w:val="both"/>
        <w:rPr>
          <w:rFonts w:ascii="Trebuchet MS" w:hAnsi="Trebuchet MS"/>
        </w:rPr>
      </w:pPr>
      <w:r>
        <w:rPr>
          <w:rFonts w:ascii="Trebuchet MS" w:hAnsi="Trebuchet MS"/>
        </w:rPr>
        <w:t>Corpora</w:t>
      </w:r>
      <w:r>
        <w:rPr>
          <w:rFonts w:ascii="Trebuchet MS" w:hAnsi="Trebuchet MS"/>
          <w:spacing w:val="-34"/>
        </w:rPr>
        <w:t xml:space="preserve"> </w:t>
      </w:r>
      <w:r>
        <w:rPr>
          <w:rFonts w:ascii="Trebuchet MS" w:hAnsi="Trebuchet MS"/>
        </w:rPr>
        <w:t>also</w:t>
      </w:r>
      <w:r>
        <w:rPr>
          <w:rFonts w:ascii="Trebuchet MS" w:hAnsi="Trebuchet MS"/>
          <w:spacing w:val="-33"/>
        </w:rPr>
        <w:t xml:space="preserve"> </w:t>
      </w:r>
      <w:r>
        <w:rPr>
          <w:rFonts w:ascii="Trebuchet MS" w:hAnsi="Trebuchet MS"/>
        </w:rPr>
        <w:t>allow</w:t>
      </w:r>
      <w:r>
        <w:rPr>
          <w:rFonts w:ascii="Trebuchet MS" w:hAnsi="Trebuchet MS"/>
          <w:spacing w:val="-33"/>
        </w:rPr>
        <w:t xml:space="preserve"> </w:t>
      </w:r>
      <w:r>
        <w:rPr>
          <w:rFonts w:ascii="Trebuchet MS" w:hAnsi="Trebuchet MS"/>
        </w:rPr>
        <w:t>‘unpredictable,</w:t>
      </w:r>
      <w:r>
        <w:rPr>
          <w:rFonts w:ascii="Trebuchet MS" w:hAnsi="Trebuchet MS"/>
          <w:spacing w:val="-33"/>
        </w:rPr>
        <w:t xml:space="preserve"> </w:t>
      </w:r>
      <w:r>
        <w:rPr>
          <w:rFonts w:ascii="Trebuchet MS" w:hAnsi="Trebuchet MS"/>
        </w:rPr>
        <w:t>incidental</w:t>
      </w:r>
      <w:r>
        <w:rPr>
          <w:rFonts w:ascii="Trebuchet MS" w:hAnsi="Trebuchet MS"/>
          <w:spacing w:val="-34"/>
        </w:rPr>
        <w:t xml:space="preserve"> </w:t>
      </w:r>
      <w:r>
        <w:rPr>
          <w:rFonts w:ascii="Trebuchet MS" w:hAnsi="Trebuchet MS"/>
        </w:rPr>
        <w:t>learning:</w:t>
      </w:r>
      <w:r>
        <w:rPr>
          <w:rFonts w:ascii="Trebuchet MS" w:hAnsi="Trebuchet MS"/>
          <w:spacing w:val="-33"/>
        </w:rPr>
        <w:t xml:space="preserve"> </w:t>
      </w:r>
      <w:r>
        <w:rPr>
          <w:rFonts w:ascii="Trebuchet MS" w:hAnsi="Trebuchet MS"/>
        </w:rPr>
        <w:t>the</w:t>
      </w:r>
      <w:r>
        <w:rPr>
          <w:rFonts w:ascii="Trebuchet MS" w:hAnsi="Trebuchet MS"/>
          <w:spacing w:val="-33"/>
        </w:rPr>
        <w:t xml:space="preserve"> </w:t>
      </w:r>
      <w:r>
        <w:rPr>
          <w:rFonts w:ascii="Trebuchet MS" w:hAnsi="Trebuchet MS"/>
        </w:rPr>
        <w:t>user</w:t>
      </w:r>
      <w:r>
        <w:rPr>
          <w:rFonts w:ascii="Trebuchet MS" w:hAnsi="Trebuchet MS"/>
          <w:spacing w:val="-33"/>
        </w:rPr>
        <w:t xml:space="preserve"> </w:t>
      </w:r>
      <w:r>
        <w:rPr>
          <w:rFonts w:ascii="Trebuchet MS" w:hAnsi="Trebuchet MS"/>
        </w:rPr>
        <w:t>may</w:t>
      </w:r>
      <w:r>
        <w:rPr>
          <w:rFonts w:ascii="Trebuchet MS" w:hAnsi="Trebuchet MS"/>
          <w:spacing w:val="-33"/>
        </w:rPr>
        <w:t xml:space="preserve"> </w:t>
      </w:r>
      <w:r>
        <w:rPr>
          <w:rFonts w:ascii="Trebuchet MS" w:hAnsi="Trebuchet MS"/>
        </w:rPr>
        <w:t>notice unfamiliar</w:t>
      </w:r>
      <w:r>
        <w:rPr>
          <w:rFonts w:ascii="Trebuchet MS" w:hAnsi="Trebuchet MS"/>
          <w:spacing w:val="-48"/>
        </w:rPr>
        <w:t xml:space="preserve"> </w:t>
      </w:r>
      <w:r>
        <w:rPr>
          <w:rFonts w:ascii="Trebuchet MS" w:hAnsi="Trebuchet MS"/>
        </w:rPr>
        <w:t>uses</w:t>
      </w:r>
      <w:r>
        <w:rPr>
          <w:rFonts w:ascii="Trebuchet MS" w:hAnsi="Trebuchet MS"/>
          <w:spacing w:val="-47"/>
        </w:rPr>
        <w:t xml:space="preserve"> </w:t>
      </w:r>
      <w:r>
        <w:rPr>
          <w:rFonts w:ascii="Trebuchet MS" w:hAnsi="Trebuchet MS"/>
        </w:rPr>
        <w:t>in</w:t>
      </w:r>
      <w:r>
        <w:rPr>
          <w:rFonts w:ascii="Trebuchet MS" w:hAnsi="Trebuchet MS"/>
          <w:spacing w:val="-47"/>
        </w:rPr>
        <w:t xml:space="preserve"> </w:t>
      </w:r>
      <w:r>
        <w:rPr>
          <w:rFonts w:ascii="Trebuchet MS" w:hAnsi="Trebuchet MS"/>
        </w:rPr>
        <w:t>a</w:t>
      </w:r>
      <w:r>
        <w:rPr>
          <w:rFonts w:ascii="Trebuchet MS" w:hAnsi="Trebuchet MS"/>
          <w:spacing w:val="-47"/>
        </w:rPr>
        <w:t xml:space="preserve"> </w:t>
      </w:r>
      <w:r>
        <w:rPr>
          <w:rFonts w:ascii="Trebuchet MS" w:hAnsi="Trebuchet MS"/>
        </w:rPr>
        <w:t>concordance</w:t>
      </w:r>
      <w:r>
        <w:rPr>
          <w:rFonts w:ascii="Trebuchet MS" w:hAnsi="Trebuchet MS"/>
          <w:spacing w:val="-48"/>
        </w:rPr>
        <w:t xml:space="preserve"> </w:t>
      </w:r>
      <w:r>
        <w:rPr>
          <w:rFonts w:ascii="Trebuchet MS" w:hAnsi="Trebuchet MS"/>
        </w:rPr>
        <w:t>and</w:t>
      </w:r>
      <w:r>
        <w:rPr>
          <w:rFonts w:ascii="Trebuchet MS" w:hAnsi="Trebuchet MS"/>
          <w:spacing w:val="-47"/>
        </w:rPr>
        <w:t xml:space="preserve"> </w:t>
      </w:r>
      <w:r>
        <w:rPr>
          <w:rFonts w:ascii="Trebuchet MS" w:hAnsi="Trebuchet MS"/>
          <w:spacing w:val="-3"/>
        </w:rPr>
        <w:t>follow</w:t>
      </w:r>
      <w:r>
        <w:rPr>
          <w:rFonts w:ascii="Trebuchet MS" w:hAnsi="Trebuchet MS"/>
          <w:spacing w:val="-47"/>
        </w:rPr>
        <w:t xml:space="preserve"> </w:t>
      </w:r>
      <w:r>
        <w:rPr>
          <w:rFonts w:ascii="Trebuchet MS" w:hAnsi="Trebuchet MS"/>
        </w:rPr>
        <w:t>them</w:t>
      </w:r>
      <w:r>
        <w:rPr>
          <w:rFonts w:ascii="Trebuchet MS" w:hAnsi="Trebuchet MS"/>
          <w:spacing w:val="-47"/>
        </w:rPr>
        <w:t xml:space="preserve"> </w:t>
      </w:r>
      <w:r>
        <w:rPr>
          <w:rFonts w:ascii="Trebuchet MS" w:hAnsi="Trebuchet MS"/>
          <w:spacing w:val="-3"/>
        </w:rPr>
        <w:t>up</w:t>
      </w:r>
      <w:r>
        <w:rPr>
          <w:rFonts w:ascii="Trebuchet MS" w:hAnsi="Trebuchet MS"/>
          <w:spacing w:val="-47"/>
        </w:rPr>
        <w:t xml:space="preserve"> </w:t>
      </w:r>
      <w:r>
        <w:rPr>
          <w:rFonts w:ascii="Trebuchet MS" w:hAnsi="Trebuchet MS"/>
        </w:rPr>
        <w:t>by</w:t>
      </w:r>
      <w:r>
        <w:rPr>
          <w:rFonts w:ascii="Trebuchet MS" w:hAnsi="Trebuchet MS"/>
          <w:spacing w:val="-48"/>
        </w:rPr>
        <w:t xml:space="preserve"> </w:t>
      </w:r>
      <w:r>
        <w:rPr>
          <w:rFonts w:ascii="Trebuchet MS" w:hAnsi="Trebuchet MS"/>
          <w:spacing w:val="-3"/>
        </w:rPr>
        <w:t>exploratory</w:t>
      </w:r>
      <w:r>
        <w:rPr>
          <w:rFonts w:ascii="Trebuchet MS" w:hAnsi="Trebuchet MS"/>
          <w:spacing w:val="-47"/>
        </w:rPr>
        <w:t xml:space="preserve"> </w:t>
      </w:r>
      <w:r>
        <w:rPr>
          <w:rFonts w:ascii="Trebuchet MS" w:hAnsi="Trebuchet MS"/>
        </w:rPr>
        <w:t xml:space="preserve">browsing’ </w:t>
      </w:r>
      <w:r>
        <w:rPr>
          <w:rFonts w:ascii="Trebuchet MS" w:hAnsi="Trebuchet MS"/>
          <w:spacing w:val="-4"/>
          <w:w w:val="95"/>
        </w:rPr>
        <w:t>(ibid.:</w:t>
      </w:r>
      <w:r>
        <w:rPr>
          <w:rFonts w:ascii="Trebuchet MS" w:hAnsi="Trebuchet MS"/>
          <w:spacing w:val="-23"/>
          <w:w w:val="95"/>
        </w:rPr>
        <w:t xml:space="preserve"> </w:t>
      </w:r>
      <w:r>
        <w:rPr>
          <w:rFonts w:ascii="Trebuchet MS" w:hAnsi="Trebuchet MS"/>
          <w:spacing w:val="-5"/>
          <w:w w:val="95"/>
        </w:rPr>
        <w:t>108).</w:t>
      </w:r>
      <w:r>
        <w:rPr>
          <w:rFonts w:ascii="Trebuchet MS" w:hAnsi="Trebuchet MS"/>
          <w:spacing w:val="-23"/>
          <w:w w:val="95"/>
        </w:rPr>
        <w:t xml:space="preserve"> </w:t>
      </w:r>
      <w:r>
        <w:rPr>
          <w:rFonts w:ascii="Trebuchet MS" w:hAnsi="Trebuchet MS"/>
          <w:w w:val="95"/>
        </w:rPr>
        <w:t>There</w:t>
      </w:r>
      <w:r>
        <w:rPr>
          <w:rFonts w:ascii="Trebuchet MS" w:hAnsi="Trebuchet MS"/>
          <w:spacing w:val="-23"/>
          <w:w w:val="95"/>
        </w:rPr>
        <w:t xml:space="preserve"> </w:t>
      </w:r>
      <w:r>
        <w:rPr>
          <w:rFonts w:ascii="Trebuchet MS" w:hAnsi="Trebuchet MS"/>
          <w:w w:val="95"/>
        </w:rPr>
        <w:t>are</w:t>
      </w:r>
      <w:r>
        <w:rPr>
          <w:rFonts w:ascii="Trebuchet MS" w:hAnsi="Trebuchet MS"/>
          <w:spacing w:val="-23"/>
          <w:w w:val="95"/>
        </w:rPr>
        <w:t xml:space="preserve"> </w:t>
      </w:r>
      <w:r>
        <w:rPr>
          <w:rFonts w:ascii="Trebuchet MS" w:hAnsi="Trebuchet MS"/>
          <w:w w:val="95"/>
        </w:rPr>
        <w:t>known</w:t>
      </w:r>
      <w:r>
        <w:rPr>
          <w:rFonts w:ascii="Trebuchet MS" w:hAnsi="Trebuchet MS"/>
          <w:spacing w:val="-22"/>
          <w:w w:val="95"/>
        </w:rPr>
        <w:t xml:space="preserve"> </w:t>
      </w:r>
      <w:r>
        <w:rPr>
          <w:rFonts w:ascii="Trebuchet MS" w:hAnsi="Trebuchet MS"/>
          <w:spacing w:val="-3"/>
          <w:w w:val="95"/>
        </w:rPr>
        <w:t>problems</w:t>
      </w:r>
      <w:r>
        <w:rPr>
          <w:rFonts w:ascii="Trebuchet MS" w:hAnsi="Trebuchet MS"/>
          <w:spacing w:val="-23"/>
          <w:w w:val="95"/>
        </w:rPr>
        <w:t xml:space="preserve"> </w:t>
      </w:r>
      <w:r>
        <w:rPr>
          <w:rFonts w:ascii="Trebuchet MS" w:hAnsi="Trebuchet MS"/>
          <w:w w:val="95"/>
        </w:rPr>
        <w:t>in</w:t>
      </w:r>
      <w:r>
        <w:rPr>
          <w:rFonts w:ascii="Trebuchet MS" w:hAnsi="Trebuchet MS"/>
          <w:spacing w:val="-23"/>
          <w:w w:val="95"/>
        </w:rPr>
        <w:t xml:space="preserve"> </w:t>
      </w:r>
      <w:r>
        <w:rPr>
          <w:rFonts w:ascii="Trebuchet MS" w:hAnsi="Trebuchet MS"/>
          <w:w w:val="95"/>
        </w:rPr>
        <w:t>unlocking</w:t>
      </w:r>
      <w:r>
        <w:rPr>
          <w:rFonts w:ascii="Trebuchet MS" w:hAnsi="Trebuchet MS"/>
          <w:spacing w:val="-23"/>
          <w:w w:val="95"/>
        </w:rPr>
        <w:t xml:space="preserve"> </w:t>
      </w:r>
      <w:r>
        <w:rPr>
          <w:rFonts w:ascii="Trebuchet MS" w:hAnsi="Trebuchet MS"/>
          <w:spacing w:val="-3"/>
          <w:w w:val="95"/>
        </w:rPr>
        <w:t>such</w:t>
      </w:r>
      <w:r>
        <w:rPr>
          <w:rFonts w:ascii="Trebuchet MS" w:hAnsi="Trebuchet MS"/>
          <w:spacing w:val="-22"/>
          <w:w w:val="95"/>
        </w:rPr>
        <w:t xml:space="preserve"> </w:t>
      </w:r>
      <w:r>
        <w:rPr>
          <w:rFonts w:ascii="Trebuchet MS" w:hAnsi="Trebuchet MS"/>
          <w:w w:val="95"/>
        </w:rPr>
        <w:t>resources</w:t>
      </w:r>
      <w:r>
        <w:rPr>
          <w:rFonts w:ascii="Trebuchet MS" w:hAnsi="Trebuchet MS"/>
          <w:spacing w:val="-23"/>
          <w:w w:val="95"/>
        </w:rPr>
        <w:t xml:space="preserve"> </w:t>
      </w:r>
      <w:r>
        <w:rPr>
          <w:rFonts w:ascii="Trebuchet MS" w:hAnsi="Trebuchet MS"/>
          <w:spacing w:val="-3"/>
          <w:w w:val="95"/>
        </w:rPr>
        <w:t xml:space="preserve">effectively, </w:t>
      </w:r>
      <w:r>
        <w:rPr>
          <w:rFonts w:ascii="Trebuchet MS" w:hAnsi="Trebuchet MS"/>
          <w:spacing w:val="-4"/>
        </w:rPr>
        <w:t>however.</w:t>
      </w:r>
      <w:r>
        <w:rPr>
          <w:rFonts w:ascii="Trebuchet MS" w:hAnsi="Trebuchet MS"/>
          <w:spacing w:val="-39"/>
        </w:rPr>
        <w:t xml:space="preserve"> </w:t>
      </w:r>
      <w:r>
        <w:rPr>
          <w:rFonts w:ascii="Trebuchet MS" w:hAnsi="Trebuchet MS"/>
        </w:rPr>
        <w:t>Users</w:t>
      </w:r>
      <w:r>
        <w:rPr>
          <w:rFonts w:ascii="Trebuchet MS" w:hAnsi="Trebuchet MS"/>
          <w:spacing w:val="-38"/>
        </w:rPr>
        <w:t xml:space="preserve"> </w:t>
      </w:r>
      <w:r>
        <w:rPr>
          <w:rFonts w:ascii="Trebuchet MS" w:hAnsi="Trebuchet MS"/>
        </w:rPr>
        <w:t>require</w:t>
      </w:r>
      <w:r>
        <w:rPr>
          <w:rFonts w:ascii="Trebuchet MS" w:hAnsi="Trebuchet MS"/>
          <w:spacing w:val="-38"/>
        </w:rPr>
        <w:t xml:space="preserve"> </w:t>
      </w:r>
      <w:r>
        <w:rPr>
          <w:rFonts w:ascii="Trebuchet MS" w:hAnsi="Trebuchet MS"/>
        </w:rPr>
        <w:t>additional</w:t>
      </w:r>
      <w:r>
        <w:rPr>
          <w:rFonts w:ascii="Trebuchet MS" w:hAnsi="Trebuchet MS"/>
          <w:spacing w:val="-38"/>
        </w:rPr>
        <w:t xml:space="preserve"> </w:t>
      </w:r>
      <w:r>
        <w:rPr>
          <w:rFonts w:ascii="Trebuchet MS" w:hAnsi="Trebuchet MS"/>
        </w:rPr>
        <w:t>skills</w:t>
      </w:r>
      <w:r>
        <w:rPr>
          <w:rFonts w:ascii="Trebuchet MS" w:hAnsi="Trebuchet MS"/>
          <w:spacing w:val="-38"/>
        </w:rPr>
        <w:t xml:space="preserve"> </w:t>
      </w:r>
      <w:r>
        <w:rPr>
          <w:rFonts w:ascii="Trebuchet MS" w:hAnsi="Trebuchet MS"/>
        </w:rPr>
        <w:t>in</w:t>
      </w:r>
      <w:r>
        <w:rPr>
          <w:rFonts w:ascii="Trebuchet MS" w:hAnsi="Trebuchet MS"/>
          <w:spacing w:val="-39"/>
        </w:rPr>
        <w:t xml:space="preserve"> </w:t>
      </w:r>
      <w:r>
        <w:rPr>
          <w:rFonts w:ascii="Trebuchet MS" w:hAnsi="Trebuchet MS"/>
        </w:rPr>
        <w:t>research</w:t>
      </w:r>
      <w:r>
        <w:rPr>
          <w:rFonts w:ascii="Trebuchet MS" w:hAnsi="Trebuchet MS"/>
          <w:spacing w:val="-38"/>
        </w:rPr>
        <w:t xml:space="preserve"> </w:t>
      </w:r>
      <w:r>
        <w:rPr>
          <w:rFonts w:ascii="Trebuchet MS" w:hAnsi="Trebuchet MS"/>
        </w:rPr>
        <w:t>and</w:t>
      </w:r>
      <w:r>
        <w:rPr>
          <w:rFonts w:ascii="Trebuchet MS" w:hAnsi="Trebuchet MS"/>
          <w:spacing w:val="-38"/>
        </w:rPr>
        <w:t xml:space="preserve"> </w:t>
      </w:r>
      <w:r>
        <w:rPr>
          <w:rFonts w:ascii="Trebuchet MS" w:hAnsi="Trebuchet MS"/>
        </w:rPr>
        <w:t>critical</w:t>
      </w:r>
      <w:r>
        <w:rPr>
          <w:rFonts w:ascii="Trebuchet MS" w:hAnsi="Trebuchet MS"/>
          <w:spacing w:val="-38"/>
        </w:rPr>
        <w:t xml:space="preserve"> </w:t>
      </w:r>
      <w:r>
        <w:rPr>
          <w:rFonts w:ascii="Trebuchet MS" w:hAnsi="Trebuchet MS"/>
          <w:spacing w:val="-3"/>
        </w:rPr>
        <w:t>evaluation</w:t>
      </w:r>
      <w:r>
        <w:rPr>
          <w:rFonts w:ascii="Trebuchet MS" w:hAnsi="Trebuchet MS"/>
          <w:spacing w:val="-38"/>
        </w:rPr>
        <w:t xml:space="preserve"> </w:t>
      </w:r>
      <w:r>
        <w:rPr>
          <w:rFonts w:ascii="Trebuchet MS" w:hAnsi="Trebuchet MS"/>
        </w:rPr>
        <w:t>of information</w:t>
      </w:r>
      <w:r>
        <w:rPr>
          <w:rFonts w:ascii="Trebuchet MS" w:hAnsi="Trebuchet MS"/>
          <w:spacing w:val="-38"/>
        </w:rPr>
        <w:t xml:space="preserve"> </w:t>
      </w:r>
      <w:r>
        <w:rPr>
          <w:rFonts w:ascii="Trebuchet MS" w:hAnsi="Trebuchet MS"/>
          <w:spacing w:val="-3"/>
        </w:rPr>
        <w:t>for</w:t>
      </w:r>
      <w:r>
        <w:rPr>
          <w:rFonts w:ascii="Trebuchet MS" w:hAnsi="Trebuchet MS"/>
          <w:spacing w:val="-38"/>
        </w:rPr>
        <w:t xml:space="preserve"> </w:t>
      </w:r>
      <w:r>
        <w:rPr>
          <w:rFonts w:ascii="Trebuchet MS" w:hAnsi="Trebuchet MS"/>
        </w:rPr>
        <w:t>data</w:t>
      </w:r>
      <w:r>
        <w:rPr>
          <w:rFonts w:ascii="Trebuchet MS" w:hAnsi="Trebuchet MS"/>
          <w:spacing w:val="-38"/>
        </w:rPr>
        <w:t xml:space="preserve"> </w:t>
      </w:r>
      <w:r>
        <w:rPr>
          <w:rFonts w:ascii="Trebuchet MS" w:hAnsi="Trebuchet MS"/>
        </w:rPr>
        <w:t>to</w:t>
      </w:r>
      <w:r>
        <w:rPr>
          <w:rFonts w:ascii="Trebuchet MS" w:hAnsi="Trebuchet MS"/>
          <w:spacing w:val="-37"/>
        </w:rPr>
        <w:t xml:space="preserve"> </w:t>
      </w:r>
      <w:r>
        <w:rPr>
          <w:rFonts w:ascii="Trebuchet MS" w:hAnsi="Trebuchet MS"/>
        </w:rPr>
        <w:t>be</w:t>
      </w:r>
      <w:r>
        <w:rPr>
          <w:rFonts w:ascii="Trebuchet MS" w:hAnsi="Trebuchet MS"/>
          <w:spacing w:val="-38"/>
        </w:rPr>
        <w:t xml:space="preserve"> </w:t>
      </w:r>
      <w:r>
        <w:rPr>
          <w:rFonts w:ascii="Trebuchet MS" w:hAnsi="Trebuchet MS"/>
        </w:rPr>
        <w:t>useful.</w:t>
      </w:r>
      <w:r>
        <w:rPr>
          <w:rFonts w:ascii="Trebuchet MS" w:hAnsi="Trebuchet MS"/>
          <w:spacing w:val="-38"/>
        </w:rPr>
        <w:t xml:space="preserve"> </w:t>
      </w:r>
      <w:r>
        <w:rPr>
          <w:rFonts w:ascii="Trebuchet MS" w:hAnsi="Trebuchet MS"/>
        </w:rPr>
        <w:t>Few</w:t>
      </w:r>
      <w:r>
        <w:rPr>
          <w:rFonts w:ascii="Trebuchet MS" w:hAnsi="Trebuchet MS"/>
          <w:spacing w:val="-37"/>
        </w:rPr>
        <w:t xml:space="preserve"> </w:t>
      </w:r>
      <w:r>
        <w:rPr>
          <w:rFonts w:ascii="Trebuchet MS" w:hAnsi="Trebuchet MS"/>
          <w:spacing w:val="-3"/>
        </w:rPr>
        <w:t>have</w:t>
      </w:r>
      <w:r>
        <w:rPr>
          <w:rFonts w:ascii="Trebuchet MS" w:hAnsi="Trebuchet MS"/>
          <w:spacing w:val="-38"/>
        </w:rPr>
        <w:t xml:space="preserve"> </w:t>
      </w:r>
      <w:r>
        <w:rPr>
          <w:rFonts w:ascii="Trebuchet MS" w:hAnsi="Trebuchet MS"/>
        </w:rPr>
        <w:t>been</w:t>
      </w:r>
      <w:r>
        <w:rPr>
          <w:rFonts w:ascii="Trebuchet MS" w:hAnsi="Trebuchet MS"/>
          <w:spacing w:val="-38"/>
        </w:rPr>
        <w:t xml:space="preserve"> </w:t>
      </w:r>
      <w:r>
        <w:rPr>
          <w:rFonts w:ascii="Trebuchet MS" w:hAnsi="Trebuchet MS"/>
        </w:rPr>
        <w:t>trained</w:t>
      </w:r>
      <w:r>
        <w:rPr>
          <w:rFonts w:ascii="Trebuchet MS" w:hAnsi="Trebuchet MS"/>
          <w:spacing w:val="-38"/>
        </w:rPr>
        <w:t xml:space="preserve"> </w:t>
      </w:r>
      <w:r>
        <w:rPr>
          <w:rFonts w:ascii="Trebuchet MS" w:hAnsi="Trebuchet MS"/>
        </w:rPr>
        <w:t>in</w:t>
      </w:r>
      <w:r>
        <w:rPr>
          <w:rFonts w:ascii="Trebuchet MS" w:hAnsi="Trebuchet MS"/>
          <w:spacing w:val="-37"/>
        </w:rPr>
        <w:t xml:space="preserve"> </w:t>
      </w:r>
      <w:r>
        <w:rPr>
          <w:rFonts w:ascii="Trebuchet MS" w:hAnsi="Trebuchet MS"/>
        </w:rPr>
        <w:t>this.</w:t>
      </w:r>
      <w:r>
        <w:rPr>
          <w:rFonts w:ascii="Trebuchet MS" w:hAnsi="Trebuchet MS"/>
          <w:spacing w:val="-38"/>
        </w:rPr>
        <w:t xml:space="preserve"> </w:t>
      </w:r>
      <w:r>
        <w:rPr>
          <w:rFonts w:ascii="Trebuchet MS" w:hAnsi="Trebuchet MS"/>
        </w:rPr>
        <w:t>Information scientists</w:t>
      </w:r>
      <w:r>
        <w:rPr>
          <w:rFonts w:ascii="Trebuchet MS" w:hAnsi="Trebuchet MS"/>
          <w:spacing w:val="-27"/>
        </w:rPr>
        <w:t xml:space="preserve"> </w:t>
      </w:r>
      <w:r>
        <w:rPr>
          <w:rFonts w:ascii="Trebuchet MS" w:hAnsi="Trebuchet MS"/>
        </w:rPr>
        <w:t>and</w:t>
      </w:r>
      <w:r>
        <w:rPr>
          <w:rFonts w:ascii="Trebuchet MS" w:hAnsi="Trebuchet MS"/>
          <w:spacing w:val="-27"/>
        </w:rPr>
        <w:t xml:space="preserve"> </w:t>
      </w:r>
      <w:r>
        <w:rPr>
          <w:rFonts w:ascii="Trebuchet MS" w:hAnsi="Trebuchet MS"/>
        </w:rPr>
        <w:t>other</w:t>
      </w:r>
      <w:r>
        <w:rPr>
          <w:rFonts w:ascii="Trebuchet MS" w:hAnsi="Trebuchet MS"/>
          <w:spacing w:val="-27"/>
        </w:rPr>
        <w:t xml:space="preserve"> </w:t>
      </w:r>
      <w:r>
        <w:rPr>
          <w:rFonts w:ascii="Trebuchet MS" w:hAnsi="Trebuchet MS"/>
        </w:rPr>
        <w:t>specialists</w:t>
      </w:r>
      <w:r>
        <w:rPr>
          <w:rFonts w:ascii="Trebuchet MS" w:hAnsi="Trebuchet MS"/>
          <w:spacing w:val="-27"/>
        </w:rPr>
        <w:t xml:space="preserve"> </w:t>
      </w:r>
      <w:r>
        <w:rPr>
          <w:rFonts w:ascii="Trebuchet MS" w:hAnsi="Trebuchet MS"/>
          <w:spacing w:val="-3"/>
        </w:rPr>
        <w:t>previously</w:t>
      </w:r>
      <w:r>
        <w:rPr>
          <w:rFonts w:ascii="Trebuchet MS" w:hAnsi="Trebuchet MS"/>
          <w:spacing w:val="-27"/>
        </w:rPr>
        <w:t xml:space="preserve"> </w:t>
      </w:r>
      <w:r>
        <w:rPr>
          <w:rFonts w:ascii="Trebuchet MS" w:hAnsi="Trebuchet MS"/>
          <w:spacing w:val="-3"/>
        </w:rPr>
        <w:t>provided</w:t>
      </w:r>
      <w:r>
        <w:rPr>
          <w:rFonts w:ascii="Trebuchet MS" w:hAnsi="Trebuchet MS"/>
          <w:spacing w:val="-27"/>
        </w:rPr>
        <w:t xml:space="preserve"> </w:t>
      </w:r>
      <w:r>
        <w:rPr>
          <w:rFonts w:ascii="Trebuchet MS" w:hAnsi="Trebuchet MS"/>
        </w:rPr>
        <w:t>support,</w:t>
      </w:r>
      <w:r>
        <w:rPr>
          <w:rFonts w:ascii="Trebuchet MS" w:hAnsi="Trebuchet MS"/>
          <w:spacing w:val="-27"/>
        </w:rPr>
        <w:t xml:space="preserve"> </w:t>
      </w:r>
      <w:r>
        <w:rPr>
          <w:rFonts w:ascii="Trebuchet MS" w:hAnsi="Trebuchet MS"/>
          <w:spacing w:val="-3"/>
        </w:rPr>
        <w:t>but</w:t>
      </w:r>
      <w:r>
        <w:rPr>
          <w:rFonts w:ascii="Trebuchet MS" w:hAnsi="Trebuchet MS"/>
          <w:spacing w:val="-27"/>
        </w:rPr>
        <w:t xml:space="preserve"> </w:t>
      </w:r>
      <w:r>
        <w:rPr>
          <w:rFonts w:ascii="Trebuchet MS" w:hAnsi="Trebuchet MS"/>
        </w:rPr>
        <w:t xml:space="preserve">translators </w:t>
      </w:r>
      <w:r>
        <w:rPr>
          <w:rFonts w:ascii="Trebuchet MS" w:hAnsi="Trebuchet MS"/>
          <w:w w:val="95"/>
        </w:rPr>
        <w:t>are</w:t>
      </w:r>
      <w:r>
        <w:rPr>
          <w:rFonts w:ascii="Trebuchet MS" w:hAnsi="Trebuchet MS"/>
          <w:spacing w:val="-24"/>
          <w:w w:val="95"/>
        </w:rPr>
        <w:t xml:space="preserve"> </w:t>
      </w:r>
      <w:r>
        <w:rPr>
          <w:rFonts w:ascii="Trebuchet MS" w:hAnsi="Trebuchet MS"/>
          <w:w w:val="95"/>
        </w:rPr>
        <w:t>increasingly</w:t>
      </w:r>
      <w:r>
        <w:rPr>
          <w:rFonts w:ascii="Trebuchet MS" w:hAnsi="Trebuchet MS"/>
          <w:spacing w:val="-23"/>
          <w:w w:val="95"/>
        </w:rPr>
        <w:t xml:space="preserve"> </w:t>
      </w:r>
      <w:r>
        <w:rPr>
          <w:rFonts w:ascii="Trebuchet MS" w:hAnsi="Trebuchet MS"/>
          <w:w w:val="95"/>
        </w:rPr>
        <w:t>required</w:t>
      </w:r>
      <w:r>
        <w:rPr>
          <w:rFonts w:ascii="Trebuchet MS" w:hAnsi="Trebuchet MS"/>
          <w:spacing w:val="-24"/>
          <w:w w:val="95"/>
        </w:rPr>
        <w:t xml:space="preserve"> </w:t>
      </w:r>
      <w:r>
        <w:rPr>
          <w:rFonts w:ascii="Trebuchet MS" w:hAnsi="Trebuchet MS"/>
          <w:w w:val="95"/>
        </w:rPr>
        <w:t>to</w:t>
      </w:r>
      <w:r>
        <w:rPr>
          <w:rFonts w:ascii="Trebuchet MS" w:hAnsi="Trebuchet MS"/>
          <w:spacing w:val="-23"/>
          <w:w w:val="95"/>
        </w:rPr>
        <w:t xml:space="preserve"> </w:t>
      </w:r>
      <w:r>
        <w:rPr>
          <w:rFonts w:ascii="Trebuchet MS" w:hAnsi="Trebuchet MS"/>
          <w:spacing w:val="-3"/>
          <w:w w:val="95"/>
        </w:rPr>
        <w:t>develop</w:t>
      </w:r>
      <w:r>
        <w:rPr>
          <w:rFonts w:ascii="Trebuchet MS" w:hAnsi="Trebuchet MS"/>
          <w:spacing w:val="-24"/>
          <w:w w:val="95"/>
        </w:rPr>
        <w:t xml:space="preserve"> </w:t>
      </w:r>
      <w:r>
        <w:rPr>
          <w:rFonts w:ascii="Trebuchet MS" w:hAnsi="Trebuchet MS"/>
          <w:w w:val="95"/>
        </w:rPr>
        <w:t>these</w:t>
      </w:r>
      <w:r>
        <w:rPr>
          <w:rFonts w:ascii="Trebuchet MS" w:hAnsi="Trebuchet MS"/>
          <w:spacing w:val="-23"/>
          <w:w w:val="95"/>
        </w:rPr>
        <w:t xml:space="preserve"> </w:t>
      </w:r>
      <w:r>
        <w:rPr>
          <w:rFonts w:ascii="Trebuchet MS" w:hAnsi="Trebuchet MS"/>
          <w:w w:val="95"/>
        </w:rPr>
        <w:t>skills</w:t>
      </w:r>
      <w:r>
        <w:rPr>
          <w:rFonts w:ascii="Trebuchet MS" w:hAnsi="Trebuchet MS"/>
          <w:spacing w:val="-24"/>
          <w:w w:val="95"/>
        </w:rPr>
        <w:t xml:space="preserve"> </w:t>
      </w:r>
      <w:r>
        <w:rPr>
          <w:rFonts w:ascii="Trebuchet MS" w:hAnsi="Trebuchet MS"/>
          <w:w w:val="95"/>
        </w:rPr>
        <w:t>independently</w:t>
      </w:r>
      <w:r>
        <w:rPr>
          <w:rFonts w:ascii="Trebuchet MS" w:hAnsi="Trebuchet MS"/>
          <w:spacing w:val="-23"/>
          <w:w w:val="95"/>
        </w:rPr>
        <w:t xml:space="preserve"> </w:t>
      </w:r>
      <w:r>
        <w:rPr>
          <w:rFonts w:ascii="Trebuchet MS" w:hAnsi="Trebuchet MS"/>
          <w:spacing w:val="-4"/>
          <w:w w:val="95"/>
        </w:rPr>
        <w:t>(Olvera</w:t>
      </w:r>
      <w:r>
        <w:rPr>
          <w:rFonts w:ascii="Trebuchet MS" w:hAnsi="Trebuchet MS"/>
          <w:spacing w:val="-24"/>
          <w:w w:val="95"/>
        </w:rPr>
        <w:t xml:space="preserve"> </w:t>
      </w:r>
      <w:r>
        <w:rPr>
          <w:rFonts w:ascii="Trebuchet MS" w:hAnsi="Trebuchet MS"/>
          <w:w w:val="95"/>
        </w:rPr>
        <w:t>Lobo</w:t>
      </w:r>
      <w:r>
        <w:rPr>
          <w:rFonts w:ascii="Trebuchet MS" w:hAnsi="Trebuchet MS"/>
          <w:spacing w:val="-23"/>
          <w:w w:val="95"/>
        </w:rPr>
        <w:t xml:space="preserve"> </w:t>
      </w:r>
      <w:r>
        <w:rPr>
          <w:rFonts w:ascii="Trebuchet MS" w:hAnsi="Trebuchet MS"/>
          <w:w w:val="95"/>
        </w:rPr>
        <w:t xml:space="preserve">et </w:t>
      </w:r>
      <w:r>
        <w:rPr>
          <w:rFonts w:ascii="Trebuchet MS" w:hAnsi="Trebuchet MS"/>
        </w:rPr>
        <w:t>al.,</w:t>
      </w:r>
      <w:r>
        <w:rPr>
          <w:rFonts w:ascii="Trebuchet MS" w:hAnsi="Trebuchet MS"/>
          <w:spacing w:val="-38"/>
        </w:rPr>
        <w:t xml:space="preserve"> </w:t>
      </w:r>
      <w:r>
        <w:rPr>
          <w:rFonts w:ascii="Trebuchet MS" w:hAnsi="Trebuchet MS"/>
          <w:spacing w:val="-3"/>
        </w:rPr>
        <w:t>2007:</w:t>
      </w:r>
      <w:r>
        <w:rPr>
          <w:rFonts w:ascii="Trebuchet MS" w:hAnsi="Trebuchet MS"/>
          <w:spacing w:val="-37"/>
        </w:rPr>
        <w:t xml:space="preserve"> </w:t>
      </w:r>
      <w:r>
        <w:rPr>
          <w:rFonts w:ascii="Trebuchet MS" w:hAnsi="Trebuchet MS"/>
          <w:spacing w:val="-7"/>
        </w:rPr>
        <w:t>518).</w:t>
      </w:r>
      <w:r>
        <w:rPr>
          <w:rFonts w:ascii="Trebuchet MS" w:hAnsi="Trebuchet MS"/>
          <w:spacing w:val="-37"/>
        </w:rPr>
        <w:t xml:space="preserve"> </w:t>
      </w:r>
      <w:r>
        <w:rPr>
          <w:rFonts w:ascii="Trebuchet MS" w:hAnsi="Trebuchet MS"/>
        </w:rPr>
        <w:t>Access</w:t>
      </w:r>
      <w:r>
        <w:rPr>
          <w:rFonts w:ascii="Trebuchet MS" w:hAnsi="Trebuchet MS"/>
          <w:spacing w:val="-38"/>
        </w:rPr>
        <w:t xml:space="preserve"> </w:t>
      </w:r>
      <w:r>
        <w:rPr>
          <w:rFonts w:ascii="Trebuchet MS" w:hAnsi="Trebuchet MS"/>
        </w:rPr>
        <w:t>to</w:t>
      </w:r>
      <w:r>
        <w:rPr>
          <w:rFonts w:ascii="Trebuchet MS" w:hAnsi="Trebuchet MS"/>
          <w:spacing w:val="-37"/>
        </w:rPr>
        <w:t xml:space="preserve"> </w:t>
      </w:r>
      <w:r>
        <w:rPr>
          <w:rFonts w:ascii="Trebuchet MS" w:hAnsi="Trebuchet MS"/>
        </w:rPr>
        <w:t>information</w:t>
      </w:r>
      <w:r>
        <w:rPr>
          <w:rFonts w:ascii="Trebuchet MS" w:hAnsi="Trebuchet MS"/>
          <w:spacing w:val="-37"/>
        </w:rPr>
        <w:t xml:space="preserve"> </w:t>
      </w:r>
      <w:r>
        <w:rPr>
          <w:rFonts w:ascii="Trebuchet MS" w:hAnsi="Trebuchet MS"/>
        </w:rPr>
        <w:t>is</w:t>
      </w:r>
      <w:r>
        <w:rPr>
          <w:rFonts w:ascii="Trebuchet MS" w:hAnsi="Trebuchet MS"/>
          <w:spacing w:val="-37"/>
        </w:rPr>
        <w:t xml:space="preserve"> </w:t>
      </w:r>
      <w:r>
        <w:rPr>
          <w:rFonts w:ascii="Trebuchet MS" w:hAnsi="Trebuchet MS"/>
        </w:rPr>
        <w:t>no</w:t>
      </w:r>
      <w:r>
        <w:rPr>
          <w:rFonts w:ascii="Trebuchet MS" w:hAnsi="Trebuchet MS"/>
          <w:spacing w:val="-38"/>
        </w:rPr>
        <w:t xml:space="preserve"> </w:t>
      </w:r>
      <w:r>
        <w:rPr>
          <w:rFonts w:ascii="Trebuchet MS" w:hAnsi="Trebuchet MS"/>
          <w:spacing w:val="-3"/>
        </w:rPr>
        <w:t>longer</w:t>
      </w:r>
      <w:r>
        <w:rPr>
          <w:rFonts w:ascii="Trebuchet MS" w:hAnsi="Trebuchet MS"/>
          <w:spacing w:val="-37"/>
        </w:rPr>
        <w:t xml:space="preserve"> </w:t>
      </w:r>
      <w:r>
        <w:rPr>
          <w:rFonts w:ascii="Trebuchet MS" w:hAnsi="Trebuchet MS"/>
          <w:spacing w:val="-3"/>
        </w:rPr>
        <w:t>problematic</w:t>
      </w:r>
      <w:r>
        <w:rPr>
          <w:rFonts w:ascii="Trebuchet MS" w:hAnsi="Trebuchet MS"/>
          <w:spacing w:val="-37"/>
        </w:rPr>
        <w:t xml:space="preserve"> </w:t>
      </w:r>
      <w:r>
        <w:rPr>
          <w:rFonts w:ascii="Trebuchet MS" w:hAnsi="Trebuchet MS"/>
        </w:rPr>
        <w:t>in</w:t>
      </w:r>
      <w:r>
        <w:rPr>
          <w:rFonts w:ascii="Trebuchet MS" w:hAnsi="Trebuchet MS"/>
          <w:spacing w:val="-37"/>
        </w:rPr>
        <w:t xml:space="preserve"> </w:t>
      </w:r>
      <w:r>
        <w:rPr>
          <w:rFonts w:ascii="Trebuchet MS" w:hAnsi="Trebuchet MS"/>
        </w:rPr>
        <w:t>many</w:t>
      </w:r>
      <w:r>
        <w:rPr>
          <w:rFonts w:ascii="Trebuchet MS" w:hAnsi="Trebuchet MS"/>
          <w:spacing w:val="-38"/>
        </w:rPr>
        <w:t xml:space="preserve"> </w:t>
      </w:r>
      <w:r>
        <w:rPr>
          <w:rFonts w:ascii="Trebuchet MS" w:hAnsi="Trebuchet MS"/>
        </w:rPr>
        <w:t xml:space="preserve">fields, </w:t>
      </w:r>
      <w:r>
        <w:rPr>
          <w:rFonts w:ascii="Trebuchet MS" w:hAnsi="Trebuchet MS"/>
          <w:spacing w:val="-3"/>
        </w:rPr>
        <w:t>but</w:t>
      </w:r>
      <w:r>
        <w:rPr>
          <w:rFonts w:ascii="Trebuchet MS" w:hAnsi="Trebuchet MS"/>
          <w:spacing w:val="-31"/>
        </w:rPr>
        <w:t xml:space="preserve"> </w:t>
      </w:r>
      <w:r>
        <w:rPr>
          <w:rFonts w:ascii="Trebuchet MS" w:hAnsi="Trebuchet MS"/>
        </w:rPr>
        <w:t>evaluating</w:t>
      </w:r>
      <w:r>
        <w:rPr>
          <w:rFonts w:ascii="Trebuchet MS" w:hAnsi="Trebuchet MS"/>
          <w:spacing w:val="-31"/>
        </w:rPr>
        <w:t xml:space="preserve"> </w:t>
      </w:r>
      <w:r>
        <w:rPr>
          <w:rFonts w:ascii="Trebuchet MS" w:hAnsi="Trebuchet MS"/>
          <w:spacing w:val="-3"/>
        </w:rPr>
        <w:t>huge</w:t>
      </w:r>
      <w:r>
        <w:rPr>
          <w:rFonts w:ascii="Trebuchet MS" w:hAnsi="Trebuchet MS"/>
          <w:spacing w:val="-30"/>
        </w:rPr>
        <w:t xml:space="preserve"> </w:t>
      </w:r>
      <w:r>
        <w:rPr>
          <w:rFonts w:ascii="Trebuchet MS" w:hAnsi="Trebuchet MS"/>
        </w:rPr>
        <w:t>amounts</w:t>
      </w:r>
      <w:r>
        <w:rPr>
          <w:rFonts w:ascii="Trebuchet MS" w:hAnsi="Trebuchet MS"/>
          <w:spacing w:val="-31"/>
        </w:rPr>
        <w:t xml:space="preserve"> </w:t>
      </w:r>
      <w:r>
        <w:rPr>
          <w:rFonts w:ascii="Trebuchet MS" w:hAnsi="Trebuchet MS"/>
          <w:spacing w:val="-3"/>
        </w:rPr>
        <w:t>of</w:t>
      </w:r>
      <w:r>
        <w:rPr>
          <w:rFonts w:ascii="Trebuchet MS" w:hAnsi="Trebuchet MS"/>
          <w:spacing w:val="-31"/>
        </w:rPr>
        <w:t xml:space="preserve"> </w:t>
      </w:r>
      <w:r>
        <w:rPr>
          <w:rFonts w:ascii="Trebuchet MS" w:hAnsi="Trebuchet MS"/>
        </w:rPr>
        <w:t>data</w:t>
      </w:r>
      <w:r>
        <w:rPr>
          <w:rFonts w:ascii="Trebuchet MS" w:hAnsi="Trebuchet MS"/>
          <w:spacing w:val="-31"/>
        </w:rPr>
        <w:t xml:space="preserve"> </w:t>
      </w:r>
      <w:r>
        <w:rPr>
          <w:rFonts w:ascii="Trebuchet MS" w:hAnsi="Trebuchet MS"/>
        </w:rPr>
        <w:t>requires</w:t>
      </w:r>
      <w:r>
        <w:rPr>
          <w:rFonts w:ascii="Trebuchet MS" w:hAnsi="Trebuchet MS"/>
          <w:spacing w:val="-31"/>
        </w:rPr>
        <w:t xml:space="preserve"> </w:t>
      </w:r>
      <w:r>
        <w:rPr>
          <w:rFonts w:ascii="Trebuchet MS" w:hAnsi="Trebuchet MS"/>
        </w:rPr>
        <w:t>different</w:t>
      </w:r>
      <w:r>
        <w:rPr>
          <w:rFonts w:ascii="Trebuchet MS" w:hAnsi="Trebuchet MS"/>
          <w:spacing w:val="-31"/>
        </w:rPr>
        <w:t xml:space="preserve"> </w:t>
      </w:r>
      <w:r>
        <w:rPr>
          <w:rFonts w:ascii="Trebuchet MS" w:hAnsi="Trebuchet MS"/>
        </w:rPr>
        <w:t>skills</w:t>
      </w:r>
      <w:r>
        <w:rPr>
          <w:rFonts w:ascii="Trebuchet MS" w:hAnsi="Trebuchet MS"/>
          <w:spacing w:val="-31"/>
        </w:rPr>
        <w:t xml:space="preserve"> </w:t>
      </w:r>
      <w:r>
        <w:rPr>
          <w:rFonts w:ascii="Trebuchet MS" w:hAnsi="Trebuchet MS"/>
        </w:rPr>
        <w:t>and</w:t>
      </w:r>
      <w:r>
        <w:rPr>
          <w:rFonts w:ascii="Trebuchet MS" w:hAnsi="Trebuchet MS"/>
          <w:spacing w:val="-30"/>
        </w:rPr>
        <w:t xml:space="preserve"> </w:t>
      </w:r>
      <w:r>
        <w:rPr>
          <w:rFonts w:ascii="Trebuchet MS" w:hAnsi="Trebuchet MS"/>
        </w:rPr>
        <w:t>time.</w:t>
      </w:r>
      <w:r>
        <w:rPr>
          <w:rFonts w:ascii="Trebuchet MS" w:hAnsi="Trebuchet MS"/>
          <w:spacing w:val="-31"/>
        </w:rPr>
        <w:t xml:space="preserve"> </w:t>
      </w:r>
      <w:r>
        <w:rPr>
          <w:rFonts w:ascii="Trebuchet MS" w:hAnsi="Trebuchet MS"/>
          <w:spacing w:val="-3"/>
        </w:rPr>
        <w:t xml:space="preserve">Peer </w:t>
      </w:r>
      <w:r>
        <w:rPr>
          <w:rFonts w:ascii="Trebuchet MS" w:hAnsi="Trebuchet MS"/>
        </w:rPr>
        <w:t>support</w:t>
      </w:r>
      <w:r>
        <w:rPr>
          <w:rFonts w:ascii="Trebuchet MS" w:hAnsi="Trebuchet MS"/>
          <w:spacing w:val="-25"/>
        </w:rPr>
        <w:t xml:space="preserve"> </w:t>
      </w:r>
      <w:r>
        <w:rPr>
          <w:rFonts w:ascii="Trebuchet MS" w:hAnsi="Trebuchet MS"/>
        </w:rPr>
        <w:t>resources</w:t>
      </w:r>
      <w:r>
        <w:rPr>
          <w:rFonts w:ascii="Trebuchet MS" w:hAnsi="Trebuchet MS"/>
          <w:spacing w:val="-24"/>
        </w:rPr>
        <w:t xml:space="preserve"> </w:t>
      </w:r>
      <w:r>
        <w:rPr>
          <w:rFonts w:ascii="Trebuchet MS" w:hAnsi="Trebuchet MS"/>
          <w:spacing w:val="-3"/>
        </w:rPr>
        <w:t>have</w:t>
      </w:r>
      <w:r>
        <w:rPr>
          <w:rFonts w:ascii="Trebuchet MS" w:hAnsi="Trebuchet MS"/>
          <w:spacing w:val="-24"/>
        </w:rPr>
        <w:t xml:space="preserve"> </w:t>
      </w:r>
      <w:r>
        <w:rPr>
          <w:rFonts w:ascii="Trebuchet MS" w:hAnsi="Trebuchet MS"/>
          <w:spacing w:val="-3"/>
        </w:rPr>
        <w:t>developed</w:t>
      </w:r>
      <w:r>
        <w:rPr>
          <w:rFonts w:ascii="Trebuchet MS" w:hAnsi="Trebuchet MS"/>
          <w:spacing w:val="-24"/>
        </w:rPr>
        <w:t xml:space="preserve"> </w:t>
      </w:r>
      <w:r>
        <w:rPr>
          <w:rFonts w:ascii="Trebuchet MS" w:hAnsi="Trebuchet MS"/>
          <w:spacing w:val="-4"/>
        </w:rPr>
        <w:t>(e.g.</w:t>
      </w:r>
      <w:r>
        <w:rPr>
          <w:rFonts w:ascii="Trebuchet MS" w:hAnsi="Trebuchet MS"/>
          <w:spacing w:val="-24"/>
        </w:rPr>
        <w:t xml:space="preserve"> </w:t>
      </w:r>
      <w:r>
        <w:rPr>
          <w:rFonts w:ascii="Trebuchet MS" w:hAnsi="Trebuchet MS"/>
        </w:rPr>
        <w:t>online</w:t>
      </w:r>
      <w:r>
        <w:rPr>
          <w:rFonts w:ascii="Trebuchet MS" w:hAnsi="Trebuchet MS"/>
          <w:spacing w:val="-25"/>
        </w:rPr>
        <w:t xml:space="preserve"> </w:t>
      </w:r>
      <w:r>
        <w:rPr>
          <w:rFonts w:ascii="Trebuchet MS" w:hAnsi="Trebuchet MS"/>
          <w:spacing w:val="-3"/>
        </w:rPr>
        <w:t>forums),</w:t>
      </w:r>
      <w:r>
        <w:rPr>
          <w:rFonts w:ascii="Trebuchet MS" w:hAnsi="Trebuchet MS"/>
          <w:spacing w:val="-24"/>
        </w:rPr>
        <w:t xml:space="preserve"> </w:t>
      </w:r>
      <w:r>
        <w:rPr>
          <w:rFonts w:ascii="Trebuchet MS" w:hAnsi="Trebuchet MS"/>
          <w:spacing w:val="-3"/>
        </w:rPr>
        <w:t>but</w:t>
      </w:r>
      <w:r>
        <w:rPr>
          <w:rFonts w:ascii="Trebuchet MS" w:hAnsi="Trebuchet MS"/>
          <w:spacing w:val="-24"/>
        </w:rPr>
        <w:t xml:space="preserve"> </w:t>
      </w:r>
      <w:r>
        <w:rPr>
          <w:rFonts w:ascii="Trebuchet MS" w:hAnsi="Trebuchet MS"/>
        </w:rPr>
        <w:t>the</w:t>
      </w:r>
      <w:r>
        <w:rPr>
          <w:rFonts w:ascii="Trebuchet MS" w:hAnsi="Trebuchet MS"/>
          <w:spacing w:val="-24"/>
        </w:rPr>
        <w:t xml:space="preserve"> </w:t>
      </w:r>
      <w:r>
        <w:rPr>
          <w:rFonts w:ascii="Trebuchet MS" w:hAnsi="Trebuchet MS"/>
        </w:rPr>
        <w:t>most</w:t>
      </w:r>
      <w:r>
        <w:rPr>
          <w:rFonts w:ascii="Trebuchet MS" w:hAnsi="Trebuchet MS"/>
          <w:spacing w:val="-24"/>
        </w:rPr>
        <w:t xml:space="preserve"> </w:t>
      </w:r>
      <w:r>
        <w:rPr>
          <w:rFonts w:ascii="Trebuchet MS" w:hAnsi="Trebuchet MS"/>
        </w:rPr>
        <w:t xml:space="preserve">active </w:t>
      </w:r>
      <w:r>
        <w:rPr>
          <w:rFonts w:ascii="Trebuchet MS" w:hAnsi="Trebuchet MS"/>
          <w:w w:val="95"/>
        </w:rPr>
        <w:t>users</w:t>
      </w:r>
      <w:r>
        <w:rPr>
          <w:rFonts w:ascii="Trebuchet MS" w:hAnsi="Trebuchet MS"/>
          <w:spacing w:val="-19"/>
          <w:w w:val="95"/>
        </w:rPr>
        <w:t xml:space="preserve"> </w:t>
      </w:r>
      <w:r>
        <w:rPr>
          <w:rFonts w:ascii="Trebuchet MS" w:hAnsi="Trebuchet MS"/>
          <w:w w:val="95"/>
        </w:rPr>
        <w:t>are</w:t>
      </w:r>
      <w:r>
        <w:rPr>
          <w:rFonts w:ascii="Trebuchet MS" w:hAnsi="Trebuchet MS"/>
          <w:spacing w:val="-18"/>
          <w:w w:val="95"/>
        </w:rPr>
        <w:t xml:space="preserve"> </w:t>
      </w:r>
      <w:r>
        <w:rPr>
          <w:rFonts w:ascii="Trebuchet MS" w:hAnsi="Trebuchet MS"/>
          <w:spacing w:val="-3"/>
          <w:w w:val="95"/>
        </w:rPr>
        <w:t>some</w:t>
      </w:r>
      <w:r>
        <w:rPr>
          <w:rFonts w:ascii="Trebuchet MS" w:hAnsi="Trebuchet MS"/>
          <w:spacing w:val="-18"/>
          <w:w w:val="95"/>
        </w:rPr>
        <w:t xml:space="preserve"> </w:t>
      </w:r>
      <w:r>
        <w:rPr>
          <w:rFonts w:ascii="Trebuchet MS" w:hAnsi="Trebuchet MS"/>
          <w:spacing w:val="-3"/>
          <w:w w:val="95"/>
        </w:rPr>
        <w:t>of</w:t>
      </w:r>
      <w:r>
        <w:rPr>
          <w:rFonts w:ascii="Trebuchet MS" w:hAnsi="Trebuchet MS"/>
          <w:spacing w:val="-18"/>
          <w:w w:val="95"/>
        </w:rPr>
        <w:t xml:space="preserve"> </w:t>
      </w:r>
      <w:r>
        <w:rPr>
          <w:rFonts w:ascii="Trebuchet MS" w:hAnsi="Trebuchet MS"/>
          <w:w w:val="95"/>
        </w:rPr>
        <w:t>the</w:t>
      </w:r>
      <w:r>
        <w:rPr>
          <w:rFonts w:ascii="Trebuchet MS" w:hAnsi="Trebuchet MS"/>
          <w:spacing w:val="-18"/>
          <w:w w:val="95"/>
        </w:rPr>
        <w:t xml:space="preserve"> </w:t>
      </w:r>
      <w:r>
        <w:rPr>
          <w:rFonts w:ascii="Trebuchet MS" w:hAnsi="Trebuchet MS"/>
          <w:w w:val="95"/>
        </w:rPr>
        <w:t>least</w:t>
      </w:r>
      <w:r>
        <w:rPr>
          <w:rFonts w:ascii="Trebuchet MS" w:hAnsi="Trebuchet MS"/>
          <w:spacing w:val="-18"/>
          <w:w w:val="95"/>
        </w:rPr>
        <w:t xml:space="preserve"> </w:t>
      </w:r>
      <w:r>
        <w:rPr>
          <w:rFonts w:ascii="Trebuchet MS" w:hAnsi="Trebuchet MS"/>
          <w:w w:val="95"/>
        </w:rPr>
        <w:t>experienced</w:t>
      </w:r>
      <w:r>
        <w:rPr>
          <w:rFonts w:ascii="Trebuchet MS" w:hAnsi="Trebuchet MS"/>
          <w:spacing w:val="-19"/>
          <w:w w:val="95"/>
        </w:rPr>
        <w:t xml:space="preserve"> </w:t>
      </w:r>
      <w:r>
        <w:rPr>
          <w:rFonts w:ascii="Trebuchet MS" w:hAnsi="Trebuchet MS"/>
          <w:w w:val="95"/>
        </w:rPr>
        <w:t>members</w:t>
      </w:r>
      <w:r>
        <w:rPr>
          <w:rFonts w:ascii="Trebuchet MS" w:hAnsi="Trebuchet MS"/>
          <w:spacing w:val="-18"/>
          <w:w w:val="95"/>
        </w:rPr>
        <w:t xml:space="preserve"> </w:t>
      </w:r>
      <w:r>
        <w:rPr>
          <w:rFonts w:ascii="Trebuchet MS" w:hAnsi="Trebuchet MS"/>
          <w:spacing w:val="-3"/>
          <w:w w:val="95"/>
        </w:rPr>
        <w:t>of</w:t>
      </w:r>
      <w:r>
        <w:rPr>
          <w:rFonts w:ascii="Trebuchet MS" w:hAnsi="Trebuchet MS"/>
          <w:spacing w:val="-18"/>
          <w:w w:val="95"/>
        </w:rPr>
        <w:t xml:space="preserve"> </w:t>
      </w:r>
      <w:r>
        <w:rPr>
          <w:rFonts w:ascii="Trebuchet MS" w:hAnsi="Trebuchet MS"/>
          <w:w w:val="95"/>
        </w:rPr>
        <w:t>the</w:t>
      </w:r>
      <w:r>
        <w:rPr>
          <w:rFonts w:ascii="Trebuchet MS" w:hAnsi="Trebuchet MS"/>
          <w:spacing w:val="-18"/>
          <w:w w:val="95"/>
        </w:rPr>
        <w:t xml:space="preserve"> </w:t>
      </w:r>
      <w:r>
        <w:rPr>
          <w:rFonts w:ascii="Trebuchet MS" w:hAnsi="Trebuchet MS"/>
          <w:spacing w:val="-3"/>
          <w:w w:val="95"/>
        </w:rPr>
        <w:t>profession,</w:t>
      </w:r>
      <w:r>
        <w:rPr>
          <w:rFonts w:ascii="Trebuchet MS" w:hAnsi="Trebuchet MS"/>
          <w:spacing w:val="-18"/>
          <w:w w:val="95"/>
        </w:rPr>
        <w:t xml:space="preserve"> </w:t>
      </w:r>
      <w:r>
        <w:rPr>
          <w:rFonts w:ascii="Trebuchet MS" w:hAnsi="Trebuchet MS"/>
          <w:w w:val="95"/>
        </w:rPr>
        <w:t>leading</w:t>
      </w:r>
      <w:r>
        <w:rPr>
          <w:rFonts w:ascii="Trebuchet MS" w:hAnsi="Trebuchet MS"/>
          <w:spacing w:val="-18"/>
          <w:w w:val="95"/>
        </w:rPr>
        <w:t xml:space="preserve"> </w:t>
      </w:r>
      <w:r>
        <w:rPr>
          <w:rFonts w:ascii="Trebuchet MS" w:hAnsi="Trebuchet MS"/>
          <w:w w:val="95"/>
        </w:rPr>
        <w:t xml:space="preserve">to </w:t>
      </w:r>
      <w:r>
        <w:rPr>
          <w:rFonts w:ascii="Trebuchet MS" w:hAnsi="Trebuchet MS"/>
        </w:rPr>
        <w:t>concerns</w:t>
      </w:r>
      <w:r>
        <w:rPr>
          <w:rFonts w:ascii="Trebuchet MS" w:hAnsi="Trebuchet MS"/>
          <w:spacing w:val="-37"/>
        </w:rPr>
        <w:t xml:space="preserve"> </w:t>
      </w:r>
      <w:r>
        <w:rPr>
          <w:rFonts w:ascii="Trebuchet MS" w:hAnsi="Trebuchet MS"/>
        </w:rPr>
        <w:t>as</w:t>
      </w:r>
      <w:r>
        <w:rPr>
          <w:rFonts w:ascii="Trebuchet MS" w:hAnsi="Trebuchet MS"/>
          <w:spacing w:val="-36"/>
        </w:rPr>
        <w:t xml:space="preserve"> </w:t>
      </w:r>
      <w:r>
        <w:rPr>
          <w:rFonts w:ascii="Trebuchet MS" w:hAnsi="Trebuchet MS"/>
        </w:rPr>
        <w:t>to</w:t>
      </w:r>
      <w:r>
        <w:rPr>
          <w:rFonts w:ascii="Trebuchet MS" w:hAnsi="Trebuchet MS"/>
          <w:spacing w:val="-36"/>
        </w:rPr>
        <w:t xml:space="preserve"> </w:t>
      </w:r>
      <w:r>
        <w:rPr>
          <w:rFonts w:ascii="Trebuchet MS" w:hAnsi="Trebuchet MS"/>
        </w:rPr>
        <w:t>the</w:t>
      </w:r>
      <w:r>
        <w:rPr>
          <w:rFonts w:ascii="Trebuchet MS" w:hAnsi="Trebuchet MS"/>
          <w:spacing w:val="-37"/>
        </w:rPr>
        <w:t xml:space="preserve"> </w:t>
      </w:r>
      <w:r>
        <w:rPr>
          <w:rFonts w:ascii="Trebuchet MS" w:hAnsi="Trebuchet MS"/>
        </w:rPr>
        <w:t>quality</w:t>
      </w:r>
      <w:r>
        <w:rPr>
          <w:rFonts w:ascii="Trebuchet MS" w:hAnsi="Trebuchet MS"/>
          <w:spacing w:val="-36"/>
        </w:rPr>
        <w:t xml:space="preserve"> </w:t>
      </w:r>
      <w:r>
        <w:rPr>
          <w:rFonts w:ascii="Trebuchet MS" w:hAnsi="Trebuchet MS"/>
        </w:rPr>
        <w:t>of</w:t>
      </w:r>
      <w:r>
        <w:rPr>
          <w:rFonts w:ascii="Trebuchet MS" w:hAnsi="Trebuchet MS"/>
          <w:spacing w:val="-36"/>
        </w:rPr>
        <w:t xml:space="preserve"> </w:t>
      </w:r>
      <w:r>
        <w:rPr>
          <w:rFonts w:ascii="Trebuchet MS" w:hAnsi="Trebuchet MS"/>
        </w:rPr>
        <w:t>advice</w:t>
      </w:r>
      <w:r>
        <w:rPr>
          <w:rFonts w:ascii="Trebuchet MS" w:hAnsi="Trebuchet MS"/>
          <w:spacing w:val="-37"/>
        </w:rPr>
        <w:t xml:space="preserve"> </w:t>
      </w:r>
      <w:r>
        <w:rPr>
          <w:rFonts w:ascii="Trebuchet MS" w:hAnsi="Trebuchet MS"/>
        </w:rPr>
        <w:t>(Durban,</w:t>
      </w:r>
      <w:r>
        <w:rPr>
          <w:rFonts w:ascii="Trebuchet MS" w:hAnsi="Trebuchet MS"/>
          <w:spacing w:val="-36"/>
        </w:rPr>
        <w:t xml:space="preserve"> </w:t>
      </w:r>
      <w:r>
        <w:rPr>
          <w:rFonts w:ascii="Trebuchet MS" w:hAnsi="Trebuchet MS"/>
          <w:spacing w:val="-4"/>
        </w:rPr>
        <w:t>2010:</w:t>
      </w:r>
      <w:r>
        <w:rPr>
          <w:rFonts w:ascii="Trebuchet MS" w:hAnsi="Trebuchet MS"/>
          <w:spacing w:val="-36"/>
        </w:rPr>
        <w:t xml:space="preserve"> </w:t>
      </w:r>
      <w:r>
        <w:rPr>
          <w:rFonts w:ascii="Trebuchet MS" w:hAnsi="Trebuchet MS"/>
          <w:spacing w:val="-3"/>
        </w:rPr>
        <w:t>74–5).</w:t>
      </w:r>
      <w:r>
        <w:rPr>
          <w:rFonts w:ascii="Trebuchet MS" w:hAnsi="Trebuchet MS"/>
          <w:spacing w:val="-36"/>
        </w:rPr>
        <w:t xml:space="preserve"> </w:t>
      </w:r>
      <w:r>
        <w:rPr>
          <w:rFonts w:ascii="Trebuchet MS" w:hAnsi="Trebuchet MS"/>
        </w:rPr>
        <w:t>The</w:t>
      </w:r>
      <w:r>
        <w:rPr>
          <w:rFonts w:ascii="Trebuchet MS" w:hAnsi="Trebuchet MS"/>
          <w:spacing w:val="-37"/>
        </w:rPr>
        <w:t xml:space="preserve"> </w:t>
      </w:r>
      <w:r>
        <w:rPr>
          <w:rFonts w:ascii="Trebuchet MS" w:hAnsi="Trebuchet MS"/>
        </w:rPr>
        <w:t>sheer</w:t>
      </w:r>
      <w:r>
        <w:rPr>
          <w:rFonts w:ascii="Trebuchet MS" w:hAnsi="Trebuchet MS"/>
          <w:spacing w:val="-36"/>
        </w:rPr>
        <w:t xml:space="preserve"> </w:t>
      </w:r>
      <w:r>
        <w:rPr>
          <w:rFonts w:ascii="Trebuchet MS" w:hAnsi="Trebuchet MS"/>
        </w:rPr>
        <w:t xml:space="preserve">quantity of data </w:t>
      </w:r>
      <w:r>
        <w:rPr>
          <w:rFonts w:ascii="Trebuchet MS" w:hAnsi="Trebuchet MS"/>
          <w:spacing w:val="-3"/>
        </w:rPr>
        <w:t xml:space="preserve">available </w:t>
      </w:r>
      <w:r>
        <w:rPr>
          <w:rFonts w:ascii="Trebuchet MS" w:hAnsi="Trebuchet MS"/>
        </w:rPr>
        <w:t xml:space="preserve">can </w:t>
      </w:r>
      <w:r>
        <w:rPr>
          <w:rFonts w:ascii="Trebuchet MS" w:hAnsi="Trebuchet MS"/>
          <w:spacing w:val="-3"/>
        </w:rPr>
        <w:t xml:space="preserve">now </w:t>
      </w:r>
      <w:r>
        <w:rPr>
          <w:rFonts w:ascii="Trebuchet MS" w:hAnsi="Trebuchet MS"/>
        </w:rPr>
        <w:t xml:space="preserve">cause quality </w:t>
      </w:r>
      <w:r>
        <w:rPr>
          <w:rFonts w:ascii="Trebuchet MS" w:hAnsi="Trebuchet MS"/>
          <w:spacing w:val="-3"/>
        </w:rPr>
        <w:t xml:space="preserve">problems. </w:t>
      </w:r>
      <w:r>
        <w:rPr>
          <w:rFonts w:ascii="Trebuchet MS" w:hAnsi="Trebuchet MS"/>
        </w:rPr>
        <w:t xml:space="preserve">Much online </w:t>
      </w:r>
      <w:r>
        <w:rPr>
          <w:rFonts w:ascii="Trebuchet MS" w:hAnsi="Trebuchet MS"/>
          <w:spacing w:val="-3"/>
        </w:rPr>
        <w:t>content</w:t>
      </w:r>
      <w:r>
        <w:rPr>
          <w:rFonts w:ascii="Trebuchet MS" w:hAnsi="Trebuchet MS"/>
          <w:spacing w:val="-37"/>
        </w:rPr>
        <w:t xml:space="preserve"> </w:t>
      </w:r>
      <w:r>
        <w:rPr>
          <w:rFonts w:ascii="Trebuchet MS" w:hAnsi="Trebuchet MS"/>
        </w:rPr>
        <w:t xml:space="preserve">is </w:t>
      </w:r>
      <w:r>
        <w:rPr>
          <w:rFonts w:ascii="Trebuchet MS" w:hAnsi="Trebuchet MS"/>
          <w:spacing w:val="-3"/>
        </w:rPr>
        <w:t>authored</w:t>
      </w:r>
      <w:r>
        <w:rPr>
          <w:rFonts w:ascii="Trebuchet MS" w:hAnsi="Trebuchet MS"/>
          <w:spacing w:val="-16"/>
        </w:rPr>
        <w:t xml:space="preserve"> </w:t>
      </w:r>
      <w:r>
        <w:rPr>
          <w:rFonts w:ascii="Trebuchet MS" w:hAnsi="Trebuchet MS"/>
        </w:rPr>
        <w:t>by</w:t>
      </w:r>
      <w:r>
        <w:rPr>
          <w:rFonts w:ascii="Trebuchet MS" w:hAnsi="Trebuchet MS"/>
          <w:spacing w:val="-16"/>
        </w:rPr>
        <w:t xml:space="preserve"> </w:t>
      </w:r>
      <w:r>
        <w:rPr>
          <w:rFonts w:ascii="Trebuchet MS" w:hAnsi="Trebuchet MS"/>
          <w:spacing w:val="-3"/>
        </w:rPr>
        <w:t>non-native</w:t>
      </w:r>
      <w:r>
        <w:rPr>
          <w:rFonts w:ascii="Trebuchet MS" w:hAnsi="Trebuchet MS"/>
          <w:spacing w:val="-16"/>
        </w:rPr>
        <w:t xml:space="preserve"> </w:t>
      </w:r>
      <w:r>
        <w:rPr>
          <w:rFonts w:ascii="Trebuchet MS" w:hAnsi="Trebuchet MS"/>
        </w:rPr>
        <w:t>or</w:t>
      </w:r>
      <w:r>
        <w:rPr>
          <w:rFonts w:ascii="Trebuchet MS" w:hAnsi="Trebuchet MS"/>
          <w:spacing w:val="-16"/>
        </w:rPr>
        <w:t xml:space="preserve"> </w:t>
      </w:r>
      <w:r>
        <w:rPr>
          <w:rFonts w:ascii="Trebuchet MS" w:hAnsi="Trebuchet MS"/>
        </w:rPr>
        <w:t>non-expert</w:t>
      </w:r>
      <w:r>
        <w:rPr>
          <w:rFonts w:ascii="Trebuchet MS" w:hAnsi="Trebuchet MS"/>
          <w:spacing w:val="-16"/>
        </w:rPr>
        <w:t xml:space="preserve"> </w:t>
      </w:r>
      <w:r>
        <w:rPr>
          <w:rFonts w:ascii="Trebuchet MS" w:hAnsi="Trebuchet MS"/>
        </w:rPr>
        <w:t>speakers</w:t>
      </w:r>
      <w:r>
        <w:rPr>
          <w:rFonts w:ascii="Trebuchet MS" w:hAnsi="Trebuchet MS"/>
          <w:spacing w:val="-16"/>
        </w:rPr>
        <w:t xml:space="preserve"> </w:t>
      </w:r>
      <w:r>
        <w:rPr>
          <w:rFonts w:ascii="Trebuchet MS" w:hAnsi="Trebuchet MS"/>
        </w:rPr>
        <w:t>so</w:t>
      </w:r>
      <w:r>
        <w:rPr>
          <w:rFonts w:ascii="Trebuchet MS" w:hAnsi="Trebuchet MS"/>
          <w:spacing w:val="-15"/>
        </w:rPr>
        <w:t xml:space="preserve"> </w:t>
      </w:r>
      <w:r>
        <w:rPr>
          <w:rFonts w:ascii="Trebuchet MS" w:hAnsi="Trebuchet MS"/>
        </w:rPr>
        <w:t>is</w:t>
      </w:r>
      <w:r>
        <w:rPr>
          <w:rFonts w:ascii="Trebuchet MS" w:hAnsi="Trebuchet MS"/>
          <w:spacing w:val="-16"/>
        </w:rPr>
        <w:t xml:space="preserve"> </w:t>
      </w:r>
      <w:r>
        <w:rPr>
          <w:rFonts w:ascii="Trebuchet MS" w:hAnsi="Trebuchet MS"/>
          <w:spacing w:val="-3"/>
        </w:rPr>
        <w:t>of</w:t>
      </w:r>
      <w:r>
        <w:rPr>
          <w:rFonts w:ascii="Trebuchet MS" w:hAnsi="Trebuchet MS"/>
          <w:spacing w:val="-16"/>
        </w:rPr>
        <w:t xml:space="preserve"> </w:t>
      </w:r>
      <w:r>
        <w:rPr>
          <w:rFonts w:ascii="Trebuchet MS" w:hAnsi="Trebuchet MS"/>
        </w:rPr>
        <w:t>limited</w:t>
      </w:r>
      <w:r>
        <w:rPr>
          <w:rFonts w:ascii="Trebuchet MS" w:hAnsi="Trebuchet MS"/>
          <w:spacing w:val="-16"/>
        </w:rPr>
        <w:t xml:space="preserve"> </w:t>
      </w:r>
      <w:r>
        <w:rPr>
          <w:rFonts w:ascii="Trebuchet MS" w:hAnsi="Trebuchet MS"/>
        </w:rPr>
        <w:t>helpfulness to</w:t>
      </w:r>
      <w:r>
        <w:rPr>
          <w:rFonts w:ascii="Trebuchet MS" w:hAnsi="Trebuchet MS"/>
          <w:spacing w:val="-30"/>
        </w:rPr>
        <w:t xml:space="preserve"> </w:t>
      </w:r>
      <w:r>
        <w:rPr>
          <w:rFonts w:ascii="Trebuchet MS" w:hAnsi="Trebuchet MS"/>
        </w:rPr>
        <w:t>professional</w:t>
      </w:r>
      <w:r>
        <w:rPr>
          <w:rFonts w:ascii="Trebuchet MS" w:hAnsi="Trebuchet MS"/>
          <w:spacing w:val="-29"/>
        </w:rPr>
        <w:t xml:space="preserve"> </w:t>
      </w:r>
      <w:r>
        <w:rPr>
          <w:rFonts w:ascii="Trebuchet MS" w:hAnsi="Trebuchet MS"/>
        </w:rPr>
        <w:t>linguists.</w:t>
      </w:r>
      <w:r>
        <w:rPr>
          <w:rFonts w:ascii="Trebuchet MS" w:hAnsi="Trebuchet MS"/>
          <w:spacing w:val="-29"/>
        </w:rPr>
        <w:t xml:space="preserve"> </w:t>
      </w:r>
      <w:r>
        <w:rPr>
          <w:rFonts w:ascii="Trebuchet MS" w:hAnsi="Trebuchet MS"/>
        </w:rPr>
        <w:t>‘The</w:t>
      </w:r>
      <w:r>
        <w:rPr>
          <w:rFonts w:ascii="Trebuchet MS" w:hAnsi="Trebuchet MS"/>
          <w:spacing w:val="-29"/>
        </w:rPr>
        <w:t xml:space="preserve"> </w:t>
      </w:r>
      <w:r>
        <w:rPr>
          <w:rFonts w:ascii="Trebuchet MS" w:hAnsi="Trebuchet MS"/>
        </w:rPr>
        <w:t>time</w:t>
      </w:r>
      <w:r>
        <w:rPr>
          <w:rFonts w:ascii="Trebuchet MS" w:hAnsi="Trebuchet MS"/>
          <w:spacing w:val="-29"/>
        </w:rPr>
        <w:t xml:space="preserve"> </w:t>
      </w:r>
      <w:r>
        <w:rPr>
          <w:rFonts w:ascii="Trebuchet MS" w:hAnsi="Trebuchet MS"/>
        </w:rPr>
        <w:t>that</w:t>
      </w:r>
      <w:r>
        <w:rPr>
          <w:rFonts w:ascii="Trebuchet MS" w:hAnsi="Trebuchet MS"/>
          <w:spacing w:val="-29"/>
        </w:rPr>
        <w:t xml:space="preserve"> </w:t>
      </w:r>
      <w:r>
        <w:rPr>
          <w:rFonts w:ascii="Trebuchet MS" w:hAnsi="Trebuchet MS"/>
        </w:rPr>
        <w:t>is</w:t>
      </w:r>
      <w:r>
        <w:rPr>
          <w:rFonts w:ascii="Trebuchet MS" w:hAnsi="Trebuchet MS"/>
          <w:spacing w:val="-29"/>
        </w:rPr>
        <w:t xml:space="preserve"> </w:t>
      </w:r>
      <w:r>
        <w:rPr>
          <w:rFonts w:ascii="Trebuchet MS" w:hAnsi="Trebuchet MS"/>
        </w:rPr>
        <w:t>often</w:t>
      </w:r>
      <w:r>
        <w:rPr>
          <w:rFonts w:ascii="Trebuchet MS" w:hAnsi="Trebuchet MS"/>
          <w:spacing w:val="-30"/>
        </w:rPr>
        <w:t xml:space="preserve"> </w:t>
      </w:r>
      <w:r>
        <w:rPr>
          <w:rFonts w:ascii="Trebuchet MS" w:hAnsi="Trebuchet MS"/>
        </w:rPr>
        <w:t>required</w:t>
      </w:r>
      <w:r>
        <w:rPr>
          <w:rFonts w:ascii="Trebuchet MS" w:hAnsi="Trebuchet MS"/>
          <w:spacing w:val="-29"/>
        </w:rPr>
        <w:t xml:space="preserve"> </w:t>
      </w:r>
      <w:r>
        <w:rPr>
          <w:rFonts w:ascii="Trebuchet MS" w:hAnsi="Trebuchet MS"/>
          <w:spacing w:val="-3"/>
        </w:rPr>
        <w:t>for</w:t>
      </w:r>
      <w:r>
        <w:rPr>
          <w:rFonts w:ascii="Trebuchet MS" w:hAnsi="Trebuchet MS"/>
          <w:spacing w:val="-29"/>
        </w:rPr>
        <w:t xml:space="preserve"> </w:t>
      </w:r>
      <w:r>
        <w:rPr>
          <w:rFonts w:ascii="Trebuchet MS" w:hAnsi="Trebuchet MS"/>
        </w:rPr>
        <w:t>separating</w:t>
      </w:r>
      <w:r>
        <w:rPr>
          <w:rFonts w:ascii="Trebuchet MS" w:hAnsi="Trebuchet MS"/>
          <w:spacing w:val="-29"/>
        </w:rPr>
        <w:t xml:space="preserve"> </w:t>
      </w:r>
      <w:r>
        <w:rPr>
          <w:rFonts w:ascii="Trebuchet MS" w:hAnsi="Trebuchet MS"/>
        </w:rPr>
        <w:t xml:space="preserve">the </w:t>
      </w:r>
      <w:r>
        <w:rPr>
          <w:rFonts w:ascii="Trebuchet MS" w:hAnsi="Trebuchet MS"/>
          <w:spacing w:val="-3"/>
        </w:rPr>
        <w:t>wheat</w:t>
      </w:r>
      <w:r>
        <w:rPr>
          <w:rFonts w:ascii="Trebuchet MS" w:hAnsi="Trebuchet MS"/>
          <w:spacing w:val="-34"/>
        </w:rPr>
        <w:t xml:space="preserve"> </w:t>
      </w:r>
      <w:r>
        <w:rPr>
          <w:rFonts w:ascii="Trebuchet MS" w:hAnsi="Trebuchet MS"/>
        </w:rPr>
        <w:t>from</w:t>
      </w:r>
      <w:r>
        <w:rPr>
          <w:rFonts w:ascii="Trebuchet MS" w:hAnsi="Trebuchet MS"/>
          <w:spacing w:val="-34"/>
        </w:rPr>
        <w:t xml:space="preserve"> </w:t>
      </w:r>
      <w:r>
        <w:rPr>
          <w:rFonts w:ascii="Trebuchet MS" w:hAnsi="Trebuchet MS"/>
        </w:rPr>
        <w:t>the</w:t>
      </w:r>
      <w:r>
        <w:rPr>
          <w:rFonts w:ascii="Trebuchet MS" w:hAnsi="Trebuchet MS"/>
          <w:spacing w:val="-34"/>
        </w:rPr>
        <w:t xml:space="preserve"> </w:t>
      </w:r>
      <w:r>
        <w:rPr>
          <w:rFonts w:ascii="Trebuchet MS" w:hAnsi="Trebuchet MS"/>
        </w:rPr>
        <w:t>chaff</w:t>
      </w:r>
      <w:r>
        <w:rPr>
          <w:rFonts w:ascii="Trebuchet MS" w:hAnsi="Trebuchet MS"/>
          <w:spacing w:val="-33"/>
        </w:rPr>
        <w:t xml:space="preserve"> </w:t>
      </w:r>
      <w:r>
        <w:rPr>
          <w:rFonts w:ascii="Trebuchet MS" w:hAnsi="Trebuchet MS"/>
        </w:rPr>
        <w:t>resulting</w:t>
      </w:r>
      <w:r>
        <w:rPr>
          <w:rFonts w:ascii="Trebuchet MS" w:hAnsi="Trebuchet MS"/>
          <w:spacing w:val="-34"/>
        </w:rPr>
        <w:t xml:space="preserve"> </w:t>
      </w:r>
      <w:r>
        <w:rPr>
          <w:rFonts w:ascii="Trebuchet MS" w:hAnsi="Trebuchet MS"/>
        </w:rPr>
        <w:t>from</w:t>
      </w:r>
      <w:r>
        <w:rPr>
          <w:rFonts w:ascii="Trebuchet MS" w:hAnsi="Trebuchet MS"/>
          <w:spacing w:val="-34"/>
        </w:rPr>
        <w:t xml:space="preserve"> </w:t>
      </w:r>
      <w:r>
        <w:rPr>
          <w:rFonts w:ascii="Trebuchet MS" w:hAnsi="Trebuchet MS"/>
        </w:rPr>
        <w:t>the</w:t>
      </w:r>
      <w:r>
        <w:rPr>
          <w:rFonts w:ascii="Trebuchet MS" w:hAnsi="Trebuchet MS"/>
          <w:spacing w:val="-33"/>
        </w:rPr>
        <w:t xml:space="preserve"> </w:t>
      </w:r>
      <w:r>
        <w:rPr>
          <w:rFonts w:ascii="Trebuchet MS" w:hAnsi="Trebuchet MS"/>
          <w:spacing w:val="-3"/>
        </w:rPr>
        <w:t>numerous</w:t>
      </w:r>
      <w:r>
        <w:rPr>
          <w:rFonts w:ascii="Trebuchet MS" w:hAnsi="Trebuchet MS"/>
          <w:spacing w:val="-34"/>
        </w:rPr>
        <w:t xml:space="preserve"> </w:t>
      </w:r>
      <w:r>
        <w:rPr>
          <w:rFonts w:ascii="Trebuchet MS" w:hAnsi="Trebuchet MS"/>
        </w:rPr>
        <w:t>“unreliable</w:t>
      </w:r>
      <w:r>
        <w:rPr>
          <w:rFonts w:ascii="Trebuchet MS" w:hAnsi="Trebuchet MS"/>
          <w:spacing w:val="-34"/>
        </w:rPr>
        <w:t xml:space="preserve"> </w:t>
      </w:r>
      <w:r>
        <w:rPr>
          <w:rFonts w:ascii="Trebuchet MS" w:hAnsi="Trebuchet MS"/>
        </w:rPr>
        <w:t>hits”</w:t>
      </w:r>
      <w:r>
        <w:rPr>
          <w:rFonts w:ascii="Trebuchet MS" w:hAnsi="Trebuchet MS"/>
          <w:spacing w:val="-33"/>
        </w:rPr>
        <w:t xml:space="preserve"> </w:t>
      </w:r>
      <w:r>
        <w:rPr>
          <w:rFonts w:ascii="Trebuchet MS" w:hAnsi="Trebuchet MS"/>
        </w:rPr>
        <w:t>that</w:t>
      </w:r>
      <w:r>
        <w:rPr>
          <w:rFonts w:ascii="Trebuchet MS" w:hAnsi="Trebuchet MS"/>
          <w:spacing w:val="-34"/>
        </w:rPr>
        <w:t xml:space="preserve"> </w:t>
      </w:r>
      <w:r>
        <w:rPr>
          <w:rFonts w:ascii="Trebuchet MS" w:hAnsi="Trebuchet MS"/>
        </w:rPr>
        <w:t xml:space="preserve">are </w:t>
      </w:r>
      <w:r>
        <w:rPr>
          <w:rFonts w:ascii="Trebuchet MS" w:hAnsi="Trebuchet MS"/>
          <w:spacing w:val="-3"/>
        </w:rPr>
        <w:t>generated’</w:t>
      </w:r>
      <w:r>
        <w:rPr>
          <w:rFonts w:ascii="Trebuchet MS" w:hAnsi="Trebuchet MS"/>
          <w:spacing w:val="-15"/>
        </w:rPr>
        <w:t xml:space="preserve"> </w:t>
      </w:r>
      <w:r>
        <w:rPr>
          <w:rFonts w:ascii="Trebuchet MS" w:hAnsi="Trebuchet MS"/>
        </w:rPr>
        <w:t>(Wilkinson,</w:t>
      </w:r>
      <w:r>
        <w:rPr>
          <w:rFonts w:ascii="Trebuchet MS" w:hAnsi="Trebuchet MS"/>
          <w:spacing w:val="-15"/>
        </w:rPr>
        <w:t xml:space="preserve"> </w:t>
      </w:r>
      <w:r>
        <w:rPr>
          <w:rFonts w:ascii="Trebuchet MS" w:hAnsi="Trebuchet MS"/>
          <w:spacing w:val="-3"/>
        </w:rPr>
        <w:t>2007:</w:t>
      </w:r>
      <w:r>
        <w:rPr>
          <w:rFonts w:ascii="Trebuchet MS" w:hAnsi="Trebuchet MS"/>
          <w:spacing w:val="-15"/>
        </w:rPr>
        <w:t xml:space="preserve"> </w:t>
      </w:r>
      <w:r>
        <w:rPr>
          <w:rFonts w:ascii="Trebuchet MS" w:hAnsi="Trebuchet MS"/>
          <w:spacing w:val="-3"/>
        </w:rPr>
        <w:t>112–3)</w:t>
      </w:r>
      <w:r>
        <w:rPr>
          <w:rFonts w:ascii="Trebuchet MS" w:hAnsi="Trebuchet MS"/>
          <w:spacing w:val="-15"/>
        </w:rPr>
        <w:t xml:space="preserve"> </w:t>
      </w:r>
      <w:r>
        <w:rPr>
          <w:rFonts w:ascii="Trebuchet MS" w:hAnsi="Trebuchet MS"/>
        </w:rPr>
        <w:t>makes</w:t>
      </w:r>
      <w:r>
        <w:rPr>
          <w:rFonts w:ascii="Trebuchet MS" w:hAnsi="Trebuchet MS"/>
          <w:spacing w:val="-15"/>
        </w:rPr>
        <w:t xml:space="preserve"> </w:t>
      </w:r>
      <w:r>
        <w:rPr>
          <w:rFonts w:ascii="Trebuchet MS" w:hAnsi="Trebuchet MS"/>
        </w:rPr>
        <w:t>its</w:t>
      </w:r>
      <w:r>
        <w:rPr>
          <w:rFonts w:ascii="Trebuchet MS" w:hAnsi="Trebuchet MS"/>
          <w:spacing w:val="-15"/>
        </w:rPr>
        <w:t xml:space="preserve"> </w:t>
      </w:r>
      <w:r>
        <w:rPr>
          <w:rFonts w:ascii="Trebuchet MS" w:hAnsi="Trebuchet MS"/>
        </w:rPr>
        <w:t>use</w:t>
      </w:r>
      <w:r>
        <w:rPr>
          <w:rFonts w:ascii="Trebuchet MS" w:hAnsi="Trebuchet MS"/>
          <w:spacing w:val="-14"/>
        </w:rPr>
        <w:t xml:space="preserve"> </w:t>
      </w:r>
      <w:r>
        <w:rPr>
          <w:rFonts w:ascii="Trebuchet MS" w:hAnsi="Trebuchet MS"/>
        </w:rPr>
        <w:t>problematic.</w:t>
      </w:r>
    </w:p>
    <w:p w14:paraId="152EA88B" w14:textId="77777777" w:rsidR="00BE520D" w:rsidRDefault="00BE520D">
      <w:pPr>
        <w:pStyle w:val="BodyText"/>
        <w:rPr>
          <w:rFonts w:ascii="Trebuchet MS"/>
          <w:sz w:val="22"/>
        </w:rPr>
      </w:pPr>
    </w:p>
    <w:p w14:paraId="3A049F2F" w14:textId="77777777" w:rsidR="00BE520D" w:rsidRDefault="007F6473">
      <w:pPr>
        <w:pStyle w:val="Heading5"/>
        <w:numPr>
          <w:ilvl w:val="2"/>
          <w:numId w:val="27"/>
        </w:numPr>
        <w:tabs>
          <w:tab w:val="left" w:pos="3376"/>
        </w:tabs>
        <w:spacing w:before="134"/>
        <w:ind w:left="3375" w:hanging="678"/>
        <w:jc w:val="left"/>
        <w:rPr>
          <w:b/>
        </w:rPr>
      </w:pPr>
      <w:r>
        <w:rPr>
          <w:b/>
          <w:spacing w:val="-6"/>
          <w:w w:val="95"/>
        </w:rPr>
        <w:t>Tool</w:t>
      </w:r>
      <w:r>
        <w:rPr>
          <w:b/>
          <w:spacing w:val="-18"/>
          <w:w w:val="95"/>
        </w:rPr>
        <w:t xml:space="preserve"> </w:t>
      </w:r>
      <w:r>
        <w:rPr>
          <w:b/>
          <w:w w:val="95"/>
        </w:rPr>
        <w:t>design</w:t>
      </w:r>
    </w:p>
    <w:p w14:paraId="5E5B9AE0" w14:textId="77777777" w:rsidR="00BE520D" w:rsidRDefault="007F6473">
      <w:pPr>
        <w:pStyle w:val="BodyText"/>
        <w:spacing w:before="208" w:line="247" w:lineRule="auto"/>
        <w:ind w:left="438" w:right="479"/>
        <w:jc w:val="both"/>
        <w:rPr>
          <w:rFonts w:ascii="Trebuchet MS"/>
        </w:rPr>
      </w:pPr>
      <w:r>
        <w:rPr>
          <w:rFonts w:ascii="Trebuchet MS"/>
          <w:spacing w:val="-5"/>
        </w:rPr>
        <w:t>Tool</w:t>
      </w:r>
      <w:r>
        <w:rPr>
          <w:rFonts w:ascii="Trebuchet MS"/>
          <w:spacing w:val="-9"/>
        </w:rPr>
        <w:t xml:space="preserve"> </w:t>
      </w:r>
      <w:r>
        <w:rPr>
          <w:rFonts w:ascii="Trebuchet MS"/>
        </w:rPr>
        <w:t>design</w:t>
      </w:r>
      <w:r>
        <w:rPr>
          <w:rFonts w:ascii="Trebuchet MS"/>
          <w:spacing w:val="-8"/>
        </w:rPr>
        <w:t xml:space="preserve"> </w:t>
      </w:r>
      <w:r>
        <w:rPr>
          <w:rFonts w:ascii="Trebuchet MS"/>
        </w:rPr>
        <w:t>was</w:t>
      </w:r>
      <w:r>
        <w:rPr>
          <w:rFonts w:ascii="Trebuchet MS"/>
          <w:spacing w:val="-8"/>
        </w:rPr>
        <w:t xml:space="preserve"> </w:t>
      </w:r>
      <w:r>
        <w:rPr>
          <w:rFonts w:ascii="Trebuchet MS"/>
        </w:rPr>
        <w:t>one</w:t>
      </w:r>
      <w:r>
        <w:rPr>
          <w:rFonts w:ascii="Trebuchet MS"/>
          <w:spacing w:val="-9"/>
        </w:rPr>
        <w:t xml:space="preserve"> </w:t>
      </w:r>
      <w:r>
        <w:rPr>
          <w:rFonts w:ascii="Trebuchet MS"/>
        </w:rPr>
        <w:t>of</w:t>
      </w:r>
      <w:r>
        <w:rPr>
          <w:rFonts w:ascii="Trebuchet MS"/>
          <w:spacing w:val="-8"/>
        </w:rPr>
        <w:t xml:space="preserve"> </w:t>
      </w:r>
      <w:r>
        <w:rPr>
          <w:rFonts w:ascii="Trebuchet MS"/>
        </w:rPr>
        <w:t>the</w:t>
      </w:r>
      <w:r>
        <w:rPr>
          <w:rFonts w:ascii="Trebuchet MS"/>
          <w:spacing w:val="-8"/>
        </w:rPr>
        <w:t xml:space="preserve"> </w:t>
      </w:r>
      <w:r>
        <w:rPr>
          <w:rFonts w:ascii="Trebuchet MS"/>
        </w:rPr>
        <w:t>most</w:t>
      </w:r>
      <w:r>
        <w:rPr>
          <w:rFonts w:ascii="Trebuchet MS"/>
          <w:spacing w:val="-9"/>
        </w:rPr>
        <w:t xml:space="preserve"> </w:t>
      </w:r>
      <w:r>
        <w:rPr>
          <w:rFonts w:ascii="Trebuchet MS"/>
        </w:rPr>
        <w:t>recurrent</w:t>
      </w:r>
      <w:r>
        <w:rPr>
          <w:rFonts w:ascii="Trebuchet MS"/>
          <w:spacing w:val="-8"/>
        </w:rPr>
        <w:t xml:space="preserve"> </w:t>
      </w:r>
      <w:r>
        <w:rPr>
          <w:rFonts w:ascii="Trebuchet MS"/>
        </w:rPr>
        <w:t>topics</w:t>
      </w:r>
      <w:r>
        <w:rPr>
          <w:rFonts w:ascii="Trebuchet MS"/>
          <w:spacing w:val="-8"/>
        </w:rPr>
        <w:t xml:space="preserve"> </w:t>
      </w:r>
      <w:r>
        <w:rPr>
          <w:rFonts w:ascii="Trebuchet MS"/>
        </w:rPr>
        <w:t>volunteered</w:t>
      </w:r>
      <w:r>
        <w:rPr>
          <w:rFonts w:ascii="Trebuchet MS"/>
          <w:spacing w:val="-9"/>
        </w:rPr>
        <w:t xml:space="preserve"> </w:t>
      </w:r>
      <w:r>
        <w:rPr>
          <w:rFonts w:ascii="Trebuchet MS"/>
        </w:rPr>
        <w:t>by</w:t>
      </w:r>
      <w:r>
        <w:rPr>
          <w:rFonts w:ascii="Trebuchet MS"/>
          <w:spacing w:val="-8"/>
        </w:rPr>
        <w:t xml:space="preserve"> </w:t>
      </w:r>
      <w:r>
        <w:rPr>
          <w:rFonts w:ascii="Trebuchet MS"/>
        </w:rPr>
        <w:t>users</w:t>
      </w:r>
      <w:r>
        <w:rPr>
          <w:rFonts w:ascii="Trebuchet MS"/>
          <w:spacing w:val="-8"/>
        </w:rPr>
        <w:t xml:space="preserve"> </w:t>
      </w:r>
      <w:r>
        <w:rPr>
          <w:rFonts w:ascii="Trebuchet MS"/>
        </w:rPr>
        <w:t>as having</w:t>
      </w:r>
      <w:r>
        <w:rPr>
          <w:rFonts w:ascii="Trebuchet MS"/>
          <w:spacing w:val="-25"/>
        </w:rPr>
        <w:t xml:space="preserve"> </w:t>
      </w:r>
      <w:r>
        <w:rPr>
          <w:rFonts w:ascii="Trebuchet MS"/>
        </w:rPr>
        <w:t>an</w:t>
      </w:r>
      <w:r>
        <w:rPr>
          <w:rFonts w:ascii="Trebuchet MS"/>
          <w:spacing w:val="-24"/>
        </w:rPr>
        <w:t xml:space="preserve"> </w:t>
      </w:r>
      <w:r>
        <w:rPr>
          <w:rFonts w:ascii="Trebuchet MS"/>
        </w:rPr>
        <w:t>effect</w:t>
      </w:r>
      <w:r>
        <w:rPr>
          <w:rFonts w:ascii="Trebuchet MS"/>
          <w:spacing w:val="-25"/>
        </w:rPr>
        <w:t xml:space="preserve"> </w:t>
      </w:r>
      <w:r>
        <w:rPr>
          <w:rFonts w:ascii="Trebuchet MS"/>
        </w:rPr>
        <w:t>on</w:t>
      </w:r>
      <w:r>
        <w:rPr>
          <w:rFonts w:ascii="Trebuchet MS"/>
          <w:spacing w:val="-24"/>
        </w:rPr>
        <w:t xml:space="preserve"> </w:t>
      </w:r>
      <w:r>
        <w:rPr>
          <w:rFonts w:ascii="Trebuchet MS"/>
        </w:rPr>
        <w:t>quality.</w:t>
      </w:r>
      <w:r>
        <w:rPr>
          <w:rFonts w:ascii="Trebuchet MS"/>
          <w:spacing w:val="-25"/>
        </w:rPr>
        <w:t xml:space="preserve"> </w:t>
      </w:r>
      <w:r>
        <w:rPr>
          <w:rFonts w:ascii="Trebuchet MS"/>
        </w:rPr>
        <w:t>Some</w:t>
      </w:r>
      <w:r>
        <w:rPr>
          <w:rFonts w:ascii="Trebuchet MS"/>
          <w:spacing w:val="-24"/>
        </w:rPr>
        <w:t xml:space="preserve"> </w:t>
      </w:r>
      <w:r>
        <w:rPr>
          <w:rFonts w:ascii="Trebuchet MS"/>
        </w:rPr>
        <w:t>commented</w:t>
      </w:r>
      <w:r>
        <w:rPr>
          <w:rFonts w:ascii="Trebuchet MS"/>
          <w:spacing w:val="-25"/>
        </w:rPr>
        <w:t xml:space="preserve"> </w:t>
      </w:r>
      <w:r>
        <w:rPr>
          <w:rFonts w:ascii="Trebuchet MS"/>
        </w:rPr>
        <w:t>positively,</w:t>
      </w:r>
      <w:r>
        <w:rPr>
          <w:rFonts w:ascii="Trebuchet MS"/>
          <w:spacing w:val="-24"/>
        </w:rPr>
        <w:t xml:space="preserve"> </w:t>
      </w:r>
      <w:r>
        <w:rPr>
          <w:rFonts w:ascii="Trebuchet MS"/>
        </w:rPr>
        <w:t>but</w:t>
      </w:r>
      <w:r>
        <w:rPr>
          <w:rFonts w:ascii="Trebuchet MS"/>
          <w:spacing w:val="-25"/>
        </w:rPr>
        <w:t xml:space="preserve"> </w:t>
      </w:r>
      <w:r>
        <w:rPr>
          <w:rFonts w:ascii="Trebuchet MS"/>
        </w:rPr>
        <w:t>in</w:t>
      </w:r>
      <w:r>
        <w:rPr>
          <w:rFonts w:ascii="Trebuchet MS"/>
          <w:spacing w:val="-24"/>
        </w:rPr>
        <w:t xml:space="preserve"> </w:t>
      </w:r>
      <w:r>
        <w:rPr>
          <w:rFonts w:ascii="Trebuchet MS"/>
        </w:rPr>
        <w:t>retrospect</w:t>
      </w:r>
    </w:p>
    <w:p w14:paraId="7B51642E" w14:textId="77777777" w:rsidR="00BE520D" w:rsidRDefault="00BE520D">
      <w:pPr>
        <w:spacing w:line="247" w:lineRule="auto"/>
        <w:jc w:val="both"/>
        <w:rPr>
          <w:rFonts w:ascii="Trebuchet MS"/>
        </w:rPr>
        <w:sectPr w:rsidR="00BE520D">
          <w:pgSz w:w="8850" w:h="13270"/>
          <w:pgMar w:top="840" w:right="720" w:bottom="280" w:left="720" w:header="644" w:footer="0" w:gutter="0"/>
          <w:cols w:space="720"/>
        </w:sectPr>
      </w:pPr>
    </w:p>
    <w:p w14:paraId="7C7D2C9F" w14:textId="77777777" w:rsidR="00BE520D" w:rsidRDefault="00BE520D">
      <w:pPr>
        <w:pStyle w:val="BodyText"/>
        <w:spacing w:before="10"/>
        <w:rPr>
          <w:rFonts w:ascii="Trebuchet MS"/>
          <w:sz w:val="28"/>
        </w:rPr>
      </w:pPr>
    </w:p>
    <w:p w14:paraId="6925CFF6" w14:textId="77777777" w:rsidR="00BE520D" w:rsidRDefault="007F6473">
      <w:pPr>
        <w:pStyle w:val="BodyText"/>
        <w:spacing w:before="105" w:line="254" w:lineRule="auto"/>
        <w:ind w:left="478" w:right="439"/>
        <w:jc w:val="both"/>
      </w:pPr>
      <w:r>
        <w:t xml:space="preserve">a substantial number of translators were still using an outdated and unsupported version of </w:t>
      </w:r>
      <w:r>
        <w:rPr>
          <w:spacing w:val="-3"/>
        </w:rPr>
        <w:t xml:space="preserve">Trados </w:t>
      </w:r>
      <w:r>
        <w:t xml:space="preserve">because it allowed them to work in the MS </w:t>
      </w:r>
      <w:r>
        <w:rPr>
          <w:spacing w:val="-4"/>
        </w:rPr>
        <w:t>Word</w:t>
      </w:r>
      <w:r>
        <w:rPr>
          <w:spacing w:val="-32"/>
        </w:rPr>
        <w:t xml:space="preserve"> </w:t>
      </w:r>
      <w:r>
        <w:t>interface,</w:t>
      </w:r>
      <w:r>
        <w:rPr>
          <w:spacing w:val="-32"/>
        </w:rPr>
        <w:t xml:space="preserve"> </w:t>
      </w:r>
      <w:r>
        <w:t>while</w:t>
      </w:r>
      <w:r>
        <w:rPr>
          <w:spacing w:val="-31"/>
        </w:rPr>
        <w:t xml:space="preserve"> </w:t>
      </w:r>
      <w:r>
        <w:t>others</w:t>
      </w:r>
      <w:r>
        <w:rPr>
          <w:spacing w:val="-32"/>
        </w:rPr>
        <w:t xml:space="preserve"> </w:t>
      </w:r>
      <w:r>
        <w:t>had</w:t>
      </w:r>
      <w:r>
        <w:rPr>
          <w:spacing w:val="-31"/>
        </w:rPr>
        <w:t xml:space="preserve"> </w:t>
      </w:r>
      <w:r>
        <w:t>switched</w:t>
      </w:r>
      <w:r>
        <w:rPr>
          <w:spacing w:val="-32"/>
        </w:rPr>
        <w:t xml:space="preserve"> </w:t>
      </w:r>
      <w:r>
        <w:t>to</w:t>
      </w:r>
      <w:r>
        <w:rPr>
          <w:spacing w:val="-31"/>
        </w:rPr>
        <w:t xml:space="preserve"> </w:t>
      </w:r>
      <w:r>
        <w:t>Wordfast</w:t>
      </w:r>
      <w:r>
        <w:rPr>
          <w:spacing w:val="-32"/>
        </w:rPr>
        <w:t xml:space="preserve"> </w:t>
      </w:r>
      <w:r>
        <w:t>for</w:t>
      </w:r>
      <w:r>
        <w:rPr>
          <w:spacing w:val="-31"/>
        </w:rPr>
        <w:t xml:space="preserve"> </w:t>
      </w:r>
      <w:r>
        <w:rPr>
          <w:spacing w:val="2"/>
        </w:rPr>
        <w:t>TM</w:t>
      </w:r>
      <w:r>
        <w:rPr>
          <w:spacing w:val="-32"/>
        </w:rPr>
        <w:t xml:space="preserve"> </w:t>
      </w:r>
      <w:r>
        <w:t>support</w:t>
      </w:r>
      <w:r>
        <w:rPr>
          <w:spacing w:val="-32"/>
        </w:rPr>
        <w:t xml:space="preserve"> </w:t>
      </w:r>
      <w:r>
        <w:t>for</w:t>
      </w:r>
      <w:r>
        <w:rPr>
          <w:spacing w:val="-31"/>
        </w:rPr>
        <w:t xml:space="preserve"> </w:t>
      </w:r>
      <w:r>
        <w:t>the same</w:t>
      </w:r>
      <w:r>
        <w:rPr>
          <w:spacing w:val="-23"/>
        </w:rPr>
        <w:t xml:space="preserve"> </w:t>
      </w:r>
      <w:r>
        <w:t>reason.</w:t>
      </w:r>
      <w:r>
        <w:rPr>
          <w:spacing w:val="-23"/>
        </w:rPr>
        <w:t xml:space="preserve"> </w:t>
      </w:r>
      <w:r>
        <w:t>Lagoudaki</w:t>
      </w:r>
      <w:r>
        <w:rPr>
          <w:spacing w:val="-22"/>
        </w:rPr>
        <w:t xml:space="preserve"> </w:t>
      </w:r>
      <w:r>
        <w:t>(2009:</w:t>
      </w:r>
      <w:r>
        <w:rPr>
          <w:spacing w:val="-23"/>
        </w:rPr>
        <w:t xml:space="preserve"> </w:t>
      </w:r>
      <w:r>
        <w:rPr>
          <w:spacing w:val="-3"/>
        </w:rPr>
        <w:t>n.p.)</w:t>
      </w:r>
      <w:r>
        <w:rPr>
          <w:spacing w:val="-23"/>
        </w:rPr>
        <w:t xml:space="preserve"> </w:t>
      </w:r>
      <w:r>
        <w:t>fo</w:t>
      </w:r>
      <w:r>
        <w:t>und</w:t>
      </w:r>
      <w:r>
        <w:rPr>
          <w:spacing w:val="-22"/>
        </w:rPr>
        <w:t xml:space="preserve"> </w:t>
      </w:r>
      <w:r>
        <w:t>that</w:t>
      </w:r>
      <w:r>
        <w:rPr>
          <w:spacing w:val="-23"/>
        </w:rPr>
        <w:t xml:space="preserve"> </w:t>
      </w:r>
      <w:r>
        <w:t>some</w:t>
      </w:r>
      <w:r>
        <w:rPr>
          <w:spacing w:val="-23"/>
        </w:rPr>
        <w:t xml:space="preserve"> </w:t>
      </w:r>
      <w:r>
        <w:t>translators</w:t>
      </w:r>
      <w:r>
        <w:rPr>
          <w:spacing w:val="-22"/>
        </w:rPr>
        <w:t xml:space="preserve"> </w:t>
      </w:r>
      <w:r>
        <w:t xml:space="preserve">continued to work in MS </w:t>
      </w:r>
      <w:r>
        <w:rPr>
          <w:spacing w:val="-3"/>
        </w:rPr>
        <w:t xml:space="preserve">Word, </w:t>
      </w:r>
      <w:r>
        <w:t xml:space="preserve">despite its limitations </w:t>
      </w:r>
      <w:r>
        <w:rPr>
          <w:spacing w:val="-3"/>
        </w:rPr>
        <w:t xml:space="preserve">(no </w:t>
      </w:r>
      <w:r>
        <w:rPr>
          <w:spacing w:val="3"/>
        </w:rPr>
        <w:t xml:space="preserve">TM, </w:t>
      </w:r>
      <w:r>
        <w:t xml:space="preserve">few compatible file formats); they attributed this choice to quality features available in </w:t>
      </w:r>
      <w:r>
        <w:rPr>
          <w:spacing w:val="-3"/>
        </w:rPr>
        <w:t xml:space="preserve">Word, </w:t>
      </w:r>
      <w:r>
        <w:t>notably</w:t>
      </w:r>
      <w:r>
        <w:rPr>
          <w:spacing w:val="-33"/>
        </w:rPr>
        <w:t xml:space="preserve"> </w:t>
      </w:r>
      <w:r>
        <w:t>autotext</w:t>
      </w:r>
      <w:r>
        <w:rPr>
          <w:spacing w:val="-32"/>
        </w:rPr>
        <w:t xml:space="preserve"> </w:t>
      </w:r>
      <w:r>
        <w:t>and</w:t>
      </w:r>
      <w:r>
        <w:rPr>
          <w:spacing w:val="-33"/>
        </w:rPr>
        <w:t xml:space="preserve"> </w:t>
      </w:r>
      <w:r>
        <w:t>simple</w:t>
      </w:r>
      <w:r>
        <w:rPr>
          <w:spacing w:val="-32"/>
        </w:rPr>
        <w:t xml:space="preserve"> </w:t>
      </w:r>
      <w:r>
        <w:t>macros.</w:t>
      </w:r>
      <w:r>
        <w:rPr>
          <w:spacing w:val="-33"/>
        </w:rPr>
        <w:t xml:space="preserve"> </w:t>
      </w:r>
      <w:r>
        <w:t>Overwhelmingly</w:t>
      </w:r>
      <w:r>
        <w:rPr>
          <w:spacing w:val="-32"/>
        </w:rPr>
        <w:t xml:space="preserve"> </w:t>
      </w:r>
      <w:r>
        <w:t>though,</w:t>
      </w:r>
      <w:r>
        <w:rPr>
          <w:spacing w:val="-33"/>
        </w:rPr>
        <w:t xml:space="preserve"> </w:t>
      </w:r>
      <w:r>
        <w:t>users</w:t>
      </w:r>
      <w:r>
        <w:rPr>
          <w:spacing w:val="-32"/>
        </w:rPr>
        <w:t xml:space="preserve"> </w:t>
      </w:r>
      <w:r>
        <w:t xml:space="preserve">believed tool design had a negative impact on quality. Terminology tools attracted </w:t>
      </w:r>
      <w:r>
        <w:rPr>
          <w:spacing w:val="2"/>
        </w:rPr>
        <w:t>particular</w:t>
      </w:r>
      <w:r>
        <w:rPr>
          <w:spacing w:val="-6"/>
        </w:rPr>
        <w:t xml:space="preserve"> </w:t>
      </w:r>
      <w:r>
        <w:t>criticism:</w:t>
      </w:r>
      <w:r>
        <w:rPr>
          <w:spacing w:val="-6"/>
        </w:rPr>
        <w:t xml:space="preserve"> </w:t>
      </w:r>
      <w:r>
        <w:t>too</w:t>
      </w:r>
      <w:r>
        <w:rPr>
          <w:spacing w:val="-6"/>
        </w:rPr>
        <w:t xml:space="preserve"> </w:t>
      </w:r>
      <w:r>
        <w:t>many</w:t>
      </w:r>
      <w:r>
        <w:rPr>
          <w:spacing w:val="-6"/>
        </w:rPr>
        <w:t xml:space="preserve"> </w:t>
      </w:r>
      <w:r>
        <w:t>did</w:t>
      </w:r>
      <w:r>
        <w:rPr>
          <w:spacing w:val="-6"/>
        </w:rPr>
        <w:t xml:space="preserve"> </w:t>
      </w:r>
      <w:r>
        <w:t>not</w:t>
      </w:r>
      <w:r>
        <w:rPr>
          <w:spacing w:val="-6"/>
        </w:rPr>
        <w:t xml:space="preserve"> </w:t>
      </w:r>
      <w:r>
        <w:t>support</w:t>
      </w:r>
      <w:r>
        <w:rPr>
          <w:spacing w:val="-6"/>
        </w:rPr>
        <w:t xml:space="preserve"> </w:t>
      </w:r>
      <w:r>
        <w:t>straightforward</w:t>
      </w:r>
      <w:r>
        <w:rPr>
          <w:spacing w:val="-6"/>
        </w:rPr>
        <w:t xml:space="preserve"> </w:t>
      </w:r>
      <w:r>
        <w:t>addition</w:t>
      </w:r>
      <w:r>
        <w:rPr>
          <w:spacing w:val="-6"/>
        </w:rPr>
        <w:t xml:space="preserve"> </w:t>
      </w:r>
      <w:r>
        <w:t>of new terms while translating, imposing a complicated key sequence or use of the mouse. Many translators ignored terminology features and relied on</w:t>
      </w:r>
      <w:r>
        <w:rPr>
          <w:spacing w:val="-5"/>
        </w:rPr>
        <w:t xml:space="preserve"> </w:t>
      </w:r>
      <w:r>
        <w:t>concordance</w:t>
      </w:r>
      <w:r>
        <w:rPr>
          <w:spacing w:val="-4"/>
        </w:rPr>
        <w:t xml:space="preserve"> </w:t>
      </w:r>
      <w:r>
        <w:t>searches</w:t>
      </w:r>
      <w:r>
        <w:rPr>
          <w:spacing w:val="-4"/>
        </w:rPr>
        <w:t xml:space="preserve"> </w:t>
      </w:r>
      <w:r>
        <w:t>of</w:t>
      </w:r>
      <w:r>
        <w:rPr>
          <w:spacing w:val="-4"/>
        </w:rPr>
        <w:t xml:space="preserve"> </w:t>
      </w:r>
      <w:r>
        <w:t>the</w:t>
      </w:r>
      <w:r>
        <w:rPr>
          <w:spacing w:val="-4"/>
        </w:rPr>
        <w:t xml:space="preserve"> </w:t>
      </w:r>
      <w:r>
        <w:rPr>
          <w:spacing w:val="2"/>
        </w:rPr>
        <w:t>TM.</w:t>
      </w:r>
      <w:r>
        <w:rPr>
          <w:spacing w:val="-4"/>
        </w:rPr>
        <w:t xml:space="preserve"> </w:t>
      </w:r>
      <w:r>
        <w:t>When</w:t>
      </w:r>
      <w:r>
        <w:rPr>
          <w:spacing w:val="-4"/>
        </w:rPr>
        <w:t xml:space="preserve"> </w:t>
      </w:r>
      <w:r>
        <w:t>they</w:t>
      </w:r>
      <w:r>
        <w:rPr>
          <w:spacing w:val="-4"/>
        </w:rPr>
        <w:t xml:space="preserve"> </w:t>
      </w:r>
      <w:r>
        <w:t>were</w:t>
      </w:r>
      <w:r>
        <w:rPr>
          <w:spacing w:val="-4"/>
        </w:rPr>
        <w:t xml:space="preserve"> </w:t>
      </w:r>
      <w:r>
        <w:t>subsequently</w:t>
      </w:r>
      <w:r>
        <w:rPr>
          <w:spacing w:val="-4"/>
        </w:rPr>
        <w:t xml:space="preserve"> </w:t>
      </w:r>
      <w:r>
        <w:t xml:space="preserve">unable to find a term they had translated previously (e.g. because it was </w:t>
      </w:r>
      <w:r>
        <w:rPr>
          <w:spacing w:val="2"/>
        </w:rPr>
        <w:t xml:space="preserve">inflected </w:t>
      </w:r>
      <w:r>
        <w:t>differently),</w:t>
      </w:r>
      <w:r>
        <w:rPr>
          <w:spacing w:val="-5"/>
        </w:rPr>
        <w:t xml:space="preserve"> </w:t>
      </w:r>
      <w:r>
        <w:t>this</w:t>
      </w:r>
      <w:r>
        <w:rPr>
          <w:spacing w:val="-5"/>
        </w:rPr>
        <w:t xml:space="preserve"> </w:t>
      </w:r>
      <w:r>
        <w:t>resulted</w:t>
      </w:r>
      <w:r>
        <w:rPr>
          <w:spacing w:val="-5"/>
        </w:rPr>
        <w:t xml:space="preserve"> </w:t>
      </w:r>
      <w:r>
        <w:t>in</w:t>
      </w:r>
      <w:r>
        <w:rPr>
          <w:spacing w:val="-5"/>
        </w:rPr>
        <w:t xml:space="preserve"> </w:t>
      </w:r>
      <w:r>
        <w:t>frustration</w:t>
      </w:r>
      <w:r>
        <w:rPr>
          <w:spacing w:val="-5"/>
        </w:rPr>
        <w:t xml:space="preserve"> </w:t>
      </w:r>
      <w:r>
        <w:t>and</w:t>
      </w:r>
      <w:r>
        <w:rPr>
          <w:spacing w:val="-5"/>
        </w:rPr>
        <w:t xml:space="preserve"> </w:t>
      </w:r>
      <w:r>
        <w:t>quality</w:t>
      </w:r>
      <w:r>
        <w:rPr>
          <w:spacing w:val="-5"/>
        </w:rPr>
        <w:t xml:space="preserve"> </w:t>
      </w:r>
      <w:r>
        <w:t>issues</w:t>
      </w:r>
      <w:r>
        <w:rPr>
          <w:spacing w:val="-5"/>
        </w:rPr>
        <w:t xml:space="preserve"> </w:t>
      </w:r>
      <w:r>
        <w:t>for</w:t>
      </w:r>
      <w:r>
        <w:rPr>
          <w:spacing w:val="-5"/>
        </w:rPr>
        <w:t xml:space="preserve"> </w:t>
      </w:r>
      <w:r>
        <w:t>the</w:t>
      </w:r>
      <w:r>
        <w:rPr>
          <w:spacing w:val="-5"/>
        </w:rPr>
        <w:t xml:space="preserve"> </w:t>
      </w:r>
      <w:r>
        <w:t>new</w:t>
      </w:r>
      <w:r>
        <w:rPr>
          <w:spacing w:val="-5"/>
        </w:rPr>
        <w:t xml:space="preserve"> </w:t>
      </w:r>
      <w:r>
        <w:t>TT.</w:t>
      </w:r>
    </w:p>
    <w:p w14:paraId="6AA8087A" w14:textId="77777777" w:rsidR="00BE520D" w:rsidRDefault="007F6473">
      <w:pPr>
        <w:pStyle w:val="BodyText"/>
        <w:spacing w:line="215" w:lineRule="exact"/>
        <w:ind w:left="718"/>
        <w:jc w:val="both"/>
      </w:pPr>
      <w:r>
        <w:t>TM</w:t>
      </w:r>
      <w:r>
        <w:rPr>
          <w:spacing w:val="-5"/>
        </w:rPr>
        <w:t xml:space="preserve"> </w:t>
      </w:r>
      <w:r>
        <w:t>tools</w:t>
      </w:r>
      <w:r>
        <w:rPr>
          <w:spacing w:val="-4"/>
        </w:rPr>
        <w:t xml:space="preserve"> </w:t>
      </w:r>
      <w:r>
        <w:t>were</w:t>
      </w:r>
      <w:r>
        <w:rPr>
          <w:spacing w:val="-5"/>
        </w:rPr>
        <w:t xml:space="preserve"> </w:t>
      </w:r>
      <w:r>
        <w:t>the</w:t>
      </w:r>
      <w:r>
        <w:rPr>
          <w:spacing w:val="-4"/>
        </w:rPr>
        <w:t xml:space="preserve"> </w:t>
      </w:r>
      <w:r>
        <w:t>most</w:t>
      </w:r>
      <w:r>
        <w:rPr>
          <w:spacing w:val="-4"/>
        </w:rPr>
        <w:t xml:space="preserve"> </w:t>
      </w:r>
      <w:r>
        <w:t>widely</w:t>
      </w:r>
      <w:r>
        <w:rPr>
          <w:spacing w:val="-5"/>
        </w:rPr>
        <w:t xml:space="preserve"> </w:t>
      </w:r>
      <w:r>
        <w:t>criticized</w:t>
      </w:r>
      <w:r>
        <w:rPr>
          <w:spacing w:val="-4"/>
        </w:rPr>
        <w:t xml:space="preserve"> </w:t>
      </w:r>
      <w:r>
        <w:t>for</w:t>
      </w:r>
      <w:r>
        <w:rPr>
          <w:spacing w:val="-4"/>
        </w:rPr>
        <w:t xml:space="preserve"> </w:t>
      </w:r>
      <w:r>
        <w:t>design</w:t>
      </w:r>
      <w:r>
        <w:rPr>
          <w:spacing w:val="-5"/>
        </w:rPr>
        <w:t xml:space="preserve"> </w:t>
      </w:r>
      <w:r>
        <w:t>flaws,</w:t>
      </w:r>
      <w:r>
        <w:rPr>
          <w:spacing w:val="-4"/>
        </w:rPr>
        <w:t xml:space="preserve"> </w:t>
      </w:r>
      <w:r>
        <w:t>notably:</w:t>
      </w:r>
    </w:p>
    <w:p w14:paraId="4B5A10AD" w14:textId="77777777" w:rsidR="00BE520D" w:rsidRDefault="007F6473">
      <w:pPr>
        <w:pStyle w:val="BodyText"/>
        <w:spacing w:before="193" w:line="254" w:lineRule="auto"/>
        <w:ind w:left="1018" w:right="443" w:hanging="300"/>
      </w:pPr>
      <w:r>
        <w:rPr>
          <w:rFonts w:ascii="Times New Roman"/>
          <w:color w:val="606060"/>
          <w:w w:val="330"/>
          <w:sz w:val="14"/>
        </w:rPr>
        <w:t xml:space="preserve">l </w:t>
      </w:r>
      <w:r>
        <w:t xml:space="preserve">File conversion makes </w:t>
      </w:r>
      <w:r>
        <w:rPr>
          <w:spacing w:val="2"/>
        </w:rPr>
        <w:t xml:space="preserve">TM </w:t>
      </w:r>
      <w:r>
        <w:t xml:space="preserve">tools inefficient for some jobs, so translators worked in the native file format instead. </w:t>
      </w:r>
      <w:r>
        <w:rPr>
          <w:spacing w:val="2"/>
        </w:rPr>
        <w:t xml:space="preserve">If </w:t>
      </w:r>
      <w:r>
        <w:t>they wanted to</w:t>
      </w:r>
      <w:r>
        <w:rPr>
          <w:spacing w:val="-11"/>
        </w:rPr>
        <w:t xml:space="preserve"> </w:t>
      </w:r>
      <w:r>
        <w:t>benefit</w:t>
      </w:r>
      <w:r>
        <w:rPr>
          <w:spacing w:val="-10"/>
        </w:rPr>
        <w:t xml:space="preserve"> </w:t>
      </w:r>
      <w:r>
        <w:t>from</w:t>
      </w:r>
      <w:r>
        <w:rPr>
          <w:spacing w:val="-10"/>
        </w:rPr>
        <w:t xml:space="preserve"> </w:t>
      </w:r>
      <w:r>
        <w:t>future</w:t>
      </w:r>
      <w:r>
        <w:rPr>
          <w:spacing w:val="-10"/>
        </w:rPr>
        <w:t xml:space="preserve"> </w:t>
      </w:r>
      <w:r>
        <w:t>matches,</w:t>
      </w:r>
      <w:r>
        <w:rPr>
          <w:spacing w:val="-10"/>
        </w:rPr>
        <w:t xml:space="preserve"> </w:t>
      </w:r>
      <w:r>
        <w:t>they</w:t>
      </w:r>
      <w:r>
        <w:rPr>
          <w:spacing w:val="-11"/>
        </w:rPr>
        <w:t xml:space="preserve"> </w:t>
      </w:r>
      <w:r>
        <w:t>had</w:t>
      </w:r>
      <w:r>
        <w:rPr>
          <w:spacing w:val="-10"/>
        </w:rPr>
        <w:t xml:space="preserve"> </w:t>
      </w:r>
      <w:r>
        <w:t>to</w:t>
      </w:r>
      <w:r>
        <w:rPr>
          <w:spacing w:val="-10"/>
        </w:rPr>
        <w:t xml:space="preserve"> </w:t>
      </w:r>
      <w:r>
        <w:t>spend</w:t>
      </w:r>
      <w:r>
        <w:rPr>
          <w:spacing w:val="-10"/>
        </w:rPr>
        <w:t xml:space="preserve"> </w:t>
      </w:r>
      <w:r>
        <w:t>time</w:t>
      </w:r>
      <w:r>
        <w:rPr>
          <w:spacing w:val="-10"/>
        </w:rPr>
        <w:t xml:space="preserve"> </w:t>
      </w:r>
      <w:r>
        <w:t>on</w:t>
      </w:r>
      <w:r>
        <w:rPr>
          <w:spacing w:val="-10"/>
        </w:rPr>
        <w:t xml:space="preserve"> </w:t>
      </w:r>
      <w:r>
        <w:t>alignment afterwards.</w:t>
      </w:r>
      <w:r>
        <w:rPr>
          <w:spacing w:val="-10"/>
        </w:rPr>
        <w:t xml:space="preserve"> </w:t>
      </w:r>
      <w:r>
        <w:t>Translators</w:t>
      </w:r>
      <w:r>
        <w:rPr>
          <w:spacing w:val="-9"/>
        </w:rPr>
        <w:t xml:space="preserve"> </w:t>
      </w:r>
      <w:r>
        <w:t>emphasized</w:t>
      </w:r>
      <w:r>
        <w:rPr>
          <w:spacing w:val="-9"/>
        </w:rPr>
        <w:t xml:space="preserve"> </w:t>
      </w:r>
      <w:r>
        <w:t>it</w:t>
      </w:r>
      <w:r>
        <w:rPr>
          <w:spacing w:val="-9"/>
        </w:rPr>
        <w:t xml:space="preserve"> </w:t>
      </w:r>
      <w:r>
        <w:t>was</w:t>
      </w:r>
      <w:r>
        <w:rPr>
          <w:spacing w:val="-9"/>
        </w:rPr>
        <w:t xml:space="preserve"> </w:t>
      </w:r>
      <w:r>
        <w:t>often</w:t>
      </w:r>
      <w:r>
        <w:rPr>
          <w:spacing w:val="-9"/>
        </w:rPr>
        <w:t xml:space="preserve"> </w:t>
      </w:r>
      <w:r>
        <w:t>impossible</w:t>
      </w:r>
      <w:r>
        <w:rPr>
          <w:spacing w:val="-9"/>
        </w:rPr>
        <w:t xml:space="preserve"> </w:t>
      </w:r>
      <w:r>
        <w:t>to</w:t>
      </w:r>
      <w:r>
        <w:rPr>
          <w:spacing w:val="-9"/>
        </w:rPr>
        <w:t xml:space="preserve"> </w:t>
      </w:r>
      <w:r>
        <w:t xml:space="preserve">know when </w:t>
      </w:r>
      <w:r>
        <w:rPr>
          <w:spacing w:val="2"/>
        </w:rPr>
        <w:t xml:space="preserve">starting </w:t>
      </w:r>
      <w:r>
        <w:t xml:space="preserve">a job whether content would be </w:t>
      </w:r>
      <w:r>
        <w:rPr>
          <w:spacing w:val="2"/>
        </w:rPr>
        <w:t xml:space="preserve">useful </w:t>
      </w:r>
      <w:r>
        <w:t>in</w:t>
      </w:r>
      <w:r>
        <w:rPr>
          <w:spacing w:val="-10"/>
        </w:rPr>
        <w:t xml:space="preserve"> </w:t>
      </w:r>
      <w:r>
        <w:t>future;</w:t>
      </w:r>
    </w:p>
    <w:p w14:paraId="593EAD50" w14:textId="77777777" w:rsidR="00BE520D" w:rsidRDefault="007F6473">
      <w:pPr>
        <w:pStyle w:val="BodyText"/>
        <w:spacing w:before="116" w:line="254" w:lineRule="auto"/>
        <w:ind w:left="1018" w:right="502" w:hanging="300"/>
      </w:pPr>
      <w:r>
        <w:rPr>
          <w:rFonts w:ascii="Times New Roman"/>
          <w:color w:val="606060"/>
          <w:w w:val="330"/>
          <w:sz w:val="14"/>
        </w:rPr>
        <w:t xml:space="preserve">l </w:t>
      </w:r>
      <w:r>
        <w:t>The absence or unreliability of WYSIWYG/preview features had effects</w:t>
      </w:r>
      <w:r>
        <w:rPr>
          <w:spacing w:val="-11"/>
        </w:rPr>
        <w:t xml:space="preserve"> </w:t>
      </w:r>
      <w:r>
        <w:t>on</w:t>
      </w:r>
      <w:r>
        <w:rPr>
          <w:spacing w:val="-11"/>
        </w:rPr>
        <w:t xml:space="preserve"> </w:t>
      </w:r>
      <w:r>
        <w:t>quality.</w:t>
      </w:r>
      <w:r>
        <w:rPr>
          <w:spacing w:val="-10"/>
        </w:rPr>
        <w:t xml:space="preserve"> </w:t>
      </w:r>
      <w:r>
        <w:t>Sometimes</w:t>
      </w:r>
      <w:r>
        <w:rPr>
          <w:spacing w:val="-11"/>
        </w:rPr>
        <w:t xml:space="preserve"> </w:t>
      </w:r>
      <w:r>
        <w:t>text</w:t>
      </w:r>
      <w:r>
        <w:rPr>
          <w:spacing w:val="-10"/>
        </w:rPr>
        <w:t xml:space="preserve"> </w:t>
      </w:r>
      <w:r>
        <w:t>was</w:t>
      </w:r>
      <w:r>
        <w:rPr>
          <w:spacing w:val="-11"/>
        </w:rPr>
        <w:t xml:space="preserve"> </w:t>
      </w:r>
      <w:r>
        <w:t>not</w:t>
      </w:r>
      <w:r>
        <w:rPr>
          <w:spacing w:val="-10"/>
        </w:rPr>
        <w:t xml:space="preserve"> </w:t>
      </w:r>
      <w:r>
        <w:t>identified</w:t>
      </w:r>
      <w:r>
        <w:rPr>
          <w:spacing w:val="-11"/>
        </w:rPr>
        <w:t xml:space="preserve"> </w:t>
      </w:r>
      <w:r>
        <w:t>as</w:t>
      </w:r>
      <w:r>
        <w:rPr>
          <w:spacing w:val="-10"/>
        </w:rPr>
        <w:t xml:space="preserve"> </w:t>
      </w:r>
      <w:r>
        <w:t>translatable so source language text was left in the localized v</w:t>
      </w:r>
      <w:r>
        <w:t xml:space="preserve">ersion, but was not visible in the </w:t>
      </w:r>
      <w:r>
        <w:rPr>
          <w:spacing w:val="2"/>
        </w:rPr>
        <w:t xml:space="preserve">TM </w:t>
      </w:r>
      <w:r>
        <w:t xml:space="preserve">interface. </w:t>
      </w:r>
      <w:r>
        <w:rPr>
          <w:spacing w:val="-3"/>
        </w:rPr>
        <w:t xml:space="preserve">Text </w:t>
      </w:r>
      <w:r>
        <w:t>might need to be altered depending on context (e.g. different capitalization rules for header and body text), but editing environments did not display the information;</w:t>
      </w:r>
    </w:p>
    <w:p w14:paraId="548BC88D" w14:textId="77777777" w:rsidR="00BE520D" w:rsidRDefault="007F6473">
      <w:pPr>
        <w:pStyle w:val="BodyText"/>
        <w:spacing w:before="114" w:line="254" w:lineRule="auto"/>
        <w:ind w:left="1018" w:right="1081" w:hanging="300"/>
      </w:pPr>
      <w:r>
        <w:rPr>
          <w:rFonts w:ascii="Times New Roman"/>
          <w:color w:val="606060"/>
          <w:w w:val="330"/>
          <w:sz w:val="14"/>
        </w:rPr>
        <w:t xml:space="preserve">l </w:t>
      </w:r>
      <w:r>
        <w:rPr>
          <w:spacing w:val="2"/>
          <w:w w:val="105"/>
        </w:rPr>
        <w:t xml:space="preserve">TM </w:t>
      </w:r>
      <w:r>
        <w:rPr>
          <w:w w:val="105"/>
        </w:rPr>
        <w:t>editing environments caused other quality problems: impossibility</w:t>
      </w:r>
      <w:r>
        <w:rPr>
          <w:spacing w:val="-24"/>
          <w:w w:val="105"/>
        </w:rPr>
        <w:t xml:space="preserve"> </w:t>
      </w:r>
      <w:r>
        <w:rPr>
          <w:w w:val="105"/>
        </w:rPr>
        <w:t>of</w:t>
      </w:r>
      <w:r>
        <w:rPr>
          <w:spacing w:val="-24"/>
          <w:w w:val="105"/>
        </w:rPr>
        <w:t xml:space="preserve"> </w:t>
      </w:r>
      <w:r>
        <w:rPr>
          <w:w w:val="105"/>
        </w:rPr>
        <w:t>navigating</w:t>
      </w:r>
      <w:r>
        <w:rPr>
          <w:spacing w:val="-24"/>
          <w:w w:val="105"/>
        </w:rPr>
        <w:t xml:space="preserve"> </w:t>
      </w:r>
      <w:r>
        <w:rPr>
          <w:w w:val="105"/>
        </w:rPr>
        <w:t>within</w:t>
      </w:r>
      <w:r>
        <w:rPr>
          <w:spacing w:val="-24"/>
          <w:w w:val="105"/>
        </w:rPr>
        <w:t xml:space="preserve"> </w:t>
      </w:r>
      <w:r>
        <w:rPr>
          <w:w w:val="105"/>
        </w:rPr>
        <w:t>the</w:t>
      </w:r>
      <w:r>
        <w:rPr>
          <w:spacing w:val="-24"/>
          <w:w w:val="105"/>
        </w:rPr>
        <w:t xml:space="preserve"> </w:t>
      </w:r>
      <w:r>
        <w:rPr>
          <w:w w:val="105"/>
        </w:rPr>
        <w:t>text</w:t>
      </w:r>
      <w:r>
        <w:rPr>
          <w:spacing w:val="-24"/>
          <w:w w:val="105"/>
        </w:rPr>
        <w:t xml:space="preserve"> </w:t>
      </w:r>
      <w:r>
        <w:rPr>
          <w:w w:val="105"/>
        </w:rPr>
        <w:t>while</w:t>
      </w:r>
      <w:r>
        <w:rPr>
          <w:spacing w:val="-24"/>
          <w:w w:val="105"/>
        </w:rPr>
        <w:t xml:space="preserve"> </w:t>
      </w:r>
      <w:r>
        <w:rPr>
          <w:w w:val="105"/>
        </w:rPr>
        <w:t>a</w:t>
      </w:r>
      <w:r>
        <w:rPr>
          <w:spacing w:val="-24"/>
          <w:w w:val="105"/>
        </w:rPr>
        <w:t xml:space="preserve"> </w:t>
      </w:r>
      <w:r>
        <w:rPr>
          <w:w w:val="105"/>
        </w:rPr>
        <w:t xml:space="preserve">segment </w:t>
      </w:r>
      <w:r>
        <w:t>is</w:t>
      </w:r>
      <w:r>
        <w:rPr>
          <w:spacing w:val="-15"/>
        </w:rPr>
        <w:t xml:space="preserve"> </w:t>
      </w:r>
      <w:r>
        <w:t>open</w:t>
      </w:r>
      <w:r>
        <w:rPr>
          <w:spacing w:val="-14"/>
        </w:rPr>
        <w:t xml:space="preserve"> </w:t>
      </w:r>
      <w:r>
        <w:t>for</w:t>
      </w:r>
      <w:r>
        <w:rPr>
          <w:spacing w:val="-14"/>
        </w:rPr>
        <w:t xml:space="preserve"> </w:t>
      </w:r>
      <w:r>
        <w:t>translation;</w:t>
      </w:r>
      <w:r>
        <w:rPr>
          <w:spacing w:val="-14"/>
        </w:rPr>
        <w:t xml:space="preserve"> </w:t>
      </w:r>
      <w:r>
        <w:t>unwieldiness</w:t>
      </w:r>
      <w:r>
        <w:rPr>
          <w:spacing w:val="-14"/>
        </w:rPr>
        <w:t xml:space="preserve"> </w:t>
      </w:r>
      <w:r>
        <w:t>(e.g.</w:t>
      </w:r>
      <w:r>
        <w:rPr>
          <w:spacing w:val="-14"/>
        </w:rPr>
        <w:t xml:space="preserve"> </w:t>
      </w:r>
      <w:r>
        <w:t>in</w:t>
      </w:r>
      <w:r>
        <w:rPr>
          <w:spacing w:val="-14"/>
        </w:rPr>
        <w:t xml:space="preserve"> </w:t>
      </w:r>
      <w:r>
        <w:rPr>
          <w:spacing w:val="2"/>
        </w:rPr>
        <w:t>modifying</w:t>
      </w:r>
      <w:r>
        <w:rPr>
          <w:spacing w:val="-14"/>
        </w:rPr>
        <w:t xml:space="preserve"> </w:t>
      </w:r>
      <w:r>
        <w:t>tags); technical</w:t>
      </w:r>
      <w:r>
        <w:rPr>
          <w:spacing w:val="-25"/>
        </w:rPr>
        <w:t xml:space="preserve"> </w:t>
      </w:r>
      <w:r>
        <w:t>issues</w:t>
      </w:r>
      <w:r>
        <w:rPr>
          <w:spacing w:val="-24"/>
        </w:rPr>
        <w:t xml:space="preserve"> </w:t>
      </w:r>
      <w:r>
        <w:t>with</w:t>
      </w:r>
      <w:r>
        <w:rPr>
          <w:spacing w:val="-24"/>
        </w:rPr>
        <w:t xml:space="preserve"> </w:t>
      </w:r>
      <w:r>
        <w:t>display/entry</w:t>
      </w:r>
      <w:r>
        <w:rPr>
          <w:spacing w:val="-24"/>
        </w:rPr>
        <w:t xml:space="preserve"> </w:t>
      </w:r>
      <w:r>
        <w:t>of</w:t>
      </w:r>
      <w:r>
        <w:rPr>
          <w:spacing w:val="-24"/>
        </w:rPr>
        <w:t xml:space="preserve"> </w:t>
      </w:r>
      <w:r>
        <w:t>character-based</w:t>
      </w:r>
      <w:r>
        <w:rPr>
          <w:spacing w:val="-24"/>
        </w:rPr>
        <w:t xml:space="preserve"> </w:t>
      </w:r>
      <w:r>
        <w:t>scripts;</w:t>
      </w:r>
    </w:p>
    <w:p w14:paraId="1199B80B" w14:textId="77777777" w:rsidR="00BE520D" w:rsidRDefault="007F6473">
      <w:pPr>
        <w:pStyle w:val="BodyText"/>
        <w:spacing w:line="254" w:lineRule="auto"/>
        <w:ind w:left="1018" w:right="443"/>
      </w:pPr>
      <w:r>
        <w:t>poor support for</w:t>
      </w:r>
      <w:r>
        <w:t xml:space="preserve"> popular shortcuts (cut and paste, copy); lack of user customization (macros). Users were frustrated that standard shortcuts varied (e.g. Ctrl+S often saves not the whole file but the active segment alone, which had led to translators losing work, or not b</w:t>
      </w:r>
      <w:r>
        <w:t>eing able to export completed translations);</w:t>
      </w:r>
    </w:p>
    <w:p w14:paraId="51364A46" w14:textId="77777777" w:rsidR="00BE520D" w:rsidRDefault="007F6473">
      <w:pPr>
        <w:pStyle w:val="BodyText"/>
        <w:spacing w:before="112" w:line="254" w:lineRule="auto"/>
        <w:ind w:left="1018" w:right="1061" w:hanging="300"/>
      </w:pPr>
      <w:r>
        <w:rPr>
          <w:rFonts w:ascii="Times New Roman"/>
          <w:color w:val="606060"/>
          <w:w w:val="330"/>
          <w:sz w:val="14"/>
        </w:rPr>
        <w:t>l</w:t>
      </w:r>
      <w:r>
        <w:rPr>
          <w:rFonts w:ascii="Times New Roman"/>
          <w:color w:val="606060"/>
          <w:spacing w:val="-50"/>
          <w:w w:val="330"/>
          <w:sz w:val="14"/>
        </w:rPr>
        <w:t xml:space="preserve"> </w:t>
      </w:r>
      <w:r>
        <w:rPr>
          <w:w w:val="105"/>
        </w:rPr>
        <w:t>Mark-up,</w:t>
      </w:r>
      <w:r>
        <w:rPr>
          <w:spacing w:val="-28"/>
          <w:w w:val="105"/>
        </w:rPr>
        <w:t xml:space="preserve"> </w:t>
      </w:r>
      <w:r>
        <w:rPr>
          <w:w w:val="105"/>
        </w:rPr>
        <w:t>codes,</w:t>
      </w:r>
      <w:r>
        <w:rPr>
          <w:spacing w:val="-27"/>
          <w:w w:val="105"/>
        </w:rPr>
        <w:t xml:space="preserve"> </w:t>
      </w:r>
      <w:r>
        <w:rPr>
          <w:w w:val="105"/>
        </w:rPr>
        <w:t>hidden</w:t>
      </w:r>
      <w:r>
        <w:rPr>
          <w:spacing w:val="-28"/>
          <w:w w:val="105"/>
        </w:rPr>
        <w:t xml:space="preserve"> </w:t>
      </w:r>
      <w:r>
        <w:rPr>
          <w:w w:val="105"/>
        </w:rPr>
        <w:t>text,</w:t>
      </w:r>
      <w:r>
        <w:rPr>
          <w:spacing w:val="-28"/>
          <w:w w:val="105"/>
        </w:rPr>
        <w:t xml:space="preserve"> </w:t>
      </w:r>
      <w:r>
        <w:rPr>
          <w:w w:val="105"/>
        </w:rPr>
        <w:t>headers</w:t>
      </w:r>
      <w:r>
        <w:rPr>
          <w:spacing w:val="-27"/>
          <w:w w:val="105"/>
        </w:rPr>
        <w:t xml:space="preserve"> </w:t>
      </w:r>
      <w:r>
        <w:rPr>
          <w:w w:val="105"/>
        </w:rPr>
        <w:t>and</w:t>
      </w:r>
      <w:r>
        <w:rPr>
          <w:spacing w:val="-28"/>
          <w:w w:val="105"/>
        </w:rPr>
        <w:t xml:space="preserve"> </w:t>
      </w:r>
      <w:r>
        <w:rPr>
          <w:w w:val="105"/>
        </w:rPr>
        <w:t>footers</w:t>
      </w:r>
      <w:r>
        <w:rPr>
          <w:spacing w:val="-28"/>
          <w:w w:val="105"/>
        </w:rPr>
        <w:t xml:space="preserve"> </w:t>
      </w:r>
      <w:r>
        <w:rPr>
          <w:w w:val="105"/>
        </w:rPr>
        <w:t>and</w:t>
      </w:r>
      <w:r>
        <w:rPr>
          <w:spacing w:val="-27"/>
          <w:w w:val="105"/>
        </w:rPr>
        <w:t xml:space="preserve"> </w:t>
      </w:r>
      <w:r>
        <w:rPr>
          <w:w w:val="105"/>
        </w:rPr>
        <w:t xml:space="preserve">images were often </w:t>
      </w:r>
      <w:r>
        <w:rPr>
          <w:spacing w:val="2"/>
          <w:w w:val="105"/>
        </w:rPr>
        <w:t xml:space="preserve">difficult </w:t>
      </w:r>
      <w:r>
        <w:rPr>
          <w:w w:val="105"/>
        </w:rPr>
        <w:t>to spot and required careful checking post-translation;</w:t>
      </w:r>
    </w:p>
    <w:p w14:paraId="2ACC35D3" w14:textId="77777777" w:rsidR="00BE520D" w:rsidRDefault="007F6473">
      <w:pPr>
        <w:pStyle w:val="BodyText"/>
        <w:spacing w:before="117" w:line="254" w:lineRule="auto"/>
        <w:ind w:left="1018" w:right="642" w:hanging="300"/>
      </w:pPr>
      <w:r>
        <w:rPr>
          <w:rFonts w:ascii="Times New Roman"/>
          <w:color w:val="606060"/>
          <w:w w:val="330"/>
          <w:sz w:val="14"/>
        </w:rPr>
        <w:t>l</w:t>
      </w:r>
      <w:r>
        <w:rPr>
          <w:rFonts w:ascii="Times New Roman"/>
          <w:color w:val="606060"/>
          <w:spacing w:val="-41"/>
          <w:w w:val="330"/>
          <w:sz w:val="14"/>
        </w:rPr>
        <w:t xml:space="preserve"> </w:t>
      </w:r>
      <w:r>
        <w:rPr>
          <w:w w:val="105"/>
        </w:rPr>
        <w:t>Some</w:t>
      </w:r>
      <w:r>
        <w:rPr>
          <w:spacing w:val="-24"/>
          <w:w w:val="105"/>
        </w:rPr>
        <w:t xml:space="preserve"> </w:t>
      </w:r>
      <w:r>
        <w:rPr>
          <w:w w:val="105"/>
        </w:rPr>
        <w:t>TM</w:t>
      </w:r>
      <w:r>
        <w:rPr>
          <w:spacing w:val="-24"/>
          <w:w w:val="105"/>
        </w:rPr>
        <w:t xml:space="preserve"> </w:t>
      </w:r>
      <w:r>
        <w:rPr>
          <w:w w:val="105"/>
        </w:rPr>
        <w:t>tools</w:t>
      </w:r>
      <w:r>
        <w:rPr>
          <w:spacing w:val="-25"/>
          <w:w w:val="105"/>
        </w:rPr>
        <w:t xml:space="preserve"> </w:t>
      </w:r>
      <w:r>
        <w:rPr>
          <w:w w:val="105"/>
        </w:rPr>
        <w:t>(e.g.</w:t>
      </w:r>
      <w:r>
        <w:rPr>
          <w:spacing w:val="-24"/>
          <w:w w:val="105"/>
        </w:rPr>
        <w:t xml:space="preserve"> </w:t>
      </w:r>
      <w:r>
        <w:rPr>
          <w:w w:val="105"/>
        </w:rPr>
        <w:t>STAR</w:t>
      </w:r>
      <w:r>
        <w:rPr>
          <w:spacing w:val="-25"/>
          <w:w w:val="105"/>
        </w:rPr>
        <w:t xml:space="preserve"> </w:t>
      </w:r>
      <w:r>
        <w:rPr>
          <w:w w:val="105"/>
        </w:rPr>
        <w:t>Transit)</w:t>
      </w:r>
      <w:r>
        <w:rPr>
          <w:spacing w:val="-24"/>
          <w:w w:val="105"/>
        </w:rPr>
        <w:t xml:space="preserve"> </w:t>
      </w:r>
      <w:r>
        <w:rPr>
          <w:w w:val="105"/>
        </w:rPr>
        <w:t>make</w:t>
      </w:r>
      <w:r>
        <w:rPr>
          <w:spacing w:val="-25"/>
          <w:w w:val="105"/>
        </w:rPr>
        <w:t xml:space="preserve"> </w:t>
      </w:r>
      <w:r>
        <w:rPr>
          <w:w w:val="105"/>
        </w:rPr>
        <w:t>it</w:t>
      </w:r>
      <w:r>
        <w:rPr>
          <w:spacing w:val="-24"/>
          <w:w w:val="105"/>
        </w:rPr>
        <w:t xml:space="preserve"> </w:t>
      </w:r>
      <w:r>
        <w:rPr>
          <w:spacing w:val="2"/>
          <w:w w:val="105"/>
        </w:rPr>
        <w:t>difficult</w:t>
      </w:r>
      <w:r>
        <w:rPr>
          <w:spacing w:val="-24"/>
          <w:w w:val="105"/>
        </w:rPr>
        <w:t xml:space="preserve"> </w:t>
      </w:r>
      <w:r>
        <w:rPr>
          <w:w w:val="105"/>
        </w:rPr>
        <w:t>or</w:t>
      </w:r>
      <w:r>
        <w:rPr>
          <w:spacing w:val="-25"/>
          <w:w w:val="105"/>
        </w:rPr>
        <w:t xml:space="preserve"> </w:t>
      </w:r>
      <w:r>
        <w:rPr>
          <w:w w:val="105"/>
        </w:rPr>
        <w:t>impossible to</w:t>
      </w:r>
      <w:r>
        <w:rPr>
          <w:spacing w:val="-10"/>
          <w:w w:val="105"/>
        </w:rPr>
        <w:t xml:space="preserve"> </w:t>
      </w:r>
      <w:r>
        <w:rPr>
          <w:w w:val="105"/>
        </w:rPr>
        <w:t>export</w:t>
      </w:r>
      <w:r>
        <w:rPr>
          <w:spacing w:val="-9"/>
          <w:w w:val="105"/>
        </w:rPr>
        <w:t xml:space="preserve"> </w:t>
      </w:r>
      <w:r>
        <w:rPr>
          <w:w w:val="105"/>
        </w:rPr>
        <w:t>a</w:t>
      </w:r>
      <w:r>
        <w:rPr>
          <w:spacing w:val="-9"/>
          <w:w w:val="105"/>
        </w:rPr>
        <w:t xml:space="preserve"> </w:t>
      </w:r>
      <w:r>
        <w:rPr>
          <w:spacing w:val="2"/>
          <w:w w:val="105"/>
        </w:rPr>
        <w:t>draft</w:t>
      </w:r>
      <w:r>
        <w:rPr>
          <w:spacing w:val="-9"/>
          <w:w w:val="105"/>
        </w:rPr>
        <w:t xml:space="preserve"> </w:t>
      </w:r>
      <w:r>
        <w:rPr>
          <w:w w:val="105"/>
        </w:rPr>
        <w:t>translation</w:t>
      </w:r>
      <w:r>
        <w:rPr>
          <w:spacing w:val="-9"/>
          <w:w w:val="105"/>
        </w:rPr>
        <w:t xml:space="preserve"> </w:t>
      </w:r>
      <w:r>
        <w:rPr>
          <w:w w:val="105"/>
        </w:rPr>
        <w:t>for</w:t>
      </w:r>
      <w:r>
        <w:rPr>
          <w:spacing w:val="-9"/>
          <w:w w:val="105"/>
        </w:rPr>
        <w:t xml:space="preserve"> </w:t>
      </w:r>
      <w:r>
        <w:rPr>
          <w:w w:val="105"/>
        </w:rPr>
        <w:t>review</w:t>
      </w:r>
      <w:r>
        <w:rPr>
          <w:spacing w:val="-9"/>
          <w:w w:val="105"/>
        </w:rPr>
        <w:t xml:space="preserve"> </w:t>
      </w:r>
      <w:r>
        <w:rPr>
          <w:w w:val="105"/>
        </w:rPr>
        <w:t>then</w:t>
      </w:r>
      <w:r>
        <w:rPr>
          <w:spacing w:val="-10"/>
          <w:w w:val="105"/>
        </w:rPr>
        <w:t xml:space="preserve"> </w:t>
      </w:r>
      <w:r>
        <w:rPr>
          <w:w w:val="105"/>
        </w:rPr>
        <w:t>reimport</w:t>
      </w:r>
      <w:r>
        <w:rPr>
          <w:spacing w:val="-9"/>
          <w:w w:val="105"/>
        </w:rPr>
        <w:t xml:space="preserve"> </w:t>
      </w:r>
      <w:r>
        <w:rPr>
          <w:w w:val="105"/>
        </w:rPr>
        <w:t>for</w:t>
      </w:r>
    </w:p>
    <w:p w14:paraId="7739A3AF" w14:textId="77777777" w:rsidR="00BE520D" w:rsidRDefault="00BE520D">
      <w:pPr>
        <w:spacing w:line="254" w:lineRule="auto"/>
        <w:sectPr w:rsidR="00BE520D">
          <w:pgSz w:w="8850" w:h="13270"/>
          <w:pgMar w:top="840" w:right="720" w:bottom="280" w:left="720" w:header="638" w:footer="0" w:gutter="0"/>
          <w:cols w:space="720"/>
        </w:sectPr>
      </w:pPr>
    </w:p>
    <w:p w14:paraId="79496E13" w14:textId="77777777" w:rsidR="00BE520D" w:rsidRDefault="00BE520D">
      <w:pPr>
        <w:pStyle w:val="BodyText"/>
        <w:spacing w:before="5"/>
        <w:rPr>
          <w:sz w:val="29"/>
        </w:rPr>
      </w:pPr>
    </w:p>
    <w:p w14:paraId="1110D8B3" w14:textId="77777777" w:rsidR="00BE520D" w:rsidRDefault="007F6473">
      <w:pPr>
        <w:pStyle w:val="BodyText"/>
        <w:spacing w:before="106" w:line="254" w:lineRule="auto"/>
        <w:ind w:left="978" w:right="612"/>
      </w:pPr>
      <w:r>
        <w:t>corrections. This risks TM resources not being updated effectively post-QC;</w:t>
      </w:r>
    </w:p>
    <w:p w14:paraId="4E560000" w14:textId="77777777" w:rsidR="00BE520D" w:rsidRDefault="007F6473">
      <w:pPr>
        <w:pStyle w:val="BodyText"/>
        <w:spacing w:before="118" w:line="254" w:lineRule="auto"/>
        <w:ind w:left="978" w:right="598" w:hanging="301"/>
      </w:pPr>
      <w:r>
        <w:rPr>
          <w:rFonts w:ascii="Times New Roman" w:hAnsi="Times New Roman"/>
          <w:color w:val="606060"/>
          <w:w w:val="330"/>
          <w:sz w:val="14"/>
        </w:rPr>
        <w:t xml:space="preserve">l </w:t>
      </w:r>
      <w:r>
        <w:t>Users expressed frustration that such known issues were ignored in repeated updates. Lack</w:t>
      </w:r>
      <w:r>
        <w:t xml:space="preserve"> of clarity in the user interface also impeded</w:t>
      </w:r>
      <w:r>
        <w:rPr>
          <w:spacing w:val="-15"/>
        </w:rPr>
        <w:t xml:space="preserve"> </w:t>
      </w:r>
      <w:r>
        <w:t>effective</w:t>
      </w:r>
      <w:r>
        <w:rPr>
          <w:spacing w:val="-14"/>
        </w:rPr>
        <w:t xml:space="preserve"> </w:t>
      </w:r>
      <w:r>
        <w:t>use.</w:t>
      </w:r>
      <w:r>
        <w:rPr>
          <w:spacing w:val="-14"/>
        </w:rPr>
        <w:t xml:space="preserve"> </w:t>
      </w:r>
      <w:r>
        <w:t>Lagoudaki</w:t>
      </w:r>
      <w:r>
        <w:rPr>
          <w:spacing w:val="-15"/>
        </w:rPr>
        <w:t xml:space="preserve"> </w:t>
      </w:r>
      <w:r>
        <w:t>(2009:</w:t>
      </w:r>
      <w:r>
        <w:rPr>
          <w:spacing w:val="-14"/>
        </w:rPr>
        <w:t xml:space="preserve"> </w:t>
      </w:r>
      <w:r>
        <w:rPr>
          <w:spacing w:val="-3"/>
        </w:rPr>
        <w:t>n.p.)</w:t>
      </w:r>
      <w:r>
        <w:rPr>
          <w:spacing w:val="-14"/>
        </w:rPr>
        <w:t xml:space="preserve"> </w:t>
      </w:r>
      <w:r>
        <w:t>cites</w:t>
      </w:r>
      <w:r>
        <w:rPr>
          <w:spacing w:val="-15"/>
        </w:rPr>
        <w:t xml:space="preserve"> </w:t>
      </w:r>
      <w:r>
        <w:t>one</w:t>
      </w:r>
      <w:r>
        <w:rPr>
          <w:spacing w:val="-14"/>
        </w:rPr>
        <w:t xml:space="preserve"> </w:t>
      </w:r>
      <w:r>
        <w:t xml:space="preserve">translator’s frustration with a leading </w:t>
      </w:r>
      <w:r>
        <w:rPr>
          <w:spacing w:val="2"/>
        </w:rPr>
        <w:t xml:space="preserve">TM </w:t>
      </w:r>
      <w:r>
        <w:t xml:space="preserve">tool that prompts: ‘Do </w:t>
      </w:r>
      <w:r>
        <w:rPr>
          <w:spacing w:val="-2"/>
        </w:rPr>
        <w:t xml:space="preserve">you </w:t>
      </w:r>
      <w:r>
        <w:t xml:space="preserve">not wish </w:t>
      </w:r>
      <w:r>
        <w:rPr>
          <w:spacing w:val="-2"/>
          <w:w w:val="96"/>
        </w:rPr>
        <w:t>t</w:t>
      </w:r>
      <w:r>
        <w:rPr>
          <w:w w:val="103"/>
        </w:rPr>
        <w:t>o</w:t>
      </w:r>
      <w:r>
        <w:rPr>
          <w:spacing w:val="7"/>
        </w:rPr>
        <w:t xml:space="preserve"> </w:t>
      </w:r>
      <w:r>
        <w:rPr>
          <w:spacing w:val="1"/>
          <w:w w:val="90"/>
        </w:rPr>
        <w:t>s</w:t>
      </w:r>
      <w:r>
        <w:rPr>
          <w:spacing w:val="-5"/>
          <w:w w:val="99"/>
        </w:rPr>
        <w:t>a</w:t>
      </w:r>
      <w:r>
        <w:rPr>
          <w:spacing w:val="-2"/>
        </w:rPr>
        <w:t>v</w:t>
      </w:r>
      <w:r>
        <w:rPr>
          <w:w w:val="91"/>
        </w:rPr>
        <w:t>e</w:t>
      </w:r>
      <w:r>
        <w:rPr>
          <w:spacing w:val="7"/>
        </w:rPr>
        <w:t xml:space="preserve"> </w:t>
      </w:r>
      <w:r>
        <w:rPr>
          <w:spacing w:val="3"/>
          <w:w w:val="96"/>
        </w:rPr>
        <w:t>t</w:t>
      </w:r>
      <w:r>
        <w:rPr>
          <w:spacing w:val="-1"/>
          <w:w w:val="95"/>
        </w:rPr>
        <w:t>h</w:t>
      </w:r>
      <w:r>
        <w:rPr>
          <w:w w:val="91"/>
        </w:rPr>
        <w:t>e</w:t>
      </w:r>
      <w:r>
        <w:rPr>
          <w:spacing w:val="7"/>
        </w:rPr>
        <w:t xml:space="preserve"> </w:t>
      </w:r>
      <w:r>
        <w:rPr>
          <w:spacing w:val="4"/>
          <w:w w:val="107"/>
        </w:rPr>
        <w:t>T</w:t>
      </w:r>
      <w:r>
        <w:rPr>
          <w:w w:val="102"/>
        </w:rPr>
        <w:t>M?</w:t>
      </w:r>
      <w:r>
        <w:rPr>
          <w:spacing w:val="7"/>
        </w:rPr>
        <w:t xml:space="preserve"> </w:t>
      </w:r>
      <w:r>
        <w:rPr>
          <w:spacing w:val="-15"/>
          <w:w w:val="117"/>
        </w:rPr>
        <w:t>Y</w:t>
      </w:r>
      <w:r>
        <w:rPr>
          <w:spacing w:val="2"/>
          <w:w w:val="91"/>
        </w:rPr>
        <w:t>e</w:t>
      </w:r>
      <w:r>
        <w:rPr>
          <w:spacing w:val="5"/>
          <w:w w:val="90"/>
        </w:rPr>
        <w:t>s</w:t>
      </w:r>
      <w:r>
        <w:rPr>
          <w:spacing w:val="12"/>
          <w:w w:val="59"/>
        </w:rPr>
        <w:t>/</w:t>
      </w:r>
      <w:r>
        <w:rPr>
          <w:w w:val="106"/>
        </w:rPr>
        <w:t>N</w:t>
      </w:r>
      <w:r>
        <w:rPr>
          <w:spacing w:val="-3"/>
          <w:w w:val="106"/>
        </w:rPr>
        <w:t>o</w:t>
      </w:r>
      <w:r>
        <w:rPr>
          <w:spacing w:val="-13"/>
          <w:w w:val="122"/>
        </w:rPr>
        <w:t>’</w:t>
      </w:r>
      <w:r>
        <w:rPr>
          <w:w w:val="103"/>
        </w:rPr>
        <w:t>.</w:t>
      </w:r>
      <w:r>
        <w:rPr>
          <w:spacing w:val="7"/>
        </w:rPr>
        <w:t xml:space="preserve"> </w:t>
      </w:r>
      <w:r>
        <w:rPr>
          <w:spacing w:val="3"/>
          <w:w w:val="111"/>
        </w:rPr>
        <w:t>O</w:t>
      </w:r>
      <w:r>
        <w:rPr>
          <w:spacing w:val="-2"/>
        </w:rPr>
        <w:t>v</w:t>
      </w:r>
      <w:r>
        <w:rPr>
          <w:w w:val="93"/>
        </w:rPr>
        <w:t>e</w:t>
      </w:r>
      <w:r>
        <w:rPr>
          <w:spacing w:val="1"/>
          <w:w w:val="93"/>
        </w:rPr>
        <w:t>r</w:t>
      </w:r>
      <w:r>
        <w:rPr>
          <w:spacing w:val="1"/>
          <w:w w:val="89"/>
        </w:rPr>
        <w:t>-</w:t>
      </w:r>
      <w:r>
        <w:rPr>
          <w:w w:val="96"/>
        </w:rPr>
        <w:t>t</w:t>
      </w:r>
      <w:r>
        <w:rPr>
          <w:spacing w:val="2"/>
          <w:w w:val="91"/>
        </w:rPr>
        <w:t>e</w:t>
      </w:r>
      <w:r>
        <w:rPr>
          <w:w w:val="97"/>
        </w:rPr>
        <w:t>c</w:t>
      </w:r>
      <w:r>
        <w:rPr>
          <w:spacing w:val="4"/>
          <w:w w:val="95"/>
        </w:rPr>
        <w:t>h</w:t>
      </w:r>
      <w:r>
        <w:rPr>
          <w:spacing w:val="4"/>
          <w:w w:val="94"/>
        </w:rPr>
        <w:t>n</w:t>
      </w:r>
      <w:r>
        <w:rPr>
          <w:w w:val="96"/>
        </w:rPr>
        <w:t>i</w:t>
      </w:r>
      <w:r>
        <w:rPr>
          <w:spacing w:val="3"/>
          <w:w w:val="96"/>
        </w:rPr>
        <w:t>c</w:t>
      </w:r>
      <w:r>
        <w:rPr>
          <w:spacing w:val="3"/>
          <w:w w:val="99"/>
        </w:rPr>
        <w:t>a</w:t>
      </w:r>
      <w:r>
        <w:rPr>
          <w:w w:val="97"/>
        </w:rPr>
        <w:t>l</w:t>
      </w:r>
      <w:r>
        <w:rPr>
          <w:spacing w:val="7"/>
        </w:rPr>
        <w:t xml:space="preserve"> </w:t>
      </w:r>
      <w:r>
        <w:rPr>
          <w:w w:val="94"/>
        </w:rPr>
        <w:t>te</w:t>
      </w:r>
      <w:r>
        <w:rPr>
          <w:spacing w:val="3"/>
          <w:w w:val="94"/>
        </w:rPr>
        <w:t>r</w:t>
      </w:r>
      <w:r>
        <w:rPr>
          <w:spacing w:val="4"/>
          <w:w w:val="94"/>
        </w:rPr>
        <w:t>m</w:t>
      </w:r>
      <w:r>
        <w:rPr>
          <w:spacing w:val="3"/>
          <w:w w:val="94"/>
        </w:rPr>
        <w:t>i</w:t>
      </w:r>
      <w:r>
        <w:rPr>
          <w:spacing w:val="-2"/>
          <w:w w:val="94"/>
        </w:rPr>
        <w:t>n</w:t>
      </w:r>
      <w:r>
        <w:rPr>
          <w:spacing w:val="-2"/>
          <w:w w:val="103"/>
        </w:rPr>
        <w:t>o</w:t>
      </w:r>
      <w:r>
        <w:rPr>
          <w:spacing w:val="-2"/>
          <w:w w:val="97"/>
        </w:rPr>
        <w:t>l</w:t>
      </w:r>
      <w:r>
        <w:rPr>
          <w:spacing w:val="1"/>
          <w:w w:val="103"/>
        </w:rPr>
        <w:t>o</w:t>
      </w:r>
      <w:r>
        <w:rPr>
          <w:spacing w:val="5"/>
          <w:w w:val="98"/>
        </w:rPr>
        <w:t>g</w:t>
      </w:r>
      <w:r>
        <w:rPr>
          <w:w w:val="101"/>
        </w:rPr>
        <w:t>y</w:t>
      </w:r>
      <w:r>
        <w:rPr>
          <w:spacing w:val="7"/>
        </w:rPr>
        <w:t xml:space="preserve"> </w:t>
      </w:r>
      <w:r>
        <w:rPr>
          <w:spacing w:val="3"/>
          <w:w w:val="99"/>
        </w:rPr>
        <w:t>a</w:t>
      </w:r>
      <w:r>
        <w:rPr>
          <w:spacing w:val="1"/>
          <w:w w:val="97"/>
        </w:rPr>
        <w:t>l</w:t>
      </w:r>
      <w:r>
        <w:rPr>
          <w:w w:val="97"/>
        </w:rPr>
        <w:t>so</w:t>
      </w:r>
      <w:r>
        <w:rPr>
          <w:spacing w:val="7"/>
        </w:rPr>
        <w:t xml:space="preserve"> </w:t>
      </w:r>
      <w:r>
        <w:rPr>
          <w:spacing w:val="2"/>
          <w:w w:val="94"/>
        </w:rPr>
        <w:t>m</w:t>
      </w:r>
      <w:r>
        <w:rPr>
          <w:spacing w:val="-2"/>
          <w:w w:val="99"/>
        </w:rPr>
        <w:t>a</w:t>
      </w:r>
      <w:r>
        <w:rPr>
          <w:w w:val="94"/>
        </w:rPr>
        <w:t>de</w:t>
      </w:r>
      <w:r>
        <w:rPr>
          <w:spacing w:val="7"/>
        </w:rPr>
        <w:t xml:space="preserve"> </w:t>
      </w:r>
      <w:r>
        <w:rPr>
          <w:spacing w:val="-2"/>
          <w:w w:val="94"/>
        </w:rPr>
        <w:t>i</w:t>
      </w:r>
      <w:r>
        <w:rPr>
          <w:w w:val="96"/>
        </w:rPr>
        <w:t xml:space="preserve">t </w:t>
      </w:r>
      <w:r>
        <w:rPr>
          <w:spacing w:val="2"/>
        </w:rPr>
        <w:t xml:space="preserve">difficult </w:t>
      </w:r>
      <w:r>
        <w:t xml:space="preserve">to understand </w:t>
      </w:r>
      <w:r>
        <w:rPr>
          <w:spacing w:val="2"/>
        </w:rPr>
        <w:t>certain</w:t>
      </w:r>
      <w:r>
        <w:rPr>
          <w:spacing w:val="16"/>
        </w:rPr>
        <w:t xml:space="preserve"> </w:t>
      </w:r>
      <w:r>
        <w:t>features.</w:t>
      </w:r>
    </w:p>
    <w:p w14:paraId="544AE9F3" w14:textId="77777777" w:rsidR="00BE520D" w:rsidRDefault="007F6473">
      <w:pPr>
        <w:pStyle w:val="BodyText"/>
        <w:spacing w:before="175" w:line="254" w:lineRule="auto"/>
        <w:ind w:left="438" w:right="479"/>
        <w:jc w:val="both"/>
      </w:pPr>
      <w:r>
        <w:rPr>
          <w:spacing w:val="-4"/>
        </w:rPr>
        <w:t xml:space="preserve">Tools </w:t>
      </w:r>
      <w:r>
        <w:t xml:space="preserve">were criticized for disparity in support for </w:t>
      </w:r>
      <w:r>
        <w:rPr>
          <w:spacing w:val="2"/>
        </w:rPr>
        <w:t xml:space="preserve">certain </w:t>
      </w:r>
      <w:r>
        <w:t xml:space="preserve">languages or scripts, notably </w:t>
      </w:r>
      <w:r>
        <w:rPr>
          <w:spacing w:val="3"/>
        </w:rPr>
        <w:t xml:space="preserve">CJK, </w:t>
      </w:r>
      <w:r>
        <w:t xml:space="preserve">Cyrillic and Arabic. Nor do most </w:t>
      </w:r>
      <w:r>
        <w:rPr>
          <w:spacing w:val="-5"/>
        </w:rPr>
        <w:t xml:space="preserve">QA </w:t>
      </w:r>
      <w:r>
        <w:t>tools support character-based</w:t>
      </w:r>
      <w:r>
        <w:rPr>
          <w:spacing w:val="-25"/>
        </w:rPr>
        <w:t xml:space="preserve"> </w:t>
      </w:r>
      <w:r>
        <w:t>scripts</w:t>
      </w:r>
      <w:r>
        <w:rPr>
          <w:spacing w:val="-24"/>
        </w:rPr>
        <w:t xml:space="preserve"> </w:t>
      </w:r>
      <w:r>
        <w:t>effectively</w:t>
      </w:r>
      <w:r>
        <w:rPr>
          <w:spacing w:val="-24"/>
        </w:rPr>
        <w:t xml:space="preserve"> </w:t>
      </w:r>
      <w:r>
        <w:t>(Makoushina,</w:t>
      </w:r>
      <w:r>
        <w:rPr>
          <w:spacing w:val="-24"/>
        </w:rPr>
        <w:t xml:space="preserve"> </w:t>
      </w:r>
      <w:r>
        <w:t>2007:</w:t>
      </w:r>
      <w:r>
        <w:rPr>
          <w:spacing w:val="-24"/>
        </w:rPr>
        <w:t xml:space="preserve"> </w:t>
      </w:r>
      <w:r>
        <w:rPr>
          <w:spacing w:val="-6"/>
        </w:rPr>
        <w:t>21).</w:t>
      </w:r>
      <w:r>
        <w:rPr>
          <w:spacing w:val="-24"/>
        </w:rPr>
        <w:t xml:space="preserve"> </w:t>
      </w:r>
      <w:r>
        <w:t>LSPs</w:t>
      </w:r>
      <w:r>
        <w:rPr>
          <w:spacing w:val="-24"/>
        </w:rPr>
        <w:t xml:space="preserve"> </w:t>
      </w:r>
      <w:r>
        <w:t>for</w:t>
      </w:r>
      <w:r>
        <w:rPr>
          <w:spacing w:val="-24"/>
        </w:rPr>
        <w:t xml:space="preserve"> </w:t>
      </w:r>
      <w:r>
        <w:rPr>
          <w:spacing w:val="2"/>
        </w:rPr>
        <w:t>c</w:t>
      </w:r>
      <w:r>
        <w:rPr>
          <w:spacing w:val="2"/>
        </w:rPr>
        <w:t xml:space="preserve">ertain </w:t>
      </w:r>
      <w:r>
        <w:t>language pairs felt they missed out on basic quality features (e.g. active term recognition) because of poor</w:t>
      </w:r>
      <w:r>
        <w:rPr>
          <w:spacing w:val="25"/>
        </w:rPr>
        <w:t xml:space="preserve"> </w:t>
      </w:r>
      <w:r>
        <w:t>design.</w:t>
      </w:r>
    </w:p>
    <w:p w14:paraId="58FDE2F9" w14:textId="77777777" w:rsidR="00BE520D" w:rsidRDefault="00BE520D">
      <w:pPr>
        <w:pStyle w:val="BodyText"/>
        <w:spacing w:before="3"/>
        <w:rPr>
          <w:sz w:val="32"/>
        </w:rPr>
      </w:pPr>
    </w:p>
    <w:p w14:paraId="1EF9402D" w14:textId="77777777" w:rsidR="00BE520D" w:rsidRDefault="007F6473">
      <w:pPr>
        <w:pStyle w:val="Heading5"/>
        <w:numPr>
          <w:ilvl w:val="2"/>
          <w:numId w:val="27"/>
        </w:numPr>
        <w:tabs>
          <w:tab w:val="left" w:pos="3828"/>
        </w:tabs>
        <w:ind w:left="3827" w:hanging="787"/>
        <w:jc w:val="left"/>
        <w:rPr>
          <w:b/>
        </w:rPr>
      </w:pPr>
      <w:r>
        <w:rPr>
          <w:b/>
          <w:w w:val="95"/>
        </w:rPr>
        <w:t>Cost</w:t>
      </w:r>
    </w:p>
    <w:p w14:paraId="5B1FD065" w14:textId="77777777" w:rsidR="00BE520D" w:rsidRDefault="007F6473">
      <w:pPr>
        <w:pStyle w:val="BodyText"/>
        <w:spacing w:before="213" w:line="254" w:lineRule="auto"/>
        <w:ind w:left="438" w:right="477"/>
        <w:jc w:val="both"/>
      </w:pPr>
      <w:r>
        <w:rPr>
          <w:spacing w:val="4"/>
        </w:rPr>
        <w:t>An</w:t>
      </w:r>
      <w:r>
        <w:rPr>
          <w:spacing w:val="-5"/>
        </w:rPr>
        <w:t xml:space="preserve"> </w:t>
      </w:r>
      <w:r>
        <w:rPr>
          <w:spacing w:val="3"/>
        </w:rPr>
        <w:t>aspect</w:t>
      </w:r>
      <w:r>
        <w:rPr>
          <w:spacing w:val="-5"/>
        </w:rPr>
        <w:t xml:space="preserve"> </w:t>
      </w:r>
      <w:r>
        <w:t>of</w:t>
      </w:r>
      <w:r>
        <w:rPr>
          <w:spacing w:val="-5"/>
        </w:rPr>
        <w:t xml:space="preserve"> </w:t>
      </w:r>
      <w:r>
        <w:t>tool</w:t>
      </w:r>
      <w:r>
        <w:rPr>
          <w:spacing w:val="-5"/>
        </w:rPr>
        <w:t xml:space="preserve"> </w:t>
      </w:r>
      <w:r>
        <w:rPr>
          <w:spacing w:val="2"/>
        </w:rPr>
        <w:t>use</w:t>
      </w:r>
      <w:r>
        <w:rPr>
          <w:spacing w:val="-5"/>
        </w:rPr>
        <w:t xml:space="preserve"> </w:t>
      </w:r>
      <w:r>
        <w:rPr>
          <w:spacing w:val="3"/>
        </w:rPr>
        <w:t>affecting</w:t>
      </w:r>
      <w:r>
        <w:rPr>
          <w:spacing w:val="-5"/>
        </w:rPr>
        <w:t xml:space="preserve"> </w:t>
      </w:r>
      <w:r>
        <w:rPr>
          <w:spacing w:val="2"/>
        </w:rPr>
        <w:t>translation</w:t>
      </w:r>
      <w:r>
        <w:rPr>
          <w:spacing w:val="-4"/>
        </w:rPr>
        <w:t xml:space="preserve"> </w:t>
      </w:r>
      <w:r>
        <w:t>quality,</w:t>
      </w:r>
      <w:r>
        <w:rPr>
          <w:spacing w:val="-5"/>
        </w:rPr>
        <w:t xml:space="preserve"> </w:t>
      </w:r>
      <w:r>
        <w:rPr>
          <w:spacing w:val="2"/>
        </w:rPr>
        <w:t>raised</w:t>
      </w:r>
      <w:r>
        <w:rPr>
          <w:spacing w:val="-5"/>
        </w:rPr>
        <w:t xml:space="preserve"> </w:t>
      </w:r>
      <w:r>
        <w:rPr>
          <w:spacing w:val="2"/>
        </w:rPr>
        <w:t>in</w:t>
      </w:r>
      <w:r>
        <w:rPr>
          <w:spacing w:val="-5"/>
        </w:rPr>
        <w:t xml:space="preserve"> </w:t>
      </w:r>
      <w:r>
        <w:rPr>
          <w:spacing w:val="2"/>
        </w:rPr>
        <w:t>interviews</w:t>
      </w:r>
      <w:r>
        <w:rPr>
          <w:spacing w:val="-5"/>
        </w:rPr>
        <w:t xml:space="preserve"> </w:t>
      </w:r>
      <w:r>
        <w:t xml:space="preserve">by </w:t>
      </w:r>
      <w:r>
        <w:rPr>
          <w:spacing w:val="2"/>
        </w:rPr>
        <w:t>clients</w:t>
      </w:r>
      <w:r>
        <w:rPr>
          <w:spacing w:val="-8"/>
        </w:rPr>
        <w:t xml:space="preserve"> </w:t>
      </w:r>
      <w:r>
        <w:t>and</w:t>
      </w:r>
      <w:r>
        <w:rPr>
          <w:spacing w:val="-7"/>
        </w:rPr>
        <w:t xml:space="preserve"> </w:t>
      </w:r>
      <w:r>
        <w:rPr>
          <w:spacing w:val="3"/>
        </w:rPr>
        <w:t>LSPs</w:t>
      </w:r>
      <w:r>
        <w:rPr>
          <w:spacing w:val="-8"/>
        </w:rPr>
        <w:t xml:space="preserve"> </w:t>
      </w:r>
      <w:r>
        <w:rPr>
          <w:spacing w:val="3"/>
        </w:rPr>
        <w:t>alike,</w:t>
      </w:r>
      <w:r>
        <w:rPr>
          <w:spacing w:val="-8"/>
        </w:rPr>
        <w:t xml:space="preserve"> </w:t>
      </w:r>
      <w:r>
        <w:t>was</w:t>
      </w:r>
      <w:r>
        <w:rPr>
          <w:spacing w:val="-7"/>
        </w:rPr>
        <w:t xml:space="preserve"> </w:t>
      </w:r>
      <w:r>
        <w:t>the</w:t>
      </w:r>
      <w:r>
        <w:rPr>
          <w:spacing w:val="-8"/>
        </w:rPr>
        <w:t xml:space="preserve"> </w:t>
      </w:r>
      <w:r>
        <w:rPr>
          <w:spacing w:val="2"/>
        </w:rPr>
        <w:t>cost.</w:t>
      </w:r>
      <w:r>
        <w:rPr>
          <w:spacing w:val="-7"/>
        </w:rPr>
        <w:t xml:space="preserve"> </w:t>
      </w:r>
      <w:r>
        <w:rPr>
          <w:spacing w:val="2"/>
        </w:rPr>
        <w:t>Investment</w:t>
      </w:r>
      <w:r>
        <w:rPr>
          <w:spacing w:val="-8"/>
        </w:rPr>
        <w:t xml:space="preserve"> </w:t>
      </w:r>
      <w:r>
        <w:rPr>
          <w:spacing w:val="2"/>
        </w:rPr>
        <w:t>in</w:t>
      </w:r>
      <w:r>
        <w:rPr>
          <w:spacing w:val="-9"/>
        </w:rPr>
        <w:t xml:space="preserve"> </w:t>
      </w:r>
      <w:r>
        <w:t>tools</w:t>
      </w:r>
      <w:r>
        <w:rPr>
          <w:spacing w:val="-7"/>
        </w:rPr>
        <w:t xml:space="preserve"> </w:t>
      </w:r>
      <w:r>
        <w:rPr>
          <w:spacing w:val="2"/>
        </w:rPr>
        <w:t>has</w:t>
      </w:r>
      <w:r>
        <w:rPr>
          <w:spacing w:val="-7"/>
        </w:rPr>
        <w:t xml:space="preserve"> </w:t>
      </w:r>
      <w:r>
        <w:t>to</w:t>
      </w:r>
      <w:r>
        <w:rPr>
          <w:spacing w:val="-9"/>
        </w:rPr>
        <w:t xml:space="preserve"> </w:t>
      </w:r>
      <w:r>
        <w:t>come</w:t>
      </w:r>
      <w:r>
        <w:rPr>
          <w:spacing w:val="-7"/>
        </w:rPr>
        <w:t xml:space="preserve"> </w:t>
      </w:r>
      <w:r>
        <w:rPr>
          <w:spacing w:val="2"/>
        </w:rPr>
        <w:t xml:space="preserve">from </w:t>
      </w:r>
      <w:r>
        <w:t>the</w:t>
      </w:r>
      <w:r>
        <w:rPr>
          <w:spacing w:val="-20"/>
        </w:rPr>
        <w:t xml:space="preserve"> </w:t>
      </w:r>
      <w:r>
        <w:rPr>
          <w:spacing w:val="2"/>
        </w:rPr>
        <w:t>translation</w:t>
      </w:r>
      <w:r>
        <w:rPr>
          <w:spacing w:val="-19"/>
        </w:rPr>
        <w:t xml:space="preserve"> </w:t>
      </w:r>
      <w:r>
        <w:rPr>
          <w:spacing w:val="2"/>
        </w:rPr>
        <w:t>budget,</w:t>
      </w:r>
      <w:r>
        <w:rPr>
          <w:spacing w:val="-20"/>
        </w:rPr>
        <w:t xml:space="preserve"> </w:t>
      </w:r>
      <w:r>
        <w:t>so</w:t>
      </w:r>
      <w:r>
        <w:rPr>
          <w:spacing w:val="-19"/>
        </w:rPr>
        <w:t xml:space="preserve"> </w:t>
      </w:r>
      <w:r>
        <w:rPr>
          <w:spacing w:val="2"/>
        </w:rPr>
        <w:t>less</w:t>
      </w:r>
      <w:r>
        <w:rPr>
          <w:spacing w:val="-20"/>
        </w:rPr>
        <w:t xml:space="preserve"> </w:t>
      </w:r>
      <w:r>
        <w:t>of</w:t>
      </w:r>
      <w:r>
        <w:rPr>
          <w:spacing w:val="-19"/>
        </w:rPr>
        <w:t xml:space="preserve"> </w:t>
      </w:r>
      <w:r>
        <w:t>the</w:t>
      </w:r>
      <w:r>
        <w:rPr>
          <w:spacing w:val="-19"/>
        </w:rPr>
        <w:t xml:space="preserve"> </w:t>
      </w:r>
      <w:r>
        <w:t>overall</w:t>
      </w:r>
      <w:r>
        <w:rPr>
          <w:spacing w:val="-20"/>
        </w:rPr>
        <w:t xml:space="preserve"> </w:t>
      </w:r>
      <w:r>
        <w:t>spend</w:t>
      </w:r>
      <w:r>
        <w:rPr>
          <w:spacing w:val="-19"/>
        </w:rPr>
        <w:t xml:space="preserve"> </w:t>
      </w:r>
      <w:r>
        <w:t>is</w:t>
      </w:r>
      <w:r>
        <w:rPr>
          <w:spacing w:val="-20"/>
        </w:rPr>
        <w:t xml:space="preserve"> </w:t>
      </w:r>
      <w:r>
        <w:rPr>
          <w:spacing w:val="3"/>
        </w:rPr>
        <w:t>directed</w:t>
      </w:r>
      <w:r>
        <w:rPr>
          <w:spacing w:val="-19"/>
        </w:rPr>
        <w:t xml:space="preserve"> </w:t>
      </w:r>
      <w:r>
        <w:t>at</w:t>
      </w:r>
      <w:r>
        <w:rPr>
          <w:spacing w:val="-20"/>
        </w:rPr>
        <w:t xml:space="preserve"> </w:t>
      </w:r>
      <w:r>
        <w:rPr>
          <w:spacing w:val="2"/>
        </w:rPr>
        <w:t>translation itself.</w:t>
      </w:r>
      <w:r>
        <w:rPr>
          <w:spacing w:val="-10"/>
        </w:rPr>
        <w:t xml:space="preserve"> </w:t>
      </w:r>
      <w:r>
        <w:t>ROI</w:t>
      </w:r>
      <w:r>
        <w:rPr>
          <w:spacing w:val="-9"/>
        </w:rPr>
        <w:t xml:space="preserve"> </w:t>
      </w:r>
      <w:r>
        <w:t>was</w:t>
      </w:r>
      <w:r>
        <w:rPr>
          <w:spacing w:val="-9"/>
        </w:rPr>
        <w:t xml:space="preserve"> </w:t>
      </w:r>
      <w:r>
        <w:t>felt</w:t>
      </w:r>
      <w:r>
        <w:rPr>
          <w:spacing w:val="-10"/>
        </w:rPr>
        <w:t xml:space="preserve"> </w:t>
      </w:r>
      <w:r>
        <w:t>to</w:t>
      </w:r>
      <w:r>
        <w:rPr>
          <w:spacing w:val="-9"/>
        </w:rPr>
        <w:t xml:space="preserve"> </w:t>
      </w:r>
      <w:r>
        <w:rPr>
          <w:spacing w:val="3"/>
        </w:rPr>
        <w:t>justify</w:t>
      </w:r>
      <w:r>
        <w:rPr>
          <w:spacing w:val="-9"/>
        </w:rPr>
        <w:t xml:space="preserve"> </w:t>
      </w:r>
      <w:r>
        <w:t>the</w:t>
      </w:r>
      <w:r>
        <w:rPr>
          <w:spacing w:val="-10"/>
        </w:rPr>
        <w:t xml:space="preserve"> </w:t>
      </w:r>
      <w:r>
        <w:t>most</w:t>
      </w:r>
      <w:r>
        <w:rPr>
          <w:spacing w:val="-9"/>
        </w:rPr>
        <w:t xml:space="preserve"> </w:t>
      </w:r>
      <w:r>
        <w:t>obvious</w:t>
      </w:r>
      <w:r>
        <w:rPr>
          <w:spacing w:val="-9"/>
        </w:rPr>
        <w:t xml:space="preserve"> </w:t>
      </w:r>
      <w:r>
        <w:rPr>
          <w:spacing w:val="3"/>
        </w:rPr>
        <w:t>direct</w:t>
      </w:r>
      <w:r>
        <w:rPr>
          <w:spacing w:val="-10"/>
        </w:rPr>
        <w:t xml:space="preserve"> </w:t>
      </w:r>
      <w:r>
        <w:rPr>
          <w:spacing w:val="2"/>
        </w:rPr>
        <w:t>costs</w:t>
      </w:r>
      <w:r>
        <w:rPr>
          <w:spacing w:val="-9"/>
        </w:rPr>
        <w:t xml:space="preserve"> </w:t>
      </w:r>
      <w:r>
        <w:t>of</w:t>
      </w:r>
      <w:r>
        <w:rPr>
          <w:spacing w:val="-9"/>
        </w:rPr>
        <w:t xml:space="preserve"> </w:t>
      </w:r>
      <w:r>
        <w:rPr>
          <w:spacing w:val="2"/>
        </w:rPr>
        <w:t>acquiring</w:t>
      </w:r>
      <w:r>
        <w:rPr>
          <w:spacing w:val="-10"/>
        </w:rPr>
        <w:t xml:space="preserve"> </w:t>
      </w:r>
      <w:r>
        <w:rPr>
          <w:spacing w:val="2"/>
        </w:rPr>
        <w:t xml:space="preserve">the </w:t>
      </w:r>
      <w:r>
        <w:t xml:space="preserve">tools and </w:t>
      </w:r>
      <w:r>
        <w:rPr>
          <w:spacing w:val="2"/>
        </w:rPr>
        <w:t xml:space="preserve">associated </w:t>
      </w:r>
      <w:r>
        <w:rPr>
          <w:spacing w:val="3"/>
        </w:rPr>
        <w:t xml:space="preserve">training </w:t>
      </w:r>
      <w:r>
        <w:t xml:space="preserve">(plus ongoing upgrades and </w:t>
      </w:r>
      <w:r>
        <w:rPr>
          <w:spacing w:val="3"/>
        </w:rPr>
        <w:t xml:space="preserve">CPD </w:t>
      </w:r>
      <w:r>
        <w:rPr>
          <w:spacing w:val="2"/>
        </w:rPr>
        <w:t xml:space="preserve">training), </w:t>
      </w:r>
      <w:r>
        <w:t>but</w:t>
      </w:r>
      <w:r>
        <w:rPr>
          <w:spacing w:val="-5"/>
        </w:rPr>
        <w:t xml:space="preserve"> </w:t>
      </w:r>
      <w:r>
        <w:rPr>
          <w:spacing w:val="2"/>
        </w:rPr>
        <w:t>interviewees</w:t>
      </w:r>
      <w:r>
        <w:rPr>
          <w:spacing w:val="-4"/>
        </w:rPr>
        <w:t xml:space="preserve"> </w:t>
      </w:r>
      <w:r>
        <w:rPr>
          <w:spacing w:val="2"/>
        </w:rPr>
        <w:t>repeatedly</w:t>
      </w:r>
      <w:r>
        <w:rPr>
          <w:spacing w:val="-5"/>
        </w:rPr>
        <w:t xml:space="preserve"> </w:t>
      </w:r>
      <w:r>
        <w:rPr>
          <w:spacing w:val="2"/>
        </w:rPr>
        <w:t>raised</w:t>
      </w:r>
      <w:r>
        <w:rPr>
          <w:spacing w:val="-4"/>
        </w:rPr>
        <w:t xml:space="preserve"> </w:t>
      </w:r>
      <w:r>
        <w:t>a</w:t>
      </w:r>
      <w:r>
        <w:rPr>
          <w:spacing w:val="-5"/>
        </w:rPr>
        <w:t xml:space="preserve"> </w:t>
      </w:r>
      <w:r>
        <w:rPr>
          <w:spacing w:val="2"/>
        </w:rPr>
        <w:t>series</w:t>
      </w:r>
      <w:r>
        <w:rPr>
          <w:spacing w:val="-4"/>
        </w:rPr>
        <w:t xml:space="preserve"> </w:t>
      </w:r>
      <w:r>
        <w:t>of</w:t>
      </w:r>
      <w:r>
        <w:rPr>
          <w:spacing w:val="-5"/>
        </w:rPr>
        <w:t xml:space="preserve"> </w:t>
      </w:r>
      <w:r>
        <w:rPr>
          <w:spacing w:val="3"/>
        </w:rPr>
        <w:t>secondary</w:t>
      </w:r>
      <w:r>
        <w:rPr>
          <w:spacing w:val="-4"/>
        </w:rPr>
        <w:t xml:space="preserve"> </w:t>
      </w:r>
      <w:r>
        <w:rPr>
          <w:spacing w:val="2"/>
        </w:rPr>
        <w:t>costs</w:t>
      </w:r>
      <w:r>
        <w:rPr>
          <w:spacing w:val="-5"/>
        </w:rPr>
        <w:t xml:space="preserve"> </w:t>
      </w:r>
      <w:r>
        <w:t>as</w:t>
      </w:r>
      <w:r>
        <w:rPr>
          <w:spacing w:val="-4"/>
        </w:rPr>
        <w:t xml:space="preserve"> </w:t>
      </w:r>
      <w:r>
        <w:rPr>
          <w:spacing w:val="2"/>
        </w:rPr>
        <w:t>having</w:t>
      </w:r>
      <w:r>
        <w:rPr>
          <w:spacing w:val="-5"/>
        </w:rPr>
        <w:t xml:space="preserve"> </w:t>
      </w:r>
      <w:r>
        <w:t xml:space="preserve">a </w:t>
      </w:r>
      <w:r>
        <w:rPr>
          <w:spacing w:val="2"/>
        </w:rPr>
        <w:t xml:space="preserve">less easily measured impact </w:t>
      </w:r>
      <w:r>
        <w:t xml:space="preserve">on </w:t>
      </w:r>
      <w:r>
        <w:rPr>
          <w:spacing w:val="2"/>
        </w:rPr>
        <w:t xml:space="preserve">eventual translation </w:t>
      </w:r>
      <w:r>
        <w:t xml:space="preserve">quality. </w:t>
      </w:r>
      <w:r>
        <w:rPr>
          <w:spacing w:val="3"/>
        </w:rPr>
        <w:t xml:space="preserve">The </w:t>
      </w:r>
      <w:r>
        <w:t xml:space="preserve">spread of </w:t>
      </w:r>
      <w:r>
        <w:rPr>
          <w:spacing w:val="2"/>
        </w:rPr>
        <w:t xml:space="preserve">productivity </w:t>
      </w:r>
      <w:r>
        <w:t xml:space="preserve">tools </w:t>
      </w:r>
      <w:r>
        <w:rPr>
          <w:spacing w:val="2"/>
        </w:rPr>
        <w:t xml:space="preserve">has resulted in </w:t>
      </w:r>
      <w:r>
        <w:t xml:space="preserve">the </w:t>
      </w:r>
      <w:r>
        <w:rPr>
          <w:spacing w:val="2"/>
        </w:rPr>
        <w:t xml:space="preserve">rise </w:t>
      </w:r>
      <w:r>
        <w:t xml:space="preserve">of </w:t>
      </w:r>
      <w:r>
        <w:rPr>
          <w:spacing w:val="-4"/>
        </w:rPr>
        <w:t xml:space="preserve">MLVs </w:t>
      </w:r>
      <w:r>
        <w:rPr>
          <w:spacing w:val="3"/>
        </w:rPr>
        <w:t xml:space="preserve">managing </w:t>
      </w:r>
      <w:r>
        <w:t>muc</w:t>
      </w:r>
      <w:r>
        <w:t xml:space="preserve">h more complex </w:t>
      </w:r>
      <w:r>
        <w:rPr>
          <w:spacing w:val="3"/>
        </w:rPr>
        <w:t xml:space="preserve">multilingual </w:t>
      </w:r>
      <w:r>
        <w:rPr>
          <w:spacing w:val="2"/>
        </w:rPr>
        <w:t xml:space="preserve">projects. Additional costs </w:t>
      </w:r>
      <w:r>
        <w:t xml:space="preserve">are then </w:t>
      </w:r>
      <w:r>
        <w:rPr>
          <w:spacing w:val="2"/>
        </w:rPr>
        <w:t xml:space="preserve">diverted </w:t>
      </w:r>
      <w:r>
        <w:t xml:space="preserve">to project </w:t>
      </w:r>
      <w:r>
        <w:rPr>
          <w:spacing w:val="2"/>
        </w:rPr>
        <w:t xml:space="preserve">management </w:t>
      </w:r>
      <w:r>
        <w:t xml:space="preserve">rather </w:t>
      </w:r>
      <w:r>
        <w:rPr>
          <w:spacing w:val="3"/>
        </w:rPr>
        <w:t xml:space="preserve">than linguistic aspects. </w:t>
      </w:r>
      <w:r>
        <w:rPr>
          <w:spacing w:val="2"/>
        </w:rPr>
        <w:t xml:space="preserve">Where </w:t>
      </w:r>
      <w:r>
        <w:t xml:space="preserve">PM </w:t>
      </w:r>
      <w:r>
        <w:rPr>
          <w:spacing w:val="2"/>
        </w:rPr>
        <w:t xml:space="preserve">costs </w:t>
      </w:r>
      <w:r>
        <w:t xml:space="preserve">were </w:t>
      </w:r>
      <w:r>
        <w:rPr>
          <w:spacing w:val="3"/>
        </w:rPr>
        <w:t xml:space="preserve">divulged, </w:t>
      </w:r>
      <w:r>
        <w:rPr>
          <w:spacing w:val="2"/>
        </w:rPr>
        <w:t xml:space="preserve">they </w:t>
      </w:r>
      <w:r>
        <w:t xml:space="preserve">were </w:t>
      </w:r>
      <w:r>
        <w:rPr>
          <w:spacing w:val="3"/>
        </w:rPr>
        <w:t xml:space="preserve">estimated </w:t>
      </w:r>
      <w:r>
        <w:t xml:space="preserve">at </w:t>
      </w:r>
      <w:r>
        <w:rPr>
          <w:spacing w:val="3"/>
        </w:rPr>
        <w:t xml:space="preserve">between </w:t>
      </w:r>
      <w:r>
        <w:t xml:space="preserve">5–10 </w:t>
      </w:r>
      <w:r>
        <w:rPr>
          <w:spacing w:val="2"/>
        </w:rPr>
        <w:t xml:space="preserve">per </w:t>
      </w:r>
      <w:r>
        <w:t xml:space="preserve">cent of </w:t>
      </w:r>
      <w:r>
        <w:rPr>
          <w:spacing w:val="2"/>
        </w:rPr>
        <w:t xml:space="preserve">total </w:t>
      </w:r>
      <w:r>
        <w:t xml:space="preserve">project </w:t>
      </w:r>
      <w:r>
        <w:rPr>
          <w:spacing w:val="3"/>
        </w:rPr>
        <w:t xml:space="preserve">costs, </w:t>
      </w:r>
      <w:r>
        <w:t xml:space="preserve">but few </w:t>
      </w:r>
      <w:r>
        <w:rPr>
          <w:spacing w:val="3"/>
        </w:rPr>
        <w:t xml:space="preserve">LSPs </w:t>
      </w:r>
      <w:r>
        <w:t xml:space="preserve">were </w:t>
      </w:r>
      <w:r>
        <w:rPr>
          <w:spacing w:val="3"/>
        </w:rPr>
        <w:t xml:space="preserve">willing </w:t>
      </w:r>
      <w:r>
        <w:t xml:space="preserve">to </w:t>
      </w:r>
      <w:r>
        <w:rPr>
          <w:spacing w:val="2"/>
        </w:rPr>
        <w:t>s</w:t>
      </w:r>
      <w:r>
        <w:rPr>
          <w:spacing w:val="2"/>
        </w:rPr>
        <w:t xml:space="preserve">hare </w:t>
      </w:r>
      <w:r>
        <w:rPr>
          <w:spacing w:val="3"/>
        </w:rPr>
        <w:t xml:space="preserve">this </w:t>
      </w:r>
      <w:r>
        <w:rPr>
          <w:spacing w:val="2"/>
        </w:rPr>
        <w:t xml:space="preserve">information. </w:t>
      </w:r>
      <w:r>
        <w:t xml:space="preserve">MLV </w:t>
      </w:r>
      <w:r>
        <w:rPr>
          <w:spacing w:val="3"/>
        </w:rPr>
        <w:t>dominance</w:t>
      </w:r>
      <w:r>
        <w:rPr>
          <w:spacing w:val="-19"/>
        </w:rPr>
        <w:t xml:space="preserve"> </w:t>
      </w:r>
      <w:r>
        <w:t>was</w:t>
      </w:r>
      <w:r>
        <w:rPr>
          <w:spacing w:val="-18"/>
        </w:rPr>
        <w:t xml:space="preserve"> </w:t>
      </w:r>
      <w:r>
        <w:t>felt</w:t>
      </w:r>
      <w:r>
        <w:rPr>
          <w:spacing w:val="-18"/>
        </w:rPr>
        <w:t xml:space="preserve"> </w:t>
      </w:r>
      <w:r>
        <w:t>to</w:t>
      </w:r>
      <w:r>
        <w:rPr>
          <w:spacing w:val="-18"/>
        </w:rPr>
        <w:t xml:space="preserve"> </w:t>
      </w:r>
      <w:r>
        <w:t>have</w:t>
      </w:r>
      <w:r>
        <w:rPr>
          <w:spacing w:val="-18"/>
        </w:rPr>
        <w:t xml:space="preserve"> </w:t>
      </w:r>
      <w:r>
        <w:rPr>
          <w:spacing w:val="3"/>
        </w:rPr>
        <w:t>mixed</w:t>
      </w:r>
      <w:r>
        <w:rPr>
          <w:spacing w:val="-18"/>
        </w:rPr>
        <w:t xml:space="preserve"> </w:t>
      </w:r>
      <w:r>
        <w:rPr>
          <w:spacing w:val="3"/>
        </w:rPr>
        <w:t>effects</w:t>
      </w:r>
      <w:r>
        <w:rPr>
          <w:spacing w:val="-18"/>
        </w:rPr>
        <w:t xml:space="preserve"> </w:t>
      </w:r>
      <w:r>
        <w:t>for</w:t>
      </w:r>
      <w:r>
        <w:rPr>
          <w:spacing w:val="-18"/>
        </w:rPr>
        <w:t xml:space="preserve"> </w:t>
      </w:r>
      <w:r>
        <w:rPr>
          <w:spacing w:val="2"/>
        </w:rPr>
        <w:t>translation</w:t>
      </w:r>
      <w:r>
        <w:rPr>
          <w:spacing w:val="-18"/>
        </w:rPr>
        <w:t xml:space="preserve"> </w:t>
      </w:r>
      <w:r>
        <w:t>quality.</w:t>
      </w:r>
      <w:r>
        <w:rPr>
          <w:spacing w:val="-18"/>
        </w:rPr>
        <w:t xml:space="preserve"> </w:t>
      </w:r>
      <w:r>
        <w:rPr>
          <w:spacing w:val="2"/>
        </w:rPr>
        <w:t xml:space="preserve">Freelance translators </w:t>
      </w:r>
      <w:r>
        <w:t xml:space="preserve">who worked </w:t>
      </w:r>
      <w:r>
        <w:rPr>
          <w:spacing w:val="2"/>
        </w:rPr>
        <w:t xml:space="preserve">both </w:t>
      </w:r>
      <w:r>
        <w:t xml:space="preserve">for agencies and </w:t>
      </w:r>
      <w:r>
        <w:rPr>
          <w:spacing w:val="3"/>
        </w:rPr>
        <w:t xml:space="preserve">direct </w:t>
      </w:r>
      <w:r>
        <w:t>clients invariably believed</w:t>
      </w:r>
      <w:r>
        <w:rPr>
          <w:spacing w:val="-14"/>
        </w:rPr>
        <w:t xml:space="preserve"> </w:t>
      </w:r>
      <w:r>
        <w:rPr>
          <w:spacing w:val="2"/>
        </w:rPr>
        <w:t>that</w:t>
      </w:r>
      <w:r>
        <w:rPr>
          <w:spacing w:val="-14"/>
        </w:rPr>
        <w:t xml:space="preserve"> </w:t>
      </w:r>
      <w:r>
        <w:rPr>
          <w:spacing w:val="4"/>
        </w:rPr>
        <w:t>direct</w:t>
      </w:r>
      <w:r>
        <w:rPr>
          <w:spacing w:val="-14"/>
        </w:rPr>
        <w:t xml:space="preserve"> </w:t>
      </w:r>
      <w:r>
        <w:rPr>
          <w:spacing w:val="2"/>
        </w:rPr>
        <w:t>clients</w:t>
      </w:r>
      <w:r>
        <w:rPr>
          <w:spacing w:val="-14"/>
        </w:rPr>
        <w:t xml:space="preserve"> </w:t>
      </w:r>
      <w:r>
        <w:t>received</w:t>
      </w:r>
      <w:r>
        <w:rPr>
          <w:spacing w:val="-14"/>
        </w:rPr>
        <w:t xml:space="preserve"> </w:t>
      </w:r>
      <w:r>
        <w:t>a</w:t>
      </w:r>
      <w:r>
        <w:rPr>
          <w:spacing w:val="-13"/>
        </w:rPr>
        <w:t xml:space="preserve"> </w:t>
      </w:r>
      <w:r>
        <w:rPr>
          <w:spacing w:val="2"/>
        </w:rPr>
        <w:t>higher</w:t>
      </w:r>
      <w:r>
        <w:rPr>
          <w:spacing w:val="-14"/>
        </w:rPr>
        <w:t xml:space="preserve"> </w:t>
      </w:r>
      <w:r>
        <w:rPr>
          <w:spacing w:val="3"/>
        </w:rPr>
        <w:t>quality</w:t>
      </w:r>
      <w:r>
        <w:rPr>
          <w:spacing w:val="-14"/>
        </w:rPr>
        <w:t xml:space="preserve"> </w:t>
      </w:r>
      <w:r>
        <w:rPr>
          <w:spacing w:val="2"/>
        </w:rPr>
        <w:t>end-product,</w:t>
      </w:r>
      <w:r>
        <w:rPr>
          <w:spacing w:val="-14"/>
        </w:rPr>
        <w:t xml:space="preserve"> </w:t>
      </w:r>
      <w:r>
        <w:rPr>
          <w:spacing w:val="2"/>
        </w:rPr>
        <w:t xml:space="preserve">because translators </w:t>
      </w:r>
      <w:r>
        <w:t xml:space="preserve">could resolve any queries or </w:t>
      </w:r>
      <w:r>
        <w:rPr>
          <w:spacing w:val="2"/>
        </w:rPr>
        <w:t xml:space="preserve">concerns </w:t>
      </w:r>
      <w:r>
        <w:rPr>
          <w:spacing w:val="3"/>
        </w:rPr>
        <w:t xml:space="preserve">directly </w:t>
      </w:r>
      <w:r>
        <w:rPr>
          <w:spacing w:val="2"/>
        </w:rPr>
        <w:t xml:space="preserve">with </w:t>
      </w:r>
      <w:r>
        <w:t xml:space="preserve">the </w:t>
      </w:r>
      <w:r>
        <w:rPr>
          <w:spacing w:val="2"/>
        </w:rPr>
        <w:t xml:space="preserve">client, </w:t>
      </w:r>
      <w:r>
        <w:t xml:space="preserve">and were paid more for such work, </w:t>
      </w:r>
      <w:r>
        <w:rPr>
          <w:spacing w:val="3"/>
        </w:rPr>
        <w:t xml:space="preserve">meaning </w:t>
      </w:r>
      <w:r>
        <w:t xml:space="preserve">there was </w:t>
      </w:r>
      <w:r>
        <w:rPr>
          <w:spacing w:val="2"/>
        </w:rPr>
        <w:t xml:space="preserve">less pressure </w:t>
      </w:r>
      <w:r>
        <w:t>to work</w:t>
      </w:r>
      <w:r>
        <w:rPr>
          <w:spacing w:val="-5"/>
        </w:rPr>
        <w:t xml:space="preserve"> </w:t>
      </w:r>
      <w:r>
        <w:t>quickly.</w:t>
      </w:r>
      <w:r>
        <w:rPr>
          <w:spacing w:val="-4"/>
        </w:rPr>
        <w:t xml:space="preserve"> </w:t>
      </w:r>
      <w:r>
        <w:t>Some</w:t>
      </w:r>
      <w:r>
        <w:rPr>
          <w:spacing w:val="-5"/>
        </w:rPr>
        <w:t xml:space="preserve"> </w:t>
      </w:r>
      <w:r>
        <w:t>clients</w:t>
      </w:r>
      <w:r>
        <w:rPr>
          <w:spacing w:val="-4"/>
        </w:rPr>
        <w:t xml:space="preserve"> </w:t>
      </w:r>
      <w:r>
        <w:t>and</w:t>
      </w:r>
      <w:r>
        <w:rPr>
          <w:spacing w:val="-5"/>
        </w:rPr>
        <w:t xml:space="preserve"> </w:t>
      </w:r>
      <w:r>
        <w:t>most</w:t>
      </w:r>
      <w:r>
        <w:rPr>
          <w:spacing w:val="-4"/>
        </w:rPr>
        <w:t xml:space="preserve"> MLVs</w:t>
      </w:r>
      <w:r>
        <w:rPr>
          <w:spacing w:val="-5"/>
        </w:rPr>
        <w:t xml:space="preserve"> </w:t>
      </w:r>
      <w:r>
        <w:rPr>
          <w:spacing w:val="3"/>
        </w:rPr>
        <w:t>argued</w:t>
      </w:r>
      <w:r>
        <w:rPr>
          <w:spacing w:val="-4"/>
        </w:rPr>
        <w:t xml:space="preserve"> </w:t>
      </w:r>
      <w:r>
        <w:t>the</w:t>
      </w:r>
      <w:r>
        <w:rPr>
          <w:spacing w:val="-5"/>
        </w:rPr>
        <w:t xml:space="preserve"> </w:t>
      </w:r>
      <w:r>
        <w:t>opposite,</w:t>
      </w:r>
      <w:r>
        <w:rPr>
          <w:spacing w:val="-4"/>
        </w:rPr>
        <w:t xml:space="preserve"> </w:t>
      </w:r>
      <w:r>
        <w:rPr>
          <w:spacing w:val="2"/>
        </w:rPr>
        <w:t xml:space="preserve">stressing </w:t>
      </w:r>
      <w:r>
        <w:t>that</w:t>
      </w:r>
      <w:r>
        <w:rPr>
          <w:spacing w:val="-22"/>
        </w:rPr>
        <w:t xml:space="preserve"> </w:t>
      </w:r>
      <w:r>
        <w:rPr>
          <w:spacing w:val="2"/>
        </w:rPr>
        <w:t>consistency</w:t>
      </w:r>
      <w:r>
        <w:rPr>
          <w:spacing w:val="-21"/>
        </w:rPr>
        <w:t xml:space="preserve"> </w:t>
      </w:r>
      <w:r>
        <w:t>across</w:t>
      </w:r>
      <w:r>
        <w:rPr>
          <w:spacing w:val="-21"/>
        </w:rPr>
        <w:t xml:space="preserve"> </w:t>
      </w:r>
      <w:r>
        <w:rPr>
          <w:spacing w:val="3"/>
        </w:rPr>
        <w:t>languag</w:t>
      </w:r>
      <w:r>
        <w:rPr>
          <w:spacing w:val="3"/>
        </w:rPr>
        <w:t>es</w:t>
      </w:r>
      <w:r>
        <w:rPr>
          <w:spacing w:val="-21"/>
        </w:rPr>
        <w:t xml:space="preserve"> </w:t>
      </w:r>
      <w:r>
        <w:t>and</w:t>
      </w:r>
      <w:r>
        <w:rPr>
          <w:spacing w:val="-21"/>
        </w:rPr>
        <w:t xml:space="preserve"> </w:t>
      </w:r>
      <w:r>
        <w:rPr>
          <w:spacing w:val="3"/>
        </w:rPr>
        <w:t>guarantees</w:t>
      </w:r>
      <w:r>
        <w:rPr>
          <w:spacing w:val="-22"/>
        </w:rPr>
        <w:t xml:space="preserve"> </w:t>
      </w:r>
      <w:r>
        <w:t>of</w:t>
      </w:r>
      <w:r>
        <w:rPr>
          <w:spacing w:val="-21"/>
        </w:rPr>
        <w:t xml:space="preserve"> </w:t>
      </w:r>
      <w:r>
        <w:rPr>
          <w:spacing w:val="3"/>
        </w:rPr>
        <w:t>quality</w:t>
      </w:r>
      <w:r>
        <w:rPr>
          <w:spacing w:val="-21"/>
        </w:rPr>
        <w:t xml:space="preserve"> </w:t>
      </w:r>
      <w:r>
        <w:rPr>
          <w:spacing w:val="2"/>
        </w:rPr>
        <w:t>checks</w:t>
      </w:r>
      <w:r>
        <w:rPr>
          <w:spacing w:val="-21"/>
        </w:rPr>
        <w:t xml:space="preserve"> </w:t>
      </w:r>
      <w:r>
        <w:t xml:space="preserve">offered </w:t>
      </w:r>
      <w:r>
        <w:rPr>
          <w:spacing w:val="2"/>
        </w:rPr>
        <w:t>benefits.</w:t>
      </w:r>
    </w:p>
    <w:p w14:paraId="6E8A888F" w14:textId="77777777" w:rsidR="00BE520D" w:rsidRDefault="007F6473">
      <w:pPr>
        <w:pStyle w:val="BodyText"/>
        <w:spacing w:line="210" w:lineRule="exact"/>
        <w:ind w:left="678"/>
        <w:jc w:val="both"/>
      </w:pPr>
      <w:r>
        <w:rPr>
          <w:spacing w:val="2"/>
        </w:rPr>
        <w:t xml:space="preserve">Increasing   outsourcing   </w:t>
      </w:r>
      <w:r>
        <w:t xml:space="preserve">of   </w:t>
      </w:r>
      <w:r>
        <w:rPr>
          <w:spacing w:val="2"/>
        </w:rPr>
        <w:t xml:space="preserve">translation,   </w:t>
      </w:r>
      <w:r>
        <w:t xml:space="preserve">rather   </w:t>
      </w:r>
      <w:r>
        <w:rPr>
          <w:spacing w:val="3"/>
        </w:rPr>
        <w:t xml:space="preserve">than </w:t>
      </w:r>
      <w:r>
        <w:rPr>
          <w:spacing w:val="43"/>
        </w:rPr>
        <w:t xml:space="preserve"> </w:t>
      </w:r>
      <w:r>
        <w:rPr>
          <w:spacing w:val="3"/>
        </w:rPr>
        <w:t>maintaining</w:t>
      </w:r>
    </w:p>
    <w:p w14:paraId="53A5B5EE" w14:textId="77777777" w:rsidR="00BE520D" w:rsidRDefault="007F6473">
      <w:pPr>
        <w:pStyle w:val="BodyText"/>
        <w:spacing w:before="13" w:line="254" w:lineRule="auto"/>
        <w:ind w:left="438" w:right="478"/>
        <w:jc w:val="both"/>
      </w:pPr>
      <w:r>
        <w:rPr>
          <w:spacing w:val="2"/>
        </w:rPr>
        <w:t xml:space="preserve">costly in-house divisions, </w:t>
      </w:r>
      <w:r>
        <w:t xml:space="preserve">was </w:t>
      </w:r>
      <w:r>
        <w:rPr>
          <w:spacing w:val="2"/>
        </w:rPr>
        <w:t xml:space="preserve">raised </w:t>
      </w:r>
      <w:r>
        <w:t xml:space="preserve">as </w:t>
      </w:r>
      <w:r>
        <w:rPr>
          <w:spacing w:val="2"/>
        </w:rPr>
        <w:t xml:space="preserve">having implications </w:t>
      </w:r>
      <w:r>
        <w:t xml:space="preserve">for quality. Translators who </w:t>
      </w:r>
      <w:r>
        <w:rPr>
          <w:spacing w:val="2"/>
        </w:rPr>
        <w:t xml:space="preserve">remained in-house </w:t>
      </w:r>
      <w:r>
        <w:rPr>
          <w:spacing w:val="3"/>
        </w:rPr>
        <w:t xml:space="preserve">stressed </w:t>
      </w:r>
      <w:r>
        <w:t xml:space="preserve">the </w:t>
      </w:r>
      <w:r>
        <w:rPr>
          <w:spacing w:val="2"/>
        </w:rPr>
        <w:t xml:space="preserve">benefits </w:t>
      </w:r>
      <w:r>
        <w:t xml:space="preserve">for </w:t>
      </w:r>
      <w:r>
        <w:rPr>
          <w:spacing w:val="3"/>
        </w:rPr>
        <w:t xml:space="preserve">quality </w:t>
      </w:r>
      <w:r>
        <w:t xml:space="preserve">of a </w:t>
      </w:r>
      <w:r>
        <w:rPr>
          <w:spacing w:val="2"/>
        </w:rPr>
        <w:t>team</w:t>
      </w:r>
      <w:r>
        <w:rPr>
          <w:spacing w:val="-7"/>
        </w:rPr>
        <w:t xml:space="preserve"> </w:t>
      </w:r>
      <w:r>
        <w:rPr>
          <w:spacing w:val="2"/>
        </w:rPr>
        <w:t>building</w:t>
      </w:r>
      <w:r>
        <w:rPr>
          <w:spacing w:val="-7"/>
        </w:rPr>
        <w:t xml:space="preserve"> </w:t>
      </w:r>
      <w:r>
        <w:t>up</w:t>
      </w:r>
      <w:r>
        <w:rPr>
          <w:spacing w:val="-7"/>
        </w:rPr>
        <w:t xml:space="preserve"> </w:t>
      </w:r>
      <w:r>
        <w:rPr>
          <w:spacing w:val="3"/>
        </w:rPr>
        <w:t>significant</w:t>
      </w:r>
      <w:r>
        <w:rPr>
          <w:spacing w:val="-6"/>
        </w:rPr>
        <w:t xml:space="preserve"> </w:t>
      </w:r>
      <w:r>
        <w:rPr>
          <w:spacing w:val="2"/>
        </w:rPr>
        <w:t>domain</w:t>
      </w:r>
      <w:r>
        <w:rPr>
          <w:spacing w:val="-6"/>
        </w:rPr>
        <w:t xml:space="preserve"> </w:t>
      </w:r>
      <w:r>
        <w:rPr>
          <w:spacing w:val="3"/>
        </w:rPr>
        <w:t>expertise.</w:t>
      </w:r>
      <w:r>
        <w:rPr>
          <w:spacing w:val="-7"/>
        </w:rPr>
        <w:t xml:space="preserve"> </w:t>
      </w:r>
      <w:r>
        <w:t>Unit</w:t>
      </w:r>
      <w:r>
        <w:rPr>
          <w:spacing w:val="-6"/>
        </w:rPr>
        <w:t xml:space="preserve"> </w:t>
      </w:r>
      <w:r>
        <w:t>heads</w:t>
      </w:r>
      <w:r>
        <w:rPr>
          <w:spacing w:val="-6"/>
        </w:rPr>
        <w:t xml:space="preserve"> </w:t>
      </w:r>
      <w:r>
        <w:t>and</w:t>
      </w:r>
      <w:r>
        <w:rPr>
          <w:spacing w:val="-6"/>
        </w:rPr>
        <w:t xml:space="preserve"> </w:t>
      </w:r>
      <w:r>
        <w:rPr>
          <w:spacing w:val="2"/>
        </w:rPr>
        <w:t xml:space="preserve">managers </w:t>
      </w:r>
      <w:r>
        <w:t xml:space="preserve">acknowledged </w:t>
      </w:r>
      <w:r>
        <w:rPr>
          <w:spacing w:val="3"/>
        </w:rPr>
        <w:t xml:space="preserve">this. </w:t>
      </w:r>
      <w:r>
        <w:t xml:space="preserve">Most </w:t>
      </w:r>
      <w:r>
        <w:rPr>
          <w:spacing w:val="2"/>
        </w:rPr>
        <w:t xml:space="preserve">organizations using </w:t>
      </w:r>
      <w:r>
        <w:t xml:space="preserve">a combination of </w:t>
      </w:r>
      <w:r>
        <w:rPr>
          <w:spacing w:val="2"/>
        </w:rPr>
        <w:t xml:space="preserve">in-house </w:t>
      </w:r>
      <w:r>
        <w:t xml:space="preserve">and  </w:t>
      </w:r>
      <w:r>
        <w:rPr>
          <w:spacing w:val="2"/>
        </w:rPr>
        <w:t xml:space="preserve">freelance  </w:t>
      </w:r>
      <w:r>
        <w:rPr>
          <w:spacing w:val="3"/>
        </w:rPr>
        <w:t xml:space="preserve">staff  confirmed  </w:t>
      </w:r>
      <w:r>
        <w:rPr>
          <w:spacing w:val="2"/>
        </w:rPr>
        <w:t xml:space="preserve">critical  </w:t>
      </w:r>
      <w:r>
        <w:t xml:space="preserve">jobs  were  kept  </w:t>
      </w:r>
      <w:r>
        <w:rPr>
          <w:spacing w:val="2"/>
        </w:rPr>
        <w:t>in-house,</w:t>
      </w:r>
      <w:r>
        <w:rPr>
          <w:spacing w:val="-13"/>
        </w:rPr>
        <w:t xml:space="preserve"> </w:t>
      </w:r>
      <w:r>
        <w:rPr>
          <w:spacing w:val="2"/>
        </w:rPr>
        <w:t>while</w:t>
      </w:r>
    </w:p>
    <w:p w14:paraId="17415F87" w14:textId="77777777" w:rsidR="00BE520D" w:rsidRDefault="00BE520D">
      <w:pPr>
        <w:spacing w:line="254" w:lineRule="auto"/>
        <w:jc w:val="both"/>
        <w:sectPr w:rsidR="00BE520D">
          <w:pgSz w:w="8850" w:h="13270"/>
          <w:pgMar w:top="840" w:right="720" w:bottom="280" w:left="720" w:header="644" w:footer="0" w:gutter="0"/>
          <w:cols w:space="720"/>
        </w:sectPr>
      </w:pPr>
    </w:p>
    <w:p w14:paraId="41FA7F61" w14:textId="77777777" w:rsidR="00BE520D" w:rsidRDefault="00BE520D">
      <w:pPr>
        <w:pStyle w:val="BodyText"/>
        <w:spacing w:before="5"/>
        <w:rPr>
          <w:sz w:val="29"/>
        </w:rPr>
      </w:pPr>
    </w:p>
    <w:p w14:paraId="41F59510" w14:textId="77777777" w:rsidR="00BE520D" w:rsidRDefault="007F6473">
      <w:pPr>
        <w:pStyle w:val="BodyText"/>
        <w:spacing w:before="106" w:line="254" w:lineRule="auto"/>
        <w:ind w:left="478" w:right="437"/>
        <w:jc w:val="both"/>
      </w:pPr>
      <w:r>
        <w:rPr>
          <w:spacing w:val="3"/>
        </w:rPr>
        <w:t xml:space="preserve">gisting </w:t>
      </w:r>
      <w:r>
        <w:t xml:space="preserve">or rough jobs were </w:t>
      </w:r>
      <w:r>
        <w:rPr>
          <w:spacing w:val="2"/>
        </w:rPr>
        <w:t xml:space="preserve">those they outsourced. </w:t>
      </w:r>
      <w:r>
        <w:rPr>
          <w:spacing w:val="4"/>
        </w:rPr>
        <w:t xml:space="preserve">External </w:t>
      </w:r>
      <w:r>
        <w:t xml:space="preserve">suppliers’ </w:t>
      </w:r>
      <w:r>
        <w:rPr>
          <w:spacing w:val="2"/>
        </w:rPr>
        <w:t xml:space="preserve">translations </w:t>
      </w:r>
      <w:r>
        <w:t xml:space="preserve">were </w:t>
      </w:r>
      <w:r>
        <w:rPr>
          <w:spacing w:val="2"/>
        </w:rPr>
        <w:t xml:space="preserve">usually </w:t>
      </w:r>
      <w:r>
        <w:t xml:space="preserve">subject to </w:t>
      </w:r>
      <w:r>
        <w:rPr>
          <w:spacing w:val="2"/>
        </w:rPr>
        <w:t xml:space="preserve">additional  </w:t>
      </w:r>
      <w:r>
        <w:rPr>
          <w:spacing w:val="3"/>
        </w:rPr>
        <w:t xml:space="preserve">quality  </w:t>
      </w:r>
      <w:r>
        <w:rPr>
          <w:spacing w:val="2"/>
        </w:rPr>
        <w:t xml:space="preserve">checks,  </w:t>
      </w:r>
      <w:r>
        <w:t xml:space="preserve">and were </w:t>
      </w:r>
      <w:r>
        <w:rPr>
          <w:spacing w:val="2"/>
        </w:rPr>
        <w:t xml:space="preserve">often </w:t>
      </w:r>
      <w:r>
        <w:t xml:space="preserve">not </w:t>
      </w:r>
      <w:r>
        <w:rPr>
          <w:spacing w:val="2"/>
        </w:rPr>
        <w:t xml:space="preserve">integrated in termbases </w:t>
      </w:r>
      <w:r>
        <w:t xml:space="preserve">or </w:t>
      </w:r>
      <w:r>
        <w:rPr>
          <w:spacing w:val="4"/>
        </w:rPr>
        <w:t xml:space="preserve">TMs </w:t>
      </w:r>
      <w:r>
        <w:t xml:space="preserve">due to </w:t>
      </w:r>
      <w:r>
        <w:rPr>
          <w:spacing w:val="3"/>
        </w:rPr>
        <w:t xml:space="preserve">quality </w:t>
      </w:r>
      <w:r>
        <w:rPr>
          <w:spacing w:val="2"/>
        </w:rPr>
        <w:t>concerns. Freelance</w:t>
      </w:r>
      <w:r>
        <w:rPr>
          <w:spacing w:val="-8"/>
        </w:rPr>
        <w:t xml:space="preserve"> </w:t>
      </w:r>
      <w:r>
        <w:rPr>
          <w:spacing w:val="2"/>
        </w:rPr>
        <w:t>translators</w:t>
      </w:r>
      <w:r>
        <w:rPr>
          <w:spacing w:val="-8"/>
        </w:rPr>
        <w:t xml:space="preserve"> </w:t>
      </w:r>
      <w:r>
        <w:t>themselves</w:t>
      </w:r>
      <w:r>
        <w:rPr>
          <w:spacing w:val="-7"/>
        </w:rPr>
        <w:t xml:space="preserve"> </w:t>
      </w:r>
      <w:r>
        <w:rPr>
          <w:spacing w:val="2"/>
        </w:rPr>
        <w:t>raised</w:t>
      </w:r>
      <w:r>
        <w:rPr>
          <w:spacing w:val="-8"/>
        </w:rPr>
        <w:t xml:space="preserve"> </w:t>
      </w:r>
      <w:r>
        <w:t>a</w:t>
      </w:r>
      <w:r>
        <w:rPr>
          <w:spacing w:val="-7"/>
        </w:rPr>
        <w:t xml:space="preserve"> </w:t>
      </w:r>
      <w:r>
        <w:t>risk</w:t>
      </w:r>
      <w:r>
        <w:rPr>
          <w:spacing w:val="-8"/>
        </w:rPr>
        <w:t xml:space="preserve"> </w:t>
      </w:r>
      <w:r>
        <w:t>for</w:t>
      </w:r>
      <w:r>
        <w:rPr>
          <w:spacing w:val="-7"/>
        </w:rPr>
        <w:t xml:space="preserve"> </w:t>
      </w:r>
      <w:r>
        <w:rPr>
          <w:spacing w:val="2"/>
        </w:rPr>
        <w:t>translation</w:t>
      </w:r>
      <w:r>
        <w:rPr>
          <w:spacing w:val="-8"/>
        </w:rPr>
        <w:t xml:space="preserve"> </w:t>
      </w:r>
      <w:r>
        <w:t>quality,</w:t>
      </w:r>
      <w:r>
        <w:rPr>
          <w:spacing w:val="-7"/>
        </w:rPr>
        <w:t xml:space="preserve"> </w:t>
      </w:r>
      <w:r>
        <w:t>that of</w:t>
      </w:r>
      <w:r>
        <w:rPr>
          <w:spacing w:val="-6"/>
        </w:rPr>
        <w:t xml:space="preserve"> </w:t>
      </w:r>
      <w:r>
        <w:t>perceived</w:t>
      </w:r>
      <w:r>
        <w:rPr>
          <w:spacing w:val="-6"/>
        </w:rPr>
        <w:t xml:space="preserve"> </w:t>
      </w:r>
      <w:r>
        <w:t>downward</w:t>
      </w:r>
      <w:r>
        <w:rPr>
          <w:spacing w:val="-5"/>
        </w:rPr>
        <w:t xml:space="preserve"> </w:t>
      </w:r>
      <w:r>
        <w:rPr>
          <w:spacing w:val="2"/>
        </w:rPr>
        <w:t>pressure</w:t>
      </w:r>
      <w:r>
        <w:rPr>
          <w:spacing w:val="-6"/>
        </w:rPr>
        <w:t xml:space="preserve"> </w:t>
      </w:r>
      <w:r>
        <w:t>on</w:t>
      </w:r>
      <w:r>
        <w:rPr>
          <w:spacing w:val="-5"/>
        </w:rPr>
        <w:t xml:space="preserve"> </w:t>
      </w:r>
      <w:r>
        <w:rPr>
          <w:spacing w:val="2"/>
        </w:rPr>
        <w:t>rates,</w:t>
      </w:r>
      <w:r>
        <w:rPr>
          <w:spacing w:val="-6"/>
        </w:rPr>
        <w:t xml:space="preserve"> </w:t>
      </w:r>
      <w:r>
        <w:rPr>
          <w:spacing w:val="3"/>
        </w:rPr>
        <w:t>linked</w:t>
      </w:r>
      <w:r>
        <w:rPr>
          <w:spacing w:val="-5"/>
        </w:rPr>
        <w:t xml:space="preserve"> </w:t>
      </w:r>
      <w:r>
        <w:t>to</w:t>
      </w:r>
      <w:r>
        <w:rPr>
          <w:spacing w:val="-6"/>
        </w:rPr>
        <w:t xml:space="preserve"> </w:t>
      </w:r>
      <w:r>
        <w:t>tool</w:t>
      </w:r>
      <w:r>
        <w:rPr>
          <w:spacing w:val="-5"/>
        </w:rPr>
        <w:t xml:space="preserve"> </w:t>
      </w:r>
      <w:r>
        <w:rPr>
          <w:spacing w:val="2"/>
        </w:rPr>
        <w:t>use.</w:t>
      </w:r>
      <w:r>
        <w:rPr>
          <w:spacing w:val="-6"/>
        </w:rPr>
        <w:t xml:space="preserve"> </w:t>
      </w:r>
      <w:r>
        <w:rPr>
          <w:spacing w:val="3"/>
        </w:rPr>
        <w:t>Fuzzy</w:t>
      </w:r>
      <w:r>
        <w:rPr>
          <w:spacing w:val="-5"/>
        </w:rPr>
        <w:t xml:space="preserve"> </w:t>
      </w:r>
      <w:r>
        <w:t xml:space="preserve">match rates were </w:t>
      </w:r>
      <w:r>
        <w:rPr>
          <w:spacing w:val="3"/>
        </w:rPr>
        <w:t xml:space="preserve">typically </w:t>
      </w:r>
      <w:r>
        <w:rPr>
          <w:spacing w:val="2"/>
        </w:rPr>
        <w:t xml:space="preserve">reduced, </w:t>
      </w:r>
      <w:r>
        <w:t xml:space="preserve">yet </w:t>
      </w:r>
      <w:r>
        <w:rPr>
          <w:spacing w:val="2"/>
        </w:rPr>
        <w:t xml:space="preserve">translators </w:t>
      </w:r>
      <w:r>
        <w:rPr>
          <w:spacing w:val="3"/>
        </w:rPr>
        <w:t xml:space="preserve">argued </w:t>
      </w:r>
      <w:r>
        <w:rPr>
          <w:spacing w:val="2"/>
        </w:rPr>
        <w:t xml:space="preserve">they </w:t>
      </w:r>
      <w:r>
        <w:t xml:space="preserve">often spent as much </w:t>
      </w:r>
      <w:r>
        <w:rPr>
          <w:spacing w:val="3"/>
        </w:rPr>
        <w:t xml:space="preserve">time </w:t>
      </w:r>
      <w:r>
        <w:rPr>
          <w:spacing w:val="2"/>
        </w:rPr>
        <w:t xml:space="preserve">amending these </w:t>
      </w:r>
      <w:r>
        <w:t xml:space="preserve">as </w:t>
      </w:r>
      <w:r>
        <w:rPr>
          <w:spacing w:val="2"/>
        </w:rPr>
        <w:t xml:space="preserve">they </w:t>
      </w:r>
      <w:r>
        <w:t xml:space="preserve">would have spent </w:t>
      </w:r>
      <w:r>
        <w:rPr>
          <w:spacing w:val="2"/>
        </w:rPr>
        <w:t>trans</w:t>
      </w:r>
      <w:r>
        <w:rPr>
          <w:spacing w:val="2"/>
        </w:rPr>
        <w:t xml:space="preserve">lating </w:t>
      </w:r>
      <w:r>
        <w:t xml:space="preserve">from scratch. </w:t>
      </w:r>
      <w:r>
        <w:rPr>
          <w:spacing w:val="2"/>
        </w:rPr>
        <w:t xml:space="preserve">Established translators </w:t>
      </w:r>
      <w:r>
        <w:t xml:space="preserve">often </w:t>
      </w:r>
      <w:r>
        <w:rPr>
          <w:spacing w:val="2"/>
        </w:rPr>
        <w:t xml:space="preserve">refused </w:t>
      </w:r>
      <w:r>
        <w:t xml:space="preserve">to </w:t>
      </w:r>
      <w:r>
        <w:rPr>
          <w:spacing w:val="2"/>
        </w:rPr>
        <w:t xml:space="preserve">accept </w:t>
      </w:r>
      <w:r>
        <w:t xml:space="preserve">lower rates for matches for </w:t>
      </w:r>
      <w:r>
        <w:rPr>
          <w:spacing w:val="3"/>
        </w:rPr>
        <w:t>this</w:t>
      </w:r>
      <w:r>
        <w:rPr>
          <w:spacing w:val="31"/>
        </w:rPr>
        <w:t xml:space="preserve"> </w:t>
      </w:r>
      <w:r>
        <w:t>reason.</w:t>
      </w:r>
    </w:p>
    <w:p w14:paraId="05646514" w14:textId="77777777" w:rsidR="00BE520D" w:rsidRDefault="00BE520D">
      <w:pPr>
        <w:pStyle w:val="BodyText"/>
        <w:rPr>
          <w:sz w:val="32"/>
        </w:rPr>
      </w:pPr>
    </w:p>
    <w:p w14:paraId="778650B5" w14:textId="77777777" w:rsidR="00BE520D" w:rsidRDefault="007F6473">
      <w:pPr>
        <w:pStyle w:val="Heading5"/>
        <w:numPr>
          <w:ilvl w:val="2"/>
          <w:numId w:val="27"/>
        </w:numPr>
        <w:tabs>
          <w:tab w:val="left" w:pos="3011"/>
        </w:tabs>
        <w:ind w:left="3010" w:hanging="727"/>
        <w:jc w:val="left"/>
        <w:rPr>
          <w:b/>
        </w:rPr>
      </w:pPr>
      <w:r>
        <w:rPr>
          <w:b/>
        </w:rPr>
        <w:t>Cumulative</w:t>
      </w:r>
      <w:r>
        <w:rPr>
          <w:b/>
          <w:spacing w:val="-27"/>
        </w:rPr>
        <w:t xml:space="preserve"> </w:t>
      </w:r>
      <w:r>
        <w:rPr>
          <w:b/>
        </w:rPr>
        <w:t>impact</w:t>
      </w:r>
    </w:p>
    <w:p w14:paraId="76D3228B" w14:textId="77777777" w:rsidR="00BE520D" w:rsidRDefault="007F6473">
      <w:pPr>
        <w:pStyle w:val="BodyText"/>
        <w:spacing w:before="212" w:line="254" w:lineRule="auto"/>
        <w:ind w:left="478" w:right="439"/>
        <w:jc w:val="both"/>
      </w:pPr>
      <w:r>
        <w:t>Translators use multiple tools and resources, as the concept of the translator’s workbench implies. Professional translators in</w:t>
      </w:r>
      <w:r>
        <w:t>dicated or suspected</w:t>
      </w:r>
      <w:r>
        <w:rPr>
          <w:spacing w:val="-23"/>
        </w:rPr>
        <w:t xml:space="preserve"> </w:t>
      </w:r>
      <w:r>
        <w:t>complex</w:t>
      </w:r>
      <w:r>
        <w:rPr>
          <w:spacing w:val="-22"/>
        </w:rPr>
        <w:t xml:space="preserve"> </w:t>
      </w:r>
      <w:r>
        <w:t>effects</w:t>
      </w:r>
      <w:r>
        <w:rPr>
          <w:spacing w:val="-23"/>
        </w:rPr>
        <w:t xml:space="preserve"> </w:t>
      </w:r>
      <w:r>
        <w:t>for</w:t>
      </w:r>
      <w:r>
        <w:rPr>
          <w:spacing w:val="-22"/>
        </w:rPr>
        <w:t xml:space="preserve"> </w:t>
      </w:r>
      <w:r>
        <w:t>quality</w:t>
      </w:r>
      <w:r>
        <w:rPr>
          <w:spacing w:val="-23"/>
        </w:rPr>
        <w:t xml:space="preserve"> </w:t>
      </w:r>
      <w:r>
        <w:t>of</w:t>
      </w:r>
      <w:r>
        <w:rPr>
          <w:spacing w:val="-22"/>
        </w:rPr>
        <w:t xml:space="preserve"> </w:t>
      </w:r>
      <w:r>
        <w:t>the</w:t>
      </w:r>
      <w:r>
        <w:rPr>
          <w:spacing w:val="-23"/>
        </w:rPr>
        <w:t xml:space="preserve"> </w:t>
      </w:r>
      <w:r>
        <w:t>tools</w:t>
      </w:r>
      <w:r>
        <w:rPr>
          <w:spacing w:val="-22"/>
        </w:rPr>
        <w:t xml:space="preserve"> </w:t>
      </w:r>
      <w:r>
        <w:t>when</w:t>
      </w:r>
      <w:r>
        <w:rPr>
          <w:spacing w:val="-23"/>
        </w:rPr>
        <w:t xml:space="preserve"> </w:t>
      </w:r>
      <w:r>
        <w:t>used</w:t>
      </w:r>
      <w:r>
        <w:rPr>
          <w:spacing w:val="-22"/>
        </w:rPr>
        <w:t xml:space="preserve"> </w:t>
      </w:r>
      <w:r>
        <w:t>in</w:t>
      </w:r>
      <w:r>
        <w:rPr>
          <w:spacing w:val="-23"/>
        </w:rPr>
        <w:t xml:space="preserve"> </w:t>
      </w:r>
      <w:r>
        <w:t xml:space="preserve">combination. </w:t>
      </w:r>
      <w:r>
        <w:rPr>
          <w:spacing w:val="2"/>
        </w:rPr>
        <w:t>This</w:t>
      </w:r>
      <w:r>
        <w:rPr>
          <w:spacing w:val="-11"/>
        </w:rPr>
        <w:t xml:space="preserve"> </w:t>
      </w:r>
      <w:r>
        <w:t>is</w:t>
      </w:r>
      <w:r>
        <w:rPr>
          <w:spacing w:val="-10"/>
        </w:rPr>
        <w:t xml:space="preserve"> </w:t>
      </w:r>
      <w:r>
        <w:rPr>
          <w:spacing w:val="2"/>
        </w:rPr>
        <w:t>difficult</w:t>
      </w:r>
      <w:r>
        <w:rPr>
          <w:spacing w:val="-11"/>
        </w:rPr>
        <w:t xml:space="preserve"> </w:t>
      </w:r>
      <w:r>
        <w:t>to</w:t>
      </w:r>
      <w:r>
        <w:rPr>
          <w:spacing w:val="-10"/>
        </w:rPr>
        <w:t xml:space="preserve"> </w:t>
      </w:r>
      <w:r>
        <w:t>replicate</w:t>
      </w:r>
      <w:r>
        <w:rPr>
          <w:spacing w:val="-11"/>
        </w:rPr>
        <w:t xml:space="preserve"> </w:t>
      </w:r>
      <w:r>
        <w:t>in</w:t>
      </w:r>
      <w:r>
        <w:rPr>
          <w:spacing w:val="-10"/>
        </w:rPr>
        <w:t xml:space="preserve"> </w:t>
      </w:r>
      <w:r>
        <w:t>the</w:t>
      </w:r>
      <w:r>
        <w:rPr>
          <w:spacing w:val="-11"/>
        </w:rPr>
        <w:t xml:space="preserve"> </w:t>
      </w:r>
      <w:r>
        <w:t>lab,</w:t>
      </w:r>
      <w:r>
        <w:rPr>
          <w:spacing w:val="-10"/>
        </w:rPr>
        <w:t xml:space="preserve"> </w:t>
      </w:r>
      <w:r>
        <w:t>and</w:t>
      </w:r>
      <w:r>
        <w:rPr>
          <w:spacing w:val="-11"/>
        </w:rPr>
        <w:t xml:space="preserve"> </w:t>
      </w:r>
      <w:r>
        <w:t>thus</w:t>
      </w:r>
      <w:r>
        <w:rPr>
          <w:spacing w:val="-10"/>
        </w:rPr>
        <w:t xml:space="preserve"> </w:t>
      </w:r>
      <w:r>
        <w:t>represents</w:t>
      </w:r>
      <w:r>
        <w:rPr>
          <w:spacing w:val="-11"/>
        </w:rPr>
        <w:t xml:space="preserve"> </w:t>
      </w:r>
      <w:r>
        <w:t>a</w:t>
      </w:r>
      <w:r>
        <w:rPr>
          <w:spacing w:val="-10"/>
        </w:rPr>
        <w:t xml:space="preserve"> </w:t>
      </w:r>
      <w:r>
        <w:t>significant</w:t>
      </w:r>
      <w:r>
        <w:rPr>
          <w:spacing w:val="-11"/>
        </w:rPr>
        <w:t xml:space="preserve"> </w:t>
      </w:r>
      <w:r>
        <w:t xml:space="preserve">gap in research. Experiments on tools and translation quality have, with one exception, focused on the use of a single tool </w:t>
      </w:r>
      <w:r>
        <w:rPr>
          <w:spacing w:val="3"/>
        </w:rPr>
        <w:t xml:space="preserve">type </w:t>
      </w:r>
      <w:r>
        <w:t>in isolation. Equally, it is</w:t>
      </w:r>
      <w:r>
        <w:rPr>
          <w:spacing w:val="-11"/>
        </w:rPr>
        <w:t xml:space="preserve"> </w:t>
      </w:r>
      <w:r>
        <w:t>impossible</w:t>
      </w:r>
      <w:r>
        <w:rPr>
          <w:spacing w:val="-10"/>
        </w:rPr>
        <w:t xml:space="preserve"> </w:t>
      </w:r>
      <w:r>
        <w:t>to</w:t>
      </w:r>
      <w:r>
        <w:rPr>
          <w:spacing w:val="-11"/>
        </w:rPr>
        <w:t xml:space="preserve"> </w:t>
      </w:r>
      <w:r>
        <w:t>measure</w:t>
      </w:r>
      <w:r>
        <w:rPr>
          <w:spacing w:val="-10"/>
        </w:rPr>
        <w:t xml:space="preserve"> </w:t>
      </w:r>
      <w:r>
        <w:t>scientifically</w:t>
      </w:r>
      <w:r>
        <w:rPr>
          <w:spacing w:val="-10"/>
        </w:rPr>
        <w:t xml:space="preserve"> </w:t>
      </w:r>
      <w:r>
        <w:t>how</w:t>
      </w:r>
      <w:r>
        <w:rPr>
          <w:spacing w:val="-11"/>
        </w:rPr>
        <w:t xml:space="preserve"> </w:t>
      </w:r>
      <w:r>
        <w:t>multiple</w:t>
      </w:r>
      <w:r>
        <w:rPr>
          <w:spacing w:val="-10"/>
        </w:rPr>
        <w:t xml:space="preserve"> </w:t>
      </w:r>
      <w:r>
        <w:t>tools</w:t>
      </w:r>
      <w:r>
        <w:rPr>
          <w:spacing w:val="-11"/>
        </w:rPr>
        <w:t xml:space="preserve"> </w:t>
      </w:r>
      <w:r>
        <w:t>interact</w:t>
      </w:r>
      <w:r>
        <w:rPr>
          <w:spacing w:val="-10"/>
        </w:rPr>
        <w:t xml:space="preserve"> </w:t>
      </w:r>
      <w:r>
        <w:t>with</w:t>
      </w:r>
      <w:r>
        <w:rPr>
          <w:spacing w:val="-10"/>
        </w:rPr>
        <w:t xml:space="preserve"> </w:t>
      </w:r>
      <w:r>
        <w:t>one another in real life, as</w:t>
      </w:r>
      <w:r>
        <w:t xml:space="preserve"> there are too many variables to control conditions (e.g.</w:t>
      </w:r>
      <w:r>
        <w:rPr>
          <w:spacing w:val="-7"/>
        </w:rPr>
        <w:t xml:space="preserve"> </w:t>
      </w:r>
      <w:r>
        <w:t>potential</w:t>
      </w:r>
      <w:r>
        <w:rPr>
          <w:spacing w:val="-6"/>
        </w:rPr>
        <w:t xml:space="preserve"> </w:t>
      </w:r>
      <w:r>
        <w:t>number</w:t>
      </w:r>
      <w:r>
        <w:rPr>
          <w:spacing w:val="-7"/>
        </w:rPr>
        <w:t xml:space="preserve"> </w:t>
      </w:r>
      <w:r>
        <w:t>of</w:t>
      </w:r>
      <w:r>
        <w:rPr>
          <w:spacing w:val="-6"/>
        </w:rPr>
        <w:t xml:space="preserve"> </w:t>
      </w:r>
      <w:r>
        <w:t>combinations</w:t>
      </w:r>
      <w:r>
        <w:rPr>
          <w:spacing w:val="-7"/>
        </w:rPr>
        <w:t xml:space="preserve"> </w:t>
      </w:r>
      <w:r>
        <w:t>of</w:t>
      </w:r>
      <w:r>
        <w:rPr>
          <w:spacing w:val="-6"/>
        </w:rPr>
        <w:t xml:space="preserve"> </w:t>
      </w:r>
      <w:r>
        <w:t>tools,</w:t>
      </w:r>
      <w:r>
        <w:rPr>
          <w:spacing w:val="-7"/>
        </w:rPr>
        <w:t xml:space="preserve"> </w:t>
      </w:r>
      <w:r>
        <w:t>user</w:t>
      </w:r>
      <w:r>
        <w:rPr>
          <w:spacing w:val="-6"/>
        </w:rPr>
        <w:t xml:space="preserve"> </w:t>
      </w:r>
      <w:r>
        <w:t>skill</w:t>
      </w:r>
      <w:r>
        <w:rPr>
          <w:spacing w:val="-7"/>
        </w:rPr>
        <w:t xml:space="preserve"> </w:t>
      </w:r>
      <w:r>
        <w:t>levels,</w:t>
      </w:r>
      <w:r>
        <w:rPr>
          <w:spacing w:val="-6"/>
        </w:rPr>
        <w:t xml:space="preserve"> </w:t>
      </w:r>
      <w:r>
        <w:t>resources in databases, language pairs). Where multiple tools and workflows are in use</w:t>
      </w:r>
      <w:r>
        <w:rPr>
          <w:spacing w:val="-10"/>
        </w:rPr>
        <w:t xml:space="preserve"> </w:t>
      </w:r>
      <w:r>
        <w:t>simultaneously,</w:t>
      </w:r>
      <w:r>
        <w:rPr>
          <w:spacing w:val="-9"/>
        </w:rPr>
        <w:t xml:space="preserve"> </w:t>
      </w:r>
      <w:r>
        <w:t>it</w:t>
      </w:r>
      <w:r>
        <w:rPr>
          <w:spacing w:val="-10"/>
        </w:rPr>
        <w:t xml:space="preserve"> </w:t>
      </w:r>
      <w:r>
        <w:t>is,</w:t>
      </w:r>
      <w:r>
        <w:rPr>
          <w:spacing w:val="-9"/>
        </w:rPr>
        <w:t xml:space="preserve"> </w:t>
      </w:r>
      <w:r>
        <w:t>however,</w:t>
      </w:r>
      <w:r>
        <w:rPr>
          <w:spacing w:val="-10"/>
        </w:rPr>
        <w:t xml:space="preserve"> </w:t>
      </w:r>
      <w:r>
        <w:t>unlikely</w:t>
      </w:r>
      <w:r>
        <w:rPr>
          <w:spacing w:val="-9"/>
        </w:rPr>
        <w:t xml:space="preserve"> </w:t>
      </w:r>
      <w:r>
        <w:t>they</w:t>
      </w:r>
      <w:r>
        <w:rPr>
          <w:spacing w:val="-10"/>
        </w:rPr>
        <w:t xml:space="preserve"> </w:t>
      </w:r>
      <w:r>
        <w:t>would</w:t>
      </w:r>
      <w:r>
        <w:rPr>
          <w:spacing w:val="-9"/>
        </w:rPr>
        <w:t xml:space="preserve"> </w:t>
      </w:r>
      <w:r>
        <w:t>not</w:t>
      </w:r>
      <w:r>
        <w:rPr>
          <w:spacing w:val="-10"/>
        </w:rPr>
        <w:t xml:space="preserve"> </w:t>
      </w:r>
      <w:r>
        <w:t>interact</w:t>
      </w:r>
      <w:r>
        <w:rPr>
          <w:spacing w:val="-9"/>
        </w:rPr>
        <w:t xml:space="preserve"> </w:t>
      </w:r>
      <w:r>
        <w:t>or</w:t>
      </w:r>
      <w:r>
        <w:rPr>
          <w:spacing w:val="-9"/>
        </w:rPr>
        <w:t xml:space="preserve"> </w:t>
      </w:r>
      <w:r>
        <w:t>have mutual effects, some of which were repeatedly suggested in research for this</w:t>
      </w:r>
      <w:r>
        <w:rPr>
          <w:spacing w:val="7"/>
        </w:rPr>
        <w:t xml:space="preserve"> </w:t>
      </w:r>
      <w:r>
        <w:t>book.</w:t>
      </w:r>
    </w:p>
    <w:p w14:paraId="1CE112D4" w14:textId="77777777" w:rsidR="00BE520D" w:rsidRDefault="007F6473">
      <w:pPr>
        <w:pStyle w:val="BodyText"/>
        <w:spacing w:line="254" w:lineRule="auto"/>
        <w:ind w:left="478" w:right="438" w:firstLine="240"/>
        <w:jc w:val="both"/>
      </w:pPr>
      <w:r>
        <w:t>Chief</w:t>
      </w:r>
      <w:r>
        <w:rPr>
          <w:spacing w:val="-15"/>
        </w:rPr>
        <w:t xml:space="preserve"> </w:t>
      </w:r>
      <w:r>
        <w:t>among</w:t>
      </w:r>
      <w:r>
        <w:rPr>
          <w:spacing w:val="-14"/>
        </w:rPr>
        <w:t xml:space="preserve"> </w:t>
      </w:r>
      <w:r>
        <w:t>concerns</w:t>
      </w:r>
      <w:r>
        <w:rPr>
          <w:spacing w:val="-15"/>
        </w:rPr>
        <w:t xml:space="preserve"> </w:t>
      </w:r>
      <w:r>
        <w:t>raised</w:t>
      </w:r>
      <w:r>
        <w:rPr>
          <w:spacing w:val="-14"/>
        </w:rPr>
        <w:t xml:space="preserve"> </w:t>
      </w:r>
      <w:r>
        <w:t>by</w:t>
      </w:r>
      <w:r>
        <w:rPr>
          <w:spacing w:val="-15"/>
        </w:rPr>
        <w:t xml:space="preserve"> </w:t>
      </w:r>
      <w:r>
        <w:t>translators</w:t>
      </w:r>
      <w:r>
        <w:rPr>
          <w:spacing w:val="-14"/>
        </w:rPr>
        <w:t xml:space="preserve"> </w:t>
      </w:r>
      <w:r>
        <w:t>was</w:t>
      </w:r>
      <w:r>
        <w:rPr>
          <w:spacing w:val="-15"/>
        </w:rPr>
        <w:t xml:space="preserve"> </w:t>
      </w:r>
      <w:r>
        <w:t>the</w:t>
      </w:r>
      <w:r>
        <w:rPr>
          <w:spacing w:val="-14"/>
        </w:rPr>
        <w:t xml:space="preserve"> </w:t>
      </w:r>
      <w:r>
        <w:t>impact</w:t>
      </w:r>
      <w:r>
        <w:rPr>
          <w:spacing w:val="-15"/>
        </w:rPr>
        <w:t xml:space="preserve"> </w:t>
      </w:r>
      <w:r>
        <w:t>of</w:t>
      </w:r>
      <w:r>
        <w:rPr>
          <w:spacing w:val="-14"/>
        </w:rPr>
        <w:t xml:space="preserve"> </w:t>
      </w:r>
      <w:r>
        <w:t xml:space="preserve">increasing integration of </w:t>
      </w:r>
      <w:r>
        <w:rPr>
          <w:spacing w:val="2"/>
        </w:rPr>
        <w:t xml:space="preserve">MT </w:t>
      </w:r>
      <w:r>
        <w:t xml:space="preserve">with </w:t>
      </w:r>
      <w:r>
        <w:rPr>
          <w:spacing w:val="2"/>
        </w:rPr>
        <w:t xml:space="preserve">TM </w:t>
      </w:r>
      <w:r>
        <w:t xml:space="preserve">tools. Poor quality </w:t>
      </w:r>
      <w:r>
        <w:rPr>
          <w:spacing w:val="2"/>
        </w:rPr>
        <w:t xml:space="preserve">TM </w:t>
      </w:r>
      <w:r>
        <w:t>matches are likely to be</w:t>
      </w:r>
      <w:r>
        <w:rPr>
          <w:spacing w:val="-4"/>
        </w:rPr>
        <w:t xml:space="preserve"> </w:t>
      </w:r>
      <w:r>
        <w:t>accepted</w:t>
      </w:r>
      <w:r>
        <w:rPr>
          <w:spacing w:val="-4"/>
        </w:rPr>
        <w:t xml:space="preserve"> </w:t>
      </w:r>
      <w:r>
        <w:t>in</w:t>
      </w:r>
      <w:r>
        <w:rPr>
          <w:spacing w:val="-3"/>
        </w:rPr>
        <w:t xml:space="preserve"> </w:t>
      </w:r>
      <w:r>
        <w:rPr>
          <w:spacing w:val="2"/>
        </w:rPr>
        <w:t>certain</w:t>
      </w:r>
      <w:r>
        <w:rPr>
          <w:spacing w:val="-4"/>
        </w:rPr>
        <w:t xml:space="preserve"> </w:t>
      </w:r>
      <w:r>
        <w:t>conditions</w:t>
      </w:r>
      <w:r>
        <w:rPr>
          <w:spacing w:val="-3"/>
        </w:rPr>
        <w:t xml:space="preserve"> </w:t>
      </w:r>
      <w:r>
        <w:t>(Bowker,</w:t>
      </w:r>
      <w:r>
        <w:rPr>
          <w:spacing w:val="-4"/>
        </w:rPr>
        <w:t xml:space="preserve"> </w:t>
      </w:r>
      <w:r>
        <w:t>2005:</w:t>
      </w:r>
      <w:r>
        <w:rPr>
          <w:spacing w:val="-3"/>
        </w:rPr>
        <w:t xml:space="preserve"> </w:t>
      </w:r>
      <w:r>
        <w:rPr>
          <w:spacing w:val="-5"/>
        </w:rPr>
        <w:t>18).</w:t>
      </w:r>
      <w:r>
        <w:rPr>
          <w:spacing w:val="-4"/>
        </w:rPr>
        <w:t xml:space="preserve"> </w:t>
      </w:r>
      <w:r>
        <w:t>It</w:t>
      </w:r>
      <w:r>
        <w:rPr>
          <w:spacing w:val="-3"/>
        </w:rPr>
        <w:t xml:space="preserve"> </w:t>
      </w:r>
      <w:r>
        <w:t>is</w:t>
      </w:r>
      <w:r>
        <w:rPr>
          <w:spacing w:val="-4"/>
        </w:rPr>
        <w:t xml:space="preserve"> </w:t>
      </w:r>
      <w:r>
        <w:t>thus</w:t>
      </w:r>
      <w:r>
        <w:rPr>
          <w:spacing w:val="-4"/>
        </w:rPr>
        <w:t xml:space="preserve"> </w:t>
      </w:r>
      <w:r>
        <w:t>likely</w:t>
      </w:r>
      <w:r>
        <w:rPr>
          <w:spacing w:val="-3"/>
        </w:rPr>
        <w:t xml:space="preserve"> </w:t>
      </w:r>
      <w:r>
        <w:t>that, where</w:t>
      </w:r>
      <w:r>
        <w:rPr>
          <w:spacing w:val="-14"/>
        </w:rPr>
        <w:t xml:space="preserve"> </w:t>
      </w:r>
      <w:r>
        <w:rPr>
          <w:spacing w:val="2"/>
        </w:rPr>
        <w:t>MT</w:t>
      </w:r>
      <w:r>
        <w:rPr>
          <w:spacing w:val="-14"/>
        </w:rPr>
        <w:t xml:space="preserve"> </w:t>
      </w:r>
      <w:r>
        <w:t>output</w:t>
      </w:r>
      <w:r>
        <w:rPr>
          <w:spacing w:val="-13"/>
        </w:rPr>
        <w:t xml:space="preserve"> </w:t>
      </w:r>
      <w:r>
        <w:t>is</w:t>
      </w:r>
      <w:r>
        <w:rPr>
          <w:spacing w:val="-14"/>
        </w:rPr>
        <w:t xml:space="preserve"> </w:t>
      </w:r>
      <w:r>
        <w:t>suggested</w:t>
      </w:r>
      <w:r>
        <w:rPr>
          <w:spacing w:val="-14"/>
        </w:rPr>
        <w:t xml:space="preserve"> </w:t>
      </w:r>
      <w:r>
        <w:t>to</w:t>
      </w:r>
      <w:r>
        <w:rPr>
          <w:spacing w:val="-13"/>
        </w:rPr>
        <w:t xml:space="preserve"> </w:t>
      </w:r>
      <w:r>
        <w:t>translators</w:t>
      </w:r>
      <w:r>
        <w:rPr>
          <w:spacing w:val="-14"/>
        </w:rPr>
        <w:t xml:space="preserve"> </w:t>
      </w:r>
      <w:r>
        <w:t>working</w:t>
      </w:r>
      <w:r>
        <w:rPr>
          <w:spacing w:val="-14"/>
        </w:rPr>
        <w:t xml:space="preserve"> </w:t>
      </w:r>
      <w:r>
        <w:t>in</w:t>
      </w:r>
      <w:r>
        <w:rPr>
          <w:spacing w:val="-13"/>
        </w:rPr>
        <w:t xml:space="preserve"> </w:t>
      </w:r>
      <w:r>
        <w:rPr>
          <w:spacing w:val="2"/>
        </w:rPr>
        <w:t>similar</w:t>
      </w:r>
      <w:r>
        <w:rPr>
          <w:spacing w:val="-14"/>
        </w:rPr>
        <w:t xml:space="preserve"> </w:t>
      </w:r>
      <w:r>
        <w:t>conditions, it</w:t>
      </w:r>
      <w:r>
        <w:rPr>
          <w:spacing w:val="-14"/>
        </w:rPr>
        <w:t xml:space="preserve"> </w:t>
      </w:r>
      <w:r>
        <w:t>might</w:t>
      </w:r>
      <w:r>
        <w:rPr>
          <w:spacing w:val="-14"/>
        </w:rPr>
        <w:t xml:space="preserve"> </w:t>
      </w:r>
      <w:r>
        <w:t>be</w:t>
      </w:r>
      <w:r>
        <w:rPr>
          <w:spacing w:val="-13"/>
        </w:rPr>
        <w:t xml:space="preserve"> </w:t>
      </w:r>
      <w:r>
        <w:t>accepted</w:t>
      </w:r>
      <w:r>
        <w:rPr>
          <w:spacing w:val="-14"/>
        </w:rPr>
        <w:t xml:space="preserve"> </w:t>
      </w:r>
      <w:r>
        <w:t>without</w:t>
      </w:r>
      <w:r>
        <w:rPr>
          <w:spacing w:val="-14"/>
        </w:rPr>
        <w:t xml:space="preserve"> </w:t>
      </w:r>
      <w:r>
        <w:t>sufficient</w:t>
      </w:r>
      <w:r>
        <w:rPr>
          <w:spacing w:val="-13"/>
        </w:rPr>
        <w:t xml:space="preserve"> </w:t>
      </w:r>
      <w:r>
        <w:t>checking.</w:t>
      </w:r>
      <w:r>
        <w:rPr>
          <w:spacing w:val="-14"/>
        </w:rPr>
        <w:t xml:space="preserve"> </w:t>
      </w:r>
      <w:r>
        <w:t>Some</w:t>
      </w:r>
      <w:r>
        <w:rPr>
          <w:spacing w:val="-14"/>
        </w:rPr>
        <w:t xml:space="preserve"> </w:t>
      </w:r>
      <w:r>
        <w:t>TM</w:t>
      </w:r>
      <w:r>
        <w:rPr>
          <w:spacing w:val="-13"/>
        </w:rPr>
        <w:t xml:space="preserve"> </w:t>
      </w:r>
      <w:r>
        <w:t>tools</w:t>
      </w:r>
      <w:r>
        <w:rPr>
          <w:spacing w:val="-14"/>
        </w:rPr>
        <w:t xml:space="preserve"> </w:t>
      </w:r>
      <w:r>
        <w:t>do</w:t>
      </w:r>
      <w:r>
        <w:rPr>
          <w:spacing w:val="-14"/>
        </w:rPr>
        <w:t xml:space="preserve"> </w:t>
      </w:r>
      <w:r>
        <w:t>not</w:t>
      </w:r>
      <w:r>
        <w:rPr>
          <w:spacing w:val="-13"/>
        </w:rPr>
        <w:t xml:space="preserve"> </w:t>
      </w:r>
      <w:r>
        <w:t xml:space="preserve">flag </w:t>
      </w:r>
      <w:r>
        <w:rPr>
          <w:spacing w:val="2"/>
        </w:rPr>
        <w:t>MT</w:t>
      </w:r>
      <w:r>
        <w:rPr>
          <w:spacing w:val="-19"/>
        </w:rPr>
        <w:t xml:space="preserve"> </w:t>
      </w:r>
      <w:r>
        <w:t>output</w:t>
      </w:r>
      <w:r>
        <w:rPr>
          <w:spacing w:val="-19"/>
        </w:rPr>
        <w:t xml:space="preserve"> </w:t>
      </w:r>
      <w:r>
        <w:t>clearly</w:t>
      </w:r>
      <w:r>
        <w:rPr>
          <w:spacing w:val="-18"/>
        </w:rPr>
        <w:t xml:space="preserve"> </w:t>
      </w:r>
      <w:r>
        <w:t>(e.g.</w:t>
      </w:r>
      <w:r>
        <w:rPr>
          <w:spacing w:val="-17"/>
        </w:rPr>
        <w:t xml:space="preserve"> </w:t>
      </w:r>
      <w:r>
        <w:t>by</w:t>
      </w:r>
      <w:r>
        <w:rPr>
          <w:spacing w:val="-19"/>
        </w:rPr>
        <w:t xml:space="preserve"> </w:t>
      </w:r>
      <w:r>
        <w:t>use</w:t>
      </w:r>
      <w:r>
        <w:rPr>
          <w:spacing w:val="-18"/>
        </w:rPr>
        <w:t xml:space="preserve"> </w:t>
      </w:r>
      <w:r>
        <w:t>of</w:t>
      </w:r>
      <w:r>
        <w:rPr>
          <w:spacing w:val="-18"/>
        </w:rPr>
        <w:t xml:space="preserve"> </w:t>
      </w:r>
      <w:r>
        <w:t>colour</w:t>
      </w:r>
      <w:r>
        <w:rPr>
          <w:spacing w:val="-19"/>
        </w:rPr>
        <w:t xml:space="preserve"> </w:t>
      </w:r>
      <w:r>
        <w:t>coding).</w:t>
      </w:r>
      <w:r>
        <w:rPr>
          <w:spacing w:val="-19"/>
        </w:rPr>
        <w:t xml:space="preserve"> </w:t>
      </w:r>
      <w:r>
        <w:rPr>
          <w:spacing w:val="2"/>
        </w:rPr>
        <w:t>If</w:t>
      </w:r>
      <w:r>
        <w:rPr>
          <w:spacing w:val="-18"/>
        </w:rPr>
        <w:t xml:space="preserve"> </w:t>
      </w:r>
      <w:r>
        <w:t>the</w:t>
      </w:r>
      <w:r>
        <w:rPr>
          <w:spacing w:val="-18"/>
        </w:rPr>
        <w:t xml:space="preserve"> </w:t>
      </w:r>
      <w:r>
        <w:t>translator</w:t>
      </w:r>
      <w:r>
        <w:rPr>
          <w:spacing w:val="-18"/>
        </w:rPr>
        <w:t xml:space="preserve"> </w:t>
      </w:r>
      <w:r>
        <w:t>mistakenly confirms</w:t>
      </w:r>
      <w:r>
        <w:rPr>
          <w:spacing w:val="-19"/>
        </w:rPr>
        <w:t xml:space="preserve"> </w:t>
      </w:r>
      <w:r>
        <w:t>the</w:t>
      </w:r>
      <w:r>
        <w:rPr>
          <w:spacing w:val="-19"/>
        </w:rPr>
        <w:t xml:space="preserve"> </w:t>
      </w:r>
      <w:r>
        <w:t>segment,</w:t>
      </w:r>
      <w:r>
        <w:rPr>
          <w:spacing w:val="-19"/>
        </w:rPr>
        <w:t xml:space="preserve"> </w:t>
      </w:r>
      <w:r>
        <w:t>adding</w:t>
      </w:r>
      <w:r>
        <w:rPr>
          <w:spacing w:val="-19"/>
        </w:rPr>
        <w:t xml:space="preserve"> </w:t>
      </w:r>
      <w:r>
        <w:t>it</w:t>
      </w:r>
      <w:r>
        <w:rPr>
          <w:spacing w:val="-19"/>
        </w:rPr>
        <w:t xml:space="preserve"> </w:t>
      </w:r>
      <w:r>
        <w:t>to</w:t>
      </w:r>
      <w:r>
        <w:rPr>
          <w:spacing w:val="-19"/>
        </w:rPr>
        <w:t xml:space="preserve"> </w:t>
      </w:r>
      <w:r>
        <w:t>the</w:t>
      </w:r>
      <w:r>
        <w:rPr>
          <w:spacing w:val="-18"/>
        </w:rPr>
        <w:t xml:space="preserve"> </w:t>
      </w:r>
      <w:r>
        <w:rPr>
          <w:spacing w:val="3"/>
        </w:rPr>
        <w:t>TM,</w:t>
      </w:r>
      <w:r>
        <w:rPr>
          <w:spacing w:val="-19"/>
        </w:rPr>
        <w:t xml:space="preserve"> </w:t>
      </w:r>
      <w:r>
        <w:t>it</w:t>
      </w:r>
      <w:r>
        <w:rPr>
          <w:spacing w:val="-19"/>
        </w:rPr>
        <w:t xml:space="preserve"> </w:t>
      </w:r>
      <w:r>
        <w:rPr>
          <w:spacing w:val="2"/>
        </w:rPr>
        <w:t>will</w:t>
      </w:r>
      <w:r>
        <w:rPr>
          <w:spacing w:val="-19"/>
        </w:rPr>
        <w:t xml:space="preserve"> </w:t>
      </w:r>
      <w:r>
        <w:t>then</w:t>
      </w:r>
      <w:r>
        <w:rPr>
          <w:spacing w:val="-19"/>
        </w:rPr>
        <w:t xml:space="preserve"> </w:t>
      </w:r>
      <w:r>
        <w:t>be</w:t>
      </w:r>
      <w:r>
        <w:rPr>
          <w:spacing w:val="-19"/>
        </w:rPr>
        <w:t xml:space="preserve"> </w:t>
      </w:r>
      <w:r>
        <w:t>proposed</w:t>
      </w:r>
      <w:r>
        <w:rPr>
          <w:spacing w:val="-18"/>
        </w:rPr>
        <w:t xml:space="preserve"> </w:t>
      </w:r>
      <w:r>
        <w:t>to</w:t>
      </w:r>
      <w:r>
        <w:rPr>
          <w:spacing w:val="-19"/>
        </w:rPr>
        <w:t xml:space="preserve"> </w:t>
      </w:r>
      <w:r>
        <w:t>future users</w:t>
      </w:r>
      <w:r>
        <w:rPr>
          <w:spacing w:val="-8"/>
        </w:rPr>
        <w:t xml:space="preserve"> </w:t>
      </w:r>
      <w:r>
        <w:t>as</w:t>
      </w:r>
      <w:r>
        <w:rPr>
          <w:spacing w:val="-8"/>
        </w:rPr>
        <w:t xml:space="preserve"> </w:t>
      </w:r>
      <w:r>
        <w:t>a</w:t>
      </w:r>
      <w:r>
        <w:rPr>
          <w:spacing w:val="-8"/>
        </w:rPr>
        <w:t xml:space="preserve"> </w:t>
      </w:r>
      <w:r>
        <w:t>confirmed</w:t>
      </w:r>
      <w:r>
        <w:rPr>
          <w:spacing w:val="-8"/>
        </w:rPr>
        <w:t xml:space="preserve"> </w:t>
      </w:r>
      <w:r>
        <w:t>translation</w:t>
      </w:r>
      <w:r>
        <w:rPr>
          <w:spacing w:val="-8"/>
        </w:rPr>
        <w:t xml:space="preserve"> </w:t>
      </w:r>
      <w:r>
        <w:t>without</w:t>
      </w:r>
      <w:r>
        <w:rPr>
          <w:spacing w:val="-8"/>
        </w:rPr>
        <w:t xml:space="preserve"> </w:t>
      </w:r>
      <w:r>
        <w:t>being</w:t>
      </w:r>
      <w:r>
        <w:rPr>
          <w:spacing w:val="-7"/>
        </w:rPr>
        <w:t xml:space="preserve"> </w:t>
      </w:r>
      <w:r>
        <w:t>flagged</w:t>
      </w:r>
      <w:r>
        <w:rPr>
          <w:spacing w:val="-8"/>
        </w:rPr>
        <w:t xml:space="preserve"> </w:t>
      </w:r>
      <w:r>
        <w:t>as</w:t>
      </w:r>
      <w:r>
        <w:rPr>
          <w:spacing w:val="-8"/>
        </w:rPr>
        <w:t xml:space="preserve"> </w:t>
      </w:r>
      <w:r>
        <w:rPr>
          <w:spacing w:val="2"/>
        </w:rPr>
        <w:t>MT</w:t>
      </w:r>
      <w:r>
        <w:rPr>
          <w:spacing w:val="-8"/>
        </w:rPr>
        <w:t xml:space="preserve"> </w:t>
      </w:r>
      <w:r>
        <w:t>output</w:t>
      </w:r>
      <w:r>
        <w:rPr>
          <w:spacing w:val="-8"/>
        </w:rPr>
        <w:t xml:space="preserve"> </w:t>
      </w:r>
      <w:r>
        <w:t>at</w:t>
      </w:r>
      <w:r>
        <w:rPr>
          <w:spacing w:val="-8"/>
        </w:rPr>
        <w:t xml:space="preserve"> </w:t>
      </w:r>
      <w:r>
        <w:t xml:space="preserve">all. Translators were concerned at the long-term corruption of </w:t>
      </w:r>
      <w:r>
        <w:rPr>
          <w:spacing w:val="2"/>
        </w:rPr>
        <w:t xml:space="preserve">TM </w:t>
      </w:r>
      <w:r>
        <w:t xml:space="preserve">resources. Adequate </w:t>
      </w:r>
      <w:r>
        <w:rPr>
          <w:spacing w:val="2"/>
        </w:rPr>
        <w:t xml:space="preserve">TM </w:t>
      </w:r>
      <w:r>
        <w:t xml:space="preserve">maintenance or QC measures can of course address </w:t>
      </w:r>
      <w:r>
        <w:rPr>
          <w:spacing w:val="2"/>
        </w:rPr>
        <w:t xml:space="preserve">this, </w:t>
      </w:r>
      <w:r>
        <w:t xml:space="preserve">but the scenarios in which </w:t>
      </w:r>
      <w:r>
        <w:rPr>
          <w:spacing w:val="2"/>
        </w:rPr>
        <w:t xml:space="preserve">MT </w:t>
      </w:r>
      <w:r>
        <w:t>output was being integrated in TM use were</w:t>
      </w:r>
      <w:r>
        <w:rPr>
          <w:spacing w:val="-14"/>
        </w:rPr>
        <w:t xml:space="preserve"> </w:t>
      </w:r>
      <w:r>
        <w:t>typically</w:t>
      </w:r>
      <w:r>
        <w:rPr>
          <w:spacing w:val="-14"/>
        </w:rPr>
        <w:t xml:space="preserve"> </w:t>
      </w:r>
      <w:r>
        <w:t>high-pressured</w:t>
      </w:r>
      <w:r>
        <w:rPr>
          <w:spacing w:val="-14"/>
        </w:rPr>
        <w:t xml:space="preserve"> </w:t>
      </w:r>
      <w:r>
        <w:t>and</w:t>
      </w:r>
      <w:r>
        <w:rPr>
          <w:spacing w:val="-14"/>
        </w:rPr>
        <w:t xml:space="preserve"> </w:t>
      </w:r>
      <w:r>
        <w:t>unlikely</w:t>
      </w:r>
      <w:r>
        <w:rPr>
          <w:spacing w:val="-14"/>
        </w:rPr>
        <w:t xml:space="preserve"> </w:t>
      </w:r>
      <w:r>
        <w:t>t</w:t>
      </w:r>
      <w:r>
        <w:t>o</w:t>
      </w:r>
      <w:r>
        <w:rPr>
          <w:spacing w:val="-14"/>
        </w:rPr>
        <w:t xml:space="preserve"> </w:t>
      </w:r>
      <w:r>
        <w:t>benefit</w:t>
      </w:r>
      <w:r>
        <w:rPr>
          <w:spacing w:val="-14"/>
        </w:rPr>
        <w:t xml:space="preserve"> </w:t>
      </w:r>
      <w:r>
        <w:t>from</w:t>
      </w:r>
      <w:r>
        <w:rPr>
          <w:spacing w:val="-14"/>
        </w:rPr>
        <w:t xml:space="preserve"> </w:t>
      </w:r>
      <w:r>
        <w:t>stringent</w:t>
      </w:r>
      <w:r>
        <w:rPr>
          <w:spacing w:val="-14"/>
        </w:rPr>
        <w:t xml:space="preserve"> </w:t>
      </w:r>
      <w:r>
        <w:t>review measures.</w:t>
      </w:r>
    </w:p>
    <w:p w14:paraId="019C0AE3" w14:textId="77777777" w:rsidR="00BE520D" w:rsidRDefault="007F6473">
      <w:pPr>
        <w:pStyle w:val="BodyText"/>
        <w:spacing w:line="254" w:lineRule="auto"/>
        <w:ind w:left="478" w:right="439" w:firstLine="240"/>
        <w:jc w:val="both"/>
      </w:pPr>
      <w:r>
        <w:t>Manufacturers</w:t>
      </w:r>
      <w:r>
        <w:rPr>
          <w:spacing w:val="-28"/>
        </w:rPr>
        <w:t xml:space="preserve"> </w:t>
      </w:r>
      <w:r>
        <w:t>invariably</w:t>
      </w:r>
      <w:r>
        <w:rPr>
          <w:spacing w:val="-27"/>
        </w:rPr>
        <w:t xml:space="preserve"> </w:t>
      </w:r>
      <w:r>
        <w:t>stress</w:t>
      </w:r>
      <w:r>
        <w:rPr>
          <w:spacing w:val="-27"/>
        </w:rPr>
        <w:t xml:space="preserve"> </w:t>
      </w:r>
      <w:r>
        <w:t>that</w:t>
      </w:r>
      <w:r>
        <w:rPr>
          <w:spacing w:val="-27"/>
        </w:rPr>
        <w:t xml:space="preserve"> </w:t>
      </w:r>
      <w:r>
        <w:t>the</w:t>
      </w:r>
      <w:r>
        <w:rPr>
          <w:spacing w:val="-28"/>
        </w:rPr>
        <w:t xml:space="preserve"> </w:t>
      </w:r>
      <w:r>
        <w:t>tools</w:t>
      </w:r>
      <w:r>
        <w:rPr>
          <w:spacing w:val="-27"/>
        </w:rPr>
        <w:t xml:space="preserve"> </w:t>
      </w:r>
      <w:r>
        <w:t>make</w:t>
      </w:r>
      <w:r>
        <w:rPr>
          <w:spacing w:val="-27"/>
        </w:rPr>
        <w:t xml:space="preserve"> </w:t>
      </w:r>
      <w:r>
        <w:t>translation</w:t>
      </w:r>
      <w:r>
        <w:rPr>
          <w:spacing w:val="-27"/>
        </w:rPr>
        <w:t xml:space="preserve"> </w:t>
      </w:r>
      <w:r>
        <w:t>resources more valuable over time, through increased leveraging and database size. Many</w:t>
      </w:r>
      <w:r>
        <w:rPr>
          <w:spacing w:val="-14"/>
        </w:rPr>
        <w:t xml:space="preserve"> </w:t>
      </w:r>
      <w:r>
        <w:t>imply</w:t>
      </w:r>
      <w:r>
        <w:rPr>
          <w:spacing w:val="-14"/>
        </w:rPr>
        <w:t xml:space="preserve"> </w:t>
      </w:r>
      <w:r>
        <w:t>or</w:t>
      </w:r>
      <w:r>
        <w:rPr>
          <w:spacing w:val="-14"/>
        </w:rPr>
        <w:t xml:space="preserve"> </w:t>
      </w:r>
      <w:r>
        <w:t>claim</w:t>
      </w:r>
      <w:r>
        <w:rPr>
          <w:spacing w:val="-13"/>
        </w:rPr>
        <w:t xml:space="preserve"> </w:t>
      </w:r>
      <w:r>
        <w:t>that</w:t>
      </w:r>
      <w:r>
        <w:rPr>
          <w:spacing w:val="-14"/>
        </w:rPr>
        <w:t xml:space="preserve"> </w:t>
      </w:r>
      <w:r>
        <w:t>quality</w:t>
      </w:r>
      <w:r>
        <w:rPr>
          <w:spacing w:val="-14"/>
        </w:rPr>
        <w:t xml:space="preserve"> </w:t>
      </w:r>
      <w:r>
        <w:rPr>
          <w:spacing w:val="2"/>
        </w:rPr>
        <w:t>will</w:t>
      </w:r>
      <w:r>
        <w:rPr>
          <w:spacing w:val="-13"/>
        </w:rPr>
        <w:t xml:space="preserve"> </w:t>
      </w:r>
      <w:r>
        <w:t>also</w:t>
      </w:r>
      <w:r>
        <w:rPr>
          <w:spacing w:val="-14"/>
        </w:rPr>
        <w:t xml:space="preserve"> </w:t>
      </w:r>
      <w:r>
        <w:t>therefore</w:t>
      </w:r>
      <w:r>
        <w:rPr>
          <w:spacing w:val="-14"/>
        </w:rPr>
        <w:t xml:space="preserve"> </w:t>
      </w:r>
      <w:r>
        <w:t>be</w:t>
      </w:r>
      <w:r>
        <w:rPr>
          <w:spacing w:val="-14"/>
        </w:rPr>
        <w:t xml:space="preserve"> </w:t>
      </w:r>
      <w:r>
        <w:t>improved</w:t>
      </w:r>
      <w:r>
        <w:rPr>
          <w:spacing w:val="-13"/>
        </w:rPr>
        <w:t xml:space="preserve"> </w:t>
      </w:r>
      <w:r>
        <w:t>ov</w:t>
      </w:r>
      <w:r>
        <w:t>er</w:t>
      </w:r>
      <w:r>
        <w:rPr>
          <w:spacing w:val="-14"/>
        </w:rPr>
        <w:t xml:space="preserve"> </w:t>
      </w:r>
      <w:r>
        <w:t>time. Real-world experience was that the cumulative effect of a range of tools and</w:t>
      </w:r>
      <w:r>
        <w:rPr>
          <w:spacing w:val="6"/>
        </w:rPr>
        <w:t xml:space="preserve"> </w:t>
      </w:r>
      <w:r>
        <w:t>large</w:t>
      </w:r>
      <w:r>
        <w:rPr>
          <w:spacing w:val="7"/>
        </w:rPr>
        <w:t xml:space="preserve"> </w:t>
      </w:r>
      <w:r>
        <w:t>numbers</w:t>
      </w:r>
      <w:r>
        <w:rPr>
          <w:spacing w:val="7"/>
        </w:rPr>
        <w:t xml:space="preserve"> </w:t>
      </w:r>
      <w:r>
        <w:t>of</w:t>
      </w:r>
      <w:r>
        <w:rPr>
          <w:spacing w:val="6"/>
        </w:rPr>
        <w:t xml:space="preserve"> </w:t>
      </w:r>
      <w:r>
        <w:t>users</w:t>
      </w:r>
      <w:r>
        <w:rPr>
          <w:spacing w:val="7"/>
        </w:rPr>
        <w:t xml:space="preserve"> </w:t>
      </w:r>
      <w:r>
        <w:t>actually</w:t>
      </w:r>
      <w:r>
        <w:rPr>
          <w:spacing w:val="7"/>
        </w:rPr>
        <w:t xml:space="preserve"> </w:t>
      </w:r>
      <w:r>
        <w:t>had</w:t>
      </w:r>
      <w:r>
        <w:rPr>
          <w:spacing w:val="7"/>
        </w:rPr>
        <w:t xml:space="preserve"> </w:t>
      </w:r>
      <w:r>
        <w:t>the</w:t>
      </w:r>
      <w:r>
        <w:rPr>
          <w:spacing w:val="6"/>
        </w:rPr>
        <w:t xml:space="preserve"> </w:t>
      </w:r>
      <w:r>
        <w:t>opposite</w:t>
      </w:r>
      <w:r>
        <w:rPr>
          <w:spacing w:val="7"/>
        </w:rPr>
        <w:t xml:space="preserve"> </w:t>
      </w:r>
      <w:r>
        <w:t>effect.</w:t>
      </w:r>
      <w:r>
        <w:rPr>
          <w:spacing w:val="7"/>
        </w:rPr>
        <w:t xml:space="preserve"> </w:t>
      </w:r>
      <w:r>
        <w:t>The</w:t>
      </w:r>
      <w:r>
        <w:rPr>
          <w:spacing w:val="6"/>
        </w:rPr>
        <w:t xml:space="preserve"> </w:t>
      </w:r>
      <w:r>
        <w:t>longer</w:t>
      </w:r>
      <w:r>
        <w:rPr>
          <w:spacing w:val="7"/>
        </w:rPr>
        <w:t xml:space="preserve"> </w:t>
      </w:r>
      <w:r>
        <w:t>a</w:t>
      </w:r>
    </w:p>
    <w:p w14:paraId="5A5A5EF6" w14:textId="77777777" w:rsidR="00BE520D" w:rsidRDefault="00BE520D">
      <w:pPr>
        <w:spacing w:line="254" w:lineRule="auto"/>
        <w:jc w:val="both"/>
        <w:sectPr w:rsidR="00BE520D">
          <w:pgSz w:w="8850" w:h="13270"/>
          <w:pgMar w:top="840" w:right="720" w:bottom="280" w:left="720" w:header="638" w:footer="0" w:gutter="0"/>
          <w:cols w:space="720"/>
        </w:sectPr>
      </w:pPr>
    </w:p>
    <w:p w14:paraId="57F9DB8F" w14:textId="77777777" w:rsidR="00BE520D" w:rsidRDefault="00BE520D">
      <w:pPr>
        <w:pStyle w:val="BodyText"/>
        <w:spacing w:before="5"/>
        <w:rPr>
          <w:sz w:val="29"/>
        </w:rPr>
      </w:pPr>
    </w:p>
    <w:p w14:paraId="2768DA3D" w14:textId="77777777" w:rsidR="00BE520D" w:rsidRDefault="007F6473">
      <w:pPr>
        <w:pStyle w:val="BodyText"/>
        <w:spacing w:before="106" w:line="254" w:lineRule="auto"/>
        <w:ind w:left="438" w:right="416"/>
      </w:pPr>
      <w:r>
        <w:t>database of terminology or TM matches was in use, the more ‘pollution’ or corruption of resources was found. This was linked to:</w:t>
      </w:r>
    </w:p>
    <w:p w14:paraId="7C890F1A" w14:textId="77777777" w:rsidR="00BE520D" w:rsidRDefault="007F6473">
      <w:pPr>
        <w:pStyle w:val="BodyText"/>
        <w:spacing w:before="178" w:line="254" w:lineRule="auto"/>
        <w:ind w:left="978" w:right="518" w:hanging="301"/>
      </w:pPr>
      <w:r>
        <w:rPr>
          <w:rFonts w:ascii="Times New Roman"/>
          <w:color w:val="606060"/>
          <w:w w:val="330"/>
          <w:sz w:val="14"/>
        </w:rPr>
        <w:t>l</w:t>
      </w:r>
      <w:r>
        <w:rPr>
          <w:rFonts w:ascii="Times New Roman"/>
          <w:color w:val="606060"/>
          <w:spacing w:val="-57"/>
          <w:w w:val="330"/>
          <w:sz w:val="14"/>
        </w:rPr>
        <w:t xml:space="preserve"> </w:t>
      </w:r>
      <w:r>
        <w:rPr>
          <w:w w:val="105"/>
        </w:rPr>
        <w:t>The</w:t>
      </w:r>
      <w:r>
        <w:rPr>
          <w:spacing w:val="-31"/>
          <w:w w:val="105"/>
        </w:rPr>
        <w:t xml:space="preserve"> </w:t>
      </w:r>
      <w:r>
        <w:rPr>
          <w:w w:val="105"/>
        </w:rPr>
        <w:t>number</w:t>
      </w:r>
      <w:r>
        <w:rPr>
          <w:spacing w:val="-30"/>
          <w:w w:val="105"/>
        </w:rPr>
        <w:t xml:space="preserve"> </w:t>
      </w:r>
      <w:r>
        <w:rPr>
          <w:w w:val="105"/>
        </w:rPr>
        <w:t>of</w:t>
      </w:r>
      <w:r>
        <w:rPr>
          <w:spacing w:val="-30"/>
          <w:w w:val="105"/>
        </w:rPr>
        <w:t xml:space="preserve"> </w:t>
      </w:r>
      <w:r>
        <w:rPr>
          <w:w w:val="105"/>
        </w:rPr>
        <w:t>different</w:t>
      </w:r>
      <w:r>
        <w:rPr>
          <w:spacing w:val="-31"/>
          <w:w w:val="105"/>
        </w:rPr>
        <w:t xml:space="preserve"> </w:t>
      </w:r>
      <w:r>
        <w:rPr>
          <w:w w:val="105"/>
        </w:rPr>
        <w:t>suppliers.</w:t>
      </w:r>
      <w:r>
        <w:rPr>
          <w:spacing w:val="-30"/>
          <w:w w:val="105"/>
        </w:rPr>
        <w:t xml:space="preserve"> </w:t>
      </w:r>
      <w:r>
        <w:rPr>
          <w:w w:val="105"/>
        </w:rPr>
        <w:t>Databases</w:t>
      </w:r>
      <w:r>
        <w:rPr>
          <w:spacing w:val="-31"/>
          <w:w w:val="105"/>
        </w:rPr>
        <w:t xml:space="preserve"> </w:t>
      </w:r>
      <w:r>
        <w:rPr>
          <w:w w:val="105"/>
        </w:rPr>
        <w:t>might</w:t>
      </w:r>
      <w:r>
        <w:rPr>
          <w:spacing w:val="-30"/>
          <w:w w:val="105"/>
        </w:rPr>
        <w:t xml:space="preserve"> </w:t>
      </w:r>
      <w:r>
        <w:rPr>
          <w:w w:val="105"/>
        </w:rPr>
        <w:t>now</w:t>
      </w:r>
      <w:r>
        <w:rPr>
          <w:spacing w:val="-30"/>
          <w:w w:val="105"/>
        </w:rPr>
        <w:t xml:space="preserve"> </w:t>
      </w:r>
      <w:r>
        <w:rPr>
          <w:w w:val="105"/>
        </w:rPr>
        <w:t>be</w:t>
      </w:r>
      <w:r>
        <w:rPr>
          <w:spacing w:val="-31"/>
          <w:w w:val="105"/>
        </w:rPr>
        <w:t xml:space="preserve"> </w:t>
      </w:r>
      <w:r>
        <w:rPr>
          <w:w w:val="105"/>
        </w:rPr>
        <w:t xml:space="preserve">decades </w:t>
      </w:r>
      <w:r>
        <w:t>old, with thousands of suppliers contributing to resources,</w:t>
      </w:r>
      <w:r>
        <w:t xml:space="preserve"> leading </w:t>
      </w:r>
      <w:r>
        <w:rPr>
          <w:w w:val="105"/>
        </w:rPr>
        <w:t>to inconsistent style and</w:t>
      </w:r>
      <w:r>
        <w:rPr>
          <w:spacing w:val="3"/>
          <w:w w:val="105"/>
        </w:rPr>
        <w:t xml:space="preserve"> </w:t>
      </w:r>
      <w:r>
        <w:rPr>
          <w:w w:val="105"/>
        </w:rPr>
        <w:t>quality;</w:t>
      </w:r>
    </w:p>
    <w:p w14:paraId="31155A72" w14:textId="77777777" w:rsidR="00BE520D" w:rsidRDefault="007F6473">
      <w:pPr>
        <w:pStyle w:val="BodyText"/>
        <w:spacing w:before="118" w:line="254" w:lineRule="auto"/>
        <w:ind w:left="978" w:right="416" w:hanging="301"/>
      </w:pPr>
      <w:r>
        <w:rPr>
          <w:rFonts w:ascii="Times New Roman"/>
          <w:color w:val="606060"/>
          <w:w w:val="330"/>
          <w:sz w:val="14"/>
        </w:rPr>
        <w:t xml:space="preserve">l </w:t>
      </w:r>
      <w:r>
        <w:t>Errors passing into databases. Even if errors are picked up during QC, corrections are frequently not fed back to the database. Clients in particular found it frustrating to have to keep correcting identical er</w:t>
      </w:r>
      <w:r>
        <w:t>rors in repeat jobs;</w:t>
      </w:r>
    </w:p>
    <w:p w14:paraId="1B3BA6F3" w14:textId="77777777" w:rsidR="00BE520D" w:rsidRDefault="007F6473">
      <w:pPr>
        <w:pStyle w:val="BodyText"/>
        <w:spacing w:before="116" w:line="254" w:lineRule="auto"/>
        <w:ind w:left="978" w:right="704" w:hanging="301"/>
      </w:pPr>
      <w:r>
        <w:rPr>
          <w:rFonts w:ascii="Times New Roman"/>
          <w:color w:val="606060"/>
          <w:w w:val="330"/>
          <w:sz w:val="14"/>
        </w:rPr>
        <w:t>l</w:t>
      </w:r>
      <w:r>
        <w:rPr>
          <w:rFonts w:ascii="Times New Roman"/>
          <w:color w:val="606060"/>
          <w:spacing w:val="-39"/>
          <w:w w:val="330"/>
          <w:sz w:val="14"/>
        </w:rPr>
        <w:t xml:space="preserve"> </w:t>
      </w:r>
      <w:r>
        <w:rPr>
          <w:w w:val="105"/>
        </w:rPr>
        <w:t>Impact</w:t>
      </w:r>
      <w:r>
        <w:rPr>
          <w:spacing w:val="-24"/>
          <w:w w:val="105"/>
        </w:rPr>
        <w:t xml:space="preserve"> </w:t>
      </w:r>
      <w:r>
        <w:rPr>
          <w:w w:val="105"/>
        </w:rPr>
        <w:t>of</w:t>
      </w:r>
      <w:r>
        <w:rPr>
          <w:spacing w:val="-24"/>
          <w:w w:val="105"/>
        </w:rPr>
        <w:t xml:space="preserve"> </w:t>
      </w:r>
      <w:r>
        <w:rPr>
          <w:w w:val="105"/>
        </w:rPr>
        <w:t>poor</w:t>
      </w:r>
      <w:r>
        <w:rPr>
          <w:spacing w:val="-24"/>
          <w:w w:val="105"/>
        </w:rPr>
        <w:t xml:space="preserve"> </w:t>
      </w:r>
      <w:r>
        <w:rPr>
          <w:w w:val="105"/>
        </w:rPr>
        <w:t>management.</w:t>
      </w:r>
      <w:r>
        <w:rPr>
          <w:spacing w:val="-24"/>
          <w:w w:val="105"/>
        </w:rPr>
        <w:t xml:space="preserve"> </w:t>
      </w:r>
      <w:r>
        <w:rPr>
          <w:w w:val="105"/>
        </w:rPr>
        <w:t>LSPs</w:t>
      </w:r>
      <w:r>
        <w:rPr>
          <w:spacing w:val="-24"/>
          <w:w w:val="105"/>
        </w:rPr>
        <w:t xml:space="preserve"> </w:t>
      </w:r>
      <w:r>
        <w:rPr>
          <w:w w:val="105"/>
        </w:rPr>
        <w:t>adopted</w:t>
      </w:r>
      <w:r>
        <w:rPr>
          <w:spacing w:val="-24"/>
          <w:w w:val="105"/>
        </w:rPr>
        <w:t xml:space="preserve"> </w:t>
      </w:r>
      <w:r>
        <w:rPr>
          <w:w w:val="105"/>
        </w:rPr>
        <w:t>various</w:t>
      </w:r>
      <w:r>
        <w:rPr>
          <w:spacing w:val="-24"/>
          <w:w w:val="105"/>
        </w:rPr>
        <w:t xml:space="preserve"> </w:t>
      </w:r>
      <w:r>
        <w:rPr>
          <w:w w:val="105"/>
        </w:rPr>
        <w:t>approaches to controlling who could approve/enter/update entries in the databases.</w:t>
      </w:r>
      <w:r>
        <w:rPr>
          <w:spacing w:val="-32"/>
          <w:w w:val="105"/>
        </w:rPr>
        <w:t xml:space="preserve"> </w:t>
      </w:r>
      <w:r>
        <w:rPr>
          <w:w w:val="105"/>
        </w:rPr>
        <w:t>Where</w:t>
      </w:r>
      <w:r>
        <w:rPr>
          <w:spacing w:val="-31"/>
          <w:w w:val="105"/>
        </w:rPr>
        <w:t xml:space="preserve"> </w:t>
      </w:r>
      <w:r>
        <w:rPr>
          <w:w w:val="105"/>
        </w:rPr>
        <w:t>anyone</w:t>
      </w:r>
      <w:r>
        <w:rPr>
          <w:spacing w:val="-31"/>
          <w:w w:val="105"/>
        </w:rPr>
        <w:t xml:space="preserve"> </w:t>
      </w:r>
      <w:r>
        <w:rPr>
          <w:w w:val="105"/>
        </w:rPr>
        <w:t>can</w:t>
      </w:r>
      <w:r>
        <w:rPr>
          <w:spacing w:val="-31"/>
          <w:w w:val="105"/>
        </w:rPr>
        <w:t xml:space="preserve"> </w:t>
      </w:r>
      <w:r>
        <w:rPr>
          <w:w w:val="105"/>
        </w:rPr>
        <w:t>add</w:t>
      </w:r>
      <w:r>
        <w:rPr>
          <w:spacing w:val="-32"/>
          <w:w w:val="105"/>
        </w:rPr>
        <w:t xml:space="preserve"> </w:t>
      </w:r>
      <w:r>
        <w:rPr>
          <w:w w:val="105"/>
        </w:rPr>
        <w:t>entries,</w:t>
      </w:r>
      <w:r>
        <w:rPr>
          <w:spacing w:val="-31"/>
          <w:w w:val="105"/>
        </w:rPr>
        <w:t xml:space="preserve"> </w:t>
      </w:r>
      <w:r>
        <w:rPr>
          <w:w w:val="105"/>
        </w:rPr>
        <w:t>there</w:t>
      </w:r>
      <w:r>
        <w:rPr>
          <w:spacing w:val="-31"/>
          <w:w w:val="105"/>
        </w:rPr>
        <w:t xml:space="preserve"> </w:t>
      </w:r>
      <w:r>
        <w:rPr>
          <w:w w:val="105"/>
        </w:rPr>
        <w:t>are</w:t>
      </w:r>
      <w:r>
        <w:rPr>
          <w:spacing w:val="-31"/>
          <w:w w:val="105"/>
        </w:rPr>
        <w:t xml:space="preserve"> </w:t>
      </w:r>
      <w:r>
        <w:rPr>
          <w:w w:val="105"/>
        </w:rPr>
        <w:t>clear</w:t>
      </w:r>
      <w:r>
        <w:rPr>
          <w:spacing w:val="-31"/>
          <w:w w:val="105"/>
        </w:rPr>
        <w:t xml:space="preserve"> </w:t>
      </w:r>
      <w:r>
        <w:rPr>
          <w:w w:val="105"/>
        </w:rPr>
        <w:t xml:space="preserve">quality </w:t>
      </w:r>
      <w:r>
        <w:t>implications,</w:t>
      </w:r>
      <w:r>
        <w:rPr>
          <w:spacing w:val="-11"/>
        </w:rPr>
        <w:t xml:space="preserve"> </w:t>
      </w:r>
      <w:r>
        <w:t>as</w:t>
      </w:r>
      <w:r>
        <w:rPr>
          <w:spacing w:val="-11"/>
        </w:rPr>
        <w:t xml:space="preserve"> </w:t>
      </w:r>
      <w:r>
        <w:rPr>
          <w:spacing w:val="2"/>
        </w:rPr>
        <w:t>drafts</w:t>
      </w:r>
      <w:r>
        <w:rPr>
          <w:spacing w:val="-11"/>
        </w:rPr>
        <w:t xml:space="preserve"> </w:t>
      </w:r>
      <w:r>
        <w:t>or</w:t>
      </w:r>
      <w:r>
        <w:rPr>
          <w:spacing w:val="-11"/>
        </w:rPr>
        <w:t xml:space="preserve"> </w:t>
      </w:r>
      <w:r>
        <w:t>unchecked</w:t>
      </w:r>
      <w:r>
        <w:rPr>
          <w:spacing w:val="-11"/>
        </w:rPr>
        <w:t xml:space="preserve"> </w:t>
      </w:r>
      <w:r>
        <w:t>material</w:t>
      </w:r>
      <w:r>
        <w:rPr>
          <w:spacing w:val="-11"/>
        </w:rPr>
        <w:t xml:space="preserve"> </w:t>
      </w:r>
      <w:r>
        <w:t>are</w:t>
      </w:r>
      <w:r>
        <w:rPr>
          <w:spacing w:val="-11"/>
        </w:rPr>
        <w:t xml:space="preserve"> </w:t>
      </w:r>
      <w:r>
        <w:t>easily</w:t>
      </w:r>
      <w:r>
        <w:rPr>
          <w:spacing w:val="-11"/>
        </w:rPr>
        <w:t xml:space="preserve"> </w:t>
      </w:r>
      <w:r>
        <w:t>imported.</w:t>
      </w:r>
    </w:p>
    <w:p w14:paraId="5A808274" w14:textId="77777777" w:rsidR="00BE520D" w:rsidRDefault="007F6473">
      <w:pPr>
        <w:pStyle w:val="BodyText"/>
        <w:spacing w:line="254" w:lineRule="auto"/>
        <w:ind w:left="978" w:right="513"/>
      </w:pPr>
      <w:r>
        <w:t>Imposing quality ‘gatekeepers’ to vet data prior to addition caused other issues. Translators complained that specialist terminologists entered</w:t>
      </w:r>
      <w:r>
        <w:rPr>
          <w:spacing w:val="-15"/>
        </w:rPr>
        <w:t xml:space="preserve"> </w:t>
      </w:r>
      <w:r>
        <w:t>excessive</w:t>
      </w:r>
      <w:r>
        <w:rPr>
          <w:spacing w:val="-15"/>
        </w:rPr>
        <w:t xml:space="preserve"> </w:t>
      </w:r>
      <w:r>
        <w:t>irrelevant</w:t>
      </w:r>
      <w:r>
        <w:rPr>
          <w:spacing w:val="-15"/>
        </w:rPr>
        <w:t xml:space="preserve"> </w:t>
      </w:r>
      <w:r>
        <w:t>data</w:t>
      </w:r>
      <w:r>
        <w:rPr>
          <w:spacing w:val="-15"/>
        </w:rPr>
        <w:t xml:space="preserve"> </w:t>
      </w:r>
      <w:r>
        <w:t>(part</w:t>
      </w:r>
      <w:r>
        <w:rPr>
          <w:spacing w:val="-15"/>
        </w:rPr>
        <w:t xml:space="preserve"> </w:t>
      </w:r>
      <w:r>
        <w:t>of</w:t>
      </w:r>
      <w:r>
        <w:rPr>
          <w:spacing w:val="-15"/>
        </w:rPr>
        <w:t xml:space="preserve"> </w:t>
      </w:r>
      <w:r>
        <w:t>speech,</w:t>
      </w:r>
      <w:r>
        <w:rPr>
          <w:spacing w:val="-15"/>
        </w:rPr>
        <w:t xml:space="preserve"> </w:t>
      </w:r>
      <w:r>
        <w:t>gender)</w:t>
      </w:r>
      <w:r>
        <w:rPr>
          <w:spacing w:val="-15"/>
        </w:rPr>
        <w:t xml:space="preserve"> </w:t>
      </w:r>
      <w:r>
        <w:t>when</w:t>
      </w:r>
      <w:r>
        <w:rPr>
          <w:spacing w:val="-15"/>
        </w:rPr>
        <w:t xml:space="preserve"> </w:t>
      </w:r>
      <w:r>
        <w:t>what they needed was the f</w:t>
      </w:r>
      <w:r>
        <w:t>acility to enter a term in all possible forms and combinations (plural, tense) with a single key stroke. They were</w:t>
      </w:r>
      <w:r>
        <w:rPr>
          <w:spacing w:val="-5"/>
        </w:rPr>
        <w:t xml:space="preserve"> </w:t>
      </w:r>
      <w:r>
        <w:t>frustrated</w:t>
      </w:r>
      <w:r>
        <w:rPr>
          <w:spacing w:val="-5"/>
        </w:rPr>
        <w:t xml:space="preserve"> </w:t>
      </w:r>
      <w:r>
        <w:t>that</w:t>
      </w:r>
      <w:r>
        <w:rPr>
          <w:spacing w:val="-4"/>
        </w:rPr>
        <w:t xml:space="preserve"> </w:t>
      </w:r>
      <w:r>
        <w:t>segments</w:t>
      </w:r>
      <w:r>
        <w:rPr>
          <w:spacing w:val="-5"/>
        </w:rPr>
        <w:t xml:space="preserve"> </w:t>
      </w:r>
      <w:r>
        <w:t>or</w:t>
      </w:r>
      <w:r>
        <w:rPr>
          <w:spacing w:val="-4"/>
        </w:rPr>
        <w:t xml:space="preserve"> </w:t>
      </w:r>
      <w:r>
        <w:t>terms</w:t>
      </w:r>
      <w:r>
        <w:rPr>
          <w:spacing w:val="-5"/>
        </w:rPr>
        <w:t xml:space="preserve"> </w:t>
      </w:r>
      <w:r>
        <w:t>they</w:t>
      </w:r>
      <w:r>
        <w:rPr>
          <w:spacing w:val="-5"/>
        </w:rPr>
        <w:t xml:space="preserve"> </w:t>
      </w:r>
      <w:r>
        <w:t>had</w:t>
      </w:r>
      <w:r>
        <w:rPr>
          <w:spacing w:val="-4"/>
        </w:rPr>
        <w:t xml:space="preserve"> </w:t>
      </w:r>
      <w:r>
        <w:t>translated</w:t>
      </w:r>
      <w:r>
        <w:rPr>
          <w:spacing w:val="-5"/>
        </w:rPr>
        <w:t xml:space="preserve"> </w:t>
      </w:r>
      <w:r>
        <w:t>were</w:t>
      </w:r>
    </w:p>
    <w:p w14:paraId="0F19959A" w14:textId="77777777" w:rsidR="00BE520D" w:rsidRDefault="007F6473">
      <w:pPr>
        <w:pStyle w:val="BodyText"/>
        <w:spacing w:line="254" w:lineRule="auto"/>
        <w:ind w:left="978"/>
      </w:pPr>
      <w:r>
        <w:t xml:space="preserve">not updated sufficiently quickly due to bottlenecks at the QC stage, meaning they </w:t>
      </w:r>
      <w:r>
        <w:t>had to repeat work or risked inconsistency;</w:t>
      </w:r>
    </w:p>
    <w:p w14:paraId="638CF947" w14:textId="77777777" w:rsidR="00BE520D" w:rsidRDefault="007F6473">
      <w:pPr>
        <w:pStyle w:val="BodyText"/>
        <w:spacing w:before="109" w:line="254" w:lineRule="auto"/>
        <w:ind w:left="978" w:right="443" w:hanging="301"/>
      </w:pPr>
      <w:r>
        <w:rPr>
          <w:rFonts w:ascii="Times New Roman" w:hAnsi="Times New Roman"/>
          <w:color w:val="606060"/>
          <w:w w:val="330"/>
          <w:sz w:val="14"/>
        </w:rPr>
        <w:t>l</w:t>
      </w:r>
      <w:r>
        <w:rPr>
          <w:rFonts w:ascii="Times New Roman" w:hAnsi="Times New Roman"/>
          <w:color w:val="606060"/>
          <w:spacing w:val="-33"/>
          <w:w w:val="330"/>
          <w:sz w:val="14"/>
        </w:rPr>
        <w:t xml:space="preserve"> </w:t>
      </w:r>
      <w:r>
        <w:rPr>
          <w:w w:val="105"/>
        </w:rPr>
        <w:t>‘Unclean’</w:t>
      </w:r>
      <w:r>
        <w:rPr>
          <w:spacing w:val="-21"/>
          <w:w w:val="105"/>
        </w:rPr>
        <w:t xml:space="preserve"> </w:t>
      </w:r>
      <w:r>
        <w:rPr>
          <w:w w:val="105"/>
        </w:rPr>
        <w:t>data.</w:t>
      </w:r>
      <w:r>
        <w:rPr>
          <w:spacing w:val="-22"/>
          <w:w w:val="105"/>
        </w:rPr>
        <w:t xml:space="preserve"> </w:t>
      </w:r>
      <w:r>
        <w:rPr>
          <w:w w:val="105"/>
        </w:rPr>
        <w:t>Most</w:t>
      </w:r>
      <w:r>
        <w:rPr>
          <w:spacing w:val="-22"/>
          <w:w w:val="105"/>
        </w:rPr>
        <w:t xml:space="preserve"> </w:t>
      </w:r>
      <w:r>
        <w:rPr>
          <w:w w:val="105"/>
        </w:rPr>
        <w:t>TM</w:t>
      </w:r>
      <w:r>
        <w:rPr>
          <w:spacing w:val="-22"/>
          <w:w w:val="105"/>
        </w:rPr>
        <w:t xml:space="preserve"> </w:t>
      </w:r>
      <w:r>
        <w:rPr>
          <w:w w:val="105"/>
        </w:rPr>
        <w:t>resources</w:t>
      </w:r>
      <w:r>
        <w:rPr>
          <w:spacing w:val="-22"/>
          <w:w w:val="105"/>
        </w:rPr>
        <w:t xml:space="preserve"> </w:t>
      </w:r>
      <w:r>
        <w:rPr>
          <w:w w:val="105"/>
        </w:rPr>
        <w:t>include</w:t>
      </w:r>
      <w:r>
        <w:rPr>
          <w:spacing w:val="-22"/>
          <w:w w:val="105"/>
        </w:rPr>
        <w:t xml:space="preserve"> </w:t>
      </w:r>
      <w:r>
        <w:rPr>
          <w:w w:val="105"/>
        </w:rPr>
        <w:t>tagged</w:t>
      </w:r>
      <w:r>
        <w:rPr>
          <w:spacing w:val="-21"/>
          <w:w w:val="105"/>
        </w:rPr>
        <w:t xml:space="preserve"> </w:t>
      </w:r>
      <w:r>
        <w:rPr>
          <w:w w:val="105"/>
        </w:rPr>
        <w:t>text</w:t>
      </w:r>
      <w:r>
        <w:rPr>
          <w:spacing w:val="-22"/>
          <w:w w:val="105"/>
        </w:rPr>
        <w:t xml:space="preserve"> </w:t>
      </w:r>
      <w:r>
        <w:rPr>
          <w:w w:val="105"/>
        </w:rPr>
        <w:t>and</w:t>
      </w:r>
      <w:r>
        <w:rPr>
          <w:spacing w:val="-22"/>
          <w:w w:val="105"/>
        </w:rPr>
        <w:t xml:space="preserve"> </w:t>
      </w:r>
      <w:r>
        <w:rPr>
          <w:w w:val="105"/>
        </w:rPr>
        <w:t>other formatting,</w:t>
      </w:r>
      <w:r>
        <w:rPr>
          <w:spacing w:val="-28"/>
          <w:w w:val="105"/>
        </w:rPr>
        <w:t xml:space="preserve"> </w:t>
      </w:r>
      <w:r>
        <w:rPr>
          <w:w w:val="105"/>
        </w:rPr>
        <w:t>which</w:t>
      </w:r>
      <w:r>
        <w:rPr>
          <w:spacing w:val="-27"/>
          <w:w w:val="105"/>
        </w:rPr>
        <w:t xml:space="preserve"> </w:t>
      </w:r>
      <w:r>
        <w:rPr>
          <w:spacing w:val="2"/>
          <w:w w:val="105"/>
        </w:rPr>
        <w:t>affects</w:t>
      </w:r>
      <w:r>
        <w:rPr>
          <w:spacing w:val="-27"/>
          <w:w w:val="105"/>
        </w:rPr>
        <w:t xml:space="preserve"> </w:t>
      </w:r>
      <w:r>
        <w:rPr>
          <w:w w:val="105"/>
        </w:rPr>
        <w:t>match</w:t>
      </w:r>
      <w:r>
        <w:rPr>
          <w:spacing w:val="-28"/>
          <w:w w:val="105"/>
        </w:rPr>
        <w:t xml:space="preserve"> </w:t>
      </w:r>
      <w:r>
        <w:rPr>
          <w:w w:val="105"/>
        </w:rPr>
        <w:t>rates</w:t>
      </w:r>
      <w:r>
        <w:rPr>
          <w:spacing w:val="-27"/>
          <w:w w:val="105"/>
        </w:rPr>
        <w:t xml:space="preserve"> </w:t>
      </w:r>
      <w:r>
        <w:rPr>
          <w:w w:val="105"/>
        </w:rPr>
        <w:t>and</w:t>
      </w:r>
      <w:r>
        <w:rPr>
          <w:spacing w:val="-27"/>
          <w:w w:val="105"/>
        </w:rPr>
        <w:t xml:space="preserve"> </w:t>
      </w:r>
      <w:r>
        <w:rPr>
          <w:w w:val="105"/>
        </w:rPr>
        <w:t>can</w:t>
      </w:r>
      <w:r>
        <w:rPr>
          <w:spacing w:val="-27"/>
          <w:w w:val="105"/>
        </w:rPr>
        <w:t xml:space="preserve"> </w:t>
      </w:r>
      <w:r>
        <w:rPr>
          <w:w w:val="105"/>
        </w:rPr>
        <w:t>impede</w:t>
      </w:r>
      <w:r>
        <w:rPr>
          <w:spacing w:val="-28"/>
          <w:w w:val="105"/>
        </w:rPr>
        <w:t xml:space="preserve"> </w:t>
      </w:r>
      <w:r>
        <w:rPr>
          <w:w w:val="105"/>
        </w:rPr>
        <w:t>matches being</w:t>
      </w:r>
      <w:r>
        <w:rPr>
          <w:spacing w:val="3"/>
          <w:w w:val="105"/>
        </w:rPr>
        <w:t xml:space="preserve"> </w:t>
      </w:r>
      <w:r>
        <w:rPr>
          <w:w w:val="105"/>
        </w:rPr>
        <w:t>found;</w:t>
      </w:r>
    </w:p>
    <w:p w14:paraId="32440BCF" w14:textId="77777777" w:rsidR="00BE520D" w:rsidRDefault="007F6473">
      <w:pPr>
        <w:pStyle w:val="BodyText"/>
        <w:spacing w:before="118" w:line="254" w:lineRule="auto"/>
        <w:ind w:left="978" w:right="443" w:hanging="301"/>
      </w:pPr>
      <w:r>
        <w:rPr>
          <w:rFonts w:ascii="Times New Roman"/>
          <w:color w:val="606060"/>
          <w:w w:val="330"/>
          <w:sz w:val="14"/>
        </w:rPr>
        <w:t xml:space="preserve">l </w:t>
      </w:r>
      <w:r>
        <w:rPr>
          <w:w w:val="105"/>
        </w:rPr>
        <w:t xml:space="preserve">Multiple entries with no weighting. It was common for multiple </w:t>
      </w:r>
      <w:r>
        <w:t>different</w:t>
      </w:r>
      <w:r>
        <w:rPr>
          <w:spacing w:val="-13"/>
        </w:rPr>
        <w:t xml:space="preserve"> </w:t>
      </w:r>
      <w:r>
        <w:t>matches</w:t>
      </w:r>
      <w:r>
        <w:rPr>
          <w:spacing w:val="-12"/>
        </w:rPr>
        <w:t xml:space="preserve"> </w:t>
      </w:r>
      <w:r>
        <w:t>to</w:t>
      </w:r>
      <w:r>
        <w:rPr>
          <w:spacing w:val="-13"/>
        </w:rPr>
        <w:t xml:space="preserve"> </w:t>
      </w:r>
      <w:r>
        <w:t>be</w:t>
      </w:r>
      <w:r>
        <w:rPr>
          <w:spacing w:val="-12"/>
        </w:rPr>
        <w:t xml:space="preserve"> </w:t>
      </w:r>
      <w:r>
        <w:t>returned,</w:t>
      </w:r>
      <w:r>
        <w:rPr>
          <w:spacing w:val="-13"/>
        </w:rPr>
        <w:t xml:space="preserve"> </w:t>
      </w:r>
      <w:r>
        <w:t>but</w:t>
      </w:r>
      <w:r>
        <w:rPr>
          <w:spacing w:val="-12"/>
        </w:rPr>
        <w:t xml:space="preserve"> </w:t>
      </w:r>
      <w:r>
        <w:t>translators</w:t>
      </w:r>
      <w:r>
        <w:rPr>
          <w:spacing w:val="-13"/>
        </w:rPr>
        <w:t xml:space="preserve"> </w:t>
      </w:r>
      <w:r>
        <w:t>commented</w:t>
      </w:r>
      <w:r>
        <w:rPr>
          <w:spacing w:val="-12"/>
        </w:rPr>
        <w:t xml:space="preserve"> </w:t>
      </w:r>
      <w:r>
        <w:t>that</w:t>
      </w:r>
      <w:r>
        <w:rPr>
          <w:spacing w:val="-13"/>
        </w:rPr>
        <w:t xml:space="preserve"> </w:t>
      </w:r>
      <w:r>
        <w:t xml:space="preserve">it </w:t>
      </w:r>
      <w:r>
        <w:rPr>
          <w:w w:val="105"/>
        </w:rPr>
        <w:t>was</w:t>
      </w:r>
      <w:r>
        <w:rPr>
          <w:spacing w:val="-7"/>
          <w:w w:val="105"/>
        </w:rPr>
        <w:t xml:space="preserve"> </w:t>
      </w:r>
      <w:r>
        <w:rPr>
          <w:w w:val="105"/>
        </w:rPr>
        <w:t>rare</w:t>
      </w:r>
      <w:r>
        <w:rPr>
          <w:spacing w:val="-7"/>
          <w:w w:val="105"/>
        </w:rPr>
        <w:t xml:space="preserve"> </w:t>
      </w:r>
      <w:r>
        <w:rPr>
          <w:w w:val="105"/>
        </w:rPr>
        <w:t>to</w:t>
      </w:r>
      <w:r>
        <w:rPr>
          <w:spacing w:val="-7"/>
          <w:w w:val="105"/>
        </w:rPr>
        <w:t xml:space="preserve"> </w:t>
      </w:r>
      <w:r>
        <w:rPr>
          <w:w w:val="105"/>
        </w:rPr>
        <w:t>be</w:t>
      </w:r>
      <w:r>
        <w:rPr>
          <w:spacing w:val="-6"/>
          <w:w w:val="105"/>
        </w:rPr>
        <w:t xml:space="preserve"> </w:t>
      </w:r>
      <w:r>
        <w:rPr>
          <w:w w:val="105"/>
        </w:rPr>
        <w:t>given</w:t>
      </w:r>
      <w:r>
        <w:rPr>
          <w:spacing w:val="-7"/>
          <w:w w:val="105"/>
        </w:rPr>
        <w:t xml:space="preserve"> </w:t>
      </w:r>
      <w:r>
        <w:rPr>
          <w:w w:val="105"/>
        </w:rPr>
        <w:t>advice</w:t>
      </w:r>
      <w:r>
        <w:rPr>
          <w:spacing w:val="-7"/>
          <w:w w:val="105"/>
        </w:rPr>
        <w:t xml:space="preserve"> </w:t>
      </w:r>
      <w:r>
        <w:rPr>
          <w:w w:val="105"/>
        </w:rPr>
        <w:t>as</w:t>
      </w:r>
      <w:r>
        <w:rPr>
          <w:spacing w:val="-7"/>
          <w:w w:val="105"/>
        </w:rPr>
        <w:t xml:space="preserve"> </w:t>
      </w:r>
      <w:r>
        <w:rPr>
          <w:w w:val="105"/>
        </w:rPr>
        <w:t>to</w:t>
      </w:r>
      <w:r>
        <w:rPr>
          <w:spacing w:val="-6"/>
          <w:w w:val="105"/>
        </w:rPr>
        <w:t xml:space="preserve"> </w:t>
      </w:r>
      <w:r>
        <w:rPr>
          <w:w w:val="105"/>
        </w:rPr>
        <w:t>which</w:t>
      </w:r>
      <w:r>
        <w:rPr>
          <w:spacing w:val="-7"/>
          <w:w w:val="105"/>
        </w:rPr>
        <w:t xml:space="preserve"> </w:t>
      </w:r>
      <w:r>
        <w:rPr>
          <w:w w:val="105"/>
        </w:rPr>
        <w:t>was</w:t>
      </w:r>
      <w:r>
        <w:rPr>
          <w:spacing w:val="-7"/>
          <w:w w:val="105"/>
        </w:rPr>
        <w:t xml:space="preserve"> </w:t>
      </w:r>
      <w:r>
        <w:rPr>
          <w:w w:val="105"/>
        </w:rPr>
        <w:t>preferable.</w:t>
      </w:r>
    </w:p>
    <w:p w14:paraId="7785D711" w14:textId="77777777" w:rsidR="00BE520D" w:rsidRDefault="007F6473">
      <w:pPr>
        <w:pStyle w:val="BodyText"/>
        <w:spacing w:before="177" w:line="254" w:lineRule="auto"/>
        <w:ind w:left="438" w:right="478"/>
        <w:jc w:val="both"/>
      </w:pPr>
      <w:r>
        <w:t xml:space="preserve">The concurrent use of PM, </w:t>
      </w:r>
      <w:r>
        <w:rPr>
          <w:spacing w:val="3"/>
        </w:rPr>
        <w:t xml:space="preserve">TM, </w:t>
      </w:r>
      <w:r>
        <w:t>terminology, localization and corpora/ bi-text tools over time has meant increasing database size and variety of content.</w:t>
      </w:r>
      <w:r>
        <w:rPr>
          <w:spacing w:val="-24"/>
        </w:rPr>
        <w:t xml:space="preserve"> </w:t>
      </w:r>
      <w:r>
        <w:t>Across</w:t>
      </w:r>
      <w:r>
        <w:rPr>
          <w:spacing w:val="-24"/>
        </w:rPr>
        <w:t xml:space="preserve"> </w:t>
      </w:r>
      <w:r>
        <w:t>the</w:t>
      </w:r>
      <w:r>
        <w:rPr>
          <w:spacing w:val="-24"/>
        </w:rPr>
        <w:t xml:space="preserve"> </w:t>
      </w:r>
      <w:r>
        <w:t>industry,</w:t>
      </w:r>
      <w:r>
        <w:rPr>
          <w:spacing w:val="-24"/>
        </w:rPr>
        <w:t xml:space="preserve"> </w:t>
      </w:r>
      <w:r>
        <w:t>different</w:t>
      </w:r>
      <w:r>
        <w:rPr>
          <w:spacing w:val="-24"/>
        </w:rPr>
        <w:t xml:space="preserve"> </w:t>
      </w:r>
      <w:r>
        <w:t>approaches</w:t>
      </w:r>
      <w:r>
        <w:rPr>
          <w:spacing w:val="-24"/>
        </w:rPr>
        <w:t xml:space="preserve"> </w:t>
      </w:r>
      <w:r>
        <w:t>to</w:t>
      </w:r>
      <w:r>
        <w:rPr>
          <w:spacing w:val="-24"/>
        </w:rPr>
        <w:t xml:space="preserve"> </w:t>
      </w:r>
      <w:r>
        <w:t>database</w:t>
      </w:r>
      <w:r>
        <w:rPr>
          <w:spacing w:val="-24"/>
        </w:rPr>
        <w:t xml:space="preserve"> </w:t>
      </w:r>
      <w:r>
        <w:t>management were</w:t>
      </w:r>
      <w:r>
        <w:rPr>
          <w:spacing w:val="-21"/>
        </w:rPr>
        <w:t xml:space="preserve"> </w:t>
      </w:r>
      <w:r>
        <w:t>being</w:t>
      </w:r>
      <w:r>
        <w:rPr>
          <w:spacing w:val="-20"/>
        </w:rPr>
        <w:t xml:space="preserve"> </w:t>
      </w:r>
      <w:r>
        <w:t>tested</w:t>
      </w:r>
      <w:r>
        <w:rPr>
          <w:spacing w:val="-21"/>
        </w:rPr>
        <w:t xml:space="preserve"> </w:t>
      </w:r>
      <w:r>
        <w:t>to</w:t>
      </w:r>
      <w:r>
        <w:rPr>
          <w:spacing w:val="-21"/>
        </w:rPr>
        <w:t xml:space="preserve"> </w:t>
      </w:r>
      <w:r>
        <w:rPr>
          <w:spacing w:val="3"/>
        </w:rPr>
        <w:t>try</w:t>
      </w:r>
      <w:r>
        <w:rPr>
          <w:spacing w:val="-20"/>
        </w:rPr>
        <w:t xml:space="preserve"> </w:t>
      </w:r>
      <w:r>
        <w:t>to</w:t>
      </w:r>
      <w:r>
        <w:rPr>
          <w:spacing w:val="-21"/>
        </w:rPr>
        <w:t xml:space="preserve"> </w:t>
      </w:r>
      <w:r>
        <w:t>identify</w:t>
      </w:r>
      <w:r>
        <w:rPr>
          <w:spacing w:val="-21"/>
        </w:rPr>
        <w:t xml:space="preserve"> </w:t>
      </w:r>
      <w:r>
        <w:t>the</w:t>
      </w:r>
      <w:r>
        <w:rPr>
          <w:spacing w:val="-20"/>
        </w:rPr>
        <w:t xml:space="preserve"> </w:t>
      </w:r>
      <w:r>
        <w:t>most</w:t>
      </w:r>
      <w:r>
        <w:rPr>
          <w:spacing w:val="-21"/>
        </w:rPr>
        <w:t xml:space="preserve"> </w:t>
      </w:r>
      <w:r>
        <w:t>efficient</w:t>
      </w:r>
      <w:r>
        <w:rPr>
          <w:spacing w:val="-20"/>
        </w:rPr>
        <w:t xml:space="preserve"> </w:t>
      </w:r>
      <w:r>
        <w:rPr>
          <w:spacing w:val="-2"/>
        </w:rPr>
        <w:t>way</w:t>
      </w:r>
      <w:r>
        <w:rPr>
          <w:spacing w:val="-21"/>
        </w:rPr>
        <w:t xml:space="preserve"> </w:t>
      </w:r>
      <w:r>
        <w:t>to</w:t>
      </w:r>
      <w:r>
        <w:rPr>
          <w:spacing w:val="-21"/>
        </w:rPr>
        <w:t xml:space="preserve"> </w:t>
      </w:r>
      <w:r>
        <w:t>manage</w:t>
      </w:r>
      <w:r>
        <w:rPr>
          <w:spacing w:val="-20"/>
        </w:rPr>
        <w:t xml:space="preserve"> </w:t>
      </w:r>
      <w:r>
        <w:t>growing resources,</w:t>
      </w:r>
      <w:r>
        <w:rPr>
          <w:spacing w:val="-4"/>
        </w:rPr>
        <w:t xml:space="preserve"> </w:t>
      </w:r>
      <w:r>
        <w:t>but</w:t>
      </w:r>
      <w:r>
        <w:rPr>
          <w:spacing w:val="-3"/>
        </w:rPr>
        <w:t xml:space="preserve"> </w:t>
      </w:r>
      <w:r>
        <w:t>no</w:t>
      </w:r>
      <w:r>
        <w:rPr>
          <w:spacing w:val="-3"/>
        </w:rPr>
        <w:t xml:space="preserve"> </w:t>
      </w:r>
      <w:r>
        <w:t>standard</w:t>
      </w:r>
      <w:r>
        <w:rPr>
          <w:spacing w:val="-4"/>
        </w:rPr>
        <w:t xml:space="preserve"> </w:t>
      </w:r>
      <w:r>
        <w:t>model</w:t>
      </w:r>
      <w:r>
        <w:rPr>
          <w:spacing w:val="-3"/>
        </w:rPr>
        <w:t xml:space="preserve"> </w:t>
      </w:r>
      <w:r>
        <w:t>exists.</w:t>
      </w:r>
      <w:r>
        <w:rPr>
          <w:spacing w:val="-3"/>
        </w:rPr>
        <w:t xml:space="preserve"> </w:t>
      </w:r>
      <w:r>
        <w:t>LSPs</w:t>
      </w:r>
      <w:r>
        <w:rPr>
          <w:spacing w:val="-4"/>
        </w:rPr>
        <w:t xml:space="preserve"> </w:t>
      </w:r>
      <w:r>
        <w:t>were</w:t>
      </w:r>
      <w:r>
        <w:rPr>
          <w:spacing w:val="-3"/>
        </w:rPr>
        <w:t xml:space="preserve"> </w:t>
      </w:r>
      <w:r>
        <w:t>found</w:t>
      </w:r>
      <w:r>
        <w:rPr>
          <w:spacing w:val="-3"/>
        </w:rPr>
        <w:t xml:space="preserve"> </w:t>
      </w:r>
      <w:r>
        <w:t>to</w:t>
      </w:r>
      <w:r>
        <w:rPr>
          <w:spacing w:val="-4"/>
        </w:rPr>
        <w:t xml:space="preserve"> </w:t>
      </w:r>
      <w:r>
        <w:t>organize</w:t>
      </w:r>
      <w:r>
        <w:rPr>
          <w:spacing w:val="-3"/>
        </w:rPr>
        <w:t xml:space="preserve"> </w:t>
      </w:r>
      <w:r>
        <w:t>and separate</w:t>
      </w:r>
      <w:r>
        <w:rPr>
          <w:spacing w:val="-15"/>
        </w:rPr>
        <w:t xml:space="preserve"> </w:t>
      </w:r>
      <w:r>
        <w:rPr>
          <w:spacing w:val="3"/>
        </w:rPr>
        <w:t>TMs</w:t>
      </w:r>
      <w:r>
        <w:rPr>
          <w:spacing w:val="-15"/>
        </w:rPr>
        <w:t xml:space="preserve"> </w:t>
      </w:r>
      <w:r>
        <w:t>and</w:t>
      </w:r>
      <w:r>
        <w:rPr>
          <w:spacing w:val="-14"/>
        </w:rPr>
        <w:t xml:space="preserve"> </w:t>
      </w:r>
      <w:r>
        <w:t>termbases</w:t>
      </w:r>
      <w:r>
        <w:rPr>
          <w:spacing w:val="-15"/>
        </w:rPr>
        <w:t xml:space="preserve"> </w:t>
      </w:r>
      <w:r>
        <w:t>by</w:t>
      </w:r>
      <w:r>
        <w:rPr>
          <w:spacing w:val="-15"/>
        </w:rPr>
        <w:t xml:space="preserve"> </w:t>
      </w:r>
      <w:r>
        <w:t>language</w:t>
      </w:r>
      <w:r>
        <w:rPr>
          <w:spacing w:val="-15"/>
        </w:rPr>
        <w:t xml:space="preserve"> </w:t>
      </w:r>
      <w:r>
        <w:t>pair,</w:t>
      </w:r>
      <w:r>
        <w:rPr>
          <w:spacing w:val="-14"/>
        </w:rPr>
        <w:t xml:space="preserve"> </w:t>
      </w:r>
      <w:r>
        <w:t>client,</w:t>
      </w:r>
      <w:r>
        <w:rPr>
          <w:spacing w:val="-15"/>
        </w:rPr>
        <w:t xml:space="preserve"> </w:t>
      </w:r>
      <w:r>
        <w:t>domain,</w:t>
      </w:r>
      <w:r>
        <w:rPr>
          <w:spacing w:val="-14"/>
        </w:rPr>
        <w:t xml:space="preserve"> </w:t>
      </w:r>
      <w:r>
        <w:t>date</w:t>
      </w:r>
      <w:r>
        <w:rPr>
          <w:spacing w:val="-15"/>
        </w:rPr>
        <w:t xml:space="preserve"> </w:t>
      </w:r>
      <w:r>
        <w:t>of</w:t>
      </w:r>
      <w:r>
        <w:rPr>
          <w:spacing w:val="-15"/>
        </w:rPr>
        <w:t xml:space="preserve"> </w:t>
      </w:r>
      <w:r>
        <w:t>entry or level of quality checks applied. Many simply have one huge database from</w:t>
      </w:r>
      <w:r>
        <w:rPr>
          <w:spacing w:val="-17"/>
        </w:rPr>
        <w:t xml:space="preserve"> </w:t>
      </w:r>
      <w:r>
        <w:t>which</w:t>
      </w:r>
      <w:r>
        <w:rPr>
          <w:spacing w:val="-17"/>
        </w:rPr>
        <w:t xml:space="preserve"> </w:t>
      </w:r>
      <w:r>
        <w:t>subsets</w:t>
      </w:r>
      <w:r>
        <w:rPr>
          <w:spacing w:val="-17"/>
        </w:rPr>
        <w:t xml:space="preserve"> </w:t>
      </w:r>
      <w:r>
        <w:t>are</w:t>
      </w:r>
      <w:r>
        <w:rPr>
          <w:spacing w:val="-17"/>
        </w:rPr>
        <w:t xml:space="preserve"> </w:t>
      </w:r>
      <w:r>
        <w:t>extracted</w:t>
      </w:r>
      <w:r>
        <w:rPr>
          <w:spacing w:val="-17"/>
        </w:rPr>
        <w:t xml:space="preserve"> </w:t>
      </w:r>
      <w:r>
        <w:t>through</w:t>
      </w:r>
      <w:r>
        <w:rPr>
          <w:spacing w:val="-17"/>
        </w:rPr>
        <w:t xml:space="preserve"> </w:t>
      </w:r>
      <w:r>
        <w:t>filters</w:t>
      </w:r>
      <w:r>
        <w:rPr>
          <w:spacing w:val="-17"/>
        </w:rPr>
        <w:t xml:space="preserve"> </w:t>
      </w:r>
      <w:r>
        <w:t>according</w:t>
      </w:r>
      <w:r>
        <w:rPr>
          <w:spacing w:val="-17"/>
        </w:rPr>
        <w:t xml:space="preserve"> </w:t>
      </w:r>
      <w:r>
        <w:t>to</w:t>
      </w:r>
      <w:r>
        <w:rPr>
          <w:spacing w:val="-17"/>
        </w:rPr>
        <w:t xml:space="preserve"> </w:t>
      </w:r>
      <w:r>
        <w:t>individual</w:t>
      </w:r>
      <w:r>
        <w:rPr>
          <w:spacing w:val="-17"/>
        </w:rPr>
        <w:t xml:space="preserve"> </w:t>
      </w:r>
      <w:r>
        <w:t>job requirements,</w:t>
      </w:r>
      <w:r>
        <w:rPr>
          <w:spacing w:val="-29"/>
        </w:rPr>
        <w:t xml:space="preserve"> </w:t>
      </w:r>
      <w:r>
        <w:t>but</w:t>
      </w:r>
      <w:r>
        <w:rPr>
          <w:spacing w:val="-29"/>
        </w:rPr>
        <w:t xml:space="preserve"> </w:t>
      </w:r>
      <w:r>
        <w:t>this</w:t>
      </w:r>
      <w:r>
        <w:rPr>
          <w:spacing w:val="-29"/>
        </w:rPr>
        <w:t xml:space="preserve"> </w:t>
      </w:r>
      <w:r>
        <w:t>then</w:t>
      </w:r>
      <w:r>
        <w:rPr>
          <w:spacing w:val="-29"/>
        </w:rPr>
        <w:t xml:space="preserve"> </w:t>
      </w:r>
      <w:r>
        <w:t>raises</w:t>
      </w:r>
      <w:r>
        <w:rPr>
          <w:spacing w:val="-29"/>
        </w:rPr>
        <w:t xml:space="preserve"> </w:t>
      </w:r>
      <w:r>
        <w:t>questions</w:t>
      </w:r>
      <w:r>
        <w:rPr>
          <w:spacing w:val="-29"/>
        </w:rPr>
        <w:t xml:space="preserve"> </w:t>
      </w:r>
      <w:r>
        <w:t>about</w:t>
      </w:r>
      <w:r>
        <w:rPr>
          <w:spacing w:val="-29"/>
        </w:rPr>
        <w:t xml:space="preserve"> </w:t>
      </w:r>
      <w:r>
        <w:t>the</w:t>
      </w:r>
      <w:r>
        <w:rPr>
          <w:spacing w:val="-29"/>
        </w:rPr>
        <w:t xml:space="preserve"> </w:t>
      </w:r>
      <w:r>
        <w:t>most</w:t>
      </w:r>
      <w:r>
        <w:rPr>
          <w:spacing w:val="-29"/>
        </w:rPr>
        <w:t xml:space="preserve"> </w:t>
      </w:r>
      <w:r>
        <w:t>appropriate</w:t>
      </w:r>
      <w:r>
        <w:rPr>
          <w:spacing w:val="-29"/>
        </w:rPr>
        <w:t xml:space="preserve"> </w:t>
      </w:r>
      <w:r>
        <w:t xml:space="preserve">data every time a new job </w:t>
      </w:r>
      <w:r>
        <w:rPr>
          <w:spacing w:val="2"/>
        </w:rPr>
        <w:t>star</w:t>
      </w:r>
      <w:r>
        <w:rPr>
          <w:spacing w:val="2"/>
        </w:rPr>
        <w:t xml:space="preserve">ts. </w:t>
      </w:r>
      <w:r>
        <w:t>Each of these solutions was seen as imperfect and presenting challenges for the quality of future translations produced with the support of the</w:t>
      </w:r>
      <w:r>
        <w:rPr>
          <w:spacing w:val="31"/>
        </w:rPr>
        <w:t xml:space="preserve"> </w:t>
      </w:r>
      <w:r>
        <w:t>tools.</w:t>
      </w:r>
    </w:p>
    <w:p w14:paraId="6498A354" w14:textId="77777777" w:rsidR="00BE520D" w:rsidRDefault="007F6473">
      <w:pPr>
        <w:pStyle w:val="BodyText"/>
        <w:spacing w:line="254" w:lineRule="auto"/>
        <w:ind w:left="438" w:right="480" w:firstLine="240"/>
        <w:jc w:val="both"/>
      </w:pPr>
      <w:r>
        <w:t>The one limited experimental finding in this area is also negative. Researchers examining translation</w:t>
      </w:r>
      <w:r>
        <w:t xml:space="preserve"> editing environments drew a tentative</w:t>
      </w:r>
    </w:p>
    <w:p w14:paraId="4EBECCF8" w14:textId="77777777" w:rsidR="00BE520D" w:rsidRDefault="00BE520D">
      <w:pPr>
        <w:spacing w:line="254" w:lineRule="auto"/>
        <w:jc w:val="both"/>
        <w:sectPr w:rsidR="00BE520D">
          <w:pgSz w:w="8850" w:h="13270"/>
          <w:pgMar w:top="840" w:right="720" w:bottom="280" w:left="720" w:header="644" w:footer="0" w:gutter="0"/>
          <w:cols w:space="720"/>
        </w:sectPr>
      </w:pPr>
    </w:p>
    <w:p w14:paraId="08CA1ED0" w14:textId="77777777" w:rsidR="00BE520D" w:rsidRDefault="00BE520D">
      <w:pPr>
        <w:pStyle w:val="BodyText"/>
        <w:spacing w:before="5"/>
        <w:rPr>
          <w:sz w:val="29"/>
        </w:rPr>
      </w:pPr>
    </w:p>
    <w:p w14:paraId="4D0CC76F" w14:textId="77777777" w:rsidR="00BE520D" w:rsidRDefault="007F6473">
      <w:pPr>
        <w:pStyle w:val="BodyText"/>
        <w:spacing w:before="106" w:line="254" w:lineRule="auto"/>
        <w:ind w:left="478" w:right="435"/>
        <w:jc w:val="both"/>
      </w:pPr>
      <w:r>
        <w:t xml:space="preserve">conclusion that ‘hybrid translation environments </w:t>
      </w:r>
      <w:r>
        <w:rPr>
          <w:spacing w:val="-3"/>
        </w:rPr>
        <w:t xml:space="preserve">(word </w:t>
      </w:r>
      <w:r>
        <w:t xml:space="preserve">processor with </w:t>
      </w:r>
      <w:r>
        <w:rPr>
          <w:spacing w:val="2"/>
        </w:rPr>
        <w:t xml:space="preserve">TM </w:t>
      </w:r>
      <w:r>
        <w:t>functionalities) interfere to a greater extent in a translator’s output’ than working in either environment alone (Torres-Hos</w:t>
      </w:r>
      <w:r>
        <w:t xml:space="preserve">tench et al., 2010: </w:t>
      </w:r>
      <w:r>
        <w:rPr>
          <w:spacing w:val="-4"/>
        </w:rPr>
        <w:t xml:space="preserve">269). </w:t>
      </w:r>
      <w:r>
        <w:t>Finally, participants in research for this book frequently indicated that using multiple tools, while increasingly necessary to work in the industry, meant they spent less time on translation due to non-linguistic tasks</w:t>
      </w:r>
      <w:r>
        <w:rPr>
          <w:spacing w:val="-11"/>
        </w:rPr>
        <w:t xml:space="preserve"> </w:t>
      </w:r>
      <w:r>
        <w:t>imposed</w:t>
      </w:r>
      <w:r>
        <w:rPr>
          <w:spacing w:val="-11"/>
        </w:rPr>
        <w:t xml:space="preserve"> </w:t>
      </w:r>
      <w:r>
        <w:t>by</w:t>
      </w:r>
      <w:r>
        <w:rPr>
          <w:spacing w:val="-11"/>
        </w:rPr>
        <w:t xml:space="preserve"> </w:t>
      </w:r>
      <w:r>
        <w:t>the</w:t>
      </w:r>
      <w:r>
        <w:rPr>
          <w:spacing w:val="-10"/>
        </w:rPr>
        <w:t xml:space="preserve"> </w:t>
      </w:r>
      <w:r>
        <w:t>tools.</w:t>
      </w:r>
      <w:r>
        <w:rPr>
          <w:spacing w:val="-11"/>
        </w:rPr>
        <w:t xml:space="preserve"> </w:t>
      </w:r>
      <w:r>
        <w:t>Database</w:t>
      </w:r>
      <w:r>
        <w:rPr>
          <w:spacing w:val="-11"/>
        </w:rPr>
        <w:t xml:space="preserve"> </w:t>
      </w:r>
      <w:r>
        <w:t>maintenance,</w:t>
      </w:r>
      <w:r>
        <w:rPr>
          <w:spacing w:val="-10"/>
        </w:rPr>
        <w:t xml:space="preserve"> </w:t>
      </w:r>
      <w:r>
        <w:t>alignment,</w:t>
      </w:r>
      <w:r>
        <w:rPr>
          <w:spacing w:val="-11"/>
        </w:rPr>
        <w:t xml:space="preserve"> </w:t>
      </w:r>
      <w:r>
        <w:t>conversion, importing, exporting and resolving technical issues (e.g. system crashes, ‘interference’</w:t>
      </w:r>
      <w:r>
        <w:rPr>
          <w:spacing w:val="-16"/>
        </w:rPr>
        <w:t xml:space="preserve"> </w:t>
      </w:r>
      <w:r>
        <w:t>between</w:t>
      </w:r>
      <w:r>
        <w:rPr>
          <w:spacing w:val="-15"/>
        </w:rPr>
        <w:t xml:space="preserve"> </w:t>
      </w:r>
      <w:r>
        <w:t>different</w:t>
      </w:r>
      <w:r>
        <w:rPr>
          <w:spacing w:val="-15"/>
        </w:rPr>
        <w:t xml:space="preserve"> </w:t>
      </w:r>
      <w:r>
        <w:t>tools)</w:t>
      </w:r>
      <w:r>
        <w:rPr>
          <w:spacing w:val="-15"/>
        </w:rPr>
        <w:t xml:space="preserve"> </w:t>
      </w:r>
      <w:r>
        <w:t>reduced</w:t>
      </w:r>
      <w:r>
        <w:rPr>
          <w:spacing w:val="-15"/>
        </w:rPr>
        <w:t xml:space="preserve"> </w:t>
      </w:r>
      <w:r>
        <w:t>the</w:t>
      </w:r>
      <w:r>
        <w:rPr>
          <w:spacing w:val="-15"/>
        </w:rPr>
        <w:t xml:space="preserve"> </w:t>
      </w:r>
      <w:r>
        <w:t>time</w:t>
      </w:r>
      <w:r>
        <w:rPr>
          <w:spacing w:val="-15"/>
        </w:rPr>
        <w:t xml:space="preserve"> </w:t>
      </w:r>
      <w:r>
        <w:t>spent</w:t>
      </w:r>
      <w:r>
        <w:rPr>
          <w:spacing w:val="-15"/>
        </w:rPr>
        <w:t xml:space="preserve"> </w:t>
      </w:r>
      <w:r>
        <w:t>on</w:t>
      </w:r>
      <w:r>
        <w:rPr>
          <w:spacing w:val="-15"/>
        </w:rPr>
        <w:t xml:space="preserve"> </w:t>
      </w:r>
      <w:r>
        <w:t xml:space="preserve">producing translations, yet such work was rarely if ever remunerated. Frustration is frequently voiced at having to devote time to ‘fiddling with formatting’ rather than focusing on the quality of the linguistic content (Chesterman </w:t>
      </w:r>
      <w:r>
        <w:rPr>
          <w:w w:val="105"/>
        </w:rPr>
        <w:t xml:space="preserve">&amp; </w:t>
      </w:r>
      <w:r>
        <w:t xml:space="preserve">Wagner, 2002: </w:t>
      </w:r>
      <w:r>
        <w:rPr>
          <w:spacing w:val="-3"/>
        </w:rPr>
        <w:t>109–10),</w:t>
      </w:r>
      <w:r>
        <w:rPr>
          <w:spacing w:val="-3"/>
        </w:rPr>
        <w:t xml:space="preserve"> </w:t>
      </w:r>
      <w:r>
        <w:t xml:space="preserve">and almost all freelance translators had horror stories of technical problems </w:t>
      </w:r>
      <w:r>
        <w:rPr>
          <w:spacing w:val="2"/>
        </w:rPr>
        <w:t>affecting</w:t>
      </w:r>
      <w:r>
        <w:rPr>
          <w:spacing w:val="21"/>
        </w:rPr>
        <w:t xml:space="preserve"> </w:t>
      </w:r>
      <w:r>
        <w:t>delivery.</w:t>
      </w:r>
    </w:p>
    <w:p w14:paraId="7E4BDE2A" w14:textId="77777777" w:rsidR="00BE520D" w:rsidRDefault="00BE520D">
      <w:pPr>
        <w:pStyle w:val="BodyText"/>
        <w:rPr>
          <w:sz w:val="22"/>
        </w:rPr>
      </w:pPr>
    </w:p>
    <w:p w14:paraId="3F96E03A" w14:textId="77777777" w:rsidR="00BE520D" w:rsidRDefault="00BE520D">
      <w:pPr>
        <w:pStyle w:val="BodyText"/>
        <w:spacing w:before="3"/>
      </w:pPr>
    </w:p>
    <w:p w14:paraId="1A24EB5D" w14:textId="77777777" w:rsidR="00BE520D" w:rsidRDefault="007F6473">
      <w:pPr>
        <w:pStyle w:val="Heading4"/>
        <w:numPr>
          <w:ilvl w:val="1"/>
          <w:numId w:val="27"/>
        </w:numPr>
        <w:tabs>
          <w:tab w:val="left" w:pos="1890"/>
        </w:tabs>
        <w:spacing w:line="232" w:lineRule="auto"/>
        <w:ind w:left="972" w:right="932" w:firstLine="336"/>
        <w:jc w:val="left"/>
        <w:rPr>
          <w:b/>
        </w:rPr>
      </w:pPr>
      <w:r>
        <w:rPr>
          <w:b/>
          <w:spacing w:val="-3"/>
          <w:w w:val="95"/>
        </w:rPr>
        <w:t xml:space="preserve">Conclusion: </w:t>
      </w:r>
      <w:r>
        <w:rPr>
          <w:b/>
          <w:spacing w:val="-5"/>
          <w:w w:val="95"/>
        </w:rPr>
        <w:t xml:space="preserve">Tools, </w:t>
      </w:r>
      <w:r>
        <w:rPr>
          <w:b/>
          <w:w w:val="95"/>
        </w:rPr>
        <w:t xml:space="preserve">workﬂow and </w:t>
      </w:r>
      <w:r>
        <w:rPr>
          <w:b/>
          <w:w w:val="90"/>
        </w:rPr>
        <w:t xml:space="preserve">professional models of </w:t>
      </w:r>
      <w:r>
        <w:rPr>
          <w:b/>
          <w:spacing w:val="-3"/>
          <w:w w:val="90"/>
        </w:rPr>
        <w:t>translation</w:t>
      </w:r>
      <w:r>
        <w:rPr>
          <w:b/>
          <w:spacing w:val="-45"/>
          <w:w w:val="90"/>
        </w:rPr>
        <w:t xml:space="preserve"> </w:t>
      </w:r>
      <w:r>
        <w:rPr>
          <w:b/>
          <w:spacing w:val="-3"/>
          <w:w w:val="90"/>
        </w:rPr>
        <w:t>quality</w:t>
      </w:r>
    </w:p>
    <w:p w14:paraId="1565FD8B" w14:textId="77777777" w:rsidR="00BE520D" w:rsidRDefault="007F6473">
      <w:pPr>
        <w:pStyle w:val="BodyText"/>
        <w:spacing w:before="206" w:line="254" w:lineRule="auto"/>
        <w:ind w:left="478" w:right="438"/>
        <w:jc w:val="both"/>
      </w:pPr>
      <w:r>
        <w:t xml:space="preserve">The multiple approaches to </w:t>
      </w:r>
      <w:r>
        <w:rPr>
          <w:spacing w:val="-4"/>
        </w:rPr>
        <w:t xml:space="preserve">TQA </w:t>
      </w:r>
      <w:r>
        <w:t>in the industry make it impossible to provide</w:t>
      </w:r>
      <w:r>
        <w:rPr>
          <w:spacing w:val="-13"/>
        </w:rPr>
        <w:t xml:space="preserve"> </w:t>
      </w:r>
      <w:r>
        <w:t>a</w:t>
      </w:r>
      <w:r>
        <w:rPr>
          <w:spacing w:val="-13"/>
        </w:rPr>
        <w:t xml:space="preserve"> </w:t>
      </w:r>
      <w:r>
        <w:t>de</w:t>
      </w:r>
      <w:r>
        <w:t>tailed</w:t>
      </w:r>
      <w:r>
        <w:rPr>
          <w:spacing w:val="-13"/>
        </w:rPr>
        <w:t xml:space="preserve"> </w:t>
      </w:r>
      <w:r>
        <w:t>critique</w:t>
      </w:r>
      <w:r>
        <w:rPr>
          <w:spacing w:val="-13"/>
        </w:rPr>
        <w:t xml:space="preserve"> </w:t>
      </w:r>
      <w:r>
        <w:t>of</w:t>
      </w:r>
      <w:r>
        <w:rPr>
          <w:spacing w:val="-13"/>
        </w:rPr>
        <w:t xml:space="preserve"> </w:t>
      </w:r>
      <w:r>
        <w:t>every</w:t>
      </w:r>
      <w:r>
        <w:rPr>
          <w:spacing w:val="-13"/>
        </w:rPr>
        <w:t xml:space="preserve"> </w:t>
      </w:r>
      <w:r>
        <w:t>real-world</w:t>
      </w:r>
      <w:r>
        <w:rPr>
          <w:spacing w:val="-12"/>
        </w:rPr>
        <w:t xml:space="preserve"> </w:t>
      </w:r>
      <w:r>
        <w:t>translation</w:t>
      </w:r>
      <w:r>
        <w:rPr>
          <w:spacing w:val="-13"/>
        </w:rPr>
        <w:t xml:space="preserve"> </w:t>
      </w:r>
      <w:r>
        <w:t>quality</w:t>
      </w:r>
      <w:r>
        <w:rPr>
          <w:spacing w:val="-13"/>
        </w:rPr>
        <w:t xml:space="preserve"> </w:t>
      </w:r>
      <w:r>
        <w:t>model,</w:t>
      </w:r>
      <w:r>
        <w:rPr>
          <w:spacing w:val="-13"/>
        </w:rPr>
        <w:t xml:space="preserve"> </w:t>
      </w:r>
      <w:r>
        <w:t>as could more easily be done for the dominant theoretical models. As Larose explains, ‘it would be impossible to provide a detailed analysis of all the translation</w:t>
      </w:r>
      <w:r>
        <w:rPr>
          <w:spacing w:val="-22"/>
        </w:rPr>
        <w:t xml:space="preserve"> </w:t>
      </w:r>
      <w:r>
        <w:t>quality</w:t>
      </w:r>
      <w:r>
        <w:rPr>
          <w:spacing w:val="-21"/>
        </w:rPr>
        <w:t xml:space="preserve"> </w:t>
      </w:r>
      <w:r>
        <w:t>assessment</w:t>
      </w:r>
      <w:r>
        <w:rPr>
          <w:spacing w:val="-21"/>
        </w:rPr>
        <w:t xml:space="preserve"> </w:t>
      </w:r>
      <w:r>
        <w:t>systems</w:t>
      </w:r>
      <w:r>
        <w:rPr>
          <w:spacing w:val="-22"/>
        </w:rPr>
        <w:t xml:space="preserve"> </w:t>
      </w:r>
      <w:r>
        <w:t>in</w:t>
      </w:r>
      <w:r>
        <w:rPr>
          <w:spacing w:val="-21"/>
        </w:rPr>
        <w:t xml:space="preserve"> </w:t>
      </w:r>
      <w:r>
        <w:t>use</w:t>
      </w:r>
      <w:r>
        <w:rPr>
          <w:spacing w:val="-21"/>
        </w:rPr>
        <w:t xml:space="preserve"> </w:t>
      </w:r>
      <w:r>
        <w:t>around</w:t>
      </w:r>
      <w:r>
        <w:rPr>
          <w:spacing w:val="-21"/>
        </w:rPr>
        <w:t xml:space="preserve"> </w:t>
      </w:r>
      <w:r>
        <w:t>the</w:t>
      </w:r>
      <w:r>
        <w:rPr>
          <w:spacing w:val="-22"/>
        </w:rPr>
        <w:t xml:space="preserve"> </w:t>
      </w:r>
      <w:r>
        <w:t>world,</w:t>
      </w:r>
      <w:r>
        <w:rPr>
          <w:spacing w:val="-21"/>
        </w:rPr>
        <w:t xml:space="preserve"> </w:t>
      </w:r>
      <w:r>
        <w:t>or</w:t>
      </w:r>
      <w:r>
        <w:rPr>
          <w:spacing w:val="-21"/>
        </w:rPr>
        <w:t xml:space="preserve"> </w:t>
      </w:r>
      <w:r>
        <w:t>even</w:t>
      </w:r>
      <w:r>
        <w:rPr>
          <w:spacing w:val="-21"/>
        </w:rPr>
        <w:t xml:space="preserve"> </w:t>
      </w:r>
      <w:r>
        <w:t xml:space="preserve">just in North America’ </w:t>
      </w:r>
      <w:r>
        <w:rPr>
          <w:spacing w:val="-3"/>
        </w:rPr>
        <w:t xml:space="preserve">(1998: </w:t>
      </w:r>
      <w:r>
        <w:t>166; my translation). Larose’s solution is to pick one system (SICAL) for consideration in detail. But access to a wide range of</w:t>
      </w:r>
      <w:r>
        <w:rPr>
          <w:spacing w:val="-12"/>
        </w:rPr>
        <w:t xml:space="preserve"> </w:t>
      </w:r>
      <w:r>
        <w:t>approaches,</w:t>
      </w:r>
      <w:r>
        <w:rPr>
          <w:spacing w:val="-12"/>
        </w:rPr>
        <w:t xml:space="preserve"> </w:t>
      </w:r>
      <w:r>
        <w:t>models</w:t>
      </w:r>
      <w:r>
        <w:rPr>
          <w:spacing w:val="-12"/>
        </w:rPr>
        <w:t xml:space="preserve"> </w:t>
      </w:r>
      <w:r>
        <w:t>and</w:t>
      </w:r>
      <w:r>
        <w:rPr>
          <w:spacing w:val="-12"/>
        </w:rPr>
        <w:t xml:space="preserve"> </w:t>
      </w:r>
      <w:r>
        <w:t>systems</w:t>
      </w:r>
      <w:r>
        <w:rPr>
          <w:spacing w:val="-12"/>
        </w:rPr>
        <w:t xml:space="preserve"> </w:t>
      </w:r>
      <w:r>
        <w:t>across</w:t>
      </w:r>
      <w:r>
        <w:rPr>
          <w:spacing w:val="-12"/>
        </w:rPr>
        <w:t xml:space="preserve"> </w:t>
      </w:r>
      <w:r>
        <w:t>many</w:t>
      </w:r>
      <w:r>
        <w:rPr>
          <w:spacing w:val="-12"/>
        </w:rPr>
        <w:t xml:space="preserve"> </w:t>
      </w:r>
      <w:r>
        <w:t>language</w:t>
      </w:r>
      <w:r>
        <w:rPr>
          <w:spacing w:val="-12"/>
        </w:rPr>
        <w:t xml:space="preserve"> </w:t>
      </w:r>
      <w:r>
        <w:t>pairs,</w:t>
      </w:r>
      <w:r>
        <w:rPr>
          <w:spacing w:val="-12"/>
        </w:rPr>
        <w:t xml:space="preserve"> </w:t>
      </w:r>
      <w:r>
        <w:t xml:space="preserve">industries and regions is of value, as patterns emerge. </w:t>
      </w:r>
      <w:r>
        <w:rPr>
          <w:spacing w:val="2"/>
        </w:rPr>
        <w:t xml:space="preserve">This </w:t>
      </w:r>
      <w:r>
        <w:t>is part</w:t>
      </w:r>
      <w:r>
        <w:t>icularly true when combined with an understanding of how electronic tools are actually used in the</w:t>
      </w:r>
      <w:r>
        <w:rPr>
          <w:spacing w:val="12"/>
        </w:rPr>
        <w:t xml:space="preserve"> </w:t>
      </w:r>
      <w:r>
        <w:t>industry.</w:t>
      </w:r>
    </w:p>
    <w:p w14:paraId="04BC7E2A" w14:textId="77777777" w:rsidR="00BE520D" w:rsidRDefault="007F6473">
      <w:pPr>
        <w:pStyle w:val="BodyText"/>
        <w:spacing w:line="254" w:lineRule="auto"/>
        <w:ind w:left="478" w:right="439" w:firstLine="240"/>
        <w:jc w:val="both"/>
      </w:pPr>
      <w:r>
        <w:rPr>
          <w:spacing w:val="3"/>
        </w:rPr>
        <w:t xml:space="preserve">In </w:t>
      </w:r>
      <w:r>
        <w:t>researching how quality was measured and compared, two main paradigms</w:t>
      </w:r>
      <w:r>
        <w:rPr>
          <w:spacing w:val="-23"/>
        </w:rPr>
        <w:t xml:space="preserve"> </w:t>
      </w:r>
      <w:r>
        <w:t>became</w:t>
      </w:r>
      <w:r>
        <w:rPr>
          <w:spacing w:val="-23"/>
        </w:rPr>
        <w:t xml:space="preserve"> </w:t>
      </w:r>
      <w:r>
        <w:t>apparent:</w:t>
      </w:r>
      <w:r>
        <w:rPr>
          <w:spacing w:val="-23"/>
        </w:rPr>
        <w:t xml:space="preserve"> </w:t>
      </w:r>
      <w:r>
        <w:t>one</w:t>
      </w:r>
      <w:r>
        <w:rPr>
          <w:spacing w:val="-23"/>
        </w:rPr>
        <w:t xml:space="preserve"> </w:t>
      </w:r>
      <w:r>
        <w:t>based</w:t>
      </w:r>
      <w:r>
        <w:rPr>
          <w:spacing w:val="-23"/>
        </w:rPr>
        <w:t xml:space="preserve"> </w:t>
      </w:r>
      <w:r>
        <w:t>on</w:t>
      </w:r>
      <w:r>
        <w:rPr>
          <w:spacing w:val="-23"/>
        </w:rPr>
        <w:t xml:space="preserve"> </w:t>
      </w:r>
      <w:r>
        <w:t>traditional</w:t>
      </w:r>
      <w:r>
        <w:rPr>
          <w:spacing w:val="-23"/>
        </w:rPr>
        <w:t xml:space="preserve"> </w:t>
      </w:r>
      <w:r>
        <w:t>industry</w:t>
      </w:r>
      <w:r>
        <w:rPr>
          <w:spacing w:val="-23"/>
        </w:rPr>
        <w:t xml:space="preserve"> </w:t>
      </w:r>
      <w:r>
        <w:t>approaches, and the sec</w:t>
      </w:r>
      <w:r>
        <w:t>ond on emerging strategies adopted by new kinds of suppliers, including Google and Facebook. These companies, known for their emphasis on ease of use and international/intercultural communication, notably</w:t>
      </w:r>
      <w:r>
        <w:rPr>
          <w:spacing w:val="-11"/>
        </w:rPr>
        <w:t xml:space="preserve"> </w:t>
      </w:r>
      <w:r>
        <w:t>rejected</w:t>
      </w:r>
      <w:r>
        <w:rPr>
          <w:spacing w:val="-9"/>
        </w:rPr>
        <w:t xml:space="preserve"> </w:t>
      </w:r>
      <w:r>
        <w:t>established</w:t>
      </w:r>
      <w:r>
        <w:rPr>
          <w:spacing w:val="-10"/>
        </w:rPr>
        <w:t xml:space="preserve"> </w:t>
      </w:r>
      <w:r>
        <w:t>translation</w:t>
      </w:r>
      <w:r>
        <w:rPr>
          <w:spacing w:val="-10"/>
        </w:rPr>
        <w:t xml:space="preserve"> </w:t>
      </w:r>
      <w:r>
        <w:t>tools</w:t>
      </w:r>
      <w:r>
        <w:rPr>
          <w:spacing w:val="-10"/>
        </w:rPr>
        <w:t xml:space="preserve"> </w:t>
      </w:r>
      <w:r>
        <w:t>and</w:t>
      </w:r>
      <w:r>
        <w:rPr>
          <w:spacing w:val="-10"/>
        </w:rPr>
        <w:t xml:space="preserve"> </w:t>
      </w:r>
      <w:r>
        <w:t>implied</w:t>
      </w:r>
      <w:r>
        <w:rPr>
          <w:spacing w:val="-11"/>
        </w:rPr>
        <w:t xml:space="preserve"> </w:t>
      </w:r>
      <w:r>
        <w:t>workflows</w:t>
      </w:r>
      <w:r>
        <w:rPr>
          <w:spacing w:val="-9"/>
        </w:rPr>
        <w:t xml:space="preserve"> </w:t>
      </w:r>
      <w:r>
        <w:t xml:space="preserve">when they decided to translate their own resources. They instead invented new models and their own tools for MT, </w:t>
      </w:r>
      <w:r>
        <w:rPr>
          <w:spacing w:val="2"/>
        </w:rPr>
        <w:t xml:space="preserve">TM </w:t>
      </w:r>
      <w:r>
        <w:t>and translation management, largely</w:t>
      </w:r>
      <w:r>
        <w:rPr>
          <w:spacing w:val="-13"/>
        </w:rPr>
        <w:t xml:space="preserve"> </w:t>
      </w:r>
      <w:r>
        <w:t>bypassing</w:t>
      </w:r>
      <w:r>
        <w:rPr>
          <w:spacing w:val="-13"/>
        </w:rPr>
        <w:t xml:space="preserve"> </w:t>
      </w:r>
      <w:r>
        <w:t>the</w:t>
      </w:r>
      <w:r>
        <w:rPr>
          <w:spacing w:val="-13"/>
        </w:rPr>
        <w:t xml:space="preserve"> </w:t>
      </w:r>
      <w:r>
        <w:t>translation</w:t>
      </w:r>
      <w:r>
        <w:rPr>
          <w:spacing w:val="-12"/>
        </w:rPr>
        <w:t xml:space="preserve"> </w:t>
      </w:r>
      <w:r>
        <w:t>profession.</w:t>
      </w:r>
      <w:r>
        <w:rPr>
          <w:spacing w:val="-13"/>
        </w:rPr>
        <w:t xml:space="preserve"> </w:t>
      </w:r>
      <w:r>
        <w:t>They</w:t>
      </w:r>
      <w:r>
        <w:rPr>
          <w:spacing w:val="-13"/>
        </w:rPr>
        <w:t xml:space="preserve"> </w:t>
      </w:r>
      <w:r>
        <w:t>harnessed</w:t>
      </w:r>
      <w:r>
        <w:rPr>
          <w:spacing w:val="-12"/>
        </w:rPr>
        <w:t xml:space="preserve"> </w:t>
      </w:r>
      <w:r>
        <w:t>linguistic</w:t>
      </w:r>
      <w:r>
        <w:rPr>
          <w:spacing w:val="-13"/>
        </w:rPr>
        <w:t xml:space="preserve"> </w:t>
      </w:r>
      <w:r>
        <w:t>and product</w:t>
      </w:r>
      <w:r>
        <w:rPr>
          <w:spacing w:val="-24"/>
        </w:rPr>
        <w:t xml:space="preserve"> </w:t>
      </w:r>
      <w:r>
        <w:t>expertise</w:t>
      </w:r>
      <w:r>
        <w:rPr>
          <w:spacing w:val="-24"/>
        </w:rPr>
        <w:t xml:space="preserve"> </w:t>
      </w:r>
      <w:r>
        <w:t>rather</w:t>
      </w:r>
      <w:r>
        <w:rPr>
          <w:spacing w:val="-24"/>
        </w:rPr>
        <w:t xml:space="preserve"> </w:t>
      </w:r>
      <w:r>
        <w:t>t</w:t>
      </w:r>
      <w:r>
        <w:t>han</w:t>
      </w:r>
      <w:r>
        <w:rPr>
          <w:spacing w:val="-24"/>
        </w:rPr>
        <w:t xml:space="preserve"> </w:t>
      </w:r>
      <w:r>
        <w:t>translation</w:t>
      </w:r>
      <w:r>
        <w:rPr>
          <w:spacing w:val="-24"/>
        </w:rPr>
        <w:t xml:space="preserve"> </w:t>
      </w:r>
      <w:r>
        <w:t>skills,</w:t>
      </w:r>
      <w:r>
        <w:rPr>
          <w:spacing w:val="-24"/>
        </w:rPr>
        <w:t xml:space="preserve"> </w:t>
      </w:r>
      <w:r>
        <w:t>then</w:t>
      </w:r>
      <w:r>
        <w:rPr>
          <w:spacing w:val="-24"/>
        </w:rPr>
        <w:t xml:space="preserve"> </w:t>
      </w:r>
      <w:r>
        <w:t>relied</w:t>
      </w:r>
      <w:r>
        <w:rPr>
          <w:spacing w:val="-24"/>
        </w:rPr>
        <w:t xml:space="preserve"> </w:t>
      </w:r>
      <w:r>
        <w:t>on</w:t>
      </w:r>
      <w:r>
        <w:rPr>
          <w:spacing w:val="-24"/>
        </w:rPr>
        <w:t xml:space="preserve"> </w:t>
      </w:r>
      <w:r>
        <w:t>user</w:t>
      </w:r>
      <w:r>
        <w:rPr>
          <w:spacing w:val="-24"/>
        </w:rPr>
        <w:t xml:space="preserve"> </w:t>
      </w:r>
      <w:r>
        <w:t>feedback to improve output quality. García (2009a: 199) has speculated that this combination of increasingly specialized tools and different approaches to workflow</w:t>
      </w:r>
      <w:r>
        <w:rPr>
          <w:spacing w:val="-7"/>
        </w:rPr>
        <w:t xml:space="preserve"> </w:t>
      </w:r>
      <w:r>
        <w:t>and</w:t>
      </w:r>
      <w:r>
        <w:rPr>
          <w:spacing w:val="-6"/>
        </w:rPr>
        <w:t xml:space="preserve"> </w:t>
      </w:r>
      <w:r>
        <w:t>management</w:t>
      </w:r>
      <w:r>
        <w:rPr>
          <w:spacing w:val="-6"/>
        </w:rPr>
        <w:t xml:space="preserve"> </w:t>
      </w:r>
      <w:r>
        <w:rPr>
          <w:spacing w:val="2"/>
        </w:rPr>
        <w:t>will</w:t>
      </w:r>
      <w:r>
        <w:rPr>
          <w:spacing w:val="-6"/>
        </w:rPr>
        <w:t xml:space="preserve"> </w:t>
      </w:r>
      <w:r>
        <w:t>mean</w:t>
      </w:r>
      <w:r>
        <w:rPr>
          <w:spacing w:val="-7"/>
        </w:rPr>
        <w:t xml:space="preserve"> </w:t>
      </w:r>
      <w:r>
        <w:t>that</w:t>
      </w:r>
      <w:r>
        <w:rPr>
          <w:spacing w:val="-6"/>
        </w:rPr>
        <w:t xml:space="preserve"> </w:t>
      </w:r>
      <w:r>
        <w:t>‘topic-proficient</w:t>
      </w:r>
      <w:r>
        <w:rPr>
          <w:spacing w:val="-6"/>
        </w:rPr>
        <w:t xml:space="preserve"> </w:t>
      </w:r>
      <w:r>
        <w:t>bilinguals’</w:t>
      </w:r>
      <w:r>
        <w:rPr>
          <w:spacing w:val="-6"/>
        </w:rPr>
        <w:t xml:space="preserve"> </w:t>
      </w:r>
      <w:r>
        <w:t>can</w:t>
      </w:r>
    </w:p>
    <w:p w14:paraId="4E40BB5E" w14:textId="77777777" w:rsidR="00BE520D" w:rsidRDefault="00BE520D">
      <w:pPr>
        <w:spacing w:line="254" w:lineRule="auto"/>
        <w:jc w:val="both"/>
        <w:sectPr w:rsidR="00BE520D">
          <w:pgSz w:w="8850" w:h="13270"/>
          <w:pgMar w:top="840" w:right="720" w:bottom="280" w:left="720" w:header="638" w:footer="0" w:gutter="0"/>
          <w:cols w:space="720"/>
        </w:sectPr>
      </w:pPr>
    </w:p>
    <w:p w14:paraId="2460E223" w14:textId="77777777" w:rsidR="00BE520D" w:rsidRDefault="00BE520D">
      <w:pPr>
        <w:pStyle w:val="BodyText"/>
        <w:spacing w:before="5"/>
        <w:rPr>
          <w:sz w:val="29"/>
        </w:rPr>
      </w:pPr>
    </w:p>
    <w:p w14:paraId="33D01C27" w14:textId="77777777" w:rsidR="00BE520D" w:rsidRDefault="007F6473">
      <w:pPr>
        <w:pStyle w:val="BodyText"/>
        <w:spacing w:before="102" w:line="247" w:lineRule="auto"/>
        <w:ind w:left="438" w:right="479"/>
        <w:jc w:val="both"/>
        <w:rPr>
          <w:rFonts w:ascii="Trebuchet MS" w:hAnsi="Trebuchet MS"/>
        </w:rPr>
      </w:pPr>
      <w:r>
        <w:rPr>
          <w:rFonts w:ascii="Trebuchet MS" w:hAnsi="Trebuchet MS"/>
        </w:rPr>
        <w:t>take</w:t>
      </w:r>
      <w:r>
        <w:rPr>
          <w:rFonts w:ascii="Trebuchet MS" w:hAnsi="Trebuchet MS"/>
          <w:spacing w:val="-29"/>
        </w:rPr>
        <w:t xml:space="preserve"> </w:t>
      </w:r>
      <w:r>
        <w:rPr>
          <w:rFonts w:ascii="Trebuchet MS" w:hAnsi="Trebuchet MS"/>
        </w:rPr>
        <w:t>over</w:t>
      </w:r>
      <w:r>
        <w:rPr>
          <w:rFonts w:ascii="Trebuchet MS" w:hAnsi="Trebuchet MS"/>
          <w:spacing w:val="-28"/>
        </w:rPr>
        <w:t xml:space="preserve"> </w:t>
      </w:r>
      <w:r>
        <w:rPr>
          <w:rFonts w:ascii="Trebuchet MS" w:hAnsi="Trebuchet MS"/>
        </w:rPr>
        <w:t>from</w:t>
      </w:r>
      <w:r>
        <w:rPr>
          <w:rFonts w:ascii="Trebuchet MS" w:hAnsi="Trebuchet MS"/>
          <w:spacing w:val="-29"/>
        </w:rPr>
        <w:t xml:space="preserve"> </w:t>
      </w:r>
      <w:r>
        <w:rPr>
          <w:rFonts w:ascii="Trebuchet MS" w:hAnsi="Trebuchet MS"/>
        </w:rPr>
        <w:t>professional</w:t>
      </w:r>
      <w:r>
        <w:rPr>
          <w:rFonts w:ascii="Trebuchet MS" w:hAnsi="Trebuchet MS"/>
          <w:spacing w:val="-28"/>
        </w:rPr>
        <w:t xml:space="preserve"> </w:t>
      </w:r>
      <w:r>
        <w:rPr>
          <w:rFonts w:ascii="Trebuchet MS" w:hAnsi="Trebuchet MS"/>
        </w:rPr>
        <w:t>translators,</w:t>
      </w:r>
      <w:r>
        <w:rPr>
          <w:rFonts w:ascii="Trebuchet MS" w:hAnsi="Trebuchet MS"/>
          <w:spacing w:val="-28"/>
        </w:rPr>
        <w:t xml:space="preserve"> </w:t>
      </w:r>
      <w:r>
        <w:rPr>
          <w:rFonts w:ascii="Trebuchet MS" w:hAnsi="Trebuchet MS"/>
        </w:rPr>
        <w:t>working</w:t>
      </w:r>
      <w:r>
        <w:rPr>
          <w:rFonts w:ascii="Trebuchet MS" w:hAnsi="Trebuchet MS"/>
          <w:spacing w:val="-29"/>
        </w:rPr>
        <w:t xml:space="preserve"> </w:t>
      </w:r>
      <w:r>
        <w:rPr>
          <w:rFonts w:ascii="Trebuchet MS" w:hAnsi="Trebuchet MS"/>
        </w:rPr>
        <w:t>‘via</w:t>
      </w:r>
      <w:r>
        <w:rPr>
          <w:rFonts w:ascii="Trebuchet MS" w:hAnsi="Trebuchet MS"/>
          <w:spacing w:val="-28"/>
        </w:rPr>
        <w:t xml:space="preserve"> </w:t>
      </w:r>
      <w:r>
        <w:rPr>
          <w:rFonts w:ascii="Trebuchet MS" w:hAnsi="Trebuchet MS"/>
        </w:rPr>
        <w:t>simplified</w:t>
      </w:r>
      <w:r>
        <w:rPr>
          <w:rFonts w:ascii="Trebuchet MS" w:hAnsi="Trebuchet MS"/>
          <w:spacing w:val="-28"/>
        </w:rPr>
        <w:t xml:space="preserve"> </w:t>
      </w:r>
      <w:r>
        <w:rPr>
          <w:rFonts w:ascii="Trebuchet MS" w:hAnsi="Trebuchet MS"/>
        </w:rPr>
        <w:t>translation management processes and crowdsourcing</w:t>
      </w:r>
      <w:r>
        <w:rPr>
          <w:rFonts w:ascii="Trebuchet MS" w:hAnsi="Trebuchet MS"/>
          <w:spacing w:val="-41"/>
        </w:rPr>
        <w:t xml:space="preserve"> </w:t>
      </w:r>
      <w:r>
        <w:rPr>
          <w:rFonts w:ascii="Trebuchet MS" w:hAnsi="Trebuchet MS"/>
          <w:spacing w:val="-3"/>
        </w:rPr>
        <w:t>approaches’.</w:t>
      </w:r>
    </w:p>
    <w:p w14:paraId="51D4C9ED" w14:textId="77777777" w:rsidR="00BE520D" w:rsidRDefault="007F6473">
      <w:pPr>
        <w:pStyle w:val="BodyText"/>
        <w:spacing w:before="1" w:line="247" w:lineRule="auto"/>
        <w:ind w:left="438" w:right="479" w:firstLine="240"/>
        <w:jc w:val="both"/>
        <w:rPr>
          <w:rFonts w:ascii="Trebuchet MS"/>
        </w:rPr>
      </w:pPr>
      <w:r>
        <w:rPr>
          <w:rFonts w:ascii="Trebuchet MS"/>
        </w:rPr>
        <w:t>These</w:t>
      </w:r>
      <w:r>
        <w:rPr>
          <w:rFonts w:ascii="Trebuchet MS"/>
          <w:spacing w:val="-13"/>
        </w:rPr>
        <w:t xml:space="preserve"> </w:t>
      </w:r>
      <w:r>
        <w:rPr>
          <w:rFonts w:ascii="Trebuchet MS"/>
        </w:rPr>
        <w:t>two</w:t>
      </w:r>
      <w:r>
        <w:rPr>
          <w:rFonts w:ascii="Trebuchet MS"/>
          <w:spacing w:val="-13"/>
        </w:rPr>
        <w:t xml:space="preserve"> </w:t>
      </w:r>
      <w:r>
        <w:rPr>
          <w:rFonts w:ascii="Trebuchet MS"/>
        </w:rPr>
        <w:t>different</w:t>
      </w:r>
      <w:r>
        <w:rPr>
          <w:rFonts w:ascii="Trebuchet MS"/>
          <w:spacing w:val="-13"/>
        </w:rPr>
        <w:t xml:space="preserve"> </w:t>
      </w:r>
      <w:r>
        <w:rPr>
          <w:rFonts w:ascii="Trebuchet MS"/>
        </w:rPr>
        <w:t>models</w:t>
      </w:r>
      <w:r>
        <w:rPr>
          <w:rFonts w:ascii="Trebuchet MS"/>
          <w:spacing w:val="-12"/>
        </w:rPr>
        <w:t xml:space="preserve"> </w:t>
      </w:r>
      <w:r>
        <w:rPr>
          <w:rFonts w:ascii="Trebuchet MS"/>
        </w:rPr>
        <w:t>are</w:t>
      </w:r>
      <w:r>
        <w:rPr>
          <w:rFonts w:ascii="Trebuchet MS"/>
          <w:spacing w:val="-13"/>
        </w:rPr>
        <w:t xml:space="preserve"> </w:t>
      </w:r>
      <w:r>
        <w:rPr>
          <w:rFonts w:ascii="Trebuchet MS"/>
        </w:rPr>
        <w:t>effectively</w:t>
      </w:r>
      <w:r>
        <w:rPr>
          <w:rFonts w:ascii="Trebuchet MS"/>
          <w:spacing w:val="-13"/>
        </w:rPr>
        <w:t xml:space="preserve"> </w:t>
      </w:r>
      <w:r>
        <w:rPr>
          <w:rFonts w:ascii="Trebuchet MS"/>
        </w:rPr>
        <w:t>opposites:</w:t>
      </w:r>
      <w:r>
        <w:rPr>
          <w:rFonts w:ascii="Trebuchet MS"/>
          <w:spacing w:val="-13"/>
        </w:rPr>
        <w:t xml:space="preserve"> </w:t>
      </w:r>
      <w:r>
        <w:rPr>
          <w:rFonts w:ascii="Trebuchet MS"/>
        </w:rPr>
        <w:t>one</w:t>
      </w:r>
      <w:r>
        <w:rPr>
          <w:rFonts w:ascii="Trebuchet MS"/>
          <w:spacing w:val="-12"/>
        </w:rPr>
        <w:t xml:space="preserve"> </w:t>
      </w:r>
      <w:r>
        <w:rPr>
          <w:rFonts w:ascii="Trebuchet MS"/>
        </w:rPr>
        <w:t>takes</w:t>
      </w:r>
      <w:r>
        <w:rPr>
          <w:rFonts w:ascii="Trebuchet MS"/>
          <w:spacing w:val="-13"/>
        </w:rPr>
        <w:t xml:space="preserve"> </w:t>
      </w:r>
      <w:r>
        <w:rPr>
          <w:rFonts w:ascii="Trebuchet MS"/>
        </w:rPr>
        <w:t>a</w:t>
      </w:r>
      <w:r>
        <w:rPr>
          <w:rFonts w:ascii="Trebuchet MS"/>
          <w:spacing w:val="-13"/>
        </w:rPr>
        <w:t xml:space="preserve"> </w:t>
      </w:r>
      <w:r>
        <w:rPr>
          <w:rFonts w:ascii="Trebuchet MS"/>
        </w:rPr>
        <w:t>top- down</w:t>
      </w:r>
      <w:r>
        <w:rPr>
          <w:rFonts w:ascii="Trebuchet MS"/>
          <w:spacing w:val="-15"/>
        </w:rPr>
        <w:t xml:space="preserve"> </w:t>
      </w:r>
      <w:r>
        <w:rPr>
          <w:rFonts w:ascii="Trebuchet MS"/>
        </w:rPr>
        <w:t>approach</w:t>
      </w:r>
      <w:r>
        <w:rPr>
          <w:rFonts w:ascii="Trebuchet MS"/>
          <w:spacing w:val="-16"/>
        </w:rPr>
        <w:t xml:space="preserve"> </w:t>
      </w:r>
      <w:r>
        <w:rPr>
          <w:rFonts w:ascii="Trebuchet MS"/>
        </w:rPr>
        <w:t>to</w:t>
      </w:r>
      <w:r>
        <w:rPr>
          <w:rFonts w:ascii="Trebuchet MS"/>
          <w:spacing w:val="-14"/>
        </w:rPr>
        <w:t xml:space="preserve"> </w:t>
      </w:r>
      <w:r>
        <w:rPr>
          <w:rFonts w:ascii="Trebuchet MS"/>
        </w:rPr>
        <w:t>translation</w:t>
      </w:r>
      <w:r>
        <w:rPr>
          <w:rFonts w:ascii="Trebuchet MS"/>
          <w:spacing w:val="-16"/>
        </w:rPr>
        <w:t xml:space="preserve"> </w:t>
      </w:r>
      <w:r>
        <w:rPr>
          <w:rFonts w:ascii="Trebuchet MS"/>
        </w:rPr>
        <w:t>quality,</w:t>
      </w:r>
      <w:r>
        <w:rPr>
          <w:rFonts w:ascii="Trebuchet MS"/>
          <w:spacing w:val="-14"/>
        </w:rPr>
        <w:t xml:space="preserve"> </w:t>
      </w:r>
      <w:r>
        <w:rPr>
          <w:rFonts w:ascii="Trebuchet MS"/>
          <w:spacing w:val="2"/>
        </w:rPr>
        <w:t>aiming</w:t>
      </w:r>
      <w:r>
        <w:rPr>
          <w:rFonts w:ascii="Trebuchet MS"/>
          <w:spacing w:val="-16"/>
        </w:rPr>
        <w:t xml:space="preserve"> </w:t>
      </w:r>
      <w:r>
        <w:rPr>
          <w:rFonts w:ascii="Trebuchet MS"/>
        </w:rPr>
        <w:t>to</w:t>
      </w:r>
      <w:r>
        <w:rPr>
          <w:rFonts w:ascii="Trebuchet MS"/>
          <w:spacing w:val="-14"/>
        </w:rPr>
        <w:t xml:space="preserve"> </w:t>
      </w:r>
      <w:r>
        <w:rPr>
          <w:rFonts w:ascii="Trebuchet MS"/>
        </w:rPr>
        <w:t>control</w:t>
      </w:r>
      <w:r>
        <w:rPr>
          <w:rFonts w:ascii="Trebuchet MS"/>
          <w:spacing w:val="-16"/>
        </w:rPr>
        <w:t xml:space="preserve"> </w:t>
      </w:r>
      <w:r>
        <w:rPr>
          <w:rFonts w:ascii="Trebuchet MS"/>
        </w:rPr>
        <w:t>and</w:t>
      </w:r>
      <w:r>
        <w:rPr>
          <w:rFonts w:ascii="Trebuchet MS"/>
          <w:spacing w:val="-15"/>
        </w:rPr>
        <w:t xml:space="preserve"> </w:t>
      </w:r>
      <w:r>
        <w:rPr>
          <w:rFonts w:ascii="Trebuchet MS"/>
        </w:rPr>
        <w:t>manage</w:t>
      </w:r>
      <w:r>
        <w:rPr>
          <w:rFonts w:ascii="Trebuchet MS"/>
          <w:spacing w:val="-15"/>
        </w:rPr>
        <w:t xml:space="preserve"> </w:t>
      </w:r>
      <w:r>
        <w:rPr>
          <w:rFonts w:ascii="Trebuchet MS"/>
        </w:rPr>
        <w:t xml:space="preserve">this. The second </w:t>
      </w:r>
      <w:r>
        <w:rPr>
          <w:rFonts w:ascii="Trebuchet MS"/>
          <w:spacing w:val="2"/>
        </w:rPr>
        <w:t xml:space="preserve">starts </w:t>
      </w:r>
      <w:r>
        <w:rPr>
          <w:rFonts w:ascii="Trebuchet MS"/>
        </w:rPr>
        <w:t>from the bottom up, then uses a variety of feedback mechanisms</w:t>
      </w:r>
      <w:r>
        <w:rPr>
          <w:rFonts w:ascii="Trebuchet MS"/>
          <w:spacing w:val="-10"/>
        </w:rPr>
        <w:t xml:space="preserve"> </w:t>
      </w:r>
      <w:r>
        <w:rPr>
          <w:rFonts w:ascii="Trebuchet MS"/>
        </w:rPr>
        <w:t>to</w:t>
      </w:r>
      <w:r>
        <w:rPr>
          <w:rFonts w:ascii="Trebuchet MS"/>
          <w:spacing w:val="-10"/>
        </w:rPr>
        <w:t xml:space="preserve"> </w:t>
      </w:r>
      <w:r>
        <w:rPr>
          <w:rFonts w:ascii="Trebuchet MS"/>
        </w:rPr>
        <w:t>build</w:t>
      </w:r>
      <w:r>
        <w:rPr>
          <w:rFonts w:ascii="Trebuchet MS"/>
          <w:spacing w:val="-10"/>
        </w:rPr>
        <w:t xml:space="preserve"> </w:t>
      </w:r>
      <w:r>
        <w:rPr>
          <w:rFonts w:ascii="Trebuchet MS"/>
        </w:rPr>
        <w:t>up</w:t>
      </w:r>
      <w:r>
        <w:rPr>
          <w:rFonts w:ascii="Trebuchet MS"/>
          <w:spacing w:val="-10"/>
        </w:rPr>
        <w:t xml:space="preserve"> </w:t>
      </w:r>
      <w:r>
        <w:rPr>
          <w:rFonts w:ascii="Trebuchet MS"/>
        </w:rPr>
        <w:t>quality.</w:t>
      </w:r>
      <w:r>
        <w:rPr>
          <w:rFonts w:ascii="Trebuchet MS"/>
          <w:spacing w:val="-10"/>
        </w:rPr>
        <w:t xml:space="preserve"> </w:t>
      </w:r>
      <w:r>
        <w:rPr>
          <w:rFonts w:ascii="Trebuchet MS"/>
          <w:spacing w:val="3"/>
        </w:rPr>
        <w:t>In</w:t>
      </w:r>
      <w:r>
        <w:rPr>
          <w:rFonts w:ascii="Trebuchet MS"/>
          <w:spacing w:val="-10"/>
        </w:rPr>
        <w:t xml:space="preserve"> </w:t>
      </w:r>
      <w:r>
        <w:rPr>
          <w:rFonts w:ascii="Trebuchet MS"/>
        </w:rPr>
        <w:t>Chapters</w:t>
      </w:r>
      <w:r>
        <w:rPr>
          <w:rFonts w:ascii="Trebuchet MS"/>
          <w:spacing w:val="-9"/>
        </w:rPr>
        <w:t xml:space="preserve"> </w:t>
      </w:r>
      <w:r>
        <w:rPr>
          <w:rFonts w:ascii="Trebuchet MS"/>
        </w:rPr>
        <w:t>Four</w:t>
      </w:r>
      <w:r>
        <w:rPr>
          <w:rFonts w:ascii="Trebuchet MS"/>
          <w:spacing w:val="-10"/>
        </w:rPr>
        <w:t xml:space="preserve"> </w:t>
      </w:r>
      <w:r>
        <w:rPr>
          <w:rFonts w:ascii="Trebuchet MS"/>
        </w:rPr>
        <w:t>and</w:t>
      </w:r>
      <w:r>
        <w:rPr>
          <w:rFonts w:ascii="Trebuchet MS"/>
          <w:spacing w:val="-10"/>
        </w:rPr>
        <w:t xml:space="preserve"> </w:t>
      </w:r>
      <w:r>
        <w:rPr>
          <w:rFonts w:ascii="Trebuchet MS"/>
        </w:rPr>
        <w:t>Five,</w:t>
      </w:r>
      <w:r>
        <w:rPr>
          <w:rFonts w:ascii="Trebuchet MS"/>
          <w:spacing w:val="-10"/>
        </w:rPr>
        <w:t xml:space="preserve"> </w:t>
      </w:r>
      <w:r>
        <w:rPr>
          <w:rFonts w:ascii="Trebuchet MS"/>
        </w:rPr>
        <w:t>each</w:t>
      </w:r>
      <w:r>
        <w:rPr>
          <w:rFonts w:ascii="Trebuchet MS"/>
          <w:spacing w:val="-10"/>
        </w:rPr>
        <w:t xml:space="preserve"> </w:t>
      </w:r>
      <w:r>
        <w:rPr>
          <w:rFonts w:ascii="Trebuchet MS"/>
        </w:rPr>
        <w:t>of</w:t>
      </w:r>
      <w:r>
        <w:rPr>
          <w:rFonts w:ascii="Trebuchet MS"/>
          <w:spacing w:val="-10"/>
        </w:rPr>
        <w:t xml:space="preserve"> </w:t>
      </w:r>
      <w:r>
        <w:rPr>
          <w:rFonts w:ascii="Trebuchet MS"/>
        </w:rPr>
        <w:t>these paradigms</w:t>
      </w:r>
      <w:r>
        <w:rPr>
          <w:rFonts w:ascii="Trebuchet MS"/>
          <w:spacing w:val="-6"/>
        </w:rPr>
        <w:t xml:space="preserve"> </w:t>
      </w:r>
      <w:r>
        <w:rPr>
          <w:rFonts w:ascii="Trebuchet MS"/>
        </w:rPr>
        <w:t>is</w:t>
      </w:r>
      <w:r>
        <w:rPr>
          <w:rFonts w:ascii="Trebuchet MS"/>
          <w:spacing w:val="-5"/>
        </w:rPr>
        <w:t xml:space="preserve"> </w:t>
      </w:r>
      <w:r>
        <w:rPr>
          <w:rFonts w:ascii="Trebuchet MS"/>
        </w:rPr>
        <w:t>now</w:t>
      </w:r>
      <w:r>
        <w:rPr>
          <w:rFonts w:ascii="Trebuchet MS"/>
          <w:spacing w:val="-5"/>
        </w:rPr>
        <w:t xml:space="preserve"> </w:t>
      </w:r>
      <w:r>
        <w:rPr>
          <w:rFonts w:ascii="Trebuchet MS"/>
        </w:rPr>
        <w:t>considered</w:t>
      </w:r>
      <w:r>
        <w:rPr>
          <w:rFonts w:ascii="Trebuchet MS"/>
          <w:spacing w:val="-6"/>
        </w:rPr>
        <w:t xml:space="preserve"> </w:t>
      </w:r>
      <w:r>
        <w:rPr>
          <w:rFonts w:ascii="Trebuchet MS"/>
        </w:rPr>
        <w:t>in</w:t>
      </w:r>
      <w:r>
        <w:rPr>
          <w:rFonts w:ascii="Trebuchet MS"/>
          <w:spacing w:val="-5"/>
        </w:rPr>
        <w:t xml:space="preserve"> </w:t>
      </w:r>
      <w:r>
        <w:rPr>
          <w:rFonts w:ascii="Trebuchet MS"/>
          <w:spacing w:val="3"/>
        </w:rPr>
        <w:t>turn,</w:t>
      </w:r>
      <w:r>
        <w:rPr>
          <w:rFonts w:ascii="Trebuchet MS"/>
          <w:spacing w:val="-5"/>
        </w:rPr>
        <w:t xml:space="preserve"> </w:t>
      </w:r>
      <w:r>
        <w:rPr>
          <w:rFonts w:ascii="Trebuchet MS"/>
          <w:spacing w:val="2"/>
        </w:rPr>
        <w:t>beginning</w:t>
      </w:r>
      <w:r>
        <w:rPr>
          <w:rFonts w:ascii="Trebuchet MS"/>
          <w:spacing w:val="-6"/>
        </w:rPr>
        <w:t xml:space="preserve"> </w:t>
      </w:r>
      <w:r>
        <w:rPr>
          <w:rFonts w:ascii="Trebuchet MS"/>
        </w:rPr>
        <w:t>with</w:t>
      </w:r>
      <w:r>
        <w:rPr>
          <w:rFonts w:ascii="Trebuchet MS"/>
          <w:spacing w:val="-5"/>
        </w:rPr>
        <w:t xml:space="preserve"> </w:t>
      </w:r>
      <w:r>
        <w:rPr>
          <w:rFonts w:ascii="Trebuchet MS"/>
        </w:rPr>
        <w:t>traditional</w:t>
      </w:r>
      <w:r>
        <w:rPr>
          <w:rFonts w:ascii="Trebuchet MS"/>
          <w:spacing w:val="-5"/>
        </w:rPr>
        <w:t xml:space="preserve"> </w:t>
      </w:r>
      <w:r>
        <w:rPr>
          <w:rFonts w:ascii="Trebuchet MS"/>
        </w:rPr>
        <w:t>industry top-down</w:t>
      </w:r>
      <w:r>
        <w:rPr>
          <w:rFonts w:ascii="Trebuchet MS"/>
          <w:spacing w:val="-6"/>
        </w:rPr>
        <w:t xml:space="preserve"> </w:t>
      </w:r>
      <w:r>
        <w:rPr>
          <w:rFonts w:ascii="Trebuchet MS"/>
        </w:rPr>
        <w:t>models</w:t>
      </w:r>
      <w:r>
        <w:rPr>
          <w:rFonts w:ascii="Trebuchet MS"/>
        </w:rPr>
        <w:t>.</w:t>
      </w:r>
    </w:p>
    <w:p w14:paraId="6B53670E" w14:textId="77777777" w:rsidR="00BE520D" w:rsidRDefault="00BE520D">
      <w:pPr>
        <w:spacing w:line="247" w:lineRule="auto"/>
        <w:jc w:val="both"/>
        <w:rPr>
          <w:rFonts w:ascii="Trebuchet MS"/>
        </w:rPr>
        <w:sectPr w:rsidR="00BE520D">
          <w:pgSz w:w="8850" w:h="13270"/>
          <w:pgMar w:top="840" w:right="720" w:bottom="280" w:left="720" w:header="644" w:footer="0" w:gutter="0"/>
          <w:cols w:space="720"/>
        </w:sectPr>
      </w:pPr>
    </w:p>
    <w:p w14:paraId="79A57BBE" w14:textId="77777777" w:rsidR="00BE520D" w:rsidRDefault="00BE520D">
      <w:pPr>
        <w:pStyle w:val="BodyText"/>
        <w:rPr>
          <w:rFonts w:ascii="Trebuchet MS"/>
        </w:rPr>
      </w:pPr>
    </w:p>
    <w:p w14:paraId="5C892B5F" w14:textId="77777777" w:rsidR="00BE520D" w:rsidRDefault="00BE520D">
      <w:pPr>
        <w:pStyle w:val="BodyText"/>
        <w:rPr>
          <w:rFonts w:ascii="Trebuchet MS"/>
        </w:rPr>
      </w:pPr>
    </w:p>
    <w:p w14:paraId="1551C563" w14:textId="77777777" w:rsidR="00BE520D" w:rsidRDefault="007F6473">
      <w:pPr>
        <w:pStyle w:val="Heading3"/>
        <w:spacing w:before="217"/>
        <w:ind w:right="438"/>
        <w:rPr>
          <w:b/>
        </w:rPr>
      </w:pPr>
      <w:bookmarkStart w:id="12" w:name="4_Top-down_translation_quality_models"/>
      <w:bookmarkEnd w:id="12"/>
      <w:r>
        <w:rPr>
          <w:b/>
          <w:color w:val="606060"/>
          <w:w w:val="95"/>
        </w:rPr>
        <w:t>CHAPTER FOUR</w:t>
      </w:r>
    </w:p>
    <w:p w14:paraId="7D0E33B0" w14:textId="77777777" w:rsidR="00BE520D" w:rsidRDefault="007F6473">
      <w:pPr>
        <w:spacing w:before="438" w:line="230" w:lineRule="auto"/>
        <w:ind w:left="488" w:right="451"/>
        <w:jc w:val="center"/>
        <w:rPr>
          <w:rFonts w:ascii="Trebuchet MS"/>
          <w:sz w:val="50"/>
        </w:rPr>
      </w:pPr>
      <w:r>
        <w:rPr>
          <w:rFonts w:ascii="Trebuchet MS"/>
          <w:spacing w:val="-8"/>
          <w:w w:val="90"/>
          <w:sz w:val="50"/>
        </w:rPr>
        <w:t xml:space="preserve">Top-down </w:t>
      </w:r>
      <w:r>
        <w:rPr>
          <w:rFonts w:ascii="Trebuchet MS"/>
          <w:spacing w:val="-9"/>
          <w:w w:val="90"/>
          <w:sz w:val="50"/>
        </w:rPr>
        <w:t xml:space="preserve">translation </w:t>
      </w:r>
      <w:r>
        <w:rPr>
          <w:rFonts w:ascii="Trebuchet MS"/>
          <w:spacing w:val="-7"/>
          <w:w w:val="90"/>
          <w:sz w:val="50"/>
        </w:rPr>
        <w:t xml:space="preserve">quality </w:t>
      </w:r>
      <w:r>
        <w:rPr>
          <w:rFonts w:ascii="Trebuchet MS"/>
          <w:spacing w:val="-5"/>
          <w:sz w:val="50"/>
        </w:rPr>
        <w:t>models</w:t>
      </w:r>
    </w:p>
    <w:p w14:paraId="24E1E724" w14:textId="77777777" w:rsidR="00BE520D" w:rsidRDefault="00BE520D">
      <w:pPr>
        <w:pStyle w:val="BodyText"/>
        <w:rPr>
          <w:rFonts w:ascii="Trebuchet MS"/>
          <w:sz w:val="54"/>
        </w:rPr>
      </w:pPr>
    </w:p>
    <w:p w14:paraId="096D21D4" w14:textId="77777777" w:rsidR="00BE520D" w:rsidRDefault="00BE520D">
      <w:pPr>
        <w:pStyle w:val="BodyText"/>
        <w:spacing w:before="4"/>
        <w:rPr>
          <w:rFonts w:ascii="Trebuchet MS"/>
          <w:sz w:val="46"/>
        </w:rPr>
      </w:pPr>
    </w:p>
    <w:p w14:paraId="3AB77C03" w14:textId="77777777" w:rsidR="00BE520D" w:rsidRDefault="007F6473">
      <w:pPr>
        <w:pStyle w:val="Heading4"/>
        <w:numPr>
          <w:ilvl w:val="1"/>
          <w:numId w:val="23"/>
        </w:numPr>
        <w:tabs>
          <w:tab w:val="left" w:pos="1905"/>
        </w:tabs>
        <w:spacing w:line="232" w:lineRule="auto"/>
        <w:ind w:right="1259" w:hanging="791"/>
        <w:jc w:val="left"/>
        <w:rPr>
          <w:b/>
        </w:rPr>
      </w:pPr>
      <w:r>
        <w:rPr>
          <w:b/>
          <w:spacing w:val="-3"/>
          <w:w w:val="90"/>
        </w:rPr>
        <w:t xml:space="preserve">Introduction: Top-down </w:t>
      </w:r>
      <w:r>
        <w:rPr>
          <w:b/>
          <w:w w:val="90"/>
        </w:rPr>
        <w:t xml:space="preserve">models: </w:t>
      </w:r>
      <w:r>
        <w:rPr>
          <w:b/>
          <w:spacing w:val="-3"/>
        </w:rPr>
        <w:t xml:space="preserve">Deﬁnitions </w:t>
      </w:r>
      <w:r>
        <w:rPr>
          <w:b/>
        </w:rPr>
        <w:t>and</w:t>
      </w:r>
      <w:r>
        <w:rPr>
          <w:b/>
          <w:spacing w:val="-65"/>
        </w:rPr>
        <w:t xml:space="preserve"> </w:t>
      </w:r>
      <w:r>
        <w:rPr>
          <w:b/>
          <w:spacing w:val="-4"/>
        </w:rPr>
        <w:t>rationale</w:t>
      </w:r>
    </w:p>
    <w:p w14:paraId="2C1D4932" w14:textId="77777777" w:rsidR="00BE520D" w:rsidRDefault="007F6473">
      <w:pPr>
        <w:pStyle w:val="BodyText"/>
        <w:spacing w:before="205" w:line="254" w:lineRule="auto"/>
        <w:ind w:left="478" w:right="439"/>
        <w:jc w:val="both"/>
      </w:pPr>
      <w:r>
        <w:t>The death of hierarchical organizations and approaches has been widely predicted</w:t>
      </w:r>
      <w:r>
        <w:rPr>
          <w:spacing w:val="-19"/>
        </w:rPr>
        <w:t xml:space="preserve"> </w:t>
      </w:r>
      <w:r>
        <w:t>for</w:t>
      </w:r>
      <w:r>
        <w:rPr>
          <w:spacing w:val="-19"/>
        </w:rPr>
        <w:t xml:space="preserve"> </w:t>
      </w:r>
      <w:r>
        <w:t>nearly</w:t>
      </w:r>
      <w:r>
        <w:rPr>
          <w:spacing w:val="-19"/>
        </w:rPr>
        <w:t xml:space="preserve"> </w:t>
      </w:r>
      <w:r>
        <w:t>a</w:t>
      </w:r>
      <w:r>
        <w:rPr>
          <w:spacing w:val="-19"/>
        </w:rPr>
        <w:t xml:space="preserve"> </w:t>
      </w:r>
      <w:r>
        <w:t>century</w:t>
      </w:r>
      <w:r>
        <w:rPr>
          <w:spacing w:val="-18"/>
        </w:rPr>
        <w:t xml:space="preserve"> </w:t>
      </w:r>
      <w:r>
        <w:t>(Leavitt,</w:t>
      </w:r>
      <w:r>
        <w:rPr>
          <w:spacing w:val="-19"/>
        </w:rPr>
        <w:t xml:space="preserve"> </w:t>
      </w:r>
      <w:r>
        <w:t>2005:</w:t>
      </w:r>
      <w:r>
        <w:rPr>
          <w:spacing w:val="-19"/>
        </w:rPr>
        <w:t xml:space="preserve"> </w:t>
      </w:r>
      <w:r>
        <w:t>4–10).</w:t>
      </w:r>
      <w:r>
        <w:rPr>
          <w:spacing w:val="-19"/>
        </w:rPr>
        <w:t xml:space="preserve"> </w:t>
      </w:r>
      <w:r>
        <w:t>Management</w:t>
      </w:r>
      <w:r>
        <w:rPr>
          <w:spacing w:val="-18"/>
        </w:rPr>
        <w:t xml:space="preserve"> </w:t>
      </w:r>
      <w:r>
        <w:t>theorists forecast their demise, as egalitarian principles, democracy, efficiency drives</w:t>
      </w:r>
      <w:r>
        <w:rPr>
          <w:spacing w:val="-5"/>
        </w:rPr>
        <w:t xml:space="preserve"> </w:t>
      </w:r>
      <w:r>
        <w:t>and</w:t>
      </w:r>
      <w:r>
        <w:rPr>
          <w:spacing w:val="-5"/>
        </w:rPr>
        <w:t xml:space="preserve"> </w:t>
      </w:r>
      <w:r>
        <w:t>technological</w:t>
      </w:r>
      <w:r>
        <w:rPr>
          <w:spacing w:val="-5"/>
        </w:rPr>
        <w:t xml:space="preserve"> </w:t>
      </w:r>
      <w:r>
        <w:t>advances</w:t>
      </w:r>
      <w:r>
        <w:rPr>
          <w:spacing w:val="-5"/>
        </w:rPr>
        <w:t xml:space="preserve"> </w:t>
      </w:r>
      <w:r>
        <w:t>rend</w:t>
      </w:r>
      <w:r>
        <w:t>ered</w:t>
      </w:r>
      <w:r>
        <w:rPr>
          <w:spacing w:val="-5"/>
        </w:rPr>
        <w:t xml:space="preserve"> </w:t>
      </w:r>
      <w:r>
        <w:t>them</w:t>
      </w:r>
      <w:r>
        <w:rPr>
          <w:spacing w:val="-5"/>
        </w:rPr>
        <w:t xml:space="preserve"> </w:t>
      </w:r>
      <w:r>
        <w:t>out</w:t>
      </w:r>
      <w:r>
        <w:rPr>
          <w:spacing w:val="-4"/>
        </w:rPr>
        <w:t xml:space="preserve"> </w:t>
      </w:r>
      <w:r>
        <w:t>of</w:t>
      </w:r>
      <w:r>
        <w:rPr>
          <w:spacing w:val="-5"/>
        </w:rPr>
        <w:t xml:space="preserve"> </w:t>
      </w:r>
      <w:r>
        <w:t>step</w:t>
      </w:r>
      <w:r>
        <w:rPr>
          <w:spacing w:val="-5"/>
        </w:rPr>
        <w:t xml:space="preserve"> </w:t>
      </w:r>
      <w:r>
        <w:t>with</w:t>
      </w:r>
      <w:r>
        <w:rPr>
          <w:spacing w:val="-5"/>
        </w:rPr>
        <w:t xml:space="preserve"> </w:t>
      </w:r>
      <w:r>
        <w:t xml:space="preserve">modern societies. </w:t>
      </w:r>
      <w:r>
        <w:rPr>
          <w:spacing w:val="3"/>
        </w:rPr>
        <w:t xml:space="preserve">In </w:t>
      </w:r>
      <w:r>
        <w:t xml:space="preserve">their place,  ‘orchestra’,  ‘community’  or  ‘network’  models of  organization  were  envisaged.  Traditional  hierarchical  approaches  to managing professional translation have similarly been portrayed as moribund, for </w:t>
      </w:r>
      <w:r>
        <w:rPr>
          <w:spacing w:val="2"/>
        </w:rPr>
        <w:t xml:space="preserve">similar </w:t>
      </w:r>
      <w:r>
        <w:t>reasons. It is claimed tha</w:t>
      </w:r>
      <w:r>
        <w:t>t better use of technology (e.g.</w:t>
      </w:r>
      <w:r>
        <w:rPr>
          <w:spacing w:val="-8"/>
        </w:rPr>
        <w:t xml:space="preserve"> </w:t>
      </w:r>
      <w:r>
        <w:t>higher</w:t>
      </w:r>
      <w:r>
        <w:rPr>
          <w:spacing w:val="-8"/>
        </w:rPr>
        <w:t xml:space="preserve"> </w:t>
      </w:r>
      <w:r>
        <w:t>quality</w:t>
      </w:r>
      <w:r>
        <w:rPr>
          <w:spacing w:val="-7"/>
        </w:rPr>
        <w:t xml:space="preserve"> </w:t>
      </w:r>
      <w:r>
        <w:rPr>
          <w:spacing w:val="2"/>
        </w:rPr>
        <w:t>MT</w:t>
      </w:r>
      <w:r>
        <w:rPr>
          <w:spacing w:val="-8"/>
        </w:rPr>
        <w:t xml:space="preserve"> </w:t>
      </w:r>
      <w:r>
        <w:t>systems)</w:t>
      </w:r>
      <w:r>
        <w:rPr>
          <w:spacing w:val="-9"/>
        </w:rPr>
        <w:t xml:space="preserve"> </w:t>
      </w:r>
      <w:r>
        <w:t>or</w:t>
      </w:r>
      <w:r>
        <w:rPr>
          <w:spacing w:val="-7"/>
        </w:rPr>
        <w:t xml:space="preserve"> </w:t>
      </w:r>
      <w:r>
        <w:t>greater</w:t>
      </w:r>
      <w:r>
        <w:rPr>
          <w:spacing w:val="-8"/>
        </w:rPr>
        <w:t xml:space="preserve"> </w:t>
      </w:r>
      <w:r>
        <w:t>democracy</w:t>
      </w:r>
      <w:r>
        <w:rPr>
          <w:spacing w:val="-7"/>
        </w:rPr>
        <w:t xml:space="preserve"> </w:t>
      </w:r>
      <w:r>
        <w:t>(e.g.</w:t>
      </w:r>
      <w:r>
        <w:rPr>
          <w:spacing w:val="-8"/>
        </w:rPr>
        <w:t xml:space="preserve"> </w:t>
      </w:r>
      <w:r>
        <w:t>harnessing</w:t>
      </w:r>
      <w:r>
        <w:rPr>
          <w:spacing w:val="-7"/>
        </w:rPr>
        <w:t xml:space="preserve"> </w:t>
      </w:r>
      <w:r>
        <w:t>the ‘wisdom</w:t>
      </w:r>
      <w:r>
        <w:rPr>
          <w:spacing w:val="-17"/>
        </w:rPr>
        <w:t xml:space="preserve"> </w:t>
      </w:r>
      <w:r>
        <w:t>of</w:t>
      </w:r>
      <w:r>
        <w:rPr>
          <w:spacing w:val="-17"/>
        </w:rPr>
        <w:t xml:space="preserve"> </w:t>
      </w:r>
      <w:r>
        <w:t>crowds’)</w:t>
      </w:r>
      <w:r>
        <w:rPr>
          <w:spacing w:val="-17"/>
        </w:rPr>
        <w:t xml:space="preserve"> </w:t>
      </w:r>
      <w:r>
        <w:rPr>
          <w:spacing w:val="2"/>
        </w:rPr>
        <w:t>will</w:t>
      </w:r>
      <w:r>
        <w:rPr>
          <w:spacing w:val="-17"/>
        </w:rPr>
        <w:t xml:space="preserve"> </w:t>
      </w:r>
      <w:r>
        <w:t>revolutionize</w:t>
      </w:r>
      <w:r>
        <w:rPr>
          <w:spacing w:val="-17"/>
        </w:rPr>
        <w:t xml:space="preserve"> </w:t>
      </w:r>
      <w:r>
        <w:t>top-down</w:t>
      </w:r>
      <w:r>
        <w:rPr>
          <w:spacing w:val="-16"/>
        </w:rPr>
        <w:t xml:space="preserve"> </w:t>
      </w:r>
      <w:r>
        <w:t>approaches</w:t>
      </w:r>
      <w:r>
        <w:rPr>
          <w:spacing w:val="-17"/>
        </w:rPr>
        <w:t xml:space="preserve"> </w:t>
      </w:r>
      <w:r>
        <w:t>to</w:t>
      </w:r>
      <w:r>
        <w:rPr>
          <w:spacing w:val="-17"/>
        </w:rPr>
        <w:t xml:space="preserve"> </w:t>
      </w:r>
      <w:r>
        <w:t xml:space="preserve">translation. For instance, </w:t>
      </w:r>
      <w:r>
        <w:rPr>
          <w:spacing w:val="-3"/>
        </w:rPr>
        <w:t xml:space="preserve">TAUS </w:t>
      </w:r>
      <w:r>
        <w:t>and van der Meer (2009) have issued calls to ‘let a thousand</w:t>
      </w:r>
      <w:r>
        <w:t xml:space="preserve"> </w:t>
      </w:r>
      <w:r>
        <w:rPr>
          <w:spacing w:val="2"/>
        </w:rPr>
        <w:t xml:space="preserve">MT </w:t>
      </w:r>
      <w:r>
        <w:t xml:space="preserve">systems </w:t>
      </w:r>
      <w:r>
        <w:rPr>
          <w:spacing w:val="-3"/>
        </w:rPr>
        <w:t xml:space="preserve">bloom’, </w:t>
      </w:r>
      <w:r>
        <w:t>rejecting the industry’s sceptical reaction as a ‘battle between self-interest and the Zeitgeist. And the Zeitgeist is destined to</w:t>
      </w:r>
      <w:r>
        <w:rPr>
          <w:spacing w:val="13"/>
        </w:rPr>
        <w:t xml:space="preserve"> </w:t>
      </w:r>
      <w:r>
        <w:t>win.’</w:t>
      </w:r>
    </w:p>
    <w:p w14:paraId="7A8DCF4A" w14:textId="77777777" w:rsidR="00BE520D" w:rsidRDefault="007F6473">
      <w:pPr>
        <w:pStyle w:val="BodyText"/>
        <w:spacing w:line="252" w:lineRule="auto"/>
        <w:ind w:left="478" w:right="438" w:firstLine="240"/>
        <w:jc w:val="both"/>
      </w:pPr>
      <w:r>
        <w:rPr>
          <w:spacing w:val="-5"/>
        </w:rPr>
        <w:t xml:space="preserve">Yet </w:t>
      </w:r>
      <w:r>
        <w:t>despite predictions of their demise, hierarchies continue to dominate all successful large orga</w:t>
      </w:r>
      <w:r>
        <w:t xml:space="preserve">nizations and industries. </w:t>
      </w:r>
      <w:r>
        <w:rPr>
          <w:spacing w:val="3"/>
        </w:rPr>
        <w:t xml:space="preserve">In </w:t>
      </w:r>
      <w:r>
        <w:t xml:space="preserve">many ways, technological advances have actually made hierarchies </w:t>
      </w:r>
      <w:r>
        <w:rPr>
          <w:rFonts w:ascii="Trebuchet MS" w:hAnsi="Trebuchet MS"/>
          <w:i/>
        </w:rPr>
        <w:t>more</w:t>
      </w:r>
      <w:r>
        <w:rPr>
          <w:rFonts w:ascii="Trebuchet MS" w:hAnsi="Trebuchet MS"/>
          <w:i/>
          <w:spacing w:val="-32"/>
        </w:rPr>
        <w:t xml:space="preserve"> </w:t>
      </w:r>
      <w:r>
        <w:t xml:space="preserve">deep-rooted. </w:t>
      </w:r>
      <w:r>
        <w:rPr>
          <w:spacing w:val="3"/>
        </w:rPr>
        <w:t>In</w:t>
      </w:r>
      <w:r>
        <w:rPr>
          <w:spacing w:val="-11"/>
        </w:rPr>
        <w:t xml:space="preserve"> </w:t>
      </w:r>
      <w:r>
        <w:t>summary,</w:t>
      </w:r>
      <w:r>
        <w:rPr>
          <w:spacing w:val="-11"/>
        </w:rPr>
        <w:t xml:space="preserve"> </w:t>
      </w:r>
      <w:r>
        <w:t>‘hierarchy</w:t>
      </w:r>
      <w:r>
        <w:rPr>
          <w:spacing w:val="-11"/>
        </w:rPr>
        <w:t xml:space="preserve"> </w:t>
      </w:r>
      <w:r>
        <w:t>may</w:t>
      </w:r>
      <w:r>
        <w:rPr>
          <w:spacing w:val="-11"/>
        </w:rPr>
        <w:t xml:space="preserve"> </w:t>
      </w:r>
      <w:r>
        <w:t>be</w:t>
      </w:r>
      <w:r>
        <w:rPr>
          <w:spacing w:val="-11"/>
        </w:rPr>
        <w:t xml:space="preserve"> </w:t>
      </w:r>
      <w:r>
        <w:t>the</w:t>
      </w:r>
      <w:r>
        <w:rPr>
          <w:spacing w:val="-11"/>
        </w:rPr>
        <w:t xml:space="preserve"> </w:t>
      </w:r>
      <w:r>
        <w:t>worst</w:t>
      </w:r>
      <w:r>
        <w:rPr>
          <w:spacing w:val="-11"/>
        </w:rPr>
        <w:t xml:space="preserve"> </w:t>
      </w:r>
      <w:r>
        <w:t>form</w:t>
      </w:r>
      <w:r>
        <w:rPr>
          <w:spacing w:val="-11"/>
        </w:rPr>
        <w:t xml:space="preserve"> </w:t>
      </w:r>
      <w:r>
        <w:t>of</w:t>
      </w:r>
      <w:r>
        <w:rPr>
          <w:spacing w:val="-11"/>
        </w:rPr>
        <w:t xml:space="preserve"> </w:t>
      </w:r>
      <w:r>
        <w:t>organization</w:t>
      </w:r>
      <w:r>
        <w:rPr>
          <w:spacing w:val="-11"/>
        </w:rPr>
        <w:t xml:space="preserve"> </w:t>
      </w:r>
      <w:r>
        <w:t>–</w:t>
      </w:r>
      <w:r>
        <w:rPr>
          <w:spacing w:val="-11"/>
        </w:rPr>
        <w:t xml:space="preserve"> </w:t>
      </w:r>
      <w:r>
        <w:t>except</w:t>
      </w:r>
      <w:r>
        <w:rPr>
          <w:spacing w:val="-11"/>
        </w:rPr>
        <w:t xml:space="preserve"> </w:t>
      </w:r>
      <w:r>
        <w:t>for all the others’ (Leavitt, 2005:</w:t>
      </w:r>
      <w:r>
        <w:rPr>
          <w:spacing w:val="28"/>
        </w:rPr>
        <w:t xml:space="preserve"> </w:t>
      </w:r>
      <w:r>
        <w:t>40).</w:t>
      </w:r>
    </w:p>
    <w:p w14:paraId="2D5638B4" w14:textId="77777777" w:rsidR="00BE520D" w:rsidRDefault="007F6473">
      <w:pPr>
        <w:pStyle w:val="BodyText"/>
        <w:spacing w:line="254" w:lineRule="auto"/>
        <w:ind w:left="478" w:right="438" w:firstLine="240"/>
        <w:jc w:val="both"/>
      </w:pPr>
      <w:r>
        <w:t xml:space="preserve">Top-down approaches have </w:t>
      </w:r>
      <w:r>
        <w:rPr>
          <w:spacing w:val="2"/>
        </w:rPr>
        <w:t xml:space="preserve">direct links </w:t>
      </w:r>
      <w:r>
        <w:t>to quality. Hierarchies rely on quality</w:t>
      </w:r>
      <w:r>
        <w:rPr>
          <w:spacing w:val="-21"/>
        </w:rPr>
        <w:t xml:space="preserve"> </w:t>
      </w:r>
      <w:r>
        <w:t>evaluation</w:t>
      </w:r>
      <w:r>
        <w:rPr>
          <w:spacing w:val="-20"/>
        </w:rPr>
        <w:t xml:space="preserve"> </w:t>
      </w:r>
      <w:r>
        <w:t>because</w:t>
      </w:r>
      <w:r>
        <w:rPr>
          <w:spacing w:val="-20"/>
        </w:rPr>
        <w:t xml:space="preserve"> </w:t>
      </w:r>
      <w:r>
        <w:t>they</w:t>
      </w:r>
      <w:r>
        <w:rPr>
          <w:spacing w:val="-20"/>
        </w:rPr>
        <w:t xml:space="preserve"> </w:t>
      </w:r>
      <w:r>
        <w:t>need</w:t>
      </w:r>
      <w:r>
        <w:rPr>
          <w:spacing w:val="-20"/>
        </w:rPr>
        <w:t xml:space="preserve"> </w:t>
      </w:r>
      <w:r>
        <w:t>to</w:t>
      </w:r>
      <w:r>
        <w:rPr>
          <w:spacing w:val="-20"/>
        </w:rPr>
        <w:t xml:space="preserve"> </w:t>
      </w:r>
      <w:r>
        <w:t>select</w:t>
      </w:r>
      <w:r>
        <w:rPr>
          <w:spacing w:val="-21"/>
        </w:rPr>
        <w:t xml:space="preserve"> </w:t>
      </w:r>
      <w:r>
        <w:t>and</w:t>
      </w:r>
      <w:r>
        <w:rPr>
          <w:spacing w:val="-20"/>
        </w:rPr>
        <w:t xml:space="preserve"> </w:t>
      </w:r>
      <w:r>
        <w:t>reward.</w:t>
      </w:r>
      <w:r>
        <w:rPr>
          <w:spacing w:val="-20"/>
        </w:rPr>
        <w:t xml:space="preserve"> </w:t>
      </w:r>
      <w:r>
        <w:t>Metrics</w:t>
      </w:r>
      <w:r>
        <w:rPr>
          <w:spacing w:val="-20"/>
        </w:rPr>
        <w:t xml:space="preserve"> </w:t>
      </w:r>
      <w:r>
        <w:t>to</w:t>
      </w:r>
      <w:r>
        <w:rPr>
          <w:spacing w:val="-20"/>
        </w:rPr>
        <w:t xml:space="preserve"> </w:t>
      </w:r>
      <w:r>
        <w:t>do</w:t>
      </w:r>
      <w:r>
        <w:rPr>
          <w:spacing w:val="-20"/>
        </w:rPr>
        <w:t xml:space="preserve"> </w:t>
      </w:r>
      <w:r>
        <w:t>this are</w:t>
      </w:r>
      <w:r>
        <w:rPr>
          <w:spacing w:val="-9"/>
        </w:rPr>
        <w:t xml:space="preserve"> </w:t>
      </w:r>
      <w:r>
        <w:t>always</w:t>
      </w:r>
      <w:r>
        <w:rPr>
          <w:spacing w:val="-8"/>
        </w:rPr>
        <w:t xml:space="preserve"> </w:t>
      </w:r>
      <w:r>
        <w:t>imperfect</w:t>
      </w:r>
      <w:r>
        <w:rPr>
          <w:spacing w:val="-8"/>
        </w:rPr>
        <w:t xml:space="preserve"> </w:t>
      </w:r>
      <w:r>
        <w:t>and</w:t>
      </w:r>
      <w:r>
        <w:rPr>
          <w:spacing w:val="-8"/>
        </w:rPr>
        <w:t xml:space="preserve"> </w:t>
      </w:r>
      <w:r>
        <w:t>measurements</w:t>
      </w:r>
      <w:r>
        <w:rPr>
          <w:spacing w:val="-8"/>
        </w:rPr>
        <w:t xml:space="preserve"> </w:t>
      </w:r>
      <w:r>
        <w:t>questionable,</w:t>
      </w:r>
      <w:r>
        <w:rPr>
          <w:spacing w:val="-9"/>
        </w:rPr>
        <w:t xml:space="preserve"> </w:t>
      </w:r>
      <w:r>
        <w:t>but</w:t>
      </w:r>
      <w:r>
        <w:rPr>
          <w:spacing w:val="-8"/>
        </w:rPr>
        <w:t xml:space="preserve"> </w:t>
      </w:r>
      <w:r>
        <w:t>the</w:t>
      </w:r>
      <w:r>
        <w:rPr>
          <w:spacing w:val="-8"/>
        </w:rPr>
        <w:t xml:space="preserve"> </w:t>
      </w:r>
      <w:r>
        <w:t>alternatives (selection</w:t>
      </w:r>
      <w:r>
        <w:rPr>
          <w:spacing w:val="9"/>
        </w:rPr>
        <w:t xml:space="preserve"> </w:t>
      </w:r>
      <w:r>
        <w:t>and</w:t>
      </w:r>
      <w:r>
        <w:rPr>
          <w:spacing w:val="10"/>
        </w:rPr>
        <w:t xml:space="preserve"> </w:t>
      </w:r>
      <w:r>
        <w:t>reward</w:t>
      </w:r>
      <w:r>
        <w:rPr>
          <w:spacing w:val="10"/>
        </w:rPr>
        <w:t xml:space="preserve"> </w:t>
      </w:r>
      <w:r>
        <w:t>based</w:t>
      </w:r>
      <w:r>
        <w:rPr>
          <w:spacing w:val="10"/>
        </w:rPr>
        <w:t xml:space="preserve"> </w:t>
      </w:r>
      <w:r>
        <w:t>on</w:t>
      </w:r>
      <w:r>
        <w:rPr>
          <w:spacing w:val="10"/>
        </w:rPr>
        <w:t xml:space="preserve"> </w:t>
      </w:r>
      <w:r>
        <w:t>favo</w:t>
      </w:r>
      <w:r>
        <w:t>uritism,</w:t>
      </w:r>
      <w:r>
        <w:rPr>
          <w:spacing w:val="10"/>
        </w:rPr>
        <w:t xml:space="preserve"> </w:t>
      </w:r>
      <w:r>
        <w:t>nepotism,</w:t>
      </w:r>
      <w:r>
        <w:rPr>
          <w:spacing w:val="10"/>
        </w:rPr>
        <w:t xml:space="preserve"> </w:t>
      </w:r>
      <w:r>
        <w:t>discrimination</w:t>
      </w:r>
      <w:r>
        <w:rPr>
          <w:spacing w:val="10"/>
        </w:rPr>
        <w:t xml:space="preserve"> </w:t>
      </w:r>
      <w:r>
        <w:t>or</w:t>
      </w:r>
    </w:p>
    <w:p w14:paraId="5FCA1DBE" w14:textId="77777777" w:rsidR="00BE520D" w:rsidRDefault="00BE520D">
      <w:pPr>
        <w:spacing w:line="254" w:lineRule="auto"/>
        <w:jc w:val="both"/>
        <w:sectPr w:rsidR="00BE520D">
          <w:headerReference w:type="even" r:id="rId31"/>
          <w:pgSz w:w="8850" w:h="13270"/>
          <w:pgMar w:top="1240" w:right="720" w:bottom="280" w:left="720" w:header="0" w:footer="0" w:gutter="0"/>
          <w:cols w:space="720"/>
        </w:sectPr>
      </w:pPr>
    </w:p>
    <w:p w14:paraId="67E3DF62" w14:textId="77777777" w:rsidR="00BE520D" w:rsidRDefault="00BE520D">
      <w:pPr>
        <w:pStyle w:val="BodyText"/>
        <w:spacing w:before="5"/>
        <w:rPr>
          <w:sz w:val="29"/>
        </w:rPr>
      </w:pPr>
    </w:p>
    <w:p w14:paraId="2BFD98E1" w14:textId="77777777" w:rsidR="00BE520D" w:rsidRDefault="007F6473">
      <w:pPr>
        <w:pStyle w:val="BodyText"/>
        <w:spacing w:before="106" w:line="254" w:lineRule="auto"/>
        <w:ind w:left="438" w:right="478"/>
        <w:jc w:val="both"/>
      </w:pPr>
      <w:r>
        <w:t xml:space="preserve">random criteria) are worse. Hence, ‘the one thing that may well generate even more </w:t>
      </w:r>
      <w:r>
        <w:rPr>
          <w:spacing w:val="3"/>
        </w:rPr>
        <w:t xml:space="preserve">fury </w:t>
      </w:r>
      <w:r>
        <w:t xml:space="preserve">than an existing evaluation procedure would be to have no evaluation procedure at all’ (ibid.: </w:t>
      </w:r>
      <w:r>
        <w:rPr>
          <w:spacing w:val="-3"/>
        </w:rPr>
        <w:t xml:space="preserve">38). </w:t>
      </w:r>
      <w:r>
        <w:t xml:space="preserve">Agreed </w:t>
      </w:r>
      <w:r>
        <w:rPr>
          <w:spacing w:val="-4"/>
        </w:rPr>
        <w:t xml:space="preserve">QA </w:t>
      </w:r>
      <w:r>
        <w:rPr>
          <w:spacing w:val="-4"/>
        </w:rPr>
        <w:t xml:space="preserve"> </w:t>
      </w:r>
      <w:r>
        <w:t>methods are at  least open, uniformly applicable, and can be complied with, challenged and refined. Top-down approaches dominate for a reason, particularly in sectors where evaluating service quality is</w:t>
      </w:r>
      <w:r>
        <w:rPr>
          <w:spacing w:val="24"/>
        </w:rPr>
        <w:t xml:space="preserve"> </w:t>
      </w:r>
      <w:r>
        <w:t>important.</w:t>
      </w:r>
    </w:p>
    <w:p w14:paraId="3ADEC741" w14:textId="77777777" w:rsidR="00BE520D" w:rsidRDefault="007F6473">
      <w:pPr>
        <w:pStyle w:val="BodyText"/>
        <w:spacing w:line="254" w:lineRule="auto"/>
        <w:ind w:left="438" w:right="479" w:firstLine="240"/>
        <w:jc w:val="both"/>
      </w:pPr>
      <w:r>
        <w:t>Leavitt’s overview of industrial and busi</w:t>
      </w:r>
      <w:r>
        <w:t>ness sectors does not address translation, but his themes remain relevant. Top-down approaches to translation quality are the most appropriate in many scenarios, despite criticisms. Some of these criticisms affect all top-down approaches:</w:t>
      </w:r>
    </w:p>
    <w:p w14:paraId="0F8EE873" w14:textId="77777777" w:rsidR="00BE520D" w:rsidRDefault="007F6473">
      <w:pPr>
        <w:pStyle w:val="BodyText"/>
        <w:spacing w:before="171" w:line="254" w:lineRule="auto"/>
        <w:ind w:left="978" w:right="570" w:hanging="301"/>
      </w:pPr>
      <w:r>
        <w:rPr>
          <w:rFonts w:ascii="Times New Roman" w:hAnsi="Times New Roman"/>
          <w:color w:val="606060"/>
          <w:w w:val="330"/>
          <w:sz w:val="14"/>
        </w:rPr>
        <w:t>l</w:t>
      </w:r>
      <w:r>
        <w:rPr>
          <w:rFonts w:ascii="Times New Roman" w:hAnsi="Times New Roman"/>
          <w:color w:val="606060"/>
          <w:spacing w:val="-42"/>
          <w:w w:val="330"/>
          <w:sz w:val="14"/>
        </w:rPr>
        <w:t xml:space="preserve"> </w:t>
      </w:r>
      <w:r>
        <w:rPr>
          <w:w w:val="105"/>
        </w:rPr>
        <w:t>They</w:t>
      </w:r>
      <w:r>
        <w:rPr>
          <w:spacing w:val="-25"/>
          <w:w w:val="105"/>
        </w:rPr>
        <w:t xml:space="preserve"> </w:t>
      </w:r>
      <w:r>
        <w:rPr>
          <w:w w:val="105"/>
        </w:rPr>
        <w:t>are</w:t>
      </w:r>
      <w:r>
        <w:rPr>
          <w:spacing w:val="-25"/>
          <w:w w:val="105"/>
        </w:rPr>
        <w:t xml:space="preserve"> </w:t>
      </w:r>
      <w:r>
        <w:rPr>
          <w:w w:val="105"/>
        </w:rPr>
        <w:t>relatively</w:t>
      </w:r>
      <w:r>
        <w:rPr>
          <w:spacing w:val="-25"/>
          <w:w w:val="105"/>
        </w:rPr>
        <w:t xml:space="preserve"> </w:t>
      </w:r>
      <w:r>
        <w:rPr>
          <w:w w:val="105"/>
        </w:rPr>
        <w:t>inflexible,</w:t>
      </w:r>
      <w:r>
        <w:rPr>
          <w:spacing w:val="-26"/>
          <w:w w:val="105"/>
        </w:rPr>
        <w:t xml:space="preserve"> </w:t>
      </w:r>
      <w:r>
        <w:rPr>
          <w:w w:val="105"/>
        </w:rPr>
        <w:t>often</w:t>
      </w:r>
      <w:r>
        <w:rPr>
          <w:spacing w:val="-25"/>
          <w:w w:val="105"/>
        </w:rPr>
        <w:t xml:space="preserve"> </w:t>
      </w:r>
      <w:r>
        <w:rPr>
          <w:w w:val="105"/>
        </w:rPr>
        <w:t>applying</w:t>
      </w:r>
      <w:r>
        <w:rPr>
          <w:spacing w:val="-25"/>
          <w:w w:val="105"/>
        </w:rPr>
        <w:t xml:space="preserve"> </w:t>
      </w:r>
      <w:r>
        <w:rPr>
          <w:w w:val="105"/>
        </w:rPr>
        <w:t>a</w:t>
      </w:r>
      <w:r>
        <w:rPr>
          <w:spacing w:val="-25"/>
          <w:w w:val="105"/>
        </w:rPr>
        <w:t xml:space="preserve"> </w:t>
      </w:r>
      <w:r>
        <w:rPr>
          <w:w w:val="105"/>
        </w:rPr>
        <w:t>single</w:t>
      </w:r>
      <w:r>
        <w:rPr>
          <w:spacing w:val="-25"/>
          <w:w w:val="105"/>
        </w:rPr>
        <w:t xml:space="preserve"> </w:t>
      </w:r>
      <w:r>
        <w:rPr>
          <w:w w:val="105"/>
        </w:rPr>
        <w:t>‘one</w:t>
      </w:r>
      <w:r>
        <w:rPr>
          <w:spacing w:val="-25"/>
          <w:w w:val="105"/>
        </w:rPr>
        <w:t xml:space="preserve"> </w:t>
      </w:r>
      <w:r>
        <w:rPr>
          <w:w w:val="105"/>
        </w:rPr>
        <w:t>size</w:t>
      </w:r>
      <w:r>
        <w:rPr>
          <w:spacing w:val="-25"/>
          <w:w w:val="105"/>
        </w:rPr>
        <w:t xml:space="preserve"> </w:t>
      </w:r>
      <w:r>
        <w:rPr>
          <w:w w:val="105"/>
        </w:rPr>
        <w:t>fits all’</w:t>
      </w:r>
      <w:r>
        <w:rPr>
          <w:spacing w:val="3"/>
          <w:w w:val="105"/>
        </w:rPr>
        <w:t xml:space="preserve"> </w:t>
      </w:r>
      <w:r>
        <w:rPr>
          <w:w w:val="105"/>
        </w:rPr>
        <w:t>model</w:t>
      </w:r>
    </w:p>
    <w:p w14:paraId="78784377" w14:textId="77777777" w:rsidR="00BE520D" w:rsidRDefault="007F6473">
      <w:pPr>
        <w:pStyle w:val="BodyText"/>
        <w:spacing w:before="118"/>
        <w:ind w:left="678"/>
      </w:pPr>
      <w:r>
        <w:rPr>
          <w:rFonts w:ascii="Times New Roman"/>
          <w:color w:val="606060"/>
          <w:w w:val="330"/>
          <w:sz w:val="14"/>
        </w:rPr>
        <w:t xml:space="preserve">l </w:t>
      </w:r>
      <w:r>
        <w:rPr>
          <w:w w:val="105"/>
        </w:rPr>
        <w:t>Inefficiencies can be identified in their application and management</w:t>
      </w:r>
    </w:p>
    <w:p w14:paraId="38C11535" w14:textId="77777777" w:rsidR="00BE520D" w:rsidRDefault="007F6473">
      <w:pPr>
        <w:pStyle w:val="BodyText"/>
        <w:spacing w:before="133" w:line="254" w:lineRule="auto"/>
        <w:ind w:left="978" w:right="1357" w:hanging="301"/>
      </w:pPr>
      <w:r>
        <w:rPr>
          <w:rFonts w:ascii="Times New Roman"/>
          <w:color w:val="606060"/>
          <w:w w:val="330"/>
          <w:sz w:val="14"/>
        </w:rPr>
        <w:t>l</w:t>
      </w:r>
      <w:r>
        <w:rPr>
          <w:rFonts w:ascii="Times New Roman"/>
          <w:color w:val="606060"/>
          <w:spacing w:val="-34"/>
          <w:w w:val="330"/>
          <w:sz w:val="14"/>
        </w:rPr>
        <w:t xml:space="preserve"> </w:t>
      </w:r>
      <w:r>
        <w:rPr>
          <w:w w:val="105"/>
        </w:rPr>
        <w:t>They</w:t>
      </w:r>
      <w:r>
        <w:rPr>
          <w:spacing w:val="-22"/>
          <w:w w:val="105"/>
        </w:rPr>
        <w:t xml:space="preserve"> </w:t>
      </w:r>
      <w:r>
        <w:rPr>
          <w:w w:val="105"/>
        </w:rPr>
        <w:t>are</w:t>
      </w:r>
      <w:r>
        <w:rPr>
          <w:spacing w:val="-22"/>
          <w:w w:val="105"/>
        </w:rPr>
        <w:t xml:space="preserve"> </w:t>
      </w:r>
      <w:r>
        <w:rPr>
          <w:w w:val="105"/>
        </w:rPr>
        <w:t>costly</w:t>
      </w:r>
      <w:r>
        <w:rPr>
          <w:spacing w:val="-23"/>
          <w:w w:val="105"/>
        </w:rPr>
        <w:t xml:space="preserve"> </w:t>
      </w:r>
      <w:r>
        <w:rPr>
          <w:w w:val="105"/>
        </w:rPr>
        <w:t>and</w:t>
      </w:r>
      <w:r>
        <w:rPr>
          <w:spacing w:val="-22"/>
          <w:w w:val="105"/>
        </w:rPr>
        <w:t xml:space="preserve"> </w:t>
      </w:r>
      <w:r>
        <w:rPr>
          <w:w w:val="105"/>
        </w:rPr>
        <w:t>remove</w:t>
      </w:r>
      <w:r>
        <w:rPr>
          <w:spacing w:val="-22"/>
          <w:w w:val="105"/>
        </w:rPr>
        <w:t xml:space="preserve"> </w:t>
      </w:r>
      <w:r>
        <w:rPr>
          <w:spacing w:val="2"/>
          <w:w w:val="105"/>
        </w:rPr>
        <w:t>funding</w:t>
      </w:r>
      <w:r>
        <w:rPr>
          <w:spacing w:val="-23"/>
          <w:w w:val="105"/>
        </w:rPr>
        <w:t xml:space="preserve"> </w:t>
      </w:r>
      <w:r>
        <w:rPr>
          <w:w w:val="105"/>
        </w:rPr>
        <w:t>from</w:t>
      </w:r>
      <w:r>
        <w:rPr>
          <w:spacing w:val="-22"/>
          <w:w w:val="105"/>
        </w:rPr>
        <w:t xml:space="preserve"> </w:t>
      </w:r>
      <w:r>
        <w:rPr>
          <w:w w:val="105"/>
        </w:rPr>
        <w:t>the</w:t>
      </w:r>
      <w:r>
        <w:rPr>
          <w:spacing w:val="-22"/>
          <w:w w:val="105"/>
        </w:rPr>
        <w:t xml:space="preserve"> </w:t>
      </w:r>
      <w:r>
        <w:rPr>
          <w:w w:val="105"/>
        </w:rPr>
        <w:t>core</w:t>
      </w:r>
      <w:r>
        <w:rPr>
          <w:spacing w:val="-22"/>
          <w:w w:val="105"/>
        </w:rPr>
        <w:t xml:space="preserve"> </w:t>
      </w:r>
      <w:r>
        <w:rPr>
          <w:w w:val="105"/>
        </w:rPr>
        <w:t>activity (translation) to that of managing</w:t>
      </w:r>
      <w:r>
        <w:rPr>
          <w:spacing w:val="-28"/>
          <w:w w:val="105"/>
        </w:rPr>
        <w:t xml:space="preserve"> </w:t>
      </w:r>
      <w:r>
        <w:rPr>
          <w:w w:val="105"/>
        </w:rPr>
        <w:t>processes</w:t>
      </w:r>
    </w:p>
    <w:p w14:paraId="62575829" w14:textId="77777777" w:rsidR="00BE520D" w:rsidRDefault="007F6473">
      <w:pPr>
        <w:pStyle w:val="BodyText"/>
        <w:spacing w:before="118"/>
        <w:ind w:left="678"/>
      </w:pPr>
      <w:r>
        <w:rPr>
          <w:rFonts w:ascii="Times New Roman"/>
          <w:color w:val="606060"/>
          <w:w w:val="330"/>
          <w:sz w:val="14"/>
        </w:rPr>
        <w:t xml:space="preserve">l </w:t>
      </w:r>
      <w:r>
        <w:rPr>
          <w:w w:val="110"/>
        </w:rPr>
        <w:t>They m</w:t>
      </w:r>
      <w:r>
        <w:rPr>
          <w:w w:val="110"/>
        </w:rPr>
        <w:t>ay be slow to respond to technological advances</w:t>
      </w:r>
    </w:p>
    <w:p w14:paraId="4BDE08CA" w14:textId="77777777" w:rsidR="00BE520D" w:rsidRDefault="007F6473">
      <w:pPr>
        <w:pStyle w:val="BodyText"/>
        <w:spacing w:before="133"/>
        <w:ind w:left="678"/>
      </w:pPr>
      <w:r>
        <w:rPr>
          <w:rFonts w:ascii="Times New Roman"/>
          <w:color w:val="606060"/>
          <w:w w:val="330"/>
          <w:sz w:val="14"/>
        </w:rPr>
        <w:t xml:space="preserve">l </w:t>
      </w:r>
      <w:r>
        <w:rPr>
          <w:w w:val="105"/>
        </w:rPr>
        <w:t>The QE processes they adopt are imperfect.</w:t>
      </w:r>
    </w:p>
    <w:p w14:paraId="20041CCE" w14:textId="77777777" w:rsidR="00BE520D" w:rsidRDefault="007F6473">
      <w:pPr>
        <w:pStyle w:val="BodyText"/>
        <w:spacing w:before="193" w:line="254" w:lineRule="auto"/>
        <w:ind w:left="438" w:right="479"/>
        <w:jc w:val="both"/>
      </w:pPr>
      <w:r>
        <w:t>Each</w:t>
      </w:r>
      <w:r>
        <w:rPr>
          <w:spacing w:val="-33"/>
        </w:rPr>
        <w:t xml:space="preserve"> </w:t>
      </w:r>
      <w:r>
        <w:rPr>
          <w:spacing w:val="-3"/>
        </w:rPr>
        <w:t>translation</w:t>
      </w:r>
      <w:r>
        <w:rPr>
          <w:spacing w:val="-32"/>
        </w:rPr>
        <w:t xml:space="preserve"> </w:t>
      </w:r>
      <w:r>
        <w:t>quality</w:t>
      </w:r>
      <w:r>
        <w:rPr>
          <w:spacing w:val="-32"/>
        </w:rPr>
        <w:t xml:space="preserve"> </w:t>
      </w:r>
      <w:r>
        <w:rPr>
          <w:spacing w:val="-3"/>
        </w:rPr>
        <w:t>model</w:t>
      </w:r>
      <w:r>
        <w:rPr>
          <w:spacing w:val="-32"/>
        </w:rPr>
        <w:t xml:space="preserve"> </w:t>
      </w:r>
      <w:r>
        <w:rPr>
          <w:spacing w:val="-4"/>
        </w:rPr>
        <w:t>involves</w:t>
      </w:r>
      <w:r>
        <w:rPr>
          <w:spacing w:val="-32"/>
        </w:rPr>
        <w:t xml:space="preserve"> </w:t>
      </w:r>
      <w:r>
        <w:rPr>
          <w:spacing w:val="-2"/>
        </w:rPr>
        <w:t>different</w:t>
      </w:r>
      <w:r>
        <w:rPr>
          <w:spacing w:val="-32"/>
        </w:rPr>
        <w:t xml:space="preserve"> </w:t>
      </w:r>
      <w:r>
        <w:t>weaknesses</w:t>
      </w:r>
      <w:r>
        <w:rPr>
          <w:spacing w:val="-32"/>
        </w:rPr>
        <w:t xml:space="preserve"> </w:t>
      </w:r>
      <w:r>
        <w:t>or</w:t>
      </w:r>
      <w:r>
        <w:rPr>
          <w:spacing w:val="-32"/>
        </w:rPr>
        <w:t xml:space="preserve"> </w:t>
      </w:r>
      <w:r>
        <w:rPr>
          <w:spacing w:val="-3"/>
        </w:rPr>
        <w:t xml:space="preserve">combinations </w:t>
      </w:r>
      <w:r>
        <w:t>of criticisms. However, considering the strengths and weaknesses of each approach</w:t>
      </w:r>
      <w:r>
        <w:rPr>
          <w:spacing w:val="-27"/>
        </w:rPr>
        <w:t xml:space="preserve"> </w:t>
      </w:r>
      <w:r>
        <w:t>allows</w:t>
      </w:r>
      <w:r>
        <w:rPr>
          <w:spacing w:val="-26"/>
        </w:rPr>
        <w:t xml:space="preserve"> </w:t>
      </w:r>
      <w:r>
        <w:t>for</w:t>
      </w:r>
      <w:r>
        <w:rPr>
          <w:spacing w:val="-26"/>
        </w:rPr>
        <w:t xml:space="preserve"> </w:t>
      </w:r>
      <w:r>
        <w:t>the</w:t>
      </w:r>
      <w:r>
        <w:rPr>
          <w:spacing w:val="-26"/>
        </w:rPr>
        <w:t xml:space="preserve"> </w:t>
      </w:r>
      <w:r>
        <w:t>most</w:t>
      </w:r>
      <w:r>
        <w:rPr>
          <w:spacing w:val="-26"/>
        </w:rPr>
        <w:t xml:space="preserve"> </w:t>
      </w:r>
      <w:r>
        <w:t>appropriate</w:t>
      </w:r>
      <w:r>
        <w:rPr>
          <w:spacing w:val="-26"/>
        </w:rPr>
        <w:t xml:space="preserve"> </w:t>
      </w:r>
      <w:r>
        <w:t>to</w:t>
      </w:r>
      <w:r>
        <w:rPr>
          <w:spacing w:val="-27"/>
        </w:rPr>
        <w:t xml:space="preserve"> </w:t>
      </w:r>
      <w:r>
        <w:t>be</w:t>
      </w:r>
      <w:r>
        <w:rPr>
          <w:spacing w:val="-26"/>
        </w:rPr>
        <w:t xml:space="preserve"> </w:t>
      </w:r>
      <w:r>
        <w:t>chosen</w:t>
      </w:r>
      <w:r>
        <w:rPr>
          <w:spacing w:val="-26"/>
        </w:rPr>
        <w:t xml:space="preserve"> </w:t>
      </w:r>
      <w:r>
        <w:t>for</w:t>
      </w:r>
      <w:r>
        <w:rPr>
          <w:spacing w:val="-26"/>
        </w:rPr>
        <w:t xml:space="preserve"> </w:t>
      </w:r>
      <w:r>
        <w:t>typical</w:t>
      </w:r>
      <w:r>
        <w:rPr>
          <w:spacing w:val="-26"/>
        </w:rPr>
        <w:t xml:space="preserve"> </w:t>
      </w:r>
      <w:r>
        <w:t>translation scenarios found in the</w:t>
      </w:r>
      <w:r>
        <w:rPr>
          <w:spacing w:val="22"/>
        </w:rPr>
        <w:t xml:space="preserve"> </w:t>
      </w:r>
      <w:r>
        <w:t>industry.</w:t>
      </w:r>
    </w:p>
    <w:p w14:paraId="58D1C222" w14:textId="77777777" w:rsidR="00BE520D" w:rsidRDefault="007F6473">
      <w:pPr>
        <w:pStyle w:val="BodyText"/>
        <w:spacing w:line="254" w:lineRule="auto"/>
        <w:ind w:left="438" w:right="478" w:firstLine="240"/>
        <w:jc w:val="both"/>
      </w:pPr>
      <w:r>
        <w:t>Rejecting top-down models in favour of apparently more radical bottom-up</w:t>
      </w:r>
      <w:r>
        <w:t xml:space="preserve"> approaches can seem tempting, particularly when their relative costs are considered. Value-laden terms may also colour views. Associations with top-down approaches are conservative/traditional, paternalistic and authoritarian, in contrast to emerging libe</w:t>
      </w:r>
      <w:r>
        <w:t xml:space="preserve">ral/radical, egalitarian, democratic ones. However, when illustrations of real-world translation contexts are considered, it becomes clear that both top-down and bottom-up models have their place. </w:t>
      </w:r>
      <w:r>
        <w:rPr>
          <w:spacing w:val="-3"/>
        </w:rPr>
        <w:t xml:space="preserve">Van </w:t>
      </w:r>
      <w:r>
        <w:t>der Meer (2009) argues that the profession is therefore</w:t>
      </w:r>
      <w:r>
        <w:t xml:space="preserve"> wrong to see new models as a threat. There is substantial unmet demand, hence the need for new models to </w:t>
      </w:r>
      <w:r>
        <w:rPr>
          <w:spacing w:val="2"/>
        </w:rPr>
        <w:t xml:space="preserve">fill </w:t>
      </w:r>
      <w:r>
        <w:t>the gap; but</w:t>
      </w:r>
      <w:r>
        <w:rPr>
          <w:spacing w:val="-5"/>
        </w:rPr>
        <w:t xml:space="preserve"> </w:t>
      </w:r>
      <w:r>
        <w:t>where</w:t>
      </w:r>
      <w:r>
        <w:rPr>
          <w:spacing w:val="-5"/>
        </w:rPr>
        <w:t xml:space="preserve"> </w:t>
      </w:r>
      <w:r>
        <w:t>existing</w:t>
      </w:r>
      <w:r>
        <w:rPr>
          <w:spacing w:val="-5"/>
        </w:rPr>
        <w:t xml:space="preserve"> </w:t>
      </w:r>
      <w:r>
        <w:t>models</w:t>
      </w:r>
      <w:r>
        <w:rPr>
          <w:spacing w:val="-5"/>
        </w:rPr>
        <w:t xml:space="preserve"> </w:t>
      </w:r>
      <w:r>
        <w:t>are</w:t>
      </w:r>
      <w:r>
        <w:rPr>
          <w:spacing w:val="-5"/>
        </w:rPr>
        <w:t xml:space="preserve"> </w:t>
      </w:r>
      <w:r>
        <w:t>more</w:t>
      </w:r>
      <w:r>
        <w:rPr>
          <w:spacing w:val="-5"/>
        </w:rPr>
        <w:t xml:space="preserve"> </w:t>
      </w:r>
      <w:r>
        <w:t>appropriate</w:t>
      </w:r>
      <w:r>
        <w:rPr>
          <w:spacing w:val="-4"/>
        </w:rPr>
        <w:t xml:space="preserve"> </w:t>
      </w:r>
      <w:r>
        <w:t>or</w:t>
      </w:r>
      <w:r>
        <w:rPr>
          <w:spacing w:val="-5"/>
        </w:rPr>
        <w:t xml:space="preserve"> </w:t>
      </w:r>
      <w:r>
        <w:t>can</w:t>
      </w:r>
      <w:r>
        <w:rPr>
          <w:spacing w:val="-5"/>
        </w:rPr>
        <w:t xml:space="preserve"> </w:t>
      </w:r>
      <w:r>
        <w:t>add</w:t>
      </w:r>
      <w:r>
        <w:rPr>
          <w:spacing w:val="-5"/>
        </w:rPr>
        <w:t xml:space="preserve"> </w:t>
      </w:r>
      <w:r>
        <w:t>value</w:t>
      </w:r>
      <w:r>
        <w:rPr>
          <w:spacing w:val="-5"/>
        </w:rPr>
        <w:t xml:space="preserve"> </w:t>
      </w:r>
      <w:r>
        <w:t>in</w:t>
      </w:r>
      <w:r>
        <w:rPr>
          <w:spacing w:val="-5"/>
        </w:rPr>
        <w:t xml:space="preserve"> </w:t>
      </w:r>
      <w:r>
        <w:t xml:space="preserve">terms of quality, they </w:t>
      </w:r>
      <w:r>
        <w:rPr>
          <w:spacing w:val="2"/>
        </w:rPr>
        <w:t>will</w:t>
      </w:r>
      <w:r>
        <w:rPr>
          <w:spacing w:val="26"/>
        </w:rPr>
        <w:t xml:space="preserve"> </w:t>
      </w:r>
      <w:r>
        <w:t>thrive.</w:t>
      </w:r>
    </w:p>
    <w:p w14:paraId="02116E25" w14:textId="77777777" w:rsidR="00BE520D" w:rsidRDefault="007F6473">
      <w:pPr>
        <w:pStyle w:val="BodyText"/>
        <w:spacing w:line="254" w:lineRule="auto"/>
        <w:ind w:left="438" w:right="479" w:firstLine="240"/>
        <w:jc w:val="both"/>
      </w:pPr>
      <w:r>
        <w:t>A range of top-down approaches to</w:t>
      </w:r>
      <w:r>
        <w:t xml:space="preserve"> translation quality exists in the industry.</w:t>
      </w:r>
      <w:r>
        <w:rPr>
          <w:spacing w:val="-8"/>
        </w:rPr>
        <w:t xml:space="preserve"> </w:t>
      </w:r>
      <w:r>
        <w:t>Each</w:t>
      </w:r>
      <w:r>
        <w:rPr>
          <w:spacing w:val="-7"/>
        </w:rPr>
        <w:t xml:space="preserve"> </w:t>
      </w:r>
      <w:r>
        <w:t>section</w:t>
      </w:r>
      <w:r>
        <w:rPr>
          <w:spacing w:val="-8"/>
        </w:rPr>
        <w:t xml:space="preserve"> </w:t>
      </w:r>
      <w:r>
        <w:t>in</w:t>
      </w:r>
      <w:r>
        <w:rPr>
          <w:spacing w:val="-7"/>
        </w:rPr>
        <w:t xml:space="preserve"> </w:t>
      </w:r>
      <w:r>
        <w:t>this</w:t>
      </w:r>
      <w:r>
        <w:rPr>
          <w:spacing w:val="-7"/>
        </w:rPr>
        <w:t xml:space="preserve"> </w:t>
      </w:r>
      <w:r>
        <w:t>chapter</w:t>
      </w:r>
      <w:r>
        <w:rPr>
          <w:spacing w:val="-8"/>
        </w:rPr>
        <w:t xml:space="preserve"> </w:t>
      </w:r>
      <w:r>
        <w:t>outlines</w:t>
      </w:r>
      <w:r>
        <w:rPr>
          <w:spacing w:val="-7"/>
        </w:rPr>
        <w:t xml:space="preserve"> </w:t>
      </w:r>
      <w:r>
        <w:t>one</w:t>
      </w:r>
      <w:r>
        <w:rPr>
          <w:spacing w:val="-8"/>
        </w:rPr>
        <w:t xml:space="preserve"> </w:t>
      </w:r>
      <w:r>
        <w:t>broad</w:t>
      </w:r>
      <w:r>
        <w:rPr>
          <w:spacing w:val="-7"/>
        </w:rPr>
        <w:t xml:space="preserve"> </w:t>
      </w:r>
      <w:r>
        <w:t>top-down</w:t>
      </w:r>
      <w:r>
        <w:rPr>
          <w:spacing w:val="-7"/>
        </w:rPr>
        <w:t xml:space="preserve"> </w:t>
      </w:r>
      <w:r>
        <w:t xml:space="preserve">model, </w:t>
      </w:r>
      <w:r>
        <w:rPr>
          <w:spacing w:val="2"/>
        </w:rPr>
        <w:t xml:space="preserve">beginning </w:t>
      </w:r>
      <w:r>
        <w:t xml:space="preserve">with a sample case study to illustrate how each operates in practice. As for the theoretical models in Chapter </w:t>
      </w:r>
      <w:r>
        <w:rPr>
          <w:spacing w:val="-6"/>
        </w:rPr>
        <w:t xml:space="preserve">Two, </w:t>
      </w:r>
      <w:r>
        <w:t>strengths and weaknesses</w:t>
      </w:r>
      <w:r>
        <w:rPr>
          <w:spacing w:val="-17"/>
        </w:rPr>
        <w:t xml:space="preserve"> </w:t>
      </w:r>
      <w:r>
        <w:t>of</w:t>
      </w:r>
      <w:r>
        <w:rPr>
          <w:spacing w:val="-16"/>
        </w:rPr>
        <w:t xml:space="preserve"> </w:t>
      </w:r>
      <w:r>
        <w:t>each</w:t>
      </w:r>
      <w:r>
        <w:rPr>
          <w:spacing w:val="-17"/>
        </w:rPr>
        <w:t xml:space="preserve"> </w:t>
      </w:r>
      <w:r>
        <w:t>approach</w:t>
      </w:r>
      <w:r>
        <w:rPr>
          <w:spacing w:val="-16"/>
        </w:rPr>
        <w:t xml:space="preserve"> </w:t>
      </w:r>
      <w:r>
        <w:t>are</w:t>
      </w:r>
      <w:r>
        <w:rPr>
          <w:spacing w:val="-16"/>
        </w:rPr>
        <w:t xml:space="preserve"> </w:t>
      </w:r>
      <w:r>
        <w:t>examined</w:t>
      </w:r>
      <w:r>
        <w:rPr>
          <w:spacing w:val="-17"/>
        </w:rPr>
        <w:t xml:space="preserve"> </w:t>
      </w:r>
      <w:r>
        <w:t>critically,</w:t>
      </w:r>
      <w:r>
        <w:rPr>
          <w:spacing w:val="-16"/>
        </w:rPr>
        <w:t xml:space="preserve"> </w:t>
      </w:r>
      <w:r>
        <w:t>along</w:t>
      </w:r>
      <w:r>
        <w:rPr>
          <w:spacing w:val="-16"/>
        </w:rPr>
        <w:t xml:space="preserve"> </w:t>
      </w:r>
      <w:r>
        <w:t>with</w:t>
      </w:r>
      <w:r>
        <w:rPr>
          <w:spacing w:val="-17"/>
        </w:rPr>
        <w:t xml:space="preserve"> </w:t>
      </w:r>
      <w:r>
        <w:t>the</w:t>
      </w:r>
      <w:r>
        <w:rPr>
          <w:spacing w:val="-16"/>
        </w:rPr>
        <w:t xml:space="preserve"> </w:t>
      </w:r>
      <w:r>
        <w:t>typical scenarios</w:t>
      </w:r>
      <w:r>
        <w:rPr>
          <w:spacing w:val="-25"/>
        </w:rPr>
        <w:t xml:space="preserve"> </w:t>
      </w:r>
      <w:r>
        <w:t>in</w:t>
      </w:r>
      <w:r>
        <w:rPr>
          <w:spacing w:val="-24"/>
        </w:rPr>
        <w:t xml:space="preserve"> </w:t>
      </w:r>
      <w:r>
        <w:t>which</w:t>
      </w:r>
      <w:r>
        <w:rPr>
          <w:spacing w:val="-24"/>
        </w:rPr>
        <w:t xml:space="preserve"> </w:t>
      </w:r>
      <w:r>
        <w:t>they</w:t>
      </w:r>
      <w:r>
        <w:rPr>
          <w:spacing w:val="-24"/>
        </w:rPr>
        <w:t xml:space="preserve"> </w:t>
      </w:r>
      <w:r>
        <w:t>are</w:t>
      </w:r>
      <w:r>
        <w:rPr>
          <w:spacing w:val="-24"/>
        </w:rPr>
        <w:t xml:space="preserve"> </w:t>
      </w:r>
      <w:r>
        <w:t>applied.</w:t>
      </w:r>
      <w:r>
        <w:rPr>
          <w:spacing w:val="-24"/>
        </w:rPr>
        <w:t xml:space="preserve"> </w:t>
      </w:r>
      <w:r>
        <w:t>Unlike</w:t>
      </w:r>
      <w:r>
        <w:rPr>
          <w:spacing w:val="-24"/>
        </w:rPr>
        <w:t xml:space="preserve"> </w:t>
      </w:r>
      <w:r>
        <w:t>theore</w:t>
      </w:r>
      <w:r>
        <w:t>tical</w:t>
      </w:r>
      <w:r>
        <w:rPr>
          <w:spacing w:val="-24"/>
        </w:rPr>
        <w:t xml:space="preserve"> </w:t>
      </w:r>
      <w:r>
        <w:t>models</w:t>
      </w:r>
      <w:r>
        <w:rPr>
          <w:spacing w:val="-24"/>
        </w:rPr>
        <w:t xml:space="preserve"> </w:t>
      </w:r>
      <w:r>
        <w:t>of</w:t>
      </w:r>
      <w:r>
        <w:rPr>
          <w:spacing w:val="-24"/>
        </w:rPr>
        <w:t xml:space="preserve"> </w:t>
      </w:r>
      <w:r>
        <w:t>translation quality, professional ones involve not just the translation product but</w:t>
      </w:r>
      <w:r>
        <w:rPr>
          <w:spacing w:val="-34"/>
        </w:rPr>
        <w:t xml:space="preserve"> </w:t>
      </w:r>
      <w:r>
        <w:t>also</w:t>
      </w:r>
    </w:p>
    <w:p w14:paraId="71BB221C" w14:textId="77777777" w:rsidR="00BE520D" w:rsidRDefault="00BE520D">
      <w:pPr>
        <w:spacing w:line="254" w:lineRule="auto"/>
        <w:jc w:val="both"/>
        <w:sectPr w:rsidR="00BE520D">
          <w:headerReference w:type="even" r:id="rId32"/>
          <w:headerReference w:type="default" r:id="rId33"/>
          <w:pgSz w:w="8850" w:h="13270"/>
          <w:pgMar w:top="840" w:right="720" w:bottom="280" w:left="720" w:header="644" w:footer="0" w:gutter="0"/>
          <w:pgNumType w:start="126"/>
          <w:cols w:space="720"/>
        </w:sectPr>
      </w:pPr>
    </w:p>
    <w:p w14:paraId="33186D82" w14:textId="77777777" w:rsidR="00BE520D" w:rsidRDefault="00BE520D">
      <w:pPr>
        <w:pStyle w:val="BodyText"/>
        <w:spacing w:before="5"/>
        <w:rPr>
          <w:sz w:val="29"/>
        </w:rPr>
      </w:pPr>
    </w:p>
    <w:p w14:paraId="4B2DDCD5" w14:textId="77777777" w:rsidR="00BE520D" w:rsidRDefault="007F6473">
      <w:pPr>
        <w:pStyle w:val="BodyText"/>
        <w:spacing w:before="106" w:line="254" w:lineRule="auto"/>
        <w:ind w:left="481" w:right="438"/>
        <w:jc w:val="both"/>
      </w:pPr>
      <w:r>
        <w:t>the</w:t>
      </w:r>
      <w:r>
        <w:rPr>
          <w:spacing w:val="-18"/>
        </w:rPr>
        <w:t xml:space="preserve"> </w:t>
      </w:r>
      <w:r>
        <w:t>process.</w:t>
      </w:r>
      <w:r>
        <w:rPr>
          <w:spacing w:val="-17"/>
        </w:rPr>
        <w:t xml:space="preserve"> </w:t>
      </w:r>
      <w:r>
        <w:t>Where</w:t>
      </w:r>
      <w:r>
        <w:rPr>
          <w:spacing w:val="-17"/>
        </w:rPr>
        <w:t xml:space="preserve"> </w:t>
      </w:r>
      <w:r>
        <w:t>stages</w:t>
      </w:r>
      <w:r>
        <w:rPr>
          <w:spacing w:val="-17"/>
        </w:rPr>
        <w:t xml:space="preserve"> </w:t>
      </w:r>
      <w:r>
        <w:t>in</w:t>
      </w:r>
      <w:r>
        <w:rPr>
          <w:spacing w:val="-18"/>
        </w:rPr>
        <w:t xml:space="preserve"> </w:t>
      </w:r>
      <w:r>
        <w:t>the</w:t>
      </w:r>
      <w:r>
        <w:rPr>
          <w:spacing w:val="-17"/>
        </w:rPr>
        <w:t xml:space="preserve"> </w:t>
      </w:r>
      <w:r>
        <w:t>process</w:t>
      </w:r>
      <w:r>
        <w:rPr>
          <w:spacing w:val="-17"/>
        </w:rPr>
        <w:t xml:space="preserve"> </w:t>
      </w:r>
      <w:r>
        <w:t>contribute</w:t>
      </w:r>
      <w:r>
        <w:rPr>
          <w:spacing w:val="-17"/>
        </w:rPr>
        <w:t xml:space="preserve"> </w:t>
      </w:r>
      <w:r>
        <w:t>to</w:t>
      </w:r>
      <w:r>
        <w:rPr>
          <w:spacing w:val="-17"/>
        </w:rPr>
        <w:t xml:space="preserve"> </w:t>
      </w:r>
      <w:r>
        <w:t>translation</w:t>
      </w:r>
      <w:r>
        <w:rPr>
          <w:spacing w:val="-18"/>
        </w:rPr>
        <w:t xml:space="preserve"> </w:t>
      </w:r>
      <w:r>
        <w:t>quality</w:t>
      </w:r>
      <w:r>
        <w:rPr>
          <w:spacing w:val="-17"/>
        </w:rPr>
        <w:t xml:space="preserve"> </w:t>
      </w:r>
      <w:r>
        <w:t>or its evaluation, these are also</w:t>
      </w:r>
      <w:r>
        <w:rPr>
          <w:spacing w:val="27"/>
        </w:rPr>
        <w:t xml:space="preserve"> </w:t>
      </w:r>
      <w:r>
        <w:t>outlined.</w:t>
      </w:r>
    </w:p>
    <w:p w14:paraId="397DB198" w14:textId="77777777" w:rsidR="00BE520D" w:rsidRDefault="007F6473">
      <w:pPr>
        <w:pStyle w:val="BodyText"/>
        <w:spacing w:line="254" w:lineRule="auto"/>
        <w:ind w:left="481" w:right="436" w:firstLine="240"/>
        <w:jc w:val="both"/>
      </w:pPr>
      <w:r>
        <w:t xml:space="preserve">It is not possible to publish detailed weightings and checklists used in professional </w:t>
      </w:r>
      <w:r>
        <w:rPr>
          <w:spacing w:val="-4"/>
        </w:rPr>
        <w:t xml:space="preserve">TQA </w:t>
      </w:r>
      <w:r>
        <w:t>for each model, for reasons of space and confidenti</w:t>
      </w:r>
      <w:r>
        <w:t xml:space="preserve">ality. LSPs visited in research for this book did share metrics and </w:t>
      </w:r>
      <w:r>
        <w:rPr>
          <w:spacing w:val="-4"/>
        </w:rPr>
        <w:t xml:space="preserve">TQA </w:t>
      </w:r>
      <w:r>
        <w:t xml:space="preserve">documentation, but few were </w:t>
      </w:r>
      <w:r>
        <w:rPr>
          <w:spacing w:val="2"/>
        </w:rPr>
        <w:t xml:space="preserve">willing </w:t>
      </w:r>
      <w:r>
        <w:t xml:space="preserve">to make these public </w:t>
      </w:r>
      <w:r>
        <w:rPr>
          <w:spacing w:val="-3"/>
        </w:rPr>
        <w:t xml:space="preserve">(or  </w:t>
      </w:r>
      <w:r>
        <w:t>allowed  to, where clients owned them). For professional models, this is not really problematic, as solely product-based a</w:t>
      </w:r>
      <w:r>
        <w:t>pproaches to quality are rare and samples</w:t>
      </w:r>
      <w:r>
        <w:rPr>
          <w:spacing w:val="-8"/>
        </w:rPr>
        <w:t xml:space="preserve"> </w:t>
      </w:r>
      <w:r>
        <w:t>of</w:t>
      </w:r>
      <w:r>
        <w:rPr>
          <w:spacing w:val="-8"/>
        </w:rPr>
        <w:t xml:space="preserve"> </w:t>
      </w:r>
      <w:r>
        <w:t>professional</w:t>
      </w:r>
      <w:r>
        <w:rPr>
          <w:spacing w:val="-8"/>
        </w:rPr>
        <w:t xml:space="preserve"> </w:t>
      </w:r>
      <w:r>
        <w:t>documentation</w:t>
      </w:r>
      <w:r>
        <w:rPr>
          <w:spacing w:val="-8"/>
        </w:rPr>
        <w:t xml:space="preserve"> </w:t>
      </w:r>
      <w:r>
        <w:t>are</w:t>
      </w:r>
      <w:r>
        <w:rPr>
          <w:spacing w:val="-8"/>
        </w:rPr>
        <w:t xml:space="preserve"> </w:t>
      </w:r>
      <w:r>
        <w:t>available</w:t>
      </w:r>
      <w:r>
        <w:rPr>
          <w:spacing w:val="-8"/>
        </w:rPr>
        <w:t xml:space="preserve"> </w:t>
      </w:r>
      <w:r>
        <w:t>elsewhere,</w:t>
      </w:r>
      <w:r>
        <w:rPr>
          <w:spacing w:val="-8"/>
        </w:rPr>
        <w:t xml:space="preserve"> </w:t>
      </w:r>
      <w:r>
        <w:t>if</w:t>
      </w:r>
      <w:r>
        <w:rPr>
          <w:spacing w:val="-8"/>
        </w:rPr>
        <w:t xml:space="preserve"> </w:t>
      </w:r>
      <w:r>
        <w:t>detailed illustration is required.</w:t>
      </w:r>
      <w:r>
        <w:rPr>
          <w:position w:val="7"/>
          <w:sz w:val="11"/>
        </w:rPr>
        <w:t xml:space="preserve">1 </w:t>
      </w:r>
      <w:r>
        <w:rPr>
          <w:spacing w:val="2"/>
        </w:rPr>
        <w:t xml:space="preserve">During </w:t>
      </w:r>
      <w:r>
        <w:t xml:space="preserve">professional </w:t>
      </w:r>
      <w:r>
        <w:rPr>
          <w:spacing w:val="-4"/>
        </w:rPr>
        <w:t xml:space="preserve">QA </w:t>
      </w:r>
      <w:r>
        <w:t xml:space="preserve">processes, the goal is that </w:t>
      </w:r>
      <w:r>
        <w:rPr>
          <w:i/>
        </w:rPr>
        <w:t>all</w:t>
      </w:r>
      <w:r>
        <w:rPr>
          <w:i/>
          <w:spacing w:val="-15"/>
        </w:rPr>
        <w:t xml:space="preserve"> </w:t>
      </w:r>
      <w:r>
        <w:t>translations</w:t>
      </w:r>
      <w:r>
        <w:rPr>
          <w:spacing w:val="-14"/>
        </w:rPr>
        <w:t xml:space="preserve"> </w:t>
      </w:r>
      <w:r>
        <w:t>be</w:t>
      </w:r>
      <w:r>
        <w:rPr>
          <w:spacing w:val="-14"/>
        </w:rPr>
        <w:t xml:space="preserve"> </w:t>
      </w:r>
      <w:r>
        <w:t>approved</w:t>
      </w:r>
      <w:r>
        <w:rPr>
          <w:spacing w:val="-14"/>
        </w:rPr>
        <w:t xml:space="preserve"> </w:t>
      </w:r>
      <w:r>
        <w:t>for</w:t>
      </w:r>
      <w:r>
        <w:rPr>
          <w:spacing w:val="-14"/>
        </w:rPr>
        <w:t xml:space="preserve"> </w:t>
      </w:r>
      <w:r>
        <w:t>use,</w:t>
      </w:r>
      <w:r>
        <w:rPr>
          <w:spacing w:val="-14"/>
        </w:rPr>
        <w:t xml:space="preserve"> </w:t>
      </w:r>
      <w:r>
        <w:t>and</w:t>
      </w:r>
      <w:r>
        <w:rPr>
          <w:spacing w:val="-14"/>
        </w:rPr>
        <w:t xml:space="preserve"> </w:t>
      </w:r>
      <w:r>
        <w:t>many</w:t>
      </w:r>
      <w:r>
        <w:rPr>
          <w:spacing w:val="-14"/>
        </w:rPr>
        <w:t xml:space="preserve"> </w:t>
      </w:r>
      <w:r>
        <w:t>other</w:t>
      </w:r>
      <w:r>
        <w:rPr>
          <w:spacing w:val="-14"/>
        </w:rPr>
        <w:t xml:space="preserve"> </w:t>
      </w:r>
      <w:r>
        <w:t>factors</w:t>
      </w:r>
      <w:r>
        <w:rPr>
          <w:spacing w:val="-14"/>
        </w:rPr>
        <w:t xml:space="preserve"> </w:t>
      </w:r>
      <w:r>
        <w:t>are</w:t>
      </w:r>
      <w:r>
        <w:rPr>
          <w:spacing w:val="-14"/>
        </w:rPr>
        <w:t xml:space="preserve"> </w:t>
      </w:r>
      <w:r>
        <w:t>included</w:t>
      </w:r>
      <w:r>
        <w:rPr>
          <w:spacing w:val="-14"/>
        </w:rPr>
        <w:t xml:space="preserve"> </w:t>
      </w:r>
      <w:r>
        <w:t xml:space="preserve">in judgements on overall translation quality, not simply </w:t>
      </w:r>
      <w:r>
        <w:rPr>
          <w:spacing w:val="-4"/>
        </w:rPr>
        <w:t xml:space="preserve">TQA </w:t>
      </w:r>
      <w:r>
        <w:t>of (part of) the TT.</w:t>
      </w:r>
      <w:r>
        <w:rPr>
          <w:spacing w:val="-16"/>
        </w:rPr>
        <w:t xml:space="preserve"> </w:t>
      </w:r>
      <w:r>
        <w:t>Equally,</w:t>
      </w:r>
      <w:r>
        <w:rPr>
          <w:spacing w:val="-16"/>
        </w:rPr>
        <w:t xml:space="preserve"> </w:t>
      </w:r>
      <w:r>
        <w:t>it</w:t>
      </w:r>
      <w:r>
        <w:rPr>
          <w:spacing w:val="-16"/>
        </w:rPr>
        <w:t xml:space="preserve"> </w:t>
      </w:r>
      <w:r>
        <w:t>is</w:t>
      </w:r>
      <w:r>
        <w:rPr>
          <w:spacing w:val="-15"/>
        </w:rPr>
        <w:t xml:space="preserve"> </w:t>
      </w:r>
      <w:r>
        <w:t>impossible</w:t>
      </w:r>
      <w:r>
        <w:rPr>
          <w:spacing w:val="-16"/>
        </w:rPr>
        <w:t xml:space="preserve"> </w:t>
      </w:r>
      <w:r>
        <w:t>to</w:t>
      </w:r>
      <w:r>
        <w:rPr>
          <w:spacing w:val="-16"/>
        </w:rPr>
        <w:t xml:space="preserve"> </w:t>
      </w:r>
      <w:r>
        <w:t>present</w:t>
      </w:r>
      <w:r>
        <w:rPr>
          <w:spacing w:val="-15"/>
        </w:rPr>
        <w:t xml:space="preserve"> </w:t>
      </w:r>
      <w:r>
        <w:t>a</w:t>
      </w:r>
      <w:r>
        <w:rPr>
          <w:spacing w:val="-16"/>
        </w:rPr>
        <w:t xml:space="preserve"> </w:t>
      </w:r>
      <w:r>
        <w:t>sample</w:t>
      </w:r>
      <w:r>
        <w:rPr>
          <w:spacing w:val="-16"/>
        </w:rPr>
        <w:t xml:space="preserve"> </w:t>
      </w:r>
      <w:r>
        <w:t>analysis</w:t>
      </w:r>
      <w:r>
        <w:rPr>
          <w:spacing w:val="-16"/>
        </w:rPr>
        <w:t xml:space="preserve"> </w:t>
      </w:r>
      <w:r>
        <w:t>of</w:t>
      </w:r>
      <w:r>
        <w:rPr>
          <w:spacing w:val="-15"/>
        </w:rPr>
        <w:t xml:space="preserve"> </w:t>
      </w:r>
      <w:r>
        <w:t>a</w:t>
      </w:r>
      <w:r>
        <w:rPr>
          <w:spacing w:val="-16"/>
        </w:rPr>
        <w:t xml:space="preserve"> </w:t>
      </w:r>
      <w:r>
        <w:t>translated</w:t>
      </w:r>
      <w:r>
        <w:rPr>
          <w:spacing w:val="-16"/>
        </w:rPr>
        <w:t xml:space="preserve"> </w:t>
      </w:r>
      <w:r>
        <w:t xml:space="preserve">text for each model. </w:t>
      </w:r>
      <w:r>
        <w:rPr>
          <w:spacing w:val="3"/>
        </w:rPr>
        <w:t xml:space="preserve">In </w:t>
      </w:r>
      <w:r>
        <w:t xml:space="preserve">professional contexts, </w:t>
      </w:r>
      <w:r>
        <w:rPr>
          <w:spacing w:val="-4"/>
        </w:rPr>
        <w:t xml:space="preserve">TQA </w:t>
      </w:r>
      <w:r>
        <w:t>is performed not on short extracts</w:t>
      </w:r>
      <w:r>
        <w:rPr>
          <w:spacing w:val="-15"/>
        </w:rPr>
        <w:t xml:space="preserve"> </w:t>
      </w:r>
      <w:r>
        <w:t>but</w:t>
      </w:r>
      <w:r>
        <w:rPr>
          <w:spacing w:val="-14"/>
        </w:rPr>
        <w:t xml:space="preserve"> </w:t>
      </w:r>
      <w:r>
        <w:t>on</w:t>
      </w:r>
      <w:r>
        <w:rPr>
          <w:spacing w:val="-15"/>
        </w:rPr>
        <w:t xml:space="preserve"> </w:t>
      </w:r>
      <w:r>
        <w:t>s</w:t>
      </w:r>
      <w:r>
        <w:t>amples</w:t>
      </w:r>
      <w:r>
        <w:rPr>
          <w:spacing w:val="-15"/>
        </w:rPr>
        <w:t xml:space="preserve"> </w:t>
      </w:r>
      <w:r>
        <w:t>of</w:t>
      </w:r>
      <w:r>
        <w:rPr>
          <w:spacing w:val="-14"/>
        </w:rPr>
        <w:t xml:space="preserve"> </w:t>
      </w:r>
      <w:r>
        <w:t>much</w:t>
      </w:r>
      <w:r>
        <w:rPr>
          <w:spacing w:val="-15"/>
        </w:rPr>
        <w:t xml:space="preserve"> </w:t>
      </w:r>
      <w:r>
        <w:t>longer</w:t>
      </w:r>
      <w:r>
        <w:rPr>
          <w:spacing w:val="-14"/>
        </w:rPr>
        <w:t xml:space="preserve"> </w:t>
      </w:r>
      <w:r>
        <w:t>texts,</w:t>
      </w:r>
      <w:r>
        <w:rPr>
          <w:spacing w:val="-15"/>
        </w:rPr>
        <w:t xml:space="preserve"> </w:t>
      </w:r>
      <w:r>
        <w:t>even</w:t>
      </w:r>
      <w:r>
        <w:rPr>
          <w:spacing w:val="-14"/>
        </w:rPr>
        <w:t xml:space="preserve"> </w:t>
      </w:r>
      <w:r>
        <w:t>entire</w:t>
      </w:r>
      <w:r>
        <w:rPr>
          <w:spacing w:val="-15"/>
        </w:rPr>
        <w:t xml:space="preserve"> </w:t>
      </w:r>
      <w:r>
        <w:t>texts,</w:t>
      </w:r>
      <w:r>
        <w:rPr>
          <w:spacing w:val="-14"/>
        </w:rPr>
        <w:t xml:space="preserve"> </w:t>
      </w:r>
      <w:r>
        <w:t>and</w:t>
      </w:r>
      <w:r>
        <w:rPr>
          <w:spacing w:val="-15"/>
        </w:rPr>
        <w:t xml:space="preserve"> </w:t>
      </w:r>
      <w:r>
        <w:t>in</w:t>
      </w:r>
      <w:r>
        <w:rPr>
          <w:spacing w:val="-14"/>
        </w:rPr>
        <w:t xml:space="preserve"> </w:t>
      </w:r>
      <w:r>
        <w:t xml:space="preserve">more complex formats. Texts themselves are owned by clients, so not usually available for reproduction. A </w:t>
      </w:r>
      <w:r>
        <w:rPr>
          <w:spacing w:val="2"/>
        </w:rPr>
        <w:t xml:space="preserve">summary </w:t>
      </w:r>
      <w:r>
        <w:t>of the process is instead given for each case, under the same headings to allow</w:t>
      </w:r>
      <w:r>
        <w:rPr>
          <w:spacing w:val="27"/>
        </w:rPr>
        <w:t xml:space="preserve"> </w:t>
      </w:r>
      <w:r>
        <w:t>comparison.</w:t>
      </w:r>
    </w:p>
    <w:p w14:paraId="2612E25F" w14:textId="77777777" w:rsidR="00BE520D" w:rsidRDefault="00BE520D">
      <w:pPr>
        <w:pStyle w:val="BodyText"/>
        <w:rPr>
          <w:sz w:val="22"/>
        </w:rPr>
      </w:pPr>
    </w:p>
    <w:p w14:paraId="3D831B4C" w14:textId="77777777" w:rsidR="00BE520D" w:rsidRDefault="00BE520D">
      <w:pPr>
        <w:pStyle w:val="BodyText"/>
        <w:spacing w:before="2"/>
        <w:rPr>
          <w:sz w:val="19"/>
        </w:rPr>
      </w:pPr>
    </w:p>
    <w:p w14:paraId="69BB02B5" w14:textId="77777777" w:rsidR="00BE520D" w:rsidRDefault="007F6473">
      <w:pPr>
        <w:pStyle w:val="Heading4"/>
        <w:numPr>
          <w:ilvl w:val="1"/>
          <w:numId w:val="23"/>
        </w:numPr>
        <w:tabs>
          <w:tab w:val="left" w:pos="2807"/>
        </w:tabs>
        <w:spacing w:before="1"/>
        <w:ind w:left="2806" w:hanging="531"/>
        <w:jc w:val="left"/>
        <w:rPr>
          <w:b/>
        </w:rPr>
      </w:pPr>
      <w:r>
        <w:rPr>
          <w:b/>
          <w:spacing w:val="-3"/>
        </w:rPr>
        <w:t>Maximalist</w:t>
      </w:r>
      <w:r>
        <w:rPr>
          <w:b/>
          <w:spacing w:val="-17"/>
        </w:rPr>
        <w:t xml:space="preserve"> </w:t>
      </w:r>
      <w:r>
        <w:rPr>
          <w:b/>
        </w:rPr>
        <w:t>model</w:t>
      </w:r>
    </w:p>
    <w:p w14:paraId="4663BA43" w14:textId="77777777" w:rsidR="00BE520D" w:rsidRDefault="007F6473">
      <w:pPr>
        <w:pStyle w:val="BodyText"/>
        <w:spacing w:before="203" w:line="254" w:lineRule="auto"/>
        <w:ind w:left="481" w:right="436"/>
        <w:jc w:val="both"/>
      </w:pPr>
      <w:r>
        <w:rPr>
          <w:spacing w:val="3"/>
        </w:rPr>
        <w:t xml:space="preserve">An </w:t>
      </w:r>
      <w:r>
        <w:t xml:space="preserve">international organization coordinating scientific collaboration  has an in-house translation division of about 20 </w:t>
      </w:r>
      <w:r>
        <w:rPr>
          <w:spacing w:val="2"/>
        </w:rPr>
        <w:t xml:space="preserve">staff, </w:t>
      </w:r>
      <w:r>
        <w:t>mainly working from English into two official languages and two working languages; English unit</w:t>
      </w:r>
      <w:r>
        <w:rPr>
          <w:spacing w:val="-17"/>
        </w:rPr>
        <w:t xml:space="preserve"> </w:t>
      </w:r>
      <w:r>
        <w:rPr>
          <w:spacing w:val="2"/>
        </w:rPr>
        <w:t>staf</w:t>
      </w:r>
      <w:r>
        <w:rPr>
          <w:spacing w:val="2"/>
        </w:rPr>
        <w:t>f</w:t>
      </w:r>
      <w:r>
        <w:rPr>
          <w:spacing w:val="-17"/>
        </w:rPr>
        <w:t xml:space="preserve"> </w:t>
      </w:r>
      <w:r>
        <w:t>translate</w:t>
      </w:r>
      <w:r>
        <w:rPr>
          <w:spacing w:val="-17"/>
        </w:rPr>
        <w:t xml:space="preserve"> </w:t>
      </w:r>
      <w:r>
        <w:t>six</w:t>
      </w:r>
      <w:r>
        <w:rPr>
          <w:spacing w:val="-17"/>
        </w:rPr>
        <w:t xml:space="preserve"> </w:t>
      </w:r>
      <w:r>
        <w:t>source</w:t>
      </w:r>
      <w:r>
        <w:rPr>
          <w:spacing w:val="-17"/>
        </w:rPr>
        <w:t xml:space="preserve"> </w:t>
      </w:r>
      <w:r>
        <w:t>languages.</w:t>
      </w:r>
      <w:r>
        <w:rPr>
          <w:spacing w:val="-17"/>
        </w:rPr>
        <w:t xml:space="preserve"> </w:t>
      </w:r>
      <w:r>
        <w:t>A</w:t>
      </w:r>
      <w:r>
        <w:rPr>
          <w:spacing w:val="-17"/>
        </w:rPr>
        <w:t xml:space="preserve"> </w:t>
      </w:r>
      <w:r>
        <w:rPr>
          <w:spacing w:val="2"/>
        </w:rPr>
        <w:t>full-time</w:t>
      </w:r>
      <w:r>
        <w:rPr>
          <w:spacing w:val="-17"/>
        </w:rPr>
        <w:t xml:space="preserve"> </w:t>
      </w:r>
      <w:r>
        <w:t>terminologist</w:t>
      </w:r>
      <w:r>
        <w:rPr>
          <w:spacing w:val="-17"/>
        </w:rPr>
        <w:t xml:space="preserve"> </w:t>
      </w:r>
      <w:r>
        <w:t xml:space="preserve">supports their work. Translators work in small language </w:t>
      </w:r>
      <w:r>
        <w:rPr>
          <w:spacing w:val="2"/>
        </w:rPr>
        <w:t xml:space="preserve">units, </w:t>
      </w:r>
      <w:r>
        <w:t>where colleagues share a mother tongue and report to a unit head. Source materials are commercially sensitive and critical for safety</w:t>
      </w:r>
      <w:r>
        <w:t xml:space="preserve"> so translation quality is a priority.</w:t>
      </w:r>
      <w:r>
        <w:rPr>
          <w:spacing w:val="-21"/>
        </w:rPr>
        <w:t xml:space="preserve"> </w:t>
      </w:r>
      <w:r>
        <w:t>Freelance</w:t>
      </w:r>
      <w:r>
        <w:rPr>
          <w:spacing w:val="-21"/>
        </w:rPr>
        <w:t xml:space="preserve"> </w:t>
      </w:r>
      <w:r>
        <w:t>suppliers</w:t>
      </w:r>
      <w:r>
        <w:rPr>
          <w:spacing w:val="-20"/>
        </w:rPr>
        <w:t xml:space="preserve"> </w:t>
      </w:r>
      <w:r>
        <w:t>cover</w:t>
      </w:r>
      <w:r>
        <w:rPr>
          <w:spacing w:val="-21"/>
        </w:rPr>
        <w:t xml:space="preserve"> </w:t>
      </w:r>
      <w:r>
        <w:t>languages</w:t>
      </w:r>
      <w:r>
        <w:rPr>
          <w:spacing w:val="-20"/>
        </w:rPr>
        <w:t xml:space="preserve"> </w:t>
      </w:r>
      <w:r>
        <w:t>not</w:t>
      </w:r>
      <w:r>
        <w:rPr>
          <w:spacing w:val="-21"/>
        </w:rPr>
        <w:t xml:space="preserve"> </w:t>
      </w:r>
      <w:r>
        <w:t>supported</w:t>
      </w:r>
      <w:r>
        <w:rPr>
          <w:spacing w:val="-20"/>
        </w:rPr>
        <w:t xml:space="preserve"> </w:t>
      </w:r>
      <w:r>
        <w:t>in-house</w:t>
      </w:r>
      <w:r>
        <w:rPr>
          <w:spacing w:val="-21"/>
        </w:rPr>
        <w:t xml:space="preserve"> </w:t>
      </w:r>
      <w:r>
        <w:t>due</w:t>
      </w:r>
      <w:r>
        <w:rPr>
          <w:spacing w:val="-20"/>
        </w:rPr>
        <w:t xml:space="preserve"> </w:t>
      </w:r>
      <w:r>
        <w:t>to insufficient or fluctuating demand. Translators work only into the mother tongue.</w:t>
      </w:r>
    </w:p>
    <w:p w14:paraId="7AED7461" w14:textId="77777777" w:rsidR="00BE520D" w:rsidRDefault="007F6473">
      <w:pPr>
        <w:pStyle w:val="BodyText"/>
        <w:rPr>
          <w:sz w:val="19"/>
        </w:rPr>
      </w:pPr>
      <w:r>
        <w:pict w14:anchorId="37FA8DA7">
          <v:shape id="_x0000_s1167" style="position:absolute;margin-left:60.05pt;margin-top:13.25pt;width:324pt;height:.1pt;z-index:-15721984;mso-wrap-distance-left:0;mso-wrap-distance-right:0;mso-position-horizontal-relative:page" coordorigin="1201,265" coordsize="6480,0" o:spt="100" adj="0,,0" path="m1201,265r1791,m2992,265r4689,e" filled="f" strokeweight="1pt">
            <v:stroke joinstyle="round"/>
            <v:formulas/>
            <v:path arrowok="t" o:connecttype="segments"/>
            <w10:wrap type="topAndBottom" anchorx="page"/>
          </v:shape>
        </w:pict>
      </w:r>
    </w:p>
    <w:p w14:paraId="0296977E" w14:textId="77777777" w:rsidR="00BE520D" w:rsidRDefault="007F6473">
      <w:pPr>
        <w:tabs>
          <w:tab w:val="left" w:pos="2272"/>
        </w:tabs>
        <w:spacing w:before="101"/>
        <w:ind w:left="481"/>
        <w:rPr>
          <w:rFonts w:ascii="Trebuchet MS"/>
          <w:sz w:val="17"/>
        </w:rPr>
      </w:pPr>
      <w:r>
        <w:rPr>
          <w:rFonts w:ascii="Trebuchet MS"/>
          <w:sz w:val="17"/>
        </w:rPr>
        <w:t>Supplier</w:t>
      </w:r>
      <w:r>
        <w:rPr>
          <w:rFonts w:ascii="Trebuchet MS"/>
          <w:spacing w:val="-14"/>
          <w:sz w:val="17"/>
        </w:rPr>
        <w:t xml:space="preserve"> </w:t>
      </w:r>
      <w:r>
        <w:rPr>
          <w:rFonts w:ascii="Trebuchet MS"/>
          <w:sz w:val="17"/>
        </w:rPr>
        <w:t>recruitment</w:t>
      </w:r>
      <w:r>
        <w:rPr>
          <w:rFonts w:ascii="Trebuchet MS"/>
          <w:sz w:val="17"/>
        </w:rPr>
        <w:tab/>
        <w:t>In-house:</w:t>
      </w:r>
    </w:p>
    <w:p w14:paraId="663E5FC3" w14:textId="77777777" w:rsidR="00BE520D" w:rsidRDefault="007F6473">
      <w:pPr>
        <w:pStyle w:val="ListParagraph"/>
        <w:numPr>
          <w:ilvl w:val="0"/>
          <w:numId w:val="22"/>
        </w:numPr>
        <w:tabs>
          <w:tab w:val="left" w:pos="2433"/>
        </w:tabs>
        <w:spacing w:before="23"/>
        <w:rPr>
          <w:rFonts w:ascii="Trebuchet MS" w:hAnsi="Trebuchet MS"/>
          <w:sz w:val="17"/>
        </w:rPr>
      </w:pPr>
      <w:r>
        <w:rPr>
          <w:rFonts w:ascii="Trebuchet MS" w:hAnsi="Trebuchet MS"/>
          <w:sz w:val="17"/>
        </w:rPr>
        <w:t>relevant</w:t>
      </w:r>
      <w:r>
        <w:rPr>
          <w:rFonts w:ascii="Trebuchet MS" w:hAnsi="Trebuchet MS"/>
          <w:spacing w:val="-8"/>
          <w:sz w:val="17"/>
        </w:rPr>
        <w:t xml:space="preserve"> </w:t>
      </w:r>
      <w:r>
        <w:rPr>
          <w:rFonts w:ascii="Trebuchet MS" w:hAnsi="Trebuchet MS"/>
          <w:sz w:val="17"/>
        </w:rPr>
        <w:t>degree</w:t>
      </w:r>
      <w:r>
        <w:rPr>
          <w:rFonts w:ascii="Trebuchet MS" w:hAnsi="Trebuchet MS"/>
          <w:spacing w:val="-8"/>
          <w:sz w:val="17"/>
        </w:rPr>
        <w:t xml:space="preserve"> </w:t>
      </w:r>
      <w:r>
        <w:rPr>
          <w:rFonts w:ascii="Trebuchet MS" w:hAnsi="Trebuchet MS"/>
          <w:sz w:val="17"/>
        </w:rPr>
        <w:t>+</w:t>
      </w:r>
      <w:r>
        <w:rPr>
          <w:rFonts w:ascii="Trebuchet MS" w:hAnsi="Trebuchet MS"/>
          <w:spacing w:val="-8"/>
          <w:sz w:val="17"/>
        </w:rPr>
        <w:t xml:space="preserve"> </w:t>
      </w:r>
      <w:r>
        <w:rPr>
          <w:rFonts w:ascii="Trebuchet MS" w:hAnsi="Trebuchet MS"/>
          <w:sz w:val="17"/>
        </w:rPr>
        <w:t>at</w:t>
      </w:r>
      <w:r>
        <w:rPr>
          <w:rFonts w:ascii="Trebuchet MS" w:hAnsi="Trebuchet MS"/>
          <w:spacing w:val="-7"/>
          <w:sz w:val="17"/>
        </w:rPr>
        <w:t xml:space="preserve"> </w:t>
      </w:r>
      <w:r>
        <w:rPr>
          <w:rFonts w:ascii="Trebuchet MS" w:hAnsi="Trebuchet MS"/>
          <w:sz w:val="17"/>
        </w:rPr>
        <w:t>least</w:t>
      </w:r>
      <w:r>
        <w:rPr>
          <w:rFonts w:ascii="Trebuchet MS" w:hAnsi="Trebuchet MS"/>
          <w:spacing w:val="-8"/>
          <w:sz w:val="17"/>
        </w:rPr>
        <w:t xml:space="preserve"> </w:t>
      </w:r>
      <w:r>
        <w:rPr>
          <w:rFonts w:ascii="Trebuchet MS" w:hAnsi="Trebuchet MS"/>
          <w:sz w:val="17"/>
        </w:rPr>
        <w:t>two</w:t>
      </w:r>
      <w:r>
        <w:rPr>
          <w:rFonts w:ascii="Trebuchet MS" w:hAnsi="Trebuchet MS"/>
          <w:spacing w:val="-7"/>
          <w:sz w:val="17"/>
        </w:rPr>
        <w:t xml:space="preserve"> </w:t>
      </w:r>
      <w:r>
        <w:rPr>
          <w:rFonts w:ascii="Trebuchet MS" w:hAnsi="Trebuchet MS"/>
          <w:sz w:val="17"/>
        </w:rPr>
        <w:t>years’</w:t>
      </w:r>
      <w:r>
        <w:rPr>
          <w:rFonts w:ascii="Trebuchet MS" w:hAnsi="Trebuchet MS"/>
          <w:spacing w:val="-8"/>
          <w:sz w:val="17"/>
        </w:rPr>
        <w:t xml:space="preserve"> </w:t>
      </w:r>
      <w:r>
        <w:rPr>
          <w:rFonts w:ascii="Trebuchet MS" w:hAnsi="Trebuchet MS"/>
          <w:sz w:val="17"/>
        </w:rPr>
        <w:t>full-time</w:t>
      </w:r>
      <w:r>
        <w:rPr>
          <w:rFonts w:ascii="Trebuchet MS" w:hAnsi="Trebuchet MS"/>
          <w:spacing w:val="-8"/>
          <w:sz w:val="17"/>
        </w:rPr>
        <w:t xml:space="preserve"> </w:t>
      </w:r>
      <w:r>
        <w:rPr>
          <w:rFonts w:ascii="Trebuchet MS" w:hAnsi="Trebuchet MS"/>
          <w:sz w:val="17"/>
        </w:rPr>
        <w:t>experience</w:t>
      </w:r>
    </w:p>
    <w:p w14:paraId="01ECB561" w14:textId="77777777" w:rsidR="00BE520D" w:rsidRDefault="007F6473">
      <w:pPr>
        <w:pStyle w:val="ListParagraph"/>
        <w:numPr>
          <w:ilvl w:val="0"/>
          <w:numId w:val="22"/>
        </w:numPr>
        <w:tabs>
          <w:tab w:val="left" w:pos="2433"/>
        </w:tabs>
        <w:spacing w:before="22"/>
        <w:rPr>
          <w:rFonts w:ascii="Trebuchet MS" w:hAnsi="Trebuchet MS"/>
          <w:sz w:val="17"/>
        </w:rPr>
      </w:pPr>
      <w:r>
        <w:rPr>
          <w:rFonts w:ascii="Trebuchet MS" w:hAnsi="Trebuchet MS"/>
          <w:sz w:val="17"/>
        </w:rPr>
        <w:t>competitive entry</w:t>
      </w:r>
      <w:r>
        <w:rPr>
          <w:rFonts w:ascii="Trebuchet MS" w:hAnsi="Trebuchet MS"/>
          <w:spacing w:val="-9"/>
          <w:sz w:val="17"/>
        </w:rPr>
        <w:t xml:space="preserve"> </w:t>
      </w:r>
      <w:r>
        <w:rPr>
          <w:rFonts w:ascii="Trebuchet MS" w:hAnsi="Trebuchet MS"/>
          <w:sz w:val="17"/>
        </w:rPr>
        <w:t>exams</w:t>
      </w:r>
    </w:p>
    <w:p w14:paraId="70F7062E" w14:textId="77777777" w:rsidR="00BE520D" w:rsidRDefault="007F6473">
      <w:pPr>
        <w:pStyle w:val="ListParagraph"/>
        <w:numPr>
          <w:ilvl w:val="0"/>
          <w:numId w:val="22"/>
        </w:numPr>
        <w:tabs>
          <w:tab w:val="left" w:pos="2433"/>
        </w:tabs>
        <w:spacing w:before="23"/>
        <w:rPr>
          <w:rFonts w:ascii="Trebuchet MS" w:hAnsi="Trebuchet MS"/>
          <w:sz w:val="17"/>
        </w:rPr>
      </w:pPr>
      <w:r>
        <w:rPr>
          <w:rFonts w:ascii="Trebuchet MS" w:hAnsi="Trebuchet MS"/>
          <w:sz w:val="17"/>
        </w:rPr>
        <w:t>challenging recruitment process lasting several</w:t>
      </w:r>
      <w:r>
        <w:rPr>
          <w:rFonts w:ascii="Trebuchet MS" w:hAnsi="Trebuchet MS"/>
          <w:spacing w:val="-20"/>
          <w:sz w:val="17"/>
        </w:rPr>
        <w:t xml:space="preserve"> </w:t>
      </w:r>
      <w:r>
        <w:rPr>
          <w:rFonts w:ascii="Trebuchet MS" w:hAnsi="Trebuchet MS"/>
          <w:sz w:val="17"/>
        </w:rPr>
        <w:t>months</w:t>
      </w:r>
    </w:p>
    <w:p w14:paraId="4FB4F88A" w14:textId="77777777" w:rsidR="00BE520D" w:rsidRDefault="007F6473">
      <w:pPr>
        <w:pStyle w:val="ListParagraph"/>
        <w:numPr>
          <w:ilvl w:val="0"/>
          <w:numId w:val="22"/>
        </w:numPr>
        <w:tabs>
          <w:tab w:val="left" w:pos="2433"/>
        </w:tabs>
        <w:spacing w:before="22" w:line="266" w:lineRule="auto"/>
        <w:ind w:right="676" w:hanging="160"/>
        <w:rPr>
          <w:rFonts w:ascii="Trebuchet MS" w:hAnsi="Trebuchet MS"/>
          <w:sz w:val="17"/>
        </w:rPr>
      </w:pPr>
      <w:r>
        <w:rPr>
          <w:rFonts w:ascii="Trebuchet MS" w:hAnsi="Trebuchet MS"/>
          <w:spacing w:val="2"/>
          <w:sz w:val="17"/>
        </w:rPr>
        <w:t>two-year</w:t>
      </w:r>
      <w:r>
        <w:rPr>
          <w:rFonts w:ascii="Trebuchet MS" w:hAnsi="Trebuchet MS"/>
          <w:spacing w:val="-14"/>
          <w:sz w:val="17"/>
        </w:rPr>
        <w:t xml:space="preserve"> </w:t>
      </w:r>
      <w:r>
        <w:rPr>
          <w:rFonts w:ascii="Trebuchet MS" w:hAnsi="Trebuchet MS"/>
          <w:sz w:val="17"/>
        </w:rPr>
        <w:t>probation</w:t>
      </w:r>
      <w:r>
        <w:rPr>
          <w:rFonts w:ascii="Trebuchet MS" w:hAnsi="Trebuchet MS"/>
          <w:spacing w:val="-13"/>
          <w:sz w:val="17"/>
        </w:rPr>
        <w:t xml:space="preserve"> </w:t>
      </w:r>
      <w:r>
        <w:rPr>
          <w:rFonts w:ascii="Trebuchet MS" w:hAnsi="Trebuchet MS"/>
          <w:sz w:val="17"/>
        </w:rPr>
        <w:t>period,</w:t>
      </w:r>
      <w:r>
        <w:rPr>
          <w:rFonts w:ascii="Trebuchet MS" w:hAnsi="Trebuchet MS"/>
          <w:spacing w:val="-13"/>
          <w:sz w:val="17"/>
        </w:rPr>
        <w:t xml:space="preserve"> </w:t>
      </w:r>
      <w:r>
        <w:rPr>
          <w:rFonts w:ascii="Trebuchet MS" w:hAnsi="Trebuchet MS"/>
          <w:sz w:val="17"/>
        </w:rPr>
        <w:t>working</w:t>
      </w:r>
      <w:r>
        <w:rPr>
          <w:rFonts w:ascii="Trebuchet MS" w:hAnsi="Trebuchet MS"/>
          <w:spacing w:val="-13"/>
          <w:sz w:val="17"/>
        </w:rPr>
        <w:t xml:space="preserve"> </w:t>
      </w:r>
      <w:r>
        <w:rPr>
          <w:rFonts w:ascii="Trebuchet MS" w:hAnsi="Trebuchet MS"/>
          <w:sz w:val="17"/>
        </w:rPr>
        <w:t>on</w:t>
      </w:r>
      <w:r>
        <w:rPr>
          <w:rFonts w:ascii="Trebuchet MS" w:hAnsi="Trebuchet MS"/>
          <w:spacing w:val="-13"/>
          <w:sz w:val="17"/>
        </w:rPr>
        <w:t xml:space="preserve"> </w:t>
      </w:r>
      <w:r>
        <w:rPr>
          <w:rFonts w:ascii="Trebuchet MS" w:hAnsi="Trebuchet MS"/>
          <w:sz w:val="17"/>
        </w:rPr>
        <w:t>a</w:t>
      </w:r>
      <w:r>
        <w:rPr>
          <w:rFonts w:ascii="Trebuchet MS" w:hAnsi="Trebuchet MS"/>
          <w:spacing w:val="-13"/>
          <w:sz w:val="17"/>
        </w:rPr>
        <w:t xml:space="preserve"> </w:t>
      </w:r>
      <w:r>
        <w:rPr>
          <w:rFonts w:ascii="Trebuchet MS" w:hAnsi="Trebuchet MS"/>
          <w:sz w:val="17"/>
        </w:rPr>
        <w:t>limited</w:t>
      </w:r>
      <w:r>
        <w:rPr>
          <w:rFonts w:ascii="Trebuchet MS" w:hAnsi="Trebuchet MS"/>
          <w:spacing w:val="-14"/>
          <w:sz w:val="17"/>
        </w:rPr>
        <w:t xml:space="preserve"> </w:t>
      </w:r>
      <w:r>
        <w:rPr>
          <w:rFonts w:ascii="Trebuchet MS" w:hAnsi="Trebuchet MS"/>
          <w:sz w:val="17"/>
        </w:rPr>
        <w:t>range</w:t>
      </w:r>
      <w:r>
        <w:rPr>
          <w:rFonts w:ascii="Trebuchet MS" w:hAnsi="Trebuchet MS"/>
          <w:spacing w:val="-13"/>
          <w:sz w:val="17"/>
        </w:rPr>
        <w:t xml:space="preserve"> </w:t>
      </w:r>
      <w:r>
        <w:rPr>
          <w:rFonts w:ascii="Trebuchet MS" w:hAnsi="Trebuchet MS"/>
          <w:sz w:val="17"/>
        </w:rPr>
        <w:t>of STs,</w:t>
      </w:r>
      <w:r>
        <w:rPr>
          <w:rFonts w:ascii="Trebuchet MS" w:hAnsi="Trebuchet MS"/>
          <w:spacing w:val="-6"/>
          <w:sz w:val="17"/>
        </w:rPr>
        <w:t xml:space="preserve"> </w:t>
      </w:r>
      <w:r>
        <w:rPr>
          <w:rFonts w:ascii="Trebuchet MS" w:hAnsi="Trebuchet MS"/>
          <w:sz w:val="17"/>
        </w:rPr>
        <w:t>with</w:t>
      </w:r>
      <w:r>
        <w:rPr>
          <w:rFonts w:ascii="Trebuchet MS" w:hAnsi="Trebuchet MS"/>
          <w:spacing w:val="-5"/>
          <w:sz w:val="17"/>
        </w:rPr>
        <w:t xml:space="preserve"> </w:t>
      </w:r>
      <w:r>
        <w:rPr>
          <w:rFonts w:ascii="Trebuchet MS" w:hAnsi="Trebuchet MS"/>
          <w:sz w:val="17"/>
        </w:rPr>
        <w:t>support</w:t>
      </w:r>
      <w:r>
        <w:rPr>
          <w:rFonts w:ascii="Trebuchet MS" w:hAnsi="Trebuchet MS"/>
          <w:spacing w:val="-5"/>
          <w:sz w:val="17"/>
        </w:rPr>
        <w:t xml:space="preserve"> </w:t>
      </w:r>
      <w:r>
        <w:rPr>
          <w:rFonts w:ascii="Trebuchet MS" w:hAnsi="Trebuchet MS"/>
          <w:sz w:val="17"/>
        </w:rPr>
        <w:t>from</w:t>
      </w:r>
      <w:r>
        <w:rPr>
          <w:rFonts w:ascii="Trebuchet MS" w:hAnsi="Trebuchet MS"/>
          <w:spacing w:val="-6"/>
          <w:sz w:val="17"/>
        </w:rPr>
        <w:t xml:space="preserve"> </w:t>
      </w:r>
      <w:r>
        <w:rPr>
          <w:rFonts w:ascii="Trebuchet MS" w:hAnsi="Trebuchet MS"/>
          <w:sz w:val="17"/>
        </w:rPr>
        <w:t>a</w:t>
      </w:r>
      <w:r>
        <w:rPr>
          <w:rFonts w:ascii="Trebuchet MS" w:hAnsi="Trebuchet MS"/>
          <w:spacing w:val="-5"/>
          <w:sz w:val="17"/>
        </w:rPr>
        <w:t xml:space="preserve"> </w:t>
      </w:r>
      <w:r>
        <w:rPr>
          <w:rFonts w:ascii="Trebuchet MS" w:hAnsi="Trebuchet MS"/>
          <w:sz w:val="17"/>
        </w:rPr>
        <w:t>mentor</w:t>
      </w:r>
      <w:r>
        <w:rPr>
          <w:rFonts w:ascii="Trebuchet MS" w:hAnsi="Trebuchet MS"/>
          <w:spacing w:val="-5"/>
          <w:sz w:val="17"/>
        </w:rPr>
        <w:t xml:space="preserve"> </w:t>
      </w:r>
      <w:r>
        <w:rPr>
          <w:rFonts w:ascii="Trebuchet MS" w:hAnsi="Trebuchet MS"/>
          <w:sz w:val="17"/>
        </w:rPr>
        <w:t>and</w:t>
      </w:r>
      <w:r>
        <w:rPr>
          <w:rFonts w:ascii="Trebuchet MS" w:hAnsi="Trebuchet MS"/>
          <w:spacing w:val="-5"/>
          <w:sz w:val="17"/>
        </w:rPr>
        <w:t xml:space="preserve"> </w:t>
      </w:r>
      <w:r>
        <w:rPr>
          <w:rFonts w:ascii="Trebuchet MS" w:hAnsi="Trebuchet MS"/>
          <w:sz w:val="17"/>
        </w:rPr>
        <w:t>regular</w:t>
      </w:r>
      <w:r>
        <w:rPr>
          <w:rFonts w:ascii="Trebuchet MS" w:hAnsi="Trebuchet MS"/>
          <w:spacing w:val="-6"/>
          <w:sz w:val="17"/>
        </w:rPr>
        <w:t xml:space="preserve"> </w:t>
      </w:r>
      <w:r>
        <w:rPr>
          <w:rFonts w:ascii="Trebuchet MS" w:hAnsi="Trebuchet MS"/>
          <w:sz w:val="17"/>
        </w:rPr>
        <w:t>feedback</w:t>
      </w:r>
    </w:p>
    <w:p w14:paraId="6CAFB134" w14:textId="77777777" w:rsidR="00BE520D" w:rsidRDefault="007F6473">
      <w:pPr>
        <w:spacing w:before="82"/>
        <w:ind w:left="2272"/>
        <w:rPr>
          <w:rFonts w:ascii="Trebuchet MS"/>
          <w:sz w:val="17"/>
        </w:rPr>
      </w:pPr>
      <w:r>
        <w:rPr>
          <w:rFonts w:ascii="Trebuchet MS"/>
          <w:sz w:val="17"/>
        </w:rPr>
        <w:t>Freelance:</w:t>
      </w:r>
    </w:p>
    <w:p w14:paraId="2B2E0763" w14:textId="77777777" w:rsidR="00BE520D" w:rsidRDefault="007F6473">
      <w:pPr>
        <w:pStyle w:val="ListParagraph"/>
        <w:numPr>
          <w:ilvl w:val="0"/>
          <w:numId w:val="22"/>
        </w:numPr>
        <w:tabs>
          <w:tab w:val="left" w:pos="2433"/>
        </w:tabs>
        <w:spacing w:before="23" w:line="266" w:lineRule="auto"/>
        <w:ind w:right="706" w:hanging="160"/>
        <w:rPr>
          <w:rFonts w:ascii="Trebuchet MS" w:hAnsi="Trebuchet MS"/>
          <w:sz w:val="17"/>
        </w:rPr>
      </w:pPr>
      <w:r>
        <w:rPr>
          <w:rFonts w:ascii="Trebuchet MS" w:hAnsi="Trebuchet MS"/>
          <w:sz w:val="17"/>
        </w:rPr>
        <w:t>same</w:t>
      </w:r>
      <w:r>
        <w:rPr>
          <w:rFonts w:ascii="Trebuchet MS" w:hAnsi="Trebuchet MS"/>
          <w:spacing w:val="-8"/>
          <w:sz w:val="17"/>
        </w:rPr>
        <w:t xml:space="preserve"> </w:t>
      </w:r>
      <w:r>
        <w:rPr>
          <w:rFonts w:ascii="Trebuchet MS" w:hAnsi="Trebuchet MS"/>
          <w:sz w:val="17"/>
        </w:rPr>
        <w:t>stringent</w:t>
      </w:r>
      <w:r>
        <w:rPr>
          <w:rFonts w:ascii="Trebuchet MS" w:hAnsi="Trebuchet MS"/>
          <w:spacing w:val="-7"/>
          <w:sz w:val="17"/>
        </w:rPr>
        <w:t xml:space="preserve"> </w:t>
      </w:r>
      <w:r>
        <w:rPr>
          <w:rFonts w:ascii="Trebuchet MS" w:hAnsi="Trebuchet MS"/>
          <w:sz w:val="17"/>
        </w:rPr>
        <w:t>translation</w:t>
      </w:r>
      <w:r>
        <w:rPr>
          <w:rFonts w:ascii="Trebuchet MS" w:hAnsi="Trebuchet MS"/>
          <w:spacing w:val="-8"/>
          <w:sz w:val="17"/>
        </w:rPr>
        <w:t xml:space="preserve"> </w:t>
      </w:r>
      <w:r>
        <w:rPr>
          <w:rFonts w:ascii="Trebuchet MS" w:hAnsi="Trebuchet MS"/>
          <w:sz w:val="17"/>
        </w:rPr>
        <w:t>tests</w:t>
      </w:r>
      <w:r>
        <w:rPr>
          <w:rFonts w:ascii="Trebuchet MS" w:hAnsi="Trebuchet MS"/>
          <w:spacing w:val="-7"/>
          <w:sz w:val="17"/>
        </w:rPr>
        <w:t xml:space="preserve"> </w:t>
      </w:r>
      <w:r>
        <w:rPr>
          <w:rFonts w:ascii="Trebuchet MS" w:hAnsi="Trebuchet MS"/>
          <w:sz w:val="17"/>
        </w:rPr>
        <w:t>before</w:t>
      </w:r>
      <w:r>
        <w:rPr>
          <w:rFonts w:ascii="Trebuchet MS" w:hAnsi="Trebuchet MS"/>
          <w:spacing w:val="-7"/>
          <w:sz w:val="17"/>
        </w:rPr>
        <w:t xml:space="preserve"> </w:t>
      </w:r>
      <w:r>
        <w:rPr>
          <w:rFonts w:ascii="Trebuchet MS" w:hAnsi="Trebuchet MS"/>
          <w:sz w:val="17"/>
        </w:rPr>
        <w:t>acceptance</w:t>
      </w:r>
      <w:r>
        <w:rPr>
          <w:rFonts w:ascii="Trebuchet MS" w:hAnsi="Trebuchet MS"/>
          <w:spacing w:val="-8"/>
          <w:sz w:val="17"/>
        </w:rPr>
        <w:t xml:space="preserve"> </w:t>
      </w:r>
      <w:r>
        <w:rPr>
          <w:rFonts w:ascii="Trebuchet MS" w:hAnsi="Trebuchet MS"/>
          <w:sz w:val="17"/>
        </w:rPr>
        <w:t>onto the</w:t>
      </w:r>
      <w:r>
        <w:rPr>
          <w:rFonts w:ascii="Trebuchet MS" w:hAnsi="Trebuchet MS"/>
          <w:spacing w:val="-5"/>
          <w:sz w:val="17"/>
        </w:rPr>
        <w:t xml:space="preserve"> </w:t>
      </w:r>
      <w:r>
        <w:rPr>
          <w:rFonts w:ascii="Trebuchet MS" w:hAnsi="Trebuchet MS"/>
          <w:sz w:val="17"/>
        </w:rPr>
        <w:t>roster</w:t>
      </w:r>
    </w:p>
    <w:p w14:paraId="1FDE1F3C" w14:textId="77777777" w:rsidR="00BE520D" w:rsidRDefault="007F6473">
      <w:pPr>
        <w:pStyle w:val="ListParagraph"/>
        <w:numPr>
          <w:ilvl w:val="0"/>
          <w:numId w:val="22"/>
        </w:numPr>
        <w:tabs>
          <w:tab w:val="left" w:pos="2433"/>
        </w:tabs>
        <w:spacing w:before="2"/>
        <w:rPr>
          <w:rFonts w:ascii="Trebuchet MS" w:hAnsi="Trebuchet MS"/>
          <w:sz w:val="17"/>
        </w:rPr>
      </w:pPr>
      <w:r>
        <w:pict w14:anchorId="221900EF">
          <v:shape id="_x0000_s1166" style="position:absolute;left:0;text-align:left;margin-left:60.05pt;margin-top:12.1pt;width:324pt;height:.1pt;z-index:-15721472;mso-wrap-distance-left:0;mso-wrap-distance-right:0;mso-position-horizontal-relative:page" coordorigin="1201,242" coordsize="6480,0" o:spt="100" adj="0,,0" path="m1201,242r1791,m2992,242r4689,e" filled="f" strokeweight=".25pt">
            <v:stroke joinstyle="round"/>
            <v:formulas/>
            <v:path arrowok="t" o:connecttype="segments"/>
            <w10:wrap type="topAndBottom" anchorx="page"/>
          </v:shape>
        </w:pict>
      </w:r>
      <w:r>
        <w:rPr>
          <w:rFonts w:ascii="Trebuchet MS" w:hAnsi="Trebuchet MS"/>
          <w:sz w:val="17"/>
        </w:rPr>
        <w:t>must live</w:t>
      </w:r>
      <w:r>
        <w:rPr>
          <w:rFonts w:ascii="Trebuchet MS" w:hAnsi="Trebuchet MS"/>
          <w:spacing w:val="-10"/>
          <w:sz w:val="17"/>
        </w:rPr>
        <w:t xml:space="preserve"> </w:t>
      </w:r>
      <w:r>
        <w:rPr>
          <w:rFonts w:ascii="Trebuchet MS" w:hAnsi="Trebuchet MS"/>
          <w:sz w:val="17"/>
        </w:rPr>
        <w:t>locally</w:t>
      </w:r>
    </w:p>
    <w:p w14:paraId="2760F21A" w14:textId="77777777" w:rsidR="00BE520D" w:rsidRDefault="00BE520D">
      <w:pPr>
        <w:rPr>
          <w:rFonts w:ascii="Trebuchet MS" w:hAnsi="Trebuchet MS"/>
          <w:sz w:val="17"/>
        </w:rPr>
        <w:sectPr w:rsidR="00BE520D">
          <w:pgSz w:w="8850" w:h="13270"/>
          <w:pgMar w:top="840" w:right="720" w:bottom="280" w:left="720" w:header="638" w:footer="0" w:gutter="0"/>
          <w:cols w:space="720"/>
        </w:sectPr>
      </w:pPr>
    </w:p>
    <w:p w14:paraId="4D3496DA" w14:textId="77777777" w:rsidR="00BE520D" w:rsidRDefault="00BE520D">
      <w:pPr>
        <w:pStyle w:val="BodyText"/>
        <w:rPr>
          <w:rFonts w:ascii="Trebuchet MS"/>
        </w:rPr>
      </w:pPr>
    </w:p>
    <w:p w14:paraId="758C0701" w14:textId="77777777" w:rsidR="00BE520D" w:rsidRDefault="00BE520D">
      <w:pPr>
        <w:pStyle w:val="BodyText"/>
        <w:spacing w:before="6"/>
        <w:rPr>
          <w:rFonts w:ascii="Trebuchet MS"/>
        </w:rPr>
      </w:pPr>
    </w:p>
    <w:p w14:paraId="17F59B17"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6B24E1CE">
          <v:group id="_x0000_s1164" style="width:324pt;height:.25pt;mso-position-horizontal-relative:char;mso-position-vertical-relative:line" coordsize="6480,5">
            <v:shape id="_x0000_s1165" style="position:absolute;top:2;width:6480;height:2" coordorigin=",3" coordsize="6480,0" o:spt="100" adj="0,,0" path="m,3r1791,m1791,3r4689,e" filled="f" strokeweight=".25pt">
              <v:stroke joinstyle="round"/>
              <v:formulas/>
              <v:path arrowok="t" o:connecttype="segments"/>
            </v:shape>
            <w10:anchorlock/>
          </v:group>
        </w:pict>
      </w:r>
    </w:p>
    <w:p w14:paraId="444B8038" w14:textId="77777777" w:rsidR="00BE520D" w:rsidRDefault="00BE520D">
      <w:pPr>
        <w:pStyle w:val="BodyText"/>
        <w:rPr>
          <w:rFonts w:ascii="Trebuchet MS"/>
          <w:sz w:val="6"/>
        </w:rPr>
      </w:pPr>
    </w:p>
    <w:p w14:paraId="1F82CD65" w14:textId="77777777" w:rsidR="00BE520D" w:rsidRDefault="00BE520D">
      <w:pPr>
        <w:rPr>
          <w:rFonts w:ascii="Trebuchet MS"/>
          <w:sz w:val="6"/>
        </w:rPr>
        <w:sectPr w:rsidR="00BE520D">
          <w:pgSz w:w="8850" w:h="13270"/>
          <w:pgMar w:top="840" w:right="720" w:bottom="280" w:left="720" w:header="644" w:footer="0" w:gutter="0"/>
          <w:cols w:space="720"/>
        </w:sectPr>
      </w:pPr>
    </w:p>
    <w:p w14:paraId="780E687D" w14:textId="77777777" w:rsidR="00BE520D" w:rsidRDefault="007F6473">
      <w:pPr>
        <w:spacing w:before="53" w:line="266" w:lineRule="auto"/>
        <w:ind w:left="678" w:right="-10" w:hanging="241"/>
        <w:rPr>
          <w:rFonts w:ascii="Trebuchet MS"/>
          <w:sz w:val="17"/>
        </w:rPr>
      </w:pPr>
      <w:r>
        <w:rPr>
          <w:rFonts w:ascii="Trebuchet MS"/>
          <w:sz w:val="17"/>
        </w:rPr>
        <w:t>Supplier selection</w:t>
      </w:r>
      <w:r>
        <w:rPr>
          <w:rFonts w:ascii="Trebuchet MS"/>
          <w:spacing w:val="-25"/>
          <w:sz w:val="17"/>
        </w:rPr>
        <w:t xml:space="preserve"> </w:t>
      </w:r>
      <w:r>
        <w:rPr>
          <w:rFonts w:ascii="Trebuchet MS"/>
          <w:sz w:val="17"/>
        </w:rPr>
        <w:t>for jobs</w:t>
      </w:r>
    </w:p>
    <w:p w14:paraId="5BCB8A94" w14:textId="77777777" w:rsidR="00BE520D" w:rsidRDefault="007F6473">
      <w:pPr>
        <w:pStyle w:val="ListParagraph"/>
        <w:numPr>
          <w:ilvl w:val="0"/>
          <w:numId w:val="21"/>
        </w:numPr>
        <w:tabs>
          <w:tab w:val="left" w:pos="296"/>
        </w:tabs>
        <w:spacing w:before="53"/>
        <w:rPr>
          <w:rFonts w:ascii="Trebuchet MS" w:hAnsi="Trebuchet MS"/>
          <w:sz w:val="17"/>
        </w:rPr>
      </w:pPr>
      <w:r>
        <w:rPr>
          <w:rFonts w:ascii="Trebuchet MS" w:hAnsi="Trebuchet MS"/>
          <w:spacing w:val="1"/>
          <w:w w:val="99"/>
          <w:sz w:val="17"/>
        </w:rPr>
        <w:br w:type="column"/>
      </w:r>
      <w:r>
        <w:rPr>
          <w:rFonts w:ascii="Trebuchet MS" w:hAnsi="Trebuchet MS"/>
          <w:sz w:val="17"/>
        </w:rPr>
        <w:t>In-house</w:t>
      </w:r>
      <w:r>
        <w:rPr>
          <w:rFonts w:ascii="Trebuchet MS" w:hAnsi="Trebuchet MS"/>
          <w:spacing w:val="-5"/>
          <w:sz w:val="17"/>
        </w:rPr>
        <w:t xml:space="preserve"> </w:t>
      </w:r>
      <w:r>
        <w:rPr>
          <w:rFonts w:ascii="Trebuchet MS" w:hAnsi="Trebuchet MS"/>
          <w:sz w:val="17"/>
        </w:rPr>
        <w:t>prioritized</w:t>
      </w:r>
    </w:p>
    <w:p w14:paraId="2A9043AE" w14:textId="77777777" w:rsidR="00BE520D" w:rsidRDefault="007F6473">
      <w:pPr>
        <w:pStyle w:val="ListParagraph"/>
        <w:numPr>
          <w:ilvl w:val="0"/>
          <w:numId w:val="21"/>
        </w:numPr>
        <w:tabs>
          <w:tab w:val="left" w:pos="296"/>
        </w:tabs>
        <w:spacing w:before="23"/>
        <w:rPr>
          <w:rFonts w:ascii="Trebuchet MS" w:hAnsi="Trebuchet MS"/>
          <w:sz w:val="17"/>
        </w:rPr>
      </w:pPr>
      <w:r>
        <w:rPr>
          <w:rFonts w:ascii="Trebuchet MS" w:hAnsi="Trebuchet MS"/>
          <w:sz w:val="17"/>
        </w:rPr>
        <w:t>Translators allocated according to domain</w:t>
      </w:r>
      <w:r>
        <w:rPr>
          <w:rFonts w:ascii="Trebuchet MS" w:hAnsi="Trebuchet MS"/>
          <w:spacing w:val="-32"/>
          <w:sz w:val="17"/>
        </w:rPr>
        <w:t xml:space="preserve"> </w:t>
      </w:r>
      <w:r>
        <w:rPr>
          <w:rFonts w:ascii="Trebuchet MS" w:hAnsi="Trebuchet MS"/>
          <w:sz w:val="17"/>
        </w:rPr>
        <w:t>expertise</w:t>
      </w:r>
    </w:p>
    <w:p w14:paraId="7B8143F9" w14:textId="77777777" w:rsidR="00BE520D" w:rsidRDefault="00BE520D">
      <w:pPr>
        <w:rPr>
          <w:rFonts w:ascii="Trebuchet MS" w:hAnsi="Trebuchet MS"/>
          <w:sz w:val="17"/>
        </w:rPr>
        <w:sectPr w:rsidR="00BE520D">
          <w:type w:val="continuous"/>
          <w:pgSz w:w="8850" w:h="13270"/>
          <w:pgMar w:top="420" w:right="720" w:bottom="0" w:left="720" w:header="720" w:footer="720" w:gutter="0"/>
          <w:cols w:num="2" w:space="720" w:equalWidth="0">
            <w:col w:w="2055" w:space="40"/>
            <w:col w:w="5315"/>
          </w:cols>
        </w:sectPr>
      </w:pPr>
    </w:p>
    <w:p w14:paraId="29199887"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33417ECD">
          <v:group id="_x0000_s1162" style="width:324pt;height:.25pt;mso-position-horizontal-relative:char;mso-position-vertical-relative:line" coordsize="6480,5">
            <v:shape id="_x0000_s1163" style="position:absolute;top:2;width:6480;height:2" coordorigin=",3" coordsize="6480,0" path="m,3r1791,l6480,3e" filled="f" strokeweight=".25pt">
              <v:path arrowok="t"/>
            </v:shape>
            <w10:anchorlock/>
          </v:group>
        </w:pict>
      </w:r>
    </w:p>
    <w:p w14:paraId="55FD2A44" w14:textId="77777777" w:rsidR="00BE520D" w:rsidRDefault="007F6473">
      <w:pPr>
        <w:tabs>
          <w:tab w:val="left" w:pos="2229"/>
        </w:tabs>
        <w:spacing w:before="142"/>
        <w:ind w:left="438"/>
        <w:rPr>
          <w:rFonts w:ascii="Trebuchet MS" w:hAnsi="Trebuchet MS"/>
          <w:sz w:val="17"/>
        </w:rPr>
      </w:pPr>
      <w:r>
        <w:rPr>
          <w:rFonts w:ascii="Trebuchet MS" w:hAnsi="Trebuchet MS"/>
          <w:sz w:val="17"/>
        </w:rPr>
        <w:t>Pretranslation</w:t>
      </w:r>
      <w:r>
        <w:rPr>
          <w:rFonts w:ascii="Trebuchet MS" w:hAnsi="Trebuchet MS"/>
          <w:sz w:val="17"/>
        </w:rPr>
        <w:tab/>
      </w:r>
      <w:r>
        <w:rPr>
          <w:rFonts w:ascii="Trebuchet MS" w:hAnsi="Trebuchet MS"/>
          <w:sz w:val="17"/>
        </w:rPr>
        <w:t>• English is the shared language for scientists working in</w:t>
      </w:r>
      <w:r>
        <w:rPr>
          <w:rFonts w:ascii="Trebuchet MS" w:hAnsi="Trebuchet MS"/>
          <w:spacing w:val="-4"/>
          <w:sz w:val="17"/>
        </w:rPr>
        <w:t xml:space="preserve"> </w:t>
      </w:r>
      <w:r>
        <w:rPr>
          <w:rFonts w:ascii="Trebuchet MS" w:hAnsi="Trebuchet MS"/>
          <w:sz w:val="17"/>
        </w:rPr>
        <w:t>the</w:t>
      </w:r>
    </w:p>
    <w:p w14:paraId="6C4B4785" w14:textId="77777777" w:rsidR="00BE520D" w:rsidRDefault="007F6473">
      <w:pPr>
        <w:spacing w:before="23" w:line="266" w:lineRule="auto"/>
        <w:ind w:left="2389" w:right="692"/>
        <w:rPr>
          <w:rFonts w:ascii="Trebuchet MS" w:hAnsi="Trebuchet MS"/>
          <w:sz w:val="17"/>
        </w:rPr>
      </w:pPr>
      <w:r>
        <w:rPr>
          <w:rFonts w:ascii="Trebuchet MS" w:hAnsi="Trebuchet MS"/>
          <w:sz w:val="17"/>
        </w:rPr>
        <w:t>organization, but most are not native speakers. A native English translator pre-edits STs drafted by multilingual teams of scientists and engineers in English. ‘Client’ checks revised ST</w:t>
      </w:r>
    </w:p>
    <w:p w14:paraId="1F03AAD6" w14:textId="77777777" w:rsidR="00BE520D" w:rsidRDefault="007F6473">
      <w:pPr>
        <w:pStyle w:val="ListParagraph"/>
        <w:numPr>
          <w:ilvl w:val="1"/>
          <w:numId w:val="21"/>
        </w:numPr>
        <w:tabs>
          <w:tab w:val="left" w:pos="2390"/>
        </w:tabs>
        <w:spacing w:before="3"/>
        <w:rPr>
          <w:rFonts w:ascii="Trebuchet MS" w:hAnsi="Trebuchet MS"/>
          <w:sz w:val="17"/>
        </w:rPr>
      </w:pPr>
      <w:r>
        <w:rPr>
          <w:rFonts w:ascii="Trebuchet MS" w:hAnsi="Trebuchet MS"/>
          <w:sz w:val="17"/>
        </w:rPr>
        <w:t>Projec</w:t>
      </w:r>
      <w:r>
        <w:rPr>
          <w:rFonts w:ascii="Trebuchet MS" w:hAnsi="Trebuchet MS"/>
          <w:sz w:val="17"/>
        </w:rPr>
        <w:t>t</w:t>
      </w:r>
      <w:r>
        <w:rPr>
          <w:rFonts w:ascii="Trebuchet MS" w:hAnsi="Trebuchet MS"/>
          <w:spacing w:val="-11"/>
          <w:sz w:val="17"/>
        </w:rPr>
        <w:t xml:space="preserve"> </w:t>
      </w:r>
      <w:r>
        <w:rPr>
          <w:rFonts w:ascii="Trebuchet MS" w:hAnsi="Trebuchet MS"/>
          <w:sz w:val="17"/>
        </w:rPr>
        <w:t>lead</w:t>
      </w:r>
      <w:r>
        <w:rPr>
          <w:rFonts w:ascii="Trebuchet MS" w:hAnsi="Trebuchet MS"/>
          <w:spacing w:val="-11"/>
          <w:sz w:val="17"/>
        </w:rPr>
        <w:t xml:space="preserve"> </w:t>
      </w:r>
      <w:r>
        <w:rPr>
          <w:rFonts w:ascii="Trebuchet MS" w:hAnsi="Trebuchet MS"/>
          <w:sz w:val="17"/>
        </w:rPr>
        <w:t>selected</w:t>
      </w:r>
      <w:r>
        <w:rPr>
          <w:rFonts w:ascii="Trebuchet MS" w:hAnsi="Trebuchet MS"/>
          <w:spacing w:val="-11"/>
          <w:sz w:val="17"/>
        </w:rPr>
        <w:t xml:space="preserve"> </w:t>
      </w:r>
      <w:r>
        <w:rPr>
          <w:rFonts w:ascii="Trebuchet MS" w:hAnsi="Trebuchet MS"/>
          <w:sz w:val="17"/>
        </w:rPr>
        <w:t>to</w:t>
      </w:r>
      <w:r>
        <w:rPr>
          <w:rFonts w:ascii="Trebuchet MS" w:hAnsi="Trebuchet MS"/>
          <w:spacing w:val="-11"/>
          <w:sz w:val="17"/>
        </w:rPr>
        <w:t xml:space="preserve"> </w:t>
      </w:r>
      <w:r>
        <w:rPr>
          <w:rFonts w:ascii="Trebuchet MS" w:hAnsi="Trebuchet MS"/>
          <w:sz w:val="17"/>
        </w:rPr>
        <w:t>communicate</w:t>
      </w:r>
      <w:r>
        <w:rPr>
          <w:rFonts w:ascii="Trebuchet MS" w:hAnsi="Trebuchet MS"/>
          <w:spacing w:val="-11"/>
          <w:sz w:val="17"/>
        </w:rPr>
        <w:t xml:space="preserve"> </w:t>
      </w:r>
      <w:r>
        <w:rPr>
          <w:rFonts w:ascii="Trebuchet MS" w:hAnsi="Trebuchet MS"/>
          <w:sz w:val="17"/>
        </w:rPr>
        <w:t>with</w:t>
      </w:r>
      <w:r>
        <w:rPr>
          <w:rFonts w:ascii="Trebuchet MS" w:hAnsi="Trebuchet MS"/>
          <w:spacing w:val="-11"/>
          <w:sz w:val="17"/>
        </w:rPr>
        <w:t xml:space="preserve"> </w:t>
      </w:r>
      <w:r>
        <w:rPr>
          <w:rFonts w:ascii="Trebuchet MS" w:hAnsi="Trebuchet MS"/>
          <w:sz w:val="17"/>
        </w:rPr>
        <w:t>internal</w:t>
      </w:r>
      <w:r>
        <w:rPr>
          <w:rFonts w:ascii="Trebuchet MS" w:hAnsi="Trebuchet MS"/>
          <w:spacing w:val="-11"/>
          <w:sz w:val="17"/>
        </w:rPr>
        <w:t xml:space="preserve"> </w:t>
      </w:r>
      <w:r>
        <w:rPr>
          <w:rFonts w:ascii="Trebuchet MS" w:hAnsi="Trebuchet MS"/>
          <w:sz w:val="17"/>
        </w:rPr>
        <w:t>‘client’</w:t>
      </w:r>
    </w:p>
    <w:p w14:paraId="6ABD8E69" w14:textId="77777777" w:rsidR="00BE520D" w:rsidRDefault="007F6473">
      <w:pPr>
        <w:pStyle w:val="ListParagraph"/>
        <w:numPr>
          <w:ilvl w:val="1"/>
          <w:numId w:val="21"/>
        </w:numPr>
        <w:tabs>
          <w:tab w:val="left" w:pos="2390"/>
        </w:tabs>
        <w:spacing w:before="23" w:line="266" w:lineRule="auto"/>
        <w:ind w:right="747" w:hanging="160"/>
        <w:rPr>
          <w:rFonts w:ascii="Trebuchet MS" w:hAnsi="Trebuchet MS"/>
          <w:sz w:val="17"/>
        </w:rPr>
      </w:pPr>
      <w:r>
        <w:rPr>
          <w:rFonts w:ascii="Trebuchet MS" w:hAnsi="Trebuchet MS"/>
          <w:sz w:val="17"/>
        </w:rPr>
        <w:t>Terminologist and translators receive approved ST in electronic</w:t>
      </w:r>
      <w:r>
        <w:rPr>
          <w:rFonts w:ascii="Trebuchet MS" w:hAnsi="Trebuchet MS"/>
          <w:spacing w:val="-15"/>
          <w:sz w:val="17"/>
        </w:rPr>
        <w:t xml:space="preserve"> </w:t>
      </w:r>
      <w:r>
        <w:rPr>
          <w:rFonts w:ascii="Trebuchet MS" w:hAnsi="Trebuchet MS"/>
          <w:sz w:val="17"/>
        </w:rPr>
        <w:t>and</w:t>
      </w:r>
      <w:r>
        <w:rPr>
          <w:rFonts w:ascii="Trebuchet MS" w:hAnsi="Trebuchet MS"/>
          <w:spacing w:val="-14"/>
          <w:sz w:val="17"/>
        </w:rPr>
        <w:t xml:space="preserve"> </w:t>
      </w:r>
      <w:r>
        <w:rPr>
          <w:rFonts w:ascii="Trebuchet MS" w:hAnsi="Trebuchet MS"/>
          <w:sz w:val="17"/>
        </w:rPr>
        <w:t>hard</w:t>
      </w:r>
      <w:r>
        <w:rPr>
          <w:rFonts w:ascii="Trebuchet MS" w:hAnsi="Trebuchet MS"/>
          <w:spacing w:val="-14"/>
          <w:sz w:val="17"/>
        </w:rPr>
        <w:t xml:space="preserve"> </w:t>
      </w:r>
      <w:r>
        <w:rPr>
          <w:rFonts w:ascii="Trebuchet MS" w:hAnsi="Trebuchet MS"/>
          <w:sz w:val="17"/>
        </w:rPr>
        <w:t>copies,</w:t>
      </w:r>
      <w:r>
        <w:rPr>
          <w:rFonts w:ascii="Trebuchet MS" w:hAnsi="Trebuchet MS"/>
          <w:spacing w:val="-13"/>
          <w:sz w:val="17"/>
        </w:rPr>
        <w:t xml:space="preserve"> </w:t>
      </w:r>
      <w:r>
        <w:rPr>
          <w:rFonts w:ascii="Trebuchet MS" w:hAnsi="Trebuchet MS"/>
          <w:sz w:val="17"/>
        </w:rPr>
        <w:t>meet</w:t>
      </w:r>
      <w:r>
        <w:rPr>
          <w:rFonts w:ascii="Trebuchet MS" w:hAnsi="Trebuchet MS"/>
          <w:spacing w:val="-14"/>
          <w:sz w:val="17"/>
        </w:rPr>
        <w:t xml:space="preserve"> </w:t>
      </w:r>
      <w:r>
        <w:rPr>
          <w:rFonts w:ascii="Trebuchet MS" w:hAnsi="Trebuchet MS"/>
          <w:sz w:val="17"/>
        </w:rPr>
        <w:t>to</w:t>
      </w:r>
      <w:r>
        <w:rPr>
          <w:rFonts w:ascii="Trebuchet MS" w:hAnsi="Trebuchet MS"/>
          <w:spacing w:val="-15"/>
          <w:sz w:val="17"/>
        </w:rPr>
        <w:t xml:space="preserve"> </w:t>
      </w:r>
      <w:r>
        <w:rPr>
          <w:rFonts w:ascii="Trebuchet MS" w:hAnsi="Trebuchet MS"/>
          <w:sz w:val="17"/>
        </w:rPr>
        <w:t>identify</w:t>
      </w:r>
      <w:r>
        <w:rPr>
          <w:rFonts w:ascii="Trebuchet MS" w:hAnsi="Trebuchet MS"/>
          <w:spacing w:val="-14"/>
          <w:sz w:val="17"/>
        </w:rPr>
        <w:t xml:space="preserve"> </w:t>
      </w:r>
      <w:r>
        <w:rPr>
          <w:rFonts w:ascii="Trebuchet MS" w:hAnsi="Trebuchet MS"/>
          <w:sz w:val="17"/>
        </w:rPr>
        <w:t>terminology and research</w:t>
      </w:r>
      <w:r>
        <w:rPr>
          <w:rFonts w:ascii="Trebuchet MS" w:hAnsi="Trebuchet MS"/>
          <w:spacing w:val="-8"/>
          <w:sz w:val="17"/>
        </w:rPr>
        <w:t xml:space="preserve"> </w:t>
      </w:r>
      <w:r>
        <w:rPr>
          <w:rFonts w:ascii="Trebuchet MS" w:hAnsi="Trebuchet MS"/>
          <w:sz w:val="17"/>
        </w:rPr>
        <w:t>needs</w:t>
      </w:r>
    </w:p>
    <w:p w14:paraId="050D349B" w14:textId="77777777" w:rsidR="00BE520D" w:rsidRDefault="007F6473">
      <w:pPr>
        <w:pStyle w:val="ListParagraph"/>
        <w:numPr>
          <w:ilvl w:val="1"/>
          <w:numId w:val="21"/>
        </w:numPr>
        <w:tabs>
          <w:tab w:val="left" w:pos="2390"/>
        </w:tabs>
        <w:spacing w:before="2" w:line="266" w:lineRule="auto"/>
        <w:ind w:right="857" w:hanging="160"/>
        <w:rPr>
          <w:rFonts w:ascii="Trebuchet MS" w:hAnsi="Trebuchet MS"/>
          <w:sz w:val="17"/>
        </w:rPr>
      </w:pPr>
      <w:r>
        <w:rPr>
          <w:rFonts w:ascii="Trebuchet MS" w:hAnsi="Trebuchet MS"/>
          <w:sz w:val="17"/>
        </w:rPr>
        <w:t>Terminologist</w:t>
      </w:r>
      <w:r>
        <w:rPr>
          <w:rFonts w:ascii="Trebuchet MS" w:hAnsi="Trebuchet MS"/>
          <w:spacing w:val="-10"/>
          <w:sz w:val="17"/>
        </w:rPr>
        <w:t xml:space="preserve"> </w:t>
      </w:r>
      <w:r>
        <w:rPr>
          <w:rFonts w:ascii="Trebuchet MS" w:hAnsi="Trebuchet MS"/>
          <w:sz w:val="17"/>
        </w:rPr>
        <w:t>updates</w:t>
      </w:r>
      <w:r>
        <w:rPr>
          <w:rFonts w:ascii="Trebuchet MS" w:hAnsi="Trebuchet MS"/>
          <w:spacing w:val="-9"/>
          <w:sz w:val="17"/>
        </w:rPr>
        <w:t xml:space="preserve"> </w:t>
      </w:r>
      <w:r>
        <w:rPr>
          <w:rFonts w:ascii="Trebuchet MS" w:hAnsi="Trebuchet MS"/>
          <w:sz w:val="17"/>
        </w:rPr>
        <w:t>ofﬁcial</w:t>
      </w:r>
      <w:r>
        <w:rPr>
          <w:rFonts w:ascii="Trebuchet MS" w:hAnsi="Trebuchet MS"/>
          <w:spacing w:val="-9"/>
          <w:sz w:val="17"/>
        </w:rPr>
        <w:t xml:space="preserve"> </w:t>
      </w:r>
      <w:r>
        <w:rPr>
          <w:rFonts w:ascii="Trebuchet MS" w:hAnsi="Trebuchet MS"/>
          <w:sz w:val="17"/>
        </w:rPr>
        <w:t>termbase</w:t>
      </w:r>
      <w:r>
        <w:rPr>
          <w:rFonts w:ascii="Trebuchet MS" w:hAnsi="Trebuchet MS"/>
          <w:spacing w:val="-9"/>
          <w:sz w:val="17"/>
        </w:rPr>
        <w:t xml:space="preserve"> </w:t>
      </w:r>
      <w:r>
        <w:rPr>
          <w:rFonts w:ascii="Trebuchet MS" w:hAnsi="Trebuchet MS"/>
          <w:sz w:val="17"/>
        </w:rPr>
        <w:t>with</w:t>
      </w:r>
      <w:r>
        <w:rPr>
          <w:rFonts w:ascii="Trebuchet MS" w:hAnsi="Trebuchet MS"/>
          <w:spacing w:val="-9"/>
          <w:sz w:val="17"/>
        </w:rPr>
        <w:t xml:space="preserve"> </w:t>
      </w:r>
      <w:r>
        <w:rPr>
          <w:rFonts w:ascii="Trebuchet MS" w:hAnsi="Trebuchet MS"/>
          <w:sz w:val="17"/>
        </w:rPr>
        <w:t>approved terms in all project</w:t>
      </w:r>
      <w:r>
        <w:rPr>
          <w:rFonts w:ascii="Trebuchet MS" w:hAnsi="Trebuchet MS"/>
          <w:spacing w:val="-20"/>
          <w:sz w:val="17"/>
        </w:rPr>
        <w:t xml:space="preserve"> </w:t>
      </w:r>
      <w:r>
        <w:rPr>
          <w:rFonts w:ascii="Trebuchet MS" w:hAnsi="Trebuchet MS"/>
          <w:sz w:val="17"/>
        </w:rPr>
        <w:t>languages</w:t>
      </w:r>
    </w:p>
    <w:p w14:paraId="66A7C558" w14:textId="77777777" w:rsidR="00BE520D" w:rsidRDefault="007F6473">
      <w:pPr>
        <w:pStyle w:val="ListParagraph"/>
        <w:numPr>
          <w:ilvl w:val="1"/>
          <w:numId w:val="21"/>
        </w:numPr>
        <w:tabs>
          <w:tab w:val="left" w:pos="2390"/>
        </w:tabs>
        <w:spacing w:before="2" w:line="266" w:lineRule="auto"/>
        <w:ind w:right="988" w:hanging="160"/>
        <w:rPr>
          <w:rFonts w:ascii="Trebuchet MS" w:hAnsi="Trebuchet MS"/>
          <w:sz w:val="17"/>
        </w:rPr>
      </w:pPr>
      <w:r>
        <w:rPr>
          <w:rFonts w:ascii="Trebuchet MS" w:hAnsi="Trebuchet MS"/>
          <w:spacing w:val="2"/>
          <w:sz w:val="17"/>
        </w:rPr>
        <w:t xml:space="preserve">Pre-edit </w:t>
      </w:r>
      <w:r>
        <w:rPr>
          <w:rFonts w:ascii="Trebuchet MS" w:hAnsi="Trebuchet MS"/>
          <w:spacing w:val="-4"/>
          <w:sz w:val="17"/>
        </w:rPr>
        <w:t xml:space="preserve">ST; </w:t>
      </w:r>
      <w:r>
        <w:rPr>
          <w:rFonts w:ascii="Trebuchet MS" w:hAnsi="Trebuchet MS"/>
          <w:spacing w:val="4"/>
          <w:sz w:val="17"/>
        </w:rPr>
        <w:t xml:space="preserve">QA </w:t>
      </w:r>
      <w:r>
        <w:rPr>
          <w:rFonts w:ascii="Trebuchet MS" w:hAnsi="Trebuchet MS"/>
          <w:sz w:val="17"/>
        </w:rPr>
        <w:t xml:space="preserve">of </w:t>
      </w:r>
      <w:r>
        <w:rPr>
          <w:rFonts w:ascii="Trebuchet MS" w:hAnsi="Trebuchet MS"/>
          <w:spacing w:val="-4"/>
          <w:sz w:val="17"/>
        </w:rPr>
        <w:t xml:space="preserve">ST; </w:t>
      </w:r>
      <w:r>
        <w:rPr>
          <w:rFonts w:ascii="Trebuchet MS" w:hAnsi="Trebuchet MS"/>
          <w:sz w:val="17"/>
        </w:rPr>
        <w:t>Preprocessing (may include pseudo-translation,</w:t>
      </w:r>
      <w:r>
        <w:rPr>
          <w:rFonts w:ascii="Trebuchet MS" w:hAnsi="Trebuchet MS"/>
          <w:spacing w:val="-20"/>
          <w:sz w:val="17"/>
        </w:rPr>
        <w:t xml:space="preserve"> </w:t>
      </w:r>
      <w:r>
        <w:rPr>
          <w:rFonts w:ascii="Trebuchet MS" w:hAnsi="Trebuchet MS"/>
          <w:sz w:val="17"/>
        </w:rPr>
        <w:t>sample</w:t>
      </w:r>
      <w:r>
        <w:rPr>
          <w:rFonts w:ascii="Trebuchet MS" w:hAnsi="Trebuchet MS"/>
          <w:spacing w:val="-20"/>
          <w:sz w:val="17"/>
        </w:rPr>
        <w:t xml:space="preserve"> </w:t>
      </w:r>
      <w:r>
        <w:rPr>
          <w:rFonts w:ascii="Trebuchet MS" w:hAnsi="Trebuchet MS"/>
          <w:sz w:val="17"/>
        </w:rPr>
        <w:t>translation);</w:t>
      </w:r>
      <w:r>
        <w:rPr>
          <w:rFonts w:ascii="Trebuchet MS" w:hAnsi="Trebuchet MS"/>
          <w:spacing w:val="-20"/>
          <w:sz w:val="17"/>
        </w:rPr>
        <w:t xml:space="preserve"> </w:t>
      </w:r>
      <w:r>
        <w:rPr>
          <w:rFonts w:ascii="Trebuchet MS" w:hAnsi="Trebuchet MS"/>
          <w:spacing w:val="-3"/>
          <w:sz w:val="17"/>
        </w:rPr>
        <w:t>Test</w:t>
      </w:r>
      <w:r>
        <w:rPr>
          <w:rFonts w:ascii="Trebuchet MS" w:hAnsi="Trebuchet MS"/>
          <w:spacing w:val="-20"/>
          <w:sz w:val="17"/>
        </w:rPr>
        <w:t xml:space="preserve"> </w:t>
      </w:r>
      <w:r>
        <w:rPr>
          <w:rFonts w:ascii="Trebuchet MS" w:hAnsi="Trebuchet MS"/>
          <w:sz w:val="17"/>
        </w:rPr>
        <w:t>(sample product,</w:t>
      </w:r>
      <w:r>
        <w:rPr>
          <w:rFonts w:ascii="Trebuchet MS" w:hAnsi="Trebuchet MS"/>
          <w:spacing w:val="-13"/>
          <w:sz w:val="17"/>
        </w:rPr>
        <w:t xml:space="preserve"> </w:t>
      </w:r>
      <w:r>
        <w:rPr>
          <w:rFonts w:ascii="Trebuchet MS" w:hAnsi="Trebuchet MS"/>
          <w:sz w:val="17"/>
        </w:rPr>
        <w:t>e.g.</w:t>
      </w:r>
      <w:r>
        <w:rPr>
          <w:rFonts w:ascii="Trebuchet MS" w:hAnsi="Trebuchet MS"/>
          <w:spacing w:val="-13"/>
          <w:sz w:val="17"/>
        </w:rPr>
        <w:t xml:space="preserve"> </w:t>
      </w:r>
      <w:r>
        <w:rPr>
          <w:rFonts w:ascii="Trebuchet MS" w:hAnsi="Trebuchet MS"/>
          <w:sz w:val="17"/>
        </w:rPr>
        <w:t>software</w:t>
      </w:r>
      <w:r>
        <w:rPr>
          <w:rFonts w:ascii="Trebuchet MS" w:hAnsi="Trebuchet MS"/>
          <w:spacing w:val="-13"/>
          <w:sz w:val="17"/>
        </w:rPr>
        <w:t xml:space="preserve"> </w:t>
      </w:r>
      <w:r>
        <w:rPr>
          <w:rFonts w:ascii="Trebuchet MS" w:hAnsi="Trebuchet MS"/>
          <w:sz w:val="17"/>
        </w:rPr>
        <w:t>in</w:t>
      </w:r>
      <w:r>
        <w:rPr>
          <w:rFonts w:ascii="Trebuchet MS" w:hAnsi="Trebuchet MS"/>
          <w:spacing w:val="-13"/>
          <w:sz w:val="17"/>
        </w:rPr>
        <w:t xml:space="preserve"> </w:t>
      </w:r>
      <w:r>
        <w:rPr>
          <w:rFonts w:ascii="Trebuchet MS" w:hAnsi="Trebuchet MS"/>
          <w:sz w:val="17"/>
        </w:rPr>
        <w:t>pseudo-translated</w:t>
      </w:r>
      <w:r>
        <w:rPr>
          <w:rFonts w:ascii="Trebuchet MS" w:hAnsi="Trebuchet MS"/>
          <w:spacing w:val="-13"/>
          <w:sz w:val="17"/>
        </w:rPr>
        <w:t xml:space="preserve"> </w:t>
      </w:r>
      <w:r>
        <w:rPr>
          <w:rFonts w:ascii="Trebuchet MS" w:hAnsi="Trebuchet MS"/>
          <w:sz w:val="17"/>
        </w:rPr>
        <w:t>format;</w:t>
      </w:r>
    </w:p>
    <w:p w14:paraId="4D4AB329" w14:textId="77777777" w:rsidR="00BE520D" w:rsidRDefault="007F6473">
      <w:pPr>
        <w:spacing w:before="3" w:after="19" w:line="266" w:lineRule="auto"/>
        <w:ind w:left="2389"/>
        <w:rPr>
          <w:rFonts w:ascii="Trebuchet MS" w:hAnsi="Trebuchet MS"/>
          <w:sz w:val="17"/>
        </w:rPr>
      </w:pPr>
      <w:r>
        <w:rPr>
          <w:rFonts w:ascii="Trebuchet MS" w:hAnsi="Trebuchet MS"/>
          <w:sz w:val="17"/>
        </w:rPr>
        <w:t>workﬂow as well as translation); QA of process and sample pr</w:t>
      </w:r>
      <w:r>
        <w:rPr>
          <w:rFonts w:ascii="Trebuchet MS" w:hAnsi="Trebuchet MS"/>
          <w:sz w:val="17"/>
        </w:rPr>
        <w:t>oduct; review planned processes and agree QA plan</w:t>
      </w:r>
    </w:p>
    <w:p w14:paraId="45C7FED7"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0AF3FEC9">
          <v:group id="_x0000_s1160" style="width:324pt;height:.25pt;mso-position-horizontal-relative:char;mso-position-vertical-relative:line" coordsize="6480,5">
            <v:shape id="_x0000_s1161" style="position:absolute;top:2;width:6480;height:2" coordorigin=",3" coordsize="6480,0" path="m,3r1791,l6480,3e" filled="f" strokeweight=".25pt">
              <v:path arrowok="t"/>
            </v:shape>
            <w10:anchorlock/>
          </v:group>
        </w:pict>
      </w:r>
    </w:p>
    <w:p w14:paraId="24885ADE" w14:textId="77777777" w:rsidR="00BE520D" w:rsidRDefault="007F6473">
      <w:pPr>
        <w:tabs>
          <w:tab w:val="left" w:pos="2229"/>
        </w:tabs>
        <w:spacing w:before="123"/>
        <w:ind w:left="438"/>
        <w:rPr>
          <w:rFonts w:ascii="Trebuchet MS" w:hAnsi="Trebuchet MS"/>
          <w:sz w:val="17"/>
        </w:rPr>
      </w:pPr>
      <w:r>
        <w:rPr>
          <w:rFonts w:ascii="Trebuchet MS" w:hAnsi="Trebuchet MS"/>
          <w:spacing w:val="-11"/>
          <w:w w:val="99"/>
          <w:sz w:val="17"/>
        </w:rPr>
        <w:t>T</w:t>
      </w:r>
      <w:r>
        <w:rPr>
          <w:rFonts w:ascii="Trebuchet MS" w:hAnsi="Trebuchet MS"/>
          <w:spacing w:val="2"/>
          <w:w w:val="99"/>
          <w:sz w:val="17"/>
        </w:rPr>
        <w:t>o</w:t>
      </w:r>
      <w:r>
        <w:rPr>
          <w:rFonts w:ascii="Trebuchet MS" w:hAnsi="Trebuchet MS"/>
          <w:spacing w:val="1"/>
          <w:w w:val="103"/>
          <w:sz w:val="17"/>
        </w:rPr>
        <w:t>o</w:t>
      </w:r>
      <w:r>
        <w:rPr>
          <w:rFonts w:ascii="Trebuchet MS" w:hAnsi="Trebuchet MS"/>
          <w:w w:val="75"/>
          <w:sz w:val="17"/>
        </w:rPr>
        <w:t>l</w:t>
      </w:r>
      <w:r>
        <w:rPr>
          <w:rFonts w:ascii="Trebuchet MS" w:hAnsi="Trebuchet MS"/>
          <w:spacing w:val="4"/>
          <w:w w:val="123"/>
          <w:sz w:val="17"/>
        </w:rPr>
        <w:t>s</w:t>
      </w:r>
      <w:r>
        <w:rPr>
          <w:rFonts w:ascii="Trebuchet MS" w:hAnsi="Trebuchet MS"/>
          <w:spacing w:val="2"/>
          <w:w w:val="53"/>
          <w:sz w:val="17"/>
        </w:rPr>
        <w:t>/</w:t>
      </w:r>
      <w:r>
        <w:rPr>
          <w:rFonts w:ascii="Trebuchet MS" w:hAnsi="Trebuchet MS"/>
          <w:spacing w:val="-2"/>
          <w:w w:val="85"/>
          <w:sz w:val="17"/>
        </w:rPr>
        <w:t>r</w:t>
      </w:r>
      <w:r>
        <w:rPr>
          <w:rFonts w:ascii="Trebuchet MS" w:hAnsi="Trebuchet MS"/>
          <w:w w:val="101"/>
          <w:sz w:val="17"/>
        </w:rPr>
        <w:t>e</w:t>
      </w:r>
      <w:r>
        <w:rPr>
          <w:rFonts w:ascii="Trebuchet MS" w:hAnsi="Trebuchet MS"/>
          <w:spacing w:val="1"/>
          <w:w w:val="123"/>
          <w:sz w:val="17"/>
        </w:rPr>
        <w:t>s</w:t>
      </w:r>
      <w:r>
        <w:rPr>
          <w:rFonts w:ascii="Trebuchet MS" w:hAnsi="Trebuchet MS"/>
          <w:spacing w:val="1"/>
          <w:w w:val="103"/>
          <w:sz w:val="17"/>
        </w:rPr>
        <w:t>o</w:t>
      </w:r>
      <w:r>
        <w:rPr>
          <w:rFonts w:ascii="Trebuchet MS" w:hAnsi="Trebuchet MS"/>
          <w:w w:val="101"/>
          <w:sz w:val="17"/>
        </w:rPr>
        <w:t>u</w:t>
      </w:r>
      <w:r>
        <w:rPr>
          <w:rFonts w:ascii="Trebuchet MS" w:hAnsi="Trebuchet MS"/>
          <w:spacing w:val="-1"/>
          <w:w w:val="85"/>
          <w:sz w:val="17"/>
        </w:rPr>
        <w:t>r</w:t>
      </w:r>
      <w:r>
        <w:rPr>
          <w:rFonts w:ascii="Trebuchet MS" w:hAnsi="Trebuchet MS"/>
          <w:spacing w:val="1"/>
          <w:sz w:val="17"/>
        </w:rPr>
        <w:t>c</w:t>
      </w:r>
      <w:r>
        <w:rPr>
          <w:rFonts w:ascii="Trebuchet MS" w:hAnsi="Trebuchet MS"/>
          <w:w w:val="101"/>
          <w:sz w:val="17"/>
        </w:rPr>
        <w:t>e</w:t>
      </w:r>
      <w:r>
        <w:rPr>
          <w:rFonts w:ascii="Trebuchet MS" w:hAnsi="Trebuchet MS"/>
          <w:w w:val="123"/>
          <w:sz w:val="17"/>
        </w:rPr>
        <w:t>s</w:t>
      </w:r>
      <w:r>
        <w:rPr>
          <w:rFonts w:ascii="Trebuchet MS" w:hAnsi="Trebuchet MS"/>
          <w:sz w:val="17"/>
        </w:rPr>
        <w:tab/>
      </w:r>
      <w:r>
        <w:rPr>
          <w:rFonts w:ascii="Trebuchet MS" w:hAnsi="Trebuchet MS"/>
          <w:w w:val="95"/>
          <w:sz w:val="17"/>
        </w:rPr>
        <w:t>•</w:t>
      </w:r>
      <w:r>
        <w:rPr>
          <w:rFonts w:ascii="Trebuchet MS" w:hAnsi="Trebuchet MS"/>
          <w:spacing w:val="23"/>
          <w:sz w:val="17"/>
        </w:rPr>
        <w:t xml:space="preserve"> </w:t>
      </w:r>
      <w:r>
        <w:rPr>
          <w:rFonts w:ascii="Trebuchet MS" w:hAnsi="Trebuchet MS"/>
          <w:spacing w:val="3"/>
          <w:w w:val="113"/>
          <w:sz w:val="17"/>
        </w:rPr>
        <w:t>N</w:t>
      </w:r>
      <w:r>
        <w:rPr>
          <w:rFonts w:ascii="Trebuchet MS" w:hAnsi="Trebuchet MS"/>
          <w:spacing w:val="-1"/>
          <w:w w:val="101"/>
          <w:sz w:val="17"/>
        </w:rPr>
        <w:t>e</w:t>
      </w:r>
      <w:r>
        <w:rPr>
          <w:rFonts w:ascii="Trebuchet MS" w:hAnsi="Trebuchet MS"/>
          <w:spacing w:val="5"/>
          <w:w w:val="83"/>
          <w:sz w:val="17"/>
        </w:rPr>
        <w:t>t</w:t>
      </w:r>
      <w:r>
        <w:rPr>
          <w:rFonts w:ascii="Trebuchet MS" w:hAnsi="Trebuchet MS"/>
          <w:w w:val="111"/>
          <w:sz w:val="17"/>
        </w:rPr>
        <w:t>w</w:t>
      </w:r>
      <w:r>
        <w:rPr>
          <w:rFonts w:ascii="Trebuchet MS" w:hAnsi="Trebuchet MS"/>
          <w:spacing w:val="1"/>
          <w:w w:val="103"/>
          <w:sz w:val="17"/>
        </w:rPr>
        <w:t>o</w:t>
      </w:r>
      <w:r>
        <w:rPr>
          <w:rFonts w:ascii="Trebuchet MS" w:hAnsi="Trebuchet MS"/>
          <w:spacing w:val="1"/>
          <w:w w:val="85"/>
          <w:sz w:val="17"/>
        </w:rPr>
        <w:t>r</w:t>
      </w:r>
      <w:r>
        <w:rPr>
          <w:rFonts w:ascii="Trebuchet MS" w:hAnsi="Trebuchet MS"/>
          <w:spacing w:val="-4"/>
          <w:w w:val="99"/>
          <w:sz w:val="17"/>
        </w:rPr>
        <w:t>k</w:t>
      </w:r>
      <w:r>
        <w:rPr>
          <w:rFonts w:ascii="Trebuchet MS" w:hAnsi="Trebuchet MS"/>
          <w:spacing w:val="2"/>
          <w:w w:val="101"/>
          <w:sz w:val="17"/>
        </w:rPr>
        <w:t>e</w:t>
      </w:r>
      <w:r>
        <w:rPr>
          <w:rFonts w:ascii="Trebuchet MS" w:hAnsi="Trebuchet MS"/>
          <w:w w:val="99"/>
          <w:sz w:val="17"/>
        </w:rPr>
        <w:t>d</w:t>
      </w:r>
      <w:r>
        <w:rPr>
          <w:rFonts w:ascii="Trebuchet MS" w:hAnsi="Trebuchet MS"/>
          <w:spacing w:val="-5"/>
          <w:sz w:val="17"/>
        </w:rPr>
        <w:t xml:space="preserve"> </w:t>
      </w:r>
      <w:r>
        <w:rPr>
          <w:rFonts w:ascii="Trebuchet MS" w:hAnsi="Trebuchet MS"/>
          <w:spacing w:val="-1"/>
          <w:w w:val="102"/>
          <w:sz w:val="17"/>
        </w:rPr>
        <w:t>v</w:t>
      </w:r>
      <w:r>
        <w:rPr>
          <w:rFonts w:ascii="Trebuchet MS" w:hAnsi="Trebuchet MS"/>
          <w:w w:val="102"/>
          <w:sz w:val="17"/>
        </w:rPr>
        <w:t>e</w:t>
      </w:r>
      <w:r>
        <w:rPr>
          <w:rFonts w:ascii="Trebuchet MS" w:hAnsi="Trebuchet MS"/>
          <w:spacing w:val="1"/>
          <w:w w:val="85"/>
          <w:sz w:val="17"/>
        </w:rPr>
        <w:t>r</w:t>
      </w:r>
      <w:r>
        <w:rPr>
          <w:rFonts w:ascii="Trebuchet MS" w:hAnsi="Trebuchet MS"/>
          <w:w w:val="123"/>
          <w:sz w:val="17"/>
        </w:rPr>
        <w:t>s</w:t>
      </w:r>
      <w:r>
        <w:rPr>
          <w:rFonts w:ascii="Trebuchet MS" w:hAnsi="Trebuchet MS"/>
          <w:spacing w:val="1"/>
          <w:w w:val="77"/>
          <w:sz w:val="17"/>
        </w:rPr>
        <w:t>i</w:t>
      </w:r>
      <w:r>
        <w:rPr>
          <w:rFonts w:ascii="Trebuchet MS" w:hAnsi="Trebuchet MS"/>
          <w:spacing w:val="1"/>
          <w:w w:val="103"/>
          <w:sz w:val="17"/>
        </w:rPr>
        <w:t>o</w:t>
      </w:r>
      <w:r>
        <w:rPr>
          <w:rFonts w:ascii="Trebuchet MS" w:hAnsi="Trebuchet MS"/>
          <w:w w:val="101"/>
          <w:sz w:val="17"/>
        </w:rPr>
        <w:t>n</w:t>
      </w:r>
      <w:r>
        <w:rPr>
          <w:rFonts w:ascii="Trebuchet MS" w:hAnsi="Trebuchet MS"/>
          <w:spacing w:val="-5"/>
          <w:sz w:val="17"/>
        </w:rPr>
        <w:t xml:space="preserve"> </w:t>
      </w:r>
      <w:r>
        <w:rPr>
          <w:rFonts w:ascii="Trebuchet MS" w:hAnsi="Trebuchet MS"/>
          <w:spacing w:val="-1"/>
          <w:w w:val="98"/>
          <w:sz w:val="17"/>
        </w:rPr>
        <w:t>o</w:t>
      </w:r>
      <w:r>
        <w:rPr>
          <w:rFonts w:ascii="Trebuchet MS" w:hAnsi="Trebuchet MS"/>
          <w:w w:val="98"/>
          <w:sz w:val="17"/>
        </w:rPr>
        <w:t>f</w:t>
      </w:r>
      <w:r>
        <w:rPr>
          <w:rFonts w:ascii="Trebuchet MS" w:hAnsi="Trebuchet MS"/>
          <w:spacing w:val="-5"/>
          <w:sz w:val="17"/>
        </w:rPr>
        <w:t xml:space="preserve"> </w:t>
      </w:r>
      <w:r>
        <w:rPr>
          <w:rFonts w:ascii="Trebuchet MS" w:hAnsi="Trebuchet MS"/>
          <w:spacing w:val="3"/>
          <w:w w:val="127"/>
          <w:sz w:val="17"/>
        </w:rPr>
        <w:t>S</w:t>
      </w:r>
      <w:r>
        <w:rPr>
          <w:rFonts w:ascii="Trebuchet MS" w:hAnsi="Trebuchet MS"/>
          <w:spacing w:val="2"/>
          <w:w w:val="117"/>
          <w:sz w:val="17"/>
        </w:rPr>
        <w:t>D</w:t>
      </w:r>
      <w:r>
        <w:rPr>
          <w:rFonts w:ascii="Trebuchet MS" w:hAnsi="Trebuchet MS"/>
          <w:w w:val="109"/>
          <w:sz w:val="17"/>
        </w:rPr>
        <w:t>L</w:t>
      </w:r>
      <w:r>
        <w:rPr>
          <w:rFonts w:ascii="Trebuchet MS" w:hAnsi="Trebuchet MS"/>
          <w:spacing w:val="-5"/>
          <w:sz w:val="17"/>
        </w:rPr>
        <w:t xml:space="preserve"> </w:t>
      </w:r>
      <w:r>
        <w:rPr>
          <w:rFonts w:ascii="Trebuchet MS" w:hAnsi="Trebuchet MS"/>
          <w:spacing w:val="2"/>
          <w:w w:val="133"/>
          <w:sz w:val="17"/>
        </w:rPr>
        <w:t>M</w:t>
      </w:r>
      <w:r>
        <w:rPr>
          <w:rFonts w:ascii="Trebuchet MS" w:hAnsi="Trebuchet MS"/>
          <w:w w:val="101"/>
          <w:sz w:val="17"/>
        </w:rPr>
        <w:t>u</w:t>
      </w:r>
      <w:r>
        <w:rPr>
          <w:rFonts w:ascii="Trebuchet MS" w:hAnsi="Trebuchet MS"/>
          <w:spacing w:val="1"/>
          <w:w w:val="75"/>
          <w:sz w:val="17"/>
        </w:rPr>
        <w:t>l</w:t>
      </w:r>
      <w:r>
        <w:rPr>
          <w:rFonts w:ascii="Trebuchet MS" w:hAnsi="Trebuchet MS"/>
          <w:w w:val="83"/>
          <w:sz w:val="17"/>
        </w:rPr>
        <w:t>t</w:t>
      </w:r>
      <w:r>
        <w:rPr>
          <w:rFonts w:ascii="Trebuchet MS" w:hAnsi="Trebuchet MS"/>
          <w:spacing w:val="4"/>
          <w:w w:val="77"/>
          <w:sz w:val="17"/>
        </w:rPr>
        <w:t>i</w:t>
      </w:r>
      <w:r>
        <w:rPr>
          <w:rFonts w:ascii="Trebuchet MS" w:hAnsi="Trebuchet MS"/>
          <w:spacing w:val="-10"/>
          <w:w w:val="95"/>
          <w:sz w:val="17"/>
        </w:rPr>
        <w:t>T</w:t>
      </w:r>
      <w:r>
        <w:rPr>
          <w:rFonts w:ascii="Trebuchet MS" w:hAnsi="Trebuchet MS"/>
          <w:w w:val="101"/>
          <w:sz w:val="17"/>
        </w:rPr>
        <w:t>e</w:t>
      </w:r>
      <w:r>
        <w:rPr>
          <w:rFonts w:ascii="Trebuchet MS" w:hAnsi="Trebuchet MS"/>
          <w:spacing w:val="2"/>
          <w:w w:val="85"/>
          <w:sz w:val="17"/>
        </w:rPr>
        <w:t>r</w:t>
      </w:r>
      <w:r>
        <w:rPr>
          <w:rFonts w:ascii="Trebuchet MS" w:hAnsi="Trebuchet MS"/>
          <w:w w:val="107"/>
          <w:sz w:val="17"/>
        </w:rPr>
        <w:t>m</w:t>
      </w:r>
    </w:p>
    <w:p w14:paraId="1E12CB8B" w14:textId="77777777" w:rsidR="00BE520D" w:rsidRDefault="007F6473">
      <w:pPr>
        <w:pStyle w:val="ListParagraph"/>
        <w:numPr>
          <w:ilvl w:val="1"/>
          <w:numId w:val="21"/>
        </w:numPr>
        <w:tabs>
          <w:tab w:val="left" w:pos="2390"/>
        </w:tabs>
        <w:spacing w:before="22"/>
        <w:rPr>
          <w:rFonts w:ascii="Trebuchet MS" w:hAnsi="Trebuchet MS"/>
          <w:sz w:val="17"/>
        </w:rPr>
      </w:pPr>
      <w:r>
        <w:rPr>
          <w:rFonts w:ascii="Trebuchet MS" w:hAnsi="Trebuchet MS"/>
          <w:w w:val="105"/>
          <w:sz w:val="17"/>
        </w:rPr>
        <w:t>SDL</w:t>
      </w:r>
      <w:r>
        <w:rPr>
          <w:rFonts w:ascii="Trebuchet MS" w:hAnsi="Trebuchet MS"/>
          <w:spacing w:val="-9"/>
          <w:w w:val="105"/>
          <w:sz w:val="17"/>
        </w:rPr>
        <w:t xml:space="preserve"> </w:t>
      </w:r>
      <w:r>
        <w:rPr>
          <w:rFonts w:ascii="Trebuchet MS" w:hAnsi="Trebuchet MS"/>
          <w:w w:val="105"/>
          <w:sz w:val="17"/>
        </w:rPr>
        <w:t>Trados,</w:t>
      </w:r>
      <w:r>
        <w:rPr>
          <w:rFonts w:ascii="Trebuchet MS" w:hAnsi="Trebuchet MS"/>
          <w:spacing w:val="-8"/>
          <w:w w:val="105"/>
          <w:sz w:val="17"/>
        </w:rPr>
        <w:t xml:space="preserve"> </w:t>
      </w:r>
      <w:r>
        <w:rPr>
          <w:rFonts w:ascii="Trebuchet MS" w:hAnsi="Trebuchet MS"/>
          <w:w w:val="105"/>
          <w:sz w:val="17"/>
        </w:rPr>
        <w:t>networked</w:t>
      </w:r>
      <w:r>
        <w:rPr>
          <w:rFonts w:ascii="Trebuchet MS" w:hAnsi="Trebuchet MS"/>
          <w:spacing w:val="-9"/>
          <w:w w:val="105"/>
          <w:sz w:val="17"/>
        </w:rPr>
        <w:t xml:space="preserve"> </w:t>
      </w:r>
      <w:r>
        <w:rPr>
          <w:rFonts w:ascii="Trebuchet MS" w:hAnsi="Trebuchet MS"/>
          <w:w w:val="105"/>
          <w:sz w:val="17"/>
        </w:rPr>
        <w:t>TM</w:t>
      </w:r>
      <w:r>
        <w:rPr>
          <w:rFonts w:ascii="Trebuchet MS" w:hAnsi="Trebuchet MS"/>
          <w:spacing w:val="-8"/>
          <w:w w:val="105"/>
          <w:sz w:val="17"/>
        </w:rPr>
        <w:t xml:space="preserve"> </w:t>
      </w:r>
      <w:r>
        <w:rPr>
          <w:rFonts w:ascii="Trebuchet MS" w:hAnsi="Trebuchet MS"/>
          <w:w w:val="105"/>
          <w:sz w:val="17"/>
        </w:rPr>
        <w:t>for</w:t>
      </w:r>
      <w:r>
        <w:rPr>
          <w:rFonts w:ascii="Trebuchet MS" w:hAnsi="Trebuchet MS"/>
          <w:spacing w:val="-9"/>
          <w:w w:val="105"/>
          <w:sz w:val="17"/>
        </w:rPr>
        <w:t xml:space="preserve"> </w:t>
      </w:r>
      <w:r>
        <w:rPr>
          <w:rFonts w:ascii="Trebuchet MS" w:hAnsi="Trebuchet MS"/>
          <w:w w:val="105"/>
          <w:sz w:val="17"/>
        </w:rPr>
        <w:t>each</w:t>
      </w:r>
      <w:r>
        <w:rPr>
          <w:rFonts w:ascii="Trebuchet MS" w:hAnsi="Trebuchet MS"/>
          <w:spacing w:val="-8"/>
          <w:w w:val="105"/>
          <w:sz w:val="17"/>
        </w:rPr>
        <w:t xml:space="preserve"> </w:t>
      </w:r>
      <w:r>
        <w:rPr>
          <w:rFonts w:ascii="Trebuchet MS" w:hAnsi="Trebuchet MS"/>
          <w:w w:val="105"/>
          <w:sz w:val="17"/>
        </w:rPr>
        <w:t>language</w:t>
      </w:r>
    </w:p>
    <w:p w14:paraId="5217659E" w14:textId="77777777" w:rsidR="00BE520D" w:rsidRDefault="007F6473">
      <w:pPr>
        <w:pStyle w:val="ListParagraph"/>
        <w:numPr>
          <w:ilvl w:val="1"/>
          <w:numId w:val="21"/>
        </w:numPr>
        <w:tabs>
          <w:tab w:val="left" w:pos="2390"/>
        </w:tabs>
        <w:spacing w:before="23" w:line="266" w:lineRule="auto"/>
        <w:ind w:right="506" w:hanging="160"/>
        <w:rPr>
          <w:rFonts w:ascii="Trebuchet MS" w:hAnsi="Trebuchet MS"/>
          <w:sz w:val="17"/>
        </w:rPr>
      </w:pPr>
      <w:r>
        <w:pict w14:anchorId="4D82108D">
          <v:shape id="_x0000_s1159" style="position:absolute;left:0;text-align:left;margin-left:57.95pt;margin-top:24.15pt;width:324pt;height:.1pt;z-index:15738368;mso-position-horizontal-relative:page" coordorigin="1159,483" coordsize="6480,0" path="m1159,483r1791,l7639,483e" filled="f" strokeweight=".25pt">
            <v:path arrowok="t"/>
            <w10:wrap anchorx="page"/>
          </v:shape>
        </w:pict>
      </w:r>
      <w:r>
        <w:rPr>
          <w:rFonts w:ascii="Trebuchet MS" w:hAnsi="Trebuchet MS"/>
          <w:sz w:val="17"/>
        </w:rPr>
        <w:t>One senior translator dictates (Dragon), views TM matches on-screen, post-edits in</w:t>
      </w:r>
      <w:r>
        <w:rPr>
          <w:rFonts w:ascii="Trebuchet MS" w:hAnsi="Trebuchet MS"/>
          <w:spacing w:val="-11"/>
          <w:sz w:val="17"/>
        </w:rPr>
        <w:t xml:space="preserve"> </w:t>
      </w:r>
      <w:r>
        <w:rPr>
          <w:rFonts w:ascii="Trebuchet MS" w:hAnsi="Trebuchet MS"/>
          <w:sz w:val="17"/>
        </w:rPr>
        <w:t>Word</w:t>
      </w:r>
    </w:p>
    <w:p w14:paraId="66A23B3C"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space="720"/>
        </w:sectPr>
      </w:pPr>
    </w:p>
    <w:p w14:paraId="78C748A8" w14:textId="77777777" w:rsidR="00BE520D" w:rsidRDefault="007F6473">
      <w:pPr>
        <w:spacing w:before="162" w:line="266" w:lineRule="auto"/>
        <w:ind w:left="678" w:right="-1" w:hanging="241"/>
        <w:rPr>
          <w:rFonts w:ascii="Trebuchet MS"/>
          <w:sz w:val="17"/>
        </w:rPr>
      </w:pPr>
      <w:r>
        <w:rPr>
          <w:rFonts w:ascii="Trebuchet MS"/>
          <w:sz w:val="17"/>
        </w:rPr>
        <w:t>Project processes, interim QC</w:t>
      </w:r>
    </w:p>
    <w:p w14:paraId="103B4966" w14:textId="77777777" w:rsidR="00BE520D" w:rsidRDefault="00BE520D">
      <w:pPr>
        <w:pStyle w:val="BodyText"/>
        <w:rPr>
          <w:rFonts w:ascii="Trebuchet MS"/>
        </w:rPr>
      </w:pPr>
    </w:p>
    <w:p w14:paraId="4D7B84FA" w14:textId="77777777" w:rsidR="00BE520D" w:rsidRDefault="00BE520D">
      <w:pPr>
        <w:pStyle w:val="BodyText"/>
        <w:rPr>
          <w:rFonts w:ascii="Trebuchet MS"/>
        </w:rPr>
      </w:pPr>
    </w:p>
    <w:p w14:paraId="16A94A22" w14:textId="77777777" w:rsidR="00BE520D" w:rsidRDefault="00BE520D">
      <w:pPr>
        <w:pStyle w:val="BodyText"/>
        <w:rPr>
          <w:rFonts w:ascii="Trebuchet MS"/>
        </w:rPr>
      </w:pPr>
    </w:p>
    <w:p w14:paraId="778DAF9F" w14:textId="77777777" w:rsidR="00BE520D" w:rsidRDefault="007F6473">
      <w:pPr>
        <w:spacing w:before="125" w:line="266" w:lineRule="auto"/>
        <w:ind w:left="678" w:right="-1" w:hanging="241"/>
        <w:rPr>
          <w:rFonts w:ascii="Trebuchet MS"/>
          <w:sz w:val="17"/>
        </w:rPr>
      </w:pPr>
      <w:r>
        <w:pict w14:anchorId="11C1DF85">
          <v:shape id="_x0000_s1158" style="position:absolute;left:0;text-align:left;margin-left:57.95pt;margin-top:-.75pt;width:324pt;height:.1pt;z-index:15738880;mso-position-horizontal-relative:page" coordorigin="1159,-15" coordsize="6480,0" path="m1159,-15r1791,l7639,-15e" filled="f" strokeweight=".25pt">
            <v:path arrowok="t"/>
            <w10:wrap anchorx="page"/>
          </v:shape>
        </w:pict>
      </w:r>
      <w:r>
        <w:rPr>
          <w:rFonts w:ascii="Trebuchet MS"/>
          <w:w w:val="95"/>
          <w:sz w:val="17"/>
        </w:rPr>
        <w:t xml:space="preserve">Post-translation </w:t>
      </w:r>
      <w:r>
        <w:rPr>
          <w:rFonts w:ascii="Trebuchet MS"/>
          <w:sz w:val="17"/>
        </w:rPr>
        <w:t>checks</w:t>
      </w:r>
    </w:p>
    <w:p w14:paraId="11976C96" w14:textId="77777777" w:rsidR="00BE520D" w:rsidRDefault="007F6473">
      <w:pPr>
        <w:pStyle w:val="ListParagraph"/>
        <w:numPr>
          <w:ilvl w:val="0"/>
          <w:numId w:val="20"/>
        </w:numPr>
        <w:tabs>
          <w:tab w:val="left" w:pos="494"/>
        </w:tabs>
        <w:spacing w:before="162" w:line="266" w:lineRule="auto"/>
        <w:ind w:right="936" w:hanging="160"/>
        <w:rPr>
          <w:rFonts w:ascii="Trebuchet MS" w:hAnsi="Trebuchet MS"/>
          <w:sz w:val="17"/>
        </w:rPr>
      </w:pPr>
      <w:r>
        <w:rPr>
          <w:rFonts w:ascii="Trebuchet MS" w:hAnsi="Trebuchet MS"/>
          <w:spacing w:val="1"/>
          <w:w w:val="99"/>
          <w:sz w:val="17"/>
        </w:rPr>
        <w:br w:type="column"/>
      </w:r>
      <w:r>
        <w:rPr>
          <w:rFonts w:ascii="Trebuchet MS" w:hAnsi="Trebuchet MS"/>
          <w:sz w:val="17"/>
        </w:rPr>
        <w:t>If new terms found in ST during project, translator proposes target language term to terminologist (only terminologist is authorized to update termbase). Terminologist</w:t>
      </w:r>
      <w:r>
        <w:rPr>
          <w:rFonts w:ascii="Trebuchet MS" w:hAnsi="Trebuchet MS"/>
          <w:spacing w:val="-12"/>
          <w:sz w:val="17"/>
        </w:rPr>
        <w:t xml:space="preserve"> </w:t>
      </w:r>
      <w:r>
        <w:rPr>
          <w:rFonts w:ascii="Trebuchet MS" w:hAnsi="Trebuchet MS"/>
          <w:sz w:val="17"/>
        </w:rPr>
        <w:t>veriﬁes</w:t>
      </w:r>
      <w:r>
        <w:rPr>
          <w:rFonts w:ascii="Trebuchet MS" w:hAnsi="Trebuchet MS"/>
          <w:spacing w:val="-11"/>
          <w:sz w:val="17"/>
        </w:rPr>
        <w:t xml:space="preserve"> </w:t>
      </w:r>
      <w:r>
        <w:rPr>
          <w:rFonts w:ascii="Trebuchet MS" w:hAnsi="Trebuchet MS"/>
          <w:sz w:val="17"/>
        </w:rPr>
        <w:t>and</w:t>
      </w:r>
      <w:r>
        <w:rPr>
          <w:rFonts w:ascii="Trebuchet MS" w:hAnsi="Trebuchet MS"/>
          <w:spacing w:val="-11"/>
          <w:sz w:val="17"/>
        </w:rPr>
        <w:t xml:space="preserve"> </w:t>
      </w:r>
      <w:r>
        <w:rPr>
          <w:rFonts w:ascii="Trebuchet MS" w:hAnsi="Trebuchet MS"/>
          <w:sz w:val="17"/>
        </w:rPr>
        <w:t>adds</w:t>
      </w:r>
      <w:r>
        <w:rPr>
          <w:rFonts w:ascii="Trebuchet MS" w:hAnsi="Trebuchet MS"/>
          <w:spacing w:val="-11"/>
          <w:sz w:val="17"/>
        </w:rPr>
        <w:t xml:space="preserve"> </w:t>
      </w:r>
      <w:r>
        <w:rPr>
          <w:rFonts w:ascii="Trebuchet MS" w:hAnsi="Trebuchet MS"/>
          <w:sz w:val="17"/>
        </w:rPr>
        <w:t>to</w:t>
      </w:r>
      <w:r>
        <w:rPr>
          <w:rFonts w:ascii="Trebuchet MS" w:hAnsi="Trebuchet MS"/>
          <w:spacing w:val="-11"/>
          <w:sz w:val="17"/>
        </w:rPr>
        <w:t xml:space="preserve"> </w:t>
      </w:r>
      <w:r>
        <w:rPr>
          <w:rFonts w:ascii="Trebuchet MS" w:hAnsi="Trebuchet MS"/>
          <w:sz w:val="17"/>
        </w:rPr>
        <w:t>termbase,</w:t>
      </w:r>
      <w:r>
        <w:rPr>
          <w:rFonts w:ascii="Trebuchet MS" w:hAnsi="Trebuchet MS"/>
          <w:spacing w:val="-11"/>
          <w:sz w:val="17"/>
        </w:rPr>
        <w:t xml:space="preserve"> </w:t>
      </w:r>
      <w:r>
        <w:rPr>
          <w:rFonts w:ascii="Trebuchet MS" w:hAnsi="Trebuchet MS"/>
          <w:sz w:val="17"/>
        </w:rPr>
        <w:t>alerts</w:t>
      </w:r>
      <w:r>
        <w:rPr>
          <w:rFonts w:ascii="Trebuchet MS" w:hAnsi="Trebuchet MS"/>
          <w:spacing w:val="-11"/>
          <w:sz w:val="17"/>
        </w:rPr>
        <w:t xml:space="preserve"> </w:t>
      </w:r>
      <w:r>
        <w:rPr>
          <w:rFonts w:ascii="Trebuchet MS" w:hAnsi="Trebuchet MS"/>
          <w:sz w:val="17"/>
        </w:rPr>
        <w:t>all translators to new</w:t>
      </w:r>
      <w:r>
        <w:rPr>
          <w:rFonts w:ascii="Trebuchet MS" w:hAnsi="Trebuchet MS"/>
          <w:spacing w:val="-14"/>
          <w:sz w:val="17"/>
        </w:rPr>
        <w:t xml:space="preserve"> </w:t>
      </w:r>
      <w:r>
        <w:rPr>
          <w:rFonts w:ascii="Trebuchet MS" w:hAnsi="Trebuchet MS"/>
          <w:sz w:val="17"/>
        </w:rPr>
        <w:t>entries</w:t>
      </w:r>
    </w:p>
    <w:p w14:paraId="792D79D9" w14:textId="77777777" w:rsidR="00BE520D" w:rsidRDefault="007F6473">
      <w:pPr>
        <w:pStyle w:val="ListParagraph"/>
        <w:numPr>
          <w:ilvl w:val="0"/>
          <w:numId w:val="20"/>
        </w:numPr>
        <w:tabs>
          <w:tab w:val="left" w:pos="494"/>
        </w:tabs>
        <w:spacing w:before="164"/>
        <w:rPr>
          <w:rFonts w:ascii="Trebuchet MS" w:hAnsi="Trebuchet MS"/>
          <w:sz w:val="17"/>
        </w:rPr>
      </w:pPr>
      <w:r>
        <w:rPr>
          <w:rFonts w:ascii="Trebuchet MS" w:hAnsi="Trebuchet MS"/>
          <w:sz w:val="17"/>
        </w:rPr>
        <w:t>100% of all</w:t>
      </w:r>
      <w:r>
        <w:rPr>
          <w:rFonts w:ascii="Trebuchet MS" w:hAnsi="Trebuchet MS"/>
          <w:spacing w:val="-11"/>
          <w:sz w:val="17"/>
        </w:rPr>
        <w:t xml:space="preserve"> </w:t>
      </w:r>
      <w:r>
        <w:rPr>
          <w:rFonts w:ascii="Trebuchet MS" w:hAnsi="Trebuchet MS"/>
          <w:sz w:val="17"/>
        </w:rPr>
        <w:t>translat</w:t>
      </w:r>
      <w:r>
        <w:rPr>
          <w:rFonts w:ascii="Trebuchet MS" w:hAnsi="Trebuchet MS"/>
          <w:sz w:val="17"/>
        </w:rPr>
        <w:t>ions</w:t>
      </w:r>
    </w:p>
    <w:p w14:paraId="60A88559" w14:textId="77777777" w:rsidR="00BE520D" w:rsidRDefault="007F6473">
      <w:pPr>
        <w:pStyle w:val="ListParagraph"/>
        <w:numPr>
          <w:ilvl w:val="0"/>
          <w:numId w:val="20"/>
        </w:numPr>
        <w:tabs>
          <w:tab w:val="left" w:pos="494"/>
        </w:tabs>
        <w:spacing w:before="22" w:line="266" w:lineRule="auto"/>
        <w:ind w:right="483" w:hanging="160"/>
        <w:rPr>
          <w:rFonts w:ascii="Trebuchet MS" w:hAnsi="Trebuchet MS"/>
          <w:sz w:val="17"/>
        </w:rPr>
      </w:pPr>
      <w:r>
        <w:rPr>
          <w:rFonts w:ascii="Trebuchet MS" w:hAnsi="Trebuchet MS"/>
          <w:sz w:val="17"/>
        </w:rPr>
        <w:t>Translator performs pre-set range of automated checks in Trados</w:t>
      </w:r>
      <w:r>
        <w:rPr>
          <w:rFonts w:ascii="Trebuchet MS" w:hAnsi="Trebuchet MS"/>
          <w:spacing w:val="-13"/>
          <w:sz w:val="17"/>
        </w:rPr>
        <w:t xml:space="preserve"> </w:t>
      </w:r>
      <w:r>
        <w:rPr>
          <w:rFonts w:ascii="Trebuchet MS" w:hAnsi="Trebuchet MS"/>
          <w:sz w:val="17"/>
        </w:rPr>
        <w:t>(including</w:t>
      </w:r>
      <w:r>
        <w:rPr>
          <w:rFonts w:ascii="Trebuchet MS" w:hAnsi="Trebuchet MS"/>
          <w:spacing w:val="-12"/>
          <w:sz w:val="17"/>
        </w:rPr>
        <w:t xml:space="preserve"> </w:t>
      </w:r>
      <w:r>
        <w:rPr>
          <w:rFonts w:ascii="Trebuchet MS" w:hAnsi="Trebuchet MS"/>
          <w:sz w:val="17"/>
        </w:rPr>
        <w:t>term</w:t>
      </w:r>
      <w:r>
        <w:rPr>
          <w:rFonts w:ascii="Trebuchet MS" w:hAnsi="Trebuchet MS"/>
          <w:spacing w:val="-12"/>
          <w:sz w:val="17"/>
        </w:rPr>
        <w:t xml:space="preserve"> </w:t>
      </w:r>
      <w:r>
        <w:rPr>
          <w:rFonts w:ascii="Trebuchet MS" w:hAnsi="Trebuchet MS"/>
          <w:sz w:val="17"/>
        </w:rPr>
        <w:t>and</w:t>
      </w:r>
      <w:r>
        <w:rPr>
          <w:rFonts w:ascii="Trebuchet MS" w:hAnsi="Trebuchet MS"/>
          <w:spacing w:val="-13"/>
          <w:sz w:val="17"/>
        </w:rPr>
        <w:t xml:space="preserve"> </w:t>
      </w:r>
      <w:r>
        <w:rPr>
          <w:rFonts w:ascii="Trebuchet MS" w:hAnsi="Trebuchet MS"/>
          <w:sz w:val="17"/>
        </w:rPr>
        <w:t>TM</w:t>
      </w:r>
      <w:r>
        <w:rPr>
          <w:rFonts w:ascii="Trebuchet MS" w:hAnsi="Trebuchet MS"/>
          <w:spacing w:val="-13"/>
          <w:sz w:val="17"/>
        </w:rPr>
        <w:t xml:space="preserve"> </w:t>
      </w:r>
      <w:r>
        <w:rPr>
          <w:rFonts w:ascii="Trebuchet MS" w:hAnsi="Trebuchet MS"/>
          <w:sz w:val="17"/>
        </w:rPr>
        <w:t>veriﬁcation,</w:t>
      </w:r>
      <w:r>
        <w:rPr>
          <w:rFonts w:ascii="Trebuchet MS" w:hAnsi="Trebuchet MS"/>
          <w:spacing w:val="-12"/>
          <w:sz w:val="17"/>
        </w:rPr>
        <w:t xml:space="preserve"> </w:t>
      </w:r>
      <w:r>
        <w:rPr>
          <w:rFonts w:ascii="Trebuchet MS" w:hAnsi="Trebuchet MS"/>
          <w:sz w:val="17"/>
        </w:rPr>
        <w:t>spelling),</w:t>
      </w:r>
      <w:r>
        <w:rPr>
          <w:rFonts w:ascii="Trebuchet MS" w:hAnsi="Trebuchet MS"/>
          <w:spacing w:val="-13"/>
          <w:sz w:val="17"/>
        </w:rPr>
        <w:t xml:space="preserve"> </w:t>
      </w:r>
      <w:r>
        <w:rPr>
          <w:rFonts w:ascii="Trebuchet MS" w:hAnsi="Trebuchet MS"/>
          <w:sz w:val="17"/>
        </w:rPr>
        <w:t>makes corrections, prints hard copies of entire TT, books meeting with</w:t>
      </w:r>
      <w:r>
        <w:rPr>
          <w:rFonts w:ascii="Trebuchet MS" w:hAnsi="Trebuchet MS"/>
          <w:spacing w:val="-8"/>
          <w:sz w:val="17"/>
        </w:rPr>
        <w:t xml:space="preserve"> </w:t>
      </w:r>
      <w:r>
        <w:rPr>
          <w:rFonts w:ascii="Trebuchet MS" w:hAnsi="Trebuchet MS"/>
          <w:sz w:val="17"/>
        </w:rPr>
        <w:t>translator-reviser</w:t>
      </w:r>
      <w:r>
        <w:rPr>
          <w:rFonts w:ascii="Trebuchet MS" w:hAnsi="Trebuchet MS"/>
          <w:spacing w:val="-8"/>
          <w:sz w:val="17"/>
        </w:rPr>
        <w:t xml:space="preserve"> </w:t>
      </w:r>
      <w:r>
        <w:rPr>
          <w:rFonts w:ascii="Trebuchet MS" w:hAnsi="Trebuchet MS"/>
          <w:sz w:val="17"/>
        </w:rPr>
        <w:t>colleague</w:t>
      </w:r>
      <w:r>
        <w:rPr>
          <w:rFonts w:ascii="Trebuchet MS" w:hAnsi="Trebuchet MS"/>
          <w:spacing w:val="-8"/>
          <w:sz w:val="17"/>
        </w:rPr>
        <w:t xml:space="preserve"> </w:t>
      </w:r>
      <w:r>
        <w:rPr>
          <w:rFonts w:ascii="Trebuchet MS" w:hAnsi="Trebuchet MS"/>
          <w:sz w:val="17"/>
        </w:rPr>
        <w:t>in</w:t>
      </w:r>
      <w:r>
        <w:rPr>
          <w:rFonts w:ascii="Trebuchet MS" w:hAnsi="Trebuchet MS"/>
          <w:spacing w:val="-8"/>
          <w:sz w:val="17"/>
        </w:rPr>
        <w:t xml:space="preserve"> </w:t>
      </w:r>
      <w:r>
        <w:rPr>
          <w:rFonts w:ascii="Trebuchet MS" w:hAnsi="Trebuchet MS"/>
          <w:sz w:val="17"/>
        </w:rPr>
        <w:t>same</w:t>
      </w:r>
      <w:r>
        <w:rPr>
          <w:rFonts w:ascii="Trebuchet MS" w:hAnsi="Trebuchet MS"/>
          <w:spacing w:val="-8"/>
          <w:sz w:val="17"/>
        </w:rPr>
        <w:t xml:space="preserve"> </w:t>
      </w:r>
      <w:r>
        <w:rPr>
          <w:rFonts w:ascii="Trebuchet MS" w:hAnsi="Trebuchet MS"/>
          <w:sz w:val="17"/>
        </w:rPr>
        <w:t>language</w:t>
      </w:r>
      <w:r>
        <w:rPr>
          <w:rFonts w:ascii="Trebuchet MS" w:hAnsi="Trebuchet MS"/>
          <w:spacing w:val="-8"/>
          <w:sz w:val="17"/>
        </w:rPr>
        <w:t xml:space="preserve"> </w:t>
      </w:r>
      <w:r>
        <w:rPr>
          <w:rFonts w:ascii="Trebuchet MS" w:hAnsi="Trebuchet MS"/>
          <w:sz w:val="17"/>
        </w:rPr>
        <w:t>pair</w:t>
      </w:r>
    </w:p>
    <w:p w14:paraId="3C108990" w14:textId="77777777" w:rsidR="00BE520D" w:rsidRDefault="007F6473">
      <w:pPr>
        <w:pStyle w:val="ListParagraph"/>
        <w:numPr>
          <w:ilvl w:val="0"/>
          <w:numId w:val="20"/>
        </w:numPr>
        <w:tabs>
          <w:tab w:val="left" w:pos="494"/>
        </w:tabs>
        <w:spacing w:before="4" w:line="266" w:lineRule="auto"/>
        <w:ind w:right="711" w:hanging="160"/>
        <w:rPr>
          <w:rFonts w:ascii="Trebuchet MS" w:hAnsi="Trebuchet MS"/>
          <w:sz w:val="17"/>
        </w:rPr>
      </w:pPr>
      <w:r>
        <w:rPr>
          <w:rFonts w:ascii="Trebuchet MS" w:hAnsi="Trebuchet MS"/>
          <w:sz w:val="17"/>
        </w:rPr>
        <w:t>Translator</w:t>
      </w:r>
      <w:r>
        <w:rPr>
          <w:rFonts w:ascii="Trebuchet MS" w:hAnsi="Trebuchet MS"/>
          <w:spacing w:val="-12"/>
          <w:sz w:val="17"/>
        </w:rPr>
        <w:t xml:space="preserve"> </w:t>
      </w:r>
      <w:r>
        <w:rPr>
          <w:rFonts w:ascii="Trebuchet MS" w:hAnsi="Trebuchet MS"/>
          <w:sz w:val="17"/>
        </w:rPr>
        <w:t>reads</w:t>
      </w:r>
      <w:r>
        <w:rPr>
          <w:rFonts w:ascii="Trebuchet MS" w:hAnsi="Trebuchet MS"/>
          <w:spacing w:val="-11"/>
          <w:sz w:val="17"/>
        </w:rPr>
        <w:t xml:space="preserve"> </w:t>
      </w:r>
      <w:r>
        <w:rPr>
          <w:rFonts w:ascii="Trebuchet MS" w:hAnsi="Trebuchet MS"/>
          <w:spacing w:val="5"/>
          <w:sz w:val="17"/>
        </w:rPr>
        <w:t>TT</w:t>
      </w:r>
      <w:r>
        <w:rPr>
          <w:rFonts w:ascii="Trebuchet MS" w:hAnsi="Trebuchet MS"/>
          <w:spacing w:val="-12"/>
          <w:sz w:val="17"/>
        </w:rPr>
        <w:t xml:space="preserve"> </w:t>
      </w:r>
      <w:r>
        <w:rPr>
          <w:rFonts w:ascii="Trebuchet MS" w:hAnsi="Trebuchet MS"/>
          <w:sz w:val="17"/>
        </w:rPr>
        <w:t>aloud,</w:t>
      </w:r>
      <w:r>
        <w:rPr>
          <w:rFonts w:ascii="Trebuchet MS" w:hAnsi="Trebuchet MS"/>
          <w:spacing w:val="-11"/>
          <w:sz w:val="17"/>
        </w:rPr>
        <w:t xml:space="preserve"> </w:t>
      </w:r>
      <w:r>
        <w:rPr>
          <w:rFonts w:ascii="Trebuchet MS" w:hAnsi="Trebuchet MS"/>
          <w:sz w:val="17"/>
        </w:rPr>
        <w:t>sentence</w:t>
      </w:r>
      <w:r>
        <w:rPr>
          <w:rFonts w:ascii="Trebuchet MS" w:hAnsi="Trebuchet MS"/>
          <w:spacing w:val="-12"/>
          <w:sz w:val="17"/>
        </w:rPr>
        <w:t xml:space="preserve"> </w:t>
      </w:r>
      <w:r>
        <w:rPr>
          <w:rFonts w:ascii="Trebuchet MS" w:hAnsi="Trebuchet MS"/>
          <w:sz w:val="17"/>
        </w:rPr>
        <w:t>by</w:t>
      </w:r>
      <w:r>
        <w:rPr>
          <w:rFonts w:ascii="Trebuchet MS" w:hAnsi="Trebuchet MS"/>
          <w:spacing w:val="-11"/>
          <w:sz w:val="17"/>
        </w:rPr>
        <w:t xml:space="preserve"> </w:t>
      </w:r>
      <w:r>
        <w:rPr>
          <w:rFonts w:ascii="Trebuchet MS" w:hAnsi="Trebuchet MS"/>
          <w:sz w:val="17"/>
        </w:rPr>
        <w:t>sentence,</w:t>
      </w:r>
      <w:r>
        <w:rPr>
          <w:rFonts w:ascii="Trebuchet MS" w:hAnsi="Trebuchet MS"/>
          <w:spacing w:val="-12"/>
          <w:sz w:val="17"/>
        </w:rPr>
        <w:t xml:space="preserve"> </w:t>
      </w:r>
      <w:r>
        <w:rPr>
          <w:rFonts w:ascii="Trebuchet MS" w:hAnsi="Trebuchet MS"/>
          <w:sz w:val="17"/>
        </w:rPr>
        <w:t>reviser follows ST on</w:t>
      </w:r>
      <w:r>
        <w:rPr>
          <w:rFonts w:ascii="Trebuchet MS" w:hAnsi="Trebuchet MS"/>
          <w:spacing w:val="-11"/>
          <w:sz w:val="17"/>
        </w:rPr>
        <w:t xml:space="preserve"> </w:t>
      </w:r>
      <w:r>
        <w:rPr>
          <w:rFonts w:ascii="Trebuchet MS" w:hAnsi="Trebuchet MS"/>
          <w:sz w:val="17"/>
        </w:rPr>
        <w:t>paper</w:t>
      </w:r>
    </w:p>
    <w:p w14:paraId="617A382C" w14:textId="77777777" w:rsidR="00BE520D" w:rsidRDefault="007F6473">
      <w:pPr>
        <w:pStyle w:val="ListParagraph"/>
        <w:numPr>
          <w:ilvl w:val="0"/>
          <w:numId w:val="20"/>
        </w:numPr>
        <w:tabs>
          <w:tab w:val="left" w:pos="494"/>
        </w:tabs>
        <w:spacing w:before="2" w:line="266" w:lineRule="auto"/>
        <w:ind w:right="974" w:hanging="160"/>
        <w:rPr>
          <w:rFonts w:ascii="Trebuchet MS" w:hAnsi="Trebuchet MS"/>
          <w:sz w:val="17"/>
        </w:rPr>
      </w:pPr>
      <w:r>
        <w:rPr>
          <w:rFonts w:ascii="Trebuchet MS" w:hAnsi="Trebuchet MS"/>
          <w:sz w:val="17"/>
        </w:rPr>
        <w:t>After</w:t>
      </w:r>
      <w:r>
        <w:rPr>
          <w:rFonts w:ascii="Trebuchet MS" w:hAnsi="Trebuchet MS"/>
          <w:spacing w:val="-14"/>
          <w:sz w:val="17"/>
        </w:rPr>
        <w:t xml:space="preserve"> </w:t>
      </w:r>
      <w:r>
        <w:rPr>
          <w:rFonts w:ascii="Trebuchet MS" w:hAnsi="Trebuchet MS"/>
          <w:sz w:val="17"/>
        </w:rPr>
        <w:t>each</w:t>
      </w:r>
      <w:r>
        <w:rPr>
          <w:rFonts w:ascii="Trebuchet MS" w:hAnsi="Trebuchet MS"/>
          <w:spacing w:val="-14"/>
          <w:sz w:val="17"/>
        </w:rPr>
        <w:t xml:space="preserve"> </w:t>
      </w:r>
      <w:r>
        <w:rPr>
          <w:rFonts w:ascii="Trebuchet MS" w:hAnsi="Trebuchet MS"/>
          <w:sz w:val="17"/>
        </w:rPr>
        <w:t>sentence,</w:t>
      </w:r>
      <w:r>
        <w:rPr>
          <w:rFonts w:ascii="Trebuchet MS" w:hAnsi="Trebuchet MS"/>
          <w:spacing w:val="-14"/>
          <w:sz w:val="17"/>
        </w:rPr>
        <w:t xml:space="preserve"> </w:t>
      </w:r>
      <w:r>
        <w:rPr>
          <w:rFonts w:ascii="Trebuchet MS" w:hAnsi="Trebuchet MS"/>
          <w:sz w:val="17"/>
        </w:rPr>
        <w:t>translator</w:t>
      </w:r>
      <w:r>
        <w:rPr>
          <w:rFonts w:ascii="Trebuchet MS" w:hAnsi="Trebuchet MS"/>
          <w:spacing w:val="-13"/>
          <w:sz w:val="17"/>
        </w:rPr>
        <w:t xml:space="preserve"> </w:t>
      </w:r>
      <w:r>
        <w:rPr>
          <w:rFonts w:ascii="Trebuchet MS" w:hAnsi="Trebuchet MS"/>
          <w:sz w:val="17"/>
        </w:rPr>
        <w:t>pauses;</w:t>
      </w:r>
      <w:r>
        <w:rPr>
          <w:rFonts w:ascii="Trebuchet MS" w:hAnsi="Trebuchet MS"/>
          <w:spacing w:val="-14"/>
          <w:sz w:val="17"/>
        </w:rPr>
        <w:t xml:space="preserve"> </w:t>
      </w:r>
      <w:r>
        <w:rPr>
          <w:rFonts w:ascii="Trebuchet MS" w:hAnsi="Trebuchet MS"/>
          <w:sz w:val="17"/>
        </w:rPr>
        <w:t>reviser</w:t>
      </w:r>
      <w:r>
        <w:rPr>
          <w:rFonts w:ascii="Trebuchet MS" w:hAnsi="Trebuchet MS"/>
          <w:spacing w:val="-14"/>
          <w:sz w:val="17"/>
        </w:rPr>
        <w:t xml:space="preserve"> </w:t>
      </w:r>
      <w:r>
        <w:rPr>
          <w:rFonts w:ascii="Trebuchet MS" w:hAnsi="Trebuchet MS"/>
          <w:sz w:val="17"/>
        </w:rPr>
        <w:t>either approves translation or suggests</w:t>
      </w:r>
      <w:r>
        <w:rPr>
          <w:rFonts w:ascii="Trebuchet MS" w:hAnsi="Trebuchet MS"/>
          <w:spacing w:val="-5"/>
          <w:sz w:val="17"/>
        </w:rPr>
        <w:t xml:space="preserve"> </w:t>
      </w:r>
      <w:r>
        <w:rPr>
          <w:rFonts w:ascii="Trebuchet MS" w:hAnsi="Trebuchet MS"/>
          <w:sz w:val="17"/>
        </w:rPr>
        <w:t>changes</w:t>
      </w:r>
    </w:p>
    <w:p w14:paraId="28C9C82D" w14:textId="77777777" w:rsidR="00BE520D" w:rsidRDefault="007F6473">
      <w:pPr>
        <w:pStyle w:val="ListParagraph"/>
        <w:numPr>
          <w:ilvl w:val="0"/>
          <w:numId w:val="20"/>
        </w:numPr>
        <w:tabs>
          <w:tab w:val="left" w:pos="494"/>
        </w:tabs>
        <w:spacing w:before="1"/>
        <w:rPr>
          <w:rFonts w:ascii="Trebuchet MS" w:hAnsi="Trebuchet MS"/>
          <w:sz w:val="17"/>
        </w:rPr>
      </w:pPr>
      <w:r>
        <w:rPr>
          <w:rFonts w:ascii="Trebuchet MS" w:hAnsi="Trebuchet MS"/>
          <w:sz w:val="17"/>
        </w:rPr>
        <w:t>Translator notes changes on printed</w:t>
      </w:r>
      <w:r>
        <w:rPr>
          <w:rFonts w:ascii="Trebuchet MS" w:hAnsi="Trebuchet MS"/>
          <w:spacing w:val="-26"/>
          <w:sz w:val="17"/>
        </w:rPr>
        <w:t xml:space="preserve"> </w:t>
      </w:r>
      <w:r>
        <w:rPr>
          <w:rFonts w:ascii="Trebuchet MS" w:hAnsi="Trebuchet MS"/>
          <w:spacing w:val="5"/>
          <w:sz w:val="17"/>
        </w:rPr>
        <w:t>TT</w:t>
      </w:r>
    </w:p>
    <w:p w14:paraId="6011382B" w14:textId="77777777" w:rsidR="00BE520D" w:rsidRDefault="007F6473">
      <w:pPr>
        <w:pStyle w:val="ListParagraph"/>
        <w:numPr>
          <w:ilvl w:val="0"/>
          <w:numId w:val="20"/>
        </w:numPr>
        <w:tabs>
          <w:tab w:val="left" w:pos="494"/>
        </w:tabs>
        <w:spacing w:before="23" w:line="266" w:lineRule="auto"/>
        <w:ind w:right="704" w:hanging="160"/>
        <w:rPr>
          <w:rFonts w:ascii="Trebuchet MS" w:hAnsi="Trebuchet MS"/>
          <w:sz w:val="17"/>
        </w:rPr>
      </w:pPr>
      <w:r>
        <w:rPr>
          <w:rFonts w:ascii="Trebuchet MS" w:hAnsi="Trebuchet MS"/>
          <w:sz w:val="17"/>
        </w:rPr>
        <w:t>Particular</w:t>
      </w:r>
      <w:r>
        <w:rPr>
          <w:rFonts w:ascii="Trebuchet MS" w:hAnsi="Trebuchet MS"/>
          <w:spacing w:val="-18"/>
          <w:sz w:val="17"/>
        </w:rPr>
        <w:t xml:space="preserve"> </w:t>
      </w:r>
      <w:r>
        <w:rPr>
          <w:rFonts w:ascii="Trebuchet MS" w:hAnsi="Trebuchet MS"/>
          <w:sz w:val="17"/>
        </w:rPr>
        <w:t>attention</w:t>
      </w:r>
      <w:r>
        <w:rPr>
          <w:rFonts w:ascii="Trebuchet MS" w:hAnsi="Trebuchet MS"/>
          <w:spacing w:val="-18"/>
          <w:sz w:val="17"/>
        </w:rPr>
        <w:t xml:space="preserve"> </w:t>
      </w:r>
      <w:r>
        <w:rPr>
          <w:rFonts w:ascii="Trebuchet MS" w:hAnsi="Trebuchet MS"/>
          <w:sz w:val="17"/>
        </w:rPr>
        <w:t>paid</w:t>
      </w:r>
      <w:r>
        <w:rPr>
          <w:rFonts w:ascii="Trebuchet MS" w:hAnsi="Trebuchet MS"/>
          <w:spacing w:val="-17"/>
          <w:sz w:val="17"/>
        </w:rPr>
        <w:t xml:space="preserve"> </w:t>
      </w:r>
      <w:r>
        <w:rPr>
          <w:rFonts w:ascii="Trebuchet MS" w:hAnsi="Trebuchet MS"/>
          <w:sz w:val="17"/>
        </w:rPr>
        <w:t>to</w:t>
      </w:r>
      <w:r>
        <w:rPr>
          <w:rFonts w:ascii="Trebuchet MS" w:hAnsi="Trebuchet MS"/>
          <w:spacing w:val="-18"/>
          <w:sz w:val="17"/>
        </w:rPr>
        <w:t xml:space="preserve"> </w:t>
      </w:r>
      <w:r>
        <w:rPr>
          <w:rFonts w:ascii="Trebuchet MS" w:hAnsi="Trebuchet MS"/>
          <w:sz w:val="17"/>
        </w:rPr>
        <w:t>ﬁ</w:t>
      </w:r>
      <w:r>
        <w:rPr>
          <w:rFonts w:ascii="Trebuchet MS" w:hAnsi="Trebuchet MS"/>
          <w:sz w:val="17"/>
        </w:rPr>
        <w:t>gures,</w:t>
      </w:r>
      <w:r>
        <w:rPr>
          <w:rFonts w:ascii="Trebuchet MS" w:hAnsi="Trebuchet MS"/>
          <w:spacing w:val="-18"/>
          <w:sz w:val="17"/>
        </w:rPr>
        <w:t xml:space="preserve"> </w:t>
      </w:r>
      <w:r>
        <w:rPr>
          <w:rFonts w:ascii="Trebuchet MS" w:hAnsi="Trebuchet MS"/>
          <w:sz w:val="17"/>
        </w:rPr>
        <w:t>acronyms,</w:t>
      </w:r>
      <w:r>
        <w:rPr>
          <w:rFonts w:ascii="Trebuchet MS" w:hAnsi="Trebuchet MS"/>
          <w:spacing w:val="-17"/>
          <w:sz w:val="17"/>
        </w:rPr>
        <w:t xml:space="preserve"> </w:t>
      </w:r>
      <w:r>
        <w:rPr>
          <w:rFonts w:ascii="Trebuchet MS" w:hAnsi="Trebuchet MS"/>
          <w:sz w:val="17"/>
        </w:rPr>
        <w:t>equations, in-house checklist of common error</w:t>
      </w:r>
      <w:r>
        <w:rPr>
          <w:rFonts w:ascii="Trebuchet MS" w:hAnsi="Trebuchet MS"/>
          <w:spacing w:val="-16"/>
          <w:sz w:val="17"/>
        </w:rPr>
        <w:t xml:space="preserve"> </w:t>
      </w:r>
      <w:r>
        <w:rPr>
          <w:rFonts w:ascii="Trebuchet MS" w:hAnsi="Trebuchet MS"/>
          <w:spacing w:val="2"/>
          <w:sz w:val="17"/>
        </w:rPr>
        <w:t>types</w:t>
      </w:r>
    </w:p>
    <w:p w14:paraId="0FA4B0F3" w14:textId="77777777" w:rsidR="00BE520D" w:rsidRDefault="007F6473">
      <w:pPr>
        <w:pStyle w:val="ListParagraph"/>
        <w:numPr>
          <w:ilvl w:val="0"/>
          <w:numId w:val="20"/>
        </w:numPr>
        <w:tabs>
          <w:tab w:val="left" w:pos="494"/>
        </w:tabs>
        <w:spacing w:before="2" w:line="266" w:lineRule="auto"/>
        <w:ind w:right="789" w:hanging="160"/>
        <w:rPr>
          <w:rFonts w:ascii="Trebuchet MS" w:hAnsi="Trebuchet MS"/>
          <w:sz w:val="17"/>
        </w:rPr>
      </w:pPr>
      <w:r>
        <w:rPr>
          <w:rFonts w:ascii="Trebuchet MS" w:hAnsi="Trebuchet MS"/>
          <w:sz w:val="17"/>
        </w:rPr>
        <w:t>Stylistic</w:t>
      </w:r>
      <w:r>
        <w:rPr>
          <w:rFonts w:ascii="Trebuchet MS" w:hAnsi="Trebuchet MS"/>
          <w:spacing w:val="-14"/>
          <w:sz w:val="17"/>
        </w:rPr>
        <w:t xml:space="preserve"> </w:t>
      </w:r>
      <w:r>
        <w:rPr>
          <w:rFonts w:ascii="Trebuchet MS" w:hAnsi="Trebuchet MS"/>
          <w:sz w:val="17"/>
        </w:rPr>
        <w:t>changes</w:t>
      </w:r>
      <w:r>
        <w:rPr>
          <w:rFonts w:ascii="Trebuchet MS" w:hAnsi="Trebuchet MS"/>
          <w:spacing w:val="-14"/>
          <w:sz w:val="17"/>
        </w:rPr>
        <w:t xml:space="preserve"> </w:t>
      </w:r>
      <w:r>
        <w:rPr>
          <w:rFonts w:ascii="Trebuchet MS" w:hAnsi="Trebuchet MS"/>
          <w:sz w:val="17"/>
        </w:rPr>
        <w:t>rare,</w:t>
      </w:r>
      <w:r>
        <w:rPr>
          <w:rFonts w:ascii="Trebuchet MS" w:hAnsi="Trebuchet MS"/>
          <w:spacing w:val="-14"/>
          <w:sz w:val="17"/>
        </w:rPr>
        <w:t xml:space="preserve"> </w:t>
      </w:r>
      <w:r>
        <w:rPr>
          <w:rFonts w:ascii="Trebuchet MS" w:hAnsi="Trebuchet MS"/>
          <w:sz w:val="17"/>
        </w:rPr>
        <w:t>as</w:t>
      </w:r>
      <w:r>
        <w:rPr>
          <w:rFonts w:ascii="Trebuchet MS" w:hAnsi="Trebuchet MS"/>
          <w:spacing w:val="-13"/>
          <w:sz w:val="17"/>
        </w:rPr>
        <w:t xml:space="preserve"> </w:t>
      </w:r>
      <w:r>
        <w:rPr>
          <w:rFonts w:ascii="Trebuchet MS" w:hAnsi="Trebuchet MS"/>
          <w:sz w:val="17"/>
        </w:rPr>
        <w:t>translators</w:t>
      </w:r>
      <w:r>
        <w:rPr>
          <w:rFonts w:ascii="Trebuchet MS" w:hAnsi="Trebuchet MS"/>
          <w:spacing w:val="-14"/>
          <w:sz w:val="17"/>
        </w:rPr>
        <w:t xml:space="preserve"> </w:t>
      </w:r>
      <w:r>
        <w:rPr>
          <w:rFonts w:ascii="Trebuchet MS" w:hAnsi="Trebuchet MS"/>
          <w:sz w:val="17"/>
        </w:rPr>
        <w:t>highly</w:t>
      </w:r>
      <w:r>
        <w:rPr>
          <w:rFonts w:ascii="Trebuchet MS" w:hAnsi="Trebuchet MS"/>
          <w:spacing w:val="-14"/>
          <w:sz w:val="17"/>
        </w:rPr>
        <w:t xml:space="preserve"> </w:t>
      </w:r>
      <w:r>
        <w:rPr>
          <w:rFonts w:ascii="Trebuchet MS" w:hAnsi="Trebuchet MS"/>
          <w:sz w:val="17"/>
        </w:rPr>
        <w:t>familiar</w:t>
      </w:r>
      <w:r>
        <w:rPr>
          <w:rFonts w:ascii="Trebuchet MS" w:hAnsi="Trebuchet MS"/>
          <w:spacing w:val="-14"/>
          <w:sz w:val="17"/>
        </w:rPr>
        <w:t xml:space="preserve"> </w:t>
      </w:r>
      <w:r>
        <w:rPr>
          <w:rFonts w:ascii="Trebuchet MS" w:hAnsi="Trebuchet MS"/>
          <w:sz w:val="17"/>
        </w:rPr>
        <w:t>with house</w:t>
      </w:r>
      <w:r>
        <w:rPr>
          <w:rFonts w:ascii="Trebuchet MS" w:hAnsi="Trebuchet MS"/>
          <w:spacing w:val="-5"/>
          <w:sz w:val="17"/>
        </w:rPr>
        <w:t xml:space="preserve"> </w:t>
      </w:r>
      <w:r>
        <w:rPr>
          <w:rFonts w:ascii="Trebuchet MS" w:hAnsi="Trebuchet MS"/>
          <w:sz w:val="17"/>
        </w:rPr>
        <w:t>style</w:t>
      </w:r>
    </w:p>
    <w:p w14:paraId="3C252043" w14:textId="77777777" w:rsidR="00BE520D" w:rsidRDefault="007F6473">
      <w:pPr>
        <w:pStyle w:val="ListParagraph"/>
        <w:numPr>
          <w:ilvl w:val="0"/>
          <w:numId w:val="20"/>
        </w:numPr>
        <w:tabs>
          <w:tab w:val="left" w:pos="494"/>
        </w:tabs>
        <w:spacing w:before="2" w:line="266" w:lineRule="auto"/>
        <w:ind w:right="610" w:hanging="160"/>
        <w:rPr>
          <w:rFonts w:ascii="Trebuchet MS" w:hAnsi="Trebuchet MS"/>
          <w:sz w:val="17"/>
        </w:rPr>
      </w:pPr>
      <w:r>
        <w:rPr>
          <w:rFonts w:ascii="Trebuchet MS" w:hAnsi="Trebuchet MS"/>
          <w:sz w:val="17"/>
        </w:rPr>
        <w:t>Freelance work checked in same way by in-house reviser, unless language pair not available in-house; then, similar external co-revision arrangements in</w:t>
      </w:r>
      <w:r>
        <w:rPr>
          <w:rFonts w:ascii="Trebuchet MS" w:hAnsi="Trebuchet MS"/>
          <w:spacing w:val="-21"/>
          <w:sz w:val="17"/>
        </w:rPr>
        <w:t xml:space="preserve"> </w:t>
      </w:r>
      <w:r>
        <w:rPr>
          <w:rFonts w:ascii="Trebuchet MS" w:hAnsi="Trebuchet MS"/>
          <w:sz w:val="17"/>
        </w:rPr>
        <w:t>place</w:t>
      </w:r>
    </w:p>
    <w:p w14:paraId="775376D7"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num="2" w:space="720" w:equalWidth="0">
            <w:col w:w="1857" w:space="40"/>
            <w:col w:w="5513"/>
          </w:cols>
        </w:sectPr>
      </w:pPr>
    </w:p>
    <w:p w14:paraId="58030167"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43EEB896">
          <v:group id="_x0000_s1156" style="width:324pt;height:.25pt;mso-position-horizontal-relative:char;mso-position-vertical-relative:line" coordsize="6480,5">
            <v:shape id="_x0000_s1157" style="position:absolute;top:2;width:6480;height:2" coordorigin=",3" coordsize="6480,0" path="m,3r1791,l6480,3e" filled="f" strokeweight=".25pt">
              <v:path arrowok="t"/>
            </v:shape>
            <w10:anchorlock/>
          </v:group>
        </w:pict>
      </w:r>
    </w:p>
    <w:p w14:paraId="0659AA75" w14:textId="77777777" w:rsidR="00BE520D" w:rsidRDefault="00BE520D">
      <w:pPr>
        <w:spacing w:line="20" w:lineRule="exact"/>
        <w:rPr>
          <w:rFonts w:ascii="Trebuchet MS"/>
          <w:sz w:val="2"/>
        </w:rPr>
        <w:sectPr w:rsidR="00BE520D">
          <w:type w:val="continuous"/>
          <w:pgSz w:w="8850" w:h="13270"/>
          <w:pgMar w:top="420" w:right="720" w:bottom="0" w:left="720" w:header="720" w:footer="720" w:gutter="0"/>
          <w:cols w:space="720"/>
        </w:sectPr>
      </w:pPr>
    </w:p>
    <w:p w14:paraId="38ECFC68" w14:textId="77777777" w:rsidR="00BE520D" w:rsidRDefault="00BE520D">
      <w:pPr>
        <w:pStyle w:val="BodyText"/>
        <w:rPr>
          <w:rFonts w:ascii="Trebuchet MS"/>
        </w:rPr>
      </w:pPr>
    </w:p>
    <w:p w14:paraId="769BFA91" w14:textId="77777777" w:rsidR="00BE520D" w:rsidRDefault="00BE520D">
      <w:pPr>
        <w:pStyle w:val="BodyText"/>
        <w:spacing w:before="6"/>
        <w:rPr>
          <w:rFonts w:ascii="Trebuchet MS"/>
        </w:rPr>
      </w:pPr>
    </w:p>
    <w:p w14:paraId="58E8963E"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13C43280">
          <v:group id="_x0000_s1154" style="width:324pt;height:.25pt;mso-position-horizontal-relative:char;mso-position-vertical-relative:line" coordsize="6480,5">
            <v:shape id="_x0000_s1155" style="position:absolute;top:2;width:6480;height:2" coordorigin=",3" coordsize="6480,0" o:spt="100" adj="0,,0" path="m,3r1791,m1791,3r4689,e" filled="f" strokeweight=".25pt">
              <v:stroke joinstyle="round"/>
              <v:formulas/>
              <v:path arrowok="t" o:connecttype="segments"/>
            </v:shape>
            <w10:anchorlock/>
          </v:group>
        </w:pict>
      </w:r>
    </w:p>
    <w:p w14:paraId="6DD8B53E" w14:textId="77777777" w:rsidR="00BE520D" w:rsidRDefault="007F6473">
      <w:pPr>
        <w:pStyle w:val="ListParagraph"/>
        <w:numPr>
          <w:ilvl w:val="1"/>
          <w:numId w:val="20"/>
        </w:numPr>
        <w:tabs>
          <w:tab w:val="left" w:pos="2433"/>
        </w:tabs>
        <w:spacing w:before="123" w:line="266" w:lineRule="auto"/>
        <w:ind w:right="465" w:hanging="160"/>
        <w:rPr>
          <w:rFonts w:ascii="Trebuchet MS" w:hAnsi="Trebuchet MS"/>
          <w:sz w:val="17"/>
        </w:rPr>
      </w:pPr>
      <w:r>
        <w:rPr>
          <w:rFonts w:ascii="Trebuchet MS" w:hAnsi="Trebuchet MS"/>
          <w:sz w:val="17"/>
        </w:rPr>
        <w:t>Translator updates changed segments in Trados, generates revised target ﬁle, sends in native ﬁle format to original reviser</w:t>
      </w:r>
    </w:p>
    <w:p w14:paraId="2DADFADE" w14:textId="77777777" w:rsidR="00BE520D" w:rsidRDefault="007F6473">
      <w:pPr>
        <w:pStyle w:val="ListParagraph"/>
        <w:numPr>
          <w:ilvl w:val="1"/>
          <w:numId w:val="20"/>
        </w:numPr>
        <w:tabs>
          <w:tab w:val="left" w:pos="2433"/>
        </w:tabs>
        <w:spacing w:before="3"/>
        <w:rPr>
          <w:rFonts w:ascii="Trebuchet MS" w:hAnsi="Trebuchet MS"/>
          <w:sz w:val="17"/>
        </w:rPr>
      </w:pPr>
      <w:r>
        <w:rPr>
          <w:rFonts w:ascii="Trebuchet MS" w:hAnsi="Trebuchet MS"/>
          <w:sz w:val="17"/>
        </w:rPr>
        <w:t>If substantial changes were necessary,</w:t>
      </w:r>
      <w:r>
        <w:rPr>
          <w:rFonts w:ascii="Trebuchet MS" w:hAnsi="Trebuchet MS"/>
          <w:spacing w:val="-19"/>
          <w:sz w:val="17"/>
        </w:rPr>
        <w:t xml:space="preserve"> </w:t>
      </w:r>
      <w:r>
        <w:rPr>
          <w:rFonts w:ascii="Trebuchet MS" w:hAnsi="Trebuchet MS"/>
          <w:sz w:val="17"/>
        </w:rPr>
        <w:t>further</w:t>
      </w:r>
    </w:p>
    <w:p w14:paraId="067DED7F" w14:textId="77777777" w:rsidR="00BE520D" w:rsidRDefault="007F6473">
      <w:pPr>
        <w:spacing w:before="22" w:line="266" w:lineRule="auto"/>
        <w:ind w:left="2432"/>
        <w:rPr>
          <w:rFonts w:ascii="Trebuchet MS"/>
          <w:sz w:val="17"/>
        </w:rPr>
      </w:pPr>
      <w:r>
        <w:rPr>
          <w:rFonts w:ascii="Trebuchet MS"/>
          <w:sz w:val="17"/>
        </w:rPr>
        <w:t>read-through meeting is held; if minor changes were made, reviser proofreads new TT, emails further suggestions to translator</w:t>
      </w:r>
    </w:p>
    <w:p w14:paraId="280CC242" w14:textId="77777777" w:rsidR="00BE520D" w:rsidRDefault="007F6473">
      <w:pPr>
        <w:pStyle w:val="ListParagraph"/>
        <w:numPr>
          <w:ilvl w:val="1"/>
          <w:numId w:val="20"/>
        </w:numPr>
        <w:tabs>
          <w:tab w:val="left" w:pos="2433"/>
        </w:tabs>
        <w:spacing w:before="3"/>
        <w:rPr>
          <w:rFonts w:ascii="Trebuchet MS" w:hAnsi="Trebuchet MS"/>
          <w:sz w:val="17"/>
        </w:rPr>
      </w:pPr>
      <w:r>
        <w:rPr>
          <w:rFonts w:ascii="Trebuchet MS" w:hAnsi="Trebuchet MS"/>
          <w:w w:val="105"/>
          <w:sz w:val="17"/>
        </w:rPr>
        <w:t>Translator agrees changes, updates</w:t>
      </w:r>
      <w:r>
        <w:rPr>
          <w:rFonts w:ascii="Trebuchet MS" w:hAnsi="Trebuchet MS"/>
          <w:spacing w:val="-35"/>
          <w:w w:val="105"/>
          <w:sz w:val="17"/>
        </w:rPr>
        <w:t xml:space="preserve"> </w:t>
      </w:r>
      <w:r>
        <w:rPr>
          <w:rFonts w:ascii="Trebuchet MS" w:hAnsi="Trebuchet MS"/>
          <w:w w:val="105"/>
          <w:sz w:val="17"/>
        </w:rPr>
        <w:t>TM</w:t>
      </w:r>
    </w:p>
    <w:p w14:paraId="0C851C65" w14:textId="77777777" w:rsidR="00BE520D" w:rsidRDefault="007F6473">
      <w:pPr>
        <w:pStyle w:val="ListParagraph"/>
        <w:numPr>
          <w:ilvl w:val="1"/>
          <w:numId w:val="20"/>
        </w:numPr>
        <w:tabs>
          <w:tab w:val="left" w:pos="2433"/>
        </w:tabs>
        <w:spacing w:before="22" w:after="19" w:line="266" w:lineRule="auto"/>
        <w:ind w:right="532" w:hanging="160"/>
        <w:rPr>
          <w:rFonts w:ascii="Trebuchet MS" w:hAnsi="Trebuchet MS"/>
          <w:sz w:val="17"/>
        </w:rPr>
      </w:pPr>
      <w:r>
        <w:rPr>
          <w:rFonts w:ascii="Trebuchet MS" w:hAnsi="Trebuchet MS"/>
          <w:spacing w:val="2"/>
          <w:w w:val="115"/>
          <w:sz w:val="17"/>
        </w:rPr>
        <w:t>O</w:t>
      </w:r>
      <w:r>
        <w:rPr>
          <w:rFonts w:ascii="Trebuchet MS" w:hAnsi="Trebuchet MS"/>
          <w:w w:val="101"/>
          <w:sz w:val="17"/>
        </w:rPr>
        <w:t>n</w:t>
      </w:r>
      <w:r>
        <w:rPr>
          <w:rFonts w:ascii="Trebuchet MS" w:hAnsi="Trebuchet MS"/>
          <w:spacing w:val="-4"/>
          <w:sz w:val="17"/>
        </w:rPr>
        <w:t xml:space="preserve"> </w:t>
      </w:r>
      <w:r>
        <w:rPr>
          <w:rFonts w:ascii="Trebuchet MS" w:hAnsi="Trebuchet MS"/>
          <w:spacing w:val="2"/>
          <w:w w:val="99"/>
          <w:sz w:val="17"/>
        </w:rPr>
        <w:t>p</w:t>
      </w:r>
      <w:r>
        <w:rPr>
          <w:rFonts w:ascii="Trebuchet MS" w:hAnsi="Trebuchet MS"/>
          <w:w w:val="95"/>
          <w:sz w:val="17"/>
        </w:rPr>
        <w:t>a</w:t>
      </w:r>
      <w:r>
        <w:rPr>
          <w:rFonts w:ascii="Trebuchet MS" w:hAnsi="Trebuchet MS"/>
          <w:spacing w:val="6"/>
          <w:w w:val="85"/>
          <w:sz w:val="17"/>
        </w:rPr>
        <w:t>r</w:t>
      </w:r>
      <w:r>
        <w:rPr>
          <w:rFonts w:ascii="Trebuchet MS" w:hAnsi="Trebuchet MS"/>
          <w:w w:val="83"/>
          <w:sz w:val="17"/>
        </w:rPr>
        <w:t>t</w:t>
      </w:r>
      <w:r>
        <w:rPr>
          <w:rFonts w:ascii="Trebuchet MS" w:hAnsi="Trebuchet MS"/>
          <w:spacing w:val="1"/>
          <w:w w:val="77"/>
          <w:sz w:val="17"/>
        </w:rPr>
        <w:t>i</w:t>
      </w:r>
      <w:r>
        <w:rPr>
          <w:rFonts w:ascii="Trebuchet MS" w:hAnsi="Trebuchet MS"/>
          <w:spacing w:val="1"/>
          <w:sz w:val="17"/>
        </w:rPr>
        <w:t>c</w:t>
      </w:r>
      <w:r>
        <w:rPr>
          <w:rFonts w:ascii="Trebuchet MS" w:hAnsi="Trebuchet MS"/>
          <w:w w:val="92"/>
          <w:sz w:val="17"/>
        </w:rPr>
        <w:t>u</w:t>
      </w:r>
      <w:r>
        <w:rPr>
          <w:rFonts w:ascii="Trebuchet MS" w:hAnsi="Trebuchet MS"/>
          <w:spacing w:val="1"/>
          <w:w w:val="92"/>
          <w:sz w:val="17"/>
        </w:rPr>
        <w:t>l</w:t>
      </w:r>
      <w:r>
        <w:rPr>
          <w:rFonts w:ascii="Trebuchet MS" w:hAnsi="Trebuchet MS"/>
          <w:w w:val="95"/>
          <w:sz w:val="17"/>
        </w:rPr>
        <w:t>a</w:t>
      </w:r>
      <w:r>
        <w:rPr>
          <w:rFonts w:ascii="Trebuchet MS" w:hAnsi="Trebuchet MS"/>
          <w:spacing w:val="1"/>
          <w:w w:val="85"/>
          <w:sz w:val="17"/>
        </w:rPr>
        <w:t>r</w:t>
      </w:r>
      <w:r>
        <w:rPr>
          <w:rFonts w:ascii="Trebuchet MS" w:hAnsi="Trebuchet MS"/>
          <w:spacing w:val="2"/>
          <w:w w:val="75"/>
          <w:sz w:val="17"/>
        </w:rPr>
        <w:t>l</w:t>
      </w:r>
      <w:r>
        <w:rPr>
          <w:rFonts w:ascii="Trebuchet MS" w:hAnsi="Trebuchet MS"/>
          <w:w w:val="101"/>
          <w:sz w:val="17"/>
        </w:rPr>
        <w:t>y</w:t>
      </w:r>
      <w:r>
        <w:rPr>
          <w:rFonts w:ascii="Trebuchet MS" w:hAnsi="Trebuchet MS"/>
          <w:spacing w:val="-4"/>
          <w:sz w:val="17"/>
        </w:rPr>
        <w:t xml:space="preserve"> </w:t>
      </w:r>
      <w:r>
        <w:rPr>
          <w:rFonts w:ascii="Trebuchet MS" w:hAnsi="Trebuchet MS"/>
          <w:w w:val="111"/>
          <w:sz w:val="17"/>
        </w:rPr>
        <w:t>se</w:t>
      </w:r>
      <w:r>
        <w:rPr>
          <w:rFonts w:ascii="Trebuchet MS" w:hAnsi="Trebuchet MS"/>
          <w:w w:val="103"/>
          <w:sz w:val="17"/>
        </w:rPr>
        <w:t>ns</w:t>
      </w:r>
      <w:r>
        <w:rPr>
          <w:rFonts w:ascii="Trebuchet MS" w:hAnsi="Trebuchet MS"/>
          <w:spacing w:val="1"/>
          <w:w w:val="103"/>
          <w:sz w:val="17"/>
        </w:rPr>
        <w:t>i</w:t>
      </w:r>
      <w:r>
        <w:rPr>
          <w:rFonts w:ascii="Trebuchet MS" w:hAnsi="Trebuchet MS"/>
          <w:w w:val="83"/>
          <w:sz w:val="17"/>
        </w:rPr>
        <w:t>t</w:t>
      </w:r>
      <w:r>
        <w:rPr>
          <w:rFonts w:ascii="Trebuchet MS" w:hAnsi="Trebuchet MS"/>
          <w:spacing w:val="1"/>
          <w:w w:val="77"/>
          <w:sz w:val="17"/>
        </w:rPr>
        <w:t>i</w:t>
      </w:r>
      <w:r>
        <w:rPr>
          <w:rFonts w:ascii="Trebuchet MS" w:hAnsi="Trebuchet MS"/>
          <w:spacing w:val="-1"/>
          <w:w w:val="102"/>
          <w:sz w:val="17"/>
        </w:rPr>
        <w:t>v</w:t>
      </w:r>
      <w:r>
        <w:rPr>
          <w:rFonts w:ascii="Trebuchet MS" w:hAnsi="Trebuchet MS"/>
          <w:w w:val="101"/>
          <w:sz w:val="17"/>
        </w:rPr>
        <w:t>e</w:t>
      </w:r>
      <w:r>
        <w:rPr>
          <w:rFonts w:ascii="Trebuchet MS" w:hAnsi="Trebuchet MS"/>
          <w:spacing w:val="-4"/>
          <w:sz w:val="17"/>
        </w:rPr>
        <w:t xml:space="preserve"> </w:t>
      </w:r>
      <w:r>
        <w:rPr>
          <w:rFonts w:ascii="Trebuchet MS" w:hAnsi="Trebuchet MS"/>
          <w:spacing w:val="1"/>
          <w:w w:val="99"/>
          <w:sz w:val="17"/>
        </w:rPr>
        <w:t>p</w:t>
      </w:r>
      <w:r>
        <w:rPr>
          <w:rFonts w:ascii="Trebuchet MS" w:hAnsi="Trebuchet MS"/>
          <w:spacing w:val="-1"/>
          <w:w w:val="85"/>
          <w:sz w:val="17"/>
        </w:rPr>
        <w:t>r</w:t>
      </w:r>
      <w:r>
        <w:rPr>
          <w:rFonts w:ascii="Trebuchet MS" w:hAnsi="Trebuchet MS"/>
          <w:spacing w:val="1"/>
          <w:w w:val="103"/>
          <w:sz w:val="17"/>
        </w:rPr>
        <w:t>o</w:t>
      </w:r>
      <w:r>
        <w:rPr>
          <w:rFonts w:ascii="Trebuchet MS" w:hAnsi="Trebuchet MS"/>
          <w:w w:val="60"/>
          <w:sz w:val="17"/>
        </w:rPr>
        <w:t>j</w:t>
      </w:r>
      <w:r>
        <w:rPr>
          <w:rFonts w:ascii="Trebuchet MS" w:hAnsi="Trebuchet MS"/>
          <w:spacing w:val="1"/>
          <w:w w:val="101"/>
          <w:sz w:val="17"/>
        </w:rPr>
        <w:t>e</w:t>
      </w:r>
      <w:r>
        <w:rPr>
          <w:rFonts w:ascii="Trebuchet MS" w:hAnsi="Trebuchet MS"/>
          <w:spacing w:val="2"/>
          <w:sz w:val="17"/>
        </w:rPr>
        <w:t>c</w:t>
      </w:r>
      <w:r>
        <w:rPr>
          <w:rFonts w:ascii="Trebuchet MS" w:hAnsi="Trebuchet MS"/>
          <w:spacing w:val="1"/>
          <w:w w:val="83"/>
          <w:sz w:val="17"/>
        </w:rPr>
        <w:t>t</w:t>
      </w:r>
      <w:r>
        <w:rPr>
          <w:rFonts w:ascii="Trebuchet MS" w:hAnsi="Trebuchet MS"/>
          <w:spacing w:val="1"/>
          <w:w w:val="123"/>
          <w:sz w:val="17"/>
        </w:rPr>
        <w:t>s</w:t>
      </w:r>
      <w:r>
        <w:rPr>
          <w:rFonts w:ascii="Trebuchet MS" w:hAnsi="Trebuchet MS"/>
          <w:w w:val="75"/>
          <w:sz w:val="17"/>
        </w:rPr>
        <w:t>,</w:t>
      </w:r>
      <w:r>
        <w:rPr>
          <w:rFonts w:ascii="Trebuchet MS" w:hAnsi="Trebuchet MS"/>
          <w:spacing w:val="-4"/>
          <w:sz w:val="17"/>
        </w:rPr>
        <w:t xml:space="preserve"> </w:t>
      </w:r>
      <w:r>
        <w:rPr>
          <w:rFonts w:ascii="Trebuchet MS" w:hAnsi="Trebuchet MS"/>
          <w:spacing w:val="11"/>
          <w:w w:val="95"/>
          <w:sz w:val="17"/>
        </w:rPr>
        <w:t>T</w:t>
      </w:r>
      <w:r>
        <w:rPr>
          <w:rFonts w:ascii="Trebuchet MS" w:hAnsi="Trebuchet MS"/>
          <w:w w:val="95"/>
          <w:sz w:val="17"/>
        </w:rPr>
        <w:t>T</w:t>
      </w:r>
      <w:r>
        <w:rPr>
          <w:rFonts w:ascii="Trebuchet MS" w:hAnsi="Trebuchet MS"/>
          <w:spacing w:val="-4"/>
          <w:sz w:val="17"/>
        </w:rPr>
        <w:t xml:space="preserve"> </w:t>
      </w:r>
      <w:r>
        <w:rPr>
          <w:rFonts w:ascii="Trebuchet MS" w:hAnsi="Trebuchet MS"/>
          <w:w w:val="111"/>
          <w:sz w:val="17"/>
        </w:rPr>
        <w:t>se</w:t>
      </w:r>
      <w:r>
        <w:rPr>
          <w:rFonts w:ascii="Trebuchet MS" w:hAnsi="Trebuchet MS"/>
          <w:w w:val="94"/>
          <w:sz w:val="17"/>
        </w:rPr>
        <w:t>nt</w:t>
      </w:r>
      <w:r>
        <w:rPr>
          <w:rFonts w:ascii="Trebuchet MS" w:hAnsi="Trebuchet MS"/>
          <w:spacing w:val="-4"/>
          <w:sz w:val="17"/>
        </w:rPr>
        <w:t xml:space="preserve"> </w:t>
      </w:r>
      <w:r>
        <w:rPr>
          <w:rFonts w:ascii="Trebuchet MS" w:hAnsi="Trebuchet MS"/>
          <w:spacing w:val="-2"/>
          <w:w w:val="83"/>
          <w:sz w:val="17"/>
        </w:rPr>
        <w:t>t</w:t>
      </w:r>
      <w:r>
        <w:rPr>
          <w:rFonts w:ascii="Trebuchet MS" w:hAnsi="Trebuchet MS"/>
          <w:w w:val="103"/>
          <w:sz w:val="17"/>
        </w:rPr>
        <w:t>o</w:t>
      </w:r>
      <w:r>
        <w:rPr>
          <w:rFonts w:ascii="Trebuchet MS" w:hAnsi="Trebuchet MS"/>
          <w:spacing w:val="-4"/>
          <w:sz w:val="17"/>
        </w:rPr>
        <w:t xml:space="preserve"> </w:t>
      </w:r>
      <w:r>
        <w:rPr>
          <w:rFonts w:ascii="Trebuchet MS" w:hAnsi="Trebuchet MS"/>
          <w:spacing w:val="2"/>
          <w:w w:val="123"/>
          <w:sz w:val="17"/>
        </w:rPr>
        <w:t>s</w:t>
      </w:r>
      <w:r>
        <w:rPr>
          <w:rFonts w:ascii="Trebuchet MS" w:hAnsi="Trebuchet MS"/>
          <w:w w:val="95"/>
          <w:sz w:val="17"/>
        </w:rPr>
        <w:t>a</w:t>
      </w:r>
      <w:r>
        <w:rPr>
          <w:rFonts w:ascii="Trebuchet MS" w:hAnsi="Trebuchet MS"/>
          <w:spacing w:val="1"/>
          <w:w w:val="107"/>
          <w:sz w:val="17"/>
        </w:rPr>
        <w:t>m</w:t>
      </w:r>
      <w:r>
        <w:rPr>
          <w:rFonts w:ascii="Trebuchet MS" w:hAnsi="Trebuchet MS"/>
          <w:spacing w:val="1"/>
          <w:w w:val="99"/>
          <w:sz w:val="17"/>
        </w:rPr>
        <w:t>p</w:t>
      </w:r>
      <w:r>
        <w:rPr>
          <w:rFonts w:ascii="Trebuchet MS" w:hAnsi="Trebuchet MS"/>
          <w:spacing w:val="1"/>
          <w:w w:val="75"/>
          <w:sz w:val="17"/>
        </w:rPr>
        <w:t>l</w:t>
      </w:r>
      <w:r>
        <w:rPr>
          <w:rFonts w:ascii="Trebuchet MS" w:hAnsi="Trebuchet MS"/>
          <w:w w:val="101"/>
          <w:sz w:val="17"/>
        </w:rPr>
        <w:t>e</w:t>
      </w:r>
      <w:r>
        <w:rPr>
          <w:rFonts w:ascii="Trebuchet MS" w:hAnsi="Trebuchet MS"/>
          <w:spacing w:val="-4"/>
          <w:sz w:val="17"/>
        </w:rPr>
        <w:t xml:space="preserve"> </w:t>
      </w:r>
      <w:r>
        <w:rPr>
          <w:rFonts w:ascii="Trebuchet MS" w:hAnsi="Trebuchet MS"/>
          <w:w w:val="101"/>
          <w:sz w:val="17"/>
        </w:rPr>
        <w:t>u</w:t>
      </w:r>
      <w:r>
        <w:rPr>
          <w:rFonts w:ascii="Trebuchet MS" w:hAnsi="Trebuchet MS"/>
          <w:w w:val="123"/>
          <w:sz w:val="17"/>
        </w:rPr>
        <w:t>s</w:t>
      </w:r>
      <w:r>
        <w:rPr>
          <w:rFonts w:ascii="Trebuchet MS" w:hAnsi="Trebuchet MS"/>
          <w:w w:val="101"/>
          <w:sz w:val="17"/>
        </w:rPr>
        <w:t>e</w:t>
      </w:r>
      <w:r>
        <w:rPr>
          <w:rFonts w:ascii="Trebuchet MS" w:hAnsi="Trebuchet MS"/>
          <w:spacing w:val="1"/>
          <w:w w:val="85"/>
          <w:sz w:val="17"/>
        </w:rPr>
        <w:t>r</w:t>
      </w:r>
      <w:r>
        <w:rPr>
          <w:rFonts w:ascii="Trebuchet MS" w:hAnsi="Trebuchet MS"/>
          <w:w w:val="123"/>
          <w:sz w:val="17"/>
        </w:rPr>
        <w:t xml:space="preserve">s </w:t>
      </w:r>
      <w:r>
        <w:rPr>
          <w:rFonts w:ascii="Trebuchet MS" w:hAnsi="Trebuchet MS"/>
          <w:sz w:val="17"/>
        </w:rPr>
        <w:t>for</w:t>
      </w:r>
      <w:r>
        <w:rPr>
          <w:rFonts w:ascii="Trebuchet MS" w:hAnsi="Trebuchet MS"/>
          <w:spacing w:val="-6"/>
          <w:sz w:val="17"/>
        </w:rPr>
        <w:t xml:space="preserve"> </w:t>
      </w:r>
      <w:r>
        <w:rPr>
          <w:rFonts w:ascii="Trebuchet MS" w:hAnsi="Trebuchet MS"/>
          <w:sz w:val="17"/>
        </w:rPr>
        <w:t>review</w:t>
      </w:r>
    </w:p>
    <w:p w14:paraId="699F0DEE"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5D2DC6F9">
          <v:group id="_x0000_s1152" style="width:324pt;height:.25pt;mso-position-horizontal-relative:char;mso-position-vertical-relative:line" coordsize="6480,5">
            <v:shape id="_x0000_s1153" style="position:absolute;top:2;width:6480;height:2" coordorigin=",3" coordsize="6480,0" o:spt="100" adj="0,,0" path="m,3r1791,m1791,3r4689,e" filled="f" strokeweight=".25pt">
              <v:stroke joinstyle="round"/>
              <v:formulas/>
              <v:path arrowok="t" o:connecttype="segments"/>
            </v:shape>
            <w10:anchorlock/>
          </v:group>
        </w:pict>
      </w:r>
    </w:p>
    <w:p w14:paraId="15E648FE" w14:textId="77777777" w:rsidR="00BE520D" w:rsidRDefault="007F6473">
      <w:pPr>
        <w:tabs>
          <w:tab w:val="left" w:pos="2271"/>
        </w:tabs>
        <w:spacing w:before="123" w:after="19" w:line="266" w:lineRule="auto"/>
        <w:ind w:left="2432" w:right="844" w:hanging="1951"/>
        <w:rPr>
          <w:rFonts w:ascii="Trebuchet MS" w:hAnsi="Trebuchet MS"/>
          <w:sz w:val="17"/>
        </w:rPr>
      </w:pPr>
      <w:r>
        <w:rPr>
          <w:rFonts w:ascii="Trebuchet MS" w:hAnsi="Trebuchet MS"/>
          <w:sz w:val="17"/>
        </w:rPr>
        <w:t>Return</w:t>
      </w:r>
      <w:r>
        <w:rPr>
          <w:rFonts w:ascii="Trebuchet MS" w:hAnsi="Trebuchet MS"/>
          <w:sz w:val="17"/>
        </w:rPr>
        <w:tab/>
        <w:t>•</w:t>
      </w:r>
      <w:r>
        <w:rPr>
          <w:rFonts w:ascii="Trebuchet MS" w:hAnsi="Trebuchet MS"/>
          <w:spacing w:val="7"/>
          <w:sz w:val="17"/>
        </w:rPr>
        <w:t xml:space="preserve"> </w:t>
      </w:r>
      <w:r>
        <w:rPr>
          <w:rFonts w:ascii="Trebuchet MS" w:hAnsi="Trebuchet MS"/>
          <w:sz w:val="17"/>
        </w:rPr>
        <w:t>Final</w:t>
      </w:r>
      <w:r>
        <w:rPr>
          <w:rFonts w:ascii="Trebuchet MS" w:hAnsi="Trebuchet MS"/>
          <w:spacing w:val="-13"/>
          <w:sz w:val="17"/>
        </w:rPr>
        <w:t xml:space="preserve"> </w:t>
      </w:r>
      <w:r>
        <w:rPr>
          <w:rFonts w:ascii="Trebuchet MS" w:hAnsi="Trebuchet MS"/>
          <w:sz w:val="17"/>
        </w:rPr>
        <w:t>target</w:t>
      </w:r>
      <w:r>
        <w:rPr>
          <w:rFonts w:ascii="Trebuchet MS" w:hAnsi="Trebuchet MS"/>
          <w:spacing w:val="-14"/>
          <w:sz w:val="17"/>
        </w:rPr>
        <w:t xml:space="preserve"> </w:t>
      </w:r>
      <w:r>
        <w:rPr>
          <w:rFonts w:ascii="Trebuchet MS" w:hAnsi="Trebuchet MS"/>
          <w:sz w:val="17"/>
        </w:rPr>
        <w:t>ﬁ</w:t>
      </w:r>
      <w:r>
        <w:rPr>
          <w:rFonts w:ascii="Trebuchet MS" w:hAnsi="Trebuchet MS"/>
          <w:sz w:val="17"/>
        </w:rPr>
        <w:t>le</w:t>
      </w:r>
      <w:r>
        <w:rPr>
          <w:rFonts w:ascii="Trebuchet MS" w:hAnsi="Trebuchet MS"/>
          <w:spacing w:val="-14"/>
          <w:sz w:val="17"/>
        </w:rPr>
        <w:t xml:space="preserve"> </w:t>
      </w:r>
      <w:r>
        <w:rPr>
          <w:rFonts w:ascii="Trebuchet MS" w:hAnsi="Trebuchet MS"/>
          <w:sz w:val="17"/>
        </w:rPr>
        <w:t>generated,</w:t>
      </w:r>
      <w:r>
        <w:rPr>
          <w:rFonts w:ascii="Trebuchet MS" w:hAnsi="Trebuchet MS"/>
          <w:spacing w:val="-14"/>
          <w:sz w:val="17"/>
        </w:rPr>
        <w:t xml:space="preserve"> </w:t>
      </w:r>
      <w:r>
        <w:rPr>
          <w:rFonts w:ascii="Trebuchet MS" w:hAnsi="Trebuchet MS"/>
          <w:sz w:val="17"/>
        </w:rPr>
        <w:t>signed</w:t>
      </w:r>
      <w:r>
        <w:rPr>
          <w:rFonts w:ascii="Trebuchet MS" w:hAnsi="Trebuchet MS"/>
          <w:spacing w:val="-13"/>
          <w:sz w:val="17"/>
        </w:rPr>
        <w:t xml:space="preserve"> </w:t>
      </w:r>
      <w:r>
        <w:rPr>
          <w:rFonts w:ascii="Trebuchet MS" w:hAnsi="Trebuchet MS"/>
          <w:sz w:val="17"/>
        </w:rPr>
        <w:t>off</w:t>
      </w:r>
      <w:r>
        <w:rPr>
          <w:rFonts w:ascii="Trebuchet MS" w:hAnsi="Trebuchet MS"/>
          <w:spacing w:val="-14"/>
          <w:sz w:val="17"/>
        </w:rPr>
        <w:t xml:space="preserve"> </w:t>
      </w:r>
      <w:r>
        <w:rPr>
          <w:rFonts w:ascii="Trebuchet MS" w:hAnsi="Trebuchet MS"/>
          <w:sz w:val="17"/>
        </w:rPr>
        <w:t>by</w:t>
      </w:r>
      <w:r>
        <w:rPr>
          <w:rFonts w:ascii="Trebuchet MS" w:hAnsi="Trebuchet MS"/>
          <w:spacing w:val="-14"/>
          <w:sz w:val="17"/>
        </w:rPr>
        <w:t xml:space="preserve"> </w:t>
      </w:r>
      <w:r>
        <w:rPr>
          <w:rFonts w:ascii="Trebuchet MS" w:hAnsi="Trebuchet MS"/>
          <w:sz w:val="17"/>
        </w:rPr>
        <w:t>translator</w:t>
      </w:r>
      <w:r>
        <w:rPr>
          <w:rFonts w:ascii="Trebuchet MS" w:hAnsi="Trebuchet MS"/>
          <w:spacing w:val="-13"/>
          <w:sz w:val="17"/>
        </w:rPr>
        <w:t xml:space="preserve"> </w:t>
      </w:r>
      <w:r>
        <w:rPr>
          <w:rFonts w:ascii="Trebuchet MS" w:hAnsi="Trebuchet MS"/>
          <w:sz w:val="17"/>
        </w:rPr>
        <w:t>and reviser, forwarded to</w:t>
      </w:r>
      <w:r>
        <w:rPr>
          <w:rFonts w:ascii="Trebuchet MS" w:hAnsi="Trebuchet MS"/>
          <w:spacing w:val="-17"/>
          <w:sz w:val="17"/>
        </w:rPr>
        <w:t xml:space="preserve"> </w:t>
      </w:r>
      <w:r>
        <w:rPr>
          <w:rFonts w:ascii="Trebuchet MS" w:hAnsi="Trebuchet MS"/>
          <w:sz w:val="17"/>
        </w:rPr>
        <w:t>client</w:t>
      </w:r>
    </w:p>
    <w:p w14:paraId="3E8AF078"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1FE2084C">
          <v:group id="_x0000_s1150" style="width:324pt;height:.25pt;mso-position-horizontal-relative:char;mso-position-vertical-relative:line" coordsize="6480,5">
            <v:shape id="_x0000_s1151" style="position:absolute;top:2;width:6480;height:2" coordorigin=",3" coordsize="6480,0" o:spt="100" adj="0,,0" path="m,3r1791,m1791,3r4689,e" filled="f" strokeweight=".25pt">
              <v:stroke joinstyle="round"/>
              <v:formulas/>
              <v:path arrowok="t" o:connecttype="segments"/>
            </v:shape>
            <w10:anchorlock/>
          </v:group>
        </w:pict>
      </w:r>
    </w:p>
    <w:p w14:paraId="73380E46" w14:textId="77777777" w:rsidR="00BE520D" w:rsidRDefault="007F6473">
      <w:pPr>
        <w:tabs>
          <w:tab w:val="left" w:pos="2272"/>
        </w:tabs>
        <w:spacing w:before="123"/>
        <w:ind w:left="481"/>
        <w:rPr>
          <w:rFonts w:ascii="Trebuchet MS" w:hAnsi="Trebuchet MS"/>
          <w:sz w:val="17"/>
        </w:rPr>
      </w:pPr>
      <w:r>
        <w:rPr>
          <w:rFonts w:ascii="Trebuchet MS" w:hAnsi="Trebuchet MS"/>
          <w:sz w:val="17"/>
        </w:rPr>
        <w:t>Post-return QC</w:t>
      </w:r>
      <w:r>
        <w:rPr>
          <w:rFonts w:ascii="Trebuchet MS" w:hAnsi="Trebuchet MS"/>
          <w:sz w:val="17"/>
        </w:rPr>
        <w:tab/>
        <w:t>• TM lead for target language conﬁrms approved</w:t>
      </w:r>
      <w:r>
        <w:rPr>
          <w:rFonts w:ascii="Trebuchet MS" w:hAnsi="Trebuchet MS"/>
          <w:spacing w:val="-34"/>
          <w:sz w:val="17"/>
        </w:rPr>
        <w:t xml:space="preserve"> </w:t>
      </w:r>
      <w:r>
        <w:rPr>
          <w:rFonts w:ascii="Trebuchet MS" w:hAnsi="Trebuchet MS"/>
          <w:sz w:val="17"/>
        </w:rPr>
        <w:t>segments</w:t>
      </w:r>
    </w:p>
    <w:p w14:paraId="488875BC" w14:textId="77777777" w:rsidR="00BE520D" w:rsidRDefault="007F6473">
      <w:pPr>
        <w:pStyle w:val="ListParagraph"/>
        <w:numPr>
          <w:ilvl w:val="1"/>
          <w:numId w:val="20"/>
        </w:numPr>
        <w:tabs>
          <w:tab w:val="left" w:pos="2433"/>
        </w:tabs>
        <w:spacing w:before="22" w:after="19" w:line="266" w:lineRule="auto"/>
        <w:ind w:right="862" w:hanging="160"/>
        <w:rPr>
          <w:rFonts w:ascii="Trebuchet MS" w:hAnsi="Trebuchet MS"/>
          <w:sz w:val="17"/>
        </w:rPr>
      </w:pPr>
      <w:r>
        <w:rPr>
          <w:rFonts w:ascii="Trebuchet MS" w:hAnsi="Trebuchet MS"/>
          <w:spacing w:val="3"/>
          <w:w w:val="133"/>
          <w:sz w:val="17"/>
        </w:rPr>
        <w:t>M</w:t>
      </w:r>
      <w:r>
        <w:rPr>
          <w:rFonts w:ascii="Trebuchet MS" w:hAnsi="Trebuchet MS"/>
          <w:spacing w:val="2"/>
          <w:w w:val="103"/>
          <w:sz w:val="17"/>
        </w:rPr>
        <w:t>o</w:t>
      </w:r>
      <w:r>
        <w:rPr>
          <w:rFonts w:ascii="Trebuchet MS" w:hAnsi="Trebuchet MS"/>
          <w:spacing w:val="1"/>
          <w:w w:val="99"/>
          <w:sz w:val="17"/>
        </w:rPr>
        <w:t>d</w:t>
      </w:r>
      <w:r>
        <w:rPr>
          <w:rFonts w:ascii="Trebuchet MS" w:hAnsi="Trebuchet MS"/>
          <w:spacing w:val="3"/>
          <w:w w:val="77"/>
          <w:sz w:val="17"/>
        </w:rPr>
        <w:t>i</w:t>
      </w:r>
      <w:r>
        <w:rPr>
          <w:rFonts w:ascii="Trebuchet MS" w:hAnsi="Trebuchet MS"/>
          <w:spacing w:val="2"/>
          <w:w w:val="95"/>
          <w:sz w:val="17"/>
        </w:rPr>
        <w:t>ﬁ</w:t>
      </w:r>
      <w:r>
        <w:rPr>
          <w:rFonts w:ascii="Trebuchet MS" w:hAnsi="Trebuchet MS"/>
          <w:spacing w:val="3"/>
          <w:sz w:val="17"/>
        </w:rPr>
        <w:t>c</w:t>
      </w:r>
      <w:r>
        <w:rPr>
          <w:rFonts w:ascii="Trebuchet MS" w:hAnsi="Trebuchet MS"/>
          <w:w w:val="87"/>
          <w:sz w:val="17"/>
        </w:rPr>
        <w:t>at</w:t>
      </w:r>
      <w:r>
        <w:rPr>
          <w:rFonts w:ascii="Trebuchet MS" w:hAnsi="Trebuchet MS"/>
          <w:spacing w:val="1"/>
          <w:w w:val="87"/>
          <w:sz w:val="17"/>
        </w:rPr>
        <w:t>i</w:t>
      </w:r>
      <w:r>
        <w:rPr>
          <w:rFonts w:ascii="Trebuchet MS" w:hAnsi="Trebuchet MS"/>
          <w:spacing w:val="1"/>
          <w:w w:val="103"/>
          <w:sz w:val="17"/>
        </w:rPr>
        <w:t>o</w:t>
      </w:r>
      <w:r>
        <w:rPr>
          <w:rFonts w:ascii="Trebuchet MS" w:hAnsi="Trebuchet MS"/>
          <w:w w:val="101"/>
          <w:sz w:val="17"/>
        </w:rPr>
        <w:t>n</w:t>
      </w:r>
      <w:r>
        <w:rPr>
          <w:rFonts w:ascii="Trebuchet MS" w:hAnsi="Trebuchet MS"/>
          <w:w w:val="123"/>
          <w:sz w:val="17"/>
        </w:rPr>
        <w:t>s</w:t>
      </w:r>
      <w:r>
        <w:rPr>
          <w:rFonts w:ascii="Trebuchet MS" w:hAnsi="Trebuchet MS"/>
          <w:spacing w:val="-4"/>
          <w:sz w:val="17"/>
        </w:rPr>
        <w:t xml:space="preserve"> </w:t>
      </w:r>
      <w:r>
        <w:rPr>
          <w:rFonts w:ascii="Trebuchet MS" w:hAnsi="Trebuchet MS"/>
          <w:spacing w:val="1"/>
          <w:w w:val="99"/>
          <w:sz w:val="17"/>
        </w:rPr>
        <w:t>d</w:t>
      </w:r>
      <w:r>
        <w:rPr>
          <w:rFonts w:ascii="Trebuchet MS" w:hAnsi="Trebuchet MS"/>
          <w:w w:val="77"/>
          <w:sz w:val="17"/>
        </w:rPr>
        <w:t>i</w:t>
      </w:r>
      <w:r>
        <w:rPr>
          <w:rFonts w:ascii="Trebuchet MS" w:hAnsi="Trebuchet MS"/>
          <w:spacing w:val="1"/>
          <w:w w:val="123"/>
          <w:sz w:val="17"/>
        </w:rPr>
        <w:t>s</w:t>
      </w:r>
      <w:r>
        <w:rPr>
          <w:rFonts w:ascii="Trebuchet MS" w:hAnsi="Trebuchet MS"/>
          <w:spacing w:val="1"/>
          <w:sz w:val="17"/>
        </w:rPr>
        <w:t>c</w:t>
      </w:r>
      <w:r>
        <w:rPr>
          <w:rFonts w:ascii="Trebuchet MS" w:hAnsi="Trebuchet MS"/>
          <w:w w:val="101"/>
          <w:sz w:val="17"/>
        </w:rPr>
        <w:t>u</w:t>
      </w:r>
      <w:r>
        <w:rPr>
          <w:rFonts w:ascii="Trebuchet MS" w:hAnsi="Trebuchet MS"/>
          <w:spacing w:val="1"/>
          <w:w w:val="123"/>
          <w:sz w:val="17"/>
        </w:rPr>
        <w:t>s</w:t>
      </w:r>
      <w:r>
        <w:rPr>
          <w:rFonts w:ascii="Trebuchet MS" w:hAnsi="Trebuchet MS"/>
          <w:w w:val="111"/>
          <w:sz w:val="17"/>
        </w:rPr>
        <w:t>s</w:t>
      </w:r>
      <w:r>
        <w:rPr>
          <w:rFonts w:ascii="Trebuchet MS" w:hAnsi="Trebuchet MS"/>
          <w:spacing w:val="2"/>
          <w:w w:val="111"/>
          <w:sz w:val="17"/>
        </w:rPr>
        <w:t>e</w:t>
      </w:r>
      <w:r>
        <w:rPr>
          <w:rFonts w:ascii="Trebuchet MS" w:hAnsi="Trebuchet MS"/>
          <w:w w:val="99"/>
          <w:sz w:val="17"/>
        </w:rPr>
        <w:t>d</w:t>
      </w:r>
      <w:r>
        <w:rPr>
          <w:rFonts w:ascii="Trebuchet MS" w:hAnsi="Trebuchet MS"/>
          <w:spacing w:val="-4"/>
          <w:sz w:val="17"/>
        </w:rPr>
        <w:t xml:space="preserve"> </w:t>
      </w:r>
      <w:r>
        <w:rPr>
          <w:rFonts w:ascii="Trebuchet MS" w:hAnsi="Trebuchet MS"/>
          <w:spacing w:val="2"/>
          <w:w w:val="111"/>
          <w:sz w:val="17"/>
        </w:rPr>
        <w:t>w</w:t>
      </w:r>
      <w:r>
        <w:rPr>
          <w:rFonts w:ascii="Trebuchet MS" w:hAnsi="Trebuchet MS"/>
          <w:spacing w:val="1"/>
          <w:w w:val="77"/>
          <w:sz w:val="17"/>
        </w:rPr>
        <w:t>i</w:t>
      </w:r>
      <w:r>
        <w:rPr>
          <w:rFonts w:ascii="Trebuchet MS" w:hAnsi="Trebuchet MS"/>
          <w:w w:val="94"/>
          <w:sz w:val="17"/>
        </w:rPr>
        <w:t>th</w:t>
      </w:r>
      <w:r>
        <w:rPr>
          <w:rFonts w:ascii="Trebuchet MS" w:hAnsi="Trebuchet MS"/>
          <w:spacing w:val="-4"/>
          <w:sz w:val="17"/>
        </w:rPr>
        <w:t xml:space="preserve"> </w:t>
      </w:r>
      <w:r>
        <w:rPr>
          <w:rFonts w:ascii="Trebuchet MS" w:hAnsi="Trebuchet MS"/>
          <w:w w:val="84"/>
          <w:sz w:val="17"/>
        </w:rPr>
        <w:t>t</w:t>
      </w:r>
      <w:r>
        <w:rPr>
          <w:rFonts w:ascii="Trebuchet MS" w:hAnsi="Trebuchet MS"/>
          <w:spacing w:val="1"/>
          <w:w w:val="84"/>
          <w:sz w:val="17"/>
        </w:rPr>
        <w:t>r</w:t>
      </w:r>
      <w:r>
        <w:rPr>
          <w:rFonts w:ascii="Trebuchet MS" w:hAnsi="Trebuchet MS"/>
          <w:w w:val="95"/>
          <w:sz w:val="17"/>
        </w:rPr>
        <w:t>a</w:t>
      </w:r>
      <w:r>
        <w:rPr>
          <w:rFonts w:ascii="Trebuchet MS" w:hAnsi="Trebuchet MS"/>
          <w:w w:val="101"/>
          <w:sz w:val="17"/>
        </w:rPr>
        <w:t>n</w:t>
      </w:r>
      <w:r>
        <w:rPr>
          <w:rFonts w:ascii="Trebuchet MS" w:hAnsi="Trebuchet MS"/>
          <w:w w:val="103"/>
          <w:sz w:val="17"/>
        </w:rPr>
        <w:t>s</w:t>
      </w:r>
      <w:r>
        <w:rPr>
          <w:rFonts w:ascii="Trebuchet MS" w:hAnsi="Trebuchet MS"/>
          <w:spacing w:val="1"/>
          <w:w w:val="103"/>
          <w:sz w:val="17"/>
        </w:rPr>
        <w:t>l</w:t>
      </w:r>
      <w:r>
        <w:rPr>
          <w:rFonts w:ascii="Trebuchet MS" w:hAnsi="Trebuchet MS"/>
          <w:w w:val="90"/>
          <w:sz w:val="17"/>
        </w:rPr>
        <w:t>a</w:t>
      </w:r>
      <w:r>
        <w:rPr>
          <w:rFonts w:ascii="Trebuchet MS" w:hAnsi="Trebuchet MS"/>
          <w:spacing w:val="-2"/>
          <w:w w:val="90"/>
          <w:sz w:val="17"/>
        </w:rPr>
        <w:t>t</w:t>
      </w:r>
      <w:r>
        <w:rPr>
          <w:rFonts w:ascii="Trebuchet MS" w:hAnsi="Trebuchet MS"/>
          <w:spacing w:val="1"/>
          <w:w w:val="103"/>
          <w:sz w:val="17"/>
        </w:rPr>
        <w:t>o</w:t>
      </w:r>
      <w:r>
        <w:rPr>
          <w:rFonts w:ascii="Trebuchet MS" w:hAnsi="Trebuchet MS"/>
          <w:spacing w:val="-2"/>
          <w:w w:val="85"/>
          <w:sz w:val="17"/>
        </w:rPr>
        <w:t>r</w:t>
      </w:r>
      <w:r>
        <w:rPr>
          <w:rFonts w:ascii="Trebuchet MS" w:hAnsi="Trebuchet MS"/>
          <w:spacing w:val="6"/>
          <w:w w:val="53"/>
          <w:sz w:val="17"/>
        </w:rPr>
        <w:t>/</w:t>
      </w:r>
      <w:r>
        <w:rPr>
          <w:rFonts w:ascii="Trebuchet MS" w:hAnsi="Trebuchet MS"/>
          <w:spacing w:val="-2"/>
          <w:w w:val="83"/>
          <w:sz w:val="17"/>
        </w:rPr>
        <w:t>t</w:t>
      </w:r>
      <w:r>
        <w:rPr>
          <w:rFonts w:ascii="Trebuchet MS" w:hAnsi="Trebuchet MS"/>
          <w:w w:val="101"/>
          <w:sz w:val="17"/>
        </w:rPr>
        <w:t>e</w:t>
      </w:r>
      <w:r>
        <w:rPr>
          <w:rFonts w:ascii="Trebuchet MS" w:hAnsi="Trebuchet MS"/>
          <w:spacing w:val="2"/>
          <w:w w:val="85"/>
          <w:sz w:val="17"/>
        </w:rPr>
        <w:t>r</w:t>
      </w:r>
      <w:r>
        <w:rPr>
          <w:rFonts w:ascii="Trebuchet MS" w:hAnsi="Trebuchet MS"/>
          <w:sz w:val="17"/>
        </w:rPr>
        <w:t>mi</w:t>
      </w:r>
      <w:r>
        <w:rPr>
          <w:rFonts w:ascii="Trebuchet MS" w:hAnsi="Trebuchet MS"/>
          <w:spacing w:val="1"/>
          <w:sz w:val="17"/>
        </w:rPr>
        <w:t>n</w:t>
      </w:r>
      <w:r>
        <w:rPr>
          <w:rFonts w:ascii="Trebuchet MS" w:hAnsi="Trebuchet MS"/>
          <w:spacing w:val="1"/>
          <w:w w:val="103"/>
          <w:sz w:val="17"/>
        </w:rPr>
        <w:t>o</w:t>
      </w:r>
      <w:r>
        <w:rPr>
          <w:rFonts w:ascii="Trebuchet MS" w:hAnsi="Trebuchet MS"/>
          <w:spacing w:val="1"/>
          <w:w w:val="75"/>
          <w:sz w:val="17"/>
        </w:rPr>
        <w:t>l</w:t>
      </w:r>
      <w:r>
        <w:rPr>
          <w:rFonts w:ascii="Trebuchet MS" w:hAnsi="Trebuchet MS"/>
          <w:spacing w:val="2"/>
          <w:w w:val="103"/>
          <w:sz w:val="17"/>
        </w:rPr>
        <w:t>o</w:t>
      </w:r>
      <w:r>
        <w:rPr>
          <w:rFonts w:ascii="Trebuchet MS" w:hAnsi="Trebuchet MS"/>
          <w:spacing w:val="1"/>
          <w:w w:val="110"/>
          <w:sz w:val="17"/>
        </w:rPr>
        <w:t>g</w:t>
      </w:r>
      <w:r>
        <w:rPr>
          <w:rFonts w:ascii="Trebuchet MS" w:hAnsi="Trebuchet MS"/>
          <w:w w:val="77"/>
          <w:sz w:val="17"/>
        </w:rPr>
        <w:t>i</w:t>
      </w:r>
      <w:r>
        <w:rPr>
          <w:rFonts w:ascii="Trebuchet MS" w:hAnsi="Trebuchet MS"/>
          <w:w w:val="123"/>
          <w:sz w:val="17"/>
        </w:rPr>
        <w:t>s</w:t>
      </w:r>
      <w:r>
        <w:rPr>
          <w:rFonts w:ascii="Trebuchet MS" w:hAnsi="Trebuchet MS"/>
          <w:spacing w:val="2"/>
          <w:w w:val="83"/>
          <w:sz w:val="17"/>
        </w:rPr>
        <w:t>t</w:t>
      </w:r>
      <w:r>
        <w:rPr>
          <w:rFonts w:ascii="Trebuchet MS" w:hAnsi="Trebuchet MS"/>
          <w:w w:val="75"/>
          <w:sz w:val="17"/>
        </w:rPr>
        <w:t xml:space="preserve">, </w:t>
      </w:r>
      <w:r>
        <w:rPr>
          <w:rFonts w:ascii="Trebuchet MS" w:hAnsi="Trebuchet MS"/>
          <w:sz w:val="17"/>
        </w:rPr>
        <w:t>databases</w:t>
      </w:r>
      <w:r>
        <w:rPr>
          <w:rFonts w:ascii="Trebuchet MS" w:hAnsi="Trebuchet MS"/>
          <w:spacing w:val="-4"/>
          <w:sz w:val="17"/>
        </w:rPr>
        <w:t xml:space="preserve"> </w:t>
      </w:r>
      <w:r>
        <w:rPr>
          <w:rFonts w:ascii="Trebuchet MS" w:hAnsi="Trebuchet MS"/>
          <w:sz w:val="17"/>
        </w:rPr>
        <w:t>updated</w:t>
      </w:r>
    </w:p>
    <w:p w14:paraId="36199320"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6821AF13">
          <v:group id="_x0000_s1148" style="width:324pt;height:.25pt;mso-position-horizontal-relative:char;mso-position-vertical-relative:line" coordsize="6480,5">
            <v:shape id="_x0000_s1149" style="position:absolute;top:2;width:6480;height:2" coordorigin=",3" coordsize="6480,0" path="m,3r1791,l6480,3e" filled="f" strokeweight=".25pt">
              <v:path arrowok="t"/>
            </v:shape>
            <w10:anchorlock/>
          </v:group>
        </w:pict>
      </w:r>
    </w:p>
    <w:p w14:paraId="0E2E06B3" w14:textId="77777777" w:rsidR="00BE520D" w:rsidRDefault="007F6473">
      <w:pPr>
        <w:tabs>
          <w:tab w:val="left" w:pos="2272"/>
        </w:tabs>
        <w:spacing w:before="123"/>
        <w:ind w:left="481"/>
        <w:rPr>
          <w:rFonts w:ascii="Trebuchet MS" w:hAnsi="Trebuchet MS"/>
          <w:sz w:val="17"/>
        </w:rPr>
      </w:pPr>
      <w:r>
        <w:rPr>
          <w:rFonts w:ascii="Trebuchet MS" w:hAnsi="Trebuchet MS"/>
          <w:sz w:val="17"/>
        </w:rPr>
        <w:t>Post-project</w:t>
      </w:r>
      <w:r>
        <w:rPr>
          <w:rFonts w:ascii="Trebuchet MS" w:hAnsi="Trebuchet MS"/>
          <w:sz w:val="17"/>
        </w:rPr>
        <w:tab/>
        <w:t>• Automated email prompts clients to return</w:t>
      </w:r>
      <w:r>
        <w:rPr>
          <w:rFonts w:ascii="Trebuchet MS" w:hAnsi="Trebuchet MS"/>
          <w:spacing w:val="-7"/>
          <w:sz w:val="17"/>
        </w:rPr>
        <w:t xml:space="preserve"> </w:t>
      </w:r>
      <w:r>
        <w:rPr>
          <w:rFonts w:ascii="Trebuchet MS" w:hAnsi="Trebuchet MS"/>
          <w:sz w:val="17"/>
        </w:rPr>
        <w:t>anonymous</w:t>
      </w:r>
    </w:p>
    <w:p w14:paraId="16C3ACDD" w14:textId="77777777" w:rsidR="00BE520D" w:rsidRDefault="007F6473">
      <w:pPr>
        <w:spacing w:before="22" w:line="266" w:lineRule="auto"/>
        <w:ind w:left="2432"/>
        <w:rPr>
          <w:rFonts w:ascii="Trebuchet MS"/>
          <w:sz w:val="17"/>
        </w:rPr>
      </w:pPr>
      <w:r>
        <w:rPr>
          <w:rFonts w:ascii="Trebuchet MS"/>
          <w:sz w:val="17"/>
        </w:rPr>
        <w:t>comments</w:t>
      </w:r>
      <w:r>
        <w:rPr>
          <w:rFonts w:ascii="Trebuchet MS"/>
          <w:spacing w:val="-16"/>
          <w:sz w:val="17"/>
        </w:rPr>
        <w:t xml:space="preserve"> </w:t>
      </w:r>
      <w:r>
        <w:rPr>
          <w:rFonts w:ascii="Trebuchet MS"/>
          <w:sz w:val="17"/>
        </w:rPr>
        <w:t>online,</w:t>
      </w:r>
      <w:r>
        <w:rPr>
          <w:rFonts w:ascii="Trebuchet MS"/>
          <w:spacing w:val="-15"/>
          <w:sz w:val="17"/>
        </w:rPr>
        <w:t xml:space="preserve"> </w:t>
      </w:r>
      <w:r>
        <w:rPr>
          <w:rFonts w:ascii="Trebuchet MS"/>
          <w:sz w:val="17"/>
        </w:rPr>
        <w:t>whether</w:t>
      </w:r>
      <w:r>
        <w:rPr>
          <w:rFonts w:ascii="Trebuchet MS"/>
          <w:spacing w:val="-15"/>
          <w:sz w:val="17"/>
        </w:rPr>
        <w:t xml:space="preserve"> </w:t>
      </w:r>
      <w:r>
        <w:rPr>
          <w:rFonts w:ascii="Trebuchet MS"/>
          <w:sz w:val="17"/>
        </w:rPr>
        <w:t>critical</w:t>
      </w:r>
      <w:r>
        <w:rPr>
          <w:rFonts w:ascii="Trebuchet MS"/>
          <w:spacing w:val="-15"/>
          <w:sz w:val="17"/>
        </w:rPr>
        <w:t xml:space="preserve"> </w:t>
      </w:r>
      <w:r>
        <w:rPr>
          <w:rFonts w:ascii="Trebuchet MS"/>
          <w:sz w:val="17"/>
        </w:rPr>
        <w:t>or</w:t>
      </w:r>
      <w:r>
        <w:rPr>
          <w:rFonts w:ascii="Trebuchet MS"/>
          <w:spacing w:val="-16"/>
          <w:sz w:val="17"/>
        </w:rPr>
        <w:t xml:space="preserve"> </w:t>
      </w:r>
      <w:r>
        <w:rPr>
          <w:rFonts w:ascii="Trebuchet MS"/>
          <w:sz w:val="17"/>
        </w:rPr>
        <w:t>positive</w:t>
      </w:r>
      <w:r>
        <w:rPr>
          <w:rFonts w:ascii="Trebuchet MS"/>
          <w:spacing w:val="-15"/>
          <w:sz w:val="17"/>
        </w:rPr>
        <w:t xml:space="preserve"> </w:t>
      </w:r>
      <w:r>
        <w:rPr>
          <w:rFonts w:ascii="Trebuchet MS"/>
          <w:sz w:val="17"/>
        </w:rPr>
        <w:t>(e.g.</w:t>
      </w:r>
      <w:r>
        <w:rPr>
          <w:rFonts w:ascii="Trebuchet MS"/>
          <w:spacing w:val="-15"/>
          <w:sz w:val="17"/>
        </w:rPr>
        <w:t xml:space="preserve"> </w:t>
      </w:r>
      <w:r>
        <w:rPr>
          <w:rFonts w:ascii="Trebuchet MS"/>
          <w:sz w:val="17"/>
        </w:rPr>
        <w:t>noting effective aspects which should be</w:t>
      </w:r>
      <w:r>
        <w:rPr>
          <w:rFonts w:ascii="Trebuchet MS"/>
          <w:spacing w:val="-20"/>
          <w:sz w:val="17"/>
        </w:rPr>
        <w:t xml:space="preserve"> </w:t>
      </w:r>
      <w:r>
        <w:rPr>
          <w:rFonts w:ascii="Trebuchet MS"/>
          <w:sz w:val="17"/>
        </w:rPr>
        <w:t>maintained)</w:t>
      </w:r>
    </w:p>
    <w:p w14:paraId="6BCB57B9" w14:textId="77777777" w:rsidR="00BE520D" w:rsidRDefault="007F6473">
      <w:pPr>
        <w:pStyle w:val="ListParagraph"/>
        <w:numPr>
          <w:ilvl w:val="1"/>
          <w:numId w:val="20"/>
        </w:numPr>
        <w:tabs>
          <w:tab w:val="left" w:pos="2433"/>
        </w:tabs>
        <w:spacing w:before="2" w:line="266" w:lineRule="auto"/>
        <w:ind w:right="538" w:hanging="160"/>
        <w:rPr>
          <w:rFonts w:ascii="Trebuchet MS" w:hAnsi="Trebuchet MS"/>
          <w:sz w:val="17"/>
        </w:rPr>
      </w:pPr>
      <w:r>
        <w:pict w14:anchorId="6F465446">
          <v:shape id="_x0000_s1147" style="position:absolute;left:0;text-align:left;margin-left:60.05pt;margin-top:23.1pt;width:324pt;height:.1pt;z-index:15741952;mso-position-horizontal-relative:page" coordorigin="1201,462" coordsize="6480,0" o:spt="100" adj="0,,0" path="m1201,462r1791,m2992,462r4689,e" filled="f" strokeweight=".25pt">
            <v:stroke joinstyle="round"/>
            <v:formulas/>
            <v:path arrowok="t" o:connecttype="segments"/>
            <w10:wrap anchorx="page"/>
          </v:shape>
        </w:pict>
      </w:r>
      <w:r>
        <w:rPr>
          <w:rFonts w:ascii="Trebuchet MS" w:hAnsi="Trebuchet MS"/>
          <w:sz w:val="17"/>
        </w:rPr>
        <w:t>Terminologist</w:t>
      </w:r>
      <w:r>
        <w:rPr>
          <w:rFonts w:ascii="Trebuchet MS" w:hAnsi="Trebuchet MS"/>
          <w:spacing w:val="-21"/>
          <w:sz w:val="17"/>
        </w:rPr>
        <w:t xml:space="preserve"> </w:t>
      </w:r>
      <w:r>
        <w:rPr>
          <w:rFonts w:ascii="Trebuchet MS" w:hAnsi="Trebuchet MS"/>
          <w:sz w:val="17"/>
        </w:rPr>
        <w:t>post-aligns</w:t>
      </w:r>
      <w:r>
        <w:rPr>
          <w:rFonts w:ascii="Trebuchet MS" w:hAnsi="Trebuchet MS"/>
          <w:spacing w:val="-20"/>
          <w:sz w:val="17"/>
        </w:rPr>
        <w:t xml:space="preserve"> </w:t>
      </w:r>
      <w:r>
        <w:rPr>
          <w:rFonts w:ascii="Trebuchet MS" w:hAnsi="Trebuchet MS"/>
          <w:sz w:val="17"/>
        </w:rPr>
        <w:t>dictated</w:t>
      </w:r>
      <w:r>
        <w:rPr>
          <w:rFonts w:ascii="Trebuchet MS" w:hAnsi="Trebuchet MS"/>
          <w:spacing w:val="-21"/>
          <w:sz w:val="17"/>
        </w:rPr>
        <w:t xml:space="preserve"> </w:t>
      </w:r>
      <w:r>
        <w:rPr>
          <w:rFonts w:ascii="Trebuchet MS" w:hAnsi="Trebuchet MS"/>
          <w:sz w:val="17"/>
        </w:rPr>
        <w:t>translation,</w:t>
      </w:r>
      <w:r>
        <w:rPr>
          <w:rFonts w:ascii="Trebuchet MS" w:hAnsi="Trebuchet MS"/>
          <w:spacing w:val="-20"/>
          <w:sz w:val="17"/>
        </w:rPr>
        <w:t xml:space="preserve"> </w:t>
      </w:r>
      <w:r>
        <w:rPr>
          <w:rFonts w:ascii="Trebuchet MS" w:hAnsi="Trebuchet MS"/>
          <w:sz w:val="17"/>
        </w:rPr>
        <w:t>imports</w:t>
      </w:r>
      <w:r>
        <w:rPr>
          <w:rFonts w:ascii="Trebuchet MS" w:hAnsi="Trebuchet MS"/>
          <w:spacing w:val="-21"/>
          <w:sz w:val="17"/>
        </w:rPr>
        <w:t xml:space="preserve"> </w:t>
      </w:r>
      <w:r>
        <w:rPr>
          <w:rFonts w:ascii="Trebuchet MS" w:hAnsi="Trebuchet MS"/>
          <w:sz w:val="17"/>
        </w:rPr>
        <w:t>into TM for future</w:t>
      </w:r>
      <w:r>
        <w:rPr>
          <w:rFonts w:ascii="Trebuchet MS" w:hAnsi="Trebuchet MS"/>
          <w:spacing w:val="-11"/>
          <w:sz w:val="17"/>
        </w:rPr>
        <w:t xml:space="preserve"> </w:t>
      </w:r>
      <w:r>
        <w:rPr>
          <w:rFonts w:ascii="Trebuchet MS" w:hAnsi="Trebuchet MS"/>
          <w:sz w:val="17"/>
        </w:rPr>
        <w:t>use</w:t>
      </w:r>
    </w:p>
    <w:p w14:paraId="72F1524F" w14:textId="77777777" w:rsidR="00BE520D" w:rsidRDefault="00BE520D">
      <w:pPr>
        <w:spacing w:line="266" w:lineRule="auto"/>
        <w:rPr>
          <w:rFonts w:ascii="Trebuchet MS" w:hAnsi="Trebuchet MS"/>
          <w:sz w:val="17"/>
        </w:rPr>
        <w:sectPr w:rsidR="00BE520D">
          <w:pgSz w:w="8850" w:h="13270"/>
          <w:pgMar w:top="840" w:right="720" w:bottom="280" w:left="720" w:header="638" w:footer="0" w:gutter="0"/>
          <w:cols w:space="720"/>
        </w:sectPr>
      </w:pPr>
    </w:p>
    <w:p w14:paraId="2EEF9584" w14:textId="77777777" w:rsidR="00BE520D" w:rsidRDefault="007F6473">
      <w:pPr>
        <w:spacing w:before="162" w:line="266" w:lineRule="auto"/>
        <w:ind w:left="721" w:hanging="241"/>
        <w:rPr>
          <w:rFonts w:ascii="Trebuchet MS"/>
          <w:sz w:val="17"/>
        </w:rPr>
      </w:pPr>
      <w:r>
        <w:rPr>
          <w:rFonts w:ascii="Trebuchet MS"/>
          <w:w w:val="109"/>
          <w:sz w:val="17"/>
        </w:rPr>
        <w:t>On</w:t>
      </w:r>
      <w:r>
        <w:rPr>
          <w:rFonts w:ascii="Trebuchet MS"/>
          <w:w w:val="107"/>
          <w:sz w:val="17"/>
        </w:rPr>
        <w:t>go</w:t>
      </w:r>
      <w:r>
        <w:rPr>
          <w:rFonts w:ascii="Trebuchet MS"/>
          <w:w w:val="77"/>
          <w:sz w:val="17"/>
        </w:rPr>
        <w:t>i</w:t>
      </w:r>
      <w:r>
        <w:rPr>
          <w:rFonts w:ascii="Trebuchet MS"/>
          <w:w w:val="101"/>
          <w:sz w:val="17"/>
        </w:rPr>
        <w:t>n</w:t>
      </w:r>
      <w:r>
        <w:rPr>
          <w:rFonts w:ascii="Trebuchet MS"/>
          <w:w w:val="110"/>
          <w:sz w:val="17"/>
        </w:rPr>
        <w:t>g</w:t>
      </w:r>
      <w:r>
        <w:rPr>
          <w:rFonts w:ascii="Trebuchet MS"/>
          <w:w w:val="53"/>
          <w:sz w:val="17"/>
        </w:rPr>
        <w:t>/</w:t>
      </w:r>
      <w:r>
        <w:rPr>
          <w:rFonts w:ascii="Trebuchet MS"/>
          <w:w w:val="104"/>
          <w:sz w:val="17"/>
        </w:rPr>
        <w:t>Qua</w:t>
      </w:r>
      <w:r>
        <w:rPr>
          <w:rFonts w:ascii="Trebuchet MS"/>
          <w:w w:val="75"/>
          <w:sz w:val="17"/>
        </w:rPr>
        <w:t>l</w:t>
      </w:r>
      <w:r>
        <w:rPr>
          <w:rFonts w:ascii="Trebuchet MS"/>
          <w:w w:val="77"/>
          <w:sz w:val="17"/>
        </w:rPr>
        <w:t>i</w:t>
      </w:r>
      <w:r>
        <w:rPr>
          <w:rFonts w:ascii="Trebuchet MS"/>
          <w:w w:val="83"/>
          <w:sz w:val="17"/>
        </w:rPr>
        <w:t>t</w:t>
      </w:r>
      <w:r>
        <w:rPr>
          <w:rFonts w:ascii="Trebuchet MS"/>
          <w:w w:val="101"/>
          <w:sz w:val="17"/>
        </w:rPr>
        <w:t xml:space="preserve">y </w:t>
      </w:r>
      <w:r>
        <w:rPr>
          <w:rFonts w:ascii="Trebuchet MS"/>
          <w:sz w:val="17"/>
        </w:rPr>
        <w:t>planning</w:t>
      </w:r>
    </w:p>
    <w:p w14:paraId="3847A353" w14:textId="77777777" w:rsidR="00BE520D" w:rsidRDefault="007F6473">
      <w:pPr>
        <w:pStyle w:val="ListParagraph"/>
        <w:numPr>
          <w:ilvl w:val="0"/>
          <w:numId w:val="19"/>
        </w:numPr>
        <w:tabs>
          <w:tab w:val="left" w:pos="642"/>
        </w:tabs>
        <w:spacing w:before="162" w:line="266" w:lineRule="auto"/>
        <w:ind w:right="488" w:hanging="160"/>
        <w:rPr>
          <w:rFonts w:ascii="Trebuchet MS" w:hAnsi="Trebuchet MS"/>
          <w:sz w:val="17"/>
        </w:rPr>
      </w:pPr>
      <w:r>
        <w:rPr>
          <w:rFonts w:ascii="Trebuchet MS" w:hAnsi="Trebuchet MS"/>
          <w:spacing w:val="4"/>
          <w:w w:val="95"/>
          <w:sz w:val="17"/>
        </w:rPr>
        <w:br w:type="column"/>
      </w:r>
      <w:r>
        <w:rPr>
          <w:rFonts w:ascii="Trebuchet MS" w:hAnsi="Trebuchet MS"/>
          <w:sz w:val="17"/>
        </w:rPr>
        <w:t>TM leads for each language meet terminologist monthly to review database content, maintenance and storage</w:t>
      </w:r>
      <w:r>
        <w:rPr>
          <w:rFonts w:ascii="Trebuchet MS" w:hAnsi="Trebuchet MS"/>
          <w:spacing w:val="-13"/>
          <w:sz w:val="17"/>
        </w:rPr>
        <w:t xml:space="preserve"> </w:t>
      </w:r>
      <w:r>
        <w:rPr>
          <w:rFonts w:ascii="Trebuchet MS" w:hAnsi="Trebuchet MS"/>
          <w:sz w:val="17"/>
        </w:rPr>
        <w:t>issues</w:t>
      </w:r>
    </w:p>
    <w:p w14:paraId="2F516DBC" w14:textId="77777777" w:rsidR="00BE520D" w:rsidRDefault="007F6473">
      <w:pPr>
        <w:pStyle w:val="ListParagraph"/>
        <w:numPr>
          <w:ilvl w:val="0"/>
          <w:numId w:val="19"/>
        </w:numPr>
        <w:tabs>
          <w:tab w:val="left" w:pos="642"/>
        </w:tabs>
        <w:spacing w:before="1" w:line="266" w:lineRule="auto"/>
        <w:ind w:right="534" w:hanging="160"/>
        <w:rPr>
          <w:rFonts w:ascii="Trebuchet MS" w:hAnsi="Trebuchet MS"/>
          <w:sz w:val="17"/>
        </w:rPr>
      </w:pPr>
      <w:r>
        <w:rPr>
          <w:rFonts w:ascii="Trebuchet MS" w:hAnsi="Trebuchet MS"/>
          <w:sz w:val="17"/>
        </w:rPr>
        <w:t>CPD</w:t>
      </w:r>
      <w:r>
        <w:rPr>
          <w:rFonts w:ascii="Trebuchet MS" w:hAnsi="Trebuchet MS"/>
          <w:spacing w:val="-13"/>
          <w:sz w:val="17"/>
        </w:rPr>
        <w:t xml:space="preserve"> </w:t>
      </w:r>
      <w:r>
        <w:rPr>
          <w:rFonts w:ascii="Trebuchet MS" w:hAnsi="Trebuchet MS"/>
          <w:sz w:val="17"/>
        </w:rPr>
        <w:t>requirement:</w:t>
      </w:r>
      <w:r>
        <w:rPr>
          <w:rFonts w:ascii="Trebuchet MS" w:hAnsi="Trebuchet MS"/>
          <w:spacing w:val="-13"/>
          <w:sz w:val="17"/>
        </w:rPr>
        <w:t xml:space="preserve"> </w:t>
      </w:r>
      <w:r>
        <w:rPr>
          <w:rFonts w:ascii="Trebuchet MS" w:hAnsi="Trebuchet MS"/>
          <w:sz w:val="17"/>
        </w:rPr>
        <w:t>agreed</w:t>
      </w:r>
      <w:r>
        <w:rPr>
          <w:rFonts w:ascii="Trebuchet MS" w:hAnsi="Trebuchet MS"/>
          <w:spacing w:val="-14"/>
          <w:sz w:val="17"/>
        </w:rPr>
        <w:t xml:space="preserve"> </w:t>
      </w:r>
      <w:r>
        <w:rPr>
          <w:rFonts w:ascii="Trebuchet MS" w:hAnsi="Trebuchet MS"/>
          <w:sz w:val="17"/>
        </w:rPr>
        <w:t>at</w:t>
      </w:r>
      <w:r>
        <w:rPr>
          <w:rFonts w:ascii="Trebuchet MS" w:hAnsi="Trebuchet MS"/>
          <w:spacing w:val="-12"/>
          <w:sz w:val="17"/>
        </w:rPr>
        <w:t xml:space="preserve"> </w:t>
      </w:r>
      <w:r>
        <w:rPr>
          <w:rFonts w:ascii="Trebuchet MS" w:hAnsi="Trebuchet MS"/>
          <w:sz w:val="17"/>
        </w:rPr>
        <w:t>annual</w:t>
      </w:r>
      <w:r>
        <w:rPr>
          <w:rFonts w:ascii="Trebuchet MS" w:hAnsi="Trebuchet MS"/>
          <w:spacing w:val="-13"/>
          <w:sz w:val="17"/>
        </w:rPr>
        <w:t xml:space="preserve"> </w:t>
      </w:r>
      <w:r>
        <w:rPr>
          <w:rFonts w:ascii="Trebuchet MS" w:hAnsi="Trebuchet MS"/>
          <w:sz w:val="17"/>
        </w:rPr>
        <w:t>staff</w:t>
      </w:r>
      <w:r>
        <w:rPr>
          <w:rFonts w:ascii="Trebuchet MS" w:hAnsi="Trebuchet MS"/>
          <w:spacing w:val="-12"/>
          <w:sz w:val="17"/>
        </w:rPr>
        <w:t xml:space="preserve"> </w:t>
      </w:r>
      <w:r>
        <w:rPr>
          <w:rFonts w:ascii="Trebuchet MS" w:hAnsi="Trebuchet MS"/>
          <w:sz w:val="17"/>
        </w:rPr>
        <w:t>review</w:t>
      </w:r>
      <w:r>
        <w:rPr>
          <w:rFonts w:ascii="Trebuchet MS" w:hAnsi="Trebuchet MS"/>
          <w:spacing w:val="-13"/>
          <w:sz w:val="17"/>
        </w:rPr>
        <w:t xml:space="preserve"> </w:t>
      </w:r>
      <w:r>
        <w:rPr>
          <w:rFonts w:ascii="Trebuchet MS" w:hAnsi="Trebuchet MS"/>
          <w:sz w:val="17"/>
        </w:rPr>
        <w:t>(freelance and</w:t>
      </w:r>
      <w:r>
        <w:rPr>
          <w:rFonts w:ascii="Trebuchet MS" w:hAnsi="Trebuchet MS"/>
          <w:spacing w:val="-5"/>
          <w:sz w:val="17"/>
        </w:rPr>
        <w:t xml:space="preserve"> </w:t>
      </w:r>
      <w:r>
        <w:rPr>
          <w:rFonts w:ascii="Trebuchet MS" w:hAnsi="Trebuchet MS"/>
          <w:sz w:val="17"/>
        </w:rPr>
        <w:t>in-house)</w:t>
      </w:r>
    </w:p>
    <w:p w14:paraId="61EBA32E" w14:textId="77777777" w:rsidR="00BE520D" w:rsidRDefault="007F6473">
      <w:pPr>
        <w:pStyle w:val="ListParagraph"/>
        <w:numPr>
          <w:ilvl w:val="0"/>
          <w:numId w:val="19"/>
        </w:numPr>
        <w:tabs>
          <w:tab w:val="left" w:pos="642"/>
        </w:tabs>
        <w:spacing w:before="2" w:line="266" w:lineRule="auto"/>
        <w:ind w:right="440" w:hanging="160"/>
        <w:rPr>
          <w:rFonts w:ascii="Trebuchet MS" w:hAnsi="Trebuchet MS"/>
          <w:sz w:val="17"/>
        </w:rPr>
      </w:pPr>
      <w:r>
        <w:rPr>
          <w:rFonts w:ascii="Trebuchet MS" w:hAnsi="Trebuchet MS"/>
          <w:sz w:val="17"/>
        </w:rPr>
        <w:t>Unit heads meet monthly to agree cross-language priorities and</w:t>
      </w:r>
      <w:r>
        <w:rPr>
          <w:rFonts w:ascii="Trebuchet MS" w:hAnsi="Trebuchet MS"/>
          <w:spacing w:val="-5"/>
          <w:sz w:val="17"/>
        </w:rPr>
        <w:t xml:space="preserve"> </w:t>
      </w:r>
      <w:r>
        <w:rPr>
          <w:rFonts w:ascii="Trebuchet MS" w:hAnsi="Trebuchet MS"/>
          <w:sz w:val="17"/>
        </w:rPr>
        <w:t>planning</w:t>
      </w:r>
    </w:p>
    <w:p w14:paraId="27E00C68"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num="2" w:space="720" w:equalWidth="0">
            <w:col w:w="1733" w:space="58"/>
            <w:col w:w="5619"/>
          </w:cols>
        </w:sectPr>
      </w:pPr>
    </w:p>
    <w:p w14:paraId="5948AC73" w14:textId="77777777" w:rsidR="00BE520D" w:rsidRDefault="00BE520D">
      <w:pPr>
        <w:pStyle w:val="BodyText"/>
        <w:spacing w:before="11"/>
        <w:rPr>
          <w:rFonts w:ascii="Trebuchet MS"/>
          <w:sz w:val="7"/>
        </w:rPr>
      </w:pPr>
    </w:p>
    <w:p w14:paraId="540C9A3B" w14:textId="77777777" w:rsidR="00BE520D" w:rsidRDefault="007F6473">
      <w:pPr>
        <w:pStyle w:val="BodyText"/>
        <w:spacing w:line="20" w:lineRule="exact"/>
        <w:ind w:left="471"/>
        <w:rPr>
          <w:rFonts w:ascii="Trebuchet MS"/>
          <w:sz w:val="2"/>
        </w:rPr>
      </w:pPr>
      <w:r>
        <w:rPr>
          <w:rFonts w:ascii="Trebuchet MS"/>
          <w:sz w:val="2"/>
        </w:rPr>
      </w:r>
      <w:r>
        <w:rPr>
          <w:rFonts w:ascii="Trebuchet MS"/>
          <w:sz w:val="2"/>
        </w:rPr>
        <w:pict w14:anchorId="659CD3D7">
          <v:group id="_x0000_s1145" style="width:324pt;height:1pt;mso-position-horizontal-relative:char;mso-position-vertical-relative:line" coordsize="6480,20">
            <v:shape id="_x0000_s1146" style="position:absolute;top:10;width:6480;height:2" coordorigin=",10" coordsize="6480,0" o:spt="100" adj="0,,0" path="m,10r1791,m1791,10r4689,e" filled="f" strokeweight="1pt">
              <v:stroke joinstyle="round"/>
              <v:formulas/>
              <v:path arrowok="t" o:connecttype="segments"/>
            </v:shape>
            <w10:anchorlock/>
          </v:group>
        </w:pict>
      </w:r>
    </w:p>
    <w:p w14:paraId="0285BD34" w14:textId="77777777" w:rsidR="00BE520D" w:rsidRDefault="00BE520D">
      <w:pPr>
        <w:pStyle w:val="BodyText"/>
        <w:spacing w:before="6"/>
        <w:rPr>
          <w:rFonts w:ascii="Trebuchet MS"/>
          <w:sz w:val="9"/>
        </w:rPr>
      </w:pPr>
    </w:p>
    <w:p w14:paraId="5FB8195A" w14:textId="77777777" w:rsidR="00BE520D" w:rsidRDefault="007F6473">
      <w:pPr>
        <w:pStyle w:val="BodyText"/>
        <w:spacing w:before="106" w:line="254" w:lineRule="auto"/>
        <w:ind w:left="481" w:right="436"/>
        <w:jc w:val="both"/>
      </w:pPr>
      <w:r>
        <w:t>The above case study was chosen because it encapsulates most features found in maximalist</w:t>
      </w:r>
      <w:r>
        <w:t xml:space="preserve"> approaches, but no case study includes all possible features for the relevant model. Other common features of maximalist approaches are:</w:t>
      </w:r>
    </w:p>
    <w:p w14:paraId="34B18B02" w14:textId="77777777" w:rsidR="00BE520D" w:rsidRDefault="007F6473">
      <w:pPr>
        <w:pStyle w:val="BodyText"/>
        <w:spacing w:before="177" w:line="254" w:lineRule="auto"/>
        <w:ind w:left="1021" w:right="480" w:hanging="300"/>
      </w:pPr>
      <w:r>
        <w:rPr>
          <w:rFonts w:ascii="Times New Roman"/>
          <w:color w:val="606060"/>
          <w:w w:val="330"/>
          <w:sz w:val="14"/>
        </w:rPr>
        <w:t xml:space="preserve">l </w:t>
      </w:r>
      <w:r>
        <w:t>Top-down project management. Standard workflow and project management</w:t>
      </w:r>
      <w:r>
        <w:rPr>
          <w:spacing w:val="-15"/>
        </w:rPr>
        <w:t xml:space="preserve"> </w:t>
      </w:r>
      <w:r>
        <w:t>stages</w:t>
      </w:r>
      <w:r>
        <w:rPr>
          <w:spacing w:val="-14"/>
        </w:rPr>
        <w:t xml:space="preserve"> </w:t>
      </w:r>
      <w:r>
        <w:t>are</w:t>
      </w:r>
      <w:r>
        <w:rPr>
          <w:spacing w:val="-15"/>
        </w:rPr>
        <w:t xml:space="preserve"> </w:t>
      </w:r>
      <w:r>
        <w:t>adequate</w:t>
      </w:r>
      <w:r>
        <w:rPr>
          <w:spacing w:val="-14"/>
        </w:rPr>
        <w:t xml:space="preserve"> </w:t>
      </w:r>
      <w:r>
        <w:t>in</w:t>
      </w:r>
      <w:r>
        <w:rPr>
          <w:spacing w:val="-15"/>
        </w:rPr>
        <w:t xml:space="preserve"> </w:t>
      </w:r>
      <w:r>
        <w:t>this</w:t>
      </w:r>
      <w:r>
        <w:rPr>
          <w:spacing w:val="-14"/>
        </w:rPr>
        <w:t xml:space="preserve"> </w:t>
      </w:r>
      <w:r>
        <w:t>organization,</w:t>
      </w:r>
      <w:r>
        <w:rPr>
          <w:spacing w:val="-15"/>
        </w:rPr>
        <w:t xml:space="preserve"> </w:t>
      </w:r>
      <w:r>
        <w:t>as</w:t>
      </w:r>
      <w:r>
        <w:rPr>
          <w:spacing w:val="-14"/>
        </w:rPr>
        <w:t xml:space="preserve"> </w:t>
      </w:r>
      <w:r>
        <w:t xml:space="preserve">translators rarely work on projects involving multiple files or complex file </w:t>
      </w:r>
      <w:r>
        <w:rPr>
          <w:spacing w:val="2"/>
        </w:rPr>
        <w:t xml:space="preserve">types </w:t>
      </w:r>
      <w:r>
        <w:t xml:space="preserve">(most </w:t>
      </w:r>
      <w:r>
        <w:rPr>
          <w:spacing w:val="-4"/>
        </w:rPr>
        <w:t xml:space="preserve">STs </w:t>
      </w:r>
      <w:r>
        <w:t xml:space="preserve">are in </w:t>
      </w:r>
      <w:r>
        <w:rPr>
          <w:spacing w:val="-3"/>
        </w:rPr>
        <w:t xml:space="preserve">Word, </w:t>
      </w:r>
      <w:r>
        <w:t xml:space="preserve">Excel or </w:t>
      </w:r>
      <w:r>
        <w:rPr>
          <w:spacing w:val="2"/>
        </w:rPr>
        <w:t xml:space="preserve">HTML) </w:t>
      </w:r>
      <w:r>
        <w:t xml:space="preserve">and the few external suppliers are unusually well-integrated in standard in-house processes. </w:t>
      </w:r>
      <w:r>
        <w:rPr>
          <w:spacing w:val="3"/>
        </w:rPr>
        <w:t xml:space="preserve">In </w:t>
      </w:r>
      <w:r>
        <w:t xml:space="preserve">more complex </w:t>
      </w:r>
      <w:r>
        <w:rPr>
          <w:spacing w:val="2"/>
        </w:rPr>
        <w:t xml:space="preserve">settings, </w:t>
      </w:r>
      <w:r>
        <w:t xml:space="preserve">the </w:t>
      </w:r>
      <w:r>
        <w:rPr>
          <w:spacing w:val="2"/>
        </w:rPr>
        <w:t xml:space="preserve">maximalist </w:t>
      </w:r>
      <w:r>
        <w:t>approach involves automated management tools and strict workflow (e.g. requiring participants to sign off project</w:t>
      </w:r>
      <w:r>
        <w:rPr>
          <w:spacing w:val="21"/>
        </w:rPr>
        <w:t xml:space="preserve"> </w:t>
      </w:r>
      <w:r>
        <w:t>stages).</w:t>
      </w:r>
    </w:p>
    <w:p w14:paraId="1A2E9921" w14:textId="77777777" w:rsidR="00BE520D" w:rsidRDefault="007F6473">
      <w:pPr>
        <w:pStyle w:val="BodyText"/>
        <w:spacing w:before="112" w:line="254" w:lineRule="auto"/>
        <w:ind w:left="1021" w:right="443" w:hanging="300"/>
      </w:pPr>
      <w:r>
        <w:rPr>
          <w:rFonts w:ascii="Times New Roman"/>
          <w:color w:val="606060"/>
          <w:w w:val="330"/>
          <w:sz w:val="14"/>
        </w:rPr>
        <w:t>l</w:t>
      </w:r>
      <w:r>
        <w:rPr>
          <w:rFonts w:ascii="Times New Roman"/>
          <w:color w:val="606060"/>
          <w:spacing w:val="-30"/>
          <w:w w:val="330"/>
          <w:sz w:val="14"/>
        </w:rPr>
        <w:t xml:space="preserve"> </w:t>
      </w:r>
      <w:r>
        <w:rPr>
          <w:w w:val="105"/>
        </w:rPr>
        <w:t>Automated</w:t>
      </w:r>
      <w:r>
        <w:rPr>
          <w:spacing w:val="-21"/>
          <w:w w:val="105"/>
        </w:rPr>
        <w:t xml:space="preserve"> </w:t>
      </w:r>
      <w:r>
        <w:rPr>
          <w:spacing w:val="-5"/>
          <w:w w:val="105"/>
        </w:rPr>
        <w:t>QA</w:t>
      </w:r>
      <w:r>
        <w:rPr>
          <w:spacing w:val="-21"/>
          <w:w w:val="105"/>
        </w:rPr>
        <w:t xml:space="preserve"> </w:t>
      </w:r>
      <w:r>
        <w:rPr>
          <w:w w:val="105"/>
        </w:rPr>
        <w:t>processes.</w:t>
      </w:r>
      <w:r>
        <w:rPr>
          <w:spacing w:val="-22"/>
          <w:w w:val="105"/>
        </w:rPr>
        <w:t xml:space="preserve"> </w:t>
      </w:r>
      <w:r>
        <w:rPr>
          <w:w w:val="105"/>
        </w:rPr>
        <w:t>The</w:t>
      </w:r>
      <w:r>
        <w:rPr>
          <w:spacing w:val="-21"/>
          <w:w w:val="105"/>
        </w:rPr>
        <w:t xml:space="preserve"> </w:t>
      </w:r>
      <w:r>
        <w:rPr>
          <w:w w:val="105"/>
        </w:rPr>
        <w:t>restricted</w:t>
      </w:r>
      <w:r>
        <w:rPr>
          <w:spacing w:val="-21"/>
          <w:w w:val="105"/>
        </w:rPr>
        <w:t xml:space="preserve"> </w:t>
      </w:r>
      <w:r>
        <w:rPr>
          <w:w w:val="105"/>
        </w:rPr>
        <w:t>translation</w:t>
      </w:r>
      <w:r>
        <w:rPr>
          <w:spacing w:val="-21"/>
          <w:w w:val="105"/>
        </w:rPr>
        <w:t xml:space="preserve"> </w:t>
      </w:r>
      <w:r>
        <w:rPr>
          <w:w w:val="105"/>
        </w:rPr>
        <w:t>needs</w:t>
      </w:r>
      <w:r>
        <w:rPr>
          <w:spacing w:val="-21"/>
          <w:w w:val="105"/>
        </w:rPr>
        <w:t xml:space="preserve"> </w:t>
      </w:r>
      <w:r>
        <w:rPr>
          <w:w w:val="105"/>
        </w:rPr>
        <w:t>of</w:t>
      </w:r>
      <w:r>
        <w:rPr>
          <w:spacing w:val="-21"/>
          <w:w w:val="105"/>
        </w:rPr>
        <w:t xml:space="preserve"> </w:t>
      </w:r>
      <w:r>
        <w:rPr>
          <w:w w:val="105"/>
        </w:rPr>
        <w:t xml:space="preserve">this </w:t>
      </w:r>
      <w:r>
        <w:t xml:space="preserve">organization, dominance of in-house </w:t>
      </w:r>
      <w:r>
        <w:rPr>
          <w:spacing w:val="2"/>
        </w:rPr>
        <w:t xml:space="preserve">staff </w:t>
      </w:r>
      <w:r>
        <w:t>and mandated revision stages</w:t>
      </w:r>
      <w:r>
        <w:rPr>
          <w:spacing w:val="-13"/>
        </w:rPr>
        <w:t xml:space="preserve"> </w:t>
      </w:r>
      <w:r>
        <w:t>lessen</w:t>
      </w:r>
      <w:r>
        <w:rPr>
          <w:spacing w:val="-13"/>
        </w:rPr>
        <w:t xml:space="preserve"> </w:t>
      </w:r>
      <w:r>
        <w:t>the</w:t>
      </w:r>
      <w:r>
        <w:rPr>
          <w:spacing w:val="-12"/>
        </w:rPr>
        <w:t xml:space="preserve"> </w:t>
      </w:r>
      <w:r>
        <w:t>need</w:t>
      </w:r>
      <w:r>
        <w:rPr>
          <w:spacing w:val="-13"/>
        </w:rPr>
        <w:t xml:space="preserve"> </w:t>
      </w:r>
      <w:r>
        <w:t>for</w:t>
      </w:r>
      <w:r>
        <w:rPr>
          <w:spacing w:val="-12"/>
        </w:rPr>
        <w:t xml:space="preserve"> </w:t>
      </w:r>
      <w:r>
        <w:t>such</w:t>
      </w:r>
      <w:r>
        <w:rPr>
          <w:spacing w:val="-13"/>
        </w:rPr>
        <w:t xml:space="preserve"> </w:t>
      </w:r>
      <w:r>
        <w:t>tools</w:t>
      </w:r>
      <w:r>
        <w:rPr>
          <w:spacing w:val="-12"/>
        </w:rPr>
        <w:t xml:space="preserve"> </w:t>
      </w:r>
      <w:r>
        <w:t>and</w:t>
      </w:r>
      <w:r>
        <w:rPr>
          <w:spacing w:val="-13"/>
        </w:rPr>
        <w:t xml:space="preserve"> </w:t>
      </w:r>
      <w:r>
        <w:t>processes.</w:t>
      </w:r>
      <w:r>
        <w:rPr>
          <w:spacing w:val="-12"/>
        </w:rPr>
        <w:t xml:space="preserve"> </w:t>
      </w:r>
      <w:r>
        <w:t>For</w:t>
      </w:r>
      <w:r>
        <w:rPr>
          <w:spacing w:val="-13"/>
        </w:rPr>
        <w:t xml:space="preserve"> </w:t>
      </w:r>
      <w:r>
        <w:t>more</w:t>
      </w:r>
      <w:r>
        <w:rPr>
          <w:spacing w:val="-12"/>
        </w:rPr>
        <w:t xml:space="preserve"> </w:t>
      </w:r>
      <w:r>
        <w:t>varied</w:t>
      </w:r>
    </w:p>
    <w:p w14:paraId="08B552D2" w14:textId="77777777" w:rsidR="00BE520D" w:rsidRDefault="00BE520D">
      <w:pPr>
        <w:spacing w:line="254" w:lineRule="auto"/>
        <w:sectPr w:rsidR="00BE520D">
          <w:type w:val="continuous"/>
          <w:pgSz w:w="8850" w:h="13270"/>
          <w:pgMar w:top="420" w:right="720" w:bottom="0" w:left="720" w:header="720" w:footer="720" w:gutter="0"/>
          <w:cols w:space="720"/>
        </w:sectPr>
      </w:pPr>
    </w:p>
    <w:p w14:paraId="2F36EEDF" w14:textId="77777777" w:rsidR="00BE520D" w:rsidRDefault="00BE520D">
      <w:pPr>
        <w:pStyle w:val="BodyText"/>
        <w:spacing w:before="5"/>
        <w:rPr>
          <w:sz w:val="29"/>
        </w:rPr>
      </w:pPr>
    </w:p>
    <w:p w14:paraId="6976BDC5" w14:textId="77777777" w:rsidR="00BE520D" w:rsidRDefault="007F6473">
      <w:pPr>
        <w:pStyle w:val="BodyText"/>
        <w:spacing w:before="106" w:line="254" w:lineRule="auto"/>
        <w:ind w:left="978" w:right="622"/>
        <w:jc w:val="both"/>
      </w:pPr>
      <w:r>
        <w:t>translation</w:t>
      </w:r>
      <w:r>
        <w:rPr>
          <w:spacing w:val="-22"/>
        </w:rPr>
        <w:t xml:space="preserve"> </w:t>
      </w:r>
      <w:r>
        <w:t>requirements,</w:t>
      </w:r>
      <w:r>
        <w:rPr>
          <w:spacing w:val="-22"/>
        </w:rPr>
        <w:t xml:space="preserve"> </w:t>
      </w:r>
      <w:r>
        <w:t>the</w:t>
      </w:r>
      <w:r>
        <w:rPr>
          <w:spacing w:val="-22"/>
        </w:rPr>
        <w:t xml:space="preserve"> </w:t>
      </w:r>
      <w:r>
        <w:rPr>
          <w:spacing w:val="2"/>
        </w:rPr>
        <w:t>maximali</w:t>
      </w:r>
      <w:r>
        <w:rPr>
          <w:spacing w:val="2"/>
        </w:rPr>
        <w:t>st</w:t>
      </w:r>
      <w:r>
        <w:rPr>
          <w:spacing w:val="-22"/>
        </w:rPr>
        <w:t xml:space="preserve"> </w:t>
      </w:r>
      <w:r>
        <w:t>approach</w:t>
      </w:r>
      <w:r>
        <w:rPr>
          <w:spacing w:val="-21"/>
        </w:rPr>
        <w:t xml:space="preserve"> </w:t>
      </w:r>
      <w:r>
        <w:t>integrates</w:t>
      </w:r>
      <w:r>
        <w:rPr>
          <w:spacing w:val="-22"/>
        </w:rPr>
        <w:t xml:space="preserve"> </w:t>
      </w:r>
      <w:r>
        <w:t>tools and</w:t>
      </w:r>
      <w:r>
        <w:rPr>
          <w:spacing w:val="-7"/>
        </w:rPr>
        <w:t xml:space="preserve"> </w:t>
      </w:r>
      <w:r>
        <w:t>metrics</w:t>
      </w:r>
      <w:r>
        <w:rPr>
          <w:spacing w:val="-7"/>
        </w:rPr>
        <w:t xml:space="preserve"> </w:t>
      </w:r>
      <w:r>
        <w:t>to</w:t>
      </w:r>
      <w:r>
        <w:rPr>
          <w:spacing w:val="-6"/>
        </w:rPr>
        <w:t xml:space="preserve"> </w:t>
      </w:r>
      <w:r>
        <w:t>stipulate</w:t>
      </w:r>
      <w:r>
        <w:rPr>
          <w:spacing w:val="-7"/>
        </w:rPr>
        <w:t xml:space="preserve"> </w:t>
      </w:r>
      <w:r>
        <w:rPr>
          <w:spacing w:val="-5"/>
        </w:rPr>
        <w:t>QA</w:t>
      </w:r>
      <w:r>
        <w:rPr>
          <w:spacing w:val="-7"/>
        </w:rPr>
        <w:t xml:space="preserve"> </w:t>
      </w:r>
      <w:r>
        <w:t>steps</w:t>
      </w:r>
      <w:r>
        <w:rPr>
          <w:spacing w:val="-6"/>
        </w:rPr>
        <w:t xml:space="preserve"> </w:t>
      </w:r>
      <w:r>
        <w:t>at</w:t>
      </w:r>
      <w:r>
        <w:rPr>
          <w:spacing w:val="-7"/>
        </w:rPr>
        <w:t xml:space="preserve"> </w:t>
      </w:r>
      <w:r>
        <w:t>different</w:t>
      </w:r>
      <w:r>
        <w:rPr>
          <w:spacing w:val="-7"/>
        </w:rPr>
        <w:t xml:space="preserve"> </w:t>
      </w:r>
      <w:r>
        <w:t>project</w:t>
      </w:r>
      <w:r>
        <w:rPr>
          <w:spacing w:val="-6"/>
        </w:rPr>
        <w:t xml:space="preserve"> </w:t>
      </w:r>
      <w:r>
        <w:t>stages.</w:t>
      </w:r>
      <w:r>
        <w:rPr>
          <w:spacing w:val="-7"/>
        </w:rPr>
        <w:t xml:space="preserve"> </w:t>
      </w:r>
      <w:r>
        <w:rPr>
          <w:spacing w:val="3"/>
        </w:rPr>
        <w:t>In</w:t>
      </w:r>
      <w:r>
        <w:rPr>
          <w:spacing w:val="-7"/>
        </w:rPr>
        <w:t xml:space="preserve"> </w:t>
      </w:r>
      <w:r>
        <w:t>the examples</w:t>
      </w:r>
      <w:r>
        <w:rPr>
          <w:spacing w:val="-7"/>
        </w:rPr>
        <w:t xml:space="preserve"> </w:t>
      </w:r>
      <w:r>
        <w:t>observed</w:t>
      </w:r>
      <w:r>
        <w:rPr>
          <w:spacing w:val="-7"/>
        </w:rPr>
        <w:t xml:space="preserve"> </w:t>
      </w:r>
      <w:r>
        <w:t>for</w:t>
      </w:r>
      <w:r>
        <w:rPr>
          <w:spacing w:val="-6"/>
        </w:rPr>
        <w:t xml:space="preserve"> </w:t>
      </w:r>
      <w:r>
        <w:t>this</w:t>
      </w:r>
      <w:r>
        <w:rPr>
          <w:spacing w:val="-7"/>
        </w:rPr>
        <w:t xml:space="preserve"> </w:t>
      </w:r>
      <w:r>
        <w:t>study,</w:t>
      </w:r>
      <w:r>
        <w:rPr>
          <w:spacing w:val="-6"/>
        </w:rPr>
        <w:t xml:space="preserve"> </w:t>
      </w:r>
      <w:r>
        <w:t>these</w:t>
      </w:r>
      <w:r>
        <w:rPr>
          <w:spacing w:val="-7"/>
        </w:rPr>
        <w:t xml:space="preserve"> </w:t>
      </w:r>
      <w:r>
        <w:t>were</w:t>
      </w:r>
      <w:r>
        <w:rPr>
          <w:spacing w:val="-6"/>
        </w:rPr>
        <w:t xml:space="preserve"> </w:t>
      </w:r>
      <w:r>
        <w:t>calibrated</w:t>
      </w:r>
      <w:r>
        <w:rPr>
          <w:spacing w:val="-7"/>
        </w:rPr>
        <w:t xml:space="preserve"> </w:t>
      </w:r>
      <w:r>
        <w:t>to</w:t>
      </w:r>
      <w:r>
        <w:rPr>
          <w:spacing w:val="-7"/>
        </w:rPr>
        <w:t xml:space="preserve"> </w:t>
      </w:r>
      <w:r>
        <w:t>reflect</w:t>
      </w:r>
    </w:p>
    <w:p w14:paraId="0B5B29D4" w14:textId="77777777" w:rsidR="00BE520D" w:rsidRDefault="007F6473">
      <w:pPr>
        <w:pStyle w:val="BodyText"/>
        <w:spacing w:line="254" w:lineRule="auto"/>
        <w:ind w:left="978" w:right="557"/>
        <w:jc w:val="both"/>
      </w:pPr>
      <w:r>
        <w:t>in-house</w:t>
      </w:r>
      <w:r>
        <w:rPr>
          <w:spacing w:val="-29"/>
        </w:rPr>
        <w:t xml:space="preserve"> </w:t>
      </w:r>
      <w:r>
        <w:t>or</w:t>
      </w:r>
      <w:r>
        <w:rPr>
          <w:spacing w:val="-29"/>
        </w:rPr>
        <w:t xml:space="preserve"> </w:t>
      </w:r>
      <w:r>
        <w:t>client-agreed</w:t>
      </w:r>
      <w:r>
        <w:rPr>
          <w:spacing w:val="-28"/>
        </w:rPr>
        <w:t xml:space="preserve"> </w:t>
      </w:r>
      <w:r>
        <w:t>error</w:t>
      </w:r>
      <w:r>
        <w:rPr>
          <w:spacing w:val="-29"/>
        </w:rPr>
        <w:t xml:space="preserve"> </w:t>
      </w:r>
      <w:r>
        <w:t>checklists,</w:t>
      </w:r>
      <w:r>
        <w:rPr>
          <w:spacing w:val="-29"/>
        </w:rPr>
        <w:t xml:space="preserve"> </w:t>
      </w:r>
      <w:r>
        <w:t>with</w:t>
      </w:r>
      <w:r>
        <w:rPr>
          <w:spacing w:val="-28"/>
        </w:rPr>
        <w:t xml:space="preserve"> </w:t>
      </w:r>
      <w:r>
        <w:t>critical/major/minor error</w:t>
      </w:r>
      <w:r>
        <w:rPr>
          <w:spacing w:val="-6"/>
        </w:rPr>
        <w:t xml:space="preserve"> </w:t>
      </w:r>
      <w:r>
        <w:rPr>
          <w:spacing w:val="2"/>
        </w:rPr>
        <w:t>types,</w:t>
      </w:r>
      <w:r>
        <w:rPr>
          <w:spacing w:val="-5"/>
        </w:rPr>
        <w:t xml:space="preserve"> </w:t>
      </w:r>
      <w:r>
        <w:t>pass</w:t>
      </w:r>
      <w:r>
        <w:rPr>
          <w:spacing w:val="-5"/>
        </w:rPr>
        <w:t xml:space="preserve"> </w:t>
      </w:r>
      <w:r>
        <w:t>marks</w:t>
      </w:r>
      <w:r>
        <w:rPr>
          <w:spacing w:val="-5"/>
        </w:rPr>
        <w:t xml:space="preserve"> </w:t>
      </w:r>
      <w:r>
        <w:t>and</w:t>
      </w:r>
      <w:r>
        <w:rPr>
          <w:spacing w:val="-5"/>
        </w:rPr>
        <w:t xml:space="preserve"> </w:t>
      </w:r>
      <w:r>
        <w:t>associated</w:t>
      </w:r>
      <w:r>
        <w:rPr>
          <w:spacing w:val="-6"/>
        </w:rPr>
        <w:t xml:space="preserve"> </w:t>
      </w:r>
      <w:r>
        <w:t>scores</w:t>
      </w:r>
      <w:r>
        <w:rPr>
          <w:spacing w:val="-5"/>
        </w:rPr>
        <w:t xml:space="preserve"> </w:t>
      </w:r>
      <w:r>
        <w:t>agreed</w:t>
      </w:r>
      <w:r>
        <w:rPr>
          <w:spacing w:val="-5"/>
        </w:rPr>
        <w:t xml:space="preserve"> </w:t>
      </w:r>
      <w:r>
        <w:t>in</w:t>
      </w:r>
      <w:r>
        <w:rPr>
          <w:spacing w:val="-5"/>
        </w:rPr>
        <w:t xml:space="preserve"> </w:t>
      </w:r>
      <w:r>
        <w:t>advance.</w:t>
      </w:r>
    </w:p>
    <w:p w14:paraId="436055C6" w14:textId="77777777" w:rsidR="00BE520D" w:rsidRDefault="007F6473">
      <w:pPr>
        <w:pStyle w:val="BodyText"/>
        <w:spacing w:before="116" w:line="254" w:lineRule="auto"/>
        <w:ind w:left="978" w:right="1247" w:hanging="301"/>
        <w:jc w:val="both"/>
      </w:pPr>
      <w:r>
        <w:rPr>
          <w:rFonts w:ascii="Times New Roman"/>
          <w:color w:val="606060"/>
          <w:w w:val="330"/>
          <w:sz w:val="14"/>
        </w:rPr>
        <w:t xml:space="preserve">l </w:t>
      </w:r>
      <w:r>
        <w:rPr>
          <w:w w:val="105"/>
        </w:rPr>
        <w:t xml:space="preserve">ICR. </w:t>
      </w:r>
      <w:r>
        <w:rPr>
          <w:spacing w:val="3"/>
          <w:w w:val="105"/>
        </w:rPr>
        <w:t xml:space="preserve">In </w:t>
      </w:r>
      <w:r>
        <w:rPr>
          <w:w w:val="105"/>
        </w:rPr>
        <w:t xml:space="preserve">commercial variants of the </w:t>
      </w:r>
      <w:r>
        <w:rPr>
          <w:spacing w:val="2"/>
          <w:w w:val="105"/>
        </w:rPr>
        <w:t xml:space="preserve">maximalist </w:t>
      </w:r>
      <w:r>
        <w:rPr>
          <w:w w:val="105"/>
        </w:rPr>
        <w:t xml:space="preserve">model, </w:t>
      </w:r>
      <w:r>
        <w:t>local</w:t>
      </w:r>
      <w:r>
        <w:rPr>
          <w:spacing w:val="-10"/>
        </w:rPr>
        <w:t xml:space="preserve"> </w:t>
      </w:r>
      <w:r>
        <w:t>specialists</w:t>
      </w:r>
      <w:r>
        <w:rPr>
          <w:spacing w:val="-10"/>
        </w:rPr>
        <w:t xml:space="preserve"> </w:t>
      </w:r>
      <w:r>
        <w:t>commonly</w:t>
      </w:r>
      <w:r>
        <w:rPr>
          <w:spacing w:val="-10"/>
        </w:rPr>
        <w:t xml:space="preserve"> </w:t>
      </w:r>
      <w:r>
        <w:t>test</w:t>
      </w:r>
      <w:r>
        <w:rPr>
          <w:spacing w:val="-10"/>
        </w:rPr>
        <w:t xml:space="preserve"> </w:t>
      </w:r>
      <w:r>
        <w:t>translations.</w:t>
      </w:r>
      <w:r>
        <w:rPr>
          <w:spacing w:val="-10"/>
        </w:rPr>
        <w:t xml:space="preserve"> </w:t>
      </w:r>
      <w:r>
        <w:t>For</w:t>
      </w:r>
      <w:r>
        <w:rPr>
          <w:spacing w:val="-9"/>
        </w:rPr>
        <w:t xml:space="preserve"> </w:t>
      </w:r>
      <w:r>
        <w:t>example,</w:t>
      </w:r>
      <w:r>
        <w:rPr>
          <w:spacing w:val="-10"/>
        </w:rPr>
        <w:t xml:space="preserve"> </w:t>
      </w:r>
      <w:r>
        <w:t>a</w:t>
      </w:r>
    </w:p>
    <w:p w14:paraId="61C769C4" w14:textId="77777777" w:rsidR="00BE520D" w:rsidRDefault="007F6473">
      <w:pPr>
        <w:pStyle w:val="BodyText"/>
        <w:spacing w:line="254" w:lineRule="auto"/>
        <w:ind w:left="978" w:right="570"/>
      </w:pPr>
      <w:r>
        <w:t xml:space="preserve">photocopier installation guide translated from Japanese&gt;English (pivot)&gt;Portuguese would be sent to pre-selected Portuguese support </w:t>
      </w:r>
      <w:r>
        <w:rPr>
          <w:spacing w:val="2"/>
        </w:rPr>
        <w:t xml:space="preserve">staff </w:t>
      </w:r>
      <w:r>
        <w:t xml:space="preserve">employed by the manufacturer. They use the translation to </w:t>
      </w:r>
      <w:r>
        <w:rPr>
          <w:spacing w:val="2"/>
        </w:rPr>
        <w:t xml:space="preserve">install </w:t>
      </w:r>
      <w:r>
        <w:t>the new model, checking for accuracy, user- friendli</w:t>
      </w:r>
      <w:r>
        <w:t>ness,</w:t>
      </w:r>
      <w:r>
        <w:rPr>
          <w:spacing w:val="-16"/>
        </w:rPr>
        <w:t xml:space="preserve"> </w:t>
      </w:r>
      <w:r>
        <w:t>appropriateness</w:t>
      </w:r>
      <w:r>
        <w:rPr>
          <w:spacing w:val="-16"/>
        </w:rPr>
        <w:t xml:space="preserve"> </w:t>
      </w:r>
      <w:r>
        <w:t>for</w:t>
      </w:r>
      <w:r>
        <w:rPr>
          <w:spacing w:val="-15"/>
        </w:rPr>
        <w:t xml:space="preserve"> </w:t>
      </w:r>
      <w:r>
        <w:t>the</w:t>
      </w:r>
      <w:r>
        <w:rPr>
          <w:spacing w:val="-16"/>
        </w:rPr>
        <w:t xml:space="preserve"> </w:t>
      </w:r>
      <w:r>
        <w:t>local</w:t>
      </w:r>
      <w:r>
        <w:rPr>
          <w:spacing w:val="-15"/>
        </w:rPr>
        <w:t xml:space="preserve"> </w:t>
      </w:r>
      <w:r>
        <w:t>market,</w:t>
      </w:r>
      <w:r>
        <w:rPr>
          <w:spacing w:val="-16"/>
        </w:rPr>
        <w:t xml:space="preserve"> </w:t>
      </w:r>
      <w:r>
        <w:t>and</w:t>
      </w:r>
      <w:r>
        <w:rPr>
          <w:spacing w:val="-15"/>
        </w:rPr>
        <w:t xml:space="preserve"> </w:t>
      </w:r>
      <w:r>
        <w:t>consistency of company terminology, branding and</w:t>
      </w:r>
      <w:r>
        <w:rPr>
          <w:spacing w:val="23"/>
        </w:rPr>
        <w:t xml:space="preserve"> </w:t>
      </w:r>
      <w:r>
        <w:t>style.</w:t>
      </w:r>
    </w:p>
    <w:p w14:paraId="3A316011" w14:textId="77777777" w:rsidR="00BE520D" w:rsidRDefault="007F6473">
      <w:pPr>
        <w:pStyle w:val="BodyText"/>
        <w:spacing w:before="173" w:line="254" w:lineRule="auto"/>
        <w:ind w:left="438" w:right="477"/>
        <w:jc w:val="both"/>
      </w:pPr>
      <w:r>
        <w:t xml:space="preserve">Disadvantages of the </w:t>
      </w:r>
      <w:r>
        <w:rPr>
          <w:spacing w:val="2"/>
        </w:rPr>
        <w:t xml:space="preserve">maximalist </w:t>
      </w:r>
      <w:r>
        <w:t>approach are evident. The resources devoted</w:t>
      </w:r>
      <w:r>
        <w:rPr>
          <w:spacing w:val="-8"/>
        </w:rPr>
        <w:t xml:space="preserve"> </w:t>
      </w:r>
      <w:r>
        <w:t>to</w:t>
      </w:r>
      <w:r>
        <w:rPr>
          <w:spacing w:val="-8"/>
        </w:rPr>
        <w:t xml:space="preserve"> </w:t>
      </w:r>
      <w:r>
        <w:t>every</w:t>
      </w:r>
      <w:r>
        <w:rPr>
          <w:spacing w:val="-8"/>
        </w:rPr>
        <w:t xml:space="preserve"> </w:t>
      </w:r>
      <w:r>
        <w:t>job</w:t>
      </w:r>
      <w:r>
        <w:rPr>
          <w:spacing w:val="-8"/>
        </w:rPr>
        <w:t xml:space="preserve"> </w:t>
      </w:r>
      <w:r>
        <w:t>amount</w:t>
      </w:r>
      <w:r>
        <w:rPr>
          <w:spacing w:val="-8"/>
        </w:rPr>
        <w:t xml:space="preserve"> </w:t>
      </w:r>
      <w:r>
        <w:t>to</w:t>
      </w:r>
      <w:r>
        <w:rPr>
          <w:spacing w:val="-8"/>
        </w:rPr>
        <w:t xml:space="preserve"> </w:t>
      </w:r>
      <w:r>
        <w:t>overkill.</w:t>
      </w:r>
      <w:r>
        <w:rPr>
          <w:spacing w:val="-8"/>
        </w:rPr>
        <w:t xml:space="preserve"> </w:t>
      </w:r>
      <w:r>
        <w:t>Laborious</w:t>
      </w:r>
      <w:r>
        <w:rPr>
          <w:spacing w:val="-8"/>
        </w:rPr>
        <w:t xml:space="preserve"> </w:t>
      </w:r>
      <w:r>
        <w:t>QA,</w:t>
      </w:r>
      <w:r>
        <w:rPr>
          <w:spacing w:val="-8"/>
        </w:rPr>
        <w:t xml:space="preserve"> </w:t>
      </w:r>
      <w:r>
        <w:t>particularly</w:t>
      </w:r>
      <w:r>
        <w:rPr>
          <w:spacing w:val="-8"/>
        </w:rPr>
        <w:t xml:space="preserve"> </w:t>
      </w:r>
      <w:r>
        <w:t>during preparati</w:t>
      </w:r>
      <w:r>
        <w:t>on and revision stages, is rarely financially viable. Time is a significant</w:t>
      </w:r>
      <w:r>
        <w:rPr>
          <w:spacing w:val="-10"/>
        </w:rPr>
        <w:t xml:space="preserve"> </w:t>
      </w:r>
      <w:r>
        <w:t>factor</w:t>
      </w:r>
      <w:r>
        <w:rPr>
          <w:spacing w:val="-9"/>
        </w:rPr>
        <w:t xml:space="preserve"> </w:t>
      </w:r>
      <w:r>
        <w:t>–</w:t>
      </w:r>
      <w:r>
        <w:rPr>
          <w:spacing w:val="-9"/>
        </w:rPr>
        <w:t xml:space="preserve"> </w:t>
      </w:r>
      <w:r>
        <w:t>often</w:t>
      </w:r>
      <w:r>
        <w:rPr>
          <w:spacing w:val="-9"/>
        </w:rPr>
        <w:t xml:space="preserve"> </w:t>
      </w:r>
      <w:r>
        <w:t>the</w:t>
      </w:r>
      <w:r>
        <w:rPr>
          <w:spacing w:val="-9"/>
        </w:rPr>
        <w:t xml:space="preserve"> </w:t>
      </w:r>
      <w:r>
        <w:t>crucial</w:t>
      </w:r>
      <w:r>
        <w:rPr>
          <w:spacing w:val="-9"/>
        </w:rPr>
        <w:t xml:space="preserve"> </w:t>
      </w:r>
      <w:r>
        <w:t>one</w:t>
      </w:r>
      <w:r>
        <w:rPr>
          <w:spacing w:val="-9"/>
        </w:rPr>
        <w:t xml:space="preserve"> </w:t>
      </w:r>
      <w:r>
        <w:t>–</w:t>
      </w:r>
      <w:r>
        <w:rPr>
          <w:spacing w:val="-9"/>
        </w:rPr>
        <w:t xml:space="preserve"> </w:t>
      </w:r>
      <w:r>
        <w:t>in</w:t>
      </w:r>
      <w:r>
        <w:rPr>
          <w:spacing w:val="-9"/>
        </w:rPr>
        <w:t xml:space="preserve"> </w:t>
      </w:r>
      <w:r>
        <w:t>most</w:t>
      </w:r>
      <w:r>
        <w:rPr>
          <w:spacing w:val="-9"/>
        </w:rPr>
        <w:t xml:space="preserve"> </w:t>
      </w:r>
      <w:r>
        <w:t>professional</w:t>
      </w:r>
      <w:r>
        <w:rPr>
          <w:spacing w:val="-10"/>
        </w:rPr>
        <w:t xml:space="preserve"> </w:t>
      </w:r>
      <w:r>
        <w:t>contexts</w:t>
      </w:r>
      <w:r>
        <w:rPr>
          <w:spacing w:val="-9"/>
        </w:rPr>
        <w:t xml:space="preserve"> </w:t>
      </w:r>
      <w:r>
        <w:t>so delays</w:t>
      </w:r>
      <w:r>
        <w:rPr>
          <w:spacing w:val="-12"/>
        </w:rPr>
        <w:t xml:space="preserve"> </w:t>
      </w:r>
      <w:r>
        <w:t>inherent</w:t>
      </w:r>
      <w:r>
        <w:rPr>
          <w:spacing w:val="-11"/>
        </w:rPr>
        <w:t xml:space="preserve"> </w:t>
      </w:r>
      <w:r>
        <w:t>in</w:t>
      </w:r>
      <w:r>
        <w:rPr>
          <w:spacing w:val="-12"/>
        </w:rPr>
        <w:t xml:space="preserve"> </w:t>
      </w:r>
      <w:r>
        <w:t>this</w:t>
      </w:r>
      <w:r>
        <w:rPr>
          <w:spacing w:val="-11"/>
        </w:rPr>
        <w:t xml:space="preserve"> </w:t>
      </w:r>
      <w:r>
        <w:t>level</w:t>
      </w:r>
      <w:r>
        <w:rPr>
          <w:spacing w:val="-12"/>
        </w:rPr>
        <w:t xml:space="preserve"> </w:t>
      </w:r>
      <w:r>
        <w:t>of</w:t>
      </w:r>
      <w:r>
        <w:rPr>
          <w:spacing w:val="-11"/>
        </w:rPr>
        <w:t xml:space="preserve"> </w:t>
      </w:r>
      <w:r>
        <w:t>checking</w:t>
      </w:r>
      <w:r>
        <w:rPr>
          <w:spacing w:val="-12"/>
        </w:rPr>
        <w:t xml:space="preserve"> </w:t>
      </w:r>
      <w:r>
        <w:t>are</w:t>
      </w:r>
      <w:r>
        <w:rPr>
          <w:spacing w:val="-11"/>
        </w:rPr>
        <w:t xml:space="preserve"> </w:t>
      </w:r>
      <w:r>
        <w:t>usually</w:t>
      </w:r>
      <w:r>
        <w:rPr>
          <w:spacing w:val="-12"/>
        </w:rPr>
        <w:t xml:space="preserve"> </w:t>
      </w:r>
      <w:r>
        <w:t>unacceptable.</w:t>
      </w:r>
      <w:r>
        <w:rPr>
          <w:spacing w:val="-11"/>
        </w:rPr>
        <w:t xml:space="preserve"> </w:t>
      </w:r>
      <w:r>
        <w:t>Nor</w:t>
      </w:r>
      <w:r>
        <w:rPr>
          <w:spacing w:val="-12"/>
        </w:rPr>
        <w:t xml:space="preserve"> </w:t>
      </w:r>
      <w:r>
        <w:t>does it</w:t>
      </w:r>
      <w:r>
        <w:rPr>
          <w:spacing w:val="-26"/>
        </w:rPr>
        <w:t xml:space="preserve"> </w:t>
      </w:r>
      <w:r>
        <w:t>guarantee</w:t>
      </w:r>
      <w:r>
        <w:rPr>
          <w:spacing w:val="-26"/>
        </w:rPr>
        <w:t xml:space="preserve"> </w:t>
      </w:r>
      <w:r>
        <w:t>quality:</w:t>
      </w:r>
      <w:r>
        <w:rPr>
          <w:spacing w:val="-25"/>
        </w:rPr>
        <w:t xml:space="preserve"> </w:t>
      </w:r>
      <w:r>
        <w:t>‘spending</w:t>
      </w:r>
      <w:r>
        <w:rPr>
          <w:spacing w:val="-26"/>
        </w:rPr>
        <w:t xml:space="preserve"> </w:t>
      </w:r>
      <w:r>
        <w:t>a</w:t>
      </w:r>
      <w:r>
        <w:rPr>
          <w:spacing w:val="-25"/>
        </w:rPr>
        <w:t xml:space="preserve"> </w:t>
      </w:r>
      <w:r>
        <w:t>lot</w:t>
      </w:r>
      <w:r>
        <w:rPr>
          <w:spacing w:val="-26"/>
        </w:rPr>
        <w:t xml:space="preserve"> </w:t>
      </w:r>
      <w:r>
        <w:t>of</w:t>
      </w:r>
      <w:r>
        <w:rPr>
          <w:spacing w:val="-25"/>
        </w:rPr>
        <w:t xml:space="preserve"> </w:t>
      </w:r>
      <w:r>
        <w:t>time</w:t>
      </w:r>
      <w:r>
        <w:rPr>
          <w:spacing w:val="-26"/>
        </w:rPr>
        <w:t xml:space="preserve"> </w:t>
      </w:r>
      <w:r>
        <w:t>on</w:t>
      </w:r>
      <w:r>
        <w:rPr>
          <w:spacing w:val="-26"/>
        </w:rPr>
        <w:t xml:space="preserve"> </w:t>
      </w:r>
      <w:r>
        <w:t>revision</w:t>
      </w:r>
      <w:r>
        <w:rPr>
          <w:spacing w:val="-25"/>
        </w:rPr>
        <w:t xml:space="preserve"> </w:t>
      </w:r>
      <w:r>
        <w:t>[does]</w:t>
      </w:r>
      <w:r>
        <w:rPr>
          <w:spacing w:val="-26"/>
        </w:rPr>
        <w:t xml:space="preserve"> </w:t>
      </w:r>
      <w:r>
        <w:t>not</w:t>
      </w:r>
      <w:r>
        <w:rPr>
          <w:spacing w:val="-25"/>
        </w:rPr>
        <w:t xml:space="preserve"> </w:t>
      </w:r>
      <w:r>
        <w:t>necessarily produce</w:t>
      </w:r>
      <w:r>
        <w:rPr>
          <w:spacing w:val="-10"/>
        </w:rPr>
        <w:t xml:space="preserve"> </w:t>
      </w:r>
      <w:r>
        <w:t>a</w:t>
      </w:r>
      <w:r>
        <w:rPr>
          <w:spacing w:val="-10"/>
        </w:rPr>
        <w:t xml:space="preserve"> </w:t>
      </w:r>
      <w:r>
        <w:t>high</w:t>
      </w:r>
      <w:r>
        <w:rPr>
          <w:spacing w:val="-10"/>
        </w:rPr>
        <w:t xml:space="preserve"> </w:t>
      </w:r>
      <w:r>
        <w:t>quality</w:t>
      </w:r>
      <w:r>
        <w:rPr>
          <w:spacing w:val="-10"/>
        </w:rPr>
        <w:t xml:space="preserve"> </w:t>
      </w:r>
      <w:r>
        <w:t>text’</w:t>
      </w:r>
      <w:r>
        <w:rPr>
          <w:spacing w:val="-10"/>
        </w:rPr>
        <w:t xml:space="preserve"> </w:t>
      </w:r>
      <w:r>
        <w:t>(Mossop,</w:t>
      </w:r>
      <w:r>
        <w:rPr>
          <w:spacing w:val="-10"/>
        </w:rPr>
        <w:t xml:space="preserve"> </w:t>
      </w:r>
      <w:r>
        <w:t>2007:</w:t>
      </w:r>
      <w:r>
        <w:rPr>
          <w:spacing w:val="-10"/>
        </w:rPr>
        <w:t xml:space="preserve"> </w:t>
      </w:r>
      <w:r>
        <w:rPr>
          <w:spacing w:val="-4"/>
        </w:rPr>
        <w:t>9).</w:t>
      </w:r>
      <w:r>
        <w:rPr>
          <w:spacing w:val="-10"/>
        </w:rPr>
        <w:t xml:space="preserve"> </w:t>
      </w:r>
      <w:r>
        <w:t>Human</w:t>
      </w:r>
      <w:r>
        <w:rPr>
          <w:spacing w:val="-10"/>
        </w:rPr>
        <w:t xml:space="preserve"> </w:t>
      </w:r>
      <w:r>
        <w:t>error</w:t>
      </w:r>
      <w:r>
        <w:rPr>
          <w:spacing w:val="-10"/>
        </w:rPr>
        <w:t xml:space="preserve"> </w:t>
      </w:r>
      <w:r>
        <w:t>and</w:t>
      </w:r>
      <w:r>
        <w:rPr>
          <w:spacing w:val="-10"/>
        </w:rPr>
        <w:t xml:space="preserve"> </w:t>
      </w:r>
      <w:r>
        <w:t xml:space="preserve">tiredness can have detrimental effects. Investment of time in recruitment, initial </w:t>
      </w:r>
      <w:r>
        <w:rPr>
          <w:spacing w:val="2"/>
        </w:rPr>
        <w:t>training</w:t>
      </w:r>
      <w:r>
        <w:rPr>
          <w:spacing w:val="-11"/>
        </w:rPr>
        <w:t xml:space="preserve"> </w:t>
      </w:r>
      <w:r>
        <w:t>and</w:t>
      </w:r>
      <w:r>
        <w:rPr>
          <w:spacing w:val="-10"/>
        </w:rPr>
        <w:t xml:space="preserve"> </w:t>
      </w:r>
      <w:r>
        <w:t>mentoring,</w:t>
      </w:r>
      <w:r>
        <w:rPr>
          <w:spacing w:val="-10"/>
        </w:rPr>
        <w:t xml:space="preserve"> </w:t>
      </w:r>
      <w:r>
        <w:t>then</w:t>
      </w:r>
      <w:r>
        <w:rPr>
          <w:spacing w:val="-11"/>
        </w:rPr>
        <w:t xml:space="preserve"> </w:t>
      </w:r>
      <w:r>
        <w:t>ongoing</w:t>
      </w:r>
      <w:r>
        <w:rPr>
          <w:spacing w:val="-10"/>
        </w:rPr>
        <w:t xml:space="preserve"> </w:t>
      </w:r>
      <w:r>
        <w:t>CPD</w:t>
      </w:r>
      <w:r>
        <w:rPr>
          <w:spacing w:val="-10"/>
        </w:rPr>
        <w:t xml:space="preserve"> </w:t>
      </w:r>
      <w:r>
        <w:t>is</w:t>
      </w:r>
      <w:r>
        <w:rPr>
          <w:spacing w:val="-11"/>
        </w:rPr>
        <w:t xml:space="preserve"> </w:t>
      </w:r>
      <w:r>
        <w:t>also</w:t>
      </w:r>
      <w:r>
        <w:rPr>
          <w:spacing w:val="-10"/>
        </w:rPr>
        <w:t xml:space="preserve"> </w:t>
      </w:r>
      <w:r>
        <w:t>e</w:t>
      </w:r>
      <w:r>
        <w:t>levated.</w:t>
      </w:r>
      <w:r>
        <w:rPr>
          <w:spacing w:val="-10"/>
        </w:rPr>
        <w:t xml:space="preserve"> </w:t>
      </w:r>
      <w:r>
        <w:t>Closely</w:t>
      </w:r>
      <w:r>
        <w:rPr>
          <w:spacing w:val="-11"/>
        </w:rPr>
        <w:t xml:space="preserve"> </w:t>
      </w:r>
      <w:r>
        <w:t xml:space="preserve">related to time implications is cost. </w:t>
      </w:r>
      <w:r>
        <w:rPr>
          <w:spacing w:val="2"/>
        </w:rPr>
        <w:t xml:space="preserve">Maintaining </w:t>
      </w:r>
      <w:r>
        <w:t>in-house translation divisions of this nature is more expensive than relying on external suppliers, as office space,</w:t>
      </w:r>
      <w:r>
        <w:rPr>
          <w:spacing w:val="-24"/>
        </w:rPr>
        <w:t xml:space="preserve"> </w:t>
      </w:r>
      <w:r>
        <w:rPr>
          <w:spacing w:val="4"/>
        </w:rPr>
        <w:t>IT</w:t>
      </w:r>
      <w:r>
        <w:rPr>
          <w:spacing w:val="-24"/>
        </w:rPr>
        <w:t xml:space="preserve"> </w:t>
      </w:r>
      <w:r>
        <w:rPr>
          <w:spacing w:val="2"/>
        </w:rPr>
        <w:t>infrastructure</w:t>
      </w:r>
      <w:r>
        <w:rPr>
          <w:spacing w:val="-23"/>
        </w:rPr>
        <w:t xml:space="preserve"> </w:t>
      </w:r>
      <w:r>
        <w:t>and</w:t>
      </w:r>
      <w:r>
        <w:rPr>
          <w:spacing w:val="-24"/>
        </w:rPr>
        <w:t xml:space="preserve"> </w:t>
      </w:r>
      <w:r>
        <w:t>support,</w:t>
      </w:r>
      <w:r>
        <w:rPr>
          <w:spacing w:val="-23"/>
        </w:rPr>
        <w:t xml:space="preserve"> </w:t>
      </w:r>
      <w:r>
        <w:t>pensions,</w:t>
      </w:r>
      <w:r>
        <w:rPr>
          <w:spacing w:val="-24"/>
        </w:rPr>
        <w:t xml:space="preserve"> </w:t>
      </w:r>
      <w:r>
        <w:t>social</w:t>
      </w:r>
      <w:r>
        <w:rPr>
          <w:spacing w:val="-23"/>
        </w:rPr>
        <w:t xml:space="preserve"> </w:t>
      </w:r>
      <w:r>
        <w:t>security,</w:t>
      </w:r>
      <w:r>
        <w:rPr>
          <w:spacing w:val="-24"/>
        </w:rPr>
        <w:t xml:space="preserve"> </w:t>
      </w:r>
      <w:r>
        <w:t>annual</w:t>
      </w:r>
      <w:r>
        <w:rPr>
          <w:spacing w:val="-23"/>
        </w:rPr>
        <w:t xml:space="preserve"> </w:t>
      </w:r>
      <w:r>
        <w:t>leave and other costs must be met by the employer. Reliance on highly trained freelance</w:t>
      </w:r>
      <w:r>
        <w:rPr>
          <w:spacing w:val="-19"/>
        </w:rPr>
        <w:t xml:space="preserve"> </w:t>
      </w:r>
      <w:r>
        <w:rPr>
          <w:spacing w:val="2"/>
        </w:rPr>
        <w:t>staff</w:t>
      </w:r>
      <w:r>
        <w:rPr>
          <w:spacing w:val="-19"/>
        </w:rPr>
        <w:t xml:space="preserve"> </w:t>
      </w:r>
      <w:r>
        <w:t>for</w:t>
      </w:r>
      <w:r>
        <w:rPr>
          <w:spacing w:val="-19"/>
        </w:rPr>
        <w:t xml:space="preserve"> </w:t>
      </w:r>
      <w:r>
        <w:t>some</w:t>
      </w:r>
      <w:r>
        <w:rPr>
          <w:spacing w:val="-19"/>
        </w:rPr>
        <w:t xml:space="preserve"> </w:t>
      </w:r>
      <w:r>
        <w:t>needs</w:t>
      </w:r>
      <w:r>
        <w:rPr>
          <w:spacing w:val="-19"/>
        </w:rPr>
        <w:t xml:space="preserve"> </w:t>
      </w:r>
      <w:r>
        <w:t>also</w:t>
      </w:r>
      <w:r>
        <w:rPr>
          <w:spacing w:val="-18"/>
        </w:rPr>
        <w:t xml:space="preserve"> </w:t>
      </w:r>
      <w:r>
        <w:t>makes</w:t>
      </w:r>
      <w:r>
        <w:rPr>
          <w:spacing w:val="-19"/>
        </w:rPr>
        <w:t xml:space="preserve"> </w:t>
      </w:r>
      <w:r>
        <w:t>employers</w:t>
      </w:r>
      <w:r>
        <w:rPr>
          <w:spacing w:val="-19"/>
        </w:rPr>
        <w:t xml:space="preserve"> </w:t>
      </w:r>
      <w:r>
        <w:t>vulnerable,</w:t>
      </w:r>
      <w:r>
        <w:rPr>
          <w:spacing w:val="-19"/>
        </w:rPr>
        <w:t xml:space="preserve"> </w:t>
      </w:r>
      <w:r>
        <w:t>where</w:t>
      </w:r>
      <w:r>
        <w:rPr>
          <w:spacing w:val="-19"/>
        </w:rPr>
        <w:t xml:space="preserve"> </w:t>
      </w:r>
      <w:r>
        <w:t>they may</w:t>
      </w:r>
      <w:r>
        <w:rPr>
          <w:spacing w:val="-6"/>
        </w:rPr>
        <w:t xml:space="preserve"> </w:t>
      </w:r>
      <w:r>
        <w:t>not</w:t>
      </w:r>
      <w:r>
        <w:rPr>
          <w:spacing w:val="-5"/>
        </w:rPr>
        <w:t xml:space="preserve"> </w:t>
      </w:r>
      <w:r>
        <w:t>be</w:t>
      </w:r>
      <w:r>
        <w:rPr>
          <w:spacing w:val="-6"/>
        </w:rPr>
        <w:t xml:space="preserve"> </w:t>
      </w:r>
      <w:r>
        <w:t>available</w:t>
      </w:r>
      <w:r>
        <w:rPr>
          <w:spacing w:val="-5"/>
        </w:rPr>
        <w:t xml:space="preserve"> </w:t>
      </w:r>
      <w:r>
        <w:t>when</w:t>
      </w:r>
      <w:r>
        <w:rPr>
          <w:spacing w:val="-5"/>
        </w:rPr>
        <w:t xml:space="preserve"> </w:t>
      </w:r>
      <w:r>
        <w:t>needed.</w:t>
      </w:r>
      <w:r>
        <w:rPr>
          <w:spacing w:val="-6"/>
        </w:rPr>
        <w:t xml:space="preserve"> </w:t>
      </w:r>
      <w:r>
        <w:t>The</w:t>
      </w:r>
      <w:r>
        <w:rPr>
          <w:spacing w:val="-5"/>
        </w:rPr>
        <w:t xml:space="preserve"> </w:t>
      </w:r>
      <w:r>
        <w:t>high</w:t>
      </w:r>
      <w:r>
        <w:rPr>
          <w:spacing w:val="-5"/>
        </w:rPr>
        <w:t xml:space="preserve"> </w:t>
      </w:r>
      <w:r>
        <w:t>standard</w:t>
      </w:r>
      <w:r>
        <w:rPr>
          <w:spacing w:val="-6"/>
        </w:rPr>
        <w:t xml:space="preserve"> </w:t>
      </w:r>
      <w:r>
        <w:t>of</w:t>
      </w:r>
      <w:r>
        <w:rPr>
          <w:spacing w:val="-5"/>
        </w:rPr>
        <w:t xml:space="preserve"> </w:t>
      </w:r>
      <w:r>
        <w:t>training</w:t>
      </w:r>
      <w:r>
        <w:rPr>
          <w:spacing w:val="-5"/>
        </w:rPr>
        <w:t xml:space="preserve"> </w:t>
      </w:r>
      <w:r>
        <w:t>required for all suppliers makes stopga</w:t>
      </w:r>
      <w:r>
        <w:t xml:space="preserve">p agency </w:t>
      </w:r>
      <w:r>
        <w:rPr>
          <w:spacing w:val="2"/>
        </w:rPr>
        <w:t xml:space="preserve">staff </w:t>
      </w:r>
      <w:r>
        <w:t>unsuitable replacements, particularly</w:t>
      </w:r>
      <w:r>
        <w:rPr>
          <w:spacing w:val="-7"/>
        </w:rPr>
        <w:t xml:space="preserve"> </w:t>
      </w:r>
      <w:r>
        <w:t>because</w:t>
      </w:r>
      <w:r>
        <w:rPr>
          <w:spacing w:val="-7"/>
        </w:rPr>
        <w:t xml:space="preserve"> </w:t>
      </w:r>
      <w:r>
        <w:t>of</w:t>
      </w:r>
      <w:r>
        <w:rPr>
          <w:spacing w:val="-7"/>
        </w:rPr>
        <w:t xml:space="preserve"> </w:t>
      </w:r>
      <w:r>
        <w:t>the</w:t>
      </w:r>
      <w:r>
        <w:rPr>
          <w:spacing w:val="-7"/>
        </w:rPr>
        <w:t xml:space="preserve"> </w:t>
      </w:r>
      <w:r>
        <w:t>unpredictable</w:t>
      </w:r>
      <w:r>
        <w:rPr>
          <w:spacing w:val="-7"/>
        </w:rPr>
        <w:t xml:space="preserve"> </w:t>
      </w:r>
      <w:r>
        <w:t>effects</w:t>
      </w:r>
      <w:r>
        <w:rPr>
          <w:spacing w:val="-7"/>
        </w:rPr>
        <w:t xml:space="preserve"> </w:t>
      </w:r>
      <w:r>
        <w:t>for</w:t>
      </w:r>
      <w:r>
        <w:rPr>
          <w:spacing w:val="-6"/>
        </w:rPr>
        <w:t xml:space="preserve"> </w:t>
      </w:r>
      <w:r>
        <w:t>quality.</w:t>
      </w:r>
      <w:r>
        <w:rPr>
          <w:spacing w:val="-7"/>
        </w:rPr>
        <w:t xml:space="preserve"> </w:t>
      </w:r>
      <w:r>
        <w:t>A</w:t>
      </w:r>
      <w:r>
        <w:rPr>
          <w:spacing w:val="-7"/>
        </w:rPr>
        <w:t xml:space="preserve"> </w:t>
      </w:r>
      <w:r>
        <w:t>fixed</w:t>
      </w:r>
      <w:r>
        <w:rPr>
          <w:spacing w:val="-8"/>
        </w:rPr>
        <w:t xml:space="preserve"> </w:t>
      </w:r>
      <w:r>
        <w:t>supply of translators also makes it hard to scale projects up or down, something which</w:t>
      </w:r>
      <w:r>
        <w:rPr>
          <w:spacing w:val="-8"/>
        </w:rPr>
        <w:t xml:space="preserve"> </w:t>
      </w:r>
      <w:r>
        <w:t>is</w:t>
      </w:r>
      <w:r>
        <w:rPr>
          <w:spacing w:val="-7"/>
        </w:rPr>
        <w:t xml:space="preserve"> </w:t>
      </w:r>
      <w:r>
        <w:t>necessary</w:t>
      </w:r>
      <w:r>
        <w:rPr>
          <w:spacing w:val="-8"/>
        </w:rPr>
        <w:t xml:space="preserve"> </w:t>
      </w:r>
      <w:r>
        <w:t>in</w:t>
      </w:r>
      <w:r>
        <w:rPr>
          <w:spacing w:val="-7"/>
        </w:rPr>
        <w:t xml:space="preserve"> </w:t>
      </w:r>
      <w:r>
        <w:t>most</w:t>
      </w:r>
      <w:r>
        <w:rPr>
          <w:spacing w:val="-7"/>
        </w:rPr>
        <w:t xml:space="preserve"> </w:t>
      </w:r>
      <w:r>
        <w:t>of</w:t>
      </w:r>
      <w:r>
        <w:rPr>
          <w:spacing w:val="-7"/>
        </w:rPr>
        <w:t xml:space="preserve"> </w:t>
      </w:r>
      <w:r>
        <w:t>the</w:t>
      </w:r>
      <w:r>
        <w:rPr>
          <w:spacing w:val="-7"/>
        </w:rPr>
        <w:t xml:space="preserve"> </w:t>
      </w:r>
      <w:r>
        <w:t>industry.</w:t>
      </w:r>
      <w:r>
        <w:rPr>
          <w:spacing w:val="-8"/>
        </w:rPr>
        <w:t xml:space="preserve"> </w:t>
      </w:r>
      <w:r>
        <w:rPr>
          <w:spacing w:val="2"/>
        </w:rPr>
        <w:t>If</w:t>
      </w:r>
      <w:r>
        <w:rPr>
          <w:spacing w:val="-7"/>
        </w:rPr>
        <w:t xml:space="preserve"> </w:t>
      </w:r>
      <w:r>
        <w:t>a</w:t>
      </w:r>
      <w:r>
        <w:rPr>
          <w:spacing w:val="-8"/>
        </w:rPr>
        <w:t xml:space="preserve"> </w:t>
      </w:r>
      <w:r>
        <w:t>project</w:t>
      </w:r>
      <w:r>
        <w:rPr>
          <w:spacing w:val="-7"/>
        </w:rPr>
        <w:t xml:space="preserve"> </w:t>
      </w:r>
      <w:r>
        <w:t>requires</w:t>
      </w:r>
      <w:r>
        <w:rPr>
          <w:spacing w:val="-7"/>
        </w:rPr>
        <w:t xml:space="preserve"> </w:t>
      </w:r>
      <w:r>
        <w:t xml:space="preserve">substantial translation input for one or more languages, it is </w:t>
      </w:r>
      <w:r>
        <w:rPr>
          <w:spacing w:val="2"/>
        </w:rPr>
        <w:t xml:space="preserve">difficult </w:t>
      </w:r>
      <w:r>
        <w:t xml:space="preserve">to respond to demand while maintaining quality. Conversely, if work for a </w:t>
      </w:r>
      <w:r>
        <w:rPr>
          <w:spacing w:val="2"/>
        </w:rPr>
        <w:t xml:space="preserve">particular </w:t>
      </w:r>
      <w:r>
        <w:t xml:space="preserve">language pair is in short supply at a </w:t>
      </w:r>
      <w:r>
        <w:rPr>
          <w:spacing w:val="2"/>
        </w:rPr>
        <w:t xml:space="preserve">certain </w:t>
      </w:r>
      <w:r>
        <w:t>time, perhaps because the organization’s st</w:t>
      </w:r>
      <w:r>
        <w:t xml:space="preserve">rategic priorities move to a different region, in-house </w:t>
      </w:r>
      <w:r>
        <w:rPr>
          <w:spacing w:val="2"/>
        </w:rPr>
        <w:t xml:space="preserve">linguists </w:t>
      </w:r>
      <w:r>
        <w:t>cannot be assigned to alternative activities. Inefficiency is thus a strong criticism which can be levelled at this</w:t>
      </w:r>
      <w:r>
        <w:rPr>
          <w:spacing w:val="32"/>
        </w:rPr>
        <w:t xml:space="preserve"> </w:t>
      </w:r>
      <w:r>
        <w:t>model.</w:t>
      </w:r>
    </w:p>
    <w:p w14:paraId="133F3A2E" w14:textId="77777777" w:rsidR="00BE520D" w:rsidRDefault="007F6473">
      <w:pPr>
        <w:pStyle w:val="BodyText"/>
        <w:spacing w:line="205" w:lineRule="exact"/>
        <w:ind w:left="678"/>
        <w:jc w:val="both"/>
      </w:pPr>
      <w:r>
        <w:rPr>
          <w:spacing w:val="3"/>
        </w:rPr>
        <w:t>In</w:t>
      </w:r>
      <w:r>
        <w:rPr>
          <w:spacing w:val="18"/>
        </w:rPr>
        <w:t xml:space="preserve"> </w:t>
      </w:r>
      <w:r>
        <w:t>interviews</w:t>
      </w:r>
      <w:r>
        <w:rPr>
          <w:spacing w:val="18"/>
        </w:rPr>
        <w:t xml:space="preserve"> </w:t>
      </w:r>
      <w:r>
        <w:t>with</w:t>
      </w:r>
      <w:r>
        <w:rPr>
          <w:spacing w:val="18"/>
        </w:rPr>
        <w:t xml:space="preserve"> </w:t>
      </w:r>
      <w:r>
        <w:t>staff</w:t>
      </w:r>
      <w:r>
        <w:rPr>
          <w:spacing w:val="18"/>
        </w:rPr>
        <w:t xml:space="preserve"> </w:t>
      </w:r>
      <w:r>
        <w:t>working</w:t>
      </w:r>
      <w:r>
        <w:rPr>
          <w:spacing w:val="18"/>
        </w:rPr>
        <w:t xml:space="preserve"> </w:t>
      </w:r>
      <w:r>
        <w:t>within</w:t>
      </w:r>
      <w:r>
        <w:rPr>
          <w:spacing w:val="19"/>
        </w:rPr>
        <w:t xml:space="preserve"> </w:t>
      </w:r>
      <w:r>
        <w:t>this</w:t>
      </w:r>
      <w:r>
        <w:rPr>
          <w:spacing w:val="18"/>
        </w:rPr>
        <w:t xml:space="preserve"> </w:t>
      </w:r>
      <w:r>
        <w:t>model,</w:t>
      </w:r>
      <w:r>
        <w:rPr>
          <w:spacing w:val="18"/>
        </w:rPr>
        <w:t xml:space="preserve"> </w:t>
      </w:r>
      <w:r>
        <w:rPr>
          <w:spacing w:val="2"/>
        </w:rPr>
        <w:t>certain</w:t>
      </w:r>
      <w:r>
        <w:rPr>
          <w:spacing w:val="18"/>
        </w:rPr>
        <w:t xml:space="preserve"> </w:t>
      </w:r>
      <w:r>
        <w:t>critici</w:t>
      </w:r>
      <w:r>
        <w:t>sms</w:t>
      </w:r>
    </w:p>
    <w:p w14:paraId="7BA7AD8E" w14:textId="77777777" w:rsidR="00BE520D" w:rsidRDefault="007F6473">
      <w:pPr>
        <w:pStyle w:val="BodyText"/>
        <w:spacing w:before="12" w:line="254" w:lineRule="auto"/>
        <w:ind w:left="438" w:right="479"/>
        <w:jc w:val="both"/>
      </w:pPr>
      <w:r>
        <w:t>were repeatedly voiced. Motivation suffered when QE processes were perceived</w:t>
      </w:r>
      <w:r>
        <w:rPr>
          <w:spacing w:val="-23"/>
        </w:rPr>
        <w:t xml:space="preserve"> </w:t>
      </w:r>
      <w:r>
        <w:t>as</w:t>
      </w:r>
      <w:r>
        <w:rPr>
          <w:spacing w:val="-22"/>
        </w:rPr>
        <w:t xml:space="preserve"> </w:t>
      </w:r>
      <w:r>
        <w:t>systematic,</w:t>
      </w:r>
      <w:r>
        <w:rPr>
          <w:spacing w:val="-22"/>
        </w:rPr>
        <w:t xml:space="preserve"> </w:t>
      </w:r>
      <w:r>
        <w:t>repetitive</w:t>
      </w:r>
      <w:r>
        <w:rPr>
          <w:spacing w:val="-22"/>
        </w:rPr>
        <w:t xml:space="preserve"> </w:t>
      </w:r>
      <w:r>
        <w:t>and</w:t>
      </w:r>
      <w:r>
        <w:rPr>
          <w:spacing w:val="-23"/>
        </w:rPr>
        <w:t xml:space="preserve"> </w:t>
      </w:r>
      <w:r>
        <w:t>boring.</w:t>
      </w:r>
      <w:r>
        <w:rPr>
          <w:spacing w:val="-22"/>
        </w:rPr>
        <w:t xml:space="preserve"> </w:t>
      </w:r>
      <w:r>
        <w:t>Most</w:t>
      </w:r>
      <w:r>
        <w:rPr>
          <w:spacing w:val="-22"/>
        </w:rPr>
        <w:t xml:space="preserve"> </w:t>
      </w:r>
      <w:r>
        <w:t>revisers</w:t>
      </w:r>
      <w:r>
        <w:rPr>
          <w:spacing w:val="-22"/>
        </w:rPr>
        <w:t xml:space="preserve"> </w:t>
      </w:r>
      <w:r>
        <w:t>found</w:t>
      </w:r>
      <w:r>
        <w:rPr>
          <w:spacing w:val="-23"/>
        </w:rPr>
        <w:t xml:space="preserve"> </w:t>
      </w:r>
      <w:r>
        <w:rPr>
          <w:spacing w:val="2"/>
        </w:rPr>
        <w:t xml:space="preserve">carrying </w:t>
      </w:r>
      <w:r>
        <w:t>out</w:t>
      </w:r>
      <w:r>
        <w:rPr>
          <w:spacing w:val="-7"/>
        </w:rPr>
        <w:t xml:space="preserve"> </w:t>
      </w:r>
      <w:r>
        <w:rPr>
          <w:spacing w:val="3"/>
        </w:rPr>
        <w:t>full</w:t>
      </w:r>
      <w:r>
        <w:rPr>
          <w:spacing w:val="-6"/>
        </w:rPr>
        <w:t xml:space="preserve"> </w:t>
      </w:r>
      <w:r>
        <w:t>read-throughs</w:t>
      </w:r>
      <w:r>
        <w:rPr>
          <w:spacing w:val="-6"/>
        </w:rPr>
        <w:t xml:space="preserve"> </w:t>
      </w:r>
      <w:r>
        <w:t>of</w:t>
      </w:r>
      <w:r>
        <w:rPr>
          <w:spacing w:val="-6"/>
        </w:rPr>
        <w:t xml:space="preserve"> </w:t>
      </w:r>
      <w:r>
        <w:t>colleagues’</w:t>
      </w:r>
      <w:r>
        <w:rPr>
          <w:spacing w:val="-6"/>
        </w:rPr>
        <w:t xml:space="preserve"> </w:t>
      </w:r>
      <w:r>
        <w:t>work</w:t>
      </w:r>
      <w:r>
        <w:rPr>
          <w:spacing w:val="-6"/>
        </w:rPr>
        <w:t xml:space="preserve"> </w:t>
      </w:r>
      <w:r>
        <w:t>frustrating</w:t>
      </w:r>
      <w:r>
        <w:rPr>
          <w:spacing w:val="-6"/>
        </w:rPr>
        <w:t xml:space="preserve"> </w:t>
      </w:r>
      <w:r>
        <w:t>at</w:t>
      </w:r>
      <w:r>
        <w:rPr>
          <w:spacing w:val="-6"/>
        </w:rPr>
        <w:t xml:space="preserve"> </w:t>
      </w:r>
      <w:r>
        <w:t>times,</w:t>
      </w:r>
      <w:r>
        <w:rPr>
          <w:spacing w:val="-6"/>
        </w:rPr>
        <w:t xml:space="preserve"> </w:t>
      </w:r>
      <w:r>
        <w:t>and</w:t>
      </w:r>
      <w:r>
        <w:rPr>
          <w:spacing w:val="-7"/>
        </w:rPr>
        <w:t xml:space="preserve"> </w:t>
      </w:r>
      <w:r>
        <w:t>argued that the model was not suitable for all jobs: ‘it would be better to save</w:t>
      </w:r>
      <w:r>
        <w:rPr>
          <w:spacing w:val="-28"/>
        </w:rPr>
        <w:t xml:space="preserve"> </w:t>
      </w:r>
      <w:r>
        <w:t>this</w:t>
      </w:r>
    </w:p>
    <w:p w14:paraId="6ABA1F4A" w14:textId="77777777" w:rsidR="00BE520D" w:rsidRDefault="00BE520D">
      <w:pPr>
        <w:spacing w:line="254" w:lineRule="auto"/>
        <w:jc w:val="both"/>
        <w:sectPr w:rsidR="00BE520D">
          <w:pgSz w:w="8850" w:h="13270"/>
          <w:pgMar w:top="840" w:right="720" w:bottom="280" w:left="720" w:header="644" w:footer="0" w:gutter="0"/>
          <w:cols w:space="720"/>
        </w:sectPr>
      </w:pPr>
    </w:p>
    <w:p w14:paraId="014F39B8" w14:textId="77777777" w:rsidR="00BE520D" w:rsidRDefault="00BE520D">
      <w:pPr>
        <w:pStyle w:val="BodyText"/>
        <w:spacing w:before="5"/>
        <w:rPr>
          <w:sz w:val="29"/>
        </w:rPr>
      </w:pPr>
    </w:p>
    <w:p w14:paraId="57660788" w14:textId="77777777" w:rsidR="00BE520D" w:rsidRDefault="007F6473">
      <w:pPr>
        <w:pStyle w:val="BodyText"/>
        <w:spacing w:before="106" w:line="252" w:lineRule="auto"/>
        <w:ind w:left="481" w:right="435"/>
        <w:jc w:val="both"/>
      </w:pPr>
      <w:r>
        <w:t>level</w:t>
      </w:r>
      <w:r>
        <w:rPr>
          <w:spacing w:val="-12"/>
        </w:rPr>
        <w:t xml:space="preserve"> </w:t>
      </w:r>
      <w:r>
        <w:t>of</w:t>
      </w:r>
      <w:r>
        <w:rPr>
          <w:spacing w:val="-11"/>
        </w:rPr>
        <w:t xml:space="preserve"> </w:t>
      </w:r>
      <w:r>
        <w:t>QC</w:t>
      </w:r>
      <w:r>
        <w:rPr>
          <w:spacing w:val="-11"/>
        </w:rPr>
        <w:t xml:space="preserve"> </w:t>
      </w:r>
      <w:r>
        <w:t>only</w:t>
      </w:r>
      <w:r>
        <w:rPr>
          <w:spacing w:val="-12"/>
        </w:rPr>
        <w:t xml:space="preserve"> </w:t>
      </w:r>
      <w:r>
        <w:t>for</w:t>
      </w:r>
      <w:r>
        <w:rPr>
          <w:spacing w:val="-11"/>
        </w:rPr>
        <w:t xml:space="preserve"> </w:t>
      </w:r>
      <w:r>
        <w:t>the</w:t>
      </w:r>
      <w:r>
        <w:rPr>
          <w:spacing w:val="-11"/>
        </w:rPr>
        <w:t xml:space="preserve"> </w:t>
      </w:r>
      <w:r>
        <w:t>jobs</w:t>
      </w:r>
      <w:r>
        <w:rPr>
          <w:spacing w:val="-12"/>
        </w:rPr>
        <w:t xml:space="preserve"> </w:t>
      </w:r>
      <w:r>
        <w:t>where</w:t>
      </w:r>
      <w:r>
        <w:rPr>
          <w:spacing w:val="-11"/>
        </w:rPr>
        <w:t xml:space="preserve"> </w:t>
      </w:r>
      <w:r>
        <w:t>it</w:t>
      </w:r>
      <w:r>
        <w:rPr>
          <w:spacing w:val="-11"/>
        </w:rPr>
        <w:t xml:space="preserve"> </w:t>
      </w:r>
      <w:r>
        <w:t>really</w:t>
      </w:r>
      <w:r>
        <w:rPr>
          <w:spacing w:val="-12"/>
        </w:rPr>
        <w:t xml:space="preserve"> </w:t>
      </w:r>
      <w:r>
        <w:t>matters,</w:t>
      </w:r>
      <w:r>
        <w:rPr>
          <w:spacing w:val="-11"/>
        </w:rPr>
        <w:t xml:space="preserve"> </w:t>
      </w:r>
      <w:r>
        <w:t>then</w:t>
      </w:r>
      <w:r>
        <w:rPr>
          <w:spacing w:val="-11"/>
        </w:rPr>
        <w:t xml:space="preserve"> </w:t>
      </w:r>
      <w:r>
        <w:t>we</w:t>
      </w:r>
      <w:r>
        <w:rPr>
          <w:spacing w:val="-12"/>
        </w:rPr>
        <w:t xml:space="preserve"> </w:t>
      </w:r>
      <w:r>
        <w:t>would</w:t>
      </w:r>
      <w:r>
        <w:rPr>
          <w:spacing w:val="-11"/>
        </w:rPr>
        <w:t xml:space="preserve"> </w:t>
      </w:r>
      <w:r>
        <w:t>be</w:t>
      </w:r>
      <w:r>
        <w:rPr>
          <w:spacing w:val="-11"/>
        </w:rPr>
        <w:t xml:space="preserve"> </w:t>
      </w:r>
      <w:r>
        <w:t>more focused’.</w:t>
      </w:r>
      <w:r>
        <w:rPr>
          <w:spacing w:val="-15"/>
        </w:rPr>
        <w:t xml:space="preserve"> </w:t>
      </w:r>
      <w:r>
        <w:t>Although</w:t>
      </w:r>
      <w:r>
        <w:rPr>
          <w:spacing w:val="-14"/>
        </w:rPr>
        <w:t xml:space="preserve"> </w:t>
      </w:r>
      <w:r>
        <w:rPr>
          <w:spacing w:val="-5"/>
        </w:rPr>
        <w:t>QA</w:t>
      </w:r>
      <w:r>
        <w:rPr>
          <w:spacing w:val="-15"/>
        </w:rPr>
        <w:t xml:space="preserve"> </w:t>
      </w:r>
      <w:r>
        <w:rPr>
          <w:rFonts w:ascii="Trebuchet MS" w:hAnsi="Trebuchet MS"/>
          <w:i/>
        </w:rPr>
        <w:t>stages</w:t>
      </w:r>
      <w:r>
        <w:rPr>
          <w:rFonts w:ascii="Trebuchet MS" w:hAnsi="Trebuchet MS"/>
          <w:i/>
          <w:spacing w:val="-26"/>
        </w:rPr>
        <w:t xml:space="preserve"> </w:t>
      </w:r>
      <w:r>
        <w:t>are</w:t>
      </w:r>
      <w:r>
        <w:rPr>
          <w:spacing w:val="-14"/>
        </w:rPr>
        <w:t xml:space="preserve"> </w:t>
      </w:r>
      <w:r>
        <w:t>never</w:t>
      </w:r>
      <w:r>
        <w:rPr>
          <w:spacing w:val="-15"/>
        </w:rPr>
        <w:t xml:space="preserve"> </w:t>
      </w:r>
      <w:r>
        <w:t>omitted</w:t>
      </w:r>
      <w:r>
        <w:rPr>
          <w:spacing w:val="-14"/>
        </w:rPr>
        <w:t xml:space="preserve"> </w:t>
      </w:r>
      <w:r>
        <w:t>in</w:t>
      </w:r>
      <w:r>
        <w:rPr>
          <w:spacing w:val="-14"/>
        </w:rPr>
        <w:t xml:space="preserve"> </w:t>
      </w:r>
      <w:r>
        <w:t>this</w:t>
      </w:r>
      <w:r>
        <w:rPr>
          <w:spacing w:val="-15"/>
        </w:rPr>
        <w:t xml:space="preserve"> </w:t>
      </w:r>
      <w:r>
        <w:t>model,</w:t>
      </w:r>
      <w:r>
        <w:rPr>
          <w:spacing w:val="-14"/>
        </w:rPr>
        <w:t xml:space="preserve"> </w:t>
      </w:r>
      <w:r>
        <w:t>the</w:t>
      </w:r>
      <w:r>
        <w:rPr>
          <w:spacing w:val="-14"/>
        </w:rPr>
        <w:t xml:space="preserve"> </w:t>
      </w:r>
      <w:r>
        <w:t>QE</w:t>
      </w:r>
      <w:r>
        <w:rPr>
          <w:spacing w:val="-15"/>
        </w:rPr>
        <w:t xml:space="preserve"> </w:t>
      </w:r>
      <w:r>
        <w:t>of</w:t>
      </w:r>
      <w:r>
        <w:rPr>
          <w:spacing w:val="-14"/>
        </w:rPr>
        <w:t xml:space="preserve"> </w:t>
      </w:r>
      <w:r>
        <w:t xml:space="preserve">the </w:t>
      </w:r>
      <w:r>
        <w:rPr>
          <w:spacing w:val="2"/>
        </w:rPr>
        <w:t>actual</w:t>
      </w:r>
      <w:r>
        <w:rPr>
          <w:spacing w:val="-19"/>
        </w:rPr>
        <w:t xml:space="preserve"> </w:t>
      </w:r>
      <w:r>
        <w:rPr>
          <w:rFonts w:ascii="Trebuchet MS" w:hAnsi="Trebuchet MS"/>
          <w:i/>
        </w:rPr>
        <w:t>text</w:t>
      </w:r>
      <w:r>
        <w:rPr>
          <w:rFonts w:ascii="Trebuchet MS" w:hAnsi="Trebuchet MS"/>
          <w:i/>
          <w:spacing w:val="-31"/>
        </w:rPr>
        <w:t xml:space="preserve"> </w:t>
      </w:r>
      <w:r>
        <w:t>can</w:t>
      </w:r>
      <w:r>
        <w:rPr>
          <w:spacing w:val="-20"/>
        </w:rPr>
        <w:t xml:space="preserve"> </w:t>
      </w:r>
      <w:r>
        <w:t>also</w:t>
      </w:r>
      <w:r>
        <w:rPr>
          <w:spacing w:val="-19"/>
        </w:rPr>
        <w:t xml:space="preserve"> </w:t>
      </w:r>
      <w:r>
        <w:t>be</w:t>
      </w:r>
      <w:r>
        <w:rPr>
          <w:spacing w:val="-19"/>
        </w:rPr>
        <w:t xml:space="preserve"> </w:t>
      </w:r>
      <w:r>
        <w:t>seen</w:t>
      </w:r>
      <w:r>
        <w:rPr>
          <w:spacing w:val="-19"/>
        </w:rPr>
        <w:t xml:space="preserve"> </w:t>
      </w:r>
      <w:r>
        <w:t>as</w:t>
      </w:r>
      <w:r>
        <w:rPr>
          <w:spacing w:val="-20"/>
        </w:rPr>
        <w:t xml:space="preserve"> </w:t>
      </w:r>
      <w:r>
        <w:t>flawed.</w:t>
      </w:r>
      <w:r>
        <w:rPr>
          <w:spacing w:val="-18"/>
        </w:rPr>
        <w:t xml:space="preserve"> </w:t>
      </w:r>
      <w:r>
        <w:t>Reliance</w:t>
      </w:r>
      <w:r>
        <w:rPr>
          <w:spacing w:val="-19"/>
        </w:rPr>
        <w:t xml:space="preserve"> </w:t>
      </w:r>
      <w:r>
        <w:t>on</w:t>
      </w:r>
      <w:r>
        <w:rPr>
          <w:spacing w:val="-18"/>
        </w:rPr>
        <w:t xml:space="preserve"> </w:t>
      </w:r>
      <w:r>
        <w:t>human</w:t>
      </w:r>
      <w:r>
        <w:rPr>
          <w:spacing w:val="-19"/>
        </w:rPr>
        <w:t xml:space="preserve"> </w:t>
      </w:r>
      <w:r>
        <w:t>checking,</w:t>
      </w:r>
      <w:r>
        <w:rPr>
          <w:spacing w:val="-18"/>
        </w:rPr>
        <w:t xml:space="preserve"> </w:t>
      </w:r>
      <w:r>
        <w:t xml:space="preserve">beyond basic automated TM and terminology checks, means human error cannot be avoided. </w:t>
      </w:r>
      <w:r>
        <w:rPr>
          <w:spacing w:val="3"/>
        </w:rPr>
        <w:t xml:space="preserve">In </w:t>
      </w:r>
      <w:r>
        <w:t>observations of read-throughs, both translator and reviser failed to spot missed words, incorrect figures/conversions and other such errors,</w:t>
      </w:r>
      <w:r>
        <w:rPr>
          <w:spacing w:val="-17"/>
        </w:rPr>
        <w:t xml:space="preserve"> </w:t>
      </w:r>
      <w:r>
        <w:t>particularly</w:t>
      </w:r>
      <w:r>
        <w:rPr>
          <w:spacing w:val="-16"/>
        </w:rPr>
        <w:t xml:space="preserve"> </w:t>
      </w:r>
      <w:r>
        <w:t>in</w:t>
      </w:r>
      <w:r>
        <w:rPr>
          <w:spacing w:val="-17"/>
        </w:rPr>
        <w:t xml:space="preserve"> </w:t>
      </w:r>
      <w:r>
        <w:t>long</w:t>
      </w:r>
      <w:r>
        <w:rPr>
          <w:spacing w:val="-16"/>
        </w:rPr>
        <w:t xml:space="preserve"> </w:t>
      </w:r>
      <w:r>
        <w:t>texts</w:t>
      </w:r>
      <w:r>
        <w:rPr>
          <w:spacing w:val="-17"/>
        </w:rPr>
        <w:t xml:space="preserve"> </w:t>
      </w:r>
      <w:r>
        <w:t>which</w:t>
      </w:r>
      <w:r>
        <w:rPr>
          <w:spacing w:val="-16"/>
        </w:rPr>
        <w:t xml:space="preserve"> </w:t>
      </w:r>
      <w:r>
        <w:t>might</w:t>
      </w:r>
      <w:r>
        <w:rPr>
          <w:spacing w:val="-17"/>
        </w:rPr>
        <w:t xml:space="preserve"> </w:t>
      </w:r>
      <w:r>
        <w:t>take</w:t>
      </w:r>
      <w:r>
        <w:rPr>
          <w:spacing w:val="-16"/>
        </w:rPr>
        <w:t xml:space="preserve"> </w:t>
      </w:r>
      <w:r>
        <w:t>hours</w:t>
      </w:r>
      <w:r>
        <w:rPr>
          <w:spacing w:val="-17"/>
        </w:rPr>
        <w:t xml:space="preserve"> </w:t>
      </w:r>
      <w:r>
        <w:t>to</w:t>
      </w:r>
      <w:r>
        <w:rPr>
          <w:spacing w:val="-16"/>
        </w:rPr>
        <w:t xml:space="preserve"> </w:t>
      </w:r>
      <w:r>
        <w:t>revise</w:t>
      </w:r>
      <w:r>
        <w:rPr>
          <w:spacing w:val="-17"/>
        </w:rPr>
        <w:t xml:space="preserve"> </w:t>
      </w:r>
      <w:r>
        <w:t>‘live’.</w:t>
      </w:r>
      <w:r>
        <w:rPr>
          <w:spacing w:val="-16"/>
        </w:rPr>
        <w:t xml:space="preserve"> </w:t>
      </w:r>
      <w:r>
        <w:rPr>
          <w:spacing w:val="2"/>
        </w:rPr>
        <w:t xml:space="preserve">This </w:t>
      </w:r>
      <w:r>
        <w:t>happened</w:t>
      </w:r>
      <w:r>
        <w:rPr>
          <w:spacing w:val="-13"/>
        </w:rPr>
        <w:t xml:space="preserve"> </w:t>
      </w:r>
      <w:r>
        <w:t>even</w:t>
      </w:r>
      <w:r>
        <w:rPr>
          <w:spacing w:val="-13"/>
        </w:rPr>
        <w:t xml:space="preserve"> </w:t>
      </w:r>
      <w:r>
        <w:t>while</w:t>
      </w:r>
      <w:r>
        <w:rPr>
          <w:spacing w:val="-13"/>
        </w:rPr>
        <w:t xml:space="preserve"> </w:t>
      </w:r>
      <w:r>
        <w:t>they</w:t>
      </w:r>
      <w:r>
        <w:rPr>
          <w:spacing w:val="-13"/>
        </w:rPr>
        <w:t xml:space="preserve"> </w:t>
      </w:r>
      <w:r>
        <w:t>knew</w:t>
      </w:r>
      <w:r>
        <w:rPr>
          <w:spacing w:val="-13"/>
        </w:rPr>
        <w:t xml:space="preserve"> </w:t>
      </w:r>
      <w:r>
        <w:t>they</w:t>
      </w:r>
      <w:r>
        <w:rPr>
          <w:spacing w:val="-13"/>
        </w:rPr>
        <w:t xml:space="preserve"> </w:t>
      </w:r>
      <w:r>
        <w:t>were</w:t>
      </w:r>
      <w:r>
        <w:rPr>
          <w:spacing w:val="-13"/>
        </w:rPr>
        <w:t xml:space="preserve"> </w:t>
      </w:r>
      <w:r>
        <w:t>be</w:t>
      </w:r>
      <w:r>
        <w:t>ing</w:t>
      </w:r>
      <w:r>
        <w:rPr>
          <w:spacing w:val="-13"/>
        </w:rPr>
        <w:t xml:space="preserve"> </w:t>
      </w:r>
      <w:r>
        <w:t>observed</w:t>
      </w:r>
      <w:r>
        <w:rPr>
          <w:spacing w:val="-13"/>
        </w:rPr>
        <w:t xml:space="preserve"> </w:t>
      </w:r>
      <w:r>
        <w:t>and</w:t>
      </w:r>
      <w:r>
        <w:rPr>
          <w:spacing w:val="-13"/>
        </w:rPr>
        <w:t xml:space="preserve"> </w:t>
      </w:r>
      <w:r>
        <w:t>recorded</w:t>
      </w:r>
      <w:r>
        <w:rPr>
          <w:spacing w:val="-13"/>
        </w:rPr>
        <w:t xml:space="preserve"> </w:t>
      </w:r>
      <w:r>
        <w:t>for research.</w:t>
      </w:r>
      <w:r>
        <w:rPr>
          <w:spacing w:val="-7"/>
        </w:rPr>
        <w:t xml:space="preserve"> </w:t>
      </w:r>
      <w:r>
        <w:t>During</w:t>
      </w:r>
      <w:r>
        <w:rPr>
          <w:spacing w:val="-7"/>
        </w:rPr>
        <w:t xml:space="preserve"> </w:t>
      </w:r>
      <w:r>
        <w:rPr>
          <w:spacing w:val="2"/>
        </w:rPr>
        <w:t>training,</w:t>
      </w:r>
      <w:r>
        <w:rPr>
          <w:spacing w:val="-7"/>
        </w:rPr>
        <w:t xml:space="preserve"> </w:t>
      </w:r>
      <w:r>
        <w:t>this</w:t>
      </w:r>
      <w:r>
        <w:rPr>
          <w:spacing w:val="-6"/>
        </w:rPr>
        <w:t xml:space="preserve"> </w:t>
      </w:r>
      <w:r>
        <w:t>issue</w:t>
      </w:r>
      <w:r>
        <w:rPr>
          <w:spacing w:val="-7"/>
        </w:rPr>
        <w:t xml:space="preserve"> </w:t>
      </w:r>
      <w:r>
        <w:t>was</w:t>
      </w:r>
      <w:r>
        <w:rPr>
          <w:spacing w:val="-7"/>
        </w:rPr>
        <w:t xml:space="preserve"> </w:t>
      </w:r>
      <w:r>
        <w:t>flagged</w:t>
      </w:r>
      <w:r>
        <w:rPr>
          <w:spacing w:val="-7"/>
        </w:rPr>
        <w:t xml:space="preserve"> </w:t>
      </w:r>
      <w:r>
        <w:t>and</w:t>
      </w:r>
      <w:r>
        <w:rPr>
          <w:spacing w:val="-6"/>
        </w:rPr>
        <w:t xml:space="preserve"> </w:t>
      </w:r>
      <w:r>
        <w:t>frequent</w:t>
      </w:r>
      <w:r>
        <w:rPr>
          <w:spacing w:val="-7"/>
        </w:rPr>
        <w:t xml:space="preserve"> </w:t>
      </w:r>
      <w:r>
        <w:t>breaks</w:t>
      </w:r>
      <w:r>
        <w:rPr>
          <w:spacing w:val="-7"/>
        </w:rPr>
        <w:t xml:space="preserve"> </w:t>
      </w:r>
      <w:r>
        <w:t>were recommended</w:t>
      </w:r>
      <w:r>
        <w:rPr>
          <w:spacing w:val="-27"/>
        </w:rPr>
        <w:t xml:space="preserve"> </w:t>
      </w:r>
      <w:r>
        <w:t>to</w:t>
      </w:r>
      <w:r>
        <w:rPr>
          <w:spacing w:val="-27"/>
        </w:rPr>
        <w:t xml:space="preserve"> </w:t>
      </w:r>
      <w:r>
        <w:t>address</w:t>
      </w:r>
      <w:r>
        <w:rPr>
          <w:spacing w:val="-27"/>
        </w:rPr>
        <w:t xml:space="preserve"> </w:t>
      </w:r>
      <w:r>
        <w:t>the</w:t>
      </w:r>
      <w:r>
        <w:rPr>
          <w:spacing w:val="-26"/>
        </w:rPr>
        <w:t xml:space="preserve"> </w:t>
      </w:r>
      <w:r>
        <w:t>problem,</w:t>
      </w:r>
      <w:r>
        <w:rPr>
          <w:spacing w:val="-27"/>
        </w:rPr>
        <w:t xml:space="preserve"> </w:t>
      </w:r>
      <w:r>
        <w:t>but</w:t>
      </w:r>
      <w:r>
        <w:rPr>
          <w:spacing w:val="-27"/>
        </w:rPr>
        <w:t xml:space="preserve"> </w:t>
      </w:r>
      <w:r>
        <w:t>revisers</w:t>
      </w:r>
      <w:r>
        <w:rPr>
          <w:spacing w:val="-27"/>
        </w:rPr>
        <w:t xml:space="preserve"> </w:t>
      </w:r>
      <w:r>
        <w:t>acknowledged</w:t>
      </w:r>
      <w:r>
        <w:rPr>
          <w:spacing w:val="-26"/>
        </w:rPr>
        <w:t xml:space="preserve"> </w:t>
      </w:r>
      <w:r>
        <w:t>that</w:t>
      </w:r>
      <w:r>
        <w:rPr>
          <w:spacing w:val="-27"/>
        </w:rPr>
        <w:t xml:space="preserve"> </w:t>
      </w:r>
      <w:r>
        <w:t xml:space="preserve">these might be skipped, particularly when a deadline was imminent. Revisers stated they sometimes went too quickly or lost attention and therefore missed errors. Künzli (2007a: </w:t>
      </w:r>
      <w:r>
        <w:rPr>
          <w:spacing w:val="-4"/>
        </w:rPr>
        <w:t xml:space="preserve">115) </w:t>
      </w:r>
      <w:r>
        <w:t>has demonstrated that revising in such conditions</w:t>
      </w:r>
      <w:r>
        <w:rPr>
          <w:spacing w:val="-17"/>
        </w:rPr>
        <w:t xml:space="preserve"> </w:t>
      </w:r>
      <w:r>
        <w:t>can</w:t>
      </w:r>
      <w:r>
        <w:rPr>
          <w:spacing w:val="-16"/>
        </w:rPr>
        <w:t xml:space="preserve"> </w:t>
      </w:r>
      <w:r>
        <w:t>actually</w:t>
      </w:r>
      <w:r>
        <w:rPr>
          <w:spacing w:val="-16"/>
        </w:rPr>
        <w:t xml:space="preserve"> </w:t>
      </w:r>
      <w:r>
        <w:rPr>
          <w:rFonts w:ascii="Trebuchet MS" w:hAnsi="Trebuchet MS"/>
          <w:i/>
        </w:rPr>
        <w:t>harm</w:t>
      </w:r>
      <w:r>
        <w:rPr>
          <w:rFonts w:ascii="Trebuchet MS" w:hAnsi="Trebuchet MS"/>
          <w:i/>
          <w:spacing w:val="-28"/>
        </w:rPr>
        <w:t xml:space="preserve"> </w:t>
      </w:r>
      <w:r>
        <w:t>qualit</w:t>
      </w:r>
      <w:r>
        <w:t>y,</w:t>
      </w:r>
      <w:r>
        <w:rPr>
          <w:spacing w:val="-16"/>
        </w:rPr>
        <w:t xml:space="preserve"> </w:t>
      </w:r>
      <w:r>
        <w:t>with</w:t>
      </w:r>
      <w:r>
        <w:rPr>
          <w:spacing w:val="-16"/>
        </w:rPr>
        <w:t xml:space="preserve"> </w:t>
      </w:r>
      <w:r>
        <w:t>(albeit</w:t>
      </w:r>
      <w:r>
        <w:rPr>
          <w:spacing w:val="-16"/>
        </w:rPr>
        <w:t xml:space="preserve"> </w:t>
      </w:r>
      <w:r>
        <w:t>less</w:t>
      </w:r>
      <w:r>
        <w:rPr>
          <w:spacing w:val="-17"/>
        </w:rPr>
        <w:t xml:space="preserve"> </w:t>
      </w:r>
      <w:r>
        <w:t>experienced)</w:t>
      </w:r>
      <w:r>
        <w:rPr>
          <w:spacing w:val="-16"/>
        </w:rPr>
        <w:t xml:space="preserve"> </w:t>
      </w:r>
      <w:r>
        <w:t>revisers sometimes introducing more errors than they addressed. Translators and revisers both identified a temptation to anticipate the reviser’s or house style rather than producing the best possible translation (though s</w:t>
      </w:r>
      <w:r>
        <w:t>ome viewed such increased standardization as a benefit). Inbuilt hierarchy in QE processes was frustrating for junior colleagues, who felt translations were inappropriately rejected in a ‘dismissive’ manner. The question of what constitutes an error also r</w:t>
      </w:r>
      <w:r>
        <w:t>emains open to interpretation. The house style</w:t>
      </w:r>
      <w:r>
        <w:rPr>
          <w:spacing w:val="-9"/>
        </w:rPr>
        <w:t xml:space="preserve"> </w:t>
      </w:r>
      <w:r>
        <w:t>guide</w:t>
      </w:r>
      <w:r>
        <w:rPr>
          <w:spacing w:val="-9"/>
        </w:rPr>
        <w:t xml:space="preserve"> </w:t>
      </w:r>
      <w:r>
        <w:t>and</w:t>
      </w:r>
      <w:r>
        <w:rPr>
          <w:spacing w:val="-9"/>
        </w:rPr>
        <w:t xml:space="preserve"> </w:t>
      </w:r>
      <w:r>
        <w:t>checklist</w:t>
      </w:r>
      <w:r>
        <w:rPr>
          <w:spacing w:val="-9"/>
        </w:rPr>
        <w:t xml:space="preserve"> </w:t>
      </w:r>
      <w:r>
        <w:t>of</w:t>
      </w:r>
      <w:r>
        <w:rPr>
          <w:spacing w:val="-9"/>
        </w:rPr>
        <w:t xml:space="preserve"> </w:t>
      </w:r>
      <w:r>
        <w:t>common</w:t>
      </w:r>
      <w:r>
        <w:rPr>
          <w:spacing w:val="-9"/>
        </w:rPr>
        <w:t xml:space="preserve"> </w:t>
      </w:r>
      <w:r>
        <w:t>errors</w:t>
      </w:r>
      <w:r>
        <w:rPr>
          <w:spacing w:val="-9"/>
        </w:rPr>
        <w:t xml:space="preserve"> </w:t>
      </w:r>
      <w:r>
        <w:t>were</w:t>
      </w:r>
      <w:r>
        <w:rPr>
          <w:spacing w:val="-9"/>
        </w:rPr>
        <w:t xml:space="preserve"> </w:t>
      </w:r>
      <w:r>
        <w:rPr>
          <w:spacing w:val="2"/>
        </w:rPr>
        <w:t>useful</w:t>
      </w:r>
      <w:r>
        <w:rPr>
          <w:spacing w:val="-9"/>
        </w:rPr>
        <w:t xml:space="preserve"> </w:t>
      </w:r>
      <w:r>
        <w:t>reference</w:t>
      </w:r>
      <w:r>
        <w:rPr>
          <w:spacing w:val="-9"/>
        </w:rPr>
        <w:t xml:space="preserve"> </w:t>
      </w:r>
      <w:r>
        <w:t>material, but</w:t>
      </w:r>
      <w:r>
        <w:rPr>
          <w:spacing w:val="-10"/>
        </w:rPr>
        <w:t xml:space="preserve"> </w:t>
      </w:r>
      <w:r>
        <w:t>disagreements</w:t>
      </w:r>
      <w:r>
        <w:rPr>
          <w:spacing w:val="-9"/>
        </w:rPr>
        <w:t xml:space="preserve"> </w:t>
      </w:r>
      <w:r>
        <w:t>between</w:t>
      </w:r>
      <w:r>
        <w:rPr>
          <w:spacing w:val="-10"/>
        </w:rPr>
        <w:t xml:space="preserve"> </w:t>
      </w:r>
      <w:r>
        <w:t>translator</w:t>
      </w:r>
      <w:r>
        <w:rPr>
          <w:spacing w:val="-9"/>
        </w:rPr>
        <w:t xml:space="preserve"> </w:t>
      </w:r>
      <w:r>
        <w:t>and</w:t>
      </w:r>
      <w:r>
        <w:rPr>
          <w:spacing w:val="-10"/>
        </w:rPr>
        <w:t xml:space="preserve"> </w:t>
      </w:r>
      <w:r>
        <w:t>reviser</w:t>
      </w:r>
      <w:r>
        <w:rPr>
          <w:spacing w:val="-9"/>
        </w:rPr>
        <w:t xml:space="preserve"> </w:t>
      </w:r>
      <w:r>
        <w:t>were</w:t>
      </w:r>
      <w:r>
        <w:rPr>
          <w:spacing w:val="-10"/>
        </w:rPr>
        <w:t xml:space="preserve"> </w:t>
      </w:r>
      <w:r>
        <w:rPr>
          <w:spacing w:val="2"/>
        </w:rPr>
        <w:t>difficult</w:t>
      </w:r>
      <w:r>
        <w:rPr>
          <w:spacing w:val="-9"/>
        </w:rPr>
        <w:t xml:space="preserve"> </w:t>
      </w:r>
      <w:r>
        <w:t>to</w:t>
      </w:r>
      <w:r>
        <w:rPr>
          <w:spacing w:val="-9"/>
        </w:rPr>
        <w:t xml:space="preserve"> </w:t>
      </w:r>
      <w:r>
        <w:t xml:space="preserve">resolve. </w:t>
      </w:r>
      <w:r>
        <w:rPr>
          <w:spacing w:val="2"/>
        </w:rPr>
        <w:t>This</w:t>
      </w:r>
      <w:r>
        <w:rPr>
          <w:spacing w:val="-15"/>
        </w:rPr>
        <w:t xml:space="preserve"> </w:t>
      </w:r>
      <w:r>
        <w:t>was</w:t>
      </w:r>
      <w:r>
        <w:rPr>
          <w:spacing w:val="-14"/>
        </w:rPr>
        <w:t xml:space="preserve"> </w:t>
      </w:r>
      <w:r>
        <w:t>particularly</w:t>
      </w:r>
      <w:r>
        <w:rPr>
          <w:spacing w:val="-14"/>
        </w:rPr>
        <w:t xml:space="preserve"> </w:t>
      </w:r>
      <w:r>
        <w:t>apparent</w:t>
      </w:r>
      <w:r>
        <w:rPr>
          <w:spacing w:val="-14"/>
        </w:rPr>
        <w:t xml:space="preserve"> </w:t>
      </w:r>
      <w:r>
        <w:t>in</w:t>
      </w:r>
      <w:r>
        <w:rPr>
          <w:spacing w:val="-14"/>
        </w:rPr>
        <w:t xml:space="preserve"> </w:t>
      </w:r>
      <w:r>
        <w:t>the</w:t>
      </w:r>
      <w:r>
        <w:rPr>
          <w:spacing w:val="-14"/>
        </w:rPr>
        <w:t xml:space="preserve"> </w:t>
      </w:r>
      <w:r>
        <w:t>case</w:t>
      </w:r>
      <w:r>
        <w:rPr>
          <w:spacing w:val="-14"/>
        </w:rPr>
        <w:t xml:space="preserve"> </w:t>
      </w:r>
      <w:r>
        <w:t>of</w:t>
      </w:r>
      <w:r>
        <w:rPr>
          <w:spacing w:val="-14"/>
        </w:rPr>
        <w:t xml:space="preserve"> </w:t>
      </w:r>
      <w:r>
        <w:t>one</w:t>
      </w:r>
      <w:r>
        <w:rPr>
          <w:spacing w:val="-15"/>
        </w:rPr>
        <w:t xml:space="preserve"> </w:t>
      </w:r>
      <w:r>
        <w:t>in-house</w:t>
      </w:r>
      <w:r>
        <w:rPr>
          <w:spacing w:val="-14"/>
        </w:rPr>
        <w:t xml:space="preserve"> </w:t>
      </w:r>
      <w:r>
        <w:t>trans</w:t>
      </w:r>
      <w:r>
        <w:t>lator</w:t>
      </w:r>
      <w:r>
        <w:rPr>
          <w:spacing w:val="-14"/>
        </w:rPr>
        <w:t xml:space="preserve"> </w:t>
      </w:r>
      <w:r>
        <w:t xml:space="preserve">whose mother tongue was US English, whereas all revisers used </w:t>
      </w:r>
      <w:r>
        <w:rPr>
          <w:spacing w:val="5"/>
        </w:rPr>
        <w:t xml:space="preserve">UK </w:t>
      </w:r>
      <w:r>
        <w:t>English. No scoring</w:t>
      </w:r>
      <w:r>
        <w:rPr>
          <w:spacing w:val="-15"/>
        </w:rPr>
        <w:t xml:space="preserve"> </w:t>
      </w:r>
      <w:r>
        <w:t>system</w:t>
      </w:r>
      <w:r>
        <w:rPr>
          <w:spacing w:val="-15"/>
        </w:rPr>
        <w:t xml:space="preserve"> </w:t>
      </w:r>
      <w:r>
        <w:t>or</w:t>
      </w:r>
      <w:r>
        <w:rPr>
          <w:spacing w:val="-15"/>
        </w:rPr>
        <w:t xml:space="preserve"> </w:t>
      </w:r>
      <w:r>
        <w:t>overall</w:t>
      </w:r>
      <w:r>
        <w:rPr>
          <w:spacing w:val="-15"/>
        </w:rPr>
        <w:t xml:space="preserve"> </w:t>
      </w:r>
      <w:r>
        <w:t>mark</w:t>
      </w:r>
      <w:r>
        <w:rPr>
          <w:spacing w:val="-15"/>
        </w:rPr>
        <w:t xml:space="preserve"> </w:t>
      </w:r>
      <w:r>
        <w:t>was</w:t>
      </w:r>
      <w:r>
        <w:rPr>
          <w:spacing w:val="-15"/>
        </w:rPr>
        <w:t xml:space="preserve"> </w:t>
      </w:r>
      <w:r>
        <w:t>awarded</w:t>
      </w:r>
      <w:r>
        <w:rPr>
          <w:spacing w:val="-15"/>
        </w:rPr>
        <w:t xml:space="preserve"> </w:t>
      </w:r>
      <w:r>
        <w:t>for</w:t>
      </w:r>
      <w:r>
        <w:rPr>
          <w:spacing w:val="-15"/>
        </w:rPr>
        <w:t xml:space="preserve"> </w:t>
      </w:r>
      <w:r>
        <w:t>translations:</w:t>
      </w:r>
      <w:r>
        <w:rPr>
          <w:spacing w:val="-14"/>
        </w:rPr>
        <w:t xml:space="preserve"> </w:t>
      </w:r>
      <w:r>
        <w:t>the</w:t>
      </w:r>
      <w:r>
        <w:rPr>
          <w:spacing w:val="-15"/>
        </w:rPr>
        <w:t xml:space="preserve"> </w:t>
      </w:r>
      <w:r>
        <w:rPr>
          <w:spacing w:val="2"/>
        </w:rPr>
        <w:t>aim</w:t>
      </w:r>
      <w:r>
        <w:rPr>
          <w:spacing w:val="-15"/>
        </w:rPr>
        <w:t xml:space="preserve"> </w:t>
      </w:r>
      <w:r>
        <w:t>of</w:t>
      </w:r>
      <w:r>
        <w:rPr>
          <w:spacing w:val="-15"/>
        </w:rPr>
        <w:t xml:space="preserve"> </w:t>
      </w:r>
      <w:r>
        <w:t>QE processes</w:t>
      </w:r>
      <w:r>
        <w:rPr>
          <w:spacing w:val="-18"/>
        </w:rPr>
        <w:t xml:space="preserve"> </w:t>
      </w:r>
      <w:r>
        <w:t>was</w:t>
      </w:r>
      <w:r>
        <w:rPr>
          <w:spacing w:val="-18"/>
        </w:rPr>
        <w:t xml:space="preserve"> </w:t>
      </w:r>
      <w:r>
        <w:t>to</w:t>
      </w:r>
      <w:r>
        <w:rPr>
          <w:spacing w:val="-18"/>
        </w:rPr>
        <w:t xml:space="preserve"> </w:t>
      </w:r>
      <w:r>
        <w:t>produce</w:t>
      </w:r>
      <w:r>
        <w:rPr>
          <w:spacing w:val="-18"/>
        </w:rPr>
        <w:t xml:space="preserve"> </w:t>
      </w:r>
      <w:r>
        <w:t>an</w:t>
      </w:r>
      <w:r>
        <w:rPr>
          <w:spacing w:val="-18"/>
        </w:rPr>
        <w:t xml:space="preserve"> </w:t>
      </w:r>
      <w:r>
        <w:t>approved</w:t>
      </w:r>
      <w:r>
        <w:rPr>
          <w:spacing w:val="-18"/>
        </w:rPr>
        <w:t xml:space="preserve"> </w:t>
      </w:r>
      <w:r>
        <w:t>translation</w:t>
      </w:r>
      <w:r>
        <w:rPr>
          <w:spacing w:val="-18"/>
        </w:rPr>
        <w:t xml:space="preserve"> </w:t>
      </w:r>
      <w:r>
        <w:t>of</w:t>
      </w:r>
      <w:r>
        <w:rPr>
          <w:spacing w:val="-18"/>
        </w:rPr>
        <w:t xml:space="preserve"> </w:t>
      </w:r>
      <w:r>
        <w:t>acceptable</w:t>
      </w:r>
      <w:r>
        <w:rPr>
          <w:spacing w:val="-18"/>
        </w:rPr>
        <w:t xml:space="preserve"> </w:t>
      </w:r>
      <w:r>
        <w:t>quality,</w:t>
      </w:r>
      <w:r>
        <w:rPr>
          <w:spacing w:val="-18"/>
        </w:rPr>
        <w:t xml:space="preserve"> </w:t>
      </w:r>
      <w:r>
        <w:t>not to</w:t>
      </w:r>
      <w:r>
        <w:rPr>
          <w:spacing w:val="-18"/>
        </w:rPr>
        <w:t xml:space="preserve"> </w:t>
      </w:r>
      <w:r>
        <w:t>rank</w:t>
      </w:r>
      <w:r>
        <w:rPr>
          <w:spacing w:val="-17"/>
        </w:rPr>
        <w:t xml:space="preserve"> </w:t>
      </w:r>
      <w:r>
        <w:t>individual</w:t>
      </w:r>
      <w:r>
        <w:rPr>
          <w:spacing w:val="-17"/>
        </w:rPr>
        <w:t xml:space="preserve"> </w:t>
      </w:r>
      <w:r>
        <w:t>performance</w:t>
      </w:r>
      <w:r>
        <w:rPr>
          <w:spacing w:val="-17"/>
        </w:rPr>
        <w:t xml:space="preserve"> </w:t>
      </w:r>
      <w:r>
        <w:t>on</w:t>
      </w:r>
      <w:r>
        <w:rPr>
          <w:spacing w:val="-18"/>
        </w:rPr>
        <w:t xml:space="preserve"> </w:t>
      </w:r>
      <w:r>
        <w:t>a</w:t>
      </w:r>
      <w:r>
        <w:rPr>
          <w:spacing w:val="-17"/>
        </w:rPr>
        <w:t xml:space="preserve"> </w:t>
      </w:r>
      <w:r>
        <w:t>given</w:t>
      </w:r>
      <w:r>
        <w:rPr>
          <w:spacing w:val="-17"/>
        </w:rPr>
        <w:t xml:space="preserve"> </w:t>
      </w:r>
      <w:r>
        <w:t>text.</w:t>
      </w:r>
      <w:r>
        <w:rPr>
          <w:spacing w:val="-17"/>
        </w:rPr>
        <w:t xml:space="preserve"> </w:t>
      </w:r>
      <w:r>
        <w:rPr>
          <w:spacing w:val="2"/>
        </w:rPr>
        <w:t>If</w:t>
      </w:r>
      <w:r>
        <w:rPr>
          <w:spacing w:val="-18"/>
        </w:rPr>
        <w:t xml:space="preserve"> </w:t>
      </w:r>
      <w:r>
        <w:t>performance</w:t>
      </w:r>
      <w:r>
        <w:rPr>
          <w:spacing w:val="-17"/>
        </w:rPr>
        <w:t xml:space="preserve"> </w:t>
      </w:r>
      <w:r>
        <w:t>was</w:t>
      </w:r>
      <w:r>
        <w:rPr>
          <w:spacing w:val="-17"/>
        </w:rPr>
        <w:t xml:space="preserve"> </w:t>
      </w:r>
      <w:r>
        <w:t>at</w:t>
      </w:r>
      <w:r>
        <w:rPr>
          <w:spacing w:val="-18"/>
        </w:rPr>
        <w:t xml:space="preserve"> </w:t>
      </w:r>
      <w:r>
        <w:t>issue, the</w:t>
      </w:r>
      <w:r>
        <w:rPr>
          <w:spacing w:val="-6"/>
        </w:rPr>
        <w:t xml:space="preserve"> </w:t>
      </w:r>
      <w:r>
        <w:t>translator’s</w:t>
      </w:r>
      <w:r>
        <w:rPr>
          <w:spacing w:val="-4"/>
        </w:rPr>
        <w:t xml:space="preserve"> </w:t>
      </w:r>
      <w:r>
        <w:t>probation</w:t>
      </w:r>
      <w:r>
        <w:rPr>
          <w:spacing w:val="-5"/>
        </w:rPr>
        <w:t xml:space="preserve"> </w:t>
      </w:r>
      <w:r>
        <w:t>would</w:t>
      </w:r>
      <w:r>
        <w:rPr>
          <w:spacing w:val="-5"/>
        </w:rPr>
        <w:t xml:space="preserve"> </w:t>
      </w:r>
      <w:r>
        <w:t>not</w:t>
      </w:r>
      <w:r>
        <w:rPr>
          <w:spacing w:val="-5"/>
        </w:rPr>
        <w:t xml:space="preserve"> </w:t>
      </w:r>
      <w:r>
        <w:t>be</w:t>
      </w:r>
      <w:r>
        <w:rPr>
          <w:spacing w:val="-4"/>
        </w:rPr>
        <w:t xml:space="preserve"> </w:t>
      </w:r>
      <w:r>
        <w:t>confirmed</w:t>
      </w:r>
      <w:r>
        <w:rPr>
          <w:spacing w:val="-5"/>
        </w:rPr>
        <w:t xml:space="preserve"> </w:t>
      </w:r>
      <w:r>
        <w:t>or</w:t>
      </w:r>
      <w:r>
        <w:rPr>
          <w:spacing w:val="-4"/>
        </w:rPr>
        <w:t xml:space="preserve"> </w:t>
      </w:r>
      <w:r>
        <w:t>freelance</w:t>
      </w:r>
      <w:r>
        <w:rPr>
          <w:spacing w:val="-4"/>
        </w:rPr>
        <w:t xml:space="preserve"> </w:t>
      </w:r>
      <w:r>
        <w:t>translators would undergo a review process, then be dropped from the</w:t>
      </w:r>
      <w:r>
        <w:rPr>
          <w:spacing w:val="4"/>
        </w:rPr>
        <w:t xml:space="preserve"> </w:t>
      </w:r>
      <w:r>
        <w:t>roster.</w:t>
      </w:r>
    </w:p>
    <w:p w14:paraId="003BD563" w14:textId="77777777" w:rsidR="00BE520D" w:rsidRDefault="007F6473">
      <w:pPr>
        <w:pStyle w:val="BodyText"/>
        <w:spacing w:before="26" w:line="254" w:lineRule="auto"/>
        <w:ind w:left="481" w:right="437" w:firstLine="240"/>
        <w:jc w:val="both"/>
      </w:pPr>
      <w:r>
        <w:t xml:space="preserve">Problems for quality were associated with support and safeguards in place in this model. When revisers, the terminologist and </w:t>
      </w:r>
      <w:r>
        <w:rPr>
          <w:spacing w:val="2"/>
        </w:rPr>
        <w:t xml:space="preserve">TM </w:t>
      </w:r>
      <w:r>
        <w:t>leads were overworked, bottlenecks quickly developed. Generous leave entitlement caused</w:t>
      </w:r>
      <w:r>
        <w:rPr>
          <w:spacing w:val="-5"/>
        </w:rPr>
        <w:t xml:space="preserve"> </w:t>
      </w:r>
      <w:r>
        <w:rPr>
          <w:spacing w:val="2"/>
        </w:rPr>
        <w:t>similar</w:t>
      </w:r>
      <w:r>
        <w:rPr>
          <w:spacing w:val="-5"/>
        </w:rPr>
        <w:t xml:space="preserve"> </w:t>
      </w:r>
      <w:r>
        <w:t>backlogs:</w:t>
      </w:r>
      <w:r>
        <w:rPr>
          <w:spacing w:val="-5"/>
        </w:rPr>
        <w:t xml:space="preserve"> </w:t>
      </w:r>
      <w:r>
        <w:t>as</w:t>
      </w:r>
      <w:r>
        <w:rPr>
          <w:spacing w:val="-5"/>
        </w:rPr>
        <w:t xml:space="preserve"> </w:t>
      </w:r>
      <w:r>
        <w:t>one</w:t>
      </w:r>
      <w:r>
        <w:rPr>
          <w:spacing w:val="-5"/>
        </w:rPr>
        <w:t xml:space="preserve"> </w:t>
      </w:r>
      <w:r>
        <w:t>translator</w:t>
      </w:r>
      <w:r>
        <w:rPr>
          <w:spacing w:val="-5"/>
        </w:rPr>
        <w:t xml:space="preserve"> </w:t>
      </w:r>
      <w:r>
        <w:t>com</w:t>
      </w:r>
      <w:r>
        <w:t>plained,</w:t>
      </w:r>
      <w:r>
        <w:rPr>
          <w:spacing w:val="-5"/>
        </w:rPr>
        <w:t xml:space="preserve"> </w:t>
      </w:r>
      <w:r>
        <w:t>there</w:t>
      </w:r>
      <w:r>
        <w:rPr>
          <w:spacing w:val="-5"/>
        </w:rPr>
        <w:t xml:space="preserve"> </w:t>
      </w:r>
      <w:r>
        <w:t>was</w:t>
      </w:r>
      <w:r>
        <w:rPr>
          <w:spacing w:val="-5"/>
        </w:rPr>
        <w:t xml:space="preserve"> </w:t>
      </w:r>
      <w:r>
        <w:t>no</w:t>
      </w:r>
      <w:r>
        <w:rPr>
          <w:spacing w:val="-5"/>
        </w:rPr>
        <w:t xml:space="preserve"> </w:t>
      </w:r>
      <w:r>
        <w:t xml:space="preserve">point </w:t>
      </w:r>
      <w:r>
        <w:rPr>
          <w:spacing w:val="2"/>
        </w:rPr>
        <w:t xml:space="preserve">trying </w:t>
      </w:r>
      <w:r>
        <w:t>to work in August. The need for suggestions to be approved before being</w:t>
      </w:r>
      <w:r>
        <w:rPr>
          <w:spacing w:val="-26"/>
        </w:rPr>
        <w:t xml:space="preserve"> </w:t>
      </w:r>
      <w:r>
        <w:t>added</w:t>
      </w:r>
      <w:r>
        <w:rPr>
          <w:spacing w:val="-25"/>
        </w:rPr>
        <w:t xml:space="preserve"> </w:t>
      </w:r>
      <w:r>
        <w:t>to</w:t>
      </w:r>
      <w:r>
        <w:rPr>
          <w:spacing w:val="-25"/>
        </w:rPr>
        <w:t xml:space="preserve"> </w:t>
      </w:r>
      <w:r>
        <w:t>databases</w:t>
      </w:r>
      <w:r>
        <w:rPr>
          <w:spacing w:val="-25"/>
        </w:rPr>
        <w:t xml:space="preserve"> </w:t>
      </w:r>
      <w:r>
        <w:t>was</w:t>
      </w:r>
      <w:r>
        <w:rPr>
          <w:spacing w:val="-25"/>
        </w:rPr>
        <w:t xml:space="preserve"> </w:t>
      </w:r>
      <w:r>
        <w:t>frustrating</w:t>
      </w:r>
      <w:r>
        <w:rPr>
          <w:spacing w:val="-25"/>
        </w:rPr>
        <w:t xml:space="preserve"> </w:t>
      </w:r>
      <w:r>
        <w:t>for</w:t>
      </w:r>
      <w:r>
        <w:rPr>
          <w:spacing w:val="-25"/>
        </w:rPr>
        <w:t xml:space="preserve"> </w:t>
      </w:r>
      <w:r>
        <w:t>translators.</w:t>
      </w:r>
      <w:r>
        <w:rPr>
          <w:spacing w:val="-25"/>
        </w:rPr>
        <w:t xml:space="preserve"> </w:t>
      </w:r>
      <w:r>
        <w:t>When</w:t>
      </w:r>
      <w:r>
        <w:rPr>
          <w:spacing w:val="-26"/>
        </w:rPr>
        <w:t xml:space="preserve"> </w:t>
      </w:r>
      <w:r>
        <w:t>they</w:t>
      </w:r>
      <w:r>
        <w:rPr>
          <w:spacing w:val="-25"/>
        </w:rPr>
        <w:t xml:space="preserve"> </w:t>
      </w:r>
      <w:r>
        <w:t>reached material</w:t>
      </w:r>
      <w:r>
        <w:rPr>
          <w:spacing w:val="-5"/>
        </w:rPr>
        <w:t xml:space="preserve"> </w:t>
      </w:r>
      <w:r>
        <w:t>they</w:t>
      </w:r>
      <w:r>
        <w:rPr>
          <w:spacing w:val="-4"/>
        </w:rPr>
        <w:t xml:space="preserve"> </w:t>
      </w:r>
      <w:r>
        <w:t>knew</w:t>
      </w:r>
      <w:r>
        <w:rPr>
          <w:spacing w:val="-4"/>
        </w:rPr>
        <w:t xml:space="preserve"> </w:t>
      </w:r>
      <w:r>
        <w:t>they</w:t>
      </w:r>
      <w:r>
        <w:rPr>
          <w:spacing w:val="-5"/>
        </w:rPr>
        <w:t xml:space="preserve"> </w:t>
      </w:r>
      <w:r>
        <w:t>had</w:t>
      </w:r>
      <w:r>
        <w:rPr>
          <w:spacing w:val="-4"/>
        </w:rPr>
        <w:t xml:space="preserve"> </w:t>
      </w:r>
      <w:r>
        <w:t>already</w:t>
      </w:r>
      <w:r>
        <w:rPr>
          <w:spacing w:val="-4"/>
        </w:rPr>
        <w:t xml:space="preserve"> </w:t>
      </w:r>
      <w:r>
        <w:t>translated,</w:t>
      </w:r>
      <w:r>
        <w:rPr>
          <w:spacing w:val="-4"/>
        </w:rPr>
        <w:t xml:space="preserve"> </w:t>
      </w:r>
      <w:r>
        <w:t>but</w:t>
      </w:r>
      <w:r>
        <w:rPr>
          <w:spacing w:val="-5"/>
        </w:rPr>
        <w:t xml:space="preserve"> </w:t>
      </w:r>
      <w:r>
        <w:t>the</w:t>
      </w:r>
      <w:r>
        <w:rPr>
          <w:spacing w:val="-4"/>
        </w:rPr>
        <w:t xml:space="preserve"> </w:t>
      </w:r>
      <w:r>
        <w:t>match</w:t>
      </w:r>
      <w:r>
        <w:rPr>
          <w:spacing w:val="-4"/>
        </w:rPr>
        <w:t xml:space="preserve"> </w:t>
      </w:r>
      <w:r>
        <w:t>had</w:t>
      </w:r>
      <w:r>
        <w:rPr>
          <w:spacing w:val="-4"/>
        </w:rPr>
        <w:t xml:space="preserve"> </w:t>
      </w:r>
      <w:r>
        <w:t>not</w:t>
      </w:r>
      <w:r>
        <w:rPr>
          <w:spacing w:val="-5"/>
        </w:rPr>
        <w:t xml:space="preserve"> </w:t>
      </w:r>
      <w:r>
        <w:t xml:space="preserve">yet been </w:t>
      </w:r>
      <w:r>
        <w:t xml:space="preserve">added to the </w:t>
      </w:r>
      <w:r>
        <w:rPr>
          <w:spacing w:val="3"/>
        </w:rPr>
        <w:t xml:space="preserve">TM, </w:t>
      </w:r>
      <w:r>
        <w:t>they either had to waste time performing local searches or retranslate the segment, undermining</w:t>
      </w:r>
      <w:r>
        <w:rPr>
          <w:spacing w:val="-6"/>
        </w:rPr>
        <w:t xml:space="preserve"> </w:t>
      </w:r>
      <w:r>
        <w:t>consistency.</w:t>
      </w:r>
    </w:p>
    <w:p w14:paraId="1275E1E7" w14:textId="77777777" w:rsidR="00BE520D" w:rsidRDefault="007F6473">
      <w:pPr>
        <w:pStyle w:val="BodyText"/>
        <w:spacing w:line="254" w:lineRule="auto"/>
        <w:ind w:left="481" w:right="435" w:firstLine="240"/>
        <w:jc w:val="both"/>
      </w:pPr>
      <w:r>
        <w:t>Its expense and inherent delays mean this model would be quickly rejected if it did not bring strong quality benefits. Its emphasi</w:t>
      </w:r>
      <w:r>
        <w:t>s on translators, not just the translation process or translated product, is something</w:t>
      </w:r>
      <w:r>
        <w:rPr>
          <w:spacing w:val="-4"/>
        </w:rPr>
        <w:t xml:space="preserve"> </w:t>
      </w:r>
      <w:r>
        <w:t>recognized</w:t>
      </w:r>
      <w:r>
        <w:rPr>
          <w:spacing w:val="-3"/>
        </w:rPr>
        <w:t xml:space="preserve"> </w:t>
      </w:r>
      <w:r>
        <w:t>widely</w:t>
      </w:r>
      <w:r>
        <w:rPr>
          <w:spacing w:val="-3"/>
        </w:rPr>
        <w:t xml:space="preserve"> </w:t>
      </w:r>
      <w:r>
        <w:t>as</w:t>
      </w:r>
      <w:r>
        <w:rPr>
          <w:spacing w:val="-4"/>
        </w:rPr>
        <w:t xml:space="preserve"> </w:t>
      </w:r>
      <w:r>
        <w:t>key</w:t>
      </w:r>
      <w:r>
        <w:rPr>
          <w:spacing w:val="-3"/>
        </w:rPr>
        <w:t xml:space="preserve"> </w:t>
      </w:r>
      <w:r>
        <w:t>to</w:t>
      </w:r>
      <w:r>
        <w:rPr>
          <w:spacing w:val="-3"/>
        </w:rPr>
        <w:t xml:space="preserve"> </w:t>
      </w:r>
      <w:r>
        <w:t>quality</w:t>
      </w:r>
      <w:r>
        <w:rPr>
          <w:spacing w:val="-4"/>
        </w:rPr>
        <w:t xml:space="preserve"> </w:t>
      </w:r>
      <w:r>
        <w:t>in</w:t>
      </w:r>
      <w:r>
        <w:rPr>
          <w:spacing w:val="-3"/>
        </w:rPr>
        <w:t xml:space="preserve"> </w:t>
      </w:r>
      <w:r>
        <w:t>the</w:t>
      </w:r>
      <w:r>
        <w:rPr>
          <w:spacing w:val="-3"/>
        </w:rPr>
        <w:t xml:space="preserve"> </w:t>
      </w:r>
      <w:r>
        <w:t>industry:</w:t>
      </w:r>
      <w:r>
        <w:rPr>
          <w:spacing w:val="-3"/>
        </w:rPr>
        <w:t xml:space="preserve"> </w:t>
      </w:r>
      <w:r>
        <w:t>‘the</w:t>
      </w:r>
      <w:r>
        <w:rPr>
          <w:spacing w:val="-4"/>
        </w:rPr>
        <w:t xml:space="preserve"> </w:t>
      </w:r>
      <w:r>
        <w:t>bottom line is that good quality human resources are vital if good quality output is</w:t>
      </w:r>
      <w:r>
        <w:rPr>
          <w:spacing w:val="9"/>
        </w:rPr>
        <w:t xml:space="preserve"> </w:t>
      </w:r>
      <w:r>
        <w:t>to</w:t>
      </w:r>
      <w:r>
        <w:rPr>
          <w:spacing w:val="10"/>
        </w:rPr>
        <w:t xml:space="preserve"> </w:t>
      </w:r>
      <w:r>
        <w:t>be</w:t>
      </w:r>
      <w:r>
        <w:rPr>
          <w:spacing w:val="9"/>
        </w:rPr>
        <w:t xml:space="preserve"> </w:t>
      </w:r>
      <w:r>
        <w:t>achieved’</w:t>
      </w:r>
      <w:r>
        <w:rPr>
          <w:spacing w:val="11"/>
        </w:rPr>
        <w:t xml:space="preserve"> </w:t>
      </w:r>
      <w:r>
        <w:t>(Samuelsson-Brown,</w:t>
      </w:r>
      <w:r>
        <w:rPr>
          <w:spacing w:val="9"/>
        </w:rPr>
        <w:t xml:space="preserve"> </w:t>
      </w:r>
      <w:r>
        <w:t>1996:</w:t>
      </w:r>
      <w:r>
        <w:rPr>
          <w:spacing w:val="11"/>
        </w:rPr>
        <w:t xml:space="preserve"> </w:t>
      </w:r>
      <w:r>
        <w:t>107).</w:t>
      </w:r>
      <w:r>
        <w:rPr>
          <w:spacing w:val="10"/>
        </w:rPr>
        <w:t xml:space="preserve"> </w:t>
      </w:r>
      <w:r>
        <w:t>Stringent</w:t>
      </w:r>
      <w:r>
        <w:rPr>
          <w:spacing w:val="10"/>
        </w:rPr>
        <w:t xml:space="preserve"> </w:t>
      </w:r>
      <w:r>
        <w:t>recruitment</w:t>
      </w:r>
    </w:p>
    <w:p w14:paraId="4F681177" w14:textId="77777777" w:rsidR="00BE520D" w:rsidRDefault="00BE520D">
      <w:pPr>
        <w:spacing w:line="254" w:lineRule="auto"/>
        <w:jc w:val="both"/>
        <w:sectPr w:rsidR="00BE520D">
          <w:pgSz w:w="8850" w:h="13270"/>
          <w:pgMar w:top="840" w:right="720" w:bottom="280" w:left="720" w:header="638" w:footer="0" w:gutter="0"/>
          <w:cols w:space="720"/>
        </w:sectPr>
      </w:pPr>
    </w:p>
    <w:p w14:paraId="6672F36D" w14:textId="77777777" w:rsidR="00BE520D" w:rsidRDefault="00BE520D">
      <w:pPr>
        <w:pStyle w:val="BodyText"/>
        <w:spacing w:before="5"/>
        <w:rPr>
          <w:sz w:val="29"/>
        </w:rPr>
      </w:pPr>
    </w:p>
    <w:p w14:paraId="62F18FE9" w14:textId="77777777" w:rsidR="00BE520D" w:rsidRDefault="007F6473">
      <w:pPr>
        <w:pStyle w:val="BodyText"/>
        <w:spacing w:before="106" w:line="254" w:lineRule="auto"/>
        <w:ind w:left="438" w:right="475"/>
        <w:jc w:val="both"/>
      </w:pPr>
      <w:r>
        <w:t>criteria are combined with anonymous competitive exams, with a high proportion of a</w:t>
      </w:r>
      <w:r>
        <w:t>pplicants rejected.</w:t>
      </w:r>
      <w:r>
        <w:rPr>
          <w:position w:val="7"/>
          <w:sz w:val="11"/>
        </w:rPr>
        <w:t xml:space="preserve">2 </w:t>
      </w:r>
      <w:r>
        <w:t xml:space="preserve">Contracts are not confirmed </w:t>
      </w:r>
      <w:r>
        <w:rPr>
          <w:spacing w:val="2"/>
        </w:rPr>
        <w:t xml:space="preserve">until </w:t>
      </w:r>
      <w:r>
        <w:t>consistent satisfactory performance is demonstrated over an extended probation. Post-appointment monitoring leads to support then sanctions if performance deteriorates (e.g. where a translator living i</w:t>
      </w:r>
      <w:r>
        <w:t>n the source language</w:t>
      </w:r>
      <w:r>
        <w:rPr>
          <w:spacing w:val="-23"/>
        </w:rPr>
        <w:t xml:space="preserve"> </w:t>
      </w:r>
      <w:r>
        <w:t>culture</w:t>
      </w:r>
      <w:r>
        <w:rPr>
          <w:spacing w:val="-23"/>
        </w:rPr>
        <w:t xml:space="preserve"> </w:t>
      </w:r>
      <w:r>
        <w:t>loses</w:t>
      </w:r>
      <w:r>
        <w:rPr>
          <w:spacing w:val="-22"/>
        </w:rPr>
        <w:t xml:space="preserve"> </w:t>
      </w:r>
      <w:r>
        <w:t>mother</w:t>
      </w:r>
      <w:r>
        <w:rPr>
          <w:spacing w:val="-23"/>
        </w:rPr>
        <w:t xml:space="preserve"> </w:t>
      </w:r>
      <w:r>
        <w:t>tongue</w:t>
      </w:r>
      <w:r>
        <w:rPr>
          <w:spacing w:val="-23"/>
        </w:rPr>
        <w:t xml:space="preserve"> </w:t>
      </w:r>
      <w:r>
        <w:t>fluency).</w:t>
      </w:r>
      <w:r>
        <w:rPr>
          <w:spacing w:val="-22"/>
        </w:rPr>
        <w:t xml:space="preserve"> </w:t>
      </w:r>
      <w:r>
        <w:t>The</w:t>
      </w:r>
      <w:r>
        <w:rPr>
          <w:spacing w:val="-23"/>
        </w:rPr>
        <w:t xml:space="preserve"> </w:t>
      </w:r>
      <w:r>
        <w:t>emphasis</w:t>
      </w:r>
      <w:r>
        <w:rPr>
          <w:spacing w:val="-22"/>
        </w:rPr>
        <w:t xml:space="preserve"> </w:t>
      </w:r>
      <w:r>
        <w:t>on</w:t>
      </w:r>
      <w:r>
        <w:rPr>
          <w:spacing w:val="-23"/>
        </w:rPr>
        <w:t xml:space="preserve"> </w:t>
      </w:r>
      <w:r>
        <w:t>translators is</w:t>
      </w:r>
      <w:r>
        <w:rPr>
          <w:spacing w:val="-15"/>
        </w:rPr>
        <w:t xml:space="preserve"> </w:t>
      </w:r>
      <w:r>
        <w:t>associated</w:t>
      </w:r>
      <w:r>
        <w:rPr>
          <w:spacing w:val="-15"/>
        </w:rPr>
        <w:t xml:space="preserve"> </w:t>
      </w:r>
      <w:r>
        <w:t>with</w:t>
      </w:r>
      <w:r>
        <w:rPr>
          <w:spacing w:val="-14"/>
        </w:rPr>
        <w:t xml:space="preserve"> </w:t>
      </w:r>
      <w:r>
        <w:t>quality</w:t>
      </w:r>
      <w:r>
        <w:rPr>
          <w:spacing w:val="-15"/>
        </w:rPr>
        <w:t xml:space="preserve"> </w:t>
      </w:r>
      <w:r>
        <w:t>in</w:t>
      </w:r>
      <w:r>
        <w:rPr>
          <w:spacing w:val="-14"/>
        </w:rPr>
        <w:t xml:space="preserve"> </w:t>
      </w:r>
      <w:r>
        <w:t>various</w:t>
      </w:r>
      <w:r>
        <w:rPr>
          <w:spacing w:val="-15"/>
        </w:rPr>
        <w:t xml:space="preserve"> </w:t>
      </w:r>
      <w:r>
        <w:t>ways.</w:t>
      </w:r>
      <w:r>
        <w:rPr>
          <w:spacing w:val="-14"/>
        </w:rPr>
        <w:t xml:space="preserve"> </w:t>
      </w:r>
      <w:r>
        <w:t>Domain</w:t>
      </w:r>
      <w:r>
        <w:rPr>
          <w:spacing w:val="-15"/>
        </w:rPr>
        <w:t xml:space="preserve"> </w:t>
      </w:r>
      <w:r>
        <w:t>expertise</w:t>
      </w:r>
      <w:r>
        <w:rPr>
          <w:spacing w:val="-15"/>
        </w:rPr>
        <w:t xml:space="preserve"> </w:t>
      </w:r>
      <w:r>
        <w:t>is</w:t>
      </w:r>
      <w:r>
        <w:rPr>
          <w:spacing w:val="-14"/>
        </w:rPr>
        <w:t xml:space="preserve"> </w:t>
      </w:r>
      <w:r>
        <w:t>built</w:t>
      </w:r>
      <w:r>
        <w:rPr>
          <w:spacing w:val="-15"/>
        </w:rPr>
        <w:t xml:space="preserve"> </w:t>
      </w:r>
      <w:r>
        <w:t>up</w:t>
      </w:r>
      <w:r>
        <w:rPr>
          <w:spacing w:val="-14"/>
        </w:rPr>
        <w:t xml:space="preserve"> </w:t>
      </w:r>
      <w:r>
        <w:t>over many</w:t>
      </w:r>
      <w:r>
        <w:rPr>
          <w:spacing w:val="-11"/>
        </w:rPr>
        <w:t xml:space="preserve"> </w:t>
      </w:r>
      <w:r>
        <w:t>years,</w:t>
      </w:r>
      <w:r>
        <w:rPr>
          <w:spacing w:val="-11"/>
        </w:rPr>
        <w:t xml:space="preserve"> </w:t>
      </w:r>
      <w:r>
        <w:t>usually</w:t>
      </w:r>
      <w:r>
        <w:rPr>
          <w:spacing w:val="-11"/>
        </w:rPr>
        <w:t xml:space="preserve"> </w:t>
      </w:r>
      <w:r>
        <w:t>encouraged</w:t>
      </w:r>
      <w:r>
        <w:rPr>
          <w:spacing w:val="-11"/>
        </w:rPr>
        <w:t xml:space="preserve"> </w:t>
      </w:r>
      <w:r>
        <w:t>via</w:t>
      </w:r>
      <w:r>
        <w:rPr>
          <w:spacing w:val="-10"/>
        </w:rPr>
        <w:t xml:space="preserve"> </w:t>
      </w:r>
      <w:r>
        <w:t>ongoing</w:t>
      </w:r>
      <w:r>
        <w:rPr>
          <w:spacing w:val="-11"/>
        </w:rPr>
        <w:t xml:space="preserve"> </w:t>
      </w:r>
      <w:r>
        <w:rPr>
          <w:spacing w:val="2"/>
        </w:rPr>
        <w:t>training,</w:t>
      </w:r>
      <w:r>
        <w:rPr>
          <w:spacing w:val="-11"/>
        </w:rPr>
        <w:t xml:space="preserve"> </w:t>
      </w:r>
      <w:r>
        <w:t>and</w:t>
      </w:r>
      <w:r>
        <w:rPr>
          <w:spacing w:val="-11"/>
        </w:rPr>
        <w:t xml:space="preserve"> </w:t>
      </w:r>
      <w:r>
        <w:t>opportunities</w:t>
      </w:r>
      <w:r>
        <w:rPr>
          <w:spacing w:val="-10"/>
        </w:rPr>
        <w:t xml:space="preserve"> </w:t>
      </w:r>
      <w:r>
        <w:t xml:space="preserve">to </w:t>
      </w:r>
      <w:r>
        <w:rPr>
          <w:spacing w:val="2"/>
        </w:rPr>
        <w:t xml:space="preserve">carry </w:t>
      </w:r>
      <w:r>
        <w:t xml:space="preserve">out research on the organization’s core activities or </w:t>
      </w:r>
      <w:r>
        <w:rPr>
          <w:spacing w:val="2"/>
        </w:rPr>
        <w:t xml:space="preserve">call </w:t>
      </w:r>
      <w:r>
        <w:t>on in-house technical experts. Job security, employee benefits and the opportunity for career development (e.g. from probationer to translator, reviser, mentor, language lead, unit head, head of tr</w:t>
      </w:r>
      <w:r>
        <w:t xml:space="preserve">anslation section) promote </w:t>
      </w:r>
      <w:r>
        <w:rPr>
          <w:spacing w:val="2"/>
        </w:rPr>
        <w:t xml:space="preserve">staff </w:t>
      </w:r>
      <w:r>
        <w:t>retention</w:t>
      </w:r>
      <w:r>
        <w:rPr>
          <w:spacing w:val="-22"/>
        </w:rPr>
        <w:t xml:space="preserve"> </w:t>
      </w:r>
      <w:r>
        <w:t>and</w:t>
      </w:r>
      <w:r>
        <w:rPr>
          <w:spacing w:val="-21"/>
        </w:rPr>
        <w:t xml:space="preserve"> </w:t>
      </w:r>
      <w:r>
        <w:t>resulting</w:t>
      </w:r>
      <w:r>
        <w:rPr>
          <w:spacing w:val="-21"/>
        </w:rPr>
        <w:t xml:space="preserve"> </w:t>
      </w:r>
      <w:r>
        <w:t>high</w:t>
      </w:r>
      <w:r>
        <w:rPr>
          <w:spacing w:val="-21"/>
        </w:rPr>
        <w:t xml:space="preserve"> </w:t>
      </w:r>
      <w:r>
        <w:t>levels</w:t>
      </w:r>
      <w:r>
        <w:rPr>
          <w:spacing w:val="-22"/>
        </w:rPr>
        <w:t xml:space="preserve"> </w:t>
      </w:r>
      <w:r>
        <w:t>of</w:t>
      </w:r>
      <w:r>
        <w:rPr>
          <w:spacing w:val="-21"/>
        </w:rPr>
        <w:t xml:space="preserve"> </w:t>
      </w:r>
      <w:r>
        <w:t>expertise</w:t>
      </w:r>
      <w:r>
        <w:rPr>
          <w:spacing w:val="-21"/>
        </w:rPr>
        <w:t xml:space="preserve"> </w:t>
      </w:r>
      <w:r>
        <w:t>in</w:t>
      </w:r>
      <w:r>
        <w:rPr>
          <w:spacing w:val="-21"/>
        </w:rPr>
        <w:t xml:space="preserve"> </w:t>
      </w:r>
      <w:r>
        <w:t>translation</w:t>
      </w:r>
      <w:r>
        <w:rPr>
          <w:spacing w:val="-21"/>
        </w:rPr>
        <w:t xml:space="preserve"> </w:t>
      </w:r>
      <w:r>
        <w:rPr>
          <w:spacing w:val="2"/>
        </w:rPr>
        <w:t>types</w:t>
      </w:r>
      <w:r>
        <w:rPr>
          <w:spacing w:val="-22"/>
        </w:rPr>
        <w:t xml:space="preserve"> </w:t>
      </w:r>
      <w:r>
        <w:t xml:space="preserve">common in the organization. Those adopting </w:t>
      </w:r>
      <w:r>
        <w:rPr>
          <w:spacing w:val="2"/>
        </w:rPr>
        <w:t xml:space="preserve">maximalist </w:t>
      </w:r>
      <w:r>
        <w:t>models often pointed to security</w:t>
      </w:r>
      <w:r>
        <w:rPr>
          <w:spacing w:val="-18"/>
        </w:rPr>
        <w:t xml:space="preserve"> </w:t>
      </w:r>
      <w:r>
        <w:t>benefits</w:t>
      </w:r>
      <w:r>
        <w:rPr>
          <w:spacing w:val="-18"/>
        </w:rPr>
        <w:t xml:space="preserve"> </w:t>
      </w:r>
      <w:r>
        <w:t>to</w:t>
      </w:r>
      <w:r>
        <w:rPr>
          <w:spacing w:val="-18"/>
        </w:rPr>
        <w:t xml:space="preserve"> </w:t>
      </w:r>
      <w:r>
        <w:t>justify</w:t>
      </w:r>
      <w:r>
        <w:rPr>
          <w:spacing w:val="-17"/>
        </w:rPr>
        <w:t xml:space="preserve"> </w:t>
      </w:r>
      <w:r>
        <w:t>its</w:t>
      </w:r>
      <w:r>
        <w:rPr>
          <w:spacing w:val="-18"/>
        </w:rPr>
        <w:t xml:space="preserve"> </w:t>
      </w:r>
      <w:r>
        <w:t>use.</w:t>
      </w:r>
      <w:r>
        <w:rPr>
          <w:spacing w:val="-17"/>
        </w:rPr>
        <w:t xml:space="preserve"> </w:t>
      </w:r>
      <w:r>
        <w:rPr>
          <w:spacing w:val="3"/>
        </w:rPr>
        <w:t>In</w:t>
      </w:r>
      <w:r>
        <w:rPr>
          <w:spacing w:val="-18"/>
        </w:rPr>
        <w:t xml:space="preserve"> </w:t>
      </w:r>
      <w:r>
        <w:rPr>
          <w:spacing w:val="2"/>
        </w:rPr>
        <w:t>certain</w:t>
      </w:r>
      <w:r>
        <w:rPr>
          <w:spacing w:val="-17"/>
        </w:rPr>
        <w:t xml:space="preserve"> </w:t>
      </w:r>
      <w:r>
        <w:t>contexts</w:t>
      </w:r>
      <w:r>
        <w:rPr>
          <w:spacing w:val="-18"/>
        </w:rPr>
        <w:t xml:space="preserve"> </w:t>
      </w:r>
      <w:r>
        <w:t>(e.g.</w:t>
      </w:r>
      <w:r>
        <w:rPr>
          <w:spacing w:val="-18"/>
        </w:rPr>
        <w:t xml:space="preserve"> </w:t>
      </w:r>
      <w:r>
        <w:t>national</w:t>
      </w:r>
      <w:r>
        <w:rPr>
          <w:spacing w:val="-18"/>
        </w:rPr>
        <w:t xml:space="preserve"> </w:t>
      </w:r>
      <w:r>
        <w:t>se</w:t>
      </w:r>
      <w:r>
        <w:t>curity, localization</w:t>
      </w:r>
      <w:r>
        <w:rPr>
          <w:spacing w:val="-6"/>
        </w:rPr>
        <w:t xml:space="preserve"> </w:t>
      </w:r>
      <w:r>
        <w:t>of</w:t>
      </w:r>
      <w:r>
        <w:rPr>
          <w:spacing w:val="-6"/>
        </w:rPr>
        <w:t xml:space="preserve"> </w:t>
      </w:r>
      <w:r>
        <w:t>sensitive</w:t>
      </w:r>
      <w:r>
        <w:rPr>
          <w:spacing w:val="-6"/>
        </w:rPr>
        <w:t xml:space="preserve"> </w:t>
      </w:r>
      <w:r>
        <w:t>products),</w:t>
      </w:r>
      <w:r>
        <w:rPr>
          <w:spacing w:val="-6"/>
        </w:rPr>
        <w:t xml:space="preserve"> </w:t>
      </w:r>
      <w:r>
        <w:t>confidentiality,</w:t>
      </w:r>
      <w:r>
        <w:rPr>
          <w:spacing w:val="-6"/>
        </w:rPr>
        <w:t xml:space="preserve"> </w:t>
      </w:r>
      <w:r>
        <w:rPr>
          <w:spacing w:val="2"/>
        </w:rPr>
        <w:t>staff</w:t>
      </w:r>
      <w:r>
        <w:rPr>
          <w:spacing w:val="-6"/>
        </w:rPr>
        <w:t xml:space="preserve"> </w:t>
      </w:r>
      <w:r>
        <w:t>vetting,</w:t>
      </w:r>
      <w:r>
        <w:rPr>
          <w:spacing w:val="-5"/>
        </w:rPr>
        <w:t xml:space="preserve"> </w:t>
      </w:r>
      <w:r>
        <w:t>NDAs</w:t>
      </w:r>
      <w:r>
        <w:rPr>
          <w:spacing w:val="-6"/>
        </w:rPr>
        <w:t xml:space="preserve"> </w:t>
      </w:r>
      <w:r>
        <w:t>and exclusivity were</w:t>
      </w:r>
      <w:r>
        <w:rPr>
          <w:spacing w:val="12"/>
        </w:rPr>
        <w:t xml:space="preserve"> </w:t>
      </w:r>
      <w:r>
        <w:t>critical.</w:t>
      </w:r>
    </w:p>
    <w:p w14:paraId="682ACC63" w14:textId="77777777" w:rsidR="00BE520D" w:rsidRDefault="007F6473">
      <w:pPr>
        <w:pStyle w:val="BodyText"/>
        <w:spacing w:line="212" w:lineRule="exact"/>
        <w:ind w:left="679"/>
        <w:jc w:val="both"/>
      </w:pPr>
      <w:r>
        <w:t>Workflow also benefits. All suppliers become very familiar with QA</w:t>
      </w:r>
    </w:p>
    <w:p w14:paraId="4CEFDDA3" w14:textId="77777777" w:rsidR="00BE520D" w:rsidRDefault="007F6473">
      <w:pPr>
        <w:pStyle w:val="BodyText"/>
        <w:spacing w:before="13" w:line="254" w:lineRule="auto"/>
        <w:ind w:left="439" w:right="476"/>
        <w:jc w:val="both"/>
      </w:pPr>
      <w:r>
        <w:t xml:space="preserve">processes, adopt standard tools and workflow and receive </w:t>
      </w:r>
      <w:r>
        <w:rPr>
          <w:spacing w:val="2"/>
        </w:rPr>
        <w:t xml:space="preserve">training </w:t>
      </w:r>
      <w:r>
        <w:t>to use the</w:t>
      </w:r>
      <w:r>
        <w:t>m appropriately. Frequent team meetings and other contact promote clarity of objectives and sharing of best practice. The opportunity for specialist</w:t>
      </w:r>
      <w:r>
        <w:rPr>
          <w:spacing w:val="-19"/>
        </w:rPr>
        <w:t xml:space="preserve"> </w:t>
      </w:r>
      <w:r>
        <w:rPr>
          <w:spacing w:val="2"/>
        </w:rPr>
        <w:t>linguists</w:t>
      </w:r>
      <w:r>
        <w:rPr>
          <w:spacing w:val="-19"/>
        </w:rPr>
        <w:t xml:space="preserve"> </w:t>
      </w:r>
      <w:r>
        <w:t>to</w:t>
      </w:r>
      <w:r>
        <w:rPr>
          <w:spacing w:val="-18"/>
        </w:rPr>
        <w:t xml:space="preserve"> </w:t>
      </w:r>
      <w:r>
        <w:t>improve</w:t>
      </w:r>
      <w:r>
        <w:rPr>
          <w:spacing w:val="-19"/>
        </w:rPr>
        <w:t xml:space="preserve"> </w:t>
      </w:r>
      <w:r>
        <w:t>ST</w:t>
      </w:r>
      <w:r>
        <w:rPr>
          <w:spacing w:val="-19"/>
        </w:rPr>
        <w:t xml:space="preserve"> </w:t>
      </w:r>
      <w:r>
        <w:t>quality</w:t>
      </w:r>
      <w:r>
        <w:rPr>
          <w:spacing w:val="-19"/>
        </w:rPr>
        <w:t xml:space="preserve"> </w:t>
      </w:r>
      <w:r>
        <w:t>prior</w:t>
      </w:r>
      <w:r>
        <w:rPr>
          <w:spacing w:val="-19"/>
        </w:rPr>
        <w:t xml:space="preserve"> </w:t>
      </w:r>
      <w:r>
        <w:t>to</w:t>
      </w:r>
      <w:r>
        <w:rPr>
          <w:spacing w:val="-18"/>
        </w:rPr>
        <w:t xml:space="preserve"> </w:t>
      </w:r>
      <w:r>
        <w:t>translation,</w:t>
      </w:r>
      <w:r>
        <w:rPr>
          <w:spacing w:val="-19"/>
        </w:rPr>
        <w:t xml:space="preserve"> </w:t>
      </w:r>
      <w:r>
        <w:t>relatively</w:t>
      </w:r>
      <w:r>
        <w:rPr>
          <w:spacing w:val="-18"/>
        </w:rPr>
        <w:t xml:space="preserve"> </w:t>
      </w:r>
      <w:r>
        <w:t>rare in</w:t>
      </w:r>
      <w:r>
        <w:rPr>
          <w:spacing w:val="-12"/>
        </w:rPr>
        <w:t xml:space="preserve"> </w:t>
      </w:r>
      <w:r>
        <w:t>the</w:t>
      </w:r>
      <w:r>
        <w:rPr>
          <w:spacing w:val="-12"/>
        </w:rPr>
        <w:t xml:space="preserve"> </w:t>
      </w:r>
      <w:r>
        <w:t>industry,</w:t>
      </w:r>
      <w:r>
        <w:rPr>
          <w:spacing w:val="-12"/>
        </w:rPr>
        <w:t xml:space="preserve"> </w:t>
      </w:r>
      <w:r>
        <w:t>can</w:t>
      </w:r>
      <w:r>
        <w:rPr>
          <w:spacing w:val="-12"/>
        </w:rPr>
        <w:t xml:space="preserve"> </w:t>
      </w:r>
      <w:r>
        <w:t>prevent</w:t>
      </w:r>
      <w:r>
        <w:rPr>
          <w:spacing w:val="-12"/>
        </w:rPr>
        <w:t xml:space="preserve"> </w:t>
      </w:r>
      <w:r>
        <w:t>errors</w:t>
      </w:r>
      <w:r>
        <w:rPr>
          <w:spacing w:val="-12"/>
        </w:rPr>
        <w:t xml:space="preserve"> </w:t>
      </w:r>
      <w:r>
        <w:t>before</w:t>
      </w:r>
      <w:r>
        <w:rPr>
          <w:spacing w:val="-11"/>
        </w:rPr>
        <w:t xml:space="preserve"> </w:t>
      </w:r>
      <w:r>
        <w:t>they</w:t>
      </w:r>
      <w:r>
        <w:rPr>
          <w:spacing w:val="-12"/>
        </w:rPr>
        <w:t xml:space="preserve"> </w:t>
      </w:r>
      <w:r>
        <w:t>arise.</w:t>
      </w:r>
      <w:r>
        <w:rPr>
          <w:spacing w:val="-12"/>
        </w:rPr>
        <w:t xml:space="preserve"> </w:t>
      </w:r>
      <w:r>
        <w:t>ST</w:t>
      </w:r>
      <w:r>
        <w:rPr>
          <w:spacing w:val="-12"/>
        </w:rPr>
        <w:t xml:space="preserve"> </w:t>
      </w:r>
      <w:r>
        <w:t>authors</w:t>
      </w:r>
      <w:r>
        <w:rPr>
          <w:spacing w:val="-12"/>
        </w:rPr>
        <w:t xml:space="preserve"> </w:t>
      </w:r>
      <w:r>
        <w:t>and</w:t>
      </w:r>
      <w:r>
        <w:rPr>
          <w:spacing w:val="-12"/>
        </w:rPr>
        <w:t xml:space="preserve"> </w:t>
      </w:r>
      <w:r>
        <w:t>clients appreciated</w:t>
      </w:r>
      <w:r>
        <w:rPr>
          <w:spacing w:val="-9"/>
        </w:rPr>
        <w:t xml:space="preserve"> </w:t>
      </w:r>
      <w:r>
        <w:t>relationships</w:t>
      </w:r>
      <w:r>
        <w:rPr>
          <w:spacing w:val="-8"/>
        </w:rPr>
        <w:t xml:space="preserve"> </w:t>
      </w:r>
      <w:r>
        <w:t>with</w:t>
      </w:r>
      <w:r>
        <w:rPr>
          <w:spacing w:val="-8"/>
        </w:rPr>
        <w:t xml:space="preserve"> </w:t>
      </w:r>
      <w:r>
        <w:t>translators</w:t>
      </w:r>
      <w:r>
        <w:rPr>
          <w:spacing w:val="-8"/>
        </w:rPr>
        <w:t xml:space="preserve"> </w:t>
      </w:r>
      <w:r>
        <w:t>developed</w:t>
      </w:r>
      <w:r>
        <w:rPr>
          <w:spacing w:val="-8"/>
        </w:rPr>
        <w:t xml:space="preserve"> </w:t>
      </w:r>
      <w:r>
        <w:t>over</w:t>
      </w:r>
      <w:r>
        <w:rPr>
          <w:spacing w:val="-8"/>
        </w:rPr>
        <w:t xml:space="preserve"> </w:t>
      </w:r>
      <w:r>
        <w:t>time,</w:t>
      </w:r>
      <w:r>
        <w:rPr>
          <w:spacing w:val="-8"/>
        </w:rPr>
        <w:t xml:space="preserve"> </w:t>
      </w:r>
      <w:r>
        <w:t xml:space="preserve">frequently commenting in interviews that sending a text for translation resulted </w:t>
      </w:r>
      <w:r>
        <w:rPr>
          <w:spacing w:val="3"/>
        </w:rPr>
        <w:t xml:space="preserve">in </w:t>
      </w:r>
      <w:r>
        <w:t>an improved source language version too, as translators hig</w:t>
      </w:r>
      <w:r>
        <w:t>hlighted ambiguities or flaws in the original. The model views translators working into</w:t>
      </w:r>
      <w:r>
        <w:rPr>
          <w:spacing w:val="-25"/>
        </w:rPr>
        <w:t xml:space="preserve"> </w:t>
      </w:r>
      <w:r>
        <w:t>the</w:t>
      </w:r>
      <w:r>
        <w:rPr>
          <w:spacing w:val="-25"/>
        </w:rPr>
        <w:t xml:space="preserve"> </w:t>
      </w:r>
      <w:r>
        <w:t>mother</w:t>
      </w:r>
      <w:r>
        <w:rPr>
          <w:spacing w:val="-25"/>
        </w:rPr>
        <w:t xml:space="preserve"> </w:t>
      </w:r>
      <w:r>
        <w:t>tongue,</w:t>
      </w:r>
      <w:r>
        <w:rPr>
          <w:spacing w:val="-24"/>
        </w:rPr>
        <w:t xml:space="preserve"> </w:t>
      </w:r>
      <w:r>
        <w:t>and</w:t>
      </w:r>
      <w:r>
        <w:rPr>
          <w:spacing w:val="-25"/>
        </w:rPr>
        <w:t xml:space="preserve"> </w:t>
      </w:r>
      <w:r>
        <w:t>revision</w:t>
      </w:r>
      <w:r>
        <w:rPr>
          <w:spacing w:val="-25"/>
        </w:rPr>
        <w:t xml:space="preserve"> </w:t>
      </w:r>
      <w:r>
        <w:t>performed</w:t>
      </w:r>
      <w:r>
        <w:rPr>
          <w:spacing w:val="-24"/>
        </w:rPr>
        <w:t xml:space="preserve"> </w:t>
      </w:r>
      <w:r>
        <w:t>by</w:t>
      </w:r>
      <w:r>
        <w:rPr>
          <w:spacing w:val="-25"/>
        </w:rPr>
        <w:t xml:space="preserve"> </w:t>
      </w:r>
      <w:r>
        <w:t>subject</w:t>
      </w:r>
      <w:r>
        <w:rPr>
          <w:spacing w:val="-25"/>
        </w:rPr>
        <w:t xml:space="preserve"> </w:t>
      </w:r>
      <w:r>
        <w:t>specialist</w:t>
      </w:r>
      <w:r>
        <w:rPr>
          <w:spacing w:val="-24"/>
        </w:rPr>
        <w:t xml:space="preserve"> </w:t>
      </w:r>
      <w:r>
        <w:t>mother tongue speakers, as critical for</w:t>
      </w:r>
      <w:r>
        <w:rPr>
          <w:spacing w:val="28"/>
        </w:rPr>
        <w:t xml:space="preserve"> </w:t>
      </w:r>
      <w:r>
        <w:t>quality.</w:t>
      </w:r>
    </w:p>
    <w:p w14:paraId="291690BB" w14:textId="77777777" w:rsidR="00BE520D" w:rsidRDefault="007F6473">
      <w:pPr>
        <w:pStyle w:val="BodyText"/>
        <w:spacing w:line="254" w:lineRule="auto"/>
        <w:ind w:left="439" w:right="478" w:firstLine="240"/>
        <w:jc w:val="both"/>
      </w:pPr>
      <w:r>
        <w:rPr>
          <w:spacing w:val="-5"/>
        </w:rPr>
        <w:t xml:space="preserve">QA </w:t>
      </w:r>
      <w:r>
        <w:t xml:space="preserve">processes are critical in the </w:t>
      </w:r>
      <w:r>
        <w:rPr>
          <w:spacing w:val="2"/>
        </w:rPr>
        <w:t xml:space="preserve">maximalist </w:t>
      </w:r>
      <w:r>
        <w:t>model, as indicated by the time devoted to these in the production cycle. Revising 100% of all texts means</w:t>
      </w:r>
      <w:r>
        <w:rPr>
          <w:spacing w:val="-4"/>
        </w:rPr>
        <w:t xml:space="preserve"> </w:t>
      </w:r>
      <w:r>
        <w:t>that</w:t>
      </w:r>
      <w:r>
        <w:rPr>
          <w:spacing w:val="-3"/>
        </w:rPr>
        <w:t xml:space="preserve"> </w:t>
      </w:r>
      <w:r>
        <w:t>no</w:t>
      </w:r>
      <w:r>
        <w:rPr>
          <w:spacing w:val="-4"/>
        </w:rPr>
        <w:t xml:space="preserve"> </w:t>
      </w:r>
      <w:r>
        <w:t>error</w:t>
      </w:r>
      <w:r>
        <w:rPr>
          <w:spacing w:val="-3"/>
        </w:rPr>
        <w:t xml:space="preserve"> </w:t>
      </w:r>
      <w:r>
        <w:t>is</w:t>
      </w:r>
      <w:r>
        <w:rPr>
          <w:spacing w:val="-3"/>
        </w:rPr>
        <w:t xml:space="preserve"> </w:t>
      </w:r>
      <w:r>
        <w:t>missed</w:t>
      </w:r>
      <w:r>
        <w:rPr>
          <w:spacing w:val="-4"/>
        </w:rPr>
        <w:t xml:space="preserve"> </w:t>
      </w:r>
      <w:r>
        <w:t>simply</w:t>
      </w:r>
      <w:r>
        <w:rPr>
          <w:spacing w:val="-3"/>
        </w:rPr>
        <w:t xml:space="preserve"> </w:t>
      </w:r>
      <w:r>
        <w:t>because</w:t>
      </w:r>
      <w:r>
        <w:rPr>
          <w:spacing w:val="-3"/>
        </w:rPr>
        <w:t xml:space="preserve"> </w:t>
      </w:r>
      <w:r>
        <w:t>it</w:t>
      </w:r>
      <w:r>
        <w:rPr>
          <w:spacing w:val="-4"/>
        </w:rPr>
        <w:t xml:space="preserve"> </w:t>
      </w:r>
      <w:r>
        <w:t>appears</w:t>
      </w:r>
      <w:r>
        <w:rPr>
          <w:spacing w:val="-3"/>
        </w:rPr>
        <w:t xml:space="preserve"> </w:t>
      </w:r>
      <w:r>
        <w:t>in</w:t>
      </w:r>
      <w:r>
        <w:rPr>
          <w:spacing w:val="-4"/>
        </w:rPr>
        <w:t xml:space="preserve"> </w:t>
      </w:r>
      <w:r>
        <w:rPr>
          <w:spacing w:val="2"/>
        </w:rPr>
        <w:t>part</w:t>
      </w:r>
      <w:r>
        <w:rPr>
          <w:spacing w:val="-3"/>
        </w:rPr>
        <w:t xml:space="preserve"> </w:t>
      </w:r>
      <w:r>
        <w:t>of</w:t>
      </w:r>
      <w:r>
        <w:rPr>
          <w:spacing w:val="-3"/>
        </w:rPr>
        <w:t xml:space="preserve"> </w:t>
      </w:r>
      <w:r>
        <w:t>the</w:t>
      </w:r>
      <w:r>
        <w:rPr>
          <w:spacing w:val="-4"/>
        </w:rPr>
        <w:t xml:space="preserve"> </w:t>
      </w:r>
      <w:r>
        <w:t xml:space="preserve">text not selected for </w:t>
      </w:r>
      <w:r>
        <w:rPr>
          <w:spacing w:val="3"/>
        </w:rPr>
        <w:t xml:space="preserve">QC, </w:t>
      </w:r>
      <w:r>
        <w:t>as happens with any sampling system. Thoroughness of</w:t>
      </w:r>
      <w:r>
        <w:rPr>
          <w:spacing w:val="-24"/>
        </w:rPr>
        <w:t xml:space="preserve"> </w:t>
      </w:r>
      <w:r>
        <w:t>revision</w:t>
      </w:r>
      <w:r>
        <w:rPr>
          <w:spacing w:val="-23"/>
        </w:rPr>
        <w:t xml:space="preserve"> </w:t>
      </w:r>
      <w:r>
        <w:t>was</w:t>
      </w:r>
      <w:r>
        <w:rPr>
          <w:spacing w:val="-24"/>
        </w:rPr>
        <w:t xml:space="preserve"> </w:t>
      </w:r>
      <w:r>
        <w:t>mentioned</w:t>
      </w:r>
      <w:r>
        <w:rPr>
          <w:spacing w:val="-23"/>
        </w:rPr>
        <w:t xml:space="preserve"> </w:t>
      </w:r>
      <w:r>
        <w:t>by</w:t>
      </w:r>
      <w:r>
        <w:rPr>
          <w:spacing w:val="-24"/>
        </w:rPr>
        <w:t xml:space="preserve"> </w:t>
      </w:r>
      <w:r>
        <w:t>translators</w:t>
      </w:r>
      <w:r>
        <w:rPr>
          <w:spacing w:val="-23"/>
        </w:rPr>
        <w:t xml:space="preserve"> </w:t>
      </w:r>
      <w:r>
        <w:t>as</w:t>
      </w:r>
      <w:r>
        <w:rPr>
          <w:spacing w:val="-24"/>
        </w:rPr>
        <w:t xml:space="preserve"> </w:t>
      </w:r>
      <w:r>
        <w:t>a</w:t>
      </w:r>
      <w:r>
        <w:rPr>
          <w:spacing w:val="-23"/>
        </w:rPr>
        <w:t xml:space="preserve"> </w:t>
      </w:r>
      <w:r>
        <w:t>motivating</w:t>
      </w:r>
      <w:r>
        <w:rPr>
          <w:spacing w:val="-24"/>
        </w:rPr>
        <w:t xml:space="preserve"> </w:t>
      </w:r>
      <w:r>
        <w:t>factor</w:t>
      </w:r>
      <w:r>
        <w:rPr>
          <w:spacing w:val="-23"/>
        </w:rPr>
        <w:t xml:space="preserve"> </w:t>
      </w:r>
      <w:r>
        <w:t>in</w:t>
      </w:r>
      <w:r>
        <w:rPr>
          <w:spacing w:val="-24"/>
        </w:rPr>
        <w:t xml:space="preserve"> </w:t>
      </w:r>
      <w:r>
        <w:t xml:space="preserve">producing high-quality output, as they knew everything would be </w:t>
      </w:r>
      <w:r>
        <w:rPr>
          <w:spacing w:val="2"/>
        </w:rPr>
        <w:t xml:space="preserve">scrutinized. </w:t>
      </w:r>
      <w:r>
        <w:t>Revisers and translators all comment</w:t>
      </w:r>
      <w:r>
        <w:t xml:space="preserve">ed on the strong ‘house style’ developed by the process, with benefits for domain expertise, knowledge of the organization and awareness of colleagues’ approaches. Variety in workloads was appreciated, as most </w:t>
      </w:r>
      <w:r>
        <w:rPr>
          <w:spacing w:val="2"/>
        </w:rPr>
        <w:t xml:space="preserve">staff </w:t>
      </w:r>
      <w:r>
        <w:t>performed a range of activities (revisio</w:t>
      </w:r>
      <w:r>
        <w:t xml:space="preserve">n, liaison with authors, regular meetings, mentoring). </w:t>
      </w:r>
      <w:r>
        <w:rPr>
          <w:spacing w:val="2"/>
        </w:rPr>
        <w:t xml:space="preserve">This </w:t>
      </w:r>
      <w:r>
        <w:t xml:space="preserve">allows </w:t>
      </w:r>
      <w:r>
        <w:rPr>
          <w:spacing w:val="2"/>
        </w:rPr>
        <w:t xml:space="preserve">staff </w:t>
      </w:r>
      <w:r>
        <w:t>to juggle activities depending on energy and concentration levels. Translators recognized the impossibility of producing high-quality output at all times, so avoided errors by switchi</w:t>
      </w:r>
      <w:r>
        <w:t>ng to other activities when tired or at a challenging point in a text. Peer support through frequent revision and</w:t>
      </w:r>
      <w:r>
        <w:rPr>
          <w:spacing w:val="21"/>
        </w:rPr>
        <w:t xml:space="preserve"> </w:t>
      </w:r>
      <w:r>
        <w:t>team</w:t>
      </w:r>
      <w:r>
        <w:rPr>
          <w:spacing w:val="21"/>
        </w:rPr>
        <w:t xml:space="preserve"> </w:t>
      </w:r>
      <w:r>
        <w:t>meetings</w:t>
      </w:r>
      <w:r>
        <w:rPr>
          <w:spacing w:val="21"/>
        </w:rPr>
        <w:t xml:space="preserve"> </w:t>
      </w:r>
      <w:r>
        <w:t>was</w:t>
      </w:r>
      <w:r>
        <w:rPr>
          <w:spacing w:val="21"/>
        </w:rPr>
        <w:t xml:space="preserve"> </w:t>
      </w:r>
      <w:r>
        <w:t>also</w:t>
      </w:r>
      <w:r>
        <w:rPr>
          <w:spacing w:val="21"/>
        </w:rPr>
        <w:t xml:space="preserve"> </w:t>
      </w:r>
      <w:r>
        <w:t>valued</w:t>
      </w:r>
      <w:r>
        <w:rPr>
          <w:spacing w:val="21"/>
        </w:rPr>
        <w:t xml:space="preserve"> </w:t>
      </w:r>
      <w:r>
        <w:t>for</w:t>
      </w:r>
      <w:r>
        <w:rPr>
          <w:spacing w:val="21"/>
        </w:rPr>
        <w:t xml:space="preserve"> </w:t>
      </w:r>
      <w:r>
        <w:t>its</w:t>
      </w:r>
      <w:r>
        <w:rPr>
          <w:spacing w:val="21"/>
        </w:rPr>
        <w:t xml:space="preserve"> </w:t>
      </w:r>
      <w:r>
        <w:t>effects</w:t>
      </w:r>
      <w:r>
        <w:rPr>
          <w:spacing w:val="21"/>
        </w:rPr>
        <w:t xml:space="preserve"> </w:t>
      </w:r>
      <w:r>
        <w:t>on</w:t>
      </w:r>
      <w:r>
        <w:rPr>
          <w:spacing w:val="21"/>
        </w:rPr>
        <w:t xml:space="preserve"> </w:t>
      </w:r>
      <w:r>
        <w:t>quality:</w:t>
      </w:r>
      <w:r>
        <w:rPr>
          <w:spacing w:val="21"/>
        </w:rPr>
        <w:t xml:space="preserve"> </w:t>
      </w:r>
      <w:r>
        <w:t>colleagues</w:t>
      </w:r>
    </w:p>
    <w:p w14:paraId="61BB1998" w14:textId="77777777" w:rsidR="00BE520D" w:rsidRDefault="00BE520D">
      <w:pPr>
        <w:spacing w:line="254" w:lineRule="auto"/>
        <w:jc w:val="both"/>
        <w:sectPr w:rsidR="00BE520D">
          <w:pgSz w:w="8850" w:h="13270"/>
          <w:pgMar w:top="840" w:right="720" w:bottom="280" w:left="720" w:header="644" w:footer="0" w:gutter="0"/>
          <w:cols w:space="720"/>
        </w:sectPr>
      </w:pPr>
    </w:p>
    <w:p w14:paraId="61D1B6E1" w14:textId="77777777" w:rsidR="00BE520D" w:rsidRDefault="00BE520D">
      <w:pPr>
        <w:pStyle w:val="BodyText"/>
        <w:spacing w:before="5"/>
        <w:rPr>
          <w:sz w:val="29"/>
        </w:rPr>
      </w:pPr>
    </w:p>
    <w:p w14:paraId="4561CDB3" w14:textId="77777777" w:rsidR="00BE520D" w:rsidRDefault="007F6473">
      <w:pPr>
        <w:pStyle w:val="BodyText"/>
        <w:spacing w:before="106" w:line="254" w:lineRule="auto"/>
        <w:ind w:left="481" w:right="436"/>
        <w:jc w:val="both"/>
      </w:pPr>
      <w:r>
        <w:t>established</w:t>
      </w:r>
      <w:r>
        <w:rPr>
          <w:spacing w:val="-13"/>
        </w:rPr>
        <w:t xml:space="preserve"> </w:t>
      </w:r>
      <w:r>
        <w:t>trusting</w:t>
      </w:r>
      <w:r>
        <w:rPr>
          <w:spacing w:val="-12"/>
        </w:rPr>
        <w:t xml:space="preserve"> </w:t>
      </w:r>
      <w:r>
        <w:t>relationships</w:t>
      </w:r>
      <w:r>
        <w:rPr>
          <w:spacing w:val="-12"/>
        </w:rPr>
        <w:t xml:space="preserve"> </w:t>
      </w:r>
      <w:r>
        <w:t>and</w:t>
      </w:r>
      <w:r>
        <w:rPr>
          <w:spacing w:val="-13"/>
        </w:rPr>
        <w:t xml:space="preserve"> </w:t>
      </w:r>
      <w:r>
        <w:t>knew</w:t>
      </w:r>
      <w:r>
        <w:rPr>
          <w:spacing w:val="-12"/>
        </w:rPr>
        <w:t xml:space="preserve"> </w:t>
      </w:r>
      <w:r>
        <w:t>whom</w:t>
      </w:r>
      <w:r>
        <w:rPr>
          <w:spacing w:val="-12"/>
        </w:rPr>
        <w:t xml:space="preserve"> </w:t>
      </w:r>
      <w:r>
        <w:t>to</w:t>
      </w:r>
      <w:r>
        <w:rPr>
          <w:spacing w:val="-13"/>
        </w:rPr>
        <w:t xml:space="preserve"> </w:t>
      </w:r>
      <w:r>
        <w:t>consult</w:t>
      </w:r>
      <w:r>
        <w:rPr>
          <w:spacing w:val="-12"/>
        </w:rPr>
        <w:t xml:space="preserve"> </w:t>
      </w:r>
      <w:r>
        <w:t>on</w:t>
      </w:r>
      <w:r>
        <w:rPr>
          <w:spacing w:val="-12"/>
        </w:rPr>
        <w:t xml:space="preserve"> </w:t>
      </w:r>
      <w:r>
        <w:rPr>
          <w:spacing w:val="2"/>
        </w:rPr>
        <w:t xml:space="preserve">particular </w:t>
      </w:r>
      <w:r>
        <w:t xml:space="preserve">points, being </w:t>
      </w:r>
      <w:r>
        <w:rPr>
          <w:spacing w:val="2"/>
        </w:rPr>
        <w:t xml:space="preserve">familiar </w:t>
      </w:r>
      <w:r>
        <w:t>with their expertise. Freelance translators felt both valued and of value to the organization, as they built unusually long-term relationships with such clients. The regular positive feedback available through t</w:t>
      </w:r>
      <w:r>
        <w:t xml:space="preserve">his approach is rare in the industry, but translators recognized its value for motivation, </w:t>
      </w:r>
      <w:r>
        <w:rPr>
          <w:spacing w:val="2"/>
        </w:rPr>
        <w:t xml:space="preserve">setting </w:t>
      </w:r>
      <w:r>
        <w:t>benchmarks and understanding what was appropriate for future</w:t>
      </w:r>
      <w:r>
        <w:rPr>
          <w:spacing w:val="19"/>
        </w:rPr>
        <w:t xml:space="preserve"> </w:t>
      </w:r>
      <w:r>
        <w:t>work.</w:t>
      </w:r>
    </w:p>
    <w:p w14:paraId="541D1E73" w14:textId="77777777" w:rsidR="00BE520D" w:rsidRDefault="007F6473">
      <w:pPr>
        <w:pStyle w:val="BodyText"/>
        <w:spacing w:line="254" w:lineRule="auto"/>
        <w:ind w:left="481" w:right="435" w:firstLine="240"/>
        <w:jc w:val="both"/>
      </w:pPr>
      <w:r>
        <w:t xml:space="preserve">There is evidence that the </w:t>
      </w:r>
      <w:r>
        <w:rPr>
          <w:spacing w:val="2"/>
        </w:rPr>
        <w:t xml:space="preserve">maximalist </w:t>
      </w:r>
      <w:r>
        <w:t xml:space="preserve">approach picks up more errors. </w:t>
      </w:r>
      <w:r>
        <w:rPr>
          <w:spacing w:val="2"/>
        </w:rPr>
        <w:t xml:space="preserve">Brunette </w:t>
      </w:r>
      <w:r>
        <w:t>et al. (2005</w:t>
      </w:r>
      <w:r>
        <w:t>: 29) demonstrated in experimental conditions that bilingual</w:t>
      </w:r>
      <w:r>
        <w:rPr>
          <w:spacing w:val="-5"/>
        </w:rPr>
        <w:t xml:space="preserve"> </w:t>
      </w:r>
      <w:r>
        <w:t>revision</w:t>
      </w:r>
      <w:r>
        <w:rPr>
          <w:spacing w:val="-4"/>
        </w:rPr>
        <w:t xml:space="preserve"> </w:t>
      </w:r>
      <w:r>
        <w:t>(i.e.</w:t>
      </w:r>
      <w:r>
        <w:rPr>
          <w:spacing w:val="-4"/>
        </w:rPr>
        <w:t xml:space="preserve"> </w:t>
      </w:r>
      <w:r>
        <w:rPr>
          <w:spacing w:val="3"/>
        </w:rPr>
        <w:t>full</w:t>
      </w:r>
      <w:r>
        <w:rPr>
          <w:spacing w:val="-4"/>
        </w:rPr>
        <w:t xml:space="preserve"> </w:t>
      </w:r>
      <w:r>
        <w:t>comparison</w:t>
      </w:r>
      <w:r>
        <w:rPr>
          <w:spacing w:val="-4"/>
        </w:rPr>
        <w:t xml:space="preserve"> </w:t>
      </w:r>
      <w:r>
        <w:t>of</w:t>
      </w:r>
      <w:r>
        <w:rPr>
          <w:spacing w:val="-4"/>
        </w:rPr>
        <w:t xml:space="preserve"> </w:t>
      </w:r>
      <w:r>
        <w:t>ST</w:t>
      </w:r>
      <w:r>
        <w:rPr>
          <w:spacing w:val="-5"/>
        </w:rPr>
        <w:t xml:space="preserve"> </w:t>
      </w:r>
      <w:r>
        <w:t>and</w:t>
      </w:r>
      <w:r>
        <w:rPr>
          <w:spacing w:val="-4"/>
        </w:rPr>
        <w:t xml:space="preserve"> </w:t>
      </w:r>
      <w:r>
        <w:rPr>
          <w:spacing w:val="4"/>
        </w:rPr>
        <w:t>TT)</w:t>
      </w:r>
      <w:r>
        <w:rPr>
          <w:spacing w:val="-4"/>
        </w:rPr>
        <w:t xml:space="preserve"> </w:t>
      </w:r>
      <w:r>
        <w:t>was</w:t>
      </w:r>
      <w:r>
        <w:rPr>
          <w:spacing w:val="-4"/>
        </w:rPr>
        <w:t xml:space="preserve"> </w:t>
      </w:r>
      <w:r>
        <w:t>more</w:t>
      </w:r>
      <w:r>
        <w:rPr>
          <w:spacing w:val="-4"/>
        </w:rPr>
        <w:t xml:space="preserve"> </w:t>
      </w:r>
      <w:r>
        <w:t>than</w:t>
      </w:r>
      <w:r>
        <w:rPr>
          <w:spacing w:val="-4"/>
        </w:rPr>
        <w:t xml:space="preserve"> </w:t>
      </w:r>
      <w:r>
        <w:rPr>
          <w:spacing w:val="2"/>
        </w:rPr>
        <w:t xml:space="preserve">twice </w:t>
      </w:r>
      <w:r>
        <w:t>as</w:t>
      </w:r>
      <w:r>
        <w:rPr>
          <w:spacing w:val="-22"/>
        </w:rPr>
        <w:t xml:space="preserve"> </w:t>
      </w:r>
      <w:r>
        <w:t>effective</w:t>
      </w:r>
      <w:r>
        <w:rPr>
          <w:spacing w:val="-21"/>
        </w:rPr>
        <w:t xml:space="preserve"> </w:t>
      </w:r>
      <w:r>
        <w:t>as</w:t>
      </w:r>
      <w:r>
        <w:rPr>
          <w:spacing w:val="-21"/>
        </w:rPr>
        <w:t xml:space="preserve"> </w:t>
      </w:r>
      <w:r>
        <w:t>monolingual</w:t>
      </w:r>
      <w:r>
        <w:rPr>
          <w:spacing w:val="-21"/>
        </w:rPr>
        <w:t xml:space="preserve"> </w:t>
      </w:r>
      <w:r>
        <w:t>revision</w:t>
      </w:r>
      <w:r>
        <w:rPr>
          <w:spacing w:val="-21"/>
        </w:rPr>
        <w:t xml:space="preserve"> </w:t>
      </w:r>
      <w:r>
        <w:t>(i.e.</w:t>
      </w:r>
      <w:r>
        <w:rPr>
          <w:spacing w:val="-21"/>
        </w:rPr>
        <w:t xml:space="preserve"> </w:t>
      </w:r>
      <w:r>
        <w:t>simply</w:t>
      </w:r>
      <w:r>
        <w:rPr>
          <w:spacing w:val="-21"/>
        </w:rPr>
        <w:t xml:space="preserve"> </w:t>
      </w:r>
      <w:r>
        <w:t>proofreading</w:t>
      </w:r>
      <w:r>
        <w:rPr>
          <w:spacing w:val="-22"/>
        </w:rPr>
        <w:t xml:space="preserve"> </w:t>
      </w:r>
      <w:r>
        <w:t>or</w:t>
      </w:r>
      <w:r>
        <w:rPr>
          <w:spacing w:val="-21"/>
        </w:rPr>
        <w:t xml:space="preserve"> </w:t>
      </w:r>
      <w:r>
        <w:t>revising</w:t>
      </w:r>
      <w:r>
        <w:rPr>
          <w:spacing w:val="-21"/>
        </w:rPr>
        <w:t xml:space="preserve"> </w:t>
      </w:r>
      <w:r>
        <w:t xml:space="preserve">the </w:t>
      </w:r>
      <w:r>
        <w:rPr>
          <w:spacing w:val="4"/>
        </w:rPr>
        <w:t xml:space="preserve">TT </w:t>
      </w:r>
      <w:r>
        <w:t xml:space="preserve">without reference to the ST). The frequency and </w:t>
      </w:r>
      <w:r>
        <w:t xml:space="preserve">repetition of revision in this model also means revisers’ skills are honed. </w:t>
      </w:r>
      <w:r>
        <w:rPr>
          <w:spacing w:val="2"/>
        </w:rPr>
        <w:t xml:space="preserve">Staff </w:t>
      </w:r>
      <w:r>
        <w:t xml:space="preserve">mentioned they knew ‘exactly what to  look  </w:t>
      </w:r>
      <w:r>
        <w:rPr>
          <w:spacing w:val="-3"/>
        </w:rPr>
        <w:t xml:space="preserve">for’,  </w:t>
      </w:r>
      <w:r>
        <w:t>were  primed  to  spot  common  errors in their specialist domains, and also got to know individual colleagues’ strengths a</w:t>
      </w:r>
      <w:r>
        <w:t xml:space="preserve">nd weaknesses (e.g. ‘you know who is a stickler for detail and whose work </w:t>
      </w:r>
      <w:r>
        <w:rPr>
          <w:spacing w:val="-2"/>
        </w:rPr>
        <w:t xml:space="preserve">you </w:t>
      </w:r>
      <w:r>
        <w:t xml:space="preserve">need to check more carefully’). Frequent client feedback supports </w:t>
      </w:r>
      <w:r>
        <w:rPr>
          <w:spacing w:val="-4"/>
        </w:rPr>
        <w:t xml:space="preserve">QA </w:t>
      </w:r>
      <w:r>
        <w:t xml:space="preserve">and revision processes. </w:t>
      </w:r>
      <w:r>
        <w:rPr>
          <w:spacing w:val="3"/>
        </w:rPr>
        <w:t xml:space="preserve">In </w:t>
      </w:r>
      <w:r>
        <w:t xml:space="preserve">another real-world example of the </w:t>
      </w:r>
      <w:r>
        <w:rPr>
          <w:spacing w:val="2"/>
        </w:rPr>
        <w:t xml:space="preserve">maximalist </w:t>
      </w:r>
      <w:r>
        <w:t>model observed during research, product designers indicated that</w:t>
      </w:r>
      <w:r>
        <w:rPr>
          <w:spacing w:val="-10"/>
        </w:rPr>
        <w:t xml:space="preserve"> </w:t>
      </w:r>
      <w:r>
        <w:t>in-house</w:t>
      </w:r>
      <w:r>
        <w:rPr>
          <w:spacing w:val="-9"/>
        </w:rPr>
        <w:t xml:space="preserve"> </w:t>
      </w:r>
      <w:r>
        <w:rPr>
          <w:spacing w:val="2"/>
        </w:rPr>
        <w:t>linguists</w:t>
      </w:r>
      <w:r>
        <w:rPr>
          <w:spacing w:val="-9"/>
        </w:rPr>
        <w:t xml:space="preserve"> </w:t>
      </w:r>
      <w:r>
        <w:t>established</w:t>
      </w:r>
      <w:r>
        <w:rPr>
          <w:spacing w:val="-9"/>
        </w:rPr>
        <w:t xml:space="preserve"> </w:t>
      </w:r>
      <w:r>
        <w:t>strong</w:t>
      </w:r>
      <w:r>
        <w:rPr>
          <w:spacing w:val="-9"/>
        </w:rPr>
        <w:t xml:space="preserve"> </w:t>
      </w:r>
      <w:r>
        <w:t>relationships</w:t>
      </w:r>
      <w:r>
        <w:rPr>
          <w:spacing w:val="-10"/>
        </w:rPr>
        <w:t xml:space="preserve"> </w:t>
      </w:r>
      <w:r>
        <w:t>with</w:t>
      </w:r>
      <w:r>
        <w:rPr>
          <w:spacing w:val="-9"/>
        </w:rPr>
        <w:t xml:space="preserve"> </w:t>
      </w:r>
      <w:r>
        <w:rPr>
          <w:spacing w:val="2"/>
        </w:rPr>
        <w:t>staff</w:t>
      </w:r>
      <w:r>
        <w:rPr>
          <w:spacing w:val="-9"/>
        </w:rPr>
        <w:t xml:space="preserve"> </w:t>
      </w:r>
      <w:r>
        <w:t xml:space="preserve">involved in </w:t>
      </w:r>
      <w:r>
        <w:rPr>
          <w:spacing w:val="2"/>
        </w:rPr>
        <w:t xml:space="preserve">ICR, </w:t>
      </w:r>
      <w:r>
        <w:t>ensuring new products met local standards in a technical domain. Translators</w:t>
      </w:r>
      <w:r>
        <w:rPr>
          <w:spacing w:val="-15"/>
        </w:rPr>
        <w:t xml:space="preserve"> </w:t>
      </w:r>
      <w:r>
        <w:t>therefore</w:t>
      </w:r>
      <w:r>
        <w:rPr>
          <w:spacing w:val="-15"/>
        </w:rPr>
        <w:t xml:space="preserve"> </w:t>
      </w:r>
      <w:r>
        <w:t>contributed</w:t>
      </w:r>
      <w:r>
        <w:rPr>
          <w:spacing w:val="-14"/>
        </w:rPr>
        <w:t xml:space="preserve"> </w:t>
      </w:r>
      <w:r>
        <w:t>not</w:t>
      </w:r>
      <w:r>
        <w:rPr>
          <w:spacing w:val="-15"/>
        </w:rPr>
        <w:t xml:space="preserve"> </w:t>
      </w:r>
      <w:r>
        <w:t>only</w:t>
      </w:r>
      <w:r>
        <w:rPr>
          <w:spacing w:val="-15"/>
        </w:rPr>
        <w:t xml:space="preserve"> </w:t>
      </w:r>
      <w:r>
        <w:t>to</w:t>
      </w:r>
      <w:r>
        <w:rPr>
          <w:spacing w:val="-14"/>
        </w:rPr>
        <w:t xml:space="preserve"> </w:t>
      </w:r>
      <w:r>
        <w:t>translation</w:t>
      </w:r>
      <w:r>
        <w:rPr>
          <w:spacing w:val="-15"/>
        </w:rPr>
        <w:t xml:space="preserve"> </w:t>
      </w:r>
      <w:r>
        <w:t>quality</w:t>
      </w:r>
      <w:r>
        <w:rPr>
          <w:spacing w:val="-14"/>
        </w:rPr>
        <w:t xml:space="preserve"> </w:t>
      </w:r>
      <w:r>
        <w:t>but</w:t>
      </w:r>
      <w:r>
        <w:rPr>
          <w:spacing w:val="-15"/>
        </w:rPr>
        <w:t xml:space="preserve"> </w:t>
      </w:r>
      <w:r>
        <w:t>also</w:t>
      </w:r>
      <w:r>
        <w:rPr>
          <w:spacing w:val="-15"/>
        </w:rPr>
        <w:t xml:space="preserve"> </w:t>
      </w:r>
      <w:r>
        <w:t xml:space="preserve">to enhanced </w:t>
      </w:r>
      <w:r>
        <w:rPr>
          <w:i/>
        </w:rPr>
        <w:t>product</w:t>
      </w:r>
      <w:r>
        <w:rPr>
          <w:i/>
          <w:spacing w:val="13"/>
        </w:rPr>
        <w:t xml:space="preserve"> </w:t>
      </w:r>
      <w:r>
        <w:t>quality.</w:t>
      </w:r>
    </w:p>
    <w:p w14:paraId="7C25F41F" w14:textId="77777777" w:rsidR="00BE520D" w:rsidRDefault="007F6473">
      <w:pPr>
        <w:pStyle w:val="BodyText"/>
        <w:spacing w:line="213" w:lineRule="exact"/>
        <w:ind w:left="721"/>
        <w:jc w:val="both"/>
      </w:pPr>
      <w:r>
        <w:t>Despite the associated costs and time, versions of the maximalist</w:t>
      </w:r>
    </w:p>
    <w:p w14:paraId="57133B00" w14:textId="77777777" w:rsidR="00BE520D" w:rsidRDefault="007F6473">
      <w:pPr>
        <w:pStyle w:val="BodyText"/>
        <w:spacing w:before="7" w:line="254" w:lineRule="auto"/>
        <w:ind w:left="481" w:right="436"/>
        <w:jc w:val="both"/>
      </w:pPr>
      <w:r>
        <w:t xml:space="preserve">model were found relatively widely, </w:t>
      </w:r>
      <w:r>
        <w:rPr>
          <w:spacing w:val="2"/>
        </w:rPr>
        <w:t xml:space="preserve">particularly </w:t>
      </w:r>
      <w:r>
        <w:t xml:space="preserve">in high-risk domains (e.g. </w:t>
      </w:r>
      <w:r>
        <w:rPr>
          <w:spacing w:val="2"/>
        </w:rPr>
        <w:t xml:space="preserve">hi-tech, </w:t>
      </w:r>
      <w:r>
        <w:t>legal, pharmaceutical), and for sensitive proje</w:t>
      </w:r>
      <w:r>
        <w:t xml:space="preserve">cts (e.g. where rivals might steal </w:t>
      </w:r>
      <w:r>
        <w:rPr>
          <w:spacing w:val="2"/>
        </w:rPr>
        <w:t xml:space="preserve">industrial </w:t>
      </w:r>
      <w:r>
        <w:t xml:space="preserve">prototypes). It was observed in both public and commercial contexts (e.g. public examinations </w:t>
      </w:r>
      <w:r>
        <w:rPr>
          <w:spacing w:val="2"/>
        </w:rPr>
        <w:t xml:space="preserve">bodies, </w:t>
      </w:r>
      <w:r>
        <w:t xml:space="preserve">automotive translation). In-house </w:t>
      </w:r>
      <w:r>
        <w:rPr>
          <w:spacing w:val="3"/>
        </w:rPr>
        <w:t xml:space="preserve">staff </w:t>
      </w:r>
      <w:r>
        <w:t xml:space="preserve">dominated overwhelmingly and freelance suppliers were generally </w:t>
      </w:r>
      <w:r>
        <w:rPr>
          <w:spacing w:val="2"/>
        </w:rPr>
        <w:t>reta</w:t>
      </w:r>
      <w:r>
        <w:rPr>
          <w:spacing w:val="2"/>
        </w:rPr>
        <w:t xml:space="preserve">ined </w:t>
      </w:r>
      <w:r>
        <w:t xml:space="preserve">on medium-term contracts or booked in advance for extended periods. </w:t>
      </w:r>
      <w:r>
        <w:rPr>
          <w:spacing w:val="3"/>
        </w:rPr>
        <w:t xml:space="preserve">All </w:t>
      </w:r>
      <w:r>
        <w:rPr>
          <w:spacing w:val="2"/>
        </w:rPr>
        <w:t xml:space="preserve">instances </w:t>
      </w:r>
      <w:r>
        <w:t xml:space="preserve">of </w:t>
      </w:r>
      <w:r>
        <w:rPr>
          <w:spacing w:val="2"/>
        </w:rPr>
        <w:t xml:space="preserve">this </w:t>
      </w:r>
      <w:r>
        <w:t xml:space="preserve">model observed in research involved the translation of relatively ‘fixed’ </w:t>
      </w:r>
      <w:r>
        <w:rPr>
          <w:spacing w:val="2"/>
        </w:rPr>
        <w:t xml:space="preserve">final </w:t>
      </w:r>
      <w:r>
        <w:t xml:space="preserve">versions of STs, though it could be adapted to evolving </w:t>
      </w:r>
      <w:r>
        <w:rPr>
          <w:spacing w:val="2"/>
        </w:rPr>
        <w:t xml:space="preserve">texts </w:t>
      </w:r>
      <w:r>
        <w:t xml:space="preserve">where </w:t>
      </w:r>
      <w:r>
        <w:rPr>
          <w:spacing w:val="2"/>
        </w:rPr>
        <w:t xml:space="preserve">time </w:t>
      </w:r>
      <w:r>
        <w:t xml:space="preserve">was not </w:t>
      </w:r>
      <w:r>
        <w:t xml:space="preserve">a </w:t>
      </w:r>
      <w:r>
        <w:rPr>
          <w:spacing w:val="2"/>
        </w:rPr>
        <w:t xml:space="preserve">critical </w:t>
      </w:r>
      <w:r>
        <w:t xml:space="preserve">factor. Conversely, it is clearly not suited to urgent </w:t>
      </w:r>
      <w:r>
        <w:rPr>
          <w:spacing w:val="2"/>
        </w:rPr>
        <w:t xml:space="preserve">deadlines, </w:t>
      </w:r>
      <w:r>
        <w:t xml:space="preserve">conditions where cost is imperative, or general domains where adequate </w:t>
      </w:r>
      <w:r>
        <w:rPr>
          <w:spacing w:val="2"/>
        </w:rPr>
        <w:t xml:space="preserve">quality </w:t>
      </w:r>
      <w:r>
        <w:t>is available at much lower</w:t>
      </w:r>
      <w:r>
        <w:rPr>
          <w:spacing w:val="32"/>
        </w:rPr>
        <w:t xml:space="preserve"> </w:t>
      </w:r>
      <w:r>
        <w:t>rates.</w:t>
      </w:r>
    </w:p>
    <w:p w14:paraId="17CB6504" w14:textId="77777777" w:rsidR="00BE520D" w:rsidRDefault="00BE520D">
      <w:pPr>
        <w:pStyle w:val="BodyText"/>
        <w:rPr>
          <w:sz w:val="22"/>
        </w:rPr>
      </w:pPr>
    </w:p>
    <w:p w14:paraId="70EF0126" w14:textId="77777777" w:rsidR="00BE520D" w:rsidRDefault="00BE520D">
      <w:pPr>
        <w:pStyle w:val="BodyText"/>
        <w:spacing w:before="7"/>
        <w:rPr>
          <w:sz w:val="19"/>
        </w:rPr>
      </w:pPr>
    </w:p>
    <w:p w14:paraId="1C0BFF93" w14:textId="77777777" w:rsidR="00BE520D" w:rsidRDefault="007F6473">
      <w:pPr>
        <w:pStyle w:val="Heading4"/>
        <w:numPr>
          <w:ilvl w:val="1"/>
          <w:numId w:val="23"/>
        </w:numPr>
        <w:tabs>
          <w:tab w:val="left" w:pos="2718"/>
        </w:tabs>
        <w:spacing w:before="1"/>
        <w:ind w:left="2717" w:hanging="583"/>
        <w:jc w:val="left"/>
        <w:rPr>
          <w:b/>
        </w:rPr>
      </w:pPr>
      <w:r>
        <w:rPr>
          <w:b/>
          <w:spacing w:val="-4"/>
        </w:rPr>
        <w:t>Client-driven</w:t>
      </w:r>
      <w:r>
        <w:rPr>
          <w:b/>
          <w:spacing w:val="-20"/>
        </w:rPr>
        <w:t xml:space="preserve"> </w:t>
      </w:r>
      <w:r>
        <w:rPr>
          <w:b/>
        </w:rPr>
        <w:t>model</w:t>
      </w:r>
    </w:p>
    <w:p w14:paraId="13586C1E" w14:textId="77777777" w:rsidR="00BE520D" w:rsidRDefault="007F6473">
      <w:pPr>
        <w:pStyle w:val="BodyText"/>
        <w:spacing w:before="203" w:line="254" w:lineRule="auto"/>
        <w:ind w:left="481" w:right="437"/>
        <w:jc w:val="both"/>
      </w:pPr>
      <w:r>
        <w:t>One of the world’s largest agencies provides services in over 40 languages to a huge range of clients, from one-off short jobs for individuals, to long- term contracts for informed consumers of translation, localization and transcreation, awarded after com</w:t>
      </w:r>
      <w:r>
        <w:t>petitive tender. Hundreds of in-house</w:t>
      </w:r>
    </w:p>
    <w:p w14:paraId="423879D7" w14:textId="77777777" w:rsidR="00BE520D" w:rsidRDefault="00BE520D">
      <w:pPr>
        <w:spacing w:line="254" w:lineRule="auto"/>
        <w:jc w:val="both"/>
        <w:sectPr w:rsidR="00BE520D">
          <w:pgSz w:w="8850" w:h="13270"/>
          <w:pgMar w:top="840" w:right="720" w:bottom="280" w:left="720" w:header="638" w:footer="0" w:gutter="0"/>
          <w:cols w:space="720"/>
        </w:sectPr>
      </w:pPr>
    </w:p>
    <w:p w14:paraId="0BA6F6C3" w14:textId="77777777" w:rsidR="00BE520D" w:rsidRDefault="00BE520D">
      <w:pPr>
        <w:pStyle w:val="BodyText"/>
        <w:spacing w:before="5"/>
        <w:rPr>
          <w:sz w:val="29"/>
        </w:rPr>
      </w:pPr>
    </w:p>
    <w:p w14:paraId="1F555F86" w14:textId="77777777" w:rsidR="00BE520D" w:rsidRDefault="007F6473">
      <w:pPr>
        <w:pStyle w:val="BodyText"/>
        <w:spacing w:before="106" w:line="254" w:lineRule="auto"/>
        <w:ind w:left="438" w:right="478"/>
        <w:jc w:val="both"/>
      </w:pPr>
      <w:r>
        <w:rPr>
          <w:spacing w:val="2"/>
        </w:rPr>
        <w:t>linguists</w:t>
      </w:r>
      <w:r>
        <w:rPr>
          <w:spacing w:val="-6"/>
        </w:rPr>
        <w:t xml:space="preserve"> </w:t>
      </w:r>
      <w:r>
        <w:t>in</w:t>
      </w:r>
      <w:r>
        <w:rPr>
          <w:spacing w:val="-5"/>
        </w:rPr>
        <w:t xml:space="preserve"> </w:t>
      </w:r>
      <w:r>
        <w:t>regional</w:t>
      </w:r>
      <w:r>
        <w:rPr>
          <w:spacing w:val="-6"/>
        </w:rPr>
        <w:t xml:space="preserve"> </w:t>
      </w:r>
      <w:r>
        <w:t>offices</w:t>
      </w:r>
      <w:r>
        <w:rPr>
          <w:spacing w:val="-5"/>
        </w:rPr>
        <w:t xml:space="preserve"> </w:t>
      </w:r>
      <w:r>
        <w:t>support</w:t>
      </w:r>
      <w:r>
        <w:rPr>
          <w:spacing w:val="-6"/>
        </w:rPr>
        <w:t xml:space="preserve"> </w:t>
      </w:r>
      <w:r>
        <w:t>Chinese,</w:t>
      </w:r>
      <w:r>
        <w:rPr>
          <w:spacing w:val="-5"/>
        </w:rPr>
        <w:t xml:space="preserve"> </w:t>
      </w:r>
      <w:r>
        <w:t>English,</w:t>
      </w:r>
      <w:r>
        <w:rPr>
          <w:spacing w:val="-5"/>
        </w:rPr>
        <w:t xml:space="preserve"> </w:t>
      </w:r>
      <w:r>
        <w:rPr>
          <w:spacing w:val="3"/>
        </w:rPr>
        <w:t>FIGS</w:t>
      </w:r>
      <w:r>
        <w:rPr>
          <w:spacing w:val="-6"/>
        </w:rPr>
        <w:t xml:space="preserve"> </w:t>
      </w:r>
      <w:r>
        <w:t>and</w:t>
      </w:r>
      <w:r>
        <w:rPr>
          <w:spacing w:val="-5"/>
        </w:rPr>
        <w:t xml:space="preserve"> </w:t>
      </w:r>
      <w:r>
        <w:t xml:space="preserve">Japanese, but most work is outsourced to freelance providers. </w:t>
      </w:r>
      <w:r>
        <w:rPr>
          <w:spacing w:val="3"/>
        </w:rPr>
        <w:t xml:space="preserve">All </w:t>
      </w:r>
      <w:r>
        <w:t xml:space="preserve">domains are covered, including specialist sectors. Permanent software engineers, terminologists, </w:t>
      </w:r>
      <w:r>
        <w:rPr>
          <w:spacing w:val="4"/>
        </w:rPr>
        <w:t xml:space="preserve">IT </w:t>
      </w:r>
      <w:r>
        <w:rPr>
          <w:spacing w:val="2"/>
        </w:rPr>
        <w:t xml:space="preserve">staff </w:t>
      </w:r>
      <w:r>
        <w:t>and resource managers in the headquarters and regional</w:t>
      </w:r>
      <w:r>
        <w:rPr>
          <w:spacing w:val="-7"/>
        </w:rPr>
        <w:t xml:space="preserve"> </w:t>
      </w:r>
      <w:r>
        <w:t>offices</w:t>
      </w:r>
      <w:r>
        <w:rPr>
          <w:spacing w:val="-7"/>
        </w:rPr>
        <w:t xml:space="preserve"> </w:t>
      </w:r>
      <w:r>
        <w:t>support</w:t>
      </w:r>
      <w:r>
        <w:rPr>
          <w:spacing w:val="-6"/>
        </w:rPr>
        <w:t xml:space="preserve"> </w:t>
      </w:r>
      <w:r>
        <w:t>multiple</w:t>
      </w:r>
      <w:r>
        <w:rPr>
          <w:spacing w:val="-7"/>
        </w:rPr>
        <w:t xml:space="preserve"> </w:t>
      </w:r>
      <w:r>
        <w:t>electronic</w:t>
      </w:r>
      <w:r>
        <w:rPr>
          <w:spacing w:val="-6"/>
        </w:rPr>
        <w:t xml:space="preserve"> </w:t>
      </w:r>
      <w:r>
        <w:t>tools</w:t>
      </w:r>
      <w:r>
        <w:rPr>
          <w:spacing w:val="-7"/>
        </w:rPr>
        <w:t xml:space="preserve"> </w:t>
      </w:r>
      <w:r>
        <w:t>and</w:t>
      </w:r>
      <w:r>
        <w:rPr>
          <w:spacing w:val="-6"/>
        </w:rPr>
        <w:t xml:space="preserve"> </w:t>
      </w:r>
      <w:r>
        <w:t>resources.</w:t>
      </w:r>
      <w:r>
        <w:rPr>
          <w:spacing w:val="-7"/>
        </w:rPr>
        <w:t xml:space="preserve"> </w:t>
      </w:r>
      <w:r>
        <w:t>A</w:t>
      </w:r>
      <w:r>
        <w:rPr>
          <w:spacing w:val="-6"/>
        </w:rPr>
        <w:t xml:space="preserve"> </w:t>
      </w:r>
      <w:r>
        <w:t>sizeable division of PMs allocates w</w:t>
      </w:r>
      <w:r>
        <w:t>ork and manages projects once contracts are signed. It was claimed suppliers worked only into the mother tongue, but during</w:t>
      </w:r>
      <w:r>
        <w:rPr>
          <w:spacing w:val="-22"/>
        </w:rPr>
        <w:t xml:space="preserve"> </w:t>
      </w:r>
      <w:r>
        <w:t>research</w:t>
      </w:r>
      <w:r>
        <w:rPr>
          <w:spacing w:val="-21"/>
        </w:rPr>
        <w:t xml:space="preserve"> </w:t>
      </w:r>
      <w:r>
        <w:t>visits,</w:t>
      </w:r>
      <w:r>
        <w:rPr>
          <w:spacing w:val="-22"/>
        </w:rPr>
        <w:t xml:space="preserve"> </w:t>
      </w:r>
      <w:r>
        <w:t>this</w:t>
      </w:r>
      <w:r>
        <w:rPr>
          <w:spacing w:val="-21"/>
        </w:rPr>
        <w:t xml:space="preserve"> </w:t>
      </w:r>
      <w:r>
        <w:t>was</w:t>
      </w:r>
      <w:r>
        <w:rPr>
          <w:spacing w:val="-22"/>
        </w:rPr>
        <w:t xml:space="preserve"> </w:t>
      </w:r>
      <w:r>
        <w:t>not</w:t>
      </w:r>
      <w:r>
        <w:rPr>
          <w:spacing w:val="-21"/>
        </w:rPr>
        <w:t xml:space="preserve"> </w:t>
      </w:r>
      <w:r>
        <w:t>always</w:t>
      </w:r>
      <w:r>
        <w:rPr>
          <w:spacing w:val="-22"/>
        </w:rPr>
        <w:t xml:space="preserve"> </w:t>
      </w:r>
      <w:r>
        <w:t>the</w:t>
      </w:r>
      <w:r>
        <w:rPr>
          <w:spacing w:val="-21"/>
        </w:rPr>
        <w:t xml:space="preserve"> </w:t>
      </w:r>
      <w:r>
        <w:t>case</w:t>
      </w:r>
      <w:r>
        <w:rPr>
          <w:spacing w:val="-22"/>
        </w:rPr>
        <w:t xml:space="preserve"> </w:t>
      </w:r>
      <w:r>
        <w:t>(e.g.</w:t>
      </w:r>
      <w:r>
        <w:rPr>
          <w:spacing w:val="-21"/>
        </w:rPr>
        <w:t xml:space="preserve"> </w:t>
      </w:r>
      <w:r>
        <w:t>for</w:t>
      </w:r>
      <w:r>
        <w:rPr>
          <w:spacing w:val="-22"/>
        </w:rPr>
        <w:t xml:space="preserve"> </w:t>
      </w:r>
      <w:r>
        <w:t>under-resourced target</w:t>
      </w:r>
      <w:r>
        <w:rPr>
          <w:spacing w:val="6"/>
        </w:rPr>
        <w:t xml:space="preserve"> </w:t>
      </w:r>
      <w:r>
        <w:t>languages).</w:t>
      </w:r>
    </w:p>
    <w:p w14:paraId="293E5280" w14:textId="77777777" w:rsidR="00BE520D" w:rsidRDefault="007F6473">
      <w:pPr>
        <w:pStyle w:val="BodyText"/>
        <w:rPr>
          <w:sz w:val="19"/>
        </w:rPr>
      </w:pPr>
      <w:r>
        <w:pict w14:anchorId="4C77CFB9">
          <v:shape id="_x0000_s1144" style="position:absolute;margin-left:57.95pt;margin-top:13.3pt;width:324pt;height:.1pt;z-index:-15714816;mso-wrap-distance-left:0;mso-wrap-distance-right:0;mso-position-horizontal-relative:page" coordorigin="1159,266" coordsize="6480,0" o:spt="100" adj="0,,0" path="m1159,266r1791,m2950,266r4689,e" filled="f" strokeweight="1pt">
            <v:stroke joinstyle="round"/>
            <v:formulas/>
            <v:path arrowok="t" o:connecttype="segments"/>
            <w10:wrap type="topAndBottom" anchorx="page"/>
          </v:shape>
        </w:pict>
      </w:r>
    </w:p>
    <w:p w14:paraId="56EFC287" w14:textId="77777777" w:rsidR="00BE520D" w:rsidRDefault="007F6473">
      <w:pPr>
        <w:spacing w:before="101"/>
        <w:ind w:left="438"/>
        <w:jc w:val="both"/>
        <w:rPr>
          <w:rFonts w:ascii="Trebuchet MS" w:hAnsi="Trebuchet MS"/>
          <w:sz w:val="17"/>
        </w:rPr>
      </w:pPr>
      <w:r>
        <w:rPr>
          <w:rFonts w:ascii="Trebuchet MS" w:hAnsi="Trebuchet MS"/>
          <w:sz w:val="17"/>
        </w:rPr>
        <w:t>Supplier recruitment • Relevant degree + three years’ full-time experience to join</w:t>
      </w:r>
    </w:p>
    <w:p w14:paraId="4706A091" w14:textId="77777777" w:rsidR="00BE520D" w:rsidRDefault="007F6473">
      <w:pPr>
        <w:spacing w:before="23"/>
        <w:ind w:left="2389"/>
        <w:jc w:val="both"/>
        <w:rPr>
          <w:rFonts w:ascii="Trebuchet MS"/>
          <w:sz w:val="17"/>
        </w:rPr>
      </w:pPr>
      <w:r>
        <w:rPr>
          <w:rFonts w:ascii="Trebuchet MS"/>
          <w:sz w:val="17"/>
        </w:rPr>
        <w:t>supplier database</w:t>
      </w:r>
    </w:p>
    <w:p w14:paraId="644AA740" w14:textId="77777777" w:rsidR="00BE520D" w:rsidRDefault="007F6473">
      <w:pPr>
        <w:pStyle w:val="ListParagraph"/>
        <w:numPr>
          <w:ilvl w:val="2"/>
          <w:numId w:val="23"/>
        </w:numPr>
        <w:tabs>
          <w:tab w:val="left" w:pos="2390"/>
        </w:tabs>
        <w:spacing w:before="22" w:line="266" w:lineRule="auto"/>
        <w:ind w:right="739" w:hanging="160"/>
        <w:jc w:val="both"/>
        <w:rPr>
          <w:rFonts w:ascii="Trebuchet MS" w:hAnsi="Trebuchet MS"/>
          <w:sz w:val="17"/>
        </w:rPr>
      </w:pPr>
      <w:r>
        <w:rPr>
          <w:rFonts w:ascii="Trebuchet MS" w:hAnsi="Trebuchet MS"/>
          <w:sz w:val="17"/>
        </w:rPr>
        <w:t xml:space="preserve">Timed tests in controlled conditions. Tests graded using </w:t>
      </w:r>
      <w:r>
        <w:rPr>
          <w:rFonts w:ascii="Trebuchet MS" w:hAnsi="Trebuchet MS"/>
          <w:w w:val="95"/>
          <w:sz w:val="17"/>
        </w:rPr>
        <w:t>a</w:t>
      </w:r>
      <w:r>
        <w:rPr>
          <w:rFonts w:ascii="Trebuchet MS" w:hAnsi="Trebuchet MS"/>
          <w:spacing w:val="-4"/>
          <w:sz w:val="17"/>
        </w:rPr>
        <w:t xml:space="preserve"> </w:t>
      </w:r>
      <w:r>
        <w:rPr>
          <w:rFonts w:ascii="Trebuchet MS" w:hAnsi="Trebuchet MS"/>
          <w:w w:val="103"/>
          <w:sz w:val="17"/>
        </w:rPr>
        <w:t>si</w:t>
      </w:r>
      <w:r>
        <w:rPr>
          <w:rFonts w:ascii="Trebuchet MS" w:hAnsi="Trebuchet MS"/>
          <w:spacing w:val="1"/>
          <w:w w:val="103"/>
          <w:sz w:val="17"/>
        </w:rPr>
        <w:t>n</w:t>
      </w:r>
      <w:r>
        <w:rPr>
          <w:rFonts w:ascii="Trebuchet MS" w:hAnsi="Trebuchet MS"/>
          <w:spacing w:val="1"/>
          <w:w w:val="110"/>
          <w:sz w:val="17"/>
        </w:rPr>
        <w:t>g</w:t>
      </w:r>
      <w:r>
        <w:rPr>
          <w:rFonts w:ascii="Trebuchet MS" w:hAnsi="Trebuchet MS"/>
          <w:spacing w:val="1"/>
          <w:w w:val="75"/>
          <w:sz w:val="17"/>
        </w:rPr>
        <w:t>l</w:t>
      </w:r>
      <w:r>
        <w:rPr>
          <w:rFonts w:ascii="Trebuchet MS" w:hAnsi="Trebuchet MS"/>
          <w:w w:val="101"/>
          <w:sz w:val="17"/>
        </w:rPr>
        <w:t>e</w:t>
      </w:r>
      <w:r>
        <w:rPr>
          <w:rFonts w:ascii="Trebuchet MS" w:hAnsi="Trebuchet MS"/>
          <w:spacing w:val="-4"/>
          <w:sz w:val="17"/>
        </w:rPr>
        <w:t xml:space="preserve"> </w:t>
      </w:r>
      <w:r>
        <w:rPr>
          <w:rFonts w:ascii="Trebuchet MS" w:hAnsi="Trebuchet MS"/>
          <w:spacing w:val="1"/>
          <w:w w:val="99"/>
          <w:sz w:val="17"/>
        </w:rPr>
        <w:t>p</w:t>
      </w:r>
      <w:r>
        <w:rPr>
          <w:rFonts w:ascii="Trebuchet MS" w:hAnsi="Trebuchet MS"/>
          <w:spacing w:val="-1"/>
          <w:w w:val="85"/>
          <w:sz w:val="17"/>
        </w:rPr>
        <w:t>r</w:t>
      </w:r>
      <w:r>
        <w:rPr>
          <w:rFonts w:ascii="Trebuchet MS" w:hAnsi="Trebuchet MS"/>
          <w:spacing w:val="2"/>
          <w:w w:val="103"/>
          <w:sz w:val="17"/>
        </w:rPr>
        <w:t>o</w:t>
      </w:r>
      <w:r>
        <w:rPr>
          <w:rFonts w:ascii="Trebuchet MS" w:hAnsi="Trebuchet MS"/>
          <w:spacing w:val="1"/>
          <w:sz w:val="17"/>
        </w:rPr>
        <w:t>c</w:t>
      </w:r>
      <w:r>
        <w:rPr>
          <w:rFonts w:ascii="Trebuchet MS" w:hAnsi="Trebuchet MS"/>
          <w:w w:val="101"/>
          <w:sz w:val="17"/>
        </w:rPr>
        <w:t>e</w:t>
      </w:r>
      <w:r>
        <w:rPr>
          <w:rFonts w:ascii="Trebuchet MS" w:hAnsi="Trebuchet MS"/>
          <w:spacing w:val="1"/>
          <w:w w:val="123"/>
          <w:sz w:val="17"/>
        </w:rPr>
        <w:t>s</w:t>
      </w:r>
      <w:r>
        <w:rPr>
          <w:rFonts w:ascii="Trebuchet MS" w:hAnsi="Trebuchet MS"/>
          <w:spacing w:val="4"/>
          <w:w w:val="123"/>
          <w:sz w:val="17"/>
        </w:rPr>
        <w:t>s</w:t>
      </w:r>
      <w:r>
        <w:rPr>
          <w:rFonts w:ascii="Trebuchet MS" w:hAnsi="Trebuchet MS"/>
          <w:w w:val="53"/>
          <w:sz w:val="17"/>
        </w:rPr>
        <w:t>/</w:t>
      </w:r>
      <w:r>
        <w:rPr>
          <w:rFonts w:ascii="Trebuchet MS" w:hAnsi="Trebuchet MS"/>
          <w:spacing w:val="1"/>
          <w:w w:val="123"/>
          <w:sz w:val="17"/>
        </w:rPr>
        <w:t>s</w:t>
      </w:r>
      <w:r>
        <w:rPr>
          <w:rFonts w:ascii="Trebuchet MS" w:hAnsi="Trebuchet MS"/>
          <w:spacing w:val="3"/>
          <w:sz w:val="17"/>
        </w:rPr>
        <w:t>c</w:t>
      </w:r>
      <w:r>
        <w:rPr>
          <w:rFonts w:ascii="Trebuchet MS" w:hAnsi="Trebuchet MS"/>
          <w:w w:val="88"/>
          <w:sz w:val="17"/>
        </w:rPr>
        <w:t>a</w:t>
      </w:r>
      <w:r>
        <w:rPr>
          <w:rFonts w:ascii="Trebuchet MS" w:hAnsi="Trebuchet MS"/>
          <w:spacing w:val="1"/>
          <w:w w:val="88"/>
          <w:sz w:val="17"/>
        </w:rPr>
        <w:t>l</w:t>
      </w:r>
      <w:r>
        <w:rPr>
          <w:rFonts w:ascii="Trebuchet MS" w:hAnsi="Trebuchet MS"/>
          <w:w w:val="101"/>
          <w:sz w:val="17"/>
        </w:rPr>
        <w:t>e</w:t>
      </w:r>
      <w:r>
        <w:rPr>
          <w:rFonts w:ascii="Trebuchet MS" w:hAnsi="Trebuchet MS"/>
          <w:spacing w:val="-4"/>
          <w:sz w:val="17"/>
        </w:rPr>
        <w:t xml:space="preserve"> </w:t>
      </w:r>
      <w:r>
        <w:rPr>
          <w:rFonts w:ascii="Trebuchet MS" w:hAnsi="Trebuchet MS"/>
          <w:spacing w:val="-2"/>
          <w:w w:val="90"/>
          <w:sz w:val="17"/>
        </w:rPr>
        <w:t>f</w:t>
      </w:r>
      <w:r>
        <w:rPr>
          <w:rFonts w:ascii="Trebuchet MS" w:hAnsi="Trebuchet MS"/>
          <w:spacing w:val="1"/>
          <w:w w:val="103"/>
          <w:sz w:val="17"/>
        </w:rPr>
        <w:t>o</w:t>
      </w:r>
      <w:r>
        <w:rPr>
          <w:rFonts w:ascii="Trebuchet MS" w:hAnsi="Trebuchet MS"/>
          <w:w w:val="85"/>
          <w:sz w:val="17"/>
        </w:rPr>
        <w:t>r</w:t>
      </w:r>
      <w:r>
        <w:rPr>
          <w:rFonts w:ascii="Trebuchet MS" w:hAnsi="Trebuchet MS"/>
          <w:spacing w:val="-4"/>
          <w:sz w:val="17"/>
        </w:rPr>
        <w:t xml:space="preserve"> </w:t>
      </w:r>
      <w:r>
        <w:rPr>
          <w:rFonts w:ascii="Trebuchet MS" w:hAnsi="Trebuchet MS"/>
          <w:w w:val="84"/>
          <w:sz w:val="17"/>
        </w:rPr>
        <w:t>all</w:t>
      </w:r>
      <w:r>
        <w:rPr>
          <w:rFonts w:ascii="Trebuchet MS" w:hAnsi="Trebuchet MS"/>
          <w:spacing w:val="-4"/>
          <w:sz w:val="17"/>
        </w:rPr>
        <w:t xml:space="preserve"> </w:t>
      </w:r>
      <w:r>
        <w:rPr>
          <w:rFonts w:ascii="Trebuchet MS" w:hAnsi="Trebuchet MS"/>
          <w:spacing w:val="1"/>
          <w:w w:val="75"/>
          <w:sz w:val="17"/>
        </w:rPr>
        <w:t>l</w:t>
      </w:r>
      <w:r>
        <w:rPr>
          <w:rFonts w:ascii="Trebuchet MS" w:hAnsi="Trebuchet MS"/>
          <w:w w:val="95"/>
          <w:sz w:val="17"/>
        </w:rPr>
        <w:t>a</w:t>
      </w:r>
      <w:r>
        <w:rPr>
          <w:rFonts w:ascii="Trebuchet MS" w:hAnsi="Trebuchet MS"/>
          <w:spacing w:val="1"/>
          <w:w w:val="101"/>
          <w:sz w:val="17"/>
        </w:rPr>
        <w:t>n</w:t>
      </w:r>
      <w:r>
        <w:rPr>
          <w:rFonts w:ascii="Trebuchet MS" w:hAnsi="Trebuchet MS"/>
          <w:spacing w:val="1"/>
          <w:w w:val="110"/>
          <w:sz w:val="17"/>
        </w:rPr>
        <w:t>g</w:t>
      </w:r>
      <w:r>
        <w:rPr>
          <w:rFonts w:ascii="Trebuchet MS" w:hAnsi="Trebuchet MS"/>
          <w:spacing w:val="2"/>
          <w:w w:val="101"/>
          <w:sz w:val="17"/>
        </w:rPr>
        <w:t>u</w:t>
      </w:r>
      <w:r>
        <w:rPr>
          <w:rFonts w:ascii="Trebuchet MS" w:hAnsi="Trebuchet MS"/>
          <w:spacing w:val="1"/>
          <w:w w:val="95"/>
          <w:sz w:val="17"/>
        </w:rPr>
        <w:t>a</w:t>
      </w:r>
      <w:r>
        <w:rPr>
          <w:rFonts w:ascii="Trebuchet MS" w:hAnsi="Trebuchet MS"/>
          <w:spacing w:val="1"/>
          <w:w w:val="110"/>
          <w:sz w:val="17"/>
        </w:rPr>
        <w:t>g</w:t>
      </w:r>
      <w:r>
        <w:rPr>
          <w:rFonts w:ascii="Trebuchet MS" w:hAnsi="Trebuchet MS"/>
          <w:w w:val="101"/>
          <w:sz w:val="17"/>
        </w:rPr>
        <w:t>e</w:t>
      </w:r>
      <w:r>
        <w:rPr>
          <w:rFonts w:ascii="Trebuchet MS" w:hAnsi="Trebuchet MS"/>
          <w:spacing w:val="-3"/>
          <w:w w:val="123"/>
          <w:sz w:val="17"/>
        </w:rPr>
        <w:t>s</w:t>
      </w:r>
      <w:r>
        <w:rPr>
          <w:rFonts w:ascii="Trebuchet MS" w:hAnsi="Trebuchet MS"/>
          <w:w w:val="75"/>
          <w:sz w:val="17"/>
        </w:rPr>
        <w:t>;</w:t>
      </w:r>
      <w:r>
        <w:rPr>
          <w:rFonts w:ascii="Trebuchet MS" w:hAnsi="Trebuchet MS"/>
          <w:spacing w:val="-4"/>
          <w:sz w:val="17"/>
        </w:rPr>
        <w:t xml:space="preserve"> </w:t>
      </w:r>
      <w:r>
        <w:rPr>
          <w:rFonts w:ascii="Trebuchet MS" w:hAnsi="Trebuchet MS"/>
          <w:w w:val="94"/>
          <w:sz w:val="17"/>
        </w:rPr>
        <w:t>t</w:t>
      </w:r>
      <w:r>
        <w:rPr>
          <w:rFonts w:ascii="Trebuchet MS" w:hAnsi="Trebuchet MS"/>
          <w:spacing w:val="1"/>
          <w:w w:val="94"/>
          <w:sz w:val="17"/>
        </w:rPr>
        <w:t>h</w:t>
      </w:r>
      <w:r>
        <w:rPr>
          <w:rFonts w:ascii="Trebuchet MS" w:hAnsi="Trebuchet MS"/>
          <w:spacing w:val="1"/>
          <w:w w:val="103"/>
          <w:sz w:val="17"/>
        </w:rPr>
        <w:t>o</w:t>
      </w:r>
      <w:r>
        <w:rPr>
          <w:rFonts w:ascii="Trebuchet MS" w:hAnsi="Trebuchet MS"/>
          <w:w w:val="123"/>
          <w:sz w:val="17"/>
        </w:rPr>
        <w:t>s</w:t>
      </w:r>
      <w:r>
        <w:rPr>
          <w:rFonts w:ascii="Trebuchet MS" w:hAnsi="Trebuchet MS"/>
          <w:w w:val="101"/>
          <w:sz w:val="17"/>
        </w:rPr>
        <w:t>e</w:t>
      </w:r>
      <w:r>
        <w:rPr>
          <w:rFonts w:ascii="Trebuchet MS" w:hAnsi="Trebuchet MS"/>
          <w:spacing w:val="-4"/>
          <w:sz w:val="17"/>
        </w:rPr>
        <w:t xml:space="preserve"> </w:t>
      </w:r>
      <w:r>
        <w:rPr>
          <w:rFonts w:ascii="Trebuchet MS" w:hAnsi="Trebuchet MS"/>
          <w:spacing w:val="2"/>
          <w:w w:val="111"/>
          <w:sz w:val="17"/>
        </w:rPr>
        <w:t>w</w:t>
      </w:r>
      <w:r>
        <w:rPr>
          <w:rFonts w:ascii="Trebuchet MS" w:hAnsi="Trebuchet MS"/>
          <w:spacing w:val="1"/>
          <w:w w:val="101"/>
          <w:sz w:val="17"/>
        </w:rPr>
        <w:t>h</w:t>
      </w:r>
      <w:r>
        <w:rPr>
          <w:rFonts w:ascii="Trebuchet MS" w:hAnsi="Trebuchet MS"/>
          <w:w w:val="103"/>
          <w:sz w:val="17"/>
        </w:rPr>
        <w:t>o</w:t>
      </w:r>
      <w:r>
        <w:rPr>
          <w:rFonts w:ascii="Trebuchet MS" w:hAnsi="Trebuchet MS"/>
          <w:spacing w:val="-4"/>
          <w:sz w:val="17"/>
        </w:rPr>
        <w:t xml:space="preserve"> </w:t>
      </w:r>
      <w:r>
        <w:rPr>
          <w:rFonts w:ascii="Trebuchet MS" w:hAnsi="Trebuchet MS"/>
          <w:spacing w:val="2"/>
          <w:w w:val="99"/>
          <w:sz w:val="17"/>
        </w:rPr>
        <w:t>p</w:t>
      </w:r>
      <w:r>
        <w:rPr>
          <w:rFonts w:ascii="Trebuchet MS" w:hAnsi="Trebuchet MS"/>
          <w:w w:val="95"/>
          <w:sz w:val="17"/>
        </w:rPr>
        <w:t>a</w:t>
      </w:r>
      <w:r>
        <w:rPr>
          <w:rFonts w:ascii="Trebuchet MS" w:hAnsi="Trebuchet MS"/>
          <w:spacing w:val="1"/>
          <w:w w:val="123"/>
          <w:sz w:val="17"/>
        </w:rPr>
        <w:t>s</w:t>
      </w:r>
      <w:r>
        <w:rPr>
          <w:rFonts w:ascii="Trebuchet MS" w:hAnsi="Trebuchet MS"/>
          <w:w w:val="123"/>
          <w:sz w:val="17"/>
        </w:rPr>
        <w:t xml:space="preserve">s </w:t>
      </w:r>
      <w:r>
        <w:rPr>
          <w:rFonts w:ascii="Trebuchet MS" w:hAnsi="Trebuchet MS"/>
          <w:sz w:val="17"/>
        </w:rPr>
        <w:t>provisionally approved for</w:t>
      </w:r>
      <w:r>
        <w:rPr>
          <w:rFonts w:ascii="Trebuchet MS" w:hAnsi="Trebuchet MS"/>
          <w:spacing w:val="-15"/>
          <w:sz w:val="17"/>
        </w:rPr>
        <w:t xml:space="preserve"> </w:t>
      </w:r>
      <w:r>
        <w:rPr>
          <w:rFonts w:ascii="Trebuchet MS" w:hAnsi="Trebuchet MS"/>
          <w:sz w:val="17"/>
        </w:rPr>
        <w:t>jobs</w:t>
      </w:r>
    </w:p>
    <w:p w14:paraId="1EFF3485" w14:textId="77777777" w:rsidR="00BE520D" w:rsidRDefault="007F6473">
      <w:pPr>
        <w:pStyle w:val="ListParagraph"/>
        <w:numPr>
          <w:ilvl w:val="2"/>
          <w:numId w:val="23"/>
        </w:numPr>
        <w:tabs>
          <w:tab w:val="left" w:pos="2390"/>
        </w:tabs>
        <w:spacing w:before="3" w:line="266" w:lineRule="auto"/>
        <w:ind w:right="639" w:hanging="160"/>
        <w:jc w:val="both"/>
        <w:rPr>
          <w:rFonts w:ascii="Trebuchet MS" w:hAnsi="Trebuchet MS"/>
          <w:sz w:val="17"/>
        </w:rPr>
      </w:pPr>
      <w:r>
        <w:rPr>
          <w:rFonts w:ascii="Trebuchet MS" w:hAnsi="Trebuchet MS"/>
          <w:sz w:val="17"/>
        </w:rPr>
        <w:t xml:space="preserve">After satisfactory translation of </w:t>
      </w:r>
      <w:r>
        <w:rPr>
          <w:rFonts w:ascii="Trebuchet MS" w:hAnsi="Trebuchet MS"/>
          <w:spacing w:val="2"/>
          <w:sz w:val="17"/>
        </w:rPr>
        <w:t>100,000</w:t>
      </w:r>
      <w:r>
        <w:rPr>
          <w:rFonts w:ascii="Trebuchet MS" w:hAnsi="Trebuchet MS"/>
          <w:spacing w:val="-36"/>
          <w:sz w:val="17"/>
        </w:rPr>
        <w:t xml:space="preserve"> </w:t>
      </w:r>
      <w:r>
        <w:rPr>
          <w:rFonts w:ascii="Trebuchet MS" w:hAnsi="Trebuchet MS"/>
          <w:sz w:val="17"/>
        </w:rPr>
        <w:t>source words (or equivalent), conﬁrmed as</w:t>
      </w:r>
      <w:r>
        <w:rPr>
          <w:rFonts w:ascii="Trebuchet MS" w:hAnsi="Trebuchet MS"/>
          <w:spacing w:val="-16"/>
          <w:sz w:val="17"/>
        </w:rPr>
        <w:t xml:space="preserve"> </w:t>
      </w:r>
      <w:r>
        <w:rPr>
          <w:rFonts w:ascii="Trebuchet MS" w:hAnsi="Trebuchet MS"/>
          <w:sz w:val="17"/>
        </w:rPr>
        <w:t>suppliers</w:t>
      </w:r>
    </w:p>
    <w:p w14:paraId="3F8E85DE" w14:textId="77777777" w:rsidR="00BE520D" w:rsidRDefault="007F6473">
      <w:pPr>
        <w:pStyle w:val="ListParagraph"/>
        <w:numPr>
          <w:ilvl w:val="2"/>
          <w:numId w:val="23"/>
        </w:numPr>
        <w:tabs>
          <w:tab w:val="left" w:pos="2390"/>
        </w:tabs>
        <w:spacing w:before="2" w:line="266" w:lineRule="auto"/>
        <w:ind w:right="607" w:hanging="160"/>
        <w:jc w:val="both"/>
        <w:rPr>
          <w:rFonts w:ascii="Trebuchet MS" w:hAnsi="Trebuchet MS"/>
          <w:sz w:val="17"/>
        </w:rPr>
      </w:pPr>
      <w:r>
        <w:pict w14:anchorId="2B68C646">
          <v:shape id="_x0000_s1143" style="position:absolute;left:0;text-align:left;margin-left:57.95pt;margin-top:23.1pt;width:324pt;height:.1pt;z-index:15745024;mso-position-horizontal-relative:page" coordorigin="1159,462" coordsize="6480,0" o:spt="100" adj="0,,0" path="m1159,462r1791,m2950,462r4689,e" filled="f" strokeweight=".25pt">
            <v:stroke joinstyle="round"/>
            <v:formulas/>
            <v:path arrowok="t" o:connecttype="segments"/>
            <w10:wrap anchorx="page"/>
          </v:shape>
        </w:pict>
      </w:r>
      <w:r>
        <w:rPr>
          <w:rFonts w:ascii="Trebuchet MS" w:hAnsi="Trebuchet MS"/>
          <w:sz w:val="17"/>
        </w:rPr>
        <w:t>Exceptions: rare languages; when sudden demand makes additional recruitment</w:t>
      </w:r>
      <w:r>
        <w:rPr>
          <w:rFonts w:ascii="Trebuchet MS" w:hAnsi="Trebuchet MS"/>
          <w:spacing w:val="-10"/>
          <w:sz w:val="17"/>
        </w:rPr>
        <w:t xml:space="preserve"> </w:t>
      </w:r>
      <w:r>
        <w:rPr>
          <w:rFonts w:ascii="Trebuchet MS" w:hAnsi="Trebuchet MS"/>
          <w:sz w:val="17"/>
        </w:rPr>
        <w:t>necessary</w:t>
      </w:r>
    </w:p>
    <w:p w14:paraId="59B26E4A" w14:textId="77777777" w:rsidR="00BE520D" w:rsidRDefault="00BE520D">
      <w:pPr>
        <w:spacing w:line="266" w:lineRule="auto"/>
        <w:jc w:val="both"/>
        <w:rPr>
          <w:rFonts w:ascii="Trebuchet MS" w:hAnsi="Trebuchet MS"/>
          <w:sz w:val="17"/>
        </w:rPr>
        <w:sectPr w:rsidR="00BE520D">
          <w:pgSz w:w="8850" w:h="13270"/>
          <w:pgMar w:top="840" w:right="720" w:bottom="280" w:left="720" w:header="644" w:footer="0" w:gutter="0"/>
          <w:cols w:space="720"/>
        </w:sectPr>
      </w:pPr>
    </w:p>
    <w:p w14:paraId="2D3DE227" w14:textId="77777777" w:rsidR="00BE520D" w:rsidRDefault="007F6473">
      <w:pPr>
        <w:spacing w:before="161" w:line="266" w:lineRule="auto"/>
        <w:ind w:left="678" w:right="-10" w:hanging="241"/>
        <w:rPr>
          <w:rFonts w:ascii="Trebuchet MS"/>
          <w:sz w:val="17"/>
        </w:rPr>
      </w:pPr>
      <w:r>
        <w:rPr>
          <w:rFonts w:ascii="Trebuchet MS"/>
          <w:sz w:val="17"/>
        </w:rPr>
        <w:t>Supplier selection</w:t>
      </w:r>
      <w:r>
        <w:rPr>
          <w:rFonts w:ascii="Trebuchet MS"/>
          <w:spacing w:val="-25"/>
          <w:sz w:val="17"/>
        </w:rPr>
        <w:t xml:space="preserve"> </w:t>
      </w:r>
      <w:r>
        <w:rPr>
          <w:rFonts w:ascii="Trebuchet MS"/>
          <w:sz w:val="17"/>
        </w:rPr>
        <w:t>for jobs</w:t>
      </w:r>
    </w:p>
    <w:p w14:paraId="3A19C0C5" w14:textId="77777777" w:rsidR="00BE520D" w:rsidRDefault="007F6473">
      <w:pPr>
        <w:pStyle w:val="ListParagraph"/>
        <w:numPr>
          <w:ilvl w:val="0"/>
          <w:numId w:val="21"/>
        </w:numPr>
        <w:tabs>
          <w:tab w:val="left" w:pos="296"/>
        </w:tabs>
        <w:spacing w:before="161" w:line="266" w:lineRule="auto"/>
        <w:ind w:right="526" w:hanging="160"/>
        <w:rPr>
          <w:rFonts w:ascii="Trebuchet MS" w:hAnsi="Trebuchet MS"/>
          <w:sz w:val="17"/>
        </w:rPr>
      </w:pPr>
      <w:r>
        <w:rPr>
          <w:rFonts w:ascii="Trebuchet MS" w:hAnsi="Trebuchet MS"/>
          <w:w w:val="112"/>
          <w:sz w:val="17"/>
        </w:rPr>
        <w:br w:type="column"/>
      </w:r>
      <w:r>
        <w:rPr>
          <w:rFonts w:ascii="Trebuchet MS" w:hAnsi="Trebuchet MS"/>
          <w:sz w:val="17"/>
        </w:rPr>
        <w:t>Work allocated through online supplier database based on language</w:t>
      </w:r>
      <w:r>
        <w:rPr>
          <w:rFonts w:ascii="Trebuchet MS" w:hAnsi="Trebuchet MS"/>
          <w:spacing w:val="-28"/>
          <w:sz w:val="17"/>
        </w:rPr>
        <w:t xml:space="preserve"> </w:t>
      </w:r>
      <w:r>
        <w:rPr>
          <w:rFonts w:ascii="Trebuchet MS" w:hAnsi="Trebuchet MS"/>
          <w:sz w:val="17"/>
        </w:rPr>
        <w:t>pair,</w:t>
      </w:r>
      <w:r>
        <w:rPr>
          <w:rFonts w:ascii="Trebuchet MS" w:hAnsi="Trebuchet MS"/>
          <w:spacing w:val="-27"/>
          <w:sz w:val="17"/>
        </w:rPr>
        <w:t xml:space="preserve"> </w:t>
      </w:r>
      <w:r>
        <w:rPr>
          <w:rFonts w:ascii="Trebuchet MS" w:hAnsi="Trebuchet MS"/>
          <w:sz w:val="17"/>
        </w:rPr>
        <w:t>availability,</w:t>
      </w:r>
      <w:r>
        <w:rPr>
          <w:rFonts w:ascii="Trebuchet MS" w:hAnsi="Trebuchet MS"/>
          <w:spacing w:val="-28"/>
          <w:sz w:val="17"/>
        </w:rPr>
        <w:t xml:space="preserve"> </w:t>
      </w:r>
      <w:r>
        <w:rPr>
          <w:rFonts w:ascii="Trebuchet MS" w:hAnsi="Trebuchet MS"/>
          <w:sz w:val="17"/>
        </w:rPr>
        <w:t>rate,</w:t>
      </w:r>
      <w:r>
        <w:rPr>
          <w:rFonts w:ascii="Trebuchet MS" w:hAnsi="Trebuchet MS"/>
          <w:spacing w:val="-27"/>
          <w:sz w:val="17"/>
        </w:rPr>
        <w:t xml:space="preserve"> </w:t>
      </w:r>
      <w:r>
        <w:rPr>
          <w:rFonts w:ascii="Trebuchet MS" w:hAnsi="Trebuchet MS"/>
          <w:sz w:val="17"/>
        </w:rPr>
        <w:t>ability</w:t>
      </w:r>
      <w:r>
        <w:rPr>
          <w:rFonts w:ascii="Trebuchet MS" w:hAnsi="Trebuchet MS"/>
          <w:spacing w:val="-27"/>
          <w:sz w:val="17"/>
        </w:rPr>
        <w:t xml:space="preserve"> </w:t>
      </w:r>
      <w:r>
        <w:rPr>
          <w:rFonts w:ascii="Trebuchet MS" w:hAnsi="Trebuchet MS"/>
          <w:sz w:val="17"/>
        </w:rPr>
        <w:t>to</w:t>
      </w:r>
      <w:r>
        <w:rPr>
          <w:rFonts w:ascii="Trebuchet MS" w:hAnsi="Trebuchet MS"/>
          <w:spacing w:val="-28"/>
          <w:sz w:val="17"/>
        </w:rPr>
        <w:t xml:space="preserve"> </w:t>
      </w:r>
      <w:r>
        <w:rPr>
          <w:rFonts w:ascii="Trebuchet MS" w:hAnsi="Trebuchet MS"/>
          <w:sz w:val="17"/>
        </w:rPr>
        <w:t>use</w:t>
      </w:r>
      <w:r>
        <w:rPr>
          <w:rFonts w:ascii="Trebuchet MS" w:hAnsi="Trebuchet MS"/>
          <w:spacing w:val="-27"/>
          <w:sz w:val="17"/>
        </w:rPr>
        <w:t xml:space="preserve"> </w:t>
      </w:r>
      <w:r>
        <w:rPr>
          <w:rFonts w:ascii="Trebuchet MS" w:hAnsi="Trebuchet MS"/>
          <w:sz w:val="17"/>
        </w:rPr>
        <w:t>tools,</w:t>
      </w:r>
      <w:r>
        <w:rPr>
          <w:rFonts w:ascii="Trebuchet MS" w:hAnsi="Trebuchet MS"/>
          <w:spacing w:val="-27"/>
          <w:sz w:val="17"/>
        </w:rPr>
        <w:t xml:space="preserve"> </w:t>
      </w:r>
      <w:r>
        <w:rPr>
          <w:rFonts w:ascii="Trebuchet MS" w:hAnsi="Trebuchet MS"/>
          <w:sz w:val="17"/>
        </w:rPr>
        <w:t>previous experience. Client stipulates any supplier requirements (e.g. domain</w:t>
      </w:r>
      <w:r>
        <w:rPr>
          <w:rFonts w:ascii="Trebuchet MS" w:hAnsi="Trebuchet MS"/>
          <w:spacing w:val="-10"/>
          <w:sz w:val="17"/>
        </w:rPr>
        <w:t xml:space="preserve"> </w:t>
      </w:r>
      <w:r>
        <w:rPr>
          <w:rFonts w:ascii="Trebuchet MS" w:hAnsi="Trebuchet MS"/>
          <w:sz w:val="17"/>
        </w:rPr>
        <w:t>experience)</w:t>
      </w:r>
    </w:p>
    <w:p w14:paraId="09050DCD" w14:textId="77777777" w:rsidR="00BE520D" w:rsidRDefault="007F6473">
      <w:pPr>
        <w:pStyle w:val="ListParagraph"/>
        <w:numPr>
          <w:ilvl w:val="0"/>
          <w:numId w:val="21"/>
        </w:numPr>
        <w:tabs>
          <w:tab w:val="left" w:pos="296"/>
        </w:tabs>
        <w:spacing w:before="4"/>
        <w:rPr>
          <w:rFonts w:ascii="Trebuchet MS" w:hAnsi="Trebuchet MS"/>
          <w:sz w:val="17"/>
        </w:rPr>
      </w:pPr>
      <w:r>
        <w:rPr>
          <w:rFonts w:ascii="Trebuchet MS" w:hAnsi="Trebuchet MS"/>
          <w:sz w:val="17"/>
        </w:rPr>
        <w:t>Suppliers may work for single client on ongoing</w:t>
      </w:r>
      <w:r>
        <w:rPr>
          <w:rFonts w:ascii="Trebuchet MS" w:hAnsi="Trebuchet MS"/>
          <w:spacing w:val="-24"/>
          <w:sz w:val="17"/>
        </w:rPr>
        <w:t xml:space="preserve"> </w:t>
      </w:r>
      <w:r>
        <w:rPr>
          <w:rFonts w:ascii="Trebuchet MS" w:hAnsi="Trebuchet MS"/>
          <w:sz w:val="17"/>
        </w:rPr>
        <w:t>contracts</w:t>
      </w:r>
    </w:p>
    <w:p w14:paraId="21EF28D9" w14:textId="77777777" w:rsidR="00BE520D" w:rsidRDefault="00BE520D">
      <w:pPr>
        <w:rPr>
          <w:rFonts w:ascii="Trebuchet MS" w:hAnsi="Trebuchet MS"/>
          <w:sz w:val="17"/>
        </w:rPr>
        <w:sectPr w:rsidR="00BE520D">
          <w:type w:val="continuous"/>
          <w:pgSz w:w="8850" w:h="13270"/>
          <w:pgMar w:top="420" w:right="720" w:bottom="0" w:left="720" w:header="720" w:footer="720" w:gutter="0"/>
          <w:cols w:num="2" w:space="720" w:equalWidth="0">
            <w:col w:w="2055" w:space="40"/>
            <w:col w:w="5315"/>
          </w:cols>
        </w:sectPr>
      </w:pPr>
    </w:p>
    <w:p w14:paraId="6EFEC939" w14:textId="77777777" w:rsidR="00BE520D" w:rsidRDefault="00BE520D">
      <w:pPr>
        <w:pStyle w:val="BodyText"/>
        <w:spacing w:before="4"/>
        <w:rPr>
          <w:rFonts w:ascii="Trebuchet MS"/>
          <w:sz w:val="3"/>
        </w:rPr>
      </w:pPr>
    </w:p>
    <w:p w14:paraId="3F7A78FB"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0F1625F9">
          <v:group id="_x0000_s1141" style="width:324pt;height:.25pt;mso-position-horizontal-relative:char;mso-position-vertical-relative:line" coordsize="6480,5">
            <v:shape id="_x0000_s1142" style="position:absolute;top:2;width:6480;height:2" coordorigin=",3" coordsize="6480,0" path="m,3r1791,l6480,3e" filled="f" strokeweight=".25pt">
              <v:path arrowok="t"/>
            </v:shape>
            <w10:anchorlock/>
          </v:group>
        </w:pict>
      </w:r>
    </w:p>
    <w:p w14:paraId="588016F7" w14:textId="77777777" w:rsidR="00BE520D" w:rsidRDefault="007F6473">
      <w:pPr>
        <w:tabs>
          <w:tab w:val="left" w:pos="2229"/>
        </w:tabs>
        <w:spacing w:before="124"/>
        <w:ind w:left="438"/>
        <w:rPr>
          <w:rFonts w:ascii="Trebuchet MS" w:hAnsi="Trebuchet MS"/>
          <w:sz w:val="17"/>
        </w:rPr>
      </w:pPr>
      <w:r>
        <w:rPr>
          <w:rFonts w:ascii="Trebuchet MS" w:hAnsi="Trebuchet MS"/>
          <w:sz w:val="17"/>
        </w:rPr>
        <w:t>Pre-translatio</w:t>
      </w:r>
      <w:r>
        <w:rPr>
          <w:rFonts w:ascii="Trebuchet MS" w:hAnsi="Trebuchet MS"/>
          <w:sz w:val="17"/>
        </w:rPr>
        <w:t>n</w:t>
      </w:r>
      <w:r>
        <w:rPr>
          <w:rFonts w:ascii="Trebuchet MS" w:hAnsi="Trebuchet MS"/>
          <w:sz w:val="17"/>
        </w:rPr>
        <w:tab/>
        <w:t>•</w:t>
      </w:r>
      <w:r>
        <w:rPr>
          <w:rFonts w:ascii="Trebuchet MS" w:hAnsi="Trebuchet MS"/>
          <w:spacing w:val="22"/>
          <w:sz w:val="17"/>
        </w:rPr>
        <w:t xml:space="preserve"> </w:t>
      </w:r>
      <w:r>
        <w:rPr>
          <w:rFonts w:ascii="Trebuchet MS" w:hAnsi="Trebuchet MS"/>
          <w:sz w:val="17"/>
        </w:rPr>
        <w:t>Variable</w:t>
      </w:r>
    </w:p>
    <w:p w14:paraId="44FDDD25" w14:textId="77777777" w:rsidR="00BE520D" w:rsidRDefault="007F6473">
      <w:pPr>
        <w:pStyle w:val="ListParagraph"/>
        <w:numPr>
          <w:ilvl w:val="1"/>
          <w:numId w:val="21"/>
        </w:numPr>
        <w:tabs>
          <w:tab w:val="left" w:pos="2390"/>
        </w:tabs>
        <w:spacing w:before="22" w:line="266" w:lineRule="auto"/>
        <w:ind w:right="480" w:hanging="160"/>
        <w:rPr>
          <w:rFonts w:ascii="Trebuchet MS" w:hAnsi="Trebuchet MS"/>
          <w:sz w:val="17"/>
        </w:rPr>
      </w:pPr>
      <w:r>
        <w:rPr>
          <w:rFonts w:ascii="Trebuchet MS" w:hAnsi="Trebuchet MS"/>
          <w:spacing w:val="4"/>
          <w:w w:val="127"/>
          <w:sz w:val="17"/>
        </w:rPr>
        <w:t>S</w:t>
      </w:r>
      <w:r>
        <w:rPr>
          <w:rFonts w:ascii="Trebuchet MS" w:hAnsi="Trebuchet MS"/>
          <w:w w:val="95"/>
          <w:sz w:val="17"/>
        </w:rPr>
        <w:t>a</w:t>
      </w:r>
      <w:r>
        <w:rPr>
          <w:rFonts w:ascii="Trebuchet MS" w:hAnsi="Trebuchet MS"/>
          <w:spacing w:val="1"/>
          <w:w w:val="75"/>
          <w:sz w:val="17"/>
        </w:rPr>
        <w:t>l</w:t>
      </w:r>
      <w:r>
        <w:rPr>
          <w:rFonts w:ascii="Trebuchet MS" w:hAnsi="Trebuchet MS"/>
          <w:spacing w:val="1"/>
          <w:w w:val="101"/>
          <w:sz w:val="17"/>
        </w:rPr>
        <w:t>e</w:t>
      </w:r>
      <w:r>
        <w:rPr>
          <w:rFonts w:ascii="Trebuchet MS" w:hAnsi="Trebuchet MS"/>
          <w:spacing w:val="4"/>
          <w:w w:val="123"/>
          <w:sz w:val="17"/>
        </w:rPr>
        <w:t>s</w:t>
      </w:r>
      <w:r>
        <w:rPr>
          <w:rFonts w:ascii="Trebuchet MS" w:hAnsi="Trebuchet MS"/>
          <w:spacing w:val="7"/>
          <w:w w:val="53"/>
          <w:sz w:val="17"/>
        </w:rPr>
        <w:t>/</w:t>
      </w:r>
      <w:r>
        <w:rPr>
          <w:rFonts w:ascii="Trebuchet MS" w:hAnsi="Trebuchet MS"/>
          <w:spacing w:val="3"/>
          <w:w w:val="109"/>
          <w:sz w:val="17"/>
        </w:rPr>
        <w:t>P</w:t>
      </w:r>
      <w:r>
        <w:rPr>
          <w:rFonts w:ascii="Trebuchet MS" w:hAnsi="Trebuchet MS"/>
          <w:w w:val="133"/>
          <w:sz w:val="17"/>
        </w:rPr>
        <w:t>M</w:t>
      </w:r>
      <w:r>
        <w:rPr>
          <w:rFonts w:ascii="Trebuchet MS" w:hAnsi="Trebuchet MS"/>
          <w:spacing w:val="-5"/>
          <w:sz w:val="17"/>
        </w:rPr>
        <w:t xml:space="preserve"> </w:t>
      </w:r>
      <w:r>
        <w:rPr>
          <w:rFonts w:ascii="Trebuchet MS" w:hAnsi="Trebuchet MS"/>
          <w:spacing w:val="1"/>
          <w:w w:val="123"/>
          <w:sz w:val="17"/>
        </w:rPr>
        <w:t>s</w:t>
      </w:r>
      <w:r>
        <w:rPr>
          <w:rFonts w:ascii="Trebuchet MS" w:hAnsi="Trebuchet MS"/>
          <w:spacing w:val="2"/>
          <w:w w:val="83"/>
          <w:sz w:val="17"/>
        </w:rPr>
        <w:t>t</w:t>
      </w:r>
      <w:r>
        <w:rPr>
          <w:rFonts w:ascii="Trebuchet MS" w:hAnsi="Trebuchet MS"/>
          <w:w w:val="93"/>
          <w:sz w:val="17"/>
        </w:rPr>
        <w:t>a</w:t>
      </w:r>
      <w:r>
        <w:rPr>
          <w:rFonts w:ascii="Trebuchet MS" w:hAnsi="Trebuchet MS"/>
          <w:spacing w:val="4"/>
          <w:w w:val="93"/>
          <w:sz w:val="17"/>
        </w:rPr>
        <w:t>f</w:t>
      </w:r>
      <w:r>
        <w:rPr>
          <w:rFonts w:ascii="Trebuchet MS" w:hAnsi="Trebuchet MS"/>
          <w:w w:val="90"/>
          <w:sz w:val="17"/>
        </w:rPr>
        <w:t>f</w:t>
      </w:r>
      <w:r>
        <w:rPr>
          <w:rFonts w:ascii="Trebuchet MS" w:hAnsi="Trebuchet MS"/>
          <w:spacing w:val="-5"/>
          <w:sz w:val="17"/>
        </w:rPr>
        <w:t xml:space="preserve"> </w:t>
      </w:r>
      <w:r>
        <w:rPr>
          <w:rFonts w:ascii="Trebuchet MS" w:hAnsi="Trebuchet MS"/>
          <w:w w:val="76"/>
          <w:sz w:val="17"/>
        </w:rPr>
        <w:t>l</w:t>
      </w:r>
      <w:r>
        <w:rPr>
          <w:rFonts w:ascii="Trebuchet MS" w:hAnsi="Trebuchet MS"/>
          <w:spacing w:val="1"/>
          <w:w w:val="76"/>
          <w:sz w:val="17"/>
        </w:rPr>
        <w:t>i</w:t>
      </w:r>
      <w:r>
        <w:rPr>
          <w:rFonts w:ascii="Trebuchet MS" w:hAnsi="Trebuchet MS"/>
          <w:sz w:val="17"/>
        </w:rPr>
        <w:t>aise</w:t>
      </w:r>
      <w:r>
        <w:rPr>
          <w:rFonts w:ascii="Trebuchet MS" w:hAnsi="Trebuchet MS"/>
          <w:spacing w:val="-5"/>
          <w:sz w:val="17"/>
        </w:rPr>
        <w:t xml:space="preserve"> </w:t>
      </w:r>
      <w:r>
        <w:rPr>
          <w:rFonts w:ascii="Trebuchet MS" w:hAnsi="Trebuchet MS"/>
          <w:spacing w:val="2"/>
          <w:w w:val="111"/>
          <w:sz w:val="17"/>
        </w:rPr>
        <w:t>w</w:t>
      </w:r>
      <w:r>
        <w:rPr>
          <w:rFonts w:ascii="Trebuchet MS" w:hAnsi="Trebuchet MS"/>
          <w:spacing w:val="1"/>
          <w:w w:val="77"/>
          <w:sz w:val="17"/>
        </w:rPr>
        <w:t>i</w:t>
      </w:r>
      <w:r>
        <w:rPr>
          <w:rFonts w:ascii="Trebuchet MS" w:hAnsi="Trebuchet MS"/>
          <w:w w:val="94"/>
          <w:sz w:val="17"/>
        </w:rPr>
        <w:t>th</w:t>
      </w:r>
      <w:r>
        <w:rPr>
          <w:rFonts w:ascii="Trebuchet MS" w:hAnsi="Trebuchet MS"/>
          <w:spacing w:val="-5"/>
          <w:sz w:val="17"/>
        </w:rPr>
        <w:t xml:space="preserve"> </w:t>
      </w:r>
      <w:r>
        <w:rPr>
          <w:rFonts w:ascii="Trebuchet MS" w:hAnsi="Trebuchet MS"/>
          <w:spacing w:val="1"/>
          <w:sz w:val="17"/>
        </w:rPr>
        <w:t>c</w:t>
      </w:r>
      <w:r>
        <w:rPr>
          <w:rFonts w:ascii="Trebuchet MS" w:hAnsi="Trebuchet MS"/>
          <w:w w:val="75"/>
          <w:sz w:val="17"/>
        </w:rPr>
        <w:t>l</w:t>
      </w:r>
      <w:r>
        <w:rPr>
          <w:rFonts w:ascii="Trebuchet MS" w:hAnsi="Trebuchet MS"/>
          <w:w w:val="93"/>
          <w:sz w:val="17"/>
        </w:rPr>
        <w:t>ie</w:t>
      </w:r>
      <w:r>
        <w:rPr>
          <w:rFonts w:ascii="Trebuchet MS" w:hAnsi="Trebuchet MS"/>
          <w:w w:val="94"/>
          <w:sz w:val="17"/>
        </w:rPr>
        <w:t>nt</w:t>
      </w:r>
      <w:r>
        <w:rPr>
          <w:rFonts w:ascii="Trebuchet MS" w:hAnsi="Trebuchet MS"/>
          <w:spacing w:val="-5"/>
          <w:sz w:val="17"/>
        </w:rPr>
        <w:t xml:space="preserve"> </w:t>
      </w:r>
      <w:r>
        <w:rPr>
          <w:rFonts w:ascii="Trebuchet MS" w:hAnsi="Trebuchet MS"/>
          <w:spacing w:val="-2"/>
          <w:w w:val="83"/>
          <w:sz w:val="17"/>
        </w:rPr>
        <w:t>t</w:t>
      </w:r>
      <w:r>
        <w:rPr>
          <w:rFonts w:ascii="Trebuchet MS" w:hAnsi="Trebuchet MS"/>
          <w:w w:val="103"/>
          <w:sz w:val="17"/>
        </w:rPr>
        <w:t>o</w:t>
      </w:r>
      <w:r>
        <w:rPr>
          <w:rFonts w:ascii="Trebuchet MS" w:hAnsi="Trebuchet MS"/>
          <w:spacing w:val="-5"/>
          <w:sz w:val="17"/>
        </w:rPr>
        <w:t xml:space="preserve"> </w:t>
      </w:r>
      <w:r>
        <w:rPr>
          <w:rFonts w:ascii="Trebuchet MS" w:hAnsi="Trebuchet MS"/>
          <w:spacing w:val="1"/>
          <w:w w:val="95"/>
          <w:sz w:val="17"/>
        </w:rPr>
        <w:t>a</w:t>
      </w:r>
      <w:r>
        <w:rPr>
          <w:rFonts w:ascii="Trebuchet MS" w:hAnsi="Trebuchet MS"/>
          <w:spacing w:val="1"/>
          <w:w w:val="110"/>
          <w:sz w:val="17"/>
        </w:rPr>
        <w:t>g</w:t>
      </w:r>
      <w:r>
        <w:rPr>
          <w:rFonts w:ascii="Trebuchet MS" w:hAnsi="Trebuchet MS"/>
          <w:spacing w:val="-2"/>
          <w:w w:val="85"/>
          <w:sz w:val="17"/>
        </w:rPr>
        <w:t>r</w:t>
      </w:r>
      <w:r>
        <w:rPr>
          <w:rFonts w:ascii="Trebuchet MS" w:hAnsi="Trebuchet MS"/>
          <w:spacing w:val="1"/>
          <w:w w:val="101"/>
          <w:sz w:val="17"/>
        </w:rPr>
        <w:t>e</w:t>
      </w:r>
      <w:r>
        <w:rPr>
          <w:rFonts w:ascii="Trebuchet MS" w:hAnsi="Trebuchet MS"/>
          <w:w w:val="101"/>
          <w:sz w:val="17"/>
        </w:rPr>
        <w:t>e</w:t>
      </w:r>
      <w:r>
        <w:rPr>
          <w:rFonts w:ascii="Trebuchet MS" w:hAnsi="Trebuchet MS"/>
          <w:spacing w:val="-5"/>
          <w:sz w:val="17"/>
        </w:rPr>
        <w:t xml:space="preserve"> </w:t>
      </w:r>
      <w:r>
        <w:rPr>
          <w:rFonts w:ascii="Trebuchet MS" w:hAnsi="Trebuchet MS"/>
          <w:w w:val="108"/>
          <w:sz w:val="17"/>
        </w:rPr>
        <w:t>w</w:t>
      </w:r>
      <w:r>
        <w:rPr>
          <w:rFonts w:ascii="Trebuchet MS" w:hAnsi="Trebuchet MS"/>
          <w:spacing w:val="1"/>
          <w:w w:val="108"/>
          <w:sz w:val="17"/>
        </w:rPr>
        <w:t>o</w:t>
      </w:r>
      <w:r>
        <w:rPr>
          <w:rFonts w:ascii="Trebuchet MS" w:hAnsi="Trebuchet MS"/>
          <w:spacing w:val="1"/>
          <w:w w:val="85"/>
          <w:sz w:val="17"/>
        </w:rPr>
        <w:t>r</w:t>
      </w:r>
      <w:r>
        <w:rPr>
          <w:rFonts w:ascii="Trebuchet MS" w:hAnsi="Trebuchet MS"/>
          <w:spacing w:val="7"/>
          <w:w w:val="99"/>
          <w:sz w:val="17"/>
        </w:rPr>
        <w:t>k</w:t>
      </w:r>
      <w:r>
        <w:rPr>
          <w:rFonts w:ascii="Trebuchet MS" w:hAnsi="Trebuchet MS"/>
          <w:spacing w:val="5"/>
          <w:w w:val="92"/>
          <w:sz w:val="17"/>
        </w:rPr>
        <w:t>ﬂ</w:t>
      </w:r>
      <w:r>
        <w:rPr>
          <w:rFonts w:ascii="Trebuchet MS" w:hAnsi="Trebuchet MS"/>
          <w:w w:val="108"/>
          <w:sz w:val="17"/>
        </w:rPr>
        <w:t>o</w:t>
      </w:r>
      <w:r>
        <w:rPr>
          <w:rFonts w:ascii="Trebuchet MS" w:hAnsi="Trebuchet MS"/>
          <w:spacing w:val="-6"/>
          <w:w w:val="108"/>
          <w:sz w:val="17"/>
        </w:rPr>
        <w:t>w</w:t>
      </w:r>
      <w:r>
        <w:rPr>
          <w:rFonts w:ascii="Trebuchet MS" w:hAnsi="Trebuchet MS"/>
          <w:w w:val="75"/>
          <w:sz w:val="17"/>
        </w:rPr>
        <w:t>,</w:t>
      </w:r>
      <w:r>
        <w:rPr>
          <w:rFonts w:ascii="Trebuchet MS" w:hAnsi="Trebuchet MS"/>
          <w:spacing w:val="-5"/>
          <w:sz w:val="17"/>
        </w:rPr>
        <w:t xml:space="preserve"> </w:t>
      </w:r>
      <w:r>
        <w:rPr>
          <w:rFonts w:ascii="Trebuchet MS" w:hAnsi="Trebuchet MS"/>
          <w:w w:val="111"/>
          <w:sz w:val="17"/>
        </w:rPr>
        <w:t>s</w:t>
      </w:r>
      <w:r>
        <w:rPr>
          <w:rFonts w:ascii="Trebuchet MS" w:hAnsi="Trebuchet MS"/>
          <w:spacing w:val="1"/>
          <w:w w:val="111"/>
          <w:sz w:val="17"/>
        </w:rPr>
        <w:t>u</w:t>
      </w:r>
      <w:r>
        <w:rPr>
          <w:rFonts w:ascii="Trebuchet MS" w:hAnsi="Trebuchet MS"/>
          <w:spacing w:val="2"/>
          <w:w w:val="99"/>
          <w:sz w:val="17"/>
        </w:rPr>
        <w:t>p</w:t>
      </w:r>
      <w:r>
        <w:rPr>
          <w:rFonts w:ascii="Trebuchet MS" w:hAnsi="Trebuchet MS"/>
          <w:spacing w:val="1"/>
          <w:w w:val="99"/>
          <w:sz w:val="17"/>
        </w:rPr>
        <w:t>p</w:t>
      </w:r>
      <w:r>
        <w:rPr>
          <w:rFonts w:ascii="Trebuchet MS" w:hAnsi="Trebuchet MS"/>
          <w:w w:val="88"/>
          <w:sz w:val="17"/>
        </w:rPr>
        <w:t>lie</w:t>
      </w:r>
      <w:r>
        <w:rPr>
          <w:rFonts w:ascii="Trebuchet MS" w:hAnsi="Trebuchet MS"/>
          <w:w w:val="85"/>
          <w:sz w:val="17"/>
        </w:rPr>
        <w:t xml:space="preserve">r </w:t>
      </w:r>
      <w:r>
        <w:rPr>
          <w:rFonts w:ascii="Trebuchet MS" w:hAnsi="Trebuchet MS"/>
          <w:sz w:val="17"/>
        </w:rPr>
        <w:t xml:space="preserve">criteria, </w:t>
      </w:r>
      <w:r>
        <w:rPr>
          <w:rFonts w:ascii="Trebuchet MS" w:hAnsi="Trebuchet MS"/>
          <w:spacing w:val="4"/>
          <w:sz w:val="17"/>
        </w:rPr>
        <w:t xml:space="preserve">QA </w:t>
      </w:r>
      <w:r>
        <w:rPr>
          <w:rFonts w:ascii="Trebuchet MS" w:hAnsi="Trebuchet MS"/>
          <w:sz w:val="17"/>
        </w:rPr>
        <w:t>processes, tools, resources, added-value services, ﬁnal</w:t>
      </w:r>
      <w:r>
        <w:rPr>
          <w:rFonts w:ascii="Trebuchet MS" w:hAnsi="Trebuchet MS"/>
          <w:spacing w:val="-10"/>
          <w:sz w:val="17"/>
        </w:rPr>
        <w:t xml:space="preserve"> </w:t>
      </w:r>
      <w:r>
        <w:rPr>
          <w:rFonts w:ascii="Trebuchet MS" w:hAnsi="Trebuchet MS"/>
          <w:sz w:val="17"/>
        </w:rPr>
        <w:t>deliverables</w:t>
      </w:r>
    </w:p>
    <w:p w14:paraId="5A199EFE" w14:textId="77777777" w:rsidR="00BE520D" w:rsidRDefault="007F6473">
      <w:pPr>
        <w:pStyle w:val="ListParagraph"/>
        <w:numPr>
          <w:ilvl w:val="1"/>
          <w:numId w:val="21"/>
        </w:numPr>
        <w:tabs>
          <w:tab w:val="left" w:pos="2390"/>
        </w:tabs>
        <w:spacing w:before="3"/>
        <w:rPr>
          <w:rFonts w:ascii="Trebuchet MS" w:hAnsi="Trebuchet MS"/>
          <w:sz w:val="17"/>
        </w:rPr>
      </w:pPr>
      <w:r>
        <w:rPr>
          <w:rFonts w:ascii="Trebuchet MS" w:hAnsi="Trebuchet MS"/>
          <w:w w:val="105"/>
          <w:sz w:val="17"/>
        </w:rPr>
        <w:t>Clients</w:t>
      </w:r>
      <w:r>
        <w:rPr>
          <w:rFonts w:ascii="Trebuchet MS" w:hAnsi="Trebuchet MS"/>
          <w:spacing w:val="-11"/>
          <w:w w:val="105"/>
          <w:sz w:val="17"/>
        </w:rPr>
        <w:t xml:space="preserve"> </w:t>
      </w:r>
      <w:r>
        <w:rPr>
          <w:rFonts w:ascii="Trebuchet MS" w:hAnsi="Trebuchet MS"/>
          <w:w w:val="105"/>
          <w:sz w:val="17"/>
        </w:rPr>
        <w:t>may</w:t>
      </w:r>
      <w:r>
        <w:rPr>
          <w:rFonts w:ascii="Trebuchet MS" w:hAnsi="Trebuchet MS"/>
          <w:spacing w:val="-10"/>
          <w:w w:val="105"/>
          <w:sz w:val="17"/>
        </w:rPr>
        <w:t xml:space="preserve"> </w:t>
      </w:r>
      <w:r>
        <w:rPr>
          <w:rFonts w:ascii="Trebuchet MS" w:hAnsi="Trebuchet MS"/>
          <w:w w:val="105"/>
          <w:sz w:val="17"/>
        </w:rPr>
        <w:t>opt</w:t>
      </w:r>
      <w:r>
        <w:rPr>
          <w:rFonts w:ascii="Trebuchet MS" w:hAnsi="Trebuchet MS"/>
          <w:spacing w:val="-10"/>
          <w:w w:val="105"/>
          <w:sz w:val="17"/>
        </w:rPr>
        <w:t xml:space="preserve"> </w:t>
      </w:r>
      <w:r>
        <w:rPr>
          <w:rFonts w:ascii="Trebuchet MS" w:hAnsi="Trebuchet MS"/>
          <w:w w:val="105"/>
          <w:sz w:val="17"/>
        </w:rPr>
        <w:t>out,</w:t>
      </w:r>
      <w:r>
        <w:rPr>
          <w:rFonts w:ascii="Trebuchet MS" w:hAnsi="Trebuchet MS"/>
          <w:spacing w:val="-11"/>
          <w:w w:val="105"/>
          <w:sz w:val="17"/>
        </w:rPr>
        <w:t xml:space="preserve"> </w:t>
      </w:r>
      <w:r>
        <w:rPr>
          <w:rFonts w:ascii="Trebuchet MS" w:hAnsi="Trebuchet MS"/>
          <w:w w:val="105"/>
          <w:sz w:val="17"/>
        </w:rPr>
        <w:t>use</w:t>
      </w:r>
      <w:r>
        <w:rPr>
          <w:rFonts w:ascii="Trebuchet MS" w:hAnsi="Trebuchet MS"/>
          <w:spacing w:val="-10"/>
          <w:w w:val="105"/>
          <w:sz w:val="17"/>
        </w:rPr>
        <w:t xml:space="preserve"> </w:t>
      </w:r>
      <w:r>
        <w:rPr>
          <w:rFonts w:ascii="Trebuchet MS" w:hAnsi="Trebuchet MS"/>
          <w:w w:val="105"/>
          <w:sz w:val="17"/>
        </w:rPr>
        <w:t>default</w:t>
      </w:r>
      <w:r>
        <w:rPr>
          <w:rFonts w:ascii="Trebuchet MS" w:hAnsi="Trebuchet MS"/>
          <w:spacing w:val="-10"/>
          <w:w w:val="105"/>
          <w:sz w:val="17"/>
        </w:rPr>
        <w:t xml:space="preserve"> </w:t>
      </w:r>
      <w:r>
        <w:rPr>
          <w:rFonts w:ascii="Trebuchet MS" w:hAnsi="Trebuchet MS"/>
          <w:w w:val="105"/>
          <w:sz w:val="17"/>
        </w:rPr>
        <w:t>PM</w:t>
      </w:r>
      <w:r>
        <w:rPr>
          <w:rFonts w:ascii="Trebuchet MS" w:hAnsi="Trebuchet MS"/>
          <w:spacing w:val="-11"/>
          <w:w w:val="105"/>
          <w:sz w:val="17"/>
        </w:rPr>
        <w:t xml:space="preserve"> </w:t>
      </w:r>
      <w:r>
        <w:rPr>
          <w:rFonts w:ascii="Trebuchet MS" w:hAnsi="Trebuchet MS"/>
          <w:w w:val="105"/>
          <w:sz w:val="17"/>
        </w:rPr>
        <w:t>approaches</w:t>
      </w:r>
    </w:p>
    <w:p w14:paraId="23F56C36" w14:textId="77777777" w:rsidR="00BE520D" w:rsidRDefault="007F6473">
      <w:pPr>
        <w:pStyle w:val="ListParagraph"/>
        <w:numPr>
          <w:ilvl w:val="1"/>
          <w:numId w:val="21"/>
        </w:numPr>
        <w:tabs>
          <w:tab w:val="left" w:pos="2390"/>
        </w:tabs>
        <w:spacing w:before="22" w:line="266" w:lineRule="auto"/>
        <w:ind w:right="1109" w:hanging="160"/>
        <w:rPr>
          <w:rFonts w:ascii="Trebuchet MS" w:hAnsi="Trebuchet MS"/>
          <w:sz w:val="17"/>
        </w:rPr>
      </w:pPr>
      <w:r>
        <w:rPr>
          <w:rFonts w:ascii="Trebuchet MS" w:hAnsi="Trebuchet MS"/>
          <w:spacing w:val="2"/>
          <w:sz w:val="17"/>
        </w:rPr>
        <w:t>In-house</w:t>
      </w:r>
      <w:r>
        <w:rPr>
          <w:rFonts w:ascii="Trebuchet MS" w:hAnsi="Trebuchet MS"/>
          <w:spacing w:val="-14"/>
          <w:sz w:val="17"/>
        </w:rPr>
        <w:t xml:space="preserve"> </w:t>
      </w:r>
      <w:r>
        <w:rPr>
          <w:rFonts w:ascii="Trebuchet MS" w:hAnsi="Trebuchet MS"/>
          <w:sz w:val="17"/>
        </w:rPr>
        <w:t>support</w:t>
      </w:r>
      <w:r>
        <w:rPr>
          <w:rFonts w:ascii="Trebuchet MS" w:hAnsi="Trebuchet MS"/>
          <w:spacing w:val="-14"/>
          <w:sz w:val="17"/>
        </w:rPr>
        <w:t xml:space="preserve"> </w:t>
      </w:r>
      <w:r>
        <w:rPr>
          <w:rFonts w:ascii="Trebuchet MS" w:hAnsi="Trebuchet MS"/>
          <w:sz w:val="17"/>
        </w:rPr>
        <w:t>staff</w:t>
      </w:r>
      <w:r>
        <w:rPr>
          <w:rFonts w:ascii="Trebuchet MS" w:hAnsi="Trebuchet MS"/>
          <w:spacing w:val="-13"/>
          <w:sz w:val="17"/>
        </w:rPr>
        <w:t xml:space="preserve"> </w:t>
      </w:r>
      <w:r>
        <w:rPr>
          <w:rFonts w:ascii="Trebuchet MS" w:hAnsi="Trebuchet MS"/>
          <w:sz w:val="17"/>
        </w:rPr>
        <w:t>prepare</w:t>
      </w:r>
      <w:r>
        <w:rPr>
          <w:rFonts w:ascii="Trebuchet MS" w:hAnsi="Trebuchet MS"/>
          <w:spacing w:val="-14"/>
          <w:sz w:val="17"/>
        </w:rPr>
        <w:t xml:space="preserve"> </w:t>
      </w:r>
      <w:r>
        <w:rPr>
          <w:rFonts w:ascii="Trebuchet MS" w:hAnsi="Trebuchet MS"/>
          <w:sz w:val="17"/>
        </w:rPr>
        <w:t>reference</w:t>
      </w:r>
      <w:r>
        <w:rPr>
          <w:rFonts w:ascii="Trebuchet MS" w:hAnsi="Trebuchet MS"/>
          <w:spacing w:val="-13"/>
          <w:sz w:val="17"/>
        </w:rPr>
        <w:t xml:space="preserve"> </w:t>
      </w:r>
      <w:r>
        <w:rPr>
          <w:rFonts w:ascii="Trebuchet MS" w:hAnsi="Trebuchet MS"/>
          <w:sz w:val="17"/>
        </w:rPr>
        <w:t>materials, including ﬁle</w:t>
      </w:r>
      <w:r>
        <w:rPr>
          <w:rFonts w:ascii="Trebuchet MS" w:hAnsi="Trebuchet MS"/>
          <w:spacing w:val="-9"/>
          <w:sz w:val="17"/>
        </w:rPr>
        <w:t xml:space="preserve"> </w:t>
      </w:r>
      <w:r>
        <w:rPr>
          <w:rFonts w:ascii="Trebuchet MS" w:hAnsi="Trebuchet MS"/>
          <w:sz w:val="17"/>
        </w:rPr>
        <w:t>conversion</w:t>
      </w:r>
    </w:p>
    <w:p w14:paraId="194529B6" w14:textId="77777777" w:rsidR="00BE520D" w:rsidRDefault="007F6473">
      <w:pPr>
        <w:pStyle w:val="ListParagraph"/>
        <w:numPr>
          <w:ilvl w:val="1"/>
          <w:numId w:val="21"/>
        </w:numPr>
        <w:tabs>
          <w:tab w:val="left" w:pos="2390"/>
        </w:tabs>
        <w:spacing w:before="2" w:after="19" w:line="266" w:lineRule="auto"/>
        <w:ind w:right="719" w:hanging="160"/>
        <w:rPr>
          <w:rFonts w:ascii="Trebuchet MS" w:hAnsi="Trebuchet MS"/>
          <w:sz w:val="17"/>
        </w:rPr>
      </w:pPr>
      <w:r>
        <w:rPr>
          <w:rFonts w:ascii="Trebuchet MS" w:hAnsi="Trebuchet MS"/>
          <w:sz w:val="17"/>
        </w:rPr>
        <w:t>Reference</w:t>
      </w:r>
      <w:r>
        <w:rPr>
          <w:rFonts w:ascii="Trebuchet MS" w:hAnsi="Trebuchet MS"/>
          <w:spacing w:val="-17"/>
          <w:sz w:val="17"/>
        </w:rPr>
        <w:t xml:space="preserve"> </w:t>
      </w:r>
      <w:r>
        <w:rPr>
          <w:rFonts w:ascii="Trebuchet MS" w:hAnsi="Trebuchet MS"/>
          <w:sz w:val="17"/>
        </w:rPr>
        <w:t>materials,</w:t>
      </w:r>
      <w:r>
        <w:rPr>
          <w:rFonts w:ascii="Trebuchet MS" w:hAnsi="Trebuchet MS"/>
          <w:spacing w:val="-17"/>
          <w:sz w:val="17"/>
        </w:rPr>
        <w:t xml:space="preserve"> </w:t>
      </w:r>
      <w:r>
        <w:rPr>
          <w:rFonts w:ascii="Trebuchet MS" w:hAnsi="Trebuchet MS"/>
          <w:sz w:val="17"/>
        </w:rPr>
        <w:t>source</w:t>
      </w:r>
      <w:r>
        <w:rPr>
          <w:rFonts w:ascii="Trebuchet MS" w:hAnsi="Trebuchet MS"/>
          <w:spacing w:val="-17"/>
          <w:sz w:val="17"/>
        </w:rPr>
        <w:t xml:space="preserve"> </w:t>
      </w:r>
      <w:r>
        <w:rPr>
          <w:rFonts w:ascii="Trebuchet MS" w:hAnsi="Trebuchet MS"/>
          <w:sz w:val="17"/>
        </w:rPr>
        <w:t>ﬁ</w:t>
      </w:r>
      <w:r>
        <w:rPr>
          <w:rFonts w:ascii="Trebuchet MS" w:hAnsi="Trebuchet MS"/>
          <w:sz w:val="17"/>
        </w:rPr>
        <w:t>les,</w:t>
      </w:r>
      <w:r>
        <w:rPr>
          <w:rFonts w:ascii="Trebuchet MS" w:hAnsi="Trebuchet MS"/>
          <w:spacing w:val="-17"/>
          <w:sz w:val="17"/>
        </w:rPr>
        <w:t xml:space="preserve"> </w:t>
      </w:r>
      <w:r>
        <w:rPr>
          <w:rFonts w:ascii="Trebuchet MS" w:hAnsi="Trebuchet MS"/>
          <w:sz w:val="17"/>
        </w:rPr>
        <w:t>job</w:t>
      </w:r>
      <w:r>
        <w:rPr>
          <w:rFonts w:ascii="Trebuchet MS" w:hAnsi="Trebuchet MS"/>
          <w:spacing w:val="-17"/>
          <w:sz w:val="17"/>
        </w:rPr>
        <w:t xml:space="preserve"> </w:t>
      </w:r>
      <w:r>
        <w:rPr>
          <w:rFonts w:ascii="Trebuchet MS" w:hAnsi="Trebuchet MS"/>
          <w:sz w:val="17"/>
        </w:rPr>
        <w:t>details</w:t>
      </w:r>
      <w:r>
        <w:rPr>
          <w:rFonts w:ascii="Trebuchet MS" w:hAnsi="Trebuchet MS"/>
          <w:spacing w:val="-17"/>
          <w:sz w:val="17"/>
        </w:rPr>
        <w:t xml:space="preserve"> </w:t>
      </w:r>
      <w:r>
        <w:rPr>
          <w:rFonts w:ascii="Trebuchet MS" w:hAnsi="Trebuchet MS"/>
          <w:sz w:val="17"/>
        </w:rPr>
        <w:t>(contact</w:t>
      </w:r>
      <w:r>
        <w:rPr>
          <w:rFonts w:ascii="Trebuchet MS" w:hAnsi="Trebuchet MS"/>
          <w:spacing w:val="-17"/>
          <w:sz w:val="17"/>
        </w:rPr>
        <w:t xml:space="preserve"> </w:t>
      </w:r>
      <w:r>
        <w:rPr>
          <w:rFonts w:ascii="Trebuchet MS" w:hAnsi="Trebuchet MS"/>
          <w:sz w:val="17"/>
        </w:rPr>
        <w:t>for queries,</w:t>
      </w:r>
      <w:r>
        <w:rPr>
          <w:rFonts w:ascii="Trebuchet MS" w:hAnsi="Trebuchet MS"/>
          <w:spacing w:val="-15"/>
          <w:sz w:val="17"/>
        </w:rPr>
        <w:t xml:space="preserve"> </w:t>
      </w:r>
      <w:r>
        <w:rPr>
          <w:rFonts w:ascii="Trebuchet MS" w:hAnsi="Trebuchet MS"/>
          <w:sz w:val="17"/>
        </w:rPr>
        <w:t>deadlines,</w:t>
      </w:r>
      <w:r>
        <w:rPr>
          <w:rFonts w:ascii="Trebuchet MS" w:hAnsi="Trebuchet MS"/>
          <w:spacing w:val="-15"/>
          <w:sz w:val="17"/>
        </w:rPr>
        <w:t xml:space="preserve"> </w:t>
      </w:r>
      <w:r>
        <w:rPr>
          <w:rFonts w:ascii="Trebuchet MS" w:hAnsi="Trebuchet MS"/>
          <w:sz w:val="17"/>
        </w:rPr>
        <w:t>deliverables)</w:t>
      </w:r>
      <w:r>
        <w:rPr>
          <w:rFonts w:ascii="Trebuchet MS" w:hAnsi="Trebuchet MS"/>
          <w:spacing w:val="-14"/>
          <w:sz w:val="17"/>
        </w:rPr>
        <w:t xml:space="preserve"> </w:t>
      </w:r>
      <w:r>
        <w:rPr>
          <w:rFonts w:ascii="Trebuchet MS" w:hAnsi="Trebuchet MS"/>
          <w:sz w:val="17"/>
        </w:rPr>
        <w:t>sent</w:t>
      </w:r>
      <w:r>
        <w:rPr>
          <w:rFonts w:ascii="Trebuchet MS" w:hAnsi="Trebuchet MS"/>
          <w:spacing w:val="-14"/>
          <w:sz w:val="17"/>
        </w:rPr>
        <w:t xml:space="preserve"> </w:t>
      </w:r>
      <w:r>
        <w:rPr>
          <w:rFonts w:ascii="Trebuchet MS" w:hAnsi="Trebuchet MS"/>
          <w:sz w:val="17"/>
        </w:rPr>
        <w:t>to</w:t>
      </w:r>
      <w:r>
        <w:rPr>
          <w:rFonts w:ascii="Trebuchet MS" w:hAnsi="Trebuchet MS"/>
          <w:spacing w:val="-15"/>
          <w:sz w:val="17"/>
        </w:rPr>
        <w:t xml:space="preserve"> </w:t>
      </w:r>
      <w:r>
        <w:rPr>
          <w:rFonts w:ascii="Trebuchet MS" w:hAnsi="Trebuchet MS"/>
          <w:sz w:val="17"/>
        </w:rPr>
        <w:t>all</w:t>
      </w:r>
      <w:r>
        <w:rPr>
          <w:rFonts w:ascii="Trebuchet MS" w:hAnsi="Trebuchet MS"/>
          <w:spacing w:val="-14"/>
          <w:sz w:val="17"/>
        </w:rPr>
        <w:t xml:space="preserve"> </w:t>
      </w:r>
      <w:r>
        <w:rPr>
          <w:rFonts w:ascii="Trebuchet MS" w:hAnsi="Trebuchet MS"/>
          <w:sz w:val="17"/>
        </w:rPr>
        <w:t>translators</w:t>
      </w:r>
    </w:p>
    <w:p w14:paraId="0D5DF9A5"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33EF589A">
          <v:group id="_x0000_s1139" style="width:324pt;height:.25pt;mso-position-horizontal-relative:char;mso-position-vertical-relative:line" coordsize="6480,5">
            <v:shape id="_x0000_s1140" style="position:absolute;top:2;width:6480;height:2" coordorigin=",3" coordsize="6480,0" path="m,3r1791,l6480,3e" filled="f" strokeweight=".25pt">
              <v:path arrowok="t"/>
            </v:shape>
            <w10:anchorlock/>
          </v:group>
        </w:pict>
      </w:r>
    </w:p>
    <w:p w14:paraId="693EF034" w14:textId="77777777" w:rsidR="00BE520D" w:rsidRDefault="007F6473">
      <w:pPr>
        <w:tabs>
          <w:tab w:val="left" w:pos="2229"/>
        </w:tabs>
        <w:spacing w:before="123"/>
        <w:ind w:left="438"/>
        <w:rPr>
          <w:rFonts w:ascii="Trebuchet MS" w:hAnsi="Trebuchet MS"/>
          <w:sz w:val="17"/>
        </w:rPr>
      </w:pPr>
      <w:r>
        <w:rPr>
          <w:rFonts w:ascii="Trebuchet MS" w:hAnsi="Trebuchet MS"/>
          <w:spacing w:val="-11"/>
          <w:w w:val="99"/>
          <w:sz w:val="17"/>
        </w:rPr>
        <w:t>T</w:t>
      </w:r>
      <w:r>
        <w:rPr>
          <w:rFonts w:ascii="Trebuchet MS" w:hAnsi="Trebuchet MS"/>
          <w:spacing w:val="2"/>
          <w:w w:val="99"/>
          <w:sz w:val="17"/>
        </w:rPr>
        <w:t>o</w:t>
      </w:r>
      <w:r>
        <w:rPr>
          <w:rFonts w:ascii="Trebuchet MS" w:hAnsi="Trebuchet MS"/>
          <w:spacing w:val="1"/>
          <w:w w:val="103"/>
          <w:sz w:val="17"/>
        </w:rPr>
        <w:t>o</w:t>
      </w:r>
      <w:r>
        <w:rPr>
          <w:rFonts w:ascii="Trebuchet MS" w:hAnsi="Trebuchet MS"/>
          <w:w w:val="75"/>
          <w:sz w:val="17"/>
        </w:rPr>
        <w:t>l</w:t>
      </w:r>
      <w:r>
        <w:rPr>
          <w:rFonts w:ascii="Trebuchet MS" w:hAnsi="Trebuchet MS"/>
          <w:spacing w:val="4"/>
          <w:w w:val="123"/>
          <w:sz w:val="17"/>
        </w:rPr>
        <w:t>s</w:t>
      </w:r>
      <w:r>
        <w:rPr>
          <w:rFonts w:ascii="Trebuchet MS" w:hAnsi="Trebuchet MS"/>
          <w:spacing w:val="2"/>
          <w:w w:val="53"/>
          <w:sz w:val="17"/>
        </w:rPr>
        <w:t>/</w:t>
      </w:r>
      <w:r>
        <w:rPr>
          <w:rFonts w:ascii="Trebuchet MS" w:hAnsi="Trebuchet MS"/>
          <w:spacing w:val="-2"/>
          <w:w w:val="85"/>
          <w:sz w:val="17"/>
        </w:rPr>
        <w:t>r</w:t>
      </w:r>
      <w:r>
        <w:rPr>
          <w:rFonts w:ascii="Trebuchet MS" w:hAnsi="Trebuchet MS"/>
          <w:w w:val="101"/>
          <w:sz w:val="17"/>
        </w:rPr>
        <w:t>e</w:t>
      </w:r>
      <w:r>
        <w:rPr>
          <w:rFonts w:ascii="Trebuchet MS" w:hAnsi="Trebuchet MS"/>
          <w:spacing w:val="1"/>
          <w:w w:val="123"/>
          <w:sz w:val="17"/>
        </w:rPr>
        <w:t>s</w:t>
      </w:r>
      <w:r>
        <w:rPr>
          <w:rFonts w:ascii="Trebuchet MS" w:hAnsi="Trebuchet MS"/>
          <w:spacing w:val="1"/>
          <w:w w:val="103"/>
          <w:sz w:val="17"/>
        </w:rPr>
        <w:t>o</w:t>
      </w:r>
      <w:r>
        <w:rPr>
          <w:rFonts w:ascii="Trebuchet MS" w:hAnsi="Trebuchet MS"/>
          <w:w w:val="101"/>
          <w:sz w:val="17"/>
        </w:rPr>
        <w:t>u</w:t>
      </w:r>
      <w:r>
        <w:rPr>
          <w:rFonts w:ascii="Trebuchet MS" w:hAnsi="Trebuchet MS"/>
          <w:spacing w:val="-1"/>
          <w:w w:val="85"/>
          <w:sz w:val="17"/>
        </w:rPr>
        <w:t>r</w:t>
      </w:r>
      <w:r>
        <w:rPr>
          <w:rFonts w:ascii="Trebuchet MS" w:hAnsi="Trebuchet MS"/>
          <w:spacing w:val="1"/>
          <w:sz w:val="17"/>
        </w:rPr>
        <w:t>c</w:t>
      </w:r>
      <w:r>
        <w:rPr>
          <w:rFonts w:ascii="Trebuchet MS" w:hAnsi="Trebuchet MS"/>
          <w:w w:val="101"/>
          <w:sz w:val="17"/>
        </w:rPr>
        <w:t>e</w:t>
      </w:r>
      <w:r>
        <w:rPr>
          <w:rFonts w:ascii="Trebuchet MS" w:hAnsi="Trebuchet MS"/>
          <w:w w:val="123"/>
          <w:sz w:val="17"/>
        </w:rPr>
        <w:t>s</w:t>
      </w:r>
      <w:r>
        <w:rPr>
          <w:rFonts w:ascii="Trebuchet MS" w:hAnsi="Trebuchet MS"/>
          <w:sz w:val="17"/>
        </w:rPr>
        <w:tab/>
      </w:r>
      <w:r>
        <w:rPr>
          <w:rFonts w:ascii="Trebuchet MS" w:hAnsi="Trebuchet MS"/>
          <w:w w:val="95"/>
          <w:sz w:val="17"/>
        </w:rPr>
        <w:t>•</w:t>
      </w:r>
      <w:r>
        <w:rPr>
          <w:rFonts w:ascii="Trebuchet MS" w:hAnsi="Trebuchet MS"/>
          <w:spacing w:val="23"/>
          <w:sz w:val="17"/>
        </w:rPr>
        <w:t xml:space="preserve"> </w:t>
      </w:r>
      <w:r>
        <w:rPr>
          <w:rFonts w:ascii="Trebuchet MS" w:hAnsi="Trebuchet MS"/>
          <w:spacing w:val="-3"/>
          <w:w w:val="104"/>
          <w:sz w:val="17"/>
        </w:rPr>
        <w:t>V</w:t>
      </w:r>
      <w:r>
        <w:rPr>
          <w:rFonts w:ascii="Trebuchet MS" w:hAnsi="Trebuchet MS"/>
          <w:w w:val="95"/>
          <w:sz w:val="17"/>
        </w:rPr>
        <w:t>a</w:t>
      </w:r>
      <w:r>
        <w:rPr>
          <w:rFonts w:ascii="Trebuchet MS" w:hAnsi="Trebuchet MS"/>
          <w:spacing w:val="1"/>
          <w:w w:val="85"/>
          <w:sz w:val="17"/>
        </w:rPr>
        <w:t>r</w:t>
      </w:r>
      <w:r>
        <w:rPr>
          <w:rFonts w:ascii="Trebuchet MS" w:hAnsi="Trebuchet MS"/>
          <w:spacing w:val="1"/>
          <w:w w:val="77"/>
          <w:sz w:val="17"/>
        </w:rPr>
        <w:t>i</w:t>
      </w:r>
      <w:r>
        <w:rPr>
          <w:rFonts w:ascii="Trebuchet MS" w:hAnsi="Trebuchet MS"/>
          <w:spacing w:val="1"/>
          <w:w w:val="95"/>
          <w:sz w:val="17"/>
        </w:rPr>
        <w:t>a</w:t>
      </w:r>
      <w:r>
        <w:rPr>
          <w:rFonts w:ascii="Trebuchet MS" w:hAnsi="Trebuchet MS"/>
          <w:spacing w:val="1"/>
          <w:w w:val="99"/>
          <w:sz w:val="17"/>
        </w:rPr>
        <w:t>b</w:t>
      </w:r>
      <w:r>
        <w:rPr>
          <w:rFonts w:ascii="Trebuchet MS" w:hAnsi="Trebuchet MS"/>
          <w:spacing w:val="1"/>
          <w:w w:val="75"/>
          <w:sz w:val="17"/>
        </w:rPr>
        <w:t>l</w:t>
      </w:r>
      <w:r>
        <w:rPr>
          <w:rFonts w:ascii="Trebuchet MS" w:hAnsi="Trebuchet MS"/>
          <w:w w:val="101"/>
          <w:sz w:val="17"/>
        </w:rPr>
        <w:t>e</w:t>
      </w:r>
    </w:p>
    <w:p w14:paraId="2E91DCC0" w14:textId="77777777" w:rsidR="00BE520D" w:rsidRDefault="007F6473">
      <w:pPr>
        <w:pStyle w:val="ListParagraph"/>
        <w:numPr>
          <w:ilvl w:val="1"/>
          <w:numId w:val="21"/>
        </w:numPr>
        <w:tabs>
          <w:tab w:val="left" w:pos="2390"/>
        </w:tabs>
        <w:spacing w:before="22" w:line="266" w:lineRule="auto"/>
        <w:ind w:right="832" w:hanging="160"/>
        <w:rPr>
          <w:rFonts w:ascii="Trebuchet MS" w:hAnsi="Trebuchet MS"/>
          <w:sz w:val="17"/>
        </w:rPr>
      </w:pPr>
      <w:r>
        <w:pict w14:anchorId="0026E6D6">
          <v:shape id="_x0000_s1138" style="position:absolute;left:0;text-align:left;margin-left:57.95pt;margin-top:24.1pt;width:324pt;height:.1pt;z-index:15744512;mso-position-horizontal-relative:page" coordorigin="1159,482" coordsize="6480,0" path="m1159,482r1791,l7639,482e" filled="f" strokeweight=".25pt">
            <v:path arrowok="t"/>
            <w10:wrap anchorx="page"/>
          </v:shape>
        </w:pict>
      </w:r>
      <w:r>
        <w:rPr>
          <w:rFonts w:ascii="Trebuchet MS" w:hAnsi="Trebuchet MS"/>
          <w:spacing w:val="2"/>
          <w:sz w:val="17"/>
        </w:rPr>
        <w:t xml:space="preserve">MT </w:t>
      </w:r>
      <w:r>
        <w:rPr>
          <w:rFonts w:ascii="Trebuchet MS" w:hAnsi="Trebuchet MS"/>
          <w:sz w:val="17"/>
        </w:rPr>
        <w:t>sometimes used, post-edited by suppliers at lower rates than</w:t>
      </w:r>
      <w:r>
        <w:rPr>
          <w:rFonts w:ascii="Trebuchet MS" w:hAnsi="Trebuchet MS"/>
          <w:spacing w:val="-11"/>
          <w:sz w:val="17"/>
        </w:rPr>
        <w:t xml:space="preserve"> </w:t>
      </w:r>
      <w:r>
        <w:rPr>
          <w:rFonts w:ascii="Trebuchet MS" w:hAnsi="Trebuchet MS"/>
          <w:sz w:val="17"/>
        </w:rPr>
        <w:t>translation</w:t>
      </w:r>
    </w:p>
    <w:p w14:paraId="2CCE6DC5"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space="720"/>
        </w:sectPr>
      </w:pPr>
    </w:p>
    <w:p w14:paraId="0655E501" w14:textId="77777777" w:rsidR="00BE520D" w:rsidRDefault="007F6473">
      <w:pPr>
        <w:spacing w:before="162" w:line="266" w:lineRule="auto"/>
        <w:ind w:left="678" w:right="20" w:hanging="241"/>
        <w:rPr>
          <w:rFonts w:ascii="Trebuchet MS"/>
          <w:sz w:val="17"/>
        </w:rPr>
      </w:pPr>
      <w:r>
        <w:rPr>
          <w:rFonts w:ascii="Trebuchet MS"/>
          <w:w w:val="95"/>
          <w:sz w:val="17"/>
        </w:rPr>
        <w:t xml:space="preserve">Project lifetime </w:t>
      </w:r>
      <w:r>
        <w:rPr>
          <w:rFonts w:ascii="Trebuchet MS"/>
          <w:sz w:val="17"/>
        </w:rPr>
        <w:t>checks</w:t>
      </w:r>
    </w:p>
    <w:p w14:paraId="283F00F3" w14:textId="77777777" w:rsidR="00BE520D" w:rsidRDefault="007F6473">
      <w:pPr>
        <w:pStyle w:val="ListParagraph"/>
        <w:numPr>
          <w:ilvl w:val="0"/>
          <w:numId w:val="18"/>
        </w:numPr>
        <w:tabs>
          <w:tab w:val="left" w:pos="599"/>
        </w:tabs>
        <w:spacing w:before="162"/>
        <w:ind w:hanging="161"/>
        <w:rPr>
          <w:rFonts w:ascii="Trebuchet MS" w:hAnsi="Trebuchet MS"/>
          <w:sz w:val="17"/>
        </w:rPr>
      </w:pPr>
      <w:r>
        <w:rPr>
          <w:rFonts w:ascii="Trebuchet MS" w:hAnsi="Trebuchet MS"/>
          <w:spacing w:val="-3"/>
          <w:w w:val="104"/>
          <w:sz w:val="17"/>
        </w:rPr>
        <w:br w:type="column"/>
      </w:r>
      <w:r>
        <w:rPr>
          <w:rFonts w:ascii="Trebuchet MS" w:hAnsi="Trebuchet MS"/>
          <w:sz w:val="17"/>
        </w:rPr>
        <w:t>Variable</w:t>
      </w:r>
    </w:p>
    <w:p w14:paraId="14143CDA" w14:textId="77777777" w:rsidR="00BE520D" w:rsidRDefault="007F6473">
      <w:pPr>
        <w:pStyle w:val="ListParagraph"/>
        <w:numPr>
          <w:ilvl w:val="0"/>
          <w:numId w:val="18"/>
        </w:numPr>
        <w:tabs>
          <w:tab w:val="left" w:pos="600"/>
        </w:tabs>
        <w:spacing w:before="22" w:line="266" w:lineRule="auto"/>
        <w:ind w:right="844"/>
        <w:rPr>
          <w:rFonts w:ascii="Trebuchet MS" w:hAnsi="Trebuchet MS"/>
          <w:sz w:val="17"/>
        </w:rPr>
      </w:pPr>
      <w:r>
        <w:rPr>
          <w:rFonts w:ascii="Trebuchet MS" w:hAnsi="Trebuchet MS"/>
          <w:sz w:val="17"/>
        </w:rPr>
        <w:t>Clients</w:t>
      </w:r>
      <w:r>
        <w:rPr>
          <w:rFonts w:ascii="Trebuchet MS" w:hAnsi="Trebuchet MS"/>
          <w:spacing w:val="-24"/>
          <w:sz w:val="17"/>
        </w:rPr>
        <w:t xml:space="preserve"> </w:t>
      </w:r>
      <w:r>
        <w:rPr>
          <w:rFonts w:ascii="Trebuchet MS" w:hAnsi="Trebuchet MS"/>
          <w:sz w:val="17"/>
        </w:rPr>
        <w:t>in</w:t>
      </w:r>
      <w:r>
        <w:rPr>
          <w:rFonts w:ascii="Trebuchet MS" w:hAnsi="Trebuchet MS"/>
          <w:spacing w:val="-24"/>
          <w:sz w:val="17"/>
        </w:rPr>
        <w:t xml:space="preserve"> </w:t>
      </w:r>
      <w:r>
        <w:rPr>
          <w:rFonts w:ascii="Trebuchet MS" w:hAnsi="Trebuchet MS"/>
          <w:sz w:val="17"/>
        </w:rPr>
        <w:t>certain</w:t>
      </w:r>
      <w:r>
        <w:rPr>
          <w:rFonts w:ascii="Trebuchet MS" w:hAnsi="Trebuchet MS"/>
          <w:spacing w:val="-24"/>
          <w:sz w:val="17"/>
        </w:rPr>
        <w:t xml:space="preserve"> </w:t>
      </w:r>
      <w:r>
        <w:rPr>
          <w:rFonts w:ascii="Trebuchet MS" w:hAnsi="Trebuchet MS"/>
          <w:sz w:val="17"/>
        </w:rPr>
        <w:t>sectors,</w:t>
      </w:r>
      <w:r>
        <w:rPr>
          <w:rFonts w:ascii="Trebuchet MS" w:hAnsi="Trebuchet MS"/>
          <w:spacing w:val="-24"/>
          <w:sz w:val="17"/>
        </w:rPr>
        <w:t xml:space="preserve"> </w:t>
      </w:r>
      <w:r>
        <w:rPr>
          <w:rFonts w:ascii="Trebuchet MS" w:hAnsi="Trebuchet MS"/>
          <w:sz w:val="17"/>
        </w:rPr>
        <w:t>notably</w:t>
      </w:r>
      <w:r>
        <w:rPr>
          <w:rFonts w:ascii="Trebuchet MS" w:hAnsi="Trebuchet MS"/>
          <w:spacing w:val="-24"/>
          <w:sz w:val="17"/>
        </w:rPr>
        <w:t xml:space="preserve"> </w:t>
      </w:r>
      <w:r>
        <w:rPr>
          <w:rFonts w:ascii="Trebuchet MS" w:hAnsi="Trebuchet MS"/>
          <w:sz w:val="17"/>
        </w:rPr>
        <w:t>localization,</w:t>
      </w:r>
      <w:r>
        <w:rPr>
          <w:rFonts w:ascii="Trebuchet MS" w:hAnsi="Trebuchet MS"/>
          <w:spacing w:val="-24"/>
          <w:sz w:val="17"/>
        </w:rPr>
        <w:t xml:space="preserve"> </w:t>
      </w:r>
      <w:r>
        <w:rPr>
          <w:rFonts w:ascii="Trebuchet MS" w:hAnsi="Trebuchet MS"/>
          <w:sz w:val="17"/>
        </w:rPr>
        <w:t xml:space="preserve">stipulate </w:t>
      </w:r>
      <w:r>
        <w:rPr>
          <w:rFonts w:ascii="Trebuchet MS" w:hAnsi="Trebuchet MS"/>
          <w:spacing w:val="-2"/>
          <w:w w:val="101"/>
          <w:sz w:val="17"/>
        </w:rPr>
        <w:t>e</w:t>
      </w:r>
      <w:r>
        <w:rPr>
          <w:rFonts w:ascii="Trebuchet MS" w:hAnsi="Trebuchet MS"/>
          <w:spacing w:val="1"/>
          <w:w w:val="99"/>
          <w:sz w:val="17"/>
        </w:rPr>
        <w:t>x</w:t>
      </w:r>
      <w:r>
        <w:rPr>
          <w:rFonts w:ascii="Trebuchet MS" w:hAnsi="Trebuchet MS"/>
          <w:spacing w:val="1"/>
          <w:w w:val="95"/>
          <w:sz w:val="17"/>
        </w:rPr>
        <w:t>a</w:t>
      </w:r>
      <w:r>
        <w:rPr>
          <w:rFonts w:ascii="Trebuchet MS" w:hAnsi="Trebuchet MS"/>
          <w:spacing w:val="2"/>
          <w:sz w:val="17"/>
        </w:rPr>
        <w:t>c</w:t>
      </w:r>
      <w:r>
        <w:rPr>
          <w:rFonts w:ascii="Trebuchet MS" w:hAnsi="Trebuchet MS"/>
          <w:w w:val="90"/>
          <w:sz w:val="17"/>
        </w:rPr>
        <w:t>ti</w:t>
      </w:r>
      <w:r>
        <w:rPr>
          <w:rFonts w:ascii="Trebuchet MS" w:hAnsi="Trebuchet MS"/>
          <w:spacing w:val="1"/>
          <w:w w:val="90"/>
          <w:sz w:val="17"/>
        </w:rPr>
        <w:t>n</w:t>
      </w:r>
      <w:r>
        <w:rPr>
          <w:rFonts w:ascii="Trebuchet MS" w:hAnsi="Trebuchet MS"/>
          <w:w w:val="110"/>
          <w:sz w:val="17"/>
        </w:rPr>
        <w:t>g</w:t>
      </w:r>
      <w:r>
        <w:rPr>
          <w:rFonts w:ascii="Trebuchet MS" w:hAnsi="Trebuchet MS"/>
          <w:spacing w:val="-4"/>
          <w:sz w:val="17"/>
        </w:rPr>
        <w:t xml:space="preserve"> </w:t>
      </w:r>
      <w:r>
        <w:rPr>
          <w:rFonts w:ascii="Trebuchet MS" w:hAnsi="Trebuchet MS"/>
          <w:spacing w:val="9"/>
          <w:w w:val="115"/>
          <w:sz w:val="17"/>
        </w:rPr>
        <w:t>Q</w:t>
      </w:r>
      <w:r>
        <w:rPr>
          <w:rFonts w:ascii="Trebuchet MS" w:hAnsi="Trebuchet MS"/>
          <w:spacing w:val="12"/>
          <w:w w:val="113"/>
          <w:sz w:val="17"/>
        </w:rPr>
        <w:t>A</w:t>
      </w:r>
      <w:r>
        <w:rPr>
          <w:rFonts w:ascii="Trebuchet MS" w:hAnsi="Trebuchet MS"/>
          <w:spacing w:val="2"/>
          <w:w w:val="53"/>
          <w:sz w:val="17"/>
        </w:rPr>
        <w:t>/</w:t>
      </w:r>
      <w:r>
        <w:rPr>
          <w:rFonts w:ascii="Trebuchet MS" w:hAnsi="Trebuchet MS"/>
          <w:spacing w:val="2"/>
          <w:w w:val="107"/>
          <w:sz w:val="17"/>
        </w:rPr>
        <w:t>m</w:t>
      </w:r>
      <w:r>
        <w:rPr>
          <w:rFonts w:ascii="Trebuchet MS" w:hAnsi="Trebuchet MS"/>
          <w:w w:val="95"/>
          <w:sz w:val="17"/>
        </w:rPr>
        <w:t>a</w:t>
      </w:r>
      <w:r>
        <w:rPr>
          <w:rFonts w:ascii="Trebuchet MS" w:hAnsi="Trebuchet MS"/>
          <w:spacing w:val="1"/>
          <w:w w:val="101"/>
          <w:sz w:val="17"/>
        </w:rPr>
        <w:t>n</w:t>
      </w:r>
      <w:r>
        <w:rPr>
          <w:rFonts w:ascii="Trebuchet MS" w:hAnsi="Trebuchet MS"/>
          <w:spacing w:val="1"/>
          <w:w w:val="95"/>
          <w:sz w:val="17"/>
        </w:rPr>
        <w:t>a</w:t>
      </w:r>
      <w:r>
        <w:rPr>
          <w:rFonts w:ascii="Trebuchet MS" w:hAnsi="Trebuchet MS"/>
          <w:spacing w:val="2"/>
          <w:w w:val="110"/>
          <w:sz w:val="17"/>
        </w:rPr>
        <w:t>g</w:t>
      </w:r>
      <w:r>
        <w:rPr>
          <w:rFonts w:ascii="Trebuchet MS" w:hAnsi="Trebuchet MS"/>
          <w:w w:val="101"/>
          <w:sz w:val="17"/>
        </w:rPr>
        <w:t>e</w:t>
      </w:r>
      <w:r>
        <w:rPr>
          <w:rFonts w:ascii="Trebuchet MS" w:hAnsi="Trebuchet MS"/>
          <w:spacing w:val="1"/>
          <w:w w:val="107"/>
          <w:sz w:val="17"/>
        </w:rPr>
        <w:t>m</w:t>
      </w:r>
      <w:r>
        <w:rPr>
          <w:rFonts w:ascii="Trebuchet MS" w:hAnsi="Trebuchet MS"/>
          <w:w w:val="101"/>
          <w:sz w:val="17"/>
        </w:rPr>
        <w:t>e</w:t>
      </w:r>
      <w:r>
        <w:rPr>
          <w:rFonts w:ascii="Trebuchet MS" w:hAnsi="Trebuchet MS"/>
          <w:spacing w:val="-1"/>
          <w:w w:val="101"/>
          <w:sz w:val="17"/>
        </w:rPr>
        <w:t>n</w:t>
      </w:r>
      <w:r>
        <w:rPr>
          <w:rFonts w:ascii="Trebuchet MS" w:hAnsi="Trebuchet MS"/>
          <w:w w:val="83"/>
          <w:sz w:val="17"/>
        </w:rPr>
        <w:t>t</w:t>
      </w:r>
      <w:r>
        <w:rPr>
          <w:rFonts w:ascii="Trebuchet MS" w:hAnsi="Trebuchet MS"/>
          <w:spacing w:val="-4"/>
          <w:sz w:val="17"/>
        </w:rPr>
        <w:t xml:space="preserve"> </w:t>
      </w:r>
      <w:r>
        <w:rPr>
          <w:rFonts w:ascii="Trebuchet MS" w:hAnsi="Trebuchet MS"/>
          <w:spacing w:val="1"/>
          <w:w w:val="99"/>
          <w:sz w:val="17"/>
        </w:rPr>
        <w:t>p</w:t>
      </w:r>
      <w:r>
        <w:rPr>
          <w:rFonts w:ascii="Trebuchet MS" w:hAnsi="Trebuchet MS"/>
          <w:spacing w:val="-1"/>
          <w:w w:val="85"/>
          <w:sz w:val="17"/>
        </w:rPr>
        <w:t>r</w:t>
      </w:r>
      <w:r>
        <w:rPr>
          <w:rFonts w:ascii="Trebuchet MS" w:hAnsi="Trebuchet MS"/>
          <w:spacing w:val="2"/>
          <w:w w:val="103"/>
          <w:sz w:val="17"/>
        </w:rPr>
        <w:t>o</w:t>
      </w:r>
      <w:r>
        <w:rPr>
          <w:rFonts w:ascii="Trebuchet MS" w:hAnsi="Trebuchet MS"/>
          <w:spacing w:val="1"/>
          <w:sz w:val="17"/>
        </w:rPr>
        <w:t>c</w:t>
      </w:r>
      <w:r>
        <w:rPr>
          <w:rFonts w:ascii="Trebuchet MS" w:hAnsi="Trebuchet MS"/>
          <w:w w:val="101"/>
          <w:sz w:val="17"/>
        </w:rPr>
        <w:t>e</w:t>
      </w:r>
      <w:r>
        <w:rPr>
          <w:rFonts w:ascii="Trebuchet MS" w:hAnsi="Trebuchet MS"/>
          <w:spacing w:val="1"/>
          <w:w w:val="123"/>
          <w:sz w:val="17"/>
        </w:rPr>
        <w:t>s</w:t>
      </w:r>
      <w:r>
        <w:rPr>
          <w:rFonts w:ascii="Trebuchet MS" w:hAnsi="Trebuchet MS"/>
          <w:w w:val="111"/>
          <w:sz w:val="17"/>
        </w:rPr>
        <w:t>se</w:t>
      </w:r>
      <w:r>
        <w:rPr>
          <w:rFonts w:ascii="Trebuchet MS" w:hAnsi="Trebuchet MS"/>
          <w:w w:val="123"/>
          <w:sz w:val="17"/>
        </w:rPr>
        <w:t>s</w:t>
      </w:r>
    </w:p>
    <w:p w14:paraId="676F311D" w14:textId="77777777" w:rsidR="00BE520D" w:rsidRDefault="007F6473">
      <w:pPr>
        <w:pStyle w:val="ListParagraph"/>
        <w:numPr>
          <w:ilvl w:val="0"/>
          <w:numId w:val="18"/>
        </w:numPr>
        <w:tabs>
          <w:tab w:val="left" w:pos="599"/>
        </w:tabs>
        <w:spacing w:before="2" w:line="266" w:lineRule="auto"/>
        <w:ind w:right="1112"/>
        <w:rPr>
          <w:rFonts w:ascii="Trebuchet MS" w:hAnsi="Trebuchet MS"/>
          <w:sz w:val="17"/>
        </w:rPr>
      </w:pPr>
      <w:r>
        <w:rPr>
          <w:rFonts w:ascii="Trebuchet MS" w:hAnsi="Trebuchet MS"/>
          <w:sz w:val="17"/>
        </w:rPr>
        <w:t>Company</w:t>
      </w:r>
      <w:r>
        <w:rPr>
          <w:rFonts w:ascii="Trebuchet MS" w:hAnsi="Trebuchet MS"/>
          <w:spacing w:val="-6"/>
          <w:sz w:val="17"/>
        </w:rPr>
        <w:t xml:space="preserve"> </w:t>
      </w:r>
      <w:r>
        <w:rPr>
          <w:rFonts w:ascii="Trebuchet MS" w:hAnsi="Trebuchet MS"/>
          <w:sz w:val="17"/>
        </w:rPr>
        <w:t>is</w:t>
      </w:r>
      <w:r>
        <w:rPr>
          <w:rFonts w:ascii="Trebuchet MS" w:hAnsi="Trebuchet MS"/>
          <w:spacing w:val="-6"/>
          <w:sz w:val="17"/>
        </w:rPr>
        <w:t xml:space="preserve"> </w:t>
      </w:r>
      <w:r>
        <w:rPr>
          <w:rFonts w:ascii="Trebuchet MS" w:hAnsi="Trebuchet MS"/>
          <w:sz w:val="17"/>
        </w:rPr>
        <w:t>certiﬁed</w:t>
      </w:r>
      <w:r>
        <w:rPr>
          <w:rFonts w:ascii="Trebuchet MS" w:hAnsi="Trebuchet MS"/>
          <w:spacing w:val="-5"/>
          <w:sz w:val="17"/>
        </w:rPr>
        <w:t xml:space="preserve"> </w:t>
      </w:r>
      <w:r>
        <w:rPr>
          <w:rFonts w:ascii="Trebuchet MS" w:hAnsi="Trebuchet MS"/>
          <w:sz w:val="17"/>
        </w:rPr>
        <w:t>to</w:t>
      </w:r>
      <w:r>
        <w:rPr>
          <w:rFonts w:ascii="Trebuchet MS" w:hAnsi="Trebuchet MS"/>
          <w:spacing w:val="-6"/>
          <w:sz w:val="17"/>
        </w:rPr>
        <w:t xml:space="preserve"> </w:t>
      </w:r>
      <w:r>
        <w:rPr>
          <w:rFonts w:ascii="Trebuchet MS" w:hAnsi="Trebuchet MS"/>
          <w:sz w:val="17"/>
        </w:rPr>
        <w:t>comply</w:t>
      </w:r>
      <w:r>
        <w:rPr>
          <w:rFonts w:ascii="Trebuchet MS" w:hAnsi="Trebuchet MS"/>
          <w:spacing w:val="-5"/>
          <w:sz w:val="17"/>
        </w:rPr>
        <w:t xml:space="preserve"> </w:t>
      </w:r>
      <w:r>
        <w:rPr>
          <w:rFonts w:ascii="Trebuchet MS" w:hAnsi="Trebuchet MS"/>
          <w:sz w:val="17"/>
        </w:rPr>
        <w:t>with</w:t>
      </w:r>
      <w:r>
        <w:rPr>
          <w:rFonts w:ascii="Trebuchet MS" w:hAnsi="Trebuchet MS"/>
          <w:spacing w:val="-6"/>
          <w:sz w:val="17"/>
        </w:rPr>
        <w:t xml:space="preserve"> </w:t>
      </w:r>
      <w:r>
        <w:rPr>
          <w:rFonts w:ascii="Trebuchet MS" w:hAnsi="Trebuchet MS"/>
          <w:sz w:val="17"/>
        </w:rPr>
        <w:t>several</w:t>
      </w:r>
      <w:r>
        <w:rPr>
          <w:rFonts w:ascii="Trebuchet MS" w:hAnsi="Trebuchet MS"/>
          <w:spacing w:val="-6"/>
          <w:sz w:val="17"/>
        </w:rPr>
        <w:t xml:space="preserve"> </w:t>
      </w:r>
      <w:r>
        <w:rPr>
          <w:rFonts w:ascii="Trebuchet MS" w:hAnsi="Trebuchet MS"/>
          <w:sz w:val="17"/>
        </w:rPr>
        <w:t>quality standards</w:t>
      </w:r>
    </w:p>
    <w:p w14:paraId="2FBC0F09" w14:textId="77777777" w:rsidR="00BE520D" w:rsidRDefault="007F6473">
      <w:pPr>
        <w:pStyle w:val="ListParagraph"/>
        <w:numPr>
          <w:ilvl w:val="0"/>
          <w:numId w:val="18"/>
        </w:numPr>
        <w:tabs>
          <w:tab w:val="left" w:pos="600"/>
        </w:tabs>
        <w:spacing w:before="2" w:line="266" w:lineRule="auto"/>
        <w:ind w:right="926"/>
        <w:rPr>
          <w:rFonts w:ascii="Trebuchet MS" w:hAnsi="Trebuchet MS"/>
          <w:sz w:val="17"/>
        </w:rPr>
      </w:pPr>
      <w:r>
        <w:rPr>
          <w:rFonts w:ascii="Trebuchet MS" w:hAnsi="Trebuchet MS"/>
          <w:spacing w:val="-4"/>
          <w:sz w:val="17"/>
        </w:rPr>
        <w:t>Two</w:t>
      </w:r>
      <w:r>
        <w:rPr>
          <w:rFonts w:ascii="Trebuchet MS" w:hAnsi="Trebuchet MS"/>
          <w:spacing w:val="-8"/>
          <w:sz w:val="17"/>
        </w:rPr>
        <w:t xml:space="preserve"> </w:t>
      </w:r>
      <w:r>
        <w:rPr>
          <w:rFonts w:ascii="Trebuchet MS" w:hAnsi="Trebuchet MS"/>
          <w:sz w:val="17"/>
        </w:rPr>
        <w:t>dedicated</w:t>
      </w:r>
      <w:r>
        <w:rPr>
          <w:rFonts w:ascii="Trebuchet MS" w:hAnsi="Trebuchet MS"/>
          <w:spacing w:val="-7"/>
          <w:sz w:val="17"/>
        </w:rPr>
        <w:t xml:space="preserve"> </w:t>
      </w:r>
      <w:r>
        <w:rPr>
          <w:rFonts w:ascii="Trebuchet MS" w:hAnsi="Trebuchet MS"/>
          <w:spacing w:val="4"/>
          <w:sz w:val="17"/>
        </w:rPr>
        <w:t>QA</w:t>
      </w:r>
      <w:r>
        <w:rPr>
          <w:rFonts w:ascii="Trebuchet MS" w:hAnsi="Trebuchet MS"/>
          <w:spacing w:val="-8"/>
          <w:sz w:val="17"/>
        </w:rPr>
        <w:t xml:space="preserve"> </w:t>
      </w:r>
      <w:r>
        <w:rPr>
          <w:rFonts w:ascii="Trebuchet MS" w:hAnsi="Trebuchet MS"/>
          <w:sz w:val="17"/>
        </w:rPr>
        <w:t>tools</w:t>
      </w:r>
      <w:r>
        <w:rPr>
          <w:rFonts w:ascii="Trebuchet MS" w:hAnsi="Trebuchet MS"/>
          <w:spacing w:val="-7"/>
          <w:sz w:val="17"/>
        </w:rPr>
        <w:t xml:space="preserve"> </w:t>
      </w:r>
      <w:r>
        <w:rPr>
          <w:rFonts w:ascii="Trebuchet MS" w:hAnsi="Trebuchet MS"/>
          <w:sz w:val="17"/>
        </w:rPr>
        <w:t>available</w:t>
      </w:r>
      <w:r>
        <w:rPr>
          <w:rFonts w:ascii="Trebuchet MS" w:hAnsi="Trebuchet MS"/>
          <w:spacing w:val="-7"/>
          <w:sz w:val="17"/>
        </w:rPr>
        <w:t xml:space="preserve"> </w:t>
      </w:r>
      <w:r>
        <w:rPr>
          <w:rFonts w:ascii="Trebuchet MS" w:hAnsi="Trebuchet MS"/>
          <w:sz w:val="17"/>
        </w:rPr>
        <w:t>in</w:t>
      </w:r>
      <w:r>
        <w:rPr>
          <w:rFonts w:ascii="Trebuchet MS" w:hAnsi="Trebuchet MS"/>
          <w:spacing w:val="-8"/>
          <w:sz w:val="17"/>
        </w:rPr>
        <w:t xml:space="preserve"> </w:t>
      </w:r>
      <w:r>
        <w:rPr>
          <w:rFonts w:ascii="Trebuchet MS" w:hAnsi="Trebuchet MS"/>
          <w:sz w:val="17"/>
        </w:rPr>
        <w:t>combination</w:t>
      </w:r>
      <w:r>
        <w:rPr>
          <w:rFonts w:ascii="Trebuchet MS" w:hAnsi="Trebuchet MS"/>
          <w:spacing w:val="-7"/>
          <w:sz w:val="17"/>
        </w:rPr>
        <w:t xml:space="preserve"> </w:t>
      </w:r>
      <w:r>
        <w:rPr>
          <w:rFonts w:ascii="Trebuchet MS" w:hAnsi="Trebuchet MS"/>
          <w:sz w:val="17"/>
        </w:rPr>
        <w:t>with company or client-agreed metrics where</w:t>
      </w:r>
      <w:r>
        <w:rPr>
          <w:rFonts w:ascii="Trebuchet MS" w:hAnsi="Trebuchet MS"/>
          <w:spacing w:val="-24"/>
          <w:sz w:val="17"/>
        </w:rPr>
        <w:t xml:space="preserve"> </w:t>
      </w:r>
      <w:r>
        <w:rPr>
          <w:rFonts w:ascii="Trebuchet MS" w:hAnsi="Trebuchet MS"/>
          <w:sz w:val="17"/>
        </w:rPr>
        <w:t>desired</w:t>
      </w:r>
    </w:p>
    <w:p w14:paraId="5C999C84"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num="2" w:space="720" w:equalWidth="0">
            <w:col w:w="1631" w:space="160"/>
            <w:col w:w="5619"/>
          </w:cols>
        </w:sectPr>
      </w:pPr>
    </w:p>
    <w:p w14:paraId="0C166267"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11D5272A">
          <v:group id="_x0000_s1136" style="width:324pt;height:.25pt;mso-position-horizontal-relative:char;mso-position-vertical-relative:line" coordsize="6480,5">
            <v:shape id="_x0000_s1137" style="position:absolute;top:2;width:6480;height:2" coordorigin=",3" coordsize="6480,0" path="m,3r1791,l6480,3e" filled="f" strokeweight=".25pt">
              <v:path arrowok="t"/>
            </v:shape>
            <w10:anchorlock/>
          </v:group>
        </w:pict>
      </w:r>
    </w:p>
    <w:p w14:paraId="51C9B2DA" w14:textId="77777777" w:rsidR="00BE520D" w:rsidRDefault="00BE520D">
      <w:pPr>
        <w:spacing w:line="20" w:lineRule="exact"/>
        <w:rPr>
          <w:rFonts w:ascii="Trebuchet MS"/>
          <w:sz w:val="2"/>
        </w:rPr>
        <w:sectPr w:rsidR="00BE520D">
          <w:type w:val="continuous"/>
          <w:pgSz w:w="8850" w:h="13270"/>
          <w:pgMar w:top="420" w:right="720" w:bottom="0" w:left="720" w:header="720" w:footer="720" w:gutter="0"/>
          <w:cols w:space="720"/>
        </w:sectPr>
      </w:pPr>
    </w:p>
    <w:p w14:paraId="41DF4031" w14:textId="77777777" w:rsidR="00BE520D" w:rsidRDefault="00BE520D">
      <w:pPr>
        <w:pStyle w:val="BodyText"/>
        <w:rPr>
          <w:rFonts w:ascii="Trebuchet MS"/>
        </w:rPr>
      </w:pPr>
    </w:p>
    <w:p w14:paraId="2CAE8054" w14:textId="77777777" w:rsidR="00BE520D" w:rsidRDefault="00BE520D">
      <w:pPr>
        <w:pStyle w:val="BodyText"/>
        <w:spacing w:before="6"/>
        <w:rPr>
          <w:rFonts w:ascii="Trebuchet MS"/>
        </w:rPr>
      </w:pPr>
    </w:p>
    <w:p w14:paraId="3D7DD8E7"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3B205501">
          <v:group id="_x0000_s1134" style="width:324pt;height:.25pt;mso-position-horizontal-relative:char;mso-position-vertical-relative:line" coordsize="6480,5">
            <v:shape id="_x0000_s1135" style="position:absolute;top:2;width:6480;height:2" coordorigin=",3" coordsize="6480,0" path="m,3r1791,l6480,3e" filled="f" strokeweight=".25pt">
              <v:path arrowok="t"/>
            </v:shape>
            <w10:anchorlock/>
          </v:group>
        </w:pict>
      </w:r>
    </w:p>
    <w:p w14:paraId="1FF6ED36" w14:textId="77777777" w:rsidR="00BE520D" w:rsidRDefault="00BE520D">
      <w:pPr>
        <w:pStyle w:val="BodyText"/>
        <w:rPr>
          <w:rFonts w:ascii="Trebuchet MS"/>
          <w:sz w:val="6"/>
        </w:rPr>
      </w:pPr>
    </w:p>
    <w:p w14:paraId="5EF6FB8B" w14:textId="77777777" w:rsidR="00BE520D" w:rsidRDefault="00BE520D">
      <w:pPr>
        <w:rPr>
          <w:rFonts w:ascii="Trebuchet MS"/>
          <w:sz w:val="6"/>
        </w:rPr>
        <w:sectPr w:rsidR="00BE520D">
          <w:pgSz w:w="8850" w:h="13270"/>
          <w:pgMar w:top="840" w:right="720" w:bottom="280" w:left="720" w:header="638" w:footer="0" w:gutter="0"/>
          <w:cols w:space="720"/>
        </w:sectPr>
      </w:pPr>
    </w:p>
    <w:p w14:paraId="441CF5E9" w14:textId="77777777" w:rsidR="00BE520D" w:rsidRDefault="007F6473">
      <w:pPr>
        <w:spacing w:before="53" w:line="266" w:lineRule="auto"/>
        <w:ind w:left="721" w:hanging="241"/>
        <w:rPr>
          <w:rFonts w:ascii="Trebuchet MS"/>
          <w:sz w:val="17"/>
        </w:rPr>
      </w:pPr>
      <w:r>
        <w:rPr>
          <w:rFonts w:ascii="Trebuchet MS"/>
          <w:w w:val="95"/>
          <w:sz w:val="17"/>
        </w:rPr>
        <w:t xml:space="preserve">Post-translation </w:t>
      </w:r>
      <w:r>
        <w:rPr>
          <w:rFonts w:ascii="Trebuchet MS"/>
          <w:sz w:val="17"/>
        </w:rPr>
        <w:t>checks</w:t>
      </w:r>
    </w:p>
    <w:p w14:paraId="2612D37F" w14:textId="77777777" w:rsidR="00BE520D" w:rsidRDefault="007F6473">
      <w:pPr>
        <w:spacing w:before="53"/>
        <w:ind w:left="481"/>
        <w:rPr>
          <w:rFonts w:ascii="Trebuchet MS" w:hAnsi="Trebuchet MS"/>
          <w:sz w:val="17"/>
        </w:rPr>
      </w:pPr>
      <w:r>
        <w:br w:type="column"/>
      </w:r>
      <w:r>
        <w:rPr>
          <w:rFonts w:ascii="Trebuchet MS" w:hAnsi="Trebuchet MS"/>
          <w:sz w:val="17"/>
        </w:rPr>
        <w:t>•</w:t>
      </w:r>
      <w:r>
        <w:rPr>
          <w:rFonts w:ascii="Trebuchet MS" w:hAnsi="Trebuchet MS"/>
          <w:spacing w:val="-15"/>
          <w:sz w:val="17"/>
        </w:rPr>
        <w:t xml:space="preserve"> </w:t>
      </w:r>
      <w:r>
        <w:rPr>
          <w:rFonts w:ascii="Trebuchet MS" w:hAnsi="Trebuchet MS"/>
          <w:sz w:val="17"/>
        </w:rPr>
        <w:t>Variable</w:t>
      </w:r>
    </w:p>
    <w:p w14:paraId="3B487F89" w14:textId="77777777" w:rsidR="00BE520D" w:rsidRDefault="007F6473">
      <w:pPr>
        <w:spacing w:before="23" w:line="266" w:lineRule="auto"/>
        <w:ind w:left="641" w:right="818" w:hanging="160"/>
        <w:rPr>
          <w:rFonts w:ascii="Trebuchet MS" w:hAnsi="Trebuchet MS"/>
          <w:sz w:val="17"/>
        </w:rPr>
      </w:pPr>
      <w:r>
        <w:rPr>
          <w:rFonts w:ascii="Trebuchet MS" w:hAnsi="Trebuchet MS"/>
          <w:w w:val="95"/>
          <w:sz w:val="17"/>
        </w:rPr>
        <w:t>•</w:t>
      </w:r>
      <w:r>
        <w:rPr>
          <w:rFonts w:ascii="Trebuchet MS" w:hAnsi="Trebuchet MS"/>
          <w:spacing w:val="23"/>
          <w:sz w:val="17"/>
        </w:rPr>
        <w:t xml:space="preserve"> </w:t>
      </w:r>
      <w:r>
        <w:rPr>
          <w:rFonts w:ascii="Trebuchet MS" w:hAnsi="Trebuchet MS"/>
          <w:spacing w:val="3"/>
          <w:w w:val="133"/>
          <w:sz w:val="17"/>
        </w:rPr>
        <w:t>M</w:t>
      </w:r>
      <w:r>
        <w:rPr>
          <w:rFonts w:ascii="Trebuchet MS" w:hAnsi="Trebuchet MS"/>
          <w:spacing w:val="1"/>
          <w:w w:val="103"/>
          <w:sz w:val="17"/>
        </w:rPr>
        <w:t>o</w:t>
      </w:r>
      <w:r>
        <w:rPr>
          <w:rFonts w:ascii="Trebuchet MS" w:hAnsi="Trebuchet MS"/>
          <w:spacing w:val="1"/>
          <w:w w:val="123"/>
          <w:sz w:val="17"/>
        </w:rPr>
        <w:t>s</w:t>
      </w:r>
      <w:r>
        <w:rPr>
          <w:rFonts w:ascii="Trebuchet MS" w:hAnsi="Trebuchet MS"/>
          <w:w w:val="83"/>
          <w:sz w:val="17"/>
        </w:rPr>
        <w:t>t</w:t>
      </w:r>
      <w:r>
        <w:rPr>
          <w:rFonts w:ascii="Trebuchet MS" w:hAnsi="Trebuchet MS"/>
          <w:spacing w:val="-4"/>
          <w:sz w:val="17"/>
        </w:rPr>
        <w:t xml:space="preserve"> </w:t>
      </w:r>
      <w:r>
        <w:rPr>
          <w:rFonts w:ascii="Trebuchet MS" w:hAnsi="Trebuchet MS"/>
          <w:spacing w:val="1"/>
          <w:w w:val="60"/>
          <w:sz w:val="17"/>
        </w:rPr>
        <w:t>j</w:t>
      </w:r>
      <w:r>
        <w:rPr>
          <w:rFonts w:ascii="Trebuchet MS" w:hAnsi="Trebuchet MS"/>
          <w:spacing w:val="2"/>
          <w:w w:val="103"/>
          <w:sz w:val="17"/>
        </w:rPr>
        <w:t>o</w:t>
      </w:r>
      <w:r>
        <w:rPr>
          <w:rFonts w:ascii="Trebuchet MS" w:hAnsi="Trebuchet MS"/>
          <w:spacing w:val="1"/>
          <w:w w:val="99"/>
          <w:sz w:val="17"/>
        </w:rPr>
        <w:t>b</w:t>
      </w:r>
      <w:r>
        <w:rPr>
          <w:rFonts w:ascii="Trebuchet MS" w:hAnsi="Trebuchet MS"/>
          <w:spacing w:val="-2"/>
          <w:w w:val="123"/>
          <w:sz w:val="17"/>
        </w:rPr>
        <w:t>s</w:t>
      </w:r>
      <w:r>
        <w:rPr>
          <w:rFonts w:ascii="Trebuchet MS" w:hAnsi="Trebuchet MS"/>
          <w:w w:val="75"/>
          <w:sz w:val="17"/>
        </w:rPr>
        <w:t>:</w:t>
      </w:r>
      <w:r>
        <w:rPr>
          <w:rFonts w:ascii="Trebuchet MS" w:hAnsi="Trebuchet MS"/>
          <w:spacing w:val="-4"/>
          <w:sz w:val="17"/>
        </w:rPr>
        <w:t xml:space="preserve"> </w:t>
      </w:r>
      <w:r>
        <w:rPr>
          <w:rFonts w:ascii="Trebuchet MS" w:hAnsi="Trebuchet MS"/>
          <w:spacing w:val="1"/>
          <w:w w:val="123"/>
          <w:sz w:val="17"/>
        </w:rPr>
        <w:t>s</w:t>
      </w:r>
      <w:r>
        <w:rPr>
          <w:rFonts w:ascii="Trebuchet MS" w:hAnsi="Trebuchet MS"/>
          <w:spacing w:val="2"/>
          <w:w w:val="83"/>
          <w:sz w:val="17"/>
        </w:rPr>
        <w:t>t</w:t>
      </w:r>
      <w:r>
        <w:rPr>
          <w:rFonts w:ascii="Trebuchet MS" w:hAnsi="Trebuchet MS"/>
          <w:w w:val="95"/>
          <w:sz w:val="17"/>
        </w:rPr>
        <w:t>a</w:t>
      </w:r>
      <w:r>
        <w:rPr>
          <w:rFonts w:ascii="Trebuchet MS" w:hAnsi="Trebuchet MS"/>
          <w:spacing w:val="1"/>
          <w:w w:val="101"/>
          <w:sz w:val="17"/>
        </w:rPr>
        <w:t>n</w:t>
      </w:r>
      <w:r>
        <w:rPr>
          <w:rFonts w:ascii="Trebuchet MS" w:hAnsi="Trebuchet MS"/>
          <w:spacing w:val="2"/>
          <w:w w:val="99"/>
          <w:sz w:val="17"/>
        </w:rPr>
        <w:t>d</w:t>
      </w:r>
      <w:r>
        <w:rPr>
          <w:rFonts w:ascii="Trebuchet MS" w:hAnsi="Trebuchet MS"/>
          <w:w w:val="95"/>
          <w:sz w:val="17"/>
        </w:rPr>
        <w:t>a</w:t>
      </w:r>
      <w:r>
        <w:rPr>
          <w:rFonts w:ascii="Trebuchet MS" w:hAnsi="Trebuchet MS"/>
          <w:w w:val="93"/>
          <w:sz w:val="17"/>
        </w:rPr>
        <w:t>rd</w:t>
      </w:r>
      <w:r>
        <w:rPr>
          <w:rFonts w:ascii="Trebuchet MS" w:hAnsi="Trebuchet MS"/>
          <w:spacing w:val="-4"/>
          <w:sz w:val="17"/>
        </w:rPr>
        <w:t xml:space="preserve"> </w:t>
      </w:r>
      <w:r>
        <w:rPr>
          <w:rFonts w:ascii="Trebuchet MS" w:hAnsi="Trebuchet MS"/>
          <w:spacing w:val="4"/>
          <w:w w:val="95"/>
          <w:sz w:val="17"/>
        </w:rPr>
        <w:t>T</w:t>
      </w:r>
      <w:r>
        <w:rPr>
          <w:rFonts w:ascii="Trebuchet MS" w:hAnsi="Trebuchet MS"/>
          <w:spacing w:val="2"/>
          <w:w w:val="109"/>
          <w:sz w:val="17"/>
        </w:rPr>
        <w:t>P</w:t>
      </w:r>
      <w:r>
        <w:rPr>
          <w:rFonts w:ascii="Trebuchet MS" w:hAnsi="Trebuchet MS"/>
          <w:w w:val="114"/>
          <w:sz w:val="17"/>
        </w:rPr>
        <w:t>E</w:t>
      </w:r>
      <w:r>
        <w:rPr>
          <w:rFonts w:ascii="Trebuchet MS" w:hAnsi="Trebuchet MS"/>
          <w:spacing w:val="-4"/>
          <w:sz w:val="17"/>
        </w:rPr>
        <w:t xml:space="preserve"> </w:t>
      </w:r>
      <w:r>
        <w:rPr>
          <w:rFonts w:ascii="Trebuchet MS" w:hAnsi="Trebuchet MS"/>
          <w:spacing w:val="1"/>
          <w:w w:val="99"/>
          <w:sz w:val="17"/>
        </w:rPr>
        <w:t>p</w:t>
      </w:r>
      <w:r>
        <w:rPr>
          <w:rFonts w:ascii="Trebuchet MS" w:hAnsi="Trebuchet MS"/>
          <w:spacing w:val="-1"/>
          <w:w w:val="85"/>
          <w:sz w:val="17"/>
        </w:rPr>
        <w:t>r</w:t>
      </w:r>
      <w:r>
        <w:rPr>
          <w:rFonts w:ascii="Trebuchet MS" w:hAnsi="Trebuchet MS"/>
          <w:spacing w:val="2"/>
          <w:w w:val="103"/>
          <w:sz w:val="17"/>
        </w:rPr>
        <w:t>o</w:t>
      </w:r>
      <w:r>
        <w:rPr>
          <w:rFonts w:ascii="Trebuchet MS" w:hAnsi="Trebuchet MS"/>
          <w:spacing w:val="1"/>
          <w:sz w:val="17"/>
        </w:rPr>
        <w:t>c</w:t>
      </w:r>
      <w:r>
        <w:rPr>
          <w:rFonts w:ascii="Trebuchet MS" w:hAnsi="Trebuchet MS"/>
          <w:spacing w:val="1"/>
          <w:w w:val="101"/>
          <w:sz w:val="17"/>
        </w:rPr>
        <w:t>e</w:t>
      </w:r>
      <w:r>
        <w:rPr>
          <w:rFonts w:ascii="Trebuchet MS" w:hAnsi="Trebuchet MS"/>
          <w:spacing w:val="1"/>
          <w:w w:val="123"/>
          <w:sz w:val="17"/>
        </w:rPr>
        <w:t>ss</w:t>
      </w:r>
      <w:r>
        <w:rPr>
          <w:rFonts w:ascii="Trebuchet MS" w:hAnsi="Trebuchet MS"/>
          <w:w w:val="75"/>
          <w:sz w:val="17"/>
        </w:rPr>
        <w:t>,</w:t>
      </w:r>
      <w:r>
        <w:rPr>
          <w:rFonts w:ascii="Trebuchet MS" w:hAnsi="Trebuchet MS"/>
          <w:spacing w:val="-4"/>
          <w:sz w:val="17"/>
        </w:rPr>
        <w:t xml:space="preserve"> </w:t>
      </w:r>
      <w:r>
        <w:rPr>
          <w:rFonts w:ascii="Trebuchet MS" w:hAnsi="Trebuchet MS"/>
          <w:spacing w:val="11"/>
          <w:w w:val="95"/>
          <w:sz w:val="17"/>
        </w:rPr>
        <w:t>T</w:t>
      </w:r>
      <w:r>
        <w:rPr>
          <w:rFonts w:ascii="Trebuchet MS" w:hAnsi="Trebuchet MS"/>
          <w:w w:val="95"/>
          <w:sz w:val="17"/>
        </w:rPr>
        <w:t>T</w:t>
      </w:r>
      <w:r>
        <w:rPr>
          <w:rFonts w:ascii="Trebuchet MS" w:hAnsi="Trebuchet MS"/>
          <w:spacing w:val="-4"/>
          <w:sz w:val="17"/>
        </w:rPr>
        <w:t xml:space="preserve"> </w:t>
      </w:r>
      <w:r>
        <w:rPr>
          <w:rFonts w:ascii="Trebuchet MS" w:hAnsi="Trebuchet MS"/>
          <w:spacing w:val="2"/>
          <w:w w:val="123"/>
          <w:sz w:val="17"/>
        </w:rPr>
        <w:t>s</w:t>
      </w:r>
      <w:r>
        <w:rPr>
          <w:rFonts w:ascii="Trebuchet MS" w:hAnsi="Trebuchet MS"/>
          <w:w w:val="95"/>
          <w:sz w:val="17"/>
        </w:rPr>
        <w:t>a</w:t>
      </w:r>
      <w:r>
        <w:rPr>
          <w:rFonts w:ascii="Trebuchet MS" w:hAnsi="Trebuchet MS"/>
          <w:spacing w:val="1"/>
          <w:w w:val="107"/>
          <w:sz w:val="17"/>
        </w:rPr>
        <w:t>m</w:t>
      </w:r>
      <w:r>
        <w:rPr>
          <w:rFonts w:ascii="Trebuchet MS" w:hAnsi="Trebuchet MS"/>
          <w:spacing w:val="1"/>
          <w:w w:val="99"/>
          <w:sz w:val="17"/>
        </w:rPr>
        <w:t>p</w:t>
      </w:r>
      <w:r>
        <w:rPr>
          <w:rFonts w:ascii="Trebuchet MS" w:hAnsi="Trebuchet MS"/>
          <w:w w:val="88"/>
          <w:sz w:val="17"/>
        </w:rPr>
        <w:t>li</w:t>
      </w:r>
      <w:r>
        <w:rPr>
          <w:rFonts w:ascii="Trebuchet MS" w:hAnsi="Trebuchet MS"/>
          <w:spacing w:val="1"/>
          <w:w w:val="88"/>
          <w:sz w:val="17"/>
        </w:rPr>
        <w:t>n</w:t>
      </w:r>
      <w:r>
        <w:rPr>
          <w:rFonts w:ascii="Trebuchet MS" w:hAnsi="Trebuchet MS"/>
          <w:w w:val="110"/>
          <w:sz w:val="17"/>
        </w:rPr>
        <w:t>g</w:t>
      </w:r>
      <w:r>
        <w:rPr>
          <w:rFonts w:ascii="Trebuchet MS" w:hAnsi="Trebuchet MS"/>
          <w:spacing w:val="-4"/>
          <w:sz w:val="17"/>
        </w:rPr>
        <w:t xml:space="preserve"> </w:t>
      </w:r>
      <w:r>
        <w:rPr>
          <w:rFonts w:ascii="Trebuchet MS" w:hAnsi="Trebuchet MS"/>
          <w:spacing w:val="-2"/>
          <w:w w:val="90"/>
          <w:sz w:val="17"/>
        </w:rPr>
        <w:t>f</w:t>
      </w:r>
      <w:r>
        <w:rPr>
          <w:rFonts w:ascii="Trebuchet MS" w:hAnsi="Trebuchet MS"/>
          <w:spacing w:val="1"/>
          <w:w w:val="103"/>
          <w:sz w:val="17"/>
        </w:rPr>
        <w:t>o</w:t>
      </w:r>
      <w:r>
        <w:rPr>
          <w:rFonts w:ascii="Trebuchet MS" w:hAnsi="Trebuchet MS"/>
          <w:w w:val="85"/>
          <w:sz w:val="17"/>
        </w:rPr>
        <w:t xml:space="preserve">r </w:t>
      </w:r>
      <w:r>
        <w:rPr>
          <w:rFonts w:ascii="Trebuchet MS" w:hAnsi="Trebuchet MS"/>
          <w:w w:val="105"/>
          <w:sz w:val="17"/>
        </w:rPr>
        <w:t>monolingual</w:t>
      </w:r>
      <w:r>
        <w:rPr>
          <w:rFonts w:ascii="Trebuchet MS" w:hAnsi="Trebuchet MS"/>
          <w:spacing w:val="-23"/>
          <w:w w:val="105"/>
          <w:sz w:val="17"/>
        </w:rPr>
        <w:t xml:space="preserve"> </w:t>
      </w:r>
      <w:r>
        <w:rPr>
          <w:rFonts w:ascii="Trebuchet MS" w:hAnsi="Trebuchet MS"/>
          <w:w w:val="105"/>
          <w:sz w:val="17"/>
        </w:rPr>
        <w:t>revision</w:t>
      </w:r>
      <w:r>
        <w:rPr>
          <w:rFonts w:ascii="Trebuchet MS" w:hAnsi="Trebuchet MS"/>
          <w:spacing w:val="-23"/>
          <w:w w:val="105"/>
          <w:sz w:val="17"/>
        </w:rPr>
        <w:t xml:space="preserve"> </w:t>
      </w:r>
      <w:r>
        <w:rPr>
          <w:rFonts w:ascii="Trebuchet MS" w:hAnsi="Trebuchet MS"/>
          <w:w w:val="105"/>
          <w:sz w:val="17"/>
        </w:rPr>
        <w:t>(usually</w:t>
      </w:r>
      <w:r>
        <w:rPr>
          <w:rFonts w:ascii="Trebuchet MS" w:hAnsi="Trebuchet MS"/>
          <w:spacing w:val="-23"/>
          <w:w w:val="105"/>
          <w:sz w:val="17"/>
        </w:rPr>
        <w:t xml:space="preserve"> </w:t>
      </w:r>
      <w:r>
        <w:rPr>
          <w:rFonts w:ascii="Trebuchet MS" w:hAnsi="Trebuchet MS"/>
          <w:w w:val="105"/>
          <w:sz w:val="17"/>
        </w:rPr>
        <w:t>5–10%</w:t>
      </w:r>
      <w:r>
        <w:rPr>
          <w:rFonts w:ascii="Trebuchet MS" w:hAnsi="Trebuchet MS"/>
          <w:spacing w:val="-23"/>
          <w:w w:val="105"/>
          <w:sz w:val="17"/>
        </w:rPr>
        <w:t xml:space="preserve"> </w:t>
      </w:r>
      <w:r>
        <w:rPr>
          <w:rFonts w:ascii="Trebuchet MS" w:hAnsi="Trebuchet MS"/>
          <w:w w:val="105"/>
          <w:sz w:val="17"/>
        </w:rPr>
        <w:t>of</w:t>
      </w:r>
      <w:r>
        <w:rPr>
          <w:rFonts w:ascii="Trebuchet MS" w:hAnsi="Trebuchet MS"/>
          <w:spacing w:val="-23"/>
          <w:w w:val="105"/>
          <w:sz w:val="17"/>
        </w:rPr>
        <w:t xml:space="preserve"> </w:t>
      </w:r>
      <w:r>
        <w:rPr>
          <w:rFonts w:ascii="Trebuchet MS" w:hAnsi="Trebuchet MS"/>
          <w:w w:val="105"/>
          <w:sz w:val="17"/>
        </w:rPr>
        <w:t>ST,</w:t>
      </w:r>
      <w:r>
        <w:rPr>
          <w:rFonts w:ascii="Trebuchet MS" w:hAnsi="Trebuchet MS"/>
          <w:spacing w:val="-23"/>
          <w:w w:val="105"/>
          <w:sz w:val="17"/>
        </w:rPr>
        <w:t xml:space="preserve"> </w:t>
      </w:r>
      <w:r>
        <w:rPr>
          <w:rFonts w:ascii="Trebuchet MS" w:hAnsi="Trebuchet MS"/>
          <w:w w:val="105"/>
          <w:sz w:val="17"/>
        </w:rPr>
        <w:t>selected</w:t>
      </w:r>
      <w:r>
        <w:rPr>
          <w:rFonts w:ascii="Trebuchet MS" w:hAnsi="Trebuchet MS"/>
          <w:spacing w:val="-23"/>
          <w:w w:val="105"/>
          <w:sz w:val="17"/>
        </w:rPr>
        <w:t xml:space="preserve"> </w:t>
      </w:r>
      <w:r>
        <w:rPr>
          <w:rFonts w:ascii="Trebuchet MS" w:hAnsi="Trebuchet MS"/>
          <w:w w:val="105"/>
          <w:sz w:val="17"/>
        </w:rPr>
        <w:t>at random)</w:t>
      </w:r>
    </w:p>
    <w:p w14:paraId="675180C9" w14:textId="77777777" w:rsidR="00BE520D" w:rsidRDefault="007F6473">
      <w:pPr>
        <w:spacing w:before="3"/>
        <w:ind w:left="481"/>
        <w:rPr>
          <w:rFonts w:ascii="Trebuchet MS" w:hAnsi="Trebuchet MS"/>
          <w:sz w:val="17"/>
        </w:rPr>
      </w:pPr>
      <w:r>
        <w:rPr>
          <w:rFonts w:ascii="Trebuchet MS" w:hAnsi="Trebuchet MS"/>
          <w:w w:val="95"/>
          <w:sz w:val="17"/>
        </w:rPr>
        <w:t>•</w:t>
      </w:r>
      <w:r>
        <w:rPr>
          <w:rFonts w:ascii="Trebuchet MS" w:hAnsi="Trebuchet MS"/>
          <w:spacing w:val="23"/>
          <w:sz w:val="17"/>
        </w:rPr>
        <w:t xml:space="preserve"> </w:t>
      </w:r>
      <w:r>
        <w:rPr>
          <w:rFonts w:ascii="Trebuchet MS" w:hAnsi="Trebuchet MS"/>
          <w:spacing w:val="1"/>
          <w:w w:val="99"/>
          <w:sz w:val="17"/>
        </w:rPr>
        <w:t>I</w:t>
      </w:r>
      <w:r>
        <w:rPr>
          <w:rFonts w:ascii="Trebuchet MS" w:hAnsi="Trebuchet MS"/>
          <w:w w:val="90"/>
          <w:sz w:val="17"/>
        </w:rPr>
        <w:t>f</w:t>
      </w:r>
      <w:r>
        <w:rPr>
          <w:rFonts w:ascii="Trebuchet MS" w:hAnsi="Trebuchet MS"/>
          <w:spacing w:val="-4"/>
          <w:sz w:val="17"/>
        </w:rPr>
        <w:t xml:space="preserve"> </w:t>
      </w:r>
      <w:r>
        <w:rPr>
          <w:rFonts w:ascii="Trebuchet MS" w:hAnsi="Trebuchet MS"/>
          <w:spacing w:val="1"/>
          <w:sz w:val="17"/>
        </w:rPr>
        <w:t>c</w:t>
      </w:r>
      <w:r>
        <w:rPr>
          <w:rFonts w:ascii="Trebuchet MS" w:hAnsi="Trebuchet MS"/>
          <w:w w:val="75"/>
          <w:sz w:val="17"/>
        </w:rPr>
        <w:t>l</w:t>
      </w:r>
      <w:r>
        <w:rPr>
          <w:rFonts w:ascii="Trebuchet MS" w:hAnsi="Trebuchet MS"/>
          <w:spacing w:val="-1"/>
          <w:w w:val="93"/>
          <w:sz w:val="17"/>
        </w:rPr>
        <w:t>i</w:t>
      </w:r>
      <w:r>
        <w:rPr>
          <w:rFonts w:ascii="Trebuchet MS" w:hAnsi="Trebuchet MS"/>
          <w:w w:val="93"/>
          <w:sz w:val="17"/>
        </w:rPr>
        <w:t>e</w:t>
      </w:r>
      <w:r>
        <w:rPr>
          <w:rFonts w:ascii="Trebuchet MS" w:hAnsi="Trebuchet MS"/>
          <w:spacing w:val="-1"/>
          <w:w w:val="94"/>
          <w:sz w:val="17"/>
        </w:rPr>
        <w:t>n</w:t>
      </w:r>
      <w:r>
        <w:rPr>
          <w:rFonts w:ascii="Trebuchet MS" w:hAnsi="Trebuchet MS"/>
          <w:spacing w:val="1"/>
          <w:w w:val="94"/>
          <w:sz w:val="17"/>
        </w:rPr>
        <w:t>t</w:t>
      </w:r>
      <w:r>
        <w:rPr>
          <w:rFonts w:ascii="Trebuchet MS" w:hAnsi="Trebuchet MS"/>
          <w:w w:val="123"/>
          <w:sz w:val="17"/>
        </w:rPr>
        <w:t>s</w:t>
      </w:r>
      <w:r>
        <w:rPr>
          <w:rFonts w:ascii="Trebuchet MS" w:hAnsi="Trebuchet MS"/>
          <w:spacing w:val="-4"/>
          <w:sz w:val="17"/>
        </w:rPr>
        <w:t xml:space="preserve"> </w:t>
      </w:r>
      <w:r>
        <w:rPr>
          <w:rFonts w:ascii="Trebuchet MS" w:hAnsi="Trebuchet MS"/>
          <w:spacing w:val="1"/>
          <w:w w:val="99"/>
          <w:sz w:val="17"/>
        </w:rPr>
        <w:t>p</w:t>
      </w:r>
      <w:r>
        <w:rPr>
          <w:rFonts w:ascii="Trebuchet MS" w:hAnsi="Trebuchet MS"/>
          <w:spacing w:val="-2"/>
          <w:w w:val="85"/>
          <w:sz w:val="17"/>
        </w:rPr>
        <w:t>r</w:t>
      </w:r>
      <w:r>
        <w:rPr>
          <w:rFonts w:ascii="Trebuchet MS" w:hAnsi="Trebuchet MS"/>
          <w:spacing w:val="-1"/>
          <w:w w:val="97"/>
          <w:sz w:val="17"/>
        </w:rPr>
        <w:t>e</w:t>
      </w:r>
      <w:r>
        <w:rPr>
          <w:rFonts w:ascii="Trebuchet MS" w:hAnsi="Trebuchet MS"/>
          <w:spacing w:val="-2"/>
          <w:w w:val="97"/>
          <w:sz w:val="17"/>
        </w:rPr>
        <w:t>f</w:t>
      </w:r>
      <w:r>
        <w:rPr>
          <w:rFonts w:ascii="Trebuchet MS" w:hAnsi="Trebuchet MS"/>
          <w:w w:val="101"/>
          <w:sz w:val="17"/>
        </w:rPr>
        <w:t>e</w:t>
      </w:r>
      <w:r>
        <w:rPr>
          <w:rFonts w:ascii="Trebuchet MS" w:hAnsi="Trebuchet MS"/>
          <w:w w:val="85"/>
          <w:sz w:val="17"/>
        </w:rPr>
        <w:t>r</w:t>
      </w:r>
      <w:r>
        <w:rPr>
          <w:rFonts w:ascii="Trebuchet MS" w:hAnsi="Trebuchet MS"/>
          <w:spacing w:val="-4"/>
          <w:sz w:val="17"/>
        </w:rPr>
        <w:t xml:space="preserve"> </w:t>
      </w:r>
      <w:r>
        <w:rPr>
          <w:rFonts w:ascii="Trebuchet MS" w:hAnsi="Trebuchet MS"/>
          <w:spacing w:val="1"/>
          <w:w w:val="101"/>
          <w:sz w:val="17"/>
        </w:rPr>
        <w:t>n</w:t>
      </w:r>
      <w:r>
        <w:rPr>
          <w:rFonts w:ascii="Trebuchet MS" w:hAnsi="Trebuchet MS"/>
          <w:spacing w:val="-1"/>
          <w:w w:val="103"/>
          <w:sz w:val="17"/>
        </w:rPr>
        <w:t>o</w:t>
      </w:r>
      <w:r>
        <w:rPr>
          <w:rFonts w:ascii="Trebuchet MS" w:hAnsi="Trebuchet MS"/>
          <w:w w:val="83"/>
          <w:sz w:val="17"/>
        </w:rPr>
        <w:t>t</w:t>
      </w:r>
      <w:r>
        <w:rPr>
          <w:rFonts w:ascii="Trebuchet MS" w:hAnsi="Trebuchet MS"/>
          <w:spacing w:val="-4"/>
          <w:sz w:val="17"/>
        </w:rPr>
        <w:t xml:space="preserve"> </w:t>
      </w:r>
      <w:r>
        <w:rPr>
          <w:rFonts w:ascii="Trebuchet MS" w:hAnsi="Trebuchet MS"/>
          <w:spacing w:val="-2"/>
          <w:w w:val="83"/>
          <w:sz w:val="17"/>
        </w:rPr>
        <w:t>t</w:t>
      </w:r>
      <w:r>
        <w:rPr>
          <w:rFonts w:ascii="Trebuchet MS" w:hAnsi="Trebuchet MS"/>
          <w:w w:val="103"/>
          <w:sz w:val="17"/>
        </w:rPr>
        <w:t>o</w:t>
      </w:r>
      <w:r>
        <w:rPr>
          <w:rFonts w:ascii="Trebuchet MS" w:hAnsi="Trebuchet MS"/>
          <w:spacing w:val="-4"/>
          <w:sz w:val="17"/>
        </w:rPr>
        <w:t xml:space="preserve"> </w:t>
      </w:r>
      <w:r>
        <w:rPr>
          <w:rFonts w:ascii="Trebuchet MS" w:hAnsi="Trebuchet MS"/>
          <w:spacing w:val="2"/>
          <w:w w:val="99"/>
          <w:sz w:val="17"/>
        </w:rPr>
        <w:t>p</w:t>
      </w:r>
      <w:r>
        <w:rPr>
          <w:rFonts w:ascii="Trebuchet MS" w:hAnsi="Trebuchet MS"/>
          <w:w w:val="95"/>
          <w:sz w:val="17"/>
        </w:rPr>
        <w:t>a</w:t>
      </w:r>
      <w:r>
        <w:rPr>
          <w:rFonts w:ascii="Trebuchet MS" w:hAnsi="Trebuchet MS"/>
          <w:w w:val="101"/>
          <w:sz w:val="17"/>
        </w:rPr>
        <w:t>y</w:t>
      </w:r>
      <w:r>
        <w:rPr>
          <w:rFonts w:ascii="Trebuchet MS" w:hAnsi="Trebuchet MS"/>
          <w:spacing w:val="-4"/>
          <w:sz w:val="17"/>
        </w:rPr>
        <w:t xml:space="preserve"> </w:t>
      </w:r>
      <w:r>
        <w:rPr>
          <w:rFonts w:ascii="Trebuchet MS" w:hAnsi="Trebuchet MS"/>
          <w:spacing w:val="-2"/>
          <w:w w:val="90"/>
          <w:sz w:val="17"/>
        </w:rPr>
        <w:t>f</w:t>
      </w:r>
      <w:r>
        <w:rPr>
          <w:rFonts w:ascii="Trebuchet MS" w:hAnsi="Trebuchet MS"/>
          <w:spacing w:val="1"/>
          <w:w w:val="103"/>
          <w:sz w:val="17"/>
        </w:rPr>
        <w:t>o</w:t>
      </w:r>
      <w:r>
        <w:rPr>
          <w:rFonts w:ascii="Trebuchet MS" w:hAnsi="Trebuchet MS"/>
          <w:w w:val="85"/>
          <w:sz w:val="17"/>
        </w:rPr>
        <w:t>r</w:t>
      </w:r>
      <w:r>
        <w:rPr>
          <w:rFonts w:ascii="Trebuchet MS" w:hAnsi="Trebuchet MS"/>
          <w:spacing w:val="-4"/>
          <w:sz w:val="17"/>
        </w:rPr>
        <w:t xml:space="preserve"> </w:t>
      </w:r>
      <w:r>
        <w:rPr>
          <w:rFonts w:ascii="Trebuchet MS" w:hAnsi="Trebuchet MS"/>
          <w:spacing w:val="3"/>
          <w:w w:val="115"/>
          <w:sz w:val="17"/>
        </w:rPr>
        <w:t>Q</w:t>
      </w:r>
      <w:r>
        <w:rPr>
          <w:rFonts w:ascii="Trebuchet MS" w:hAnsi="Trebuchet MS"/>
          <w:spacing w:val="3"/>
          <w:w w:val="111"/>
          <w:sz w:val="17"/>
        </w:rPr>
        <w:t>C</w:t>
      </w:r>
      <w:r>
        <w:rPr>
          <w:rFonts w:ascii="Trebuchet MS" w:hAnsi="Trebuchet MS"/>
          <w:w w:val="75"/>
          <w:sz w:val="17"/>
        </w:rPr>
        <w:t>,</w:t>
      </w:r>
      <w:r>
        <w:rPr>
          <w:rFonts w:ascii="Trebuchet MS" w:hAnsi="Trebuchet MS"/>
          <w:spacing w:val="-4"/>
          <w:sz w:val="17"/>
        </w:rPr>
        <w:t xml:space="preserve"> </w:t>
      </w:r>
      <w:r>
        <w:rPr>
          <w:rFonts w:ascii="Trebuchet MS" w:hAnsi="Trebuchet MS"/>
          <w:spacing w:val="1"/>
          <w:w w:val="60"/>
          <w:sz w:val="17"/>
        </w:rPr>
        <w:t>j</w:t>
      </w:r>
      <w:r>
        <w:rPr>
          <w:rFonts w:ascii="Trebuchet MS" w:hAnsi="Trebuchet MS"/>
          <w:spacing w:val="2"/>
          <w:w w:val="103"/>
          <w:sz w:val="17"/>
        </w:rPr>
        <w:t>o</w:t>
      </w:r>
      <w:r>
        <w:rPr>
          <w:rFonts w:ascii="Trebuchet MS" w:hAnsi="Trebuchet MS"/>
          <w:spacing w:val="1"/>
          <w:w w:val="99"/>
          <w:sz w:val="17"/>
        </w:rPr>
        <w:t>b</w:t>
      </w:r>
      <w:r>
        <w:rPr>
          <w:rFonts w:ascii="Trebuchet MS" w:hAnsi="Trebuchet MS"/>
          <w:w w:val="123"/>
          <w:sz w:val="17"/>
        </w:rPr>
        <w:t>s</w:t>
      </w:r>
      <w:r>
        <w:rPr>
          <w:rFonts w:ascii="Trebuchet MS" w:hAnsi="Trebuchet MS"/>
          <w:spacing w:val="-4"/>
          <w:sz w:val="17"/>
        </w:rPr>
        <w:t xml:space="preserve"> </w:t>
      </w:r>
      <w:r>
        <w:rPr>
          <w:rFonts w:ascii="Trebuchet MS" w:hAnsi="Trebuchet MS"/>
          <w:spacing w:val="2"/>
          <w:w w:val="110"/>
          <w:sz w:val="17"/>
        </w:rPr>
        <w:t>g</w:t>
      </w:r>
      <w:r>
        <w:rPr>
          <w:rFonts w:ascii="Trebuchet MS" w:hAnsi="Trebuchet MS"/>
          <w:w w:val="103"/>
          <w:sz w:val="17"/>
        </w:rPr>
        <w:t>o</w:t>
      </w:r>
      <w:r>
        <w:rPr>
          <w:rFonts w:ascii="Trebuchet MS" w:hAnsi="Trebuchet MS"/>
          <w:spacing w:val="-4"/>
          <w:sz w:val="17"/>
        </w:rPr>
        <w:t xml:space="preserve"> </w:t>
      </w:r>
      <w:r>
        <w:rPr>
          <w:rFonts w:ascii="Trebuchet MS" w:hAnsi="Trebuchet MS"/>
          <w:w w:val="101"/>
          <w:sz w:val="17"/>
        </w:rPr>
        <w:t>u</w:t>
      </w:r>
      <w:r>
        <w:rPr>
          <w:rFonts w:ascii="Trebuchet MS" w:hAnsi="Trebuchet MS"/>
          <w:spacing w:val="1"/>
          <w:w w:val="101"/>
          <w:sz w:val="17"/>
        </w:rPr>
        <w:t>n</w:t>
      </w:r>
      <w:r>
        <w:rPr>
          <w:rFonts w:ascii="Trebuchet MS" w:hAnsi="Trebuchet MS"/>
          <w:spacing w:val="1"/>
          <w:sz w:val="17"/>
        </w:rPr>
        <w:t>c</w:t>
      </w:r>
      <w:r>
        <w:rPr>
          <w:rFonts w:ascii="Trebuchet MS" w:hAnsi="Trebuchet MS"/>
          <w:w w:val="101"/>
          <w:sz w:val="17"/>
        </w:rPr>
        <w:t>h</w:t>
      </w:r>
      <w:r>
        <w:rPr>
          <w:rFonts w:ascii="Trebuchet MS" w:hAnsi="Trebuchet MS"/>
          <w:spacing w:val="1"/>
          <w:w w:val="101"/>
          <w:sz w:val="17"/>
        </w:rPr>
        <w:t>e</w:t>
      </w:r>
      <w:r>
        <w:rPr>
          <w:rFonts w:ascii="Trebuchet MS" w:hAnsi="Trebuchet MS"/>
          <w:spacing w:val="1"/>
          <w:sz w:val="17"/>
        </w:rPr>
        <w:t>c</w:t>
      </w:r>
      <w:r>
        <w:rPr>
          <w:rFonts w:ascii="Trebuchet MS" w:hAnsi="Trebuchet MS"/>
          <w:spacing w:val="-4"/>
          <w:w w:val="99"/>
          <w:sz w:val="17"/>
        </w:rPr>
        <w:t>k</w:t>
      </w:r>
      <w:r>
        <w:rPr>
          <w:rFonts w:ascii="Trebuchet MS" w:hAnsi="Trebuchet MS"/>
          <w:spacing w:val="1"/>
          <w:w w:val="101"/>
          <w:sz w:val="17"/>
        </w:rPr>
        <w:t>e</w:t>
      </w:r>
      <w:r>
        <w:rPr>
          <w:rFonts w:ascii="Trebuchet MS" w:hAnsi="Trebuchet MS"/>
          <w:w w:val="99"/>
          <w:sz w:val="17"/>
        </w:rPr>
        <w:t>d</w:t>
      </w:r>
    </w:p>
    <w:p w14:paraId="3CC68CF1" w14:textId="77777777" w:rsidR="00BE520D" w:rsidRDefault="00BE520D">
      <w:pPr>
        <w:rPr>
          <w:rFonts w:ascii="Trebuchet MS" w:hAnsi="Trebuchet MS"/>
          <w:sz w:val="17"/>
        </w:rPr>
        <w:sectPr w:rsidR="00BE520D">
          <w:type w:val="continuous"/>
          <w:pgSz w:w="8850" w:h="13270"/>
          <w:pgMar w:top="420" w:right="720" w:bottom="0" w:left="720" w:header="720" w:footer="720" w:gutter="0"/>
          <w:cols w:num="2" w:space="720" w:equalWidth="0">
            <w:col w:w="1711" w:space="80"/>
            <w:col w:w="5619"/>
          </w:cols>
        </w:sectPr>
      </w:pPr>
    </w:p>
    <w:p w14:paraId="2819BEF0" w14:textId="77777777" w:rsidR="00BE520D" w:rsidRDefault="00BE520D">
      <w:pPr>
        <w:pStyle w:val="BodyText"/>
        <w:spacing w:before="4"/>
        <w:rPr>
          <w:rFonts w:ascii="Trebuchet MS"/>
          <w:sz w:val="3"/>
        </w:rPr>
      </w:pPr>
    </w:p>
    <w:p w14:paraId="7EBEB84D"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0F6AC22D">
          <v:group id="_x0000_s1132" style="width:324pt;height:.25pt;mso-position-horizontal-relative:char;mso-position-vertical-relative:line" coordsize="6480,5">
            <v:shape id="_x0000_s1133" style="position:absolute;top:2;width:6480;height:2" coordorigin=",3" coordsize="6480,0" path="m,3r1791,l6480,3e" filled="f" strokeweight=".25pt">
              <v:path arrowok="t"/>
            </v:shape>
            <w10:anchorlock/>
          </v:group>
        </w:pict>
      </w:r>
    </w:p>
    <w:p w14:paraId="75B16E3C" w14:textId="77777777" w:rsidR="00BE520D" w:rsidRDefault="007F6473">
      <w:pPr>
        <w:tabs>
          <w:tab w:val="left" w:pos="2271"/>
        </w:tabs>
        <w:spacing w:before="123"/>
        <w:ind w:left="481"/>
        <w:jc w:val="both"/>
        <w:rPr>
          <w:rFonts w:ascii="Trebuchet MS" w:hAnsi="Trebuchet MS"/>
          <w:sz w:val="17"/>
        </w:rPr>
      </w:pPr>
      <w:r>
        <w:pict w14:anchorId="0DA7E10A">
          <v:shape id="_x0000_s1131" style="position:absolute;left:0;text-align:left;margin-left:60.05pt;margin-top:18.15pt;width:324pt;height:.1pt;z-index:-15710720;mso-wrap-distance-left:0;mso-wrap-distance-right:0;mso-position-horizontal-relative:page" coordorigin="1201,363" coordsize="6480,0" o:spt="100" adj="0,,0" path="m1201,363r1791,m2992,363r4689,e" filled="f" strokeweight=".25pt">
            <v:stroke joinstyle="round"/>
            <v:formulas/>
            <v:path arrowok="t" o:connecttype="segments"/>
            <w10:wrap type="topAndBottom" anchorx="page"/>
          </v:shape>
        </w:pict>
      </w:r>
      <w:r>
        <w:rPr>
          <w:rFonts w:ascii="Trebuchet MS" w:hAnsi="Trebuchet MS"/>
          <w:sz w:val="17"/>
        </w:rPr>
        <w:t>Return</w:t>
      </w:r>
      <w:r>
        <w:rPr>
          <w:rFonts w:ascii="Trebuchet MS" w:hAnsi="Trebuchet MS"/>
          <w:sz w:val="17"/>
        </w:rPr>
        <w:tab/>
        <w:t>• Variable: client-stipulated</w:t>
      </w:r>
      <w:r>
        <w:rPr>
          <w:rFonts w:ascii="Trebuchet MS" w:hAnsi="Trebuchet MS"/>
          <w:spacing w:val="7"/>
          <w:sz w:val="17"/>
        </w:rPr>
        <w:t xml:space="preserve"> </w:t>
      </w:r>
      <w:r>
        <w:rPr>
          <w:rFonts w:ascii="Trebuchet MS" w:hAnsi="Trebuchet MS"/>
          <w:sz w:val="17"/>
        </w:rPr>
        <w:t>formats</w:t>
      </w:r>
    </w:p>
    <w:p w14:paraId="32DEF533" w14:textId="77777777" w:rsidR="00BE520D" w:rsidRDefault="007F6473">
      <w:pPr>
        <w:tabs>
          <w:tab w:val="left" w:pos="2272"/>
        </w:tabs>
        <w:spacing w:before="108"/>
        <w:ind w:left="481"/>
        <w:jc w:val="both"/>
        <w:rPr>
          <w:rFonts w:ascii="Trebuchet MS" w:hAnsi="Trebuchet MS"/>
          <w:sz w:val="17"/>
        </w:rPr>
      </w:pPr>
      <w:r>
        <w:rPr>
          <w:rFonts w:ascii="Trebuchet MS" w:hAnsi="Trebuchet MS"/>
          <w:sz w:val="17"/>
        </w:rPr>
        <w:t>Post-return QC</w:t>
      </w:r>
      <w:r>
        <w:rPr>
          <w:rFonts w:ascii="Trebuchet MS" w:hAnsi="Trebuchet MS"/>
          <w:sz w:val="17"/>
        </w:rPr>
        <w:tab/>
        <w:t>•</w:t>
      </w:r>
      <w:r>
        <w:rPr>
          <w:rFonts w:ascii="Trebuchet MS" w:hAnsi="Trebuchet MS"/>
          <w:spacing w:val="23"/>
          <w:sz w:val="17"/>
        </w:rPr>
        <w:t xml:space="preserve"> </w:t>
      </w:r>
      <w:r>
        <w:rPr>
          <w:rFonts w:ascii="Trebuchet MS" w:hAnsi="Trebuchet MS"/>
          <w:sz w:val="17"/>
        </w:rPr>
        <w:t>Variable</w:t>
      </w:r>
    </w:p>
    <w:p w14:paraId="2E7173AE" w14:textId="77777777" w:rsidR="00BE520D" w:rsidRDefault="007F6473">
      <w:pPr>
        <w:spacing w:before="22" w:line="266" w:lineRule="auto"/>
        <w:ind w:left="2432" w:right="779" w:hanging="160"/>
        <w:jc w:val="both"/>
        <w:rPr>
          <w:rFonts w:ascii="Trebuchet MS" w:hAnsi="Trebuchet MS"/>
          <w:sz w:val="17"/>
        </w:rPr>
      </w:pPr>
      <w:r>
        <w:rPr>
          <w:rFonts w:ascii="Trebuchet MS" w:hAnsi="Trebuchet MS"/>
          <w:sz w:val="17"/>
        </w:rPr>
        <w:t>•</w:t>
      </w:r>
      <w:r>
        <w:rPr>
          <w:rFonts w:ascii="Trebuchet MS" w:hAnsi="Trebuchet MS"/>
          <w:spacing w:val="6"/>
          <w:sz w:val="17"/>
        </w:rPr>
        <w:t xml:space="preserve"> </w:t>
      </w:r>
      <w:r>
        <w:rPr>
          <w:rFonts w:ascii="Trebuchet MS" w:hAnsi="Trebuchet MS"/>
          <w:sz w:val="17"/>
        </w:rPr>
        <w:t>Suppliers</w:t>
      </w:r>
      <w:r>
        <w:rPr>
          <w:rFonts w:ascii="Trebuchet MS" w:hAnsi="Trebuchet MS"/>
          <w:spacing w:val="-14"/>
          <w:sz w:val="17"/>
        </w:rPr>
        <w:t xml:space="preserve"> </w:t>
      </w:r>
      <w:r>
        <w:rPr>
          <w:rFonts w:ascii="Trebuchet MS" w:hAnsi="Trebuchet MS"/>
          <w:sz w:val="17"/>
        </w:rPr>
        <w:t>are</w:t>
      </w:r>
      <w:r>
        <w:rPr>
          <w:rFonts w:ascii="Trebuchet MS" w:hAnsi="Trebuchet MS"/>
          <w:spacing w:val="-14"/>
          <w:sz w:val="17"/>
        </w:rPr>
        <w:t xml:space="preserve"> </w:t>
      </w:r>
      <w:r>
        <w:rPr>
          <w:rFonts w:ascii="Trebuchet MS" w:hAnsi="Trebuchet MS"/>
          <w:sz w:val="17"/>
        </w:rPr>
        <w:t>not</w:t>
      </w:r>
      <w:r>
        <w:rPr>
          <w:rFonts w:ascii="Trebuchet MS" w:hAnsi="Trebuchet MS"/>
          <w:spacing w:val="-15"/>
          <w:sz w:val="17"/>
        </w:rPr>
        <w:t xml:space="preserve"> </w:t>
      </w:r>
      <w:r>
        <w:rPr>
          <w:rFonts w:ascii="Trebuchet MS" w:hAnsi="Trebuchet MS"/>
          <w:sz w:val="17"/>
        </w:rPr>
        <w:t>remunerated</w:t>
      </w:r>
      <w:r>
        <w:rPr>
          <w:rFonts w:ascii="Trebuchet MS" w:hAnsi="Trebuchet MS"/>
          <w:spacing w:val="-14"/>
          <w:sz w:val="17"/>
        </w:rPr>
        <w:t xml:space="preserve"> </w:t>
      </w:r>
      <w:r>
        <w:rPr>
          <w:rFonts w:ascii="Trebuchet MS" w:hAnsi="Trebuchet MS"/>
          <w:sz w:val="17"/>
        </w:rPr>
        <w:t>until</w:t>
      </w:r>
      <w:r>
        <w:rPr>
          <w:rFonts w:ascii="Trebuchet MS" w:hAnsi="Trebuchet MS"/>
          <w:spacing w:val="-14"/>
          <w:sz w:val="17"/>
        </w:rPr>
        <w:t xml:space="preserve"> </w:t>
      </w:r>
      <w:r>
        <w:rPr>
          <w:rFonts w:ascii="Trebuchet MS" w:hAnsi="Trebuchet MS"/>
          <w:sz w:val="17"/>
        </w:rPr>
        <w:t>client</w:t>
      </w:r>
      <w:r>
        <w:rPr>
          <w:rFonts w:ascii="Trebuchet MS" w:hAnsi="Trebuchet MS"/>
          <w:spacing w:val="-15"/>
          <w:sz w:val="17"/>
        </w:rPr>
        <w:t xml:space="preserve"> </w:t>
      </w:r>
      <w:r>
        <w:rPr>
          <w:rFonts w:ascii="Trebuchet MS" w:hAnsi="Trebuchet MS"/>
          <w:sz w:val="17"/>
        </w:rPr>
        <w:t>receives</w:t>
      </w:r>
      <w:r>
        <w:rPr>
          <w:rFonts w:ascii="Trebuchet MS" w:hAnsi="Trebuchet MS"/>
          <w:spacing w:val="-14"/>
          <w:sz w:val="17"/>
        </w:rPr>
        <w:t xml:space="preserve"> </w:t>
      </w:r>
      <w:r>
        <w:rPr>
          <w:rFonts w:ascii="Trebuchet MS" w:hAnsi="Trebuchet MS"/>
          <w:sz w:val="17"/>
        </w:rPr>
        <w:t>ﬁ</w:t>
      </w:r>
      <w:r>
        <w:rPr>
          <w:rFonts w:ascii="Trebuchet MS" w:hAnsi="Trebuchet MS"/>
          <w:sz w:val="17"/>
        </w:rPr>
        <w:t>nal deliverables and project is signed off as</w:t>
      </w:r>
      <w:r>
        <w:rPr>
          <w:rFonts w:ascii="Trebuchet MS" w:hAnsi="Trebuchet MS"/>
          <w:spacing w:val="-38"/>
          <w:sz w:val="17"/>
        </w:rPr>
        <w:t xml:space="preserve"> </w:t>
      </w:r>
      <w:r>
        <w:rPr>
          <w:rFonts w:ascii="Trebuchet MS" w:hAnsi="Trebuchet MS"/>
          <w:sz w:val="17"/>
        </w:rPr>
        <w:t>complete</w:t>
      </w:r>
    </w:p>
    <w:p w14:paraId="516F9EFF" w14:textId="77777777" w:rsidR="00BE520D" w:rsidRDefault="007F6473">
      <w:pPr>
        <w:spacing w:before="2" w:after="19" w:line="266" w:lineRule="auto"/>
        <w:ind w:left="2432" w:right="697" w:hanging="160"/>
        <w:jc w:val="both"/>
        <w:rPr>
          <w:rFonts w:ascii="Trebuchet MS" w:hAnsi="Trebuchet MS"/>
          <w:sz w:val="17"/>
        </w:rPr>
      </w:pPr>
      <w:r>
        <w:rPr>
          <w:rFonts w:ascii="Trebuchet MS" w:hAnsi="Trebuchet MS"/>
          <w:sz w:val="17"/>
        </w:rPr>
        <w:t>• Where quality issues affect client satisfaction, suppliers must</w:t>
      </w:r>
      <w:r>
        <w:rPr>
          <w:rFonts w:ascii="Trebuchet MS" w:hAnsi="Trebuchet MS"/>
          <w:spacing w:val="-13"/>
          <w:sz w:val="17"/>
        </w:rPr>
        <w:t xml:space="preserve"> </w:t>
      </w:r>
      <w:r>
        <w:rPr>
          <w:rFonts w:ascii="Trebuchet MS" w:hAnsi="Trebuchet MS"/>
          <w:sz w:val="17"/>
        </w:rPr>
        <w:t>correct</w:t>
      </w:r>
      <w:r>
        <w:rPr>
          <w:rFonts w:ascii="Trebuchet MS" w:hAnsi="Trebuchet MS"/>
          <w:spacing w:val="-13"/>
          <w:sz w:val="17"/>
        </w:rPr>
        <w:t xml:space="preserve"> </w:t>
      </w:r>
      <w:r>
        <w:rPr>
          <w:rFonts w:ascii="Trebuchet MS" w:hAnsi="Trebuchet MS"/>
          <w:sz w:val="17"/>
        </w:rPr>
        <w:t>at</w:t>
      </w:r>
      <w:r>
        <w:rPr>
          <w:rFonts w:ascii="Trebuchet MS" w:hAnsi="Trebuchet MS"/>
          <w:spacing w:val="-13"/>
          <w:sz w:val="17"/>
        </w:rPr>
        <w:t xml:space="preserve"> </w:t>
      </w:r>
      <w:r>
        <w:rPr>
          <w:rFonts w:ascii="Trebuchet MS" w:hAnsi="Trebuchet MS"/>
          <w:sz w:val="17"/>
        </w:rPr>
        <w:t>no</w:t>
      </w:r>
      <w:r>
        <w:rPr>
          <w:rFonts w:ascii="Trebuchet MS" w:hAnsi="Trebuchet MS"/>
          <w:spacing w:val="-12"/>
          <w:sz w:val="17"/>
        </w:rPr>
        <w:t xml:space="preserve"> </w:t>
      </w:r>
      <w:r>
        <w:rPr>
          <w:rFonts w:ascii="Trebuchet MS" w:hAnsi="Trebuchet MS"/>
          <w:sz w:val="17"/>
        </w:rPr>
        <w:t>cost.</w:t>
      </w:r>
      <w:r>
        <w:rPr>
          <w:rFonts w:ascii="Trebuchet MS" w:hAnsi="Trebuchet MS"/>
          <w:spacing w:val="-13"/>
          <w:sz w:val="17"/>
        </w:rPr>
        <w:t xml:space="preserve"> </w:t>
      </w:r>
      <w:r>
        <w:rPr>
          <w:rFonts w:ascii="Trebuchet MS" w:hAnsi="Trebuchet MS"/>
          <w:sz w:val="17"/>
        </w:rPr>
        <w:t>If</w:t>
      </w:r>
      <w:r>
        <w:rPr>
          <w:rFonts w:ascii="Trebuchet MS" w:hAnsi="Trebuchet MS"/>
          <w:spacing w:val="-13"/>
          <w:sz w:val="17"/>
        </w:rPr>
        <w:t xml:space="preserve"> </w:t>
      </w:r>
      <w:r>
        <w:rPr>
          <w:rFonts w:ascii="Trebuchet MS" w:hAnsi="Trebuchet MS"/>
          <w:sz w:val="17"/>
        </w:rPr>
        <w:t>not,</w:t>
      </w:r>
      <w:r>
        <w:rPr>
          <w:rFonts w:ascii="Trebuchet MS" w:hAnsi="Trebuchet MS"/>
          <w:spacing w:val="-13"/>
          <w:sz w:val="17"/>
        </w:rPr>
        <w:t xml:space="preserve"> </w:t>
      </w:r>
      <w:r>
        <w:rPr>
          <w:rFonts w:ascii="Trebuchet MS" w:hAnsi="Trebuchet MS"/>
          <w:sz w:val="17"/>
        </w:rPr>
        <w:t>payment</w:t>
      </w:r>
      <w:r>
        <w:rPr>
          <w:rFonts w:ascii="Trebuchet MS" w:hAnsi="Trebuchet MS"/>
          <w:spacing w:val="-12"/>
          <w:sz w:val="17"/>
        </w:rPr>
        <w:t xml:space="preserve"> </w:t>
      </w:r>
      <w:r>
        <w:rPr>
          <w:rFonts w:ascii="Trebuchet MS" w:hAnsi="Trebuchet MS"/>
          <w:sz w:val="17"/>
        </w:rPr>
        <w:t>withheld</w:t>
      </w:r>
      <w:r>
        <w:rPr>
          <w:rFonts w:ascii="Trebuchet MS" w:hAnsi="Trebuchet MS"/>
          <w:spacing w:val="-13"/>
          <w:sz w:val="17"/>
        </w:rPr>
        <w:t xml:space="preserve"> </w:t>
      </w:r>
      <w:r>
        <w:rPr>
          <w:rFonts w:ascii="Trebuchet MS" w:hAnsi="Trebuchet MS"/>
          <w:sz w:val="17"/>
        </w:rPr>
        <w:t>and/or removed from supplier</w:t>
      </w:r>
      <w:r>
        <w:rPr>
          <w:rFonts w:ascii="Trebuchet MS" w:hAnsi="Trebuchet MS"/>
          <w:spacing w:val="-12"/>
          <w:sz w:val="17"/>
        </w:rPr>
        <w:t xml:space="preserve"> </w:t>
      </w:r>
      <w:r>
        <w:rPr>
          <w:rFonts w:ascii="Trebuchet MS" w:hAnsi="Trebuchet MS"/>
          <w:sz w:val="17"/>
        </w:rPr>
        <w:t>database</w:t>
      </w:r>
    </w:p>
    <w:p w14:paraId="42336CBC"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1198EC4A">
          <v:group id="_x0000_s1129" style="width:324pt;height:.25pt;mso-position-horizontal-relative:char;mso-position-vertical-relative:line" coordsize="6480,5">
            <v:shape id="_x0000_s1130" style="position:absolute;top:2;width:6480;height:2" coordorigin=",3" coordsize="6480,0" path="m,3r1791,l6480,3e" filled="f" strokeweight=".25pt">
              <v:path arrowok="t"/>
            </v:shape>
            <w10:anchorlock/>
          </v:group>
        </w:pict>
      </w:r>
    </w:p>
    <w:p w14:paraId="49DF48CE" w14:textId="77777777" w:rsidR="00BE520D" w:rsidRDefault="007F6473">
      <w:pPr>
        <w:tabs>
          <w:tab w:val="left" w:pos="2272"/>
        </w:tabs>
        <w:spacing w:before="123"/>
        <w:ind w:left="481"/>
        <w:rPr>
          <w:rFonts w:ascii="Trebuchet MS" w:hAnsi="Trebuchet MS"/>
          <w:sz w:val="17"/>
        </w:rPr>
      </w:pPr>
      <w:r>
        <w:rPr>
          <w:rFonts w:ascii="Trebuchet MS" w:hAnsi="Trebuchet MS"/>
          <w:sz w:val="17"/>
        </w:rPr>
        <w:t>Post-project</w:t>
      </w:r>
      <w:r>
        <w:rPr>
          <w:rFonts w:ascii="Trebuchet MS" w:hAnsi="Trebuchet MS"/>
          <w:sz w:val="17"/>
        </w:rPr>
        <w:tab/>
        <w:t>• PM seeks client feedback in</w:t>
      </w:r>
      <w:r>
        <w:rPr>
          <w:rFonts w:ascii="Trebuchet MS" w:hAnsi="Trebuchet MS"/>
          <w:sz w:val="17"/>
        </w:rPr>
        <w:t>formally after</w:t>
      </w:r>
      <w:r>
        <w:rPr>
          <w:rFonts w:ascii="Trebuchet MS" w:hAnsi="Trebuchet MS"/>
          <w:spacing w:val="-2"/>
          <w:sz w:val="17"/>
        </w:rPr>
        <w:t xml:space="preserve"> </w:t>
      </w:r>
      <w:r>
        <w:rPr>
          <w:rFonts w:ascii="Trebuchet MS" w:hAnsi="Trebuchet MS"/>
          <w:sz w:val="17"/>
        </w:rPr>
        <w:t>every</w:t>
      </w:r>
    </w:p>
    <w:p w14:paraId="15F8DEE1" w14:textId="77777777" w:rsidR="00BE520D" w:rsidRDefault="007F6473">
      <w:pPr>
        <w:spacing w:before="22" w:line="266" w:lineRule="auto"/>
        <w:ind w:left="2432" w:right="871"/>
        <w:rPr>
          <w:rFonts w:ascii="Trebuchet MS"/>
          <w:sz w:val="17"/>
        </w:rPr>
      </w:pPr>
      <w:r>
        <w:rPr>
          <w:rFonts w:ascii="Trebuchet MS"/>
          <w:sz w:val="17"/>
        </w:rPr>
        <w:t>stand-alone</w:t>
      </w:r>
      <w:r>
        <w:rPr>
          <w:rFonts w:ascii="Trebuchet MS"/>
          <w:spacing w:val="-18"/>
          <w:sz w:val="17"/>
        </w:rPr>
        <w:t xml:space="preserve"> </w:t>
      </w:r>
      <w:r>
        <w:rPr>
          <w:rFonts w:ascii="Trebuchet MS"/>
          <w:sz w:val="17"/>
        </w:rPr>
        <w:t>job,</w:t>
      </w:r>
      <w:r>
        <w:rPr>
          <w:rFonts w:ascii="Trebuchet MS"/>
          <w:spacing w:val="-17"/>
          <w:sz w:val="17"/>
        </w:rPr>
        <w:t xml:space="preserve"> </w:t>
      </w:r>
      <w:r>
        <w:rPr>
          <w:rFonts w:ascii="Trebuchet MS"/>
          <w:sz w:val="17"/>
        </w:rPr>
        <w:t>or</w:t>
      </w:r>
      <w:r>
        <w:rPr>
          <w:rFonts w:ascii="Trebuchet MS"/>
          <w:spacing w:val="-17"/>
          <w:sz w:val="17"/>
        </w:rPr>
        <w:t xml:space="preserve"> </w:t>
      </w:r>
      <w:r>
        <w:rPr>
          <w:rFonts w:ascii="Trebuchet MS"/>
          <w:sz w:val="17"/>
        </w:rPr>
        <w:t>at</w:t>
      </w:r>
      <w:r>
        <w:rPr>
          <w:rFonts w:ascii="Trebuchet MS"/>
          <w:spacing w:val="-17"/>
          <w:sz w:val="17"/>
        </w:rPr>
        <w:t xml:space="preserve"> </w:t>
      </w:r>
      <w:r>
        <w:rPr>
          <w:rFonts w:ascii="Trebuchet MS"/>
          <w:sz w:val="17"/>
        </w:rPr>
        <w:t>agreed</w:t>
      </w:r>
      <w:r>
        <w:rPr>
          <w:rFonts w:ascii="Trebuchet MS"/>
          <w:spacing w:val="-17"/>
          <w:sz w:val="17"/>
        </w:rPr>
        <w:t xml:space="preserve"> </w:t>
      </w:r>
      <w:r>
        <w:rPr>
          <w:rFonts w:ascii="Trebuchet MS"/>
          <w:sz w:val="17"/>
        </w:rPr>
        <w:t>intervals</w:t>
      </w:r>
      <w:r>
        <w:rPr>
          <w:rFonts w:ascii="Trebuchet MS"/>
          <w:spacing w:val="-17"/>
          <w:sz w:val="17"/>
        </w:rPr>
        <w:t xml:space="preserve"> </w:t>
      </w:r>
      <w:r>
        <w:rPr>
          <w:rFonts w:ascii="Trebuchet MS"/>
          <w:sz w:val="17"/>
        </w:rPr>
        <w:t>for</w:t>
      </w:r>
      <w:r>
        <w:rPr>
          <w:rFonts w:ascii="Trebuchet MS"/>
          <w:spacing w:val="-17"/>
          <w:sz w:val="17"/>
        </w:rPr>
        <w:t xml:space="preserve"> </w:t>
      </w:r>
      <w:r>
        <w:rPr>
          <w:rFonts w:ascii="Trebuchet MS"/>
          <w:sz w:val="17"/>
        </w:rPr>
        <w:t>long-term contracts</w:t>
      </w:r>
    </w:p>
    <w:p w14:paraId="078B21A1" w14:textId="77777777" w:rsidR="00BE520D" w:rsidRDefault="007F6473">
      <w:pPr>
        <w:spacing w:before="2"/>
        <w:ind w:left="2272"/>
        <w:rPr>
          <w:rFonts w:ascii="Trebuchet MS" w:hAnsi="Trebuchet MS"/>
          <w:sz w:val="17"/>
        </w:rPr>
      </w:pPr>
      <w:r>
        <w:pict w14:anchorId="32AD9199">
          <v:shape id="_x0000_s1128" style="position:absolute;left:0;text-align:left;margin-left:60.05pt;margin-top:12.1pt;width:324pt;height:.1pt;z-index:15748096;mso-position-horizontal-relative:page" coordorigin="1201,242" coordsize="6480,0" o:spt="100" adj="0,,0" path="m1201,242r1791,m2992,242r4689,e" filled="f" strokeweight=".25pt">
            <v:stroke joinstyle="round"/>
            <v:formulas/>
            <v:path arrowok="t" o:connecttype="segments"/>
            <w10:wrap anchorx="page"/>
          </v:shape>
        </w:pict>
      </w:r>
      <w:r>
        <w:rPr>
          <w:rFonts w:ascii="Trebuchet MS" w:hAnsi="Trebuchet MS"/>
          <w:sz w:val="17"/>
        </w:rPr>
        <w:t>• Variable update/review of resources</w:t>
      </w:r>
    </w:p>
    <w:p w14:paraId="7F95C054" w14:textId="77777777" w:rsidR="00BE520D" w:rsidRDefault="00BE520D">
      <w:pPr>
        <w:rPr>
          <w:rFonts w:ascii="Trebuchet MS" w:hAnsi="Trebuchet MS"/>
          <w:sz w:val="17"/>
        </w:rPr>
        <w:sectPr w:rsidR="00BE520D">
          <w:type w:val="continuous"/>
          <w:pgSz w:w="8850" w:h="13270"/>
          <w:pgMar w:top="420" w:right="720" w:bottom="0" w:left="720" w:header="720" w:footer="720" w:gutter="0"/>
          <w:cols w:space="720"/>
        </w:sectPr>
      </w:pPr>
    </w:p>
    <w:p w14:paraId="2F00421D" w14:textId="77777777" w:rsidR="00BE520D" w:rsidRDefault="00BE520D">
      <w:pPr>
        <w:pStyle w:val="BodyText"/>
        <w:spacing w:before="8"/>
        <w:rPr>
          <w:rFonts w:ascii="Trebuchet MS"/>
          <w:sz w:val="15"/>
        </w:rPr>
      </w:pPr>
    </w:p>
    <w:p w14:paraId="37F52615" w14:textId="77777777" w:rsidR="00BE520D" w:rsidRDefault="007F6473">
      <w:pPr>
        <w:spacing w:line="266" w:lineRule="auto"/>
        <w:ind w:left="721" w:hanging="241"/>
        <w:rPr>
          <w:rFonts w:ascii="Trebuchet MS"/>
          <w:sz w:val="17"/>
        </w:rPr>
      </w:pPr>
      <w:r>
        <w:rPr>
          <w:rFonts w:ascii="Trebuchet MS"/>
          <w:w w:val="109"/>
          <w:sz w:val="17"/>
        </w:rPr>
        <w:t>On</w:t>
      </w:r>
      <w:r>
        <w:rPr>
          <w:rFonts w:ascii="Trebuchet MS"/>
          <w:w w:val="107"/>
          <w:sz w:val="17"/>
        </w:rPr>
        <w:t>go</w:t>
      </w:r>
      <w:r>
        <w:rPr>
          <w:rFonts w:ascii="Trebuchet MS"/>
          <w:w w:val="77"/>
          <w:sz w:val="17"/>
        </w:rPr>
        <w:t>i</w:t>
      </w:r>
      <w:r>
        <w:rPr>
          <w:rFonts w:ascii="Trebuchet MS"/>
          <w:w w:val="101"/>
          <w:sz w:val="17"/>
        </w:rPr>
        <w:t>n</w:t>
      </w:r>
      <w:r>
        <w:rPr>
          <w:rFonts w:ascii="Trebuchet MS"/>
          <w:w w:val="110"/>
          <w:sz w:val="17"/>
        </w:rPr>
        <w:t>g</w:t>
      </w:r>
      <w:r>
        <w:rPr>
          <w:rFonts w:ascii="Trebuchet MS"/>
          <w:w w:val="53"/>
          <w:sz w:val="17"/>
        </w:rPr>
        <w:t>/</w:t>
      </w:r>
      <w:r>
        <w:rPr>
          <w:rFonts w:ascii="Trebuchet MS"/>
          <w:w w:val="104"/>
          <w:sz w:val="17"/>
        </w:rPr>
        <w:t>Qua</w:t>
      </w:r>
      <w:r>
        <w:rPr>
          <w:rFonts w:ascii="Trebuchet MS"/>
          <w:w w:val="75"/>
          <w:sz w:val="17"/>
        </w:rPr>
        <w:t>l</w:t>
      </w:r>
      <w:r>
        <w:rPr>
          <w:rFonts w:ascii="Trebuchet MS"/>
          <w:w w:val="77"/>
          <w:sz w:val="17"/>
        </w:rPr>
        <w:t>i</w:t>
      </w:r>
      <w:r>
        <w:rPr>
          <w:rFonts w:ascii="Trebuchet MS"/>
          <w:w w:val="83"/>
          <w:sz w:val="17"/>
        </w:rPr>
        <w:t>t</w:t>
      </w:r>
      <w:r>
        <w:rPr>
          <w:rFonts w:ascii="Trebuchet MS"/>
          <w:w w:val="101"/>
          <w:sz w:val="17"/>
        </w:rPr>
        <w:t xml:space="preserve">y </w:t>
      </w:r>
      <w:r>
        <w:rPr>
          <w:rFonts w:ascii="Trebuchet MS"/>
          <w:sz w:val="17"/>
        </w:rPr>
        <w:t>planning</w:t>
      </w:r>
    </w:p>
    <w:p w14:paraId="52C2BB69" w14:textId="77777777" w:rsidR="00BE520D" w:rsidRDefault="007F6473">
      <w:pPr>
        <w:pStyle w:val="BodyText"/>
        <w:spacing w:before="8"/>
        <w:rPr>
          <w:rFonts w:ascii="Trebuchet MS"/>
          <w:sz w:val="15"/>
        </w:rPr>
      </w:pPr>
      <w:r>
        <w:br w:type="column"/>
      </w:r>
    </w:p>
    <w:p w14:paraId="139C8570" w14:textId="77777777" w:rsidR="00BE520D" w:rsidRDefault="007F6473">
      <w:pPr>
        <w:ind w:left="481"/>
        <w:rPr>
          <w:rFonts w:ascii="Trebuchet MS" w:hAnsi="Trebuchet MS"/>
          <w:sz w:val="17"/>
        </w:rPr>
      </w:pPr>
      <w:r>
        <w:rPr>
          <w:rFonts w:ascii="Trebuchet MS" w:hAnsi="Trebuchet MS"/>
          <w:sz w:val="17"/>
        </w:rPr>
        <w:t>• Variable</w:t>
      </w:r>
    </w:p>
    <w:p w14:paraId="76B7C871" w14:textId="77777777" w:rsidR="00BE520D" w:rsidRDefault="00BE520D">
      <w:pPr>
        <w:rPr>
          <w:rFonts w:ascii="Trebuchet MS" w:hAnsi="Trebuchet MS"/>
          <w:sz w:val="17"/>
        </w:rPr>
        <w:sectPr w:rsidR="00BE520D">
          <w:type w:val="continuous"/>
          <w:pgSz w:w="8850" w:h="13270"/>
          <w:pgMar w:top="420" w:right="720" w:bottom="0" w:left="720" w:header="720" w:footer="720" w:gutter="0"/>
          <w:cols w:num="2" w:space="720" w:equalWidth="0">
            <w:col w:w="1733" w:space="58"/>
            <w:col w:w="5619"/>
          </w:cols>
        </w:sectPr>
      </w:pPr>
    </w:p>
    <w:p w14:paraId="03917E15" w14:textId="77777777" w:rsidR="00BE520D" w:rsidRDefault="00BE520D">
      <w:pPr>
        <w:pStyle w:val="BodyText"/>
        <w:spacing w:before="11"/>
        <w:rPr>
          <w:rFonts w:ascii="Trebuchet MS"/>
          <w:sz w:val="7"/>
        </w:rPr>
      </w:pPr>
    </w:p>
    <w:p w14:paraId="7F9E95CF" w14:textId="77777777" w:rsidR="00BE520D" w:rsidRDefault="007F6473">
      <w:pPr>
        <w:pStyle w:val="BodyText"/>
        <w:spacing w:line="20" w:lineRule="exact"/>
        <w:ind w:left="471"/>
        <w:rPr>
          <w:rFonts w:ascii="Trebuchet MS"/>
          <w:sz w:val="2"/>
        </w:rPr>
      </w:pPr>
      <w:r>
        <w:rPr>
          <w:rFonts w:ascii="Trebuchet MS"/>
          <w:sz w:val="2"/>
        </w:rPr>
      </w:r>
      <w:r>
        <w:rPr>
          <w:rFonts w:ascii="Trebuchet MS"/>
          <w:sz w:val="2"/>
        </w:rPr>
        <w:pict w14:anchorId="642B02B5">
          <v:group id="_x0000_s1126" style="width:324pt;height:1pt;mso-position-horizontal-relative:char;mso-position-vertical-relative:line" coordsize="6480,20">
            <v:shape id="_x0000_s1127" style="position:absolute;top:10;width:6480;height:2" coordorigin=",10" coordsize="6480,0" o:spt="100" adj="0,,0" path="m,10r1791,m1791,10r4689,e" filled="f" strokeweight="1pt">
              <v:stroke joinstyle="round"/>
              <v:formulas/>
              <v:path arrowok="t" o:connecttype="segments"/>
            </v:shape>
            <w10:anchorlock/>
          </v:group>
        </w:pict>
      </w:r>
    </w:p>
    <w:p w14:paraId="01E63085" w14:textId="77777777" w:rsidR="00BE520D" w:rsidRDefault="00BE520D">
      <w:pPr>
        <w:pStyle w:val="BodyText"/>
        <w:spacing w:before="7"/>
        <w:rPr>
          <w:rFonts w:ascii="Trebuchet MS"/>
          <w:sz w:val="9"/>
        </w:rPr>
      </w:pPr>
    </w:p>
    <w:p w14:paraId="76E01DC7" w14:textId="77777777" w:rsidR="00BE520D" w:rsidRDefault="007F6473">
      <w:pPr>
        <w:pStyle w:val="BodyText"/>
        <w:spacing w:before="105"/>
        <w:ind w:left="481"/>
      </w:pPr>
      <w:r>
        <w:t>Other common features of client-driven approaches are:</w:t>
      </w:r>
    </w:p>
    <w:p w14:paraId="0EE355BB" w14:textId="77777777" w:rsidR="00BE520D" w:rsidRDefault="007F6473">
      <w:pPr>
        <w:pStyle w:val="BodyText"/>
        <w:spacing w:before="193" w:line="254" w:lineRule="auto"/>
        <w:ind w:left="1021" w:right="620" w:hanging="301"/>
      </w:pPr>
      <w:r>
        <w:rPr>
          <w:rFonts w:ascii="Times New Roman" w:hAnsi="Times New Roman"/>
          <w:color w:val="606060"/>
          <w:w w:val="330"/>
          <w:sz w:val="14"/>
        </w:rPr>
        <w:t xml:space="preserve">l </w:t>
      </w:r>
      <w:r>
        <w:rPr>
          <w:spacing w:val="3"/>
          <w:w w:val="105"/>
        </w:rPr>
        <w:t xml:space="preserve">Clients </w:t>
      </w:r>
      <w:r>
        <w:rPr>
          <w:spacing w:val="2"/>
          <w:w w:val="105"/>
        </w:rPr>
        <w:t xml:space="preserve">adapting </w:t>
      </w:r>
      <w:r>
        <w:rPr>
          <w:spacing w:val="3"/>
          <w:w w:val="105"/>
        </w:rPr>
        <w:t xml:space="preserve">pre-translation processes </w:t>
      </w:r>
      <w:r>
        <w:rPr>
          <w:w w:val="105"/>
        </w:rPr>
        <w:t xml:space="preserve">to </w:t>
      </w:r>
      <w:r>
        <w:rPr>
          <w:spacing w:val="2"/>
          <w:w w:val="105"/>
        </w:rPr>
        <w:t xml:space="preserve">sidestep </w:t>
      </w:r>
      <w:r>
        <w:rPr>
          <w:spacing w:val="3"/>
          <w:w w:val="105"/>
        </w:rPr>
        <w:t xml:space="preserve">quality </w:t>
      </w:r>
      <w:r>
        <w:rPr>
          <w:w w:val="105"/>
        </w:rPr>
        <w:t xml:space="preserve">problems. </w:t>
      </w:r>
      <w:r>
        <w:rPr>
          <w:spacing w:val="2"/>
          <w:w w:val="105"/>
        </w:rPr>
        <w:t xml:space="preserve">Some </w:t>
      </w:r>
      <w:r>
        <w:rPr>
          <w:spacing w:val="4"/>
          <w:w w:val="105"/>
        </w:rPr>
        <w:t xml:space="preserve">regular </w:t>
      </w:r>
      <w:r>
        <w:rPr>
          <w:spacing w:val="2"/>
          <w:w w:val="105"/>
        </w:rPr>
        <w:t xml:space="preserve">clients </w:t>
      </w:r>
      <w:r>
        <w:rPr>
          <w:spacing w:val="4"/>
          <w:w w:val="105"/>
        </w:rPr>
        <w:t xml:space="preserve">limit </w:t>
      </w:r>
      <w:r>
        <w:rPr>
          <w:spacing w:val="2"/>
          <w:w w:val="105"/>
        </w:rPr>
        <w:t xml:space="preserve">scope </w:t>
      </w:r>
      <w:r>
        <w:rPr>
          <w:w w:val="105"/>
        </w:rPr>
        <w:t xml:space="preserve">for problems </w:t>
      </w:r>
      <w:r>
        <w:rPr>
          <w:spacing w:val="3"/>
          <w:w w:val="105"/>
        </w:rPr>
        <w:t xml:space="preserve">in </w:t>
      </w:r>
      <w:r>
        <w:rPr>
          <w:spacing w:val="3"/>
        </w:rPr>
        <w:t>outsourced</w:t>
      </w:r>
      <w:r>
        <w:rPr>
          <w:spacing w:val="-5"/>
        </w:rPr>
        <w:t xml:space="preserve"> </w:t>
      </w:r>
      <w:r>
        <w:rPr>
          <w:spacing w:val="3"/>
        </w:rPr>
        <w:t>translation</w:t>
      </w:r>
      <w:r>
        <w:rPr>
          <w:spacing w:val="-4"/>
        </w:rPr>
        <w:t xml:space="preserve"> </w:t>
      </w:r>
      <w:r>
        <w:t>by</w:t>
      </w:r>
      <w:r>
        <w:rPr>
          <w:spacing w:val="-5"/>
        </w:rPr>
        <w:t xml:space="preserve"> </w:t>
      </w:r>
      <w:r>
        <w:rPr>
          <w:spacing w:val="2"/>
        </w:rPr>
        <w:t>adapting</w:t>
      </w:r>
      <w:r>
        <w:rPr>
          <w:spacing w:val="-4"/>
        </w:rPr>
        <w:t xml:space="preserve"> </w:t>
      </w:r>
      <w:r>
        <w:rPr>
          <w:spacing w:val="3"/>
        </w:rPr>
        <w:t>their</w:t>
      </w:r>
      <w:r>
        <w:rPr>
          <w:spacing w:val="-5"/>
        </w:rPr>
        <w:t xml:space="preserve"> </w:t>
      </w:r>
      <w:r>
        <w:rPr>
          <w:spacing w:val="2"/>
        </w:rPr>
        <w:t>production</w:t>
      </w:r>
      <w:r>
        <w:rPr>
          <w:spacing w:val="-4"/>
        </w:rPr>
        <w:t xml:space="preserve"> </w:t>
      </w:r>
      <w:r>
        <w:rPr>
          <w:spacing w:val="2"/>
        </w:rPr>
        <w:t>strategy,</w:t>
      </w:r>
      <w:r>
        <w:rPr>
          <w:spacing w:val="-5"/>
        </w:rPr>
        <w:t xml:space="preserve"> </w:t>
      </w:r>
      <w:r>
        <w:rPr>
          <w:spacing w:val="3"/>
        </w:rPr>
        <w:t xml:space="preserve">so </w:t>
      </w:r>
      <w:r>
        <w:rPr>
          <w:spacing w:val="2"/>
          <w:w w:val="105"/>
        </w:rPr>
        <w:t>content</w:t>
      </w:r>
      <w:r>
        <w:rPr>
          <w:spacing w:val="-30"/>
          <w:w w:val="105"/>
        </w:rPr>
        <w:t xml:space="preserve"> </w:t>
      </w:r>
      <w:r>
        <w:rPr>
          <w:spacing w:val="4"/>
          <w:w w:val="105"/>
        </w:rPr>
        <w:t>can</w:t>
      </w:r>
      <w:r>
        <w:rPr>
          <w:spacing w:val="-29"/>
          <w:w w:val="105"/>
        </w:rPr>
        <w:t xml:space="preserve"> </w:t>
      </w:r>
      <w:r>
        <w:rPr>
          <w:spacing w:val="2"/>
          <w:w w:val="105"/>
        </w:rPr>
        <w:t>more</w:t>
      </w:r>
      <w:r>
        <w:rPr>
          <w:spacing w:val="-29"/>
          <w:w w:val="105"/>
        </w:rPr>
        <w:t xml:space="preserve"> </w:t>
      </w:r>
      <w:r>
        <w:rPr>
          <w:spacing w:val="3"/>
          <w:w w:val="105"/>
        </w:rPr>
        <w:t>easily</w:t>
      </w:r>
      <w:r>
        <w:rPr>
          <w:spacing w:val="-30"/>
          <w:w w:val="105"/>
        </w:rPr>
        <w:t xml:space="preserve"> </w:t>
      </w:r>
      <w:r>
        <w:rPr>
          <w:spacing w:val="2"/>
          <w:w w:val="105"/>
        </w:rPr>
        <w:t>be</w:t>
      </w:r>
      <w:r>
        <w:rPr>
          <w:spacing w:val="-29"/>
          <w:w w:val="105"/>
        </w:rPr>
        <w:t xml:space="preserve"> </w:t>
      </w:r>
      <w:r>
        <w:rPr>
          <w:w w:val="105"/>
        </w:rPr>
        <w:t>adapted</w:t>
      </w:r>
      <w:r>
        <w:rPr>
          <w:spacing w:val="-29"/>
          <w:w w:val="105"/>
        </w:rPr>
        <w:t xml:space="preserve"> </w:t>
      </w:r>
      <w:r>
        <w:rPr>
          <w:w w:val="105"/>
        </w:rPr>
        <w:t>to</w:t>
      </w:r>
      <w:r>
        <w:rPr>
          <w:spacing w:val="-29"/>
          <w:w w:val="105"/>
        </w:rPr>
        <w:t xml:space="preserve"> </w:t>
      </w:r>
      <w:r>
        <w:rPr>
          <w:spacing w:val="2"/>
          <w:w w:val="105"/>
        </w:rPr>
        <w:t>suit</w:t>
      </w:r>
      <w:r>
        <w:rPr>
          <w:spacing w:val="-30"/>
          <w:w w:val="105"/>
        </w:rPr>
        <w:t xml:space="preserve"> </w:t>
      </w:r>
      <w:r>
        <w:rPr>
          <w:spacing w:val="4"/>
          <w:w w:val="105"/>
        </w:rPr>
        <w:t>target</w:t>
      </w:r>
      <w:r>
        <w:rPr>
          <w:spacing w:val="-29"/>
          <w:w w:val="105"/>
        </w:rPr>
        <w:t xml:space="preserve"> </w:t>
      </w:r>
      <w:r>
        <w:rPr>
          <w:spacing w:val="3"/>
          <w:w w:val="105"/>
        </w:rPr>
        <w:t>markets</w:t>
      </w:r>
      <w:r>
        <w:rPr>
          <w:spacing w:val="-29"/>
          <w:w w:val="105"/>
        </w:rPr>
        <w:t xml:space="preserve"> </w:t>
      </w:r>
      <w:r>
        <w:rPr>
          <w:spacing w:val="3"/>
          <w:w w:val="105"/>
        </w:rPr>
        <w:t xml:space="preserve">rather </w:t>
      </w:r>
      <w:r>
        <w:rPr>
          <w:spacing w:val="4"/>
          <w:w w:val="105"/>
        </w:rPr>
        <w:t>than</w:t>
      </w:r>
      <w:r>
        <w:rPr>
          <w:spacing w:val="-19"/>
          <w:w w:val="105"/>
        </w:rPr>
        <w:t xml:space="preserve"> </w:t>
      </w:r>
      <w:r>
        <w:rPr>
          <w:spacing w:val="3"/>
          <w:w w:val="105"/>
        </w:rPr>
        <w:t>translated</w:t>
      </w:r>
      <w:r>
        <w:rPr>
          <w:spacing w:val="-18"/>
          <w:w w:val="105"/>
        </w:rPr>
        <w:t xml:space="preserve"> </w:t>
      </w:r>
      <w:r>
        <w:rPr>
          <w:spacing w:val="3"/>
          <w:w w:val="105"/>
        </w:rPr>
        <w:t>in</w:t>
      </w:r>
      <w:r>
        <w:rPr>
          <w:spacing w:val="-18"/>
          <w:w w:val="105"/>
        </w:rPr>
        <w:t xml:space="preserve"> </w:t>
      </w:r>
      <w:r>
        <w:rPr>
          <w:spacing w:val="2"/>
          <w:w w:val="105"/>
        </w:rPr>
        <w:t>the</w:t>
      </w:r>
      <w:r>
        <w:rPr>
          <w:spacing w:val="-19"/>
          <w:w w:val="105"/>
        </w:rPr>
        <w:t xml:space="preserve"> </w:t>
      </w:r>
      <w:r>
        <w:rPr>
          <w:spacing w:val="3"/>
          <w:w w:val="105"/>
        </w:rPr>
        <w:t>traditional</w:t>
      </w:r>
      <w:r>
        <w:rPr>
          <w:spacing w:val="-18"/>
          <w:w w:val="105"/>
        </w:rPr>
        <w:t xml:space="preserve"> </w:t>
      </w:r>
      <w:r>
        <w:rPr>
          <w:spacing w:val="-3"/>
          <w:w w:val="105"/>
        </w:rPr>
        <w:t>way,</w:t>
      </w:r>
      <w:r>
        <w:rPr>
          <w:spacing w:val="-18"/>
          <w:w w:val="105"/>
        </w:rPr>
        <w:t xml:space="preserve"> </w:t>
      </w:r>
      <w:r>
        <w:rPr>
          <w:spacing w:val="2"/>
          <w:w w:val="105"/>
        </w:rPr>
        <w:t>that</w:t>
      </w:r>
      <w:r>
        <w:rPr>
          <w:spacing w:val="-18"/>
          <w:w w:val="105"/>
        </w:rPr>
        <w:t xml:space="preserve"> </w:t>
      </w:r>
      <w:r>
        <w:rPr>
          <w:spacing w:val="3"/>
          <w:w w:val="105"/>
        </w:rPr>
        <w:t>is,</w:t>
      </w:r>
      <w:r>
        <w:rPr>
          <w:spacing w:val="-19"/>
          <w:w w:val="105"/>
        </w:rPr>
        <w:t xml:space="preserve"> </w:t>
      </w:r>
      <w:r>
        <w:rPr>
          <w:spacing w:val="2"/>
          <w:w w:val="105"/>
        </w:rPr>
        <w:t>‘transcreation’.</w:t>
      </w:r>
    </w:p>
    <w:p w14:paraId="425CA9D8" w14:textId="77777777" w:rsidR="00BE520D" w:rsidRDefault="007F6473">
      <w:pPr>
        <w:pStyle w:val="BodyText"/>
        <w:spacing w:line="254" w:lineRule="auto"/>
        <w:ind w:left="1021" w:right="438"/>
      </w:pPr>
      <w:r>
        <w:t>This means the TT should ‘give [readers] the exact same experience as the source text gave to readers in the original language’ (Humphrey et al., 2011: n.p.), with the emphasis on effect in the TL rather than translation of content. Increased reliance on i</w:t>
      </w:r>
      <w:r>
        <w:t>mages and minimal use of text are common features of this approach. This can lead to challenges for agencies, however, where a small number of critical source words, often containing product names, idioms, puns or brand-critical slogans, must be rendered e</w:t>
      </w:r>
      <w:r>
        <w:t>ffectively in dozens of languages, taking account of local cultural norms.</w:t>
      </w:r>
    </w:p>
    <w:p w14:paraId="77ECA52C" w14:textId="77777777" w:rsidR="00BE520D" w:rsidRDefault="007F6473">
      <w:pPr>
        <w:pStyle w:val="BodyText"/>
        <w:spacing w:before="107" w:line="254" w:lineRule="auto"/>
        <w:ind w:left="1021" w:right="369" w:hanging="300"/>
      </w:pPr>
      <w:r>
        <w:rPr>
          <w:rFonts w:ascii="Times New Roman" w:hAnsi="Times New Roman"/>
          <w:color w:val="606060"/>
          <w:w w:val="330"/>
          <w:sz w:val="14"/>
        </w:rPr>
        <w:t xml:space="preserve">l </w:t>
      </w:r>
      <w:r>
        <w:t>Ongoing agency–client relations. Regular clients build long-term relationships with the larger LSPs able to support their needs (multiple/rare languages, complex file formats). Su</w:t>
      </w:r>
      <w:r>
        <w:t>ch relationships can enhance efficiency and tailored QA, as standard client-approved processes can be developed.</w:t>
      </w:r>
    </w:p>
    <w:p w14:paraId="4C8983CB" w14:textId="77777777" w:rsidR="00BE520D" w:rsidRDefault="00BE520D">
      <w:pPr>
        <w:spacing w:line="254" w:lineRule="auto"/>
        <w:sectPr w:rsidR="00BE520D">
          <w:type w:val="continuous"/>
          <w:pgSz w:w="8850" w:h="13270"/>
          <w:pgMar w:top="420" w:right="720" w:bottom="0" w:left="720" w:header="720" w:footer="720" w:gutter="0"/>
          <w:cols w:space="720"/>
        </w:sectPr>
      </w:pPr>
    </w:p>
    <w:p w14:paraId="5291D17F" w14:textId="77777777" w:rsidR="00BE520D" w:rsidRDefault="00BE520D">
      <w:pPr>
        <w:pStyle w:val="BodyText"/>
        <w:spacing w:before="5"/>
        <w:rPr>
          <w:sz w:val="29"/>
        </w:rPr>
      </w:pPr>
    </w:p>
    <w:p w14:paraId="3F1ECB4E" w14:textId="77777777" w:rsidR="00BE520D" w:rsidRDefault="007F6473">
      <w:pPr>
        <w:pStyle w:val="BodyText"/>
        <w:spacing w:before="106" w:line="254" w:lineRule="auto"/>
        <w:ind w:left="978" w:right="513" w:hanging="301"/>
      </w:pPr>
      <w:r>
        <w:rPr>
          <w:rFonts w:ascii="Times New Roman"/>
          <w:color w:val="606060"/>
          <w:w w:val="330"/>
          <w:sz w:val="14"/>
        </w:rPr>
        <w:t>l</w:t>
      </w:r>
      <w:r>
        <w:rPr>
          <w:rFonts w:ascii="Times New Roman"/>
          <w:color w:val="606060"/>
          <w:spacing w:val="-55"/>
          <w:w w:val="330"/>
          <w:sz w:val="14"/>
        </w:rPr>
        <w:t xml:space="preserve"> </w:t>
      </w:r>
      <w:r>
        <w:t xml:space="preserve">Bypassing agencies. Regular clients may recruit translators directly. </w:t>
      </w:r>
      <w:r>
        <w:rPr>
          <w:spacing w:val="2"/>
        </w:rPr>
        <w:t>This</w:t>
      </w:r>
      <w:r>
        <w:rPr>
          <w:spacing w:val="-11"/>
        </w:rPr>
        <w:t xml:space="preserve"> </w:t>
      </w:r>
      <w:r>
        <w:t>approach</w:t>
      </w:r>
      <w:r>
        <w:rPr>
          <w:spacing w:val="-11"/>
        </w:rPr>
        <w:t xml:space="preserve"> </w:t>
      </w:r>
      <w:r>
        <w:t>was</w:t>
      </w:r>
      <w:r>
        <w:rPr>
          <w:spacing w:val="-11"/>
        </w:rPr>
        <w:t xml:space="preserve"> </w:t>
      </w:r>
      <w:r>
        <w:t>only</w:t>
      </w:r>
      <w:r>
        <w:rPr>
          <w:spacing w:val="-11"/>
        </w:rPr>
        <w:t xml:space="preserve"> </w:t>
      </w:r>
      <w:r>
        <w:t>found</w:t>
      </w:r>
      <w:r>
        <w:rPr>
          <w:spacing w:val="-10"/>
        </w:rPr>
        <w:t xml:space="preserve"> </w:t>
      </w:r>
      <w:r>
        <w:t>where</w:t>
      </w:r>
      <w:r>
        <w:rPr>
          <w:spacing w:val="-11"/>
        </w:rPr>
        <w:t xml:space="preserve"> </w:t>
      </w:r>
      <w:r>
        <w:t>clients</w:t>
      </w:r>
      <w:r>
        <w:rPr>
          <w:spacing w:val="-11"/>
        </w:rPr>
        <w:t xml:space="preserve"> </w:t>
      </w:r>
      <w:r>
        <w:t>needed</w:t>
      </w:r>
      <w:r>
        <w:rPr>
          <w:spacing w:val="-11"/>
        </w:rPr>
        <w:t xml:space="preserve"> </w:t>
      </w:r>
      <w:r>
        <w:t>tran</w:t>
      </w:r>
      <w:r>
        <w:t>slation</w:t>
      </w:r>
      <w:r>
        <w:rPr>
          <w:spacing w:val="-11"/>
        </w:rPr>
        <w:t xml:space="preserve"> </w:t>
      </w:r>
      <w:r>
        <w:t>into a limited number of languages. Those who chose it all indicated that their motivation was enhanced quality and improved control. Freelance translators interviewed for this study preferred this relationship, because it was better remunerated an</w:t>
      </w:r>
      <w:r>
        <w:t>d they could be confident that the client was satisfied with quality, as objectives were clear on both sides, feedback was provided and queries were addressed</w:t>
      </w:r>
      <w:r>
        <w:rPr>
          <w:spacing w:val="6"/>
        </w:rPr>
        <w:t xml:space="preserve"> </w:t>
      </w:r>
      <w:r>
        <w:t>directly.</w:t>
      </w:r>
    </w:p>
    <w:p w14:paraId="1B6A44D5" w14:textId="77777777" w:rsidR="00BE520D" w:rsidRDefault="007F6473">
      <w:pPr>
        <w:pStyle w:val="BodyText"/>
        <w:spacing w:before="172" w:line="254" w:lineRule="auto"/>
        <w:ind w:left="439" w:right="478"/>
        <w:jc w:val="both"/>
      </w:pPr>
      <w:r>
        <w:t>The defining features of this model are variability and scalability. Various disadvanta</w:t>
      </w:r>
      <w:r>
        <w:t>ges</w:t>
      </w:r>
      <w:r>
        <w:rPr>
          <w:spacing w:val="-16"/>
        </w:rPr>
        <w:t xml:space="preserve"> </w:t>
      </w:r>
      <w:r>
        <w:t>are</w:t>
      </w:r>
      <w:r>
        <w:rPr>
          <w:spacing w:val="-15"/>
        </w:rPr>
        <w:t xml:space="preserve"> </w:t>
      </w:r>
      <w:r>
        <w:t>associated</w:t>
      </w:r>
      <w:r>
        <w:rPr>
          <w:spacing w:val="-15"/>
        </w:rPr>
        <w:t xml:space="preserve"> </w:t>
      </w:r>
      <w:r>
        <w:t>with</w:t>
      </w:r>
      <w:r>
        <w:rPr>
          <w:spacing w:val="-16"/>
        </w:rPr>
        <w:t xml:space="preserve"> </w:t>
      </w:r>
      <w:r>
        <w:t>the</w:t>
      </w:r>
      <w:r>
        <w:rPr>
          <w:spacing w:val="-15"/>
        </w:rPr>
        <w:t xml:space="preserve"> </w:t>
      </w:r>
      <w:r>
        <w:t>client-led</w:t>
      </w:r>
      <w:r>
        <w:rPr>
          <w:spacing w:val="-15"/>
        </w:rPr>
        <w:t xml:space="preserve"> </w:t>
      </w:r>
      <w:r>
        <w:t>approach,</w:t>
      </w:r>
      <w:r>
        <w:rPr>
          <w:spacing w:val="-15"/>
        </w:rPr>
        <w:t xml:space="preserve"> </w:t>
      </w:r>
      <w:r>
        <w:t>but</w:t>
      </w:r>
      <w:r>
        <w:rPr>
          <w:spacing w:val="-16"/>
        </w:rPr>
        <w:t xml:space="preserve"> </w:t>
      </w:r>
      <w:r>
        <w:t>its</w:t>
      </w:r>
      <w:r>
        <w:rPr>
          <w:spacing w:val="-15"/>
        </w:rPr>
        <w:t xml:space="preserve"> </w:t>
      </w:r>
      <w:r>
        <w:t xml:space="preserve">flexibility means weaknesses differ from case to case. The most significant problem for quality inherent in the general approach is its reliance on clients. </w:t>
      </w:r>
      <w:r>
        <w:rPr>
          <w:spacing w:val="3"/>
        </w:rPr>
        <w:t xml:space="preserve">In   </w:t>
      </w:r>
      <w:r>
        <w:t>a study of the Danish market, Rasmussen and Schjoldager identified ‘customers’</w:t>
      </w:r>
      <w:r>
        <w:rPr>
          <w:spacing w:val="-13"/>
        </w:rPr>
        <w:t xml:space="preserve"> </w:t>
      </w:r>
      <w:r>
        <w:t>general</w:t>
      </w:r>
      <w:r>
        <w:rPr>
          <w:spacing w:val="-12"/>
        </w:rPr>
        <w:t xml:space="preserve"> </w:t>
      </w:r>
      <w:r>
        <w:t>lack</w:t>
      </w:r>
      <w:r>
        <w:rPr>
          <w:spacing w:val="-12"/>
        </w:rPr>
        <w:t xml:space="preserve"> </w:t>
      </w:r>
      <w:r>
        <w:t>of</w:t>
      </w:r>
      <w:r>
        <w:rPr>
          <w:spacing w:val="-12"/>
        </w:rPr>
        <w:t xml:space="preserve"> </w:t>
      </w:r>
      <w:r>
        <w:t>understanding</w:t>
      </w:r>
      <w:r>
        <w:rPr>
          <w:spacing w:val="-12"/>
        </w:rPr>
        <w:t xml:space="preserve"> </w:t>
      </w:r>
      <w:r>
        <w:t>of</w:t>
      </w:r>
      <w:r>
        <w:rPr>
          <w:spacing w:val="-12"/>
        </w:rPr>
        <w:t xml:space="preserve"> </w:t>
      </w:r>
      <w:r>
        <w:t>the</w:t>
      </w:r>
      <w:r>
        <w:rPr>
          <w:spacing w:val="-12"/>
        </w:rPr>
        <w:t xml:space="preserve"> </w:t>
      </w:r>
      <w:r>
        <w:t>translation</w:t>
      </w:r>
      <w:r>
        <w:rPr>
          <w:spacing w:val="-13"/>
        </w:rPr>
        <w:t xml:space="preserve"> </w:t>
      </w:r>
      <w:r>
        <w:t>process’</w:t>
      </w:r>
      <w:r>
        <w:rPr>
          <w:spacing w:val="-12"/>
        </w:rPr>
        <w:t xml:space="preserve"> </w:t>
      </w:r>
      <w:r>
        <w:rPr>
          <w:spacing w:val="-4"/>
        </w:rPr>
        <w:t>(2011:</w:t>
      </w:r>
    </w:p>
    <w:p w14:paraId="56DF5C85" w14:textId="77777777" w:rsidR="00BE520D" w:rsidRDefault="007F6473">
      <w:pPr>
        <w:pStyle w:val="BodyText"/>
        <w:spacing w:line="254" w:lineRule="auto"/>
        <w:ind w:left="439" w:right="478"/>
        <w:jc w:val="both"/>
      </w:pPr>
      <w:r>
        <w:t>87)</w:t>
      </w:r>
      <w:r>
        <w:rPr>
          <w:spacing w:val="-7"/>
        </w:rPr>
        <w:t xml:space="preserve"> </w:t>
      </w:r>
      <w:r>
        <w:t>as</w:t>
      </w:r>
      <w:r>
        <w:rPr>
          <w:spacing w:val="-6"/>
        </w:rPr>
        <w:t xml:space="preserve"> </w:t>
      </w:r>
      <w:r>
        <w:t>a</w:t>
      </w:r>
      <w:r>
        <w:rPr>
          <w:spacing w:val="-6"/>
        </w:rPr>
        <w:t xml:space="preserve"> </w:t>
      </w:r>
      <w:r>
        <w:t>significant</w:t>
      </w:r>
      <w:r>
        <w:rPr>
          <w:spacing w:val="-7"/>
        </w:rPr>
        <w:t xml:space="preserve"> </w:t>
      </w:r>
      <w:r>
        <w:t>barrier</w:t>
      </w:r>
      <w:r>
        <w:rPr>
          <w:spacing w:val="-6"/>
        </w:rPr>
        <w:t xml:space="preserve"> </w:t>
      </w:r>
      <w:r>
        <w:t>to</w:t>
      </w:r>
      <w:r>
        <w:rPr>
          <w:spacing w:val="-6"/>
        </w:rPr>
        <w:t xml:space="preserve"> </w:t>
      </w:r>
      <w:r>
        <w:t>quality</w:t>
      </w:r>
      <w:r>
        <w:rPr>
          <w:spacing w:val="-7"/>
        </w:rPr>
        <w:t xml:space="preserve"> </w:t>
      </w:r>
      <w:r>
        <w:t>and</w:t>
      </w:r>
      <w:r>
        <w:rPr>
          <w:spacing w:val="-6"/>
        </w:rPr>
        <w:t xml:space="preserve"> </w:t>
      </w:r>
      <w:r>
        <w:t>this</w:t>
      </w:r>
      <w:r>
        <w:rPr>
          <w:spacing w:val="-6"/>
        </w:rPr>
        <w:t xml:space="preserve"> </w:t>
      </w:r>
      <w:r>
        <w:t>clearly</w:t>
      </w:r>
      <w:r>
        <w:rPr>
          <w:spacing w:val="-6"/>
        </w:rPr>
        <w:t xml:space="preserve"> </w:t>
      </w:r>
      <w:r>
        <w:t>applies</w:t>
      </w:r>
      <w:r>
        <w:rPr>
          <w:spacing w:val="-7"/>
        </w:rPr>
        <w:t xml:space="preserve"> </w:t>
      </w:r>
      <w:r>
        <w:t>more</w:t>
      </w:r>
      <w:r>
        <w:rPr>
          <w:spacing w:val="-6"/>
        </w:rPr>
        <w:t xml:space="preserve"> </w:t>
      </w:r>
      <w:r>
        <w:rPr>
          <w:spacing w:val="-3"/>
        </w:rPr>
        <w:t xml:space="preserve">broadly. </w:t>
      </w:r>
      <w:r>
        <w:t>Most</w:t>
      </w:r>
      <w:r>
        <w:rPr>
          <w:spacing w:val="-13"/>
        </w:rPr>
        <w:t xml:space="preserve"> </w:t>
      </w:r>
      <w:r>
        <w:t>clients</w:t>
      </w:r>
      <w:r>
        <w:rPr>
          <w:spacing w:val="-13"/>
        </w:rPr>
        <w:t xml:space="preserve"> </w:t>
      </w:r>
      <w:r>
        <w:t>are</w:t>
      </w:r>
      <w:r>
        <w:rPr>
          <w:spacing w:val="-13"/>
        </w:rPr>
        <w:t xml:space="preserve"> </w:t>
      </w:r>
      <w:r>
        <w:t>not</w:t>
      </w:r>
      <w:r>
        <w:rPr>
          <w:spacing w:val="-13"/>
        </w:rPr>
        <w:t xml:space="preserve"> </w:t>
      </w:r>
      <w:r>
        <w:t>informed</w:t>
      </w:r>
      <w:r>
        <w:rPr>
          <w:spacing w:val="-13"/>
        </w:rPr>
        <w:t xml:space="preserve"> </w:t>
      </w:r>
      <w:r>
        <w:t>con</w:t>
      </w:r>
      <w:r>
        <w:t>sumers</w:t>
      </w:r>
      <w:r>
        <w:rPr>
          <w:spacing w:val="-12"/>
        </w:rPr>
        <w:t xml:space="preserve"> </w:t>
      </w:r>
      <w:r>
        <w:t>of</w:t>
      </w:r>
      <w:r>
        <w:rPr>
          <w:spacing w:val="-13"/>
        </w:rPr>
        <w:t xml:space="preserve"> </w:t>
      </w:r>
      <w:r>
        <w:t>translation,</w:t>
      </w:r>
      <w:r>
        <w:rPr>
          <w:spacing w:val="-13"/>
        </w:rPr>
        <w:t xml:space="preserve"> </w:t>
      </w:r>
      <w:r>
        <w:t>so</w:t>
      </w:r>
      <w:r>
        <w:rPr>
          <w:spacing w:val="-13"/>
        </w:rPr>
        <w:t xml:space="preserve"> </w:t>
      </w:r>
      <w:r>
        <w:t>relying</w:t>
      </w:r>
      <w:r>
        <w:rPr>
          <w:spacing w:val="-13"/>
        </w:rPr>
        <w:t xml:space="preserve"> </w:t>
      </w:r>
      <w:r>
        <w:t>on</w:t>
      </w:r>
      <w:r>
        <w:rPr>
          <w:spacing w:val="-12"/>
        </w:rPr>
        <w:t xml:space="preserve"> </w:t>
      </w:r>
      <w:r>
        <w:t>them to identify translation needs accurately or help design systems to ensure quality</w:t>
      </w:r>
      <w:r>
        <w:rPr>
          <w:spacing w:val="-28"/>
        </w:rPr>
        <w:t xml:space="preserve"> </w:t>
      </w:r>
      <w:r>
        <w:t>is</w:t>
      </w:r>
      <w:r>
        <w:rPr>
          <w:spacing w:val="-28"/>
        </w:rPr>
        <w:t xml:space="preserve"> </w:t>
      </w:r>
      <w:r>
        <w:t>risky.</w:t>
      </w:r>
      <w:r>
        <w:rPr>
          <w:spacing w:val="-28"/>
        </w:rPr>
        <w:t xml:space="preserve"> </w:t>
      </w:r>
      <w:r>
        <w:t>They</w:t>
      </w:r>
      <w:r>
        <w:rPr>
          <w:spacing w:val="-28"/>
        </w:rPr>
        <w:t xml:space="preserve"> </w:t>
      </w:r>
      <w:r>
        <w:t>may</w:t>
      </w:r>
      <w:r>
        <w:rPr>
          <w:spacing w:val="-28"/>
        </w:rPr>
        <w:t xml:space="preserve"> </w:t>
      </w:r>
      <w:r>
        <w:t>not</w:t>
      </w:r>
      <w:r>
        <w:rPr>
          <w:spacing w:val="-28"/>
        </w:rPr>
        <w:t xml:space="preserve"> </w:t>
      </w:r>
      <w:r>
        <w:t>understand</w:t>
      </w:r>
      <w:r>
        <w:rPr>
          <w:spacing w:val="-28"/>
        </w:rPr>
        <w:t xml:space="preserve"> </w:t>
      </w:r>
      <w:r>
        <w:t>agencies’</w:t>
      </w:r>
      <w:r>
        <w:rPr>
          <w:spacing w:val="-28"/>
        </w:rPr>
        <w:t xml:space="preserve"> </w:t>
      </w:r>
      <w:r>
        <w:t>or</w:t>
      </w:r>
      <w:r>
        <w:rPr>
          <w:spacing w:val="-27"/>
        </w:rPr>
        <w:t xml:space="preserve"> </w:t>
      </w:r>
      <w:r>
        <w:t>translators’</w:t>
      </w:r>
      <w:r>
        <w:rPr>
          <w:spacing w:val="-28"/>
        </w:rPr>
        <w:t xml:space="preserve"> </w:t>
      </w:r>
      <w:r>
        <w:t>questions, or make unfounded assumptions about what translation involves</w:t>
      </w:r>
      <w:r>
        <w:t>. PMs repeatedly volunteered naïve client comments (e.g. ‘it’s a straightforward text, not much legal content’, where it transpired the ST was a detailed contract for use under a different legal system, entailing specialist sworn translation and adaptation</w:t>
      </w:r>
      <w:r>
        <w:t xml:space="preserve"> to target jurisdiction requirements). Clients rejected</w:t>
      </w:r>
      <w:r>
        <w:rPr>
          <w:spacing w:val="-8"/>
        </w:rPr>
        <w:t xml:space="preserve"> </w:t>
      </w:r>
      <w:r>
        <w:t>QC</w:t>
      </w:r>
      <w:r>
        <w:rPr>
          <w:spacing w:val="-7"/>
        </w:rPr>
        <w:t xml:space="preserve"> </w:t>
      </w:r>
      <w:r>
        <w:t>processes,</w:t>
      </w:r>
      <w:r>
        <w:rPr>
          <w:spacing w:val="-7"/>
        </w:rPr>
        <w:t xml:space="preserve"> </w:t>
      </w:r>
      <w:r>
        <w:t>including</w:t>
      </w:r>
      <w:r>
        <w:rPr>
          <w:spacing w:val="-8"/>
        </w:rPr>
        <w:t xml:space="preserve"> </w:t>
      </w:r>
      <w:r>
        <w:t>basic</w:t>
      </w:r>
      <w:r>
        <w:rPr>
          <w:spacing w:val="-8"/>
        </w:rPr>
        <w:t xml:space="preserve"> </w:t>
      </w:r>
      <w:r>
        <w:t>revision,</w:t>
      </w:r>
      <w:r>
        <w:rPr>
          <w:spacing w:val="-8"/>
        </w:rPr>
        <w:t xml:space="preserve"> </w:t>
      </w:r>
      <w:r>
        <w:t>on</w:t>
      </w:r>
      <w:r>
        <w:rPr>
          <w:spacing w:val="-8"/>
        </w:rPr>
        <w:t xml:space="preserve"> </w:t>
      </w:r>
      <w:r>
        <w:t>the</w:t>
      </w:r>
      <w:r>
        <w:rPr>
          <w:spacing w:val="-7"/>
        </w:rPr>
        <w:t xml:space="preserve"> </w:t>
      </w:r>
      <w:r>
        <w:t>grounds</w:t>
      </w:r>
      <w:r>
        <w:rPr>
          <w:spacing w:val="-8"/>
        </w:rPr>
        <w:t xml:space="preserve"> </w:t>
      </w:r>
      <w:r>
        <w:t>that</w:t>
      </w:r>
      <w:r>
        <w:rPr>
          <w:spacing w:val="-8"/>
        </w:rPr>
        <w:t xml:space="preserve"> </w:t>
      </w:r>
      <w:r>
        <w:t xml:space="preserve">‘we’ve already done the QC on the original so </w:t>
      </w:r>
      <w:r>
        <w:rPr>
          <w:spacing w:val="-2"/>
        </w:rPr>
        <w:t xml:space="preserve">you </w:t>
      </w:r>
      <w:r>
        <w:t xml:space="preserve">can just translate </w:t>
      </w:r>
      <w:r>
        <w:rPr>
          <w:spacing w:val="-4"/>
        </w:rPr>
        <w:t xml:space="preserve">it’. </w:t>
      </w:r>
      <w:r>
        <w:t xml:space="preserve">Clients were also surprised to </w:t>
      </w:r>
      <w:r>
        <w:rPr>
          <w:spacing w:val="2"/>
        </w:rPr>
        <w:t xml:space="preserve">realize </w:t>
      </w:r>
      <w:r>
        <w:t>their interpretation of common terms and processes</w:t>
      </w:r>
      <w:r>
        <w:rPr>
          <w:spacing w:val="-9"/>
        </w:rPr>
        <w:t xml:space="preserve"> </w:t>
      </w:r>
      <w:r>
        <w:t>such</w:t>
      </w:r>
      <w:r>
        <w:rPr>
          <w:spacing w:val="-9"/>
        </w:rPr>
        <w:t xml:space="preserve"> </w:t>
      </w:r>
      <w:r>
        <w:t>as</w:t>
      </w:r>
      <w:r>
        <w:rPr>
          <w:spacing w:val="-9"/>
        </w:rPr>
        <w:t xml:space="preserve"> </w:t>
      </w:r>
      <w:r>
        <w:t>‘revision’</w:t>
      </w:r>
      <w:r>
        <w:rPr>
          <w:spacing w:val="-9"/>
        </w:rPr>
        <w:t xml:space="preserve"> </w:t>
      </w:r>
      <w:r>
        <w:t>did</w:t>
      </w:r>
      <w:r>
        <w:rPr>
          <w:spacing w:val="-9"/>
        </w:rPr>
        <w:t xml:space="preserve"> </w:t>
      </w:r>
      <w:r>
        <w:t>not</w:t>
      </w:r>
      <w:r>
        <w:rPr>
          <w:spacing w:val="-9"/>
        </w:rPr>
        <w:t xml:space="preserve"> </w:t>
      </w:r>
      <w:r>
        <w:t>reflect</w:t>
      </w:r>
      <w:r>
        <w:rPr>
          <w:spacing w:val="-8"/>
        </w:rPr>
        <w:t xml:space="preserve"> </w:t>
      </w:r>
      <w:r>
        <w:t>reality</w:t>
      </w:r>
      <w:r>
        <w:rPr>
          <w:spacing w:val="-9"/>
        </w:rPr>
        <w:t xml:space="preserve"> </w:t>
      </w:r>
      <w:r>
        <w:t>(e.g.</w:t>
      </w:r>
      <w:r>
        <w:rPr>
          <w:spacing w:val="-9"/>
        </w:rPr>
        <w:t xml:space="preserve"> </w:t>
      </w:r>
      <w:r>
        <w:t>clients</w:t>
      </w:r>
      <w:r>
        <w:rPr>
          <w:spacing w:val="-9"/>
        </w:rPr>
        <w:t xml:space="preserve"> </w:t>
      </w:r>
      <w:r>
        <w:t>were</w:t>
      </w:r>
      <w:r>
        <w:rPr>
          <w:spacing w:val="-9"/>
        </w:rPr>
        <w:t xml:space="preserve"> </w:t>
      </w:r>
      <w:r>
        <w:t xml:space="preserve">unlikely to realize that agencies only provide </w:t>
      </w:r>
      <w:r>
        <w:rPr>
          <w:spacing w:val="2"/>
        </w:rPr>
        <w:t xml:space="preserve">unilingual, </w:t>
      </w:r>
      <w:r>
        <w:t>not comparative, revision unless this is specified). Some clients rejected offers to</w:t>
      </w:r>
      <w:r>
        <w:t xml:space="preserve"> collaborate in identifying project </w:t>
      </w:r>
      <w:r>
        <w:rPr>
          <w:spacing w:val="2"/>
        </w:rPr>
        <w:t xml:space="preserve">aims </w:t>
      </w:r>
      <w:r>
        <w:t>and quality levels, preferring to ‘leave it to the experts’.</w:t>
      </w:r>
      <w:r>
        <w:rPr>
          <w:spacing w:val="-18"/>
        </w:rPr>
        <w:t xml:space="preserve"> </w:t>
      </w:r>
      <w:r>
        <w:t>Substantial</w:t>
      </w:r>
      <w:r>
        <w:rPr>
          <w:spacing w:val="-17"/>
        </w:rPr>
        <w:t xml:space="preserve"> </w:t>
      </w:r>
      <w:r>
        <w:t>client</w:t>
      </w:r>
      <w:r>
        <w:rPr>
          <w:spacing w:val="-17"/>
        </w:rPr>
        <w:t xml:space="preserve"> </w:t>
      </w:r>
      <w:r>
        <w:t>education</w:t>
      </w:r>
      <w:r>
        <w:rPr>
          <w:spacing w:val="-17"/>
        </w:rPr>
        <w:t xml:space="preserve"> </w:t>
      </w:r>
      <w:r>
        <w:t>was</w:t>
      </w:r>
      <w:r>
        <w:rPr>
          <w:spacing w:val="-17"/>
        </w:rPr>
        <w:t xml:space="preserve"> </w:t>
      </w:r>
      <w:r>
        <w:t>therefore</w:t>
      </w:r>
      <w:r>
        <w:rPr>
          <w:spacing w:val="-17"/>
        </w:rPr>
        <w:t xml:space="preserve"> </w:t>
      </w:r>
      <w:r>
        <w:t>highlighted</w:t>
      </w:r>
      <w:r>
        <w:rPr>
          <w:spacing w:val="-17"/>
        </w:rPr>
        <w:t xml:space="preserve"> </w:t>
      </w:r>
      <w:r>
        <w:t>as</w:t>
      </w:r>
      <w:r>
        <w:rPr>
          <w:spacing w:val="-17"/>
        </w:rPr>
        <w:t xml:space="preserve"> </w:t>
      </w:r>
      <w:r>
        <w:t>essential to</w:t>
      </w:r>
      <w:r>
        <w:rPr>
          <w:spacing w:val="-17"/>
        </w:rPr>
        <w:t xml:space="preserve"> </w:t>
      </w:r>
      <w:r>
        <w:t>achieve</w:t>
      </w:r>
      <w:r>
        <w:rPr>
          <w:spacing w:val="-18"/>
        </w:rPr>
        <w:t xml:space="preserve"> </w:t>
      </w:r>
      <w:r>
        <w:t>satisfactory</w:t>
      </w:r>
      <w:r>
        <w:rPr>
          <w:spacing w:val="-17"/>
        </w:rPr>
        <w:t xml:space="preserve"> </w:t>
      </w:r>
      <w:r>
        <w:t>results.</w:t>
      </w:r>
      <w:r>
        <w:rPr>
          <w:spacing w:val="-17"/>
        </w:rPr>
        <w:t xml:space="preserve"> </w:t>
      </w:r>
      <w:r>
        <w:t>The</w:t>
      </w:r>
      <w:r>
        <w:rPr>
          <w:spacing w:val="-17"/>
        </w:rPr>
        <w:t xml:space="preserve"> </w:t>
      </w:r>
      <w:r>
        <w:t>size</w:t>
      </w:r>
      <w:r>
        <w:rPr>
          <w:spacing w:val="-17"/>
        </w:rPr>
        <w:t xml:space="preserve"> </w:t>
      </w:r>
      <w:r>
        <w:t>and</w:t>
      </w:r>
      <w:r>
        <w:rPr>
          <w:spacing w:val="-17"/>
        </w:rPr>
        <w:t xml:space="preserve"> </w:t>
      </w:r>
      <w:r>
        <w:t>relative</w:t>
      </w:r>
      <w:r>
        <w:rPr>
          <w:spacing w:val="-17"/>
        </w:rPr>
        <w:t xml:space="preserve"> </w:t>
      </w:r>
      <w:r>
        <w:t>importance</w:t>
      </w:r>
      <w:r>
        <w:rPr>
          <w:spacing w:val="-17"/>
        </w:rPr>
        <w:t xml:space="preserve"> </w:t>
      </w:r>
      <w:r>
        <w:t>of</w:t>
      </w:r>
      <w:r>
        <w:rPr>
          <w:spacing w:val="-17"/>
        </w:rPr>
        <w:t xml:space="preserve"> </w:t>
      </w:r>
      <w:r>
        <w:t>the</w:t>
      </w:r>
      <w:r>
        <w:rPr>
          <w:spacing w:val="-17"/>
        </w:rPr>
        <w:t xml:space="preserve"> </w:t>
      </w:r>
      <w:r>
        <w:t>client was</w:t>
      </w:r>
      <w:r>
        <w:rPr>
          <w:spacing w:val="-15"/>
        </w:rPr>
        <w:t xml:space="preserve"> </w:t>
      </w:r>
      <w:r>
        <w:t>also</w:t>
      </w:r>
      <w:r>
        <w:rPr>
          <w:spacing w:val="-14"/>
        </w:rPr>
        <w:t xml:space="preserve"> </w:t>
      </w:r>
      <w:r>
        <w:t>a</w:t>
      </w:r>
      <w:r>
        <w:rPr>
          <w:spacing w:val="-14"/>
        </w:rPr>
        <w:t xml:space="preserve"> </w:t>
      </w:r>
      <w:r>
        <w:t>factor</w:t>
      </w:r>
      <w:r>
        <w:rPr>
          <w:spacing w:val="-14"/>
        </w:rPr>
        <w:t xml:space="preserve"> </w:t>
      </w:r>
      <w:r>
        <w:t>in</w:t>
      </w:r>
      <w:r>
        <w:rPr>
          <w:spacing w:val="-14"/>
        </w:rPr>
        <w:t xml:space="preserve"> </w:t>
      </w:r>
      <w:r>
        <w:t>translation</w:t>
      </w:r>
      <w:r>
        <w:rPr>
          <w:spacing w:val="-14"/>
        </w:rPr>
        <w:t xml:space="preserve"> </w:t>
      </w:r>
      <w:r>
        <w:t>quality.</w:t>
      </w:r>
      <w:r>
        <w:rPr>
          <w:spacing w:val="-14"/>
        </w:rPr>
        <w:t xml:space="preserve"> </w:t>
      </w:r>
      <w:r>
        <w:t>Long-term</w:t>
      </w:r>
      <w:r>
        <w:rPr>
          <w:spacing w:val="-14"/>
        </w:rPr>
        <w:t xml:space="preserve"> </w:t>
      </w:r>
      <w:r>
        <w:t>clients</w:t>
      </w:r>
      <w:r>
        <w:rPr>
          <w:spacing w:val="-14"/>
        </w:rPr>
        <w:t xml:space="preserve"> </w:t>
      </w:r>
      <w:r>
        <w:t>or</w:t>
      </w:r>
      <w:r>
        <w:rPr>
          <w:spacing w:val="-15"/>
        </w:rPr>
        <w:t xml:space="preserve"> </w:t>
      </w:r>
      <w:r>
        <w:t>large</w:t>
      </w:r>
      <w:r>
        <w:rPr>
          <w:spacing w:val="-14"/>
        </w:rPr>
        <w:t xml:space="preserve"> </w:t>
      </w:r>
      <w:r>
        <w:t>contracts were</w:t>
      </w:r>
      <w:r>
        <w:rPr>
          <w:spacing w:val="-24"/>
        </w:rPr>
        <w:t xml:space="preserve"> </w:t>
      </w:r>
      <w:r>
        <w:t>favoured</w:t>
      </w:r>
      <w:r>
        <w:rPr>
          <w:spacing w:val="-24"/>
        </w:rPr>
        <w:t xml:space="preserve"> </w:t>
      </w:r>
      <w:r>
        <w:t>over</w:t>
      </w:r>
      <w:r>
        <w:rPr>
          <w:spacing w:val="-23"/>
        </w:rPr>
        <w:t xml:space="preserve"> </w:t>
      </w:r>
      <w:r>
        <w:t>one-off</w:t>
      </w:r>
      <w:r>
        <w:rPr>
          <w:spacing w:val="-24"/>
        </w:rPr>
        <w:t xml:space="preserve"> </w:t>
      </w:r>
      <w:r>
        <w:t>or</w:t>
      </w:r>
      <w:r>
        <w:rPr>
          <w:spacing w:val="-23"/>
        </w:rPr>
        <w:t xml:space="preserve"> </w:t>
      </w:r>
      <w:r>
        <w:t>smaller</w:t>
      </w:r>
      <w:r>
        <w:rPr>
          <w:spacing w:val="-24"/>
        </w:rPr>
        <w:t xml:space="preserve"> </w:t>
      </w:r>
      <w:r>
        <w:t>jobs,</w:t>
      </w:r>
      <w:r>
        <w:rPr>
          <w:spacing w:val="-24"/>
        </w:rPr>
        <w:t xml:space="preserve"> </w:t>
      </w:r>
      <w:r>
        <w:t>especially</w:t>
      </w:r>
      <w:r>
        <w:rPr>
          <w:spacing w:val="-23"/>
        </w:rPr>
        <w:t xml:space="preserve"> </w:t>
      </w:r>
      <w:r>
        <w:t>where</w:t>
      </w:r>
      <w:r>
        <w:rPr>
          <w:spacing w:val="-24"/>
        </w:rPr>
        <w:t xml:space="preserve"> </w:t>
      </w:r>
      <w:r>
        <w:t>finding</w:t>
      </w:r>
      <w:r>
        <w:rPr>
          <w:spacing w:val="-24"/>
        </w:rPr>
        <w:t xml:space="preserve"> </w:t>
      </w:r>
      <w:r>
        <w:t>suitable resources</w:t>
      </w:r>
      <w:r>
        <w:rPr>
          <w:spacing w:val="-8"/>
        </w:rPr>
        <w:t xml:space="preserve"> </w:t>
      </w:r>
      <w:r>
        <w:t>was</w:t>
      </w:r>
      <w:r>
        <w:rPr>
          <w:spacing w:val="-8"/>
        </w:rPr>
        <w:t xml:space="preserve"> </w:t>
      </w:r>
      <w:r>
        <w:t>an</w:t>
      </w:r>
      <w:r>
        <w:rPr>
          <w:spacing w:val="-7"/>
        </w:rPr>
        <w:t xml:space="preserve"> </w:t>
      </w:r>
      <w:r>
        <w:t>issue</w:t>
      </w:r>
      <w:r>
        <w:rPr>
          <w:spacing w:val="-8"/>
        </w:rPr>
        <w:t xml:space="preserve"> </w:t>
      </w:r>
      <w:r>
        <w:t>(e.g.</w:t>
      </w:r>
      <w:r>
        <w:rPr>
          <w:spacing w:val="-8"/>
        </w:rPr>
        <w:t xml:space="preserve"> </w:t>
      </w:r>
      <w:r>
        <w:t>translators</w:t>
      </w:r>
      <w:r>
        <w:rPr>
          <w:spacing w:val="-7"/>
        </w:rPr>
        <w:t xml:space="preserve"> </w:t>
      </w:r>
      <w:r>
        <w:t>were</w:t>
      </w:r>
      <w:r>
        <w:rPr>
          <w:spacing w:val="-8"/>
        </w:rPr>
        <w:t xml:space="preserve"> </w:t>
      </w:r>
      <w:r>
        <w:t>reallocated</w:t>
      </w:r>
      <w:r>
        <w:rPr>
          <w:spacing w:val="-8"/>
        </w:rPr>
        <w:t xml:space="preserve"> </w:t>
      </w:r>
      <w:r>
        <w:t>from</w:t>
      </w:r>
      <w:r>
        <w:rPr>
          <w:spacing w:val="-7"/>
        </w:rPr>
        <w:t xml:space="preserve"> </w:t>
      </w:r>
      <w:r>
        <w:t>other</w:t>
      </w:r>
      <w:r>
        <w:rPr>
          <w:spacing w:val="-8"/>
        </w:rPr>
        <w:t xml:space="preserve"> </w:t>
      </w:r>
      <w:r>
        <w:t>jobs</w:t>
      </w:r>
      <w:r>
        <w:rPr>
          <w:spacing w:val="-8"/>
        </w:rPr>
        <w:t xml:space="preserve"> </w:t>
      </w:r>
      <w:r>
        <w:t>to meet</w:t>
      </w:r>
      <w:r>
        <w:rPr>
          <w:spacing w:val="-17"/>
        </w:rPr>
        <w:t xml:space="preserve"> </w:t>
      </w:r>
      <w:r>
        <w:t>a</w:t>
      </w:r>
      <w:r>
        <w:rPr>
          <w:spacing w:val="-16"/>
        </w:rPr>
        <w:t xml:space="preserve"> </w:t>
      </w:r>
      <w:r>
        <w:t>looming</w:t>
      </w:r>
      <w:r>
        <w:rPr>
          <w:spacing w:val="-16"/>
        </w:rPr>
        <w:t xml:space="preserve"> </w:t>
      </w:r>
      <w:r>
        <w:t>deadline</w:t>
      </w:r>
      <w:r>
        <w:rPr>
          <w:spacing w:val="-16"/>
        </w:rPr>
        <w:t xml:space="preserve"> </w:t>
      </w:r>
      <w:r>
        <w:t>fo</w:t>
      </w:r>
      <w:r>
        <w:t>r</w:t>
      </w:r>
      <w:r>
        <w:rPr>
          <w:spacing w:val="-16"/>
        </w:rPr>
        <w:t xml:space="preserve"> </w:t>
      </w:r>
      <w:r>
        <w:t>an</w:t>
      </w:r>
      <w:r>
        <w:rPr>
          <w:spacing w:val="-16"/>
        </w:rPr>
        <w:t xml:space="preserve"> </w:t>
      </w:r>
      <w:r>
        <w:t>important</w:t>
      </w:r>
      <w:r>
        <w:rPr>
          <w:spacing w:val="-16"/>
        </w:rPr>
        <w:t xml:space="preserve"> </w:t>
      </w:r>
      <w:r>
        <w:t>client,</w:t>
      </w:r>
      <w:r>
        <w:rPr>
          <w:spacing w:val="-16"/>
        </w:rPr>
        <w:t xml:space="preserve"> </w:t>
      </w:r>
      <w:r>
        <w:t>leaving</w:t>
      </w:r>
      <w:r>
        <w:rPr>
          <w:spacing w:val="-16"/>
        </w:rPr>
        <w:t xml:space="preserve"> </w:t>
      </w:r>
      <w:r>
        <w:t>untested</w:t>
      </w:r>
      <w:r>
        <w:rPr>
          <w:spacing w:val="-17"/>
        </w:rPr>
        <w:t xml:space="preserve"> </w:t>
      </w:r>
      <w:r>
        <w:t xml:space="preserve">suppliers to complete less ‘important’ </w:t>
      </w:r>
      <w:r>
        <w:rPr>
          <w:spacing w:val="-3"/>
        </w:rPr>
        <w:t xml:space="preserve">work). </w:t>
      </w:r>
      <w:r>
        <w:t>Where clients worked directly with translators, QC was invariably left to translators. Most had longstanding arrangements with a colleague in the same language pair to ch</w:t>
      </w:r>
      <w:r>
        <w:t>eck work. Some</w:t>
      </w:r>
      <w:r>
        <w:rPr>
          <w:spacing w:val="-10"/>
        </w:rPr>
        <w:t xml:space="preserve"> </w:t>
      </w:r>
      <w:r>
        <w:t>freelance</w:t>
      </w:r>
      <w:r>
        <w:rPr>
          <w:spacing w:val="-9"/>
        </w:rPr>
        <w:t xml:space="preserve"> </w:t>
      </w:r>
      <w:r>
        <w:t>translators</w:t>
      </w:r>
      <w:r>
        <w:rPr>
          <w:spacing w:val="-9"/>
        </w:rPr>
        <w:t xml:space="preserve"> </w:t>
      </w:r>
      <w:r>
        <w:t>working</w:t>
      </w:r>
      <w:r>
        <w:rPr>
          <w:spacing w:val="-9"/>
        </w:rPr>
        <w:t xml:space="preserve"> </w:t>
      </w:r>
      <w:r>
        <w:t>in</w:t>
      </w:r>
      <w:r>
        <w:rPr>
          <w:spacing w:val="-9"/>
        </w:rPr>
        <w:t xml:space="preserve"> </w:t>
      </w:r>
      <w:r>
        <w:t>unusual</w:t>
      </w:r>
      <w:r>
        <w:rPr>
          <w:spacing w:val="-9"/>
        </w:rPr>
        <w:t xml:space="preserve"> </w:t>
      </w:r>
      <w:r>
        <w:t>language</w:t>
      </w:r>
      <w:r>
        <w:rPr>
          <w:spacing w:val="-9"/>
        </w:rPr>
        <w:t xml:space="preserve"> </w:t>
      </w:r>
      <w:r>
        <w:t>pairs</w:t>
      </w:r>
      <w:r>
        <w:rPr>
          <w:spacing w:val="-10"/>
        </w:rPr>
        <w:t xml:space="preserve"> </w:t>
      </w:r>
      <w:r>
        <w:t>or</w:t>
      </w:r>
      <w:r>
        <w:rPr>
          <w:spacing w:val="-9"/>
        </w:rPr>
        <w:t xml:space="preserve"> </w:t>
      </w:r>
      <w:r>
        <w:t>specialist domains</w:t>
      </w:r>
      <w:r>
        <w:rPr>
          <w:spacing w:val="-17"/>
        </w:rPr>
        <w:t xml:space="preserve"> </w:t>
      </w:r>
      <w:r>
        <w:t>struggled</w:t>
      </w:r>
      <w:r>
        <w:rPr>
          <w:spacing w:val="-16"/>
        </w:rPr>
        <w:t xml:space="preserve"> </w:t>
      </w:r>
      <w:r>
        <w:t>to</w:t>
      </w:r>
      <w:r>
        <w:rPr>
          <w:spacing w:val="-16"/>
        </w:rPr>
        <w:t xml:space="preserve"> </w:t>
      </w:r>
      <w:r>
        <w:t>find</w:t>
      </w:r>
      <w:r>
        <w:rPr>
          <w:spacing w:val="-16"/>
        </w:rPr>
        <w:t xml:space="preserve"> </w:t>
      </w:r>
      <w:r>
        <w:t>competent</w:t>
      </w:r>
      <w:r>
        <w:rPr>
          <w:spacing w:val="-16"/>
        </w:rPr>
        <w:t xml:space="preserve"> </w:t>
      </w:r>
      <w:r>
        <w:t>colleagues</w:t>
      </w:r>
      <w:r>
        <w:rPr>
          <w:spacing w:val="-17"/>
        </w:rPr>
        <w:t xml:space="preserve"> </w:t>
      </w:r>
      <w:r>
        <w:t>to</w:t>
      </w:r>
      <w:r>
        <w:rPr>
          <w:spacing w:val="-16"/>
        </w:rPr>
        <w:t xml:space="preserve"> </w:t>
      </w:r>
      <w:r>
        <w:t>revise</w:t>
      </w:r>
      <w:r>
        <w:rPr>
          <w:spacing w:val="-16"/>
        </w:rPr>
        <w:t xml:space="preserve"> </w:t>
      </w:r>
      <w:r>
        <w:t>work,</w:t>
      </w:r>
      <w:r>
        <w:rPr>
          <w:spacing w:val="-16"/>
        </w:rPr>
        <w:t xml:space="preserve"> </w:t>
      </w:r>
      <w:r>
        <w:t>and</w:t>
      </w:r>
      <w:r>
        <w:rPr>
          <w:spacing w:val="-16"/>
        </w:rPr>
        <w:t xml:space="preserve"> </w:t>
      </w:r>
      <w:r>
        <w:t>instead self-revised</w:t>
      </w:r>
      <w:r>
        <w:rPr>
          <w:spacing w:val="-22"/>
        </w:rPr>
        <w:t xml:space="preserve"> </w:t>
      </w:r>
      <w:r>
        <w:t>and</w:t>
      </w:r>
      <w:r>
        <w:rPr>
          <w:spacing w:val="-22"/>
        </w:rPr>
        <w:t xml:space="preserve"> </w:t>
      </w:r>
      <w:r>
        <w:t>then</w:t>
      </w:r>
      <w:r>
        <w:rPr>
          <w:spacing w:val="-21"/>
        </w:rPr>
        <w:t xml:space="preserve"> </w:t>
      </w:r>
      <w:r>
        <w:t>sent</w:t>
      </w:r>
      <w:r>
        <w:rPr>
          <w:spacing w:val="-22"/>
        </w:rPr>
        <w:t xml:space="preserve"> </w:t>
      </w:r>
      <w:r>
        <w:t>the</w:t>
      </w:r>
      <w:r>
        <w:rPr>
          <w:spacing w:val="-21"/>
        </w:rPr>
        <w:t xml:space="preserve"> </w:t>
      </w:r>
      <w:r>
        <w:rPr>
          <w:spacing w:val="4"/>
        </w:rPr>
        <w:t>TT</w:t>
      </w:r>
      <w:r>
        <w:rPr>
          <w:spacing w:val="-22"/>
        </w:rPr>
        <w:t xml:space="preserve"> </w:t>
      </w:r>
      <w:r>
        <w:t>to</w:t>
      </w:r>
      <w:r>
        <w:rPr>
          <w:spacing w:val="-22"/>
        </w:rPr>
        <w:t xml:space="preserve"> </w:t>
      </w:r>
      <w:r>
        <w:t>a</w:t>
      </w:r>
      <w:r>
        <w:rPr>
          <w:spacing w:val="-21"/>
        </w:rPr>
        <w:t xml:space="preserve"> </w:t>
      </w:r>
      <w:r>
        <w:t>non-specialist</w:t>
      </w:r>
      <w:r>
        <w:rPr>
          <w:spacing w:val="-22"/>
        </w:rPr>
        <w:t xml:space="preserve"> </w:t>
      </w:r>
      <w:r>
        <w:t>target</w:t>
      </w:r>
      <w:r>
        <w:rPr>
          <w:spacing w:val="-21"/>
        </w:rPr>
        <w:t xml:space="preserve"> </w:t>
      </w:r>
      <w:r>
        <w:t>language</w:t>
      </w:r>
      <w:r>
        <w:rPr>
          <w:spacing w:val="-22"/>
        </w:rPr>
        <w:t xml:space="preserve"> </w:t>
      </w:r>
      <w:r>
        <w:t>speaker for</w:t>
      </w:r>
      <w:r>
        <w:rPr>
          <w:spacing w:val="6"/>
        </w:rPr>
        <w:t xml:space="preserve"> </w:t>
      </w:r>
      <w:r>
        <w:t>proofreading.</w:t>
      </w:r>
    </w:p>
    <w:p w14:paraId="51ED3C8C" w14:textId="77777777" w:rsidR="00BE520D" w:rsidRDefault="00BE520D">
      <w:pPr>
        <w:spacing w:line="254" w:lineRule="auto"/>
        <w:jc w:val="both"/>
        <w:sectPr w:rsidR="00BE520D">
          <w:pgSz w:w="8850" w:h="13270"/>
          <w:pgMar w:top="840" w:right="720" w:bottom="280" w:left="720" w:header="644" w:footer="0" w:gutter="0"/>
          <w:cols w:space="720"/>
        </w:sectPr>
      </w:pPr>
    </w:p>
    <w:p w14:paraId="1538A5B9" w14:textId="77777777" w:rsidR="00BE520D" w:rsidRDefault="00BE520D">
      <w:pPr>
        <w:pStyle w:val="BodyText"/>
        <w:spacing w:before="5"/>
        <w:rPr>
          <w:sz w:val="29"/>
        </w:rPr>
      </w:pPr>
    </w:p>
    <w:p w14:paraId="393A5C09" w14:textId="77777777" w:rsidR="00BE520D" w:rsidRDefault="007F6473">
      <w:pPr>
        <w:pStyle w:val="BodyText"/>
        <w:spacing w:before="106" w:line="254" w:lineRule="auto"/>
        <w:ind w:left="481" w:right="436" w:firstLine="240"/>
        <w:jc w:val="both"/>
      </w:pPr>
      <w:r>
        <w:t>Relying on agencies as middle-men had some negative implications for quality. Additional costs devoted to project management and</w:t>
      </w:r>
      <w:r>
        <w:rPr>
          <w:spacing w:val="-29"/>
        </w:rPr>
        <w:t xml:space="preserve"> </w:t>
      </w:r>
      <w:r>
        <w:t>value-added services</w:t>
      </w:r>
      <w:r>
        <w:rPr>
          <w:spacing w:val="-6"/>
        </w:rPr>
        <w:t xml:space="preserve"> </w:t>
      </w:r>
      <w:r>
        <w:t>such</w:t>
      </w:r>
      <w:r>
        <w:rPr>
          <w:spacing w:val="-6"/>
        </w:rPr>
        <w:t xml:space="preserve"> </w:t>
      </w:r>
      <w:r>
        <w:t>as</w:t>
      </w:r>
      <w:r>
        <w:rPr>
          <w:spacing w:val="-6"/>
        </w:rPr>
        <w:t xml:space="preserve"> </w:t>
      </w:r>
      <w:r>
        <w:t>engineering,</w:t>
      </w:r>
      <w:r>
        <w:rPr>
          <w:spacing w:val="-6"/>
        </w:rPr>
        <w:t xml:space="preserve"> </w:t>
      </w:r>
      <w:r>
        <w:t>testing</w:t>
      </w:r>
      <w:r>
        <w:rPr>
          <w:spacing w:val="-6"/>
        </w:rPr>
        <w:t xml:space="preserve"> </w:t>
      </w:r>
      <w:r>
        <w:t>or</w:t>
      </w:r>
      <w:r>
        <w:rPr>
          <w:spacing w:val="-6"/>
        </w:rPr>
        <w:t xml:space="preserve"> </w:t>
      </w:r>
      <w:r>
        <w:rPr>
          <w:spacing w:val="2"/>
        </w:rPr>
        <w:t>DTP</w:t>
      </w:r>
      <w:r>
        <w:rPr>
          <w:spacing w:val="-6"/>
        </w:rPr>
        <w:t xml:space="preserve"> </w:t>
      </w:r>
      <w:r>
        <w:t>meant</w:t>
      </w:r>
      <w:r>
        <w:rPr>
          <w:spacing w:val="-6"/>
        </w:rPr>
        <w:t xml:space="preserve"> </w:t>
      </w:r>
      <w:r>
        <w:t>that</w:t>
      </w:r>
      <w:r>
        <w:rPr>
          <w:spacing w:val="-6"/>
        </w:rPr>
        <w:t xml:space="preserve"> </w:t>
      </w:r>
      <w:r>
        <w:t>the</w:t>
      </w:r>
      <w:r>
        <w:rPr>
          <w:spacing w:val="-6"/>
        </w:rPr>
        <w:t xml:space="preserve"> </w:t>
      </w:r>
      <w:r>
        <w:t>overall</w:t>
      </w:r>
      <w:r>
        <w:rPr>
          <w:spacing w:val="-5"/>
        </w:rPr>
        <w:t xml:space="preserve"> </w:t>
      </w:r>
      <w:r>
        <w:t xml:space="preserve">budget for translation was reduced. Time available for translation was also cut by management processes (e.g. planning, but also hold-ups caused by PMs centralizing translator queries). The agency approach added an ‘extra </w:t>
      </w:r>
      <w:r>
        <w:rPr>
          <w:spacing w:val="-3"/>
        </w:rPr>
        <w:t xml:space="preserve">layer’, </w:t>
      </w:r>
      <w:r>
        <w:t>risking translator queries</w:t>
      </w:r>
      <w:r>
        <w:t xml:space="preserve"> not being understood or taken seriously. PMs’ power in this model was criticized by some translators, who were left unaware of what QE (if any) would be done by the agency or client. Some argued that, where PMs understood neither SL nor </w:t>
      </w:r>
      <w:r>
        <w:rPr>
          <w:spacing w:val="6"/>
        </w:rPr>
        <w:t xml:space="preserve">TL, </w:t>
      </w:r>
      <w:r>
        <w:t>they might fai</w:t>
      </w:r>
      <w:r>
        <w:t>l</w:t>
      </w:r>
      <w:r>
        <w:rPr>
          <w:spacing w:val="-6"/>
        </w:rPr>
        <w:t xml:space="preserve"> </w:t>
      </w:r>
      <w:r>
        <w:t>to</w:t>
      </w:r>
      <w:r>
        <w:rPr>
          <w:spacing w:val="-5"/>
        </w:rPr>
        <w:t xml:space="preserve"> </w:t>
      </w:r>
      <w:r>
        <w:t>realize</w:t>
      </w:r>
      <w:r>
        <w:rPr>
          <w:spacing w:val="-5"/>
        </w:rPr>
        <w:t xml:space="preserve"> </w:t>
      </w:r>
      <w:r>
        <w:t>the</w:t>
      </w:r>
      <w:r>
        <w:rPr>
          <w:spacing w:val="-5"/>
        </w:rPr>
        <w:t xml:space="preserve"> </w:t>
      </w:r>
      <w:r>
        <w:t>critical</w:t>
      </w:r>
      <w:r>
        <w:rPr>
          <w:spacing w:val="-5"/>
        </w:rPr>
        <w:t xml:space="preserve"> </w:t>
      </w:r>
      <w:r>
        <w:t>nature</w:t>
      </w:r>
      <w:r>
        <w:rPr>
          <w:spacing w:val="-5"/>
        </w:rPr>
        <w:t xml:space="preserve"> </w:t>
      </w:r>
      <w:r>
        <w:t>of</w:t>
      </w:r>
      <w:r>
        <w:rPr>
          <w:spacing w:val="-6"/>
        </w:rPr>
        <w:t xml:space="preserve"> </w:t>
      </w:r>
      <w:r>
        <w:t>the</w:t>
      </w:r>
      <w:r>
        <w:rPr>
          <w:spacing w:val="-4"/>
        </w:rPr>
        <w:t xml:space="preserve"> </w:t>
      </w:r>
      <w:r>
        <w:t>text/intended</w:t>
      </w:r>
      <w:r>
        <w:rPr>
          <w:spacing w:val="-5"/>
        </w:rPr>
        <w:t xml:space="preserve"> </w:t>
      </w:r>
      <w:r>
        <w:t>use.</w:t>
      </w:r>
      <w:r>
        <w:rPr>
          <w:spacing w:val="-5"/>
        </w:rPr>
        <w:t xml:space="preserve"> </w:t>
      </w:r>
      <w:r>
        <w:rPr>
          <w:spacing w:val="2"/>
        </w:rPr>
        <w:t>This</w:t>
      </w:r>
      <w:r>
        <w:rPr>
          <w:spacing w:val="-5"/>
        </w:rPr>
        <w:t xml:space="preserve"> </w:t>
      </w:r>
      <w:r>
        <w:t>might</w:t>
      </w:r>
      <w:r>
        <w:rPr>
          <w:spacing w:val="-5"/>
        </w:rPr>
        <w:t xml:space="preserve"> </w:t>
      </w:r>
      <w:r>
        <w:t xml:space="preserve">mean important </w:t>
      </w:r>
      <w:r>
        <w:rPr>
          <w:spacing w:val="-5"/>
        </w:rPr>
        <w:t xml:space="preserve">QA </w:t>
      </w:r>
      <w:r>
        <w:t xml:space="preserve">was omitted. Others were alarmed, when </w:t>
      </w:r>
      <w:r>
        <w:rPr>
          <w:spacing w:val="2"/>
        </w:rPr>
        <w:t xml:space="preserve">carrying </w:t>
      </w:r>
      <w:r>
        <w:t xml:space="preserve">out later work for the same client, to receive the updated </w:t>
      </w:r>
      <w:r>
        <w:rPr>
          <w:spacing w:val="2"/>
        </w:rPr>
        <w:t xml:space="preserve">TM </w:t>
      </w:r>
      <w:r>
        <w:t>and discover their carefully crafted translations had been</w:t>
      </w:r>
      <w:r>
        <w:t xml:space="preserve"> post-edited by the agency or client and errors</w:t>
      </w:r>
      <w:r>
        <w:rPr>
          <w:spacing w:val="12"/>
        </w:rPr>
        <w:t xml:space="preserve"> </w:t>
      </w:r>
      <w:r>
        <w:t>introduced.</w:t>
      </w:r>
    </w:p>
    <w:p w14:paraId="0EE99718" w14:textId="77777777" w:rsidR="00BE520D" w:rsidRDefault="007F6473">
      <w:pPr>
        <w:pStyle w:val="BodyText"/>
        <w:spacing w:line="214" w:lineRule="exact"/>
        <w:ind w:left="721"/>
        <w:jc w:val="both"/>
      </w:pPr>
      <w:r>
        <w:t>General claims made by agencies working in this model hid great</w:t>
      </w:r>
    </w:p>
    <w:p w14:paraId="325634AF" w14:textId="77777777" w:rsidR="00BE520D" w:rsidRDefault="007F6473">
      <w:pPr>
        <w:pStyle w:val="BodyText"/>
        <w:spacing w:before="13" w:line="254" w:lineRule="auto"/>
        <w:ind w:left="481" w:right="435"/>
        <w:jc w:val="both"/>
      </w:pPr>
      <w:r>
        <w:t xml:space="preserve">variation in standards. </w:t>
      </w:r>
      <w:r>
        <w:rPr>
          <w:spacing w:val="2"/>
        </w:rPr>
        <w:t xml:space="preserve">Staff </w:t>
      </w:r>
      <w:r>
        <w:t>frequently admitted that, in practice, it was not always possible to impose policies or quality requirements. At the recruitment stage, busy times or rush jobs led to untried providers being recruited</w:t>
      </w:r>
      <w:r>
        <w:rPr>
          <w:spacing w:val="-12"/>
        </w:rPr>
        <w:t xml:space="preserve"> </w:t>
      </w:r>
      <w:r>
        <w:t>(e.g.</w:t>
      </w:r>
      <w:r>
        <w:rPr>
          <w:spacing w:val="-12"/>
        </w:rPr>
        <w:t xml:space="preserve"> </w:t>
      </w:r>
      <w:r>
        <w:t>the</w:t>
      </w:r>
      <w:r>
        <w:rPr>
          <w:spacing w:val="-12"/>
        </w:rPr>
        <w:t xml:space="preserve"> </w:t>
      </w:r>
      <w:r>
        <w:t>three-year</w:t>
      </w:r>
      <w:r>
        <w:rPr>
          <w:spacing w:val="-12"/>
        </w:rPr>
        <w:t xml:space="preserve"> </w:t>
      </w:r>
      <w:r>
        <w:t>experience</w:t>
      </w:r>
      <w:r>
        <w:rPr>
          <w:spacing w:val="-12"/>
        </w:rPr>
        <w:t xml:space="preserve"> </w:t>
      </w:r>
      <w:r>
        <w:t>requirement</w:t>
      </w:r>
      <w:r>
        <w:rPr>
          <w:spacing w:val="-12"/>
        </w:rPr>
        <w:t xml:space="preserve"> </w:t>
      </w:r>
      <w:r>
        <w:t>was</w:t>
      </w:r>
      <w:r>
        <w:rPr>
          <w:spacing w:val="-12"/>
        </w:rPr>
        <w:t xml:space="preserve"> </w:t>
      </w:r>
      <w:r>
        <w:t>waived</w:t>
      </w:r>
      <w:r>
        <w:rPr>
          <w:spacing w:val="-12"/>
        </w:rPr>
        <w:t xml:space="preserve"> </w:t>
      </w:r>
      <w:r>
        <w:t>for</w:t>
      </w:r>
      <w:r>
        <w:rPr>
          <w:spacing w:val="-12"/>
        </w:rPr>
        <w:t xml:space="preserve"> </w:t>
      </w:r>
      <w:r>
        <w:t>many suppliers). Translators with two or more source languages indicated that they felt the admission tests were not of equal standard across languages. For reasons of confidentiality, little information was provided by agencies visited in research for</w:t>
      </w:r>
      <w:r>
        <w:t xml:space="preserve"> this book as to how such tests were assessed. Some agencies made their marking schemes or </w:t>
      </w:r>
      <w:r>
        <w:rPr>
          <w:spacing w:val="-4"/>
        </w:rPr>
        <w:t xml:space="preserve">TQA </w:t>
      </w:r>
      <w:r>
        <w:t>grids available, but these left</w:t>
      </w:r>
      <w:r>
        <w:rPr>
          <w:spacing w:val="-14"/>
        </w:rPr>
        <w:t xml:space="preserve"> </w:t>
      </w:r>
      <w:r>
        <w:t>interpretation</w:t>
      </w:r>
      <w:r>
        <w:rPr>
          <w:spacing w:val="-13"/>
        </w:rPr>
        <w:t xml:space="preserve"> </w:t>
      </w:r>
      <w:r>
        <w:t>of</w:t>
      </w:r>
      <w:r>
        <w:rPr>
          <w:spacing w:val="-14"/>
        </w:rPr>
        <w:t xml:space="preserve"> </w:t>
      </w:r>
      <w:r>
        <w:t>error</w:t>
      </w:r>
      <w:r>
        <w:rPr>
          <w:spacing w:val="-13"/>
        </w:rPr>
        <w:t xml:space="preserve"> </w:t>
      </w:r>
      <w:r>
        <w:t>gravity</w:t>
      </w:r>
      <w:r>
        <w:rPr>
          <w:spacing w:val="-14"/>
        </w:rPr>
        <w:t xml:space="preserve"> </w:t>
      </w:r>
      <w:r>
        <w:t>to</w:t>
      </w:r>
      <w:r>
        <w:rPr>
          <w:spacing w:val="-13"/>
        </w:rPr>
        <w:t xml:space="preserve"> </w:t>
      </w:r>
      <w:r>
        <w:t>individual</w:t>
      </w:r>
      <w:r>
        <w:rPr>
          <w:spacing w:val="-13"/>
        </w:rPr>
        <w:t xml:space="preserve"> </w:t>
      </w:r>
      <w:r>
        <w:t>assessors</w:t>
      </w:r>
      <w:r>
        <w:rPr>
          <w:spacing w:val="-14"/>
        </w:rPr>
        <w:t xml:space="preserve"> </w:t>
      </w:r>
      <w:r>
        <w:t>for</w:t>
      </w:r>
      <w:r>
        <w:rPr>
          <w:spacing w:val="-13"/>
        </w:rPr>
        <w:t xml:space="preserve"> </w:t>
      </w:r>
      <w:r>
        <w:t>each</w:t>
      </w:r>
      <w:r>
        <w:rPr>
          <w:spacing w:val="-14"/>
        </w:rPr>
        <w:t xml:space="preserve"> </w:t>
      </w:r>
      <w:r>
        <w:t>language pair, implying that this could differ from one language</w:t>
      </w:r>
      <w:r>
        <w:t xml:space="preserve"> </w:t>
      </w:r>
      <w:r>
        <w:rPr>
          <w:spacing w:val="-3"/>
        </w:rPr>
        <w:t xml:space="preserve">(or </w:t>
      </w:r>
      <w:r>
        <w:t xml:space="preserve">marker) to another. </w:t>
      </w:r>
      <w:r>
        <w:rPr>
          <w:spacing w:val="3"/>
        </w:rPr>
        <w:t xml:space="preserve">All </w:t>
      </w:r>
      <w:r>
        <w:t>PMs interviewed for this book were asked to volunteer the main</w:t>
      </w:r>
      <w:r>
        <w:rPr>
          <w:spacing w:val="-19"/>
        </w:rPr>
        <w:t xml:space="preserve"> </w:t>
      </w:r>
      <w:r>
        <w:t>criteria</w:t>
      </w:r>
      <w:r>
        <w:rPr>
          <w:spacing w:val="-19"/>
        </w:rPr>
        <w:t xml:space="preserve"> </w:t>
      </w:r>
      <w:r>
        <w:t>by</w:t>
      </w:r>
      <w:r>
        <w:rPr>
          <w:spacing w:val="-19"/>
        </w:rPr>
        <w:t xml:space="preserve"> </w:t>
      </w:r>
      <w:r>
        <w:t>which</w:t>
      </w:r>
      <w:r>
        <w:rPr>
          <w:spacing w:val="-19"/>
        </w:rPr>
        <w:t xml:space="preserve"> </w:t>
      </w:r>
      <w:r>
        <w:t>they</w:t>
      </w:r>
      <w:r>
        <w:rPr>
          <w:spacing w:val="-19"/>
        </w:rPr>
        <w:t xml:space="preserve"> </w:t>
      </w:r>
      <w:r>
        <w:t>select</w:t>
      </w:r>
      <w:r>
        <w:rPr>
          <w:spacing w:val="-19"/>
        </w:rPr>
        <w:t xml:space="preserve"> </w:t>
      </w:r>
      <w:r>
        <w:t>suppliers</w:t>
      </w:r>
      <w:r>
        <w:rPr>
          <w:spacing w:val="-18"/>
        </w:rPr>
        <w:t xml:space="preserve"> </w:t>
      </w:r>
      <w:r>
        <w:t>for</w:t>
      </w:r>
      <w:r>
        <w:rPr>
          <w:spacing w:val="-19"/>
        </w:rPr>
        <w:t xml:space="preserve"> </w:t>
      </w:r>
      <w:r>
        <w:rPr>
          <w:spacing w:val="2"/>
        </w:rPr>
        <w:t>particular</w:t>
      </w:r>
      <w:r>
        <w:rPr>
          <w:spacing w:val="-19"/>
        </w:rPr>
        <w:t xml:space="preserve"> </w:t>
      </w:r>
      <w:r>
        <w:t>jobs.</w:t>
      </w:r>
      <w:r>
        <w:rPr>
          <w:spacing w:val="-19"/>
        </w:rPr>
        <w:t xml:space="preserve"> </w:t>
      </w:r>
      <w:r>
        <w:t>Where</w:t>
      </w:r>
      <w:r>
        <w:rPr>
          <w:spacing w:val="-19"/>
        </w:rPr>
        <w:t xml:space="preserve"> </w:t>
      </w:r>
      <w:r>
        <w:t xml:space="preserve">more than one supplier is suitable in terms of language pair and tool use, the response in </w:t>
      </w:r>
      <w:r>
        <w:rPr>
          <w:spacing w:val="2"/>
        </w:rPr>
        <w:t xml:space="preserve">virtually </w:t>
      </w:r>
      <w:r>
        <w:t>all cases was that the lowest cost supplier would be chosen, not the translator with the highest quality ranking. A few PMs</w:t>
      </w:r>
      <w:r>
        <w:rPr>
          <w:spacing w:val="-33"/>
        </w:rPr>
        <w:t xml:space="preserve"> </w:t>
      </w:r>
      <w:r>
        <w:t xml:space="preserve">did assert that, for </w:t>
      </w:r>
      <w:r>
        <w:rPr>
          <w:spacing w:val="2"/>
        </w:rPr>
        <w:t xml:space="preserve">certain </w:t>
      </w:r>
      <w:r>
        <w:t>cl</w:t>
      </w:r>
      <w:r>
        <w:t xml:space="preserve">ients or job </w:t>
      </w:r>
      <w:r>
        <w:rPr>
          <w:spacing w:val="2"/>
        </w:rPr>
        <w:t xml:space="preserve">types, </w:t>
      </w:r>
      <w:r>
        <w:t>they would emphasize quality. Uneven provision is another weakness of this model. Agencies invariably present their services as uniform across languages, but there was evident variability</w:t>
      </w:r>
      <w:r>
        <w:rPr>
          <w:spacing w:val="-17"/>
        </w:rPr>
        <w:t xml:space="preserve"> </w:t>
      </w:r>
      <w:r>
        <w:t>(e.g.</w:t>
      </w:r>
      <w:r>
        <w:rPr>
          <w:spacing w:val="-16"/>
        </w:rPr>
        <w:t xml:space="preserve"> </w:t>
      </w:r>
      <w:r>
        <w:t>in</w:t>
      </w:r>
      <w:r>
        <w:rPr>
          <w:spacing w:val="-16"/>
        </w:rPr>
        <w:t xml:space="preserve"> </w:t>
      </w:r>
      <w:r>
        <w:t>resources</w:t>
      </w:r>
      <w:r>
        <w:rPr>
          <w:spacing w:val="-17"/>
        </w:rPr>
        <w:t xml:space="preserve"> </w:t>
      </w:r>
      <w:r>
        <w:t>available).</w:t>
      </w:r>
      <w:r>
        <w:rPr>
          <w:spacing w:val="-16"/>
        </w:rPr>
        <w:t xml:space="preserve"> </w:t>
      </w:r>
      <w:r>
        <w:t>There</w:t>
      </w:r>
      <w:r>
        <w:rPr>
          <w:spacing w:val="-16"/>
        </w:rPr>
        <w:t xml:space="preserve"> </w:t>
      </w:r>
      <w:r>
        <w:t>was</w:t>
      </w:r>
      <w:r>
        <w:rPr>
          <w:spacing w:val="-16"/>
        </w:rPr>
        <w:t xml:space="preserve"> </w:t>
      </w:r>
      <w:r>
        <w:t>no</w:t>
      </w:r>
      <w:r>
        <w:rPr>
          <w:spacing w:val="-17"/>
        </w:rPr>
        <w:t xml:space="preserve"> </w:t>
      </w:r>
      <w:r>
        <w:t>in-h</w:t>
      </w:r>
      <w:r>
        <w:t>ouse</w:t>
      </w:r>
      <w:r>
        <w:rPr>
          <w:spacing w:val="-16"/>
        </w:rPr>
        <w:t xml:space="preserve"> </w:t>
      </w:r>
      <w:r>
        <w:t>provision</w:t>
      </w:r>
      <w:r>
        <w:rPr>
          <w:spacing w:val="-16"/>
        </w:rPr>
        <w:t xml:space="preserve"> </w:t>
      </w:r>
      <w:r>
        <w:t xml:space="preserve">for most languages, meaning less support for </w:t>
      </w:r>
      <w:r>
        <w:rPr>
          <w:spacing w:val="2"/>
        </w:rPr>
        <w:t xml:space="preserve">QC. </w:t>
      </w:r>
      <w:r>
        <w:t>Very limited availability of suppliers</w:t>
      </w:r>
      <w:r>
        <w:rPr>
          <w:spacing w:val="-7"/>
        </w:rPr>
        <w:t xml:space="preserve"> </w:t>
      </w:r>
      <w:r>
        <w:t>for</w:t>
      </w:r>
      <w:r>
        <w:rPr>
          <w:spacing w:val="-7"/>
        </w:rPr>
        <w:t xml:space="preserve"> </w:t>
      </w:r>
      <w:r>
        <w:t>some</w:t>
      </w:r>
      <w:r>
        <w:rPr>
          <w:spacing w:val="-6"/>
        </w:rPr>
        <w:t xml:space="preserve"> </w:t>
      </w:r>
      <w:r>
        <w:t>languages</w:t>
      </w:r>
      <w:r>
        <w:rPr>
          <w:spacing w:val="-7"/>
        </w:rPr>
        <w:t xml:space="preserve"> </w:t>
      </w:r>
      <w:r>
        <w:t>meant</w:t>
      </w:r>
      <w:r>
        <w:rPr>
          <w:spacing w:val="-7"/>
        </w:rPr>
        <w:t xml:space="preserve"> </w:t>
      </w:r>
      <w:r>
        <w:t>it</w:t>
      </w:r>
      <w:r>
        <w:rPr>
          <w:spacing w:val="-6"/>
        </w:rPr>
        <w:t xml:space="preserve"> </w:t>
      </w:r>
      <w:r>
        <w:t>could</w:t>
      </w:r>
      <w:r>
        <w:rPr>
          <w:spacing w:val="-7"/>
        </w:rPr>
        <w:t xml:space="preserve"> </w:t>
      </w:r>
      <w:r>
        <w:t>be</w:t>
      </w:r>
      <w:r>
        <w:rPr>
          <w:spacing w:val="-7"/>
        </w:rPr>
        <w:t xml:space="preserve"> </w:t>
      </w:r>
      <w:r>
        <w:t>impossible</w:t>
      </w:r>
      <w:r>
        <w:rPr>
          <w:spacing w:val="-6"/>
        </w:rPr>
        <w:t xml:space="preserve"> </w:t>
      </w:r>
      <w:r>
        <w:t>to</w:t>
      </w:r>
      <w:r>
        <w:rPr>
          <w:spacing w:val="-7"/>
        </w:rPr>
        <w:t xml:space="preserve"> </w:t>
      </w:r>
      <w:r>
        <w:rPr>
          <w:spacing w:val="2"/>
        </w:rPr>
        <w:t>carry</w:t>
      </w:r>
      <w:r>
        <w:rPr>
          <w:spacing w:val="-6"/>
        </w:rPr>
        <w:t xml:space="preserve"> </w:t>
      </w:r>
      <w:r>
        <w:t>out</w:t>
      </w:r>
      <w:r>
        <w:rPr>
          <w:spacing w:val="-7"/>
        </w:rPr>
        <w:t xml:space="preserve"> </w:t>
      </w:r>
      <w:r>
        <w:t>QC for</w:t>
      </w:r>
      <w:r>
        <w:rPr>
          <w:spacing w:val="-4"/>
        </w:rPr>
        <w:t xml:space="preserve"> </w:t>
      </w:r>
      <w:r>
        <w:t>some</w:t>
      </w:r>
      <w:r>
        <w:rPr>
          <w:spacing w:val="-3"/>
        </w:rPr>
        <w:t xml:space="preserve"> </w:t>
      </w:r>
      <w:r>
        <w:t>jobs,</w:t>
      </w:r>
      <w:r>
        <w:rPr>
          <w:spacing w:val="-3"/>
        </w:rPr>
        <w:t xml:space="preserve"> </w:t>
      </w:r>
      <w:r>
        <w:t>and</w:t>
      </w:r>
      <w:r>
        <w:rPr>
          <w:spacing w:val="-4"/>
        </w:rPr>
        <w:t xml:space="preserve"> </w:t>
      </w:r>
      <w:r>
        <w:t>even</w:t>
      </w:r>
      <w:r>
        <w:rPr>
          <w:spacing w:val="-3"/>
        </w:rPr>
        <w:t xml:space="preserve"> </w:t>
      </w:r>
      <w:r>
        <w:t>automated</w:t>
      </w:r>
      <w:r>
        <w:rPr>
          <w:spacing w:val="-4"/>
        </w:rPr>
        <w:t xml:space="preserve"> </w:t>
      </w:r>
      <w:r>
        <w:t>checks</w:t>
      </w:r>
      <w:r>
        <w:rPr>
          <w:spacing w:val="-3"/>
        </w:rPr>
        <w:t xml:space="preserve"> </w:t>
      </w:r>
      <w:r>
        <w:t>were</w:t>
      </w:r>
      <w:r>
        <w:rPr>
          <w:spacing w:val="-3"/>
        </w:rPr>
        <w:t xml:space="preserve"> </w:t>
      </w:r>
      <w:r>
        <w:t>more</w:t>
      </w:r>
      <w:r>
        <w:rPr>
          <w:spacing w:val="-4"/>
        </w:rPr>
        <w:t xml:space="preserve"> </w:t>
      </w:r>
      <w:r>
        <w:t>likely</w:t>
      </w:r>
      <w:r>
        <w:rPr>
          <w:spacing w:val="-3"/>
        </w:rPr>
        <w:t xml:space="preserve"> </w:t>
      </w:r>
      <w:r>
        <w:t>to</w:t>
      </w:r>
      <w:r>
        <w:rPr>
          <w:spacing w:val="-3"/>
        </w:rPr>
        <w:t xml:space="preserve"> </w:t>
      </w:r>
      <w:r>
        <w:t>be</w:t>
      </w:r>
      <w:r>
        <w:rPr>
          <w:spacing w:val="-4"/>
        </w:rPr>
        <w:t xml:space="preserve"> </w:t>
      </w:r>
      <w:r>
        <w:t>dropped (e.g. there was less reference material to check for compliance with client preferences).</w:t>
      </w:r>
    </w:p>
    <w:p w14:paraId="302FE38F" w14:textId="77777777" w:rsidR="00BE520D" w:rsidRDefault="007F6473">
      <w:pPr>
        <w:pStyle w:val="BodyText"/>
        <w:spacing w:line="205" w:lineRule="exact"/>
        <w:ind w:left="721"/>
        <w:jc w:val="both"/>
      </w:pPr>
      <w:r>
        <w:rPr>
          <w:spacing w:val="-5"/>
        </w:rPr>
        <w:t xml:space="preserve">QA     </w:t>
      </w:r>
      <w:r>
        <w:t xml:space="preserve">processes,    particularly    post-translation,    were    also  </w:t>
      </w:r>
      <w:r>
        <w:rPr>
          <w:spacing w:val="23"/>
        </w:rPr>
        <w:t xml:space="preserve"> </w:t>
      </w:r>
      <w:r>
        <w:t>varied,</w:t>
      </w:r>
    </w:p>
    <w:p w14:paraId="3839B174" w14:textId="77777777" w:rsidR="00BE520D" w:rsidRDefault="007F6473">
      <w:pPr>
        <w:pStyle w:val="BodyText"/>
        <w:spacing w:before="12" w:line="254" w:lineRule="auto"/>
        <w:ind w:left="481" w:right="435"/>
        <w:jc w:val="both"/>
      </w:pPr>
      <w:r>
        <w:t xml:space="preserve">misunderstood and likely to </w:t>
      </w:r>
      <w:r>
        <w:rPr>
          <w:spacing w:val="2"/>
        </w:rPr>
        <w:t xml:space="preserve">affect </w:t>
      </w:r>
      <w:r>
        <w:t xml:space="preserve">quality. The most common version of </w:t>
      </w:r>
      <w:r>
        <w:rPr>
          <w:spacing w:val="-5"/>
        </w:rPr>
        <w:t xml:space="preserve">QA </w:t>
      </w:r>
      <w:r>
        <w:t>off</w:t>
      </w:r>
      <w:r>
        <w:t xml:space="preserve">ered was proofreading of the </w:t>
      </w:r>
      <w:r>
        <w:rPr>
          <w:spacing w:val="4"/>
        </w:rPr>
        <w:t xml:space="preserve">TT </w:t>
      </w:r>
      <w:r>
        <w:t>alone, or comparative revision of a sample</w:t>
      </w:r>
      <w:r>
        <w:rPr>
          <w:spacing w:val="-4"/>
        </w:rPr>
        <w:t xml:space="preserve"> </w:t>
      </w:r>
      <w:r>
        <w:t>of</w:t>
      </w:r>
      <w:r>
        <w:rPr>
          <w:spacing w:val="-4"/>
        </w:rPr>
        <w:t xml:space="preserve"> </w:t>
      </w:r>
      <w:r>
        <w:t>the</w:t>
      </w:r>
      <w:r>
        <w:rPr>
          <w:spacing w:val="-4"/>
        </w:rPr>
        <w:t xml:space="preserve"> </w:t>
      </w:r>
      <w:r>
        <w:t>text.</w:t>
      </w:r>
      <w:r>
        <w:rPr>
          <w:spacing w:val="-4"/>
        </w:rPr>
        <w:t xml:space="preserve"> </w:t>
      </w:r>
      <w:r>
        <w:t>Agencies</w:t>
      </w:r>
      <w:r>
        <w:rPr>
          <w:spacing w:val="-4"/>
        </w:rPr>
        <w:t xml:space="preserve"> </w:t>
      </w:r>
      <w:r>
        <w:t>explained</w:t>
      </w:r>
      <w:r>
        <w:rPr>
          <w:spacing w:val="-4"/>
        </w:rPr>
        <w:t xml:space="preserve"> </w:t>
      </w:r>
      <w:r>
        <w:t>that</w:t>
      </w:r>
      <w:r>
        <w:rPr>
          <w:spacing w:val="-4"/>
        </w:rPr>
        <w:t xml:space="preserve"> </w:t>
      </w:r>
      <w:r>
        <w:t>clients</w:t>
      </w:r>
      <w:r>
        <w:rPr>
          <w:spacing w:val="-4"/>
        </w:rPr>
        <w:t xml:space="preserve"> </w:t>
      </w:r>
      <w:r>
        <w:t>were</w:t>
      </w:r>
      <w:r>
        <w:rPr>
          <w:spacing w:val="-4"/>
        </w:rPr>
        <w:t xml:space="preserve"> </w:t>
      </w:r>
      <w:r>
        <w:t>unlikely</w:t>
      </w:r>
      <w:r>
        <w:rPr>
          <w:spacing w:val="-4"/>
        </w:rPr>
        <w:t xml:space="preserve"> </w:t>
      </w:r>
      <w:r>
        <w:t>to</w:t>
      </w:r>
      <w:r>
        <w:rPr>
          <w:spacing w:val="-4"/>
        </w:rPr>
        <w:t xml:space="preserve"> </w:t>
      </w:r>
      <w:r>
        <w:t>pay</w:t>
      </w:r>
      <w:r>
        <w:rPr>
          <w:spacing w:val="-4"/>
        </w:rPr>
        <w:t xml:space="preserve"> </w:t>
      </w:r>
      <w:r>
        <w:t>for</w:t>
      </w:r>
    </w:p>
    <w:p w14:paraId="18597414" w14:textId="77777777" w:rsidR="00BE520D" w:rsidRDefault="00BE520D">
      <w:pPr>
        <w:spacing w:line="254" w:lineRule="auto"/>
        <w:jc w:val="both"/>
        <w:sectPr w:rsidR="00BE520D">
          <w:pgSz w:w="8850" w:h="13270"/>
          <w:pgMar w:top="840" w:right="720" w:bottom="280" w:left="720" w:header="638" w:footer="0" w:gutter="0"/>
          <w:cols w:space="720"/>
        </w:sectPr>
      </w:pPr>
    </w:p>
    <w:p w14:paraId="3AC6DAF0" w14:textId="77777777" w:rsidR="00BE520D" w:rsidRDefault="00BE520D">
      <w:pPr>
        <w:pStyle w:val="BodyText"/>
        <w:spacing w:before="5"/>
        <w:rPr>
          <w:sz w:val="29"/>
        </w:rPr>
      </w:pPr>
    </w:p>
    <w:p w14:paraId="79CA0173" w14:textId="77777777" w:rsidR="00BE520D" w:rsidRDefault="007F6473">
      <w:pPr>
        <w:pStyle w:val="BodyText"/>
        <w:spacing w:before="106" w:line="254" w:lineRule="auto"/>
        <w:ind w:left="438" w:right="478"/>
        <w:jc w:val="both"/>
      </w:pPr>
      <w:r>
        <w:t>entire</w:t>
      </w:r>
      <w:r>
        <w:rPr>
          <w:spacing w:val="-18"/>
        </w:rPr>
        <w:t xml:space="preserve"> </w:t>
      </w:r>
      <w:r>
        <w:t>jobs</w:t>
      </w:r>
      <w:r>
        <w:rPr>
          <w:spacing w:val="-17"/>
        </w:rPr>
        <w:t xml:space="preserve"> </w:t>
      </w:r>
      <w:r>
        <w:t>to</w:t>
      </w:r>
      <w:r>
        <w:rPr>
          <w:spacing w:val="-18"/>
        </w:rPr>
        <w:t xml:space="preserve"> </w:t>
      </w:r>
      <w:r>
        <w:t>be</w:t>
      </w:r>
      <w:r>
        <w:rPr>
          <w:spacing w:val="-17"/>
        </w:rPr>
        <w:t xml:space="preserve"> </w:t>
      </w:r>
      <w:r>
        <w:t>revised</w:t>
      </w:r>
      <w:r>
        <w:rPr>
          <w:spacing w:val="-18"/>
        </w:rPr>
        <w:t xml:space="preserve"> </w:t>
      </w:r>
      <w:r>
        <w:t>comparatively.</w:t>
      </w:r>
      <w:r>
        <w:rPr>
          <w:spacing w:val="-17"/>
        </w:rPr>
        <w:t xml:space="preserve"> </w:t>
      </w:r>
      <w:r>
        <w:rPr>
          <w:spacing w:val="2"/>
        </w:rPr>
        <w:t>This</w:t>
      </w:r>
      <w:r>
        <w:rPr>
          <w:spacing w:val="-18"/>
        </w:rPr>
        <w:t xml:space="preserve"> </w:t>
      </w:r>
      <w:r>
        <w:t>inevitably</w:t>
      </w:r>
      <w:r>
        <w:rPr>
          <w:spacing w:val="-17"/>
        </w:rPr>
        <w:t xml:space="preserve"> </w:t>
      </w:r>
      <w:r>
        <w:t>means</w:t>
      </w:r>
      <w:r>
        <w:rPr>
          <w:spacing w:val="-18"/>
        </w:rPr>
        <w:t xml:space="preserve"> </w:t>
      </w:r>
      <w:r>
        <w:t>errors</w:t>
      </w:r>
      <w:r>
        <w:rPr>
          <w:spacing w:val="-17"/>
        </w:rPr>
        <w:t xml:space="preserve"> </w:t>
      </w:r>
      <w:r>
        <w:rPr>
          <w:spacing w:val="2"/>
        </w:rPr>
        <w:t>will</w:t>
      </w:r>
      <w:r>
        <w:rPr>
          <w:spacing w:val="-18"/>
        </w:rPr>
        <w:t xml:space="preserve"> </w:t>
      </w:r>
      <w:r>
        <w:t>be missed. Guaran</w:t>
      </w:r>
      <w:r>
        <w:t xml:space="preserve">tees (e.g. ‘revision’ or ‘checking’) commonly implied only </w:t>
      </w:r>
      <w:r>
        <w:rPr>
          <w:i/>
        </w:rPr>
        <w:t>self</w:t>
      </w:r>
      <w:r>
        <w:t>-revision</w:t>
      </w:r>
      <w:r>
        <w:rPr>
          <w:spacing w:val="-15"/>
        </w:rPr>
        <w:t xml:space="preserve"> </w:t>
      </w:r>
      <w:r>
        <w:t>by</w:t>
      </w:r>
      <w:r>
        <w:rPr>
          <w:spacing w:val="-15"/>
        </w:rPr>
        <w:t xml:space="preserve"> </w:t>
      </w:r>
      <w:r>
        <w:t>translators.</w:t>
      </w:r>
      <w:r>
        <w:rPr>
          <w:spacing w:val="-15"/>
        </w:rPr>
        <w:t xml:space="preserve"> </w:t>
      </w:r>
      <w:r>
        <w:t>Revision</w:t>
      </w:r>
      <w:r>
        <w:rPr>
          <w:spacing w:val="-15"/>
        </w:rPr>
        <w:t xml:space="preserve"> </w:t>
      </w:r>
      <w:r>
        <w:t>and</w:t>
      </w:r>
      <w:r>
        <w:rPr>
          <w:spacing w:val="-15"/>
        </w:rPr>
        <w:t xml:space="preserve"> </w:t>
      </w:r>
      <w:r>
        <w:rPr>
          <w:spacing w:val="-4"/>
        </w:rPr>
        <w:t>QA</w:t>
      </w:r>
      <w:r>
        <w:rPr>
          <w:spacing w:val="-15"/>
        </w:rPr>
        <w:t xml:space="preserve"> </w:t>
      </w:r>
      <w:r>
        <w:t>processes</w:t>
      </w:r>
      <w:r>
        <w:rPr>
          <w:spacing w:val="-15"/>
        </w:rPr>
        <w:t xml:space="preserve"> </w:t>
      </w:r>
      <w:r>
        <w:t>were</w:t>
      </w:r>
      <w:r>
        <w:rPr>
          <w:spacing w:val="-15"/>
        </w:rPr>
        <w:t xml:space="preserve"> </w:t>
      </w:r>
      <w:r>
        <w:t>most</w:t>
      </w:r>
      <w:r>
        <w:rPr>
          <w:spacing w:val="-15"/>
        </w:rPr>
        <w:t xml:space="preserve"> </w:t>
      </w:r>
      <w:r>
        <w:t>often</w:t>
      </w:r>
      <w:r>
        <w:rPr>
          <w:spacing w:val="-15"/>
        </w:rPr>
        <w:t xml:space="preserve"> </w:t>
      </w:r>
      <w:r>
        <w:t>the ones</w:t>
      </w:r>
      <w:r>
        <w:rPr>
          <w:spacing w:val="-6"/>
        </w:rPr>
        <w:t xml:space="preserve"> </w:t>
      </w:r>
      <w:r>
        <w:t>to</w:t>
      </w:r>
      <w:r>
        <w:rPr>
          <w:spacing w:val="-6"/>
        </w:rPr>
        <w:t xml:space="preserve"> </w:t>
      </w:r>
      <w:r>
        <w:t>be</w:t>
      </w:r>
      <w:r>
        <w:rPr>
          <w:spacing w:val="-6"/>
        </w:rPr>
        <w:t xml:space="preserve"> </w:t>
      </w:r>
      <w:r>
        <w:t>dropped</w:t>
      </w:r>
      <w:r>
        <w:rPr>
          <w:spacing w:val="-6"/>
        </w:rPr>
        <w:t xml:space="preserve"> </w:t>
      </w:r>
      <w:r>
        <w:t>or</w:t>
      </w:r>
      <w:r>
        <w:rPr>
          <w:spacing w:val="-5"/>
        </w:rPr>
        <w:t xml:space="preserve"> </w:t>
      </w:r>
      <w:r>
        <w:t>cut</w:t>
      </w:r>
      <w:r>
        <w:rPr>
          <w:spacing w:val="-6"/>
        </w:rPr>
        <w:t xml:space="preserve"> </w:t>
      </w:r>
      <w:r>
        <w:t>(e.g.</w:t>
      </w:r>
      <w:r>
        <w:rPr>
          <w:spacing w:val="-6"/>
        </w:rPr>
        <w:t xml:space="preserve"> </w:t>
      </w:r>
      <w:r>
        <w:t>sampling</w:t>
      </w:r>
      <w:r>
        <w:rPr>
          <w:spacing w:val="-6"/>
        </w:rPr>
        <w:t xml:space="preserve"> </w:t>
      </w:r>
      <w:r>
        <w:t>less</w:t>
      </w:r>
      <w:r>
        <w:rPr>
          <w:spacing w:val="-6"/>
        </w:rPr>
        <w:t xml:space="preserve"> </w:t>
      </w:r>
      <w:r>
        <w:t>of</w:t>
      </w:r>
      <w:r>
        <w:rPr>
          <w:spacing w:val="-5"/>
        </w:rPr>
        <w:t xml:space="preserve"> </w:t>
      </w:r>
      <w:r>
        <w:t>the</w:t>
      </w:r>
      <w:r>
        <w:rPr>
          <w:spacing w:val="-6"/>
        </w:rPr>
        <w:t xml:space="preserve"> </w:t>
      </w:r>
      <w:r>
        <w:t>text)</w:t>
      </w:r>
      <w:r>
        <w:rPr>
          <w:spacing w:val="-6"/>
        </w:rPr>
        <w:t xml:space="preserve"> </w:t>
      </w:r>
      <w:r>
        <w:t>where</w:t>
      </w:r>
      <w:r>
        <w:rPr>
          <w:spacing w:val="-6"/>
        </w:rPr>
        <w:t xml:space="preserve"> </w:t>
      </w:r>
      <w:r>
        <w:t>delivery</w:t>
      </w:r>
      <w:r>
        <w:rPr>
          <w:spacing w:val="-6"/>
        </w:rPr>
        <w:t xml:space="preserve"> </w:t>
      </w:r>
      <w:r>
        <w:t>on schedule was at risk. The lack of experienced revisers for some language pairs meant that QC might mean different things for different languages in a project, and revision was sometimes done by non-experts (e.g. PMs/ editors</w:t>
      </w:r>
      <w:r>
        <w:rPr>
          <w:spacing w:val="-6"/>
        </w:rPr>
        <w:t xml:space="preserve"> </w:t>
      </w:r>
      <w:r>
        <w:t>who</w:t>
      </w:r>
      <w:r>
        <w:rPr>
          <w:spacing w:val="-5"/>
        </w:rPr>
        <w:t xml:space="preserve"> </w:t>
      </w:r>
      <w:r>
        <w:t>understood</w:t>
      </w:r>
      <w:r>
        <w:rPr>
          <w:spacing w:val="-6"/>
        </w:rPr>
        <w:t xml:space="preserve"> </w:t>
      </w:r>
      <w:r>
        <w:t>only</w:t>
      </w:r>
      <w:r>
        <w:rPr>
          <w:spacing w:val="-5"/>
        </w:rPr>
        <w:t xml:space="preserve"> </w:t>
      </w:r>
      <w:r>
        <w:t>the</w:t>
      </w:r>
      <w:r>
        <w:rPr>
          <w:spacing w:val="-6"/>
        </w:rPr>
        <w:t xml:space="preserve"> </w:t>
      </w:r>
      <w:r>
        <w:t>targ</w:t>
      </w:r>
      <w:r>
        <w:t>et</w:t>
      </w:r>
      <w:r>
        <w:rPr>
          <w:spacing w:val="-5"/>
        </w:rPr>
        <w:t xml:space="preserve"> </w:t>
      </w:r>
      <w:r>
        <w:t>language).</w:t>
      </w:r>
      <w:r>
        <w:rPr>
          <w:spacing w:val="-6"/>
        </w:rPr>
        <w:t xml:space="preserve"> </w:t>
      </w:r>
      <w:r>
        <w:t>Revisers</w:t>
      </w:r>
      <w:r>
        <w:rPr>
          <w:spacing w:val="-5"/>
        </w:rPr>
        <w:t xml:space="preserve"> </w:t>
      </w:r>
      <w:r>
        <w:t>were</w:t>
      </w:r>
      <w:r>
        <w:rPr>
          <w:spacing w:val="-6"/>
        </w:rPr>
        <w:t xml:space="preserve"> </w:t>
      </w:r>
      <w:r>
        <w:t>generally other</w:t>
      </w:r>
      <w:r>
        <w:rPr>
          <w:spacing w:val="-14"/>
        </w:rPr>
        <w:t xml:space="preserve"> </w:t>
      </w:r>
      <w:r>
        <w:t>translators</w:t>
      </w:r>
      <w:r>
        <w:rPr>
          <w:spacing w:val="-14"/>
        </w:rPr>
        <w:t xml:space="preserve"> </w:t>
      </w:r>
      <w:r>
        <w:t>and</w:t>
      </w:r>
      <w:r>
        <w:rPr>
          <w:spacing w:val="-14"/>
        </w:rPr>
        <w:t xml:space="preserve"> </w:t>
      </w:r>
      <w:r>
        <w:t>little</w:t>
      </w:r>
      <w:r>
        <w:rPr>
          <w:spacing w:val="-13"/>
        </w:rPr>
        <w:t xml:space="preserve"> </w:t>
      </w:r>
      <w:r>
        <w:t>or</w:t>
      </w:r>
      <w:r>
        <w:rPr>
          <w:spacing w:val="-14"/>
        </w:rPr>
        <w:t xml:space="preserve"> </w:t>
      </w:r>
      <w:r>
        <w:t>no</w:t>
      </w:r>
      <w:r>
        <w:rPr>
          <w:spacing w:val="-13"/>
        </w:rPr>
        <w:t xml:space="preserve"> </w:t>
      </w:r>
      <w:r>
        <w:t>training</w:t>
      </w:r>
      <w:r>
        <w:rPr>
          <w:spacing w:val="-14"/>
        </w:rPr>
        <w:t xml:space="preserve"> </w:t>
      </w:r>
      <w:r>
        <w:t>was</w:t>
      </w:r>
      <w:r>
        <w:rPr>
          <w:spacing w:val="-14"/>
        </w:rPr>
        <w:t xml:space="preserve"> </w:t>
      </w:r>
      <w:r>
        <w:t>offered</w:t>
      </w:r>
      <w:r>
        <w:rPr>
          <w:spacing w:val="-13"/>
        </w:rPr>
        <w:t xml:space="preserve"> </w:t>
      </w:r>
      <w:r>
        <w:t>in</w:t>
      </w:r>
      <w:r>
        <w:rPr>
          <w:spacing w:val="-13"/>
        </w:rPr>
        <w:t xml:space="preserve"> </w:t>
      </w:r>
      <w:r>
        <w:t>what</w:t>
      </w:r>
      <w:r>
        <w:rPr>
          <w:spacing w:val="-13"/>
        </w:rPr>
        <w:t xml:space="preserve"> </w:t>
      </w:r>
      <w:r>
        <w:t>was</w:t>
      </w:r>
      <w:r>
        <w:rPr>
          <w:spacing w:val="-14"/>
        </w:rPr>
        <w:t xml:space="preserve"> </w:t>
      </w:r>
      <w:r>
        <w:t xml:space="preserve">expected. The details of revision (e.g. what to assess, how to rate colleagues’ </w:t>
      </w:r>
      <w:r>
        <w:rPr>
          <w:spacing w:val="-3"/>
        </w:rPr>
        <w:t xml:space="preserve">work) </w:t>
      </w:r>
      <w:r>
        <w:t>were often left to revisers themselves to decide and there was e</w:t>
      </w:r>
      <w:r>
        <w:t xml:space="preserve">vidence of very different levels of understanding, skill and experience across those involved. Rasmussen and Schjoldager </w:t>
      </w:r>
      <w:r>
        <w:rPr>
          <w:spacing w:val="-4"/>
        </w:rPr>
        <w:t xml:space="preserve">(2011: </w:t>
      </w:r>
      <w:r>
        <w:rPr>
          <w:spacing w:val="-3"/>
        </w:rPr>
        <w:t xml:space="preserve">108) </w:t>
      </w:r>
      <w:r>
        <w:t>found this to be true in the Danish context, with agencies assigning the responsibility in this area to clients: ‘It all de</w:t>
      </w:r>
      <w:r>
        <w:t xml:space="preserve">pends on the text </w:t>
      </w:r>
      <w:r>
        <w:rPr>
          <w:spacing w:val="3"/>
        </w:rPr>
        <w:t xml:space="preserve">type </w:t>
      </w:r>
      <w:r>
        <w:t xml:space="preserve">and the wishes of the customer. Customers sometimes give us sort of a style sheet, but we </w:t>
      </w:r>
      <w:r>
        <w:rPr>
          <w:spacing w:val="-3"/>
        </w:rPr>
        <w:t xml:space="preserve">don’t </w:t>
      </w:r>
      <w:r>
        <w:t xml:space="preserve">need our </w:t>
      </w:r>
      <w:r>
        <w:rPr>
          <w:i/>
          <w:spacing w:val="2"/>
        </w:rPr>
        <w:t xml:space="preserve">own </w:t>
      </w:r>
      <w:r>
        <w:t xml:space="preserve">checklist!’ A </w:t>
      </w:r>
      <w:r>
        <w:rPr>
          <w:spacing w:val="2"/>
        </w:rPr>
        <w:t xml:space="preserve">final </w:t>
      </w:r>
      <w:r>
        <w:t xml:space="preserve">issue highlighted by translators was that they felt they were working in a </w:t>
      </w:r>
      <w:r>
        <w:rPr>
          <w:spacing w:val="-3"/>
        </w:rPr>
        <w:t xml:space="preserve">‘void’, </w:t>
      </w:r>
      <w:r>
        <w:t>with insufficient information on what was expected</w:t>
      </w:r>
      <w:r>
        <w:rPr>
          <w:spacing w:val="-17"/>
        </w:rPr>
        <w:t xml:space="preserve"> </w:t>
      </w:r>
      <w:r>
        <w:t>from</w:t>
      </w:r>
      <w:r>
        <w:rPr>
          <w:spacing w:val="-17"/>
        </w:rPr>
        <w:t xml:space="preserve"> </w:t>
      </w:r>
      <w:r>
        <w:t>them.</w:t>
      </w:r>
      <w:r>
        <w:rPr>
          <w:spacing w:val="-16"/>
        </w:rPr>
        <w:t xml:space="preserve"> </w:t>
      </w:r>
      <w:r>
        <w:t>Suppliers</w:t>
      </w:r>
      <w:r>
        <w:rPr>
          <w:spacing w:val="-17"/>
        </w:rPr>
        <w:t xml:space="preserve"> </w:t>
      </w:r>
      <w:r>
        <w:t>working</w:t>
      </w:r>
      <w:r>
        <w:rPr>
          <w:spacing w:val="-16"/>
        </w:rPr>
        <w:t xml:space="preserve"> </w:t>
      </w:r>
      <w:r>
        <w:t>for</w:t>
      </w:r>
      <w:r>
        <w:rPr>
          <w:spacing w:val="-17"/>
        </w:rPr>
        <w:t xml:space="preserve"> </w:t>
      </w:r>
      <w:r>
        <w:t>the</w:t>
      </w:r>
      <w:r>
        <w:rPr>
          <w:spacing w:val="-16"/>
        </w:rPr>
        <w:t xml:space="preserve"> </w:t>
      </w:r>
      <w:r>
        <w:t>agency</w:t>
      </w:r>
      <w:r>
        <w:rPr>
          <w:spacing w:val="-17"/>
        </w:rPr>
        <w:t xml:space="preserve"> </w:t>
      </w:r>
      <w:r>
        <w:t>described</w:t>
      </w:r>
      <w:r>
        <w:rPr>
          <w:spacing w:val="-16"/>
        </w:rPr>
        <w:t xml:space="preserve"> </w:t>
      </w:r>
      <w:r>
        <w:t>in</w:t>
      </w:r>
      <w:r>
        <w:rPr>
          <w:spacing w:val="-17"/>
        </w:rPr>
        <w:t xml:space="preserve"> </w:t>
      </w:r>
      <w:r>
        <w:t>the</w:t>
      </w:r>
      <w:r>
        <w:rPr>
          <w:spacing w:val="-17"/>
        </w:rPr>
        <w:t xml:space="preserve"> </w:t>
      </w:r>
      <w:r>
        <w:t>case study were unsure what QC was performed after they submi</w:t>
      </w:r>
      <w:r>
        <w:t>tted work, so did not know if performing TM compliance checks was duplicating effort. The temptation was to omit the checks, but if the agency or client was not performing those later, quality might be</w:t>
      </w:r>
      <w:r>
        <w:rPr>
          <w:spacing w:val="28"/>
        </w:rPr>
        <w:t xml:space="preserve"> </w:t>
      </w:r>
      <w:r>
        <w:t>harmed.</w:t>
      </w:r>
    </w:p>
    <w:p w14:paraId="55A697EE" w14:textId="77777777" w:rsidR="00BE520D" w:rsidRDefault="007F6473">
      <w:pPr>
        <w:pStyle w:val="BodyText"/>
        <w:spacing w:line="207" w:lineRule="exact"/>
        <w:ind w:left="678"/>
        <w:jc w:val="both"/>
      </w:pPr>
      <w:r>
        <w:t>As with its flaws, advantages of the client-dr</w:t>
      </w:r>
      <w:r>
        <w:t>iven model vary from</w:t>
      </w:r>
    </w:p>
    <w:p w14:paraId="731F68BD" w14:textId="77777777" w:rsidR="00BE520D" w:rsidRDefault="007F6473">
      <w:pPr>
        <w:pStyle w:val="BodyText"/>
        <w:spacing w:before="13" w:line="254" w:lineRule="auto"/>
        <w:ind w:left="438" w:right="476"/>
        <w:jc w:val="both"/>
      </w:pPr>
      <w:r>
        <w:t>one case to another, due to its flexibility. Its flexibility and scalability are themselves</w:t>
      </w:r>
      <w:r>
        <w:rPr>
          <w:spacing w:val="-13"/>
        </w:rPr>
        <w:t xml:space="preserve"> </w:t>
      </w:r>
      <w:r>
        <w:t>advantages</w:t>
      </w:r>
      <w:r>
        <w:rPr>
          <w:spacing w:val="-13"/>
        </w:rPr>
        <w:t xml:space="preserve"> </w:t>
      </w:r>
      <w:r>
        <w:t>for</w:t>
      </w:r>
      <w:r>
        <w:rPr>
          <w:spacing w:val="-13"/>
        </w:rPr>
        <w:t xml:space="preserve"> </w:t>
      </w:r>
      <w:r>
        <w:t>quality.</w:t>
      </w:r>
      <w:r>
        <w:rPr>
          <w:spacing w:val="-13"/>
        </w:rPr>
        <w:t xml:space="preserve"> </w:t>
      </w:r>
      <w:r>
        <w:t>Unlike</w:t>
      </w:r>
      <w:r>
        <w:rPr>
          <w:spacing w:val="-13"/>
        </w:rPr>
        <w:t xml:space="preserve"> </w:t>
      </w:r>
      <w:r>
        <w:t>the</w:t>
      </w:r>
      <w:r>
        <w:rPr>
          <w:spacing w:val="-13"/>
        </w:rPr>
        <w:t xml:space="preserve"> </w:t>
      </w:r>
      <w:r>
        <w:rPr>
          <w:spacing w:val="2"/>
        </w:rPr>
        <w:t>maximalist</w:t>
      </w:r>
      <w:r>
        <w:rPr>
          <w:spacing w:val="-12"/>
        </w:rPr>
        <w:t xml:space="preserve"> </w:t>
      </w:r>
      <w:r>
        <w:t>model,</w:t>
      </w:r>
      <w:r>
        <w:rPr>
          <w:spacing w:val="-13"/>
        </w:rPr>
        <w:t xml:space="preserve"> </w:t>
      </w:r>
      <w:r>
        <w:t>excessive resources</w:t>
      </w:r>
      <w:r>
        <w:rPr>
          <w:spacing w:val="-11"/>
        </w:rPr>
        <w:t xml:space="preserve"> </w:t>
      </w:r>
      <w:r>
        <w:t>are</w:t>
      </w:r>
      <w:r>
        <w:rPr>
          <w:spacing w:val="-10"/>
        </w:rPr>
        <w:t xml:space="preserve"> </w:t>
      </w:r>
      <w:r>
        <w:t>unlikely</w:t>
      </w:r>
      <w:r>
        <w:rPr>
          <w:spacing w:val="-10"/>
        </w:rPr>
        <w:t xml:space="preserve"> </w:t>
      </w:r>
      <w:r>
        <w:t>to</w:t>
      </w:r>
      <w:r>
        <w:rPr>
          <w:spacing w:val="-10"/>
        </w:rPr>
        <w:t xml:space="preserve"> </w:t>
      </w:r>
      <w:r>
        <w:t>be</w:t>
      </w:r>
      <w:r>
        <w:rPr>
          <w:spacing w:val="-10"/>
        </w:rPr>
        <w:t xml:space="preserve"> </w:t>
      </w:r>
      <w:r>
        <w:t>routinely</w:t>
      </w:r>
      <w:r>
        <w:rPr>
          <w:spacing w:val="-10"/>
        </w:rPr>
        <w:t xml:space="preserve"> </w:t>
      </w:r>
      <w:r>
        <w:t>allocated.</w:t>
      </w:r>
      <w:r>
        <w:rPr>
          <w:spacing w:val="-11"/>
        </w:rPr>
        <w:t xml:space="preserve"> </w:t>
      </w:r>
      <w:r>
        <w:rPr>
          <w:spacing w:val="2"/>
        </w:rPr>
        <w:t>If</w:t>
      </w:r>
      <w:r>
        <w:rPr>
          <w:spacing w:val="-10"/>
        </w:rPr>
        <w:t xml:space="preserve"> </w:t>
      </w:r>
      <w:r>
        <w:t>exhaustive</w:t>
      </w:r>
      <w:r>
        <w:rPr>
          <w:spacing w:val="-10"/>
        </w:rPr>
        <w:t xml:space="preserve"> </w:t>
      </w:r>
      <w:r>
        <w:t>QC</w:t>
      </w:r>
      <w:r>
        <w:rPr>
          <w:spacing w:val="-10"/>
        </w:rPr>
        <w:t xml:space="preserve"> </w:t>
      </w:r>
      <w:r>
        <w:t>processes are</w:t>
      </w:r>
      <w:r>
        <w:t xml:space="preserve"> adopted for a project, it thus provides a clear signal that quality has </w:t>
      </w:r>
      <w:r>
        <w:rPr>
          <w:spacing w:val="2"/>
        </w:rPr>
        <w:t xml:space="preserve">particular </w:t>
      </w:r>
      <w:r>
        <w:t xml:space="preserve">significance. </w:t>
      </w:r>
      <w:r>
        <w:rPr>
          <w:spacing w:val="2"/>
        </w:rPr>
        <w:t xml:space="preserve">Services </w:t>
      </w:r>
      <w:r>
        <w:t xml:space="preserve">can be provided 24 hours a </w:t>
      </w:r>
      <w:r>
        <w:rPr>
          <w:spacing w:val="-4"/>
        </w:rPr>
        <w:t xml:space="preserve">day, </w:t>
      </w:r>
      <w:r>
        <w:t xml:space="preserve">365  days a year, as suppliers are dispersed around the globe. Particularly at holiday times in </w:t>
      </w:r>
      <w:r>
        <w:rPr>
          <w:spacing w:val="2"/>
        </w:rPr>
        <w:t xml:space="preserve">certain </w:t>
      </w:r>
      <w:r>
        <w:t>locales, this</w:t>
      </w:r>
      <w:r>
        <w:t xml:space="preserve"> allowed urgent jobs to be resourced. The</w:t>
      </w:r>
      <w:r>
        <w:rPr>
          <w:spacing w:val="-8"/>
        </w:rPr>
        <w:t xml:space="preserve"> </w:t>
      </w:r>
      <w:r>
        <w:t>scalability</w:t>
      </w:r>
      <w:r>
        <w:rPr>
          <w:spacing w:val="-7"/>
        </w:rPr>
        <w:t xml:space="preserve"> </w:t>
      </w:r>
      <w:r>
        <w:t>of</w:t>
      </w:r>
      <w:r>
        <w:rPr>
          <w:spacing w:val="-7"/>
        </w:rPr>
        <w:t xml:space="preserve"> </w:t>
      </w:r>
      <w:r>
        <w:t>the</w:t>
      </w:r>
      <w:r>
        <w:rPr>
          <w:spacing w:val="-7"/>
        </w:rPr>
        <w:t xml:space="preserve"> </w:t>
      </w:r>
      <w:r>
        <w:t>model</w:t>
      </w:r>
      <w:r>
        <w:rPr>
          <w:spacing w:val="-8"/>
        </w:rPr>
        <w:t xml:space="preserve"> </w:t>
      </w:r>
      <w:r>
        <w:t>in</w:t>
      </w:r>
      <w:r>
        <w:rPr>
          <w:spacing w:val="-7"/>
        </w:rPr>
        <w:t xml:space="preserve"> </w:t>
      </w:r>
      <w:r>
        <w:t>response</w:t>
      </w:r>
      <w:r>
        <w:rPr>
          <w:spacing w:val="-7"/>
        </w:rPr>
        <w:t xml:space="preserve"> </w:t>
      </w:r>
      <w:r>
        <w:t>to</w:t>
      </w:r>
      <w:r>
        <w:rPr>
          <w:spacing w:val="-7"/>
        </w:rPr>
        <w:t xml:space="preserve"> </w:t>
      </w:r>
      <w:r>
        <w:t>client</w:t>
      </w:r>
      <w:r>
        <w:rPr>
          <w:spacing w:val="-7"/>
        </w:rPr>
        <w:t xml:space="preserve"> </w:t>
      </w:r>
      <w:r>
        <w:t>needs</w:t>
      </w:r>
      <w:r>
        <w:rPr>
          <w:spacing w:val="-8"/>
        </w:rPr>
        <w:t xml:space="preserve"> </w:t>
      </w:r>
      <w:r>
        <w:t>was</w:t>
      </w:r>
      <w:r>
        <w:rPr>
          <w:spacing w:val="-7"/>
        </w:rPr>
        <w:t xml:space="preserve"> </w:t>
      </w:r>
      <w:r>
        <w:t>also</w:t>
      </w:r>
      <w:r>
        <w:rPr>
          <w:spacing w:val="-7"/>
        </w:rPr>
        <w:t xml:space="preserve"> </w:t>
      </w:r>
      <w:r>
        <w:t xml:space="preserve">important for quality: resources could be allocated to the most significant </w:t>
      </w:r>
      <w:r>
        <w:rPr>
          <w:spacing w:val="2"/>
        </w:rPr>
        <w:t xml:space="preserve">aspects  </w:t>
      </w:r>
      <w:r>
        <w:t xml:space="preserve">of clients’ projects. Clients valued having suppliers who charged different rates, as sometimes a ‘quick and </w:t>
      </w:r>
      <w:r>
        <w:rPr>
          <w:spacing w:val="3"/>
        </w:rPr>
        <w:t xml:space="preserve">dirty’ </w:t>
      </w:r>
      <w:r>
        <w:t>translation is sufficient so it makes no</w:t>
      </w:r>
      <w:r>
        <w:rPr>
          <w:spacing w:val="-6"/>
        </w:rPr>
        <w:t xml:space="preserve"> </w:t>
      </w:r>
      <w:r>
        <w:t>sense</w:t>
      </w:r>
      <w:r>
        <w:rPr>
          <w:spacing w:val="-6"/>
        </w:rPr>
        <w:t xml:space="preserve"> </w:t>
      </w:r>
      <w:r>
        <w:t>to</w:t>
      </w:r>
      <w:r>
        <w:rPr>
          <w:spacing w:val="-6"/>
        </w:rPr>
        <w:t xml:space="preserve"> </w:t>
      </w:r>
      <w:r>
        <w:t>pay</w:t>
      </w:r>
      <w:r>
        <w:rPr>
          <w:spacing w:val="-5"/>
        </w:rPr>
        <w:t xml:space="preserve"> </w:t>
      </w:r>
      <w:r>
        <w:t>more</w:t>
      </w:r>
      <w:r>
        <w:rPr>
          <w:spacing w:val="-6"/>
        </w:rPr>
        <w:t xml:space="preserve"> </w:t>
      </w:r>
      <w:r>
        <w:t>or</w:t>
      </w:r>
      <w:r>
        <w:rPr>
          <w:spacing w:val="-6"/>
        </w:rPr>
        <w:t xml:space="preserve"> </w:t>
      </w:r>
      <w:r>
        <w:t>wait</w:t>
      </w:r>
      <w:r>
        <w:rPr>
          <w:spacing w:val="-5"/>
        </w:rPr>
        <w:t xml:space="preserve"> </w:t>
      </w:r>
      <w:r>
        <w:t>longer</w:t>
      </w:r>
      <w:r>
        <w:rPr>
          <w:spacing w:val="-6"/>
        </w:rPr>
        <w:t xml:space="preserve"> </w:t>
      </w:r>
      <w:r>
        <w:t>for</w:t>
      </w:r>
      <w:r>
        <w:rPr>
          <w:spacing w:val="-6"/>
        </w:rPr>
        <w:t xml:space="preserve"> </w:t>
      </w:r>
      <w:r>
        <w:t>higher</w:t>
      </w:r>
      <w:r>
        <w:rPr>
          <w:spacing w:val="-5"/>
        </w:rPr>
        <w:t xml:space="preserve"> </w:t>
      </w:r>
      <w:r>
        <w:t>quality.</w:t>
      </w:r>
      <w:r>
        <w:rPr>
          <w:spacing w:val="-6"/>
        </w:rPr>
        <w:t xml:space="preserve"> </w:t>
      </w:r>
      <w:r>
        <w:t>The</w:t>
      </w:r>
      <w:r>
        <w:rPr>
          <w:spacing w:val="-6"/>
        </w:rPr>
        <w:t xml:space="preserve"> </w:t>
      </w:r>
      <w:r>
        <w:t>lack</w:t>
      </w:r>
      <w:r>
        <w:rPr>
          <w:spacing w:val="-5"/>
        </w:rPr>
        <w:t xml:space="preserve"> </w:t>
      </w:r>
      <w:r>
        <w:t>of</w:t>
      </w:r>
      <w:r>
        <w:rPr>
          <w:spacing w:val="-6"/>
        </w:rPr>
        <w:t xml:space="preserve"> </w:t>
      </w:r>
      <w:r>
        <w:t>ongoing costs</w:t>
      </w:r>
      <w:r>
        <w:rPr>
          <w:spacing w:val="-28"/>
        </w:rPr>
        <w:t xml:space="preserve"> </w:t>
      </w:r>
      <w:r>
        <w:t>or</w:t>
      </w:r>
      <w:r>
        <w:rPr>
          <w:spacing w:val="-27"/>
        </w:rPr>
        <w:t xml:space="preserve"> </w:t>
      </w:r>
      <w:r>
        <w:t>commitments</w:t>
      </w:r>
      <w:r>
        <w:rPr>
          <w:spacing w:val="-27"/>
        </w:rPr>
        <w:t xml:space="preserve"> </w:t>
      </w:r>
      <w:r>
        <w:t>to</w:t>
      </w:r>
      <w:r>
        <w:rPr>
          <w:spacing w:val="-27"/>
        </w:rPr>
        <w:t xml:space="preserve"> </w:t>
      </w:r>
      <w:r>
        <w:t>su</w:t>
      </w:r>
      <w:r>
        <w:t>ppliers</w:t>
      </w:r>
      <w:r>
        <w:rPr>
          <w:spacing w:val="-27"/>
        </w:rPr>
        <w:t xml:space="preserve"> </w:t>
      </w:r>
      <w:r>
        <w:t>(e.g.</w:t>
      </w:r>
      <w:r>
        <w:rPr>
          <w:spacing w:val="-27"/>
        </w:rPr>
        <w:t xml:space="preserve"> </w:t>
      </w:r>
      <w:r>
        <w:t>holiday</w:t>
      </w:r>
      <w:r>
        <w:rPr>
          <w:spacing w:val="-27"/>
        </w:rPr>
        <w:t xml:space="preserve"> </w:t>
      </w:r>
      <w:r>
        <w:t>entitlement)</w:t>
      </w:r>
      <w:r>
        <w:rPr>
          <w:spacing w:val="-28"/>
        </w:rPr>
        <w:t xml:space="preserve"> </w:t>
      </w:r>
      <w:r>
        <w:t>also</w:t>
      </w:r>
      <w:r>
        <w:rPr>
          <w:spacing w:val="-27"/>
        </w:rPr>
        <w:t xml:space="preserve"> </w:t>
      </w:r>
      <w:r>
        <w:t>means</w:t>
      </w:r>
      <w:r>
        <w:rPr>
          <w:spacing w:val="-27"/>
        </w:rPr>
        <w:t xml:space="preserve"> </w:t>
      </w:r>
      <w:r>
        <w:t>that translation</w:t>
      </w:r>
      <w:r>
        <w:rPr>
          <w:spacing w:val="-19"/>
        </w:rPr>
        <w:t xml:space="preserve"> </w:t>
      </w:r>
      <w:r>
        <w:t>overheads</w:t>
      </w:r>
      <w:r>
        <w:rPr>
          <w:spacing w:val="-18"/>
        </w:rPr>
        <w:t xml:space="preserve"> </w:t>
      </w:r>
      <w:r>
        <w:t>are</w:t>
      </w:r>
      <w:r>
        <w:rPr>
          <w:spacing w:val="-18"/>
        </w:rPr>
        <w:t xml:space="preserve"> </w:t>
      </w:r>
      <w:r>
        <w:t>lower,</w:t>
      </w:r>
      <w:r>
        <w:rPr>
          <w:spacing w:val="-18"/>
        </w:rPr>
        <w:t xml:space="preserve"> </w:t>
      </w:r>
      <w:r>
        <w:t>though</w:t>
      </w:r>
      <w:r>
        <w:rPr>
          <w:spacing w:val="-18"/>
        </w:rPr>
        <w:t xml:space="preserve"> </w:t>
      </w:r>
      <w:r>
        <w:t>this</w:t>
      </w:r>
      <w:r>
        <w:rPr>
          <w:spacing w:val="-18"/>
        </w:rPr>
        <w:t xml:space="preserve"> </w:t>
      </w:r>
      <w:r>
        <w:t>was</w:t>
      </w:r>
      <w:r>
        <w:rPr>
          <w:spacing w:val="-18"/>
        </w:rPr>
        <w:t xml:space="preserve"> </w:t>
      </w:r>
      <w:r>
        <w:t>mitigated</w:t>
      </w:r>
      <w:r>
        <w:rPr>
          <w:spacing w:val="-18"/>
        </w:rPr>
        <w:t xml:space="preserve"> </w:t>
      </w:r>
      <w:r>
        <w:t>by</w:t>
      </w:r>
      <w:r>
        <w:rPr>
          <w:spacing w:val="-18"/>
        </w:rPr>
        <w:t xml:space="preserve"> </w:t>
      </w:r>
      <w:r>
        <w:t>costs</w:t>
      </w:r>
      <w:r>
        <w:rPr>
          <w:spacing w:val="-18"/>
        </w:rPr>
        <w:t xml:space="preserve"> </w:t>
      </w:r>
      <w:r>
        <w:t>for</w:t>
      </w:r>
      <w:r>
        <w:rPr>
          <w:spacing w:val="-18"/>
        </w:rPr>
        <w:t xml:space="preserve"> </w:t>
      </w:r>
      <w:r>
        <w:t>PMs and support</w:t>
      </w:r>
      <w:r>
        <w:rPr>
          <w:spacing w:val="13"/>
        </w:rPr>
        <w:t xml:space="preserve"> </w:t>
      </w:r>
      <w:r>
        <w:t>staff.</w:t>
      </w:r>
    </w:p>
    <w:p w14:paraId="17020E5A" w14:textId="77777777" w:rsidR="00BE520D" w:rsidRDefault="007F6473">
      <w:pPr>
        <w:pStyle w:val="BodyText"/>
        <w:spacing w:line="214" w:lineRule="exact"/>
        <w:ind w:left="678"/>
        <w:jc w:val="both"/>
      </w:pPr>
      <w:r>
        <w:t xml:space="preserve">The large size of most LSPs in this model brings quality benefits. </w:t>
      </w:r>
      <w:r>
        <w:rPr>
          <w:spacing w:val="2"/>
        </w:rPr>
        <w:t xml:space="preserve"> </w:t>
      </w:r>
      <w:r>
        <w:t>They</w:t>
      </w:r>
    </w:p>
    <w:p w14:paraId="44ED578E" w14:textId="77777777" w:rsidR="00BE520D" w:rsidRDefault="007F6473">
      <w:pPr>
        <w:pStyle w:val="BodyText"/>
        <w:spacing w:before="12" w:line="254" w:lineRule="auto"/>
        <w:ind w:left="438" w:right="479"/>
        <w:jc w:val="both"/>
      </w:pPr>
      <w:r>
        <w:t xml:space="preserve">can offer a higher number of tools and value-added services, which are then available for </w:t>
      </w:r>
      <w:r>
        <w:rPr>
          <w:spacing w:val="2"/>
        </w:rPr>
        <w:t xml:space="preserve">particular </w:t>
      </w:r>
      <w:r>
        <w:t>jobs without additional expense. Economies of scale mean greater investment and cu</w:t>
      </w:r>
      <w:r>
        <w:t>stomization are feasible, and the availability</w:t>
      </w:r>
      <w:r>
        <w:rPr>
          <w:spacing w:val="-7"/>
        </w:rPr>
        <w:t xml:space="preserve"> </w:t>
      </w:r>
      <w:r>
        <w:t>of</w:t>
      </w:r>
      <w:r>
        <w:rPr>
          <w:spacing w:val="-7"/>
        </w:rPr>
        <w:t xml:space="preserve"> </w:t>
      </w:r>
      <w:r>
        <w:t>technical</w:t>
      </w:r>
      <w:r>
        <w:rPr>
          <w:spacing w:val="-6"/>
        </w:rPr>
        <w:t xml:space="preserve"> </w:t>
      </w:r>
      <w:r>
        <w:t>support</w:t>
      </w:r>
      <w:r>
        <w:rPr>
          <w:spacing w:val="-7"/>
        </w:rPr>
        <w:t xml:space="preserve"> </w:t>
      </w:r>
      <w:r>
        <w:t>in-house</w:t>
      </w:r>
      <w:r>
        <w:rPr>
          <w:spacing w:val="-6"/>
        </w:rPr>
        <w:t xml:space="preserve"> </w:t>
      </w:r>
      <w:r>
        <w:t>allows</w:t>
      </w:r>
      <w:r>
        <w:rPr>
          <w:spacing w:val="-7"/>
        </w:rPr>
        <w:t xml:space="preserve"> </w:t>
      </w:r>
      <w:r>
        <w:t>problems</w:t>
      </w:r>
      <w:r>
        <w:rPr>
          <w:spacing w:val="-6"/>
        </w:rPr>
        <w:t xml:space="preserve"> </w:t>
      </w:r>
      <w:r>
        <w:t>to</w:t>
      </w:r>
      <w:r>
        <w:rPr>
          <w:spacing w:val="-7"/>
        </w:rPr>
        <w:t xml:space="preserve"> </w:t>
      </w:r>
      <w:r>
        <w:t>be</w:t>
      </w:r>
      <w:r>
        <w:rPr>
          <w:spacing w:val="-6"/>
        </w:rPr>
        <w:t xml:space="preserve"> </w:t>
      </w:r>
      <w:r>
        <w:t>addressed</w:t>
      </w:r>
    </w:p>
    <w:p w14:paraId="6044B9A7" w14:textId="77777777" w:rsidR="00BE520D" w:rsidRDefault="00BE520D">
      <w:pPr>
        <w:spacing w:line="254" w:lineRule="auto"/>
        <w:jc w:val="both"/>
        <w:sectPr w:rsidR="00BE520D">
          <w:pgSz w:w="8850" w:h="13270"/>
          <w:pgMar w:top="840" w:right="720" w:bottom="280" w:left="720" w:header="644" w:footer="0" w:gutter="0"/>
          <w:cols w:space="720"/>
        </w:sectPr>
      </w:pPr>
    </w:p>
    <w:p w14:paraId="4793180E" w14:textId="77777777" w:rsidR="00BE520D" w:rsidRDefault="00BE520D">
      <w:pPr>
        <w:pStyle w:val="BodyText"/>
        <w:spacing w:before="5"/>
        <w:rPr>
          <w:sz w:val="29"/>
        </w:rPr>
      </w:pPr>
    </w:p>
    <w:p w14:paraId="710EA980" w14:textId="77777777" w:rsidR="00BE520D" w:rsidRDefault="007F6473">
      <w:pPr>
        <w:pStyle w:val="BodyText"/>
        <w:spacing w:before="106" w:line="254" w:lineRule="auto"/>
        <w:ind w:left="481" w:right="436"/>
        <w:jc w:val="both"/>
      </w:pPr>
      <w:r>
        <w:t xml:space="preserve">where they might delay delivery from other suppliers. Agencies visited  for this study stressed they could ‘throw people at the problem’ where an unforeseen issue might otherwise cause delays. Large </w:t>
      </w:r>
      <w:r>
        <w:rPr>
          <w:spacing w:val="-6"/>
        </w:rPr>
        <w:t xml:space="preserve">MLVs </w:t>
      </w:r>
      <w:r>
        <w:t xml:space="preserve">can support  a far greater range of languages, with </w:t>
      </w:r>
      <w:r>
        <w:t>potential benefits for standardized quality of service provision and efficiency, where this is well</w:t>
      </w:r>
      <w:r>
        <w:rPr>
          <w:spacing w:val="-23"/>
        </w:rPr>
        <w:t xml:space="preserve"> </w:t>
      </w:r>
      <w:r>
        <w:t>managed.</w:t>
      </w:r>
    </w:p>
    <w:p w14:paraId="5A897A3A" w14:textId="77777777" w:rsidR="00BE520D" w:rsidRDefault="007F6473">
      <w:pPr>
        <w:pStyle w:val="BodyText"/>
        <w:spacing w:line="254" w:lineRule="auto"/>
        <w:ind w:left="481" w:right="435" w:firstLine="240"/>
        <w:jc w:val="both"/>
      </w:pPr>
      <w:r>
        <w:t>Teams of PMs can also have positive effects for quality. When project management is central to a large LSP’s business, there are dedicated training</w:t>
      </w:r>
      <w:r>
        <w:t xml:space="preserve"> programmes, established workflows, support and regular review of</w:t>
      </w:r>
      <w:r>
        <w:rPr>
          <w:spacing w:val="-14"/>
        </w:rPr>
        <w:t xml:space="preserve"> </w:t>
      </w:r>
      <w:r>
        <w:t>quality</w:t>
      </w:r>
      <w:r>
        <w:rPr>
          <w:spacing w:val="-14"/>
        </w:rPr>
        <w:t xml:space="preserve"> </w:t>
      </w:r>
      <w:r>
        <w:t>processes.</w:t>
      </w:r>
      <w:r>
        <w:rPr>
          <w:spacing w:val="-13"/>
        </w:rPr>
        <w:t xml:space="preserve"> </w:t>
      </w:r>
      <w:r>
        <w:t>PMs</w:t>
      </w:r>
      <w:r>
        <w:rPr>
          <w:spacing w:val="-14"/>
        </w:rPr>
        <w:t xml:space="preserve"> </w:t>
      </w:r>
      <w:r>
        <w:t>share</w:t>
      </w:r>
      <w:r>
        <w:rPr>
          <w:spacing w:val="-14"/>
        </w:rPr>
        <w:t xml:space="preserve"> </w:t>
      </w:r>
      <w:r>
        <w:t>agreed</w:t>
      </w:r>
      <w:r>
        <w:rPr>
          <w:spacing w:val="-13"/>
        </w:rPr>
        <w:t xml:space="preserve"> </w:t>
      </w:r>
      <w:r>
        <w:t>processes</w:t>
      </w:r>
      <w:r>
        <w:rPr>
          <w:spacing w:val="-14"/>
        </w:rPr>
        <w:t xml:space="preserve"> </w:t>
      </w:r>
      <w:r>
        <w:t>and</w:t>
      </w:r>
      <w:r>
        <w:rPr>
          <w:spacing w:val="-13"/>
        </w:rPr>
        <w:t xml:space="preserve"> </w:t>
      </w:r>
      <w:r>
        <w:t>tools,</w:t>
      </w:r>
      <w:r>
        <w:rPr>
          <w:spacing w:val="-14"/>
        </w:rPr>
        <w:t xml:space="preserve"> </w:t>
      </w:r>
      <w:r>
        <w:t>so</w:t>
      </w:r>
      <w:r>
        <w:rPr>
          <w:spacing w:val="-14"/>
        </w:rPr>
        <w:t xml:space="preserve"> </w:t>
      </w:r>
      <w:r>
        <w:t>illness,</w:t>
      </w:r>
      <w:r>
        <w:rPr>
          <w:spacing w:val="-13"/>
        </w:rPr>
        <w:t xml:space="preserve"> </w:t>
      </w:r>
      <w:r>
        <w:t>leave or</w:t>
      </w:r>
      <w:r>
        <w:rPr>
          <w:spacing w:val="-17"/>
        </w:rPr>
        <w:t xml:space="preserve"> </w:t>
      </w:r>
      <w:r>
        <w:rPr>
          <w:spacing w:val="2"/>
        </w:rPr>
        <w:t>staff</w:t>
      </w:r>
      <w:r>
        <w:rPr>
          <w:spacing w:val="-17"/>
        </w:rPr>
        <w:t xml:space="preserve"> </w:t>
      </w:r>
      <w:r>
        <w:t>moving</w:t>
      </w:r>
      <w:r>
        <w:rPr>
          <w:spacing w:val="-16"/>
        </w:rPr>
        <w:t xml:space="preserve"> </w:t>
      </w:r>
      <w:r>
        <w:t>on</w:t>
      </w:r>
      <w:r>
        <w:rPr>
          <w:spacing w:val="-17"/>
        </w:rPr>
        <w:t xml:space="preserve"> </w:t>
      </w:r>
      <w:r>
        <w:t>cause</w:t>
      </w:r>
      <w:r>
        <w:rPr>
          <w:spacing w:val="-16"/>
        </w:rPr>
        <w:t xml:space="preserve"> </w:t>
      </w:r>
      <w:r>
        <w:t>fewer</w:t>
      </w:r>
      <w:r>
        <w:rPr>
          <w:spacing w:val="-17"/>
        </w:rPr>
        <w:t xml:space="preserve"> </w:t>
      </w:r>
      <w:r>
        <w:t>problems.</w:t>
      </w:r>
      <w:r>
        <w:rPr>
          <w:spacing w:val="-17"/>
        </w:rPr>
        <w:t xml:space="preserve"> </w:t>
      </w:r>
      <w:r>
        <w:t>Large</w:t>
      </w:r>
      <w:r>
        <w:rPr>
          <w:spacing w:val="-16"/>
        </w:rPr>
        <w:t xml:space="preserve"> </w:t>
      </w:r>
      <w:r>
        <w:t>LSPs</w:t>
      </w:r>
      <w:r>
        <w:rPr>
          <w:spacing w:val="-17"/>
        </w:rPr>
        <w:t xml:space="preserve"> </w:t>
      </w:r>
      <w:r>
        <w:t>invest</w:t>
      </w:r>
      <w:r>
        <w:rPr>
          <w:spacing w:val="-16"/>
        </w:rPr>
        <w:t xml:space="preserve"> </w:t>
      </w:r>
      <w:r>
        <w:t>in</w:t>
      </w:r>
      <w:r>
        <w:rPr>
          <w:spacing w:val="-17"/>
        </w:rPr>
        <w:t xml:space="preserve"> </w:t>
      </w:r>
      <w:r>
        <w:t>specialist</w:t>
      </w:r>
      <w:r>
        <w:rPr>
          <w:spacing w:val="-16"/>
        </w:rPr>
        <w:t xml:space="preserve"> </w:t>
      </w:r>
      <w:r>
        <w:rPr>
          <w:spacing w:val="-4"/>
        </w:rPr>
        <w:t xml:space="preserve">QA </w:t>
      </w:r>
      <w:r>
        <w:t>and PM tools to support the role, bringing additional quality checks and processes to most or all jobs. Agreed quality processes are unlikely to be skipped</w:t>
      </w:r>
      <w:r>
        <w:rPr>
          <w:spacing w:val="-17"/>
        </w:rPr>
        <w:t xml:space="preserve"> </w:t>
      </w:r>
      <w:r>
        <w:t>or</w:t>
      </w:r>
      <w:r>
        <w:rPr>
          <w:spacing w:val="-16"/>
        </w:rPr>
        <w:t xml:space="preserve"> </w:t>
      </w:r>
      <w:r>
        <w:t>missed</w:t>
      </w:r>
      <w:r>
        <w:rPr>
          <w:spacing w:val="-16"/>
        </w:rPr>
        <w:t xml:space="preserve"> </w:t>
      </w:r>
      <w:r>
        <w:t>where</w:t>
      </w:r>
      <w:r>
        <w:rPr>
          <w:spacing w:val="-16"/>
        </w:rPr>
        <w:t xml:space="preserve"> </w:t>
      </w:r>
      <w:r>
        <w:t>a</w:t>
      </w:r>
      <w:r>
        <w:rPr>
          <w:spacing w:val="-16"/>
        </w:rPr>
        <w:t xml:space="preserve"> </w:t>
      </w:r>
      <w:r>
        <w:t>PM</w:t>
      </w:r>
      <w:r>
        <w:rPr>
          <w:spacing w:val="-17"/>
        </w:rPr>
        <w:t xml:space="preserve"> </w:t>
      </w:r>
      <w:r>
        <w:t>is</w:t>
      </w:r>
      <w:r>
        <w:rPr>
          <w:spacing w:val="-16"/>
        </w:rPr>
        <w:t xml:space="preserve"> </w:t>
      </w:r>
      <w:r>
        <w:t>responsible</w:t>
      </w:r>
      <w:r>
        <w:rPr>
          <w:spacing w:val="-16"/>
        </w:rPr>
        <w:t xml:space="preserve"> </w:t>
      </w:r>
      <w:r>
        <w:t>for</w:t>
      </w:r>
      <w:r>
        <w:rPr>
          <w:spacing w:val="-16"/>
        </w:rPr>
        <w:t xml:space="preserve"> </w:t>
      </w:r>
      <w:r>
        <w:t>confirming</w:t>
      </w:r>
      <w:r>
        <w:rPr>
          <w:spacing w:val="-16"/>
        </w:rPr>
        <w:t xml:space="preserve"> </w:t>
      </w:r>
      <w:r>
        <w:t>that</w:t>
      </w:r>
      <w:r>
        <w:rPr>
          <w:spacing w:val="-16"/>
        </w:rPr>
        <w:t xml:space="preserve"> </w:t>
      </w:r>
      <w:r>
        <w:t>these</w:t>
      </w:r>
      <w:r>
        <w:rPr>
          <w:spacing w:val="-17"/>
        </w:rPr>
        <w:t xml:space="preserve"> </w:t>
      </w:r>
      <w:r>
        <w:t>have been performed. Clients appreciat</w:t>
      </w:r>
      <w:r>
        <w:t>ed a single point of contact, acting as a ‘filter’ for queries on multilingual projects, rather than multiple instances of the same query arriving over several weeks. Freelance translators also appreciated agency support, notably in pre-processing and prov</w:t>
      </w:r>
      <w:r>
        <w:t>iding technical assistance where tools caused problems. Close monitoring of project progress means fewer problems meeting delivery deadlines. PMs built</w:t>
      </w:r>
      <w:r>
        <w:rPr>
          <w:spacing w:val="-9"/>
        </w:rPr>
        <w:t xml:space="preserve"> </w:t>
      </w:r>
      <w:r>
        <w:t>up</w:t>
      </w:r>
      <w:r>
        <w:rPr>
          <w:spacing w:val="-8"/>
        </w:rPr>
        <w:t xml:space="preserve"> </w:t>
      </w:r>
      <w:r>
        <w:t>strong</w:t>
      </w:r>
      <w:r>
        <w:rPr>
          <w:spacing w:val="-9"/>
        </w:rPr>
        <w:t xml:space="preserve"> </w:t>
      </w:r>
      <w:r>
        <w:t>ongoing</w:t>
      </w:r>
      <w:r>
        <w:rPr>
          <w:spacing w:val="-8"/>
        </w:rPr>
        <w:t xml:space="preserve"> </w:t>
      </w:r>
      <w:r>
        <w:t>relations</w:t>
      </w:r>
      <w:r>
        <w:rPr>
          <w:spacing w:val="-8"/>
        </w:rPr>
        <w:t xml:space="preserve"> </w:t>
      </w:r>
      <w:r>
        <w:t>with</w:t>
      </w:r>
      <w:r>
        <w:rPr>
          <w:spacing w:val="-9"/>
        </w:rPr>
        <w:t xml:space="preserve"> </w:t>
      </w:r>
      <w:r>
        <w:t>some</w:t>
      </w:r>
      <w:r>
        <w:rPr>
          <w:spacing w:val="-8"/>
        </w:rPr>
        <w:t xml:space="preserve"> </w:t>
      </w:r>
      <w:r>
        <w:t>clients.</w:t>
      </w:r>
      <w:r>
        <w:rPr>
          <w:spacing w:val="-8"/>
        </w:rPr>
        <w:t xml:space="preserve"> </w:t>
      </w:r>
      <w:r>
        <w:rPr>
          <w:spacing w:val="2"/>
        </w:rPr>
        <w:t>This</w:t>
      </w:r>
      <w:r>
        <w:rPr>
          <w:spacing w:val="-9"/>
        </w:rPr>
        <w:t xml:space="preserve"> </w:t>
      </w:r>
      <w:r>
        <w:t>allowed</w:t>
      </w:r>
      <w:r>
        <w:rPr>
          <w:spacing w:val="-8"/>
        </w:rPr>
        <w:t xml:space="preserve"> </w:t>
      </w:r>
      <w:r>
        <w:t xml:space="preserve">attention to quality issues over time and </w:t>
      </w:r>
      <w:r>
        <w:rPr>
          <w:spacing w:val="2"/>
        </w:rPr>
        <w:t>fi</w:t>
      </w:r>
      <w:r>
        <w:rPr>
          <w:spacing w:val="2"/>
        </w:rPr>
        <w:t xml:space="preserve">ne-tuning </w:t>
      </w:r>
      <w:r>
        <w:t>where</w:t>
      </w:r>
      <w:r>
        <w:rPr>
          <w:spacing w:val="5"/>
        </w:rPr>
        <w:t xml:space="preserve"> </w:t>
      </w:r>
      <w:r>
        <w:t>necessary.</w:t>
      </w:r>
    </w:p>
    <w:p w14:paraId="6722DE1B" w14:textId="77777777" w:rsidR="00BE520D" w:rsidRDefault="007F6473">
      <w:pPr>
        <w:pStyle w:val="BodyText"/>
        <w:spacing w:line="213" w:lineRule="exact"/>
        <w:ind w:left="721"/>
        <w:jc w:val="both"/>
      </w:pPr>
      <w:r>
        <w:t>In the client-driven model, problems with supplier quality can be</w:t>
      </w:r>
    </w:p>
    <w:p w14:paraId="3FAFA63F" w14:textId="77777777" w:rsidR="00BE520D" w:rsidRDefault="007F6473">
      <w:pPr>
        <w:pStyle w:val="BodyText"/>
        <w:spacing w:before="8" w:line="254" w:lineRule="auto"/>
        <w:ind w:left="481" w:right="436"/>
        <w:jc w:val="both"/>
      </w:pPr>
      <w:r>
        <w:t xml:space="preserve">more easily addressed. The use of trial periods mirrors probation in the </w:t>
      </w:r>
      <w:r>
        <w:rPr>
          <w:spacing w:val="2"/>
        </w:rPr>
        <w:t xml:space="preserve">maximalist </w:t>
      </w:r>
      <w:r>
        <w:t>model, but clients and agencies have much greater scope to drop</w:t>
      </w:r>
      <w:r>
        <w:rPr>
          <w:spacing w:val="-25"/>
        </w:rPr>
        <w:t xml:space="preserve"> </w:t>
      </w:r>
      <w:r>
        <w:t>suppliers</w:t>
      </w:r>
      <w:r>
        <w:rPr>
          <w:spacing w:val="-25"/>
        </w:rPr>
        <w:t xml:space="preserve"> </w:t>
      </w:r>
      <w:r>
        <w:t>immed</w:t>
      </w:r>
      <w:r>
        <w:t>iately.</w:t>
      </w:r>
      <w:r>
        <w:rPr>
          <w:spacing w:val="-25"/>
        </w:rPr>
        <w:t xml:space="preserve"> </w:t>
      </w:r>
      <w:r>
        <w:rPr>
          <w:spacing w:val="2"/>
        </w:rPr>
        <w:t>If</w:t>
      </w:r>
      <w:r>
        <w:rPr>
          <w:spacing w:val="-25"/>
        </w:rPr>
        <w:t xml:space="preserve"> </w:t>
      </w:r>
      <w:r>
        <w:t>suppliers</w:t>
      </w:r>
      <w:r>
        <w:rPr>
          <w:spacing w:val="-25"/>
        </w:rPr>
        <w:t xml:space="preserve"> </w:t>
      </w:r>
      <w:r>
        <w:t>do</w:t>
      </w:r>
      <w:r>
        <w:rPr>
          <w:spacing w:val="-25"/>
        </w:rPr>
        <w:t xml:space="preserve"> </w:t>
      </w:r>
      <w:r>
        <w:t>not</w:t>
      </w:r>
      <w:r>
        <w:rPr>
          <w:spacing w:val="-25"/>
        </w:rPr>
        <w:t xml:space="preserve"> </w:t>
      </w:r>
      <w:r>
        <w:t>deliver</w:t>
      </w:r>
      <w:r>
        <w:rPr>
          <w:spacing w:val="-25"/>
        </w:rPr>
        <w:t xml:space="preserve"> </w:t>
      </w:r>
      <w:r>
        <w:t>acceptable</w:t>
      </w:r>
      <w:r>
        <w:rPr>
          <w:spacing w:val="-25"/>
        </w:rPr>
        <w:t xml:space="preserve"> </w:t>
      </w:r>
      <w:r>
        <w:t>quality</w:t>
      </w:r>
      <w:r>
        <w:rPr>
          <w:spacing w:val="-25"/>
        </w:rPr>
        <w:t xml:space="preserve"> </w:t>
      </w:r>
      <w:r>
        <w:t xml:space="preserve">on one occasion, they are typically asked to redo the work for free. </w:t>
      </w:r>
      <w:r>
        <w:rPr>
          <w:spacing w:val="2"/>
        </w:rPr>
        <w:t xml:space="preserve">If </w:t>
      </w:r>
      <w:r>
        <w:t>further problems</w:t>
      </w:r>
      <w:r>
        <w:rPr>
          <w:spacing w:val="-5"/>
        </w:rPr>
        <w:t xml:space="preserve"> </w:t>
      </w:r>
      <w:r>
        <w:t>arise,</w:t>
      </w:r>
      <w:r>
        <w:rPr>
          <w:spacing w:val="-4"/>
        </w:rPr>
        <w:t xml:space="preserve"> </w:t>
      </w:r>
      <w:r>
        <w:t>they</w:t>
      </w:r>
      <w:r>
        <w:rPr>
          <w:spacing w:val="-4"/>
        </w:rPr>
        <w:t xml:space="preserve"> </w:t>
      </w:r>
      <w:r>
        <w:t>are</w:t>
      </w:r>
      <w:r>
        <w:rPr>
          <w:spacing w:val="-4"/>
        </w:rPr>
        <w:t xml:space="preserve"> </w:t>
      </w:r>
      <w:r>
        <w:t>simply</w:t>
      </w:r>
      <w:r>
        <w:rPr>
          <w:spacing w:val="-5"/>
        </w:rPr>
        <w:t xml:space="preserve"> </w:t>
      </w:r>
      <w:r>
        <w:t>removed</w:t>
      </w:r>
      <w:r>
        <w:rPr>
          <w:spacing w:val="-4"/>
        </w:rPr>
        <w:t xml:space="preserve"> </w:t>
      </w:r>
      <w:r>
        <w:t>from</w:t>
      </w:r>
      <w:r>
        <w:rPr>
          <w:spacing w:val="-4"/>
        </w:rPr>
        <w:t xml:space="preserve"> </w:t>
      </w:r>
      <w:r>
        <w:t>the</w:t>
      </w:r>
      <w:r>
        <w:rPr>
          <w:spacing w:val="-4"/>
        </w:rPr>
        <w:t xml:space="preserve"> </w:t>
      </w:r>
      <w:r>
        <w:t>supplier</w:t>
      </w:r>
      <w:r>
        <w:rPr>
          <w:spacing w:val="-4"/>
        </w:rPr>
        <w:t xml:space="preserve"> </w:t>
      </w:r>
      <w:r>
        <w:t>database.</w:t>
      </w:r>
    </w:p>
    <w:p w14:paraId="5089A311" w14:textId="77777777" w:rsidR="00BE520D" w:rsidRDefault="007F6473">
      <w:pPr>
        <w:pStyle w:val="BodyText"/>
        <w:spacing w:line="254" w:lineRule="auto"/>
        <w:ind w:left="481" w:right="434" w:firstLine="240"/>
        <w:jc w:val="both"/>
      </w:pPr>
      <w:r>
        <w:t>Strong client input has some general benefits for quality. Informed, regular clients can have a ‘trickle-down’ impact on the service available to others.</w:t>
      </w:r>
      <w:r>
        <w:rPr>
          <w:spacing w:val="-4"/>
        </w:rPr>
        <w:t xml:space="preserve"> </w:t>
      </w:r>
      <w:r>
        <w:t>For</w:t>
      </w:r>
      <w:r>
        <w:rPr>
          <w:spacing w:val="-3"/>
        </w:rPr>
        <w:t xml:space="preserve"> </w:t>
      </w:r>
      <w:r>
        <w:t>instance,</w:t>
      </w:r>
      <w:r>
        <w:rPr>
          <w:spacing w:val="-3"/>
        </w:rPr>
        <w:t xml:space="preserve"> </w:t>
      </w:r>
      <w:r>
        <w:t>if</w:t>
      </w:r>
      <w:r>
        <w:rPr>
          <w:spacing w:val="-3"/>
        </w:rPr>
        <w:t xml:space="preserve"> </w:t>
      </w:r>
      <w:r>
        <w:t>a</w:t>
      </w:r>
      <w:r>
        <w:rPr>
          <w:spacing w:val="-3"/>
        </w:rPr>
        <w:t xml:space="preserve"> </w:t>
      </w:r>
      <w:r>
        <w:t>client</w:t>
      </w:r>
      <w:r>
        <w:rPr>
          <w:spacing w:val="-3"/>
        </w:rPr>
        <w:t xml:space="preserve"> </w:t>
      </w:r>
      <w:r>
        <w:t>insists</w:t>
      </w:r>
      <w:r>
        <w:rPr>
          <w:spacing w:val="-4"/>
        </w:rPr>
        <w:t xml:space="preserve"> </w:t>
      </w:r>
      <w:r>
        <w:t>on</w:t>
      </w:r>
      <w:r>
        <w:rPr>
          <w:spacing w:val="-3"/>
        </w:rPr>
        <w:t xml:space="preserve"> </w:t>
      </w:r>
      <w:r>
        <w:t>the</w:t>
      </w:r>
      <w:r>
        <w:rPr>
          <w:spacing w:val="-3"/>
        </w:rPr>
        <w:t xml:space="preserve"> </w:t>
      </w:r>
      <w:r>
        <w:t>use</w:t>
      </w:r>
      <w:r>
        <w:rPr>
          <w:spacing w:val="-3"/>
        </w:rPr>
        <w:t xml:space="preserve"> </w:t>
      </w:r>
      <w:r>
        <w:t>of</w:t>
      </w:r>
      <w:r>
        <w:rPr>
          <w:spacing w:val="-3"/>
        </w:rPr>
        <w:t xml:space="preserve"> </w:t>
      </w:r>
      <w:r>
        <w:t>a</w:t>
      </w:r>
      <w:r>
        <w:rPr>
          <w:spacing w:val="-3"/>
        </w:rPr>
        <w:t xml:space="preserve"> </w:t>
      </w:r>
      <w:r>
        <w:t>given</w:t>
      </w:r>
      <w:r>
        <w:rPr>
          <w:spacing w:val="-4"/>
        </w:rPr>
        <w:t xml:space="preserve"> </w:t>
      </w:r>
      <w:r>
        <w:t>tool</w:t>
      </w:r>
      <w:r>
        <w:rPr>
          <w:spacing w:val="-3"/>
        </w:rPr>
        <w:t xml:space="preserve"> </w:t>
      </w:r>
      <w:r>
        <w:t>to</w:t>
      </w:r>
      <w:r>
        <w:rPr>
          <w:spacing w:val="-3"/>
        </w:rPr>
        <w:t xml:space="preserve"> </w:t>
      </w:r>
      <w:r>
        <w:t>perform automated checks, the agency m</w:t>
      </w:r>
      <w:r>
        <w:t xml:space="preserve">ust invest in it. </w:t>
      </w:r>
      <w:r>
        <w:rPr>
          <w:spacing w:val="2"/>
        </w:rPr>
        <w:t xml:space="preserve">This </w:t>
      </w:r>
      <w:r>
        <w:t xml:space="preserve">is then available for use on subsequent jobs, even for clients who could not themselves afford the investment. Occasional clients can benefit from working practices established on behalf of experienced customers. LSPs are accustomed </w:t>
      </w:r>
      <w:r>
        <w:t xml:space="preserve">to managing client-specific </w:t>
      </w:r>
      <w:r>
        <w:rPr>
          <w:spacing w:val="-5"/>
        </w:rPr>
        <w:t xml:space="preserve">QA </w:t>
      </w:r>
      <w:r>
        <w:t>processes, such as checks for compliance with</w:t>
      </w:r>
      <w:r>
        <w:rPr>
          <w:spacing w:val="-8"/>
        </w:rPr>
        <w:t xml:space="preserve"> </w:t>
      </w:r>
      <w:r>
        <w:t>client</w:t>
      </w:r>
      <w:r>
        <w:rPr>
          <w:spacing w:val="-7"/>
        </w:rPr>
        <w:t xml:space="preserve"> </w:t>
      </w:r>
      <w:r>
        <w:t>resources.</w:t>
      </w:r>
      <w:r>
        <w:rPr>
          <w:spacing w:val="-7"/>
        </w:rPr>
        <w:t xml:space="preserve"> </w:t>
      </w:r>
      <w:r>
        <w:t>Strong</w:t>
      </w:r>
      <w:r>
        <w:rPr>
          <w:spacing w:val="-7"/>
        </w:rPr>
        <w:t xml:space="preserve"> </w:t>
      </w:r>
      <w:r>
        <w:t>client</w:t>
      </w:r>
      <w:r>
        <w:rPr>
          <w:spacing w:val="-7"/>
        </w:rPr>
        <w:t xml:space="preserve"> </w:t>
      </w:r>
      <w:r>
        <w:t>input</w:t>
      </w:r>
      <w:r>
        <w:rPr>
          <w:spacing w:val="-7"/>
        </w:rPr>
        <w:t xml:space="preserve"> </w:t>
      </w:r>
      <w:r>
        <w:t>where</w:t>
      </w:r>
      <w:r>
        <w:rPr>
          <w:spacing w:val="-7"/>
        </w:rPr>
        <w:t xml:space="preserve"> </w:t>
      </w:r>
      <w:r>
        <w:t>freelance</w:t>
      </w:r>
      <w:r>
        <w:rPr>
          <w:spacing w:val="-7"/>
        </w:rPr>
        <w:t xml:space="preserve"> </w:t>
      </w:r>
      <w:r>
        <w:t>translators</w:t>
      </w:r>
      <w:r>
        <w:rPr>
          <w:spacing w:val="-7"/>
        </w:rPr>
        <w:t xml:space="preserve"> </w:t>
      </w:r>
      <w:r>
        <w:t>work directly</w:t>
      </w:r>
      <w:r>
        <w:rPr>
          <w:spacing w:val="-17"/>
        </w:rPr>
        <w:t xml:space="preserve"> </w:t>
      </w:r>
      <w:r>
        <w:t>with</w:t>
      </w:r>
      <w:r>
        <w:rPr>
          <w:spacing w:val="-17"/>
        </w:rPr>
        <w:t xml:space="preserve"> </w:t>
      </w:r>
      <w:r>
        <w:t>the</w:t>
      </w:r>
      <w:r>
        <w:rPr>
          <w:spacing w:val="-16"/>
        </w:rPr>
        <w:t xml:space="preserve"> </w:t>
      </w:r>
      <w:r>
        <w:t>client</w:t>
      </w:r>
      <w:r>
        <w:rPr>
          <w:spacing w:val="-17"/>
        </w:rPr>
        <w:t xml:space="preserve"> </w:t>
      </w:r>
      <w:r>
        <w:t>has</w:t>
      </w:r>
      <w:r>
        <w:rPr>
          <w:spacing w:val="-16"/>
        </w:rPr>
        <w:t xml:space="preserve"> </w:t>
      </w:r>
      <w:r>
        <w:t>quality</w:t>
      </w:r>
      <w:r>
        <w:rPr>
          <w:spacing w:val="-17"/>
        </w:rPr>
        <w:t xml:space="preserve"> </w:t>
      </w:r>
      <w:r>
        <w:t>benefits.</w:t>
      </w:r>
      <w:r>
        <w:rPr>
          <w:spacing w:val="-17"/>
        </w:rPr>
        <w:t xml:space="preserve"> </w:t>
      </w:r>
      <w:r>
        <w:t>Ongoing</w:t>
      </w:r>
      <w:r>
        <w:rPr>
          <w:spacing w:val="-16"/>
        </w:rPr>
        <w:t xml:space="preserve"> </w:t>
      </w:r>
      <w:r>
        <w:t>relationships</w:t>
      </w:r>
      <w:r>
        <w:rPr>
          <w:spacing w:val="-17"/>
        </w:rPr>
        <w:t xml:space="preserve"> </w:t>
      </w:r>
      <w:r>
        <w:t>are</w:t>
      </w:r>
      <w:r>
        <w:rPr>
          <w:spacing w:val="-16"/>
        </w:rPr>
        <w:t xml:space="preserve"> </w:t>
      </w:r>
      <w:r>
        <w:t>often in</w:t>
      </w:r>
      <w:r>
        <w:rPr>
          <w:spacing w:val="-18"/>
        </w:rPr>
        <w:t xml:space="preserve"> </w:t>
      </w:r>
      <w:r>
        <w:t>place,</w:t>
      </w:r>
      <w:r>
        <w:rPr>
          <w:spacing w:val="-17"/>
        </w:rPr>
        <w:t xml:space="preserve"> </w:t>
      </w:r>
      <w:r>
        <w:t>so</w:t>
      </w:r>
      <w:r>
        <w:rPr>
          <w:spacing w:val="-18"/>
        </w:rPr>
        <w:t xml:space="preserve"> </w:t>
      </w:r>
      <w:r>
        <w:t>the</w:t>
      </w:r>
      <w:r>
        <w:rPr>
          <w:spacing w:val="-17"/>
        </w:rPr>
        <w:t xml:space="preserve"> </w:t>
      </w:r>
      <w:r>
        <w:t>supplier</w:t>
      </w:r>
      <w:r>
        <w:rPr>
          <w:spacing w:val="-18"/>
        </w:rPr>
        <w:t xml:space="preserve"> </w:t>
      </w:r>
      <w:r>
        <w:t>gets</w:t>
      </w:r>
      <w:r>
        <w:rPr>
          <w:spacing w:val="-17"/>
        </w:rPr>
        <w:t xml:space="preserve"> </w:t>
      </w:r>
      <w:r>
        <w:t>to</w:t>
      </w:r>
      <w:r>
        <w:rPr>
          <w:spacing w:val="-18"/>
        </w:rPr>
        <w:t xml:space="preserve"> </w:t>
      </w:r>
      <w:r>
        <w:t>know</w:t>
      </w:r>
      <w:r>
        <w:rPr>
          <w:spacing w:val="-17"/>
        </w:rPr>
        <w:t xml:space="preserve"> </w:t>
      </w:r>
      <w:r>
        <w:t>the</w:t>
      </w:r>
      <w:r>
        <w:rPr>
          <w:spacing w:val="-17"/>
        </w:rPr>
        <w:t xml:space="preserve"> </w:t>
      </w:r>
      <w:r>
        <w:t>customer’s</w:t>
      </w:r>
      <w:r>
        <w:rPr>
          <w:spacing w:val="-18"/>
        </w:rPr>
        <w:t xml:space="preserve"> </w:t>
      </w:r>
      <w:r>
        <w:t>preferences</w:t>
      </w:r>
      <w:r>
        <w:rPr>
          <w:spacing w:val="-17"/>
        </w:rPr>
        <w:t xml:space="preserve"> </w:t>
      </w:r>
      <w:r>
        <w:t>and</w:t>
      </w:r>
      <w:r>
        <w:rPr>
          <w:spacing w:val="-18"/>
        </w:rPr>
        <w:t xml:space="preserve"> </w:t>
      </w:r>
      <w:r>
        <w:t xml:space="preserve">typical content, just as in-house providers do in the </w:t>
      </w:r>
      <w:r>
        <w:rPr>
          <w:spacing w:val="2"/>
        </w:rPr>
        <w:t>maximalist</w:t>
      </w:r>
      <w:r>
        <w:rPr>
          <w:spacing w:val="-1"/>
        </w:rPr>
        <w:t xml:space="preserve"> </w:t>
      </w:r>
      <w:r>
        <w:t>model.</w:t>
      </w:r>
    </w:p>
    <w:p w14:paraId="4B419765" w14:textId="77777777" w:rsidR="00BE520D" w:rsidRDefault="007F6473">
      <w:pPr>
        <w:pStyle w:val="BodyText"/>
        <w:spacing w:line="254" w:lineRule="auto"/>
        <w:ind w:left="481" w:right="436" w:firstLine="240"/>
        <w:jc w:val="both"/>
      </w:pPr>
      <w:r>
        <w:rPr>
          <w:spacing w:val="2"/>
        </w:rPr>
        <w:t>This</w:t>
      </w:r>
      <w:r>
        <w:rPr>
          <w:spacing w:val="-10"/>
        </w:rPr>
        <w:t xml:space="preserve"> </w:t>
      </w:r>
      <w:r>
        <w:t>model</w:t>
      </w:r>
      <w:r>
        <w:rPr>
          <w:spacing w:val="-9"/>
        </w:rPr>
        <w:t xml:space="preserve"> </w:t>
      </w:r>
      <w:r>
        <w:t>is</w:t>
      </w:r>
      <w:r>
        <w:rPr>
          <w:spacing w:val="-9"/>
        </w:rPr>
        <w:t xml:space="preserve"> </w:t>
      </w:r>
      <w:r>
        <w:t>probably</w:t>
      </w:r>
      <w:r>
        <w:rPr>
          <w:spacing w:val="-9"/>
        </w:rPr>
        <w:t xml:space="preserve"> </w:t>
      </w:r>
      <w:r>
        <w:t>now</w:t>
      </w:r>
      <w:r>
        <w:rPr>
          <w:spacing w:val="-9"/>
        </w:rPr>
        <w:t xml:space="preserve"> </w:t>
      </w:r>
      <w:r>
        <w:t>most</w:t>
      </w:r>
      <w:r>
        <w:rPr>
          <w:spacing w:val="-10"/>
        </w:rPr>
        <w:t xml:space="preserve"> </w:t>
      </w:r>
      <w:r>
        <w:t>widespread</w:t>
      </w:r>
      <w:r>
        <w:rPr>
          <w:spacing w:val="-9"/>
        </w:rPr>
        <w:t xml:space="preserve"> </w:t>
      </w:r>
      <w:r>
        <w:t>in</w:t>
      </w:r>
      <w:r>
        <w:rPr>
          <w:spacing w:val="-9"/>
        </w:rPr>
        <w:t xml:space="preserve"> </w:t>
      </w:r>
      <w:r>
        <w:t>the</w:t>
      </w:r>
      <w:r>
        <w:rPr>
          <w:spacing w:val="-9"/>
        </w:rPr>
        <w:t xml:space="preserve"> </w:t>
      </w:r>
      <w:r>
        <w:t>industry,</w:t>
      </w:r>
      <w:r>
        <w:rPr>
          <w:spacing w:val="-9"/>
        </w:rPr>
        <w:t xml:space="preserve"> </w:t>
      </w:r>
      <w:r>
        <w:t xml:space="preserve">witnessed by the recent growth of large </w:t>
      </w:r>
      <w:r>
        <w:rPr>
          <w:spacing w:val="-6"/>
        </w:rPr>
        <w:t xml:space="preserve">MLVs </w:t>
      </w:r>
      <w:r>
        <w:t xml:space="preserve">and increase in freelance numbers. </w:t>
      </w:r>
      <w:r>
        <w:t xml:space="preserve">It is found at both ends of the scale. It makes sense to call on expert support for one-off or </w:t>
      </w:r>
      <w:r>
        <w:rPr>
          <w:spacing w:val="2"/>
        </w:rPr>
        <w:t xml:space="preserve">irregular </w:t>
      </w:r>
      <w:r>
        <w:t xml:space="preserve">jobs </w:t>
      </w:r>
      <w:r>
        <w:rPr>
          <w:spacing w:val="-3"/>
        </w:rPr>
        <w:t xml:space="preserve">(so </w:t>
      </w:r>
      <w:r>
        <w:t>clients do not have to become experts themselves),</w:t>
      </w:r>
      <w:r>
        <w:rPr>
          <w:spacing w:val="-14"/>
        </w:rPr>
        <w:t xml:space="preserve"> </w:t>
      </w:r>
      <w:r>
        <w:t>but</w:t>
      </w:r>
      <w:r>
        <w:rPr>
          <w:spacing w:val="-13"/>
        </w:rPr>
        <w:t xml:space="preserve"> </w:t>
      </w:r>
      <w:r>
        <w:t>equally</w:t>
      </w:r>
      <w:r>
        <w:rPr>
          <w:spacing w:val="-14"/>
        </w:rPr>
        <w:t xml:space="preserve"> </w:t>
      </w:r>
      <w:r>
        <w:t>for</w:t>
      </w:r>
      <w:r>
        <w:rPr>
          <w:spacing w:val="-13"/>
        </w:rPr>
        <w:t xml:space="preserve"> </w:t>
      </w:r>
      <w:r>
        <w:t>substantial</w:t>
      </w:r>
      <w:r>
        <w:rPr>
          <w:spacing w:val="-14"/>
        </w:rPr>
        <w:t xml:space="preserve"> </w:t>
      </w:r>
      <w:r>
        <w:t>multilingual</w:t>
      </w:r>
      <w:r>
        <w:rPr>
          <w:spacing w:val="-13"/>
        </w:rPr>
        <w:t xml:space="preserve"> </w:t>
      </w:r>
      <w:r>
        <w:t>projects</w:t>
      </w:r>
      <w:r>
        <w:rPr>
          <w:spacing w:val="-14"/>
        </w:rPr>
        <w:t xml:space="preserve"> </w:t>
      </w:r>
      <w:r>
        <w:t>which</w:t>
      </w:r>
      <w:r>
        <w:rPr>
          <w:spacing w:val="-13"/>
        </w:rPr>
        <w:t xml:space="preserve"> </w:t>
      </w:r>
      <w:r>
        <w:t>are</w:t>
      </w:r>
      <w:r>
        <w:rPr>
          <w:spacing w:val="-13"/>
        </w:rPr>
        <w:t xml:space="preserve"> </w:t>
      </w:r>
      <w:r>
        <w:t>too</w:t>
      </w:r>
    </w:p>
    <w:p w14:paraId="2E59DDD3" w14:textId="77777777" w:rsidR="00BE520D" w:rsidRDefault="00BE520D">
      <w:pPr>
        <w:spacing w:line="254" w:lineRule="auto"/>
        <w:jc w:val="both"/>
        <w:sectPr w:rsidR="00BE520D">
          <w:pgSz w:w="8850" w:h="13270"/>
          <w:pgMar w:top="840" w:right="720" w:bottom="280" w:left="720" w:header="638" w:footer="0" w:gutter="0"/>
          <w:cols w:space="720"/>
        </w:sectPr>
      </w:pPr>
    </w:p>
    <w:p w14:paraId="489FC337" w14:textId="77777777" w:rsidR="00BE520D" w:rsidRDefault="00BE520D">
      <w:pPr>
        <w:pStyle w:val="BodyText"/>
        <w:spacing w:before="5"/>
        <w:rPr>
          <w:sz w:val="29"/>
        </w:rPr>
      </w:pPr>
    </w:p>
    <w:p w14:paraId="3410ED79" w14:textId="77777777" w:rsidR="00BE520D" w:rsidRDefault="007F6473">
      <w:pPr>
        <w:pStyle w:val="BodyText"/>
        <w:spacing w:before="106" w:line="254" w:lineRule="auto"/>
        <w:ind w:left="438" w:right="478"/>
        <w:jc w:val="both"/>
      </w:pPr>
      <w:r>
        <w:t xml:space="preserve">complex </w:t>
      </w:r>
      <w:r>
        <w:t xml:space="preserve">for non-specialists to manage (e.g. software localization). Large LSPs, who can prepare complex tenders for multiple languages, dominate in </w:t>
      </w:r>
      <w:r>
        <w:rPr>
          <w:spacing w:val="2"/>
        </w:rPr>
        <w:t xml:space="preserve">certain </w:t>
      </w:r>
      <w:r>
        <w:t xml:space="preserve">sectors (e.g. outsourced  EU  contracts).  They  also  dominate in domains where multiple tools are needed: </w:t>
      </w:r>
      <w:r>
        <w:rPr>
          <w:spacing w:val="-7"/>
        </w:rPr>
        <w:t xml:space="preserve">SLVs </w:t>
      </w:r>
      <w:r>
        <w:t xml:space="preserve">cannot match their investment, technical support and customization. </w:t>
      </w:r>
      <w:r>
        <w:rPr>
          <w:spacing w:val="-6"/>
        </w:rPr>
        <w:t xml:space="preserve">MLVs </w:t>
      </w:r>
      <w:r>
        <w:t>are better able to support the rising need for complex value-added services (DTP, testing, focus</w:t>
      </w:r>
      <w:r>
        <w:rPr>
          <w:spacing w:val="-27"/>
        </w:rPr>
        <w:t xml:space="preserve"> </w:t>
      </w:r>
      <w:r>
        <w:t>groups).</w:t>
      </w:r>
      <w:r>
        <w:rPr>
          <w:spacing w:val="-27"/>
        </w:rPr>
        <w:t xml:space="preserve"> </w:t>
      </w:r>
      <w:r>
        <w:t>The</w:t>
      </w:r>
      <w:r>
        <w:rPr>
          <w:spacing w:val="-26"/>
        </w:rPr>
        <w:t xml:space="preserve"> </w:t>
      </w:r>
      <w:r>
        <w:rPr>
          <w:spacing w:val="2"/>
        </w:rPr>
        <w:t>direct</w:t>
      </w:r>
      <w:r>
        <w:rPr>
          <w:spacing w:val="-27"/>
        </w:rPr>
        <w:t xml:space="preserve"> </w:t>
      </w:r>
      <w:r>
        <w:t>client</w:t>
      </w:r>
      <w:r>
        <w:rPr>
          <w:spacing w:val="-27"/>
        </w:rPr>
        <w:t xml:space="preserve"> </w:t>
      </w:r>
      <w:r>
        <w:t>model</w:t>
      </w:r>
      <w:r>
        <w:rPr>
          <w:spacing w:val="-26"/>
        </w:rPr>
        <w:t xml:space="preserve"> </w:t>
      </w:r>
      <w:r>
        <w:t>is</w:t>
      </w:r>
      <w:r>
        <w:rPr>
          <w:spacing w:val="-27"/>
        </w:rPr>
        <w:t xml:space="preserve"> </w:t>
      </w:r>
      <w:r>
        <w:t>also</w:t>
      </w:r>
      <w:r>
        <w:rPr>
          <w:spacing w:val="-27"/>
        </w:rPr>
        <w:t xml:space="preserve"> </w:t>
      </w:r>
      <w:r>
        <w:t>widespread.</w:t>
      </w:r>
      <w:r>
        <w:rPr>
          <w:spacing w:val="-26"/>
        </w:rPr>
        <w:t xml:space="preserve"> </w:t>
      </w:r>
      <w:r>
        <w:t>The</w:t>
      </w:r>
      <w:r>
        <w:rPr>
          <w:spacing w:val="-27"/>
        </w:rPr>
        <w:t xml:space="preserve"> </w:t>
      </w:r>
      <w:r>
        <w:t>most</w:t>
      </w:r>
      <w:r>
        <w:rPr>
          <w:spacing w:val="-26"/>
        </w:rPr>
        <w:t xml:space="preserve"> </w:t>
      </w:r>
      <w:r>
        <w:t xml:space="preserve">common </w:t>
      </w:r>
      <w:r>
        <w:rPr>
          <w:spacing w:val="2"/>
        </w:rPr>
        <w:t xml:space="preserve">direct </w:t>
      </w:r>
      <w:r>
        <w:t>client scenario found in research was where occasional recurring projects needed high-quality translation, often re-using client resources (e.g. annual company reports, website</w:t>
      </w:r>
      <w:r>
        <w:rPr>
          <w:spacing w:val="19"/>
        </w:rPr>
        <w:t xml:space="preserve"> </w:t>
      </w:r>
      <w:r>
        <w:t>updates).</w:t>
      </w:r>
    </w:p>
    <w:p w14:paraId="0873024B" w14:textId="77777777" w:rsidR="00BE520D" w:rsidRDefault="007F6473">
      <w:pPr>
        <w:pStyle w:val="BodyText"/>
        <w:spacing w:line="254" w:lineRule="auto"/>
        <w:ind w:left="438" w:right="479" w:firstLine="240"/>
        <w:jc w:val="both"/>
      </w:pPr>
      <w:r>
        <w:rPr>
          <w:spacing w:val="2"/>
        </w:rPr>
        <w:t xml:space="preserve">This </w:t>
      </w:r>
      <w:r>
        <w:t xml:space="preserve">model can easily be adapted to any project </w:t>
      </w:r>
      <w:r>
        <w:rPr>
          <w:spacing w:val="3"/>
        </w:rPr>
        <w:t xml:space="preserve">type, </w:t>
      </w:r>
      <w:r>
        <w:t>from Agi</w:t>
      </w:r>
      <w:r>
        <w:t>le localization</w:t>
      </w:r>
      <w:r>
        <w:rPr>
          <w:spacing w:val="-5"/>
        </w:rPr>
        <w:t xml:space="preserve"> </w:t>
      </w:r>
      <w:r>
        <w:t>to</w:t>
      </w:r>
      <w:r>
        <w:rPr>
          <w:spacing w:val="-5"/>
        </w:rPr>
        <w:t xml:space="preserve"> </w:t>
      </w:r>
      <w:r>
        <w:t>short</w:t>
      </w:r>
      <w:r>
        <w:rPr>
          <w:spacing w:val="-4"/>
        </w:rPr>
        <w:t xml:space="preserve"> </w:t>
      </w:r>
      <w:r>
        <w:t>texts</w:t>
      </w:r>
      <w:r>
        <w:rPr>
          <w:spacing w:val="-5"/>
        </w:rPr>
        <w:t xml:space="preserve"> </w:t>
      </w:r>
      <w:r>
        <w:t>in</w:t>
      </w:r>
      <w:r>
        <w:rPr>
          <w:spacing w:val="-5"/>
        </w:rPr>
        <w:t xml:space="preserve"> </w:t>
      </w:r>
      <w:r>
        <w:t>basic</w:t>
      </w:r>
      <w:r>
        <w:rPr>
          <w:spacing w:val="-4"/>
        </w:rPr>
        <w:t xml:space="preserve"> </w:t>
      </w:r>
      <w:r>
        <w:t>formats.</w:t>
      </w:r>
      <w:r>
        <w:rPr>
          <w:spacing w:val="-5"/>
        </w:rPr>
        <w:t xml:space="preserve"> </w:t>
      </w:r>
      <w:r>
        <w:t>It</w:t>
      </w:r>
      <w:r>
        <w:rPr>
          <w:spacing w:val="-5"/>
        </w:rPr>
        <w:t xml:space="preserve"> </w:t>
      </w:r>
      <w:r>
        <w:t>is</w:t>
      </w:r>
      <w:r>
        <w:rPr>
          <w:spacing w:val="-4"/>
        </w:rPr>
        <w:t xml:space="preserve"> </w:t>
      </w:r>
      <w:r>
        <w:t>suited</w:t>
      </w:r>
      <w:r>
        <w:rPr>
          <w:spacing w:val="-5"/>
        </w:rPr>
        <w:t xml:space="preserve"> </w:t>
      </w:r>
      <w:r>
        <w:t>to</w:t>
      </w:r>
      <w:r>
        <w:rPr>
          <w:spacing w:val="-5"/>
        </w:rPr>
        <w:t xml:space="preserve"> </w:t>
      </w:r>
      <w:r>
        <w:t>urgent</w:t>
      </w:r>
      <w:r>
        <w:rPr>
          <w:spacing w:val="-4"/>
        </w:rPr>
        <w:t xml:space="preserve"> </w:t>
      </w:r>
      <w:r>
        <w:t>deadlines, as</w:t>
      </w:r>
      <w:r>
        <w:rPr>
          <w:spacing w:val="-6"/>
        </w:rPr>
        <w:t xml:space="preserve"> </w:t>
      </w:r>
      <w:r>
        <w:t>suppliers</w:t>
      </w:r>
      <w:r>
        <w:rPr>
          <w:spacing w:val="-5"/>
        </w:rPr>
        <w:t xml:space="preserve"> </w:t>
      </w:r>
      <w:r>
        <w:t>can</w:t>
      </w:r>
      <w:r>
        <w:rPr>
          <w:spacing w:val="-5"/>
        </w:rPr>
        <w:t xml:space="preserve"> </w:t>
      </w:r>
      <w:r>
        <w:t>share</w:t>
      </w:r>
      <w:r>
        <w:rPr>
          <w:spacing w:val="-5"/>
        </w:rPr>
        <w:t xml:space="preserve"> </w:t>
      </w:r>
      <w:r>
        <w:t>work,</w:t>
      </w:r>
      <w:r>
        <w:rPr>
          <w:spacing w:val="-5"/>
        </w:rPr>
        <w:t xml:space="preserve"> </w:t>
      </w:r>
      <w:r>
        <w:t>slotting</w:t>
      </w:r>
      <w:r>
        <w:rPr>
          <w:spacing w:val="-6"/>
        </w:rPr>
        <w:t xml:space="preserve"> </w:t>
      </w:r>
      <w:r>
        <w:t>into</w:t>
      </w:r>
      <w:r>
        <w:rPr>
          <w:spacing w:val="-5"/>
        </w:rPr>
        <w:t xml:space="preserve"> </w:t>
      </w:r>
      <w:r>
        <w:t>established</w:t>
      </w:r>
      <w:r>
        <w:rPr>
          <w:spacing w:val="-5"/>
        </w:rPr>
        <w:t xml:space="preserve"> </w:t>
      </w:r>
      <w:r>
        <w:t>workflows</w:t>
      </w:r>
      <w:r>
        <w:rPr>
          <w:spacing w:val="-5"/>
        </w:rPr>
        <w:t xml:space="preserve"> </w:t>
      </w:r>
      <w:r>
        <w:t>and</w:t>
      </w:r>
      <w:r>
        <w:rPr>
          <w:spacing w:val="-5"/>
        </w:rPr>
        <w:t xml:space="preserve"> </w:t>
      </w:r>
      <w:r>
        <w:t xml:space="preserve">using tools efficiently. The range of suppliers available through large </w:t>
      </w:r>
      <w:r>
        <w:rPr>
          <w:spacing w:val="-4"/>
        </w:rPr>
        <w:t>MLVs,</w:t>
      </w:r>
      <w:r>
        <w:rPr>
          <w:spacing w:val="40"/>
        </w:rPr>
        <w:t xml:space="preserve"> </w:t>
      </w:r>
      <w:r>
        <w:t>and increasing provision o</w:t>
      </w:r>
      <w:r>
        <w:t xml:space="preserve">f post-edited </w:t>
      </w:r>
      <w:r>
        <w:rPr>
          <w:spacing w:val="2"/>
        </w:rPr>
        <w:t xml:space="preserve">MT </w:t>
      </w:r>
      <w:r>
        <w:t>output, also make it suitable whenever low rates and speedy delivery are important</w:t>
      </w:r>
      <w:r>
        <w:rPr>
          <w:spacing w:val="11"/>
        </w:rPr>
        <w:t xml:space="preserve"> </w:t>
      </w:r>
      <w:r>
        <w:t>factors.</w:t>
      </w:r>
    </w:p>
    <w:p w14:paraId="3F2BA7BA" w14:textId="77777777" w:rsidR="00BE520D" w:rsidRDefault="00BE520D">
      <w:pPr>
        <w:pStyle w:val="BodyText"/>
        <w:rPr>
          <w:sz w:val="22"/>
        </w:rPr>
      </w:pPr>
    </w:p>
    <w:p w14:paraId="08CE520E" w14:textId="77777777" w:rsidR="00BE520D" w:rsidRDefault="00BE520D">
      <w:pPr>
        <w:pStyle w:val="BodyText"/>
        <w:spacing w:before="4"/>
        <w:rPr>
          <w:sz w:val="19"/>
        </w:rPr>
      </w:pPr>
    </w:p>
    <w:p w14:paraId="6E2EA180" w14:textId="77777777" w:rsidR="00BE520D" w:rsidRDefault="007F6473">
      <w:pPr>
        <w:pStyle w:val="Heading4"/>
        <w:numPr>
          <w:ilvl w:val="1"/>
          <w:numId w:val="23"/>
        </w:numPr>
        <w:tabs>
          <w:tab w:val="left" w:pos="2021"/>
        </w:tabs>
        <w:ind w:left="2020" w:hanging="561"/>
        <w:jc w:val="left"/>
        <w:rPr>
          <w:b/>
        </w:rPr>
      </w:pPr>
      <w:r>
        <w:rPr>
          <w:b/>
        </w:rPr>
        <w:t>Experience-dependent</w:t>
      </w:r>
      <w:r>
        <w:rPr>
          <w:b/>
          <w:spacing w:val="-35"/>
        </w:rPr>
        <w:t xml:space="preserve"> </w:t>
      </w:r>
      <w:r>
        <w:rPr>
          <w:b/>
        </w:rPr>
        <w:t>model</w:t>
      </w:r>
    </w:p>
    <w:p w14:paraId="0DF6911B" w14:textId="77777777" w:rsidR="00BE520D" w:rsidRDefault="007F6473">
      <w:pPr>
        <w:pStyle w:val="BodyText"/>
        <w:spacing w:before="204" w:line="254" w:lineRule="auto"/>
        <w:ind w:left="438" w:right="478"/>
        <w:jc w:val="both"/>
      </w:pPr>
      <w:r>
        <w:rPr>
          <w:spacing w:val="3"/>
        </w:rPr>
        <w:t xml:space="preserve">An </w:t>
      </w:r>
      <w:r>
        <w:t xml:space="preserve">international organization working on a diverse range of </w:t>
      </w:r>
      <w:r>
        <w:rPr>
          <w:spacing w:val="-4"/>
        </w:rPr>
        <w:t xml:space="preserve">STs </w:t>
      </w:r>
      <w:r>
        <w:t>and file formats has about 100 in-house translators working across six languages, with most texts needed in all languages. Translators are based in several regional units. Full-time terminologists and a technical helpdesk support their work remotely. Freel</w:t>
      </w:r>
      <w:r>
        <w:t xml:space="preserve">ance suppliers and interns are used for </w:t>
      </w:r>
      <w:r>
        <w:rPr>
          <w:spacing w:val="2"/>
        </w:rPr>
        <w:t xml:space="preserve">certain </w:t>
      </w:r>
      <w:r>
        <w:t>projects</w:t>
      </w:r>
      <w:r>
        <w:rPr>
          <w:spacing w:val="-11"/>
        </w:rPr>
        <w:t xml:space="preserve"> </w:t>
      </w:r>
      <w:r>
        <w:t>or</w:t>
      </w:r>
      <w:r>
        <w:rPr>
          <w:spacing w:val="-11"/>
        </w:rPr>
        <w:t xml:space="preserve"> </w:t>
      </w:r>
      <w:r>
        <w:t>at</w:t>
      </w:r>
      <w:r>
        <w:rPr>
          <w:spacing w:val="-10"/>
        </w:rPr>
        <w:t xml:space="preserve"> </w:t>
      </w:r>
      <w:r>
        <w:t>times</w:t>
      </w:r>
      <w:r>
        <w:rPr>
          <w:spacing w:val="-11"/>
        </w:rPr>
        <w:t xml:space="preserve"> </w:t>
      </w:r>
      <w:r>
        <w:t>of</w:t>
      </w:r>
      <w:r>
        <w:rPr>
          <w:spacing w:val="-10"/>
        </w:rPr>
        <w:t xml:space="preserve"> </w:t>
      </w:r>
      <w:r>
        <w:t>high</w:t>
      </w:r>
      <w:r>
        <w:rPr>
          <w:spacing w:val="-10"/>
        </w:rPr>
        <w:t xml:space="preserve"> </w:t>
      </w:r>
      <w:r>
        <w:t>demand,</w:t>
      </w:r>
      <w:r>
        <w:rPr>
          <w:spacing w:val="-11"/>
        </w:rPr>
        <w:t xml:space="preserve"> </w:t>
      </w:r>
      <w:r>
        <w:t>but</w:t>
      </w:r>
      <w:r>
        <w:rPr>
          <w:spacing w:val="-11"/>
        </w:rPr>
        <w:t xml:space="preserve"> </w:t>
      </w:r>
      <w:r>
        <w:t>most</w:t>
      </w:r>
      <w:r>
        <w:rPr>
          <w:spacing w:val="-10"/>
        </w:rPr>
        <w:t xml:space="preserve"> </w:t>
      </w:r>
      <w:r>
        <w:t>translation</w:t>
      </w:r>
      <w:r>
        <w:rPr>
          <w:spacing w:val="-11"/>
        </w:rPr>
        <w:t xml:space="preserve"> </w:t>
      </w:r>
      <w:r>
        <w:t>is</w:t>
      </w:r>
      <w:r>
        <w:rPr>
          <w:spacing w:val="-10"/>
        </w:rPr>
        <w:t xml:space="preserve"> </w:t>
      </w:r>
      <w:r>
        <w:t>done</w:t>
      </w:r>
      <w:r>
        <w:rPr>
          <w:spacing w:val="-11"/>
        </w:rPr>
        <w:t xml:space="preserve"> </w:t>
      </w:r>
      <w:r>
        <w:t>in-house. Translators work only into the mother tongue, excepting one language pair where insufficient translators are available. QC processes</w:t>
      </w:r>
      <w:r>
        <w:t xml:space="preserve"> depend on translators’ experience. In-house </w:t>
      </w:r>
      <w:r>
        <w:rPr>
          <w:spacing w:val="2"/>
        </w:rPr>
        <w:t xml:space="preserve">staff </w:t>
      </w:r>
      <w:r>
        <w:t>are promoted to ‘senior translator/ reviser’ status on satisfactory completion of several years’ work and a training course on how to provide feedback using the organization’s checklists</w:t>
      </w:r>
      <w:r>
        <w:rPr>
          <w:spacing w:val="-14"/>
        </w:rPr>
        <w:t xml:space="preserve"> </w:t>
      </w:r>
      <w:r>
        <w:t>and</w:t>
      </w:r>
      <w:r>
        <w:rPr>
          <w:spacing w:val="-13"/>
        </w:rPr>
        <w:t xml:space="preserve"> </w:t>
      </w:r>
      <w:r>
        <w:t>rating</w:t>
      </w:r>
      <w:r>
        <w:rPr>
          <w:spacing w:val="-13"/>
        </w:rPr>
        <w:t xml:space="preserve"> </w:t>
      </w:r>
      <w:r>
        <w:t>scheme.</w:t>
      </w:r>
      <w:r>
        <w:rPr>
          <w:spacing w:val="-13"/>
        </w:rPr>
        <w:t xml:space="preserve"> </w:t>
      </w:r>
      <w:r>
        <w:t>Freelance</w:t>
      </w:r>
      <w:r>
        <w:rPr>
          <w:spacing w:val="-14"/>
        </w:rPr>
        <w:t xml:space="preserve"> </w:t>
      </w:r>
      <w:r>
        <w:t>suppliers</w:t>
      </w:r>
      <w:r>
        <w:rPr>
          <w:spacing w:val="-13"/>
        </w:rPr>
        <w:t xml:space="preserve"> </w:t>
      </w:r>
      <w:r>
        <w:t>always</w:t>
      </w:r>
      <w:r>
        <w:rPr>
          <w:spacing w:val="-13"/>
        </w:rPr>
        <w:t xml:space="preserve"> </w:t>
      </w:r>
      <w:r>
        <w:t>retain</w:t>
      </w:r>
      <w:r>
        <w:rPr>
          <w:spacing w:val="-13"/>
        </w:rPr>
        <w:t xml:space="preserve"> </w:t>
      </w:r>
      <w:r>
        <w:t>‘translator’ status.</w:t>
      </w:r>
    </w:p>
    <w:p w14:paraId="472977F9" w14:textId="77777777" w:rsidR="00BE520D" w:rsidRDefault="007F6473">
      <w:pPr>
        <w:pStyle w:val="BodyText"/>
        <w:spacing w:before="8"/>
        <w:rPr>
          <w:sz w:val="18"/>
        </w:rPr>
      </w:pPr>
      <w:r>
        <w:pict w14:anchorId="6113B9CF">
          <v:shape id="_x0000_s1125" style="position:absolute;margin-left:57.95pt;margin-top:13.1pt;width:324pt;height:.1pt;z-index:-15708672;mso-wrap-distance-left:0;mso-wrap-distance-right:0;mso-position-horizontal-relative:page" coordorigin="1159,262" coordsize="6480,0" o:spt="100" adj="0,,0" path="m1159,262r1791,m2950,262r4689,e" filled="f" strokeweight="1pt">
            <v:stroke joinstyle="round"/>
            <v:formulas/>
            <v:path arrowok="t" o:connecttype="segments"/>
            <w10:wrap type="topAndBottom" anchorx="page"/>
          </v:shape>
        </w:pict>
      </w:r>
    </w:p>
    <w:p w14:paraId="1CEC6A05" w14:textId="77777777" w:rsidR="00BE520D" w:rsidRDefault="007F6473">
      <w:pPr>
        <w:tabs>
          <w:tab w:val="left" w:pos="2229"/>
        </w:tabs>
        <w:spacing w:before="101"/>
        <w:ind w:left="438"/>
        <w:rPr>
          <w:rFonts w:ascii="Trebuchet MS"/>
          <w:sz w:val="17"/>
        </w:rPr>
      </w:pPr>
      <w:r>
        <w:rPr>
          <w:rFonts w:ascii="Trebuchet MS"/>
          <w:sz w:val="17"/>
        </w:rPr>
        <w:t>Supplier</w:t>
      </w:r>
      <w:r>
        <w:rPr>
          <w:rFonts w:ascii="Trebuchet MS"/>
          <w:spacing w:val="-14"/>
          <w:sz w:val="17"/>
        </w:rPr>
        <w:t xml:space="preserve"> </w:t>
      </w:r>
      <w:r>
        <w:rPr>
          <w:rFonts w:ascii="Trebuchet MS"/>
          <w:sz w:val="17"/>
        </w:rPr>
        <w:t>recruitment</w:t>
      </w:r>
      <w:r>
        <w:rPr>
          <w:rFonts w:ascii="Trebuchet MS"/>
          <w:sz w:val="17"/>
        </w:rPr>
        <w:tab/>
        <w:t>In-house:</w:t>
      </w:r>
    </w:p>
    <w:p w14:paraId="34ABFE22" w14:textId="77777777" w:rsidR="00BE520D" w:rsidRDefault="007F6473">
      <w:pPr>
        <w:pStyle w:val="ListParagraph"/>
        <w:numPr>
          <w:ilvl w:val="2"/>
          <w:numId w:val="23"/>
        </w:numPr>
        <w:tabs>
          <w:tab w:val="left" w:pos="2390"/>
        </w:tabs>
        <w:spacing w:before="23"/>
        <w:rPr>
          <w:rFonts w:ascii="Trebuchet MS" w:hAnsi="Trebuchet MS"/>
          <w:sz w:val="17"/>
        </w:rPr>
      </w:pPr>
      <w:r>
        <w:rPr>
          <w:rFonts w:ascii="Trebuchet MS" w:hAnsi="Trebuchet MS"/>
          <w:sz w:val="17"/>
        </w:rPr>
        <w:t>Relevant degree + competitive entry</w:t>
      </w:r>
      <w:r>
        <w:rPr>
          <w:rFonts w:ascii="Trebuchet MS" w:hAnsi="Trebuchet MS"/>
          <w:spacing w:val="-18"/>
          <w:sz w:val="17"/>
        </w:rPr>
        <w:t xml:space="preserve"> </w:t>
      </w:r>
      <w:r>
        <w:rPr>
          <w:rFonts w:ascii="Trebuchet MS" w:hAnsi="Trebuchet MS"/>
          <w:sz w:val="17"/>
        </w:rPr>
        <w:t>exams</w:t>
      </w:r>
    </w:p>
    <w:p w14:paraId="454140A8" w14:textId="77777777" w:rsidR="00BE520D" w:rsidRDefault="007F6473">
      <w:pPr>
        <w:pStyle w:val="ListParagraph"/>
        <w:numPr>
          <w:ilvl w:val="2"/>
          <w:numId w:val="23"/>
        </w:numPr>
        <w:tabs>
          <w:tab w:val="left" w:pos="2390"/>
        </w:tabs>
        <w:spacing w:before="22"/>
        <w:rPr>
          <w:rFonts w:ascii="Trebuchet MS" w:hAnsi="Trebuchet MS"/>
          <w:sz w:val="17"/>
        </w:rPr>
      </w:pPr>
      <w:r>
        <w:rPr>
          <w:rFonts w:ascii="Trebuchet MS" w:hAnsi="Trebuchet MS"/>
          <w:sz w:val="17"/>
        </w:rPr>
        <w:t>12-month probation period, mentored by senior</w:t>
      </w:r>
      <w:r>
        <w:rPr>
          <w:rFonts w:ascii="Trebuchet MS" w:hAnsi="Trebuchet MS"/>
          <w:spacing w:val="-37"/>
          <w:sz w:val="17"/>
        </w:rPr>
        <w:t xml:space="preserve"> </w:t>
      </w:r>
      <w:r>
        <w:rPr>
          <w:rFonts w:ascii="Trebuchet MS" w:hAnsi="Trebuchet MS"/>
          <w:sz w:val="17"/>
        </w:rPr>
        <w:t>colleague</w:t>
      </w:r>
    </w:p>
    <w:p w14:paraId="735A52DB" w14:textId="77777777" w:rsidR="00BE520D" w:rsidRDefault="007F6473">
      <w:pPr>
        <w:spacing w:before="103"/>
        <w:ind w:left="2229"/>
        <w:rPr>
          <w:rFonts w:ascii="Trebuchet MS"/>
          <w:sz w:val="17"/>
        </w:rPr>
      </w:pPr>
      <w:r>
        <w:rPr>
          <w:rFonts w:ascii="Trebuchet MS"/>
          <w:sz w:val="17"/>
        </w:rPr>
        <w:t>Freelance:</w:t>
      </w:r>
    </w:p>
    <w:p w14:paraId="6B2995FD" w14:textId="77777777" w:rsidR="00BE520D" w:rsidRDefault="007F6473">
      <w:pPr>
        <w:pStyle w:val="ListParagraph"/>
        <w:numPr>
          <w:ilvl w:val="2"/>
          <w:numId w:val="23"/>
        </w:numPr>
        <w:tabs>
          <w:tab w:val="left" w:pos="2390"/>
        </w:tabs>
        <w:spacing w:before="23"/>
        <w:rPr>
          <w:rFonts w:ascii="Trebuchet MS" w:hAnsi="Trebuchet MS"/>
          <w:sz w:val="17"/>
        </w:rPr>
      </w:pPr>
      <w:r>
        <w:rPr>
          <w:rFonts w:ascii="Trebuchet MS" w:hAnsi="Trebuchet MS"/>
          <w:sz w:val="17"/>
        </w:rPr>
        <w:t>Recruited in various ways, including via</w:t>
      </w:r>
      <w:r>
        <w:rPr>
          <w:rFonts w:ascii="Trebuchet MS" w:hAnsi="Trebuchet MS"/>
          <w:spacing w:val="-25"/>
          <w:sz w:val="17"/>
        </w:rPr>
        <w:t xml:space="preserve"> </w:t>
      </w:r>
      <w:r>
        <w:rPr>
          <w:rFonts w:ascii="Trebuchet MS" w:hAnsi="Trebuchet MS"/>
          <w:sz w:val="17"/>
        </w:rPr>
        <w:t>agencies</w:t>
      </w:r>
    </w:p>
    <w:p w14:paraId="356C039F" w14:textId="77777777" w:rsidR="00BE520D" w:rsidRDefault="007F6473">
      <w:pPr>
        <w:pStyle w:val="ListParagraph"/>
        <w:numPr>
          <w:ilvl w:val="2"/>
          <w:numId w:val="23"/>
        </w:numPr>
        <w:tabs>
          <w:tab w:val="left" w:pos="2391"/>
        </w:tabs>
        <w:spacing w:before="22"/>
        <w:ind w:left="2390" w:hanging="162"/>
        <w:rPr>
          <w:rFonts w:ascii="Trebuchet MS" w:hAnsi="Trebuchet MS"/>
          <w:sz w:val="17"/>
        </w:rPr>
      </w:pPr>
      <w:r>
        <w:rPr>
          <w:rFonts w:ascii="Trebuchet MS" w:hAnsi="Trebuchet MS"/>
          <w:sz w:val="17"/>
        </w:rPr>
        <w:t>Test translation, marked</w:t>
      </w:r>
      <w:r>
        <w:rPr>
          <w:rFonts w:ascii="Trebuchet MS" w:hAnsi="Trebuchet MS"/>
          <w:spacing w:val="-15"/>
          <w:sz w:val="17"/>
        </w:rPr>
        <w:t xml:space="preserve"> </w:t>
      </w:r>
      <w:r>
        <w:rPr>
          <w:rFonts w:ascii="Trebuchet MS" w:hAnsi="Trebuchet MS"/>
          <w:sz w:val="17"/>
        </w:rPr>
        <w:t>in-house</w:t>
      </w:r>
    </w:p>
    <w:p w14:paraId="0BD3B638" w14:textId="77777777" w:rsidR="00BE520D" w:rsidRDefault="007F6473">
      <w:pPr>
        <w:spacing w:before="103"/>
        <w:ind w:left="2229"/>
        <w:rPr>
          <w:rFonts w:ascii="Trebuchet MS"/>
          <w:sz w:val="17"/>
        </w:rPr>
      </w:pPr>
      <w:r>
        <w:rPr>
          <w:rFonts w:ascii="Trebuchet MS"/>
          <w:sz w:val="17"/>
        </w:rPr>
        <w:t>Interns:</w:t>
      </w:r>
    </w:p>
    <w:p w14:paraId="54023272" w14:textId="77777777" w:rsidR="00BE520D" w:rsidRDefault="007F6473">
      <w:pPr>
        <w:pStyle w:val="ListParagraph"/>
        <w:numPr>
          <w:ilvl w:val="2"/>
          <w:numId w:val="23"/>
        </w:numPr>
        <w:tabs>
          <w:tab w:val="left" w:pos="2390"/>
        </w:tabs>
        <w:spacing w:before="22"/>
        <w:rPr>
          <w:rFonts w:ascii="Trebuchet MS" w:hAnsi="Trebuchet MS"/>
          <w:sz w:val="17"/>
        </w:rPr>
      </w:pPr>
      <w:r>
        <w:pict w14:anchorId="4CCC3528">
          <v:shape id="_x0000_s1124" style="position:absolute;left:0;text-align:left;margin-left:57.95pt;margin-top:13.1pt;width:324pt;height:.1pt;z-index:-15708160;mso-wrap-distance-left:0;mso-wrap-distance-right:0;mso-position-horizontal-relative:page" coordorigin="1159,262" coordsize="6480,0" o:spt="100" adj="0,,0" path="m1159,262r1791,m2950,262r4689,e" filled="f" strokeweight=".25pt">
            <v:stroke joinstyle="round"/>
            <v:formulas/>
            <v:path arrowok="t" o:connecttype="segments"/>
            <w10:wrap type="topAndBottom" anchorx="page"/>
          </v:shape>
        </w:pict>
      </w:r>
      <w:r>
        <w:rPr>
          <w:rFonts w:ascii="Trebuchet MS" w:hAnsi="Trebuchet MS"/>
          <w:sz w:val="17"/>
        </w:rPr>
        <w:t>Competitive anonymous entry</w:t>
      </w:r>
      <w:r>
        <w:rPr>
          <w:rFonts w:ascii="Trebuchet MS" w:hAnsi="Trebuchet MS"/>
          <w:spacing w:val="24"/>
          <w:sz w:val="17"/>
        </w:rPr>
        <w:t xml:space="preserve"> </w:t>
      </w:r>
      <w:r>
        <w:rPr>
          <w:rFonts w:ascii="Trebuchet MS" w:hAnsi="Trebuchet MS"/>
          <w:sz w:val="17"/>
        </w:rPr>
        <w:t>tests</w:t>
      </w:r>
    </w:p>
    <w:p w14:paraId="735630C7" w14:textId="77777777" w:rsidR="00BE520D" w:rsidRDefault="00BE520D">
      <w:pPr>
        <w:rPr>
          <w:rFonts w:ascii="Trebuchet MS" w:hAnsi="Trebuchet MS"/>
          <w:sz w:val="17"/>
        </w:rPr>
        <w:sectPr w:rsidR="00BE520D">
          <w:pgSz w:w="8850" w:h="13270"/>
          <w:pgMar w:top="840" w:right="720" w:bottom="280" w:left="720" w:header="644" w:footer="0" w:gutter="0"/>
          <w:cols w:space="720"/>
        </w:sectPr>
      </w:pPr>
    </w:p>
    <w:p w14:paraId="4C9A3BAD" w14:textId="77777777" w:rsidR="00BE520D" w:rsidRDefault="00BE520D">
      <w:pPr>
        <w:pStyle w:val="BodyText"/>
        <w:rPr>
          <w:rFonts w:ascii="Trebuchet MS"/>
        </w:rPr>
      </w:pPr>
    </w:p>
    <w:p w14:paraId="53F03F94" w14:textId="77777777" w:rsidR="00BE520D" w:rsidRDefault="00BE520D">
      <w:pPr>
        <w:pStyle w:val="BodyText"/>
        <w:spacing w:before="6"/>
        <w:rPr>
          <w:rFonts w:ascii="Trebuchet MS"/>
        </w:rPr>
      </w:pPr>
    </w:p>
    <w:p w14:paraId="42C3E18A"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57E47E66">
          <v:group id="_x0000_s1122" style="width:324pt;height:.25pt;mso-position-horizontal-relative:char;mso-position-vertical-relative:line" coordsize="6480,5">
            <v:shape id="_x0000_s1123" style="position:absolute;top:2;width:6480;height:2" coordorigin=",3" coordsize="6480,0" o:spt="100" adj="0,,0" path="m,3r1791,m1791,3r4689,e" filled="f" strokeweight=".25pt">
              <v:stroke joinstyle="round"/>
              <v:formulas/>
              <v:path arrowok="t" o:connecttype="segments"/>
            </v:shape>
            <w10:anchorlock/>
          </v:group>
        </w:pict>
      </w:r>
    </w:p>
    <w:p w14:paraId="6FB03DA0" w14:textId="77777777" w:rsidR="00BE520D" w:rsidRDefault="00BE520D">
      <w:pPr>
        <w:pStyle w:val="BodyText"/>
        <w:rPr>
          <w:rFonts w:ascii="Trebuchet MS"/>
          <w:sz w:val="6"/>
        </w:rPr>
      </w:pPr>
    </w:p>
    <w:p w14:paraId="573922CD" w14:textId="77777777" w:rsidR="00BE520D" w:rsidRDefault="00BE520D">
      <w:pPr>
        <w:rPr>
          <w:rFonts w:ascii="Trebuchet MS"/>
          <w:sz w:val="6"/>
        </w:rPr>
        <w:sectPr w:rsidR="00BE520D">
          <w:pgSz w:w="8850" w:h="13270"/>
          <w:pgMar w:top="840" w:right="720" w:bottom="280" w:left="720" w:header="638" w:footer="0" w:gutter="0"/>
          <w:cols w:space="720"/>
        </w:sectPr>
      </w:pPr>
    </w:p>
    <w:p w14:paraId="45F90018" w14:textId="77777777" w:rsidR="00BE520D" w:rsidRDefault="007F6473">
      <w:pPr>
        <w:spacing w:before="53" w:line="266" w:lineRule="auto"/>
        <w:ind w:left="721" w:right="-18" w:hanging="241"/>
        <w:rPr>
          <w:rFonts w:ascii="Trebuchet MS"/>
          <w:sz w:val="17"/>
        </w:rPr>
      </w:pPr>
      <w:r>
        <w:rPr>
          <w:rFonts w:ascii="Trebuchet MS"/>
          <w:sz w:val="17"/>
        </w:rPr>
        <w:t>Supplier selection for jobs</w:t>
      </w:r>
    </w:p>
    <w:p w14:paraId="7C856897" w14:textId="77777777" w:rsidR="00BE520D" w:rsidRDefault="007F6473">
      <w:pPr>
        <w:pStyle w:val="ListParagraph"/>
        <w:numPr>
          <w:ilvl w:val="0"/>
          <w:numId w:val="18"/>
        </w:numPr>
        <w:tabs>
          <w:tab w:val="left" w:pos="549"/>
        </w:tabs>
        <w:spacing w:before="53" w:line="266" w:lineRule="auto"/>
        <w:ind w:left="548" w:right="519"/>
        <w:rPr>
          <w:rFonts w:ascii="Trebuchet MS" w:hAnsi="Trebuchet MS"/>
          <w:sz w:val="17"/>
        </w:rPr>
      </w:pPr>
      <w:r>
        <w:rPr>
          <w:rFonts w:ascii="Trebuchet MS" w:hAnsi="Trebuchet MS"/>
          <w:spacing w:val="1"/>
          <w:w w:val="113"/>
          <w:sz w:val="17"/>
        </w:rPr>
        <w:br w:type="column"/>
      </w:r>
      <w:r>
        <w:rPr>
          <w:rFonts w:ascii="Trebuchet MS" w:hAnsi="Trebuchet MS"/>
          <w:sz w:val="17"/>
        </w:rPr>
        <w:t>Automatic</w:t>
      </w:r>
      <w:r>
        <w:rPr>
          <w:rFonts w:ascii="Trebuchet MS" w:hAnsi="Trebuchet MS"/>
          <w:spacing w:val="-18"/>
          <w:sz w:val="17"/>
        </w:rPr>
        <w:t xml:space="preserve"> </w:t>
      </w:r>
      <w:r>
        <w:rPr>
          <w:rFonts w:ascii="Trebuchet MS" w:hAnsi="Trebuchet MS"/>
          <w:sz w:val="17"/>
        </w:rPr>
        <w:t>alert</w:t>
      </w:r>
      <w:r>
        <w:rPr>
          <w:rFonts w:ascii="Trebuchet MS" w:hAnsi="Trebuchet MS"/>
          <w:spacing w:val="-18"/>
          <w:sz w:val="17"/>
        </w:rPr>
        <w:t xml:space="preserve"> </w:t>
      </w:r>
      <w:r>
        <w:rPr>
          <w:rFonts w:ascii="Trebuchet MS" w:hAnsi="Trebuchet MS"/>
          <w:sz w:val="17"/>
        </w:rPr>
        <w:t>to</w:t>
      </w:r>
      <w:r>
        <w:rPr>
          <w:rFonts w:ascii="Trebuchet MS" w:hAnsi="Trebuchet MS"/>
          <w:spacing w:val="-18"/>
          <w:sz w:val="17"/>
        </w:rPr>
        <w:t xml:space="preserve"> </w:t>
      </w:r>
      <w:r>
        <w:rPr>
          <w:rFonts w:ascii="Trebuchet MS" w:hAnsi="Trebuchet MS"/>
          <w:sz w:val="17"/>
        </w:rPr>
        <w:t>all</w:t>
      </w:r>
      <w:r>
        <w:rPr>
          <w:rFonts w:ascii="Trebuchet MS" w:hAnsi="Trebuchet MS"/>
          <w:spacing w:val="-18"/>
          <w:sz w:val="17"/>
        </w:rPr>
        <w:t xml:space="preserve"> </w:t>
      </w:r>
      <w:r>
        <w:rPr>
          <w:rFonts w:ascii="Trebuchet MS" w:hAnsi="Trebuchet MS"/>
          <w:sz w:val="17"/>
        </w:rPr>
        <w:t>in-house</w:t>
      </w:r>
      <w:r>
        <w:rPr>
          <w:rFonts w:ascii="Trebuchet MS" w:hAnsi="Trebuchet MS"/>
          <w:spacing w:val="-18"/>
          <w:sz w:val="17"/>
        </w:rPr>
        <w:t xml:space="preserve"> </w:t>
      </w:r>
      <w:r>
        <w:rPr>
          <w:rFonts w:ascii="Trebuchet MS" w:hAnsi="Trebuchet MS"/>
          <w:sz w:val="17"/>
        </w:rPr>
        <w:t>translators</w:t>
      </w:r>
      <w:r>
        <w:rPr>
          <w:rFonts w:ascii="Trebuchet MS" w:hAnsi="Trebuchet MS"/>
          <w:spacing w:val="-18"/>
          <w:sz w:val="17"/>
        </w:rPr>
        <w:t xml:space="preserve"> </w:t>
      </w:r>
      <w:r>
        <w:rPr>
          <w:rFonts w:ascii="Trebuchet MS" w:hAnsi="Trebuchet MS"/>
          <w:sz w:val="17"/>
        </w:rPr>
        <w:t>with</w:t>
      </w:r>
      <w:r>
        <w:rPr>
          <w:rFonts w:ascii="Trebuchet MS" w:hAnsi="Trebuchet MS"/>
          <w:spacing w:val="-18"/>
          <w:sz w:val="17"/>
        </w:rPr>
        <w:t xml:space="preserve"> </w:t>
      </w:r>
      <w:r>
        <w:rPr>
          <w:rFonts w:ascii="Trebuchet MS" w:hAnsi="Trebuchet MS"/>
          <w:sz w:val="17"/>
        </w:rPr>
        <w:t>brief</w:t>
      </w:r>
      <w:r>
        <w:rPr>
          <w:rFonts w:ascii="Trebuchet MS" w:hAnsi="Trebuchet MS"/>
          <w:spacing w:val="-18"/>
          <w:sz w:val="17"/>
        </w:rPr>
        <w:t xml:space="preserve"> </w:t>
      </w:r>
      <w:r>
        <w:rPr>
          <w:rFonts w:ascii="Trebuchet MS" w:hAnsi="Trebuchet MS"/>
          <w:sz w:val="17"/>
        </w:rPr>
        <w:t>details (reference code;</w:t>
      </w:r>
      <w:r>
        <w:rPr>
          <w:rFonts w:ascii="Trebuchet MS" w:hAnsi="Trebuchet MS"/>
          <w:spacing w:val="-11"/>
          <w:sz w:val="17"/>
        </w:rPr>
        <w:t xml:space="preserve"> </w:t>
      </w:r>
      <w:r>
        <w:rPr>
          <w:rFonts w:ascii="Trebuchet MS" w:hAnsi="Trebuchet MS"/>
          <w:sz w:val="17"/>
        </w:rPr>
        <w:t>timeframe)</w:t>
      </w:r>
    </w:p>
    <w:p w14:paraId="250A5AD3" w14:textId="77777777" w:rsidR="00BE520D" w:rsidRDefault="007F6473">
      <w:pPr>
        <w:pStyle w:val="ListParagraph"/>
        <w:numPr>
          <w:ilvl w:val="0"/>
          <w:numId w:val="18"/>
        </w:numPr>
        <w:tabs>
          <w:tab w:val="left" w:pos="549"/>
        </w:tabs>
        <w:spacing w:before="2" w:line="266" w:lineRule="auto"/>
        <w:ind w:left="548" w:right="575"/>
        <w:rPr>
          <w:rFonts w:ascii="Trebuchet MS" w:hAnsi="Trebuchet MS"/>
          <w:sz w:val="17"/>
        </w:rPr>
      </w:pPr>
      <w:r>
        <w:rPr>
          <w:rFonts w:ascii="Trebuchet MS" w:hAnsi="Trebuchet MS"/>
          <w:sz w:val="17"/>
        </w:rPr>
        <w:t>First in-house translator to accept job becomes project lead,</w:t>
      </w:r>
      <w:r>
        <w:rPr>
          <w:rFonts w:ascii="Trebuchet MS" w:hAnsi="Trebuchet MS"/>
          <w:spacing w:val="-8"/>
          <w:sz w:val="17"/>
        </w:rPr>
        <w:t xml:space="preserve"> </w:t>
      </w:r>
      <w:r>
        <w:rPr>
          <w:rFonts w:ascii="Trebuchet MS" w:hAnsi="Trebuchet MS"/>
          <w:sz w:val="17"/>
        </w:rPr>
        <w:t>assumes</w:t>
      </w:r>
      <w:r>
        <w:rPr>
          <w:rFonts w:ascii="Trebuchet MS" w:hAnsi="Trebuchet MS"/>
          <w:spacing w:val="-7"/>
          <w:sz w:val="17"/>
        </w:rPr>
        <w:t xml:space="preserve"> </w:t>
      </w:r>
      <w:r>
        <w:rPr>
          <w:rFonts w:ascii="Trebuchet MS" w:hAnsi="Trebuchet MS"/>
          <w:sz w:val="17"/>
        </w:rPr>
        <w:t>coordination</w:t>
      </w:r>
      <w:r>
        <w:rPr>
          <w:rFonts w:ascii="Trebuchet MS" w:hAnsi="Trebuchet MS"/>
          <w:spacing w:val="-7"/>
          <w:sz w:val="17"/>
        </w:rPr>
        <w:t xml:space="preserve"> </w:t>
      </w:r>
      <w:r>
        <w:rPr>
          <w:rFonts w:ascii="Trebuchet MS" w:hAnsi="Trebuchet MS"/>
          <w:sz w:val="17"/>
        </w:rPr>
        <w:t>(e.g.</w:t>
      </w:r>
      <w:r>
        <w:rPr>
          <w:rFonts w:ascii="Trebuchet MS" w:hAnsi="Trebuchet MS"/>
          <w:spacing w:val="-7"/>
          <w:sz w:val="17"/>
        </w:rPr>
        <w:t xml:space="preserve"> </w:t>
      </w:r>
      <w:r>
        <w:rPr>
          <w:rFonts w:ascii="Trebuchet MS" w:hAnsi="Trebuchet MS"/>
          <w:sz w:val="17"/>
        </w:rPr>
        <w:t>making</w:t>
      </w:r>
      <w:r>
        <w:rPr>
          <w:rFonts w:ascii="Trebuchet MS" w:hAnsi="Trebuchet MS"/>
          <w:spacing w:val="-8"/>
          <w:sz w:val="17"/>
        </w:rPr>
        <w:t xml:space="preserve"> </w:t>
      </w:r>
      <w:r>
        <w:rPr>
          <w:rFonts w:ascii="Trebuchet MS" w:hAnsi="Trebuchet MS"/>
          <w:sz w:val="17"/>
        </w:rPr>
        <w:t>sure</w:t>
      </w:r>
      <w:r>
        <w:rPr>
          <w:rFonts w:ascii="Trebuchet MS" w:hAnsi="Trebuchet MS"/>
          <w:spacing w:val="-7"/>
          <w:sz w:val="17"/>
        </w:rPr>
        <w:t xml:space="preserve"> </w:t>
      </w:r>
      <w:r>
        <w:rPr>
          <w:rFonts w:ascii="Trebuchet MS" w:hAnsi="Trebuchet MS"/>
          <w:sz w:val="17"/>
        </w:rPr>
        <w:t>all</w:t>
      </w:r>
      <w:r>
        <w:rPr>
          <w:rFonts w:ascii="Trebuchet MS" w:hAnsi="Trebuchet MS"/>
          <w:spacing w:val="-7"/>
          <w:sz w:val="17"/>
        </w:rPr>
        <w:t xml:space="preserve"> </w:t>
      </w:r>
      <w:r>
        <w:rPr>
          <w:rFonts w:ascii="Trebuchet MS" w:hAnsi="Trebuchet MS"/>
          <w:sz w:val="17"/>
        </w:rPr>
        <w:t>language pairs are allocated to</w:t>
      </w:r>
      <w:r>
        <w:rPr>
          <w:rFonts w:ascii="Trebuchet MS" w:hAnsi="Trebuchet MS"/>
          <w:spacing w:val="-22"/>
          <w:sz w:val="17"/>
        </w:rPr>
        <w:t xml:space="preserve"> </w:t>
      </w:r>
      <w:r>
        <w:rPr>
          <w:rFonts w:ascii="Trebuchet MS" w:hAnsi="Trebuchet MS"/>
          <w:sz w:val="17"/>
        </w:rPr>
        <w:t>suppliers)</w:t>
      </w:r>
    </w:p>
    <w:p w14:paraId="194B0EC5" w14:textId="77777777" w:rsidR="00BE520D" w:rsidRDefault="007F6473">
      <w:pPr>
        <w:pStyle w:val="ListParagraph"/>
        <w:numPr>
          <w:ilvl w:val="0"/>
          <w:numId w:val="18"/>
        </w:numPr>
        <w:tabs>
          <w:tab w:val="left" w:pos="549"/>
        </w:tabs>
        <w:spacing w:before="3" w:line="266" w:lineRule="auto"/>
        <w:ind w:left="548" w:right="665"/>
        <w:rPr>
          <w:rFonts w:ascii="Trebuchet MS" w:hAnsi="Trebuchet MS"/>
          <w:sz w:val="17"/>
        </w:rPr>
      </w:pPr>
      <w:r>
        <w:rPr>
          <w:rFonts w:ascii="Trebuchet MS" w:hAnsi="Trebuchet MS"/>
          <w:sz w:val="17"/>
        </w:rPr>
        <w:t>If</w:t>
      </w:r>
      <w:r>
        <w:rPr>
          <w:rFonts w:ascii="Trebuchet MS" w:hAnsi="Trebuchet MS"/>
          <w:spacing w:val="-13"/>
          <w:sz w:val="17"/>
        </w:rPr>
        <w:t xml:space="preserve"> </w:t>
      </w:r>
      <w:r>
        <w:rPr>
          <w:rFonts w:ascii="Trebuchet MS" w:hAnsi="Trebuchet MS"/>
          <w:sz w:val="17"/>
        </w:rPr>
        <w:t>external</w:t>
      </w:r>
      <w:r>
        <w:rPr>
          <w:rFonts w:ascii="Trebuchet MS" w:hAnsi="Trebuchet MS"/>
          <w:spacing w:val="-11"/>
          <w:sz w:val="17"/>
        </w:rPr>
        <w:t xml:space="preserve"> </w:t>
      </w:r>
      <w:r>
        <w:rPr>
          <w:rFonts w:ascii="Trebuchet MS" w:hAnsi="Trebuchet MS"/>
          <w:sz w:val="17"/>
        </w:rPr>
        <w:t>suppliers</w:t>
      </w:r>
      <w:r>
        <w:rPr>
          <w:rFonts w:ascii="Trebuchet MS" w:hAnsi="Trebuchet MS"/>
          <w:spacing w:val="-11"/>
          <w:sz w:val="17"/>
        </w:rPr>
        <w:t xml:space="preserve"> </w:t>
      </w:r>
      <w:r>
        <w:rPr>
          <w:rFonts w:ascii="Trebuchet MS" w:hAnsi="Trebuchet MS"/>
          <w:sz w:val="17"/>
        </w:rPr>
        <w:t>needed,</w:t>
      </w:r>
      <w:r>
        <w:rPr>
          <w:rFonts w:ascii="Trebuchet MS" w:hAnsi="Trebuchet MS"/>
          <w:spacing w:val="-12"/>
          <w:sz w:val="17"/>
        </w:rPr>
        <w:t xml:space="preserve"> </w:t>
      </w:r>
      <w:r>
        <w:rPr>
          <w:rFonts w:ascii="Trebuchet MS" w:hAnsi="Trebuchet MS"/>
          <w:sz w:val="17"/>
        </w:rPr>
        <w:t>unit</w:t>
      </w:r>
      <w:r>
        <w:rPr>
          <w:rFonts w:ascii="Trebuchet MS" w:hAnsi="Trebuchet MS"/>
          <w:spacing w:val="-12"/>
          <w:sz w:val="17"/>
        </w:rPr>
        <w:t xml:space="preserve"> </w:t>
      </w:r>
      <w:r>
        <w:rPr>
          <w:rFonts w:ascii="Trebuchet MS" w:hAnsi="Trebuchet MS"/>
          <w:sz w:val="17"/>
        </w:rPr>
        <w:t>head</w:t>
      </w:r>
      <w:r>
        <w:rPr>
          <w:rFonts w:ascii="Trebuchet MS" w:hAnsi="Trebuchet MS"/>
          <w:spacing w:val="-12"/>
          <w:sz w:val="17"/>
        </w:rPr>
        <w:t xml:space="preserve"> </w:t>
      </w:r>
      <w:r>
        <w:rPr>
          <w:rFonts w:ascii="Trebuchet MS" w:hAnsi="Trebuchet MS"/>
          <w:sz w:val="17"/>
        </w:rPr>
        <w:t>and</w:t>
      </w:r>
      <w:r>
        <w:rPr>
          <w:rFonts w:ascii="Trebuchet MS" w:hAnsi="Trebuchet MS"/>
          <w:spacing w:val="-12"/>
          <w:sz w:val="17"/>
        </w:rPr>
        <w:t xml:space="preserve"> </w:t>
      </w:r>
      <w:r>
        <w:rPr>
          <w:rFonts w:ascii="Trebuchet MS" w:hAnsi="Trebuchet MS"/>
          <w:sz w:val="17"/>
        </w:rPr>
        <w:t>terminologist liaise</w:t>
      </w:r>
      <w:r>
        <w:rPr>
          <w:rFonts w:ascii="Trebuchet MS" w:hAnsi="Trebuchet MS"/>
          <w:spacing w:val="-8"/>
          <w:sz w:val="17"/>
        </w:rPr>
        <w:t xml:space="preserve"> </w:t>
      </w:r>
      <w:r>
        <w:rPr>
          <w:rFonts w:ascii="Trebuchet MS" w:hAnsi="Trebuchet MS"/>
          <w:sz w:val="17"/>
        </w:rPr>
        <w:t>to</w:t>
      </w:r>
      <w:r>
        <w:rPr>
          <w:rFonts w:ascii="Trebuchet MS" w:hAnsi="Trebuchet MS"/>
          <w:spacing w:val="-8"/>
          <w:sz w:val="17"/>
        </w:rPr>
        <w:t xml:space="preserve"> </w:t>
      </w:r>
      <w:r>
        <w:rPr>
          <w:rFonts w:ascii="Trebuchet MS" w:hAnsi="Trebuchet MS"/>
          <w:sz w:val="17"/>
        </w:rPr>
        <w:t>recruit,</w:t>
      </w:r>
      <w:r>
        <w:rPr>
          <w:rFonts w:ascii="Trebuchet MS" w:hAnsi="Trebuchet MS"/>
          <w:spacing w:val="-8"/>
          <w:sz w:val="17"/>
        </w:rPr>
        <w:t xml:space="preserve"> </w:t>
      </w:r>
      <w:r>
        <w:rPr>
          <w:rFonts w:ascii="Trebuchet MS" w:hAnsi="Trebuchet MS"/>
          <w:sz w:val="17"/>
        </w:rPr>
        <w:t>inform</w:t>
      </w:r>
      <w:r>
        <w:rPr>
          <w:rFonts w:ascii="Trebuchet MS" w:hAnsi="Trebuchet MS"/>
          <w:spacing w:val="-7"/>
          <w:sz w:val="17"/>
        </w:rPr>
        <w:t xml:space="preserve"> </w:t>
      </w:r>
      <w:r>
        <w:rPr>
          <w:rFonts w:ascii="Trebuchet MS" w:hAnsi="Trebuchet MS"/>
          <w:sz w:val="17"/>
        </w:rPr>
        <w:t>lead</w:t>
      </w:r>
      <w:r>
        <w:rPr>
          <w:rFonts w:ascii="Trebuchet MS" w:hAnsi="Trebuchet MS"/>
          <w:spacing w:val="-8"/>
          <w:sz w:val="17"/>
        </w:rPr>
        <w:t xml:space="preserve"> </w:t>
      </w:r>
      <w:r>
        <w:rPr>
          <w:rFonts w:ascii="Trebuchet MS" w:hAnsi="Trebuchet MS"/>
          <w:sz w:val="17"/>
        </w:rPr>
        <w:t>translator</w:t>
      </w:r>
    </w:p>
    <w:p w14:paraId="6F82654B" w14:textId="77777777" w:rsidR="00BE520D" w:rsidRDefault="007F6473">
      <w:pPr>
        <w:pStyle w:val="ListParagraph"/>
        <w:numPr>
          <w:ilvl w:val="0"/>
          <w:numId w:val="18"/>
        </w:numPr>
        <w:tabs>
          <w:tab w:val="left" w:pos="549"/>
        </w:tabs>
        <w:spacing w:before="2" w:line="266" w:lineRule="auto"/>
        <w:ind w:left="548" w:right="883"/>
        <w:rPr>
          <w:rFonts w:ascii="Trebuchet MS" w:hAnsi="Trebuchet MS"/>
          <w:sz w:val="17"/>
        </w:rPr>
      </w:pPr>
      <w:r>
        <w:rPr>
          <w:rFonts w:ascii="Trebuchet MS" w:hAnsi="Trebuchet MS"/>
          <w:sz w:val="17"/>
        </w:rPr>
        <w:t>For</w:t>
      </w:r>
      <w:r>
        <w:rPr>
          <w:rFonts w:ascii="Trebuchet MS" w:hAnsi="Trebuchet MS"/>
          <w:spacing w:val="-16"/>
          <w:sz w:val="17"/>
        </w:rPr>
        <w:t xml:space="preserve"> </w:t>
      </w:r>
      <w:r>
        <w:rPr>
          <w:rFonts w:ascii="Trebuchet MS" w:hAnsi="Trebuchet MS"/>
          <w:sz w:val="17"/>
        </w:rPr>
        <w:t>revi</w:t>
      </w:r>
      <w:r>
        <w:rPr>
          <w:rFonts w:ascii="Trebuchet MS" w:hAnsi="Trebuchet MS"/>
          <w:sz w:val="17"/>
        </w:rPr>
        <w:t>sion,</w:t>
      </w:r>
      <w:r>
        <w:rPr>
          <w:rFonts w:ascii="Trebuchet MS" w:hAnsi="Trebuchet MS"/>
          <w:spacing w:val="-15"/>
          <w:sz w:val="17"/>
        </w:rPr>
        <w:t xml:space="preserve"> </w:t>
      </w:r>
      <w:r>
        <w:rPr>
          <w:rFonts w:ascii="Trebuchet MS" w:hAnsi="Trebuchet MS"/>
          <w:sz w:val="17"/>
        </w:rPr>
        <w:t>automatic</w:t>
      </w:r>
      <w:r>
        <w:rPr>
          <w:rFonts w:ascii="Trebuchet MS" w:hAnsi="Trebuchet MS"/>
          <w:spacing w:val="-16"/>
          <w:sz w:val="17"/>
        </w:rPr>
        <w:t xml:space="preserve"> </w:t>
      </w:r>
      <w:r>
        <w:rPr>
          <w:rFonts w:ascii="Trebuchet MS" w:hAnsi="Trebuchet MS"/>
          <w:sz w:val="17"/>
        </w:rPr>
        <w:t>alert</w:t>
      </w:r>
      <w:r>
        <w:rPr>
          <w:rFonts w:ascii="Trebuchet MS" w:hAnsi="Trebuchet MS"/>
          <w:spacing w:val="-15"/>
          <w:sz w:val="17"/>
        </w:rPr>
        <w:t xml:space="preserve"> </w:t>
      </w:r>
      <w:r>
        <w:rPr>
          <w:rFonts w:ascii="Trebuchet MS" w:hAnsi="Trebuchet MS"/>
          <w:sz w:val="17"/>
        </w:rPr>
        <w:t>to</w:t>
      </w:r>
      <w:r>
        <w:rPr>
          <w:rFonts w:ascii="Trebuchet MS" w:hAnsi="Trebuchet MS"/>
          <w:spacing w:val="-16"/>
          <w:sz w:val="17"/>
        </w:rPr>
        <w:t xml:space="preserve"> </w:t>
      </w:r>
      <w:r>
        <w:rPr>
          <w:rFonts w:ascii="Trebuchet MS" w:hAnsi="Trebuchet MS"/>
          <w:sz w:val="17"/>
        </w:rPr>
        <w:t>all</w:t>
      </w:r>
      <w:r>
        <w:rPr>
          <w:rFonts w:ascii="Trebuchet MS" w:hAnsi="Trebuchet MS"/>
          <w:spacing w:val="-16"/>
          <w:sz w:val="17"/>
        </w:rPr>
        <w:t xml:space="preserve"> </w:t>
      </w:r>
      <w:r>
        <w:rPr>
          <w:rFonts w:ascii="Trebuchet MS" w:hAnsi="Trebuchet MS"/>
          <w:sz w:val="17"/>
        </w:rPr>
        <w:t>senior</w:t>
      </w:r>
      <w:r>
        <w:rPr>
          <w:rFonts w:ascii="Trebuchet MS" w:hAnsi="Trebuchet MS"/>
          <w:spacing w:val="-16"/>
          <w:sz w:val="17"/>
        </w:rPr>
        <w:t xml:space="preserve"> </w:t>
      </w:r>
      <w:r>
        <w:rPr>
          <w:rFonts w:ascii="Trebuchet MS" w:hAnsi="Trebuchet MS"/>
          <w:sz w:val="17"/>
        </w:rPr>
        <w:t>colleagues</w:t>
      </w:r>
      <w:r>
        <w:rPr>
          <w:rFonts w:ascii="Trebuchet MS" w:hAnsi="Trebuchet MS"/>
          <w:spacing w:val="-16"/>
          <w:sz w:val="17"/>
        </w:rPr>
        <w:t xml:space="preserve"> </w:t>
      </w:r>
      <w:r>
        <w:rPr>
          <w:rFonts w:ascii="Trebuchet MS" w:hAnsi="Trebuchet MS"/>
          <w:sz w:val="17"/>
        </w:rPr>
        <w:t>in language</w:t>
      </w:r>
      <w:r>
        <w:rPr>
          <w:rFonts w:ascii="Trebuchet MS" w:hAnsi="Trebuchet MS"/>
          <w:spacing w:val="-9"/>
          <w:sz w:val="17"/>
        </w:rPr>
        <w:t xml:space="preserve"> </w:t>
      </w:r>
      <w:r>
        <w:rPr>
          <w:rFonts w:ascii="Trebuchet MS" w:hAnsi="Trebuchet MS"/>
          <w:sz w:val="17"/>
        </w:rPr>
        <w:t>pair;</w:t>
      </w:r>
      <w:r>
        <w:rPr>
          <w:rFonts w:ascii="Trebuchet MS" w:hAnsi="Trebuchet MS"/>
          <w:spacing w:val="-9"/>
          <w:sz w:val="17"/>
        </w:rPr>
        <w:t xml:space="preserve"> </w:t>
      </w:r>
      <w:r>
        <w:rPr>
          <w:rFonts w:ascii="Trebuchet MS" w:hAnsi="Trebuchet MS"/>
          <w:sz w:val="17"/>
        </w:rPr>
        <w:t>ﬁ</w:t>
      </w:r>
      <w:r>
        <w:rPr>
          <w:rFonts w:ascii="Trebuchet MS" w:hAnsi="Trebuchet MS"/>
          <w:sz w:val="17"/>
        </w:rPr>
        <w:t>rst</w:t>
      </w:r>
      <w:r>
        <w:rPr>
          <w:rFonts w:ascii="Trebuchet MS" w:hAnsi="Trebuchet MS"/>
          <w:spacing w:val="-9"/>
          <w:sz w:val="17"/>
        </w:rPr>
        <w:t xml:space="preserve"> </w:t>
      </w:r>
      <w:r>
        <w:rPr>
          <w:rFonts w:ascii="Trebuchet MS" w:hAnsi="Trebuchet MS"/>
          <w:sz w:val="17"/>
        </w:rPr>
        <w:t>to</w:t>
      </w:r>
      <w:r>
        <w:rPr>
          <w:rFonts w:ascii="Trebuchet MS" w:hAnsi="Trebuchet MS"/>
          <w:spacing w:val="-9"/>
          <w:sz w:val="17"/>
        </w:rPr>
        <w:t xml:space="preserve"> </w:t>
      </w:r>
      <w:r>
        <w:rPr>
          <w:rFonts w:ascii="Trebuchet MS" w:hAnsi="Trebuchet MS"/>
          <w:sz w:val="17"/>
        </w:rPr>
        <w:t>click</w:t>
      </w:r>
      <w:r>
        <w:rPr>
          <w:rFonts w:ascii="Trebuchet MS" w:hAnsi="Trebuchet MS"/>
          <w:spacing w:val="-9"/>
          <w:sz w:val="17"/>
        </w:rPr>
        <w:t xml:space="preserve"> </w:t>
      </w:r>
      <w:r>
        <w:rPr>
          <w:rFonts w:ascii="Trebuchet MS" w:hAnsi="Trebuchet MS"/>
          <w:sz w:val="17"/>
        </w:rPr>
        <w:t>on</w:t>
      </w:r>
      <w:r>
        <w:rPr>
          <w:rFonts w:ascii="Trebuchet MS" w:hAnsi="Trebuchet MS"/>
          <w:spacing w:val="-10"/>
          <w:sz w:val="17"/>
        </w:rPr>
        <w:t xml:space="preserve"> </w:t>
      </w:r>
      <w:r>
        <w:rPr>
          <w:rFonts w:ascii="Trebuchet MS" w:hAnsi="Trebuchet MS"/>
          <w:sz w:val="17"/>
        </w:rPr>
        <w:t>link</w:t>
      </w:r>
      <w:r>
        <w:rPr>
          <w:rFonts w:ascii="Trebuchet MS" w:hAnsi="Trebuchet MS"/>
          <w:spacing w:val="-9"/>
          <w:sz w:val="17"/>
        </w:rPr>
        <w:t xml:space="preserve"> </w:t>
      </w:r>
      <w:r>
        <w:rPr>
          <w:rFonts w:ascii="Trebuchet MS" w:hAnsi="Trebuchet MS"/>
          <w:sz w:val="17"/>
        </w:rPr>
        <w:t>‘locks’</w:t>
      </w:r>
      <w:r>
        <w:rPr>
          <w:rFonts w:ascii="Trebuchet MS" w:hAnsi="Trebuchet MS"/>
          <w:spacing w:val="-8"/>
          <w:sz w:val="17"/>
        </w:rPr>
        <w:t xml:space="preserve"> </w:t>
      </w:r>
      <w:r>
        <w:rPr>
          <w:rFonts w:ascii="Trebuchet MS" w:hAnsi="Trebuchet MS"/>
          <w:sz w:val="17"/>
        </w:rPr>
        <w:t>job</w:t>
      </w:r>
    </w:p>
    <w:p w14:paraId="7874E441"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num="2" w:space="720" w:equalWidth="0">
            <w:col w:w="1844" w:space="40"/>
            <w:col w:w="5526"/>
          </w:cols>
        </w:sectPr>
      </w:pPr>
    </w:p>
    <w:p w14:paraId="3765951D"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56F489F5">
          <v:group id="_x0000_s1120" style="width:324pt;height:.25pt;mso-position-horizontal-relative:char;mso-position-vertical-relative:line" coordsize="6480,5">
            <v:shape id="_x0000_s1121" style="position:absolute;top:2;width:6480;height:2" coordorigin=",3" coordsize="6480,0" path="m,3r1791,l6480,3e" filled="f" strokeweight=".25pt">
              <v:path arrowok="t"/>
            </v:shape>
            <w10:anchorlock/>
          </v:group>
        </w:pict>
      </w:r>
    </w:p>
    <w:p w14:paraId="4F164AFB" w14:textId="77777777" w:rsidR="00BE520D" w:rsidRDefault="007F6473">
      <w:pPr>
        <w:tabs>
          <w:tab w:val="left" w:pos="2271"/>
        </w:tabs>
        <w:spacing w:before="141"/>
        <w:ind w:left="481"/>
        <w:rPr>
          <w:rFonts w:ascii="Trebuchet MS" w:hAnsi="Trebuchet MS"/>
          <w:sz w:val="17"/>
        </w:rPr>
      </w:pPr>
      <w:r>
        <w:rPr>
          <w:rFonts w:ascii="Trebuchet MS" w:hAnsi="Trebuchet MS"/>
          <w:sz w:val="17"/>
        </w:rPr>
        <w:t>Pre-translation</w:t>
      </w:r>
      <w:r>
        <w:rPr>
          <w:rFonts w:ascii="Trebuchet MS" w:hAnsi="Trebuchet MS"/>
          <w:sz w:val="17"/>
        </w:rPr>
        <w:tab/>
        <w:t>• Terminologists process source material against TM</w:t>
      </w:r>
      <w:r>
        <w:rPr>
          <w:rFonts w:ascii="Trebuchet MS" w:hAnsi="Trebuchet MS"/>
          <w:spacing w:val="11"/>
          <w:sz w:val="17"/>
        </w:rPr>
        <w:t xml:space="preserve"> </w:t>
      </w:r>
      <w:r>
        <w:rPr>
          <w:rFonts w:ascii="Trebuchet MS" w:hAnsi="Trebuchet MS"/>
          <w:sz w:val="17"/>
        </w:rPr>
        <w:t>and</w:t>
      </w:r>
    </w:p>
    <w:p w14:paraId="25476A09" w14:textId="77777777" w:rsidR="00BE520D" w:rsidRDefault="007F6473">
      <w:pPr>
        <w:spacing w:before="23" w:line="266" w:lineRule="auto"/>
        <w:ind w:left="2432" w:right="443"/>
        <w:rPr>
          <w:rFonts w:ascii="Trebuchet MS"/>
          <w:sz w:val="17"/>
        </w:rPr>
      </w:pPr>
      <w:r>
        <w:rPr>
          <w:rFonts w:ascii="Trebuchet MS"/>
          <w:sz w:val="17"/>
        </w:rPr>
        <w:t>terminology</w:t>
      </w:r>
      <w:r>
        <w:rPr>
          <w:rFonts w:ascii="Trebuchet MS"/>
          <w:spacing w:val="-24"/>
          <w:sz w:val="17"/>
        </w:rPr>
        <w:t xml:space="preserve"> </w:t>
      </w:r>
      <w:r>
        <w:rPr>
          <w:rFonts w:ascii="Trebuchet MS"/>
          <w:sz w:val="17"/>
        </w:rPr>
        <w:t>databases,</w:t>
      </w:r>
      <w:r>
        <w:rPr>
          <w:rFonts w:ascii="Trebuchet MS"/>
          <w:spacing w:val="-23"/>
          <w:sz w:val="17"/>
        </w:rPr>
        <w:t xml:space="preserve"> </w:t>
      </w:r>
      <w:r>
        <w:rPr>
          <w:rFonts w:ascii="Trebuchet MS"/>
          <w:sz w:val="17"/>
        </w:rPr>
        <w:t>collate</w:t>
      </w:r>
      <w:r>
        <w:rPr>
          <w:rFonts w:ascii="Trebuchet MS"/>
          <w:spacing w:val="-23"/>
          <w:sz w:val="17"/>
        </w:rPr>
        <w:t xml:space="preserve"> </w:t>
      </w:r>
      <w:r>
        <w:rPr>
          <w:rFonts w:ascii="Trebuchet MS"/>
          <w:sz w:val="17"/>
        </w:rPr>
        <w:t>relevant</w:t>
      </w:r>
      <w:r>
        <w:rPr>
          <w:rFonts w:ascii="Trebuchet MS"/>
          <w:spacing w:val="-24"/>
          <w:sz w:val="17"/>
        </w:rPr>
        <w:t xml:space="preserve"> </w:t>
      </w:r>
      <w:r>
        <w:rPr>
          <w:rFonts w:ascii="Trebuchet MS"/>
          <w:sz w:val="17"/>
        </w:rPr>
        <w:t>reference</w:t>
      </w:r>
      <w:r>
        <w:rPr>
          <w:rFonts w:ascii="Trebuchet MS"/>
          <w:spacing w:val="-23"/>
          <w:sz w:val="17"/>
        </w:rPr>
        <w:t xml:space="preserve"> </w:t>
      </w:r>
      <w:r>
        <w:rPr>
          <w:rFonts w:ascii="Trebuchet MS"/>
          <w:sz w:val="17"/>
        </w:rPr>
        <w:t>material (using</w:t>
      </w:r>
      <w:r>
        <w:rPr>
          <w:rFonts w:ascii="Trebuchet MS"/>
          <w:spacing w:val="-10"/>
          <w:sz w:val="17"/>
        </w:rPr>
        <w:t xml:space="preserve"> </w:t>
      </w:r>
      <w:r>
        <w:rPr>
          <w:rFonts w:ascii="Trebuchet MS"/>
          <w:sz w:val="17"/>
        </w:rPr>
        <w:t>codes</w:t>
      </w:r>
      <w:r>
        <w:rPr>
          <w:rFonts w:ascii="Trebuchet MS"/>
          <w:spacing w:val="-8"/>
          <w:sz w:val="17"/>
        </w:rPr>
        <w:t xml:space="preserve"> </w:t>
      </w:r>
      <w:r>
        <w:rPr>
          <w:rFonts w:ascii="Trebuchet MS"/>
          <w:sz w:val="17"/>
        </w:rPr>
        <w:t>which</w:t>
      </w:r>
      <w:r>
        <w:rPr>
          <w:rFonts w:ascii="Trebuchet MS"/>
          <w:spacing w:val="-8"/>
          <w:sz w:val="17"/>
        </w:rPr>
        <w:t xml:space="preserve"> </w:t>
      </w:r>
      <w:r>
        <w:rPr>
          <w:rFonts w:ascii="Trebuchet MS"/>
          <w:sz w:val="17"/>
        </w:rPr>
        <w:t>automatically</w:t>
      </w:r>
      <w:r>
        <w:rPr>
          <w:rFonts w:ascii="Trebuchet MS"/>
          <w:spacing w:val="-8"/>
          <w:sz w:val="17"/>
        </w:rPr>
        <w:t xml:space="preserve"> </w:t>
      </w:r>
      <w:r>
        <w:rPr>
          <w:rFonts w:ascii="Trebuchet MS"/>
          <w:sz w:val="17"/>
        </w:rPr>
        <w:t>identify</w:t>
      </w:r>
      <w:r>
        <w:rPr>
          <w:rFonts w:ascii="Trebuchet MS"/>
          <w:spacing w:val="-9"/>
          <w:sz w:val="17"/>
        </w:rPr>
        <w:t xml:space="preserve"> </w:t>
      </w:r>
      <w:r>
        <w:rPr>
          <w:rFonts w:ascii="Trebuchet MS"/>
          <w:sz w:val="17"/>
        </w:rPr>
        <w:t>analogous</w:t>
      </w:r>
      <w:r>
        <w:rPr>
          <w:rFonts w:ascii="Trebuchet MS"/>
          <w:spacing w:val="-8"/>
          <w:sz w:val="17"/>
        </w:rPr>
        <w:t xml:space="preserve"> </w:t>
      </w:r>
      <w:r>
        <w:rPr>
          <w:rFonts w:ascii="Trebuchet MS"/>
          <w:sz w:val="17"/>
        </w:rPr>
        <w:t>texts)</w:t>
      </w:r>
    </w:p>
    <w:p w14:paraId="3FBB8F7F" w14:textId="77777777" w:rsidR="00BE520D" w:rsidRDefault="007F6473">
      <w:pPr>
        <w:pStyle w:val="ListParagraph"/>
        <w:numPr>
          <w:ilvl w:val="1"/>
          <w:numId w:val="18"/>
        </w:numPr>
        <w:tabs>
          <w:tab w:val="left" w:pos="2433"/>
        </w:tabs>
        <w:spacing w:before="2"/>
        <w:rPr>
          <w:rFonts w:ascii="Trebuchet MS" w:hAnsi="Trebuchet MS"/>
          <w:sz w:val="17"/>
        </w:rPr>
      </w:pPr>
      <w:r>
        <w:pict w14:anchorId="7E5D5EFB">
          <v:shape id="_x0000_s1119" style="position:absolute;left:0;text-align:left;margin-left:60.05pt;margin-top:12.1pt;width:324pt;height:.1pt;z-index:-15706624;mso-wrap-distance-left:0;mso-wrap-distance-right:0;mso-position-horizontal-relative:page" coordorigin="1201,242" coordsize="6480,0" path="m1201,242r1791,l7681,242e" filled="f" strokeweight=".25pt">
            <v:path arrowok="t"/>
            <w10:wrap type="topAndBottom" anchorx="page"/>
          </v:shape>
        </w:pict>
      </w:r>
      <w:r>
        <w:rPr>
          <w:rFonts w:ascii="Trebuchet MS" w:hAnsi="Trebuchet MS"/>
          <w:spacing w:val="1"/>
          <w:w w:val="114"/>
          <w:sz w:val="17"/>
        </w:rPr>
        <w:t>R</w:t>
      </w:r>
      <w:r>
        <w:rPr>
          <w:rFonts w:ascii="Trebuchet MS" w:hAnsi="Trebuchet MS"/>
          <w:spacing w:val="-1"/>
          <w:w w:val="101"/>
          <w:sz w:val="17"/>
        </w:rPr>
        <w:t>e</w:t>
      </w:r>
      <w:r>
        <w:rPr>
          <w:rFonts w:ascii="Trebuchet MS" w:hAnsi="Trebuchet MS"/>
          <w:spacing w:val="-2"/>
          <w:w w:val="90"/>
          <w:sz w:val="17"/>
        </w:rPr>
        <w:t>f</w:t>
      </w:r>
      <w:r>
        <w:rPr>
          <w:rFonts w:ascii="Trebuchet MS" w:hAnsi="Trebuchet MS"/>
          <w:w w:val="101"/>
          <w:sz w:val="17"/>
        </w:rPr>
        <w:t>e</w:t>
      </w:r>
      <w:r>
        <w:rPr>
          <w:rFonts w:ascii="Trebuchet MS" w:hAnsi="Trebuchet MS"/>
          <w:spacing w:val="-2"/>
          <w:w w:val="85"/>
          <w:sz w:val="17"/>
        </w:rPr>
        <w:t>r</w:t>
      </w:r>
      <w:r>
        <w:rPr>
          <w:rFonts w:ascii="Trebuchet MS" w:hAnsi="Trebuchet MS"/>
          <w:w w:val="101"/>
          <w:sz w:val="17"/>
        </w:rPr>
        <w:t>e</w:t>
      </w:r>
      <w:r>
        <w:rPr>
          <w:rFonts w:ascii="Trebuchet MS" w:hAnsi="Trebuchet MS"/>
          <w:spacing w:val="1"/>
          <w:w w:val="101"/>
          <w:sz w:val="17"/>
        </w:rPr>
        <w:t>n</w:t>
      </w:r>
      <w:r>
        <w:rPr>
          <w:rFonts w:ascii="Trebuchet MS" w:hAnsi="Trebuchet MS"/>
          <w:spacing w:val="1"/>
          <w:sz w:val="17"/>
        </w:rPr>
        <w:t>c</w:t>
      </w:r>
      <w:r>
        <w:rPr>
          <w:rFonts w:ascii="Trebuchet MS" w:hAnsi="Trebuchet MS"/>
          <w:w w:val="101"/>
          <w:sz w:val="17"/>
        </w:rPr>
        <w:t>e</w:t>
      </w:r>
      <w:r>
        <w:rPr>
          <w:rFonts w:ascii="Trebuchet MS" w:hAnsi="Trebuchet MS"/>
          <w:spacing w:val="-4"/>
          <w:sz w:val="17"/>
        </w:rPr>
        <w:t xml:space="preserve"> </w:t>
      </w:r>
      <w:r>
        <w:rPr>
          <w:rFonts w:ascii="Trebuchet MS" w:hAnsi="Trebuchet MS"/>
          <w:spacing w:val="1"/>
          <w:w w:val="107"/>
          <w:sz w:val="17"/>
        </w:rPr>
        <w:t>m</w:t>
      </w:r>
      <w:r>
        <w:rPr>
          <w:rFonts w:ascii="Trebuchet MS" w:hAnsi="Trebuchet MS"/>
          <w:w w:val="95"/>
          <w:sz w:val="17"/>
        </w:rPr>
        <w:t>a</w:t>
      </w:r>
      <w:r>
        <w:rPr>
          <w:rFonts w:ascii="Trebuchet MS" w:hAnsi="Trebuchet MS"/>
          <w:spacing w:val="-2"/>
          <w:w w:val="83"/>
          <w:sz w:val="17"/>
        </w:rPr>
        <w:t>t</w:t>
      </w:r>
      <w:r>
        <w:rPr>
          <w:rFonts w:ascii="Trebuchet MS" w:hAnsi="Trebuchet MS"/>
          <w:w w:val="101"/>
          <w:sz w:val="17"/>
        </w:rPr>
        <w:t>e</w:t>
      </w:r>
      <w:r>
        <w:rPr>
          <w:rFonts w:ascii="Trebuchet MS" w:hAnsi="Trebuchet MS"/>
          <w:spacing w:val="1"/>
          <w:w w:val="85"/>
          <w:sz w:val="17"/>
        </w:rPr>
        <w:t>r</w:t>
      </w:r>
      <w:r>
        <w:rPr>
          <w:rFonts w:ascii="Trebuchet MS" w:hAnsi="Trebuchet MS"/>
          <w:spacing w:val="1"/>
          <w:w w:val="77"/>
          <w:sz w:val="17"/>
        </w:rPr>
        <w:t>i</w:t>
      </w:r>
      <w:r>
        <w:rPr>
          <w:rFonts w:ascii="Trebuchet MS" w:hAnsi="Trebuchet MS"/>
          <w:w w:val="99"/>
          <w:sz w:val="17"/>
        </w:rPr>
        <w:t>al</w:t>
      </w:r>
      <w:r>
        <w:rPr>
          <w:rFonts w:ascii="Trebuchet MS" w:hAnsi="Trebuchet MS"/>
          <w:spacing w:val="4"/>
          <w:w w:val="99"/>
          <w:sz w:val="17"/>
        </w:rPr>
        <w:t>s</w:t>
      </w:r>
      <w:r>
        <w:rPr>
          <w:rFonts w:ascii="Trebuchet MS" w:hAnsi="Trebuchet MS"/>
          <w:w w:val="53"/>
          <w:sz w:val="17"/>
        </w:rPr>
        <w:t>/</w:t>
      </w:r>
      <w:r>
        <w:rPr>
          <w:rFonts w:ascii="Trebuchet MS" w:hAnsi="Trebuchet MS"/>
          <w:spacing w:val="1"/>
          <w:w w:val="123"/>
          <w:sz w:val="17"/>
        </w:rPr>
        <w:t>s</w:t>
      </w:r>
      <w:r>
        <w:rPr>
          <w:rFonts w:ascii="Trebuchet MS" w:hAnsi="Trebuchet MS"/>
          <w:spacing w:val="1"/>
          <w:w w:val="103"/>
          <w:sz w:val="17"/>
        </w:rPr>
        <w:t>o</w:t>
      </w:r>
      <w:r>
        <w:rPr>
          <w:rFonts w:ascii="Trebuchet MS" w:hAnsi="Trebuchet MS"/>
          <w:w w:val="101"/>
          <w:sz w:val="17"/>
        </w:rPr>
        <w:t>u</w:t>
      </w:r>
      <w:r>
        <w:rPr>
          <w:rFonts w:ascii="Trebuchet MS" w:hAnsi="Trebuchet MS"/>
          <w:spacing w:val="-1"/>
          <w:w w:val="85"/>
          <w:sz w:val="17"/>
        </w:rPr>
        <w:t>r</w:t>
      </w:r>
      <w:r>
        <w:rPr>
          <w:rFonts w:ascii="Trebuchet MS" w:hAnsi="Trebuchet MS"/>
          <w:spacing w:val="1"/>
          <w:sz w:val="17"/>
        </w:rPr>
        <w:t>c</w:t>
      </w:r>
      <w:r>
        <w:rPr>
          <w:rFonts w:ascii="Trebuchet MS" w:hAnsi="Trebuchet MS"/>
          <w:w w:val="101"/>
          <w:sz w:val="17"/>
        </w:rPr>
        <w:t>e</w:t>
      </w:r>
      <w:r>
        <w:rPr>
          <w:rFonts w:ascii="Trebuchet MS" w:hAnsi="Trebuchet MS"/>
          <w:spacing w:val="-4"/>
          <w:sz w:val="17"/>
        </w:rPr>
        <w:t xml:space="preserve"> </w:t>
      </w:r>
      <w:r>
        <w:rPr>
          <w:rFonts w:ascii="Trebuchet MS" w:hAnsi="Trebuchet MS"/>
          <w:spacing w:val="2"/>
          <w:w w:val="95"/>
          <w:sz w:val="17"/>
        </w:rPr>
        <w:t>ﬁ</w:t>
      </w:r>
      <w:r>
        <w:rPr>
          <w:rFonts w:ascii="Trebuchet MS" w:hAnsi="Trebuchet MS"/>
          <w:spacing w:val="1"/>
          <w:w w:val="75"/>
          <w:sz w:val="17"/>
        </w:rPr>
        <w:t>l</w:t>
      </w:r>
      <w:r>
        <w:rPr>
          <w:rFonts w:ascii="Trebuchet MS" w:hAnsi="Trebuchet MS"/>
          <w:w w:val="101"/>
          <w:sz w:val="17"/>
        </w:rPr>
        <w:t>e</w:t>
      </w:r>
      <w:r>
        <w:rPr>
          <w:rFonts w:ascii="Trebuchet MS" w:hAnsi="Trebuchet MS"/>
          <w:w w:val="123"/>
          <w:sz w:val="17"/>
        </w:rPr>
        <w:t>s</w:t>
      </w:r>
      <w:r>
        <w:rPr>
          <w:rFonts w:ascii="Trebuchet MS" w:hAnsi="Trebuchet MS"/>
          <w:spacing w:val="-4"/>
          <w:sz w:val="17"/>
        </w:rPr>
        <w:t xml:space="preserve"> </w:t>
      </w:r>
      <w:r>
        <w:rPr>
          <w:rFonts w:ascii="Trebuchet MS" w:hAnsi="Trebuchet MS"/>
          <w:spacing w:val="2"/>
          <w:w w:val="99"/>
          <w:sz w:val="17"/>
        </w:rPr>
        <w:t>p</w:t>
      </w:r>
      <w:r>
        <w:rPr>
          <w:rFonts w:ascii="Trebuchet MS" w:hAnsi="Trebuchet MS"/>
          <w:spacing w:val="1"/>
          <w:w w:val="103"/>
          <w:sz w:val="17"/>
        </w:rPr>
        <w:t>o</w:t>
      </w:r>
      <w:r>
        <w:rPr>
          <w:rFonts w:ascii="Trebuchet MS" w:hAnsi="Trebuchet MS"/>
          <w:w w:val="123"/>
          <w:sz w:val="17"/>
        </w:rPr>
        <w:t>s</w:t>
      </w:r>
      <w:r>
        <w:rPr>
          <w:rFonts w:ascii="Trebuchet MS" w:hAnsi="Trebuchet MS"/>
          <w:spacing w:val="-2"/>
          <w:w w:val="83"/>
          <w:sz w:val="17"/>
        </w:rPr>
        <w:t>t</w:t>
      </w:r>
      <w:r>
        <w:rPr>
          <w:rFonts w:ascii="Trebuchet MS" w:hAnsi="Trebuchet MS"/>
          <w:spacing w:val="2"/>
          <w:w w:val="101"/>
          <w:sz w:val="17"/>
        </w:rPr>
        <w:t>e</w:t>
      </w:r>
      <w:r>
        <w:rPr>
          <w:rFonts w:ascii="Trebuchet MS" w:hAnsi="Trebuchet MS"/>
          <w:w w:val="99"/>
          <w:sz w:val="17"/>
        </w:rPr>
        <w:t>d</w:t>
      </w:r>
      <w:r>
        <w:rPr>
          <w:rFonts w:ascii="Trebuchet MS" w:hAnsi="Trebuchet MS"/>
          <w:spacing w:val="-4"/>
          <w:sz w:val="17"/>
        </w:rPr>
        <w:t xml:space="preserve"> </w:t>
      </w:r>
      <w:r>
        <w:rPr>
          <w:rFonts w:ascii="Trebuchet MS" w:hAnsi="Trebuchet MS"/>
          <w:spacing w:val="1"/>
          <w:w w:val="103"/>
          <w:sz w:val="17"/>
        </w:rPr>
        <w:t>o</w:t>
      </w:r>
      <w:r>
        <w:rPr>
          <w:rFonts w:ascii="Trebuchet MS" w:hAnsi="Trebuchet MS"/>
          <w:w w:val="101"/>
          <w:sz w:val="17"/>
        </w:rPr>
        <w:t>n</w:t>
      </w:r>
      <w:r>
        <w:rPr>
          <w:rFonts w:ascii="Trebuchet MS" w:hAnsi="Trebuchet MS"/>
          <w:spacing w:val="-4"/>
          <w:sz w:val="17"/>
        </w:rPr>
        <w:t xml:space="preserve"> </w:t>
      </w:r>
      <w:r>
        <w:rPr>
          <w:rFonts w:ascii="Trebuchet MS" w:hAnsi="Trebuchet MS"/>
          <w:w w:val="89"/>
          <w:sz w:val="17"/>
        </w:rPr>
        <w:t>int</w:t>
      </w:r>
      <w:r>
        <w:rPr>
          <w:rFonts w:ascii="Trebuchet MS" w:hAnsi="Trebuchet MS"/>
          <w:spacing w:val="1"/>
          <w:w w:val="89"/>
          <w:sz w:val="17"/>
        </w:rPr>
        <w:t>r</w:t>
      </w:r>
      <w:r>
        <w:rPr>
          <w:rFonts w:ascii="Trebuchet MS" w:hAnsi="Trebuchet MS"/>
          <w:w w:val="95"/>
          <w:sz w:val="17"/>
        </w:rPr>
        <w:t>a</w:t>
      </w:r>
      <w:r>
        <w:rPr>
          <w:rFonts w:ascii="Trebuchet MS" w:hAnsi="Trebuchet MS"/>
          <w:w w:val="101"/>
          <w:sz w:val="17"/>
        </w:rPr>
        <w:t>n</w:t>
      </w:r>
      <w:r>
        <w:rPr>
          <w:rFonts w:ascii="Trebuchet MS" w:hAnsi="Trebuchet MS"/>
          <w:w w:val="94"/>
          <w:sz w:val="17"/>
        </w:rPr>
        <w:t>et</w:t>
      </w:r>
    </w:p>
    <w:p w14:paraId="197CC5C5" w14:textId="77777777" w:rsidR="00BE520D" w:rsidRDefault="007F6473">
      <w:pPr>
        <w:tabs>
          <w:tab w:val="left" w:pos="2271"/>
        </w:tabs>
        <w:spacing w:before="108"/>
        <w:ind w:left="481"/>
        <w:rPr>
          <w:rFonts w:ascii="Trebuchet MS" w:hAnsi="Trebuchet MS"/>
          <w:sz w:val="17"/>
        </w:rPr>
      </w:pPr>
      <w:r>
        <w:rPr>
          <w:rFonts w:ascii="Trebuchet MS" w:hAnsi="Trebuchet MS"/>
          <w:spacing w:val="-11"/>
          <w:w w:val="95"/>
          <w:sz w:val="17"/>
        </w:rPr>
        <w:t>T</w:t>
      </w:r>
      <w:r>
        <w:rPr>
          <w:rFonts w:ascii="Trebuchet MS" w:hAnsi="Trebuchet MS"/>
          <w:spacing w:val="2"/>
          <w:w w:val="103"/>
          <w:sz w:val="17"/>
        </w:rPr>
        <w:t>o</w:t>
      </w:r>
      <w:r>
        <w:rPr>
          <w:rFonts w:ascii="Trebuchet MS" w:hAnsi="Trebuchet MS"/>
          <w:spacing w:val="1"/>
          <w:w w:val="103"/>
          <w:sz w:val="17"/>
        </w:rPr>
        <w:t>o</w:t>
      </w:r>
      <w:r>
        <w:rPr>
          <w:rFonts w:ascii="Trebuchet MS" w:hAnsi="Trebuchet MS"/>
          <w:w w:val="75"/>
          <w:sz w:val="17"/>
        </w:rPr>
        <w:t>l</w:t>
      </w:r>
      <w:r>
        <w:rPr>
          <w:rFonts w:ascii="Trebuchet MS" w:hAnsi="Trebuchet MS"/>
          <w:spacing w:val="4"/>
          <w:w w:val="123"/>
          <w:sz w:val="17"/>
        </w:rPr>
        <w:t>s</w:t>
      </w:r>
      <w:r>
        <w:rPr>
          <w:rFonts w:ascii="Trebuchet MS" w:hAnsi="Trebuchet MS"/>
          <w:spacing w:val="2"/>
          <w:w w:val="53"/>
          <w:sz w:val="17"/>
        </w:rPr>
        <w:t>/</w:t>
      </w:r>
      <w:r>
        <w:rPr>
          <w:rFonts w:ascii="Trebuchet MS" w:hAnsi="Trebuchet MS"/>
          <w:spacing w:val="-2"/>
          <w:w w:val="85"/>
          <w:sz w:val="17"/>
        </w:rPr>
        <w:t>r</w:t>
      </w:r>
      <w:r>
        <w:rPr>
          <w:rFonts w:ascii="Trebuchet MS" w:hAnsi="Trebuchet MS"/>
          <w:w w:val="101"/>
          <w:sz w:val="17"/>
        </w:rPr>
        <w:t>e</w:t>
      </w:r>
      <w:r>
        <w:rPr>
          <w:rFonts w:ascii="Trebuchet MS" w:hAnsi="Trebuchet MS"/>
          <w:spacing w:val="1"/>
          <w:w w:val="123"/>
          <w:sz w:val="17"/>
        </w:rPr>
        <w:t>s</w:t>
      </w:r>
      <w:r>
        <w:rPr>
          <w:rFonts w:ascii="Trebuchet MS" w:hAnsi="Trebuchet MS"/>
          <w:spacing w:val="1"/>
          <w:w w:val="103"/>
          <w:sz w:val="17"/>
        </w:rPr>
        <w:t>o</w:t>
      </w:r>
      <w:r>
        <w:rPr>
          <w:rFonts w:ascii="Trebuchet MS" w:hAnsi="Trebuchet MS"/>
          <w:w w:val="101"/>
          <w:sz w:val="17"/>
        </w:rPr>
        <w:t>u</w:t>
      </w:r>
      <w:r>
        <w:rPr>
          <w:rFonts w:ascii="Trebuchet MS" w:hAnsi="Trebuchet MS"/>
          <w:spacing w:val="-1"/>
          <w:w w:val="85"/>
          <w:sz w:val="17"/>
        </w:rPr>
        <w:t>r</w:t>
      </w:r>
      <w:r>
        <w:rPr>
          <w:rFonts w:ascii="Trebuchet MS" w:hAnsi="Trebuchet MS"/>
          <w:spacing w:val="1"/>
          <w:sz w:val="17"/>
        </w:rPr>
        <w:t>c</w:t>
      </w:r>
      <w:r>
        <w:rPr>
          <w:rFonts w:ascii="Trebuchet MS" w:hAnsi="Trebuchet MS"/>
          <w:w w:val="101"/>
          <w:sz w:val="17"/>
        </w:rPr>
        <w:t>e</w:t>
      </w:r>
      <w:r>
        <w:rPr>
          <w:rFonts w:ascii="Trebuchet MS" w:hAnsi="Trebuchet MS"/>
          <w:w w:val="123"/>
          <w:sz w:val="17"/>
        </w:rPr>
        <w:t>s</w:t>
      </w:r>
      <w:r>
        <w:rPr>
          <w:rFonts w:ascii="Trebuchet MS" w:hAnsi="Trebuchet MS"/>
          <w:sz w:val="17"/>
        </w:rPr>
        <w:tab/>
      </w:r>
      <w:r>
        <w:rPr>
          <w:rFonts w:ascii="Trebuchet MS" w:hAnsi="Trebuchet MS"/>
          <w:w w:val="95"/>
          <w:sz w:val="17"/>
        </w:rPr>
        <w:t>•</w:t>
      </w:r>
      <w:r>
        <w:rPr>
          <w:rFonts w:ascii="Trebuchet MS" w:hAnsi="Trebuchet MS"/>
          <w:spacing w:val="23"/>
          <w:sz w:val="17"/>
        </w:rPr>
        <w:t xml:space="preserve"> </w:t>
      </w:r>
      <w:r>
        <w:rPr>
          <w:rFonts w:ascii="Trebuchet MS" w:hAnsi="Trebuchet MS"/>
          <w:spacing w:val="-11"/>
          <w:w w:val="95"/>
          <w:sz w:val="17"/>
        </w:rPr>
        <w:t>T</w:t>
      </w:r>
      <w:r>
        <w:rPr>
          <w:rFonts w:ascii="Trebuchet MS" w:hAnsi="Trebuchet MS"/>
          <w:spacing w:val="1"/>
          <w:w w:val="85"/>
          <w:sz w:val="17"/>
        </w:rPr>
        <w:t>r</w:t>
      </w:r>
      <w:r>
        <w:rPr>
          <w:rFonts w:ascii="Trebuchet MS" w:hAnsi="Trebuchet MS"/>
          <w:w w:val="95"/>
          <w:sz w:val="17"/>
        </w:rPr>
        <w:t>a</w:t>
      </w:r>
      <w:r>
        <w:rPr>
          <w:rFonts w:ascii="Trebuchet MS" w:hAnsi="Trebuchet MS"/>
          <w:w w:val="101"/>
          <w:sz w:val="17"/>
        </w:rPr>
        <w:t>n</w:t>
      </w:r>
      <w:r>
        <w:rPr>
          <w:rFonts w:ascii="Trebuchet MS" w:hAnsi="Trebuchet MS"/>
          <w:w w:val="103"/>
          <w:sz w:val="17"/>
        </w:rPr>
        <w:t>s</w:t>
      </w:r>
      <w:r>
        <w:rPr>
          <w:rFonts w:ascii="Trebuchet MS" w:hAnsi="Trebuchet MS"/>
          <w:spacing w:val="1"/>
          <w:w w:val="103"/>
          <w:sz w:val="17"/>
        </w:rPr>
        <w:t>l</w:t>
      </w:r>
      <w:r>
        <w:rPr>
          <w:rFonts w:ascii="Trebuchet MS" w:hAnsi="Trebuchet MS"/>
          <w:w w:val="90"/>
          <w:sz w:val="17"/>
        </w:rPr>
        <w:t>a</w:t>
      </w:r>
      <w:r>
        <w:rPr>
          <w:rFonts w:ascii="Trebuchet MS" w:hAnsi="Trebuchet MS"/>
          <w:spacing w:val="-2"/>
          <w:w w:val="90"/>
          <w:sz w:val="17"/>
        </w:rPr>
        <w:t>t</w:t>
      </w:r>
      <w:r>
        <w:rPr>
          <w:rFonts w:ascii="Trebuchet MS" w:hAnsi="Trebuchet MS"/>
          <w:spacing w:val="1"/>
          <w:w w:val="103"/>
          <w:sz w:val="17"/>
        </w:rPr>
        <w:t>o</w:t>
      </w:r>
      <w:r>
        <w:rPr>
          <w:rFonts w:ascii="Trebuchet MS" w:hAnsi="Trebuchet MS"/>
          <w:spacing w:val="1"/>
          <w:w w:val="85"/>
          <w:sz w:val="17"/>
        </w:rPr>
        <w:t>r</w:t>
      </w:r>
      <w:r>
        <w:rPr>
          <w:rFonts w:ascii="Trebuchet MS" w:hAnsi="Trebuchet MS"/>
          <w:w w:val="123"/>
          <w:sz w:val="17"/>
        </w:rPr>
        <w:t>s</w:t>
      </w:r>
      <w:r>
        <w:rPr>
          <w:rFonts w:ascii="Trebuchet MS" w:hAnsi="Trebuchet MS"/>
          <w:spacing w:val="-4"/>
          <w:sz w:val="17"/>
        </w:rPr>
        <w:t xml:space="preserve"> </w:t>
      </w:r>
      <w:r>
        <w:rPr>
          <w:rFonts w:ascii="Trebuchet MS" w:hAnsi="Trebuchet MS"/>
          <w:w w:val="101"/>
          <w:sz w:val="17"/>
        </w:rPr>
        <w:t>u</w:t>
      </w:r>
      <w:r>
        <w:rPr>
          <w:rFonts w:ascii="Trebuchet MS" w:hAnsi="Trebuchet MS"/>
          <w:w w:val="123"/>
          <w:sz w:val="17"/>
        </w:rPr>
        <w:t>s</w:t>
      </w:r>
      <w:r>
        <w:rPr>
          <w:rFonts w:ascii="Trebuchet MS" w:hAnsi="Trebuchet MS"/>
          <w:w w:val="101"/>
          <w:sz w:val="17"/>
        </w:rPr>
        <w:t>e</w:t>
      </w:r>
      <w:r>
        <w:rPr>
          <w:rFonts w:ascii="Trebuchet MS" w:hAnsi="Trebuchet MS"/>
          <w:spacing w:val="-4"/>
          <w:sz w:val="17"/>
        </w:rPr>
        <w:t xml:space="preserve"> </w:t>
      </w:r>
      <w:r>
        <w:rPr>
          <w:rFonts w:ascii="Trebuchet MS" w:hAnsi="Trebuchet MS"/>
          <w:spacing w:val="3"/>
          <w:w w:val="127"/>
          <w:sz w:val="17"/>
        </w:rPr>
        <w:t>S</w:t>
      </w:r>
      <w:r>
        <w:rPr>
          <w:rFonts w:ascii="Trebuchet MS" w:hAnsi="Trebuchet MS"/>
          <w:spacing w:val="3"/>
          <w:w w:val="117"/>
          <w:sz w:val="17"/>
        </w:rPr>
        <w:t>D</w:t>
      </w:r>
      <w:r>
        <w:rPr>
          <w:rFonts w:ascii="Trebuchet MS" w:hAnsi="Trebuchet MS"/>
          <w:w w:val="109"/>
          <w:sz w:val="17"/>
        </w:rPr>
        <w:t>L</w:t>
      </w:r>
      <w:r>
        <w:rPr>
          <w:rFonts w:ascii="Trebuchet MS" w:hAnsi="Trebuchet MS"/>
          <w:spacing w:val="-4"/>
          <w:sz w:val="17"/>
        </w:rPr>
        <w:t xml:space="preserve"> </w:t>
      </w:r>
      <w:r>
        <w:rPr>
          <w:rFonts w:ascii="Trebuchet MS" w:hAnsi="Trebuchet MS"/>
          <w:spacing w:val="-11"/>
          <w:w w:val="95"/>
          <w:sz w:val="17"/>
        </w:rPr>
        <w:t>T</w:t>
      </w:r>
      <w:r>
        <w:rPr>
          <w:rFonts w:ascii="Trebuchet MS" w:hAnsi="Trebuchet MS"/>
          <w:spacing w:val="1"/>
          <w:w w:val="85"/>
          <w:sz w:val="17"/>
        </w:rPr>
        <w:t>r</w:t>
      </w:r>
      <w:r>
        <w:rPr>
          <w:rFonts w:ascii="Trebuchet MS" w:hAnsi="Trebuchet MS"/>
          <w:spacing w:val="1"/>
          <w:w w:val="95"/>
          <w:sz w:val="17"/>
        </w:rPr>
        <w:t>a</w:t>
      </w:r>
      <w:r>
        <w:rPr>
          <w:rFonts w:ascii="Trebuchet MS" w:hAnsi="Trebuchet MS"/>
          <w:spacing w:val="2"/>
          <w:w w:val="99"/>
          <w:sz w:val="17"/>
        </w:rPr>
        <w:t>d</w:t>
      </w:r>
      <w:r>
        <w:rPr>
          <w:rFonts w:ascii="Trebuchet MS" w:hAnsi="Trebuchet MS"/>
          <w:spacing w:val="1"/>
          <w:w w:val="103"/>
          <w:sz w:val="17"/>
        </w:rPr>
        <w:t>o</w:t>
      </w:r>
      <w:r>
        <w:rPr>
          <w:rFonts w:ascii="Trebuchet MS" w:hAnsi="Trebuchet MS"/>
          <w:spacing w:val="4"/>
          <w:w w:val="123"/>
          <w:sz w:val="17"/>
        </w:rPr>
        <w:t>s</w:t>
      </w:r>
      <w:r>
        <w:rPr>
          <w:rFonts w:ascii="Trebuchet MS" w:hAnsi="Trebuchet MS"/>
          <w:spacing w:val="7"/>
          <w:w w:val="53"/>
          <w:sz w:val="17"/>
        </w:rPr>
        <w:t>/</w:t>
      </w:r>
      <w:r>
        <w:rPr>
          <w:rFonts w:ascii="Trebuchet MS" w:hAnsi="Trebuchet MS"/>
          <w:spacing w:val="1"/>
          <w:w w:val="133"/>
          <w:sz w:val="17"/>
        </w:rPr>
        <w:t>M</w:t>
      </w:r>
      <w:r>
        <w:rPr>
          <w:rFonts w:ascii="Trebuchet MS" w:hAnsi="Trebuchet MS"/>
          <w:w w:val="92"/>
          <w:sz w:val="17"/>
        </w:rPr>
        <w:t>u</w:t>
      </w:r>
      <w:r>
        <w:rPr>
          <w:rFonts w:ascii="Trebuchet MS" w:hAnsi="Trebuchet MS"/>
          <w:spacing w:val="1"/>
          <w:w w:val="92"/>
          <w:sz w:val="17"/>
        </w:rPr>
        <w:t>l</w:t>
      </w:r>
      <w:r>
        <w:rPr>
          <w:rFonts w:ascii="Trebuchet MS" w:hAnsi="Trebuchet MS"/>
          <w:w w:val="81"/>
          <w:sz w:val="17"/>
        </w:rPr>
        <w:t>t</w:t>
      </w:r>
      <w:r>
        <w:rPr>
          <w:rFonts w:ascii="Trebuchet MS" w:hAnsi="Trebuchet MS"/>
          <w:spacing w:val="4"/>
          <w:w w:val="81"/>
          <w:sz w:val="17"/>
        </w:rPr>
        <w:t>i</w:t>
      </w:r>
      <w:r>
        <w:rPr>
          <w:rFonts w:ascii="Trebuchet MS" w:hAnsi="Trebuchet MS"/>
          <w:spacing w:val="-10"/>
          <w:w w:val="95"/>
          <w:sz w:val="17"/>
        </w:rPr>
        <w:t>T</w:t>
      </w:r>
      <w:r>
        <w:rPr>
          <w:rFonts w:ascii="Trebuchet MS" w:hAnsi="Trebuchet MS"/>
          <w:w w:val="101"/>
          <w:sz w:val="17"/>
        </w:rPr>
        <w:t>e</w:t>
      </w:r>
      <w:r>
        <w:rPr>
          <w:rFonts w:ascii="Trebuchet MS" w:hAnsi="Trebuchet MS"/>
          <w:spacing w:val="2"/>
          <w:w w:val="85"/>
          <w:sz w:val="17"/>
        </w:rPr>
        <w:t>r</w:t>
      </w:r>
      <w:r>
        <w:rPr>
          <w:rFonts w:ascii="Trebuchet MS" w:hAnsi="Trebuchet MS"/>
          <w:w w:val="107"/>
          <w:sz w:val="17"/>
        </w:rPr>
        <w:t>m</w:t>
      </w:r>
      <w:r>
        <w:rPr>
          <w:rFonts w:ascii="Trebuchet MS" w:hAnsi="Trebuchet MS"/>
          <w:spacing w:val="-4"/>
          <w:sz w:val="17"/>
        </w:rPr>
        <w:t xml:space="preserve"> </w:t>
      </w:r>
      <w:r>
        <w:rPr>
          <w:rFonts w:ascii="Trebuchet MS" w:hAnsi="Trebuchet MS"/>
          <w:spacing w:val="2"/>
          <w:w w:val="111"/>
          <w:sz w:val="17"/>
        </w:rPr>
        <w:t>w</w:t>
      </w:r>
      <w:r>
        <w:rPr>
          <w:rFonts w:ascii="Trebuchet MS" w:hAnsi="Trebuchet MS"/>
          <w:spacing w:val="1"/>
          <w:w w:val="77"/>
          <w:sz w:val="17"/>
        </w:rPr>
        <w:t>i</w:t>
      </w:r>
      <w:r>
        <w:rPr>
          <w:rFonts w:ascii="Trebuchet MS" w:hAnsi="Trebuchet MS"/>
          <w:w w:val="94"/>
          <w:sz w:val="17"/>
        </w:rPr>
        <w:t>th</w:t>
      </w:r>
      <w:r>
        <w:rPr>
          <w:rFonts w:ascii="Trebuchet MS" w:hAnsi="Trebuchet MS"/>
          <w:spacing w:val="-4"/>
          <w:sz w:val="17"/>
        </w:rPr>
        <w:t xml:space="preserve"> </w:t>
      </w:r>
      <w:r>
        <w:rPr>
          <w:rFonts w:ascii="Trebuchet MS" w:hAnsi="Trebuchet MS"/>
          <w:spacing w:val="1"/>
          <w:w w:val="75"/>
          <w:sz w:val="17"/>
        </w:rPr>
        <w:t>l</w:t>
      </w:r>
      <w:r>
        <w:rPr>
          <w:rFonts w:ascii="Trebuchet MS" w:hAnsi="Trebuchet MS"/>
          <w:spacing w:val="2"/>
          <w:w w:val="103"/>
          <w:sz w:val="17"/>
        </w:rPr>
        <w:t>o</w:t>
      </w:r>
      <w:r>
        <w:rPr>
          <w:rFonts w:ascii="Trebuchet MS" w:hAnsi="Trebuchet MS"/>
          <w:spacing w:val="3"/>
          <w:sz w:val="17"/>
        </w:rPr>
        <w:t>c</w:t>
      </w:r>
      <w:r>
        <w:rPr>
          <w:rFonts w:ascii="Trebuchet MS" w:hAnsi="Trebuchet MS"/>
          <w:w w:val="95"/>
          <w:sz w:val="17"/>
        </w:rPr>
        <w:t>a</w:t>
      </w:r>
      <w:r>
        <w:rPr>
          <w:rFonts w:ascii="Trebuchet MS" w:hAnsi="Trebuchet MS"/>
          <w:w w:val="75"/>
          <w:sz w:val="17"/>
        </w:rPr>
        <w:t>l</w:t>
      </w:r>
      <w:r>
        <w:rPr>
          <w:rFonts w:ascii="Trebuchet MS" w:hAnsi="Trebuchet MS"/>
          <w:spacing w:val="-4"/>
          <w:sz w:val="17"/>
        </w:rPr>
        <w:t xml:space="preserve"> </w:t>
      </w:r>
      <w:r>
        <w:rPr>
          <w:rFonts w:ascii="Trebuchet MS" w:hAnsi="Trebuchet MS"/>
          <w:spacing w:val="4"/>
          <w:w w:val="95"/>
          <w:sz w:val="17"/>
        </w:rPr>
        <w:t>T</w:t>
      </w:r>
      <w:r>
        <w:rPr>
          <w:rFonts w:ascii="Trebuchet MS" w:hAnsi="Trebuchet MS"/>
          <w:w w:val="133"/>
          <w:sz w:val="17"/>
        </w:rPr>
        <w:t>M</w:t>
      </w:r>
    </w:p>
    <w:p w14:paraId="62BBC6BE" w14:textId="77777777" w:rsidR="00BE520D" w:rsidRDefault="007F6473">
      <w:pPr>
        <w:spacing w:before="22" w:line="266" w:lineRule="auto"/>
        <w:ind w:left="2432" w:right="695"/>
        <w:rPr>
          <w:rFonts w:ascii="Trebuchet MS"/>
          <w:sz w:val="17"/>
        </w:rPr>
      </w:pPr>
      <w:r>
        <w:pict w14:anchorId="5F11C15C">
          <v:shape id="_x0000_s1118" style="position:absolute;left:0;text-align:left;margin-left:60.05pt;margin-top:24.1pt;width:324pt;height:.1pt;z-index:15752192;mso-position-horizontal-relative:page" coordorigin="1201,482" coordsize="6480,0" path="m1201,482r1791,l7681,482e" filled="f" strokeweight=".25pt">
            <v:path arrowok="t"/>
            <w10:wrap anchorx="page"/>
          </v:shape>
        </w:pict>
      </w:r>
      <w:r>
        <w:rPr>
          <w:rFonts w:ascii="Trebuchet MS"/>
          <w:sz w:val="17"/>
        </w:rPr>
        <w:t>and termbase. Updated resources are not shared during translation</w:t>
      </w:r>
    </w:p>
    <w:p w14:paraId="58C45F5B" w14:textId="77777777" w:rsidR="00BE520D" w:rsidRDefault="00BE520D">
      <w:pPr>
        <w:spacing w:line="266" w:lineRule="auto"/>
        <w:rPr>
          <w:rFonts w:ascii="Trebuchet MS"/>
          <w:sz w:val="17"/>
        </w:rPr>
        <w:sectPr w:rsidR="00BE520D">
          <w:type w:val="continuous"/>
          <w:pgSz w:w="8850" w:h="13270"/>
          <w:pgMar w:top="420" w:right="720" w:bottom="0" w:left="720" w:header="720" w:footer="720" w:gutter="0"/>
          <w:cols w:space="720"/>
        </w:sectPr>
      </w:pPr>
    </w:p>
    <w:p w14:paraId="008B1B53" w14:textId="77777777" w:rsidR="00BE520D" w:rsidRDefault="007F6473">
      <w:pPr>
        <w:spacing w:before="162" w:line="266" w:lineRule="auto"/>
        <w:ind w:left="721" w:right="57" w:hanging="241"/>
        <w:rPr>
          <w:rFonts w:ascii="Trebuchet MS"/>
          <w:sz w:val="17"/>
        </w:rPr>
      </w:pPr>
      <w:r>
        <w:pict w14:anchorId="4733E221">
          <v:shape id="_x0000_s1117" style="position:absolute;left:0;text-align:left;margin-left:60.05pt;margin-top:31.1pt;width:324pt;height:.1pt;z-index:15752704;mso-position-horizontal-relative:page" coordorigin="1201,622" coordsize="6480,0" path="m1201,622r1791,l7681,622e" filled="f" strokeweight=".25pt">
            <v:path arrowok="t"/>
            <w10:wrap anchorx="page"/>
          </v:shape>
        </w:pict>
      </w:r>
      <w:r>
        <w:rPr>
          <w:rFonts w:ascii="Trebuchet MS"/>
          <w:w w:val="95"/>
          <w:sz w:val="17"/>
        </w:rPr>
        <w:t xml:space="preserve">Project lifetime </w:t>
      </w:r>
      <w:r>
        <w:rPr>
          <w:rFonts w:ascii="Trebuchet MS"/>
          <w:sz w:val="17"/>
        </w:rPr>
        <w:t>checks</w:t>
      </w:r>
    </w:p>
    <w:p w14:paraId="73A3FCE4" w14:textId="77777777" w:rsidR="00BE520D" w:rsidRDefault="007F6473">
      <w:pPr>
        <w:spacing w:before="162" w:line="266" w:lineRule="auto"/>
        <w:ind w:left="768" w:hanging="288"/>
        <w:rPr>
          <w:rFonts w:ascii="Trebuchet MS"/>
          <w:sz w:val="17"/>
        </w:rPr>
      </w:pPr>
      <w:r>
        <w:rPr>
          <w:rFonts w:ascii="Trebuchet MS"/>
          <w:w w:val="95"/>
          <w:sz w:val="17"/>
        </w:rPr>
        <w:t xml:space="preserve">Post-translation </w:t>
      </w:r>
      <w:r>
        <w:rPr>
          <w:rFonts w:ascii="Trebuchet MS"/>
          <w:sz w:val="17"/>
        </w:rPr>
        <w:t>checks</w:t>
      </w:r>
    </w:p>
    <w:p w14:paraId="7529AA71" w14:textId="77777777" w:rsidR="00BE520D" w:rsidRDefault="007F6473">
      <w:pPr>
        <w:pStyle w:val="ListParagraph"/>
        <w:numPr>
          <w:ilvl w:val="0"/>
          <w:numId w:val="17"/>
        </w:numPr>
        <w:tabs>
          <w:tab w:val="left" w:pos="642"/>
        </w:tabs>
        <w:spacing w:before="162"/>
        <w:rPr>
          <w:rFonts w:ascii="Trebuchet MS" w:hAnsi="Trebuchet MS"/>
          <w:sz w:val="17"/>
        </w:rPr>
      </w:pPr>
      <w:r>
        <w:rPr>
          <w:rFonts w:ascii="Trebuchet MS" w:hAnsi="Trebuchet MS"/>
          <w:spacing w:val="3"/>
          <w:w w:val="113"/>
          <w:sz w:val="17"/>
        </w:rPr>
        <w:br w:type="column"/>
      </w:r>
      <w:r>
        <w:rPr>
          <w:rFonts w:ascii="Trebuchet MS" w:hAnsi="Trebuchet MS"/>
          <w:w w:val="105"/>
          <w:sz w:val="17"/>
        </w:rPr>
        <w:t>None</w:t>
      </w:r>
    </w:p>
    <w:p w14:paraId="5A7CA0EB" w14:textId="77777777" w:rsidR="00BE520D" w:rsidRDefault="00BE520D">
      <w:pPr>
        <w:pStyle w:val="BodyText"/>
        <w:rPr>
          <w:rFonts w:ascii="Trebuchet MS"/>
        </w:rPr>
      </w:pPr>
    </w:p>
    <w:p w14:paraId="7A36388D" w14:textId="77777777" w:rsidR="00BE520D" w:rsidRDefault="007F6473">
      <w:pPr>
        <w:spacing w:before="170"/>
        <w:ind w:left="481"/>
        <w:rPr>
          <w:rFonts w:ascii="Trebuchet MS"/>
          <w:sz w:val="17"/>
        </w:rPr>
      </w:pPr>
      <w:r>
        <w:rPr>
          <w:rFonts w:ascii="Trebuchet MS"/>
          <w:sz w:val="17"/>
        </w:rPr>
        <w:t>All staff:</w:t>
      </w:r>
    </w:p>
    <w:p w14:paraId="0D24699E" w14:textId="77777777" w:rsidR="00BE520D" w:rsidRDefault="007F6473">
      <w:pPr>
        <w:pStyle w:val="ListParagraph"/>
        <w:numPr>
          <w:ilvl w:val="0"/>
          <w:numId w:val="17"/>
        </w:numPr>
        <w:tabs>
          <w:tab w:val="left" w:pos="642"/>
        </w:tabs>
        <w:spacing w:before="23" w:line="266" w:lineRule="auto"/>
        <w:ind w:right="464" w:hanging="160"/>
        <w:rPr>
          <w:rFonts w:ascii="Trebuchet MS" w:hAnsi="Trebuchet MS"/>
          <w:sz w:val="17"/>
        </w:rPr>
      </w:pPr>
      <w:r>
        <w:rPr>
          <w:rFonts w:ascii="Trebuchet MS" w:hAnsi="Trebuchet MS"/>
          <w:sz w:val="17"/>
        </w:rPr>
        <w:t>Automated QC steps (spelling, formatting, TM compliance) must be conﬁrmed on job</w:t>
      </w:r>
      <w:r>
        <w:rPr>
          <w:rFonts w:ascii="Trebuchet MS" w:hAnsi="Trebuchet MS"/>
          <w:spacing w:val="-17"/>
          <w:sz w:val="17"/>
        </w:rPr>
        <w:t xml:space="preserve"> </w:t>
      </w:r>
      <w:r>
        <w:rPr>
          <w:rFonts w:ascii="Trebuchet MS" w:hAnsi="Trebuchet MS"/>
          <w:sz w:val="17"/>
        </w:rPr>
        <w:t>sheet</w:t>
      </w:r>
    </w:p>
    <w:p w14:paraId="48F4978F" w14:textId="77777777" w:rsidR="00BE520D" w:rsidRDefault="007F6473">
      <w:pPr>
        <w:spacing w:before="82"/>
        <w:ind w:left="481"/>
        <w:rPr>
          <w:rFonts w:ascii="Trebuchet MS"/>
          <w:sz w:val="17"/>
        </w:rPr>
      </w:pPr>
      <w:r>
        <w:rPr>
          <w:rFonts w:ascii="Trebuchet MS"/>
          <w:sz w:val="17"/>
        </w:rPr>
        <w:t>Translators:</w:t>
      </w:r>
    </w:p>
    <w:p w14:paraId="6A671586" w14:textId="77777777" w:rsidR="00BE520D" w:rsidRDefault="007F6473">
      <w:pPr>
        <w:pStyle w:val="ListParagraph"/>
        <w:numPr>
          <w:ilvl w:val="0"/>
          <w:numId w:val="17"/>
        </w:numPr>
        <w:tabs>
          <w:tab w:val="left" w:pos="642"/>
        </w:tabs>
        <w:spacing w:before="22" w:line="266" w:lineRule="auto"/>
        <w:ind w:right="487" w:hanging="160"/>
        <w:rPr>
          <w:rFonts w:ascii="Trebuchet MS" w:hAnsi="Trebuchet MS"/>
          <w:sz w:val="17"/>
        </w:rPr>
      </w:pPr>
      <w:r>
        <w:rPr>
          <w:rFonts w:ascii="Trebuchet MS" w:hAnsi="Trebuchet MS"/>
          <w:sz w:val="17"/>
        </w:rPr>
        <w:t>Senior translator from same language pair revises 100% of work</w:t>
      </w:r>
      <w:r>
        <w:rPr>
          <w:rFonts w:ascii="Trebuchet MS" w:hAnsi="Trebuchet MS"/>
          <w:spacing w:val="-5"/>
          <w:sz w:val="17"/>
        </w:rPr>
        <w:t xml:space="preserve"> </w:t>
      </w:r>
      <w:r>
        <w:rPr>
          <w:rFonts w:ascii="Trebuchet MS" w:hAnsi="Trebuchet MS"/>
          <w:sz w:val="17"/>
        </w:rPr>
        <w:t>comparatively</w:t>
      </w:r>
    </w:p>
    <w:p w14:paraId="0FB1A7F3" w14:textId="77777777" w:rsidR="00BE520D" w:rsidRDefault="007F6473">
      <w:pPr>
        <w:pStyle w:val="ListParagraph"/>
        <w:numPr>
          <w:ilvl w:val="0"/>
          <w:numId w:val="17"/>
        </w:numPr>
        <w:tabs>
          <w:tab w:val="left" w:pos="642"/>
        </w:tabs>
        <w:spacing w:before="2" w:line="266" w:lineRule="auto"/>
        <w:ind w:right="875" w:hanging="160"/>
        <w:rPr>
          <w:rFonts w:ascii="Trebuchet MS" w:hAnsi="Trebuchet MS"/>
          <w:sz w:val="17"/>
        </w:rPr>
      </w:pPr>
      <w:r>
        <w:rPr>
          <w:rFonts w:ascii="Trebuchet MS" w:hAnsi="Trebuchet MS"/>
          <w:sz w:val="17"/>
        </w:rPr>
        <w:t xml:space="preserve">Revision performed in TM editor or Word (using Track </w:t>
      </w:r>
      <w:r>
        <w:rPr>
          <w:rFonts w:ascii="Trebuchet MS" w:hAnsi="Trebuchet MS"/>
          <w:spacing w:val="1"/>
          <w:w w:val="111"/>
          <w:sz w:val="17"/>
        </w:rPr>
        <w:t>C</w:t>
      </w:r>
      <w:r>
        <w:rPr>
          <w:rFonts w:ascii="Trebuchet MS" w:hAnsi="Trebuchet MS"/>
          <w:spacing w:val="1"/>
          <w:w w:val="101"/>
          <w:sz w:val="17"/>
        </w:rPr>
        <w:t>h</w:t>
      </w:r>
      <w:r>
        <w:rPr>
          <w:rFonts w:ascii="Trebuchet MS" w:hAnsi="Trebuchet MS"/>
          <w:w w:val="95"/>
          <w:sz w:val="17"/>
        </w:rPr>
        <w:t>a</w:t>
      </w:r>
      <w:r>
        <w:rPr>
          <w:rFonts w:ascii="Trebuchet MS" w:hAnsi="Trebuchet MS"/>
          <w:spacing w:val="1"/>
          <w:w w:val="101"/>
          <w:sz w:val="17"/>
        </w:rPr>
        <w:t>n</w:t>
      </w:r>
      <w:r>
        <w:rPr>
          <w:rFonts w:ascii="Trebuchet MS" w:hAnsi="Trebuchet MS"/>
          <w:spacing w:val="1"/>
          <w:w w:val="110"/>
          <w:sz w:val="17"/>
        </w:rPr>
        <w:t>g</w:t>
      </w:r>
      <w:r>
        <w:rPr>
          <w:rFonts w:ascii="Trebuchet MS" w:hAnsi="Trebuchet MS"/>
          <w:w w:val="101"/>
          <w:sz w:val="17"/>
        </w:rPr>
        <w:t>e</w:t>
      </w:r>
      <w:r>
        <w:rPr>
          <w:rFonts w:ascii="Trebuchet MS" w:hAnsi="Trebuchet MS"/>
          <w:spacing w:val="4"/>
          <w:w w:val="123"/>
          <w:sz w:val="17"/>
        </w:rPr>
        <w:t>s</w:t>
      </w:r>
      <w:r>
        <w:rPr>
          <w:rFonts w:ascii="Trebuchet MS" w:hAnsi="Trebuchet MS"/>
          <w:spacing w:val="3"/>
          <w:w w:val="53"/>
          <w:sz w:val="17"/>
        </w:rPr>
        <w:t>/</w:t>
      </w:r>
      <w:r>
        <w:rPr>
          <w:rFonts w:ascii="Trebuchet MS" w:hAnsi="Trebuchet MS"/>
          <w:spacing w:val="3"/>
          <w:w w:val="111"/>
          <w:sz w:val="17"/>
        </w:rPr>
        <w:t>C</w:t>
      </w:r>
      <w:r>
        <w:rPr>
          <w:rFonts w:ascii="Trebuchet MS" w:hAnsi="Trebuchet MS"/>
          <w:spacing w:val="1"/>
          <w:w w:val="103"/>
          <w:sz w:val="17"/>
        </w:rPr>
        <w:t>o</w:t>
      </w:r>
      <w:r>
        <w:rPr>
          <w:rFonts w:ascii="Trebuchet MS" w:hAnsi="Trebuchet MS"/>
          <w:w w:val="107"/>
          <w:sz w:val="17"/>
        </w:rPr>
        <w:t>m</w:t>
      </w:r>
      <w:r>
        <w:rPr>
          <w:rFonts w:ascii="Trebuchet MS" w:hAnsi="Trebuchet MS"/>
          <w:spacing w:val="1"/>
          <w:w w:val="107"/>
          <w:sz w:val="17"/>
        </w:rPr>
        <w:t>m</w:t>
      </w:r>
      <w:r>
        <w:rPr>
          <w:rFonts w:ascii="Trebuchet MS" w:hAnsi="Trebuchet MS"/>
          <w:w w:val="101"/>
          <w:sz w:val="17"/>
        </w:rPr>
        <w:t>e</w:t>
      </w:r>
      <w:r>
        <w:rPr>
          <w:rFonts w:ascii="Trebuchet MS" w:hAnsi="Trebuchet MS"/>
          <w:spacing w:val="-1"/>
          <w:w w:val="101"/>
          <w:sz w:val="17"/>
        </w:rPr>
        <w:t>n</w:t>
      </w:r>
      <w:r>
        <w:rPr>
          <w:rFonts w:ascii="Trebuchet MS" w:hAnsi="Trebuchet MS"/>
          <w:w w:val="83"/>
          <w:sz w:val="17"/>
        </w:rPr>
        <w:t>t</w:t>
      </w:r>
      <w:r>
        <w:rPr>
          <w:rFonts w:ascii="Trebuchet MS" w:hAnsi="Trebuchet MS"/>
          <w:spacing w:val="-4"/>
          <w:sz w:val="17"/>
        </w:rPr>
        <w:t xml:space="preserve"> </w:t>
      </w:r>
      <w:r>
        <w:rPr>
          <w:rFonts w:ascii="Trebuchet MS" w:hAnsi="Trebuchet MS"/>
          <w:w w:val="103"/>
          <w:sz w:val="17"/>
        </w:rPr>
        <w:t>Fu</w:t>
      </w:r>
      <w:r>
        <w:rPr>
          <w:rFonts w:ascii="Trebuchet MS" w:hAnsi="Trebuchet MS"/>
          <w:spacing w:val="1"/>
          <w:w w:val="101"/>
          <w:sz w:val="17"/>
        </w:rPr>
        <w:t>n</w:t>
      </w:r>
      <w:r>
        <w:rPr>
          <w:rFonts w:ascii="Trebuchet MS" w:hAnsi="Trebuchet MS"/>
          <w:spacing w:val="2"/>
          <w:sz w:val="17"/>
        </w:rPr>
        <w:t>c</w:t>
      </w:r>
      <w:r>
        <w:rPr>
          <w:rFonts w:ascii="Trebuchet MS" w:hAnsi="Trebuchet MS"/>
          <w:w w:val="81"/>
          <w:sz w:val="17"/>
        </w:rPr>
        <w:t>t</w:t>
      </w:r>
      <w:r>
        <w:rPr>
          <w:rFonts w:ascii="Trebuchet MS" w:hAnsi="Trebuchet MS"/>
          <w:spacing w:val="1"/>
          <w:w w:val="81"/>
          <w:sz w:val="17"/>
        </w:rPr>
        <w:t>i</w:t>
      </w:r>
      <w:r>
        <w:rPr>
          <w:rFonts w:ascii="Trebuchet MS" w:hAnsi="Trebuchet MS"/>
          <w:spacing w:val="1"/>
          <w:w w:val="103"/>
          <w:sz w:val="17"/>
        </w:rPr>
        <w:t>o</w:t>
      </w:r>
      <w:r>
        <w:rPr>
          <w:rFonts w:ascii="Trebuchet MS" w:hAnsi="Trebuchet MS"/>
          <w:w w:val="101"/>
          <w:sz w:val="17"/>
        </w:rPr>
        <w:t>n</w:t>
      </w:r>
      <w:r>
        <w:rPr>
          <w:rFonts w:ascii="Trebuchet MS" w:hAnsi="Trebuchet MS"/>
          <w:sz w:val="17"/>
        </w:rPr>
        <w:t>s</w:t>
      </w:r>
      <w:r>
        <w:rPr>
          <w:rFonts w:ascii="Trebuchet MS" w:hAnsi="Trebuchet MS"/>
          <w:spacing w:val="-2"/>
          <w:sz w:val="17"/>
        </w:rPr>
        <w:t>)</w:t>
      </w:r>
      <w:r>
        <w:rPr>
          <w:rFonts w:ascii="Trebuchet MS" w:hAnsi="Trebuchet MS"/>
          <w:w w:val="75"/>
          <w:sz w:val="17"/>
        </w:rPr>
        <w:t>;</w:t>
      </w:r>
      <w:r>
        <w:rPr>
          <w:rFonts w:ascii="Trebuchet MS" w:hAnsi="Trebuchet MS"/>
          <w:spacing w:val="-4"/>
          <w:sz w:val="17"/>
        </w:rPr>
        <w:t xml:space="preserve"> </w:t>
      </w:r>
      <w:r>
        <w:rPr>
          <w:rFonts w:ascii="Trebuchet MS" w:hAnsi="Trebuchet MS"/>
          <w:spacing w:val="-2"/>
          <w:w w:val="85"/>
          <w:sz w:val="17"/>
        </w:rPr>
        <w:t>r</w:t>
      </w:r>
      <w:r>
        <w:rPr>
          <w:rFonts w:ascii="Trebuchet MS" w:hAnsi="Trebuchet MS"/>
          <w:spacing w:val="-1"/>
          <w:w w:val="101"/>
          <w:sz w:val="17"/>
        </w:rPr>
        <w:t>e</w:t>
      </w:r>
      <w:r>
        <w:rPr>
          <w:rFonts w:ascii="Trebuchet MS" w:hAnsi="Trebuchet MS"/>
          <w:spacing w:val="2"/>
          <w:w w:val="102"/>
          <w:sz w:val="17"/>
        </w:rPr>
        <w:t>v</w:t>
      </w:r>
      <w:r>
        <w:rPr>
          <w:rFonts w:ascii="Trebuchet MS" w:hAnsi="Trebuchet MS"/>
          <w:w w:val="77"/>
          <w:sz w:val="17"/>
        </w:rPr>
        <w:t>i</w:t>
      </w:r>
      <w:r>
        <w:rPr>
          <w:rFonts w:ascii="Trebuchet MS" w:hAnsi="Trebuchet MS"/>
          <w:w w:val="111"/>
          <w:sz w:val="17"/>
        </w:rPr>
        <w:t>se</w:t>
      </w:r>
      <w:r>
        <w:rPr>
          <w:rFonts w:ascii="Trebuchet MS" w:hAnsi="Trebuchet MS"/>
          <w:w w:val="85"/>
          <w:sz w:val="17"/>
        </w:rPr>
        <w:t>r</w:t>
      </w:r>
      <w:r>
        <w:rPr>
          <w:rFonts w:ascii="Trebuchet MS" w:hAnsi="Trebuchet MS"/>
          <w:spacing w:val="-4"/>
          <w:sz w:val="17"/>
        </w:rPr>
        <w:t xml:space="preserve"> </w:t>
      </w:r>
      <w:r>
        <w:rPr>
          <w:rFonts w:ascii="Trebuchet MS" w:hAnsi="Trebuchet MS"/>
          <w:spacing w:val="1"/>
          <w:sz w:val="17"/>
        </w:rPr>
        <w:t>c</w:t>
      </w:r>
      <w:r>
        <w:rPr>
          <w:rFonts w:ascii="Trebuchet MS" w:hAnsi="Trebuchet MS"/>
          <w:spacing w:val="1"/>
          <w:w w:val="101"/>
          <w:sz w:val="17"/>
        </w:rPr>
        <w:t>h</w:t>
      </w:r>
      <w:r>
        <w:rPr>
          <w:rFonts w:ascii="Trebuchet MS" w:hAnsi="Trebuchet MS"/>
          <w:spacing w:val="2"/>
          <w:w w:val="103"/>
          <w:sz w:val="17"/>
        </w:rPr>
        <w:t>o</w:t>
      </w:r>
      <w:r>
        <w:rPr>
          <w:rFonts w:ascii="Trebuchet MS" w:hAnsi="Trebuchet MS"/>
          <w:spacing w:val="1"/>
          <w:w w:val="103"/>
          <w:sz w:val="17"/>
        </w:rPr>
        <w:t>o</w:t>
      </w:r>
      <w:r>
        <w:rPr>
          <w:rFonts w:ascii="Trebuchet MS" w:hAnsi="Trebuchet MS"/>
          <w:w w:val="111"/>
          <w:sz w:val="17"/>
        </w:rPr>
        <w:t>se</w:t>
      </w:r>
      <w:r>
        <w:rPr>
          <w:rFonts w:ascii="Trebuchet MS" w:hAnsi="Trebuchet MS"/>
          <w:w w:val="123"/>
          <w:sz w:val="17"/>
        </w:rPr>
        <w:t>s</w:t>
      </w:r>
    </w:p>
    <w:p w14:paraId="2D84C8D4" w14:textId="77777777" w:rsidR="00BE520D" w:rsidRDefault="007F6473">
      <w:pPr>
        <w:pStyle w:val="ListParagraph"/>
        <w:numPr>
          <w:ilvl w:val="0"/>
          <w:numId w:val="17"/>
        </w:numPr>
        <w:tabs>
          <w:tab w:val="left" w:pos="642"/>
        </w:tabs>
        <w:spacing w:before="2" w:line="266" w:lineRule="auto"/>
        <w:ind w:right="1222" w:hanging="160"/>
        <w:rPr>
          <w:rFonts w:ascii="Trebuchet MS" w:hAnsi="Trebuchet MS"/>
          <w:sz w:val="17"/>
        </w:rPr>
      </w:pPr>
      <w:r>
        <w:rPr>
          <w:rFonts w:ascii="Trebuchet MS" w:hAnsi="Trebuchet MS"/>
          <w:sz w:val="17"/>
        </w:rPr>
        <w:t>Revisers use in-house style guide, prompt sheet, electronic feedback sheet with tick boxes for</w:t>
      </w:r>
      <w:r>
        <w:rPr>
          <w:rFonts w:ascii="Trebuchet MS" w:hAnsi="Trebuchet MS"/>
          <w:spacing w:val="-29"/>
          <w:sz w:val="17"/>
        </w:rPr>
        <w:t xml:space="preserve"> </w:t>
      </w:r>
      <w:r>
        <w:rPr>
          <w:rFonts w:ascii="Trebuchet MS" w:hAnsi="Trebuchet MS"/>
          <w:spacing w:val="4"/>
          <w:sz w:val="17"/>
        </w:rPr>
        <w:t>QA</w:t>
      </w:r>
    </w:p>
    <w:p w14:paraId="5A1945A8" w14:textId="77777777" w:rsidR="00BE520D" w:rsidRDefault="007F6473">
      <w:pPr>
        <w:pStyle w:val="ListParagraph"/>
        <w:numPr>
          <w:ilvl w:val="0"/>
          <w:numId w:val="17"/>
        </w:numPr>
        <w:tabs>
          <w:tab w:val="left" w:pos="642"/>
        </w:tabs>
        <w:spacing w:before="2" w:line="266" w:lineRule="auto"/>
        <w:ind w:right="1007" w:hanging="160"/>
        <w:rPr>
          <w:rFonts w:ascii="Trebuchet MS" w:hAnsi="Trebuchet MS"/>
          <w:sz w:val="17"/>
        </w:rPr>
      </w:pPr>
      <w:r>
        <w:rPr>
          <w:rFonts w:ascii="Trebuchet MS" w:hAnsi="Trebuchet MS"/>
          <w:sz w:val="17"/>
        </w:rPr>
        <w:t>Comments, corrections, feedback sheet returned to translator</w:t>
      </w:r>
      <w:r>
        <w:rPr>
          <w:rFonts w:ascii="Trebuchet MS" w:hAnsi="Trebuchet MS"/>
          <w:spacing w:val="-19"/>
          <w:sz w:val="17"/>
        </w:rPr>
        <w:t xml:space="preserve"> </w:t>
      </w:r>
      <w:r>
        <w:rPr>
          <w:rFonts w:ascii="Trebuchet MS" w:hAnsi="Trebuchet MS"/>
          <w:sz w:val="17"/>
        </w:rPr>
        <w:t>with</w:t>
      </w:r>
      <w:r>
        <w:rPr>
          <w:rFonts w:ascii="Trebuchet MS" w:hAnsi="Trebuchet MS"/>
          <w:spacing w:val="-18"/>
          <w:sz w:val="17"/>
        </w:rPr>
        <w:t xml:space="preserve"> </w:t>
      </w:r>
      <w:r>
        <w:rPr>
          <w:rFonts w:ascii="Trebuchet MS" w:hAnsi="Trebuchet MS"/>
          <w:sz w:val="17"/>
        </w:rPr>
        <w:t>reviser’s</w:t>
      </w:r>
      <w:r>
        <w:rPr>
          <w:rFonts w:ascii="Trebuchet MS" w:hAnsi="Trebuchet MS"/>
          <w:spacing w:val="-18"/>
          <w:sz w:val="17"/>
        </w:rPr>
        <w:t xml:space="preserve"> </w:t>
      </w:r>
      <w:r>
        <w:rPr>
          <w:rFonts w:ascii="Trebuchet MS" w:hAnsi="Trebuchet MS"/>
          <w:sz w:val="17"/>
        </w:rPr>
        <w:t>contact</w:t>
      </w:r>
      <w:r>
        <w:rPr>
          <w:rFonts w:ascii="Trebuchet MS" w:hAnsi="Trebuchet MS"/>
          <w:spacing w:val="-18"/>
          <w:sz w:val="17"/>
        </w:rPr>
        <w:t xml:space="preserve"> </w:t>
      </w:r>
      <w:r>
        <w:rPr>
          <w:rFonts w:ascii="Trebuchet MS" w:hAnsi="Trebuchet MS"/>
          <w:sz w:val="17"/>
        </w:rPr>
        <w:t>details</w:t>
      </w:r>
      <w:r>
        <w:rPr>
          <w:rFonts w:ascii="Trebuchet MS" w:hAnsi="Trebuchet MS"/>
          <w:spacing w:val="-18"/>
          <w:sz w:val="17"/>
        </w:rPr>
        <w:t xml:space="preserve"> </w:t>
      </w:r>
      <w:r>
        <w:rPr>
          <w:rFonts w:ascii="Trebuchet MS" w:hAnsi="Trebuchet MS"/>
          <w:sz w:val="17"/>
        </w:rPr>
        <w:t>via</w:t>
      </w:r>
      <w:r>
        <w:rPr>
          <w:rFonts w:ascii="Trebuchet MS" w:hAnsi="Trebuchet MS"/>
          <w:spacing w:val="-18"/>
          <w:sz w:val="17"/>
        </w:rPr>
        <w:t xml:space="preserve"> </w:t>
      </w:r>
      <w:r>
        <w:rPr>
          <w:rFonts w:ascii="Trebuchet MS" w:hAnsi="Trebuchet MS"/>
          <w:sz w:val="17"/>
        </w:rPr>
        <w:t>intranet</w:t>
      </w:r>
    </w:p>
    <w:p w14:paraId="1692134D" w14:textId="77777777" w:rsidR="00BE520D" w:rsidRDefault="007F6473">
      <w:pPr>
        <w:pStyle w:val="ListParagraph"/>
        <w:numPr>
          <w:ilvl w:val="0"/>
          <w:numId w:val="17"/>
        </w:numPr>
        <w:tabs>
          <w:tab w:val="left" w:pos="642"/>
        </w:tabs>
        <w:spacing w:before="1" w:line="266" w:lineRule="auto"/>
        <w:ind w:right="826" w:hanging="160"/>
        <w:rPr>
          <w:rFonts w:ascii="Trebuchet MS" w:hAnsi="Trebuchet MS"/>
          <w:sz w:val="17"/>
        </w:rPr>
      </w:pPr>
      <w:r>
        <w:rPr>
          <w:rFonts w:ascii="Trebuchet MS" w:hAnsi="Trebuchet MS"/>
          <w:sz w:val="17"/>
        </w:rPr>
        <w:t>Translator contacts reviser in case of queries or dis</w:t>
      </w:r>
      <w:r>
        <w:rPr>
          <w:rFonts w:ascii="Trebuchet MS" w:hAnsi="Trebuchet MS"/>
          <w:sz w:val="17"/>
        </w:rPr>
        <w:t>agreement, makes necessary changes in TM</w:t>
      </w:r>
      <w:r>
        <w:rPr>
          <w:rFonts w:ascii="Trebuchet MS" w:hAnsi="Trebuchet MS"/>
          <w:spacing w:val="15"/>
          <w:sz w:val="17"/>
        </w:rPr>
        <w:t xml:space="preserve"> </w:t>
      </w:r>
      <w:r>
        <w:rPr>
          <w:rFonts w:ascii="Trebuchet MS" w:hAnsi="Trebuchet MS"/>
          <w:sz w:val="17"/>
        </w:rPr>
        <w:t>editor</w:t>
      </w:r>
    </w:p>
    <w:p w14:paraId="7CFB3F92" w14:textId="77777777" w:rsidR="00BE520D" w:rsidRDefault="007F6473">
      <w:pPr>
        <w:spacing w:before="82"/>
        <w:ind w:left="481"/>
        <w:rPr>
          <w:rFonts w:ascii="Trebuchet MS"/>
          <w:sz w:val="17"/>
        </w:rPr>
      </w:pPr>
      <w:r>
        <w:rPr>
          <w:rFonts w:ascii="Trebuchet MS"/>
          <w:sz w:val="17"/>
        </w:rPr>
        <w:t>Senior translators:</w:t>
      </w:r>
    </w:p>
    <w:p w14:paraId="4DC2B2A2" w14:textId="77777777" w:rsidR="00BE520D" w:rsidRDefault="007F6473">
      <w:pPr>
        <w:pStyle w:val="ListParagraph"/>
        <w:numPr>
          <w:ilvl w:val="0"/>
          <w:numId w:val="17"/>
        </w:numPr>
        <w:tabs>
          <w:tab w:val="left" w:pos="642"/>
        </w:tabs>
        <w:spacing w:before="23" w:line="266" w:lineRule="auto"/>
        <w:ind w:right="588" w:hanging="160"/>
        <w:jc w:val="both"/>
        <w:rPr>
          <w:rFonts w:ascii="Trebuchet MS" w:hAnsi="Trebuchet MS"/>
          <w:sz w:val="17"/>
        </w:rPr>
      </w:pPr>
      <w:r>
        <w:rPr>
          <w:rFonts w:ascii="Trebuchet MS" w:hAnsi="Trebuchet MS"/>
          <w:sz w:val="17"/>
        </w:rPr>
        <w:t xml:space="preserve">Decide whether to send work for QC on </w:t>
      </w:r>
      <w:r>
        <w:rPr>
          <w:rFonts w:ascii="Trebuchet MS" w:hAnsi="Trebuchet MS"/>
          <w:spacing w:val="3"/>
          <w:sz w:val="17"/>
        </w:rPr>
        <w:t xml:space="preserve">job-by-job </w:t>
      </w:r>
      <w:r>
        <w:rPr>
          <w:rFonts w:ascii="Trebuchet MS" w:hAnsi="Trebuchet MS"/>
          <w:sz w:val="17"/>
        </w:rPr>
        <w:t>basis; can</w:t>
      </w:r>
      <w:r>
        <w:rPr>
          <w:rFonts w:ascii="Trebuchet MS" w:hAnsi="Trebuchet MS"/>
          <w:spacing w:val="-14"/>
          <w:sz w:val="17"/>
        </w:rPr>
        <w:t xml:space="preserve"> </w:t>
      </w:r>
      <w:r>
        <w:rPr>
          <w:rFonts w:ascii="Trebuchet MS" w:hAnsi="Trebuchet MS"/>
          <w:sz w:val="17"/>
        </w:rPr>
        <w:t>send</w:t>
      </w:r>
      <w:r>
        <w:rPr>
          <w:rFonts w:ascii="Trebuchet MS" w:hAnsi="Trebuchet MS"/>
          <w:spacing w:val="-13"/>
          <w:sz w:val="17"/>
        </w:rPr>
        <w:t xml:space="preserve"> </w:t>
      </w:r>
      <w:r>
        <w:rPr>
          <w:rFonts w:ascii="Trebuchet MS" w:hAnsi="Trebuchet MS"/>
          <w:sz w:val="17"/>
        </w:rPr>
        <w:t>entire</w:t>
      </w:r>
      <w:r>
        <w:rPr>
          <w:rFonts w:ascii="Trebuchet MS" w:hAnsi="Trebuchet MS"/>
          <w:spacing w:val="-14"/>
          <w:sz w:val="17"/>
        </w:rPr>
        <w:t xml:space="preserve"> </w:t>
      </w:r>
      <w:r>
        <w:rPr>
          <w:rFonts w:ascii="Trebuchet MS" w:hAnsi="Trebuchet MS"/>
          <w:sz w:val="17"/>
        </w:rPr>
        <w:t>translation,</w:t>
      </w:r>
      <w:r>
        <w:rPr>
          <w:rFonts w:ascii="Trebuchet MS" w:hAnsi="Trebuchet MS"/>
          <w:spacing w:val="-14"/>
          <w:sz w:val="17"/>
        </w:rPr>
        <w:t xml:space="preserve"> </w:t>
      </w:r>
      <w:r>
        <w:rPr>
          <w:rFonts w:ascii="Trebuchet MS" w:hAnsi="Trebuchet MS"/>
          <w:sz w:val="17"/>
        </w:rPr>
        <w:t>sample,</w:t>
      </w:r>
      <w:r>
        <w:rPr>
          <w:rFonts w:ascii="Trebuchet MS" w:hAnsi="Trebuchet MS"/>
          <w:spacing w:val="-13"/>
          <w:sz w:val="17"/>
        </w:rPr>
        <w:t xml:space="preserve"> </w:t>
      </w:r>
      <w:r>
        <w:rPr>
          <w:rFonts w:ascii="Trebuchet MS" w:hAnsi="Trebuchet MS"/>
          <w:sz w:val="17"/>
        </w:rPr>
        <w:t>or</w:t>
      </w:r>
      <w:r>
        <w:rPr>
          <w:rFonts w:ascii="Trebuchet MS" w:hAnsi="Trebuchet MS"/>
          <w:spacing w:val="-14"/>
          <w:sz w:val="17"/>
        </w:rPr>
        <w:t xml:space="preserve"> </w:t>
      </w:r>
      <w:r>
        <w:rPr>
          <w:rFonts w:ascii="Trebuchet MS" w:hAnsi="Trebuchet MS"/>
          <w:sz w:val="17"/>
        </w:rPr>
        <w:t>no</w:t>
      </w:r>
      <w:r>
        <w:rPr>
          <w:rFonts w:ascii="Trebuchet MS" w:hAnsi="Trebuchet MS"/>
          <w:spacing w:val="-13"/>
          <w:sz w:val="17"/>
        </w:rPr>
        <w:t xml:space="preserve"> </w:t>
      </w:r>
      <w:r>
        <w:rPr>
          <w:rFonts w:ascii="Trebuchet MS" w:hAnsi="Trebuchet MS"/>
          <w:sz w:val="17"/>
        </w:rPr>
        <w:t>text</w:t>
      </w:r>
      <w:r>
        <w:rPr>
          <w:rFonts w:ascii="Trebuchet MS" w:hAnsi="Trebuchet MS"/>
          <w:spacing w:val="-14"/>
          <w:sz w:val="17"/>
        </w:rPr>
        <w:t xml:space="preserve"> </w:t>
      </w:r>
      <w:r>
        <w:rPr>
          <w:rFonts w:ascii="Trebuchet MS" w:hAnsi="Trebuchet MS"/>
          <w:sz w:val="17"/>
        </w:rPr>
        <w:t>for</w:t>
      </w:r>
      <w:r>
        <w:rPr>
          <w:rFonts w:ascii="Trebuchet MS" w:hAnsi="Trebuchet MS"/>
          <w:spacing w:val="-13"/>
          <w:sz w:val="17"/>
        </w:rPr>
        <w:t xml:space="preserve"> </w:t>
      </w:r>
      <w:r>
        <w:rPr>
          <w:rFonts w:ascii="Trebuchet MS" w:hAnsi="Trebuchet MS"/>
          <w:sz w:val="17"/>
        </w:rPr>
        <w:t>revision or proofreading by a senior</w:t>
      </w:r>
      <w:r>
        <w:rPr>
          <w:rFonts w:ascii="Trebuchet MS" w:hAnsi="Trebuchet MS"/>
          <w:spacing w:val="-23"/>
          <w:sz w:val="17"/>
        </w:rPr>
        <w:t xml:space="preserve"> </w:t>
      </w:r>
      <w:r>
        <w:rPr>
          <w:rFonts w:ascii="Trebuchet MS" w:hAnsi="Trebuchet MS"/>
          <w:sz w:val="17"/>
        </w:rPr>
        <w:t>colleague</w:t>
      </w:r>
    </w:p>
    <w:p w14:paraId="414BCE96" w14:textId="77777777" w:rsidR="00BE520D" w:rsidRDefault="007F6473">
      <w:pPr>
        <w:pStyle w:val="ListParagraph"/>
        <w:numPr>
          <w:ilvl w:val="0"/>
          <w:numId w:val="17"/>
        </w:numPr>
        <w:tabs>
          <w:tab w:val="left" w:pos="642"/>
        </w:tabs>
        <w:spacing w:before="2" w:line="266" w:lineRule="auto"/>
        <w:ind w:right="642" w:hanging="160"/>
        <w:jc w:val="both"/>
        <w:rPr>
          <w:rFonts w:ascii="Trebuchet MS" w:hAnsi="Trebuchet MS"/>
          <w:sz w:val="17"/>
        </w:rPr>
      </w:pPr>
      <w:r>
        <w:rPr>
          <w:rFonts w:ascii="Trebuchet MS" w:hAnsi="Trebuchet MS"/>
          <w:sz w:val="17"/>
        </w:rPr>
        <w:t>Generally self-revised, sending sections for comparative revision</w:t>
      </w:r>
      <w:r>
        <w:rPr>
          <w:rFonts w:ascii="Trebuchet MS" w:hAnsi="Trebuchet MS"/>
          <w:spacing w:val="-11"/>
          <w:sz w:val="17"/>
        </w:rPr>
        <w:t xml:space="preserve"> </w:t>
      </w:r>
      <w:r>
        <w:rPr>
          <w:rFonts w:ascii="Trebuchet MS" w:hAnsi="Trebuchet MS"/>
          <w:sz w:val="17"/>
        </w:rPr>
        <w:t>if</w:t>
      </w:r>
      <w:r>
        <w:rPr>
          <w:rFonts w:ascii="Trebuchet MS" w:hAnsi="Trebuchet MS"/>
          <w:spacing w:val="-10"/>
          <w:sz w:val="17"/>
        </w:rPr>
        <w:t xml:space="preserve"> </w:t>
      </w:r>
      <w:r>
        <w:rPr>
          <w:rFonts w:ascii="Trebuchet MS" w:hAnsi="Trebuchet MS"/>
          <w:sz w:val="17"/>
        </w:rPr>
        <w:t>unsure</w:t>
      </w:r>
      <w:r>
        <w:rPr>
          <w:rFonts w:ascii="Trebuchet MS" w:hAnsi="Trebuchet MS"/>
          <w:spacing w:val="-10"/>
          <w:sz w:val="17"/>
        </w:rPr>
        <w:t xml:space="preserve"> </w:t>
      </w:r>
      <w:r>
        <w:rPr>
          <w:rFonts w:ascii="Trebuchet MS" w:hAnsi="Trebuchet MS"/>
          <w:sz w:val="17"/>
        </w:rPr>
        <w:t>about</w:t>
      </w:r>
      <w:r>
        <w:rPr>
          <w:rFonts w:ascii="Trebuchet MS" w:hAnsi="Trebuchet MS"/>
          <w:spacing w:val="-11"/>
          <w:sz w:val="17"/>
        </w:rPr>
        <w:t xml:space="preserve"> </w:t>
      </w:r>
      <w:r>
        <w:rPr>
          <w:rFonts w:ascii="Trebuchet MS" w:hAnsi="Trebuchet MS"/>
          <w:sz w:val="17"/>
        </w:rPr>
        <w:t>content</w:t>
      </w:r>
      <w:r>
        <w:rPr>
          <w:rFonts w:ascii="Trebuchet MS" w:hAnsi="Trebuchet MS"/>
          <w:spacing w:val="-10"/>
          <w:sz w:val="17"/>
        </w:rPr>
        <w:t xml:space="preserve"> </w:t>
      </w:r>
      <w:r>
        <w:rPr>
          <w:rFonts w:ascii="Trebuchet MS" w:hAnsi="Trebuchet MS"/>
          <w:sz w:val="17"/>
        </w:rPr>
        <w:t>or</w:t>
      </w:r>
      <w:r>
        <w:rPr>
          <w:rFonts w:ascii="Trebuchet MS" w:hAnsi="Trebuchet MS"/>
          <w:spacing w:val="-10"/>
          <w:sz w:val="17"/>
        </w:rPr>
        <w:t xml:space="preserve"> </w:t>
      </w:r>
      <w:r>
        <w:rPr>
          <w:rFonts w:ascii="Trebuchet MS" w:hAnsi="Trebuchet MS"/>
          <w:sz w:val="17"/>
        </w:rPr>
        <w:t>expression;</w:t>
      </w:r>
      <w:r>
        <w:rPr>
          <w:rFonts w:ascii="Trebuchet MS" w:hAnsi="Trebuchet MS"/>
          <w:spacing w:val="-11"/>
          <w:sz w:val="17"/>
        </w:rPr>
        <w:t xml:space="preserve"> </w:t>
      </w:r>
      <w:r>
        <w:rPr>
          <w:rFonts w:ascii="Trebuchet MS" w:hAnsi="Trebuchet MS"/>
          <w:sz w:val="17"/>
        </w:rPr>
        <w:t>mainly</w:t>
      </w:r>
      <w:r>
        <w:rPr>
          <w:rFonts w:ascii="Trebuchet MS" w:hAnsi="Trebuchet MS"/>
          <w:spacing w:val="-10"/>
          <w:sz w:val="17"/>
        </w:rPr>
        <w:t xml:space="preserve"> </w:t>
      </w:r>
      <w:r>
        <w:rPr>
          <w:rFonts w:ascii="Trebuchet MS" w:hAnsi="Trebuchet MS"/>
          <w:sz w:val="17"/>
        </w:rPr>
        <w:t>for technical</w:t>
      </w:r>
      <w:r>
        <w:rPr>
          <w:rFonts w:ascii="Trebuchet MS" w:hAnsi="Trebuchet MS"/>
          <w:spacing w:val="-5"/>
          <w:sz w:val="17"/>
        </w:rPr>
        <w:t xml:space="preserve"> </w:t>
      </w:r>
      <w:r>
        <w:rPr>
          <w:rFonts w:ascii="Trebuchet MS" w:hAnsi="Trebuchet MS"/>
          <w:sz w:val="17"/>
        </w:rPr>
        <w:t>texts</w:t>
      </w:r>
    </w:p>
    <w:p w14:paraId="14413340" w14:textId="77777777" w:rsidR="00BE520D" w:rsidRDefault="00BE520D">
      <w:pPr>
        <w:spacing w:line="266" w:lineRule="auto"/>
        <w:jc w:val="both"/>
        <w:rPr>
          <w:rFonts w:ascii="Trebuchet MS" w:hAnsi="Trebuchet MS"/>
          <w:sz w:val="17"/>
        </w:rPr>
        <w:sectPr w:rsidR="00BE520D">
          <w:type w:val="continuous"/>
          <w:pgSz w:w="8850" w:h="13270"/>
          <w:pgMar w:top="420" w:right="720" w:bottom="0" w:left="720" w:header="720" w:footer="720" w:gutter="0"/>
          <w:cols w:num="2" w:space="720" w:equalWidth="0">
            <w:col w:w="1711" w:space="80"/>
            <w:col w:w="5619"/>
          </w:cols>
        </w:sectPr>
      </w:pPr>
    </w:p>
    <w:p w14:paraId="2457E12A"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67B7EF0F">
          <v:group id="_x0000_s1115" style="width:324pt;height:.25pt;mso-position-horizontal-relative:char;mso-position-vertical-relative:line" coordsize="6480,5">
            <v:shape id="_x0000_s1116" style="position:absolute;top:2;width:6480;height:2" coordorigin=",3" coordsize="6480,0" path="m,3r1791,l6480,3e" filled="f" strokeweight=".25pt">
              <v:path arrowok="t"/>
            </v:shape>
            <w10:anchorlock/>
          </v:group>
        </w:pict>
      </w:r>
    </w:p>
    <w:p w14:paraId="5A65C39A" w14:textId="77777777" w:rsidR="00BE520D" w:rsidRDefault="007F6473">
      <w:pPr>
        <w:tabs>
          <w:tab w:val="left" w:pos="2271"/>
        </w:tabs>
        <w:spacing w:before="143" w:after="19" w:line="266" w:lineRule="auto"/>
        <w:ind w:left="2432" w:right="919" w:hanging="1951"/>
        <w:rPr>
          <w:rFonts w:ascii="Trebuchet MS" w:hAnsi="Trebuchet MS"/>
          <w:sz w:val="17"/>
        </w:rPr>
      </w:pPr>
      <w:r>
        <w:rPr>
          <w:rFonts w:ascii="Trebuchet MS" w:hAnsi="Trebuchet MS"/>
          <w:sz w:val="17"/>
        </w:rPr>
        <w:t>Return</w:t>
      </w:r>
      <w:r>
        <w:rPr>
          <w:rFonts w:ascii="Trebuchet MS" w:hAnsi="Trebuchet MS"/>
          <w:sz w:val="17"/>
        </w:rPr>
        <w:tab/>
        <w:t>•</w:t>
      </w:r>
      <w:r>
        <w:rPr>
          <w:rFonts w:ascii="Trebuchet MS" w:hAnsi="Trebuchet MS"/>
          <w:spacing w:val="11"/>
          <w:sz w:val="17"/>
        </w:rPr>
        <w:t xml:space="preserve"> </w:t>
      </w:r>
      <w:r>
        <w:rPr>
          <w:rFonts w:ascii="Trebuchet MS" w:hAnsi="Trebuchet MS"/>
          <w:sz w:val="17"/>
        </w:rPr>
        <w:t>Translator</w:t>
      </w:r>
      <w:r>
        <w:rPr>
          <w:rFonts w:ascii="Trebuchet MS" w:hAnsi="Trebuchet MS"/>
          <w:spacing w:val="-11"/>
          <w:sz w:val="17"/>
        </w:rPr>
        <w:t xml:space="preserve"> </w:t>
      </w:r>
      <w:r>
        <w:rPr>
          <w:rFonts w:ascii="Trebuchet MS" w:hAnsi="Trebuchet MS"/>
          <w:sz w:val="17"/>
        </w:rPr>
        <w:t>generates</w:t>
      </w:r>
      <w:r>
        <w:rPr>
          <w:rFonts w:ascii="Trebuchet MS" w:hAnsi="Trebuchet MS"/>
          <w:spacing w:val="-11"/>
          <w:sz w:val="17"/>
        </w:rPr>
        <w:t xml:space="preserve"> </w:t>
      </w:r>
      <w:r>
        <w:rPr>
          <w:rFonts w:ascii="Trebuchet MS" w:hAnsi="Trebuchet MS"/>
          <w:sz w:val="17"/>
        </w:rPr>
        <w:t>target</w:t>
      </w:r>
      <w:r>
        <w:rPr>
          <w:rFonts w:ascii="Trebuchet MS" w:hAnsi="Trebuchet MS"/>
          <w:spacing w:val="-11"/>
          <w:sz w:val="17"/>
        </w:rPr>
        <w:t xml:space="preserve"> </w:t>
      </w:r>
      <w:r>
        <w:rPr>
          <w:rFonts w:ascii="Trebuchet MS" w:hAnsi="Trebuchet MS"/>
          <w:sz w:val="17"/>
        </w:rPr>
        <w:t>ﬁ</w:t>
      </w:r>
      <w:r>
        <w:rPr>
          <w:rFonts w:ascii="Trebuchet MS" w:hAnsi="Trebuchet MS"/>
          <w:sz w:val="17"/>
        </w:rPr>
        <w:t>le(s),</w:t>
      </w:r>
      <w:r>
        <w:rPr>
          <w:rFonts w:ascii="Trebuchet MS" w:hAnsi="Trebuchet MS"/>
          <w:spacing w:val="-12"/>
          <w:sz w:val="17"/>
        </w:rPr>
        <w:t xml:space="preserve"> </w:t>
      </w:r>
      <w:r>
        <w:rPr>
          <w:rFonts w:ascii="Trebuchet MS" w:hAnsi="Trebuchet MS"/>
          <w:sz w:val="17"/>
        </w:rPr>
        <w:t>posts</w:t>
      </w:r>
      <w:r>
        <w:rPr>
          <w:rFonts w:ascii="Trebuchet MS" w:hAnsi="Trebuchet MS"/>
          <w:spacing w:val="-12"/>
          <w:sz w:val="17"/>
        </w:rPr>
        <w:t xml:space="preserve"> </w:t>
      </w:r>
      <w:r>
        <w:rPr>
          <w:rFonts w:ascii="Trebuchet MS" w:hAnsi="Trebuchet MS"/>
          <w:sz w:val="17"/>
        </w:rPr>
        <w:t>updated</w:t>
      </w:r>
      <w:r>
        <w:rPr>
          <w:rFonts w:ascii="Trebuchet MS" w:hAnsi="Trebuchet MS"/>
          <w:spacing w:val="-12"/>
          <w:sz w:val="17"/>
        </w:rPr>
        <w:t xml:space="preserve"> </w:t>
      </w:r>
      <w:r>
        <w:rPr>
          <w:rFonts w:ascii="Trebuchet MS" w:hAnsi="Trebuchet MS"/>
          <w:spacing w:val="2"/>
          <w:sz w:val="17"/>
        </w:rPr>
        <w:t xml:space="preserve">TM, </w:t>
      </w:r>
      <w:r>
        <w:rPr>
          <w:rFonts w:ascii="Trebuchet MS" w:hAnsi="Trebuchet MS"/>
          <w:sz w:val="17"/>
        </w:rPr>
        <w:t>termbase and TTs to</w:t>
      </w:r>
      <w:r>
        <w:rPr>
          <w:rFonts w:ascii="Trebuchet MS" w:hAnsi="Trebuchet MS"/>
          <w:spacing w:val="-20"/>
          <w:sz w:val="17"/>
        </w:rPr>
        <w:t xml:space="preserve"> </w:t>
      </w:r>
      <w:r>
        <w:rPr>
          <w:rFonts w:ascii="Trebuchet MS" w:hAnsi="Trebuchet MS"/>
          <w:sz w:val="17"/>
        </w:rPr>
        <w:t>intranet</w:t>
      </w:r>
    </w:p>
    <w:p w14:paraId="0D0DBF65"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39CB7D2F">
          <v:group id="_x0000_s1113" style="width:324pt;height:.25pt;mso-position-horizontal-relative:char;mso-position-vertical-relative:line" coordsize="6480,5">
            <v:shape id="_x0000_s1114" style="position:absolute;top:2;width:6480;height:2" coordorigin=",3" coordsize="6480,0" path="m,3r1791,l6480,3e" filled="f" strokeweight=".25pt">
              <v:path arrowok="t"/>
            </v:shape>
            <w10:anchorlock/>
          </v:group>
        </w:pict>
      </w:r>
    </w:p>
    <w:p w14:paraId="63742E00" w14:textId="77777777" w:rsidR="00BE520D" w:rsidRDefault="00BE520D">
      <w:pPr>
        <w:spacing w:line="20" w:lineRule="exact"/>
        <w:rPr>
          <w:rFonts w:ascii="Trebuchet MS"/>
          <w:sz w:val="2"/>
        </w:rPr>
        <w:sectPr w:rsidR="00BE520D">
          <w:type w:val="continuous"/>
          <w:pgSz w:w="8850" w:h="13270"/>
          <w:pgMar w:top="420" w:right="720" w:bottom="0" w:left="720" w:header="720" w:footer="720" w:gutter="0"/>
          <w:cols w:space="720"/>
        </w:sectPr>
      </w:pPr>
    </w:p>
    <w:p w14:paraId="7B15AB8F" w14:textId="77777777" w:rsidR="00BE520D" w:rsidRDefault="00BE520D">
      <w:pPr>
        <w:pStyle w:val="BodyText"/>
        <w:rPr>
          <w:rFonts w:ascii="Trebuchet MS"/>
        </w:rPr>
      </w:pPr>
    </w:p>
    <w:p w14:paraId="09638CEE" w14:textId="77777777" w:rsidR="00BE520D" w:rsidRDefault="00BE520D">
      <w:pPr>
        <w:pStyle w:val="BodyText"/>
        <w:spacing w:before="6"/>
        <w:rPr>
          <w:rFonts w:ascii="Trebuchet MS"/>
        </w:rPr>
      </w:pPr>
    </w:p>
    <w:p w14:paraId="4B22433A"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4389849A">
          <v:group id="_x0000_s1111" style="width:324pt;height:.25pt;mso-position-horizontal-relative:char;mso-position-vertical-relative:line" coordsize="6480,5">
            <v:shape id="_x0000_s1112" style="position:absolute;top:2;width:6480;height:2" coordorigin=",3" coordsize="6480,0" o:spt="100" adj="0,,0" path="m,3r1791,m1791,3r4689,e" filled="f" strokeweight=".25pt">
              <v:stroke joinstyle="round"/>
              <v:formulas/>
              <v:path arrowok="t" o:connecttype="segments"/>
            </v:shape>
            <w10:anchorlock/>
          </v:group>
        </w:pict>
      </w:r>
    </w:p>
    <w:p w14:paraId="7C79EDD2" w14:textId="77777777" w:rsidR="00BE520D" w:rsidRDefault="007F6473">
      <w:pPr>
        <w:tabs>
          <w:tab w:val="left" w:pos="2229"/>
        </w:tabs>
        <w:spacing w:before="123"/>
        <w:ind w:left="438"/>
        <w:jc w:val="both"/>
        <w:rPr>
          <w:rFonts w:ascii="Trebuchet MS" w:hAnsi="Trebuchet MS"/>
          <w:sz w:val="17"/>
        </w:rPr>
      </w:pPr>
      <w:r>
        <w:rPr>
          <w:rFonts w:ascii="Trebuchet MS" w:hAnsi="Trebuchet MS"/>
          <w:sz w:val="17"/>
        </w:rPr>
        <w:t>Post</w:t>
      </w:r>
      <w:r>
        <w:rPr>
          <w:rFonts w:ascii="Trebuchet MS" w:hAnsi="Trebuchet MS"/>
          <w:spacing w:val="6"/>
          <w:sz w:val="17"/>
        </w:rPr>
        <w:t>-</w:t>
      </w:r>
      <w:r>
        <w:rPr>
          <w:rFonts w:ascii="Trebuchet MS" w:hAnsi="Trebuchet MS"/>
          <w:spacing w:val="-2"/>
          <w:w w:val="85"/>
          <w:sz w:val="17"/>
        </w:rPr>
        <w:t>r</w:t>
      </w:r>
      <w:r>
        <w:rPr>
          <w:rFonts w:ascii="Trebuchet MS" w:hAnsi="Trebuchet MS"/>
          <w:spacing w:val="-1"/>
          <w:w w:val="101"/>
          <w:sz w:val="17"/>
        </w:rPr>
        <w:t>e</w:t>
      </w:r>
      <w:r>
        <w:rPr>
          <w:rFonts w:ascii="Trebuchet MS" w:hAnsi="Trebuchet MS"/>
          <w:w w:val="91"/>
          <w:sz w:val="17"/>
        </w:rPr>
        <w:t>tu</w:t>
      </w:r>
      <w:r>
        <w:rPr>
          <w:rFonts w:ascii="Trebuchet MS" w:hAnsi="Trebuchet MS"/>
          <w:spacing w:val="2"/>
          <w:w w:val="91"/>
          <w:sz w:val="17"/>
        </w:rPr>
        <w:t>r</w:t>
      </w:r>
      <w:r>
        <w:rPr>
          <w:rFonts w:ascii="Trebuchet MS" w:hAnsi="Trebuchet MS"/>
          <w:w w:val="101"/>
          <w:sz w:val="17"/>
        </w:rPr>
        <w:t>n</w:t>
      </w:r>
      <w:r>
        <w:rPr>
          <w:rFonts w:ascii="Trebuchet MS" w:hAnsi="Trebuchet MS"/>
          <w:spacing w:val="-4"/>
          <w:sz w:val="17"/>
        </w:rPr>
        <w:t xml:space="preserve"> </w:t>
      </w:r>
      <w:r>
        <w:rPr>
          <w:rFonts w:ascii="Trebuchet MS" w:hAnsi="Trebuchet MS"/>
          <w:spacing w:val="3"/>
          <w:w w:val="115"/>
          <w:sz w:val="17"/>
        </w:rPr>
        <w:t>Q</w:t>
      </w:r>
      <w:r>
        <w:rPr>
          <w:rFonts w:ascii="Trebuchet MS" w:hAnsi="Trebuchet MS"/>
          <w:w w:val="111"/>
          <w:sz w:val="17"/>
        </w:rPr>
        <w:t>C</w:t>
      </w:r>
      <w:r>
        <w:rPr>
          <w:rFonts w:ascii="Trebuchet MS" w:hAnsi="Trebuchet MS"/>
          <w:sz w:val="17"/>
        </w:rPr>
        <w:tab/>
      </w:r>
      <w:r>
        <w:rPr>
          <w:rFonts w:ascii="Trebuchet MS" w:hAnsi="Trebuchet MS"/>
          <w:w w:val="95"/>
          <w:sz w:val="17"/>
        </w:rPr>
        <w:t>•</w:t>
      </w:r>
      <w:r>
        <w:rPr>
          <w:rFonts w:ascii="Trebuchet MS" w:hAnsi="Trebuchet MS"/>
          <w:spacing w:val="23"/>
          <w:sz w:val="17"/>
        </w:rPr>
        <w:t xml:space="preserve"> </w:t>
      </w:r>
      <w:r>
        <w:rPr>
          <w:rFonts w:ascii="Trebuchet MS" w:hAnsi="Trebuchet MS"/>
          <w:spacing w:val="1"/>
          <w:w w:val="127"/>
          <w:sz w:val="17"/>
        </w:rPr>
        <w:t>S</w:t>
      </w:r>
      <w:r>
        <w:rPr>
          <w:rFonts w:ascii="Trebuchet MS" w:hAnsi="Trebuchet MS"/>
          <w:spacing w:val="1"/>
          <w:w w:val="101"/>
          <w:sz w:val="17"/>
        </w:rPr>
        <w:t>u</w:t>
      </w:r>
      <w:r>
        <w:rPr>
          <w:rFonts w:ascii="Trebuchet MS" w:hAnsi="Trebuchet MS"/>
          <w:spacing w:val="2"/>
          <w:w w:val="99"/>
          <w:sz w:val="17"/>
        </w:rPr>
        <w:t>pp</w:t>
      </w:r>
      <w:r>
        <w:rPr>
          <w:rFonts w:ascii="Trebuchet MS" w:hAnsi="Trebuchet MS"/>
          <w:spacing w:val="1"/>
          <w:w w:val="103"/>
          <w:sz w:val="17"/>
        </w:rPr>
        <w:t>o</w:t>
      </w:r>
      <w:r>
        <w:rPr>
          <w:rFonts w:ascii="Trebuchet MS" w:hAnsi="Trebuchet MS"/>
          <w:spacing w:val="6"/>
          <w:w w:val="85"/>
          <w:sz w:val="17"/>
        </w:rPr>
        <w:t>r</w:t>
      </w:r>
      <w:r>
        <w:rPr>
          <w:rFonts w:ascii="Trebuchet MS" w:hAnsi="Trebuchet MS"/>
          <w:w w:val="83"/>
          <w:sz w:val="17"/>
        </w:rPr>
        <w:t>t</w:t>
      </w:r>
      <w:r>
        <w:rPr>
          <w:rFonts w:ascii="Trebuchet MS" w:hAnsi="Trebuchet MS"/>
          <w:spacing w:val="-4"/>
          <w:sz w:val="17"/>
        </w:rPr>
        <w:t xml:space="preserve"> </w:t>
      </w:r>
      <w:r>
        <w:rPr>
          <w:rFonts w:ascii="Trebuchet MS" w:hAnsi="Trebuchet MS"/>
          <w:w w:val="123"/>
          <w:sz w:val="17"/>
        </w:rPr>
        <w:t>s</w:t>
      </w:r>
      <w:r>
        <w:rPr>
          <w:rFonts w:ascii="Trebuchet MS" w:hAnsi="Trebuchet MS"/>
          <w:spacing w:val="2"/>
          <w:w w:val="83"/>
          <w:sz w:val="17"/>
        </w:rPr>
        <w:t>t</w:t>
      </w:r>
      <w:r>
        <w:rPr>
          <w:rFonts w:ascii="Trebuchet MS" w:hAnsi="Trebuchet MS"/>
          <w:w w:val="93"/>
          <w:sz w:val="17"/>
        </w:rPr>
        <w:t>a</w:t>
      </w:r>
      <w:r>
        <w:rPr>
          <w:rFonts w:ascii="Trebuchet MS" w:hAnsi="Trebuchet MS"/>
          <w:spacing w:val="4"/>
          <w:w w:val="93"/>
          <w:sz w:val="17"/>
        </w:rPr>
        <w:t>f</w:t>
      </w:r>
      <w:r>
        <w:rPr>
          <w:rFonts w:ascii="Trebuchet MS" w:hAnsi="Trebuchet MS"/>
          <w:w w:val="90"/>
          <w:sz w:val="17"/>
        </w:rPr>
        <w:t>f</w:t>
      </w:r>
      <w:r>
        <w:rPr>
          <w:rFonts w:ascii="Trebuchet MS" w:hAnsi="Trebuchet MS"/>
          <w:spacing w:val="-4"/>
          <w:sz w:val="17"/>
        </w:rPr>
        <w:t xml:space="preserve"> </w:t>
      </w:r>
      <w:r>
        <w:rPr>
          <w:rFonts w:ascii="Trebuchet MS" w:hAnsi="Trebuchet MS"/>
          <w:w w:val="93"/>
          <w:sz w:val="17"/>
        </w:rPr>
        <w:t>in</w:t>
      </w:r>
      <w:r>
        <w:rPr>
          <w:rFonts w:ascii="Trebuchet MS" w:hAnsi="Trebuchet MS"/>
          <w:spacing w:val="-4"/>
          <w:sz w:val="17"/>
        </w:rPr>
        <w:t xml:space="preserve"> </w:t>
      </w:r>
      <w:r>
        <w:rPr>
          <w:rFonts w:ascii="Trebuchet MS" w:hAnsi="Trebuchet MS"/>
          <w:spacing w:val="-2"/>
          <w:w w:val="85"/>
          <w:sz w:val="17"/>
        </w:rPr>
        <w:t>r</w:t>
      </w:r>
      <w:r>
        <w:rPr>
          <w:rFonts w:ascii="Trebuchet MS" w:hAnsi="Trebuchet MS"/>
          <w:w w:val="101"/>
          <w:sz w:val="17"/>
        </w:rPr>
        <w:t>e</w:t>
      </w:r>
      <w:r>
        <w:rPr>
          <w:rFonts w:ascii="Trebuchet MS" w:hAnsi="Trebuchet MS"/>
          <w:spacing w:val="1"/>
          <w:w w:val="75"/>
          <w:sz w:val="17"/>
        </w:rPr>
        <w:t>l</w:t>
      </w:r>
      <w:r>
        <w:rPr>
          <w:rFonts w:ascii="Trebuchet MS" w:hAnsi="Trebuchet MS"/>
          <w:spacing w:val="-1"/>
          <w:w w:val="101"/>
          <w:sz w:val="17"/>
        </w:rPr>
        <w:t>e</w:t>
      </w:r>
      <w:r>
        <w:rPr>
          <w:rFonts w:ascii="Trebuchet MS" w:hAnsi="Trebuchet MS"/>
          <w:w w:val="102"/>
          <w:sz w:val="17"/>
        </w:rPr>
        <w:t>v</w:t>
      </w:r>
      <w:r>
        <w:rPr>
          <w:rFonts w:ascii="Trebuchet MS" w:hAnsi="Trebuchet MS"/>
          <w:w w:val="95"/>
          <w:sz w:val="17"/>
        </w:rPr>
        <w:t>a</w:t>
      </w:r>
      <w:r>
        <w:rPr>
          <w:rFonts w:ascii="Trebuchet MS" w:hAnsi="Trebuchet MS"/>
          <w:w w:val="94"/>
          <w:sz w:val="17"/>
        </w:rPr>
        <w:t>nt</w:t>
      </w:r>
      <w:r>
        <w:rPr>
          <w:rFonts w:ascii="Trebuchet MS" w:hAnsi="Trebuchet MS"/>
          <w:spacing w:val="-4"/>
          <w:sz w:val="17"/>
        </w:rPr>
        <w:t xml:space="preserve"> </w:t>
      </w:r>
      <w:r>
        <w:rPr>
          <w:rFonts w:ascii="Trebuchet MS" w:hAnsi="Trebuchet MS"/>
          <w:w w:val="101"/>
          <w:sz w:val="17"/>
        </w:rPr>
        <w:t>un</w:t>
      </w:r>
      <w:r>
        <w:rPr>
          <w:rFonts w:ascii="Trebuchet MS" w:hAnsi="Trebuchet MS"/>
          <w:spacing w:val="1"/>
          <w:w w:val="77"/>
          <w:sz w:val="17"/>
        </w:rPr>
        <w:t>i</w:t>
      </w:r>
      <w:r>
        <w:rPr>
          <w:rFonts w:ascii="Trebuchet MS" w:hAnsi="Trebuchet MS"/>
          <w:spacing w:val="1"/>
          <w:w w:val="83"/>
          <w:sz w:val="17"/>
        </w:rPr>
        <w:t>t</w:t>
      </w:r>
      <w:r>
        <w:rPr>
          <w:rFonts w:ascii="Trebuchet MS" w:hAnsi="Trebuchet MS"/>
          <w:w w:val="123"/>
          <w:sz w:val="17"/>
        </w:rPr>
        <w:t>s</w:t>
      </w:r>
      <w:r>
        <w:rPr>
          <w:rFonts w:ascii="Trebuchet MS" w:hAnsi="Trebuchet MS"/>
          <w:spacing w:val="-4"/>
          <w:sz w:val="17"/>
        </w:rPr>
        <w:t xml:space="preserve"> </w:t>
      </w:r>
      <w:r>
        <w:rPr>
          <w:rFonts w:ascii="Trebuchet MS" w:hAnsi="Trebuchet MS"/>
          <w:spacing w:val="2"/>
          <w:w w:val="99"/>
          <w:sz w:val="17"/>
        </w:rPr>
        <w:t>p</w:t>
      </w:r>
      <w:r>
        <w:rPr>
          <w:rFonts w:ascii="Trebuchet MS" w:hAnsi="Trebuchet MS"/>
          <w:w w:val="101"/>
          <w:sz w:val="17"/>
        </w:rPr>
        <w:t>e</w:t>
      </w:r>
      <w:r>
        <w:rPr>
          <w:rFonts w:ascii="Trebuchet MS" w:hAnsi="Trebuchet MS"/>
          <w:spacing w:val="6"/>
          <w:w w:val="85"/>
          <w:sz w:val="17"/>
        </w:rPr>
        <w:t>r</w:t>
      </w:r>
      <w:r>
        <w:rPr>
          <w:rFonts w:ascii="Trebuchet MS" w:hAnsi="Trebuchet MS"/>
          <w:spacing w:val="-2"/>
          <w:w w:val="90"/>
          <w:sz w:val="17"/>
        </w:rPr>
        <w:t>f</w:t>
      </w:r>
      <w:r>
        <w:rPr>
          <w:rFonts w:ascii="Trebuchet MS" w:hAnsi="Trebuchet MS"/>
          <w:spacing w:val="1"/>
          <w:w w:val="103"/>
          <w:sz w:val="17"/>
        </w:rPr>
        <w:t>o</w:t>
      </w:r>
      <w:r>
        <w:rPr>
          <w:rFonts w:ascii="Trebuchet MS" w:hAnsi="Trebuchet MS"/>
          <w:spacing w:val="2"/>
          <w:w w:val="85"/>
          <w:sz w:val="17"/>
        </w:rPr>
        <w:t>r</w:t>
      </w:r>
      <w:r>
        <w:rPr>
          <w:rFonts w:ascii="Trebuchet MS" w:hAnsi="Trebuchet MS"/>
          <w:w w:val="107"/>
          <w:sz w:val="17"/>
        </w:rPr>
        <w:t>m</w:t>
      </w:r>
      <w:r>
        <w:rPr>
          <w:rFonts w:ascii="Trebuchet MS" w:hAnsi="Trebuchet MS"/>
          <w:spacing w:val="-4"/>
          <w:sz w:val="17"/>
        </w:rPr>
        <w:t xml:space="preserve"> </w:t>
      </w:r>
      <w:r>
        <w:rPr>
          <w:rFonts w:ascii="Trebuchet MS" w:hAnsi="Trebuchet MS"/>
          <w:spacing w:val="-2"/>
          <w:w w:val="90"/>
          <w:sz w:val="17"/>
        </w:rPr>
        <w:t>f</w:t>
      </w:r>
      <w:r>
        <w:rPr>
          <w:rFonts w:ascii="Trebuchet MS" w:hAnsi="Trebuchet MS"/>
          <w:spacing w:val="1"/>
          <w:w w:val="103"/>
          <w:sz w:val="17"/>
        </w:rPr>
        <w:t>o</w:t>
      </w:r>
      <w:r>
        <w:rPr>
          <w:rFonts w:ascii="Trebuchet MS" w:hAnsi="Trebuchet MS"/>
          <w:spacing w:val="2"/>
          <w:w w:val="85"/>
          <w:sz w:val="17"/>
        </w:rPr>
        <w:t>r</w:t>
      </w:r>
      <w:r>
        <w:rPr>
          <w:rFonts w:ascii="Trebuchet MS" w:hAnsi="Trebuchet MS"/>
          <w:spacing w:val="1"/>
          <w:w w:val="107"/>
          <w:sz w:val="17"/>
        </w:rPr>
        <w:t>m</w:t>
      </w:r>
      <w:r>
        <w:rPr>
          <w:rFonts w:ascii="Trebuchet MS" w:hAnsi="Trebuchet MS"/>
          <w:w w:val="90"/>
          <w:sz w:val="17"/>
        </w:rPr>
        <w:t>a</w:t>
      </w:r>
      <w:r>
        <w:rPr>
          <w:rFonts w:ascii="Trebuchet MS" w:hAnsi="Trebuchet MS"/>
          <w:spacing w:val="4"/>
          <w:w w:val="90"/>
          <w:sz w:val="17"/>
        </w:rPr>
        <w:t>t</w:t>
      </w:r>
      <w:r>
        <w:rPr>
          <w:rFonts w:ascii="Trebuchet MS" w:hAnsi="Trebuchet MS"/>
          <w:w w:val="90"/>
          <w:sz w:val="17"/>
        </w:rPr>
        <w:t>ti</w:t>
      </w:r>
      <w:r>
        <w:rPr>
          <w:rFonts w:ascii="Trebuchet MS" w:hAnsi="Trebuchet MS"/>
          <w:spacing w:val="1"/>
          <w:w w:val="90"/>
          <w:sz w:val="17"/>
        </w:rPr>
        <w:t>n</w:t>
      </w:r>
      <w:r>
        <w:rPr>
          <w:rFonts w:ascii="Trebuchet MS" w:hAnsi="Trebuchet MS"/>
          <w:spacing w:val="6"/>
          <w:w w:val="110"/>
          <w:sz w:val="17"/>
        </w:rPr>
        <w:t>g</w:t>
      </w:r>
      <w:r>
        <w:rPr>
          <w:rFonts w:ascii="Trebuchet MS" w:hAnsi="Trebuchet MS"/>
          <w:spacing w:val="3"/>
          <w:w w:val="53"/>
          <w:sz w:val="17"/>
        </w:rPr>
        <w:t>/</w:t>
      </w:r>
      <w:r>
        <w:rPr>
          <w:rFonts w:ascii="Trebuchet MS" w:hAnsi="Trebuchet MS"/>
          <w:spacing w:val="3"/>
          <w:w w:val="115"/>
          <w:sz w:val="17"/>
        </w:rPr>
        <w:t>Q</w:t>
      </w:r>
      <w:r>
        <w:rPr>
          <w:rFonts w:ascii="Trebuchet MS" w:hAnsi="Trebuchet MS"/>
          <w:w w:val="111"/>
          <w:sz w:val="17"/>
        </w:rPr>
        <w:t>C</w:t>
      </w:r>
      <w:r>
        <w:rPr>
          <w:rFonts w:ascii="Trebuchet MS" w:hAnsi="Trebuchet MS"/>
          <w:spacing w:val="-4"/>
          <w:sz w:val="17"/>
        </w:rPr>
        <w:t xml:space="preserve"> </w:t>
      </w:r>
      <w:r>
        <w:rPr>
          <w:rFonts w:ascii="Trebuchet MS" w:hAnsi="Trebuchet MS"/>
          <w:spacing w:val="-2"/>
          <w:w w:val="90"/>
          <w:sz w:val="17"/>
        </w:rPr>
        <w:t>f</w:t>
      </w:r>
      <w:r>
        <w:rPr>
          <w:rFonts w:ascii="Trebuchet MS" w:hAnsi="Trebuchet MS"/>
          <w:spacing w:val="1"/>
          <w:w w:val="103"/>
          <w:sz w:val="17"/>
        </w:rPr>
        <w:t>o</w:t>
      </w:r>
      <w:r>
        <w:rPr>
          <w:rFonts w:ascii="Trebuchet MS" w:hAnsi="Trebuchet MS"/>
          <w:w w:val="85"/>
          <w:sz w:val="17"/>
        </w:rPr>
        <w:t>r</w:t>
      </w:r>
    </w:p>
    <w:p w14:paraId="6CA584C0" w14:textId="77777777" w:rsidR="00BE520D" w:rsidRDefault="007F6473">
      <w:pPr>
        <w:spacing w:before="23" w:line="266" w:lineRule="auto"/>
        <w:ind w:left="2389" w:right="700"/>
        <w:jc w:val="both"/>
        <w:rPr>
          <w:rFonts w:ascii="Trebuchet MS" w:hAnsi="Trebuchet MS"/>
          <w:sz w:val="17"/>
        </w:rPr>
      </w:pPr>
      <w:r>
        <w:rPr>
          <w:rFonts w:ascii="Trebuchet MS" w:hAnsi="Trebuchet MS"/>
          <w:sz w:val="17"/>
        </w:rPr>
        <w:t>complex</w:t>
      </w:r>
      <w:r>
        <w:rPr>
          <w:rFonts w:ascii="Trebuchet MS" w:hAnsi="Trebuchet MS"/>
          <w:spacing w:val="-9"/>
          <w:sz w:val="17"/>
        </w:rPr>
        <w:t xml:space="preserve"> </w:t>
      </w:r>
      <w:r>
        <w:rPr>
          <w:rFonts w:ascii="Trebuchet MS" w:hAnsi="Trebuchet MS"/>
          <w:sz w:val="17"/>
        </w:rPr>
        <w:t>ﬁ</w:t>
      </w:r>
      <w:r>
        <w:rPr>
          <w:rFonts w:ascii="Trebuchet MS" w:hAnsi="Trebuchet MS"/>
          <w:sz w:val="17"/>
        </w:rPr>
        <w:t>le</w:t>
      </w:r>
      <w:r>
        <w:rPr>
          <w:rFonts w:ascii="Trebuchet MS" w:hAnsi="Trebuchet MS"/>
          <w:spacing w:val="-9"/>
          <w:sz w:val="17"/>
        </w:rPr>
        <w:t xml:space="preserve"> </w:t>
      </w:r>
      <w:r>
        <w:rPr>
          <w:rFonts w:ascii="Trebuchet MS" w:hAnsi="Trebuchet MS"/>
          <w:sz w:val="17"/>
        </w:rPr>
        <w:t>formats</w:t>
      </w:r>
      <w:r>
        <w:rPr>
          <w:rFonts w:ascii="Trebuchet MS" w:hAnsi="Trebuchet MS"/>
          <w:spacing w:val="-8"/>
          <w:sz w:val="17"/>
        </w:rPr>
        <w:t xml:space="preserve"> </w:t>
      </w:r>
      <w:r>
        <w:rPr>
          <w:rFonts w:ascii="Trebuchet MS" w:hAnsi="Trebuchet MS"/>
          <w:sz w:val="17"/>
        </w:rPr>
        <w:t>(e.g.</w:t>
      </w:r>
      <w:r>
        <w:rPr>
          <w:rFonts w:ascii="Trebuchet MS" w:hAnsi="Trebuchet MS"/>
          <w:spacing w:val="-9"/>
          <w:sz w:val="17"/>
        </w:rPr>
        <w:t xml:space="preserve"> </w:t>
      </w:r>
      <w:r>
        <w:rPr>
          <w:rFonts w:ascii="Trebuchet MS" w:hAnsi="Trebuchet MS"/>
          <w:sz w:val="17"/>
        </w:rPr>
        <w:t>dedicated</w:t>
      </w:r>
      <w:r>
        <w:rPr>
          <w:rFonts w:ascii="Trebuchet MS" w:hAnsi="Trebuchet MS"/>
          <w:spacing w:val="-9"/>
          <w:sz w:val="17"/>
        </w:rPr>
        <w:t xml:space="preserve"> </w:t>
      </w:r>
      <w:r>
        <w:rPr>
          <w:rFonts w:ascii="Trebuchet MS" w:hAnsi="Trebuchet MS"/>
          <w:sz w:val="17"/>
        </w:rPr>
        <w:t>website</w:t>
      </w:r>
      <w:r>
        <w:rPr>
          <w:rFonts w:ascii="Trebuchet MS" w:hAnsi="Trebuchet MS"/>
          <w:spacing w:val="-8"/>
          <w:sz w:val="17"/>
        </w:rPr>
        <w:t xml:space="preserve"> </w:t>
      </w:r>
      <w:r>
        <w:rPr>
          <w:rFonts w:ascii="Trebuchet MS" w:hAnsi="Trebuchet MS"/>
          <w:sz w:val="17"/>
        </w:rPr>
        <w:t>unit</w:t>
      </w:r>
      <w:r>
        <w:rPr>
          <w:rFonts w:ascii="Trebuchet MS" w:hAnsi="Trebuchet MS"/>
          <w:spacing w:val="-9"/>
          <w:sz w:val="17"/>
        </w:rPr>
        <w:t xml:space="preserve"> </w:t>
      </w:r>
      <w:r>
        <w:rPr>
          <w:rFonts w:ascii="Trebuchet MS" w:hAnsi="Trebuchet MS"/>
          <w:sz w:val="17"/>
        </w:rPr>
        <w:t xml:space="preserve">checks </w:t>
      </w:r>
      <w:r>
        <w:rPr>
          <w:rFonts w:ascii="Trebuchet MS" w:hAnsi="Trebuchet MS"/>
          <w:spacing w:val="2"/>
          <w:sz w:val="17"/>
        </w:rPr>
        <w:t xml:space="preserve">HTML </w:t>
      </w:r>
      <w:r>
        <w:rPr>
          <w:rFonts w:ascii="Trebuchet MS" w:hAnsi="Trebuchet MS"/>
          <w:sz w:val="17"/>
        </w:rPr>
        <w:t xml:space="preserve">and </w:t>
      </w:r>
      <w:r>
        <w:rPr>
          <w:rFonts w:ascii="Trebuchet MS" w:hAnsi="Trebuchet MS"/>
          <w:spacing w:val="2"/>
          <w:sz w:val="17"/>
        </w:rPr>
        <w:t xml:space="preserve">XML </w:t>
      </w:r>
      <w:r>
        <w:rPr>
          <w:rFonts w:ascii="Trebuchet MS" w:hAnsi="Trebuchet MS"/>
          <w:sz w:val="17"/>
        </w:rPr>
        <w:t>ﬁ</w:t>
      </w:r>
      <w:r>
        <w:rPr>
          <w:rFonts w:ascii="Trebuchet MS" w:hAnsi="Trebuchet MS"/>
          <w:sz w:val="17"/>
        </w:rPr>
        <w:t xml:space="preserve">les). Support staff are non-linguists so </w:t>
      </w:r>
      <w:r>
        <w:rPr>
          <w:rFonts w:ascii="Trebuchet MS" w:hAnsi="Trebuchet MS"/>
          <w:w w:val="111"/>
          <w:sz w:val="17"/>
        </w:rPr>
        <w:t>s</w:t>
      </w:r>
      <w:r>
        <w:rPr>
          <w:rFonts w:ascii="Trebuchet MS" w:hAnsi="Trebuchet MS"/>
          <w:spacing w:val="1"/>
          <w:w w:val="111"/>
          <w:sz w:val="17"/>
        </w:rPr>
        <w:t>u</w:t>
      </w:r>
      <w:r>
        <w:rPr>
          <w:rFonts w:ascii="Trebuchet MS" w:hAnsi="Trebuchet MS"/>
          <w:spacing w:val="1"/>
          <w:sz w:val="17"/>
        </w:rPr>
        <w:t>c</w:t>
      </w:r>
      <w:r>
        <w:rPr>
          <w:rFonts w:ascii="Trebuchet MS" w:hAnsi="Trebuchet MS"/>
          <w:w w:val="101"/>
          <w:sz w:val="17"/>
        </w:rPr>
        <w:t>h</w:t>
      </w:r>
      <w:r>
        <w:rPr>
          <w:rFonts w:ascii="Trebuchet MS" w:hAnsi="Trebuchet MS"/>
          <w:spacing w:val="-5"/>
          <w:sz w:val="17"/>
        </w:rPr>
        <w:t xml:space="preserve"> </w:t>
      </w:r>
      <w:r>
        <w:rPr>
          <w:rFonts w:ascii="Trebuchet MS" w:hAnsi="Trebuchet MS"/>
          <w:spacing w:val="1"/>
          <w:sz w:val="17"/>
        </w:rPr>
        <w:t>c</w:t>
      </w:r>
      <w:r>
        <w:rPr>
          <w:rFonts w:ascii="Trebuchet MS" w:hAnsi="Trebuchet MS"/>
          <w:w w:val="101"/>
          <w:sz w:val="17"/>
        </w:rPr>
        <w:t>h</w:t>
      </w:r>
      <w:r>
        <w:rPr>
          <w:rFonts w:ascii="Trebuchet MS" w:hAnsi="Trebuchet MS"/>
          <w:spacing w:val="1"/>
          <w:w w:val="101"/>
          <w:sz w:val="17"/>
        </w:rPr>
        <w:t>e</w:t>
      </w:r>
      <w:r>
        <w:rPr>
          <w:rFonts w:ascii="Trebuchet MS" w:hAnsi="Trebuchet MS"/>
          <w:spacing w:val="1"/>
          <w:sz w:val="17"/>
        </w:rPr>
        <w:t>c</w:t>
      </w:r>
      <w:r>
        <w:rPr>
          <w:rFonts w:ascii="Trebuchet MS" w:hAnsi="Trebuchet MS"/>
          <w:w w:val="109"/>
          <w:sz w:val="17"/>
        </w:rPr>
        <w:t>ks</w:t>
      </w:r>
      <w:r>
        <w:rPr>
          <w:rFonts w:ascii="Trebuchet MS" w:hAnsi="Trebuchet MS"/>
          <w:spacing w:val="-4"/>
          <w:sz w:val="17"/>
        </w:rPr>
        <w:t xml:space="preserve"> </w:t>
      </w:r>
      <w:r>
        <w:rPr>
          <w:rFonts w:ascii="Trebuchet MS" w:hAnsi="Trebuchet MS"/>
          <w:w w:val="95"/>
          <w:sz w:val="17"/>
        </w:rPr>
        <w:t>a</w:t>
      </w:r>
      <w:r>
        <w:rPr>
          <w:rFonts w:ascii="Trebuchet MS" w:hAnsi="Trebuchet MS"/>
          <w:spacing w:val="-2"/>
          <w:w w:val="85"/>
          <w:sz w:val="17"/>
        </w:rPr>
        <w:t>r</w:t>
      </w:r>
      <w:r>
        <w:rPr>
          <w:rFonts w:ascii="Trebuchet MS" w:hAnsi="Trebuchet MS"/>
          <w:w w:val="101"/>
          <w:sz w:val="17"/>
        </w:rPr>
        <w:t>e</w:t>
      </w:r>
      <w:r>
        <w:rPr>
          <w:rFonts w:ascii="Trebuchet MS" w:hAnsi="Trebuchet MS"/>
          <w:spacing w:val="-4"/>
          <w:sz w:val="17"/>
        </w:rPr>
        <w:t xml:space="preserve"> </w:t>
      </w:r>
      <w:r>
        <w:rPr>
          <w:rFonts w:ascii="Trebuchet MS" w:hAnsi="Trebuchet MS"/>
          <w:spacing w:val="1"/>
          <w:w w:val="99"/>
          <w:sz w:val="17"/>
        </w:rPr>
        <w:t>p</w:t>
      </w:r>
      <w:r>
        <w:rPr>
          <w:rFonts w:ascii="Trebuchet MS" w:hAnsi="Trebuchet MS"/>
          <w:w w:val="101"/>
          <w:sz w:val="17"/>
        </w:rPr>
        <w:t>u</w:t>
      </w:r>
      <w:r>
        <w:rPr>
          <w:rFonts w:ascii="Trebuchet MS" w:hAnsi="Trebuchet MS"/>
          <w:spacing w:val="-2"/>
          <w:w w:val="85"/>
          <w:sz w:val="17"/>
        </w:rPr>
        <w:t>r</w:t>
      </w:r>
      <w:r>
        <w:rPr>
          <w:rFonts w:ascii="Trebuchet MS" w:hAnsi="Trebuchet MS"/>
          <w:w w:val="101"/>
          <w:sz w:val="17"/>
        </w:rPr>
        <w:t>e</w:t>
      </w:r>
      <w:r>
        <w:rPr>
          <w:rFonts w:ascii="Trebuchet MS" w:hAnsi="Trebuchet MS"/>
          <w:spacing w:val="2"/>
          <w:w w:val="75"/>
          <w:sz w:val="17"/>
        </w:rPr>
        <w:t>l</w:t>
      </w:r>
      <w:r>
        <w:rPr>
          <w:rFonts w:ascii="Trebuchet MS" w:hAnsi="Trebuchet MS"/>
          <w:w w:val="101"/>
          <w:sz w:val="17"/>
        </w:rPr>
        <w:t>y</w:t>
      </w:r>
      <w:r>
        <w:rPr>
          <w:rFonts w:ascii="Trebuchet MS" w:hAnsi="Trebuchet MS"/>
          <w:spacing w:val="-5"/>
          <w:sz w:val="17"/>
        </w:rPr>
        <w:t xml:space="preserve"> </w:t>
      </w:r>
      <w:r>
        <w:rPr>
          <w:rFonts w:ascii="Trebuchet MS" w:hAnsi="Trebuchet MS"/>
          <w:w w:val="97"/>
          <w:sz w:val="17"/>
        </w:rPr>
        <w:t>fu</w:t>
      </w:r>
      <w:r>
        <w:rPr>
          <w:rFonts w:ascii="Trebuchet MS" w:hAnsi="Trebuchet MS"/>
          <w:spacing w:val="1"/>
          <w:w w:val="101"/>
          <w:sz w:val="17"/>
        </w:rPr>
        <w:t>n</w:t>
      </w:r>
      <w:r>
        <w:rPr>
          <w:rFonts w:ascii="Trebuchet MS" w:hAnsi="Trebuchet MS"/>
          <w:spacing w:val="2"/>
          <w:sz w:val="17"/>
        </w:rPr>
        <w:t>c</w:t>
      </w:r>
      <w:r>
        <w:rPr>
          <w:rFonts w:ascii="Trebuchet MS" w:hAnsi="Trebuchet MS"/>
          <w:w w:val="81"/>
          <w:sz w:val="17"/>
        </w:rPr>
        <w:t>t</w:t>
      </w:r>
      <w:r>
        <w:rPr>
          <w:rFonts w:ascii="Trebuchet MS" w:hAnsi="Trebuchet MS"/>
          <w:spacing w:val="1"/>
          <w:w w:val="81"/>
          <w:sz w:val="17"/>
        </w:rPr>
        <w:t>i</w:t>
      </w:r>
      <w:r>
        <w:rPr>
          <w:rFonts w:ascii="Trebuchet MS" w:hAnsi="Trebuchet MS"/>
          <w:spacing w:val="1"/>
          <w:w w:val="103"/>
          <w:sz w:val="17"/>
        </w:rPr>
        <w:t>o</w:t>
      </w:r>
      <w:r>
        <w:rPr>
          <w:rFonts w:ascii="Trebuchet MS" w:hAnsi="Trebuchet MS"/>
          <w:spacing w:val="1"/>
          <w:w w:val="101"/>
          <w:sz w:val="17"/>
        </w:rPr>
        <w:t>n</w:t>
      </w:r>
      <w:r>
        <w:rPr>
          <w:rFonts w:ascii="Trebuchet MS" w:hAnsi="Trebuchet MS"/>
          <w:w w:val="88"/>
          <w:sz w:val="17"/>
        </w:rPr>
        <w:t>a</w:t>
      </w:r>
      <w:r>
        <w:rPr>
          <w:rFonts w:ascii="Trebuchet MS" w:hAnsi="Trebuchet MS"/>
          <w:spacing w:val="4"/>
          <w:w w:val="88"/>
          <w:sz w:val="17"/>
        </w:rPr>
        <w:t>l</w:t>
      </w:r>
      <w:r>
        <w:rPr>
          <w:rFonts w:ascii="Trebuchet MS" w:hAnsi="Trebuchet MS"/>
          <w:spacing w:val="6"/>
          <w:w w:val="53"/>
          <w:sz w:val="17"/>
        </w:rPr>
        <w:t>/</w:t>
      </w:r>
      <w:r>
        <w:rPr>
          <w:rFonts w:ascii="Trebuchet MS" w:hAnsi="Trebuchet MS"/>
          <w:spacing w:val="-2"/>
          <w:w w:val="90"/>
          <w:sz w:val="17"/>
        </w:rPr>
        <w:t>f</w:t>
      </w:r>
      <w:r>
        <w:rPr>
          <w:rFonts w:ascii="Trebuchet MS" w:hAnsi="Trebuchet MS"/>
          <w:spacing w:val="1"/>
          <w:w w:val="103"/>
          <w:sz w:val="17"/>
        </w:rPr>
        <w:t>o</w:t>
      </w:r>
      <w:r>
        <w:rPr>
          <w:rFonts w:ascii="Trebuchet MS" w:hAnsi="Trebuchet MS"/>
          <w:spacing w:val="2"/>
          <w:w w:val="85"/>
          <w:sz w:val="17"/>
        </w:rPr>
        <w:t>r</w:t>
      </w:r>
      <w:r>
        <w:rPr>
          <w:rFonts w:ascii="Trebuchet MS" w:hAnsi="Trebuchet MS"/>
          <w:spacing w:val="1"/>
          <w:w w:val="107"/>
          <w:sz w:val="17"/>
        </w:rPr>
        <w:t>m</w:t>
      </w:r>
      <w:r>
        <w:rPr>
          <w:rFonts w:ascii="Trebuchet MS" w:hAnsi="Trebuchet MS"/>
          <w:w w:val="95"/>
          <w:sz w:val="17"/>
        </w:rPr>
        <w:t>a</w:t>
      </w:r>
      <w:r>
        <w:rPr>
          <w:rFonts w:ascii="Trebuchet MS" w:hAnsi="Trebuchet MS"/>
          <w:spacing w:val="4"/>
          <w:w w:val="83"/>
          <w:sz w:val="17"/>
        </w:rPr>
        <w:t>t</w:t>
      </w:r>
      <w:r>
        <w:rPr>
          <w:rFonts w:ascii="Trebuchet MS" w:hAnsi="Trebuchet MS"/>
          <w:w w:val="83"/>
          <w:sz w:val="17"/>
        </w:rPr>
        <w:t>t</w:t>
      </w:r>
      <w:r>
        <w:rPr>
          <w:rFonts w:ascii="Trebuchet MS" w:hAnsi="Trebuchet MS"/>
          <w:w w:val="93"/>
          <w:sz w:val="17"/>
        </w:rPr>
        <w:t>i</w:t>
      </w:r>
      <w:r>
        <w:rPr>
          <w:rFonts w:ascii="Trebuchet MS" w:hAnsi="Trebuchet MS"/>
          <w:spacing w:val="1"/>
          <w:w w:val="93"/>
          <w:sz w:val="17"/>
        </w:rPr>
        <w:t>n</w:t>
      </w:r>
      <w:r>
        <w:rPr>
          <w:rFonts w:ascii="Trebuchet MS" w:hAnsi="Trebuchet MS"/>
          <w:w w:val="110"/>
          <w:sz w:val="17"/>
        </w:rPr>
        <w:t>g</w:t>
      </w:r>
    </w:p>
    <w:p w14:paraId="24E2B682" w14:textId="77777777" w:rsidR="00BE520D" w:rsidRDefault="007F6473">
      <w:pPr>
        <w:pStyle w:val="ListParagraph"/>
        <w:numPr>
          <w:ilvl w:val="1"/>
          <w:numId w:val="17"/>
        </w:numPr>
        <w:tabs>
          <w:tab w:val="left" w:pos="2390"/>
        </w:tabs>
        <w:spacing w:before="2" w:after="19" w:line="266" w:lineRule="auto"/>
        <w:ind w:right="602" w:hanging="160"/>
        <w:rPr>
          <w:rFonts w:ascii="Trebuchet MS" w:hAnsi="Trebuchet MS"/>
          <w:sz w:val="17"/>
        </w:rPr>
      </w:pPr>
      <w:r>
        <w:rPr>
          <w:rFonts w:ascii="Trebuchet MS" w:hAnsi="Trebuchet MS"/>
          <w:sz w:val="17"/>
        </w:rPr>
        <w:t>Lead</w:t>
      </w:r>
      <w:r>
        <w:rPr>
          <w:rFonts w:ascii="Trebuchet MS" w:hAnsi="Trebuchet MS"/>
          <w:spacing w:val="-17"/>
          <w:sz w:val="17"/>
        </w:rPr>
        <w:t xml:space="preserve"> </w:t>
      </w:r>
      <w:r>
        <w:rPr>
          <w:rFonts w:ascii="Trebuchet MS" w:hAnsi="Trebuchet MS"/>
          <w:sz w:val="17"/>
        </w:rPr>
        <w:t>translator</w:t>
      </w:r>
      <w:r>
        <w:rPr>
          <w:rFonts w:ascii="Trebuchet MS" w:hAnsi="Trebuchet MS"/>
          <w:spacing w:val="-16"/>
          <w:sz w:val="17"/>
        </w:rPr>
        <w:t xml:space="preserve"> </w:t>
      </w:r>
      <w:r>
        <w:rPr>
          <w:rFonts w:ascii="Trebuchet MS" w:hAnsi="Trebuchet MS"/>
          <w:sz w:val="17"/>
        </w:rPr>
        <w:t>informed</w:t>
      </w:r>
      <w:r>
        <w:rPr>
          <w:rFonts w:ascii="Trebuchet MS" w:hAnsi="Trebuchet MS"/>
          <w:spacing w:val="-16"/>
          <w:sz w:val="17"/>
        </w:rPr>
        <w:t xml:space="preserve"> </w:t>
      </w:r>
      <w:r>
        <w:rPr>
          <w:rFonts w:ascii="Trebuchet MS" w:hAnsi="Trebuchet MS"/>
          <w:sz w:val="17"/>
        </w:rPr>
        <w:t>automatically</w:t>
      </w:r>
      <w:r>
        <w:rPr>
          <w:rFonts w:ascii="Trebuchet MS" w:hAnsi="Trebuchet MS"/>
          <w:spacing w:val="-15"/>
          <w:sz w:val="17"/>
        </w:rPr>
        <w:t xml:space="preserve"> </w:t>
      </w:r>
      <w:r>
        <w:rPr>
          <w:rFonts w:ascii="Trebuchet MS" w:hAnsi="Trebuchet MS"/>
          <w:sz w:val="17"/>
        </w:rPr>
        <w:t>when</w:t>
      </w:r>
      <w:r>
        <w:rPr>
          <w:rFonts w:ascii="Trebuchet MS" w:hAnsi="Trebuchet MS"/>
          <w:spacing w:val="-16"/>
          <w:sz w:val="17"/>
        </w:rPr>
        <w:t xml:space="preserve"> </w:t>
      </w:r>
      <w:r>
        <w:rPr>
          <w:rFonts w:ascii="Trebuchet MS" w:hAnsi="Trebuchet MS"/>
          <w:sz w:val="17"/>
        </w:rPr>
        <w:t>ﬁ</w:t>
      </w:r>
      <w:r>
        <w:rPr>
          <w:rFonts w:ascii="Trebuchet MS" w:hAnsi="Trebuchet MS"/>
          <w:sz w:val="17"/>
        </w:rPr>
        <w:t>nal</w:t>
      </w:r>
      <w:r>
        <w:rPr>
          <w:rFonts w:ascii="Trebuchet MS" w:hAnsi="Trebuchet MS"/>
          <w:spacing w:val="-16"/>
          <w:sz w:val="17"/>
        </w:rPr>
        <w:t xml:space="preserve"> </w:t>
      </w:r>
      <w:r>
        <w:rPr>
          <w:rFonts w:ascii="Trebuchet MS" w:hAnsi="Trebuchet MS"/>
          <w:sz w:val="17"/>
        </w:rPr>
        <w:t>ﬁ</w:t>
      </w:r>
      <w:r>
        <w:rPr>
          <w:rFonts w:ascii="Trebuchet MS" w:hAnsi="Trebuchet MS"/>
          <w:sz w:val="17"/>
        </w:rPr>
        <w:t>les</w:t>
      </w:r>
      <w:r>
        <w:rPr>
          <w:rFonts w:ascii="Trebuchet MS" w:hAnsi="Trebuchet MS"/>
          <w:spacing w:val="-15"/>
          <w:sz w:val="17"/>
        </w:rPr>
        <w:t xml:space="preserve"> </w:t>
      </w:r>
      <w:r>
        <w:rPr>
          <w:rFonts w:ascii="Trebuchet MS" w:hAnsi="Trebuchet MS"/>
          <w:sz w:val="17"/>
        </w:rPr>
        <w:t>are uploaded, checks materials complete for each language pair, notiﬁes commissioning unit (client) that job is complete</w:t>
      </w:r>
    </w:p>
    <w:p w14:paraId="28805D57"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581FF32E">
          <v:group id="_x0000_s1109" style="width:324pt;height:.25pt;mso-position-horizontal-relative:char;mso-position-vertical-relative:line" coordsize="6480,5">
            <v:shape id="_x0000_s1110" style="position:absolute;top:2;width:6480;height:2" coordorigin=",3" coordsize="6480,0" path="m,3r1791,l6480,3e" filled="f" strokeweight=".25pt">
              <v:path arrowok="t"/>
            </v:shape>
            <w10:anchorlock/>
          </v:group>
        </w:pict>
      </w:r>
    </w:p>
    <w:p w14:paraId="5F898A5A" w14:textId="77777777" w:rsidR="00BE520D" w:rsidRDefault="007F6473">
      <w:pPr>
        <w:tabs>
          <w:tab w:val="left" w:pos="2229"/>
        </w:tabs>
        <w:spacing w:before="123"/>
        <w:ind w:left="438"/>
        <w:jc w:val="both"/>
        <w:rPr>
          <w:rFonts w:ascii="Trebuchet MS" w:hAnsi="Trebuchet MS"/>
          <w:sz w:val="17"/>
        </w:rPr>
      </w:pPr>
      <w:r>
        <w:rPr>
          <w:rFonts w:ascii="Trebuchet MS" w:hAnsi="Trebuchet MS"/>
          <w:w w:val="106"/>
          <w:sz w:val="17"/>
        </w:rPr>
        <w:t>P</w:t>
      </w:r>
      <w:r>
        <w:rPr>
          <w:rFonts w:ascii="Trebuchet MS" w:hAnsi="Trebuchet MS"/>
          <w:spacing w:val="1"/>
          <w:w w:val="106"/>
          <w:sz w:val="17"/>
        </w:rPr>
        <w:t>o</w:t>
      </w:r>
      <w:r>
        <w:rPr>
          <w:rFonts w:ascii="Trebuchet MS" w:hAnsi="Trebuchet MS"/>
          <w:spacing w:val="1"/>
          <w:w w:val="123"/>
          <w:sz w:val="17"/>
        </w:rPr>
        <w:t>s</w:t>
      </w:r>
      <w:r>
        <w:rPr>
          <w:rFonts w:ascii="Trebuchet MS" w:hAnsi="Trebuchet MS"/>
          <w:spacing w:val="1"/>
          <w:w w:val="83"/>
          <w:sz w:val="17"/>
        </w:rPr>
        <w:t>t</w:t>
      </w:r>
      <w:r>
        <w:rPr>
          <w:rFonts w:ascii="Trebuchet MS" w:hAnsi="Trebuchet MS"/>
          <w:spacing w:val="7"/>
          <w:w w:val="75"/>
          <w:sz w:val="17"/>
        </w:rPr>
        <w:t>-</w:t>
      </w:r>
      <w:r>
        <w:rPr>
          <w:rFonts w:ascii="Trebuchet MS" w:hAnsi="Trebuchet MS"/>
          <w:spacing w:val="1"/>
          <w:w w:val="99"/>
          <w:sz w:val="17"/>
        </w:rPr>
        <w:t>p</w:t>
      </w:r>
      <w:r>
        <w:rPr>
          <w:rFonts w:ascii="Trebuchet MS" w:hAnsi="Trebuchet MS"/>
          <w:spacing w:val="-1"/>
          <w:w w:val="85"/>
          <w:sz w:val="17"/>
        </w:rPr>
        <w:t>r</w:t>
      </w:r>
      <w:r>
        <w:rPr>
          <w:rFonts w:ascii="Trebuchet MS" w:hAnsi="Trebuchet MS"/>
          <w:spacing w:val="1"/>
          <w:w w:val="103"/>
          <w:sz w:val="17"/>
        </w:rPr>
        <w:t>o</w:t>
      </w:r>
      <w:r>
        <w:rPr>
          <w:rFonts w:ascii="Trebuchet MS" w:hAnsi="Trebuchet MS"/>
          <w:w w:val="60"/>
          <w:sz w:val="17"/>
        </w:rPr>
        <w:t>j</w:t>
      </w:r>
      <w:r>
        <w:rPr>
          <w:rFonts w:ascii="Trebuchet MS" w:hAnsi="Trebuchet MS"/>
          <w:spacing w:val="1"/>
          <w:w w:val="101"/>
          <w:sz w:val="17"/>
        </w:rPr>
        <w:t>e</w:t>
      </w:r>
      <w:r>
        <w:rPr>
          <w:rFonts w:ascii="Trebuchet MS" w:hAnsi="Trebuchet MS"/>
          <w:spacing w:val="2"/>
          <w:sz w:val="17"/>
        </w:rPr>
        <w:t>c</w:t>
      </w:r>
      <w:r>
        <w:rPr>
          <w:rFonts w:ascii="Trebuchet MS" w:hAnsi="Trebuchet MS"/>
          <w:w w:val="83"/>
          <w:sz w:val="17"/>
        </w:rPr>
        <w:t>t</w:t>
      </w:r>
      <w:r>
        <w:rPr>
          <w:rFonts w:ascii="Trebuchet MS" w:hAnsi="Trebuchet MS"/>
          <w:sz w:val="17"/>
        </w:rPr>
        <w:tab/>
      </w:r>
      <w:r>
        <w:rPr>
          <w:rFonts w:ascii="Trebuchet MS" w:hAnsi="Trebuchet MS"/>
          <w:w w:val="95"/>
          <w:sz w:val="17"/>
        </w:rPr>
        <w:t>•</w:t>
      </w:r>
      <w:r>
        <w:rPr>
          <w:rFonts w:ascii="Trebuchet MS" w:hAnsi="Trebuchet MS"/>
          <w:spacing w:val="23"/>
          <w:sz w:val="17"/>
        </w:rPr>
        <w:t xml:space="preserve"> </w:t>
      </w:r>
      <w:r>
        <w:rPr>
          <w:rFonts w:ascii="Trebuchet MS" w:hAnsi="Trebuchet MS"/>
          <w:spacing w:val="1"/>
          <w:w w:val="113"/>
          <w:sz w:val="17"/>
        </w:rPr>
        <w:t>A</w:t>
      </w:r>
      <w:r>
        <w:rPr>
          <w:rFonts w:ascii="Trebuchet MS" w:hAnsi="Trebuchet MS"/>
          <w:spacing w:val="1"/>
          <w:w w:val="101"/>
          <w:sz w:val="17"/>
        </w:rPr>
        <w:t>u</w:t>
      </w:r>
      <w:r>
        <w:rPr>
          <w:rFonts w:ascii="Trebuchet MS" w:hAnsi="Trebuchet MS"/>
          <w:spacing w:val="-2"/>
          <w:w w:val="83"/>
          <w:sz w:val="17"/>
        </w:rPr>
        <w:t>t</w:t>
      </w:r>
      <w:r>
        <w:rPr>
          <w:rFonts w:ascii="Trebuchet MS" w:hAnsi="Trebuchet MS"/>
          <w:spacing w:val="1"/>
          <w:w w:val="103"/>
          <w:sz w:val="17"/>
        </w:rPr>
        <w:t>o</w:t>
      </w:r>
      <w:r>
        <w:rPr>
          <w:rFonts w:ascii="Trebuchet MS" w:hAnsi="Trebuchet MS"/>
          <w:spacing w:val="1"/>
          <w:w w:val="107"/>
          <w:sz w:val="17"/>
        </w:rPr>
        <w:t>m</w:t>
      </w:r>
      <w:r>
        <w:rPr>
          <w:rFonts w:ascii="Trebuchet MS" w:hAnsi="Trebuchet MS"/>
          <w:w w:val="87"/>
          <w:sz w:val="17"/>
        </w:rPr>
        <w:t>at</w:t>
      </w:r>
      <w:r>
        <w:rPr>
          <w:rFonts w:ascii="Trebuchet MS" w:hAnsi="Trebuchet MS"/>
          <w:spacing w:val="1"/>
          <w:w w:val="87"/>
          <w:sz w:val="17"/>
        </w:rPr>
        <w:t>i</w:t>
      </w:r>
      <w:r>
        <w:rPr>
          <w:rFonts w:ascii="Trebuchet MS" w:hAnsi="Trebuchet MS"/>
          <w:sz w:val="17"/>
        </w:rPr>
        <w:t>c</w:t>
      </w:r>
      <w:r>
        <w:rPr>
          <w:rFonts w:ascii="Trebuchet MS" w:hAnsi="Trebuchet MS"/>
          <w:spacing w:val="-4"/>
          <w:sz w:val="17"/>
        </w:rPr>
        <w:t xml:space="preserve"> </w:t>
      </w:r>
      <w:r>
        <w:rPr>
          <w:rFonts w:ascii="Trebuchet MS" w:hAnsi="Trebuchet MS"/>
          <w:w w:val="88"/>
          <w:sz w:val="17"/>
        </w:rPr>
        <w:t>a</w:t>
      </w:r>
      <w:r>
        <w:rPr>
          <w:rFonts w:ascii="Trebuchet MS" w:hAnsi="Trebuchet MS"/>
          <w:spacing w:val="1"/>
          <w:w w:val="88"/>
          <w:sz w:val="17"/>
        </w:rPr>
        <w:t>l</w:t>
      </w:r>
      <w:r>
        <w:rPr>
          <w:rFonts w:ascii="Trebuchet MS" w:hAnsi="Trebuchet MS"/>
          <w:spacing w:val="1"/>
          <w:w w:val="101"/>
          <w:sz w:val="17"/>
        </w:rPr>
        <w:t>e</w:t>
      </w:r>
      <w:r>
        <w:rPr>
          <w:rFonts w:ascii="Trebuchet MS" w:hAnsi="Trebuchet MS"/>
          <w:spacing w:val="6"/>
          <w:w w:val="85"/>
          <w:sz w:val="17"/>
        </w:rPr>
        <w:t>r</w:t>
      </w:r>
      <w:r>
        <w:rPr>
          <w:rFonts w:ascii="Trebuchet MS" w:hAnsi="Trebuchet MS"/>
          <w:w w:val="83"/>
          <w:sz w:val="17"/>
        </w:rPr>
        <w:t>t</w:t>
      </w:r>
      <w:r>
        <w:rPr>
          <w:rFonts w:ascii="Trebuchet MS" w:hAnsi="Trebuchet MS"/>
          <w:spacing w:val="-4"/>
          <w:sz w:val="17"/>
        </w:rPr>
        <w:t xml:space="preserve"> </w:t>
      </w:r>
      <w:r>
        <w:rPr>
          <w:rFonts w:ascii="Trebuchet MS" w:hAnsi="Trebuchet MS"/>
          <w:spacing w:val="-2"/>
          <w:w w:val="83"/>
          <w:sz w:val="17"/>
        </w:rPr>
        <w:t>t</w:t>
      </w:r>
      <w:r>
        <w:rPr>
          <w:rFonts w:ascii="Trebuchet MS" w:hAnsi="Trebuchet MS"/>
          <w:w w:val="103"/>
          <w:sz w:val="17"/>
        </w:rPr>
        <w:t>o</w:t>
      </w:r>
      <w:r>
        <w:rPr>
          <w:rFonts w:ascii="Trebuchet MS" w:hAnsi="Trebuchet MS"/>
          <w:spacing w:val="-4"/>
          <w:sz w:val="17"/>
        </w:rPr>
        <w:t xml:space="preserve"> </w:t>
      </w:r>
      <w:r>
        <w:rPr>
          <w:rFonts w:ascii="Trebuchet MS" w:hAnsi="Trebuchet MS"/>
          <w:spacing w:val="-2"/>
          <w:w w:val="83"/>
          <w:sz w:val="17"/>
        </w:rPr>
        <w:t>t</w:t>
      </w:r>
      <w:r>
        <w:rPr>
          <w:rFonts w:ascii="Trebuchet MS" w:hAnsi="Trebuchet MS"/>
          <w:spacing w:val="1"/>
          <w:w w:val="101"/>
          <w:sz w:val="17"/>
        </w:rPr>
        <w:t>e</w:t>
      </w:r>
      <w:r>
        <w:rPr>
          <w:rFonts w:ascii="Trebuchet MS" w:hAnsi="Trebuchet MS"/>
          <w:spacing w:val="2"/>
          <w:w w:val="85"/>
          <w:sz w:val="17"/>
        </w:rPr>
        <w:t>r</w:t>
      </w:r>
      <w:r>
        <w:rPr>
          <w:rFonts w:ascii="Trebuchet MS" w:hAnsi="Trebuchet MS"/>
          <w:w w:val="107"/>
          <w:sz w:val="17"/>
        </w:rPr>
        <w:t>m</w:t>
      </w:r>
      <w:r>
        <w:rPr>
          <w:rFonts w:ascii="Trebuchet MS" w:hAnsi="Trebuchet MS"/>
          <w:w w:val="93"/>
          <w:sz w:val="17"/>
        </w:rPr>
        <w:t>i</w:t>
      </w:r>
      <w:r>
        <w:rPr>
          <w:rFonts w:ascii="Trebuchet MS" w:hAnsi="Trebuchet MS"/>
          <w:spacing w:val="1"/>
          <w:w w:val="93"/>
          <w:sz w:val="17"/>
        </w:rPr>
        <w:t>n</w:t>
      </w:r>
      <w:r>
        <w:rPr>
          <w:rFonts w:ascii="Trebuchet MS" w:hAnsi="Trebuchet MS"/>
          <w:spacing w:val="1"/>
          <w:w w:val="103"/>
          <w:sz w:val="17"/>
        </w:rPr>
        <w:t>o</w:t>
      </w:r>
      <w:r>
        <w:rPr>
          <w:rFonts w:ascii="Trebuchet MS" w:hAnsi="Trebuchet MS"/>
          <w:spacing w:val="1"/>
          <w:w w:val="75"/>
          <w:sz w:val="17"/>
        </w:rPr>
        <w:t>l</w:t>
      </w:r>
      <w:r>
        <w:rPr>
          <w:rFonts w:ascii="Trebuchet MS" w:hAnsi="Trebuchet MS"/>
          <w:spacing w:val="2"/>
          <w:w w:val="103"/>
          <w:sz w:val="17"/>
        </w:rPr>
        <w:t>o</w:t>
      </w:r>
      <w:r>
        <w:rPr>
          <w:rFonts w:ascii="Trebuchet MS" w:hAnsi="Trebuchet MS"/>
          <w:spacing w:val="1"/>
          <w:w w:val="110"/>
          <w:sz w:val="17"/>
        </w:rPr>
        <w:t>g</w:t>
      </w:r>
      <w:r>
        <w:rPr>
          <w:rFonts w:ascii="Trebuchet MS" w:hAnsi="Trebuchet MS"/>
          <w:w w:val="104"/>
          <w:sz w:val="17"/>
        </w:rPr>
        <w:t>i</w:t>
      </w:r>
      <w:r>
        <w:rPr>
          <w:rFonts w:ascii="Trebuchet MS" w:hAnsi="Trebuchet MS"/>
          <w:spacing w:val="1"/>
          <w:w w:val="104"/>
          <w:sz w:val="17"/>
        </w:rPr>
        <w:t>s</w:t>
      </w:r>
      <w:r>
        <w:rPr>
          <w:rFonts w:ascii="Trebuchet MS" w:hAnsi="Trebuchet MS"/>
          <w:w w:val="83"/>
          <w:sz w:val="17"/>
        </w:rPr>
        <w:t>t</w:t>
      </w:r>
      <w:r>
        <w:rPr>
          <w:rFonts w:ascii="Trebuchet MS" w:hAnsi="Trebuchet MS"/>
          <w:spacing w:val="-4"/>
          <w:sz w:val="17"/>
        </w:rPr>
        <w:t xml:space="preserve"> </w:t>
      </w:r>
      <w:r>
        <w:rPr>
          <w:rFonts w:ascii="Trebuchet MS" w:hAnsi="Trebuchet MS"/>
          <w:spacing w:val="2"/>
          <w:w w:val="111"/>
          <w:sz w:val="17"/>
        </w:rPr>
        <w:t>w</w:t>
      </w:r>
      <w:r>
        <w:rPr>
          <w:rFonts w:ascii="Trebuchet MS" w:hAnsi="Trebuchet MS"/>
          <w:spacing w:val="1"/>
          <w:w w:val="101"/>
          <w:sz w:val="17"/>
        </w:rPr>
        <w:t>h</w:t>
      </w:r>
      <w:r>
        <w:rPr>
          <w:rFonts w:ascii="Trebuchet MS" w:hAnsi="Trebuchet MS"/>
          <w:w w:val="103"/>
          <w:sz w:val="17"/>
        </w:rPr>
        <w:t>o</w:t>
      </w:r>
      <w:r>
        <w:rPr>
          <w:rFonts w:ascii="Trebuchet MS" w:hAnsi="Trebuchet MS"/>
          <w:spacing w:val="-4"/>
          <w:sz w:val="17"/>
        </w:rPr>
        <w:t xml:space="preserve"> </w:t>
      </w:r>
      <w:r>
        <w:rPr>
          <w:rFonts w:ascii="Trebuchet MS" w:hAnsi="Trebuchet MS"/>
          <w:spacing w:val="1"/>
          <w:sz w:val="17"/>
        </w:rPr>
        <w:t>c</w:t>
      </w:r>
      <w:r>
        <w:rPr>
          <w:rFonts w:ascii="Trebuchet MS" w:hAnsi="Trebuchet MS"/>
          <w:spacing w:val="-2"/>
          <w:w w:val="85"/>
          <w:sz w:val="17"/>
        </w:rPr>
        <w:t>r</w:t>
      </w:r>
      <w:r>
        <w:rPr>
          <w:rFonts w:ascii="Trebuchet MS" w:hAnsi="Trebuchet MS"/>
          <w:spacing w:val="2"/>
          <w:w w:val="101"/>
          <w:sz w:val="17"/>
        </w:rPr>
        <w:t>e</w:t>
      </w:r>
      <w:r>
        <w:rPr>
          <w:rFonts w:ascii="Trebuchet MS" w:hAnsi="Trebuchet MS"/>
          <w:w w:val="90"/>
          <w:sz w:val="17"/>
        </w:rPr>
        <w:t>a</w:t>
      </w:r>
      <w:r>
        <w:rPr>
          <w:rFonts w:ascii="Trebuchet MS" w:hAnsi="Trebuchet MS"/>
          <w:spacing w:val="-2"/>
          <w:w w:val="90"/>
          <w:sz w:val="17"/>
        </w:rPr>
        <w:t>t</w:t>
      </w:r>
      <w:r>
        <w:rPr>
          <w:rFonts w:ascii="Trebuchet MS" w:hAnsi="Trebuchet MS"/>
          <w:spacing w:val="2"/>
          <w:w w:val="101"/>
          <w:sz w:val="17"/>
        </w:rPr>
        <w:t>e</w:t>
      </w:r>
      <w:r>
        <w:rPr>
          <w:rFonts w:ascii="Trebuchet MS" w:hAnsi="Trebuchet MS"/>
          <w:w w:val="99"/>
          <w:sz w:val="17"/>
        </w:rPr>
        <w:t>d</w:t>
      </w:r>
      <w:r>
        <w:rPr>
          <w:rFonts w:ascii="Trebuchet MS" w:hAnsi="Trebuchet MS"/>
          <w:spacing w:val="-4"/>
          <w:sz w:val="17"/>
        </w:rPr>
        <w:t xml:space="preserve"> </w:t>
      </w:r>
      <w:r>
        <w:rPr>
          <w:rFonts w:ascii="Trebuchet MS" w:hAnsi="Trebuchet MS"/>
          <w:spacing w:val="1"/>
          <w:w w:val="103"/>
          <w:sz w:val="17"/>
        </w:rPr>
        <w:t>o</w:t>
      </w:r>
      <w:r>
        <w:rPr>
          <w:rFonts w:ascii="Trebuchet MS" w:hAnsi="Trebuchet MS"/>
          <w:spacing w:val="1"/>
          <w:w w:val="85"/>
          <w:sz w:val="17"/>
        </w:rPr>
        <w:t>r</w:t>
      </w:r>
      <w:r>
        <w:rPr>
          <w:rFonts w:ascii="Trebuchet MS" w:hAnsi="Trebuchet MS"/>
          <w:spacing w:val="1"/>
          <w:w w:val="77"/>
          <w:sz w:val="17"/>
        </w:rPr>
        <w:t>i</w:t>
      </w:r>
      <w:r>
        <w:rPr>
          <w:rFonts w:ascii="Trebuchet MS" w:hAnsi="Trebuchet MS"/>
          <w:spacing w:val="1"/>
          <w:w w:val="110"/>
          <w:sz w:val="17"/>
        </w:rPr>
        <w:t>g</w:t>
      </w:r>
      <w:r>
        <w:rPr>
          <w:rFonts w:ascii="Trebuchet MS" w:hAnsi="Trebuchet MS"/>
          <w:w w:val="93"/>
          <w:sz w:val="17"/>
        </w:rPr>
        <w:t>i</w:t>
      </w:r>
      <w:r>
        <w:rPr>
          <w:rFonts w:ascii="Trebuchet MS" w:hAnsi="Trebuchet MS"/>
          <w:spacing w:val="1"/>
          <w:w w:val="93"/>
          <w:sz w:val="17"/>
        </w:rPr>
        <w:t>n</w:t>
      </w:r>
      <w:r>
        <w:rPr>
          <w:rFonts w:ascii="Trebuchet MS" w:hAnsi="Trebuchet MS"/>
          <w:w w:val="88"/>
          <w:sz w:val="17"/>
        </w:rPr>
        <w:t>al</w:t>
      </w:r>
    </w:p>
    <w:p w14:paraId="3A8D7DEE" w14:textId="77777777" w:rsidR="00BE520D" w:rsidRDefault="007F6473">
      <w:pPr>
        <w:spacing w:before="22" w:line="266" w:lineRule="auto"/>
        <w:ind w:left="2389" w:right="871"/>
        <w:rPr>
          <w:rFonts w:ascii="Trebuchet MS"/>
          <w:sz w:val="17"/>
        </w:rPr>
      </w:pPr>
      <w:r>
        <w:pict w14:anchorId="5CC10446">
          <v:shape id="_x0000_s1108" style="position:absolute;left:0;text-align:left;margin-left:57.95pt;margin-top:24.1pt;width:324pt;height:.1pt;z-index:15754752;mso-position-horizontal-relative:page" coordorigin="1159,482" coordsize="6480,0" o:spt="100" adj="0,,0" path="m1159,482r1791,m2950,482r4689,e" filled="f" strokeweight=".25pt">
            <v:stroke joinstyle="round"/>
            <v:formulas/>
            <v:path arrowok="t" o:connecttype="segments"/>
            <w10:wrap anchorx="page"/>
          </v:shape>
        </w:pict>
      </w:r>
      <w:r>
        <w:rPr>
          <w:rFonts w:ascii="Trebuchet MS"/>
          <w:sz w:val="17"/>
        </w:rPr>
        <w:t>reference</w:t>
      </w:r>
      <w:r>
        <w:rPr>
          <w:rFonts w:ascii="Trebuchet MS"/>
          <w:spacing w:val="-19"/>
          <w:sz w:val="17"/>
        </w:rPr>
        <w:t xml:space="preserve"> </w:t>
      </w:r>
      <w:r>
        <w:rPr>
          <w:rFonts w:ascii="Trebuchet MS"/>
          <w:sz w:val="17"/>
        </w:rPr>
        <w:t>materials;</w:t>
      </w:r>
      <w:r>
        <w:rPr>
          <w:rFonts w:ascii="Trebuchet MS"/>
          <w:spacing w:val="-18"/>
          <w:sz w:val="17"/>
        </w:rPr>
        <w:t xml:space="preserve"> </w:t>
      </w:r>
      <w:r>
        <w:rPr>
          <w:rFonts w:ascii="Trebuchet MS"/>
          <w:sz w:val="17"/>
        </w:rPr>
        <w:t>imports</w:t>
      </w:r>
      <w:r>
        <w:rPr>
          <w:rFonts w:ascii="Trebuchet MS"/>
          <w:spacing w:val="-18"/>
          <w:sz w:val="17"/>
        </w:rPr>
        <w:t xml:space="preserve"> </w:t>
      </w:r>
      <w:r>
        <w:rPr>
          <w:rFonts w:ascii="Trebuchet MS"/>
          <w:sz w:val="17"/>
        </w:rPr>
        <w:t>new</w:t>
      </w:r>
      <w:r>
        <w:rPr>
          <w:rFonts w:ascii="Trebuchet MS"/>
          <w:spacing w:val="-18"/>
          <w:sz w:val="17"/>
        </w:rPr>
        <w:t xml:space="preserve"> </w:t>
      </w:r>
      <w:r>
        <w:rPr>
          <w:rFonts w:ascii="Trebuchet MS"/>
          <w:sz w:val="17"/>
        </w:rPr>
        <w:t>content</w:t>
      </w:r>
      <w:r>
        <w:rPr>
          <w:rFonts w:ascii="Trebuchet MS"/>
          <w:spacing w:val="-18"/>
          <w:sz w:val="17"/>
        </w:rPr>
        <w:t xml:space="preserve"> </w:t>
      </w:r>
      <w:r>
        <w:rPr>
          <w:rFonts w:ascii="Trebuchet MS"/>
          <w:sz w:val="17"/>
        </w:rPr>
        <w:t>into</w:t>
      </w:r>
      <w:r>
        <w:rPr>
          <w:rFonts w:ascii="Trebuchet MS"/>
          <w:spacing w:val="-19"/>
          <w:sz w:val="17"/>
        </w:rPr>
        <w:t xml:space="preserve"> </w:t>
      </w:r>
      <w:r>
        <w:rPr>
          <w:rFonts w:ascii="Trebuchet MS"/>
          <w:sz w:val="17"/>
        </w:rPr>
        <w:t>relevant databases</w:t>
      </w:r>
    </w:p>
    <w:p w14:paraId="6124E821" w14:textId="77777777" w:rsidR="00BE520D" w:rsidRDefault="00BE520D">
      <w:pPr>
        <w:spacing w:line="266" w:lineRule="auto"/>
        <w:rPr>
          <w:rFonts w:ascii="Trebuchet MS"/>
          <w:sz w:val="17"/>
        </w:rPr>
        <w:sectPr w:rsidR="00BE520D">
          <w:pgSz w:w="8850" w:h="13270"/>
          <w:pgMar w:top="840" w:right="720" w:bottom="280" w:left="720" w:header="644" w:footer="0" w:gutter="0"/>
          <w:cols w:space="720"/>
        </w:sectPr>
      </w:pPr>
    </w:p>
    <w:p w14:paraId="5FEA1D91" w14:textId="77777777" w:rsidR="00BE520D" w:rsidRDefault="007F6473">
      <w:pPr>
        <w:spacing w:before="162" w:line="266" w:lineRule="auto"/>
        <w:ind w:left="678" w:hanging="241"/>
        <w:rPr>
          <w:rFonts w:ascii="Trebuchet MS"/>
          <w:sz w:val="17"/>
        </w:rPr>
      </w:pPr>
      <w:r>
        <w:rPr>
          <w:rFonts w:ascii="Trebuchet MS"/>
          <w:w w:val="109"/>
          <w:sz w:val="17"/>
        </w:rPr>
        <w:t>On</w:t>
      </w:r>
      <w:r>
        <w:rPr>
          <w:rFonts w:ascii="Trebuchet MS"/>
          <w:w w:val="107"/>
          <w:sz w:val="17"/>
        </w:rPr>
        <w:t>go</w:t>
      </w:r>
      <w:r>
        <w:rPr>
          <w:rFonts w:ascii="Trebuchet MS"/>
          <w:w w:val="77"/>
          <w:sz w:val="17"/>
        </w:rPr>
        <w:t>i</w:t>
      </w:r>
      <w:r>
        <w:rPr>
          <w:rFonts w:ascii="Trebuchet MS"/>
          <w:w w:val="101"/>
          <w:sz w:val="17"/>
        </w:rPr>
        <w:t>n</w:t>
      </w:r>
      <w:r>
        <w:rPr>
          <w:rFonts w:ascii="Trebuchet MS"/>
          <w:w w:val="110"/>
          <w:sz w:val="17"/>
        </w:rPr>
        <w:t>g</w:t>
      </w:r>
      <w:r>
        <w:rPr>
          <w:rFonts w:ascii="Trebuchet MS"/>
          <w:w w:val="53"/>
          <w:sz w:val="17"/>
        </w:rPr>
        <w:t>/</w:t>
      </w:r>
      <w:r>
        <w:rPr>
          <w:rFonts w:ascii="Trebuchet MS"/>
          <w:w w:val="104"/>
          <w:sz w:val="17"/>
        </w:rPr>
        <w:t>Qua</w:t>
      </w:r>
      <w:r>
        <w:rPr>
          <w:rFonts w:ascii="Trebuchet MS"/>
          <w:w w:val="75"/>
          <w:sz w:val="17"/>
        </w:rPr>
        <w:t>l</w:t>
      </w:r>
      <w:r>
        <w:rPr>
          <w:rFonts w:ascii="Trebuchet MS"/>
          <w:w w:val="77"/>
          <w:sz w:val="17"/>
        </w:rPr>
        <w:t>i</w:t>
      </w:r>
      <w:r>
        <w:rPr>
          <w:rFonts w:ascii="Trebuchet MS"/>
          <w:w w:val="83"/>
          <w:sz w:val="17"/>
        </w:rPr>
        <w:t>t</w:t>
      </w:r>
      <w:r>
        <w:rPr>
          <w:rFonts w:ascii="Trebuchet MS"/>
          <w:w w:val="101"/>
          <w:sz w:val="17"/>
        </w:rPr>
        <w:t xml:space="preserve">y </w:t>
      </w:r>
      <w:r>
        <w:rPr>
          <w:rFonts w:ascii="Trebuchet MS"/>
          <w:sz w:val="17"/>
        </w:rPr>
        <w:t>planning</w:t>
      </w:r>
    </w:p>
    <w:p w14:paraId="337D2CE0" w14:textId="77777777" w:rsidR="00BE520D" w:rsidRDefault="007F6473">
      <w:pPr>
        <w:pStyle w:val="ListParagraph"/>
        <w:numPr>
          <w:ilvl w:val="0"/>
          <w:numId w:val="17"/>
        </w:numPr>
        <w:tabs>
          <w:tab w:val="left" w:pos="600"/>
        </w:tabs>
        <w:spacing w:before="162" w:line="266" w:lineRule="auto"/>
        <w:ind w:left="598" w:right="1176" w:hanging="160"/>
        <w:rPr>
          <w:rFonts w:ascii="Trebuchet MS" w:hAnsi="Trebuchet MS"/>
          <w:sz w:val="17"/>
        </w:rPr>
      </w:pPr>
      <w:r>
        <w:rPr>
          <w:rFonts w:ascii="Trebuchet MS" w:hAnsi="Trebuchet MS"/>
          <w:spacing w:val="1"/>
          <w:w w:val="111"/>
          <w:sz w:val="17"/>
        </w:rPr>
        <w:br w:type="column"/>
      </w:r>
      <w:r>
        <w:rPr>
          <w:rFonts w:ascii="Trebuchet MS" w:hAnsi="Trebuchet MS"/>
          <w:sz w:val="17"/>
        </w:rPr>
        <w:t>Unit</w:t>
      </w:r>
      <w:r>
        <w:rPr>
          <w:rFonts w:ascii="Trebuchet MS" w:hAnsi="Trebuchet MS"/>
          <w:spacing w:val="-13"/>
          <w:sz w:val="17"/>
        </w:rPr>
        <w:t xml:space="preserve"> </w:t>
      </w:r>
      <w:r>
        <w:rPr>
          <w:rFonts w:ascii="Trebuchet MS" w:hAnsi="Trebuchet MS"/>
          <w:sz w:val="17"/>
        </w:rPr>
        <w:t>heads</w:t>
      </w:r>
      <w:r>
        <w:rPr>
          <w:rFonts w:ascii="Trebuchet MS" w:hAnsi="Trebuchet MS"/>
          <w:spacing w:val="-12"/>
          <w:sz w:val="17"/>
        </w:rPr>
        <w:t xml:space="preserve"> </w:t>
      </w:r>
      <w:r>
        <w:rPr>
          <w:rFonts w:ascii="Trebuchet MS" w:hAnsi="Trebuchet MS"/>
          <w:sz w:val="17"/>
        </w:rPr>
        <w:t>monitor</w:t>
      </w:r>
      <w:r>
        <w:rPr>
          <w:rFonts w:ascii="Trebuchet MS" w:hAnsi="Trebuchet MS"/>
          <w:spacing w:val="-12"/>
          <w:sz w:val="17"/>
        </w:rPr>
        <w:t xml:space="preserve"> </w:t>
      </w:r>
      <w:r>
        <w:rPr>
          <w:rFonts w:ascii="Trebuchet MS" w:hAnsi="Trebuchet MS"/>
          <w:sz w:val="17"/>
        </w:rPr>
        <w:t>performance,</w:t>
      </w:r>
      <w:r>
        <w:rPr>
          <w:rFonts w:ascii="Trebuchet MS" w:hAnsi="Trebuchet MS"/>
          <w:spacing w:val="-12"/>
          <w:sz w:val="17"/>
        </w:rPr>
        <w:t xml:space="preserve"> </w:t>
      </w:r>
      <w:r>
        <w:rPr>
          <w:rFonts w:ascii="Trebuchet MS" w:hAnsi="Trebuchet MS"/>
          <w:sz w:val="17"/>
        </w:rPr>
        <w:t>including</w:t>
      </w:r>
      <w:r>
        <w:rPr>
          <w:rFonts w:ascii="Trebuchet MS" w:hAnsi="Trebuchet MS"/>
          <w:spacing w:val="-12"/>
          <w:sz w:val="17"/>
        </w:rPr>
        <w:t xml:space="preserve"> </w:t>
      </w:r>
      <w:r>
        <w:rPr>
          <w:rFonts w:ascii="Trebuchet MS" w:hAnsi="Trebuchet MS"/>
          <w:sz w:val="17"/>
        </w:rPr>
        <w:t>regular freelance</w:t>
      </w:r>
      <w:r>
        <w:rPr>
          <w:rFonts w:ascii="Trebuchet MS" w:hAnsi="Trebuchet MS"/>
          <w:spacing w:val="-5"/>
          <w:sz w:val="17"/>
        </w:rPr>
        <w:t xml:space="preserve"> </w:t>
      </w:r>
      <w:r>
        <w:rPr>
          <w:rFonts w:ascii="Trebuchet MS" w:hAnsi="Trebuchet MS"/>
          <w:sz w:val="17"/>
        </w:rPr>
        <w:t>suppliers</w:t>
      </w:r>
    </w:p>
    <w:p w14:paraId="642F681C" w14:textId="77777777" w:rsidR="00BE520D" w:rsidRDefault="007F6473">
      <w:pPr>
        <w:pStyle w:val="ListParagraph"/>
        <w:numPr>
          <w:ilvl w:val="0"/>
          <w:numId w:val="17"/>
        </w:numPr>
        <w:tabs>
          <w:tab w:val="left" w:pos="600"/>
        </w:tabs>
        <w:spacing w:before="2" w:line="266" w:lineRule="auto"/>
        <w:ind w:left="598" w:right="839" w:hanging="160"/>
        <w:rPr>
          <w:rFonts w:ascii="Trebuchet MS" w:hAnsi="Trebuchet MS"/>
          <w:sz w:val="17"/>
        </w:rPr>
      </w:pPr>
      <w:r>
        <w:rPr>
          <w:rFonts w:ascii="Trebuchet MS" w:hAnsi="Trebuchet MS"/>
          <w:spacing w:val="1"/>
          <w:w w:val="111"/>
          <w:sz w:val="17"/>
        </w:rPr>
        <w:t>C</w:t>
      </w:r>
      <w:r>
        <w:rPr>
          <w:rFonts w:ascii="Trebuchet MS" w:hAnsi="Trebuchet MS"/>
          <w:w w:val="75"/>
          <w:sz w:val="17"/>
        </w:rPr>
        <w:t>l</w:t>
      </w:r>
      <w:r>
        <w:rPr>
          <w:rFonts w:ascii="Trebuchet MS" w:hAnsi="Trebuchet MS"/>
          <w:w w:val="93"/>
          <w:sz w:val="17"/>
        </w:rPr>
        <w:t>ie</w:t>
      </w:r>
      <w:r>
        <w:rPr>
          <w:rFonts w:ascii="Trebuchet MS" w:hAnsi="Trebuchet MS"/>
          <w:w w:val="94"/>
          <w:sz w:val="17"/>
        </w:rPr>
        <w:t>n</w:t>
      </w:r>
      <w:r>
        <w:rPr>
          <w:rFonts w:ascii="Trebuchet MS" w:hAnsi="Trebuchet MS"/>
          <w:spacing w:val="9"/>
          <w:w w:val="94"/>
          <w:sz w:val="17"/>
        </w:rPr>
        <w:t>t</w:t>
      </w:r>
      <w:r>
        <w:rPr>
          <w:rFonts w:ascii="Trebuchet MS" w:hAnsi="Trebuchet MS"/>
          <w:spacing w:val="6"/>
          <w:w w:val="53"/>
          <w:sz w:val="17"/>
        </w:rPr>
        <w:t>/</w:t>
      </w:r>
      <w:r>
        <w:rPr>
          <w:rFonts w:ascii="Trebuchet MS" w:hAnsi="Trebuchet MS"/>
          <w:spacing w:val="1"/>
          <w:w w:val="75"/>
          <w:sz w:val="17"/>
        </w:rPr>
        <w:t>l</w:t>
      </w:r>
      <w:r>
        <w:rPr>
          <w:rFonts w:ascii="Trebuchet MS" w:hAnsi="Trebuchet MS"/>
          <w:spacing w:val="2"/>
          <w:w w:val="101"/>
          <w:sz w:val="17"/>
        </w:rPr>
        <w:t>e</w:t>
      </w:r>
      <w:r>
        <w:rPr>
          <w:rFonts w:ascii="Trebuchet MS" w:hAnsi="Trebuchet MS"/>
          <w:spacing w:val="1"/>
          <w:w w:val="95"/>
          <w:sz w:val="17"/>
        </w:rPr>
        <w:t>a</w:t>
      </w:r>
      <w:r>
        <w:rPr>
          <w:rFonts w:ascii="Trebuchet MS" w:hAnsi="Trebuchet MS"/>
          <w:w w:val="99"/>
          <w:sz w:val="17"/>
        </w:rPr>
        <w:t>d</w:t>
      </w:r>
      <w:r>
        <w:rPr>
          <w:rFonts w:ascii="Trebuchet MS" w:hAnsi="Trebuchet MS"/>
          <w:spacing w:val="-4"/>
          <w:sz w:val="17"/>
        </w:rPr>
        <w:t xml:space="preserve"> </w:t>
      </w:r>
      <w:r>
        <w:rPr>
          <w:rFonts w:ascii="Trebuchet MS" w:hAnsi="Trebuchet MS"/>
          <w:w w:val="84"/>
          <w:sz w:val="17"/>
        </w:rPr>
        <w:t>t</w:t>
      </w:r>
      <w:r>
        <w:rPr>
          <w:rFonts w:ascii="Trebuchet MS" w:hAnsi="Trebuchet MS"/>
          <w:spacing w:val="1"/>
          <w:w w:val="84"/>
          <w:sz w:val="17"/>
        </w:rPr>
        <w:t>r</w:t>
      </w:r>
      <w:r>
        <w:rPr>
          <w:rFonts w:ascii="Trebuchet MS" w:hAnsi="Trebuchet MS"/>
          <w:w w:val="95"/>
          <w:sz w:val="17"/>
        </w:rPr>
        <w:t>a</w:t>
      </w:r>
      <w:r>
        <w:rPr>
          <w:rFonts w:ascii="Trebuchet MS" w:hAnsi="Trebuchet MS"/>
          <w:w w:val="101"/>
          <w:sz w:val="17"/>
        </w:rPr>
        <w:t>n</w:t>
      </w:r>
      <w:r>
        <w:rPr>
          <w:rFonts w:ascii="Trebuchet MS" w:hAnsi="Trebuchet MS"/>
          <w:w w:val="103"/>
          <w:sz w:val="17"/>
        </w:rPr>
        <w:t>s</w:t>
      </w:r>
      <w:r>
        <w:rPr>
          <w:rFonts w:ascii="Trebuchet MS" w:hAnsi="Trebuchet MS"/>
          <w:spacing w:val="1"/>
          <w:w w:val="103"/>
          <w:sz w:val="17"/>
        </w:rPr>
        <w:t>l</w:t>
      </w:r>
      <w:r>
        <w:rPr>
          <w:rFonts w:ascii="Trebuchet MS" w:hAnsi="Trebuchet MS"/>
          <w:w w:val="90"/>
          <w:sz w:val="17"/>
        </w:rPr>
        <w:t>a</w:t>
      </w:r>
      <w:r>
        <w:rPr>
          <w:rFonts w:ascii="Trebuchet MS" w:hAnsi="Trebuchet MS"/>
          <w:spacing w:val="-2"/>
          <w:w w:val="90"/>
          <w:sz w:val="17"/>
        </w:rPr>
        <w:t>t</w:t>
      </w:r>
      <w:r>
        <w:rPr>
          <w:rFonts w:ascii="Trebuchet MS" w:hAnsi="Trebuchet MS"/>
          <w:spacing w:val="1"/>
          <w:w w:val="103"/>
          <w:sz w:val="17"/>
        </w:rPr>
        <w:t>o</w:t>
      </w:r>
      <w:r>
        <w:rPr>
          <w:rFonts w:ascii="Trebuchet MS" w:hAnsi="Trebuchet MS"/>
          <w:spacing w:val="-2"/>
          <w:w w:val="85"/>
          <w:sz w:val="17"/>
        </w:rPr>
        <w:t>r</w:t>
      </w:r>
      <w:r>
        <w:rPr>
          <w:rFonts w:ascii="Trebuchet MS" w:hAnsi="Trebuchet MS"/>
          <w:spacing w:val="6"/>
          <w:w w:val="53"/>
          <w:sz w:val="17"/>
        </w:rPr>
        <w:t>/</w:t>
      </w:r>
      <w:r>
        <w:rPr>
          <w:rFonts w:ascii="Trebuchet MS" w:hAnsi="Trebuchet MS"/>
          <w:spacing w:val="-2"/>
          <w:w w:val="83"/>
          <w:sz w:val="17"/>
        </w:rPr>
        <w:t>t</w:t>
      </w:r>
      <w:r>
        <w:rPr>
          <w:rFonts w:ascii="Trebuchet MS" w:hAnsi="Trebuchet MS"/>
          <w:w w:val="101"/>
          <w:sz w:val="17"/>
        </w:rPr>
        <w:t>e</w:t>
      </w:r>
      <w:r>
        <w:rPr>
          <w:rFonts w:ascii="Trebuchet MS" w:hAnsi="Trebuchet MS"/>
          <w:spacing w:val="2"/>
          <w:w w:val="85"/>
          <w:sz w:val="17"/>
        </w:rPr>
        <w:t>r</w:t>
      </w:r>
      <w:r>
        <w:rPr>
          <w:rFonts w:ascii="Trebuchet MS" w:hAnsi="Trebuchet MS"/>
          <w:sz w:val="17"/>
        </w:rPr>
        <w:t>mi</w:t>
      </w:r>
      <w:r>
        <w:rPr>
          <w:rFonts w:ascii="Trebuchet MS" w:hAnsi="Trebuchet MS"/>
          <w:spacing w:val="1"/>
          <w:sz w:val="17"/>
        </w:rPr>
        <w:t>n</w:t>
      </w:r>
      <w:r>
        <w:rPr>
          <w:rFonts w:ascii="Trebuchet MS" w:hAnsi="Trebuchet MS"/>
          <w:spacing w:val="1"/>
          <w:w w:val="103"/>
          <w:sz w:val="17"/>
        </w:rPr>
        <w:t>o</w:t>
      </w:r>
      <w:r>
        <w:rPr>
          <w:rFonts w:ascii="Trebuchet MS" w:hAnsi="Trebuchet MS"/>
          <w:spacing w:val="1"/>
          <w:w w:val="75"/>
          <w:sz w:val="17"/>
        </w:rPr>
        <w:t>l</w:t>
      </w:r>
      <w:r>
        <w:rPr>
          <w:rFonts w:ascii="Trebuchet MS" w:hAnsi="Trebuchet MS"/>
          <w:spacing w:val="2"/>
          <w:w w:val="103"/>
          <w:sz w:val="17"/>
        </w:rPr>
        <w:t>o</w:t>
      </w:r>
      <w:r>
        <w:rPr>
          <w:rFonts w:ascii="Trebuchet MS" w:hAnsi="Trebuchet MS"/>
          <w:spacing w:val="1"/>
          <w:w w:val="110"/>
          <w:sz w:val="17"/>
        </w:rPr>
        <w:t>g</w:t>
      </w:r>
      <w:r>
        <w:rPr>
          <w:rFonts w:ascii="Trebuchet MS" w:hAnsi="Trebuchet MS"/>
          <w:w w:val="77"/>
          <w:sz w:val="17"/>
        </w:rPr>
        <w:t>i</w:t>
      </w:r>
      <w:r>
        <w:rPr>
          <w:rFonts w:ascii="Trebuchet MS" w:hAnsi="Trebuchet MS"/>
          <w:w w:val="123"/>
          <w:sz w:val="17"/>
        </w:rPr>
        <w:t>s</w:t>
      </w:r>
      <w:r>
        <w:rPr>
          <w:rFonts w:ascii="Trebuchet MS" w:hAnsi="Trebuchet MS"/>
          <w:w w:val="83"/>
          <w:sz w:val="17"/>
        </w:rPr>
        <w:t>t</w:t>
      </w:r>
      <w:r>
        <w:rPr>
          <w:rFonts w:ascii="Trebuchet MS" w:hAnsi="Trebuchet MS"/>
          <w:spacing w:val="-4"/>
          <w:sz w:val="17"/>
        </w:rPr>
        <w:t xml:space="preserve"> </w:t>
      </w:r>
      <w:r>
        <w:rPr>
          <w:rFonts w:ascii="Trebuchet MS" w:hAnsi="Trebuchet MS"/>
          <w:spacing w:val="-2"/>
          <w:w w:val="90"/>
          <w:sz w:val="17"/>
        </w:rPr>
        <w:t>f</w:t>
      </w:r>
      <w:r>
        <w:rPr>
          <w:rFonts w:ascii="Trebuchet MS" w:hAnsi="Trebuchet MS"/>
          <w:spacing w:val="1"/>
          <w:w w:val="101"/>
          <w:sz w:val="17"/>
        </w:rPr>
        <w:t>e</w:t>
      </w:r>
      <w:r>
        <w:rPr>
          <w:rFonts w:ascii="Trebuchet MS" w:hAnsi="Trebuchet MS"/>
          <w:spacing w:val="2"/>
          <w:w w:val="101"/>
          <w:sz w:val="17"/>
        </w:rPr>
        <w:t>e</w:t>
      </w:r>
      <w:r>
        <w:rPr>
          <w:rFonts w:ascii="Trebuchet MS" w:hAnsi="Trebuchet MS"/>
          <w:spacing w:val="2"/>
          <w:w w:val="99"/>
          <w:sz w:val="17"/>
        </w:rPr>
        <w:t>db</w:t>
      </w:r>
      <w:r>
        <w:rPr>
          <w:rFonts w:ascii="Trebuchet MS" w:hAnsi="Trebuchet MS"/>
          <w:spacing w:val="1"/>
          <w:w w:val="95"/>
          <w:sz w:val="17"/>
        </w:rPr>
        <w:t>a</w:t>
      </w:r>
      <w:r>
        <w:rPr>
          <w:rFonts w:ascii="Trebuchet MS" w:hAnsi="Trebuchet MS"/>
          <w:spacing w:val="1"/>
          <w:sz w:val="17"/>
        </w:rPr>
        <w:t>c</w:t>
      </w:r>
      <w:r>
        <w:rPr>
          <w:rFonts w:ascii="Trebuchet MS" w:hAnsi="Trebuchet MS"/>
          <w:w w:val="99"/>
          <w:sz w:val="17"/>
        </w:rPr>
        <w:t>k</w:t>
      </w:r>
      <w:r>
        <w:rPr>
          <w:rFonts w:ascii="Trebuchet MS" w:hAnsi="Trebuchet MS"/>
          <w:spacing w:val="-4"/>
          <w:sz w:val="17"/>
        </w:rPr>
        <w:t xml:space="preserve"> </w:t>
      </w:r>
      <w:r>
        <w:rPr>
          <w:rFonts w:ascii="Trebuchet MS" w:hAnsi="Trebuchet MS"/>
          <w:spacing w:val="1"/>
          <w:w w:val="99"/>
          <w:sz w:val="17"/>
        </w:rPr>
        <w:t>p</w:t>
      </w:r>
      <w:r>
        <w:rPr>
          <w:rFonts w:ascii="Trebuchet MS" w:hAnsi="Trebuchet MS"/>
          <w:spacing w:val="-1"/>
          <w:w w:val="85"/>
          <w:sz w:val="17"/>
        </w:rPr>
        <w:t>r</w:t>
      </w:r>
      <w:r>
        <w:rPr>
          <w:rFonts w:ascii="Trebuchet MS" w:hAnsi="Trebuchet MS"/>
          <w:spacing w:val="1"/>
          <w:w w:val="103"/>
          <w:sz w:val="17"/>
        </w:rPr>
        <w:t>o</w:t>
      </w:r>
      <w:r>
        <w:rPr>
          <w:rFonts w:ascii="Trebuchet MS" w:hAnsi="Trebuchet MS"/>
          <w:spacing w:val="1"/>
          <w:w w:val="107"/>
          <w:sz w:val="17"/>
        </w:rPr>
        <w:t>m</w:t>
      </w:r>
      <w:r>
        <w:rPr>
          <w:rFonts w:ascii="Trebuchet MS" w:hAnsi="Trebuchet MS"/>
          <w:w w:val="93"/>
          <w:sz w:val="17"/>
        </w:rPr>
        <w:t>p</w:t>
      </w:r>
      <w:r>
        <w:rPr>
          <w:rFonts w:ascii="Trebuchet MS" w:hAnsi="Trebuchet MS"/>
          <w:spacing w:val="-2"/>
          <w:w w:val="93"/>
          <w:sz w:val="17"/>
        </w:rPr>
        <w:t>t</w:t>
      </w:r>
      <w:r>
        <w:rPr>
          <w:rFonts w:ascii="Trebuchet MS" w:hAnsi="Trebuchet MS"/>
          <w:spacing w:val="2"/>
          <w:w w:val="101"/>
          <w:sz w:val="17"/>
        </w:rPr>
        <w:t>e</w:t>
      </w:r>
      <w:r>
        <w:rPr>
          <w:rFonts w:ascii="Trebuchet MS" w:hAnsi="Trebuchet MS"/>
          <w:w w:val="99"/>
          <w:sz w:val="17"/>
        </w:rPr>
        <w:t xml:space="preserve">d </w:t>
      </w:r>
      <w:r>
        <w:rPr>
          <w:rFonts w:ascii="Trebuchet MS" w:hAnsi="Trebuchet MS"/>
          <w:sz w:val="17"/>
        </w:rPr>
        <w:t>automatically after each project, used in annual staff review</w:t>
      </w:r>
      <w:r>
        <w:rPr>
          <w:rFonts w:ascii="Trebuchet MS" w:hAnsi="Trebuchet MS"/>
          <w:spacing w:val="-6"/>
          <w:sz w:val="17"/>
        </w:rPr>
        <w:t xml:space="preserve"> </w:t>
      </w:r>
      <w:r>
        <w:rPr>
          <w:rFonts w:ascii="Trebuchet MS" w:hAnsi="Trebuchet MS"/>
          <w:sz w:val="17"/>
        </w:rPr>
        <w:t>cycle</w:t>
      </w:r>
    </w:p>
    <w:p w14:paraId="09B9F91B" w14:textId="77777777" w:rsidR="00BE520D" w:rsidRDefault="007F6473">
      <w:pPr>
        <w:pStyle w:val="ListParagraph"/>
        <w:numPr>
          <w:ilvl w:val="0"/>
          <w:numId w:val="17"/>
        </w:numPr>
        <w:tabs>
          <w:tab w:val="left" w:pos="599"/>
        </w:tabs>
        <w:spacing w:before="3" w:line="266" w:lineRule="auto"/>
        <w:ind w:left="598" w:right="639" w:hanging="160"/>
        <w:rPr>
          <w:rFonts w:ascii="Trebuchet MS" w:hAnsi="Trebuchet MS"/>
          <w:sz w:val="17"/>
        </w:rPr>
      </w:pPr>
      <w:r>
        <w:rPr>
          <w:rFonts w:ascii="Trebuchet MS" w:hAnsi="Trebuchet MS"/>
          <w:sz w:val="17"/>
        </w:rPr>
        <w:t>Internal</w:t>
      </w:r>
      <w:r>
        <w:rPr>
          <w:rFonts w:ascii="Trebuchet MS" w:hAnsi="Trebuchet MS"/>
          <w:spacing w:val="-12"/>
          <w:sz w:val="17"/>
        </w:rPr>
        <w:t xml:space="preserve"> </w:t>
      </w:r>
      <w:r>
        <w:rPr>
          <w:rFonts w:ascii="Trebuchet MS" w:hAnsi="Trebuchet MS"/>
          <w:sz w:val="17"/>
        </w:rPr>
        <w:t>staff</w:t>
      </w:r>
      <w:r>
        <w:rPr>
          <w:rFonts w:ascii="Trebuchet MS" w:hAnsi="Trebuchet MS"/>
          <w:spacing w:val="-12"/>
          <w:sz w:val="17"/>
        </w:rPr>
        <w:t xml:space="preserve"> </w:t>
      </w:r>
      <w:r>
        <w:rPr>
          <w:rFonts w:ascii="Trebuchet MS" w:hAnsi="Trebuchet MS"/>
          <w:sz w:val="17"/>
        </w:rPr>
        <w:t>required</w:t>
      </w:r>
      <w:r>
        <w:rPr>
          <w:rFonts w:ascii="Trebuchet MS" w:hAnsi="Trebuchet MS"/>
          <w:spacing w:val="-11"/>
          <w:sz w:val="17"/>
        </w:rPr>
        <w:t xml:space="preserve"> </w:t>
      </w:r>
      <w:r>
        <w:rPr>
          <w:rFonts w:ascii="Trebuchet MS" w:hAnsi="Trebuchet MS"/>
          <w:sz w:val="17"/>
        </w:rPr>
        <w:t>to</w:t>
      </w:r>
      <w:r>
        <w:rPr>
          <w:rFonts w:ascii="Trebuchet MS" w:hAnsi="Trebuchet MS"/>
          <w:spacing w:val="-12"/>
          <w:sz w:val="17"/>
        </w:rPr>
        <w:t xml:space="preserve"> </w:t>
      </w:r>
      <w:r>
        <w:rPr>
          <w:rFonts w:ascii="Trebuchet MS" w:hAnsi="Trebuchet MS"/>
          <w:sz w:val="17"/>
        </w:rPr>
        <w:t>attend</w:t>
      </w:r>
      <w:r>
        <w:rPr>
          <w:rFonts w:ascii="Trebuchet MS" w:hAnsi="Trebuchet MS"/>
          <w:spacing w:val="-11"/>
          <w:sz w:val="17"/>
        </w:rPr>
        <w:t xml:space="preserve"> </w:t>
      </w:r>
      <w:r>
        <w:rPr>
          <w:rFonts w:ascii="Trebuchet MS" w:hAnsi="Trebuchet MS"/>
          <w:sz w:val="17"/>
        </w:rPr>
        <w:t>regular</w:t>
      </w:r>
      <w:r>
        <w:rPr>
          <w:rFonts w:ascii="Trebuchet MS" w:hAnsi="Trebuchet MS"/>
          <w:spacing w:val="-12"/>
          <w:sz w:val="17"/>
        </w:rPr>
        <w:t xml:space="preserve"> </w:t>
      </w:r>
      <w:r>
        <w:rPr>
          <w:rFonts w:ascii="Trebuchet MS" w:hAnsi="Trebuchet MS"/>
          <w:sz w:val="17"/>
        </w:rPr>
        <w:t>CPD</w:t>
      </w:r>
      <w:r>
        <w:rPr>
          <w:rFonts w:ascii="Trebuchet MS" w:hAnsi="Trebuchet MS"/>
          <w:spacing w:val="-11"/>
          <w:sz w:val="17"/>
        </w:rPr>
        <w:t xml:space="preserve"> </w:t>
      </w:r>
      <w:r>
        <w:rPr>
          <w:rFonts w:ascii="Trebuchet MS" w:hAnsi="Trebuchet MS"/>
          <w:sz w:val="17"/>
        </w:rPr>
        <w:t>courses</w:t>
      </w:r>
      <w:r>
        <w:rPr>
          <w:rFonts w:ascii="Trebuchet MS" w:hAnsi="Trebuchet MS"/>
          <w:spacing w:val="-12"/>
          <w:sz w:val="17"/>
        </w:rPr>
        <w:t xml:space="preserve"> </w:t>
      </w:r>
      <w:r>
        <w:rPr>
          <w:rFonts w:ascii="Trebuchet MS" w:hAnsi="Trebuchet MS"/>
          <w:sz w:val="17"/>
        </w:rPr>
        <w:t>(e.g. TM use, reviser</w:t>
      </w:r>
      <w:r>
        <w:rPr>
          <w:rFonts w:ascii="Trebuchet MS" w:hAnsi="Trebuchet MS"/>
          <w:spacing w:val="-13"/>
          <w:sz w:val="17"/>
        </w:rPr>
        <w:t xml:space="preserve"> </w:t>
      </w:r>
      <w:r>
        <w:rPr>
          <w:rFonts w:ascii="Trebuchet MS" w:hAnsi="Trebuchet MS"/>
          <w:sz w:val="17"/>
        </w:rPr>
        <w:t>training)</w:t>
      </w:r>
    </w:p>
    <w:p w14:paraId="3E9628BF" w14:textId="77777777" w:rsidR="00BE520D" w:rsidRDefault="007F6473">
      <w:pPr>
        <w:pStyle w:val="ListParagraph"/>
        <w:numPr>
          <w:ilvl w:val="0"/>
          <w:numId w:val="17"/>
        </w:numPr>
        <w:tabs>
          <w:tab w:val="left" w:pos="599"/>
        </w:tabs>
        <w:spacing w:before="1"/>
        <w:ind w:left="598"/>
        <w:rPr>
          <w:rFonts w:ascii="Trebuchet MS" w:hAnsi="Trebuchet MS"/>
          <w:sz w:val="17"/>
        </w:rPr>
      </w:pPr>
      <w:r>
        <w:rPr>
          <w:rFonts w:ascii="Trebuchet MS" w:hAnsi="Trebuchet MS"/>
          <w:sz w:val="17"/>
        </w:rPr>
        <w:t>Subsidized membership of professional</w:t>
      </w:r>
      <w:r>
        <w:rPr>
          <w:rFonts w:ascii="Trebuchet MS" w:hAnsi="Trebuchet MS"/>
          <w:spacing w:val="-11"/>
          <w:sz w:val="17"/>
        </w:rPr>
        <w:t xml:space="preserve"> </w:t>
      </w:r>
      <w:r>
        <w:rPr>
          <w:rFonts w:ascii="Trebuchet MS" w:hAnsi="Trebuchet MS"/>
          <w:sz w:val="17"/>
        </w:rPr>
        <w:t>association</w:t>
      </w:r>
    </w:p>
    <w:p w14:paraId="21A5FA1C" w14:textId="77777777" w:rsidR="00BE520D" w:rsidRDefault="00BE520D">
      <w:pPr>
        <w:rPr>
          <w:rFonts w:ascii="Trebuchet MS" w:hAnsi="Trebuchet MS"/>
          <w:sz w:val="17"/>
        </w:rPr>
        <w:sectPr w:rsidR="00BE520D">
          <w:type w:val="continuous"/>
          <w:pgSz w:w="8850" w:h="13270"/>
          <w:pgMar w:top="420" w:right="720" w:bottom="0" w:left="720" w:header="720" w:footer="720" w:gutter="0"/>
          <w:cols w:num="2" w:space="720" w:equalWidth="0">
            <w:col w:w="1730" w:space="60"/>
            <w:col w:w="5620"/>
          </w:cols>
        </w:sectPr>
      </w:pPr>
    </w:p>
    <w:p w14:paraId="7778CC06" w14:textId="77777777" w:rsidR="00BE520D" w:rsidRDefault="00BE520D">
      <w:pPr>
        <w:pStyle w:val="BodyText"/>
        <w:spacing w:before="8"/>
        <w:rPr>
          <w:rFonts w:ascii="Trebuchet MS"/>
          <w:sz w:val="9"/>
        </w:rPr>
      </w:pPr>
    </w:p>
    <w:p w14:paraId="703809CC" w14:textId="77777777" w:rsidR="00BE520D" w:rsidRDefault="007F6473">
      <w:pPr>
        <w:pStyle w:val="BodyText"/>
        <w:spacing w:line="20" w:lineRule="exact"/>
        <w:ind w:left="428"/>
        <w:rPr>
          <w:rFonts w:ascii="Trebuchet MS"/>
          <w:sz w:val="2"/>
        </w:rPr>
      </w:pPr>
      <w:r>
        <w:rPr>
          <w:rFonts w:ascii="Trebuchet MS"/>
          <w:sz w:val="2"/>
        </w:rPr>
      </w:r>
      <w:r>
        <w:rPr>
          <w:rFonts w:ascii="Trebuchet MS"/>
          <w:sz w:val="2"/>
        </w:rPr>
        <w:pict w14:anchorId="3D00F971">
          <v:group id="_x0000_s1106" style="width:324pt;height:1pt;mso-position-horizontal-relative:char;mso-position-vertical-relative:line" coordsize="6480,20">
            <v:shape id="_x0000_s1107" style="position:absolute;top:10;width:6480;height:2" coordorigin=",10" coordsize="6480,0" o:spt="100" adj="0,,0" path="m,10r1791,m1791,10r4689,e" filled="f" strokeweight="1pt">
              <v:stroke joinstyle="round"/>
              <v:formulas/>
              <v:path arrowok="t" o:connecttype="segments"/>
            </v:shape>
            <w10:anchorlock/>
          </v:group>
        </w:pict>
      </w:r>
    </w:p>
    <w:p w14:paraId="30DCCE9F" w14:textId="77777777" w:rsidR="00BE520D" w:rsidRDefault="00BE520D">
      <w:pPr>
        <w:pStyle w:val="BodyText"/>
        <w:spacing w:before="6"/>
        <w:rPr>
          <w:rFonts w:ascii="Trebuchet MS"/>
          <w:sz w:val="9"/>
        </w:rPr>
      </w:pPr>
    </w:p>
    <w:p w14:paraId="21EF78D0" w14:textId="77777777" w:rsidR="00BE520D" w:rsidRDefault="007F6473">
      <w:pPr>
        <w:pStyle w:val="BodyText"/>
        <w:spacing w:before="106"/>
        <w:ind w:left="438"/>
      </w:pPr>
      <w:r>
        <w:t>Other</w:t>
      </w:r>
      <w:r>
        <w:rPr>
          <w:spacing w:val="-22"/>
        </w:rPr>
        <w:t xml:space="preserve"> </w:t>
      </w:r>
      <w:r>
        <w:t>common</w:t>
      </w:r>
      <w:r>
        <w:rPr>
          <w:spacing w:val="-22"/>
        </w:rPr>
        <w:t xml:space="preserve"> </w:t>
      </w:r>
      <w:r>
        <w:t>features</w:t>
      </w:r>
      <w:r>
        <w:rPr>
          <w:spacing w:val="-22"/>
        </w:rPr>
        <w:t xml:space="preserve"> </w:t>
      </w:r>
      <w:r>
        <w:t>of</w:t>
      </w:r>
      <w:r>
        <w:rPr>
          <w:spacing w:val="-22"/>
        </w:rPr>
        <w:t xml:space="preserve"> </w:t>
      </w:r>
      <w:r>
        <w:t>experience-dependent</w:t>
      </w:r>
      <w:r>
        <w:rPr>
          <w:spacing w:val="-21"/>
        </w:rPr>
        <w:t xml:space="preserve"> </w:t>
      </w:r>
      <w:r>
        <w:t>approaches</w:t>
      </w:r>
      <w:r>
        <w:rPr>
          <w:spacing w:val="-22"/>
        </w:rPr>
        <w:t xml:space="preserve"> </w:t>
      </w:r>
      <w:r>
        <w:t>are:</w:t>
      </w:r>
    </w:p>
    <w:p w14:paraId="7AFA8F3D" w14:textId="77777777" w:rsidR="00BE520D" w:rsidRDefault="007F6473">
      <w:pPr>
        <w:pStyle w:val="BodyText"/>
        <w:spacing w:before="193" w:line="254" w:lineRule="auto"/>
        <w:ind w:left="978" w:right="653" w:hanging="301"/>
      </w:pPr>
      <w:r>
        <w:rPr>
          <w:rFonts w:ascii="Times New Roman"/>
          <w:color w:val="606060"/>
          <w:w w:val="330"/>
          <w:sz w:val="14"/>
        </w:rPr>
        <w:t>l</w:t>
      </w:r>
      <w:r>
        <w:rPr>
          <w:rFonts w:ascii="Times New Roman"/>
          <w:color w:val="606060"/>
          <w:spacing w:val="-29"/>
          <w:w w:val="330"/>
          <w:sz w:val="14"/>
        </w:rPr>
        <w:t xml:space="preserve"> </w:t>
      </w:r>
      <w:r>
        <w:rPr>
          <w:w w:val="105"/>
        </w:rPr>
        <w:t>Various</w:t>
      </w:r>
      <w:r>
        <w:rPr>
          <w:spacing w:val="-20"/>
          <w:w w:val="105"/>
        </w:rPr>
        <w:t xml:space="preserve"> </w:t>
      </w:r>
      <w:r>
        <w:rPr>
          <w:w w:val="105"/>
        </w:rPr>
        <w:t>methods</w:t>
      </w:r>
      <w:r>
        <w:rPr>
          <w:spacing w:val="-21"/>
          <w:w w:val="105"/>
        </w:rPr>
        <w:t xml:space="preserve"> </w:t>
      </w:r>
      <w:r>
        <w:rPr>
          <w:w w:val="105"/>
        </w:rPr>
        <w:t>of</w:t>
      </w:r>
      <w:r>
        <w:rPr>
          <w:spacing w:val="-20"/>
          <w:w w:val="105"/>
        </w:rPr>
        <w:t xml:space="preserve"> </w:t>
      </w:r>
      <w:r>
        <w:rPr>
          <w:w w:val="105"/>
        </w:rPr>
        <w:t>selection</w:t>
      </w:r>
      <w:r>
        <w:rPr>
          <w:spacing w:val="-21"/>
          <w:w w:val="105"/>
        </w:rPr>
        <w:t xml:space="preserve"> </w:t>
      </w:r>
      <w:r>
        <w:rPr>
          <w:w w:val="105"/>
        </w:rPr>
        <w:t>for</w:t>
      </w:r>
      <w:r>
        <w:rPr>
          <w:spacing w:val="-20"/>
          <w:w w:val="105"/>
        </w:rPr>
        <w:t xml:space="preserve"> </w:t>
      </w:r>
      <w:r>
        <w:rPr>
          <w:spacing w:val="3"/>
          <w:w w:val="105"/>
        </w:rPr>
        <w:t>QE.</w:t>
      </w:r>
      <w:r>
        <w:rPr>
          <w:spacing w:val="-21"/>
          <w:w w:val="105"/>
        </w:rPr>
        <w:t xml:space="preserve"> </w:t>
      </w:r>
      <w:r>
        <w:rPr>
          <w:w w:val="105"/>
        </w:rPr>
        <w:t>The</w:t>
      </w:r>
      <w:r>
        <w:rPr>
          <w:spacing w:val="-20"/>
          <w:w w:val="105"/>
        </w:rPr>
        <w:t xml:space="preserve"> </w:t>
      </w:r>
      <w:r>
        <w:rPr>
          <w:w w:val="105"/>
        </w:rPr>
        <w:t>above</w:t>
      </w:r>
      <w:r>
        <w:rPr>
          <w:spacing w:val="-21"/>
          <w:w w:val="105"/>
        </w:rPr>
        <w:t xml:space="preserve"> </w:t>
      </w:r>
      <w:r>
        <w:rPr>
          <w:w w:val="105"/>
        </w:rPr>
        <w:t>case</w:t>
      </w:r>
      <w:r>
        <w:rPr>
          <w:spacing w:val="-20"/>
          <w:w w:val="105"/>
        </w:rPr>
        <w:t xml:space="preserve"> </w:t>
      </w:r>
      <w:r>
        <w:rPr>
          <w:w w:val="105"/>
        </w:rPr>
        <w:t>is</w:t>
      </w:r>
      <w:r>
        <w:rPr>
          <w:spacing w:val="-21"/>
          <w:w w:val="105"/>
        </w:rPr>
        <w:t xml:space="preserve"> </w:t>
      </w:r>
      <w:r>
        <w:rPr>
          <w:w w:val="105"/>
        </w:rPr>
        <w:t>a</w:t>
      </w:r>
      <w:r>
        <w:rPr>
          <w:spacing w:val="-20"/>
          <w:w w:val="105"/>
        </w:rPr>
        <w:t xml:space="preserve"> </w:t>
      </w:r>
      <w:r>
        <w:rPr>
          <w:w w:val="105"/>
        </w:rPr>
        <w:t>common in-house solution, but other methods exist, particularly where agencies</w:t>
      </w:r>
      <w:r>
        <w:rPr>
          <w:spacing w:val="-19"/>
          <w:w w:val="105"/>
        </w:rPr>
        <w:t xml:space="preserve"> </w:t>
      </w:r>
      <w:r>
        <w:rPr>
          <w:w w:val="105"/>
        </w:rPr>
        <w:t>apply</w:t>
      </w:r>
      <w:r>
        <w:rPr>
          <w:spacing w:val="-18"/>
          <w:w w:val="105"/>
        </w:rPr>
        <w:t xml:space="preserve"> </w:t>
      </w:r>
      <w:r>
        <w:rPr>
          <w:w w:val="105"/>
        </w:rPr>
        <w:t>experience-dependent</w:t>
      </w:r>
      <w:r>
        <w:rPr>
          <w:spacing w:val="-18"/>
          <w:w w:val="105"/>
        </w:rPr>
        <w:t xml:space="preserve"> </w:t>
      </w:r>
      <w:r>
        <w:rPr>
          <w:w w:val="105"/>
        </w:rPr>
        <w:t>QE</w:t>
      </w:r>
      <w:r>
        <w:rPr>
          <w:spacing w:val="-18"/>
          <w:w w:val="105"/>
        </w:rPr>
        <w:t xml:space="preserve"> </w:t>
      </w:r>
      <w:r>
        <w:rPr>
          <w:w w:val="105"/>
        </w:rPr>
        <w:t>to</w:t>
      </w:r>
      <w:r>
        <w:rPr>
          <w:spacing w:val="-18"/>
          <w:w w:val="105"/>
        </w:rPr>
        <w:t xml:space="preserve"> </w:t>
      </w:r>
      <w:r>
        <w:rPr>
          <w:w w:val="105"/>
        </w:rPr>
        <w:t>freelance</w:t>
      </w:r>
      <w:r>
        <w:rPr>
          <w:spacing w:val="-18"/>
          <w:w w:val="105"/>
        </w:rPr>
        <w:t xml:space="preserve"> </w:t>
      </w:r>
      <w:r>
        <w:rPr>
          <w:w w:val="105"/>
        </w:rPr>
        <w:t>work.</w:t>
      </w:r>
    </w:p>
    <w:p w14:paraId="79560287" w14:textId="77777777" w:rsidR="00BE520D" w:rsidRDefault="007F6473">
      <w:pPr>
        <w:pStyle w:val="BodyText"/>
        <w:spacing w:line="254" w:lineRule="auto"/>
        <w:ind w:left="978" w:right="540"/>
      </w:pPr>
      <w:r>
        <w:t>Suppliers may be ranked by the length of service, number of words translated, scores in TQA evaluations or other means.</w:t>
      </w:r>
    </w:p>
    <w:p w14:paraId="73AC007B" w14:textId="77777777" w:rsidR="00BE520D" w:rsidRDefault="007F6473">
      <w:pPr>
        <w:pStyle w:val="BodyText"/>
        <w:spacing w:before="115" w:line="254" w:lineRule="auto"/>
        <w:ind w:left="978" w:right="1326" w:hanging="301"/>
      </w:pPr>
      <w:r>
        <w:rPr>
          <w:rFonts w:ascii="Times New Roman"/>
          <w:color w:val="606060"/>
          <w:w w:val="220"/>
          <w:sz w:val="14"/>
        </w:rPr>
        <w:t>l</w:t>
      </w:r>
      <w:r>
        <w:rPr>
          <w:rFonts w:ascii="Times New Roman"/>
          <w:color w:val="606060"/>
          <w:spacing w:val="-24"/>
          <w:w w:val="220"/>
          <w:sz w:val="14"/>
        </w:rPr>
        <w:t xml:space="preserve"> </w:t>
      </w:r>
      <w:r>
        <w:rPr>
          <w:w w:val="105"/>
        </w:rPr>
        <w:t>Top-down</w:t>
      </w:r>
      <w:r>
        <w:rPr>
          <w:spacing w:val="-32"/>
          <w:w w:val="105"/>
        </w:rPr>
        <w:t xml:space="preserve"> </w:t>
      </w:r>
      <w:r>
        <w:rPr>
          <w:w w:val="105"/>
        </w:rPr>
        <w:t>project</w:t>
      </w:r>
      <w:r>
        <w:rPr>
          <w:spacing w:val="-32"/>
          <w:w w:val="105"/>
        </w:rPr>
        <w:t xml:space="preserve"> </w:t>
      </w:r>
      <w:r>
        <w:rPr>
          <w:w w:val="105"/>
        </w:rPr>
        <w:t>management.</w:t>
      </w:r>
      <w:r>
        <w:rPr>
          <w:spacing w:val="-33"/>
          <w:w w:val="105"/>
        </w:rPr>
        <w:t xml:space="preserve"> </w:t>
      </w:r>
      <w:r>
        <w:rPr>
          <w:w w:val="105"/>
        </w:rPr>
        <w:t>The</w:t>
      </w:r>
      <w:r>
        <w:rPr>
          <w:spacing w:val="-32"/>
          <w:w w:val="105"/>
        </w:rPr>
        <w:t xml:space="preserve"> </w:t>
      </w:r>
      <w:r>
        <w:rPr>
          <w:w w:val="105"/>
        </w:rPr>
        <w:t>above</w:t>
      </w:r>
      <w:r>
        <w:rPr>
          <w:spacing w:val="-32"/>
          <w:w w:val="105"/>
        </w:rPr>
        <w:t xml:space="preserve"> </w:t>
      </w:r>
      <w:r>
        <w:rPr>
          <w:w w:val="105"/>
        </w:rPr>
        <w:t>case</w:t>
      </w:r>
      <w:r>
        <w:rPr>
          <w:spacing w:val="-32"/>
          <w:w w:val="105"/>
        </w:rPr>
        <w:t xml:space="preserve"> </w:t>
      </w:r>
      <w:r>
        <w:rPr>
          <w:w w:val="105"/>
        </w:rPr>
        <w:t xml:space="preserve">represents </w:t>
      </w:r>
      <w:r>
        <w:t>an in-house setting with fairly standard workflow,</w:t>
      </w:r>
      <w:r>
        <w:rPr>
          <w:spacing w:val="-30"/>
        </w:rPr>
        <w:t xml:space="preserve"> </w:t>
      </w:r>
      <w:r>
        <w:t>mostly</w:t>
      </w:r>
    </w:p>
    <w:p w14:paraId="289B703D" w14:textId="77777777" w:rsidR="00BE520D" w:rsidRDefault="007F6473">
      <w:pPr>
        <w:pStyle w:val="BodyText"/>
        <w:spacing w:line="254" w:lineRule="auto"/>
        <w:ind w:left="978" w:right="590"/>
      </w:pPr>
      <w:r>
        <w:t>automated, for famili</w:t>
      </w:r>
      <w:r>
        <w:t>ar ‘clients’. In more complex settings, the experience-driven approach involves stricter controls on workflow stages (e.g. requiring inexperienced providers to check off deliverables according to a pre-agreed schedule).</w:t>
      </w:r>
    </w:p>
    <w:p w14:paraId="6E2D89E2" w14:textId="77777777" w:rsidR="00BE520D" w:rsidRDefault="007F6473">
      <w:pPr>
        <w:pStyle w:val="BodyText"/>
        <w:spacing w:before="115" w:line="254" w:lineRule="auto"/>
        <w:ind w:left="978" w:right="480" w:hanging="301"/>
      </w:pPr>
      <w:r>
        <w:rPr>
          <w:rFonts w:ascii="Times New Roman"/>
          <w:color w:val="606060"/>
          <w:w w:val="330"/>
          <w:sz w:val="14"/>
        </w:rPr>
        <w:t xml:space="preserve">l </w:t>
      </w:r>
      <w:r>
        <w:t>Stronger QA processes. The relativ</w:t>
      </w:r>
      <w:r>
        <w:t>ely fixed translation needs of this organization and dominance of in-house staff lessen the need for QA tools and processes. For LSPs with more varied requirements, the experience-driven approach may integrate tools and metrics</w:t>
      </w:r>
    </w:p>
    <w:p w14:paraId="640F8601" w14:textId="77777777" w:rsidR="00BE520D" w:rsidRDefault="007F6473">
      <w:pPr>
        <w:pStyle w:val="BodyText"/>
        <w:spacing w:line="254" w:lineRule="auto"/>
        <w:ind w:left="978" w:right="638"/>
      </w:pPr>
      <w:r>
        <w:t>to stipulate QA steps at dif</w:t>
      </w:r>
      <w:r>
        <w:t>ferent project stages, based on supplier experience of working for the client or the job type.</w:t>
      </w:r>
    </w:p>
    <w:p w14:paraId="4294CB93" w14:textId="77777777" w:rsidR="00BE520D" w:rsidRDefault="007F6473">
      <w:pPr>
        <w:pStyle w:val="BodyText"/>
        <w:spacing w:before="115" w:line="254" w:lineRule="auto"/>
        <w:ind w:left="978" w:right="582" w:hanging="301"/>
      </w:pPr>
      <w:r>
        <w:rPr>
          <w:rFonts w:ascii="Times New Roman"/>
          <w:color w:val="606060"/>
          <w:w w:val="330"/>
          <w:sz w:val="14"/>
        </w:rPr>
        <w:t xml:space="preserve">l </w:t>
      </w:r>
      <w:r>
        <w:rPr>
          <w:w w:val="105"/>
        </w:rPr>
        <w:t xml:space="preserve">Opt-in freelance networks. Some freelance translators organize themselves in groups to provide QE support based on relative </w:t>
      </w:r>
      <w:r>
        <w:t>experience.</w:t>
      </w:r>
      <w:r>
        <w:rPr>
          <w:spacing w:val="-24"/>
        </w:rPr>
        <w:t xml:space="preserve"> </w:t>
      </w:r>
      <w:r>
        <w:t>Professional</w:t>
      </w:r>
      <w:r>
        <w:rPr>
          <w:spacing w:val="-24"/>
        </w:rPr>
        <w:t xml:space="preserve"> </w:t>
      </w:r>
      <w:r>
        <w:t>organizations</w:t>
      </w:r>
      <w:r>
        <w:rPr>
          <w:spacing w:val="-23"/>
        </w:rPr>
        <w:t xml:space="preserve"> </w:t>
      </w:r>
      <w:r>
        <w:rPr>
          <w:spacing w:val="2"/>
        </w:rPr>
        <w:t>run</w:t>
      </w:r>
      <w:r>
        <w:rPr>
          <w:spacing w:val="-24"/>
        </w:rPr>
        <w:t xml:space="preserve"> </w:t>
      </w:r>
      <w:r>
        <w:t>peer</w:t>
      </w:r>
      <w:r>
        <w:rPr>
          <w:spacing w:val="-23"/>
        </w:rPr>
        <w:t xml:space="preserve"> </w:t>
      </w:r>
      <w:r>
        <w:t>mentoring</w:t>
      </w:r>
      <w:r>
        <w:rPr>
          <w:spacing w:val="-24"/>
        </w:rPr>
        <w:t xml:space="preserve"> </w:t>
      </w:r>
      <w:r>
        <w:t>schemes</w:t>
      </w:r>
    </w:p>
    <w:p w14:paraId="61529FDD" w14:textId="77777777" w:rsidR="00BE520D" w:rsidRDefault="00BE520D">
      <w:pPr>
        <w:spacing w:line="254" w:lineRule="auto"/>
        <w:sectPr w:rsidR="00BE520D">
          <w:type w:val="continuous"/>
          <w:pgSz w:w="8850" w:h="13270"/>
          <w:pgMar w:top="420" w:right="720" w:bottom="0" w:left="720" w:header="720" w:footer="720" w:gutter="0"/>
          <w:cols w:space="720"/>
        </w:sectPr>
      </w:pPr>
    </w:p>
    <w:p w14:paraId="39CBDCD8" w14:textId="77777777" w:rsidR="00BE520D" w:rsidRDefault="00BE520D">
      <w:pPr>
        <w:pStyle w:val="BodyText"/>
        <w:spacing w:before="5"/>
        <w:rPr>
          <w:sz w:val="29"/>
        </w:rPr>
      </w:pPr>
    </w:p>
    <w:p w14:paraId="5CE41219" w14:textId="77777777" w:rsidR="00BE520D" w:rsidRDefault="007F6473">
      <w:pPr>
        <w:pStyle w:val="BodyText"/>
        <w:spacing w:before="106" w:line="254" w:lineRule="auto"/>
        <w:ind w:left="1021" w:right="479"/>
      </w:pPr>
      <w:r>
        <w:t xml:space="preserve">(e.g. that offered by the UK’s </w:t>
      </w:r>
      <w:r>
        <w:rPr>
          <w:spacing w:val="5"/>
        </w:rPr>
        <w:t xml:space="preserve">ITI, </w:t>
      </w:r>
      <w:r>
        <w:t>where experie</w:t>
      </w:r>
      <w:r>
        <w:t>nced providers offer QE and support to new members). Online forums allow translators</w:t>
      </w:r>
      <w:r>
        <w:rPr>
          <w:spacing w:val="-15"/>
        </w:rPr>
        <w:t xml:space="preserve"> </w:t>
      </w:r>
      <w:r>
        <w:t>to</w:t>
      </w:r>
      <w:r>
        <w:rPr>
          <w:spacing w:val="-14"/>
        </w:rPr>
        <w:t xml:space="preserve"> </w:t>
      </w:r>
      <w:r>
        <w:t>find</w:t>
      </w:r>
      <w:r>
        <w:rPr>
          <w:spacing w:val="-14"/>
        </w:rPr>
        <w:t xml:space="preserve"> </w:t>
      </w:r>
      <w:r>
        <w:t>more</w:t>
      </w:r>
      <w:r>
        <w:rPr>
          <w:spacing w:val="-15"/>
        </w:rPr>
        <w:t xml:space="preserve"> </w:t>
      </w:r>
      <w:r>
        <w:t>experienced</w:t>
      </w:r>
      <w:r>
        <w:rPr>
          <w:spacing w:val="-14"/>
        </w:rPr>
        <w:t xml:space="preserve"> </w:t>
      </w:r>
      <w:r>
        <w:t>suppliers</w:t>
      </w:r>
      <w:r>
        <w:rPr>
          <w:spacing w:val="-14"/>
        </w:rPr>
        <w:t xml:space="preserve"> </w:t>
      </w:r>
      <w:r>
        <w:t>in</w:t>
      </w:r>
      <w:r>
        <w:rPr>
          <w:spacing w:val="-15"/>
        </w:rPr>
        <w:t xml:space="preserve"> </w:t>
      </w:r>
      <w:r>
        <w:t>the</w:t>
      </w:r>
      <w:r>
        <w:rPr>
          <w:spacing w:val="-14"/>
        </w:rPr>
        <w:t xml:space="preserve"> </w:t>
      </w:r>
      <w:r>
        <w:t>same</w:t>
      </w:r>
      <w:r>
        <w:rPr>
          <w:spacing w:val="-14"/>
        </w:rPr>
        <w:t xml:space="preserve"> </w:t>
      </w:r>
      <w:r>
        <w:t>language pair</w:t>
      </w:r>
      <w:r>
        <w:rPr>
          <w:spacing w:val="-7"/>
        </w:rPr>
        <w:t xml:space="preserve"> </w:t>
      </w:r>
      <w:r>
        <w:t>or</w:t>
      </w:r>
      <w:r>
        <w:rPr>
          <w:spacing w:val="-6"/>
        </w:rPr>
        <w:t xml:space="preserve"> </w:t>
      </w:r>
      <w:r>
        <w:t>specialization,</w:t>
      </w:r>
      <w:r>
        <w:rPr>
          <w:spacing w:val="-6"/>
        </w:rPr>
        <w:t xml:space="preserve"> </w:t>
      </w:r>
      <w:r>
        <w:t>to</w:t>
      </w:r>
      <w:r>
        <w:rPr>
          <w:spacing w:val="-6"/>
        </w:rPr>
        <w:t xml:space="preserve"> </w:t>
      </w:r>
      <w:r>
        <w:t>arrange</w:t>
      </w:r>
      <w:r>
        <w:rPr>
          <w:spacing w:val="-6"/>
        </w:rPr>
        <w:t xml:space="preserve"> </w:t>
      </w:r>
      <w:r>
        <w:t>mentoring</w:t>
      </w:r>
      <w:r>
        <w:rPr>
          <w:spacing w:val="-6"/>
        </w:rPr>
        <w:t xml:space="preserve"> </w:t>
      </w:r>
      <w:r>
        <w:t>and</w:t>
      </w:r>
      <w:r>
        <w:rPr>
          <w:spacing w:val="-6"/>
        </w:rPr>
        <w:t xml:space="preserve"> </w:t>
      </w:r>
      <w:r>
        <w:rPr>
          <w:spacing w:val="2"/>
        </w:rPr>
        <w:t>QE.</w:t>
      </w:r>
      <w:r>
        <w:rPr>
          <w:spacing w:val="-6"/>
        </w:rPr>
        <w:t xml:space="preserve"> </w:t>
      </w:r>
      <w:r>
        <w:t>Some</w:t>
      </w:r>
      <w:r>
        <w:rPr>
          <w:spacing w:val="-6"/>
        </w:rPr>
        <w:t xml:space="preserve"> </w:t>
      </w:r>
      <w:r>
        <w:t xml:space="preserve">national standards require QC steps to be performed by a </w:t>
      </w:r>
      <w:r>
        <w:t>more experienced colleague. Independent translators working in these contexts used informal networks to provide</w:t>
      </w:r>
      <w:r>
        <w:rPr>
          <w:spacing w:val="24"/>
        </w:rPr>
        <w:t xml:space="preserve"> </w:t>
      </w:r>
      <w:r>
        <w:t>this.</w:t>
      </w:r>
    </w:p>
    <w:p w14:paraId="34973BCC" w14:textId="77777777" w:rsidR="00BE520D" w:rsidRDefault="007F6473">
      <w:pPr>
        <w:pStyle w:val="BodyText"/>
        <w:spacing w:before="174" w:line="254" w:lineRule="auto"/>
        <w:ind w:left="481" w:right="435"/>
        <w:jc w:val="both"/>
      </w:pPr>
      <w:r>
        <w:t xml:space="preserve">Experience-dependent approaches imply numerous disadvantages. The combination of 100% revision/strong </w:t>
      </w:r>
      <w:r>
        <w:rPr>
          <w:spacing w:val="-4"/>
        </w:rPr>
        <w:t xml:space="preserve">QA </w:t>
      </w:r>
      <w:r>
        <w:t xml:space="preserve">processes for junior translators </w:t>
      </w:r>
      <w:r>
        <w:t xml:space="preserve">with only opt-in </w:t>
      </w:r>
      <w:r>
        <w:rPr>
          <w:spacing w:val="-5"/>
        </w:rPr>
        <w:t xml:space="preserve">QA </w:t>
      </w:r>
      <w:r>
        <w:t xml:space="preserve">for senior colleagues can result  in  the  worst  of  both worlds, with translators resenting inevitability of </w:t>
      </w:r>
      <w:r>
        <w:rPr>
          <w:spacing w:val="-5"/>
        </w:rPr>
        <w:t xml:space="preserve">QA </w:t>
      </w:r>
      <w:r>
        <w:t xml:space="preserve">(where this is unwarranted), while senior colleagues’ errors are missed. Time and cost for </w:t>
      </w:r>
      <w:r>
        <w:rPr>
          <w:spacing w:val="-5"/>
        </w:rPr>
        <w:t xml:space="preserve">QA  </w:t>
      </w:r>
      <w:r>
        <w:t xml:space="preserve">for junior/external </w:t>
      </w:r>
      <w:r>
        <w:rPr>
          <w:spacing w:val="2"/>
        </w:rPr>
        <w:t xml:space="preserve">staff </w:t>
      </w:r>
      <w:r>
        <w:t>c</w:t>
      </w:r>
      <w:r>
        <w:t xml:space="preserve">ause </w:t>
      </w:r>
      <w:r>
        <w:rPr>
          <w:spacing w:val="2"/>
        </w:rPr>
        <w:t xml:space="preserve">similar </w:t>
      </w:r>
      <w:r>
        <w:t xml:space="preserve">problems to those found   in the </w:t>
      </w:r>
      <w:r>
        <w:rPr>
          <w:spacing w:val="2"/>
        </w:rPr>
        <w:t xml:space="preserve">maximalist </w:t>
      </w:r>
      <w:r>
        <w:t>model. Many ‘new’ colleagues in the case study were actually highly experienced, having moved to in-house positions after extended freelance careers. Time and cost associated with recruitment, traini</w:t>
      </w:r>
      <w:r>
        <w:t>ng,</w:t>
      </w:r>
      <w:r>
        <w:rPr>
          <w:spacing w:val="-22"/>
        </w:rPr>
        <w:t xml:space="preserve"> </w:t>
      </w:r>
      <w:r>
        <w:t>mentoring</w:t>
      </w:r>
      <w:r>
        <w:rPr>
          <w:spacing w:val="-22"/>
        </w:rPr>
        <w:t xml:space="preserve"> </w:t>
      </w:r>
      <w:r>
        <w:t>and</w:t>
      </w:r>
      <w:r>
        <w:rPr>
          <w:spacing w:val="-21"/>
        </w:rPr>
        <w:t xml:space="preserve"> </w:t>
      </w:r>
      <w:r>
        <w:t>support</w:t>
      </w:r>
      <w:r>
        <w:rPr>
          <w:spacing w:val="-22"/>
        </w:rPr>
        <w:t xml:space="preserve"> </w:t>
      </w:r>
      <w:r>
        <w:t>processes</w:t>
      </w:r>
      <w:r>
        <w:rPr>
          <w:spacing w:val="-22"/>
        </w:rPr>
        <w:t xml:space="preserve"> </w:t>
      </w:r>
      <w:r>
        <w:t>are</w:t>
      </w:r>
      <w:r>
        <w:rPr>
          <w:spacing w:val="-21"/>
        </w:rPr>
        <w:t xml:space="preserve"> </w:t>
      </w:r>
      <w:r>
        <w:t>lower</w:t>
      </w:r>
      <w:r>
        <w:rPr>
          <w:spacing w:val="-22"/>
        </w:rPr>
        <w:t xml:space="preserve"> </w:t>
      </w:r>
      <w:r>
        <w:t>than</w:t>
      </w:r>
      <w:r>
        <w:rPr>
          <w:spacing w:val="-22"/>
        </w:rPr>
        <w:t xml:space="preserve"> </w:t>
      </w:r>
      <w:r>
        <w:t>in</w:t>
      </w:r>
      <w:r>
        <w:rPr>
          <w:spacing w:val="-21"/>
        </w:rPr>
        <w:t xml:space="preserve"> </w:t>
      </w:r>
      <w:r>
        <w:t>the</w:t>
      </w:r>
      <w:r>
        <w:rPr>
          <w:spacing w:val="-22"/>
        </w:rPr>
        <w:t xml:space="preserve"> </w:t>
      </w:r>
      <w:r>
        <w:rPr>
          <w:spacing w:val="2"/>
        </w:rPr>
        <w:t xml:space="preserve">maximalist </w:t>
      </w:r>
      <w:r>
        <w:t>model, but remain significant. Once deemed senior, self-referral for QE involves risks for quality. The self-referral approach relies on translators’ self-awareness</w:t>
      </w:r>
      <w:r>
        <w:rPr>
          <w:spacing w:val="-21"/>
        </w:rPr>
        <w:t xml:space="preserve"> </w:t>
      </w:r>
      <w:r>
        <w:t>and</w:t>
      </w:r>
      <w:r>
        <w:rPr>
          <w:spacing w:val="-21"/>
        </w:rPr>
        <w:t xml:space="preserve"> </w:t>
      </w:r>
      <w:r>
        <w:t>recognition</w:t>
      </w:r>
      <w:r>
        <w:rPr>
          <w:spacing w:val="-20"/>
        </w:rPr>
        <w:t xml:space="preserve"> </w:t>
      </w:r>
      <w:r>
        <w:t>of</w:t>
      </w:r>
      <w:r>
        <w:rPr>
          <w:spacing w:val="-21"/>
        </w:rPr>
        <w:t xml:space="preserve"> </w:t>
      </w:r>
      <w:r>
        <w:t>their</w:t>
      </w:r>
      <w:r>
        <w:rPr>
          <w:spacing w:val="-20"/>
        </w:rPr>
        <w:t xml:space="preserve"> </w:t>
      </w:r>
      <w:r>
        <w:t>weak</w:t>
      </w:r>
      <w:r>
        <w:rPr>
          <w:spacing w:val="-21"/>
        </w:rPr>
        <w:t xml:space="preserve"> </w:t>
      </w:r>
      <w:r>
        <w:t>points.</w:t>
      </w:r>
      <w:r>
        <w:rPr>
          <w:spacing w:val="-21"/>
        </w:rPr>
        <w:t xml:space="preserve"> </w:t>
      </w:r>
      <w:r>
        <w:t>Translators</w:t>
      </w:r>
      <w:r>
        <w:rPr>
          <w:spacing w:val="-20"/>
        </w:rPr>
        <w:t xml:space="preserve"> </w:t>
      </w:r>
      <w:r>
        <w:t>working</w:t>
      </w:r>
      <w:r>
        <w:rPr>
          <w:spacing w:val="-21"/>
        </w:rPr>
        <w:t xml:space="preserve"> </w:t>
      </w:r>
      <w:r>
        <w:t>in this model noted the temptatio</w:t>
      </w:r>
      <w:r>
        <w:t>n not to refer work for QE when a deadline loomed.</w:t>
      </w:r>
      <w:r>
        <w:rPr>
          <w:spacing w:val="-19"/>
        </w:rPr>
        <w:t xml:space="preserve"> </w:t>
      </w:r>
      <w:r>
        <w:t>Relying</w:t>
      </w:r>
      <w:r>
        <w:rPr>
          <w:spacing w:val="-18"/>
        </w:rPr>
        <w:t xml:space="preserve"> </w:t>
      </w:r>
      <w:r>
        <w:t>on</w:t>
      </w:r>
      <w:r>
        <w:rPr>
          <w:spacing w:val="-18"/>
        </w:rPr>
        <w:t xml:space="preserve"> </w:t>
      </w:r>
      <w:r>
        <w:t>humans</w:t>
      </w:r>
      <w:r>
        <w:rPr>
          <w:spacing w:val="-18"/>
        </w:rPr>
        <w:t xml:space="preserve"> </w:t>
      </w:r>
      <w:r>
        <w:t>for</w:t>
      </w:r>
      <w:r>
        <w:rPr>
          <w:spacing w:val="-18"/>
        </w:rPr>
        <w:t xml:space="preserve"> </w:t>
      </w:r>
      <w:r>
        <w:rPr>
          <w:spacing w:val="-5"/>
        </w:rPr>
        <w:t>QA</w:t>
      </w:r>
      <w:r>
        <w:rPr>
          <w:spacing w:val="-18"/>
        </w:rPr>
        <w:t xml:space="preserve"> </w:t>
      </w:r>
      <w:r>
        <w:t>makes</w:t>
      </w:r>
      <w:r>
        <w:rPr>
          <w:spacing w:val="-19"/>
        </w:rPr>
        <w:t xml:space="preserve"> </w:t>
      </w:r>
      <w:r>
        <w:t>errors</w:t>
      </w:r>
      <w:r>
        <w:rPr>
          <w:spacing w:val="-18"/>
        </w:rPr>
        <w:t xml:space="preserve"> </w:t>
      </w:r>
      <w:r>
        <w:t>inevitable.</w:t>
      </w:r>
      <w:r>
        <w:rPr>
          <w:spacing w:val="-18"/>
        </w:rPr>
        <w:t xml:space="preserve"> </w:t>
      </w:r>
      <w:r>
        <w:t>Some</w:t>
      </w:r>
      <w:r>
        <w:rPr>
          <w:spacing w:val="-18"/>
        </w:rPr>
        <w:t xml:space="preserve"> </w:t>
      </w:r>
      <w:r>
        <w:t>language pairs</w:t>
      </w:r>
      <w:r>
        <w:rPr>
          <w:spacing w:val="-6"/>
        </w:rPr>
        <w:t xml:space="preserve"> </w:t>
      </w:r>
      <w:r>
        <w:t>suffered</w:t>
      </w:r>
      <w:r>
        <w:rPr>
          <w:spacing w:val="-5"/>
        </w:rPr>
        <w:t xml:space="preserve"> </w:t>
      </w:r>
      <w:r>
        <w:t>a</w:t>
      </w:r>
      <w:r>
        <w:rPr>
          <w:spacing w:val="-5"/>
        </w:rPr>
        <w:t xml:space="preserve"> </w:t>
      </w:r>
      <w:r>
        <w:t>lack</w:t>
      </w:r>
      <w:r>
        <w:rPr>
          <w:spacing w:val="-5"/>
        </w:rPr>
        <w:t xml:space="preserve"> </w:t>
      </w:r>
      <w:r>
        <w:t>of</w:t>
      </w:r>
      <w:r>
        <w:rPr>
          <w:spacing w:val="-5"/>
        </w:rPr>
        <w:t xml:space="preserve"> </w:t>
      </w:r>
      <w:r>
        <w:t>sufficient</w:t>
      </w:r>
      <w:r>
        <w:rPr>
          <w:spacing w:val="-5"/>
        </w:rPr>
        <w:t xml:space="preserve"> </w:t>
      </w:r>
      <w:r>
        <w:t>senior</w:t>
      </w:r>
      <w:r>
        <w:rPr>
          <w:spacing w:val="-6"/>
        </w:rPr>
        <w:t xml:space="preserve"> </w:t>
      </w:r>
      <w:r>
        <w:t>colleagues.</w:t>
      </w:r>
      <w:r>
        <w:rPr>
          <w:spacing w:val="-5"/>
        </w:rPr>
        <w:t xml:space="preserve"> </w:t>
      </w:r>
      <w:r>
        <w:t>Those</w:t>
      </w:r>
      <w:r>
        <w:rPr>
          <w:spacing w:val="-5"/>
        </w:rPr>
        <w:t xml:space="preserve"> </w:t>
      </w:r>
      <w:r>
        <w:t>who</w:t>
      </w:r>
      <w:r>
        <w:rPr>
          <w:spacing w:val="-5"/>
        </w:rPr>
        <w:t xml:space="preserve"> </w:t>
      </w:r>
      <w:r>
        <w:t>could</w:t>
      </w:r>
      <w:r>
        <w:rPr>
          <w:spacing w:val="-5"/>
        </w:rPr>
        <w:t xml:space="preserve"> </w:t>
      </w:r>
      <w:r>
        <w:rPr>
          <w:spacing w:val="2"/>
        </w:rPr>
        <w:t xml:space="preserve">carry </w:t>
      </w:r>
      <w:r>
        <w:t xml:space="preserve">out </w:t>
      </w:r>
      <w:r>
        <w:rPr>
          <w:spacing w:val="-4"/>
        </w:rPr>
        <w:t xml:space="preserve">QA </w:t>
      </w:r>
      <w:r>
        <w:t>then spent most of their time checking others’ work rathe</w:t>
      </w:r>
      <w:r>
        <w:t>r than translating themselves, something many found frustrating. One senior translator</w:t>
      </w:r>
      <w:r>
        <w:rPr>
          <w:spacing w:val="-20"/>
        </w:rPr>
        <w:t xml:space="preserve"> </w:t>
      </w:r>
      <w:r>
        <w:t>mentioned</w:t>
      </w:r>
      <w:r>
        <w:rPr>
          <w:spacing w:val="-20"/>
        </w:rPr>
        <w:t xml:space="preserve"> </w:t>
      </w:r>
      <w:r>
        <w:t>that</w:t>
      </w:r>
      <w:r>
        <w:rPr>
          <w:spacing w:val="-19"/>
        </w:rPr>
        <w:t xml:space="preserve"> </w:t>
      </w:r>
      <w:r>
        <w:t>increasing</w:t>
      </w:r>
      <w:r>
        <w:rPr>
          <w:spacing w:val="-20"/>
        </w:rPr>
        <w:t xml:space="preserve"> </w:t>
      </w:r>
      <w:r>
        <w:t>time</w:t>
      </w:r>
      <w:r>
        <w:rPr>
          <w:spacing w:val="-20"/>
        </w:rPr>
        <w:t xml:space="preserve"> </w:t>
      </w:r>
      <w:r>
        <w:t>spent</w:t>
      </w:r>
      <w:r>
        <w:rPr>
          <w:spacing w:val="-19"/>
        </w:rPr>
        <w:t xml:space="preserve"> </w:t>
      </w:r>
      <w:r>
        <w:t>on</w:t>
      </w:r>
      <w:r>
        <w:rPr>
          <w:spacing w:val="-20"/>
        </w:rPr>
        <w:t xml:space="preserve"> </w:t>
      </w:r>
      <w:r>
        <w:t>others’</w:t>
      </w:r>
      <w:r>
        <w:rPr>
          <w:spacing w:val="-20"/>
        </w:rPr>
        <w:t xml:space="preserve"> </w:t>
      </w:r>
      <w:r>
        <w:t>work</w:t>
      </w:r>
      <w:r>
        <w:rPr>
          <w:spacing w:val="-19"/>
        </w:rPr>
        <w:t xml:space="preserve"> </w:t>
      </w:r>
      <w:r>
        <w:t xml:space="preserve">sometimes led to premature ‘burnout’. Those subject to 100% revision and QE raised the same issues as translators working in the </w:t>
      </w:r>
      <w:r>
        <w:rPr>
          <w:spacing w:val="2"/>
        </w:rPr>
        <w:t xml:space="preserve">maximalist </w:t>
      </w:r>
      <w:r>
        <w:t>model, that is, it was necessarily hierarchical and often</w:t>
      </w:r>
      <w:r>
        <w:rPr>
          <w:spacing w:val="20"/>
        </w:rPr>
        <w:t xml:space="preserve"> </w:t>
      </w:r>
      <w:r>
        <w:t>demotivating.</w:t>
      </w:r>
    </w:p>
    <w:p w14:paraId="28DDDE79" w14:textId="77777777" w:rsidR="00BE520D" w:rsidRDefault="007F6473">
      <w:pPr>
        <w:pStyle w:val="BodyText"/>
        <w:spacing w:line="208" w:lineRule="exact"/>
        <w:ind w:left="721"/>
        <w:jc w:val="both"/>
      </w:pPr>
      <w:r>
        <w:t xml:space="preserve">Greater dependence on freelance translators </w:t>
      </w:r>
      <w:r>
        <w:t>in this model implies</w:t>
      </w:r>
    </w:p>
    <w:p w14:paraId="62AC87DE" w14:textId="77777777" w:rsidR="00BE520D" w:rsidRDefault="007F6473">
      <w:pPr>
        <w:pStyle w:val="BodyText"/>
        <w:spacing w:before="13" w:line="254" w:lineRule="auto"/>
        <w:ind w:left="481" w:right="436"/>
        <w:jc w:val="both"/>
      </w:pPr>
      <w:r>
        <w:t>vulnerability at times of peak demand. Suppliers may not be available when</w:t>
      </w:r>
      <w:r>
        <w:rPr>
          <w:spacing w:val="-19"/>
        </w:rPr>
        <w:t xml:space="preserve"> </w:t>
      </w:r>
      <w:r>
        <w:t>needed,</w:t>
      </w:r>
      <w:r>
        <w:rPr>
          <w:spacing w:val="-18"/>
        </w:rPr>
        <w:t xml:space="preserve"> </w:t>
      </w:r>
      <w:r>
        <w:t>meaning</w:t>
      </w:r>
      <w:r>
        <w:rPr>
          <w:spacing w:val="-19"/>
        </w:rPr>
        <w:t xml:space="preserve"> </w:t>
      </w:r>
      <w:r>
        <w:t>less</w:t>
      </w:r>
      <w:r>
        <w:rPr>
          <w:spacing w:val="-18"/>
        </w:rPr>
        <w:t xml:space="preserve"> </w:t>
      </w:r>
      <w:r>
        <w:t>able</w:t>
      </w:r>
      <w:r>
        <w:rPr>
          <w:spacing w:val="-19"/>
        </w:rPr>
        <w:t xml:space="preserve"> </w:t>
      </w:r>
      <w:r>
        <w:t>or</w:t>
      </w:r>
      <w:r>
        <w:rPr>
          <w:spacing w:val="-18"/>
        </w:rPr>
        <w:t xml:space="preserve"> </w:t>
      </w:r>
      <w:r>
        <w:t>untested</w:t>
      </w:r>
      <w:r>
        <w:rPr>
          <w:spacing w:val="-19"/>
        </w:rPr>
        <w:t xml:space="preserve"> </w:t>
      </w:r>
      <w:r>
        <w:t>providers</w:t>
      </w:r>
      <w:r>
        <w:rPr>
          <w:spacing w:val="-19"/>
        </w:rPr>
        <w:t xml:space="preserve"> </w:t>
      </w:r>
      <w:r>
        <w:t>are</w:t>
      </w:r>
      <w:r>
        <w:rPr>
          <w:spacing w:val="-18"/>
        </w:rPr>
        <w:t xml:space="preserve"> </w:t>
      </w:r>
      <w:r>
        <w:t>used</w:t>
      </w:r>
      <w:r>
        <w:rPr>
          <w:spacing w:val="-19"/>
        </w:rPr>
        <w:t xml:space="preserve"> </w:t>
      </w:r>
      <w:r>
        <w:t>with</w:t>
      </w:r>
      <w:r>
        <w:rPr>
          <w:spacing w:val="-18"/>
        </w:rPr>
        <w:t xml:space="preserve"> </w:t>
      </w:r>
      <w:r>
        <w:t xml:space="preserve">greater in-house QE and ‘repair’. Allowing translation out of the mother tongue also requires more checks, so senior </w:t>
      </w:r>
      <w:r>
        <w:rPr>
          <w:spacing w:val="2"/>
        </w:rPr>
        <w:t xml:space="preserve">staff </w:t>
      </w:r>
      <w:r>
        <w:t xml:space="preserve">waste time on basic corrections. The model only works efficiently when there is a steady flow of new </w:t>
      </w:r>
      <w:r>
        <w:rPr>
          <w:spacing w:val="2"/>
        </w:rPr>
        <w:t xml:space="preserve">staff </w:t>
      </w:r>
      <w:r>
        <w:t xml:space="preserve">and progression to senior </w:t>
      </w:r>
      <w:r>
        <w:t xml:space="preserve">status, or a stable cohort of senior staff. </w:t>
      </w:r>
      <w:r>
        <w:rPr>
          <w:spacing w:val="2"/>
        </w:rPr>
        <w:t xml:space="preserve">If </w:t>
      </w:r>
      <w:r>
        <w:t xml:space="preserve">a new language pair is introduced or several senior colleagues leave, quality challenges take time to address, given stringent recruitment and </w:t>
      </w:r>
      <w:r>
        <w:rPr>
          <w:spacing w:val="2"/>
        </w:rPr>
        <w:t xml:space="preserve">training </w:t>
      </w:r>
      <w:r>
        <w:t>requirements.</w:t>
      </w:r>
    </w:p>
    <w:p w14:paraId="0FE54D88" w14:textId="77777777" w:rsidR="00BE520D" w:rsidRDefault="007F6473">
      <w:pPr>
        <w:pStyle w:val="BodyText"/>
        <w:spacing w:line="254" w:lineRule="auto"/>
        <w:ind w:left="481" w:right="435" w:firstLine="240"/>
        <w:jc w:val="both"/>
      </w:pPr>
      <w:r>
        <w:rPr>
          <w:spacing w:val="3"/>
        </w:rPr>
        <w:t>All</w:t>
      </w:r>
      <w:r>
        <w:rPr>
          <w:spacing w:val="-14"/>
        </w:rPr>
        <w:t xml:space="preserve"> </w:t>
      </w:r>
      <w:r>
        <w:rPr>
          <w:spacing w:val="2"/>
        </w:rPr>
        <w:t>final</w:t>
      </w:r>
      <w:r>
        <w:rPr>
          <w:spacing w:val="-13"/>
        </w:rPr>
        <w:t xml:space="preserve"> </w:t>
      </w:r>
      <w:r>
        <w:t>translations</w:t>
      </w:r>
      <w:r>
        <w:rPr>
          <w:spacing w:val="-13"/>
        </w:rPr>
        <w:t xml:space="preserve"> </w:t>
      </w:r>
      <w:r>
        <w:t>and</w:t>
      </w:r>
      <w:r>
        <w:rPr>
          <w:spacing w:val="-13"/>
        </w:rPr>
        <w:t xml:space="preserve"> </w:t>
      </w:r>
      <w:r>
        <w:t>terms</w:t>
      </w:r>
      <w:r>
        <w:rPr>
          <w:spacing w:val="-13"/>
        </w:rPr>
        <w:t xml:space="preserve"> </w:t>
      </w:r>
      <w:r>
        <w:t>are</w:t>
      </w:r>
      <w:r>
        <w:rPr>
          <w:spacing w:val="-13"/>
        </w:rPr>
        <w:t xml:space="preserve"> </w:t>
      </w:r>
      <w:r>
        <w:t>added</w:t>
      </w:r>
      <w:r>
        <w:rPr>
          <w:spacing w:val="-13"/>
        </w:rPr>
        <w:t xml:space="preserve"> </w:t>
      </w:r>
      <w:r>
        <w:t>to</w:t>
      </w:r>
      <w:r>
        <w:rPr>
          <w:spacing w:val="-13"/>
        </w:rPr>
        <w:t xml:space="preserve"> </w:t>
      </w:r>
      <w:r>
        <w:t>databases</w:t>
      </w:r>
      <w:r>
        <w:rPr>
          <w:spacing w:val="-13"/>
        </w:rPr>
        <w:t xml:space="preserve"> </w:t>
      </w:r>
      <w:r>
        <w:t>for</w:t>
      </w:r>
      <w:r>
        <w:rPr>
          <w:spacing w:val="-13"/>
        </w:rPr>
        <w:t xml:space="preserve"> </w:t>
      </w:r>
      <w:r>
        <w:t>future</w:t>
      </w:r>
      <w:r>
        <w:rPr>
          <w:spacing w:val="-13"/>
        </w:rPr>
        <w:t xml:space="preserve"> </w:t>
      </w:r>
      <w:r>
        <w:t>re-use. Where errors are missed, they are therefore perpetuated. Some variants of this model only add senior colleagues’ work to databases, but this too involves</w:t>
      </w:r>
      <w:r>
        <w:rPr>
          <w:spacing w:val="17"/>
        </w:rPr>
        <w:t xml:space="preserve"> </w:t>
      </w:r>
      <w:r>
        <w:t>drawbacks</w:t>
      </w:r>
      <w:r>
        <w:rPr>
          <w:spacing w:val="17"/>
        </w:rPr>
        <w:t xml:space="preserve"> </w:t>
      </w:r>
      <w:r>
        <w:t>for</w:t>
      </w:r>
      <w:r>
        <w:rPr>
          <w:spacing w:val="18"/>
        </w:rPr>
        <w:t xml:space="preserve"> </w:t>
      </w:r>
      <w:r>
        <w:t>quality:</w:t>
      </w:r>
      <w:r>
        <w:rPr>
          <w:spacing w:val="17"/>
        </w:rPr>
        <w:t xml:space="preserve"> </w:t>
      </w:r>
      <w:r>
        <w:t>senior</w:t>
      </w:r>
      <w:r>
        <w:rPr>
          <w:spacing w:val="18"/>
        </w:rPr>
        <w:t xml:space="preserve"> </w:t>
      </w:r>
      <w:r>
        <w:t>colleagues’</w:t>
      </w:r>
      <w:r>
        <w:rPr>
          <w:spacing w:val="17"/>
        </w:rPr>
        <w:t xml:space="preserve"> </w:t>
      </w:r>
      <w:r>
        <w:t>work</w:t>
      </w:r>
      <w:r>
        <w:rPr>
          <w:spacing w:val="18"/>
        </w:rPr>
        <w:t xml:space="preserve"> </w:t>
      </w:r>
      <w:r>
        <w:rPr>
          <w:spacing w:val="2"/>
        </w:rPr>
        <w:t>will</w:t>
      </w:r>
      <w:r>
        <w:rPr>
          <w:spacing w:val="17"/>
        </w:rPr>
        <w:t xml:space="preserve"> </w:t>
      </w:r>
      <w:r>
        <w:t>still</w:t>
      </w:r>
      <w:r>
        <w:rPr>
          <w:spacing w:val="18"/>
        </w:rPr>
        <w:t xml:space="preserve"> </w:t>
      </w:r>
      <w:r>
        <w:t>contain</w:t>
      </w:r>
    </w:p>
    <w:p w14:paraId="6ADC13E0" w14:textId="77777777" w:rsidR="00BE520D" w:rsidRDefault="00BE520D">
      <w:pPr>
        <w:spacing w:line="254" w:lineRule="auto"/>
        <w:jc w:val="both"/>
        <w:sectPr w:rsidR="00BE520D">
          <w:pgSz w:w="8850" w:h="13270"/>
          <w:pgMar w:top="840" w:right="720" w:bottom="280" w:left="720" w:header="638" w:footer="0" w:gutter="0"/>
          <w:cols w:space="720"/>
        </w:sectPr>
      </w:pPr>
    </w:p>
    <w:p w14:paraId="17F35E6E" w14:textId="77777777" w:rsidR="00BE520D" w:rsidRDefault="00BE520D">
      <w:pPr>
        <w:pStyle w:val="BodyText"/>
        <w:spacing w:before="5"/>
        <w:rPr>
          <w:sz w:val="29"/>
        </w:rPr>
      </w:pPr>
    </w:p>
    <w:p w14:paraId="6E7A64B8" w14:textId="77777777" w:rsidR="00BE520D" w:rsidRDefault="007F6473">
      <w:pPr>
        <w:pStyle w:val="BodyText"/>
        <w:spacing w:before="106" w:line="254" w:lineRule="auto"/>
        <w:ind w:left="438" w:right="480"/>
        <w:jc w:val="both"/>
      </w:pPr>
      <w:r>
        <w:t>errors;</w:t>
      </w:r>
      <w:r>
        <w:rPr>
          <w:spacing w:val="-9"/>
        </w:rPr>
        <w:t xml:space="preserve"> </w:t>
      </w:r>
      <w:r>
        <w:t>and</w:t>
      </w:r>
      <w:r>
        <w:rPr>
          <w:spacing w:val="-8"/>
        </w:rPr>
        <w:t xml:space="preserve"> </w:t>
      </w:r>
      <w:r>
        <w:t>high-quality</w:t>
      </w:r>
      <w:r>
        <w:rPr>
          <w:spacing w:val="-8"/>
        </w:rPr>
        <w:t xml:space="preserve"> </w:t>
      </w:r>
      <w:r>
        <w:t>translations</w:t>
      </w:r>
      <w:r>
        <w:rPr>
          <w:spacing w:val="-8"/>
        </w:rPr>
        <w:t xml:space="preserve"> </w:t>
      </w:r>
      <w:r>
        <w:t>by</w:t>
      </w:r>
      <w:r>
        <w:rPr>
          <w:spacing w:val="-8"/>
        </w:rPr>
        <w:t xml:space="preserve"> </w:t>
      </w:r>
      <w:r>
        <w:t>‘junior’</w:t>
      </w:r>
      <w:r>
        <w:rPr>
          <w:spacing w:val="-9"/>
        </w:rPr>
        <w:t xml:space="preserve"> </w:t>
      </w:r>
      <w:r>
        <w:rPr>
          <w:spacing w:val="2"/>
        </w:rPr>
        <w:t>staff</w:t>
      </w:r>
      <w:r>
        <w:rPr>
          <w:spacing w:val="-8"/>
        </w:rPr>
        <w:t xml:space="preserve"> </w:t>
      </w:r>
      <w:r>
        <w:t>are</w:t>
      </w:r>
      <w:r>
        <w:rPr>
          <w:spacing w:val="-8"/>
        </w:rPr>
        <w:t xml:space="preserve"> </w:t>
      </w:r>
      <w:r>
        <w:t>omitted.</w:t>
      </w:r>
      <w:r>
        <w:rPr>
          <w:spacing w:val="-8"/>
        </w:rPr>
        <w:t xml:space="preserve"> </w:t>
      </w:r>
      <w:r>
        <w:t>Effective maintenance</w:t>
      </w:r>
      <w:r>
        <w:rPr>
          <w:spacing w:val="-19"/>
        </w:rPr>
        <w:t xml:space="preserve"> </w:t>
      </w:r>
      <w:r>
        <w:t>is</w:t>
      </w:r>
      <w:r>
        <w:rPr>
          <w:spacing w:val="-19"/>
        </w:rPr>
        <w:t xml:space="preserve"> </w:t>
      </w:r>
      <w:r>
        <w:t>vital</w:t>
      </w:r>
      <w:r>
        <w:rPr>
          <w:spacing w:val="-19"/>
        </w:rPr>
        <w:t xml:space="preserve"> </w:t>
      </w:r>
      <w:r>
        <w:t>in</w:t>
      </w:r>
      <w:r>
        <w:rPr>
          <w:spacing w:val="-19"/>
        </w:rPr>
        <w:t xml:space="preserve"> </w:t>
      </w:r>
      <w:r>
        <w:t>this</w:t>
      </w:r>
      <w:r>
        <w:rPr>
          <w:spacing w:val="-19"/>
        </w:rPr>
        <w:t xml:space="preserve"> </w:t>
      </w:r>
      <w:r>
        <w:t>approach,</w:t>
      </w:r>
      <w:r>
        <w:rPr>
          <w:spacing w:val="-19"/>
        </w:rPr>
        <w:t xml:space="preserve"> </w:t>
      </w:r>
      <w:r>
        <w:t>but</w:t>
      </w:r>
      <w:r>
        <w:rPr>
          <w:spacing w:val="-18"/>
        </w:rPr>
        <w:t xml:space="preserve"> </w:t>
      </w:r>
      <w:r>
        <w:t>this</w:t>
      </w:r>
      <w:r>
        <w:rPr>
          <w:spacing w:val="-19"/>
        </w:rPr>
        <w:t xml:space="preserve"> </w:t>
      </w:r>
      <w:r>
        <w:t>was</w:t>
      </w:r>
      <w:r>
        <w:rPr>
          <w:spacing w:val="-19"/>
        </w:rPr>
        <w:t xml:space="preserve"> </w:t>
      </w:r>
      <w:r>
        <w:t>often</w:t>
      </w:r>
      <w:r>
        <w:rPr>
          <w:spacing w:val="-19"/>
        </w:rPr>
        <w:t xml:space="preserve"> </w:t>
      </w:r>
      <w:r>
        <w:t>neglected</w:t>
      </w:r>
      <w:r>
        <w:rPr>
          <w:spacing w:val="-19"/>
        </w:rPr>
        <w:t xml:space="preserve"> </w:t>
      </w:r>
      <w:r>
        <w:t>or</w:t>
      </w:r>
      <w:r>
        <w:rPr>
          <w:spacing w:val="-19"/>
        </w:rPr>
        <w:t xml:space="preserve"> </w:t>
      </w:r>
      <w:r>
        <w:t xml:space="preserve">shared across multiple </w:t>
      </w:r>
      <w:r>
        <w:rPr>
          <w:spacing w:val="2"/>
        </w:rPr>
        <w:t xml:space="preserve">staff, </w:t>
      </w:r>
      <w:r>
        <w:t>none of whom saw it as a</w:t>
      </w:r>
      <w:r>
        <w:rPr>
          <w:spacing w:val="34"/>
        </w:rPr>
        <w:t xml:space="preserve"> </w:t>
      </w:r>
      <w:r>
        <w:t>priority.</w:t>
      </w:r>
    </w:p>
    <w:p w14:paraId="6876E0FA" w14:textId="77777777" w:rsidR="00BE520D" w:rsidRDefault="007F6473">
      <w:pPr>
        <w:pStyle w:val="BodyText"/>
        <w:spacing w:line="254" w:lineRule="auto"/>
        <w:ind w:left="438" w:right="479" w:firstLine="240"/>
        <w:jc w:val="both"/>
      </w:pPr>
      <w:r>
        <w:t>Experience-bas</w:t>
      </w:r>
      <w:r>
        <w:t>ed</w:t>
      </w:r>
      <w:r>
        <w:rPr>
          <w:spacing w:val="-27"/>
        </w:rPr>
        <w:t xml:space="preserve"> </w:t>
      </w:r>
      <w:r>
        <w:t>approaches</w:t>
      </w:r>
      <w:r>
        <w:rPr>
          <w:spacing w:val="-26"/>
        </w:rPr>
        <w:t xml:space="preserve"> </w:t>
      </w:r>
      <w:r>
        <w:t>nonetheless</w:t>
      </w:r>
      <w:r>
        <w:rPr>
          <w:spacing w:val="-26"/>
        </w:rPr>
        <w:t xml:space="preserve"> </w:t>
      </w:r>
      <w:r>
        <w:t>offer</w:t>
      </w:r>
      <w:r>
        <w:rPr>
          <w:spacing w:val="-26"/>
        </w:rPr>
        <w:t xml:space="preserve"> </w:t>
      </w:r>
      <w:r>
        <w:t>advantages.</w:t>
      </w:r>
      <w:r>
        <w:rPr>
          <w:spacing w:val="-26"/>
        </w:rPr>
        <w:t xml:space="preserve"> </w:t>
      </w:r>
      <w:r>
        <w:t>The</w:t>
      </w:r>
      <w:r>
        <w:rPr>
          <w:spacing w:val="-26"/>
        </w:rPr>
        <w:t xml:space="preserve"> </w:t>
      </w:r>
      <w:r>
        <w:t xml:space="preserve">balance of in-house and freelance suppliers improves scalability and flexibility, but maintains advantages associated with strong recruitment/probation </w:t>
      </w:r>
      <w:r>
        <w:rPr>
          <w:spacing w:val="2"/>
          <w:w w:val="95"/>
        </w:rPr>
        <w:t>arrangements,qualityofresources/tools,staffretentionandd</w:t>
      </w:r>
      <w:r>
        <w:rPr>
          <w:spacing w:val="2"/>
          <w:w w:val="95"/>
        </w:rPr>
        <w:t xml:space="preserve">omainexpertise. </w:t>
      </w:r>
      <w:r>
        <w:t>Robust</w:t>
      </w:r>
      <w:r>
        <w:rPr>
          <w:spacing w:val="-22"/>
        </w:rPr>
        <w:t xml:space="preserve"> </w:t>
      </w:r>
      <w:r>
        <w:t>support</w:t>
      </w:r>
      <w:r>
        <w:rPr>
          <w:spacing w:val="-22"/>
        </w:rPr>
        <w:t xml:space="preserve"> </w:t>
      </w:r>
      <w:r>
        <w:t>and</w:t>
      </w:r>
      <w:r>
        <w:rPr>
          <w:spacing w:val="-22"/>
        </w:rPr>
        <w:t xml:space="preserve"> </w:t>
      </w:r>
      <w:r>
        <w:t>development</w:t>
      </w:r>
      <w:r>
        <w:rPr>
          <w:spacing w:val="-22"/>
        </w:rPr>
        <w:t xml:space="preserve"> </w:t>
      </w:r>
      <w:r>
        <w:t>for</w:t>
      </w:r>
      <w:r>
        <w:rPr>
          <w:spacing w:val="-22"/>
        </w:rPr>
        <w:t xml:space="preserve"> </w:t>
      </w:r>
      <w:r>
        <w:rPr>
          <w:spacing w:val="2"/>
        </w:rPr>
        <w:t>staff</w:t>
      </w:r>
      <w:r>
        <w:rPr>
          <w:spacing w:val="-22"/>
        </w:rPr>
        <w:t xml:space="preserve"> </w:t>
      </w:r>
      <w:r>
        <w:t>through</w:t>
      </w:r>
      <w:r>
        <w:rPr>
          <w:spacing w:val="-22"/>
        </w:rPr>
        <w:t xml:space="preserve"> </w:t>
      </w:r>
      <w:r>
        <w:t>lead</w:t>
      </w:r>
      <w:r>
        <w:rPr>
          <w:spacing w:val="-21"/>
        </w:rPr>
        <w:t xml:space="preserve"> </w:t>
      </w:r>
      <w:r>
        <w:t>translators,</w:t>
      </w:r>
      <w:r>
        <w:rPr>
          <w:spacing w:val="-22"/>
        </w:rPr>
        <w:t xml:space="preserve"> </w:t>
      </w:r>
      <w:r>
        <w:t>revisers and</w:t>
      </w:r>
      <w:r>
        <w:rPr>
          <w:spacing w:val="-13"/>
        </w:rPr>
        <w:t xml:space="preserve"> </w:t>
      </w:r>
      <w:r>
        <w:t>annual</w:t>
      </w:r>
      <w:r>
        <w:rPr>
          <w:spacing w:val="-12"/>
        </w:rPr>
        <w:t xml:space="preserve"> </w:t>
      </w:r>
      <w:r>
        <w:t>review</w:t>
      </w:r>
      <w:r>
        <w:rPr>
          <w:spacing w:val="-12"/>
        </w:rPr>
        <w:t xml:space="preserve"> </w:t>
      </w:r>
      <w:r>
        <w:t>were</w:t>
      </w:r>
      <w:r>
        <w:rPr>
          <w:spacing w:val="-12"/>
        </w:rPr>
        <w:t xml:space="preserve"> </w:t>
      </w:r>
      <w:r>
        <w:t>welcomed.</w:t>
      </w:r>
      <w:r>
        <w:rPr>
          <w:spacing w:val="-12"/>
        </w:rPr>
        <w:t xml:space="preserve"> </w:t>
      </w:r>
      <w:r>
        <w:t>One</w:t>
      </w:r>
      <w:r>
        <w:rPr>
          <w:spacing w:val="-12"/>
        </w:rPr>
        <w:t xml:space="preserve"> </w:t>
      </w:r>
      <w:r>
        <w:t>recent</w:t>
      </w:r>
      <w:r>
        <w:rPr>
          <w:spacing w:val="-12"/>
        </w:rPr>
        <w:t xml:space="preserve"> </w:t>
      </w:r>
      <w:r>
        <w:t>recruit</w:t>
      </w:r>
      <w:r>
        <w:rPr>
          <w:spacing w:val="-12"/>
        </w:rPr>
        <w:t xml:space="preserve"> </w:t>
      </w:r>
      <w:r>
        <w:t>felt</w:t>
      </w:r>
      <w:r>
        <w:rPr>
          <w:spacing w:val="-13"/>
        </w:rPr>
        <w:t xml:space="preserve"> </w:t>
      </w:r>
      <w:r>
        <w:t>that</w:t>
      </w:r>
      <w:r>
        <w:rPr>
          <w:spacing w:val="-12"/>
        </w:rPr>
        <w:t xml:space="preserve"> </w:t>
      </w:r>
      <w:r>
        <w:t>she</w:t>
      </w:r>
      <w:r>
        <w:rPr>
          <w:spacing w:val="-12"/>
        </w:rPr>
        <w:t xml:space="preserve"> </w:t>
      </w:r>
      <w:r>
        <w:t>was</w:t>
      </w:r>
      <w:r>
        <w:rPr>
          <w:spacing w:val="-12"/>
        </w:rPr>
        <w:t xml:space="preserve"> </w:t>
      </w:r>
      <w:r>
        <w:t xml:space="preserve">‘not left to figure it out on her </w:t>
      </w:r>
      <w:r>
        <w:rPr>
          <w:spacing w:val="-4"/>
        </w:rPr>
        <w:t xml:space="preserve">own’. </w:t>
      </w:r>
      <w:r>
        <w:t xml:space="preserve">Clear career progression for in-house </w:t>
      </w:r>
      <w:r>
        <w:rPr>
          <w:spacing w:val="2"/>
        </w:rPr>
        <w:t xml:space="preserve">staff </w:t>
      </w:r>
      <w:r>
        <w:t>(translator,</w:t>
      </w:r>
      <w:r>
        <w:rPr>
          <w:spacing w:val="-20"/>
        </w:rPr>
        <w:t xml:space="preserve"> </w:t>
      </w:r>
      <w:r>
        <w:t>lead</w:t>
      </w:r>
      <w:r>
        <w:rPr>
          <w:spacing w:val="-20"/>
        </w:rPr>
        <w:t xml:space="preserve"> </w:t>
      </w:r>
      <w:r>
        <w:t>translator,</w:t>
      </w:r>
      <w:r>
        <w:rPr>
          <w:spacing w:val="-20"/>
        </w:rPr>
        <w:t xml:space="preserve"> </w:t>
      </w:r>
      <w:r>
        <w:t>mentor,</w:t>
      </w:r>
      <w:r>
        <w:rPr>
          <w:spacing w:val="-20"/>
        </w:rPr>
        <w:t xml:space="preserve"> </w:t>
      </w:r>
      <w:r>
        <w:t>reviser)</w:t>
      </w:r>
      <w:r>
        <w:rPr>
          <w:spacing w:val="-20"/>
        </w:rPr>
        <w:t xml:space="preserve"> </w:t>
      </w:r>
      <w:r>
        <w:t>again</w:t>
      </w:r>
      <w:r>
        <w:rPr>
          <w:spacing w:val="-20"/>
        </w:rPr>
        <w:t xml:space="preserve"> </w:t>
      </w:r>
      <w:r>
        <w:t>enhanced</w:t>
      </w:r>
      <w:r>
        <w:rPr>
          <w:spacing w:val="-20"/>
        </w:rPr>
        <w:t xml:space="preserve"> </w:t>
      </w:r>
      <w:r>
        <w:t>responsibility, remuneration,</w:t>
      </w:r>
      <w:r>
        <w:rPr>
          <w:spacing w:val="-9"/>
        </w:rPr>
        <w:t xml:space="preserve"> </w:t>
      </w:r>
      <w:r>
        <w:t>variety</w:t>
      </w:r>
      <w:r>
        <w:rPr>
          <w:spacing w:val="-9"/>
        </w:rPr>
        <w:t xml:space="preserve"> </w:t>
      </w:r>
      <w:r>
        <w:t>in</w:t>
      </w:r>
      <w:r>
        <w:rPr>
          <w:spacing w:val="-9"/>
        </w:rPr>
        <w:t xml:space="preserve"> </w:t>
      </w:r>
      <w:r>
        <w:t>workload</w:t>
      </w:r>
      <w:r>
        <w:rPr>
          <w:spacing w:val="-9"/>
        </w:rPr>
        <w:t xml:space="preserve"> </w:t>
      </w:r>
      <w:r>
        <w:t>and</w:t>
      </w:r>
      <w:r>
        <w:rPr>
          <w:spacing w:val="-8"/>
        </w:rPr>
        <w:t xml:space="preserve"> </w:t>
      </w:r>
      <w:r>
        <w:t>retention.</w:t>
      </w:r>
      <w:r>
        <w:rPr>
          <w:spacing w:val="-9"/>
        </w:rPr>
        <w:t xml:space="preserve"> </w:t>
      </w:r>
      <w:r>
        <w:t>Most</w:t>
      </w:r>
      <w:r>
        <w:rPr>
          <w:spacing w:val="-9"/>
        </w:rPr>
        <w:t xml:space="preserve"> </w:t>
      </w:r>
      <w:r>
        <w:t>language</w:t>
      </w:r>
      <w:r>
        <w:rPr>
          <w:spacing w:val="-9"/>
        </w:rPr>
        <w:t xml:space="preserve"> </w:t>
      </w:r>
      <w:r>
        <w:t>pairs</w:t>
      </w:r>
      <w:r>
        <w:rPr>
          <w:spacing w:val="-8"/>
        </w:rPr>
        <w:t xml:space="preserve"> </w:t>
      </w:r>
      <w:r>
        <w:t>had a highly experienced pool of senior translators/revisers. The</w:t>
      </w:r>
      <w:r>
        <w:t>ir experience led</w:t>
      </w:r>
      <w:r>
        <w:rPr>
          <w:spacing w:val="-19"/>
        </w:rPr>
        <w:t xml:space="preserve"> </w:t>
      </w:r>
      <w:r>
        <w:t>to</w:t>
      </w:r>
      <w:r>
        <w:rPr>
          <w:spacing w:val="-18"/>
        </w:rPr>
        <w:t xml:space="preserve"> </w:t>
      </w:r>
      <w:r>
        <w:t>the</w:t>
      </w:r>
      <w:r>
        <w:rPr>
          <w:spacing w:val="-18"/>
        </w:rPr>
        <w:t xml:space="preserve"> </w:t>
      </w:r>
      <w:r>
        <w:t>knowledge</w:t>
      </w:r>
      <w:r>
        <w:rPr>
          <w:spacing w:val="-18"/>
        </w:rPr>
        <w:t xml:space="preserve"> </w:t>
      </w:r>
      <w:r>
        <w:t>of</w:t>
      </w:r>
      <w:r>
        <w:rPr>
          <w:spacing w:val="-18"/>
        </w:rPr>
        <w:t xml:space="preserve"> </w:t>
      </w:r>
      <w:r>
        <w:t>institutional</w:t>
      </w:r>
      <w:r>
        <w:rPr>
          <w:spacing w:val="-18"/>
        </w:rPr>
        <w:t xml:space="preserve"> </w:t>
      </w:r>
      <w:r>
        <w:rPr>
          <w:spacing w:val="2"/>
        </w:rPr>
        <w:t>structures</w:t>
      </w:r>
      <w:r>
        <w:rPr>
          <w:spacing w:val="-18"/>
        </w:rPr>
        <w:t xml:space="preserve"> </w:t>
      </w:r>
      <w:r>
        <w:t>and</w:t>
      </w:r>
      <w:r>
        <w:rPr>
          <w:spacing w:val="-18"/>
        </w:rPr>
        <w:t xml:space="preserve"> </w:t>
      </w:r>
      <w:r>
        <w:t>working</w:t>
      </w:r>
      <w:r>
        <w:rPr>
          <w:spacing w:val="-18"/>
        </w:rPr>
        <w:t xml:space="preserve"> </w:t>
      </w:r>
      <w:r>
        <w:t>methods</w:t>
      </w:r>
      <w:r>
        <w:rPr>
          <w:spacing w:val="-18"/>
        </w:rPr>
        <w:t xml:space="preserve"> </w:t>
      </w:r>
      <w:r>
        <w:t xml:space="preserve">being passed on effectively. Senior translators demonstrated solid awareness of the style guide and other resources, and shared understanding of what QE processes involved. </w:t>
      </w:r>
      <w:r>
        <w:t xml:space="preserve">Indeed, this was evident across all </w:t>
      </w:r>
      <w:r>
        <w:rPr>
          <w:spacing w:val="2"/>
        </w:rPr>
        <w:t xml:space="preserve">staff, </w:t>
      </w:r>
      <w:r>
        <w:t xml:space="preserve">because all underwent regular QC on all jobs for extended periods. </w:t>
      </w:r>
      <w:r>
        <w:rPr>
          <w:spacing w:val="3"/>
        </w:rPr>
        <w:t xml:space="preserve">In </w:t>
      </w:r>
      <w:r>
        <w:t xml:space="preserve">interviews, senior translators noted the need for sensitivity in managing </w:t>
      </w:r>
      <w:r>
        <w:rPr>
          <w:spacing w:val="3"/>
        </w:rPr>
        <w:t xml:space="preserve">QE, </w:t>
      </w:r>
      <w:r>
        <w:t xml:space="preserve">having undergone the processes themselves (e.g. they were less likely to </w:t>
      </w:r>
      <w:r>
        <w:rPr>
          <w:spacing w:val="2"/>
        </w:rPr>
        <w:t xml:space="preserve">direct </w:t>
      </w:r>
      <w:r>
        <w:t>colleagues to make changes but would offer</w:t>
      </w:r>
      <w:r>
        <w:rPr>
          <w:spacing w:val="23"/>
        </w:rPr>
        <w:t xml:space="preserve"> </w:t>
      </w:r>
      <w:r>
        <w:t>‘suggestions’).</w:t>
      </w:r>
    </w:p>
    <w:p w14:paraId="33A1B3A8" w14:textId="77777777" w:rsidR="00BE520D" w:rsidRDefault="007F6473">
      <w:pPr>
        <w:pStyle w:val="BodyText"/>
        <w:spacing w:line="211" w:lineRule="exact"/>
        <w:ind w:left="678"/>
        <w:jc w:val="both"/>
      </w:pPr>
      <w:r>
        <w:t>Many working in this model felt that it offered the best of both worlds.</w:t>
      </w:r>
    </w:p>
    <w:p w14:paraId="5D760FE4" w14:textId="77777777" w:rsidR="00BE520D" w:rsidRDefault="007F6473">
      <w:pPr>
        <w:pStyle w:val="BodyText"/>
        <w:spacing w:before="10" w:line="254" w:lineRule="auto"/>
        <w:ind w:left="438" w:right="478"/>
        <w:jc w:val="both"/>
      </w:pPr>
      <w:r>
        <w:t xml:space="preserve">It is more flexible than the </w:t>
      </w:r>
      <w:r>
        <w:rPr>
          <w:spacing w:val="2"/>
        </w:rPr>
        <w:t xml:space="preserve">maximalist </w:t>
      </w:r>
      <w:r>
        <w:t>mode</w:t>
      </w:r>
      <w:r>
        <w:t>l and takes account of the circumstances of production (e.g. in cases where translation was done out of</w:t>
      </w:r>
      <w:r>
        <w:rPr>
          <w:spacing w:val="-6"/>
        </w:rPr>
        <w:t xml:space="preserve"> </w:t>
      </w:r>
      <w:r>
        <w:t>the</w:t>
      </w:r>
      <w:r>
        <w:rPr>
          <w:spacing w:val="-6"/>
        </w:rPr>
        <w:t xml:space="preserve"> </w:t>
      </w:r>
      <w:r>
        <w:t>mother</w:t>
      </w:r>
      <w:r>
        <w:rPr>
          <w:spacing w:val="-6"/>
        </w:rPr>
        <w:t xml:space="preserve"> </w:t>
      </w:r>
      <w:r>
        <w:t>tongue,</w:t>
      </w:r>
      <w:r>
        <w:rPr>
          <w:spacing w:val="-6"/>
        </w:rPr>
        <w:t xml:space="preserve"> </w:t>
      </w:r>
      <w:r>
        <w:t>all</w:t>
      </w:r>
      <w:r>
        <w:rPr>
          <w:spacing w:val="-6"/>
        </w:rPr>
        <w:t xml:space="preserve"> </w:t>
      </w:r>
      <w:r>
        <w:t>jobs</w:t>
      </w:r>
      <w:r>
        <w:rPr>
          <w:spacing w:val="-6"/>
        </w:rPr>
        <w:t xml:space="preserve"> </w:t>
      </w:r>
      <w:r>
        <w:t>were</w:t>
      </w:r>
      <w:r>
        <w:rPr>
          <w:spacing w:val="-6"/>
        </w:rPr>
        <w:t xml:space="preserve"> </w:t>
      </w:r>
      <w:r>
        <w:t>subject</w:t>
      </w:r>
      <w:r>
        <w:rPr>
          <w:spacing w:val="-6"/>
        </w:rPr>
        <w:t xml:space="preserve"> </w:t>
      </w:r>
      <w:r>
        <w:t>to</w:t>
      </w:r>
      <w:r>
        <w:rPr>
          <w:spacing w:val="-6"/>
        </w:rPr>
        <w:t xml:space="preserve"> </w:t>
      </w:r>
      <w:r>
        <w:rPr>
          <w:spacing w:val="3"/>
        </w:rPr>
        <w:t>full</w:t>
      </w:r>
      <w:r>
        <w:rPr>
          <w:spacing w:val="-6"/>
        </w:rPr>
        <w:t xml:space="preserve"> </w:t>
      </w:r>
      <w:r>
        <w:rPr>
          <w:spacing w:val="3"/>
        </w:rPr>
        <w:t>QC,</w:t>
      </w:r>
      <w:r>
        <w:rPr>
          <w:spacing w:val="-6"/>
        </w:rPr>
        <w:t xml:space="preserve"> </w:t>
      </w:r>
      <w:r>
        <w:t>even</w:t>
      </w:r>
      <w:r>
        <w:rPr>
          <w:spacing w:val="-5"/>
        </w:rPr>
        <w:t xml:space="preserve"> </w:t>
      </w:r>
      <w:r>
        <w:t>those</w:t>
      </w:r>
      <w:r>
        <w:rPr>
          <w:spacing w:val="-6"/>
        </w:rPr>
        <w:t xml:space="preserve"> </w:t>
      </w:r>
      <w:r>
        <w:t>by</w:t>
      </w:r>
      <w:r>
        <w:rPr>
          <w:spacing w:val="-6"/>
        </w:rPr>
        <w:t xml:space="preserve"> </w:t>
      </w:r>
      <w:r>
        <w:t>senior staff). Interviewees commented that, because QC was kept for jobs where it was</w:t>
      </w:r>
      <w:r>
        <w:t xml:space="preserve"> essential or the translator had himself recognized the need, checks were</w:t>
      </w:r>
      <w:r>
        <w:rPr>
          <w:spacing w:val="-8"/>
        </w:rPr>
        <w:t xml:space="preserve"> </w:t>
      </w:r>
      <w:r>
        <w:t>taken</w:t>
      </w:r>
      <w:r>
        <w:rPr>
          <w:spacing w:val="-8"/>
        </w:rPr>
        <w:t xml:space="preserve"> </w:t>
      </w:r>
      <w:r>
        <w:t>more</w:t>
      </w:r>
      <w:r>
        <w:rPr>
          <w:spacing w:val="-8"/>
        </w:rPr>
        <w:t xml:space="preserve"> </w:t>
      </w:r>
      <w:r>
        <w:t>seriously:</w:t>
      </w:r>
      <w:r>
        <w:rPr>
          <w:spacing w:val="-7"/>
        </w:rPr>
        <w:t xml:space="preserve"> </w:t>
      </w:r>
      <w:r>
        <w:t>‘if</w:t>
      </w:r>
      <w:r>
        <w:rPr>
          <w:spacing w:val="-8"/>
        </w:rPr>
        <w:t xml:space="preserve"> </w:t>
      </w:r>
      <w:r>
        <w:t>a</w:t>
      </w:r>
      <w:r>
        <w:rPr>
          <w:spacing w:val="-8"/>
        </w:rPr>
        <w:t xml:space="preserve"> </w:t>
      </w:r>
      <w:r>
        <w:t>very</w:t>
      </w:r>
      <w:r>
        <w:rPr>
          <w:spacing w:val="-8"/>
        </w:rPr>
        <w:t xml:space="preserve"> </w:t>
      </w:r>
      <w:r>
        <w:t>experienced</w:t>
      </w:r>
      <w:r>
        <w:rPr>
          <w:spacing w:val="-7"/>
        </w:rPr>
        <w:t xml:space="preserve"> </w:t>
      </w:r>
      <w:r>
        <w:t>colleague</w:t>
      </w:r>
      <w:r>
        <w:rPr>
          <w:spacing w:val="-8"/>
        </w:rPr>
        <w:t xml:space="preserve"> </w:t>
      </w:r>
      <w:r>
        <w:t>asks</w:t>
      </w:r>
      <w:r>
        <w:rPr>
          <w:spacing w:val="-8"/>
        </w:rPr>
        <w:t xml:space="preserve"> </w:t>
      </w:r>
      <w:r>
        <w:t>me</w:t>
      </w:r>
      <w:r>
        <w:rPr>
          <w:spacing w:val="-8"/>
        </w:rPr>
        <w:t xml:space="preserve"> </w:t>
      </w:r>
      <w:r>
        <w:t>to</w:t>
      </w:r>
      <w:r>
        <w:rPr>
          <w:spacing w:val="-7"/>
        </w:rPr>
        <w:t xml:space="preserve"> </w:t>
      </w:r>
      <w:r>
        <w:t>look at</w:t>
      </w:r>
      <w:r>
        <w:rPr>
          <w:spacing w:val="-5"/>
        </w:rPr>
        <w:t xml:space="preserve"> </w:t>
      </w:r>
      <w:r>
        <w:t>a</w:t>
      </w:r>
      <w:r>
        <w:rPr>
          <w:spacing w:val="-5"/>
        </w:rPr>
        <w:t xml:space="preserve"> </w:t>
      </w:r>
      <w:r>
        <w:t>text,</w:t>
      </w:r>
      <w:r>
        <w:rPr>
          <w:spacing w:val="-4"/>
        </w:rPr>
        <w:t xml:space="preserve"> </w:t>
      </w:r>
      <w:r>
        <w:t>I</w:t>
      </w:r>
      <w:r>
        <w:rPr>
          <w:spacing w:val="-5"/>
        </w:rPr>
        <w:t xml:space="preserve"> </w:t>
      </w:r>
      <w:r>
        <w:t>do</w:t>
      </w:r>
      <w:r>
        <w:rPr>
          <w:spacing w:val="-5"/>
        </w:rPr>
        <w:t xml:space="preserve"> </w:t>
      </w:r>
      <w:r>
        <w:t>so</w:t>
      </w:r>
      <w:r>
        <w:rPr>
          <w:spacing w:val="-4"/>
        </w:rPr>
        <w:t xml:space="preserve"> </w:t>
      </w:r>
      <w:r>
        <w:t>with</w:t>
      </w:r>
      <w:r>
        <w:rPr>
          <w:spacing w:val="-5"/>
        </w:rPr>
        <w:t xml:space="preserve"> </w:t>
      </w:r>
      <w:r>
        <w:t>extra</w:t>
      </w:r>
      <w:r>
        <w:rPr>
          <w:spacing w:val="-5"/>
        </w:rPr>
        <w:t xml:space="preserve"> </w:t>
      </w:r>
      <w:r>
        <w:t>attention</w:t>
      </w:r>
      <w:r>
        <w:rPr>
          <w:spacing w:val="-4"/>
        </w:rPr>
        <w:t xml:space="preserve"> </w:t>
      </w:r>
      <w:r>
        <w:t>and</w:t>
      </w:r>
      <w:r>
        <w:rPr>
          <w:spacing w:val="-5"/>
        </w:rPr>
        <w:t xml:space="preserve"> </w:t>
      </w:r>
      <w:r>
        <w:t>care’.</w:t>
      </w:r>
      <w:r>
        <w:rPr>
          <w:spacing w:val="-5"/>
        </w:rPr>
        <w:t xml:space="preserve"> </w:t>
      </w:r>
      <w:r>
        <w:rPr>
          <w:spacing w:val="2"/>
        </w:rPr>
        <w:t>Bilingual</w:t>
      </w:r>
      <w:r>
        <w:rPr>
          <w:spacing w:val="-4"/>
        </w:rPr>
        <w:t xml:space="preserve"> </w:t>
      </w:r>
      <w:r>
        <w:t>revision</w:t>
      </w:r>
      <w:r>
        <w:rPr>
          <w:spacing w:val="-5"/>
        </w:rPr>
        <w:t xml:space="preserve"> </w:t>
      </w:r>
      <w:r>
        <w:t>has</w:t>
      </w:r>
      <w:r>
        <w:rPr>
          <w:spacing w:val="-5"/>
        </w:rPr>
        <w:t xml:space="preserve"> </w:t>
      </w:r>
      <w:r>
        <w:t>been recognized as the most effective, but requires substantial resources and time.</w:t>
      </w:r>
      <w:r>
        <w:rPr>
          <w:spacing w:val="-25"/>
        </w:rPr>
        <w:t xml:space="preserve"> </w:t>
      </w:r>
      <w:r>
        <w:t>Self-selected</w:t>
      </w:r>
      <w:r>
        <w:rPr>
          <w:spacing w:val="-24"/>
        </w:rPr>
        <w:t xml:space="preserve"> </w:t>
      </w:r>
      <w:r>
        <w:t>sampling</w:t>
      </w:r>
      <w:r>
        <w:rPr>
          <w:spacing w:val="-25"/>
        </w:rPr>
        <w:t xml:space="preserve"> </w:t>
      </w:r>
      <w:r>
        <w:t>once</w:t>
      </w:r>
      <w:r>
        <w:rPr>
          <w:spacing w:val="-24"/>
        </w:rPr>
        <w:t xml:space="preserve"> </w:t>
      </w:r>
      <w:r>
        <w:t>experience</w:t>
      </w:r>
      <w:r>
        <w:rPr>
          <w:spacing w:val="-25"/>
        </w:rPr>
        <w:t xml:space="preserve"> </w:t>
      </w:r>
      <w:r>
        <w:t>is</w:t>
      </w:r>
      <w:r>
        <w:rPr>
          <w:spacing w:val="-24"/>
        </w:rPr>
        <w:t xml:space="preserve"> </w:t>
      </w:r>
      <w:r>
        <w:t>gained</w:t>
      </w:r>
      <w:r>
        <w:rPr>
          <w:spacing w:val="-25"/>
        </w:rPr>
        <w:t xml:space="preserve"> </w:t>
      </w:r>
      <w:r>
        <w:t>means</w:t>
      </w:r>
      <w:r>
        <w:rPr>
          <w:spacing w:val="-24"/>
        </w:rPr>
        <w:t xml:space="preserve"> </w:t>
      </w:r>
      <w:r>
        <w:t>that</w:t>
      </w:r>
      <w:r>
        <w:rPr>
          <w:spacing w:val="-25"/>
        </w:rPr>
        <w:t xml:space="preserve"> </w:t>
      </w:r>
      <w:r>
        <w:t>overkill</w:t>
      </w:r>
      <w:r>
        <w:rPr>
          <w:spacing w:val="-24"/>
        </w:rPr>
        <w:t xml:space="preserve"> </w:t>
      </w:r>
      <w:r>
        <w:t>is avoided</w:t>
      </w:r>
      <w:r>
        <w:rPr>
          <w:spacing w:val="-31"/>
        </w:rPr>
        <w:t xml:space="preserve"> </w:t>
      </w:r>
      <w:r>
        <w:t>while</w:t>
      </w:r>
      <w:r>
        <w:rPr>
          <w:spacing w:val="-30"/>
        </w:rPr>
        <w:t xml:space="preserve"> </w:t>
      </w:r>
      <w:r>
        <w:t>the</w:t>
      </w:r>
      <w:r>
        <w:rPr>
          <w:spacing w:val="-30"/>
        </w:rPr>
        <w:t xml:space="preserve"> </w:t>
      </w:r>
      <w:r>
        <w:t>benefits</w:t>
      </w:r>
      <w:r>
        <w:rPr>
          <w:spacing w:val="-31"/>
        </w:rPr>
        <w:t xml:space="preserve"> </w:t>
      </w:r>
      <w:r>
        <w:t>of</w:t>
      </w:r>
      <w:r>
        <w:rPr>
          <w:spacing w:val="-30"/>
        </w:rPr>
        <w:t xml:space="preserve"> </w:t>
      </w:r>
      <w:r>
        <w:t>comparative</w:t>
      </w:r>
      <w:r>
        <w:rPr>
          <w:spacing w:val="-30"/>
        </w:rPr>
        <w:t xml:space="preserve"> </w:t>
      </w:r>
      <w:r>
        <w:t>revision</w:t>
      </w:r>
      <w:r>
        <w:rPr>
          <w:spacing w:val="-31"/>
        </w:rPr>
        <w:t xml:space="preserve"> </w:t>
      </w:r>
      <w:r>
        <w:t>are</w:t>
      </w:r>
      <w:r>
        <w:rPr>
          <w:spacing w:val="-30"/>
        </w:rPr>
        <w:t xml:space="preserve"> </w:t>
      </w:r>
      <w:r>
        <w:t>enhanced.</w:t>
      </w:r>
      <w:r>
        <w:rPr>
          <w:spacing w:val="-30"/>
        </w:rPr>
        <w:t xml:space="preserve"> </w:t>
      </w:r>
      <w:r>
        <w:t xml:space="preserve">Confidence in QC processes also </w:t>
      </w:r>
      <w:r>
        <w:rPr>
          <w:spacing w:val="3"/>
        </w:rPr>
        <w:t>max</w:t>
      </w:r>
      <w:r>
        <w:rPr>
          <w:spacing w:val="3"/>
        </w:rPr>
        <w:t xml:space="preserve">imizes </w:t>
      </w:r>
      <w:r>
        <w:t xml:space="preserve">resources. </w:t>
      </w:r>
      <w:r>
        <w:rPr>
          <w:spacing w:val="3"/>
        </w:rPr>
        <w:t xml:space="preserve">All </w:t>
      </w:r>
      <w:r>
        <w:t xml:space="preserve">suppliers’ contributions are added to databases, including those produced by freelance suppliers. Translators work locally in the TM tool, so they see their own internal repetitions. Their </w:t>
      </w:r>
      <w:r>
        <w:rPr>
          <w:spacing w:val="2"/>
        </w:rPr>
        <w:t xml:space="preserve">final </w:t>
      </w:r>
      <w:r>
        <w:t xml:space="preserve">approved translations are not added to </w:t>
      </w:r>
      <w:r>
        <w:t>the archive until QC has taken place, enhancing overall quality of shared resources. Knowing</w:t>
      </w:r>
      <w:r>
        <w:rPr>
          <w:spacing w:val="-4"/>
        </w:rPr>
        <w:t xml:space="preserve"> </w:t>
      </w:r>
      <w:r>
        <w:t>that</w:t>
      </w:r>
      <w:r>
        <w:rPr>
          <w:spacing w:val="-4"/>
        </w:rPr>
        <w:t xml:space="preserve"> </w:t>
      </w:r>
      <w:r>
        <w:t>their</w:t>
      </w:r>
      <w:r>
        <w:rPr>
          <w:spacing w:val="-4"/>
        </w:rPr>
        <w:t xml:space="preserve"> </w:t>
      </w:r>
      <w:r>
        <w:t>approved</w:t>
      </w:r>
      <w:r>
        <w:rPr>
          <w:spacing w:val="-4"/>
        </w:rPr>
        <w:t xml:space="preserve"> </w:t>
      </w:r>
      <w:r>
        <w:t>segments</w:t>
      </w:r>
      <w:r>
        <w:rPr>
          <w:spacing w:val="-4"/>
        </w:rPr>
        <w:t xml:space="preserve"> </w:t>
      </w:r>
      <w:r>
        <w:t>would</w:t>
      </w:r>
      <w:r>
        <w:rPr>
          <w:spacing w:val="-4"/>
        </w:rPr>
        <w:t xml:space="preserve"> </w:t>
      </w:r>
      <w:r>
        <w:t>be</w:t>
      </w:r>
      <w:r>
        <w:rPr>
          <w:spacing w:val="-4"/>
        </w:rPr>
        <w:t xml:space="preserve"> </w:t>
      </w:r>
      <w:r>
        <w:t>stored</w:t>
      </w:r>
      <w:r>
        <w:rPr>
          <w:spacing w:val="-4"/>
        </w:rPr>
        <w:t xml:space="preserve"> </w:t>
      </w:r>
      <w:r>
        <w:t>for</w:t>
      </w:r>
      <w:r>
        <w:rPr>
          <w:spacing w:val="-4"/>
        </w:rPr>
        <w:t xml:space="preserve"> </w:t>
      </w:r>
      <w:r>
        <w:t>future</w:t>
      </w:r>
      <w:r>
        <w:rPr>
          <w:spacing w:val="-3"/>
        </w:rPr>
        <w:t xml:space="preserve"> </w:t>
      </w:r>
      <w:r>
        <w:t>use</w:t>
      </w:r>
      <w:r>
        <w:rPr>
          <w:spacing w:val="-4"/>
        </w:rPr>
        <w:t xml:space="preserve"> </w:t>
      </w:r>
      <w:r>
        <w:t xml:space="preserve">was motivating for translators, particularly freelance </w:t>
      </w:r>
      <w:r>
        <w:rPr>
          <w:spacing w:val="2"/>
        </w:rPr>
        <w:t xml:space="preserve">staff </w:t>
      </w:r>
      <w:r>
        <w:t>who often worked for</w:t>
      </w:r>
      <w:r>
        <w:rPr>
          <w:spacing w:val="-16"/>
        </w:rPr>
        <w:t xml:space="preserve"> </w:t>
      </w:r>
      <w:r>
        <w:t>the</w:t>
      </w:r>
      <w:r>
        <w:rPr>
          <w:spacing w:val="-15"/>
        </w:rPr>
        <w:t xml:space="preserve"> </w:t>
      </w:r>
      <w:r>
        <w:t>organization</w:t>
      </w:r>
      <w:r>
        <w:rPr>
          <w:spacing w:val="-15"/>
        </w:rPr>
        <w:t xml:space="preserve"> </w:t>
      </w:r>
      <w:r>
        <w:t>over</w:t>
      </w:r>
      <w:r>
        <w:rPr>
          <w:spacing w:val="-15"/>
        </w:rPr>
        <w:t xml:space="preserve"> </w:t>
      </w:r>
      <w:r>
        <w:t>many</w:t>
      </w:r>
      <w:r>
        <w:rPr>
          <w:spacing w:val="-15"/>
        </w:rPr>
        <w:t xml:space="preserve"> </w:t>
      </w:r>
      <w:r>
        <w:t>years.</w:t>
      </w:r>
      <w:r>
        <w:rPr>
          <w:spacing w:val="-15"/>
        </w:rPr>
        <w:t xml:space="preserve"> </w:t>
      </w:r>
      <w:r>
        <w:t>Regular</w:t>
      </w:r>
      <w:r>
        <w:rPr>
          <w:spacing w:val="-15"/>
        </w:rPr>
        <w:t xml:space="preserve"> </w:t>
      </w:r>
      <w:r>
        <w:t>feedback</w:t>
      </w:r>
      <w:r>
        <w:rPr>
          <w:spacing w:val="-15"/>
        </w:rPr>
        <w:t xml:space="preserve"> </w:t>
      </w:r>
      <w:r>
        <w:t>through</w:t>
      </w:r>
      <w:r>
        <w:rPr>
          <w:spacing w:val="-15"/>
        </w:rPr>
        <w:t xml:space="preserve"> </w:t>
      </w:r>
      <w:r>
        <w:t>the</w:t>
      </w:r>
      <w:r>
        <w:rPr>
          <w:spacing w:val="-15"/>
        </w:rPr>
        <w:t xml:space="preserve"> </w:t>
      </w:r>
      <w:r>
        <w:t xml:space="preserve">annual review and agreed targets (e.g. for productivity, domains to develop) were also motivating, and </w:t>
      </w:r>
      <w:r>
        <w:rPr>
          <w:spacing w:val="2"/>
        </w:rPr>
        <w:t xml:space="preserve">staff </w:t>
      </w:r>
      <w:r>
        <w:t>were clear as to how they could progress within the</w:t>
      </w:r>
      <w:r>
        <w:rPr>
          <w:spacing w:val="6"/>
        </w:rPr>
        <w:t xml:space="preserve"> </w:t>
      </w:r>
      <w:r>
        <w:t>organization.</w:t>
      </w:r>
    </w:p>
    <w:p w14:paraId="154C9232" w14:textId="77777777" w:rsidR="00BE520D" w:rsidRDefault="007F6473">
      <w:pPr>
        <w:pStyle w:val="BodyText"/>
        <w:spacing w:line="209" w:lineRule="exact"/>
        <w:ind w:left="478" w:right="479"/>
        <w:jc w:val="right"/>
      </w:pPr>
      <w:r>
        <w:t>The</w:t>
      </w:r>
      <w:r>
        <w:rPr>
          <w:spacing w:val="36"/>
        </w:rPr>
        <w:t xml:space="preserve"> </w:t>
      </w:r>
      <w:r>
        <w:t>experience-led</w:t>
      </w:r>
      <w:r>
        <w:rPr>
          <w:spacing w:val="37"/>
        </w:rPr>
        <w:t xml:space="preserve"> </w:t>
      </w:r>
      <w:r>
        <w:t>model</w:t>
      </w:r>
      <w:r>
        <w:rPr>
          <w:spacing w:val="37"/>
        </w:rPr>
        <w:t xml:space="preserve"> </w:t>
      </w:r>
      <w:r>
        <w:t>is</w:t>
      </w:r>
      <w:r>
        <w:rPr>
          <w:spacing w:val="37"/>
        </w:rPr>
        <w:t xml:space="preserve"> </w:t>
      </w:r>
      <w:r>
        <w:t>again</w:t>
      </w:r>
      <w:r>
        <w:rPr>
          <w:spacing w:val="37"/>
        </w:rPr>
        <w:t xml:space="preserve"> </w:t>
      </w:r>
      <w:r>
        <w:t>widespread,</w:t>
      </w:r>
      <w:r>
        <w:rPr>
          <w:spacing w:val="37"/>
        </w:rPr>
        <w:t xml:space="preserve"> </w:t>
      </w:r>
      <w:r>
        <w:t>as</w:t>
      </w:r>
      <w:r>
        <w:rPr>
          <w:spacing w:val="37"/>
        </w:rPr>
        <w:t xml:space="preserve"> </w:t>
      </w:r>
      <w:r>
        <w:t>it</w:t>
      </w:r>
      <w:r>
        <w:rPr>
          <w:spacing w:val="36"/>
        </w:rPr>
        <w:t xml:space="preserve"> </w:t>
      </w:r>
      <w:r>
        <w:t>is</w:t>
      </w:r>
      <w:r>
        <w:rPr>
          <w:spacing w:val="37"/>
        </w:rPr>
        <w:t xml:space="preserve"> </w:t>
      </w:r>
      <w:r>
        <w:t>scalable</w:t>
      </w:r>
      <w:r>
        <w:rPr>
          <w:spacing w:val="37"/>
        </w:rPr>
        <w:t xml:space="preserve"> </w:t>
      </w:r>
      <w:r>
        <w:t>and</w:t>
      </w:r>
    </w:p>
    <w:p w14:paraId="35913F03" w14:textId="77777777" w:rsidR="00BE520D" w:rsidRDefault="007F6473">
      <w:pPr>
        <w:pStyle w:val="BodyText"/>
        <w:spacing w:before="13"/>
        <w:ind w:left="397" w:right="480"/>
        <w:jc w:val="right"/>
      </w:pPr>
      <w:r>
        <w:rPr>
          <w:spacing w:val="2"/>
        </w:rPr>
        <w:t xml:space="preserve">useful </w:t>
      </w:r>
      <w:r>
        <w:t>in different contexts. It is popular with both agencies and</w:t>
      </w:r>
      <w:r>
        <w:rPr>
          <w:spacing w:val="-28"/>
        </w:rPr>
        <w:t xml:space="preserve"> </w:t>
      </w:r>
      <w:r>
        <w:t>freelance</w:t>
      </w:r>
    </w:p>
    <w:p w14:paraId="202B2E6F" w14:textId="77777777" w:rsidR="00BE520D" w:rsidRDefault="00BE520D">
      <w:pPr>
        <w:jc w:val="right"/>
        <w:sectPr w:rsidR="00BE520D">
          <w:pgSz w:w="8850" w:h="13270"/>
          <w:pgMar w:top="840" w:right="720" w:bottom="280" w:left="720" w:header="644" w:footer="0" w:gutter="0"/>
          <w:cols w:space="720"/>
        </w:sectPr>
      </w:pPr>
    </w:p>
    <w:p w14:paraId="33A111B8" w14:textId="77777777" w:rsidR="00BE520D" w:rsidRDefault="00BE520D">
      <w:pPr>
        <w:pStyle w:val="BodyText"/>
        <w:spacing w:before="5"/>
        <w:rPr>
          <w:sz w:val="29"/>
        </w:rPr>
      </w:pPr>
    </w:p>
    <w:p w14:paraId="45319EEE" w14:textId="77777777" w:rsidR="00BE520D" w:rsidRDefault="007F6473">
      <w:pPr>
        <w:pStyle w:val="BodyText"/>
        <w:spacing w:before="106" w:line="254" w:lineRule="auto"/>
        <w:ind w:left="478" w:right="439"/>
        <w:jc w:val="both"/>
      </w:pPr>
      <w:r>
        <w:t xml:space="preserve">translators, subject to </w:t>
      </w:r>
      <w:r>
        <w:rPr>
          <w:spacing w:val="2"/>
        </w:rPr>
        <w:t xml:space="preserve">certain </w:t>
      </w:r>
      <w:r>
        <w:t>safeguards (e.g. how  ‘senior’  colleagues are identified and trained), as it is perceived as fair and a rational use     of resources. It allows for support to new colleagues and capitalizes on expertise.</w:t>
      </w:r>
      <w:r>
        <w:rPr>
          <w:spacing w:val="-22"/>
        </w:rPr>
        <w:t xml:space="preserve"> </w:t>
      </w:r>
      <w:r>
        <w:t>However,</w:t>
      </w:r>
      <w:r>
        <w:rPr>
          <w:spacing w:val="-21"/>
        </w:rPr>
        <w:t xml:space="preserve"> </w:t>
      </w:r>
      <w:r>
        <w:t>it</w:t>
      </w:r>
      <w:r>
        <w:rPr>
          <w:spacing w:val="-21"/>
        </w:rPr>
        <w:t xml:space="preserve"> </w:t>
      </w:r>
      <w:r>
        <w:t>depends</w:t>
      </w:r>
      <w:r>
        <w:rPr>
          <w:spacing w:val="-21"/>
        </w:rPr>
        <w:t xml:space="preserve"> </w:t>
      </w:r>
      <w:r>
        <w:t>on</w:t>
      </w:r>
      <w:r>
        <w:rPr>
          <w:spacing w:val="-21"/>
        </w:rPr>
        <w:t xml:space="preserve"> </w:t>
      </w:r>
      <w:r>
        <w:t>ongoing</w:t>
      </w:r>
      <w:r>
        <w:rPr>
          <w:spacing w:val="-21"/>
        </w:rPr>
        <w:t xml:space="preserve"> </w:t>
      </w:r>
      <w:r>
        <w:t>relationships.</w:t>
      </w:r>
      <w:r>
        <w:rPr>
          <w:spacing w:val="-21"/>
        </w:rPr>
        <w:t xml:space="preserve"> </w:t>
      </w:r>
      <w:r>
        <w:t>Wher</w:t>
      </w:r>
      <w:r>
        <w:t>e</w:t>
      </w:r>
      <w:r>
        <w:rPr>
          <w:spacing w:val="-21"/>
        </w:rPr>
        <w:t xml:space="preserve"> </w:t>
      </w:r>
      <w:r>
        <w:t>turnover</w:t>
      </w:r>
      <w:r>
        <w:rPr>
          <w:spacing w:val="-21"/>
        </w:rPr>
        <w:t xml:space="preserve"> </w:t>
      </w:r>
      <w:r>
        <w:t xml:space="preserve">is high, there is no opportunity to develop the required cadre of senior staff. A balance of experienced and new </w:t>
      </w:r>
      <w:r>
        <w:rPr>
          <w:spacing w:val="2"/>
        </w:rPr>
        <w:t xml:space="preserve">staff </w:t>
      </w:r>
      <w:r>
        <w:t>is needed if senior translators are not to spend too much time checking others’ work rather than producing high-quality</w:t>
      </w:r>
      <w:r>
        <w:rPr>
          <w:spacing w:val="-13"/>
        </w:rPr>
        <w:t xml:space="preserve"> </w:t>
      </w:r>
      <w:r>
        <w:t>transl</w:t>
      </w:r>
      <w:r>
        <w:t>ations.</w:t>
      </w:r>
      <w:r>
        <w:rPr>
          <w:spacing w:val="-13"/>
        </w:rPr>
        <w:t xml:space="preserve"> </w:t>
      </w:r>
      <w:r>
        <w:t>It</w:t>
      </w:r>
      <w:r>
        <w:rPr>
          <w:spacing w:val="-12"/>
        </w:rPr>
        <w:t xml:space="preserve"> </w:t>
      </w:r>
      <w:r>
        <w:t>can</w:t>
      </w:r>
      <w:r>
        <w:rPr>
          <w:spacing w:val="-13"/>
        </w:rPr>
        <w:t xml:space="preserve"> </w:t>
      </w:r>
      <w:r>
        <w:t>lead</w:t>
      </w:r>
      <w:r>
        <w:rPr>
          <w:spacing w:val="-13"/>
        </w:rPr>
        <w:t xml:space="preserve"> </w:t>
      </w:r>
      <w:r>
        <w:t>to</w:t>
      </w:r>
      <w:r>
        <w:rPr>
          <w:spacing w:val="-12"/>
        </w:rPr>
        <w:t xml:space="preserve"> </w:t>
      </w:r>
      <w:r>
        <w:t>patchy</w:t>
      </w:r>
      <w:r>
        <w:rPr>
          <w:spacing w:val="-13"/>
        </w:rPr>
        <w:t xml:space="preserve"> </w:t>
      </w:r>
      <w:r>
        <w:t>provision</w:t>
      </w:r>
      <w:r>
        <w:rPr>
          <w:spacing w:val="-12"/>
        </w:rPr>
        <w:t xml:space="preserve"> </w:t>
      </w:r>
      <w:r>
        <w:t>(e.g.</w:t>
      </w:r>
      <w:r>
        <w:rPr>
          <w:spacing w:val="-13"/>
        </w:rPr>
        <w:t xml:space="preserve"> </w:t>
      </w:r>
      <w:r>
        <w:t>where</w:t>
      </w:r>
      <w:r>
        <w:rPr>
          <w:spacing w:val="-13"/>
        </w:rPr>
        <w:t xml:space="preserve"> </w:t>
      </w:r>
      <w:r>
        <w:t>clients introduce</w:t>
      </w:r>
      <w:r>
        <w:rPr>
          <w:spacing w:val="-8"/>
        </w:rPr>
        <w:t xml:space="preserve"> </w:t>
      </w:r>
      <w:r>
        <w:t>new</w:t>
      </w:r>
      <w:r>
        <w:rPr>
          <w:spacing w:val="-8"/>
        </w:rPr>
        <w:t xml:space="preserve"> </w:t>
      </w:r>
      <w:r>
        <w:t>languages</w:t>
      </w:r>
      <w:r>
        <w:rPr>
          <w:spacing w:val="-8"/>
        </w:rPr>
        <w:t xml:space="preserve"> </w:t>
      </w:r>
      <w:r>
        <w:t>without</w:t>
      </w:r>
      <w:r>
        <w:rPr>
          <w:spacing w:val="-8"/>
        </w:rPr>
        <w:t xml:space="preserve"> </w:t>
      </w:r>
      <w:r>
        <w:t>any</w:t>
      </w:r>
      <w:r>
        <w:rPr>
          <w:spacing w:val="-7"/>
        </w:rPr>
        <w:t xml:space="preserve"> </w:t>
      </w:r>
      <w:r>
        <w:t>trained</w:t>
      </w:r>
      <w:r>
        <w:rPr>
          <w:spacing w:val="-8"/>
        </w:rPr>
        <w:t xml:space="preserve"> </w:t>
      </w:r>
      <w:r>
        <w:t>senior</w:t>
      </w:r>
      <w:r>
        <w:rPr>
          <w:spacing w:val="-8"/>
        </w:rPr>
        <w:t xml:space="preserve"> </w:t>
      </w:r>
      <w:r>
        <w:t>colleagues</w:t>
      </w:r>
      <w:r>
        <w:rPr>
          <w:spacing w:val="-8"/>
        </w:rPr>
        <w:t xml:space="preserve"> </w:t>
      </w:r>
      <w:r>
        <w:t>to</w:t>
      </w:r>
      <w:r>
        <w:rPr>
          <w:spacing w:val="-7"/>
        </w:rPr>
        <w:t xml:space="preserve"> </w:t>
      </w:r>
      <w:r>
        <w:t>perform QC at the same level as for established</w:t>
      </w:r>
      <w:r>
        <w:rPr>
          <w:spacing w:val="34"/>
        </w:rPr>
        <w:t xml:space="preserve"> </w:t>
      </w:r>
      <w:r>
        <w:t>languages).</w:t>
      </w:r>
    </w:p>
    <w:p w14:paraId="1BAAD732" w14:textId="77777777" w:rsidR="00BE520D" w:rsidRDefault="00BE520D">
      <w:pPr>
        <w:pStyle w:val="BodyText"/>
        <w:rPr>
          <w:sz w:val="22"/>
        </w:rPr>
      </w:pPr>
    </w:p>
    <w:p w14:paraId="040E5EA0" w14:textId="77777777" w:rsidR="00BE520D" w:rsidRDefault="00BE520D">
      <w:pPr>
        <w:pStyle w:val="BodyText"/>
        <w:spacing w:before="10"/>
        <w:rPr>
          <w:sz w:val="19"/>
        </w:rPr>
      </w:pPr>
    </w:p>
    <w:p w14:paraId="3650E236" w14:textId="77777777" w:rsidR="00BE520D" w:rsidRDefault="007F6473">
      <w:pPr>
        <w:pStyle w:val="Heading4"/>
        <w:numPr>
          <w:ilvl w:val="1"/>
          <w:numId w:val="23"/>
        </w:numPr>
        <w:tabs>
          <w:tab w:val="left" w:pos="2297"/>
        </w:tabs>
        <w:ind w:left="2296" w:hanging="621"/>
        <w:jc w:val="left"/>
        <w:rPr>
          <w:b/>
        </w:rPr>
      </w:pPr>
      <w:r>
        <w:rPr>
          <w:b/>
          <w:spacing w:val="-3"/>
        </w:rPr>
        <w:t>Content-dependent</w:t>
      </w:r>
      <w:r>
        <w:rPr>
          <w:b/>
          <w:spacing w:val="-27"/>
        </w:rPr>
        <w:t xml:space="preserve"> </w:t>
      </w:r>
      <w:r>
        <w:rPr>
          <w:b/>
        </w:rPr>
        <w:t>model</w:t>
      </w:r>
    </w:p>
    <w:p w14:paraId="58031366" w14:textId="77777777" w:rsidR="00BE520D" w:rsidRDefault="007F6473">
      <w:pPr>
        <w:pStyle w:val="BodyText"/>
        <w:spacing w:before="203" w:line="254" w:lineRule="auto"/>
        <w:ind w:left="478" w:right="439"/>
        <w:jc w:val="both"/>
      </w:pPr>
      <w:r>
        <w:t>A small company has four in-house translator-revisers working from two source</w:t>
      </w:r>
      <w:r>
        <w:rPr>
          <w:spacing w:val="-8"/>
        </w:rPr>
        <w:t xml:space="preserve"> </w:t>
      </w:r>
      <w:r>
        <w:t>languages</w:t>
      </w:r>
      <w:r>
        <w:rPr>
          <w:spacing w:val="-8"/>
        </w:rPr>
        <w:t xml:space="preserve"> </w:t>
      </w:r>
      <w:r>
        <w:t>into</w:t>
      </w:r>
      <w:r>
        <w:rPr>
          <w:spacing w:val="-7"/>
        </w:rPr>
        <w:t xml:space="preserve"> </w:t>
      </w:r>
      <w:r>
        <w:t>one</w:t>
      </w:r>
      <w:r>
        <w:rPr>
          <w:spacing w:val="-8"/>
        </w:rPr>
        <w:t xml:space="preserve"> </w:t>
      </w:r>
      <w:r>
        <w:t>Nordic</w:t>
      </w:r>
      <w:r>
        <w:rPr>
          <w:spacing w:val="-7"/>
        </w:rPr>
        <w:t xml:space="preserve"> </w:t>
      </w:r>
      <w:r>
        <w:t>language.</w:t>
      </w:r>
      <w:r>
        <w:rPr>
          <w:spacing w:val="-8"/>
        </w:rPr>
        <w:t xml:space="preserve"> </w:t>
      </w:r>
      <w:r>
        <w:rPr>
          <w:spacing w:val="-7"/>
        </w:rPr>
        <w:t xml:space="preserve">Two </w:t>
      </w:r>
      <w:r>
        <w:t>PMs,</w:t>
      </w:r>
      <w:r>
        <w:rPr>
          <w:spacing w:val="-8"/>
        </w:rPr>
        <w:t xml:space="preserve"> </w:t>
      </w:r>
      <w:r>
        <w:t>who</w:t>
      </w:r>
      <w:r>
        <w:rPr>
          <w:spacing w:val="-7"/>
        </w:rPr>
        <w:t xml:space="preserve"> </w:t>
      </w:r>
      <w:r>
        <w:t>speak</w:t>
      </w:r>
      <w:r>
        <w:rPr>
          <w:spacing w:val="-8"/>
        </w:rPr>
        <w:t xml:space="preserve"> </w:t>
      </w:r>
      <w:r>
        <w:t>the</w:t>
      </w:r>
      <w:r>
        <w:rPr>
          <w:spacing w:val="-8"/>
        </w:rPr>
        <w:t xml:space="preserve"> </w:t>
      </w:r>
      <w:r>
        <w:t>three languages</w:t>
      </w:r>
      <w:r>
        <w:rPr>
          <w:spacing w:val="-18"/>
        </w:rPr>
        <w:t xml:space="preserve"> </w:t>
      </w:r>
      <w:r>
        <w:t>concerned,</w:t>
      </w:r>
      <w:r>
        <w:rPr>
          <w:spacing w:val="-18"/>
        </w:rPr>
        <w:t xml:space="preserve"> </w:t>
      </w:r>
      <w:r>
        <w:t>coordinate</w:t>
      </w:r>
      <w:r>
        <w:rPr>
          <w:spacing w:val="-18"/>
        </w:rPr>
        <w:t xml:space="preserve"> </w:t>
      </w:r>
      <w:r>
        <w:t>their</w:t>
      </w:r>
      <w:r>
        <w:rPr>
          <w:spacing w:val="-17"/>
        </w:rPr>
        <w:t xml:space="preserve"> </w:t>
      </w:r>
      <w:r>
        <w:t>work</w:t>
      </w:r>
      <w:r>
        <w:rPr>
          <w:spacing w:val="-18"/>
        </w:rPr>
        <w:t xml:space="preserve"> </w:t>
      </w:r>
      <w:r>
        <w:t>and</w:t>
      </w:r>
      <w:r>
        <w:rPr>
          <w:spacing w:val="-18"/>
        </w:rPr>
        <w:t xml:space="preserve"> </w:t>
      </w:r>
      <w:r>
        <w:t>that</w:t>
      </w:r>
      <w:r>
        <w:rPr>
          <w:spacing w:val="-17"/>
        </w:rPr>
        <w:t xml:space="preserve"> </w:t>
      </w:r>
      <w:r>
        <w:t>of</w:t>
      </w:r>
      <w:r>
        <w:rPr>
          <w:spacing w:val="-18"/>
        </w:rPr>
        <w:t xml:space="preserve"> </w:t>
      </w:r>
      <w:r>
        <w:t>freelance</w:t>
      </w:r>
      <w:r>
        <w:rPr>
          <w:spacing w:val="-18"/>
        </w:rPr>
        <w:t xml:space="preserve"> </w:t>
      </w:r>
      <w:r>
        <w:t>suppliers, all based  in-country.  Originally  a</w:t>
      </w:r>
      <w:r>
        <w:t xml:space="preserve">n  automotive  translation  specialist,  it has expanded to other domains, notably legal, general and limited pharmaceutical/medical. Some source materials are critical for </w:t>
      </w:r>
      <w:r>
        <w:rPr>
          <w:spacing w:val="2"/>
        </w:rPr>
        <w:t>safety</w:t>
      </w:r>
      <w:r>
        <w:rPr>
          <w:spacing w:val="-34"/>
        </w:rPr>
        <w:t xml:space="preserve"> </w:t>
      </w:r>
      <w:r>
        <w:t xml:space="preserve">and </w:t>
      </w:r>
      <w:r>
        <w:rPr>
          <w:spacing w:val="-5"/>
        </w:rPr>
        <w:t xml:space="preserve">QA </w:t>
      </w:r>
      <w:r>
        <w:t>processes are strictly controlled. At the other end of the scale, job</w:t>
      </w:r>
      <w:r>
        <w:t>s are general,</w:t>
      </w:r>
      <w:r>
        <w:rPr>
          <w:spacing w:val="-30"/>
        </w:rPr>
        <w:t xml:space="preserve"> </w:t>
      </w:r>
      <w:r>
        <w:t>for</w:t>
      </w:r>
      <w:r>
        <w:rPr>
          <w:spacing w:val="-29"/>
        </w:rPr>
        <w:t xml:space="preserve"> </w:t>
      </w:r>
      <w:r>
        <w:t>quick</w:t>
      </w:r>
      <w:r>
        <w:rPr>
          <w:spacing w:val="-30"/>
        </w:rPr>
        <w:t xml:space="preserve"> </w:t>
      </w:r>
      <w:r>
        <w:t>turnaround</w:t>
      </w:r>
      <w:r>
        <w:rPr>
          <w:spacing w:val="-29"/>
        </w:rPr>
        <w:t xml:space="preserve"> </w:t>
      </w:r>
      <w:r>
        <w:t>with</w:t>
      </w:r>
      <w:r>
        <w:rPr>
          <w:spacing w:val="-30"/>
        </w:rPr>
        <w:t xml:space="preserve"> </w:t>
      </w:r>
      <w:r>
        <w:t>basic</w:t>
      </w:r>
      <w:r>
        <w:rPr>
          <w:spacing w:val="-29"/>
        </w:rPr>
        <w:t xml:space="preserve"> </w:t>
      </w:r>
      <w:r>
        <w:t>quality</w:t>
      </w:r>
      <w:r>
        <w:rPr>
          <w:spacing w:val="-30"/>
        </w:rPr>
        <w:t xml:space="preserve"> </w:t>
      </w:r>
      <w:r>
        <w:t>requirements.</w:t>
      </w:r>
      <w:r>
        <w:rPr>
          <w:spacing w:val="-29"/>
        </w:rPr>
        <w:t xml:space="preserve"> </w:t>
      </w:r>
      <w:r>
        <w:t>The</w:t>
      </w:r>
      <w:r>
        <w:rPr>
          <w:spacing w:val="-29"/>
        </w:rPr>
        <w:t xml:space="preserve"> </w:t>
      </w:r>
      <w:r>
        <w:t xml:space="preserve">company is </w:t>
      </w:r>
      <w:r>
        <w:rPr>
          <w:spacing w:val="2"/>
        </w:rPr>
        <w:t xml:space="preserve">ISO-certified. </w:t>
      </w:r>
      <w:r>
        <w:t>The in-house translator-revisers were all co-founders of the</w:t>
      </w:r>
      <w:r>
        <w:rPr>
          <w:spacing w:val="-4"/>
        </w:rPr>
        <w:t xml:space="preserve"> </w:t>
      </w:r>
      <w:r>
        <w:t>company,</w:t>
      </w:r>
      <w:r>
        <w:rPr>
          <w:spacing w:val="-4"/>
        </w:rPr>
        <w:t xml:space="preserve"> </w:t>
      </w:r>
      <w:r>
        <w:t>have</w:t>
      </w:r>
      <w:r>
        <w:rPr>
          <w:spacing w:val="-4"/>
        </w:rPr>
        <w:t xml:space="preserve"> </w:t>
      </w:r>
      <w:r>
        <w:t>equal</w:t>
      </w:r>
      <w:r>
        <w:rPr>
          <w:spacing w:val="-4"/>
        </w:rPr>
        <w:t xml:space="preserve"> </w:t>
      </w:r>
      <w:r>
        <w:t>stakes</w:t>
      </w:r>
      <w:r>
        <w:rPr>
          <w:spacing w:val="-4"/>
        </w:rPr>
        <w:t xml:space="preserve"> </w:t>
      </w:r>
      <w:r>
        <w:t>in</w:t>
      </w:r>
      <w:r>
        <w:rPr>
          <w:spacing w:val="-4"/>
        </w:rPr>
        <w:t xml:space="preserve"> </w:t>
      </w:r>
      <w:r>
        <w:t>the</w:t>
      </w:r>
      <w:r>
        <w:rPr>
          <w:spacing w:val="-4"/>
        </w:rPr>
        <w:t xml:space="preserve"> </w:t>
      </w:r>
      <w:r>
        <w:t>business</w:t>
      </w:r>
      <w:r>
        <w:rPr>
          <w:spacing w:val="-3"/>
        </w:rPr>
        <w:t xml:space="preserve"> </w:t>
      </w:r>
      <w:r>
        <w:t>and</w:t>
      </w:r>
      <w:r>
        <w:rPr>
          <w:spacing w:val="-4"/>
        </w:rPr>
        <w:t xml:space="preserve"> </w:t>
      </w:r>
      <w:r>
        <w:t>long</w:t>
      </w:r>
      <w:r>
        <w:rPr>
          <w:spacing w:val="-4"/>
        </w:rPr>
        <w:t xml:space="preserve"> </w:t>
      </w:r>
      <w:r>
        <w:t>experience</w:t>
      </w:r>
      <w:r>
        <w:rPr>
          <w:spacing w:val="-4"/>
        </w:rPr>
        <w:t xml:space="preserve"> </w:t>
      </w:r>
      <w:r>
        <w:t>in</w:t>
      </w:r>
      <w:r>
        <w:rPr>
          <w:spacing w:val="-4"/>
        </w:rPr>
        <w:t xml:space="preserve"> </w:t>
      </w:r>
      <w:r>
        <w:t xml:space="preserve">the relevant domains. Experienced freelance suppliers are employed for most projects. </w:t>
      </w:r>
      <w:r>
        <w:rPr>
          <w:spacing w:val="3"/>
        </w:rPr>
        <w:t xml:space="preserve">All </w:t>
      </w:r>
      <w:r>
        <w:t>work into the mother</w:t>
      </w:r>
      <w:r>
        <w:rPr>
          <w:spacing w:val="31"/>
        </w:rPr>
        <w:t xml:space="preserve"> </w:t>
      </w:r>
      <w:r>
        <w:t>tongue.</w:t>
      </w:r>
    </w:p>
    <w:p w14:paraId="090C0B79" w14:textId="77777777" w:rsidR="00BE520D" w:rsidRDefault="007F6473">
      <w:pPr>
        <w:pStyle w:val="BodyText"/>
        <w:spacing w:line="254" w:lineRule="auto"/>
        <w:ind w:left="478" w:right="439" w:firstLine="240"/>
        <w:jc w:val="both"/>
      </w:pPr>
      <w:r>
        <w:rPr>
          <w:spacing w:val="3"/>
        </w:rPr>
        <w:t>In</w:t>
      </w:r>
      <w:r>
        <w:rPr>
          <w:spacing w:val="-8"/>
        </w:rPr>
        <w:t xml:space="preserve"> </w:t>
      </w:r>
      <w:r>
        <w:t>this</w:t>
      </w:r>
      <w:r>
        <w:rPr>
          <w:spacing w:val="-7"/>
        </w:rPr>
        <w:t xml:space="preserve"> </w:t>
      </w:r>
      <w:r>
        <w:t>model,</w:t>
      </w:r>
      <w:r>
        <w:rPr>
          <w:spacing w:val="-8"/>
        </w:rPr>
        <w:t xml:space="preserve"> </w:t>
      </w:r>
      <w:r>
        <w:t>various</w:t>
      </w:r>
      <w:r>
        <w:rPr>
          <w:spacing w:val="-7"/>
        </w:rPr>
        <w:t xml:space="preserve"> </w:t>
      </w:r>
      <w:r>
        <w:t>levels</w:t>
      </w:r>
      <w:r>
        <w:rPr>
          <w:spacing w:val="-7"/>
        </w:rPr>
        <w:t xml:space="preserve"> </w:t>
      </w:r>
      <w:r>
        <w:t>of</w:t>
      </w:r>
      <w:r>
        <w:rPr>
          <w:spacing w:val="-8"/>
        </w:rPr>
        <w:t xml:space="preserve"> </w:t>
      </w:r>
      <w:r>
        <w:rPr>
          <w:spacing w:val="-4"/>
        </w:rPr>
        <w:t>QA</w:t>
      </w:r>
      <w:r>
        <w:rPr>
          <w:spacing w:val="-7"/>
        </w:rPr>
        <w:t xml:space="preserve"> </w:t>
      </w:r>
      <w:r>
        <w:t>and</w:t>
      </w:r>
      <w:r>
        <w:rPr>
          <w:spacing w:val="-7"/>
        </w:rPr>
        <w:t xml:space="preserve"> </w:t>
      </w:r>
      <w:r>
        <w:t>management</w:t>
      </w:r>
      <w:r>
        <w:rPr>
          <w:spacing w:val="-8"/>
        </w:rPr>
        <w:t xml:space="preserve"> </w:t>
      </w:r>
      <w:r>
        <w:t>are</w:t>
      </w:r>
      <w:r>
        <w:rPr>
          <w:spacing w:val="-7"/>
        </w:rPr>
        <w:t xml:space="preserve"> </w:t>
      </w:r>
      <w:r>
        <w:t>tailored</w:t>
      </w:r>
      <w:r>
        <w:rPr>
          <w:spacing w:val="-8"/>
        </w:rPr>
        <w:t xml:space="preserve"> </w:t>
      </w:r>
      <w:r>
        <w:t>to</w:t>
      </w:r>
      <w:r>
        <w:rPr>
          <w:spacing w:val="-7"/>
        </w:rPr>
        <w:t xml:space="preserve"> </w:t>
      </w:r>
      <w:r>
        <w:t>jobs depending on content. The two extremes are outlined</w:t>
      </w:r>
      <w:r>
        <w:rPr>
          <w:spacing w:val="28"/>
        </w:rPr>
        <w:t xml:space="preserve"> </w:t>
      </w:r>
      <w:r>
        <w:rPr>
          <w:spacing w:val="-3"/>
        </w:rPr>
        <w:t>below.</w:t>
      </w:r>
    </w:p>
    <w:p w14:paraId="2E20C526" w14:textId="77777777" w:rsidR="00BE520D" w:rsidRDefault="007F6473">
      <w:pPr>
        <w:pStyle w:val="BodyText"/>
        <w:spacing w:before="8"/>
        <w:rPr>
          <w:sz w:val="18"/>
        </w:rPr>
      </w:pPr>
      <w:r>
        <w:pict w14:anchorId="696E2BE8">
          <v:shape id="_x0000_s1105" style="position:absolute;margin-left:59.9pt;margin-top:13.1pt;width:324pt;height:.1pt;z-index:-15702016;mso-wrap-distance-left:0;mso-wrap-distance-right:0;mso-position-horizontal-relative:page" coordorigin="1198,262" coordsize="6480,0" o:spt="100" adj="0,,0" path="m1198,262r1791,m2989,262r4689,e" filled="f" strokeweight="1pt">
            <v:stroke joinstyle="round"/>
            <v:formulas/>
            <v:path arrowok="t" o:connecttype="segments"/>
            <w10:wrap type="topAndBottom" anchorx="page"/>
          </v:shape>
        </w:pict>
      </w:r>
    </w:p>
    <w:p w14:paraId="3A381261" w14:textId="77777777" w:rsidR="00BE520D" w:rsidRDefault="007F6473">
      <w:pPr>
        <w:tabs>
          <w:tab w:val="left" w:pos="2268"/>
        </w:tabs>
        <w:spacing w:before="101"/>
        <w:ind w:left="478"/>
        <w:rPr>
          <w:rFonts w:ascii="Trebuchet MS"/>
          <w:sz w:val="17"/>
        </w:rPr>
      </w:pPr>
      <w:r>
        <w:rPr>
          <w:rFonts w:ascii="Trebuchet MS"/>
          <w:sz w:val="17"/>
        </w:rPr>
        <w:t>Supp</w:t>
      </w:r>
      <w:r>
        <w:rPr>
          <w:rFonts w:ascii="Trebuchet MS"/>
          <w:sz w:val="17"/>
        </w:rPr>
        <w:t>lier</w:t>
      </w:r>
      <w:r>
        <w:rPr>
          <w:rFonts w:ascii="Trebuchet MS"/>
          <w:spacing w:val="-14"/>
          <w:sz w:val="17"/>
        </w:rPr>
        <w:t xml:space="preserve"> </w:t>
      </w:r>
      <w:r>
        <w:rPr>
          <w:rFonts w:ascii="Trebuchet MS"/>
          <w:sz w:val="17"/>
        </w:rPr>
        <w:t>recruitment</w:t>
      </w:r>
      <w:r>
        <w:rPr>
          <w:rFonts w:ascii="Trebuchet MS"/>
          <w:sz w:val="17"/>
        </w:rPr>
        <w:tab/>
        <w:t>In-house:</w:t>
      </w:r>
    </w:p>
    <w:p w14:paraId="1425E955" w14:textId="77777777" w:rsidR="00BE520D" w:rsidRDefault="007F6473">
      <w:pPr>
        <w:pStyle w:val="ListParagraph"/>
        <w:numPr>
          <w:ilvl w:val="2"/>
          <w:numId w:val="23"/>
        </w:numPr>
        <w:tabs>
          <w:tab w:val="left" w:pos="2429"/>
        </w:tabs>
        <w:spacing w:before="23"/>
        <w:ind w:left="2428"/>
        <w:rPr>
          <w:rFonts w:ascii="Trebuchet MS" w:hAnsi="Trebuchet MS"/>
          <w:sz w:val="17"/>
        </w:rPr>
      </w:pPr>
      <w:r>
        <w:rPr>
          <w:rFonts w:ascii="Trebuchet MS" w:hAnsi="Trebuchet MS"/>
          <w:spacing w:val="5"/>
          <w:w w:val="113"/>
          <w:sz w:val="17"/>
        </w:rPr>
        <w:t>N</w:t>
      </w:r>
      <w:r>
        <w:rPr>
          <w:rFonts w:ascii="Trebuchet MS" w:hAnsi="Trebuchet MS"/>
          <w:spacing w:val="-1"/>
          <w:w w:val="53"/>
          <w:sz w:val="17"/>
        </w:rPr>
        <w:t>/</w:t>
      </w:r>
      <w:r>
        <w:rPr>
          <w:rFonts w:ascii="Trebuchet MS" w:hAnsi="Trebuchet MS"/>
          <w:w w:val="113"/>
          <w:sz w:val="17"/>
        </w:rPr>
        <w:t>A</w:t>
      </w:r>
      <w:r>
        <w:rPr>
          <w:rFonts w:ascii="Trebuchet MS" w:hAnsi="Trebuchet MS"/>
          <w:spacing w:val="-4"/>
          <w:sz w:val="17"/>
        </w:rPr>
        <w:t xml:space="preserve"> </w:t>
      </w:r>
      <w:r>
        <w:rPr>
          <w:rFonts w:ascii="Trebuchet MS" w:hAnsi="Trebuchet MS"/>
          <w:spacing w:val="-1"/>
          <w:w w:val="90"/>
          <w:sz w:val="17"/>
        </w:rPr>
        <w:t>(</w:t>
      </w:r>
      <w:r>
        <w:rPr>
          <w:rFonts w:ascii="Trebuchet MS" w:hAnsi="Trebuchet MS"/>
          <w:spacing w:val="2"/>
          <w:w w:val="90"/>
          <w:sz w:val="17"/>
        </w:rPr>
        <w:t>c</w:t>
      </w:r>
      <w:r>
        <w:rPr>
          <w:rFonts w:ascii="Trebuchet MS" w:hAnsi="Trebuchet MS"/>
          <w:spacing w:val="9"/>
          <w:w w:val="103"/>
          <w:sz w:val="17"/>
        </w:rPr>
        <w:t>o</w:t>
      </w:r>
      <w:r>
        <w:rPr>
          <w:rFonts w:ascii="Trebuchet MS" w:hAnsi="Trebuchet MS"/>
          <w:spacing w:val="3"/>
          <w:w w:val="75"/>
          <w:sz w:val="17"/>
        </w:rPr>
        <w:t>-</w:t>
      </w:r>
      <w:r>
        <w:rPr>
          <w:rFonts w:ascii="Trebuchet MS" w:hAnsi="Trebuchet MS"/>
          <w:spacing w:val="-2"/>
          <w:w w:val="90"/>
          <w:sz w:val="17"/>
        </w:rPr>
        <w:t>f</w:t>
      </w:r>
      <w:r>
        <w:rPr>
          <w:rFonts w:ascii="Trebuchet MS" w:hAnsi="Trebuchet MS"/>
          <w:spacing w:val="1"/>
          <w:w w:val="103"/>
          <w:sz w:val="17"/>
        </w:rPr>
        <w:t>o</w:t>
      </w:r>
      <w:r>
        <w:rPr>
          <w:rFonts w:ascii="Trebuchet MS" w:hAnsi="Trebuchet MS"/>
          <w:w w:val="101"/>
          <w:sz w:val="17"/>
        </w:rPr>
        <w:t>u</w:t>
      </w:r>
      <w:r>
        <w:rPr>
          <w:rFonts w:ascii="Trebuchet MS" w:hAnsi="Trebuchet MS"/>
          <w:spacing w:val="1"/>
          <w:w w:val="101"/>
          <w:sz w:val="17"/>
        </w:rPr>
        <w:t>n</w:t>
      </w:r>
      <w:r>
        <w:rPr>
          <w:rFonts w:ascii="Trebuchet MS" w:hAnsi="Trebuchet MS"/>
          <w:spacing w:val="2"/>
          <w:w w:val="99"/>
          <w:sz w:val="17"/>
        </w:rPr>
        <w:t>d</w:t>
      </w:r>
      <w:r>
        <w:rPr>
          <w:rFonts w:ascii="Trebuchet MS" w:hAnsi="Trebuchet MS"/>
          <w:spacing w:val="1"/>
          <w:w w:val="101"/>
          <w:sz w:val="17"/>
        </w:rPr>
        <w:t>e</w:t>
      </w:r>
      <w:r>
        <w:rPr>
          <w:rFonts w:ascii="Trebuchet MS" w:hAnsi="Trebuchet MS"/>
          <w:spacing w:val="1"/>
          <w:w w:val="85"/>
          <w:sz w:val="17"/>
        </w:rPr>
        <w:t>r</w:t>
      </w:r>
      <w:r>
        <w:rPr>
          <w:rFonts w:ascii="Trebuchet MS" w:hAnsi="Trebuchet MS"/>
          <w:spacing w:val="-1"/>
          <w:w w:val="123"/>
          <w:sz w:val="17"/>
        </w:rPr>
        <w:t>s</w:t>
      </w:r>
      <w:r>
        <w:rPr>
          <w:rFonts w:ascii="Trebuchet MS" w:hAnsi="Trebuchet MS"/>
          <w:w w:val="75"/>
          <w:sz w:val="17"/>
        </w:rPr>
        <w:t>)</w:t>
      </w:r>
    </w:p>
    <w:p w14:paraId="0D753068" w14:textId="77777777" w:rsidR="00BE520D" w:rsidRDefault="007F6473">
      <w:pPr>
        <w:spacing w:before="102"/>
        <w:ind w:left="2268"/>
        <w:rPr>
          <w:rFonts w:ascii="Trebuchet MS"/>
          <w:sz w:val="17"/>
        </w:rPr>
      </w:pPr>
      <w:r>
        <w:rPr>
          <w:rFonts w:ascii="Trebuchet MS"/>
          <w:sz w:val="17"/>
        </w:rPr>
        <w:t>Freelance:</w:t>
      </w:r>
    </w:p>
    <w:p w14:paraId="63CEC70B" w14:textId="77777777" w:rsidR="00BE520D" w:rsidRDefault="007F6473">
      <w:pPr>
        <w:pStyle w:val="ListParagraph"/>
        <w:numPr>
          <w:ilvl w:val="2"/>
          <w:numId w:val="23"/>
        </w:numPr>
        <w:tabs>
          <w:tab w:val="left" w:pos="2430"/>
        </w:tabs>
        <w:spacing w:before="23" w:line="266" w:lineRule="auto"/>
        <w:ind w:left="2428" w:right="688" w:hanging="160"/>
        <w:rPr>
          <w:rFonts w:ascii="Trebuchet MS" w:hAnsi="Trebuchet MS"/>
          <w:sz w:val="17"/>
        </w:rPr>
      </w:pPr>
      <w:r>
        <w:rPr>
          <w:rFonts w:ascii="Trebuchet MS" w:hAnsi="Trebuchet MS"/>
          <w:sz w:val="17"/>
        </w:rPr>
        <w:t>Recommendation by in-house staff or existing freelance suppliers</w:t>
      </w:r>
    </w:p>
    <w:p w14:paraId="0EB6D2DB" w14:textId="77777777" w:rsidR="00BE520D" w:rsidRDefault="007F6473">
      <w:pPr>
        <w:pStyle w:val="ListParagraph"/>
        <w:numPr>
          <w:ilvl w:val="2"/>
          <w:numId w:val="23"/>
        </w:numPr>
        <w:tabs>
          <w:tab w:val="left" w:pos="2430"/>
        </w:tabs>
        <w:spacing w:before="2" w:line="266" w:lineRule="auto"/>
        <w:ind w:left="2428" w:right="949" w:hanging="160"/>
        <w:rPr>
          <w:rFonts w:ascii="Trebuchet MS" w:hAnsi="Trebuchet MS"/>
          <w:sz w:val="17"/>
        </w:rPr>
      </w:pPr>
      <w:r>
        <w:pict w14:anchorId="4297448A">
          <v:shape id="_x0000_s1104" style="position:absolute;left:0;text-align:left;margin-left:59.9pt;margin-top:23.1pt;width:324pt;height:.1pt;z-index:15756288;mso-position-horizontal-relative:page" coordorigin="1198,462" coordsize="6480,0" o:spt="100" adj="0,,0" path="m1198,462r1791,m2989,462r4689,e" filled="f" strokeweight=".25pt">
            <v:stroke joinstyle="round"/>
            <v:formulas/>
            <v:path arrowok="t" o:connecttype="segments"/>
            <w10:wrap anchorx="page"/>
          </v:shape>
        </w:pict>
      </w:r>
      <w:r>
        <w:rPr>
          <w:rFonts w:ascii="Trebuchet MS" w:hAnsi="Trebuchet MS"/>
          <w:sz w:val="17"/>
        </w:rPr>
        <w:t>Domain-speciﬁc</w:t>
      </w:r>
      <w:r>
        <w:rPr>
          <w:rFonts w:ascii="Trebuchet MS" w:hAnsi="Trebuchet MS"/>
          <w:spacing w:val="-14"/>
          <w:sz w:val="17"/>
        </w:rPr>
        <w:t xml:space="preserve"> </w:t>
      </w:r>
      <w:r>
        <w:rPr>
          <w:rFonts w:ascii="Trebuchet MS" w:hAnsi="Trebuchet MS"/>
          <w:sz w:val="17"/>
        </w:rPr>
        <w:t>test</w:t>
      </w:r>
      <w:r>
        <w:rPr>
          <w:rFonts w:ascii="Trebuchet MS" w:hAnsi="Trebuchet MS"/>
          <w:spacing w:val="-14"/>
          <w:sz w:val="17"/>
        </w:rPr>
        <w:t xml:space="preserve"> </w:t>
      </w:r>
      <w:r>
        <w:rPr>
          <w:rFonts w:ascii="Trebuchet MS" w:hAnsi="Trebuchet MS"/>
          <w:sz w:val="17"/>
        </w:rPr>
        <w:t>translation(s),</w:t>
      </w:r>
      <w:r>
        <w:rPr>
          <w:rFonts w:ascii="Trebuchet MS" w:hAnsi="Trebuchet MS"/>
          <w:spacing w:val="-14"/>
          <w:sz w:val="17"/>
        </w:rPr>
        <w:t xml:space="preserve"> </w:t>
      </w:r>
      <w:r>
        <w:rPr>
          <w:rFonts w:ascii="Trebuchet MS" w:hAnsi="Trebuchet MS"/>
          <w:sz w:val="17"/>
        </w:rPr>
        <w:t>marked</w:t>
      </w:r>
      <w:r>
        <w:rPr>
          <w:rFonts w:ascii="Trebuchet MS" w:hAnsi="Trebuchet MS"/>
          <w:spacing w:val="-14"/>
          <w:sz w:val="17"/>
        </w:rPr>
        <w:t xml:space="preserve"> </w:t>
      </w:r>
      <w:r>
        <w:rPr>
          <w:rFonts w:ascii="Trebuchet MS" w:hAnsi="Trebuchet MS"/>
          <w:sz w:val="17"/>
        </w:rPr>
        <w:t>in-house; variable probation</w:t>
      </w:r>
      <w:r>
        <w:rPr>
          <w:rFonts w:ascii="Trebuchet MS" w:hAnsi="Trebuchet MS"/>
          <w:spacing w:val="-13"/>
          <w:sz w:val="17"/>
        </w:rPr>
        <w:t xml:space="preserve"> </w:t>
      </w:r>
      <w:r>
        <w:rPr>
          <w:rFonts w:ascii="Trebuchet MS" w:hAnsi="Trebuchet MS"/>
          <w:sz w:val="17"/>
        </w:rPr>
        <w:t>period</w:t>
      </w:r>
    </w:p>
    <w:p w14:paraId="16C3D794" w14:textId="77777777" w:rsidR="00BE520D" w:rsidRDefault="00BE520D">
      <w:pPr>
        <w:spacing w:line="266" w:lineRule="auto"/>
        <w:rPr>
          <w:rFonts w:ascii="Trebuchet MS" w:hAnsi="Trebuchet MS"/>
          <w:sz w:val="17"/>
        </w:rPr>
        <w:sectPr w:rsidR="00BE520D">
          <w:pgSz w:w="8850" w:h="13270"/>
          <w:pgMar w:top="840" w:right="720" w:bottom="280" w:left="720" w:header="638" w:footer="0" w:gutter="0"/>
          <w:cols w:space="720"/>
        </w:sectPr>
      </w:pPr>
    </w:p>
    <w:p w14:paraId="72320F32" w14:textId="77777777" w:rsidR="00BE520D" w:rsidRDefault="007F6473">
      <w:pPr>
        <w:spacing w:before="161" w:line="266" w:lineRule="auto"/>
        <w:ind w:left="718" w:right="-2" w:hanging="241"/>
        <w:rPr>
          <w:rFonts w:ascii="Trebuchet MS"/>
          <w:sz w:val="17"/>
        </w:rPr>
      </w:pPr>
      <w:r>
        <w:rPr>
          <w:rFonts w:ascii="Trebuchet MS"/>
          <w:sz w:val="17"/>
        </w:rPr>
        <w:t>Supplier selection</w:t>
      </w:r>
      <w:r>
        <w:rPr>
          <w:rFonts w:ascii="Trebuchet MS"/>
          <w:spacing w:val="-19"/>
          <w:sz w:val="17"/>
        </w:rPr>
        <w:t xml:space="preserve"> </w:t>
      </w:r>
      <w:r>
        <w:rPr>
          <w:rFonts w:ascii="Trebuchet MS"/>
          <w:spacing w:val="-5"/>
          <w:sz w:val="17"/>
        </w:rPr>
        <w:t xml:space="preserve">for </w:t>
      </w:r>
      <w:r>
        <w:rPr>
          <w:rFonts w:ascii="Trebuchet MS"/>
          <w:sz w:val="17"/>
        </w:rPr>
        <w:t>jobs</w:t>
      </w:r>
    </w:p>
    <w:p w14:paraId="057DE77B" w14:textId="77777777" w:rsidR="00BE520D" w:rsidRDefault="007F6473">
      <w:pPr>
        <w:spacing w:before="161" w:line="266" w:lineRule="auto"/>
        <w:ind w:left="295" w:hanging="160"/>
        <w:rPr>
          <w:rFonts w:ascii="Trebuchet MS" w:hAnsi="Trebuchet MS"/>
          <w:sz w:val="17"/>
        </w:rPr>
      </w:pPr>
      <w:r>
        <w:br w:type="column"/>
      </w:r>
      <w:r>
        <w:rPr>
          <w:rFonts w:ascii="Trebuchet MS" w:hAnsi="Trebuchet MS"/>
          <w:sz w:val="17"/>
        </w:rPr>
        <w:t>Sensitive content (e.g. automotive shop manuals, engine speciﬁcations):</w:t>
      </w:r>
    </w:p>
    <w:p w14:paraId="4A2605F7" w14:textId="77777777" w:rsidR="00BE520D" w:rsidRDefault="007F6473">
      <w:pPr>
        <w:pStyle w:val="ListParagraph"/>
        <w:numPr>
          <w:ilvl w:val="0"/>
          <w:numId w:val="21"/>
        </w:numPr>
        <w:tabs>
          <w:tab w:val="left" w:pos="296"/>
        </w:tabs>
        <w:spacing w:before="2" w:line="266" w:lineRule="auto"/>
        <w:ind w:right="1149" w:hanging="160"/>
        <w:rPr>
          <w:rFonts w:ascii="Trebuchet MS" w:hAnsi="Trebuchet MS"/>
          <w:sz w:val="17"/>
        </w:rPr>
      </w:pPr>
      <w:r>
        <w:rPr>
          <w:rFonts w:ascii="Trebuchet MS" w:hAnsi="Trebuchet MS"/>
          <w:sz w:val="17"/>
        </w:rPr>
        <w:t>Translators</w:t>
      </w:r>
      <w:r>
        <w:rPr>
          <w:rFonts w:ascii="Trebuchet MS" w:hAnsi="Trebuchet MS"/>
          <w:spacing w:val="-10"/>
          <w:sz w:val="17"/>
        </w:rPr>
        <w:t xml:space="preserve"> </w:t>
      </w:r>
      <w:r>
        <w:rPr>
          <w:rFonts w:ascii="Trebuchet MS" w:hAnsi="Trebuchet MS"/>
          <w:sz w:val="17"/>
        </w:rPr>
        <w:t>selected</w:t>
      </w:r>
      <w:r>
        <w:rPr>
          <w:rFonts w:ascii="Trebuchet MS" w:hAnsi="Trebuchet MS"/>
          <w:spacing w:val="-10"/>
          <w:sz w:val="17"/>
        </w:rPr>
        <w:t xml:space="preserve"> </w:t>
      </w:r>
      <w:r>
        <w:rPr>
          <w:rFonts w:ascii="Trebuchet MS" w:hAnsi="Trebuchet MS"/>
          <w:sz w:val="17"/>
        </w:rPr>
        <w:t>according</w:t>
      </w:r>
      <w:r>
        <w:rPr>
          <w:rFonts w:ascii="Trebuchet MS" w:hAnsi="Trebuchet MS"/>
          <w:spacing w:val="-10"/>
          <w:sz w:val="17"/>
        </w:rPr>
        <w:t xml:space="preserve"> </w:t>
      </w:r>
      <w:r>
        <w:rPr>
          <w:rFonts w:ascii="Trebuchet MS" w:hAnsi="Trebuchet MS"/>
          <w:sz w:val="17"/>
        </w:rPr>
        <w:t>to</w:t>
      </w:r>
      <w:r>
        <w:rPr>
          <w:rFonts w:ascii="Trebuchet MS" w:hAnsi="Trebuchet MS"/>
          <w:spacing w:val="-10"/>
          <w:sz w:val="17"/>
        </w:rPr>
        <w:t xml:space="preserve"> </w:t>
      </w:r>
      <w:r>
        <w:rPr>
          <w:rFonts w:ascii="Trebuchet MS" w:hAnsi="Trebuchet MS"/>
          <w:sz w:val="17"/>
        </w:rPr>
        <w:t>industry-speciﬁc knowledge,</w:t>
      </w:r>
      <w:r>
        <w:rPr>
          <w:rFonts w:ascii="Trebuchet MS" w:hAnsi="Trebuchet MS"/>
          <w:spacing w:val="-5"/>
          <w:sz w:val="17"/>
        </w:rPr>
        <w:t xml:space="preserve"> </w:t>
      </w:r>
      <w:r>
        <w:rPr>
          <w:rFonts w:ascii="Trebuchet MS" w:hAnsi="Trebuchet MS"/>
          <w:sz w:val="17"/>
        </w:rPr>
        <w:t>experience</w:t>
      </w:r>
    </w:p>
    <w:p w14:paraId="2FBFBBFC" w14:textId="77777777" w:rsidR="00BE520D" w:rsidRDefault="007F6473">
      <w:pPr>
        <w:pStyle w:val="ListParagraph"/>
        <w:numPr>
          <w:ilvl w:val="0"/>
          <w:numId w:val="21"/>
        </w:numPr>
        <w:tabs>
          <w:tab w:val="left" w:pos="296"/>
        </w:tabs>
        <w:spacing w:before="2" w:line="266" w:lineRule="auto"/>
        <w:ind w:right="1015" w:hanging="160"/>
        <w:rPr>
          <w:rFonts w:ascii="Trebuchet MS" w:hAnsi="Trebuchet MS"/>
          <w:sz w:val="17"/>
        </w:rPr>
      </w:pPr>
      <w:r>
        <w:rPr>
          <w:rFonts w:ascii="Trebuchet MS" w:hAnsi="Trebuchet MS"/>
          <w:spacing w:val="1"/>
          <w:w w:val="127"/>
          <w:sz w:val="17"/>
        </w:rPr>
        <w:t>S</w:t>
      </w:r>
      <w:r>
        <w:rPr>
          <w:rFonts w:ascii="Trebuchet MS" w:hAnsi="Trebuchet MS"/>
          <w:spacing w:val="1"/>
          <w:w w:val="101"/>
          <w:sz w:val="17"/>
        </w:rPr>
        <w:t>u</w:t>
      </w:r>
      <w:r>
        <w:rPr>
          <w:rFonts w:ascii="Trebuchet MS" w:hAnsi="Trebuchet MS"/>
          <w:spacing w:val="2"/>
          <w:w w:val="99"/>
          <w:sz w:val="17"/>
        </w:rPr>
        <w:t>p</w:t>
      </w:r>
      <w:r>
        <w:rPr>
          <w:rFonts w:ascii="Trebuchet MS" w:hAnsi="Trebuchet MS"/>
          <w:spacing w:val="1"/>
          <w:w w:val="99"/>
          <w:sz w:val="17"/>
        </w:rPr>
        <w:t>p</w:t>
      </w:r>
      <w:r>
        <w:rPr>
          <w:rFonts w:ascii="Trebuchet MS" w:hAnsi="Trebuchet MS"/>
          <w:w w:val="88"/>
          <w:sz w:val="17"/>
        </w:rPr>
        <w:t>lie</w:t>
      </w:r>
      <w:r>
        <w:rPr>
          <w:rFonts w:ascii="Trebuchet MS" w:hAnsi="Trebuchet MS"/>
          <w:spacing w:val="1"/>
          <w:w w:val="85"/>
          <w:sz w:val="17"/>
        </w:rPr>
        <w:t>r</w:t>
      </w:r>
      <w:r>
        <w:rPr>
          <w:rFonts w:ascii="Trebuchet MS" w:hAnsi="Trebuchet MS"/>
          <w:w w:val="123"/>
          <w:sz w:val="17"/>
        </w:rPr>
        <w:t>s</w:t>
      </w:r>
      <w:r>
        <w:rPr>
          <w:rFonts w:ascii="Trebuchet MS" w:hAnsi="Trebuchet MS"/>
          <w:spacing w:val="-4"/>
          <w:sz w:val="17"/>
        </w:rPr>
        <w:t xml:space="preserve"> </w:t>
      </w:r>
      <w:r>
        <w:rPr>
          <w:rFonts w:ascii="Trebuchet MS" w:hAnsi="Trebuchet MS"/>
          <w:w w:val="95"/>
          <w:sz w:val="17"/>
        </w:rPr>
        <w:t>a</w:t>
      </w:r>
      <w:r>
        <w:rPr>
          <w:rFonts w:ascii="Trebuchet MS" w:hAnsi="Trebuchet MS"/>
          <w:spacing w:val="1"/>
          <w:w w:val="123"/>
          <w:sz w:val="17"/>
        </w:rPr>
        <w:t>s</w:t>
      </w:r>
      <w:r>
        <w:rPr>
          <w:rFonts w:ascii="Trebuchet MS" w:hAnsi="Trebuchet MS"/>
          <w:w w:val="104"/>
          <w:sz w:val="17"/>
        </w:rPr>
        <w:t>s</w:t>
      </w:r>
      <w:r>
        <w:rPr>
          <w:rFonts w:ascii="Trebuchet MS" w:hAnsi="Trebuchet MS"/>
          <w:spacing w:val="1"/>
          <w:w w:val="104"/>
          <w:sz w:val="17"/>
        </w:rPr>
        <w:t>i</w:t>
      </w:r>
      <w:r>
        <w:rPr>
          <w:rFonts w:ascii="Trebuchet MS" w:hAnsi="Trebuchet MS"/>
          <w:spacing w:val="1"/>
          <w:w w:val="110"/>
          <w:sz w:val="17"/>
        </w:rPr>
        <w:t>g</w:t>
      </w:r>
      <w:r>
        <w:rPr>
          <w:rFonts w:ascii="Trebuchet MS" w:hAnsi="Trebuchet MS"/>
          <w:w w:val="101"/>
          <w:sz w:val="17"/>
        </w:rPr>
        <w:t>n</w:t>
      </w:r>
      <w:r>
        <w:rPr>
          <w:rFonts w:ascii="Trebuchet MS" w:hAnsi="Trebuchet MS"/>
          <w:spacing w:val="1"/>
          <w:w w:val="101"/>
          <w:sz w:val="17"/>
        </w:rPr>
        <w:t>e</w:t>
      </w:r>
      <w:r>
        <w:rPr>
          <w:rFonts w:ascii="Trebuchet MS" w:hAnsi="Trebuchet MS"/>
          <w:w w:val="99"/>
          <w:sz w:val="17"/>
        </w:rPr>
        <w:t>d</w:t>
      </w:r>
      <w:r>
        <w:rPr>
          <w:rFonts w:ascii="Trebuchet MS" w:hAnsi="Trebuchet MS"/>
          <w:spacing w:val="-5"/>
          <w:sz w:val="17"/>
        </w:rPr>
        <w:t xml:space="preserve"> </w:t>
      </w:r>
      <w:r>
        <w:rPr>
          <w:rFonts w:ascii="Trebuchet MS" w:hAnsi="Trebuchet MS"/>
          <w:spacing w:val="1"/>
          <w:w w:val="75"/>
          <w:sz w:val="17"/>
        </w:rPr>
        <w:t>l</w:t>
      </w:r>
      <w:r>
        <w:rPr>
          <w:rFonts w:ascii="Trebuchet MS" w:hAnsi="Trebuchet MS"/>
          <w:spacing w:val="1"/>
          <w:w w:val="103"/>
          <w:sz w:val="17"/>
        </w:rPr>
        <w:t>o</w:t>
      </w:r>
      <w:r>
        <w:rPr>
          <w:rFonts w:ascii="Trebuchet MS" w:hAnsi="Trebuchet MS"/>
          <w:spacing w:val="1"/>
          <w:w w:val="101"/>
          <w:sz w:val="17"/>
        </w:rPr>
        <w:t>n</w:t>
      </w:r>
      <w:r>
        <w:rPr>
          <w:rFonts w:ascii="Trebuchet MS" w:hAnsi="Trebuchet MS"/>
          <w:spacing w:val="7"/>
          <w:w w:val="110"/>
          <w:sz w:val="17"/>
        </w:rPr>
        <w:t>g</w:t>
      </w:r>
      <w:r>
        <w:rPr>
          <w:rFonts w:ascii="Trebuchet MS" w:hAnsi="Trebuchet MS"/>
          <w:spacing w:val="3"/>
          <w:w w:val="75"/>
          <w:sz w:val="17"/>
        </w:rPr>
        <w:t>-</w:t>
      </w:r>
      <w:r>
        <w:rPr>
          <w:rFonts w:ascii="Trebuchet MS" w:hAnsi="Trebuchet MS"/>
          <w:spacing w:val="-2"/>
          <w:w w:val="83"/>
          <w:sz w:val="17"/>
        </w:rPr>
        <w:t>t</w:t>
      </w:r>
      <w:r>
        <w:rPr>
          <w:rFonts w:ascii="Trebuchet MS" w:hAnsi="Trebuchet MS"/>
          <w:w w:val="101"/>
          <w:sz w:val="17"/>
        </w:rPr>
        <w:t>e</w:t>
      </w:r>
      <w:r>
        <w:rPr>
          <w:rFonts w:ascii="Trebuchet MS" w:hAnsi="Trebuchet MS"/>
          <w:spacing w:val="2"/>
          <w:w w:val="85"/>
          <w:sz w:val="17"/>
        </w:rPr>
        <w:t>r</w:t>
      </w:r>
      <w:r>
        <w:rPr>
          <w:rFonts w:ascii="Trebuchet MS" w:hAnsi="Trebuchet MS"/>
          <w:w w:val="107"/>
          <w:sz w:val="17"/>
        </w:rPr>
        <w:t>m</w:t>
      </w:r>
      <w:r>
        <w:rPr>
          <w:rFonts w:ascii="Trebuchet MS" w:hAnsi="Trebuchet MS"/>
          <w:spacing w:val="-5"/>
          <w:sz w:val="17"/>
        </w:rPr>
        <w:t xml:space="preserve"> </w:t>
      </w:r>
      <w:r>
        <w:rPr>
          <w:rFonts w:ascii="Trebuchet MS" w:hAnsi="Trebuchet MS"/>
          <w:spacing w:val="-2"/>
          <w:w w:val="83"/>
          <w:sz w:val="17"/>
        </w:rPr>
        <w:t>t</w:t>
      </w:r>
      <w:r>
        <w:rPr>
          <w:rFonts w:ascii="Trebuchet MS" w:hAnsi="Trebuchet MS"/>
          <w:w w:val="103"/>
          <w:sz w:val="17"/>
        </w:rPr>
        <w:t>o</w:t>
      </w:r>
      <w:r>
        <w:rPr>
          <w:rFonts w:ascii="Trebuchet MS" w:hAnsi="Trebuchet MS"/>
          <w:spacing w:val="-5"/>
          <w:sz w:val="17"/>
        </w:rPr>
        <w:t xml:space="preserve"> </w:t>
      </w:r>
      <w:r>
        <w:rPr>
          <w:rFonts w:ascii="Trebuchet MS" w:hAnsi="Trebuchet MS"/>
          <w:spacing w:val="2"/>
          <w:sz w:val="17"/>
        </w:rPr>
        <w:t>c</w:t>
      </w:r>
      <w:r>
        <w:rPr>
          <w:rFonts w:ascii="Trebuchet MS" w:hAnsi="Trebuchet MS"/>
          <w:spacing w:val="1"/>
          <w:w w:val="103"/>
          <w:sz w:val="17"/>
        </w:rPr>
        <w:t>o</w:t>
      </w:r>
      <w:r>
        <w:rPr>
          <w:rFonts w:ascii="Trebuchet MS" w:hAnsi="Trebuchet MS"/>
          <w:spacing w:val="-2"/>
          <w:w w:val="85"/>
          <w:sz w:val="17"/>
        </w:rPr>
        <w:t>r</w:t>
      </w:r>
      <w:r>
        <w:rPr>
          <w:rFonts w:ascii="Trebuchet MS" w:hAnsi="Trebuchet MS"/>
          <w:w w:val="101"/>
          <w:sz w:val="17"/>
        </w:rPr>
        <w:t>e</w:t>
      </w:r>
      <w:r>
        <w:rPr>
          <w:rFonts w:ascii="Trebuchet MS" w:hAnsi="Trebuchet MS"/>
          <w:spacing w:val="-5"/>
          <w:sz w:val="17"/>
        </w:rPr>
        <w:t xml:space="preserve"> </w:t>
      </w:r>
      <w:r>
        <w:rPr>
          <w:rFonts w:ascii="Trebuchet MS" w:hAnsi="Trebuchet MS"/>
          <w:spacing w:val="1"/>
          <w:sz w:val="17"/>
        </w:rPr>
        <w:t>c</w:t>
      </w:r>
      <w:r>
        <w:rPr>
          <w:rFonts w:ascii="Trebuchet MS" w:hAnsi="Trebuchet MS"/>
          <w:w w:val="75"/>
          <w:sz w:val="17"/>
        </w:rPr>
        <w:t>l</w:t>
      </w:r>
      <w:r>
        <w:rPr>
          <w:rFonts w:ascii="Trebuchet MS" w:hAnsi="Trebuchet MS"/>
          <w:w w:val="93"/>
          <w:sz w:val="17"/>
        </w:rPr>
        <w:t>ie</w:t>
      </w:r>
      <w:r>
        <w:rPr>
          <w:rFonts w:ascii="Trebuchet MS" w:hAnsi="Trebuchet MS"/>
          <w:w w:val="94"/>
          <w:sz w:val="17"/>
        </w:rPr>
        <w:t>n</w:t>
      </w:r>
      <w:r>
        <w:rPr>
          <w:rFonts w:ascii="Trebuchet MS" w:hAnsi="Trebuchet MS"/>
          <w:spacing w:val="1"/>
          <w:w w:val="94"/>
          <w:sz w:val="17"/>
        </w:rPr>
        <w:t>t</w:t>
      </w:r>
      <w:r>
        <w:rPr>
          <w:rFonts w:ascii="Trebuchet MS" w:hAnsi="Trebuchet MS"/>
          <w:spacing w:val="-2"/>
          <w:w w:val="123"/>
          <w:sz w:val="17"/>
        </w:rPr>
        <w:t>s</w:t>
      </w:r>
      <w:r>
        <w:rPr>
          <w:rFonts w:ascii="Trebuchet MS" w:hAnsi="Trebuchet MS"/>
          <w:w w:val="75"/>
          <w:sz w:val="17"/>
        </w:rPr>
        <w:t>’</w:t>
      </w:r>
      <w:r>
        <w:rPr>
          <w:rFonts w:ascii="Trebuchet MS" w:hAnsi="Trebuchet MS"/>
          <w:spacing w:val="-5"/>
          <w:sz w:val="17"/>
        </w:rPr>
        <w:t xml:space="preserve"> </w:t>
      </w:r>
      <w:r>
        <w:rPr>
          <w:rFonts w:ascii="Trebuchet MS" w:hAnsi="Trebuchet MS"/>
          <w:spacing w:val="1"/>
          <w:w w:val="60"/>
          <w:sz w:val="17"/>
        </w:rPr>
        <w:t>j</w:t>
      </w:r>
      <w:r>
        <w:rPr>
          <w:rFonts w:ascii="Trebuchet MS" w:hAnsi="Trebuchet MS"/>
          <w:spacing w:val="2"/>
          <w:w w:val="103"/>
          <w:sz w:val="17"/>
        </w:rPr>
        <w:t>o</w:t>
      </w:r>
      <w:r>
        <w:rPr>
          <w:rFonts w:ascii="Trebuchet MS" w:hAnsi="Trebuchet MS"/>
          <w:spacing w:val="1"/>
          <w:w w:val="99"/>
          <w:sz w:val="17"/>
        </w:rPr>
        <w:t>b</w:t>
      </w:r>
      <w:r>
        <w:rPr>
          <w:rFonts w:ascii="Trebuchet MS" w:hAnsi="Trebuchet MS"/>
          <w:w w:val="123"/>
          <w:sz w:val="17"/>
        </w:rPr>
        <w:t>s</w:t>
      </w:r>
      <w:r>
        <w:rPr>
          <w:rFonts w:ascii="Trebuchet MS" w:hAnsi="Trebuchet MS"/>
          <w:spacing w:val="-5"/>
          <w:sz w:val="17"/>
        </w:rPr>
        <w:t xml:space="preserve"> </w:t>
      </w:r>
      <w:r>
        <w:rPr>
          <w:rFonts w:ascii="Trebuchet MS" w:hAnsi="Trebuchet MS"/>
          <w:spacing w:val="-2"/>
          <w:w w:val="83"/>
          <w:sz w:val="17"/>
        </w:rPr>
        <w:t>t</w:t>
      </w:r>
      <w:r>
        <w:rPr>
          <w:rFonts w:ascii="Trebuchet MS" w:hAnsi="Trebuchet MS"/>
          <w:w w:val="103"/>
          <w:sz w:val="17"/>
        </w:rPr>
        <w:t xml:space="preserve">o </w:t>
      </w:r>
      <w:r>
        <w:rPr>
          <w:rFonts w:ascii="Trebuchet MS" w:hAnsi="Trebuchet MS"/>
          <w:sz w:val="17"/>
        </w:rPr>
        <w:t>enhance</w:t>
      </w:r>
      <w:r>
        <w:rPr>
          <w:rFonts w:ascii="Trebuchet MS" w:hAnsi="Trebuchet MS"/>
          <w:spacing w:val="-4"/>
          <w:sz w:val="17"/>
        </w:rPr>
        <w:t xml:space="preserve"> </w:t>
      </w:r>
      <w:r>
        <w:rPr>
          <w:rFonts w:ascii="Trebuchet MS" w:hAnsi="Trebuchet MS"/>
          <w:sz w:val="17"/>
        </w:rPr>
        <w:t>consistency</w:t>
      </w:r>
    </w:p>
    <w:p w14:paraId="699B718F" w14:textId="77777777" w:rsidR="00BE520D" w:rsidRDefault="007F6473">
      <w:pPr>
        <w:spacing w:before="2"/>
        <w:ind w:left="135"/>
        <w:rPr>
          <w:rFonts w:ascii="Trebuchet MS"/>
          <w:sz w:val="17"/>
        </w:rPr>
      </w:pPr>
      <w:r>
        <w:rPr>
          <w:rFonts w:ascii="Trebuchet MS"/>
          <w:sz w:val="17"/>
        </w:rPr>
        <w:t>General content:</w:t>
      </w:r>
    </w:p>
    <w:p w14:paraId="0B6071F0" w14:textId="77777777" w:rsidR="00BE520D" w:rsidRDefault="007F6473">
      <w:pPr>
        <w:pStyle w:val="ListParagraph"/>
        <w:numPr>
          <w:ilvl w:val="0"/>
          <w:numId w:val="21"/>
        </w:numPr>
        <w:tabs>
          <w:tab w:val="left" w:pos="296"/>
        </w:tabs>
        <w:spacing w:before="22"/>
        <w:rPr>
          <w:rFonts w:ascii="Trebuchet MS" w:hAnsi="Trebuchet MS"/>
          <w:sz w:val="17"/>
        </w:rPr>
      </w:pPr>
      <w:r>
        <w:rPr>
          <w:rFonts w:ascii="Trebuchet MS" w:hAnsi="Trebuchet MS"/>
          <w:sz w:val="17"/>
        </w:rPr>
        <w:t>PM</w:t>
      </w:r>
      <w:r>
        <w:rPr>
          <w:rFonts w:ascii="Trebuchet MS" w:hAnsi="Trebuchet MS"/>
          <w:spacing w:val="-21"/>
          <w:sz w:val="17"/>
        </w:rPr>
        <w:t xml:space="preserve"> </w:t>
      </w:r>
      <w:r>
        <w:rPr>
          <w:rFonts w:ascii="Trebuchet MS" w:hAnsi="Trebuchet MS"/>
          <w:sz w:val="17"/>
        </w:rPr>
        <w:t>identiﬁes</w:t>
      </w:r>
      <w:r>
        <w:rPr>
          <w:rFonts w:ascii="Trebuchet MS" w:hAnsi="Trebuchet MS"/>
          <w:spacing w:val="-20"/>
          <w:sz w:val="17"/>
        </w:rPr>
        <w:t xml:space="preserve"> </w:t>
      </w:r>
      <w:r>
        <w:rPr>
          <w:rFonts w:ascii="Trebuchet MS" w:hAnsi="Trebuchet MS"/>
          <w:sz w:val="17"/>
        </w:rPr>
        <w:t>available</w:t>
      </w:r>
      <w:r>
        <w:rPr>
          <w:rFonts w:ascii="Trebuchet MS" w:hAnsi="Trebuchet MS"/>
          <w:spacing w:val="-21"/>
          <w:sz w:val="17"/>
        </w:rPr>
        <w:t xml:space="preserve"> </w:t>
      </w:r>
      <w:r>
        <w:rPr>
          <w:rFonts w:ascii="Trebuchet MS" w:hAnsi="Trebuchet MS"/>
          <w:sz w:val="17"/>
        </w:rPr>
        <w:t>suppliers</w:t>
      </w:r>
      <w:r>
        <w:rPr>
          <w:rFonts w:ascii="Trebuchet MS" w:hAnsi="Trebuchet MS"/>
          <w:spacing w:val="-20"/>
          <w:sz w:val="17"/>
        </w:rPr>
        <w:t xml:space="preserve"> </w:t>
      </w:r>
      <w:r>
        <w:rPr>
          <w:rFonts w:ascii="Trebuchet MS" w:hAnsi="Trebuchet MS"/>
          <w:sz w:val="17"/>
        </w:rPr>
        <w:t>according</w:t>
      </w:r>
      <w:r>
        <w:rPr>
          <w:rFonts w:ascii="Trebuchet MS" w:hAnsi="Trebuchet MS"/>
          <w:spacing w:val="-20"/>
          <w:sz w:val="17"/>
        </w:rPr>
        <w:t xml:space="preserve"> </w:t>
      </w:r>
      <w:r>
        <w:rPr>
          <w:rFonts w:ascii="Trebuchet MS" w:hAnsi="Trebuchet MS"/>
          <w:sz w:val="17"/>
        </w:rPr>
        <w:t>to</w:t>
      </w:r>
      <w:r>
        <w:rPr>
          <w:rFonts w:ascii="Trebuchet MS" w:hAnsi="Trebuchet MS"/>
          <w:spacing w:val="-21"/>
          <w:sz w:val="17"/>
        </w:rPr>
        <w:t xml:space="preserve"> </w:t>
      </w:r>
      <w:r>
        <w:rPr>
          <w:rFonts w:ascii="Trebuchet MS" w:hAnsi="Trebuchet MS"/>
          <w:sz w:val="17"/>
        </w:rPr>
        <w:t>availability/rate</w:t>
      </w:r>
    </w:p>
    <w:p w14:paraId="0DFFC8C0" w14:textId="77777777" w:rsidR="00BE520D" w:rsidRDefault="00BE520D">
      <w:pPr>
        <w:rPr>
          <w:rFonts w:ascii="Trebuchet MS" w:hAnsi="Trebuchet MS"/>
          <w:sz w:val="17"/>
        </w:rPr>
        <w:sectPr w:rsidR="00BE520D">
          <w:type w:val="continuous"/>
          <w:pgSz w:w="8850" w:h="13270"/>
          <w:pgMar w:top="420" w:right="720" w:bottom="0" w:left="720" w:header="720" w:footer="720" w:gutter="0"/>
          <w:cols w:num="2" w:space="720" w:equalWidth="0">
            <w:col w:w="2094" w:space="40"/>
            <w:col w:w="5276"/>
          </w:cols>
        </w:sectPr>
      </w:pPr>
    </w:p>
    <w:p w14:paraId="28C528F2" w14:textId="77777777" w:rsidR="00BE520D" w:rsidRDefault="00BE520D">
      <w:pPr>
        <w:pStyle w:val="BodyText"/>
        <w:spacing w:before="5"/>
        <w:rPr>
          <w:rFonts w:ascii="Trebuchet MS"/>
          <w:sz w:val="3"/>
        </w:rPr>
      </w:pPr>
    </w:p>
    <w:p w14:paraId="2EC0926C" w14:textId="77777777" w:rsidR="00BE520D" w:rsidRDefault="007F6473">
      <w:pPr>
        <w:pStyle w:val="BodyText"/>
        <w:spacing w:line="20" w:lineRule="exact"/>
        <w:ind w:left="475"/>
        <w:rPr>
          <w:rFonts w:ascii="Trebuchet MS"/>
          <w:sz w:val="2"/>
        </w:rPr>
      </w:pPr>
      <w:r>
        <w:rPr>
          <w:rFonts w:ascii="Trebuchet MS"/>
          <w:sz w:val="2"/>
        </w:rPr>
      </w:r>
      <w:r>
        <w:rPr>
          <w:rFonts w:ascii="Trebuchet MS"/>
          <w:sz w:val="2"/>
        </w:rPr>
        <w:pict w14:anchorId="210F6064">
          <v:group id="_x0000_s1102" style="width:324pt;height:.25pt;mso-position-horizontal-relative:char;mso-position-vertical-relative:line" coordsize="6480,5">
            <v:shape id="_x0000_s1103" style="position:absolute;top:2;width:6480;height:2" coordorigin=",3" coordsize="6480,0" path="m,3r1791,l6480,3e" filled="f" strokeweight=".25pt">
              <v:path arrowok="t"/>
            </v:shape>
            <w10:anchorlock/>
          </v:group>
        </w:pict>
      </w:r>
    </w:p>
    <w:p w14:paraId="2CBE1027" w14:textId="77777777" w:rsidR="00BE520D" w:rsidRDefault="00BE520D">
      <w:pPr>
        <w:spacing w:line="20" w:lineRule="exact"/>
        <w:rPr>
          <w:rFonts w:ascii="Trebuchet MS"/>
          <w:sz w:val="2"/>
        </w:rPr>
        <w:sectPr w:rsidR="00BE520D">
          <w:type w:val="continuous"/>
          <w:pgSz w:w="8850" w:h="13270"/>
          <w:pgMar w:top="420" w:right="720" w:bottom="0" w:left="720" w:header="720" w:footer="720" w:gutter="0"/>
          <w:cols w:space="720"/>
        </w:sectPr>
      </w:pPr>
    </w:p>
    <w:p w14:paraId="127E769F" w14:textId="77777777" w:rsidR="00BE520D" w:rsidRDefault="00BE520D">
      <w:pPr>
        <w:pStyle w:val="BodyText"/>
        <w:rPr>
          <w:rFonts w:ascii="Trebuchet MS"/>
        </w:rPr>
      </w:pPr>
    </w:p>
    <w:p w14:paraId="18996C0F" w14:textId="77777777" w:rsidR="00BE520D" w:rsidRDefault="00BE520D">
      <w:pPr>
        <w:pStyle w:val="BodyText"/>
        <w:spacing w:before="6"/>
        <w:rPr>
          <w:rFonts w:ascii="Trebuchet MS"/>
        </w:rPr>
      </w:pPr>
    </w:p>
    <w:p w14:paraId="50D33B10"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02F7F78B">
          <v:group id="_x0000_s1100" style="width:324pt;height:.25pt;mso-position-horizontal-relative:char;mso-position-vertical-relative:line" coordsize="6480,5">
            <v:shape id="_x0000_s1101" style="position:absolute;top:2;width:6480;height:2" coordorigin=",3" coordsize="6480,0" path="m,3r1791,l6480,3e" filled="f" strokeweight=".25pt">
              <v:path arrowok="t"/>
            </v:shape>
            <w10:anchorlock/>
          </v:group>
        </w:pict>
      </w:r>
    </w:p>
    <w:p w14:paraId="528DB6D1" w14:textId="77777777" w:rsidR="00BE520D" w:rsidRDefault="007F6473">
      <w:pPr>
        <w:tabs>
          <w:tab w:val="left" w:pos="2229"/>
        </w:tabs>
        <w:spacing w:before="123"/>
        <w:ind w:left="438"/>
        <w:rPr>
          <w:rFonts w:ascii="Trebuchet MS"/>
          <w:sz w:val="17"/>
        </w:rPr>
      </w:pPr>
      <w:r>
        <w:rPr>
          <w:rFonts w:ascii="Trebuchet MS"/>
          <w:sz w:val="17"/>
        </w:rPr>
        <w:t>Pre-translation</w:t>
      </w:r>
      <w:r>
        <w:rPr>
          <w:rFonts w:ascii="Trebuchet MS"/>
          <w:sz w:val="17"/>
        </w:rPr>
        <w:tab/>
        <w:t>Sensitive</w:t>
      </w:r>
      <w:r>
        <w:rPr>
          <w:rFonts w:ascii="Trebuchet MS"/>
          <w:spacing w:val="-5"/>
          <w:sz w:val="17"/>
        </w:rPr>
        <w:t xml:space="preserve"> </w:t>
      </w:r>
      <w:r>
        <w:rPr>
          <w:rFonts w:ascii="Trebuchet MS"/>
          <w:sz w:val="17"/>
        </w:rPr>
        <w:t>content:</w:t>
      </w:r>
    </w:p>
    <w:p w14:paraId="21AB603F" w14:textId="77777777" w:rsidR="00BE520D" w:rsidRDefault="007F6473">
      <w:pPr>
        <w:pStyle w:val="ListParagraph"/>
        <w:numPr>
          <w:ilvl w:val="1"/>
          <w:numId w:val="21"/>
        </w:numPr>
        <w:tabs>
          <w:tab w:val="left" w:pos="2390"/>
        </w:tabs>
        <w:spacing w:before="23" w:line="266" w:lineRule="auto"/>
        <w:ind w:right="757" w:hanging="160"/>
        <w:rPr>
          <w:rFonts w:ascii="Trebuchet MS" w:hAnsi="Trebuchet MS"/>
          <w:sz w:val="17"/>
        </w:rPr>
      </w:pPr>
      <w:r>
        <w:rPr>
          <w:rFonts w:ascii="Trebuchet MS" w:hAnsi="Trebuchet MS"/>
          <w:sz w:val="17"/>
        </w:rPr>
        <w:t>PM liaises with client to agree requirements (resources, style guides, tools,</w:t>
      </w:r>
      <w:r>
        <w:rPr>
          <w:rFonts w:ascii="Trebuchet MS" w:hAnsi="Trebuchet MS"/>
          <w:spacing w:val="-11"/>
          <w:sz w:val="17"/>
        </w:rPr>
        <w:t xml:space="preserve"> </w:t>
      </w:r>
      <w:r>
        <w:rPr>
          <w:rFonts w:ascii="Trebuchet MS" w:hAnsi="Trebuchet MS"/>
          <w:sz w:val="17"/>
        </w:rPr>
        <w:t>QC)</w:t>
      </w:r>
    </w:p>
    <w:p w14:paraId="46980F14" w14:textId="77777777" w:rsidR="00BE520D" w:rsidRDefault="007F6473">
      <w:pPr>
        <w:pStyle w:val="ListParagraph"/>
        <w:numPr>
          <w:ilvl w:val="1"/>
          <w:numId w:val="21"/>
        </w:numPr>
        <w:tabs>
          <w:tab w:val="left" w:pos="2390"/>
        </w:tabs>
        <w:spacing w:before="1" w:line="266" w:lineRule="auto"/>
        <w:ind w:right="603" w:hanging="160"/>
        <w:rPr>
          <w:rFonts w:ascii="Trebuchet MS" w:hAnsi="Trebuchet MS"/>
          <w:sz w:val="17"/>
        </w:rPr>
      </w:pPr>
      <w:r>
        <w:rPr>
          <w:rFonts w:ascii="Trebuchet MS" w:hAnsi="Trebuchet MS"/>
          <w:sz w:val="17"/>
        </w:rPr>
        <w:t>PM checks source materials, corrects layout and</w:t>
      </w:r>
      <w:r>
        <w:rPr>
          <w:rFonts w:ascii="Trebuchet MS" w:hAnsi="Trebuchet MS"/>
          <w:spacing w:val="-36"/>
          <w:sz w:val="17"/>
        </w:rPr>
        <w:t xml:space="preserve"> </w:t>
      </w:r>
      <w:r>
        <w:rPr>
          <w:rFonts w:ascii="Trebuchet MS" w:hAnsi="Trebuchet MS"/>
          <w:sz w:val="17"/>
        </w:rPr>
        <w:t xml:space="preserve">potential translation issues; reviews </w:t>
      </w:r>
      <w:r>
        <w:rPr>
          <w:rFonts w:ascii="Trebuchet MS" w:hAnsi="Trebuchet MS"/>
          <w:spacing w:val="-3"/>
          <w:sz w:val="17"/>
        </w:rPr>
        <w:t xml:space="preserve">STs </w:t>
      </w:r>
      <w:r>
        <w:rPr>
          <w:rFonts w:ascii="Trebuchet MS" w:hAnsi="Trebuchet MS"/>
          <w:sz w:val="17"/>
        </w:rPr>
        <w:t>for terminology, checks unapproved terms not in glossary with client, updates termbase; checks client TMs, reference</w:t>
      </w:r>
      <w:r>
        <w:rPr>
          <w:rFonts w:ascii="Trebuchet MS" w:hAnsi="Trebuchet MS"/>
          <w:spacing w:val="-27"/>
          <w:sz w:val="17"/>
        </w:rPr>
        <w:t xml:space="preserve"> </w:t>
      </w:r>
      <w:r>
        <w:rPr>
          <w:rFonts w:ascii="Trebuchet MS" w:hAnsi="Trebuchet MS"/>
          <w:sz w:val="17"/>
        </w:rPr>
        <w:t>material</w:t>
      </w:r>
    </w:p>
    <w:p w14:paraId="528742F6" w14:textId="77777777" w:rsidR="00BE520D" w:rsidRDefault="007F6473">
      <w:pPr>
        <w:pStyle w:val="ListParagraph"/>
        <w:numPr>
          <w:ilvl w:val="1"/>
          <w:numId w:val="21"/>
        </w:numPr>
        <w:tabs>
          <w:tab w:val="left" w:pos="2390"/>
        </w:tabs>
        <w:spacing w:before="4" w:line="266" w:lineRule="auto"/>
        <w:ind w:right="915" w:hanging="160"/>
        <w:rPr>
          <w:rFonts w:ascii="Trebuchet MS" w:hAnsi="Trebuchet MS"/>
          <w:sz w:val="17"/>
        </w:rPr>
      </w:pPr>
      <w:r>
        <w:rPr>
          <w:rFonts w:ascii="Trebuchet MS" w:hAnsi="Trebuchet MS"/>
          <w:sz w:val="17"/>
        </w:rPr>
        <w:t xml:space="preserve">PM converts source ﬁles, sends to translators with </w:t>
      </w:r>
      <w:r>
        <w:rPr>
          <w:rFonts w:ascii="Trebuchet MS" w:hAnsi="Trebuchet MS"/>
          <w:spacing w:val="-2"/>
          <w:w w:val="83"/>
          <w:sz w:val="17"/>
        </w:rPr>
        <w:t>t</w:t>
      </w:r>
      <w:r>
        <w:rPr>
          <w:rFonts w:ascii="Trebuchet MS" w:hAnsi="Trebuchet MS"/>
          <w:w w:val="101"/>
          <w:sz w:val="17"/>
        </w:rPr>
        <w:t>e</w:t>
      </w:r>
      <w:r>
        <w:rPr>
          <w:rFonts w:ascii="Trebuchet MS" w:hAnsi="Trebuchet MS"/>
          <w:spacing w:val="2"/>
          <w:sz w:val="17"/>
        </w:rPr>
        <w:t>r</w:t>
      </w:r>
      <w:r>
        <w:rPr>
          <w:rFonts w:ascii="Trebuchet MS" w:hAnsi="Trebuchet MS"/>
          <w:spacing w:val="1"/>
          <w:sz w:val="17"/>
        </w:rPr>
        <w:t>m</w:t>
      </w:r>
      <w:r>
        <w:rPr>
          <w:rFonts w:ascii="Trebuchet MS" w:hAnsi="Trebuchet MS"/>
          <w:spacing w:val="2"/>
          <w:w w:val="97"/>
          <w:sz w:val="17"/>
        </w:rPr>
        <w:t>b</w:t>
      </w:r>
      <w:r>
        <w:rPr>
          <w:rFonts w:ascii="Trebuchet MS" w:hAnsi="Trebuchet MS"/>
          <w:w w:val="97"/>
          <w:sz w:val="17"/>
        </w:rPr>
        <w:t>a</w:t>
      </w:r>
      <w:r>
        <w:rPr>
          <w:rFonts w:ascii="Trebuchet MS" w:hAnsi="Trebuchet MS"/>
          <w:w w:val="123"/>
          <w:sz w:val="17"/>
        </w:rPr>
        <w:t>s</w:t>
      </w:r>
      <w:r>
        <w:rPr>
          <w:rFonts w:ascii="Trebuchet MS" w:hAnsi="Trebuchet MS"/>
          <w:spacing w:val="2"/>
          <w:w w:val="101"/>
          <w:sz w:val="17"/>
        </w:rPr>
        <w:t>e</w:t>
      </w:r>
      <w:r>
        <w:rPr>
          <w:rFonts w:ascii="Trebuchet MS" w:hAnsi="Trebuchet MS"/>
          <w:spacing w:val="14"/>
          <w:w w:val="53"/>
          <w:sz w:val="17"/>
        </w:rPr>
        <w:t>/</w:t>
      </w:r>
      <w:r>
        <w:rPr>
          <w:rFonts w:ascii="Trebuchet MS" w:hAnsi="Trebuchet MS"/>
          <w:spacing w:val="4"/>
          <w:w w:val="95"/>
          <w:sz w:val="17"/>
        </w:rPr>
        <w:t>T</w:t>
      </w:r>
      <w:r>
        <w:rPr>
          <w:rFonts w:ascii="Trebuchet MS" w:hAnsi="Trebuchet MS"/>
          <w:spacing w:val="2"/>
          <w:w w:val="113"/>
          <w:sz w:val="17"/>
        </w:rPr>
        <w:t>M</w:t>
      </w:r>
      <w:r>
        <w:rPr>
          <w:rFonts w:ascii="Trebuchet MS" w:hAnsi="Trebuchet MS"/>
          <w:w w:val="113"/>
          <w:sz w:val="17"/>
        </w:rPr>
        <w:t>,</w:t>
      </w:r>
      <w:r>
        <w:rPr>
          <w:rFonts w:ascii="Trebuchet MS" w:hAnsi="Trebuchet MS"/>
          <w:spacing w:val="-4"/>
          <w:sz w:val="17"/>
        </w:rPr>
        <w:t xml:space="preserve"> </w:t>
      </w:r>
      <w:r>
        <w:rPr>
          <w:rFonts w:ascii="Trebuchet MS" w:hAnsi="Trebuchet MS"/>
          <w:spacing w:val="-2"/>
          <w:w w:val="101"/>
          <w:sz w:val="17"/>
        </w:rPr>
        <w:t>e</w:t>
      </w:r>
      <w:r>
        <w:rPr>
          <w:rFonts w:ascii="Trebuchet MS" w:hAnsi="Trebuchet MS"/>
          <w:spacing w:val="2"/>
          <w:w w:val="99"/>
          <w:sz w:val="17"/>
        </w:rPr>
        <w:t>x</w:t>
      </w:r>
      <w:r>
        <w:rPr>
          <w:rFonts w:ascii="Trebuchet MS" w:hAnsi="Trebuchet MS"/>
          <w:spacing w:val="2"/>
          <w:w w:val="97"/>
          <w:sz w:val="17"/>
        </w:rPr>
        <w:t>pec</w:t>
      </w:r>
      <w:r>
        <w:rPr>
          <w:rFonts w:ascii="Trebuchet MS" w:hAnsi="Trebuchet MS"/>
          <w:spacing w:val="-2"/>
          <w:w w:val="97"/>
          <w:sz w:val="17"/>
        </w:rPr>
        <w:t>t</w:t>
      </w:r>
      <w:r>
        <w:rPr>
          <w:rFonts w:ascii="Trebuchet MS" w:hAnsi="Trebuchet MS"/>
          <w:spacing w:val="2"/>
          <w:sz w:val="17"/>
        </w:rPr>
        <w:t>e</w:t>
      </w:r>
      <w:r>
        <w:rPr>
          <w:rFonts w:ascii="Trebuchet MS" w:hAnsi="Trebuchet MS"/>
          <w:sz w:val="17"/>
        </w:rPr>
        <w:t>d</w:t>
      </w:r>
      <w:r>
        <w:rPr>
          <w:rFonts w:ascii="Trebuchet MS" w:hAnsi="Trebuchet MS"/>
          <w:spacing w:val="-4"/>
          <w:sz w:val="17"/>
        </w:rPr>
        <w:t xml:space="preserve"> </w:t>
      </w:r>
      <w:r>
        <w:rPr>
          <w:rFonts w:ascii="Trebuchet MS" w:hAnsi="Trebuchet MS"/>
          <w:w w:val="111"/>
          <w:sz w:val="17"/>
        </w:rPr>
        <w:t>w</w:t>
      </w:r>
      <w:r>
        <w:rPr>
          <w:rFonts w:ascii="Trebuchet MS" w:hAnsi="Trebuchet MS"/>
          <w:spacing w:val="1"/>
          <w:w w:val="103"/>
          <w:sz w:val="17"/>
        </w:rPr>
        <w:t>o</w:t>
      </w:r>
      <w:r>
        <w:rPr>
          <w:rFonts w:ascii="Trebuchet MS" w:hAnsi="Trebuchet MS"/>
          <w:spacing w:val="1"/>
          <w:w w:val="85"/>
          <w:sz w:val="17"/>
        </w:rPr>
        <w:t>r</w:t>
      </w:r>
      <w:r>
        <w:rPr>
          <w:rFonts w:ascii="Trebuchet MS" w:hAnsi="Trebuchet MS"/>
          <w:spacing w:val="7"/>
          <w:w w:val="99"/>
          <w:sz w:val="17"/>
        </w:rPr>
        <w:t>k</w:t>
      </w:r>
      <w:r>
        <w:rPr>
          <w:rFonts w:ascii="Trebuchet MS" w:hAnsi="Trebuchet MS"/>
          <w:spacing w:val="2"/>
          <w:w w:val="92"/>
          <w:sz w:val="17"/>
        </w:rPr>
        <w:t>ﬂ</w:t>
      </w:r>
      <w:r>
        <w:rPr>
          <w:rFonts w:ascii="Trebuchet MS" w:hAnsi="Trebuchet MS"/>
          <w:w w:val="108"/>
          <w:sz w:val="17"/>
        </w:rPr>
        <w:t>ow</w:t>
      </w:r>
      <w:r>
        <w:rPr>
          <w:rFonts w:ascii="Trebuchet MS" w:hAnsi="Trebuchet MS"/>
          <w:spacing w:val="-4"/>
          <w:sz w:val="17"/>
        </w:rPr>
        <w:t xml:space="preserve"> </w:t>
      </w:r>
      <w:r>
        <w:rPr>
          <w:rFonts w:ascii="Trebuchet MS" w:hAnsi="Trebuchet MS"/>
          <w:w w:val="93"/>
          <w:sz w:val="17"/>
        </w:rPr>
        <w:t>(e.</w:t>
      </w:r>
      <w:r>
        <w:rPr>
          <w:rFonts w:ascii="Trebuchet MS" w:hAnsi="Trebuchet MS"/>
          <w:spacing w:val="1"/>
          <w:w w:val="93"/>
          <w:sz w:val="17"/>
        </w:rPr>
        <w:t>g</w:t>
      </w:r>
      <w:r>
        <w:rPr>
          <w:rFonts w:ascii="Trebuchet MS" w:hAnsi="Trebuchet MS"/>
          <w:w w:val="75"/>
          <w:sz w:val="17"/>
        </w:rPr>
        <w:t>.</w:t>
      </w:r>
      <w:r>
        <w:rPr>
          <w:rFonts w:ascii="Trebuchet MS" w:hAnsi="Trebuchet MS"/>
          <w:spacing w:val="-4"/>
          <w:sz w:val="17"/>
        </w:rPr>
        <w:t xml:space="preserve"> </w:t>
      </w:r>
      <w:r>
        <w:rPr>
          <w:rFonts w:ascii="Trebuchet MS" w:hAnsi="Trebuchet MS"/>
          <w:w w:val="99"/>
          <w:sz w:val="17"/>
        </w:rPr>
        <w:t>i</w:t>
      </w:r>
      <w:r>
        <w:rPr>
          <w:rFonts w:ascii="Trebuchet MS" w:hAnsi="Trebuchet MS"/>
          <w:spacing w:val="1"/>
          <w:w w:val="99"/>
          <w:sz w:val="17"/>
        </w:rPr>
        <w:t>m</w:t>
      </w:r>
      <w:r>
        <w:rPr>
          <w:rFonts w:ascii="Trebuchet MS" w:hAnsi="Trebuchet MS"/>
          <w:spacing w:val="2"/>
          <w:w w:val="99"/>
          <w:sz w:val="17"/>
        </w:rPr>
        <w:t>p</w:t>
      </w:r>
      <w:r>
        <w:rPr>
          <w:rFonts w:ascii="Trebuchet MS" w:hAnsi="Trebuchet MS"/>
          <w:spacing w:val="1"/>
          <w:w w:val="103"/>
          <w:sz w:val="17"/>
        </w:rPr>
        <w:t>o</w:t>
      </w:r>
      <w:r>
        <w:rPr>
          <w:rFonts w:ascii="Trebuchet MS" w:hAnsi="Trebuchet MS"/>
          <w:spacing w:val="6"/>
          <w:w w:val="85"/>
          <w:sz w:val="17"/>
        </w:rPr>
        <w:t>r</w:t>
      </w:r>
      <w:r>
        <w:rPr>
          <w:rFonts w:ascii="Trebuchet MS" w:hAnsi="Trebuchet MS"/>
          <w:w w:val="83"/>
          <w:sz w:val="17"/>
        </w:rPr>
        <w:t>t</w:t>
      </w:r>
      <w:r>
        <w:rPr>
          <w:rFonts w:ascii="Trebuchet MS" w:hAnsi="Trebuchet MS"/>
          <w:spacing w:val="-4"/>
          <w:sz w:val="17"/>
        </w:rPr>
        <w:t xml:space="preserve"> </w:t>
      </w:r>
      <w:r>
        <w:rPr>
          <w:rFonts w:ascii="Trebuchet MS" w:hAnsi="Trebuchet MS"/>
          <w:spacing w:val="1"/>
          <w:w w:val="123"/>
          <w:sz w:val="17"/>
        </w:rPr>
        <w:t>s</w:t>
      </w:r>
      <w:r>
        <w:rPr>
          <w:rFonts w:ascii="Trebuchet MS" w:hAnsi="Trebuchet MS"/>
          <w:spacing w:val="-2"/>
          <w:w w:val="83"/>
          <w:sz w:val="17"/>
        </w:rPr>
        <w:t>t</w:t>
      </w:r>
      <w:r>
        <w:rPr>
          <w:rFonts w:ascii="Trebuchet MS" w:hAnsi="Trebuchet MS"/>
          <w:spacing w:val="1"/>
          <w:w w:val="101"/>
          <w:sz w:val="17"/>
        </w:rPr>
        <w:t>e</w:t>
      </w:r>
      <w:r>
        <w:rPr>
          <w:rFonts w:ascii="Trebuchet MS" w:hAnsi="Trebuchet MS"/>
          <w:spacing w:val="1"/>
          <w:w w:val="99"/>
          <w:sz w:val="17"/>
        </w:rPr>
        <w:t>p</w:t>
      </w:r>
      <w:r>
        <w:rPr>
          <w:rFonts w:ascii="Trebuchet MS" w:hAnsi="Trebuchet MS"/>
          <w:spacing w:val="1"/>
          <w:w w:val="123"/>
          <w:sz w:val="17"/>
        </w:rPr>
        <w:t>s</w:t>
      </w:r>
      <w:r>
        <w:rPr>
          <w:rFonts w:ascii="Trebuchet MS" w:hAnsi="Trebuchet MS"/>
          <w:w w:val="75"/>
          <w:sz w:val="17"/>
        </w:rPr>
        <w:t xml:space="preserve">, </w:t>
      </w:r>
      <w:r>
        <w:rPr>
          <w:rFonts w:ascii="Trebuchet MS" w:hAnsi="Trebuchet MS"/>
          <w:sz w:val="17"/>
        </w:rPr>
        <w:t>instructions</w:t>
      </w:r>
      <w:r>
        <w:rPr>
          <w:rFonts w:ascii="Trebuchet MS" w:hAnsi="Trebuchet MS"/>
          <w:spacing w:val="-11"/>
          <w:sz w:val="17"/>
        </w:rPr>
        <w:t xml:space="preserve"> </w:t>
      </w:r>
      <w:r>
        <w:rPr>
          <w:rFonts w:ascii="Trebuchet MS" w:hAnsi="Trebuchet MS"/>
          <w:sz w:val="17"/>
        </w:rPr>
        <w:t>for</w:t>
      </w:r>
      <w:r>
        <w:rPr>
          <w:rFonts w:ascii="Trebuchet MS" w:hAnsi="Trebuchet MS"/>
          <w:spacing w:val="-11"/>
          <w:sz w:val="17"/>
        </w:rPr>
        <w:t xml:space="preserve"> </w:t>
      </w:r>
      <w:r>
        <w:rPr>
          <w:rFonts w:ascii="Trebuchet MS" w:hAnsi="Trebuchet MS"/>
          <w:sz w:val="17"/>
        </w:rPr>
        <w:t>tool</w:t>
      </w:r>
      <w:r>
        <w:rPr>
          <w:rFonts w:ascii="Trebuchet MS" w:hAnsi="Trebuchet MS"/>
          <w:spacing w:val="-11"/>
          <w:sz w:val="17"/>
        </w:rPr>
        <w:t xml:space="preserve"> </w:t>
      </w:r>
      <w:r>
        <w:rPr>
          <w:rFonts w:ascii="Trebuchet MS" w:hAnsi="Trebuchet MS"/>
          <w:sz w:val="17"/>
        </w:rPr>
        <w:t>use),</w:t>
      </w:r>
      <w:r>
        <w:rPr>
          <w:rFonts w:ascii="Trebuchet MS" w:hAnsi="Trebuchet MS"/>
          <w:spacing w:val="-11"/>
          <w:sz w:val="17"/>
        </w:rPr>
        <w:t xml:space="preserve"> </w:t>
      </w:r>
      <w:r>
        <w:rPr>
          <w:rFonts w:ascii="Trebuchet MS" w:hAnsi="Trebuchet MS"/>
          <w:sz w:val="17"/>
        </w:rPr>
        <w:t>deadlines,</w:t>
      </w:r>
      <w:r>
        <w:rPr>
          <w:rFonts w:ascii="Trebuchet MS" w:hAnsi="Trebuchet MS"/>
          <w:spacing w:val="-11"/>
          <w:sz w:val="17"/>
        </w:rPr>
        <w:t xml:space="preserve"> </w:t>
      </w:r>
      <w:r>
        <w:rPr>
          <w:rFonts w:ascii="Trebuchet MS" w:hAnsi="Trebuchet MS"/>
          <w:spacing w:val="4"/>
          <w:sz w:val="17"/>
        </w:rPr>
        <w:t>QA</w:t>
      </w:r>
      <w:r>
        <w:rPr>
          <w:rFonts w:ascii="Trebuchet MS" w:hAnsi="Trebuchet MS"/>
          <w:spacing w:val="-10"/>
          <w:sz w:val="17"/>
        </w:rPr>
        <w:t xml:space="preserve"> </w:t>
      </w:r>
      <w:r>
        <w:rPr>
          <w:rFonts w:ascii="Trebuchet MS" w:hAnsi="Trebuchet MS"/>
          <w:sz w:val="17"/>
        </w:rPr>
        <w:t>expectations.</w:t>
      </w:r>
    </w:p>
    <w:p w14:paraId="2A20C943" w14:textId="77777777" w:rsidR="00BE520D" w:rsidRDefault="007F6473">
      <w:pPr>
        <w:spacing w:before="83"/>
        <w:ind w:left="2229"/>
        <w:rPr>
          <w:rFonts w:ascii="Trebuchet MS"/>
          <w:sz w:val="17"/>
        </w:rPr>
      </w:pPr>
      <w:r>
        <w:rPr>
          <w:rFonts w:ascii="Trebuchet MS"/>
          <w:sz w:val="17"/>
        </w:rPr>
        <w:t>General content:</w:t>
      </w:r>
    </w:p>
    <w:p w14:paraId="46D5C669" w14:textId="77777777" w:rsidR="00BE520D" w:rsidRDefault="007F6473">
      <w:pPr>
        <w:pStyle w:val="ListParagraph"/>
        <w:numPr>
          <w:ilvl w:val="1"/>
          <w:numId w:val="21"/>
        </w:numPr>
        <w:tabs>
          <w:tab w:val="left" w:pos="2390"/>
        </w:tabs>
        <w:spacing w:before="22" w:after="19" w:line="266" w:lineRule="auto"/>
        <w:ind w:right="1034" w:hanging="160"/>
        <w:rPr>
          <w:rFonts w:ascii="Trebuchet MS" w:hAnsi="Trebuchet MS"/>
          <w:sz w:val="17"/>
        </w:rPr>
      </w:pPr>
      <w:r>
        <w:rPr>
          <w:rFonts w:ascii="Trebuchet MS" w:hAnsi="Trebuchet MS"/>
          <w:sz w:val="17"/>
        </w:rPr>
        <w:t>PM agrees rate/deadline, sends source ﬁles and any reference materials supplied by</w:t>
      </w:r>
      <w:r>
        <w:rPr>
          <w:rFonts w:ascii="Trebuchet MS" w:hAnsi="Trebuchet MS"/>
          <w:spacing w:val="-26"/>
          <w:sz w:val="17"/>
        </w:rPr>
        <w:t xml:space="preserve"> </w:t>
      </w:r>
      <w:r>
        <w:rPr>
          <w:rFonts w:ascii="Trebuchet MS" w:hAnsi="Trebuchet MS"/>
          <w:sz w:val="17"/>
        </w:rPr>
        <w:t>client</w:t>
      </w:r>
    </w:p>
    <w:p w14:paraId="12299765"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1C627F92">
          <v:group id="_x0000_s1098" style="width:324pt;height:.25pt;mso-position-horizontal-relative:char;mso-position-vertical-relative:line" coordsize="6480,5">
            <v:shape id="_x0000_s1099" style="position:absolute;top:2;width:6480;height:2" coordorigin=",3" coordsize="6480,0" path="m,3r1791,l6480,3e" filled="f" strokeweight=".25pt">
              <v:path arrowok="t"/>
            </v:shape>
            <w10:anchorlock/>
          </v:group>
        </w:pict>
      </w:r>
    </w:p>
    <w:p w14:paraId="60A1AAB9" w14:textId="77777777" w:rsidR="00BE520D" w:rsidRDefault="007F6473">
      <w:pPr>
        <w:tabs>
          <w:tab w:val="left" w:pos="2229"/>
        </w:tabs>
        <w:spacing w:before="123"/>
        <w:ind w:left="438"/>
        <w:rPr>
          <w:rFonts w:ascii="Trebuchet MS"/>
          <w:sz w:val="17"/>
        </w:rPr>
      </w:pPr>
      <w:r>
        <w:rPr>
          <w:rFonts w:ascii="Trebuchet MS"/>
          <w:spacing w:val="-11"/>
          <w:w w:val="99"/>
          <w:sz w:val="17"/>
        </w:rPr>
        <w:t>T</w:t>
      </w:r>
      <w:r>
        <w:rPr>
          <w:rFonts w:ascii="Trebuchet MS"/>
          <w:spacing w:val="2"/>
          <w:w w:val="99"/>
          <w:sz w:val="17"/>
        </w:rPr>
        <w:t>o</w:t>
      </w:r>
      <w:r>
        <w:rPr>
          <w:rFonts w:ascii="Trebuchet MS"/>
          <w:spacing w:val="1"/>
          <w:w w:val="103"/>
          <w:sz w:val="17"/>
        </w:rPr>
        <w:t>o</w:t>
      </w:r>
      <w:r>
        <w:rPr>
          <w:rFonts w:ascii="Trebuchet MS"/>
          <w:w w:val="75"/>
          <w:sz w:val="17"/>
        </w:rPr>
        <w:t>l</w:t>
      </w:r>
      <w:r>
        <w:rPr>
          <w:rFonts w:ascii="Trebuchet MS"/>
          <w:spacing w:val="4"/>
          <w:w w:val="123"/>
          <w:sz w:val="17"/>
        </w:rPr>
        <w:t>s</w:t>
      </w:r>
      <w:r>
        <w:rPr>
          <w:rFonts w:ascii="Trebuchet MS"/>
          <w:spacing w:val="2"/>
          <w:w w:val="53"/>
          <w:sz w:val="17"/>
        </w:rPr>
        <w:t>/</w:t>
      </w:r>
      <w:r>
        <w:rPr>
          <w:rFonts w:ascii="Trebuchet MS"/>
          <w:spacing w:val="-2"/>
          <w:w w:val="85"/>
          <w:sz w:val="17"/>
        </w:rPr>
        <w:t>r</w:t>
      </w:r>
      <w:r>
        <w:rPr>
          <w:rFonts w:ascii="Trebuchet MS"/>
          <w:w w:val="101"/>
          <w:sz w:val="17"/>
        </w:rPr>
        <w:t>e</w:t>
      </w:r>
      <w:r>
        <w:rPr>
          <w:rFonts w:ascii="Trebuchet MS"/>
          <w:spacing w:val="1"/>
          <w:w w:val="123"/>
          <w:sz w:val="17"/>
        </w:rPr>
        <w:t>s</w:t>
      </w:r>
      <w:r>
        <w:rPr>
          <w:rFonts w:ascii="Trebuchet MS"/>
          <w:spacing w:val="1"/>
          <w:w w:val="103"/>
          <w:sz w:val="17"/>
        </w:rPr>
        <w:t>o</w:t>
      </w:r>
      <w:r>
        <w:rPr>
          <w:rFonts w:ascii="Trebuchet MS"/>
          <w:w w:val="101"/>
          <w:sz w:val="17"/>
        </w:rPr>
        <w:t>u</w:t>
      </w:r>
      <w:r>
        <w:rPr>
          <w:rFonts w:ascii="Trebuchet MS"/>
          <w:spacing w:val="-1"/>
          <w:w w:val="85"/>
          <w:sz w:val="17"/>
        </w:rPr>
        <w:t>r</w:t>
      </w:r>
      <w:r>
        <w:rPr>
          <w:rFonts w:ascii="Trebuchet MS"/>
          <w:spacing w:val="1"/>
          <w:sz w:val="17"/>
        </w:rPr>
        <w:t>c</w:t>
      </w:r>
      <w:r>
        <w:rPr>
          <w:rFonts w:ascii="Trebuchet MS"/>
          <w:w w:val="101"/>
          <w:sz w:val="17"/>
        </w:rPr>
        <w:t>e</w:t>
      </w:r>
      <w:r>
        <w:rPr>
          <w:rFonts w:ascii="Trebuchet MS"/>
          <w:w w:val="123"/>
          <w:sz w:val="17"/>
        </w:rPr>
        <w:t>s</w:t>
      </w:r>
      <w:r>
        <w:rPr>
          <w:rFonts w:ascii="Trebuchet MS"/>
          <w:sz w:val="17"/>
        </w:rPr>
        <w:tab/>
      </w:r>
      <w:r>
        <w:rPr>
          <w:rFonts w:ascii="Trebuchet MS"/>
          <w:spacing w:val="2"/>
          <w:w w:val="113"/>
          <w:sz w:val="17"/>
        </w:rPr>
        <w:t>S</w:t>
      </w:r>
      <w:r>
        <w:rPr>
          <w:rFonts w:ascii="Trebuchet MS"/>
          <w:w w:val="113"/>
          <w:sz w:val="17"/>
        </w:rPr>
        <w:t>e</w:t>
      </w:r>
      <w:r>
        <w:rPr>
          <w:rFonts w:ascii="Trebuchet MS"/>
          <w:w w:val="101"/>
          <w:sz w:val="17"/>
        </w:rPr>
        <w:t>n</w:t>
      </w:r>
      <w:r>
        <w:rPr>
          <w:rFonts w:ascii="Trebuchet MS"/>
          <w:w w:val="123"/>
          <w:sz w:val="17"/>
        </w:rPr>
        <w:t>s</w:t>
      </w:r>
      <w:r>
        <w:rPr>
          <w:rFonts w:ascii="Trebuchet MS"/>
          <w:spacing w:val="1"/>
          <w:w w:val="77"/>
          <w:sz w:val="17"/>
        </w:rPr>
        <w:t>i</w:t>
      </w:r>
      <w:r>
        <w:rPr>
          <w:rFonts w:ascii="Trebuchet MS"/>
          <w:w w:val="83"/>
          <w:sz w:val="17"/>
        </w:rPr>
        <w:t>t</w:t>
      </w:r>
      <w:r>
        <w:rPr>
          <w:rFonts w:ascii="Trebuchet MS"/>
          <w:spacing w:val="1"/>
          <w:w w:val="77"/>
          <w:sz w:val="17"/>
        </w:rPr>
        <w:t>i</w:t>
      </w:r>
      <w:r>
        <w:rPr>
          <w:rFonts w:ascii="Trebuchet MS"/>
          <w:spacing w:val="-1"/>
          <w:w w:val="102"/>
          <w:sz w:val="17"/>
        </w:rPr>
        <w:t>v</w:t>
      </w:r>
      <w:r>
        <w:rPr>
          <w:rFonts w:ascii="Trebuchet MS"/>
          <w:w w:val="101"/>
          <w:sz w:val="17"/>
        </w:rPr>
        <w:t>e</w:t>
      </w:r>
      <w:r>
        <w:rPr>
          <w:rFonts w:ascii="Trebuchet MS"/>
          <w:spacing w:val="-4"/>
          <w:sz w:val="17"/>
        </w:rPr>
        <w:t xml:space="preserve"> </w:t>
      </w:r>
      <w:r>
        <w:rPr>
          <w:rFonts w:ascii="Trebuchet MS"/>
          <w:spacing w:val="2"/>
          <w:w w:val="102"/>
          <w:sz w:val="17"/>
        </w:rPr>
        <w:t>c</w:t>
      </w:r>
      <w:r>
        <w:rPr>
          <w:rFonts w:ascii="Trebuchet MS"/>
          <w:spacing w:val="1"/>
          <w:w w:val="102"/>
          <w:sz w:val="17"/>
        </w:rPr>
        <w:t>o</w:t>
      </w:r>
      <w:r>
        <w:rPr>
          <w:rFonts w:ascii="Trebuchet MS"/>
          <w:spacing w:val="-1"/>
          <w:w w:val="101"/>
          <w:sz w:val="17"/>
        </w:rPr>
        <w:t>n</w:t>
      </w:r>
      <w:r>
        <w:rPr>
          <w:rFonts w:ascii="Trebuchet MS"/>
          <w:spacing w:val="-2"/>
          <w:w w:val="83"/>
          <w:sz w:val="17"/>
        </w:rPr>
        <w:t>t</w:t>
      </w:r>
      <w:r>
        <w:rPr>
          <w:rFonts w:ascii="Trebuchet MS"/>
          <w:w w:val="101"/>
          <w:sz w:val="17"/>
        </w:rPr>
        <w:t>e</w:t>
      </w:r>
      <w:r>
        <w:rPr>
          <w:rFonts w:ascii="Trebuchet MS"/>
          <w:spacing w:val="-1"/>
          <w:w w:val="101"/>
          <w:sz w:val="17"/>
        </w:rPr>
        <w:t>n</w:t>
      </w:r>
      <w:r>
        <w:rPr>
          <w:rFonts w:ascii="Trebuchet MS"/>
          <w:spacing w:val="1"/>
          <w:w w:val="83"/>
          <w:sz w:val="17"/>
        </w:rPr>
        <w:t>t</w:t>
      </w:r>
      <w:r>
        <w:rPr>
          <w:rFonts w:ascii="Trebuchet MS"/>
          <w:w w:val="75"/>
          <w:sz w:val="17"/>
        </w:rPr>
        <w:t>:</w:t>
      </w:r>
    </w:p>
    <w:p w14:paraId="351F5B6A" w14:textId="77777777" w:rsidR="00BE520D" w:rsidRDefault="007F6473">
      <w:pPr>
        <w:pStyle w:val="ListParagraph"/>
        <w:numPr>
          <w:ilvl w:val="1"/>
          <w:numId w:val="21"/>
        </w:numPr>
        <w:tabs>
          <w:tab w:val="left" w:pos="2390"/>
        </w:tabs>
        <w:spacing w:before="22" w:line="266" w:lineRule="auto"/>
        <w:ind w:right="723" w:hanging="160"/>
        <w:rPr>
          <w:rFonts w:ascii="Trebuchet MS" w:hAnsi="Trebuchet MS"/>
          <w:sz w:val="17"/>
        </w:rPr>
      </w:pPr>
      <w:r>
        <w:rPr>
          <w:rFonts w:ascii="Trebuchet MS" w:hAnsi="Trebuchet MS"/>
          <w:spacing w:val="4"/>
          <w:w w:val="95"/>
          <w:sz w:val="17"/>
        </w:rPr>
        <w:t>T</w:t>
      </w:r>
      <w:r>
        <w:rPr>
          <w:rFonts w:ascii="Trebuchet MS" w:hAnsi="Trebuchet MS"/>
          <w:w w:val="133"/>
          <w:sz w:val="17"/>
        </w:rPr>
        <w:t>M</w:t>
      </w:r>
      <w:r>
        <w:rPr>
          <w:rFonts w:ascii="Trebuchet MS" w:hAnsi="Trebuchet MS"/>
          <w:spacing w:val="-5"/>
          <w:sz w:val="17"/>
        </w:rPr>
        <w:t xml:space="preserve"> </w:t>
      </w:r>
      <w:r>
        <w:rPr>
          <w:rFonts w:ascii="Trebuchet MS" w:hAnsi="Trebuchet MS"/>
          <w:spacing w:val="-2"/>
          <w:w w:val="83"/>
          <w:sz w:val="17"/>
        </w:rPr>
        <w:t>t</w:t>
      </w:r>
      <w:r>
        <w:rPr>
          <w:rFonts w:ascii="Trebuchet MS" w:hAnsi="Trebuchet MS"/>
          <w:spacing w:val="2"/>
          <w:w w:val="103"/>
          <w:sz w:val="17"/>
        </w:rPr>
        <w:t>o</w:t>
      </w:r>
      <w:r>
        <w:rPr>
          <w:rFonts w:ascii="Trebuchet MS" w:hAnsi="Trebuchet MS"/>
          <w:spacing w:val="1"/>
          <w:w w:val="103"/>
          <w:sz w:val="17"/>
        </w:rPr>
        <w:t>o</w:t>
      </w:r>
      <w:r>
        <w:rPr>
          <w:rFonts w:ascii="Trebuchet MS" w:hAnsi="Trebuchet MS"/>
          <w:w w:val="75"/>
          <w:sz w:val="17"/>
        </w:rPr>
        <w:t>l</w:t>
      </w:r>
      <w:r>
        <w:rPr>
          <w:rFonts w:ascii="Trebuchet MS" w:hAnsi="Trebuchet MS"/>
          <w:w w:val="123"/>
          <w:sz w:val="17"/>
        </w:rPr>
        <w:t>s</w:t>
      </w:r>
      <w:r>
        <w:rPr>
          <w:rFonts w:ascii="Trebuchet MS" w:hAnsi="Trebuchet MS"/>
          <w:spacing w:val="-4"/>
          <w:sz w:val="17"/>
        </w:rPr>
        <w:t xml:space="preserve"> </w:t>
      </w:r>
      <w:r>
        <w:rPr>
          <w:rFonts w:ascii="Trebuchet MS" w:hAnsi="Trebuchet MS"/>
          <w:w w:val="88"/>
          <w:sz w:val="17"/>
        </w:rPr>
        <w:t>a</w:t>
      </w:r>
      <w:r>
        <w:rPr>
          <w:rFonts w:ascii="Trebuchet MS" w:hAnsi="Trebuchet MS"/>
          <w:spacing w:val="1"/>
          <w:w w:val="88"/>
          <w:sz w:val="17"/>
        </w:rPr>
        <w:t>l</w:t>
      </w:r>
      <w:r>
        <w:rPr>
          <w:rFonts w:ascii="Trebuchet MS" w:hAnsi="Trebuchet MS"/>
          <w:spacing w:val="1"/>
          <w:w w:val="111"/>
          <w:sz w:val="17"/>
        </w:rPr>
        <w:t>w</w:t>
      </w:r>
      <w:r>
        <w:rPr>
          <w:rFonts w:ascii="Trebuchet MS" w:hAnsi="Trebuchet MS"/>
          <w:w w:val="95"/>
          <w:sz w:val="17"/>
        </w:rPr>
        <w:t>a</w:t>
      </w:r>
      <w:r>
        <w:rPr>
          <w:rFonts w:ascii="Trebuchet MS" w:hAnsi="Trebuchet MS"/>
          <w:w w:val="111"/>
          <w:sz w:val="17"/>
        </w:rPr>
        <w:t>ys</w:t>
      </w:r>
      <w:r>
        <w:rPr>
          <w:rFonts w:ascii="Trebuchet MS" w:hAnsi="Trebuchet MS"/>
          <w:spacing w:val="-4"/>
          <w:sz w:val="17"/>
        </w:rPr>
        <w:t xml:space="preserve"> </w:t>
      </w:r>
      <w:r>
        <w:rPr>
          <w:rFonts w:ascii="Trebuchet MS" w:hAnsi="Trebuchet MS"/>
          <w:w w:val="101"/>
          <w:sz w:val="17"/>
        </w:rPr>
        <w:t>u</w:t>
      </w:r>
      <w:r>
        <w:rPr>
          <w:rFonts w:ascii="Trebuchet MS" w:hAnsi="Trebuchet MS"/>
          <w:w w:val="123"/>
          <w:sz w:val="17"/>
        </w:rPr>
        <w:t>s</w:t>
      </w:r>
      <w:r>
        <w:rPr>
          <w:rFonts w:ascii="Trebuchet MS" w:hAnsi="Trebuchet MS"/>
          <w:spacing w:val="2"/>
          <w:w w:val="101"/>
          <w:sz w:val="17"/>
        </w:rPr>
        <w:t>e</w:t>
      </w:r>
      <w:r>
        <w:rPr>
          <w:rFonts w:ascii="Trebuchet MS" w:hAnsi="Trebuchet MS"/>
          <w:spacing w:val="-2"/>
          <w:w w:val="99"/>
          <w:sz w:val="17"/>
        </w:rPr>
        <w:t>d</w:t>
      </w:r>
      <w:r>
        <w:rPr>
          <w:rFonts w:ascii="Trebuchet MS" w:hAnsi="Trebuchet MS"/>
          <w:w w:val="75"/>
          <w:sz w:val="17"/>
        </w:rPr>
        <w:t>;</w:t>
      </w:r>
      <w:r>
        <w:rPr>
          <w:rFonts w:ascii="Trebuchet MS" w:hAnsi="Trebuchet MS"/>
          <w:spacing w:val="-4"/>
          <w:sz w:val="17"/>
        </w:rPr>
        <w:t xml:space="preserve"> </w:t>
      </w:r>
      <w:r>
        <w:rPr>
          <w:rFonts w:ascii="Trebuchet MS" w:hAnsi="Trebuchet MS"/>
          <w:spacing w:val="3"/>
          <w:w w:val="127"/>
          <w:sz w:val="17"/>
        </w:rPr>
        <w:t>S</w:t>
      </w:r>
      <w:r>
        <w:rPr>
          <w:rFonts w:ascii="Trebuchet MS" w:hAnsi="Trebuchet MS"/>
          <w:spacing w:val="2"/>
          <w:w w:val="117"/>
          <w:sz w:val="17"/>
        </w:rPr>
        <w:t>D</w:t>
      </w:r>
      <w:r>
        <w:rPr>
          <w:rFonts w:ascii="Trebuchet MS" w:hAnsi="Trebuchet MS"/>
          <w:w w:val="109"/>
          <w:sz w:val="17"/>
        </w:rPr>
        <w:t>L</w:t>
      </w:r>
      <w:r>
        <w:rPr>
          <w:rFonts w:ascii="Trebuchet MS" w:hAnsi="Trebuchet MS"/>
          <w:spacing w:val="-4"/>
          <w:sz w:val="17"/>
        </w:rPr>
        <w:t xml:space="preserve"> </w:t>
      </w:r>
      <w:r>
        <w:rPr>
          <w:rFonts w:ascii="Trebuchet MS" w:hAnsi="Trebuchet MS"/>
          <w:spacing w:val="-11"/>
          <w:w w:val="95"/>
          <w:sz w:val="17"/>
        </w:rPr>
        <w:t>T</w:t>
      </w:r>
      <w:r>
        <w:rPr>
          <w:rFonts w:ascii="Trebuchet MS" w:hAnsi="Trebuchet MS"/>
          <w:spacing w:val="1"/>
          <w:w w:val="85"/>
          <w:sz w:val="17"/>
        </w:rPr>
        <w:t>r</w:t>
      </w:r>
      <w:r>
        <w:rPr>
          <w:rFonts w:ascii="Trebuchet MS" w:hAnsi="Trebuchet MS"/>
          <w:spacing w:val="1"/>
          <w:w w:val="95"/>
          <w:sz w:val="17"/>
        </w:rPr>
        <w:t>a</w:t>
      </w:r>
      <w:r>
        <w:rPr>
          <w:rFonts w:ascii="Trebuchet MS" w:hAnsi="Trebuchet MS"/>
          <w:spacing w:val="2"/>
          <w:w w:val="99"/>
          <w:sz w:val="17"/>
        </w:rPr>
        <w:t>d</w:t>
      </w:r>
      <w:r>
        <w:rPr>
          <w:rFonts w:ascii="Trebuchet MS" w:hAnsi="Trebuchet MS"/>
          <w:spacing w:val="1"/>
          <w:w w:val="103"/>
          <w:sz w:val="17"/>
        </w:rPr>
        <w:t>o</w:t>
      </w:r>
      <w:r>
        <w:rPr>
          <w:rFonts w:ascii="Trebuchet MS" w:hAnsi="Trebuchet MS"/>
          <w:spacing w:val="4"/>
          <w:w w:val="123"/>
          <w:sz w:val="17"/>
        </w:rPr>
        <w:t>s</w:t>
      </w:r>
      <w:r>
        <w:rPr>
          <w:rFonts w:ascii="Trebuchet MS" w:hAnsi="Trebuchet MS"/>
          <w:spacing w:val="7"/>
          <w:w w:val="53"/>
          <w:sz w:val="17"/>
        </w:rPr>
        <w:t>/</w:t>
      </w:r>
      <w:r>
        <w:rPr>
          <w:rFonts w:ascii="Trebuchet MS" w:hAnsi="Trebuchet MS"/>
          <w:spacing w:val="2"/>
          <w:w w:val="133"/>
          <w:sz w:val="17"/>
        </w:rPr>
        <w:t>M</w:t>
      </w:r>
      <w:r>
        <w:rPr>
          <w:rFonts w:ascii="Trebuchet MS" w:hAnsi="Trebuchet MS"/>
          <w:w w:val="92"/>
          <w:sz w:val="17"/>
        </w:rPr>
        <w:t>u</w:t>
      </w:r>
      <w:r>
        <w:rPr>
          <w:rFonts w:ascii="Trebuchet MS" w:hAnsi="Trebuchet MS"/>
          <w:spacing w:val="1"/>
          <w:w w:val="92"/>
          <w:sz w:val="17"/>
        </w:rPr>
        <w:t>l</w:t>
      </w:r>
      <w:r>
        <w:rPr>
          <w:rFonts w:ascii="Trebuchet MS" w:hAnsi="Trebuchet MS"/>
          <w:w w:val="81"/>
          <w:sz w:val="17"/>
        </w:rPr>
        <w:t>t</w:t>
      </w:r>
      <w:r>
        <w:rPr>
          <w:rFonts w:ascii="Trebuchet MS" w:hAnsi="Trebuchet MS"/>
          <w:spacing w:val="4"/>
          <w:w w:val="81"/>
          <w:sz w:val="17"/>
        </w:rPr>
        <w:t>i</w:t>
      </w:r>
      <w:r>
        <w:rPr>
          <w:rFonts w:ascii="Trebuchet MS" w:hAnsi="Trebuchet MS"/>
          <w:spacing w:val="-10"/>
          <w:w w:val="95"/>
          <w:sz w:val="17"/>
        </w:rPr>
        <w:t>T</w:t>
      </w:r>
      <w:r>
        <w:rPr>
          <w:rFonts w:ascii="Trebuchet MS" w:hAnsi="Trebuchet MS"/>
          <w:w w:val="101"/>
          <w:sz w:val="17"/>
        </w:rPr>
        <w:t>e</w:t>
      </w:r>
      <w:r>
        <w:rPr>
          <w:rFonts w:ascii="Trebuchet MS" w:hAnsi="Trebuchet MS"/>
          <w:spacing w:val="2"/>
          <w:w w:val="85"/>
          <w:sz w:val="17"/>
        </w:rPr>
        <w:t>r</w:t>
      </w:r>
      <w:r>
        <w:rPr>
          <w:rFonts w:ascii="Trebuchet MS" w:hAnsi="Trebuchet MS"/>
          <w:w w:val="107"/>
          <w:sz w:val="17"/>
        </w:rPr>
        <w:t>m</w:t>
      </w:r>
      <w:r>
        <w:rPr>
          <w:rFonts w:ascii="Trebuchet MS" w:hAnsi="Trebuchet MS"/>
          <w:spacing w:val="-5"/>
          <w:sz w:val="17"/>
        </w:rPr>
        <w:t xml:space="preserve"> </w:t>
      </w:r>
      <w:r>
        <w:rPr>
          <w:rFonts w:ascii="Trebuchet MS" w:hAnsi="Trebuchet MS"/>
          <w:w w:val="95"/>
          <w:sz w:val="17"/>
        </w:rPr>
        <w:t>a</w:t>
      </w:r>
      <w:r>
        <w:rPr>
          <w:rFonts w:ascii="Trebuchet MS" w:hAnsi="Trebuchet MS"/>
          <w:spacing w:val="1"/>
          <w:w w:val="101"/>
          <w:sz w:val="17"/>
        </w:rPr>
        <w:t>n</w:t>
      </w:r>
      <w:r>
        <w:rPr>
          <w:rFonts w:ascii="Trebuchet MS" w:hAnsi="Trebuchet MS"/>
          <w:w w:val="99"/>
          <w:sz w:val="17"/>
        </w:rPr>
        <w:t>d</w:t>
      </w:r>
      <w:r>
        <w:rPr>
          <w:rFonts w:ascii="Trebuchet MS" w:hAnsi="Trebuchet MS"/>
          <w:spacing w:val="-4"/>
          <w:sz w:val="17"/>
        </w:rPr>
        <w:t xml:space="preserve"> </w:t>
      </w:r>
      <w:r>
        <w:rPr>
          <w:rFonts w:ascii="Trebuchet MS" w:hAnsi="Trebuchet MS"/>
          <w:spacing w:val="4"/>
          <w:w w:val="127"/>
          <w:sz w:val="17"/>
        </w:rPr>
        <w:t>S</w:t>
      </w:r>
      <w:r>
        <w:rPr>
          <w:rFonts w:ascii="Trebuchet MS" w:hAnsi="Trebuchet MS"/>
          <w:spacing w:val="-7"/>
          <w:w w:val="95"/>
          <w:sz w:val="17"/>
        </w:rPr>
        <w:t>T</w:t>
      </w:r>
      <w:r>
        <w:rPr>
          <w:rFonts w:ascii="Trebuchet MS" w:hAnsi="Trebuchet MS"/>
          <w:spacing w:val="4"/>
          <w:w w:val="113"/>
          <w:sz w:val="17"/>
        </w:rPr>
        <w:t>A</w:t>
      </w:r>
      <w:r>
        <w:rPr>
          <w:rFonts w:ascii="Trebuchet MS" w:hAnsi="Trebuchet MS"/>
          <w:w w:val="114"/>
          <w:sz w:val="17"/>
        </w:rPr>
        <w:t xml:space="preserve">R </w:t>
      </w:r>
      <w:r>
        <w:rPr>
          <w:rFonts w:ascii="Trebuchet MS" w:hAnsi="Trebuchet MS"/>
          <w:spacing w:val="-11"/>
          <w:w w:val="95"/>
          <w:sz w:val="17"/>
        </w:rPr>
        <w:t>T</w:t>
      </w:r>
      <w:r>
        <w:rPr>
          <w:rFonts w:ascii="Trebuchet MS" w:hAnsi="Trebuchet MS"/>
          <w:spacing w:val="1"/>
          <w:w w:val="85"/>
          <w:sz w:val="17"/>
        </w:rPr>
        <w:t>r</w:t>
      </w:r>
      <w:r>
        <w:rPr>
          <w:rFonts w:ascii="Trebuchet MS" w:hAnsi="Trebuchet MS"/>
          <w:w w:val="95"/>
          <w:sz w:val="17"/>
        </w:rPr>
        <w:t>a</w:t>
      </w:r>
      <w:r>
        <w:rPr>
          <w:rFonts w:ascii="Trebuchet MS" w:hAnsi="Trebuchet MS"/>
          <w:w w:val="101"/>
          <w:sz w:val="17"/>
        </w:rPr>
        <w:t>n</w:t>
      </w:r>
      <w:r>
        <w:rPr>
          <w:rFonts w:ascii="Trebuchet MS" w:hAnsi="Trebuchet MS"/>
          <w:w w:val="104"/>
          <w:sz w:val="17"/>
        </w:rPr>
        <w:t>s</w:t>
      </w:r>
      <w:r>
        <w:rPr>
          <w:rFonts w:ascii="Trebuchet MS" w:hAnsi="Trebuchet MS"/>
          <w:spacing w:val="1"/>
          <w:w w:val="104"/>
          <w:sz w:val="17"/>
        </w:rPr>
        <w:t>i</w:t>
      </w:r>
      <w:r>
        <w:rPr>
          <w:rFonts w:ascii="Trebuchet MS" w:hAnsi="Trebuchet MS"/>
          <w:spacing w:val="9"/>
          <w:w w:val="83"/>
          <w:sz w:val="17"/>
        </w:rPr>
        <w:t>t</w:t>
      </w:r>
      <w:r>
        <w:rPr>
          <w:rFonts w:ascii="Trebuchet MS" w:hAnsi="Trebuchet MS"/>
          <w:spacing w:val="14"/>
          <w:w w:val="53"/>
          <w:sz w:val="17"/>
        </w:rPr>
        <w:t>/</w:t>
      </w:r>
      <w:r>
        <w:rPr>
          <w:rFonts w:ascii="Trebuchet MS" w:hAnsi="Trebuchet MS"/>
          <w:spacing w:val="-10"/>
          <w:w w:val="95"/>
          <w:sz w:val="17"/>
        </w:rPr>
        <w:t>T</w:t>
      </w:r>
      <w:r>
        <w:rPr>
          <w:rFonts w:ascii="Trebuchet MS" w:hAnsi="Trebuchet MS"/>
          <w:spacing w:val="1"/>
          <w:w w:val="101"/>
          <w:sz w:val="17"/>
        </w:rPr>
        <w:t>e</w:t>
      </w:r>
      <w:r>
        <w:rPr>
          <w:rFonts w:ascii="Trebuchet MS" w:hAnsi="Trebuchet MS"/>
          <w:spacing w:val="2"/>
          <w:w w:val="85"/>
          <w:sz w:val="17"/>
        </w:rPr>
        <w:t>r</w:t>
      </w:r>
      <w:r>
        <w:rPr>
          <w:rFonts w:ascii="Trebuchet MS" w:hAnsi="Trebuchet MS"/>
          <w:spacing w:val="1"/>
          <w:w w:val="107"/>
          <w:sz w:val="17"/>
        </w:rPr>
        <w:t>m</w:t>
      </w:r>
      <w:r>
        <w:rPr>
          <w:rFonts w:ascii="Trebuchet MS" w:hAnsi="Trebuchet MS"/>
          <w:w w:val="107"/>
          <w:sz w:val="17"/>
        </w:rPr>
        <w:t>S</w:t>
      </w:r>
      <w:r>
        <w:rPr>
          <w:rFonts w:ascii="Trebuchet MS" w:hAnsi="Trebuchet MS"/>
          <w:spacing w:val="2"/>
          <w:w w:val="107"/>
          <w:sz w:val="17"/>
        </w:rPr>
        <w:t>t</w:t>
      </w:r>
      <w:r>
        <w:rPr>
          <w:rFonts w:ascii="Trebuchet MS" w:hAnsi="Trebuchet MS"/>
          <w:w w:val="95"/>
          <w:sz w:val="17"/>
        </w:rPr>
        <w:t>a</w:t>
      </w:r>
      <w:r>
        <w:rPr>
          <w:rFonts w:ascii="Trebuchet MS" w:hAnsi="Trebuchet MS"/>
          <w:w w:val="85"/>
          <w:sz w:val="17"/>
        </w:rPr>
        <w:t>r</w:t>
      </w:r>
      <w:r>
        <w:rPr>
          <w:rFonts w:ascii="Trebuchet MS" w:hAnsi="Trebuchet MS"/>
          <w:spacing w:val="-4"/>
          <w:sz w:val="17"/>
        </w:rPr>
        <w:t xml:space="preserve"> </w:t>
      </w:r>
      <w:r>
        <w:rPr>
          <w:rFonts w:ascii="Trebuchet MS" w:hAnsi="Trebuchet MS"/>
          <w:w w:val="88"/>
          <w:sz w:val="17"/>
        </w:rPr>
        <w:t>ful</w:t>
      </w:r>
      <w:r>
        <w:rPr>
          <w:rFonts w:ascii="Trebuchet MS" w:hAnsi="Trebuchet MS"/>
          <w:spacing w:val="2"/>
          <w:w w:val="88"/>
          <w:sz w:val="17"/>
        </w:rPr>
        <w:t>l</w:t>
      </w:r>
      <w:r>
        <w:rPr>
          <w:rFonts w:ascii="Trebuchet MS" w:hAnsi="Trebuchet MS"/>
          <w:w w:val="101"/>
          <w:sz w:val="17"/>
        </w:rPr>
        <w:t>y</w:t>
      </w:r>
      <w:r>
        <w:rPr>
          <w:rFonts w:ascii="Trebuchet MS" w:hAnsi="Trebuchet MS"/>
          <w:spacing w:val="-4"/>
          <w:sz w:val="17"/>
        </w:rPr>
        <w:t xml:space="preserve"> </w:t>
      </w:r>
      <w:r>
        <w:rPr>
          <w:rFonts w:ascii="Trebuchet MS" w:hAnsi="Trebuchet MS"/>
          <w:w w:val="111"/>
          <w:sz w:val="17"/>
        </w:rPr>
        <w:t>s</w:t>
      </w:r>
      <w:r>
        <w:rPr>
          <w:rFonts w:ascii="Trebuchet MS" w:hAnsi="Trebuchet MS"/>
          <w:spacing w:val="1"/>
          <w:w w:val="111"/>
          <w:sz w:val="17"/>
        </w:rPr>
        <w:t>u</w:t>
      </w:r>
      <w:r>
        <w:rPr>
          <w:rFonts w:ascii="Trebuchet MS" w:hAnsi="Trebuchet MS"/>
          <w:spacing w:val="2"/>
          <w:w w:val="99"/>
          <w:sz w:val="17"/>
        </w:rPr>
        <w:t>pp</w:t>
      </w:r>
      <w:r>
        <w:rPr>
          <w:rFonts w:ascii="Trebuchet MS" w:hAnsi="Trebuchet MS"/>
          <w:spacing w:val="1"/>
          <w:w w:val="103"/>
          <w:sz w:val="17"/>
        </w:rPr>
        <w:t>o</w:t>
      </w:r>
      <w:r>
        <w:rPr>
          <w:rFonts w:ascii="Trebuchet MS" w:hAnsi="Trebuchet MS"/>
          <w:spacing w:val="6"/>
          <w:w w:val="85"/>
          <w:sz w:val="17"/>
        </w:rPr>
        <w:t>r</w:t>
      </w:r>
      <w:r>
        <w:rPr>
          <w:rFonts w:ascii="Trebuchet MS" w:hAnsi="Trebuchet MS"/>
          <w:spacing w:val="-2"/>
          <w:w w:val="83"/>
          <w:sz w:val="17"/>
        </w:rPr>
        <w:t>t</w:t>
      </w:r>
      <w:r>
        <w:rPr>
          <w:rFonts w:ascii="Trebuchet MS" w:hAnsi="Trebuchet MS"/>
          <w:spacing w:val="2"/>
          <w:w w:val="101"/>
          <w:sz w:val="17"/>
        </w:rPr>
        <w:t>e</w:t>
      </w:r>
      <w:r>
        <w:rPr>
          <w:rFonts w:ascii="Trebuchet MS" w:hAnsi="Trebuchet MS"/>
          <w:w w:val="99"/>
          <w:sz w:val="17"/>
        </w:rPr>
        <w:t>d</w:t>
      </w:r>
      <w:r>
        <w:rPr>
          <w:rFonts w:ascii="Trebuchet MS" w:hAnsi="Trebuchet MS"/>
          <w:spacing w:val="-4"/>
          <w:sz w:val="17"/>
        </w:rPr>
        <w:t xml:space="preserve"> </w:t>
      </w:r>
      <w:r>
        <w:rPr>
          <w:rFonts w:ascii="Trebuchet MS" w:hAnsi="Trebuchet MS"/>
          <w:w w:val="90"/>
          <w:sz w:val="17"/>
        </w:rPr>
        <w:t>(</w:t>
      </w:r>
      <w:r>
        <w:rPr>
          <w:rFonts w:ascii="Trebuchet MS" w:hAnsi="Trebuchet MS"/>
          <w:spacing w:val="1"/>
          <w:w w:val="90"/>
          <w:sz w:val="17"/>
        </w:rPr>
        <w:t>c</w:t>
      </w:r>
      <w:r>
        <w:rPr>
          <w:rFonts w:ascii="Trebuchet MS" w:hAnsi="Trebuchet MS"/>
          <w:w w:val="101"/>
          <w:sz w:val="17"/>
        </w:rPr>
        <w:t>u</w:t>
      </w:r>
      <w:r>
        <w:rPr>
          <w:rFonts w:ascii="Trebuchet MS" w:hAnsi="Trebuchet MS"/>
          <w:spacing w:val="1"/>
          <w:w w:val="123"/>
          <w:sz w:val="17"/>
        </w:rPr>
        <w:t>s</w:t>
      </w:r>
      <w:r>
        <w:rPr>
          <w:rFonts w:ascii="Trebuchet MS" w:hAnsi="Trebuchet MS"/>
          <w:spacing w:val="-2"/>
          <w:w w:val="83"/>
          <w:sz w:val="17"/>
        </w:rPr>
        <w:t>t</w:t>
      </w:r>
      <w:r>
        <w:rPr>
          <w:rFonts w:ascii="Trebuchet MS" w:hAnsi="Trebuchet MS"/>
          <w:spacing w:val="1"/>
          <w:w w:val="103"/>
          <w:sz w:val="17"/>
        </w:rPr>
        <w:t>o</w:t>
      </w:r>
      <w:r>
        <w:rPr>
          <w:rFonts w:ascii="Trebuchet MS" w:hAnsi="Trebuchet MS"/>
          <w:w w:val="97"/>
          <w:sz w:val="17"/>
        </w:rPr>
        <w:t>mi</w:t>
      </w:r>
      <w:r>
        <w:rPr>
          <w:rFonts w:ascii="Trebuchet MS" w:hAnsi="Trebuchet MS"/>
          <w:spacing w:val="-2"/>
          <w:w w:val="97"/>
          <w:sz w:val="17"/>
        </w:rPr>
        <w:t>z</w:t>
      </w:r>
      <w:r>
        <w:rPr>
          <w:rFonts w:ascii="Trebuchet MS" w:hAnsi="Trebuchet MS"/>
          <w:spacing w:val="2"/>
          <w:w w:val="101"/>
          <w:sz w:val="17"/>
        </w:rPr>
        <w:t>e</w:t>
      </w:r>
      <w:r>
        <w:rPr>
          <w:rFonts w:ascii="Trebuchet MS" w:hAnsi="Trebuchet MS"/>
          <w:w w:val="99"/>
          <w:sz w:val="17"/>
        </w:rPr>
        <w:t>d</w:t>
      </w:r>
      <w:r>
        <w:rPr>
          <w:rFonts w:ascii="Trebuchet MS" w:hAnsi="Trebuchet MS"/>
          <w:spacing w:val="-4"/>
          <w:sz w:val="17"/>
        </w:rPr>
        <w:t xml:space="preserve"> </w:t>
      </w:r>
      <w:r>
        <w:rPr>
          <w:rFonts w:ascii="Trebuchet MS" w:hAnsi="Trebuchet MS"/>
          <w:w w:val="93"/>
          <w:sz w:val="17"/>
        </w:rPr>
        <w:t>i</w:t>
      </w:r>
      <w:r>
        <w:rPr>
          <w:rFonts w:ascii="Trebuchet MS" w:hAnsi="Trebuchet MS"/>
          <w:spacing w:val="7"/>
          <w:w w:val="93"/>
          <w:sz w:val="17"/>
        </w:rPr>
        <w:t>n</w:t>
      </w:r>
      <w:r>
        <w:rPr>
          <w:rFonts w:ascii="Trebuchet MS" w:hAnsi="Trebuchet MS"/>
          <w:spacing w:val="6"/>
          <w:w w:val="75"/>
          <w:sz w:val="17"/>
        </w:rPr>
        <w:t>-</w:t>
      </w:r>
      <w:r>
        <w:rPr>
          <w:rFonts w:ascii="Trebuchet MS" w:hAnsi="Trebuchet MS"/>
          <w:spacing w:val="1"/>
          <w:w w:val="101"/>
          <w:sz w:val="17"/>
        </w:rPr>
        <w:t>h</w:t>
      </w:r>
      <w:r>
        <w:rPr>
          <w:rFonts w:ascii="Trebuchet MS" w:hAnsi="Trebuchet MS"/>
          <w:spacing w:val="1"/>
          <w:w w:val="103"/>
          <w:sz w:val="17"/>
        </w:rPr>
        <w:t>o</w:t>
      </w:r>
      <w:r>
        <w:rPr>
          <w:rFonts w:ascii="Trebuchet MS" w:hAnsi="Trebuchet MS"/>
          <w:w w:val="101"/>
          <w:sz w:val="17"/>
        </w:rPr>
        <w:t>use</w:t>
      </w:r>
      <w:r>
        <w:rPr>
          <w:rFonts w:ascii="Trebuchet MS" w:hAnsi="Trebuchet MS"/>
          <w:spacing w:val="-2"/>
          <w:w w:val="101"/>
          <w:sz w:val="17"/>
        </w:rPr>
        <w:t>)</w:t>
      </w:r>
      <w:r>
        <w:rPr>
          <w:rFonts w:ascii="Trebuchet MS" w:hAnsi="Trebuchet MS"/>
          <w:w w:val="75"/>
          <w:sz w:val="17"/>
        </w:rPr>
        <w:t xml:space="preserve">; </w:t>
      </w:r>
      <w:r>
        <w:rPr>
          <w:rFonts w:ascii="Trebuchet MS" w:hAnsi="Trebuchet MS"/>
          <w:sz w:val="17"/>
        </w:rPr>
        <w:t>other tools if</w:t>
      </w:r>
      <w:r>
        <w:rPr>
          <w:rFonts w:ascii="Trebuchet MS" w:hAnsi="Trebuchet MS"/>
          <w:spacing w:val="-18"/>
          <w:sz w:val="17"/>
        </w:rPr>
        <w:t xml:space="preserve"> </w:t>
      </w:r>
      <w:r>
        <w:rPr>
          <w:rFonts w:ascii="Trebuchet MS" w:hAnsi="Trebuchet MS"/>
          <w:sz w:val="17"/>
        </w:rPr>
        <w:t>client-stipulated</w:t>
      </w:r>
    </w:p>
    <w:p w14:paraId="0F02D40B" w14:textId="77777777" w:rsidR="00BE520D" w:rsidRDefault="007F6473">
      <w:pPr>
        <w:spacing w:before="83"/>
        <w:ind w:left="2229"/>
        <w:rPr>
          <w:rFonts w:ascii="Trebuchet MS"/>
          <w:sz w:val="17"/>
        </w:rPr>
      </w:pPr>
      <w:r>
        <w:rPr>
          <w:rFonts w:ascii="Trebuchet MS"/>
          <w:sz w:val="17"/>
        </w:rPr>
        <w:t>General content</w:t>
      </w:r>
    </w:p>
    <w:p w14:paraId="7A8D5800" w14:textId="77777777" w:rsidR="00BE520D" w:rsidRDefault="007F6473">
      <w:pPr>
        <w:pStyle w:val="ListParagraph"/>
        <w:numPr>
          <w:ilvl w:val="1"/>
          <w:numId w:val="21"/>
        </w:numPr>
        <w:tabs>
          <w:tab w:val="left" w:pos="2390"/>
        </w:tabs>
        <w:spacing w:before="23" w:line="266" w:lineRule="auto"/>
        <w:ind w:right="822" w:hanging="160"/>
        <w:rPr>
          <w:rFonts w:ascii="Trebuchet MS" w:hAnsi="Trebuchet MS"/>
          <w:sz w:val="17"/>
        </w:rPr>
      </w:pPr>
      <w:r>
        <w:pict w14:anchorId="09C4B86B">
          <v:shape id="_x0000_s1097" style="position:absolute;left:0;text-align:left;margin-left:57.95pt;margin-top:24.15pt;width:324pt;height:.1pt;z-index:15758848;mso-position-horizontal-relative:page" coordorigin="1159,483" coordsize="6480,0" path="m1159,483r1791,l7639,483e" filled="f" strokeweight=".25pt">
            <v:path arrowok="t"/>
            <w10:wrap anchorx="page"/>
          </v:shape>
        </w:pict>
      </w:r>
      <w:r>
        <w:rPr>
          <w:rFonts w:ascii="Trebuchet MS" w:hAnsi="Trebuchet MS"/>
          <w:sz w:val="17"/>
        </w:rPr>
        <w:t>Translators choose which tool to use, use local TM and termbase if</w:t>
      </w:r>
      <w:r>
        <w:rPr>
          <w:rFonts w:ascii="Trebuchet MS" w:hAnsi="Trebuchet MS"/>
          <w:spacing w:val="-8"/>
          <w:sz w:val="17"/>
        </w:rPr>
        <w:t xml:space="preserve"> </w:t>
      </w:r>
      <w:r>
        <w:rPr>
          <w:rFonts w:ascii="Trebuchet MS" w:hAnsi="Trebuchet MS"/>
          <w:sz w:val="17"/>
        </w:rPr>
        <w:t>wished</w:t>
      </w:r>
    </w:p>
    <w:p w14:paraId="1B75E612" w14:textId="77777777" w:rsidR="00BE520D" w:rsidRDefault="00BE520D">
      <w:pPr>
        <w:spacing w:line="266" w:lineRule="auto"/>
        <w:rPr>
          <w:rFonts w:ascii="Trebuchet MS" w:hAnsi="Trebuchet MS"/>
          <w:sz w:val="17"/>
        </w:rPr>
        <w:sectPr w:rsidR="00BE520D">
          <w:pgSz w:w="8850" w:h="13270"/>
          <w:pgMar w:top="840" w:right="720" w:bottom="280" w:left="720" w:header="644" w:footer="0" w:gutter="0"/>
          <w:cols w:space="720"/>
        </w:sectPr>
      </w:pPr>
    </w:p>
    <w:p w14:paraId="150813F0" w14:textId="77777777" w:rsidR="00BE520D" w:rsidRDefault="007F6473">
      <w:pPr>
        <w:spacing w:before="161" w:line="266" w:lineRule="auto"/>
        <w:ind w:left="678" w:right="57" w:hanging="241"/>
        <w:rPr>
          <w:rFonts w:ascii="Trebuchet MS"/>
          <w:sz w:val="17"/>
        </w:rPr>
      </w:pPr>
      <w:r>
        <w:rPr>
          <w:rFonts w:ascii="Trebuchet MS"/>
          <w:w w:val="95"/>
          <w:sz w:val="17"/>
        </w:rPr>
        <w:t xml:space="preserve">Project lifetime </w:t>
      </w:r>
      <w:r>
        <w:rPr>
          <w:rFonts w:ascii="Trebuchet MS"/>
          <w:sz w:val="17"/>
        </w:rPr>
        <w:t>checks</w:t>
      </w:r>
    </w:p>
    <w:p w14:paraId="71F19808" w14:textId="77777777" w:rsidR="00BE520D" w:rsidRDefault="00BE520D">
      <w:pPr>
        <w:pStyle w:val="BodyText"/>
        <w:rPr>
          <w:rFonts w:ascii="Trebuchet MS"/>
        </w:rPr>
      </w:pPr>
    </w:p>
    <w:p w14:paraId="5C624D70" w14:textId="77777777" w:rsidR="00BE520D" w:rsidRDefault="00BE520D">
      <w:pPr>
        <w:pStyle w:val="BodyText"/>
        <w:rPr>
          <w:rFonts w:ascii="Trebuchet MS"/>
        </w:rPr>
      </w:pPr>
    </w:p>
    <w:p w14:paraId="42419622" w14:textId="77777777" w:rsidR="00BE520D" w:rsidRDefault="00BE520D">
      <w:pPr>
        <w:pStyle w:val="BodyText"/>
        <w:rPr>
          <w:rFonts w:ascii="Trebuchet MS"/>
        </w:rPr>
      </w:pPr>
    </w:p>
    <w:p w14:paraId="69296506" w14:textId="77777777" w:rsidR="00BE520D" w:rsidRDefault="00BE520D">
      <w:pPr>
        <w:pStyle w:val="BodyText"/>
        <w:rPr>
          <w:rFonts w:ascii="Trebuchet MS"/>
        </w:rPr>
      </w:pPr>
    </w:p>
    <w:p w14:paraId="74158CBD" w14:textId="77777777" w:rsidR="00BE520D" w:rsidRDefault="00BE520D">
      <w:pPr>
        <w:pStyle w:val="BodyText"/>
        <w:spacing w:before="7"/>
        <w:rPr>
          <w:rFonts w:ascii="Trebuchet MS"/>
          <w:sz w:val="16"/>
        </w:rPr>
      </w:pPr>
    </w:p>
    <w:p w14:paraId="79C52EA2" w14:textId="77777777" w:rsidR="00BE520D" w:rsidRDefault="007F6473">
      <w:pPr>
        <w:spacing w:line="266" w:lineRule="auto"/>
        <w:ind w:left="678" w:hanging="241"/>
        <w:rPr>
          <w:rFonts w:ascii="Trebuchet MS"/>
          <w:sz w:val="17"/>
        </w:rPr>
      </w:pPr>
      <w:r>
        <w:pict w14:anchorId="5AE39312">
          <v:shape id="_x0000_s1096" style="position:absolute;left:0;text-align:left;margin-left:57.95pt;margin-top:-7pt;width:324pt;height:.1pt;z-index:15759360;mso-position-horizontal-relative:page" coordorigin="1159,-140" coordsize="6480,0" path="m1159,-140r1791,l7639,-140e" filled="f" strokeweight=".25pt">
            <v:path arrowok="t"/>
            <w10:wrap anchorx="page"/>
          </v:shape>
        </w:pict>
      </w:r>
      <w:r>
        <w:rPr>
          <w:rFonts w:ascii="Trebuchet MS"/>
          <w:w w:val="95"/>
          <w:sz w:val="17"/>
        </w:rPr>
        <w:t xml:space="preserve">Post-translation </w:t>
      </w:r>
      <w:r>
        <w:rPr>
          <w:rFonts w:ascii="Trebuchet MS"/>
          <w:sz w:val="17"/>
        </w:rPr>
        <w:t>checks</w:t>
      </w:r>
    </w:p>
    <w:p w14:paraId="1C9B0659" w14:textId="77777777" w:rsidR="00BE520D" w:rsidRDefault="007F6473">
      <w:pPr>
        <w:spacing w:before="161"/>
        <w:ind w:left="439"/>
        <w:rPr>
          <w:rFonts w:ascii="Trebuchet MS"/>
          <w:sz w:val="17"/>
        </w:rPr>
      </w:pPr>
      <w:r>
        <w:br w:type="column"/>
      </w:r>
      <w:r>
        <w:rPr>
          <w:rFonts w:ascii="Trebuchet MS"/>
          <w:sz w:val="17"/>
        </w:rPr>
        <w:t>Sensitive content:</w:t>
      </w:r>
    </w:p>
    <w:p w14:paraId="024F43CD" w14:textId="77777777" w:rsidR="00BE520D" w:rsidRDefault="007F6473">
      <w:pPr>
        <w:pStyle w:val="ListParagraph"/>
        <w:numPr>
          <w:ilvl w:val="0"/>
          <w:numId w:val="16"/>
        </w:numPr>
        <w:tabs>
          <w:tab w:val="left" w:pos="600"/>
        </w:tabs>
        <w:spacing w:before="23" w:line="266" w:lineRule="auto"/>
        <w:ind w:right="517" w:hanging="160"/>
        <w:rPr>
          <w:rFonts w:ascii="Trebuchet MS" w:hAnsi="Trebuchet MS"/>
          <w:sz w:val="17"/>
        </w:rPr>
      </w:pPr>
      <w:r>
        <w:rPr>
          <w:rFonts w:ascii="Trebuchet MS" w:hAnsi="Trebuchet MS"/>
          <w:w w:val="105"/>
          <w:sz w:val="17"/>
        </w:rPr>
        <w:t>Document</w:t>
      </w:r>
      <w:r>
        <w:rPr>
          <w:rFonts w:ascii="Trebuchet MS" w:hAnsi="Trebuchet MS"/>
          <w:spacing w:val="-20"/>
          <w:w w:val="105"/>
          <w:sz w:val="17"/>
        </w:rPr>
        <w:t xml:space="preserve"> </w:t>
      </w:r>
      <w:r>
        <w:rPr>
          <w:rFonts w:ascii="Trebuchet MS" w:hAnsi="Trebuchet MS"/>
          <w:w w:val="105"/>
          <w:sz w:val="17"/>
        </w:rPr>
        <w:t>tracking</w:t>
      </w:r>
      <w:r>
        <w:rPr>
          <w:rFonts w:ascii="Trebuchet MS" w:hAnsi="Trebuchet MS"/>
          <w:spacing w:val="-19"/>
          <w:w w:val="105"/>
          <w:sz w:val="17"/>
        </w:rPr>
        <w:t xml:space="preserve"> </w:t>
      </w:r>
      <w:r>
        <w:rPr>
          <w:rFonts w:ascii="Trebuchet MS" w:hAnsi="Trebuchet MS"/>
          <w:w w:val="105"/>
          <w:sz w:val="17"/>
        </w:rPr>
        <w:t>system</w:t>
      </w:r>
      <w:r>
        <w:rPr>
          <w:rFonts w:ascii="Trebuchet MS" w:hAnsi="Trebuchet MS"/>
          <w:spacing w:val="-19"/>
          <w:w w:val="105"/>
          <w:sz w:val="17"/>
        </w:rPr>
        <w:t xml:space="preserve"> </w:t>
      </w:r>
      <w:r>
        <w:rPr>
          <w:rFonts w:ascii="Trebuchet MS" w:hAnsi="Trebuchet MS"/>
          <w:w w:val="105"/>
          <w:sz w:val="17"/>
        </w:rPr>
        <w:t>prompts</w:t>
      </w:r>
      <w:r>
        <w:rPr>
          <w:rFonts w:ascii="Trebuchet MS" w:hAnsi="Trebuchet MS"/>
          <w:spacing w:val="-19"/>
          <w:w w:val="105"/>
          <w:sz w:val="17"/>
        </w:rPr>
        <w:t xml:space="preserve"> </w:t>
      </w:r>
      <w:r>
        <w:rPr>
          <w:rFonts w:ascii="Trebuchet MS" w:hAnsi="Trebuchet MS"/>
          <w:spacing w:val="4"/>
          <w:w w:val="105"/>
          <w:sz w:val="17"/>
        </w:rPr>
        <w:t>QA</w:t>
      </w:r>
      <w:r>
        <w:rPr>
          <w:rFonts w:ascii="Trebuchet MS" w:hAnsi="Trebuchet MS"/>
          <w:spacing w:val="-19"/>
          <w:w w:val="105"/>
          <w:sz w:val="17"/>
        </w:rPr>
        <w:t xml:space="preserve"> </w:t>
      </w:r>
      <w:r>
        <w:rPr>
          <w:rFonts w:ascii="Trebuchet MS" w:hAnsi="Trebuchet MS"/>
          <w:w w:val="105"/>
          <w:sz w:val="17"/>
        </w:rPr>
        <w:t>stages</w:t>
      </w:r>
      <w:r>
        <w:rPr>
          <w:rFonts w:ascii="Trebuchet MS" w:hAnsi="Trebuchet MS"/>
          <w:spacing w:val="-19"/>
          <w:w w:val="105"/>
          <w:sz w:val="17"/>
        </w:rPr>
        <w:t xml:space="preserve"> </w:t>
      </w:r>
      <w:r>
        <w:rPr>
          <w:rFonts w:ascii="Trebuchet MS" w:hAnsi="Trebuchet MS"/>
          <w:w w:val="105"/>
          <w:sz w:val="17"/>
        </w:rPr>
        <w:t>throughout project</w:t>
      </w:r>
    </w:p>
    <w:p w14:paraId="35E8BD2E" w14:textId="77777777" w:rsidR="00BE520D" w:rsidRDefault="007F6473">
      <w:pPr>
        <w:pStyle w:val="ListParagraph"/>
        <w:numPr>
          <w:ilvl w:val="0"/>
          <w:numId w:val="16"/>
        </w:numPr>
        <w:tabs>
          <w:tab w:val="left" w:pos="600"/>
        </w:tabs>
        <w:spacing w:before="2"/>
        <w:rPr>
          <w:rFonts w:ascii="Trebuchet MS" w:hAnsi="Trebuchet MS"/>
          <w:sz w:val="17"/>
        </w:rPr>
      </w:pPr>
      <w:r>
        <w:rPr>
          <w:rFonts w:ascii="Trebuchet MS" w:hAnsi="Trebuchet MS"/>
          <w:sz w:val="17"/>
        </w:rPr>
        <w:t>Client-stipulated checks</w:t>
      </w:r>
      <w:r>
        <w:rPr>
          <w:rFonts w:ascii="Trebuchet MS" w:hAnsi="Trebuchet MS"/>
          <w:spacing w:val="-11"/>
          <w:sz w:val="17"/>
        </w:rPr>
        <w:t xml:space="preserve"> </w:t>
      </w:r>
      <w:r>
        <w:rPr>
          <w:rFonts w:ascii="Trebuchet MS" w:hAnsi="Trebuchet MS"/>
          <w:sz w:val="17"/>
        </w:rPr>
        <w:t>int</w:t>
      </w:r>
      <w:r>
        <w:rPr>
          <w:rFonts w:ascii="Trebuchet MS" w:hAnsi="Trebuchet MS"/>
          <w:sz w:val="17"/>
        </w:rPr>
        <w:t>egrated</w:t>
      </w:r>
    </w:p>
    <w:p w14:paraId="3CAE5FE9" w14:textId="77777777" w:rsidR="00BE520D" w:rsidRDefault="007F6473">
      <w:pPr>
        <w:spacing w:before="102"/>
        <w:ind w:left="439"/>
        <w:rPr>
          <w:rFonts w:ascii="Trebuchet MS"/>
          <w:sz w:val="17"/>
        </w:rPr>
      </w:pPr>
      <w:r>
        <w:rPr>
          <w:rFonts w:ascii="Trebuchet MS"/>
          <w:sz w:val="17"/>
        </w:rPr>
        <w:t>General content:</w:t>
      </w:r>
    </w:p>
    <w:p w14:paraId="08A24218" w14:textId="77777777" w:rsidR="00BE520D" w:rsidRDefault="007F6473">
      <w:pPr>
        <w:pStyle w:val="ListParagraph"/>
        <w:numPr>
          <w:ilvl w:val="0"/>
          <w:numId w:val="16"/>
        </w:numPr>
        <w:tabs>
          <w:tab w:val="left" w:pos="600"/>
        </w:tabs>
        <w:spacing w:before="23"/>
        <w:rPr>
          <w:rFonts w:ascii="Trebuchet MS" w:hAnsi="Trebuchet MS"/>
          <w:sz w:val="17"/>
        </w:rPr>
      </w:pPr>
      <w:r>
        <w:rPr>
          <w:rFonts w:ascii="Trebuchet MS" w:hAnsi="Trebuchet MS"/>
          <w:w w:val="105"/>
          <w:sz w:val="17"/>
        </w:rPr>
        <w:t>None</w:t>
      </w:r>
    </w:p>
    <w:p w14:paraId="53CE3B07" w14:textId="77777777" w:rsidR="00BE520D" w:rsidRDefault="00BE520D">
      <w:pPr>
        <w:pStyle w:val="BodyText"/>
        <w:spacing w:before="8"/>
        <w:rPr>
          <w:rFonts w:ascii="Trebuchet MS"/>
          <w:sz w:val="15"/>
        </w:rPr>
      </w:pPr>
    </w:p>
    <w:p w14:paraId="29BB711B" w14:textId="77777777" w:rsidR="00BE520D" w:rsidRDefault="007F6473">
      <w:pPr>
        <w:ind w:left="439"/>
        <w:rPr>
          <w:rFonts w:ascii="Trebuchet MS"/>
          <w:sz w:val="17"/>
        </w:rPr>
      </w:pPr>
      <w:r>
        <w:rPr>
          <w:rFonts w:ascii="Trebuchet MS"/>
          <w:sz w:val="17"/>
        </w:rPr>
        <w:t>Sensitive content:</w:t>
      </w:r>
    </w:p>
    <w:p w14:paraId="16EEF26D" w14:textId="77777777" w:rsidR="00BE520D" w:rsidRDefault="007F6473">
      <w:pPr>
        <w:pStyle w:val="ListParagraph"/>
        <w:numPr>
          <w:ilvl w:val="0"/>
          <w:numId w:val="16"/>
        </w:numPr>
        <w:tabs>
          <w:tab w:val="left" w:pos="599"/>
        </w:tabs>
        <w:spacing w:before="23" w:line="266" w:lineRule="auto"/>
        <w:ind w:right="606" w:hanging="160"/>
        <w:rPr>
          <w:rFonts w:ascii="Trebuchet MS" w:hAnsi="Trebuchet MS"/>
          <w:sz w:val="17"/>
        </w:rPr>
      </w:pPr>
      <w:r>
        <w:rPr>
          <w:rFonts w:ascii="Trebuchet MS" w:hAnsi="Trebuchet MS"/>
          <w:sz w:val="17"/>
        </w:rPr>
        <w:t>Translator performs speciﬁed QC processes, returns draft to PM, in TM</w:t>
      </w:r>
      <w:r>
        <w:rPr>
          <w:rFonts w:ascii="Trebuchet MS" w:hAnsi="Trebuchet MS"/>
          <w:spacing w:val="-16"/>
          <w:sz w:val="17"/>
        </w:rPr>
        <w:t xml:space="preserve"> </w:t>
      </w:r>
      <w:r>
        <w:rPr>
          <w:rFonts w:ascii="Trebuchet MS" w:hAnsi="Trebuchet MS"/>
          <w:sz w:val="17"/>
        </w:rPr>
        <w:t>format</w:t>
      </w:r>
    </w:p>
    <w:p w14:paraId="67D6FC5D" w14:textId="77777777" w:rsidR="00BE520D" w:rsidRDefault="007F6473">
      <w:pPr>
        <w:pStyle w:val="ListParagraph"/>
        <w:numPr>
          <w:ilvl w:val="0"/>
          <w:numId w:val="16"/>
        </w:numPr>
        <w:tabs>
          <w:tab w:val="left" w:pos="600"/>
        </w:tabs>
        <w:spacing w:before="2" w:line="266" w:lineRule="auto"/>
        <w:ind w:right="555" w:hanging="160"/>
        <w:rPr>
          <w:rFonts w:ascii="Trebuchet MS" w:hAnsi="Trebuchet MS"/>
          <w:sz w:val="17"/>
        </w:rPr>
      </w:pPr>
      <w:r>
        <w:rPr>
          <w:rFonts w:ascii="Trebuchet MS" w:hAnsi="Trebuchet MS"/>
          <w:sz w:val="17"/>
        </w:rPr>
        <w:t xml:space="preserve">PM applies automated </w:t>
      </w:r>
      <w:r>
        <w:rPr>
          <w:rFonts w:ascii="Trebuchet MS" w:hAnsi="Trebuchet MS"/>
          <w:spacing w:val="4"/>
          <w:sz w:val="17"/>
        </w:rPr>
        <w:t xml:space="preserve">QA </w:t>
      </w:r>
      <w:r>
        <w:rPr>
          <w:rFonts w:ascii="Trebuchet MS" w:hAnsi="Trebuchet MS"/>
          <w:sz w:val="17"/>
        </w:rPr>
        <w:t xml:space="preserve">features in translation tools and dedicated </w:t>
      </w:r>
      <w:r>
        <w:rPr>
          <w:rFonts w:ascii="Trebuchet MS" w:hAnsi="Trebuchet MS"/>
          <w:spacing w:val="4"/>
          <w:sz w:val="17"/>
        </w:rPr>
        <w:t xml:space="preserve">QA </w:t>
      </w:r>
      <w:r>
        <w:rPr>
          <w:rFonts w:ascii="Trebuchet MS" w:hAnsi="Trebuchet MS"/>
          <w:sz w:val="17"/>
        </w:rPr>
        <w:t>tool (designed</w:t>
      </w:r>
      <w:r>
        <w:rPr>
          <w:rFonts w:ascii="Trebuchet MS" w:hAnsi="Trebuchet MS"/>
          <w:spacing w:val="-19"/>
          <w:sz w:val="17"/>
        </w:rPr>
        <w:t xml:space="preserve"> </w:t>
      </w:r>
      <w:r>
        <w:rPr>
          <w:rFonts w:ascii="Trebuchet MS" w:hAnsi="Trebuchet MS"/>
          <w:sz w:val="17"/>
        </w:rPr>
        <w:t>in-house)</w:t>
      </w:r>
    </w:p>
    <w:p w14:paraId="3D9C618A" w14:textId="77777777" w:rsidR="00BE520D" w:rsidRDefault="007F6473">
      <w:pPr>
        <w:pStyle w:val="ListParagraph"/>
        <w:numPr>
          <w:ilvl w:val="0"/>
          <w:numId w:val="16"/>
        </w:numPr>
        <w:tabs>
          <w:tab w:val="left" w:pos="600"/>
        </w:tabs>
        <w:spacing w:before="1"/>
        <w:ind w:hanging="162"/>
        <w:rPr>
          <w:rFonts w:ascii="Trebuchet MS" w:hAnsi="Trebuchet MS"/>
          <w:sz w:val="17"/>
        </w:rPr>
      </w:pPr>
      <w:r>
        <w:rPr>
          <w:rFonts w:ascii="Trebuchet MS" w:hAnsi="Trebuchet MS"/>
          <w:sz w:val="17"/>
        </w:rPr>
        <w:t>Other tools and metrics at clients’</w:t>
      </w:r>
      <w:r>
        <w:rPr>
          <w:rFonts w:ascii="Trebuchet MS" w:hAnsi="Trebuchet MS"/>
          <w:spacing w:val="-29"/>
          <w:sz w:val="17"/>
        </w:rPr>
        <w:t xml:space="preserve"> </w:t>
      </w:r>
      <w:r>
        <w:rPr>
          <w:rFonts w:ascii="Trebuchet MS" w:hAnsi="Trebuchet MS"/>
          <w:sz w:val="17"/>
        </w:rPr>
        <w:t>request</w:t>
      </w:r>
    </w:p>
    <w:p w14:paraId="3356B83C" w14:textId="77777777" w:rsidR="00BE520D" w:rsidRDefault="007F6473">
      <w:pPr>
        <w:pStyle w:val="ListParagraph"/>
        <w:numPr>
          <w:ilvl w:val="0"/>
          <w:numId w:val="16"/>
        </w:numPr>
        <w:tabs>
          <w:tab w:val="left" w:pos="599"/>
        </w:tabs>
        <w:spacing w:before="23" w:line="266" w:lineRule="auto"/>
        <w:ind w:left="598" w:right="606" w:hanging="160"/>
        <w:rPr>
          <w:rFonts w:ascii="Trebuchet MS" w:hAnsi="Trebuchet MS"/>
          <w:sz w:val="17"/>
        </w:rPr>
      </w:pPr>
      <w:r>
        <w:rPr>
          <w:rFonts w:ascii="Trebuchet MS" w:hAnsi="Trebuchet MS"/>
          <w:sz w:val="17"/>
        </w:rPr>
        <w:t xml:space="preserve">Approved in-house translator-reviser revises 100% of text comparatively in TM editor. ST issues raised with client. </w:t>
      </w:r>
      <w:r>
        <w:rPr>
          <w:rFonts w:ascii="Trebuchet MS" w:hAnsi="Trebuchet MS"/>
          <w:spacing w:val="5"/>
          <w:sz w:val="17"/>
        </w:rPr>
        <w:t xml:space="preserve">TT </w:t>
      </w:r>
      <w:r>
        <w:rPr>
          <w:rFonts w:ascii="Trebuchet MS" w:hAnsi="Trebuchet MS"/>
          <w:sz w:val="17"/>
        </w:rPr>
        <w:t xml:space="preserve">issues and summary of automated </w:t>
      </w:r>
      <w:r>
        <w:rPr>
          <w:rFonts w:ascii="Trebuchet MS" w:hAnsi="Trebuchet MS"/>
          <w:spacing w:val="4"/>
          <w:sz w:val="17"/>
        </w:rPr>
        <w:t xml:space="preserve">QA </w:t>
      </w:r>
      <w:r>
        <w:rPr>
          <w:rFonts w:ascii="Trebuchet MS" w:hAnsi="Trebuchet MS"/>
          <w:sz w:val="17"/>
        </w:rPr>
        <w:t>report sent to translator for</w:t>
      </w:r>
      <w:r>
        <w:rPr>
          <w:rFonts w:ascii="Trebuchet MS" w:hAnsi="Trebuchet MS"/>
          <w:spacing w:val="-11"/>
          <w:sz w:val="17"/>
        </w:rPr>
        <w:t xml:space="preserve"> </w:t>
      </w:r>
      <w:r>
        <w:rPr>
          <w:rFonts w:ascii="Trebuchet MS" w:hAnsi="Trebuchet MS"/>
          <w:sz w:val="17"/>
        </w:rPr>
        <w:t>review</w:t>
      </w:r>
    </w:p>
    <w:p w14:paraId="20E6AC1E" w14:textId="77777777" w:rsidR="00BE520D" w:rsidRDefault="007F6473">
      <w:pPr>
        <w:spacing w:before="84"/>
        <w:ind w:left="438"/>
        <w:rPr>
          <w:rFonts w:ascii="Trebuchet MS"/>
          <w:sz w:val="17"/>
        </w:rPr>
      </w:pPr>
      <w:r>
        <w:rPr>
          <w:rFonts w:ascii="Trebuchet MS"/>
          <w:sz w:val="17"/>
        </w:rPr>
        <w:t>General content:</w:t>
      </w:r>
    </w:p>
    <w:p w14:paraId="4C65B7F7" w14:textId="77777777" w:rsidR="00BE520D" w:rsidRDefault="007F6473">
      <w:pPr>
        <w:pStyle w:val="ListParagraph"/>
        <w:numPr>
          <w:ilvl w:val="0"/>
          <w:numId w:val="16"/>
        </w:numPr>
        <w:tabs>
          <w:tab w:val="left" w:pos="599"/>
        </w:tabs>
        <w:spacing w:before="22"/>
        <w:ind w:left="598"/>
        <w:rPr>
          <w:rFonts w:ascii="Trebuchet MS" w:hAnsi="Trebuchet MS"/>
          <w:sz w:val="17"/>
        </w:rPr>
      </w:pPr>
      <w:r>
        <w:rPr>
          <w:rFonts w:ascii="Trebuchet MS" w:hAnsi="Trebuchet MS"/>
          <w:sz w:val="17"/>
        </w:rPr>
        <w:t>Tran</w:t>
      </w:r>
      <w:r>
        <w:rPr>
          <w:rFonts w:ascii="Trebuchet MS" w:hAnsi="Trebuchet MS"/>
          <w:sz w:val="17"/>
        </w:rPr>
        <w:t>slators</w:t>
      </w:r>
      <w:r>
        <w:rPr>
          <w:rFonts w:ascii="Trebuchet MS" w:hAnsi="Trebuchet MS"/>
          <w:spacing w:val="-5"/>
          <w:sz w:val="17"/>
        </w:rPr>
        <w:t xml:space="preserve"> </w:t>
      </w:r>
      <w:r>
        <w:rPr>
          <w:rFonts w:ascii="Trebuchet MS" w:hAnsi="Trebuchet MS"/>
          <w:sz w:val="17"/>
        </w:rPr>
        <w:t>self-revise</w:t>
      </w:r>
    </w:p>
    <w:p w14:paraId="754F59FD" w14:textId="77777777" w:rsidR="00BE520D" w:rsidRDefault="00BE520D">
      <w:pPr>
        <w:rPr>
          <w:rFonts w:ascii="Trebuchet MS" w:hAnsi="Trebuchet MS"/>
          <w:sz w:val="17"/>
        </w:rPr>
        <w:sectPr w:rsidR="00BE520D">
          <w:type w:val="continuous"/>
          <w:pgSz w:w="8850" w:h="13270"/>
          <w:pgMar w:top="420" w:right="720" w:bottom="0" w:left="720" w:header="720" w:footer="720" w:gutter="0"/>
          <w:cols w:num="2" w:space="720" w:equalWidth="0">
            <w:col w:w="1668" w:space="122"/>
            <w:col w:w="5620"/>
          </w:cols>
        </w:sectPr>
      </w:pPr>
    </w:p>
    <w:p w14:paraId="003C4842" w14:textId="77777777" w:rsidR="00BE520D" w:rsidRDefault="00BE520D">
      <w:pPr>
        <w:pStyle w:val="BodyText"/>
        <w:spacing w:before="5"/>
        <w:rPr>
          <w:rFonts w:ascii="Trebuchet MS"/>
          <w:sz w:val="3"/>
        </w:rPr>
      </w:pPr>
    </w:p>
    <w:p w14:paraId="23ACBD82"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4FC3B39C">
          <v:group id="_x0000_s1094" style="width:324pt;height:.25pt;mso-position-horizontal-relative:char;mso-position-vertical-relative:line" coordsize="6480,5">
            <v:shape id="_x0000_s1095" style="position:absolute;top:2;width:6480;height:2" coordorigin=",3" coordsize="6480,0" path="m,3r1791,l6480,3e" filled="f" strokeweight=".25pt">
              <v:path arrowok="t"/>
            </v:shape>
            <w10:anchorlock/>
          </v:group>
        </w:pict>
      </w:r>
    </w:p>
    <w:p w14:paraId="34EEDA2D" w14:textId="77777777" w:rsidR="00BE520D" w:rsidRDefault="007F6473">
      <w:pPr>
        <w:tabs>
          <w:tab w:val="left" w:pos="2229"/>
        </w:tabs>
        <w:spacing w:before="123"/>
        <w:ind w:left="438"/>
        <w:rPr>
          <w:rFonts w:ascii="Trebuchet MS"/>
          <w:sz w:val="17"/>
        </w:rPr>
      </w:pPr>
      <w:r>
        <w:rPr>
          <w:rFonts w:ascii="Trebuchet MS"/>
          <w:sz w:val="17"/>
        </w:rPr>
        <w:t>Return</w:t>
      </w:r>
      <w:r>
        <w:rPr>
          <w:rFonts w:ascii="Trebuchet MS"/>
          <w:sz w:val="17"/>
        </w:rPr>
        <w:tab/>
        <w:t>Sensitive</w:t>
      </w:r>
      <w:r>
        <w:rPr>
          <w:rFonts w:ascii="Trebuchet MS"/>
          <w:spacing w:val="-5"/>
          <w:sz w:val="17"/>
        </w:rPr>
        <w:t xml:space="preserve"> </w:t>
      </w:r>
      <w:r>
        <w:rPr>
          <w:rFonts w:ascii="Trebuchet MS"/>
          <w:sz w:val="17"/>
        </w:rPr>
        <w:t>content:</w:t>
      </w:r>
    </w:p>
    <w:p w14:paraId="4A34D02E" w14:textId="77777777" w:rsidR="00BE520D" w:rsidRDefault="007F6473">
      <w:pPr>
        <w:pStyle w:val="ListParagraph"/>
        <w:numPr>
          <w:ilvl w:val="1"/>
          <w:numId w:val="16"/>
        </w:numPr>
        <w:tabs>
          <w:tab w:val="left" w:pos="2390"/>
        </w:tabs>
        <w:spacing w:before="23" w:line="266" w:lineRule="auto"/>
        <w:ind w:right="851" w:hanging="160"/>
        <w:rPr>
          <w:rFonts w:ascii="Trebuchet MS" w:hAnsi="Trebuchet MS"/>
          <w:sz w:val="17"/>
        </w:rPr>
      </w:pPr>
      <w:r>
        <w:rPr>
          <w:rFonts w:ascii="Trebuchet MS" w:hAnsi="Trebuchet MS"/>
          <w:sz w:val="17"/>
        </w:rPr>
        <w:t xml:space="preserve">Translator returns updated </w:t>
      </w:r>
      <w:r>
        <w:rPr>
          <w:rFonts w:ascii="Trebuchet MS" w:hAnsi="Trebuchet MS"/>
          <w:spacing w:val="2"/>
          <w:sz w:val="17"/>
        </w:rPr>
        <w:t xml:space="preserve">TM, </w:t>
      </w:r>
      <w:r>
        <w:rPr>
          <w:rFonts w:ascii="Trebuchet MS" w:hAnsi="Trebuchet MS"/>
          <w:sz w:val="17"/>
        </w:rPr>
        <w:t>termbase using</w:t>
      </w:r>
      <w:r>
        <w:rPr>
          <w:rFonts w:ascii="Trebuchet MS" w:hAnsi="Trebuchet MS"/>
          <w:spacing w:val="-34"/>
          <w:sz w:val="17"/>
        </w:rPr>
        <w:t xml:space="preserve"> </w:t>
      </w:r>
      <w:r>
        <w:rPr>
          <w:rFonts w:ascii="Trebuchet MS" w:hAnsi="Trebuchet MS"/>
          <w:sz w:val="17"/>
        </w:rPr>
        <w:t>agreed method</w:t>
      </w:r>
    </w:p>
    <w:p w14:paraId="67235AC3" w14:textId="77777777" w:rsidR="00BE520D" w:rsidRDefault="007F6473">
      <w:pPr>
        <w:spacing w:before="82"/>
        <w:ind w:left="2229"/>
        <w:rPr>
          <w:rFonts w:ascii="Trebuchet MS"/>
          <w:sz w:val="17"/>
        </w:rPr>
      </w:pPr>
      <w:r>
        <w:rPr>
          <w:rFonts w:ascii="Trebuchet MS"/>
          <w:sz w:val="17"/>
        </w:rPr>
        <w:t>General content:</w:t>
      </w:r>
    </w:p>
    <w:p w14:paraId="525DD3D0" w14:textId="77777777" w:rsidR="00BE520D" w:rsidRDefault="007F6473">
      <w:pPr>
        <w:pStyle w:val="ListParagraph"/>
        <w:numPr>
          <w:ilvl w:val="1"/>
          <w:numId w:val="16"/>
        </w:numPr>
        <w:tabs>
          <w:tab w:val="left" w:pos="2390"/>
        </w:tabs>
        <w:spacing w:before="23" w:after="18" w:line="266" w:lineRule="auto"/>
        <w:ind w:right="1034"/>
        <w:rPr>
          <w:rFonts w:ascii="Trebuchet MS" w:hAnsi="Trebuchet MS"/>
          <w:sz w:val="17"/>
        </w:rPr>
      </w:pPr>
      <w:r>
        <w:rPr>
          <w:rFonts w:ascii="Trebuchet MS" w:hAnsi="Trebuchet MS"/>
          <w:sz w:val="17"/>
        </w:rPr>
        <w:t>Translator</w:t>
      </w:r>
      <w:r>
        <w:rPr>
          <w:rFonts w:ascii="Trebuchet MS" w:hAnsi="Trebuchet MS"/>
          <w:spacing w:val="-18"/>
          <w:sz w:val="17"/>
        </w:rPr>
        <w:t xml:space="preserve"> </w:t>
      </w:r>
      <w:r>
        <w:rPr>
          <w:rFonts w:ascii="Trebuchet MS" w:hAnsi="Trebuchet MS"/>
          <w:sz w:val="17"/>
        </w:rPr>
        <w:t>returns</w:t>
      </w:r>
      <w:r>
        <w:rPr>
          <w:rFonts w:ascii="Trebuchet MS" w:hAnsi="Trebuchet MS"/>
          <w:spacing w:val="-18"/>
          <w:sz w:val="17"/>
        </w:rPr>
        <w:t xml:space="preserve"> </w:t>
      </w:r>
      <w:r>
        <w:rPr>
          <w:rFonts w:ascii="Trebuchet MS" w:hAnsi="Trebuchet MS"/>
          <w:spacing w:val="5"/>
          <w:sz w:val="17"/>
        </w:rPr>
        <w:t>TT</w:t>
      </w:r>
      <w:r>
        <w:rPr>
          <w:rFonts w:ascii="Trebuchet MS" w:hAnsi="Trebuchet MS"/>
          <w:spacing w:val="-18"/>
          <w:sz w:val="17"/>
        </w:rPr>
        <w:t xml:space="preserve"> </w:t>
      </w:r>
      <w:r>
        <w:rPr>
          <w:rFonts w:ascii="Trebuchet MS" w:hAnsi="Trebuchet MS"/>
          <w:sz w:val="17"/>
        </w:rPr>
        <w:t>in</w:t>
      </w:r>
      <w:r>
        <w:rPr>
          <w:rFonts w:ascii="Trebuchet MS" w:hAnsi="Trebuchet MS"/>
          <w:spacing w:val="-18"/>
          <w:sz w:val="17"/>
        </w:rPr>
        <w:t xml:space="preserve"> </w:t>
      </w:r>
      <w:r>
        <w:rPr>
          <w:rFonts w:ascii="Trebuchet MS" w:hAnsi="Trebuchet MS"/>
          <w:sz w:val="17"/>
        </w:rPr>
        <w:t>native</w:t>
      </w:r>
      <w:r>
        <w:rPr>
          <w:rFonts w:ascii="Trebuchet MS" w:hAnsi="Trebuchet MS"/>
          <w:spacing w:val="-18"/>
          <w:sz w:val="17"/>
        </w:rPr>
        <w:t xml:space="preserve"> </w:t>
      </w:r>
      <w:r>
        <w:rPr>
          <w:rFonts w:ascii="Trebuchet MS" w:hAnsi="Trebuchet MS"/>
          <w:sz w:val="17"/>
        </w:rPr>
        <w:t>ﬁ</w:t>
      </w:r>
      <w:r>
        <w:rPr>
          <w:rFonts w:ascii="Trebuchet MS" w:hAnsi="Trebuchet MS"/>
          <w:sz w:val="17"/>
        </w:rPr>
        <w:t>le</w:t>
      </w:r>
      <w:r>
        <w:rPr>
          <w:rFonts w:ascii="Trebuchet MS" w:hAnsi="Trebuchet MS"/>
          <w:spacing w:val="-18"/>
          <w:sz w:val="17"/>
        </w:rPr>
        <w:t xml:space="preserve"> </w:t>
      </w:r>
      <w:r>
        <w:rPr>
          <w:rFonts w:ascii="Trebuchet MS" w:hAnsi="Trebuchet MS"/>
          <w:sz w:val="17"/>
        </w:rPr>
        <w:t>format</w:t>
      </w:r>
      <w:r>
        <w:rPr>
          <w:rFonts w:ascii="Trebuchet MS" w:hAnsi="Trebuchet MS"/>
          <w:spacing w:val="-18"/>
          <w:sz w:val="17"/>
        </w:rPr>
        <w:t xml:space="preserve"> </w:t>
      </w:r>
      <w:r>
        <w:rPr>
          <w:rFonts w:ascii="Trebuchet MS" w:hAnsi="Trebuchet MS"/>
          <w:sz w:val="17"/>
        </w:rPr>
        <w:t>by</w:t>
      </w:r>
      <w:r>
        <w:rPr>
          <w:rFonts w:ascii="Trebuchet MS" w:hAnsi="Trebuchet MS"/>
          <w:spacing w:val="-17"/>
          <w:sz w:val="17"/>
        </w:rPr>
        <w:t xml:space="preserve"> </w:t>
      </w:r>
      <w:r>
        <w:rPr>
          <w:rFonts w:ascii="Trebuchet MS" w:hAnsi="Trebuchet MS"/>
          <w:sz w:val="17"/>
        </w:rPr>
        <w:t>email</w:t>
      </w:r>
      <w:r>
        <w:rPr>
          <w:rFonts w:ascii="Trebuchet MS" w:hAnsi="Trebuchet MS"/>
          <w:spacing w:val="-18"/>
          <w:sz w:val="17"/>
        </w:rPr>
        <w:t xml:space="preserve"> </w:t>
      </w:r>
      <w:r>
        <w:rPr>
          <w:rFonts w:ascii="Trebuchet MS" w:hAnsi="Trebuchet MS"/>
          <w:sz w:val="17"/>
        </w:rPr>
        <w:t>or agreed</w:t>
      </w:r>
      <w:r>
        <w:rPr>
          <w:rFonts w:ascii="Trebuchet MS" w:hAnsi="Trebuchet MS"/>
          <w:spacing w:val="-4"/>
          <w:sz w:val="17"/>
        </w:rPr>
        <w:t xml:space="preserve"> </w:t>
      </w:r>
      <w:r>
        <w:rPr>
          <w:rFonts w:ascii="Trebuchet MS" w:hAnsi="Trebuchet MS"/>
          <w:sz w:val="17"/>
        </w:rPr>
        <w:t>method</w:t>
      </w:r>
    </w:p>
    <w:p w14:paraId="7493BEC2"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03C1ED17">
          <v:group id="_x0000_s1092" style="width:324pt;height:.25pt;mso-position-horizontal-relative:char;mso-position-vertical-relative:line" coordsize="6480,5">
            <v:shape id="_x0000_s1093" style="position:absolute;top:2;width:6480;height:2" coordorigin=",3" coordsize="6480,0" o:spt="100" adj="0,,0" path="m,3r1791,m1791,3r4689,e" filled="f" strokeweight=".25pt">
              <v:stroke joinstyle="round"/>
              <v:formulas/>
              <v:path arrowok="t" o:connecttype="segments"/>
            </v:shape>
            <w10:anchorlock/>
          </v:group>
        </w:pict>
      </w:r>
    </w:p>
    <w:p w14:paraId="6309FD67" w14:textId="77777777" w:rsidR="00BE520D" w:rsidRDefault="00BE520D">
      <w:pPr>
        <w:spacing w:line="20" w:lineRule="exact"/>
        <w:rPr>
          <w:rFonts w:ascii="Trebuchet MS"/>
          <w:sz w:val="2"/>
        </w:rPr>
        <w:sectPr w:rsidR="00BE520D">
          <w:type w:val="continuous"/>
          <w:pgSz w:w="8850" w:h="13270"/>
          <w:pgMar w:top="420" w:right="720" w:bottom="0" w:left="720" w:header="720" w:footer="720" w:gutter="0"/>
          <w:cols w:space="720"/>
        </w:sectPr>
      </w:pPr>
    </w:p>
    <w:p w14:paraId="114B4C09" w14:textId="77777777" w:rsidR="00BE520D" w:rsidRDefault="00BE520D">
      <w:pPr>
        <w:pStyle w:val="BodyText"/>
        <w:rPr>
          <w:rFonts w:ascii="Trebuchet MS"/>
        </w:rPr>
      </w:pPr>
    </w:p>
    <w:p w14:paraId="10B0B32A" w14:textId="77777777" w:rsidR="00BE520D" w:rsidRDefault="00BE520D">
      <w:pPr>
        <w:pStyle w:val="BodyText"/>
        <w:spacing w:before="6"/>
        <w:rPr>
          <w:rFonts w:ascii="Trebuchet MS"/>
        </w:rPr>
      </w:pPr>
    </w:p>
    <w:p w14:paraId="65D60715"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46711250">
          <v:group id="_x0000_s1090" style="width:324pt;height:.25pt;mso-position-horizontal-relative:char;mso-position-vertical-relative:line" coordsize="6480,5">
            <v:shape id="_x0000_s1091" style="position:absolute;top:2;width:6480;height:2" coordorigin=",3" coordsize="6480,0" path="m,3r1791,l6480,3e" filled="f" strokeweight=".25pt">
              <v:path arrowok="t"/>
            </v:shape>
            <w10:anchorlock/>
          </v:group>
        </w:pict>
      </w:r>
    </w:p>
    <w:p w14:paraId="5EDA8CA4" w14:textId="77777777" w:rsidR="00BE520D" w:rsidRDefault="007F6473">
      <w:pPr>
        <w:tabs>
          <w:tab w:val="left" w:pos="2272"/>
        </w:tabs>
        <w:spacing w:before="123"/>
        <w:ind w:left="481"/>
        <w:rPr>
          <w:rFonts w:ascii="Trebuchet MS"/>
          <w:sz w:val="17"/>
        </w:rPr>
      </w:pPr>
      <w:r>
        <w:rPr>
          <w:rFonts w:ascii="Trebuchet MS"/>
          <w:sz w:val="17"/>
        </w:rPr>
        <w:t>Post-return QC</w:t>
      </w:r>
      <w:r>
        <w:rPr>
          <w:rFonts w:ascii="Trebuchet MS"/>
          <w:sz w:val="17"/>
        </w:rPr>
        <w:tab/>
        <w:t>Sensitive</w:t>
      </w:r>
      <w:r>
        <w:rPr>
          <w:rFonts w:ascii="Trebuchet MS"/>
          <w:spacing w:val="-4"/>
          <w:sz w:val="17"/>
        </w:rPr>
        <w:t xml:space="preserve"> </w:t>
      </w:r>
      <w:r>
        <w:rPr>
          <w:rFonts w:ascii="Trebuchet MS"/>
          <w:sz w:val="17"/>
        </w:rPr>
        <w:t>content:</w:t>
      </w:r>
    </w:p>
    <w:p w14:paraId="01524B85" w14:textId="77777777" w:rsidR="00BE520D" w:rsidRDefault="007F6473">
      <w:pPr>
        <w:pStyle w:val="ListParagraph"/>
        <w:numPr>
          <w:ilvl w:val="1"/>
          <w:numId w:val="16"/>
        </w:numPr>
        <w:tabs>
          <w:tab w:val="left" w:pos="2433"/>
        </w:tabs>
        <w:spacing w:before="23" w:line="266" w:lineRule="auto"/>
        <w:ind w:left="2432" w:right="999" w:hanging="160"/>
        <w:rPr>
          <w:rFonts w:ascii="Trebuchet MS" w:hAnsi="Trebuchet MS"/>
          <w:sz w:val="17"/>
        </w:rPr>
      </w:pPr>
      <w:r>
        <w:rPr>
          <w:rFonts w:ascii="Trebuchet MS" w:hAnsi="Trebuchet MS"/>
          <w:sz w:val="17"/>
        </w:rPr>
        <w:t xml:space="preserve">Further prooﬁng stage performed by second reader, checking </w:t>
      </w:r>
      <w:r>
        <w:rPr>
          <w:rFonts w:ascii="Trebuchet MS" w:hAnsi="Trebuchet MS"/>
          <w:spacing w:val="5"/>
          <w:sz w:val="17"/>
        </w:rPr>
        <w:t xml:space="preserve">TT </w:t>
      </w:r>
      <w:r>
        <w:rPr>
          <w:rFonts w:ascii="Trebuchet MS" w:hAnsi="Trebuchet MS"/>
          <w:sz w:val="17"/>
        </w:rPr>
        <w:t>for stylistic</w:t>
      </w:r>
      <w:r>
        <w:rPr>
          <w:rFonts w:ascii="Trebuchet MS" w:hAnsi="Trebuchet MS"/>
          <w:spacing w:val="-20"/>
          <w:sz w:val="17"/>
        </w:rPr>
        <w:t xml:space="preserve"> </w:t>
      </w:r>
      <w:r>
        <w:rPr>
          <w:rFonts w:ascii="Trebuchet MS" w:hAnsi="Trebuchet MS"/>
          <w:sz w:val="17"/>
        </w:rPr>
        <w:t>issues</w:t>
      </w:r>
    </w:p>
    <w:p w14:paraId="4D27DBEC" w14:textId="77777777" w:rsidR="00BE520D" w:rsidRDefault="007F6473">
      <w:pPr>
        <w:pStyle w:val="ListParagraph"/>
        <w:numPr>
          <w:ilvl w:val="1"/>
          <w:numId w:val="16"/>
        </w:numPr>
        <w:tabs>
          <w:tab w:val="left" w:pos="2433"/>
        </w:tabs>
        <w:spacing w:before="1" w:line="266" w:lineRule="auto"/>
        <w:ind w:left="2432" w:right="597"/>
        <w:rPr>
          <w:rFonts w:ascii="Trebuchet MS" w:hAnsi="Trebuchet MS"/>
          <w:sz w:val="17"/>
        </w:rPr>
      </w:pPr>
      <w:r>
        <w:rPr>
          <w:rFonts w:ascii="Trebuchet MS" w:hAnsi="Trebuchet MS"/>
          <w:sz w:val="17"/>
        </w:rPr>
        <w:t xml:space="preserve">PM runs further automated </w:t>
      </w:r>
      <w:r>
        <w:rPr>
          <w:rFonts w:ascii="Trebuchet MS" w:hAnsi="Trebuchet MS"/>
          <w:spacing w:val="4"/>
          <w:sz w:val="17"/>
        </w:rPr>
        <w:t xml:space="preserve">QA </w:t>
      </w:r>
      <w:r>
        <w:rPr>
          <w:rFonts w:ascii="Trebuchet MS" w:hAnsi="Trebuchet MS"/>
          <w:sz w:val="17"/>
        </w:rPr>
        <w:t>checks, exports ﬁnal ﬁles to native formats, checks layout and</w:t>
      </w:r>
      <w:r>
        <w:rPr>
          <w:rFonts w:ascii="Trebuchet MS" w:hAnsi="Trebuchet MS"/>
          <w:spacing w:val="-36"/>
          <w:sz w:val="17"/>
        </w:rPr>
        <w:t xml:space="preserve"> </w:t>
      </w:r>
      <w:r>
        <w:rPr>
          <w:rFonts w:ascii="Trebuchet MS" w:hAnsi="Trebuchet MS"/>
          <w:sz w:val="17"/>
        </w:rPr>
        <w:t>content</w:t>
      </w:r>
    </w:p>
    <w:p w14:paraId="0D2CC5D4" w14:textId="77777777" w:rsidR="00BE520D" w:rsidRDefault="007F6473">
      <w:pPr>
        <w:pStyle w:val="ListParagraph"/>
        <w:numPr>
          <w:ilvl w:val="1"/>
          <w:numId w:val="16"/>
        </w:numPr>
        <w:tabs>
          <w:tab w:val="left" w:pos="2433"/>
        </w:tabs>
        <w:spacing w:before="2" w:line="266" w:lineRule="auto"/>
        <w:ind w:left="2432" w:right="693" w:hanging="160"/>
        <w:rPr>
          <w:rFonts w:ascii="Trebuchet MS" w:hAnsi="Trebuchet MS"/>
          <w:sz w:val="17"/>
        </w:rPr>
      </w:pPr>
      <w:r>
        <w:rPr>
          <w:rFonts w:ascii="Trebuchet MS" w:hAnsi="Trebuchet MS"/>
          <w:sz w:val="17"/>
        </w:rPr>
        <w:t xml:space="preserve">PM updates and returns client </w:t>
      </w:r>
      <w:r>
        <w:rPr>
          <w:rFonts w:ascii="Trebuchet MS" w:hAnsi="Trebuchet MS"/>
          <w:spacing w:val="2"/>
          <w:sz w:val="17"/>
        </w:rPr>
        <w:t xml:space="preserve">TM, </w:t>
      </w:r>
      <w:r>
        <w:rPr>
          <w:rFonts w:ascii="Trebuchet MS" w:hAnsi="Trebuchet MS"/>
          <w:sz w:val="17"/>
        </w:rPr>
        <w:t>termbase, translated ﬁles,</w:t>
      </w:r>
      <w:r>
        <w:rPr>
          <w:rFonts w:ascii="Trebuchet MS" w:hAnsi="Trebuchet MS"/>
          <w:spacing w:val="-9"/>
          <w:sz w:val="17"/>
        </w:rPr>
        <w:t xml:space="preserve"> </w:t>
      </w:r>
      <w:r>
        <w:rPr>
          <w:rFonts w:ascii="Trebuchet MS" w:hAnsi="Trebuchet MS"/>
          <w:sz w:val="17"/>
        </w:rPr>
        <w:t>by</w:t>
      </w:r>
      <w:r>
        <w:rPr>
          <w:rFonts w:ascii="Trebuchet MS" w:hAnsi="Trebuchet MS"/>
          <w:spacing w:val="-8"/>
          <w:sz w:val="17"/>
        </w:rPr>
        <w:t xml:space="preserve"> </w:t>
      </w:r>
      <w:r>
        <w:rPr>
          <w:rFonts w:ascii="Trebuchet MS" w:hAnsi="Trebuchet MS"/>
          <w:spacing w:val="4"/>
          <w:sz w:val="17"/>
        </w:rPr>
        <w:t>FTP</w:t>
      </w:r>
      <w:r>
        <w:rPr>
          <w:rFonts w:ascii="Trebuchet MS" w:hAnsi="Trebuchet MS"/>
          <w:spacing w:val="-9"/>
          <w:sz w:val="17"/>
        </w:rPr>
        <w:t xml:space="preserve"> </w:t>
      </w:r>
      <w:r>
        <w:rPr>
          <w:rFonts w:ascii="Trebuchet MS" w:hAnsi="Trebuchet MS"/>
          <w:sz w:val="17"/>
        </w:rPr>
        <w:t>or</w:t>
      </w:r>
      <w:r>
        <w:rPr>
          <w:rFonts w:ascii="Trebuchet MS" w:hAnsi="Trebuchet MS"/>
          <w:spacing w:val="-8"/>
          <w:sz w:val="17"/>
        </w:rPr>
        <w:t xml:space="preserve"> </w:t>
      </w:r>
      <w:r>
        <w:rPr>
          <w:rFonts w:ascii="Trebuchet MS" w:hAnsi="Trebuchet MS"/>
          <w:sz w:val="17"/>
        </w:rPr>
        <w:t>client-stipulated</w:t>
      </w:r>
      <w:r>
        <w:rPr>
          <w:rFonts w:ascii="Trebuchet MS" w:hAnsi="Trebuchet MS"/>
          <w:spacing w:val="-8"/>
          <w:sz w:val="17"/>
        </w:rPr>
        <w:t xml:space="preserve"> </w:t>
      </w:r>
      <w:r>
        <w:rPr>
          <w:rFonts w:ascii="Trebuchet MS" w:hAnsi="Trebuchet MS"/>
          <w:sz w:val="17"/>
        </w:rPr>
        <w:t>alternative</w:t>
      </w:r>
    </w:p>
    <w:p w14:paraId="09AE13D6" w14:textId="77777777" w:rsidR="00BE520D" w:rsidRDefault="007F6473">
      <w:pPr>
        <w:spacing w:before="82"/>
        <w:ind w:left="2272"/>
        <w:rPr>
          <w:rFonts w:ascii="Trebuchet MS"/>
          <w:sz w:val="17"/>
        </w:rPr>
      </w:pPr>
      <w:r>
        <w:rPr>
          <w:rFonts w:ascii="Trebuchet MS"/>
          <w:sz w:val="17"/>
        </w:rPr>
        <w:t>General content:</w:t>
      </w:r>
    </w:p>
    <w:p w14:paraId="763BA698" w14:textId="77777777" w:rsidR="00BE520D" w:rsidRDefault="007F6473">
      <w:pPr>
        <w:pStyle w:val="ListParagraph"/>
        <w:numPr>
          <w:ilvl w:val="1"/>
          <w:numId w:val="16"/>
        </w:numPr>
        <w:tabs>
          <w:tab w:val="left" w:pos="2433"/>
        </w:tabs>
        <w:spacing w:before="23"/>
        <w:ind w:left="2432"/>
        <w:rPr>
          <w:rFonts w:ascii="Trebuchet MS" w:hAnsi="Trebuchet MS"/>
          <w:sz w:val="17"/>
        </w:rPr>
      </w:pPr>
      <w:r>
        <w:rPr>
          <w:rFonts w:ascii="Trebuchet MS" w:hAnsi="Trebuchet MS"/>
          <w:sz w:val="17"/>
        </w:rPr>
        <w:t xml:space="preserve">PM reads </w:t>
      </w:r>
      <w:r>
        <w:rPr>
          <w:rFonts w:ascii="Trebuchet MS" w:hAnsi="Trebuchet MS"/>
          <w:spacing w:val="5"/>
          <w:sz w:val="17"/>
        </w:rPr>
        <w:t xml:space="preserve">TT </w:t>
      </w:r>
      <w:r>
        <w:rPr>
          <w:rFonts w:ascii="Trebuchet MS" w:hAnsi="Trebuchet MS"/>
          <w:sz w:val="17"/>
        </w:rPr>
        <w:t>sample in native ﬁle</w:t>
      </w:r>
      <w:r>
        <w:rPr>
          <w:rFonts w:ascii="Trebuchet MS" w:hAnsi="Trebuchet MS"/>
          <w:spacing w:val="-37"/>
          <w:sz w:val="17"/>
        </w:rPr>
        <w:t xml:space="preserve"> </w:t>
      </w:r>
      <w:r>
        <w:rPr>
          <w:rFonts w:ascii="Trebuchet MS" w:hAnsi="Trebuchet MS"/>
          <w:sz w:val="17"/>
        </w:rPr>
        <w:t>format.</w:t>
      </w:r>
    </w:p>
    <w:p w14:paraId="69731BB6" w14:textId="77777777" w:rsidR="00BE520D" w:rsidRDefault="007F6473">
      <w:pPr>
        <w:pStyle w:val="ListParagraph"/>
        <w:numPr>
          <w:ilvl w:val="1"/>
          <w:numId w:val="16"/>
        </w:numPr>
        <w:tabs>
          <w:tab w:val="left" w:pos="2433"/>
        </w:tabs>
        <w:spacing w:before="22"/>
        <w:ind w:left="2432"/>
        <w:rPr>
          <w:rFonts w:ascii="Trebuchet MS" w:hAnsi="Trebuchet MS"/>
          <w:sz w:val="17"/>
        </w:rPr>
      </w:pPr>
      <w:r>
        <w:rPr>
          <w:rFonts w:ascii="Trebuchet MS" w:hAnsi="Trebuchet MS"/>
          <w:sz w:val="17"/>
        </w:rPr>
        <w:t>If satisfactory, ﬁles returned to</w:t>
      </w:r>
      <w:r>
        <w:rPr>
          <w:rFonts w:ascii="Trebuchet MS" w:hAnsi="Trebuchet MS"/>
          <w:spacing w:val="-29"/>
          <w:sz w:val="17"/>
        </w:rPr>
        <w:t xml:space="preserve"> </w:t>
      </w:r>
      <w:r>
        <w:rPr>
          <w:rFonts w:ascii="Trebuchet MS" w:hAnsi="Trebuchet MS"/>
          <w:sz w:val="17"/>
        </w:rPr>
        <w:t>client</w:t>
      </w:r>
    </w:p>
    <w:p w14:paraId="7FFB171D" w14:textId="77777777" w:rsidR="00BE520D" w:rsidRDefault="007F6473">
      <w:pPr>
        <w:pStyle w:val="ListParagraph"/>
        <w:numPr>
          <w:ilvl w:val="1"/>
          <w:numId w:val="16"/>
        </w:numPr>
        <w:tabs>
          <w:tab w:val="left" w:pos="2432"/>
        </w:tabs>
        <w:spacing w:before="23" w:after="19" w:line="266" w:lineRule="auto"/>
        <w:ind w:left="2432" w:right="436" w:hanging="160"/>
        <w:rPr>
          <w:rFonts w:ascii="Trebuchet MS" w:hAnsi="Trebuchet MS"/>
          <w:sz w:val="17"/>
        </w:rPr>
      </w:pPr>
      <w:r>
        <w:rPr>
          <w:rFonts w:ascii="Trebuchet MS" w:hAnsi="Trebuchet MS"/>
          <w:sz w:val="17"/>
        </w:rPr>
        <w:t>If</w:t>
      </w:r>
      <w:r>
        <w:rPr>
          <w:rFonts w:ascii="Trebuchet MS" w:hAnsi="Trebuchet MS"/>
          <w:spacing w:val="-28"/>
          <w:sz w:val="17"/>
        </w:rPr>
        <w:t xml:space="preserve"> </w:t>
      </w:r>
      <w:r>
        <w:rPr>
          <w:rFonts w:ascii="Trebuchet MS" w:hAnsi="Trebuchet MS"/>
          <w:sz w:val="17"/>
        </w:rPr>
        <w:t>sample</w:t>
      </w:r>
      <w:r>
        <w:rPr>
          <w:rFonts w:ascii="Trebuchet MS" w:hAnsi="Trebuchet MS"/>
          <w:spacing w:val="-28"/>
          <w:sz w:val="17"/>
        </w:rPr>
        <w:t xml:space="preserve"> </w:t>
      </w:r>
      <w:r>
        <w:rPr>
          <w:rFonts w:ascii="Trebuchet MS" w:hAnsi="Trebuchet MS"/>
          <w:sz w:val="17"/>
        </w:rPr>
        <w:t>contains</w:t>
      </w:r>
      <w:r>
        <w:rPr>
          <w:rFonts w:ascii="Trebuchet MS" w:hAnsi="Trebuchet MS"/>
          <w:spacing w:val="-28"/>
          <w:sz w:val="17"/>
        </w:rPr>
        <w:t xml:space="preserve"> </w:t>
      </w:r>
      <w:r>
        <w:rPr>
          <w:rFonts w:ascii="Trebuchet MS" w:hAnsi="Trebuchet MS"/>
          <w:sz w:val="17"/>
        </w:rPr>
        <w:t>signiﬁcant</w:t>
      </w:r>
      <w:r>
        <w:rPr>
          <w:rFonts w:ascii="Trebuchet MS" w:hAnsi="Trebuchet MS"/>
          <w:spacing w:val="-28"/>
          <w:sz w:val="17"/>
        </w:rPr>
        <w:t xml:space="preserve"> </w:t>
      </w:r>
      <w:r>
        <w:rPr>
          <w:rFonts w:ascii="Trebuchet MS" w:hAnsi="Trebuchet MS"/>
          <w:sz w:val="17"/>
        </w:rPr>
        <w:t>errors,</w:t>
      </w:r>
      <w:r>
        <w:rPr>
          <w:rFonts w:ascii="Trebuchet MS" w:hAnsi="Trebuchet MS"/>
          <w:spacing w:val="-27"/>
          <w:sz w:val="17"/>
        </w:rPr>
        <w:t xml:space="preserve"> </w:t>
      </w:r>
      <w:r>
        <w:rPr>
          <w:rFonts w:ascii="Trebuchet MS" w:hAnsi="Trebuchet MS"/>
          <w:sz w:val="17"/>
        </w:rPr>
        <w:t>ﬁ</w:t>
      </w:r>
      <w:r>
        <w:rPr>
          <w:rFonts w:ascii="Trebuchet MS" w:hAnsi="Trebuchet MS"/>
          <w:sz w:val="17"/>
        </w:rPr>
        <w:t>le</w:t>
      </w:r>
      <w:r>
        <w:rPr>
          <w:rFonts w:ascii="Trebuchet MS" w:hAnsi="Trebuchet MS"/>
          <w:spacing w:val="-28"/>
          <w:sz w:val="17"/>
        </w:rPr>
        <w:t xml:space="preserve"> </w:t>
      </w:r>
      <w:r>
        <w:rPr>
          <w:rFonts w:ascii="Trebuchet MS" w:hAnsi="Trebuchet MS"/>
          <w:spacing w:val="-3"/>
          <w:sz w:val="17"/>
        </w:rPr>
        <w:t>returned</w:t>
      </w:r>
      <w:r>
        <w:rPr>
          <w:rFonts w:ascii="Trebuchet MS" w:hAnsi="Trebuchet MS"/>
          <w:spacing w:val="-28"/>
          <w:sz w:val="17"/>
        </w:rPr>
        <w:t xml:space="preserve"> </w:t>
      </w:r>
      <w:r>
        <w:rPr>
          <w:rFonts w:ascii="Trebuchet MS" w:hAnsi="Trebuchet MS"/>
          <w:sz w:val="17"/>
        </w:rPr>
        <w:t>to</w:t>
      </w:r>
      <w:r>
        <w:rPr>
          <w:rFonts w:ascii="Trebuchet MS" w:hAnsi="Trebuchet MS"/>
          <w:spacing w:val="-28"/>
          <w:sz w:val="17"/>
        </w:rPr>
        <w:t xml:space="preserve"> </w:t>
      </w:r>
      <w:r>
        <w:rPr>
          <w:rFonts w:ascii="Trebuchet MS" w:hAnsi="Trebuchet MS"/>
          <w:spacing w:val="-3"/>
          <w:sz w:val="17"/>
        </w:rPr>
        <w:t>translator for</w:t>
      </w:r>
      <w:r>
        <w:rPr>
          <w:rFonts w:ascii="Trebuchet MS" w:hAnsi="Trebuchet MS"/>
          <w:spacing w:val="-6"/>
          <w:sz w:val="17"/>
        </w:rPr>
        <w:t xml:space="preserve"> </w:t>
      </w:r>
      <w:r>
        <w:rPr>
          <w:rFonts w:ascii="Trebuchet MS" w:hAnsi="Trebuchet MS"/>
          <w:sz w:val="17"/>
        </w:rPr>
        <w:t>checking.</w:t>
      </w:r>
      <w:r>
        <w:rPr>
          <w:rFonts w:ascii="Trebuchet MS" w:hAnsi="Trebuchet MS"/>
          <w:spacing w:val="-5"/>
          <w:sz w:val="17"/>
        </w:rPr>
        <w:t xml:space="preserve"> </w:t>
      </w:r>
      <w:r>
        <w:rPr>
          <w:rFonts w:ascii="Trebuchet MS" w:hAnsi="Trebuchet MS"/>
          <w:sz w:val="17"/>
        </w:rPr>
        <w:t>PM</w:t>
      </w:r>
      <w:r>
        <w:rPr>
          <w:rFonts w:ascii="Trebuchet MS" w:hAnsi="Trebuchet MS"/>
          <w:spacing w:val="-7"/>
          <w:sz w:val="17"/>
        </w:rPr>
        <w:t xml:space="preserve"> </w:t>
      </w:r>
      <w:r>
        <w:rPr>
          <w:rFonts w:ascii="Trebuchet MS" w:hAnsi="Trebuchet MS"/>
          <w:sz w:val="17"/>
        </w:rPr>
        <w:t>then</w:t>
      </w:r>
      <w:r>
        <w:rPr>
          <w:rFonts w:ascii="Trebuchet MS" w:hAnsi="Trebuchet MS"/>
          <w:spacing w:val="-7"/>
          <w:sz w:val="17"/>
        </w:rPr>
        <w:t xml:space="preserve"> </w:t>
      </w:r>
      <w:r>
        <w:rPr>
          <w:rFonts w:ascii="Trebuchet MS" w:hAnsi="Trebuchet MS"/>
          <w:spacing w:val="-3"/>
          <w:sz w:val="17"/>
        </w:rPr>
        <w:t>proofreads</w:t>
      </w:r>
      <w:r>
        <w:rPr>
          <w:rFonts w:ascii="Trebuchet MS" w:hAnsi="Trebuchet MS"/>
          <w:spacing w:val="-6"/>
          <w:sz w:val="17"/>
        </w:rPr>
        <w:t xml:space="preserve"> </w:t>
      </w:r>
      <w:r>
        <w:rPr>
          <w:rFonts w:ascii="Trebuchet MS" w:hAnsi="Trebuchet MS"/>
          <w:sz w:val="17"/>
        </w:rPr>
        <w:t>100%</w:t>
      </w:r>
      <w:r>
        <w:rPr>
          <w:rFonts w:ascii="Trebuchet MS" w:hAnsi="Trebuchet MS"/>
          <w:spacing w:val="-6"/>
          <w:sz w:val="17"/>
        </w:rPr>
        <w:t xml:space="preserve"> </w:t>
      </w:r>
      <w:r>
        <w:rPr>
          <w:rFonts w:ascii="Trebuchet MS" w:hAnsi="Trebuchet MS"/>
          <w:sz w:val="17"/>
        </w:rPr>
        <w:t>of</w:t>
      </w:r>
      <w:r>
        <w:rPr>
          <w:rFonts w:ascii="Trebuchet MS" w:hAnsi="Trebuchet MS"/>
          <w:spacing w:val="-5"/>
          <w:sz w:val="17"/>
        </w:rPr>
        <w:t xml:space="preserve"> </w:t>
      </w:r>
      <w:r>
        <w:rPr>
          <w:rFonts w:ascii="Trebuchet MS" w:hAnsi="Trebuchet MS"/>
          <w:spacing w:val="-3"/>
          <w:sz w:val="17"/>
        </w:rPr>
        <w:t>revised</w:t>
      </w:r>
      <w:r>
        <w:rPr>
          <w:rFonts w:ascii="Trebuchet MS" w:hAnsi="Trebuchet MS"/>
          <w:spacing w:val="-6"/>
          <w:sz w:val="17"/>
        </w:rPr>
        <w:t xml:space="preserve"> </w:t>
      </w:r>
      <w:r>
        <w:rPr>
          <w:rFonts w:ascii="Trebuchet MS" w:hAnsi="Trebuchet MS"/>
          <w:spacing w:val="4"/>
          <w:sz w:val="17"/>
        </w:rPr>
        <w:t>TT</w:t>
      </w:r>
    </w:p>
    <w:p w14:paraId="5EB2B95B"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581BE5D5">
          <v:group id="_x0000_s1088" style="width:324pt;height:.25pt;mso-position-horizontal-relative:char;mso-position-vertical-relative:line" coordsize="6480,5">
            <v:shape id="_x0000_s1089" style="position:absolute;top:2;width:6480;height:2" coordorigin=",3" coordsize="6480,0" o:spt="100" adj="0,,0" path="m,3r1791,m1791,3r4689,e" filled="f" strokeweight=".25pt">
              <v:stroke joinstyle="round"/>
              <v:formulas/>
              <v:path arrowok="t" o:connecttype="segments"/>
            </v:shape>
            <w10:anchorlock/>
          </v:group>
        </w:pict>
      </w:r>
    </w:p>
    <w:p w14:paraId="097DC1C9" w14:textId="77777777" w:rsidR="00BE520D" w:rsidRDefault="007F6473">
      <w:pPr>
        <w:tabs>
          <w:tab w:val="left" w:pos="2272"/>
        </w:tabs>
        <w:spacing w:before="123"/>
        <w:ind w:left="481"/>
        <w:rPr>
          <w:rFonts w:ascii="Trebuchet MS" w:hAnsi="Trebuchet MS"/>
          <w:sz w:val="17"/>
        </w:rPr>
      </w:pPr>
      <w:r>
        <w:rPr>
          <w:rFonts w:ascii="Trebuchet MS" w:hAnsi="Trebuchet MS"/>
          <w:spacing w:val="1"/>
          <w:sz w:val="17"/>
        </w:rPr>
        <w:t>Post</w:t>
      </w:r>
      <w:r>
        <w:rPr>
          <w:rFonts w:ascii="Trebuchet MS" w:hAnsi="Trebuchet MS"/>
          <w:spacing w:val="7"/>
          <w:sz w:val="17"/>
        </w:rPr>
        <w:t>-</w:t>
      </w:r>
      <w:r>
        <w:rPr>
          <w:rFonts w:ascii="Trebuchet MS" w:hAnsi="Trebuchet MS"/>
          <w:spacing w:val="1"/>
          <w:w w:val="93"/>
          <w:sz w:val="17"/>
        </w:rPr>
        <w:t>p</w:t>
      </w:r>
      <w:r>
        <w:rPr>
          <w:rFonts w:ascii="Trebuchet MS" w:hAnsi="Trebuchet MS"/>
          <w:spacing w:val="-1"/>
          <w:w w:val="93"/>
          <w:sz w:val="17"/>
        </w:rPr>
        <w:t>r</w:t>
      </w:r>
      <w:r>
        <w:rPr>
          <w:rFonts w:ascii="Trebuchet MS" w:hAnsi="Trebuchet MS"/>
          <w:spacing w:val="1"/>
          <w:w w:val="94"/>
          <w:sz w:val="17"/>
        </w:rPr>
        <w:t>oje</w:t>
      </w:r>
      <w:r>
        <w:rPr>
          <w:rFonts w:ascii="Trebuchet MS" w:hAnsi="Trebuchet MS"/>
          <w:spacing w:val="2"/>
          <w:w w:val="94"/>
          <w:sz w:val="17"/>
        </w:rPr>
        <w:t>c</w:t>
      </w:r>
      <w:r>
        <w:rPr>
          <w:rFonts w:ascii="Trebuchet MS" w:hAnsi="Trebuchet MS"/>
          <w:w w:val="83"/>
          <w:sz w:val="17"/>
        </w:rPr>
        <w:t>t</w:t>
      </w:r>
      <w:r>
        <w:rPr>
          <w:rFonts w:ascii="Trebuchet MS" w:hAnsi="Trebuchet MS"/>
          <w:sz w:val="17"/>
        </w:rPr>
        <w:tab/>
      </w:r>
      <w:r>
        <w:rPr>
          <w:rFonts w:ascii="Trebuchet MS" w:hAnsi="Trebuchet MS"/>
          <w:w w:val="95"/>
          <w:sz w:val="17"/>
        </w:rPr>
        <w:t>•</w:t>
      </w:r>
      <w:r>
        <w:rPr>
          <w:rFonts w:ascii="Trebuchet MS" w:hAnsi="Trebuchet MS"/>
          <w:spacing w:val="23"/>
          <w:sz w:val="17"/>
        </w:rPr>
        <w:t xml:space="preserve"> </w:t>
      </w:r>
      <w:r>
        <w:rPr>
          <w:rFonts w:ascii="Trebuchet MS" w:hAnsi="Trebuchet MS"/>
          <w:spacing w:val="1"/>
          <w:w w:val="99"/>
          <w:sz w:val="17"/>
        </w:rPr>
        <w:t>I</w:t>
      </w:r>
      <w:r>
        <w:rPr>
          <w:rFonts w:ascii="Trebuchet MS" w:hAnsi="Trebuchet MS"/>
          <w:w w:val="90"/>
          <w:sz w:val="17"/>
        </w:rPr>
        <w:t>f</w:t>
      </w:r>
      <w:r>
        <w:rPr>
          <w:rFonts w:ascii="Trebuchet MS" w:hAnsi="Trebuchet MS"/>
          <w:spacing w:val="-4"/>
          <w:sz w:val="17"/>
        </w:rPr>
        <w:t xml:space="preserve"> </w:t>
      </w:r>
      <w:r>
        <w:rPr>
          <w:rFonts w:ascii="Trebuchet MS" w:hAnsi="Trebuchet MS"/>
          <w:spacing w:val="-2"/>
          <w:w w:val="90"/>
          <w:sz w:val="17"/>
        </w:rPr>
        <w:t>f</w:t>
      </w:r>
      <w:r>
        <w:rPr>
          <w:rFonts w:ascii="Trebuchet MS" w:hAnsi="Trebuchet MS"/>
          <w:spacing w:val="1"/>
          <w:w w:val="103"/>
          <w:sz w:val="17"/>
        </w:rPr>
        <w:t>o</w:t>
      </w:r>
      <w:r>
        <w:rPr>
          <w:rFonts w:ascii="Trebuchet MS" w:hAnsi="Trebuchet MS"/>
          <w:w w:val="85"/>
          <w:sz w:val="17"/>
        </w:rPr>
        <w:t>r</w:t>
      </w:r>
      <w:r>
        <w:rPr>
          <w:rFonts w:ascii="Trebuchet MS" w:hAnsi="Trebuchet MS"/>
          <w:spacing w:val="-4"/>
          <w:sz w:val="17"/>
        </w:rPr>
        <w:t xml:space="preserve"> </w:t>
      </w:r>
      <w:r>
        <w:rPr>
          <w:rFonts w:ascii="Trebuchet MS" w:hAnsi="Trebuchet MS"/>
          <w:spacing w:val="-2"/>
          <w:w w:val="85"/>
          <w:sz w:val="17"/>
        </w:rPr>
        <w:t>r</w:t>
      </w:r>
      <w:r>
        <w:rPr>
          <w:rFonts w:ascii="Trebuchet MS" w:hAnsi="Trebuchet MS"/>
          <w:spacing w:val="1"/>
          <w:w w:val="101"/>
          <w:sz w:val="17"/>
        </w:rPr>
        <w:t>e</w:t>
      </w:r>
      <w:r>
        <w:rPr>
          <w:rFonts w:ascii="Trebuchet MS" w:hAnsi="Trebuchet MS"/>
          <w:spacing w:val="1"/>
          <w:w w:val="110"/>
          <w:sz w:val="17"/>
        </w:rPr>
        <w:t>g</w:t>
      </w:r>
      <w:r>
        <w:rPr>
          <w:rFonts w:ascii="Trebuchet MS" w:hAnsi="Trebuchet MS"/>
          <w:w w:val="101"/>
          <w:sz w:val="17"/>
        </w:rPr>
        <w:t>u</w:t>
      </w:r>
      <w:r>
        <w:rPr>
          <w:rFonts w:ascii="Trebuchet MS" w:hAnsi="Trebuchet MS"/>
          <w:spacing w:val="1"/>
          <w:w w:val="75"/>
          <w:sz w:val="17"/>
        </w:rPr>
        <w:t>l</w:t>
      </w:r>
      <w:r>
        <w:rPr>
          <w:rFonts w:ascii="Trebuchet MS" w:hAnsi="Trebuchet MS"/>
          <w:w w:val="95"/>
          <w:sz w:val="17"/>
        </w:rPr>
        <w:t>a</w:t>
      </w:r>
      <w:r>
        <w:rPr>
          <w:rFonts w:ascii="Trebuchet MS" w:hAnsi="Trebuchet MS"/>
          <w:w w:val="85"/>
          <w:sz w:val="17"/>
        </w:rPr>
        <w:t>r</w:t>
      </w:r>
      <w:r>
        <w:rPr>
          <w:rFonts w:ascii="Trebuchet MS" w:hAnsi="Trebuchet MS"/>
          <w:spacing w:val="-4"/>
          <w:sz w:val="17"/>
        </w:rPr>
        <w:t xml:space="preserve"> </w:t>
      </w:r>
      <w:r>
        <w:rPr>
          <w:rFonts w:ascii="Trebuchet MS" w:hAnsi="Trebuchet MS"/>
          <w:spacing w:val="1"/>
          <w:sz w:val="17"/>
        </w:rPr>
        <w:t>c</w:t>
      </w:r>
      <w:r>
        <w:rPr>
          <w:rFonts w:ascii="Trebuchet MS" w:hAnsi="Trebuchet MS"/>
          <w:w w:val="75"/>
          <w:sz w:val="17"/>
        </w:rPr>
        <w:t>l</w:t>
      </w:r>
      <w:r>
        <w:rPr>
          <w:rFonts w:ascii="Trebuchet MS" w:hAnsi="Trebuchet MS"/>
          <w:w w:val="93"/>
          <w:sz w:val="17"/>
        </w:rPr>
        <w:t>ie</w:t>
      </w:r>
      <w:r>
        <w:rPr>
          <w:rFonts w:ascii="Trebuchet MS" w:hAnsi="Trebuchet MS"/>
          <w:w w:val="94"/>
          <w:sz w:val="17"/>
        </w:rPr>
        <w:t>n</w:t>
      </w:r>
      <w:r>
        <w:rPr>
          <w:rFonts w:ascii="Trebuchet MS" w:hAnsi="Trebuchet MS"/>
          <w:spacing w:val="2"/>
          <w:w w:val="94"/>
          <w:sz w:val="17"/>
        </w:rPr>
        <w:t>t</w:t>
      </w:r>
      <w:r>
        <w:rPr>
          <w:rFonts w:ascii="Trebuchet MS" w:hAnsi="Trebuchet MS"/>
          <w:w w:val="75"/>
          <w:sz w:val="17"/>
        </w:rPr>
        <w:t>,</w:t>
      </w:r>
      <w:r>
        <w:rPr>
          <w:rFonts w:ascii="Trebuchet MS" w:hAnsi="Trebuchet MS"/>
          <w:spacing w:val="-4"/>
          <w:sz w:val="17"/>
        </w:rPr>
        <w:t xml:space="preserve"> </w:t>
      </w:r>
      <w:r>
        <w:rPr>
          <w:rFonts w:ascii="Trebuchet MS" w:hAnsi="Trebuchet MS"/>
          <w:w w:val="105"/>
          <w:sz w:val="17"/>
        </w:rPr>
        <w:t>new</w:t>
      </w:r>
      <w:r>
        <w:rPr>
          <w:rFonts w:ascii="Trebuchet MS" w:hAnsi="Trebuchet MS"/>
          <w:spacing w:val="-4"/>
          <w:sz w:val="17"/>
        </w:rPr>
        <w:t xml:space="preserve"> </w:t>
      </w:r>
      <w:r>
        <w:rPr>
          <w:rFonts w:ascii="Trebuchet MS" w:hAnsi="Trebuchet MS"/>
          <w:spacing w:val="4"/>
          <w:w w:val="95"/>
          <w:sz w:val="17"/>
        </w:rPr>
        <w:t>T</w:t>
      </w:r>
      <w:r>
        <w:rPr>
          <w:rFonts w:ascii="Trebuchet MS" w:hAnsi="Trebuchet MS"/>
          <w:spacing w:val="5"/>
          <w:w w:val="133"/>
          <w:sz w:val="17"/>
        </w:rPr>
        <w:t>M</w:t>
      </w:r>
      <w:r>
        <w:rPr>
          <w:rFonts w:ascii="Trebuchet MS" w:hAnsi="Trebuchet MS"/>
          <w:spacing w:val="6"/>
          <w:w w:val="53"/>
          <w:sz w:val="17"/>
        </w:rPr>
        <w:t>/</w:t>
      </w:r>
      <w:r>
        <w:rPr>
          <w:rFonts w:ascii="Trebuchet MS" w:hAnsi="Trebuchet MS"/>
          <w:spacing w:val="-2"/>
          <w:w w:val="83"/>
          <w:sz w:val="17"/>
        </w:rPr>
        <w:t>t</w:t>
      </w:r>
      <w:r>
        <w:rPr>
          <w:rFonts w:ascii="Trebuchet MS" w:hAnsi="Trebuchet MS"/>
          <w:w w:val="101"/>
          <w:sz w:val="17"/>
        </w:rPr>
        <w:t>e</w:t>
      </w:r>
      <w:r>
        <w:rPr>
          <w:rFonts w:ascii="Trebuchet MS" w:hAnsi="Trebuchet MS"/>
          <w:spacing w:val="2"/>
          <w:w w:val="85"/>
          <w:sz w:val="17"/>
        </w:rPr>
        <w:t>r</w:t>
      </w:r>
      <w:r>
        <w:rPr>
          <w:rFonts w:ascii="Trebuchet MS" w:hAnsi="Trebuchet MS"/>
          <w:w w:val="107"/>
          <w:sz w:val="17"/>
        </w:rPr>
        <w:t>m</w:t>
      </w:r>
      <w:r>
        <w:rPr>
          <w:rFonts w:ascii="Trebuchet MS" w:hAnsi="Trebuchet MS"/>
          <w:spacing w:val="-4"/>
          <w:sz w:val="17"/>
        </w:rPr>
        <w:t xml:space="preserve"> </w:t>
      </w:r>
      <w:r>
        <w:rPr>
          <w:rFonts w:ascii="Trebuchet MS" w:hAnsi="Trebuchet MS"/>
          <w:spacing w:val="-2"/>
          <w:w w:val="85"/>
          <w:sz w:val="17"/>
        </w:rPr>
        <w:t>r</w:t>
      </w:r>
      <w:r>
        <w:rPr>
          <w:rFonts w:ascii="Trebuchet MS" w:hAnsi="Trebuchet MS"/>
          <w:spacing w:val="1"/>
          <w:w w:val="101"/>
          <w:sz w:val="17"/>
        </w:rPr>
        <w:t>e</w:t>
      </w:r>
      <w:r>
        <w:rPr>
          <w:rFonts w:ascii="Trebuchet MS" w:hAnsi="Trebuchet MS"/>
          <w:spacing w:val="1"/>
          <w:w w:val="123"/>
          <w:sz w:val="17"/>
        </w:rPr>
        <w:t>s</w:t>
      </w:r>
      <w:r>
        <w:rPr>
          <w:rFonts w:ascii="Trebuchet MS" w:hAnsi="Trebuchet MS"/>
          <w:spacing w:val="1"/>
          <w:w w:val="103"/>
          <w:sz w:val="17"/>
        </w:rPr>
        <w:t>o</w:t>
      </w:r>
      <w:r>
        <w:rPr>
          <w:rFonts w:ascii="Trebuchet MS" w:hAnsi="Trebuchet MS"/>
          <w:w w:val="101"/>
          <w:sz w:val="17"/>
        </w:rPr>
        <w:t>u</w:t>
      </w:r>
      <w:r>
        <w:rPr>
          <w:rFonts w:ascii="Trebuchet MS" w:hAnsi="Trebuchet MS"/>
          <w:spacing w:val="-1"/>
          <w:w w:val="85"/>
          <w:sz w:val="17"/>
        </w:rPr>
        <w:t>r</w:t>
      </w:r>
      <w:r>
        <w:rPr>
          <w:rFonts w:ascii="Trebuchet MS" w:hAnsi="Trebuchet MS"/>
          <w:spacing w:val="1"/>
          <w:sz w:val="17"/>
        </w:rPr>
        <w:t>c</w:t>
      </w:r>
      <w:r>
        <w:rPr>
          <w:rFonts w:ascii="Trebuchet MS" w:hAnsi="Trebuchet MS"/>
          <w:spacing w:val="1"/>
          <w:w w:val="101"/>
          <w:sz w:val="17"/>
        </w:rPr>
        <w:t>e</w:t>
      </w:r>
      <w:r>
        <w:rPr>
          <w:rFonts w:ascii="Trebuchet MS" w:hAnsi="Trebuchet MS"/>
          <w:w w:val="123"/>
          <w:sz w:val="17"/>
        </w:rPr>
        <w:t>s</w:t>
      </w:r>
      <w:r>
        <w:rPr>
          <w:rFonts w:ascii="Trebuchet MS" w:hAnsi="Trebuchet MS"/>
          <w:spacing w:val="-4"/>
          <w:sz w:val="17"/>
        </w:rPr>
        <w:t xml:space="preserve"> </w:t>
      </w:r>
      <w:r>
        <w:rPr>
          <w:rFonts w:ascii="Trebuchet MS" w:hAnsi="Trebuchet MS"/>
          <w:w w:val="99"/>
          <w:sz w:val="17"/>
        </w:rPr>
        <w:t>i</w:t>
      </w:r>
      <w:r>
        <w:rPr>
          <w:rFonts w:ascii="Trebuchet MS" w:hAnsi="Trebuchet MS"/>
          <w:spacing w:val="1"/>
          <w:w w:val="99"/>
          <w:sz w:val="17"/>
        </w:rPr>
        <w:t>m</w:t>
      </w:r>
      <w:r>
        <w:rPr>
          <w:rFonts w:ascii="Trebuchet MS" w:hAnsi="Trebuchet MS"/>
          <w:spacing w:val="2"/>
          <w:w w:val="99"/>
          <w:sz w:val="17"/>
        </w:rPr>
        <w:t>p</w:t>
      </w:r>
      <w:r>
        <w:rPr>
          <w:rFonts w:ascii="Trebuchet MS" w:hAnsi="Trebuchet MS"/>
          <w:spacing w:val="1"/>
          <w:w w:val="103"/>
          <w:sz w:val="17"/>
        </w:rPr>
        <w:t>o</w:t>
      </w:r>
      <w:r>
        <w:rPr>
          <w:rFonts w:ascii="Trebuchet MS" w:hAnsi="Trebuchet MS"/>
          <w:spacing w:val="6"/>
          <w:w w:val="85"/>
          <w:sz w:val="17"/>
        </w:rPr>
        <w:t>r</w:t>
      </w:r>
      <w:r>
        <w:rPr>
          <w:rFonts w:ascii="Trebuchet MS" w:hAnsi="Trebuchet MS"/>
          <w:spacing w:val="-2"/>
          <w:w w:val="83"/>
          <w:sz w:val="17"/>
        </w:rPr>
        <w:t>t</w:t>
      </w:r>
      <w:r>
        <w:rPr>
          <w:rFonts w:ascii="Trebuchet MS" w:hAnsi="Trebuchet MS"/>
          <w:spacing w:val="2"/>
          <w:w w:val="101"/>
          <w:sz w:val="17"/>
        </w:rPr>
        <w:t>e</w:t>
      </w:r>
      <w:r>
        <w:rPr>
          <w:rFonts w:ascii="Trebuchet MS" w:hAnsi="Trebuchet MS"/>
          <w:w w:val="99"/>
          <w:sz w:val="17"/>
        </w:rPr>
        <w:t>d</w:t>
      </w:r>
      <w:r>
        <w:rPr>
          <w:rFonts w:ascii="Trebuchet MS" w:hAnsi="Trebuchet MS"/>
          <w:spacing w:val="-4"/>
          <w:sz w:val="17"/>
        </w:rPr>
        <w:t xml:space="preserve"> </w:t>
      </w:r>
      <w:r>
        <w:rPr>
          <w:rFonts w:ascii="Trebuchet MS" w:hAnsi="Trebuchet MS"/>
          <w:w w:val="90"/>
          <w:sz w:val="17"/>
        </w:rPr>
        <w:t>in</w:t>
      </w:r>
      <w:r>
        <w:rPr>
          <w:rFonts w:ascii="Trebuchet MS" w:hAnsi="Trebuchet MS"/>
          <w:spacing w:val="-2"/>
          <w:w w:val="90"/>
          <w:sz w:val="17"/>
        </w:rPr>
        <w:t>t</w:t>
      </w:r>
      <w:r>
        <w:rPr>
          <w:rFonts w:ascii="Trebuchet MS" w:hAnsi="Trebuchet MS"/>
          <w:w w:val="103"/>
          <w:sz w:val="17"/>
        </w:rPr>
        <w:t>o</w:t>
      </w:r>
    </w:p>
    <w:p w14:paraId="387FFACF" w14:textId="77777777" w:rsidR="00BE520D" w:rsidRDefault="007F6473">
      <w:pPr>
        <w:spacing w:before="22"/>
        <w:ind w:left="493" w:right="152"/>
        <w:jc w:val="center"/>
        <w:rPr>
          <w:rFonts w:ascii="Trebuchet MS"/>
          <w:sz w:val="17"/>
        </w:rPr>
      </w:pPr>
      <w:r>
        <w:pict w14:anchorId="414D0833">
          <v:shape id="_x0000_s1087" style="position:absolute;left:0;text-align:left;margin-left:60.05pt;margin-top:13.1pt;width:324pt;height:.1pt;z-index:15761408;mso-position-horizontal-relative:page" coordorigin="1201,262" coordsize="6480,0" o:spt="100" adj="0,,0" path="m1201,262r1791,m2992,262r4689,e" filled="f" strokeweight=".25pt">
            <v:stroke joinstyle="round"/>
            <v:formulas/>
            <v:path arrowok="t" o:connecttype="segments"/>
            <w10:wrap anchorx="page"/>
          </v:shape>
        </w:pict>
      </w:r>
      <w:r>
        <w:rPr>
          <w:rFonts w:ascii="Trebuchet MS"/>
          <w:sz w:val="17"/>
        </w:rPr>
        <w:t>company-maintained client databases</w:t>
      </w:r>
    </w:p>
    <w:p w14:paraId="20C5B948" w14:textId="77777777" w:rsidR="00BE520D" w:rsidRDefault="00BE520D">
      <w:pPr>
        <w:jc w:val="center"/>
        <w:rPr>
          <w:rFonts w:ascii="Trebuchet MS"/>
          <w:sz w:val="17"/>
        </w:rPr>
        <w:sectPr w:rsidR="00BE520D">
          <w:pgSz w:w="8850" w:h="13270"/>
          <w:pgMar w:top="840" w:right="720" w:bottom="280" w:left="720" w:header="638" w:footer="0" w:gutter="0"/>
          <w:cols w:space="720"/>
        </w:sectPr>
      </w:pPr>
    </w:p>
    <w:p w14:paraId="5C61D014" w14:textId="77777777" w:rsidR="00BE520D" w:rsidRDefault="00BE520D">
      <w:pPr>
        <w:pStyle w:val="BodyText"/>
        <w:spacing w:before="9"/>
        <w:rPr>
          <w:rFonts w:ascii="Trebuchet MS"/>
          <w:sz w:val="15"/>
        </w:rPr>
      </w:pPr>
    </w:p>
    <w:p w14:paraId="2F786FB3" w14:textId="77777777" w:rsidR="00BE520D" w:rsidRDefault="007F6473">
      <w:pPr>
        <w:spacing w:line="266" w:lineRule="auto"/>
        <w:ind w:left="721" w:hanging="241"/>
        <w:rPr>
          <w:rFonts w:ascii="Trebuchet MS"/>
          <w:sz w:val="17"/>
        </w:rPr>
      </w:pPr>
      <w:r>
        <w:rPr>
          <w:rFonts w:ascii="Trebuchet MS"/>
          <w:w w:val="109"/>
          <w:sz w:val="17"/>
        </w:rPr>
        <w:t>On</w:t>
      </w:r>
      <w:r>
        <w:rPr>
          <w:rFonts w:ascii="Trebuchet MS"/>
          <w:w w:val="107"/>
          <w:sz w:val="17"/>
        </w:rPr>
        <w:t>go</w:t>
      </w:r>
      <w:r>
        <w:rPr>
          <w:rFonts w:ascii="Trebuchet MS"/>
          <w:w w:val="77"/>
          <w:sz w:val="17"/>
        </w:rPr>
        <w:t>i</w:t>
      </w:r>
      <w:r>
        <w:rPr>
          <w:rFonts w:ascii="Trebuchet MS"/>
          <w:w w:val="101"/>
          <w:sz w:val="17"/>
        </w:rPr>
        <w:t>n</w:t>
      </w:r>
      <w:r>
        <w:rPr>
          <w:rFonts w:ascii="Trebuchet MS"/>
          <w:w w:val="110"/>
          <w:sz w:val="17"/>
        </w:rPr>
        <w:t>g</w:t>
      </w:r>
      <w:r>
        <w:rPr>
          <w:rFonts w:ascii="Trebuchet MS"/>
          <w:w w:val="53"/>
          <w:sz w:val="17"/>
        </w:rPr>
        <w:t>/</w:t>
      </w:r>
      <w:r>
        <w:rPr>
          <w:rFonts w:ascii="Trebuchet MS"/>
          <w:w w:val="104"/>
          <w:sz w:val="17"/>
        </w:rPr>
        <w:t>Qua</w:t>
      </w:r>
      <w:r>
        <w:rPr>
          <w:rFonts w:ascii="Trebuchet MS"/>
          <w:w w:val="75"/>
          <w:sz w:val="17"/>
        </w:rPr>
        <w:t>l</w:t>
      </w:r>
      <w:r>
        <w:rPr>
          <w:rFonts w:ascii="Trebuchet MS"/>
          <w:w w:val="77"/>
          <w:sz w:val="17"/>
        </w:rPr>
        <w:t>i</w:t>
      </w:r>
      <w:r>
        <w:rPr>
          <w:rFonts w:ascii="Trebuchet MS"/>
          <w:w w:val="83"/>
          <w:sz w:val="17"/>
        </w:rPr>
        <w:t>t</w:t>
      </w:r>
      <w:r>
        <w:rPr>
          <w:rFonts w:ascii="Trebuchet MS"/>
          <w:w w:val="101"/>
          <w:sz w:val="17"/>
        </w:rPr>
        <w:t xml:space="preserve">y </w:t>
      </w:r>
      <w:r>
        <w:rPr>
          <w:rFonts w:ascii="Trebuchet MS"/>
          <w:sz w:val="17"/>
        </w:rPr>
        <w:t>planning</w:t>
      </w:r>
    </w:p>
    <w:p w14:paraId="3A61F71A" w14:textId="77777777" w:rsidR="00BE520D" w:rsidRDefault="007F6473">
      <w:pPr>
        <w:pStyle w:val="BodyText"/>
        <w:spacing w:before="9"/>
        <w:rPr>
          <w:rFonts w:ascii="Trebuchet MS"/>
          <w:sz w:val="15"/>
        </w:rPr>
      </w:pPr>
      <w:r>
        <w:br w:type="column"/>
      </w:r>
    </w:p>
    <w:p w14:paraId="5B516873" w14:textId="77777777" w:rsidR="00BE520D" w:rsidRDefault="007F6473">
      <w:pPr>
        <w:pStyle w:val="ListParagraph"/>
        <w:numPr>
          <w:ilvl w:val="0"/>
          <w:numId w:val="16"/>
        </w:numPr>
        <w:tabs>
          <w:tab w:val="left" w:pos="642"/>
        </w:tabs>
        <w:spacing w:line="266" w:lineRule="auto"/>
        <w:ind w:left="641" w:right="545" w:hanging="160"/>
        <w:rPr>
          <w:rFonts w:ascii="Trebuchet MS" w:hAnsi="Trebuchet MS"/>
          <w:sz w:val="17"/>
        </w:rPr>
      </w:pPr>
      <w:r>
        <w:rPr>
          <w:rFonts w:ascii="Trebuchet MS" w:hAnsi="Trebuchet MS"/>
          <w:sz w:val="17"/>
        </w:rPr>
        <w:t>Formal</w:t>
      </w:r>
      <w:r>
        <w:rPr>
          <w:rFonts w:ascii="Trebuchet MS" w:hAnsi="Trebuchet MS"/>
          <w:spacing w:val="-15"/>
          <w:sz w:val="17"/>
        </w:rPr>
        <w:t xml:space="preserve"> </w:t>
      </w:r>
      <w:r>
        <w:rPr>
          <w:rFonts w:ascii="Trebuchet MS" w:hAnsi="Trebuchet MS"/>
          <w:sz w:val="17"/>
        </w:rPr>
        <w:t>annual</w:t>
      </w:r>
      <w:r>
        <w:rPr>
          <w:rFonts w:ascii="Trebuchet MS" w:hAnsi="Trebuchet MS"/>
          <w:spacing w:val="-14"/>
          <w:sz w:val="17"/>
        </w:rPr>
        <w:t xml:space="preserve"> </w:t>
      </w:r>
      <w:r>
        <w:rPr>
          <w:rFonts w:ascii="Trebuchet MS" w:hAnsi="Trebuchet MS"/>
          <w:sz w:val="17"/>
        </w:rPr>
        <w:t>review</w:t>
      </w:r>
      <w:r>
        <w:rPr>
          <w:rFonts w:ascii="Trebuchet MS" w:hAnsi="Trebuchet MS"/>
          <w:spacing w:val="-14"/>
          <w:sz w:val="17"/>
        </w:rPr>
        <w:t xml:space="preserve"> </w:t>
      </w:r>
      <w:r>
        <w:rPr>
          <w:rFonts w:ascii="Trebuchet MS" w:hAnsi="Trebuchet MS"/>
          <w:sz w:val="17"/>
        </w:rPr>
        <w:t>of</w:t>
      </w:r>
      <w:r>
        <w:rPr>
          <w:rFonts w:ascii="Trebuchet MS" w:hAnsi="Trebuchet MS"/>
          <w:spacing w:val="-14"/>
          <w:sz w:val="17"/>
        </w:rPr>
        <w:t xml:space="preserve"> </w:t>
      </w:r>
      <w:r>
        <w:rPr>
          <w:rFonts w:ascii="Trebuchet MS" w:hAnsi="Trebuchet MS"/>
          <w:sz w:val="17"/>
        </w:rPr>
        <w:t>quality</w:t>
      </w:r>
      <w:r>
        <w:rPr>
          <w:rFonts w:ascii="Trebuchet MS" w:hAnsi="Trebuchet MS"/>
          <w:spacing w:val="-14"/>
          <w:sz w:val="17"/>
        </w:rPr>
        <w:t xml:space="preserve"> </w:t>
      </w:r>
      <w:r>
        <w:rPr>
          <w:rFonts w:ascii="Trebuchet MS" w:hAnsi="Trebuchet MS"/>
          <w:sz w:val="17"/>
        </w:rPr>
        <w:t>management,</w:t>
      </w:r>
      <w:r>
        <w:rPr>
          <w:rFonts w:ascii="Trebuchet MS" w:hAnsi="Trebuchet MS"/>
          <w:spacing w:val="-14"/>
          <w:sz w:val="17"/>
        </w:rPr>
        <w:t xml:space="preserve"> </w:t>
      </w:r>
      <w:r>
        <w:rPr>
          <w:rFonts w:ascii="Trebuchet MS" w:hAnsi="Trebuchet MS"/>
          <w:sz w:val="17"/>
        </w:rPr>
        <w:t>including</w:t>
      </w:r>
      <w:r>
        <w:rPr>
          <w:rFonts w:ascii="Trebuchet MS" w:hAnsi="Trebuchet MS"/>
          <w:spacing w:val="-14"/>
          <w:sz w:val="17"/>
        </w:rPr>
        <w:t xml:space="preserve"> </w:t>
      </w:r>
      <w:r>
        <w:rPr>
          <w:rFonts w:ascii="Trebuchet MS" w:hAnsi="Trebuchet MS"/>
          <w:sz w:val="17"/>
        </w:rPr>
        <w:t>all client</w:t>
      </w:r>
      <w:r>
        <w:rPr>
          <w:rFonts w:ascii="Trebuchet MS" w:hAnsi="Trebuchet MS"/>
          <w:spacing w:val="-5"/>
          <w:sz w:val="17"/>
        </w:rPr>
        <w:t xml:space="preserve"> </w:t>
      </w:r>
      <w:r>
        <w:rPr>
          <w:rFonts w:ascii="Trebuchet MS" w:hAnsi="Trebuchet MS"/>
          <w:sz w:val="17"/>
        </w:rPr>
        <w:t>feedback</w:t>
      </w:r>
    </w:p>
    <w:p w14:paraId="5D20F2F8" w14:textId="77777777" w:rsidR="00BE520D" w:rsidRDefault="007F6473">
      <w:pPr>
        <w:pStyle w:val="ListParagraph"/>
        <w:numPr>
          <w:ilvl w:val="0"/>
          <w:numId w:val="16"/>
        </w:numPr>
        <w:tabs>
          <w:tab w:val="left" w:pos="642"/>
        </w:tabs>
        <w:spacing w:before="2" w:line="266" w:lineRule="auto"/>
        <w:ind w:left="641" w:right="558" w:hanging="160"/>
        <w:rPr>
          <w:rFonts w:ascii="Trebuchet MS" w:hAnsi="Trebuchet MS"/>
          <w:sz w:val="17"/>
        </w:rPr>
      </w:pPr>
      <w:r>
        <w:rPr>
          <w:rFonts w:ascii="Trebuchet MS" w:hAnsi="Trebuchet MS"/>
          <w:sz w:val="17"/>
        </w:rPr>
        <w:t>Ongoing clients meet assigned PM twice yearly to review processes</w:t>
      </w:r>
    </w:p>
    <w:p w14:paraId="54160336" w14:textId="77777777" w:rsidR="00BE520D" w:rsidRDefault="007F6473">
      <w:pPr>
        <w:pStyle w:val="ListParagraph"/>
        <w:numPr>
          <w:ilvl w:val="0"/>
          <w:numId w:val="16"/>
        </w:numPr>
        <w:tabs>
          <w:tab w:val="left" w:pos="642"/>
        </w:tabs>
        <w:spacing w:before="1" w:line="266" w:lineRule="auto"/>
        <w:ind w:left="641" w:right="585" w:hanging="160"/>
        <w:rPr>
          <w:rFonts w:ascii="Trebuchet MS" w:hAnsi="Trebuchet MS"/>
          <w:sz w:val="17"/>
        </w:rPr>
      </w:pPr>
      <w:r>
        <w:rPr>
          <w:rFonts w:ascii="Trebuchet MS" w:hAnsi="Trebuchet MS"/>
          <w:sz w:val="17"/>
        </w:rPr>
        <w:t>Subsidized</w:t>
      </w:r>
      <w:r>
        <w:rPr>
          <w:rFonts w:ascii="Trebuchet MS" w:hAnsi="Trebuchet MS"/>
          <w:spacing w:val="-8"/>
          <w:sz w:val="17"/>
        </w:rPr>
        <w:t xml:space="preserve"> </w:t>
      </w:r>
      <w:r>
        <w:rPr>
          <w:rFonts w:ascii="Trebuchet MS" w:hAnsi="Trebuchet MS"/>
          <w:sz w:val="17"/>
        </w:rPr>
        <w:t>attendance</w:t>
      </w:r>
      <w:r>
        <w:rPr>
          <w:rFonts w:ascii="Trebuchet MS" w:hAnsi="Trebuchet MS"/>
          <w:spacing w:val="-7"/>
          <w:sz w:val="17"/>
        </w:rPr>
        <w:t xml:space="preserve"> </w:t>
      </w:r>
      <w:r>
        <w:rPr>
          <w:rFonts w:ascii="Trebuchet MS" w:hAnsi="Trebuchet MS"/>
          <w:sz w:val="17"/>
        </w:rPr>
        <w:t>at</w:t>
      </w:r>
      <w:r>
        <w:rPr>
          <w:rFonts w:ascii="Trebuchet MS" w:hAnsi="Trebuchet MS"/>
          <w:spacing w:val="-8"/>
          <w:sz w:val="17"/>
        </w:rPr>
        <w:t xml:space="preserve"> </w:t>
      </w:r>
      <w:r>
        <w:rPr>
          <w:rFonts w:ascii="Trebuchet MS" w:hAnsi="Trebuchet MS"/>
          <w:sz w:val="17"/>
        </w:rPr>
        <w:t>external</w:t>
      </w:r>
      <w:r>
        <w:rPr>
          <w:rFonts w:ascii="Trebuchet MS" w:hAnsi="Trebuchet MS"/>
          <w:spacing w:val="-7"/>
          <w:sz w:val="17"/>
        </w:rPr>
        <w:t xml:space="preserve"> </w:t>
      </w:r>
      <w:r>
        <w:rPr>
          <w:rFonts w:ascii="Trebuchet MS" w:hAnsi="Trebuchet MS"/>
          <w:sz w:val="17"/>
        </w:rPr>
        <w:t>CPD</w:t>
      </w:r>
      <w:r>
        <w:rPr>
          <w:rFonts w:ascii="Trebuchet MS" w:hAnsi="Trebuchet MS"/>
          <w:spacing w:val="-8"/>
          <w:sz w:val="17"/>
        </w:rPr>
        <w:t xml:space="preserve"> </w:t>
      </w:r>
      <w:r>
        <w:rPr>
          <w:rFonts w:ascii="Trebuchet MS" w:hAnsi="Trebuchet MS"/>
          <w:sz w:val="17"/>
        </w:rPr>
        <w:t>events</w:t>
      </w:r>
      <w:r>
        <w:rPr>
          <w:rFonts w:ascii="Trebuchet MS" w:hAnsi="Trebuchet MS"/>
          <w:spacing w:val="-7"/>
          <w:sz w:val="17"/>
        </w:rPr>
        <w:t xml:space="preserve"> </w:t>
      </w:r>
      <w:r>
        <w:rPr>
          <w:rFonts w:ascii="Trebuchet MS" w:hAnsi="Trebuchet MS"/>
          <w:sz w:val="17"/>
        </w:rPr>
        <w:t>for</w:t>
      </w:r>
      <w:r>
        <w:rPr>
          <w:rFonts w:ascii="Trebuchet MS" w:hAnsi="Trebuchet MS"/>
          <w:spacing w:val="-7"/>
          <w:sz w:val="17"/>
        </w:rPr>
        <w:t xml:space="preserve"> </w:t>
      </w:r>
      <w:r>
        <w:rPr>
          <w:rFonts w:ascii="Trebuchet MS" w:hAnsi="Trebuchet MS"/>
          <w:sz w:val="17"/>
        </w:rPr>
        <w:t>all</w:t>
      </w:r>
      <w:r>
        <w:rPr>
          <w:rFonts w:ascii="Trebuchet MS" w:hAnsi="Trebuchet MS"/>
          <w:spacing w:val="-8"/>
          <w:sz w:val="17"/>
        </w:rPr>
        <w:t xml:space="preserve"> </w:t>
      </w:r>
      <w:r>
        <w:rPr>
          <w:rFonts w:ascii="Trebuchet MS" w:hAnsi="Trebuchet MS"/>
          <w:sz w:val="17"/>
        </w:rPr>
        <w:t>staff (including</w:t>
      </w:r>
      <w:r>
        <w:rPr>
          <w:rFonts w:ascii="Trebuchet MS" w:hAnsi="Trebuchet MS"/>
          <w:spacing w:val="-6"/>
          <w:sz w:val="17"/>
        </w:rPr>
        <w:t xml:space="preserve"> </w:t>
      </w:r>
      <w:r>
        <w:rPr>
          <w:rFonts w:ascii="Trebuchet MS" w:hAnsi="Trebuchet MS"/>
          <w:sz w:val="17"/>
        </w:rPr>
        <w:t>freelance)</w:t>
      </w:r>
    </w:p>
    <w:p w14:paraId="6B8616C4"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num="2" w:space="720" w:equalWidth="0">
            <w:col w:w="1733" w:space="58"/>
            <w:col w:w="5619"/>
          </w:cols>
        </w:sectPr>
      </w:pPr>
    </w:p>
    <w:p w14:paraId="1224497A" w14:textId="77777777" w:rsidR="00BE520D" w:rsidRDefault="00BE520D">
      <w:pPr>
        <w:pStyle w:val="BodyText"/>
        <w:spacing w:before="11"/>
        <w:rPr>
          <w:rFonts w:ascii="Trebuchet MS"/>
          <w:sz w:val="7"/>
        </w:rPr>
      </w:pPr>
    </w:p>
    <w:p w14:paraId="152392EE" w14:textId="77777777" w:rsidR="00BE520D" w:rsidRDefault="007F6473">
      <w:pPr>
        <w:pStyle w:val="BodyText"/>
        <w:spacing w:line="20" w:lineRule="exact"/>
        <w:ind w:left="471"/>
        <w:rPr>
          <w:rFonts w:ascii="Trebuchet MS"/>
          <w:sz w:val="2"/>
        </w:rPr>
      </w:pPr>
      <w:r>
        <w:rPr>
          <w:rFonts w:ascii="Trebuchet MS"/>
          <w:sz w:val="2"/>
        </w:rPr>
      </w:r>
      <w:r>
        <w:rPr>
          <w:rFonts w:ascii="Trebuchet MS"/>
          <w:sz w:val="2"/>
        </w:rPr>
        <w:pict w14:anchorId="1AD47C9B">
          <v:group id="_x0000_s1085" style="width:324pt;height:1pt;mso-position-horizontal-relative:char;mso-position-vertical-relative:line" coordsize="6480,20">
            <v:shape id="_x0000_s1086" style="position:absolute;top:10;width:6480;height:2" coordorigin=",10" coordsize="6480,0" o:spt="100" adj="0,,0" path="m,10r1791,m1791,10r4689,e" filled="f" strokeweight="1pt">
              <v:stroke joinstyle="round"/>
              <v:formulas/>
              <v:path arrowok="t" o:connecttype="segments"/>
            </v:shape>
            <w10:anchorlock/>
          </v:group>
        </w:pict>
      </w:r>
    </w:p>
    <w:p w14:paraId="10C8847D" w14:textId="77777777" w:rsidR="00BE520D" w:rsidRDefault="00BE520D">
      <w:pPr>
        <w:pStyle w:val="BodyText"/>
        <w:spacing w:before="6"/>
        <w:rPr>
          <w:rFonts w:ascii="Trebuchet MS"/>
          <w:sz w:val="9"/>
        </w:rPr>
      </w:pPr>
    </w:p>
    <w:p w14:paraId="778F6295" w14:textId="77777777" w:rsidR="00BE520D" w:rsidRDefault="007F6473">
      <w:pPr>
        <w:pStyle w:val="BodyText"/>
        <w:spacing w:before="106"/>
        <w:ind w:left="481"/>
      </w:pPr>
      <w:r>
        <w:t>Other common features of content-dependent approaches are:</w:t>
      </w:r>
    </w:p>
    <w:p w14:paraId="52C5F0A7" w14:textId="77777777" w:rsidR="00BE520D" w:rsidRDefault="007F6473">
      <w:pPr>
        <w:pStyle w:val="BodyText"/>
        <w:spacing w:before="188" w:line="252" w:lineRule="auto"/>
        <w:ind w:left="1021" w:right="517" w:hanging="301"/>
      </w:pPr>
      <w:r>
        <w:rPr>
          <w:rFonts w:ascii="Times New Roman" w:hAnsi="Times New Roman"/>
          <w:color w:val="606060"/>
          <w:w w:val="330"/>
          <w:sz w:val="14"/>
        </w:rPr>
        <w:t xml:space="preserve">l </w:t>
      </w:r>
      <w:r>
        <w:rPr>
          <w:w w:val="105"/>
        </w:rPr>
        <w:t xml:space="preserve">File </w:t>
      </w:r>
      <w:r>
        <w:rPr>
          <w:rFonts w:ascii="Trebuchet MS" w:hAnsi="Trebuchet MS"/>
          <w:i/>
          <w:spacing w:val="2"/>
          <w:w w:val="105"/>
        </w:rPr>
        <w:t xml:space="preserve">format </w:t>
      </w:r>
      <w:r>
        <w:rPr>
          <w:w w:val="105"/>
        </w:rPr>
        <w:t xml:space="preserve">determining </w:t>
      </w:r>
      <w:r>
        <w:rPr>
          <w:spacing w:val="2"/>
          <w:w w:val="105"/>
        </w:rPr>
        <w:t xml:space="preserve">QC. </w:t>
      </w:r>
      <w:r>
        <w:rPr>
          <w:w w:val="105"/>
        </w:rPr>
        <w:t>‘Content’ may refer not only to the text</w:t>
      </w:r>
      <w:r>
        <w:rPr>
          <w:spacing w:val="-26"/>
          <w:w w:val="105"/>
        </w:rPr>
        <w:t xml:space="preserve"> </w:t>
      </w:r>
      <w:r>
        <w:rPr>
          <w:w w:val="105"/>
        </w:rPr>
        <w:t>but</w:t>
      </w:r>
      <w:r>
        <w:rPr>
          <w:spacing w:val="-25"/>
          <w:w w:val="105"/>
        </w:rPr>
        <w:t xml:space="preserve"> </w:t>
      </w:r>
      <w:r>
        <w:rPr>
          <w:w w:val="105"/>
        </w:rPr>
        <w:t>also</w:t>
      </w:r>
      <w:r>
        <w:rPr>
          <w:spacing w:val="-26"/>
          <w:w w:val="105"/>
        </w:rPr>
        <w:t xml:space="preserve"> </w:t>
      </w:r>
      <w:r>
        <w:rPr>
          <w:w w:val="105"/>
        </w:rPr>
        <w:t>to</w:t>
      </w:r>
      <w:r>
        <w:rPr>
          <w:spacing w:val="-25"/>
          <w:w w:val="105"/>
        </w:rPr>
        <w:t xml:space="preserve"> </w:t>
      </w:r>
      <w:r>
        <w:rPr>
          <w:w w:val="105"/>
        </w:rPr>
        <w:t>the</w:t>
      </w:r>
      <w:r>
        <w:rPr>
          <w:spacing w:val="-26"/>
          <w:w w:val="105"/>
        </w:rPr>
        <w:t xml:space="preserve"> </w:t>
      </w:r>
      <w:r>
        <w:rPr>
          <w:spacing w:val="-2"/>
          <w:w w:val="105"/>
        </w:rPr>
        <w:t>way</w:t>
      </w:r>
      <w:r>
        <w:rPr>
          <w:spacing w:val="-25"/>
          <w:w w:val="105"/>
        </w:rPr>
        <w:t xml:space="preserve"> </w:t>
      </w:r>
      <w:r>
        <w:rPr>
          <w:w w:val="105"/>
        </w:rPr>
        <w:t>it</w:t>
      </w:r>
      <w:r>
        <w:rPr>
          <w:spacing w:val="-26"/>
          <w:w w:val="105"/>
        </w:rPr>
        <w:t xml:space="preserve"> </w:t>
      </w:r>
      <w:r>
        <w:rPr>
          <w:w w:val="105"/>
        </w:rPr>
        <w:t>is</w:t>
      </w:r>
      <w:r>
        <w:rPr>
          <w:spacing w:val="-25"/>
          <w:w w:val="105"/>
        </w:rPr>
        <w:t xml:space="preserve"> </w:t>
      </w:r>
      <w:r>
        <w:rPr>
          <w:w w:val="105"/>
        </w:rPr>
        <w:t>stored.</w:t>
      </w:r>
      <w:r>
        <w:rPr>
          <w:spacing w:val="-26"/>
          <w:w w:val="105"/>
        </w:rPr>
        <w:t xml:space="preserve"> </w:t>
      </w:r>
      <w:r>
        <w:rPr>
          <w:w w:val="105"/>
        </w:rPr>
        <w:t>For</w:t>
      </w:r>
      <w:r>
        <w:rPr>
          <w:spacing w:val="-25"/>
          <w:w w:val="105"/>
        </w:rPr>
        <w:t xml:space="preserve"> </w:t>
      </w:r>
      <w:r>
        <w:rPr>
          <w:w w:val="105"/>
        </w:rPr>
        <w:t>some</w:t>
      </w:r>
      <w:r>
        <w:rPr>
          <w:spacing w:val="-26"/>
          <w:w w:val="105"/>
        </w:rPr>
        <w:t xml:space="preserve"> </w:t>
      </w:r>
      <w:r>
        <w:rPr>
          <w:w w:val="105"/>
        </w:rPr>
        <w:t>complex</w:t>
      </w:r>
      <w:r>
        <w:rPr>
          <w:spacing w:val="-25"/>
          <w:w w:val="105"/>
        </w:rPr>
        <w:t xml:space="preserve"> </w:t>
      </w:r>
      <w:r>
        <w:rPr>
          <w:w w:val="105"/>
        </w:rPr>
        <w:t>formats</w:t>
      </w:r>
      <w:r>
        <w:rPr>
          <w:spacing w:val="-26"/>
          <w:w w:val="105"/>
        </w:rPr>
        <w:t xml:space="preserve"> </w:t>
      </w:r>
      <w:r>
        <w:rPr>
          <w:w w:val="105"/>
        </w:rPr>
        <w:t>(e.g. games</w:t>
      </w:r>
      <w:r>
        <w:rPr>
          <w:spacing w:val="-25"/>
          <w:w w:val="105"/>
        </w:rPr>
        <w:t xml:space="preserve"> </w:t>
      </w:r>
      <w:r>
        <w:rPr>
          <w:w w:val="105"/>
        </w:rPr>
        <w:t>localization),</w:t>
      </w:r>
      <w:r>
        <w:rPr>
          <w:spacing w:val="-24"/>
          <w:w w:val="105"/>
        </w:rPr>
        <w:t xml:space="preserve"> </w:t>
      </w:r>
      <w:r>
        <w:rPr>
          <w:w w:val="105"/>
        </w:rPr>
        <w:t>suppliers</w:t>
      </w:r>
      <w:r>
        <w:rPr>
          <w:spacing w:val="-24"/>
          <w:w w:val="105"/>
        </w:rPr>
        <w:t xml:space="preserve"> </w:t>
      </w:r>
      <w:r>
        <w:rPr>
          <w:w w:val="105"/>
        </w:rPr>
        <w:t>are</w:t>
      </w:r>
      <w:r>
        <w:rPr>
          <w:spacing w:val="-25"/>
          <w:w w:val="105"/>
        </w:rPr>
        <w:t xml:space="preserve"> </w:t>
      </w:r>
      <w:r>
        <w:rPr>
          <w:w w:val="105"/>
        </w:rPr>
        <w:t>selected</w:t>
      </w:r>
      <w:r>
        <w:rPr>
          <w:spacing w:val="-24"/>
          <w:w w:val="105"/>
        </w:rPr>
        <w:t xml:space="preserve"> </w:t>
      </w:r>
      <w:r>
        <w:rPr>
          <w:w w:val="105"/>
        </w:rPr>
        <w:t>for</w:t>
      </w:r>
      <w:r>
        <w:rPr>
          <w:spacing w:val="-24"/>
          <w:w w:val="105"/>
        </w:rPr>
        <w:t xml:space="preserve"> </w:t>
      </w:r>
      <w:r>
        <w:rPr>
          <w:w w:val="105"/>
        </w:rPr>
        <w:t>their</w:t>
      </w:r>
      <w:r>
        <w:rPr>
          <w:spacing w:val="-25"/>
          <w:w w:val="105"/>
        </w:rPr>
        <w:t xml:space="preserve"> </w:t>
      </w:r>
      <w:r>
        <w:rPr>
          <w:w w:val="105"/>
        </w:rPr>
        <w:t>ability</w:t>
      </w:r>
      <w:r>
        <w:rPr>
          <w:spacing w:val="-24"/>
          <w:w w:val="105"/>
        </w:rPr>
        <w:t xml:space="preserve"> </w:t>
      </w:r>
      <w:r>
        <w:rPr>
          <w:w w:val="105"/>
        </w:rPr>
        <w:t>to</w:t>
      </w:r>
      <w:r>
        <w:rPr>
          <w:spacing w:val="-24"/>
          <w:w w:val="105"/>
        </w:rPr>
        <w:t xml:space="preserve"> </w:t>
      </w:r>
      <w:r>
        <w:rPr>
          <w:w w:val="105"/>
        </w:rPr>
        <w:t xml:space="preserve">use </w:t>
      </w:r>
      <w:r>
        <w:rPr>
          <w:spacing w:val="2"/>
          <w:w w:val="105"/>
        </w:rPr>
        <w:t>particular</w:t>
      </w:r>
      <w:r>
        <w:rPr>
          <w:spacing w:val="-14"/>
          <w:w w:val="105"/>
        </w:rPr>
        <w:t xml:space="preserve"> </w:t>
      </w:r>
      <w:r>
        <w:rPr>
          <w:w w:val="105"/>
        </w:rPr>
        <w:t>tools</w:t>
      </w:r>
      <w:r>
        <w:rPr>
          <w:spacing w:val="-14"/>
          <w:w w:val="105"/>
        </w:rPr>
        <w:t xml:space="preserve"> </w:t>
      </w:r>
      <w:r>
        <w:rPr>
          <w:w w:val="105"/>
        </w:rPr>
        <w:t>or</w:t>
      </w:r>
      <w:r>
        <w:rPr>
          <w:spacing w:val="-14"/>
          <w:w w:val="105"/>
        </w:rPr>
        <w:t xml:space="preserve"> </w:t>
      </w:r>
      <w:r>
        <w:rPr>
          <w:w w:val="105"/>
        </w:rPr>
        <w:t>perform</w:t>
      </w:r>
      <w:r>
        <w:rPr>
          <w:spacing w:val="-13"/>
          <w:w w:val="105"/>
        </w:rPr>
        <w:t xml:space="preserve"> </w:t>
      </w:r>
      <w:r>
        <w:rPr>
          <w:spacing w:val="2"/>
          <w:w w:val="105"/>
        </w:rPr>
        <w:t>certain</w:t>
      </w:r>
      <w:r>
        <w:rPr>
          <w:spacing w:val="-14"/>
          <w:w w:val="105"/>
        </w:rPr>
        <w:t xml:space="preserve"> </w:t>
      </w:r>
      <w:r>
        <w:rPr>
          <w:spacing w:val="2"/>
          <w:w w:val="105"/>
        </w:rPr>
        <w:t>types</w:t>
      </w:r>
      <w:r>
        <w:rPr>
          <w:spacing w:val="-14"/>
          <w:w w:val="105"/>
        </w:rPr>
        <w:t xml:space="preserve"> </w:t>
      </w:r>
      <w:r>
        <w:rPr>
          <w:w w:val="105"/>
        </w:rPr>
        <w:t>of</w:t>
      </w:r>
      <w:r>
        <w:rPr>
          <w:spacing w:val="-13"/>
          <w:w w:val="105"/>
        </w:rPr>
        <w:t xml:space="preserve"> </w:t>
      </w:r>
      <w:r>
        <w:rPr>
          <w:w w:val="105"/>
        </w:rPr>
        <w:t>QC</w:t>
      </w:r>
      <w:r>
        <w:rPr>
          <w:spacing w:val="-14"/>
          <w:w w:val="105"/>
        </w:rPr>
        <w:t xml:space="preserve"> </w:t>
      </w:r>
      <w:r>
        <w:rPr>
          <w:w w:val="105"/>
        </w:rPr>
        <w:t>(e.g.</w:t>
      </w:r>
      <w:r>
        <w:rPr>
          <w:spacing w:val="-14"/>
          <w:w w:val="105"/>
        </w:rPr>
        <w:t xml:space="preserve"> </w:t>
      </w:r>
      <w:r>
        <w:rPr>
          <w:w w:val="105"/>
        </w:rPr>
        <w:t>testing).</w:t>
      </w:r>
    </w:p>
    <w:p w14:paraId="0EAE20B2" w14:textId="77777777" w:rsidR="00BE520D" w:rsidRDefault="007F6473">
      <w:pPr>
        <w:pStyle w:val="BodyText"/>
        <w:spacing w:before="125" w:line="254" w:lineRule="auto"/>
        <w:ind w:left="1021" w:right="443" w:hanging="300"/>
      </w:pPr>
      <w:r>
        <w:rPr>
          <w:rFonts w:ascii="Times New Roman"/>
          <w:color w:val="606060"/>
          <w:w w:val="330"/>
          <w:sz w:val="14"/>
        </w:rPr>
        <w:t>l</w:t>
      </w:r>
      <w:r>
        <w:rPr>
          <w:rFonts w:ascii="Times New Roman"/>
          <w:color w:val="606060"/>
          <w:spacing w:val="-40"/>
          <w:w w:val="330"/>
          <w:sz w:val="14"/>
        </w:rPr>
        <w:t xml:space="preserve"> </w:t>
      </w:r>
      <w:r>
        <w:rPr>
          <w:w w:val="105"/>
        </w:rPr>
        <w:t>Selecting</w:t>
      </w:r>
      <w:r>
        <w:rPr>
          <w:spacing w:val="-24"/>
          <w:w w:val="105"/>
        </w:rPr>
        <w:t xml:space="preserve"> </w:t>
      </w:r>
      <w:r>
        <w:rPr>
          <w:w w:val="105"/>
        </w:rPr>
        <w:t>translation</w:t>
      </w:r>
      <w:r>
        <w:rPr>
          <w:spacing w:val="-24"/>
          <w:w w:val="105"/>
        </w:rPr>
        <w:t xml:space="preserve"> </w:t>
      </w:r>
      <w:r>
        <w:rPr>
          <w:w w:val="105"/>
        </w:rPr>
        <w:t>methods</w:t>
      </w:r>
      <w:r>
        <w:rPr>
          <w:spacing w:val="-24"/>
          <w:w w:val="105"/>
        </w:rPr>
        <w:t xml:space="preserve"> </w:t>
      </w:r>
      <w:r>
        <w:rPr>
          <w:w w:val="105"/>
        </w:rPr>
        <w:t>based</w:t>
      </w:r>
      <w:r>
        <w:rPr>
          <w:spacing w:val="-25"/>
          <w:w w:val="105"/>
        </w:rPr>
        <w:t xml:space="preserve"> </w:t>
      </w:r>
      <w:r>
        <w:rPr>
          <w:w w:val="105"/>
        </w:rPr>
        <w:t>on</w:t>
      </w:r>
      <w:r>
        <w:rPr>
          <w:spacing w:val="-24"/>
          <w:w w:val="105"/>
        </w:rPr>
        <w:t xml:space="preserve"> </w:t>
      </w:r>
      <w:r>
        <w:rPr>
          <w:w w:val="105"/>
        </w:rPr>
        <w:t>content</w:t>
      </w:r>
      <w:r>
        <w:rPr>
          <w:spacing w:val="-24"/>
          <w:w w:val="105"/>
        </w:rPr>
        <w:t xml:space="preserve"> </w:t>
      </w:r>
      <w:r>
        <w:rPr>
          <w:w w:val="105"/>
        </w:rPr>
        <w:t>(e.g.</w:t>
      </w:r>
      <w:r>
        <w:rPr>
          <w:spacing w:val="-24"/>
          <w:w w:val="105"/>
        </w:rPr>
        <w:t xml:space="preserve"> </w:t>
      </w:r>
      <w:r>
        <w:rPr>
          <w:w w:val="105"/>
        </w:rPr>
        <w:t>jobs</w:t>
      </w:r>
      <w:r>
        <w:rPr>
          <w:spacing w:val="-25"/>
          <w:w w:val="105"/>
        </w:rPr>
        <w:t xml:space="preserve"> </w:t>
      </w:r>
      <w:r>
        <w:rPr>
          <w:w w:val="105"/>
        </w:rPr>
        <w:t>suited</w:t>
      </w:r>
      <w:r>
        <w:rPr>
          <w:spacing w:val="-24"/>
          <w:w w:val="105"/>
        </w:rPr>
        <w:t xml:space="preserve"> </w:t>
      </w:r>
      <w:r>
        <w:rPr>
          <w:w w:val="105"/>
        </w:rPr>
        <w:t xml:space="preserve">to </w:t>
      </w:r>
      <w:r>
        <w:rPr>
          <w:spacing w:val="2"/>
        </w:rPr>
        <w:t>MT</w:t>
      </w:r>
      <w:r>
        <w:rPr>
          <w:spacing w:val="-5"/>
        </w:rPr>
        <w:t xml:space="preserve"> </w:t>
      </w:r>
      <w:r>
        <w:t>+</w:t>
      </w:r>
      <w:r>
        <w:rPr>
          <w:spacing w:val="-4"/>
        </w:rPr>
        <w:t xml:space="preserve"> </w:t>
      </w:r>
      <w:r>
        <w:t>post-editing).</w:t>
      </w:r>
      <w:r>
        <w:rPr>
          <w:spacing w:val="-5"/>
        </w:rPr>
        <w:t xml:space="preserve"> </w:t>
      </w:r>
      <w:r>
        <w:t>Content</w:t>
      </w:r>
      <w:r>
        <w:rPr>
          <w:spacing w:val="-4"/>
        </w:rPr>
        <w:t xml:space="preserve"> </w:t>
      </w:r>
      <w:r>
        <w:t>also</w:t>
      </w:r>
      <w:r>
        <w:rPr>
          <w:spacing w:val="-5"/>
        </w:rPr>
        <w:t xml:space="preserve"> </w:t>
      </w:r>
      <w:r>
        <w:t>influences</w:t>
      </w:r>
      <w:r>
        <w:rPr>
          <w:spacing w:val="-4"/>
        </w:rPr>
        <w:t xml:space="preserve"> </w:t>
      </w:r>
      <w:r>
        <w:t>what</w:t>
      </w:r>
      <w:r>
        <w:rPr>
          <w:spacing w:val="-5"/>
        </w:rPr>
        <w:t xml:space="preserve"> </w:t>
      </w:r>
      <w:r>
        <w:t>QC</w:t>
      </w:r>
      <w:r>
        <w:rPr>
          <w:spacing w:val="-4"/>
        </w:rPr>
        <w:t xml:space="preserve"> </w:t>
      </w:r>
      <w:r>
        <w:t>steps</w:t>
      </w:r>
      <w:r>
        <w:rPr>
          <w:spacing w:val="-5"/>
        </w:rPr>
        <w:t xml:space="preserve"> </w:t>
      </w:r>
      <w:r>
        <w:t>are</w:t>
      </w:r>
      <w:r>
        <w:rPr>
          <w:spacing w:val="-4"/>
        </w:rPr>
        <w:t xml:space="preserve"> </w:t>
      </w:r>
      <w:r>
        <w:t xml:space="preserve">used </w:t>
      </w:r>
      <w:r>
        <w:rPr>
          <w:w w:val="105"/>
        </w:rPr>
        <w:t>in some</w:t>
      </w:r>
      <w:r>
        <w:rPr>
          <w:spacing w:val="6"/>
          <w:w w:val="105"/>
        </w:rPr>
        <w:t xml:space="preserve"> </w:t>
      </w:r>
      <w:r>
        <w:rPr>
          <w:w w:val="105"/>
        </w:rPr>
        <w:t>settings.</w:t>
      </w:r>
    </w:p>
    <w:p w14:paraId="492900F7" w14:textId="77777777" w:rsidR="00BE520D" w:rsidRDefault="007F6473">
      <w:pPr>
        <w:pStyle w:val="BodyText"/>
        <w:spacing w:before="117" w:line="254" w:lineRule="auto"/>
        <w:ind w:left="1021" w:right="535" w:hanging="300"/>
      </w:pPr>
      <w:r>
        <w:rPr>
          <w:rFonts w:ascii="Times New Roman"/>
          <w:color w:val="606060"/>
          <w:w w:val="330"/>
          <w:sz w:val="14"/>
        </w:rPr>
        <w:t xml:space="preserve">l </w:t>
      </w:r>
      <w:r>
        <w:rPr>
          <w:w w:val="105"/>
        </w:rPr>
        <w:t xml:space="preserve">Imposed QC based on content. Where translation is for certain </w:t>
      </w:r>
      <w:r>
        <w:t xml:space="preserve">regulated industries, client expectations regarding text production </w:t>
      </w:r>
      <w:r>
        <w:rPr>
          <w:w w:val="105"/>
        </w:rPr>
        <w:t>must be respected.</w:t>
      </w:r>
    </w:p>
    <w:p w14:paraId="4516D554" w14:textId="77777777" w:rsidR="00BE520D" w:rsidRDefault="007F6473">
      <w:pPr>
        <w:pStyle w:val="BodyText"/>
        <w:spacing w:before="118" w:line="254" w:lineRule="auto"/>
        <w:ind w:left="1021" w:right="443" w:hanging="301"/>
      </w:pPr>
      <w:r>
        <w:rPr>
          <w:rFonts w:ascii="Times New Roman" w:hAnsi="Times New Roman"/>
          <w:color w:val="606060"/>
          <w:w w:val="330"/>
          <w:sz w:val="14"/>
        </w:rPr>
        <w:t xml:space="preserve">l </w:t>
      </w:r>
      <w:r>
        <w:t xml:space="preserve">Allocating </w:t>
      </w:r>
      <w:r>
        <w:rPr>
          <w:spacing w:val="-3"/>
        </w:rPr>
        <w:t xml:space="preserve">translators to </w:t>
      </w:r>
      <w:r>
        <w:rPr>
          <w:spacing w:val="-2"/>
        </w:rPr>
        <w:t xml:space="preserve">different </w:t>
      </w:r>
      <w:r>
        <w:rPr>
          <w:spacing w:val="-4"/>
        </w:rPr>
        <w:t xml:space="preserve">job </w:t>
      </w:r>
      <w:r>
        <w:t xml:space="preserve">types. The </w:t>
      </w:r>
      <w:r>
        <w:rPr>
          <w:spacing w:val="-4"/>
        </w:rPr>
        <w:t xml:space="preserve">above </w:t>
      </w:r>
      <w:r>
        <w:t xml:space="preserve">case </w:t>
      </w:r>
      <w:r>
        <w:rPr>
          <w:spacing w:val="-3"/>
        </w:rPr>
        <w:t xml:space="preserve">relies </w:t>
      </w:r>
      <w:r>
        <w:rPr>
          <w:spacing w:val="-4"/>
        </w:rPr>
        <w:t xml:space="preserve">on </w:t>
      </w:r>
      <w:r>
        <w:t>experienced</w:t>
      </w:r>
      <w:r>
        <w:rPr>
          <w:spacing w:val="-28"/>
        </w:rPr>
        <w:t xml:space="preserve"> </w:t>
      </w:r>
      <w:r>
        <w:t>technical</w:t>
      </w:r>
      <w:r>
        <w:rPr>
          <w:spacing w:val="-27"/>
        </w:rPr>
        <w:t xml:space="preserve"> </w:t>
      </w:r>
      <w:r>
        <w:t>translators,</w:t>
      </w:r>
      <w:r>
        <w:rPr>
          <w:spacing w:val="-28"/>
        </w:rPr>
        <w:t xml:space="preserve"> </w:t>
      </w:r>
      <w:r>
        <w:rPr>
          <w:spacing w:val="-4"/>
        </w:rPr>
        <w:t>but</w:t>
      </w:r>
      <w:r>
        <w:rPr>
          <w:spacing w:val="-27"/>
        </w:rPr>
        <w:t xml:space="preserve"> </w:t>
      </w:r>
      <w:r>
        <w:t>larger</w:t>
      </w:r>
      <w:r>
        <w:rPr>
          <w:spacing w:val="-27"/>
        </w:rPr>
        <w:t xml:space="preserve"> </w:t>
      </w:r>
      <w:r>
        <w:t>LSPs</w:t>
      </w:r>
      <w:r>
        <w:rPr>
          <w:spacing w:val="-28"/>
        </w:rPr>
        <w:t xml:space="preserve"> </w:t>
      </w:r>
      <w:r>
        <w:t>allocate</w:t>
      </w:r>
      <w:r>
        <w:rPr>
          <w:spacing w:val="-27"/>
        </w:rPr>
        <w:t xml:space="preserve"> </w:t>
      </w:r>
      <w:r>
        <w:rPr>
          <w:spacing w:val="-4"/>
        </w:rPr>
        <w:t>work</w:t>
      </w:r>
      <w:r>
        <w:rPr>
          <w:spacing w:val="-27"/>
        </w:rPr>
        <w:t xml:space="preserve"> </w:t>
      </w:r>
      <w:r>
        <w:t xml:space="preserve">based on file </w:t>
      </w:r>
      <w:r>
        <w:rPr>
          <w:spacing w:val="-3"/>
        </w:rPr>
        <w:t xml:space="preserve">content. </w:t>
      </w:r>
      <w:r>
        <w:t xml:space="preserve">In interviews, PMs </w:t>
      </w:r>
      <w:r>
        <w:rPr>
          <w:spacing w:val="-3"/>
        </w:rPr>
        <w:t xml:space="preserve">stated </w:t>
      </w:r>
      <w:r>
        <w:t xml:space="preserve">that they </w:t>
      </w:r>
      <w:r>
        <w:rPr>
          <w:spacing w:val="-3"/>
        </w:rPr>
        <w:t xml:space="preserve">kept some </w:t>
      </w:r>
      <w:r>
        <w:t xml:space="preserve">high- paid </w:t>
      </w:r>
      <w:r>
        <w:rPr>
          <w:spacing w:val="-4"/>
        </w:rPr>
        <w:t xml:space="preserve">suppliers </w:t>
      </w:r>
      <w:r>
        <w:t xml:space="preserve">on the </w:t>
      </w:r>
      <w:r>
        <w:rPr>
          <w:spacing w:val="-3"/>
        </w:rPr>
        <w:t xml:space="preserve">database </w:t>
      </w:r>
      <w:r>
        <w:rPr>
          <w:spacing w:val="-4"/>
        </w:rPr>
        <w:t xml:space="preserve">solely </w:t>
      </w:r>
      <w:r>
        <w:rPr>
          <w:spacing w:val="-3"/>
        </w:rPr>
        <w:t xml:space="preserve">to </w:t>
      </w:r>
      <w:r>
        <w:rPr>
          <w:spacing w:val="-4"/>
        </w:rPr>
        <w:t xml:space="preserve">work </w:t>
      </w:r>
      <w:r>
        <w:t xml:space="preserve">on challenging </w:t>
      </w:r>
      <w:r>
        <w:rPr>
          <w:spacing w:val="-3"/>
        </w:rPr>
        <w:t xml:space="preserve">content. </w:t>
      </w:r>
      <w:r>
        <w:t>A</w:t>
      </w:r>
      <w:r>
        <w:rPr>
          <w:spacing w:val="-22"/>
        </w:rPr>
        <w:t xml:space="preserve"> </w:t>
      </w:r>
      <w:r>
        <w:t>similar</w:t>
      </w:r>
      <w:r>
        <w:rPr>
          <w:spacing w:val="-21"/>
        </w:rPr>
        <w:t xml:space="preserve"> </w:t>
      </w:r>
      <w:r>
        <w:rPr>
          <w:spacing w:val="-3"/>
        </w:rPr>
        <w:t>system</w:t>
      </w:r>
      <w:r>
        <w:rPr>
          <w:spacing w:val="-22"/>
        </w:rPr>
        <w:t xml:space="preserve"> </w:t>
      </w:r>
      <w:r>
        <w:rPr>
          <w:spacing w:val="-3"/>
        </w:rPr>
        <w:t>often</w:t>
      </w:r>
      <w:r>
        <w:rPr>
          <w:spacing w:val="-21"/>
        </w:rPr>
        <w:t xml:space="preserve"> </w:t>
      </w:r>
      <w:r>
        <w:rPr>
          <w:spacing w:val="-3"/>
        </w:rPr>
        <w:t>operates</w:t>
      </w:r>
      <w:r>
        <w:rPr>
          <w:spacing w:val="-21"/>
        </w:rPr>
        <w:t xml:space="preserve"> </w:t>
      </w:r>
      <w:r>
        <w:t>in</w:t>
      </w:r>
      <w:r>
        <w:rPr>
          <w:spacing w:val="-22"/>
        </w:rPr>
        <w:t xml:space="preserve"> </w:t>
      </w:r>
      <w:r>
        <w:t>large</w:t>
      </w:r>
      <w:r>
        <w:rPr>
          <w:spacing w:val="-21"/>
        </w:rPr>
        <w:t xml:space="preserve"> </w:t>
      </w:r>
      <w:r>
        <w:rPr>
          <w:spacing w:val="-3"/>
        </w:rPr>
        <w:t>in-house</w:t>
      </w:r>
      <w:r>
        <w:rPr>
          <w:spacing w:val="-22"/>
        </w:rPr>
        <w:t xml:space="preserve"> </w:t>
      </w:r>
      <w:r>
        <w:t>divisions,</w:t>
      </w:r>
      <w:r>
        <w:rPr>
          <w:spacing w:val="-21"/>
        </w:rPr>
        <w:t xml:space="preserve"> </w:t>
      </w:r>
      <w:r>
        <w:t>with</w:t>
      </w:r>
      <w:r>
        <w:rPr>
          <w:spacing w:val="-21"/>
        </w:rPr>
        <w:t xml:space="preserve"> </w:t>
      </w:r>
      <w:r>
        <w:rPr>
          <w:spacing w:val="-3"/>
        </w:rPr>
        <w:t xml:space="preserve">senior </w:t>
      </w:r>
      <w:r>
        <w:t xml:space="preserve">staff assigned </w:t>
      </w:r>
      <w:r>
        <w:rPr>
          <w:spacing w:val="-3"/>
        </w:rPr>
        <w:t xml:space="preserve">to </w:t>
      </w:r>
      <w:r>
        <w:t xml:space="preserve">critical </w:t>
      </w:r>
      <w:r>
        <w:rPr>
          <w:spacing w:val="-3"/>
        </w:rPr>
        <w:t xml:space="preserve">content </w:t>
      </w:r>
      <w:r>
        <w:rPr>
          <w:spacing w:val="-4"/>
        </w:rPr>
        <w:t xml:space="preserve">(e.g. </w:t>
      </w:r>
      <w:r>
        <w:rPr>
          <w:spacing w:val="-3"/>
        </w:rPr>
        <w:t xml:space="preserve">controversial </w:t>
      </w:r>
      <w:r>
        <w:t xml:space="preserve">or commercially </w:t>
      </w:r>
      <w:r>
        <w:rPr>
          <w:spacing w:val="-3"/>
        </w:rPr>
        <w:t>sensitive</w:t>
      </w:r>
      <w:r>
        <w:rPr>
          <w:spacing w:val="-18"/>
        </w:rPr>
        <w:t xml:space="preserve"> </w:t>
      </w:r>
      <w:r>
        <w:rPr>
          <w:spacing w:val="-3"/>
        </w:rPr>
        <w:t>texts).</w:t>
      </w:r>
      <w:r>
        <w:rPr>
          <w:spacing w:val="-18"/>
        </w:rPr>
        <w:t xml:space="preserve"> </w:t>
      </w:r>
      <w:r>
        <w:t>One</w:t>
      </w:r>
      <w:r>
        <w:rPr>
          <w:spacing w:val="-18"/>
        </w:rPr>
        <w:t xml:space="preserve"> </w:t>
      </w:r>
      <w:r>
        <w:rPr>
          <w:spacing w:val="-3"/>
        </w:rPr>
        <w:t>in-house</w:t>
      </w:r>
      <w:r>
        <w:rPr>
          <w:spacing w:val="-18"/>
        </w:rPr>
        <w:t xml:space="preserve"> </w:t>
      </w:r>
      <w:r>
        <w:t>department</w:t>
      </w:r>
      <w:r>
        <w:rPr>
          <w:spacing w:val="-18"/>
        </w:rPr>
        <w:t xml:space="preserve"> </w:t>
      </w:r>
      <w:r>
        <w:t>had</w:t>
      </w:r>
      <w:r>
        <w:rPr>
          <w:spacing w:val="-18"/>
        </w:rPr>
        <w:t xml:space="preserve"> </w:t>
      </w:r>
      <w:r>
        <w:t>an</w:t>
      </w:r>
      <w:r>
        <w:rPr>
          <w:spacing w:val="-17"/>
        </w:rPr>
        <w:t xml:space="preserve"> </w:t>
      </w:r>
      <w:r>
        <w:rPr>
          <w:spacing w:val="-3"/>
        </w:rPr>
        <w:t>‘isolation</w:t>
      </w:r>
      <w:r>
        <w:rPr>
          <w:spacing w:val="-18"/>
        </w:rPr>
        <w:t xml:space="preserve"> </w:t>
      </w:r>
      <w:r>
        <w:rPr>
          <w:spacing w:val="-3"/>
        </w:rPr>
        <w:t xml:space="preserve">chamber’, </w:t>
      </w:r>
      <w:r>
        <w:rPr>
          <w:spacing w:val="-4"/>
        </w:rPr>
        <w:t>where</w:t>
      </w:r>
      <w:r>
        <w:rPr>
          <w:spacing w:val="-21"/>
        </w:rPr>
        <w:t xml:space="preserve"> </w:t>
      </w:r>
      <w:r>
        <w:rPr>
          <w:spacing w:val="-3"/>
        </w:rPr>
        <w:t>exceptionally</w:t>
      </w:r>
      <w:r>
        <w:rPr>
          <w:spacing w:val="-20"/>
        </w:rPr>
        <w:t xml:space="preserve"> </w:t>
      </w:r>
      <w:r>
        <w:rPr>
          <w:spacing w:val="-3"/>
        </w:rPr>
        <w:t>sensitive</w:t>
      </w:r>
      <w:r>
        <w:rPr>
          <w:spacing w:val="-20"/>
        </w:rPr>
        <w:t xml:space="preserve"> </w:t>
      </w:r>
      <w:r>
        <w:t>texts</w:t>
      </w:r>
      <w:r>
        <w:rPr>
          <w:spacing w:val="-21"/>
        </w:rPr>
        <w:t xml:space="preserve"> </w:t>
      </w:r>
      <w:r>
        <w:rPr>
          <w:spacing w:val="-3"/>
        </w:rPr>
        <w:t>were</w:t>
      </w:r>
      <w:r>
        <w:rPr>
          <w:spacing w:val="-20"/>
        </w:rPr>
        <w:t xml:space="preserve"> </w:t>
      </w:r>
      <w:r>
        <w:rPr>
          <w:spacing w:val="-3"/>
        </w:rPr>
        <w:t>translated</w:t>
      </w:r>
      <w:r>
        <w:rPr>
          <w:spacing w:val="-20"/>
        </w:rPr>
        <w:t xml:space="preserve"> </w:t>
      </w:r>
      <w:r>
        <w:t>using</w:t>
      </w:r>
      <w:r>
        <w:rPr>
          <w:spacing w:val="-21"/>
        </w:rPr>
        <w:t xml:space="preserve"> </w:t>
      </w:r>
      <w:r>
        <w:t>a</w:t>
      </w:r>
      <w:r>
        <w:rPr>
          <w:spacing w:val="-20"/>
        </w:rPr>
        <w:t xml:space="preserve"> </w:t>
      </w:r>
      <w:r>
        <w:rPr>
          <w:spacing w:val="-3"/>
        </w:rPr>
        <w:t>stand</w:t>
      </w:r>
      <w:r>
        <w:rPr>
          <w:spacing w:val="-3"/>
        </w:rPr>
        <w:t xml:space="preserve">-alone </w:t>
      </w:r>
      <w:r>
        <w:rPr>
          <w:spacing w:val="-4"/>
        </w:rPr>
        <w:t>desktop.</w:t>
      </w:r>
      <w:r>
        <w:rPr>
          <w:spacing w:val="-9"/>
        </w:rPr>
        <w:t xml:space="preserve"> </w:t>
      </w:r>
      <w:r>
        <w:t>The</w:t>
      </w:r>
      <w:r>
        <w:rPr>
          <w:spacing w:val="-8"/>
        </w:rPr>
        <w:t xml:space="preserve"> </w:t>
      </w:r>
      <w:r>
        <w:rPr>
          <w:spacing w:val="-3"/>
        </w:rPr>
        <w:t>translator</w:t>
      </w:r>
      <w:r>
        <w:rPr>
          <w:spacing w:val="-8"/>
        </w:rPr>
        <w:t xml:space="preserve"> </w:t>
      </w:r>
      <w:r>
        <w:t>had</w:t>
      </w:r>
      <w:r>
        <w:rPr>
          <w:spacing w:val="-8"/>
        </w:rPr>
        <w:t xml:space="preserve"> </w:t>
      </w:r>
      <w:r>
        <w:rPr>
          <w:spacing w:val="-3"/>
        </w:rPr>
        <w:t>no</w:t>
      </w:r>
      <w:r>
        <w:rPr>
          <w:spacing w:val="-8"/>
        </w:rPr>
        <w:t xml:space="preserve"> </w:t>
      </w:r>
      <w:r>
        <w:rPr>
          <w:spacing w:val="-3"/>
        </w:rPr>
        <w:t>contact</w:t>
      </w:r>
      <w:r>
        <w:rPr>
          <w:spacing w:val="-9"/>
        </w:rPr>
        <w:t xml:space="preserve"> </w:t>
      </w:r>
      <w:r>
        <w:t>with</w:t>
      </w:r>
      <w:r>
        <w:rPr>
          <w:spacing w:val="-8"/>
        </w:rPr>
        <w:t xml:space="preserve"> </w:t>
      </w:r>
      <w:r>
        <w:t>those</w:t>
      </w:r>
      <w:r>
        <w:rPr>
          <w:spacing w:val="-8"/>
        </w:rPr>
        <w:t xml:space="preserve"> </w:t>
      </w:r>
      <w:r>
        <w:rPr>
          <w:spacing w:val="-4"/>
        </w:rPr>
        <w:t>outside</w:t>
      </w:r>
      <w:r>
        <w:rPr>
          <w:spacing w:val="-8"/>
        </w:rPr>
        <w:t xml:space="preserve"> </w:t>
      </w:r>
      <w:r>
        <w:t>the</w:t>
      </w:r>
      <w:r>
        <w:rPr>
          <w:spacing w:val="-8"/>
        </w:rPr>
        <w:t xml:space="preserve"> </w:t>
      </w:r>
      <w:r>
        <w:rPr>
          <w:spacing w:val="-4"/>
        </w:rPr>
        <w:t>room</w:t>
      </w:r>
    </w:p>
    <w:p w14:paraId="1802C9F1" w14:textId="77777777" w:rsidR="00BE520D" w:rsidRDefault="00BE520D">
      <w:pPr>
        <w:spacing w:line="254" w:lineRule="auto"/>
        <w:sectPr w:rsidR="00BE520D">
          <w:type w:val="continuous"/>
          <w:pgSz w:w="8850" w:h="13270"/>
          <w:pgMar w:top="420" w:right="720" w:bottom="0" w:left="720" w:header="720" w:footer="720" w:gutter="0"/>
          <w:cols w:space="720"/>
        </w:sectPr>
      </w:pPr>
    </w:p>
    <w:p w14:paraId="3E09CE89" w14:textId="77777777" w:rsidR="00BE520D" w:rsidRDefault="00BE520D">
      <w:pPr>
        <w:pStyle w:val="BodyText"/>
        <w:spacing w:before="5"/>
        <w:rPr>
          <w:sz w:val="29"/>
        </w:rPr>
      </w:pPr>
    </w:p>
    <w:p w14:paraId="19452926" w14:textId="77777777" w:rsidR="00BE520D" w:rsidRDefault="007F6473">
      <w:pPr>
        <w:pStyle w:val="BodyText"/>
        <w:spacing w:before="106" w:line="254" w:lineRule="auto"/>
        <w:ind w:left="978" w:right="443"/>
      </w:pPr>
      <w:r>
        <w:t>and</w:t>
      </w:r>
      <w:r>
        <w:rPr>
          <w:spacing w:val="-18"/>
        </w:rPr>
        <w:t xml:space="preserve"> </w:t>
      </w:r>
      <w:r>
        <w:rPr>
          <w:spacing w:val="-4"/>
        </w:rPr>
        <w:t>worked</w:t>
      </w:r>
      <w:r>
        <w:rPr>
          <w:spacing w:val="-17"/>
        </w:rPr>
        <w:t xml:space="preserve"> </w:t>
      </w:r>
      <w:r>
        <w:rPr>
          <w:spacing w:val="-3"/>
        </w:rPr>
        <w:t>without</w:t>
      </w:r>
      <w:r>
        <w:rPr>
          <w:spacing w:val="-17"/>
        </w:rPr>
        <w:t xml:space="preserve"> </w:t>
      </w:r>
      <w:r>
        <w:t>access</w:t>
      </w:r>
      <w:r>
        <w:rPr>
          <w:spacing w:val="-17"/>
        </w:rPr>
        <w:t xml:space="preserve"> </w:t>
      </w:r>
      <w:r>
        <w:rPr>
          <w:spacing w:val="-3"/>
        </w:rPr>
        <w:t>to</w:t>
      </w:r>
      <w:r>
        <w:rPr>
          <w:spacing w:val="-17"/>
        </w:rPr>
        <w:t xml:space="preserve"> </w:t>
      </w:r>
      <w:r>
        <w:t>online</w:t>
      </w:r>
      <w:r>
        <w:rPr>
          <w:spacing w:val="-17"/>
        </w:rPr>
        <w:t xml:space="preserve"> </w:t>
      </w:r>
      <w:r>
        <w:rPr>
          <w:spacing w:val="-3"/>
        </w:rPr>
        <w:t>resources</w:t>
      </w:r>
      <w:r>
        <w:rPr>
          <w:spacing w:val="-17"/>
        </w:rPr>
        <w:t xml:space="preserve"> </w:t>
      </w:r>
      <w:r>
        <w:t>or</w:t>
      </w:r>
      <w:r>
        <w:rPr>
          <w:spacing w:val="-18"/>
        </w:rPr>
        <w:t xml:space="preserve"> </w:t>
      </w:r>
      <w:r>
        <w:rPr>
          <w:spacing w:val="-3"/>
        </w:rPr>
        <w:t>recording</w:t>
      </w:r>
      <w:r>
        <w:rPr>
          <w:spacing w:val="-17"/>
        </w:rPr>
        <w:t xml:space="preserve"> </w:t>
      </w:r>
      <w:r>
        <w:rPr>
          <w:spacing w:val="-3"/>
        </w:rPr>
        <w:t xml:space="preserve">materials (including paper </w:t>
      </w:r>
      <w:r>
        <w:t xml:space="preserve">or </w:t>
      </w:r>
      <w:r>
        <w:rPr>
          <w:spacing w:val="-4"/>
        </w:rPr>
        <w:t xml:space="preserve">pencils). </w:t>
      </w:r>
      <w:r>
        <w:t xml:space="preserve">Only trained senior colleagues with security clearance </w:t>
      </w:r>
      <w:r>
        <w:rPr>
          <w:spacing w:val="-4"/>
        </w:rPr>
        <w:t xml:space="preserve">worked </w:t>
      </w:r>
      <w:r>
        <w:t xml:space="preserve">on </w:t>
      </w:r>
      <w:r>
        <w:rPr>
          <w:spacing w:val="-3"/>
        </w:rPr>
        <w:t>such</w:t>
      </w:r>
      <w:r>
        <w:rPr>
          <w:spacing w:val="-4"/>
        </w:rPr>
        <w:t xml:space="preserve"> </w:t>
      </w:r>
      <w:r>
        <w:rPr>
          <w:spacing w:val="-3"/>
        </w:rPr>
        <w:t>content.</w:t>
      </w:r>
    </w:p>
    <w:p w14:paraId="0D48664F" w14:textId="77777777" w:rsidR="00BE520D" w:rsidRDefault="007F6473">
      <w:pPr>
        <w:pStyle w:val="BodyText"/>
        <w:spacing w:before="177" w:line="254" w:lineRule="auto"/>
        <w:ind w:left="438" w:right="476"/>
        <w:jc w:val="both"/>
      </w:pPr>
      <w:r>
        <w:rPr>
          <w:spacing w:val="2"/>
        </w:rPr>
        <w:t xml:space="preserve">Content-dependent approaches </w:t>
      </w:r>
      <w:r>
        <w:rPr>
          <w:spacing w:val="3"/>
        </w:rPr>
        <w:t xml:space="preserve">pose </w:t>
      </w:r>
      <w:r>
        <w:rPr>
          <w:spacing w:val="2"/>
        </w:rPr>
        <w:t xml:space="preserve">problems </w:t>
      </w:r>
      <w:r>
        <w:t xml:space="preserve">for </w:t>
      </w:r>
      <w:r>
        <w:rPr>
          <w:spacing w:val="2"/>
        </w:rPr>
        <w:t xml:space="preserve">quality. </w:t>
      </w:r>
      <w:r>
        <w:rPr>
          <w:spacing w:val="3"/>
        </w:rPr>
        <w:t xml:space="preserve">The </w:t>
      </w:r>
      <w:r>
        <w:rPr>
          <w:spacing w:val="4"/>
        </w:rPr>
        <w:t xml:space="preserve">manner </w:t>
      </w:r>
      <w:r>
        <w:rPr>
          <w:spacing w:val="3"/>
        </w:rPr>
        <w:t xml:space="preserve">in which </w:t>
      </w:r>
      <w:r>
        <w:rPr>
          <w:spacing w:val="2"/>
        </w:rPr>
        <w:t xml:space="preserve">content </w:t>
      </w:r>
      <w:r>
        <w:t xml:space="preserve">is </w:t>
      </w:r>
      <w:r>
        <w:rPr>
          <w:spacing w:val="3"/>
        </w:rPr>
        <w:t xml:space="preserve">identified </w:t>
      </w:r>
      <w:r>
        <w:t xml:space="preserve">for </w:t>
      </w:r>
      <w:r>
        <w:rPr>
          <w:spacing w:val="3"/>
        </w:rPr>
        <w:t xml:space="preserve">different </w:t>
      </w:r>
      <w:r>
        <w:rPr>
          <w:spacing w:val="2"/>
        </w:rPr>
        <w:t xml:space="preserve">levels </w:t>
      </w:r>
      <w:r>
        <w:t xml:space="preserve">of </w:t>
      </w:r>
      <w:r>
        <w:rPr>
          <w:spacing w:val="-3"/>
        </w:rPr>
        <w:t xml:space="preserve">QA  </w:t>
      </w:r>
      <w:r>
        <w:t xml:space="preserve">is  </w:t>
      </w:r>
      <w:r>
        <w:rPr>
          <w:spacing w:val="3"/>
        </w:rPr>
        <w:t xml:space="preserve">crucial. </w:t>
      </w:r>
      <w:r>
        <w:rPr>
          <w:spacing w:val="4"/>
        </w:rPr>
        <w:t xml:space="preserve">In  </w:t>
      </w:r>
      <w:r>
        <w:rPr>
          <w:spacing w:val="2"/>
        </w:rPr>
        <w:t xml:space="preserve">the </w:t>
      </w:r>
      <w:r>
        <w:t xml:space="preserve">above </w:t>
      </w:r>
      <w:r>
        <w:rPr>
          <w:spacing w:val="4"/>
        </w:rPr>
        <w:t xml:space="preserve">case, </w:t>
      </w:r>
      <w:r>
        <w:rPr>
          <w:spacing w:val="2"/>
        </w:rPr>
        <w:t xml:space="preserve">the </w:t>
      </w:r>
      <w:r>
        <w:rPr>
          <w:spacing w:val="3"/>
        </w:rPr>
        <w:t xml:space="preserve">restricted </w:t>
      </w:r>
      <w:r>
        <w:rPr>
          <w:spacing w:val="2"/>
        </w:rPr>
        <w:t>ran</w:t>
      </w:r>
      <w:r>
        <w:rPr>
          <w:spacing w:val="2"/>
        </w:rPr>
        <w:t xml:space="preserve">ge </w:t>
      </w:r>
      <w:r>
        <w:t xml:space="preserve">of </w:t>
      </w:r>
      <w:r>
        <w:rPr>
          <w:spacing w:val="3"/>
        </w:rPr>
        <w:t xml:space="preserve">languages </w:t>
      </w:r>
      <w:r>
        <w:rPr>
          <w:spacing w:val="2"/>
        </w:rPr>
        <w:t xml:space="preserve">and </w:t>
      </w:r>
      <w:r>
        <w:rPr>
          <w:spacing w:val="4"/>
        </w:rPr>
        <w:t xml:space="preserve">familiarity </w:t>
      </w:r>
      <w:r>
        <w:rPr>
          <w:spacing w:val="3"/>
        </w:rPr>
        <w:t xml:space="preserve">with </w:t>
      </w:r>
      <w:r>
        <w:rPr>
          <w:spacing w:val="2"/>
        </w:rPr>
        <w:t xml:space="preserve">niche </w:t>
      </w:r>
      <w:r>
        <w:rPr>
          <w:spacing w:val="3"/>
        </w:rPr>
        <w:t xml:space="preserve">sectors </w:t>
      </w:r>
      <w:r>
        <w:rPr>
          <w:spacing w:val="2"/>
        </w:rPr>
        <w:t xml:space="preserve">allow </w:t>
      </w:r>
      <w:r>
        <w:t xml:space="preserve">PMs </w:t>
      </w:r>
      <w:r>
        <w:rPr>
          <w:spacing w:val="3"/>
        </w:rPr>
        <w:t xml:space="preserve">with </w:t>
      </w:r>
      <w:r>
        <w:rPr>
          <w:spacing w:val="2"/>
        </w:rPr>
        <w:t xml:space="preserve">many years’ </w:t>
      </w:r>
      <w:r>
        <w:rPr>
          <w:spacing w:val="3"/>
        </w:rPr>
        <w:t xml:space="preserve">experience </w:t>
      </w:r>
      <w:r>
        <w:rPr>
          <w:spacing w:val="2"/>
        </w:rPr>
        <w:t xml:space="preserve">reliably </w:t>
      </w:r>
      <w:r>
        <w:t xml:space="preserve">to  do  </w:t>
      </w:r>
      <w:r>
        <w:rPr>
          <w:spacing w:val="4"/>
        </w:rPr>
        <w:t xml:space="preserve">this. In </w:t>
      </w:r>
      <w:r>
        <w:rPr>
          <w:spacing w:val="2"/>
        </w:rPr>
        <w:t xml:space="preserve">other </w:t>
      </w:r>
      <w:r>
        <w:rPr>
          <w:spacing w:val="3"/>
        </w:rPr>
        <w:t xml:space="preserve">contexts, LSPs </w:t>
      </w:r>
      <w:r>
        <w:t xml:space="preserve">may </w:t>
      </w:r>
      <w:r>
        <w:rPr>
          <w:spacing w:val="2"/>
        </w:rPr>
        <w:t xml:space="preserve">need </w:t>
      </w:r>
      <w:r>
        <w:t xml:space="preserve">to judge </w:t>
      </w:r>
      <w:r>
        <w:rPr>
          <w:spacing w:val="2"/>
        </w:rPr>
        <w:t xml:space="preserve">which checks </w:t>
      </w:r>
      <w:r>
        <w:t xml:space="preserve">to </w:t>
      </w:r>
      <w:r>
        <w:rPr>
          <w:spacing w:val="3"/>
        </w:rPr>
        <w:t xml:space="preserve">use </w:t>
      </w:r>
      <w:r>
        <w:rPr>
          <w:spacing w:val="2"/>
        </w:rPr>
        <w:t>without</w:t>
      </w:r>
      <w:r>
        <w:rPr>
          <w:spacing w:val="-5"/>
        </w:rPr>
        <w:t xml:space="preserve"> </w:t>
      </w:r>
      <w:r>
        <w:rPr>
          <w:spacing w:val="3"/>
        </w:rPr>
        <w:t>sufficient</w:t>
      </w:r>
      <w:r>
        <w:rPr>
          <w:spacing w:val="-5"/>
        </w:rPr>
        <w:t xml:space="preserve"> </w:t>
      </w:r>
      <w:r>
        <w:rPr>
          <w:spacing w:val="3"/>
        </w:rPr>
        <w:t>understanding</w:t>
      </w:r>
      <w:r>
        <w:rPr>
          <w:spacing w:val="-5"/>
        </w:rPr>
        <w:t xml:space="preserve"> </w:t>
      </w:r>
      <w:r>
        <w:t>of</w:t>
      </w:r>
      <w:r>
        <w:rPr>
          <w:spacing w:val="-5"/>
        </w:rPr>
        <w:t xml:space="preserve"> </w:t>
      </w:r>
      <w:r>
        <w:rPr>
          <w:spacing w:val="2"/>
        </w:rPr>
        <w:t>the</w:t>
      </w:r>
      <w:r>
        <w:rPr>
          <w:spacing w:val="-5"/>
        </w:rPr>
        <w:t xml:space="preserve"> </w:t>
      </w:r>
      <w:r>
        <w:rPr>
          <w:spacing w:val="3"/>
        </w:rPr>
        <w:t>context.</w:t>
      </w:r>
      <w:r>
        <w:rPr>
          <w:spacing w:val="-6"/>
        </w:rPr>
        <w:t xml:space="preserve"> </w:t>
      </w:r>
      <w:r>
        <w:rPr>
          <w:spacing w:val="3"/>
        </w:rPr>
        <w:t>Where</w:t>
      </w:r>
      <w:r>
        <w:rPr>
          <w:spacing w:val="-5"/>
        </w:rPr>
        <w:t xml:space="preserve"> </w:t>
      </w:r>
      <w:r>
        <w:rPr>
          <w:spacing w:val="3"/>
        </w:rPr>
        <w:t>file</w:t>
      </w:r>
      <w:r>
        <w:rPr>
          <w:spacing w:val="-5"/>
        </w:rPr>
        <w:t xml:space="preserve"> </w:t>
      </w:r>
      <w:r>
        <w:rPr>
          <w:spacing w:val="2"/>
        </w:rPr>
        <w:t>format</w:t>
      </w:r>
      <w:r>
        <w:rPr>
          <w:spacing w:val="-5"/>
        </w:rPr>
        <w:t xml:space="preserve"> </w:t>
      </w:r>
      <w:r>
        <w:rPr>
          <w:spacing w:val="2"/>
        </w:rPr>
        <w:t xml:space="preserve">alone </w:t>
      </w:r>
      <w:r>
        <w:rPr>
          <w:spacing w:val="4"/>
        </w:rPr>
        <w:t xml:space="preserve">determines </w:t>
      </w:r>
      <w:r>
        <w:t xml:space="preserve">QA, </w:t>
      </w:r>
      <w:r>
        <w:rPr>
          <w:spacing w:val="4"/>
        </w:rPr>
        <w:t xml:space="preserve">this </w:t>
      </w:r>
      <w:r>
        <w:rPr>
          <w:spacing w:val="3"/>
        </w:rPr>
        <w:t xml:space="preserve">might </w:t>
      </w:r>
      <w:r>
        <w:rPr>
          <w:spacing w:val="2"/>
        </w:rPr>
        <w:t xml:space="preserve">lead </w:t>
      </w:r>
      <w:r>
        <w:t xml:space="preserve">to </w:t>
      </w:r>
      <w:r>
        <w:rPr>
          <w:spacing w:val="2"/>
        </w:rPr>
        <w:t xml:space="preserve">overkill </w:t>
      </w:r>
      <w:r>
        <w:t xml:space="preserve">for </w:t>
      </w:r>
      <w:r>
        <w:rPr>
          <w:spacing w:val="2"/>
        </w:rPr>
        <w:t xml:space="preserve">basic </w:t>
      </w:r>
      <w:r>
        <w:rPr>
          <w:spacing w:val="4"/>
        </w:rPr>
        <w:t xml:space="preserve">textual </w:t>
      </w:r>
      <w:r>
        <w:rPr>
          <w:spacing w:val="2"/>
        </w:rPr>
        <w:t xml:space="preserve">content. </w:t>
      </w:r>
      <w:r>
        <w:t xml:space="preserve">Conversely, </w:t>
      </w:r>
      <w:r>
        <w:rPr>
          <w:spacing w:val="3"/>
        </w:rPr>
        <w:t xml:space="preserve">important </w:t>
      </w:r>
      <w:r>
        <w:rPr>
          <w:spacing w:val="2"/>
        </w:rPr>
        <w:t xml:space="preserve">errors </w:t>
      </w:r>
      <w:r>
        <w:rPr>
          <w:spacing w:val="4"/>
        </w:rPr>
        <w:t xml:space="preserve">can </w:t>
      </w:r>
      <w:r>
        <w:rPr>
          <w:spacing w:val="2"/>
        </w:rPr>
        <w:t xml:space="preserve">be </w:t>
      </w:r>
      <w:r>
        <w:rPr>
          <w:spacing w:val="4"/>
        </w:rPr>
        <w:t xml:space="preserve">missed </w:t>
      </w:r>
      <w:r>
        <w:rPr>
          <w:spacing w:val="2"/>
        </w:rPr>
        <w:t xml:space="preserve">where basic file </w:t>
      </w:r>
      <w:r>
        <w:rPr>
          <w:spacing w:val="3"/>
        </w:rPr>
        <w:t xml:space="preserve">formats </w:t>
      </w:r>
      <w:r>
        <w:t xml:space="preserve">or </w:t>
      </w:r>
      <w:r>
        <w:rPr>
          <w:spacing w:val="2"/>
        </w:rPr>
        <w:t xml:space="preserve">apparently </w:t>
      </w:r>
      <w:r>
        <w:rPr>
          <w:spacing w:val="3"/>
        </w:rPr>
        <w:t xml:space="preserve">general </w:t>
      </w:r>
      <w:r>
        <w:t xml:space="preserve">content </w:t>
      </w:r>
      <w:r>
        <w:rPr>
          <w:spacing w:val="3"/>
        </w:rPr>
        <w:t xml:space="preserve">obscure </w:t>
      </w:r>
      <w:r>
        <w:rPr>
          <w:spacing w:val="2"/>
        </w:rPr>
        <w:t xml:space="preserve">the </w:t>
      </w:r>
      <w:r>
        <w:rPr>
          <w:spacing w:val="3"/>
        </w:rPr>
        <w:t xml:space="preserve">presence </w:t>
      </w:r>
      <w:r>
        <w:t xml:space="preserve">of </w:t>
      </w:r>
      <w:r>
        <w:rPr>
          <w:spacing w:val="4"/>
        </w:rPr>
        <w:t xml:space="preserve">challenging text, </w:t>
      </w:r>
      <w:r>
        <w:rPr>
          <w:spacing w:val="2"/>
        </w:rPr>
        <w:t xml:space="preserve">perhaps only </w:t>
      </w:r>
      <w:r>
        <w:rPr>
          <w:spacing w:val="3"/>
        </w:rPr>
        <w:t xml:space="preserve">in sections </w:t>
      </w:r>
      <w:r>
        <w:t xml:space="preserve">of </w:t>
      </w:r>
      <w:r>
        <w:rPr>
          <w:spacing w:val="2"/>
        </w:rPr>
        <w:t>the</w:t>
      </w:r>
      <w:r>
        <w:rPr>
          <w:spacing w:val="9"/>
        </w:rPr>
        <w:t xml:space="preserve"> </w:t>
      </w:r>
      <w:r>
        <w:t>ST.</w:t>
      </w:r>
    </w:p>
    <w:p w14:paraId="2D898D76" w14:textId="77777777" w:rsidR="00BE520D" w:rsidRDefault="007F6473">
      <w:pPr>
        <w:pStyle w:val="BodyText"/>
        <w:spacing w:line="254" w:lineRule="auto"/>
        <w:ind w:left="438" w:right="475" w:firstLine="240"/>
        <w:jc w:val="both"/>
      </w:pPr>
      <w:r>
        <w:t>The necess</w:t>
      </w:r>
      <w:r>
        <w:t xml:space="preserve">ary emphasis on project management in most instances of this model means that when PMs are </w:t>
      </w:r>
      <w:r>
        <w:rPr>
          <w:spacing w:val="-3"/>
        </w:rPr>
        <w:t xml:space="preserve">busy, </w:t>
      </w:r>
      <w:r>
        <w:t xml:space="preserve">bottlenecks can arise. </w:t>
      </w:r>
      <w:r>
        <w:rPr>
          <w:spacing w:val="3"/>
        </w:rPr>
        <w:t xml:space="preserve">In </w:t>
      </w:r>
      <w:r>
        <w:t>the above</w:t>
      </w:r>
      <w:r>
        <w:rPr>
          <w:spacing w:val="-14"/>
        </w:rPr>
        <w:t xml:space="preserve"> </w:t>
      </w:r>
      <w:r>
        <w:t>case,</w:t>
      </w:r>
      <w:r>
        <w:rPr>
          <w:spacing w:val="-13"/>
        </w:rPr>
        <w:t xml:space="preserve"> </w:t>
      </w:r>
      <w:r>
        <w:t>this</w:t>
      </w:r>
      <w:r>
        <w:rPr>
          <w:spacing w:val="-13"/>
        </w:rPr>
        <w:t xml:space="preserve"> </w:t>
      </w:r>
      <w:r>
        <w:t>was</w:t>
      </w:r>
      <w:r>
        <w:rPr>
          <w:spacing w:val="-13"/>
        </w:rPr>
        <w:t xml:space="preserve"> </w:t>
      </w:r>
      <w:r>
        <w:t>insignificant</w:t>
      </w:r>
      <w:r>
        <w:rPr>
          <w:spacing w:val="-13"/>
        </w:rPr>
        <w:t xml:space="preserve"> </w:t>
      </w:r>
      <w:r>
        <w:t>as</w:t>
      </w:r>
      <w:r>
        <w:rPr>
          <w:spacing w:val="-13"/>
        </w:rPr>
        <w:t xml:space="preserve"> </w:t>
      </w:r>
      <w:r>
        <w:t>other</w:t>
      </w:r>
      <w:r>
        <w:rPr>
          <w:spacing w:val="-13"/>
        </w:rPr>
        <w:t xml:space="preserve"> </w:t>
      </w:r>
      <w:r>
        <w:t>in-house</w:t>
      </w:r>
      <w:r>
        <w:rPr>
          <w:spacing w:val="-14"/>
        </w:rPr>
        <w:t xml:space="preserve"> </w:t>
      </w:r>
      <w:r>
        <w:rPr>
          <w:spacing w:val="2"/>
        </w:rPr>
        <w:t>staff</w:t>
      </w:r>
      <w:r>
        <w:rPr>
          <w:spacing w:val="-13"/>
        </w:rPr>
        <w:t xml:space="preserve"> </w:t>
      </w:r>
      <w:r>
        <w:t>were</w:t>
      </w:r>
      <w:r>
        <w:rPr>
          <w:spacing w:val="-13"/>
        </w:rPr>
        <w:t xml:space="preserve"> </w:t>
      </w:r>
      <w:r>
        <w:t>competent</w:t>
      </w:r>
      <w:r>
        <w:rPr>
          <w:spacing w:val="-13"/>
        </w:rPr>
        <w:t xml:space="preserve"> </w:t>
      </w:r>
      <w:r>
        <w:t>to step</w:t>
      </w:r>
      <w:r>
        <w:rPr>
          <w:spacing w:val="-7"/>
        </w:rPr>
        <w:t xml:space="preserve"> </w:t>
      </w:r>
      <w:r>
        <w:t>in,</w:t>
      </w:r>
      <w:r>
        <w:rPr>
          <w:spacing w:val="-6"/>
        </w:rPr>
        <w:t xml:space="preserve"> </w:t>
      </w:r>
      <w:r>
        <w:t>but</w:t>
      </w:r>
      <w:r>
        <w:rPr>
          <w:spacing w:val="-7"/>
        </w:rPr>
        <w:t xml:space="preserve"> </w:t>
      </w:r>
      <w:r>
        <w:t>elsewhere,</w:t>
      </w:r>
      <w:r>
        <w:rPr>
          <w:spacing w:val="-6"/>
        </w:rPr>
        <w:t xml:space="preserve"> </w:t>
      </w:r>
      <w:r>
        <w:t>it</w:t>
      </w:r>
      <w:r>
        <w:rPr>
          <w:spacing w:val="-6"/>
        </w:rPr>
        <w:t xml:space="preserve"> </w:t>
      </w:r>
      <w:r>
        <w:t>can</w:t>
      </w:r>
      <w:r>
        <w:rPr>
          <w:spacing w:val="-7"/>
        </w:rPr>
        <w:t xml:space="preserve"> </w:t>
      </w:r>
      <w:r>
        <w:t>mean</w:t>
      </w:r>
      <w:r>
        <w:rPr>
          <w:spacing w:val="-6"/>
        </w:rPr>
        <w:t xml:space="preserve"> </w:t>
      </w:r>
      <w:r>
        <w:t>delays</w:t>
      </w:r>
      <w:r>
        <w:rPr>
          <w:spacing w:val="-6"/>
        </w:rPr>
        <w:t xml:space="preserve"> </w:t>
      </w:r>
      <w:r>
        <w:t>or</w:t>
      </w:r>
      <w:r>
        <w:rPr>
          <w:spacing w:val="-7"/>
        </w:rPr>
        <w:t xml:space="preserve"> </w:t>
      </w:r>
      <w:r>
        <w:t>QC</w:t>
      </w:r>
      <w:r>
        <w:rPr>
          <w:spacing w:val="-6"/>
        </w:rPr>
        <w:t xml:space="preserve"> </w:t>
      </w:r>
      <w:r>
        <w:t>processes</w:t>
      </w:r>
      <w:r>
        <w:rPr>
          <w:spacing w:val="-6"/>
        </w:rPr>
        <w:t xml:space="preserve"> </w:t>
      </w:r>
      <w:r>
        <w:t>being</w:t>
      </w:r>
      <w:r>
        <w:rPr>
          <w:spacing w:val="-7"/>
        </w:rPr>
        <w:t xml:space="preserve"> </w:t>
      </w:r>
      <w:r>
        <w:t>rushed</w:t>
      </w:r>
      <w:r>
        <w:rPr>
          <w:spacing w:val="-6"/>
        </w:rPr>
        <w:t xml:space="preserve"> </w:t>
      </w:r>
      <w:r>
        <w:t>or skipped.</w:t>
      </w:r>
      <w:r>
        <w:rPr>
          <w:spacing w:val="-11"/>
        </w:rPr>
        <w:t xml:space="preserve"> </w:t>
      </w:r>
      <w:r>
        <w:rPr>
          <w:spacing w:val="3"/>
        </w:rPr>
        <w:t>In</w:t>
      </w:r>
      <w:r>
        <w:rPr>
          <w:spacing w:val="-11"/>
        </w:rPr>
        <w:t xml:space="preserve"> </w:t>
      </w:r>
      <w:r>
        <w:t>content-dependent</w:t>
      </w:r>
      <w:r>
        <w:rPr>
          <w:spacing w:val="-11"/>
        </w:rPr>
        <w:t xml:space="preserve"> </w:t>
      </w:r>
      <w:r>
        <w:t>models,</w:t>
      </w:r>
      <w:r>
        <w:rPr>
          <w:spacing w:val="-11"/>
        </w:rPr>
        <w:t xml:space="preserve"> </w:t>
      </w:r>
      <w:r>
        <w:t>more</w:t>
      </w:r>
      <w:r>
        <w:rPr>
          <w:spacing w:val="-11"/>
        </w:rPr>
        <w:t xml:space="preserve"> </w:t>
      </w:r>
      <w:r>
        <w:t>standard</w:t>
      </w:r>
      <w:r>
        <w:rPr>
          <w:spacing w:val="-11"/>
        </w:rPr>
        <w:t xml:space="preserve"> </w:t>
      </w:r>
      <w:r>
        <w:t>processes</w:t>
      </w:r>
      <w:r>
        <w:rPr>
          <w:spacing w:val="-11"/>
        </w:rPr>
        <w:t xml:space="preserve"> </w:t>
      </w:r>
      <w:r>
        <w:t>are</w:t>
      </w:r>
      <w:r>
        <w:rPr>
          <w:spacing w:val="-10"/>
        </w:rPr>
        <w:t xml:space="preserve"> </w:t>
      </w:r>
      <w:r>
        <w:t xml:space="preserve">used; this can lead to overkill, both in management and </w:t>
      </w:r>
      <w:r>
        <w:rPr>
          <w:spacing w:val="-4"/>
        </w:rPr>
        <w:t xml:space="preserve">QA </w:t>
      </w:r>
      <w:r>
        <w:t>(particularly where ISO</w:t>
      </w:r>
      <w:r>
        <w:rPr>
          <w:spacing w:val="-17"/>
        </w:rPr>
        <w:t xml:space="preserve"> </w:t>
      </w:r>
      <w:r>
        <w:t>or</w:t>
      </w:r>
      <w:r>
        <w:rPr>
          <w:spacing w:val="-16"/>
        </w:rPr>
        <w:t xml:space="preserve"> </w:t>
      </w:r>
      <w:r>
        <w:t>other</w:t>
      </w:r>
      <w:r>
        <w:rPr>
          <w:spacing w:val="-16"/>
        </w:rPr>
        <w:t xml:space="preserve"> </w:t>
      </w:r>
      <w:r>
        <w:t>compliance</w:t>
      </w:r>
      <w:r>
        <w:rPr>
          <w:spacing w:val="-17"/>
        </w:rPr>
        <w:t xml:space="preserve"> </w:t>
      </w:r>
      <w:r>
        <w:t>imposes</w:t>
      </w:r>
      <w:r>
        <w:rPr>
          <w:spacing w:val="-16"/>
        </w:rPr>
        <w:t xml:space="preserve"> </w:t>
      </w:r>
      <w:r>
        <w:rPr>
          <w:spacing w:val="2"/>
        </w:rPr>
        <w:t>unnecessary</w:t>
      </w:r>
      <w:r>
        <w:rPr>
          <w:spacing w:val="-16"/>
        </w:rPr>
        <w:t xml:space="preserve"> </w:t>
      </w:r>
      <w:r>
        <w:t>stages).</w:t>
      </w:r>
      <w:r>
        <w:rPr>
          <w:spacing w:val="-17"/>
        </w:rPr>
        <w:t xml:space="preserve"> </w:t>
      </w:r>
      <w:r>
        <w:t>PMs</w:t>
      </w:r>
      <w:r>
        <w:rPr>
          <w:spacing w:val="-16"/>
        </w:rPr>
        <w:t xml:space="preserve"> </w:t>
      </w:r>
      <w:r>
        <w:t>working</w:t>
      </w:r>
      <w:r>
        <w:rPr>
          <w:spacing w:val="-16"/>
        </w:rPr>
        <w:t xml:space="preserve"> </w:t>
      </w:r>
      <w:r>
        <w:t>in</w:t>
      </w:r>
      <w:r>
        <w:rPr>
          <w:spacing w:val="-17"/>
        </w:rPr>
        <w:t xml:space="preserve"> </w:t>
      </w:r>
      <w:r>
        <w:t xml:space="preserve">this model found </w:t>
      </w:r>
      <w:r>
        <w:t>performing repeated checks on the same unchanged text at several</w:t>
      </w:r>
      <w:r>
        <w:rPr>
          <w:spacing w:val="-28"/>
        </w:rPr>
        <w:t xml:space="preserve"> </w:t>
      </w:r>
      <w:r>
        <w:t>project</w:t>
      </w:r>
      <w:r>
        <w:rPr>
          <w:spacing w:val="-27"/>
        </w:rPr>
        <w:t xml:space="preserve"> </w:t>
      </w:r>
      <w:r>
        <w:t>stages</w:t>
      </w:r>
      <w:r>
        <w:rPr>
          <w:spacing w:val="-27"/>
        </w:rPr>
        <w:t xml:space="preserve"> </w:t>
      </w:r>
      <w:r>
        <w:t>demotivating.</w:t>
      </w:r>
      <w:r>
        <w:rPr>
          <w:spacing w:val="-28"/>
        </w:rPr>
        <w:t xml:space="preserve"> </w:t>
      </w:r>
      <w:r>
        <w:t>Because</w:t>
      </w:r>
      <w:r>
        <w:rPr>
          <w:spacing w:val="-27"/>
        </w:rPr>
        <w:t xml:space="preserve"> </w:t>
      </w:r>
      <w:r>
        <w:t>content</w:t>
      </w:r>
      <w:r>
        <w:rPr>
          <w:spacing w:val="-27"/>
        </w:rPr>
        <w:t xml:space="preserve"> </w:t>
      </w:r>
      <w:r>
        <w:t>is</w:t>
      </w:r>
      <w:r>
        <w:rPr>
          <w:spacing w:val="-27"/>
        </w:rPr>
        <w:t xml:space="preserve"> </w:t>
      </w:r>
      <w:r>
        <w:t>central</w:t>
      </w:r>
      <w:r>
        <w:rPr>
          <w:spacing w:val="-28"/>
        </w:rPr>
        <w:t xml:space="preserve"> </w:t>
      </w:r>
      <w:r>
        <w:t>in</w:t>
      </w:r>
      <w:r>
        <w:rPr>
          <w:spacing w:val="-27"/>
        </w:rPr>
        <w:t xml:space="preserve"> </w:t>
      </w:r>
      <w:r>
        <w:t>this</w:t>
      </w:r>
      <w:r>
        <w:rPr>
          <w:spacing w:val="-27"/>
        </w:rPr>
        <w:t xml:space="preserve"> </w:t>
      </w:r>
      <w:r>
        <w:t>model, linguistic</w:t>
      </w:r>
      <w:r>
        <w:rPr>
          <w:spacing w:val="-15"/>
        </w:rPr>
        <w:t xml:space="preserve"> </w:t>
      </w:r>
      <w:r>
        <w:t>QC</w:t>
      </w:r>
      <w:r>
        <w:rPr>
          <w:spacing w:val="-15"/>
        </w:rPr>
        <w:t xml:space="preserve"> </w:t>
      </w:r>
      <w:r>
        <w:t>was</w:t>
      </w:r>
      <w:r>
        <w:rPr>
          <w:spacing w:val="-14"/>
        </w:rPr>
        <w:t xml:space="preserve"> </w:t>
      </w:r>
      <w:r>
        <w:t>sometimes</w:t>
      </w:r>
      <w:r>
        <w:rPr>
          <w:spacing w:val="-15"/>
        </w:rPr>
        <w:t xml:space="preserve"> </w:t>
      </w:r>
      <w:r>
        <w:t>performed</w:t>
      </w:r>
      <w:r>
        <w:rPr>
          <w:spacing w:val="-15"/>
        </w:rPr>
        <w:t xml:space="preserve"> </w:t>
      </w:r>
      <w:r>
        <w:t>in</w:t>
      </w:r>
      <w:r>
        <w:rPr>
          <w:spacing w:val="-14"/>
        </w:rPr>
        <w:t xml:space="preserve"> </w:t>
      </w:r>
      <w:r>
        <w:t>isolation</w:t>
      </w:r>
      <w:r>
        <w:rPr>
          <w:spacing w:val="-15"/>
        </w:rPr>
        <w:t xml:space="preserve"> </w:t>
      </w:r>
      <w:r>
        <w:t>from</w:t>
      </w:r>
      <w:r>
        <w:rPr>
          <w:spacing w:val="-15"/>
        </w:rPr>
        <w:t xml:space="preserve"> </w:t>
      </w:r>
      <w:r>
        <w:t>other</w:t>
      </w:r>
      <w:r>
        <w:rPr>
          <w:spacing w:val="-14"/>
        </w:rPr>
        <w:t xml:space="preserve"> </w:t>
      </w:r>
      <w:r>
        <w:t>checks</w:t>
      </w:r>
      <w:r>
        <w:rPr>
          <w:spacing w:val="-15"/>
        </w:rPr>
        <w:t xml:space="preserve"> </w:t>
      </w:r>
      <w:r>
        <w:t xml:space="preserve">(e.g. layout, formatting). </w:t>
      </w:r>
      <w:r>
        <w:rPr>
          <w:spacing w:val="2"/>
        </w:rPr>
        <w:t xml:space="preserve">This </w:t>
      </w:r>
      <w:r>
        <w:t>sometimes led to issues with text presentation, necessitating an extra layer of</w:t>
      </w:r>
      <w:r>
        <w:rPr>
          <w:spacing w:val="32"/>
        </w:rPr>
        <w:t xml:space="preserve"> </w:t>
      </w:r>
      <w:r>
        <w:rPr>
          <w:spacing w:val="2"/>
        </w:rPr>
        <w:t>QC.</w:t>
      </w:r>
    </w:p>
    <w:p w14:paraId="1104BA84" w14:textId="77777777" w:rsidR="00BE520D" w:rsidRDefault="007F6473">
      <w:pPr>
        <w:pStyle w:val="BodyText"/>
        <w:spacing w:line="254" w:lineRule="auto"/>
        <w:ind w:left="438" w:right="479" w:firstLine="240"/>
        <w:jc w:val="both"/>
      </w:pPr>
      <w:r>
        <w:t xml:space="preserve">The wide range of possible content poses </w:t>
      </w:r>
      <w:r>
        <w:rPr>
          <w:spacing w:val="2"/>
        </w:rPr>
        <w:t xml:space="preserve">further </w:t>
      </w:r>
      <w:r>
        <w:t xml:space="preserve">problems for quality. </w:t>
      </w:r>
      <w:r>
        <w:rPr>
          <w:spacing w:val="2"/>
        </w:rPr>
        <w:t>Less</w:t>
      </w:r>
      <w:r>
        <w:rPr>
          <w:spacing w:val="-15"/>
        </w:rPr>
        <w:t xml:space="preserve"> </w:t>
      </w:r>
      <w:r>
        <w:t>challenging</w:t>
      </w:r>
      <w:r>
        <w:rPr>
          <w:spacing w:val="-14"/>
        </w:rPr>
        <w:t xml:space="preserve"> </w:t>
      </w:r>
      <w:r>
        <w:t>texts</w:t>
      </w:r>
      <w:r>
        <w:rPr>
          <w:spacing w:val="-14"/>
        </w:rPr>
        <w:t xml:space="preserve"> </w:t>
      </w:r>
      <w:r>
        <w:t>are</w:t>
      </w:r>
      <w:r>
        <w:rPr>
          <w:spacing w:val="-14"/>
        </w:rPr>
        <w:t xml:space="preserve"> </w:t>
      </w:r>
      <w:r>
        <w:t>usually</w:t>
      </w:r>
      <w:r>
        <w:rPr>
          <w:spacing w:val="-14"/>
        </w:rPr>
        <w:t xml:space="preserve"> </w:t>
      </w:r>
      <w:r>
        <w:t>translated</w:t>
      </w:r>
      <w:r>
        <w:rPr>
          <w:spacing w:val="-14"/>
        </w:rPr>
        <w:t xml:space="preserve"> </w:t>
      </w:r>
      <w:r>
        <w:t>by</w:t>
      </w:r>
      <w:r>
        <w:rPr>
          <w:spacing w:val="-14"/>
        </w:rPr>
        <w:t xml:space="preserve"> </w:t>
      </w:r>
      <w:r>
        <w:t>less</w:t>
      </w:r>
      <w:r>
        <w:rPr>
          <w:spacing w:val="-14"/>
        </w:rPr>
        <w:t xml:space="preserve"> </w:t>
      </w:r>
      <w:r>
        <w:t>experienced</w:t>
      </w:r>
      <w:r>
        <w:rPr>
          <w:spacing w:val="-14"/>
        </w:rPr>
        <w:t xml:space="preserve"> </w:t>
      </w:r>
      <w:r>
        <w:t>col</w:t>
      </w:r>
      <w:r>
        <w:t xml:space="preserve">leagues and receive fewer checks, but these may be ones of critical importance to a company’s image. The need to provide the highest quality for </w:t>
      </w:r>
      <w:r>
        <w:rPr>
          <w:spacing w:val="2"/>
        </w:rPr>
        <w:t xml:space="preserve">certain </w:t>
      </w:r>
      <w:r>
        <w:t>texts also means that expert translators are required. However, if no complex jobs are live, these tran</w:t>
      </w:r>
      <w:r>
        <w:t>slators may be assigned to basic content, an inefficient use of resources. Alternatively, expert translators may grow frustrated</w:t>
      </w:r>
      <w:r>
        <w:rPr>
          <w:spacing w:val="-17"/>
        </w:rPr>
        <w:t xml:space="preserve"> </w:t>
      </w:r>
      <w:r>
        <w:t>and</w:t>
      </w:r>
      <w:r>
        <w:rPr>
          <w:spacing w:val="-16"/>
        </w:rPr>
        <w:t xml:space="preserve"> </w:t>
      </w:r>
      <w:r>
        <w:t>fatigued</w:t>
      </w:r>
      <w:r>
        <w:rPr>
          <w:spacing w:val="-16"/>
        </w:rPr>
        <w:t xml:space="preserve"> </w:t>
      </w:r>
      <w:r>
        <w:t>when</w:t>
      </w:r>
      <w:r>
        <w:rPr>
          <w:spacing w:val="-16"/>
        </w:rPr>
        <w:t xml:space="preserve"> </w:t>
      </w:r>
      <w:r>
        <w:t>they</w:t>
      </w:r>
      <w:r>
        <w:rPr>
          <w:spacing w:val="-16"/>
        </w:rPr>
        <w:t xml:space="preserve"> </w:t>
      </w:r>
      <w:r>
        <w:t>always</w:t>
      </w:r>
      <w:r>
        <w:rPr>
          <w:spacing w:val="-17"/>
        </w:rPr>
        <w:t xml:space="preserve"> </w:t>
      </w:r>
      <w:r>
        <w:t>work</w:t>
      </w:r>
      <w:r>
        <w:rPr>
          <w:spacing w:val="-16"/>
        </w:rPr>
        <w:t xml:space="preserve"> </w:t>
      </w:r>
      <w:r>
        <w:t>on</w:t>
      </w:r>
      <w:r>
        <w:rPr>
          <w:spacing w:val="-16"/>
        </w:rPr>
        <w:t xml:space="preserve"> </w:t>
      </w:r>
      <w:r>
        <w:t>challenging</w:t>
      </w:r>
      <w:r>
        <w:rPr>
          <w:spacing w:val="-16"/>
        </w:rPr>
        <w:t xml:space="preserve"> </w:t>
      </w:r>
      <w:r>
        <w:t>content.</w:t>
      </w:r>
      <w:r>
        <w:rPr>
          <w:spacing w:val="-16"/>
        </w:rPr>
        <w:t xml:space="preserve"> </w:t>
      </w:r>
      <w:r>
        <w:t>The above case works smoothly in a locale with long traditions of tr</w:t>
      </w:r>
      <w:r>
        <w:t xml:space="preserve">anslation in the domains concerned and a decent cohort of expert </w:t>
      </w:r>
      <w:r>
        <w:rPr>
          <w:spacing w:val="2"/>
        </w:rPr>
        <w:t xml:space="preserve">linguists </w:t>
      </w:r>
      <w:r>
        <w:t>for the relevant</w:t>
      </w:r>
      <w:r>
        <w:rPr>
          <w:spacing w:val="-16"/>
        </w:rPr>
        <w:t xml:space="preserve"> </w:t>
      </w:r>
      <w:r>
        <w:t>languages;</w:t>
      </w:r>
      <w:r>
        <w:rPr>
          <w:spacing w:val="-16"/>
        </w:rPr>
        <w:t xml:space="preserve"> </w:t>
      </w:r>
      <w:r>
        <w:t>in</w:t>
      </w:r>
      <w:r>
        <w:rPr>
          <w:spacing w:val="-15"/>
        </w:rPr>
        <w:t xml:space="preserve"> </w:t>
      </w:r>
      <w:r>
        <w:t>other</w:t>
      </w:r>
      <w:r>
        <w:rPr>
          <w:spacing w:val="-16"/>
        </w:rPr>
        <w:t xml:space="preserve"> </w:t>
      </w:r>
      <w:r>
        <w:t>locales,</w:t>
      </w:r>
      <w:r>
        <w:rPr>
          <w:spacing w:val="-16"/>
        </w:rPr>
        <w:t xml:space="preserve"> </w:t>
      </w:r>
      <w:r>
        <w:t>where</w:t>
      </w:r>
      <w:r>
        <w:rPr>
          <w:spacing w:val="-15"/>
        </w:rPr>
        <w:t xml:space="preserve"> </w:t>
      </w:r>
      <w:r>
        <w:t>word</w:t>
      </w:r>
      <w:r>
        <w:rPr>
          <w:spacing w:val="-16"/>
        </w:rPr>
        <w:t xml:space="preserve"> </w:t>
      </w:r>
      <w:r>
        <w:t>of</w:t>
      </w:r>
      <w:r>
        <w:rPr>
          <w:spacing w:val="-16"/>
        </w:rPr>
        <w:t xml:space="preserve"> </w:t>
      </w:r>
      <w:r>
        <w:t>mouth</w:t>
      </w:r>
      <w:r>
        <w:rPr>
          <w:spacing w:val="-15"/>
        </w:rPr>
        <w:t xml:space="preserve"> </w:t>
      </w:r>
      <w:r>
        <w:t>or</w:t>
      </w:r>
      <w:r>
        <w:rPr>
          <w:spacing w:val="-16"/>
        </w:rPr>
        <w:t xml:space="preserve"> </w:t>
      </w:r>
      <w:r>
        <w:t>small</w:t>
      </w:r>
      <w:r>
        <w:rPr>
          <w:spacing w:val="-16"/>
        </w:rPr>
        <w:t xml:space="preserve"> </w:t>
      </w:r>
      <w:r>
        <w:t xml:space="preserve">markets do not permit easy recruitment of the best </w:t>
      </w:r>
      <w:r>
        <w:rPr>
          <w:spacing w:val="2"/>
        </w:rPr>
        <w:t xml:space="preserve">staff </w:t>
      </w:r>
      <w:r>
        <w:t xml:space="preserve">(e.g. the </w:t>
      </w:r>
      <w:r>
        <w:rPr>
          <w:spacing w:val="-3"/>
        </w:rPr>
        <w:t xml:space="preserve">PRC), </w:t>
      </w:r>
      <w:r>
        <w:t xml:space="preserve">it is less viable. Some features </w:t>
      </w:r>
      <w:r>
        <w:t xml:space="preserve">(e.g. systematic translation into the mother tongue) are not feasible in </w:t>
      </w:r>
      <w:r>
        <w:rPr>
          <w:spacing w:val="2"/>
        </w:rPr>
        <w:t xml:space="preserve">certain </w:t>
      </w:r>
      <w:r>
        <w:t>markets or</w:t>
      </w:r>
      <w:r>
        <w:rPr>
          <w:spacing w:val="24"/>
        </w:rPr>
        <w:t xml:space="preserve"> </w:t>
      </w:r>
      <w:r>
        <w:t>specializations.</w:t>
      </w:r>
    </w:p>
    <w:p w14:paraId="7D741AD6" w14:textId="77777777" w:rsidR="00BE520D" w:rsidRDefault="007F6473">
      <w:pPr>
        <w:pStyle w:val="BodyText"/>
        <w:spacing w:line="254" w:lineRule="auto"/>
        <w:ind w:left="438" w:right="478" w:firstLine="240"/>
        <w:jc w:val="both"/>
      </w:pPr>
      <w:r>
        <w:t>The</w:t>
      </w:r>
      <w:r>
        <w:rPr>
          <w:spacing w:val="-17"/>
        </w:rPr>
        <w:t xml:space="preserve"> </w:t>
      </w:r>
      <w:r>
        <w:t>reliance</w:t>
      </w:r>
      <w:r>
        <w:rPr>
          <w:spacing w:val="-16"/>
        </w:rPr>
        <w:t xml:space="preserve"> </w:t>
      </w:r>
      <w:r>
        <w:t>on</w:t>
      </w:r>
      <w:r>
        <w:rPr>
          <w:spacing w:val="-17"/>
        </w:rPr>
        <w:t xml:space="preserve"> </w:t>
      </w:r>
      <w:r>
        <w:t>human</w:t>
      </w:r>
      <w:r>
        <w:rPr>
          <w:spacing w:val="-16"/>
        </w:rPr>
        <w:t xml:space="preserve"> </w:t>
      </w:r>
      <w:r>
        <w:t>input</w:t>
      </w:r>
      <w:r>
        <w:rPr>
          <w:spacing w:val="-16"/>
        </w:rPr>
        <w:t xml:space="preserve"> </w:t>
      </w:r>
      <w:r>
        <w:t>for</w:t>
      </w:r>
      <w:r>
        <w:rPr>
          <w:spacing w:val="-17"/>
        </w:rPr>
        <w:t xml:space="preserve"> </w:t>
      </w:r>
      <w:r>
        <w:t>high</w:t>
      </w:r>
      <w:r>
        <w:rPr>
          <w:spacing w:val="-16"/>
        </w:rPr>
        <w:t xml:space="preserve"> </w:t>
      </w:r>
      <w:r>
        <w:t>quality</w:t>
      </w:r>
      <w:r>
        <w:rPr>
          <w:spacing w:val="-16"/>
        </w:rPr>
        <w:t xml:space="preserve"> </w:t>
      </w:r>
      <w:r>
        <w:t>also</w:t>
      </w:r>
      <w:r>
        <w:rPr>
          <w:spacing w:val="-17"/>
        </w:rPr>
        <w:t xml:space="preserve"> </w:t>
      </w:r>
      <w:r>
        <w:t>involves</w:t>
      </w:r>
      <w:r>
        <w:rPr>
          <w:spacing w:val="-16"/>
        </w:rPr>
        <w:t xml:space="preserve"> </w:t>
      </w:r>
      <w:r>
        <w:t>challenges.</w:t>
      </w:r>
      <w:r>
        <w:rPr>
          <w:spacing w:val="-16"/>
        </w:rPr>
        <w:t xml:space="preserve"> </w:t>
      </w:r>
      <w:r>
        <w:rPr>
          <w:spacing w:val="3"/>
        </w:rPr>
        <w:t xml:space="preserve">In </w:t>
      </w:r>
      <w:r>
        <w:t>the</w:t>
      </w:r>
      <w:r>
        <w:rPr>
          <w:spacing w:val="-11"/>
        </w:rPr>
        <w:t xml:space="preserve"> </w:t>
      </w:r>
      <w:r>
        <w:t>case</w:t>
      </w:r>
      <w:r>
        <w:rPr>
          <w:spacing w:val="-11"/>
        </w:rPr>
        <w:t xml:space="preserve"> </w:t>
      </w:r>
      <w:r>
        <w:t>study,</w:t>
      </w:r>
      <w:r>
        <w:rPr>
          <w:spacing w:val="-10"/>
        </w:rPr>
        <w:t xml:space="preserve"> </w:t>
      </w:r>
      <w:r>
        <w:t>the</w:t>
      </w:r>
      <w:r>
        <w:rPr>
          <w:spacing w:val="-11"/>
        </w:rPr>
        <w:t xml:space="preserve"> </w:t>
      </w:r>
      <w:r>
        <w:t>four</w:t>
      </w:r>
      <w:r>
        <w:rPr>
          <w:spacing w:val="-11"/>
        </w:rPr>
        <w:t xml:space="preserve"> </w:t>
      </w:r>
      <w:r>
        <w:t>co-founders</w:t>
      </w:r>
      <w:r>
        <w:rPr>
          <w:spacing w:val="-10"/>
        </w:rPr>
        <w:t xml:space="preserve"> </w:t>
      </w:r>
      <w:r>
        <w:t>were</w:t>
      </w:r>
      <w:r>
        <w:rPr>
          <w:spacing w:val="-11"/>
        </w:rPr>
        <w:t xml:space="preserve"> </w:t>
      </w:r>
      <w:r>
        <w:t>due</w:t>
      </w:r>
      <w:r>
        <w:rPr>
          <w:spacing w:val="-10"/>
        </w:rPr>
        <w:t xml:space="preserve"> </w:t>
      </w:r>
      <w:r>
        <w:t>to</w:t>
      </w:r>
      <w:r>
        <w:rPr>
          <w:spacing w:val="-11"/>
        </w:rPr>
        <w:t xml:space="preserve"> </w:t>
      </w:r>
      <w:r>
        <w:t>retire</w:t>
      </w:r>
      <w:r>
        <w:rPr>
          <w:spacing w:val="-11"/>
        </w:rPr>
        <w:t xml:space="preserve"> </w:t>
      </w:r>
      <w:r>
        <w:t>within</w:t>
      </w:r>
      <w:r>
        <w:rPr>
          <w:spacing w:val="-10"/>
        </w:rPr>
        <w:t xml:space="preserve"> </w:t>
      </w:r>
      <w:r>
        <w:t>a</w:t>
      </w:r>
      <w:r>
        <w:rPr>
          <w:spacing w:val="-11"/>
        </w:rPr>
        <w:t xml:space="preserve"> </w:t>
      </w:r>
      <w:r>
        <w:t>few</w:t>
      </w:r>
      <w:r>
        <w:rPr>
          <w:spacing w:val="-11"/>
        </w:rPr>
        <w:t xml:space="preserve"> </w:t>
      </w:r>
      <w:r>
        <w:t>years</w:t>
      </w:r>
      <w:r>
        <w:rPr>
          <w:spacing w:val="-10"/>
        </w:rPr>
        <w:t xml:space="preserve"> </w:t>
      </w:r>
      <w:r>
        <w:t>of one</w:t>
      </w:r>
      <w:r>
        <w:rPr>
          <w:spacing w:val="-8"/>
        </w:rPr>
        <w:t xml:space="preserve"> </w:t>
      </w:r>
      <w:r>
        <w:t>another</w:t>
      </w:r>
      <w:r>
        <w:rPr>
          <w:spacing w:val="-7"/>
        </w:rPr>
        <w:t xml:space="preserve"> </w:t>
      </w:r>
      <w:r>
        <w:t>and</w:t>
      </w:r>
      <w:r>
        <w:rPr>
          <w:spacing w:val="-8"/>
        </w:rPr>
        <w:t xml:space="preserve"> </w:t>
      </w:r>
      <w:r>
        <w:t>other</w:t>
      </w:r>
      <w:r>
        <w:rPr>
          <w:spacing w:val="-7"/>
        </w:rPr>
        <w:t xml:space="preserve"> </w:t>
      </w:r>
      <w:r>
        <w:rPr>
          <w:spacing w:val="2"/>
        </w:rPr>
        <w:t>staff</w:t>
      </w:r>
      <w:r>
        <w:rPr>
          <w:spacing w:val="-8"/>
        </w:rPr>
        <w:t xml:space="preserve"> </w:t>
      </w:r>
      <w:r>
        <w:t>had</w:t>
      </w:r>
      <w:r>
        <w:rPr>
          <w:spacing w:val="-7"/>
        </w:rPr>
        <w:t xml:space="preserve"> </w:t>
      </w:r>
      <w:r>
        <w:t>concerns</w:t>
      </w:r>
      <w:r>
        <w:rPr>
          <w:spacing w:val="-8"/>
        </w:rPr>
        <w:t xml:space="preserve"> </w:t>
      </w:r>
      <w:r>
        <w:t>about</w:t>
      </w:r>
      <w:r>
        <w:rPr>
          <w:spacing w:val="-7"/>
        </w:rPr>
        <w:t xml:space="preserve"> </w:t>
      </w:r>
      <w:r>
        <w:t>the</w:t>
      </w:r>
      <w:r>
        <w:rPr>
          <w:spacing w:val="-8"/>
        </w:rPr>
        <w:t xml:space="preserve"> </w:t>
      </w:r>
      <w:r>
        <w:t>company’s</w:t>
      </w:r>
      <w:r>
        <w:rPr>
          <w:spacing w:val="-7"/>
        </w:rPr>
        <w:t xml:space="preserve"> </w:t>
      </w:r>
      <w:r>
        <w:t>future</w:t>
      </w:r>
      <w:r>
        <w:rPr>
          <w:spacing w:val="-8"/>
        </w:rPr>
        <w:t xml:space="preserve"> </w:t>
      </w:r>
      <w:r>
        <w:t>once their</w:t>
      </w:r>
      <w:r>
        <w:rPr>
          <w:spacing w:val="-11"/>
        </w:rPr>
        <w:t xml:space="preserve"> </w:t>
      </w:r>
      <w:r>
        <w:t>expertise</w:t>
      </w:r>
      <w:r>
        <w:rPr>
          <w:spacing w:val="-10"/>
        </w:rPr>
        <w:t xml:space="preserve"> </w:t>
      </w:r>
      <w:r>
        <w:t>was</w:t>
      </w:r>
      <w:r>
        <w:rPr>
          <w:spacing w:val="-10"/>
        </w:rPr>
        <w:t xml:space="preserve"> </w:t>
      </w:r>
      <w:r>
        <w:t>lost.</w:t>
      </w:r>
      <w:r>
        <w:rPr>
          <w:spacing w:val="-10"/>
        </w:rPr>
        <w:t xml:space="preserve"> </w:t>
      </w:r>
      <w:r>
        <w:t>A</w:t>
      </w:r>
      <w:r>
        <w:rPr>
          <w:spacing w:val="-10"/>
        </w:rPr>
        <w:t xml:space="preserve"> </w:t>
      </w:r>
      <w:r>
        <w:t>danger</w:t>
      </w:r>
      <w:r>
        <w:rPr>
          <w:spacing w:val="-10"/>
        </w:rPr>
        <w:t xml:space="preserve"> </w:t>
      </w:r>
      <w:r>
        <w:t>of</w:t>
      </w:r>
      <w:r>
        <w:rPr>
          <w:spacing w:val="-11"/>
        </w:rPr>
        <w:t xml:space="preserve"> </w:t>
      </w:r>
      <w:r>
        <w:t>associating</w:t>
      </w:r>
      <w:r>
        <w:rPr>
          <w:spacing w:val="-10"/>
        </w:rPr>
        <w:t xml:space="preserve"> </w:t>
      </w:r>
      <w:r>
        <w:t>quality</w:t>
      </w:r>
      <w:r>
        <w:rPr>
          <w:spacing w:val="-10"/>
        </w:rPr>
        <w:t xml:space="preserve"> </w:t>
      </w:r>
      <w:r>
        <w:t>with</w:t>
      </w:r>
      <w:r>
        <w:rPr>
          <w:spacing w:val="-10"/>
        </w:rPr>
        <w:t xml:space="preserve"> </w:t>
      </w:r>
      <w:r>
        <w:t>content</w:t>
      </w:r>
      <w:r>
        <w:rPr>
          <w:spacing w:val="-10"/>
        </w:rPr>
        <w:t xml:space="preserve"> </w:t>
      </w:r>
      <w:r>
        <w:t>is</w:t>
      </w:r>
      <w:r>
        <w:rPr>
          <w:spacing w:val="-10"/>
        </w:rPr>
        <w:t xml:space="preserve"> </w:t>
      </w:r>
      <w:r>
        <w:t xml:space="preserve">that suppliers are encouraged to become ever more specialized. </w:t>
      </w:r>
      <w:r>
        <w:rPr>
          <w:spacing w:val="2"/>
        </w:rPr>
        <w:t xml:space="preserve">This </w:t>
      </w:r>
      <w:r>
        <w:t>has</w:t>
      </w:r>
      <w:r>
        <w:rPr>
          <w:spacing w:val="30"/>
        </w:rPr>
        <w:t xml:space="preserve"> </w:t>
      </w:r>
      <w:r>
        <w:t>clear</w:t>
      </w:r>
    </w:p>
    <w:p w14:paraId="6A368F7B" w14:textId="77777777" w:rsidR="00BE520D" w:rsidRDefault="00BE520D">
      <w:pPr>
        <w:spacing w:line="254" w:lineRule="auto"/>
        <w:jc w:val="both"/>
        <w:sectPr w:rsidR="00BE520D">
          <w:pgSz w:w="8850" w:h="13270"/>
          <w:pgMar w:top="840" w:right="720" w:bottom="280" w:left="720" w:header="644" w:footer="0" w:gutter="0"/>
          <w:cols w:space="720"/>
        </w:sectPr>
      </w:pPr>
    </w:p>
    <w:p w14:paraId="4A2B58BF" w14:textId="77777777" w:rsidR="00BE520D" w:rsidRDefault="00BE520D">
      <w:pPr>
        <w:pStyle w:val="BodyText"/>
        <w:spacing w:before="5"/>
        <w:rPr>
          <w:sz w:val="29"/>
        </w:rPr>
      </w:pPr>
    </w:p>
    <w:p w14:paraId="7BF862E9" w14:textId="77777777" w:rsidR="00BE520D" w:rsidRDefault="007F6473">
      <w:pPr>
        <w:pStyle w:val="BodyText"/>
        <w:spacing w:before="106" w:line="254" w:lineRule="auto"/>
        <w:ind w:left="478" w:right="440"/>
        <w:jc w:val="both"/>
      </w:pPr>
      <w:r>
        <w:t>advantages</w:t>
      </w:r>
      <w:r>
        <w:rPr>
          <w:spacing w:val="-18"/>
        </w:rPr>
        <w:t xml:space="preserve"> </w:t>
      </w:r>
      <w:r>
        <w:t>where</w:t>
      </w:r>
      <w:r>
        <w:rPr>
          <w:spacing w:val="-17"/>
        </w:rPr>
        <w:t xml:space="preserve"> </w:t>
      </w:r>
      <w:r>
        <w:t>the</w:t>
      </w:r>
      <w:r>
        <w:rPr>
          <w:spacing w:val="-18"/>
        </w:rPr>
        <w:t xml:space="preserve"> </w:t>
      </w:r>
      <w:r>
        <w:t>sector</w:t>
      </w:r>
      <w:r>
        <w:rPr>
          <w:spacing w:val="-17"/>
        </w:rPr>
        <w:t xml:space="preserve"> </w:t>
      </w:r>
      <w:r>
        <w:t>is</w:t>
      </w:r>
      <w:r>
        <w:rPr>
          <w:spacing w:val="-17"/>
        </w:rPr>
        <w:t xml:space="preserve"> </w:t>
      </w:r>
      <w:r>
        <w:t>expanding</w:t>
      </w:r>
      <w:r>
        <w:rPr>
          <w:spacing w:val="-18"/>
        </w:rPr>
        <w:t xml:space="preserve"> </w:t>
      </w:r>
      <w:r>
        <w:t>and</w:t>
      </w:r>
      <w:r>
        <w:rPr>
          <w:spacing w:val="-17"/>
        </w:rPr>
        <w:t xml:space="preserve"> </w:t>
      </w:r>
      <w:r>
        <w:t>expertise</w:t>
      </w:r>
      <w:r>
        <w:rPr>
          <w:spacing w:val="-17"/>
        </w:rPr>
        <w:t xml:space="preserve"> </w:t>
      </w:r>
      <w:r>
        <w:rPr>
          <w:spacing w:val="2"/>
        </w:rPr>
        <w:t>will</w:t>
      </w:r>
      <w:r>
        <w:rPr>
          <w:spacing w:val="-18"/>
        </w:rPr>
        <w:t xml:space="preserve"> </w:t>
      </w:r>
      <w:r>
        <w:t>be</w:t>
      </w:r>
      <w:r>
        <w:rPr>
          <w:spacing w:val="-17"/>
        </w:rPr>
        <w:t xml:space="preserve"> </w:t>
      </w:r>
      <w:r>
        <w:t xml:space="preserve">increasingly </w:t>
      </w:r>
      <w:r>
        <w:rPr>
          <w:spacing w:val="2"/>
        </w:rPr>
        <w:t>useful</w:t>
      </w:r>
      <w:r>
        <w:rPr>
          <w:spacing w:val="-13"/>
        </w:rPr>
        <w:t xml:space="preserve"> </w:t>
      </w:r>
      <w:r>
        <w:t>but</w:t>
      </w:r>
      <w:r>
        <w:rPr>
          <w:spacing w:val="-13"/>
        </w:rPr>
        <w:t xml:space="preserve"> </w:t>
      </w:r>
      <w:r>
        <w:t>makes</w:t>
      </w:r>
      <w:r>
        <w:rPr>
          <w:spacing w:val="-12"/>
        </w:rPr>
        <w:t xml:space="preserve"> </w:t>
      </w:r>
      <w:r>
        <w:t>their</w:t>
      </w:r>
      <w:r>
        <w:rPr>
          <w:spacing w:val="-13"/>
        </w:rPr>
        <w:t xml:space="preserve"> </w:t>
      </w:r>
      <w:r>
        <w:t>eventual</w:t>
      </w:r>
      <w:r>
        <w:rPr>
          <w:spacing w:val="-13"/>
        </w:rPr>
        <w:t xml:space="preserve"> </w:t>
      </w:r>
      <w:r>
        <w:t>replacement</w:t>
      </w:r>
      <w:r>
        <w:rPr>
          <w:spacing w:val="-12"/>
        </w:rPr>
        <w:t xml:space="preserve"> </w:t>
      </w:r>
      <w:r>
        <w:t>challenging,</w:t>
      </w:r>
      <w:r>
        <w:rPr>
          <w:spacing w:val="-13"/>
        </w:rPr>
        <w:t xml:space="preserve"> </w:t>
      </w:r>
      <w:r>
        <w:t>though</w:t>
      </w:r>
      <w:r>
        <w:rPr>
          <w:spacing w:val="-12"/>
        </w:rPr>
        <w:t xml:space="preserve"> </w:t>
      </w:r>
      <w:r>
        <w:t>tools</w:t>
      </w:r>
      <w:r>
        <w:rPr>
          <w:spacing w:val="-13"/>
        </w:rPr>
        <w:t xml:space="preserve"> </w:t>
      </w:r>
      <w:r>
        <w:t>and resources can preserve their expertise to some extent. Reliance on human translators to perform their own QC is also problematic, as explained in previous</w:t>
      </w:r>
      <w:r>
        <w:rPr>
          <w:spacing w:val="6"/>
        </w:rPr>
        <w:t xml:space="preserve"> </w:t>
      </w:r>
      <w:r>
        <w:t>models.</w:t>
      </w:r>
    </w:p>
    <w:p w14:paraId="02F78873" w14:textId="77777777" w:rsidR="00BE520D" w:rsidRDefault="007F6473">
      <w:pPr>
        <w:pStyle w:val="BodyText"/>
        <w:spacing w:line="254" w:lineRule="auto"/>
        <w:ind w:left="478" w:right="439" w:firstLine="240"/>
        <w:jc w:val="both"/>
      </w:pPr>
      <w:r>
        <w:t>Content-based approaches nonetheless confer some obvious quality advantages.</w:t>
      </w:r>
      <w:r>
        <w:rPr>
          <w:spacing w:val="-20"/>
        </w:rPr>
        <w:t xml:space="preserve"> </w:t>
      </w:r>
      <w:r>
        <w:t>Like</w:t>
      </w:r>
      <w:r>
        <w:rPr>
          <w:spacing w:val="-20"/>
        </w:rPr>
        <w:t xml:space="preserve"> </w:t>
      </w:r>
      <w:r>
        <w:rPr>
          <w:spacing w:val="2"/>
        </w:rPr>
        <w:t>maximal</w:t>
      </w:r>
      <w:r>
        <w:rPr>
          <w:spacing w:val="2"/>
        </w:rPr>
        <w:t>ist</w:t>
      </w:r>
      <w:r>
        <w:rPr>
          <w:spacing w:val="-20"/>
        </w:rPr>
        <w:t xml:space="preserve"> </w:t>
      </w:r>
      <w:r>
        <w:t>and</w:t>
      </w:r>
      <w:r>
        <w:rPr>
          <w:spacing w:val="-19"/>
        </w:rPr>
        <w:t xml:space="preserve"> </w:t>
      </w:r>
      <w:r>
        <w:t>experience-dependent</w:t>
      </w:r>
      <w:r>
        <w:rPr>
          <w:spacing w:val="-20"/>
        </w:rPr>
        <w:t xml:space="preserve"> </w:t>
      </w:r>
      <w:r>
        <w:t>models,</w:t>
      </w:r>
      <w:r>
        <w:rPr>
          <w:spacing w:val="-20"/>
        </w:rPr>
        <w:t xml:space="preserve"> </w:t>
      </w:r>
      <w:r>
        <w:t>they</w:t>
      </w:r>
      <w:r>
        <w:rPr>
          <w:spacing w:val="-20"/>
        </w:rPr>
        <w:t xml:space="preserve"> </w:t>
      </w:r>
      <w:r>
        <w:t xml:space="preserve">focus strongly on the quality of human resources, with attendant benefits (e.g. translation exclusively into the mother tongue for given content </w:t>
      </w:r>
      <w:r>
        <w:rPr>
          <w:spacing w:val="2"/>
        </w:rPr>
        <w:t xml:space="preserve">types, </w:t>
      </w:r>
      <w:r>
        <w:t xml:space="preserve">an emphasis on in-country staff to maintain fluency). </w:t>
      </w:r>
      <w:r>
        <w:rPr>
          <w:spacing w:val="2"/>
        </w:rPr>
        <w:t xml:space="preserve">Expert </w:t>
      </w:r>
      <w:r>
        <w:t>s</w:t>
      </w:r>
      <w:r>
        <w:t>uppliers are more likely to be identified for relevant sectors. The model is scalable at peak</w:t>
      </w:r>
      <w:r>
        <w:rPr>
          <w:spacing w:val="-11"/>
        </w:rPr>
        <w:t xml:space="preserve"> </w:t>
      </w:r>
      <w:r>
        <w:t>times</w:t>
      </w:r>
      <w:r>
        <w:rPr>
          <w:spacing w:val="-11"/>
        </w:rPr>
        <w:t xml:space="preserve"> </w:t>
      </w:r>
      <w:r>
        <w:t>due</w:t>
      </w:r>
      <w:r>
        <w:rPr>
          <w:spacing w:val="-11"/>
        </w:rPr>
        <w:t xml:space="preserve"> </w:t>
      </w:r>
      <w:r>
        <w:t>to</w:t>
      </w:r>
      <w:r>
        <w:rPr>
          <w:spacing w:val="-11"/>
        </w:rPr>
        <w:t xml:space="preserve"> </w:t>
      </w:r>
      <w:r>
        <w:t>its</w:t>
      </w:r>
      <w:r>
        <w:rPr>
          <w:spacing w:val="-11"/>
        </w:rPr>
        <w:t xml:space="preserve"> </w:t>
      </w:r>
      <w:r>
        <w:rPr>
          <w:spacing w:val="2"/>
        </w:rPr>
        <w:t>typical</w:t>
      </w:r>
      <w:r>
        <w:rPr>
          <w:spacing w:val="-11"/>
        </w:rPr>
        <w:t xml:space="preserve"> </w:t>
      </w:r>
      <w:r>
        <w:t>reliance</w:t>
      </w:r>
      <w:r>
        <w:rPr>
          <w:spacing w:val="-11"/>
        </w:rPr>
        <w:t xml:space="preserve"> </w:t>
      </w:r>
      <w:r>
        <w:t>on</w:t>
      </w:r>
      <w:r>
        <w:rPr>
          <w:spacing w:val="-11"/>
        </w:rPr>
        <w:t xml:space="preserve"> </w:t>
      </w:r>
      <w:r>
        <w:t>a</w:t>
      </w:r>
      <w:r>
        <w:rPr>
          <w:spacing w:val="-11"/>
        </w:rPr>
        <w:t xml:space="preserve"> </w:t>
      </w:r>
      <w:r>
        <w:rPr>
          <w:spacing w:val="3"/>
        </w:rPr>
        <w:t>mixture</w:t>
      </w:r>
      <w:r>
        <w:rPr>
          <w:spacing w:val="-11"/>
        </w:rPr>
        <w:t xml:space="preserve"> </w:t>
      </w:r>
      <w:r>
        <w:t>of</w:t>
      </w:r>
      <w:r>
        <w:rPr>
          <w:spacing w:val="-11"/>
        </w:rPr>
        <w:t xml:space="preserve"> </w:t>
      </w:r>
      <w:r>
        <w:t>in-house</w:t>
      </w:r>
      <w:r>
        <w:rPr>
          <w:spacing w:val="-11"/>
        </w:rPr>
        <w:t xml:space="preserve"> </w:t>
      </w:r>
      <w:r>
        <w:t>and</w:t>
      </w:r>
      <w:r>
        <w:rPr>
          <w:spacing w:val="-11"/>
        </w:rPr>
        <w:t xml:space="preserve"> </w:t>
      </w:r>
      <w:r>
        <w:t>external suppliers,</w:t>
      </w:r>
      <w:r>
        <w:rPr>
          <w:spacing w:val="-15"/>
        </w:rPr>
        <w:t xml:space="preserve"> </w:t>
      </w:r>
      <w:r>
        <w:t>but</w:t>
      </w:r>
      <w:r>
        <w:rPr>
          <w:spacing w:val="-14"/>
        </w:rPr>
        <w:t xml:space="preserve"> </w:t>
      </w:r>
      <w:r>
        <w:t>because</w:t>
      </w:r>
      <w:r>
        <w:rPr>
          <w:spacing w:val="-15"/>
        </w:rPr>
        <w:t xml:space="preserve"> </w:t>
      </w:r>
      <w:r>
        <w:t>suppliers</w:t>
      </w:r>
      <w:r>
        <w:rPr>
          <w:spacing w:val="-14"/>
        </w:rPr>
        <w:t xml:space="preserve"> </w:t>
      </w:r>
      <w:r>
        <w:t>work</w:t>
      </w:r>
      <w:r>
        <w:rPr>
          <w:spacing w:val="-15"/>
        </w:rPr>
        <w:t xml:space="preserve"> </w:t>
      </w:r>
      <w:r>
        <w:t>long-term</w:t>
      </w:r>
      <w:r>
        <w:rPr>
          <w:spacing w:val="-14"/>
        </w:rPr>
        <w:t xml:space="preserve"> </w:t>
      </w:r>
      <w:r>
        <w:t>on</w:t>
      </w:r>
      <w:r>
        <w:rPr>
          <w:spacing w:val="-15"/>
        </w:rPr>
        <w:t xml:space="preserve"> </w:t>
      </w:r>
      <w:r>
        <w:t>each</w:t>
      </w:r>
      <w:r>
        <w:rPr>
          <w:spacing w:val="-14"/>
        </w:rPr>
        <w:t xml:space="preserve"> </w:t>
      </w:r>
      <w:r>
        <w:t>client’s</w:t>
      </w:r>
      <w:r>
        <w:rPr>
          <w:spacing w:val="-15"/>
        </w:rPr>
        <w:t xml:space="preserve"> </w:t>
      </w:r>
      <w:r>
        <w:t>jobs,</w:t>
      </w:r>
      <w:r>
        <w:rPr>
          <w:spacing w:val="-14"/>
        </w:rPr>
        <w:t xml:space="preserve"> </w:t>
      </w:r>
      <w:r>
        <w:t xml:space="preserve">there is improved consistency and awareness of </w:t>
      </w:r>
      <w:r>
        <w:rPr>
          <w:spacing w:val="-5"/>
        </w:rPr>
        <w:t xml:space="preserve">QA </w:t>
      </w:r>
      <w:r>
        <w:t>requirements. Translators working in this model found it motivating to know that their approved segments would be stored for future use, particularly where they worked regularly for the same clients and wer</w:t>
      </w:r>
      <w:r>
        <w:t>e able to benefit from their own  and others’ high-quality matches. The variety in workload (e.g. different workflows for different content types) was</w:t>
      </w:r>
      <w:r>
        <w:rPr>
          <w:spacing w:val="22"/>
        </w:rPr>
        <w:t xml:space="preserve"> </w:t>
      </w:r>
      <w:r>
        <w:t>appreciated.</w:t>
      </w:r>
    </w:p>
    <w:p w14:paraId="6D3A445E" w14:textId="77777777" w:rsidR="00BE520D" w:rsidRDefault="007F6473">
      <w:pPr>
        <w:pStyle w:val="BodyText"/>
        <w:spacing w:line="254" w:lineRule="auto"/>
        <w:ind w:left="478" w:right="439" w:firstLine="240"/>
        <w:jc w:val="both"/>
      </w:pPr>
      <w:r>
        <w:t>Content-led</w:t>
      </w:r>
      <w:r>
        <w:rPr>
          <w:spacing w:val="-34"/>
        </w:rPr>
        <w:t xml:space="preserve"> </w:t>
      </w:r>
      <w:r>
        <w:t>approaches</w:t>
      </w:r>
      <w:r>
        <w:rPr>
          <w:spacing w:val="-34"/>
        </w:rPr>
        <w:t xml:space="preserve"> </w:t>
      </w:r>
      <w:r>
        <w:t>rely</w:t>
      </w:r>
      <w:r>
        <w:rPr>
          <w:spacing w:val="-34"/>
        </w:rPr>
        <w:t xml:space="preserve"> </w:t>
      </w:r>
      <w:r>
        <w:t>on</w:t>
      </w:r>
      <w:r>
        <w:rPr>
          <w:spacing w:val="-34"/>
        </w:rPr>
        <w:t xml:space="preserve"> </w:t>
      </w:r>
      <w:r>
        <w:t>strong</w:t>
      </w:r>
      <w:r>
        <w:rPr>
          <w:spacing w:val="-34"/>
        </w:rPr>
        <w:t xml:space="preserve"> </w:t>
      </w:r>
      <w:r>
        <w:t>management,</w:t>
      </w:r>
      <w:r>
        <w:rPr>
          <w:spacing w:val="-34"/>
        </w:rPr>
        <w:t xml:space="preserve"> </w:t>
      </w:r>
      <w:r>
        <w:t>both</w:t>
      </w:r>
      <w:r>
        <w:rPr>
          <w:spacing w:val="-34"/>
        </w:rPr>
        <w:t xml:space="preserve"> </w:t>
      </w:r>
      <w:r>
        <w:t xml:space="preserve">pre-translation (when someone has to </w:t>
      </w:r>
      <w:r>
        <w:t xml:space="preserve">identify the best workflow, suppliers and QC processes for the </w:t>
      </w:r>
      <w:r>
        <w:rPr>
          <w:spacing w:val="2"/>
        </w:rPr>
        <w:t xml:space="preserve">particular </w:t>
      </w:r>
      <w:r>
        <w:t xml:space="preserve">case) and during the project,  where  </w:t>
      </w:r>
      <w:r>
        <w:rPr>
          <w:spacing w:val="-5"/>
        </w:rPr>
        <w:t xml:space="preserve">QA  </w:t>
      </w:r>
      <w:r>
        <w:t>steps must be efficiently monitored. The strong role for PMs also confers quality advantages. Many in this model had unusually long experien</w:t>
      </w:r>
      <w:r>
        <w:t xml:space="preserve">ce in the industry, where the norm is for PMs to move on to other roles after a few years. Unusually, they were often involved in linguistic aspects (e.g. proofreading). Because content determines workflow and </w:t>
      </w:r>
      <w:r>
        <w:rPr>
          <w:spacing w:val="-4"/>
        </w:rPr>
        <w:t xml:space="preserve">QA </w:t>
      </w:r>
      <w:r>
        <w:t>processes, there is increased variety and f</w:t>
      </w:r>
      <w:r>
        <w:t>lexibility in this model so overkill is less likely.</w:t>
      </w:r>
      <w:r>
        <w:rPr>
          <w:spacing w:val="-15"/>
        </w:rPr>
        <w:t xml:space="preserve"> </w:t>
      </w:r>
      <w:r>
        <w:t>PM</w:t>
      </w:r>
      <w:r>
        <w:rPr>
          <w:spacing w:val="-15"/>
        </w:rPr>
        <w:t xml:space="preserve"> </w:t>
      </w:r>
      <w:r>
        <w:t>and</w:t>
      </w:r>
      <w:r>
        <w:rPr>
          <w:spacing w:val="-14"/>
        </w:rPr>
        <w:t xml:space="preserve"> </w:t>
      </w:r>
      <w:r>
        <w:t>support</w:t>
      </w:r>
      <w:r>
        <w:rPr>
          <w:spacing w:val="-15"/>
        </w:rPr>
        <w:t xml:space="preserve"> </w:t>
      </w:r>
      <w:r>
        <w:rPr>
          <w:spacing w:val="2"/>
        </w:rPr>
        <w:t>staff</w:t>
      </w:r>
      <w:r>
        <w:rPr>
          <w:spacing w:val="-14"/>
        </w:rPr>
        <w:t xml:space="preserve"> </w:t>
      </w:r>
      <w:r>
        <w:t>were</w:t>
      </w:r>
      <w:r>
        <w:rPr>
          <w:spacing w:val="-15"/>
        </w:rPr>
        <w:t xml:space="preserve"> </w:t>
      </w:r>
      <w:r>
        <w:t>also</w:t>
      </w:r>
      <w:r>
        <w:rPr>
          <w:spacing w:val="-14"/>
        </w:rPr>
        <w:t xml:space="preserve"> </w:t>
      </w:r>
      <w:r>
        <w:t>linked</w:t>
      </w:r>
      <w:r>
        <w:rPr>
          <w:spacing w:val="-15"/>
        </w:rPr>
        <w:t xml:space="preserve"> </w:t>
      </w:r>
      <w:r>
        <w:t>to</w:t>
      </w:r>
      <w:r>
        <w:rPr>
          <w:spacing w:val="-15"/>
        </w:rPr>
        <w:t xml:space="preserve"> </w:t>
      </w:r>
      <w:r>
        <w:t>translator</w:t>
      </w:r>
      <w:r>
        <w:rPr>
          <w:spacing w:val="-14"/>
        </w:rPr>
        <w:t xml:space="preserve"> </w:t>
      </w:r>
      <w:r>
        <w:t>satisfaction,</w:t>
      </w:r>
      <w:r>
        <w:rPr>
          <w:spacing w:val="-15"/>
        </w:rPr>
        <w:t xml:space="preserve"> </w:t>
      </w:r>
      <w:r>
        <w:t>with suppliers</w:t>
      </w:r>
      <w:r>
        <w:rPr>
          <w:spacing w:val="-34"/>
        </w:rPr>
        <w:t xml:space="preserve"> </w:t>
      </w:r>
      <w:r>
        <w:t>commenting</w:t>
      </w:r>
      <w:r>
        <w:rPr>
          <w:spacing w:val="-33"/>
        </w:rPr>
        <w:t xml:space="preserve"> </w:t>
      </w:r>
      <w:r>
        <w:t>positively</w:t>
      </w:r>
      <w:r>
        <w:rPr>
          <w:spacing w:val="-34"/>
        </w:rPr>
        <w:t xml:space="preserve"> </w:t>
      </w:r>
      <w:r>
        <w:t>that</w:t>
      </w:r>
      <w:r>
        <w:rPr>
          <w:spacing w:val="-33"/>
        </w:rPr>
        <w:t xml:space="preserve"> </w:t>
      </w:r>
      <w:r>
        <w:t>efficient</w:t>
      </w:r>
      <w:r>
        <w:rPr>
          <w:spacing w:val="-34"/>
        </w:rPr>
        <w:t xml:space="preserve"> </w:t>
      </w:r>
      <w:r>
        <w:t>pre-</w:t>
      </w:r>
      <w:r>
        <w:rPr>
          <w:spacing w:val="-33"/>
        </w:rPr>
        <w:t xml:space="preserve"> </w:t>
      </w:r>
      <w:r>
        <w:t>or</w:t>
      </w:r>
      <w:r>
        <w:rPr>
          <w:spacing w:val="-33"/>
        </w:rPr>
        <w:t xml:space="preserve"> </w:t>
      </w:r>
      <w:r>
        <w:t>post-processing</w:t>
      </w:r>
      <w:r>
        <w:rPr>
          <w:spacing w:val="-34"/>
        </w:rPr>
        <w:t xml:space="preserve"> </w:t>
      </w:r>
      <w:r>
        <w:t>meant they could focus on linguistic</w:t>
      </w:r>
      <w:r>
        <w:rPr>
          <w:spacing w:val="29"/>
        </w:rPr>
        <w:t xml:space="preserve"> </w:t>
      </w:r>
      <w:r>
        <w:t>aspects.</w:t>
      </w:r>
    </w:p>
    <w:p w14:paraId="6F5DCAE0" w14:textId="77777777" w:rsidR="00BE520D" w:rsidRDefault="007F6473">
      <w:pPr>
        <w:pStyle w:val="BodyText"/>
        <w:spacing w:line="254" w:lineRule="auto"/>
        <w:ind w:left="478" w:right="440" w:firstLine="240"/>
        <w:jc w:val="both"/>
      </w:pPr>
      <w:r>
        <w:t xml:space="preserve">The relationship between content and </w:t>
      </w:r>
      <w:r>
        <w:rPr>
          <w:spacing w:val="-5"/>
        </w:rPr>
        <w:t xml:space="preserve">QA </w:t>
      </w:r>
      <w:r>
        <w:t>has evident benefits for quality. Because suppliers and PMs know only critical content is subject to the highest level of QA, it is taken seriously. The emphasis on effec</w:t>
      </w:r>
      <w:r>
        <w:t xml:space="preserve">tive recruitment of top quality </w:t>
      </w:r>
      <w:r>
        <w:rPr>
          <w:spacing w:val="2"/>
        </w:rPr>
        <w:t xml:space="preserve">staff </w:t>
      </w:r>
      <w:r>
        <w:t>also allowed informed peer support and a collegial approach to revision and other checks. Client feedback was more regular</w:t>
      </w:r>
      <w:r>
        <w:rPr>
          <w:spacing w:val="-31"/>
        </w:rPr>
        <w:t xml:space="preserve"> </w:t>
      </w:r>
      <w:r>
        <w:t>in</w:t>
      </w:r>
      <w:r>
        <w:rPr>
          <w:spacing w:val="-31"/>
        </w:rPr>
        <w:t xml:space="preserve"> </w:t>
      </w:r>
      <w:r>
        <w:t>this</w:t>
      </w:r>
      <w:r>
        <w:rPr>
          <w:spacing w:val="-31"/>
        </w:rPr>
        <w:t xml:space="preserve"> </w:t>
      </w:r>
      <w:r>
        <w:t>model</w:t>
      </w:r>
      <w:r>
        <w:rPr>
          <w:spacing w:val="-31"/>
        </w:rPr>
        <w:t xml:space="preserve"> </w:t>
      </w:r>
      <w:r>
        <w:t>than</w:t>
      </w:r>
      <w:r>
        <w:rPr>
          <w:spacing w:val="-30"/>
        </w:rPr>
        <w:t xml:space="preserve"> </w:t>
      </w:r>
      <w:r>
        <w:t>most</w:t>
      </w:r>
      <w:r>
        <w:rPr>
          <w:spacing w:val="-31"/>
        </w:rPr>
        <w:t xml:space="preserve"> </w:t>
      </w:r>
      <w:r>
        <w:t>others</w:t>
      </w:r>
      <w:r>
        <w:rPr>
          <w:spacing w:val="-31"/>
        </w:rPr>
        <w:t xml:space="preserve"> </w:t>
      </w:r>
      <w:r>
        <w:t>observed,</w:t>
      </w:r>
      <w:r>
        <w:rPr>
          <w:spacing w:val="-31"/>
        </w:rPr>
        <w:t xml:space="preserve"> </w:t>
      </w:r>
      <w:r>
        <w:t>due</w:t>
      </w:r>
      <w:r>
        <w:rPr>
          <w:spacing w:val="-30"/>
        </w:rPr>
        <w:t xml:space="preserve"> </w:t>
      </w:r>
      <w:r>
        <w:t>to</w:t>
      </w:r>
      <w:r>
        <w:rPr>
          <w:spacing w:val="-31"/>
        </w:rPr>
        <w:t xml:space="preserve"> </w:t>
      </w:r>
      <w:r>
        <w:t>the</w:t>
      </w:r>
      <w:r>
        <w:rPr>
          <w:spacing w:val="-31"/>
        </w:rPr>
        <w:t xml:space="preserve"> </w:t>
      </w:r>
      <w:r>
        <w:t>controlled</w:t>
      </w:r>
      <w:r>
        <w:rPr>
          <w:spacing w:val="-31"/>
        </w:rPr>
        <w:t xml:space="preserve"> </w:t>
      </w:r>
      <w:r>
        <w:t>sectors in</w:t>
      </w:r>
      <w:r>
        <w:rPr>
          <w:spacing w:val="-12"/>
        </w:rPr>
        <w:t xml:space="preserve"> </w:t>
      </w:r>
      <w:r>
        <w:t>which</w:t>
      </w:r>
      <w:r>
        <w:rPr>
          <w:spacing w:val="-12"/>
        </w:rPr>
        <w:t xml:space="preserve"> </w:t>
      </w:r>
      <w:r>
        <w:t>this</w:t>
      </w:r>
      <w:r>
        <w:rPr>
          <w:spacing w:val="-12"/>
        </w:rPr>
        <w:t xml:space="preserve"> </w:t>
      </w:r>
      <w:r>
        <w:t>approach</w:t>
      </w:r>
      <w:r>
        <w:rPr>
          <w:spacing w:val="-11"/>
        </w:rPr>
        <w:t xml:space="preserve"> </w:t>
      </w:r>
      <w:r>
        <w:t>w</w:t>
      </w:r>
      <w:r>
        <w:t>as</w:t>
      </w:r>
      <w:r>
        <w:rPr>
          <w:spacing w:val="-12"/>
        </w:rPr>
        <w:t xml:space="preserve"> </w:t>
      </w:r>
      <w:r>
        <w:t>often</w:t>
      </w:r>
      <w:r>
        <w:rPr>
          <w:spacing w:val="-12"/>
        </w:rPr>
        <w:t xml:space="preserve"> </w:t>
      </w:r>
      <w:r>
        <w:t>found</w:t>
      </w:r>
      <w:r>
        <w:rPr>
          <w:spacing w:val="-11"/>
        </w:rPr>
        <w:t xml:space="preserve"> </w:t>
      </w:r>
      <w:r>
        <w:t>and</w:t>
      </w:r>
      <w:r>
        <w:rPr>
          <w:spacing w:val="-12"/>
        </w:rPr>
        <w:t xml:space="preserve"> </w:t>
      </w:r>
      <w:r>
        <w:t>the</w:t>
      </w:r>
      <w:r>
        <w:rPr>
          <w:spacing w:val="-12"/>
        </w:rPr>
        <w:t xml:space="preserve"> </w:t>
      </w:r>
      <w:r>
        <w:t>required</w:t>
      </w:r>
      <w:r>
        <w:rPr>
          <w:spacing w:val="-11"/>
        </w:rPr>
        <w:t xml:space="preserve"> </w:t>
      </w:r>
      <w:r>
        <w:t>review</w:t>
      </w:r>
      <w:r>
        <w:rPr>
          <w:spacing w:val="-12"/>
        </w:rPr>
        <w:t xml:space="preserve"> </w:t>
      </w:r>
      <w:r>
        <w:t>provisions of certification. Those working in this model typically had longstanding relationships with core clients and had thus been able to fine-tune their approach to quality over the long</w:t>
      </w:r>
      <w:r>
        <w:rPr>
          <w:spacing w:val="34"/>
        </w:rPr>
        <w:t xml:space="preserve"> </w:t>
      </w:r>
      <w:r>
        <w:t>term.</w:t>
      </w:r>
    </w:p>
    <w:p w14:paraId="7C3CE689" w14:textId="77777777" w:rsidR="00BE520D" w:rsidRDefault="007F6473">
      <w:pPr>
        <w:pStyle w:val="BodyText"/>
        <w:spacing w:line="254" w:lineRule="auto"/>
        <w:ind w:left="478" w:right="440" w:firstLine="240"/>
        <w:jc w:val="both"/>
      </w:pPr>
      <w:r>
        <w:t>Selecting</w:t>
      </w:r>
      <w:r>
        <w:rPr>
          <w:spacing w:val="-10"/>
        </w:rPr>
        <w:t xml:space="preserve"> </w:t>
      </w:r>
      <w:r>
        <w:t>quality</w:t>
      </w:r>
      <w:r>
        <w:rPr>
          <w:spacing w:val="-10"/>
        </w:rPr>
        <w:t xml:space="preserve"> </w:t>
      </w:r>
      <w:r>
        <w:t>p</w:t>
      </w:r>
      <w:r>
        <w:t>rocedures</w:t>
      </w:r>
      <w:r>
        <w:rPr>
          <w:spacing w:val="-10"/>
        </w:rPr>
        <w:t xml:space="preserve"> </w:t>
      </w:r>
      <w:r>
        <w:t>based</w:t>
      </w:r>
      <w:r>
        <w:rPr>
          <w:spacing w:val="-9"/>
        </w:rPr>
        <w:t xml:space="preserve"> </w:t>
      </w:r>
      <w:r>
        <w:t>on</w:t>
      </w:r>
      <w:r>
        <w:rPr>
          <w:spacing w:val="-10"/>
        </w:rPr>
        <w:t xml:space="preserve"> </w:t>
      </w:r>
      <w:r>
        <w:t>content</w:t>
      </w:r>
      <w:r>
        <w:rPr>
          <w:spacing w:val="-10"/>
        </w:rPr>
        <w:t xml:space="preserve"> </w:t>
      </w:r>
      <w:r>
        <w:t>is</w:t>
      </w:r>
      <w:r>
        <w:rPr>
          <w:spacing w:val="-9"/>
        </w:rPr>
        <w:t xml:space="preserve"> </w:t>
      </w:r>
      <w:r>
        <w:t>more</w:t>
      </w:r>
      <w:r>
        <w:rPr>
          <w:spacing w:val="-10"/>
        </w:rPr>
        <w:t xml:space="preserve"> </w:t>
      </w:r>
      <w:r>
        <w:t>common</w:t>
      </w:r>
      <w:r>
        <w:rPr>
          <w:spacing w:val="-10"/>
        </w:rPr>
        <w:t xml:space="preserve"> </w:t>
      </w:r>
      <w:r>
        <w:t>in</w:t>
      </w:r>
      <w:r>
        <w:rPr>
          <w:spacing w:val="-9"/>
        </w:rPr>
        <w:t xml:space="preserve"> </w:t>
      </w:r>
      <w:r>
        <w:t>high- risk sectors, where cost is less important than the potential impact of</w:t>
      </w:r>
      <w:r>
        <w:rPr>
          <w:spacing w:val="-34"/>
        </w:rPr>
        <w:t xml:space="preserve"> </w:t>
      </w:r>
      <w:r>
        <w:t xml:space="preserve">low- quality provision (e.g. where translation amounts to a tiny percentage    of overall production budgets). </w:t>
      </w:r>
      <w:r>
        <w:rPr>
          <w:spacing w:val="2"/>
        </w:rPr>
        <w:t xml:space="preserve">This </w:t>
      </w:r>
      <w:r>
        <w:t>can be because the industry is</w:t>
      </w:r>
      <w:r>
        <w:rPr>
          <w:spacing w:val="-13"/>
        </w:rPr>
        <w:t xml:space="preserve"> </w:t>
      </w:r>
      <w:r>
        <w:t>a</w:t>
      </w:r>
    </w:p>
    <w:p w14:paraId="47651D04" w14:textId="77777777" w:rsidR="00BE520D" w:rsidRDefault="00BE520D">
      <w:pPr>
        <w:spacing w:line="254" w:lineRule="auto"/>
        <w:jc w:val="both"/>
        <w:sectPr w:rsidR="00BE520D">
          <w:pgSz w:w="8850" w:h="13270"/>
          <w:pgMar w:top="840" w:right="720" w:bottom="280" w:left="720" w:header="638" w:footer="0" w:gutter="0"/>
          <w:cols w:space="720"/>
        </w:sectPr>
      </w:pPr>
    </w:p>
    <w:p w14:paraId="0D16F70D" w14:textId="77777777" w:rsidR="00BE520D" w:rsidRDefault="00BE520D">
      <w:pPr>
        <w:pStyle w:val="BodyText"/>
        <w:spacing w:before="5"/>
        <w:rPr>
          <w:sz w:val="29"/>
        </w:rPr>
      </w:pPr>
    </w:p>
    <w:p w14:paraId="451063F9" w14:textId="77777777" w:rsidR="00BE520D" w:rsidRDefault="007F6473">
      <w:pPr>
        <w:pStyle w:val="BodyText"/>
        <w:spacing w:before="106" w:line="254" w:lineRule="auto"/>
        <w:ind w:left="438" w:right="478"/>
        <w:jc w:val="both"/>
      </w:pPr>
      <w:r>
        <w:t>controlled one (e.g. medical equipment manufacturing), or because low- quality translati</w:t>
      </w:r>
      <w:r>
        <w:t>on would be fatal to the brand or product (e.g. high-end games localization). Frequent commissioners of translation dominated  in this model, no doubt because they are more likely to be aware which aspects of content are</w:t>
      </w:r>
      <w:r>
        <w:rPr>
          <w:spacing w:val="24"/>
        </w:rPr>
        <w:t xml:space="preserve"> </w:t>
      </w:r>
      <w:r>
        <w:t>critical.</w:t>
      </w:r>
    </w:p>
    <w:p w14:paraId="20D80E6B" w14:textId="77777777" w:rsidR="00BE520D" w:rsidRDefault="00BE520D">
      <w:pPr>
        <w:pStyle w:val="BodyText"/>
        <w:rPr>
          <w:sz w:val="22"/>
        </w:rPr>
      </w:pPr>
    </w:p>
    <w:p w14:paraId="1BADD2E0" w14:textId="77777777" w:rsidR="00BE520D" w:rsidRDefault="00BE520D">
      <w:pPr>
        <w:pStyle w:val="BodyText"/>
        <w:spacing w:before="3"/>
      </w:pPr>
    </w:p>
    <w:p w14:paraId="767F9118" w14:textId="77777777" w:rsidR="00BE520D" w:rsidRDefault="007F6473">
      <w:pPr>
        <w:pStyle w:val="Heading4"/>
        <w:numPr>
          <w:ilvl w:val="1"/>
          <w:numId w:val="23"/>
        </w:numPr>
        <w:tabs>
          <w:tab w:val="left" w:pos="2213"/>
        </w:tabs>
        <w:ind w:left="2212" w:hanging="569"/>
        <w:jc w:val="left"/>
        <w:rPr>
          <w:b/>
        </w:rPr>
      </w:pPr>
      <w:r>
        <w:rPr>
          <w:b/>
          <w:spacing w:val="-1"/>
          <w:w w:val="85"/>
        </w:rPr>
        <w:t xml:space="preserve">Purpose-dependent </w:t>
      </w:r>
      <w:r>
        <w:rPr>
          <w:b/>
          <w:spacing w:val="58"/>
          <w:w w:val="85"/>
        </w:rPr>
        <w:t xml:space="preserve"> </w:t>
      </w:r>
      <w:r>
        <w:rPr>
          <w:b/>
          <w:w w:val="85"/>
        </w:rPr>
        <w:t>mode</w:t>
      </w:r>
      <w:r>
        <w:rPr>
          <w:b/>
          <w:w w:val="85"/>
        </w:rPr>
        <w:t>l</w:t>
      </w:r>
    </w:p>
    <w:p w14:paraId="16EE4EFD" w14:textId="77777777" w:rsidR="00BE520D" w:rsidRDefault="007F6473">
      <w:pPr>
        <w:pStyle w:val="BodyText"/>
        <w:spacing w:before="203" w:line="254" w:lineRule="auto"/>
        <w:ind w:left="438" w:right="478"/>
        <w:jc w:val="both"/>
      </w:pPr>
      <w:r>
        <w:t>The</w:t>
      </w:r>
      <w:r>
        <w:rPr>
          <w:spacing w:val="-22"/>
        </w:rPr>
        <w:t xml:space="preserve"> </w:t>
      </w:r>
      <w:r>
        <w:t>European</w:t>
      </w:r>
      <w:r>
        <w:rPr>
          <w:spacing w:val="-22"/>
        </w:rPr>
        <w:t xml:space="preserve"> </w:t>
      </w:r>
      <w:r>
        <w:t>Commission</w:t>
      </w:r>
      <w:r>
        <w:rPr>
          <w:spacing w:val="-21"/>
        </w:rPr>
        <w:t xml:space="preserve"> </w:t>
      </w:r>
      <w:r>
        <w:t>DGT</w:t>
      </w:r>
      <w:r>
        <w:rPr>
          <w:spacing w:val="-22"/>
        </w:rPr>
        <w:t xml:space="preserve"> </w:t>
      </w:r>
      <w:r>
        <w:t>employed</w:t>
      </w:r>
      <w:r>
        <w:rPr>
          <w:spacing w:val="-21"/>
        </w:rPr>
        <w:t xml:space="preserve"> </w:t>
      </w:r>
      <w:r>
        <w:t>a</w:t>
      </w:r>
      <w:r>
        <w:rPr>
          <w:spacing w:val="-22"/>
        </w:rPr>
        <w:t xml:space="preserve"> </w:t>
      </w:r>
      <w:r>
        <w:t>purpose-based</w:t>
      </w:r>
      <w:r>
        <w:rPr>
          <w:spacing w:val="-21"/>
        </w:rPr>
        <w:t xml:space="preserve"> </w:t>
      </w:r>
      <w:r>
        <w:t>approach</w:t>
      </w:r>
      <w:r>
        <w:rPr>
          <w:spacing w:val="-22"/>
        </w:rPr>
        <w:t xml:space="preserve"> </w:t>
      </w:r>
      <w:r>
        <w:t>from the</w:t>
      </w:r>
      <w:r>
        <w:rPr>
          <w:spacing w:val="-15"/>
        </w:rPr>
        <w:t xml:space="preserve"> </w:t>
      </w:r>
      <w:r>
        <w:t>1990s</w:t>
      </w:r>
      <w:r>
        <w:rPr>
          <w:spacing w:val="-14"/>
        </w:rPr>
        <w:t xml:space="preserve"> </w:t>
      </w:r>
      <w:r>
        <w:t>until</w:t>
      </w:r>
      <w:r>
        <w:rPr>
          <w:spacing w:val="-14"/>
        </w:rPr>
        <w:t xml:space="preserve"> </w:t>
      </w:r>
      <w:r>
        <w:t>the</w:t>
      </w:r>
      <w:r>
        <w:rPr>
          <w:spacing w:val="-15"/>
        </w:rPr>
        <w:t xml:space="preserve"> </w:t>
      </w:r>
      <w:r>
        <w:rPr>
          <w:spacing w:val="3"/>
        </w:rPr>
        <w:t>2004</w:t>
      </w:r>
      <w:r>
        <w:rPr>
          <w:spacing w:val="-14"/>
        </w:rPr>
        <w:t xml:space="preserve"> </w:t>
      </w:r>
      <w:r>
        <w:t>enlargement,</w:t>
      </w:r>
      <w:r>
        <w:rPr>
          <w:spacing w:val="-14"/>
        </w:rPr>
        <w:t xml:space="preserve"> </w:t>
      </w:r>
      <w:r>
        <w:t>when</w:t>
      </w:r>
      <w:r>
        <w:rPr>
          <w:spacing w:val="-15"/>
        </w:rPr>
        <w:t xml:space="preserve"> </w:t>
      </w:r>
      <w:r>
        <w:t>the</w:t>
      </w:r>
      <w:r>
        <w:rPr>
          <w:spacing w:val="-14"/>
        </w:rPr>
        <w:t xml:space="preserve"> </w:t>
      </w:r>
      <w:r>
        <w:t>model</w:t>
      </w:r>
      <w:r>
        <w:rPr>
          <w:spacing w:val="-14"/>
        </w:rPr>
        <w:t xml:space="preserve"> </w:t>
      </w:r>
      <w:r>
        <w:t>was</w:t>
      </w:r>
      <w:r>
        <w:rPr>
          <w:spacing w:val="-14"/>
        </w:rPr>
        <w:t xml:space="preserve"> </w:t>
      </w:r>
      <w:r>
        <w:t>adapted.</w:t>
      </w:r>
      <w:r>
        <w:rPr>
          <w:spacing w:val="-15"/>
        </w:rPr>
        <w:t xml:space="preserve"> </w:t>
      </w:r>
      <w:r>
        <w:t>When this</w:t>
      </w:r>
      <w:r>
        <w:rPr>
          <w:spacing w:val="-6"/>
        </w:rPr>
        <w:t xml:space="preserve"> </w:t>
      </w:r>
      <w:r>
        <w:t>model</w:t>
      </w:r>
      <w:r>
        <w:rPr>
          <w:spacing w:val="-6"/>
        </w:rPr>
        <w:t xml:space="preserve"> </w:t>
      </w:r>
      <w:r>
        <w:t>was</w:t>
      </w:r>
      <w:r>
        <w:rPr>
          <w:spacing w:val="-6"/>
        </w:rPr>
        <w:t xml:space="preserve"> </w:t>
      </w:r>
      <w:r>
        <w:t>observed,</w:t>
      </w:r>
      <w:r>
        <w:rPr>
          <w:spacing w:val="-5"/>
        </w:rPr>
        <w:t xml:space="preserve"> </w:t>
      </w:r>
      <w:r>
        <w:t>translators</w:t>
      </w:r>
      <w:r>
        <w:rPr>
          <w:spacing w:val="-6"/>
        </w:rPr>
        <w:t xml:space="preserve"> </w:t>
      </w:r>
      <w:r>
        <w:t>and</w:t>
      </w:r>
      <w:r>
        <w:rPr>
          <w:spacing w:val="-6"/>
        </w:rPr>
        <w:t xml:space="preserve"> </w:t>
      </w:r>
      <w:r>
        <w:t>revisers</w:t>
      </w:r>
      <w:r>
        <w:rPr>
          <w:spacing w:val="-6"/>
        </w:rPr>
        <w:t xml:space="preserve"> </w:t>
      </w:r>
      <w:r>
        <w:t>worked</w:t>
      </w:r>
      <w:r>
        <w:rPr>
          <w:spacing w:val="-5"/>
        </w:rPr>
        <w:t xml:space="preserve"> </w:t>
      </w:r>
      <w:r>
        <w:t>in</w:t>
      </w:r>
      <w:r>
        <w:rPr>
          <w:spacing w:val="-6"/>
        </w:rPr>
        <w:t xml:space="preserve"> </w:t>
      </w:r>
      <w:r>
        <w:t>units</w:t>
      </w:r>
      <w:r>
        <w:rPr>
          <w:spacing w:val="-6"/>
        </w:rPr>
        <w:t xml:space="preserve"> </w:t>
      </w:r>
      <w:r>
        <w:t>for</w:t>
      </w:r>
      <w:r>
        <w:rPr>
          <w:spacing w:val="-6"/>
        </w:rPr>
        <w:t xml:space="preserve"> </w:t>
      </w:r>
      <w:r>
        <w:t>each official target language. Approved working practice was to translate only into the mother tongue, but pressures linked to the looming enlargement meant that translators might be asked to work from their C into their B language (e.g. a Dutch translator</w:t>
      </w:r>
      <w:r>
        <w:t xml:space="preserve"> translating </w:t>
      </w:r>
      <w:r>
        <w:rPr>
          <w:spacing w:val="2"/>
        </w:rPr>
        <w:t xml:space="preserve">German </w:t>
      </w:r>
      <w:r>
        <w:t xml:space="preserve">texts into English). Some jobs were outsourced to </w:t>
      </w:r>
      <w:r>
        <w:rPr>
          <w:spacing w:val="-6"/>
        </w:rPr>
        <w:t xml:space="preserve">MLVs </w:t>
      </w:r>
      <w:r>
        <w:t xml:space="preserve">who had won ongoing contracts to supply the institutions through competitive tender. Diverse text </w:t>
      </w:r>
      <w:r>
        <w:rPr>
          <w:spacing w:val="2"/>
        </w:rPr>
        <w:t xml:space="preserve">types </w:t>
      </w:r>
      <w:r>
        <w:t>are translated in the institutions, from constituents’ handwritten letters to</w:t>
      </w:r>
      <w:r>
        <w:t xml:space="preserve"> constitutional texts. Jobs may be required into one target language, the three</w:t>
      </w:r>
      <w:r>
        <w:rPr>
          <w:spacing w:val="-5"/>
        </w:rPr>
        <w:t xml:space="preserve"> </w:t>
      </w:r>
      <w:r>
        <w:t>working</w:t>
      </w:r>
      <w:r>
        <w:rPr>
          <w:spacing w:val="-5"/>
        </w:rPr>
        <w:t xml:space="preserve"> </w:t>
      </w:r>
      <w:r>
        <w:t>languages,</w:t>
      </w:r>
      <w:r>
        <w:rPr>
          <w:spacing w:val="-5"/>
        </w:rPr>
        <w:t xml:space="preserve"> </w:t>
      </w:r>
      <w:r>
        <w:t>or</w:t>
      </w:r>
      <w:r>
        <w:rPr>
          <w:spacing w:val="-5"/>
        </w:rPr>
        <w:t xml:space="preserve"> </w:t>
      </w:r>
      <w:r>
        <w:t>all</w:t>
      </w:r>
      <w:r>
        <w:rPr>
          <w:spacing w:val="-5"/>
        </w:rPr>
        <w:t xml:space="preserve"> </w:t>
      </w:r>
      <w:r>
        <w:t>23</w:t>
      </w:r>
      <w:r>
        <w:rPr>
          <w:spacing w:val="-5"/>
        </w:rPr>
        <w:t xml:space="preserve"> </w:t>
      </w:r>
      <w:r>
        <w:t>official</w:t>
      </w:r>
      <w:r>
        <w:rPr>
          <w:spacing w:val="-5"/>
        </w:rPr>
        <w:t xml:space="preserve"> </w:t>
      </w:r>
      <w:r>
        <w:t>languages.</w:t>
      </w:r>
      <w:r>
        <w:rPr>
          <w:spacing w:val="-5"/>
        </w:rPr>
        <w:t xml:space="preserve"> </w:t>
      </w:r>
      <w:r>
        <w:t>Most</w:t>
      </w:r>
      <w:r>
        <w:rPr>
          <w:spacing w:val="-5"/>
        </w:rPr>
        <w:t xml:space="preserve"> </w:t>
      </w:r>
      <w:r>
        <w:rPr>
          <w:spacing w:val="-4"/>
        </w:rPr>
        <w:t>STs</w:t>
      </w:r>
      <w:r>
        <w:rPr>
          <w:spacing w:val="-5"/>
        </w:rPr>
        <w:t xml:space="preserve"> </w:t>
      </w:r>
      <w:r>
        <w:t>were</w:t>
      </w:r>
      <w:r>
        <w:rPr>
          <w:spacing w:val="-5"/>
        </w:rPr>
        <w:t xml:space="preserve"> </w:t>
      </w:r>
      <w:r>
        <w:t>in</w:t>
      </w:r>
      <w:r>
        <w:rPr>
          <w:spacing w:val="-5"/>
        </w:rPr>
        <w:t xml:space="preserve"> </w:t>
      </w:r>
      <w:r>
        <w:t xml:space="preserve">MS </w:t>
      </w:r>
      <w:r>
        <w:rPr>
          <w:spacing w:val="-3"/>
        </w:rPr>
        <w:t xml:space="preserve">Word; </w:t>
      </w:r>
      <w:r>
        <w:t xml:space="preserve">hard copy </w:t>
      </w:r>
      <w:r>
        <w:rPr>
          <w:spacing w:val="-4"/>
        </w:rPr>
        <w:t xml:space="preserve">STs </w:t>
      </w:r>
      <w:r>
        <w:t>remained</w:t>
      </w:r>
      <w:r>
        <w:rPr>
          <w:spacing w:val="35"/>
        </w:rPr>
        <w:t xml:space="preserve"> </w:t>
      </w:r>
      <w:r>
        <w:t>common.</w:t>
      </w:r>
    </w:p>
    <w:p w14:paraId="4F5910C2" w14:textId="77777777" w:rsidR="00BE520D" w:rsidRDefault="007F6473">
      <w:pPr>
        <w:pStyle w:val="BodyText"/>
        <w:spacing w:before="9"/>
        <w:rPr>
          <w:sz w:val="18"/>
        </w:rPr>
      </w:pPr>
      <w:r>
        <w:pict w14:anchorId="64BCFB5B">
          <v:shape id="_x0000_s1084" style="position:absolute;margin-left:57.95pt;margin-top:13.15pt;width:324pt;height:.1pt;z-index:-15695360;mso-wrap-distance-left:0;mso-wrap-distance-right:0;mso-position-horizontal-relative:page" coordorigin="1159,263" coordsize="6480,0" o:spt="100" adj="0,,0" path="m1159,263r1791,m2950,263r4689,e" filled="f" strokeweight="1pt">
            <v:stroke joinstyle="round"/>
            <v:formulas/>
            <v:path arrowok="t" o:connecttype="segments"/>
            <w10:wrap type="topAndBottom" anchorx="page"/>
          </v:shape>
        </w:pict>
      </w:r>
    </w:p>
    <w:p w14:paraId="26E4BBF1" w14:textId="77777777" w:rsidR="00BE520D" w:rsidRDefault="007F6473">
      <w:pPr>
        <w:tabs>
          <w:tab w:val="left" w:pos="2229"/>
        </w:tabs>
        <w:spacing w:before="101"/>
        <w:ind w:left="438"/>
        <w:rPr>
          <w:rFonts w:ascii="Trebuchet MS"/>
          <w:sz w:val="17"/>
        </w:rPr>
      </w:pPr>
      <w:r>
        <w:rPr>
          <w:rFonts w:ascii="Trebuchet MS"/>
          <w:sz w:val="17"/>
        </w:rPr>
        <w:t>Supplier</w:t>
      </w:r>
      <w:r>
        <w:rPr>
          <w:rFonts w:ascii="Trebuchet MS"/>
          <w:spacing w:val="-14"/>
          <w:sz w:val="17"/>
        </w:rPr>
        <w:t xml:space="preserve"> </w:t>
      </w:r>
      <w:r>
        <w:rPr>
          <w:rFonts w:ascii="Trebuchet MS"/>
          <w:sz w:val="17"/>
        </w:rPr>
        <w:t>recruitment</w:t>
      </w:r>
      <w:r>
        <w:rPr>
          <w:rFonts w:ascii="Trebuchet MS"/>
          <w:sz w:val="17"/>
        </w:rPr>
        <w:tab/>
        <w:t>In-house:</w:t>
      </w:r>
    </w:p>
    <w:p w14:paraId="300AE1BF" w14:textId="77777777" w:rsidR="00BE520D" w:rsidRDefault="007F6473">
      <w:pPr>
        <w:pStyle w:val="ListParagraph"/>
        <w:numPr>
          <w:ilvl w:val="2"/>
          <w:numId w:val="23"/>
        </w:numPr>
        <w:tabs>
          <w:tab w:val="left" w:pos="2390"/>
        </w:tabs>
        <w:spacing w:before="23" w:line="266" w:lineRule="auto"/>
        <w:ind w:right="763" w:hanging="160"/>
        <w:rPr>
          <w:rFonts w:ascii="Trebuchet MS" w:hAnsi="Trebuchet MS"/>
          <w:sz w:val="17"/>
        </w:rPr>
      </w:pPr>
      <w:r>
        <w:rPr>
          <w:rFonts w:ascii="Trebuchet MS" w:hAnsi="Trebuchet MS"/>
          <w:sz w:val="17"/>
        </w:rPr>
        <w:t>Degree, mastery of at least two EU source languages + mother</w:t>
      </w:r>
      <w:r>
        <w:rPr>
          <w:rFonts w:ascii="Trebuchet MS" w:hAnsi="Trebuchet MS"/>
          <w:spacing w:val="-4"/>
          <w:sz w:val="17"/>
        </w:rPr>
        <w:t xml:space="preserve"> </w:t>
      </w:r>
      <w:r>
        <w:rPr>
          <w:rFonts w:ascii="Trebuchet MS" w:hAnsi="Trebuchet MS"/>
          <w:sz w:val="17"/>
        </w:rPr>
        <w:t>tongue</w:t>
      </w:r>
    </w:p>
    <w:p w14:paraId="2C832405" w14:textId="77777777" w:rsidR="00BE520D" w:rsidRDefault="007F6473">
      <w:pPr>
        <w:pStyle w:val="ListParagraph"/>
        <w:numPr>
          <w:ilvl w:val="2"/>
          <w:numId w:val="23"/>
        </w:numPr>
        <w:tabs>
          <w:tab w:val="left" w:pos="2390"/>
        </w:tabs>
        <w:spacing w:before="1" w:line="266" w:lineRule="auto"/>
        <w:ind w:right="486" w:hanging="160"/>
        <w:rPr>
          <w:rFonts w:ascii="Trebuchet MS" w:hAnsi="Trebuchet MS"/>
          <w:sz w:val="17"/>
        </w:rPr>
      </w:pPr>
      <w:r>
        <w:rPr>
          <w:rFonts w:ascii="Trebuchet MS" w:hAnsi="Trebuchet MS"/>
          <w:sz w:val="17"/>
        </w:rPr>
        <w:t>Competitive system of closed examinations, interviews assess translation and other aspects (e.g. knowledge of EU history)</w:t>
      </w:r>
    </w:p>
    <w:p w14:paraId="3E09A02B" w14:textId="77777777" w:rsidR="00BE520D" w:rsidRDefault="007F6473">
      <w:pPr>
        <w:pStyle w:val="ListParagraph"/>
        <w:numPr>
          <w:ilvl w:val="2"/>
          <w:numId w:val="23"/>
        </w:numPr>
        <w:tabs>
          <w:tab w:val="left" w:pos="2390"/>
        </w:tabs>
        <w:spacing w:before="3" w:line="266" w:lineRule="auto"/>
        <w:ind w:right="880" w:hanging="160"/>
        <w:rPr>
          <w:rFonts w:ascii="Trebuchet MS" w:hAnsi="Trebuchet MS"/>
          <w:sz w:val="17"/>
        </w:rPr>
      </w:pPr>
      <w:r>
        <w:rPr>
          <w:rFonts w:ascii="Trebuchet MS" w:hAnsi="Trebuchet MS"/>
          <w:sz w:val="17"/>
        </w:rPr>
        <w:t>Intensive</w:t>
      </w:r>
      <w:r>
        <w:rPr>
          <w:rFonts w:ascii="Trebuchet MS" w:hAnsi="Trebuchet MS"/>
          <w:spacing w:val="-29"/>
          <w:sz w:val="17"/>
        </w:rPr>
        <w:t xml:space="preserve"> </w:t>
      </w:r>
      <w:r>
        <w:rPr>
          <w:rFonts w:ascii="Trebuchet MS" w:hAnsi="Trebuchet MS"/>
          <w:sz w:val="17"/>
        </w:rPr>
        <w:t>initial</w:t>
      </w:r>
      <w:r>
        <w:rPr>
          <w:rFonts w:ascii="Trebuchet MS" w:hAnsi="Trebuchet MS"/>
          <w:spacing w:val="-28"/>
          <w:sz w:val="17"/>
        </w:rPr>
        <w:t xml:space="preserve"> </w:t>
      </w:r>
      <w:r>
        <w:rPr>
          <w:rFonts w:ascii="Trebuchet MS" w:hAnsi="Trebuchet MS"/>
          <w:sz w:val="17"/>
        </w:rPr>
        <w:t>training,</w:t>
      </w:r>
      <w:r>
        <w:rPr>
          <w:rFonts w:ascii="Trebuchet MS" w:hAnsi="Trebuchet MS"/>
          <w:spacing w:val="-28"/>
          <w:sz w:val="17"/>
        </w:rPr>
        <w:t xml:space="preserve"> </w:t>
      </w:r>
      <w:r>
        <w:rPr>
          <w:rFonts w:ascii="Trebuchet MS" w:hAnsi="Trebuchet MS"/>
          <w:sz w:val="17"/>
        </w:rPr>
        <w:t>including</w:t>
      </w:r>
      <w:r>
        <w:rPr>
          <w:rFonts w:ascii="Trebuchet MS" w:hAnsi="Trebuchet MS"/>
          <w:spacing w:val="-29"/>
          <w:sz w:val="17"/>
        </w:rPr>
        <w:t xml:space="preserve"> </w:t>
      </w:r>
      <w:r>
        <w:rPr>
          <w:rFonts w:ascii="Trebuchet MS" w:hAnsi="Trebuchet MS"/>
          <w:sz w:val="17"/>
        </w:rPr>
        <w:t>appropriate</w:t>
      </w:r>
      <w:r>
        <w:rPr>
          <w:rFonts w:ascii="Trebuchet MS" w:hAnsi="Trebuchet MS"/>
          <w:spacing w:val="-28"/>
          <w:sz w:val="17"/>
        </w:rPr>
        <w:t xml:space="preserve"> </w:t>
      </w:r>
      <w:r>
        <w:rPr>
          <w:rFonts w:ascii="Trebuchet MS" w:hAnsi="Trebuchet MS"/>
          <w:sz w:val="17"/>
        </w:rPr>
        <w:t>tool</w:t>
      </w:r>
      <w:r>
        <w:rPr>
          <w:rFonts w:ascii="Trebuchet MS" w:hAnsi="Trebuchet MS"/>
          <w:spacing w:val="-29"/>
          <w:sz w:val="17"/>
        </w:rPr>
        <w:t xml:space="preserve"> </w:t>
      </w:r>
      <w:r>
        <w:rPr>
          <w:rFonts w:ascii="Trebuchet MS" w:hAnsi="Trebuchet MS"/>
          <w:sz w:val="17"/>
        </w:rPr>
        <w:t>use, workﬂow</w:t>
      </w:r>
    </w:p>
    <w:p w14:paraId="12526EFC" w14:textId="77777777" w:rsidR="00BE520D" w:rsidRDefault="007F6473">
      <w:pPr>
        <w:pStyle w:val="ListParagraph"/>
        <w:numPr>
          <w:ilvl w:val="2"/>
          <w:numId w:val="23"/>
        </w:numPr>
        <w:tabs>
          <w:tab w:val="left" w:pos="2390"/>
        </w:tabs>
        <w:spacing w:before="2"/>
        <w:rPr>
          <w:rFonts w:ascii="Trebuchet MS" w:hAnsi="Trebuchet MS"/>
          <w:sz w:val="17"/>
        </w:rPr>
      </w:pPr>
      <w:r>
        <w:rPr>
          <w:rFonts w:ascii="Trebuchet MS" w:hAnsi="Trebuchet MS"/>
          <w:sz w:val="17"/>
        </w:rPr>
        <w:t>Probation period with mentoring,</w:t>
      </w:r>
      <w:r>
        <w:rPr>
          <w:rFonts w:ascii="Trebuchet MS" w:hAnsi="Trebuchet MS"/>
          <w:spacing w:val="-22"/>
          <w:sz w:val="17"/>
        </w:rPr>
        <w:t xml:space="preserve"> </w:t>
      </w:r>
      <w:r>
        <w:rPr>
          <w:rFonts w:ascii="Trebuchet MS" w:hAnsi="Trebuchet MS"/>
          <w:sz w:val="17"/>
        </w:rPr>
        <w:t>feedback</w:t>
      </w:r>
    </w:p>
    <w:p w14:paraId="7F787975" w14:textId="77777777" w:rsidR="00BE520D" w:rsidRDefault="007F6473">
      <w:pPr>
        <w:spacing w:before="102"/>
        <w:ind w:left="2229"/>
        <w:rPr>
          <w:rFonts w:ascii="Trebuchet MS"/>
          <w:sz w:val="17"/>
        </w:rPr>
      </w:pPr>
      <w:r>
        <w:rPr>
          <w:rFonts w:ascii="Trebuchet MS"/>
          <w:sz w:val="17"/>
        </w:rPr>
        <w:t>Freelance:</w:t>
      </w:r>
    </w:p>
    <w:p w14:paraId="4BD87B62" w14:textId="77777777" w:rsidR="00BE520D" w:rsidRDefault="007F6473">
      <w:pPr>
        <w:pStyle w:val="ListParagraph"/>
        <w:numPr>
          <w:ilvl w:val="2"/>
          <w:numId w:val="23"/>
        </w:numPr>
        <w:tabs>
          <w:tab w:val="left" w:pos="2390"/>
        </w:tabs>
        <w:spacing w:before="23"/>
        <w:rPr>
          <w:rFonts w:ascii="Trebuchet MS" w:hAnsi="Trebuchet MS"/>
          <w:sz w:val="17"/>
        </w:rPr>
      </w:pPr>
      <w:r>
        <w:pict w14:anchorId="4103C2FA">
          <v:shape id="_x0000_s1083" style="position:absolute;left:0;text-align:left;margin-left:57.95pt;margin-top:13.15pt;width:324pt;height:.1pt;z-index:15762944;mso-position-horizontal-relative:page" coordorigin="1159,263" coordsize="6480,0" o:spt="100" adj="0,,0" path="m1159,263r1791,m2950,263r4689,e" filled="f" strokeweight=".25pt">
            <v:stroke joinstyle="round"/>
            <v:formulas/>
            <v:path arrowok="t" o:connecttype="segments"/>
            <w10:wrap anchorx="page"/>
          </v:shape>
        </w:pict>
      </w:r>
      <w:r>
        <w:rPr>
          <w:rFonts w:ascii="Trebuchet MS" w:hAnsi="Trebuchet MS"/>
          <w:sz w:val="17"/>
        </w:rPr>
        <w:t xml:space="preserve">Recruited via </w:t>
      </w:r>
      <w:r>
        <w:rPr>
          <w:rFonts w:ascii="Trebuchet MS" w:hAnsi="Trebuchet MS"/>
          <w:spacing w:val="-3"/>
          <w:sz w:val="17"/>
        </w:rPr>
        <w:t>MLVs;</w:t>
      </w:r>
      <w:r>
        <w:rPr>
          <w:rFonts w:ascii="Trebuchet MS" w:hAnsi="Trebuchet MS"/>
          <w:spacing w:val="-12"/>
          <w:sz w:val="17"/>
        </w:rPr>
        <w:t xml:space="preserve"> </w:t>
      </w:r>
      <w:r>
        <w:rPr>
          <w:rFonts w:ascii="Trebuchet MS" w:hAnsi="Trebuchet MS"/>
          <w:sz w:val="17"/>
        </w:rPr>
        <w:t>variable</w:t>
      </w:r>
    </w:p>
    <w:p w14:paraId="4B023E6F" w14:textId="77777777" w:rsidR="00BE520D" w:rsidRDefault="00BE520D">
      <w:pPr>
        <w:rPr>
          <w:rFonts w:ascii="Trebuchet MS" w:hAnsi="Trebuchet MS"/>
          <w:sz w:val="17"/>
        </w:rPr>
        <w:sectPr w:rsidR="00BE520D">
          <w:pgSz w:w="8850" w:h="13270"/>
          <w:pgMar w:top="840" w:right="720" w:bottom="280" w:left="720" w:header="644" w:footer="0" w:gutter="0"/>
          <w:cols w:space="720"/>
        </w:sectPr>
      </w:pPr>
    </w:p>
    <w:p w14:paraId="30220E61" w14:textId="77777777" w:rsidR="00BE520D" w:rsidRDefault="00BE520D">
      <w:pPr>
        <w:pStyle w:val="BodyText"/>
        <w:spacing w:before="8"/>
        <w:rPr>
          <w:rFonts w:ascii="Trebuchet MS"/>
          <w:sz w:val="15"/>
        </w:rPr>
      </w:pPr>
    </w:p>
    <w:p w14:paraId="258E61DA" w14:textId="77777777" w:rsidR="00BE520D" w:rsidRDefault="007F6473">
      <w:pPr>
        <w:spacing w:line="266" w:lineRule="auto"/>
        <w:ind w:left="678" w:right="-11" w:hanging="241"/>
        <w:rPr>
          <w:rFonts w:ascii="Trebuchet MS"/>
          <w:sz w:val="17"/>
        </w:rPr>
      </w:pPr>
      <w:r>
        <w:rPr>
          <w:rFonts w:ascii="Trebuchet MS"/>
          <w:sz w:val="17"/>
        </w:rPr>
        <w:t>Supplier selection</w:t>
      </w:r>
      <w:r>
        <w:rPr>
          <w:rFonts w:ascii="Trebuchet MS"/>
          <w:spacing w:val="-25"/>
          <w:sz w:val="17"/>
        </w:rPr>
        <w:t xml:space="preserve"> </w:t>
      </w:r>
      <w:r>
        <w:rPr>
          <w:rFonts w:ascii="Trebuchet MS"/>
          <w:sz w:val="17"/>
        </w:rPr>
        <w:t>for jobs</w:t>
      </w:r>
    </w:p>
    <w:p w14:paraId="624CAE07" w14:textId="77777777" w:rsidR="00BE520D" w:rsidRDefault="007F6473">
      <w:pPr>
        <w:pStyle w:val="BodyText"/>
        <w:spacing w:before="8"/>
        <w:rPr>
          <w:rFonts w:ascii="Trebuchet MS"/>
          <w:sz w:val="15"/>
        </w:rPr>
      </w:pPr>
      <w:r>
        <w:br w:type="column"/>
      </w:r>
    </w:p>
    <w:p w14:paraId="32BD2779" w14:textId="77777777" w:rsidR="00BE520D" w:rsidRDefault="007F6473">
      <w:pPr>
        <w:ind w:left="135"/>
        <w:rPr>
          <w:rFonts w:ascii="Trebuchet MS"/>
          <w:sz w:val="17"/>
        </w:rPr>
      </w:pPr>
      <w:r>
        <w:rPr>
          <w:rFonts w:ascii="Trebuchet MS"/>
          <w:sz w:val="17"/>
        </w:rPr>
        <w:t>In-house:</w:t>
      </w:r>
    </w:p>
    <w:p w14:paraId="1DA01A23" w14:textId="77777777" w:rsidR="00BE520D" w:rsidRDefault="007F6473">
      <w:pPr>
        <w:pStyle w:val="ListParagraph"/>
        <w:numPr>
          <w:ilvl w:val="0"/>
          <w:numId w:val="21"/>
        </w:numPr>
        <w:tabs>
          <w:tab w:val="left" w:pos="296"/>
        </w:tabs>
        <w:spacing w:before="23" w:line="266" w:lineRule="auto"/>
        <w:ind w:right="667" w:hanging="160"/>
        <w:rPr>
          <w:rFonts w:ascii="Trebuchet MS" w:hAnsi="Trebuchet MS"/>
          <w:sz w:val="17"/>
        </w:rPr>
      </w:pPr>
      <w:r>
        <w:rPr>
          <w:rFonts w:ascii="Trebuchet MS" w:hAnsi="Trebuchet MS"/>
          <w:sz w:val="17"/>
        </w:rPr>
        <w:t>Standard</w:t>
      </w:r>
      <w:r>
        <w:rPr>
          <w:rFonts w:ascii="Trebuchet MS" w:hAnsi="Trebuchet MS"/>
          <w:spacing w:val="-16"/>
          <w:sz w:val="17"/>
        </w:rPr>
        <w:t xml:space="preserve"> </w:t>
      </w:r>
      <w:r>
        <w:rPr>
          <w:rFonts w:ascii="Trebuchet MS" w:hAnsi="Trebuchet MS"/>
          <w:sz w:val="17"/>
        </w:rPr>
        <w:t>allocation/document</w:t>
      </w:r>
      <w:r>
        <w:rPr>
          <w:rFonts w:ascii="Trebuchet MS" w:hAnsi="Trebuchet MS"/>
          <w:spacing w:val="-15"/>
          <w:sz w:val="17"/>
        </w:rPr>
        <w:t xml:space="preserve"> </w:t>
      </w:r>
      <w:r>
        <w:rPr>
          <w:rFonts w:ascii="Trebuchet MS" w:hAnsi="Trebuchet MS"/>
          <w:sz w:val="17"/>
        </w:rPr>
        <w:t>tracking</w:t>
      </w:r>
      <w:r>
        <w:rPr>
          <w:rFonts w:ascii="Trebuchet MS" w:hAnsi="Trebuchet MS"/>
          <w:spacing w:val="-17"/>
          <w:sz w:val="17"/>
        </w:rPr>
        <w:t xml:space="preserve"> </w:t>
      </w:r>
      <w:r>
        <w:rPr>
          <w:rFonts w:ascii="Trebuchet MS" w:hAnsi="Trebuchet MS"/>
          <w:sz w:val="17"/>
        </w:rPr>
        <w:t>system</w:t>
      </w:r>
      <w:r>
        <w:rPr>
          <w:rFonts w:ascii="Trebuchet MS" w:hAnsi="Trebuchet MS"/>
          <w:spacing w:val="-15"/>
          <w:sz w:val="17"/>
        </w:rPr>
        <w:t xml:space="preserve"> </w:t>
      </w:r>
      <w:r>
        <w:rPr>
          <w:rFonts w:ascii="Trebuchet MS" w:hAnsi="Trebuchet MS"/>
          <w:sz w:val="17"/>
        </w:rPr>
        <w:t>in</w:t>
      </w:r>
      <w:r>
        <w:rPr>
          <w:rFonts w:ascii="Trebuchet MS" w:hAnsi="Trebuchet MS"/>
          <w:spacing w:val="-16"/>
          <w:sz w:val="17"/>
        </w:rPr>
        <w:t xml:space="preserve"> </w:t>
      </w:r>
      <w:r>
        <w:rPr>
          <w:rFonts w:ascii="Trebuchet MS" w:hAnsi="Trebuchet MS"/>
          <w:sz w:val="17"/>
        </w:rPr>
        <w:t>place</w:t>
      </w:r>
      <w:r>
        <w:rPr>
          <w:rFonts w:ascii="Trebuchet MS" w:hAnsi="Trebuchet MS"/>
          <w:spacing w:val="-15"/>
          <w:sz w:val="17"/>
        </w:rPr>
        <w:t xml:space="preserve"> </w:t>
      </w:r>
      <w:r>
        <w:rPr>
          <w:rFonts w:ascii="Trebuchet MS" w:hAnsi="Trebuchet MS"/>
          <w:sz w:val="17"/>
        </w:rPr>
        <w:t>in each</w:t>
      </w:r>
      <w:r>
        <w:rPr>
          <w:rFonts w:ascii="Trebuchet MS" w:hAnsi="Trebuchet MS"/>
          <w:spacing w:val="-6"/>
          <w:sz w:val="17"/>
        </w:rPr>
        <w:t xml:space="preserve"> </w:t>
      </w:r>
      <w:r>
        <w:rPr>
          <w:rFonts w:ascii="Trebuchet MS" w:hAnsi="Trebuchet MS"/>
          <w:sz w:val="17"/>
        </w:rPr>
        <w:t>unit</w:t>
      </w:r>
    </w:p>
    <w:p w14:paraId="221767A4" w14:textId="77777777" w:rsidR="00BE520D" w:rsidRDefault="007F6473">
      <w:pPr>
        <w:pStyle w:val="ListParagraph"/>
        <w:numPr>
          <w:ilvl w:val="0"/>
          <w:numId w:val="21"/>
        </w:numPr>
        <w:tabs>
          <w:tab w:val="left" w:pos="296"/>
        </w:tabs>
        <w:spacing w:before="2" w:line="266" w:lineRule="auto"/>
        <w:ind w:right="500" w:hanging="160"/>
        <w:rPr>
          <w:rFonts w:ascii="Trebuchet MS" w:hAnsi="Trebuchet MS"/>
          <w:sz w:val="17"/>
        </w:rPr>
      </w:pPr>
      <w:r>
        <w:rPr>
          <w:rFonts w:ascii="Trebuchet MS" w:hAnsi="Trebuchet MS"/>
          <w:sz w:val="17"/>
        </w:rPr>
        <w:t>Available</w:t>
      </w:r>
      <w:r>
        <w:rPr>
          <w:rFonts w:ascii="Trebuchet MS" w:hAnsi="Trebuchet MS"/>
          <w:spacing w:val="-17"/>
          <w:sz w:val="17"/>
        </w:rPr>
        <w:t xml:space="preserve"> </w:t>
      </w:r>
      <w:r>
        <w:rPr>
          <w:rFonts w:ascii="Trebuchet MS" w:hAnsi="Trebuchet MS"/>
          <w:sz w:val="17"/>
        </w:rPr>
        <w:t>in-house</w:t>
      </w:r>
      <w:r>
        <w:rPr>
          <w:rFonts w:ascii="Trebuchet MS" w:hAnsi="Trebuchet MS"/>
          <w:spacing w:val="-17"/>
          <w:sz w:val="17"/>
        </w:rPr>
        <w:t xml:space="preserve"> </w:t>
      </w:r>
      <w:r>
        <w:rPr>
          <w:rFonts w:ascii="Trebuchet MS" w:hAnsi="Trebuchet MS"/>
          <w:sz w:val="17"/>
        </w:rPr>
        <w:t>translators</w:t>
      </w:r>
      <w:r>
        <w:rPr>
          <w:rFonts w:ascii="Trebuchet MS" w:hAnsi="Trebuchet MS"/>
          <w:spacing w:val="-16"/>
          <w:sz w:val="17"/>
        </w:rPr>
        <w:t xml:space="preserve"> </w:t>
      </w:r>
      <w:r>
        <w:rPr>
          <w:rFonts w:ascii="Trebuchet MS" w:hAnsi="Trebuchet MS"/>
          <w:sz w:val="17"/>
        </w:rPr>
        <w:t>choose</w:t>
      </w:r>
      <w:r>
        <w:rPr>
          <w:rFonts w:ascii="Trebuchet MS" w:hAnsi="Trebuchet MS"/>
          <w:spacing w:val="-17"/>
          <w:sz w:val="17"/>
        </w:rPr>
        <w:t xml:space="preserve"> </w:t>
      </w:r>
      <w:r>
        <w:rPr>
          <w:rFonts w:ascii="Trebuchet MS" w:hAnsi="Trebuchet MS"/>
          <w:sz w:val="17"/>
        </w:rPr>
        <w:t>‘ﬁche</w:t>
      </w:r>
      <w:r>
        <w:rPr>
          <w:rFonts w:ascii="Trebuchet MS" w:hAnsi="Trebuchet MS"/>
          <w:spacing w:val="-16"/>
          <w:sz w:val="17"/>
        </w:rPr>
        <w:t xml:space="preserve"> </w:t>
      </w:r>
      <w:r>
        <w:rPr>
          <w:rFonts w:ascii="Trebuchet MS" w:hAnsi="Trebuchet MS"/>
          <w:sz w:val="17"/>
        </w:rPr>
        <w:t>de</w:t>
      </w:r>
      <w:r>
        <w:rPr>
          <w:rFonts w:ascii="Trebuchet MS" w:hAnsi="Trebuchet MS"/>
          <w:spacing w:val="-17"/>
          <w:sz w:val="17"/>
        </w:rPr>
        <w:t xml:space="preserve"> </w:t>
      </w:r>
      <w:r>
        <w:rPr>
          <w:rFonts w:ascii="Trebuchet MS" w:hAnsi="Trebuchet MS"/>
          <w:sz w:val="17"/>
        </w:rPr>
        <w:t>travail’,</w:t>
      </w:r>
      <w:r>
        <w:rPr>
          <w:rFonts w:ascii="Trebuchet MS" w:hAnsi="Trebuchet MS"/>
          <w:spacing w:val="-16"/>
          <w:sz w:val="17"/>
        </w:rPr>
        <w:t xml:space="preserve"> </w:t>
      </w:r>
      <w:r>
        <w:rPr>
          <w:rFonts w:ascii="Trebuchet MS" w:hAnsi="Trebuchet MS"/>
          <w:sz w:val="17"/>
        </w:rPr>
        <w:t>with job speciﬁcation, ST in hard</w:t>
      </w:r>
      <w:r>
        <w:rPr>
          <w:rFonts w:ascii="Trebuchet MS" w:hAnsi="Trebuchet MS"/>
          <w:spacing w:val="-24"/>
          <w:sz w:val="17"/>
        </w:rPr>
        <w:t xml:space="preserve"> </w:t>
      </w:r>
      <w:r>
        <w:rPr>
          <w:rFonts w:ascii="Trebuchet MS" w:hAnsi="Trebuchet MS"/>
          <w:sz w:val="17"/>
        </w:rPr>
        <w:t>copy</w:t>
      </w:r>
    </w:p>
    <w:p w14:paraId="76EFB785" w14:textId="77777777" w:rsidR="00BE520D" w:rsidRDefault="007F6473">
      <w:pPr>
        <w:spacing w:before="82"/>
        <w:ind w:left="135"/>
        <w:rPr>
          <w:rFonts w:ascii="Trebuchet MS"/>
          <w:sz w:val="17"/>
        </w:rPr>
      </w:pPr>
      <w:r>
        <w:rPr>
          <w:rFonts w:ascii="Trebuchet MS"/>
          <w:sz w:val="17"/>
        </w:rPr>
        <w:t>Freelance:</w:t>
      </w:r>
    </w:p>
    <w:p w14:paraId="65606B51" w14:textId="77777777" w:rsidR="00BE520D" w:rsidRDefault="007F6473">
      <w:pPr>
        <w:pStyle w:val="ListParagraph"/>
        <w:numPr>
          <w:ilvl w:val="0"/>
          <w:numId w:val="21"/>
        </w:numPr>
        <w:tabs>
          <w:tab w:val="left" w:pos="296"/>
        </w:tabs>
        <w:spacing w:before="22"/>
        <w:rPr>
          <w:rFonts w:ascii="Trebuchet MS" w:hAnsi="Trebuchet MS"/>
          <w:sz w:val="17"/>
        </w:rPr>
      </w:pPr>
      <w:r>
        <w:rPr>
          <w:rFonts w:ascii="Trebuchet MS" w:hAnsi="Trebuchet MS"/>
          <w:w w:val="105"/>
          <w:sz w:val="17"/>
        </w:rPr>
        <w:t>Selected by</w:t>
      </w:r>
      <w:r>
        <w:rPr>
          <w:rFonts w:ascii="Trebuchet MS" w:hAnsi="Trebuchet MS"/>
          <w:spacing w:val="-13"/>
          <w:w w:val="105"/>
          <w:sz w:val="17"/>
        </w:rPr>
        <w:t xml:space="preserve"> </w:t>
      </w:r>
      <w:r>
        <w:rPr>
          <w:rFonts w:ascii="Trebuchet MS" w:hAnsi="Trebuchet MS"/>
          <w:spacing w:val="-3"/>
          <w:w w:val="105"/>
          <w:sz w:val="17"/>
        </w:rPr>
        <w:t>MLVs</w:t>
      </w:r>
    </w:p>
    <w:p w14:paraId="3F01E1F6" w14:textId="77777777" w:rsidR="00BE520D" w:rsidRDefault="007F6473">
      <w:pPr>
        <w:pStyle w:val="ListParagraph"/>
        <w:numPr>
          <w:ilvl w:val="0"/>
          <w:numId w:val="21"/>
        </w:numPr>
        <w:tabs>
          <w:tab w:val="left" w:pos="296"/>
        </w:tabs>
        <w:spacing w:before="23" w:line="266" w:lineRule="auto"/>
        <w:ind w:right="748" w:hanging="160"/>
        <w:rPr>
          <w:rFonts w:ascii="Trebuchet MS" w:hAnsi="Trebuchet MS"/>
          <w:sz w:val="17"/>
        </w:rPr>
      </w:pPr>
      <w:r>
        <w:rPr>
          <w:rFonts w:ascii="Trebuchet MS" w:hAnsi="Trebuchet MS"/>
          <w:sz w:val="17"/>
        </w:rPr>
        <w:t xml:space="preserve">Jobs sent to </w:t>
      </w:r>
      <w:r>
        <w:rPr>
          <w:rFonts w:ascii="Trebuchet MS" w:hAnsi="Trebuchet MS"/>
          <w:spacing w:val="-3"/>
          <w:sz w:val="17"/>
        </w:rPr>
        <w:t xml:space="preserve">MLVs </w:t>
      </w:r>
      <w:r>
        <w:rPr>
          <w:rFonts w:ascii="Trebuchet MS" w:hAnsi="Trebuchet MS"/>
          <w:sz w:val="17"/>
        </w:rPr>
        <w:t xml:space="preserve">based on content type/purpose.  Only </w:t>
      </w:r>
      <w:r>
        <w:rPr>
          <w:rFonts w:ascii="Trebuchet MS" w:hAnsi="Trebuchet MS"/>
          <w:spacing w:val="2"/>
          <w:sz w:val="17"/>
        </w:rPr>
        <w:t xml:space="preserve">non-critical </w:t>
      </w:r>
      <w:r>
        <w:rPr>
          <w:rFonts w:ascii="Trebuchet MS" w:hAnsi="Trebuchet MS"/>
          <w:spacing w:val="-3"/>
          <w:sz w:val="17"/>
        </w:rPr>
        <w:t xml:space="preserve">STs </w:t>
      </w:r>
      <w:r>
        <w:rPr>
          <w:rFonts w:ascii="Trebuchet MS" w:hAnsi="Trebuchet MS"/>
          <w:sz w:val="17"/>
        </w:rPr>
        <w:t>outsourced, only when insufﬁcient provision</w:t>
      </w:r>
      <w:r>
        <w:rPr>
          <w:rFonts w:ascii="Trebuchet MS" w:hAnsi="Trebuchet MS"/>
          <w:spacing w:val="-4"/>
          <w:sz w:val="17"/>
        </w:rPr>
        <w:t xml:space="preserve"> </w:t>
      </w:r>
      <w:r>
        <w:rPr>
          <w:rFonts w:ascii="Trebuchet MS" w:hAnsi="Trebuchet MS"/>
          <w:sz w:val="17"/>
        </w:rPr>
        <w:t>in-house</w:t>
      </w:r>
    </w:p>
    <w:p w14:paraId="4646648C"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num="2" w:space="720" w:equalWidth="0">
            <w:col w:w="2054" w:space="40"/>
            <w:col w:w="5316"/>
          </w:cols>
        </w:sectPr>
      </w:pPr>
    </w:p>
    <w:p w14:paraId="158C21F5"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02F0B8CA">
          <v:group id="_x0000_s1081" style="width:324pt;height:.25pt;mso-position-horizontal-relative:char;mso-position-vertical-relative:line" coordsize="6480,5">
            <v:shape id="_x0000_s1082" style="position:absolute;top:2;width:6480;height:2" coordorigin=",3" coordsize="6480,0" path="m,3r1791,l6480,3e" filled="f" strokeweight=".25pt">
              <v:path arrowok="t"/>
            </v:shape>
            <w10:anchorlock/>
          </v:group>
        </w:pict>
      </w:r>
    </w:p>
    <w:p w14:paraId="3BFF7857" w14:textId="77777777" w:rsidR="00BE520D" w:rsidRDefault="00BE520D">
      <w:pPr>
        <w:spacing w:line="20" w:lineRule="exact"/>
        <w:rPr>
          <w:rFonts w:ascii="Trebuchet MS"/>
          <w:sz w:val="2"/>
        </w:rPr>
        <w:sectPr w:rsidR="00BE520D">
          <w:type w:val="continuous"/>
          <w:pgSz w:w="8850" w:h="13270"/>
          <w:pgMar w:top="420" w:right="720" w:bottom="0" w:left="720" w:header="720" w:footer="720" w:gutter="0"/>
          <w:cols w:space="720"/>
        </w:sectPr>
      </w:pPr>
    </w:p>
    <w:p w14:paraId="52B86E42" w14:textId="77777777" w:rsidR="00BE520D" w:rsidRDefault="00BE520D">
      <w:pPr>
        <w:pStyle w:val="BodyText"/>
        <w:rPr>
          <w:rFonts w:ascii="Trebuchet MS"/>
        </w:rPr>
      </w:pPr>
    </w:p>
    <w:p w14:paraId="086AACDA" w14:textId="77777777" w:rsidR="00BE520D" w:rsidRDefault="00BE520D">
      <w:pPr>
        <w:pStyle w:val="BodyText"/>
        <w:spacing w:before="6"/>
        <w:rPr>
          <w:rFonts w:ascii="Trebuchet MS"/>
        </w:rPr>
      </w:pPr>
    </w:p>
    <w:p w14:paraId="7F75D69F" w14:textId="77777777" w:rsidR="00BE520D" w:rsidRDefault="007F6473">
      <w:pPr>
        <w:pStyle w:val="BodyText"/>
        <w:spacing w:line="20" w:lineRule="exact"/>
        <w:ind w:left="475"/>
        <w:rPr>
          <w:rFonts w:ascii="Trebuchet MS"/>
          <w:sz w:val="2"/>
        </w:rPr>
      </w:pPr>
      <w:r>
        <w:rPr>
          <w:rFonts w:ascii="Trebuchet MS"/>
          <w:sz w:val="2"/>
        </w:rPr>
      </w:r>
      <w:r>
        <w:rPr>
          <w:rFonts w:ascii="Trebuchet MS"/>
          <w:sz w:val="2"/>
        </w:rPr>
        <w:pict w14:anchorId="27C04D20">
          <v:group id="_x0000_s1079" style="width:324pt;height:.25pt;mso-position-horizontal-relative:char;mso-position-vertical-relative:line" coordsize="6480,5">
            <v:shape id="_x0000_s1080" style="position:absolute;top:2;width:6480;height:2" coordorigin=",3" coordsize="6480,0" path="m,3r1791,l6480,3e" filled="f" strokeweight=".25pt">
              <v:path arrowok="t"/>
            </v:shape>
            <w10:anchorlock/>
          </v:group>
        </w:pict>
      </w:r>
    </w:p>
    <w:p w14:paraId="66B79123" w14:textId="77777777" w:rsidR="00BE520D" w:rsidRDefault="007F6473">
      <w:pPr>
        <w:tabs>
          <w:tab w:val="left" w:pos="2268"/>
        </w:tabs>
        <w:spacing w:before="123"/>
        <w:ind w:left="478"/>
        <w:rPr>
          <w:rFonts w:ascii="Trebuchet MS" w:hAnsi="Trebuchet MS"/>
          <w:sz w:val="17"/>
        </w:rPr>
      </w:pPr>
      <w:r>
        <w:rPr>
          <w:rFonts w:ascii="Trebuchet MS" w:hAnsi="Trebuchet MS"/>
          <w:sz w:val="17"/>
        </w:rPr>
        <w:t>Pre-translation</w:t>
      </w:r>
      <w:r>
        <w:rPr>
          <w:rFonts w:ascii="Trebuchet MS" w:hAnsi="Trebuchet MS"/>
          <w:sz w:val="17"/>
        </w:rPr>
        <w:tab/>
        <w:t xml:space="preserve">• Automated support services prepare </w:t>
      </w:r>
      <w:r>
        <w:rPr>
          <w:rFonts w:ascii="Trebuchet MS" w:hAnsi="Trebuchet MS"/>
          <w:spacing w:val="2"/>
          <w:sz w:val="17"/>
        </w:rPr>
        <w:t>TM,</w:t>
      </w:r>
      <w:r>
        <w:rPr>
          <w:rFonts w:ascii="Trebuchet MS" w:hAnsi="Trebuchet MS"/>
          <w:spacing w:val="8"/>
          <w:sz w:val="17"/>
        </w:rPr>
        <w:t xml:space="preserve"> </w:t>
      </w:r>
      <w:r>
        <w:rPr>
          <w:rFonts w:ascii="Trebuchet MS" w:hAnsi="Trebuchet MS"/>
          <w:sz w:val="17"/>
        </w:rPr>
        <w:t>terminology,</w:t>
      </w:r>
    </w:p>
    <w:p w14:paraId="2B47E3D4" w14:textId="77777777" w:rsidR="00BE520D" w:rsidRDefault="007F6473">
      <w:pPr>
        <w:spacing w:before="23"/>
        <w:ind w:left="493" w:right="154"/>
        <w:jc w:val="center"/>
        <w:rPr>
          <w:rFonts w:ascii="Trebuchet MS"/>
          <w:sz w:val="17"/>
        </w:rPr>
      </w:pPr>
      <w:r>
        <w:pict w14:anchorId="175B9720">
          <v:shape id="_x0000_s1078" style="position:absolute;left:0;text-align:left;margin-left:59.9pt;margin-top:13.15pt;width:324pt;height:.1pt;z-index:-15693312;mso-wrap-distance-left:0;mso-wrap-distance-right:0;mso-position-horizontal-relative:page" coordorigin="1198,263" coordsize="6480,0" path="m1198,263r1791,l7678,263e" filled="f" strokeweight=".25pt">
            <v:path arrowok="t"/>
            <w10:wrap type="topAndBottom" anchorx="page"/>
          </v:shape>
        </w:pict>
      </w:r>
      <w:r>
        <w:rPr>
          <w:rFonts w:ascii="Trebuchet MS"/>
          <w:sz w:val="17"/>
        </w:rPr>
        <w:t>provided through intranet via job code</w:t>
      </w:r>
    </w:p>
    <w:p w14:paraId="7FFBF602" w14:textId="77777777" w:rsidR="00BE520D" w:rsidRDefault="007F6473">
      <w:pPr>
        <w:tabs>
          <w:tab w:val="left" w:pos="2268"/>
        </w:tabs>
        <w:spacing w:before="108"/>
        <w:ind w:left="478"/>
        <w:rPr>
          <w:rFonts w:ascii="Trebuchet MS"/>
          <w:sz w:val="17"/>
        </w:rPr>
      </w:pPr>
      <w:r>
        <w:rPr>
          <w:rFonts w:ascii="Trebuchet MS"/>
          <w:spacing w:val="-11"/>
          <w:w w:val="99"/>
          <w:sz w:val="17"/>
        </w:rPr>
        <w:t>T</w:t>
      </w:r>
      <w:r>
        <w:rPr>
          <w:rFonts w:ascii="Trebuchet MS"/>
          <w:spacing w:val="2"/>
          <w:w w:val="99"/>
          <w:sz w:val="17"/>
        </w:rPr>
        <w:t>o</w:t>
      </w:r>
      <w:r>
        <w:rPr>
          <w:rFonts w:ascii="Trebuchet MS"/>
          <w:spacing w:val="1"/>
          <w:w w:val="103"/>
          <w:sz w:val="17"/>
        </w:rPr>
        <w:t>o</w:t>
      </w:r>
      <w:r>
        <w:rPr>
          <w:rFonts w:ascii="Trebuchet MS"/>
          <w:w w:val="75"/>
          <w:sz w:val="17"/>
        </w:rPr>
        <w:t>l</w:t>
      </w:r>
      <w:r>
        <w:rPr>
          <w:rFonts w:ascii="Trebuchet MS"/>
          <w:spacing w:val="4"/>
          <w:w w:val="123"/>
          <w:sz w:val="17"/>
        </w:rPr>
        <w:t>s</w:t>
      </w:r>
      <w:r>
        <w:rPr>
          <w:rFonts w:ascii="Trebuchet MS"/>
          <w:spacing w:val="2"/>
          <w:w w:val="53"/>
          <w:sz w:val="17"/>
        </w:rPr>
        <w:t>/</w:t>
      </w:r>
      <w:r>
        <w:rPr>
          <w:rFonts w:ascii="Trebuchet MS"/>
          <w:spacing w:val="-2"/>
          <w:w w:val="85"/>
          <w:sz w:val="17"/>
        </w:rPr>
        <w:t>r</w:t>
      </w:r>
      <w:r>
        <w:rPr>
          <w:rFonts w:ascii="Trebuchet MS"/>
          <w:w w:val="101"/>
          <w:sz w:val="17"/>
        </w:rPr>
        <w:t>e</w:t>
      </w:r>
      <w:r>
        <w:rPr>
          <w:rFonts w:ascii="Trebuchet MS"/>
          <w:spacing w:val="1"/>
          <w:w w:val="123"/>
          <w:sz w:val="17"/>
        </w:rPr>
        <w:t>s</w:t>
      </w:r>
      <w:r>
        <w:rPr>
          <w:rFonts w:ascii="Trebuchet MS"/>
          <w:spacing w:val="1"/>
          <w:w w:val="103"/>
          <w:sz w:val="17"/>
        </w:rPr>
        <w:t>o</w:t>
      </w:r>
      <w:r>
        <w:rPr>
          <w:rFonts w:ascii="Trebuchet MS"/>
          <w:w w:val="101"/>
          <w:sz w:val="17"/>
        </w:rPr>
        <w:t>u</w:t>
      </w:r>
      <w:r>
        <w:rPr>
          <w:rFonts w:ascii="Trebuchet MS"/>
          <w:spacing w:val="-1"/>
          <w:w w:val="85"/>
          <w:sz w:val="17"/>
        </w:rPr>
        <w:t>r</w:t>
      </w:r>
      <w:r>
        <w:rPr>
          <w:rFonts w:ascii="Trebuchet MS"/>
          <w:spacing w:val="1"/>
          <w:sz w:val="17"/>
        </w:rPr>
        <w:t>c</w:t>
      </w:r>
      <w:r>
        <w:rPr>
          <w:rFonts w:ascii="Trebuchet MS"/>
          <w:w w:val="101"/>
          <w:sz w:val="17"/>
        </w:rPr>
        <w:t>e</w:t>
      </w:r>
      <w:r>
        <w:rPr>
          <w:rFonts w:ascii="Trebuchet MS"/>
          <w:w w:val="123"/>
          <w:sz w:val="17"/>
        </w:rPr>
        <w:t>s</w:t>
      </w:r>
      <w:r>
        <w:rPr>
          <w:rFonts w:ascii="Trebuchet MS"/>
          <w:sz w:val="17"/>
        </w:rPr>
        <w:tab/>
      </w:r>
      <w:r>
        <w:rPr>
          <w:rFonts w:ascii="Trebuchet MS"/>
          <w:spacing w:val="1"/>
          <w:w w:val="101"/>
          <w:sz w:val="17"/>
        </w:rPr>
        <w:t>I</w:t>
      </w:r>
      <w:r>
        <w:rPr>
          <w:rFonts w:ascii="Trebuchet MS"/>
          <w:spacing w:val="7"/>
          <w:w w:val="101"/>
          <w:sz w:val="17"/>
        </w:rPr>
        <w:t>n</w:t>
      </w:r>
      <w:r>
        <w:rPr>
          <w:rFonts w:ascii="Trebuchet MS"/>
          <w:spacing w:val="6"/>
          <w:w w:val="75"/>
          <w:sz w:val="17"/>
        </w:rPr>
        <w:t>-</w:t>
      </w:r>
      <w:r>
        <w:rPr>
          <w:rFonts w:ascii="Trebuchet MS"/>
          <w:spacing w:val="1"/>
          <w:w w:val="105"/>
          <w:sz w:val="17"/>
        </w:rPr>
        <w:t>hous</w:t>
      </w:r>
      <w:r>
        <w:rPr>
          <w:rFonts w:ascii="Trebuchet MS"/>
          <w:spacing w:val="-3"/>
          <w:w w:val="105"/>
          <w:sz w:val="17"/>
        </w:rPr>
        <w:t>e</w:t>
      </w:r>
      <w:r>
        <w:rPr>
          <w:rFonts w:ascii="Trebuchet MS"/>
          <w:w w:val="75"/>
          <w:sz w:val="17"/>
        </w:rPr>
        <w:t>:</w:t>
      </w:r>
    </w:p>
    <w:p w14:paraId="00199B33" w14:textId="77777777" w:rsidR="00BE520D" w:rsidRDefault="007F6473">
      <w:pPr>
        <w:pStyle w:val="ListParagraph"/>
        <w:numPr>
          <w:ilvl w:val="1"/>
          <w:numId w:val="21"/>
        </w:numPr>
        <w:tabs>
          <w:tab w:val="left" w:pos="2430"/>
        </w:tabs>
        <w:spacing w:before="23"/>
        <w:ind w:left="2429" w:hanging="162"/>
        <w:rPr>
          <w:rFonts w:ascii="Trebuchet MS" w:hAnsi="Trebuchet MS"/>
          <w:sz w:val="17"/>
        </w:rPr>
      </w:pPr>
      <w:r>
        <w:rPr>
          <w:rFonts w:ascii="Trebuchet MS" w:hAnsi="Trebuchet MS"/>
          <w:sz w:val="17"/>
        </w:rPr>
        <w:t>Translators choose whether to use</w:t>
      </w:r>
      <w:r>
        <w:rPr>
          <w:rFonts w:ascii="Trebuchet MS" w:hAnsi="Trebuchet MS"/>
          <w:spacing w:val="-18"/>
          <w:sz w:val="17"/>
        </w:rPr>
        <w:t xml:space="preserve"> </w:t>
      </w:r>
      <w:r>
        <w:rPr>
          <w:rFonts w:ascii="Trebuchet MS" w:hAnsi="Trebuchet MS"/>
          <w:sz w:val="17"/>
        </w:rPr>
        <w:t>tools</w:t>
      </w:r>
    </w:p>
    <w:p w14:paraId="7163995D" w14:textId="77777777" w:rsidR="00BE520D" w:rsidRDefault="007F6473">
      <w:pPr>
        <w:pStyle w:val="ListParagraph"/>
        <w:numPr>
          <w:ilvl w:val="1"/>
          <w:numId w:val="21"/>
        </w:numPr>
        <w:tabs>
          <w:tab w:val="left" w:pos="2429"/>
        </w:tabs>
        <w:spacing w:before="22" w:line="266" w:lineRule="auto"/>
        <w:ind w:left="2428" w:right="983" w:hanging="160"/>
        <w:rPr>
          <w:rFonts w:ascii="Trebuchet MS" w:hAnsi="Trebuchet MS"/>
          <w:sz w:val="17"/>
        </w:rPr>
      </w:pPr>
      <w:r>
        <w:rPr>
          <w:rFonts w:ascii="Trebuchet MS" w:hAnsi="Trebuchet MS"/>
          <w:spacing w:val="3"/>
          <w:sz w:val="17"/>
        </w:rPr>
        <w:t>Substantial</w:t>
      </w:r>
      <w:r>
        <w:rPr>
          <w:rFonts w:ascii="Trebuchet MS" w:hAnsi="Trebuchet MS"/>
          <w:spacing w:val="-15"/>
          <w:sz w:val="17"/>
        </w:rPr>
        <w:t xml:space="preserve"> </w:t>
      </w:r>
      <w:r>
        <w:rPr>
          <w:rFonts w:ascii="Trebuchet MS" w:hAnsi="Trebuchet MS"/>
          <w:spacing w:val="4"/>
          <w:sz w:val="17"/>
        </w:rPr>
        <w:t>in-house</w:t>
      </w:r>
      <w:r>
        <w:rPr>
          <w:rFonts w:ascii="Trebuchet MS" w:hAnsi="Trebuchet MS"/>
          <w:spacing w:val="-15"/>
          <w:sz w:val="17"/>
        </w:rPr>
        <w:t xml:space="preserve"> </w:t>
      </w:r>
      <w:r>
        <w:rPr>
          <w:rFonts w:ascii="Trebuchet MS" w:hAnsi="Trebuchet MS"/>
          <w:spacing w:val="2"/>
          <w:sz w:val="17"/>
        </w:rPr>
        <w:t>reference</w:t>
      </w:r>
      <w:r>
        <w:rPr>
          <w:rFonts w:ascii="Trebuchet MS" w:hAnsi="Trebuchet MS"/>
          <w:spacing w:val="-15"/>
          <w:sz w:val="17"/>
        </w:rPr>
        <w:t xml:space="preserve"> </w:t>
      </w:r>
      <w:r>
        <w:rPr>
          <w:rFonts w:ascii="Trebuchet MS" w:hAnsi="Trebuchet MS"/>
          <w:spacing w:val="3"/>
          <w:sz w:val="17"/>
        </w:rPr>
        <w:t>materials</w:t>
      </w:r>
      <w:r>
        <w:rPr>
          <w:rFonts w:ascii="Trebuchet MS" w:hAnsi="Trebuchet MS"/>
          <w:spacing w:val="-15"/>
          <w:sz w:val="17"/>
        </w:rPr>
        <w:t xml:space="preserve"> </w:t>
      </w:r>
      <w:r>
        <w:rPr>
          <w:rFonts w:ascii="Trebuchet MS" w:hAnsi="Trebuchet MS"/>
          <w:spacing w:val="3"/>
          <w:sz w:val="17"/>
        </w:rPr>
        <w:t xml:space="preserve">available, </w:t>
      </w:r>
      <w:r>
        <w:rPr>
          <w:rFonts w:ascii="Trebuchet MS" w:hAnsi="Trebuchet MS"/>
          <w:spacing w:val="3"/>
          <w:w w:val="93"/>
          <w:sz w:val="17"/>
        </w:rPr>
        <w:t>i</w:t>
      </w:r>
      <w:r>
        <w:rPr>
          <w:rFonts w:ascii="Trebuchet MS" w:hAnsi="Trebuchet MS"/>
          <w:spacing w:val="4"/>
          <w:w w:val="93"/>
          <w:sz w:val="17"/>
        </w:rPr>
        <w:t>n</w:t>
      </w:r>
      <w:r>
        <w:rPr>
          <w:rFonts w:ascii="Trebuchet MS" w:hAnsi="Trebuchet MS"/>
          <w:spacing w:val="5"/>
          <w:sz w:val="17"/>
        </w:rPr>
        <w:t>c</w:t>
      </w:r>
      <w:r>
        <w:rPr>
          <w:rFonts w:ascii="Trebuchet MS" w:hAnsi="Trebuchet MS"/>
          <w:spacing w:val="3"/>
          <w:w w:val="75"/>
          <w:sz w:val="17"/>
        </w:rPr>
        <w:t>l</w:t>
      </w:r>
      <w:r>
        <w:rPr>
          <w:rFonts w:ascii="Trebuchet MS" w:hAnsi="Trebuchet MS"/>
          <w:spacing w:val="4"/>
          <w:w w:val="101"/>
          <w:sz w:val="17"/>
        </w:rPr>
        <w:t>u</w:t>
      </w:r>
      <w:r>
        <w:rPr>
          <w:rFonts w:ascii="Trebuchet MS" w:hAnsi="Trebuchet MS"/>
          <w:spacing w:val="4"/>
          <w:w w:val="99"/>
          <w:sz w:val="17"/>
        </w:rPr>
        <w:t>d</w:t>
      </w:r>
      <w:r>
        <w:rPr>
          <w:rFonts w:ascii="Trebuchet MS" w:hAnsi="Trebuchet MS"/>
          <w:spacing w:val="3"/>
          <w:w w:val="93"/>
          <w:sz w:val="17"/>
        </w:rPr>
        <w:t>i</w:t>
      </w:r>
      <w:r>
        <w:rPr>
          <w:rFonts w:ascii="Trebuchet MS" w:hAnsi="Trebuchet MS"/>
          <w:spacing w:val="4"/>
          <w:w w:val="93"/>
          <w:sz w:val="17"/>
        </w:rPr>
        <w:t>n</w:t>
      </w:r>
      <w:r>
        <w:rPr>
          <w:rFonts w:ascii="Trebuchet MS" w:hAnsi="Trebuchet MS"/>
          <w:w w:val="110"/>
          <w:sz w:val="17"/>
        </w:rPr>
        <w:t>g</w:t>
      </w:r>
      <w:r>
        <w:rPr>
          <w:rFonts w:ascii="Trebuchet MS" w:hAnsi="Trebuchet MS"/>
          <w:spacing w:val="2"/>
          <w:sz w:val="17"/>
        </w:rPr>
        <w:t xml:space="preserve"> </w:t>
      </w:r>
      <w:r>
        <w:rPr>
          <w:rFonts w:ascii="Trebuchet MS" w:hAnsi="Trebuchet MS"/>
          <w:spacing w:val="5"/>
          <w:w w:val="99"/>
          <w:sz w:val="17"/>
        </w:rPr>
        <w:t>d</w:t>
      </w:r>
      <w:r>
        <w:rPr>
          <w:rFonts w:ascii="Trebuchet MS" w:hAnsi="Trebuchet MS"/>
          <w:spacing w:val="5"/>
          <w:w w:val="103"/>
          <w:sz w:val="17"/>
        </w:rPr>
        <w:t>o</w:t>
      </w:r>
      <w:r>
        <w:rPr>
          <w:rFonts w:ascii="Trebuchet MS" w:hAnsi="Trebuchet MS"/>
          <w:spacing w:val="4"/>
          <w:sz w:val="17"/>
        </w:rPr>
        <w:t>c</w:t>
      </w:r>
      <w:r>
        <w:rPr>
          <w:rFonts w:ascii="Trebuchet MS" w:hAnsi="Trebuchet MS"/>
          <w:spacing w:val="4"/>
          <w:w w:val="101"/>
          <w:sz w:val="17"/>
        </w:rPr>
        <w:t>u</w:t>
      </w:r>
      <w:r>
        <w:rPr>
          <w:rFonts w:ascii="Trebuchet MS" w:hAnsi="Trebuchet MS"/>
          <w:spacing w:val="4"/>
          <w:w w:val="107"/>
          <w:sz w:val="17"/>
        </w:rPr>
        <w:t>m</w:t>
      </w:r>
      <w:r>
        <w:rPr>
          <w:rFonts w:ascii="Trebuchet MS" w:hAnsi="Trebuchet MS"/>
          <w:spacing w:val="4"/>
          <w:w w:val="101"/>
          <w:sz w:val="17"/>
        </w:rPr>
        <w:t>e</w:t>
      </w:r>
      <w:r>
        <w:rPr>
          <w:rFonts w:ascii="Trebuchet MS" w:hAnsi="Trebuchet MS"/>
          <w:spacing w:val="3"/>
          <w:w w:val="94"/>
          <w:sz w:val="17"/>
        </w:rPr>
        <w:t>n</w:t>
      </w:r>
      <w:r>
        <w:rPr>
          <w:rFonts w:ascii="Trebuchet MS" w:hAnsi="Trebuchet MS"/>
          <w:spacing w:val="6"/>
          <w:w w:val="94"/>
          <w:sz w:val="17"/>
        </w:rPr>
        <w:t>t</w:t>
      </w:r>
      <w:r>
        <w:rPr>
          <w:rFonts w:ascii="Trebuchet MS" w:hAnsi="Trebuchet MS"/>
          <w:spacing w:val="3"/>
          <w:w w:val="95"/>
          <w:sz w:val="17"/>
        </w:rPr>
        <w:t>ali</w:t>
      </w:r>
      <w:r>
        <w:rPr>
          <w:rFonts w:ascii="Trebuchet MS" w:hAnsi="Trebuchet MS"/>
          <w:spacing w:val="4"/>
          <w:w w:val="95"/>
          <w:sz w:val="17"/>
        </w:rPr>
        <w:t>s</w:t>
      </w:r>
      <w:r>
        <w:rPr>
          <w:rFonts w:ascii="Trebuchet MS" w:hAnsi="Trebuchet MS"/>
          <w:spacing w:val="12"/>
          <w:w w:val="83"/>
          <w:sz w:val="17"/>
        </w:rPr>
        <w:t>t</w:t>
      </w:r>
      <w:r>
        <w:rPr>
          <w:rFonts w:ascii="Trebuchet MS" w:hAnsi="Trebuchet MS"/>
          <w:spacing w:val="5"/>
          <w:w w:val="53"/>
          <w:sz w:val="17"/>
        </w:rPr>
        <w:t>/</w:t>
      </w:r>
      <w:r>
        <w:rPr>
          <w:rFonts w:ascii="Trebuchet MS" w:hAnsi="Trebuchet MS"/>
          <w:spacing w:val="2"/>
          <w:w w:val="85"/>
          <w:sz w:val="17"/>
        </w:rPr>
        <w:t>r</w:t>
      </w:r>
      <w:r>
        <w:rPr>
          <w:rFonts w:ascii="Trebuchet MS" w:hAnsi="Trebuchet MS"/>
          <w:spacing w:val="4"/>
          <w:w w:val="101"/>
          <w:sz w:val="17"/>
        </w:rPr>
        <w:t>e</w:t>
      </w:r>
      <w:r>
        <w:rPr>
          <w:rFonts w:ascii="Trebuchet MS" w:hAnsi="Trebuchet MS"/>
          <w:spacing w:val="4"/>
          <w:w w:val="123"/>
          <w:sz w:val="17"/>
        </w:rPr>
        <w:t>s</w:t>
      </w:r>
      <w:r>
        <w:rPr>
          <w:rFonts w:ascii="Trebuchet MS" w:hAnsi="Trebuchet MS"/>
          <w:spacing w:val="4"/>
          <w:w w:val="103"/>
          <w:sz w:val="17"/>
        </w:rPr>
        <w:t>o</w:t>
      </w:r>
      <w:r>
        <w:rPr>
          <w:rFonts w:ascii="Trebuchet MS" w:hAnsi="Trebuchet MS"/>
          <w:spacing w:val="4"/>
          <w:w w:val="101"/>
          <w:sz w:val="17"/>
        </w:rPr>
        <w:t>u</w:t>
      </w:r>
      <w:r>
        <w:rPr>
          <w:rFonts w:ascii="Trebuchet MS" w:hAnsi="Trebuchet MS"/>
          <w:spacing w:val="2"/>
          <w:w w:val="85"/>
          <w:sz w:val="17"/>
        </w:rPr>
        <w:t>r</w:t>
      </w:r>
      <w:r>
        <w:rPr>
          <w:rFonts w:ascii="Trebuchet MS" w:hAnsi="Trebuchet MS"/>
          <w:spacing w:val="5"/>
          <w:sz w:val="17"/>
        </w:rPr>
        <w:t>c</w:t>
      </w:r>
      <w:r>
        <w:rPr>
          <w:rFonts w:ascii="Trebuchet MS" w:hAnsi="Trebuchet MS"/>
          <w:w w:val="101"/>
          <w:sz w:val="17"/>
        </w:rPr>
        <w:t>e</w:t>
      </w:r>
      <w:r>
        <w:rPr>
          <w:rFonts w:ascii="Trebuchet MS" w:hAnsi="Trebuchet MS"/>
          <w:spacing w:val="2"/>
          <w:sz w:val="17"/>
        </w:rPr>
        <w:t xml:space="preserve"> </w:t>
      </w:r>
      <w:r>
        <w:rPr>
          <w:rFonts w:ascii="Trebuchet MS" w:hAnsi="Trebuchet MS"/>
          <w:spacing w:val="5"/>
          <w:sz w:val="17"/>
        </w:rPr>
        <w:t>c</w:t>
      </w:r>
      <w:r>
        <w:rPr>
          <w:rFonts w:ascii="Trebuchet MS" w:hAnsi="Trebuchet MS"/>
          <w:spacing w:val="4"/>
          <w:w w:val="101"/>
          <w:sz w:val="17"/>
        </w:rPr>
        <w:t>e</w:t>
      </w:r>
      <w:r>
        <w:rPr>
          <w:rFonts w:ascii="Trebuchet MS" w:hAnsi="Trebuchet MS"/>
          <w:spacing w:val="3"/>
          <w:w w:val="91"/>
          <w:sz w:val="17"/>
        </w:rPr>
        <w:t>nt</w:t>
      </w:r>
      <w:r>
        <w:rPr>
          <w:rFonts w:ascii="Trebuchet MS" w:hAnsi="Trebuchet MS"/>
          <w:spacing w:val="2"/>
          <w:w w:val="91"/>
          <w:sz w:val="17"/>
        </w:rPr>
        <w:t>r</w:t>
      </w:r>
      <w:r>
        <w:rPr>
          <w:rFonts w:ascii="Trebuchet MS" w:hAnsi="Trebuchet MS"/>
          <w:w w:val="101"/>
          <w:sz w:val="17"/>
        </w:rPr>
        <w:t>e</w:t>
      </w:r>
      <w:r>
        <w:rPr>
          <w:rFonts w:ascii="Trebuchet MS" w:hAnsi="Trebuchet MS"/>
          <w:spacing w:val="2"/>
          <w:sz w:val="17"/>
        </w:rPr>
        <w:t xml:space="preserve"> </w:t>
      </w:r>
      <w:r>
        <w:rPr>
          <w:rFonts w:ascii="Trebuchet MS" w:hAnsi="Trebuchet MS"/>
          <w:spacing w:val="1"/>
          <w:w w:val="90"/>
          <w:sz w:val="17"/>
        </w:rPr>
        <w:t>f</w:t>
      </w:r>
      <w:r>
        <w:rPr>
          <w:rFonts w:ascii="Trebuchet MS" w:hAnsi="Trebuchet MS"/>
          <w:spacing w:val="4"/>
          <w:w w:val="103"/>
          <w:sz w:val="17"/>
        </w:rPr>
        <w:t>o</w:t>
      </w:r>
      <w:r>
        <w:rPr>
          <w:rFonts w:ascii="Trebuchet MS" w:hAnsi="Trebuchet MS"/>
          <w:w w:val="85"/>
          <w:sz w:val="17"/>
        </w:rPr>
        <w:t>r</w:t>
      </w:r>
      <w:r>
        <w:rPr>
          <w:rFonts w:ascii="Trebuchet MS" w:hAnsi="Trebuchet MS"/>
          <w:spacing w:val="2"/>
          <w:sz w:val="17"/>
        </w:rPr>
        <w:t xml:space="preserve"> </w:t>
      </w:r>
      <w:r>
        <w:rPr>
          <w:rFonts w:ascii="Trebuchet MS" w:hAnsi="Trebuchet MS"/>
          <w:spacing w:val="5"/>
          <w:w w:val="101"/>
          <w:sz w:val="17"/>
        </w:rPr>
        <w:t>e</w:t>
      </w:r>
      <w:r>
        <w:rPr>
          <w:rFonts w:ascii="Trebuchet MS" w:hAnsi="Trebuchet MS"/>
          <w:spacing w:val="4"/>
          <w:w w:val="95"/>
          <w:sz w:val="17"/>
        </w:rPr>
        <w:t>a</w:t>
      </w:r>
      <w:r>
        <w:rPr>
          <w:rFonts w:ascii="Trebuchet MS" w:hAnsi="Trebuchet MS"/>
          <w:spacing w:val="5"/>
          <w:sz w:val="17"/>
        </w:rPr>
        <w:t>c</w:t>
      </w:r>
      <w:r>
        <w:rPr>
          <w:rFonts w:ascii="Trebuchet MS" w:hAnsi="Trebuchet MS"/>
          <w:w w:val="101"/>
          <w:sz w:val="17"/>
        </w:rPr>
        <w:t xml:space="preserve">h </w:t>
      </w:r>
      <w:r>
        <w:rPr>
          <w:rFonts w:ascii="Trebuchet MS" w:hAnsi="Trebuchet MS"/>
          <w:spacing w:val="4"/>
          <w:sz w:val="17"/>
        </w:rPr>
        <w:t>language</w:t>
      </w:r>
      <w:r>
        <w:rPr>
          <w:rFonts w:ascii="Trebuchet MS" w:hAnsi="Trebuchet MS"/>
          <w:spacing w:val="1"/>
          <w:sz w:val="17"/>
        </w:rPr>
        <w:t xml:space="preserve"> </w:t>
      </w:r>
      <w:r>
        <w:rPr>
          <w:rFonts w:ascii="Trebuchet MS" w:hAnsi="Trebuchet MS"/>
          <w:spacing w:val="4"/>
          <w:sz w:val="17"/>
        </w:rPr>
        <w:t>unit</w:t>
      </w:r>
    </w:p>
    <w:p w14:paraId="14FF7A94" w14:textId="77777777" w:rsidR="00BE520D" w:rsidRDefault="007F6473">
      <w:pPr>
        <w:pStyle w:val="ListParagraph"/>
        <w:numPr>
          <w:ilvl w:val="1"/>
          <w:numId w:val="21"/>
        </w:numPr>
        <w:tabs>
          <w:tab w:val="left" w:pos="2429"/>
        </w:tabs>
        <w:spacing w:before="3" w:line="266" w:lineRule="auto"/>
        <w:ind w:left="2428" w:right="857" w:hanging="160"/>
        <w:rPr>
          <w:rFonts w:ascii="Trebuchet MS" w:hAnsi="Trebuchet MS"/>
          <w:sz w:val="17"/>
        </w:rPr>
      </w:pPr>
      <w:r>
        <w:rPr>
          <w:rFonts w:ascii="Trebuchet MS" w:hAnsi="Trebuchet MS"/>
          <w:sz w:val="17"/>
        </w:rPr>
        <w:t xml:space="preserve">All translators can access customized versions of SDL </w:t>
      </w:r>
      <w:r>
        <w:rPr>
          <w:rFonts w:ascii="Trebuchet MS" w:hAnsi="Trebuchet MS"/>
          <w:spacing w:val="-11"/>
          <w:w w:val="95"/>
          <w:sz w:val="17"/>
        </w:rPr>
        <w:t>T</w:t>
      </w:r>
      <w:r>
        <w:rPr>
          <w:rFonts w:ascii="Trebuchet MS" w:hAnsi="Trebuchet MS"/>
          <w:spacing w:val="1"/>
          <w:w w:val="85"/>
          <w:sz w:val="17"/>
        </w:rPr>
        <w:t>r</w:t>
      </w:r>
      <w:r>
        <w:rPr>
          <w:rFonts w:ascii="Trebuchet MS" w:hAnsi="Trebuchet MS"/>
          <w:spacing w:val="1"/>
          <w:w w:val="97"/>
          <w:sz w:val="17"/>
        </w:rPr>
        <w:t>a</w:t>
      </w:r>
      <w:r>
        <w:rPr>
          <w:rFonts w:ascii="Trebuchet MS" w:hAnsi="Trebuchet MS"/>
          <w:spacing w:val="2"/>
          <w:w w:val="97"/>
          <w:sz w:val="17"/>
        </w:rPr>
        <w:t>d</w:t>
      </w:r>
      <w:r>
        <w:rPr>
          <w:rFonts w:ascii="Trebuchet MS" w:hAnsi="Trebuchet MS"/>
          <w:spacing w:val="1"/>
          <w:w w:val="112"/>
          <w:sz w:val="17"/>
        </w:rPr>
        <w:t>o</w:t>
      </w:r>
      <w:r>
        <w:rPr>
          <w:rFonts w:ascii="Trebuchet MS" w:hAnsi="Trebuchet MS"/>
          <w:spacing w:val="4"/>
          <w:w w:val="112"/>
          <w:sz w:val="17"/>
        </w:rPr>
        <w:t>s</w:t>
      </w:r>
      <w:r>
        <w:rPr>
          <w:rFonts w:ascii="Trebuchet MS" w:hAnsi="Trebuchet MS"/>
          <w:spacing w:val="7"/>
          <w:w w:val="53"/>
          <w:sz w:val="17"/>
        </w:rPr>
        <w:t>/</w:t>
      </w:r>
      <w:r>
        <w:rPr>
          <w:rFonts w:ascii="Trebuchet MS" w:hAnsi="Trebuchet MS"/>
          <w:spacing w:val="2"/>
          <w:w w:val="133"/>
          <w:sz w:val="17"/>
        </w:rPr>
        <w:t>M</w:t>
      </w:r>
      <w:r>
        <w:rPr>
          <w:rFonts w:ascii="Trebuchet MS" w:hAnsi="Trebuchet MS"/>
          <w:spacing w:val="1"/>
          <w:w w:val="87"/>
          <w:sz w:val="17"/>
        </w:rPr>
        <w:t>ult</w:t>
      </w:r>
      <w:r>
        <w:rPr>
          <w:rFonts w:ascii="Trebuchet MS" w:hAnsi="Trebuchet MS"/>
          <w:spacing w:val="4"/>
          <w:w w:val="87"/>
          <w:sz w:val="17"/>
        </w:rPr>
        <w:t>i</w:t>
      </w:r>
      <w:r>
        <w:rPr>
          <w:rFonts w:ascii="Trebuchet MS" w:hAnsi="Trebuchet MS"/>
          <w:spacing w:val="-10"/>
          <w:w w:val="95"/>
          <w:sz w:val="17"/>
        </w:rPr>
        <w:t>T</w:t>
      </w:r>
      <w:r>
        <w:rPr>
          <w:rFonts w:ascii="Trebuchet MS" w:hAnsi="Trebuchet MS"/>
          <w:w w:val="101"/>
          <w:sz w:val="17"/>
        </w:rPr>
        <w:t>e</w:t>
      </w:r>
      <w:r>
        <w:rPr>
          <w:rFonts w:ascii="Trebuchet MS" w:hAnsi="Trebuchet MS"/>
          <w:spacing w:val="2"/>
          <w:w w:val="85"/>
          <w:sz w:val="17"/>
        </w:rPr>
        <w:t>r</w:t>
      </w:r>
      <w:r>
        <w:rPr>
          <w:rFonts w:ascii="Trebuchet MS" w:hAnsi="Trebuchet MS"/>
          <w:w w:val="107"/>
          <w:sz w:val="17"/>
        </w:rPr>
        <w:t>m</w:t>
      </w:r>
    </w:p>
    <w:p w14:paraId="280E2F59" w14:textId="77777777" w:rsidR="00BE520D" w:rsidRDefault="007F6473">
      <w:pPr>
        <w:pStyle w:val="ListParagraph"/>
        <w:numPr>
          <w:ilvl w:val="1"/>
          <w:numId w:val="21"/>
        </w:numPr>
        <w:tabs>
          <w:tab w:val="left" w:pos="2429"/>
        </w:tabs>
        <w:spacing w:before="2" w:line="266" w:lineRule="auto"/>
        <w:ind w:left="2428" w:right="1218" w:hanging="160"/>
        <w:rPr>
          <w:rFonts w:ascii="Trebuchet MS" w:hAnsi="Trebuchet MS"/>
          <w:sz w:val="17"/>
        </w:rPr>
      </w:pPr>
      <w:r>
        <w:rPr>
          <w:rFonts w:ascii="Trebuchet MS" w:hAnsi="Trebuchet MS"/>
          <w:sz w:val="17"/>
        </w:rPr>
        <w:t xml:space="preserve">Available language pairs have </w:t>
      </w:r>
      <w:r>
        <w:rPr>
          <w:rFonts w:ascii="Trebuchet MS" w:hAnsi="Trebuchet MS"/>
          <w:spacing w:val="2"/>
          <w:sz w:val="17"/>
        </w:rPr>
        <w:t xml:space="preserve">MT </w:t>
      </w:r>
      <w:r>
        <w:rPr>
          <w:rFonts w:ascii="Trebuchet MS" w:hAnsi="Trebuchet MS"/>
          <w:sz w:val="17"/>
        </w:rPr>
        <w:t>(Systran),</w:t>
      </w:r>
      <w:r>
        <w:rPr>
          <w:rFonts w:ascii="Trebuchet MS" w:hAnsi="Trebuchet MS"/>
          <w:spacing w:val="-37"/>
          <w:sz w:val="17"/>
        </w:rPr>
        <w:t xml:space="preserve"> </w:t>
      </w:r>
      <w:r>
        <w:rPr>
          <w:rFonts w:ascii="Trebuchet MS" w:hAnsi="Trebuchet MS"/>
          <w:sz w:val="17"/>
        </w:rPr>
        <w:t>voice recognition (Dragon</w:t>
      </w:r>
      <w:r>
        <w:rPr>
          <w:rFonts w:ascii="Trebuchet MS" w:hAnsi="Trebuchet MS"/>
          <w:spacing w:val="-10"/>
          <w:sz w:val="17"/>
        </w:rPr>
        <w:t xml:space="preserve"> </w:t>
      </w:r>
      <w:r>
        <w:rPr>
          <w:rFonts w:ascii="Trebuchet MS" w:hAnsi="Trebuchet MS"/>
          <w:sz w:val="17"/>
        </w:rPr>
        <w:t>Dictate)</w:t>
      </w:r>
    </w:p>
    <w:p w14:paraId="433B29EC" w14:textId="77777777" w:rsidR="00BE520D" w:rsidRDefault="007F6473">
      <w:pPr>
        <w:pStyle w:val="ListParagraph"/>
        <w:numPr>
          <w:ilvl w:val="1"/>
          <w:numId w:val="21"/>
        </w:numPr>
        <w:tabs>
          <w:tab w:val="left" w:pos="2429"/>
        </w:tabs>
        <w:spacing w:before="1" w:line="266" w:lineRule="auto"/>
        <w:ind w:left="2428" w:right="569" w:hanging="160"/>
        <w:rPr>
          <w:rFonts w:ascii="Trebuchet MS" w:hAnsi="Trebuchet MS"/>
          <w:sz w:val="17"/>
        </w:rPr>
      </w:pPr>
      <w:r>
        <w:rPr>
          <w:rFonts w:ascii="Trebuchet MS" w:hAnsi="Trebuchet MS"/>
          <w:sz w:val="17"/>
        </w:rPr>
        <w:t>‘Clients’</w:t>
      </w:r>
      <w:r>
        <w:rPr>
          <w:rFonts w:ascii="Trebuchet MS" w:hAnsi="Trebuchet MS"/>
          <w:spacing w:val="-9"/>
          <w:sz w:val="17"/>
        </w:rPr>
        <w:t xml:space="preserve"> </w:t>
      </w:r>
      <w:r>
        <w:rPr>
          <w:rFonts w:ascii="Trebuchet MS" w:hAnsi="Trebuchet MS"/>
          <w:sz w:val="17"/>
        </w:rPr>
        <w:t>commissioning</w:t>
      </w:r>
      <w:r>
        <w:rPr>
          <w:rFonts w:ascii="Trebuchet MS" w:hAnsi="Trebuchet MS"/>
          <w:spacing w:val="-9"/>
          <w:sz w:val="17"/>
        </w:rPr>
        <w:t xml:space="preserve"> </w:t>
      </w:r>
      <w:r>
        <w:rPr>
          <w:rFonts w:ascii="Trebuchet MS" w:hAnsi="Trebuchet MS"/>
          <w:sz w:val="17"/>
        </w:rPr>
        <w:t>translation</w:t>
      </w:r>
      <w:r>
        <w:rPr>
          <w:rFonts w:ascii="Trebuchet MS" w:hAnsi="Trebuchet MS"/>
          <w:spacing w:val="-8"/>
          <w:sz w:val="17"/>
        </w:rPr>
        <w:t xml:space="preserve"> </w:t>
      </w:r>
      <w:r>
        <w:rPr>
          <w:rFonts w:ascii="Trebuchet MS" w:hAnsi="Trebuchet MS"/>
          <w:sz w:val="17"/>
        </w:rPr>
        <w:t>can</w:t>
      </w:r>
      <w:r>
        <w:rPr>
          <w:rFonts w:ascii="Trebuchet MS" w:hAnsi="Trebuchet MS"/>
          <w:spacing w:val="-9"/>
          <w:sz w:val="17"/>
        </w:rPr>
        <w:t xml:space="preserve"> </w:t>
      </w:r>
      <w:r>
        <w:rPr>
          <w:rFonts w:ascii="Trebuchet MS" w:hAnsi="Trebuchet MS"/>
          <w:sz w:val="17"/>
        </w:rPr>
        <w:t>be</w:t>
      </w:r>
      <w:r>
        <w:rPr>
          <w:rFonts w:ascii="Trebuchet MS" w:hAnsi="Trebuchet MS"/>
          <w:spacing w:val="-9"/>
          <w:sz w:val="17"/>
        </w:rPr>
        <w:t xml:space="preserve"> </w:t>
      </w:r>
      <w:r>
        <w:rPr>
          <w:rFonts w:ascii="Trebuchet MS" w:hAnsi="Trebuchet MS"/>
          <w:sz w:val="17"/>
        </w:rPr>
        <w:t>contacted</w:t>
      </w:r>
      <w:r>
        <w:rPr>
          <w:rFonts w:ascii="Trebuchet MS" w:hAnsi="Trebuchet MS"/>
          <w:spacing w:val="-9"/>
          <w:sz w:val="17"/>
        </w:rPr>
        <w:t xml:space="preserve"> </w:t>
      </w:r>
      <w:r>
        <w:rPr>
          <w:rFonts w:ascii="Trebuchet MS" w:hAnsi="Trebuchet MS"/>
          <w:sz w:val="17"/>
        </w:rPr>
        <w:t>with queries</w:t>
      </w:r>
    </w:p>
    <w:p w14:paraId="4FC40C3D" w14:textId="77777777" w:rsidR="00BE520D" w:rsidRDefault="007F6473">
      <w:pPr>
        <w:pStyle w:val="ListParagraph"/>
        <w:numPr>
          <w:ilvl w:val="1"/>
          <w:numId w:val="21"/>
        </w:numPr>
        <w:tabs>
          <w:tab w:val="left" w:pos="2429"/>
        </w:tabs>
        <w:spacing w:before="2"/>
        <w:ind w:left="2428"/>
        <w:rPr>
          <w:rFonts w:ascii="Trebuchet MS" w:hAnsi="Trebuchet MS"/>
          <w:sz w:val="17"/>
        </w:rPr>
      </w:pPr>
      <w:r>
        <w:rPr>
          <w:rFonts w:ascii="Trebuchet MS" w:hAnsi="Trebuchet MS"/>
          <w:sz w:val="17"/>
        </w:rPr>
        <w:t>Helpdesk, TM lead for each language for technical</w:t>
      </w:r>
      <w:r>
        <w:rPr>
          <w:rFonts w:ascii="Trebuchet MS" w:hAnsi="Trebuchet MS"/>
          <w:spacing w:val="-26"/>
          <w:sz w:val="17"/>
        </w:rPr>
        <w:t xml:space="preserve"> </w:t>
      </w:r>
      <w:r>
        <w:rPr>
          <w:rFonts w:ascii="Trebuchet MS" w:hAnsi="Trebuchet MS"/>
          <w:sz w:val="17"/>
        </w:rPr>
        <w:t>support</w:t>
      </w:r>
    </w:p>
    <w:p w14:paraId="2F166145" w14:textId="77777777" w:rsidR="00BE520D" w:rsidRDefault="007F6473">
      <w:pPr>
        <w:spacing w:before="103"/>
        <w:ind w:left="2268"/>
        <w:rPr>
          <w:rFonts w:ascii="Trebuchet MS"/>
          <w:sz w:val="17"/>
        </w:rPr>
      </w:pPr>
      <w:r>
        <w:rPr>
          <w:rFonts w:ascii="Trebuchet MS"/>
          <w:sz w:val="17"/>
        </w:rPr>
        <w:t>Freelance:</w:t>
      </w:r>
    </w:p>
    <w:p w14:paraId="089E5722" w14:textId="77777777" w:rsidR="00BE520D" w:rsidRDefault="007F6473">
      <w:pPr>
        <w:pStyle w:val="ListParagraph"/>
        <w:numPr>
          <w:ilvl w:val="1"/>
          <w:numId w:val="21"/>
        </w:numPr>
        <w:tabs>
          <w:tab w:val="left" w:pos="2429"/>
        </w:tabs>
        <w:spacing w:before="22" w:line="266" w:lineRule="auto"/>
        <w:ind w:left="2428" w:right="1045" w:hanging="160"/>
        <w:rPr>
          <w:rFonts w:ascii="Trebuchet MS" w:hAnsi="Trebuchet MS"/>
          <w:sz w:val="17"/>
        </w:rPr>
      </w:pPr>
      <w:r>
        <w:rPr>
          <w:rFonts w:ascii="Trebuchet MS" w:hAnsi="Trebuchet MS"/>
          <w:sz w:val="17"/>
        </w:rPr>
        <w:t>Limited access to terminology resources, reference materials</w:t>
      </w:r>
    </w:p>
    <w:p w14:paraId="3D815645" w14:textId="77777777" w:rsidR="00BE520D" w:rsidRDefault="007F6473">
      <w:pPr>
        <w:pStyle w:val="ListParagraph"/>
        <w:numPr>
          <w:ilvl w:val="1"/>
          <w:numId w:val="21"/>
        </w:numPr>
        <w:tabs>
          <w:tab w:val="left" w:pos="2429"/>
        </w:tabs>
        <w:spacing w:before="2"/>
        <w:ind w:left="2428"/>
        <w:rPr>
          <w:rFonts w:ascii="Trebuchet MS" w:hAnsi="Trebuchet MS"/>
          <w:sz w:val="17"/>
        </w:rPr>
      </w:pPr>
      <w:r>
        <w:rPr>
          <w:rFonts w:ascii="Trebuchet MS" w:hAnsi="Trebuchet MS"/>
          <w:sz w:val="17"/>
        </w:rPr>
        <w:t>No tool imposed; translator/agency</w:t>
      </w:r>
      <w:r>
        <w:rPr>
          <w:rFonts w:ascii="Trebuchet MS" w:hAnsi="Trebuchet MS"/>
          <w:spacing w:val="-20"/>
          <w:sz w:val="17"/>
        </w:rPr>
        <w:t xml:space="preserve"> </w:t>
      </w:r>
      <w:r>
        <w:rPr>
          <w:rFonts w:ascii="Trebuchet MS" w:hAnsi="Trebuchet MS"/>
          <w:sz w:val="17"/>
        </w:rPr>
        <w:t>decides</w:t>
      </w:r>
    </w:p>
    <w:p w14:paraId="25D76145" w14:textId="77777777" w:rsidR="00BE520D" w:rsidRDefault="007F6473">
      <w:pPr>
        <w:pStyle w:val="ListParagraph"/>
        <w:numPr>
          <w:ilvl w:val="1"/>
          <w:numId w:val="21"/>
        </w:numPr>
        <w:tabs>
          <w:tab w:val="left" w:pos="2429"/>
        </w:tabs>
        <w:spacing w:before="23"/>
        <w:ind w:left="2428"/>
        <w:rPr>
          <w:rFonts w:ascii="Trebuchet MS" w:hAnsi="Trebuchet MS"/>
          <w:sz w:val="17"/>
        </w:rPr>
      </w:pPr>
      <w:r>
        <w:pict w14:anchorId="2FC15994">
          <v:shape id="_x0000_s1077" style="position:absolute;left:0;text-align:left;margin-left:59.9pt;margin-top:13.15pt;width:324pt;height:.1pt;z-index:15764992;mso-position-horizontal-relative:page" coordorigin="1198,263" coordsize="6480,0" path="m1198,263r1791,l7678,263e" filled="f" strokeweight=".25pt">
            <v:path arrowok="t"/>
            <w10:wrap anchorx="page"/>
          </v:shape>
        </w:pict>
      </w:r>
      <w:r>
        <w:rPr>
          <w:rFonts w:ascii="Trebuchet MS" w:hAnsi="Trebuchet MS"/>
          <w:sz w:val="17"/>
        </w:rPr>
        <w:t>Internal contact for</w:t>
      </w:r>
      <w:r>
        <w:rPr>
          <w:rFonts w:ascii="Trebuchet MS" w:hAnsi="Trebuchet MS"/>
          <w:spacing w:val="-15"/>
          <w:sz w:val="17"/>
        </w:rPr>
        <w:t xml:space="preserve"> </w:t>
      </w:r>
      <w:r>
        <w:rPr>
          <w:rFonts w:ascii="Trebuchet MS" w:hAnsi="Trebuchet MS"/>
          <w:sz w:val="17"/>
        </w:rPr>
        <w:t>queries</w:t>
      </w:r>
    </w:p>
    <w:p w14:paraId="52BB637D" w14:textId="77777777" w:rsidR="00BE520D" w:rsidRDefault="00BE520D">
      <w:pPr>
        <w:rPr>
          <w:rFonts w:ascii="Trebuchet MS" w:hAnsi="Trebuchet MS"/>
          <w:sz w:val="17"/>
        </w:rPr>
        <w:sectPr w:rsidR="00BE520D">
          <w:pgSz w:w="8850" w:h="13270"/>
          <w:pgMar w:top="840" w:right="720" w:bottom="280" w:left="720" w:header="638" w:footer="0" w:gutter="0"/>
          <w:cols w:space="720"/>
        </w:sectPr>
      </w:pPr>
    </w:p>
    <w:p w14:paraId="79E4A0ED" w14:textId="77777777" w:rsidR="00BE520D" w:rsidRDefault="00BE520D">
      <w:pPr>
        <w:pStyle w:val="BodyText"/>
        <w:spacing w:before="8"/>
        <w:rPr>
          <w:rFonts w:ascii="Trebuchet MS"/>
          <w:sz w:val="15"/>
        </w:rPr>
      </w:pPr>
    </w:p>
    <w:p w14:paraId="52FEA13A" w14:textId="77777777" w:rsidR="00BE520D" w:rsidRDefault="007F6473">
      <w:pPr>
        <w:spacing w:line="266" w:lineRule="auto"/>
        <w:ind w:left="717" w:hanging="241"/>
        <w:rPr>
          <w:rFonts w:ascii="Trebuchet MS"/>
          <w:sz w:val="17"/>
        </w:rPr>
      </w:pPr>
      <w:r>
        <w:rPr>
          <w:rFonts w:ascii="Trebuchet MS"/>
          <w:w w:val="95"/>
          <w:sz w:val="17"/>
        </w:rPr>
        <w:t xml:space="preserve">Project </w:t>
      </w:r>
      <w:r>
        <w:rPr>
          <w:rFonts w:ascii="Trebuchet MS"/>
          <w:spacing w:val="-3"/>
          <w:w w:val="95"/>
          <w:sz w:val="17"/>
        </w:rPr>
        <w:t xml:space="preserve">lifetime </w:t>
      </w:r>
      <w:r>
        <w:rPr>
          <w:rFonts w:ascii="Trebuchet MS"/>
          <w:sz w:val="17"/>
        </w:rPr>
        <w:t>checks</w:t>
      </w:r>
    </w:p>
    <w:p w14:paraId="0D7C151A" w14:textId="77777777" w:rsidR="00BE520D" w:rsidRDefault="00BE520D">
      <w:pPr>
        <w:pStyle w:val="BodyText"/>
        <w:rPr>
          <w:rFonts w:ascii="Trebuchet MS"/>
        </w:rPr>
      </w:pPr>
    </w:p>
    <w:p w14:paraId="6C42308D" w14:textId="77777777" w:rsidR="00BE520D" w:rsidRDefault="00BE520D">
      <w:pPr>
        <w:pStyle w:val="BodyText"/>
        <w:rPr>
          <w:rFonts w:ascii="Trebuchet MS"/>
        </w:rPr>
      </w:pPr>
    </w:p>
    <w:p w14:paraId="424D9492" w14:textId="77777777" w:rsidR="00BE520D" w:rsidRDefault="00BE520D">
      <w:pPr>
        <w:pStyle w:val="BodyText"/>
        <w:spacing w:before="8"/>
        <w:rPr>
          <w:rFonts w:ascii="Trebuchet MS"/>
          <w:sz w:val="18"/>
        </w:rPr>
      </w:pPr>
    </w:p>
    <w:p w14:paraId="35498EEA" w14:textId="77777777" w:rsidR="00BE520D" w:rsidRDefault="007F6473">
      <w:pPr>
        <w:spacing w:line="266" w:lineRule="auto"/>
        <w:ind w:left="717" w:hanging="241"/>
        <w:rPr>
          <w:rFonts w:ascii="Trebuchet MS"/>
          <w:sz w:val="17"/>
        </w:rPr>
      </w:pPr>
      <w:r>
        <w:pict w14:anchorId="27964A06">
          <v:shape id="_x0000_s1076" style="position:absolute;left:0;text-align:left;margin-left:59.9pt;margin-top:-7pt;width:324pt;height:.1pt;z-index:15765504;mso-position-horizontal-relative:page" coordorigin="1198,-140" coordsize="6480,0" path="m1198,-140r1791,l7678,-140e" filled="f" strokeweight=".25pt">
            <v:path arrowok="t"/>
            <w10:wrap anchorx="page"/>
          </v:shape>
        </w:pict>
      </w:r>
      <w:r>
        <w:rPr>
          <w:rFonts w:ascii="Trebuchet MS"/>
          <w:w w:val="95"/>
          <w:sz w:val="17"/>
        </w:rPr>
        <w:t xml:space="preserve">Post-translation </w:t>
      </w:r>
      <w:r>
        <w:rPr>
          <w:rFonts w:ascii="Trebuchet MS"/>
          <w:sz w:val="17"/>
        </w:rPr>
        <w:t>checks</w:t>
      </w:r>
    </w:p>
    <w:p w14:paraId="61FC73BC" w14:textId="77777777" w:rsidR="00BE520D" w:rsidRDefault="007F6473">
      <w:pPr>
        <w:pStyle w:val="BodyText"/>
        <w:spacing w:before="8"/>
        <w:rPr>
          <w:rFonts w:ascii="Trebuchet MS"/>
          <w:sz w:val="15"/>
        </w:rPr>
      </w:pPr>
      <w:r>
        <w:br w:type="column"/>
      </w:r>
    </w:p>
    <w:p w14:paraId="2CF0CD23" w14:textId="77777777" w:rsidR="00BE520D" w:rsidRDefault="007F6473">
      <w:pPr>
        <w:ind w:left="478"/>
        <w:rPr>
          <w:rFonts w:ascii="Trebuchet MS"/>
          <w:sz w:val="17"/>
        </w:rPr>
      </w:pPr>
      <w:r>
        <w:rPr>
          <w:rFonts w:ascii="Trebuchet MS"/>
          <w:sz w:val="17"/>
        </w:rPr>
        <w:t>In-house:</w:t>
      </w:r>
    </w:p>
    <w:p w14:paraId="2CFA8963" w14:textId="77777777" w:rsidR="00BE520D" w:rsidRDefault="007F6473">
      <w:pPr>
        <w:pStyle w:val="ListParagraph"/>
        <w:numPr>
          <w:ilvl w:val="0"/>
          <w:numId w:val="15"/>
        </w:numPr>
        <w:tabs>
          <w:tab w:val="left" w:pos="639"/>
        </w:tabs>
        <w:spacing w:before="23"/>
        <w:rPr>
          <w:rFonts w:ascii="Trebuchet MS" w:hAnsi="Trebuchet MS"/>
          <w:sz w:val="17"/>
        </w:rPr>
      </w:pPr>
      <w:r>
        <w:rPr>
          <w:rFonts w:ascii="Trebuchet MS" w:hAnsi="Trebuchet MS"/>
          <w:w w:val="105"/>
          <w:sz w:val="17"/>
        </w:rPr>
        <w:t>None</w:t>
      </w:r>
    </w:p>
    <w:p w14:paraId="2275745B" w14:textId="77777777" w:rsidR="00BE520D" w:rsidRDefault="007F6473">
      <w:pPr>
        <w:spacing w:before="102"/>
        <w:ind w:left="478"/>
        <w:rPr>
          <w:rFonts w:ascii="Trebuchet MS"/>
          <w:sz w:val="17"/>
        </w:rPr>
      </w:pPr>
      <w:r>
        <w:rPr>
          <w:rFonts w:ascii="Trebuchet MS"/>
          <w:sz w:val="17"/>
        </w:rPr>
        <w:t>Freelance:</w:t>
      </w:r>
    </w:p>
    <w:p w14:paraId="0EFD9549" w14:textId="77777777" w:rsidR="00BE520D" w:rsidRDefault="007F6473">
      <w:pPr>
        <w:pStyle w:val="ListParagraph"/>
        <w:numPr>
          <w:ilvl w:val="0"/>
          <w:numId w:val="15"/>
        </w:numPr>
        <w:tabs>
          <w:tab w:val="left" w:pos="639"/>
        </w:tabs>
        <w:spacing w:before="23"/>
        <w:rPr>
          <w:rFonts w:ascii="Trebuchet MS" w:hAnsi="Trebuchet MS"/>
          <w:sz w:val="17"/>
        </w:rPr>
      </w:pPr>
      <w:r>
        <w:rPr>
          <w:rFonts w:ascii="Trebuchet MS" w:hAnsi="Trebuchet MS"/>
          <w:sz w:val="17"/>
        </w:rPr>
        <w:t>Variable; dependent on</w:t>
      </w:r>
      <w:r>
        <w:rPr>
          <w:rFonts w:ascii="Trebuchet MS" w:hAnsi="Trebuchet MS"/>
          <w:spacing w:val="-12"/>
          <w:sz w:val="17"/>
        </w:rPr>
        <w:t xml:space="preserve"> </w:t>
      </w:r>
      <w:r>
        <w:rPr>
          <w:rFonts w:ascii="Trebuchet MS" w:hAnsi="Trebuchet MS"/>
          <w:sz w:val="17"/>
        </w:rPr>
        <w:t>MLV</w:t>
      </w:r>
    </w:p>
    <w:p w14:paraId="3154DD46" w14:textId="77777777" w:rsidR="00BE520D" w:rsidRDefault="00BE520D">
      <w:pPr>
        <w:pStyle w:val="BodyText"/>
        <w:spacing w:before="8"/>
        <w:rPr>
          <w:rFonts w:ascii="Trebuchet MS"/>
          <w:sz w:val="15"/>
        </w:rPr>
      </w:pPr>
    </w:p>
    <w:p w14:paraId="1FB99269" w14:textId="77777777" w:rsidR="00BE520D" w:rsidRDefault="007F6473">
      <w:pPr>
        <w:pStyle w:val="ListParagraph"/>
        <w:numPr>
          <w:ilvl w:val="0"/>
          <w:numId w:val="15"/>
        </w:numPr>
        <w:tabs>
          <w:tab w:val="left" w:pos="639"/>
        </w:tabs>
        <w:spacing w:line="266" w:lineRule="auto"/>
        <w:ind w:right="992" w:hanging="160"/>
        <w:rPr>
          <w:rFonts w:ascii="Trebuchet MS" w:hAnsi="Trebuchet MS"/>
          <w:sz w:val="17"/>
        </w:rPr>
      </w:pPr>
      <w:r>
        <w:rPr>
          <w:rFonts w:ascii="Trebuchet MS" w:hAnsi="Trebuchet MS"/>
          <w:sz w:val="17"/>
        </w:rPr>
        <w:t>Dependent</w:t>
      </w:r>
      <w:r>
        <w:rPr>
          <w:rFonts w:ascii="Trebuchet MS" w:hAnsi="Trebuchet MS"/>
          <w:spacing w:val="-25"/>
          <w:sz w:val="17"/>
        </w:rPr>
        <w:t xml:space="preserve"> </w:t>
      </w:r>
      <w:r>
        <w:rPr>
          <w:rFonts w:ascii="Trebuchet MS" w:hAnsi="Trebuchet MS"/>
          <w:sz w:val="17"/>
        </w:rPr>
        <w:t>on</w:t>
      </w:r>
      <w:r>
        <w:rPr>
          <w:rFonts w:ascii="Trebuchet MS" w:hAnsi="Trebuchet MS"/>
          <w:spacing w:val="-24"/>
          <w:sz w:val="17"/>
        </w:rPr>
        <w:t xml:space="preserve"> </w:t>
      </w:r>
      <w:r>
        <w:rPr>
          <w:rFonts w:ascii="Trebuchet MS" w:hAnsi="Trebuchet MS"/>
          <w:sz w:val="17"/>
        </w:rPr>
        <w:t>‘translation</w:t>
      </w:r>
      <w:r>
        <w:rPr>
          <w:rFonts w:ascii="Trebuchet MS" w:hAnsi="Trebuchet MS"/>
          <w:spacing w:val="-25"/>
          <w:sz w:val="17"/>
        </w:rPr>
        <w:t xml:space="preserve"> </w:t>
      </w:r>
      <w:r>
        <w:rPr>
          <w:rFonts w:ascii="Trebuchet MS" w:hAnsi="Trebuchet MS"/>
          <w:sz w:val="17"/>
        </w:rPr>
        <w:t>quality</w:t>
      </w:r>
      <w:r>
        <w:rPr>
          <w:rFonts w:ascii="Trebuchet MS" w:hAnsi="Trebuchet MS"/>
          <w:spacing w:val="-24"/>
          <w:sz w:val="17"/>
        </w:rPr>
        <w:t xml:space="preserve"> </w:t>
      </w:r>
      <w:r>
        <w:rPr>
          <w:rFonts w:ascii="Trebuchet MS" w:hAnsi="Trebuchet MS"/>
          <w:sz w:val="17"/>
        </w:rPr>
        <w:t>type’</w:t>
      </w:r>
      <w:r>
        <w:rPr>
          <w:rFonts w:ascii="Trebuchet MS" w:hAnsi="Trebuchet MS"/>
          <w:spacing w:val="-25"/>
          <w:sz w:val="17"/>
        </w:rPr>
        <w:t xml:space="preserve"> </w:t>
      </w:r>
      <w:r>
        <w:rPr>
          <w:rFonts w:ascii="Trebuchet MS" w:hAnsi="Trebuchet MS"/>
          <w:sz w:val="17"/>
        </w:rPr>
        <w:t>(i.e.</w:t>
      </w:r>
      <w:r>
        <w:rPr>
          <w:rFonts w:ascii="Trebuchet MS" w:hAnsi="Trebuchet MS"/>
          <w:spacing w:val="-24"/>
          <w:sz w:val="17"/>
        </w:rPr>
        <w:t xml:space="preserve"> </w:t>
      </w:r>
      <w:r>
        <w:rPr>
          <w:rFonts w:ascii="Trebuchet MS" w:hAnsi="Trebuchet MS"/>
          <w:sz w:val="17"/>
        </w:rPr>
        <w:t>eventual purpose) of ST. In descending order of</w:t>
      </w:r>
      <w:r>
        <w:rPr>
          <w:rFonts w:ascii="Trebuchet MS" w:hAnsi="Trebuchet MS"/>
          <w:spacing w:val="-35"/>
          <w:sz w:val="17"/>
        </w:rPr>
        <w:t xml:space="preserve"> </w:t>
      </w:r>
      <w:r>
        <w:rPr>
          <w:rFonts w:ascii="Trebuchet MS" w:hAnsi="Trebuchet MS"/>
          <w:sz w:val="17"/>
        </w:rPr>
        <w:t>importance:</w:t>
      </w:r>
    </w:p>
    <w:p w14:paraId="2D3280AA" w14:textId="77777777" w:rsidR="00BE520D" w:rsidRDefault="007F6473">
      <w:pPr>
        <w:pStyle w:val="ListParagraph"/>
        <w:numPr>
          <w:ilvl w:val="0"/>
          <w:numId w:val="15"/>
        </w:numPr>
        <w:tabs>
          <w:tab w:val="left" w:pos="639"/>
        </w:tabs>
        <w:spacing w:before="2" w:line="266" w:lineRule="auto"/>
        <w:ind w:right="708" w:hanging="160"/>
        <w:rPr>
          <w:rFonts w:ascii="Trebuchet MS" w:hAnsi="Trebuchet MS"/>
          <w:sz w:val="17"/>
        </w:rPr>
      </w:pPr>
      <w:r>
        <w:rPr>
          <w:rFonts w:ascii="Trebuchet MS" w:hAnsi="Trebuchet MS"/>
          <w:sz w:val="17"/>
        </w:rPr>
        <w:t>Legal (e.g. legally binding treaties). Fully revised (comparatively</w:t>
      </w:r>
      <w:r>
        <w:rPr>
          <w:rFonts w:ascii="Trebuchet MS" w:hAnsi="Trebuchet MS"/>
          <w:spacing w:val="-24"/>
          <w:sz w:val="17"/>
        </w:rPr>
        <w:t xml:space="preserve"> </w:t>
      </w:r>
      <w:r>
        <w:rPr>
          <w:rFonts w:ascii="Trebuchet MS" w:hAnsi="Trebuchet MS"/>
          <w:sz w:val="17"/>
        </w:rPr>
        <w:t>with</w:t>
      </w:r>
      <w:r>
        <w:rPr>
          <w:rFonts w:ascii="Trebuchet MS" w:hAnsi="Trebuchet MS"/>
          <w:spacing w:val="-22"/>
          <w:sz w:val="17"/>
        </w:rPr>
        <w:t xml:space="preserve"> </w:t>
      </w:r>
      <w:r>
        <w:rPr>
          <w:rFonts w:ascii="Trebuchet MS" w:hAnsi="Trebuchet MS"/>
          <w:spacing w:val="2"/>
          <w:sz w:val="17"/>
        </w:rPr>
        <w:t>ST);</w:t>
      </w:r>
      <w:r>
        <w:rPr>
          <w:rFonts w:ascii="Trebuchet MS" w:hAnsi="Trebuchet MS"/>
          <w:spacing w:val="-23"/>
          <w:sz w:val="17"/>
        </w:rPr>
        <w:t xml:space="preserve"> </w:t>
      </w:r>
      <w:r>
        <w:rPr>
          <w:rFonts w:ascii="Trebuchet MS" w:hAnsi="Trebuchet MS"/>
          <w:sz w:val="17"/>
        </w:rPr>
        <w:t>special</w:t>
      </w:r>
      <w:r>
        <w:rPr>
          <w:rFonts w:ascii="Trebuchet MS" w:hAnsi="Trebuchet MS"/>
          <w:spacing w:val="-23"/>
          <w:sz w:val="17"/>
        </w:rPr>
        <w:t xml:space="preserve"> </w:t>
      </w:r>
      <w:r>
        <w:rPr>
          <w:rFonts w:ascii="Trebuchet MS" w:hAnsi="Trebuchet MS"/>
          <w:sz w:val="17"/>
        </w:rPr>
        <w:t>attention</w:t>
      </w:r>
      <w:r>
        <w:rPr>
          <w:rFonts w:ascii="Trebuchet MS" w:hAnsi="Trebuchet MS"/>
          <w:spacing w:val="-22"/>
          <w:sz w:val="17"/>
        </w:rPr>
        <w:t xml:space="preserve"> </w:t>
      </w:r>
      <w:r>
        <w:rPr>
          <w:rFonts w:ascii="Trebuchet MS" w:hAnsi="Trebuchet MS"/>
          <w:sz w:val="17"/>
        </w:rPr>
        <w:t>paid</w:t>
      </w:r>
      <w:r>
        <w:rPr>
          <w:rFonts w:ascii="Trebuchet MS" w:hAnsi="Trebuchet MS"/>
          <w:spacing w:val="-23"/>
          <w:sz w:val="17"/>
        </w:rPr>
        <w:t xml:space="preserve"> </w:t>
      </w:r>
      <w:r>
        <w:rPr>
          <w:rFonts w:ascii="Trebuchet MS" w:hAnsi="Trebuchet MS"/>
          <w:sz w:val="17"/>
        </w:rPr>
        <w:t>to</w:t>
      </w:r>
      <w:r>
        <w:rPr>
          <w:rFonts w:ascii="Trebuchet MS" w:hAnsi="Trebuchet MS"/>
          <w:spacing w:val="-23"/>
          <w:sz w:val="17"/>
        </w:rPr>
        <w:t xml:space="preserve"> </w:t>
      </w:r>
      <w:r>
        <w:rPr>
          <w:rFonts w:ascii="Trebuchet MS" w:hAnsi="Trebuchet MS"/>
          <w:sz w:val="17"/>
        </w:rPr>
        <w:t>factual accuracy (names, dates,</w:t>
      </w:r>
      <w:r>
        <w:rPr>
          <w:rFonts w:ascii="Trebuchet MS" w:hAnsi="Trebuchet MS"/>
          <w:spacing w:val="-18"/>
          <w:sz w:val="17"/>
        </w:rPr>
        <w:t xml:space="preserve"> </w:t>
      </w:r>
      <w:r>
        <w:rPr>
          <w:rFonts w:ascii="Trebuchet MS" w:hAnsi="Trebuchet MS"/>
          <w:sz w:val="17"/>
        </w:rPr>
        <w:t>etc)</w:t>
      </w:r>
    </w:p>
    <w:p w14:paraId="057ECE48" w14:textId="77777777" w:rsidR="00BE520D" w:rsidRDefault="007F6473">
      <w:pPr>
        <w:pStyle w:val="ListParagraph"/>
        <w:numPr>
          <w:ilvl w:val="0"/>
          <w:numId w:val="15"/>
        </w:numPr>
        <w:tabs>
          <w:tab w:val="left" w:pos="638"/>
        </w:tabs>
        <w:spacing w:before="3" w:line="266" w:lineRule="auto"/>
        <w:ind w:right="485" w:hanging="160"/>
        <w:rPr>
          <w:rFonts w:ascii="Trebuchet MS" w:hAnsi="Trebuchet MS"/>
          <w:sz w:val="17"/>
        </w:rPr>
      </w:pPr>
      <w:r>
        <w:rPr>
          <w:rFonts w:ascii="Trebuchet MS" w:hAnsi="Trebuchet MS"/>
          <w:sz w:val="17"/>
        </w:rPr>
        <w:t>Image (e.g. ofﬁcial website content). Fully revised (comparatively</w:t>
      </w:r>
      <w:r>
        <w:rPr>
          <w:rFonts w:ascii="Trebuchet MS" w:hAnsi="Trebuchet MS"/>
          <w:spacing w:val="-22"/>
          <w:sz w:val="17"/>
        </w:rPr>
        <w:t xml:space="preserve"> </w:t>
      </w:r>
      <w:r>
        <w:rPr>
          <w:rFonts w:ascii="Trebuchet MS" w:hAnsi="Trebuchet MS"/>
          <w:sz w:val="17"/>
        </w:rPr>
        <w:t>with</w:t>
      </w:r>
      <w:r>
        <w:rPr>
          <w:rFonts w:ascii="Trebuchet MS" w:hAnsi="Trebuchet MS"/>
          <w:spacing w:val="-22"/>
          <w:sz w:val="17"/>
        </w:rPr>
        <w:t xml:space="preserve"> </w:t>
      </w:r>
      <w:r>
        <w:rPr>
          <w:rFonts w:ascii="Trebuchet MS" w:hAnsi="Trebuchet MS"/>
          <w:spacing w:val="2"/>
          <w:sz w:val="17"/>
        </w:rPr>
        <w:t>ST);</w:t>
      </w:r>
      <w:r>
        <w:rPr>
          <w:rFonts w:ascii="Trebuchet MS" w:hAnsi="Trebuchet MS"/>
          <w:spacing w:val="-21"/>
          <w:sz w:val="17"/>
        </w:rPr>
        <w:t xml:space="preserve"> </w:t>
      </w:r>
      <w:r>
        <w:rPr>
          <w:rFonts w:ascii="Trebuchet MS" w:hAnsi="Trebuchet MS"/>
          <w:sz w:val="17"/>
        </w:rPr>
        <w:t>special</w:t>
      </w:r>
      <w:r>
        <w:rPr>
          <w:rFonts w:ascii="Trebuchet MS" w:hAnsi="Trebuchet MS"/>
          <w:spacing w:val="-22"/>
          <w:sz w:val="17"/>
        </w:rPr>
        <w:t xml:space="preserve"> </w:t>
      </w:r>
      <w:r>
        <w:rPr>
          <w:rFonts w:ascii="Trebuchet MS" w:hAnsi="Trebuchet MS"/>
          <w:sz w:val="17"/>
        </w:rPr>
        <w:t>attention</w:t>
      </w:r>
      <w:r>
        <w:rPr>
          <w:rFonts w:ascii="Trebuchet MS" w:hAnsi="Trebuchet MS"/>
          <w:spacing w:val="-22"/>
          <w:sz w:val="17"/>
        </w:rPr>
        <w:t xml:space="preserve"> </w:t>
      </w:r>
      <w:r>
        <w:rPr>
          <w:rFonts w:ascii="Trebuchet MS" w:hAnsi="Trebuchet MS"/>
          <w:sz w:val="17"/>
        </w:rPr>
        <w:t>paid</w:t>
      </w:r>
      <w:r>
        <w:rPr>
          <w:rFonts w:ascii="Trebuchet MS" w:hAnsi="Trebuchet MS"/>
          <w:spacing w:val="-21"/>
          <w:sz w:val="17"/>
        </w:rPr>
        <w:t xml:space="preserve"> </w:t>
      </w:r>
      <w:r>
        <w:rPr>
          <w:rFonts w:ascii="Trebuchet MS" w:hAnsi="Trebuchet MS"/>
          <w:sz w:val="17"/>
        </w:rPr>
        <w:t>to</w:t>
      </w:r>
      <w:r>
        <w:rPr>
          <w:rFonts w:ascii="Trebuchet MS" w:hAnsi="Trebuchet MS"/>
          <w:spacing w:val="-22"/>
          <w:sz w:val="17"/>
        </w:rPr>
        <w:t xml:space="preserve"> </w:t>
      </w:r>
      <w:r>
        <w:rPr>
          <w:rFonts w:ascii="Trebuchet MS" w:hAnsi="Trebuchet MS"/>
          <w:sz w:val="17"/>
        </w:rPr>
        <w:t>‘clear</w:t>
      </w:r>
      <w:r>
        <w:rPr>
          <w:rFonts w:ascii="Trebuchet MS" w:hAnsi="Trebuchet MS"/>
          <w:spacing w:val="-21"/>
          <w:sz w:val="17"/>
        </w:rPr>
        <w:t xml:space="preserve"> </w:t>
      </w:r>
      <w:r>
        <w:rPr>
          <w:rFonts w:ascii="Trebuchet MS" w:hAnsi="Trebuchet MS"/>
          <w:sz w:val="17"/>
        </w:rPr>
        <w:t>and elegant</w:t>
      </w:r>
      <w:r>
        <w:rPr>
          <w:rFonts w:ascii="Trebuchet MS" w:hAnsi="Trebuchet MS"/>
          <w:spacing w:val="-5"/>
          <w:sz w:val="17"/>
        </w:rPr>
        <w:t xml:space="preserve"> </w:t>
      </w:r>
      <w:r>
        <w:rPr>
          <w:rFonts w:ascii="Trebuchet MS" w:hAnsi="Trebuchet MS"/>
          <w:sz w:val="17"/>
        </w:rPr>
        <w:t>style’</w:t>
      </w:r>
    </w:p>
    <w:p w14:paraId="6CBC4F6F" w14:textId="77777777" w:rsidR="00BE520D" w:rsidRDefault="007F6473">
      <w:pPr>
        <w:pStyle w:val="ListParagraph"/>
        <w:numPr>
          <w:ilvl w:val="0"/>
          <w:numId w:val="15"/>
        </w:numPr>
        <w:tabs>
          <w:tab w:val="left" w:pos="638"/>
        </w:tabs>
        <w:spacing w:before="2" w:line="266" w:lineRule="auto"/>
        <w:ind w:left="637" w:right="883" w:hanging="160"/>
        <w:rPr>
          <w:rFonts w:ascii="Trebuchet MS" w:hAnsi="Trebuchet MS"/>
          <w:sz w:val="17"/>
        </w:rPr>
      </w:pPr>
      <w:r>
        <w:rPr>
          <w:rFonts w:ascii="Trebuchet MS" w:hAnsi="Trebuchet MS"/>
          <w:sz w:val="17"/>
        </w:rPr>
        <w:t>Ofﬁcial</w:t>
      </w:r>
      <w:r>
        <w:rPr>
          <w:rFonts w:ascii="Trebuchet MS" w:hAnsi="Trebuchet MS"/>
          <w:spacing w:val="-16"/>
          <w:sz w:val="17"/>
        </w:rPr>
        <w:t xml:space="preserve"> </w:t>
      </w:r>
      <w:r>
        <w:rPr>
          <w:rFonts w:ascii="Trebuchet MS" w:hAnsi="Trebuchet MS"/>
          <w:sz w:val="17"/>
        </w:rPr>
        <w:t>(e.g.</w:t>
      </w:r>
      <w:r>
        <w:rPr>
          <w:rFonts w:ascii="Trebuchet MS" w:hAnsi="Trebuchet MS"/>
          <w:spacing w:val="-15"/>
          <w:sz w:val="17"/>
        </w:rPr>
        <w:t xml:space="preserve"> </w:t>
      </w:r>
      <w:r>
        <w:rPr>
          <w:rFonts w:ascii="Trebuchet MS" w:hAnsi="Trebuchet MS"/>
          <w:sz w:val="17"/>
        </w:rPr>
        <w:t>letters</w:t>
      </w:r>
      <w:r>
        <w:rPr>
          <w:rFonts w:ascii="Trebuchet MS" w:hAnsi="Trebuchet MS"/>
          <w:spacing w:val="-15"/>
          <w:sz w:val="17"/>
        </w:rPr>
        <w:t xml:space="preserve"> </w:t>
      </w:r>
      <w:r>
        <w:rPr>
          <w:rFonts w:ascii="Trebuchet MS" w:hAnsi="Trebuchet MS"/>
          <w:sz w:val="17"/>
        </w:rPr>
        <w:t>for</w:t>
      </w:r>
      <w:r>
        <w:rPr>
          <w:rFonts w:ascii="Trebuchet MS" w:hAnsi="Trebuchet MS"/>
          <w:spacing w:val="-15"/>
          <w:sz w:val="17"/>
        </w:rPr>
        <w:t xml:space="preserve"> </w:t>
      </w:r>
      <w:r>
        <w:rPr>
          <w:rFonts w:ascii="Trebuchet MS" w:hAnsi="Trebuchet MS"/>
          <w:sz w:val="17"/>
        </w:rPr>
        <w:t>Commissioners).</w:t>
      </w:r>
      <w:r>
        <w:rPr>
          <w:rFonts w:ascii="Trebuchet MS" w:hAnsi="Trebuchet MS"/>
          <w:spacing w:val="-15"/>
          <w:sz w:val="17"/>
        </w:rPr>
        <w:t xml:space="preserve"> </w:t>
      </w:r>
      <w:r>
        <w:rPr>
          <w:rFonts w:ascii="Trebuchet MS" w:hAnsi="Trebuchet MS"/>
          <w:sz w:val="17"/>
        </w:rPr>
        <w:t>Checked</w:t>
      </w:r>
      <w:r>
        <w:rPr>
          <w:rFonts w:ascii="Trebuchet MS" w:hAnsi="Trebuchet MS"/>
          <w:spacing w:val="-15"/>
          <w:sz w:val="17"/>
        </w:rPr>
        <w:t xml:space="preserve"> </w:t>
      </w:r>
      <w:r>
        <w:rPr>
          <w:rFonts w:ascii="Trebuchet MS" w:hAnsi="Trebuchet MS"/>
          <w:sz w:val="17"/>
        </w:rPr>
        <w:t>(i.e. proofread) or</w:t>
      </w:r>
      <w:r>
        <w:rPr>
          <w:rFonts w:ascii="Trebuchet MS" w:hAnsi="Trebuchet MS"/>
          <w:spacing w:val="-10"/>
          <w:sz w:val="17"/>
        </w:rPr>
        <w:t xml:space="preserve"> </w:t>
      </w:r>
      <w:r>
        <w:rPr>
          <w:rFonts w:ascii="Trebuchet MS" w:hAnsi="Trebuchet MS"/>
          <w:sz w:val="17"/>
        </w:rPr>
        <w:t>revised</w:t>
      </w:r>
    </w:p>
    <w:p w14:paraId="0F4046C5" w14:textId="77777777" w:rsidR="00BE520D" w:rsidRDefault="007F6473">
      <w:pPr>
        <w:pStyle w:val="ListParagraph"/>
        <w:numPr>
          <w:ilvl w:val="0"/>
          <w:numId w:val="15"/>
        </w:numPr>
        <w:tabs>
          <w:tab w:val="left" w:pos="638"/>
        </w:tabs>
        <w:spacing w:before="2" w:line="266" w:lineRule="auto"/>
        <w:ind w:left="637" w:right="604" w:hanging="160"/>
        <w:rPr>
          <w:rFonts w:ascii="Trebuchet MS" w:hAnsi="Trebuchet MS"/>
          <w:sz w:val="17"/>
        </w:rPr>
      </w:pPr>
      <w:r>
        <w:rPr>
          <w:rFonts w:ascii="Trebuchet MS" w:hAnsi="Trebuchet MS"/>
          <w:sz w:val="17"/>
        </w:rPr>
        <w:t>For</w:t>
      </w:r>
      <w:r>
        <w:rPr>
          <w:rFonts w:ascii="Trebuchet MS" w:hAnsi="Trebuchet MS"/>
          <w:spacing w:val="-15"/>
          <w:sz w:val="17"/>
        </w:rPr>
        <w:t xml:space="preserve"> </w:t>
      </w:r>
      <w:r>
        <w:rPr>
          <w:rFonts w:ascii="Trebuchet MS" w:hAnsi="Trebuchet MS"/>
          <w:sz w:val="17"/>
        </w:rPr>
        <w:t>information</w:t>
      </w:r>
      <w:r>
        <w:rPr>
          <w:rFonts w:ascii="Trebuchet MS" w:hAnsi="Trebuchet MS"/>
          <w:spacing w:val="-14"/>
          <w:sz w:val="17"/>
        </w:rPr>
        <w:t xml:space="preserve"> </w:t>
      </w:r>
      <w:r>
        <w:rPr>
          <w:rFonts w:ascii="Trebuchet MS" w:hAnsi="Trebuchet MS"/>
          <w:sz w:val="17"/>
        </w:rPr>
        <w:t>(e.g.</w:t>
      </w:r>
      <w:r>
        <w:rPr>
          <w:rFonts w:ascii="Trebuchet MS" w:hAnsi="Trebuchet MS"/>
          <w:spacing w:val="-14"/>
          <w:sz w:val="17"/>
        </w:rPr>
        <w:t xml:space="preserve"> </w:t>
      </w:r>
      <w:r>
        <w:rPr>
          <w:rFonts w:ascii="Trebuchet MS" w:hAnsi="Trebuchet MS"/>
          <w:sz w:val="17"/>
        </w:rPr>
        <w:t>reports</w:t>
      </w:r>
      <w:r>
        <w:rPr>
          <w:rFonts w:ascii="Trebuchet MS" w:hAnsi="Trebuchet MS"/>
          <w:spacing w:val="-14"/>
          <w:sz w:val="17"/>
        </w:rPr>
        <w:t xml:space="preserve"> </w:t>
      </w:r>
      <w:r>
        <w:rPr>
          <w:rFonts w:ascii="Trebuchet MS" w:hAnsi="Trebuchet MS"/>
          <w:sz w:val="17"/>
        </w:rPr>
        <w:t>for</w:t>
      </w:r>
      <w:r>
        <w:rPr>
          <w:rFonts w:ascii="Trebuchet MS" w:hAnsi="Trebuchet MS"/>
          <w:spacing w:val="-14"/>
          <w:sz w:val="17"/>
        </w:rPr>
        <w:t xml:space="preserve"> </w:t>
      </w:r>
      <w:r>
        <w:rPr>
          <w:rFonts w:ascii="Trebuchet MS" w:hAnsi="Trebuchet MS"/>
          <w:sz w:val="17"/>
        </w:rPr>
        <w:t>committees).</w:t>
      </w:r>
      <w:r>
        <w:rPr>
          <w:rFonts w:ascii="Trebuchet MS" w:hAnsi="Trebuchet MS"/>
          <w:spacing w:val="-14"/>
          <w:sz w:val="17"/>
        </w:rPr>
        <w:t xml:space="preserve"> </w:t>
      </w:r>
      <w:r>
        <w:rPr>
          <w:rFonts w:ascii="Trebuchet MS" w:hAnsi="Trebuchet MS"/>
          <w:sz w:val="17"/>
        </w:rPr>
        <w:t>Checked</w:t>
      </w:r>
      <w:r>
        <w:rPr>
          <w:rFonts w:ascii="Trebuchet MS" w:hAnsi="Trebuchet MS"/>
          <w:spacing w:val="-14"/>
          <w:sz w:val="17"/>
        </w:rPr>
        <w:t xml:space="preserve"> </w:t>
      </w:r>
      <w:r>
        <w:rPr>
          <w:rFonts w:ascii="Trebuchet MS" w:hAnsi="Trebuchet MS"/>
          <w:sz w:val="17"/>
        </w:rPr>
        <w:t>or revised if</w:t>
      </w:r>
      <w:r>
        <w:rPr>
          <w:rFonts w:ascii="Trebuchet MS" w:hAnsi="Trebuchet MS"/>
          <w:spacing w:val="-8"/>
          <w:sz w:val="17"/>
        </w:rPr>
        <w:t xml:space="preserve"> </w:t>
      </w:r>
      <w:r>
        <w:rPr>
          <w:rFonts w:ascii="Trebuchet MS" w:hAnsi="Trebuchet MS"/>
          <w:sz w:val="17"/>
        </w:rPr>
        <w:t>necessary</w:t>
      </w:r>
    </w:p>
    <w:p w14:paraId="2FE7A758" w14:textId="77777777" w:rsidR="00BE520D" w:rsidRDefault="007F6473">
      <w:pPr>
        <w:pStyle w:val="ListParagraph"/>
        <w:numPr>
          <w:ilvl w:val="0"/>
          <w:numId w:val="15"/>
        </w:numPr>
        <w:tabs>
          <w:tab w:val="left" w:pos="639"/>
        </w:tabs>
        <w:spacing w:before="2" w:line="266" w:lineRule="auto"/>
        <w:ind w:left="637" w:right="489" w:hanging="160"/>
        <w:rPr>
          <w:rFonts w:ascii="Trebuchet MS" w:hAnsi="Trebuchet MS"/>
          <w:sz w:val="17"/>
        </w:rPr>
      </w:pPr>
      <w:r>
        <w:rPr>
          <w:rFonts w:ascii="Trebuchet MS" w:hAnsi="Trebuchet MS"/>
          <w:sz w:val="17"/>
        </w:rPr>
        <w:t>Basic comprehension (e.g. meeting minutes requested in  a new language). Uncheck</w:t>
      </w:r>
      <w:r>
        <w:rPr>
          <w:rFonts w:ascii="Trebuchet MS" w:hAnsi="Trebuchet MS"/>
          <w:sz w:val="17"/>
        </w:rPr>
        <w:t xml:space="preserve">ed, unrevised. Might include </w:t>
      </w:r>
      <w:r>
        <w:rPr>
          <w:rFonts w:ascii="Trebuchet MS" w:hAnsi="Trebuchet MS"/>
          <w:spacing w:val="2"/>
          <w:sz w:val="17"/>
        </w:rPr>
        <w:t xml:space="preserve">MT </w:t>
      </w:r>
      <w:r>
        <w:rPr>
          <w:rFonts w:ascii="Trebuchet MS" w:hAnsi="Trebuchet MS"/>
          <w:sz w:val="17"/>
        </w:rPr>
        <w:t>output</w:t>
      </w:r>
    </w:p>
    <w:p w14:paraId="650BA226" w14:textId="77777777" w:rsidR="00BE520D" w:rsidRDefault="007F6473">
      <w:pPr>
        <w:pStyle w:val="ListParagraph"/>
        <w:numPr>
          <w:ilvl w:val="0"/>
          <w:numId w:val="15"/>
        </w:numPr>
        <w:tabs>
          <w:tab w:val="left" w:pos="639"/>
        </w:tabs>
        <w:spacing w:before="2" w:line="266" w:lineRule="auto"/>
        <w:ind w:left="637" w:right="639" w:hanging="160"/>
        <w:rPr>
          <w:rFonts w:ascii="Trebuchet MS" w:hAnsi="Trebuchet MS"/>
          <w:sz w:val="17"/>
        </w:rPr>
      </w:pPr>
      <w:r>
        <w:rPr>
          <w:rFonts w:ascii="Trebuchet MS" w:hAnsi="Trebuchet MS"/>
          <w:sz w:val="17"/>
        </w:rPr>
        <w:t>All</w:t>
      </w:r>
      <w:r>
        <w:rPr>
          <w:rFonts w:ascii="Trebuchet MS" w:hAnsi="Trebuchet MS"/>
          <w:spacing w:val="-14"/>
          <w:sz w:val="17"/>
        </w:rPr>
        <w:t xml:space="preserve"> </w:t>
      </w:r>
      <w:r>
        <w:rPr>
          <w:rFonts w:ascii="Trebuchet MS" w:hAnsi="Trebuchet MS"/>
          <w:sz w:val="17"/>
        </w:rPr>
        <w:t>freelance</w:t>
      </w:r>
      <w:r>
        <w:rPr>
          <w:rFonts w:ascii="Trebuchet MS" w:hAnsi="Trebuchet MS"/>
          <w:spacing w:val="-13"/>
          <w:sz w:val="17"/>
        </w:rPr>
        <w:t xml:space="preserve"> </w:t>
      </w:r>
      <w:r>
        <w:rPr>
          <w:rFonts w:ascii="Trebuchet MS" w:hAnsi="Trebuchet MS"/>
          <w:sz w:val="17"/>
        </w:rPr>
        <w:t>work</w:t>
      </w:r>
      <w:r>
        <w:rPr>
          <w:rFonts w:ascii="Trebuchet MS" w:hAnsi="Trebuchet MS"/>
          <w:spacing w:val="-13"/>
          <w:sz w:val="17"/>
        </w:rPr>
        <w:t xml:space="preserve"> </w:t>
      </w:r>
      <w:r>
        <w:rPr>
          <w:rFonts w:ascii="Trebuchet MS" w:hAnsi="Trebuchet MS"/>
          <w:sz w:val="17"/>
        </w:rPr>
        <w:t>subject</w:t>
      </w:r>
      <w:r>
        <w:rPr>
          <w:rFonts w:ascii="Trebuchet MS" w:hAnsi="Trebuchet MS"/>
          <w:spacing w:val="-13"/>
          <w:sz w:val="17"/>
        </w:rPr>
        <w:t xml:space="preserve"> </w:t>
      </w:r>
      <w:r>
        <w:rPr>
          <w:rFonts w:ascii="Trebuchet MS" w:hAnsi="Trebuchet MS"/>
          <w:sz w:val="17"/>
        </w:rPr>
        <w:t>to</w:t>
      </w:r>
      <w:r>
        <w:rPr>
          <w:rFonts w:ascii="Trebuchet MS" w:hAnsi="Trebuchet MS"/>
          <w:spacing w:val="-14"/>
          <w:sz w:val="17"/>
        </w:rPr>
        <w:t xml:space="preserve"> </w:t>
      </w:r>
      <w:r>
        <w:rPr>
          <w:rFonts w:ascii="Trebuchet MS" w:hAnsi="Trebuchet MS"/>
          <w:sz w:val="17"/>
        </w:rPr>
        <w:t>additional</w:t>
      </w:r>
      <w:r>
        <w:rPr>
          <w:rFonts w:ascii="Trebuchet MS" w:hAnsi="Trebuchet MS"/>
          <w:spacing w:val="-13"/>
          <w:sz w:val="17"/>
        </w:rPr>
        <w:t xml:space="preserve"> </w:t>
      </w:r>
      <w:r>
        <w:rPr>
          <w:rFonts w:ascii="Trebuchet MS" w:hAnsi="Trebuchet MS"/>
          <w:sz w:val="17"/>
        </w:rPr>
        <w:t>revision</w:t>
      </w:r>
      <w:r>
        <w:rPr>
          <w:rFonts w:ascii="Trebuchet MS" w:hAnsi="Trebuchet MS"/>
          <w:spacing w:val="-13"/>
          <w:sz w:val="17"/>
        </w:rPr>
        <w:t xml:space="preserve"> </w:t>
      </w:r>
      <w:r>
        <w:rPr>
          <w:rFonts w:ascii="Trebuchet MS" w:hAnsi="Trebuchet MS"/>
          <w:sz w:val="17"/>
        </w:rPr>
        <w:t>by</w:t>
      </w:r>
      <w:r>
        <w:rPr>
          <w:rFonts w:ascii="Trebuchet MS" w:hAnsi="Trebuchet MS"/>
          <w:spacing w:val="-13"/>
          <w:sz w:val="17"/>
        </w:rPr>
        <w:t xml:space="preserve"> </w:t>
      </w:r>
      <w:r>
        <w:rPr>
          <w:rFonts w:ascii="Trebuchet MS" w:hAnsi="Trebuchet MS"/>
          <w:sz w:val="17"/>
        </w:rPr>
        <w:t>senior in-house</w:t>
      </w:r>
      <w:r>
        <w:rPr>
          <w:rFonts w:ascii="Trebuchet MS" w:hAnsi="Trebuchet MS"/>
          <w:spacing w:val="-4"/>
          <w:sz w:val="17"/>
        </w:rPr>
        <w:t xml:space="preserve"> </w:t>
      </w:r>
      <w:r>
        <w:rPr>
          <w:rFonts w:ascii="Trebuchet MS" w:hAnsi="Trebuchet MS"/>
          <w:sz w:val="17"/>
        </w:rPr>
        <w:t>staff</w:t>
      </w:r>
    </w:p>
    <w:p w14:paraId="0A587B14" w14:textId="77777777" w:rsidR="00BE520D" w:rsidRDefault="007F6473">
      <w:pPr>
        <w:pStyle w:val="ListParagraph"/>
        <w:numPr>
          <w:ilvl w:val="0"/>
          <w:numId w:val="15"/>
        </w:numPr>
        <w:tabs>
          <w:tab w:val="left" w:pos="639"/>
        </w:tabs>
        <w:spacing w:before="2" w:line="266" w:lineRule="auto"/>
        <w:ind w:left="637" w:right="882" w:hanging="160"/>
        <w:rPr>
          <w:rFonts w:ascii="Trebuchet MS" w:hAnsi="Trebuchet MS"/>
          <w:sz w:val="17"/>
        </w:rPr>
      </w:pPr>
      <w:r>
        <w:rPr>
          <w:rFonts w:ascii="Trebuchet MS" w:hAnsi="Trebuchet MS"/>
          <w:sz w:val="17"/>
        </w:rPr>
        <w:t>Revisers</w:t>
      </w:r>
      <w:r>
        <w:rPr>
          <w:rFonts w:ascii="Trebuchet MS" w:hAnsi="Trebuchet MS"/>
          <w:spacing w:val="-10"/>
          <w:sz w:val="17"/>
        </w:rPr>
        <w:t xml:space="preserve"> </w:t>
      </w:r>
      <w:r>
        <w:rPr>
          <w:rFonts w:ascii="Trebuchet MS" w:hAnsi="Trebuchet MS"/>
          <w:sz w:val="17"/>
        </w:rPr>
        <w:t>expected</w:t>
      </w:r>
      <w:r>
        <w:rPr>
          <w:rFonts w:ascii="Trebuchet MS" w:hAnsi="Trebuchet MS"/>
          <w:spacing w:val="-10"/>
          <w:sz w:val="17"/>
        </w:rPr>
        <w:t xml:space="preserve"> </w:t>
      </w:r>
      <w:r>
        <w:rPr>
          <w:rFonts w:ascii="Trebuchet MS" w:hAnsi="Trebuchet MS"/>
          <w:sz w:val="17"/>
        </w:rPr>
        <w:t>to</w:t>
      </w:r>
      <w:r>
        <w:rPr>
          <w:rFonts w:ascii="Trebuchet MS" w:hAnsi="Trebuchet MS"/>
          <w:spacing w:val="-10"/>
          <w:sz w:val="17"/>
        </w:rPr>
        <w:t xml:space="preserve"> </w:t>
      </w:r>
      <w:r>
        <w:rPr>
          <w:rFonts w:ascii="Trebuchet MS" w:hAnsi="Trebuchet MS"/>
          <w:sz w:val="17"/>
        </w:rPr>
        <w:t>attend</w:t>
      </w:r>
      <w:r>
        <w:rPr>
          <w:rFonts w:ascii="Trebuchet MS" w:hAnsi="Trebuchet MS"/>
          <w:spacing w:val="-10"/>
          <w:sz w:val="17"/>
        </w:rPr>
        <w:t xml:space="preserve"> </w:t>
      </w:r>
      <w:r>
        <w:rPr>
          <w:rFonts w:ascii="Trebuchet MS" w:hAnsi="Trebuchet MS"/>
          <w:sz w:val="17"/>
        </w:rPr>
        <w:t>to</w:t>
      </w:r>
      <w:r>
        <w:rPr>
          <w:rFonts w:ascii="Trebuchet MS" w:hAnsi="Trebuchet MS"/>
          <w:spacing w:val="-10"/>
          <w:sz w:val="17"/>
        </w:rPr>
        <w:t xml:space="preserve"> </w:t>
      </w:r>
      <w:r>
        <w:rPr>
          <w:rFonts w:ascii="Trebuchet MS" w:hAnsi="Trebuchet MS"/>
          <w:sz w:val="17"/>
        </w:rPr>
        <w:t>range</w:t>
      </w:r>
      <w:r>
        <w:rPr>
          <w:rFonts w:ascii="Trebuchet MS" w:hAnsi="Trebuchet MS"/>
          <w:spacing w:val="-10"/>
          <w:sz w:val="17"/>
        </w:rPr>
        <w:t xml:space="preserve"> </w:t>
      </w:r>
      <w:r>
        <w:rPr>
          <w:rFonts w:ascii="Trebuchet MS" w:hAnsi="Trebuchet MS"/>
          <w:sz w:val="17"/>
        </w:rPr>
        <w:t>of</w:t>
      </w:r>
      <w:r>
        <w:rPr>
          <w:rFonts w:ascii="Trebuchet MS" w:hAnsi="Trebuchet MS"/>
          <w:spacing w:val="-10"/>
          <w:sz w:val="17"/>
        </w:rPr>
        <w:t xml:space="preserve"> </w:t>
      </w:r>
      <w:r>
        <w:rPr>
          <w:rFonts w:ascii="Trebuchet MS" w:hAnsi="Trebuchet MS"/>
          <w:sz w:val="17"/>
        </w:rPr>
        <w:t>text</w:t>
      </w:r>
      <w:r>
        <w:rPr>
          <w:rFonts w:ascii="Trebuchet MS" w:hAnsi="Trebuchet MS"/>
          <w:spacing w:val="-10"/>
          <w:sz w:val="17"/>
        </w:rPr>
        <w:t xml:space="preserve"> </w:t>
      </w:r>
      <w:r>
        <w:rPr>
          <w:rFonts w:ascii="Trebuchet MS" w:hAnsi="Trebuchet MS"/>
          <w:sz w:val="17"/>
        </w:rPr>
        <w:t xml:space="preserve">features, including stylistic, using </w:t>
      </w:r>
      <w:r>
        <w:rPr>
          <w:rFonts w:ascii="Trebuchet MS" w:hAnsi="Trebuchet MS"/>
          <w:spacing w:val="2"/>
          <w:sz w:val="17"/>
        </w:rPr>
        <w:t>language-speciﬁc</w:t>
      </w:r>
      <w:r>
        <w:rPr>
          <w:rFonts w:ascii="Trebuchet MS" w:hAnsi="Trebuchet MS"/>
          <w:spacing w:val="-37"/>
          <w:sz w:val="17"/>
        </w:rPr>
        <w:t xml:space="preserve"> </w:t>
      </w:r>
      <w:r>
        <w:rPr>
          <w:rFonts w:ascii="Trebuchet MS" w:hAnsi="Trebuchet MS"/>
          <w:sz w:val="17"/>
        </w:rPr>
        <w:t>style guide</w:t>
      </w:r>
    </w:p>
    <w:p w14:paraId="7F76579F" w14:textId="77777777" w:rsidR="00BE520D" w:rsidRDefault="007F6473">
      <w:pPr>
        <w:pStyle w:val="ListParagraph"/>
        <w:numPr>
          <w:ilvl w:val="0"/>
          <w:numId w:val="15"/>
        </w:numPr>
        <w:tabs>
          <w:tab w:val="left" w:pos="639"/>
        </w:tabs>
        <w:spacing w:before="2" w:line="266" w:lineRule="auto"/>
        <w:ind w:left="637" w:right="784" w:hanging="160"/>
        <w:rPr>
          <w:rFonts w:ascii="Trebuchet MS" w:hAnsi="Trebuchet MS"/>
          <w:sz w:val="17"/>
        </w:rPr>
      </w:pPr>
      <w:r>
        <w:rPr>
          <w:rFonts w:ascii="Trebuchet MS" w:hAnsi="Trebuchet MS"/>
          <w:sz w:val="17"/>
        </w:rPr>
        <w:t>Most revisers worked on hard copies, met translator to agree</w:t>
      </w:r>
      <w:r>
        <w:rPr>
          <w:rFonts w:ascii="Trebuchet MS" w:hAnsi="Trebuchet MS"/>
          <w:spacing w:val="-4"/>
          <w:sz w:val="17"/>
        </w:rPr>
        <w:t xml:space="preserve"> </w:t>
      </w:r>
      <w:r>
        <w:rPr>
          <w:rFonts w:ascii="Trebuchet MS" w:hAnsi="Trebuchet MS"/>
          <w:sz w:val="17"/>
        </w:rPr>
        <w:t>changes</w:t>
      </w:r>
    </w:p>
    <w:p w14:paraId="7A0C7927" w14:textId="77777777" w:rsidR="00BE520D" w:rsidRDefault="007F6473">
      <w:pPr>
        <w:pStyle w:val="ListParagraph"/>
        <w:numPr>
          <w:ilvl w:val="0"/>
          <w:numId w:val="15"/>
        </w:numPr>
        <w:tabs>
          <w:tab w:val="left" w:pos="638"/>
        </w:tabs>
        <w:spacing w:before="2"/>
        <w:ind w:left="637"/>
        <w:rPr>
          <w:rFonts w:ascii="Trebuchet MS" w:hAnsi="Trebuchet MS"/>
          <w:sz w:val="17"/>
        </w:rPr>
      </w:pPr>
      <w:r>
        <w:rPr>
          <w:rFonts w:ascii="Trebuchet MS" w:hAnsi="Trebuchet MS"/>
          <w:sz w:val="17"/>
        </w:rPr>
        <w:t>Translator made changes in TM or native ﬁle</w:t>
      </w:r>
      <w:r>
        <w:rPr>
          <w:rFonts w:ascii="Trebuchet MS" w:hAnsi="Trebuchet MS"/>
          <w:spacing w:val="-38"/>
          <w:sz w:val="17"/>
        </w:rPr>
        <w:t xml:space="preserve"> </w:t>
      </w:r>
      <w:r>
        <w:rPr>
          <w:rFonts w:ascii="Trebuchet MS" w:hAnsi="Trebuchet MS"/>
          <w:sz w:val="17"/>
        </w:rPr>
        <w:t>format</w:t>
      </w:r>
    </w:p>
    <w:p w14:paraId="4B90B9E3" w14:textId="77777777" w:rsidR="00BE520D" w:rsidRDefault="00BE520D">
      <w:pPr>
        <w:rPr>
          <w:rFonts w:ascii="Trebuchet MS" w:hAnsi="Trebuchet MS"/>
          <w:sz w:val="17"/>
        </w:rPr>
        <w:sectPr w:rsidR="00BE520D">
          <w:type w:val="continuous"/>
          <w:pgSz w:w="8850" w:h="13270"/>
          <w:pgMar w:top="420" w:right="720" w:bottom="0" w:left="720" w:header="720" w:footer="720" w:gutter="0"/>
          <w:cols w:num="2" w:space="720" w:equalWidth="0">
            <w:col w:w="1707" w:space="83"/>
            <w:col w:w="5620"/>
          </w:cols>
        </w:sectPr>
      </w:pPr>
    </w:p>
    <w:p w14:paraId="0A3828E3" w14:textId="77777777" w:rsidR="00BE520D" w:rsidRDefault="00BE520D">
      <w:pPr>
        <w:pStyle w:val="BodyText"/>
        <w:spacing w:before="5"/>
        <w:rPr>
          <w:rFonts w:ascii="Trebuchet MS"/>
          <w:sz w:val="3"/>
        </w:rPr>
      </w:pPr>
    </w:p>
    <w:p w14:paraId="278543C4" w14:textId="77777777" w:rsidR="00BE520D" w:rsidRDefault="007F6473">
      <w:pPr>
        <w:pStyle w:val="BodyText"/>
        <w:spacing w:line="20" w:lineRule="exact"/>
        <w:ind w:left="475"/>
        <w:rPr>
          <w:rFonts w:ascii="Trebuchet MS"/>
          <w:sz w:val="2"/>
        </w:rPr>
      </w:pPr>
      <w:r>
        <w:rPr>
          <w:rFonts w:ascii="Trebuchet MS"/>
          <w:sz w:val="2"/>
        </w:rPr>
      </w:r>
      <w:r>
        <w:rPr>
          <w:rFonts w:ascii="Trebuchet MS"/>
          <w:sz w:val="2"/>
        </w:rPr>
        <w:pict w14:anchorId="37B01CB0">
          <v:group id="_x0000_s1074" style="width:324pt;height:.25pt;mso-position-horizontal-relative:char;mso-position-vertical-relative:line" coordsize="6480,5">
            <v:shape id="_x0000_s1075" style="position:absolute;top:2;width:6480;height:2" coordorigin=",3" coordsize="6480,0" o:spt="100" adj="0,,0" path="m,3r1791,m1791,3r4689,e" filled="f" strokeweight=".25pt">
              <v:stroke joinstyle="round"/>
              <v:formulas/>
              <v:path arrowok="t" o:connecttype="segments"/>
            </v:shape>
            <w10:anchorlock/>
          </v:group>
        </w:pict>
      </w:r>
    </w:p>
    <w:p w14:paraId="3E856BA1" w14:textId="77777777" w:rsidR="00BE520D" w:rsidRDefault="00BE520D">
      <w:pPr>
        <w:spacing w:line="20" w:lineRule="exact"/>
        <w:rPr>
          <w:rFonts w:ascii="Trebuchet MS"/>
          <w:sz w:val="2"/>
        </w:rPr>
        <w:sectPr w:rsidR="00BE520D">
          <w:type w:val="continuous"/>
          <w:pgSz w:w="8850" w:h="13270"/>
          <w:pgMar w:top="420" w:right="720" w:bottom="0" w:left="720" w:header="720" w:footer="720" w:gutter="0"/>
          <w:cols w:space="720"/>
        </w:sectPr>
      </w:pPr>
    </w:p>
    <w:p w14:paraId="1F7EC686" w14:textId="77777777" w:rsidR="00BE520D" w:rsidRDefault="00BE520D">
      <w:pPr>
        <w:pStyle w:val="BodyText"/>
        <w:rPr>
          <w:rFonts w:ascii="Trebuchet MS"/>
        </w:rPr>
      </w:pPr>
    </w:p>
    <w:p w14:paraId="5D92BDA6" w14:textId="77777777" w:rsidR="00BE520D" w:rsidRDefault="00BE520D">
      <w:pPr>
        <w:pStyle w:val="BodyText"/>
        <w:spacing w:before="6"/>
        <w:rPr>
          <w:rFonts w:ascii="Trebuchet MS"/>
        </w:rPr>
      </w:pPr>
    </w:p>
    <w:p w14:paraId="61826145"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6E67A2BA">
          <v:group id="_x0000_s1072" style="width:324pt;height:.25pt;mso-position-horizontal-relative:char;mso-position-vertical-relative:line" coordsize="6480,5">
            <v:shape id="_x0000_s1073" style="position:absolute;top:2;width:6480;height:2" coordorigin=",3" coordsize="6480,0" path="m,3r1791,l6480,3e" filled="f" strokeweight=".25pt">
              <v:path arrowok="t"/>
            </v:shape>
            <w10:anchorlock/>
          </v:group>
        </w:pict>
      </w:r>
    </w:p>
    <w:p w14:paraId="61DA7758" w14:textId="77777777" w:rsidR="00BE520D" w:rsidRDefault="007F6473">
      <w:pPr>
        <w:tabs>
          <w:tab w:val="left" w:pos="2229"/>
        </w:tabs>
        <w:spacing w:before="123"/>
        <w:ind w:left="438"/>
        <w:rPr>
          <w:rFonts w:ascii="Trebuchet MS"/>
          <w:sz w:val="17"/>
        </w:rPr>
      </w:pPr>
      <w:r>
        <w:rPr>
          <w:rFonts w:ascii="Trebuchet MS"/>
          <w:sz w:val="17"/>
        </w:rPr>
        <w:t>Return</w:t>
      </w:r>
      <w:r>
        <w:rPr>
          <w:rFonts w:ascii="Trebuchet MS"/>
          <w:sz w:val="17"/>
        </w:rPr>
        <w:tab/>
      </w:r>
      <w:r>
        <w:rPr>
          <w:rFonts w:ascii="Trebuchet MS"/>
          <w:spacing w:val="2"/>
          <w:sz w:val="17"/>
        </w:rPr>
        <w:t>In-House</w:t>
      </w:r>
    </w:p>
    <w:p w14:paraId="15215EA9" w14:textId="77777777" w:rsidR="00BE520D" w:rsidRDefault="007F6473">
      <w:pPr>
        <w:pStyle w:val="ListParagraph"/>
        <w:numPr>
          <w:ilvl w:val="1"/>
          <w:numId w:val="15"/>
        </w:numPr>
        <w:tabs>
          <w:tab w:val="left" w:pos="2390"/>
        </w:tabs>
        <w:spacing w:before="23"/>
        <w:rPr>
          <w:rFonts w:ascii="Trebuchet MS" w:hAnsi="Trebuchet MS"/>
          <w:sz w:val="17"/>
        </w:rPr>
      </w:pPr>
      <w:r>
        <w:rPr>
          <w:rFonts w:ascii="Trebuchet MS" w:hAnsi="Trebuchet MS"/>
          <w:sz w:val="17"/>
        </w:rPr>
        <w:t>Via intranet + hard</w:t>
      </w:r>
      <w:r>
        <w:rPr>
          <w:rFonts w:ascii="Trebuchet MS" w:hAnsi="Trebuchet MS"/>
          <w:spacing w:val="-18"/>
          <w:sz w:val="17"/>
        </w:rPr>
        <w:t xml:space="preserve"> </w:t>
      </w:r>
      <w:r>
        <w:rPr>
          <w:rFonts w:ascii="Trebuchet MS" w:hAnsi="Trebuchet MS"/>
          <w:sz w:val="17"/>
        </w:rPr>
        <w:t>copy</w:t>
      </w:r>
    </w:p>
    <w:p w14:paraId="3C393E41" w14:textId="77777777" w:rsidR="00BE520D" w:rsidRDefault="007F6473">
      <w:pPr>
        <w:spacing w:before="102"/>
        <w:ind w:left="2229"/>
        <w:rPr>
          <w:rFonts w:ascii="Trebuchet MS"/>
          <w:sz w:val="17"/>
        </w:rPr>
      </w:pPr>
      <w:r>
        <w:rPr>
          <w:rFonts w:ascii="Trebuchet MS"/>
          <w:sz w:val="17"/>
        </w:rPr>
        <w:t>Freelance</w:t>
      </w:r>
    </w:p>
    <w:p w14:paraId="7B161AAD" w14:textId="77777777" w:rsidR="00BE520D" w:rsidRDefault="007F6473">
      <w:pPr>
        <w:pStyle w:val="ListParagraph"/>
        <w:numPr>
          <w:ilvl w:val="1"/>
          <w:numId w:val="15"/>
        </w:numPr>
        <w:tabs>
          <w:tab w:val="left" w:pos="2390"/>
        </w:tabs>
        <w:spacing w:before="23"/>
        <w:rPr>
          <w:rFonts w:ascii="Trebuchet MS" w:hAnsi="Trebuchet MS"/>
          <w:sz w:val="17"/>
        </w:rPr>
      </w:pPr>
      <w:r>
        <w:pict w14:anchorId="18DAB3C8">
          <v:shape id="_x0000_s1071" style="position:absolute;left:0;text-align:left;margin-left:57.95pt;margin-top:13.15pt;width:324pt;height:.1pt;z-index:-15690752;mso-wrap-distance-left:0;mso-wrap-distance-right:0;mso-position-horizontal-relative:page" coordorigin="1159,263" coordsize="6480,0" path="m1159,263r1791,l7639,263e" filled="f" strokeweight=".25pt">
            <v:path arrowok="t"/>
            <w10:wrap type="topAndBottom" anchorx="page"/>
          </v:shape>
        </w:pict>
      </w:r>
      <w:r>
        <w:rPr>
          <w:rFonts w:ascii="Trebuchet MS" w:hAnsi="Trebuchet MS"/>
          <w:spacing w:val="5"/>
          <w:sz w:val="17"/>
        </w:rPr>
        <w:t>TT</w:t>
      </w:r>
      <w:r>
        <w:rPr>
          <w:rFonts w:ascii="Trebuchet MS" w:hAnsi="Trebuchet MS"/>
          <w:spacing w:val="-34"/>
          <w:sz w:val="17"/>
        </w:rPr>
        <w:t xml:space="preserve"> </w:t>
      </w:r>
      <w:r>
        <w:rPr>
          <w:rFonts w:ascii="Trebuchet MS" w:hAnsi="Trebuchet MS"/>
          <w:sz w:val="17"/>
        </w:rPr>
        <w:t>to target language unit, variable methods</w:t>
      </w:r>
    </w:p>
    <w:p w14:paraId="1A0A619A" w14:textId="77777777" w:rsidR="00BE520D" w:rsidRDefault="007F6473">
      <w:pPr>
        <w:tabs>
          <w:tab w:val="left" w:pos="2229"/>
        </w:tabs>
        <w:spacing w:before="108" w:after="39"/>
        <w:ind w:left="438"/>
        <w:rPr>
          <w:rFonts w:ascii="Trebuchet MS" w:hAnsi="Trebuchet MS"/>
          <w:sz w:val="17"/>
        </w:rPr>
      </w:pPr>
      <w:r>
        <w:rPr>
          <w:rFonts w:ascii="Trebuchet MS" w:hAnsi="Trebuchet MS"/>
          <w:w w:val="105"/>
          <w:sz w:val="17"/>
        </w:rPr>
        <w:t>Post-return</w:t>
      </w:r>
      <w:r>
        <w:rPr>
          <w:rFonts w:ascii="Trebuchet MS" w:hAnsi="Trebuchet MS"/>
          <w:spacing w:val="-20"/>
          <w:w w:val="105"/>
          <w:sz w:val="17"/>
        </w:rPr>
        <w:t xml:space="preserve"> </w:t>
      </w:r>
      <w:r>
        <w:rPr>
          <w:rFonts w:ascii="Trebuchet MS" w:hAnsi="Trebuchet MS"/>
          <w:w w:val="105"/>
          <w:sz w:val="17"/>
        </w:rPr>
        <w:t>QC</w:t>
      </w:r>
      <w:r>
        <w:rPr>
          <w:rFonts w:ascii="Trebuchet MS" w:hAnsi="Trebuchet MS"/>
          <w:w w:val="105"/>
          <w:sz w:val="17"/>
        </w:rPr>
        <w:tab/>
        <w:t>•</w:t>
      </w:r>
      <w:r>
        <w:rPr>
          <w:rFonts w:ascii="Trebuchet MS" w:hAnsi="Trebuchet MS"/>
          <w:spacing w:val="22"/>
          <w:w w:val="105"/>
          <w:sz w:val="17"/>
        </w:rPr>
        <w:t xml:space="preserve"> </w:t>
      </w:r>
      <w:r>
        <w:rPr>
          <w:rFonts w:ascii="Trebuchet MS" w:hAnsi="Trebuchet MS"/>
          <w:w w:val="105"/>
          <w:sz w:val="17"/>
        </w:rPr>
        <w:t>None</w:t>
      </w:r>
    </w:p>
    <w:p w14:paraId="1B4F0313"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57735FF4">
          <v:group id="_x0000_s1069" style="width:324pt;height:.25pt;mso-position-horizontal-relative:char;mso-position-vertical-relative:line" coordsize="6480,5">
            <v:shape id="_x0000_s1070" style="position:absolute;top:2;width:6480;height:2" coordorigin=",3" coordsize="6480,0" o:spt="100" adj="0,,0" path="m,3r1791,m1791,3r4689,e" filled="f" strokeweight=".25pt">
              <v:stroke joinstyle="round"/>
              <v:formulas/>
              <v:path arrowok="t" o:connecttype="segments"/>
            </v:shape>
            <w10:anchorlock/>
          </v:group>
        </w:pict>
      </w:r>
    </w:p>
    <w:p w14:paraId="4135B73C" w14:textId="77777777" w:rsidR="00BE520D" w:rsidRDefault="007F6473">
      <w:pPr>
        <w:tabs>
          <w:tab w:val="left" w:pos="2229"/>
        </w:tabs>
        <w:spacing w:before="123"/>
        <w:ind w:left="438"/>
        <w:rPr>
          <w:rFonts w:ascii="Trebuchet MS" w:hAnsi="Trebuchet MS"/>
          <w:sz w:val="17"/>
        </w:rPr>
      </w:pPr>
      <w:r>
        <w:rPr>
          <w:rFonts w:ascii="Trebuchet MS" w:hAnsi="Trebuchet MS"/>
          <w:sz w:val="17"/>
        </w:rPr>
        <w:t>Post-project</w:t>
      </w:r>
      <w:r>
        <w:rPr>
          <w:rFonts w:ascii="Trebuchet MS" w:hAnsi="Trebuchet MS"/>
          <w:sz w:val="17"/>
        </w:rPr>
        <w:tab/>
        <w:t xml:space="preserve">• </w:t>
      </w:r>
      <w:r>
        <w:rPr>
          <w:rFonts w:ascii="Trebuchet MS" w:hAnsi="Trebuchet MS"/>
          <w:spacing w:val="2"/>
          <w:sz w:val="17"/>
        </w:rPr>
        <w:t xml:space="preserve">In-house </w:t>
      </w:r>
      <w:r>
        <w:rPr>
          <w:rFonts w:ascii="Trebuchet MS" w:hAnsi="Trebuchet MS"/>
          <w:spacing w:val="-3"/>
          <w:sz w:val="17"/>
        </w:rPr>
        <w:t xml:space="preserve">STs </w:t>
      </w:r>
      <w:r>
        <w:rPr>
          <w:rFonts w:ascii="Trebuchet MS" w:hAnsi="Trebuchet MS"/>
          <w:sz w:val="17"/>
        </w:rPr>
        <w:t>+ TTs aligned for storage and future</w:t>
      </w:r>
      <w:r>
        <w:rPr>
          <w:rFonts w:ascii="Trebuchet MS" w:hAnsi="Trebuchet MS"/>
          <w:spacing w:val="2"/>
          <w:sz w:val="17"/>
        </w:rPr>
        <w:t xml:space="preserve"> </w:t>
      </w:r>
      <w:r>
        <w:rPr>
          <w:rFonts w:ascii="Trebuchet MS" w:hAnsi="Trebuchet MS"/>
          <w:sz w:val="17"/>
        </w:rPr>
        <w:t>use,</w:t>
      </w:r>
    </w:p>
    <w:p w14:paraId="44C34FA4" w14:textId="77777777" w:rsidR="00BE520D" w:rsidRDefault="007F6473">
      <w:pPr>
        <w:spacing w:before="23"/>
        <w:ind w:left="2389"/>
        <w:rPr>
          <w:rFonts w:ascii="Trebuchet MS"/>
          <w:sz w:val="17"/>
        </w:rPr>
      </w:pPr>
      <w:r>
        <w:rPr>
          <w:rFonts w:ascii="Trebuchet MS"/>
          <w:sz w:val="17"/>
        </w:rPr>
        <w:t>whether or not translator used TM</w:t>
      </w:r>
    </w:p>
    <w:p w14:paraId="13D30E10" w14:textId="77777777" w:rsidR="00BE520D" w:rsidRDefault="007F6473">
      <w:pPr>
        <w:pStyle w:val="ListParagraph"/>
        <w:numPr>
          <w:ilvl w:val="1"/>
          <w:numId w:val="15"/>
        </w:numPr>
        <w:tabs>
          <w:tab w:val="left" w:pos="2390"/>
        </w:tabs>
        <w:spacing w:before="22" w:line="266" w:lineRule="auto"/>
        <w:ind w:right="885"/>
        <w:rPr>
          <w:rFonts w:ascii="Trebuchet MS" w:hAnsi="Trebuchet MS"/>
          <w:sz w:val="17"/>
        </w:rPr>
      </w:pPr>
      <w:r>
        <w:pict w14:anchorId="0034E624">
          <v:shape id="_x0000_s1068" style="position:absolute;left:0;text-align:left;margin-left:57.95pt;margin-top:24.1pt;width:324pt;height:.1pt;z-index:15768064;mso-position-horizontal-relative:page" coordorigin="1159,482" coordsize="6480,0" o:spt="100" adj="0,,0" path="m1159,482r1791,m2950,482r4689,e" filled="f" strokeweight=".25pt">
            <v:stroke joinstyle="round"/>
            <v:formulas/>
            <v:path arrowok="t" o:connecttype="segments"/>
            <w10:wrap anchorx="page"/>
          </v:shape>
        </w:pict>
      </w:r>
      <w:r>
        <w:rPr>
          <w:rFonts w:ascii="Trebuchet MS" w:hAnsi="Trebuchet MS"/>
          <w:sz w:val="17"/>
        </w:rPr>
        <w:t>New terminology veriﬁed by super-user; terminologist added terms to institutional</w:t>
      </w:r>
      <w:r>
        <w:rPr>
          <w:rFonts w:ascii="Trebuchet MS" w:hAnsi="Trebuchet MS"/>
          <w:spacing w:val="-21"/>
          <w:sz w:val="17"/>
        </w:rPr>
        <w:t xml:space="preserve"> </w:t>
      </w:r>
      <w:r>
        <w:rPr>
          <w:rFonts w:ascii="Trebuchet MS" w:hAnsi="Trebuchet MS"/>
          <w:sz w:val="17"/>
        </w:rPr>
        <w:t>termbase</w:t>
      </w:r>
    </w:p>
    <w:p w14:paraId="22CF3A3B" w14:textId="77777777" w:rsidR="00BE520D" w:rsidRDefault="00BE520D">
      <w:pPr>
        <w:spacing w:line="266" w:lineRule="auto"/>
        <w:rPr>
          <w:rFonts w:ascii="Trebuchet MS" w:hAnsi="Trebuchet MS"/>
          <w:sz w:val="17"/>
        </w:rPr>
        <w:sectPr w:rsidR="00BE520D">
          <w:pgSz w:w="8850" w:h="13270"/>
          <w:pgMar w:top="840" w:right="720" w:bottom="280" w:left="720" w:header="644" w:footer="0" w:gutter="0"/>
          <w:cols w:space="720"/>
        </w:sectPr>
      </w:pPr>
    </w:p>
    <w:p w14:paraId="02F9A8AD" w14:textId="77777777" w:rsidR="00BE520D" w:rsidRDefault="007F6473">
      <w:pPr>
        <w:spacing w:before="162" w:line="266" w:lineRule="auto"/>
        <w:ind w:left="678" w:hanging="241"/>
        <w:rPr>
          <w:rFonts w:ascii="Trebuchet MS"/>
          <w:sz w:val="17"/>
        </w:rPr>
      </w:pPr>
      <w:r>
        <w:rPr>
          <w:rFonts w:ascii="Trebuchet MS"/>
          <w:w w:val="109"/>
          <w:sz w:val="17"/>
        </w:rPr>
        <w:t>On</w:t>
      </w:r>
      <w:r>
        <w:rPr>
          <w:rFonts w:ascii="Trebuchet MS"/>
          <w:w w:val="107"/>
          <w:sz w:val="17"/>
        </w:rPr>
        <w:t>go</w:t>
      </w:r>
      <w:r>
        <w:rPr>
          <w:rFonts w:ascii="Trebuchet MS"/>
          <w:w w:val="77"/>
          <w:sz w:val="17"/>
        </w:rPr>
        <w:t>i</w:t>
      </w:r>
      <w:r>
        <w:rPr>
          <w:rFonts w:ascii="Trebuchet MS"/>
          <w:w w:val="101"/>
          <w:sz w:val="17"/>
        </w:rPr>
        <w:t>n</w:t>
      </w:r>
      <w:r>
        <w:rPr>
          <w:rFonts w:ascii="Trebuchet MS"/>
          <w:w w:val="110"/>
          <w:sz w:val="17"/>
        </w:rPr>
        <w:t>g</w:t>
      </w:r>
      <w:r>
        <w:rPr>
          <w:rFonts w:ascii="Trebuchet MS"/>
          <w:w w:val="53"/>
          <w:sz w:val="17"/>
        </w:rPr>
        <w:t>/</w:t>
      </w:r>
      <w:r>
        <w:rPr>
          <w:rFonts w:ascii="Trebuchet MS"/>
          <w:w w:val="104"/>
          <w:sz w:val="17"/>
        </w:rPr>
        <w:t>Qua</w:t>
      </w:r>
      <w:r>
        <w:rPr>
          <w:rFonts w:ascii="Trebuchet MS"/>
          <w:w w:val="75"/>
          <w:sz w:val="17"/>
        </w:rPr>
        <w:t>l</w:t>
      </w:r>
      <w:r>
        <w:rPr>
          <w:rFonts w:ascii="Trebuchet MS"/>
          <w:w w:val="77"/>
          <w:sz w:val="17"/>
        </w:rPr>
        <w:t>i</w:t>
      </w:r>
      <w:r>
        <w:rPr>
          <w:rFonts w:ascii="Trebuchet MS"/>
          <w:w w:val="83"/>
          <w:sz w:val="17"/>
        </w:rPr>
        <w:t>t</w:t>
      </w:r>
      <w:r>
        <w:rPr>
          <w:rFonts w:ascii="Trebuchet MS"/>
          <w:w w:val="101"/>
          <w:sz w:val="17"/>
        </w:rPr>
        <w:t xml:space="preserve">y </w:t>
      </w:r>
      <w:r>
        <w:rPr>
          <w:rFonts w:ascii="Trebuchet MS"/>
          <w:sz w:val="17"/>
        </w:rPr>
        <w:t>planning</w:t>
      </w:r>
    </w:p>
    <w:p w14:paraId="3EC8B403" w14:textId="77777777" w:rsidR="00BE520D" w:rsidRDefault="007F6473">
      <w:pPr>
        <w:pStyle w:val="ListParagraph"/>
        <w:numPr>
          <w:ilvl w:val="0"/>
          <w:numId w:val="15"/>
        </w:numPr>
        <w:tabs>
          <w:tab w:val="left" w:pos="599"/>
        </w:tabs>
        <w:spacing w:before="162" w:line="266" w:lineRule="auto"/>
        <w:ind w:left="598" w:right="928" w:hanging="160"/>
        <w:rPr>
          <w:rFonts w:ascii="Trebuchet MS" w:hAnsi="Trebuchet MS"/>
          <w:sz w:val="17"/>
        </w:rPr>
      </w:pPr>
      <w:r>
        <w:rPr>
          <w:rFonts w:ascii="Trebuchet MS" w:hAnsi="Trebuchet MS"/>
          <w:spacing w:val="1"/>
          <w:w w:val="111"/>
          <w:sz w:val="17"/>
        </w:rPr>
        <w:br w:type="column"/>
      </w:r>
      <w:r>
        <w:rPr>
          <w:rFonts w:ascii="Trebuchet MS" w:hAnsi="Trebuchet MS"/>
          <w:sz w:val="17"/>
        </w:rPr>
        <w:t>Unit</w:t>
      </w:r>
      <w:r>
        <w:rPr>
          <w:rFonts w:ascii="Trebuchet MS" w:hAnsi="Trebuchet MS"/>
          <w:spacing w:val="-22"/>
          <w:sz w:val="17"/>
        </w:rPr>
        <w:t xml:space="preserve"> </w:t>
      </w:r>
      <w:r>
        <w:rPr>
          <w:rFonts w:ascii="Trebuchet MS" w:hAnsi="Trebuchet MS"/>
          <w:sz w:val="17"/>
        </w:rPr>
        <w:t>head</w:t>
      </w:r>
      <w:r>
        <w:rPr>
          <w:rFonts w:ascii="Trebuchet MS" w:hAnsi="Trebuchet MS"/>
          <w:spacing w:val="-21"/>
          <w:sz w:val="17"/>
        </w:rPr>
        <w:t xml:space="preserve"> </w:t>
      </w:r>
      <w:r>
        <w:rPr>
          <w:rFonts w:ascii="Trebuchet MS" w:hAnsi="Trebuchet MS"/>
          <w:sz w:val="17"/>
        </w:rPr>
        <w:t>received</w:t>
      </w:r>
      <w:r>
        <w:rPr>
          <w:rFonts w:ascii="Trebuchet MS" w:hAnsi="Trebuchet MS"/>
          <w:spacing w:val="-22"/>
          <w:sz w:val="17"/>
        </w:rPr>
        <w:t xml:space="preserve"> </w:t>
      </w:r>
      <w:r>
        <w:rPr>
          <w:rFonts w:ascii="Trebuchet MS" w:hAnsi="Trebuchet MS"/>
          <w:sz w:val="17"/>
        </w:rPr>
        <w:t>regular</w:t>
      </w:r>
      <w:r>
        <w:rPr>
          <w:rFonts w:ascii="Trebuchet MS" w:hAnsi="Trebuchet MS"/>
          <w:spacing w:val="-21"/>
          <w:sz w:val="17"/>
        </w:rPr>
        <w:t xml:space="preserve"> </w:t>
      </w:r>
      <w:r>
        <w:rPr>
          <w:rFonts w:ascii="Trebuchet MS" w:hAnsi="Trebuchet MS"/>
          <w:sz w:val="17"/>
        </w:rPr>
        <w:t>‘client’</w:t>
      </w:r>
      <w:r>
        <w:rPr>
          <w:rFonts w:ascii="Trebuchet MS" w:hAnsi="Trebuchet MS"/>
          <w:spacing w:val="-22"/>
          <w:sz w:val="17"/>
        </w:rPr>
        <w:t xml:space="preserve"> </w:t>
      </w:r>
      <w:r>
        <w:rPr>
          <w:rFonts w:ascii="Trebuchet MS" w:hAnsi="Trebuchet MS"/>
          <w:sz w:val="17"/>
        </w:rPr>
        <w:t>feedback,</w:t>
      </w:r>
      <w:r>
        <w:rPr>
          <w:rFonts w:ascii="Trebuchet MS" w:hAnsi="Trebuchet MS"/>
          <w:spacing w:val="-21"/>
          <w:sz w:val="17"/>
        </w:rPr>
        <w:t xml:space="preserve"> </w:t>
      </w:r>
      <w:r>
        <w:rPr>
          <w:rFonts w:ascii="Trebuchet MS" w:hAnsi="Trebuchet MS"/>
          <w:sz w:val="17"/>
        </w:rPr>
        <w:t>informed annual performance</w:t>
      </w:r>
      <w:r>
        <w:rPr>
          <w:rFonts w:ascii="Trebuchet MS" w:hAnsi="Trebuchet MS"/>
          <w:spacing w:val="-8"/>
          <w:sz w:val="17"/>
        </w:rPr>
        <w:t xml:space="preserve"> </w:t>
      </w:r>
      <w:r>
        <w:rPr>
          <w:rFonts w:ascii="Trebuchet MS" w:hAnsi="Trebuchet MS"/>
          <w:sz w:val="17"/>
        </w:rPr>
        <w:t>reviews</w:t>
      </w:r>
    </w:p>
    <w:p w14:paraId="34AEB5A7" w14:textId="77777777" w:rsidR="00BE520D" w:rsidRDefault="007F6473">
      <w:pPr>
        <w:pStyle w:val="ListParagraph"/>
        <w:numPr>
          <w:ilvl w:val="0"/>
          <w:numId w:val="15"/>
        </w:numPr>
        <w:tabs>
          <w:tab w:val="left" w:pos="599"/>
        </w:tabs>
        <w:spacing w:before="2" w:line="266" w:lineRule="auto"/>
        <w:ind w:left="598" w:right="606" w:hanging="160"/>
        <w:rPr>
          <w:rFonts w:ascii="Trebuchet MS" w:hAnsi="Trebuchet MS"/>
          <w:sz w:val="17"/>
        </w:rPr>
      </w:pPr>
      <w:r>
        <w:rPr>
          <w:rFonts w:ascii="Trebuchet MS" w:hAnsi="Trebuchet MS"/>
          <w:sz w:val="17"/>
        </w:rPr>
        <w:t>Each translator agreed annual targets, areas for development,</w:t>
      </w:r>
      <w:r>
        <w:rPr>
          <w:rFonts w:ascii="Trebuchet MS" w:hAnsi="Trebuchet MS"/>
          <w:spacing w:val="-18"/>
          <w:sz w:val="17"/>
        </w:rPr>
        <w:t xml:space="preserve"> </w:t>
      </w:r>
      <w:r>
        <w:rPr>
          <w:rFonts w:ascii="Trebuchet MS" w:hAnsi="Trebuchet MS"/>
          <w:sz w:val="17"/>
        </w:rPr>
        <w:t>supported</w:t>
      </w:r>
      <w:r>
        <w:rPr>
          <w:rFonts w:ascii="Trebuchet MS" w:hAnsi="Trebuchet MS"/>
          <w:spacing w:val="-18"/>
          <w:sz w:val="17"/>
        </w:rPr>
        <w:t xml:space="preserve"> </w:t>
      </w:r>
      <w:r>
        <w:rPr>
          <w:rFonts w:ascii="Trebuchet MS" w:hAnsi="Trebuchet MS"/>
          <w:sz w:val="17"/>
        </w:rPr>
        <w:t>by</w:t>
      </w:r>
      <w:r>
        <w:rPr>
          <w:rFonts w:ascii="Trebuchet MS" w:hAnsi="Trebuchet MS"/>
          <w:spacing w:val="-18"/>
          <w:sz w:val="17"/>
        </w:rPr>
        <w:t xml:space="preserve"> </w:t>
      </w:r>
      <w:r>
        <w:rPr>
          <w:rFonts w:ascii="Trebuchet MS" w:hAnsi="Trebuchet MS"/>
          <w:sz w:val="17"/>
        </w:rPr>
        <w:t>training</w:t>
      </w:r>
      <w:r>
        <w:rPr>
          <w:rFonts w:ascii="Trebuchet MS" w:hAnsi="Trebuchet MS"/>
          <w:spacing w:val="-18"/>
          <w:sz w:val="17"/>
        </w:rPr>
        <w:t xml:space="preserve"> </w:t>
      </w:r>
      <w:r>
        <w:rPr>
          <w:rFonts w:ascii="Trebuchet MS" w:hAnsi="Trebuchet MS"/>
          <w:sz w:val="17"/>
        </w:rPr>
        <w:t>plan</w:t>
      </w:r>
      <w:r>
        <w:rPr>
          <w:rFonts w:ascii="Trebuchet MS" w:hAnsi="Trebuchet MS"/>
          <w:spacing w:val="-17"/>
          <w:sz w:val="17"/>
        </w:rPr>
        <w:t xml:space="preserve"> </w:t>
      </w:r>
      <w:r>
        <w:rPr>
          <w:rFonts w:ascii="Trebuchet MS" w:hAnsi="Trebuchet MS"/>
          <w:sz w:val="17"/>
        </w:rPr>
        <w:t>(e.g.</w:t>
      </w:r>
      <w:r>
        <w:rPr>
          <w:rFonts w:ascii="Trebuchet MS" w:hAnsi="Trebuchet MS"/>
          <w:spacing w:val="-18"/>
          <w:sz w:val="17"/>
        </w:rPr>
        <w:t xml:space="preserve"> </w:t>
      </w:r>
      <w:r>
        <w:rPr>
          <w:rFonts w:ascii="Trebuchet MS" w:hAnsi="Trebuchet MS"/>
          <w:sz w:val="17"/>
        </w:rPr>
        <w:t>half-day</w:t>
      </w:r>
      <w:r>
        <w:rPr>
          <w:rFonts w:ascii="Trebuchet MS" w:hAnsi="Trebuchet MS"/>
          <w:spacing w:val="-18"/>
          <w:sz w:val="17"/>
        </w:rPr>
        <w:t xml:space="preserve"> </w:t>
      </w:r>
      <w:r>
        <w:rPr>
          <w:rFonts w:ascii="Trebuchet MS" w:hAnsi="Trebuchet MS"/>
          <w:sz w:val="17"/>
        </w:rPr>
        <w:t>per week to learn new</w:t>
      </w:r>
      <w:r>
        <w:rPr>
          <w:rFonts w:ascii="Trebuchet MS" w:hAnsi="Trebuchet MS"/>
          <w:spacing w:val="-16"/>
          <w:sz w:val="17"/>
        </w:rPr>
        <w:t xml:space="preserve"> </w:t>
      </w:r>
      <w:r>
        <w:rPr>
          <w:rFonts w:ascii="Trebuchet MS" w:hAnsi="Trebuchet MS"/>
          <w:sz w:val="17"/>
        </w:rPr>
        <w:t>language)</w:t>
      </w:r>
    </w:p>
    <w:p w14:paraId="2D7B9AFD" w14:textId="77777777" w:rsidR="00BE520D" w:rsidRDefault="007F6473">
      <w:pPr>
        <w:pStyle w:val="ListParagraph"/>
        <w:numPr>
          <w:ilvl w:val="0"/>
          <w:numId w:val="15"/>
        </w:numPr>
        <w:tabs>
          <w:tab w:val="left" w:pos="599"/>
        </w:tabs>
        <w:spacing w:before="2"/>
        <w:ind w:left="598"/>
        <w:rPr>
          <w:rFonts w:ascii="Trebuchet MS" w:hAnsi="Trebuchet MS"/>
          <w:sz w:val="17"/>
        </w:rPr>
      </w:pPr>
      <w:r>
        <w:rPr>
          <w:rFonts w:ascii="Trebuchet MS" w:hAnsi="Trebuchet MS"/>
          <w:sz w:val="17"/>
        </w:rPr>
        <w:t>Regular</w:t>
      </w:r>
      <w:r>
        <w:rPr>
          <w:rFonts w:ascii="Trebuchet MS" w:hAnsi="Trebuchet MS"/>
          <w:spacing w:val="-6"/>
          <w:sz w:val="17"/>
        </w:rPr>
        <w:t xml:space="preserve"> </w:t>
      </w:r>
      <w:r>
        <w:rPr>
          <w:rFonts w:ascii="Trebuchet MS" w:hAnsi="Trebuchet MS"/>
          <w:sz w:val="17"/>
        </w:rPr>
        <w:t>in-house</w:t>
      </w:r>
      <w:r>
        <w:rPr>
          <w:rFonts w:ascii="Trebuchet MS" w:hAnsi="Trebuchet MS"/>
          <w:spacing w:val="-5"/>
          <w:sz w:val="17"/>
        </w:rPr>
        <w:t xml:space="preserve"> </w:t>
      </w:r>
      <w:r>
        <w:rPr>
          <w:rFonts w:ascii="Trebuchet MS" w:hAnsi="Trebuchet MS"/>
          <w:sz w:val="17"/>
        </w:rPr>
        <w:t>training</w:t>
      </w:r>
      <w:r>
        <w:rPr>
          <w:rFonts w:ascii="Trebuchet MS" w:hAnsi="Trebuchet MS"/>
          <w:spacing w:val="-5"/>
          <w:sz w:val="17"/>
        </w:rPr>
        <w:t xml:space="preserve"> </w:t>
      </w:r>
      <w:r>
        <w:rPr>
          <w:rFonts w:ascii="Trebuchet MS" w:hAnsi="Trebuchet MS"/>
          <w:sz w:val="17"/>
        </w:rPr>
        <w:t>for</w:t>
      </w:r>
      <w:r>
        <w:rPr>
          <w:rFonts w:ascii="Trebuchet MS" w:hAnsi="Trebuchet MS"/>
          <w:spacing w:val="-5"/>
          <w:sz w:val="17"/>
        </w:rPr>
        <w:t xml:space="preserve"> </w:t>
      </w:r>
      <w:r>
        <w:rPr>
          <w:rFonts w:ascii="Trebuchet MS" w:hAnsi="Trebuchet MS"/>
          <w:sz w:val="17"/>
        </w:rPr>
        <w:t>all</w:t>
      </w:r>
      <w:r>
        <w:rPr>
          <w:rFonts w:ascii="Trebuchet MS" w:hAnsi="Trebuchet MS"/>
          <w:spacing w:val="-6"/>
          <w:sz w:val="17"/>
        </w:rPr>
        <w:t xml:space="preserve"> </w:t>
      </w:r>
      <w:r>
        <w:rPr>
          <w:rFonts w:ascii="Trebuchet MS" w:hAnsi="Trebuchet MS"/>
          <w:sz w:val="17"/>
        </w:rPr>
        <w:t>units</w:t>
      </w:r>
      <w:r>
        <w:rPr>
          <w:rFonts w:ascii="Trebuchet MS" w:hAnsi="Trebuchet MS"/>
          <w:spacing w:val="-5"/>
          <w:sz w:val="17"/>
        </w:rPr>
        <w:t xml:space="preserve"> </w:t>
      </w:r>
      <w:r>
        <w:rPr>
          <w:rFonts w:ascii="Trebuchet MS" w:hAnsi="Trebuchet MS"/>
          <w:sz w:val="17"/>
        </w:rPr>
        <w:t>(e.g.</w:t>
      </w:r>
      <w:r>
        <w:rPr>
          <w:rFonts w:ascii="Trebuchet MS" w:hAnsi="Trebuchet MS"/>
          <w:spacing w:val="-5"/>
          <w:sz w:val="17"/>
        </w:rPr>
        <w:t xml:space="preserve"> </w:t>
      </w:r>
      <w:r>
        <w:rPr>
          <w:rFonts w:ascii="Trebuchet MS" w:hAnsi="Trebuchet MS"/>
          <w:sz w:val="17"/>
        </w:rPr>
        <w:t>TM</w:t>
      </w:r>
      <w:r>
        <w:rPr>
          <w:rFonts w:ascii="Trebuchet MS" w:hAnsi="Trebuchet MS"/>
          <w:spacing w:val="-5"/>
          <w:sz w:val="17"/>
        </w:rPr>
        <w:t xml:space="preserve"> </w:t>
      </w:r>
      <w:r>
        <w:rPr>
          <w:rFonts w:ascii="Trebuchet MS" w:hAnsi="Trebuchet MS"/>
          <w:sz w:val="17"/>
        </w:rPr>
        <w:t>use)</w:t>
      </w:r>
    </w:p>
    <w:p w14:paraId="79F5B526" w14:textId="77777777" w:rsidR="00BE520D" w:rsidRDefault="007F6473">
      <w:pPr>
        <w:pStyle w:val="ListParagraph"/>
        <w:numPr>
          <w:ilvl w:val="0"/>
          <w:numId w:val="15"/>
        </w:numPr>
        <w:tabs>
          <w:tab w:val="left" w:pos="599"/>
        </w:tabs>
        <w:spacing w:before="23" w:line="266" w:lineRule="auto"/>
        <w:ind w:left="598" w:right="878" w:hanging="160"/>
        <w:rPr>
          <w:rFonts w:ascii="Trebuchet MS" w:hAnsi="Trebuchet MS"/>
          <w:sz w:val="17"/>
        </w:rPr>
      </w:pPr>
      <w:r>
        <w:rPr>
          <w:rFonts w:ascii="Trebuchet MS" w:hAnsi="Trebuchet MS"/>
          <w:sz w:val="17"/>
        </w:rPr>
        <w:t>Dedicated</w:t>
      </w:r>
      <w:r>
        <w:rPr>
          <w:rFonts w:ascii="Trebuchet MS" w:hAnsi="Trebuchet MS"/>
          <w:spacing w:val="-12"/>
          <w:sz w:val="17"/>
        </w:rPr>
        <w:t xml:space="preserve"> </w:t>
      </w:r>
      <w:r>
        <w:rPr>
          <w:rFonts w:ascii="Trebuchet MS" w:hAnsi="Trebuchet MS"/>
          <w:sz w:val="17"/>
        </w:rPr>
        <w:t>technical</w:t>
      </w:r>
      <w:r>
        <w:rPr>
          <w:rFonts w:ascii="Trebuchet MS" w:hAnsi="Trebuchet MS"/>
          <w:spacing w:val="-11"/>
          <w:sz w:val="17"/>
        </w:rPr>
        <w:t xml:space="preserve"> </w:t>
      </w:r>
      <w:r>
        <w:rPr>
          <w:rFonts w:ascii="Trebuchet MS" w:hAnsi="Trebuchet MS"/>
          <w:sz w:val="17"/>
        </w:rPr>
        <w:t>support</w:t>
      </w:r>
      <w:r>
        <w:rPr>
          <w:rFonts w:ascii="Trebuchet MS" w:hAnsi="Trebuchet MS"/>
          <w:spacing w:val="-11"/>
          <w:sz w:val="17"/>
        </w:rPr>
        <w:t xml:space="preserve"> </w:t>
      </w:r>
      <w:r>
        <w:rPr>
          <w:rFonts w:ascii="Trebuchet MS" w:hAnsi="Trebuchet MS"/>
          <w:sz w:val="17"/>
        </w:rPr>
        <w:t>units</w:t>
      </w:r>
      <w:r>
        <w:rPr>
          <w:rFonts w:ascii="Trebuchet MS" w:hAnsi="Trebuchet MS"/>
          <w:spacing w:val="-12"/>
          <w:sz w:val="17"/>
        </w:rPr>
        <w:t xml:space="preserve"> </w:t>
      </w:r>
      <w:r>
        <w:rPr>
          <w:rFonts w:ascii="Trebuchet MS" w:hAnsi="Trebuchet MS"/>
          <w:sz w:val="17"/>
        </w:rPr>
        <w:t>plan</w:t>
      </w:r>
      <w:r>
        <w:rPr>
          <w:rFonts w:ascii="Trebuchet MS" w:hAnsi="Trebuchet MS"/>
          <w:spacing w:val="-11"/>
          <w:sz w:val="17"/>
        </w:rPr>
        <w:t xml:space="preserve"> </w:t>
      </w:r>
      <w:r>
        <w:rPr>
          <w:rFonts w:ascii="Trebuchet MS" w:hAnsi="Trebuchet MS"/>
          <w:sz w:val="17"/>
        </w:rPr>
        <w:t>future</w:t>
      </w:r>
      <w:r>
        <w:rPr>
          <w:rFonts w:ascii="Trebuchet MS" w:hAnsi="Trebuchet MS"/>
          <w:spacing w:val="-11"/>
          <w:sz w:val="17"/>
        </w:rPr>
        <w:t xml:space="preserve"> </w:t>
      </w:r>
      <w:r>
        <w:rPr>
          <w:rFonts w:ascii="Trebuchet MS" w:hAnsi="Trebuchet MS"/>
          <w:sz w:val="17"/>
        </w:rPr>
        <w:t>tool</w:t>
      </w:r>
      <w:r>
        <w:rPr>
          <w:rFonts w:ascii="Trebuchet MS" w:hAnsi="Trebuchet MS"/>
          <w:spacing w:val="-11"/>
          <w:sz w:val="17"/>
        </w:rPr>
        <w:t xml:space="preserve"> </w:t>
      </w:r>
      <w:r>
        <w:rPr>
          <w:rFonts w:ascii="Trebuchet MS" w:hAnsi="Trebuchet MS"/>
          <w:sz w:val="17"/>
        </w:rPr>
        <w:t>use, customize tools, manage resources (e.g. database structure,</w:t>
      </w:r>
      <w:r>
        <w:rPr>
          <w:rFonts w:ascii="Trebuchet MS" w:hAnsi="Trebuchet MS"/>
          <w:spacing w:val="-6"/>
          <w:sz w:val="17"/>
        </w:rPr>
        <w:t xml:space="preserve"> </w:t>
      </w:r>
      <w:r>
        <w:rPr>
          <w:rFonts w:ascii="Trebuchet MS" w:hAnsi="Trebuchet MS"/>
          <w:sz w:val="17"/>
        </w:rPr>
        <w:t>maintenance)</w:t>
      </w:r>
    </w:p>
    <w:p w14:paraId="62335974"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num="2" w:space="720" w:equalWidth="0">
            <w:col w:w="1730" w:space="60"/>
            <w:col w:w="5620"/>
          </w:cols>
        </w:sectPr>
      </w:pPr>
    </w:p>
    <w:p w14:paraId="66FBB1A5" w14:textId="77777777" w:rsidR="00BE520D" w:rsidRDefault="00BE520D">
      <w:pPr>
        <w:pStyle w:val="BodyText"/>
        <w:spacing w:before="11"/>
        <w:rPr>
          <w:rFonts w:ascii="Trebuchet MS"/>
          <w:sz w:val="7"/>
        </w:rPr>
      </w:pPr>
    </w:p>
    <w:p w14:paraId="60DB0678" w14:textId="77777777" w:rsidR="00BE520D" w:rsidRDefault="007F6473">
      <w:pPr>
        <w:pStyle w:val="BodyText"/>
        <w:spacing w:line="20" w:lineRule="exact"/>
        <w:ind w:left="428"/>
        <w:rPr>
          <w:rFonts w:ascii="Trebuchet MS"/>
          <w:sz w:val="2"/>
        </w:rPr>
      </w:pPr>
      <w:r>
        <w:rPr>
          <w:rFonts w:ascii="Trebuchet MS"/>
          <w:sz w:val="2"/>
        </w:rPr>
      </w:r>
      <w:r>
        <w:rPr>
          <w:rFonts w:ascii="Trebuchet MS"/>
          <w:sz w:val="2"/>
        </w:rPr>
        <w:pict w14:anchorId="71874829">
          <v:group id="_x0000_s1066" style="width:324pt;height:1pt;mso-position-horizontal-relative:char;mso-position-vertical-relative:line" coordsize="6480,20">
            <v:shape id="_x0000_s1067" style="position:absolute;top:10;width:6480;height:2" coordorigin=",10" coordsize="6480,0" o:spt="100" adj="0,,0" path="m,10r1791,m1791,10r4689,e" filled="f" strokeweight="1pt">
              <v:stroke joinstyle="round"/>
              <v:formulas/>
              <v:path arrowok="t" o:connecttype="segments"/>
            </v:shape>
            <w10:anchorlock/>
          </v:group>
        </w:pict>
      </w:r>
    </w:p>
    <w:p w14:paraId="4D940947" w14:textId="77777777" w:rsidR="00BE520D" w:rsidRDefault="00BE520D">
      <w:pPr>
        <w:pStyle w:val="BodyText"/>
        <w:spacing w:before="7"/>
        <w:rPr>
          <w:rFonts w:ascii="Trebuchet MS"/>
          <w:sz w:val="9"/>
        </w:rPr>
      </w:pPr>
    </w:p>
    <w:p w14:paraId="4334C0E9" w14:textId="77777777" w:rsidR="00BE520D" w:rsidRDefault="007F6473">
      <w:pPr>
        <w:pStyle w:val="BodyText"/>
        <w:spacing w:before="101"/>
        <w:ind w:left="678"/>
        <w:rPr>
          <w:rFonts w:ascii="Trebuchet MS"/>
        </w:rPr>
      </w:pPr>
      <w:r>
        <w:rPr>
          <w:rFonts w:ascii="Trebuchet MS"/>
        </w:rPr>
        <w:t>Other common features of the purpose-dependent model are:</w:t>
      </w:r>
    </w:p>
    <w:p w14:paraId="59D9757F" w14:textId="77777777" w:rsidR="00BE520D" w:rsidRDefault="007F6473">
      <w:pPr>
        <w:pStyle w:val="BodyText"/>
        <w:spacing w:before="188" w:line="247" w:lineRule="auto"/>
        <w:ind w:left="978" w:right="672" w:hanging="301"/>
        <w:rPr>
          <w:rFonts w:ascii="Trebuchet MS" w:hAnsi="Trebuchet MS"/>
        </w:rPr>
      </w:pPr>
      <w:r>
        <w:rPr>
          <w:rFonts w:ascii="Times New Roman" w:hAnsi="Times New Roman"/>
          <w:color w:val="606060"/>
          <w:w w:val="330"/>
          <w:sz w:val="14"/>
        </w:rPr>
        <w:t xml:space="preserve">l </w:t>
      </w:r>
      <w:r>
        <w:rPr>
          <w:rFonts w:ascii="Trebuchet MS" w:hAnsi="Trebuchet MS"/>
        </w:rPr>
        <w:t>Use in commercial contexts. Commercially sensitive translations (e.g.</w:t>
      </w:r>
      <w:r>
        <w:rPr>
          <w:rFonts w:ascii="Trebuchet MS" w:hAnsi="Trebuchet MS"/>
          <w:spacing w:val="-24"/>
        </w:rPr>
        <w:t xml:space="preserve"> </w:t>
      </w:r>
      <w:r>
        <w:rPr>
          <w:rFonts w:ascii="Trebuchet MS" w:hAnsi="Trebuchet MS"/>
        </w:rPr>
        <w:t>patents)</w:t>
      </w:r>
      <w:r>
        <w:rPr>
          <w:rFonts w:ascii="Trebuchet MS" w:hAnsi="Trebuchet MS"/>
          <w:spacing w:val="-23"/>
        </w:rPr>
        <w:t xml:space="preserve"> </w:t>
      </w:r>
      <w:r>
        <w:rPr>
          <w:rFonts w:ascii="Trebuchet MS" w:hAnsi="Trebuchet MS"/>
        </w:rPr>
        <w:t>may</w:t>
      </w:r>
      <w:r>
        <w:rPr>
          <w:rFonts w:ascii="Trebuchet MS" w:hAnsi="Trebuchet MS"/>
          <w:spacing w:val="-24"/>
        </w:rPr>
        <w:t xml:space="preserve"> </w:t>
      </w:r>
      <w:r>
        <w:rPr>
          <w:rFonts w:ascii="Trebuchet MS" w:hAnsi="Trebuchet MS"/>
        </w:rPr>
        <w:t>require</w:t>
      </w:r>
      <w:r>
        <w:rPr>
          <w:rFonts w:ascii="Trebuchet MS" w:hAnsi="Trebuchet MS"/>
          <w:spacing w:val="-23"/>
        </w:rPr>
        <w:t xml:space="preserve"> </w:t>
      </w:r>
      <w:r>
        <w:rPr>
          <w:rFonts w:ascii="Trebuchet MS" w:hAnsi="Trebuchet MS"/>
        </w:rPr>
        <w:t>additional</w:t>
      </w:r>
      <w:r>
        <w:rPr>
          <w:rFonts w:ascii="Trebuchet MS" w:hAnsi="Trebuchet MS"/>
          <w:spacing w:val="-23"/>
        </w:rPr>
        <w:t xml:space="preserve"> </w:t>
      </w:r>
      <w:r>
        <w:rPr>
          <w:rFonts w:ascii="Trebuchet MS" w:hAnsi="Trebuchet MS"/>
        </w:rPr>
        <w:t>security</w:t>
      </w:r>
      <w:r>
        <w:rPr>
          <w:rFonts w:ascii="Trebuchet MS" w:hAnsi="Trebuchet MS"/>
          <w:spacing w:val="-24"/>
        </w:rPr>
        <w:t xml:space="preserve"> </w:t>
      </w:r>
      <w:r>
        <w:rPr>
          <w:rFonts w:ascii="Trebuchet MS" w:hAnsi="Trebuchet MS"/>
        </w:rPr>
        <w:t>and</w:t>
      </w:r>
      <w:r>
        <w:rPr>
          <w:rFonts w:ascii="Trebuchet MS" w:hAnsi="Trebuchet MS"/>
          <w:spacing w:val="-23"/>
        </w:rPr>
        <w:t xml:space="preserve"> </w:t>
      </w:r>
      <w:r>
        <w:rPr>
          <w:rFonts w:ascii="Trebuchet MS" w:hAnsi="Trebuchet MS"/>
          <w:spacing w:val="-5"/>
        </w:rPr>
        <w:t>QA</w:t>
      </w:r>
      <w:r>
        <w:rPr>
          <w:rFonts w:ascii="Trebuchet MS" w:hAnsi="Trebuchet MS"/>
          <w:spacing w:val="-23"/>
        </w:rPr>
        <w:t xml:space="preserve"> </w:t>
      </w:r>
      <w:r>
        <w:rPr>
          <w:rFonts w:ascii="Trebuchet MS" w:hAnsi="Trebuchet MS"/>
        </w:rPr>
        <w:t>measures. The</w:t>
      </w:r>
      <w:r>
        <w:rPr>
          <w:rFonts w:ascii="Trebuchet MS" w:hAnsi="Trebuchet MS"/>
          <w:spacing w:val="-24"/>
        </w:rPr>
        <w:t xml:space="preserve"> </w:t>
      </w:r>
      <w:r>
        <w:rPr>
          <w:rFonts w:ascii="Trebuchet MS" w:hAnsi="Trebuchet MS"/>
        </w:rPr>
        <w:t>intended</w:t>
      </w:r>
      <w:r>
        <w:rPr>
          <w:rFonts w:ascii="Trebuchet MS" w:hAnsi="Trebuchet MS"/>
          <w:spacing w:val="-24"/>
        </w:rPr>
        <w:t xml:space="preserve"> </w:t>
      </w:r>
      <w:r>
        <w:rPr>
          <w:rFonts w:ascii="Trebuchet MS" w:hAnsi="Trebuchet MS"/>
        </w:rPr>
        <w:t>purpose</w:t>
      </w:r>
      <w:r>
        <w:rPr>
          <w:rFonts w:ascii="Trebuchet MS" w:hAnsi="Trebuchet MS"/>
          <w:spacing w:val="-24"/>
        </w:rPr>
        <w:t xml:space="preserve"> </w:t>
      </w:r>
      <w:r>
        <w:rPr>
          <w:rFonts w:ascii="Trebuchet MS" w:hAnsi="Trebuchet MS"/>
        </w:rPr>
        <w:t>of</w:t>
      </w:r>
      <w:r>
        <w:rPr>
          <w:rFonts w:ascii="Trebuchet MS" w:hAnsi="Trebuchet MS"/>
          <w:spacing w:val="-24"/>
        </w:rPr>
        <w:t xml:space="preserve"> </w:t>
      </w:r>
      <w:r>
        <w:rPr>
          <w:rFonts w:ascii="Trebuchet MS" w:hAnsi="Trebuchet MS"/>
        </w:rPr>
        <w:t>the</w:t>
      </w:r>
      <w:r>
        <w:rPr>
          <w:rFonts w:ascii="Trebuchet MS" w:hAnsi="Trebuchet MS"/>
          <w:spacing w:val="-23"/>
        </w:rPr>
        <w:t xml:space="preserve"> </w:t>
      </w:r>
      <w:r>
        <w:rPr>
          <w:rFonts w:ascii="Trebuchet MS" w:hAnsi="Trebuchet MS"/>
        </w:rPr>
        <w:t>translation</w:t>
      </w:r>
      <w:r>
        <w:rPr>
          <w:rFonts w:ascii="Trebuchet MS" w:hAnsi="Trebuchet MS"/>
          <w:spacing w:val="-24"/>
        </w:rPr>
        <w:t xml:space="preserve"> </w:t>
      </w:r>
      <w:r>
        <w:rPr>
          <w:rFonts w:ascii="Trebuchet MS" w:hAnsi="Trebuchet MS"/>
        </w:rPr>
        <w:t>may</w:t>
      </w:r>
      <w:r>
        <w:rPr>
          <w:rFonts w:ascii="Trebuchet MS" w:hAnsi="Trebuchet MS"/>
          <w:spacing w:val="-24"/>
        </w:rPr>
        <w:t xml:space="preserve"> </w:t>
      </w:r>
      <w:r>
        <w:rPr>
          <w:rFonts w:ascii="Trebuchet MS" w:hAnsi="Trebuchet MS"/>
        </w:rPr>
        <w:t>also</w:t>
      </w:r>
      <w:r>
        <w:rPr>
          <w:rFonts w:ascii="Trebuchet MS" w:hAnsi="Trebuchet MS"/>
          <w:spacing w:val="-24"/>
        </w:rPr>
        <w:t xml:space="preserve"> </w:t>
      </w:r>
      <w:r>
        <w:rPr>
          <w:rFonts w:ascii="Trebuchet MS" w:hAnsi="Trebuchet MS"/>
        </w:rPr>
        <w:t>indicate</w:t>
      </w:r>
      <w:r>
        <w:rPr>
          <w:rFonts w:ascii="Trebuchet MS" w:hAnsi="Trebuchet MS"/>
          <w:spacing w:val="-23"/>
        </w:rPr>
        <w:t xml:space="preserve"> </w:t>
      </w:r>
      <w:r>
        <w:rPr>
          <w:rFonts w:ascii="Trebuchet MS" w:hAnsi="Trebuchet MS"/>
        </w:rPr>
        <w:t>the</w:t>
      </w:r>
      <w:r>
        <w:rPr>
          <w:rFonts w:ascii="Trebuchet MS" w:hAnsi="Trebuchet MS"/>
          <w:spacing w:val="-24"/>
        </w:rPr>
        <w:t xml:space="preserve"> </w:t>
      </w:r>
      <w:r>
        <w:rPr>
          <w:rFonts w:ascii="Trebuchet MS" w:hAnsi="Trebuchet MS"/>
        </w:rPr>
        <w:t>use of</w:t>
      </w:r>
      <w:r>
        <w:rPr>
          <w:rFonts w:ascii="Trebuchet MS" w:hAnsi="Trebuchet MS"/>
          <w:spacing w:val="-37"/>
        </w:rPr>
        <w:t xml:space="preserve"> </w:t>
      </w:r>
      <w:r>
        <w:rPr>
          <w:rFonts w:ascii="Trebuchet MS" w:hAnsi="Trebuchet MS"/>
          <w:spacing w:val="2"/>
        </w:rPr>
        <w:t>certain</w:t>
      </w:r>
      <w:r>
        <w:rPr>
          <w:rFonts w:ascii="Trebuchet MS" w:hAnsi="Trebuchet MS"/>
          <w:spacing w:val="-36"/>
        </w:rPr>
        <w:t xml:space="preserve"> </w:t>
      </w:r>
      <w:r>
        <w:rPr>
          <w:rFonts w:ascii="Trebuchet MS" w:hAnsi="Trebuchet MS"/>
        </w:rPr>
        <w:t>tools</w:t>
      </w:r>
      <w:r>
        <w:rPr>
          <w:rFonts w:ascii="Trebuchet MS" w:hAnsi="Trebuchet MS"/>
          <w:spacing w:val="-37"/>
        </w:rPr>
        <w:t xml:space="preserve"> </w:t>
      </w:r>
      <w:r>
        <w:rPr>
          <w:rFonts w:ascii="Trebuchet MS" w:hAnsi="Trebuchet MS"/>
        </w:rPr>
        <w:t>or</w:t>
      </w:r>
      <w:r>
        <w:rPr>
          <w:rFonts w:ascii="Trebuchet MS" w:hAnsi="Trebuchet MS"/>
          <w:spacing w:val="-36"/>
        </w:rPr>
        <w:t xml:space="preserve"> </w:t>
      </w:r>
      <w:r>
        <w:rPr>
          <w:rFonts w:ascii="Trebuchet MS" w:hAnsi="Trebuchet MS"/>
        </w:rPr>
        <w:t>resources</w:t>
      </w:r>
      <w:r>
        <w:rPr>
          <w:rFonts w:ascii="Trebuchet MS" w:hAnsi="Trebuchet MS"/>
          <w:spacing w:val="-37"/>
        </w:rPr>
        <w:t xml:space="preserve"> </w:t>
      </w:r>
      <w:r>
        <w:rPr>
          <w:rFonts w:ascii="Trebuchet MS" w:hAnsi="Trebuchet MS"/>
        </w:rPr>
        <w:t>to</w:t>
      </w:r>
      <w:r>
        <w:rPr>
          <w:rFonts w:ascii="Trebuchet MS" w:hAnsi="Trebuchet MS"/>
          <w:spacing w:val="-36"/>
        </w:rPr>
        <w:t xml:space="preserve"> </w:t>
      </w:r>
      <w:r>
        <w:rPr>
          <w:rFonts w:ascii="Trebuchet MS" w:hAnsi="Trebuchet MS"/>
        </w:rPr>
        <w:t>achieve</w:t>
      </w:r>
      <w:r>
        <w:rPr>
          <w:rFonts w:ascii="Trebuchet MS" w:hAnsi="Trebuchet MS"/>
          <w:spacing w:val="-37"/>
        </w:rPr>
        <w:t xml:space="preserve"> </w:t>
      </w:r>
      <w:r>
        <w:rPr>
          <w:rFonts w:ascii="Trebuchet MS" w:hAnsi="Trebuchet MS"/>
        </w:rPr>
        <w:t>required</w:t>
      </w:r>
      <w:r>
        <w:rPr>
          <w:rFonts w:ascii="Trebuchet MS" w:hAnsi="Trebuchet MS"/>
          <w:spacing w:val="-36"/>
        </w:rPr>
        <w:t xml:space="preserve"> </w:t>
      </w:r>
      <w:r>
        <w:rPr>
          <w:rFonts w:ascii="Trebuchet MS" w:hAnsi="Trebuchet MS"/>
        </w:rPr>
        <w:t>quality</w:t>
      </w:r>
      <w:r>
        <w:rPr>
          <w:rFonts w:ascii="Trebuchet MS" w:hAnsi="Trebuchet MS"/>
          <w:spacing w:val="-37"/>
        </w:rPr>
        <w:t xml:space="preserve"> </w:t>
      </w:r>
      <w:r>
        <w:rPr>
          <w:rFonts w:ascii="Trebuchet MS" w:hAnsi="Trebuchet MS"/>
        </w:rPr>
        <w:t>levels</w:t>
      </w:r>
      <w:r>
        <w:rPr>
          <w:rFonts w:ascii="Trebuchet MS" w:hAnsi="Trebuchet MS"/>
          <w:spacing w:val="-36"/>
        </w:rPr>
        <w:t xml:space="preserve"> </w:t>
      </w:r>
      <w:r>
        <w:rPr>
          <w:rFonts w:ascii="Trebuchet MS" w:hAnsi="Trebuchet MS"/>
        </w:rPr>
        <w:t>(e.g. client glossaries where a translation’s purpose is building brand identity).</w:t>
      </w:r>
    </w:p>
    <w:p w14:paraId="067D7496" w14:textId="77777777" w:rsidR="00BE520D" w:rsidRDefault="007F6473">
      <w:pPr>
        <w:pStyle w:val="BodyText"/>
        <w:spacing w:before="125" w:line="247" w:lineRule="auto"/>
        <w:ind w:left="978" w:right="483" w:hanging="301"/>
        <w:rPr>
          <w:rFonts w:ascii="Trebuchet MS"/>
        </w:rPr>
      </w:pPr>
      <w:r>
        <w:rPr>
          <w:rFonts w:ascii="Times New Roman"/>
          <w:color w:val="606060"/>
          <w:w w:val="330"/>
          <w:sz w:val="14"/>
        </w:rPr>
        <w:t xml:space="preserve">l </w:t>
      </w:r>
      <w:r>
        <w:rPr>
          <w:rFonts w:ascii="Trebuchet MS"/>
        </w:rPr>
        <w:t>Use in varied markets. Large agencies which accept a wide variety of</w:t>
      </w:r>
      <w:r>
        <w:rPr>
          <w:rFonts w:ascii="Trebuchet MS"/>
          <w:spacing w:val="-27"/>
        </w:rPr>
        <w:t xml:space="preserve"> </w:t>
      </w:r>
      <w:r>
        <w:rPr>
          <w:rFonts w:ascii="Trebuchet MS"/>
        </w:rPr>
        <w:t>job</w:t>
      </w:r>
      <w:r>
        <w:rPr>
          <w:rFonts w:ascii="Trebuchet MS"/>
          <w:spacing w:val="-27"/>
        </w:rPr>
        <w:t xml:space="preserve"> </w:t>
      </w:r>
      <w:r>
        <w:rPr>
          <w:rFonts w:ascii="Trebuchet MS"/>
          <w:spacing w:val="2"/>
        </w:rPr>
        <w:t>types</w:t>
      </w:r>
      <w:r>
        <w:rPr>
          <w:rFonts w:ascii="Trebuchet MS"/>
          <w:spacing w:val="-27"/>
        </w:rPr>
        <w:t xml:space="preserve"> </w:t>
      </w:r>
      <w:r>
        <w:rPr>
          <w:rFonts w:ascii="Trebuchet MS"/>
        </w:rPr>
        <w:t>use</w:t>
      </w:r>
      <w:r>
        <w:rPr>
          <w:rFonts w:ascii="Trebuchet MS"/>
          <w:spacing w:val="-27"/>
        </w:rPr>
        <w:t xml:space="preserve"> </w:t>
      </w:r>
      <w:r>
        <w:rPr>
          <w:rFonts w:ascii="Trebuchet MS"/>
        </w:rPr>
        <w:t>the</w:t>
      </w:r>
      <w:r>
        <w:rPr>
          <w:rFonts w:ascii="Trebuchet MS"/>
          <w:spacing w:val="-26"/>
        </w:rPr>
        <w:t xml:space="preserve"> </w:t>
      </w:r>
      <w:r>
        <w:rPr>
          <w:rFonts w:ascii="Trebuchet MS"/>
        </w:rPr>
        <w:t>purpose-based</w:t>
      </w:r>
      <w:r>
        <w:rPr>
          <w:rFonts w:ascii="Trebuchet MS"/>
          <w:spacing w:val="-27"/>
        </w:rPr>
        <w:t xml:space="preserve"> </w:t>
      </w:r>
      <w:r>
        <w:rPr>
          <w:rFonts w:ascii="Trebuchet MS"/>
        </w:rPr>
        <w:t>approach</w:t>
      </w:r>
      <w:r>
        <w:rPr>
          <w:rFonts w:ascii="Trebuchet MS"/>
          <w:spacing w:val="-27"/>
        </w:rPr>
        <w:t xml:space="preserve"> </w:t>
      </w:r>
      <w:r>
        <w:rPr>
          <w:rFonts w:ascii="Trebuchet MS"/>
        </w:rPr>
        <w:t>to</w:t>
      </w:r>
      <w:r>
        <w:rPr>
          <w:rFonts w:ascii="Trebuchet MS"/>
          <w:spacing w:val="-27"/>
        </w:rPr>
        <w:t xml:space="preserve"> </w:t>
      </w:r>
      <w:r>
        <w:rPr>
          <w:rFonts w:ascii="Trebuchet MS"/>
        </w:rPr>
        <w:t>identify</w:t>
      </w:r>
      <w:r>
        <w:rPr>
          <w:rFonts w:ascii="Trebuchet MS"/>
          <w:spacing w:val="-26"/>
        </w:rPr>
        <w:t xml:space="preserve"> </w:t>
      </w:r>
      <w:r>
        <w:rPr>
          <w:rFonts w:ascii="Trebuchet MS"/>
        </w:rPr>
        <w:t>those</w:t>
      </w:r>
      <w:r>
        <w:rPr>
          <w:rFonts w:ascii="Trebuchet MS"/>
          <w:spacing w:val="-27"/>
        </w:rPr>
        <w:t xml:space="preserve"> </w:t>
      </w:r>
      <w:r>
        <w:rPr>
          <w:rFonts w:ascii="Trebuchet MS"/>
        </w:rPr>
        <w:t>which require high levels of QC and to allocate appropriate resources to different</w:t>
      </w:r>
      <w:r>
        <w:rPr>
          <w:rFonts w:ascii="Trebuchet MS"/>
          <w:spacing w:val="-7"/>
        </w:rPr>
        <w:t xml:space="preserve"> </w:t>
      </w:r>
      <w:r>
        <w:rPr>
          <w:rFonts w:ascii="Trebuchet MS"/>
        </w:rPr>
        <w:t>projects.</w:t>
      </w:r>
    </w:p>
    <w:p w14:paraId="15EE641A" w14:textId="77777777" w:rsidR="00BE520D" w:rsidRDefault="007F6473">
      <w:pPr>
        <w:pStyle w:val="BodyText"/>
        <w:spacing w:before="123" w:line="247" w:lineRule="auto"/>
        <w:ind w:left="978" w:right="504" w:hanging="301"/>
        <w:rPr>
          <w:rFonts w:ascii="Trebuchet MS"/>
        </w:rPr>
      </w:pPr>
      <w:r>
        <w:rPr>
          <w:rFonts w:ascii="Times New Roman"/>
          <w:color w:val="606060"/>
          <w:w w:val="310"/>
          <w:sz w:val="14"/>
        </w:rPr>
        <w:t>l</w:t>
      </w:r>
      <w:r>
        <w:rPr>
          <w:rFonts w:ascii="Times New Roman"/>
          <w:color w:val="606060"/>
          <w:spacing w:val="-55"/>
          <w:w w:val="310"/>
          <w:sz w:val="14"/>
        </w:rPr>
        <w:t xml:space="preserve"> </w:t>
      </w:r>
      <w:r>
        <w:rPr>
          <w:rFonts w:ascii="Trebuchet MS"/>
          <w:w w:val="105"/>
        </w:rPr>
        <w:t>User</w:t>
      </w:r>
      <w:r>
        <w:rPr>
          <w:rFonts w:ascii="Trebuchet MS"/>
          <w:spacing w:val="-45"/>
          <w:w w:val="105"/>
        </w:rPr>
        <w:t xml:space="preserve"> </w:t>
      </w:r>
      <w:r>
        <w:rPr>
          <w:rFonts w:ascii="Trebuchet MS"/>
          <w:w w:val="105"/>
        </w:rPr>
        <w:t>considerations.</w:t>
      </w:r>
      <w:r>
        <w:rPr>
          <w:rFonts w:ascii="Trebuchet MS"/>
          <w:spacing w:val="-45"/>
          <w:w w:val="105"/>
        </w:rPr>
        <w:t xml:space="preserve"> </w:t>
      </w:r>
      <w:r>
        <w:rPr>
          <w:rFonts w:ascii="Trebuchet MS"/>
          <w:w w:val="105"/>
        </w:rPr>
        <w:t>Translations</w:t>
      </w:r>
      <w:r>
        <w:rPr>
          <w:rFonts w:ascii="Trebuchet MS"/>
          <w:spacing w:val="-45"/>
          <w:w w:val="105"/>
        </w:rPr>
        <w:t xml:space="preserve"> </w:t>
      </w:r>
      <w:r>
        <w:rPr>
          <w:rFonts w:ascii="Trebuchet MS"/>
          <w:w w:val="105"/>
        </w:rPr>
        <w:t>intended</w:t>
      </w:r>
      <w:r>
        <w:rPr>
          <w:rFonts w:ascii="Trebuchet MS"/>
          <w:spacing w:val="-44"/>
          <w:w w:val="105"/>
        </w:rPr>
        <w:t xml:space="preserve"> </w:t>
      </w:r>
      <w:r>
        <w:rPr>
          <w:rFonts w:ascii="Trebuchet MS"/>
          <w:w w:val="105"/>
        </w:rPr>
        <w:t>for</w:t>
      </w:r>
      <w:r>
        <w:rPr>
          <w:rFonts w:ascii="Trebuchet MS"/>
          <w:spacing w:val="-45"/>
          <w:w w:val="105"/>
        </w:rPr>
        <w:t xml:space="preserve"> </w:t>
      </w:r>
      <w:r>
        <w:rPr>
          <w:rFonts w:ascii="Trebuchet MS"/>
          <w:spacing w:val="2"/>
          <w:w w:val="105"/>
        </w:rPr>
        <w:t>certain</w:t>
      </w:r>
      <w:r>
        <w:rPr>
          <w:rFonts w:ascii="Trebuchet MS"/>
          <w:spacing w:val="-45"/>
          <w:w w:val="105"/>
        </w:rPr>
        <w:t xml:space="preserve"> </w:t>
      </w:r>
      <w:r>
        <w:rPr>
          <w:rFonts w:ascii="Trebuchet MS"/>
          <w:w w:val="105"/>
        </w:rPr>
        <w:t xml:space="preserve">user-groups </w:t>
      </w:r>
      <w:r>
        <w:rPr>
          <w:rFonts w:ascii="Trebuchet MS"/>
        </w:rPr>
        <w:t>(e.g.</w:t>
      </w:r>
      <w:r>
        <w:rPr>
          <w:rFonts w:ascii="Trebuchet MS"/>
          <w:spacing w:val="-35"/>
        </w:rPr>
        <w:t xml:space="preserve"> </w:t>
      </w:r>
      <w:r>
        <w:rPr>
          <w:rFonts w:ascii="Trebuchet MS"/>
        </w:rPr>
        <w:t>children,</w:t>
      </w:r>
      <w:r>
        <w:rPr>
          <w:rFonts w:ascii="Trebuchet MS"/>
          <w:spacing w:val="-35"/>
        </w:rPr>
        <w:t xml:space="preserve"> </w:t>
      </w:r>
      <w:r>
        <w:rPr>
          <w:rFonts w:ascii="Trebuchet MS"/>
        </w:rPr>
        <w:t>gamers)</w:t>
      </w:r>
      <w:r>
        <w:rPr>
          <w:rFonts w:ascii="Trebuchet MS"/>
          <w:spacing w:val="-35"/>
        </w:rPr>
        <w:t xml:space="preserve"> </w:t>
      </w:r>
      <w:r>
        <w:rPr>
          <w:rFonts w:ascii="Trebuchet MS"/>
        </w:rPr>
        <w:t>may</w:t>
      </w:r>
      <w:r>
        <w:rPr>
          <w:rFonts w:ascii="Trebuchet MS"/>
          <w:spacing w:val="-35"/>
        </w:rPr>
        <w:t xml:space="preserve"> </w:t>
      </w:r>
      <w:r>
        <w:rPr>
          <w:rFonts w:ascii="Trebuchet MS"/>
        </w:rPr>
        <w:t>be</w:t>
      </w:r>
      <w:r>
        <w:rPr>
          <w:rFonts w:ascii="Trebuchet MS"/>
          <w:spacing w:val="-35"/>
        </w:rPr>
        <w:t xml:space="preserve"> </w:t>
      </w:r>
      <w:r>
        <w:rPr>
          <w:rFonts w:ascii="Trebuchet MS"/>
        </w:rPr>
        <w:t>allocated</w:t>
      </w:r>
      <w:r>
        <w:rPr>
          <w:rFonts w:ascii="Trebuchet MS"/>
          <w:spacing w:val="-35"/>
        </w:rPr>
        <w:t xml:space="preserve"> </w:t>
      </w:r>
      <w:r>
        <w:rPr>
          <w:rFonts w:ascii="Trebuchet MS"/>
        </w:rPr>
        <w:t>different</w:t>
      </w:r>
      <w:r>
        <w:rPr>
          <w:rFonts w:ascii="Trebuchet MS"/>
          <w:spacing w:val="-35"/>
        </w:rPr>
        <w:t xml:space="preserve"> </w:t>
      </w:r>
      <w:r>
        <w:rPr>
          <w:rFonts w:ascii="Trebuchet MS"/>
        </w:rPr>
        <w:t>kinds</w:t>
      </w:r>
      <w:r>
        <w:rPr>
          <w:rFonts w:ascii="Trebuchet MS"/>
          <w:spacing w:val="-35"/>
        </w:rPr>
        <w:t xml:space="preserve"> </w:t>
      </w:r>
      <w:r>
        <w:rPr>
          <w:rFonts w:ascii="Trebuchet MS"/>
        </w:rPr>
        <w:t>and</w:t>
      </w:r>
      <w:r>
        <w:rPr>
          <w:rFonts w:ascii="Trebuchet MS"/>
          <w:spacing w:val="-35"/>
        </w:rPr>
        <w:t xml:space="preserve"> </w:t>
      </w:r>
      <w:r>
        <w:rPr>
          <w:rFonts w:ascii="Trebuchet MS"/>
        </w:rPr>
        <w:t>levels</w:t>
      </w:r>
      <w:r>
        <w:rPr>
          <w:rFonts w:ascii="Trebuchet MS"/>
          <w:spacing w:val="-35"/>
        </w:rPr>
        <w:t xml:space="preserve"> </w:t>
      </w:r>
      <w:r>
        <w:rPr>
          <w:rFonts w:ascii="Trebuchet MS"/>
        </w:rPr>
        <w:t xml:space="preserve">of </w:t>
      </w:r>
      <w:r>
        <w:rPr>
          <w:rFonts w:ascii="Trebuchet MS"/>
          <w:spacing w:val="2"/>
          <w:w w:val="105"/>
        </w:rPr>
        <w:t>QC.</w:t>
      </w:r>
    </w:p>
    <w:p w14:paraId="75830977" w14:textId="77777777" w:rsidR="00BE520D" w:rsidRDefault="007F6473">
      <w:pPr>
        <w:pStyle w:val="BodyText"/>
        <w:spacing w:before="122" w:line="247" w:lineRule="auto"/>
        <w:ind w:left="978" w:right="443" w:hanging="301"/>
        <w:rPr>
          <w:rFonts w:ascii="Trebuchet MS"/>
        </w:rPr>
      </w:pPr>
      <w:r>
        <w:rPr>
          <w:rFonts w:ascii="Times New Roman"/>
          <w:color w:val="606060"/>
          <w:w w:val="330"/>
          <w:sz w:val="14"/>
        </w:rPr>
        <w:t xml:space="preserve">l </w:t>
      </w:r>
      <w:r>
        <w:rPr>
          <w:rFonts w:ascii="Trebuchet MS"/>
        </w:rPr>
        <w:t>Budget considerations. Where budgets are tight, identifying translation</w:t>
      </w:r>
      <w:r>
        <w:rPr>
          <w:rFonts w:ascii="Trebuchet MS"/>
          <w:spacing w:val="-24"/>
        </w:rPr>
        <w:t xml:space="preserve"> </w:t>
      </w:r>
      <w:r>
        <w:rPr>
          <w:rFonts w:ascii="Trebuchet MS"/>
        </w:rPr>
        <w:t>purpose</w:t>
      </w:r>
      <w:r>
        <w:rPr>
          <w:rFonts w:ascii="Trebuchet MS"/>
          <w:spacing w:val="-23"/>
        </w:rPr>
        <w:t xml:space="preserve"> </w:t>
      </w:r>
      <w:r>
        <w:rPr>
          <w:rFonts w:ascii="Trebuchet MS"/>
        </w:rPr>
        <w:t>allows</w:t>
      </w:r>
      <w:r>
        <w:rPr>
          <w:rFonts w:ascii="Trebuchet MS"/>
          <w:spacing w:val="-23"/>
        </w:rPr>
        <w:t xml:space="preserve"> </w:t>
      </w:r>
      <w:r>
        <w:rPr>
          <w:rFonts w:ascii="Trebuchet MS"/>
        </w:rPr>
        <w:t>LSPs</w:t>
      </w:r>
      <w:r>
        <w:rPr>
          <w:rFonts w:ascii="Trebuchet MS"/>
          <w:spacing w:val="-24"/>
        </w:rPr>
        <w:t xml:space="preserve"> </w:t>
      </w:r>
      <w:r>
        <w:rPr>
          <w:rFonts w:ascii="Trebuchet MS"/>
        </w:rPr>
        <w:t>to</w:t>
      </w:r>
      <w:r>
        <w:rPr>
          <w:rFonts w:ascii="Trebuchet MS"/>
          <w:spacing w:val="-23"/>
        </w:rPr>
        <w:t xml:space="preserve"> </w:t>
      </w:r>
      <w:r>
        <w:rPr>
          <w:rFonts w:ascii="Trebuchet MS"/>
        </w:rPr>
        <w:t>allocate</w:t>
      </w:r>
      <w:r>
        <w:rPr>
          <w:rFonts w:ascii="Trebuchet MS"/>
          <w:spacing w:val="-23"/>
        </w:rPr>
        <w:t xml:space="preserve"> </w:t>
      </w:r>
      <w:r>
        <w:rPr>
          <w:rFonts w:ascii="Trebuchet MS"/>
        </w:rPr>
        <w:t>resources</w:t>
      </w:r>
      <w:r>
        <w:rPr>
          <w:rFonts w:ascii="Trebuchet MS"/>
          <w:spacing w:val="-24"/>
        </w:rPr>
        <w:t xml:space="preserve"> </w:t>
      </w:r>
      <w:r>
        <w:rPr>
          <w:rFonts w:ascii="Trebuchet MS"/>
        </w:rPr>
        <w:t>effectively within</w:t>
      </w:r>
      <w:r>
        <w:rPr>
          <w:rFonts w:ascii="Trebuchet MS"/>
          <w:spacing w:val="-24"/>
        </w:rPr>
        <w:t xml:space="preserve"> </w:t>
      </w:r>
      <w:r>
        <w:rPr>
          <w:rFonts w:ascii="Trebuchet MS"/>
        </w:rPr>
        <w:t>projects,</w:t>
      </w:r>
      <w:r>
        <w:rPr>
          <w:rFonts w:ascii="Trebuchet MS"/>
          <w:spacing w:val="-24"/>
        </w:rPr>
        <w:t xml:space="preserve"> </w:t>
      </w:r>
      <w:r>
        <w:rPr>
          <w:rFonts w:ascii="Trebuchet MS"/>
        </w:rPr>
        <w:t>with</w:t>
      </w:r>
      <w:r>
        <w:rPr>
          <w:rFonts w:ascii="Trebuchet MS"/>
          <w:spacing w:val="-23"/>
        </w:rPr>
        <w:t xml:space="preserve"> </w:t>
      </w:r>
      <w:r>
        <w:rPr>
          <w:rFonts w:ascii="Trebuchet MS"/>
        </w:rPr>
        <w:t>critical</w:t>
      </w:r>
      <w:r>
        <w:rPr>
          <w:rFonts w:ascii="Trebuchet MS"/>
          <w:spacing w:val="-24"/>
        </w:rPr>
        <w:t xml:space="preserve"> </w:t>
      </w:r>
      <w:r>
        <w:rPr>
          <w:rFonts w:ascii="Trebuchet MS"/>
        </w:rPr>
        <w:t>content</w:t>
      </w:r>
      <w:r>
        <w:rPr>
          <w:rFonts w:ascii="Trebuchet MS"/>
          <w:spacing w:val="-23"/>
        </w:rPr>
        <w:t xml:space="preserve"> </w:t>
      </w:r>
      <w:r>
        <w:rPr>
          <w:rFonts w:ascii="Trebuchet MS"/>
        </w:rPr>
        <w:t>attracting</w:t>
      </w:r>
      <w:r>
        <w:rPr>
          <w:rFonts w:ascii="Trebuchet MS"/>
          <w:spacing w:val="-24"/>
        </w:rPr>
        <w:t xml:space="preserve"> </w:t>
      </w:r>
      <w:r>
        <w:rPr>
          <w:rFonts w:ascii="Trebuchet MS"/>
        </w:rPr>
        <w:t>stronger</w:t>
      </w:r>
      <w:r>
        <w:rPr>
          <w:rFonts w:ascii="Trebuchet MS"/>
          <w:spacing w:val="-24"/>
        </w:rPr>
        <w:t xml:space="preserve"> </w:t>
      </w:r>
      <w:r>
        <w:rPr>
          <w:rFonts w:ascii="Trebuchet MS"/>
        </w:rPr>
        <w:t>QC</w:t>
      </w:r>
      <w:r>
        <w:rPr>
          <w:rFonts w:ascii="Trebuchet MS"/>
          <w:spacing w:val="-23"/>
        </w:rPr>
        <w:t xml:space="preserve"> </w:t>
      </w:r>
      <w:r>
        <w:rPr>
          <w:rFonts w:ascii="Trebuchet MS"/>
        </w:rPr>
        <w:t>and</w:t>
      </w:r>
      <w:r>
        <w:rPr>
          <w:rFonts w:ascii="Trebuchet MS"/>
          <w:spacing w:val="-24"/>
        </w:rPr>
        <w:t xml:space="preserve"> </w:t>
      </w:r>
      <w:r>
        <w:rPr>
          <w:rFonts w:ascii="Trebuchet MS"/>
        </w:rPr>
        <w:t>a higher</w:t>
      </w:r>
      <w:r>
        <w:rPr>
          <w:rFonts w:ascii="Trebuchet MS"/>
          <w:spacing w:val="-14"/>
        </w:rPr>
        <w:t xml:space="preserve"> </w:t>
      </w:r>
      <w:r>
        <w:rPr>
          <w:rFonts w:ascii="Trebuchet MS"/>
        </w:rPr>
        <w:t>proportion</w:t>
      </w:r>
      <w:r>
        <w:rPr>
          <w:rFonts w:ascii="Trebuchet MS"/>
          <w:spacing w:val="-14"/>
        </w:rPr>
        <w:t xml:space="preserve"> </w:t>
      </w:r>
      <w:r>
        <w:rPr>
          <w:rFonts w:ascii="Trebuchet MS"/>
        </w:rPr>
        <w:t>of</w:t>
      </w:r>
      <w:r>
        <w:rPr>
          <w:rFonts w:ascii="Trebuchet MS"/>
          <w:spacing w:val="-13"/>
        </w:rPr>
        <w:t xml:space="preserve"> </w:t>
      </w:r>
      <w:r>
        <w:rPr>
          <w:rFonts w:ascii="Trebuchet MS"/>
        </w:rPr>
        <w:t>the</w:t>
      </w:r>
      <w:r>
        <w:rPr>
          <w:rFonts w:ascii="Trebuchet MS"/>
          <w:spacing w:val="-14"/>
        </w:rPr>
        <w:t xml:space="preserve"> </w:t>
      </w:r>
      <w:r>
        <w:rPr>
          <w:rFonts w:ascii="Trebuchet MS"/>
        </w:rPr>
        <w:t>budget</w:t>
      </w:r>
      <w:r>
        <w:rPr>
          <w:rFonts w:ascii="Trebuchet MS"/>
          <w:spacing w:val="-13"/>
        </w:rPr>
        <w:t xml:space="preserve"> </w:t>
      </w:r>
      <w:r>
        <w:rPr>
          <w:rFonts w:ascii="Trebuchet MS"/>
        </w:rPr>
        <w:t>than</w:t>
      </w:r>
      <w:r>
        <w:rPr>
          <w:rFonts w:ascii="Trebuchet MS"/>
          <w:spacing w:val="-14"/>
        </w:rPr>
        <w:t xml:space="preserve"> </w:t>
      </w:r>
      <w:r>
        <w:rPr>
          <w:rFonts w:ascii="Trebuchet MS"/>
        </w:rPr>
        <w:t>background</w:t>
      </w:r>
      <w:r>
        <w:rPr>
          <w:rFonts w:ascii="Trebuchet MS"/>
          <w:spacing w:val="-14"/>
        </w:rPr>
        <w:t xml:space="preserve"> </w:t>
      </w:r>
      <w:r>
        <w:rPr>
          <w:rFonts w:ascii="Trebuchet MS"/>
        </w:rPr>
        <w:t>materials.</w:t>
      </w:r>
    </w:p>
    <w:p w14:paraId="3F0F1A22" w14:textId="77777777" w:rsidR="00BE520D" w:rsidRDefault="007F6473">
      <w:pPr>
        <w:pStyle w:val="BodyText"/>
        <w:spacing w:before="183" w:line="247" w:lineRule="auto"/>
        <w:ind w:left="438" w:right="479"/>
        <w:jc w:val="both"/>
        <w:rPr>
          <w:rFonts w:ascii="Trebuchet MS"/>
        </w:rPr>
      </w:pPr>
      <w:r>
        <w:rPr>
          <w:rFonts w:ascii="Trebuchet MS"/>
        </w:rPr>
        <w:t>Purpose-dependent</w:t>
      </w:r>
      <w:r>
        <w:rPr>
          <w:rFonts w:ascii="Trebuchet MS"/>
          <w:spacing w:val="-24"/>
        </w:rPr>
        <w:t xml:space="preserve"> </w:t>
      </w:r>
      <w:r>
        <w:rPr>
          <w:rFonts w:ascii="Trebuchet MS"/>
        </w:rPr>
        <w:t>approaches</w:t>
      </w:r>
      <w:r>
        <w:rPr>
          <w:rFonts w:ascii="Trebuchet MS"/>
          <w:spacing w:val="-23"/>
        </w:rPr>
        <w:t xml:space="preserve"> </w:t>
      </w:r>
      <w:r>
        <w:rPr>
          <w:rFonts w:ascii="Trebuchet MS"/>
        </w:rPr>
        <w:t>involve</w:t>
      </w:r>
      <w:r>
        <w:rPr>
          <w:rFonts w:ascii="Trebuchet MS"/>
          <w:spacing w:val="-24"/>
        </w:rPr>
        <w:t xml:space="preserve"> </w:t>
      </w:r>
      <w:r>
        <w:rPr>
          <w:rFonts w:ascii="Trebuchet MS"/>
        </w:rPr>
        <w:t>challenges</w:t>
      </w:r>
      <w:r>
        <w:rPr>
          <w:rFonts w:ascii="Trebuchet MS"/>
          <w:spacing w:val="-23"/>
        </w:rPr>
        <w:t xml:space="preserve"> </w:t>
      </w:r>
      <w:r>
        <w:rPr>
          <w:rFonts w:ascii="Trebuchet MS"/>
        </w:rPr>
        <w:t>for</w:t>
      </w:r>
      <w:r>
        <w:rPr>
          <w:rFonts w:ascii="Trebuchet MS"/>
          <w:spacing w:val="-24"/>
        </w:rPr>
        <w:t xml:space="preserve"> </w:t>
      </w:r>
      <w:r>
        <w:rPr>
          <w:rFonts w:ascii="Trebuchet MS"/>
        </w:rPr>
        <w:t>quality.</w:t>
      </w:r>
      <w:r>
        <w:rPr>
          <w:rFonts w:ascii="Trebuchet MS"/>
          <w:spacing w:val="-23"/>
        </w:rPr>
        <w:t xml:space="preserve"> </w:t>
      </w:r>
      <w:r>
        <w:rPr>
          <w:rFonts w:ascii="Trebuchet MS"/>
        </w:rPr>
        <w:t>As</w:t>
      </w:r>
      <w:r>
        <w:rPr>
          <w:rFonts w:ascii="Trebuchet MS"/>
          <w:spacing w:val="-23"/>
        </w:rPr>
        <w:t xml:space="preserve"> </w:t>
      </w:r>
      <w:r>
        <w:rPr>
          <w:rFonts w:ascii="Trebuchet MS"/>
        </w:rPr>
        <w:t>with</w:t>
      </w:r>
      <w:r>
        <w:rPr>
          <w:rFonts w:ascii="Trebuchet MS"/>
          <w:spacing w:val="-24"/>
        </w:rPr>
        <w:t xml:space="preserve"> </w:t>
      </w:r>
      <w:r>
        <w:rPr>
          <w:rFonts w:ascii="Trebuchet MS"/>
        </w:rPr>
        <w:t>the content-driven</w:t>
      </w:r>
      <w:r>
        <w:rPr>
          <w:rFonts w:ascii="Trebuchet MS"/>
          <w:spacing w:val="-41"/>
        </w:rPr>
        <w:t xml:space="preserve"> </w:t>
      </w:r>
      <w:r>
        <w:rPr>
          <w:rFonts w:ascii="Trebuchet MS"/>
        </w:rPr>
        <w:t>model,</w:t>
      </w:r>
      <w:r>
        <w:rPr>
          <w:rFonts w:ascii="Trebuchet MS"/>
          <w:spacing w:val="-41"/>
        </w:rPr>
        <w:t xml:space="preserve"> </w:t>
      </w:r>
      <w:r>
        <w:rPr>
          <w:rFonts w:ascii="Trebuchet MS"/>
        </w:rPr>
        <w:t>it</w:t>
      </w:r>
      <w:r>
        <w:rPr>
          <w:rFonts w:ascii="Trebuchet MS"/>
          <w:spacing w:val="-40"/>
        </w:rPr>
        <w:t xml:space="preserve"> </w:t>
      </w:r>
      <w:r>
        <w:rPr>
          <w:rFonts w:ascii="Trebuchet MS"/>
        </w:rPr>
        <w:t>is</w:t>
      </w:r>
      <w:r>
        <w:rPr>
          <w:rFonts w:ascii="Trebuchet MS"/>
          <w:spacing w:val="-41"/>
        </w:rPr>
        <w:t xml:space="preserve"> </w:t>
      </w:r>
      <w:r>
        <w:rPr>
          <w:rFonts w:ascii="Trebuchet MS"/>
        </w:rPr>
        <w:t>critical</w:t>
      </w:r>
      <w:r>
        <w:rPr>
          <w:rFonts w:ascii="Trebuchet MS"/>
          <w:spacing w:val="-41"/>
        </w:rPr>
        <w:t xml:space="preserve"> </w:t>
      </w:r>
      <w:r>
        <w:rPr>
          <w:rFonts w:ascii="Trebuchet MS"/>
        </w:rPr>
        <w:t>that</w:t>
      </w:r>
      <w:r>
        <w:rPr>
          <w:rFonts w:ascii="Trebuchet MS"/>
          <w:spacing w:val="-40"/>
        </w:rPr>
        <w:t xml:space="preserve"> </w:t>
      </w:r>
      <w:r>
        <w:rPr>
          <w:rFonts w:ascii="Trebuchet MS"/>
        </w:rPr>
        <w:t>purpose</w:t>
      </w:r>
      <w:r>
        <w:rPr>
          <w:rFonts w:ascii="Trebuchet MS"/>
          <w:spacing w:val="-41"/>
        </w:rPr>
        <w:t xml:space="preserve"> </w:t>
      </w:r>
      <w:r>
        <w:rPr>
          <w:rFonts w:ascii="Trebuchet MS"/>
        </w:rPr>
        <w:t>is</w:t>
      </w:r>
      <w:r>
        <w:rPr>
          <w:rFonts w:ascii="Trebuchet MS"/>
          <w:spacing w:val="-40"/>
        </w:rPr>
        <w:t xml:space="preserve"> </w:t>
      </w:r>
      <w:r>
        <w:rPr>
          <w:rFonts w:ascii="Trebuchet MS"/>
        </w:rPr>
        <w:t>correctly</w:t>
      </w:r>
      <w:r>
        <w:rPr>
          <w:rFonts w:ascii="Trebuchet MS"/>
          <w:spacing w:val="-41"/>
        </w:rPr>
        <w:t xml:space="preserve"> </w:t>
      </w:r>
      <w:r>
        <w:rPr>
          <w:rFonts w:ascii="Trebuchet MS"/>
        </w:rPr>
        <w:t>identified,</w:t>
      </w:r>
      <w:r>
        <w:rPr>
          <w:rFonts w:ascii="Trebuchet MS"/>
          <w:spacing w:val="-41"/>
        </w:rPr>
        <w:t xml:space="preserve"> </w:t>
      </w:r>
      <w:r>
        <w:rPr>
          <w:rFonts w:ascii="Trebuchet MS"/>
        </w:rPr>
        <w:t>yet</w:t>
      </w:r>
      <w:r>
        <w:rPr>
          <w:rFonts w:ascii="Trebuchet MS"/>
          <w:spacing w:val="-40"/>
        </w:rPr>
        <w:t xml:space="preserve"> </w:t>
      </w:r>
      <w:r>
        <w:rPr>
          <w:rFonts w:ascii="Trebuchet MS"/>
        </w:rPr>
        <w:t>it is</w:t>
      </w:r>
      <w:r>
        <w:rPr>
          <w:rFonts w:ascii="Trebuchet MS"/>
          <w:spacing w:val="-40"/>
        </w:rPr>
        <w:t xml:space="preserve"> </w:t>
      </w:r>
      <w:r>
        <w:rPr>
          <w:rFonts w:ascii="Trebuchet MS"/>
        </w:rPr>
        <w:t>often</w:t>
      </w:r>
      <w:r>
        <w:rPr>
          <w:rFonts w:ascii="Trebuchet MS"/>
          <w:spacing w:val="-39"/>
        </w:rPr>
        <w:t xml:space="preserve"> </w:t>
      </w:r>
      <w:r>
        <w:rPr>
          <w:rFonts w:ascii="Trebuchet MS"/>
        </w:rPr>
        <w:t>unknown.</w:t>
      </w:r>
      <w:r>
        <w:rPr>
          <w:rFonts w:ascii="Trebuchet MS"/>
          <w:spacing w:val="-39"/>
        </w:rPr>
        <w:t xml:space="preserve"> </w:t>
      </w:r>
      <w:r>
        <w:rPr>
          <w:rFonts w:ascii="Trebuchet MS"/>
        </w:rPr>
        <w:t>Clients</w:t>
      </w:r>
      <w:r>
        <w:rPr>
          <w:rFonts w:ascii="Trebuchet MS"/>
          <w:spacing w:val="-39"/>
        </w:rPr>
        <w:t xml:space="preserve"> </w:t>
      </w:r>
      <w:r>
        <w:rPr>
          <w:rFonts w:ascii="Trebuchet MS"/>
        </w:rPr>
        <w:t>may</w:t>
      </w:r>
      <w:r>
        <w:rPr>
          <w:rFonts w:ascii="Trebuchet MS"/>
          <w:spacing w:val="-39"/>
        </w:rPr>
        <w:t xml:space="preserve"> </w:t>
      </w:r>
      <w:r>
        <w:rPr>
          <w:rFonts w:ascii="Trebuchet MS"/>
        </w:rPr>
        <w:t>also</w:t>
      </w:r>
      <w:r>
        <w:rPr>
          <w:rFonts w:ascii="Trebuchet MS"/>
          <w:spacing w:val="-39"/>
        </w:rPr>
        <w:t xml:space="preserve"> </w:t>
      </w:r>
      <w:r>
        <w:rPr>
          <w:rFonts w:ascii="Trebuchet MS"/>
        </w:rPr>
        <w:t>specify</w:t>
      </w:r>
      <w:r>
        <w:rPr>
          <w:rFonts w:ascii="Trebuchet MS"/>
          <w:spacing w:val="-40"/>
        </w:rPr>
        <w:t xml:space="preserve"> </w:t>
      </w:r>
      <w:r>
        <w:rPr>
          <w:rFonts w:ascii="Trebuchet MS"/>
        </w:rPr>
        <w:t>a</w:t>
      </w:r>
      <w:r>
        <w:rPr>
          <w:rFonts w:ascii="Trebuchet MS"/>
          <w:spacing w:val="-39"/>
        </w:rPr>
        <w:t xml:space="preserve"> </w:t>
      </w:r>
      <w:r>
        <w:rPr>
          <w:rFonts w:ascii="Trebuchet MS"/>
        </w:rPr>
        <w:t>clear</w:t>
      </w:r>
      <w:r>
        <w:rPr>
          <w:rFonts w:ascii="Trebuchet MS"/>
          <w:spacing w:val="-39"/>
        </w:rPr>
        <w:t xml:space="preserve"> </w:t>
      </w:r>
      <w:r>
        <w:rPr>
          <w:rFonts w:ascii="Trebuchet MS"/>
        </w:rPr>
        <w:t>intended</w:t>
      </w:r>
      <w:r>
        <w:rPr>
          <w:rFonts w:ascii="Trebuchet MS"/>
          <w:spacing w:val="-39"/>
        </w:rPr>
        <w:t xml:space="preserve"> </w:t>
      </w:r>
      <w:r>
        <w:rPr>
          <w:rFonts w:ascii="Trebuchet MS"/>
        </w:rPr>
        <w:t>purpose,</w:t>
      </w:r>
      <w:r>
        <w:rPr>
          <w:rFonts w:ascii="Trebuchet MS"/>
          <w:spacing w:val="-39"/>
        </w:rPr>
        <w:t xml:space="preserve"> </w:t>
      </w:r>
      <w:r>
        <w:rPr>
          <w:rFonts w:ascii="Trebuchet MS"/>
        </w:rPr>
        <w:t>but</w:t>
      </w:r>
      <w:r>
        <w:rPr>
          <w:rFonts w:ascii="Trebuchet MS"/>
          <w:spacing w:val="-39"/>
        </w:rPr>
        <w:t xml:space="preserve"> </w:t>
      </w:r>
      <w:r>
        <w:rPr>
          <w:rFonts w:ascii="Trebuchet MS"/>
          <w:spacing w:val="2"/>
        </w:rPr>
        <w:t>this</w:t>
      </w:r>
    </w:p>
    <w:p w14:paraId="416A6697" w14:textId="77777777" w:rsidR="00BE520D" w:rsidRDefault="00BE520D">
      <w:pPr>
        <w:spacing w:line="247" w:lineRule="auto"/>
        <w:jc w:val="both"/>
        <w:rPr>
          <w:rFonts w:ascii="Trebuchet MS"/>
        </w:rPr>
        <w:sectPr w:rsidR="00BE520D">
          <w:type w:val="continuous"/>
          <w:pgSz w:w="8850" w:h="13270"/>
          <w:pgMar w:top="420" w:right="720" w:bottom="0" w:left="720" w:header="720" w:footer="720" w:gutter="0"/>
          <w:cols w:space="720"/>
        </w:sectPr>
      </w:pPr>
    </w:p>
    <w:p w14:paraId="29EE7956" w14:textId="77777777" w:rsidR="00BE520D" w:rsidRDefault="00BE520D">
      <w:pPr>
        <w:pStyle w:val="BodyText"/>
        <w:spacing w:before="10"/>
        <w:rPr>
          <w:rFonts w:ascii="Trebuchet MS"/>
          <w:sz w:val="28"/>
        </w:rPr>
      </w:pPr>
    </w:p>
    <w:p w14:paraId="3CB1A0D9" w14:textId="77777777" w:rsidR="00BE520D" w:rsidRDefault="007F6473">
      <w:pPr>
        <w:pStyle w:val="BodyText"/>
        <w:spacing w:before="105" w:line="254" w:lineRule="auto"/>
        <w:ind w:left="478" w:right="439"/>
        <w:jc w:val="both"/>
      </w:pPr>
      <w:r>
        <w:t>later</w:t>
      </w:r>
      <w:r>
        <w:rPr>
          <w:spacing w:val="-11"/>
        </w:rPr>
        <w:t xml:space="preserve"> </w:t>
      </w:r>
      <w:r>
        <w:t>evolves:</w:t>
      </w:r>
      <w:r>
        <w:rPr>
          <w:spacing w:val="-10"/>
        </w:rPr>
        <w:t xml:space="preserve"> </w:t>
      </w:r>
      <w:r>
        <w:t>a</w:t>
      </w:r>
      <w:r>
        <w:rPr>
          <w:spacing w:val="-11"/>
        </w:rPr>
        <w:t xml:space="preserve"> </w:t>
      </w:r>
      <w:r>
        <w:t>translation</w:t>
      </w:r>
      <w:r>
        <w:rPr>
          <w:spacing w:val="-10"/>
        </w:rPr>
        <w:t xml:space="preserve"> </w:t>
      </w:r>
      <w:r>
        <w:t>may</w:t>
      </w:r>
      <w:r>
        <w:rPr>
          <w:spacing w:val="-10"/>
        </w:rPr>
        <w:t xml:space="preserve"> </w:t>
      </w:r>
      <w:r>
        <w:t>originally</w:t>
      </w:r>
      <w:r>
        <w:rPr>
          <w:spacing w:val="-11"/>
        </w:rPr>
        <w:t xml:space="preserve"> </w:t>
      </w:r>
      <w:r>
        <w:t>be</w:t>
      </w:r>
      <w:r>
        <w:rPr>
          <w:spacing w:val="-10"/>
        </w:rPr>
        <w:t xml:space="preserve"> </w:t>
      </w:r>
      <w:r>
        <w:t>requested</w:t>
      </w:r>
      <w:r>
        <w:rPr>
          <w:spacing w:val="-10"/>
        </w:rPr>
        <w:t xml:space="preserve"> </w:t>
      </w:r>
      <w:r>
        <w:t>for</w:t>
      </w:r>
      <w:r>
        <w:rPr>
          <w:spacing w:val="-11"/>
        </w:rPr>
        <w:t xml:space="preserve"> </w:t>
      </w:r>
      <w:r>
        <w:t>informal</w:t>
      </w:r>
      <w:r>
        <w:rPr>
          <w:spacing w:val="-10"/>
        </w:rPr>
        <w:t xml:space="preserve"> </w:t>
      </w:r>
      <w:r>
        <w:t>gisting purposes,</w:t>
      </w:r>
      <w:r>
        <w:rPr>
          <w:spacing w:val="-6"/>
        </w:rPr>
        <w:t xml:space="preserve"> </w:t>
      </w:r>
      <w:r>
        <w:t>then</w:t>
      </w:r>
      <w:r>
        <w:rPr>
          <w:spacing w:val="-6"/>
        </w:rPr>
        <w:t xml:space="preserve"> </w:t>
      </w:r>
      <w:r>
        <w:t>be</w:t>
      </w:r>
      <w:r>
        <w:rPr>
          <w:spacing w:val="-6"/>
        </w:rPr>
        <w:t xml:space="preserve"> </w:t>
      </w:r>
      <w:r>
        <w:t>discussed</w:t>
      </w:r>
      <w:r>
        <w:rPr>
          <w:spacing w:val="-5"/>
        </w:rPr>
        <w:t xml:space="preserve"> </w:t>
      </w:r>
      <w:r>
        <w:t>in</w:t>
      </w:r>
      <w:r>
        <w:rPr>
          <w:spacing w:val="-6"/>
        </w:rPr>
        <w:t xml:space="preserve"> </w:t>
      </w:r>
      <w:r>
        <w:t>a</w:t>
      </w:r>
      <w:r>
        <w:rPr>
          <w:spacing w:val="-6"/>
        </w:rPr>
        <w:t xml:space="preserve"> </w:t>
      </w:r>
      <w:r>
        <w:t>committee,</w:t>
      </w:r>
      <w:r>
        <w:rPr>
          <w:spacing w:val="-5"/>
        </w:rPr>
        <w:t xml:space="preserve"> </w:t>
      </w:r>
      <w:r>
        <w:t>used</w:t>
      </w:r>
      <w:r>
        <w:rPr>
          <w:spacing w:val="-6"/>
        </w:rPr>
        <w:t xml:space="preserve"> </w:t>
      </w:r>
      <w:r>
        <w:t>to</w:t>
      </w:r>
      <w:r>
        <w:rPr>
          <w:spacing w:val="-6"/>
        </w:rPr>
        <w:t xml:space="preserve"> </w:t>
      </w:r>
      <w:r>
        <w:t>inform</w:t>
      </w:r>
      <w:r>
        <w:rPr>
          <w:spacing w:val="-6"/>
        </w:rPr>
        <w:t xml:space="preserve"> </w:t>
      </w:r>
      <w:r>
        <w:t>a</w:t>
      </w:r>
      <w:r>
        <w:rPr>
          <w:spacing w:val="-5"/>
        </w:rPr>
        <w:t xml:space="preserve"> </w:t>
      </w:r>
      <w:r>
        <w:t>decision</w:t>
      </w:r>
      <w:r>
        <w:rPr>
          <w:spacing w:val="-6"/>
        </w:rPr>
        <w:t xml:space="preserve"> </w:t>
      </w:r>
      <w:r>
        <w:t xml:space="preserve">and eventually selected for publication online to explain a policy. </w:t>
      </w:r>
      <w:r>
        <w:rPr>
          <w:spacing w:val="2"/>
        </w:rPr>
        <w:t xml:space="preserve">If </w:t>
      </w:r>
      <w:r>
        <w:t>the initial translation</w:t>
      </w:r>
      <w:r>
        <w:rPr>
          <w:spacing w:val="-6"/>
        </w:rPr>
        <w:t xml:space="preserve"> </w:t>
      </w:r>
      <w:r>
        <w:t>is</w:t>
      </w:r>
      <w:r>
        <w:rPr>
          <w:spacing w:val="-5"/>
        </w:rPr>
        <w:t xml:space="preserve"> </w:t>
      </w:r>
      <w:r>
        <w:t>not</w:t>
      </w:r>
      <w:r>
        <w:rPr>
          <w:spacing w:val="-5"/>
        </w:rPr>
        <w:t xml:space="preserve"> </w:t>
      </w:r>
      <w:r>
        <w:t>subject</w:t>
      </w:r>
      <w:r>
        <w:rPr>
          <w:spacing w:val="-5"/>
        </w:rPr>
        <w:t xml:space="preserve"> </w:t>
      </w:r>
      <w:r>
        <w:t>to</w:t>
      </w:r>
      <w:r>
        <w:rPr>
          <w:spacing w:val="-5"/>
        </w:rPr>
        <w:t xml:space="preserve"> </w:t>
      </w:r>
      <w:r>
        <w:t>enhanced</w:t>
      </w:r>
      <w:r>
        <w:rPr>
          <w:spacing w:val="-5"/>
        </w:rPr>
        <w:t xml:space="preserve"> </w:t>
      </w:r>
      <w:r>
        <w:t>QC</w:t>
      </w:r>
      <w:r>
        <w:rPr>
          <w:spacing w:val="-5"/>
        </w:rPr>
        <w:t xml:space="preserve"> </w:t>
      </w:r>
      <w:r>
        <w:t>measures</w:t>
      </w:r>
      <w:r>
        <w:rPr>
          <w:spacing w:val="-5"/>
        </w:rPr>
        <w:t xml:space="preserve"> </w:t>
      </w:r>
      <w:r>
        <w:t>for</w:t>
      </w:r>
      <w:r>
        <w:rPr>
          <w:spacing w:val="-5"/>
        </w:rPr>
        <w:t xml:space="preserve"> </w:t>
      </w:r>
      <w:r>
        <w:t>the</w:t>
      </w:r>
      <w:r>
        <w:rPr>
          <w:spacing w:val="-5"/>
        </w:rPr>
        <w:t xml:space="preserve"> </w:t>
      </w:r>
      <w:r>
        <w:t>later</w:t>
      </w:r>
      <w:r>
        <w:rPr>
          <w:spacing w:val="-5"/>
        </w:rPr>
        <w:t xml:space="preserve"> </w:t>
      </w:r>
      <w:r>
        <w:t>purposes, the image of the institution can</w:t>
      </w:r>
      <w:r>
        <w:rPr>
          <w:spacing w:val="33"/>
        </w:rPr>
        <w:t xml:space="preserve"> </w:t>
      </w:r>
      <w:r>
        <w:t>suffer.</w:t>
      </w:r>
    </w:p>
    <w:p w14:paraId="05747F0D" w14:textId="77777777" w:rsidR="00BE520D" w:rsidRDefault="007F6473">
      <w:pPr>
        <w:pStyle w:val="BodyText"/>
        <w:spacing w:line="254" w:lineRule="auto"/>
        <w:ind w:left="478" w:right="438" w:firstLine="240"/>
        <w:jc w:val="both"/>
      </w:pPr>
      <w:r>
        <w:t xml:space="preserve">Translations are subject to the </w:t>
      </w:r>
      <w:r>
        <w:rPr>
          <w:spacing w:val="3"/>
        </w:rPr>
        <w:t xml:space="preserve">full </w:t>
      </w:r>
      <w:r>
        <w:t xml:space="preserve">range of QC procedures in this model (including no QC at all), so serious errors are inevitably missed. </w:t>
      </w:r>
      <w:r>
        <w:rPr>
          <w:spacing w:val="2"/>
        </w:rPr>
        <w:t xml:space="preserve">This </w:t>
      </w:r>
      <w:r>
        <w:t>has effects for subsequent reliability of tools and database content. Where</w:t>
      </w:r>
      <w:r>
        <w:rPr>
          <w:spacing w:val="-7"/>
        </w:rPr>
        <w:t xml:space="preserve"> </w:t>
      </w:r>
      <w:r>
        <w:t>unchecked</w:t>
      </w:r>
      <w:r>
        <w:rPr>
          <w:spacing w:val="-6"/>
        </w:rPr>
        <w:t xml:space="preserve"> </w:t>
      </w:r>
      <w:r>
        <w:t>segments</w:t>
      </w:r>
      <w:r>
        <w:rPr>
          <w:spacing w:val="-7"/>
        </w:rPr>
        <w:t xml:space="preserve"> </w:t>
      </w:r>
      <w:r>
        <w:t>are</w:t>
      </w:r>
      <w:r>
        <w:rPr>
          <w:spacing w:val="-6"/>
        </w:rPr>
        <w:t xml:space="preserve"> </w:t>
      </w:r>
      <w:r>
        <w:t>added,</w:t>
      </w:r>
      <w:r>
        <w:rPr>
          <w:spacing w:val="-6"/>
        </w:rPr>
        <w:t xml:space="preserve"> </w:t>
      </w:r>
      <w:r>
        <w:t>they</w:t>
      </w:r>
      <w:r>
        <w:rPr>
          <w:spacing w:val="-7"/>
        </w:rPr>
        <w:t xml:space="preserve"> </w:t>
      </w:r>
      <w:r>
        <w:t>should</w:t>
      </w:r>
      <w:r>
        <w:rPr>
          <w:spacing w:val="-6"/>
        </w:rPr>
        <w:t xml:space="preserve"> </w:t>
      </w:r>
      <w:r>
        <w:t>be</w:t>
      </w:r>
      <w:r>
        <w:rPr>
          <w:spacing w:val="-6"/>
        </w:rPr>
        <w:t xml:space="preserve"> </w:t>
      </w:r>
      <w:r>
        <w:t>tagged</w:t>
      </w:r>
      <w:r>
        <w:rPr>
          <w:spacing w:val="-7"/>
        </w:rPr>
        <w:t xml:space="preserve"> </w:t>
      </w:r>
      <w:r>
        <w:t>in</w:t>
      </w:r>
      <w:r>
        <w:rPr>
          <w:spacing w:val="-6"/>
        </w:rPr>
        <w:t xml:space="preserve"> </w:t>
      </w:r>
      <w:r>
        <w:t>some</w:t>
      </w:r>
      <w:r>
        <w:rPr>
          <w:spacing w:val="-6"/>
        </w:rPr>
        <w:t xml:space="preserve"> </w:t>
      </w:r>
      <w:r>
        <w:rPr>
          <w:spacing w:val="-2"/>
        </w:rPr>
        <w:t xml:space="preserve">way </w:t>
      </w:r>
      <w:r>
        <w:t>so translators treat them with caution if proposed as future matches for documents</w:t>
      </w:r>
      <w:r>
        <w:rPr>
          <w:spacing w:val="-12"/>
        </w:rPr>
        <w:t xml:space="preserve"> </w:t>
      </w:r>
      <w:r>
        <w:t>with</w:t>
      </w:r>
      <w:r>
        <w:rPr>
          <w:spacing w:val="-12"/>
        </w:rPr>
        <w:t xml:space="preserve"> </w:t>
      </w:r>
      <w:r>
        <w:t>different</w:t>
      </w:r>
      <w:r>
        <w:rPr>
          <w:spacing w:val="-12"/>
        </w:rPr>
        <w:t xml:space="preserve"> </w:t>
      </w:r>
      <w:r>
        <w:t>purposes.</w:t>
      </w:r>
      <w:r>
        <w:rPr>
          <w:spacing w:val="-12"/>
        </w:rPr>
        <w:t xml:space="preserve"> </w:t>
      </w:r>
      <w:r>
        <w:t>Low-quality</w:t>
      </w:r>
      <w:r>
        <w:rPr>
          <w:spacing w:val="-12"/>
        </w:rPr>
        <w:t xml:space="preserve"> </w:t>
      </w:r>
      <w:r>
        <w:t>matches</w:t>
      </w:r>
      <w:r>
        <w:rPr>
          <w:spacing w:val="-11"/>
        </w:rPr>
        <w:t xml:space="preserve"> </w:t>
      </w:r>
      <w:r>
        <w:t>should</w:t>
      </w:r>
      <w:r>
        <w:rPr>
          <w:spacing w:val="-12"/>
        </w:rPr>
        <w:t xml:space="preserve"> </w:t>
      </w:r>
      <w:r>
        <w:t>be</w:t>
      </w:r>
      <w:r>
        <w:rPr>
          <w:spacing w:val="-12"/>
        </w:rPr>
        <w:t xml:space="preserve"> </w:t>
      </w:r>
      <w:r>
        <w:t>picked up</w:t>
      </w:r>
      <w:r>
        <w:rPr>
          <w:spacing w:val="-8"/>
        </w:rPr>
        <w:t xml:space="preserve"> </w:t>
      </w:r>
      <w:r>
        <w:t>in</w:t>
      </w:r>
      <w:r>
        <w:rPr>
          <w:spacing w:val="-8"/>
        </w:rPr>
        <w:t xml:space="preserve"> </w:t>
      </w:r>
      <w:r>
        <w:t>QC</w:t>
      </w:r>
      <w:r>
        <w:rPr>
          <w:spacing w:val="-8"/>
        </w:rPr>
        <w:t xml:space="preserve"> </w:t>
      </w:r>
      <w:r>
        <w:t>for</w:t>
      </w:r>
      <w:r>
        <w:rPr>
          <w:spacing w:val="-7"/>
        </w:rPr>
        <w:t xml:space="preserve"> </w:t>
      </w:r>
      <w:r>
        <w:t>future</w:t>
      </w:r>
      <w:r>
        <w:rPr>
          <w:spacing w:val="-8"/>
        </w:rPr>
        <w:t xml:space="preserve"> </w:t>
      </w:r>
      <w:r>
        <w:t>jobs</w:t>
      </w:r>
      <w:r>
        <w:rPr>
          <w:spacing w:val="-8"/>
        </w:rPr>
        <w:t xml:space="preserve"> </w:t>
      </w:r>
      <w:r>
        <w:t>with</w:t>
      </w:r>
      <w:r>
        <w:rPr>
          <w:spacing w:val="-7"/>
        </w:rPr>
        <w:t xml:space="preserve"> </w:t>
      </w:r>
      <w:r>
        <w:t>more</w:t>
      </w:r>
      <w:r>
        <w:rPr>
          <w:spacing w:val="-8"/>
        </w:rPr>
        <w:t xml:space="preserve"> </w:t>
      </w:r>
      <w:r>
        <w:t>sensitive</w:t>
      </w:r>
      <w:r>
        <w:rPr>
          <w:spacing w:val="-8"/>
        </w:rPr>
        <w:t xml:space="preserve"> </w:t>
      </w:r>
      <w:r>
        <w:t>purposes,</w:t>
      </w:r>
      <w:r>
        <w:rPr>
          <w:spacing w:val="-8"/>
        </w:rPr>
        <w:t xml:space="preserve"> </w:t>
      </w:r>
      <w:r>
        <w:t>but</w:t>
      </w:r>
      <w:r>
        <w:rPr>
          <w:spacing w:val="-7"/>
        </w:rPr>
        <w:t xml:space="preserve"> </w:t>
      </w:r>
      <w:r>
        <w:t>reliability</w:t>
      </w:r>
      <w:r>
        <w:rPr>
          <w:spacing w:val="-8"/>
        </w:rPr>
        <w:t xml:space="preserve"> </w:t>
      </w:r>
      <w:r>
        <w:t>of</w:t>
      </w:r>
      <w:r>
        <w:rPr>
          <w:spacing w:val="-8"/>
        </w:rPr>
        <w:t xml:space="preserve"> </w:t>
      </w:r>
      <w:r>
        <w:t>the dat</w:t>
      </w:r>
      <w:r>
        <w:t>abases is nonetheless damaged. The policy not to incorporate matches produced</w:t>
      </w:r>
      <w:r>
        <w:rPr>
          <w:spacing w:val="-31"/>
        </w:rPr>
        <w:t xml:space="preserve"> </w:t>
      </w:r>
      <w:r>
        <w:t>by</w:t>
      </w:r>
      <w:r>
        <w:rPr>
          <w:spacing w:val="-30"/>
        </w:rPr>
        <w:t xml:space="preserve"> </w:t>
      </w:r>
      <w:r>
        <w:t>freelance</w:t>
      </w:r>
      <w:r>
        <w:rPr>
          <w:spacing w:val="-30"/>
        </w:rPr>
        <w:t xml:space="preserve"> </w:t>
      </w:r>
      <w:r>
        <w:t>suppliers</w:t>
      </w:r>
      <w:r>
        <w:rPr>
          <w:spacing w:val="-30"/>
        </w:rPr>
        <w:t xml:space="preserve"> </w:t>
      </w:r>
      <w:r>
        <w:t>in</w:t>
      </w:r>
      <w:r>
        <w:rPr>
          <w:spacing w:val="-31"/>
        </w:rPr>
        <w:t xml:space="preserve"> </w:t>
      </w:r>
      <w:r>
        <w:t>databases</w:t>
      </w:r>
      <w:r>
        <w:rPr>
          <w:spacing w:val="-30"/>
        </w:rPr>
        <w:t xml:space="preserve"> </w:t>
      </w:r>
      <w:r>
        <w:t>meant</w:t>
      </w:r>
      <w:r>
        <w:rPr>
          <w:spacing w:val="-30"/>
        </w:rPr>
        <w:t xml:space="preserve"> </w:t>
      </w:r>
      <w:r>
        <w:t>that</w:t>
      </w:r>
      <w:r>
        <w:rPr>
          <w:spacing w:val="-30"/>
        </w:rPr>
        <w:t xml:space="preserve"> </w:t>
      </w:r>
      <w:r>
        <w:t>potentially</w:t>
      </w:r>
      <w:r>
        <w:rPr>
          <w:spacing w:val="-30"/>
        </w:rPr>
        <w:t xml:space="preserve"> </w:t>
      </w:r>
      <w:r>
        <w:t>valuable resources were not available for</w:t>
      </w:r>
      <w:r>
        <w:rPr>
          <w:spacing w:val="25"/>
        </w:rPr>
        <w:t xml:space="preserve"> </w:t>
      </w:r>
      <w:r>
        <w:t>re-use.</w:t>
      </w:r>
    </w:p>
    <w:p w14:paraId="613ABD82" w14:textId="77777777" w:rsidR="00BE520D" w:rsidRDefault="007F6473">
      <w:pPr>
        <w:pStyle w:val="BodyText"/>
        <w:spacing w:line="254" w:lineRule="auto"/>
        <w:ind w:left="478" w:right="439" w:firstLine="240"/>
        <w:jc w:val="both"/>
      </w:pPr>
      <w:r>
        <w:t xml:space="preserve">There are implications for </w:t>
      </w:r>
      <w:r>
        <w:rPr>
          <w:spacing w:val="2"/>
        </w:rPr>
        <w:t xml:space="preserve">staff </w:t>
      </w:r>
      <w:r>
        <w:t xml:space="preserve">development and  quality  levels  in  this model. These include the risk that those who need it most get less feedback on their work (e.g. junior translators not allocated to sensitive quality types). </w:t>
      </w:r>
      <w:r>
        <w:rPr>
          <w:spacing w:val="2"/>
        </w:rPr>
        <w:t xml:space="preserve">This </w:t>
      </w:r>
      <w:r>
        <w:t>can be avoided in in-house settings with strong ca</w:t>
      </w:r>
      <w:r>
        <w:t xml:space="preserve">reer development paths and mentoring provision, such as the </w:t>
      </w:r>
      <w:r>
        <w:rPr>
          <w:spacing w:val="3"/>
        </w:rPr>
        <w:t xml:space="preserve">EC, </w:t>
      </w:r>
      <w:r>
        <w:t>but in commercial contexts or less controlled conditions, translators may not be given</w:t>
      </w:r>
      <w:r>
        <w:rPr>
          <w:spacing w:val="-5"/>
        </w:rPr>
        <w:t xml:space="preserve"> </w:t>
      </w:r>
      <w:r>
        <w:t>sufficient</w:t>
      </w:r>
      <w:r>
        <w:rPr>
          <w:spacing w:val="-5"/>
        </w:rPr>
        <w:t xml:space="preserve"> </w:t>
      </w:r>
      <w:r>
        <w:t>opportunities</w:t>
      </w:r>
      <w:r>
        <w:rPr>
          <w:spacing w:val="-5"/>
        </w:rPr>
        <w:t xml:space="preserve"> </w:t>
      </w:r>
      <w:r>
        <w:t>to</w:t>
      </w:r>
      <w:r>
        <w:rPr>
          <w:spacing w:val="-5"/>
        </w:rPr>
        <w:t xml:space="preserve"> </w:t>
      </w:r>
      <w:r>
        <w:t>learn</w:t>
      </w:r>
      <w:r>
        <w:rPr>
          <w:spacing w:val="-5"/>
        </w:rPr>
        <w:t xml:space="preserve"> </w:t>
      </w:r>
      <w:r>
        <w:t>from</w:t>
      </w:r>
      <w:r>
        <w:rPr>
          <w:spacing w:val="-5"/>
        </w:rPr>
        <w:t xml:space="preserve"> </w:t>
      </w:r>
      <w:r>
        <w:t>mistakes</w:t>
      </w:r>
      <w:r>
        <w:rPr>
          <w:spacing w:val="-5"/>
        </w:rPr>
        <w:t xml:space="preserve"> </w:t>
      </w:r>
      <w:r>
        <w:t>and</w:t>
      </w:r>
      <w:r>
        <w:rPr>
          <w:spacing w:val="-5"/>
        </w:rPr>
        <w:t xml:space="preserve"> </w:t>
      </w:r>
      <w:r>
        <w:t>improve</w:t>
      </w:r>
      <w:r>
        <w:rPr>
          <w:spacing w:val="-5"/>
        </w:rPr>
        <w:t xml:space="preserve"> </w:t>
      </w:r>
      <w:r>
        <w:t>quality. Conversely, work by highly experienc</w:t>
      </w:r>
      <w:r>
        <w:t>ed translators may be constantly checked</w:t>
      </w:r>
      <w:r>
        <w:rPr>
          <w:spacing w:val="-11"/>
        </w:rPr>
        <w:t xml:space="preserve"> </w:t>
      </w:r>
      <w:r>
        <w:t>where</w:t>
      </w:r>
      <w:r>
        <w:rPr>
          <w:spacing w:val="-11"/>
        </w:rPr>
        <w:t xml:space="preserve"> </w:t>
      </w:r>
      <w:r>
        <w:t>this</w:t>
      </w:r>
      <w:r>
        <w:rPr>
          <w:spacing w:val="-11"/>
        </w:rPr>
        <w:t xml:space="preserve"> </w:t>
      </w:r>
      <w:r>
        <w:t>is</w:t>
      </w:r>
      <w:r>
        <w:rPr>
          <w:spacing w:val="-10"/>
        </w:rPr>
        <w:t xml:space="preserve"> </w:t>
      </w:r>
      <w:r>
        <w:t>not</w:t>
      </w:r>
      <w:r>
        <w:rPr>
          <w:spacing w:val="-11"/>
        </w:rPr>
        <w:t xml:space="preserve"> </w:t>
      </w:r>
      <w:r>
        <w:t>necessary,</w:t>
      </w:r>
      <w:r>
        <w:rPr>
          <w:spacing w:val="-11"/>
        </w:rPr>
        <w:t xml:space="preserve"> </w:t>
      </w:r>
      <w:r>
        <w:t>as</w:t>
      </w:r>
      <w:r>
        <w:rPr>
          <w:spacing w:val="-10"/>
        </w:rPr>
        <w:t xml:space="preserve"> </w:t>
      </w:r>
      <w:r>
        <w:t>they</w:t>
      </w:r>
      <w:r>
        <w:rPr>
          <w:spacing w:val="-11"/>
        </w:rPr>
        <w:t xml:space="preserve"> </w:t>
      </w:r>
      <w:r>
        <w:t>tend</w:t>
      </w:r>
      <w:r>
        <w:rPr>
          <w:spacing w:val="-11"/>
        </w:rPr>
        <w:t xml:space="preserve"> </w:t>
      </w:r>
      <w:r>
        <w:t>to</w:t>
      </w:r>
      <w:r>
        <w:rPr>
          <w:spacing w:val="-10"/>
        </w:rPr>
        <w:t xml:space="preserve"> </w:t>
      </w:r>
      <w:r>
        <w:t>be</w:t>
      </w:r>
      <w:r>
        <w:rPr>
          <w:spacing w:val="-11"/>
        </w:rPr>
        <w:t xml:space="preserve"> </w:t>
      </w:r>
      <w:r>
        <w:t>the</w:t>
      </w:r>
      <w:r>
        <w:rPr>
          <w:spacing w:val="-11"/>
        </w:rPr>
        <w:t xml:space="preserve"> </w:t>
      </w:r>
      <w:r>
        <w:t>ones</w:t>
      </w:r>
      <w:r>
        <w:rPr>
          <w:spacing w:val="-10"/>
        </w:rPr>
        <w:t xml:space="preserve"> </w:t>
      </w:r>
      <w:r>
        <w:t>working</w:t>
      </w:r>
      <w:r>
        <w:rPr>
          <w:spacing w:val="-11"/>
        </w:rPr>
        <w:t xml:space="preserve"> </w:t>
      </w:r>
      <w:r>
        <w:t>on the</w:t>
      </w:r>
      <w:r>
        <w:rPr>
          <w:spacing w:val="-19"/>
        </w:rPr>
        <w:t xml:space="preserve"> </w:t>
      </w:r>
      <w:r>
        <w:t>most</w:t>
      </w:r>
      <w:r>
        <w:rPr>
          <w:spacing w:val="-18"/>
        </w:rPr>
        <w:t xml:space="preserve"> </w:t>
      </w:r>
      <w:r>
        <w:t>sensitive</w:t>
      </w:r>
      <w:r>
        <w:rPr>
          <w:spacing w:val="-18"/>
        </w:rPr>
        <w:t xml:space="preserve"> </w:t>
      </w:r>
      <w:r>
        <w:t>texts.</w:t>
      </w:r>
      <w:r>
        <w:rPr>
          <w:spacing w:val="-19"/>
        </w:rPr>
        <w:t xml:space="preserve"> </w:t>
      </w:r>
      <w:r>
        <w:t>Experienced</w:t>
      </w:r>
      <w:r>
        <w:rPr>
          <w:spacing w:val="-18"/>
        </w:rPr>
        <w:t xml:space="preserve"> </w:t>
      </w:r>
      <w:r>
        <w:t>senior</w:t>
      </w:r>
      <w:r>
        <w:rPr>
          <w:spacing w:val="-18"/>
        </w:rPr>
        <w:t xml:space="preserve"> </w:t>
      </w:r>
      <w:r>
        <w:t>translators</w:t>
      </w:r>
      <w:r>
        <w:rPr>
          <w:spacing w:val="-19"/>
        </w:rPr>
        <w:t xml:space="preserve"> </w:t>
      </w:r>
      <w:r>
        <w:t>spent</w:t>
      </w:r>
      <w:r>
        <w:rPr>
          <w:spacing w:val="-18"/>
        </w:rPr>
        <w:t xml:space="preserve"> </w:t>
      </w:r>
      <w:r>
        <w:t>progressively more time revising others’ weaker translations rather than producing p</w:t>
      </w:r>
      <w:r>
        <w:t>olished</w:t>
      </w:r>
      <w:r>
        <w:rPr>
          <w:spacing w:val="-6"/>
        </w:rPr>
        <w:t xml:space="preserve"> </w:t>
      </w:r>
      <w:r>
        <w:t>work</w:t>
      </w:r>
      <w:r>
        <w:rPr>
          <w:spacing w:val="-6"/>
        </w:rPr>
        <w:t xml:space="preserve"> </w:t>
      </w:r>
      <w:r>
        <w:t>of</w:t>
      </w:r>
      <w:r>
        <w:rPr>
          <w:spacing w:val="-6"/>
        </w:rPr>
        <w:t xml:space="preserve"> </w:t>
      </w:r>
      <w:r>
        <w:t>their</w:t>
      </w:r>
      <w:r>
        <w:rPr>
          <w:spacing w:val="-6"/>
        </w:rPr>
        <w:t xml:space="preserve"> </w:t>
      </w:r>
      <w:r>
        <w:t>own,</w:t>
      </w:r>
      <w:r>
        <w:rPr>
          <w:spacing w:val="-5"/>
        </w:rPr>
        <w:t xml:space="preserve"> </w:t>
      </w:r>
      <w:r>
        <w:t>something</w:t>
      </w:r>
      <w:r>
        <w:rPr>
          <w:spacing w:val="-6"/>
        </w:rPr>
        <w:t xml:space="preserve"> </w:t>
      </w:r>
      <w:r>
        <w:t>they</w:t>
      </w:r>
      <w:r>
        <w:rPr>
          <w:spacing w:val="-6"/>
        </w:rPr>
        <w:t xml:space="preserve"> </w:t>
      </w:r>
      <w:r>
        <w:t>found</w:t>
      </w:r>
      <w:r>
        <w:rPr>
          <w:spacing w:val="-6"/>
        </w:rPr>
        <w:t xml:space="preserve"> </w:t>
      </w:r>
      <w:r>
        <w:t>frustrating.</w:t>
      </w:r>
      <w:r>
        <w:rPr>
          <w:spacing w:val="-5"/>
        </w:rPr>
        <w:t xml:space="preserve"> </w:t>
      </w:r>
      <w:r>
        <w:t xml:space="preserve">Bottlenecks were again identified where senior </w:t>
      </w:r>
      <w:r>
        <w:rPr>
          <w:spacing w:val="2"/>
        </w:rPr>
        <w:t xml:space="preserve">staff </w:t>
      </w:r>
      <w:r>
        <w:t xml:space="preserve">were </w:t>
      </w:r>
      <w:r>
        <w:rPr>
          <w:spacing w:val="-3"/>
        </w:rPr>
        <w:t xml:space="preserve">busy, </w:t>
      </w:r>
      <w:r>
        <w:t>particularly whenever more</w:t>
      </w:r>
      <w:r>
        <w:rPr>
          <w:spacing w:val="-13"/>
        </w:rPr>
        <w:t xml:space="preserve"> </w:t>
      </w:r>
      <w:r>
        <w:t>work</w:t>
      </w:r>
      <w:r>
        <w:rPr>
          <w:spacing w:val="-13"/>
        </w:rPr>
        <w:t xml:space="preserve"> </w:t>
      </w:r>
      <w:r>
        <w:t>was</w:t>
      </w:r>
      <w:r>
        <w:rPr>
          <w:spacing w:val="-12"/>
        </w:rPr>
        <w:t xml:space="preserve"> </w:t>
      </w:r>
      <w:r>
        <w:t>outsourced</w:t>
      </w:r>
      <w:r>
        <w:rPr>
          <w:spacing w:val="-13"/>
        </w:rPr>
        <w:t xml:space="preserve"> </w:t>
      </w:r>
      <w:r>
        <w:t>and</w:t>
      </w:r>
      <w:r>
        <w:rPr>
          <w:spacing w:val="-12"/>
        </w:rPr>
        <w:t xml:space="preserve"> </w:t>
      </w:r>
      <w:r>
        <w:t>had</w:t>
      </w:r>
      <w:r>
        <w:rPr>
          <w:spacing w:val="-13"/>
        </w:rPr>
        <w:t xml:space="preserve"> </w:t>
      </w:r>
      <w:r>
        <w:t>to</w:t>
      </w:r>
      <w:r>
        <w:rPr>
          <w:spacing w:val="-13"/>
        </w:rPr>
        <w:t xml:space="preserve"> </w:t>
      </w:r>
      <w:r>
        <w:t>be</w:t>
      </w:r>
      <w:r>
        <w:rPr>
          <w:spacing w:val="-12"/>
        </w:rPr>
        <w:t xml:space="preserve"> </w:t>
      </w:r>
      <w:r>
        <w:t>checked</w:t>
      </w:r>
      <w:r>
        <w:rPr>
          <w:spacing w:val="-13"/>
        </w:rPr>
        <w:t xml:space="preserve"> </w:t>
      </w:r>
      <w:r>
        <w:t>more</w:t>
      </w:r>
      <w:r>
        <w:rPr>
          <w:spacing w:val="-12"/>
        </w:rPr>
        <w:t xml:space="preserve"> </w:t>
      </w:r>
      <w:r>
        <w:t>carefully.</w:t>
      </w:r>
      <w:r>
        <w:rPr>
          <w:spacing w:val="-13"/>
        </w:rPr>
        <w:t xml:space="preserve"> </w:t>
      </w:r>
      <w:r>
        <w:t>A</w:t>
      </w:r>
      <w:r>
        <w:rPr>
          <w:spacing w:val="-12"/>
        </w:rPr>
        <w:t xml:space="preserve"> </w:t>
      </w:r>
      <w:r>
        <w:t>further complication</w:t>
      </w:r>
      <w:r>
        <w:rPr>
          <w:spacing w:val="-5"/>
        </w:rPr>
        <w:t xml:space="preserve"> </w:t>
      </w:r>
      <w:r>
        <w:t>was</w:t>
      </w:r>
      <w:r>
        <w:rPr>
          <w:spacing w:val="-5"/>
        </w:rPr>
        <w:t xml:space="preserve"> </w:t>
      </w:r>
      <w:r>
        <w:t>that</w:t>
      </w:r>
      <w:r>
        <w:rPr>
          <w:spacing w:val="-4"/>
        </w:rPr>
        <w:t xml:space="preserve"> </w:t>
      </w:r>
      <w:r>
        <w:t>translators</w:t>
      </w:r>
      <w:r>
        <w:rPr>
          <w:spacing w:val="-5"/>
        </w:rPr>
        <w:t xml:space="preserve"> </w:t>
      </w:r>
      <w:r>
        <w:t>disliked</w:t>
      </w:r>
      <w:r>
        <w:rPr>
          <w:spacing w:val="-4"/>
        </w:rPr>
        <w:t xml:space="preserve"> </w:t>
      </w:r>
      <w:r>
        <w:t>having</w:t>
      </w:r>
      <w:r>
        <w:rPr>
          <w:spacing w:val="-5"/>
        </w:rPr>
        <w:t xml:space="preserve"> </w:t>
      </w:r>
      <w:r>
        <w:t>to</w:t>
      </w:r>
      <w:r>
        <w:rPr>
          <w:spacing w:val="-5"/>
        </w:rPr>
        <w:t xml:space="preserve"> </w:t>
      </w:r>
      <w:r>
        <w:t>offer</w:t>
      </w:r>
      <w:r>
        <w:rPr>
          <w:spacing w:val="-4"/>
        </w:rPr>
        <w:t xml:space="preserve"> </w:t>
      </w:r>
      <w:r>
        <w:t>different</w:t>
      </w:r>
      <w:r>
        <w:rPr>
          <w:spacing w:val="-5"/>
        </w:rPr>
        <w:t xml:space="preserve"> </w:t>
      </w:r>
      <w:r>
        <w:t>quality levels. QC measures can be varied according to translation purpose, and work can be allocated to translators with different skill levels, but almost all those interviewed objected to producing lower qu</w:t>
      </w:r>
      <w:r>
        <w:t>ality</w:t>
      </w:r>
      <w:r>
        <w:rPr>
          <w:spacing w:val="-16"/>
        </w:rPr>
        <w:t xml:space="preserve"> </w:t>
      </w:r>
      <w:r>
        <w:t>translations.</w:t>
      </w:r>
    </w:p>
    <w:p w14:paraId="25850F60" w14:textId="77777777" w:rsidR="00BE520D" w:rsidRDefault="007F6473">
      <w:pPr>
        <w:pStyle w:val="BodyText"/>
        <w:spacing w:line="211" w:lineRule="exact"/>
        <w:ind w:left="718"/>
        <w:jc w:val="both"/>
      </w:pPr>
      <w:r>
        <w:t>The increased need to use English as a pivot language as new member</w:t>
      </w:r>
    </w:p>
    <w:p w14:paraId="7CABA5F8" w14:textId="77777777" w:rsidR="00BE520D" w:rsidRDefault="007F6473">
      <w:pPr>
        <w:pStyle w:val="BodyText"/>
        <w:spacing w:line="254" w:lineRule="auto"/>
        <w:ind w:left="478" w:right="439"/>
        <w:jc w:val="both"/>
      </w:pPr>
      <w:r>
        <w:t xml:space="preserve">states joined the EU led to substantial increases in the English unit’s workload. </w:t>
      </w:r>
      <w:r>
        <w:rPr>
          <w:spacing w:val="2"/>
        </w:rPr>
        <w:t xml:space="preserve">This </w:t>
      </w:r>
      <w:r>
        <w:t>created logjams, as other language units waited for the English</w:t>
      </w:r>
      <w:r>
        <w:rPr>
          <w:spacing w:val="-11"/>
        </w:rPr>
        <w:t xml:space="preserve"> </w:t>
      </w:r>
      <w:r>
        <w:t>pivot</w:t>
      </w:r>
      <w:r>
        <w:rPr>
          <w:spacing w:val="-11"/>
        </w:rPr>
        <w:t xml:space="preserve"> </w:t>
      </w:r>
      <w:r>
        <w:t>before</w:t>
      </w:r>
      <w:r>
        <w:rPr>
          <w:spacing w:val="-11"/>
        </w:rPr>
        <w:t xml:space="preserve"> </w:t>
      </w:r>
      <w:r>
        <w:t>they</w:t>
      </w:r>
      <w:r>
        <w:rPr>
          <w:spacing w:val="-11"/>
        </w:rPr>
        <w:t xml:space="preserve"> </w:t>
      </w:r>
      <w:r>
        <w:t>could</w:t>
      </w:r>
      <w:r>
        <w:rPr>
          <w:spacing w:val="-11"/>
        </w:rPr>
        <w:t xml:space="preserve"> </w:t>
      </w:r>
      <w:r>
        <w:t>begin</w:t>
      </w:r>
      <w:r>
        <w:rPr>
          <w:spacing w:val="-11"/>
        </w:rPr>
        <w:t xml:space="preserve"> </w:t>
      </w:r>
      <w:r>
        <w:t>work,</w:t>
      </w:r>
      <w:r>
        <w:rPr>
          <w:spacing w:val="-11"/>
        </w:rPr>
        <w:t xml:space="preserve"> </w:t>
      </w:r>
      <w:r>
        <w:t>and</w:t>
      </w:r>
      <w:r>
        <w:rPr>
          <w:spacing w:val="-11"/>
        </w:rPr>
        <w:t xml:space="preserve"> </w:t>
      </w:r>
      <w:r>
        <w:t>led</w:t>
      </w:r>
      <w:r>
        <w:rPr>
          <w:spacing w:val="-11"/>
        </w:rPr>
        <w:t xml:space="preserve"> </w:t>
      </w:r>
      <w:r>
        <w:t>to</w:t>
      </w:r>
      <w:r>
        <w:rPr>
          <w:spacing w:val="-11"/>
        </w:rPr>
        <w:t xml:space="preserve"> </w:t>
      </w:r>
      <w:r>
        <w:t>some</w:t>
      </w:r>
      <w:r>
        <w:rPr>
          <w:spacing w:val="-11"/>
        </w:rPr>
        <w:t xml:space="preserve"> </w:t>
      </w:r>
      <w:r>
        <w:t>dissatisfaction and</w:t>
      </w:r>
      <w:r>
        <w:rPr>
          <w:spacing w:val="-7"/>
        </w:rPr>
        <w:t xml:space="preserve"> </w:t>
      </w:r>
      <w:r>
        <w:t>potential</w:t>
      </w:r>
      <w:r>
        <w:rPr>
          <w:spacing w:val="-7"/>
        </w:rPr>
        <w:t xml:space="preserve"> </w:t>
      </w:r>
      <w:r>
        <w:t>impact</w:t>
      </w:r>
      <w:r>
        <w:rPr>
          <w:spacing w:val="-6"/>
        </w:rPr>
        <w:t xml:space="preserve"> </w:t>
      </w:r>
      <w:r>
        <w:t>for</w:t>
      </w:r>
      <w:r>
        <w:rPr>
          <w:spacing w:val="-7"/>
        </w:rPr>
        <w:t xml:space="preserve"> </w:t>
      </w:r>
      <w:r>
        <w:t>quality,</w:t>
      </w:r>
      <w:r>
        <w:rPr>
          <w:spacing w:val="-7"/>
        </w:rPr>
        <w:t xml:space="preserve"> </w:t>
      </w:r>
      <w:r>
        <w:t>where</w:t>
      </w:r>
      <w:r>
        <w:rPr>
          <w:spacing w:val="-6"/>
        </w:rPr>
        <w:t xml:space="preserve"> </w:t>
      </w:r>
      <w:r>
        <w:t>translators</w:t>
      </w:r>
      <w:r>
        <w:rPr>
          <w:spacing w:val="-7"/>
        </w:rPr>
        <w:t xml:space="preserve"> </w:t>
      </w:r>
      <w:r>
        <w:t>in</w:t>
      </w:r>
      <w:r>
        <w:rPr>
          <w:spacing w:val="-6"/>
        </w:rPr>
        <w:t xml:space="preserve"> </w:t>
      </w:r>
      <w:r>
        <w:t>other</w:t>
      </w:r>
      <w:r>
        <w:rPr>
          <w:spacing w:val="-7"/>
        </w:rPr>
        <w:t xml:space="preserve"> </w:t>
      </w:r>
      <w:r>
        <w:t>language</w:t>
      </w:r>
      <w:r>
        <w:rPr>
          <w:spacing w:val="-7"/>
        </w:rPr>
        <w:t xml:space="preserve"> </w:t>
      </w:r>
      <w:r>
        <w:t>pairs found themselves working out of their mother tongue or translating from their third or fourth language rather than their preferred source. A final problem with the purpose-driven model is that budgetary considerations can</w:t>
      </w:r>
      <w:r>
        <w:rPr>
          <w:spacing w:val="-16"/>
        </w:rPr>
        <w:t xml:space="preserve"> </w:t>
      </w:r>
      <w:r>
        <w:t>outweigh</w:t>
      </w:r>
      <w:r>
        <w:rPr>
          <w:spacing w:val="-15"/>
        </w:rPr>
        <w:t xml:space="preserve"> </w:t>
      </w:r>
      <w:r>
        <w:t>purpose.</w:t>
      </w:r>
      <w:r>
        <w:rPr>
          <w:spacing w:val="-16"/>
        </w:rPr>
        <w:t xml:space="preserve"> </w:t>
      </w:r>
      <w:r>
        <w:rPr>
          <w:spacing w:val="3"/>
        </w:rPr>
        <w:t>An</w:t>
      </w:r>
      <w:r>
        <w:rPr>
          <w:spacing w:val="-15"/>
        </w:rPr>
        <w:t xml:space="preserve"> </w:t>
      </w:r>
      <w:r>
        <w:t>obvious</w:t>
      </w:r>
      <w:r>
        <w:rPr>
          <w:spacing w:val="-16"/>
        </w:rPr>
        <w:t xml:space="preserve"> </w:t>
      </w:r>
      <w:r>
        <w:t>example</w:t>
      </w:r>
      <w:r>
        <w:rPr>
          <w:spacing w:val="-15"/>
        </w:rPr>
        <w:t xml:space="preserve"> </w:t>
      </w:r>
      <w:r>
        <w:t>is</w:t>
      </w:r>
      <w:r>
        <w:rPr>
          <w:spacing w:val="-16"/>
        </w:rPr>
        <w:t xml:space="preserve"> </w:t>
      </w:r>
      <w:r>
        <w:t>where</w:t>
      </w:r>
      <w:r>
        <w:rPr>
          <w:spacing w:val="-15"/>
        </w:rPr>
        <w:t xml:space="preserve"> </w:t>
      </w:r>
      <w:r>
        <w:t>NGOs</w:t>
      </w:r>
      <w:r>
        <w:rPr>
          <w:spacing w:val="-16"/>
        </w:rPr>
        <w:t xml:space="preserve"> </w:t>
      </w:r>
      <w:r>
        <w:t>or</w:t>
      </w:r>
      <w:r>
        <w:rPr>
          <w:spacing w:val="-15"/>
        </w:rPr>
        <w:t xml:space="preserve"> </w:t>
      </w:r>
      <w:r>
        <w:t>underfunded organizations</w:t>
      </w:r>
      <w:r>
        <w:rPr>
          <w:spacing w:val="-22"/>
        </w:rPr>
        <w:t xml:space="preserve"> </w:t>
      </w:r>
      <w:r>
        <w:t>cannot</w:t>
      </w:r>
      <w:r>
        <w:rPr>
          <w:spacing w:val="-22"/>
        </w:rPr>
        <w:t xml:space="preserve"> </w:t>
      </w:r>
      <w:r>
        <w:t>afford</w:t>
      </w:r>
      <w:r>
        <w:rPr>
          <w:spacing w:val="-22"/>
        </w:rPr>
        <w:t xml:space="preserve"> </w:t>
      </w:r>
      <w:r>
        <w:t>to</w:t>
      </w:r>
      <w:r>
        <w:rPr>
          <w:spacing w:val="-21"/>
        </w:rPr>
        <w:t xml:space="preserve"> </w:t>
      </w:r>
      <w:r>
        <w:t>support</w:t>
      </w:r>
      <w:r>
        <w:rPr>
          <w:spacing w:val="-22"/>
        </w:rPr>
        <w:t xml:space="preserve"> </w:t>
      </w:r>
      <w:r>
        <w:t>high-quality</w:t>
      </w:r>
      <w:r>
        <w:rPr>
          <w:spacing w:val="-22"/>
        </w:rPr>
        <w:t xml:space="preserve"> </w:t>
      </w:r>
      <w:r>
        <w:t>levels</w:t>
      </w:r>
      <w:r>
        <w:rPr>
          <w:spacing w:val="-22"/>
        </w:rPr>
        <w:t xml:space="preserve"> </w:t>
      </w:r>
      <w:r>
        <w:t>even</w:t>
      </w:r>
      <w:r>
        <w:rPr>
          <w:spacing w:val="-21"/>
        </w:rPr>
        <w:t xml:space="preserve"> </w:t>
      </w:r>
      <w:r>
        <w:t>for</w:t>
      </w:r>
      <w:r>
        <w:rPr>
          <w:spacing w:val="-22"/>
        </w:rPr>
        <w:t xml:space="preserve"> </w:t>
      </w:r>
      <w:r>
        <w:t>jobs</w:t>
      </w:r>
      <w:r>
        <w:rPr>
          <w:spacing w:val="-22"/>
        </w:rPr>
        <w:t xml:space="preserve"> </w:t>
      </w:r>
      <w:r>
        <w:t xml:space="preserve">with critical purposes, whereas content for use in some highly trivial purposes may have ample </w:t>
      </w:r>
      <w:r>
        <w:rPr>
          <w:spacing w:val="2"/>
        </w:rPr>
        <w:t xml:space="preserve">funding </w:t>
      </w:r>
      <w:r>
        <w:t>for</w:t>
      </w:r>
      <w:r>
        <w:rPr>
          <w:spacing w:val="29"/>
        </w:rPr>
        <w:t xml:space="preserve"> </w:t>
      </w:r>
      <w:r>
        <w:t>QA.</w:t>
      </w:r>
    </w:p>
    <w:p w14:paraId="600B21F7" w14:textId="77777777" w:rsidR="00BE520D" w:rsidRDefault="00BE520D">
      <w:pPr>
        <w:spacing w:line="254" w:lineRule="auto"/>
        <w:jc w:val="both"/>
        <w:sectPr w:rsidR="00BE520D">
          <w:pgSz w:w="8850" w:h="13270"/>
          <w:pgMar w:top="840" w:right="720" w:bottom="280" w:left="720" w:header="638" w:footer="0" w:gutter="0"/>
          <w:cols w:space="720"/>
        </w:sectPr>
      </w:pPr>
    </w:p>
    <w:p w14:paraId="2622D8C6" w14:textId="77777777" w:rsidR="00BE520D" w:rsidRDefault="00BE520D">
      <w:pPr>
        <w:pStyle w:val="BodyText"/>
        <w:spacing w:before="5"/>
        <w:rPr>
          <w:sz w:val="29"/>
        </w:rPr>
      </w:pPr>
    </w:p>
    <w:p w14:paraId="21E2E7D1" w14:textId="77777777" w:rsidR="00BE520D" w:rsidRDefault="007F6473">
      <w:pPr>
        <w:pStyle w:val="BodyText"/>
        <w:spacing w:before="106" w:line="252" w:lineRule="auto"/>
        <w:ind w:left="438" w:right="478" w:firstLine="240"/>
        <w:jc w:val="both"/>
      </w:pPr>
      <w:r>
        <w:t>Purpose-based a</w:t>
      </w:r>
      <w:r>
        <w:t>pproaches do bring clear advantages for quality. Chief among these is their flexibility, something appreciated by both suppliers and clients. Where the purpose suggests specific tools, workflow or QA, these can be imposed, but otherwise translators have un</w:t>
      </w:r>
      <w:r>
        <w:t xml:space="preserve">usual freedom to work as they prefer. Clients expressed frustration that they often did </w:t>
      </w:r>
      <w:r>
        <w:rPr>
          <w:rFonts w:ascii="Trebuchet MS"/>
          <w:i/>
        </w:rPr>
        <w:t xml:space="preserve">not </w:t>
      </w:r>
      <w:r>
        <w:t>want high quality, just a very fast basic translation (still of human quality, not simply MT output); but this was not an option. The purpose-driven approach allows</w:t>
      </w:r>
      <w:r>
        <w:t xml:space="preserve"> for the use of post-edited MT or translation out of the mother tongue in such circumstances, at a lower cost.</w:t>
      </w:r>
    </w:p>
    <w:p w14:paraId="18E40622" w14:textId="77777777" w:rsidR="00BE520D" w:rsidRDefault="007F6473">
      <w:pPr>
        <w:pStyle w:val="BodyText"/>
        <w:spacing w:before="7" w:line="254" w:lineRule="auto"/>
        <w:ind w:left="438" w:right="479" w:firstLine="240"/>
        <w:jc w:val="both"/>
      </w:pPr>
      <w:r>
        <w:t>Because a relatively rapid cost/benefit analysis can be performed for each job, this approach is among the most efficient and scalable. Clients a</w:t>
      </w:r>
      <w:r>
        <w:t xml:space="preserve">ppreciate control over sensitive projects where these might </w:t>
      </w:r>
      <w:r>
        <w:rPr>
          <w:spacing w:val="2"/>
        </w:rPr>
        <w:t xml:space="preserve">affect </w:t>
      </w:r>
      <w:r>
        <w:t>their image or involve legal risks to the organization and efficient allocation of limited</w:t>
      </w:r>
      <w:r>
        <w:rPr>
          <w:spacing w:val="-7"/>
        </w:rPr>
        <w:t xml:space="preserve"> </w:t>
      </w:r>
      <w:r>
        <w:t>resources</w:t>
      </w:r>
      <w:r>
        <w:rPr>
          <w:spacing w:val="-6"/>
        </w:rPr>
        <w:t xml:space="preserve"> </w:t>
      </w:r>
      <w:r>
        <w:t>(linguistic</w:t>
      </w:r>
      <w:r>
        <w:rPr>
          <w:spacing w:val="-6"/>
        </w:rPr>
        <w:t xml:space="preserve"> </w:t>
      </w:r>
      <w:r>
        <w:t>and</w:t>
      </w:r>
      <w:r>
        <w:rPr>
          <w:spacing w:val="-7"/>
        </w:rPr>
        <w:t xml:space="preserve"> </w:t>
      </w:r>
      <w:r>
        <w:t>financial).</w:t>
      </w:r>
      <w:r>
        <w:rPr>
          <w:spacing w:val="-7"/>
        </w:rPr>
        <w:t xml:space="preserve"> </w:t>
      </w:r>
      <w:r>
        <w:t>The</w:t>
      </w:r>
      <w:r>
        <w:rPr>
          <w:spacing w:val="-7"/>
        </w:rPr>
        <w:t xml:space="preserve"> </w:t>
      </w:r>
      <w:r>
        <w:t>concept</w:t>
      </w:r>
      <w:r>
        <w:rPr>
          <w:spacing w:val="-7"/>
        </w:rPr>
        <w:t xml:space="preserve"> </w:t>
      </w:r>
      <w:r>
        <w:t>of</w:t>
      </w:r>
      <w:r>
        <w:rPr>
          <w:spacing w:val="-7"/>
        </w:rPr>
        <w:t xml:space="preserve"> </w:t>
      </w:r>
      <w:r>
        <w:t>‘fit</w:t>
      </w:r>
      <w:r>
        <w:rPr>
          <w:spacing w:val="-7"/>
        </w:rPr>
        <w:t xml:space="preserve"> </w:t>
      </w:r>
      <w:r>
        <w:t>for</w:t>
      </w:r>
      <w:r>
        <w:rPr>
          <w:spacing w:val="-7"/>
        </w:rPr>
        <w:t xml:space="preserve"> </w:t>
      </w:r>
      <w:r>
        <w:t>purpose’ translation is linked to such efficient allocation of resources and has been increasingly important in the context of rising translation demand. Those responsible</w:t>
      </w:r>
      <w:r>
        <w:rPr>
          <w:spacing w:val="-25"/>
        </w:rPr>
        <w:t xml:space="preserve"> </w:t>
      </w:r>
      <w:r>
        <w:t>for</w:t>
      </w:r>
      <w:r>
        <w:rPr>
          <w:spacing w:val="-25"/>
        </w:rPr>
        <w:t xml:space="preserve"> </w:t>
      </w:r>
      <w:r>
        <w:t>QC</w:t>
      </w:r>
      <w:r>
        <w:rPr>
          <w:spacing w:val="-25"/>
        </w:rPr>
        <w:t xml:space="preserve"> </w:t>
      </w:r>
      <w:r>
        <w:t>commented</w:t>
      </w:r>
      <w:r>
        <w:rPr>
          <w:spacing w:val="-25"/>
        </w:rPr>
        <w:t xml:space="preserve"> </w:t>
      </w:r>
      <w:r>
        <w:t>positively</w:t>
      </w:r>
      <w:r>
        <w:rPr>
          <w:spacing w:val="-24"/>
        </w:rPr>
        <w:t xml:space="preserve"> </w:t>
      </w:r>
      <w:r>
        <w:t>on</w:t>
      </w:r>
      <w:r>
        <w:rPr>
          <w:spacing w:val="-25"/>
        </w:rPr>
        <w:t xml:space="preserve"> </w:t>
      </w:r>
      <w:r>
        <w:t>motivation</w:t>
      </w:r>
      <w:r>
        <w:rPr>
          <w:spacing w:val="-25"/>
        </w:rPr>
        <w:t xml:space="preserve"> </w:t>
      </w:r>
      <w:r>
        <w:t>levels,</w:t>
      </w:r>
      <w:r>
        <w:rPr>
          <w:spacing w:val="-25"/>
        </w:rPr>
        <w:t xml:space="preserve"> </w:t>
      </w:r>
      <w:r>
        <w:t>as</w:t>
      </w:r>
      <w:r>
        <w:rPr>
          <w:spacing w:val="-25"/>
        </w:rPr>
        <w:t xml:space="preserve"> </w:t>
      </w:r>
      <w:r>
        <w:t>they</w:t>
      </w:r>
      <w:r>
        <w:rPr>
          <w:spacing w:val="-24"/>
        </w:rPr>
        <w:t xml:space="preserve"> </w:t>
      </w:r>
      <w:r>
        <w:t>know that</w:t>
      </w:r>
      <w:r>
        <w:rPr>
          <w:spacing w:val="-4"/>
        </w:rPr>
        <w:t xml:space="preserve"> </w:t>
      </w:r>
      <w:r>
        <w:t>QC</w:t>
      </w:r>
      <w:r>
        <w:rPr>
          <w:spacing w:val="-3"/>
        </w:rPr>
        <w:t xml:space="preserve"> </w:t>
      </w:r>
      <w:r>
        <w:t>is</w:t>
      </w:r>
      <w:r>
        <w:rPr>
          <w:spacing w:val="-4"/>
        </w:rPr>
        <w:t xml:space="preserve"> </w:t>
      </w:r>
      <w:r>
        <w:t>performed</w:t>
      </w:r>
      <w:r>
        <w:rPr>
          <w:spacing w:val="-3"/>
        </w:rPr>
        <w:t xml:space="preserve"> </w:t>
      </w:r>
      <w:r>
        <w:t>for</w:t>
      </w:r>
      <w:r>
        <w:rPr>
          <w:spacing w:val="-4"/>
        </w:rPr>
        <w:t xml:space="preserve"> </w:t>
      </w:r>
      <w:r>
        <w:t>a</w:t>
      </w:r>
      <w:r>
        <w:rPr>
          <w:spacing w:val="-3"/>
        </w:rPr>
        <w:t xml:space="preserve"> </w:t>
      </w:r>
      <w:r>
        <w:t>specified</w:t>
      </w:r>
      <w:r>
        <w:rPr>
          <w:spacing w:val="-4"/>
        </w:rPr>
        <w:t xml:space="preserve"> </w:t>
      </w:r>
      <w:r>
        <w:t>purpose.</w:t>
      </w:r>
      <w:r>
        <w:rPr>
          <w:spacing w:val="-3"/>
        </w:rPr>
        <w:t xml:space="preserve"> </w:t>
      </w:r>
      <w:r>
        <w:t>Awareness</w:t>
      </w:r>
      <w:r>
        <w:rPr>
          <w:spacing w:val="-3"/>
        </w:rPr>
        <w:t xml:space="preserve"> </w:t>
      </w:r>
      <w:r>
        <w:t>of</w:t>
      </w:r>
      <w:r>
        <w:rPr>
          <w:spacing w:val="-4"/>
        </w:rPr>
        <w:t xml:space="preserve"> </w:t>
      </w:r>
      <w:r>
        <w:t>the</w:t>
      </w:r>
      <w:r>
        <w:rPr>
          <w:spacing w:val="-3"/>
        </w:rPr>
        <w:t xml:space="preserve"> </w:t>
      </w:r>
      <w:r>
        <w:t>purpose</w:t>
      </w:r>
      <w:r>
        <w:rPr>
          <w:spacing w:val="-4"/>
        </w:rPr>
        <w:t xml:space="preserve"> </w:t>
      </w:r>
      <w:r>
        <w:t>of each</w:t>
      </w:r>
      <w:r>
        <w:rPr>
          <w:spacing w:val="-8"/>
        </w:rPr>
        <w:t xml:space="preserve"> </w:t>
      </w:r>
      <w:r>
        <w:t>translation</w:t>
      </w:r>
      <w:r>
        <w:rPr>
          <w:spacing w:val="-7"/>
        </w:rPr>
        <w:t xml:space="preserve"> </w:t>
      </w:r>
      <w:r>
        <w:t>must</w:t>
      </w:r>
      <w:r>
        <w:rPr>
          <w:spacing w:val="-7"/>
        </w:rPr>
        <w:t xml:space="preserve"> </w:t>
      </w:r>
      <w:r>
        <w:t>of</w:t>
      </w:r>
      <w:r>
        <w:rPr>
          <w:spacing w:val="-7"/>
        </w:rPr>
        <w:t xml:space="preserve"> </w:t>
      </w:r>
      <w:r>
        <w:t>course</w:t>
      </w:r>
      <w:r>
        <w:rPr>
          <w:spacing w:val="-7"/>
        </w:rPr>
        <w:t xml:space="preserve"> </w:t>
      </w:r>
      <w:r>
        <w:t>be</w:t>
      </w:r>
      <w:r>
        <w:rPr>
          <w:spacing w:val="-7"/>
        </w:rPr>
        <w:t xml:space="preserve"> </w:t>
      </w:r>
      <w:r>
        <w:t>communicated</w:t>
      </w:r>
      <w:r>
        <w:rPr>
          <w:spacing w:val="-7"/>
        </w:rPr>
        <w:t xml:space="preserve"> </w:t>
      </w:r>
      <w:r>
        <w:t>to</w:t>
      </w:r>
      <w:r>
        <w:rPr>
          <w:spacing w:val="-7"/>
        </w:rPr>
        <w:t xml:space="preserve"> </w:t>
      </w:r>
      <w:r>
        <w:t>translators</w:t>
      </w:r>
      <w:r>
        <w:rPr>
          <w:spacing w:val="-7"/>
        </w:rPr>
        <w:t xml:space="preserve"> </w:t>
      </w:r>
      <w:r>
        <w:t>and</w:t>
      </w:r>
      <w:r>
        <w:rPr>
          <w:spacing w:val="-7"/>
        </w:rPr>
        <w:t xml:space="preserve"> </w:t>
      </w:r>
      <w:r>
        <w:t xml:space="preserve">those </w:t>
      </w:r>
      <w:r>
        <w:rPr>
          <w:spacing w:val="2"/>
        </w:rPr>
        <w:t>carrying</w:t>
      </w:r>
      <w:r>
        <w:rPr>
          <w:spacing w:val="-8"/>
        </w:rPr>
        <w:t xml:space="preserve"> </w:t>
      </w:r>
      <w:r>
        <w:t>out</w:t>
      </w:r>
      <w:r>
        <w:rPr>
          <w:spacing w:val="-8"/>
        </w:rPr>
        <w:t xml:space="preserve"> </w:t>
      </w:r>
      <w:r>
        <w:t>QC</w:t>
      </w:r>
      <w:r>
        <w:rPr>
          <w:spacing w:val="-8"/>
        </w:rPr>
        <w:t xml:space="preserve"> </w:t>
      </w:r>
      <w:r>
        <w:t>for</w:t>
      </w:r>
      <w:r>
        <w:rPr>
          <w:spacing w:val="-8"/>
        </w:rPr>
        <w:t xml:space="preserve"> </w:t>
      </w:r>
      <w:r>
        <w:t>this</w:t>
      </w:r>
      <w:r>
        <w:rPr>
          <w:spacing w:val="-8"/>
        </w:rPr>
        <w:t xml:space="preserve"> </w:t>
      </w:r>
      <w:r>
        <w:t>to</w:t>
      </w:r>
      <w:r>
        <w:rPr>
          <w:spacing w:val="-8"/>
        </w:rPr>
        <w:t xml:space="preserve"> </w:t>
      </w:r>
      <w:r>
        <w:t>be</w:t>
      </w:r>
      <w:r>
        <w:rPr>
          <w:spacing w:val="-8"/>
        </w:rPr>
        <w:t xml:space="preserve"> </w:t>
      </w:r>
      <w:r>
        <w:t>valid.</w:t>
      </w:r>
      <w:r>
        <w:rPr>
          <w:spacing w:val="-8"/>
        </w:rPr>
        <w:t xml:space="preserve"> </w:t>
      </w:r>
      <w:r>
        <w:rPr>
          <w:spacing w:val="3"/>
        </w:rPr>
        <w:t>In</w:t>
      </w:r>
      <w:r>
        <w:rPr>
          <w:spacing w:val="-8"/>
        </w:rPr>
        <w:t xml:space="preserve"> </w:t>
      </w:r>
      <w:r>
        <w:t>the</w:t>
      </w:r>
      <w:r>
        <w:rPr>
          <w:spacing w:val="-8"/>
        </w:rPr>
        <w:t xml:space="preserve"> </w:t>
      </w:r>
      <w:r>
        <w:t>above</w:t>
      </w:r>
      <w:r>
        <w:rPr>
          <w:spacing w:val="-8"/>
        </w:rPr>
        <w:t xml:space="preserve"> </w:t>
      </w:r>
      <w:r>
        <w:t>case,</w:t>
      </w:r>
      <w:r>
        <w:rPr>
          <w:spacing w:val="-8"/>
        </w:rPr>
        <w:t xml:space="preserve"> </w:t>
      </w:r>
      <w:r>
        <w:t>impressive</w:t>
      </w:r>
      <w:r>
        <w:rPr>
          <w:spacing w:val="-7"/>
        </w:rPr>
        <w:t xml:space="preserve"> </w:t>
      </w:r>
      <w:r>
        <w:t xml:space="preserve">in-house </w:t>
      </w:r>
      <w:r>
        <w:rPr>
          <w:spacing w:val="2"/>
        </w:rPr>
        <w:t>training</w:t>
      </w:r>
      <w:r>
        <w:rPr>
          <w:spacing w:val="-11"/>
        </w:rPr>
        <w:t xml:space="preserve"> </w:t>
      </w:r>
      <w:r>
        <w:t>supported</w:t>
      </w:r>
      <w:r>
        <w:rPr>
          <w:spacing w:val="-11"/>
        </w:rPr>
        <w:t xml:space="preserve"> </w:t>
      </w:r>
      <w:r>
        <w:rPr>
          <w:spacing w:val="2"/>
        </w:rPr>
        <w:t>this,</w:t>
      </w:r>
      <w:r>
        <w:rPr>
          <w:spacing w:val="-11"/>
        </w:rPr>
        <w:t xml:space="preserve"> </w:t>
      </w:r>
      <w:r>
        <w:t>with</w:t>
      </w:r>
      <w:r>
        <w:rPr>
          <w:spacing w:val="-11"/>
        </w:rPr>
        <w:t xml:space="preserve"> </w:t>
      </w:r>
      <w:r>
        <w:rPr>
          <w:spacing w:val="2"/>
        </w:rPr>
        <w:t>staff</w:t>
      </w:r>
      <w:r>
        <w:rPr>
          <w:spacing w:val="-11"/>
        </w:rPr>
        <w:t xml:space="preserve"> </w:t>
      </w:r>
      <w:r>
        <w:t>appreciating</w:t>
      </w:r>
      <w:r>
        <w:rPr>
          <w:spacing w:val="-11"/>
        </w:rPr>
        <w:t xml:space="preserve"> </w:t>
      </w:r>
      <w:r>
        <w:t>the</w:t>
      </w:r>
      <w:r>
        <w:rPr>
          <w:spacing w:val="-10"/>
        </w:rPr>
        <w:t xml:space="preserve"> </w:t>
      </w:r>
      <w:r>
        <w:t>different</w:t>
      </w:r>
      <w:r>
        <w:rPr>
          <w:spacing w:val="-11"/>
        </w:rPr>
        <w:t xml:space="preserve"> </w:t>
      </w:r>
      <w:r>
        <w:t xml:space="preserve">end-purposes of various job </w:t>
      </w:r>
      <w:r>
        <w:rPr>
          <w:spacing w:val="2"/>
        </w:rPr>
        <w:t xml:space="preserve">types </w:t>
      </w:r>
      <w:r>
        <w:t>and understanding what QC measures would be applied to their work, but this was less well understood externally and in some commercial</w:t>
      </w:r>
      <w:r>
        <w:rPr>
          <w:spacing w:val="12"/>
        </w:rPr>
        <w:t xml:space="preserve"> </w:t>
      </w:r>
      <w:r>
        <w:t>contexts.</w:t>
      </w:r>
    </w:p>
    <w:p w14:paraId="7ECC0B95" w14:textId="77777777" w:rsidR="00BE520D" w:rsidRDefault="007F6473">
      <w:pPr>
        <w:pStyle w:val="BodyText"/>
        <w:spacing w:line="214" w:lineRule="exact"/>
        <w:ind w:left="678"/>
        <w:jc w:val="both"/>
      </w:pPr>
      <w:r>
        <w:t>This model was again widespread in the industry, with particular</w:t>
      </w:r>
    </w:p>
    <w:p w14:paraId="74E54D09" w14:textId="77777777" w:rsidR="00BE520D" w:rsidRDefault="007F6473">
      <w:pPr>
        <w:pStyle w:val="BodyText"/>
        <w:spacing w:before="13" w:line="254" w:lineRule="auto"/>
        <w:ind w:left="438" w:right="479"/>
        <w:jc w:val="both"/>
      </w:pPr>
      <w:r>
        <w:t>adherents</w:t>
      </w:r>
      <w:r>
        <w:rPr>
          <w:spacing w:val="-5"/>
        </w:rPr>
        <w:t xml:space="preserve"> </w:t>
      </w:r>
      <w:r>
        <w:t>among</w:t>
      </w:r>
      <w:r>
        <w:rPr>
          <w:spacing w:val="-5"/>
        </w:rPr>
        <w:t xml:space="preserve"> </w:t>
      </w:r>
      <w:r>
        <w:t>clients</w:t>
      </w:r>
      <w:r>
        <w:rPr>
          <w:spacing w:val="-4"/>
        </w:rPr>
        <w:t xml:space="preserve"> </w:t>
      </w:r>
      <w:r>
        <w:t>in</w:t>
      </w:r>
      <w:r>
        <w:rPr>
          <w:spacing w:val="-5"/>
        </w:rPr>
        <w:t xml:space="preserve"> </w:t>
      </w:r>
      <w:r>
        <w:t>industries</w:t>
      </w:r>
      <w:r>
        <w:rPr>
          <w:spacing w:val="-5"/>
        </w:rPr>
        <w:t xml:space="preserve"> </w:t>
      </w:r>
      <w:r>
        <w:t>where</w:t>
      </w:r>
      <w:r>
        <w:rPr>
          <w:spacing w:val="-4"/>
        </w:rPr>
        <w:t xml:space="preserve"> </w:t>
      </w:r>
      <w:r>
        <w:t>brand</w:t>
      </w:r>
      <w:r>
        <w:rPr>
          <w:spacing w:val="-5"/>
        </w:rPr>
        <w:t xml:space="preserve"> </w:t>
      </w:r>
      <w:r>
        <w:t>reputation</w:t>
      </w:r>
      <w:r>
        <w:rPr>
          <w:spacing w:val="-5"/>
        </w:rPr>
        <w:t xml:space="preserve"> </w:t>
      </w:r>
      <w:r>
        <w:t>was</w:t>
      </w:r>
      <w:r>
        <w:rPr>
          <w:spacing w:val="-4"/>
        </w:rPr>
        <w:t xml:space="preserve"> </w:t>
      </w:r>
      <w:r>
        <w:t xml:space="preserve">critical (e.g. </w:t>
      </w:r>
      <w:r>
        <w:rPr>
          <w:spacing w:val="2"/>
        </w:rPr>
        <w:t xml:space="preserve">luxury </w:t>
      </w:r>
      <w:r>
        <w:t>goods, marketing)  and  in  contexts  where  high  quantities of translation were needed, but with a ran</w:t>
      </w:r>
      <w:r>
        <w:t xml:space="preserve">ge of </w:t>
      </w:r>
      <w:r>
        <w:rPr>
          <w:spacing w:val="2"/>
        </w:rPr>
        <w:t xml:space="preserve">final </w:t>
      </w:r>
      <w:r>
        <w:t>purposes. Regular consumers</w:t>
      </w:r>
      <w:r>
        <w:rPr>
          <w:spacing w:val="-6"/>
        </w:rPr>
        <w:t xml:space="preserve"> </w:t>
      </w:r>
      <w:r>
        <w:t>of</w:t>
      </w:r>
      <w:r>
        <w:rPr>
          <w:spacing w:val="-5"/>
        </w:rPr>
        <w:t xml:space="preserve"> </w:t>
      </w:r>
      <w:r>
        <w:t>translation</w:t>
      </w:r>
      <w:r>
        <w:rPr>
          <w:spacing w:val="-5"/>
        </w:rPr>
        <w:t xml:space="preserve"> </w:t>
      </w:r>
      <w:r>
        <w:t>services</w:t>
      </w:r>
      <w:r>
        <w:rPr>
          <w:spacing w:val="-5"/>
        </w:rPr>
        <w:t xml:space="preserve"> </w:t>
      </w:r>
      <w:r>
        <w:t>were</w:t>
      </w:r>
      <w:r>
        <w:rPr>
          <w:spacing w:val="-5"/>
        </w:rPr>
        <w:t xml:space="preserve"> </w:t>
      </w:r>
      <w:r>
        <w:t>most</w:t>
      </w:r>
      <w:r>
        <w:rPr>
          <w:spacing w:val="-5"/>
        </w:rPr>
        <w:t xml:space="preserve"> </w:t>
      </w:r>
      <w:r>
        <w:t>likely</w:t>
      </w:r>
      <w:r>
        <w:rPr>
          <w:spacing w:val="-6"/>
        </w:rPr>
        <w:t xml:space="preserve"> </w:t>
      </w:r>
      <w:r>
        <w:t>to</w:t>
      </w:r>
      <w:r>
        <w:rPr>
          <w:spacing w:val="-5"/>
        </w:rPr>
        <w:t xml:space="preserve"> </w:t>
      </w:r>
      <w:r>
        <w:t>be</w:t>
      </w:r>
      <w:r>
        <w:rPr>
          <w:spacing w:val="-5"/>
        </w:rPr>
        <w:t xml:space="preserve"> </w:t>
      </w:r>
      <w:r>
        <w:t>aware</w:t>
      </w:r>
      <w:r>
        <w:rPr>
          <w:spacing w:val="-5"/>
        </w:rPr>
        <w:t xml:space="preserve"> </w:t>
      </w:r>
      <w:r>
        <w:t>of</w:t>
      </w:r>
      <w:r>
        <w:rPr>
          <w:spacing w:val="-5"/>
        </w:rPr>
        <w:t xml:space="preserve"> </w:t>
      </w:r>
      <w:r>
        <w:t>different quality levels and to prefer to pay less for jobs where high quality was not necessary. The model was less well-suited to contexts where the purpose o</w:t>
      </w:r>
      <w:r>
        <w:t>r end-use of texts evolved over time. It is also evidently inappropriate in industries</w:t>
      </w:r>
      <w:r>
        <w:rPr>
          <w:spacing w:val="-9"/>
        </w:rPr>
        <w:t xml:space="preserve"> </w:t>
      </w:r>
      <w:r>
        <w:t>where</w:t>
      </w:r>
      <w:r>
        <w:rPr>
          <w:spacing w:val="-9"/>
        </w:rPr>
        <w:t xml:space="preserve"> </w:t>
      </w:r>
      <w:r>
        <w:t>all</w:t>
      </w:r>
      <w:r>
        <w:rPr>
          <w:spacing w:val="-9"/>
        </w:rPr>
        <w:t xml:space="preserve"> </w:t>
      </w:r>
      <w:r>
        <w:t>translated</w:t>
      </w:r>
      <w:r>
        <w:rPr>
          <w:spacing w:val="-9"/>
        </w:rPr>
        <w:t xml:space="preserve"> </w:t>
      </w:r>
      <w:r>
        <w:t>materials</w:t>
      </w:r>
      <w:r>
        <w:rPr>
          <w:spacing w:val="-8"/>
        </w:rPr>
        <w:t xml:space="preserve"> </w:t>
      </w:r>
      <w:r>
        <w:t>are</w:t>
      </w:r>
      <w:r>
        <w:rPr>
          <w:spacing w:val="-9"/>
        </w:rPr>
        <w:t xml:space="preserve"> </w:t>
      </w:r>
      <w:r>
        <w:t>needed</w:t>
      </w:r>
      <w:r>
        <w:rPr>
          <w:spacing w:val="-9"/>
        </w:rPr>
        <w:t xml:space="preserve"> </w:t>
      </w:r>
      <w:r>
        <w:t>at</w:t>
      </w:r>
      <w:r>
        <w:rPr>
          <w:spacing w:val="-9"/>
        </w:rPr>
        <w:t xml:space="preserve"> </w:t>
      </w:r>
      <w:r>
        <w:t>a</w:t>
      </w:r>
      <w:r>
        <w:rPr>
          <w:spacing w:val="-8"/>
        </w:rPr>
        <w:t xml:space="preserve"> </w:t>
      </w:r>
      <w:r>
        <w:t>consistently</w:t>
      </w:r>
      <w:r>
        <w:rPr>
          <w:spacing w:val="-9"/>
        </w:rPr>
        <w:t xml:space="preserve"> </w:t>
      </w:r>
      <w:r>
        <w:t>high- or low-quality</w:t>
      </w:r>
      <w:r>
        <w:rPr>
          <w:spacing w:val="13"/>
        </w:rPr>
        <w:t xml:space="preserve"> </w:t>
      </w:r>
      <w:r>
        <w:t>level.</w:t>
      </w:r>
    </w:p>
    <w:p w14:paraId="1BC9407E" w14:textId="77777777" w:rsidR="00BE520D" w:rsidRDefault="00BE520D">
      <w:pPr>
        <w:pStyle w:val="BodyText"/>
        <w:rPr>
          <w:sz w:val="22"/>
        </w:rPr>
      </w:pPr>
    </w:p>
    <w:p w14:paraId="12BBDCBF" w14:textId="77777777" w:rsidR="00BE520D" w:rsidRDefault="00BE520D">
      <w:pPr>
        <w:pStyle w:val="BodyText"/>
        <w:spacing w:before="10"/>
        <w:rPr>
          <w:sz w:val="19"/>
        </w:rPr>
      </w:pPr>
    </w:p>
    <w:p w14:paraId="4C103CFD" w14:textId="77777777" w:rsidR="00BE520D" w:rsidRDefault="007F6473">
      <w:pPr>
        <w:pStyle w:val="Heading4"/>
        <w:numPr>
          <w:ilvl w:val="1"/>
          <w:numId w:val="23"/>
        </w:numPr>
        <w:tabs>
          <w:tab w:val="left" w:pos="1285"/>
        </w:tabs>
        <w:spacing w:before="1"/>
        <w:ind w:left="1284" w:hanging="584"/>
        <w:jc w:val="left"/>
        <w:rPr>
          <w:b/>
        </w:rPr>
      </w:pPr>
      <w:r>
        <w:rPr>
          <w:b/>
          <w:spacing w:val="-6"/>
        </w:rPr>
        <w:t>Conclusion:</w:t>
      </w:r>
      <w:r>
        <w:rPr>
          <w:b/>
          <w:spacing w:val="-61"/>
        </w:rPr>
        <w:t xml:space="preserve"> </w:t>
      </w:r>
      <w:r>
        <w:rPr>
          <w:b/>
          <w:spacing w:val="-6"/>
        </w:rPr>
        <w:t>Top-down</w:t>
      </w:r>
      <w:r>
        <w:rPr>
          <w:b/>
          <w:spacing w:val="-61"/>
        </w:rPr>
        <w:t xml:space="preserve"> </w:t>
      </w:r>
      <w:r>
        <w:rPr>
          <w:b/>
          <w:spacing w:val="-4"/>
        </w:rPr>
        <w:t>models</w:t>
      </w:r>
      <w:r>
        <w:rPr>
          <w:b/>
          <w:spacing w:val="-60"/>
        </w:rPr>
        <w:t xml:space="preserve"> </w:t>
      </w:r>
      <w:r>
        <w:rPr>
          <w:b/>
          <w:spacing w:val="-4"/>
        </w:rPr>
        <w:t>and</w:t>
      </w:r>
      <w:r>
        <w:rPr>
          <w:b/>
          <w:spacing w:val="-61"/>
        </w:rPr>
        <w:t xml:space="preserve"> </w:t>
      </w:r>
      <w:r>
        <w:rPr>
          <w:b/>
          <w:spacing w:val="-5"/>
        </w:rPr>
        <w:t>quality</w:t>
      </w:r>
    </w:p>
    <w:p w14:paraId="26009931" w14:textId="77777777" w:rsidR="00BE520D" w:rsidRDefault="007F6473">
      <w:pPr>
        <w:pStyle w:val="BodyText"/>
        <w:spacing w:before="203" w:line="254" w:lineRule="auto"/>
        <w:ind w:left="438" w:right="478"/>
        <w:jc w:val="both"/>
      </w:pPr>
      <w:r>
        <w:t>The</w:t>
      </w:r>
      <w:r>
        <w:rPr>
          <w:spacing w:val="-24"/>
        </w:rPr>
        <w:t xml:space="preserve"> </w:t>
      </w:r>
      <w:r>
        <w:t>above</w:t>
      </w:r>
      <w:r>
        <w:rPr>
          <w:spacing w:val="-24"/>
        </w:rPr>
        <w:t xml:space="preserve"> </w:t>
      </w:r>
      <w:r>
        <w:t>case</w:t>
      </w:r>
      <w:r>
        <w:rPr>
          <w:spacing w:val="-24"/>
        </w:rPr>
        <w:t xml:space="preserve"> </w:t>
      </w:r>
      <w:r>
        <w:t>studies</w:t>
      </w:r>
      <w:r>
        <w:rPr>
          <w:spacing w:val="-24"/>
        </w:rPr>
        <w:t xml:space="preserve"> </w:t>
      </w:r>
      <w:r>
        <w:t>were</w:t>
      </w:r>
      <w:r>
        <w:rPr>
          <w:spacing w:val="-24"/>
        </w:rPr>
        <w:t xml:space="preserve"> </w:t>
      </w:r>
      <w:r>
        <w:t>selected</w:t>
      </w:r>
      <w:r>
        <w:rPr>
          <w:spacing w:val="-24"/>
        </w:rPr>
        <w:t xml:space="preserve"> </w:t>
      </w:r>
      <w:r>
        <w:t>because</w:t>
      </w:r>
      <w:r>
        <w:rPr>
          <w:spacing w:val="-24"/>
        </w:rPr>
        <w:t xml:space="preserve"> </w:t>
      </w:r>
      <w:r>
        <w:t>they</w:t>
      </w:r>
      <w:r>
        <w:rPr>
          <w:spacing w:val="-24"/>
        </w:rPr>
        <w:t xml:space="preserve"> </w:t>
      </w:r>
      <w:r>
        <w:t>represent</w:t>
      </w:r>
      <w:r>
        <w:rPr>
          <w:spacing w:val="-24"/>
        </w:rPr>
        <w:t xml:space="preserve"> </w:t>
      </w:r>
      <w:r>
        <w:t>relatively</w:t>
      </w:r>
      <w:r>
        <w:rPr>
          <w:spacing w:val="-24"/>
        </w:rPr>
        <w:t xml:space="preserve"> </w:t>
      </w:r>
      <w:r>
        <w:t xml:space="preserve">‘pure’ forms of each distinct top-down approach to translation quality. </w:t>
      </w:r>
      <w:r>
        <w:rPr>
          <w:spacing w:val="3"/>
        </w:rPr>
        <w:t xml:space="preserve">In </w:t>
      </w:r>
      <w:r>
        <w:t>the majority</w:t>
      </w:r>
      <w:r>
        <w:rPr>
          <w:spacing w:val="-11"/>
        </w:rPr>
        <w:t xml:space="preserve"> </w:t>
      </w:r>
      <w:r>
        <w:t>of</w:t>
      </w:r>
      <w:r>
        <w:rPr>
          <w:spacing w:val="-11"/>
        </w:rPr>
        <w:t xml:space="preserve"> </w:t>
      </w:r>
      <w:r>
        <w:t>cases</w:t>
      </w:r>
      <w:r>
        <w:rPr>
          <w:spacing w:val="-11"/>
        </w:rPr>
        <w:t xml:space="preserve"> </w:t>
      </w:r>
      <w:r>
        <w:t>observed</w:t>
      </w:r>
      <w:r>
        <w:rPr>
          <w:spacing w:val="-11"/>
        </w:rPr>
        <w:t xml:space="preserve"> </w:t>
      </w:r>
      <w:r>
        <w:t>in</w:t>
      </w:r>
      <w:r>
        <w:rPr>
          <w:spacing w:val="-11"/>
        </w:rPr>
        <w:t xml:space="preserve"> </w:t>
      </w:r>
      <w:r>
        <w:t>research</w:t>
      </w:r>
      <w:r>
        <w:rPr>
          <w:spacing w:val="-11"/>
        </w:rPr>
        <w:t xml:space="preserve"> </w:t>
      </w:r>
      <w:r>
        <w:t>for</w:t>
      </w:r>
      <w:r>
        <w:rPr>
          <w:spacing w:val="-11"/>
        </w:rPr>
        <w:t xml:space="preserve"> </w:t>
      </w:r>
      <w:r>
        <w:t>this</w:t>
      </w:r>
      <w:r>
        <w:rPr>
          <w:spacing w:val="-11"/>
        </w:rPr>
        <w:t xml:space="preserve"> </w:t>
      </w:r>
      <w:r>
        <w:t>book,</w:t>
      </w:r>
      <w:r>
        <w:rPr>
          <w:spacing w:val="-11"/>
        </w:rPr>
        <w:t xml:space="preserve"> </w:t>
      </w:r>
      <w:r>
        <w:t>however,</w:t>
      </w:r>
      <w:r>
        <w:rPr>
          <w:spacing w:val="-11"/>
        </w:rPr>
        <w:t xml:space="preserve"> </w:t>
      </w:r>
      <w:r>
        <w:t>models</w:t>
      </w:r>
      <w:r>
        <w:rPr>
          <w:spacing w:val="-11"/>
        </w:rPr>
        <w:t xml:space="preserve"> </w:t>
      </w:r>
      <w:r>
        <w:t xml:space="preserve">were not as fixed or rigid as the illustrative outline of each </w:t>
      </w:r>
      <w:r>
        <w:rPr>
          <w:spacing w:val="3"/>
        </w:rPr>
        <w:t>t</w:t>
      </w:r>
      <w:r>
        <w:rPr>
          <w:spacing w:val="3"/>
        </w:rPr>
        <w:t xml:space="preserve">ype </w:t>
      </w:r>
      <w:r>
        <w:t xml:space="preserve">might </w:t>
      </w:r>
      <w:r>
        <w:rPr>
          <w:spacing w:val="-3"/>
        </w:rPr>
        <w:t xml:space="preserve">imply. </w:t>
      </w:r>
      <w:r>
        <w:t>LSPs</w:t>
      </w:r>
      <w:r>
        <w:rPr>
          <w:spacing w:val="-14"/>
        </w:rPr>
        <w:t xml:space="preserve"> </w:t>
      </w:r>
      <w:r>
        <w:t>often</w:t>
      </w:r>
      <w:r>
        <w:rPr>
          <w:spacing w:val="-13"/>
        </w:rPr>
        <w:t xml:space="preserve"> </w:t>
      </w:r>
      <w:r>
        <w:t>adopted</w:t>
      </w:r>
      <w:r>
        <w:rPr>
          <w:spacing w:val="-13"/>
        </w:rPr>
        <w:t xml:space="preserve"> </w:t>
      </w:r>
      <w:r>
        <w:t>some</w:t>
      </w:r>
      <w:r>
        <w:rPr>
          <w:spacing w:val="-13"/>
        </w:rPr>
        <w:t xml:space="preserve"> </w:t>
      </w:r>
      <w:r>
        <w:t>combination</w:t>
      </w:r>
      <w:r>
        <w:rPr>
          <w:spacing w:val="-14"/>
        </w:rPr>
        <w:t xml:space="preserve"> </w:t>
      </w:r>
      <w:r>
        <w:t>of</w:t>
      </w:r>
      <w:r>
        <w:rPr>
          <w:spacing w:val="-13"/>
        </w:rPr>
        <w:t xml:space="preserve"> </w:t>
      </w:r>
      <w:r>
        <w:rPr>
          <w:spacing w:val="2"/>
        </w:rPr>
        <w:t>types</w:t>
      </w:r>
      <w:r>
        <w:rPr>
          <w:spacing w:val="-13"/>
        </w:rPr>
        <w:t xml:space="preserve"> </w:t>
      </w:r>
      <w:r>
        <w:t>in</w:t>
      </w:r>
      <w:r>
        <w:rPr>
          <w:spacing w:val="-13"/>
        </w:rPr>
        <w:t xml:space="preserve"> </w:t>
      </w:r>
      <w:r>
        <w:t>a</w:t>
      </w:r>
      <w:r>
        <w:rPr>
          <w:spacing w:val="-13"/>
        </w:rPr>
        <w:t xml:space="preserve"> </w:t>
      </w:r>
      <w:r>
        <w:t>hybrid</w:t>
      </w:r>
      <w:r>
        <w:rPr>
          <w:spacing w:val="-14"/>
        </w:rPr>
        <w:t xml:space="preserve"> </w:t>
      </w:r>
      <w:r>
        <w:t>approach.</w:t>
      </w:r>
      <w:r>
        <w:rPr>
          <w:spacing w:val="-13"/>
        </w:rPr>
        <w:t xml:space="preserve"> </w:t>
      </w:r>
      <w:r>
        <w:t>Some models</w:t>
      </w:r>
      <w:r>
        <w:rPr>
          <w:spacing w:val="-12"/>
        </w:rPr>
        <w:t xml:space="preserve"> </w:t>
      </w:r>
      <w:r>
        <w:t>explicitly</w:t>
      </w:r>
      <w:r>
        <w:rPr>
          <w:spacing w:val="-11"/>
        </w:rPr>
        <w:t xml:space="preserve"> </w:t>
      </w:r>
      <w:r>
        <w:t>recognize</w:t>
      </w:r>
      <w:r>
        <w:rPr>
          <w:spacing w:val="-12"/>
        </w:rPr>
        <w:t xml:space="preserve"> </w:t>
      </w:r>
      <w:r>
        <w:t>the</w:t>
      </w:r>
      <w:r>
        <w:rPr>
          <w:spacing w:val="-11"/>
        </w:rPr>
        <w:t xml:space="preserve"> </w:t>
      </w:r>
      <w:r>
        <w:t>combination</w:t>
      </w:r>
      <w:r>
        <w:rPr>
          <w:spacing w:val="-12"/>
        </w:rPr>
        <w:t xml:space="preserve"> </w:t>
      </w:r>
      <w:r>
        <w:t>of</w:t>
      </w:r>
      <w:r>
        <w:rPr>
          <w:spacing w:val="-11"/>
        </w:rPr>
        <w:t xml:space="preserve"> </w:t>
      </w:r>
      <w:r>
        <w:t>two</w:t>
      </w:r>
      <w:r>
        <w:rPr>
          <w:spacing w:val="-11"/>
        </w:rPr>
        <w:t xml:space="preserve"> </w:t>
      </w:r>
      <w:r>
        <w:t>or</w:t>
      </w:r>
      <w:r>
        <w:rPr>
          <w:spacing w:val="-12"/>
        </w:rPr>
        <w:t xml:space="preserve"> </w:t>
      </w:r>
      <w:r>
        <w:t>more</w:t>
      </w:r>
      <w:r>
        <w:rPr>
          <w:spacing w:val="-11"/>
        </w:rPr>
        <w:t xml:space="preserve"> </w:t>
      </w:r>
      <w:r>
        <w:t>considerations</w:t>
      </w:r>
    </w:p>
    <w:p w14:paraId="0001BA22" w14:textId="77777777" w:rsidR="00BE520D" w:rsidRDefault="00BE520D">
      <w:pPr>
        <w:spacing w:line="254" w:lineRule="auto"/>
        <w:jc w:val="both"/>
        <w:sectPr w:rsidR="00BE520D">
          <w:pgSz w:w="8850" w:h="13270"/>
          <w:pgMar w:top="840" w:right="720" w:bottom="280" w:left="720" w:header="644" w:footer="0" w:gutter="0"/>
          <w:cols w:space="720"/>
        </w:sectPr>
      </w:pPr>
    </w:p>
    <w:p w14:paraId="5D4E48D9" w14:textId="77777777" w:rsidR="00BE520D" w:rsidRDefault="00BE520D">
      <w:pPr>
        <w:pStyle w:val="BodyText"/>
        <w:spacing w:before="5"/>
        <w:rPr>
          <w:sz w:val="29"/>
        </w:rPr>
      </w:pPr>
    </w:p>
    <w:p w14:paraId="1F4D83E7" w14:textId="77777777" w:rsidR="00BE520D" w:rsidRDefault="007F6473">
      <w:pPr>
        <w:pStyle w:val="BodyText"/>
        <w:spacing w:before="106" w:line="254" w:lineRule="auto"/>
        <w:ind w:left="478" w:right="439"/>
        <w:jc w:val="both"/>
      </w:pPr>
      <w:r>
        <w:t>in allocating resources to QA, notably that in use at the OECD. Faced  with a combination of growing demand, the effects of computerization, pressure</w:t>
      </w:r>
      <w:r>
        <w:rPr>
          <w:spacing w:val="-19"/>
        </w:rPr>
        <w:t xml:space="preserve"> </w:t>
      </w:r>
      <w:r>
        <w:t>to</w:t>
      </w:r>
      <w:r>
        <w:rPr>
          <w:spacing w:val="-19"/>
        </w:rPr>
        <w:t xml:space="preserve"> </w:t>
      </w:r>
      <w:r>
        <w:t>keep</w:t>
      </w:r>
      <w:r>
        <w:rPr>
          <w:spacing w:val="-18"/>
        </w:rPr>
        <w:t xml:space="preserve"> </w:t>
      </w:r>
      <w:r>
        <w:t>costs</w:t>
      </w:r>
      <w:r>
        <w:rPr>
          <w:spacing w:val="-19"/>
        </w:rPr>
        <w:t xml:space="preserve"> </w:t>
      </w:r>
      <w:r>
        <w:t>down</w:t>
      </w:r>
      <w:r>
        <w:rPr>
          <w:spacing w:val="-19"/>
        </w:rPr>
        <w:t xml:space="preserve"> </w:t>
      </w:r>
      <w:r>
        <w:t>and</w:t>
      </w:r>
      <w:r>
        <w:rPr>
          <w:spacing w:val="-18"/>
        </w:rPr>
        <w:t xml:space="preserve"> </w:t>
      </w:r>
      <w:r>
        <w:t>increasingly</w:t>
      </w:r>
      <w:r>
        <w:rPr>
          <w:spacing w:val="-19"/>
        </w:rPr>
        <w:t xml:space="preserve"> </w:t>
      </w:r>
      <w:r>
        <w:t>tight</w:t>
      </w:r>
      <w:r>
        <w:rPr>
          <w:spacing w:val="-19"/>
        </w:rPr>
        <w:t xml:space="preserve"> </w:t>
      </w:r>
      <w:r>
        <w:t>deadlines</w:t>
      </w:r>
      <w:r>
        <w:rPr>
          <w:spacing w:val="-18"/>
        </w:rPr>
        <w:t xml:space="preserve"> </w:t>
      </w:r>
      <w:r>
        <w:t>for</w:t>
      </w:r>
      <w:r>
        <w:rPr>
          <w:spacing w:val="-19"/>
        </w:rPr>
        <w:t xml:space="preserve"> </w:t>
      </w:r>
      <w:r>
        <w:t>translation of complex content, the translation di</w:t>
      </w:r>
      <w:r>
        <w:t>vision recognized that ‘no translator can</w:t>
      </w:r>
      <w:r>
        <w:rPr>
          <w:spacing w:val="-14"/>
        </w:rPr>
        <w:t xml:space="preserve"> </w:t>
      </w:r>
      <w:r>
        <w:t>claim</w:t>
      </w:r>
      <w:r>
        <w:rPr>
          <w:spacing w:val="-13"/>
        </w:rPr>
        <w:t xml:space="preserve"> </w:t>
      </w:r>
      <w:r>
        <w:t>to</w:t>
      </w:r>
      <w:r>
        <w:rPr>
          <w:spacing w:val="-14"/>
        </w:rPr>
        <w:t xml:space="preserve"> </w:t>
      </w:r>
      <w:r>
        <w:t>achieve</w:t>
      </w:r>
      <w:r>
        <w:rPr>
          <w:spacing w:val="-13"/>
        </w:rPr>
        <w:t xml:space="preserve"> </w:t>
      </w:r>
      <w:r>
        <w:t>perfect</w:t>
      </w:r>
      <w:r>
        <w:rPr>
          <w:spacing w:val="-13"/>
        </w:rPr>
        <w:t xml:space="preserve"> </w:t>
      </w:r>
      <w:r>
        <w:t>quality</w:t>
      </w:r>
      <w:r>
        <w:rPr>
          <w:spacing w:val="-14"/>
        </w:rPr>
        <w:t xml:space="preserve"> </w:t>
      </w:r>
      <w:r>
        <w:t>and</w:t>
      </w:r>
      <w:r>
        <w:rPr>
          <w:spacing w:val="-13"/>
        </w:rPr>
        <w:t xml:space="preserve"> </w:t>
      </w:r>
      <w:r>
        <w:t>at</w:t>
      </w:r>
      <w:r>
        <w:rPr>
          <w:spacing w:val="-13"/>
        </w:rPr>
        <w:t xml:space="preserve"> </w:t>
      </w:r>
      <w:r>
        <w:t>the</w:t>
      </w:r>
      <w:r>
        <w:rPr>
          <w:spacing w:val="-14"/>
        </w:rPr>
        <w:t xml:space="preserve"> </w:t>
      </w:r>
      <w:r>
        <w:t>same</w:t>
      </w:r>
      <w:r>
        <w:rPr>
          <w:spacing w:val="-13"/>
        </w:rPr>
        <w:t xml:space="preserve"> </w:t>
      </w:r>
      <w:r>
        <w:t>time</w:t>
      </w:r>
      <w:r>
        <w:rPr>
          <w:spacing w:val="-14"/>
        </w:rPr>
        <w:t xml:space="preserve"> </w:t>
      </w:r>
      <w:r>
        <w:t>keep</w:t>
      </w:r>
      <w:r>
        <w:rPr>
          <w:spacing w:val="-13"/>
        </w:rPr>
        <w:t xml:space="preserve"> </w:t>
      </w:r>
      <w:r>
        <w:t>scrupulously to</w:t>
      </w:r>
      <w:r>
        <w:rPr>
          <w:spacing w:val="-11"/>
        </w:rPr>
        <w:t xml:space="preserve"> </w:t>
      </w:r>
      <w:r>
        <w:t>deadlines’</w:t>
      </w:r>
      <w:r>
        <w:rPr>
          <w:spacing w:val="-10"/>
        </w:rPr>
        <w:t xml:space="preserve"> </w:t>
      </w:r>
      <w:r>
        <w:t>(Prioux</w:t>
      </w:r>
      <w:r>
        <w:rPr>
          <w:spacing w:val="-10"/>
        </w:rPr>
        <w:t xml:space="preserve"> </w:t>
      </w:r>
      <w:r>
        <w:t>and</w:t>
      </w:r>
      <w:r>
        <w:rPr>
          <w:spacing w:val="-11"/>
        </w:rPr>
        <w:t xml:space="preserve"> </w:t>
      </w:r>
      <w:r>
        <w:t>Rochard,</w:t>
      </w:r>
      <w:r>
        <w:rPr>
          <w:spacing w:val="-10"/>
        </w:rPr>
        <w:t xml:space="preserve"> </w:t>
      </w:r>
      <w:r>
        <w:t>2007:</w:t>
      </w:r>
      <w:r>
        <w:rPr>
          <w:spacing w:val="-10"/>
        </w:rPr>
        <w:t xml:space="preserve"> </w:t>
      </w:r>
      <w:r>
        <w:rPr>
          <w:spacing w:val="-6"/>
        </w:rPr>
        <w:t>21).</w:t>
      </w:r>
      <w:r>
        <w:rPr>
          <w:spacing w:val="-10"/>
        </w:rPr>
        <w:t xml:space="preserve"> </w:t>
      </w:r>
      <w:r>
        <w:t>They</w:t>
      </w:r>
      <w:r>
        <w:rPr>
          <w:spacing w:val="-11"/>
        </w:rPr>
        <w:t xml:space="preserve"> </w:t>
      </w:r>
      <w:r>
        <w:t>therefore</w:t>
      </w:r>
      <w:r>
        <w:rPr>
          <w:spacing w:val="-10"/>
        </w:rPr>
        <w:t xml:space="preserve"> </w:t>
      </w:r>
      <w:r>
        <w:t xml:space="preserve">implemented a combination model to allocate resources and identify appropriate levels of </w:t>
      </w:r>
      <w:r>
        <w:rPr>
          <w:spacing w:val="3"/>
        </w:rPr>
        <w:t xml:space="preserve">QC, </w:t>
      </w:r>
      <w:r>
        <w:t>notably by selecting suppliers and tailored levels of revision. Their model combines three of the above approaches: it is content-, experience- and</w:t>
      </w:r>
      <w:r>
        <w:rPr>
          <w:spacing w:val="6"/>
        </w:rPr>
        <w:t xml:space="preserve"> </w:t>
      </w:r>
      <w:r>
        <w:t>purpose-depende</w:t>
      </w:r>
      <w:r>
        <w:t>nt.</w:t>
      </w:r>
    </w:p>
    <w:p w14:paraId="7BC9F8CD" w14:textId="77777777" w:rsidR="00BE520D" w:rsidRDefault="007F6473">
      <w:pPr>
        <w:pStyle w:val="BodyText"/>
        <w:spacing w:line="254" w:lineRule="auto"/>
        <w:ind w:left="478" w:right="440" w:firstLine="240"/>
        <w:jc w:val="both"/>
      </w:pPr>
      <w:r>
        <w:t xml:space="preserve">The OECD classes content in a hierarchical system of three </w:t>
      </w:r>
      <w:r>
        <w:rPr>
          <w:spacing w:val="2"/>
        </w:rPr>
        <w:t xml:space="preserve">types, </w:t>
      </w:r>
      <w:r>
        <w:t>illustrating each with a number of examples (ibid.: 25). The top level includes legal texts and press releases, while documents for internal discussion</w:t>
      </w:r>
      <w:r>
        <w:rPr>
          <w:spacing w:val="-4"/>
        </w:rPr>
        <w:t xml:space="preserve"> </w:t>
      </w:r>
      <w:r>
        <w:t>are</w:t>
      </w:r>
      <w:r>
        <w:rPr>
          <w:spacing w:val="-4"/>
        </w:rPr>
        <w:t xml:space="preserve"> </w:t>
      </w:r>
      <w:r>
        <w:t>classed</w:t>
      </w:r>
      <w:r>
        <w:rPr>
          <w:spacing w:val="-4"/>
        </w:rPr>
        <w:t xml:space="preserve"> </w:t>
      </w:r>
      <w:r>
        <w:t>in</w:t>
      </w:r>
      <w:r>
        <w:rPr>
          <w:spacing w:val="-3"/>
        </w:rPr>
        <w:t xml:space="preserve"> </w:t>
      </w:r>
      <w:r>
        <w:t>the</w:t>
      </w:r>
      <w:r>
        <w:rPr>
          <w:spacing w:val="-4"/>
        </w:rPr>
        <w:t xml:space="preserve"> </w:t>
      </w:r>
      <w:r>
        <w:t>lowest</w:t>
      </w:r>
      <w:r>
        <w:rPr>
          <w:spacing w:val="-4"/>
        </w:rPr>
        <w:t xml:space="preserve"> </w:t>
      </w:r>
      <w:r>
        <w:t>level.</w:t>
      </w:r>
      <w:r>
        <w:rPr>
          <w:spacing w:val="-3"/>
        </w:rPr>
        <w:t xml:space="preserve"> </w:t>
      </w:r>
      <w:r>
        <w:t>T</w:t>
      </w:r>
      <w:r>
        <w:t>ranslators</w:t>
      </w:r>
      <w:r>
        <w:rPr>
          <w:spacing w:val="-4"/>
        </w:rPr>
        <w:t xml:space="preserve"> </w:t>
      </w:r>
      <w:r>
        <w:t>are</w:t>
      </w:r>
      <w:r>
        <w:rPr>
          <w:spacing w:val="-4"/>
        </w:rPr>
        <w:t xml:space="preserve"> </w:t>
      </w:r>
      <w:r>
        <w:t>similarly</w:t>
      </w:r>
      <w:r>
        <w:rPr>
          <w:spacing w:val="-3"/>
        </w:rPr>
        <w:t xml:space="preserve"> </w:t>
      </w:r>
      <w:r>
        <w:t>ranked in four levels, according to experience and reliability, with illustrations of the typical qualities for each level and an indication of the corresponding internal employee grade (ibid.: 26). The top level includes senior re</w:t>
      </w:r>
      <w:r>
        <w:t>visers and top-level freelance translators with extensive experience, while the lowest</w:t>
      </w:r>
      <w:r>
        <w:rPr>
          <w:spacing w:val="-16"/>
        </w:rPr>
        <w:t xml:space="preserve"> </w:t>
      </w:r>
      <w:r>
        <w:t>level</w:t>
      </w:r>
      <w:r>
        <w:rPr>
          <w:spacing w:val="-15"/>
        </w:rPr>
        <w:t xml:space="preserve"> </w:t>
      </w:r>
      <w:r>
        <w:t>includes</w:t>
      </w:r>
      <w:r>
        <w:rPr>
          <w:spacing w:val="-15"/>
        </w:rPr>
        <w:t xml:space="preserve"> </w:t>
      </w:r>
      <w:r>
        <w:t>suppliers</w:t>
      </w:r>
      <w:r>
        <w:rPr>
          <w:spacing w:val="-15"/>
        </w:rPr>
        <w:t xml:space="preserve"> </w:t>
      </w:r>
      <w:r>
        <w:t>whose</w:t>
      </w:r>
      <w:r>
        <w:rPr>
          <w:spacing w:val="-15"/>
        </w:rPr>
        <w:t xml:space="preserve"> </w:t>
      </w:r>
      <w:r>
        <w:t>reliability</w:t>
      </w:r>
      <w:r>
        <w:rPr>
          <w:spacing w:val="-15"/>
        </w:rPr>
        <w:t xml:space="preserve"> </w:t>
      </w:r>
      <w:r>
        <w:t>is</w:t>
      </w:r>
      <w:r>
        <w:rPr>
          <w:spacing w:val="-15"/>
        </w:rPr>
        <w:t xml:space="preserve"> </w:t>
      </w:r>
      <w:r>
        <w:t>in</w:t>
      </w:r>
      <w:r>
        <w:rPr>
          <w:spacing w:val="-15"/>
        </w:rPr>
        <w:t xml:space="preserve"> </w:t>
      </w:r>
      <w:r>
        <w:t>question</w:t>
      </w:r>
      <w:r>
        <w:rPr>
          <w:spacing w:val="-15"/>
        </w:rPr>
        <w:t xml:space="preserve"> </w:t>
      </w:r>
      <w:r>
        <w:t>or</w:t>
      </w:r>
      <w:r>
        <w:rPr>
          <w:spacing w:val="-15"/>
        </w:rPr>
        <w:t xml:space="preserve"> </w:t>
      </w:r>
      <w:r>
        <w:t>the</w:t>
      </w:r>
      <w:r>
        <w:rPr>
          <w:spacing w:val="-15"/>
        </w:rPr>
        <w:t xml:space="preserve"> </w:t>
      </w:r>
      <w:r>
        <w:t>quality of</w:t>
      </w:r>
      <w:r>
        <w:rPr>
          <w:spacing w:val="-10"/>
        </w:rPr>
        <w:t xml:space="preserve"> </w:t>
      </w:r>
      <w:r>
        <w:t>whose</w:t>
      </w:r>
      <w:r>
        <w:rPr>
          <w:spacing w:val="-10"/>
        </w:rPr>
        <w:t xml:space="preserve"> </w:t>
      </w:r>
      <w:r>
        <w:t>work</w:t>
      </w:r>
      <w:r>
        <w:rPr>
          <w:spacing w:val="-10"/>
        </w:rPr>
        <w:t xml:space="preserve"> </w:t>
      </w:r>
      <w:r>
        <w:t>has</w:t>
      </w:r>
      <w:r>
        <w:rPr>
          <w:spacing w:val="-9"/>
        </w:rPr>
        <w:t xml:space="preserve"> </w:t>
      </w:r>
      <w:r>
        <w:t>yet</w:t>
      </w:r>
      <w:r>
        <w:rPr>
          <w:spacing w:val="-10"/>
        </w:rPr>
        <w:t xml:space="preserve"> </w:t>
      </w:r>
      <w:r>
        <w:t>to</w:t>
      </w:r>
      <w:r>
        <w:rPr>
          <w:spacing w:val="-10"/>
        </w:rPr>
        <w:t xml:space="preserve"> </w:t>
      </w:r>
      <w:r>
        <w:t>be</w:t>
      </w:r>
      <w:r>
        <w:rPr>
          <w:spacing w:val="-9"/>
        </w:rPr>
        <w:t xml:space="preserve"> </w:t>
      </w:r>
      <w:r>
        <w:t>confirmed.</w:t>
      </w:r>
      <w:r>
        <w:rPr>
          <w:spacing w:val="-10"/>
        </w:rPr>
        <w:t xml:space="preserve"> </w:t>
      </w:r>
      <w:r>
        <w:t>Finally,</w:t>
      </w:r>
      <w:r>
        <w:rPr>
          <w:spacing w:val="-10"/>
        </w:rPr>
        <w:t xml:space="preserve"> </w:t>
      </w:r>
      <w:r>
        <w:t>the</w:t>
      </w:r>
      <w:r>
        <w:rPr>
          <w:spacing w:val="-9"/>
        </w:rPr>
        <w:t xml:space="preserve"> </w:t>
      </w:r>
      <w:r>
        <w:t>translation’s</w:t>
      </w:r>
      <w:r>
        <w:rPr>
          <w:spacing w:val="-10"/>
        </w:rPr>
        <w:t xml:space="preserve"> </w:t>
      </w:r>
      <w:r>
        <w:t>purpose</w:t>
      </w:r>
      <w:r>
        <w:rPr>
          <w:spacing w:val="-10"/>
        </w:rPr>
        <w:t xml:space="preserve"> </w:t>
      </w:r>
      <w:r>
        <w:t>is assessed,</w:t>
      </w:r>
      <w:r>
        <w:rPr>
          <w:spacing w:val="-26"/>
        </w:rPr>
        <w:t xml:space="preserve"> </w:t>
      </w:r>
      <w:r>
        <w:t>with</w:t>
      </w:r>
      <w:r>
        <w:rPr>
          <w:spacing w:val="-26"/>
        </w:rPr>
        <w:t xml:space="preserve"> </w:t>
      </w:r>
      <w:r>
        <w:t>a</w:t>
      </w:r>
      <w:r>
        <w:rPr>
          <w:spacing w:val="-25"/>
        </w:rPr>
        <w:t xml:space="preserve"> </w:t>
      </w:r>
      <w:r>
        <w:t>ranking</w:t>
      </w:r>
      <w:r>
        <w:rPr>
          <w:spacing w:val="-26"/>
        </w:rPr>
        <w:t xml:space="preserve"> </w:t>
      </w:r>
      <w:r>
        <w:t>from</w:t>
      </w:r>
      <w:r>
        <w:rPr>
          <w:spacing w:val="-26"/>
        </w:rPr>
        <w:t xml:space="preserve"> </w:t>
      </w:r>
      <w:r>
        <w:t>one</w:t>
      </w:r>
      <w:r>
        <w:rPr>
          <w:spacing w:val="-25"/>
        </w:rPr>
        <w:t xml:space="preserve"> </w:t>
      </w:r>
      <w:r>
        <w:t>to</w:t>
      </w:r>
      <w:r>
        <w:rPr>
          <w:spacing w:val="-26"/>
        </w:rPr>
        <w:t xml:space="preserve"> </w:t>
      </w:r>
      <w:r>
        <w:t>three</w:t>
      </w:r>
      <w:r>
        <w:rPr>
          <w:spacing w:val="-26"/>
        </w:rPr>
        <w:t xml:space="preserve"> </w:t>
      </w:r>
      <w:r>
        <w:t>stars</w:t>
      </w:r>
      <w:r>
        <w:rPr>
          <w:spacing w:val="-25"/>
        </w:rPr>
        <w:t xml:space="preserve"> </w:t>
      </w:r>
      <w:r>
        <w:t>depending</w:t>
      </w:r>
      <w:r>
        <w:rPr>
          <w:spacing w:val="-26"/>
        </w:rPr>
        <w:t xml:space="preserve"> </w:t>
      </w:r>
      <w:r>
        <w:t>on</w:t>
      </w:r>
      <w:r>
        <w:rPr>
          <w:spacing w:val="-26"/>
        </w:rPr>
        <w:t xml:space="preserve"> </w:t>
      </w:r>
      <w:r>
        <w:t>its</w:t>
      </w:r>
      <w:r>
        <w:rPr>
          <w:spacing w:val="-25"/>
        </w:rPr>
        <w:t xml:space="preserve"> </w:t>
      </w:r>
      <w:r>
        <w:t>importance and potential</w:t>
      </w:r>
      <w:r>
        <w:rPr>
          <w:spacing w:val="13"/>
        </w:rPr>
        <w:t xml:space="preserve"> </w:t>
      </w:r>
      <w:r>
        <w:t>impact.</w:t>
      </w:r>
    </w:p>
    <w:p w14:paraId="0E5AC00B" w14:textId="77777777" w:rsidR="00BE520D" w:rsidRDefault="007F6473">
      <w:pPr>
        <w:pStyle w:val="BodyText"/>
        <w:spacing w:line="254" w:lineRule="auto"/>
        <w:ind w:left="478" w:right="438" w:firstLine="240"/>
        <w:jc w:val="both"/>
      </w:pPr>
      <w:r>
        <w:t>The OECD approach involves consulting a table listing all potential combinations</w:t>
      </w:r>
      <w:r>
        <w:rPr>
          <w:spacing w:val="-11"/>
        </w:rPr>
        <w:t xml:space="preserve"> </w:t>
      </w:r>
      <w:r>
        <w:t>of</w:t>
      </w:r>
      <w:r>
        <w:rPr>
          <w:spacing w:val="-10"/>
        </w:rPr>
        <w:t xml:space="preserve"> </w:t>
      </w:r>
      <w:r>
        <w:t>content,</w:t>
      </w:r>
      <w:r>
        <w:rPr>
          <w:spacing w:val="-10"/>
        </w:rPr>
        <w:t xml:space="preserve"> </w:t>
      </w:r>
      <w:r>
        <w:t>experience</w:t>
      </w:r>
      <w:r>
        <w:rPr>
          <w:spacing w:val="-10"/>
        </w:rPr>
        <w:t xml:space="preserve"> </w:t>
      </w:r>
      <w:r>
        <w:t>and</w:t>
      </w:r>
      <w:r>
        <w:rPr>
          <w:spacing w:val="-10"/>
        </w:rPr>
        <w:t xml:space="preserve"> </w:t>
      </w:r>
      <w:r>
        <w:t>purpose</w:t>
      </w:r>
      <w:r>
        <w:rPr>
          <w:spacing w:val="-10"/>
        </w:rPr>
        <w:t xml:space="preserve"> </w:t>
      </w:r>
      <w:r>
        <w:t>to</w:t>
      </w:r>
      <w:r>
        <w:rPr>
          <w:spacing w:val="-10"/>
        </w:rPr>
        <w:t xml:space="preserve"> </w:t>
      </w:r>
      <w:r>
        <w:t>identify</w:t>
      </w:r>
      <w:r>
        <w:rPr>
          <w:spacing w:val="-9"/>
        </w:rPr>
        <w:t xml:space="preserve"> </w:t>
      </w:r>
      <w:r>
        <w:t xml:space="preserve">automatically whether the </w:t>
      </w:r>
      <w:r>
        <w:t xml:space="preserve">match for each job is very good, good, poor, very poor or represents an over-allocation of resources (overkill). The </w:t>
      </w:r>
      <w:r>
        <w:rPr>
          <w:spacing w:val="2"/>
        </w:rPr>
        <w:t xml:space="preserve">aim </w:t>
      </w:r>
      <w:r>
        <w:t>is to match supply and demand as efficiently as possible, then to allocate the most appropriate combination of QC measures to achieve t</w:t>
      </w:r>
      <w:r>
        <w:t>he required quality level.</w:t>
      </w:r>
      <w:r>
        <w:rPr>
          <w:spacing w:val="-7"/>
        </w:rPr>
        <w:t xml:space="preserve"> </w:t>
      </w:r>
      <w:r>
        <w:t>Further</w:t>
      </w:r>
      <w:r>
        <w:rPr>
          <w:spacing w:val="-6"/>
        </w:rPr>
        <w:t xml:space="preserve"> </w:t>
      </w:r>
      <w:r>
        <w:t>tables</w:t>
      </w:r>
      <w:r>
        <w:rPr>
          <w:spacing w:val="-6"/>
        </w:rPr>
        <w:t xml:space="preserve"> </w:t>
      </w:r>
      <w:r>
        <w:t>indicate</w:t>
      </w:r>
      <w:r>
        <w:rPr>
          <w:spacing w:val="-7"/>
        </w:rPr>
        <w:t xml:space="preserve"> </w:t>
      </w:r>
      <w:r>
        <w:t>the</w:t>
      </w:r>
      <w:r>
        <w:rPr>
          <w:spacing w:val="-6"/>
        </w:rPr>
        <w:t xml:space="preserve"> </w:t>
      </w:r>
      <w:r>
        <w:t>QC</w:t>
      </w:r>
      <w:r>
        <w:rPr>
          <w:spacing w:val="-6"/>
        </w:rPr>
        <w:t xml:space="preserve"> </w:t>
      </w:r>
      <w:r>
        <w:t>measures</w:t>
      </w:r>
      <w:r>
        <w:rPr>
          <w:spacing w:val="-6"/>
        </w:rPr>
        <w:t xml:space="preserve"> </w:t>
      </w:r>
      <w:r>
        <w:t>indicated</w:t>
      </w:r>
      <w:r>
        <w:rPr>
          <w:spacing w:val="-7"/>
        </w:rPr>
        <w:t xml:space="preserve"> </w:t>
      </w:r>
      <w:r>
        <w:t>for</w:t>
      </w:r>
      <w:r>
        <w:rPr>
          <w:spacing w:val="-6"/>
        </w:rPr>
        <w:t xml:space="preserve"> </w:t>
      </w:r>
      <w:r>
        <w:t>each</w:t>
      </w:r>
      <w:r>
        <w:rPr>
          <w:spacing w:val="-6"/>
        </w:rPr>
        <w:t xml:space="preserve"> </w:t>
      </w:r>
      <w:r>
        <w:t>potential combination of content, experience and</w:t>
      </w:r>
      <w:r>
        <w:rPr>
          <w:spacing w:val="23"/>
        </w:rPr>
        <w:t xml:space="preserve"> </w:t>
      </w:r>
      <w:r>
        <w:t>purpose.</w:t>
      </w:r>
    </w:p>
    <w:p w14:paraId="4A862B4E" w14:textId="77777777" w:rsidR="00BE520D" w:rsidRDefault="007F6473">
      <w:pPr>
        <w:pStyle w:val="BodyText"/>
        <w:spacing w:line="254" w:lineRule="auto"/>
        <w:ind w:left="478" w:right="439" w:firstLine="240"/>
        <w:jc w:val="both"/>
      </w:pPr>
      <w:r>
        <w:t xml:space="preserve">Such hybrid models, where a combination of features determines </w:t>
      </w:r>
      <w:r>
        <w:rPr>
          <w:spacing w:val="-5"/>
        </w:rPr>
        <w:t xml:space="preserve">QA </w:t>
      </w:r>
      <w:r>
        <w:t>levels, are the most obvious exception to the singular top-down cases outlined</w:t>
      </w:r>
      <w:r>
        <w:rPr>
          <w:spacing w:val="-24"/>
        </w:rPr>
        <w:t xml:space="preserve"> </w:t>
      </w:r>
      <w:r>
        <w:t>above.</w:t>
      </w:r>
      <w:r>
        <w:rPr>
          <w:spacing w:val="-23"/>
        </w:rPr>
        <w:t xml:space="preserve"> </w:t>
      </w:r>
      <w:r>
        <w:t>Other</w:t>
      </w:r>
      <w:r>
        <w:rPr>
          <w:spacing w:val="-24"/>
        </w:rPr>
        <w:t xml:space="preserve"> </w:t>
      </w:r>
      <w:r>
        <w:t>frequent</w:t>
      </w:r>
      <w:r>
        <w:rPr>
          <w:spacing w:val="-23"/>
        </w:rPr>
        <w:t xml:space="preserve"> </w:t>
      </w:r>
      <w:r>
        <w:t>exceptions</w:t>
      </w:r>
      <w:r>
        <w:rPr>
          <w:spacing w:val="-24"/>
        </w:rPr>
        <w:t xml:space="preserve"> </w:t>
      </w:r>
      <w:r>
        <w:t>were</w:t>
      </w:r>
      <w:r>
        <w:rPr>
          <w:spacing w:val="-23"/>
        </w:rPr>
        <w:t xml:space="preserve"> </w:t>
      </w:r>
      <w:r>
        <w:t>also</w:t>
      </w:r>
      <w:r>
        <w:rPr>
          <w:spacing w:val="-24"/>
        </w:rPr>
        <w:t xml:space="preserve"> </w:t>
      </w:r>
      <w:r>
        <w:t>found.</w:t>
      </w:r>
      <w:r>
        <w:rPr>
          <w:spacing w:val="-23"/>
        </w:rPr>
        <w:t xml:space="preserve"> </w:t>
      </w:r>
      <w:r>
        <w:t>No</w:t>
      </w:r>
      <w:r>
        <w:rPr>
          <w:spacing w:val="-24"/>
        </w:rPr>
        <w:t xml:space="preserve"> </w:t>
      </w:r>
      <w:r>
        <w:t>provider</w:t>
      </w:r>
      <w:r>
        <w:rPr>
          <w:spacing w:val="-23"/>
        </w:rPr>
        <w:t xml:space="preserve"> </w:t>
      </w:r>
      <w:r>
        <w:t xml:space="preserve">was found to have a single invariable approach to </w:t>
      </w:r>
      <w:r>
        <w:rPr>
          <w:spacing w:val="-5"/>
        </w:rPr>
        <w:t xml:space="preserve">QA </w:t>
      </w:r>
      <w:r>
        <w:t>used for all clients/jobs/ suppliers</w:t>
      </w:r>
      <w:r>
        <w:rPr>
          <w:spacing w:val="-20"/>
        </w:rPr>
        <w:t xml:space="preserve"> </w:t>
      </w:r>
      <w:r>
        <w:t>in</w:t>
      </w:r>
      <w:r>
        <w:rPr>
          <w:spacing w:val="-19"/>
        </w:rPr>
        <w:t xml:space="preserve"> </w:t>
      </w:r>
      <w:r>
        <w:t>practice.</w:t>
      </w:r>
      <w:r>
        <w:rPr>
          <w:spacing w:val="-19"/>
        </w:rPr>
        <w:t xml:space="preserve"> </w:t>
      </w:r>
      <w:r>
        <w:rPr>
          <w:spacing w:val="2"/>
        </w:rPr>
        <w:t>This</w:t>
      </w:r>
      <w:r>
        <w:rPr>
          <w:spacing w:val="-19"/>
        </w:rPr>
        <w:t xml:space="preserve"> </w:t>
      </w:r>
      <w:r>
        <w:t>could</w:t>
      </w:r>
      <w:r>
        <w:rPr>
          <w:spacing w:val="-19"/>
        </w:rPr>
        <w:t xml:space="preserve"> </w:t>
      </w:r>
      <w:r>
        <w:t>be</w:t>
      </w:r>
      <w:r>
        <w:rPr>
          <w:spacing w:val="-20"/>
        </w:rPr>
        <w:t xml:space="preserve"> </w:t>
      </w:r>
      <w:r>
        <w:t>for</w:t>
      </w:r>
      <w:r>
        <w:rPr>
          <w:spacing w:val="-19"/>
        </w:rPr>
        <w:t xml:space="preserve"> </w:t>
      </w:r>
      <w:r>
        <w:t>positive</w:t>
      </w:r>
      <w:r>
        <w:rPr>
          <w:spacing w:val="-19"/>
        </w:rPr>
        <w:t xml:space="preserve"> </w:t>
      </w:r>
      <w:r>
        <w:t>reasons</w:t>
      </w:r>
      <w:r>
        <w:rPr>
          <w:spacing w:val="-19"/>
        </w:rPr>
        <w:t xml:space="preserve"> </w:t>
      </w:r>
      <w:r>
        <w:t>(e.g.</w:t>
      </w:r>
      <w:r>
        <w:rPr>
          <w:spacing w:val="-19"/>
        </w:rPr>
        <w:t xml:space="preserve"> </w:t>
      </w:r>
      <w:r>
        <w:t>responsiveness to evolving needs and scenarios) or negative ones (e.g. when appropriate suppliers could not be f</w:t>
      </w:r>
      <w:r>
        <w:t xml:space="preserve">ound for a </w:t>
      </w:r>
      <w:r>
        <w:rPr>
          <w:spacing w:val="2"/>
        </w:rPr>
        <w:t xml:space="preserve">particular </w:t>
      </w:r>
      <w:r>
        <w:t>language pair, corners were cut</w:t>
      </w:r>
      <w:r>
        <w:rPr>
          <w:spacing w:val="-15"/>
        </w:rPr>
        <w:t xml:space="preserve"> </w:t>
      </w:r>
      <w:r>
        <w:t>or</w:t>
      </w:r>
      <w:r>
        <w:rPr>
          <w:spacing w:val="-15"/>
        </w:rPr>
        <w:t xml:space="preserve"> </w:t>
      </w:r>
      <w:r>
        <w:t>aspects</w:t>
      </w:r>
      <w:r>
        <w:rPr>
          <w:spacing w:val="-14"/>
        </w:rPr>
        <w:t xml:space="preserve"> </w:t>
      </w:r>
      <w:r>
        <w:t>of</w:t>
      </w:r>
      <w:r>
        <w:rPr>
          <w:spacing w:val="-15"/>
        </w:rPr>
        <w:t xml:space="preserve"> </w:t>
      </w:r>
      <w:r>
        <w:t>mandated</w:t>
      </w:r>
      <w:r>
        <w:rPr>
          <w:spacing w:val="-15"/>
        </w:rPr>
        <w:t xml:space="preserve"> </w:t>
      </w:r>
      <w:r>
        <w:rPr>
          <w:spacing w:val="-4"/>
        </w:rPr>
        <w:t>QA</w:t>
      </w:r>
      <w:r>
        <w:rPr>
          <w:spacing w:val="-14"/>
        </w:rPr>
        <w:t xml:space="preserve"> </w:t>
      </w:r>
      <w:r>
        <w:t>processes</w:t>
      </w:r>
      <w:r>
        <w:rPr>
          <w:spacing w:val="-15"/>
        </w:rPr>
        <w:t xml:space="preserve"> </w:t>
      </w:r>
      <w:r>
        <w:t>dropped).</w:t>
      </w:r>
      <w:r>
        <w:rPr>
          <w:spacing w:val="-14"/>
        </w:rPr>
        <w:t xml:space="preserve"> </w:t>
      </w:r>
      <w:r>
        <w:t>Clients</w:t>
      </w:r>
      <w:r>
        <w:rPr>
          <w:spacing w:val="-15"/>
        </w:rPr>
        <w:t xml:space="preserve"> </w:t>
      </w:r>
      <w:r>
        <w:t>were</w:t>
      </w:r>
      <w:r>
        <w:rPr>
          <w:spacing w:val="-15"/>
        </w:rPr>
        <w:t xml:space="preserve"> </w:t>
      </w:r>
      <w:r>
        <w:t>not</w:t>
      </w:r>
      <w:r>
        <w:rPr>
          <w:spacing w:val="-14"/>
        </w:rPr>
        <w:t xml:space="preserve"> </w:t>
      </w:r>
      <w:r>
        <w:t>always aware of these</w:t>
      </w:r>
      <w:r>
        <w:rPr>
          <w:spacing w:val="18"/>
        </w:rPr>
        <w:t xml:space="preserve"> </w:t>
      </w:r>
      <w:r>
        <w:t>changes.</w:t>
      </w:r>
    </w:p>
    <w:p w14:paraId="183829DA" w14:textId="77777777" w:rsidR="00BE520D" w:rsidRDefault="007F6473">
      <w:pPr>
        <w:pStyle w:val="BodyText"/>
        <w:spacing w:line="254" w:lineRule="auto"/>
        <w:ind w:left="478" w:right="441" w:firstLine="240"/>
        <w:jc w:val="both"/>
      </w:pPr>
      <w:r>
        <w:t>When</w:t>
      </w:r>
      <w:r>
        <w:rPr>
          <w:spacing w:val="-10"/>
        </w:rPr>
        <w:t xml:space="preserve"> </w:t>
      </w:r>
      <w:r>
        <w:t>the</w:t>
      </w:r>
      <w:r>
        <w:rPr>
          <w:spacing w:val="-10"/>
        </w:rPr>
        <w:t xml:space="preserve"> </w:t>
      </w:r>
      <w:r>
        <w:t>approaches</w:t>
      </w:r>
      <w:r>
        <w:rPr>
          <w:spacing w:val="-10"/>
        </w:rPr>
        <w:t xml:space="preserve"> </w:t>
      </w:r>
      <w:r>
        <w:t>found</w:t>
      </w:r>
      <w:r>
        <w:rPr>
          <w:spacing w:val="-10"/>
        </w:rPr>
        <w:t xml:space="preserve"> </w:t>
      </w:r>
      <w:r>
        <w:t>in</w:t>
      </w:r>
      <w:r>
        <w:rPr>
          <w:spacing w:val="-10"/>
        </w:rPr>
        <w:t xml:space="preserve"> </w:t>
      </w:r>
      <w:r>
        <w:t>the</w:t>
      </w:r>
      <w:r>
        <w:rPr>
          <w:spacing w:val="-10"/>
        </w:rPr>
        <w:t xml:space="preserve"> </w:t>
      </w:r>
      <w:r>
        <w:t>real</w:t>
      </w:r>
      <w:r>
        <w:rPr>
          <w:spacing w:val="-10"/>
        </w:rPr>
        <w:t xml:space="preserve"> </w:t>
      </w:r>
      <w:r>
        <w:t>world</w:t>
      </w:r>
      <w:r>
        <w:rPr>
          <w:spacing w:val="-10"/>
        </w:rPr>
        <w:t xml:space="preserve"> </w:t>
      </w:r>
      <w:r>
        <w:t>are</w:t>
      </w:r>
      <w:r>
        <w:rPr>
          <w:spacing w:val="-10"/>
        </w:rPr>
        <w:t xml:space="preserve"> </w:t>
      </w:r>
      <w:r>
        <w:t>considered</w:t>
      </w:r>
      <w:r>
        <w:rPr>
          <w:spacing w:val="-10"/>
        </w:rPr>
        <w:t xml:space="preserve"> </w:t>
      </w:r>
      <w:r>
        <w:t>as</w:t>
      </w:r>
      <w:r>
        <w:rPr>
          <w:spacing w:val="-10"/>
        </w:rPr>
        <w:t xml:space="preserve"> </w:t>
      </w:r>
      <w:r>
        <w:t>a</w:t>
      </w:r>
      <w:r>
        <w:rPr>
          <w:spacing w:val="-10"/>
        </w:rPr>
        <w:t xml:space="preserve"> </w:t>
      </w:r>
      <w:r>
        <w:t>group, it is apparent that top-down models share core</w:t>
      </w:r>
      <w:r>
        <w:rPr>
          <w:spacing w:val="21"/>
        </w:rPr>
        <w:t xml:space="preserve"> </w:t>
      </w:r>
      <w:r>
        <w:t>features:</w:t>
      </w:r>
    </w:p>
    <w:p w14:paraId="3DAA53DB" w14:textId="77777777" w:rsidR="00BE520D" w:rsidRDefault="007F6473">
      <w:pPr>
        <w:pStyle w:val="BodyText"/>
        <w:spacing w:before="144" w:line="254" w:lineRule="auto"/>
        <w:ind w:left="1018" w:right="443" w:hanging="300"/>
      </w:pPr>
      <w:r>
        <w:rPr>
          <w:rFonts w:ascii="Times New Roman"/>
          <w:color w:val="606060"/>
          <w:w w:val="330"/>
          <w:sz w:val="14"/>
        </w:rPr>
        <w:t xml:space="preserve">l </w:t>
      </w:r>
      <w:r>
        <w:rPr>
          <w:w w:val="105"/>
        </w:rPr>
        <w:t xml:space="preserve">An emphasis on resources. Human and technological resources </w:t>
      </w:r>
      <w:r>
        <w:t xml:space="preserve">have a strong impact on quality, so achieving the optimum balance </w:t>
      </w:r>
      <w:r>
        <w:rPr>
          <w:w w:val="105"/>
        </w:rPr>
        <w:t>of these is a central concern. This is done for suppliers throug</w:t>
      </w:r>
      <w:r>
        <w:rPr>
          <w:w w:val="105"/>
        </w:rPr>
        <w:t>h</w:t>
      </w:r>
    </w:p>
    <w:p w14:paraId="4A5FD339" w14:textId="77777777" w:rsidR="00BE520D" w:rsidRDefault="00BE520D">
      <w:pPr>
        <w:spacing w:line="254" w:lineRule="auto"/>
        <w:sectPr w:rsidR="00BE520D">
          <w:pgSz w:w="8850" w:h="13270"/>
          <w:pgMar w:top="840" w:right="720" w:bottom="280" w:left="720" w:header="638" w:footer="0" w:gutter="0"/>
          <w:cols w:space="720"/>
        </w:sectPr>
      </w:pPr>
    </w:p>
    <w:p w14:paraId="5937034D" w14:textId="77777777" w:rsidR="00BE520D" w:rsidRDefault="00BE520D">
      <w:pPr>
        <w:pStyle w:val="BodyText"/>
        <w:spacing w:before="5"/>
        <w:rPr>
          <w:sz w:val="29"/>
        </w:rPr>
      </w:pPr>
    </w:p>
    <w:p w14:paraId="2E8699C2" w14:textId="77777777" w:rsidR="00BE520D" w:rsidRDefault="007F6473">
      <w:pPr>
        <w:pStyle w:val="BodyText"/>
        <w:spacing w:before="106" w:line="254" w:lineRule="auto"/>
        <w:ind w:left="978" w:right="513"/>
      </w:pPr>
      <w:r>
        <w:t>such methods as entry qualifications (both formal, e.g. degrees and grades; and informal, e.g. amount of relevant prior experience); tests (including TQA of their translations, often using similar strategies to those proposed by theori</w:t>
      </w:r>
      <w:r>
        <w:t>sts); probation periods or ongoing review, with clearly signalled consequences where targets are not met; and ongoing feedback. For tools and automated checks, LSPs either identified the most suitable combination for their sector, or adopted various combin</w:t>
      </w:r>
      <w:r>
        <w:t>ations, tailored to the job, client or other significant factors.</w:t>
      </w:r>
    </w:p>
    <w:p w14:paraId="7CC579D2" w14:textId="77777777" w:rsidR="00BE520D" w:rsidRDefault="007F6473">
      <w:pPr>
        <w:pStyle w:val="BodyText"/>
        <w:spacing w:before="112" w:line="254" w:lineRule="auto"/>
        <w:ind w:left="978" w:right="827" w:hanging="301"/>
      </w:pPr>
      <w:r>
        <w:rPr>
          <w:rFonts w:ascii="Times New Roman"/>
          <w:color w:val="606060"/>
          <w:w w:val="310"/>
          <w:sz w:val="14"/>
        </w:rPr>
        <w:t>l</w:t>
      </w:r>
      <w:r>
        <w:rPr>
          <w:rFonts w:ascii="Times New Roman"/>
          <w:color w:val="606060"/>
          <w:spacing w:val="-56"/>
          <w:w w:val="310"/>
          <w:sz w:val="14"/>
        </w:rPr>
        <w:t xml:space="preserve"> </w:t>
      </w:r>
      <w:r>
        <w:rPr>
          <w:spacing w:val="3"/>
          <w:w w:val="105"/>
        </w:rPr>
        <w:t>An</w:t>
      </w:r>
      <w:r>
        <w:rPr>
          <w:spacing w:val="-32"/>
          <w:w w:val="105"/>
        </w:rPr>
        <w:t xml:space="preserve"> </w:t>
      </w:r>
      <w:r>
        <w:rPr>
          <w:w w:val="105"/>
        </w:rPr>
        <w:t>emphasis</w:t>
      </w:r>
      <w:r>
        <w:rPr>
          <w:spacing w:val="-32"/>
          <w:w w:val="105"/>
        </w:rPr>
        <w:t xml:space="preserve"> </w:t>
      </w:r>
      <w:r>
        <w:rPr>
          <w:w w:val="105"/>
        </w:rPr>
        <w:t>on</w:t>
      </w:r>
      <w:r>
        <w:rPr>
          <w:spacing w:val="-32"/>
          <w:w w:val="105"/>
        </w:rPr>
        <w:t xml:space="preserve"> </w:t>
      </w:r>
      <w:r>
        <w:rPr>
          <w:spacing w:val="2"/>
          <w:w w:val="105"/>
        </w:rPr>
        <w:t>structures,</w:t>
      </w:r>
      <w:r>
        <w:rPr>
          <w:spacing w:val="-32"/>
          <w:w w:val="105"/>
        </w:rPr>
        <w:t xml:space="preserve"> </w:t>
      </w:r>
      <w:r>
        <w:rPr>
          <w:w w:val="105"/>
        </w:rPr>
        <w:t>workflow</w:t>
      </w:r>
      <w:r>
        <w:rPr>
          <w:spacing w:val="-32"/>
          <w:w w:val="105"/>
        </w:rPr>
        <w:t xml:space="preserve"> </w:t>
      </w:r>
      <w:r>
        <w:rPr>
          <w:w w:val="105"/>
        </w:rPr>
        <w:t>and</w:t>
      </w:r>
      <w:r>
        <w:rPr>
          <w:spacing w:val="-32"/>
          <w:w w:val="105"/>
        </w:rPr>
        <w:t xml:space="preserve"> </w:t>
      </w:r>
      <w:r>
        <w:rPr>
          <w:w w:val="105"/>
        </w:rPr>
        <w:t>processes.</w:t>
      </w:r>
      <w:r>
        <w:rPr>
          <w:spacing w:val="-32"/>
          <w:w w:val="105"/>
        </w:rPr>
        <w:t xml:space="preserve"> </w:t>
      </w:r>
      <w:r>
        <w:rPr>
          <w:w w:val="105"/>
        </w:rPr>
        <w:t>Real-world providers</w:t>
      </w:r>
      <w:r>
        <w:rPr>
          <w:spacing w:val="-29"/>
          <w:w w:val="105"/>
        </w:rPr>
        <w:t xml:space="preserve"> </w:t>
      </w:r>
      <w:r>
        <w:rPr>
          <w:w w:val="105"/>
        </w:rPr>
        <w:t>focus</w:t>
      </w:r>
      <w:r>
        <w:rPr>
          <w:spacing w:val="-28"/>
          <w:w w:val="105"/>
        </w:rPr>
        <w:t xml:space="preserve"> </w:t>
      </w:r>
      <w:r>
        <w:rPr>
          <w:w w:val="105"/>
        </w:rPr>
        <w:t>on</w:t>
      </w:r>
      <w:r>
        <w:rPr>
          <w:spacing w:val="-29"/>
          <w:w w:val="105"/>
        </w:rPr>
        <w:t xml:space="preserve"> </w:t>
      </w:r>
      <w:r>
        <w:rPr>
          <w:w w:val="105"/>
        </w:rPr>
        <w:t>the</w:t>
      </w:r>
      <w:r>
        <w:rPr>
          <w:spacing w:val="-28"/>
          <w:w w:val="105"/>
        </w:rPr>
        <w:t xml:space="preserve"> </w:t>
      </w:r>
      <w:r>
        <w:rPr>
          <w:w w:val="105"/>
        </w:rPr>
        <w:t>optimum</w:t>
      </w:r>
      <w:r>
        <w:rPr>
          <w:spacing w:val="-29"/>
          <w:w w:val="105"/>
        </w:rPr>
        <w:t xml:space="preserve"> </w:t>
      </w:r>
      <w:r>
        <w:rPr>
          <w:w w:val="105"/>
        </w:rPr>
        <w:t>conditions</w:t>
      </w:r>
      <w:r>
        <w:rPr>
          <w:spacing w:val="-28"/>
          <w:w w:val="105"/>
        </w:rPr>
        <w:t xml:space="preserve"> </w:t>
      </w:r>
      <w:r>
        <w:rPr>
          <w:w w:val="105"/>
        </w:rPr>
        <w:t>for</w:t>
      </w:r>
      <w:r>
        <w:rPr>
          <w:spacing w:val="-29"/>
          <w:w w:val="105"/>
        </w:rPr>
        <w:t xml:space="preserve"> </w:t>
      </w:r>
      <w:r>
        <w:rPr>
          <w:w w:val="105"/>
        </w:rPr>
        <w:t>the</w:t>
      </w:r>
      <w:r>
        <w:rPr>
          <w:spacing w:val="-28"/>
          <w:w w:val="105"/>
        </w:rPr>
        <w:t xml:space="preserve"> </w:t>
      </w:r>
      <w:r>
        <w:rPr>
          <w:w w:val="105"/>
        </w:rPr>
        <w:t xml:space="preserve">production </w:t>
      </w:r>
      <w:r>
        <w:t>of</w:t>
      </w:r>
      <w:r>
        <w:rPr>
          <w:spacing w:val="-9"/>
        </w:rPr>
        <w:t xml:space="preserve"> </w:t>
      </w:r>
      <w:r>
        <w:t>translations</w:t>
      </w:r>
      <w:r>
        <w:rPr>
          <w:spacing w:val="-9"/>
        </w:rPr>
        <w:t xml:space="preserve"> </w:t>
      </w:r>
      <w:r>
        <w:t>of</w:t>
      </w:r>
      <w:r>
        <w:rPr>
          <w:spacing w:val="-9"/>
        </w:rPr>
        <w:t xml:space="preserve"> </w:t>
      </w:r>
      <w:r>
        <w:t>the</w:t>
      </w:r>
      <w:r>
        <w:rPr>
          <w:spacing w:val="-8"/>
        </w:rPr>
        <w:t xml:space="preserve"> </w:t>
      </w:r>
      <w:r>
        <w:t>requisite</w:t>
      </w:r>
      <w:r>
        <w:rPr>
          <w:spacing w:val="-9"/>
        </w:rPr>
        <w:t xml:space="preserve"> </w:t>
      </w:r>
      <w:r>
        <w:t>quality,</w:t>
      </w:r>
      <w:r>
        <w:rPr>
          <w:spacing w:val="-9"/>
        </w:rPr>
        <w:t xml:space="preserve"> </w:t>
      </w:r>
      <w:r>
        <w:t>building</w:t>
      </w:r>
      <w:r>
        <w:rPr>
          <w:spacing w:val="-9"/>
        </w:rPr>
        <w:t xml:space="preserve"> </w:t>
      </w:r>
      <w:r>
        <w:t>on</w:t>
      </w:r>
      <w:r>
        <w:rPr>
          <w:spacing w:val="-8"/>
        </w:rPr>
        <w:t xml:space="preserve"> </w:t>
      </w:r>
      <w:r>
        <w:t>experience</w:t>
      </w:r>
      <w:r>
        <w:rPr>
          <w:spacing w:val="-9"/>
        </w:rPr>
        <w:t xml:space="preserve"> </w:t>
      </w:r>
      <w:r>
        <w:t xml:space="preserve">to </w:t>
      </w:r>
      <w:r>
        <w:rPr>
          <w:w w:val="105"/>
        </w:rPr>
        <w:t>pre-empt</w:t>
      </w:r>
      <w:r>
        <w:rPr>
          <w:spacing w:val="-7"/>
          <w:w w:val="105"/>
        </w:rPr>
        <w:t xml:space="preserve"> </w:t>
      </w:r>
      <w:r>
        <w:rPr>
          <w:w w:val="105"/>
        </w:rPr>
        <w:t>problems</w:t>
      </w:r>
      <w:r>
        <w:rPr>
          <w:spacing w:val="-7"/>
          <w:w w:val="105"/>
        </w:rPr>
        <w:t xml:space="preserve"> </w:t>
      </w:r>
      <w:r>
        <w:rPr>
          <w:w w:val="105"/>
        </w:rPr>
        <w:t>and</w:t>
      </w:r>
      <w:r>
        <w:rPr>
          <w:spacing w:val="-7"/>
          <w:w w:val="105"/>
        </w:rPr>
        <w:t xml:space="preserve"> </w:t>
      </w:r>
      <w:r>
        <w:rPr>
          <w:w w:val="105"/>
        </w:rPr>
        <w:t>errors</w:t>
      </w:r>
      <w:r>
        <w:rPr>
          <w:spacing w:val="-6"/>
          <w:w w:val="105"/>
        </w:rPr>
        <w:t xml:space="preserve"> </w:t>
      </w:r>
      <w:r>
        <w:rPr>
          <w:w w:val="105"/>
        </w:rPr>
        <w:t>in</w:t>
      </w:r>
      <w:r>
        <w:rPr>
          <w:spacing w:val="-7"/>
          <w:w w:val="105"/>
        </w:rPr>
        <w:t xml:space="preserve"> </w:t>
      </w:r>
      <w:r>
        <w:rPr>
          <w:w w:val="105"/>
        </w:rPr>
        <w:t>future</w:t>
      </w:r>
      <w:r>
        <w:rPr>
          <w:spacing w:val="-7"/>
          <w:w w:val="105"/>
        </w:rPr>
        <w:t xml:space="preserve"> </w:t>
      </w:r>
      <w:r>
        <w:rPr>
          <w:w w:val="105"/>
        </w:rPr>
        <w:t>projects.</w:t>
      </w:r>
    </w:p>
    <w:p w14:paraId="3EDF5F08" w14:textId="77777777" w:rsidR="00BE520D" w:rsidRDefault="007F6473">
      <w:pPr>
        <w:pStyle w:val="BodyText"/>
        <w:spacing w:before="117" w:line="254" w:lineRule="auto"/>
        <w:ind w:left="978" w:right="697" w:hanging="301"/>
      </w:pPr>
      <w:r>
        <w:rPr>
          <w:rFonts w:ascii="Times New Roman"/>
          <w:color w:val="606060"/>
          <w:w w:val="330"/>
          <w:sz w:val="14"/>
        </w:rPr>
        <w:t xml:space="preserve">l </w:t>
      </w:r>
      <w:r>
        <w:rPr>
          <w:spacing w:val="3"/>
        </w:rPr>
        <w:t xml:space="preserve">An </w:t>
      </w:r>
      <w:r>
        <w:t>emphasis on addressing quality problems and errors without overkill or waste of resources. At the heart of real-world models is</w:t>
      </w:r>
      <w:r>
        <w:rPr>
          <w:spacing w:val="-6"/>
        </w:rPr>
        <w:t xml:space="preserve"> </w:t>
      </w:r>
      <w:r>
        <w:t>the</w:t>
      </w:r>
      <w:r>
        <w:rPr>
          <w:spacing w:val="-5"/>
        </w:rPr>
        <w:t xml:space="preserve"> </w:t>
      </w:r>
      <w:r>
        <w:t>concern</w:t>
      </w:r>
      <w:r>
        <w:rPr>
          <w:spacing w:val="-5"/>
        </w:rPr>
        <w:t xml:space="preserve"> </w:t>
      </w:r>
      <w:r>
        <w:t>to</w:t>
      </w:r>
      <w:r>
        <w:rPr>
          <w:spacing w:val="-5"/>
        </w:rPr>
        <w:t xml:space="preserve"> </w:t>
      </w:r>
      <w:r>
        <w:t>obtain</w:t>
      </w:r>
      <w:r>
        <w:rPr>
          <w:spacing w:val="-5"/>
        </w:rPr>
        <w:t xml:space="preserve"> </w:t>
      </w:r>
      <w:r>
        <w:t>value</w:t>
      </w:r>
      <w:r>
        <w:rPr>
          <w:spacing w:val="-5"/>
        </w:rPr>
        <w:t xml:space="preserve"> </w:t>
      </w:r>
      <w:r>
        <w:t>for</w:t>
      </w:r>
      <w:r>
        <w:rPr>
          <w:spacing w:val="-5"/>
        </w:rPr>
        <w:t xml:space="preserve"> </w:t>
      </w:r>
      <w:r>
        <w:rPr>
          <w:spacing w:val="-3"/>
        </w:rPr>
        <w:t>money.</w:t>
      </w:r>
      <w:r>
        <w:rPr>
          <w:spacing w:val="-5"/>
        </w:rPr>
        <w:t xml:space="preserve"> </w:t>
      </w:r>
      <w:r>
        <w:t>Providing</w:t>
      </w:r>
      <w:r>
        <w:rPr>
          <w:spacing w:val="-6"/>
        </w:rPr>
        <w:t xml:space="preserve"> </w:t>
      </w:r>
      <w:r>
        <w:t>higher</w:t>
      </w:r>
      <w:r>
        <w:rPr>
          <w:spacing w:val="-5"/>
        </w:rPr>
        <w:t xml:space="preserve"> </w:t>
      </w:r>
      <w:r>
        <w:t xml:space="preserve">quality levels </w:t>
      </w:r>
      <w:r>
        <w:t>than those needed by the client represents an undesirable misuse of limited</w:t>
      </w:r>
      <w:r>
        <w:rPr>
          <w:spacing w:val="16"/>
        </w:rPr>
        <w:t xml:space="preserve"> </w:t>
      </w:r>
      <w:r>
        <w:t>resources.</w:t>
      </w:r>
    </w:p>
    <w:p w14:paraId="1A4D858F" w14:textId="77777777" w:rsidR="00BE520D" w:rsidRDefault="007F6473">
      <w:pPr>
        <w:pStyle w:val="BodyText"/>
        <w:spacing w:before="115" w:line="254" w:lineRule="auto"/>
        <w:ind w:left="978" w:right="535" w:hanging="301"/>
      </w:pPr>
      <w:r>
        <w:rPr>
          <w:rFonts w:ascii="Times New Roman"/>
          <w:color w:val="606060"/>
          <w:w w:val="330"/>
          <w:sz w:val="14"/>
        </w:rPr>
        <w:t xml:space="preserve">l </w:t>
      </w:r>
      <w:r>
        <w:t>A corresponding emphasis on different quality levels. The industry is not concerned solely or principally by how to achieve the highest quality levels, but by how to b</w:t>
      </w:r>
      <w:r>
        <w:t>alance various levels of quality with other core requirements (e.g. quick turnaround).</w:t>
      </w:r>
    </w:p>
    <w:p w14:paraId="2B0975A6" w14:textId="77777777" w:rsidR="00BE520D" w:rsidRDefault="007F6473">
      <w:pPr>
        <w:pStyle w:val="BodyText"/>
        <w:spacing w:before="177" w:line="254" w:lineRule="auto"/>
        <w:ind w:left="438" w:right="478"/>
        <w:jc w:val="both"/>
      </w:pPr>
      <w:r>
        <w:t xml:space="preserve">Case studies of real-world practice also highlight contrasts with existing academic research. Real-world providers </w:t>
      </w:r>
      <w:r>
        <w:rPr>
          <w:spacing w:val="2"/>
        </w:rPr>
        <w:t xml:space="preserve">aim </w:t>
      </w:r>
      <w:r>
        <w:t>to recruit either the best translators</w:t>
      </w:r>
      <w:r>
        <w:rPr>
          <w:spacing w:val="-28"/>
        </w:rPr>
        <w:t xml:space="preserve"> </w:t>
      </w:r>
      <w:r>
        <w:t>or</w:t>
      </w:r>
      <w:r>
        <w:rPr>
          <w:spacing w:val="-28"/>
        </w:rPr>
        <w:t xml:space="preserve"> </w:t>
      </w:r>
      <w:r>
        <w:t>supplier</w:t>
      </w:r>
      <w:r>
        <w:t>s</w:t>
      </w:r>
      <w:r>
        <w:rPr>
          <w:spacing w:val="-28"/>
        </w:rPr>
        <w:t xml:space="preserve"> </w:t>
      </w:r>
      <w:r>
        <w:t>of</w:t>
      </w:r>
      <w:r>
        <w:rPr>
          <w:spacing w:val="-28"/>
        </w:rPr>
        <w:t xml:space="preserve"> </w:t>
      </w:r>
      <w:r>
        <w:t>different</w:t>
      </w:r>
      <w:r>
        <w:rPr>
          <w:spacing w:val="-28"/>
        </w:rPr>
        <w:t xml:space="preserve"> </w:t>
      </w:r>
      <w:r>
        <w:t>abilities,</w:t>
      </w:r>
      <w:r>
        <w:rPr>
          <w:spacing w:val="-27"/>
        </w:rPr>
        <w:t xml:space="preserve"> </w:t>
      </w:r>
      <w:r>
        <w:t>to</w:t>
      </w:r>
      <w:r>
        <w:rPr>
          <w:spacing w:val="-28"/>
        </w:rPr>
        <w:t xml:space="preserve"> </w:t>
      </w:r>
      <w:r>
        <w:t>address</w:t>
      </w:r>
      <w:r>
        <w:rPr>
          <w:spacing w:val="-28"/>
        </w:rPr>
        <w:t xml:space="preserve"> </w:t>
      </w:r>
      <w:r>
        <w:t>the</w:t>
      </w:r>
      <w:r>
        <w:rPr>
          <w:spacing w:val="-28"/>
        </w:rPr>
        <w:t xml:space="preserve"> </w:t>
      </w:r>
      <w:r>
        <w:t>need</w:t>
      </w:r>
      <w:r>
        <w:rPr>
          <w:spacing w:val="-28"/>
        </w:rPr>
        <w:t xml:space="preserve"> </w:t>
      </w:r>
      <w:r>
        <w:t>for</w:t>
      </w:r>
      <w:r>
        <w:rPr>
          <w:spacing w:val="-28"/>
        </w:rPr>
        <w:t xml:space="preserve"> </w:t>
      </w:r>
      <w:r>
        <w:t xml:space="preserve">different quality levels. </w:t>
      </w:r>
      <w:r>
        <w:rPr>
          <w:spacing w:val="3"/>
        </w:rPr>
        <w:t xml:space="preserve">All </w:t>
      </w:r>
      <w:r>
        <w:t>experiments on translation quality carried out thus far have</w:t>
      </w:r>
      <w:r>
        <w:rPr>
          <w:spacing w:val="-32"/>
        </w:rPr>
        <w:t xml:space="preserve"> </w:t>
      </w:r>
      <w:r>
        <w:t>instead</w:t>
      </w:r>
      <w:r>
        <w:rPr>
          <w:spacing w:val="-31"/>
        </w:rPr>
        <w:t xml:space="preserve"> </w:t>
      </w:r>
      <w:r>
        <w:t>used</w:t>
      </w:r>
      <w:r>
        <w:rPr>
          <w:spacing w:val="-31"/>
        </w:rPr>
        <w:t xml:space="preserve"> </w:t>
      </w:r>
      <w:r>
        <w:t>either</w:t>
      </w:r>
      <w:r>
        <w:rPr>
          <w:spacing w:val="-31"/>
        </w:rPr>
        <w:t xml:space="preserve"> </w:t>
      </w:r>
      <w:r>
        <w:t>student</w:t>
      </w:r>
      <w:r>
        <w:rPr>
          <w:spacing w:val="-31"/>
        </w:rPr>
        <w:t xml:space="preserve"> </w:t>
      </w:r>
      <w:r>
        <w:t>subjects</w:t>
      </w:r>
      <w:r>
        <w:rPr>
          <w:spacing w:val="-31"/>
        </w:rPr>
        <w:t xml:space="preserve"> </w:t>
      </w:r>
      <w:r>
        <w:t>or,</w:t>
      </w:r>
      <w:r>
        <w:rPr>
          <w:spacing w:val="-31"/>
        </w:rPr>
        <w:t xml:space="preserve"> </w:t>
      </w:r>
      <w:r>
        <w:t>occasionally,</w:t>
      </w:r>
      <w:r>
        <w:rPr>
          <w:spacing w:val="-31"/>
        </w:rPr>
        <w:t xml:space="preserve"> </w:t>
      </w:r>
      <w:r>
        <w:t>untested</w:t>
      </w:r>
      <w:r>
        <w:rPr>
          <w:spacing w:val="-31"/>
        </w:rPr>
        <w:t xml:space="preserve"> </w:t>
      </w:r>
      <w:r>
        <w:t xml:space="preserve">freelance volunteers working in dictated conditions. The research on quality thus fails to include the highest quality providers, as used exclusively in many top-down models, especially in-house. Findings regarding error </w:t>
      </w:r>
      <w:r>
        <w:rPr>
          <w:spacing w:val="2"/>
        </w:rPr>
        <w:t xml:space="preserve">types </w:t>
      </w:r>
      <w:r>
        <w:t>or translators’ weak points m</w:t>
      </w:r>
      <w:r>
        <w:t xml:space="preserve">ay be skewed by the failure to include the best real-world providers. </w:t>
      </w:r>
      <w:r>
        <w:rPr>
          <w:spacing w:val="3"/>
        </w:rPr>
        <w:t xml:space="preserve">In </w:t>
      </w:r>
      <w:r>
        <w:t xml:space="preserve">the industry, translators also build up long-term relationships with clients and expertise in their chosen domains. They become </w:t>
      </w:r>
      <w:r>
        <w:rPr>
          <w:spacing w:val="2"/>
        </w:rPr>
        <w:t xml:space="preserve">familiar </w:t>
      </w:r>
      <w:r>
        <w:t xml:space="preserve">with expected workflow(s) and </w:t>
      </w:r>
      <w:r>
        <w:rPr>
          <w:spacing w:val="-5"/>
        </w:rPr>
        <w:t xml:space="preserve">QA </w:t>
      </w:r>
      <w:r>
        <w:t>processes, ha</w:t>
      </w:r>
      <w:r>
        <w:t xml:space="preserve">bitually use </w:t>
      </w:r>
      <w:r>
        <w:rPr>
          <w:spacing w:val="2"/>
        </w:rPr>
        <w:t xml:space="preserve">certain </w:t>
      </w:r>
      <w:r>
        <w:t>tools and resources in the same setup, and are clear how to raise</w:t>
      </w:r>
      <w:r>
        <w:rPr>
          <w:spacing w:val="-11"/>
        </w:rPr>
        <w:t xml:space="preserve"> </w:t>
      </w:r>
      <w:r>
        <w:t>queries</w:t>
      </w:r>
      <w:r>
        <w:rPr>
          <w:spacing w:val="-11"/>
        </w:rPr>
        <w:t xml:space="preserve"> </w:t>
      </w:r>
      <w:r>
        <w:t>or</w:t>
      </w:r>
      <w:r>
        <w:rPr>
          <w:spacing w:val="-10"/>
        </w:rPr>
        <w:t xml:space="preserve"> </w:t>
      </w:r>
      <w:r>
        <w:t>concerns</w:t>
      </w:r>
      <w:r>
        <w:rPr>
          <w:spacing w:val="-11"/>
        </w:rPr>
        <w:t xml:space="preserve"> </w:t>
      </w:r>
      <w:r>
        <w:t>during</w:t>
      </w:r>
      <w:r>
        <w:rPr>
          <w:spacing w:val="-11"/>
        </w:rPr>
        <w:t xml:space="preserve"> </w:t>
      </w:r>
      <w:r>
        <w:t>a</w:t>
      </w:r>
      <w:r>
        <w:rPr>
          <w:spacing w:val="-10"/>
        </w:rPr>
        <w:t xml:space="preserve"> </w:t>
      </w:r>
      <w:r>
        <w:t>project.</w:t>
      </w:r>
      <w:r>
        <w:rPr>
          <w:spacing w:val="-11"/>
        </w:rPr>
        <w:t xml:space="preserve"> </w:t>
      </w:r>
      <w:r>
        <w:rPr>
          <w:spacing w:val="3"/>
        </w:rPr>
        <w:t>In</w:t>
      </w:r>
      <w:r>
        <w:rPr>
          <w:spacing w:val="-11"/>
        </w:rPr>
        <w:t xml:space="preserve"> </w:t>
      </w:r>
      <w:r>
        <w:t>research</w:t>
      </w:r>
      <w:r>
        <w:rPr>
          <w:spacing w:val="-10"/>
        </w:rPr>
        <w:t xml:space="preserve"> </w:t>
      </w:r>
      <w:r>
        <w:t>contexts,</w:t>
      </w:r>
      <w:r>
        <w:rPr>
          <w:spacing w:val="-11"/>
        </w:rPr>
        <w:t xml:space="preserve"> </w:t>
      </w:r>
      <w:r>
        <w:t>even</w:t>
      </w:r>
      <w:r>
        <w:rPr>
          <w:spacing w:val="-11"/>
        </w:rPr>
        <w:t xml:space="preserve"> </w:t>
      </w:r>
      <w:r>
        <w:t xml:space="preserve">when they are unaware that they are taking </w:t>
      </w:r>
      <w:r>
        <w:rPr>
          <w:spacing w:val="2"/>
        </w:rPr>
        <w:t xml:space="preserve">part </w:t>
      </w:r>
      <w:r>
        <w:t xml:space="preserve">in an experiment, subjects are observed in highly </w:t>
      </w:r>
      <w:r>
        <w:rPr>
          <w:spacing w:val="2"/>
        </w:rPr>
        <w:t>artifi</w:t>
      </w:r>
      <w:r>
        <w:rPr>
          <w:spacing w:val="2"/>
        </w:rPr>
        <w:t xml:space="preserve">cial </w:t>
      </w:r>
      <w:r>
        <w:t>conditions which are likely to have a negative impact</w:t>
      </w:r>
      <w:r>
        <w:rPr>
          <w:spacing w:val="-20"/>
        </w:rPr>
        <w:t xml:space="preserve"> </w:t>
      </w:r>
      <w:r>
        <w:t>on</w:t>
      </w:r>
      <w:r>
        <w:rPr>
          <w:spacing w:val="-19"/>
        </w:rPr>
        <w:t xml:space="preserve"> </w:t>
      </w:r>
      <w:r>
        <w:t>quality.</w:t>
      </w:r>
      <w:r>
        <w:rPr>
          <w:spacing w:val="-19"/>
        </w:rPr>
        <w:t xml:space="preserve"> </w:t>
      </w:r>
      <w:r>
        <w:t>Findings</w:t>
      </w:r>
      <w:r>
        <w:rPr>
          <w:spacing w:val="-19"/>
        </w:rPr>
        <w:t xml:space="preserve"> </w:t>
      </w:r>
      <w:r>
        <w:t>from</w:t>
      </w:r>
      <w:r>
        <w:rPr>
          <w:spacing w:val="-19"/>
        </w:rPr>
        <w:t xml:space="preserve"> </w:t>
      </w:r>
      <w:r>
        <w:t>research</w:t>
      </w:r>
      <w:r>
        <w:rPr>
          <w:spacing w:val="-19"/>
        </w:rPr>
        <w:t xml:space="preserve"> </w:t>
      </w:r>
      <w:r>
        <w:t>on</w:t>
      </w:r>
      <w:r>
        <w:rPr>
          <w:spacing w:val="-19"/>
        </w:rPr>
        <w:t xml:space="preserve"> </w:t>
      </w:r>
      <w:r>
        <w:t>quality</w:t>
      </w:r>
      <w:r>
        <w:rPr>
          <w:spacing w:val="-19"/>
        </w:rPr>
        <w:t xml:space="preserve"> </w:t>
      </w:r>
      <w:r>
        <w:t>relate</w:t>
      </w:r>
      <w:r>
        <w:rPr>
          <w:spacing w:val="-19"/>
        </w:rPr>
        <w:t xml:space="preserve"> </w:t>
      </w:r>
      <w:r>
        <w:t>to</w:t>
      </w:r>
      <w:r>
        <w:rPr>
          <w:spacing w:val="-19"/>
        </w:rPr>
        <w:t xml:space="preserve"> </w:t>
      </w:r>
      <w:r>
        <w:t>either</w:t>
      </w:r>
      <w:r>
        <w:rPr>
          <w:spacing w:val="-19"/>
        </w:rPr>
        <w:t xml:space="preserve"> </w:t>
      </w:r>
      <w:r>
        <w:t>the</w:t>
      </w:r>
      <w:r>
        <w:rPr>
          <w:spacing w:val="-19"/>
        </w:rPr>
        <w:t xml:space="preserve"> </w:t>
      </w:r>
      <w:r>
        <w:t>text alone,</w:t>
      </w:r>
      <w:r>
        <w:rPr>
          <w:spacing w:val="-11"/>
        </w:rPr>
        <w:t xml:space="preserve"> </w:t>
      </w:r>
      <w:r>
        <w:t>ignoring</w:t>
      </w:r>
      <w:r>
        <w:rPr>
          <w:spacing w:val="-10"/>
        </w:rPr>
        <w:t xml:space="preserve"> </w:t>
      </w:r>
      <w:r>
        <w:t>the</w:t>
      </w:r>
      <w:r>
        <w:rPr>
          <w:spacing w:val="-10"/>
        </w:rPr>
        <w:t xml:space="preserve"> </w:t>
      </w:r>
      <w:r>
        <w:t>significant</w:t>
      </w:r>
      <w:r>
        <w:rPr>
          <w:spacing w:val="-11"/>
        </w:rPr>
        <w:t xml:space="preserve"> </w:t>
      </w:r>
      <w:r>
        <w:t>impact</w:t>
      </w:r>
      <w:r>
        <w:rPr>
          <w:spacing w:val="-10"/>
        </w:rPr>
        <w:t xml:space="preserve"> </w:t>
      </w:r>
      <w:r>
        <w:t>of</w:t>
      </w:r>
      <w:r>
        <w:rPr>
          <w:spacing w:val="-10"/>
        </w:rPr>
        <w:t xml:space="preserve"> </w:t>
      </w:r>
      <w:r>
        <w:t>production</w:t>
      </w:r>
      <w:r>
        <w:rPr>
          <w:spacing w:val="-10"/>
        </w:rPr>
        <w:t xml:space="preserve"> </w:t>
      </w:r>
      <w:r>
        <w:t>conditions;</w:t>
      </w:r>
      <w:r>
        <w:rPr>
          <w:spacing w:val="-11"/>
        </w:rPr>
        <w:t xml:space="preserve"> </w:t>
      </w:r>
      <w:r>
        <w:t>or</w:t>
      </w:r>
      <w:r>
        <w:rPr>
          <w:spacing w:val="-10"/>
        </w:rPr>
        <w:t xml:space="preserve"> </w:t>
      </w:r>
      <w:r>
        <w:t>to</w:t>
      </w:r>
      <w:r>
        <w:rPr>
          <w:spacing w:val="-10"/>
        </w:rPr>
        <w:t xml:space="preserve"> </w:t>
      </w:r>
      <w:r>
        <w:t>naïve or atypical suppliers. Researchers are looking f</w:t>
      </w:r>
      <w:r>
        <w:t>or where errors arise and whether</w:t>
      </w:r>
      <w:r>
        <w:rPr>
          <w:spacing w:val="-7"/>
        </w:rPr>
        <w:t xml:space="preserve"> </w:t>
      </w:r>
      <w:r>
        <w:t>they</w:t>
      </w:r>
      <w:r>
        <w:rPr>
          <w:spacing w:val="-7"/>
        </w:rPr>
        <w:t xml:space="preserve"> </w:t>
      </w:r>
      <w:r>
        <w:t>are</w:t>
      </w:r>
      <w:r>
        <w:rPr>
          <w:spacing w:val="-6"/>
        </w:rPr>
        <w:t xml:space="preserve"> </w:t>
      </w:r>
      <w:r>
        <w:t>noticed</w:t>
      </w:r>
      <w:r>
        <w:rPr>
          <w:spacing w:val="-7"/>
        </w:rPr>
        <w:t xml:space="preserve"> </w:t>
      </w:r>
      <w:r>
        <w:t>in</w:t>
      </w:r>
      <w:r>
        <w:rPr>
          <w:spacing w:val="-6"/>
        </w:rPr>
        <w:t xml:space="preserve"> </w:t>
      </w:r>
      <w:r>
        <w:t>controlled</w:t>
      </w:r>
      <w:r>
        <w:rPr>
          <w:spacing w:val="-7"/>
        </w:rPr>
        <w:t xml:space="preserve"> </w:t>
      </w:r>
      <w:r>
        <w:t>conditions,</w:t>
      </w:r>
      <w:r>
        <w:rPr>
          <w:spacing w:val="-7"/>
        </w:rPr>
        <w:t xml:space="preserve"> </w:t>
      </w:r>
      <w:r>
        <w:t>or</w:t>
      </w:r>
      <w:r>
        <w:rPr>
          <w:spacing w:val="-6"/>
        </w:rPr>
        <w:t xml:space="preserve"> </w:t>
      </w:r>
      <w:r>
        <w:t>at</w:t>
      </w:r>
      <w:r>
        <w:rPr>
          <w:spacing w:val="-7"/>
        </w:rPr>
        <w:t xml:space="preserve"> </w:t>
      </w:r>
      <w:r>
        <w:t>how</w:t>
      </w:r>
      <w:r>
        <w:rPr>
          <w:spacing w:val="-6"/>
        </w:rPr>
        <w:t xml:space="preserve"> </w:t>
      </w:r>
      <w:r>
        <w:t>tools</w:t>
      </w:r>
      <w:r>
        <w:rPr>
          <w:spacing w:val="-7"/>
        </w:rPr>
        <w:t xml:space="preserve"> </w:t>
      </w:r>
      <w:r>
        <w:t>are</w:t>
      </w:r>
      <w:r>
        <w:rPr>
          <w:spacing w:val="-7"/>
        </w:rPr>
        <w:t xml:space="preserve"> </w:t>
      </w:r>
      <w:r>
        <w:t>used</w:t>
      </w:r>
    </w:p>
    <w:p w14:paraId="24F32BB6" w14:textId="77777777" w:rsidR="00BE520D" w:rsidRDefault="00BE520D">
      <w:pPr>
        <w:spacing w:line="254" w:lineRule="auto"/>
        <w:jc w:val="both"/>
        <w:sectPr w:rsidR="00BE520D">
          <w:pgSz w:w="8850" w:h="13270"/>
          <w:pgMar w:top="840" w:right="720" w:bottom="280" w:left="720" w:header="644" w:footer="0" w:gutter="0"/>
          <w:cols w:space="720"/>
        </w:sectPr>
      </w:pPr>
    </w:p>
    <w:p w14:paraId="1FE0A6C2" w14:textId="77777777" w:rsidR="00BE520D" w:rsidRDefault="00BE520D">
      <w:pPr>
        <w:pStyle w:val="BodyText"/>
        <w:spacing w:before="5"/>
        <w:rPr>
          <w:sz w:val="29"/>
        </w:rPr>
      </w:pPr>
    </w:p>
    <w:p w14:paraId="086A1874" w14:textId="77777777" w:rsidR="00BE520D" w:rsidRDefault="007F6473">
      <w:pPr>
        <w:pStyle w:val="BodyText"/>
        <w:spacing w:before="106" w:line="254" w:lineRule="auto"/>
        <w:ind w:left="478" w:right="439"/>
        <w:jc w:val="both"/>
      </w:pPr>
      <w:r>
        <w:t>in</w:t>
      </w:r>
      <w:r>
        <w:rPr>
          <w:spacing w:val="-5"/>
        </w:rPr>
        <w:t xml:space="preserve"> </w:t>
      </w:r>
      <w:r>
        <w:t>limited</w:t>
      </w:r>
      <w:r>
        <w:rPr>
          <w:spacing w:val="-4"/>
        </w:rPr>
        <w:t xml:space="preserve"> </w:t>
      </w:r>
      <w:r>
        <w:t>circumstances.</w:t>
      </w:r>
      <w:r>
        <w:rPr>
          <w:spacing w:val="-4"/>
        </w:rPr>
        <w:t xml:space="preserve"> </w:t>
      </w:r>
      <w:r>
        <w:rPr>
          <w:spacing w:val="3"/>
        </w:rPr>
        <w:t>In</w:t>
      </w:r>
      <w:r>
        <w:rPr>
          <w:spacing w:val="-5"/>
        </w:rPr>
        <w:t xml:space="preserve"> </w:t>
      </w:r>
      <w:r>
        <w:t>contrast,</w:t>
      </w:r>
      <w:r>
        <w:rPr>
          <w:spacing w:val="-4"/>
        </w:rPr>
        <w:t xml:space="preserve"> </w:t>
      </w:r>
      <w:r>
        <w:t>the</w:t>
      </w:r>
      <w:r>
        <w:rPr>
          <w:spacing w:val="-4"/>
        </w:rPr>
        <w:t xml:space="preserve"> </w:t>
      </w:r>
      <w:r>
        <w:t>emphasis</w:t>
      </w:r>
      <w:r>
        <w:rPr>
          <w:spacing w:val="-5"/>
        </w:rPr>
        <w:t xml:space="preserve"> </w:t>
      </w:r>
      <w:r>
        <w:t>in</w:t>
      </w:r>
      <w:r>
        <w:rPr>
          <w:spacing w:val="-4"/>
        </w:rPr>
        <w:t xml:space="preserve"> </w:t>
      </w:r>
      <w:r>
        <w:t>the</w:t>
      </w:r>
      <w:r>
        <w:rPr>
          <w:spacing w:val="-4"/>
        </w:rPr>
        <w:t xml:space="preserve"> </w:t>
      </w:r>
      <w:r>
        <w:t>profession</w:t>
      </w:r>
      <w:r>
        <w:rPr>
          <w:spacing w:val="-5"/>
        </w:rPr>
        <w:t xml:space="preserve"> </w:t>
      </w:r>
      <w:r>
        <w:t>is</w:t>
      </w:r>
      <w:r>
        <w:rPr>
          <w:spacing w:val="-4"/>
        </w:rPr>
        <w:t xml:space="preserve"> </w:t>
      </w:r>
      <w:r>
        <w:t>on identifying how to allocate limited resources efficiently and in</w:t>
      </w:r>
      <w:r>
        <w:rPr>
          <w:spacing w:val="-28"/>
        </w:rPr>
        <w:t xml:space="preserve"> </w:t>
      </w:r>
      <w:r>
        <w:t>compliance with</w:t>
      </w:r>
      <w:r>
        <w:rPr>
          <w:spacing w:val="-35"/>
        </w:rPr>
        <w:t xml:space="preserve"> </w:t>
      </w:r>
      <w:r>
        <w:t>client</w:t>
      </w:r>
      <w:r>
        <w:rPr>
          <w:spacing w:val="-34"/>
        </w:rPr>
        <w:t xml:space="preserve"> </w:t>
      </w:r>
      <w:r>
        <w:t>preferences.</w:t>
      </w:r>
      <w:r>
        <w:rPr>
          <w:spacing w:val="-34"/>
        </w:rPr>
        <w:t xml:space="preserve"> </w:t>
      </w:r>
      <w:r>
        <w:t>Finally,</w:t>
      </w:r>
      <w:r>
        <w:rPr>
          <w:spacing w:val="-34"/>
        </w:rPr>
        <w:t xml:space="preserve"> </w:t>
      </w:r>
      <w:r>
        <w:t>the</w:t>
      </w:r>
      <w:r>
        <w:rPr>
          <w:spacing w:val="-35"/>
        </w:rPr>
        <w:t xml:space="preserve"> </w:t>
      </w:r>
      <w:r>
        <w:t>real-world</w:t>
      </w:r>
      <w:r>
        <w:rPr>
          <w:spacing w:val="-34"/>
        </w:rPr>
        <w:t xml:space="preserve"> </w:t>
      </w:r>
      <w:r>
        <w:t>context</w:t>
      </w:r>
      <w:r>
        <w:rPr>
          <w:spacing w:val="-34"/>
        </w:rPr>
        <w:t xml:space="preserve"> </w:t>
      </w:r>
      <w:r>
        <w:t>is</w:t>
      </w:r>
      <w:r>
        <w:rPr>
          <w:spacing w:val="-34"/>
        </w:rPr>
        <w:t xml:space="preserve"> </w:t>
      </w:r>
      <w:r>
        <w:t>constantly</w:t>
      </w:r>
      <w:r>
        <w:rPr>
          <w:spacing w:val="-35"/>
        </w:rPr>
        <w:t xml:space="preserve"> </w:t>
      </w:r>
      <w:r>
        <w:t xml:space="preserve">evolving: LSPs cannot establish one </w:t>
      </w:r>
      <w:r>
        <w:rPr>
          <w:spacing w:val="-4"/>
        </w:rPr>
        <w:t xml:space="preserve">TQA </w:t>
      </w:r>
      <w:r>
        <w:t>method or approach that works and stick to it. Translation quality</w:t>
      </w:r>
      <w:r>
        <w:t xml:space="preserve"> remains a core concern because there must be ongoing review of approaches and adaptability, responding to changing client</w:t>
      </w:r>
      <w:r>
        <w:rPr>
          <w:spacing w:val="-11"/>
        </w:rPr>
        <w:t xml:space="preserve"> </w:t>
      </w:r>
      <w:r>
        <w:t>needs</w:t>
      </w:r>
      <w:r>
        <w:rPr>
          <w:spacing w:val="-11"/>
        </w:rPr>
        <w:t xml:space="preserve"> </w:t>
      </w:r>
      <w:r>
        <w:t>and</w:t>
      </w:r>
      <w:r>
        <w:rPr>
          <w:spacing w:val="-11"/>
        </w:rPr>
        <w:t xml:space="preserve"> </w:t>
      </w:r>
      <w:r>
        <w:t>expectations,</w:t>
      </w:r>
      <w:r>
        <w:rPr>
          <w:spacing w:val="-11"/>
        </w:rPr>
        <w:t xml:space="preserve"> </w:t>
      </w:r>
      <w:r>
        <w:t>new</w:t>
      </w:r>
      <w:r>
        <w:rPr>
          <w:spacing w:val="-11"/>
        </w:rPr>
        <w:t xml:space="preserve"> </w:t>
      </w:r>
      <w:r>
        <w:t>file</w:t>
      </w:r>
      <w:r>
        <w:rPr>
          <w:spacing w:val="-10"/>
        </w:rPr>
        <w:t xml:space="preserve"> </w:t>
      </w:r>
      <w:r>
        <w:rPr>
          <w:spacing w:val="2"/>
        </w:rPr>
        <w:t>types,</w:t>
      </w:r>
      <w:r>
        <w:rPr>
          <w:spacing w:val="-11"/>
        </w:rPr>
        <w:t xml:space="preserve"> </w:t>
      </w:r>
      <w:r>
        <w:t>increased</w:t>
      </w:r>
      <w:r>
        <w:rPr>
          <w:spacing w:val="-11"/>
        </w:rPr>
        <w:t xml:space="preserve"> </w:t>
      </w:r>
      <w:r>
        <w:t>demand,</w:t>
      </w:r>
      <w:r>
        <w:rPr>
          <w:spacing w:val="-11"/>
        </w:rPr>
        <w:t xml:space="preserve"> </w:t>
      </w:r>
      <w:r>
        <w:t>new</w:t>
      </w:r>
      <w:r>
        <w:rPr>
          <w:spacing w:val="-11"/>
        </w:rPr>
        <w:t xml:space="preserve"> </w:t>
      </w:r>
      <w:r>
        <w:t>tools and capabilities or different language</w:t>
      </w:r>
      <w:r>
        <w:rPr>
          <w:spacing w:val="19"/>
        </w:rPr>
        <w:t xml:space="preserve"> </w:t>
      </w:r>
      <w:r>
        <w:t>combinations.</w:t>
      </w:r>
    </w:p>
    <w:p w14:paraId="6938C18D" w14:textId="77777777" w:rsidR="00BE520D" w:rsidRDefault="007F6473">
      <w:pPr>
        <w:pStyle w:val="BodyText"/>
        <w:spacing w:line="254" w:lineRule="auto"/>
        <w:ind w:left="478" w:right="439" w:firstLine="240"/>
        <w:jc w:val="both"/>
      </w:pPr>
      <w:r>
        <w:t>There</w:t>
      </w:r>
      <w:r>
        <w:rPr>
          <w:spacing w:val="-33"/>
        </w:rPr>
        <w:t xml:space="preserve"> </w:t>
      </w:r>
      <w:r>
        <w:t>is</w:t>
      </w:r>
      <w:r>
        <w:rPr>
          <w:spacing w:val="-32"/>
        </w:rPr>
        <w:t xml:space="preserve"> </w:t>
      </w:r>
      <w:r>
        <w:t>concern</w:t>
      </w:r>
      <w:r>
        <w:rPr>
          <w:spacing w:val="-32"/>
        </w:rPr>
        <w:t xml:space="preserve"> </w:t>
      </w:r>
      <w:r>
        <w:t>that</w:t>
      </w:r>
      <w:r>
        <w:rPr>
          <w:spacing w:val="-32"/>
        </w:rPr>
        <w:t xml:space="preserve"> </w:t>
      </w:r>
      <w:r>
        <w:t>some</w:t>
      </w:r>
      <w:r>
        <w:rPr>
          <w:spacing w:val="-32"/>
        </w:rPr>
        <w:t xml:space="preserve"> </w:t>
      </w:r>
      <w:r>
        <w:t>translation</w:t>
      </w:r>
      <w:r>
        <w:rPr>
          <w:spacing w:val="-32"/>
        </w:rPr>
        <w:t xml:space="preserve"> </w:t>
      </w:r>
      <w:r>
        <w:t>quality</w:t>
      </w:r>
      <w:r>
        <w:rPr>
          <w:spacing w:val="-32"/>
        </w:rPr>
        <w:t xml:space="preserve"> </w:t>
      </w:r>
      <w:r>
        <w:t>needs</w:t>
      </w:r>
      <w:r>
        <w:rPr>
          <w:spacing w:val="-32"/>
        </w:rPr>
        <w:t xml:space="preserve"> </w:t>
      </w:r>
      <w:r>
        <w:t>remain</w:t>
      </w:r>
      <w:r>
        <w:rPr>
          <w:spacing w:val="-32"/>
        </w:rPr>
        <w:t xml:space="preserve"> </w:t>
      </w:r>
      <w:r>
        <w:t xml:space="preserve">unaddressed. Samuelsson-Brown refers to significant ‘quality gaps’ between client, agency and translator expectations and awareness, for </w:t>
      </w:r>
      <w:r>
        <w:t xml:space="preserve">example (1996: </w:t>
      </w:r>
      <w:r>
        <w:rPr>
          <w:spacing w:val="-3"/>
        </w:rPr>
        <w:t xml:space="preserve">109–112). </w:t>
      </w:r>
      <w:r>
        <w:t xml:space="preserve">There is widespread recognition in the industry that some aspects of translation quality and demand for services are not being addressed in current models. As O’Brien argues in a </w:t>
      </w:r>
      <w:r>
        <w:rPr>
          <w:spacing w:val="-3"/>
        </w:rPr>
        <w:t xml:space="preserve">TAUS </w:t>
      </w:r>
      <w:r>
        <w:t>report, ‘quality measurement in the translation</w:t>
      </w:r>
      <w:r>
        <w:t xml:space="preserve"> industry is not always linked to customer satisfaction, but rather is managed by quality gatekeepers on the supply and</w:t>
      </w:r>
      <w:r>
        <w:rPr>
          <w:spacing w:val="-11"/>
        </w:rPr>
        <w:t xml:space="preserve"> </w:t>
      </w:r>
      <w:r>
        <w:t>demand</w:t>
      </w:r>
      <w:r>
        <w:rPr>
          <w:spacing w:val="-11"/>
        </w:rPr>
        <w:t xml:space="preserve"> </w:t>
      </w:r>
      <w:r>
        <w:t>side’.</w:t>
      </w:r>
      <w:r>
        <w:rPr>
          <w:position w:val="7"/>
          <w:sz w:val="11"/>
        </w:rPr>
        <w:t>3</w:t>
      </w:r>
      <w:r>
        <w:rPr>
          <w:spacing w:val="11"/>
          <w:position w:val="7"/>
          <w:sz w:val="11"/>
        </w:rPr>
        <w:t xml:space="preserve"> </w:t>
      </w:r>
      <w:r>
        <w:t>Recent</w:t>
      </w:r>
      <w:r>
        <w:rPr>
          <w:spacing w:val="-11"/>
        </w:rPr>
        <w:t xml:space="preserve"> </w:t>
      </w:r>
      <w:r>
        <w:t>years</w:t>
      </w:r>
      <w:r>
        <w:rPr>
          <w:spacing w:val="-10"/>
        </w:rPr>
        <w:t xml:space="preserve"> </w:t>
      </w:r>
      <w:r>
        <w:t>have</w:t>
      </w:r>
      <w:r>
        <w:rPr>
          <w:spacing w:val="-11"/>
        </w:rPr>
        <w:t xml:space="preserve"> </w:t>
      </w:r>
      <w:r>
        <w:t>hence</w:t>
      </w:r>
      <w:r>
        <w:rPr>
          <w:spacing w:val="-10"/>
        </w:rPr>
        <w:t xml:space="preserve"> </w:t>
      </w:r>
      <w:r>
        <w:t>seen</w:t>
      </w:r>
      <w:r>
        <w:rPr>
          <w:spacing w:val="-10"/>
        </w:rPr>
        <w:t xml:space="preserve"> </w:t>
      </w:r>
      <w:r>
        <w:t>the</w:t>
      </w:r>
      <w:r>
        <w:rPr>
          <w:spacing w:val="-10"/>
        </w:rPr>
        <w:t xml:space="preserve"> </w:t>
      </w:r>
      <w:r>
        <w:t>emergence</w:t>
      </w:r>
      <w:r>
        <w:rPr>
          <w:spacing w:val="-10"/>
        </w:rPr>
        <w:t xml:space="preserve"> </w:t>
      </w:r>
      <w:r>
        <w:t>of</w:t>
      </w:r>
      <w:r>
        <w:rPr>
          <w:spacing w:val="-11"/>
        </w:rPr>
        <w:t xml:space="preserve"> </w:t>
      </w:r>
      <w:r>
        <w:t xml:space="preserve">distinct bottom-up approaches to respond to these gaps; these are outlined </w:t>
      </w:r>
      <w:r>
        <w:t>in the next</w:t>
      </w:r>
      <w:r>
        <w:rPr>
          <w:spacing w:val="6"/>
        </w:rPr>
        <w:t xml:space="preserve"> </w:t>
      </w:r>
      <w:r>
        <w:t>chapter.</w:t>
      </w:r>
    </w:p>
    <w:p w14:paraId="41662CE4" w14:textId="77777777" w:rsidR="00BE520D" w:rsidRDefault="00BE520D">
      <w:pPr>
        <w:spacing w:line="254" w:lineRule="auto"/>
        <w:jc w:val="both"/>
        <w:sectPr w:rsidR="00BE520D">
          <w:pgSz w:w="8850" w:h="13270"/>
          <w:pgMar w:top="840" w:right="720" w:bottom="280" w:left="720" w:header="638" w:footer="0" w:gutter="0"/>
          <w:cols w:space="720"/>
        </w:sectPr>
      </w:pPr>
    </w:p>
    <w:p w14:paraId="07D50B89" w14:textId="77777777" w:rsidR="00BE520D" w:rsidRDefault="00BE520D">
      <w:pPr>
        <w:pStyle w:val="BodyText"/>
        <w:spacing w:before="6"/>
        <w:rPr>
          <w:sz w:val="17"/>
        </w:rPr>
      </w:pPr>
    </w:p>
    <w:p w14:paraId="13283F0B" w14:textId="77777777" w:rsidR="00BE520D" w:rsidRDefault="00BE520D">
      <w:pPr>
        <w:rPr>
          <w:sz w:val="17"/>
        </w:rPr>
        <w:sectPr w:rsidR="00BE520D">
          <w:headerReference w:type="default" r:id="rId34"/>
          <w:pgSz w:w="8850" w:h="13270"/>
          <w:pgMar w:top="1240" w:right="720" w:bottom="280" w:left="720" w:header="0" w:footer="0" w:gutter="0"/>
          <w:cols w:space="720"/>
        </w:sectPr>
      </w:pPr>
    </w:p>
    <w:p w14:paraId="0A074C49" w14:textId="77777777" w:rsidR="00BE520D" w:rsidRDefault="00BE520D">
      <w:pPr>
        <w:pStyle w:val="BodyText"/>
      </w:pPr>
    </w:p>
    <w:p w14:paraId="55064457" w14:textId="77777777" w:rsidR="00BE520D" w:rsidRDefault="00BE520D">
      <w:pPr>
        <w:pStyle w:val="BodyText"/>
      </w:pPr>
    </w:p>
    <w:p w14:paraId="6C78A3CE" w14:textId="77777777" w:rsidR="00BE520D" w:rsidRDefault="007F6473">
      <w:pPr>
        <w:pStyle w:val="Heading3"/>
        <w:rPr>
          <w:b/>
        </w:rPr>
      </w:pPr>
      <w:bookmarkStart w:id="13" w:name="5_Bottom-up_translation_quality_models"/>
      <w:bookmarkEnd w:id="13"/>
      <w:r>
        <w:rPr>
          <w:b/>
          <w:color w:val="606060"/>
          <w:w w:val="95"/>
        </w:rPr>
        <w:t>CHAPTER FIVE</w:t>
      </w:r>
    </w:p>
    <w:p w14:paraId="6B310CBF" w14:textId="77777777" w:rsidR="00BE520D" w:rsidRDefault="007F6473">
      <w:pPr>
        <w:spacing w:before="438" w:line="230" w:lineRule="auto"/>
        <w:ind w:left="488" w:right="451"/>
        <w:jc w:val="center"/>
        <w:rPr>
          <w:rFonts w:ascii="Trebuchet MS"/>
          <w:sz w:val="50"/>
        </w:rPr>
      </w:pPr>
      <w:r>
        <w:rPr>
          <w:rFonts w:ascii="Trebuchet MS"/>
          <w:spacing w:val="-5"/>
          <w:w w:val="90"/>
          <w:sz w:val="50"/>
        </w:rPr>
        <w:t xml:space="preserve">Bottom-up </w:t>
      </w:r>
      <w:r>
        <w:rPr>
          <w:rFonts w:ascii="Trebuchet MS"/>
          <w:spacing w:val="-9"/>
          <w:w w:val="90"/>
          <w:sz w:val="50"/>
        </w:rPr>
        <w:t xml:space="preserve">translation quality </w:t>
      </w:r>
      <w:r>
        <w:rPr>
          <w:rFonts w:ascii="Trebuchet MS"/>
          <w:spacing w:val="-5"/>
          <w:sz w:val="50"/>
        </w:rPr>
        <w:t>models</w:t>
      </w:r>
    </w:p>
    <w:p w14:paraId="53C2DF6A" w14:textId="77777777" w:rsidR="00BE520D" w:rsidRDefault="00BE520D">
      <w:pPr>
        <w:pStyle w:val="BodyText"/>
        <w:rPr>
          <w:rFonts w:ascii="Trebuchet MS"/>
          <w:sz w:val="54"/>
        </w:rPr>
      </w:pPr>
    </w:p>
    <w:p w14:paraId="7601D23A" w14:textId="77777777" w:rsidR="00BE520D" w:rsidRDefault="00BE520D">
      <w:pPr>
        <w:pStyle w:val="BodyText"/>
        <w:spacing w:before="4"/>
        <w:rPr>
          <w:rFonts w:ascii="Trebuchet MS"/>
          <w:sz w:val="46"/>
        </w:rPr>
      </w:pPr>
    </w:p>
    <w:p w14:paraId="3EEAEA6A" w14:textId="77777777" w:rsidR="00BE520D" w:rsidRDefault="007F6473">
      <w:pPr>
        <w:pStyle w:val="Heading4"/>
        <w:numPr>
          <w:ilvl w:val="1"/>
          <w:numId w:val="14"/>
        </w:numPr>
        <w:tabs>
          <w:tab w:val="left" w:pos="1827"/>
        </w:tabs>
        <w:spacing w:line="232" w:lineRule="auto"/>
        <w:ind w:right="1217" w:hanging="833"/>
        <w:jc w:val="left"/>
        <w:rPr>
          <w:b/>
        </w:rPr>
      </w:pPr>
      <w:r>
        <w:rPr>
          <w:b/>
          <w:spacing w:val="-3"/>
          <w:w w:val="90"/>
        </w:rPr>
        <w:t xml:space="preserve">Introduction: </w:t>
      </w:r>
      <w:r>
        <w:rPr>
          <w:b/>
          <w:w w:val="90"/>
        </w:rPr>
        <w:t xml:space="preserve">Bottom-up models: </w:t>
      </w:r>
      <w:r>
        <w:rPr>
          <w:b/>
          <w:spacing w:val="-3"/>
        </w:rPr>
        <w:t xml:space="preserve">Deﬁnitions </w:t>
      </w:r>
      <w:r>
        <w:rPr>
          <w:b/>
        </w:rPr>
        <w:t>and</w:t>
      </w:r>
      <w:r>
        <w:rPr>
          <w:b/>
          <w:spacing w:val="-63"/>
        </w:rPr>
        <w:t xml:space="preserve"> </w:t>
      </w:r>
      <w:r>
        <w:rPr>
          <w:b/>
          <w:spacing w:val="-4"/>
        </w:rPr>
        <w:t>rationale</w:t>
      </w:r>
    </w:p>
    <w:p w14:paraId="552FBB59" w14:textId="77777777" w:rsidR="00BE520D" w:rsidRDefault="007F6473">
      <w:pPr>
        <w:pStyle w:val="BodyText"/>
        <w:spacing w:before="205" w:line="254" w:lineRule="auto"/>
        <w:ind w:left="478" w:right="439"/>
        <w:jc w:val="both"/>
      </w:pPr>
      <w:r>
        <w:t>As</w:t>
      </w:r>
      <w:r>
        <w:rPr>
          <w:spacing w:val="-31"/>
        </w:rPr>
        <w:t xml:space="preserve"> </w:t>
      </w:r>
      <w:r>
        <w:t>in</w:t>
      </w:r>
      <w:r>
        <w:rPr>
          <w:spacing w:val="-30"/>
        </w:rPr>
        <w:t xml:space="preserve"> </w:t>
      </w:r>
      <w:r>
        <w:t>other</w:t>
      </w:r>
      <w:r>
        <w:rPr>
          <w:spacing w:val="-31"/>
        </w:rPr>
        <w:t xml:space="preserve"> </w:t>
      </w:r>
      <w:r>
        <w:t>industries</w:t>
      </w:r>
      <w:r>
        <w:rPr>
          <w:spacing w:val="-30"/>
        </w:rPr>
        <w:t xml:space="preserve"> </w:t>
      </w:r>
      <w:r>
        <w:t>(e.g.</w:t>
      </w:r>
      <w:r>
        <w:rPr>
          <w:spacing w:val="-30"/>
        </w:rPr>
        <w:t xml:space="preserve"> </w:t>
      </w:r>
      <w:r>
        <w:t>publishing),</w:t>
      </w:r>
      <w:r>
        <w:rPr>
          <w:spacing w:val="-31"/>
        </w:rPr>
        <w:t xml:space="preserve"> </w:t>
      </w:r>
      <w:r>
        <w:t>a</w:t>
      </w:r>
      <w:r>
        <w:rPr>
          <w:spacing w:val="-30"/>
        </w:rPr>
        <w:t xml:space="preserve"> </w:t>
      </w:r>
      <w:r>
        <w:t>combination</w:t>
      </w:r>
      <w:r>
        <w:rPr>
          <w:spacing w:val="-30"/>
        </w:rPr>
        <w:t xml:space="preserve"> </w:t>
      </w:r>
      <w:r>
        <w:t>of</w:t>
      </w:r>
      <w:r>
        <w:rPr>
          <w:spacing w:val="-31"/>
        </w:rPr>
        <w:t xml:space="preserve"> </w:t>
      </w:r>
      <w:r>
        <w:t>downward</w:t>
      </w:r>
      <w:r>
        <w:rPr>
          <w:spacing w:val="-30"/>
        </w:rPr>
        <w:t xml:space="preserve"> </w:t>
      </w:r>
      <w:r>
        <w:t xml:space="preserve">pressure on costs and technological advances has resulted in different translation approaches. Simultaneously, new kinds of demand have arisen, which the industry is not fit, able or </w:t>
      </w:r>
      <w:r>
        <w:rPr>
          <w:spacing w:val="2"/>
        </w:rPr>
        <w:t xml:space="preserve">willing </w:t>
      </w:r>
      <w:r>
        <w:t>to meet. Examples are user-generated material, constantly changin</w:t>
      </w:r>
      <w:r>
        <w:t xml:space="preserve">g dynamic texts, texts with a short shelf-life but high interest to many language communities, or new </w:t>
      </w:r>
      <w:r>
        <w:rPr>
          <w:spacing w:val="2"/>
        </w:rPr>
        <w:t xml:space="preserve">types </w:t>
      </w:r>
      <w:r>
        <w:t>of ‘clients’. End-users increasingly demand translation or do it themselves (the ‘pull’ model), rather than established clients and producers decidi</w:t>
      </w:r>
      <w:r>
        <w:t>ng what to translate and delivering it to consumers (the ‘push’</w:t>
      </w:r>
      <w:r>
        <w:rPr>
          <w:spacing w:val="6"/>
        </w:rPr>
        <w:t xml:space="preserve"> </w:t>
      </w:r>
      <w:r>
        <w:t>model).</w:t>
      </w:r>
    </w:p>
    <w:p w14:paraId="2333332E" w14:textId="77777777" w:rsidR="00BE520D" w:rsidRDefault="007F6473">
      <w:pPr>
        <w:pStyle w:val="BodyText"/>
        <w:spacing w:line="254" w:lineRule="auto"/>
        <w:ind w:left="478" w:right="438" w:firstLine="240"/>
        <w:jc w:val="both"/>
      </w:pPr>
      <w:r>
        <w:rPr>
          <w:spacing w:val="2"/>
        </w:rPr>
        <w:t xml:space="preserve">This </w:t>
      </w:r>
      <w:r>
        <w:t xml:space="preserve">new paradigm is associated with different conceptual models and vocabulary. Some are relatively established (e.g. ‘orchestra’, ‘community’ or ‘network’ models (Leavitt, 2005: </w:t>
      </w:r>
      <w:r>
        <w:rPr>
          <w:spacing w:val="-3"/>
        </w:rPr>
        <w:t>4–10</w:t>
      </w:r>
      <w:r>
        <w:rPr>
          <w:spacing w:val="-3"/>
        </w:rPr>
        <w:t xml:space="preserve">)). </w:t>
      </w:r>
      <w:r>
        <w:t xml:space="preserve">Others, though, particularly many common in translation </w:t>
      </w:r>
      <w:r>
        <w:rPr>
          <w:spacing w:val="-3"/>
        </w:rPr>
        <w:t xml:space="preserve">today, </w:t>
      </w:r>
      <w:r>
        <w:t>are recent developments. Activist, crowdsourced,</w:t>
      </w:r>
      <w:r>
        <w:rPr>
          <w:spacing w:val="-17"/>
        </w:rPr>
        <w:t xml:space="preserve"> </w:t>
      </w:r>
      <w:r>
        <w:t>fan,</w:t>
      </w:r>
      <w:r>
        <w:rPr>
          <w:spacing w:val="-17"/>
        </w:rPr>
        <w:t xml:space="preserve"> </w:t>
      </w:r>
      <w:r>
        <w:t>hive</w:t>
      </w:r>
      <w:r>
        <w:rPr>
          <w:spacing w:val="-16"/>
        </w:rPr>
        <w:t xml:space="preserve"> </w:t>
      </w:r>
      <w:r>
        <w:t>and</w:t>
      </w:r>
      <w:r>
        <w:rPr>
          <w:spacing w:val="-17"/>
        </w:rPr>
        <w:t xml:space="preserve"> </w:t>
      </w:r>
      <w:r>
        <w:t>volunteer</w:t>
      </w:r>
      <w:r>
        <w:rPr>
          <w:spacing w:val="-16"/>
        </w:rPr>
        <w:t xml:space="preserve"> </w:t>
      </w:r>
      <w:r>
        <w:t>translation</w:t>
      </w:r>
      <w:r>
        <w:rPr>
          <w:position w:val="7"/>
          <w:sz w:val="11"/>
        </w:rPr>
        <w:t>1</w:t>
      </w:r>
      <w:r>
        <w:rPr>
          <w:spacing w:val="5"/>
          <w:position w:val="7"/>
          <w:sz w:val="11"/>
        </w:rPr>
        <w:t xml:space="preserve"> </w:t>
      </w:r>
      <w:r>
        <w:t>have</w:t>
      </w:r>
      <w:r>
        <w:rPr>
          <w:spacing w:val="-17"/>
        </w:rPr>
        <w:t xml:space="preserve"> </w:t>
      </w:r>
      <w:r>
        <w:t>gained</w:t>
      </w:r>
      <w:r>
        <w:rPr>
          <w:spacing w:val="-16"/>
        </w:rPr>
        <w:t xml:space="preserve"> </w:t>
      </w:r>
      <w:r>
        <w:t>importance and recognition over a short period, provoking traditional providers’ interest</w:t>
      </w:r>
      <w:r>
        <w:rPr>
          <w:spacing w:val="-6"/>
        </w:rPr>
        <w:t xml:space="preserve"> </w:t>
      </w:r>
      <w:r>
        <w:t>and</w:t>
      </w:r>
      <w:r>
        <w:rPr>
          <w:spacing w:val="-6"/>
        </w:rPr>
        <w:t xml:space="preserve"> </w:t>
      </w:r>
      <w:r>
        <w:t>concern.</w:t>
      </w:r>
      <w:r>
        <w:rPr>
          <w:spacing w:val="-6"/>
        </w:rPr>
        <w:t xml:space="preserve"> </w:t>
      </w:r>
      <w:r>
        <w:t>These</w:t>
      </w:r>
      <w:r>
        <w:rPr>
          <w:spacing w:val="-6"/>
        </w:rPr>
        <w:t xml:space="preserve"> </w:t>
      </w:r>
      <w:r>
        <w:t>new</w:t>
      </w:r>
      <w:r>
        <w:rPr>
          <w:spacing w:val="-5"/>
        </w:rPr>
        <w:t xml:space="preserve"> </w:t>
      </w:r>
      <w:r>
        <w:t>approaches</w:t>
      </w:r>
      <w:r>
        <w:rPr>
          <w:spacing w:val="-6"/>
        </w:rPr>
        <w:t xml:space="preserve"> </w:t>
      </w:r>
      <w:r>
        <w:t>overturn</w:t>
      </w:r>
      <w:r>
        <w:rPr>
          <w:spacing w:val="-6"/>
        </w:rPr>
        <w:t xml:space="preserve"> </w:t>
      </w:r>
      <w:r>
        <w:t>core</w:t>
      </w:r>
      <w:r>
        <w:rPr>
          <w:spacing w:val="-6"/>
        </w:rPr>
        <w:t xml:space="preserve"> </w:t>
      </w:r>
      <w:r>
        <w:t>industry</w:t>
      </w:r>
      <w:r>
        <w:rPr>
          <w:spacing w:val="-5"/>
        </w:rPr>
        <w:t xml:space="preserve"> </w:t>
      </w:r>
      <w:r>
        <w:t>tenets (e.g.</w:t>
      </w:r>
      <w:r>
        <w:rPr>
          <w:spacing w:val="-12"/>
        </w:rPr>
        <w:t xml:space="preserve"> </w:t>
      </w:r>
      <w:r>
        <w:t>that</w:t>
      </w:r>
      <w:r>
        <w:rPr>
          <w:spacing w:val="-11"/>
        </w:rPr>
        <w:t xml:space="preserve"> </w:t>
      </w:r>
      <w:r>
        <w:t>translation</w:t>
      </w:r>
      <w:r>
        <w:rPr>
          <w:spacing w:val="-11"/>
        </w:rPr>
        <w:t xml:space="preserve"> </w:t>
      </w:r>
      <w:r>
        <w:t>should</w:t>
      </w:r>
      <w:r>
        <w:rPr>
          <w:spacing w:val="-12"/>
        </w:rPr>
        <w:t xml:space="preserve"> </w:t>
      </w:r>
      <w:r>
        <w:t>be</w:t>
      </w:r>
      <w:r>
        <w:rPr>
          <w:spacing w:val="-11"/>
        </w:rPr>
        <w:t xml:space="preserve"> </w:t>
      </w:r>
      <w:r>
        <w:t>into</w:t>
      </w:r>
      <w:r>
        <w:rPr>
          <w:spacing w:val="-11"/>
        </w:rPr>
        <w:t xml:space="preserve"> </w:t>
      </w:r>
      <w:r>
        <w:t>the</w:t>
      </w:r>
      <w:r>
        <w:rPr>
          <w:spacing w:val="-12"/>
        </w:rPr>
        <w:t xml:space="preserve"> </w:t>
      </w:r>
      <w:r>
        <w:t>mother</w:t>
      </w:r>
      <w:r>
        <w:rPr>
          <w:spacing w:val="-11"/>
        </w:rPr>
        <w:t xml:space="preserve"> </w:t>
      </w:r>
      <w:r>
        <w:t>tongue,</w:t>
      </w:r>
      <w:r>
        <w:rPr>
          <w:spacing w:val="-11"/>
        </w:rPr>
        <w:t xml:space="preserve"> </w:t>
      </w:r>
      <w:r>
        <w:t>domain</w:t>
      </w:r>
      <w:r>
        <w:rPr>
          <w:spacing w:val="-11"/>
        </w:rPr>
        <w:t xml:space="preserve"> </w:t>
      </w:r>
      <w:r>
        <w:t>experts</w:t>
      </w:r>
      <w:r>
        <w:rPr>
          <w:spacing w:val="-12"/>
        </w:rPr>
        <w:t xml:space="preserve"> </w:t>
      </w:r>
      <w:r>
        <w:t>are needed</w:t>
      </w:r>
      <w:r>
        <w:rPr>
          <w:spacing w:val="-28"/>
        </w:rPr>
        <w:t xml:space="preserve"> </w:t>
      </w:r>
      <w:r>
        <w:t>in</w:t>
      </w:r>
      <w:r>
        <w:rPr>
          <w:spacing w:val="-28"/>
        </w:rPr>
        <w:t xml:space="preserve"> </w:t>
      </w:r>
      <w:r>
        <w:t>technical</w:t>
      </w:r>
      <w:r>
        <w:rPr>
          <w:spacing w:val="-28"/>
        </w:rPr>
        <w:t xml:space="preserve"> </w:t>
      </w:r>
      <w:r>
        <w:t>transl</w:t>
      </w:r>
      <w:r>
        <w:t>ation,</w:t>
      </w:r>
      <w:r>
        <w:rPr>
          <w:spacing w:val="-28"/>
        </w:rPr>
        <w:t xml:space="preserve"> </w:t>
      </w:r>
      <w:r>
        <w:t>quality</w:t>
      </w:r>
      <w:r>
        <w:rPr>
          <w:spacing w:val="-28"/>
        </w:rPr>
        <w:t xml:space="preserve"> </w:t>
      </w:r>
      <w:r>
        <w:t>should</w:t>
      </w:r>
      <w:r>
        <w:rPr>
          <w:spacing w:val="-28"/>
        </w:rPr>
        <w:t xml:space="preserve"> </w:t>
      </w:r>
      <w:r>
        <w:t>be</w:t>
      </w:r>
      <w:r>
        <w:rPr>
          <w:spacing w:val="-28"/>
        </w:rPr>
        <w:t xml:space="preserve"> </w:t>
      </w:r>
      <w:r>
        <w:t>measured</w:t>
      </w:r>
      <w:r>
        <w:rPr>
          <w:spacing w:val="-28"/>
        </w:rPr>
        <w:t xml:space="preserve"> </w:t>
      </w:r>
      <w:r>
        <w:t>and</w:t>
      </w:r>
      <w:r>
        <w:rPr>
          <w:spacing w:val="-27"/>
        </w:rPr>
        <w:t xml:space="preserve"> </w:t>
      </w:r>
      <w:r>
        <w:t xml:space="preserve">controlled). Technological advances (e.g. free </w:t>
      </w:r>
      <w:r>
        <w:rPr>
          <w:spacing w:val="2"/>
        </w:rPr>
        <w:t xml:space="preserve">MT </w:t>
      </w:r>
      <w:r>
        <w:t>in a wider range of languages) have both enabled and shaped the emerging</w:t>
      </w:r>
      <w:r>
        <w:rPr>
          <w:spacing w:val="24"/>
        </w:rPr>
        <w:t xml:space="preserve"> </w:t>
      </w:r>
      <w:r>
        <w:t>models.</w:t>
      </w:r>
    </w:p>
    <w:p w14:paraId="7E3F2A1F" w14:textId="77777777" w:rsidR="00BE520D" w:rsidRDefault="007F6473">
      <w:pPr>
        <w:pStyle w:val="BodyText"/>
        <w:spacing w:line="254" w:lineRule="auto"/>
        <w:ind w:left="478" w:right="440" w:firstLine="240"/>
        <w:jc w:val="both"/>
      </w:pPr>
      <w:r>
        <w:t>Bottom-up approaches can be seen as standing in philosophical or political opposition t</w:t>
      </w:r>
      <w:r>
        <w:t xml:space="preserve">o top-down models. </w:t>
      </w:r>
      <w:r>
        <w:rPr>
          <w:spacing w:val="3"/>
        </w:rPr>
        <w:t xml:space="preserve">In </w:t>
      </w:r>
      <w:r>
        <w:t>this view, such translation approaches are valuable because they extend access (e.g. to those who cannot</w:t>
      </w:r>
      <w:r>
        <w:rPr>
          <w:spacing w:val="-9"/>
        </w:rPr>
        <w:t xml:space="preserve"> </w:t>
      </w:r>
      <w:r>
        <w:t>afford</w:t>
      </w:r>
      <w:r>
        <w:rPr>
          <w:spacing w:val="-8"/>
        </w:rPr>
        <w:t xml:space="preserve"> </w:t>
      </w:r>
      <w:r>
        <w:t>to</w:t>
      </w:r>
      <w:r>
        <w:rPr>
          <w:spacing w:val="-8"/>
        </w:rPr>
        <w:t xml:space="preserve"> </w:t>
      </w:r>
      <w:r>
        <w:rPr>
          <w:spacing w:val="-5"/>
        </w:rPr>
        <w:t>pay,</w:t>
      </w:r>
      <w:r>
        <w:rPr>
          <w:spacing w:val="-8"/>
        </w:rPr>
        <w:t xml:space="preserve"> </w:t>
      </w:r>
      <w:r>
        <w:t>or</w:t>
      </w:r>
      <w:r>
        <w:rPr>
          <w:spacing w:val="-8"/>
        </w:rPr>
        <w:t xml:space="preserve"> </w:t>
      </w:r>
      <w:r>
        <w:t>who</w:t>
      </w:r>
      <w:r>
        <w:rPr>
          <w:spacing w:val="-8"/>
        </w:rPr>
        <w:t xml:space="preserve"> </w:t>
      </w:r>
      <w:r>
        <w:t>speak</w:t>
      </w:r>
      <w:r>
        <w:rPr>
          <w:spacing w:val="-8"/>
        </w:rPr>
        <w:t xml:space="preserve"> </w:t>
      </w:r>
      <w:r>
        <w:t>languages</w:t>
      </w:r>
      <w:r>
        <w:rPr>
          <w:spacing w:val="-9"/>
        </w:rPr>
        <w:t xml:space="preserve"> </w:t>
      </w:r>
      <w:r>
        <w:t>where</w:t>
      </w:r>
      <w:r>
        <w:rPr>
          <w:spacing w:val="-8"/>
        </w:rPr>
        <w:t xml:space="preserve"> </w:t>
      </w:r>
      <w:r>
        <w:t>there</w:t>
      </w:r>
      <w:r>
        <w:rPr>
          <w:spacing w:val="-8"/>
        </w:rPr>
        <w:t xml:space="preserve"> </w:t>
      </w:r>
      <w:r>
        <w:t>is</w:t>
      </w:r>
      <w:r>
        <w:rPr>
          <w:spacing w:val="-8"/>
        </w:rPr>
        <w:t xml:space="preserve"> </w:t>
      </w:r>
      <w:r>
        <w:t>an</w:t>
      </w:r>
      <w:r>
        <w:rPr>
          <w:spacing w:val="-8"/>
        </w:rPr>
        <w:t xml:space="preserve"> </w:t>
      </w:r>
      <w:r>
        <w:t>insufficient high-earning critical mass to justify commercial translation).</w:t>
      </w:r>
      <w:r>
        <w:rPr>
          <w:position w:val="7"/>
          <w:sz w:val="11"/>
        </w:rPr>
        <w:t xml:space="preserve">2 </w:t>
      </w:r>
      <w:r>
        <w:t>Users</w:t>
      </w:r>
      <w:r>
        <w:rPr>
          <w:spacing w:val="-10"/>
        </w:rPr>
        <w:t xml:space="preserve"> </w:t>
      </w:r>
      <w:r>
        <w:t>drive</w:t>
      </w:r>
    </w:p>
    <w:p w14:paraId="583FF33A" w14:textId="77777777" w:rsidR="00BE520D" w:rsidRDefault="00BE520D">
      <w:pPr>
        <w:spacing w:line="254" w:lineRule="auto"/>
        <w:jc w:val="both"/>
        <w:sectPr w:rsidR="00BE520D">
          <w:headerReference w:type="even" r:id="rId35"/>
          <w:pgSz w:w="8850" w:h="13270"/>
          <w:pgMar w:top="1240" w:right="720" w:bottom="280" w:left="720" w:header="0" w:footer="0" w:gutter="0"/>
          <w:cols w:space="720"/>
        </w:sectPr>
      </w:pPr>
    </w:p>
    <w:p w14:paraId="2862DD9A" w14:textId="77777777" w:rsidR="00BE520D" w:rsidRDefault="00BE520D">
      <w:pPr>
        <w:pStyle w:val="BodyText"/>
        <w:spacing w:before="5"/>
        <w:rPr>
          <w:sz w:val="29"/>
        </w:rPr>
      </w:pPr>
    </w:p>
    <w:p w14:paraId="73DC1524" w14:textId="77777777" w:rsidR="00BE520D" w:rsidRDefault="007F6473">
      <w:pPr>
        <w:pStyle w:val="BodyText"/>
        <w:spacing w:before="106" w:line="252" w:lineRule="auto"/>
        <w:ind w:left="438" w:right="479"/>
        <w:jc w:val="both"/>
      </w:pPr>
      <w:r>
        <w:rPr>
          <w:spacing w:val="-4"/>
        </w:rPr>
        <w:t xml:space="preserve">supply, </w:t>
      </w:r>
      <w:r>
        <w:t>so there is less waste: material is only translated when needed. Bottom-up</w:t>
      </w:r>
      <w:r>
        <w:rPr>
          <w:spacing w:val="-15"/>
        </w:rPr>
        <w:t xml:space="preserve"> </w:t>
      </w:r>
      <w:r>
        <w:t>models</w:t>
      </w:r>
      <w:r>
        <w:rPr>
          <w:spacing w:val="-14"/>
        </w:rPr>
        <w:t xml:space="preserve"> </w:t>
      </w:r>
      <w:r>
        <w:t>share</w:t>
      </w:r>
      <w:r>
        <w:rPr>
          <w:spacing w:val="-15"/>
        </w:rPr>
        <w:t xml:space="preserve"> </w:t>
      </w:r>
      <w:r>
        <w:t>a</w:t>
      </w:r>
      <w:r>
        <w:rPr>
          <w:spacing w:val="-14"/>
        </w:rPr>
        <w:t xml:space="preserve"> </w:t>
      </w:r>
      <w:r>
        <w:rPr>
          <w:spacing w:val="2"/>
        </w:rPr>
        <w:t>libertarian/trusting</w:t>
      </w:r>
      <w:r>
        <w:rPr>
          <w:spacing w:val="-15"/>
        </w:rPr>
        <w:t xml:space="preserve"> </w:t>
      </w:r>
      <w:r>
        <w:t>assumption</w:t>
      </w:r>
      <w:r>
        <w:rPr>
          <w:spacing w:val="-14"/>
        </w:rPr>
        <w:t xml:space="preserve"> </w:t>
      </w:r>
      <w:r>
        <w:t>that</w:t>
      </w:r>
      <w:r>
        <w:rPr>
          <w:spacing w:val="-15"/>
        </w:rPr>
        <w:t xml:space="preserve"> </w:t>
      </w:r>
      <w:r>
        <w:t>user</w:t>
      </w:r>
      <w:r>
        <w:rPr>
          <w:spacing w:val="-14"/>
        </w:rPr>
        <w:t xml:space="preserve"> </w:t>
      </w:r>
      <w:r>
        <w:t xml:space="preserve">input </w:t>
      </w:r>
      <w:r>
        <w:t xml:space="preserve">and reactions </w:t>
      </w:r>
      <w:r>
        <w:rPr>
          <w:spacing w:val="2"/>
        </w:rPr>
        <w:t xml:space="preserve">will </w:t>
      </w:r>
      <w:r>
        <w:t>lead to appropriate quality. Top-down emphasis on standards</w:t>
      </w:r>
      <w:r>
        <w:rPr>
          <w:spacing w:val="-20"/>
        </w:rPr>
        <w:t xml:space="preserve"> </w:t>
      </w:r>
      <w:r>
        <w:t>and</w:t>
      </w:r>
      <w:r>
        <w:rPr>
          <w:spacing w:val="-20"/>
        </w:rPr>
        <w:t xml:space="preserve"> </w:t>
      </w:r>
      <w:r>
        <w:t>measuring</w:t>
      </w:r>
      <w:r>
        <w:rPr>
          <w:spacing w:val="-19"/>
        </w:rPr>
        <w:t xml:space="preserve"> </w:t>
      </w:r>
      <w:r>
        <w:t>quality</w:t>
      </w:r>
      <w:r>
        <w:rPr>
          <w:spacing w:val="-20"/>
        </w:rPr>
        <w:t xml:space="preserve"> </w:t>
      </w:r>
      <w:r>
        <w:t>may</w:t>
      </w:r>
      <w:r>
        <w:rPr>
          <w:spacing w:val="-20"/>
        </w:rPr>
        <w:t xml:space="preserve"> </w:t>
      </w:r>
      <w:r>
        <w:t>thus</w:t>
      </w:r>
      <w:r>
        <w:rPr>
          <w:spacing w:val="-19"/>
        </w:rPr>
        <w:t xml:space="preserve"> </w:t>
      </w:r>
      <w:r>
        <w:t>be</w:t>
      </w:r>
      <w:r>
        <w:rPr>
          <w:spacing w:val="-20"/>
        </w:rPr>
        <w:t xml:space="preserve"> </w:t>
      </w:r>
      <w:r>
        <w:t>actively</w:t>
      </w:r>
      <w:r>
        <w:rPr>
          <w:spacing w:val="-20"/>
        </w:rPr>
        <w:t xml:space="preserve"> </w:t>
      </w:r>
      <w:r>
        <w:rPr>
          <w:spacing w:val="2"/>
        </w:rPr>
        <w:t>harmful:</w:t>
      </w:r>
      <w:r>
        <w:rPr>
          <w:spacing w:val="-19"/>
        </w:rPr>
        <w:t xml:space="preserve"> </w:t>
      </w:r>
      <w:r>
        <w:t>what</w:t>
      </w:r>
      <w:r>
        <w:rPr>
          <w:spacing w:val="-20"/>
        </w:rPr>
        <w:t xml:space="preserve"> </w:t>
      </w:r>
      <w:r>
        <w:rPr>
          <w:rFonts w:ascii="Trebuchet MS"/>
          <w:i/>
          <w:spacing w:val="2"/>
        </w:rPr>
        <w:t>can</w:t>
      </w:r>
      <w:r>
        <w:rPr>
          <w:rFonts w:ascii="Trebuchet MS"/>
          <w:i/>
          <w:spacing w:val="-32"/>
        </w:rPr>
        <w:t xml:space="preserve"> </w:t>
      </w:r>
      <w:r>
        <w:rPr>
          <w:rFonts w:ascii="Trebuchet MS"/>
          <w:i/>
        </w:rPr>
        <w:t xml:space="preserve">be </w:t>
      </w:r>
      <w:r>
        <w:t xml:space="preserve">easily measured or controlled determines what </w:t>
      </w:r>
      <w:r>
        <w:rPr>
          <w:rFonts w:ascii="Trebuchet MS"/>
          <w:i/>
        </w:rPr>
        <w:t xml:space="preserve">is </w:t>
      </w:r>
      <w:r>
        <w:t>measured or controlled, and the focus on quality is</w:t>
      </w:r>
      <w:r>
        <w:rPr>
          <w:spacing w:val="35"/>
        </w:rPr>
        <w:t xml:space="preserve"> </w:t>
      </w:r>
      <w:r>
        <w:t>deformed.</w:t>
      </w:r>
    </w:p>
    <w:p w14:paraId="5D23E8C2" w14:textId="77777777" w:rsidR="00BE520D" w:rsidRDefault="007F6473">
      <w:pPr>
        <w:pStyle w:val="BodyText"/>
        <w:spacing w:line="254" w:lineRule="auto"/>
        <w:ind w:left="438" w:right="479" w:firstLine="240"/>
        <w:jc w:val="both"/>
      </w:pPr>
      <w:r>
        <w:t>So</w:t>
      </w:r>
      <w:r>
        <w:t>me of these innovations have in fact come from the industry, particularly</w:t>
      </w:r>
      <w:r>
        <w:rPr>
          <w:spacing w:val="-18"/>
        </w:rPr>
        <w:t xml:space="preserve"> </w:t>
      </w:r>
      <w:r>
        <w:t>clients</w:t>
      </w:r>
      <w:r>
        <w:rPr>
          <w:spacing w:val="-17"/>
        </w:rPr>
        <w:t xml:space="preserve"> </w:t>
      </w:r>
      <w:r>
        <w:t>and</w:t>
      </w:r>
      <w:r>
        <w:rPr>
          <w:spacing w:val="-17"/>
        </w:rPr>
        <w:t xml:space="preserve"> </w:t>
      </w:r>
      <w:r>
        <w:t>LSPs</w:t>
      </w:r>
      <w:r>
        <w:rPr>
          <w:spacing w:val="-17"/>
        </w:rPr>
        <w:t xml:space="preserve"> </w:t>
      </w:r>
      <w:r>
        <w:t>frustrated</w:t>
      </w:r>
      <w:r>
        <w:rPr>
          <w:spacing w:val="-17"/>
        </w:rPr>
        <w:t xml:space="preserve"> </w:t>
      </w:r>
      <w:r>
        <w:t>at</w:t>
      </w:r>
      <w:r>
        <w:rPr>
          <w:spacing w:val="-17"/>
        </w:rPr>
        <w:t xml:space="preserve"> </w:t>
      </w:r>
      <w:r>
        <w:t>increasing</w:t>
      </w:r>
      <w:r>
        <w:rPr>
          <w:spacing w:val="-17"/>
        </w:rPr>
        <w:t xml:space="preserve"> </w:t>
      </w:r>
      <w:r>
        <w:t>time</w:t>
      </w:r>
      <w:r>
        <w:rPr>
          <w:spacing w:val="-17"/>
        </w:rPr>
        <w:t xml:space="preserve"> </w:t>
      </w:r>
      <w:r>
        <w:t>and</w:t>
      </w:r>
      <w:r>
        <w:rPr>
          <w:spacing w:val="-17"/>
        </w:rPr>
        <w:t xml:space="preserve"> </w:t>
      </w:r>
      <w:r>
        <w:t>money</w:t>
      </w:r>
      <w:r>
        <w:rPr>
          <w:spacing w:val="-17"/>
        </w:rPr>
        <w:t xml:space="preserve"> </w:t>
      </w:r>
      <w:r>
        <w:t xml:space="preserve">spent on </w:t>
      </w:r>
      <w:r>
        <w:rPr>
          <w:spacing w:val="-4"/>
        </w:rPr>
        <w:t xml:space="preserve">QA </w:t>
      </w:r>
      <w:r>
        <w:t xml:space="preserve">with lessening </w:t>
      </w:r>
      <w:r>
        <w:rPr>
          <w:spacing w:val="2"/>
        </w:rPr>
        <w:t xml:space="preserve">returns </w:t>
      </w:r>
      <w:r>
        <w:t xml:space="preserve">(Bourland, 2010: </w:t>
      </w:r>
      <w:r>
        <w:rPr>
          <w:spacing w:val="-3"/>
        </w:rPr>
        <w:t xml:space="preserve">50), </w:t>
      </w:r>
      <w:r>
        <w:t xml:space="preserve">or hoping to achieve higher or </w:t>
      </w:r>
      <w:r>
        <w:rPr>
          <w:spacing w:val="2"/>
        </w:rPr>
        <w:t xml:space="preserve">similar </w:t>
      </w:r>
      <w:r>
        <w:t>levels of quality</w:t>
      </w:r>
      <w:r>
        <w:rPr>
          <w:spacing w:val="28"/>
        </w:rPr>
        <w:t xml:space="preserve"> </w:t>
      </w:r>
      <w:r>
        <w:t>faster:</w:t>
      </w:r>
    </w:p>
    <w:p w14:paraId="45A53CDB" w14:textId="77777777" w:rsidR="00BE520D" w:rsidRDefault="00BE520D">
      <w:pPr>
        <w:pStyle w:val="BodyText"/>
        <w:spacing w:before="7"/>
      </w:pPr>
    </w:p>
    <w:p w14:paraId="6F1C8A5A" w14:textId="77777777" w:rsidR="00BE520D" w:rsidRDefault="007F6473">
      <w:pPr>
        <w:pStyle w:val="BodyText"/>
        <w:spacing w:line="254" w:lineRule="auto"/>
        <w:ind w:left="678" w:right="480"/>
        <w:jc w:val="both"/>
      </w:pPr>
      <w:r>
        <w:rPr>
          <w:spacing w:val="3"/>
        </w:rPr>
        <w:t>In</w:t>
      </w:r>
      <w:r>
        <w:rPr>
          <w:spacing w:val="-26"/>
        </w:rPr>
        <w:t xml:space="preserve"> </w:t>
      </w:r>
      <w:r>
        <w:t>some</w:t>
      </w:r>
      <w:r>
        <w:rPr>
          <w:spacing w:val="-25"/>
        </w:rPr>
        <w:t xml:space="preserve"> </w:t>
      </w:r>
      <w:r>
        <w:t>cases,</w:t>
      </w:r>
      <w:r>
        <w:rPr>
          <w:spacing w:val="-25"/>
        </w:rPr>
        <w:t xml:space="preserve"> </w:t>
      </w:r>
      <w:r>
        <w:t>human</w:t>
      </w:r>
      <w:r>
        <w:rPr>
          <w:spacing w:val="-25"/>
        </w:rPr>
        <w:t xml:space="preserve"> </w:t>
      </w:r>
      <w:r>
        <w:t>translation</w:t>
      </w:r>
      <w:r>
        <w:rPr>
          <w:spacing w:val="-25"/>
        </w:rPr>
        <w:t xml:space="preserve"> </w:t>
      </w:r>
      <w:r>
        <w:t>does</w:t>
      </w:r>
      <w:r>
        <w:rPr>
          <w:spacing w:val="-25"/>
        </w:rPr>
        <w:t xml:space="preserve"> </w:t>
      </w:r>
      <w:r>
        <w:t>not</w:t>
      </w:r>
      <w:r>
        <w:rPr>
          <w:spacing w:val="-25"/>
        </w:rPr>
        <w:t xml:space="preserve"> </w:t>
      </w:r>
      <w:r>
        <w:t>make</w:t>
      </w:r>
      <w:r>
        <w:rPr>
          <w:spacing w:val="-25"/>
        </w:rPr>
        <w:t xml:space="preserve"> </w:t>
      </w:r>
      <w:r>
        <w:t>business</w:t>
      </w:r>
      <w:r>
        <w:rPr>
          <w:spacing w:val="-25"/>
        </w:rPr>
        <w:t xml:space="preserve"> </w:t>
      </w:r>
      <w:r>
        <w:t>sense</w:t>
      </w:r>
      <w:r>
        <w:rPr>
          <w:spacing w:val="-26"/>
        </w:rPr>
        <w:t xml:space="preserve"> </w:t>
      </w:r>
      <w:r>
        <w:t>–</w:t>
      </w:r>
      <w:r>
        <w:rPr>
          <w:spacing w:val="-25"/>
        </w:rPr>
        <w:t xml:space="preserve"> </w:t>
      </w:r>
      <w:r>
        <w:t>in</w:t>
      </w:r>
      <w:r>
        <w:rPr>
          <w:spacing w:val="-25"/>
        </w:rPr>
        <w:t xml:space="preserve"> </w:t>
      </w:r>
      <w:r>
        <w:t>most cases,</w:t>
      </w:r>
      <w:r>
        <w:rPr>
          <w:spacing w:val="-4"/>
        </w:rPr>
        <w:t xml:space="preserve"> </w:t>
      </w:r>
      <w:r>
        <w:t>because</w:t>
      </w:r>
      <w:r>
        <w:rPr>
          <w:spacing w:val="-3"/>
        </w:rPr>
        <w:t xml:space="preserve"> </w:t>
      </w:r>
      <w:r>
        <w:t>it</w:t>
      </w:r>
      <w:r>
        <w:rPr>
          <w:spacing w:val="-4"/>
        </w:rPr>
        <w:t xml:space="preserve"> </w:t>
      </w:r>
      <w:r>
        <w:t>takes</w:t>
      </w:r>
      <w:r>
        <w:rPr>
          <w:spacing w:val="-3"/>
        </w:rPr>
        <w:t xml:space="preserve"> </w:t>
      </w:r>
      <w:r>
        <w:t>too</w:t>
      </w:r>
      <w:r>
        <w:rPr>
          <w:spacing w:val="-3"/>
        </w:rPr>
        <w:t xml:space="preserve"> </w:t>
      </w:r>
      <w:r>
        <w:t>long.</w:t>
      </w:r>
      <w:r>
        <w:rPr>
          <w:spacing w:val="-4"/>
        </w:rPr>
        <w:t xml:space="preserve"> </w:t>
      </w:r>
      <w:r>
        <w:t>When</w:t>
      </w:r>
      <w:r>
        <w:rPr>
          <w:spacing w:val="-3"/>
        </w:rPr>
        <w:t xml:space="preserve"> </w:t>
      </w:r>
      <w:r>
        <w:t>a</w:t>
      </w:r>
      <w:r>
        <w:rPr>
          <w:spacing w:val="-3"/>
        </w:rPr>
        <w:t xml:space="preserve"> </w:t>
      </w:r>
      <w:r>
        <w:t>community</w:t>
      </w:r>
      <w:r>
        <w:rPr>
          <w:spacing w:val="-4"/>
        </w:rPr>
        <w:t xml:space="preserve"> </w:t>
      </w:r>
      <w:r>
        <w:t>is</w:t>
      </w:r>
      <w:r>
        <w:rPr>
          <w:spacing w:val="-3"/>
        </w:rPr>
        <w:t xml:space="preserve"> </w:t>
      </w:r>
      <w:r>
        <w:t>being</w:t>
      </w:r>
      <w:r>
        <w:rPr>
          <w:spacing w:val="-3"/>
        </w:rPr>
        <w:t xml:space="preserve"> </w:t>
      </w:r>
      <w:r>
        <w:t>built</w:t>
      </w:r>
      <w:r>
        <w:rPr>
          <w:spacing w:val="-4"/>
        </w:rPr>
        <w:t xml:space="preserve"> </w:t>
      </w:r>
      <w:r>
        <w:t>by</w:t>
      </w:r>
      <w:r>
        <w:rPr>
          <w:spacing w:val="-3"/>
        </w:rPr>
        <w:t xml:space="preserve"> </w:t>
      </w:r>
      <w:r>
        <w:t>its users and content is being created every second, a translate-edit-proof process simp</w:t>
      </w:r>
      <w:r>
        <w:t>ly does not work. By the time it reaches the editing stage, the source text has expanded or changed (Kelly, 2009:</w:t>
      </w:r>
      <w:r>
        <w:rPr>
          <w:spacing w:val="23"/>
        </w:rPr>
        <w:t xml:space="preserve"> </w:t>
      </w:r>
      <w:r>
        <w:rPr>
          <w:spacing w:val="-4"/>
        </w:rPr>
        <w:t>62).</w:t>
      </w:r>
    </w:p>
    <w:p w14:paraId="34F49502" w14:textId="77777777" w:rsidR="00BE520D" w:rsidRDefault="00BE520D">
      <w:pPr>
        <w:pStyle w:val="BodyText"/>
        <w:spacing w:before="8"/>
      </w:pPr>
    </w:p>
    <w:p w14:paraId="26054060" w14:textId="77777777" w:rsidR="00BE520D" w:rsidRDefault="007F6473">
      <w:pPr>
        <w:pStyle w:val="BodyText"/>
        <w:spacing w:line="254" w:lineRule="auto"/>
        <w:ind w:left="438" w:right="479"/>
        <w:jc w:val="both"/>
      </w:pPr>
      <w:r>
        <w:t>Bottom-up</w:t>
      </w:r>
      <w:r>
        <w:rPr>
          <w:spacing w:val="-27"/>
        </w:rPr>
        <w:t xml:space="preserve"> </w:t>
      </w:r>
      <w:r>
        <w:t>models</w:t>
      </w:r>
      <w:r>
        <w:rPr>
          <w:spacing w:val="-25"/>
        </w:rPr>
        <w:t xml:space="preserve"> </w:t>
      </w:r>
      <w:r>
        <w:t>question</w:t>
      </w:r>
      <w:r>
        <w:rPr>
          <w:spacing w:val="-26"/>
        </w:rPr>
        <w:t xml:space="preserve"> </w:t>
      </w:r>
      <w:r>
        <w:t>basic</w:t>
      </w:r>
      <w:r>
        <w:rPr>
          <w:spacing w:val="-27"/>
        </w:rPr>
        <w:t xml:space="preserve"> </w:t>
      </w:r>
      <w:r>
        <w:t>assumptions</w:t>
      </w:r>
      <w:r>
        <w:rPr>
          <w:spacing w:val="-26"/>
        </w:rPr>
        <w:t xml:space="preserve"> </w:t>
      </w:r>
      <w:r>
        <w:t>about</w:t>
      </w:r>
      <w:r>
        <w:rPr>
          <w:spacing w:val="-26"/>
        </w:rPr>
        <w:t xml:space="preserve"> </w:t>
      </w:r>
      <w:r>
        <w:t>necessary</w:t>
      </w:r>
      <w:r>
        <w:rPr>
          <w:spacing w:val="-26"/>
        </w:rPr>
        <w:t xml:space="preserve"> </w:t>
      </w:r>
      <w:r>
        <w:t>or</w:t>
      </w:r>
      <w:r>
        <w:rPr>
          <w:spacing w:val="-26"/>
        </w:rPr>
        <w:t xml:space="preserve"> </w:t>
      </w:r>
      <w:r>
        <w:t>desirable levels</w:t>
      </w:r>
      <w:r>
        <w:rPr>
          <w:spacing w:val="-24"/>
        </w:rPr>
        <w:t xml:space="preserve"> </w:t>
      </w:r>
      <w:r>
        <w:t>of</w:t>
      </w:r>
      <w:r>
        <w:rPr>
          <w:spacing w:val="-24"/>
        </w:rPr>
        <w:t xml:space="preserve"> </w:t>
      </w:r>
      <w:r>
        <w:t>translation</w:t>
      </w:r>
      <w:r>
        <w:rPr>
          <w:spacing w:val="-23"/>
        </w:rPr>
        <w:t xml:space="preserve"> </w:t>
      </w:r>
      <w:r>
        <w:t>quality</w:t>
      </w:r>
      <w:r>
        <w:rPr>
          <w:spacing w:val="-24"/>
        </w:rPr>
        <w:t xml:space="preserve"> </w:t>
      </w:r>
      <w:r>
        <w:t>and</w:t>
      </w:r>
      <w:r>
        <w:rPr>
          <w:spacing w:val="-23"/>
        </w:rPr>
        <w:t xml:space="preserve"> </w:t>
      </w:r>
      <w:r>
        <w:t>adopt</w:t>
      </w:r>
      <w:r>
        <w:rPr>
          <w:spacing w:val="-24"/>
        </w:rPr>
        <w:t xml:space="preserve"> </w:t>
      </w:r>
      <w:r>
        <w:t>new</w:t>
      </w:r>
      <w:r>
        <w:rPr>
          <w:spacing w:val="-23"/>
        </w:rPr>
        <w:t xml:space="preserve"> </w:t>
      </w:r>
      <w:r>
        <w:t>strategies</w:t>
      </w:r>
      <w:r>
        <w:rPr>
          <w:spacing w:val="-24"/>
        </w:rPr>
        <w:t xml:space="preserve"> </w:t>
      </w:r>
      <w:r>
        <w:t>to</w:t>
      </w:r>
      <w:r>
        <w:rPr>
          <w:spacing w:val="-23"/>
        </w:rPr>
        <w:t xml:space="preserve"> </w:t>
      </w:r>
      <w:r>
        <w:t>providing</w:t>
      </w:r>
      <w:r>
        <w:rPr>
          <w:spacing w:val="-24"/>
        </w:rPr>
        <w:t xml:space="preserve"> </w:t>
      </w:r>
      <w:r>
        <w:t>it.</w:t>
      </w:r>
      <w:r>
        <w:rPr>
          <w:spacing w:val="-23"/>
        </w:rPr>
        <w:t xml:space="preserve"> </w:t>
      </w:r>
      <w:r>
        <w:t>There</w:t>
      </w:r>
      <w:r>
        <w:rPr>
          <w:spacing w:val="-24"/>
        </w:rPr>
        <w:t xml:space="preserve"> </w:t>
      </w:r>
      <w:r>
        <w:t>is predictable</w:t>
      </w:r>
      <w:r>
        <w:rPr>
          <w:spacing w:val="-9"/>
        </w:rPr>
        <w:t xml:space="preserve"> </w:t>
      </w:r>
      <w:r>
        <w:t>industry</w:t>
      </w:r>
      <w:r>
        <w:rPr>
          <w:spacing w:val="-9"/>
        </w:rPr>
        <w:t xml:space="preserve"> </w:t>
      </w:r>
      <w:r>
        <w:t>interest</w:t>
      </w:r>
      <w:r>
        <w:rPr>
          <w:spacing w:val="-8"/>
        </w:rPr>
        <w:t xml:space="preserve"> </w:t>
      </w:r>
      <w:r>
        <w:t>in</w:t>
      </w:r>
      <w:r>
        <w:rPr>
          <w:spacing w:val="-9"/>
        </w:rPr>
        <w:t xml:space="preserve"> </w:t>
      </w:r>
      <w:r>
        <w:t>how</w:t>
      </w:r>
      <w:r>
        <w:rPr>
          <w:spacing w:val="-8"/>
        </w:rPr>
        <w:t xml:space="preserve"> </w:t>
      </w:r>
      <w:r>
        <w:t>these</w:t>
      </w:r>
      <w:r>
        <w:rPr>
          <w:spacing w:val="-9"/>
        </w:rPr>
        <w:t xml:space="preserve"> </w:t>
      </w:r>
      <w:r>
        <w:t>might</w:t>
      </w:r>
      <w:r>
        <w:rPr>
          <w:spacing w:val="-8"/>
        </w:rPr>
        <w:t xml:space="preserve"> </w:t>
      </w:r>
      <w:r>
        <w:t>be</w:t>
      </w:r>
      <w:r>
        <w:rPr>
          <w:spacing w:val="-9"/>
        </w:rPr>
        <w:t xml:space="preserve"> </w:t>
      </w:r>
      <w:r>
        <w:t>adapted</w:t>
      </w:r>
      <w:r>
        <w:rPr>
          <w:spacing w:val="-8"/>
        </w:rPr>
        <w:t xml:space="preserve"> </w:t>
      </w:r>
      <w:r>
        <w:t>and</w:t>
      </w:r>
      <w:r>
        <w:rPr>
          <w:spacing w:val="-9"/>
        </w:rPr>
        <w:t xml:space="preserve"> </w:t>
      </w:r>
      <w:r>
        <w:t>adopted.</w:t>
      </w:r>
    </w:p>
    <w:p w14:paraId="328363C4" w14:textId="77777777" w:rsidR="00BE520D" w:rsidRDefault="007F6473">
      <w:pPr>
        <w:pStyle w:val="BodyText"/>
        <w:spacing w:line="254" w:lineRule="auto"/>
        <w:ind w:left="438" w:right="478" w:firstLine="240"/>
        <w:jc w:val="both"/>
      </w:pPr>
      <w:r>
        <w:t>Like top-down models, bottom-up approaches vary but can be grouped in</w:t>
      </w:r>
      <w:r>
        <w:rPr>
          <w:spacing w:val="-14"/>
        </w:rPr>
        <w:t xml:space="preserve"> </w:t>
      </w:r>
      <w:r>
        <w:t>three</w:t>
      </w:r>
      <w:r>
        <w:rPr>
          <w:spacing w:val="-14"/>
        </w:rPr>
        <w:t xml:space="preserve"> </w:t>
      </w:r>
      <w:r>
        <w:t>broad</w:t>
      </w:r>
      <w:r>
        <w:rPr>
          <w:spacing w:val="-14"/>
        </w:rPr>
        <w:t xml:space="preserve"> </w:t>
      </w:r>
      <w:r>
        <w:t>classes.</w:t>
      </w:r>
      <w:r>
        <w:rPr>
          <w:spacing w:val="-14"/>
        </w:rPr>
        <w:t xml:space="preserve"> </w:t>
      </w:r>
      <w:r>
        <w:t>These</w:t>
      </w:r>
      <w:r>
        <w:rPr>
          <w:spacing w:val="-14"/>
        </w:rPr>
        <w:t xml:space="preserve"> </w:t>
      </w:r>
      <w:r>
        <w:t>are</w:t>
      </w:r>
      <w:r>
        <w:rPr>
          <w:spacing w:val="-14"/>
        </w:rPr>
        <w:t xml:space="preserve"> </w:t>
      </w:r>
      <w:r>
        <w:t>now</w:t>
      </w:r>
      <w:r>
        <w:rPr>
          <w:spacing w:val="-13"/>
        </w:rPr>
        <w:t xml:space="preserve"> </w:t>
      </w:r>
      <w:r>
        <w:t>outlined</w:t>
      </w:r>
      <w:r>
        <w:rPr>
          <w:spacing w:val="-14"/>
        </w:rPr>
        <w:t xml:space="preserve"> </w:t>
      </w:r>
      <w:r>
        <w:t>with</w:t>
      </w:r>
      <w:r>
        <w:rPr>
          <w:spacing w:val="-14"/>
        </w:rPr>
        <w:t xml:space="preserve"> </w:t>
      </w:r>
      <w:r>
        <w:t>a</w:t>
      </w:r>
      <w:r>
        <w:rPr>
          <w:spacing w:val="-14"/>
        </w:rPr>
        <w:t xml:space="preserve"> </w:t>
      </w:r>
      <w:r>
        <w:t>case</w:t>
      </w:r>
      <w:r>
        <w:rPr>
          <w:spacing w:val="-14"/>
        </w:rPr>
        <w:t xml:space="preserve"> </w:t>
      </w:r>
      <w:r>
        <w:t>study</w:t>
      </w:r>
      <w:r>
        <w:rPr>
          <w:spacing w:val="-14"/>
        </w:rPr>
        <w:t xml:space="preserve"> </w:t>
      </w:r>
      <w:r>
        <w:t>illustrating e</w:t>
      </w:r>
      <w:r>
        <w:t>ach</w:t>
      </w:r>
      <w:r>
        <w:rPr>
          <w:spacing w:val="6"/>
        </w:rPr>
        <w:t xml:space="preserve"> </w:t>
      </w:r>
      <w:r>
        <w:rPr>
          <w:spacing w:val="2"/>
        </w:rPr>
        <w:t>type.</w:t>
      </w:r>
    </w:p>
    <w:p w14:paraId="75971537" w14:textId="77777777" w:rsidR="00BE520D" w:rsidRDefault="00BE520D">
      <w:pPr>
        <w:pStyle w:val="BodyText"/>
        <w:rPr>
          <w:sz w:val="22"/>
        </w:rPr>
      </w:pPr>
    </w:p>
    <w:p w14:paraId="4015D5F8" w14:textId="77777777" w:rsidR="00BE520D" w:rsidRDefault="00BE520D">
      <w:pPr>
        <w:pStyle w:val="BodyText"/>
        <w:spacing w:before="2"/>
      </w:pPr>
    </w:p>
    <w:p w14:paraId="20BE4FA8" w14:textId="77777777" w:rsidR="00BE520D" w:rsidRDefault="007F6473">
      <w:pPr>
        <w:pStyle w:val="Heading4"/>
        <w:numPr>
          <w:ilvl w:val="1"/>
          <w:numId w:val="14"/>
        </w:numPr>
        <w:tabs>
          <w:tab w:val="left" w:pos="2779"/>
        </w:tabs>
        <w:ind w:left="2778" w:hanging="495"/>
        <w:jc w:val="left"/>
        <w:rPr>
          <w:b/>
        </w:rPr>
      </w:pPr>
      <w:r>
        <w:rPr>
          <w:b/>
          <w:spacing w:val="-3"/>
        </w:rPr>
        <w:t>Minimalist</w:t>
      </w:r>
      <w:r>
        <w:rPr>
          <w:b/>
          <w:spacing w:val="-16"/>
        </w:rPr>
        <w:t xml:space="preserve"> </w:t>
      </w:r>
      <w:r>
        <w:rPr>
          <w:b/>
        </w:rPr>
        <w:t>model</w:t>
      </w:r>
    </w:p>
    <w:p w14:paraId="40029B3A" w14:textId="77777777" w:rsidR="00BE520D" w:rsidRDefault="007F6473">
      <w:pPr>
        <w:pStyle w:val="BodyText"/>
        <w:spacing w:before="204" w:line="254" w:lineRule="auto"/>
        <w:ind w:left="438" w:right="477"/>
        <w:jc w:val="both"/>
        <w:rPr>
          <w:sz w:val="11"/>
        </w:rPr>
      </w:pPr>
      <w:r>
        <w:t xml:space="preserve">Founded </w:t>
      </w:r>
      <w:r>
        <w:rPr>
          <w:spacing w:val="2"/>
        </w:rPr>
        <w:t xml:space="preserve">in </w:t>
      </w:r>
      <w:r>
        <w:t xml:space="preserve">1999, </w:t>
      </w:r>
      <w:r>
        <w:rPr>
          <w:spacing w:val="2"/>
        </w:rPr>
        <w:t xml:space="preserve">ProZ.com </w:t>
      </w:r>
      <w:r>
        <w:t xml:space="preserve">had 536,671 </w:t>
      </w:r>
      <w:r>
        <w:rPr>
          <w:spacing w:val="2"/>
        </w:rPr>
        <w:t xml:space="preserve">registered users in </w:t>
      </w:r>
      <w:r>
        <w:t>2011, of whom</w:t>
      </w:r>
      <w:r>
        <w:rPr>
          <w:spacing w:val="-17"/>
        </w:rPr>
        <w:t xml:space="preserve"> </w:t>
      </w:r>
      <w:r>
        <w:t>over</w:t>
      </w:r>
      <w:r>
        <w:rPr>
          <w:spacing w:val="-17"/>
        </w:rPr>
        <w:t xml:space="preserve"> </w:t>
      </w:r>
      <w:r>
        <w:rPr>
          <w:spacing w:val="5"/>
        </w:rPr>
        <w:t>300,000</w:t>
      </w:r>
      <w:r>
        <w:rPr>
          <w:spacing w:val="-17"/>
        </w:rPr>
        <w:t xml:space="preserve"> </w:t>
      </w:r>
      <w:r>
        <w:t>were</w:t>
      </w:r>
      <w:r>
        <w:rPr>
          <w:spacing w:val="-16"/>
        </w:rPr>
        <w:t xml:space="preserve"> </w:t>
      </w:r>
      <w:r>
        <w:rPr>
          <w:spacing w:val="2"/>
        </w:rPr>
        <w:t>freelance</w:t>
      </w:r>
      <w:r>
        <w:rPr>
          <w:spacing w:val="-17"/>
        </w:rPr>
        <w:t xml:space="preserve"> </w:t>
      </w:r>
      <w:r>
        <w:t>suppliers.</w:t>
      </w:r>
      <w:r>
        <w:rPr>
          <w:spacing w:val="-17"/>
        </w:rPr>
        <w:t xml:space="preserve"> </w:t>
      </w:r>
      <w:r>
        <w:t>It</w:t>
      </w:r>
      <w:r>
        <w:rPr>
          <w:spacing w:val="-16"/>
        </w:rPr>
        <w:t xml:space="preserve"> </w:t>
      </w:r>
      <w:r>
        <w:t>is</w:t>
      </w:r>
      <w:r>
        <w:rPr>
          <w:spacing w:val="-17"/>
        </w:rPr>
        <w:t xml:space="preserve"> </w:t>
      </w:r>
      <w:r>
        <w:t>thus</w:t>
      </w:r>
      <w:r>
        <w:rPr>
          <w:spacing w:val="-17"/>
        </w:rPr>
        <w:t xml:space="preserve"> </w:t>
      </w:r>
      <w:r>
        <w:t>‘the</w:t>
      </w:r>
      <w:r>
        <w:rPr>
          <w:spacing w:val="-16"/>
        </w:rPr>
        <w:t xml:space="preserve"> </w:t>
      </w:r>
      <w:r>
        <w:t>world’s</w:t>
      </w:r>
      <w:r>
        <w:rPr>
          <w:spacing w:val="-17"/>
        </w:rPr>
        <w:t xml:space="preserve"> </w:t>
      </w:r>
      <w:r>
        <w:rPr>
          <w:spacing w:val="2"/>
        </w:rPr>
        <w:t xml:space="preserve">largest </w:t>
      </w:r>
      <w:r>
        <w:rPr>
          <w:spacing w:val="3"/>
        </w:rPr>
        <w:t xml:space="preserve">community </w:t>
      </w:r>
      <w:r>
        <w:t xml:space="preserve">of translators’ and ‘most </w:t>
      </w:r>
      <w:r>
        <w:rPr>
          <w:spacing w:val="2"/>
        </w:rPr>
        <w:t xml:space="preserve">popular </w:t>
      </w:r>
      <w:r>
        <w:rPr>
          <w:spacing w:val="3"/>
        </w:rPr>
        <w:t xml:space="preserve">portal </w:t>
      </w:r>
      <w:r>
        <w:rPr>
          <w:spacing w:val="2"/>
        </w:rPr>
        <w:t xml:space="preserve">in </w:t>
      </w:r>
      <w:r>
        <w:t xml:space="preserve">the </w:t>
      </w:r>
      <w:r>
        <w:rPr>
          <w:spacing w:val="2"/>
        </w:rPr>
        <w:t>translation industry’.</w:t>
      </w:r>
      <w:r>
        <w:rPr>
          <w:spacing w:val="2"/>
          <w:position w:val="7"/>
          <w:sz w:val="11"/>
        </w:rPr>
        <w:t>3</w:t>
      </w:r>
      <w:r>
        <w:rPr>
          <w:spacing w:val="8"/>
          <w:position w:val="7"/>
          <w:sz w:val="11"/>
        </w:rPr>
        <w:t xml:space="preserve"> </w:t>
      </w:r>
      <w:r>
        <w:t>Over</w:t>
      </w:r>
      <w:r>
        <w:rPr>
          <w:spacing w:val="-12"/>
        </w:rPr>
        <w:t xml:space="preserve"> </w:t>
      </w:r>
      <w:r>
        <w:rPr>
          <w:spacing w:val="4"/>
        </w:rPr>
        <w:t>4,000</w:t>
      </w:r>
      <w:r>
        <w:rPr>
          <w:spacing w:val="-13"/>
        </w:rPr>
        <w:t xml:space="preserve"> </w:t>
      </w:r>
      <w:r>
        <w:rPr>
          <w:spacing w:val="2"/>
        </w:rPr>
        <w:t>discrete</w:t>
      </w:r>
      <w:r>
        <w:rPr>
          <w:spacing w:val="-12"/>
        </w:rPr>
        <w:t xml:space="preserve"> </w:t>
      </w:r>
      <w:r>
        <w:rPr>
          <w:spacing w:val="2"/>
        </w:rPr>
        <w:t>translation,</w:t>
      </w:r>
      <w:r>
        <w:rPr>
          <w:spacing w:val="-13"/>
        </w:rPr>
        <w:t xml:space="preserve"> </w:t>
      </w:r>
      <w:r>
        <w:rPr>
          <w:spacing w:val="2"/>
        </w:rPr>
        <w:t>proofreading</w:t>
      </w:r>
      <w:r>
        <w:rPr>
          <w:spacing w:val="-13"/>
        </w:rPr>
        <w:t xml:space="preserve"> </w:t>
      </w:r>
      <w:r>
        <w:t>and</w:t>
      </w:r>
      <w:r>
        <w:rPr>
          <w:spacing w:val="-12"/>
        </w:rPr>
        <w:t xml:space="preserve"> </w:t>
      </w:r>
      <w:r>
        <w:rPr>
          <w:spacing w:val="3"/>
        </w:rPr>
        <w:t>editing</w:t>
      </w:r>
      <w:r>
        <w:rPr>
          <w:spacing w:val="-13"/>
        </w:rPr>
        <w:t xml:space="preserve"> </w:t>
      </w:r>
      <w:r>
        <w:t xml:space="preserve">jobs </w:t>
      </w:r>
      <w:r>
        <w:rPr>
          <w:spacing w:val="2"/>
        </w:rPr>
        <w:t xml:space="preserve">are posted </w:t>
      </w:r>
      <w:r>
        <w:t xml:space="preserve">monthly, </w:t>
      </w:r>
      <w:r>
        <w:rPr>
          <w:spacing w:val="2"/>
        </w:rPr>
        <w:t xml:space="preserve">in </w:t>
      </w:r>
      <w:r>
        <w:t xml:space="preserve">any  combination  of  </w:t>
      </w:r>
      <w:r>
        <w:rPr>
          <w:spacing w:val="2"/>
        </w:rPr>
        <w:t xml:space="preserve">languages. </w:t>
      </w:r>
      <w:r>
        <w:t xml:space="preserve">Translators  pay a subscription to </w:t>
      </w:r>
      <w:r>
        <w:rPr>
          <w:spacing w:val="2"/>
        </w:rPr>
        <w:t xml:space="preserve">register </w:t>
      </w:r>
      <w:r>
        <w:t xml:space="preserve">and bid for jobs, but many jobs </w:t>
      </w:r>
      <w:r>
        <w:rPr>
          <w:spacing w:val="2"/>
        </w:rPr>
        <w:t xml:space="preserve">are </w:t>
      </w:r>
      <w:r>
        <w:t xml:space="preserve">open to </w:t>
      </w:r>
      <w:r>
        <w:rPr>
          <w:spacing w:val="3"/>
        </w:rPr>
        <w:t xml:space="preserve">casual </w:t>
      </w:r>
      <w:r>
        <w:rPr>
          <w:spacing w:val="2"/>
        </w:rPr>
        <w:t xml:space="preserve">users </w:t>
      </w:r>
      <w:r>
        <w:t xml:space="preserve">without </w:t>
      </w:r>
      <w:r>
        <w:rPr>
          <w:spacing w:val="2"/>
        </w:rPr>
        <w:t>regi</w:t>
      </w:r>
      <w:r>
        <w:rPr>
          <w:spacing w:val="2"/>
        </w:rPr>
        <w:t xml:space="preserve">stration, </w:t>
      </w:r>
      <w:r>
        <w:t xml:space="preserve">as demonstrated by the </w:t>
      </w:r>
      <w:r>
        <w:rPr>
          <w:spacing w:val="3"/>
        </w:rPr>
        <w:t xml:space="preserve">actual </w:t>
      </w:r>
      <w:r>
        <w:t xml:space="preserve">number of paying members (‘over </w:t>
      </w:r>
      <w:r>
        <w:rPr>
          <w:spacing w:val="2"/>
        </w:rPr>
        <w:t xml:space="preserve">20,000’, that is, around </w:t>
      </w:r>
      <w:r>
        <w:t xml:space="preserve">one </w:t>
      </w:r>
      <w:r>
        <w:rPr>
          <w:spacing w:val="2"/>
        </w:rPr>
        <w:t xml:space="preserve">in </w:t>
      </w:r>
      <w:r>
        <w:t xml:space="preserve">15 </w:t>
      </w:r>
      <w:r>
        <w:rPr>
          <w:spacing w:val="2"/>
        </w:rPr>
        <w:t xml:space="preserve">in </w:t>
      </w:r>
      <w:r>
        <w:rPr>
          <w:spacing w:val="-3"/>
        </w:rPr>
        <w:t>2011</w:t>
      </w:r>
      <w:r>
        <w:rPr>
          <w:spacing w:val="-3"/>
          <w:position w:val="7"/>
          <w:sz w:val="11"/>
        </w:rPr>
        <w:t>4</w:t>
      </w:r>
      <w:r>
        <w:rPr>
          <w:spacing w:val="-3"/>
        </w:rPr>
        <w:t xml:space="preserve">). </w:t>
      </w:r>
      <w:r>
        <w:rPr>
          <w:spacing w:val="2"/>
        </w:rPr>
        <w:t xml:space="preserve">Many users </w:t>
      </w:r>
      <w:r>
        <w:t xml:space="preserve">offer </w:t>
      </w:r>
      <w:r>
        <w:rPr>
          <w:spacing w:val="2"/>
        </w:rPr>
        <w:t xml:space="preserve">translation in both </w:t>
      </w:r>
      <w:r>
        <w:rPr>
          <w:spacing w:val="3"/>
        </w:rPr>
        <w:t xml:space="preserve">directions </w:t>
      </w:r>
      <w:r>
        <w:t xml:space="preserve">(into/out of the mother tongue), or bid for jobs working from </w:t>
      </w:r>
      <w:r>
        <w:rPr>
          <w:spacing w:val="3"/>
        </w:rPr>
        <w:t xml:space="preserve">their </w:t>
      </w:r>
      <w:r>
        <w:t xml:space="preserve">C to </w:t>
      </w:r>
      <w:r>
        <w:rPr>
          <w:spacing w:val="3"/>
        </w:rPr>
        <w:t xml:space="preserve">their </w:t>
      </w:r>
      <w:r>
        <w:t xml:space="preserve">B </w:t>
      </w:r>
      <w:r>
        <w:rPr>
          <w:spacing w:val="3"/>
        </w:rPr>
        <w:t xml:space="preserve">language </w:t>
      </w:r>
      <w:r>
        <w:t xml:space="preserve">(e.g. a native </w:t>
      </w:r>
      <w:r>
        <w:rPr>
          <w:spacing w:val="2"/>
        </w:rPr>
        <w:t xml:space="preserve">Spanish speaker </w:t>
      </w:r>
      <w:r>
        <w:t xml:space="preserve">may </w:t>
      </w:r>
      <w:r>
        <w:rPr>
          <w:spacing w:val="2"/>
        </w:rPr>
        <w:t xml:space="preserve">translate </w:t>
      </w:r>
      <w:r>
        <w:t xml:space="preserve">from </w:t>
      </w:r>
      <w:r>
        <w:rPr>
          <w:spacing w:val="3"/>
        </w:rPr>
        <w:t xml:space="preserve">English </w:t>
      </w:r>
      <w:r>
        <w:t xml:space="preserve">to Portuguese). ProZ </w:t>
      </w:r>
      <w:r>
        <w:rPr>
          <w:spacing w:val="2"/>
        </w:rPr>
        <w:t xml:space="preserve">advises potential clients </w:t>
      </w:r>
      <w:r>
        <w:t xml:space="preserve">how to </w:t>
      </w:r>
      <w:r>
        <w:rPr>
          <w:spacing w:val="2"/>
        </w:rPr>
        <w:t xml:space="preserve">select </w:t>
      </w:r>
      <w:r>
        <w:t xml:space="preserve">for </w:t>
      </w:r>
      <w:r>
        <w:rPr>
          <w:spacing w:val="3"/>
        </w:rPr>
        <w:t xml:space="preserve">quality </w:t>
      </w:r>
      <w:r>
        <w:rPr>
          <w:spacing w:val="2"/>
        </w:rPr>
        <w:t xml:space="preserve">in </w:t>
      </w:r>
      <w:r>
        <w:t xml:space="preserve">advance of jobs, </w:t>
      </w:r>
      <w:r>
        <w:rPr>
          <w:spacing w:val="2"/>
        </w:rPr>
        <w:t>in very general</w:t>
      </w:r>
      <w:r>
        <w:rPr>
          <w:spacing w:val="2"/>
        </w:rPr>
        <w:t xml:space="preserve"> terms </w:t>
      </w:r>
      <w:r>
        <w:t xml:space="preserve">and without </w:t>
      </w:r>
      <w:r>
        <w:rPr>
          <w:spacing w:val="2"/>
        </w:rPr>
        <w:t xml:space="preserve">advising post-translation </w:t>
      </w:r>
      <w:r>
        <w:rPr>
          <w:spacing w:val="4"/>
        </w:rPr>
        <w:t xml:space="preserve">QC. </w:t>
      </w:r>
      <w:r>
        <w:t>It</w:t>
      </w:r>
      <w:r>
        <w:rPr>
          <w:spacing w:val="-31"/>
        </w:rPr>
        <w:t xml:space="preserve"> </w:t>
      </w:r>
      <w:r>
        <w:rPr>
          <w:spacing w:val="2"/>
        </w:rPr>
        <w:t xml:space="preserve">suggests two </w:t>
      </w:r>
      <w:r>
        <w:rPr>
          <w:spacing w:val="3"/>
        </w:rPr>
        <w:t>quality</w:t>
      </w:r>
      <w:r>
        <w:rPr>
          <w:spacing w:val="19"/>
        </w:rPr>
        <w:t xml:space="preserve"> </w:t>
      </w:r>
      <w:r>
        <w:t>levels:</w:t>
      </w:r>
      <w:r>
        <w:rPr>
          <w:position w:val="7"/>
          <w:sz w:val="11"/>
        </w:rPr>
        <w:t>5</w:t>
      </w:r>
    </w:p>
    <w:p w14:paraId="3F09C694" w14:textId="77777777" w:rsidR="00BE520D" w:rsidRDefault="007F6473">
      <w:pPr>
        <w:pStyle w:val="BodyText"/>
        <w:spacing w:before="168" w:line="254" w:lineRule="auto"/>
        <w:ind w:left="978" w:right="660" w:hanging="301"/>
      </w:pPr>
      <w:r>
        <w:rPr>
          <w:rFonts w:ascii="Times New Roman" w:hAnsi="Times New Roman"/>
          <w:color w:val="606060"/>
          <w:w w:val="330"/>
          <w:sz w:val="14"/>
        </w:rPr>
        <w:t xml:space="preserve">l </w:t>
      </w:r>
      <w:r>
        <w:rPr>
          <w:w w:val="105"/>
        </w:rPr>
        <w:t xml:space="preserve">‘human translation of unspecified quality’, from suppliers who </w:t>
      </w:r>
      <w:r>
        <w:t xml:space="preserve">‘offer translation services without offering concrete guarantees or </w:t>
      </w:r>
      <w:r>
        <w:rPr>
          <w:w w:val="105"/>
        </w:rPr>
        <w:t>assurances concerning the quality of thei</w:t>
      </w:r>
      <w:r>
        <w:rPr>
          <w:w w:val="105"/>
        </w:rPr>
        <w:t>r work’;</w:t>
      </w:r>
    </w:p>
    <w:p w14:paraId="7513F2AE" w14:textId="77777777" w:rsidR="00BE520D" w:rsidRDefault="00BE520D">
      <w:pPr>
        <w:spacing w:line="254" w:lineRule="auto"/>
        <w:sectPr w:rsidR="00BE520D">
          <w:headerReference w:type="even" r:id="rId36"/>
          <w:headerReference w:type="default" r:id="rId37"/>
          <w:pgSz w:w="8850" w:h="13270"/>
          <w:pgMar w:top="840" w:right="720" w:bottom="280" w:left="720" w:header="644" w:footer="0" w:gutter="0"/>
          <w:cols w:space="720"/>
        </w:sectPr>
      </w:pPr>
    </w:p>
    <w:p w14:paraId="1951F207" w14:textId="77777777" w:rsidR="00BE520D" w:rsidRDefault="00BE520D">
      <w:pPr>
        <w:pStyle w:val="BodyText"/>
        <w:spacing w:before="5"/>
        <w:rPr>
          <w:sz w:val="29"/>
        </w:rPr>
      </w:pPr>
    </w:p>
    <w:p w14:paraId="77BEB0E9" w14:textId="77777777" w:rsidR="00BE520D" w:rsidRDefault="007F6473">
      <w:pPr>
        <w:pStyle w:val="BodyText"/>
        <w:spacing w:before="106" w:line="254" w:lineRule="auto"/>
        <w:ind w:left="1021" w:right="443" w:hanging="301"/>
      </w:pPr>
      <w:r>
        <w:rPr>
          <w:rFonts w:ascii="Times New Roman" w:hAnsi="Times New Roman"/>
          <w:color w:val="606060"/>
          <w:sz w:val="14"/>
        </w:rPr>
        <w:t xml:space="preserve">l </w:t>
      </w:r>
      <w:r>
        <w:t xml:space="preserve">‘high-quality human </w:t>
      </w:r>
      <w:r>
        <w:rPr>
          <w:spacing w:val="-4"/>
        </w:rPr>
        <w:t xml:space="preserve">translation’, </w:t>
      </w:r>
      <w:r>
        <w:t xml:space="preserve">recommended </w:t>
      </w:r>
      <w:r>
        <w:rPr>
          <w:spacing w:val="-3"/>
        </w:rPr>
        <w:t xml:space="preserve">when ‘it </w:t>
      </w:r>
      <w:r>
        <w:t>is important that</w:t>
      </w:r>
      <w:r>
        <w:rPr>
          <w:spacing w:val="-16"/>
        </w:rPr>
        <w:t xml:space="preserve"> </w:t>
      </w:r>
      <w:r>
        <w:t>a</w:t>
      </w:r>
      <w:r>
        <w:rPr>
          <w:spacing w:val="-16"/>
        </w:rPr>
        <w:t xml:space="preserve"> </w:t>
      </w:r>
      <w:r>
        <w:rPr>
          <w:spacing w:val="-3"/>
        </w:rPr>
        <w:t>translation</w:t>
      </w:r>
      <w:r>
        <w:rPr>
          <w:spacing w:val="-16"/>
        </w:rPr>
        <w:t xml:space="preserve"> </w:t>
      </w:r>
      <w:r>
        <w:rPr>
          <w:spacing w:val="-3"/>
        </w:rPr>
        <w:t>read</w:t>
      </w:r>
      <w:r>
        <w:rPr>
          <w:spacing w:val="-16"/>
        </w:rPr>
        <w:t xml:space="preserve"> </w:t>
      </w:r>
      <w:r>
        <w:rPr>
          <w:spacing w:val="-3"/>
        </w:rPr>
        <w:t>well</w:t>
      </w:r>
      <w:r>
        <w:rPr>
          <w:spacing w:val="-16"/>
        </w:rPr>
        <w:t xml:space="preserve"> </w:t>
      </w:r>
      <w:r>
        <w:t>and</w:t>
      </w:r>
      <w:r>
        <w:rPr>
          <w:spacing w:val="-16"/>
        </w:rPr>
        <w:t xml:space="preserve"> </w:t>
      </w:r>
      <w:r>
        <w:t>be</w:t>
      </w:r>
      <w:r>
        <w:rPr>
          <w:spacing w:val="-16"/>
        </w:rPr>
        <w:t xml:space="preserve"> </w:t>
      </w:r>
      <w:r>
        <w:t>free</w:t>
      </w:r>
      <w:r>
        <w:rPr>
          <w:spacing w:val="-16"/>
        </w:rPr>
        <w:t xml:space="preserve"> </w:t>
      </w:r>
      <w:r>
        <w:rPr>
          <w:spacing w:val="-3"/>
        </w:rPr>
        <w:t>of</w:t>
      </w:r>
      <w:r>
        <w:rPr>
          <w:spacing w:val="-16"/>
        </w:rPr>
        <w:t xml:space="preserve"> </w:t>
      </w:r>
      <w:r>
        <w:rPr>
          <w:spacing w:val="-3"/>
        </w:rPr>
        <w:t>errors</w:t>
      </w:r>
      <w:r>
        <w:rPr>
          <w:spacing w:val="-15"/>
        </w:rPr>
        <w:t xml:space="preserve"> </w:t>
      </w:r>
      <w:r>
        <w:t>(because</w:t>
      </w:r>
      <w:r>
        <w:rPr>
          <w:spacing w:val="-16"/>
        </w:rPr>
        <w:t xml:space="preserve"> </w:t>
      </w:r>
      <w:r>
        <w:rPr>
          <w:spacing w:val="-3"/>
        </w:rPr>
        <w:t>it</w:t>
      </w:r>
      <w:r>
        <w:rPr>
          <w:spacing w:val="-16"/>
        </w:rPr>
        <w:t xml:space="preserve"> </w:t>
      </w:r>
      <w:r>
        <w:t>is</w:t>
      </w:r>
      <w:r>
        <w:rPr>
          <w:spacing w:val="-16"/>
        </w:rPr>
        <w:t xml:space="preserve"> </w:t>
      </w:r>
      <w:r>
        <w:rPr>
          <w:spacing w:val="-3"/>
        </w:rPr>
        <w:t>intended for</w:t>
      </w:r>
      <w:r>
        <w:rPr>
          <w:spacing w:val="-21"/>
        </w:rPr>
        <w:t xml:space="preserve"> </w:t>
      </w:r>
      <w:r>
        <w:rPr>
          <w:spacing w:val="-3"/>
        </w:rPr>
        <w:t>publication,</w:t>
      </w:r>
      <w:r>
        <w:rPr>
          <w:spacing w:val="-20"/>
        </w:rPr>
        <w:t xml:space="preserve"> </w:t>
      </w:r>
      <w:r>
        <w:t>use</w:t>
      </w:r>
      <w:r>
        <w:rPr>
          <w:spacing w:val="-21"/>
        </w:rPr>
        <w:t xml:space="preserve"> </w:t>
      </w:r>
      <w:r>
        <w:t>with</w:t>
      </w:r>
      <w:r>
        <w:rPr>
          <w:spacing w:val="-20"/>
        </w:rPr>
        <w:t xml:space="preserve"> </w:t>
      </w:r>
      <w:r>
        <w:rPr>
          <w:spacing w:val="-3"/>
        </w:rPr>
        <w:t>customers,</w:t>
      </w:r>
      <w:r>
        <w:rPr>
          <w:spacing w:val="-21"/>
        </w:rPr>
        <w:t xml:space="preserve"> </w:t>
      </w:r>
      <w:r>
        <w:rPr>
          <w:spacing w:val="-4"/>
        </w:rPr>
        <w:t>involves</w:t>
      </w:r>
      <w:r>
        <w:rPr>
          <w:spacing w:val="-20"/>
        </w:rPr>
        <w:t xml:space="preserve"> </w:t>
      </w:r>
      <w:r>
        <w:rPr>
          <w:spacing w:val="-3"/>
        </w:rPr>
        <w:t>safety,</w:t>
      </w:r>
      <w:r>
        <w:rPr>
          <w:spacing w:val="-21"/>
        </w:rPr>
        <w:t xml:space="preserve"> </w:t>
      </w:r>
      <w:r>
        <w:t>health,</w:t>
      </w:r>
      <w:r>
        <w:rPr>
          <w:spacing w:val="-20"/>
        </w:rPr>
        <w:t xml:space="preserve"> </w:t>
      </w:r>
      <w:r>
        <w:t xml:space="preserve">significant </w:t>
      </w:r>
      <w:r>
        <w:rPr>
          <w:w w:val="105"/>
        </w:rPr>
        <w:t>financial</w:t>
      </w:r>
      <w:r>
        <w:rPr>
          <w:spacing w:val="-34"/>
          <w:w w:val="105"/>
        </w:rPr>
        <w:t xml:space="preserve"> </w:t>
      </w:r>
      <w:r>
        <w:rPr>
          <w:w w:val="105"/>
        </w:rPr>
        <w:t>or</w:t>
      </w:r>
      <w:r>
        <w:rPr>
          <w:spacing w:val="-33"/>
          <w:w w:val="105"/>
        </w:rPr>
        <w:t xml:space="preserve"> </w:t>
      </w:r>
      <w:r>
        <w:rPr>
          <w:w w:val="105"/>
        </w:rPr>
        <w:t>legal</w:t>
      </w:r>
      <w:r>
        <w:rPr>
          <w:spacing w:val="-34"/>
          <w:w w:val="105"/>
        </w:rPr>
        <w:t xml:space="preserve"> </w:t>
      </w:r>
      <w:r>
        <w:rPr>
          <w:w w:val="105"/>
        </w:rPr>
        <w:t>risk,</w:t>
      </w:r>
      <w:r>
        <w:rPr>
          <w:spacing w:val="-33"/>
          <w:w w:val="105"/>
        </w:rPr>
        <w:t xml:space="preserve"> </w:t>
      </w:r>
      <w:r>
        <w:rPr>
          <w:spacing w:val="-6"/>
          <w:w w:val="105"/>
        </w:rPr>
        <w:t>etc.)’.</w:t>
      </w:r>
      <w:r>
        <w:rPr>
          <w:spacing w:val="-34"/>
          <w:w w:val="105"/>
        </w:rPr>
        <w:t xml:space="preserve"> </w:t>
      </w:r>
      <w:r>
        <w:rPr>
          <w:spacing w:val="-10"/>
          <w:w w:val="105"/>
        </w:rPr>
        <w:t>To</w:t>
      </w:r>
      <w:r>
        <w:rPr>
          <w:spacing w:val="-33"/>
          <w:w w:val="105"/>
        </w:rPr>
        <w:t xml:space="preserve"> </w:t>
      </w:r>
      <w:r>
        <w:rPr>
          <w:spacing w:val="-3"/>
          <w:w w:val="105"/>
        </w:rPr>
        <w:t>achieve</w:t>
      </w:r>
      <w:r>
        <w:rPr>
          <w:spacing w:val="-34"/>
          <w:w w:val="105"/>
        </w:rPr>
        <w:t xml:space="preserve"> </w:t>
      </w:r>
      <w:r>
        <w:rPr>
          <w:w w:val="105"/>
        </w:rPr>
        <w:t>this</w:t>
      </w:r>
      <w:r>
        <w:rPr>
          <w:spacing w:val="-33"/>
          <w:w w:val="105"/>
        </w:rPr>
        <w:t xml:space="preserve"> </w:t>
      </w:r>
      <w:r>
        <w:rPr>
          <w:w w:val="105"/>
        </w:rPr>
        <w:t>quality</w:t>
      </w:r>
      <w:r>
        <w:rPr>
          <w:spacing w:val="-33"/>
          <w:w w:val="105"/>
        </w:rPr>
        <w:t xml:space="preserve"> </w:t>
      </w:r>
      <w:r>
        <w:rPr>
          <w:spacing w:val="-3"/>
          <w:w w:val="105"/>
        </w:rPr>
        <w:t>level,</w:t>
      </w:r>
      <w:r>
        <w:rPr>
          <w:spacing w:val="-34"/>
          <w:w w:val="105"/>
        </w:rPr>
        <w:t xml:space="preserve"> </w:t>
      </w:r>
      <w:r>
        <w:rPr>
          <w:spacing w:val="-4"/>
          <w:w w:val="105"/>
        </w:rPr>
        <w:t>ProZ</w:t>
      </w:r>
      <w:r>
        <w:rPr>
          <w:spacing w:val="-33"/>
          <w:w w:val="105"/>
        </w:rPr>
        <w:t xml:space="preserve"> </w:t>
      </w:r>
      <w:r>
        <w:rPr>
          <w:spacing w:val="-3"/>
          <w:w w:val="105"/>
        </w:rPr>
        <w:t>simply recommends</w:t>
      </w:r>
      <w:r>
        <w:rPr>
          <w:spacing w:val="-25"/>
          <w:w w:val="105"/>
        </w:rPr>
        <w:t xml:space="preserve"> </w:t>
      </w:r>
      <w:r>
        <w:rPr>
          <w:spacing w:val="-3"/>
          <w:w w:val="105"/>
        </w:rPr>
        <w:t>working</w:t>
      </w:r>
      <w:r>
        <w:rPr>
          <w:spacing w:val="-25"/>
          <w:w w:val="105"/>
        </w:rPr>
        <w:t xml:space="preserve"> </w:t>
      </w:r>
      <w:r>
        <w:rPr>
          <w:w w:val="105"/>
        </w:rPr>
        <w:t>with</w:t>
      </w:r>
      <w:r>
        <w:rPr>
          <w:spacing w:val="-24"/>
          <w:w w:val="105"/>
        </w:rPr>
        <w:t xml:space="preserve"> </w:t>
      </w:r>
      <w:r>
        <w:rPr>
          <w:spacing w:val="-3"/>
          <w:w w:val="105"/>
        </w:rPr>
        <w:t>‘professional,</w:t>
      </w:r>
      <w:r>
        <w:rPr>
          <w:spacing w:val="-25"/>
          <w:w w:val="105"/>
        </w:rPr>
        <w:t xml:space="preserve"> </w:t>
      </w:r>
      <w:r>
        <w:rPr>
          <w:w w:val="105"/>
        </w:rPr>
        <w:t>accredited</w:t>
      </w:r>
      <w:r>
        <w:rPr>
          <w:spacing w:val="-25"/>
          <w:w w:val="105"/>
        </w:rPr>
        <w:t xml:space="preserve"> </w:t>
      </w:r>
      <w:r>
        <w:rPr>
          <w:spacing w:val="-3"/>
          <w:w w:val="105"/>
        </w:rPr>
        <w:t>translators</w:t>
      </w:r>
    </w:p>
    <w:p w14:paraId="6995C797" w14:textId="77777777" w:rsidR="00BE520D" w:rsidRDefault="007F6473">
      <w:pPr>
        <w:pStyle w:val="BodyText"/>
        <w:spacing w:line="254" w:lineRule="auto"/>
        <w:ind w:left="1021" w:right="480"/>
      </w:pPr>
      <w:r>
        <w:rPr>
          <w:spacing w:val="-5"/>
        </w:rPr>
        <w:t>(or</w:t>
      </w:r>
      <w:r>
        <w:rPr>
          <w:spacing w:val="-19"/>
        </w:rPr>
        <w:t xml:space="preserve"> </w:t>
      </w:r>
      <w:r>
        <w:rPr>
          <w:spacing w:val="-3"/>
        </w:rPr>
        <w:t>translation</w:t>
      </w:r>
      <w:r>
        <w:rPr>
          <w:spacing w:val="-19"/>
        </w:rPr>
        <w:t xml:space="preserve"> </w:t>
      </w:r>
      <w:r>
        <w:rPr>
          <w:spacing w:val="-3"/>
        </w:rPr>
        <w:t>companies</w:t>
      </w:r>
      <w:r>
        <w:rPr>
          <w:spacing w:val="-18"/>
        </w:rPr>
        <w:t xml:space="preserve"> </w:t>
      </w:r>
      <w:r>
        <w:rPr>
          <w:spacing w:val="-3"/>
        </w:rPr>
        <w:t>who</w:t>
      </w:r>
      <w:r>
        <w:rPr>
          <w:spacing w:val="-19"/>
        </w:rPr>
        <w:t xml:space="preserve"> </w:t>
      </w:r>
      <w:r>
        <w:t>can</w:t>
      </w:r>
      <w:r>
        <w:rPr>
          <w:spacing w:val="-18"/>
        </w:rPr>
        <w:t xml:space="preserve"> </w:t>
      </w:r>
      <w:r>
        <w:rPr>
          <w:spacing w:val="-3"/>
        </w:rPr>
        <w:t>demonstrate</w:t>
      </w:r>
      <w:r>
        <w:rPr>
          <w:spacing w:val="-19"/>
        </w:rPr>
        <w:t xml:space="preserve"> </w:t>
      </w:r>
      <w:r>
        <w:t>that</w:t>
      </w:r>
      <w:r>
        <w:rPr>
          <w:spacing w:val="-18"/>
        </w:rPr>
        <w:t xml:space="preserve"> </w:t>
      </w:r>
      <w:r>
        <w:t>they</w:t>
      </w:r>
      <w:r>
        <w:rPr>
          <w:spacing w:val="-19"/>
        </w:rPr>
        <w:t xml:space="preserve"> </w:t>
      </w:r>
      <w:r>
        <w:t>only</w:t>
      </w:r>
      <w:r>
        <w:rPr>
          <w:spacing w:val="-18"/>
        </w:rPr>
        <w:t xml:space="preserve"> </w:t>
      </w:r>
      <w:r>
        <w:t xml:space="preserve">use </w:t>
      </w:r>
      <w:r>
        <w:rPr>
          <w:spacing w:val="-3"/>
        </w:rPr>
        <w:t>such</w:t>
      </w:r>
      <w:r>
        <w:rPr>
          <w:spacing w:val="-16"/>
        </w:rPr>
        <w:t xml:space="preserve"> </w:t>
      </w:r>
      <w:r>
        <w:rPr>
          <w:spacing w:val="-4"/>
        </w:rPr>
        <w:t>translators)’</w:t>
      </w:r>
      <w:r>
        <w:rPr>
          <w:spacing w:val="-15"/>
        </w:rPr>
        <w:t xml:space="preserve"> </w:t>
      </w:r>
      <w:r>
        <w:rPr>
          <w:spacing w:val="-3"/>
        </w:rPr>
        <w:t>who</w:t>
      </w:r>
      <w:r>
        <w:rPr>
          <w:spacing w:val="-16"/>
        </w:rPr>
        <w:t xml:space="preserve"> </w:t>
      </w:r>
      <w:r>
        <w:t>offer</w:t>
      </w:r>
      <w:r>
        <w:rPr>
          <w:spacing w:val="-15"/>
        </w:rPr>
        <w:t xml:space="preserve"> </w:t>
      </w:r>
      <w:r>
        <w:rPr>
          <w:spacing w:val="-3"/>
        </w:rPr>
        <w:t>‘some</w:t>
      </w:r>
      <w:r>
        <w:rPr>
          <w:spacing w:val="-15"/>
        </w:rPr>
        <w:t xml:space="preserve"> </w:t>
      </w:r>
      <w:r>
        <w:rPr>
          <w:spacing w:val="-3"/>
        </w:rPr>
        <w:t>level</w:t>
      </w:r>
      <w:r>
        <w:rPr>
          <w:spacing w:val="-16"/>
        </w:rPr>
        <w:t xml:space="preserve"> </w:t>
      </w:r>
      <w:r>
        <w:rPr>
          <w:spacing w:val="-3"/>
        </w:rPr>
        <w:t>of</w:t>
      </w:r>
      <w:r>
        <w:rPr>
          <w:spacing w:val="-15"/>
        </w:rPr>
        <w:t xml:space="preserve"> </w:t>
      </w:r>
      <w:r>
        <w:t>guarantee</w:t>
      </w:r>
      <w:r>
        <w:rPr>
          <w:spacing w:val="-16"/>
        </w:rPr>
        <w:t xml:space="preserve"> </w:t>
      </w:r>
      <w:r>
        <w:t>or</w:t>
      </w:r>
      <w:r>
        <w:rPr>
          <w:spacing w:val="-15"/>
        </w:rPr>
        <w:t xml:space="preserve"> </w:t>
      </w:r>
      <w:r>
        <w:t>assurance concerning</w:t>
      </w:r>
      <w:r>
        <w:rPr>
          <w:spacing w:val="-18"/>
        </w:rPr>
        <w:t xml:space="preserve"> </w:t>
      </w:r>
      <w:r>
        <w:t>the</w:t>
      </w:r>
      <w:r>
        <w:rPr>
          <w:spacing w:val="-17"/>
        </w:rPr>
        <w:t xml:space="preserve"> </w:t>
      </w:r>
      <w:r>
        <w:t>quality</w:t>
      </w:r>
      <w:r>
        <w:rPr>
          <w:spacing w:val="-17"/>
        </w:rPr>
        <w:t xml:space="preserve"> </w:t>
      </w:r>
      <w:r>
        <w:rPr>
          <w:spacing w:val="-3"/>
        </w:rPr>
        <w:t>of</w:t>
      </w:r>
      <w:r>
        <w:rPr>
          <w:spacing w:val="-17"/>
        </w:rPr>
        <w:t xml:space="preserve"> </w:t>
      </w:r>
      <w:r>
        <w:t>their</w:t>
      </w:r>
      <w:r>
        <w:rPr>
          <w:spacing w:val="-17"/>
        </w:rPr>
        <w:t xml:space="preserve"> </w:t>
      </w:r>
      <w:r>
        <w:t>service</w:t>
      </w:r>
      <w:r>
        <w:rPr>
          <w:spacing w:val="-18"/>
        </w:rPr>
        <w:t xml:space="preserve"> </w:t>
      </w:r>
      <w:r>
        <w:rPr>
          <w:spacing w:val="-5"/>
        </w:rPr>
        <w:t>(for</w:t>
      </w:r>
      <w:r>
        <w:rPr>
          <w:spacing w:val="-17"/>
        </w:rPr>
        <w:t xml:space="preserve"> </w:t>
      </w:r>
      <w:r>
        <w:rPr>
          <w:spacing w:val="-3"/>
        </w:rPr>
        <w:t>example</w:t>
      </w:r>
      <w:r>
        <w:rPr>
          <w:spacing w:val="-17"/>
        </w:rPr>
        <w:t xml:space="preserve"> </w:t>
      </w:r>
      <w:r>
        <w:t>in</w:t>
      </w:r>
      <w:r>
        <w:rPr>
          <w:spacing w:val="-17"/>
        </w:rPr>
        <w:t xml:space="preserve"> </w:t>
      </w:r>
      <w:r>
        <w:rPr>
          <w:spacing w:val="-3"/>
        </w:rPr>
        <w:t xml:space="preserve">contracted </w:t>
      </w:r>
      <w:r>
        <w:t>terms</w:t>
      </w:r>
      <w:r>
        <w:rPr>
          <w:spacing w:val="-18"/>
        </w:rPr>
        <w:t xml:space="preserve"> </w:t>
      </w:r>
      <w:r>
        <w:t>and</w:t>
      </w:r>
      <w:r>
        <w:rPr>
          <w:spacing w:val="-17"/>
        </w:rPr>
        <w:t xml:space="preserve"> </w:t>
      </w:r>
      <w:r>
        <w:rPr>
          <w:spacing w:val="-3"/>
        </w:rPr>
        <w:t>conditions,</w:t>
      </w:r>
      <w:r>
        <w:rPr>
          <w:spacing w:val="-17"/>
        </w:rPr>
        <w:t xml:space="preserve"> </w:t>
      </w:r>
      <w:r>
        <w:t>services</w:t>
      </w:r>
      <w:r>
        <w:rPr>
          <w:spacing w:val="-17"/>
        </w:rPr>
        <w:t xml:space="preserve"> </w:t>
      </w:r>
      <w:r>
        <w:t>agreements</w:t>
      </w:r>
      <w:r>
        <w:rPr>
          <w:spacing w:val="-18"/>
        </w:rPr>
        <w:t xml:space="preserve"> </w:t>
      </w:r>
      <w:r>
        <w:rPr>
          <w:spacing w:val="-5"/>
        </w:rPr>
        <w:t>[sic],</w:t>
      </w:r>
      <w:r>
        <w:rPr>
          <w:spacing w:val="-17"/>
        </w:rPr>
        <w:t xml:space="preserve"> </w:t>
      </w:r>
      <w:r>
        <w:t>or</w:t>
      </w:r>
      <w:r>
        <w:rPr>
          <w:spacing w:val="-17"/>
        </w:rPr>
        <w:t xml:space="preserve"> </w:t>
      </w:r>
      <w:r>
        <w:t>other</w:t>
      </w:r>
      <w:r>
        <w:rPr>
          <w:spacing w:val="-17"/>
        </w:rPr>
        <w:t xml:space="preserve"> </w:t>
      </w:r>
      <w:r>
        <w:rPr>
          <w:spacing w:val="-7"/>
        </w:rPr>
        <w:t>ways)’.</w:t>
      </w:r>
    </w:p>
    <w:p w14:paraId="3216C9E4" w14:textId="77777777" w:rsidR="00BE520D" w:rsidRDefault="007F6473">
      <w:pPr>
        <w:pStyle w:val="BodyText"/>
        <w:spacing w:before="172" w:line="254" w:lineRule="auto"/>
        <w:ind w:left="481" w:right="435"/>
        <w:jc w:val="both"/>
      </w:pPr>
      <w:r>
        <w:t>The</w:t>
      </w:r>
      <w:r>
        <w:rPr>
          <w:spacing w:val="-25"/>
        </w:rPr>
        <w:t xml:space="preserve"> </w:t>
      </w:r>
      <w:r>
        <w:t>ProZ</w:t>
      </w:r>
      <w:r>
        <w:rPr>
          <w:spacing w:val="-25"/>
        </w:rPr>
        <w:t xml:space="preserve"> </w:t>
      </w:r>
      <w:r>
        <w:t>approach</w:t>
      </w:r>
      <w:r>
        <w:rPr>
          <w:spacing w:val="-25"/>
        </w:rPr>
        <w:t xml:space="preserve"> </w:t>
      </w:r>
      <w:r>
        <w:t>to</w:t>
      </w:r>
      <w:r>
        <w:rPr>
          <w:spacing w:val="-24"/>
        </w:rPr>
        <w:t xml:space="preserve"> </w:t>
      </w:r>
      <w:r>
        <w:t>quality</w:t>
      </w:r>
      <w:r>
        <w:rPr>
          <w:spacing w:val="-25"/>
        </w:rPr>
        <w:t xml:space="preserve"> </w:t>
      </w:r>
      <w:r>
        <w:t>thus</w:t>
      </w:r>
      <w:r>
        <w:rPr>
          <w:spacing w:val="-25"/>
        </w:rPr>
        <w:t xml:space="preserve"> </w:t>
      </w:r>
      <w:r>
        <w:t>depends</w:t>
      </w:r>
      <w:r>
        <w:rPr>
          <w:spacing w:val="-24"/>
        </w:rPr>
        <w:t xml:space="preserve"> </w:t>
      </w:r>
      <w:r>
        <w:t>entirely</w:t>
      </w:r>
      <w:r>
        <w:rPr>
          <w:spacing w:val="-25"/>
        </w:rPr>
        <w:t xml:space="preserve"> </w:t>
      </w:r>
      <w:r>
        <w:t>on</w:t>
      </w:r>
      <w:r>
        <w:rPr>
          <w:spacing w:val="-25"/>
        </w:rPr>
        <w:t xml:space="preserve"> </w:t>
      </w:r>
      <w:r>
        <w:t>selecting</w:t>
      </w:r>
      <w:r>
        <w:rPr>
          <w:spacing w:val="-25"/>
        </w:rPr>
        <w:t xml:space="preserve"> </w:t>
      </w:r>
      <w:r>
        <w:t xml:space="preserve">appropriate suppliers. Even in </w:t>
      </w:r>
      <w:r>
        <w:rPr>
          <w:spacing w:val="2"/>
        </w:rPr>
        <w:t xml:space="preserve">this, </w:t>
      </w:r>
      <w:r>
        <w:t>however, their recommendation is far from that required</w:t>
      </w:r>
      <w:r>
        <w:rPr>
          <w:spacing w:val="-8"/>
        </w:rPr>
        <w:t xml:space="preserve"> </w:t>
      </w:r>
      <w:r>
        <w:t>in</w:t>
      </w:r>
      <w:r>
        <w:rPr>
          <w:spacing w:val="-7"/>
        </w:rPr>
        <w:t xml:space="preserve"> </w:t>
      </w:r>
      <w:r>
        <w:t>traditional</w:t>
      </w:r>
      <w:r>
        <w:rPr>
          <w:spacing w:val="-8"/>
        </w:rPr>
        <w:t xml:space="preserve"> </w:t>
      </w:r>
      <w:r>
        <w:t>top-down</w:t>
      </w:r>
      <w:r>
        <w:rPr>
          <w:spacing w:val="-7"/>
        </w:rPr>
        <w:t xml:space="preserve"> </w:t>
      </w:r>
      <w:r>
        <w:t>approaches.</w:t>
      </w:r>
      <w:r>
        <w:rPr>
          <w:spacing w:val="-8"/>
        </w:rPr>
        <w:t xml:space="preserve"> </w:t>
      </w:r>
      <w:r>
        <w:t>Clients</w:t>
      </w:r>
      <w:r>
        <w:rPr>
          <w:spacing w:val="-7"/>
        </w:rPr>
        <w:t xml:space="preserve"> </w:t>
      </w:r>
      <w:r>
        <w:t>are</w:t>
      </w:r>
      <w:r>
        <w:rPr>
          <w:spacing w:val="-8"/>
        </w:rPr>
        <w:t xml:space="preserve"> </w:t>
      </w:r>
      <w:r>
        <w:t>advised</w:t>
      </w:r>
      <w:r>
        <w:rPr>
          <w:spacing w:val="-7"/>
        </w:rPr>
        <w:t xml:space="preserve"> </w:t>
      </w:r>
      <w:r>
        <w:t>only</w:t>
      </w:r>
      <w:r>
        <w:rPr>
          <w:spacing w:val="-7"/>
        </w:rPr>
        <w:t xml:space="preserve"> </w:t>
      </w:r>
      <w:r>
        <w:t>that it</w:t>
      </w:r>
      <w:r>
        <w:rPr>
          <w:spacing w:val="-3"/>
        </w:rPr>
        <w:t xml:space="preserve"> </w:t>
      </w:r>
      <w:r>
        <w:t>is</w:t>
      </w:r>
      <w:r>
        <w:rPr>
          <w:spacing w:val="-3"/>
        </w:rPr>
        <w:t xml:space="preserve"> </w:t>
      </w:r>
      <w:r>
        <w:t>‘preferable’</w:t>
      </w:r>
      <w:r>
        <w:rPr>
          <w:spacing w:val="-3"/>
        </w:rPr>
        <w:t xml:space="preserve"> </w:t>
      </w:r>
      <w:r>
        <w:t>the</w:t>
      </w:r>
      <w:r>
        <w:rPr>
          <w:spacing w:val="-3"/>
        </w:rPr>
        <w:t xml:space="preserve"> </w:t>
      </w:r>
      <w:r>
        <w:t>translator</w:t>
      </w:r>
      <w:r>
        <w:rPr>
          <w:spacing w:val="-3"/>
        </w:rPr>
        <w:t xml:space="preserve"> </w:t>
      </w:r>
      <w:r>
        <w:t>be</w:t>
      </w:r>
      <w:r>
        <w:rPr>
          <w:spacing w:val="-3"/>
        </w:rPr>
        <w:t xml:space="preserve"> </w:t>
      </w:r>
      <w:r>
        <w:t>‘a</w:t>
      </w:r>
      <w:r>
        <w:rPr>
          <w:spacing w:val="-3"/>
        </w:rPr>
        <w:t xml:space="preserve"> </w:t>
      </w:r>
      <w:r>
        <w:t>native</w:t>
      </w:r>
      <w:r>
        <w:rPr>
          <w:spacing w:val="-2"/>
        </w:rPr>
        <w:t xml:space="preserve"> </w:t>
      </w:r>
      <w:r>
        <w:t>speaker</w:t>
      </w:r>
      <w:r>
        <w:rPr>
          <w:spacing w:val="-3"/>
        </w:rPr>
        <w:t xml:space="preserve"> </w:t>
      </w:r>
      <w:r>
        <w:t>or</w:t>
      </w:r>
      <w:r>
        <w:rPr>
          <w:spacing w:val="-3"/>
        </w:rPr>
        <w:t xml:space="preserve"> </w:t>
      </w:r>
      <w:r>
        <w:rPr>
          <w:spacing w:val="2"/>
        </w:rPr>
        <w:t>part</w:t>
      </w:r>
      <w:r>
        <w:rPr>
          <w:spacing w:val="-3"/>
        </w:rPr>
        <w:t xml:space="preserve"> </w:t>
      </w:r>
      <w:r>
        <w:t>of</w:t>
      </w:r>
      <w:r>
        <w:rPr>
          <w:spacing w:val="-3"/>
        </w:rPr>
        <w:t xml:space="preserve"> </w:t>
      </w:r>
      <w:r>
        <w:t>a</w:t>
      </w:r>
      <w:r>
        <w:rPr>
          <w:spacing w:val="-3"/>
        </w:rPr>
        <w:t xml:space="preserve"> </w:t>
      </w:r>
      <w:r>
        <w:t>team</w:t>
      </w:r>
      <w:r>
        <w:rPr>
          <w:spacing w:val="-3"/>
        </w:rPr>
        <w:t xml:space="preserve"> </w:t>
      </w:r>
      <w:r>
        <w:t>where all work is checked by native speakers before</w:t>
      </w:r>
      <w:r>
        <w:rPr>
          <w:spacing w:val="31"/>
        </w:rPr>
        <w:t xml:space="preserve"> </w:t>
      </w:r>
      <w:r>
        <w:t>delivery’.</w:t>
      </w:r>
    </w:p>
    <w:p w14:paraId="2F4C0818" w14:textId="77777777" w:rsidR="00BE520D" w:rsidRDefault="007F6473">
      <w:pPr>
        <w:pStyle w:val="BodyText"/>
        <w:spacing w:before="4"/>
        <w:rPr>
          <w:sz w:val="19"/>
        </w:rPr>
      </w:pPr>
      <w:r>
        <w:pict w14:anchorId="6DE85181">
          <v:shape id="_x0000_s1065" style="position:absolute;margin-left:60.05pt;margin-top:13.45pt;width:324pt;height:.1pt;z-index:-15688704;mso-wrap-distance-left:0;mso-wrap-distance-right:0;mso-position-horizontal-relative:page" coordorigin="1201,269" coordsize="6480,0" o:spt="100" adj="0,,0" path="m1201,269r1890,m3091,269r4590,e" filled="f" strokeweight="1pt">
            <v:stroke joinstyle="round"/>
            <v:formulas/>
            <v:path arrowok="t" o:connecttype="segments"/>
            <w10:wrap type="topAndBottom" anchorx="page"/>
          </v:shape>
        </w:pict>
      </w:r>
    </w:p>
    <w:p w14:paraId="12DF5983" w14:textId="77777777" w:rsidR="00BE520D" w:rsidRDefault="007F6473">
      <w:pPr>
        <w:tabs>
          <w:tab w:val="left" w:pos="2371"/>
        </w:tabs>
        <w:spacing w:before="101"/>
        <w:ind w:left="481"/>
        <w:rPr>
          <w:rFonts w:ascii="Trebuchet MS" w:hAnsi="Trebuchet MS"/>
          <w:sz w:val="17"/>
        </w:rPr>
      </w:pPr>
      <w:r>
        <w:rPr>
          <w:rFonts w:ascii="Trebuchet MS" w:hAnsi="Trebuchet MS"/>
          <w:sz w:val="17"/>
        </w:rPr>
        <w:t>Supplier</w:t>
      </w:r>
      <w:r>
        <w:rPr>
          <w:rFonts w:ascii="Trebuchet MS" w:hAnsi="Trebuchet MS"/>
          <w:spacing w:val="-14"/>
          <w:sz w:val="17"/>
        </w:rPr>
        <w:t xml:space="preserve"> </w:t>
      </w:r>
      <w:r>
        <w:rPr>
          <w:rFonts w:ascii="Trebuchet MS" w:hAnsi="Trebuchet MS"/>
          <w:sz w:val="17"/>
        </w:rPr>
        <w:t>recruitment</w:t>
      </w:r>
      <w:r>
        <w:rPr>
          <w:rFonts w:ascii="Trebuchet MS" w:hAnsi="Trebuchet MS"/>
          <w:sz w:val="17"/>
        </w:rPr>
        <w:tab/>
        <w:t>• Anyone can register, no</w:t>
      </w:r>
      <w:r>
        <w:rPr>
          <w:rFonts w:ascii="Trebuchet MS" w:hAnsi="Trebuchet MS"/>
          <w:spacing w:val="9"/>
          <w:sz w:val="17"/>
        </w:rPr>
        <w:t xml:space="preserve"> </w:t>
      </w:r>
      <w:r>
        <w:rPr>
          <w:rFonts w:ascii="Trebuchet MS" w:hAnsi="Trebuchet MS"/>
          <w:sz w:val="17"/>
        </w:rPr>
        <w:t>checks</w:t>
      </w:r>
    </w:p>
    <w:p w14:paraId="1D79B36F" w14:textId="77777777" w:rsidR="00BE520D" w:rsidRDefault="007F6473">
      <w:pPr>
        <w:pStyle w:val="ListParagraph"/>
        <w:numPr>
          <w:ilvl w:val="2"/>
          <w:numId w:val="14"/>
        </w:numPr>
        <w:tabs>
          <w:tab w:val="left" w:pos="2532"/>
        </w:tabs>
        <w:spacing w:before="23" w:line="266" w:lineRule="auto"/>
        <w:ind w:right="469" w:hanging="160"/>
        <w:rPr>
          <w:rFonts w:ascii="Trebuchet MS" w:hAnsi="Trebuchet MS"/>
          <w:sz w:val="17"/>
        </w:rPr>
      </w:pPr>
      <w:r>
        <w:pict w14:anchorId="048BC644">
          <v:shape id="_x0000_s1064" style="position:absolute;left:0;text-align:left;margin-left:60.05pt;margin-top:79.15pt;width:324pt;height:.1pt;z-index:15771648;mso-position-horizontal-relative:page" coordorigin="1201,1583" coordsize="6480,0" o:spt="100" adj="0,,0" path="m1201,1583r1890,m3091,1583r4590,e" filled="f" strokeweight=".25pt">
            <v:stroke joinstyle="round"/>
            <v:formulas/>
            <v:path arrowok="t" o:connecttype="segments"/>
            <w10:wrap anchorx="page"/>
          </v:shape>
        </w:pict>
      </w:r>
      <w:r>
        <w:rPr>
          <w:rFonts w:ascii="Trebuchet MS" w:hAnsi="Trebuchet MS"/>
          <w:sz w:val="17"/>
        </w:rPr>
        <w:t xml:space="preserve">Option to become ‘Certiﬁed PRO’ member, after submitting work sample, references and other materials. Sample translations evaluated by reviewers ‘using an interface and process that involves the </w:t>
      </w:r>
      <w:r>
        <w:rPr>
          <w:rFonts w:ascii="Trebuchet MS" w:hAnsi="Trebuchet MS"/>
          <w:spacing w:val="2"/>
          <w:sz w:val="17"/>
        </w:rPr>
        <w:t xml:space="preserve">SAE </w:t>
      </w:r>
      <w:r>
        <w:rPr>
          <w:rFonts w:ascii="Trebuchet MS" w:hAnsi="Trebuchet MS"/>
          <w:sz w:val="17"/>
        </w:rPr>
        <w:t xml:space="preserve">J2450 </w:t>
      </w:r>
      <w:r>
        <w:rPr>
          <w:rFonts w:ascii="Trebuchet MS" w:hAnsi="Trebuchet MS"/>
          <w:spacing w:val="-11"/>
          <w:w w:val="95"/>
          <w:sz w:val="17"/>
        </w:rPr>
        <w:t>T</w:t>
      </w:r>
      <w:r>
        <w:rPr>
          <w:rFonts w:ascii="Trebuchet MS" w:hAnsi="Trebuchet MS"/>
          <w:spacing w:val="1"/>
          <w:w w:val="85"/>
          <w:sz w:val="17"/>
        </w:rPr>
        <w:t>r</w:t>
      </w:r>
      <w:r>
        <w:rPr>
          <w:rFonts w:ascii="Trebuchet MS" w:hAnsi="Trebuchet MS"/>
          <w:w w:val="95"/>
          <w:sz w:val="17"/>
        </w:rPr>
        <w:t>a</w:t>
      </w:r>
      <w:r>
        <w:rPr>
          <w:rFonts w:ascii="Trebuchet MS" w:hAnsi="Trebuchet MS"/>
          <w:w w:val="101"/>
          <w:sz w:val="17"/>
        </w:rPr>
        <w:t>n</w:t>
      </w:r>
      <w:r>
        <w:rPr>
          <w:rFonts w:ascii="Trebuchet MS" w:hAnsi="Trebuchet MS"/>
          <w:w w:val="103"/>
          <w:sz w:val="17"/>
        </w:rPr>
        <w:t>s</w:t>
      </w:r>
      <w:r>
        <w:rPr>
          <w:rFonts w:ascii="Trebuchet MS" w:hAnsi="Trebuchet MS"/>
          <w:spacing w:val="1"/>
          <w:w w:val="103"/>
          <w:sz w:val="17"/>
        </w:rPr>
        <w:t>l</w:t>
      </w:r>
      <w:r>
        <w:rPr>
          <w:rFonts w:ascii="Trebuchet MS" w:hAnsi="Trebuchet MS"/>
          <w:w w:val="87"/>
          <w:sz w:val="17"/>
        </w:rPr>
        <w:t>at</w:t>
      </w:r>
      <w:r>
        <w:rPr>
          <w:rFonts w:ascii="Trebuchet MS" w:hAnsi="Trebuchet MS"/>
          <w:spacing w:val="1"/>
          <w:w w:val="87"/>
          <w:sz w:val="17"/>
        </w:rPr>
        <w:t>i</w:t>
      </w:r>
      <w:r>
        <w:rPr>
          <w:rFonts w:ascii="Trebuchet MS" w:hAnsi="Trebuchet MS"/>
          <w:spacing w:val="1"/>
          <w:w w:val="103"/>
          <w:sz w:val="17"/>
        </w:rPr>
        <w:t>o</w:t>
      </w:r>
      <w:r>
        <w:rPr>
          <w:rFonts w:ascii="Trebuchet MS" w:hAnsi="Trebuchet MS"/>
          <w:w w:val="101"/>
          <w:sz w:val="17"/>
        </w:rPr>
        <w:t>n</w:t>
      </w:r>
      <w:r>
        <w:rPr>
          <w:rFonts w:ascii="Trebuchet MS" w:hAnsi="Trebuchet MS"/>
          <w:spacing w:val="-4"/>
          <w:sz w:val="17"/>
        </w:rPr>
        <w:t xml:space="preserve"> </w:t>
      </w:r>
      <w:r>
        <w:rPr>
          <w:rFonts w:ascii="Trebuchet MS" w:hAnsi="Trebuchet MS"/>
          <w:spacing w:val="3"/>
          <w:w w:val="115"/>
          <w:sz w:val="17"/>
        </w:rPr>
        <w:t>Q</w:t>
      </w:r>
      <w:r>
        <w:rPr>
          <w:rFonts w:ascii="Trebuchet MS" w:hAnsi="Trebuchet MS"/>
          <w:spacing w:val="2"/>
          <w:w w:val="101"/>
          <w:sz w:val="17"/>
        </w:rPr>
        <w:t>u</w:t>
      </w:r>
      <w:r>
        <w:rPr>
          <w:rFonts w:ascii="Trebuchet MS" w:hAnsi="Trebuchet MS"/>
          <w:w w:val="85"/>
          <w:sz w:val="17"/>
        </w:rPr>
        <w:t>al</w:t>
      </w:r>
      <w:r>
        <w:rPr>
          <w:rFonts w:ascii="Trebuchet MS" w:hAnsi="Trebuchet MS"/>
          <w:spacing w:val="1"/>
          <w:w w:val="85"/>
          <w:sz w:val="17"/>
        </w:rPr>
        <w:t>i</w:t>
      </w:r>
      <w:r>
        <w:rPr>
          <w:rFonts w:ascii="Trebuchet MS" w:hAnsi="Trebuchet MS"/>
          <w:spacing w:val="5"/>
          <w:w w:val="83"/>
          <w:sz w:val="17"/>
        </w:rPr>
        <w:t>t</w:t>
      </w:r>
      <w:r>
        <w:rPr>
          <w:rFonts w:ascii="Trebuchet MS" w:hAnsi="Trebuchet MS"/>
          <w:w w:val="101"/>
          <w:sz w:val="17"/>
        </w:rPr>
        <w:t>y</w:t>
      </w:r>
      <w:r>
        <w:rPr>
          <w:rFonts w:ascii="Trebuchet MS" w:hAnsi="Trebuchet MS"/>
          <w:spacing w:val="-4"/>
          <w:sz w:val="17"/>
        </w:rPr>
        <w:t xml:space="preserve"> </w:t>
      </w:r>
      <w:r>
        <w:rPr>
          <w:rFonts w:ascii="Trebuchet MS" w:hAnsi="Trebuchet MS"/>
          <w:spacing w:val="2"/>
          <w:w w:val="133"/>
          <w:sz w:val="17"/>
        </w:rPr>
        <w:t>M</w:t>
      </w:r>
      <w:r>
        <w:rPr>
          <w:rFonts w:ascii="Trebuchet MS" w:hAnsi="Trebuchet MS"/>
          <w:spacing w:val="-1"/>
          <w:w w:val="101"/>
          <w:sz w:val="17"/>
        </w:rPr>
        <w:t>e</w:t>
      </w:r>
      <w:r>
        <w:rPr>
          <w:rFonts w:ascii="Trebuchet MS" w:hAnsi="Trebuchet MS"/>
          <w:w w:val="84"/>
          <w:sz w:val="17"/>
        </w:rPr>
        <w:t>t</w:t>
      </w:r>
      <w:r>
        <w:rPr>
          <w:rFonts w:ascii="Trebuchet MS" w:hAnsi="Trebuchet MS"/>
          <w:spacing w:val="1"/>
          <w:w w:val="84"/>
          <w:sz w:val="17"/>
        </w:rPr>
        <w:t>r</w:t>
      </w:r>
      <w:r>
        <w:rPr>
          <w:rFonts w:ascii="Trebuchet MS" w:hAnsi="Trebuchet MS"/>
          <w:spacing w:val="1"/>
          <w:w w:val="77"/>
          <w:sz w:val="17"/>
        </w:rPr>
        <w:t>i</w:t>
      </w:r>
      <w:r>
        <w:rPr>
          <w:rFonts w:ascii="Trebuchet MS" w:hAnsi="Trebuchet MS"/>
          <w:sz w:val="17"/>
        </w:rPr>
        <w:t>c</w:t>
      </w:r>
      <w:r>
        <w:rPr>
          <w:rFonts w:ascii="Trebuchet MS" w:hAnsi="Trebuchet MS"/>
          <w:w w:val="75"/>
          <w:sz w:val="17"/>
        </w:rPr>
        <w:t>’</w:t>
      </w:r>
      <w:r>
        <w:rPr>
          <w:rFonts w:ascii="Trebuchet MS" w:hAnsi="Trebuchet MS"/>
          <w:spacing w:val="-4"/>
          <w:sz w:val="17"/>
        </w:rPr>
        <w:t xml:space="preserve"> </w:t>
      </w:r>
      <w:hyperlink r:id="rId38">
        <w:r>
          <w:rPr>
            <w:rFonts w:ascii="Trebuchet MS" w:hAnsi="Trebuchet MS"/>
            <w:spacing w:val="1"/>
            <w:w w:val="75"/>
            <w:sz w:val="17"/>
          </w:rPr>
          <w:t>(</w:t>
        </w:r>
        <w:r>
          <w:rPr>
            <w:rFonts w:ascii="Trebuchet MS" w:hAnsi="Trebuchet MS"/>
            <w:spacing w:val="-1"/>
            <w:w w:val="101"/>
            <w:sz w:val="17"/>
          </w:rPr>
          <w:t>h</w:t>
        </w:r>
        <w:r>
          <w:rPr>
            <w:rFonts w:ascii="Trebuchet MS" w:hAnsi="Trebuchet MS"/>
            <w:spacing w:val="4"/>
            <w:w w:val="83"/>
            <w:sz w:val="17"/>
          </w:rPr>
          <w:t>t</w:t>
        </w:r>
        <w:r>
          <w:rPr>
            <w:rFonts w:ascii="Trebuchet MS" w:hAnsi="Trebuchet MS"/>
            <w:spacing w:val="1"/>
            <w:w w:val="83"/>
            <w:sz w:val="17"/>
          </w:rPr>
          <w:t>t</w:t>
        </w:r>
        <w:r>
          <w:rPr>
            <w:rFonts w:ascii="Trebuchet MS" w:hAnsi="Trebuchet MS"/>
            <w:spacing w:val="-3"/>
            <w:w w:val="99"/>
            <w:sz w:val="17"/>
          </w:rPr>
          <w:t>p</w:t>
        </w:r>
        <w:r>
          <w:rPr>
            <w:rFonts w:ascii="Trebuchet MS" w:hAnsi="Trebuchet MS"/>
            <w:spacing w:val="4"/>
            <w:w w:val="75"/>
            <w:sz w:val="17"/>
          </w:rPr>
          <w:t>:</w:t>
        </w:r>
        <w:r>
          <w:rPr>
            <w:rFonts w:ascii="Trebuchet MS" w:hAnsi="Trebuchet MS"/>
            <w:spacing w:val="1"/>
            <w:w w:val="53"/>
            <w:sz w:val="17"/>
          </w:rPr>
          <w:t>/</w:t>
        </w:r>
        <w:r>
          <w:rPr>
            <w:rFonts w:ascii="Trebuchet MS" w:hAnsi="Trebuchet MS"/>
            <w:spacing w:val="6"/>
            <w:w w:val="53"/>
            <w:sz w:val="17"/>
          </w:rPr>
          <w:t>/</w:t>
        </w:r>
        <w:r>
          <w:rPr>
            <w:rFonts w:ascii="Trebuchet MS" w:hAnsi="Trebuchet MS"/>
            <w:spacing w:val="7"/>
            <w:w w:val="111"/>
            <w:sz w:val="17"/>
          </w:rPr>
          <w:t>ww</w:t>
        </w:r>
        <w:r>
          <w:rPr>
            <w:rFonts w:ascii="Trebuchet MS" w:hAnsi="Trebuchet MS"/>
            <w:spacing w:val="-6"/>
            <w:w w:val="111"/>
            <w:sz w:val="17"/>
          </w:rPr>
          <w:t>w</w:t>
        </w:r>
        <w:r>
          <w:rPr>
            <w:rFonts w:ascii="Trebuchet MS" w:hAnsi="Trebuchet MS"/>
            <w:spacing w:val="1"/>
            <w:w w:val="75"/>
            <w:sz w:val="17"/>
          </w:rPr>
          <w:t>.</w:t>
        </w:r>
        <w:r>
          <w:rPr>
            <w:rFonts w:ascii="Trebuchet MS" w:hAnsi="Trebuchet MS"/>
            <w:spacing w:val="1"/>
            <w:w w:val="99"/>
            <w:sz w:val="17"/>
          </w:rPr>
          <w:t>p</w:t>
        </w:r>
        <w:r>
          <w:rPr>
            <w:rFonts w:ascii="Trebuchet MS" w:hAnsi="Trebuchet MS"/>
            <w:w w:val="96"/>
            <w:sz w:val="17"/>
          </w:rPr>
          <w:t>r</w:t>
        </w:r>
        <w:r>
          <w:rPr>
            <w:rFonts w:ascii="Trebuchet MS" w:hAnsi="Trebuchet MS"/>
            <w:spacing w:val="-2"/>
            <w:w w:val="96"/>
            <w:sz w:val="17"/>
          </w:rPr>
          <w:t>o</w:t>
        </w:r>
        <w:r>
          <w:rPr>
            <w:rFonts w:ascii="Trebuchet MS" w:hAnsi="Trebuchet MS"/>
            <w:w w:val="91"/>
            <w:sz w:val="17"/>
          </w:rPr>
          <w:t>z.</w:t>
        </w:r>
        <w:r>
          <w:rPr>
            <w:rFonts w:ascii="Trebuchet MS" w:hAnsi="Trebuchet MS"/>
            <w:spacing w:val="2"/>
            <w:w w:val="91"/>
            <w:sz w:val="17"/>
          </w:rPr>
          <w:t>c</w:t>
        </w:r>
        <w:r>
          <w:rPr>
            <w:rFonts w:ascii="Trebuchet MS" w:hAnsi="Trebuchet MS"/>
            <w:spacing w:val="1"/>
            <w:w w:val="103"/>
            <w:sz w:val="17"/>
          </w:rPr>
          <w:t>o</w:t>
        </w:r>
        <w:r>
          <w:rPr>
            <w:rFonts w:ascii="Trebuchet MS" w:hAnsi="Trebuchet MS"/>
            <w:spacing w:val="4"/>
            <w:w w:val="107"/>
            <w:sz w:val="17"/>
          </w:rPr>
          <w:t>m</w:t>
        </w:r>
        <w:r>
          <w:rPr>
            <w:rFonts w:ascii="Trebuchet MS" w:hAnsi="Trebuchet MS"/>
            <w:spacing w:val="2"/>
            <w:w w:val="53"/>
            <w:sz w:val="17"/>
          </w:rPr>
          <w:t>/</w:t>
        </w:r>
        <w:r>
          <w:rPr>
            <w:rFonts w:ascii="Trebuchet MS" w:hAnsi="Trebuchet MS"/>
            <w:spacing w:val="1"/>
            <w:w w:val="99"/>
            <w:sz w:val="17"/>
          </w:rPr>
          <w:t>p</w:t>
        </w:r>
        <w:r>
          <w:rPr>
            <w:rFonts w:ascii="Trebuchet MS" w:hAnsi="Trebuchet MS"/>
            <w:spacing w:val="-1"/>
            <w:w w:val="85"/>
            <w:sz w:val="17"/>
          </w:rPr>
          <w:t>r</w:t>
        </w:r>
        <w:r>
          <w:rPr>
            <w:rFonts w:ascii="Trebuchet MS" w:hAnsi="Trebuchet MS"/>
            <w:spacing w:val="9"/>
            <w:w w:val="103"/>
            <w:sz w:val="17"/>
          </w:rPr>
          <w:t>o</w:t>
        </w:r>
        <w:r>
          <w:rPr>
            <w:rFonts w:ascii="Trebuchet MS" w:hAnsi="Trebuchet MS"/>
            <w:spacing w:val="3"/>
            <w:w w:val="75"/>
            <w:sz w:val="17"/>
          </w:rPr>
          <w:t>-</w:t>
        </w:r>
        <w:r>
          <w:rPr>
            <w:rFonts w:ascii="Trebuchet MS" w:hAnsi="Trebuchet MS"/>
            <w:spacing w:val="2"/>
            <w:w w:val="83"/>
            <w:sz w:val="17"/>
          </w:rPr>
          <w:t>t</w:t>
        </w:r>
        <w:r>
          <w:rPr>
            <w:rFonts w:ascii="Trebuchet MS" w:hAnsi="Trebuchet MS"/>
            <w:spacing w:val="1"/>
            <w:w w:val="95"/>
            <w:sz w:val="17"/>
          </w:rPr>
          <w:t>a</w:t>
        </w:r>
        <w:r>
          <w:rPr>
            <w:rFonts w:ascii="Trebuchet MS" w:hAnsi="Trebuchet MS"/>
            <w:spacing w:val="6"/>
            <w:w w:val="110"/>
            <w:sz w:val="17"/>
          </w:rPr>
          <w:t>g</w:t>
        </w:r>
        <w:r>
          <w:rPr>
            <w:rFonts w:ascii="Trebuchet MS" w:hAnsi="Trebuchet MS"/>
            <w:w w:val="53"/>
            <w:sz w:val="17"/>
          </w:rPr>
          <w:t>/</w:t>
        </w:r>
      </w:hyperlink>
      <w:r>
        <w:rPr>
          <w:rFonts w:ascii="Trebuchet MS" w:hAnsi="Trebuchet MS"/>
          <w:w w:val="53"/>
          <w:sz w:val="17"/>
        </w:rPr>
        <w:t xml:space="preserve"> </w:t>
      </w:r>
      <w:hyperlink r:id="rId39">
        <w:r>
          <w:rPr>
            <w:rFonts w:ascii="Trebuchet MS" w:hAnsi="Trebuchet MS"/>
            <w:sz w:val="17"/>
          </w:rPr>
          <w:t>info/faq)</w:t>
        </w:r>
      </w:hyperlink>
      <w:r>
        <w:rPr>
          <w:rFonts w:ascii="Trebuchet MS" w:hAnsi="Trebuchet MS"/>
          <w:sz w:val="17"/>
        </w:rPr>
        <w:t>;</w:t>
      </w:r>
      <w:r>
        <w:rPr>
          <w:rFonts w:ascii="Trebuchet MS" w:hAnsi="Trebuchet MS"/>
          <w:spacing w:val="-12"/>
          <w:sz w:val="17"/>
        </w:rPr>
        <w:t xml:space="preserve"> </w:t>
      </w:r>
      <w:r>
        <w:rPr>
          <w:rFonts w:ascii="Trebuchet MS" w:hAnsi="Trebuchet MS"/>
          <w:sz w:val="17"/>
        </w:rPr>
        <w:t>‘PRO’</w:t>
      </w:r>
      <w:r>
        <w:rPr>
          <w:rFonts w:ascii="Trebuchet MS" w:hAnsi="Trebuchet MS"/>
          <w:spacing w:val="-11"/>
          <w:sz w:val="17"/>
        </w:rPr>
        <w:t xml:space="preserve"> </w:t>
      </w:r>
      <w:r>
        <w:rPr>
          <w:rFonts w:ascii="Trebuchet MS" w:hAnsi="Trebuchet MS"/>
          <w:sz w:val="17"/>
        </w:rPr>
        <w:t>status</w:t>
      </w:r>
      <w:r>
        <w:rPr>
          <w:rFonts w:ascii="Trebuchet MS" w:hAnsi="Trebuchet MS"/>
          <w:spacing w:val="-12"/>
          <w:sz w:val="17"/>
        </w:rPr>
        <w:t xml:space="preserve"> </w:t>
      </w:r>
      <w:r>
        <w:rPr>
          <w:rFonts w:ascii="Trebuchet MS" w:hAnsi="Trebuchet MS"/>
          <w:sz w:val="17"/>
        </w:rPr>
        <w:t>conveys</w:t>
      </w:r>
      <w:r>
        <w:rPr>
          <w:rFonts w:ascii="Trebuchet MS" w:hAnsi="Trebuchet MS"/>
          <w:spacing w:val="-11"/>
          <w:sz w:val="17"/>
        </w:rPr>
        <w:t xml:space="preserve"> </w:t>
      </w:r>
      <w:r>
        <w:rPr>
          <w:rFonts w:ascii="Trebuchet MS" w:hAnsi="Trebuchet MS"/>
          <w:sz w:val="17"/>
        </w:rPr>
        <w:t>no</w:t>
      </w:r>
      <w:r>
        <w:rPr>
          <w:rFonts w:ascii="Trebuchet MS" w:hAnsi="Trebuchet MS"/>
          <w:spacing w:val="-12"/>
          <w:sz w:val="17"/>
        </w:rPr>
        <w:t xml:space="preserve"> </w:t>
      </w:r>
      <w:r>
        <w:rPr>
          <w:rFonts w:ascii="Trebuchet MS" w:hAnsi="Trebuchet MS"/>
          <w:sz w:val="17"/>
        </w:rPr>
        <w:t>extra</w:t>
      </w:r>
      <w:r>
        <w:rPr>
          <w:rFonts w:ascii="Trebuchet MS" w:hAnsi="Trebuchet MS"/>
          <w:spacing w:val="-11"/>
          <w:sz w:val="17"/>
        </w:rPr>
        <w:t xml:space="preserve"> </w:t>
      </w:r>
      <w:r>
        <w:rPr>
          <w:rFonts w:ascii="Trebuchet MS" w:hAnsi="Trebuchet MS"/>
          <w:sz w:val="17"/>
        </w:rPr>
        <w:t>rights</w:t>
      </w:r>
      <w:r>
        <w:rPr>
          <w:rFonts w:ascii="Trebuchet MS" w:hAnsi="Trebuchet MS"/>
          <w:spacing w:val="-11"/>
          <w:sz w:val="17"/>
        </w:rPr>
        <w:t xml:space="preserve"> </w:t>
      </w:r>
      <w:r>
        <w:rPr>
          <w:rFonts w:ascii="Trebuchet MS" w:hAnsi="Trebuchet MS"/>
          <w:sz w:val="17"/>
        </w:rPr>
        <w:t>but</w:t>
      </w:r>
      <w:r>
        <w:rPr>
          <w:rFonts w:ascii="Trebuchet MS" w:hAnsi="Trebuchet MS"/>
          <w:spacing w:val="-11"/>
          <w:sz w:val="17"/>
        </w:rPr>
        <w:t xml:space="preserve"> </w:t>
      </w:r>
      <w:r>
        <w:rPr>
          <w:rFonts w:ascii="Trebuchet MS" w:hAnsi="Trebuchet MS"/>
          <w:sz w:val="17"/>
        </w:rPr>
        <w:t>clients can search for members who have passed</w:t>
      </w:r>
      <w:r>
        <w:rPr>
          <w:rFonts w:ascii="Trebuchet MS" w:hAnsi="Trebuchet MS"/>
          <w:spacing w:val="-4"/>
          <w:sz w:val="17"/>
        </w:rPr>
        <w:t xml:space="preserve"> </w:t>
      </w:r>
      <w:r>
        <w:rPr>
          <w:rFonts w:ascii="Trebuchet MS" w:hAnsi="Trebuchet MS"/>
          <w:sz w:val="17"/>
        </w:rPr>
        <w:t>test</w:t>
      </w:r>
    </w:p>
    <w:p w14:paraId="60E56FAE" w14:textId="77777777" w:rsidR="00BE520D" w:rsidRDefault="00BE520D">
      <w:pPr>
        <w:spacing w:line="266" w:lineRule="auto"/>
        <w:rPr>
          <w:rFonts w:ascii="Trebuchet MS" w:hAnsi="Trebuchet MS"/>
          <w:sz w:val="17"/>
        </w:rPr>
        <w:sectPr w:rsidR="00BE520D">
          <w:pgSz w:w="8850" w:h="13270"/>
          <w:pgMar w:top="840" w:right="720" w:bottom="280" w:left="720" w:header="638" w:footer="0" w:gutter="0"/>
          <w:cols w:space="720"/>
        </w:sectPr>
      </w:pPr>
    </w:p>
    <w:p w14:paraId="5CFA558E" w14:textId="77777777" w:rsidR="00BE520D" w:rsidRDefault="007F6473">
      <w:pPr>
        <w:spacing w:before="166" w:line="266" w:lineRule="auto"/>
        <w:ind w:left="721" w:right="-11" w:hanging="241"/>
        <w:rPr>
          <w:rFonts w:ascii="Trebuchet MS"/>
          <w:sz w:val="17"/>
        </w:rPr>
      </w:pPr>
      <w:r>
        <w:rPr>
          <w:rFonts w:ascii="Trebuchet MS"/>
          <w:sz w:val="17"/>
        </w:rPr>
        <w:t>Supplier selection</w:t>
      </w:r>
      <w:r>
        <w:rPr>
          <w:rFonts w:ascii="Trebuchet MS"/>
          <w:spacing w:val="-25"/>
          <w:sz w:val="17"/>
        </w:rPr>
        <w:t xml:space="preserve"> </w:t>
      </w:r>
      <w:r>
        <w:rPr>
          <w:rFonts w:ascii="Trebuchet MS"/>
          <w:sz w:val="17"/>
        </w:rPr>
        <w:t>for jobs</w:t>
      </w:r>
    </w:p>
    <w:p w14:paraId="0AB0FF48" w14:textId="77777777" w:rsidR="00BE520D" w:rsidRDefault="007F6473">
      <w:pPr>
        <w:pStyle w:val="ListParagraph"/>
        <w:numPr>
          <w:ilvl w:val="0"/>
          <w:numId w:val="13"/>
        </w:numPr>
        <w:tabs>
          <w:tab w:val="left" w:pos="395"/>
        </w:tabs>
        <w:spacing w:before="166" w:line="266" w:lineRule="auto"/>
        <w:ind w:right="490" w:hanging="160"/>
        <w:rPr>
          <w:rFonts w:ascii="Trebuchet MS" w:hAnsi="Trebuchet MS"/>
          <w:sz w:val="17"/>
        </w:rPr>
      </w:pPr>
      <w:r>
        <w:rPr>
          <w:rFonts w:ascii="Trebuchet MS" w:hAnsi="Trebuchet MS"/>
          <w:spacing w:val="1"/>
          <w:w w:val="111"/>
          <w:sz w:val="17"/>
        </w:rPr>
        <w:br w:type="column"/>
      </w:r>
      <w:r>
        <w:rPr>
          <w:rFonts w:ascii="Trebuchet MS" w:hAnsi="Trebuchet MS"/>
          <w:sz w:val="17"/>
        </w:rPr>
        <w:t>Client</w:t>
      </w:r>
      <w:r>
        <w:rPr>
          <w:rFonts w:ascii="Trebuchet MS" w:hAnsi="Trebuchet MS"/>
          <w:spacing w:val="-16"/>
          <w:sz w:val="17"/>
        </w:rPr>
        <w:t xml:space="preserve"> </w:t>
      </w:r>
      <w:r>
        <w:rPr>
          <w:rFonts w:ascii="Trebuchet MS" w:hAnsi="Trebuchet MS"/>
          <w:sz w:val="17"/>
        </w:rPr>
        <w:t>posts</w:t>
      </w:r>
      <w:r>
        <w:rPr>
          <w:rFonts w:ascii="Trebuchet MS" w:hAnsi="Trebuchet MS"/>
          <w:spacing w:val="-16"/>
          <w:sz w:val="17"/>
        </w:rPr>
        <w:t xml:space="preserve"> </w:t>
      </w:r>
      <w:r>
        <w:rPr>
          <w:rFonts w:ascii="Trebuchet MS" w:hAnsi="Trebuchet MS"/>
          <w:sz w:val="17"/>
        </w:rPr>
        <w:t>job,</w:t>
      </w:r>
      <w:r>
        <w:rPr>
          <w:rFonts w:ascii="Trebuchet MS" w:hAnsi="Trebuchet MS"/>
          <w:spacing w:val="-16"/>
          <w:sz w:val="17"/>
        </w:rPr>
        <w:t xml:space="preserve"> </w:t>
      </w:r>
      <w:r>
        <w:rPr>
          <w:rFonts w:ascii="Trebuchet MS" w:hAnsi="Trebuchet MS"/>
          <w:sz w:val="17"/>
        </w:rPr>
        <w:t>translators</w:t>
      </w:r>
      <w:r>
        <w:rPr>
          <w:rFonts w:ascii="Trebuchet MS" w:hAnsi="Trebuchet MS"/>
          <w:spacing w:val="-16"/>
          <w:sz w:val="17"/>
        </w:rPr>
        <w:t xml:space="preserve"> </w:t>
      </w:r>
      <w:r>
        <w:rPr>
          <w:rFonts w:ascii="Trebuchet MS" w:hAnsi="Trebuchet MS"/>
          <w:sz w:val="17"/>
        </w:rPr>
        <w:t>indicate</w:t>
      </w:r>
      <w:r>
        <w:rPr>
          <w:rFonts w:ascii="Trebuchet MS" w:hAnsi="Trebuchet MS"/>
          <w:spacing w:val="-16"/>
          <w:sz w:val="17"/>
        </w:rPr>
        <w:t xml:space="preserve"> </w:t>
      </w:r>
      <w:r>
        <w:rPr>
          <w:rFonts w:ascii="Trebuchet MS" w:hAnsi="Trebuchet MS"/>
          <w:sz w:val="17"/>
        </w:rPr>
        <w:t>interest</w:t>
      </w:r>
      <w:r>
        <w:rPr>
          <w:rFonts w:ascii="Trebuchet MS" w:hAnsi="Trebuchet MS"/>
          <w:spacing w:val="-16"/>
          <w:sz w:val="17"/>
        </w:rPr>
        <w:t xml:space="preserve"> </w:t>
      </w:r>
      <w:r>
        <w:rPr>
          <w:rFonts w:ascii="Trebuchet MS" w:hAnsi="Trebuchet MS"/>
          <w:sz w:val="17"/>
        </w:rPr>
        <w:t>and</w:t>
      </w:r>
      <w:r>
        <w:rPr>
          <w:rFonts w:ascii="Trebuchet MS" w:hAnsi="Trebuchet MS"/>
          <w:spacing w:val="-16"/>
          <w:sz w:val="17"/>
        </w:rPr>
        <w:t xml:space="preserve"> </w:t>
      </w:r>
      <w:r>
        <w:rPr>
          <w:rFonts w:ascii="Trebuchet MS" w:hAnsi="Trebuchet MS"/>
          <w:sz w:val="17"/>
        </w:rPr>
        <w:t>quote</w:t>
      </w:r>
      <w:r>
        <w:rPr>
          <w:rFonts w:ascii="Trebuchet MS" w:hAnsi="Trebuchet MS"/>
          <w:spacing w:val="-16"/>
          <w:sz w:val="17"/>
        </w:rPr>
        <w:t xml:space="preserve"> </w:t>
      </w:r>
      <w:r>
        <w:rPr>
          <w:rFonts w:ascii="Trebuchet MS" w:hAnsi="Trebuchet MS"/>
          <w:sz w:val="17"/>
        </w:rPr>
        <w:t>by deadline</w:t>
      </w:r>
    </w:p>
    <w:p w14:paraId="433E26B4" w14:textId="77777777" w:rsidR="00BE520D" w:rsidRDefault="007F6473">
      <w:pPr>
        <w:pStyle w:val="ListParagraph"/>
        <w:numPr>
          <w:ilvl w:val="0"/>
          <w:numId w:val="13"/>
        </w:numPr>
        <w:tabs>
          <w:tab w:val="left" w:pos="395"/>
        </w:tabs>
        <w:spacing w:before="2" w:line="266" w:lineRule="auto"/>
        <w:ind w:right="725" w:hanging="160"/>
        <w:rPr>
          <w:rFonts w:ascii="Trebuchet MS" w:hAnsi="Trebuchet MS"/>
          <w:sz w:val="17"/>
        </w:rPr>
      </w:pPr>
      <w:r>
        <w:rPr>
          <w:rFonts w:ascii="Trebuchet MS" w:hAnsi="Trebuchet MS"/>
          <w:sz w:val="17"/>
        </w:rPr>
        <w:t xml:space="preserve">Clients can stipulate supplier conditions, but for most </w:t>
      </w:r>
      <w:r>
        <w:rPr>
          <w:rFonts w:ascii="Trebuchet MS" w:hAnsi="Trebuchet MS"/>
          <w:spacing w:val="1"/>
          <w:w w:val="60"/>
          <w:sz w:val="17"/>
        </w:rPr>
        <w:t>j</w:t>
      </w:r>
      <w:r>
        <w:rPr>
          <w:rFonts w:ascii="Trebuchet MS" w:hAnsi="Trebuchet MS"/>
          <w:spacing w:val="2"/>
          <w:w w:val="103"/>
          <w:sz w:val="17"/>
        </w:rPr>
        <w:t>o</w:t>
      </w:r>
      <w:r>
        <w:rPr>
          <w:rFonts w:ascii="Trebuchet MS" w:hAnsi="Trebuchet MS"/>
          <w:spacing w:val="1"/>
          <w:w w:val="99"/>
          <w:sz w:val="17"/>
        </w:rPr>
        <w:t>b</w:t>
      </w:r>
      <w:r>
        <w:rPr>
          <w:rFonts w:ascii="Trebuchet MS" w:hAnsi="Trebuchet MS"/>
          <w:spacing w:val="1"/>
          <w:w w:val="123"/>
          <w:sz w:val="17"/>
        </w:rPr>
        <w:t>s</w:t>
      </w:r>
      <w:r>
        <w:rPr>
          <w:rFonts w:ascii="Trebuchet MS" w:hAnsi="Trebuchet MS"/>
          <w:w w:val="75"/>
          <w:sz w:val="17"/>
        </w:rPr>
        <w:t>,</w:t>
      </w:r>
      <w:r>
        <w:rPr>
          <w:rFonts w:ascii="Trebuchet MS" w:hAnsi="Trebuchet MS"/>
          <w:spacing w:val="-4"/>
          <w:sz w:val="17"/>
        </w:rPr>
        <w:t xml:space="preserve"> </w:t>
      </w:r>
      <w:r>
        <w:rPr>
          <w:rFonts w:ascii="Trebuchet MS" w:hAnsi="Trebuchet MS"/>
          <w:spacing w:val="2"/>
          <w:w w:val="99"/>
          <w:sz w:val="17"/>
        </w:rPr>
        <w:t>d</w:t>
      </w:r>
      <w:r>
        <w:rPr>
          <w:rFonts w:ascii="Trebuchet MS" w:hAnsi="Trebuchet MS"/>
          <w:spacing w:val="-1"/>
          <w:w w:val="101"/>
          <w:sz w:val="17"/>
        </w:rPr>
        <w:t>e</w:t>
      </w:r>
      <w:r>
        <w:rPr>
          <w:rFonts w:ascii="Trebuchet MS" w:hAnsi="Trebuchet MS"/>
          <w:spacing w:val="2"/>
          <w:w w:val="83"/>
          <w:sz w:val="17"/>
        </w:rPr>
        <w:t>t</w:t>
      </w:r>
      <w:r>
        <w:rPr>
          <w:rFonts w:ascii="Trebuchet MS" w:hAnsi="Trebuchet MS"/>
          <w:w w:val="95"/>
          <w:sz w:val="17"/>
        </w:rPr>
        <w:t>a</w:t>
      </w:r>
      <w:r>
        <w:rPr>
          <w:rFonts w:ascii="Trebuchet MS" w:hAnsi="Trebuchet MS"/>
          <w:spacing w:val="-1"/>
          <w:w w:val="95"/>
          <w:sz w:val="17"/>
        </w:rPr>
        <w:t>il</w:t>
      </w:r>
      <w:r>
        <w:rPr>
          <w:rFonts w:ascii="Trebuchet MS" w:hAnsi="Trebuchet MS"/>
          <w:w w:val="95"/>
          <w:sz w:val="17"/>
        </w:rPr>
        <w:t>s</w:t>
      </w:r>
      <w:r>
        <w:rPr>
          <w:rFonts w:ascii="Trebuchet MS" w:hAnsi="Trebuchet MS"/>
          <w:spacing w:val="-4"/>
          <w:sz w:val="17"/>
        </w:rPr>
        <w:t xml:space="preserve"> </w:t>
      </w:r>
      <w:r>
        <w:rPr>
          <w:rFonts w:ascii="Trebuchet MS" w:hAnsi="Trebuchet MS"/>
          <w:spacing w:val="1"/>
          <w:w w:val="99"/>
          <w:sz w:val="17"/>
        </w:rPr>
        <w:t>p</w:t>
      </w:r>
      <w:r>
        <w:rPr>
          <w:rFonts w:ascii="Trebuchet MS" w:hAnsi="Trebuchet MS"/>
          <w:spacing w:val="-1"/>
          <w:w w:val="85"/>
          <w:sz w:val="17"/>
        </w:rPr>
        <w:t>r</w:t>
      </w:r>
      <w:r>
        <w:rPr>
          <w:rFonts w:ascii="Trebuchet MS" w:hAnsi="Trebuchet MS"/>
          <w:spacing w:val="-1"/>
          <w:w w:val="102"/>
          <w:sz w:val="17"/>
        </w:rPr>
        <w:t>o</w:t>
      </w:r>
      <w:r>
        <w:rPr>
          <w:rFonts w:ascii="Trebuchet MS" w:hAnsi="Trebuchet MS"/>
          <w:spacing w:val="2"/>
          <w:w w:val="102"/>
          <w:sz w:val="17"/>
        </w:rPr>
        <w:t>v</w:t>
      </w:r>
      <w:r>
        <w:rPr>
          <w:rFonts w:ascii="Trebuchet MS" w:hAnsi="Trebuchet MS"/>
          <w:spacing w:val="1"/>
          <w:w w:val="77"/>
          <w:sz w:val="17"/>
        </w:rPr>
        <w:t>i</w:t>
      </w:r>
      <w:r>
        <w:rPr>
          <w:rFonts w:ascii="Trebuchet MS" w:hAnsi="Trebuchet MS"/>
          <w:spacing w:val="2"/>
          <w:w w:val="99"/>
          <w:sz w:val="17"/>
        </w:rPr>
        <w:t>d</w:t>
      </w:r>
      <w:r>
        <w:rPr>
          <w:rFonts w:ascii="Trebuchet MS" w:hAnsi="Trebuchet MS"/>
          <w:spacing w:val="2"/>
          <w:w w:val="101"/>
          <w:sz w:val="17"/>
        </w:rPr>
        <w:t>e</w:t>
      </w:r>
      <w:r>
        <w:rPr>
          <w:rFonts w:ascii="Trebuchet MS" w:hAnsi="Trebuchet MS"/>
          <w:w w:val="99"/>
          <w:sz w:val="17"/>
        </w:rPr>
        <w:t>d</w:t>
      </w:r>
      <w:r>
        <w:rPr>
          <w:rFonts w:ascii="Trebuchet MS" w:hAnsi="Trebuchet MS"/>
          <w:spacing w:val="-4"/>
          <w:sz w:val="17"/>
        </w:rPr>
        <w:t xml:space="preserve"> </w:t>
      </w:r>
      <w:r>
        <w:rPr>
          <w:rFonts w:ascii="Trebuchet MS" w:hAnsi="Trebuchet MS"/>
          <w:w w:val="95"/>
          <w:sz w:val="17"/>
        </w:rPr>
        <w:t>a</w:t>
      </w:r>
      <w:r>
        <w:rPr>
          <w:rFonts w:ascii="Trebuchet MS" w:hAnsi="Trebuchet MS"/>
          <w:spacing w:val="-2"/>
          <w:w w:val="85"/>
          <w:sz w:val="17"/>
        </w:rPr>
        <w:t>r</w:t>
      </w:r>
      <w:r>
        <w:rPr>
          <w:rFonts w:ascii="Trebuchet MS" w:hAnsi="Trebuchet MS"/>
          <w:spacing w:val="-3"/>
          <w:w w:val="101"/>
          <w:sz w:val="17"/>
        </w:rPr>
        <w:t>e</w:t>
      </w:r>
      <w:r>
        <w:rPr>
          <w:rFonts w:ascii="Trebuchet MS" w:hAnsi="Trebuchet MS"/>
          <w:w w:val="75"/>
          <w:sz w:val="17"/>
        </w:rPr>
        <w:t>:</w:t>
      </w:r>
      <w:r>
        <w:rPr>
          <w:rFonts w:ascii="Trebuchet MS" w:hAnsi="Trebuchet MS"/>
          <w:spacing w:val="-4"/>
          <w:sz w:val="17"/>
        </w:rPr>
        <w:t xml:space="preserve"> </w:t>
      </w:r>
      <w:r>
        <w:rPr>
          <w:rFonts w:ascii="Trebuchet MS" w:hAnsi="Trebuchet MS"/>
          <w:spacing w:val="1"/>
          <w:w w:val="75"/>
          <w:sz w:val="17"/>
        </w:rPr>
        <w:t>l</w:t>
      </w:r>
      <w:r>
        <w:rPr>
          <w:rFonts w:ascii="Trebuchet MS" w:hAnsi="Trebuchet MS"/>
          <w:w w:val="95"/>
          <w:sz w:val="17"/>
        </w:rPr>
        <w:t>a</w:t>
      </w:r>
      <w:r>
        <w:rPr>
          <w:rFonts w:ascii="Trebuchet MS" w:hAnsi="Trebuchet MS"/>
          <w:spacing w:val="1"/>
          <w:w w:val="101"/>
          <w:sz w:val="17"/>
        </w:rPr>
        <w:t>n</w:t>
      </w:r>
      <w:r>
        <w:rPr>
          <w:rFonts w:ascii="Trebuchet MS" w:hAnsi="Trebuchet MS"/>
          <w:spacing w:val="1"/>
          <w:w w:val="110"/>
          <w:sz w:val="17"/>
        </w:rPr>
        <w:t>g</w:t>
      </w:r>
      <w:r>
        <w:rPr>
          <w:rFonts w:ascii="Trebuchet MS" w:hAnsi="Trebuchet MS"/>
          <w:spacing w:val="2"/>
          <w:w w:val="101"/>
          <w:sz w:val="17"/>
        </w:rPr>
        <w:t>u</w:t>
      </w:r>
      <w:r>
        <w:rPr>
          <w:rFonts w:ascii="Trebuchet MS" w:hAnsi="Trebuchet MS"/>
          <w:spacing w:val="1"/>
          <w:w w:val="95"/>
          <w:sz w:val="17"/>
        </w:rPr>
        <w:t>a</w:t>
      </w:r>
      <w:r>
        <w:rPr>
          <w:rFonts w:ascii="Trebuchet MS" w:hAnsi="Trebuchet MS"/>
          <w:spacing w:val="2"/>
          <w:w w:val="110"/>
          <w:sz w:val="17"/>
        </w:rPr>
        <w:t>g</w:t>
      </w:r>
      <w:r>
        <w:rPr>
          <w:rFonts w:ascii="Trebuchet MS" w:hAnsi="Trebuchet MS"/>
          <w:w w:val="101"/>
          <w:sz w:val="17"/>
        </w:rPr>
        <w:t>e</w:t>
      </w:r>
      <w:r>
        <w:rPr>
          <w:rFonts w:ascii="Trebuchet MS" w:hAnsi="Trebuchet MS"/>
          <w:spacing w:val="-4"/>
          <w:sz w:val="17"/>
        </w:rPr>
        <w:t xml:space="preserve"> </w:t>
      </w:r>
      <w:r>
        <w:rPr>
          <w:rFonts w:ascii="Trebuchet MS" w:hAnsi="Trebuchet MS"/>
          <w:spacing w:val="2"/>
          <w:w w:val="99"/>
          <w:sz w:val="17"/>
        </w:rPr>
        <w:t>p</w:t>
      </w:r>
      <w:r>
        <w:rPr>
          <w:rFonts w:ascii="Trebuchet MS" w:hAnsi="Trebuchet MS"/>
          <w:w w:val="95"/>
          <w:sz w:val="17"/>
        </w:rPr>
        <w:t>a</w:t>
      </w:r>
      <w:r>
        <w:rPr>
          <w:rFonts w:ascii="Trebuchet MS" w:hAnsi="Trebuchet MS"/>
          <w:spacing w:val="-1"/>
          <w:w w:val="82"/>
          <w:sz w:val="17"/>
        </w:rPr>
        <w:t>i</w:t>
      </w:r>
      <w:r>
        <w:rPr>
          <w:rFonts w:ascii="Trebuchet MS" w:hAnsi="Trebuchet MS"/>
          <w:spacing w:val="-8"/>
          <w:w w:val="82"/>
          <w:sz w:val="17"/>
        </w:rPr>
        <w:t>r</w:t>
      </w:r>
      <w:r>
        <w:rPr>
          <w:rFonts w:ascii="Trebuchet MS" w:hAnsi="Trebuchet MS"/>
          <w:w w:val="75"/>
          <w:sz w:val="17"/>
        </w:rPr>
        <w:t>,</w:t>
      </w:r>
      <w:r>
        <w:rPr>
          <w:rFonts w:ascii="Trebuchet MS" w:hAnsi="Trebuchet MS"/>
          <w:spacing w:val="-4"/>
          <w:sz w:val="17"/>
        </w:rPr>
        <w:t xml:space="preserve"> </w:t>
      </w:r>
      <w:r>
        <w:rPr>
          <w:rFonts w:ascii="Trebuchet MS" w:hAnsi="Trebuchet MS"/>
          <w:spacing w:val="2"/>
          <w:sz w:val="17"/>
        </w:rPr>
        <w:t>c</w:t>
      </w:r>
      <w:r>
        <w:rPr>
          <w:rFonts w:ascii="Trebuchet MS" w:hAnsi="Trebuchet MS"/>
          <w:spacing w:val="1"/>
          <w:w w:val="103"/>
          <w:sz w:val="17"/>
        </w:rPr>
        <w:t>o</w:t>
      </w:r>
      <w:r>
        <w:rPr>
          <w:rFonts w:ascii="Trebuchet MS" w:hAnsi="Trebuchet MS"/>
          <w:spacing w:val="-1"/>
          <w:w w:val="94"/>
          <w:sz w:val="17"/>
        </w:rPr>
        <w:t>n</w:t>
      </w:r>
      <w:r>
        <w:rPr>
          <w:rFonts w:ascii="Trebuchet MS" w:hAnsi="Trebuchet MS"/>
          <w:spacing w:val="-2"/>
          <w:w w:val="94"/>
          <w:sz w:val="17"/>
        </w:rPr>
        <w:t>t</w:t>
      </w:r>
      <w:r>
        <w:rPr>
          <w:rFonts w:ascii="Trebuchet MS" w:hAnsi="Trebuchet MS"/>
          <w:spacing w:val="1"/>
          <w:w w:val="101"/>
          <w:sz w:val="17"/>
        </w:rPr>
        <w:t>e</w:t>
      </w:r>
      <w:r>
        <w:rPr>
          <w:rFonts w:ascii="Trebuchet MS" w:hAnsi="Trebuchet MS"/>
          <w:spacing w:val="-1"/>
          <w:w w:val="101"/>
          <w:sz w:val="17"/>
        </w:rPr>
        <w:t>n</w:t>
      </w:r>
      <w:r>
        <w:rPr>
          <w:rFonts w:ascii="Trebuchet MS" w:hAnsi="Trebuchet MS"/>
          <w:w w:val="83"/>
          <w:sz w:val="17"/>
        </w:rPr>
        <w:t>t</w:t>
      </w:r>
      <w:r>
        <w:rPr>
          <w:rFonts w:ascii="Trebuchet MS" w:hAnsi="Trebuchet MS"/>
          <w:spacing w:val="-4"/>
          <w:sz w:val="17"/>
        </w:rPr>
        <w:t xml:space="preserve"> </w:t>
      </w:r>
      <w:r>
        <w:rPr>
          <w:rFonts w:ascii="Trebuchet MS" w:hAnsi="Trebuchet MS"/>
          <w:spacing w:val="6"/>
          <w:w w:val="83"/>
          <w:sz w:val="17"/>
        </w:rPr>
        <w:t>t</w:t>
      </w:r>
      <w:r>
        <w:rPr>
          <w:rFonts w:ascii="Trebuchet MS" w:hAnsi="Trebuchet MS"/>
          <w:spacing w:val="3"/>
          <w:w w:val="101"/>
          <w:sz w:val="17"/>
        </w:rPr>
        <w:t>y</w:t>
      </w:r>
      <w:r>
        <w:rPr>
          <w:rFonts w:ascii="Trebuchet MS" w:hAnsi="Trebuchet MS"/>
          <w:spacing w:val="2"/>
          <w:w w:val="99"/>
          <w:sz w:val="17"/>
        </w:rPr>
        <w:t>p</w:t>
      </w:r>
      <w:r>
        <w:rPr>
          <w:rFonts w:ascii="Trebuchet MS" w:hAnsi="Trebuchet MS"/>
          <w:w w:val="101"/>
          <w:sz w:val="17"/>
        </w:rPr>
        <w:t xml:space="preserve">e </w:t>
      </w:r>
      <w:r>
        <w:rPr>
          <w:rFonts w:ascii="Trebuchet MS" w:hAnsi="Trebuchet MS"/>
          <w:w w:val="93"/>
          <w:sz w:val="17"/>
        </w:rPr>
        <w:t>(e.</w:t>
      </w:r>
      <w:r>
        <w:rPr>
          <w:rFonts w:ascii="Trebuchet MS" w:hAnsi="Trebuchet MS"/>
          <w:spacing w:val="1"/>
          <w:w w:val="93"/>
          <w:sz w:val="17"/>
        </w:rPr>
        <w:t>g</w:t>
      </w:r>
      <w:r>
        <w:rPr>
          <w:rFonts w:ascii="Trebuchet MS" w:hAnsi="Trebuchet MS"/>
          <w:w w:val="75"/>
          <w:sz w:val="17"/>
        </w:rPr>
        <w:t>.</w:t>
      </w:r>
      <w:r>
        <w:rPr>
          <w:rFonts w:ascii="Trebuchet MS" w:hAnsi="Trebuchet MS"/>
          <w:spacing w:val="-4"/>
          <w:sz w:val="17"/>
        </w:rPr>
        <w:t xml:space="preserve"> </w:t>
      </w:r>
      <w:r>
        <w:rPr>
          <w:rFonts w:ascii="Trebuchet MS" w:hAnsi="Trebuchet MS"/>
          <w:spacing w:val="-4"/>
          <w:w w:val="75"/>
          <w:sz w:val="17"/>
        </w:rPr>
        <w:t>‘</w:t>
      </w:r>
      <w:r>
        <w:rPr>
          <w:rFonts w:ascii="Trebuchet MS" w:hAnsi="Trebuchet MS"/>
          <w:spacing w:val="1"/>
          <w:w w:val="107"/>
          <w:sz w:val="17"/>
        </w:rPr>
        <w:t>m</w:t>
      </w:r>
      <w:r>
        <w:rPr>
          <w:rFonts w:ascii="Trebuchet MS" w:hAnsi="Trebuchet MS"/>
          <w:spacing w:val="2"/>
          <w:w w:val="101"/>
          <w:sz w:val="17"/>
        </w:rPr>
        <w:t>e</w:t>
      </w:r>
      <w:r>
        <w:rPr>
          <w:rFonts w:ascii="Trebuchet MS" w:hAnsi="Trebuchet MS"/>
          <w:spacing w:val="1"/>
          <w:w w:val="99"/>
          <w:sz w:val="17"/>
        </w:rPr>
        <w:t>d</w:t>
      </w:r>
      <w:r>
        <w:rPr>
          <w:rFonts w:ascii="Trebuchet MS" w:hAnsi="Trebuchet MS"/>
          <w:w w:val="77"/>
          <w:sz w:val="17"/>
        </w:rPr>
        <w:t>i</w:t>
      </w:r>
      <w:r>
        <w:rPr>
          <w:rFonts w:ascii="Trebuchet MS" w:hAnsi="Trebuchet MS"/>
          <w:spacing w:val="3"/>
          <w:sz w:val="17"/>
        </w:rPr>
        <w:t>c</w:t>
      </w:r>
      <w:r>
        <w:rPr>
          <w:rFonts w:ascii="Trebuchet MS" w:hAnsi="Trebuchet MS"/>
          <w:w w:val="88"/>
          <w:sz w:val="17"/>
        </w:rPr>
        <w:t>a</w:t>
      </w:r>
      <w:r>
        <w:rPr>
          <w:rFonts w:ascii="Trebuchet MS" w:hAnsi="Trebuchet MS"/>
          <w:spacing w:val="4"/>
          <w:w w:val="88"/>
          <w:sz w:val="17"/>
        </w:rPr>
        <w:t>l</w:t>
      </w:r>
      <w:r>
        <w:rPr>
          <w:rFonts w:ascii="Trebuchet MS" w:hAnsi="Trebuchet MS"/>
          <w:spacing w:val="6"/>
          <w:w w:val="53"/>
          <w:sz w:val="17"/>
        </w:rPr>
        <w:t>/</w:t>
      </w:r>
      <w:r>
        <w:rPr>
          <w:rFonts w:ascii="Trebuchet MS" w:hAnsi="Trebuchet MS"/>
          <w:spacing w:val="-2"/>
          <w:w w:val="83"/>
          <w:sz w:val="17"/>
        </w:rPr>
        <w:t>t</w:t>
      </w:r>
      <w:r>
        <w:rPr>
          <w:rFonts w:ascii="Trebuchet MS" w:hAnsi="Trebuchet MS"/>
          <w:spacing w:val="1"/>
          <w:w w:val="101"/>
          <w:sz w:val="17"/>
        </w:rPr>
        <w:t>e</w:t>
      </w:r>
      <w:r>
        <w:rPr>
          <w:rFonts w:ascii="Trebuchet MS" w:hAnsi="Trebuchet MS"/>
          <w:spacing w:val="1"/>
          <w:sz w:val="17"/>
        </w:rPr>
        <w:t>c</w:t>
      </w:r>
      <w:r>
        <w:rPr>
          <w:rFonts w:ascii="Trebuchet MS" w:hAnsi="Trebuchet MS"/>
          <w:w w:val="96"/>
          <w:sz w:val="17"/>
        </w:rPr>
        <w:t>hni</w:t>
      </w:r>
      <w:r>
        <w:rPr>
          <w:rFonts w:ascii="Trebuchet MS" w:hAnsi="Trebuchet MS"/>
          <w:spacing w:val="3"/>
          <w:sz w:val="17"/>
        </w:rPr>
        <w:t>c</w:t>
      </w:r>
      <w:r>
        <w:rPr>
          <w:rFonts w:ascii="Trebuchet MS" w:hAnsi="Trebuchet MS"/>
          <w:w w:val="88"/>
          <w:sz w:val="17"/>
        </w:rPr>
        <w:t>al</w:t>
      </w:r>
      <w:r>
        <w:rPr>
          <w:rFonts w:ascii="Trebuchet MS" w:hAnsi="Trebuchet MS"/>
          <w:spacing w:val="-4"/>
          <w:sz w:val="17"/>
        </w:rPr>
        <w:t xml:space="preserve"> </w:t>
      </w:r>
      <w:r>
        <w:rPr>
          <w:rFonts w:ascii="Trebuchet MS" w:hAnsi="Trebuchet MS"/>
          <w:w w:val="102"/>
          <w:sz w:val="17"/>
        </w:rPr>
        <w:t>v</w:t>
      </w:r>
      <w:r>
        <w:rPr>
          <w:rFonts w:ascii="Trebuchet MS" w:hAnsi="Trebuchet MS"/>
          <w:w w:val="95"/>
          <w:sz w:val="17"/>
        </w:rPr>
        <w:t>a</w:t>
      </w:r>
      <w:r>
        <w:rPr>
          <w:rFonts w:ascii="Trebuchet MS" w:hAnsi="Trebuchet MS"/>
          <w:w w:val="76"/>
          <w:sz w:val="17"/>
        </w:rPr>
        <w:t>l</w:t>
      </w:r>
      <w:r>
        <w:rPr>
          <w:rFonts w:ascii="Trebuchet MS" w:hAnsi="Trebuchet MS"/>
          <w:spacing w:val="1"/>
          <w:w w:val="76"/>
          <w:sz w:val="17"/>
        </w:rPr>
        <w:t>i</w:t>
      </w:r>
      <w:r>
        <w:rPr>
          <w:rFonts w:ascii="Trebuchet MS" w:hAnsi="Trebuchet MS"/>
          <w:spacing w:val="2"/>
          <w:w w:val="99"/>
          <w:sz w:val="17"/>
        </w:rPr>
        <w:t>d</w:t>
      </w:r>
      <w:r>
        <w:rPr>
          <w:rFonts w:ascii="Trebuchet MS" w:hAnsi="Trebuchet MS"/>
          <w:w w:val="95"/>
          <w:sz w:val="17"/>
        </w:rPr>
        <w:t>a</w:t>
      </w:r>
      <w:r>
        <w:rPr>
          <w:rFonts w:ascii="Trebuchet MS" w:hAnsi="Trebuchet MS"/>
          <w:w w:val="81"/>
          <w:sz w:val="17"/>
        </w:rPr>
        <w:t>t</w:t>
      </w:r>
      <w:r>
        <w:rPr>
          <w:rFonts w:ascii="Trebuchet MS" w:hAnsi="Trebuchet MS"/>
          <w:spacing w:val="1"/>
          <w:w w:val="81"/>
          <w:sz w:val="17"/>
        </w:rPr>
        <w:t>i</w:t>
      </w:r>
      <w:r>
        <w:rPr>
          <w:rFonts w:ascii="Trebuchet MS" w:hAnsi="Trebuchet MS"/>
          <w:spacing w:val="1"/>
          <w:w w:val="103"/>
          <w:sz w:val="17"/>
        </w:rPr>
        <w:t>o</w:t>
      </w:r>
      <w:r>
        <w:rPr>
          <w:rFonts w:ascii="Trebuchet MS" w:hAnsi="Trebuchet MS"/>
          <w:w w:val="101"/>
          <w:sz w:val="17"/>
        </w:rPr>
        <w:t>n</w:t>
      </w:r>
      <w:r>
        <w:rPr>
          <w:rFonts w:ascii="Trebuchet MS" w:hAnsi="Trebuchet MS"/>
          <w:spacing w:val="-4"/>
          <w:sz w:val="17"/>
        </w:rPr>
        <w:t xml:space="preserve"> </w:t>
      </w:r>
      <w:r>
        <w:rPr>
          <w:rFonts w:ascii="Trebuchet MS" w:hAnsi="Trebuchet MS"/>
          <w:spacing w:val="-2"/>
          <w:w w:val="85"/>
          <w:sz w:val="17"/>
        </w:rPr>
        <w:t>r</w:t>
      </w:r>
      <w:r>
        <w:rPr>
          <w:rFonts w:ascii="Trebuchet MS" w:hAnsi="Trebuchet MS"/>
          <w:spacing w:val="1"/>
          <w:w w:val="101"/>
          <w:sz w:val="17"/>
        </w:rPr>
        <w:t>e</w:t>
      </w:r>
      <w:r>
        <w:rPr>
          <w:rFonts w:ascii="Trebuchet MS" w:hAnsi="Trebuchet MS"/>
          <w:spacing w:val="2"/>
          <w:w w:val="99"/>
          <w:sz w:val="17"/>
        </w:rPr>
        <w:t>p</w:t>
      </w:r>
      <w:r>
        <w:rPr>
          <w:rFonts w:ascii="Trebuchet MS" w:hAnsi="Trebuchet MS"/>
          <w:spacing w:val="1"/>
          <w:w w:val="103"/>
          <w:sz w:val="17"/>
        </w:rPr>
        <w:t>o</w:t>
      </w:r>
      <w:r>
        <w:rPr>
          <w:rFonts w:ascii="Trebuchet MS" w:hAnsi="Trebuchet MS"/>
          <w:spacing w:val="6"/>
          <w:w w:val="85"/>
          <w:sz w:val="17"/>
        </w:rPr>
        <w:t>r</w:t>
      </w:r>
      <w:r>
        <w:rPr>
          <w:rFonts w:ascii="Trebuchet MS" w:hAnsi="Trebuchet MS"/>
          <w:spacing w:val="1"/>
          <w:w w:val="83"/>
          <w:sz w:val="17"/>
        </w:rPr>
        <w:t>t</w:t>
      </w:r>
      <w:r>
        <w:rPr>
          <w:rFonts w:ascii="Trebuchet MS" w:hAnsi="Trebuchet MS"/>
          <w:spacing w:val="-2"/>
          <w:w w:val="123"/>
          <w:sz w:val="17"/>
        </w:rPr>
        <w:t>s</w:t>
      </w:r>
      <w:r>
        <w:rPr>
          <w:rFonts w:ascii="Trebuchet MS" w:hAnsi="Trebuchet MS"/>
          <w:spacing w:val="3"/>
          <w:w w:val="75"/>
          <w:sz w:val="17"/>
        </w:rPr>
        <w:t>’</w:t>
      </w:r>
      <w:r>
        <w:rPr>
          <w:rFonts w:ascii="Trebuchet MS" w:hAnsi="Trebuchet MS"/>
          <w:spacing w:val="-2"/>
          <w:w w:val="75"/>
          <w:sz w:val="17"/>
        </w:rPr>
        <w:t>)</w:t>
      </w:r>
      <w:r>
        <w:rPr>
          <w:rFonts w:ascii="Trebuchet MS" w:hAnsi="Trebuchet MS"/>
          <w:w w:val="75"/>
          <w:sz w:val="17"/>
        </w:rPr>
        <w:t>,</w:t>
      </w:r>
      <w:r>
        <w:rPr>
          <w:rFonts w:ascii="Trebuchet MS" w:hAnsi="Trebuchet MS"/>
          <w:spacing w:val="-4"/>
          <w:sz w:val="17"/>
        </w:rPr>
        <w:t xml:space="preserve"> </w:t>
      </w:r>
      <w:r>
        <w:rPr>
          <w:rFonts w:ascii="Trebuchet MS" w:hAnsi="Trebuchet MS"/>
          <w:spacing w:val="2"/>
          <w:w w:val="95"/>
          <w:sz w:val="17"/>
        </w:rPr>
        <w:t>ﬁ</w:t>
      </w:r>
      <w:r>
        <w:rPr>
          <w:rFonts w:ascii="Trebuchet MS" w:hAnsi="Trebuchet MS"/>
          <w:spacing w:val="1"/>
          <w:w w:val="75"/>
          <w:sz w:val="17"/>
        </w:rPr>
        <w:t>l</w:t>
      </w:r>
      <w:r>
        <w:rPr>
          <w:rFonts w:ascii="Trebuchet MS" w:hAnsi="Trebuchet MS"/>
          <w:w w:val="101"/>
          <w:sz w:val="17"/>
        </w:rPr>
        <w:t>e</w:t>
      </w:r>
      <w:r>
        <w:rPr>
          <w:rFonts w:ascii="Trebuchet MS" w:hAnsi="Trebuchet MS"/>
          <w:spacing w:val="-4"/>
          <w:sz w:val="17"/>
        </w:rPr>
        <w:t xml:space="preserve"> </w:t>
      </w:r>
      <w:r>
        <w:rPr>
          <w:rFonts w:ascii="Trebuchet MS" w:hAnsi="Trebuchet MS"/>
          <w:spacing w:val="-2"/>
          <w:w w:val="90"/>
          <w:sz w:val="17"/>
        </w:rPr>
        <w:t>f</w:t>
      </w:r>
      <w:r>
        <w:rPr>
          <w:rFonts w:ascii="Trebuchet MS" w:hAnsi="Trebuchet MS"/>
          <w:spacing w:val="1"/>
          <w:w w:val="103"/>
          <w:sz w:val="17"/>
        </w:rPr>
        <w:t>o</w:t>
      </w:r>
      <w:r>
        <w:rPr>
          <w:rFonts w:ascii="Trebuchet MS" w:hAnsi="Trebuchet MS"/>
          <w:spacing w:val="2"/>
          <w:w w:val="85"/>
          <w:sz w:val="17"/>
        </w:rPr>
        <w:t>r</w:t>
      </w:r>
      <w:r>
        <w:rPr>
          <w:rFonts w:ascii="Trebuchet MS" w:hAnsi="Trebuchet MS"/>
          <w:spacing w:val="2"/>
          <w:w w:val="107"/>
          <w:sz w:val="17"/>
        </w:rPr>
        <w:t>m</w:t>
      </w:r>
      <w:r>
        <w:rPr>
          <w:rFonts w:ascii="Trebuchet MS" w:hAnsi="Trebuchet MS"/>
          <w:w w:val="90"/>
          <w:sz w:val="17"/>
        </w:rPr>
        <w:t>a</w:t>
      </w:r>
      <w:r>
        <w:rPr>
          <w:rFonts w:ascii="Trebuchet MS" w:hAnsi="Trebuchet MS"/>
          <w:spacing w:val="2"/>
          <w:w w:val="90"/>
          <w:sz w:val="17"/>
        </w:rPr>
        <w:t>t</w:t>
      </w:r>
      <w:r>
        <w:rPr>
          <w:rFonts w:ascii="Trebuchet MS" w:hAnsi="Trebuchet MS"/>
          <w:w w:val="75"/>
          <w:sz w:val="17"/>
        </w:rPr>
        <w:t xml:space="preserve">, </w:t>
      </w:r>
      <w:r>
        <w:rPr>
          <w:rFonts w:ascii="Trebuchet MS" w:hAnsi="Trebuchet MS"/>
          <w:spacing w:val="2"/>
          <w:w w:val="99"/>
          <w:sz w:val="17"/>
        </w:rPr>
        <w:t>d</w:t>
      </w:r>
      <w:r>
        <w:rPr>
          <w:rFonts w:ascii="Trebuchet MS" w:hAnsi="Trebuchet MS"/>
          <w:spacing w:val="2"/>
          <w:w w:val="101"/>
          <w:sz w:val="17"/>
        </w:rPr>
        <w:t>e</w:t>
      </w:r>
      <w:r>
        <w:rPr>
          <w:rFonts w:ascii="Trebuchet MS" w:hAnsi="Trebuchet MS"/>
          <w:spacing w:val="1"/>
          <w:w w:val="95"/>
          <w:sz w:val="17"/>
        </w:rPr>
        <w:t>a</w:t>
      </w:r>
      <w:r>
        <w:rPr>
          <w:rFonts w:ascii="Trebuchet MS" w:hAnsi="Trebuchet MS"/>
          <w:spacing w:val="1"/>
          <w:w w:val="99"/>
          <w:sz w:val="17"/>
        </w:rPr>
        <w:t>d</w:t>
      </w:r>
      <w:r>
        <w:rPr>
          <w:rFonts w:ascii="Trebuchet MS" w:hAnsi="Trebuchet MS"/>
          <w:w w:val="89"/>
          <w:sz w:val="17"/>
        </w:rPr>
        <w:t>line,</w:t>
      </w:r>
      <w:r>
        <w:rPr>
          <w:rFonts w:ascii="Trebuchet MS" w:hAnsi="Trebuchet MS"/>
          <w:spacing w:val="-4"/>
          <w:sz w:val="17"/>
        </w:rPr>
        <w:t xml:space="preserve"> </w:t>
      </w:r>
      <w:r>
        <w:rPr>
          <w:rFonts w:ascii="Trebuchet MS" w:hAnsi="Trebuchet MS"/>
          <w:w w:val="101"/>
          <w:sz w:val="17"/>
        </w:rPr>
        <w:t>nu</w:t>
      </w:r>
      <w:r>
        <w:rPr>
          <w:rFonts w:ascii="Trebuchet MS" w:hAnsi="Trebuchet MS"/>
          <w:spacing w:val="1"/>
          <w:w w:val="107"/>
          <w:sz w:val="17"/>
        </w:rPr>
        <w:t>m</w:t>
      </w:r>
      <w:r>
        <w:rPr>
          <w:rFonts w:ascii="Trebuchet MS" w:hAnsi="Trebuchet MS"/>
          <w:spacing w:val="2"/>
          <w:w w:val="99"/>
          <w:sz w:val="17"/>
        </w:rPr>
        <w:t>b</w:t>
      </w:r>
      <w:r>
        <w:rPr>
          <w:rFonts w:ascii="Trebuchet MS" w:hAnsi="Trebuchet MS"/>
          <w:w w:val="101"/>
          <w:sz w:val="17"/>
        </w:rPr>
        <w:t>e</w:t>
      </w:r>
      <w:r>
        <w:rPr>
          <w:rFonts w:ascii="Trebuchet MS" w:hAnsi="Trebuchet MS"/>
          <w:w w:val="85"/>
          <w:sz w:val="17"/>
        </w:rPr>
        <w:t>r</w:t>
      </w:r>
      <w:r>
        <w:rPr>
          <w:rFonts w:ascii="Trebuchet MS" w:hAnsi="Trebuchet MS"/>
          <w:spacing w:val="-4"/>
          <w:sz w:val="17"/>
        </w:rPr>
        <w:t xml:space="preserve"> </w:t>
      </w:r>
      <w:r>
        <w:rPr>
          <w:rFonts w:ascii="Trebuchet MS" w:hAnsi="Trebuchet MS"/>
          <w:w w:val="98"/>
          <w:sz w:val="17"/>
        </w:rPr>
        <w:t>of</w:t>
      </w:r>
      <w:r>
        <w:rPr>
          <w:rFonts w:ascii="Trebuchet MS" w:hAnsi="Trebuchet MS"/>
          <w:spacing w:val="-4"/>
          <w:sz w:val="17"/>
        </w:rPr>
        <w:t xml:space="preserve"> </w:t>
      </w:r>
      <w:r>
        <w:rPr>
          <w:rFonts w:ascii="Trebuchet MS" w:hAnsi="Trebuchet MS"/>
          <w:spacing w:val="1"/>
          <w:w w:val="123"/>
          <w:sz w:val="17"/>
        </w:rPr>
        <w:t>s</w:t>
      </w:r>
      <w:r>
        <w:rPr>
          <w:rFonts w:ascii="Trebuchet MS" w:hAnsi="Trebuchet MS"/>
          <w:spacing w:val="1"/>
          <w:w w:val="103"/>
          <w:sz w:val="17"/>
        </w:rPr>
        <w:t>o</w:t>
      </w:r>
      <w:r>
        <w:rPr>
          <w:rFonts w:ascii="Trebuchet MS" w:hAnsi="Trebuchet MS"/>
          <w:w w:val="101"/>
          <w:sz w:val="17"/>
        </w:rPr>
        <w:t>u</w:t>
      </w:r>
      <w:r>
        <w:rPr>
          <w:rFonts w:ascii="Trebuchet MS" w:hAnsi="Trebuchet MS"/>
          <w:spacing w:val="-1"/>
          <w:w w:val="85"/>
          <w:sz w:val="17"/>
        </w:rPr>
        <w:t>r</w:t>
      </w:r>
      <w:r>
        <w:rPr>
          <w:rFonts w:ascii="Trebuchet MS" w:hAnsi="Trebuchet MS"/>
          <w:spacing w:val="1"/>
          <w:sz w:val="17"/>
        </w:rPr>
        <w:t>c</w:t>
      </w:r>
      <w:r>
        <w:rPr>
          <w:rFonts w:ascii="Trebuchet MS" w:hAnsi="Trebuchet MS"/>
          <w:w w:val="101"/>
          <w:sz w:val="17"/>
        </w:rPr>
        <w:t>e</w:t>
      </w:r>
      <w:r>
        <w:rPr>
          <w:rFonts w:ascii="Trebuchet MS" w:hAnsi="Trebuchet MS"/>
          <w:spacing w:val="-4"/>
          <w:sz w:val="17"/>
        </w:rPr>
        <w:t xml:space="preserve"> </w:t>
      </w:r>
      <w:r>
        <w:rPr>
          <w:rFonts w:ascii="Trebuchet MS" w:hAnsi="Trebuchet MS"/>
          <w:w w:val="108"/>
          <w:sz w:val="17"/>
        </w:rPr>
        <w:t>w</w:t>
      </w:r>
      <w:r>
        <w:rPr>
          <w:rFonts w:ascii="Trebuchet MS" w:hAnsi="Trebuchet MS"/>
          <w:spacing w:val="1"/>
          <w:w w:val="108"/>
          <w:sz w:val="17"/>
        </w:rPr>
        <w:t>o</w:t>
      </w:r>
      <w:r>
        <w:rPr>
          <w:rFonts w:ascii="Trebuchet MS" w:hAnsi="Trebuchet MS"/>
          <w:w w:val="93"/>
          <w:sz w:val="17"/>
        </w:rPr>
        <w:t>r</w:t>
      </w:r>
      <w:r>
        <w:rPr>
          <w:rFonts w:ascii="Trebuchet MS" w:hAnsi="Trebuchet MS"/>
          <w:spacing w:val="1"/>
          <w:w w:val="93"/>
          <w:sz w:val="17"/>
        </w:rPr>
        <w:t>d</w:t>
      </w:r>
      <w:r>
        <w:rPr>
          <w:rFonts w:ascii="Trebuchet MS" w:hAnsi="Trebuchet MS"/>
          <w:spacing w:val="4"/>
          <w:w w:val="123"/>
          <w:sz w:val="17"/>
        </w:rPr>
        <w:t>s</w:t>
      </w:r>
      <w:r>
        <w:rPr>
          <w:rFonts w:ascii="Trebuchet MS" w:hAnsi="Trebuchet MS"/>
          <w:spacing w:val="-1"/>
          <w:w w:val="53"/>
          <w:sz w:val="17"/>
        </w:rPr>
        <w:t>/</w:t>
      </w:r>
      <w:r>
        <w:rPr>
          <w:rFonts w:ascii="Trebuchet MS" w:hAnsi="Trebuchet MS"/>
          <w:spacing w:val="1"/>
          <w:sz w:val="17"/>
        </w:rPr>
        <w:t>c</w:t>
      </w:r>
      <w:r>
        <w:rPr>
          <w:rFonts w:ascii="Trebuchet MS" w:hAnsi="Trebuchet MS"/>
          <w:spacing w:val="1"/>
          <w:w w:val="101"/>
          <w:sz w:val="17"/>
        </w:rPr>
        <w:t>h</w:t>
      </w:r>
      <w:r>
        <w:rPr>
          <w:rFonts w:ascii="Trebuchet MS" w:hAnsi="Trebuchet MS"/>
          <w:w w:val="95"/>
          <w:sz w:val="17"/>
        </w:rPr>
        <w:t>a</w:t>
      </w:r>
      <w:r>
        <w:rPr>
          <w:rFonts w:ascii="Trebuchet MS" w:hAnsi="Trebuchet MS"/>
          <w:spacing w:val="1"/>
          <w:w w:val="85"/>
          <w:sz w:val="17"/>
        </w:rPr>
        <w:t>r</w:t>
      </w:r>
      <w:r>
        <w:rPr>
          <w:rFonts w:ascii="Trebuchet MS" w:hAnsi="Trebuchet MS"/>
          <w:spacing w:val="1"/>
          <w:w w:val="95"/>
          <w:sz w:val="17"/>
        </w:rPr>
        <w:t>a</w:t>
      </w:r>
      <w:r>
        <w:rPr>
          <w:rFonts w:ascii="Trebuchet MS" w:hAnsi="Trebuchet MS"/>
          <w:spacing w:val="2"/>
          <w:sz w:val="17"/>
        </w:rPr>
        <w:t>c</w:t>
      </w:r>
      <w:r>
        <w:rPr>
          <w:rFonts w:ascii="Trebuchet MS" w:hAnsi="Trebuchet MS"/>
          <w:spacing w:val="-2"/>
          <w:w w:val="83"/>
          <w:sz w:val="17"/>
        </w:rPr>
        <w:t>t</w:t>
      </w:r>
      <w:r>
        <w:rPr>
          <w:rFonts w:ascii="Trebuchet MS" w:hAnsi="Trebuchet MS"/>
          <w:w w:val="101"/>
          <w:sz w:val="17"/>
        </w:rPr>
        <w:t>e</w:t>
      </w:r>
      <w:r>
        <w:rPr>
          <w:rFonts w:ascii="Trebuchet MS" w:hAnsi="Trebuchet MS"/>
          <w:spacing w:val="1"/>
          <w:w w:val="85"/>
          <w:sz w:val="17"/>
        </w:rPr>
        <w:t>r</w:t>
      </w:r>
      <w:r>
        <w:rPr>
          <w:rFonts w:ascii="Trebuchet MS" w:hAnsi="Trebuchet MS"/>
          <w:spacing w:val="1"/>
          <w:w w:val="123"/>
          <w:sz w:val="17"/>
        </w:rPr>
        <w:t>s</w:t>
      </w:r>
      <w:r>
        <w:rPr>
          <w:rFonts w:ascii="Trebuchet MS" w:hAnsi="Trebuchet MS"/>
          <w:w w:val="75"/>
          <w:sz w:val="17"/>
        </w:rPr>
        <w:t>.</w:t>
      </w:r>
      <w:r>
        <w:rPr>
          <w:rFonts w:ascii="Trebuchet MS" w:hAnsi="Trebuchet MS"/>
          <w:spacing w:val="-4"/>
          <w:sz w:val="17"/>
        </w:rPr>
        <w:t xml:space="preserve"> </w:t>
      </w:r>
      <w:r>
        <w:rPr>
          <w:rFonts w:ascii="Trebuchet MS" w:hAnsi="Trebuchet MS"/>
          <w:spacing w:val="1"/>
          <w:w w:val="111"/>
          <w:sz w:val="17"/>
        </w:rPr>
        <w:t>C</w:t>
      </w:r>
      <w:r>
        <w:rPr>
          <w:rFonts w:ascii="Trebuchet MS" w:hAnsi="Trebuchet MS"/>
          <w:w w:val="75"/>
          <w:sz w:val="17"/>
        </w:rPr>
        <w:t>l</w:t>
      </w:r>
      <w:r>
        <w:rPr>
          <w:rFonts w:ascii="Trebuchet MS" w:hAnsi="Trebuchet MS"/>
          <w:w w:val="93"/>
          <w:sz w:val="17"/>
        </w:rPr>
        <w:t>ie</w:t>
      </w:r>
      <w:r>
        <w:rPr>
          <w:rFonts w:ascii="Trebuchet MS" w:hAnsi="Trebuchet MS"/>
          <w:w w:val="94"/>
          <w:sz w:val="17"/>
        </w:rPr>
        <w:t>n</w:t>
      </w:r>
      <w:r>
        <w:rPr>
          <w:rFonts w:ascii="Trebuchet MS" w:hAnsi="Trebuchet MS"/>
          <w:spacing w:val="1"/>
          <w:w w:val="94"/>
          <w:sz w:val="17"/>
        </w:rPr>
        <w:t>t</w:t>
      </w:r>
      <w:r>
        <w:rPr>
          <w:rFonts w:ascii="Trebuchet MS" w:hAnsi="Trebuchet MS"/>
          <w:w w:val="123"/>
          <w:sz w:val="17"/>
        </w:rPr>
        <w:t xml:space="preserve">s </w:t>
      </w:r>
      <w:r>
        <w:rPr>
          <w:rFonts w:ascii="Trebuchet MS" w:hAnsi="Trebuchet MS"/>
          <w:sz w:val="17"/>
        </w:rPr>
        <w:t xml:space="preserve">occasionally request sample translation of short ST extract (typically &lt; </w:t>
      </w:r>
      <w:r>
        <w:rPr>
          <w:rFonts w:ascii="Trebuchet MS" w:hAnsi="Trebuchet MS"/>
          <w:spacing w:val="2"/>
          <w:sz w:val="17"/>
        </w:rPr>
        <w:t>50</w:t>
      </w:r>
      <w:r>
        <w:rPr>
          <w:rFonts w:ascii="Trebuchet MS" w:hAnsi="Trebuchet MS"/>
          <w:spacing w:val="-19"/>
          <w:sz w:val="17"/>
        </w:rPr>
        <w:t xml:space="preserve"> </w:t>
      </w:r>
      <w:r>
        <w:rPr>
          <w:rFonts w:ascii="Trebuchet MS" w:hAnsi="Trebuchet MS"/>
          <w:sz w:val="17"/>
        </w:rPr>
        <w:t>words)</w:t>
      </w:r>
    </w:p>
    <w:p w14:paraId="425F8E0C" w14:textId="77777777" w:rsidR="00BE520D" w:rsidRDefault="007F6473">
      <w:pPr>
        <w:pStyle w:val="ListParagraph"/>
        <w:numPr>
          <w:ilvl w:val="0"/>
          <w:numId w:val="13"/>
        </w:numPr>
        <w:tabs>
          <w:tab w:val="left" w:pos="395"/>
        </w:tabs>
        <w:spacing w:before="5" w:line="266" w:lineRule="auto"/>
        <w:ind w:right="563" w:hanging="160"/>
        <w:rPr>
          <w:rFonts w:ascii="Trebuchet MS" w:hAnsi="Trebuchet MS"/>
          <w:sz w:val="17"/>
        </w:rPr>
      </w:pPr>
      <w:r>
        <w:rPr>
          <w:rFonts w:ascii="Trebuchet MS" w:hAnsi="Trebuchet MS"/>
          <w:sz w:val="17"/>
        </w:rPr>
        <w:t>Bidder</w:t>
      </w:r>
      <w:r>
        <w:rPr>
          <w:rFonts w:ascii="Trebuchet MS" w:hAnsi="Trebuchet MS"/>
          <w:spacing w:val="-10"/>
          <w:sz w:val="17"/>
        </w:rPr>
        <w:t xml:space="preserve"> </w:t>
      </w:r>
      <w:r>
        <w:rPr>
          <w:rFonts w:ascii="Trebuchet MS" w:hAnsi="Trebuchet MS"/>
          <w:sz w:val="17"/>
        </w:rPr>
        <w:t>meeting</w:t>
      </w:r>
      <w:r>
        <w:rPr>
          <w:rFonts w:ascii="Trebuchet MS" w:hAnsi="Trebuchet MS"/>
          <w:spacing w:val="-9"/>
          <w:sz w:val="17"/>
        </w:rPr>
        <w:t xml:space="preserve"> </w:t>
      </w:r>
      <w:r>
        <w:rPr>
          <w:rFonts w:ascii="Trebuchet MS" w:hAnsi="Trebuchet MS"/>
          <w:sz w:val="17"/>
        </w:rPr>
        <w:t>client-speciﬁed</w:t>
      </w:r>
      <w:r>
        <w:rPr>
          <w:rFonts w:ascii="Trebuchet MS" w:hAnsi="Trebuchet MS"/>
          <w:spacing w:val="-9"/>
          <w:sz w:val="17"/>
        </w:rPr>
        <w:t xml:space="preserve"> </w:t>
      </w:r>
      <w:r>
        <w:rPr>
          <w:rFonts w:ascii="Trebuchet MS" w:hAnsi="Trebuchet MS"/>
          <w:sz w:val="17"/>
        </w:rPr>
        <w:t>conditions</w:t>
      </w:r>
      <w:r>
        <w:rPr>
          <w:rFonts w:ascii="Trebuchet MS" w:hAnsi="Trebuchet MS"/>
          <w:spacing w:val="-10"/>
          <w:sz w:val="17"/>
        </w:rPr>
        <w:t xml:space="preserve"> </w:t>
      </w:r>
      <w:r>
        <w:rPr>
          <w:rFonts w:ascii="Trebuchet MS" w:hAnsi="Trebuchet MS"/>
          <w:sz w:val="17"/>
        </w:rPr>
        <w:t>at</w:t>
      </w:r>
      <w:r>
        <w:rPr>
          <w:rFonts w:ascii="Trebuchet MS" w:hAnsi="Trebuchet MS"/>
          <w:spacing w:val="-9"/>
          <w:sz w:val="17"/>
        </w:rPr>
        <w:t xml:space="preserve"> </w:t>
      </w:r>
      <w:r>
        <w:rPr>
          <w:rFonts w:ascii="Trebuchet MS" w:hAnsi="Trebuchet MS"/>
          <w:sz w:val="17"/>
        </w:rPr>
        <w:t>lowest</w:t>
      </w:r>
      <w:r>
        <w:rPr>
          <w:rFonts w:ascii="Trebuchet MS" w:hAnsi="Trebuchet MS"/>
          <w:spacing w:val="-9"/>
          <w:sz w:val="17"/>
        </w:rPr>
        <w:t xml:space="preserve"> </w:t>
      </w:r>
      <w:r>
        <w:rPr>
          <w:rFonts w:ascii="Trebuchet MS" w:hAnsi="Trebuchet MS"/>
          <w:sz w:val="17"/>
        </w:rPr>
        <w:t>rate usually wins</w:t>
      </w:r>
      <w:r>
        <w:rPr>
          <w:rFonts w:ascii="Trebuchet MS" w:hAnsi="Trebuchet MS"/>
          <w:spacing w:val="-9"/>
          <w:sz w:val="17"/>
        </w:rPr>
        <w:t xml:space="preserve"> </w:t>
      </w:r>
      <w:r>
        <w:rPr>
          <w:rFonts w:ascii="Trebuchet MS" w:hAnsi="Trebuchet MS"/>
          <w:sz w:val="17"/>
        </w:rPr>
        <w:t>contract</w:t>
      </w:r>
    </w:p>
    <w:p w14:paraId="66D94736" w14:textId="77777777" w:rsidR="00BE520D" w:rsidRDefault="007F6473">
      <w:pPr>
        <w:pStyle w:val="ListParagraph"/>
        <w:numPr>
          <w:ilvl w:val="0"/>
          <w:numId w:val="13"/>
        </w:numPr>
        <w:tabs>
          <w:tab w:val="left" w:pos="395"/>
        </w:tabs>
        <w:spacing w:before="2" w:line="266" w:lineRule="auto"/>
        <w:ind w:right="575" w:hanging="160"/>
        <w:rPr>
          <w:rFonts w:ascii="Trebuchet MS" w:hAnsi="Trebuchet MS"/>
          <w:sz w:val="10"/>
        </w:rPr>
      </w:pPr>
      <w:r>
        <w:rPr>
          <w:rFonts w:ascii="Trebuchet MS" w:hAnsi="Trebuchet MS"/>
          <w:sz w:val="17"/>
        </w:rPr>
        <w:t xml:space="preserve">‘Over half’ of job postings only open to paying members for ﬁrst </w:t>
      </w:r>
      <w:r>
        <w:rPr>
          <w:rFonts w:ascii="Trebuchet MS" w:hAnsi="Trebuchet MS"/>
          <w:spacing w:val="-4"/>
          <w:sz w:val="17"/>
        </w:rPr>
        <w:t>12</w:t>
      </w:r>
      <w:r>
        <w:rPr>
          <w:rFonts w:ascii="Trebuchet MS" w:hAnsi="Trebuchet MS"/>
          <w:spacing w:val="-14"/>
          <w:sz w:val="17"/>
        </w:rPr>
        <w:t xml:space="preserve"> </w:t>
      </w:r>
      <w:r>
        <w:rPr>
          <w:rFonts w:ascii="Trebuchet MS" w:hAnsi="Trebuchet MS"/>
          <w:sz w:val="17"/>
        </w:rPr>
        <w:t>hours</w:t>
      </w:r>
      <w:r>
        <w:rPr>
          <w:rFonts w:ascii="Trebuchet MS" w:hAnsi="Trebuchet MS"/>
          <w:position w:val="6"/>
          <w:sz w:val="10"/>
        </w:rPr>
        <w:t>6</w:t>
      </w:r>
    </w:p>
    <w:p w14:paraId="388DCF30" w14:textId="77777777" w:rsidR="00BE520D" w:rsidRDefault="00BE520D">
      <w:pPr>
        <w:spacing w:line="266" w:lineRule="auto"/>
        <w:rPr>
          <w:rFonts w:ascii="Trebuchet MS" w:hAnsi="Trebuchet MS"/>
          <w:sz w:val="10"/>
        </w:rPr>
        <w:sectPr w:rsidR="00BE520D">
          <w:type w:val="continuous"/>
          <w:pgSz w:w="8850" w:h="13270"/>
          <w:pgMar w:top="420" w:right="720" w:bottom="0" w:left="720" w:header="720" w:footer="720" w:gutter="0"/>
          <w:cols w:num="2" w:space="720" w:equalWidth="0">
            <w:col w:w="2097" w:space="40"/>
            <w:col w:w="5273"/>
          </w:cols>
        </w:sectPr>
      </w:pPr>
    </w:p>
    <w:p w14:paraId="335245D8"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54EF82F8">
          <v:group id="_x0000_s1062" style="width:324pt;height:.25pt;mso-position-horizontal-relative:char;mso-position-vertical-relative:line" coordsize="6480,5">
            <v:shape id="_x0000_s1063" style="position:absolute;top:2;width:6480;height:2" coordorigin=",3" coordsize="6480,0" path="m,3r1890,l6480,3e" filled="f" strokeweight=".25pt">
              <v:path arrowok="t"/>
            </v:shape>
            <w10:anchorlock/>
          </v:group>
        </w:pict>
      </w:r>
    </w:p>
    <w:p w14:paraId="764E4E66" w14:textId="77777777" w:rsidR="00BE520D" w:rsidRDefault="007F6473">
      <w:pPr>
        <w:tabs>
          <w:tab w:val="left" w:pos="2371"/>
        </w:tabs>
        <w:spacing w:before="142"/>
        <w:ind w:left="481"/>
        <w:rPr>
          <w:rFonts w:ascii="Trebuchet MS" w:hAnsi="Trebuchet MS"/>
          <w:sz w:val="17"/>
        </w:rPr>
      </w:pPr>
      <w:r>
        <w:pict w14:anchorId="0380432F">
          <v:shape id="_x0000_s1061" style="position:absolute;left:0;text-align:left;margin-left:60.05pt;margin-top:19.1pt;width:324pt;height:.1pt;z-index:-15687680;mso-wrap-distance-left:0;mso-wrap-distance-right:0;mso-position-horizontal-relative:page" coordorigin="1201,382" coordsize="6480,0" path="m1201,382r1890,l7681,382e" filled="f" strokeweight=".25pt">
            <v:path arrowok="t"/>
            <w10:wrap type="topAndBottom" anchorx="page"/>
          </v:shape>
        </w:pict>
      </w:r>
      <w:r>
        <w:rPr>
          <w:rFonts w:ascii="Trebuchet MS" w:hAnsi="Trebuchet MS"/>
          <w:sz w:val="17"/>
        </w:rPr>
        <w:t>Pre-translation</w:t>
      </w:r>
      <w:r>
        <w:rPr>
          <w:rFonts w:ascii="Trebuchet MS" w:hAnsi="Trebuchet MS"/>
          <w:sz w:val="17"/>
        </w:rPr>
        <w:tab/>
        <w:t>•</w:t>
      </w:r>
      <w:r>
        <w:rPr>
          <w:rFonts w:ascii="Trebuchet MS" w:hAnsi="Trebuchet MS"/>
          <w:spacing w:val="23"/>
          <w:sz w:val="17"/>
        </w:rPr>
        <w:t xml:space="preserve"> </w:t>
      </w:r>
      <w:r>
        <w:rPr>
          <w:rFonts w:ascii="Trebuchet MS" w:hAnsi="Trebuchet MS"/>
          <w:sz w:val="17"/>
        </w:rPr>
        <w:t>None</w:t>
      </w:r>
    </w:p>
    <w:p w14:paraId="3522A494" w14:textId="77777777" w:rsidR="00BE520D" w:rsidRDefault="007F6473">
      <w:pPr>
        <w:tabs>
          <w:tab w:val="left" w:pos="2370"/>
        </w:tabs>
        <w:spacing w:before="108"/>
        <w:ind w:left="481"/>
        <w:rPr>
          <w:rFonts w:ascii="Trebuchet MS" w:hAnsi="Trebuchet MS"/>
          <w:sz w:val="17"/>
        </w:rPr>
      </w:pPr>
      <w:r>
        <w:rPr>
          <w:rFonts w:ascii="Trebuchet MS" w:hAnsi="Trebuchet MS"/>
          <w:spacing w:val="-11"/>
          <w:w w:val="95"/>
          <w:sz w:val="17"/>
        </w:rPr>
        <w:t>T</w:t>
      </w:r>
      <w:r>
        <w:rPr>
          <w:rFonts w:ascii="Trebuchet MS" w:hAnsi="Trebuchet MS"/>
          <w:spacing w:val="2"/>
          <w:w w:val="103"/>
          <w:sz w:val="17"/>
        </w:rPr>
        <w:t>o</w:t>
      </w:r>
      <w:r>
        <w:rPr>
          <w:rFonts w:ascii="Trebuchet MS" w:hAnsi="Trebuchet MS"/>
          <w:spacing w:val="1"/>
          <w:w w:val="103"/>
          <w:sz w:val="17"/>
        </w:rPr>
        <w:t>o</w:t>
      </w:r>
      <w:r>
        <w:rPr>
          <w:rFonts w:ascii="Trebuchet MS" w:hAnsi="Trebuchet MS"/>
          <w:w w:val="75"/>
          <w:sz w:val="17"/>
        </w:rPr>
        <w:t>l</w:t>
      </w:r>
      <w:r>
        <w:rPr>
          <w:rFonts w:ascii="Trebuchet MS" w:hAnsi="Trebuchet MS"/>
          <w:spacing w:val="4"/>
          <w:w w:val="123"/>
          <w:sz w:val="17"/>
        </w:rPr>
        <w:t>s</w:t>
      </w:r>
      <w:r>
        <w:rPr>
          <w:rFonts w:ascii="Trebuchet MS" w:hAnsi="Trebuchet MS"/>
          <w:spacing w:val="2"/>
          <w:w w:val="53"/>
          <w:sz w:val="17"/>
        </w:rPr>
        <w:t>/</w:t>
      </w:r>
      <w:r>
        <w:rPr>
          <w:rFonts w:ascii="Trebuchet MS" w:hAnsi="Trebuchet MS"/>
          <w:spacing w:val="-2"/>
          <w:w w:val="85"/>
          <w:sz w:val="17"/>
        </w:rPr>
        <w:t>r</w:t>
      </w:r>
      <w:r>
        <w:rPr>
          <w:rFonts w:ascii="Trebuchet MS" w:hAnsi="Trebuchet MS"/>
          <w:w w:val="101"/>
          <w:sz w:val="17"/>
        </w:rPr>
        <w:t>e</w:t>
      </w:r>
      <w:r>
        <w:rPr>
          <w:rFonts w:ascii="Trebuchet MS" w:hAnsi="Trebuchet MS"/>
          <w:spacing w:val="1"/>
          <w:w w:val="123"/>
          <w:sz w:val="17"/>
        </w:rPr>
        <w:t>s</w:t>
      </w:r>
      <w:r>
        <w:rPr>
          <w:rFonts w:ascii="Trebuchet MS" w:hAnsi="Trebuchet MS"/>
          <w:spacing w:val="1"/>
          <w:w w:val="103"/>
          <w:sz w:val="17"/>
        </w:rPr>
        <w:t>o</w:t>
      </w:r>
      <w:r>
        <w:rPr>
          <w:rFonts w:ascii="Trebuchet MS" w:hAnsi="Trebuchet MS"/>
          <w:w w:val="101"/>
          <w:sz w:val="17"/>
        </w:rPr>
        <w:t>u</w:t>
      </w:r>
      <w:r>
        <w:rPr>
          <w:rFonts w:ascii="Trebuchet MS" w:hAnsi="Trebuchet MS"/>
          <w:spacing w:val="-1"/>
          <w:w w:val="85"/>
          <w:sz w:val="17"/>
        </w:rPr>
        <w:t>r</w:t>
      </w:r>
      <w:r>
        <w:rPr>
          <w:rFonts w:ascii="Trebuchet MS" w:hAnsi="Trebuchet MS"/>
          <w:spacing w:val="1"/>
          <w:sz w:val="17"/>
        </w:rPr>
        <w:t>c</w:t>
      </w:r>
      <w:r>
        <w:rPr>
          <w:rFonts w:ascii="Trebuchet MS" w:hAnsi="Trebuchet MS"/>
          <w:w w:val="101"/>
          <w:sz w:val="17"/>
        </w:rPr>
        <w:t>e</w:t>
      </w:r>
      <w:r>
        <w:rPr>
          <w:rFonts w:ascii="Trebuchet MS" w:hAnsi="Trebuchet MS"/>
          <w:w w:val="123"/>
          <w:sz w:val="17"/>
        </w:rPr>
        <w:t>s</w:t>
      </w:r>
      <w:r>
        <w:rPr>
          <w:rFonts w:ascii="Trebuchet MS" w:hAnsi="Trebuchet MS"/>
          <w:sz w:val="17"/>
        </w:rPr>
        <w:tab/>
      </w:r>
      <w:r>
        <w:rPr>
          <w:rFonts w:ascii="Trebuchet MS" w:hAnsi="Trebuchet MS"/>
          <w:w w:val="95"/>
          <w:sz w:val="17"/>
        </w:rPr>
        <w:t>•</w:t>
      </w:r>
      <w:r>
        <w:rPr>
          <w:rFonts w:ascii="Trebuchet MS" w:hAnsi="Trebuchet MS"/>
          <w:spacing w:val="23"/>
          <w:sz w:val="17"/>
        </w:rPr>
        <w:t xml:space="preserve"> </w:t>
      </w:r>
      <w:r>
        <w:rPr>
          <w:rFonts w:ascii="Trebuchet MS" w:hAnsi="Trebuchet MS"/>
          <w:spacing w:val="1"/>
          <w:w w:val="111"/>
          <w:sz w:val="17"/>
        </w:rPr>
        <w:t>C</w:t>
      </w:r>
      <w:r>
        <w:rPr>
          <w:rFonts w:ascii="Trebuchet MS" w:hAnsi="Trebuchet MS"/>
          <w:w w:val="75"/>
          <w:sz w:val="17"/>
        </w:rPr>
        <w:t>l</w:t>
      </w:r>
      <w:r>
        <w:rPr>
          <w:rFonts w:ascii="Trebuchet MS" w:hAnsi="Trebuchet MS"/>
          <w:w w:val="93"/>
          <w:sz w:val="17"/>
        </w:rPr>
        <w:t>ie</w:t>
      </w:r>
      <w:r>
        <w:rPr>
          <w:rFonts w:ascii="Trebuchet MS" w:hAnsi="Trebuchet MS"/>
          <w:w w:val="94"/>
          <w:sz w:val="17"/>
        </w:rPr>
        <w:t>nt</w:t>
      </w:r>
      <w:r>
        <w:rPr>
          <w:rFonts w:ascii="Trebuchet MS" w:hAnsi="Trebuchet MS"/>
          <w:spacing w:val="-4"/>
          <w:sz w:val="17"/>
        </w:rPr>
        <w:t xml:space="preserve"> </w:t>
      </w:r>
      <w:r>
        <w:rPr>
          <w:rFonts w:ascii="Trebuchet MS" w:hAnsi="Trebuchet MS"/>
          <w:spacing w:val="3"/>
          <w:sz w:val="17"/>
        </w:rPr>
        <w:t>c</w:t>
      </w:r>
      <w:r>
        <w:rPr>
          <w:rFonts w:ascii="Trebuchet MS" w:hAnsi="Trebuchet MS"/>
          <w:w w:val="95"/>
          <w:sz w:val="17"/>
        </w:rPr>
        <w:t>a</w:t>
      </w:r>
      <w:r>
        <w:rPr>
          <w:rFonts w:ascii="Trebuchet MS" w:hAnsi="Trebuchet MS"/>
          <w:w w:val="101"/>
          <w:sz w:val="17"/>
        </w:rPr>
        <w:t>n</w:t>
      </w:r>
      <w:r>
        <w:rPr>
          <w:rFonts w:ascii="Trebuchet MS" w:hAnsi="Trebuchet MS"/>
          <w:spacing w:val="-4"/>
          <w:sz w:val="17"/>
        </w:rPr>
        <w:t xml:space="preserve"> </w:t>
      </w:r>
      <w:r>
        <w:rPr>
          <w:rFonts w:ascii="Trebuchet MS" w:hAnsi="Trebuchet MS"/>
          <w:w w:val="123"/>
          <w:sz w:val="17"/>
        </w:rPr>
        <w:t>s</w:t>
      </w:r>
      <w:r>
        <w:rPr>
          <w:rFonts w:ascii="Trebuchet MS" w:hAnsi="Trebuchet MS"/>
          <w:w w:val="83"/>
          <w:sz w:val="17"/>
        </w:rPr>
        <w:t>t</w:t>
      </w:r>
      <w:r>
        <w:rPr>
          <w:rFonts w:ascii="Trebuchet MS" w:hAnsi="Trebuchet MS"/>
          <w:spacing w:val="1"/>
          <w:w w:val="77"/>
          <w:sz w:val="17"/>
        </w:rPr>
        <w:t>i</w:t>
      </w:r>
      <w:r>
        <w:rPr>
          <w:rFonts w:ascii="Trebuchet MS" w:hAnsi="Trebuchet MS"/>
          <w:spacing w:val="1"/>
          <w:w w:val="99"/>
          <w:sz w:val="17"/>
        </w:rPr>
        <w:t>p</w:t>
      </w:r>
      <w:r>
        <w:rPr>
          <w:rFonts w:ascii="Trebuchet MS" w:hAnsi="Trebuchet MS"/>
          <w:w w:val="92"/>
          <w:sz w:val="17"/>
        </w:rPr>
        <w:t>u</w:t>
      </w:r>
      <w:r>
        <w:rPr>
          <w:rFonts w:ascii="Trebuchet MS" w:hAnsi="Trebuchet MS"/>
          <w:spacing w:val="1"/>
          <w:w w:val="92"/>
          <w:sz w:val="17"/>
        </w:rPr>
        <w:t>l</w:t>
      </w:r>
      <w:r>
        <w:rPr>
          <w:rFonts w:ascii="Trebuchet MS" w:hAnsi="Trebuchet MS"/>
          <w:w w:val="90"/>
          <w:sz w:val="17"/>
        </w:rPr>
        <w:t>a</w:t>
      </w:r>
      <w:r>
        <w:rPr>
          <w:rFonts w:ascii="Trebuchet MS" w:hAnsi="Trebuchet MS"/>
          <w:spacing w:val="-2"/>
          <w:w w:val="90"/>
          <w:sz w:val="17"/>
        </w:rPr>
        <w:t>t</w:t>
      </w:r>
      <w:r>
        <w:rPr>
          <w:rFonts w:ascii="Trebuchet MS" w:hAnsi="Trebuchet MS"/>
          <w:w w:val="101"/>
          <w:sz w:val="17"/>
        </w:rPr>
        <w:t>e</w:t>
      </w:r>
      <w:r>
        <w:rPr>
          <w:rFonts w:ascii="Trebuchet MS" w:hAnsi="Trebuchet MS"/>
          <w:spacing w:val="-4"/>
          <w:sz w:val="17"/>
        </w:rPr>
        <w:t xml:space="preserve"> </w:t>
      </w:r>
      <w:r>
        <w:rPr>
          <w:rFonts w:ascii="Trebuchet MS" w:hAnsi="Trebuchet MS"/>
          <w:spacing w:val="-2"/>
          <w:w w:val="83"/>
          <w:sz w:val="17"/>
        </w:rPr>
        <w:t>t</w:t>
      </w:r>
      <w:r>
        <w:rPr>
          <w:rFonts w:ascii="Trebuchet MS" w:hAnsi="Trebuchet MS"/>
          <w:spacing w:val="2"/>
          <w:w w:val="103"/>
          <w:sz w:val="17"/>
        </w:rPr>
        <w:t>o</w:t>
      </w:r>
      <w:r>
        <w:rPr>
          <w:rFonts w:ascii="Trebuchet MS" w:hAnsi="Trebuchet MS"/>
          <w:spacing w:val="1"/>
          <w:w w:val="103"/>
          <w:sz w:val="17"/>
        </w:rPr>
        <w:t>o</w:t>
      </w:r>
      <w:r>
        <w:rPr>
          <w:rFonts w:ascii="Trebuchet MS" w:hAnsi="Trebuchet MS"/>
          <w:w w:val="75"/>
          <w:sz w:val="17"/>
        </w:rPr>
        <w:t>l</w:t>
      </w:r>
      <w:r>
        <w:rPr>
          <w:rFonts w:ascii="Trebuchet MS" w:hAnsi="Trebuchet MS"/>
          <w:spacing w:val="-4"/>
          <w:sz w:val="17"/>
        </w:rPr>
        <w:t xml:space="preserve"> </w:t>
      </w:r>
      <w:r>
        <w:rPr>
          <w:rFonts w:ascii="Trebuchet MS" w:hAnsi="Trebuchet MS"/>
          <w:w w:val="93"/>
          <w:sz w:val="17"/>
        </w:rPr>
        <w:t>in</w:t>
      </w:r>
      <w:r>
        <w:rPr>
          <w:rFonts w:ascii="Trebuchet MS" w:hAnsi="Trebuchet MS"/>
          <w:spacing w:val="-4"/>
          <w:sz w:val="17"/>
        </w:rPr>
        <w:t xml:space="preserve"> </w:t>
      </w:r>
      <w:r>
        <w:rPr>
          <w:rFonts w:ascii="Trebuchet MS" w:hAnsi="Trebuchet MS"/>
          <w:spacing w:val="1"/>
          <w:w w:val="60"/>
          <w:sz w:val="17"/>
        </w:rPr>
        <w:t>j</w:t>
      </w:r>
      <w:r>
        <w:rPr>
          <w:rFonts w:ascii="Trebuchet MS" w:hAnsi="Trebuchet MS"/>
          <w:spacing w:val="2"/>
          <w:w w:val="103"/>
          <w:sz w:val="17"/>
        </w:rPr>
        <w:t>o</w:t>
      </w:r>
      <w:r>
        <w:rPr>
          <w:rFonts w:ascii="Trebuchet MS" w:hAnsi="Trebuchet MS"/>
          <w:w w:val="99"/>
          <w:sz w:val="17"/>
        </w:rPr>
        <w:t>b</w:t>
      </w:r>
      <w:r>
        <w:rPr>
          <w:rFonts w:ascii="Trebuchet MS" w:hAnsi="Trebuchet MS"/>
          <w:spacing w:val="-4"/>
          <w:sz w:val="17"/>
        </w:rPr>
        <w:t xml:space="preserve"> </w:t>
      </w:r>
      <w:r>
        <w:rPr>
          <w:rFonts w:ascii="Trebuchet MS" w:hAnsi="Trebuchet MS"/>
          <w:spacing w:val="2"/>
          <w:w w:val="99"/>
          <w:sz w:val="17"/>
        </w:rPr>
        <w:t>p</w:t>
      </w:r>
      <w:r>
        <w:rPr>
          <w:rFonts w:ascii="Trebuchet MS" w:hAnsi="Trebuchet MS"/>
          <w:spacing w:val="1"/>
          <w:w w:val="103"/>
          <w:sz w:val="17"/>
        </w:rPr>
        <w:t>o</w:t>
      </w:r>
      <w:r>
        <w:rPr>
          <w:rFonts w:ascii="Trebuchet MS" w:hAnsi="Trebuchet MS"/>
          <w:w w:val="123"/>
          <w:sz w:val="17"/>
        </w:rPr>
        <w:t>s</w:t>
      </w:r>
      <w:r>
        <w:rPr>
          <w:rFonts w:ascii="Trebuchet MS" w:hAnsi="Trebuchet MS"/>
          <w:spacing w:val="1"/>
          <w:w w:val="83"/>
          <w:sz w:val="17"/>
        </w:rPr>
        <w:t>t</w:t>
      </w:r>
      <w:r>
        <w:rPr>
          <w:rFonts w:ascii="Trebuchet MS" w:hAnsi="Trebuchet MS"/>
          <w:w w:val="75"/>
          <w:sz w:val="17"/>
        </w:rPr>
        <w:t>;</w:t>
      </w:r>
      <w:r>
        <w:rPr>
          <w:rFonts w:ascii="Trebuchet MS" w:hAnsi="Trebuchet MS"/>
          <w:spacing w:val="-4"/>
          <w:sz w:val="17"/>
        </w:rPr>
        <w:t xml:space="preserve"> </w:t>
      </w:r>
      <w:r>
        <w:rPr>
          <w:rFonts w:ascii="Trebuchet MS" w:hAnsi="Trebuchet MS"/>
          <w:spacing w:val="1"/>
          <w:w w:val="107"/>
          <w:sz w:val="17"/>
        </w:rPr>
        <w:t>m</w:t>
      </w:r>
      <w:r>
        <w:rPr>
          <w:rFonts w:ascii="Trebuchet MS" w:hAnsi="Trebuchet MS"/>
          <w:spacing w:val="1"/>
          <w:w w:val="103"/>
          <w:sz w:val="17"/>
        </w:rPr>
        <w:t>o</w:t>
      </w:r>
      <w:r>
        <w:rPr>
          <w:rFonts w:ascii="Trebuchet MS" w:hAnsi="Trebuchet MS"/>
          <w:w w:val="123"/>
          <w:sz w:val="17"/>
        </w:rPr>
        <w:t>s</w:t>
      </w:r>
      <w:r>
        <w:rPr>
          <w:rFonts w:ascii="Trebuchet MS" w:hAnsi="Trebuchet MS"/>
          <w:w w:val="83"/>
          <w:sz w:val="17"/>
        </w:rPr>
        <w:t>t</w:t>
      </w:r>
      <w:r>
        <w:rPr>
          <w:rFonts w:ascii="Trebuchet MS" w:hAnsi="Trebuchet MS"/>
          <w:spacing w:val="-4"/>
          <w:sz w:val="17"/>
        </w:rPr>
        <w:t xml:space="preserve"> </w:t>
      </w:r>
      <w:r>
        <w:rPr>
          <w:rFonts w:ascii="Trebuchet MS" w:hAnsi="Trebuchet MS"/>
          <w:spacing w:val="2"/>
          <w:w w:val="99"/>
          <w:sz w:val="17"/>
        </w:rPr>
        <w:t>d</w:t>
      </w:r>
      <w:r>
        <w:rPr>
          <w:rFonts w:ascii="Trebuchet MS" w:hAnsi="Trebuchet MS"/>
          <w:w w:val="103"/>
          <w:sz w:val="17"/>
        </w:rPr>
        <w:t>o</w:t>
      </w:r>
      <w:r>
        <w:rPr>
          <w:rFonts w:ascii="Trebuchet MS" w:hAnsi="Trebuchet MS"/>
          <w:spacing w:val="-4"/>
          <w:sz w:val="17"/>
        </w:rPr>
        <w:t xml:space="preserve"> </w:t>
      </w:r>
      <w:r>
        <w:rPr>
          <w:rFonts w:ascii="Trebuchet MS" w:hAnsi="Trebuchet MS"/>
          <w:spacing w:val="1"/>
          <w:w w:val="101"/>
          <w:sz w:val="17"/>
        </w:rPr>
        <w:t>n</w:t>
      </w:r>
      <w:r>
        <w:rPr>
          <w:rFonts w:ascii="Trebuchet MS" w:hAnsi="Trebuchet MS"/>
          <w:spacing w:val="-1"/>
          <w:w w:val="103"/>
          <w:sz w:val="17"/>
        </w:rPr>
        <w:t>o</w:t>
      </w:r>
      <w:r>
        <w:rPr>
          <w:rFonts w:ascii="Trebuchet MS" w:hAnsi="Trebuchet MS"/>
          <w:w w:val="83"/>
          <w:sz w:val="17"/>
        </w:rPr>
        <w:t>t</w:t>
      </w:r>
    </w:p>
    <w:p w14:paraId="0D108F9F" w14:textId="77777777" w:rsidR="00BE520D" w:rsidRDefault="00BE520D">
      <w:pPr>
        <w:rPr>
          <w:rFonts w:ascii="Trebuchet MS" w:hAnsi="Trebuchet MS"/>
          <w:sz w:val="17"/>
        </w:rPr>
        <w:sectPr w:rsidR="00BE520D">
          <w:type w:val="continuous"/>
          <w:pgSz w:w="8850" w:h="13270"/>
          <w:pgMar w:top="420" w:right="720" w:bottom="0" w:left="720" w:header="720" w:footer="720" w:gutter="0"/>
          <w:cols w:space="720"/>
        </w:sectPr>
      </w:pPr>
    </w:p>
    <w:p w14:paraId="4F626FAC" w14:textId="77777777" w:rsidR="00BE520D" w:rsidRDefault="00BE520D">
      <w:pPr>
        <w:pStyle w:val="BodyText"/>
        <w:spacing w:before="8"/>
        <w:rPr>
          <w:rFonts w:ascii="Trebuchet MS"/>
          <w:sz w:val="15"/>
        </w:rPr>
      </w:pPr>
    </w:p>
    <w:p w14:paraId="0E62FA12" w14:textId="77777777" w:rsidR="00BE520D" w:rsidRDefault="007F6473">
      <w:pPr>
        <w:spacing w:line="266" w:lineRule="auto"/>
        <w:ind w:left="721" w:hanging="241"/>
        <w:rPr>
          <w:rFonts w:ascii="Trebuchet MS"/>
          <w:sz w:val="17"/>
        </w:rPr>
      </w:pPr>
      <w:r>
        <w:pict w14:anchorId="6A9E0DE8">
          <v:shape id="_x0000_s1060" style="position:absolute;left:0;text-align:left;margin-left:60.05pt;margin-top:-7pt;width:324pt;height:.1pt;z-index:15770624;mso-position-horizontal-relative:page" coordorigin="1201,-140" coordsize="6480,0" path="m1201,-140r1890,l7681,-140e" filled="f" strokeweight=".25pt">
            <v:path arrowok="t"/>
            <w10:wrap anchorx="page"/>
          </v:shape>
        </w:pict>
      </w:r>
      <w:r>
        <w:pict w14:anchorId="4C886116">
          <v:shape id="_x0000_s1059" style="position:absolute;left:0;text-align:left;margin-left:60.05pt;margin-top:23pt;width:324pt;height:.1pt;z-index:15771136;mso-position-horizontal-relative:page" coordorigin="1201,460" coordsize="6480,0" path="m1201,460r1890,l7681,460e" filled="f" strokeweight=".25pt">
            <v:path arrowok="t"/>
            <w10:wrap anchorx="page"/>
          </v:shape>
        </w:pict>
      </w:r>
      <w:r>
        <w:rPr>
          <w:rFonts w:ascii="Trebuchet MS"/>
          <w:w w:val="95"/>
          <w:sz w:val="17"/>
        </w:rPr>
        <w:t xml:space="preserve">Project </w:t>
      </w:r>
      <w:r>
        <w:rPr>
          <w:rFonts w:ascii="Trebuchet MS"/>
          <w:spacing w:val="-3"/>
          <w:w w:val="95"/>
          <w:sz w:val="17"/>
        </w:rPr>
        <w:t xml:space="preserve">lifetime </w:t>
      </w:r>
      <w:r>
        <w:rPr>
          <w:rFonts w:ascii="Trebuchet MS"/>
          <w:sz w:val="17"/>
        </w:rPr>
        <w:t>checks</w:t>
      </w:r>
    </w:p>
    <w:p w14:paraId="06203D30" w14:textId="77777777" w:rsidR="00BE520D" w:rsidRDefault="007F6473">
      <w:pPr>
        <w:spacing w:before="162" w:line="266" w:lineRule="auto"/>
        <w:ind w:left="721" w:hanging="241"/>
        <w:rPr>
          <w:rFonts w:ascii="Trebuchet MS"/>
          <w:sz w:val="17"/>
        </w:rPr>
      </w:pPr>
      <w:r>
        <w:rPr>
          <w:rFonts w:ascii="Trebuchet MS"/>
          <w:w w:val="95"/>
          <w:sz w:val="17"/>
        </w:rPr>
        <w:t xml:space="preserve">Post-translation </w:t>
      </w:r>
      <w:r>
        <w:rPr>
          <w:rFonts w:ascii="Trebuchet MS"/>
          <w:sz w:val="17"/>
        </w:rPr>
        <w:t>checks</w:t>
      </w:r>
    </w:p>
    <w:p w14:paraId="1DD81A34" w14:textId="77777777" w:rsidR="00BE520D" w:rsidRDefault="007F6473">
      <w:pPr>
        <w:pStyle w:val="BodyText"/>
        <w:spacing w:before="8"/>
        <w:rPr>
          <w:rFonts w:ascii="Trebuchet MS"/>
          <w:sz w:val="15"/>
        </w:rPr>
      </w:pPr>
      <w:r>
        <w:br w:type="column"/>
      </w:r>
    </w:p>
    <w:p w14:paraId="06720679" w14:textId="77777777" w:rsidR="00BE520D" w:rsidRDefault="007F6473">
      <w:pPr>
        <w:pStyle w:val="ListParagraph"/>
        <w:numPr>
          <w:ilvl w:val="1"/>
          <w:numId w:val="13"/>
        </w:numPr>
        <w:tabs>
          <w:tab w:val="left" w:pos="642"/>
        </w:tabs>
        <w:rPr>
          <w:rFonts w:ascii="Trebuchet MS" w:hAnsi="Trebuchet MS"/>
          <w:sz w:val="17"/>
        </w:rPr>
      </w:pPr>
      <w:r>
        <w:rPr>
          <w:rFonts w:ascii="Trebuchet MS" w:hAnsi="Trebuchet MS"/>
          <w:w w:val="105"/>
          <w:sz w:val="17"/>
        </w:rPr>
        <w:t>None</w:t>
      </w:r>
    </w:p>
    <w:p w14:paraId="5F6F11AB" w14:textId="77777777" w:rsidR="00BE520D" w:rsidRDefault="00BE520D">
      <w:pPr>
        <w:pStyle w:val="BodyText"/>
        <w:rPr>
          <w:rFonts w:ascii="Trebuchet MS"/>
        </w:rPr>
      </w:pPr>
    </w:p>
    <w:p w14:paraId="4305B26D" w14:textId="77777777" w:rsidR="00BE520D" w:rsidRDefault="007F6473">
      <w:pPr>
        <w:pStyle w:val="ListParagraph"/>
        <w:numPr>
          <w:ilvl w:val="1"/>
          <w:numId w:val="13"/>
        </w:numPr>
        <w:tabs>
          <w:tab w:val="left" w:pos="642"/>
        </w:tabs>
        <w:spacing w:before="171"/>
        <w:rPr>
          <w:rFonts w:ascii="Trebuchet MS" w:hAnsi="Trebuchet MS"/>
          <w:sz w:val="17"/>
        </w:rPr>
      </w:pPr>
      <w:r>
        <w:rPr>
          <w:rFonts w:ascii="Trebuchet MS" w:hAnsi="Trebuchet MS"/>
          <w:sz w:val="17"/>
        </w:rPr>
        <w:t>Standard approach:</w:t>
      </w:r>
      <w:r>
        <w:rPr>
          <w:rFonts w:ascii="Trebuchet MS" w:hAnsi="Trebuchet MS"/>
          <w:spacing w:val="-9"/>
          <w:sz w:val="17"/>
        </w:rPr>
        <w:t xml:space="preserve"> </w:t>
      </w:r>
      <w:r>
        <w:rPr>
          <w:rFonts w:ascii="Trebuchet MS" w:hAnsi="Trebuchet MS"/>
          <w:sz w:val="17"/>
        </w:rPr>
        <w:t>none</w:t>
      </w:r>
    </w:p>
    <w:p w14:paraId="4C9AC940" w14:textId="77777777" w:rsidR="00BE520D" w:rsidRDefault="007F6473">
      <w:pPr>
        <w:pStyle w:val="ListParagraph"/>
        <w:numPr>
          <w:ilvl w:val="1"/>
          <w:numId w:val="13"/>
        </w:numPr>
        <w:tabs>
          <w:tab w:val="left" w:pos="642"/>
        </w:tabs>
        <w:spacing w:before="22" w:line="266" w:lineRule="auto"/>
        <w:ind w:right="1130" w:hanging="160"/>
        <w:rPr>
          <w:rFonts w:ascii="Trebuchet MS" w:hAnsi="Trebuchet MS"/>
          <w:sz w:val="17"/>
        </w:rPr>
      </w:pPr>
      <w:r>
        <w:rPr>
          <w:rFonts w:ascii="Trebuchet MS" w:hAnsi="Trebuchet MS"/>
          <w:spacing w:val="1"/>
          <w:w w:val="127"/>
          <w:sz w:val="17"/>
        </w:rPr>
        <w:t>S</w:t>
      </w:r>
      <w:r>
        <w:rPr>
          <w:rFonts w:ascii="Trebuchet MS" w:hAnsi="Trebuchet MS"/>
          <w:spacing w:val="1"/>
          <w:w w:val="101"/>
          <w:sz w:val="17"/>
        </w:rPr>
        <w:t>u</w:t>
      </w:r>
      <w:r>
        <w:rPr>
          <w:rFonts w:ascii="Trebuchet MS" w:hAnsi="Trebuchet MS"/>
          <w:spacing w:val="2"/>
          <w:w w:val="99"/>
          <w:sz w:val="17"/>
        </w:rPr>
        <w:t>p</w:t>
      </w:r>
      <w:r>
        <w:rPr>
          <w:rFonts w:ascii="Trebuchet MS" w:hAnsi="Trebuchet MS"/>
          <w:spacing w:val="1"/>
          <w:w w:val="99"/>
          <w:sz w:val="17"/>
        </w:rPr>
        <w:t>p</w:t>
      </w:r>
      <w:r>
        <w:rPr>
          <w:rFonts w:ascii="Trebuchet MS" w:hAnsi="Trebuchet MS"/>
          <w:spacing w:val="-1"/>
          <w:w w:val="88"/>
          <w:sz w:val="17"/>
        </w:rPr>
        <w:t>li</w:t>
      </w:r>
      <w:r>
        <w:rPr>
          <w:rFonts w:ascii="Trebuchet MS" w:hAnsi="Trebuchet MS"/>
          <w:spacing w:val="1"/>
          <w:w w:val="88"/>
          <w:sz w:val="17"/>
        </w:rPr>
        <w:t>e</w:t>
      </w:r>
      <w:r>
        <w:rPr>
          <w:rFonts w:ascii="Trebuchet MS" w:hAnsi="Trebuchet MS"/>
          <w:spacing w:val="1"/>
          <w:w w:val="85"/>
          <w:sz w:val="17"/>
        </w:rPr>
        <w:t>r</w:t>
      </w:r>
      <w:r>
        <w:rPr>
          <w:rFonts w:ascii="Trebuchet MS" w:hAnsi="Trebuchet MS"/>
          <w:w w:val="123"/>
          <w:sz w:val="17"/>
        </w:rPr>
        <w:t>s</w:t>
      </w:r>
      <w:r>
        <w:rPr>
          <w:rFonts w:ascii="Trebuchet MS" w:hAnsi="Trebuchet MS"/>
          <w:spacing w:val="-4"/>
          <w:sz w:val="17"/>
        </w:rPr>
        <w:t xml:space="preserve"> </w:t>
      </w:r>
      <w:r>
        <w:rPr>
          <w:rFonts w:ascii="Trebuchet MS" w:hAnsi="Trebuchet MS"/>
          <w:spacing w:val="1"/>
          <w:w w:val="99"/>
          <w:sz w:val="17"/>
        </w:rPr>
        <w:t>b</w:t>
      </w:r>
      <w:r>
        <w:rPr>
          <w:rFonts w:ascii="Trebuchet MS" w:hAnsi="Trebuchet MS"/>
          <w:spacing w:val="1"/>
          <w:w w:val="77"/>
          <w:sz w:val="17"/>
        </w:rPr>
        <w:t>i</w:t>
      </w:r>
      <w:r>
        <w:rPr>
          <w:rFonts w:ascii="Trebuchet MS" w:hAnsi="Trebuchet MS"/>
          <w:spacing w:val="2"/>
          <w:w w:val="99"/>
          <w:sz w:val="17"/>
        </w:rPr>
        <w:t>d</w:t>
      </w:r>
      <w:r>
        <w:rPr>
          <w:rFonts w:ascii="Trebuchet MS" w:hAnsi="Trebuchet MS"/>
          <w:spacing w:val="1"/>
          <w:w w:val="99"/>
          <w:sz w:val="17"/>
        </w:rPr>
        <w:t>d</w:t>
      </w:r>
      <w:r>
        <w:rPr>
          <w:rFonts w:ascii="Trebuchet MS" w:hAnsi="Trebuchet MS"/>
          <w:spacing w:val="-1"/>
          <w:w w:val="93"/>
          <w:sz w:val="17"/>
        </w:rPr>
        <w:t>i</w:t>
      </w:r>
      <w:r>
        <w:rPr>
          <w:rFonts w:ascii="Trebuchet MS" w:hAnsi="Trebuchet MS"/>
          <w:spacing w:val="1"/>
          <w:w w:val="93"/>
          <w:sz w:val="17"/>
        </w:rPr>
        <w:t>n</w:t>
      </w:r>
      <w:r>
        <w:rPr>
          <w:rFonts w:ascii="Trebuchet MS" w:hAnsi="Trebuchet MS"/>
          <w:w w:val="110"/>
          <w:sz w:val="17"/>
        </w:rPr>
        <w:t>g</w:t>
      </w:r>
      <w:r>
        <w:rPr>
          <w:rFonts w:ascii="Trebuchet MS" w:hAnsi="Trebuchet MS"/>
          <w:spacing w:val="-4"/>
          <w:sz w:val="17"/>
        </w:rPr>
        <w:t xml:space="preserve"> </w:t>
      </w:r>
      <w:r>
        <w:rPr>
          <w:rFonts w:ascii="Trebuchet MS" w:hAnsi="Trebuchet MS"/>
          <w:spacing w:val="-2"/>
          <w:w w:val="90"/>
          <w:sz w:val="17"/>
        </w:rPr>
        <w:t>f</w:t>
      </w:r>
      <w:r>
        <w:rPr>
          <w:rFonts w:ascii="Trebuchet MS" w:hAnsi="Trebuchet MS"/>
          <w:spacing w:val="1"/>
          <w:w w:val="103"/>
          <w:sz w:val="17"/>
        </w:rPr>
        <w:t>o</w:t>
      </w:r>
      <w:r>
        <w:rPr>
          <w:rFonts w:ascii="Trebuchet MS" w:hAnsi="Trebuchet MS"/>
          <w:w w:val="85"/>
          <w:sz w:val="17"/>
        </w:rPr>
        <w:t>r</w:t>
      </w:r>
      <w:r>
        <w:rPr>
          <w:rFonts w:ascii="Trebuchet MS" w:hAnsi="Trebuchet MS"/>
          <w:spacing w:val="-4"/>
          <w:sz w:val="17"/>
        </w:rPr>
        <w:t xml:space="preserve"> </w:t>
      </w:r>
      <w:r>
        <w:rPr>
          <w:rFonts w:ascii="Trebuchet MS" w:hAnsi="Trebuchet MS"/>
          <w:spacing w:val="1"/>
          <w:w w:val="60"/>
          <w:sz w:val="17"/>
        </w:rPr>
        <w:t>j</w:t>
      </w:r>
      <w:r>
        <w:rPr>
          <w:rFonts w:ascii="Trebuchet MS" w:hAnsi="Trebuchet MS"/>
          <w:spacing w:val="2"/>
          <w:w w:val="103"/>
          <w:sz w:val="17"/>
        </w:rPr>
        <w:t>o</w:t>
      </w:r>
      <w:r>
        <w:rPr>
          <w:rFonts w:ascii="Trebuchet MS" w:hAnsi="Trebuchet MS"/>
          <w:spacing w:val="1"/>
          <w:w w:val="99"/>
          <w:sz w:val="17"/>
        </w:rPr>
        <w:t>b</w:t>
      </w:r>
      <w:r>
        <w:rPr>
          <w:rFonts w:ascii="Trebuchet MS" w:hAnsi="Trebuchet MS"/>
          <w:w w:val="123"/>
          <w:sz w:val="17"/>
        </w:rPr>
        <w:t>s</w:t>
      </w:r>
      <w:r>
        <w:rPr>
          <w:rFonts w:ascii="Trebuchet MS" w:hAnsi="Trebuchet MS"/>
          <w:spacing w:val="-4"/>
          <w:sz w:val="17"/>
        </w:rPr>
        <w:t xml:space="preserve"> </w:t>
      </w:r>
      <w:r>
        <w:rPr>
          <w:rFonts w:ascii="Trebuchet MS" w:hAnsi="Trebuchet MS"/>
          <w:spacing w:val="2"/>
          <w:w w:val="107"/>
          <w:sz w:val="17"/>
        </w:rPr>
        <w:t>m</w:t>
      </w:r>
      <w:r>
        <w:rPr>
          <w:rFonts w:ascii="Trebuchet MS" w:hAnsi="Trebuchet MS"/>
          <w:w w:val="95"/>
          <w:sz w:val="17"/>
        </w:rPr>
        <w:t>a</w:t>
      </w:r>
      <w:r>
        <w:rPr>
          <w:rFonts w:ascii="Trebuchet MS" w:hAnsi="Trebuchet MS"/>
          <w:w w:val="101"/>
          <w:sz w:val="17"/>
        </w:rPr>
        <w:t>y</w:t>
      </w:r>
      <w:r>
        <w:rPr>
          <w:rFonts w:ascii="Trebuchet MS" w:hAnsi="Trebuchet MS"/>
          <w:spacing w:val="-4"/>
          <w:sz w:val="17"/>
        </w:rPr>
        <w:t xml:space="preserve"> </w:t>
      </w:r>
      <w:r>
        <w:rPr>
          <w:rFonts w:ascii="Trebuchet MS" w:hAnsi="Trebuchet MS"/>
          <w:spacing w:val="-1"/>
          <w:w w:val="102"/>
          <w:sz w:val="17"/>
        </w:rPr>
        <w:t>v</w:t>
      </w:r>
      <w:r>
        <w:rPr>
          <w:rFonts w:ascii="Trebuchet MS" w:hAnsi="Trebuchet MS"/>
          <w:spacing w:val="1"/>
          <w:w w:val="102"/>
          <w:sz w:val="17"/>
        </w:rPr>
        <w:t>o</w:t>
      </w:r>
      <w:r>
        <w:rPr>
          <w:rFonts w:ascii="Trebuchet MS" w:hAnsi="Trebuchet MS"/>
          <w:spacing w:val="-1"/>
          <w:w w:val="92"/>
          <w:sz w:val="17"/>
        </w:rPr>
        <w:t>l</w:t>
      </w:r>
      <w:r>
        <w:rPr>
          <w:rFonts w:ascii="Trebuchet MS" w:hAnsi="Trebuchet MS"/>
          <w:w w:val="92"/>
          <w:sz w:val="17"/>
        </w:rPr>
        <w:t>u</w:t>
      </w:r>
      <w:r>
        <w:rPr>
          <w:rFonts w:ascii="Trebuchet MS" w:hAnsi="Trebuchet MS"/>
          <w:spacing w:val="-1"/>
          <w:w w:val="94"/>
          <w:sz w:val="17"/>
        </w:rPr>
        <w:t>n</w:t>
      </w:r>
      <w:r>
        <w:rPr>
          <w:rFonts w:ascii="Trebuchet MS" w:hAnsi="Trebuchet MS"/>
          <w:spacing w:val="-2"/>
          <w:w w:val="94"/>
          <w:sz w:val="17"/>
        </w:rPr>
        <w:t>t</w:t>
      </w:r>
      <w:r>
        <w:rPr>
          <w:rFonts w:ascii="Trebuchet MS" w:hAnsi="Trebuchet MS"/>
          <w:spacing w:val="1"/>
          <w:w w:val="101"/>
          <w:sz w:val="17"/>
        </w:rPr>
        <w:t>ee</w:t>
      </w:r>
      <w:r>
        <w:rPr>
          <w:rFonts w:ascii="Trebuchet MS" w:hAnsi="Trebuchet MS"/>
          <w:w w:val="85"/>
          <w:sz w:val="17"/>
        </w:rPr>
        <w:t>r</w:t>
      </w:r>
      <w:r>
        <w:rPr>
          <w:rFonts w:ascii="Trebuchet MS" w:hAnsi="Trebuchet MS"/>
          <w:spacing w:val="-4"/>
          <w:sz w:val="17"/>
        </w:rPr>
        <w:t xml:space="preserve"> </w:t>
      </w:r>
      <w:r>
        <w:rPr>
          <w:rFonts w:ascii="Trebuchet MS" w:hAnsi="Trebuchet MS"/>
          <w:spacing w:val="3"/>
          <w:w w:val="115"/>
          <w:sz w:val="17"/>
        </w:rPr>
        <w:t>Q</w:t>
      </w:r>
      <w:r>
        <w:rPr>
          <w:rFonts w:ascii="Trebuchet MS" w:hAnsi="Trebuchet MS"/>
          <w:w w:val="111"/>
          <w:sz w:val="17"/>
        </w:rPr>
        <w:t>C</w:t>
      </w:r>
      <w:r>
        <w:rPr>
          <w:rFonts w:ascii="Trebuchet MS" w:hAnsi="Trebuchet MS"/>
          <w:spacing w:val="-4"/>
          <w:sz w:val="17"/>
        </w:rPr>
        <w:t xml:space="preserve"> </w:t>
      </w:r>
      <w:r>
        <w:rPr>
          <w:rFonts w:ascii="Trebuchet MS" w:hAnsi="Trebuchet MS"/>
          <w:spacing w:val="-1"/>
          <w:w w:val="93"/>
          <w:sz w:val="17"/>
        </w:rPr>
        <w:t>(e.</w:t>
      </w:r>
      <w:r>
        <w:rPr>
          <w:rFonts w:ascii="Trebuchet MS" w:hAnsi="Trebuchet MS"/>
          <w:spacing w:val="1"/>
          <w:w w:val="93"/>
          <w:sz w:val="17"/>
        </w:rPr>
        <w:t>g</w:t>
      </w:r>
      <w:r>
        <w:rPr>
          <w:rFonts w:ascii="Trebuchet MS" w:hAnsi="Trebuchet MS"/>
          <w:w w:val="75"/>
          <w:sz w:val="17"/>
        </w:rPr>
        <w:t xml:space="preserve">. </w:t>
      </w:r>
      <w:r>
        <w:rPr>
          <w:rFonts w:ascii="Trebuchet MS" w:hAnsi="Trebuchet MS"/>
          <w:sz w:val="17"/>
        </w:rPr>
        <w:t>proofreading by colleague), but</w:t>
      </w:r>
      <w:r>
        <w:rPr>
          <w:rFonts w:ascii="Trebuchet MS" w:hAnsi="Trebuchet MS"/>
          <w:spacing w:val="-30"/>
          <w:sz w:val="17"/>
        </w:rPr>
        <w:t xml:space="preserve"> </w:t>
      </w:r>
      <w:r>
        <w:rPr>
          <w:rFonts w:ascii="Trebuchet MS" w:hAnsi="Trebuchet MS"/>
          <w:sz w:val="17"/>
        </w:rPr>
        <w:t>rare</w:t>
      </w:r>
    </w:p>
    <w:p w14:paraId="69278B4B"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num="2" w:space="720" w:equalWidth="0">
            <w:col w:w="1711" w:space="179"/>
            <w:col w:w="5520"/>
          </w:cols>
        </w:sectPr>
      </w:pPr>
    </w:p>
    <w:p w14:paraId="2D179D6E"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7AE8DAAB">
          <v:group id="_x0000_s1057" style="width:324pt;height:.25pt;mso-position-horizontal-relative:char;mso-position-vertical-relative:line" coordsize="6480,5">
            <v:shape id="_x0000_s1058" style="position:absolute;top:2;width:6480;height:2" coordorigin=",3" coordsize="6480,0" path="m,3r1890,l6480,3e" filled="f" strokeweight=".25pt">
              <v:path arrowok="t"/>
            </v:shape>
            <w10:anchorlock/>
          </v:group>
        </w:pict>
      </w:r>
    </w:p>
    <w:p w14:paraId="7DFF4EFD" w14:textId="77777777" w:rsidR="00BE520D" w:rsidRDefault="00BE520D">
      <w:pPr>
        <w:spacing w:line="20" w:lineRule="exact"/>
        <w:rPr>
          <w:rFonts w:ascii="Trebuchet MS"/>
          <w:sz w:val="2"/>
        </w:rPr>
        <w:sectPr w:rsidR="00BE520D">
          <w:type w:val="continuous"/>
          <w:pgSz w:w="8850" w:h="13270"/>
          <w:pgMar w:top="420" w:right="720" w:bottom="0" w:left="720" w:header="720" w:footer="720" w:gutter="0"/>
          <w:cols w:space="720"/>
        </w:sectPr>
      </w:pPr>
    </w:p>
    <w:p w14:paraId="46862B6F" w14:textId="77777777" w:rsidR="00BE520D" w:rsidRDefault="00BE520D">
      <w:pPr>
        <w:pStyle w:val="BodyText"/>
        <w:rPr>
          <w:rFonts w:ascii="Trebuchet MS"/>
        </w:rPr>
      </w:pPr>
    </w:p>
    <w:p w14:paraId="243D0DFA" w14:textId="77777777" w:rsidR="00BE520D" w:rsidRDefault="00BE520D">
      <w:pPr>
        <w:pStyle w:val="BodyText"/>
        <w:spacing w:before="6"/>
        <w:rPr>
          <w:rFonts w:ascii="Trebuchet MS"/>
        </w:rPr>
      </w:pPr>
    </w:p>
    <w:p w14:paraId="554E02B1"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43A0CC28">
          <v:group id="_x0000_s1055" style="width:324pt;height:.25pt;mso-position-horizontal-relative:char;mso-position-vertical-relative:line" coordsize="6480,5">
            <v:shape id="_x0000_s1056" style="position:absolute;top:2;width:6480;height:2" coordorigin=",3" coordsize="6480,0" o:spt="100" adj="0,,0" path="m,3r1890,m1890,3r4590,e" filled="f" strokeweight=".25pt">
              <v:stroke joinstyle="round"/>
              <v:formulas/>
              <v:path arrowok="t" o:connecttype="segments"/>
            </v:shape>
            <w10:anchorlock/>
          </v:group>
        </w:pict>
      </w:r>
    </w:p>
    <w:p w14:paraId="2CCA1618" w14:textId="77777777" w:rsidR="00BE520D" w:rsidRDefault="007F6473">
      <w:pPr>
        <w:pStyle w:val="ListParagraph"/>
        <w:numPr>
          <w:ilvl w:val="2"/>
          <w:numId w:val="13"/>
        </w:numPr>
        <w:tabs>
          <w:tab w:val="left" w:pos="2489"/>
        </w:tabs>
        <w:spacing w:before="123" w:line="266" w:lineRule="auto"/>
        <w:ind w:right="935" w:hanging="160"/>
        <w:rPr>
          <w:rFonts w:ascii="Trebuchet MS" w:hAnsi="Trebuchet MS"/>
          <w:sz w:val="17"/>
        </w:rPr>
      </w:pPr>
      <w:r>
        <w:rPr>
          <w:rFonts w:ascii="Trebuchet MS" w:hAnsi="Trebuchet MS"/>
          <w:spacing w:val="2"/>
          <w:w w:val="109"/>
          <w:sz w:val="17"/>
        </w:rPr>
        <w:t>P</w:t>
      </w:r>
      <w:r>
        <w:rPr>
          <w:rFonts w:ascii="Trebuchet MS" w:hAnsi="Trebuchet MS"/>
          <w:spacing w:val="-1"/>
          <w:w w:val="85"/>
          <w:sz w:val="17"/>
        </w:rPr>
        <w:t>r</w:t>
      </w:r>
      <w:r>
        <w:rPr>
          <w:rFonts w:ascii="Trebuchet MS" w:hAnsi="Trebuchet MS"/>
          <w:spacing w:val="2"/>
          <w:w w:val="103"/>
          <w:sz w:val="17"/>
        </w:rPr>
        <w:t>o</w:t>
      </w:r>
      <w:r>
        <w:rPr>
          <w:rFonts w:ascii="Trebuchet MS" w:hAnsi="Trebuchet MS"/>
          <w:spacing w:val="-1"/>
          <w:w w:val="103"/>
          <w:sz w:val="17"/>
        </w:rPr>
        <w:t>o</w:t>
      </w:r>
      <w:r>
        <w:rPr>
          <w:rFonts w:ascii="Trebuchet MS" w:hAnsi="Trebuchet MS"/>
          <w:w w:val="87"/>
          <w:sz w:val="17"/>
        </w:rPr>
        <w:t>f</w:t>
      </w:r>
      <w:r>
        <w:rPr>
          <w:rFonts w:ascii="Trebuchet MS" w:hAnsi="Trebuchet MS"/>
          <w:spacing w:val="-2"/>
          <w:w w:val="87"/>
          <w:sz w:val="17"/>
        </w:rPr>
        <w:t>r</w:t>
      </w:r>
      <w:r>
        <w:rPr>
          <w:rFonts w:ascii="Trebuchet MS" w:hAnsi="Trebuchet MS"/>
          <w:spacing w:val="2"/>
          <w:w w:val="101"/>
          <w:sz w:val="17"/>
        </w:rPr>
        <w:t>e</w:t>
      </w:r>
      <w:r>
        <w:rPr>
          <w:rFonts w:ascii="Trebuchet MS" w:hAnsi="Trebuchet MS"/>
          <w:spacing w:val="1"/>
          <w:w w:val="95"/>
          <w:sz w:val="17"/>
        </w:rPr>
        <w:t>a</w:t>
      </w:r>
      <w:r>
        <w:rPr>
          <w:rFonts w:ascii="Trebuchet MS" w:hAnsi="Trebuchet MS"/>
          <w:spacing w:val="1"/>
          <w:w w:val="99"/>
          <w:sz w:val="17"/>
        </w:rPr>
        <w:t>d</w:t>
      </w:r>
      <w:r>
        <w:rPr>
          <w:rFonts w:ascii="Trebuchet MS" w:hAnsi="Trebuchet MS"/>
          <w:w w:val="77"/>
          <w:sz w:val="17"/>
        </w:rPr>
        <w:t>i</w:t>
      </w:r>
      <w:r>
        <w:rPr>
          <w:rFonts w:ascii="Trebuchet MS" w:hAnsi="Trebuchet MS"/>
          <w:spacing w:val="1"/>
          <w:w w:val="101"/>
          <w:sz w:val="17"/>
        </w:rPr>
        <w:t>n</w:t>
      </w:r>
      <w:r>
        <w:rPr>
          <w:rFonts w:ascii="Trebuchet MS" w:hAnsi="Trebuchet MS"/>
          <w:spacing w:val="6"/>
          <w:w w:val="110"/>
          <w:sz w:val="17"/>
        </w:rPr>
        <w:t>g</w:t>
      </w:r>
      <w:r>
        <w:rPr>
          <w:rFonts w:ascii="Trebuchet MS" w:hAnsi="Trebuchet MS"/>
          <w:spacing w:val="2"/>
          <w:w w:val="53"/>
          <w:sz w:val="17"/>
        </w:rPr>
        <w:t>/</w:t>
      </w:r>
      <w:r>
        <w:rPr>
          <w:rFonts w:ascii="Trebuchet MS" w:hAnsi="Trebuchet MS"/>
          <w:spacing w:val="-2"/>
          <w:w w:val="85"/>
          <w:sz w:val="17"/>
        </w:rPr>
        <w:t>r</w:t>
      </w:r>
      <w:r>
        <w:rPr>
          <w:rFonts w:ascii="Trebuchet MS" w:hAnsi="Trebuchet MS"/>
          <w:w w:val="102"/>
          <w:sz w:val="17"/>
        </w:rPr>
        <w:t>e</w:t>
      </w:r>
      <w:r>
        <w:rPr>
          <w:rFonts w:ascii="Trebuchet MS" w:hAnsi="Trebuchet MS"/>
          <w:spacing w:val="2"/>
          <w:w w:val="102"/>
          <w:sz w:val="17"/>
        </w:rPr>
        <w:t>v</w:t>
      </w:r>
      <w:r>
        <w:rPr>
          <w:rFonts w:ascii="Trebuchet MS" w:hAnsi="Trebuchet MS"/>
          <w:w w:val="96"/>
          <w:sz w:val="17"/>
        </w:rPr>
        <w:t>is</w:t>
      </w:r>
      <w:r>
        <w:rPr>
          <w:rFonts w:ascii="Trebuchet MS" w:hAnsi="Trebuchet MS"/>
          <w:spacing w:val="1"/>
          <w:w w:val="96"/>
          <w:sz w:val="17"/>
        </w:rPr>
        <w:t>i</w:t>
      </w:r>
      <w:r>
        <w:rPr>
          <w:rFonts w:ascii="Trebuchet MS" w:hAnsi="Trebuchet MS"/>
          <w:spacing w:val="1"/>
          <w:w w:val="103"/>
          <w:sz w:val="17"/>
        </w:rPr>
        <w:t>o</w:t>
      </w:r>
      <w:r>
        <w:rPr>
          <w:rFonts w:ascii="Trebuchet MS" w:hAnsi="Trebuchet MS"/>
          <w:w w:val="101"/>
          <w:sz w:val="17"/>
        </w:rPr>
        <w:t>n</w:t>
      </w:r>
      <w:r>
        <w:rPr>
          <w:rFonts w:ascii="Trebuchet MS" w:hAnsi="Trebuchet MS"/>
          <w:spacing w:val="-4"/>
          <w:sz w:val="17"/>
        </w:rPr>
        <w:t xml:space="preserve"> </w:t>
      </w:r>
      <w:r>
        <w:rPr>
          <w:rFonts w:ascii="Trebuchet MS" w:hAnsi="Trebuchet MS"/>
          <w:spacing w:val="1"/>
          <w:w w:val="60"/>
          <w:sz w:val="17"/>
        </w:rPr>
        <w:t>j</w:t>
      </w:r>
      <w:r>
        <w:rPr>
          <w:rFonts w:ascii="Trebuchet MS" w:hAnsi="Trebuchet MS"/>
          <w:spacing w:val="2"/>
          <w:w w:val="103"/>
          <w:sz w:val="17"/>
        </w:rPr>
        <w:t>o</w:t>
      </w:r>
      <w:r>
        <w:rPr>
          <w:rFonts w:ascii="Trebuchet MS" w:hAnsi="Trebuchet MS"/>
          <w:spacing w:val="1"/>
          <w:w w:val="99"/>
          <w:sz w:val="17"/>
        </w:rPr>
        <w:t>b</w:t>
      </w:r>
      <w:r>
        <w:rPr>
          <w:rFonts w:ascii="Trebuchet MS" w:hAnsi="Trebuchet MS"/>
          <w:w w:val="123"/>
          <w:sz w:val="17"/>
        </w:rPr>
        <w:t>s</w:t>
      </w:r>
      <w:r>
        <w:rPr>
          <w:rFonts w:ascii="Trebuchet MS" w:hAnsi="Trebuchet MS"/>
          <w:spacing w:val="-4"/>
          <w:sz w:val="17"/>
        </w:rPr>
        <w:t xml:space="preserve"> </w:t>
      </w:r>
      <w:r>
        <w:rPr>
          <w:rFonts w:ascii="Trebuchet MS" w:hAnsi="Trebuchet MS"/>
          <w:w w:val="95"/>
          <w:sz w:val="17"/>
        </w:rPr>
        <w:t>li</w:t>
      </w:r>
      <w:r>
        <w:rPr>
          <w:rFonts w:ascii="Trebuchet MS" w:hAnsi="Trebuchet MS"/>
          <w:spacing w:val="1"/>
          <w:w w:val="95"/>
          <w:sz w:val="17"/>
        </w:rPr>
        <w:t>s</w:t>
      </w:r>
      <w:r>
        <w:rPr>
          <w:rFonts w:ascii="Trebuchet MS" w:hAnsi="Trebuchet MS"/>
          <w:spacing w:val="-2"/>
          <w:w w:val="83"/>
          <w:sz w:val="17"/>
        </w:rPr>
        <w:t>t</w:t>
      </w:r>
      <w:r>
        <w:rPr>
          <w:rFonts w:ascii="Trebuchet MS" w:hAnsi="Trebuchet MS"/>
          <w:spacing w:val="2"/>
          <w:w w:val="101"/>
          <w:sz w:val="17"/>
        </w:rPr>
        <w:t>e</w:t>
      </w:r>
      <w:r>
        <w:rPr>
          <w:rFonts w:ascii="Trebuchet MS" w:hAnsi="Trebuchet MS"/>
          <w:w w:val="99"/>
          <w:sz w:val="17"/>
        </w:rPr>
        <w:t>d</w:t>
      </w:r>
      <w:r>
        <w:rPr>
          <w:rFonts w:ascii="Trebuchet MS" w:hAnsi="Trebuchet MS"/>
          <w:spacing w:val="-4"/>
          <w:sz w:val="17"/>
        </w:rPr>
        <w:t xml:space="preserve"> </w:t>
      </w:r>
      <w:r>
        <w:rPr>
          <w:rFonts w:ascii="Trebuchet MS" w:hAnsi="Trebuchet MS"/>
          <w:w w:val="111"/>
          <w:sz w:val="17"/>
        </w:rPr>
        <w:t>s</w:t>
      </w:r>
      <w:r>
        <w:rPr>
          <w:rFonts w:ascii="Trebuchet MS" w:hAnsi="Trebuchet MS"/>
          <w:spacing w:val="1"/>
          <w:w w:val="111"/>
          <w:sz w:val="17"/>
        </w:rPr>
        <w:t>e</w:t>
      </w:r>
      <w:r>
        <w:rPr>
          <w:rFonts w:ascii="Trebuchet MS" w:hAnsi="Trebuchet MS"/>
          <w:spacing w:val="2"/>
          <w:w w:val="99"/>
          <w:sz w:val="17"/>
        </w:rPr>
        <w:t>p</w:t>
      </w:r>
      <w:r>
        <w:rPr>
          <w:rFonts w:ascii="Trebuchet MS" w:hAnsi="Trebuchet MS"/>
          <w:w w:val="95"/>
          <w:sz w:val="17"/>
        </w:rPr>
        <w:t>a</w:t>
      </w:r>
      <w:r>
        <w:rPr>
          <w:rFonts w:ascii="Trebuchet MS" w:hAnsi="Trebuchet MS"/>
          <w:spacing w:val="1"/>
          <w:w w:val="85"/>
          <w:sz w:val="17"/>
        </w:rPr>
        <w:t>r</w:t>
      </w:r>
      <w:r>
        <w:rPr>
          <w:rFonts w:ascii="Trebuchet MS" w:hAnsi="Trebuchet MS"/>
          <w:w w:val="95"/>
          <w:sz w:val="17"/>
        </w:rPr>
        <w:t>a</w:t>
      </w:r>
      <w:r>
        <w:rPr>
          <w:rFonts w:ascii="Trebuchet MS" w:hAnsi="Trebuchet MS"/>
          <w:spacing w:val="-2"/>
          <w:w w:val="83"/>
          <w:sz w:val="17"/>
        </w:rPr>
        <w:t>t</w:t>
      </w:r>
      <w:r>
        <w:rPr>
          <w:rFonts w:ascii="Trebuchet MS" w:hAnsi="Trebuchet MS"/>
          <w:w w:val="101"/>
          <w:sz w:val="17"/>
        </w:rPr>
        <w:t>e</w:t>
      </w:r>
      <w:r>
        <w:rPr>
          <w:rFonts w:ascii="Trebuchet MS" w:hAnsi="Trebuchet MS"/>
          <w:spacing w:val="2"/>
          <w:w w:val="75"/>
          <w:sz w:val="17"/>
        </w:rPr>
        <w:t>l</w:t>
      </w:r>
      <w:r>
        <w:rPr>
          <w:rFonts w:ascii="Trebuchet MS" w:hAnsi="Trebuchet MS"/>
          <w:w w:val="101"/>
          <w:sz w:val="17"/>
        </w:rPr>
        <w:t>y</w:t>
      </w:r>
      <w:r>
        <w:rPr>
          <w:rFonts w:ascii="Trebuchet MS" w:hAnsi="Trebuchet MS"/>
          <w:spacing w:val="-4"/>
          <w:sz w:val="17"/>
        </w:rPr>
        <w:t xml:space="preserve"> </w:t>
      </w:r>
      <w:r>
        <w:rPr>
          <w:rFonts w:ascii="Trebuchet MS" w:hAnsi="Trebuchet MS"/>
          <w:spacing w:val="1"/>
          <w:w w:val="99"/>
          <w:sz w:val="17"/>
        </w:rPr>
        <w:t>b</w:t>
      </w:r>
      <w:r>
        <w:rPr>
          <w:rFonts w:ascii="Trebuchet MS" w:hAnsi="Trebuchet MS"/>
          <w:spacing w:val="1"/>
          <w:w w:val="101"/>
          <w:sz w:val="17"/>
        </w:rPr>
        <w:t>u</w:t>
      </w:r>
      <w:r>
        <w:rPr>
          <w:rFonts w:ascii="Trebuchet MS" w:hAnsi="Trebuchet MS"/>
          <w:w w:val="83"/>
          <w:sz w:val="17"/>
        </w:rPr>
        <w:t xml:space="preserve">t </w:t>
      </w:r>
      <w:r>
        <w:rPr>
          <w:rFonts w:ascii="Trebuchet MS" w:hAnsi="Trebuchet MS"/>
          <w:sz w:val="17"/>
        </w:rPr>
        <w:t>assumption is that supplier bidding for work will do this</w:t>
      </w:r>
      <w:r>
        <w:rPr>
          <w:rFonts w:ascii="Trebuchet MS" w:hAnsi="Trebuchet MS"/>
          <w:spacing w:val="-12"/>
          <w:sz w:val="17"/>
        </w:rPr>
        <w:t xml:space="preserve"> </w:t>
      </w:r>
      <w:r>
        <w:rPr>
          <w:rFonts w:ascii="Trebuchet MS" w:hAnsi="Trebuchet MS"/>
          <w:sz w:val="17"/>
        </w:rPr>
        <w:t>effectively;</w:t>
      </w:r>
      <w:r>
        <w:rPr>
          <w:rFonts w:ascii="Trebuchet MS" w:hAnsi="Trebuchet MS"/>
          <w:spacing w:val="-11"/>
          <w:sz w:val="17"/>
        </w:rPr>
        <w:t xml:space="preserve"> </w:t>
      </w:r>
      <w:r>
        <w:rPr>
          <w:rFonts w:ascii="Trebuchet MS" w:hAnsi="Trebuchet MS"/>
          <w:sz w:val="17"/>
        </w:rPr>
        <w:t>no</w:t>
      </w:r>
      <w:r>
        <w:rPr>
          <w:rFonts w:ascii="Trebuchet MS" w:hAnsi="Trebuchet MS"/>
          <w:spacing w:val="-11"/>
          <w:sz w:val="17"/>
        </w:rPr>
        <w:t xml:space="preserve"> </w:t>
      </w:r>
      <w:r>
        <w:rPr>
          <w:rFonts w:ascii="Trebuchet MS" w:hAnsi="Trebuchet MS"/>
          <w:sz w:val="17"/>
        </w:rPr>
        <w:t>details</w:t>
      </w:r>
      <w:r>
        <w:rPr>
          <w:rFonts w:ascii="Trebuchet MS" w:hAnsi="Trebuchet MS"/>
          <w:spacing w:val="-11"/>
          <w:sz w:val="17"/>
        </w:rPr>
        <w:t xml:space="preserve"> </w:t>
      </w:r>
      <w:r>
        <w:rPr>
          <w:rFonts w:ascii="Trebuchet MS" w:hAnsi="Trebuchet MS"/>
          <w:sz w:val="17"/>
        </w:rPr>
        <w:t>of</w:t>
      </w:r>
      <w:r>
        <w:rPr>
          <w:rFonts w:ascii="Trebuchet MS" w:hAnsi="Trebuchet MS"/>
          <w:spacing w:val="-11"/>
          <w:sz w:val="17"/>
        </w:rPr>
        <w:t xml:space="preserve"> </w:t>
      </w:r>
      <w:r>
        <w:rPr>
          <w:rFonts w:ascii="Trebuchet MS" w:hAnsi="Trebuchet MS"/>
          <w:sz w:val="17"/>
        </w:rPr>
        <w:t>style</w:t>
      </w:r>
      <w:r>
        <w:rPr>
          <w:rFonts w:ascii="Trebuchet MS" w:hAnsi="Trebuchet MS"/>
          <w:spacing w:val="-12"/>
          <w:sz w:val="17"/>
        </w:rPr>
        <w:t xml:space="preserve"> </w:t>
      </w:r>
      <w:r>
        <w:rPr>
          <w:rFonts w:ascii="Trebuchet MS" w:hAnsi="Trebuchet MS"/>
          <w:sz w:val="17"/>
        </w:rPr>
        <w:t>guides,</w:t>
      </w:r>
      <w:r>
        <w:rPr>
          <w:rFonts w:ascii="Trebuchet MS" w:hAnsi="Trebuchet MS"/>
          <w:spacing w:val="-11"/>
          <w:sz w:val="17"/>
        </w:rPr>
        <w:t xml:space="preserve"> </w:t>
      </w:r>
      <w:r>
        <w:rPr>
          <w:rFonts w:ascii="Trebuchet MS" w:hAnsi="Trebuchet MS"/>
          <w:sz w:val="17"/>
        </w:rPr>
        <w:t>tools.</w:t>
      </w:r>
      <w:r>
        <w:rPr>
          <w:rFonts w:ascii="Trebuchet MS" w:hAnsi="Trebuchet MS"/>
          <w:spacing w:val="-11"/>
          <w:sz w:val="17"/>
        </w:rPr>
        <w:t xml:space="preserve"> </w:t>
      </w:r>
      <w:r>
        <w:rPr>
          <w:rFonts w:ascii="Trebuchet MS" w:hAnsi="Trebuchet MS"/>
          <w:sz w:val="17"/>
        </w:rPr>
        <w:t>Site</w:t>
      </w:r>
    </w:p>
    <w:p w14:paraId="5FBE6FBB" w14:textId="77777777" w:rsidR="00BE520D" w:rsidRDefault="007F6473">
      <w:pPr>
        <w:spacing w:before="3" w:after="19" w:line="266" w:lineRule="auto"/>
        <w:ind w:left="2488" w:right="480"/>
        <w:rPr>
          <w:rFonts w:ascii="Trebuchet MS" w:hAnsi="Trebuchet MS"/>
          <w:sz w:val="17"/>
        </w:rPr>
      </w:pPr>
      <w:r>
        <w:rPr>
          <w:rFonts w:ascii="Trebuchet MS" w:hAnsi="Trebuchet MS"/>
          <w:sz w:val="17"/>
        </w:rPr>
        <w:t>monitored over several months in 2009–10, no QA tool/ mandated checks in CAT tools speciﬁed in hundreds of jobs consulted</w:t>
      </w:r>
    </w:p>
    <w:p w14:paraId="27D1510C"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4315F8B5">
          <v:group id="_x0000_s1053" style="width:324pt;height:.25pt;mso-position-horizontal-relative:char;mso-position-vertical-relative:line" coordsize="6480,5">
            <v:shape id="_x0000_s1054" style="position:absolute;top:2;width:6480;height:2" coordorigin=",3" coordsize="6480,0" o:spt="100" adj="0,,0" path="m,3r1890,m1890,3r4590,e" filled="f" strokeweight=".25pt">
              <v:stroke joinstyle="round"/>
              <v:formulas/>
              <v:path arrowok="t" o:connecttype="segments"/>
            </v:shape>
            <w10:anchorlock/>
          </v:group>
        </w:pict>
      </w:r>
    </w:p>
    <w:p w14:paraId="241EF35B" w14:textId="77777777" w:rsidR="00BE520D" w:rsidRDefault="007F6473">
      <w:pPr>
        <w:tabs>
          <w:tab w:val="left" w:pos="2328"/>
        </w:tabs>
        <w:spacing w:before="123"/>
        <w:ind w:left="438"/>
        <w:rPr>
          <w:rFonts w:ascii="Trebuchet MS" w:hAnsi="Trebuchet MS"/>
          <w:sz w:val="17"/>
        </w:rPr>
      </w:pPr>
      <w:r>
        <w:pict w14:anchorId="3CF30AED">
          <v:shape id="_x0000_s1052" style="position:absolute;left:0;text-align:left;margin-left:57.95pt;margin-top:18.15pt;width:324pt;height:.1pt;z-index:-15684096;mso-wrap-distance-left:0;mso-wrap-distance-right:0;mso-position-horizontal-relative:page" coordorigin="1159,363" coordsize="6480,0" path="m1159,363r1890,l7639,363e" filled="f" strokeweight=".25pt">
            <v:path arrowok="t"/>
            <w10:wrap type="topAndBottom" anchorx="page"/>
          </v:shape>
        </w:pict>
      </w:r>
      <w:r>
        <w:rPr>
          <w:rFonts w:ascii="Trebuchet MS" w:hAnsi="Trebuchet MS"/>
          <w:sz w:val="17"/>
        </w:rPr>
        <w:t>Return</w:t>
      </w:r>
      <w:r>
        <w:rPr>
          <w:rFonts w:ascii="Trebuchet MS" w:hAnsi="Trebuchet MS"/>
          <w:sz w:val="17"/>
        </w:rPr>
        <w:tab/>
        <w:t>•</w:t>
      </w:r>
      <w:r>
        <w:rPr>
          <w:rFonts w:ascii="Trebuchet MS" w:hAnsi="Trebuchet MS"/>
          <w:spacing w:val="21"/>
          <w:sz w:val="17"/>
        </w:rPr>
        <w:t xml:space="preserve"> </w:t>
      </w:r>
      <w:r>
        <w:rPr>
          <w:rFonts w:ascii="Trebuchet MS" w:hAnsi="Trebuchet MS"/>
          <w:sz w:val="17"/>
        </w:rPr>
        <w:t>Client-stipulated</w:t>
      </w:r>
    </w:p>
    <w:p w14:paraId="526AB429" w14:textId="77777777" w:rsidR="00BE520D" w:rsidRDefault="007F6473">
      <w:pPr>
        <w:tabs>
          <w:tab w:val="left" w:pos="2327"/>
        </w:tabs>
        <w:spacing w:before="108" w:after="39"/>
        <w:ind w:left="438"/>
        <w:rPr>
          <w:rFonts w:ascii="Trebuchet MS" w:hAnsi="Trebuchet MS"/>
          <w:sz w:val="17"/>
        </w:rPr>
      </w:pPr>
      <w:r>
        <w:rPr>
          <w:rFonts w:ascii="Trebuchet MS" w:hAnsi="Trebuchet MS"/>
          <w:sz w:val="17"/>
        </w:rPr>
        <w:t>Post-return</w:t>
      </w:r>
      <w:r>
        <w:rPr>
          <w:rFonts w:ascii="Trebuchet MS" w:hAnsi="Trebuchet MS"/>
          <w:spacing w:val="1"/>
          <w:sz w:val="17"/>
        </w:rPr>
        <w:t xml:space="preserve"> </w:t>
      </w:r>
      <w:r>
        <w:rPr>
          <w:rFonts w:ascii="Trebuchet MS" w:hAnsi="Trebuchet MS"/>
          <w:sz w:val="17"/>
        </w:rPr>
        <w:t>QC</w:t>
      </w:r>
      <w:r>
        <w:rPr>
          <w:rFonts w:ascii="Trebuchet MS" w:hAnsi="Trebuchet MS"/>
          <w:sz w:val="17"/>
        </w:rPr>
        <w:tab/>
        <w:t>• Left to</w:t>
      </w:r>
      <w:r>
        <w:rPr>
          <w:rFonts w:ascii="Trebuchet MS" w:hAnsi="Trebuchet MS"/>
          <w:spacing w:val="13"/>
          <w:sz w:val="17"/>
        </w:rPr>
        <w:t xml:space="preserve"> </w:t>
      </w:r>
      <w:r>
        <w:rPr>
          <w:rFonts w:ascii="Trebuchet MS" w:hAnsi="Trebuchet MS"/>
          <w:sz w:val="17"/>
        </w:rPr>
        <w:t>client</w:t>
      </w:r>
    </w:p>
    <w:p w14:paraId="628E7B62"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6697C4F2">
          <v:group id="_x0000_s1050" style="width:324pt;height:.25pt;mso-position-horizontal-relative:char;mso-position-vertical-relative:line" coordsize="6480,5">
            <v:shape id="_x0000_s1051" style="position:absolute;top:2;width:6480;height:2" coordorigin=",3" coordsize="6480,0" o:spt="100" adj="0,,0" path="m,3r1890,m1890,3r4590,e" filled="f" strokeweight=".25pt">
              <v:stroke joinstyle="round"/>
              <v:formulas/>
              <v:path arrowok="t" o:connecttype="segments"/>
            </v:shape>
            <w10:anchorlock/>
          </v:group>
        </w:pict>
      </w:r>
    </w:p>
    <w:p w14:paraId="0F204D6C" w14:textId="77777777" w:rsidR="00BE520D" w:rsidRDefault="007F6473">
      <w:pPr>
        <w:tabs>
          <w:tab w:val="left" w:pos="2328"/>
        </w:tabs>
        <w:spacing w:before="123"/>
        <w:ind w:left="438"/>
        <w:rPr>
          <w:rFonts w:ascii="Trebuchet MS" w:hAnsi="Trebuchet MS"/>
          <w:sz w:val="17"/>
        </w:rPr>
      </w:pPr>
      <w:r>
        <w:rPr>
          <w:rFonts w:ascii="Trebuchet MS" w:hAnsi="Trebuchet MS"/>
          <w:w w:val="106"/>
          <w:sz w:val="17"/>
        </w:rPr>
        <w:t>P</w:t>
      </w:r>
      <w:r>
        <w:rPr>
          <w:rFonts w:ascii="Trebuchet MS" w:hAnsi="Trebuchet MS"/>
          <w:spacing w:val="1"/>
          <w:w w:val="106"/>
          <w:sz w:val="17"/>
        </w:rPr>
        <w:t>o</w:t>
      </w:r>
      <w:r>
        <w:rPr>
          <w:rFonts w:ascii="Trebuchet MS" w:hAnsi="Trebuchet MS"/>
          <w:spacing w:val="1"/>
          <w:w w:val="123"/>
          <w:sz w:val="17"/>
        </w:rPr>
        <w:t>s</w:t>
      </w:r>
      <w:r>
        <w:rPr>
          <w:rFonts w:ascii="Trebuchet MS" w:hAnsi="Trebuchet MS"/>
          <w:spacing w:val="1"/>
          <w:w w:val="83"/>
          <w:sz w:val="17"/>
        </w:rPr>
        <w:t>t</w:t>
      </w:r>
      <w:r>
        <w:rPr>
          <w:rFonts w:ascii="Trebuchet MS" w:hAnsi="Trebuchet MS"/>
          <w:spacing w:val="7"/>
          <w:w w:val="75"/>
          <w:sz w:val="17"/>
        </w:rPr>
        <w:t>-</w:t>
      </w:r>
      <w:r>
        <w:rPr>
          <w:rFonts w:ascii="Trebuchet MS" w:hAnsi="Trebuchet MS"/>
          <w:spacing w:val="1"/>
          <w:w w:val="99"/>
          <w:sz w:val="17"/>
        </w:rPr>
        <w:t>p</w:t>
      </w:r>
      <w:r>
        <w:rPr>
          <w:rFonts w:ascii="Trebuchet MS" w:hAnsi="Trebuchet MS"/>
          <w:spacing w:val="-1"/>
          <w:w w:val="85"/>
          <w:sz w:val="17"/>
        </w:rPr>
        <w:t>r</w:t>
      </w:r>
      <w:r>
        <w:rPr>
          <w:rFonts w:ascii="Trebuchet MS" w:hAnsi="Trebuchet MS"/>
          <w:spacing w:val="1"/>
          <w:w w:val="103"/>
          <w:sz w:val="17"/>
        </w:rPr>
        <w:t>o</w:t>
      </w:r>
      <w:r>
        <w:rPr>
          <w:rFonts w:ascii="Trebuchet MS" w:hAnsi="Trebuchet MS"/>
          <w:w w:val="60"/>
          <w:sz w:val="17"/>
        </w:rPr>
        <w:t>j</w:t>
      </w:r>
      <w:r>
        <w:rPr>
          <w:rFonts w:ascii="Trebuchet MS" w:hAnsi="Trebuchet MS"/>
          <w:spacing w:val="1"/>
          <w:w w:val="101"/>
          <w:sz w:val="17"/>
        </w:rPr>
        <w:t>e</w:t>
      </w:r>
      <w:r>
        <w:rPr>
          <w:rFonts w:ascii="Trebuchet MS" w:hAnsi="Trebuchet MS"/>
          <w:spacing w:val="2"/>
          <w:sz w:val="17"/>
        </w:rPr>
        <w:t>c</w:t>
      </w:r>
      <w:r>
        <w:rPr>
          <w:rFonts w:ascii="Trebuchet MS" w:hAnsi="Trebuchet MS"/>
          <w:w w:val="83"/>
          <w:sz w:val="17"/>
        </w:rPr>
        <w:t>t</w:t>
      </w:r>
      <w:r>
        <w:rPr>
          <w:rFonts w:ascii="Trebuchet MS" w:hAnsi="Trebuchet MS"/>
          <w:sz w:val="17"/>
        </w:rPr>
        <w:tab/>
      </w:r>
      <w:r>
        <w:rPr>
          <w:rFonts w:ascii="Trebuchet MS" w:hAnsi="Trebuchet MS"/>
          <w:w w:val="95"/>
          <w:sz w:val="17"/>
        </w:rPr>
        <w:t>•</w:t>
      </w:r>
      <w:r>
        <w:rPr>
          <w:rFonts w:ascii="Trebuchet MS" w:hAnsi="Trebuchet MS"/>
          <w:spacing w:val="23"/>
          <w:sz w:val="17"/>
        </w:rPr>
        <w:t xml:space="preserve"> </w:t>
      </w:r>
      <w:r>
        <w:rPr>
          <w:rFonts w:ascii="Trebuchet MS" w:hAnsi="Trebuchet MS"/>
          <w:spacing w:val="2"/>
          <w:w w:val="114"/>
          <w:sz w:val="17"/>
        </w:rPr>
        <w:t>R</w:t>
      </w:r>
      <w:r>
        <w:rPr>
          <w:rFonts w:ascii="Trebuchet MS" w:hAnsi="Trebuchet MS"/>
          <w:w w:val="91"/>
          <w:sz w:val="17"/>
        </w:rPr>
        <w:t>ati</w:t>
      </w:r>
      <w:r>
        <w:rPr>
          <w:rFonts w:ascii="Trebuchet MS" w:hAnsi="Trebuchet MS"/>
          <w:spacing w:val="1"/>
          <w:w w:val="91"/>
          <w:sz w:val="17"/>
        </w:rPr>
        <w:t>n</w:t>
      </w:r>
      <w:r>
        <w:rPr>
          <w:rFonts w:ascii="Trebuchet MS" w:hAnsi="Trebuchet MS"/>
          <w:w w:val="110"/>
          <w:sz w:val="17"/>
        </w:rPr>
        <w:t>g</w:t>
      </w:r>
      <w:r>
        <w:rPr>
          <w:rFonts w:ascii="Trebuchet MS" w:hAnsi="Trebuchet MS"/>
          <w:spacing w:val="-4"/>
          <w:sz w:val="17"/>
        </w:rPr>
        <w:t xml:space="preserve"> </w:t>
      </w:r>
      <w:r>
        <w:rPr>
          <w:rFonts w:ascii="Trebuchet MS" w:hAnsi="Trebuchet MS"/>
          <w:w w:val="115"/>
          <w:sz w:val="17"/>
        </w:rPr>
        <w:t>sy</w:t>
      </w:r>
      <w:r>
        <w:rPr>
          <w:rFonts w:ascii="Trebuchet MS" w:hAnsi="Trebuchet MS"/>
          <w:spacing w:val="1"/>
          <w:w w:val="115"/>
          <w:sz w:val="17"/>
        </w:rPr>
        <w:t>s</w:t>
      </w:r>
      <w:r>
        <w:rPr>
          <w:rFonts w:ascii="Trebuchet MS" w:hAnsi="Trebuchet MS"/>
          <w:spacing w:val="-2"/>
          <w:w w:val="83"/>
          <w:sz w:val="17"/>
        </w:rPr>
        <w:t>t</w:t>
      </w:r>
      <w:r>
        <w:rPr>
          <w:rFonts w:ascii="Trebuchet MS" w:hAnsi="Trebuchet MS"/>
          <w:spacing w:val="1"/>
          <w:w w:val="101"/>
          <w:sz w:val="17"/>
        </w:rPr>
        <w:t>e</w:t>
      </w:r>
      <w:r>
        <w:rPr>
          <w:rFonts w:ascii="Trebuchet MS" w:hAnsi="Trebuchet MS"/>
          <w:w w:val="107"/>
          <w:sz w:val="17"/>
        </w:rPr>
        <w:t>m</w:t>
      </w:r>
      <w:r>
        <w:rPr>
          <w:rFonts w:ascii="Trebuchet MS" w:hAnsi="Trebuchet MS"/>
          <w:spacing w:val="-4"/>
          <w:sz w:val="17"/>
        </w:rPr>
        <w:t xml:space="preserve"> </w:t>
      </w:r>
      <w:r>
        <w:rPr>
          <w:rFonts w:ascii="Trebuchet MS" w:hAnsi="Trebuchet MS"/>
          <w:w w:val="84"/>
          <w:sz w:val="17"/>
        </w:rPr>
        <w:t>al</w:t>
      </w:r>
      <w:r>
        <w:rPr>
          <w:rFonts w:ascii="Trebuchet MS" w:hAnsi="Trebuchet MS"/>
          <w:spacing w:val="1"/>
          <w:w w:val="84"/>
          <w:sz w:val="17"/>
        </w:rPr>
        <w:t>l</w:t>
      </w:r>
      <w:r>
        <w:rPr>
          <w:rFonts w:ascii="Trebuchet MS" w:hAnsi="Trebuchet MS"/>
          <w:spacing w:val="-1"/>
          <w:w w:val="103"/>
          <w:sz w:val="17"/>
        </w:rPr>
        <w:t>o</w:t>
      </w:r>
      <w:r>
        <w:rPr>
          <w:rFonts w:ascii="Trebuchet MS" w:hAnsi="Trebuchet MS"/>
          <w:spacing w:val="1"/>
          <w:w w:val="111"/>
          <w:sz w:val="17"/>
        </w:rPr>
        <w:t>w</w:t>
      </w:r>
      <w:r>
        <w:rPr>
          <w:rFonts w:ascii="Trebuchet MS" w:hAnsi="Trebuchet MS"/>
          <w:w w:val="123"/>
          <w:sz w:val="17"/>
        </w:rPr>
        <w:t>s</w:t>
      </w:r>
      <w:r>
        <w:rPr>
          <w:rFonts w:ascii="Trebuchet MS" w:hAnsi="Trebuchet MS"/>
          <w:spacing w:val="-4"/>
          <w:sz w:val="17"/>
        </w:rPr>
        <w:t xml:space="preserve"> </w:t>
      </w:r>
      <w:r>
        <w:rPr>
          <w:rFonts w:ascii="Trebuchet MS" w:hAnsi="Trebuchet MS"/>
          <w:w w:val="111"/>
          <w:sz w:val="17"/>
        </w:rPr>
        <w:t>s</w:t>
      </w:r>
      <w:r>
        <w:rPr>
          <w:rFonts w:ascii="Trebuchet MS" w:hAnsi="Trebuchet MS"/>
          <w:spacing w:val="1"/>
          <w:w w:val="111"/>
          <w:sz w:val="17"/>
        </w:rPr>
        <w:t>u</w:t>
      </w:r>
      <w:r>
        <w:rPr>
          <w:rFonts w:ascii="Trebuchet MS" w:hAnsi="Trebuchet MS"/>
          <w:spacing w:val="2"/>
          <w:w w:val="99"/>
          <w:sz w:val="17"/>
        </w:rPr>
        <w:t>p</w:t>
      </w:r>
      <w:r>
        <w:rPr>
          <w:rFonts w:ascii="Trebuchet MS" w:hAnsi="Trebuchet MS"/>
          <w:spacing w:val="1"/>
          <w:w w:val="99"/>
          <w:sz w:val="17"/>
        </w:rPr>
        <w:t>p</w:t>
      </w:r>
      <w:r>
        <w:rPr>
          <w:rFonts w:ascii="Trebuchet MS" w:hAnsi="Trebuchet MS"/>
          <w:w w:val="88"/>
          <w:sz w:val="17"/>
        </w:rPr>
        <w:t>li</w:t>
      </w:r>
      <w:r>
        <w:rPr>
          <w:rFonts w:ascii="Trebuchet MS" w:hAnsi="Trebuchet MS"/>
          <w:spacing w:val="1"/>
          <w:w w:val="88"/>
          <w:sz w:val="17"/>
        </w:rPr>
        <w:t>e</w:t>
      </w:r>
      <w:r>
        <w:rPr>
          <w:rFonts w:ascii="Trebuchet MS" w:hAnsi="Trebuchet MS"/>
          <w:spacing w:val="1"/>
          <w:w w:val="85"/>
          <w:sz w:val="17"/>
        </w:rPr>
        <w:t>r</w:t>
      </w:r>
      <w:r>
        <w:rPr>
          <w:rFonts w:ascii="Trebuchet MS" w:hAnsi="Trebuchet MS"/>
          <w:w w:val="123"/>
          <w:sz w:val="17"/>
        </w:rPr>
        <w:t>s</w:t>
      </w:r>
      <w:r>
        <w:rPr>
          <w:rFonts w:ascii="Trebuchet MS" w:hAnsi="Trebuchet MS"/>
          <w:spacing w:val="-4"/>
          <w:sz w:val="17"/>
        </w:rPr>
        <w:t xml:space="preserve"> </w:t>
      </w:r>
      <w:r>
        <w:rPr>
          <w:rFonts w:ascii="Trebuchet MS" w:hAnsi="Trebuchet MS"/>
          <w:spacing w:val="-2"/>
          <w:w w:val="83"/>
          <w:sz w:val="17"/>
        </w:rPr>
        <w:t>t</w:t>
      </w:r>
      <w:r>
        <w:rPr>
          <w:rFonts w:ascii="Trebuchet MS" w:hAnsi="Trebuchet MS"/>
          <w:w w:val="103"/>
          <w:sz w:val="17"/>
        </w:rPr>
        <w:t>o</w:t>
      </w:r>
      <w:r>
        <w:rPr>
          <w:rFonts w:ascii="Trebuchet MS" w:hAnsi="Trebuchet MS"/>
          <w:spacing w:val="-4"/>
          <w:sz w:val="17"/>
        </w:rPr>
        <w:t xml:space="preserve"> </w:t>
      </w:r>
      <w:r>
        <w:rPr>
          <w:rFonts w:ascii="Trebuchet MS" w:hAnsi="Trebuchet MS"/>
          <w:spacing w:val="1"/>
          <w:w w:val="85"/>
          <w:sz w:val="17"/>
        </w:rPr>
        <w:t>r</w:t>
      </w:r>
      <w:r>
        <w:rPr>
          <w:rFonts w:ascii="Trebuchet MS" w:hAnsi="Trebuchet MS"/>
          <w:w w:val="90"/>
          <w:sz w:val="17"/>
        </w:rPr>
        <w:t>a</w:t>
      </w:r>
      <w:r>
        <w:rPr>
          <w:rFonts w:ascii="Trebuchet MS" w:hAnsi="Trebuchet MS"/>
          <w:spacing w:val="-2"/>
          <w:w w:val="90"/>
          <w:sz w:val="17"/>
        </w:rPr>
        <w:t>t</w:t>
      </w:r>
      <w:r>
        <w:rPr>
          <w:rFonts w:ascii="Trebuchet MS" w:hAnsi="Trebuchet MS"/>
          <w:w w:val="101"/>
          <w:sz w:val="17"/>
        </w:rPr>
        <w:t>e</w:t>
      </w:r>
      <w:r>
        <w:rPr>
          <w:rFonts w:ascii="Trebuchet MS" w:hAnsi="Trebuchet MS"/>
          <w:spacing w:val="-4"/>
          <w:sz w:val="17"/>
        </w:rPr>
        <w:t xml:space="preserve"> </w:t>
      </w:r>
      <w:r>
        <w:rPr>
          <w:rFonts w:ascii="Trebuchet MS" w:hAnsi="Trebuchet MS"/>
          <w:spacing w:val="1"/>
          <w:sz w:val="17"/>
        </w:rPr>
        <w:t>c</w:t>
      </w:r>
      <w:r>
        <w:rPr>
          <w:rFonts w:ascii="Trebuchet MS" w:hAnsi="Trebuchet MS"/>
          <w:w w:val="88"/>
          <w:sz w:val="17"/>
        </w:rPr>
        <w:t>li</w:t>
      </w:r>
      <w:r>
        <w:rPr>
          <w:rFonts w:ascii="Trebuchet MS" w:hAnsi="Trebuchet MS"/>
          <w:spacing w:val="1"/>
          <w:w w:val="88"/>
          <w:sz w:val="17"/>
        </w:rPr>
        <w:t>e</w:t>
      </w:r>
      <w:r>
        <w:rPr>
          <w:rFonts w:ascii="Trebuchet MS" w:hAnsi="Trebuchet MS"/>
          <w:w w:val="94"/>
          <w:sz w:val="17"/>
        </w:rPr>
        <w:t>n</w:t>
      </w:r>
      <w:r>
        <w:rPr>
          <w:rFonts w:ascii="Trebuchet MS" w:hAnsi="Trebuchet MS"/>
          <w:spacing w:val="1"/>
          <w:w w:val="94"/>
          <w:sz w:val="17"/>
        </w:rPr>
        <w:t>t</w:t>
      </w:r>
      <w:r>
        <w:rPr>
          <w:rFonts w:ascii="Trebuchet MS" w:hAnsi="Trebuchet MS"/>
          <w:spacing w:val="1"/>
          <w:w w:val="123"/>
          <w:sz w:val="17"/>
        </w:rPr>
        <w:t>s</w:t>
      </w:r>
      <w:r>
        <w:rPr>
          <w:rFonts w:ascii="Trebuchet MS" w:hAnsi="Trebuchet MS"/>
          <w:w w:val="75"/>
          <w:sz w:val="17"/>
        </w:rPr>
        <w:t>,</w:t>
      </w:r>
      <w:r>
        <w:rPr>
          <w:rFonts w:ascii="Trebuchet MS" w:hAnsi="Trebuchet MS"/>
          <w:spacing w:val="-4"/>
          <w:sz w:val="17"/>
        </w:rPr>
        <w:t xml:space="preserve"> </w:t>
      </w:r>
      <w:r>
        <w:rPr>
          <w:rFonts w:ascii="Trebuchet MS" w:hAnsi="Trebuchet MS"/>
          <w:spacing w:val="1"/>
          <w:w w:val="85"/>
          <w:sz w:val="17"/>
        </w:rPr>
        <w:t>r</w:t>
      </w:r>
      <w:r>
        <w:rPr>
          <w:rFonts w:ascii="Trebuchet MS" w:hAnsi="Trebuchet MS"/>
          <w:w w:val="96"/>
          <w:sz w:val="17"/>
        </w:rPr>
        <w:t>ath</w:t>
      </w:r>
      <w:r>
        <w:rPr>
          <w:rFonts w:ascii="Trebuchet MS" w:hAnsi="Trebuchet MS"/>
          <w:spacing w:val="1"/>
          <w:w w:val="96"/>
          <w:sz w:val="17"/>
        </w:rPr>
        <w:t>e</w:t>
      </w:r>
      <w:r>
        <w:rPr>
          <w:rFonts w:ascii="Trebuchet MS" w:hAnsi="Trebuchet MS"/>
          <w:w w:val="85"/>
          <w:sz w:val="17"/>
        </w:rPr>
        <w:t>r</w:t>
      </w:r>
      <w:r>
        <w:rPr>
          <w:rFonts w:ascii="Trebuchet MS" w:hAnsi="Trebuchet MS"/>
          <w:spacing w:val="-4"/>
          <w:sz w:val="17"/>
        </w:rPr>
        <w:t xml:space="preserve"> </w:t>
      </w:r>
      <w:r>
        <w:rPr>
          <w:rFonts w:ascii="Trebuchet MS" w:hAnsi="Trebuchet MS"/>
          <w:w w:val="94"/>
          <w:sz w:val="17"/>
        </w:rPr>
        <w:t>t</w:t>
      </w:r>
      <w:r>
        <w:rPr>
          <w:rFonts w:ascii="Trebuchet MS" w:hAnsi="Trebuchet MS"/>
          <w:spacing w:val="1"/>
          <w:w w:val="94"/>
          <w:sz w:val="17"/>
        </w:rPr>
        <w:t>h</w:t>
      </w:r>
      <w:r>
        <w:rPr>
          <w:rFonts w:ascii="Trebuchet MS" w:hAnsi="Trebuchet MS"/>
          <w:w w:val="95"/>
          <w:sz w:val="17"/>
        </w:rPr>
        <w:t>a</w:t>
      </w:r>
      <w:r>
        <w:rPr>
          <w:rFonts w:ascii="Trebuchet MS" w:hAnsi="Trebuchet MS"/>
          <w:w w:val="101"/>
          <w:sz w:val="17"/>
        </w:rPr>
        <w:t>n</w:t>
      </w:r>
    </w:p>
    <w:p w14:paraId="6546F482" w14:textId="77777777" w:rsidR="00BE520D" w:rsidRDefault="007F6473">
      <w:pPr>
        <w:spacing w:before="22"/>
        <w:ind w:left="2488"/>
        <w:rPr>
          <w:rFonts w:ascii="Trebuchet MS"/>
          <w:sz w:val="17"/>
        </w:rPr>
      </w:pPr>
      <w:r>
        <w:pict w14:anchorId="676B7185">
          <v:shape id="_x0000_s1049" style="position:absolute;left:0;text-align:left;margin-left:57.95pt;margin-top:13.1pt;width:324pt;height:.1pt;z-index:15774720;mso-position-horizontal-relative:page" coordorigin="1159,262" coordsize="6480,0" o:spt="100" adj="0,,0" path="m1159,262r1890,m3049,262r4590,e" filled="f" strokeweight=".25pt">
            <v:stroke joinstyle="round"/>
            <v:formulas/>
            <v:path arrowok="t" o:connecttype="segments"/>
            <w10:wrap anchorx="page"/>
          </v:shape>
        </w:pict>
      </w:r>
      <w:r>
        <w:rPr>
          <w:rFonts w:ascii="Trebuchet MS"/>
          <w:sz w:val="17"/>
        </w:rPr>
        <w:t>clients rating translation quality or translators</w:t>
      </w:r>
    </w:p>
    <w:p w14:paraId="6E1F1BFB" w14:textId="77777777" w:rsidR="00BE520D" w:rsidRDefault="00BE520D">
      <w:pPr>
        <w:rPr>
          <w:rFonts w:ascii="Trebuchet MS"/>
          <w:sz w:val="17"/>
        </w:rPr>
        <w:sectPr w:rsidR="00BE520D">
          <w:headerReference w:type="even" r:id="rId40"/>
          <w:headerReference w:type="default" r:id="rId41"/>
          <w:pgSz w:w="8850" w:h="13270"/>
          <w:pgMar w:top="840" w:right="720" w:bottom="280" w:left="720" w:header="644" w:footer="0" w:gutter="0"/>
          <w:pgNumType w:start="162"/>
          <w:cols w:space="720"/>
        </w:sectPr>
      </w:pPr>
    </w:p>
    <w:p w14:paraId="3A815695" w14:textId="77777777" w:rsidR="00BE520D" w:rsidRDefault="00BE520D">
      <w:pPr>
        <w:pStyle w:val="BodyText"/>
        <w:spacing w:before="9"/>
        <w:rPr>
          <w:rFonts w:ascii="Trebuchet MS"/>
          <w:sz w:val="15"/>
        </w:rPr>
      </w:pPr>
    </w:p>
    <w:p w14:paraId="0EE36946" w14:textId="77777777" w:rsidR="00BE520D" w:rsidRDefault="007F6473">
      <w:pPr>
        <w:spacing w:line="266" w:lineRule="auto"/>
        <w:ind w:left="678" w:hanging="241"/>
        <w:rPr>
          <w:rFonts w:ascii="Trebuchet MS"/>
          <w:sz w:val="17"/>
        </w:rPr>
      </w:pPr>
      <w:r>
        <w:rPr>
          <w:rFonts w:ascii="Trebuchet MS"/>
          <w:w w:val="109"/>
          <w:sz w:val="17"/>
        </w:rPr>
        <w:t>On</w:t>
      </w:r>
      <w:r>
        <w:rPr>
          <w:rFonts w:ascii="Trebuchet MS"/>
          <w:w w:val="107"/>
          <w:sz w:val="17"/>
        </w:rPr>
        <w:t>go</w:t>
      </w:r>
      <w:r>
        <w:rPr>
          <w:rFonts w:ascii="Trebuchet MS"/>
          <w:w w:val="77"/>
          <w:sz w:val="17"/>
        </w:rPr>
        <w:t>i</w:t>
      </w:r>
      <w:r>
        <w:rPr>
          <w:rFonts w:ascii="Trebuchet MS"/>
          <w:w w:val="101"/>
          <w:sz w:val="17"/>
        </w:rPr>
        <w:t>n</w:t>
      </w:r>
      <w:r>
        <w:rPr>
          <w:rFonts w:ascii="Trebuchet MS"/>
          <w:w w:val="110"/>
          <w:sz w:val="17"/>
        </w:rPr>
        <w:t>g</w:t>
      </w:r>
      <w:r>
        <w:rPr>
          <w:rFonts w:ascii="Trebuchet MS"/>
          <w:w w:val="53"/>
          <w:sz w:val="17"/>
        </w:rPr>
        <w:t>/</w:t>
      </w:r>
      <w:r>
        <w:rPr>
          <w:rFonts w:ascii="Trebuchet MS"/>
          <w:w w:val="104"/>
          <w:sz w:val="17"/>
        </w:rPr>
        <w:t>Qua</w:t>
      </w:r>
      <w:r>
        <w:rPr>
          <w:rFonts w:ascii="Trebuchet MS"/>
          <w:w w:val="75"/>
          <w:sz w:val="17"/>
        </w:rPr>
        <w:t>l</w:t>
      </w:r>
      <w:r>
        <w:rPr>
          <w:rFonts w:ascii="Trebuchet MS"/>
          <w:w w:val="77"/>
          <w:sz w:val="17"/>
        </w:rPr>
        <w:t>i</w:t>
      </w:r>
      <w:r>
        <w:rPr>
          <w:rFonts w:ascii="Trebuchet MS"/>
          <w:w w:val="83"/>
          <w:sz w:val="17"/>
        </w:rPr>
        <w:t>t</w:t>
      </w:r>
      <w:r>
        <w:rPr>
          <w:rFonts w:ascii="Trebuchet MS"/>
          <w:w w:val="101"/>
          <w:sz w:val="17"/>
        </w:rPr>
        <w:t xml:space="preserve">y </w:t>
      </w:r>
      <w:r>
        <w:rPr>
          <w:rFonts w:ascii="Trebuchet MS"/>
          <w:sz w:val="17"/>
        </w:rPr>
        <w:t>planning</w:t>
      </w:r>
    </w:p>
    <w:p w14:paraId="454A5F6C" w14:textId="77777777" w:rsidR="00BE520D" w:rsidRDefault="007F6473">
      <w:pPr>
        <w:pStyle w:val="BodyText"/>
        <w:spacing w:before="9"/>
        <w:rPr>
          <w:rFonts w:ascii="Trebuchet MS"/>
          <w:sz w:val="15"/>
        </w:rPr>
      </w:pPr>
      <w:r>
        <w:br w:type="column"/>
      </w:r>
    </w:p>
    <w:p w14:paraId="513B8687" w14:textId="77777777" w:rsidR="00BE520D" w:rsidRDefault="007F6473">
      <w:pPr>
        <w:pStyle w:val="ListParagraph"/>
        <w:numPr>
          <w:ilvl w:val="1"/>
          <w:numId w:val="13"/>
        </w:numPr>
        <w:tabs>
          <w:tab w:val="left" w:pos="599"/>
        </w:tabs>
        <w:spacing w:line="266" w:lineRule="auto"/>
        <w:ind w:left="598" w:right="581" w:hanging="160"/>
        <w:rPr>
          <w:rFonts w:ascii="Trebuchet MS" w:hAnsi="Trebuchet MS"/>
          <w:sz w:val="17"/>
        </w:rPr>
      </w:pPr>
      <w:r>
        <w:rPr>
          <w:rFonts w:ascii="Trebuchet MS" w:hAnsi="Trebuchet MS"/>
          <w:sz w:val="17"/>
        </w:rPr>
        <w:t>Terms</w:t>
      </w:r>
      <w:r>
        <w:rPr>
          <w:rFonts w:ascii="Trebuchet MS" w:hAnsi="Trebuchet MS"/>
          <w:spacing w:val="-12"/>
          <w:sz w:val="17"/>
        </w:rPr>
        <w:t xml:space="preserve"> </w:t>
      </w:r>
      <w:r>
        <w:rPr>
          <w:rFonts w:ascii="Trebuchet MS" w:hAnsi="Trebuchet MS"/>
          <w:sz w:val="17"/>
        </w:rPr>
        <w:t>of</w:t>
      </w:r>
      <w:r>
        <w:rPr>
          <w:rFonts w:ascii="Trebuchet MS" w:hAnsi="Trebuchet MS"/>
          <w:spacing w:val="-11"/>
          <w:sz w:val="17"/>
        </w:rPr>
        <w:t xml:space="preserve"> </w:t>
      </w:r>
      <w:r>
        <w:rPr>
          <w:rFonts w:ascii="Trebuchet MS" w:hAnsi="Trebuchet MS"/>
          <w:sz w:val="17"/>
        </w:rPr>
        <w:t>service</w:t>
      </w:r>
      <w:r>
        <w:rPr>
          <w:rFonts w:ascii="Trebuchet MS" w:hAnsi="Trebuchet MS"/>
          <w:spacing w:val="-12"/>
          <w:sz w:val="17"/>
        </w:rPr>
        <w:t xml:space="preserve"> </w:t>
      </w:r>
      <w:r>
        <w:rPr>
          <w:rFonts w:ascii="Trebuchet MS" w:hAnsi="Trebuchet MS"/>
          <w:sz w:val="17"/>
        </w:rPr>
        <w:t>indicate</w:t>
      </w:r>
      <w:r>
        <w:rPr>
          <w:rFonts w:ascii="Trebuchet MS" w:hAnsi="Trebuchet MS"/>
          <w:spacing w:val="-11"/>
          <w:sz w:val="17"/>
        </w:rPr>
        <w:t xml:space="preserve"> </w:t>
      </w:r>
      <w:r>
        <w:rPr>
          <w:rFonts w:ascii="Trebuchet MS" w:hAnsi="Trebuchet MS"/>
          <w:sz w:val="17"/>
        </w:rPr>
        <w:t>suppliers</w:t>
      </w:r>
      <w:r>
        <w:rPr>
          <w:rFonts w:ascii="Trebuchet MS" w:hAnsi="Trebuchet MS"/>
          <w:spacing w:val="-12"/>
          <w:sz w:val="17"/>
        </w:rPr>
        <w:t xml:space="preserve"> </w:t>
      </w:r>
      <w:r>
        <w:rPr>
          <w:rFonts w:ascii="Trebuchet MS" w:hAnsi="Trebuchet MS"/>
          <w:sz w:val="17"/>
        </w:rPr>
        <w:t>failing</w:t>
      </w:r>
      <w:r>
        <w:rPr>
          <w:rFonts w:ascii="Trebuchet MS" w:hAnsi="Trebuchet MS"/>
          <w:spacing w:val="-11"/>
          <w:sz w:val="17"/>
        </w:rPr>
        <w:t xml:space="preserve"> </w:t>
      </w:r>
      <w:r>
        <w:rPr>
          <w:rFonts w:ascii="Trebuchet MS" w:hAnsi="Trebuchet MS"/>
          <w:sz w:val="17"/>
        </w:rPr>
        <w:t>to</w:t>
      </w:r>
      <w:r>
        <w:rPr>
          <w:rFonts w:ascii="Trebuchet MS" w:hAnsi="Trebuchet MS"/>
          <w:spacing w:val="-12"/>
          <w:sz w:val="17"/>
        </w:rPr>
        <w:t xml:space="preserve"> </w:t>
      </w:r>
      <w:r>
        <w:rPr>
          <w:rFonts w:ascii="Trebuchet MS" w:hAnsi="Trebuchet MS"/>
          <w:sz w:val="17"/>
        </w:rPr>
        <w:t>‘respect</w:t>
      </w:r>
      <w:r>
        <w:rPr>
          <w:rFonts w:ascii="Trebuchet MS" w:hAnsi="Trebuchet MS"/>
          <w:spacing w:val="-11"/>
          <w:sz w:val="17"/>
        </w:rPr>
        <w:t xml:space="preserve"> </w:t>
      </w:r>
      <w:r>
        <w:rPr>
          <w:rFonts w:ascii="Trebuchet MS" w:hAnsi="Trebuchet MS"/>
          <w:sz w:val="17"/>
        </w:rPr>
        <w:t>site etiquette’ can be</w:t>
      </w:r>
      <w:r>
        <w:rPr>
          <w:rFonts w:ascii="Trebuchet MS" w:hAnsi="Trebuchet MS"/>
          <w:spacing w:val="-16"/>
          <w:sz w:val="17"/>
        </w:rPr>
        <w:t xml:space="preserve"> </w:t>
      </w:r>
      <w:r>
        <w:rPr>
          <w:rFonts w:ascii="Trebuchet MS" w:hAnsi="Trebuchet MS"/>
          <w:sz w:val="17"/>
        </w:rPr>
        <w:t>barred</w:t>
      </w:r>
    </w:p>
    <w:p w14:paraId="73A4D024"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num="2" w:space="720" w:equalWidth="0">
            <w:col w:w="1730" w:space="160"/>
            <w:col w:w="5520"/>
          </w:cols>
        </w:sectPr>
      </w:pPr>
    </w:p>
    <w:p w14:paraId="14D1F2E3" w14:textId="77777777" w:rsidR="00BE520D" w:rsidRDefault="00BE520D">
      <w:pPr>
        <w:pStyle w:val="BodyText"/>
        <w:spacing w:before="10"/>
        <w:rPr>
          <w:rFonts w:ascii="Trebuchet MS"/>
          <w:sz w:val="7"/>
        </w:rPr>
      </w:pPr>
    </w:p>
    <w:p w14:paraId="555FA10A" w14:textId="77777777" w:rsidR="00BE520D" w:rsidRDefault="007F6473">
      <w:pPr>
        <w:pStyle w:val="BodyText"/>
        <w:spacing w:line="20" w:lineRule="exact"/>
        <w:ind w:left="428"/>
        <w:rPr>
          <w:rFonts w:ascii="Trebuchet MS"/>
          <w:sz w:val="2"/>
        </w:rPr>
      </w:pPr>
      <w:r>
        <w:rPr>
          <w:rFonts w:ascii="Trebuchet MS"/>
          <w:sz w:val="2"/>
        </w:rPr>
      </w:r>
      <w:r>
        <w:rPr>
          <w:rFonts w:ascii="Trebuchet MS"/>
          <w:sz w:val="2"/>
        </w:rPr>
        <w:pict w14:anchorId="2D119C0D">
          <v:group id="_x0000_s1047" style="width:324pt;height:1pt;mso-position-horizontal-relative:char;mso-position-vertical-relative:line" coordsize="6480,20">
            <v:shape id="_x0000_s1048" style="position:absolute;top:10;width:6480;height:2" coordorigin=",10" coordsize="6480,0" o:spt="100" adj="0,,0" path="m,10r1890,m1890,10r4590,e" filled="f" strokeweight="1pt">
              <v:stroke joinstyle="round"/>
              <v:formulas/>
              <v:path arrowok="t" o:connecttype="segments"/>
            </v:shape>
            <w10:anchorlock/>
          </v:group>
        </w:pict>
      </w:r>
    </w:p>
    <w:p w14:paraId="50B1EDC6" w14:textId="77777777" w:rsidR="00BE520D" w:rsidRDefault="00BE520D">
      <w:pPr>
        <w:pStyle w:val="BodyText"/>
        <w:spacing w:before="7"/>
        <w:rPr>
          <w:rFonts w:ascii="Trebuchet MS"/>
          <w:sz w:val="9"/>
        </w:rPr>
      </w:pPr>
    </w:p>
    <w:p w14:paraId="54FBA968" w14:textId="77777777" w:rsidR="00BE520D" w:rsidRDefault="007F6473">
      <w:pPr>
        <w:pStyle w:val="BodyText"/>
        <w:spacing w:before="101" w:line="247" w:lineRule="auto"/>
        <w:ind w:left="438"/>
        <w:rPr>
          <w:rFonts w:ascii="Trebuchet MS"/>
        </w:rPr>
      </w:pPr>
      <w:r>
        <w:rPr>
          <w:rFonts w:ascii="Trebuchet MS"/>
          <w:spacing w:val="2"/>
        </w:rPr>
        <w:t>This</w:t>
      </w:r>
      <w:r>
        <w:rPr>
          <w:rFonts w:ascii="Trebuchet MS"/>
          <w:spacing w:val="-18"/>
        </w:rPr>
        <w:t xml:space="preserve"> </w:t>
      </w:r>
      <w:r>
        <w:rPr>
          <w:rFonts w:ascii="Trebuchet MS"/>
        </w:rPr>
        <w:t>case</w:t>
      </w:r>
      <w:r>
        <w:rPr>
          <w:rFonts w:ascii="Trebuchet MS"/>
          <w:spacing w:val="-18"/>
        </w:rPr>
        <w:t xml:space="preserve"> </w:t>
      </w:r>
      <w:r>
        <w:rPr>
          <w:rFonts w:ascii="Trebuchet MS"/>
        </w:rPr>
        <w:t>figures</w:t>
      </w:r>
      <w:r>
        <w:rPr>
          <w:rFonts w:ascii="Trebuchet MS"/>
          <w:spacing w:val="-17"/>
        </w:rPr>
        <w:t xml:space="preserve"> </w:t>
      </w:r>
      <w:r>
        <w:rPr>
          <w:rFonts w:ascii="Trebuchet MS"/>
        </w:rPr>
        <w:t>many</w:t>
      </w:r>
      <w:r>
        <w:rPr>
          <w:rFonts w:ascii="Trebuchet MS"/>
          <w:spacing w:val="-18"/>
        </w:rPr>
        <w:t xml:space="preserve"> </w:t>
      </w:r>
      <w:r>
        <w:rPr>
          <w:rFonts w:ascii="Trebuchet MS"/>
        </w:rPr>
        <w:t>common</w:t>
      </w:r>
      <w:r>
        <w:rPr>
          <w:rFonts w:ascii="Trebuchet MS"/>
          <w:spacing w:val="-17"/>
        </w:rPr>
        <w:t xml:space="preserve"> </w:t>
      </w:r>
      <w:r>
        <w:rPr>
          <w:rFonts w:ascii="Trebuchet MS"/>
        </w:rPr>
        <w:t>features</w:t>
      </w:r>
      <w:r>
        <w:rPr>
          <w:rFonts w:ascii="Trebuchet MS"/>
          <w:spacing w:val="-18"/>
        </w:rPr>
        <w:t xml:space="preserve"> </w:t>
      </w:r>
      <w:r>
        <w:rPr>
          <w:rFonts w:ascii="Trebuchet MS"/>
        </w:rPr>
        <w:t>found</w:t>
      </w:r>
      <w:r>
        <w:rPr>
          <w:rFonts w:ascii="Trebuchet MS"/>
          <w:spacing w:val="-17"/>
        </w:rPr>
        <w:t xml:space="preserve"> </w:t>
      </w:r>
      <w:r>
        <w:rPr>
          <w:rFonts w:ascii="Trebuchet MS"/>
        </w:rPr>
        <w:t>in</w:t>
      </w:r>
      <w:r>
        <w:rPr>
          <w:rFonts w:ascii="Trebuchet MS"/>
          <w:spacing w:val="-18"/>
        </w:rPr>
        <w:t xml:space="preserve"> </w:t>
      </w:r>
      <w:r>
        <w:rPr>
          <w:rFonts w:ascii="Trebuchet MS"/>
          <w:spacing w:val="2"/>
        </w:rPr>
        <w:t>minimalist</w:t>
      </w:r>
      <w:r>
        <w:rPr>
          <w:rFonts w:ascii="Trebuchet MS"/>
          <w:spacing w:val="-18"/>
        </w:rPr>
        <w:t xml:space="preserve"> </w:t>
      </w:r>
      <w:r>
        <w:rPr>
          <w:rFonts w:ascii="Trebuchet MS"/>
        </w:rPr>
        <w:t>approaches; others</w:t>
      </w:r>
      <w:r>
        <w:rPr>
          <w:rFonts w:ascii="Trebuchet MS"/>
          <w:spacing w:val="-6"/>
        </w:rPr>
        <w:t xml:space="preserve"> </w:t>
      </w:r>
      <w:r>
        <w:rPr>
          <w:rFonts w:ascii="Trebuchet MS"/>
        </w:rPr>
        <w:t>include:</w:t>
      </w:r>
    </w:p>
    <w:p w14:paraId="559EEADF" w14:textId="77777777" w:rsidR="00BE520D" w:rsidRDefault="007F6473">
      <w:pPr>
        <w:pStyle w:val="BodyText"/>
        <w:spacing w:before="182" w:line="247" w:lineRule="auto"/>
        <w:ind w:left="978" w:hanging="301"/>
        <w:rPr>
          <w:rFonts w:ascii="Trebuchet MS" w:hAnsi="Trebuchet MS"/>
        </w:rPr>
      </w:pPr>
      <w:r>
        <w:rPr>
          <w:rFonts w:ascii="Times New Roman" w:hAnsi="Times New Roman"/>
          <w:color w:val="606060"/>
          <w:w w:val="330"/>
          <w:sz w:val="14"/>
        </w:rPr>
        <w:t>l</w:t>
      </w:r>
      <w:r>
        <w:rPr>
          <w:rFonts w:ascii="Times New Roman" w:hAnsi="Times New Roman"/>
          <w:color w:val="606060"/>
          <w:spacing w:val="-16"/>
          <w:w w:val="330"/>
          <w:sz w:val="14"/>
        </w:rPr>
        <w:t xml:space="preserve"> </w:t>
      </w:r>
      <w:r>
        <w:rPr>
          <w:rFonts w:ascii="Trebuchet MS" w:hAnsi="Trebuchet MS"/>
        </w:rPr>
        <w:t>‘Free</w:t>
      </w:r>
      <w:r>
        <w:rPr>
          <w:rFonts w:ascii="Trebuchet MS" w:hAnsi="Trebuchet MS"/>
          <w:spacing w:val="-25"/>
        </w:rPr>
        <w:t xml:space="preserve"> </w:t>
      </w:r>
      <w:r>
        <w:rPr>
          <w:rFonts w:ascii="Trebuchet MS" w:hAnsi="Trebuchet MS"/>
        </w:rPr>
        <w:t>market’</w:t>
      </w:r>
      <w:r>
        <w:rPr>
          <w:rFonts w:ascii="Trebuchet MS" w:hAnsi="Trebuchet MS"/>
          <w:spacing w:val="-26"/>
        </w:rPr>
        <w:t xml:space="preserve"> </w:t>
      </w:r>
      <w:r>
        <w:rPr>
          <w:rFonts w:ascii="Trebuchet MS" w:hAnsi="Trebuchet MS"/>
        </w:rPr>
        <w:t>approaches.</w:t>
      </w:r>
      <w:r>
        <w:rPr>
          <w:rFonts w:ascii="Trebuchet MS" w:hAnsi="Trebuchet MS"/>
          <w:spacing w:val="-26"/>
        </w:rPr>
        <w:t xml:space="preserve"> </w:t>
      </w:r>
      <w:r>
        <w:rPr>
          <w:rFonts w:ascii="Trebuchet MS" w:hAnsi="Trebuchet MS"/>
        </w:rPr>
        <w:t>Some</w:t>
      </w:r>
      <w:r>
        <w:rPr>
          <w:rFonts w:ascii="Trebuchet MS" w:hAnsi="Trebuchet MS"/>
          <w:spacing w:val="-25"/>
        </w:rPr>
        <w:t xml:space="preserve"> </w:t>
      </w:r>
      <w:r>
        <w:rPr>
          <w:rFonts w:ascii="Trebuchet MS" w:hAnsi="Trebuchet MS"/>
        </w:rPr>
        <w:t>providers</w:t>
      </w:r>
      <w:r>
        <w:rPr>
          <w:rFonts w:ascii="Trebuchet MS" w:hAnsi="Trebuchet MS"/>
          <w:spacing w:val="-26"/>
        </w:rPr>
        <w:t xml:space="preserve"> </w:t>
      </w:r>
      <w:r>
        <w:rPr>
          <w:rFonts w:ascii="Trebuchet MS" w:hAnsi="Trebuchet MS"/>
        </w:rPr>
        <w:t>market</w:t>
      </w:r>
      <w:r>
        <w:rPr>
          <w:rFonts w:ascii="Trebuchet MS" w:hAnsi="Trebuchet MS"/>
          <w:spacing w:val="-26"/>
        </w:rPr>
        <w:t xml:space="preserve"> </w:t>
      </w:r>
      <w:r>
        <w:rPr>
          <w:rFonts w:ascii="Trebuchet MS" w:hAnsi="Trebuchet MS"/>
        </w:rPr>
        <w:t>services</w:t>
      </w:r>
      <w:r>
        <w:rPr>
          <w:rFonts w:ascii="Trebuchet MS" w:hAnsi="Trebuchet MS"/>
          <w:spacing w:val="-25"/>
        </w:rPr>
        <w:t xml:space="preserve"> </w:t>
      </w:r>
      <w:r>
        <w:rPr>
          <w:rFonts w:ascii="Trebuchet MS" w:hAnsi="Trebuchet MS"/>
        </w:rPr>
        <w:t>on</w:t>
      </w:r>
      <w:r>
        <w:rPr>
          <w:rFonts w:ascii="Trebuchet MS" w:hAnsi="Trebuchet MS"/>
          <w:spacing w:val="-26"/>
        </w:rPr>
        <w:t xml:space="preserve"> </w:t>
      </w:r>
      <w:r>
        <w:rPr>
          <w:rFonts w:ascii="Trebuchet MS" w:hAnsi="Trebuchet MS"/>
        </w:rPr>
        <w:t>low cost/quick</w:t>
      </w:r>
      <w:r>
        <w:rPr>
          <w:rFonts w:ascii="Trebuchet MS" w:hAnsi="Trebuchet MS"/>
          <w:spacing w:val="-14"/>
        </w:rPr>
        <w:t xml:space="preserve"> </w:t>
      </w:r>
      <w:r>
        <w:rPr>
          <w:rFonts w:ascii="Trebuchet MS" w:hAnsi="Trebuchet MS"/>
        </w:rPr>
        <w:t>turnaround</w:t>
      </w:r>
      <w:r>
        <w:rPr>
          <w:rFonts w:ascii="Trebuchet MS" w:hAnsi="Trebuchet MS"/>
          <w:spacing w:val="-14"/>
        </w:rPr>
        <w:t xml:space="preserve"> </w:t>
      </w:r>
      <w:r>
        <w:rPr>
          <w:rFonts w:ascii="Trebuchet MS" w:hAnsi="Trebuchet MS"/>
        </w:rPr>
        <w:t>alone,</w:t>
      </w:r>
      <w:r>
        <w:rPr>
          <w:rFonts w:ascii="Trebuchet MS" w:hAnsi="Trebuchet MS"/>
          <w:spacing w:val="-13"/>
        </w:rPr>
        <w:t xml:space="preserve"> </w:t>
      </w:r>
      <w:r>
        <w:rPr>
          <w:rFonts w:ascii="Trebuchet MS" w:hAnsi="Trebuchet MS"/>
        </w:rPr>
        <w:t>with</w:t>
      </w:r>
      <w:r>
        <w:rPr>
          <w:rFonts w:ascii="Trebuchet MS" w:hAnsi="Trebuchet MS"/>
          <w:spacing w:val="-14"/>
        </w:rPr>
        <w:t xml:space="preserve"> </w:t>
      </w:r>
      <w:r>
        <w:rPr>
          <w:rFonts w:ascii="Trebuchet MS" w:hAnsi="Trebuchet MS"/>
        </w:rPr>
        <w:t>no</w:t>
      </w:r>
      <w:r>
        <w:rPr>
          <w:rFonts w:ascii="Trebuchet MS" w:hAnsi="Trebuchet MS"/>
          <w:spacing w:val="-13"/>
        </w:rPr>
        <w:t xml:space="preserve"> </w:t>
      </w:r>
      <w:r>
        <w:rPr>
          <w:rFonts w:ascii="Trebuchet MS" w:hAnsi="Trebuchet MS"/>
        </w:rPr>
        <w:t>quality</w:t>
      </w:r>
      <w:r>
        <w:rPr>
          <w:rFonts w:ascii="Trebuchet MS" w:hAnsi="Trebuchet MS"/>
          <w:spacing w:val="-14"/>
        </w:rPr>
        <w:t xml:space="preserve"> </w:t>
      </w:r>
      <w:r>
        <w:rPr>
          <w:rFonts w:ascii="Trebuchet MS" w:hAnsi="Trebuchet MS"/>
        </w:rPr>
        <w:t>guarantees.</w:t>
      </w:r>
    </w:p>
    <w:p w14:paraId="4CA56306" w14:textId="77777777" w:rsidR="00BE520D" w:rsidRDefault="007F6473">
      <w:pPr>
        <w:pStyle w:val="BodyText"/>
        <w:spacing w:before="121" w:line="247" w:lineRule="auto"/>
        <w:ind w:left="978" w:right="833" w:hanging="301"/>
        <w:rPr>
          <w:rFonts w:ascii="Trebuchet MS"/>
        </w:rPr>
      </w:pPr>
      <w:r>
        <w:rPr>
          <w:rFonts w:ascii="Times New Roman"/>
          <w:color w:val="606060"/>
          <w:w w:val="330"/>
          <w:sz w:val="14"/>
        </w:rPr>
        <w:t>l</w:t>
      </w:r>
      <w:r>
        <w:rPr>
          <w:rFonts w:ascii="Times New Roman"/>
          <w:color w:val="606060"/>
          <w:spacing w:val="2"/>
          <w:w w:val="330"/>
          <w:sz w:val="14"/>
        </w:rPr>
        <w:t xml:space="preserve"> </w:t>
      </w:r>
      <w:r>
        <w:rPr>
          <w:rFonts w:ascii="Trebuchet MS"/>
        </w:rPr>
        <w:t>Self-referral</w:t>
      </w:r>
      <w:r>
        <w:rPr>
          <w:rFonts w:ascii="Trebuchet MS"/>
          <w:spacing w:val="-19"/>
        </w:rPr>
        <w:t xml:space="preserve"> </w:t>
      </w:r>
      <w:r>
        <w:rPr>
          <w:rFonts w:ascii="Trebuchet MS"/>
        </w:rPr>
        <w:t>by</w:t>
      </w:r>
      <w:r>
        <w:rPr>
          <w:rFonts w:ascii="Trebuchet MS"/>
          <w:spacing w:val="-19"/>
        </w:rPr>
        <w:t xml:space="preserve"> </w:t>
      </w:r>
      <w:r>
        <w:rPr>
          <w:rFonts w:ascii="Trebuchet MS"/>
        </w:rPr>
        <w:t>translators.</w:t>
      </w:r>
      <w:r>
        <w:rPr>
          <w:rFonts w:ascii="Trebuchet MS"/>
          <w:spacing w:val="-20"/>
        </w:rPr>
        <w:t xml:space="preserve"> </w:t>
      </w:r>
      <w:r>
        <w:rPr>
          <w:rFonts w:ascii="Trebuchet MS"/>
        </w:rPr>
        <w:t>A</w:t>
      </w:r>
      <w:r>
        <w:rPr>
          <w:rFonts w:ascii="Trebuchet MS"/>
          <w:spacing w:val="-19"/>
        </w:rPr>
        <w:t xml:space="preserve"> </w:t>
      </w:r>
      <w:r>
        <w:rPr>
          <w:rFonts w:ascii="Trebuchet MS"/>
        </w:rPr>
        <w:t>few</w:t>
      </w:r>
      <w:r>
        <w:rPr>
          <w:rFonts w:ascii="Trebuchet MS"/>
          <w:spacing w:val="-19"/>
        </w:rPr>
        <w:t xml:space="preserve"> </w:t>
      </w:r>
      <w:r>
        <w:rPr>
          <w:rFonts w:ascii="Trebuchet MS"/>
        </w:rPr>
        <w:t>in-house</w:t>
      </w:r>
      <w:r>
        <w:rPr>
          <w:rFonts w:ascii="Trebuchet MS"/>
          <w:spacing w:val="-20"/>
        </w:rPr>
        <w:t xml:space="preserve"> </w:t>
      </w:r>
      <w:r>
        <w:rPr>
          <w:rFonts w:ascii="Trebuchet MS"/>
        </w:rPr>
        <w:t>translation</w:t>
      </w:r>
      <w:r>
        <w:rPr>
          <w:rFonts w:ascii="Trebuchet MS"/>
          <w:spacing w:val="-19"/>
        </w:rPr>
        <w:t xml:space="preserve"> </w:t>
      </w:r>
      <w:r>
        <w:rPr>
          <w:rFonts w:ascii="Trebuchet MS"/>
        </w:rPr>
        <w:t>divisions allow</w:t>
      </w:r>
      <w:r>
        <w:rPr>
          <w:rFonts w:ascii="Trebuchet MS"/>
          <w:spacing w:val="-31"/>
        </w:rPr>
        <w:t xml:space="preserve"> </w:t>
      </w:r>
      <w:r>
        <w:rPr>
          <w:rFonts w:ascii="Trebuchet MS"/>
          <w:spacing w:val="2"/>
        </w:rPr>
        <w:t>staff</w:t>
      </w:r>
      <w:r>
        <w:rPr>
          <w:rFonts w:ascii="Trebuchet MS"/>
          <w:spacing w:val="-32"/>
        </w:rPr>
        <w:t xml:space="preserve"> </w:t>
      </w:r>
      <w:r>
        <w:rPr>
          <w:rFonts w:ascii="Trebuchet MS"/>
        </w:rPr>
        <w:t>to</w:t>
      </w:r>
      <w:r>
        <w:rPr>
          <w:rFonts w:ascii="Trebuchet MS"/>
          <w:spacing w:val="-31"/>
        </w:rPr>
        <w:t xml:space="preserve"> </w:t>
      </w:r>
      <w:r>
        <w:rPr>
          <w:rFonts w:ascii="Trebuchet MS"/>
        </w:rPr>
        <w:t>decide</w:t>
      </w:r>
      <w:r>
        <w:rPr>
          <w:rFonts w:ascii="Trebuchet MS"/>
          <w:spacing w:val="-31"/>
        </w:rPr>
        <w:t xml:space="preserve"> </w:t>
      </w:r>
      <w:r>
        <w:rPr>
          <w:rFonts w:ascii="Trebuchet MS"/>
        </w:rPr>
        <w:t>whether</w:t>
      </w:r>
      <w:r>
        <w:rPr>
          <w:rFonts w:ascii="Trebuchet MS"/>
          <w:spacing w:val="-31"/>
        </w:rPr>
        <w:t xml:space="preserve"> </w:t>
      </w:r>
      <w:r>
        <w:rPr>
          <w:rFonts w:ascii="Trebuchet MS"/>
        </w:rPr>
        <w:t>they</w:t>
      </w:r>
      <w:r>
        <w:rPr>
          <w:rFonts w:ascii="Trebuchet MS"/>
          <w:spacing w:val="-31"/>
        </w:rPr>
        <w:t xml:space="preserve"> </w:t>
      </w:r>
      <w:r>
        <w:rPr>
          <w:rFonts w:ascii="Trebuchet MS"/>
        </w:rPr>
        <w:t>are</w:t>
      </w:r>
      <w:r>
        <w:rPr>
          <w:rFonts w:ascii="Trebuchet MS"/>
          <w:spacing w:val="-31"/>
        </w:rPr>
        <w:t xml:space="preserve"> </w:t>
      </w:r>
      <w:r>
        <w:rPr>
          <w:rFonts w:ascii="Trebuchet MS"/>
        </w:rPr>
        <w:t>competent</w:t>
      </w:r>
      <w:r>
        <w:rPr>
          <w:rFonts w:ascii="Trebuchet MS"/>
          <w:spacing w:val="-31"/>
        </w:rPr>
        <w:t xml:space="preserve"> </w:t>
      </w:r>
      <w:r>
        <w:rPr>
          <w:rFonts w:ascii="Trebuchet MS"/>
        </w:rPr>
        <w:t>to</w:t>
      </w:r>
      <w:r>
        <w:rPr>
          <w:rFonts w:ascii="Trebuchet MS"/>
          <w:spacing w:val="-31"/>
        </w:rPr>
        <w:t xml:space="preserve"> </w:t>
      </w:r>
      <w:r>
        <w:rPr>
          <w:rFonts w:ascii="Trebuchet MS"/>
        </w:rPr>
        <w:t>take</w:t>
      </w:r>
      <w:r>
        <w:rPr>
          <w:rFonts w:ascii="Trebuchet MS"/>
          <w:spacing w:val="-31"/>
        </w:rPr>
        <w:t xml:space="preserve"> </w:t>
      </w:r>
      <w:r>
        <w:rPr>
          <w:rFonts w:ascii="Trebuchet MS"/>
        </w:rPr>
        <w:t>on</w:t>
      </w:r>
      <w:r>
        <w:rPr>
          <w:rFonts w:ascii="Trebuchet MS"/>
          <w:spacing w:val="-31"/>
        </w:rPr>
        <w:t xml:space="preserve"> </w:t>
      </w:r>
      <w:r>
        <w:rPr>
          <w:rFonts w:ascii="Trebuchet MS"/>
        </w:rPr>
        <w:t>jobs and</w:t>
      </w:r>
      <w:r>
        <w:rPr>
          <w:rFonts w:ascii="Trebuchet MS"/>
          <w:spacing w:val="-8"/>
        </w:rPr>
        <w:t xml:space="preserve"> </w:t>
      </w:r>
      <w:r>
        <w:rPr>
          <w:rFonts w:ascii="Trebuchet MS"/>
        </w:rPr>
        <w:t>what</w:t>
      </w:r>
      <w:r>
        <w:rPr>
          <w:rFonts w:ascii="Trebuchet MS"/>
          <w:spacing w:val="-7"/>
        </w:rPr>
        <w:t xml:space="preserve"> </w:t>
      </w:r>
      <w:r>
        <w:rPr>
          <w:rFonts w:ascii="Trebuchet MS"/>
          <w:spacing w:val="3"/>
        </w:rPr>
        <w:t>QC,</w:t>
      </w:r>
      <w:r>
        <w:rPr>
          <w:rFonts w:ascii="Trebuchet MS"/>
          <w:spacing w:val="-7"/>
        </w:rPr>
        <w:t xml:space="preserve"> </w:t>
      </w:r>
      <w:r>
        <w:rPr>
          <w:rFonts w:ascii="Trebuchet MS"/>
        </w:rPr>
        <w:t>if</w:t>
      </w:r>
      <w:r>
        <w:rPr>
          <w:rFonts w:ascii="Trebuchet MS"/>
          <w:spacing w:val="-7"/>
        </w:rPr>
        <w:t xml:space="preserve"> </w:t>
      </w:r>
      <w:r>
        <w:rPr>
          <w:rFonts w:ascii="Trebuchet MS"/>
          <w:spacing w:val="-3"/>
        </w:rPr>
        <w:t>any,</w:t>
      </w:r>
      <w:r>
        <w:rPr>
          <w:rFonts w:ascii="Trebuchet MS"/>
          <w:spacing w:val="-7"/>
        </w:rPr>
        <w:t xml:space="preserve"> </w:t>
      </w:r>
      <w:r>
        <w:rPr>
          <w:rFonts w:ascii="Trebuchet MS"/>
        </w:rPr>
        <w:t>ought</w:t>
      </w:r>
      <w:r>
        <w:rPr>
          <w:rFonts w:ascii="Trebuchet MS"/>
          <w:spacing w:val="-7"/>
        </w:rPr>
        <w:t xml:space="preserve"> </w:t>
      </w:r>
      <w:r>
        <w:rPr>
          <w:rFonts w:ascii="Trebuchet MS"/>
        </w:rPr>
        <w:t>to</w:t>
      </w:r>
      <w:r>
        <w:rPr>
          <w:rFonts w:ascii="Trebuchet MS"/>
          <w:spacing w:val="-8"/>
        </w:rPr>
        <w:t xml:space="preserve"> </w:t>
      </w:r>
      <w:r>
        <w:rPr>
          <w:rFonts w:ascii="Trebuchet MS"/>
        </w:rPr>
        <w:t>be</w:t>
      </w:r>
      <w:r>
        <w:rPr>
          <w:rFonts w:ascii="Trebuchet MS"/>
          <w:spacing w:val="-7"/>
        </w:rPr>
        <w:t xml:space="preserve"> </w:t>
      </w:r>
      <w:r>
        <w:rPr>
          <w:rFonts w:ascii="Trebuchet MS"/>
        </w:rPr>
        <w:t>performed.</w:t>
      </w:r>
    </w:p>
    <w:p w14:paraId="7FD4BA3D" w14:textId="77777777" w:rsidR="00BE520D" w:rsidRDefault="007F6473">
      <w:pPr>
        <w:pStyle w:val="BodyText"/>
        <w:spacing w:before="183" w:line="247" w:lineRule="auto"/>
        <w:ind w:left="438" w:right="479"/>
        <w:jc w:val="both"/>
        <w:rPr>
          <w:rFonts w:ascii="Trebuchet MS" w:hAnsi="Trebuchet MS"/>
        </w:rPr>
      </w:pPr>
      <w:r>
        <w:rPr>
          <w:rFonts w:ascii="Trebuchet MS" w:hAnsi="Trebuchet MS"/>
        </w:rPr>
        <w:t xml:space="preserve">Disadvantages of the </w:t>
      </w:r>
      <w:r>
        <w:rPr>
          <w:rFonts w:ascii="Trebuchet MS" w:hAnsi="Trebuchet MS"/>
          <w:spacing w:val="2"/>
        </w:rPr>
        <w:t xml:space="preserve">minimalist </w:t>
      </w:r>
      <w:r>
        <w:rPr>
          <w:rFonts w:ascii="Trebuchet MS" w:hAnsi="Trebuchet MS"/>
        </w:rPr>
        <w:t>approach are evident. Anyone can bid for</w:t>
      </w:r>
      <w:r>
        <w:rPr>
          <w:rFonts w:ascii="Trebuchet MS" w:hAnsi="Trebuchet MS"/>
          <w:spacing w:val="-22"/>
        </w:rPr>
        <w:t xml:space="preserve"> </w:t>
      </w:r>
      <w:r>
        <w:rPr>
          <w:rFonts w:ascii="Trebuchet MS" w:hAnsi="Trebuchet MS"/>
        </w:rPr>
        <w:t>jobs,</w:t>
      </w:r>
      <w:r>
        <w:rPr>
          <w:rFonts w:ascii="Trebuchet MS" w:hAnsi="Trebuchet MS"/>
          <w:spacing w:val="-21"/>
        </w:rPr>
        <w:t xml:space="preserve"> </w:t>
      </w:r>
      <w:r>
        <w:rPr>
          <w:rFonts w:ascii="Trebuchet MS" w:hAnsi="Trebuchet MS"/>
        </w:rPr>
        <w:t>leading</w:t>
      </w:r>
      <w:r>
        <w:rPr>
          <w:rFonts w:ascii="Trebuchet MS" w:hAnsi="Trebuchet MS"/>
          <w:spacing w:val="-22"/>
        </w:rPr>
        <w:t xml:space="preserve"> </w:t>
      </w:r>
      <w:r>
        <w:rPr>
          <w:rFonts w:ascii="Trebuchet MS" w:hAnsi="Trebuchet MS"/>
        </w:rPr>
        <w:t>to</w:t>
      </w:r>
      <w:r>
        <w:rPr>
          <w:rFonts w:ascii="Trebuchet MS" w:hAnsi="Trebuchet MS"/>
          <w:spacing w:val="-21"/>
        </w:rPr>
        <w:t xml:space="preserve"> </w:t>
      </w:r>
      <w:r>
        <w:rPr>
          <w:rFonts w:ascii="Trebuchet MS" w:hAnsi="Trebuchet MS"/>
        </w:rPr>
        <w:t>the</w:t>
      </w:r>
      <w:r>
        <w:rPr>
          <w:rFonts w:ascii="Trebuchet MS" w:hAnsi="Trebuchet MS"/>
          <w:spacing w:val="-22"/>
        </w:rPr>
        <w:t xml:space="preserve"> </w:t>
      </w:r>
      <w:r>
        <w:rPr>
          <w:rFonts w:ascii="Trebuchet MS" w:hAnsi="Trebuchet MS"/>
        </w:rPr>
        <w:t>proliferation</w:t>
      </w:r>
      <w:r>
        <w:rPr>
          <w:rFonts w:ascii="Trebuchet MS" w:hAnsi="Trebuchet MS"/>
          <w:spacing w:val="-21"/>
        </w:rPr>
        <w:t xml:space="preserve"> </w:t>
      </w:r>
      <w:r>
        <w:rPr>
          <w:rFonts w:ascii="Trebuchet MS" w:hAnsi="Trebuchet MS"/>
        </w:rPr>
        <w:t>of</w:t>
      </w:r>
      <w:r>
        <w:rPr>
          <w:rFonts w:ascii="Trebuchet MS" w:hAnsi="Trebuchet MS"/>
          <w:spacing w:val="-21"/>
        </w:rPr>
        <w:t xml:space="preserve"> </w:t>
      </w:r>
      <w:r>
        <w:rPr>
          <w:rFonts w:ascii="Trebuchet MS" w:hAnsi="Trebuchet MS"/>
        </w:rPr>
        <w:t>‘bottom</w:t>
      </w:r>
      <w:r>
        <w:rPr>
          <w:rFonts w:ascii="Trebuchet MS" w:hAnsi="Trebuchet MS"/>
          <w:spacing w:val="-22"/>
        </w:rPr>
        <w:t xml:space="preserve"> </w:t>
      </w:r>
      <w:r>
        <w:rPr>
          <w:rFonts w:ascii="Trebuchet MS" w:hAnsi="Trebuchet MS"/>
        </w:rPr>
        <w:t>feeders’,</w:t>
      </w:r>
      <w:r>
        <w:rPr>
          <w:rFonts w:ascii="Trebuchet MS" w:hAnsi="Trebuchet MS"/>
          <w:spacing w:val="-21"/>
        </w:rPr>
        <w:t xml:space="preserve"> </w:t>
      </w:r>
      <w:r>
        <w:rPr>
          <w:rFonts w:ascii="Trebuchet MS" w:hAnsi="Trebuchet MS"/>
        </w:rPr>
        <w:t>novice</w:t>
      </w:r>
      <w:r>
        <w:rPr>
          <w:rFonts w:ascii="Trebuchet MS" w:hAnsi="Trebuchet MS"/>
          <w:spacing w:val="-22"/>
        </w:rPr>
        <w:t xml:space="preserve"> </w:t>
      </w:r>
      <w:r>
        <w:rPr>
          <w:rFonts w:ascii="Trebuchet MS" w:hAnsi="Trebuchet MS"/>
        </w:rPr>
        <w:t>language learners and others with no understanding of professional translation quality.</w:t>
      </w:r>
      <w:r>
        <w:rPr>
          <w:rFonts w:ascii="Trebuchet MS" w:hAnsi="Trebuchet MS"/>
          <w:spacing w:val="-29"/>
        </w:rPr>
        <w:t xml:space="preserve"> </w:t>
      </w:r>
      <w:r>
        <w:rPr>
          <w:rFonts w:ascii="Trebuchet MS" w:hAnsi="Trebuchet MS"/>
        </w:rPr>
        <w:t>Clients</w:t>
      </w:r>
      <w:r>
        <w:rPr>
          <w:rFonts w:ascii="Trebuchet MS" w:hAnsi="Trebuchet MS"/>
          <w:spacing w:val="-28"/>
        </w:rPr>
        <w:t xml:space="preserve"> </w:t>
      </w:r>
      <w:r>
        <w:rPr>
          <w:rFonts w:ascii="Trebuchet MS" w:hAnsi="Trebuchet MS"/>
        </w:rPr>
        <w:t>cannot</w:t>
      </w:r>
      <w:r>
        <w:rPr>
          <w:rFonts w:ascii="Trebuchet MS" w:hAnsi="Trebuchet MS"/>
          <w:spacing w:val="-29"/>
        </w:rPr>
        <w:t xml:space="preserve"> </w:t>
      </w:r>
      <w:r>
        <w:rPr>
          <w:rFonts w:ascii="Trebuchet MS" w:hAnsi="Trebuchet MS"/>
        </w:rPr>
        <w:t>know</w:t>
      </w:r>
      <w:r>
        <w:rPr>
          <w:rFonts w:ascii="Trebuchet MS" w:hAnsi="Trebuchet MS"/>
          <w:spacing w:val="-28"/>
        </w:rPr>
        <w:t xml:space="preserve"> </w:t>
      </w:r>
      <w:r>
        <w:rPr>
          <w:rFonts w:ascii="Trebuchet MS" w:hAnsi="Trebuchet MS"/>
        </w:rPr>
        <w:t>if</w:t>
      </w:r>
      <w:r>
        <w:rPr>
          <w:rFonts w:ascii="Trebuchet MS" w:hAnsi="Trebuchet MS"/>
          <w:spacing w:val="-29"/>
        </w:rPr>
        <w:t xml:space="preserve"> </w:t>
      </w:r>
      <w:r>
        <w:rPr>
          <w:rFonts w:ascii="Trebuchet MS" w:hAnsi="Trebuchet MS"/>
        </w:rPr>
        <w:t>stipulated</w:t>
      </w:r>
      <w:r>
        <w:rPr>
          <w:rFonts w:ascii="Trebuchet MS" w:hAnsi="Trebuchet MS"/>
          <w:spacing w:val="-28"/>
        </w:rPr>
        <w:t xml:space="preserve"> </w:t>
      </w:r>
      <w:r>
        <w:rPr>
          <w:rFonts w:ascii="Trebuchet MS" w:hAnsi="Trebuchet MS"/>
        </w:rPr>
        <w:t>tools</w:t>
      </w:r>
      <w:r>
        <w:rPr>
          <w:rFonts w:ascii="Trebuchet MS" w:hAnsi="Trebuchet MS"/>
          <w:spacing w:val="-28"/>
        </w:rPr>
        <w:t xml:space="preserve"> </w:t>
      </w:r>
      <w:r>
        <w:rPr>
          <w:rFonts w:ascii="Trebuchet MS" w:hAnsi="Trebuchet MS"/>
        </w:rPr>
        <w:t>or</w:t>
      </w:r>
      <w:r>
        <w:rPr>
          <w:rFonts w:ascii="Trebuchet MS" w:hAnsi="Trebuchet MS"/>
          <w:spacing w:val="-29"/>
        </w:rPr>
        <w:t xml:space="preserve"> </w:t>
      </w:r>
      <w:r>
        <w:rPr>
          <w:rFonts w:ascii="Trebuchet MS" w:hAnsi="Trebuchet MS"/>
        </w:rPr>
        <w:t>processes</w:t>
      </w:r>
      <w:r>
        <w:rPr>
          <w:rFonts w:ascii="Trebuchet MS" w:hAnsi="Trebuchet MS"/>
          <w:spacing w:val="-28"/>
        </w:rPr>
        <w:t xml:space="preserve"> </w:t>
      </w:r>
      <w:r>
        <w:rPr>
          <w:rFonts w:ascii="Trebuchet MS" w:hAnsi="Trebuchet MS"/>
        </w:rPr>
        <w:t>were</w:t>
      </w:r>
      <w:r>
        <w:rPr>
          <w:rFonts w:ascii="Trebuchet MS" w:hAnsi="Trebuchet MS"/>
          <w:spacing w:val="-29"/>
        </w:rPr>
        <w:t xml:space="preserve"> </w:t>
      </w:r>
      <w:r>
        <w:rPr>
          <w:rFonts w:ascii="Trebuchet MS" w:hAnsi="Trebuchet MS"/>
        </w:rPr>
        <w:t>used,</w:t>
      </w:r>
      <w:r>
        <w:rPr>
          <w:rFonts w:ascii="Trebuchet MS" w:hAnsi="Trebuchet MS"/>
          <w:spacing w:val="-28"/>
        </w:rPr>
        <w:t xml:space="preserve"> </w:t>
      </w:r>
      <w:r>
        <w:rPr>
          <w:rFonts w:ascii="Trebuchet MS" w:hAnsi="Trebuchet MS"/>
        </w:rPr>
        <w:t>nor can</w:t>
      </w:r>
      <w:r>
        <w:rPr>
          <w:rFonts w:ascii="Trebuchet MS" w:hAnsi="Trebuchet MS"/>
          <w:spacing w:val="-18"/>
        </w:rPr>
        <w:t xml:space="preserve"> </w:t>
      </w:r>
      <w:r>
        <w:rPr>
          <w:rFonts w:ascii="Trebuchet MS" w:hAnsi="Trebuchet MS"/>
        </w:rPr>
        <w:t>they</w:t>
      </w:r>
      <w:r>
        <w:rPr>
          <w:rFonts w:ascii="Trebuchet MS" w:hAnsi="Trebuchet MS"/>
          <w:spacing w:val="-17"/>
        </w:rPr>
        <w:t xml:space="preserve"> </w:t>
      </w:r>
      <w:r>
        <w:rPr>
          <w:rFonts w:ascii="Trebuchet MS" w:hAnsi="Trebuchet MS"/>
        </w:rPr>
        <w:t>rely</w:t>
      </w:r>
      <w:r>
        <w:rPr>
          <w:rFonts w:ascii="Trebuchet MS" w:hAnsi="Trebuchet MS"/>
          <w:spacing w:val="-17"/>
        </w:rPr>
        <w:t xml:space="preserve"> </w:t>
      </w:r>
      <w:r>
        <w:rPr>
          <w:rFonts w:ascii="Trebuchet MS" w:hAnsi="Trebuchet MS"/>
        </w:rPr>
        <w:t>on</w:t>
      </w:r>
      <w:r>
        <w:rPr>
          <w:rFonts w:ascii="Trebuchet MS" w:hAnsi="Trebuchet MS"/>
          <w:spacing w:val="-17"/>
        </w:rPr>
        <w:t xml:space="preserve"> </w:t>
      </w:r>
      <w:r>
        <w:rPr>
          <w:rFonts w:ascii="Trebuchet MS" w:hAnsi="Trebuchet MS"/>
        </w:rPr>
        <w:t>translators’</w:t>
      </w:r>
      <w:r>
        <w:rPr>
          <w:rFonts w:ascii="Trebuchet MS" w:hAnsi="Trebuchet MS"/>
          <w:spacing w:val="-17"/>
        </w:rPr>
        <w:t xml:space="preserve"> </w:t>
      </w:r>
      <w:r>
        <w:rPr>
          <w:rFonts w:ascii="Trebuchet MS" w:hAnsi="Trebuchet MS"/>
        </w:rPr>
        <w:t>stated</w:t>
      </w:r>
      <w:r>
        <w:rPr>
          <w:rFonts w:ascii="Trebuchet MS" w:hAnsi="Trebuchet MS"/>
          <w:spacing w:val="-17"/>
        </w:rPr>
        <w:t xml:space="preserve"> </w:t>
      </w:r>
      <w:r>
        <w:rPr>
          <w:rFonts w:ascii="Trebuchet MS" w:hAnsi="Trebuchet MS"/>
        </w:rPr>
        <w:t>credentials</w:t>
      </w:r>
      <w:r>
        <w:rPr>
          <w:rFonts w:ascii="Trebuchet MS" w:hAnsi="Trebuchet MS"/>
          <w:spacing w:val="-17"/>
        </w:rPr>
        <w:t xml:space="preserve"> </w:t>
      </w:r>
      <w:r>
        <w:rPr>
          <w:rFonts w:ascii="Trebuchet MS" w:hAnsi="Trebuchet MS"/>
        </w:rPr>
        <w:t>(e.g.</w:t>
      </w:r>
      <w:r>
        <w:rPr>
          <w:rFonts w:ascii="Trebuchet MS" w:hAnsi="Trebuchet MS"/>
          <w:spacing w:val="-17"/>
        </w:rPr>
        <w:t xml:space="preserve"> </w:t>
      </w:r>
      <w:r>
        <w:rPr>
          <w:rFonts w:ascii="Trebuchet MS" w:hAnsi="Trebuchet MS"/>
        </w:rPr>
        <w:t>mother</w:t>
      </w:r>
      <w:r>
        <w:rPr>
          <w:rFonts w:ascii="Trebuchet MS" w:hAnsi="Trebuchet MS"/>
          <w:spacing w:val="-17"/>
        </w:rPr>
        <w:t xml:space="preserve"> </w:t>
      </w:r>
      <w:r>
        <w:rPr>
          <w:rFonts w:ascii="Trebuchet MS" w:hAnsi="Trebuchet MS"/>
        </w:rPr>
        <w:t>tongue).</w:t>
      </w:r>
      <w:r>
        <w:rPr>
          <w:rFonts w:ascii="Trebuchet MS" w:hAnsi="Trebuchet MS"/>
          <w:spacing w:val="-18"/>
        </w:rPr>
        <w:t xml:space="preserve"> </w:t>
      </w:r>
      <w:r>
        <w:rPr>
          <w:rFonts w:ascii="Trebuchet MS" w:hAnsi="Trebuchet MS"/>
        </w:rPr>
        <w:t>The combination of uninformed clients and inadequate suppliers can lead to dangerously</w:t>
      </w:r>
      <w:r>
        <w:rPr>
          <w:rFonts w:ascii="Trebuchet MS" w:hAnsi="Trebuchet MS"/>
          <w:spacing w:val="-37"/>
        </w:rPr>
        <w:t xml:space="preserve"> </w:t>
      </w:r>
      <w:r>
        <w:rPr>
          <w:rFonts w:ascii="Trebuchet MS" w:hAnsi="Trebuchet MS"/>
        </w:rPr>
        <w:t>poor</w:t>
      </w:r>
      <w:r>
        <w:rPr>
          <w:rFonts w:ascii="Trebuchet MS" w:hAnsi="Trebuchet MS"/>
          <w:spacing w:val="-36"/>
        </w:rPr>
        <w:t xml:space="preserve"> </w:t>
      </w:r>
      <w:r>
        <w:rPr>
          <w:rFonts w:ascii="Trebuchet MS" w:hAnsi="Trebuchet MS"/>
        </w:rPr>
        <w:t>quality</w:t>
      </w:r>
      <w:r>
        <w:rPr>
          <w:rFonts w:ascii="Trebuchet MS" w:hAnsi="Trebuchet MS"/>
          <w:spacing w:val="-37"/>
        </w:rPr>
        <w:t xml:space="preserve"> </w:t>
      </w:r>
      <w:r>
        <w:rPr>
          <w:rFonts w:ascii="Trebuchet MS" w:hAnsi="Trebuchet MS"/>
        </w:rPr>
        <w:t>in</w:t>
      </w:r>
      <w:r>
        <w:rPr>
          <w:rFonts w:ascii="Trebuchet MS" w:hAnsi="Trebuchet MS"/>
          <w:spacing w:val="-36"/>
        </w:rPr>
        <w:t xml:space="preserve"> </w:t>
      </w:r>
      <w:r>
        <w:rPr>
          <w:rFonts w:ascii="Trebuchet MS" w:hAnsi="Trebuchet MS"/>
        </w:rPr>
        <w:t>contexts</w:t>
      </w:r>
      <w:r>
        <w:rPr>
          <w:rFonts w:ascii="Trebuchet MS" w:hAnsi="Trebuchet MS"/>
          <w:spacing w:val="-36"/>
        </w:rPr>
        <w:t xml:space="preserve"> </w:t>
      </w:r>
      <w:r>
        <w:rPr>
          <w:rFonts w:ascii="Trebuchet MS" w:hAnsi="Trebuchet MS"/>
        </w:rPr>
        <w:t>where</w:t>
      </w:r>
      <w:r>
        <w:rPr>
          <w:rFonts w:ascii="Trebuchet MS" w:hAnsi="Trebuchet MS"/>
          <w:spacing w:val="-37"/>
        </w:rPr>
        <w:t xml:space="preserve"> </w:t>
      </w:r>
      <w:r>
        <w:rPr>
          <w:rFonts w:ascii="Trebuchet MS" w:hAnsi="Trebuchet MS"/>
        </w:rPr>
        <w:t>the</w:t>
      </w:r>
      <w:r>
        <w:rPr>
          <w:rFonts w:ascii="Trebuchet MS" w:hAnsi="Trebuchet MS"/>
          <w:spacing w:val="-36"/>
        </w:rPr>
        <w:t xml:space="preserve"> </w:t>
      </w:r>
      <w:r>
        <w:rPr>
          <w:rFonts w:ascii="Trebuchet MS" w:hAnsi="Trebuchet MS"/>
        </w:rPr>
        <w:t>impact</w:t>
      </w:r>
      <w:r>
        <w:rPr>
          <w:rFonts w:ascii="Trebuchet MS" w:hAnsi="Trebuchet MS"/>
          <w:spacing w:val="-36"/>
        </w:rPr>
        <w:t xml:space="preserve"> </w:t>
      </w:r>
      <w:r>
        <w:rPr>
          <w:rFonts w:ascii="Trebuchet MS" w:hAnsi="Trebuchet MS"/>
        </w:rPr>
        <w:t>might</w:t>
      </w:r>
      <w:r>
        <w:rPr>
          <w:rFonts w:ascii="Trebuchet MS" w:hAnsi="Trebuchet MS"/>
          <w:spacing w:val="-37"/>
        </w:rPr>
        <w:t xml:space="preserve"> </w:t>
      </w:r>
      <w:r>
        <w:rPr>
          <w:rFonts w:ascii="Trebuchet MS" w:hAnsi="Trebuchet MS"/>
        </w:rPr>
        <w:t>be</w:t>
      </w:r>
      <w:r>
        <w:rPr>
          <w:rFonts w:ascii="Trebuchet MS" w:hAnsi="Trebuchet MS"/>
          <w:spacing w:val="-36"/>
        </w:rPr>
        <w:t xml:space="preserve"> </w:t>
      </w:r>
      <w:r>
        <w:rPr>
          <w:rFonts w:ascii="Trebuchet MS" w:hAnsi="Trebuchet MS"/>
        </w:rPr>
        <w:t>si</w:t>
      </w:r>
      <w:r>
        <w:rPr>
          <w:rFonts w:ascii="Trebuchet MS" w:hAnsi="Trebuchet MS"/>
        </w:rPr>
        <w:t>gnificant. ProZ</w:t>
      </w:r>
      <w:r>
        <w:rPr>
          <w:rFonts w:ascii="Trebuchet MS" w:hAnsi="Trebuchet MS"/>
          <w:spacing w:val="-11"/>
        </w:rPr>
        <w:t xml:space="preserve"> </w:t>
      </w:r>
      <w:r>
        <w:rPr>
          <w:rFonts w:ascii="Trebuchet MS" w:hAnsi="Trebuchet MS"/>
        </w:rPr>
        <w:t>does</w:t>
      </w:r>
      <w:r>
        <w:rPr>
          <w:rFonts w:ascii="Trebuchet MS" w:hAnsi="Trebuchet MS"/>
          <w:spacing w:val="-11"/>
        </w:rPr>
        <w:t xml:space="preserve"> </w:t>
      </w:r>
      <w:r>
        <w:rPr>
          <w:rFonts w:ascii="Trebuchet MS" w:hAnsi="Trebuchet MS"/>
        </w:rPr>
        <w:t>flag</w:t>
      </w:r>
      <w:r>
        <w:rPr>
          <w:rFonts w:ascii="Trebuchet MS" w:hAnsi="Trebuchet MS"/>
          <w:spacing w:val="-10"/>
        </w:rPr>
        <w:t xml:space="preserve"> </w:t>
      </w:r>
      <w:r>
        <w:rPr>
          <w:rFonts w:ascii="Trebuchet MS" w:hAnsi="Trebuchet MS"/>
        </w:rPr>
        <w:t>the</w:t>
      </w:r>
      <w:r>
        <w:rPr>
          <w:rFonts w:ascii="Trebuchet MS" w:hAnsi="Trebuchet MS"/>
          <w:spacing w:val="-11"/>
        </w:rPr>
        <w:t xml:space="preserve"> </w:t>
      </w:r>
      <w:r>
        <w:rPr>
          <w:rFonts w:ascii="Trebuchet MS" w:hAnsi="Trebuchet MS"/>
        </w:rPr>
        <w:t>absence</w:t>
      </w:r>
      <w:r>
        <w:rPr>
          <w:rFonts w:ascii="Trebuchet MS" w:hAnsi="Trebuchet MS"/>
          <w:spacing w:val="-11"/>
        </w:rPr>
        <w:t xml:space="preserve"> </w:t>
      </w:r>
      <w:r>
        <w:rPr>
          <w:rFonts w:ascii="Trebuchet MS" w:hAnsi="Trebuchet MS"/>
        </w:rPr>
        <w:t>of</w:t>
      </w:r>
      <w:r>
        <w:rPr>
          <w:rFonts w:ascii="Trebuchet MS" w:hAnsi="Trebuchet MS"/>
          <w:spacing w:val="-10"/>
        </w:rPr>
        <w:t xml:space="preserve"> </w:t>
      </w:r>
      <w:r>
        <w:rPr>
          <w:rFonts w:ascii="Trebuchet MS" w:hAnsi="Trebuchet MS"/>
        </w:rPr>
        <w:t>safeguards,</w:t>
      </w:r>
      <w:r>
        <w:rPr>
          <w:rFonts w:ascii="Trebuchet MS" w:hAnsi="Trebuchet MS"/>
          <w:spacing w:val="-11"/>
        </w:rPr>
        <w:t xml:space="preserve"> </w:t>
      </w:r>
      <w:r>
        <w:rPr>
          <w:rFonts w:ascii="Trebuchet MS" w:hAnsi="Trebuchet MS"/>
        </w:rPr>
        <w:t>stressing</w:t>
      </w:r>
      <w:r>
        <w:rPr>
          <w:rFonts w:ascii="Trebuchet MS" w:hAnsi="Trebuchet MS"/>
          <w:spacing w:val="-10"/>
        </w:rPr>
        <w:t xml:space="preserve"> </w:t>
      </w:r>
      <w:r>
        <w:rPr>
          <w:rFonts w:ascii="Trebuchet MS" w:hAnsi="Trebuchet MS"/>
        </w:rPr>
        <w:t>that:</w:t>
      </w:r>
    </w:p>
    <w:p w14:paraId="1EF9A6EE" w14:textId="77777777" w:rsidR="00BE520D" w:rsidRDefault="00BE520D">
      <w:pPr>
        <w:pStyle w:val="BodyText"/>
        <w:spacing w:before="2"/>
        <w:rPr>
          <w:rFonts w:ascii="Trebuchet MS"/>
          <w:sz w:val="21"/>
        </w:rPr>
      </w:pPr>
    </w:p>
    <w:p w14:paraId="6A85BA2C" w14:textId="77777777" w:rsidR="00BE520D" w:rsidRDefault="007F6473">
      <w:pPr>
        <w:pStyle w:val="BodyText"/>
        <w:spacing w:line="247" w:lineRule="auto"/>
        <w:ind w:left="678" w:right="478"/>
        <w:jc w:val="both"/>
        <w:rPr>
          <w:rFonts w:ascii="Trebuchet MS"/>
          <w:sz w:val="11"/>
        </w:rPr>
      </w:pPr>
      <w:r>
        <w:rPr>
          <w:rFonts w:ascii="Trebuchet MS"/>
          <w:spacing w:val="-5"/>
        </w:rPr>
        <w:t>We</w:t>
      </w:r>
      <w:r>
        <w:rPr>
          <w:rFonts w:ascii="Trebuchet MS"/>
          <w:spacing w:val="-17"/>
        </w:rPr>
        <w:t xml:space="preserve"> </w:t>
      </w:r>
      <w:r>
        <w:rPr>
          <w:rFonts w:ascii="Trebuchet MS"/>
        </w:rPr>
        <w:t>are</w:t>
      </w:r>
      <w:r>
        <w:rPr>
          <w:rFonts w:ascii="Trebuchet MS"/>
          <w:spacing w:val="-17"/>
        </w:rPr>
        <w:t xml:space="preserve"> </w:t>
      </w:r>
      <w:r>
        <w:rPr>
          <w:rFonts w:ascii="Trebuchet MS"/>
        </w:rPr>
        <w:t>not</w:t>
      </w:r>
      <w:r>
        <w:rPr>
          <w:rFonts w:ascii="Trebuchet MS"/>
          <w:spacing w:val="-16"/>
        </w:rPr>
        <w:t xml:space="preserve"> </w:t>
      </w:r>
      <w:r>
        <w:rPr>
          <w:rFonts w:ascii="Trebuchet MS"/>
        </w:rPr>
        <w:t>involved</w:t>
      </w:r>
      <w:r>
        <w:rPr>
          <w:rFonts w:ascii="Trebuchet MS"/>
          <w:spacing w:val="-17"/>
        </w:rPr>
        <w:t xml:space="preserve"> </w:t>
      </w:r>
      <w:r>
        <w:rPr>
          <w:rFonts w:ascii="Trebuchet MS"/>
        </w:rPr>
        <w:t>in</w:t>
      </w:r>
      <w:r>
        <w:rPr>
          <w:rFonts w:ascii="Trebuchet MS"/>
          <w:spacing w:val="-16"/>
        </w:rPr>
        <w:t xml:space="preserve"> </w:t>
      </w:r>
      <w:r>
        <w:rPr>
          <w:rFonts w:ascii="Trebuchet MS"/>
        </w:rPr>
        <w:t>the</w:t>
      </w:r>
      <w:r>
        <w:rPr>
          <w:rFonts w:ascii="Trebuchet MS"/>
          <w:spacing w:val="-17"/>
        </w:rPr>
        <w:t xml:space="preserve"> </w:t>
      </w:r>
      <w:r>
        <w:rPr>
          <w:rFonts w:ascii="Trebuchet MS"/>
          <w:spacing w:val="2"/>
        </w:rPr>
        <w:t>actual</w:t>
      </w:r>
      <w:r>
        <w:rPr>
          <w:rFonts w:ascii="Trebuchet MS"/>
          <w:spacing w:val="-17"/>
        </w:rPr>
        <w:t xml:space="preserve"> </w:t>
      </w:r>
      <w:r>
        <w:rPr>
          <w:rFonts w:ascii="Trebuchet MS"/>
        </w:rPr>
        <w:t>transaction</w:t>
      </w:r>
      <w:r>
        <w:rPr>
          <w:rFonts w:ascii="Trebuchet MS"/>
          <w:spacing w:val="-16"/>
        </w:rPr>
        <w:t xml:space="preserve"> </w:t>
      </w:r>
      <w:r>
        <w:rPr>
          <w:rFonts w:ascii="Trebuchet MS"/>
        </w:rPr>
        <w:t>between</w:t>
      </w:r>
      <w:r>
        <w:rPr>
          <w:rFonts w:ascii="Trebuchet MS"/>
          <w:spacing w:val="-17"/>
        </w:rPr>
        <w:t xml:space="preserve"> </w:t>
      </w:r>
      <w:r>
        <w:rPr>
          <w:rFonts w:ascii="Trebuchet MS"/>
        </w:rPr>
        <w:t>outsourcers</w:t>
      </w:r>
      <w:r>
        <w:rPr>
          <w:rFonts w:ascii="Trebuchet MS"/>
          <w:spacing w:val="-16"/>
        </w:rPr>
        <w:t xml:space="preserve"> </w:t>
      </w:r>
      <w:r>
        <w:rPr>
          <w:rFonts w:ascii="Trebuchet MS"/>
        </w:rPr>
        <w:t>and freelancers.</w:t>
      </w:r>
      <w:r>
        <w:rPr>
          <w:rFonts w:ascii="Trebuchet MS"/>
          <w:spacing w:val="-15"/>
        </w:rPr>
        <w:t xml:space="preserve"> </w:t>
      </w:r>
      <w:r>
        <w:rPr>
          <w:rFonts w:ascii="Trebuchet MS"/>
        </w:rPr>
        <w:t>As</w:t>
      </w:r>
      <w:r>
        <w:rPr>
          <w:rFonts w:ascii="Trebuchet MS"/>
          <w:spacing w:val="-15"/>
        </w:rPr>
        <w:t xml:space="preserve"> </w:t>
      </w:r>
      <w:r>
        <w:rPr>
          <w:rFonts w:ascii="Trebuchet MS"/>
        </w:rPr>
        <w:t>a</w:t>
      </w:r>
      <w:r>
        <w:rPr>
          <w:rFonts w:ascii="Trebuchet MS"/>
          <w:spacing w:val="-14"/>
        </w:rPr>
        <w:t xml:space="preserve"> </w:t>
      </w:r>
      <w:r>
        <w:rPr>
          <w:rFonts w:ascii="Trebuchet MS"/>
        </w:rPr>
        <w:t>result,</w:t>
      </w:r>
      <w:r>
        <w:rPr>
          <w:rFonts w:ascii="Trebuchet MS"/>
          <w:spacing w:val="-15"/>
        </w:rPr>
        <w:t xml:space="preserve"> </w:t>
      </w:r>
      <w:r>
        <w:rPr>
          <w:rFonts w:ascii="Trebuchet MS"/>
        </w:rPr>
        <w:t>we</w:t>
      </w:r>
      <w:r>
        <w:rPr>
          <w:rFonts w:ascii="Trebuchet MS"/>
          <w:spacing w:val="-14"/>
        </w:rPr>
        <w:t xml:space="preserve"> </w:t>
      </w:r>
      <w:r>
        <w:rPr>
          <w:rFonts w:ascii="Trebuchet MS"/>
        </w:rPr>
        <w:t>have</w:t>
      </w:r>
      <w:r>
        <w:rPr>
          <w:rFonts w:ascii="Trebuchet MS"/>
          <w:spacing w:val="-15"/>
        </w:rPr>
        <w:t xml:space="preserve"> </w:t>
      </w:r>
      <w:r>
        <w:rPr>
          <w:rFonts w:ascii="Trebuchet MS"/>
        </w:rPr>
        <w:t>no</w:t>
      </w:r>
      <w:r>
        <w:rPr>
          <w:rFonts w:ascii="Trebuchet MS"/>
          <w:spacing w:val="-14"/>
        </w:rPr>
        <w:t xml:space="preserve"> </w:t>
      </w:r>
      <w:r>
        <w:rPr>
          <w:rFonts w:ascii="Trebuchet MS"/>
        </w:rPr>
        <w:t>control</w:t>
      </w:r>
      <w:r>
        <w:rPr>
          <w:rFonts w:ascii="Trebuchet MS"/>
          <w:spacing w:val="-15"/>
        </w:rPr>
        <w:t xml:space="preserve"> </w:t>
      </w:r>
      <w:r>
        <w:rPr>
          <w:rFonts w:ascii="Trebuchet MS"/>
        </w:rPr>
        <w:t>over</w:t>
      </w:r>
      <w:r>
        <w:rPr>
          <w:rFonts w:ascii="Trebuchet MS"/>
          <w:spacing w:val="-15"/>
        </w:rPr>
        <w:t xml:space="preserve"> </w:t>
      </w:r>
      <w:r>
        <w:rPr>
          <w:rFonts w:ascii="Trebuchet MS"/>
        </w:rPr>
        <w:t>the</w:t>
      </w:r>
      <w:r>
        <w:rPr>
          <w:rFonts w:ascii="Trebuchet MS"/>
          <w:spacing w:val="-14"/>
        </w:rPr>
        <w:t xml:space="preserve"> </w:t>
      </w:r>
      <w:r>
        <w:rPr>
          <w:rFonts w:ascii="Trebuchet MS"/>
        </w:rPr>
        <w:t>quality</w:t>
      </w:r>
      <w:r>
        <w:rPr>
          <w:rFonts w:ascii="Trebuchet MS"/>
          <w:spacing w:val="-15"/>
        </w:rPr>
        <w:t xml:space="preserve"> </w:t>
      </w:r>
      <w:r>
        <w:rPr>
          <w:rFonts w:ascii="Trebuchet MS"/>
        </w:rPr>
        <w:t>or</w:t>
      </w:r>
      <w:r>
        <w:rPr>
          <w:rFonts w:ascii="Trebuchet MS"/>
          <w:spacing w:val="-14"/>
        </w:rPr>
        <w:t xml:space="preserve"> </w:t>
      </w:r>
      <w:r>
        <w:rPr>
          <w:rFonts w:ascii="Trebuchet MS"/>
        </w:rPr>
        <w:t>legality of</w:t>
      </w:r>
      <w:r>
        <w:rPr>
          <w:rFonts w:ascii="Trebuchet MS"/>
          <w:spacing w:val="-19"/>
        </w:rPr>
        <w:t xml:space="preserve"> </w:t>
      </w:r>
      <w:r>
        <w:rPr>
          <w:rFonts w:ascii="Trebuchet MS"/>
        </w:rPr>
        <w:t>the</w:t>
      </w:r>
      <w:r>
        <w:rPr>
          <w:rFonts w:ascii="Trebuchet MS"/>
          <w:spacing w:val="-19"/>
        </w:rPr>
        <w:t xml:space="preserve"> </w:t>
      </w:r>
      <w:r>
        <w:rPr>
          <w:rFonts w:ascii="Trebuchet MS"/>
        </w:rPr>
        <w:t>services,</w:t>
      </w:r>
      <w:r>
        <w:rPr>
          <w:rFonts w:ascii="Trebuchet MS"/>
          <w:spacing w:val="-19"/>
        </w:rPr>
        <w:t xml:space="preserve"> </w:t>
      </w:r>
      <w:r>
        <w:rPr>
          <w:rFonts w:ascii="Trebuchet MS"/>
        </w:rPr>
        <w:t>the</w:t>
      </w:r>
      <w:r>
        <w:rPr>
          <w:rFonts w:ascii="Trebuchet MS"/>
          <w:spacing w:val="-19"/>
        </w:rPr>
        <w:t xml:space="preserve"> </w:t>
      </w:r>
      <w:r>
        <w:rPr>
          <w:rFonts w:ascii="Trebuchet MS"/>
        </w:rPr>
        <w:t>truth</w:t>
      </w:r>
      <w:r>
        <w:rPr>
          <w:rFonts w:ascii="Trebuchet MS"/>
          <w:spacing w:val="-18"/>
        </w:rPr>
        <w:t xml:space="preserve"> </w:t>
      </w:r>
      <w:r>
        <w:rPr>
          <w:rFonts w:ascii="Trebuchet MS"/>
        </w:rPr>
        <w:t>or</w:t>
      </w:r>
      <w:r>
        <w:rPr>
          <w:rFonts w:ascii="Trebuchet MS"/>
          <w:spacing w:val="-19"/>
        </w:rPr>
        <w:t xml:space="preserve"> </w:t>
      </w:r>
      <w:r>
        <w:rPr>
          <w:rFonts w:ascii="Trebuchet MS"/>
        </w:rPr>
        <w:t>accuracy</w:t>
      </w:r>
      <w:r>
        <w:rPr>
          <w:rFonts w:ascii="Trebuchet MS"/>
          <w:spacing w:val="-19"/>
        </w:rPr>
        <w:t xml:space="preserve"> </w:t>
      </w:r>
      <w:r>
        <w:rPr>
          <w:rFonts w:ascii="Trebuchet MS"/>
        </w:rPr>
        <w:t>of</w:t>
      </w:r>
      <w:r>
        <w:rPr>
          <w:rFonts w:ascii="Trebuchet MS"/>
          <w:spacing w:val="-19"/>
        </w:rPr>
        <w:t xml:space="preserve"> </w:t>
      </w:r>
      <w:r>
        <w:rPr>
          <w:rFonts w:ascii="Trebuchet MS"/>
        </w:rPr>
        <w:t>information</w:t>
      </w:r>
      <w:r>
        <w:rPr>
          <w:rFonts w:ascii="Trebuchet MS"/>
          <w:spacing w:val="-19"/>
        </w:rPr>
        <w:t xml:space="preserve"> </w:t>
      </w:r>
      <w:r>
        <w:rPr>
          <w:rFonts w:ascii="Trebuchet MS"/>
        </w:rPr>
        <w:t>posted,</w:t>
      </w:r>
      <w:r>
        <w:rPr>
          <w:rFonts w:ascii="Trebuchet MS"/>
          <w:spacing w:val="-18"/>
        </w:rPr>
        <w:t xml:space="preserve"> </w:t>
      </w:r>
      <w:r>
        <w:rPr>
          <w:rFonts w:ascii="Trebuchet MS"/>
        </w:rPr>
        <w:t>the</w:t>
      </w:r>
      <w:r>
        <w:rPr>
          <w:rFonts w:ascii="Trebuchet MS"/>
          <w:spacing w:val="-19"/>
        </w:rPr>
        <w:t xml:space="preserve"> </w:t>
      </w:r>
      <w:r>
        <w:rPr>
          <w:rFonts w:ascii="Trebuchet MS"/>
        </w:rPr>
        <w:t xml:space="preserve">ability of service providers to perform services as represented or of service consumers to properly evaluate finished services. </w:t>
      </w:r>
      <w:r>
        <w:rPr>
          <w:rFonts w:ascii="Trebuchet MS"/>
          <w:spacing w:val="-5"/>
        </w:rPr>
        <w:t xml:space="preserve">We </w:t>
      </w:r>
      <w:r>
        <w:rPr>
          <w:rFonts w:ascii="Trebuchet MS"/>
        </w:rPr>
        <w:t>cannot and do not</w:t>
      </w:r>
      <w:r>
        <w:rPr>
          <w:rFonts w:ascii="Trebuchet MS"/>
          <w:spacing w:val="-11"/>
        </w:rPr>
        <w:t xml:space="preserve"> </w:t>
      </w:r>
      <w:r>
        <w:rPr>
          <w:rFonts w:ascii="Trebuchet MS"/>
        </w:rPr>
        <w:t>control</w:t>
      </w:r>
      <w:r>
        <w:rPr>
          <w:rFonts w:ascii="Trebuchet MS"/>
          <w:spacing w:val="-10"/>
        </w:rPr>
        <w:t xml:space="preserve"> </w:t>
      </w:r>
      <w:r>
        <w:rPr>
          <w:rFonts w:ascii="Trebuchet MS"/>
        </w:rPr>
        <w:t>whether</w:t>
      </w:r>
      <w:r>
        <w:rPr>
          <w:rFonts w:ascii="Trebuchet MS"/>
          <w:spacing w:val="-11"/>
        </w:rPr>
        <w:t xml:space="preserve"> </w:t>
      </w:r>
      <w:r>
        <w:rPr>
          <w:rFonts w:ascii="Trebuchet MS"/>
        </w:rPr>
        <w:t>or</w:t>
      </w:r>
      <w:r>
        <w:rPr>
          <w:rFonts w:ascii="Trebuchet MS"/>
          <w:spacing w:val="-10"/>
        </w:rPr>
        <w:t xml:space="preserve"> </w:t>
      </w:r>
      <w:r>
        <w:rPr>
          <w:rFonts w:ascii="Trebuchet MS"/>
        </w:rPr>
        <w:t>not</w:t>
      </w:r>
      <w:r>
        <w:rPr>
          <w:rFonts w:ascii="Trebuchet MS"/>
          <w:spacing w:val="-11"/>
        </w:rPr>
        <w:t xml:space="preserve"> </w:t>
      </w:r>
      <w:r>
        <w:rPr>
          <w:rFonts w:ascii="Trebuchet MS"/>
        </w:rPr>
        <w:t>the</w:t>
      </w:r>
      <w:r>
        <w:rPr>
          <w:rFonts w:ascii="Trebuchet MS"/>
          <w:spacing w:val="-10"/>
        </w:rPr>
        <w:t xml:space="preserve"> </w:t>
      </w:r>
      <w:r>
        <w:rPr>
          <w:rFonts w:ascii="Trebuchet MS"/>
        </w:rPr>
        <w:t>parties</w:t>
      </w:r>
      <w:r>
        <w:rPr>
          <w:rFonts w:ascii="Trebuchet MS"/>
          <w:spacing w:val="-11"/>
        </w:rPr>
        <w:t xml:space="preserve"> </w:t>
      </w:r>
      <w:r>
        <w:rPr>
          <w:rFonts w:ascii="Trebuchet MS"/>
        </w:rPr>
        <w:t>to</w:t>
      </w:r>
      <w:r>
        <w:rPr>
          <w:rFonts w:ascii="Trebuchet MS"/>
          <w:spacing w:val="-10"/>
        </w:rPr>
        <w:t xml:space="preserve"> </w:t>
      </w:r>
      <w:r>
        <w:rPr>
          <w:rFonts w:ascii="Trebuchet MS"/>
        </w:rPr>
        <w:t>a</w:t>
      </w:r>
      <w:r>
        <w:rPr>
          <w:rFonts w:ascii="Trebuchet MS"/>
          <w:spacing w:val="-11"/>
        </w:rPr>
        <w:t xml:space="preserve"> </w:t>
      </w:r>
      <w:r>
        <w:rPr>
          <w:rFonts w:ascii="Trebuchet MS"/>
        </w:rPr>
        <w:t>transaction</w:t>
      </w:r>
      <w:r>
        <w:rPr>
          <w:rFonts w:ascii="Trebuchet MS"/>
          <w:spacing w:val="-10"/>
        </w:rPr>
        <w:t xml:space="preserve"> </w:t>
      </w:r>
      <w:r>
        <w:rPr>
          <w:rFonts w:ascii="Trebuchet MS"/>
          <w:spacing w:val="2"/>
        </w:rPr>
        <w:t>will</w:t>
      </w:r>
      <w:r>
        <w:rPr>
          <w:rFonts w:ascii="Trebuchet MS"/>
          <w:spacing w:val="-11"/>
        </w:rPr>
        <w:t xml:space="preserve"> </w:t>
      </w:r>
      <w:r>
        <w:rPr>
          <w:rFonts w:ascii="Trebuchet MS"/>
        </w:rPr>
        <w:t>perform</w:t>
      </w:r>
      <w:r>
        <w:rPr>
          <w:rFonts w:ascii="Trebuchet MS"/>
          <w:spacing w:val="-10"/>
        </w:rPr>
        <w:t xml:space="preserve"> </w:t>
      </w:r>
      <w:r>
        <w:rPr>
          <w:rFonts w:ascii="Trebuchet MS"/>
        </w:rPr>
        <w:t>as agreed.</w:t>
      </w:r>
      <w:r>
        <w:rPr>
          <w:rFonts w:ascii="Trebuchet MS"/>
          <w:position w:val="7"/>
          <w:sz w:val="11"/>
        </w:rPr>
        <w:t>7</w:t>
      </w:r>
    </w:p>
    <w:p w14:paraId="27440F4A" w14:textId="77777777" w:rsidR="00BE520D" w:rsidRDefault="00BE520D">
      <w:pPr>
        <w:pStyle w:val="BodyText"/>
        <w:spacing w:before="2"/>
        <w:rPr>
          <w:rFonts w:ascii="Trebuchet MS"/>
          <w:sz w:val="21"/>
        </w:rPr>
      </w:pPr>
    </w:p>
    <w:p w14:paraId="790B5389" w14:textId="77777777" w:rsidR="00BE520D" w:rsidRDefault="007F6473">
      <w:pPr>
        <w:pStyle w:val="BodyText"/>
        <w:spacing w:line="247" w:lineRule="auto"/>
        <w:ind w:left="438" w:right="479"/>
        <w:jc w:val="both"/>
        <w:rPr>
          <w:rFonts w:ascii="Trebuchet MS" w:hAnsi="Trebuchet MS"/>
        </w:rPr>
      </w:pPr>
      <w:r>
        <w:rPr>
          <w:rFonts w:ascii="Trebuchet MS" w:hAnsi="Trebuchet MS"/>
        </w:rPr>
        <w:t>The</w:t>
      </w:r>
      <w:r>
        <w:rPr>
          <w:rFonts w:ascii="Trebuchet MS" w:hAnsi="Trebuchet MS"/>
          <w:spacing w:val="-14"/>
        </w:rPr>
        <w:t xml:space="preserve"> </w:t>
      </w:r>
      <w:r>
        <w:rPr>
          <w:rFonts w:ascii="Trebuchet MS" w:hAnsi="Trebuchet MS"/>
        </w:rPr>
        <w:t>lack</w:t>
      </w:r>
      <w:r>
        <w:rPr>
          <w:rFonts w:ascii="Trebuchet MS" w:hAnsi="Trebuchet MS"/>
          <w:spacing w:val="-13"/>
        </w:rPr>
        <w:t xml:space="preserve"> </w:t>
      </w:r>
      <w:r>
        <w:rPr>
          <w:rFonts w:ascii="Trebuchet MS" w:hAnsi="Trebuchet MS"/>
        </w:rPr>
        <w:t>of</w:t>
      </w:r>
      <w:r>
        <w:rPr>
          <w:rFonts w:ascii="Trebuchet MS" w:hAnsi="Trebuchet MS"/>
          <w:spacing w:val="-13"/>
        </w:rPr>
        <w:t xml:space="preserve"> </w:t>
      </w:r>
      <w:r>
        <w:rPr>
          <w:rFonts w:ascii="Trebuchet MS" w:hAnsi="Trebuchet MS"/>
        </w:rPr>
        <w:t>revision</w:t>
      </w:r>
      <w:r>
        <w:rPr>
          <w:rFonts w:ascii="Trebuchet MS" w:hAnsi="Trebuchet MS"/>
          <w:spacing w:val="-13"/>
        </w:rPr>
        <w:t xml:space="preserve"> </w:t>
      </w:r>
      <w:r>
        <w:rPr>
          <w:rFonts w:ascii="Trebuchet MS" w:hAnsi="Trebuchet MS"/>
        </w:rPr>
        <w:t>or</w:t>
      </w:r>
      <w:r>
        <w:rPr>
          <w:rFonts w:ascii="Trebuchet MS" w:hAnsi="Trebuchet MS"/>
          <w:spacing w:val="-13"/>
        </w:rPr>
        <w:t xml:space="preserve"> </w:t>
      </w:r>
      <w:r>
        <w:rPr>
          <w:rFonts w:ascii="Trebuchet MS" w:hAnsi="Trebuchet MS"/>
        </w:rPr>
        <w:t>other</w:t>
      </w:r>
      <w:r>
        <w:rPr>
          <w:rFonts w:ascii="Trebuchet MS" w:hAnsi="Trebuchet MS"/>
          <w:spacing w:val="-14"/>
        </w:rPr>
        <w:t xml:space="preserve"> </w:t>
      </w:r>
      <w:r>
        <w:rPr>
          <w:rFonts w:ascii="Trebuchet MS" w:hAnsi="Trebuchet MS"/>
        </w:rPr>
        <w:t>QC</w:t>
      </w:r>
      <w:r>
        <w:rPr>
          <w:rFonts w:ascii="Trebuchet MS" w:hAnsi="Trebuchet MS"/>
          <w:spacing w:val="-13"/>
        </w:rPr>
        <w:t xml:space="preserve"> </w:t>
      </w:r>
      <w:r>
        <w:rPr>
          <w:rFonts w:ascii="Trebuchet MS" w:hAnsi="Trebuchet MS"/>
        </w:rPr>
        <w:t>measures</w:t>
      </w:r>
      <w:r>
        <w:rPr>
          <w:rFonts w:ascii="Trebuchet MS" w:hAnsi="Trebuchet MS"/>
          <w:spacing w:val="-13"/>
        </w:rPr>
        <w:t xml:space="preserve"> </w:t>
      </w:r>
      <w:r>
        <w:rPr>
          <w:rFonts w:ascii="Trebuchet MS" w:hAnsi="Trebuchet MS"/>
        </w:rPr>
        <w:t>presents</w:t>
      </w:r>
      <w:r>
        <w:rPr>
          <w:rFonts w:ascii="Trebuchet MS" w:hAnsi="Trebuchet MS"/>
          <w:spacing w:val="-13"/>
        </w:rPr>
        <w:t xml:space="preserve"> </w:t>
      </w:r>
      <w:r>
        <w:rPr>
          <w:rFonts w:ascii="Trebuchet MS" w:hAnsi="Trebuchet MS"/>
          <w:spacing w:val="2"/>
        </w:rPr>
        <w:t>further</w:t>
      </w:r>
      <w:r>
        <w:rPr>
          <w:rFonts w:ascii="Trebuchet MS" w:hAnsi="Trebuchet MS"/>
          <w:spacing w:val="-13"/>
        </w:rPr>
        <w:t xml:space="preserve"> </w:t>
      </w:r>
      <w:r>
        <w:rPr>
          <w:rFonts w:ascii="Trebuchet MS" w:hAnsi="Trebuchet MS"/>
        </w:rPr>
        <w:t>challenges</w:t>
      </w:r>
      <w:r>
        <w:rPr>
          <w:rFonts w:ascii="Trebuchet MS" w:hAnsi="Trebuchet MS"/>
          <w:spacing w:val="-14"/>
        </w:rPr>
        <w:t xml:space="preserve"> </w:t>
      </w:r>
      <w:r>
        <w:rPr>
          <w:rFonts w:ascii="Trebuchet MS" w:hAnsi="Trebuchet MS"/>
        </w:rPr>
        <w:t>for quality.</w:t>
      </w:r>
      <w:r>
        <w:rPr>
          <w:rFonts w:ascii="Trebuchet MS" w:hAnsi="Trebuchet MS"/>
          <w:spacing w:val="-43"/>
        </w:rPr>
        <w:t xml:space="preserve"> </w:t>
      </w:r>
      <w:r>
        <w:rPr>
          <w:rFonts w:ascii="Trebuchet MS" w:hAnsi="Trebuchet MS"/>
        </w:rPr>
        <w:t>The</w:t>
      </w:r>
      <w:r>
        <w:rPr>
          <w:rFonts w:ascii="Trebuchet MS" w:hAnsi="Trebuchet MS"/>
          <w:spacing w:val="-43"/>
        </w:rPr>
        <w:t xml:space="preserve"> </w:t>
      </w:r>
      <w:r>
        <w:rPr>
          <w:rFonts w:ascii="Trebuchet MS" w:hAnsi="Trebuchet MS"/>
        </w:rPr>
        <w:t>model</w:t>
      </w:r>
      <w:r>
        <w:rPr>
          <w:rFonts w:ascii="Trebuchet MS" w:hAnsi="Trebuchet MS"/>
          <w:spacing w:val="-43"/>
        </w:rPr>
        <w:t xml:space="preserve"> </w:t>
      </w:r>
      <w:r>
        <w:rPr>
          <w:rFonts w:ascii="Trebuchet MS" w:hAnsi="Trebuchet MS"/>
        </w:rPr>
        <w:t>relies</w:t>
      </w:r>
      <w:r>
        <w:rPr>
          <w:rFonts w:ascii="Trebuchet MS" w:hAnsi="Trebuchet MS"/>
          <w:spacing w:val="-43"/>
        </w:rPr>
        <w:t xml:space="preserve"> </w:t>
      </w:r>
      <w:r>
        <w:rPr>
          <w:rFonts w:ascii="Trebuchet MS" w:hAnsi="Trebuchet MS"/>
        </w:rPr>
        <w:t>on</w:t>
      </w:r>
      <w:r>
        <w:rPr>
          <w:rFonts w:ascii="Trebuchet MS" w:hAnsi="Trebuchet MS"/>
          <w:spacing w:val="-42"/>
        </w:rPr>
        <w:t xml:space="preserve"> </w:t>
      </w:r>
      <w:r>
        <w:rPr>
          <w:rFonts w:ascii="Trebuchet MS" w:hAnsi="Trebuchet MS"/>
        </w:rPr>
        <w:t>translators’</w:t>
      </w:r>
      <w:r>
        <w:rPr>
          <w:rFonts w:ascii="Trebuchet MS" w:hAnsi="Trebuchet MS"/>
          <w:spacing w:val="-43"/>
        </w:rPr>
        <w:t xml:space="preserve"> </w:t>
      </w:r>
      <w:r>
        <w:rPr>
          <w:rFonts w:ascii="Trebuchet MS" w:hAnsi="Trebuchet MS"/>
        </w:rPr>
        <w:t>awareness</w:t>
      </w:r>
      <w:r>
        <w:rPr>
          <w:rFonts w:ascii="Trebuchet MS" w:hAnsi="Trebuchet MS"/>
          <w:spacing w:val="-43"/>
        </w:rPr>
        <w:t xml:space="preserve"> </w:t>
      </w:r>
      <w:r>
        <w:rPr>
          <w:rFonts w:ascii="Trebuchet MS" w:hAnsi="Trebuchet MS"/>
        </w:rPr>
        <w:t>of</w:t>
      </w:r>
      <w:r>
        <w:rPr>
          <w:rFonts w:ascii="Trebuchet MS" w:hAnsi="Trebuchet MS"/>
          <w:spacing w:val="-43"/>
        </w:rPr>
        <w:t xml:space="preserve"> </w:t>
      </w:r>
      <w:r>
        <w:rPr>
          <w:rFonts w:ascii="Trebuchet MS" w:hAnsi="Trebuchet MS"/>
        </w:rPr>
        <w:t>their</w:t>
      </w:r>
      <w:r>
        <w:rPr>
          <w:rFonts w:ascii="Trebuchet MS" w:hAnsi="Trebuchet MS"/>
          <w:spacing w:val="-43"/>
        </w:rPr>
        <w:t xml:space="preserve"> </w:t>
      </w:r>
      <w:r>
        <w:rPr>
          <w:rFonts w:ascii="Trebuchet MS" w:hAnsi="Trebuchet MS"/>
        </w:rPr>
        <w:t>weaknesses,</w:t>
      </w:r>
      <w:r>
        <w:rPr>
          <w:rFonts w:ascii="Trebuchet MS" w:hAnsi="Trebuchet MS"/>
          <w:spacing w:val="-42"/>
        </w:rPr>
        <w:t xml:space="preserve"> </w:t>
      </w:r>
      <w:r>
        <w:rPr>
          <w:rFonts w:ascii="Trebuchet MS" w:hAnsi="Trebuchet MS"/>
        </w:rPr>
        <w:t>and willingness</w:t>
      </w:r>
      <w:r>
        <w:rPr>
          <w:rFonts w:ascii="Trebuchet MS" w:hAnsi="Trebuchet MS"/>
          <w:spacing w:val="-38"/>
        </w:rPr>
        <w:t xml:space="preserve"> </w:t>
      </w:r>
      <w:r>
        <w:rPr>
          <w:rFonts w:ascii="Trebuchet MS" w:hAnsi="Trebuchet MS"/>
        </w:rPr>
        <w:t>to</w:t>
      </w:r>
      <w:r>
        <w:rPr>
          <w:rFonts w:ascii="Trebuchet MS" w:hAnsi="Trebuchet MS"/>
          <w:spacing w:val="-37"/>
        </w:rPr>
        <w:t xml:space="preserve"> </w:t>
      </w:r>
      <w:r>
        <w:rPr>
          <w:rFonts w:ascii="Trebuchet MS" w:hAnsi="Trebuchet MS"/>
        </w:rPr>
        <w:t>admit</w:t>
      </w:r>
      <w:r>
        <w:rPr>
          <w:rFonts w:ascii="Trebuchet MS" w:hAnsi="Trebuchet MS"/>
          <w:spacing w:val="-37"/>
        </w:rPr>
        <w:t xml:space="preserve"> </w:t>
      </w:r>
      <w:r>
        <w:rPr>
          <w:rFonts w:ascii="Trebuchet MS" w:hAnsi="Trebuchet MS"/>
        </w:rPr>
        <w:t>these</w:t>
      </w:r>
      <w:r>
        <w:rPr>
          <w:rFonts w:ascii="Trebuchet MS" w:hAnsi="Trebuchet MS"/>
          <w:spacing w:val="-37"/>
        </w:rPr>
        <w:t xml:space="preserve"> </w:t>
      </w:r>
      <w:r>
        <w:rPr>
          <w:rFonts w:ascii="Trebuchet MS" w:hAnsi="Trebuchet MS"/>
        </w:rPr>
        <w:t>in</w:t>
      </w:r>
      <w:r>
        <w:rPr>
          <w:rFonts w:ascii="Trebuchet MS" w:hAnsi="Trebuchet MS"/>
          <w:spacing w:val="-37"/>
        </w:rPr>
        <w:t xml:space="preserve"> </w:t>
      </w:r>
      <w:r>
        <w:rPr>
          <w:rFonts w:ascii="Trebuchet MS" w:hAnsi="Trebuchet MS"/>
        </w:rPr>
        <w:t>a</w:t>
      </w:r>
      <w:r>
        <w:rPr>
          <w:rFonts w:ascii="Trebuchet MS" w:hAnsi="Trebuchet MS"/>
          <w:spacing w:val="-38"/>
        </w:rPr>
        <w:t xml:space="preserve"> </w:t>
      </w:r>
      <w:r>
        <w:rPr>
          <w:rFonts w:ascii="Trebuchet MS" w:hAnsi="Trebuchet MS"/>
        </w:rPr>
        <w:t>context</w:t>
      </w:r>
      <w:r>
        <w:rPr>
          <w:rFonts w:ascii="Trebuchet MS" w:hAnsi="Trebuchet MS"/>
          <w:spacing w:val="-37"/>
        </w:rPr>
        <w:t xml:space="preserve"> </w:t>
      </w:r>
      <w:r>
        <w:rPr>
          <w:rFonts w:ascii="Trebuchet MS" w:hAnsi="Trebuchet MS"/>
        </w:rPr>
        <w:t>where</w:t>
      </w:r>
      <w:r>
        <w:rPr>
          <w:rFonts w:ascii="Trebuchet MS" w:hAnsi="Trebuchet MS"/>
          <w:spacing w:val="-37"/>
        </w:rPr>
        <w:t xml:space="preserve"> </w:t>
      </w:r>
      <w:r>
        <w:rPr>
          <w:rFonts w:ascii="Trebuchet MS" w:hAnsi="Trebuchet MS"/>
        </w:rPr>
        <w:t>suppliers</w:t>
      </w:r>
      <w:r>
        <w:rPr>
          <w:rFonts w:ascii="Trebuchet MS" w:hAnsi="Trebuchet MS"/>
          <w:spacing w:val="-37"/>
        </w:rPr>
        <w:t xml:space="preserve"> </w:t>
      </w:r>
      <w:r>
        <w:rPr>
          <w:rFonts w:ascii="Trebuchet MS" w:hAnsi="Trebuchet MS"/>
        </w:rPr>
        <w:t>compete</w:t>
      </w:r>
      <w:r>
        <w:rPr>
          <w:rFonts w:ascii="Trebuchet MS" w:hAnsi="Trebuchet MS"/>
          <w:spacing w:val="-37"/>
        </w:rPr>
        <w:t xml:space="preserve"> </w:t>
      </w:r>
      <w:r>
        <w:rPr>
          <w:rFonts w:ascii="Trebuchet MS" w:hAnsi="Trebuchet MS"/>
        </w:rPr>
        <w:t>against</w:t>
      </w:r>
      <w:r>
        <w:rPr>
          <w:rFonts w:ascii="Trebuchet MS" w:hAnsi="Trebuchet MS"/>
          <w:spacing w:val="-37"/>
        </w:rPr>
        <w:t xml:space="preserve"> </w:t>
      </w:r>
      <w:r>
        <w:rPr>
          <w:rFonts w:ascii="Trebuchet MS" w:hAnsi="Trebuchet MS"/>
        </w:rPr>
        <w:t>one</w:t>
      </w:r>
    </w:p>
    <w:p w14:paraId="42909DD0" w14:textId="77777777" w:rsidR="00BE520D" w:rsidRDefault="00BE520D">
      <w:pPr>
        <w:spacing w:line="247" w:lineRule="auto"/>
        <w:jc w:val="both"/>
        <w:rPr>
          <w:rFonts w:ascii="Trebuchet MS" w:hAnsi="Trebuchet MS"/>
        </w:rPr>
        <w:sectPr w:rsidR="00BE520D">
          <w:type w:val="continuous"/>
          <w:pgSz w:w="8850" w:h="13270"/>
          <w:pgMar w:top="420" w:right="720" w:bottom="0" w:left="720" w:header="720" w:footer="720" w:gutter="0"/>
          <w:cols w:space="720"/>
        </w:sectPr>
      </w:pPr>
    </w:p>
    <w:p w14:paraId="410315E5" w14:textId="77777777" w:rsidR="00BE520D" w:rsidRDefault="00BE520D">
      <w:pPr>
        <w:pStyle w:val="BodyText"/>
        <w:spacing w:before="10"/>
        <w:rPr>
          <w:rFonts w:ascii="Trebuchet MS"/>
          <w:sz w:val="28"/>
        </w:rPr>
      </w:pPr>
    </w:p>
    <w:p w14:paraId="2E6BCA29" w14:textId="77777777" w:rsidR="00BE520D" w:rsidRDefault="007F6473">
      <w:pPr>
        <w:pStyle w:val="BodyText"/>
        <w:spacing w:before="105" w:line="254" w:lineRule="auto"/>
        <w:ind w:left="481" w:right="436"/>
        <w:jc w:val="both"/>
      </w:pPr>
      <w:r>
        <w:t xml:space="preserve">another. Serious errors are likely to be missed (and perpetuated, if client resources are updated with such unchecked content). Where translators are unpaid for </w:t>
      </w:r>
      <w:r>
        <w:rPr>
          <w:spacing w:val="3"/>
        </w:rPr>
        <w:t xml:space="preserve">QC, </w:t>
      </w:r>
      <w:r>
        <w:t>working to tight deadlines, or required to undercut competitors</w:t>
      </w:r>
      <w:r>
        <w:rPr>
          <w:spacing w:val="-9"/>
        </w:rPr>
        <w:t xml:space="preserve"> </w:t>
      </w:r>
      <w:r>
        <w:t>to</w:t>
      </w:r>
      <w:r>
        <w:rPr>
          <w:spacing w:val="-9"/>
        </w:rPr>
        <w:t xml:space="preserve"> </w:t>
      </w:r>
      <w:r>
        <w:t>gain</w:t>
      </w:r>
      <w:r>
        <w:rPr>
          <w:spacing w:val="-9"/>
        </w:rPr>
        <w:t xml:space="preserve"> </w:t>
      </w:r>
      <w:r>
        <w:t>contracts,</w:t>
      </w:r>
      <w:r>
        <w:rPr>
          <w:spacing w:val="-9"/>
        </w:rPr>
        <w:t xml:space="preserve"> </w:t>
      </w:r>
      <w:r>
        <w:t>the</w:t>
      </w:r>
      <w:r>
        <w:rPr>
          <w:spacing w:val="-8"/>
        </w:rPr>
        <w:t xml:space="preserve"> </w:t>
      </w:r>
      <w:r>
        <w:t>te</w:t>
      </w:r>
      <w:r>
        <w:t>mptation</w:t>
      </w:r>
      <w:r>
        <w:rPr>
          <w:spacing w:val="-9"/>
        </w:rPr>
        <w:t xml:space="preserve"> </w:t>
      </w:r>
      <w:r>
        <w:t>is</w:t>
      </w:r>
      <w:r>
        <w:rPr>
          <w:spacing w:val="-9"/>
        </w:rPr>
        <w:t xml:space="preserve"> </w:t>
      </w:r>
      <w:r>
        <w:t>to</w:t>
      </w:r>
      <w:r>
        <w:rPr>
          <w:spacing w:val="-9"/>
        </w:rPr>
        <w:t xml:space="preserve"> </w:t>
      </w:r>
      <w:r>
        <w:t>offer</w:t>
      </w:r>
      <w:r>
        <w:rPr>
          <w:spacing w:val="-8"/>
        </w:rPr>
        <w:t xml:space="preserve"> </w:t>
      </w:r>
      <w:r>
        <w:t>low-quality</w:t>
      </w:r>
      <w:r>
        <w:rPr>
          <w:spacing w:val="-9"/>
        </w:rPr>
        <w:t xml:space="preserve"> </w:t>
      </w:r>
      <w:r>
        <w:t>output and omit checks, particularly since there is little comeback for affected clients, beyond not using the supplier in future. ProZ is often presented as a gateway into the industry for new translators, allowing them to</w:t>
      </w:r>
      <w:r>
        <w:t xml:space="preserve"> </w:t>
      </w:r>
      <w:r>
        <w:rPr>
          <w:spacing w:val="2"/>
        </w:rPr>
        <w:t xml:space="preserve">start </w:t>
      </w:r>
      <w:r>
        <w:t xml:space="preserve">practising when most LSPs require </w:t>
      </w:r>
      <w:r>
        <w:rPr>
          <w:spacing w:val="2"/>
        </w:rPr>
        <w:t xml:space="preserve">minimum </w:t>
      </w:r>
      <w:r>
        <w:t xml:space="preserve">experience before offering work. </w:t>
      </w:r>
      <w:r>
        <w:rPr>
          <w:spacing w:val="2"/>
        </w:rPr>
        <w:t xml:space="preserve">This </w:t>
      </w:r>
      <w:r>
        <w:t>means that the very translators who would most benefit from regular feedback on quality are least likely to receive</w:t>
      </w:r>
      <w:r>
        <w:rPr>
          <w:spacing w:val="37"/>
        </w:rPr>
        <w:t xml:space="preserve"> </w:t>
      </w:r>
      <w:r>
        <w:t>it.</w:t>
      </w:r>
    </w:p>
    <w:p w14:paraId="783743CF" w14:textId="77777777" w:rsidR="00BE520D" w:rsidRDefault="007F6473">
      <w:pPr>
        <w:pStyle w:val="BodyText"/>
        <w:spacing w:line="254" w:lineRule="auto"/>
        <w:ind w:left="481" w:right="434" w:firstLine="240"/>
        <w:jc w:val="both"/>
      </w:pPr>
      <w:r>
        <w:t>Languages</w:t>
      </w:r>
      <w:r>
        <w:rPr>
          <w:spacing w:val="-34"/>
        </w:rPr>
        <w:t xml:space="preserve"> </w:t>
      </w:r>
      <w:r>
        <w:t>less</w:t>
      </w:r>
      <w:r>
        <w:rPr>
          <w:spacing w:val="-33"/>
        </w:rPr>
        <w:t xml:space="preserve"> </w:t>
      </w:r>
      <w:r>
        <w:t>often</w:t>
      </w:r>
      <w:r>
        <w:rPr>
          <w:spacing w:val="-34"/>
        </w:rPr>
        <w:t xml:space="preserve"> </w:t>
      </w:r>
      <w:r>
        <w:t>needed</w:t>
      </w:r>
      <w:r>
        <w:rPr>
          <w:spacing w:val="-33"/>
        </w:rPr>
        <w:t xml:space="preserve"> </w:t>
      </w:r>
      <w:r>
        <w:t>in</w:t>
      </w:r>
      <w:r>
        <w:rPr>
          <w:spacing w:val="-34"/>
        </w:rPr>
        <w:t xml:space="preserve"> </w:t>
      </w:r>
      <w:r>
        <w:t>translation</w:t>
      </w:r>
      <w:r>
        <w:rPr>
          <w:spacing w:val="-33"/>
        </w:rPr>
        <w:t xml:space="preserve"> </w:t>
      </w:r>
      <w:r>
        <w:t>are</w:t>
      </w:r>
      <w:r>
        <w:rPr>
          <w:spacing w:val="-34"/>
        </w:rPr>
        <w:t xml:space="preserve"> </w:t>
      </w:r>
      <w:r>
        <w:t>we</w:t>
      </w:r>
      <w:r>
        <w:t>ll</w:t>
      </w:r>
      <w:r>
        <w:rPr>
          <w:spacing w:val="-33"/>
        </w:rPr>
        <w:t xml:space="preserve"> </w:t>
      </w:r>
      <w:r>
        <w:t>represented</w:t>
      </w:r>
      <w:r>
        <w:rPr>
          <w:spacing w:val="-34"/>
        </w:rPr>
        <w:t xml:space="preserve"> </w:t>
      </w:r>
      <w:r>
        <w:t>on</w:t>
      </w:r>
      <w:r>
        <w:rPr>
          <w:spacing w:val="-33"/>
        </w:rPr>
        <w:t xml:space="preserve"> </w:t>
      </w:r>
      <w:r>
        <w:t>the</w:t>
      </w:r>
      <w:r>
        <w:rPr>
          <w:spacing w:val="-34"/>
        </w:rPr>
        <w:t xml:space="preserve"> </w:t>
      </w:r>
      <w:r>
        <w:t>site, but</w:t>
      </w:r>
      <w:r>
        <w:rPr>
          <w:spacing w:val="-23"/>
        </w:rPr>
        <w:t xml:space="preserve"> </w:t>
      </w:r>
      <w:r>
        <w:t>this</w:t>
      </w:r>
      <w:r>
        <w:rPr>
          <w:spacing w:val="-23"/>
        </w:rPr>
        <w:t xml:space="preserve"> </w:t>
      </w:r>
      <w:r>
        <w:t>poses</w:t>
      </w:r>
      <w:r>
        <w:rPr>
          <w:spacing w:val="-23"/>
        </w:rPr>
        <w:t xml:space="preserve"> </w:t>
      </w:r>
      <w:r>
        <w:t>some</w:t>
      </w:r>
      <w:r>
        <w:rPr>
          <w:spacing w:val="-23"/>
        </w:rPr>
        <w:t xml:space="preserve"> </w:t>
      </w:r>
      <w:r>
        <w:t>challenges</w:t>
      </w:r>
      <w:r>
        <w:rPr>
          <w:spacing w:val="-23"/>
        </w:rPr>
        <w:t xml:space="preserve"> </w:t>
      </w:r>
      <w:r>
        <w:t>for</w:t>
      </w:r>
      <w:r>
        <w:rPr>
          <w:spacing w:val="-22"/>
        </w:rPr>
        <w:t xml:space="preserve"> </w:t>
      </w:r>
      <w:r>
        <w:t>quality.</w:t>
      </w:r>
      <w:r>
        <w:rPr>
          <w:spacing w:val="-23"/>
        </w:rPr>
        <w:t xml:space="preserve"> </w:t>
      </w:r>
      <w:r>
        <w:t>Where</w:t>
      </w:r>
      <w:r>
        <w:rPr>
          <w:spacing w:val="-23"/>
        </w:rPr>
        <w:t xml:space="preserve"> </w:t>
      </w:r>
      <w:r>
        <w:t>LSPs</w:t>
      </w:r>
      <w:r>
        <w:rPr>
          <w:spacing w:val="-23"/>
        </w:rPr>
        <w:t xml:space="preserve"> </w:t>
      </w:r>
      <w:r>
        <w:t>or</w:t>
      </w:r>
      <w:r>
        <w:rPr>
          <w:spacing w:val="-23"/>
        </w:rPr>
        <w:t xml:space="preserve"> </w:t>
      </w:r>
      <w:r>
        <w:t>clients</w:t>
      </w:r>
      <w:r>
        <w:rPr>
          <w:spacing w:val="-22"/>
        </w:rPr>
        <w:t xml:space="preserve"> </w:t>
      </w:r>
      <w:r>
        <w:t>rarely</w:t>
      </w:r>
      <w:r>
        <w:rPr>
          <w:spacing w:val="-23"/>
        </w:rPr>
        <w:t xml:space="preserve"> </w:t>
      </w:r>
      <w:r>
        <w:t xml:space="preserve">need a </w:t>
      </w:r>
      <w:r>
        <w:rPr>
          <w:spacing w:val="2"/>
        </w:rPr>
        <w:t xml:space="preserve">particular </w:t>
      </w:r>
      <w:r>
        <w:t xml:space="preserve">language, they are unlikely to have tested, qualified suppliers ready to work at short notice; ProZ makes it simple to identify translators in the relevant pair. </w:t>
      </w:r>
      <w:r>
        <w:rPr>
          <w:spacing w:val="2"/>
        </w:rPr>
        <w:t xml:space="preserve">This </w:t>
      </w:r>
      <w:r>
        <w:t>means that some less-translated languages are integrated in multilingual projects with fe</w:t>
      </w:r>
      <w:r>
        <w:t>wer quality controls than those for</w:t>
      </w:r>
      <w:r>
        <w:rPr>
          <w:spacing w:val="-27"/>
        </w:rPr>
        <w:t xml:space="preserve"> </w:t>
      </w:r>
      <w:r>
        <w:t>the</w:t>
      </w:r>
      <w:r>
        <w:rPr>
          <w:spacing w:val="-26"/>
        </w:rPr>
        <w:t xml:space="preserve"> </w:t>
      </w:r>
      <w:r>
        <w:t>major</w:t>
      </w:r>
      <w:r>
        <w:rPr>
          <w:spacing w:val="-26"/>
        </w:rPr>
        <w:t xml:space="preserve"> </w:t>
      </w:r>
      <w:r>
        <w:t>language</w:t>
      </w:r>
      <w:r>
        <w:rPr>
          <w:spacing w:val="-27"/>
        </w:rPr>
        <w:t xml:space="preserve"> </w:t>
      </w:r>
      <w:r>
        <w:t>pairs</w:t>
      </w:r>
      <w:r>
        <w:rPr>
          <w:spacing w:val="-26"/>
        </w:rPr>
        <w:t xml:space="preserve"> </w:t>
      </w:r>
      <w:r>
        <w:t>(sourced</w:t>
      </w:r>
      <w:r>
        <w:rPr>
          <w:spacing w:val="-26"/>
        </w:rPr>
        <w:t xml:space="preserve"> </w:t>
      </w:r>
      <w:r>
        <w:t>through</w:t>
      </w:r>
      <w:r>
        <w:rPr>
          <w:spacing w:val="-27"/>
        </w:rPr>
        <w:t xml:space="preserve"> </w:t>
      </w:r>
      <w:r>
        <w:t>traditional</w:t>
      </w:r>
      <w:r>
        <w:rPr>
          <w:spacing w:val="-26"/>
        </w:rPr>
        <w:t xml:space="preserve"> </w:t>
      </w:r>
      <w:r>
        <w:t>top-down</w:t>
      </w:r>
      <w:r>
        <w:rPr>
          <w:spacing w:val="-26"/>
        </w:rPr>
        <w:t xml:space="preserve"> </w:t>
      </w:r>
      <w:r>
        <w:t>means), with</w:t>
      </w:r>
      <w:r>
        <w:rPr>
          <w:spacing w:val="-5"/>
        </w:rPr>
        <w:t xml:space="preserve"> </w:t>
      </w:r>
      <w:r>
        <w:t>a</w:t>
      </w:r>
      <w:r>
        <w:rPr>
          <w:spacing w:val="-5"/>
        </w:rPr>
        <w:t xml:space="preserve"> </w:t>
      </w:r>
      <w:r>
        <w:t>resulting</w:t>
      </w:r>
      <w:r>
        <w:rPr>
          <w:spacing w:val="-5"/>
        </w:rPr>
        <w:t xml:space="preserve"> </w:t>
      </w:r>
      <w:r>
        <w:t>imbalance</w:t>
      </w:r>
      <w:r>
        <w:rPr>
          <w:spacing w:val="-5"/>
        </w:rPr>
        <w:t xml:space="preserve"> </w:t>
      </w:r>
      <w:r>
        <w:t>in</w:t>
      </w:r>
      <w:r>
        <w:rPr>
          <w:spacing w:val="-5"/>
        </w:rPr>
        <w:t xml:space="preserve"> </w:t>
      </w:r>
      <w:r>
        <w:t>quality</w:t>
      </w:r>
      <w:r>
        <w:rPr>
          <w:spacing w:val="-5"/>
        </w:rPr>
        <w:t xml:space="preserve"> </w:t>
      </w:r>
      <w:r>
        <w:t>for</w:t>
      </w:r>
      <w:r>
        <w:rPr>
          <w:spacing w:val="-5"/>
        </w:rPr>
        <w:t xml:space="preserve"> </w:t>
      </w:r>
      <w:r>
        <w:t>different</w:t>
      </w:r>
      <w:r>
        <w:rPr>
          <w:spacing w:val="-5"/>
        </w:rPr>
        <w:t xml:space="preserve"> </w:t>
      </w:r>
      <w:r>
        <w:t>language</w:t>
      </w:r>
      <w:r>
        <w:rPr>
          <w:spacing w:val="-5"/>
        </w:rPr>
        <w:t xml:space="preserve"> </w:t>
      </w:r>
      <w:r>
        <w:t>communities.</w:t>
      </w:r>
    </w:p>
    <w:p w14:paraId="7B314FE3" w14:textId="77777777" w:rsidR="00BE520D" w:rsidRDefault="007F6473">
      <w:pPr>
        <w:pStyle w:val="BodyText"/>
        <w:spacing w:line="254" w:lineRule="auto"/>
        <w:ind w:left="481" w:right="432" w:firstLine="240"/>
        <w:jc w:val="both"/>
      </w:pPr>
      <w:r>
        <w:t>Clients</w:t>
      </w:r>
      <w:r>
        <w:rPr>
          <w:spacing w:val="-8"/>
        </w:rPr>
        <w:t xml:space="preserve"> </w:t>
      </w:r>
      <w:r>
        <w:t>without</w:t>
      </w:r>
      <w:r>
        <w:rPr>
          <w:spacing w:val="-7"/>
        </w:rPr>
        <w:t xml:space="preserve"> </w:t>
      </w:r>
      <w:r>
        <w:t>target</w:t>
      </w:r>
      <w:r>
        <w:rPr>
          <w:spacing w:val="-8"/>
        </w:rPr>
        <w:t xml:space="preserve"> </w:t>
      </w:r>
      <w:r>
        <w:t>language</w:t>
      </w:r>
      <w:r>
        <w:rPr>
          <w:spacing w:val="-7"/>
        </w:rPr>
        <w:t xml:space="preserve"> </w:t>
      </w:r>
      <w:r>
        <w:t>competence</w:t>
      </w:r>
      <w:r>
        <w:rPr>
          <w:spacing w:val="-8"/>
        </w:rPr>
        <w:t xml:space="preserve"> </w:t>
      </w:r>
      <w:r>
        <w:t>may</w:t>
      </w:r>
      <w:r>
        <w:rPr>
          <w:spacing w:val="-7"/>
        </w:rPr>
        <w:t xml:space="preserve"> </w:t>
      </w:r>
      <w:r>
        <w:t>be</w:t>
      </w:r>
      <w:r>
        <w:rPr>
          <w:spacing w:val="-8"/>
        </w:rPr>
        <w:t xml:space="preserve"> </w:t>
      </w:r>
      <w:r>
        <w:t>entirely</w:t>
      </w:r>
      <w:r>
        <w:rPr>
          <w:spacing w:val="-7"/>
        </w:rPr>
        <w:t xml:space="preserve"> </w:t>
      </w:r>
      <w:r>
        <w:t>unaware</w:t>
      </w:r>
      <w:r>
        <w:rPr>
          <w:spacing w:val="-7"/>
        </w:rPr>
        <w:t xml:space="preserve"> </w:t>
      </w:r>
      <w:r>
        <w:t>of quality issues with translations until legal or other serious consequences become apparent. Unless they pre-empt problems in advance contracts, little redress is available. Even then, they have little opportunity for compensation, particularly as they m</w:t>
      </w:r>
      <w:r>
        <w:t xml:space="preserve">ay not know the translator’s identity or location. As ProZ Terms of </w:t>
      </w:r>
      <w:r>
        <w:rPr>
          <w:spacing w:val="2"/>
        </w:rPr>
        <w:t xml:space="preserve">Service </w:t>
      </w:r>
      <w:r>
        <w:t>warn, ‘there are risks of dealing with foreign nationals who may not fall under the laws of your area, minors, and people acting under false pretense’.</w:t>
      </w:r>
      <w:r>
        <w:rPr>
          <w:position w:val="7"/>
          <w:sz w:val="11"/>
        </w:rPr>
        <w:t xml:space="preserve">8 </w:t>
      </w:r>
      <w:r>
        <w:t>The impersonal nature of th</w:t>
      </w:r>
      <w:r>
        <w:t>e arrangement and need to bid on a job-by-job basis makes ongoing relationships</w:t>
      </w:r>
      <w:r>
        <w:rPr>
          <w:spacing w:val="-13"/>
        </w:rPr>
        <w:t xml:space="preserve"> </w:t>
      </w:r>
      <w:r>
        <w:t>rare,</w:t>
      </w:r>
      <w:r>
        <w:rPr>
          <w:spacing w:val="-13"/>
        </w:rPr>
        <w:t xml:space="preserve"> </w:t>
      </w:r>
      <w:r>
        <w:t>with</w:t>
      </w:r>
      <w:r>
        <w:rPr>
          <w:spacing w:val="-13"/>
        </w:rPr>
        <w:t xml:space="preserve"> </w:t>
      </w:r>
      <w:r>
        <w:t>potential</w:t>
      </w:r>
      <w:r>
        <w:rPr>
          <w:spacing w:val="-13"/>
        </w:rPr>
        <w:t xml:space="preserve"> </w:t>
      </w:r>
      <w:r>
        <w:t>problems</w:t>
      </w:r>
      <w:r>
        <w:rPr>
          <w:spacing w:val="-13"/>
        </w:rPr>
        <w:t xml:space="preserve"> </w:t>
      </w:r>
      <w:r>
        <w:t>of</w:t>
      </w:r>
      <w:r>
        <w:rPr>
          <w:spacing w:val="-13"/>
        </w:rPr>
        <w:t xml:space="preserve"> </w:t>
      </w:r>
      <w:r>
        <w:t>isolation</w:t>
      </w:r>
      <w:r>
        <w:rPr>
          <w:spacing w:val="-13"/>
        </w:rPr>
        <w:t xml:space="preserve"> </w:t>
      </w:r>
      <w:r>
        <w:t>and</w:t>
      </w:r>
      <w:r>
        <w:rPr>
          <w:spacing w:val="-13"/>
        </w:rPr>
        <w:t xml:space="preserve"> </w:t>
      </w:r>
      <w:r>
        <w:t>suppliers</w:t>
      </w:r>
      <w:r>
        <w:rPr>
          <w:spacing w:val="-12"/>
        </w:rPr>
        <w:t xml:space="preserve"> </w:t>
      </w:r>
      <w:r>
        <w:t>being unable</w:t>
      </w:r>
      <w:r>
        <w:rPr>
          <w:spacing w:val="-23"/>
        </w:rPr>
        <w:t xml:space="preserve"> </w:t>
      </w:r>
      <w:r>
        <w:t>to</w:t>
      </w:r>
      <w:r>
        <w:rPr>
          <w:spacing w:val="-23"/>
        </w:rPr>
        <w:t xml:space="preserve"> </w:t>
      </w:r>
      <w:r>
        <w:t>monitor</w:t>
      </w:r>
      <w:r>
        <w:rPr>
          <w:spacing w:val="-23"/>
        </w:rPr>
        <w:t xml:space="preserve"> </w:t>
      </w:r>
      <w:r>
        <w:t>their</w:t>
      </w:r>
      <w:r>
        <w:rPr>
          <w:spacing w:val="-23"/>
        </w:rPr>
        <w:t xml:space="preserve"> </w:t>
      </w:r>
      <w:r>
        <w:t>development</w:t>
      </w:r>
      <w:r>
        <w:rPr>
          <w:spacing w:val="-22"/>
        </w:rPr>
        <w:t xml:space="preserve"> </w:t>
      </w:r>
      <w:r>
        <w:t>and</w:t>
      </w:r>
      <w:r>
        <w:rPr>
          <w:spacing w:val="-23"/>
        </w:rPr>
        <w:t xml:space="preserve"> </w:t>
      </w:r>
      <w:r>
        <w:t>improve</w:t>
      </w:r>
      <w:r>
        <w:rPr>
          <w:spacing w:val="-23"/>
        </w:rPr>
        <w:t xml:space="preserve"> </w:t>
      </w:r>
      <w:r>
        <w:t>through</w:t>
      </w:r>
      <w:r>
        <w:rPr>
          <w:spacing w:val="-23"/>
        </w:rPr>
        <w:t xml:space="preserve"> </w:t>
      </w:r>
      <w:r>
        <w:t>feedback,</w:t>
      </w:r>
      <w:r>
        <w:rPr>
          <w:spacing w:val="-23"/>
        </w:rPr>
        <w:t xml:space="preserve"> </w:t>
      </w:r>
      <w:r>
        <w:rPr>
          <w:spacing w:val="2"/>
        </w:rPr>
        <w:t xml:space="preserve">unlike </w:t>
      </w:r>
      <w:r>
        <w:t xml:space="preserve">top-down </w:t>
      </w:r>
      <w:r>
        <w:rPr>
          <w:spacing w:val="2"/>
        </w:rPr>
        <w:t xml:space="preserve">direct </w:t>
      </w:r>
      <w:r>
        <w:t>client approaches. Few agreements on ProZ thus meet usual industry quality</w:t>
      </w:r>
      <w:r>
        <w:rPr>
          <w:spacing w:val="18"/>
        </w:rPr>
        <w:t xml:space="preserve"> </w:t>
      </w:r>
      <w:r>
        <w:t>standards.</w:t>
      </w:r>
    </w:p>
    <w:p w14:paraId="2DD2A2B0" w14:textId="77777777" w:rsidR="00BE520D" w:rsidRDefault="007F6473">
      <w:pPr>
        <w:pStyle w:val="BodyText"/>
        <w:spacing w:line="254" w:lineRule="auto"/>
        <w:ind w:left="481" w:right="436" w:firstLine="240"/>
        <w:jc w:val="both"/>
      </w:pPr>
      <w:r>
        <w:t>Nonetheless,</w:t>
      </w:r>
      <w:r>
        <w:rPr>
          <w:spacing w:val="-32"/>
        </w:rPr>
        <w:t xml:space="preserve"> </w:t>
      </w:r>
      <w:r>
        <w:t>the</w:t>
      </w:r>
      <w:r>
        <w:rPr>
          <w:spacing w:val="-31"/>
        </w:rPr>
        <w:t xml:space="preserve"> </w:t>
      </w:r>
      <w:r>
        <w:t>model</w:t>
      </w:r>
      <w:r>
        <w:rPr>
          <w:spacing w:val="-31"/>
        </w:rPr>
        <w:t xml:space="preserve"> </w:t>
      </w:r>
      <w:r>
        <w:t>would</w:t>
      </w:r>
      <w:r>
        <w:rPr>
          <w:spacing w:val="-32"/>
        </w:rPr>
        <w:t xml:space="preserve"> </w:t>
      </w:r>
      <w:r>
        <w:t>not</w:t>
      </w:r>
      <w:r>
        <w:rPr>
          <w:spacing w:val="-31"/>
        </w:rPr>
        <w:t xml:space="preserve"> </w:t>
      </w:r>
      <w:r>
        <w:t>have</w:t>
      </w:r>
      <w:r>
        <w:rPr>
          <w:spacing w:val="-31"/>
        </w:rPr>
        <w:t xml:space="preserve"> </w:t>
      </w:r>
      <w:r>
        <w:t>become</w:t>
      </w:r>
      <w:r>
        <w:rPr>
          <w:spacing w:val="-31"/>
        </w:rPr>
        <w:t xml:space="preserve"> </w:t>
      </w:r>
      <w:r>
        <w:t>so</w:t>
      </w:r>
      <w:r>
        <w:rPr>
          <w:spacing w:val="-32"/>
        </w:rPr>
        <w:t xml:space="preserve"> </w:t>
      </w:r>
      <w:r>
        <w:t>quickly</w:t>
      </w:r>
      <w:r>
        <w:rPr>
          <w:spacing w:val="-31"/>
        </w:rPr>
        <w:t xml:space="preserve"> </w:t>
      </w:r>
      <w:r>
        <w:t>established</w:t>
      </w:r>
      <w:r>
        <w:rPr>
          <w:spacing w:val="-31"/>
        </w:rPr>
        <w:t xml:space="preserve"> </w:t>
      </w:r>
      <w:r>
        <w:t>and grown consistently for over a decade without clear benefits and strengths. A major factor in profe</w:t>
      </w:r>
      <w:r>
        <w:t xml:space="preserve">ssional concepts of quality, as we have seen, is availability of a fit-for-purpose translation in time and at an affordable cost. </w:t>
      </w:r>
      <w:r>
        <w:rPr>
          <w:spacing w:val="2"/>
        </w:rPr>
        <w:t xml:space="preserve">This </w:t>
      </w:r>
      <w:r>
        <w:t xml:space="preserve">approach allows previously unmet demand to be addressed, with clients able quickly to access ‘live’ suppliers online for </w:t>
      </w:r>
      <w:r>
        <w:t xml:space="preserve">urgent tasks. Jobs are often listed with tight deadlines in relatively unusual language combinations (e.g. </w:t>
      </w:r>
      <w:r>
        <w:rPr>
          <w:spacing w:val="-3"/>
        </w:rPr>
        <w:t xml:space="preserve">21  </w:t>
      </w:r>
      <w:r>
        <w:t xml:space="preserve">words from Lithuanian to English in two hours).  </w:t>
      </w:r>
      <w:r>
        <w:rPr>
          <w:spacing w:val="3"/>
        </w:rPr>
        <w:t xml:space="preserve">In </w:t>
      </w:r>
      <w:r>
        <w:t xml:space="preserve">interviews, </w:t>
      </w:r>
      <w:r>
        <w:rPr>
          <w:spacing w:val="-4"/>
        </w:rPr>
        <w:t xml:space="preserve">MLV </w:t>
      </w:r>
      <w:r>
        <w:rPr>
          <w:spacing w:val="2"/>
        </w:rPr>
        <w:t xml:space="preserve">staff </w:t>
      </w:r>
      <w:r>
        <w:t>mentioned speedy access to suppliers with rare language</w:t>
      </w:r>
      <w:r>
        <w:rPr>
          <w:spacing w:val="-6"/>
        </w:rPr>
        <w:t xml:space="preserve"> </w:t>
      </w:r>
      <w:r>
        <w:t>combinations</w:t>
      </w:r>
      <w:r>
        <w:rPr>
          <w:spacing w:val="-6"/>
        </w:rPr>
        <w:t xml:space="preserve"> </w:t>
      </w:r>
      <w:r>
        <w:t>as</w:t>
      </w:r>
      <w:r>
        <w:rPr>
          <w:spacing w:val="-5"/>
        </w:rPr>
        <w:t xml:space="preserve"> </w:t>
      </w:r>
      <w:r>
        <w:t>a</w:t>
      </w:r>
      <w:r>
        <w:rPr>
          <w:spacing w:val="-6"/>
        </w:rPr>
        <w:t xml:space="preserve"> </w:t>
      </w:r>
      <w:r>
        <w:t>useful</w:t>
      </w:r>
      <w:r>
        <w:rPr>
          <w:spacing w:val="-5"/>
        </w:rPr>
        <w:t xml:space="preserve"> </w:t>
      </w:r>
      <w:r>
        <w:t>feature</w:t>
      </w:r>
      <w:r>
        <w:rPr>
          <w:spacing w:val="-6"/>
        </w:rPr>
        <w:t xml:space="preserve"> </w:t>
      </w:r>
      <w:r>
        <w:t>of</w:t>
      </w:r>
      <w:r>
        <w:rPr>
          <w:spacing w:val="-5"/>
        </w:rPr>
        <w:t xml:space="preserve"> </w:t>
      </w:r>
      <w:r>
        <w:t>the</w:t>
      </w:r>
      <w:r>
        <w:rPr>
          <w:spacing w:val="-6"/>
        </w:rPr>
        <w:t xml:space="preserve"> </w:t>
      </w:r>
      <w:r>
        <w:t>site.</w:t>
      </w:r>
      <w:r>
        <w:rPr>
          <w:spacing w:val="-5"/>
        </w:rPr>
        <w:t xml:space="preserve"> </w:t>
      </w:r>
      <w:r>
        <w:t>PMs</w:t>
      </w:r>
      <w:r>
        <w:rPr>
          <w:spacing w:val="-6"/>
        </w:rPr>
        <w:t xml:space="preserve"> </w:t>
      </w:r>
      <w:r>
        <w:t>had</w:t>
      </w:r>
      <w:r>
        <w:rPr>
          <w:spacing w:val="-5"/>
        </w:rPr>
        <w:t xml:space="preserve"> </w:t>
      </w:r>
      <w:r>
        <w:t>found</w:t>
      </w:r>
      <w:r>
        <w:rPr>
          <w:spacing w:val="-6"/>
        </w:rPr>
        <w:t xml:space="preserve"> </w:t>
      </w:r>
      <w:r>
        <w:t>ProZ suppliers</w:t>
      </w:r>
      <w:r>
        <w:rPr>
          <w:spacing w:val="-10"/>
        </w:rPr>
        <w:t xml:space="preserve"> </w:t>
      </w:r>
      <w:r>
        <w:t>whom</w:t>
      </w:r>
      <w:r>
        <w:rPr>
          <w:spacing w:val="-10"/>
        </w:rPr>
        <w:t xml:space="preserve"> </w:t>
      </w:r>
      <w:r>
        <w:t>they</w:t>
      </w:r>
      <w:r>
        <w:rPr>
          <w:spacing w:val="-10"/>
        </w:rPr>
        <w:t xml:space="preserve"> </w:t>
      </w:r>
      <w:r>
        <w:t>then</w:t>
      </w:r>
      <w:r>
        <w:rPr>
          <w:spacing w:val="-9"/>
        </w:rPr>
        <w:t xml:space="preserve"> </w:t>
      </w:r>
      <w:r>
        <w:t>tested</w:t>
      </w:r>
      <w:r>
        <w:rPr>
          <w:spacing w:val="-10"/>
        </w:rPr>
        <w:t xml:space="preserve"> </w:t>
      </w:r>
      <w:r>
        <w:t>and</w:t>
      </w:r>
      <w:r>
        <w:rPr>
          <w:spacing w:val="-10"/>
        </w:rPr>
        <w:t xml:space="preserve"> </w:t>
      </w:r>
      <w:r>
        <w:t>added</w:t>
      </w:r>
      <w:r>
        <w:rPr>
          <w:spacing w:val="-10"/>
        </w:rPr>
        <w:t xml:space="preserve"> </w:t>
      </w:r>
      <w:r>
        <w:t>to</w:t>
      </w:r>
      <w:r>
        <w:rPr>
          <w:spacing w:val="-9"/>
        </w:rPr>
        <w:t xml:space="preserve"> </w:t>
      </w:r>
      <w:r>
        <w:t>the</w:t>
      </w:r>
      <w:r>
        <w:rPr>
          <w:spacing w:val="-10"/>
        </w:rPr>
        <w:t xml:space="preserve"> </w:t>
      </w:r>
      <w:r>
        <w:t>database</w:t>
      </w:r>
      <w:r>
        <w:rPr>
          <w:spacing w:val="-10"/>
        </w:rPr>
        <w:t xml:space="preserve"> </w:t>
      </w:r>
      <w:r>
        <w:t>for</w:t>
      </w:r>
      <w:r>
        <w:rPr>
          <w:spacing w:val="-10"/>
        </w:rPr>
        <w:t xml:space="preserve"> </w:t>
      </w:r>
      <w:r>
        <w:t>future</w:t>
      </w:r>
      <w:r>
        <w:rPr>
          <w:spacing w:val="-9"/>
        </w:rPr>
        <w:t xml:space="preserve"> </w:t>
      </w:r>
      <w:r>
        <w:t>jobs, applying</w:t>
      </w:r>
      <w:r>
        <w:rPr>
          <w:spacing w:val="-6"/>
        </w:rPr>
        <w:t xml:space="preserve"> </w:t>
      </w:r>
      <w:r>
        <w:t>standard</w:t>
      </w:r>
      <w:r>
        <w:rPr>
          <w:spacing w:val="-5"/>
        </w:rPr>
        <w:t xml:space="preserve"> </w:t>
      </w:r>
      <w:r>
        <w:rPr>
          <w:spacing w:val="-4"/>
        </w:rPr>
        <w:t>QA</w:t>
      </w:r>
      <w:r>
        <w:rPr>
          <w:spacing w:val="-6"/>
        </w:rPr>
        <w:t xml:space="preserve"> </w:t>
      </w:r>
      <w:r>
        <w:t>arrangements.</w:t>
      </w:r>
      <w:r>
        <w:rPr>
          <w:spacing w:val="-5"/>
        </w:rPr>
        <w:t xml:space="preserve"> </w:t>
      </w:r>
      <w:r>
        <w:rPr>
          <w:spacing w:val="-6"/>
        </w:rPr>
        <w:t xml:space="preserve">MLVs </w:t>
      </w:r>
      <w:r>
        <w:t>post</w:t>
      </w:r>
      <w:r>
        <w:rPr>
          <w:spacing w:val="-5"/>
        </w:rPr>
        <w:t xml:space="preserve"> </w:t>
      </w:r>
      <w:r>
        <w:t>a</w:t>
      </w:r>
      <w:r>
        <w:rPr>
          <w:spacing w:val="-5"/>
        </w:rPr>
        <w:t xml:space="preserve"> </w:t>
      </w:r>
      <w:r>
        <w:t>high</w:t>
      </w:r>
      <w:r>
        <w:rPr>
          <w:spacing w:val="-6"/>
        </w:rPr>
        <w:t xml:space="preserve"> </w:t>
      </w:r>
      <w:r>
        <w:t>proportion</w:t>
      </w:r>
      <w:r>
        <w:rPr>
          <w:spacing w:val="-5"/>
        </w:rPr>
        <w:t xml:space="preserve"> </w:t>
      </w:r>
      <w:r>
        <w:t>of</w:t>
      </w:r>
      <w:r>
        <w:rPr>
          <w:spacing w:val="-6"/>
        </w:rPr>
        <w:t xml:space="preserve"> </w:t>
      </w:r>
      <w:r>
        <w:t>jobs, indicating</w:t>
      </w:r>
      <w:r>
        <w:rPr>
          <w:spacing w:val="-19"/>
        </w:rPr>
        <w:t xml:space="preserve"> </w:t>
      </w:r>
      <w:r>
        <w:t>the</w:t>
      </w:r>
      <w:r>
        <w:rPr>
          <w:spacing w:val="-18"/>
        </w:rPr>
        <w:t xml:space="preserve"> </w:t>
      </w:r>
      <w:r>
        <w:rPr>
          <w:spacing w:val="-3"/>
        </w:rPr>
        <w:t>site’s</w:t>
      </w:r>
      <w:r>
        <w:rPr>
          <w:spacing w:val="-18"/>
        </w:rPr>
        <w:t xml:space="preserve"> </w:t>
      </w:r>
      <w:r>
        <w:t>usefulness.</w:t>
      </w:r>
      <w:r>
        <w:rPr>
          <w:spacing w:val="-18"/>
        </w:rPr>
        <w:t xml:space="preserve"> </w:t>
      </w:r>
      <w:r>
        <w:t>For</w:t>
      </w:r>
      <w:r>
        <w:rPr>
          <w:spacing w:val="-18"/>
        </w:rPr>
        <w:t xml:space="preserve"> </w:t>
      </w:r>
      <w:r>
        <w:t>translators,</w:t>
      </w:r>
      <w:r>
        <w:rPr>
          <w:spacing w:val="-18"/>
        </w:rPr>
        <w:t xml:space="preserve"> </w:t>
      </w:r>
      <w:r>
        <w:t>ProZ</w:t>
      </w:r>
      <w:r>
        <w:rPr>
          <w:spacing w:val="-18"/>
        </w:rPr>
        <w:t xml:space="preserve"> </w:t>
      </w:r>
      <w:r>
        <w:t>takes</w:t>
      </w:r>
      <w:r>
        <w:rPr>
          <w:spacing w:val="-18"/>
        </w:rPr>
        <w:t xml:space="preserve"> </w:t>
      </w:r>
      <w:r>
        <w:t>no</w:t>
      </w:r>
      <w:r>
        <w:rPr>
          <w:spacing w:val="-19"/>
        </w:rPr>
        <w:t xml:space="preserve"> </w:t>
      </w:r>
      <w:r>
        <w:t>percentage</w:t>
      </w:r>
      <w:r>
        <w:rPr>
          <w:spacing w:val="-18"/>
        </w:rPr>
        <w:t xml:space="preserve"> </w:t>
      </w:r>
      <w:r>
        <w:t>of income,</w:t>
      </w:r>
      <w:r>
        <w:rPr>
          <w:spacing w:val="-14"/>
        </w:rPr>
        <w:t xml:space="preserve"> </w:t>
      </w:r>
      <w:r>
        <w:t>so</w:t>
      </w:r>
      <w:r>
        <w:rPr>
          <w:spacing w:val="-14"/>
        </w:rPr>
        <w:t xml:space="preserve"> </w:t>
      </w:r>
      <w:r>
        <w:t>apart</w:t>
      </w:r>
      <w:r>
        <w:rPr>
          <w:spacing w:val="-14"/>
        </w:rPr>
        <w:t xml:space="preserve"> </w:t>
      </w:r>
      <w:r>
        <w:t>from</w:t>
      </w:r>
      <w:r>
        <w:rPr>
          <w:spacing w:val="-14"/>
        </w:rPr>
        <w:t xml:space="preserve"> </w:t>
      </w:r>
      <w:r>
        <w:t>registration,</w:t>
      </w:r>
      <w:r>
        <w:rPr>
          <w:position w:val="7"/>
          <w:sz w:val="11"/>
        </w:rPr>
        <w:t>9</w:t>
      </w:r>
      <w:r>
        <w:rPr>
          <w:spacing w:val="7"/>
          <w:position w:val="7"/>
          <w:sz w:val="11"/>
        </w:rPr>
        <w:t xml:space="preserve"> </w:t>
      </w:r>
      <w:r>
        <w:t>there</w:t>
      </w:r>
      <w:r>
        <w:rPr>
          <w:spacing w:val="-14"/>
        </w:rPr>
        <w:t xml:space="preserve"> </w:t>
      </w:r>
      <w:r>
        <w:t>is</w:t>
      </w:r>
      <w:r>
        <w:rPr>
          <w:spacing w:val="-14"/>
        </w:rPr>
        <w:t xml:space="preserve"> </w:t>
      </w:r>
      <w:r>
        <w:t>no</w:t>
      </w:r>
      <w:r>
        <w:rPr>
          <w:spacing w:val="-14"/>
        </w:rPr>
        <w:t xml:space="preserve"> </w:t>
      </w:r>
      <w:r>
        <w:rPr>
          <w:spacing w:val="2"/>
        </w:rPr>
        <w:t>further</w:t>
      </w:r>
      <w:r>
        <w:rPr>
          <w:spacing w:val="-14"/>
        </w:rPr>
        <w:t xml:space="preserve"> </w:t>
      </w:r>
      <w:r>
        <w:t>impact</w:t>
      </w:r>
      <w:r>
        <w:rPr>
          <w:spacing w:val="-14"/>
        </w:rPr>
        <w:t xml:space="preserve"> </w:t>
      </w:r>
      <w:r>
        <w:t>on</w:t>
      </w:r>
      <w:r>
        <w:rPr>
          <w:spacing w:val="-14"/>
        </w:rPr>
        <w:t xml:space="preserve"> </w:t>
      </w:r>
      <w:r>
        <w:rPr>
          <w:spacing w:val="2"/>
        </w:rPr>
        <w:t>earnings,</w:t>
      </w:r>
    </w:p>
    <w:p w14:paraId="04B81115" w14:textId="77777777" w:rsidR="00BE520D" w:rsidRDefault="00BE520D">
      <w:pPr>
        <w:spacing w:line="254" w:lineRule="auto"/>
        <w:jc w:val="both"/>
        <w:sectPr w:rsidR="00BE520D">
          <w:pgSz w:w="8850" w:h="13270"/>
          <w:pgMar w:top="840" w:right="720" w:bottom="280" w:left="720" w:header="638" w:footer="0" w:gutter="0"/>
          <w:cols w:space="720"/>
        </w:sectPr>
      </w:pPr>
    </w:p>
    <w:p w14:paraId="24740F9F" w14:textId="77777777" w:rsidR="00BE520D" w:rsidRDefault="00BE520D">
      <w:pPr>
        <w:pStyle w:val="BodyText"/>
        <w:spacing w:before="5"/>
        <w:rPr>
          <w:sz w:val="29"/>
        </w:rPr>
      </w:pPr>
    </w:p>
    <w:p w14:paraId="13881B0F" w14:textId="77777777" w:rsidR="00BE520D" w:rsidRDefault="007F6473">
      <w:pPr>
        <w:pStyle w:val="BodyText"/>
        <w:spacing w:before="106" w:line="254" w:lineRule="auto"/>
        <w:ind w:left="438" w:right="479"/>
        <w:jc w:val="both"/>
      </w:pPr>
      <w:r>
        <w:t>no matter how many jobs are taken. The site offers increased autonomy (e.g. working when it suits translators rather than LSP/client timetables, deciding what QC to perform).</w:t>
      </w:r>
    </w:p>
    <w:p w14:paraId="6782CF2F" w14:textId="77777777" w:rsidR="00BE520D" w:rsidRDefault="007F6473">
      <w:pPr>
        <w:pStyle w:val="BodyText"/>
        <w:spacing w:line="254" w:lineRule="auto"/>
        <w:ind w:left="438" w:right="478" w:firstLine="240"/>
        <w:jc w:val="both"/>
      </w:pPr>
      <w:r>
        <w:t>Some site innovations offer potential benefits for quality, particularly sharing</w:t>
      </w:r>
      <w:r>
        <w:rPr>
          <w:spacing w:val="-19"/>
        </w:rPr>
        <w:t xml:space="preserve"> </w:t>
      </w:r>
      <w:r>
        <w:t>information</w:t>
      </w:r>
      <w:r>
        <w:rPr>
          <w:spacing w:val="-19"/>
        </w:rPr>
        <w:t xml:space="preserve"> </w:t>
      </w:r>
      <w:r>
        <w:t>(e.g.</w:t>
      </w:r>
      <w:r>
        <w:rPr>
          <w:spacing w:val="-18"/>
        </w:rPr>
        <w:t xml:space="preserve"> </w:t>
      </w:r>
      <w:r>
        <w:t>forums,</w:t>
      </w:r>
      <w:r>
        <w:rPr>
          <w:spacing w:val="-19"/>
        </w:rPr>
        <w:t xml:space="preserve"> </w:t>
      </w:r>
      <w:r>
        <w:t>advice</w:t>
      </w:r>
      <w:r>
        <w:rPr>
          <w:spacing w:val="-18"/>
        </w:rPr>
        <w:t xml:space="preserve"> </w:t>
      </w:r>
      <w:r>
        <w:t>on</w:t>
      </w:r>
      <w:r>
        <w:rPr>
          <w:spacing w:val="-19"/>
        </w:rPr>
        <w:t xml:space="preserve"> </w:t>
      </w:r>
      <w:r>
        <w:t>linguistic,</w:t>
      </w:r>
      <w:r>
        <w:rPr>
          <w:spacing w:val="-18"/>
        </w:rPr>
        <w:t xml:space="preserve"> </w:t>
      </w:r>
      <w:r>
        <w:t>technical</w:t>
      </w:r>
      <w:r>
        <w:rPr>
          <w:spacing w:val="-19"/>
        </w:rPr>
        <w:t xml:space="preserve"> </w:t>
      </w:r>
      <w:r>
        <w:t>or</w:t>
      </w:r>
      <w:r>
        <w:rPr>
          <w:spacing w:val="-19"/>
        </w:rPr>
        <w:t xml:space="preserve"> </w:t>
      </w:r>
      <w:r>
        <w:t>business issues), financial benefits (e.g. substantial tool discounts through group purchase) and community support (e.g. ‘powwows’, where members meet to discuss translation, usually at no cost,</w:t>
      </w:r>
      <w:r>
        <w:t xml:space="preserve"> in contrast to CPD events </w:t>
      </w:r>
      <w:r>
        <w:rPr>
          <w:spacing w:val="2"/>
        </w:rPr>
        <w:t xml:space="preserve">run </w:t>
      </w:r>
      <w:r>
        <w:t>by professional organizations). Free or low-cost training and other support are accessible online. There is clear potential for such support to improve quality</w:t>
      </w:r>
      <w:r>
        <w:rPr>
          <w:spacing w:val="-16"/>
        </w:rPr>
        <w:t xml:space="preserve"> </w:t>
      </w:r>
      <w:r>
        <w:t>(e.g.</w:t>
      </w:r>
      <w:r>
        <w:rPr>
          <w:spacing w:val="-16"/>
        </w:rPr>
        <w:t xml:space="preserve"> </w:t>
      </w:r>
      <w:r>
        <w:t>reaching</w:t>
      </w:r>
      <w:r>
        <w:rPr>
          <w:spacing w:val="-15"/>
        </w:rPr>
        <w:t xml:space="preserve"> </w:t>
      </w:r>
      <w:r>
        <w:t>isolated</w:t>
      </w:r>
      <w:r>
        <w:rPr>
          <w:spacing w:val="-16"/>
        </w:rPr>
        <w:t xml:space="preserve"> </w:t>
      </w:r>
      <w:r>
        <w:t>freelance</w:t>
      </w:r>
      <w:r>
        <w:rPr>
          <w:spacing w:val="-15"/>
        </w:rPr>
        <w:t xml:space="preserve"> </w:t>
      </w:r>
      <w:r>
        <w:t>translators</w:t>
      </w:r>
      <w:r>
        <w:rPr>
          <w:spacing w:val="-16"/>
        </w:rPr>
        <w:t xml:space="preserve"> </w:t>
      </w:r>
      <w:r>
        <w:t>or</w:t>
      </w:r>
      <w:r>
        <w:rPr>
          <w:spacing w:val="-16"/>
        </w:rPr>
        <w:t xml:space="preserve"> </w:t>
      </w:r>
      <w:r>
        <w:t>new</w:t>
      </w:r>
      <w:r>
        <w:rPr>
          <w:spacing w:val="-15"/>
        </w:rPr>
        <w:t xml:space="preserve"> </w:t>
      </w:r>
      <w:r>
        <w:t>providers</w:t>
      </w:r>
      <w:r>
        <w:rPr>
          <w:spacing w:val="-16"/>
        </w:rPr>
        <w:t xml:space="preserve"> </w:t>
      </w:r>
      <w:r>
        <w:t>wh</w:t>
      </w:r>
      <w:r>
        <w:t>ose languages,</w:t>
      </w:r>
      <w:r>
        <w:rPr>
          <w:spacing w:val="-13"/>
        </w:rPr>
        <w:t xml:space="preserve"> </w:t>
      </w:r>
      <w:r>
        <w:t>location</w:t>
      </w:r>
      <w:r>
        <w:rPr>
          <w:spacing w:val="-12"/>
        </w:rPr>
        <w:t xml:space="preserve"> </w:t>
      </w:r>
      <w:r>
        <w:t>or</w:t>
      </w:r>
      <w:r>
        <w:rPr>
          <w:spacing w:val="-12"/>
        </w:rPr>
        <w:t xml:space="preserve"> </w:t>
      </w:r>
      <w:r>
        <w:t>personal</w:t>
      </w:r>
      <w:r>
        <w:rPr>
          <w:spacing w:val="-13"/>
        </w:rPr>
        <w:t xml:space="preserve"> </w:t>
      </w:r>
      <w:r>
        <w:t>circumstances</w:t>
      </w:r>
      <w:r>
        <w:rPr>
          <w:spacing w:val="-12"/>
        </w:rPr>
        <w:t xml:space="preserve"> </w:t>
      </w:r>
      <w:r>
        <w:t>make</w:t>
      </w:r>
      <w:r>
        <w:rPr>
          <w:spacing w:val="-12"/>
        </w:rPr>
        <w:t xml:space="preserve"> </w:t>
      </w:r>
      <w:r>
        <w:t>it</w:t>
      </w:r>
      <w:r>
        <w:rPr>
          <w:spacing w:val="-12"/>
        </w:rPr>
        <w:t xml:space="preserve"> </w:t>
      </w:r>
      <w:r>
        <w:t>impossible</w:t>
      </w:r>
      <w:r>
        <w:rPr>
          <w:spacing w:val="-13"/>
        </w:rPr>
        <w:t xml:space="preserve"> </w:t>
      </w:r>
      <w:r>
        <w:t>for</w:t>
      </w:r>
      <w:r>
        <w:rPr>
          <w:spacing w:val="-12"/>
        </w:rPr>
        <w:t xml:space="preserve"> </w:t>
      </w:r>
      <w:r>
        <w:t>them to access traditional training). A danger is that under-qualified members may spread bad practice, of course. ProZ relies, like other bottom-up approaches, on members’ ability to</w:t>
      </w:r>
      <w:r>
        <w:t xml:space="preserve"> rate information and support in a critical,</w:t>
      </w:r>
      <w:r>
        <w:rPr>
          <w:spacing w:val="-19"/>
        </w:rPr>
        <w:t xml:space="preserve"> </w:t>
      </w:r>
      <w:r>
        <w:t>informed</w:t>
      </w:r>
      <w:r>
        <w:rPr>
          <w:spacing w:val="-19"/>
        </w:rPr>
        <w:t xml:space="preserve"> </w:t>
      </w:r>
      <w:r>
        <w:t>manner.</w:t>
      </w:r>
      <w:r>
        <w:rPr>
          <w:spacing w:val="-19"/>
        </w:rPr>
        <w:t xml:space="preserve"> </w:t>
      </w:r>
      <w:r>
        <w:t>Weak</w:t>
      </w:r>
      <w:r>
        <w:rPr>
          <w:spacing w:val="-19"/>
        </w:rPr>
        <w:t xml:space="preserve"> </w:t>
      </w:r>
      <w:r>
        <w:t>or</w:t>
      </w:r>
      <w:r>
        <w:rPr>
          <w:spacing w:val="-19"/>
        </w:rPr>
        <w:t xml:space="preserve"> </w:t>
      </w:r>
      <w:r>
        <w:t>inexperienced</w:t>
      </w:r>
      <w:r>
        <w:rPr>
          <w:spacing w:val="-18"/>
        </w:rPr>
        <w:t xml:space="preserve"> </w:t>
      </w:r>
      <w:r>
        <w:t>suppliers</w:t>
      </w:r>
      <w:r>
        <w:rPr>
          <w:spacing w:val="-19"/>
        </w:rPr>
        <w:t xml:space="preserve"> </w:t>
      </w:r>
      <w:r>
        <w:t>may</w:t>
      </w:r>
      <w:r>
        <w:rPr>
          <w:spacing w:val="-19"/>
        </w:rPr>
        <w:t xml:space="preserve"> </w:t>
      </w:r>
      <w:r>
        <w:t>be</w:t>
      </w:r>
      <w:r>
        <w:rPr>
          <w:spacing w:val="-19"/>
        </w:rPr>
        <w:t xml:space="preserve"> </w:t>
      </w:r>
      <w:r>
        <w:t xml:space="preserve">misled, but intelligent use of the </w:t>
      </w:r>
      <w:r>
        <w:rPr>
          <w:spacing w:val="-3"/>
        </w:rPr>
        <w:t xml:space="preserve">site’s </w:t>
      </w:r>
      <w:r>
        <w:t>resources can contribute to quality (e.g. in accessing fixes to technical problems in widely used CAT</w:t>
      </w:r>
      <w:r>
        <w:rPr>
          <w:spacing w:val="20"/>
        </w:rPr>
        <w:t xml:space="preserve"> </w:t>
      </w:r>
      <w:r>
        <w:t>tools).</w:t>
      </w:r>
    </w:p>
    <w:p w14:paraId="20533BE2" w14:textId="77777777" w:rsidR="00BE520D" w:rsidRDefault="007F6473">
      <w:pPr>
        <w:pStyle w:val="BodyText"/>
        <w:spacing w:line="214" w:lineRule="exact"/>
        <w:ind w:left="678"/>
        <w:jc w:val="both"/>
      </w:pPr>
      <w:r>
        <w:t>Overall, ProZ is supplier-driven. Where users urge change, the site has</w:t>
      </w:r>
    </w:p>
    <w:p w14:paraId="342CFF9B" w14:textId="77777777" w:rsidR="00BE520D" w:rsidRDefault="007F6473">
      <w:pPr>
        <w:pStyle w:val="BodyText"/>
        <w:spacing w:before="10" w:line="254" w:lineRule="auto"/>
        <w:ind w:left="438" w:right="479"/>
        <w:jc w:val="both"/>
      </w:pPr>
      <w:r>
        <w:t xml:space="preserve">a record of responding. For instance, ProZ translators protested in </w:t>
      </w:r>
      <w:r>
        <w:rPr>
          <w:spacing w:val="-3"/>
        </w:rPr>
        <w:t xml:space="preserve">2010 </w:t>
      </w:r>
      <w:r>
        <w:t>a</w:t>
      </w:r>
      <w:r>
        <w:t>bout</w:t>
      </w:r>
      <w:r>
        <w:rPr>
          <w:spacing w:val="-12"/>
        </w:rPr>
        <w:t xml:space="preserve"> </w:t>
      </w:r>
      <w:r>
        <w:t>the</w:t>
      </w:r>
      <w:r>
        <w:rPr>
          <w:spacing w:val="-12"/>
        </w:rPr>
        <w:t xml:space="preserve"> </w:t>
      </w:r>
      <w:r>
        <w:t>incentive</w:t>
      </w:r>
      <w:r>
        <w:rPr>
          <w:spacing w:val="-11"/>
        </w:rPr>
        <w:t xml:space="preserve"> </w:t>
      </w:r>
      <w:r>
        <w:t>to</w:t>
      </w:r>
      <w:r>
        <w:rPr>
          <w:spacing w:val="-12"/>
        </w:rPr>
        <w:t xml:space="preserve"> </w:t>
      </w:r>
      <w:r>
        <w:t>undercut</w:t>
      </w:r>
      <w:r>
        <w:rPr>
          <w:spacing w:val="-11"/>
        </w:rPr>
        <w:t xml:space="preserve"> </w:t>
      </w:r>
      <w:r>
        <w:t>other</w:t>
      </w:r>
      <w:r>
        <w:rPr>
          <w:spacing w:val="-12"/>
        </w:rPr>
        <w:t xml:space="preserve"> </w:t>
      </w:r>
      <w:r>
        <w:t>members</w:t>
      </w:r>
      <w:r>
        <w:rPr>
          <w:spacing w:val="-11"/>
        </w:rPr>
        <w:t xml:space="preserve"> </w:t>
      </w:r>
      <w:r>
        <w:t>to</w:t>
      </w:r>
      <w:r>
        <w:rPr>
          <w:spacing w:val="-12"/>
        </w:rPr>
        <w:t xml:space="preserve"> </w:t>
      </w:r>
      <w:r>
        <w:rPr>
          <w:spacing w:val="2"/>
        </w:rPr>
        <w:t>win</w:t>
      </w:r>
      <w:r>
        <w:rPr>
          <w:spacing w:val="-11"/>
        </w:rPr>
        <w:t xml:space="preserve"> </w:t>
      </w:r>
      <w:r>
        <w:t>jobs,</w:t>
      </w:r>
      <w:r>
        <w:rPr>
          <w:spacing w:val="-12"/>
        </w:rPr>
        <w:t xml:space="preserve"> </w:t>
      </w:r>
      <w:r>
        <w:t>as</w:t>
      </w:r>
      <w:r>
        <w:rPr>
          <w:spacing w:val="-11"/>
        </w:rPr>
        <w:t xml:space="preserve"> </w:t>
      </w:r>
      <w:r>
        <w:t>this</w:t>
      </w:r>
      <w:r>
        <w:rPr>
          <w:spacing w:val="-12"/>
        </w:rPr>
        <w:t xml:space="preserve"> </w:t>
      </w:r>
      <w:r>
        <w:t xml:space="preserve">lowered overall rates and expectations and discouraged decent providers. </w:t>
      </w:r>
      <w:r>
        <w:rPr>
          <w:spacing w:val="2"/>
        </w:rPr>
        <w:t xml:space="preserve">This  </w:t>
      </w:r>
      <w:r>
        <w:t>resulted in changes to guidelines on quoting and client budget setting.</w:t>
      </w:r>
      <w:r>
        <w:rPr>
          <w:position w:val="7"/>
          <w:sz w:val="11"/>
        </w:rPr>
        <w:t xml:space="preserve">10 </w:t>
      </w:r>
      <w:r>
        <w:t>Although</w:t>
      </w:r>
      <w:r>
        <w:rPr>
          <w:spacing w:val="-17"/>
        </w:rPr>
        <w:t xml:space="preserve"> </w:t>
      </w:r>
      <w:r>
        <w:t>established</w:t>
      </w:r>
      <w:r>
        <w:rPr>
          <w:spacing w:val="-17"/>
        </w:rPr>
        <w:t xml:space="preserve"> </w:t>
      </w:r>
      <w:r>
        <w:t>professional</w:t>
      </w:r>
      <w:r>
        <w:rPr>
          <w:spacing w:val="-16"/>
        </w:rPr>
        <w:t xml:space="preserve"> </w:t>
      </w:r>
      <w:r>
        <w:t>tra</w:t>
      </w:r>
      <w:r>
        <w:t>nslators</w:t>
      </w:r>
      <w:r>
        <w:rPr>
          <w:spacing w:val="-17"/>
        </w:rPr>
        <w:t xml:space="preserve"> </w:t>
      </w:r>
      <w:r>
        <w:t>interviewed</w:t>
      </w:r>
      <w:r>
        <w:rPr>
          <w:spacing w:val="-16"/>
        </w:rPr>
        <w:t xml:space="preserve"> </w:t>
      </w:r>
      <w:r>
        <w:t>in</w:t>
      </w:r>
      <w:r>
        <w:rPr>
          <w:spacing w:val="-17"/>
        </w:rPr>
        <w:t xml:space="preserve"> </w:t>
      </w:r>
      <w:r>
        <w:t>research</w:t>
      </w:r>
      <w:r>
        <w:rPr>
          <w:spacing w:val="-17"/>
        </w:rPr>
        <w:t xml:space="preserve"> </w:t>
      </w:r>
      <w:r>
        <w:t>were dismissive</w:t>
      </w:r>
      <w:r>
        <w:rPr>
          <w:spacing w:val="-6"/>
        </w:rPr>
        <w:t xml:space="preserve"> </w:t>
      </w:r>
      <w:r>
        <w:t>of</w:t>
      </w:r>
      <w:r>
        <w:rPr>
          <w:spacing w:val="-5"/>
        </w:rPr>
        <w:t xml:space="preserve"> </w:t>
      </w:r>
      <w:r>
        <w:t>the</w:t>
      </w:r>
      <w:r>
        <w:rPr>
          <w:spacing w:val="-5"/>
        </w:rPr>
        <w:t xml:space="preserve"> </w:t>
      </w:r>
      <w:r>
        <w:t>site,</w:t>
      </w:r>
      <w:r>
        <w:rPr>
          <w:spacing w:val="-5"/>
        </w:rPr>
        <w:t xml:space="preserve"> </w:t>
      </w:r>
      <w:r>
        <w:t>citing</w:t>
      </w:r>
      <w:r>
        <w:rPr>
          <w:spacing w:val="-6"/>
        </w:rPr>
        <w:t xml:space="preserve"> </w:t>
      </w:r>
      <w:r>
        <w:t>its</w:t>
      </w:r>
      <w:r>
        <w:rPr>
          <w:spacing w:val="-5"/>
        </w:rPr>
        <w:t xml:space="preserve"> </w:t>
      </w:r>
      <w:r>
        <w:t>low</w:t>
      </w:r>
      <w:r>
        <w:rPr>
          <w:spacing w:val="-5"/>
        </w:rPr>
        <w:t xml:space="preserve"> </w:t>
      </w:r>
      <w:r>
        <w:t>rates</w:t>
      </w:r>
      <w:r>
        <w:rPr>
          <w:spacing w:val="-5"/>
        </w:rPr>
        <w:t xml:space="preserve"> </w:t>
      </w:r>
      <w:r>
        <w:t>and</w:t>
      </w:r>
      <w:r>
        <w:rPr>
          <w:spacing w:val="-6"/>
        </w:rPr>
        <w:t xml:space="preserve"> </w:t>
      </w:r>
      <w:r>
        <w:rPr>
          <w:spacing w:val="2"/>
        </w:rPr>
        <w:t>minimal</w:t>
      </w:r>
      <w:r>
        <w:rPr>
          <w:spacing w:val="-5"/>
        </w:rPr>
        <w:t xml:space="preserve"> </w:t>
      </w:r>
      <w:r>
        <w:t>attention</w:t>
      </w:r>
      <w:r>
        <w:rPr>
          <w:spacing w:val="-5"/>
        </w:rPr>
        <w:t xml:space="preserve"> </w:t>
      </w:r>
      <w:r>
        <w:t>to</w:t>
      </w:r>
      <w:r>
        <w:rPr>
          <w:spacing w:val="-5"/>
        </w:rPr>
        <w:t xml:space="preserve"> </w:t>
      </w:r>
      <w:r>
        <w:t>quality, they</w:t>
      </w:r>
      <w:r>
        <w:rPr>
          <w:spacing w:val="-22"/>
        </w:rPr>
        <w:t xml:space="preserve"> </w:t>
      </w:r>
      <w:r>
        <w:t>recognized</w:t>
      </w:r>
      <w:r>
        <w:rPr>
          <w:spacing w:val="-22"/>
        </w:rPr>
        <w:t xml:space="preserve"> </w:t>
      </w:r>
      <w:r>
        <w:t>its</w:t>
      </w:r>
      <w:r>
        <w:rPr>
          <w:spacing w:val="-21"/>
        </w:rPr>
        <w:t xml:space="preserve"> </w:t>
      </w:r>
      <w:r>
        <w:t>potential</w:t>
      </w:r>
      <w:r>
        <w:rPr>
          <w:spacing w:val="-21"/>
        </w:rPr>
        <w:t xml:space="preserve"> </w:t>
      </w:r>
      <w:r>
        <w:t>if</w:t>
      </w:r>
      <w:r>
        <w:rPr>
          <w:spacing w:val="-22"/>
        </w:rPr>
        <w:t xml:space="preserve"> </w:t>
      </w:r>
      <w:r>
        <w:rPr>
          <w:spacing w:val="2"/>
        </w:rPr>
        <w:t>certain</w:t>
      </w:r>
      <w:r>
        <w:rPr>
          <w:spacing w:val="-21"/>
        </w:rPr>
        <w:t xml:space="preserve"> </w:t>
      </w:r>
      <w:r>
        <w:t>weaknesses</w:t>
      </w:r>
      <w:r>
        <w:rPr>
          <w:spacing w:val="-21"/>
        </w:rPr>
        <w:t xml:space="preserve"> </w:t>
      </w:r>
      <w:r>
        <w:t>could</w:t>
      </w:r>
      <w:r>
        <w:rPr>
          <w:spacing w:val="-21"/>
        </w:rPr>
        <w:t xml:space="preserve"> </w:t>
      </w:r>
      <w:r>
        <w:t>be</w:t>
      </w:r>
      <w:r>
        <w:rPr>
          <w:spacing w:val="-22"/>
        </w:rPr>
        <w:t xml:space="preserve"> </w:t>
      </w:r>
      <w:r>
        <w:t>addressed.</w:t>
      </w:r>
      <w:r>
        <w:rPr>
          <w:spacing w:val="-22"/>
        </w:rPr>
        <w:t xml:space="preserve"> </w:t>
      </w:r>
      <w:r>
        <w:t>They appreciated</w:t>
      </w:r>
      <w:r>
        <w:rPr>
          <w:spacing w:val="-6"/>
        </w:rPr>
        <w:t xml:space="preserve"> </w:t>
      </w:r>
      <w:r>
        <w:t>its</w:t>
      </w:r>
      <w:r>
        <w:rPr>
          <w:spacing w:val="-6"/>
        </w:rPr>
        <w:t xml:space="preserve"> </w:t>
      </w:r>
      <w:r>
        <w:t>focus</w:t>
      </w:r>
      <w:r>
        <w:rPr>
          <w:spacing w:val="-6"/>
        </w:rPr>
        <w:t xml:space="preserve"> </w:t>
      </w:r>
      <w:r>
        <w:t>on</w:t>
      </w:r>
      <w:r>
        <w:rPr>
          <w:spacing w:val="-6"/>
        </w:rPr>
        <w:t xml:space="preserve"> </w:t>
      </w:r>
      <w:r>
        <w:t>putting</w:t>
      </w:r>
      <w:r>
        <w:rPr>
          <w:spacing w:val="-5"/>
        </w:rPr>
        <w:t xml:space="preserve"> </w:t>
      </w:r>
      <w:r>
        <w:t>translators</w:t>
      </w:r>
      <w:r>
        <w:rPr>
          <w:spacing w:val="-6"/>
        </w:rPr>
        <w:t xml:space="preserve"> </w:t>
      </w:r>
      <w:r>
        <w:t>and</w:t>
      </w:r>
      <w:r>
        <w:rPr>
          <w:spacing w:val="-6"/>
        </w:rPr>
        <w:t xml:space="preserve"> </w:t>
      </w:r>
      <w:r>
        <w:t>clients</w:t>
      </w:r>
      <w:r>
        <w:rPr>
          <w:spacing w:val="-6"/>
        </w:rPr>
        <w:t xml:space="preserve"> </w:t>
      </w:r>
      <w:r>
        <w:t>in</w:t>
      </w:r>
      <w:r>
        <w:rPr>
          <w:spacing w:val="-5"/>
        </w:rPr>
        <w:t xml:space="preserve"> </w:t>
      </w:r>
      <w:r>
        <w:rPr>
          <w:spacing w:val="2"/>
        </w:rPr>
        <w:t>direct</w:t>
      </w:r>
      <w:r>
        <w:rPr>
          <w:spacing w:val="-6"/>
        </w:rPr>
        <w:t xml:space="preserve"> </w:t>
      </w:r>
      <w:r>
        <w:t>contact</w:t>
      </w:r>
      <w:r>
        <w:rPr>
          <w:spacing w:val="-6"/>
        </w:rPr>
        <w:t xml:space="preserve"> </w:t>
      </w:r>
      <w:r>
        <w:t>to achieve</w:t>
      </w:r>
      <w:r>
        <w:rPr>
          <w:spacing w:val="-13"/>
        </w:rPr>
        <w:t xml:space="preserve"> </w:t>
      </w:r>
      <w:r>
        <w:t>mutually</w:t>
      </w:r>
      <w:r>
        <w:rPr>
          <w:spacing w:val="-13"/>
        </w:rPr>
        <w:t xml:space="preserve"> </w:t>
      </w:r>
      <w:r>
        <w:t>agreed</w:t>
      </w:r>
      <w:r>
        <w:rPr>
          <w:spacing w:val="-13"/>
        </w:rPr>
        <w:t xml:space="preserve"> </w:t>
      </w:r>
      <w:r>
        <w:t>quality</w:t>
      </w:r>
      <w:r>
        <w:rPr>
          <w:spacing w:val="-13"/>
        </w:rPr>
        <w:t xml:space="preserve"> </w:t>
      </w:r>
      <w:r>
        <w:t>levels.</w:t>
      </w:r>
      <w:r>
        <w:rPr>
          <w:spacing w:val="-13"/>
        </w:rPr>
        <w:t xml:space="preserve"> </w:t>
      </w:r>
      <w:r>
        <w:t>ProZ</w:t>
      </w:r>
      <w:r>
        <w:rPr>
          <w:spacing w:val="-13"/>
        </w:rPr>
        <w:t xml:space="preserve"> </w:t>
      </w:r>
      <w:r>
        <w:t>presents</w:t>
      </w:r>
      <w:r>
        <w:rPr>
          <w:spacing w:val="-13"/>
        </w:rPr>
        <w:t xml:space="preserve"> </w:t>
      </w:r>
      <w:r>
        <w:t>itself</w:t>
      </w:r>
      <w:r>
        <w:rPr>
          <w:spacing w:val="-13"/>
        </w:rPr>
        <w:t xml:space="preserve"> </w:t>
      </w:r>
      <w:r>
        <w:t>as</w:t>
      </w:r>
      <w:r>
        <w:rPr>
          <w:spacing w:val="-13"/>
        </w:rPr>
        <w:t xml:space="preserve"> </w:t>
      </w:r>
      <w:r>
        <w:t>a</w:t>
      </w:r>
      <w:r>
        <w:rPr>
          <w:spacing w:val="-13"/>
        </w:rPr>
        <w:t xml:space="preserve"> </w:t>
      </w:r>
      <w:r>
        <w:t xml:space="preserve">community and shares with other bottom-up approaches a positive emphasis on collaboration to improve working conditions and address problems </w:t>
      </w:r>
      <w:r>
        <w:rPr>
          <w:spacing w:val="-3"/>
        </w:rPr>
        <w:t xml:space="preserve">(not </w:t>
      </w:r>
      <w:r>
        <w:t>least</w:t>
      </w:r>
      <w:r>
        <w:rPr>
          <w:spacing w:val="-28"/>
        </w:rPr>
        <w:t xml:space="preserve"> </w:t>
      </w:r>
      <w:r>
        <w:t>relating</w:t>
      </w:r>
      <w:r>
        <w:rPr>
          <w:spacing w:val="-27"/>
        </w:rPr>
        <w:t xml:space="preserve"> </w:t>
      </w:r>
      <w:r>
        <w:t>to</w:t>
      </w:r>
      <w:r>
        <w:rPr>
          <w:spacing w:val="-27"/>
        </w:rPr>
        <w:t xml:space="preserve"> </w:t>
      </w:r>
      <w:r>
        <w:t>quality).</w:t>
      </w:r>
      <w:r>
        <w:rPr>
          <w:spacing w:val="-27"/>
        </w:rPr>
        <w:t xml:space="preserve"> </w:t>
      </w:r>
      <w:r>
        <w:t>Its</w:t>
      </w:r>
      <w:r>
        <w:rPr>
          <w:spacing w:val="-27"/>
        </w:rPr>
        <w:t xml:space="preserve"> </w:t>
      </w:r>
      <w:r>
        <w:t>‘cornerstones’</w:t>
      </w:r>
      <w:r>
        <w:rPr>
          <w:spacing w:val="-27"/>
        </w:rPr>
        <w:t xml:space="preserve"> </w:t>
      </w:r>
      <w:r>
        <w:t>emphasize</w:t>
      </w:r>
      <w:r>
        <w:rPr>
          <w:spacing w:val="-27"/>
        </w:rPr>
        <w:t xml:space="preserve"> </w:t>
      </w:r>
      <w:r>
        <w:t>‘camaraderie’,</w:t>
      </w:r>
      <w:r>
        <w:rPr>
          <w:spacing w:val="-27"/>
        </w:rPr>
        <w:t xml:space="preserve"> </w:t>
      </w:r>
      <w:r>
        <w:t>‘shared objectives’ and ongoing</w:t>
      </w:r>
      <w:r>
        <w:rPr>
          <w:spacing w:val="15"/>
        </w:rPr>
        <w:t xml:space="preserve"> </w:t>
      </w:r>
      <w:r>
        <w:t>improvements:</w:t>
      </w:r>
    </w:p>
    <w:p w14:paraId="3D56A11F" w14:textId="77777777" w:rsidR="00BE520D" w:rsidRDefault="00BE520D">
      <w:pPr>
        <w:pStyle w:val="BodyText"/>
        <w:spacing w:before="1"/>
      </w:pPr>
    </w:p>
    <w:p w14:paraId="3F6FE480" w14:textId="77777777" w:rsidR="00BE520D" w:rsidRDefault="007F6473">
      <w:pPr>
        <w:pStyle w:val="BodyText"/>
        <w:spacing w:line="254" w:lineRule="auto"/>
        <w:ind w:left="678" w:right="478"/>
        <w:jc w:val="both"/>
      </w:pPr>
      <w:r>
        <w:t xml:space="preserve">The ProZ.com community has already redefined what it means to be   a translator – the profession is more collaborative, more efficient and more </w:t>
      </w:r>
      <w:r>
        <w:rPr>
          <w:spacing w:val="3"/>
        </w:rPr>
        <w:t xml:space="preserve">fun </w:t>
      </w:r>
      <w:r>
        <w:t>than</w:t>
      </w:r>
      <w:r>
        <w:t xml:space="preserve"> it was before this site existed. But we believe there is much more we can do together in the future. </w:t>
      </w:r>
      <w:hyperlink r:id="rId42">
        <w:r>
          <w:t>(http://www.proz.com/</w:t>
        </w:r>
      </w:hyperlink>
      <w:r>
        <w:t xml:space="preserve"> </w:t>
      </w:r>
      <w:hyperlink r:id="rId43">
        <w:r>
          <w:t>about/cornerstones/</w:t>
        </w:r>
      </w:hyperlink>
      <w:r>
        <w:t>)</w:t>
      </w:r>
    </w:p>
    <w:p w14:paraId="429DCBDB" w14:textId="77777777" w:rsidR="00BE520D" w:rsidRDefault="00BE520D">
      <w:pPr>
        <w:pStyle w:val="BodyText"/>
        <w:spacing w:before="9"/>
      </w:pPr>
    </w:p>
    <w:p w14:paraId="3AA263BB" w14:textId="77777777" w:rsidR="00BE520D" w:rsidRDefault="007F6473">
      <w:pPr>
        <w:pStyle w:val="BodyText"/>
        <w:ind w:left="438"/>
        <w:jc w:val="both"/>
      </w:pPr>
      <w:r>
        <w:t>The minimalist approach is widespread in other translation contexts:</w:t>
      </w:r>
    </w:p>
    <w:p w14:paraId="02D8C83E" w14:textId="77777777" w:rsidR="00BE520D" w:rsidRDefault="007F6473">
      <w:pPr>
        <w:pStyle w:val="BodyText"/>
        <w:spacing w:before="192" w:line="254" w:lineRule="auto"/>
        <w:ind w:left="978" w:right="600" w:hanging="301"/>
      </w:pPr>
      <w:r>
        <w:rPr>
          <w:rFonts w:ascii="Times New Roman"/>
          <w:color w:val="606060"/>
          <w:w w:val="330"/>
          <w:sz w:val="14"/>
        </w:rPr>
        <w:t xml:space="preserve">l </w:t>
      </w:r>
      <w:r>
        <w:rPr>
          <w:w w:val="105"/>
        </w:rPr>
        <w:t xml:space="preserve">One-off jobs for clients </w:t>
      </w:r>
      <w:r>
        <w:rPr>
          <w:spacing w:val="2"/>
          <w:w w:val="105"/>
        </w:rPr>
        <w:t xml:space="preserve">unfamiliar </w:t>
      </w:r>
      <w:r>
        <w:rPr>
          <w:w w:val="105"/>
        </w:rPr>
        <w:t>with the industry. Wizards prompt</w:t>
      </w:r>
      <w:r>
        <w:rPr>
          <w:spacing w:val="-33"/>
          <w:w w:val="105"/>
        </w:rPr>
        <w:t xml:space="preserve"> </w:t>
      </w:r>
      <w:r>
        <w:rPr>
          <w:w w:val="105"/>
        </w:rPr>
        <w:t>new</w:t>
      </w:r>
      <w:r>
        <w:rPr>
          <w:spacing w:val="-32"/>
          <w:w w:val="105"/>
        </w:rPr>
        <w:t xml:space="preserve"> </w:t>
      </w:r>
      <w:r>
        <w:rPr>
          <w:w w:val="105"/>
        </w:rPr>
        <w:t>clients</w:t>
      </w:r>
      <w:r>
        <w:rPr>
          <w:spacing w:val="-32"/>
          <w:w w:val="105"/>
        </w:rPr>
        <w:t xml:space="preserve"> </w:t>
      </w:r>
      <w:r>
        <w:rPr>
          <w:w w:val="105"/>
        </w:rPr>
        <w:t>through</w:t>
      </w:r>
      <w:r>
        <w:rPr>
          <w:spacing w:val="-32"/>
          <w:w w:val="105"/>
        </w:rPr>
        <w:t xml:space="preserve"> </w:t>
      </w:r>
      <w:r>
        <w:rPr>
          <w:w w:val="105"/>
        </w:rPr>
        <w:t>the</w:t>
      </w:r>
      <w:r>
        <w:rPr>
          <w:spacing w:val="-32"/>
          <w:w w:val="105"/>
        </w:rPr>
        <w:t xml:space="preserve"> </w:t>
      </w:r>
      <w:r>
        <w:rPr>
          <w:w w:val="105"/>
        </w:rPr>
        <w:t>job-posting</w:t>
      </w:r>
      <w:r>
        <w:rPr>
          <w:spacing w:val="-33"/>
          <w:w w:val="105"/>
        </w:rPr>
        <w:t xml:space="preserve"> </w:t>
      </w:r>
      <w:r>
        <w:rPr>
          <w:w w:val="105"/>
        </w:rPr>
        <w:t>process.</w:t>
      </w:r>
      <w:r>
        <w:rPr>
          <w:spacing w:val="-32"/>
          <w:w w:val="105"/>
        </w:rPr>
        <w:t xml:space="preserve"> </w:t>
      </w:r>
      <w:r>
        <w:rPr>
          <w:w w:val="105"/>
        </w:rPr>
        <w:t>Such</w:t>
      </w:r>
      <w:r>
        <w:rPr>
          <w:spacing w:val="-32"/>
          <w:w w:val="105"/>
        </w:rPr>
        <w:t xml:space="preserve"> </w:t>
      </w:r>
      <w:r>
        <w:rPr>
          <w:w w:val="105"/>
        </w:rPr>
        <w:t>clients are</w:t>
      </w:r>
      <w:r>
        <w:rPr>
          <w:spacing w:val="-27"/>
          <w:w w:val="105"/>
        </w:rPr>
        <w:t xml:space="preserve"> </w:t>
      </w:r>
      <w:r>
        <w:rPr>
          <w:w w:val="105"/>
        </w:rPr>
        <w:t>unlikely</w:t>
      </w:r>
      <w:r>
        <w:rPr>
          <w:spacing w:val="-27"/>
          <w:w w:val="105"/>
        </w:rPr>
        <w:t xml:space="preserve"> </w:t>
      </w:r>
      <w:r>
        <w:rPr>
          <w:w w:val="105"/>
        </w:rPr>
        <w:t>to</w:t>
      </w:r>
      <w:r>
        <w:rPr>
          <w:spacing w:val="-26"/>
          <w:w w:val="105"/>
        </w:rPr>
        <w:t xml:space="preserve"> </w:t>
      </w:r>
      <w:r>
        <w:rPr>
          <w:w w:val="105"/>
        </w:rPr>
        <w:t>be</w:t>
      </w:r>
      <w:r>
        <w:rPr>
          <w:spacing w:val="-27"/>
          <w:w w:val="105"/>
        </w:rPr>
        <w:t xml:space="preserve"> </w:t>
      </w:r>
      <w:r>
        <w:rPr>
          <w:w w:val="105"/>
        </w:rPr>
        <w:t>aware</w:t>
      </w:r>
      <w:r>
        <w:rPr>
          <w:spacing w:val="-26"/>
          <w:w w:val="105"/>
        </w:rPr>
        <w:t xml:space="preserve"> </w:t>
      </w:r>
      <w:r>
        <w:rPr>
          <w:w w:val="105"/>
        </w:rPr>
        <w:t>of</w:t>
      </w:r>
      <w:r>
        <w:rPr>
          <w:spacing w:val="-27"/>
          <w:w w:val="105"/>
        </w:rPr>
        <w:t xml:space="preserve"> </w:t>
      </w:r>
      <w:r>
        <w:rPr>
          <w:w w:val="105"/>
        </w:rPr>
        <w:t>top-down</w:t>
      </w:r>
      <w:r>
        <w:rPr>
          <w:spacing w:val="-26"/>
          <w:w w:val="105"/>
        </w:rPr>
        <w:t xml:space="preserve"> </w:t>
      </w:r>
      <w:r>
        <w:rPr>
          <w:w w:val="105"/>
        </w:rPr>
        <w:t>approaches</w:t>
      </w:r>
      <w:r>
        <w:rPr>
          <w:spacing w:val="-27"/>
          <w:w w:val="105"/>
        </w:rPr>
        <w:t xml:space="preserve"> </w:t>
      </w:r>
      <w:r>
        <w:rPr>
          <w:w w:val="105"/>
        </w:rPr>
        <w:t>to</w:t>
      </w:r>
      <w:r>
        <w:rPr>
          <w:spacing w:val="-26"/>
          <w:w w:val="105"/>
        </w:rPr>
        <w:t xml:space="preserve"> </w:t>
      </w:r>
      <w:r>
        <w:rPr>
          <w:w w:val="105"/>
        </w:rPr>
        <w:t>quality</w:t>
      </w:r>
      <w:r>
        <w:rPr>
          <w:spacing w:val="-27"/>
          <w:w w:val="105"/>
        </w:rPr>
        <w:t xml:space="preserve"> </w:t>
      </w:r>
      <w:r>
        <w:rPr>
          <w:w w:val="105"/>
        </w:rPr>
        <w:t>or</w:t>
      </w:r>
      <w:r>
        <w:rPr>
          <w:spacing w:val="-26"/>
          <w:w w:val="105"/>
        </w:rPr>
        <w:t xml:space="preserve"> </w:t>
      </w:r>
      <w:r>
        <w:rPr>
          <w:w w:val="105"/>
        </w:rPr>
        <w:t>able to source these</w:t>
      </w:r>
      <w:r>
        <w:rPr>
          <w:spacing w:val="7"/>
          <w:w w:val="105"/>
        </w:rPr>
        <w:t xml:space="preserve"> </w:t>
      </w:r>
      <w:r>
        <w:rPr>
          <w:w w:val="105"/>
        </w:rPr>
        <w:t>easily.</w:t>
      </w:r>
    </w:p>
    <w:p w14:paraId="518694B1" w14:textId="77777777" w:rsidR="00BE520D" w:rsidRDefault="00BE520D">
      <w:pPr>
        <w:spacing w:line="254" w:lineRule="auto"/>
        <w:sectPr w:rsidR="00BE520D">
          <w:pgSz w:w="8850" w:h="13270"/>
          <w:pgMar w:top="840" w:right="720" w:bottom="280" w:left="720" w:header="644" w:footer="0" w:gutter="0"/>
          <w:cols w:space="720"/>
        </w:sectPr>
      </w:pPr>
    </w:p>
    <w:p w14:paraId="33031D8D" w14:textId="77777777" w:rsidR="00BE520D" w:rsidRDefault="00BE520D">
      <w:pPr>
        <w:pStyle w:val="BodyText"/>
        <w:spacing w:before="5"/>
        <w:rPr>
          <w:sz w:val="29"/>
        </w:rPr>
      </w:pPr>
    </w:p>
    <w:p w14:paraId="19916D23" w14:textId="77777777" w:rsidR="00BE520D" w:rsidRDefault="007F6473">
      <w:pPr>
        <w:pStyle w:val="BodyText"/>
        <w:spacing w:before="106" w:line="254" w:lineRule="auto"/>
        <w:ind w:left="1021" w:right="443" w:hanging="300"/>
      </w:pPr>
      <w:r>
        <w:rPr>
          <w:rFonts w:ascii="Times New Roman"/>
          <w:color w:val="606060"/>
          <w:w w:val="330"/>
          <w:sz w:val="14"/>
        </w:rPr>
        <w:t>l</w:t>
      </w:r>
      <w:r>
        <w:rPr>
          <w:rFonts w:ascii="Times New Roman"/>
          <w:color w:val="606060"/>
          <w:spacing w:val="-47"/>
          <w:w w:val="330"/>
          <w:sz w:val="14"/>
        </w:rPr>
        <w:t xml:space="preserve"> </w:t>
      </w:r>
      <w:r>
        <w:rPr>
          <w:w w:val="105"/>
        </w:rPr>
        <w:t>Agencies</w:t>
      </w:r>
      <w:r>
        <w:rPr>
          <w:spacing w:val="-26"/>
          <w:w w:val="105"/>
        </w:rPr>
        <w:t xml:space="preserve"> </w:t>
      </w:r>
      <w:r>
        <w:rPr>
          <w:spacing w:val="-5"/>
          <w:w w:val="105"/>
        </w:rPr>
        <w:t>(SLVs/MLVs)</w:t>
      </w:r>
      <w:r>
        <w:rPr>
          <w:spacing w:val="-27"/>
          <w:w w:val="105"/>
        </w:rPr>
        <w:t xml:space="preserve"> </w:t>
      </w:r>
      <w:r>
        <w:rPr>
          <w:w w:val="105"/>
        </w:rPr>
        <w:t>subcontracting</w:t>
      </w:r>
      <w:r>
        <w:rPr>
          <w:spacing w:val="-27"/>
          <w:w w:val="105"/>
        </w:rPr>
        <w:t xml:space="preserve"> </w:t>
      </w:r>
      <w:r>
        <w:rPr>
          <w:w w:val="105"/>
        </w:rPr>
        <w:t>larger</w:t>
      </w:r>
      <w:r>
        <w:rPr>
          <w:spacing w:val="-27"/>
          <w:w w:val="105"/>
        </w:rPr>
        <w:t xml:space="preserve"> </w:t>
      </w:r>
      <w:r>
        <w:rPr>
          <w:w w:val="105"/>
        </w:rPr>
        <w:t>projects</w:t>
      </w:r>
      <w:r>
        <w:rPr>
          <w:spacing w:val="-26"/>
          <w:w w:val="105"/>
        </w:rPr>
        <w:t xml:space="preserve"> </w:t>
      </w:r>
      <w:r>
        <w:rPr>
          <w:w w:val="105"/>
        </w:rPr>
        <w:t>which</w:t>
      </w:r>
      <w:r>
        <w:rPr>
          <w:spacing w:val="-27"/>
          <w:w w:val="105"/>
        </w:rPr>
        <w:t xml:space="preserve"> </w:t>
      </w:r>
      <w:r>
        <w:rPr>
          <w:w w:val="105"/>
        </w:rPr>
        <w:t xml:space="preserve">their </w:t>
      </w:r>
      <w:r>
        <w:t>registered</w:t>
      </w:r>
      <w:r>
        <w:rPr>
          <w:spacing w:val="-11"/>
        </w:rPr>
        <w:t xml:space="preserve"> </w:t>
      </w:r>
      <w:r>
        <w:t>suppliers</w:t>
      </w:r>
      <w:r>
        <w:rPr>
          <w:spacing w:val="-10"/>
        </w:rPr>
        <w:t xml:space="preserve"> </w:t>
      </w:r>
      <w:r>
        <w:t>cannot</w:t>
      </w:r>
      <w:r>
        <w:rPr>
          <w:spacing w:val="-10"/>
        </w:rPr>
        <w:t xml:space="preserve"> </w:t>
      </w:r>
      <w:r>
        <w:t>take</w:t>
      </w:r>
      <w:r>
        <w:rPr>
          <w:spacing w:val="-10"/>
        </w:rPr>
        <w:t xml:space="preserve"> </w:t>
      </w:r>
      <w:r>
        <w:t>on.</w:t>
      </w:r>
      <w:r>
        <w:rPr>
          <w:spacing w:val="-10"/>
        </w:rPr>
        <w:t xml:space="preserve"> </w:t>
      </w:r>
      <w:r>
        <w:t>Top-down</w:t>
      </w:r>
      <w:r>
        <w:rPr>
          <w:spacing w:val="-10"/>
        </w:rPr>
        <w:t xml:space="preserve"> </w:t>
      </w:r>
      <w:r>
        <w:t>quality</w:t>
      </w:r>
      <w:r>
        <w:rPr>
          <w:spacing w:val="-10"/>
        </w:rPr>
        <w:t xml:space="preserve"> </w:t>
      </w:r>
      <w:r>
        <w:t xml:space="preserve">expectations </w:t>
      </w:r>
      <w:r>
        <w:rPr>
          <w:w w:val="105"/>
        </w:rPr>
        <w:t>and</w:t>
      </w:r>
      <w:r>
        <w:rPr>
          <w:spacing w:val="-32"/>
          <w:w w:val="105"/>
        </w:rPr>
        <w:t xml:space="preserve"> </w:t>
      </w:r>
      <w:r>
        <w:rPr>
          <w:w w:val="105"/>
        </w:rPr>
        <w:t>approaches</w:t>
      </w:r>
      <w:r>
        <w:rPr>
          <w:spacing w:val="-32"/>
          <w:w w:val="105"/>
        </w:rPr>
        <w:t xml:space="preserve"> </w:t>
      </w:r>
      <w:r>
        <w:rPr>
          <w:w w:val="105"/>
        </w:rPr>
        <w:t>are</w:t>
      </w:r>
      <w:r>
        <w:rPr>
          <w:spacing w:val="-32"/>
          <w:w w:val="105"/>
        </w:rPr>
        <w:t xml:space="preserve"> </w:t>
      </w:r>
      <w:r>
        <w:rPr>
          <w:w w:val="105"/>
        </w:rPr>
        <w:t>thus</w:t>
      </w:r>
      <w:r>
        <w:rPr>
          <w:spacing w:val="-32"/>
          <w:w w:val="105"/>
        </w:rPr>
        <w:t xml:space="preserve"> </w:t>
      </w:r>
      <w:r>
        <w:rPr>
          <w:w w:val="105"/>
        </w:rPr>
        <w:t>sometimes</w:t>
      </w:r>
      <w:r>
        <w:rPr>
          <w:spacing w:val="-32"/>
          <w:w w:val="105"/>
        </w:rPr>
        <w:t xml:space="preserve"> </w:t>
      </w:r>
      <w:r>
        <w:rPr>
          <w:w w:val="105"/>
        </w:rPr>
        <w:t>integrated</w:t>
      </w:r>
      <w:r>
        <w:rPr>
          <w:spacing w:val="-32"/>
          <w:w w:val="105"/>
        </w:rPr>
        <w:t xml:space="preserve"> </w:t>
      </w:r>
      <w:r>
        <w:rPr>
          <w:w w:val="105"/>
        </w:rPr>
        <w:t>within</w:t>
      </w:r>
      <w:r>
        <w:rPr>
          <w:spacing w:val="-32"/>
          <w:w w:val="105"/>
        </w:rPr>
        <w:t xml:space="preserve"> </w:t>
      </w:r>
      <w:r>
        <w:rPr>
          <w:w w:val="105"/>
        </w:rPr>
        <w:t>this</w:t>
      </w:r>
      <w:r>
        <w:rPr>
          <w:spacing w:val="-32"/>
          <w:w w:val="105"/>
        </w:rPr>
        <w:t xml:space="preserve"> </w:t>
      </w:r>
      <w:r>
        <w:rPr>
          <w:w w:val="105"/>
        </w:rPr>
        <w:t>model.</w:t>
      </w:r>
    </w:p>
    <w:p w14:paraId="7B14930E" w14:textId="77777777" w:rsidR="00BE520D" w:rsidRDefault="007F6473">
      <w:pPr>
        <w:pStyle w:val="BodyText"/>
        <w:spacing w:before="117"/>
        <w:ind w:left="721"/>
      </w:pPr>
      <w:r>
        <w:rPr>
          <w:rFonts w:ascii="Times New Roman"/>
          <w:color w:val="606060"/>
          <w:w w:val="330"/>
          <w:sz w:val="14"/>
        </w:rPr>
        <w:t>l</w:t>
      </w:r>
      <w:r>
        <w:rPr>
          <w:rFonts w:ascii="Times New Roman"/>
          <w:color w:val="606060"/>
          <w:spacing w:val="-72"/>
          <w:w w:val="330"/>
          <w:sz w:val="14"/>
        </w:rPr>
        <w:t xml:space="preserve"> </w:t>
      </w:r>
      <w:r>
        <w:rPr>
          <w:w w:val="105"/>
        </w:rPr>
        <w:t>Projects for markets or locales with sporadic translation needs.</w:t>
      </w:r>
    </w:p>
    <w:p w14:paraId="5F5A7AE4" w14:textId="77777777" w:rsidR="00BE520D" w:rsidRDefault="007F6473">
      <w:pPr>
        <w:pStyle w:val="BodyText"/>
        <w:spacing w:before="13" w:line="254" w:lineRule="auto"/>
        <w:ind w:left="1021"/>
      </w:pPr>
      <w:r>
        <w:t>Providers</w:t>
      </w:r>
      <w:r>
        <w:rPr>
          <w:spacing w:val="-14"/>
        </w:rPr>
        <w:t xml:space="preserve"> </w:t>
      </w:r>
      <w:r>
        <w:t>are</w:t>
      </w:r>
      <w:r>
        <w:rPr>
          <w:spacing w:val="-14"/>
        </w:rPr>
        <w:t xml:space="preserve"> </w:t>
      </w:r>
      <w:r>
        <w:t>available</w:t>
      </w:r>
      <w:r>
        <w:rPr>
          <w:spacing w:val="-14"/>
        </w:rPr>
        <w:t xml:space="preserve"> </w:t>
      </w:r>
      <w:r>
        <w:t>when</w:t>
      </w:r>
      <w:r>
        <w:rPr>
          <w:spacing w:val="-14"/>
        </w:rPr>
        <w:t xml:space="preserve"> </w:t>
      </w:r>
      <w:r>
        <w:t>need</w:t>
      </w:r>
      <w:r>
        <w:rPr>
          <w:spacing w:val="-14"/>
        </w:rPr>
        <w:t xml:space="preserve"> </w:t>
      </w:r>
      <w:r>
        <w:t>arises,</w:t>
      </w:r>
      <w:r>
        <w:rPr>
          <w:spacing w:val="-14"/>
        </w:rPr>
        <w:t xml:space="preserve"> </w:t>
      </w:r>
      <w:r>
        <w:t>even</w:t>
      </w:r>
      <w:r>
        <w:rPr>
          <w:spacing w:val="-14"/>
        </w:rPr>
        <w:t xml:space="preserve"> </w:t>
      </w:r>
      <w:r>
        <w:t>if</w:t>
      </w:r>
      <w:r>
        <w:rPr>
          <w:spacing w:val="-13"/>
        </w:rPr>
        <w:t xml:space="preserve"> </w:t>
      </w:r>
      <w:r>
        <w:t>there</w:t>
      </w:r>
      <w:r>
        <w:rPr>
          <w:spacing w:val="-14"/>
        </w:rPr>
        <w:t xml:space="preserve"> </w:t>
      </w:r>
      <w:r>
        <w:t>is</w:t>
      </w:r>
      <w:r>
        <w:rPr>
          <w:spacing w:val="-14"/>
        </w:rPr>
        <w:t xml:space="preserve"> </w:t>
      </w:r>
      <w:r>
        <w:t>insufficient ongoing demand to susta</w:t>
      </w:r>
      <w:r>
        <w:t>in permanent</w:t>
      </w:r>
      <w:r>
        <w:rPr>
          <w:spacing w:val="16"/>
        </w:rPr>
        <w:t xml:space="preserve"> </w:t>
      </w:r>
      <w:r>
        <w:t>provision.</w:t>
      </w:r>
    </w:p>
    <w:p w14:paraId="2D2971F1" w14:textId="77777777" w:rsidR="00BE520D" w:rsidRDefault="007F6473">
      <w:pPr>
        <w:pStyle w:val="BodyText"/>
        <w:spacing w:before="118" w:line="254" w:lineRule="auto"/>
        <w:ind w:left="1021" w:right="480" w:hanging="300"/>
      </w:pPr>
      <w:r>
        <w:rPr>
          <w:rFonts w:ascii="Times New Roman" w:hAnsi="Times New Roman"/>
          <w:color w:val="606060"/>
          <w:w w:val="330"/>
          <w:sz w:val="14"/>
        </w:rPr>
        <w:t xml:space="preserve">l </w:t>
      </w:r>
      <w:r>
        <w:t>Established markets with insufficient linguists. Clients may be unable to recruit suppliers using traditional top-down methods (e.g. for particular language pairs). If the alternative is no translation, the minimalist model can be</w:t>
      </w:r>
      <w:r>
        <w:t xml:space="preserve"> the ‘least worst’ option.</w:t>
      </w:r>
    </w:p>
    <w:p w14:paraId="2A0500B8" w14:textId="77777777" w:rsidR="00BE520D" w:rsidRDefault="00BE520D">
      <w:pPr>
        <w:pStyle w:val="BodyText"/>
      </w:pPr>
    </w:p>
    <w:p w14:paraId="1CF96857" w14:textId="77777777" w:rsidR="00BE520D" w:rsidRDefault="007F6473">
      <w:pPr>
        <w:pStyle w:val="Heading4"/>
        <w:numPr>
          <w:ilvl w:val="1"/>
          <w:numId w:val="14"/>
        </w:numPr>
        <w:tabs>
          <w:tab w:val="left" w:pos="2608"/>
        </w:tabs>
        <w:spacing w:before="254"/>
        <w:ind w:left="2607" w:hanging="547"/>
        <w:jc w:val="left"/>
        <w:rPr>
          <w:b/>
        </w:rPr>
      </w:pPr>
      <w:r>
        <w:rPr>
          <w:b/>
        </w:rPr>
        <w:t>Crowdsourced</w:t>
      </w:r>
      <w:r>
        <w:rPr>
          <w:b/>
          <w:spacing w:val="-26"/>
        </w:rPr>
        <w:t xml:space="preserve"> </w:t>
      </w:r>
      <w:r>
        <w:rPr>
          <w:b/>
        </w:rPr>
        <w:t>model</w:t>
      </w:r>
    </w:p>
    <w:p w14:paraId="27248EC0" w14:textId="77777777" w:rsidR="00BE520D" w:rsidRDefault="007F6473">
      <w:pPr>
        <w:pStyle w:val="BodyText"/>
        <w:spacing w:before="204" w:line="254" w:lineRule="auto"/>
        <w:ind w:left="481" w:right="434"/>
        <w:jc w:val="both"/>
      </w:pPr>
      <w:r>
        <w:t xml:space="preserve">Free and </w:t>
      </w:r>
      <w:r>
        <w:rPr>
          <w:spacing w:val="2"/>
        </w:rPr>
        <w:t xml:space="preserve">Open Source </w:t>
      </w:r>
      <w:r>
        <w:rPr>
          <w:spacing w:val="3"/>
        </w:rPr>
        <w:t xml:space="preserve">Software </w:t>
      </w:r>
      <w:r>
        <w:rPr>
          <w:spacing w:val="2"/>
        </w:rPr>
        <w:t xml:space="preserve">(FOSS) </w:t>
      </w:r>
      <w:r>
        <w:t xml:space="preserve">is </w:t>
      </w:r>
      <w:r>
        <w:rPr>
          <w:spacing w:val="2"/>
        </w:rPr>
        <w:t xml:space="preserve">licensed differently </w:t>
      </w:r>
      <w:r>
        <w:rPr>
          <w:spacing w:val="3"/>
        </w:rPr>
        <w:t xml:space="preserve">than </w:t>
      </w:r>
      <w:r>
        <w:rPr>
          <w:spacing w:val="2"/>
        </w:rPr>
        <w:t xml:space="preserve">commercial </w:t>
      </w:r>
      <w:r>
        <w:t xml:space="preserve">applications so </w:t>
      </w:r>
      <w:r>
        <w:rPr>
          <w:spacing w:val="2"/>
        </w:rPr>
        <w:t xml:space="preserve">users </w:t>
      </w:r>
      <w:r>
        <w:rPr>
          <w:spacing w:val="3"/>
        </w:rPr>
        <w:t xml:space="preserve">can </w:t>
      </w:r>
      <w:r>
        <w:t xml:space="preserve">‘study, </w:t>
      </w:r>
      <w:r>
        <w:rPr>
          <w:spacing w:val="2"/>
        </w:rPr>
        <w:t xml:space="preserve">change </w:t>
      </w:r>
      <w:r>
        <w:t xml:space="preserve">and improve its </w:t>
      </w:r>
      <w:r>
        <w:rPr>
          <w:spacing w:val="2"/>
        </w:rPr>
        <w:t xml:space="preserve">design through </w:t>
      </w:r>
      <w:r>
        <w:t xml:space="preserve">the </w:t>
      </w:r>
      <w:r>
        <w:rPr>
          <w:spacing w:val="2"/>
        </w:rPr>
        <w:t xml:space="preserve">availability </w:t>
      </w:r>
      <w:r>
        <w:t xml:space="preserve">of its </w:t>
      </w:r>
      <w:r>
        <w:rPr>
          <w:spacing w:val="2"/>
        </w:rPr>
        <w:t xml:space="preserve">source </w:t>
      </w:r>
      <w:r>
        <w:t xml:space="preserve">code’ </w:t>
      </w:r>
      <w:r>
        <w:rPr>
          <w:spacing w:val="3"/>
        </w:rPr>
        <w:t xml:space="preserve">(DiBona </w:t>
      </w:r>
      <w:r>
        <w:t xml:space="preserve">et </w:t>
      </w:r>
      <w:r>
        <w:rPr>
          <w:spacing w:val="2"/>
        </w:rPr>
        <w:t xml:space="preserve">al., </w:t>
      </w:r>
      <w:r>
        <w:t xml:space="preserve">1999: </w:t>
      </w:r>
      <w:r>
        <w:rPr>
          <w:spacing w:val="-3"/>
        </w:rPr>
        <w:t>2).</w:t>
      </w:r>
      <w:r>
        <w:rPr>
          <w:spacing w:val="-11"/>
        </w:rPr>
        <w:t xml:space="preserve"> </w:t>
      </w:r>
      <w:r>
        <w:rPr>
          <w:spacing w:val="3"/>
        </w:rPr>
        <w:t>Almost</w:t>
      </w:r>
      <w:r>
        <w:rPr>
          <w:spacing w:val="-10"/>
        </w:rPr>
        <w:t xml:space="preserve"> </w:t>
      </w:r>
      <w:r>
        <w:rPr>
          <w:spacing w:val="3"/>
        </w:rPr>
        <w:t>all</w:t>
      </w:r>
      <w:r>
        <w:rPr>
          <w:spacing w:val="-10"/>
        </w:rPr>
        <w:t xml:space="preserve"> </w:t>
      </w:r>
      <w:r>
        <w:rPr>
          <w:spacing w:val="3"/>
        </w:rPr>
        <w:t>software</w:t>
      </w:r>
      <w:r>
        <w:rPr>
          <w:spacing w:val="-10"/>
        </w:rPr>
        <w:t xml:space="preserve"> </w:t>
      </w:r>
      <w:r>
        <w:t>is</w:t>
      </w:r>
      <w:r>
        <w:rPr>
          <w:spacing w:val="-10"/>
        </w:rPr>
        <w:t xml:space="preserve"> </w:t>
      </w:r>
      <w:r>
        <w:t>produced</w:t>
      </w:r>
      <w:r>
        <w:rPr>
          <w:spacing w:val="-10"/>
        </w:rPr>
        <w:t xml:space="preserve"> </w:t>
      </w:r>
      <w:r>
        <w:rPr>
          <w:spacing w:val="2"/>
        </w:rPr>
        <w:t>in</w:t>
      </w:r>
      <w:r>
        <w:rPr>
          <w:spacing w:val="-10"/>
        </w:rPr>
        <w:t xml:space="preserve"> </w:t>
      </w:r>
      <w:r>
        <w:rPr>
          <w:spacing w:val="3"/>
        </w:rPr>
        <w:t>English.</w:t>
      </w:r>
      <w:r>
        <w:rPr>
          <w:spacing w:val="-10"/>
        </w:rPr>
        <w:t xml:space="preserve"> </w:t>
      </w:r>
      <w:r>
        <w:rPr>
          <w:spacing w:val="2"/>
        </w:rPr>
        <w:t>Commercial</w:t>
      </w:r>
      <w:r>
        <w:rPr>
          <w:spacing w:val="-11"/>
        </w:rPr>
        <w:t xml:space="preserve"> </w:t>
      </w:r>
      <w:r>
        <w:rPr>
          <w:spacing w:val="2"/>
        </w:rPr>
        <w:t>localization</w:t>
      </w:r>
      <w:r>
        <w:rPr>
          <w:spacing w:val="-10"/>
        </w:rPr>
        <w:t xml:space="preserve"> </w:t>
      </w:r>
      <w:r>
        <w:t xml:space="preserve">is only </w:t>
      </w:r>
      <w:r>
        <w:rPr>
          <w:spacing w:val="3"/>
        </w:rPr>
        <w:t xml:space="preserve">financially </w:t>
      </w:r>
      <w:r>
        <w:t xml:space="preserve">viable where producers </w:t>
      </w:r>
      <w:r>
        <w:rPr>
          <w:spacing w:val="3"/>
        </w:rPr>
        <w:t xml:space="preserve">can </w:t>
      </w:r>
      <w:r>
        <w:t xml:space="preserve">recoup </w:t>
      </w:r>
      <w:r>
        <w:rPr>
          <w:spacing w:val="2"/>
        </w:rPr>
        <w:t xml:space="preserve">costs through license fees </w:t>
      </w:r>
      <w:r>
        <w:t xml:space="preserve">for </w:t>
      </w:r>
      <w:r>
        <w:rPr>
          <w:spacing w:val="2"/>
        </w:rPr>
        <w:t xml:space="preserve">translated </w:t>
      </w:r>
      <w:r>
        <w:t xml:space="preserve">versions. </w:t>
      </w:r>
      <w:r>
        <w:rPr>
          <w:spacing w:val="2"/>
        </w:rPr>
        <w:t xml:space="preserve">FOSS localization extends </w:t>
      </w:r>
      <w:r>
        <w:rPr>
          <w:spacing w:val="3"/>
        </w:rPr>
        <w:t xml:space="preserve">ICT </w:t>
      </w:r>
      <w:r>
        <w:rPr>
          <w:spacing w:val="2"/>
        </w:rPr>
        <w:t xml:space="preserve">access </w:t>
      </w:r>
      <w:r>
        <w:t xml:space="preserve">to </w:t>
      </w:r>
      <w:r>
        <w:rPr>
          <w:spacing w:val="2"/>
        </w:rPr>
        <w:t xml:space="preserve">communities </w:t>
      </w:r>
      <w:r>
        <w:t xml:space="preserve">who </w:t>
      </w:r>
      <w:r>
        <w:rPr>
          <w:spacing w:val="2"/>
        </w:rPr>
        <w:t xml:space="preserve">cannot </w:t>
      </w:r>
      <w:r>
        <w:rPr>
          <w:spacing w:val="3"/>
        </w:rPr>
        <w:t xml:space="preserve">access </w:t>
      </w:r>
      <w:r>
        <w:rPr>
          <w:spacing w:val="2"/>
        </w:rPr>
        <w:t>co</w:t>
      </w:r>
      <w:r>
        <w:rPr>
          <w:spacing w:val="2"/>
        </w:rPr>
        <w:t xml:space="preserve">mmercial </w:t>
      </w:r>
      <w:r>
        <w:t xml:space="preserve">tools (as </w:t>
      </w:r>
      <w:r>
        <w:rPr>
          <w:spacing w:val="2"/>
        </w:rPr>
        <w:t xml:space="preserve">they </w:t>
      </w:r>
      <w:r>
        <w:t xml:space="preserve">do not </w:t>
      </w:r>
      <w:r>
        <w:rPr>
          <w:spacing w:val="2"/>
        </w:rPr>
        <w:t xml:space="preserve">speak </w:t>
      </w:r>
      <w:r>
        <w:rPr>
          <w:spacing w:val="3"/>
        </w:rPr>
        <w:t xml:space="preserve">English </w:t>
      </w:r>
      <w:r>
        <w:t xml:space="preserve">and </w:t>
      </w:r>
      <w:r>
        <w:rPr>
          <w:spacing w:val="2"/>
        </w:rPr>
        <w:t xml:space="preserve">operating systems </w:t>
      </w:r>
      <w:r>
        <w:t xml:space="preserve">or </w:t>
      </w:r>
      <w:r>
        <w:rPr>
          <w:spacing w:val="3"/>
        </w:rPr>
        <w:t xml:space="preserve">software </w:t>
      </w:r>
      <w:r>
        <w:rPr>
          <w:spacing w:val="2"/>
        </w:rPr>
        <w:t xml:space="preserve">are </w:t>
      </w:r>
      <w:r>
        <w:t xml:space="preserve">not </w:t>
      </w:r>
      <w:r>
        <w:rPr>
          <w:spacing w:val="2"/>
        </w:rPr>
        <w:t xml:space="preserve">translated </w:t>
      </w:r>
      <w:r>
        <w:t xml:space="preserve">into </w:t>
      </w:r>
      <w:r>
        <w:rPr>
          <w:spacing w:val="3"/>
        </w:rPr>
        <w:t xml:space="preserve">their </w:t>
      </w:r>
      <w:r>
        <w:t xml:space="preserve">language), or </w:t>
      </w:r>
      <w:r>
        <w:rPr>
          <w:spacing w:val="3"/>
        </w:rPr>
        <w:t xml:space="preserve">cannot </w:t>
      </w:r>
      <w:r>
        <w:t xml:space="preserve">afford </w:t>
      </w:r>
      <w:r>
        <w:rPr>
          <w:spacing w:val="3"/>
        </w:rPr>
        <w:t xml:space="preserve">localized </w:t>
      </w:r>
      <w:r>
        <w:t xml:space="preserve">versions, </w:t>
      </w:r>
      <w:r>
        <w:rPr>
          <w:spacing w:val="3"/>
        </w:rPr>
        <w:t xml:space="preserve">particularly </w:t>
      </w:r>
      <w:r>
        <w:t xml:space="preserve">for </w:t>
      </w:r>
      <w:r>
        <w:rPr>
          <w:spacing w:val="2"/>
        </w:rPr>
        <w:t xml:space="preserve">contexts </w:t>
      </w:r>
      <w:r>
        <w:t>where</w:t>
      </w:r>
      <w:r>
        <w:rPr>
          <w:spacing w:val="-29"/>
        </w:rPr>
        <w:t xml:space="preserve"> </w:t>
      </w:r>
      <w:r>
        <w:rPr>
          <w:spacing w:val="2"/>
        </w:rPr>
        <w:t>access</w:t>
      </w:r>
      <w:r>
        <w:rPr>
          <w:spacing w:val="-29"/>
        </w:rPr>
        <w:t xml:space="preserve"> </w:t>
      </w:r>
      <w:r>
        <w:t>is</w:t>
      </w:r>
      <w:r>
        <w:rPr>
          <w:spacing w:val="-29"/>
        </w:rPr>
        <w:t xml:space="preserve"> </w:t>
      </w:r>
      <w:r>
        <w:t>most</w:t>
      </w:r>
      <w:r>
        <w:rPr>
          <w:spacing w:val="-29"/>
        </w:rPr>
        <w:t xml:space="preserve"> </w:t>
      </w:r>
      <w:r>
        <w:rPr>
          <w:spacing w:val="3"/>
        </w:rPr>
        <w:t>useful</w:t>
      </w:r>
      <w:r>
        <w:rPr>
          <w:spacing w:val="-29"/>
        </w:rPr>
        <w:t xml:space="preserve"> </w:t>
      </w:r>
      <w:r>
        <w:t>(e.g.</w:t>
      </w:r>
      <w:r>
        <w:rPr>
          <w:spacing w:val="-29"/>
        </w:rPr>
        <w:t xml:space="preserve"> </w:t>
      </w:r>
      <w:r>
        <w:t>education,</w:t>
      </w:r>
      <w:r>
        <w:rPr>
          <w:spacing w:val="-29"/>
        </w:rPr>
        <w:t xml:space="preserve"> </w:t>
      </w:r>
      <w:r>
        <w:t>government).</w:t>
      </w:r>
      <w:r>
        <w:rPr>
          <w:spacing w:val="-29"/>
        </w:rPr>
        <w:t xml:space="preserve"> </w:t>
      </w:r>
      <w:r>
        <w:t>Various</w:t>
      </w:r>
      <w:r>
        <w:rPr>
          <w:spacing w:val="-29"/>
        </w:rPr>
        <w:t xml:space="preserve"> </w:t>
      </w:r>
      <w:r>
        <w:rPr>
          <w:spacing w:val="2"/>
        </w:rPr>
        <w:t xml:space="preserve">strategies </w:t>
      </w:r>
      <w:r>
        <w:t xml:space="preserve">have </w:t>
      </w:r>
      <w:r>
        <w:rPr>
          <w:spacing w:val="2"/>
        </w:rPr>
        <w:t xml:space="preserve">been </w:t>
      </w:r>
      <w:r>
        <w:t xml:space="preserve">adopted for </w:t>
      </w:r>
      <w:r>
        <w:rPr>
          <w:spacing w:val="3"/>
        </w:rPr>
        <w:t xml:space="preserve">FOSS localization, </w:t>
      </w:r>
      <w:r>
        <w:t xml:space="preserve">but the crowdsourcing </w:t>
      </w:r>
      <w:r>
        <w:rPr>
          <w:spacing w:val="2"/>
        </w:rPr>
        <w:t xml:space="preserve">model </w:t>
      </w:r>
      <w:r>
        <w:t xml:space="preserve">is most widespread. </w:t>
      </w:r>
      <w:r>
        <w:rPr>
          <w:spacing w:val="3"/>
        </w:rPr>
        <w:t xml:space="preserve">FOSS localization </w:t>
      </w:r>
      <w:r>
        <w:rPr>
          <w:spacing w:val="2"/>
        </w:rPr>
        <w:t xml:space="preserve">‘has </w:t>
      </w:r>
      <w:r>
        <w:rPr>
          <w:spacing w:val="3"/>
        </w:rPr>
        <w:t xml:space="preserve">maintained </w:t>
      </w:r>
      <w:r>
        <w:t xml:space="preserve">a volunteer approach to </w:t>
      </w:r>
      <w:r>
        <w:rPr>
          <w:spacing w:val="2"/>
        </w:rPr>
        <w:t xml:space="preserve">translation matters since </w:t>
      </w:r>
      <w:r>
        <w:t xml:space="preserve">its </w:t>
      </w:r>
      <w:r>
        <w:rPr>
          <w:spacing w:val="2"/>
        </w:rPr>
        <w:t xml:space="preserve">inception </w:t>
      </w:r>
      <w:r>
        <w:t xml:space="preserve">– it did not have a choice’ </w:t>
      </w:r>
      <w:r>
        <w:rPr>
          <w:spacing w:val="2"/>
        </w:rPr>
        <w:t xml:space="preserve">(García, </w:t>
      </w:r>
      <w:r>
        <w:t>2010:</w:t>
      </w:r>
      <w:r>
        <w:rPr>
          <w:spacing w:val="30"/>
        </w:rPr>
        <w:t xml:space="preserve"> </w:t>
      </w:r>
      <w:r>
        <w:rPr>
          <w:spacing w:val="-2"/>
        </w:rPr>
        <w:t>4).</w:t>
      </w:r>
    </w:p>
    <w:p w14:paraId="4085179E" w14:textId="77777777" w:rsidR="00BE520D" w:rsidRDefault="007F6473">
      <w:pPr>
        <w:pStyle w:val="BodyText"/>
        <w:spacing w:line="254" w:lineRule="auto"/>
        <w:ind w:left="481" w:right="436" w:firstLine="240"/>
        <w:jc w:val="both"/>
      </w:pPr>
      <w:r>
        <w:t xml:space="preserve">One of the most successful and long-running crowdsourced FOSS localization projects is that of Internet browser Mozilla Firefox. On the basis of revised source code to Netscape Communicator, by </w:t>
      </w:r>
      <w:r>
        <w:rPr>
          <w:spacing w:val="-4"/>
        </w:rPr>
        <w:t xml:space="preserve">2011 </w:t>
      </w:r>
      <w:r>
        <w:t xml:space="preserve">Firefox was fully localized into over 70 languages; </w:t>
      </w:r>
      <w:r>
        <w:rPr>
          <w:spacing w:val="-5"/>
        </w:rPr>
        <w:t xml:space="preserve">11 </w:t>
      </w:r>
      <w:r>
        <w:t>mo</w:t>
      </w:r>
      <w:r>
        <w:t xml:space="preserve">re are </w:t>
      </w:r>
      <w:r>
        <w:rPr>
          <w:spacing w:val="-3"/>
        </w:rPr>
        <w:t>underway.</w:t>
      </w:r>
      <w:r>
        <w:rPr>
          <w:spacing w:val="-3"/>
          <w:position w:val="7"/>
          <w:sz w:val="11"/>
        </w:rPr>
        <w:t xml:space="preserve">11 </w:t>
      </w:r>
      <w:r>
        <w:t>The non-profit Mozilla Foundation manages the development of OS software, designed to be ‘internationalization-ready’. Firefox localization is ‘one of the</w:t>
      </w:r>
      <w:r>
        <w:rPr>
          <w:spacing w:val="-17"/>
        </w:rPr>
        <w:t xml:space="preserve"> </w:t>
      </w:r>
      <w:r>
        <w:t>largest</w:t>
      </w:r>
      <w:r>
        <w:rPr>
          <w:spacing w:val="-17"/>
        </w:rPr>
        <w:t xml:space="preserve"> </w:t>
      </w:r>
      <w:r>
        <w:rPr>
          <w:spacing w:val="-3"/>
        </w:rPr>
        <w:t>l10n</w:t>
      </w:r>
      <w:r>
        <w:rPr>
          <w:spacing w:val="-17"/>
        </w:rPr>
        <w:t xml:space="preserve"> </w:t>
      </w:r>
      <w:r>
        <w:t>communities</w:t>
      </w:r>
      <w:r>
        <w:rPr>
          <w:spacing w:val="-17"/>
        </w:rPr>
        <w:t xml:space="preserve"> </w:t>
      </w:r>
      <w:r>
        <w:t>on</w:t>
      </w:r>
      <w:r>
        <w:rPr>
          <w:spacing w:val="-17"/>
        </w:rPr>
        <w:t xml:space="preserve"> </w:t>
      </w:r>
      <w:r>
        <w:t>the</w:t>
      </w:r>
      <w:r>
        <w:rPr>
          <w:spacing w:val="-17"/>
        </w:rPr>
        <w:t xml:space="preserve"> </w:t>
      </w:r>
      <w:r>
        <w:t>face</w:t>
      </w:r>
      <w:r>
        <w:rPr>
          <w:spacing w:val="-17"/>
        </w:rPr>
        <w:t xml:space="preserve"> </w:t>
      </w:r>
      <w:r>
        <w:t>of</w:t>
      </w:r>
      <w:r>
        <w:rPr>
          <w:spacing w:val="-17"/>
        </w:rPr>
        <w:t xml:space="preserve"> </w:t>
      </w:r>
      <w:r>
        <w:t>the</w:t>
      </w:r>
      <w:r>
        <w:rPr>
          <w:spacing w:val="-17"/>
        </w:rPr>
        <w:t xml:space="preserve"> </w:t>
      </w:r>
      <w:r>
        <w:t>Earth’,</w:t>
      </w:r>
      <w:r>
        <w:rPr>
          <w:position w:val="7"/>
          <w:sz w:val="11"/>
        </w:rPr>
        <w:t>12</w:t>
      </w:r>
      <w:r>
        <w:rPr>
          <w:spacing w:val="5"/>
          <w:position w:val="7"/>
          <w:sz w:val="11"/>
        </w:rPr>
        <w:t xml:space="preserve"> </w:t>
      </w:r>
      <w:r>
        <w:t>with</w:t>
      </w:r>
      <w:r>
        <w:rPr>
          <w:spacing w:val="-17"/>
        </w:rPr>
        <w:t xml:space="preserve"> </w:t>
      </w:r>
      <w:r>
        <w:t>a</w:t>
      </w:r>
      <w:r>
        <w:rPr>
          <w:spacing w:val="-17"/>
        </w:rPr>
        <w:t xml:space="preserve"> </w:t>
      </w:r>
      <w:r>
        <w:t>huge</w:t>
      </w:r>
      <w:r>
        <w:rPr>
          <w:spacing w:val="-17"/>
        </w:rPr>
        <w:t xml:space="preserve"> </w:t>
      </w:r>
      <w:r>
        <w:t>number of volunt</w:t>
      </w:r>
      <w:r>
        <w:t>eers supported by a small paid staff. Localization arrangements for</w:t>
      </w:r>
      <w:r>
        <w:rPr>
          <w:spacing w:val="-13"/>
        </w:rPr>
        <w:t xml:space="preserve"> </w:t>
      </w:r>
      <w:r>
        <w:t>each</w:t>
      </w:r>
      <w:r>
        <w:rPr>
          <w:spacing w:val="-12"/>
        </w:rPr>
        <w:t xml:space="preserve"> </w:t>
      </w:r>
      <w:r>
        <w:t>language</w:t>
      </w:r>
      <w:r>
        <w:rPr>
          <w:spacing w:val="-12"/>
        </w:rPr>
        <w:t xml:space="preserve"> </w:t>
      </w:r>
      <w:r>
        <w:t>version</w:t>
      </w:r>
      <w:r>
        <w:rPr>
          <w:spacing w:val="-13"/>
        </w:rPr>
        <w:t xml:space="preserve"> </w:t>
      </w:r>
      <w:r>
        <w:t>have</w:t>
      </w:r>
      <w:r>
        <w:rPr>
          <w:spacing w:val="-12"/>
        </w:rPr>
        <w:t xml:space="preserve"> </w:t>
      </w:r>
      <w:r>
        <w:t>varied</w:t>
      </w:r>
      <w:r>
        <w:rPr>
          <w:spacing w:val="-12"/>
        </w:rPr>
        <w:t xml:space="preserve"> </w:t>
      </w:r>
      <w:r>
        <w:t>dramatically</w:t>
      </w:r>
      <w:r>
        <w:rPr>
          <w:spacing w:val="-13"/>
        </w:rPr>
        <w:t xml:space="preserve"> </w:t>
      </w:r>
      <w:r>
        <w:t>(e.g.</w:t>
      </w:r>
      <w:r>
        <w:rPr>
          <w:spacing w:val="-12"/>
        </w:rPr>
        <w:t xml:space="preserve"> </w:t>
      </w:r>
      <w:r>
        <w:t>in</w:t>
      </w:r>
      <w:r>
        <w:rPr>
          <w:spacing w:val="-12"/>
        </w:rPr>
        <w:t xml:space="preserve"> </w:t>
      </w:r>
      <w:r>
        <w:t>scope,</w:t>
      </w:r>
      <w:r>
        <w:rPr>
          <w:spacing w:val="-13"/>
        </w:rPr>
        <w:t xml:space="preserve"> </w:t>
      </w:r>
      <w:r>
        <w:t>duration, recent</w:t>
      </w:r>
      <w:r>
        <w:rPr>
          <w:spacing w:val="-6"/>
        </w:rPr>
        <w:t xml:space="preserve"> </w:t>
      </w:r>
      <w:r>
        <w:t>‘rapid</w:t>
      </w:r>
      <w:r>
        <w:rPr>
          <w:spacing w:val="-5"/>
        </w:rPr>
        <w:t xml:space="preserve"> </w:t>
      </w:r>
      <w:r>
        <w:t>release’</w:t>
      </w:r>
      <w:r>
        <w:rPr>
          <w:spacing w:val="-5"/>
        </w:rPr>
        <w:t xml:space="preserve"> </w:t>
      </w:r>
      <w:r>
        <w:t>process</w:t>
      </w:r>
      <w:r>
        <w:rPr>
          <w:position w:val="7"/>
          <w:sz w:val="11"/>
        </w:rPr>
        <w:t>13</w:t>
      </w:r>
      <w:r>
        <w:t>)</w:t>
      </w:r>
      <w:r>
        <w:rPr>
          <w:spacing w:val="-5"/>
        </w:rPr>
        <w:t xml:space="preserve"> </w:t>
      </w:r>
      <w:r>
        <w:t>but</w:t>
      </w:r>
      <w:r>
        <w:rPr>
          <w:spacing w:val="-5"/>
        </w:rPr>
        <w:t xml:space="preserve"> </w:t>
      </w:r>
      <w:r>
        <w:t>workflow</w:t>
      </w:r>
      <w:r>
        <w:rPr>
          <w:spacing w:val="-5"/>
        </w:rPr>
        <w:t xml:space="preserve"> </w:t>
      </w:r>
      <w:r>
        <w:t>and</w:t>
      </w:r>
      <w:r>
        <w:rPr>
          <w:spacing w:val="-5"/>
        </w:rPr>
        <w:t xml:space="preserve"> </w:t>
      </w:r>
      <w:r>
        <w:rPr>
          <w:spacing w:val="-4"/>
        </w:rPr>
        <w:t>QA</w:t>
      </w:r>
      <w:r>
        <w:rPr>
          <w:spacing w:val="-5"/>
        </w:rPr>
        <w:t xml:space="preserve"> </w:t>
      </w:r>
      <w:r>
        <w:t>strategies</w:t>
      </w:r>
      <w:r>
        <w:rPr>
          <w:spacing w:val="-5"/>
        </w:rPr>
        <w:t xml:space="preserve"> </w:t>
      </w:r>
      <w:r>
        <w:t>in</w:t>
      </w:r>
      <w:r>
        <w:rPr>
          <w:spacing w:val="-5"/>
        </w:rPr>
        <w:t xml:space="preserve"> </w:t>
      </w:r>
      <w:r>
        <w:t>the</w:t>
      </w:r>
      <w:r>
        <w:rPr>
          <w:spacing w:val="-5"/>
        </w:rPr>
        <w:t xml:space="preserve"> </w:t>
      </w:r>
      <w:r>
        <w:t>case presented here are relatively</w:t>
      </w:r>
      <w:r>
        <w:rPr>
          <w:spacing w:val="17"/>
        </w:rPr>
        <w:t xml:space="preserve"> </w:t>
      </w:r>
      <w:r>
        <w:t>consistent.</w:t>
      </w:r>
    </w:p>
    <w:p w14:paraId="4CE7E742" w14:textId="77777777" w:rsidR="00BE520D" w:rsidRDefault="007F6473">
      <w:pPr>
        <w:pStyle w:val="BodyText"/>
        <w:spacing w:line="254" w:lineRule="auto"/>
        <w:ind w:left="481" w:right="435" w:firstLine="240"/>
        <w:jc w:val="both"/>
      </w:pPr>
      <w:r>
        <w:t>The bottom-up approach is evident from the outset, in the option to initiate localization into a new language. A clear infrastructure and ample guidance are provided, developed and refined over two decades and</w:t>
      </w:r>
      <w:r>
        <w:t xml:space="preserve"> now managed and supported by the paid staff. If a localization ‘effort’ and</w:t>
      </w:r>
    </w:p>
    <w:p w14:paraId="779FA72A" w14:textId="77777777" w:rsidR="00BE520D" w:rsidRDefault="00BE520D">
      <w:pPr>
        <w:spacing w:line="254" w:lineRule="auto"/>
        <w:jc w:val="both"/>
        <w:sectPr w:rsidR="00BE520D">
          <w:pgSz w:w="8850" w:h="13270"/>
          <w:pgMar w:top="840" w:right="720" w:bottom="280" w:left="720" w:header="638" w:footer="0" w:gutter="0"/>
          <w:cols w:space="720"/>
        </w:sectPr>
      </w:pPr>
    </w:p>
    <w:p w14:paraId="42DCEE71" w14:textId="77777777" w:rsidR="00BE520D" w:rsidRDefault="00BE520D">
      <w:pPr>
        <w:pStyle w:val="BodyText"/>
        <w:spacing w:before="5"/>
        <w:rPr>
          <w:sz w:val="29"/>
        </w:rPr>
      </w:pPr>
    </w:p>
    <w:p w14:paraId="30B44C61" w14:textId="77777777" w:rsidR="00BE520D" w:rsidRDefault="007F6473">
      <w:pPr>
        <w:pStyle w:val="BodyText"/>
        <w:spacing w:before="106" w:line="254" w:lineRule="auto"/>
        <w:ind w:left="438" w:right="478"/>
        <w:jc w:val="both"/>
      </w:pPr>
      <w:r>
        <w:t>corresponding</w:t>
      </w:r>
      <w:r>
        <w:rPr>
          <w:spacing w:val="-14"/>
        </w:rPr>
        <w:t xml:space="preserve"> </w:t>
      </w:r>
      <w:r>
        <w:t>team</w:t>
      </w:r>
      <w:r>
        <w:rPr>
          <w:spacing w:val="-14"/>
        </w:rPr>
        <w:t xml:space="preserve"> </w:t>
      </w:r>
      <w:r>
        <w:t>does</w:t>
      </w:r>
      <w:r>
        <w:rPr>
          <w:spacing w:val="-13"/>
        </w:rPr>
        <w:t xml:space="preserve"> </w:t>
      </w:r>
      <w:r>
        <w:t>not</w:t>
      </w:r>
      <w:r>
        <w:rPr>
          <w:spacing w:val="-14"/>
        </w:rPr>
        <w:t xml:space="preserve"> </w:t>
      </w:r>
      <w:r>
        <w:t>yet</w:t>
      </w:r>
      <w:r>
        <w:rPr>
          <w:spacing w:val="-14"/>
        </w:rPr>
        <w:t xml:space="preserve"> </w:t>
      </w:r>
      <w:r>
        <w:t>exist</w:t>
      </w:r>
      <w:r>
        <w:rPr>
          <w:spacing w:val="-13"/>
        </w:rPr>
        <w:t xml:space="preserve"> </w:t>
      </w:r>
      <w:r>
        <w:t>for</w:t>
      </w:r>
      <w:r>
        <w:rPr>
          <w:spacing w:val="-14"/>
        </w:rPr>
        <w:t xml:space="preserve"> </w:t>
      </w:r>
      <w:r>
        <w:t>a</w:t>
      </w:r>
      <w:r>
        <w:rPr>
          <w:spacing w:val="-13"/>
        </w:rPr>
        <w:t xml:space="preserve"> </w:t>
      </w:r>
      <w:r>
        <w:t>given</w:t>
      </w:r>
      <w:r>
        <w:rPr>
          <w:spacing w:val="-14"/>
        </w:rPr>
        <w:t xml:space="preserve"> </w:t>
      </w:r>
      <w:r>
        <w:t>locale,</w:t>
      </w:r>
      <w:r>
        <w:rPr>
          <w:spacing w:val="-14"/>
        </w:rPr>
        <w:t xml:space="preserve"> </w:t>
      </w:r>
      <w:r>
        <w:t>anyone</w:t>
      </w:r>
      <w:r>
        <w:rPr>
          <w:spacing w:val="-13"/>
        </w:rPr>
        <w:t xml:space="preserve"> </w:t>
      </w:r>
      <w:r>
        <w:t>can</w:t>
      </w:r>
      <w:r>
        <w:rPr>
          <w:spacing w:val="-14"/>
        </w:rPr>
        <w:t xml:space="preserve"> </w:t>
      </w:r>
      <w:r>
        <w:t>set</w:t>
      </w:r>
      <w:r>
        <w:rPr>
          <w:spacing w:val="-13"/>
        </w:rPr>
        <w:t xml:space="preserve"> </w:t>
      </w:r>
      <w:r>
        <w:rPr>
          <w:spacing w:val="-2"/>
        </w:rPr>
        <w:t xml:space="preserve">one </w:t>
      </w:r>
      <w:r>
        <w:t>up</w:t>
      </w:r>
      <w:r>
        <w:rPr>
          <w:spacing w:val="-25"/>
        </w:rPr>
        <w:t xml:space="preserve"> </w:t>
      </w:r>
      <w:r>
        <w:t>by</w:t>
      </w:r>
      <w:r>
        <w:rPr>
          <w:spacing w:val="-25"/>
        </w:rPr>
        <w:t xml:space="preserve"> </w:t>
      </w:r>
      <w:r>
        <w:t>clicking</w:t>
      </w:r>
      <w:r>
        <w:rPr>
          <w:spacing w:val="-24"/>
        </w:rPr>
        <w:t xml:space="preserve"> </w:t>
      </w:r>
      <w:r>
        <w:t>on</w:t>
      </w:r>
      <w:r>
        <w:rPr>
          <w:spacing w:val="-25"/>
        </w:rPr>
        <w:t xml:space="preserve"> </w:t>
      </w:r>
      <w:r>
        <w:t>a</w:t>
      </w:r>
      <w:r>
        <w:rPr>
          <w:spacing w:val="-24"/>
        </w:rPr>
        <w:t xml:space="preserve"> </w:t>
      </w:r>
      <w:r>
        <w:t>web</w:t>
      </w:r>
      <w:r>
        <w:rPr>
          <w:spacing w:val="-25"/>
        </w:rPr>
        <w:t xml:space="preserve"> </w:t>
      </w:r>
      <w:r>
        <w:t>link</w:t>
      </w:r>
      <w:r>
        <w:rPr>
          <w:spacing w:val="-24"/>
        </w:rPr>
        <w:t xml:space="preserve"> </w:t>
      </w:r>
      <w:r>
        <w:t>and</w:t>
      </w:r>
      <w:r>
        <w:rPr>
          <w:spacing w:val="-25"/>
        </w:rPr>
        <w:t xml:space="preserve"> </w:t>
      </w:r>
      <w:r>
        <w:t>following</w:t>
      </w:r>
      <w:r>
        <w:rPr>
          <w:spacing w:val="-25"/>
        </w:rPr>
        <w:t xml:space="preserve"> </w:t>
      </w:r>
      <w:r>
        <w:t>simple</w:t>
      </w:r>
      <w:r>
        <w:rPr>
          <w:spacing w:val="-24"/>
        </w:rPr>
        <w:t xml:space="preserve"> </w:t>
      </w:r>
      <w:r>
        <w:t>step-by-step</w:t>
      </w:r>
      <w:r>
        <w:rPr>
          <w:spacing w:val="-25"/>
        </w:rPr>
        <w:t xml:space="preserve"> </w:t>
      </w:r>
      <w:r>
        <w:t>instructions.</w:t>
      </w:r>
      <w:r>
        <w:rPr>
          <w:position w:val="7"/>
          <w:sz w:val="11"/>
        </w:rPr>
        <w:t xml:space="preserve">14 </w:t>
      </w:r>
      <w:r>
        <w:t xml:space="preserve">A wiki explains </w:t>
      </w:r>
      <w:r>
        <w:rPr>
          <w:spacing w:val="-3"/>
        </w:rPr>
        <w:t xml:space="preserve">how </w:t>
      </w:r>
      <w:r>
        <w:t>localization typically works and provides a common workspace in English for all localizing Mozilla. The localization effort and team</w:t>
      </w:r>
      <w:r>
        <w:rPr>
          <w:spacing w:val="-14"/>
        </w:rPr>
        <w:t xml:space="preserve"> </w:t>
      </w:r>
      <w:r>
        <w:t>are</w:t>
      </w:r>
      <w:r>
        <w:rPr>
          <w:spacing w:val="-14"/>
        </w:rPr>
        <w:t xml:space="preserve"> </w:t>
      </w:r>
      <w:r>
        <w:t>approved,</w:t>
      </w:r>
      <w:r>
        <w:rPr>
          <w:spacing w:val="-14"/>
        </w:rPr>
        <w:t xml:space="preserve"> </w:t>
      </w:r>
      <w:r>
        <w:t>then</w:t>
      </w:r>
      <w:r>
        <w:rPr>
          <w:spacing w:val="-14"/>
        </w:rPr>
        <w:t xml:space="preserve"> </w:t>
      </w:r>
      <w:r>
        <w:t>translation</w:t>
      </w:r>
      <w:r>
        <w:rPr>
          <w:spacing w:val="-14"/>
        </w:rPr>
        <w:t xml:space="preserve"> </w:t>
      </w:r>
      <w:r>
        <w:t>begins.</w:t>
      </w:r>
      <w:r>
        <w:rPr>
          <w:spacing w:val="-14"/>
        </w:rPr>
        <w:t xml:space="preserve"> </w:t>
      </w:r>
      <w:r>
        <w:t>At</w:t>
      </w:r>
      <w:r>
        <w:rPr>
          <w:spacing w:val="-14"/>
        </w:rPr>
        <w:t xml:space="preserve"> </w:t>
      </w:r>
      <w:r>
        <w:t>least</w:t>
      </w:r>
      <w:r>
        <w:rPr>
          <w:spacing w:val="-14"/>
        </w:rPr>
        <w:t xml:space="preserve"> </w:t>
      </w:r>
      <w:r>
        <w:t>one</w:t>
      </w:r>
      <w:r>
        <w:rPr>
          <w:spacing w:val="-14"/>
        </w:rPr>
        <w:t xml:space="preserve"> </w:t>
      </w:r>
      <w:r>
        <w:t>‘admin’</w:t>
      </w:r>
      <w:r>
        <w:rPr>
          <w:spacing w:val="-14"/>
        </w:rPr>
        <w:t xml:space="preserve"> </w:t>
      </w:r>
      <w:r>
        <w:t>(voluntary or paid) is appo</w:t>
      </w:r>
      <w:r>
        <w:t xml:space="preserve">inted for each team. No assumptions are made regarding ability or prior experience. Each community can customize its own model </w:t>
      </w:r>
      <w:r>
        <w:rPr>
          <w:spacing w:val="-3"/>
        </w:rPr>
        <w:t xml:space="preserve">(e.g. </w:t>
      </w:r>
      <w:r>
        <w:t xml:space="preserve">the French-France team organize live </w:t>
      </w:r>
      <w:r>
        <w:rPr>
          <w:spacing w:val="-4"/>
        </w:rPr>
        <w:t xml:space="preserve">‘à </w:t>
      </w:r>
      <w:r>
        <w:t xml:space="preserve">la carte’ translation sessions, where professionals and experienced contributors </w:t>
      </w:r>
      <w:r>
        <w:rPr>
          <w:spacing w:val="-3"/>
        </w:rPr>
        <w:t>he</w:t>
      </w:r>
      <w:r>
        <w:rPr>
          <w:spacing w:val="-3"/>
        </w:rPr>
        <w:t xml:space="preserve">lp </w:t>
      </w:r>
      <w:r>
        <w:t xml:space="preserve">less experienced </w:t>
      </w:r>
      <w:r>
        <w:rPr>
          <w:spacing w:val="-3"/>
        </w:rPr>
        <w:t>volunteers).</w:t>
      </w:r>
    </w:p>
    <w:p w14:paraId="0FE2EB39" w14:textId="77777777" w:rsidR="00BE520D" w:rsidRDefault="007F6473">
      <w:pPr>
        <w:pStyle w:val="BodyText"/>
        <w:spacing w:before="11"/>
        <w:rPr>
          <w:sz w:val="18"/>
        </w:rPr>
      </w:pPr>
      <w:r>
        <w:pict w14:anchorId="179C7258">
          <v:shape id="_x0000_s1046" style="position:absolute;margin-left:57.95pt;margin-top:13.25pt;width:324pt;height:.1pt;z-index:-15682048;mso-wrap-distance-left:0;mso-wrap-distance-right:0;mso-position-horizontal-relative:page" coordorigin="1159,265" coordsize="6480,0" o:spt="100" adj="0,,0" path="m1159,265r1781,m2940,265r4699,e" filled="f" strokeweight="1pt">
            <v:stroke joinstyle="round"/>
            <v:formulas/>
            <v:path arrowok="t" o:connecttype="segments"/>
            <w10:wrap type="topAndBottom" anchorx="page"/>
          </v:shape>
        </w:pict>
      </w:r>
    </w:p>
    <w:p w14:paraId="0F66B636" w14:textId="77777777" w:rsidR="00BE520D" w:rsidRDefault="007F6473">
      <w:pPr>
        <w:tabs>
          <w:tab w:val="left" w:pos="2217"/>
        </w:tabs>
        <w:spacing w:before="101"/>
        <w:ind w:left="438"/>
        <w:rPr>
          <w:rFonts w:ascii="Trebuchet MS" w:hAnsi="Trebuchet MS"/>
          <w:sz w:val="17"/>
        </w:rPr>
      </w:pPr>
      <w:r>
        <w:rPr>
          <w:rFonts w:ascii="Trebuchet MS" w:hAnsi="Trebuchet MS"/>
          <w:sz w:val="17"/>
        </w:rPr>
        <w:t>Supplier</w:t>
      </w:r>
      <w:r>
        <w:rPr>
          <w:rFonts w:ascii="Trebuchet MS" w:hAnsi="Trebuchet MS"/>
          <w:spacing w:val="-15"/>
          <w:sz w:val="17"/>
        </w:rPr>
        <w:t xml:space="preserve"> </w:t>
      </w:r>
      <w:r>
        <w:rPr>
          <w:rFonts w:ascii="Trebuchet MS" w:hAnsi="Trebuchet MS"/>
          <w:sz w:val="17"/>
        </w:rPr>
        <w:t>recruitment</w:t>
      </w:r>
      <w:r>
        <w:rPr>
          <w:rFonts w:ascii="Trebuchet MS" w:hAnsi="Trebuchet MS"/>
          <w:sz w:val="17"/>
        </w:rPr>
        <w:tab/>
        <w:t>• Anyone can register, no qualiﬁcations needed (e.g.</w:t>
      </w:r>
      <w:r>
        <w:rPr>
          <w:rFonts w:ascii="Trebuchet MS" w:hAnsi="Trebuchet MS"/>
          <w:spacing w:val="-27"/>
          <w:sz w:val="17"/>
        </w:rPr>
        <w:t xml:space="preserve"> </w:t>
      </w:r>
      <w:r>
        <w:rPr>
          <w:rFonts w:ascii="Trebuchet MS" w:hAnsi="Trebuchet MS"/>
          <w:sz w:val="17"/>
        </w:rPr>
        <w:t>mother</w:t>
      </w:r>
    </w:p>
    <w:p w14:paraId="7268FA8C" w14:textId="77777777" w:rsidR="00BE520D" w:rsidRDefault="007F6473">
      <w:pPr>
        <w:spacing w:before="23"/>
        <w:ind w:left="2379"/>
        <w:rPr>
          <w:rFonts w:ascii="Trebuchet MS"/>
          <w:sz w:val="17"/>
        </w:rPr>
      </w:pPr>
      <w:r>
        <w:pict w14:anchorId="67DB68B7">
          <v:shape id="_x0000_s1045" style="position:absolute;left:0;text-align:left;margin-left:57.95pt;margin-top:13.15pt;width:324pt;height:.1pt;z-index:15778304;mso-position-horizontal-relative:page" coordorigin="1159,263" coordsize="6480,0" o:spt="100" adj="0,,0" path="m1159,263r1781,m2940,263r4699,e" filled="f" strokeweight=".25pt">
            <v:stroke joinstyle="round"/>
            <v:formulas/>
            <v:path arrowok="t" o:connecttype="segments"/>
            <w10:wrap anchorx="page"/>
          </v:shape>
        </w:pict>
      </w:r>
      <w:r>
        <w:rPr>
          <w:rFonts w:ascii="Trebuchet MS"/>
          <w:sz w:val="17"/>
        </w:rPr>
        <w:t>tongue speaker, prior experience of localization)</w:t>
      </w:r>
    </w:p>
    <w:p w14:paraId="4060D142" w14:textId="77777777" w:rsidR="00BE520D" w:rsidRDefault="00BE520D">
      <w:pPr>
        <w:rPr>
          <w:rFonts w:ascii="Trebuchet MS"/>
          <w:sz w:val="17"/>
        </w:rPr>
        <w:sectPr w:rsidR="00BE520D">
          <w:pgSz w:w="8850" w:h="13270"/>
          <w:pgMar w:top="840" w:right="720" w:bottom="280" w:left="720" w:header="644" w:footer="0" w:gutter="0"/>
          <w:cols w:space="720"/>
        </w:sectPr>
      </w:pPr>
    </w:p>
    <w:p w14:paraId="5D48A951" w14:textId="77777777" w:rsidR="00BE520D" w:rsidRDefault="00BE520D">
      <w:pPr>
        <w:pStyle w:val="BodyText"/>
        <w:spacing w:before="8"/>
        <w:rPr>
          <w:rFonts w:ascii="Trebuchet MS"/>
          <w:sz w:val="15"/>
        </w:rPr>
      </w:pPr>
    </w:p>
    <w:p w14:paraId="4794682F" w14:textId="77777777" w:rsidR="00BE520D" w:rsidRDefault="007F6473">
      <w:pPr>
        <w:spacing w:line="266" w:lineRule="auto"/>
        <w:ind w:left="678" w:right="-17" w:hanging="241"/>
        <w:rPr>
          <w:rFonts w:ascii="Trebuchet MS"/>
          <w:sz w:val="17"/>
        </w:rPr>
      </w:pPr>
      <w:r>
        <w:rPr>
          <w:rFonts w:ascii="Trebuchet MS"/>
          <w:sz w:val="17"/>
        </w:rPr>
        <w:t>Supplier selection for jobs</w:t>
      </w:r>
    </w:p>
    <w:p w14:paraId="236DB229" w14:textId="77777777" w:rsidR="00BE520D" w:rsidRDefault="007F6473">
      <w:pPr>
        <w:pStyle w:val="BodyText"/>
        <w:spacing w:before="8"/>
        <w:rPr>
          <w:rFonts w:ascii="Trebuchet MS"/>
          <w:sz w:val="15"/>
        </w:rPr>
      </w:pPr>
      <w:r>
        <w:br w:type="column"/>
      </w:r>
    </w:p>
    <w:p w14:paraId="425895A1" w14:textId="77777777" w:rsidR="00BE520D" w:rsidRDefault="007F6473">
      <w:pPr>
        <w:pStyle w:val="ListParagraph"/>
        <w:numPr>
          <w:ilvl w:val="0"/>
          <w:numId w:val="12"/>
        </w:numPr>
        <w:tabs>
          <w:tab w:val="left" w:pos="539"/>
        </w:tabs>
        <w:spacing w:line="266" w:lineRule="auto"/>
        <w:ind w:right="552" w:hanging="160"/>
        <w:rPr>
          <w:rFonts w:ascii="Trebuchet MS" w:hAnsi="Trebuchet MS"/>
          <w:sz w:val="17"/>
        </w:rPr>
      </w:pPr>
      <w:r>
        <w:rPr>
          <w:rFonts w:ascii="Trebuchet MS" w:hAnsi="Trebuchet MS"/>
          <w:sz w:val="17"/>
        </w:rPr>
        <w:t>None.</w:t>
      </w:r>
      <w:r>
        <w:rPr>
          <w:rFonts w:ascii="Trebuchet MS" w:hAnsi="Trebuchet MS"/>
          <w:spacing w:val="-13"/>
          <w:sz w:val="17"/>
        </w:rPr>
        <w:t xml:space="preserve"> </w:t>
      </w:r>
      <w:r>
        <w:rPr>
          <w:rFonts w:ascii="Trebuchet MS" w:hAnsi="Trebuchet MS"/>
          <w:sz w:val="17"/>
        </w:rPr>
        <w:t>Volunteers</w:t>
      </w:r>
      <w:r>
        <w:rPr>
          <w:rFonts w:ascii="Trebuchet MS" w:hAnsi="Trebuchet MS"/>
          <w:spacing w:val="-13"/>
          <w:sz w:val="17"/>
        </w:rPr>
        <w:t xml:space="preserve"> </w:t>
      </w:r>
      <w:r>
        <w:rPr>
          <w:rFonts w:ascii="Trebuchet MS" w:hAnsi="Trebuchet MS"/>
          <w:sz w:val="17"/>
        </w:rPr>
        <w:t>reserve</w:t>
      </w:r>
      <w:r>
        <w:rPr>
          <w:rFonts w:ascii="Trebuchet MS" w:hAnsi="Trebuchet MS"/>
          <w:spacing w:val="-13"/>
          <w:sz w:val="17"/>
        </w:rPr>
        <w:t xml:space="preserve"> </w:t>
      </w:r>
      <w:r>
        <w:rPr>
          <w:rFonts w:ascii="Trebuchet MS" w:hAnsi="Trebuchet MS"/>
          <w:sz w:val="17"/>
        </w:rPr>
        <w:t>‘task’</w:t>
      </w:r>
      <w:r>
        <w:rPr>
          <w:rFonts w:ascii="Trebuchet MS" w:hAnsi="Trebuchet MS"/>
          <w:spacing w:val="-13"/>
          <w:sz w:val="17"/>
        </w:rPr>
        <w:t xml:space="preserve"> </w:t>
      </w:r>
      <w:r>
        <w:rPr>
          <w:rFonts w:ascii="Trebuchet MS" w:hAnsi="Trebuchet MS"/>
          <w:sz w:val="17"/>
        </w:rPr>
        <w:t>(i.e.</w:t>
      </w:r>
      <w:r>
        <w:rPr>
          <w:rFonts w:ascii="Trebuchet MS" w:hAnsi="Trebuchet MS"/>
          <w:spacing w:val="-13"/>
          <w:sz w:val="17"/>
        </w:rPr>
        <w:t xml:space="preserve"> </w:t>
      </w:r>
      <w:r>
        <w:rPr>
          <w:rFonts w:ascii="Trebuchet MS" w:hAnsi="Trebuchet MS"/>
          <w:sz w:val="17"/>
        </w:rPr>
        <w:t>pre-set</w:t>
      </w:r>
      <w:r>
        <w:rPr>
          <w:rFonts w:ascii="Trebuchet MS" w:hAnsi="Trebuchet MS"/>
          <w:spacing w:val="-13"/>
          <w:sz w:val="17"/>
        </w:rPr>
        <w:t xml:space="preserve"> </w:t>
      </w:r>
      <w:r>
        <w:rPr>
          <w:rFonts w:ascii="Trebuchet MS" w:hAnsi="Trebuchet MS"/>
          <w:sz w:val="17"/>
        </w:rPr>
        <w:t>section</w:t>
      </w:r>
      <w:r>
        <w:rPr>
          <w:rFonts w:ascii="Trebuchet MS" w:hAnsi="Trebuchet MS"/>
          <w:spacing w:val="-13"/>
          <w:sz w:val="17"/>
        </w:rPr>
        <w:t xml:space="preserve"> </w:t>
      </w:r>
      <w:r>
        <w:rPr>
          <w:rFonts w:ascii="Trebuchet MS" w:hAnsi="Trebuchet MS"/>
          <w:sz w:val="17"/>
        </w:rPr>
        <w:t>of</w:t>
      </w:r>
      <w:r>
        <w:rPr>
          <w:rFonts w:ascii="Trebuchet MS" w:hAnsi="Trebuchet MS"/>
          <w:spacing w:val="-13"/>
          <w:sz w:val="17"/>
        </w:rPr>
        <w:t xml:space="preserve"> </w:t>
      </w:r>
      <w:r>
        <w:rPr>
          <w:rFonts w:ascii="Trebuchet MS" w:hAnsi="Trebuchet MS"/>
          <w:sz w:val="17"/>
        </w:rPr>
        <w:t>text for translation, revision or proofreading) and alert other contributors, usually via community mailing</w:t>
      </w:r>
      <w:r>
        <w:rPr>
          <w:rFonts w:ascii="Trebuchet MS" w:hAnsi="Trebuchet MS"/>
          <w:spacing w:val="-33"/>
          <w:sz w:val="17"/>
        </w:rPr>
        <w:t xml:space="preserve"> </w:t>
      </w:r>
      <w:r>
        <w:rPr>
          <w:rFonts w:ascii="Trebuchet MS" w:hAnsi="Trebuchet MS"/>
          <w:sz w:val="17"/>
        </w:rPr>
        <w:t>list</w:t>
      </w:r>
    </w:p>
    <w:p w14:paraId="5B7106F2"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num="2" w:space="720" w:equalWidth="0">
            <w:col w:w="1802" w:space="40"/>
            <w:col w:w="5568"/>
          </w:cols>
        </w:sectPr>
      </w:pPr>
    </w:p>
    <w:p w14:paraId="1A245A5E"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175E1596">
          <v:group id="_x0000_s1043" style="width:324pt;height:.25pt;mso-position-horizontal-relative:char;mso-position-vertical-relative:line" coordsize="6480,5">
            <v:shape id="_x0000_s1044" style="position:absolute;top:2;width:6480;height:2" coordorigin=",3" coordsize="6480,0" path="m,3r1781,l6480,3e" filled="f" strokeweight=".25pt">
              <v:path arrowok="t"/>
            </v:shape>
            <w10:anchorlock/>
          </v:group>
        </w:pict>
      </w:r>
    </w:p>
    <w:p w14:paraId="7FAB8390" w14:textId="77777777" w:rsidR="00BE520D" w:rsidRDefault="007F6473">
      <w:pPr>
        <w:tabs>
          <w:tab w:val="left" w:pos="2218"/>
        </w:tabs>
        <w:spacing w:before="143"/>
        <w:ind w:left="438"/>
        <w:jc w:val="both"/>
        <w:rPr>
          <w:rFonts w:ascii="Trebuchet MS" w:hAnsi="Trebuchet MS"/>
          <w:sz w:val="17"/>
        </w:rPr>
      </w:pPr>
      <w:r>
        <w:rPr>
          <w:rFonts w:ascii="Trebuchet MS" w:hAnsi="Trebuchet MS"/>
          <w:sz w:val="17"/>
        </w:rPr>
        <w:t>Pre-translation</w:t>
      </w:r>
      <w:r>
        <w:rPr>
          <w:rFonts w:ascii="Trebuchet MS" w:hAnsi="Trebuchet MS"/>
          <w:sz w:val="17"/>
        </w:rPr>
        <w:tab/>
        <w:t>• Webpages explain localization process,</w:t>
      </w:r>
      <w:r>
        <w:rPr>
          <w:rFonts w:ascii="Trebuchet MS" w:hAnsi="Trebuchet MS"/>
          <w:spacing w:val="6"/>
          <w:sz w:val="17"/>
        </w:rPr>
        <w:t xml:space="preserve"> </w:t>
      </w:r>
      <w:r>
        <w:rPr>
          <w:rFonts w:ascii="Trebuchet MS" w:hAnsi="Trebuchet MS"/>
          <w:sz w:val="17"/>
        </w:rPr>
        <w:t>existing</w:t>
      </w:r>
    </w:p>
    <w:p w14:paraId="71E32D16" w14:textId="77777777" w:rsidR="00BE520D" w:rsidRDefault="007F6473">
      <w:pPr>
        <w:spacing w:before="22" w:after="19" w:line="266" w:lineRule="auto"/>
        <w:ind w:left="2379" w:right="759"/>
        <w:jc w:val="both"/>
        <w:rPr>
          <w:rFonts w:ascii="Trebuchet MS" w:hAnsi="Trebuchet MS"/>
          <w:sz w:val="17"/>
        </w:rPr>
      </w:pPr>
      <w:r>
        <w:rPr>
          <w:rFonts w:ascii="Trebuchet MS" w:hAnsi="Trebuchet MS"/>
          <w:sz w:val="17"/>
        </w:rPr>
        <w:t>communities, standard workﬂow management features (e.g.</w:t>
      </w:r>
      <w:r>
        <w:rPr>
          <w:rFonts w:ascii="Trebuchet MS" w:hAnsi="Trebuchet MS"/>
          <w:spacing w:val="-16"/>
          <w:sz w:val="17"/>
        </w:rPr>
        <w:t xml:space="preserve"> </w:t>
      </w:r>
      <w:r>
        <w:rPr>
          <w:rFonts w:ascii="Trebuchet MS" w:hAnsi="Trebuchet MS"/>
          <w:sz w:val="17"/>
        </w:rPr>
        <w:t>dashboards,</w:t>
      </w:r>
      <w:r>
        <w:rPr>
          <w:rFonts w:ascii="Trebuchet MS" w:hAnsi="Trebuchet MS"/>
          <w:spacing w:val="-16"/>
          <w:sz w:val="17"/>
        </w:rPr>
        <w:t xml:space="preserve"> </w:t>
      </w:r>
      <w:r>
        <w:rPr>
          <w:rFonts w:ascii="Trebuchet MS" w:hAnsi="Trebuchet MS"/>
          <w:sz w:val="17"/>
        </w:rPr>
        <w:t>project</w:t>
      </w:r>
      <w:r>
        <w:rPr>
          <w:rFonts w:ascii="Trebuchet MS" w:hAnsi="Trebuchet MS"/>
          <w:spacing w:val="-16"/>
          <w:sz w:val="17"/>
        </w:rPr>
        <w:t xml:space="preserve"> </w:t>
      </w:r>
      <w:r>
        <w:rPr>
          <w:rFonts w:ascii="Trebuchet MS" w:hAnsi="Trebuchet MS"/>
          <w:sz w:val="17"/>
        </w:rPr>
        <w:t>trackers,</w:t>
      </w:r>
      <w:r>
        <w:rPr>
          <w:rFonts w:ascii="Trebuchet MS" w:hAnsi="Trebuchet MS"/>
          <w:spacing w:val="-16"/>
          <w:sz w:val="17"/>
        </w:rPr>
        <w:t xml:space="preserve"> </w:t>
      </w:r>
      <w:r>
        <w:rPr>
          <w:rFonts w:ascii="Trebuchet MS" w:hAnsi="Trebuchet MS"/>
          <w:sz w:val="17"/>
        </w:rPr>
        <w:t>blogs);</w:t>
      </w:r>
      <w:r>
        <w:rPr>
          <w:rFonts w:ascii="Trebuchet MS" w:hAnsi="Trebuchet MS"/>
          <w:spacing w:val="-16"/>
          <w:sz w:val="17"/>
        </w:rPr>
        <w:t xml:space="preserve"> </w:t>
      </w:r>
      <w:r>
        <w:rPr>
          <w:rFonts w:ascii="Trebuchet MS" w:hAnsi="Trebuchet MS"/>
          <w:sz w:val="17"/>
        </w:rPr>
        <w:t>homepage</w:t>
      </w:r>
      <w:r>
        <w:rPr>
          <w:rFonts w:ascii="Trebuchet MS" w:hAnsi="Trebuchet MS"/>
          <w:spacing w:val="-16"/>
          <w:sz w:val="17"/>
        </w:rPr>
        <w:t xml:space="preserve"> </w:t>
      </w:r>
      <w:r>
        <w:rPr>
          <w:rFonts w:ascii="Trebuchet MS" w:hAnsi="Trebuchet MS"/>
          <w:sz w:val="17"/>
        </w:rPr>
        <w:t>for each</w:t>
      </w:r>
      <w:r>
        <w:rPr>
          <w:rFonts w:ascii="Trebuchet MS" w:hAnsi="Trebuchet MS"/>
          <w:spacing w:val="-8"/>
          <w:sz w:val="17"/>
        </w:rPr>
        <w:t xml:space="preserve"> </w:t>
      </w:r>
      <w:r>
        <w:rPr>
          <w:rFonts w:ascii="Trebuchet MS" w:hAnsi="Trebuchet MS"/>
          <w:sz w:val="17"/>
        </w:rPr>
        <w:t>locale</w:t>
      </w:r>
      <w:r>
        <w:rPr>
          <w:rFonts w:ascii="Trebuchet MS" w:hAnsi="Trebuchet MS"/>
          <w:spacing w:val="-8"/>
          <w:sz w:val="17"/>
        </w:rPr>
        <w:t xml:space="preserve"> </w:t>
      </w:r>
      <w:r>
        <w:rPr>
          <w:rFonts w:ascii="Trebuchet MS" w:hAnsi="Trebuchet MS"/>
          <w:sz w:val="17"/>
        </w:rPr>
        <w:t>provides</w:t>
      </w:r>
      <w:r>
        <w:rPr>
          <w:rFonts w:ascii="Trebuchet MS" w:hAnsi="Trebuchet MS"/>
          <w:spacing w:val="-8"/>
          <w:sz w:val="17"/>
        </w:rPr>
        <w:t xml:space="preserve"> </w:t>
      </w:r>
      <w:r>
        <w:rPr>
          <w:rFonts w:ascii="Trebuchet MS" w:hAnsi="Trebuchet MS"/>
          <w:sz w:val="17"/>
        </w:rPr>
        <w:t>information</w:t>
      </w:r>
      <w:r>
        <w:rPr>
          <w:rFonts w:ascii="Trebuchet MS" w:hAnsi="Trebuchet MS"/>
          <w:spacing w:val="-8"/>
          <w:sz w:val="17"/>
        </w:rPr>
        <w:t xml:space="preserve"> </w:t>
      </w:r>
      <w:r>
        <w:rPr>
          <w:rFonts w:ascii="Trebuchet MS" w:hAnsi="Trebuchet MS"/>
          <w:sz w:val="17"/>
        </w:rPr>
        <w:t>in</w:t>
      </w:r>
      <w:r>
        <w:rPr>
          <w:rFonts w:ascii="Trebuchet MS" w:hAnsi="Trebuchet MS"/>
          <w:spacing w:val="-8"/>
          <w:sz w:val="17"/>
        </w:rPr>
        <w:t xml:space="preserve"> </w:t>
      </w:r>
      <w:r>
        <w:rPr>
          <w:rFonts w:ascii="Trebuchet MS" w:hAnsi="Trebuchet MS"/>
          <w:sz w:val="17"/>
        </w:rPr>
        <w:t>target</w:t>
      </w:r>
      <w:r>
        <w:rPr>
          <w:rFonts w:ascii="Trebuchet MS" w:hAnsi="Trebuchet MS"/>
          <w:spacing w:val="-8"/>
          <w:sz w:val="17"/>
        </w:rPr>
        <w:t xml:space="preserve"> </w:t>
      </w:r>
      <w:r>
        <w:rPr>
          <w:rFonts w:ascii="Trebuchet MS" w:hAnsi="Trebuchet MS"/>
          <w:sz w:val="17"/>
        </w:rPr>
        <w:t>language</w:t>
      </w:r>
    </w:p>
    <w:p w14:paraId="334595E9"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2A79A116">
          <v:group id="_x0000_s1041" style="width:324pt;height:.25pt;mso-position-horizontal-relative:char;mso-position-vertical-relative:line" coordsize="6480,5">
            <v:shape id="_x0000_s1042" style="position:absolute;top:2;width:6480;height:2" coordorigin=",3" coordsize="6480,0" path="m,3r1781,l6480,3e" filled="f" strokeweight=".25pt">
              <v:path arrowok="t"/>
            </v:shape>
            <w10:anchorlock/>
          </v:group>
        </w:pict>
      </w:r>
    </w:p>
    <w:p w14:paraId="0F94DB4C" w14:textId="77777777" w:rsidR="00BE520D" w:rsidRDefault="007F6473">
      <w:pPr>
        <w:tabs>
          <w:tab w:val="left" w:pos="2219"/>
        </w:tabs>
        <w:spacing w:before="123"/>
        <w:ind w:left="438"/>
        <w:rPr>
          <w:rFonts w:ascii="Trebuchet MS" w:hAnsi="Trebuchet MS"/>
          <w:sz w:val="17"/>
        </w:rPr>
      </w:pPr>
      <w:r>
        <w:rPr>
          <w:rFonts w:ascii="Trebuchet MS" w:hAnsi="Trebuchet MS"/>
          <w:spacing w:val="-11"/>
          <w:w w:val="99"/>
          <w:sz w:val="17"/>
        </w:rPr>
        <w:t>T</w:t>
      </w:r>
      <w:r>
        <w:rPr>
          <w:rFonts w:ascii="Trebuchet MS" w:hAnsi="Trebuchet MS"/>
          <w:spacing w:val="2"/>
          <w:w w:val="99"/>
          <w:sz w:val="17"/>
        </w:rPr>
        <w:t>o</w:t>
      </w:r>
      <w:r>
        <w:rPr>
          <w:rFonts w:ascii="Trebuchet MS" w:hAnsi="Trebuchet MS"/>
          <w:spacing w:val="1"/>
          <w:w w:val="103"/>
          <w:sz w:val="17"/>
        </w:rPr>
        <w:t>o</w:t>
      </w:r>
      <w:r>
        <w:rPr>
          <w:rFonts w:ascii="Trebuchet MS" w:hAnsi="Trebuchet MS"/>
          <w:w w:val="75"/>
          <w:sz w:val="17"/>
        </w:rPr>
        <w:t>l</w:t>
      </w:r>
      <w:r>
        <w:rPr>
          <w:rFonts w:ascii="Trebuchet MS" w:hAnsi="Trebuchet MS"/>
          <w:spacing w:val="4"/>
          <w:w w:val="123"/>
          <w:sz w:val="17"/>
        </w:rPr>
        <w:t>s</w:t>
      </w:r>
      <w:r>
        <w:rPr>
          <w:rFonts w:ascii="Trebuchet MS" w:hAnsi="Trebuchet MS"/>
          <w:spacing w:val="2"/>
          <w:w w:val="53"/>
          <w:sz w:val="17"/>
        </w:rPr>
        <w:t>/</w:t>
      </w:r>
      <w:r>
        <w:rPr>
          <w:rFonts w:ascii="Trebuchet MS" w:hAnsi="Trebuchet MS"/>
          <w:spacing w:val="-2"/>
          <w:w w:val="85"/>
          <w:sz w:val="17"/>
        </w:rPr>
        <w:t>r</w:t>
      </w:r>
      <w:r>
        <w:rPr>
          <w:rFonts w:ascii="Trebuchet MS" w:hAnsi="Trebuchet MS"/>
          <w:w w:val="101"/>
          <w:sz w:val="17"/>
        </w:rPr>
        <w:t>e</w:t>
      </w:r>
      <w:r>
        <w:rPr>
          <w:rFonts w:ascii="Trebuchet MS" w:hAnsi="Trebuchet MS"/>
          <w:spacing w:val="1"/>
          <w:w w:val="123"/>
          <w:sz w:val="17"/>
        </w:rPr>
        <w:t>s</w:t>
      </w:r>
      <w:r>
        <w:rPr>
          <w:rFonts w:ascii="Trebuchet MS" w:hAnsi="Trebuchet MS"/>
          <w:spacing w:val="1"/>
          <w:w w:val="103"/>
          <w:sz w:val="17"/>
        </w:rPr>
        <w:t>o</w:t>
      </w:r>
      <w:r>
        <w:rPr>
          <w:rFonts w:ascii="Trebuchet MS" w:hAnsi="Trebuchet MS"/>
          <w:w w:val="101"/>
          <w:sz w:val="17"/>
        </w:rPr>
        <w:t>u</w:t>
      </w:r>
      <w:r>
        <w:rPr>
          <w:rFonts w:ascii="Trebuchet MS" w:hAnsi="Trebuchet MS"/>
          <w:spacing w:val="-1"/>
          <w:w w:val="85"/>
          <w:sz w:val="17"/>
        </w:rPr>
        <w:t>r</w:t>
      </w:r>
      <w:r>
        <w:rPr>
          <w:rFonts w:ascii="Trebuchet MS" w:hAnsi="Trebuchet MS"/>
          <w:spacing w:val="1"/>
          <w:sz w:val="17"/>
        </w:rPr>
        <w:t>c</w:t>
      </w:r>
      <w:r>
        <w:rPr>
          <w:rFonts w:ascii="Trebuchet MS" w:hAnsi="Trebuchet MS"/>
          <w:w w:val="101"/>
          <w:sz w:val="17"/>
        </w:rPr>
        <w:t>e</w:t>
      </w:r>
      <w:r>
        <w:rPr>
          <w:rFonts w:ascii="Trebuchet MS" w:hAnsi="Trebuchet MS"/>
          <w:w w:val="123"/>
          <w:sz w:val="17"/>
        </w:rPr>
        <w:t>s</w:t>
      </w:r>
      <w:r>
        <w:rPr>
          <w:rFonts w:ascii="Trebuchet MS" w:hAnsi="Trebuchet MS"/>
          <w:sz w:val="17"/>
        </w:rPr>
        <w:tab/>
      </w:r>
      <w:r>
        <w:rPr>
          <w:rFonts w:ascii="Trebuchet MS" w:hAnsi="Trebuchet MS"/>
          <w:w w:val="95"/>
          <w:sz w:val="17"/>
        </w:rPr>
        <w:t>•</w:t>
      </w:r>
      <w:r>
        <w:rPr>
          <w:rFonts w:ascii="Trebuchet MS" w:hAnsi="Trebuchet MS"/>
          <w:spacing w:val="23"/>
          <w:sz w:val="17"/>
        </w:rPr>
        <w:t xml:space="preserve"> </w:t>
      </w:r>
      <w:r>
        <w:rPr>
          <w:rFonts w:ascii="Trebuchet MS" w:hAnsi="Trebuchet MS"/>
          <w:w w:val="115"/>
          <w:sz w:val="17"/>
        </w:rPr>
        <w:t>O</w:t>
      </w:r>
      <w:r>
        <w:rPr>
          <w:rFonts w:ascii="Trebuchet MS" w:hAnsi="Trebuchet MS"/>
          <w:spacing w:val="-2"/>
          <w:w w:val="101"/>
          <w:sz w:val="17"/>
        </w:rPr>
        <w:t>n</w:t>
      </w:r>
      <w:r>
        <w:rPr>
          <w:rFonts w:ascii="Trebuchet MS" w:hAnsi="Trebuchet MS"/>
          <w:spacing w:val="-2"/>
          <w:w w:val="93"/>
          <w:sz w:val="17"/>
        </w:rPr>
        <w:t>lin</w:t>
      </w:r>
      <w:r>
        <w:rPr>
          <w:rFonts w:ascii="Trebuchet MS" w:hAnsi="Trebuchet MS"/>
          <w:w w:val="93"/>
          <w:sz w:val="17"/>
        </w:rPr>
        <w:t>e</w:t>
      </w:r>
      <w:r>
        <w:rPr>
          <w:rFonts w:ascii="Trebuchet MS" w:hAnsi="Trebuchet MS"/>
          <w:spacing w:val="-8"/>
          <w:sz w:val="17"/>
        </w:rPr>
        <w:t xml:space="preserve"> </w:t>
      </w:r>
      <w:r>
        <w:rPr>
          <w:rFonts w:ascii="Trebuchet MS" w:hAnsi="Trebuchet MS"/>
          <w:spacing w:val="-1"/>
          <w:sz w:val="17"/>
        </w:rPr>
        <w:t>c</w:t>
      </w:r>
      <w:r>
        <w:rPr>
          <w:rFonts w:ascii="Trebuchet MS" w:hAnsi="Trebuchet MS"/>
          <w:spacing w:val="-1"/>
          <w:w w:val="101"/>
          <w:sz w:val="17"/>
        </w:rPr>
        <w:t>he</w:t>
      </w:r>
      <w:r>
        <w:rPr>
          <w:rFonts w:ascii="Trebuchet MS" w:hAnsi="Trebuchet MS"/>
          <w:spacing w:val="-1"/>
          <w:sz w:val="17"/>
        </w:rPr>
        <w:t>c</w:t>
      </w:r>
      <w:r>
        <w:rPr>
          <w:rFonts w:ascii="Trebuchet MS" w:hAnsi="Trebuchet MS"/>
          <w:w w:val="99"/>
          <w:sz w:val="17"/>
        </w:rPr>
        <w:t>k</w:t>
      </w:r>
      <w:r>
        <w:rPr>
          <w:rFonts w:ascii="Trebuchet MS" w:hAnsi="Trebuchet MS"/>
          <w:spacing w:val="-2"/>
          <w:w w:val="75"/>
          <w:sz w:val="17"/>
        </w:rPr>
        <w:t>l</w:t>
      </w:r>
      <w:r>
        <w:rPr>
          <w:rFonts w:ascii="Trebuchet MS" w:hAnsi="Trebuchet MS"/>
          <w:spacing w:val="-2"/>
          <w:w w:val="104"/>
          <w:sz w:val="17"/>
        </w:rPr>
        <w:t>i</w:t>
      </w:r>
      <w:r>
        <w:rPr>
          <w:rFonts w:ascii="Trebuchet MS" w:hAnsi="Trebuchet MS"/>
          <w:spacing w:val="-1"/>
          <w:w w:val="104"/>
          <w:sz w:val="17"/>
        </w:rPr>
        <w:t>s</w:t>
      </w:r>
      <w:r>
        <w:rPr>
          <w:rFonts w:ascii="Trebuchet MS" w:hAnsi="Trebuchet MS"/>
          <w:w w:val="83"/>
          <w:sz w:val="17"/>
        </w:rPr>
        <w:t>t</w:t>
      </w:r>
      <w:r>
        <w:rPr>
          <w:rFonts w:ascii="Trebuchet MS" w:hAnsi="Trebuchet MS"/>
          <w:w w:val="123"/>
          <w:sz w:val="17"/>
        </w:rPr>
        <w:t>s</w:t>
      </w:r>
      <w:r>
        <w:rPr>
          <w:rFonts w:ascii="Trebuchet MS" w:hAnsi="Trebuchet MS"/>
          <w:spacing w:val="-8"/>
          <w:sz w:val="17"/>
        </w:rPr>
        <w:t xml:space="preserve"> </w:t>
      </w:r>
      <w:r>
        <w:rPr>
          <w:rFonts w:ascii="Trebuchet MS" w:hAnsi="Trebuchet MS"/>
          <w:spacing w:val="1"/>
          <w:w w:val="83"/>
          <w:sz w:val="17"/>
        </w:rPr>
        <w:t>t</w:t>
      </w:r>
      <w:r>
        <w:rPr>
          <w:rFonts w:ascii="Trebuchet MS" w:hAnsi="Trebuchet MS"/>
          <w:spacing w:val="-2"/>
          <w:w w:val="95"/>
          <w:sz w:val="17"/>
        </w:rPr>
        <w:t>a</w:t>
      </w:r>
      <w:r>
        <w:rPr>
          <w:rFonts w:ascii="Trebuchet MS" w:hAnsi="Trebuchet MS"/>
          <w:spacing w:val="-5"/>
          <w:w w:val="99"/>
          <w:sz w:val="17"/>
        </w:rPr>
        <w:t>k</w:t>
      </w:r>
      <w:r>
        <w:rPr>
          <w:rFonts w:ascii="Trebuchet MS" w:hAnsi="Trebuchet MS"/>
          <w:w w:val="101"/>
          <w:sz w:val="17"/>
        </w:rPr>
        <w:t>e</w:t>
      </w:r>
      <w:r>
        <w:rPr>
          <w:rFonts w:ascii="Trebuchet MS" w:hAnsi="Trebuchet MS"/>
          <w:spacing w:val="-8"/>
          <w:sz w:val="17"/>
        </w:rPr>
        <w:t xml:space="preserve"> </w:t>
      </w:r>
      <w:r>
        <w:rPr>
          <w:rFonts w:ascii="Trebuchet MS" w:hAnsi="Trebuchet MS"/>
          <w:spacing w:val="-2"/>
          <w:w w:val="105"/>
          <w:sz w:val="17"/>
        </w:rPr>
        <w:t>ne</w:t>
      </w:r>
      <w:r>
        <w:rPr>
          <w:rFonts w:ascii="Trebuchet MS" w:hAnsi="Trebuchet MS"/>
          <w:w w:val="105"/>
          <w:sz w:val="17"/>
        </w:rPr>
        <w:t>w</w:t>
      </w:r>
      <w:r>
        <w:rPr>
          <w:rFonts w:ascii="Trebuchet MS" w:hAnsi="Trebuchet MS"/>
          <w:spacing w:val="-8"/>
          <w:sz w:val="17"/>
        </w:rPr>
        <w:t xml:space="preserve"> </w:t>
      </w:r>
      <w:r>
        <w:rPr>
          <w:rFonts w:ascii="Trebuchet MS" w:hAnsi="Trebuchet MS"/>
          <w:spacing w:val="-2"/>
          <w:w w:val="111"/>
          <w:sz w:val="17"/>
        </w:rPr>
        <w:t>s</w:t>
      </w:r>
      <w:r>
        <w:rPr>
          <w:rFonts w:ascii="Trebuchet MS" w:hAnsi="Trebuchet MS"/>
          <w:spacing w:val="-1"/>
          <w:w w:val="111"/>
          <w:sz w:val="17"/>
        </w:rPr>
        <w:t>u</w:t>
      </w:r>
      <w:r>
        <w:rPr>
          <w:rFonts w:ascii="Trebuchet MS" w:hAnsi="Trebuchet MS"/>
          <w:w w:val="99"/>
          <w:sz w:val="17"/>
        </w:rPr>
        <w:t>pp</w:t>
      </w:r>
      <w:r>
        <w:rPr>
          <w:rFonts w:ascii="Trebuchet MS" w:hAnsi="Trebuchet MS"/>
          <w:spacing w:val="-2"/>
          <w:w w:val="88"/>
          <w:sz w:val="17"/>
        </w:rPr>
        <w:t>li</w:t>
      </w:r>
      <w:r>
        <w:rPr>
          <w:rFonts w:ascii="Trebuchet MS" w:hAnsi="Trebuchet MS"/>
          <w:spacing w:val="-1"/>
          <w:w w:val="88"/>
          <w:sz w:val="17"/>
        </w:rPr>
        <w:t>e</w:t>
      </w:r>
      <w:r>
        <w:rPr>
          <w:rFonts w:ascii="Trebuchet MS" w:hAnsi="Trebuchet MS"/>
          <w:spacing w:val="-1"/>
          <w:w w:val="85"/>
          <w:sz w:val="17"/>
        </w:rPr>
        <w:t>r</w:t>
      </w:r>
      <w:r>
        <w:rPr>
          <w:rFonts w:ascii="Trebuchet MS" w:hAnsi="Trebuchet MS"/>
          <w:w w:val="123"/>
          <w:sz w:val="17"/>
        </w:rPr>
        <w:t>s</w:t>
      </w:r>
      <w:r>
        <w:rPr>
          <w:rFonts w:ascii="Trebuchet MS" w:hAnsi="Trebuchet MS"/>
          <w:spacing w:val="-8"/>
          <w:sz w:val="17"/>
        </w:rPr>
        <w:t xml:space="preserve"> </w:t>
      </w:r>
      <w:r>
        <w:rPr>
          <w:rFonts w:ascii="Trebuchet MS" w:hAnsi="Trebuchet MS"/>
          <w:spacing w:val="-2"/>
          <w:w w:val="95"/>
          <w:sz w:val="17"/>
        </w:rPr>
        <w:t>thr</w:t>
      </w:r>
      <w:r>
        <w:rPr>
          <w:rFonts w:ascii="Trebuchet MS" w:hAnsi="Trebuchet MS"/>
          <w:spacing w:val="-1"/>
          <w:w w:val="95"/>
          <w:sz w:val="17"/>
        </w:rPr>
        <w:t>o</w:t>
      </w:r>
      <w:r>
        <w:rPr>
          <w:rFonts w:ascii="Trebuchet MS" w:hAnsi="Trebuchet MS"/>
          <w:spacing w:val="-1"/>
          <w:w w:val="101"/>
          <w:sz w:val="17"/>
        </w:rPr>
        <w:t>u</w:t>
      </w:r>
      <w:r>
        <w:rPr>
          <w:rFonts w:ascii="Trebuchet MS" w:hAnsi="Trebuchet MS"/>
          <w:spacing w:val="-1"/>
          <w:w w:val="110"/>
          <w:sz w:val="17"/>
        </w:rPr>
        <w:t>g</w:t>
      </w:r>
      <w:r>
        <w:rPr>
          <w:rFonts w:ascii="Trebuchet MS" w:hAnsi="Trebuchet MS"/>
          <w:w w:val="101"/>
          <w:sz w:val="17"/>
        </w:rPr>
        <w:t>h</w:t>
      </w:r>
      <w:r>
        <w:rPr>
          <w:rFonts w:ascii="Trebuchet MS" w:hAnsi="Trebuchet MS"/>
          <w:spacing w:val="-8"/>
          <w:sz w:val="17"/>
        </w:rPr>
        <w:t xml:space="preserve"> </w:t>
      </w:r>
      <w:r>
        <w:rPr>
          <w:rFonts w:ascii="Trebuchet MS" w:hAnsi="Trebuchet MS"/>
          <w:spacing w:val="-3"/>
          <w:w w:val="85"/>
          <w:sz w:val="17"/>
        </w:rPr>
        <w:t>r</w:t>
      </w:r>
      <w:r>
        <w:rPr>
          <w:rFonts w:ascii="Trebuchet MS" w:hAnsi="Trebuchet MS"/>
          <w:w w:val="101"/>
          <w:sz w:val="17"/>
        </w:rPr>
        <w:t>e</w:t>
      </w:r>
      <w:r>
        <w:rPr>
          <w:rFonts w:ascii="Trebuchet MS" w:hAnsi="Trebuchet MS"/>
          <w:spacing w:val="-1"/>
          <w:w w:val="99"/>
          <w:sz w:val="17"/>
        </w:rPr>
        <w:t>q</w:t>
      </w:r>
      <w:r>
        <w:rPr>
          <w:rFonts w:ascii="Trebuchet MS" w:hAnsi="Trebuchet MS"/>
          <w:spacing w:val="-1"/>
          <w:w w:val="101"/>
          <w:sz w:val="17"/>
        </w:rPr>
        <w:t>u</w:t>
      </w:r>
      <w:r>
        <w:rPr>
          <w:rFonts w:ascii="Trebuchet MS" w:hAnsi="Trebuchet MS"/>
          <w:spacing w:val="-2"/>
          <w:w w:val="82"/>
          <w:sz w:val="17"/>
        </w:rPr>
        <w:t>i</w:t>
      </w:r>
      <w:r>
        <w:rPr>
          <w:rFonts w:ascii="Trebuchet MS" w:hAnsi="Trebuchet MS"/>
          <w:spacing w:val="-3"/>
          <w:w w:val="82"/>
          <w:sz w:val="17"/>
        </w:rPr>
        <w:t>r</w:t>
      </w:r>
      <w:r>
        <w:rPr>
          <w:rFonts w:ascii="Trebuchet MS" w:hAnsi="Trebuchet MS"/>
          <w:w w:val="101"/>
          <w:sz w:val="17"/>
        </w:rPr>
        <w:t>e</w:t>
      </w:r>
      <w:r>
        <w:rPr>
          <w:rFonts w:ascii="Trebuchet MS" w:hAnsi="Trebuchet MS"/>
          <w:w w:val="99"/>
          <w:sz w:val="17"/>
        </w:rPr>
        <w:t>d</w:t>
      </w:r>
      <w:r>
        <w:rPr>
          <w:rFonts w:ascii="Trebuchet MS" w:hAnsi="Trebuchet MS"/>
          <w:spacing w:val="-8"/>
          <w:sz w:val="17"/>
        </w:rPr>
        <w:t xml:space="preserve"> </w:t>
      </w:r>
      <w:r>
        <w:rPr>
          <w:rFonts w:ascii="Trebuchet MS" w:hAnsi="Trebuchet MS"/>
          <w:spacing w:val="-1"/>
          <w:w w:val="75"/>
          <w:sz w:val="17"/>
        </w:rPr>
        <w:t>l</w:t>
      </w:r>
      <w:r>
        <w:rPr>
          <w:rFonts w:ascii="Trebuchet MS" w:hAnsi="Trebuchet MS"/>
          <w:w w:val="103"/>
          <w:sz w:val="17"/>
        </w:rPr>
        <w:t>o</w:t>
      </w:r>
      <w:r>
        <w:rPr>
          <w:rFonts w:ascii="Trebuchet MS" w:hAnsi="Trebuchet MS"/>
          <w:spacing w:val="2"/>
          <w:sz w:val="17"/>
        </w:rPr>
        <w:t>c</w:t>
      </w:r>
      <w:r>
        <w:rPr>
          <w:rFonts w:ascii="Trebuchet MS" w:hAnsi="Trebuchet MS"/>
          <w:spacing w:val="-1"/>
          <w:w w:val="95"/>
          <w:sz w:val="17"/>
        </w:rPr>
        <w:t>a</w:t>
      </w:r>
      <w:r>
        <w:rPr>
          <w:rFonts w:ascii="Trebuchet MS" w:hAnsi="Trebuchet MS"/>
          <w:w w:val="75"/>
          <w:sz w:val="17"/>
        </w:rPr>
        <w:t>l</w:t>
      </w:r>
    </w:p>
    <w:p w14:paraId="5CADA94E" w14:textId="77777777" w:rsidR="00BE520D" w:rsidRDefault="007F6473">
      <w:pPr>
        <w:spacing w:before="22" w:line="266" w:lineRule="auto"/>
        <w:ind w:left="2379" w:right="443"/>
        <w:rPr>
          <w:rFonts w:ascii="Trebuchet MS"/>
          <w:sz w:val="17"/>
        </w:rPr>
      </w:pPr>
      <w:r>
        <w:rPr>
          <w:rFonts w:ascii="Trebuchet MS"/>
          <w:spacing w:val="-2"/>
          <w:w w:val="103"/>
          <w:sz w:val="17"/>
        </w:rPr>
        <w:t>se</w:t>
      </w:r>
      <w:r>
        <w:rPr>
          <w:rFonts w:ascii="Trebuchet MS"/>
          <w:spacing w:val="-1"/>
          <w:w w:val="103"/>
          <w:sz w:val="17"/>
        </w:rPr>
        <w:t>t</w:t>
      </w:r>
      <w:r>
        <w:rPr>
          <w:rFonts w:ascii="Trebuchet MS"/>
          <w:spacing w:val="5"/>
          <w:w w:val="75"/>
          <w:sz w:val="17"/>
        </w:rPr>
        <w:t>-</w:t>
      </w:r>
      <w:r>
        <w:rPr>
          <w:rFonts w:ascii="Trebuchet MS"/>
          <w:w w:val="101"/>
          <w:sz w:val="17"/>
        </w:rPr>
        <w:t>u</w:t>
      </w:r>
      <w:r>
        <w:rPr>
          <w:rFonts w:ascii="Trebuchet MS"/>
          <w:spacing w:val="-3"/>
          <w:w w:val="99"/>
          <w:sz w:val="17"/>
        </w:rPr>
        <w:t>p</w:t>
      </w:r>
      <w:r>
        <w:rPr>
          <w:rFonts w:ascii="Trebuchet MS"/>
          <w:w w:val="75"/>
          <w:sz w:val="17"/>
        </w:rPr>
        <w:t>,</w:t>
      </w:r>
      <w:r>
        <w:rPr>
          <w:rFonts w:ascii="Trebuchet MS"/>
          <w:spacing w:val="-8"/>
          <w:sz w:val="17"/>
        </w:rPr>
        <w:t xml:space="preserve"> </w:t>
      </w:r>
      <w:r>
        <w:rPr>
          <w:rFonts w:ascii="Trebuchet MS"/>
          <w:spacing w:val="-1"/>
          <w:w w:val="101"/>
          <w:sz w:val="17"/>
        </w:rPr>
        <w:t>n</w:t>
      </w:r>
      <w:r>
        <w:rPr>
          <w:rFonts w:ascii="Trebuchet MS"/>
          <w:spacing w:val="-3"/>
          <w:w w:val="103"/>
          <w:sz w:val="17"/>
        </w:rPr>
        <w:t>o</w:t>
      </w:r>
      <w:r>
        <w:rPr>
          <w:rFonts w:ascii="Trebuchet MS"/>
          <w:spacing w:val="1"/>
          <w:w w:val="83"/>
          <w:sz w:val="17"/>
        </w:rPr>
        <w:t>t</w:t>
      </w:r>
      <w:r>
        <w:rPr>
          <w:rFonts w:ascii="Trebuchet MS"/>
          <w:w w:val="95"/>
          <w:sz w:val="17"/>
        </w:rPr>
        <w:t>a</w:t>
      </w:r>
      <w:r>
        <w:rPr>
          <w:rFonts w:ascii="Trebuchet MS"/>
          <w:w w:val="99"/>
          <w:sz w:val="17"/>
        </w:rPr>
        <w:t>b</w:t>
      </w:r>
      <w:r>
        <w:rPr>
          <w:rFonts w:ascii="Trebuchet MS"/>
          <w:w w:val="75"/>
          <w:sz w:val="17"/>
        </w:rPr>
        <w:t>l</w:t>
      </w:r>
      <w:r>
        <w:rPr>
          <w:rFonts w:ascii="Trebuchet MS"/>
          <w:w w:val="101"/>
          <w:sz w:val="17"/>
        </w:rPr>
        <w:t>y</w:t>
      </w:r>
      <w:r>
        <w:rPr>
          <w:rFonts w:ascii="Trebuchet MS"/>
          <w:spacing w:val="-8"/>
          <w:sz w:val="17"/>
        </w:rPr>
        <w:t xml:space="preserve"> </w:t>
      </w:r>
      <w:r>
        <w:rPr>
          <w:rFonts w:ascii="Trebuchet MS"/>
          <w:spacing w:val="-4"/>
          <w:w w:val="90"/>
          <w:sz w:val="17"/>
        </w:rPr>
        <w:t>f</w:t>
      </w:r>
      <w:r>
        <w:rPr>
          <w:rFonts w:ascii="Trebuchet MS"/>
          <w:spacing w:val="-1"/>
          <w:w w:val="103"/>
          <w:sz w:val="17"/>
        </w:rPr>
        <w:t>o</w:t>
      </w:r>
      <w:r>
        <w:rPr>
          <w:rFonts w:ascii="Trebuchet MS"/>
          <w:spacing w:val="-1"/>
          <w:w w:val="101"/>
          <w:sz w:val="17"/>
        </w:rPr>
        <w:t>u</w:t>
      </w:r>
      <w:r>
        <w:rPr>
          <w:rFonts w:ascii="Trebuchet MS"/>
          <w:w w:val="85"/>
          <w:sz w:val="17"/>
        </w:rPr>
        <w:t>r</w:t>
      </w:r>
      <w:r>
        <w:rPr>
          <w:rFonts w:ascii="Trebuchet MS"/>
          <w:spacing w:val="-8"/>
          <w:sz w:val="17"/>
        </w:rPr>
        <w:t xml:space="preserve"> </w:t>
      </w:r>
      <w:r>
        <w:rPr>
          <w:rFonts w:ascii="Trebuchet MS"/>
          <w:spacing w:val="1"/>
          <w:w w:val="99"/>
          <w:sz w:val="17"/>
        </w:rPr>
        <w:t>p</w:t>
      </w:r>
      <w:r>
        <w:rPr>
          <w:rFonts w:ascii="Trebuchet MS"/>
          <w:spacing w:val="-1"/>
          <w:w w:val="103"/>
          <w:sz w:val="17"/>
        </w:rPr>
        <w:t>o</w:t>
      </w:r>
      <w:r>
        <w:rPr>
          <w:rFonts w:ascii="Trebuchet MS"/>
          <w:spacing w:val="-1"/>
          <w:w w:val="123"/>
          <w:sz w:val="17"/>
        </w:rPr>
        <w:t>s</w:t>
      </w:r>
      <w:r>
        <w:rPr>
          <w:rFonts w:ascii="Trebuchet MS"/>
          <w:spacing w:val="-2"/>
          <w:w w:val="123"/>
          <w:sz w:val="17"/>
        </w:rPr>
        <w:t>s</w:t>
      </w:r>
      <w:r>
        <w:rPr>
          <w:rFonts w:ascii="Trebuchet MS"/>
          <w:spacing w:val="-1"/>
          <w:w w:val="77"/>
          <w:sz w:val="17"/>
        </w:rPr>
        <w:t>i</w:t>
      </w:r>
      <w:r>
        <w:rPr>
          <w:rFonts w:ascii="Trebuchet MS"/>
          <w:w w:val="99"/>
          <w:sz w:val="17"/>
        </w:rPr>
        <w:t>b</w:t>
      </w:r>
      <w:r>
        <w:rPr>
          <w:rFonts w:ascii="Trebuchet MS"/>
          <w:spacing w:val="-1"/>
          <w:w w:val="75"/>
          <w:sz w:val="17"/>
        </w:rPr>
        <w:t>l</w:t>
      </w:r>
      <w:r>
        <w:rPr>
          <w:rFonts w:ascii="Trebuchet MS"/>
          <w:w w:val="101"/>
          <w:sz w:val="17"/>
        </w:rPr>
        <w:t>e</w:t>
      </w:r>
      <w:r>
        <w:rPr>
          <w:rFonts w:ascii="Trebuchet MS"/>
          <w:spacing w:val="-8"/>
          <w:sz w:val="17"/>
        </w:rPr>
        <w:t xml:space="preserve"> </w:t>
      </w:r>
      <w:r>
        <w:rPr>
          <w:rFonts w:ascii="Trebuchet MS"/>
          <w:spacing w:val="-2"/>
          <w:w w:val="84"/>
          <w:sz w:val="17"/>
        </w:rPr>
        <w:t>t</w:t>
      </w:r>
      <w:r>
        <w:rPr>
          <w:rFonts w:ascii="Trebuchet MS"/>
          <w:spacing w:val="-1"/>
          <w:w w:val="84"/>
          <w:sz w:val="17"/>
        </w:rPr>
        <w:t>r</w:t>
      </w:r>
      <w:r>
        <w:rPr>
          <w:rFonts w:ascii="Trebuchet MS"/>
          <w:spacing w:val="-1"/>
          <w:w w:val="95"/>
          <w:sz w:val="17"/>
        </w:rPr>
        <w:t>a</w:t>
      </w:r>
      <w:r>
        <w:rPr>
          <w:rFonts w:ascii="Trebuchet MS"/>
          <w:spacing w:val="-2"/>
          <w:w w:val="101"/>
          <w:sz w:val="17"/>
        </w:rPr>
        <w:t>n</w:t>
      </w:r>
      <w:r>
        <w:rPr>
          <w:rFonts w:ascii="Trebuchet MS"/>
          <w:spacing w:val="-2"/>
          <w:w w:val="103"/>
          <w:sz w:val="17"/>
        </w:rPr>
        <w:t>s</w:t>
      </w:r>
      <w:r>
        <w:rPr>
          <w:rFonts w:ascii="Trebuchet MS"/>
          <w:w w:val="103"/>
          <w:sz w:val="17"/>
        </w:rPr>
        <w:t>l</w:t>
      </w:r>
      <w:r>
        <w:rPr>
          <w:rFonts w:ascii="Trebuchet MS"/>
          <w:spacing w:val="-2"/>
          <w:w w:val="87"/>
          <w:sz w:val="17"/>
        </w:rPr>
        <w:t>at</w:t>
      </w:r>
      <w:r>
        <w:rPr>
          <w:rFonts w:ascii="Trebuchet MS"/>
          <w:spacing w:val="-1"/>
          <w:w w:val="87"/>
          <w:sz w:val="17"/>
        </w:rPr>
        <w:t>i</w:t>
      </w:r>
      <w:r>
        <w:rPr>
          <w:rFonts w:ascii="Trebuchet MS"/>
          <w:spacing w:val="-1"/>
          <w:w w:val="103"/>
          <w:sz w:val="17"/>
        </w:rPr>
        <w:t>o</w:t>
      </w:r>
      <w:r>
        <w:rPr>
          <w:rFonts w:ascii="Trebuchet MS"/>
          <w:w w:val="101"/>
          <w:sz w:val="17"/>
        </w:rPr>
        <w:t>n</w:t>
      </w:r>
      <w:r>
        <w:rPr>
          <w:rFonts w:ascii="Trebuchet MS"/>
          <w:spacing w:val="-8"/>
          <w:sz w:val="17"/>
        </w:rPr>
        <w:t xml:space="preserve"> </w:t>
      </w:r>
      <w:r>
        <w:rPr>
          <w:rFonts w:ascii="Trebuchet MS"/>
          <w:spacing w:val="-1"/>
          <w:w w:val="101"/>
          <w:sz w:val="17"/>
        </w:rPr>
        <w:t>e</w:t>
      </w:r>
      <w:r>
        <w:rPr>
          <w:rFonts w:ascii="Trebuchet MS"/>
          <w:spacing w:val="-4"/>
          <w:w w:val="101"/>
          <w:sz w:val="17"/>
        </w:rPr>
        <w:t>n</w:t>
      </w:r>
      <w:r>
        <w:rPr>
          <w:rFonts w:ascii="Trebuchet MS"/>
          <w:w w:val="102"/>
          <w:sz w:val="17"/>
        </w:rPr>
        <w:t>v</w:t>
      </w:r>
      <w:r>
        <w:rPr>
          <w:rFonts w:ascii="Trebuchet MS"/>
          <w:spacing w:val="-2"/>
          <w:w w:val="77"/>
          <w:sz w:val="17"/>
        </w:rPr>
        <w:t>i</w:t>
      </w:r>
      <w:r>
        <w:rPr>
          <w:rFonts w:ascii="Trebuchet MS"/>
          <w:spacing w:val="-2"/>
          <w:w w:val="96"/>
          <w:sz w:val="17"/>
        </w:rPr>
        <w:t>r</w:t>
      </w:r>
      <w:r>
        <w:rPr>
          <w:rFonts w:ascii="Trebuchet MS"/>
          <w:spacing w:val="-1"/>
          <w:w w:val="96"/>
          <w:sz w:val="17"/>
        </w:rPr>
        <w:t>o</w:t>
      </w:r>
      <w:r>
        <w:rPr>
          <w:rFonts w:ascii="Trebuchet MS"/>
          <w:spacing w:val="-2"/>
          <w:w w:val="104"/>
          <w:sz w:val="17"/>
        </w:rPr>
        <w:t>n</w:t>
      </w:r>
      <w:r>
        <w:rPr>
          <w:rFonts w:ascii="Trebuchet MS"/>
          <w:spacing w:val="-1"/>
          <w:w w:val="104"/>
          <w:sz w:val="17"/>
        </w:rPr>
        <w:t>m</w:t>
      </w:r>
      <w:r>
        <w:rPr>
          <w:rFonts w:ascii="Trebuchet MS"/>
          <w:spacing w:val="-1"/>
          <w:w w:val="101"/>
          <w:sz w:val="17"/>
        </w:rPr>
        <w:t>e</w:t>
      </w:r>
      <w:r>
        <w:rPr>
          <w:rFonts w:ascii="Trebuchet MS"/>
          <w:spacing w:val="-3"/>
          <w:w w:val="101"/>
          <w:sz w:val="17"/>
        </w:rPr>
        <w:t>n</w:t>
      </w:r>
      <w:r>
        <w:rPr>
          <w:rFonts w:ascii="Trebuchet MS"/>
          <w:w w:val="83"/>
          <w:sz w:val="17"/>
        </w:rPr>
        <w:t>t</w:t>
      </w:r>
      <w:r>
        <w:rPr>
          <w:rFonts w:ascii="Trebuchet MS"/>
          <w:spacing w:val="2"/>
          <w:w w:val="123"/>
          <w:sz w:val="17"/>
        </w:rPr>
        <w:t>s</w:t>
      </w:r>
      <w:r>
        <w:rPr>
          <w:rFonts w:ascii="Trebuchet MS"/>
          <w:spacing w:val="4"/>
          <w:w w:val="53"/>
          <w:sz w:val="17"/>
        </w:rPr>
        <w:t>/</w:t>
      </w:r>
      <w:r>
        <w:rPr>
          <w:rFonts w:ascii="Trebuchet MS"/>
          <w:spacing w:val="-4"/>
          <w:w w:val="83"/>
          <w:sz w:val="17"/>
        </w:rPr>
        <w:t>t</w:t>
      </w:r>
      <w:r>
        <w:rPr>
          <w:rFonts w:ascii="Trebuchet MS"/>
          <w:w w:val="103"/>
          <w:sz w:val="17"/>
        </w:rPr>
        <w:t>o</w:t>
      </w:r>
      <w:r>
        <w:rPr>
          <w:rFonts w:ascii="Trebuchet MS"/>
          <w:spacing w:val="-1"/>
          <w:w w:val="103"/>
          <w:sz w:val="17"/>
        </w:rPr>
        <w:t>o</w:t>
      </w:r>
      <w:r>
        <w:rPr>
          <w:rFonts w:ascii="Trebuchet MS"/>
          <w:spacing w:val="-2"/>
          <w:w w:val="103"/>
          <w:sz w:val="17"/>
        </w:rPr>
        <w:t xml:space="preserve">ls </w:t>
      </w:r>
      <w:r>
        <w:rPr>
          <w:rFonts w:ascii="Trebuchet MS"/>
          <w:sz w:val="17"/>
        </w:rPr>
        <w:t>(Narro,</w:t>
      </w:r>
      <w:r>
        <w:rPr>
          <w:rFonts w:ascii="Trebuchet MS"/>
          <w:spacing w:val="-27"/>
          <w:sz w:val="17"/>
        </w:rPr>
        <w:t xml:space="preserve"> </w:t>
      </w:r>
      <w:r>
        <w:rPr>
          <w:rFonts w:ascii="Trebuchet MS"/>
          <w:sz w:val="17"/>
        </w:rPr>
        <w:t>Verbatim,</w:t>
      </w:r>
      <w:r>
        <w:rPr>
          <w:rFonts w:ascii="Trebuchet MS"/>
          <w:spacing w:val="-26"/>
          <w:sz w:val="17"/>
        </w:rPr>
        <w:t xml:space="preserve"> </w:t>
      </w:r>
      <w:r>
        <w:rPr>
          <w:rFonts w:ascii="Trebuchet MS"/>
          <w:sz w:val="17"/>
        </w:rPr>
        <w:t>Koala,</w:t>
      </w:r>
      <w:r>
        <w:rPr>
          <w:rFonts w:ascii="Trebuchet MS"/>
          <w:spacing w:val="-26"/>
          <w:sz w:val="17"/>
        </w:rPr>
        <w:t xml:space="preserve"> </w:t>
      </w:r>
      <w:r>
        <w:rPr>
          <w:rFonts w:ascii="Trebuchet MS"/>
          <w:sz w:val="17"/>
        </w:rPr>
        <w:t>Plain</w:t>
      </w:r>
      <w:r>
        <w:rPr>
          <w:rFonts w:ascii="Trebuchet MS"/>
          <w:spacing w:val="-26"/>
          <w:sz w:val="17"/>
        </w:rPr>
        <w:t xml:space="preserve"> </w:t>
      </w:r>
      <w:r>
        <w:rPr>
          <w:rFonts w:ascii="Trebuchet MS"/>
          <w:spacing w:val="-3"/>
          <w:sz w:val="17"/>
        </w:rPr>
        <w:t>Text);</w:t>
      </w:r>
      <w:r>
        <w:rPr>
          <w:rFonts w:ascii="Trebuchet MS"/>
          <w:spacing w:val="-27"/>
          <w:sz w:val="17"/>
        </w:rPr>
        <w:t xml:space="preserve"> </w:t>
      </w:r>
      <w:r>
        <w:rPr>
          <w:rFonts w:ascii="Trebuchet MS"/>
          <w:sz w:val="17"/>
        </w:rPr>
        <w:t>all</w:t>
      </w:r>
      <w:r>
        <w:rPr>
          <w:rFonts w:ascii="Trebuchet MS"/>
          <w:spacing w:val="-26"/>
          <w:sz w:val="17"/>
        </w:rPr>
        <w:t xml:space="preserve"> </w:t>
      </w:r>
      <w:r>
        <w:rPr>
          <w:rFonts w:ascii="Trebuchet MS"/>
          <w:sz w:val="17"/>
        </w:rPr>
        <w:t>users</w:t>
      </w:r>
      <w:r>
        <w:rPr>
          <w:rFonts w:ascii="Trebuchet MS"/>
          <w:spacing w:val="-26"/>
          <w:sz w:val="17"/>
        </w:rPr>
        <w:t xml:space="preserve"> </w:t>
      </w:r>
      <w:r>
        <w:rPr>
          <w:rFonts w:ascii="Trebuchet MS"/>
          <w:sz w:val="17"/>
        </w:rPr>
        <w:t>must</w:t>
      </w:r>
      <w:r>
        <w:rPr>
          <w:rFonts w:ascii="Trebuchet MS"/>
          <w:spacing w:val="-26"/>
          <w:sz w:val="17"/>
        </w:rPr>
        <w:t xml:space="preserve"> </w:t>
      </w:r>
      <w:r>
        <w:rPr>
          <w:rFonts w:ascii="Trebuchet MS"/>
          <w:sz w:val="17"/>
        </w:rPr>
        <w:t>select</w:t>
      </w:r>
      <w:r>
        <w:rPr>
          <w:rFonts w:ascii="Trebuchet MS"/>
          <w:spacing w:val="-26"/>
          <w:sz w:val="17"/>
        </w:rPr>
        <w:t xml:space="preserve"> </w:t>
      </w:r>
      <w:r>
        <w:rPr>
          <w:rFonts w:ascii="Trebuchet MS"/>
          <w:sz w:val="17"/>
        </w:rPr>
        <w:t>one</w:t>
      </w:r>
    </w:p>
    <w:p w14:paraId="0D45061B" w14:textId="77777777" w:rsidR="00BE520D" w:rsidRDefault="007F6473">
      <w:pPr>
        <w:pStyle w:val="ListParagraph"/>
        <w:numPr>
          <w:ilvl w:val="1"/>
          <w:numId w:val="12"/>
        </w:numPr>
        <w:tabs>
          <w:tab w:val="left" w:pos="2380"/>
        </w:tabs>
        <w:spacing w:before="2" w:line="266" w:lineRule="auto"/>
        <w:ind w:right="834" w:hanging="160"/>
        <w:rPr>
          <w:rFonts w:ascii="Trebuchet MS" w:hAnsi="Trebuchet MS"/>
          <w:sz w:val="17"/>
        </w:rPr>
      </w:pPr>
      <w:r>
        <w:rPr>
          <w:rFonts w:ascii="Trebuchet MS" w:hAnsi="Trebuchet MS"/>
          <w:sz w:val="17"/>
        </w:rPr>
        <w:t>Getting Started guides explain how to download ST for translation,</w:t>
      </w:r>
      <w:r>
        <w:rPr>
          <w:rFonts w:ascii="Trebuchet MS" w:hAnsi="Trebuchet MS"/>
          <w:spacing w:val="-16"/>
          <w:sz w:val="17"/>
        </w:rPr>
        <w:t xml:space="preserve"> </w:t>
      </w:r>
      <w:r>
        <w:rPr>
          <w:rFonts w:ascii="Trebuchet MS" w:hAnsi="Trebuchet MS"/>
          <w:sz w:val="17"/>
        </w:rPr>
        <w:t>provide</w:t>
      </w:r>
      <w:r>
        <w:rPr>
          <w:rFonts w:ascii="Trebuchet MS" w:hAnsi="Trebuchet MS"/>
          <w:spacing w:val="-16"/>
          <w:sz w:val="17"/>
        </w:rPr>
        <w:t xml:space="preserve"> </w:t>
      </w:r>
      <w:r>
        <w:rPr>
          <w:rFonts w:ascii="Trebuchet MS" w:hAnsi="Trebuchet MS"/>
          <w:sz w:val="17"/>
        </w:rPr>
        <w:t>information</w:t>
      </w:r>
      <w:r>
        <w:rPr>
          <w:rFonts w:ascii="Trebuchet MS" w:hAnsi="Trebuchet MS"/>
          <w:spacing w:val="-16"/>
          <w:sz w:val="17"/>
        </w:rPr>
        <w:t xml:space="preserve"> </w:t>
      </w:r>
      <w:r>
        <w:rPr>
          <w:rFonts w:ascii="Trebuchet MS" w:hAnsi="Trebuchet MS"/>
          <w:sz w:val="17"/>
        </w:rPr>
        <w:t>on</w:t>
      </w:r>
      <w:r>
        <w:rPr>
          <w:rFonts w:ascii="Trebuchet MS" w:hAnsi="Trebuchet MS"/>
          <w:spacing w:val="-16"/>
          <w:sz w:val="17"/>
        </w:rPr>
        <w:t xml:space="preserve"> </w:t>
      </w:r>
      <w:r>
        <w:rPr>
          <w:rFonts w:ascii="Trebuchet MS" w:hAnsi="Trebuchet MS"/>
          <w:sz w:val="17"/>
        </w:rPr>
        <w:t>ﬁ</w:t>
      </w:r>
      <w:r>
        <w:rPr>
          <w:rFonts w:ascii="Trebuchet MS" w:hAnsi="Trebuchet MS"/>
          <w:sz w:val="17"/>
        </w:rPr>
        <w:t>le</w:t>
      </w:r>
      <w:r>
        <w:rPr>
          <w:rFonts w:ascii="Trebuchet MS" w:hAnsi="Trebuchet MS"/>
          <w:spacing w:val="-16"/>
          <w:sz w:val="17"/>
        </w:rPr>
        <w:t xml:space="preserve"> </w:t>
      </w:r>
      <w:r>
        <w:rPr>
          <w:rFonts w:ascii="Trebuchet MS" w:hAnsi="Trebuchet MS"/>
          <w:sz w:val="17"/>
        </w:rPr>
        <w:t>types,</w:t>
      </w:r>
      <w:r>
        <w:rPr>
          <w:rFonts w:ascii="Trebuchet MS" w:hAnsi="Trebuchet MS"/>
          <w:spacing w:val="-17"/>
          <w:sz w:val="17"/>
        </w:rPr>
        <w:t xml:space="preserve"> </w:t>
      </w:r>
      <w:r>
        <w:rPr>
          <w:rFonts w:ascii="Trebuchet MS" w:hAnsi="Trebuchet MS"/>
          <w:sz w:val="17"/>
        </w:rPr>
        <w:t>formats, support</w:t>
      </w:r>
      <w:r>
        <w:rPr>
          <w:rFonts w:ascii="Trebuchet MS" w:hAnsi="Trebuchet MS"/>
          <w:spacing w:val="-5"/>
          <w:sz w:val="17"/>
        </w:rPr>
        <w:t xml:space="preserve"> </w:t>
      </w:r>
      <w:r>
        <w:rPr>
          <w:rFonts w:ascii="Trebuchet MS" w:hAnsi="Trebuchet MS"/>
          <w:sz w:val="17"/>
        </w:rPr>
        <w:t>materials</w:t>
      </w:r>
    </w:p>
    <w:p w14:paraId="2C07FB73" w14:textId="77777777" w:rsidR="00BE520D" w:rsidRDefault="007F6473">
      <w:pPr>
        <w:pStyle w:val="ListParagraph"/>
        <w:numPr>
          <w:ilvl w:val="1"/>
          <w:numId w:val="12"/>
        </w:numPr>
        <w:tabs>
          <w:tab w:val="left" w:pos="2380"/>
        </w:tabs>
        <w:spacing w:before="3" w:line="266" w:lineRule="auto"/>
        <w:ind w:right="601" w:hanging="160"/>
        <w:rPr>
          <w:rFonts w:ascii="Trebuchet MS" w:hAnsi="Trebuchet MS"/>
          <w:sz w:val="17"/>
        </w:rPr>
      </w:pPr>
      <w:r>
        <w:pict w14:anchorId="1725817E">
          <v:shape id="_x0000_s1040" style="position:absolute;left:0;text-align:left;margin-left:57.95pt;margin-top:56.15pt;width:324pt;height:.1pt;z-index:15777280;mso-position-horizontal-relative:page" coordorigin="1159,1123" coordsize="6480,0" path="m1159,1123r1781,l7639,1123e" filled="f" strokeweight=".25pt">
            <v:path arrowok="t"/>
            <w10:wrap anchorx="page"/>
          </v:shape>
        </w:pict>
      </w:r>
      <w:r>
        <w:rPr>
          <w:rFonts w:ascii="Trebuchet MS" w:hAnsi="Trebuchet MS"/>
          <w:sz w:val="17"/>
        </w:rPr>
        <w:t>‘Rules for translation’, Glossaries (how to use, why term consistency matters), advice on project stages, what to translate,</w:t>
      </w:r>
      <w:r>
        <w:rPr>
          <w:rFonts w:ascii="Trebuchet MS" w:hAnsi="Trebuchet MS"/>
          <w:spacing w:val="-17"/>
          <w:sz w:val="17"/>
        </w:rPr>
        <w:t xml:space="preserve"> </w:t>
      </w:r>
      <w:r>
        <w:rPr>
          <w:rFonts w:ascii="Trebuchet MS" w:hAnsi="Trebuchet MS"/>
          <w:sz w:val="17"/>
        </w:rPr>
        <w:t>quality</w:t>
      </w:r>
      <w:r>
        <w:rPr>
          <w:rFonts w:ascii="Trebuchet MS" w:hAnsi="Trebuchet MS"/>
          <w:spacing w:val="-17"/>
          <w:sz w:val="17"/>
        </w:rPr>
        <w:t xml:space="preserve"> </w:t>
      </w:r>
      <w:r>
        <w:rPr>
          <w:rFonts w:ascii="Trebuchet MS" w:hAnsi="Trebuchet MS"/>
          <w:sz w:val="17"/>
        </w:rPr>
        <w:t>(basic</w:t>
      </w:r>
      <w:r>
        <w:rPr>
          <w:rFonts w:ascii="Trebuchet MS" w:hAnsi="Trebuchet MS"/>
          <w:spacing w:val="-16"/>
          <w:sz w:val="17"/>
        </w:rPr>
        <w:t xml:space="preserve"> </w:t>
      </w:r>
      <w:r>
        <w:rPr>
          <w:rFonts w:ascii="Trebuchet MS" w:hAnsi="Trebuchet MS"/>
          <w:sz w:val="17"/>
        </w:rPr>
        <w:t>style</w:t>
      </w:r>
      <w:r>
        <w:rPr>
          <w:rFonts w:ascii="Trebuchet MS" w:hAnsi="Trebuchet MS"/>
          <w:spacing w:val="-17"/>
          <w:sz w:val="17"/>
        </w:rPr>
        <w:t xml:space="preserve"> </w:t>
      </w:r>
      <w:r>
        <w:rPr>
          <w:rFonts w:ascii="Trebuchet MS" w:hAnsi="Trebuchet MS"/>
          <w:sz w:val="17"/>
        </w:rPr>
        <w:t>guide</w:t>
      </w:r>
      <w:r>
        <w:rPr>
          <w:rFonts w:ascii="Trebuchet MS" w:hAnsi="Trebuchet MS"/>
          <w:spacing w:val="-17"/>
          <w:sz w:val="17"/>
        </w:rPr>
        <w:t xml:space="preserve"> </w:t>
      </w:r>
      <w:r>
        <w:rPr>
          <w:rFonts w:ascii="Trebuchet MS" w:hAnsi="Trebuchet MS"/>
          <w:sz w:val="17"/>
        </w:rPr>
        <w:t>for</w:t>
      </w:r>
      <w:r>
        <w:rPr>
          <w:rFonts w:ascii="Trebuchet MS" w:hAnsi="Trebuchet MS"/>
          <w:spacing w:val="-16"/>
          <w:sz w:val="17"/>
        </w:rPr>
        <w:t xml:space="preserve"> </w:t>
      </w:r>
      <w:r>
        <w:rPr>
          <w:rFonts w:ascii="Trebuchet MS" w:hAnsi="Trebuchet MS"/>
          <w:sz w:val="17"/>
        </w:rPr>
        <w:t>each</w:t>
      </w:r>
      <w:r>
        <w:rPr>
          <w:rFonts w:ascii="Trebuchet MS" w:hAnsi="Trebuchet MS"/>
          <w:spacing w:val="-17"/>
          <w:sz w:val="17"/>
        </w:rPr>
        <w:t xml:space="preserve"> </w:t>
      </w:r>
      <w:r>
        <w:rPr>
          <w:rFonts w:ascii="Trebuchet MS" w:hAnsi="Trebuchet MS"/>
          <w:sz w:val="17"/>
        </w:rPr>
        <w:t>language;</w:t>
      </w:r>
      <w:r>
        <w:rPr>
          <w:rFonts w:ascii="Trebuchet MS" w:hAnsi="Trebuchet MS"/>
          <w:spacing w:val="-16"/>
          <w:sz w:val="17"/>
        </w:rPr>
        <w:t xml:space="preserve"> </w:t>
      </w:r>
      <w:r>
        <w:rPr>
          <w:rFonts w:ascii="Trebuchet MS" w:hAnsi="Trebuchet MS"/>
          <w:sz w:val="17"/>
        </w:rPr>
        <w:t>text presentation</w:t>
      </w:r>
      <w:r>
        <w:rPr>
          <w:rFonts w:ascii="Trebuchet MS" w:hAnsi="Trebuchet MS"/>
          <w:spacing w:val="-15"/>
          <w:sz w:val="17"/>
        </w:rPr>
        <w:t xml:space="preserve"> </w:t>
      </w:r>
      <w:r>
        <w:rPr>
          <w:rFonts w:ascii="Trebuchet MS" w:hAnsi="Trebuchet MS"/>
          <w:sz w:val="17"/>
        </w:rPr>
        <w:t>recommendations,</w:t>
      </w:r>
      <w:r>
        <w:rPr>
          <w:rFonts w:ascii="Trebuchet MS" w:hAnsi="Trebuchet MS"/>
          <w:spacing w:val="-15"/>
          <w:sz w:val="17"/>
        </w:rPr>
        <w:t xml:space="preserve"> </w:t>
      </w:r>
      <w:r>
        <w:rPr>
          <w:rFonts w:ascii="Trebuchet MS" w:hAnsi="Trebuchet MS"/>
          <w:sz w:val="17"/>
        </w:rPr>
        <w:t>e.g.</w:t>
      </w:r>
      <w:r>
        <w:rPr>
          <w:rFonts w:ascii="Trebuchet MS" w:hAnsi="Trebuchet MS"/>
          <w:spacing w:val="-15"/>
          <w:sz w:val="17"/>
        </w:rPr>
        <w:t xml:space="preserve"> </w:t>
      </w:r>
      <w:r>
        <w:rPr>
          <w:rFonts w:ascii="Trebuchet MS" w:hAnsi="Trebuchet MS"/>
          <w:sz w:val="17"/>
        </w:rPr>
        <w:t>accented</w:t>
      </w:r>
      <w:r>
        <w:rPr>
          <w:rFonts w:ascii="Trebuchet MS" w:hAnsi="Trebuchet MS"/>
          <w:spacing w:val="-15"/>
          <w:sz w:val="17"/>
        </w:rPr>
        <w:t xml:space="preserve"> </w:t>
      </w:r>
      <w:r>
        <w:rPr>
          <w:rFonts w:ascii="Trebuchet MS" w:hAnsi="Trebuchet MS"/>
          <w:sz w:val="17"/>
        </w:rPr>
        <w:t>characters) with basic illustrations</w:t>
      </w:r>
      <w:r>
        <w:rPr>
          <w:rFonts w:ascii="Trebuchet MS" w:hAnsi="Trebuchet MS"/>
          <w:sz w:val="17"/>
        </w:rPr>
        <w:t xml:space="preserve"> for novice</w:t>
      </w:r>
      <w:r>
        <w:rPr>
          <w:rFonts w:ascii="Trebuchet MS" w:hAnsi="Trebuchet MS"/>
          <w:spacing w:val="-33"/>
          <w:sz w:val="17"/>
        </w:rPr>
        <w:t xml:space="preserve"> </w:t>
      </w:r>
      <w:r>
        <w:rPr>
          <w:rFonts w:ascii="Trebuchet MS" w:hAnsi="Trebuchet MS"/>
          <w:sz w:val="17"/>
        </w:rPr>
        <w:t>contributors</w:t>
      </w:r>
    </w:p>
    <w:p w14:paraId="494622C0"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space="720"/>
        </w:sectPr>
      </w:pPr>
    </w:p>
    <w:p w14:paraId="22AFED87" w14:textId="77777777" w:rsidR="00BE520D" w:rsidRDefault="007F6473">
      <w:pPr>
        <w:spacing w:before="164" w:line="266" w:lineRule="auto"/>
        <w:ind w:left="678" w:right="57" w:hanging="241"/>
        <w:rPr>
          <w:rFonts w:ascii="Trebuchet MS"/>
          <w:sz w:val="17"/>
        </w:rPr>
      </w:pPr>
      <w:r>
        <w:rPr>
          <w:rFonts w:ascii="Trebuchet MS"/>
          <w:w w:val="95"/>
          <w:sz w:val="17"/>
        </w:rPr>
        <w:t xml:space="preserve">Project lifetime </w:t>
      </w:r>
      <w:r>
        <w:rPr>
          <w:rFonts w:ascii="Trebuchet MS"/>
          <w:sz w:val="17"/>
        </w:rPr>
        <w:t>checks</w:t>
      </w:r>
    </w:p>
    <w:p w14:paraId="52381C59" w14:textId="77777777" w:rsidR="00BE520D" w:rsidRDefault="00BE520D">
      <w:pPr>
        <w:pStyle w:val="BodyText"/>
        <w:rPr>
          <w:rFonts w:ascii="Trebuchet MS"/>
        </w:rPr>
      </w:pPr>
    </w:p>
    <w:p w14:paraId="4DA46709" w14:textId="77777777" w:rsidR="00BE520D" w:rsidRDefault="00BE520D">
      <w:pPr>
        <w:pStyle w:val="BodyText"/>
        <w:rPr>
          <w:rFonts w:ascii="Trebuchet MS"/>
        </w:rPr>
      </w:pPr>
    </w:p>
    <w:p w14:paraId="3711A2E8" w14:textId="77777777" w:rsidR="00BE520D" w:rsidRDefault="00BE520D">
      <w:pPr>
        <w:pStyle w:val="BodyText"/>
        <w:rPr>
          <w:rFonts w:ascii="Trebuchet MS"/>
        </w:rPr>
      </w:pPr>
    </w:p>
    <w:p w14:paraId="3AA36191" w14:textId="77777777" w:rsidR="00BE520D" w:rsidRDefault="00BE520D">
      <w:pPr>
        <w:pStyle w:val="BodyText"/>
        <w:rPr>
          <w:rFonts w:ascii="Trebuchet MS"/>
        </w:rPr>
      </w:pPr>
    </w:p>
    <w:p w14:paraId="28E2D5DD" w14:textId="77777777" w:rsidR="00BE520D" w:rsidRDefault="00BE520D">
      <w:pPr>
        <w:pStyle w:val="BodyText"/>
        <w:rPr>
          <w:rFonts w:ascii="Trebuchet MS"/>
        </w:rPr>
      </w:pPr>
    </w:p>
    <w:p w14:paraId="21333F20" w14:textId="77777777" w:rsidR="00BE520D" w:rsidRDefault="00BE520D">
      <w:pPr>
        <w:pStyle w:val="BodyText"/>
        <w:spacing w:before="7"/>
        <w:rPr>
          <w:rFonts w:ascii="Trebuchet MS"/>
          <w:sz w:val="27"/>
        </w:rPr>
      </w:pPr>
    </w:p>
    <w:p w14:paraId="46097F2C" w14:textId="77777777" w:rsidR="00BE520D" w:rsidRDefault="007F6473">
      <w:pPr>
        <w:spacing w:line="266" w:lineRule="auto"/>
        <w:ind w:left="678" w:hanging="241"/>
        <w:rPr>
          <w:rFonts w:ascii="Trebuchet MS"/>
          <w:sz w:val="17"/>
        </w:rPr>
      </w:pPr>
      <w:r>
        <w:pict w14:anchorId="14E5709B">
          <v:shape id="_x0000_s1039" style="position:absolute;left:0;text-align:left;margin-left:57.95pt;margin-top:-7pt;width:324pt;height:.1pt;z-index:15777792;mso-position-horizontal-relative:page" coordorigin="1159,-140" coordsize="6480,0" path="m1159,-140r1781,l7639,-140e" filled="f" strokeweight=".25pt">
            <v:path arrowok="t"/>
            <w10:wrap anchorx="page"/>
          </v:shape>
        </w:pict>
      </w:r>
      <w:r>
        <w:rPr>
          <w:rFonts w:ascii="Trebuchet MS"/>
          <w:w w:val="95"/>
          <w:sz w:val="17"/>
        </w:rPr>
        <w:t xml:space="preserve">Post-translation </w:t>
      </w:r>
      <w:r>
        <w:rPr>
          <w:rFonts w:ascii="Trebuchet MS"/>
          <w:sz w:val="17"/>
        </w:rPr>
        <w:t>checks</w:t>
      </w:r>
    </w:p>
    <w:p w14:paraId="75609EF0" w14:textId="77777777" w:rsidR="00BE520D" w:rsidRDefault="007F6473">
      <w:pPr>
        <w:pStyle w:val="ListParagraph"/>
        <w:numPr>
          <w:ilvl w:val="0"/>
          <w:numId w:val="12"/>
        </w:numPr>
        <w:tabs>
          <w:tab w:val="left" w:pos="599"/>
        </w:tabs>
        <w:spacing w:before="164" w:line="266" w:lineRule="auto"/>
        <w:ind w:left="598" w:right="1278" w:hanging="160"/>
        <w:rPr>
          <w:rFonts w:ascii="Trebuchet MS" w:hAnsi="Trebuchet MS"/>
          <w:sz w:val="17"/>
        </w:rPr>
      </w:pPr>
      <w:r>
        <w:rPr>
          <w:rFonts w:ascii="Trebuchet MS" w:hAnsi="Trebuchet MS"/>
          <w:spacing w:val="2"/>
          <w:w w:val="109"/>
          <w:sz w:val="17"/>
        </w:rPr>
        <w:br w:type="column"/>
      </w:r>
      <w:r>
        <w:rPr>
          <w:rFonts w:ascii="Trebuchet MS" w:hAnsi="Trebuchet MS"/>
          <w:sz w:val="17"/>
        </w:rPr>
        <w:t>Links</w:t>
      </w:r>
      <w:r>
        <w:rPr>
          <w:rFonts w:ascii="Trebuchet MS" w:hAnsi="Trebuchet MS"/>
          <w:spacing w:val="-9"/>
          <w:sz w:val="17"/>
        </w:rPr>
        <w:t xml:space="preserve"> </w:t>
      </w:r>
      <w:r>
        <w:rPr>
          <w:rFonts w:ascii="Trebuchet MS" w:hAnsi="Trebuchet MS"/>
          <w:sz w:val="17"/>
        </w:rPr>
        <w:t>to</w:t>
      </w:r>
      <w:r>
        <w:rPr>
          <w:rFonts w:ascii="Trebuchet MS" w:hAnsi="Trebuchet MS"/>
          <w:spacing w:val="-9"/>
          <w:sz w:val="17"/>
        </w:rPr>
        <w:t xml:space="preserve"> </w:t>
      </w:r>
      <w:r>
        <w:rPr>
          <w:rFonts w:ascii="Trebuchet MS" w:hAnsi="Trebuchet MS"/>
          <w:sz w:val="17"/>
        </w:rPr>
        <w:t>signal</w:t>
      </w:r>
      <w:r>
        <w:rPr>
          <w:rFonts w:ascii="Trebuchet MS" w:hAnsi="Trebuchet MS"/>
          <w:spacing w:val="-8"/>
          <w:sz w:val="17"/>
        </w:rPr>
        <w:t xml:space="preserve"> </w:t>
      </w:r>
      <w:r>
        <w:rPr>
          <w:rFonts w:ascii="Trebuchet MS" w:hAnsi="Trebuchet MS"/>
          <w:sz w:val="17"/>
        </w:rPr>
        <w:t>bugs,</w:t>
      </w:r>
      <w:r>
        <w:rPr>
          <w:rFonts w:ascii="Trebuchet MS" w:hAnsi="Trebuchet MS"/>
          <w:spacing w:val="-9"/>
          <w:sz w:val="17"/>
        </w:rPr>
        <w:t xml:space="preserve"> </w:t>
      </w:r>
      <w:r>
        <w:rPr>
          <w:rFonts w:ascii="Trebuchet MS" w:hAnsi="Trebuchet MS"/>
          <w:sz w:val="17"/>
        </w:rPr>
        <w:t>technical</w:t>
      </w:r>
      <w:r>
        <w:rPr>
          <w:rFonts w:ascii="Trebuchet MS" w:hAnsi="Trebuchet MS"/>
          <w:spacing w:val="-9"/>
          <w:sz w:val="17"/>
        </w:rPr>
        <w:t xml:space="preserve"> </w:t>
      </w:r>
      <w:r>
        <w:rPr>
          <w:rFonts w:ascii="Trebuchet MS" w:hAnsi="Trebuchet MS"/>
          <w:sz w:val="17"/>
        </w:rPr>
        <w:t>problems</w:t>
      </w:r>
      <w:r>
        <w:rPr>
          <w:rFonts w:ascii="Trebuchet MS" w:hAnsi="Trebuchet MS"/>
          <w:spacing w:val="-8"/>
          <w:sz w:val="17"/>
        </w:rPr>
        <w:t xml:space="preserve"> </w:t>
      </w:r>
      <w:r>
        <w:rPr>
          <w:rFonts w:ascii="Trebuchet MS" w:hAnsi="Trebuchet MS"/>
          <w:sz w:val="17"/>
        </w:rPr>
        <w:t>available throughout</w:t>
      </w:r>
    </w:p>
    <w:p w14:paraId="16BE42DE" w14:textId="77777777" w:rsidR="00BE520D" w:rsidRDefault="007F6473">
      <w:pPr>
        <w:pStyle w:val="ListParagraph"/>
        <w:numPr>
          <w:ilvl w:val="0"/>
          <w:numId w:val="12"/>
        </w:numPr>
        <w:tabs>
          <w:tab w:val="left" w:pos="599"/>
        </w:tabs>
        <w:spacing w:before="2" w:line="266" w:lineRule="auto"/>
        <w:ind w:left="598" w:right="540" w:hanging="160"/>
        <w:rPr>
          <w:rFonts w:ascii="Trebuchet MS" w:hAnsi="Trebuchet MS"/>
          <w:sz w:val="17"/>
        </w:rPr>
      </w:pPr>
      <w:r>
        <w:rPr>
          <w:rFonts w:ascii="Trebuchet MS" w:hAnsi="Trebuchet MS"/>
          <w:sz w:val="17"/>
        </w:rPr>
        <w:t>Contributors contact other volunteers to discuss problems; unresolved issues ﬂagged to admins or designated representative</w:t>
      </w:r>
    </w:p>
    <w:p w14:paraId="1C1804DC" w14:textId="77777777" w:rsidR="00BE520D" w:rsidRDefault="007F6473">
      <w:pPr>
        <w:pStyle w:val="ListParagraph"/>
        <w:numPr>
          <w:ilvl w:val="0"/>
          <w:numId w:val="12"/>
        </w:numPr>
        <w:tabs>
          <w:tab w:val="left" w:pos="600"/>
        </w:tabs>
        <w:spacing w:before="2" w:line="266" w:lineRule="auto"/>
        <w:ind w:left="598" w:right="513" w:hanging="160"/>
        <w:rPr>
          <w:rFonts w:ascii="Trebuchet MS" w:hAnsi="Trebuchet MS"/>
          <w:sz w:val="17"/>
        </w:rPr>
      </w:pPr>
      <w:r>
        <w:rPr>
          <w:rFonts w:ascii="Trebuchet MS" w:hAnsi="Trebuchet MS"/>
          <w:spacing w:val="1"/>
          <w:w w:val="109"/>
          <w:sz w:val="17"/>
        </w:rPr>
        <w:t>L</w:t>
      </w:r>
      <w:r>
        <w:rPr>
          <w:rFonts w:ascii="Trebuchet MS" w:hAnsi="Trebuchet MS"/>
          <w:spacing w:val="2"/>
          <w:w w:val="103"/>
          <w:sz w:val="17"/>
        </w:rPr>
        <w:t>o</w:t>
      </w:r>
      <w:r>
        <w:rPr>
          <w:rFonts w:ascii="Trebuchet MS" w:hAnsi="Trebuchet MS"/>
          <w:spacing w:val="3"/>
          <w:sz w:val="17"/>
        </w:rPr>
        <w:t>c</w:t>
      </w:r>
      <w:r>
        <w:rPr>
          <w:rFonts w:ascii="Trebuchet MS" w:hAnsi="Trebuchet MS"/>
          <w:w w:val="95"/>
          <w:sz w:val="17"/>
        </w:rPr>
        <w:t>a</w:t>
      </w:r>
      <w:r>
        <w:rPr>
          <w:rFonts w:ascii="Trebuchet MS" w:hAnsi="Trebuchet MS"/>
          <w:w w:val="84"/>
          <w:sz w:val="17"/>
        </w:rPr>
        <w:t>li</w:t>
      </w:r>
      <w:r>
        <w:rPr>
          <w:rFonts w:ascii="Trebuchet MS" w:hAnsi="Trebuchet MS"/>
          <w:spacing w:val="-2"/>
          <w:w w:val="84"/>
          <w:sz w:val="17"/>
        </w:rPr>
        <w:t>z</w:t>
      </w:r>
      <w:r>
        <w:rPr>
          <w:rFonts w:ascii="Trebuchet MS" w:hAnsi="Trebuchet MS"/>
          <w:w w:val="101"/>
          <w:sz w:val="17"/>
        </w:rPr>
        <w:t>e</w:t>
      </w:r>
      <w:r>
        <w:rPr>
          <w:rFonts w:ascii="Trebuchet MS" w:hAnsi="Trebuchet MS"/>
          <w:spacing w:val="1"/>
          <w:w w:val="85"/>
          <w:sz w:val="17"/>
        </w:rPr>
        <w:t>r</w:t>
      </w:r>
      <w:r>
        <w:rPr>
          <w:rFonts w:ascii="Trebuchet MS" w:hAnsi="Trebuchet MS"/>
          <w:w w:val="123"/>
          <w:sz w:val="17"/>
        </w:rPr>
        <w:t>s</w:t>
      </w:r>
      <w:r>
        <w:rPr>
          <w:rFonts w:ascii="Trebuchet MS" w:hAnsi="Trebuchet MS"/>
          <w:spacing w:val="-5"/>
          <w:sz w:val="17"/>
        </w:rPr>
        <w:t xml:space="preserve"> </w:t>
      </w:r>
      <w:r>
        <w:rPr>
          <w:rFonts w:ascii="Trebuchet MS" w:hAnsi="Trebuchet MS"/>
          <w:w w:val="123"/>
          <w:sz w:val="17"/>
        </w:rPr>
        <w:t>s</w:t>
      </w:r>
      <w:r>
        <w:rPr>
          <w:rFonts w:ascii="Trebuchet MS" w:hAnsi="Trebuchet MS"/>
          <w:w w:val="83"/>
          <w:sz w:val="17"/>
        </w:rPr>
        <w:t>t</w:t>
      </w:r>
      <w:r>
        <w:rPr>
          <w:rFonts w:ascii="Trebuchet MS" w:hAnsi="Trebuchet MS"/>
          <w:spacing w:val="1"/>
          <w:w w:val="85"/>
          <w:sz w:val="17"/>
        </w:rPr>
        <w:t>r</w:t>
      </w:r>
      <w:r>
        <w:rPr>
          <w:rFonts w:ascii="Trebuchet MS" w:hAnsi="Trebuchet MS"/>
          <w:spacing w:val="1"/>
          <w:w w:val="101"/>
          <w:sz w:val="17"/>
        </w:rPr>
        <w:t>u</w:t>
      </w:r>
      <w:r>
        <w:rPr>
          <w:rFonts w:ascii="Trebuchet MS" w:hAnsi="Trebuchet MS"/>
          <w:spacing w:val="2"/>
          <w:w w:val="110"/>
          <w:sz w:val="17"/>
        </w:rPr>
        <w:t>g</w:t>
      </w:r>
      <w:r>
        <w:rPr>
          <w:rFonts w:ascii="Trebuchet MS" w:hAnsi="Trebuchet MS"/>
          <w:spacing w:val="1"/>
          <w:w w:val="110"/>
          <w:sz w:val="17"/>
        </w:rPr>
        <w:t>g</w:t>
      </w:r>
      <w:r>
        <w:rPr>
          <w:rFonts w:ascii="Trebuchet MS" w:hAnsi="Trebuchet MS"/>
          <w:w w:val="88"/>
          <w:sz w:val="17"/>
        </w:rPr>
        <w:t>li</w:t>
      </w:r>
      <w:r>
        <w:rPr>
          <w:rFonts w:ascii="Trebuchet MS" w:hAnsi="Trebuchet MS"/>
          <w:spacing w:val="1"/>
          <w:w w:val="88"/>
          <w:sz w:val="17"/>
        </w:rPr>
        <w:t>n</w:t>
      </w:r>
      <w:r>
        <w:rPr>
          <w:rFonts w:ascii="Trebuchet MS" w:hAnsi="Trebuchet MS"/>
          <w:w w:val="110"/>
          <w:sz w:val="17"/>
        </w:rPr>
        <w:t>g</w:t>
      </w:r>
      <w:r>
        <w:rPr>
          <w:rFonts w:ascii="Trebuchet MS" w:hAnsi="Trebuchet MS"/>
          <w:spacing w:val="-5"/>
          <w:sz w:val="17"/>
        </w:rPr>
        <w:t xml:space="preserve"> </w:t>
      </w:r>
      <w:r>
        <w:rPr>
          <w:rFonts w:ascii="Trebuchet MS" w:hAnsi="Trebuchet MS"/>
          <w:spacing w:val="2"/>
          <w:w w:val="111"/>
          <w:sz w:val="17"/>
        </w:rPr>
        <w:t>w</w:t>
      </w:r>
      <w:r>
        <w:rPr>
          <w:rFonts w:ascii="Trebuchet MS" w:hAnsi="Trebuchet MS"/>
          <w:spacing w:val="1"/>
          <w:w w:val="77"/>
          <w:sz w:val="17"/>
        </w:rPr>
        <w:t>i</w:t>
      </w:r>
      <w:r>
        <w:rPr>
          <w:rFonts w:ascii="Trebuchet MS" w:hAnsi="Trebuchet MS"/>
          <w:w w:val="94"/>
          <w:sz w:val="17"/>
        </w:rPr>
        <w:t>th</w:t>
      </w:r>
      <w:r>
        <w:rPr>
          <w:rFonts w:ascii="Trebuchet MS" w:hAnsi="Trebuchet MS"/>
          <w:spacing w:val="-4"/>
          <w:sz w:val="17"/>
        </w:rPr>
        <w:t xml:space="preserve"> </w:t>
      </w:r>
      <w:r>
        <w:rPr>
          <w:rFonts w:ascii="Trebuchet MS" w:hAnsi="Trebuchet MS"/>
          <w:spacing w:val="-2"/>
          <w:w w:val="83"/>
          <w:sz w:val="17"/>
        </w:rPr>
        <w:t>t</w:t>
      </w:r>
      <w:r>
        <w:rPr>
          <w:rFonts w:ascii="Trebuchet MS" w:hAnsi="Trebuchet MS"/>
          <w:spacing w:val="1"/>
          <w:w w:val="101"/>
          <w:sz w:val="17"/>
        </w:rPr>
        <w:t>e</w:t>
      </w:r>
      <w:r>
        <w:rPr>
          <w:rFonts w:ascii="Trebuchet MS" w:hAnsi="Trebuchet MS"/>
          <w:spacing w:val="1"/>
          <w:sz w:val="17"/>
        </w:rPr>
        <w:t>c</w:t>
      </w:r>
      <w:r>
        <w:rPr>
          <w:rFonts w:ascii="Trebuchet MS" w:hAnsi="Trebuchet MS"/>
          <w:w w:val="96"/>
          <w:sz w:val="17"/>
        </w:rPr>
        <w:t>hni</w:t>
      </w:r>
      <w:r>
        <w:rPr>
          <w:rFonts w:ascii="Trebuchet MS" w:hAnsi="Trebuchet MS"/>
          <w:spacing w:val="3"/>
          <w:sz w:val="17"/>
        </w:rPr>
        <w:t>c</w:t>
      </w:r>
      <w:r>
        <w:rPr>
          <w:rFonts w:ascii="Trebuchet MS" w:hAnsi="Trebuchet MS"/>
          <w:w w:val="95"/>
          <w:sz w:val="17"/>
        </w:rPr>
        <w:t>a</w:t>
      </w:r>
      <w:r>
        <w:rPr>
          <w:rFonts w:ascii="Trebuchet MS" w:hAnsi="Trebuchet MS"/>
          <w:spacing w:val="4"/>
          <w:w w:val="75"/>
          <w:sz w:val="17"/>
        </w:rPr>
        <w:t>l</w:t>
      </w:r>
      <w:r>
        <w:rPr>
          <w:rFonts w:ascii="Trebuchet MS" w:hAnsi="Trebuchet MS"/>
          <w:spacing w:val="6"/>
          <w:w w:val="53"/>
          <w:sz w:val="17"/>
        </w:rPr>
        <w:t>/</w:t>
      </w:r>
      <w:r>
        <w:rPr>
          <w:rFonts w:ascii="Trebuchet MS" w:hAnsi="Trebuchet MS"/>
          <w:w w:val="88"/>
          <w:sz w:val="17"/>
        </w:rPr>
        <w:t>li</w:t>
      </w:r>
      <w:r>
        <w:rPr>
          <w:rFonts w:ascii="Trebuchet MS" w:hAnsi="Trebuchet MS"/>
          <w:spacing w:val="1"/>
          <w:w w:val="88"/>
          <w:sz w:val="17"/>
        </w:rPr>
        <w:t>n</w:t>
      </w:r>
      <w:r>
        <w:rPr>
          <w:rFonts w:ascii="Trebuchet MS" w:hAnsi="Trebuchet MS"/>
          <w:spacing w:val="1"/>
          <w:w w:val="110"/>
          <w:sz w:val="17"/>
        </w:rPr>
        <w:t>g</w:t>
      </w:r>
      <w:r>
        <w:rPr>
          <w:rFonts w:ascii="Trebuchet MS" w:hAnsi="Trebuchet MS"/>
          <w:w w:val="103"/>
          <w:sz w:val="17"/>
        </w:rPr>
        <w:t>uis</w:t>
      </w:r>
      <w:r>
        <w:rPr>
          <w:rFonts w:ascii="Trebuchet MS" w:hAnsi="Trebuchet MS"/>
          <w:w w:val="83"/>
          <w:sz w:val="17"/>
        </w:rPr>
        <w:t>t</w:t>
      </w:r>
      <w:r>
        <w:rPr>
          <w:rFonts w:ascii="Trebuchet MS" w:hAnsi="Trebuchet MS"/>
          <w:w w:val="77"/>
          <w:sz w:val="17"/>
        </w:rPr>
        <w:t>i</w:t>
      </w:r>
      <w:r>
        <w:rPr>
          <w:rFonts w:ascii="Trebuchet MS" w:hAnsi="Trebuchet MS"/>
          <w:sz w:val="17"/>
        </w:rPr>
        <w:t>c</w:t>
      </w:r>
      <w:r>
        <w:rPr>
          <w:rFonts w:ascii="Trebuchet MS" w:hAnsi="Trebuchet MS"/>
          <w:spacing w:val="-5"/>
          <w:sz w:val="17"/>
        </w:rPr>
        <w:t xml:space="preserve"> </w:t>
      </w:r>
      <w:r>
        <w:rPr>
          <w:rFonts w:ascii="Trebuchet MS" w:hAnsi="Trebuchet MS"/>
          <w:spacing w:val="1"/>
          <w:w w:val="99"/>
          <w:sz w:val="17"/>
        </w:rPr>
        <w:t>p</w:t>
      </w:r>
      <w:r>
        <w:rPr>
          <w:rFonts w:ascii="Trebuchet MS" w:hAnsi="Trebuchet MS"/>
          <w:spacing w:val="-1"/>
          <w:w w:val="85"/>
          <w:sz w:val="17"/>
        </w:rPr>
        <w:t>r</w:t>
      </w:r>
      <w:r>
        <w:rPr>
          <w:rFonts w:ascii="Trebuchet MS" w:hAnsi="Trebuchet MS"/>
          <w:spacing w:val="2"/>
          <w:w w:val="103"/>
          <w:sz w:val="17"/>
        </w:rPr>
        <w:t>o</w:t>
      </w:r>
      <w:r>
        <w:rPr>
          <w:rFonts w:ascii="Trebuchet MS" w:hAnsi="Trebuchet MS"/>
          <w:spacing w:val="1"/>
          <w:w w:val="99"/>
          <w:sz w:val="17"/>
        </w:rPr>
        <w:t>b</w:t>
      </w:r>
      <w:r>
        <w:rPr>
          <w:rFonts w:ascii="Trebuchet MS" w:hAnsi="Trebuchet MS"/>
          <w:spacing w:val="1"/>
          <w:w w:val="75"/>
          <w:sz w:val="17"/>
        </w:rPr>
        <w:t>l</w:t>
      </w:r>
      <w:r>
        <w:rPr>
          <w:rFonts w:ascii="Trebuchet MS" w:hAnsi="Trebuchet MS"/>
          <w:spacing w:val="1"/>
          <w:w w:val="101"/>
          <w:sz w:val="17"/>
        </w:rPr>
        <w:t>e</w:t>
      </w:r>
      <w:r>
        <w:rPr>
          <w:rFonts w:ascii="Trebuchet MS" w:hAnsi="Trebuchet MS"/>
          <w:w w:val="107"/>
          <w:sz w:val="17"/>
        </w:rPr>
        <w:t>m</w:t>
      </w:r>
      <w:r>
        <w:rPr>
          <w:rFonts w:ascii="Trebuchet MS" w:hAnsi="Trebuchet MS"/>
          <w:w w:val="123"/>
          <w:sz w:val="17"/>
        </w:rPr>
        <w:t xml:space="preserve">s </w:t>
      </w:r>
      <w:r>
        <w:rPr>
          <w:rFonts w:ascii="Trebuchet MS" w:hAnsi="Trebuchet MS"/>
          <w:sz w:val="17"/>
        </w:rPr>
        <w:t>encouraged to admit weaknesses and access peer support during</w:t>
      </w:r>
      <w:r>
        <w:rPr>
          <w:rFonts w:ascii="Trebuchet MS" w:hAnsi="Trebuchet MS"/>
          <w:spacing w:val="-4"/>
          <w:sz w:val="17"/>
        </w:rPr>
        <w:t xml:space="preserve"> </w:t>
      </w:r>
      <w:r>
        <w:rPr>
          <w:rFonts w:ascii="Trebuchet MS" w:hAnsi="Trebuchet MS"/>
          <w:sz w:val="17"/>
        </w:rPr>
        <w:t>process</w:t>
      </w:r>
    </w:p>
    <w:p w14:paraId="607F26F7" w14:textId="77777777" w:rsidR="00BE520D" w:rsidRDefault="007F6473">
      <w:pPr>
        <w:pStyle w:val="ListParagraph"/>
        <w:numPr>
          <w:ilvl w:val="0"/>
          <w:numId w:val="12"/>
        </w:numPr>
        <w:tabs>
          <w:tab w:val="left" w:pos="600"/>
        </w:tabs>
        <w:spacing w:before="163" w:line="266" w:lineRule="auto"/>
        <w:ind w:left="598" w:right="698" w:hanging="160"/>
        <w:rPr>
          <w:rFonts w:ascii="Trebuchet MS" w:hAnsi="Trebuchet MS"/>
          <w:sz w:val="10"/>
        </w:rPr>
      </w:pPr>
      <w:r>
        <w:rPr>
          <w:rFonts w:ascii="Trebuchet MS" w:hAnsi="Trebuchet MS"/>
          <w:sz w:val="17"/>
        </w:rPr>
        <w:t>Versions consulted by the author recommended that all translations</w:t>
      </w:r>
      <w:r>
        <w:rPr>
          <w:rFonts w:ascii="Trebuchet MS" w:hAnsi="Trebuchet MS"/>
          <w:spacing w:val="-14"/>
          <w:sz w:val="17"/>
        </w:rPr>
        <w:t xml:space="preserve"> </w:t>
      </w:r>
      <w:r>
        <w:rPr>
          <w:rFonts w:ascii="Trebuchet MS" w:hAnsi="Trebuchet MS"/>
          <w:sz w:val="17"/>
        </w:rPr>
        <w:t>be</w:t>
      </w:r>
      <w:r>
        <w:rPr>
          <w:rFonts w:ascii="Trebuchet MS" w:hAnsi="Trebuchet MS"/>
          <w:spacing w:val="-14"/>
          <w:sz w:val="17"/>
        </w:rPr>
        <w:t xml:space="preserve"> </w:t>
      </w:r>
      <w:r>
        <w:rPr>
          <w:rFonts w:ascii="Trebuchet MS" w:hAnsi="Trebuchet MS"/>
          <w:sz w:val="17"/>
        </w:rPr>
        <w:t>revised</w:t>
      </w:r>
      <w:r>
        <w:rPr>
          <w:rFonts w:ascii="Trebuchet MS" w:hAnsi="Trebuchet MS"/>
          <w:spacing w:val="-14"/>
          <w:sz w:val="17"/>
        </w:rPr>
        <w:t xml:space="preserve"> </w:t>
      </w:r>
      <w:r>
        <w:rPr>
          <w:rFonts w:ascii="Trebuchet MS" w:hAnsi="Trebuchet MS"/>
          <w:sz w:val="17"/>
        </w:rPr>
        <w:t>comparatively</w:t>
      </w:r>
      <w:r>
        <w:rPr>
          <w:rFonts w:ascii="Trebuchet MS" w:hAnsi="Trebuchet MS"/>
          <w:spacing w:val="-13"/>
          <w:sz w:val="17"/>
        </w:rPr>
        <w:t xml:space="preserve"> </w:t>
      </w:r>
      <w:r>
        <w:rPr>
          <w:rFonts w:ascii="Trebuchet MS" w:hAnsi="Trebuchet MS"/>
          <w:sz w:val="17"/>
        </w:rPr>
        <w:t>and</w:t>
      </w:r>
      <w:r>
        <w:rPr>
          <w:rFonts w:ascii="Trebuchet MS" w:hAnsi="Trebuchet MS"/>
          <w:spacing w:val="-14"/>
          <w:sz w:val="17"/>
        </w:rPr>
        <w:t xml:space="preserve"> </w:t>
      </w:r>
      <w:r>
        <w:rPr>
          <w:rFonts w:ascii="Trebuchet MS" w:hAnsi="Trebuchet MS"/>
          <w:sz w:val="17"/>
        </w:rPr>
        <w:t>then</w:t>
      </w:r>
      <w:r>
        <w:rPr>
          <w:rFonts w:ascii="Trebuchet MS" w:hAnsi="Trebuchet MS"/>
          <w:spacing w:val="-14"/>
          <w:sz w:val="17"/>
        </w:rPr>
        <w:t xml:space="preserve"> </w:t>
      </w:r>
      <w:r>
        <w:rPr>
          <w:rFonts w:ascii="Trebuchet MS" w:hAnsi="Trebuchet MS"/>
          <w:sz w:val="17"/>
        </w:rPr>
        <w:t>proofread by two further contributors to ensure</w:t>
      </w:r>
      <w:r>
        <w:rPr>
          <w:rFonts w:ascii="Trebuchet MS" w:hAnsi="Trebuchet MS"/>
          <w:spacing w:val="-37"/>
          <w:sz w:val="17"/>
        </w:rPr>
        <w:t xml:space="preserve"> </w:t>
      </w:r>
      <w:r>
        <w:rPr>
          <w:rFonts w:ascii="Trebuchet MS" w:hAnsi="Trebuchet MS"/>
          <w:sz w:val="17"/>
        </w:rPr>
        <w:t>quality</w:t>
      </w:r>
      <w:r>
        <w:rPr>
          <w:rFonts w:ascii="Trebuchet MS" w:hAnsi="Trebuchet MS"/>
          <w:position w:val="6"/>
          <w:sz w:val="10"/>
        </w:rPr>
        <w:t>15</w:t>
      </w:r>
    </w:p>
    <w:p w14:paraId="0906B0AB" w14:textId="77777777" w:rsidR="00BE520D" w:rsidRDefault="00BE520D">
      <w:pPr>
        <w:spacing w:line="266" w:lineRule="auto"/>
        <w:rPr>
          <w:rFonts w:ascii="Trebuchet MS" w:hAnsi="Trebuchet MS"/>
          <w:sz w:val="10"/>
        </w:rPr>
        <w:sectPr w:rsidR="00BE520D">
          <w:type w:val="continuous"/>
          <w:pgSz w:w="8850" w:h="13270"/>
          <w:pgMar w:top="420" w:right="720" w:bottom="0" w:left="720" w:header="720" w:footer="720" w:gutter="0"/>
          <w:cols w:num="2" w:space="720" w:equalWidth="0">
            <w:col w:w="1668" w:space="113"/>
            <w:col w:w="5629"/>
          </w:cols>
        </w:sectPr>
      </w:pPr>
    </w:p>
    <w:p w14:paraId="60B448EA"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27076788">
          <v:group id="_x0000_s1037" style="width:324pt;height:.25pt;mso-position-horizontal-relative:char;mso-position-vertical-relative:line" coordsize="6480,5">
            <v:shape id="_x0000_s1038" style="position:absolute;top:2;width:6480;height:2" coordorigin=",3" coordsize="6480,0" path="m,3r1781,l6480,3e" filled="f" strokeweight=".25pt">
              <v:path arrowok="t"/>
            </v:shape>
            <w10:anchorlock/>
          </v:group>
        </w:pict>
      </w:r>
    </w:p>
    <w:p w14:paraId="7F5E2D11" w14:textId="77777777" w:rsidR="00BE520D" w:rsidRDefault="00BE520D">
      <w:pPr>
        <w:spacing w:line="20" w:lineRule="exact"/>
        <w:rPr>
          <w:rFonts w:ascii="Trebuchet MS"/>
          <w:sz w:val="2"/>
        </w:rPr>
        <w:sectPr w:rsidR="00BE520D">
          <w:type w:val="continuous"/>
          <w:pgSz w:w="8850" w:h="13270"/>
          <w:pgMar w:top="420" w:right="720" w:bottom="0" w:left="720" w:header="720" w:footer="720" w:gutter="0"/>
          <w:cols w:space="720"/>
        </w:sectPr>
      </w:pPr>
    </w:p>
    <w:p w14:paraId="5AF3F33D" w14:textId="77777777" w:rsidR="00BE520D" w:rsidRDefault="00BE520D">
      <w:pPr>
        <w:pStyle w:val="BodyText"/>
        <w:rPr>
          <w:rFonts w:ascii="Trebuchet MS"/>
        </w:rPr>
      </w:pPr>
    </w:p>
    <w:p w14:paraId="5BC753FC" w14:textId="77777777" w:rsidR="00BE520D" w:rsidRDefault="00BE520D">
      <w:pPr>
        <w:pStyle w:val="BodyText"/>
        <w:spacing w:before="6"/>
        <w:rPr>
          <w:rFonts w:ascii="Trebuchet MS"/>
        </w:rPr>
      </w:pPr>
    </w:p>
    <w:p w14:paraId="08EDC8CF"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56CBD2D4">
          <v:group id="_x0000_s1035" style="width:324pt;height:.25pt;mso-position-horizontal-relative:char;mso-position-vertical-relative:line" coordsize="6480,5">
            <v:shape id="_x0000_s1036" style="position:absolute;top:2;width:6480;height:2" coordorigin=",3" coordsize="6480,0" o:spt="100" adj="0,,0" path="m,3r1781,m1781,3r4699,e" filled="f" strokeweight=".25pt">
              <v:stroke joinstyle="round"/>
              <v:formulas/>
              <v:path arrowok="t" o:connecttype="segments"/>
            </v:shape>
            <w10:anchorlock/>
          </v:group>
        </w:pict>
      </w:r>
    </w:p>
    <w:p w14:paraId="253D7402" w14:textId="77777777" w:rsidR="00BE520D" w:rsidRDefault="007F6473">
      <w:pPr>
        <w:pStyle w:val="ListParagraph"/>
        <w:numPr>
          <w:ilvl w:val="1"/>
          <w:numId w:val="12"/>
        </w:numPr>
        <w:tabs>
          <w:tab w:val="left" w:pos="2423"/>
        </w:tabs>
        <w:spacing w:before="123" w:line="266" w:lineRule="auto"/>
        <w:ind w:left="2422" w:right="452" w:hanging="160"/>
        <w:rPr>
          <w:rFonts w:ascii="Trebuchet MS" w:hAnsi="Trebuchet MS"/>
          <w:sz w:val="17"/>
        </w:rPr>
      </w:pPr>
      <w:r>
        <w:rPr>
          <w:rFonts w:ascii="Trebuchet MS" w:hAnsi="Trebuchet MS"/>
          <w:spacing w:val="1"/>
          <w:w w:val="114"/>
          <w:sz w:val="17"/>
        </w:rPr>
        <w:t>R</w:t>
      </w:r>
      <w:r>
        <w:rPr>
          <w:rFonts w:ascii="Trebuchet MS" w:hAnsi="Trebuchet MS"/>
          <w:spacing w:val="-1"/>
          <w:w w:val="101"/>
          <w:sz w:val="17"/>
        </w:rPr>
        <w:t>e</w:t>
      </w:r>
      <w:r>
        <w:rPr>
          <w:rFonts w:ascii="Trebuchet MS" w:hAnsi="Trebuchet MS"/>
          <w:spacing w:val="2"/>
          <w:w w:val="102"/>
          <w:sz w:val="17"/>
        </w:rPr>
        <w:t>v</w:t>
      </w:r>
      <w:r>
        <w:rPr>
          <w:rFonts w:ascii="Trebuchet MS" w:hAnsi="Trebuchet MS"/>
          <w:w w:val="77"/>
          <w:sz w:val="17"/>
        </w:rPr>
        <w:t>i</w:t>
      </w:r>
      <w:r>
        <w:rPr>
          <w:rFonts w:ascii="Trebuchet MS" w:hAnsi="Trebuchet MS"/>
          <w:w w:val="104"/>
          <w:sz w:val="17"/>
        </w:rPr>
        <w:t>s</w:t>
      </w:r>
      <w:r>
        <w:rPr>
          <w:rFonts w:ascii="Trebuchet MS" w:hAnsi="Trebuchet MS"/>
          <w:spacing w:val="1"/>
          <w:w w:val="104"/>
          <w:sz w:val="17"/>
        </w:rPr>
        <w:t>i</w:t>
      </w:r>
      <w:r>
        <w:rPr>
          <w:rFonts w:ascii="Trebuchet MS" w:hAnsi="Trebuchet MS"/>
          <w:spacing w:val="1"/>
          <w:w w:val="103"/>
          <w:sz w:val="17"/>
        </w:rPr>
        <w:t>o</w:t>
      </w:r>
      <w:r>
        <w:rPr>
          <w:rFonts w:ascii="Trebuchet MS" w:hAnsi="Trebuchet MS"/>
          <w:spacing w:val="4"/>
          <w:w w:val="101"/>
          <w:sz w:val="17"/>
        </w:rPr>
        <w:t>n</w:t>
      </w:r>
      <w:r>
        <w:rPr>
          <w:rFonts w:ascii="Trebuchet MS" w:hAnsi="Trebuchet MS"/>
          <w:spacing w:val="2"/>
          <w:w w:val="53"/>
          <w:sz w:val="17"/>
        </w:rPr>
        <w:t>/</w:t>
      </w:r>
      <w:r>
        <w:rPr>
          <w:rFonts w:ascii="Trebuchet MS" w:hAnsi="Trebuchet MS"/>
          <w:spacing w:val="1"/>
          <w:w w:val="99"/>
          <w:sz w:val="17"/>
        </w:rPr>
        <w:t>p</w:t>
      </w:r>
      <w:r>
        <w:rPr>
          <w:rFonts w:ascii="Trebuchet MS" w:hAnsi="Trebuchet MS"/>
          <w:w w:val="96"/>
          <w:sz w:val="17"/>
        </w:rPr>
        <w:t>r</w:t>
      </w:r>
      <w:r>
        <w:rPr>
          <w:rFonts w:ascii="Trebuchet MS" w:hAnsi="Trebuchet MS"/>
          <w:spacing w:val="2"/>
          <w:w w:val="96"/>
          <w:sz w:val="17"/>
        </w:rPr>
        <w:t>o</w:t>
      </w:r>
      <w:r>
        <w:rPr>
          <w:rFonts w:ascii="Trebuchet MS" w:hAnsi="Trebuchet MS"/>
          <w:w w:val="94"/>
          <w:sz w:val="17"/>
        </w:rPr>
        <w:t>of</w:t>
      </w:r>
      <w:r>
        <w:rPr>
          <w:rFonts w:ascii="Trebuchet MS" w:hAnsi="Trebuchet MS"/>
          <w:spacing w:val="-2"/>
          <w:w w:val="94"/>
          <w:sz w:val="17"/>
        </w:rPr>
        <w:t>r</w:t>
      </w:r>
      <w:r>
        <w:rPr>
          <w:rFonts w:ascii="Trebuchet MS" w:hAnsi="Trebuchet MS"/>
          <w:spacing w:val="2"/>
          <w:w w:val="101"/>
          <w:sz w:val="17"/>
        </w:rPr>
        <w:t>e</w:t>
      </w:r>
      <w:r>
        <w:rPr>
          <w:rFonts w:ascii="Trebuchet MS" w:hAnsi="Trebuchet MS"/>
          <w:spacing w:val="1"/>
          <w:w w:val="95"/>
          <w:sz w:val="17"/>
        </w:rPr>
        <w:t>a</w:t>
      </w:r>
      <w:r>
        <w:rPr>
          <w:rFonts w:ascii="Trebuchet MS" w:hAnsi="Trebuchet MS"/>
          <w:spacing w:val="1"/>
          <w:w w:val="99"/>
          <w:sz w:val="17"/>
        </w:rPr>
        <w:t>d</w:t>
      </w:r>
      <w:r>
        <w:rPr>
          <w:rFonts w:ascii="Trebuchet MS" w:hAnsi="Trebuchet MS"/>
          <w:w w:val="93"/>
          <w:sz w:val="17"/>
        </w:rPr>
        <w:t>i</w:t>
      </w:r>
      <w:r>
        <w:rPr>
          <w:rFonts w:ascii="Trebuchet MS" w:hAnsi="Trebuchet MS"/>
          <w:spacing w:val="1"/>
          <w:w w:val="93"/>
          <w:sz w:val="17"/>
        </w:rPr>
        <w:t>n</w:t>
      </w:r>
      <w:r>
        <w:rPr>
          <w:rFonts w:ascii="Trebuchet MS" w:hAnsi="Trebuchet MS"/>
          <w:w w:val="110"/>
          <w:sz w:val="17"/>
        </w:rPr>
        <w:t>g</w:t>
      </w:r>
      <w:r>
        <w:rPr>
          <w:rFonts w:ascii="Trebuchet MS" w:hAnsi="Trebuchet MS"/>
          <w:spacing w:val="-4"/>
          <w:sz w:val="17"/>
        </w:rPr>
        <w:t xml:space="preserve"> </w:t>
      </w:r>
      <w:r>
        <w:rPr>
          <w:rFonts w:ascii="Trebuchet MS" w:hAnsi="Trebuchet MS"/>
          <w:w w:val="102"/>
          <w:sz w:val="17"/>
        </w:rPr>
        <w:t>v</w:t>
      </w:r>
      <w:r>
        <w:rPr>
          <w:rFonts w:ascii="Trebuchet MS" w:hAnsi="Trebuchet MS"/>
          <w:spacing w:val="1"/>
          <w:w w:val="102"/>
          <w:sz w:val="17"/>
        </w:rPr>
        <w:t>o</w:t>
      </w:r>
      <w:r>
        <w:rPr>
          <w:rFonts w:ascii="Trebuchet MS" w:hAnsi="Trebuchet MS"/>
          <w:w w:val="92"/>
          <w:sz w:val="17"/>
        </w:rPr>
        <w:t>lu</w:t>
      </w:r>
      <w:r>
        <w:rPr>
          <w:rFonts w:ascii="Trebuchet MS" w:hAnsi="Trebuchet MS"/>
          <w:w w:val="94"/>
          <w:sz w:val="17"/>
        </w:rPr>
        <w:t>n</w:t>
      </w:r>
      <w:r>
        <w:rPr>
          <w:rFonts w:ascii="Trebuchet MS" w:hAnsi="Trebuchet MS"/>
          <w:spacing w:val="-2"/>
          <w:w w:val="94"/>
          <w:sz w:val="17"/>
        </w:rPr>
        <w:t>t</w:t>
      </w:r>
      <w:r>
        <w:rPr>
          <w:rFonts w:ascii="Trebuchet MS" w:hAnsi="Trebuchet MS"/>
          <w:spacing w:val="1"/>
          <w:w w:val="101"/>
          <w:sz w:val="17"/>
        </w:rPr>
        <w:t>e</w:t>
      </w:r>
      <w:r>
        <w:rPr>
          <w:rFonts w:ascii="Trebuchet MS" w:hAnsi="Trebuchet MS"/>
          <w:w w:val="101"/>
          <w:sz w:val="17"/>
        </w:rPr>
        <w:t>e</w:t>
      </w:r>
      <w:r>
        <w:rPr>
          <w:rFonts w:ascii="Trebuchet MS" w:hAnsi="Trebuchet MS"/>
          <w:spacing w:val="1"/>
          <w:w w:val="85"/>
          <w:sz w:val="17"/>
        </w:rPr>
        <w:t>r</w:t>
      </w:r>
      <w:r>
        <w:rPr>
          <w:rFonts w:ascii="Trebuchet MS" w:hAnsi="Trebuchet MS"/>
          <w:w w:val="123"/>
          <w:sz w:val="17"/>
        </w:rPr>
        <w:t>s</w:t>
      </w:r>
      <w:r>
        <w:rPr>
          <w:rFonts w:ascii="Trebuchet MS" w:hAnsi="Trebuchet MS"/>
          <w:spacing w:val="-4"/>
          <w:sz w:val="17"/>
        </w:rPr>
        <w:t xml:space="preserve"> </w:t>
      </w:r>
      <w:r>
        <w:rPr>
          <w:rFonts w:ascii="Trebuchet MS" w:hAnsi="Trebuchet MS"/>
          <w:spacing w:val="-2"/>
          <w:w w:val="85"/>
          <w:sz w:val="17"/>
        </w:rPr>
        <w:t>r</w:t>
      </w:r>
      <w:r>
        <w:rPr>
          <w:rFonts w:ascii="Trebuchet MS" w:hAnsi="Trebuchet MS"/>
          <w:spacing w:val="-1"/>
          <w:w w:val="101"/>
          <w:sz w:val="17"/>
        </w:rPr>
        <w:t>e</w:t>
      </w:r>
      <w:r>
        <w:rPr>
          <w:rFonts w:ascii="Trebuchet MS" w:hAnsi="Trebuchet MS"/>
          <w:spacing w:val="-2"/>
          <w:w w:val="90"/>
          <w:sz w:val="17"/>
        </w:rPr>
        <w:t>f</w:t>
      </w:r>
      <w:r>
        <w:rPr>
          <w:rFonts w:ascii="Trebuchet MS" w:hAnsi="Trebuchet MS"/>
          <w:w w:val="101"/>
          <w:sz w:val="17"/>
        </w:rPr>
        <w:t>e</w:t>
      </w:r>
      <w:r>
        <w:rPr>
          <w:rFonts w:ascii="Trebuchet MS" w:hAnsi="Trebuchet MS"/>
          <w:spacing w:val="2"/>
          <w:w w:val="85"/>
          <w:sz w:val="17"/>
        </w:rPr>
        <w:t>r</w:t>
      </w:r>
      <w:r>
        <w:rPr>
          <w:rFonts w:ascii="Trebuchet MS" w:hAnsi="Trebuchet MS"/>
          <w:spacing w:val="-2"/>
          <w:w w:val="85"/>
          <w:sz w:val="17"/>
        </w:rPr>
        <w:t>r</w:t>
      </w:r>
      <w:r>
        <w:rPr>
          <w:rFonts w:ascii="Trebuchet MS" w:hAnsi="Trebuchet MS"/>
          <w:spacing w:val="2"/>
          <w:w w:val="101"/>
          <w:sz w:val="17"/>
        </w:rPr>
        <w:t>e</w:t>
      </w:r>
      <w:r>
        <w:rPr>
          <w:rFonts w:ascii="Trebuchet MS" w:hAnsi="Trebuchet MS"/>
          <w:w w:val="99"/>
          <w:sz w:val="17"/>
        </w:rPr>
        <w:t>d</w:t>
      </w:r>
      <w:r>
        <w:rPr>
          <w:rFonts w:ascii="Trebuchet MS" w:hAnsi="Trebuchet MS"/>
          <w:spacing w:val="-4"/>
          <w:sz w:val="17"/>
        </w:rPr>
        <w:t xml:space="preserve"> </w:t>
      </w:r>
      <w:r>
        <w:rPr>
          <w:rFonts w:ascii="Trebuchet MS" w:hAnsi="Trebuchet MS"/>
          <w:spacing w:val="-2"/>
          <w:w w:val="83"/>
          <w:sz w:val="17"/>
        </w:rPr>
        <w:t>t</w:t>
      </w:r>
      <w:r>
        <w:rPr>
          <w:rFonts w:ascii="Trebuchet MS" w:hAnsi="Trebuchet MS"/>
          <w:w w:val="103"/>
          <w:sz w:val="17"/>
        </w:rPr>
        <w:t>o</w:t>
      </w:r>
      <w:r>
        <w:rPr>
          <w:rFonts w:ascii="Trebuchet MS" w:hAnsi="Trebuchet MS"/>
          <w:spacing w:val="-4"/>
          <w:sz w:val="17"/>
        </w:rPr>
        <w:t xml:space="preserve"> </w:t>
      </w:r>
      <w:r>
        <w:rPr>
          <w:rFonts w:ascii="Trebuchet MS" w:hAnsi="Trebuchet MS"/>
          <w:spacing w:val="-2"/>
          <w:w w:val="101"/>
          <w:sz w:val="17"/>
        </w:rPr>
        <w:t>e</w:t>
      </w:r>
      <w:r>
        <w:rPr>
          <w:rFonts w:ascii="Trebuchet MS" w:hAnsi="Trebuchet MS"/>
          <w:spacing w:val="1"/>
          <w:w w:val="99"/>
          <w:sz w:val="17"/>
        </w:rPr>
        <w:t>x</w:t>
      </w:r>
      <w:r>
        <w:rPr>
          <w:rFonts w:ascii="Trebuchet MS" w:hAnsi="Trebuchet MS"/>
          <w:w w:val="104"/>
          <w:sz w:val="17"/>
        </w:rPr>
        <w:t>is</w:t>
      </w:r>
      <w:r>
        <w:rPr>
          <w:rFonts w:ascii="Trebuchet MS" w:hAnsi="Trebuchet MS"/>
          <w:w w:val="90"/>
          <w:sz w:val="17"/>
        </w:rPr>
        <w:t>ti</w:t>
      </w:r>
      <w:r>
        <w:rPr>
          <w:rFonts w:ascii="Trebuchet MS" w:hAnsi="Trebuchet MS"/>
          <w:spacing w:val="1"/>
          <w:w w:val="90"/>
          <w:sz w:val="17"/>
        </w:rPr>
        <w:t>n</w:t>
      </w:r>
      <w:r>
        <w:rPr>
          <w:rFonts w:ascii="Trebuchet MS" w:hAnsi="Trebuchet MS"/>
          <w:w w:val="110"/>
          <w:sz w:val="17"/>
        </w:rPr>
        <w:t xml:space="preserve">g </w:t>
      </w:r>
      <w:r>
        <w:rPr>
          <w:rFonts w:ascii="Trebuchet MS" w:hAnsi="Trebuchet MS"/>
          <w:sz w:val="17"/>
        </w:rPr>
        <w:t>resources, links for target language (e.g. state-sponsored technical glossaries, online termbanks). Errors/suggestions ﬂagged</w:t>
      </w:r>
      <w:r>
        <w:rPr>
          <w:rFonts w:ascii="Trebuchet MS" w:hAnsi="Trebuchet MS"/>
          <w:spacing w:val="-6"/>
          <w:sz w:val="17"/>
        </w:rPr>
        <w:t xml:space="preserve"> </w:t>
      </w:r>
      <w:r>
        <w:rPr>
          <w:rFonts w:ascii="Trebuchet MS" w:hAnsi="Trebuchet MS"/>
          <w:sz w:val="17"/>
        </w:rPr>
        <w:t>to</w:t>
      </w:r>
      <w:r>
        <w:rPr>
          <w:rFonts w:ascii="Trebuchet MS" w:hAnsi="Trebuchet MS"/>
          <w:spacing w:val="-6"/>
          <w:sz w:val="17"/>
        </w:rPr>
        <w:t xml:space="preserve"> </w:t>
      </w:r>
      <w:r>
        <w:rPr>
          <w:rFonts w:ascii="Trebuchet MS" w:hAnsi="Trebuchet MS"/>
          <w:sz w:val="17"/>
        </w:rPr>
        <w:t>original</w:t>
      </w:r>
      <w:r>
        <w:rPr>
          <w:rFonts w:ascii="Trebuchet MS" w:hAnsi="Trebuchet MS"/>
          <w:spacing w:val="-6"/>
          <w:sz w:val="17"/>
        </w:rPr>
        <w:t xml:space="preserve"> </w:t>
      </w:r>
      <w:r>
        <w:rPr>
          <w:rFonts w:ascii="Trebuchet MS" w:hAnsi="Trebuchet MS"/>
          <w:sz w:val="17"/>
        </w:rPr>
        <w:t>translator</w:t>
      </w:r>
      <w:r>
        <w:rPr>
          <w:rFonts w:ascii="Trebuchet MS" w:hAnsi="Trebuchet MS"/>
          <w:spacing w:val="-5"/>
          <w:sz w:val="17"/>
        </w:rPr>
        <w:t xml:space="preserve"> </w:t>
      </w:r>
      <w:r>
        <w:rPr>
          <w:rFonts w:ascii="Trebuchet MS" w:hAnsi="Trebuchet MS"/>
          <w:sz w:val="17"/>
        </w:rPr>
        <w:t>who</w:t>
      </w:r>
      <w:r>
        <w:rPr>
          <w:rFonts w:ascii="Trebuchet MS" w:hAnsi="Trebuchet MS"/>
          <w:spacing w:val="-6"/>
          <w:sz w:val="17"/>
        </w:rPr>
        <w:t xml:space="preserve"> </w:t>
      </w:r>
      <w:r>
        <w:rPr>
          <w:rFonts w:ascii="Trebuchet MS" w:hAnsi="Trebuchet MS"/>
          <w:sz w:val="17"/>
        </w:rPr>
        <w:t>reviews,</w:t>
      </w:r>
      <w:r>
        <w:rPr>
          <w:rFonts w:ascii="Trebuchet MS" w:hAnsi="Trebuchet MS"/>
          <w:spacing w:val="-6"/>
          <w:sz w:val="17"/>
        </w:rPr>
        <w:t xml:space="preserve"> </w:t>
      </w:r>
      <w:r>
        <w:rPr>
          <w:rFonts w:ascii="Trebuchet MS" w:hAnsi="Trebuchet MS"/>
          <w:sz w:val="17"/>
        </w:rPr>
        <w:t>decides</w:t>
      </w:r>
      <w:r>
        <w:rPr>
          <w:rFonts w:ascii="Trebuchet MS" w:hAnsi="Trebuchet MS"/>
          <w:spacing w:val="-5"/>
          <w:sz w:val="17"/>
        </w:rPr>
        <w:t xml:space="preserve"> </w:t>
      </w:r>
      <w:r>
        <w:rPr>
          <w:rFonts w:ascii="Trebuchet MS" w:hAnsi="Trebuchet MS"/>
          <w:sz w:val="17"/>
        </w:rPr>
        <w:t>whether or not to</w:t>
      </w:r>
      <w:r>
        <w:rPr>
          <w:rFonts w:ascii="Trebuchet MS" w:hAnsi="Trebuchet MS"/>
          <w:spacing w:val="-14"/>
          <w:sz w:val="17"/>
        </w:rPr>
        <w:t xml:space="preserve"> </w:t>
      </w:r>
      <w:r>
        <w:rPr>
          <w:rFonts w:ascii="Trebuchet MS" w:hAnsi="Trebuchet MS"/>
          <w:sz w:val="17"/>
        </w:rPr>
        <w:t>accept</w:t>
      </w:r>
    </w:p>
    <w:p w14:paraId="41983D27" w14:textId="77777777" w:rsidR="00BE520D" w:rsidRDefault="007F6473">
      <w:pPr>
        <w:pStyle w:val="ListParagraph"/>
        <w:numPr>
          <w:ilvl w:val="1"/>
          <w:numId w:val="12"/>
        </w:numPr>
        <w:tabs>
          <w:tab w:val="left" w:pos="2423"/>
        </w:tabs>
        <w:spacing w:before="4" w:after="19" w:line="266" w:lineRule="auto"/>
        <w:ind w:left="2422" w:right="542" w:hanging="160"/>
        <w:rPr>
          <w:rFonts w:ascii="Trebuchet MS" w:hAnsi="Trebuchet MS"/>
          <w:sz w:val="17"/>
        </w:rPr>
      </w:pPr>
      <w:r>
        <w:rPr>
          <w:rFonts w:ascii="Trebuchet MS" w:hAnsi="Trebuchet MS"/>
          <w:sz w:val="17"/>
        </w:rPr>
        <w:t>Toolbox, discussion lists suggest appropriate responses in ca</w:t>
      </w:r>
      <w:r>
        <w:rPr>
          <w:rFonts w:ascii="Trebuchet MS" w:hAnsi="Trebuchet MS"/>
          <w:sz w:val="17"/>
        </w:rPr>
        <w:t>se of dispute, archived in searchable format for future occurrences of similar</w:t>
      </w:r>
      <w:r>
        <w:rPr>
          <w:rFonts w:ascii="Trebuchet MS" w:hAnsi="Trebuchet MS"/>
          <w:spacing w:val="-10"/>
          <w:sz w:val="17"/>
        </w:rPr>
        <w:t xml:space="preserve"> </w:t>
      </w:r>
      <w:r>
        <w:rPr>
          <w:rFonts w:ascii="Trebuchet MS" w:hAnsi="Trebuchet MS"/>
          <w:sz w:val="17"/>
        </w:rPr>
        <w:t>issues</w:t>
      </w:r>
    </w:p>
    <w:p w14:paraId="086EE580"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6A86AD18">
          <v:group id="_x0000_s1033" style="width:324pt;height:.25pt;mso-position-horizontal-relative:char;mso-position-vertical-relative:line" coordsize="6480,5">
            <v:shape id="_x0000_s1034" style="position:absolute;top:2;width:6480;height:2" coordorigin=",3" coordsize="6480,0" o:spt="100" adj="0,,0" path="m,3r1781,m1781,3r4699,e" filled="f" strokeweight=".25pt">
              <v:stroke joinstyle="round"/>
              <v:formulas/>
              <v:path arrowok="t" o:connecttype="segments"/>
            </v:shape>
            <w10:anchorlock/>
          </v:group>
        </w:pict>
      </w:r>
    </w:p>
    <w:p w14:paraId="21671B4C" w14:textId="77777777" w:rsidR="00BE520D" w:rsidRDefault="007F6473">
      <w:pPr>
        <w:tabs>
          <w:tab w:val="left" w:pos="2262"/>
        </w:tabs>
        <w:spacing w:before="123" w:line="266" w:lineRule="auto"/>
        <w:ind w:left="2422" w:right="439" w:hanging="1941"/>
        <w:rPr>
          <w:rFonts w:ascii="Trebuchet MS" w:hAnsi="Trebuchet MS"/>
          <w:sz w:val="17"/>
        </w:rPr>
      </w:pPr>
      <w:r>
        <w:rPr>
          <w:rFonts w:ascii="Trebuchet MS" w:hAnsi="Trebuchet MS"/>
          <w:sz w:val="17"/>
        </w:rPr>
        <w:t>Return</w:t>
      </w:r>
      <w:r>
        <w:rPr>
          <w:rFonts w:ascii="Trebuchet MS" w:hAnsi="Trebuchet MS"/>
          <w:sz w:val="17"/>
        </w:rPr>
        <w:tab/>
        <w:t>• After translation and linguistic QC, translator sends localized</w:t>
      </w:r>
      <w:r>
        <w:rPr>
          <w:rFonts w:ascii="Trebuchet MS" w:hAnsi="Trebuchet MS"/>
          <w:spacing w:val="-22"/>
          <w:sz w:val="17"/>
        </w:rPr>
        <w:t xml:space="preserve"> </w:t>
      </w:r>
      <w:r>
        <w:rPr>
          <w:rFonts w:ascii="Trebuchet MS" w:hAnsi="Trebuchet MS"/>
          <w:sz w:val="17"/>
        </w:rPr>
        <w:t>text</w:t>
      </w:r>
      <w:r>
        <w:rPr>
          <w:rFonts w:ascii="Trebuchet MS" w:hAnsi="Trebuchet MS"/>
          <w:spacing w:val="-22"/>
          <w:sz w:val="17"/>
        </w:rPr>
        <w:t xml:space="preserve"> </w:t>
      </w:r>
      <w:r>
        <w:rPr>
          <w:rFonts w:ascii="Trebuchet MS" w:hAnsi="Trebuchet MS"/>
          <w:sz w:val="17"/>
        </w:rPr>
        <w:t>for</w:t>
      </w:r>
      <w:r>
        <w:rPr>
          <w:rFonts w:ascii="Trebuchet MS" w:hAnsi="Trebuchet MS"/>
          <w:spacing w:val="-22"/>
          <w:sz w:val="17"/>
        </w:rPr>
        <w:t xml:space="preserve"> </w:t>
      </w:r>
      <w:r>
        <w:rPr>
          <w:rFonts w:ascii="Trebuchet MS" w:hAnsi="Trebuchet MS"/>
          <w:sz w:val="17"/>
        </w:rPr>
        <w:t>code</w:t>
      </w:r>
      <w:r>
        <w:rPr>
          <w:rFonts w:ascii="Trebuchet MS" w:hAnsi="Trebuchet MS"/>
          <w:spacing w:val="-22"/>
          <w:sz w:val="17"/>
        </w:rPr>
        <w:t xml:space="preserve"> </w:t>
      </w:r>
      <w:r>
        <w:rPr>
          <w:rFonts w:ascii="Trebuchet MS" w:hAnsi="Trebuchet MS"/>
          <w:sz w:val="17"/>
        </w:rPr>
        <w:t>review</w:t>
      </w:r>
      <w:r>
        <w:rPr>
          <w:rFonts w:ascii="Trebuchet MS" w:hAnsi="Trebuchet MS"/>
          <w:spacing w:val="-22"/>
          <w:sz w:val="17"/>
        </w:rPr>
        <w:t xml:space="preserve"> </w:t>
      </w:r>
      <w:r>
        <w:rPr>
          <w:rFonts w:ascii="Trebuchet MS" w:hAnsi="Trebuchet MS"/>
          <w:sz w:val="17"/>
        </w:rPr>
        <w:t>and</w:t>
      </w:r>
      <w:r>
        <w:rPr>
          <w:rFonts w:ascii="Trebuchet MS" w:hAnsi="Trebuchet MS"/>
          <w:spacing w:val="-22"/>
          <w:sz w:val="17"/>
        </w:rPr>
        <w:t xml:space="preserve"> </w:t>
      </w:r>
      <w:r>
        <w:rPr>
          <w:rFonts w:ascii="Trebuchet MS" w:hAnsi="Trebuchet MS"/>
          <w:sz w:val="17"/>
        </w:rPr>
        <w:t>approv</w:t>
      </w:r>
      <w:r>
        <w:rPr>
          <w:rFonts w:ascii="Trebuchet MS" w:hAnsi="Trebuchet MS"/>
          <w:sz w:val="17"/>
        </w:rPr>
        <w:t>al</w:t>
      </w:r>
      <w:r>
        <w:rPr>
          <w:rFonts w:ascii="Trebuchet MS" w:hAnsi="Trebuchet MS"/>
          <w:spacing w:val="-22"/>
          <w:sz w:val="17"/>
        </w:rPr>
        <w:t xml:space="preserve"> </w:t>
      </w:r>
      <w:r>
        <w:rPr>
          <w:rFonts w:ascii="Trebuchet MS" w:hAnsi="Trebuchet MS"/>
          <w:sz w:val="17"/>
        </w:rPr>
        <w:t>by</w:t>
      </w:r>
      <w:r>
        <w:rPr>
          <w:rFonts w:ascii="Trebuchet MS" w:hAnsi="Trebuchet MS"/>
          <w:spacing w:val="-22"/>
          <w:sz w:val="17"/>
        </w:rPr>
        <w:t xml:space="preserve"> </w:t>
      </w:r>
      <w:r>
        <w:rPr>
          <w:rFonts w:ascii="Trebuchet MS" w:hAnsi="Trebuchet MS"/>
          <w:sz w:val="17"/>
        </w:rPr>
        <w:t>‘l10n-drivers’; translator checks work back into Mozilla</w:t>
      </w:r>
      <w:r>
        <w:rPr>
          <w:rFonts w:ascii="Trebuchet MS" w:hAnsi="Trebuchet MS"/>
          <w:spacing w:val="-34"/>
          <w:sz w:val="17"/>
        </w:rPr>
        <w:t xml:space="preserve"> </w:t>
      </w:r>
      <w:r>
        <w:rPr>
          <w:rFonts w:ascii="Trebuchet MS" w:hAnsi="Trebuchet MS"/>
          <w:sz w:val="17"/>
        </w:rPr>
        <w:t>repositories</w:t>
      </w:r>
    </w:p>
    <w:p w14:paraId="0B8EE424" w14:textId="77777777" w:rsidR="00BE520D" w:rsidRDefault="007F6473">
      <w:pPr>
        <w:pStyle w:val="ListParagraph"/>
        <w:numPr>
          <w:ilvl w:val="1"/>
          <w:numId w:val="12"/>
        </w:numPr>
        <w:tabs>
          <w:tab w:val="left" w:pos="2423"/>
        </w:tabs>
        <w:spacing w:before="3" w:after="19" w:line="266" w:lineRule="auto"/>
        <w:ind w:left="2422" w:right="680" w:hanging="160"/>
        <w:rPr>
          <w:rFonts w:ascii="Trebuchet MS" w:hAnsi="Trebuchet MS"/>
          <w:sz w:val="17"/>
        </w:rPr>
      </w:pPr>
      <w:r>
        <w:rPr>
          <w:rFonts w:ascii="Trebuchet MS" w:hAnsi="Trebuchet MS"/>
          <w:sz w:val="17"/>
        </w:rPr>
        <w:t>When</w:t>
      </w:r>
      <w:r>
        <w:rPr>
          <w:rFonts w:ascii="Trebuchet MS" w:hAnsi="Trebuchet MS"/>
          <w:spacing w:val="-11"/>
          <w:sz w:val="17"/>
        </w:rPr>
        <w:t xml:space="preserve"> </w:t>
      </w:r>
      <w:r>
        <w:rPr>
          <w:rFonts w:ascii="Trebuchet MS" w:hAnsi="Trebuchet MS"/>
          <w:sz w:val="17"/>
        </w:rPr>
        <w:t>entire</w:t>
      </w:r>
      <w:r>
        <w:rPr>
          <w:rFonts w:ascii="Trebuchet MS" w:hAnsi="Trebuchet MS"/>
          <w:spacing w:val="-11"/>
          <w:sz w:val="17"/>
        </w:rPr>
        <w:t xml:space="preserve"> </w:t>
      </w:r>
      <w:r>
        <w:rPr>
          <w:rFonts w:ascii="Trebuchet MS" w:hAnsi="Trebuchet MS"/>
          <w:sz w:val="17"/>
        </w:rPr>
        <w:t>tool,</w:t>
      </w:r>
      <w:r>
        <w:rPr>
          <w:rFonts w:ascii="Trebuchet MS" w:hAnsi="Trebuchet MS"/>
          <w:spacing w:val="-10"/>
          <w:sz w:val="17"/>
        </w:rPr>
        <w:t xml:space="preserve"> </w:t>
      </w:r>
      <w:r>
        <w:rPr>
          <w:rFonts w:ascii="Trebuchet MS" w:hAnsi="Trebuchet MS"/>
          <w:sz w:val="17"/>
        </w:rPr>
        <w:t>supporting</w:t>
      </w:r>
      <w:r>
        <w:rPr>
          <w:rFonts w:ascii="Trebuchet MS" w:hAnsi="Trebuchet MS"/>
          <w:spacing w:val="-11"/>
          <w:sz w:val="17"/>
        </w:rPr>
        <w:t xml:space="preserve"> </w:t>
      </w:r>
      <w:r>
        <w:rPr>
          <w:rFonts w:ascii="Trebuchet MS" w:hAnsi="Trebuchet MS"/>
          <w:sz w:val="17"/>
        </w:rPr>
        <w:t>materials</w:t>
      </w:r>
      <w:r>
        <w:rPr>
          <w:rFonts w:ascii="Trebuchet MS" w:hAnsi="Trebuchet MS"/>
          <w:spacing w:val="-11"/>
          <w:sz w:val="17"/>
        </w:rPr>
        <w:t xml:space="preserve"> </w:t>
      </w:r>
      <w:r>
        <w:rPr>
          <w:rFonts w:ascii="Trebuchet MS" w:hAnsi="Trebuchet MS"/>
          <w:sz w:val="17"/>
        </w:rPr>
        <w:t>(e.g.</w:t>
      </w:r>
      <w:r>
        <w:rPr>
          <w:rFonts w:ascii="Trebuchet MS" w:hAnsi="Trebuchet MS"/>
          <w:spacing w:val="-10"/>
          <w:sz w:val="17"/>
        </w:rPr>
        <w:t xml:space="preserve"> </w:t>
      </w:r>
      <w:r>
        <w:rPr>
          <w:rFonts w:ascii="Trebuchet MS" w:hAnsi="Trebuchet MS"/>
          <w:sz w:val="17"/>
        </w:rPr>
        <w:t>user</w:t>
      </w:r>
      <w:r>
        <w:rPr>
          <w:rFonts w:ascii="Trebuchet MS" w:hAnsi="Trebuchet MS"/>
          <w:spacing w:val="-11"/>
          <w:sz w:val="17"/>
        </w:rPr>
        <w:t xml:space="preserve"> </w:t>
      </w:r>
      <w:r>
        <w:rPr>
          <w:rFonts w:ascii="Trebuchet MS" w:hAnsi="Trebuchet MS"/>
          <w:sz w:val="17"/>
        </w:rPr>
        <w:t>guides, target language website) are localized and approved, version is</w:t>
      </w:r>
      <w:r>
        <w:rPr>
          <w:rFonts w:ascii="Trebuchet MS" w:hAnsi="Trebuchet MS"/>
          <w:spacing w:val="-8"/>
          <w:sz w:val="17"/>
        </w:rPr>
        <w:t xml:space="preserve"> </w:t>
      </w:r>
      <w:r>
        <w:rPr>
          <w:rFonts w:ascii="Trebuchet MS" w:hAnsi="Trebuchet MS"/>
          <w:sz w:val="17"/>
        </w:rPr>
        <w:t>released</w:t>
      </w:r>
    </w:p>
    <w:p w14:paraId="03D2EF08"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0B01DF20">
          <v:group id="_x0000_s1031" style="width:324pt;height:.25pt;mso-position-horizontal-relative:char;mso-position-vertical-relative:line" coordsize="6480,5">
            <v:shape id="_x0000_s1032" style="position:absolute;top:2;width:6480;height:2" coordorigin=",3" coordsize="6480,0" path="m,3r1781,l6480,3e" filled="f" strokeweight=".25pt">
              <v:path arrowok="t"/>
            </v:shape>
            <w10:anchorlock/>
          </v:group>
        </w:pict>
      </w:r>
    </w:p>
    <w:p w14:paraId="4E28B0FD" w14:textId="77777777" w:rsidR="00BE520D" w:rsidRDefault="007F6473">
      <w:pPr>
        <w:tabs>
          <w:tab w:val="left" w:pos="2262"/>
        </w:tabs>
        <w:spacing w:before="123"/>
        <w:ind w:left="481"/>
        <w:rPr>
          <w:rFonts w:ascii="Trebuchet MS" w:hAnsi="Trebuchet MS"/>
          <w:sz w:val="17"/>
        </w:rPr>
      </w:pPr>
      <w:r>
        <w:rPr>
          <w:rFonts w:ascii="Trebuchet MS" w:hAnsi="Trebuchet MS"/>
          <w:sz w:val="17"/>
        </w:rPr>
        <w:t>Post-return QC</w:t>
      </w:r>
      <w:r>
        <w:rPr>
          <w:rFonts w:ascii="Trebuchet MS" w:hAnsi="Trebuchet MS"/>
          <w:sz w:val="17"/>
        </w:rPr>
        <w:tab/>
        <w:t>• Ongoing feedback from users of localized</w:t>
      </w:r>
      <w:r>
        <w:rPr>
          <w:rFonts w:ascii="Trebuchet MS" w:hAnsi="Trebuchet MS"/>
          <w:spacing w:val="3"/>
          <w:sz w:val="17"/>
        </w:rPr>
        <w:t xml:space="preserve"> </w:t>
      </w:r>
      <w:r>
        <w:rPr>
          <w:rFonts w:ascii="Trebuchet MS" w:hAnsi="Trebuchet MS"/>
          <w:sz w:val="17"/>
        </w:rPr>
        <w:t>product</w:t>
      </w:r>
    </w:p>
    <w:p w14:paraId="0A1AC4C3" w14:textId="77777777" w:rsidR="00BE520D" w:rsidRDefault="007F6473">
      <w:pPr>
        <w:spacing w:before="22"/>
        <w:ind w:left="2422"/>
        <w:rPr>
          <w:rFonts w:ascii="Trebuchet MS"/>
          <w:sz w:val="17"/>
        </w:rPr>
      </w:pPr>
      <w:r>
        <w:rPr>
          <w:rFonts w:ascii="Trebuchet MS"/>
          <w:sz w:val="17"/>
        </w:rPr>
        <w:t>encouraged</w:t>
      </w:r>
    </w:p>
    <w:p w14:paraId="3FFB2111" w14:textId="77777777" w:rsidR="00BE520D" w:rsidRDefault="007F6473">
      <w:pPr>
        <w:pStyle w:val="ListParagraph"/>
        <w:numPr>
          <w:ilvl w:val="1"/>
          <w:numId w:val="12"/>
        </w:numPr>
        <w:tabs>
          <w:tab w:val="left" w:pos="2423"/>
        </w:tabs>
        <w:spacing w:before="23" w:after="19" w:line="266" w:lineRule="auto"/>
        <w:ind w:left="2422" w:right="748" w:hanging="160"/>
        <w:rPr>
          <w:rFonts w:ascii="Trebuchet MS" w:hAnsi="Trebuchet MS"/>
          <w:sz w:val="17"/>
        </w:rPr>
      </w:pPr>
      <w:r>
        <w:rPr>
          <w:rFonts w:ascii="Trebuchet MS" w:hAnsi="Trebuchet MS"/>
          <w:sz w:val="17"/>
        </w:rPr>
        <w:t>Wiki,</w:t>
      </w:r>
      <w:r>
        <w:rPr>
          <w:rFonts w:ascii="Trebuchet MS" w:hAnsi="Trebuchet MS"/>
          <w:spacing w:val="-11"/>
          <w:sz w:val="17"/>
        </w:rPr>
        <w:t xml:space="preserve"> </w:t>
      </w:r>
      <w:r>
        <w:rPr>
          <w:rFonts w:ascii="Trebuchet MS" w:hAnsi="Trebuchet MS"/>
          <w:sz w:val="17"/>
        </w:rPr>
        <w:t>blog</w:t>
      </w:r>
      <w:r>
        <w:rPr>
          <w:rFonts w:ascii="Trebuchet MS" w:hAnsi="Trebuchet MS"/>
          <w:spacing w:val="-11"/>
          <w:sz w:val="17"/>
        </w:rPr>
        <w:t xml:space="preserve"> </w:t>
      </w:r>
      <w:r>
        <w:rPr>
          <w:rFonts w:ascii="Trebuchet MS" w:hAnsi="Trebuchet MS"/>
          <w:sz w:val="17"/>
        </w:rPr>
        <w:t>and</w:t>
      </w:r>
      <w:r>
        <w:rPr>
          <w:rFonts w:ascii="Trebuchet MS" w:hAnsi="Trebuchet MS"/>
          <w:spacing w:val="-10"/>
          <w:sz w:val="17"/>
        </w:rPr>
        <w:t xml:space="preserve"> </w:t>
      </w:r>
      <w:r>
        <w:rPr>
          <w:rFonts w:ascii="Trebuchet MS" w:hAnsi="Trebuchet MS"/>
          <w:sz w:val="17"/>
        </w:rPr>
        <w:t>mailing</w:t>
      </w:r>
      <w:r>
        <w:rPr>
          <w:rFonts w:ascii="Trebuchet MS" w:hAnsi="Trebuchet MS"/>
          <w:spacing w:val="-11"/>
          <w:sz w:val="17"/>
        </w:rPr>
        <w:t xml:space="preserve"> </w:t>
      </w:r>
      <w:r>
        <w:rPr>
          <w:rFonts w:ascii="Trebuchet MS" w:hAnsi="Trebuchet MS"/>
          <w:sz w:val="17"/>
        </w:rPr>
        <w:t>list</w:t>
      </w:r>
      <w:r>
        <w:rPr>
          <w:rFonts w:ascii="Trebuchet MS" w:hAnsi="Trebuchet MS"/>
          <w:spacing w:val="-10"/>
          <w:sz w:val="17"/>
        </w:rPr>
        <w:t xml:space="preserve"> </w:t>
      </w:r>
      <w:r>
        <w:rPr>
          <w:rFonts w:ascii="Trebuchet MS" w:hAnsi="Trebuchet MS"/>
          <w:sz w:val="17"/>
        </w:rPr>
        <w:t>keep</w:t>
      </w:r>
      <w:r>
        <w:rPr>
          <w:rFonts w:ascii="Trebuchet MS" w:hAnsi="Trebuchet MS"/>
          <w:spacing w:val="-11"/>
          <w:sz w:val="17"/>
        </w:rPr>
        <w:t xml:space="preserve"> </w:t>
      </w:r>
      <w:r>
        <w:rPr>
          <w:rFonts w:ascii="Trebuchet MS" w:hAnsi="Trebuchet MS"/>
          <w:sz w:val="17"/>
        </w:rPr>
        <w:t>contributors</w:t>
      </w:r>
      <w:r>
        <w:rPr>
          <w:rFonts w:ascii="Trebuchet MS" w:hAnsi="Trebuchet MS"/>
          <w:spacing w:val="-10"/>
          <w:sz w:val="17"/>
        </w:rPr>
        <w:t xml:space="preserve"> </w:t>
      </w:r>
      <w:r>
        <w:rPr>
          <w:rFonts w:ascii="Trebuchet MS" w:hAnsi="Trebuchet MS"/>
          <w:sz w:val="17"/>
        </w:rPr>
        <w:t>updated</w:t>
      </w:r>
      <w:r>
        <w:rPr>
          <w:rFonts w:ascii="Trebuchet MS" w:hAnsi="Trebuchet MS"/>
          <w:spacing w:val="-11"/>
          <w:sz w:val="17"/>
        </w:rPr>
        <w:t xml:space="preserve"> </w:t>
      </w:r>
      <w:r>
        <w:rPr>
          <w:rFonts w:ascii="Trebuchet MS" w:hAnsi="Trebuchet MS"/>
          <w:sz w:val="17"/>
        </w:rPr>
        <w:t>on user feedback</w:t>
      </w:r>
      <w:r>
        <w:rPr>
          <w:rFonts w:ascii="Trebuchet MS" w:hAnsi="Trebuchet MS"/>
          <w:spacing w:val="-8"/>
          <w:sz w:val="17"/>
        </w:rPr>
        <w:t xml:space="preserve"> </w:t>
      </w:r>
      <w:r>
        <w:rPr>
          <w:rFonts w:ascii="Trebuchet MS" w:hAnsi="Trebuchet MS"/>
          <w:sz w:val="17"/>
        </w:rPr>
        <w:t>post-release</w:t>
      </w:r>
    </w:p>
    <w:p w14:paraId="203053CE"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71C840F3">
          <v:group id="_x0000_s1029" style="width:324pt;height:.25pt;mso-position-horizontal-relative:char;mso-position-vertical-relative:line" coordsize="6480,5">
            <v:shape id="_x0000_s1030" style="position:absolute;top:2;width:6480;height:2" coordorigin=",3" coordsize="6480,0" o:spt="100" adj="0,,0" path="m,3r1781,m1781,3r4699,e" filled="f" strokeweight=".25pt">
              <v:stroke joinstyle="round"/>
              <v:formulas/>
              <v:path arrowok="t" o:connecttype="segments"/>
            </v:shape>
            <w10:anchorlock/>
          </v:group>
        </w:pict>
      </w:r>
    </w:p>
    <w:p w14:paraId="790BDC60" w14:textId="77777777" w:rsidR="00BE520D" w:rsidRDefault="007F6473">
      <w:pPr>
        <w:tabs>
          <w:tab w:val="left" w:pos="2261"/>
        </w:tabs>
        <w:spacing w:before="123"/>
        <w:ind w:left="481"/>
        <w:rPr>
          <w:rFonts w:ascii="Trebuchet MS" w:hAnsi="Trebuchet MS"/>
          <w:sz w:val="17"/>
        </w:rPr>
      </w:pPr>
      <w:r>
        <w:pict w14:anchorId="2A70999F">
          <v:shape id="_x0000_s1028" style="position:absolute;left:0;text-align:left;margin-left:60.05pt;margin-top:18.15pt;width:324pt;height:.1pt;z-index:15781376;mso-position-horizontal-relative:page" coordorigin="1201,363" coordsize="6480,0" o:spt="100" adj="0,,0" path="m1201,363r1781,m2982,363r4699,e" filled="f" strokeweight=".25pt">
            <v:stroke joinstyle="round"/>
            <v:formulas/>
            <v:path arrowok="t" o:connecttype="segments"/>
            <w10:wrap anchorx="page"/>
          </v:shape>
        </w:pict>
      </w:r>
      <w:r>
        <w:rPr>
          <w:rFonts w:ascii="Trebuchet MS" w:hAnsi="Trebuchet MS"/>
          <w:w w:val="106"/>
          <w:sz w:val="17"/>
        </w:rPr>
        <w:t>P</w:t>
      </w:r>
      <w:r>
        <w:rPr>
          <w:rFonts w:ascii="Trebuchet MS" w:hAnsi="Trebuchet MS"/>
          <w:spacing w:val="1"/>
          <w:w w:val="106"/>
          <w:sz w:val="17"/>
        </w:rPr>
        <w:t>o</w:t>
      </w:r>
      <w:r>
        <w:rPr>
          <w:rFonts w:ascii="Trebuchet MS" w:hAnsi="Trebuchet MS"/>
          <w:spacing w:val="1"/>
          <w:w w:val="123"/>
          <w:sz w:val="17"/>
        </w:rPr>
        <w:t>s</w:t>
      </w:r>
      <w:r>
        <w:rPr>
          <w:rFonts w:ascii="Trebuchet MS" w:hAnsi="Trebuchet MS"/>
          <w:spacing w:val="1"/>
          <w:w w:val="83"/>
          <w:sz w:val="17"/>
        </w:rPr>
        <w:t>t</w:t>
      </w:r>
      <w:r>
        <w:rPr>
          <w:rFonts w:ascii="Trebuchet MS" w:hAnsi="Trebuchet MS"/>
          <w:spacing w:val="7"/>
          <w:w w:val="75"/>
          <w:sz w:val="17"/>
        </w:rPr>
        <w:t>-</w:t>
      </w:r>
      <w:r>
        <w:rPr>
          <w:rFonts w:ascii="Trebuchet MS" w:hAnsi="Trebuchet MS"/>
          <w:spacing w:val="1"/>
          <w:w w:val="99"/>
          <w:sz w:val="17"/>
        </w:rPr>
        <w:t>p</w:t>
      </w:r>
      <w:r>
        <w:rPr>
          <w:rFonts w:ascii="Trebuchet MS" w:hAnsi="Trebuchet MS"/>
          <w:spacing w:val="-1"/>
          <w:w w:val="85"/>
          <w:sz w:val="17"/>
        </w:rPr>
        <w:t>r</w:t>
      </w:r>
      <w:r>
        <w:rPr>
          <w:rFonts w:ascii="Trebuchet MS" w:hAnsi="Trebuchet MS"/>
          <w:spacing w:val="1"/>
          <w:w w:val="103"/>
          <w:sz w:val="17"/>
        </w:rPr>
        <w:t>o</w:t>
      </w:r>
      <w:r>
        <w:rPr>
          <w:rFonts w:ascii="Trebuchet MS" w:hAnsi="Trebuchet MS"/>
          <w:w w:val="60"/>
          <w:sz w:val="17"/>
        </w:rPr>
        <w:t>j</w:t>
      </w:r>
      <w:r>
        <w:rPr>
          <w:rFonts w:ascii="Trebuchet MS" w:hAnsi="Trebuchet MS"/>
          <w:spacing w:val="1"/>
          <w:w w:val="101"/>
          <w:sz w:val="17"/>
        </w:rPr>
        <w:t>e</w:t>
      </w:r>
      <w:r>
        <w:rPr>
          <w:rFonts w:ascii="Trebuchet MS" w:hAnsi="Trebuchet MS"/>
          <w:spacing w:val="2"/>
          <w:sz w:val="17"/>
        </w:rPr>
        <w:t>c</w:t>
      </w:r>
      <w:r>
        <w:rPr>
          <w:rFonts w:ascii="Trebuchet MS" w:hAnsi="Trebuchet MS"/>
          <w:w w:val="83"/>
          <w:sz w:val="17"/>
        </w:rPr>
        <w:t>t</w:t>
      </w:r>
      <w:r>
        <w:rPr>
          <w:rFonts w:ascii="Trebuchet MS" w:hAnsi="Trebuchet MS"/>
          <w:sz w:val="17"/>
        </w:rPr>
        <w:tab/>
      </w:r>
      <w:r>
        <w:rPr>
          <w:rFonts w:ascii="Trebuchet MS" w:hAnsi="Trebuchet MS"/>
          <w:w w:val="95"/>
          <w:sz w:val="17"/>
        </w:rPr>
        <w:t>•</w:t>
      </w:r>
      <w:r>
        <w:rPr>
          <w:rFonts w:ascii="Trebuchet MS" w:hAnsi="Trebuchet MS"/>
          <w:spacing w:val="23"/>
          <w:sz w:val="17"/>
        </w:rPr>
        <w:t xml:space="preserve"> </w:t>
      </w:r>
      <w:r>
        <w:rPr>
          <w:rFonts w:ascii="Trebuchet MS" w:hAnsi="Trebuchet MS"/>
          <w:spacing w:val="2"/>
          <w:w w:val="111"/>
          <w:sz w:val="17"/>
        </w:rPr>
        <w:t>U</w:t>
      </w:r>
      <w:r>
        <w:rPr>
          <w:rFonts w:ascii="Trebuchet MS" w:hAnsi="Trebuchet MS"/>
          <w:spacing w:val="2"/>
          <w:w w:val="99"/>
          <w:sz w:val="17"/>
        </w:rPr>
        <w:t>pd</w:t>
      </w:r>
      <w:r>
        <w:rPr>
          <w:rFonts w:ascii="Trebuchet MS" w:hAnsi="Trebuchet MS"/>
          <w:w w:val="95"/>
          <w:sz w:val="17"/>
        </w:rPr>
        <w:t>a</w:t>
      </w:r>
      <w:r>
        <w:rPr>
          <w:rFonts w:ascii="Trebuchet MS" w:hAnsi="Trebuchet MS"/>
          <w:spacing w:val="-2"/>
          <w:w w:val="83"/>
          <w:sz w:val="17"/>
        </w:rPr>
        <w:t>t</w:t>
      </w:r>
      <w:r>
        <w:rPr>
          <w:rFonts w:ascii="Trebuchet MS" w:hAnsi="Trebuchet MS"/>
          <w:spacing w:val="1"/>
          <w:w w:val="101"/>
          <w:sz w:val="17"/>
        </w:rPr>
        <w:t>e</w:t>
      </w:r>
      <w:r>
        <w:rPr>
          <w:rFonts w:ascii="Trebuchet MS" w:hAnsi="Trebuchet MS"/>
          <w:w w:val="123"/>
          <w:sz w:val="17"/>
        </w:rPr>
        <w:t>s</w:t>
      </w:r>
      <w:r>
        <w:rPr>
          <w:rFonts w:ascii="Trebuchet MS" w:hAnsi="Trebuchet MS"/>
          <w:spacing w:val="-4"/>
          <w:sz w:val="17"/>
        </w:rPr>
        <w:t xml:space="preserve"> </w:t>
      </w:r>
      <w:r>
        <w:rPr>
          <w:rFonts w:ascii="Trebuchet MS" w:hAnsi="Trebuchet MS"/>
          <w:spacing w:val="2"/>
          <w:sz w:val="17"/>
        </w:rPr>
        <w:t>c</w:t>
      </w:r>
      <w:r>
        <w:rPr>
          <w:rFonts w:ascii="Trebuchet MS" w:hAnsi="Trebuchet MS"/>
          <w:spacing w:val="1"/>
          <w:w w:val="103"/>
          <w:sz w:val="17"/>
        </w:rPr>
        <w:t>o</w:t>
      </w:r>
      <w:r>
        <w:rPr>
          <w:rFonts w:ascii="Trebuchet MS" w:hAnsi="Trebuchet MS"/>
          <w:w w:val="95"/>
          <w:sz w:val="17"/>
        </w:rPr>
        <w:t>ntin</w:t>
      </w:r>
      <w:r>
        <w:rPr>
          <w:rFonts w:ascii="Trebuchet MS" w:hAnsi="Trebuchet MS"/>
          <w:spacing w:val="1"/>
          <w:w w:val="95"/>
          <w:sz w:val="17"/>
        </w:rPr>
        <w:t>u</w:t>
      </w:r>
      <w:r>
        <w:rPr>
          <w:rFonts w:ascii="Trebuchet MS" w:hAnsi="Trebuchet MS"/>
          <w:w w:val="101"/>
          <w:sz w:val="17"/>
        </w:rPr>
        <w:t>e</w:t>
      </w:r>
      <w:r>
        <w:rPr>
          <w:rFonts w:ascii="Trebuchet MS" w:hAnsi="Trebuchet MS"/>
          <w:spacing w:val="-4"/>
          <w:sz w:val="17"/>
        </w:rPr>
        <w:t xml:space="preserve"> </w:t>
      </w:r>
      <w:r>
        <w:rPr>
          <w:rFonts w:ascii="Trebuchet MS" w:hAnsi="Trebuchet MS"/>
          <w:spacing w:val="-2"/>
          <w:w w:val="83"/>
          <w:sz w:val="17"/>
        </w:rPr>
        <w:t>t</w:t>
      </w:r>
      <w:r>
        <w:rPr>
          <w:rFonts w:ascii="Trebuchet MS" w:hAnsi="Trebuchet MS"/>
          <w:w w:val="103"/>
          <w:sz w:val="17"/>
        </w:rPr>
        <w:t>o</w:t>
      </w:r>
      <w:r>
        <w:rPr>
          <w:rFonts w:ascii="Trebuchet MS" w:hAnsi="Trebuchet MS"/>
          <w:spacing w:val="-4"/>
          <w:sz w:val="17"/>
        </w:rPr>
        <w:t xml:space="preserve"> </w:t>
      </w:r>
      <w:r>
        <w:rPr>
          <w:rFonts w:ascii="Trebuchet MS" w:hAnsi="Trebuchet MS"/>
          <w:spacing w:val="2"/>
          <w:w w:val="99"/>
          <w:sz w:val="17"/>
        </w:rPr>
        <w:t>b</w:t>
      </w:r>
      <w:r>
        <w:rPr>
          <w:rFonts w:ascii="Trebuchet MS" w:hAnsi="Trebuchet MS"/>
          <w:w w:val="101"/>
          <w:sz w:val="17"/>
        </w:rPr>
        <w:t>e</w:t>
      </w:r>
      <w:r>
        <w:rPr>
          <w:rFonts w:ascii="Trebuchet MS" w:hAnsi="Trebuchet MS"/>
          <w:spacing w:val="-4"/>
          <w:sz w:val="17"/>
        </w:rPr>
        <w:t xml:space="preserve"> </w:t>
      </w:r>
      <w:r>
        <w:rPr>
          <w:rFonts w:ascii="Trebuchet MS" w:hAnsi="Trebuchet MS"/>
          <w:spacing w:val="1"/>
          <w:w w:val="75"/>
          <w:sz w:val="17"/>
        </w:rPr>
        <w:t>l</w:t>
      </w:r>
      <w:r>
        <w:rPr>
          <w:rFonts w:ascii="Trebuchet MS" w:hAnsi="Trebuchet MS"/>
          <w:spacing w:val="2"/>
          <w:w w:val="103"/>
          <w:sz w:val="17"/>
        </w:rPr>
        <w:t>o</w:t>
      </w:r>
      <w:r>
        <w:rPr>
          <w:rFonts w:ascii="Trebuchet MS" w:hAnsi="Trebuchet MS"/>
          <w:spacing w:val="3"/>
          <w:sz w:val="17"/>
        </w:rPr>
        <w:t>c</w:t>
      </w:r>
      <w:r>
        <w:rPr>
          <w:rFonts w:ascii="Trebuchet MS" w:hAnsi="Trebuchet MS"/>
          <w:w w:val="95"/>
          <w:sz w:val="17"/>
        </w:rPr>
        <w:t>a</w:t>
      </w:r>
      <w:r>
        <w:rPr>
          <w:rFonts w:ascii="Trebuchet MS" w:hAnsi="Trebuchet MS"/>
          <w:w w:val="84"/>
          <w:sz w:val="17"/>
        </w:rPr>
        <w:t>li</w:t>
      </w:r>
      <w:r>
        <w:rPr>
          <w:rFonts w:ascii="Trebuchet MS" w:hAnsi="Trebuchet MS"/>
          <w:spacing w:val="-2"/>
          <w:w w:val="84"/>
          <w:sz w:val="17"/>
        </w:rPr>
        <w:t>z</w:t>
      </w:r>
      <w:r>
        <w:rPr>
          <w:rFonts w:ascii="Trebuchet MS" w:hAnsi="Trebuchet MS"/>
          <w:spacing w:val="2"/>
          <w:w w:val="101"/>
          <w:sz w:val="17"/>
        </w:rPr>
        <w:t>e</w:t>
      </w:r>
      <w:r>
        <w:rPr>
          <w:rFonts w:ascii="Trebuchet MS" w:hAnsi="Trebuchet MS"/>
          <w:w w:val="99"/>
          <w:sz w:val="17"/>
        </w:rPr>
        <w:t>d</w:t>
      </w:r>
    </w:p>
    <w:p w14:paraId="57124735" w14:textId="77777777" w:rsidR="00BE520D" w:rsidRDefault="00BE520D">
      <w:pPr>
        <w:rPr>
          <w:rFonts w:ascii="Trebuchet MS" w:hAnsi="Trebuchet MS"/>
          <w:sz w:val="17"/>
        </w:rPr>
        <w:sectPr w:rsidR="00BE520D">
          <w:pgSz w:w="8850" w:h="13270"/>
          <w:pgMar w:top="840" w:right="720" w:bottom="280" w:left="720" w:header="638" w:footer="0" w:gutter="0"/>
          <w:cols w:space="720"/>
        </w:sectPr>
      </w:pPr>
    </w:p>
    <w:p w14:paraId="7342B1AA" w14:textId="77777777" w:rsidR="00BE520D" w:rsidRDefault="00BE520D">
      <w:pPr>
        <w:pStyle w:val="BodyText"/>
        <w:spacing w:before="8"/>
        <w:rPr>
          <w:rFonts w:ascii="Trebuchet MS"/>
          <w:sz w:val="15"/>
        </w:rPr>
      </w:pPr>
    </w:p>
    <w:p w14:paraId="60A6B8CC" w14:textId="77777777" w:rsidR="00BE520D" w:rsidRDefault="007F6473">
      <w:pPr>
        <w:spacing w:line="266" w:lineRule="auto"/>
        <w:ind w:left="721" w:hanging="241"/>
        <w:rPr>
          <w:rFonts w:ascii="Trebuchet MS"/>
          <w:sz w:val="17"/>
        </w:rPr>
      </w:pPr>
      <w:r>
        <w:rPr>
          <w:rFonts w:ascii="Trebuchet MS"/>
          <w:w w:val="109"/>
          <w:sz w:val="17"/>
        </w:rPr>
        <w:t>On</w:t>
      </w:r>
      <w:r>
        <w:rPr>
          <w:rFonts w:ascii="Trebuchet MS"/>
          <w:w w:val="107"/>
          <w:sz w:val="17"/>
        </w:rPr>
        <w:t>go</w:t>
      </w:r>
      <w:r>
        <w:rPr>
          <w:rFonts w:ascii="Trebuchet MS"/>
          <w:w w:val="77"/>
          <w:sz w:val="17"/>
        </w:rPr>
        <w:t>i</w:t>
      </w:r>
      <w:r>
        <w:rPr>
          <w:rFonts w:ascii="Trebuchet MS"/>
          <w:w w:val="101"/>
          <w:sz w:val="17"/>
        </w:rPr>
        <w:t>n</w:t>
      </w:r>
      <w:r>
        <w:rPr>
          <w:rFonts w:ascii="Trebuchet MS"/>
          <w:w w:val="110"/>
          <w:sz w:val="17"/>
        </w:rPr>
        <w:t>g</w:t>
      </w:r>
      <w:r>
        <w:rPr>
          <w:rFonts w:ascii="Trebuchet MS"/>
          <w:w w:val="53"/>
          <w:sz w:val="17"/>
        </w:rPr>
        <w:t>/</w:t>
      </w:r>
      <w:r>
        <w:rPr>
          <w:rFonts w:ascii="Trebuchet MS"/>
          <w:w w:val="104"/>
          <w:sz w:val="17"/>
        </w:rPr>
        <w:t>Qua</w:t>
      </w:r>
      <w:r>
        <w:rPr>
          <w:rFonts w:ascii="Trebuchet MS"/>
          <w:w w:val="75"/>
          <w:sz w:val="17"/>
        </w:rPr>
        <w:t>l</w:t>
      </w:r>
      <w:r>
        <w:rPr>
          <w:rFonts w:ascii="Trebuchet MS"/>
          <w:w w:val="77"/>
          <w:sz w:val="17"/>
        </w:rPr>
        <w:t>i</w:t>
      </w:r>
      <w:r>
        <w:rPr>
          <w:rFonts w:ascii="Trebuchet MS"/>
          <w:w w:val="83"/>
          <w:sz w:val="17"/>
        </w:rPr>
        <w:t>t</w:t>
      </w:r>
      <w:r>
        <w:rPr>
          <w:rFonts w:ascii="Trebuchet MS"/>
          <w:w w:val="101"/>
          <w:sz w:val="17"/>
        </w:rPr>
        <w:t xml:space="preserve">y </w:t>
      </w:r>
      <w:r>
        <w:rPr>
          <w:rFonts w:ascii="Trebuchet MS"/>
          <w:sz w:val="17"/>
        </w:rPr>
        <w:t>planning</w:t>
      </w:r>
    </w:p>
    <w:p w14:paraId="770C55A1" w14:textId="77777777" w:rsidR="00BE520D" w:rsidRDefault="007F6473">
      <w:pPr>
        <w:pStyle w:val="BodyText"/>
        <w:spacing w:before="8"/>
        <w:rPr>
          <w:rFonts w:ascii="Trebuchet MS"/>
          <w:sz w:val="15"/>
        </w:rPr>
      </w:pPr>
      <w:r>
        <w:br w:type="column"/>
      </w:r>
    </w:p>
    <w:p w14:paraId="2F3DF46E" w14:textId="77777777" w:rsidR="00BE520D" w:rsidRDefault="007F6473">
      <w:pPr>
        <w:pStyle w:val="ListParagraph"/>
        <w:numPr>
          <w:ilvl w:val="0"/>
          <w:numId w:val="12"/>
        </w:numPr>
        <w:tabs>
          <w:tab w:val="left" w:pos="642"/>
        </w:tabs>
        <w:ind w:left="641"/>
        <w:rPr>
          <w:rFonts w:ascii="Trebuchet MS" w:hAnsi="Trebuchet MS"/>
          <w:sz w:val="17"/>
        </w:rPr>
      </w:pPr>
      <w:r>
        <w:rPr>
          <w:rFonts w:ascii="Trebuchet MS" w:hAnsi="Trebuchet MS"/>
          <w:sz w:val="17"/>
        </w:rPr>
        <w:t>By</w:t>
      </w:r>
      <w:r>
        <w:rPr>
          <w:rFonts w:ascii="Trebuchet MS" w:hAnsi="Trebuchet MS"/>
          <w:spacing w:val="-6"/>
          <w:sz w:val="17"/>
        </w:rPr>
        <w:t xml:space="preserve"> </w:t>
      </w:r>
      <w:r>
        <w:rPr>
          <w:rFonts w:ascii="Trebuchet MS" w:hAnsi="Trebuchet MS"/>
          <w:sz w:val="17"/>
        </w:rPr>
        <w:t>paid</w:t>
      </w:r>
      <w:r>
        <w:rPr>
          <w:rFonts w:ascii="Trebuchet MS" w:hAnsi="Trebuchet MS"/>
          <w:spacing w:val="-6"/>
          <w:sz w:val="17"/>
        </w:rPr>
        <w:t xml:space="preserve"> </w:t>
      </w:r>
      <w:r>
        <w:rPr>
          <w:rFonts w:ascii="Trebuchet MS" w:hAnsi="Trebuchet MS"/>
          <w:sz w:val="17"/>
        </w:rPr>
        <w:t>staff</w:t>
      </w:r>
      <w:r>
        <w:rPr>
          <w:rFonts w:ascii="Trebuchet MS" w:hAnsi="Trebuchet MS"/>
          <w:spacing w:val="-5"/>
          <w:sz w:val="17"/>
        </w:rPr>
        <w:t xml:space="preserve"> </w:t>
      </w:r>
      <w:r>
        <w:rPr>
          <w:rFonts w:ascii="Trebuchet MS" w:hAnsi="Trebuchet MS"/>
          <w:sz w:val="17"/>
        </w:rPr>
        <w:t>in</w:t>
      </w:r>
      <w:r>
        <w:rPr>
          <w:rFonts w:ascii="Trebuchet MS" w:hAnsi="Trebuchet MS"/>
          <w:spacing w:val="-5"/>
          <w:sz w:val="17"/>
        </w:rPr>
        <w:t xml:space="preserve"> </w:t>
      </w:r>
      <w:r>
        <w:rPr>
          <w:rFonts w:ascii="Trebuchet MS" w:hAnsi="Trebuchet MS"/>
          <w:sz w:val="17"/>
        </w:rPr>
        <w:t>conjunction</w:t>
      </w:r>
      <w:r>
        <w:rPr>
          <w:rFonts w:ascii="Trebuchet MS" w:hAnsi="Trebuchet MS"/>
          <w:spacing w:val="-5"/>
          <w:sz w:val="17"/>
        </w:rPr>
        <w:t xml:space="preserve"> </w:t>
      </w:r>
      <w:r>
        <w:rPr>
          <w:rFonts w:ascii="Trebuchet MS" w:hAnsi="Trebuchet MS"/>
          <w:sz w:val="17"/>
        </w:rPr>
        <w:t>with</w:t>
      </w:r>
      <w:r>
        <w:rPr>
          <w:rFonts w:ascii="Trebuchet MS" w:hAnsi="Trebuchet MS"/>
          <w:spacing w:val="-5"/>
          <w:sz w:val="17"/>
        </w:rPr>
        <w:t xml:space="preserve"> </w:t>
      </w:r>
      <w:r>
        <w:rPr>
          <w:rFonts w:ascii="Trebuchet MS" w:hAnsi="Trebuchet MS"/>
          <w:sz w:val="17"/>
        </w:rPr>
        <w:t>admins</w:t>
      </w:r>
      <w:r>
        <w:rPr>
          <w:rFonts w:ascii="Trebuchet MS" w:hAnsi="Trebuchet MS"/>
          <w:spacing w:val="-5"/>
          <w:sz w:val="17"/>
        </w:rPr>
        <w:t xml:space="preserve"> </w:t>
      </w:r>
      <w:r>
        <w:rPr>
          <w:rFonts w:ascii="Trebuchet MS" w:hAnsi="Trebuchet MS"/>
          <w:sz w:val="17"/>
        </w:rPr>
        <w:t>and</w:t>
      </w:r>
      <w:r>
        <w:rPr>
          <w:rFonts w:ascii="Trebuchet MS" w:hAnsi="Trebuchet MS"/>
          <w:spacing w:val="-5"/>
          <w:sz w:val="17"/>
        </w:rPr>
        <w:t xml:space="preserve"> </w:t>
      </w:r>
      <w:r>
        <w:rPr>
          <w:rFonts w:ascii="Trebuchet MS" w:hAnsi="Trebuchet MS"/>
          <w:sz w:val="17"/>
        </w:rPr>
        <w:t>volunteers</w:t>
      </w:r>
    </w:p>
    <w:p w14:paraId="76D6EC03" w14:textId="77777777" w:rsidR="00BE520D" w:rsidRDefault="007F6473">
      <w:pPr>
        <w:pStyle w:val="ListParagraph"/>
        <w:numPr>
          <w:ilvl w:val="0"/>
          <w:numId w:val="12"/>
        </w:numPr>
        <w:tabs>
          <w:tab w:val="left" w:pos="642"/>
        </w:tabs>
        <w:spacing w:before="23" w:line="266" w:lineRule="auto"/>
        <w:ind w:left="641" w:right="797" w:hanging="160"/>
        <w:rPr>
          <w:rFonts w:ascii="Trebuchet MS" w:hAnsi="Trebuchet MS"/>
          <w:sz w:val="17"/>
        </w:rPr>
      </w:pPr>
      <w:r>
        <w:rPr>
          <w:rFonts w:ascii="Trebuchet MS" w:hAnsi="Trebuchet MS"/>
          <w:sz w:val="17"/>
        </w:rPr>
        <w:t>Experienced volunteers advise those working into new target</w:t>
      </w:r>
      <w:r>
        <w:rPr>
          <w:rFonts w:ascii="Trebuchet MS" w:hAnsi="Trebuchet MS"/>
          <w:spacing w:val="-5"/>
          <w:sz w:val="17"/>
        </w:rPr>
        <w:t xml:space="preserve"> </w:t>
      </w:r>
      <w:r>
        <w:rPr>
          <w:rFonts w:ascii="Trebuchet MS" w:hAnsi="Trebuchet MS"/>
          <w:sz w:val="17"/>
        </w:rPr>
        <w:t>languages</w:t>
      </w:r>
    </w:p>
    <w:p w14:paraId="2E2916F1"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num="2" w:space="720" w:equalWidth="0">
            <w:col w:w="1733" w:space="48"/>
            <w:col w:w="5629"/>
          </w:cols>
        </w:sectPr>
      </w:pPr>
    </w:p>
    <w:p w14:paraId="7961EC18" w14:textId="77777777" w:rsidR="00BE520D" w:rsidRDefault="00BE520D">
      <w:pPr>
        <w:pStyle w:val="BodyText"/>
        <w:spacing w:before="10"/>
        <w:rPr>
          <w:rFonts w:ascii="Trebuchet MS"/>
          <w:sz w:val="7"/>
        </w:rPr>
      </w:pPr>
    </w:p>
    <w:p w14:paraId="3CAB5F09" w14:textId="77777777" w:rsidR="00BE520D" w:rsidRDefault="007F6473">
      <w:pPr>
        <w:pStyle w:val="BodyText"/>
        <w:spacing w:line="20" w:lineRule="exact"/>
        <w:ind w:left="471"/>
        <w:rPr>
          <w:rFonts w:ascii="Trebuchet MS"/>
          <w:sz w:val="2"/>
        </w:rPr>
      </w:pPr>
      <w:r>
        <w:rPr>
          <w:rFonts w:ascii="Trebuchet MS"/>
          <w:sz w:val="2"/>
        </w:rPr>
      </w:r>
      <w:r>
        <w:rPr>
          <w:rFonts w:ascii="Trebuchet MS"/>
          <w:sz w:val="2"/>
        </w:rPr>
        <w:pict w14:anchorId="030EE4CB">
          <v:group id="_x0000_s1026" style="width:324pt;height:1pt;mso-position-horizontal-relative:char;mso-position-vertical-relative:line" coordsize="6480,20">
            <v:shape id="_x0000_s1027" style="position:absolute;top:10;width:6480;height:2" coordorigin=",10" coordsize="6480,0" o:spt="100" adj="0,,0" path="m,10r1781,m1781,10r4699,e" filled="f" strokeweight="1pt">
              <v:stroke joinstyle="round"/>
              <v:formulas/>
              <v:path arrowok="t" o:connecttype="segments"/>
            </v:shape>
            <w10:anchorlock/>
          </v:group>
        </w:pict>
      </w:r>
    </w:p>
    <w:p w14:paraId="1569C21A" w14:textId="77777777" w:rsidR="00BE520D" w:rsidRDefault="00BE520D">
      <w:pPr>
        <w:pStyle w:val="BodyText"/>
        <w:spacing w:before="7"/>
        <w:rPr>
          <w:rFonts w:ascii="Trebuchet MS"/>
          <w:sz w:val="9"/>
        </w:rPr>
      </w:pPr>
    </w:p>
    <w:p w14:paraId="15480D28" w14:textId="77777777" w:rsidR="00BE520D" w:rsidRDefault="007F6473">
      <w:pPr>
        <w:pStyle w:val="BodyText"/>
        <w:spacing w:before="105"/>
        <w:ind w:left="481"/>
      </w:pPr>
      <w:r>
        <w:t>Common features of other crowdsourced translation models include:</w:t>
      </w:r>
    </w:p>
    <w:p w14:paraId="082D635E" w14:textId="77777777" w:rsidR="00BE520D" w:rsidRDefault="007F6473">
      <w:pPr>
        <w:pStyle w:val="BodyText"/>
        <w:spacing w:before="193" w:line="254" w:lineRule="auto"/>
        <w:ind w:left="1021" w:right="443" w:hanging="300"/>
      </w:pPr>
      <w:r>
        <w:rPr>
          <w:rFonts w:ascii="Times New Roman"/>
          <w:color w:val="606060"/>
          <w:w w:val="330"/>
          <w:sz w:val="14"/>
        </w:rPr>
        <w:t xml:space="preserve">l </w:t>
      </w:r>
      <w:r>
        <w:rPr>
          <w:w w:val="105"/>
        </w:rPr>
        <w:t xml:space="preserve">Official support. </w:t>
      </w:r>
      <w:r>
        <w:rPr>
          <w:spacing w:val="2"/>
          <w:w w:val="105"/>
        </w:rPr>
        <w:t xml:space="preserve">Infrastructure </w:t>
      </w:r>
      <w:r>
        <w:rPr>
          <w:w w:val="105"/>
        </w:rPr>
        <w:t xml:space="preserve">is sometimes supported by </w:t>
      </w:r>
      <w:r>
        <w:t>government</w:t>
      </w:r>
      <w:r>
        <w:rPr>
          <w:spacing w:val="-17"/>
        </w:rPr>
        <w:t xml:space="preserve"> </w:t>
      </w:r>
      <w:r>
        <w:t>(e.g.</w:t>
      </w:r>
      <w:r>
        <w:rPr>
          <w:spacing w:val="-16"/>
        </w:rPr>
        <w:t xml:space="preserve"> </w:t>
      </w:r>
      <w:r>
        <w:t>the</w:t>
      </w:r>
      <w:r>
        <w:rPr>
          <w:spacing w:val="-16"/>
        </w:rPr>
        <w:t xml:space="preserve"> </w:t>
      </w:r>
      <w:r>
        <w:rPr>
          <w:spacing w:val="-3"/>
        </w:rPr>
        <w:t>PRC</w:t>
      </w:r>
      <w:r>
        <w:rPr>
          <w:spacing w:val="-16"/>
        </w:rPr>
        <w:t xml:space="preserve"> </w:t>
      </w:r>
      <w:r>
        <w:t>backs</w:t>
      </w:r>
      <w:r>
        <w:rPr>
          <w:spacing w:val="-16"/>
        </w:rPr>
        <w:t xml:space="preserve"> </w:t>
      </w:r>
      <w:r>
        <w:t>some</w:t>
      </w:r>
      <w:r>
        <w:rPr>
          <w:spacing w:val="-16"/>
        </w:rPr>
        <w:t xml:space="preserve"> </w:t>
      </w:r>
      <w:r>
        <w:t>Chinese</w:t>
      </w:r>
      <w:r>
        <w:rPr>
          <w:spacing w:val="-16"/>
        </w:rPr>
        <w:t xml:space="preserve"> </w:t>
      </w:r>
      <w:r>
        <w:t>projects),</w:t>
      </w:r>
      <w:r>
        <w:rPr>
          <w:spacing w:val="-16"/>
        </w:rPr>
        <w:t xml:space="preserve"> </w:t>
      </w:r>
      <w:r>
        <w:t xml:space="preserve">developers </w:t>
      </w:r>
      <w:r>
        <w:rPr>
          <w:w w:val="105"/>
        </w:rPr>
        <w:t>(e.g. Sun), NGOs or</w:t>
      </w:r>
      <w:r>
        <w:rPr>
          <w:spacing w:val="9"/>
          <w:w w:val="105"/>
        </w:rPr>
        <w:t xml:space="preserve"> </w:t>
      </w:r>
      <w:r>
        <w:rPr>
          <w:w w:val="105"/>
        </w:rPr>
        <w:t>users.</w:t>
      </w:r>
    </w:p>
    <w:p w14:paraId="5049CA97" w14:textId="77777777" w:rsidR="00BE520D" w:rsidRDefault="007F6473">
      <w:pPr>
        <w:pStyle w:val="BodyText"/>
        <w:spacing w:before="117" w:line="254" w:lineRule="auto"/>
        <w:ind w:left="1021" w:right="443" w:hanging="300"/>
      </w:pPr>
      <w:r>
        <w:rPr>
          <w:rFonts w:ascii="Times New Roman" w:hAnsi="Times New Roman"/>
          <w:color w:val="606060"/>
          <w:w w:val="330"/>
          <w:sz w:val="14"/>
        </w:rPr>
        <w:t>l</w:t>
      </w:r>
      <w:r>
        <w:rPr>
          <w:rFonts w:ascii="Times New Roman" w:hAnsi="Times New Roman"/>
          <w:color w:val="606060"/>
          <w:spacing w:val="-30"/>
          <w:w w:val="330"/>
          <w:sz w:val="14"/>
        </w:rPr>
        <w:t xml:space="preserve"> </w:t>
      </w:r>
      <w:r>
        <w:rPr>
          <w:w w:val="105"/>
        </w:rPr>
        <w:t>‘Content</w:t>
      </w:r>
      <w:r>
        <w:rPr>
          <w:spacing w:val="-21"/>
          <w:w w:val="105"/>
        </w:rPr>
        <w:t xml:space="preserve"> </w:t>
      </w:r>
      <w:r>
        <w:rPr>
          <w:w w:val="105"/>
        </w:rPr>
        <w:t>that</w:t>
      </w:r>
      <w:r>
        <w:rPr>
          <w:spacing w:val="-21"/>
          <w:w w:val="105"/>
        </w:rPr>
        <w:t xml:space="preserve"> </w:t>
      </w:r>
      <w:r>
        <w:rPr>
          <w:w w:val="105"/>
        </w:rPr>
        <w:t>is</w:t>
      </w:r>
      <w:r>
        <w:rPr>
          <w:spacing w:val="-21"/>
          <w:w w:val="105"/>
        </w:rPr>
        <w:t xml:space="preserve"> </w:t>
      </w:r>
      <w:r>
        <w:rPr>
          <w:w w:val="105"/>
        </w:rPr>
        <w:t>constantly</w:t>
      </w:r>
      <w:r>
        <w:rPr>
          <w:spacing w:val="-21"/>
          <w:w w:val="105"/>
        </w:rPr>
        <w:t xml:space="preserve"> </w:t>
      </w:r>
      <w:r>
        <w:rPr>
          <w:w w:val="105"/>
        </w:rPr>
        <w:t>being</w:t>
      </w:r>
      <w:r>
        <w:rPr>
          <w:spacing w:val="-21"/>
          <w:w w:val="105"/>
        </w:rPr>
        <w:t xml:space="preserve"> </w:t>
      </w:r>
      <w:r>
        <w:rPr>
          <w:w w:val="105"/>
        </w:rPr>
        <w:t>edited</w:t>
      </w:r>
      <w:r>
        <w:rPr>
          <w:spacing w:val="-21"/>
          <w:w w:val="105"/>
        </w:rPr>
        <w:t xml:space="preserve"> </w:t>
      </w:r>
      <w:r>
        <w:rPr>
          <w:w w:val="105"/>
        </w:rPr>
        <w:t>collaboratively</w:t>
      </w:r>
      <w:r>
        <w:rPr>
          <w:spacing w:val="-22"/>
          <w:w w:val="105"/>
        </w:rPr>
        <w:t xml:space="preserve"> </w:t>
      </w:r>
      <w:r>
        <w:rPr>
          <w:w w:val="105"/>
        </w:rPr>
        <w:t>by</w:t>
      </w:r>
      <w:r>
        <w:rPr>
          <w:spacing w:val="-21"/>
          <w:w w:val="105"/>
        </w:rPr>
        <w:t xml:space="preserve"> </w:t>
      </w:r>
      <w:r>
        <w:rPr>
          <w:w w:val="105"/>
        </w:rPr>
        <w:t>a</w:t>
      </w:r>
      <w:r>
        <w:rPr>
          <w:spacing w:val="-21"/>
          <w:w w:val="105"/>
        </w:rPr>
        <w:t xml:space="preserve"> </w:t>
      </w:r>
      <w:r>
        <w:rPr>
          <w:w w:val="105"/>
        </w:rPr>
        <w:t xml:space="preserve">large, </w:t>
      </w:r>
      <w:r>
        <w:t xml:space="preserve">loosely coordinated community of authors’ (Désilets, 2007: </w:t>
      </w:r>
      <w:r>
        <w:rPr>
          <w:spacing w:val="-4"/>
        </w:rPr>
        <w:t xml:space="preserve">n.p.). </w:t>
      </w:r>
      <w:r>
        <w:rPr>
          <w:w w:val="105"/>
        </w:rPr>
        <w:t xml:space="preserve">Many crowdsourced initiatives (e.g. Wikipedia) pose greater </w:t>
      </w:r>
      <w:r>
        <w:t>challenges</w:t>
      </w:r>
      <w:r>
        <w:rPr>
          <w:spacing w:val="-8"/>
        </w:rPr>
        <w:t xml:space="preserve"> </w:t>
      </w:r>
      <w:r>
        <w:t>than</w:t>
      </w:r>
      <w:r>
        <w:rPr>
          <w:spacing w:val="-8"/>
        </w:rPr>
        <w:t xml:space="preserve"> </w:t>
      </w:r>
      <w:r>
        <w:t>FOSS</w:t>
      </w:r>
      <w:r>
        <w:rPr>
          <w:spacing w:val="-8"/>
        </w:rPr>
        <w:t xml:space="preserve"> </w:t>
      </w:r>
      <w:r>
        <w:t>localization,</w:t>
      </w:r>
      <w:r>
        <w:rPr>
          <w:spacing w:val="-8"/>
        </w:rPr>
        <w:t xml:space="preserve"> </w:t>
      </w:r>
      <w:r>
        <w:t>where</w:t>
      </w:r>
      <w:r>
        <w:rPr>
          <w:spacing w:val="-8"/>
        </w:rPr>
        <w:t xml:space="preserve"> </w:t>
      </w:r>
      <w:r>
        <w:t>the</w:t>
      </w:r>
      <w:r>
        <w:rPr>
          <w:spacing w:val="-8"/>
        </w:rPr>
        <w:t xml:space="preserve"> </w:t>
      </w:r>
      <w:r>
        <w:t>ST</w:t>
      </w:r>
      <w:r>
        <w:rPr>
          <w:spacing w:val="-7"/>
        </w:rPr>
        <w:t xml:space="preserve"> </w:t>
      </w:r>
      <w:r>
        <w:t>is</w:t>
      </w:r>
      <w:r>
        <w:rPr>
          <w:spacing w:val="-8"/>
        </w:rPr>
        <w:t xml:space="preserve"> </w:t>
      </w:r>
      <w:r>
        <w:t>relatively</w:t>
      </w:r>
      <w:r>
        <w:rPr>
          <w:spacing w:val="-8"/>
        </w:rPr>
        <w:t xml:space="preserve"> </w:t>
      </w:r>
      <w:r>
        <w:t xml:space="preserve">stable </w:t>
      </w:r>
      <w:r>
        <w:rPr>
          <w:w w:val="105"/>
        </w:rPr>
        <w:t>and subje</w:t>
      </w:r>
      <w:r>
        <w:rPr>
          <w:w w:val="105"/>
        </w:rPr>
        <w:t>ct to QC before</w:t>
      </w:r>
      <w:r>
        <w:rPr>
          <w:spacing w:val="6"/>
          <w:w w:val="105"/>
        </w:rPr>
        <w:t xml:space="preserve"> </w:t>
      </w:r>
      <w:r>
        <w:rPr>
          <w:w w:val="105"/>
        </w:rPr>
        <w:t>localization.</w:t>
      </w:r>
    </w:p>
    <w:p w14:paraId="39EDDA99" w14:textId="77777777" w:rsidR="00BE520D" w:rsidRDefault="007F6473">
      <w:pPr>
        <w:pStyle w:val="BodyText"/>
        <w:spacing w:before="116" w:line="254" w:lineRule="auto"/>
        <w:ind w:left="1021" w:right="829" w:hanging="300"/>
      </w:pPr>
      <w:r>
        <w:rPr>
          <w:rFonts w:ascii="Times New Roman" w:hAnsi="Times New Roman"/>
          <w:color w:val="606060"/>
          <w:w w:val="330"/>
          <w:sz w:val="14"/>
        </w:rPr>
        <w:t xml:space="preserve">l </w:t>
      </w:r>
      <w:r>
        <w:t>‘Chaotic’ workflow (ibid.). In FOSS localization, there is only one source language, almost invariably English. In other contexts, source content may originate in dozens of languages, with thousands of contributors translati</w:t>
      </w:r>
      <w:r>
        <w:t>ng material in multiple combinations. For instance, if an English Wikipedia entry is translated into multiple target languages, an author may then amend one of the translated entries. His update can then be</w:t>
      </w:r>
    </w:p>
    <w:p w14:paraId="74E7EDF4" w14:textId="77777777" w:rsidR="00BE520D" w:rsidRDefault="007F6473">
      <w:pPr>
        <w:pStyle w:val="BodyText"/>
        <w:spacing w:line="254" w:lineRule="auto"/>
        <w:ind w:left="1021" w:right="413"/>
      </w:pPr>
      <w:r>
        <w:t>translated back into English and also into multip</w:t>
      </w:r>
      <w:r>
        <w:t>le other languages. An even more likely scenario is continually evolving diverse content</w:t>
      </w:r>
    </w:p>
    <w:p w14:paraId="00A0A9B3" w14:textId="77777777" w:rsidR="00BE520D" w:rsidRDefault="00BE520D">
      <w:pPr>
        <w:spacing w:line="254" w:lineRule="auto"/>
        <w:sectPr w:rsidR="00BE520D">
          <w:type w:val="continuous"/>
          <w:pgSz w:w="8850" w:h="13270"/>
          <w:pgMar w:top="420" w:right="720" w:bottom="0" w:left="720" w:header="720" w:footer="720" w:gutter="0"/>
          <w:cols w:space="720"/>
        </w:sectPr>
      </w:pPr>
    </w:p>
    <w:p w14:paraId="2E9AD57A" w14:textId="77777777" w:rsidR="00BE520D" w:rsidRDefault="00BE520D">
      <w:pPr>
        <w:pStyle w:val="BodyText"/>
        <w:spacing w:before="5"/>
        <w:rPr>
          <w:sz w:val="29"/>
        </w:rPr>
      </w:pPr>
    </w:p>
    <w:p w14:paraId="04FC6B90" w14:textId="77777777" w:rsidR="00BE520D" w:rsidRDefault="007F6473">
      <w:pPr>
        <w:pStyle w:val="BodyText"/>
        <w:spacing w:before="106" w:line="254" w:lineRule="auto"/>
        <w:ind w:left="978"/>
      </w:pPr>
      <w:r>
        <w:t>with no real ‘original’; that is, authors in multiple languages simultaneously edit translated versions.</w:t>
      </w:r>
    </w:p>
    <w:p w14:paraId="62B721CE" w14:textId="77777777" w:rsidR="00BE520D" w:rsidRDefault="007F6473">
      <w:pPr>
        <w:pStyle w:val="BodyText"/>
        <w:spacing w:before="118" w:line="254" w:lineRule="auto"/>
        <w:ind w:left="978" w:right="606" w:hanging="301"/>
      </w:pPr>
      <w:r>
        <w:rPr>
          <w:rFonts w:ascii="Times New Roman"/>
          <w:color w:val="606060"/>
          <w:w w:val="195"/>
          <w:sz w:val="14"/>
        </w:rPr>
        <w:t>l</w:t>
      </w:r>
      <w:r>
        <w:rPr>
          <w:rFonts w:ascii="Times New Roman"/>
          <w:color w:val="606060"/>
          <w:spacing w:val="-15"/>
          <w:w w:val="195"/>
          <w:sz w:val="14"/>
        </w:rPr>
        <w:t xml:space="preserve"> </w:t>
      </w:r>
      <w:r>
        <w:rPr>
          <w:w w:val="105"/>
        </w:rPr>
        <w:t>Dedicated</w:t>
      </w:r>
      <w:r>
        <w:rPr>
          <w:spacing w:val="-33"/>
          <w:w w:val="105"/>
        </w:rPr>
        <w:t xml:space="preserve"> </w:t>
      </w:r>
      <w:r>
        <w:rPr>
          <w:w w:val="105"/>
        </w:rPr>
        <w:t>resources</w:t>
      </w:r>
      <w:r>
        <w:rPr>
          <w:spacing w:val="-32"/>
          <w:w w:val="105"/>
        </w:rPr>
        <w:t xml:space="preserve"> </w:t>
      </w:r>
      <w:r>
        <w:rPr>
          <w:w w:val="105"/>
        </w:rPr>
        <w:t>and</w:t>
      </w:r>
      <w:r>
        <w:rPr>
          <w:spacing w:val="-32"/>
          <w:w w:val="105"/>
        </w:rPr>
        <w:t xml:space="preserve"> </w:t>
      </w:r>
      <w:r>
        <w:rPr>
          <w:w w:val="105"/>
        </w:rPr>
        <w:t>tools.</w:t>
      </w:r>
      <w:r>
        <w:rPr>
          <w:spacing w:val="-32"/>
          <w:w w:val="105"/>
        </w:rPr>
        <w:t xml:space="preserve"> </w:t>
      </w:r>
      <w:r>
        <w:rPr>
          <w:w w:val="105"/>
        </w:rPr>
        <w:t>Developers</w:t>
      </w:r>
      <w:r>
        <w:rPr>
          <w:spacing w:val="-33"/>
          <w:w w:val="105"/>
        </w:rPr>
        <w:t xml:space="preserve"> </w:t>
      </w:r>
      <w:r>
        <w:rPr>
          <w:w w:val="105"/>
        </w:rPr>
        <w:t>have</w:t>
      </w:r>
      <w:r>
        <w:rPr>
          <w:spacing w:val="-32"/>
          <w:w w:val="105"/>
        </w:rPr>
        <w:t xml:space="preserve"> </w:t>
      </w:r>
      <w:r>
        <w:rPr>
          <w:w w:val="105"/>
        </w:rPr>
        <w:t>created</w:t>
      </w:r>
      <w:r>
        <w:rPr>
          <w:spacing w:val="-32"/>
          <w:w w:val="105"/>
        </w:rPr>
        <w:t xml:space="preserve"> </w:t>
      </w:r>
      <w:r>
        <w:rPr>
          <w:w w:val="105"/>
        </w:rPr>
        <w:t xml:space="preserve">translation </w:t>
      </w:r>
      <w:r>
        <w:t>environments</w:t>
      </w:r>
      <w:r>
        <w:rPr>
          <w:spacing w:val="-10"/>
        </w:rPr>
        <w:t xml:space="preserve"> </w:t>
      </w:r>
      <w:r>
        <w:t>to</w:t>
      </w:r>
      <w:r>
        <w:rPr>
          <w:spacing w:val="-9"/>
        </w:rPr>
        <w:t xml:space="preserve"> </w:t>
      </w:r>
      <w:r>
        <w:t>support</w:t>
      </w:r>
      <w:r>
        <w:rPr>
          <w:spacing w:val="-10"/>
        </w:rPr>
        <w:t xml:space="preserve"> </w:t>
      </w:r>
      <w:r>
        <w:t>crowdsourced</w:t>
      </w:r>
      <w:r>
        <w:rPr>
          <w:spacing w:val="-9"/>
        </w:rPr>
        <w:t xml:space="preserve"> </w:t>
      </w:r>
      <w:r>
        <w:t>projects,</w:t>
      </w:r>
      <w:r>
        <w:rPr>
          <w:spacing w:val="-10"/>
        </w:rPr>
        <w:t xml:space="preserve"> </w:t>
      </w:r>
      <w:r>
        <w:t>including</w:t>
      </w:r>
      <w:r>
        <w:rPr>
          <w:spacing w:val="-9"/>
        </w:rPr>
        <w:t xml:space="preserve"> </w:t>
      </w:r>
      <w:r>
        <w:t>some</w:t>
      </w:r>
    </w:p>
    <w:p w14:paraId="2698BDA8" w14:textId="77777777" w:rsidR="00BE520D" w:rsidRDefault="007F6473">
      <w:pPr>
        <w:pStyle w:val="BodyText"/>
        <w:spacing w:line="254" w:lineRule="auto"/>
        <w:ind w:left="978" w:right="443"/>
      </w:pPr>
      <w:r>
        <w:t>in the commercial sector (e.g. Lingotek). Shared resources are also being released (e.g. Wordfast’s Very Large Translation Memory (VLTM), or the MyMemory proj</w:t>
      </w:r>
      <w:r>
        <w:t>ect, which claims to be the world’s largest TM</w:t>
      </w:r>
      <w:r>
        <w:rPr>
          <w:position w:val="7"/>
          <w:sz w:val="11"/>
        </w:rPr>
        <w:t>16</w:t>
      </w:r>
      <w:r>
        <w:t>);</w:t>
      </w:r>
    </w:p>
    <w:p w14:paraId="4CB0A1B5" w14:textId="77777777" w:rsidR="00BE520D" w:rsidRDefault="007F6473">
      <w:pPr>
        <w:pStyle w:val="BodyText"/>
        <w:spacing w:before="115" w:line="254" w:lineRule="auto"/>
        <w:ind w:left="978" w:right="443" w:hanging="301"/>
      </w:pPr>
      <w:r>
        <w:rPr>
          <w:rFonts w:ascii="Times New Roman" w:hAnsi="Times New Roman"/>
          <w:color w:val="606060"/>
          <w:w w:val="105"/>
          <w:sz w:val="14"/>
        </w:rPr>
        <w:t>l</w:t>
      </w:r>
      <w:r>
        <w:rPr>
          <w:rFonts w:ascii="Times New Roman" w:hAnsi="Times New Roman"/>
          <w:color w:val="606060"/>
          <w:spacing w:val="2"/>
          <w:w w:val="105"/>
          <w:sz w:val="14"/>
        </w:rPr>
        <w:t xml:space="preserve"> </w:t>
      </w:r>
      <w:r>
        <w:rPr>
          <w:w w:val="105"/>
        </w:rPr>
        <w:t>‘Micro’-crowdsourcing,</w:t>
      </w:r>
      <w:r>
        <w:rPr>
          <w:spacing w:val="-25"/>
          <w:w w:val="105"/>
        </w:rPr>
        <w:t xml:space="preserve"> </w:t>
      </w:r>
      <w:r>
        <w:rPr>
          <w:w w:val="105"/>
        </w:rPr>
        <w:t>when</w:t>
      </w:r>
      <w:r>
        <w:rPr>
          <w:spacing w:val="-24"/>
          <w:w w:val="105"/>
        </w:rPr>
        <w:t xml:space="preserve"> </w:t>
      </w:r>
      <w:r>
        <w:rPr>
          <w:w w:val="105"/>
        </w:rPr>
        <w:t>huge</w:t>
      </w:r>
      <w:r>
        <w:rPr>
          <w:spacing w:val="-25"/>
          <w:w w:val="105"/>
        </w:rPr>
        <w:t xml:space="preserve"> </w:t>
      </w:r>
      <w:r>
        <w:rPr>
          <w:w w:val="105"/>
        </w:rPr>
        <w:t>numbers</w:t>
      </w:r>
      <w:r>
        <w:rPr>
          <w:spacing w:val="-25"/>
          <w:w w:val="105"/>
        </w:rPr>
        <w:t xml:space="preserve"> </w:t>
      </w:r>
      <w:r>
        <w:rPr>
          <w:w w:val="105"/>
        </w:rPr>
        <w:t>of</w:t>
      </w:r>
      <w:r>
        <w:rPr>
          <w:spacing w:val="-24"/>
          <w:w w:val="105"/>
        </w:rPr>
        <w:t xml:space="preserve"> </w:t>
      </w:r>
      <w:r>
        <w:rPr>
          <w:w w:val="105"/>
        </w:rPr>
        <w:t>contributors</w:t>
      </w:r>
      <w:r>
        <w:rPr>
          <w:spacing w:val="-25"/>
          <w:w w:val="105"/>
        </w:rPr>
        <w:t xml:space="preserve"> </w:t>
      </w:r>
      <w:r>
        <w:rPr>
          <w:w w:val="105"/>
        </w:rPr>
        <w:t>make tiny</w:t>
      </w:r>
      <w:r>
        <w:rPr>
          <w:spacing w:val="-28"/>
          <w:w w:val="105"/>
        </w:rPr>
        <w:t xml:space="preserve"> </w:t>
      </w:r>
      <w:r>
        <w:rPr>
          <w:w w:val="105"/>
        </w:rPr>
        <w:t>contributions</w:t>
      </w:r>
      <w:r>
        <w:rPr>
          <w:spacing w:val="-28"/>
          <w:w w:val="105"/>
        </w:rPr>
        <w:t xml:space="preserve"> </w:t>
      </w:r>
      <w:r>
        <w:rPr>
          <w:w w:val="105"/>
        </w:rPr>
        <w:t>to</w:t>
      </w:r>
      <w:r>
        <w:rPr>
          <w:spacing w:val="-28"/>
          <w:w w:val="105"/>
        </w:rPr>
        <w:t xml:space="preserve"> </w:t>
      </w:r>
      <w:r>
        <w:rPr>
          <w:w w:val="105"/>
        </w:rPr>
        <w:t>large</w:t>
      </w:r>
      <w:r>
        <w:rPr>
          <w:spacing w:val="-28"/>
          <w:w w:val="105"/>
        </w:rPr>
        <w:t xml:space="preserve"> </w:t>
      </w:r>
      <w:r>
        <w:rPr>
          <w:w w:val="105"/>
        </w:rPr>
        <w:t>projects.</w:t>
      </w:r>
      <w:r>
        <w:rPr>
          <w:spacing w:val="-28"/>
          <w:w w:val="105"/>
        </w:rPr>
        <w:t xml:space="preserve"> </w:t>
      </w:r>
      <w:r>
        <w:rPr>
          <w:spacing w:val="2"/>
          <w:w w:val="105"/>
        </w:rPr>
        <w:t>This</w:t>
      </w:r>
      <w:r>
        <w:rPr>
          <w:spacing w:val="-28"/>
          <w:w w:val="105"/>
        </w:rPr>
        <w:t xml:space="preserve"> </w:t>
      </w:r>
      <w:r>
        <w:rPr>
          <w:w w:val="105"/>
        </w:rPr>
        <w:t>model</w:t>
      </w:r>
      <w:r>
        <w:rPr>
          <w:spacing w:val="-28"/>
          <w:w w:val="105"/>
        </w:rPr>
        <w:t xml:space="preserve"> </w:t>
      </w:r>
      <w:r>
        <w:rPr>
          <w:w w:val="105"/>
        </w:rPr>
        <w:t>requires</w:t>
      </w:r>
      <w:r>
        <w:rPr>
          <w:spacing w:val="-27"/>
          <w:w w:val="105"/>
        </w:rPr>
        <w:t xml:space="preserve"> </w:t>
      </w:r>
      <w:r>
        <w:rPr>
          <w:w w:val="105"/>
        </w:rPr>
        <w:t xml:space="preserve">greater </w:t>
      </w:r>
      <w:r>
        <w:t>coordination and planning, particularly for reasons of quality,</w:t>
      </w:r>
      <w:r>
        <w:rPr>
          <w:spacing w:val="-35"/>
        </w:rPr>
        <w:t xml:space="preserve"> </w:t>
      </w:r>
      <w:r>
        <w:t xml:space="preserve">but </w:t>
      </w:r>
      <w:r>
        <w:rPr>
          <w:w w:val="110"/>
        </w:rPr>
        <w:t>can boo</w:t>
      </w:r>
      <w:r>
        <w:rPr>
          <w:w w:val="110"/>
        </w:rPr>
        <w:t>st speed of</w:t>
      </w:r>
      <w:r>
        <w:rPr>
          <w:spacing w:val="-13"/>
          <w:w w:val="110"/>
        </w:rPr>
        <w:t xml:space="preserve"> </w:t>
      </w:r>
      <w:r>
        <w:rPr>
          <w:w w:val="110"/>
        </w:rPr>
        <w:t>completion.</w:t>
      </w:r>
    </w:p>
    <w:p w14:paraId="2F388821" w14:textId="77777777" w:rsidR="00BE520D" w:rsidRDefault="007F6473">
      <w:pPr>
        <w:pStyle w:val="BodyText"/>
        <w:spacing w:before="116" w:line="254" w:lineRule="auto"/>
        <w:ind w:left="978" w:right="554" w:hanging="301"/>
      </w:pPr>
      <w:r>
        <w:rPr>
          <w:rFonts w:ascii="Times New Roman" w:hAnsi="Times New Roman"/>
          <w:color w:val="606060"/>
          <w:w w:val="275"/>
          <w:sz w:val="14"/>
        </w:rPr>
        <w:t>l</w:t>
      </w:r>
      <w:r>
        <w:rPr>
          <w:rFonts w:ascii="Times New Roman" w:hAnsi="Times New Roman"/>
          <w:color w:val="606060"/>
          <w:spacing w:val="-43"/>
          <w:w w:val="275"/>
          <w:sz w:val="14"/>
        </w:rPr>
        <w:t xml:space="preserve"> </w:t>
      </w:r>
      <w:r>
        <w:rPr>
          <w:w w:val="105"/>
        </w:rPr>
        <w:t>Support</w:t>
      </w:r>
      <w:r>
        <w:rPr>
          <w:spacing w:val="-32"/>
          <w:w w:val="105"/>
        </w:rPr>
        <w:t xml:space="preserve"> </w:t>
      </w:r>
      <w:r>
        <w:rPr>
          <w:w w:val="105"/>
        </w:rPr>
        <w:t>systems</w:t>
      </w:r>
      <w:r>
        <w:rPr>
          <w:spacing w:val="-32"/>
          <w:w w:val="105"/>
        </w:rPr>
        <w:t xml:space="preserve"> </w:t>
      </w:r>
      <w:r>
        <w:rPr>
          <w:w w:val="105"/>
        </w:rPr>
        <w:t>to</w:t>
      </w:r>
      <w:r>
        <w:rPr>
          <w:spacing w:val="-32"/>
          <w:w w:val="105"/>
        </w:rPr>
        <w:t xml:space="preserve"> </w:t>
      </w:r>
      <w:r>
        <w:rPr>
          <w:w w:val="105"/>
        </w:rPr>
        <w:t>mitigate</w:t>
      </w:r>
      <w:r>
        <w:rPr>
          <w:spacing w:val="-32"/>
          <w:w w:val="105"/>
        </w:rPr>
        <w:t xml:space="preserve"> </w:t>
      </w:r>
      <w:r>
        <w:rPr>
          <w:w w:val="105"/>
        </w:rPr>
        <w:t>quality</w:t>
      </w:r>
      <w:r>
        <w:rPr>
          <w:spacing w:val="-32"/>
          <w:w w:val="105"/>
        </w:rPr>
        <w:t xml:space="preserve"> </w:t>
      </w:r>
      <w:r>
        <w:rPr>
          <w:w w:val="105"/>
        </w:rPr>
        <w:t>problems</w:t>
      </w:r>
      <w:r>
        <w:rPr>
          <w:spacing w:val="-32"/>
          <w:w w:val="105"/>
        </w:rPr>
        <w:t xml:space="preserve"> </w:t>
      </w:r>
      <w:r>
        <w:rPr>
          <w:w w:val="105"/>
        </w:rPr>
        <w:t>related</w:t>
      </w:r>
      <w:r>
        <w:rPr>
          <w:spacing w:val="-33"/>
          <w:w w:val="105"/>
        </w:rPr>
        <w:t xml:space="preserve"> </w:t>
      </w:r>
      <w:r>
        <w:rPr>
          <w:w w:val="105"/>
        </w:rPr>
        <w:t>to</w:t>
      </w:r>
      <w:r>
        <w:rPr>
          <w:spacing w:val="-32"/>
          <w:w w:val="105"/>
        </w:rPr>
        <w:t xml:space="preserve"> </w:t>
      </w:r>
      <w:r>
        <w:rPr>
          <w:w w:val="105"/>
        </w:rPr>
        <w:t xml:space="preserve">unqualified </w:t>
      </w:r>
      <w:r>
        <w:rPr>
          <w:spacing w:val="-4"/>
        </w:rPr>
        <w:t>v</w:t>
      </w:r>
      <w:r>
        <w:rPr>
          <w:spacing w:val="-2"/>
          <w:w w:val="103"/>
        </w:rPr>
        <w:t>o</w:t>
      </w:r>
      <w:r>
        <w:rPr>
          <w:spacing w:val="-4"/>
          <w:w w:val="97"/>
        </w:rPr>
        <w:t>l</w:t>
      </w:r>
      <w:r>
        <w:rPr>
          <w:spacing w:val="4"/>
          <w:w w:val="96"/>
        </w:rPr>
        <w:t>u</w:t>
      </w:r>
      <w:r>
        <w:rPr>
          <w:spacing w:val="-2"/>
          <w:w w:val="94"/>
        </w:rPr>
        <w:t>n</w:t>
      </w:r>
      <w:r>
        <w:rPr>
          <w:spacing w:val="1"/>
          <w:w w:val="96"/>
        </w:rPr>
        <w:t>t</w:t>
      </w:r>
      <w:r>
        <w:rPr>
          <w:spacing w:val="2"/>
          <w:w w:val="91"/>
        </w:rPr>
        <w:t>e</w:t>
      </w:r>
      <w:r>
        <w:rPr>
          <w:w w:val="93"/>
        </w:rPr>
        <w:t>e</w:t>
      </w:r>
      <w:r>
        <w:rPr>
          <w:spacing w:val="1"/>
          <w:w w:val="93"/>
        </w:rPr>
        <w:t>r</w:t>
      </w:r>
      <w:r>
        <w:rPr>
          <w:spacing w:val="1"/>
          <w:w w:val="90"/>
        </w:rPr>
        <w:t>s</w:t>
      </w:r>
      <w:r>
        <w:rPr>
          <w:w w:val="103"/>
        </w:rPr>
        <w:t>.</w:t>
      </w:r>
      <w:r>
        <w:rPr>
          <w:spacing w:val="7"/>
        </w:rPr>
        <w:t xml:space="preserve"> </w:t>
      </w:r>
      <w:r>
        <w:rPr>
          <w:spacing w:val="4"/>
          <w:w w:val="101"/>
        </w:rPr>
        <w:t>L</w:t>
      </w:r>
      <w:r>
        <w:rPr>
          <w:spacing w:val="4"/>
          <w:w w:val="99"/>
        </w:rPr>
        <w:t>a</w:t>
      </w:r>
      <w:r>
        <w:rPr>
          <w:spacing w:val="1"/>
          <w:w w:val="94"/>
        </w:rPr>
        <w:t>r</w:t>
      </w:r>
      <w:r>
        <w:rPr>
          <w:spacing w:val="-1"/>
          <w:w w:val="98"/>
        </w:rPr>
        <w:t>g</w:t>
      </w:r>
      <w:r>
        <w:rPr>
          <w:w w:val="91"/>
        </w:rPr>
        <w:t>e</w:t>
      </w:r>
      <w:r>
        <w:rPr>
          <w:spacing w:val="7"/>
        </w:rPr>
        <w:t xml:space="preserve"> </w:t>
      </w:r>
      <w:r>
        <w:rPr>
          <w:w w:val="93"/>
        </w:rPr>
        <w:t>t</w:t>
      </w:r>
      <w:r>
        <w:rPr>
          <w:spacing w:val="2"/>
          <w:w w:val="93"/>
        </w:rPr>
        <w:t>e</w:t>
      </w:r>
      <w:r>
        <w:rPr>
          <w:spacing w:val="4"/>
          <w:w w:val="99"/>
        </w:rPr>
        <w:t>a</w:t>
      </w:r>
      <w:r>
        <w:rPr>
          <w:spacing w:val="2"/>
          <w:w w:val="94"/>
        </w:rPr>
        <w:t>m</w:t>
      </w:r>
      <w:r>
        <w:rPr>
          <w:w w:val="90"/>
        </w:rPr>
        <w:t>s</w:t>
      </w:r>
      <w:r>
        <w:rPr>
          <w:spacing w:val="7"/>
        </w:rPr>
        <w:t xml:space="preserve"> </w:t>
      </w:r>
      <w:r>
        <w:rPr>
          <w:spacing w:val="-2"/>
          <w:w w:val="103"/>
        </w:rPr>
        <w:t>o</w:t>
      </w:r>
      <w:r>
        <w:rPr>
          <w:spacing w:val="4"/>
          <w:w w:val="102"/>
        </w:rPr>
        <w:t>f</w:t>
      </w:r>
      <w:r>
        <w:rPr>
          <w:w w:val="95"/>
        </w:rPr>
        <w:t>fer</w:t>
      </w:r>
      <w:r>
        <w:rPr>
          <w:spacing w:val="7"/>
        </w:rPr>
        <w:t xml:space="preserve"> </w:t>
      </w:r>
      <w:r>
        <w:rPr>
          <w:w w:val="93"/>
        </w:rPr>
        <w:t>s</w:t>
      </w:r>
      <w:r>
        <w:rPr>
          <w:spacing w:val="-3"/>
          <w:w w:val="93"/>
        </w:rPr>
        <w:t>u</w:t>
      </w:r>
      <w:r>
        <w:rPr>
          <w:spacing w:val="-2"/>
          <w:w w:val="97"/>
        </w:rPr>
        <w:t>p</w:t>
      </w:r>
      <w:r>
        <w:rPr>
          <w:spacing w:val="1"/>
          <w:w w:val="97"/>
        </w:rPr>
        <w:t>p</w:t>
      </w:r>
      <w:r>
        <w:rPr>
          <w:w w:val="99"/>
        </w:rPr>
        <w:t>o</w:t>
      </w:r>
      <w:r>
        <w:rPr>
          <w:spacing w:val="5"/>
          <w:w w:val="99"/>
        </w:rPr>
        <w:t>r</w:t>
      </w:r>
      <w:r>
        <w:rPr>
          <w:w w:val="96"/>
        </w:rPr>
        <w:t>t</w:t>
      </w:r>
      <w:r>
        <w:rPr>
          <w:spacing w:val="7"/>
        </w:rPr>
        <w:t xml:space="preserve"> </w:t>
      </w:r>
      <w:r>
        <w:rPr>
          <w:spacing w:val="-8"/>
          <w:w w:val="88"/>
        </w:rPr>
        <w:t>(</w:t>
      </w:r>
      <w:r>
        <w:rPr>
          <w:w w:val="91"/>
        </w:rPr>
        <w:t>e</w:t>
      </w:r>
      <w:r>
        <w:t>.g.</w:t>
      </w:r>
      <w:r>
        <w:rPr>
          <w:spacing w:val="7"/>
        </w:rPr>
        <w:t xml:space="preserve"> </w:t>
      </w:r>
      <w:r>
        <w:rPr>
          <w:w w:val="106"/>
        </w:rPr>
        <w:t>‘</w:t>
      </w:r>
      <w:r>
        <w:rPr>
          <w:spacing w:val="-2"/>
          <w:w w:val="106"/>
        </w:rPr>
        <w:t>b</w:t>
      </w:r>
      <w:r>
        <w:rPr>
          <w:w w:val="97"/>
        </w:rPr>
        <w:t>udd</w:t>
      </w:r>
      <w:r>
        <w:rPr>
          <w:spacing w:val="3"/>
          <w:w w:val="97"/>
        </w:rPr>
        <w:t>y</w:t>
      </w:r>
      <w:r>
        <w:rPr>
          <w:spacing w:val="-8"/>
          <w:w w:val="122"/>
        </w:rPr>
        <w:t>’</w:t>
      </w:r>
      <w:r>
        <w:rPr>
          <w:spacing w:val="-1"/>
          <w:w w:val="59"/>
        </w:rPr>
        <w:t>/</w:t>
      </w:r>
      <w:r>
        <w:rPr>
          <w:w w:val="93"/>
        </w:rPr>
        <w:t>me</w:t>
      </w:r>
      <w:r>
        <w:rPr>
          <w:spacing w:val="-2"/>
          <w:w w:val="93"/>
        </w:rPr>
        <w:t>n</w:t>
      </w:r>
      <w:r>
        <w:rPr>
          <w:spacing w:val="-2"/>
          <w:w w:val="96"/>
        </w:rPr>
        <w:t>t</w:t>
      </w:r>
      <w:r>
        <w:rPr>
          <w:w w:val="99"/>
        </w:rPr>
        <w:t>o</w:t>
      </w:r>
      <w:r>
        <w:rPr>
          <w:spacing w:val="2"/>
          <w:w w:val="99"/>
        </w:rPr>
        <w:t>r</w:t>
      </w:r>
      <w:r>
        <w:rPr>
          <w:spacing w:val="3"/>
          <w:w w:val="94"/>
        </w:rPr>
        <w:t>i</w:t>
      </w:r>
      <w:r>
        <w:rPr>
          <w:w w:val="94"/>
        </w:rPr>
        <w:t>n</w:t>
      </w:r>
      <w:r>
        <w:rPr>
          <w:w w:val="98"/>
        </w:rPr>
        <w:t xml:space="preserve">g </w:t>
      </w:r>
      <w:r>
        <w:t>schemes,</w:t>
      </w:r>
      <w:r>
        <w:rPr>
          <w:spacing w:val="-19"/>
        </w:rPr>
        <w:t xml:space="preserve"> </w:t>
      </w:r>
      <w:r>
        <w:t>online</w:t>
      </w:r>
      <w:r>
        <w:rPr>
          <w:spacing w:val="-18"/>
        </w:rPr>
        <w:t xml:space="preserve"> </w:t>
      </w:r>
      <w:r>
        <w:t>discussion</w:t>
      </w:r>
      <w:r>
        <w:rPr>
          <w:spacing w:val="-18"/>
        </w:rPr>
        <w:t xml:space="preserve"> </w:t>
      </w:r>
      <w:r>
        <w:t>boards</w:t>
      </w:r>
      <w:r>
        <w:rPr>
          <w:spacing w:val="-18"/>
        </w:rPr>
        <w:t xml:space="preserve"> </w:t>
      </w:r>
      <w:r>
        <w:t>for</w:t>
      </w:r>
      <w:r>
        <w:rPr>
          <w:spacing w:val="-18"/>
        </w:rPr>
        <w:t xml:space="preserve"> </w:t>
      </w:r>
      <w:r>
        <w:t>technical</w:t>
      </w:r>
      <w:r>
        <w:rPr>
          <w:spacing w:val="-18"/>
        </w:rPr>
        <w:t xml:space="preserve"> </w:t>
      </w:r>
      <w:r>
        <w:t>and</w:t>
      </w:r>
      <w:r>
        <w:rPr>
          <w:spacing w:val="-18"/>
        </w:rPr>
        <w:t xml:space="preserve"> </w:t>
      </w:r>
      <w:r>
        <w:t xml:space="preserve">comprehension </w:t>
      </w:r>
      <w:r>
        <w:rPr>
          <w:w w:val="105"/>
        </w:rPr>
        <w:t>queries,</w:t>
      </w:r>
      <w:r>
        <w:rPr>
          <w:spacing w:val="-24"/>
          <w:w w:val="105"/>
        </w:rPr>
        <w:t xml:space="preserve"> </w:t>
      </w:r>
      <w:r>
        <w:rPr>
          <w:w w:val="105"/>
        </w:rPr>
        <w:t>shared</w:t>
      </w:r>
      <w:r>
        <w:rPr>
          <w:spacing w:val="-24"/>
          <w:w w:val="105"/>
        </w:rPr>
        <w:t xml:space="preserve"> </w:t>
      </w:r>
      <w:r>
        <w:rPr>
          <w:w w:val="105"/>
        </w:rPr>
        <w:t>lexicons</w:t>
      </w:r>
      <w:r>
        <w:rPr>
          <w:spacing w:val="-24"/>
          <w:w w:val="105"/>
        </w:rPr>
        <w:t xml:space="preserve"> </w:t>
      </w:r>
      <w:r>
        <w:rPr>
          <w:w w:val="105"/>
        </w:rPr>
        <w:t>with</w:t>
      </w:r>
      <w:r>
        <w:rPr>
          <w:spacing w:val="-24"/>
          <w:w w:val="105"/>
        </w:rPr>
        <w:t xml:space="preserve"> </w:t>
      </w:r>
      <w:r>
        <w:rPr>
          <w:w w:val="105"/>
        </w:rPr>
        <w:t>clear</w:t>
      </w:r>
      <w:r>
        <w:rPr>
          <w:spacing w:val="-24"/>
          <w:w w:val="105"/>
        </w:rPr>
        <w:t xml:space="preserve"> </w:t>
      </w:r>
      <w:r>
        <w:rPr>
          <w:w w:val="105"/>
        </w:rPr>
        <w:t>definitions).</w:t>
      </w:r>
      <w:r>
        <w:rPr>
          <w:spacing w:val="-24"/>
          <w:w w:val="105"/>
        </w:rPr>
        <w:t xml:space="preserve"> </w:t>
      </w:r>
      <w:r>
        <w:rPr>
          <w:spacing w:val="3"/>
          <w:w w:val="105"/>
        </w:rPr>
        <w:t>In</w:t>
      </w:r>
      <w:r>
        <w:rPr>
          <w:spacing w:val="-24"/>
          <w:w w:val="105"/>
        </w:rPr>
        <w:t xml:space="preserve"> </w:t>
      </w:r>
      <w:r>
        <w:rPr>
          <w:w w:val="105"/>
        </w:rPr>
        <w:t>professional</w:t>
      </w:r>
    </w:p>
    <w:p w14:paraId="26CB18A1" w14:textId="77777777" w:rsidR="00BE520D" w:rsidRDefault="007F6473">
      <w:pPr>
        <w:pStyle w:val="BodyText"/>
        <w:spacing w:line="254" w:lineRule="auto"/>
        <w:ind w:left="978" w:right="637"/>
      </w:pPr>
      <w:r>
        <w:t>top-down approaches, translators are often discouraged from ‘bothering’ clients or fellow translators, but crowdsourced volunteers are encouraged to question ST sense or workflow, share information and tips, and flag con</w:t>
      </w:r>
      <w:r>
        <w:t>cerns regarding others’ contributions</w:t>
      </w:r>
      <w:r>
        <w:rPr>
          <w:spacing w:val="-14"/>
        </w:rPr>
        <w:t xml:space="preserve"> </w:t>
      </w:r>
      <w:r>
        <w:t>via</w:t>
      </w:r>
      <w:r>
        <w:rPr>
          <w:spacing w:val="-13"/>
        </w:rPr>
        <w:t xml:space="preserve"> </w:t>
      </w:r>
      <w:r>
        <w:t>report</w:t>
      </w:r>
      <w:r>
        <w:rPr>
          <w:spacing w:val="-13"/>
        </w:rPr>
        <w:t xml:space="preserve"> </w:t>
      </w:r>
      <w:r>
        <w:t>features.</w:t>
      </w:r>
      <w:r>
        <w:rPr>
          <w:spacing w:val="-13"/>
        </w:rPr>
        <w:t xml:space="preserve"> </w:t>
      </w:r>
      <w:r>
        <w:t>Voting</w:t>
      </w:r>
      <w:r>
        <w:rPr>
          <w:spacing w:val="-14"/>
        </w:rPr>
        <w:t xml:space="preserve"> </w:t>
      </w:r>
      <w:r>
        <w:t>mechanisms</w:t>
      </w:r>
      <w:r>
        <w:rPr>
          <w:spacing w:val="-13"/>
        </w:rPr>
        <w:t xml:space="preserve"> </w:t>
      </w:r>
      <w:r>
        <w:t>are</w:t>
      </w:r>
      <w:r>
        <w:rPr>
          <w:spacing w:val="-13"/>
        </w:rPr>
        <w:t xml:space="preserve"> </w:t>
      </w:r>
      <w:r>
        <w:t>common to identify best solutions or highlight</w:t>
      </w:r>
      <w:r>
        <w:rPr>
          <w:spacing w:val="23"/>
        </w:rPr>
        <w:t xml:space="preserve"> </w:t>
      </w:r>
      <w:r>
        <w:t>problems.</w:t>
      </w:r>
    </w:p>
    <w:p w14:paraId="587CACA2" w14:textId="77777777" w:rsidR="00BE520D" w:rsidRDefault="007F6473">
      <w:pPr>
        <w:pStyle w:val="BodyText"/>
        <w:spacing w:before="112" w:line="254" w:lineRule="auto"/>
        <w:ind w:left="978" w:right="755" w:hanging="301"/>
      </w:pPr>
      <w:r>
        <w:rPr>
          <w:rFonts w:ascii="Times New Roman" w:hAnsi="Times New Roman"/>
          <w:color w:val="606060"/>
          <w:w w:val="330"/>
          <w:sz w:val="14"/>
        </w:rPr>
        <w:t xml:space="preserve">l </w:t>
      </w:r>
      <w:r>
        <w:rPr>
          <w:w w:val="105"/>
        </w:rPr>
        <w:t xml:space="preserve">Positive feedback. </w:t>
      </w:r>
      <w:r>
        <w:rPr>
          <w:spacing w:val="-8"/>
          <w:w w:val="105"/>
        </w:rPr>
        <w:t xml:space="preserve">To </w:t>
      </w:r>
      <w:r>
        <w:rPr>
          <w:w w:val="105"/>
        </w:rPr>
        <w:t xml:space="preserve">maintain volunteers’ enthusiasm and </w:t>
      </w:r>
      <w:r>
        <w:t>commitment,</w:t>
      </w:r>
      <w:r>
        <w:rPr>
          <w:spacing w:val="-19"/>
        </w:rPr>
        <w:t xml:space="preserve"> </w:t>
      </w:r>
      <w:r>
        <w:t>various</w:t>
      </w:r>
      <w:r>
        <w:rPr>
          <w:spacing w:val="-19"/>
        </w:rPr>
        <w:t xml:space="preserve"> </w:t>
      </w:r>
      <w:r>
        <w:t>positive</w:t>
      </w:r>
      <w:r>
        <w:rPr>
          <w:spacing w:val="-19"/>
        </w:rPr>
        <w:t xml:space="preserve"> </w:t>
      </w:r>
      <w:r>
        <w:t>feedback</w:t>
      </w:r>
      <w:r>
        <w:rPr>
          <w:spacing w:val="-18"/>
        </w:rPr>
        <w:t xml:space="preserve"> </w:t>
      </w:r>
      <w:r>
        <w:t>mechanisms</w:t>
      </w:r>
      <w:r>
        <w:rPr>
          <w:spacing w:val="-19"/>
        </w:rPr>
        <w:t xml:space="preserve"> </w:t>
      </w:r>
      <w:r>
        <w:t>are</w:t>
      </w:r>
      <w:r>
        <w:rPr>
          <w:spacing w:val="-19"/>
        </w:rPr>
        <w:t xml:space="preserve"> </w:t>
      </w:r>
      <w:r>
        <w:t>commo</w:t>
      </w:r>
      <w:r>
        <w:t xml:space="preserve">n </w:t>
      </w:r>
      <w:r>
        <w:rPr>
          <w:w w:val="105"/>
        </w:rPr>
        <w:t>(e.g. ‘badges’,</w:t>
      </w:r>
      <w:r>
        <w:rPr>
          <w:spacing w:val="4"/>
          <w:w w:val="105"/>
        </w:rPr>
        <w:t xml:space="preserve"> </w:t>
      </w:r>
      <w:r>
        <w:rPr>
          <w:w w:val="105"/>
        </w:rPr>
        <w:t>points).</w:t>
      </w:r>
    </w:p>
    <w:p w14:paraId="41F79C04" w14:textId="77777777" w:rsidR="00BE520D" w:rsidRDefault="007F6473">
      <w:pPr>
        <w:pStyle w:val="BodyText"/>
        <w:spacing w:before="177" w:line="254" w:lineRule="auto"/>
        <w:ind w:left="438" w:right="478"/>
        <w:jc w:val="both"/>
      </w:pPr>
      <w:r>
        <w:t>Because crowdsourced translation approaches are diverse, disadvantages vary,</w:t>
      </w:r>
      <w:r>
        <w:rPr>
          <w:spacing w:val="-11"/>
        </w:rPr>
        <w:t xml:space="preserve"> </w:t>
      </w:r>
      <w:r>
        <w:t>and</w:t>
      </w:r>
      <w:r>
        <w:rPr>
          <w:spacing w:val="-11"/>
        </w:rPr>
        <w:t xml:space="preserve"> </w:t>
      </w:r>
      <w:r>
        <w:t>are</w:t>
      </w:r>
      <w:r>
        <w:rPr>
          <w:spacing w:val="-11"/>
        </w:rPr>
        <w:t xml:space="preserve"> </w:t>
      </w:r>
      <w:r>
        <w:t>addressed</w:t>
      </w:r>
      <w:r>
        <w:rPr>
          <w:spacing w:val="-11"/>
        </w:rPr>
        <w:t xml:space="preserve"> </w:t>
      </w:r>
      <w:r>
        <w:t>more</w:t>
      </w:r>
      <w:r>
        <w:rPr>
          <w:spacing w:val="-10"/>
        </w:rPr>
        <w:t xml:space="preserve"> </w:t>
      </w:r>
      <w:r>
        <w:t>or</w:t>
      </w:r>
      <w:r>
        <w:rPr>
          <w:spacing w:val="-11"/>
        </w:rPr>
        <w:t xml:space="preserve"> </w:t>
      </w:r>
      <w:r>
        <w:t>less</w:t>
      </w:r>
      <w:r>
        <w:rPr>
          <w:spacing w:val="-11"/>
        </w:rPr>
        <w:t xml:space="preserve"> </w:t>
      </w:r>
      <w:r>
        <w:t>effectively</w:t>
      </w:r>
      <w:r>
        <w:rPr>
          <w:spacing w:val="-11"/>
        </w:rPr>
        <w:t xml:space="preserve"> </w:t>
      </w:r>
      <w:r>
        <w:t>in</w:t>
      </w:r>
      <w:r>
        <w:rPr>
          <w:spacing w:val="-11"/>
        </w:rPr>
        <w:t xml:space="preserve"> </w:t>
      </w:r>
      <w:r>
        <w:t>different</w:t>
      </w:r>
      <w:r>
        <w:rPr>
          <w:spacing w:val="-10"/>
        </w:rPr>
        <w:t xml:space="preserve"> </w:t>
      </w:r>
      <w:r>
        <w:t>initiatives.</w:t>
      </w:r>
      <w:r>
        <w:rPr>
          <w:spacing w:val="-11"/>
        </w:rPr>
        <w:t xml:space="preserve"> </w:t>
      </w:r>
      <w:r>
        <w:t>One challenge</w:t>
      </w:r>
      <w:r>
        <w:rPr>
          <w:spacing w:val="-6"/>
        </w:rPr>
        <w:t xml:space="preserve"> </w:t>
      </w:r>
      <w:r>
        <w:t>shared</w:t>
      </w:r>
      <w:r>
        <w:rPr>
          <w:spacing w:val="-6"/>
        </w:rPr>
        <w:t xml:space="preserve"> </w:t>
      </w:r>
      <w:r>
        <w:t>by</w:t>
      </w:r>
      <w:r>
        <w:rPr>
          <w:spacing w:val="-6"/>
        </w:rPr>
        <w:t xml:space="preserve"> </w:t>
      </w:r>
      <w:r>
        <w:t>all,</w:t>
      </w:r>
      <w:r>
        <w:rPr>
          <w:spacing w:val="-6"/>
        </w:rPr>
        <w:t xml:space="preserve"> </w:t>
      </w:r>
      <w:r>
        <w:t>however,</w:t>
      </w:r>
      <w:r>
        <w:rPr>
          <w:spacing w:val="-6"/>
        </w:rPr>
        <w:t xml:space="preserve"> </w:t>
      </w:r>
      <w:r>
        <w:t>is</w:t>
      </w:r>
      <w:r>
        <w:rPr>
          <w:spacing w:val="-6"/>
        </w:rPr>
        <w:t xml:space="preserve"> </w:t>
      </w:r>
      <w:r>
        <w:t>the</w:t>
      </w:r>
      <w:r>
        <w:rPr>
          <w:spacing w:val="-6"/>
        </w:rPr>
        <w:t xml:space="preserve"> </w:t>
      </w:r>
      <w:r>
        <w:t>need</w:t>
      </w:r>
      <w:r>
        <w:rPr>
          <w:spacing w:val="-6"/>
        </w:rPr>
        <w:t xml:space="preserve"> </w:t>
      </w:r>
      <w:r>
        <w:t>for</w:t>
      </w:r>
      <w:r>
        <w:rPr>
          <w:spacing w:val="-6"/>
        </w:rPr>
        <w:t xml:space="preserve"> </w:t>
      </w:r>
      <w:r>
        <w:t>some</w:t>
      </w:r>
      <w:r>
        <w:rPr>
          <w:spacing w:val="-6"/>
        </w:rPr>
        <w:t xml:space="preserve"> </w:t>
      </w:r>
      <w:r>
        <w:t>top-down</w:t>
      </w:r>
      <w:r>
        <w:rPr>
          <w:spacing w:val="-6"/>
        </w:rPr>
        <w:t xml:space="preserve"> </w:t>
      </w:r>
      <w:r>
        <w:t>direction. Although</w:t>
      </w:r>
      <w:r>
        <w:rPr>
          <w:spacing w:val="-15"/>
        </w:rPr>
        <w:t xml:space="preserve"> </w:t>
      </w:r>
      <w:r>
        <w:t>crowdsourced</w:t>
      </w:r>
      <w:r>
        <w:rPr>
          <w:spacing w:val="-14"/>
        </w:rPr>
        <w:t xml:space="preserve"> </w:t>
      </w:r>
      <w:r>
        <w:t>initiatives</w:t>
      </w:r>
      <w:r>
        <w:rPr>
          <w:spacing w:val="-14"/>
        </w:rPr>
        <w:t xml:space="preserve"> </w:t>
      </w:r>
      <w:r>
        <w:t>rely</w:t>
      </w:r>
      <w:r>
        <w:rPr>
          <w:spacing w:val="-15"/>
        </w:rPr>
        <w:t xml:space="preserve"> </w:t>
      </w:r>
      <w:r>
        <w:t>on</w:t>
      </w:r>
      <w:r>
        <w:rPr>
          <w:spacing w:val="-14"/>
        </w:rPr>
        <w:t xml:space="preserve"> </w:t>
      </w:r>
      <w:r>
        <w:t>bottom-up</w:t>
      </w:r>
      <w:r>
        <w:rPr>
          <w:spacing w:val="-14"/>
        </w:rPr>
        <w:t xml:space="preserve"> </w:t>
      </w:r>
      <w:r>
        <w:t>participation</w:t>
      </w:r>
      <w:r>
        <w:rPr>
          <w:spacing w:val="-15"/>
        </w:rPr>
        <w:t xml:space="preserve"> </w:t>
      </w:r>
      <w:r>
        <w:t>and</w:t>
      </w:r>
      <w:r>
        <w:rPr>
          <w:spacing w:val="-14"/>
        </w:rPr>
        <w:t xml:space="preserve"> </w:t>
      </w:r>
      <w:r>
        <w:t>are moulded by participants, ‘communities need community leaders’ (Howe, 2008:</w:t>
      </w:r>
      <w:r>
        <w:rPr>
          <w:spacing w:val="-5"/>
        </w:rPr>
        <w:t xml:space="preserve"> </w:t>
      </w:r>
      <w:r>
        <w:t>285).</w:t>
      </w:r>
      <w:r>
        <w:rPr>
          <w:spacing w:val="-4"/>
        </w:rPr>
        <w:t xml:space="preserve"> </w:t>
      </w:r>
      <w:r>
        <w:t>For</w:t>
      </w:r>
      <w:r>
        <w:rPr>
          <w:spacing w:val="-5"/>
        </w:rPr>
        <w:t xml:space="preserve"> </w:t>
      </w:r>
      <w:r>
        <w:t>complex</w:t>
      </w:r>
      <w:r>
        <w:rPr>
          <w:spacing w:val="-4"/>
        </w:rPr>
        <w:t xml:space="preserve"> </w:t>
      </w:r>
      <w:r>
        <w:t>localization</w:t>
      </w:r>
      <w:r>
        <w:rPr>
          <w:spacing w:val="-5"/>
        </w:rPr>
        <w:t xml:space="preserve"> </w:t>
      </w:r>
      <w:r>
        <w:t>and</w:t>
      </w:r>
      <w:r>
        <w:rPr>
          <w:spacing w:val="-4"/>
        </w:rPr>
        <w:t xml:space="preserve"> </w:t>
      </w:r>
      <w:r>
        <w:t>translation</w:t>
      </w:r>
      <w:r>
        <w:rPr>
          <w:spacing w:val="-5"/>
        </w:rPr>
        <w:t xml:space="preserve"> </w:t>
      </w:r>
      <w:r>
        <w:t>projects,</w:t>
      </w:r>
      <w:r>
        <w:rPr>
          <w:spacing w:val="-4"/>
        </w:rPr>
        <w:t xml:space="preserve"> </w:t>
      </w:r>
      <w:r>
        <w:t>substantial input in planning, workflow</w:t>
      </w:r>
      <w:r>
        <w:t xml:space="preserve"> preparation and creating appropriate tools and</w:t>
      </w:r>
      <w:r>
        <w:rPr>
          <w:spacing w:val="-23"/>
        </w:rPr>
        <w:t xml:space="preserve"> </w:t>
      </w:r>
      <w:r>
        <w:t>resources</w:t>
      </w:r>
      <w:r>
        <w:rPr>
          <w:spacing w:val="-22"/>
        </w:rPr>
        <w:t xml:space="preserve"> </w:t>
      </w:r>
      <w:r>
        <w:t>is</w:t>
      </w:r>
      <w:r>
        <w:rPr>
          <w:spacing w:val="-23"/>
        </w:rPr>
        <w:t xml:space="preserve"> </w:t>
      </w:r>
      <w:r>
        <w:t>needed</w:t>
      </w:r>
      <w:r>
        <w:rPr>
          <w:spacing w:val="-22"/>
        </w:rPr>
        <w:t xml:space="preserve"> </w:t>
      </w:r>
      <w:r>
        <w:t>to</w:t>
      </w:r>
      <w:r>
        <w:rPr>
          <w:spacing w:val="-22"/>
        </w:rPr>
        <w:t xml:space="preserve"> </w:t>
      </w:r>
      <w:r>
        <w:t>ensure</w:t>
      </w:r>
      <w:r>
        <w:rPr>
          <w:spacing w:val="-23"/>
        </w:rPr>
        <w:t xml:space="preserve"> </w:t>
      </w:r>
      <w:r>
        <w:t>that</w:t>
      </w:r>
      <w:r>
        <w:rPr>
          <w:spacing w:val="-22"/>
        </w:rPr>
        <w:t xml:space="preserve"> </w:t>
      </w:r>
      <w:r>
        <w:t>projects</w:t>
      </w:r>
      <w:r>
        <w:rPr>
          <w:spacing w:val="-23"/>
        </w:rPr>
        <w:t xml:space="preserve"> </w:t>
      </w:r>
      <w:r>
        <w:rPr>
          <w:spacing w:val="2"/>
        </w:rPr>
        <w:t>run</w:t>
      </w:r>
      <w:r>
        <w:rPr>
          <w:spacing w:val="-22"/>
        </w:rPr>
        <w:t xml:space="preserve"> </w:t>
      </w:r>
      <w:r>
        <w:t>smoothly,</w:t>
      </w:r>
      <w:r>
        <w:rPr>
          <w:spacing w:val="-22"/>
        </w:rPr>
        <w:t xml:space="preserve"> </w:t>
      </w:r>
      <w:r>
        <w:t>are</w:t>
      </w:r>
      <w:r>
        <w:rPr>
          <w:spacing w:val="-23"/>
        </w:rPr>
        <w:t xml:space="preserve"> </w:t>
      </w:r>
      <w:r>
        <w:t>completed without volunteers becoming frustrated and produce reasonable quality. Managing</w:t>
      </w:r>
      <w:r>
        <w:rPr>
          <w:spacing w:val="-5"/>
        </w:rPr>
        <w:t xml:space="preserve"> </w:t>
      </w:r>
      <w:r>
        <w:t>these</w:t>
      </w:r>
      <w:r>
        <w:rPr>
          <w:spacing w:val="-4"/>
        </w:rPr>
        <w:t xml:space="preserve"> </w:t>
      </w:r>
      <w:r>
        <w:t>projects</w:t>
      </w:r>
      <w:r>
        <w:rPr>
          <w:spacing w:val="-4"/>
        </w:rPr>
        <w:t xml:space="preserve"> </w:t>
      </w:r>
      <w:r>
        <w:t>can</w:t>
      </w:r>
      <w:r>
        <w:rPr>
          <w:spacing w:val="-5"/>
        </w:rPr>
        <w:t xml:space="preserve"> </w:t>
      </w:r>
      <w:r>
        <w:t>actually</w:t>
      </w:r>
      <w:r>
        <w:rPr>
          <w:spacing w:val="-4"/>
        </w:rPr>
        <w:t xml:space="preserve"> </w:t>
      </w:r>
      <w:r>
        <w:t>be</w:t>
      </w:r>
      <w:r>
        <w:rPr>
          <w:spacing w:val="-4"/>
        </w:rPr>
        <w:t xml:space="preserve"> </w:t>
      </w:r>
      <w:r>
        <w:t>more</w:t>
      </w:r>
      <w:r>
        <w:rPr>
          <w:spacing w:val="-4"/>
        </w:rPr>
        <w:t xml:space="preserve"> </w:t>
      </w:r>
      <w:r>
        <w:t>complicated</w:t>
      </w:r>
      <w:r>
        <w:rPr>
          <w:spacing w:val="-5"/>
        </w:rPr>
        <w:t xml:space="preserve"> </w:t>
      </w:r>
      <w:r>
        <w:t>than</w:t>
      </w:r>
      <w:r>
        <w:rPr>
          <w:spacing w:val="-4"/>
        </w:rPr>
        <w:t xml:space="preserve"> </w:t>
      </w:r>
      <w:r>
        <w:t>top</w:t>
      </w:r>
      <w:r>
        <w:t>-down equivalents,</w:t>
      </w:r>
      <w:r>
        <w:rPr>
          <w:spacing w:val="-33"/>
        </w:rPr>
        <w:t xml:space="preserve"> </w:t>
      </w:r>
      <w:r>
        <w:t>where</w:t>
      </w:r>
      <w:r>
        <w:rPr>
          <w:spacing w:val="-32"/>
        </w:rPr>
        <w:t xml:space="preserve"> </w:t>
      </w:r>
      <w:r>
        <w:t>professional</w:t>
      </w:r>
      <w:r>
        <w:rPr>
          <w:spacing w:val="-32"/>
        </w:rPr>
        <w:t xml:space="preserve"> </w:t>
      </w:r>
      <w:r>
        <w:t>PMs</w:t>
      </w:r>
      <w:r>
        <w:rPr>
          <w:spacing w:val="-32"/>
        </w:rPr>
        <w:t xml:space="preserve"> </w:t>
      </w:r>
      <w:r>
        <w:t>are</w:t>
      </w:r>
      <w:r>
        <w:rPr>
          <w:spacing w:val="-32"/>
        </w:rPr>
        <w:t xml:space="preserve"> </w:t>
      </w:r>
      <w:r>
        <w:t>trained</w:t>
      </w:r>
      <w:r>
        <w:rPr>
          <w:spacing w:val="-32"/>
        </w:rPr>
        <w:t xml:space="preserve"> </w:t>
      </w:r>
      <w:r>
        <w:t>and</w:t>
      </w:r>
      <w:r>
        <w:rPr>
          <w:spacing w:val="-33"/>
        </w:rPr>
        <w:t xml:space="preserve"> </w:t>
      </w:r>
      <w:r>
        <w:t>rewarded.</w:t>
      </w:r>
      <w:r>
        <w:rPr>
          <w:spacing w:val="-32"/>
        </w:rPr>
        <w:t xml:space="preserve"> </w:t>
      </w:r>
      <w:r>
        <w:t>For</w:t>
      </w:r>
      <w:r>
        <w:rPr>
          <w:spacing w:val="-32"/>
        </w:rPr>
        <w:t xml:space="preserve"> </w:t>
      </w:r>
      <w:r>
        <w:t>example, it</w:t>
      </w:r>
      <w:r>
        <w:rPr>
          <w:spacing w:val="-12"/>
        </w:rPr>
        <w:t xml:space="preserve"> </w:t>
      </w:r>
      <w:r>
        <w:t>is</w:t>
      </w:r>
      <w:r>
        <w:rPr>
          <w:spacing w:val="-11"/>
        </w:rPr>
        <w:t xml:space="preserve"> </w:t>
      </w:r>
      <w:r>
        <w:t>often</w:t>
      </w:r>
      <w:r>
        <w:rPr>
          <w:spacing w:val="-11"/>
        </w:rPr>
        <w:t xml:space="preserve"> </w:t>
      </w:r>
      <w:r>
        <w:rPr>
          <w:spacing w:val="2"/>
        </w:rPr>
        <w:t>difficult</w:t>
      </w:r>
      <w:r>
        <w:rPr>
          <w:spacing w:val="-11"/>
        </w:rPr>
        <w:t xml:space="preserve"> </w:t>
      </w:r>
      <w:r>
        <w:t>or</w:t>
      </w:r>
      <w:r>
        <w:rPr>
          <w:spacing w:val="-12"/>
        </w:rPr>
        <w:t xml:space="preserve"> </w:t>
      </w:r>
      <w:r>
        <w:t>impossible</w:t>
      </w:r>
      <w:r>
        <w:rPr>
          <w:spacing w:val="-11"/>
        </w:rPr>
        <w:t xml:space="preserve"> </w:t>
      </w:r>
      <w:r>
        <w:t>to</w:t>
      </w:r>
      <w:r>
        <w:rPr>
          <w:spacing w:val="-11"/>
        </w:rPr>
        <w:t xml:space="preserve"> </w:t>
      </w:r>
      <w:r>
        <w:t>predict</w:t>
      </w:r>
      <w:r>
        <w:rPr>
          <w:spacing w:val="-11"/>
        </w:rPr>
        <w:t xml:space="preserve"> </w:t>
      </w:r>
      <w:r>
        <w:t>deadlines</w:t>
      </w:r>
      <w:r>
        <w:rPr>
          <w:spacing w:val="-12"/>
        </w:rPr>
        <w:t xml:space="preserve"> </w:t>
      </w:r>
      <w:r>
        <w:t>(and</w:t>
      </w:r>
      <w:r>
        <w:rPr>
          <w:spacing w:val="-11"/>
        </w:rPr>
        <w:t xml:space="preserve"> </w:t>
      </w:r>
      <w:r>
        <w:t>hence</w:t>
      </w:r>
      <w:r>
        <w:rPr>
          <w:spacing w:val="-11"/>
        </w:rPr>
        <w:t xml:space="preserve"> </w:t>
      </w:r>
      <w:r>
        <w:t xml:space="preserve">workflow) because there are few or no precedents, and because dependence on volunteers’ goodwill makes imposing fixed targets unrealistic. Monitoring and proscribing </w:t>
      </w:r>
      <w:r>
        <w:rPr>
          <w:spacing w:val="2"/>
        </w:rPr>
        <w:t xml:space="preserve">certain </w:t>
      </w:r>
      <w:r>
        <w:t>behaviours notoriously linked to MOC contexts (trolls,</w:t>
      </w:r>
      <w:r>
        <w:rPr>
          <w:spacing w:val="-23"/>
        </w:rPr>
        <w:t xml:space="preserve"> </w:t>
      </w:r>
      <w:r>
        <w:t>spamming,</w:t>
      </w:r>
      <w:r>
        <w:rPr>
          <w:spacing w:val="-23"/>
        </w:rPr>
        <w:t xml:space="preserve"> </w:t>
      </w:r>
      <w:r>
        <w:t>harassment)</w:t>
      </w:r>
      <w:r>
        <w:rPr>
          <w:spacing w:val="-23"/>
        </w:rPr>
        <w:t xml:space="preserve"> </w:t>
      </w:r>
      <w:r>
        <w:t>is</w:t>
      </w:r>
      <w:r>
        <w:rPr>
          <w:spacing w:val="-23"/>
        </w:rPr>
        <w:t xml:space="preserve"> </w:t>
      </w:r>
      <w:r>
        <w:t>es</w:t>
      </w:r>
      <w:r>
        <w:t>sential.</w:t>
      </w:r>
      <w:r>
        <w:rPr>
          <w:spacing w:val="-23"/>
        </w:rPr>
        <w:t xml:space="preserve"> </w:t>
      </w:r>
      <w:r>
        <w:rPr>
          <w:spacing w:val="2"/>
        </w:rPr>
        <w:t>If</w:t>
      </w:r>
      <w:r>
        <w:rPr>
          <w:spacing w:val="-23"/>
        </w:rPr>
        <w:t xml:space="preserve"> </w:t>
      </w:r>
      <w:r>
        <w:t>robust</w:t>
      </w:r>
      <w:r>
        <w:rPr>
          <w:spacing w:val="-23"/>
        </w:rPr>
        <w:t xml:space="preserve"> </w:t>
      </w:r>
      <w:r>
        <w:t>responses</w:t>
      </w:r>
      <w:r>
        <w:rPr>
          <w:spacing w:val="-23"/>
        </w:rPr>
        <w:t xml:space="preserve"> </w:t>
      </w:r>
      <w:r>
        <w:t>to</w:t>
      </w:r>
      <w:r>
        <w:rPr>
          <w:spacing w:val="-23"/>
        </w:rPr>
        <w:t xml:space="preserve"> </w:t>
      </w:r>
      <w:r>
        <w:t>abuse</w:t>
      </w:r>
      <w:r>
        <w:rPr>
          <w:spacing w:val="-23"/>
        </w:rPr>
        <w:t xml:space="preserve"> </w:t>
      </w:r>
      <w:r>
        <w:t>are not in place, high-quality contributors may</w:t>
      </w:r>
      <w:r>
        <w:rPr>
          <w:spacing w:val="27"/>
        </w:rPr>
        <w:t xml:space="preserve"> </w:t>
      </w:r>
      <w:r>
        <w:t>leave.</w:t>
      </w:r>
    </w:p>
    <w:p w14:paraId="53292523" w14:textId="77777777" w:rsidR="00BE520D" w:rsidRDefault="00BE520D">
      <w:pPr>
        <w:spacing w:line="254" w:lineRule="auto"/>
        <w:jc w:val="both"/>
        <w:sectPr w:rsidR="00BE520D">
          <w:pgSz w:w="8850" w:h="13270"/>
          <w:pgMar w:top="840" w:right="720" w:bottom="280" w:left="720" w:header="644" w:footer="0" w:gutter="0"/>
          <w:cols w:space="720"/>
        </w:sectPr>
      </w:pPr>
    </w:p>
    <w:p w14:paraId="6C8287D4" w14:textId="77777777" w:rsidR="00BE520D" w:rsidRDefault="00BE520D">
      <w:pPr>
        <w:pStyle w:val="BodyText"/>
        <w:spacing w:before="5"/>
        <w:rPr>
          <w:sz w:val="29"/>
        </w:rPr>
      </w:pPr>
    </w:p>
    <w:p w14:paraId="66A1C13B" w14:textId="77777777" w:rsidR="00BE520D" w:rsidRDefault="007F6473">
      <w:pPr>
        <w:pStyle w:val="BodyText"/>
        <w:spacing w:before="106" w:line="254" w:lineRule="auto"/>
        <w:ind w:left="481" w:right="436" w:firstLine="240"/>
        <w:jc w:val="both"/>
      </w:pPr>
      <w:r>
        <w:t xml:space="preserve">Exacerbated challenges make achieving adequate levels of translation quality </w:t>
      </w:r>
      <w:r>
        <w:rPr>
          <w:spacing w:val="2"/>
        </w:rPr>
        <w:t xml:space="preserve">difficult </w:t>
      </w:r>
      <w:r>
        <w:t>for many crowdsourced approaches. Contributors may have n</w:t>
      </w:r>
      <w:r>
        <w:t>o prior experience and limited linguistic ability. There are usually no</w:t>
      </w:r>
      <w:r>
        <w:rPr>
          <w:spacing w:val="-5"/>
        </w:rPr>
        <w:t xml:space="preserve"> </w:t>
      </w:r>
      <w:r>
        <w:t>bars</w:t>
      </w:r>
      <w:r>
        <w:rPr>
          <w:spacing w:val="-5"/>
        </w:rPr>
        <w:t xml:space="preserve"> </w:t>
      </w:r>
      <w:r>
        <w:t>on</w:t>
      </w:r>
      <w:r>
        <w:rPr>
          <w:spacing w:val="-5"/>
        </w:rPr>
        <w:t xml:space="preserve"> </w:t>
      </w:r>
      <w:r>
        <w:t>minors</w:t>
      </w:r>
      <w:r>
        <w:rPr>
          <w:spacing w:val="-5"/>
        </w:rPr>
        <w:t xml:space="preserve"> </w:t>
      </w:r>
      <w:r>
        <w:t>participating,</w:t>
      </w:r>
      <w:r>
        <w:rPr>
          <w:spacing w:val="-5"/>
        </w:rPr>
        <w:t xml:space="preserve"> </w:t>
      </w:r>
      <w:r>
        <w:t>for</w:t>
      </w:r>
      <w:r>
        <w:rPr>
          <w:spacing w:val="-5"/>
        </w:rPr>
        <w:t xml:space="preserve"> </w:t>
      </w:r>
      <w:r>
        <w:t>example.</w:t>
      </w:r>
      <w:r>
        <w:rPr>
          <w:spacing w:val="-5"/>
        </w:rPr>
        <w:t xml:space="preserve"> </w:t>
      </w:r>
      <w:r>
        <w:t>Target</w:t>
      </w:r>
      <w:r>
        <w:rPr>
          <w:spacing w:val="-5"/>
        </w:rPr>
        <w:t xml:space="preserve"> </w:t>
      </w:r>
      <w:r>
        <w:t>languages</w:t>
      </w:r>
      <w:r>
        <w:rPr>
          <w:spacing w:val="-5"/>
        </w:rPr>
        <w:t xml:space="preserve"> </w:t>
      </w:r>
      <w:r>
        <w:t>often</w:t>
      </w:r>
      <w:r>
        <w:rPr>
          <w:spacing w:val="-5"/>
        </w:rPr>
        <w:t xml:space="preserve"> </w:t>
      </w:r>
      <w:r>
        <w:t xml:space="preserve">have little tradition of translation in the domains or file formats required, and complex scripts may pose real problems. It is harder to translate between English and many crowdsourced target languages than between English and more </w:t>
      </w:r>
      <w:r>
        <w:rPr>
          <w:spacing w:val="2"/>
        </w:rPr>
        <w:t xml:space="preserve">similar </w:t>
      </w:r>
      <w:r>
        <w:t>languages/scrip</w:t>
      </w:r>
      <w:r>
        <w:t xml:space="preserve">ts with well-established resources and tools: ‘the grammar, spelling conventions, word length, collation, and other factors are not </w:t>
      </w:r>
      <w:r>
        <w:rPr>
          <w:spacing w:val="2"/>
        </w:rPr>
        <w:t xml:space="preserve">similar </w:t>
      </w:r>
      <w:r>
        <w:t>at all’ (Souphavanh and Karoonboonyanan, 2005:</w:t>
      </w:r>
      <w:r>
        <w:rPr>
          <w:spacing w:val="-26"/>
        </w:rPr>
        <w:t xml:space="preserve"> </w:t>
      </w:r>
      <w:r>
        <w:rPr>
          <w:spacing w:val="-3"/>
        </w:rPr>
        <w:t>29).</w:t>
      </w:r>
      <w:r>
        <w:rPr>
          <w:spacing w:val="-26"/>
        </w:rPr>
        <w:t xml:space="preserve"> </w:t>
      </w:r>
      <w:r>
        <w:t>Some</w:t>
      </w:r>
      <w:r>
        <w:rPr>
          <w:spacing w:val="-26"/>
        </w:rPr>
        <w:t xml:space="preserve"> </w:t>
      </w:r>
      <w:r>
        <w:t>projects</w:t>
      </w:r>
      <w:r>
        <w:rPr>
          <w:spacing w:val="-25"/>
        </w:rPr>
        <w:t xml:space="preserve"> </w:t>
      </w:r>
      <w:r>
        <w:t>require</w:t>
      </w:r>
      <w:r>
        <w:rPr>
          <w:spacing w:val="-26"/>
        </w:rPr>
        <w:t xml:space="preserve"> </w:t>
      </w:r>
      <w:r>
        <w:t>additional</w:t>
      </w:r>
      <w:r>
        <w:rPr>
          <w:spacing w:val="-26"/>
        </w:rPr>
        <w:t xml:space="preserve"> </w:t>
      </w:r>
      <w:r>
        <w:t>pre-translation</w:t>
      </w:r>
      <w:r>
        <w:rPr>
          <w:spacing w:val="-26"/>
        </w:rPr>
        <w:t xml:space="preserve"> </w:t>
      </w:r>
      <w:r>
        <w:t>processing</w:t>
      </w:r>
      <w:r>
        <w:rPr>
          <w:spacing w:val="-26"/>
        </w:rPr>
        <w:t xml:space="preserve"> </w:t>
      </w:r>
      <w:r>
        <w:t>than</w:t>
      </w:r>
      <w:r>
        <w:t xml:space="preserve"> in commercial contexts. For example, when localizing FOSS software into Lao scripts, no technical bilingual glossary existed and the written script presented</w:t>
      </w:r>
      <w:r>
        <w:rPr>
          <w:spacing w:val="-15"/>
        </w:rPr>
        <w:t xml:space="preserve"> </w:t>
      </w:r>
      <w:r>
        <w:t>acute</w:t>
      </w:r>
      <w:r>
        <w:rPr>
          <w:spacing w:val="-14"/>
        </w:rPr>
        <w:t xml:space="preserve"> </w:t>
      </w:r>
      <w:r>
        <w:t>challenges</w:t>
      </w:r>
      <w:r>
        <w:rPr>
          <w:spacing w:val="-14"/>
        </w:rPr>
        <w:t xml:space="preserve"> </w:t>
      </w:r>
      <w:r>
        <w:t>(e.g.</w:t>
      </w:r>
      <w:r>
        <w:rPr>
          <w:spacing w:val="-14"/>
        </w:rPr>
        <w:t xml:space="preserve"> </w:t>
      </w:r>
      <w:r>
        <w:t>there</w:t>
      </w:r>
      <w:r>
        <w:rPr>
          <w:spacing w:val="-14"/>
        </w:rPr>
        <w:t xml:space="preserve"> </w:t>
      </w:r>
      <w:r>
        <w:t>are</w:t>
      </w:r>
      <w:r>
        <w:rPr>
          <w:spacing w:val="-14"/>
        </w:rPr>
        <w:t xml:space="preserve"> </w:t>
      </w:r>
      <w:r>
        <w:t>no</w:t>
      </w:r>
      <w:r>
        <w:rPr>
          <w:spacing w:val="-14"/>
        </w:rPr>
        <w:t xml:space="preserve"> </w:t>
      </w:r>
      <w:r>
        <w:t>spaces</w:t>
      </w:r>
      <w:r>
        <w:rPr>
          <w:spacing w:val="-14"/>
        </w:rPr>
        <w:t xml:space="preserve"> </w:t>
      </w:r>
      <w:r>
        <w:t>between</w:t>
      </w:r>
      <w:r>
        <w:rPr>
          <w:spacing w:val="-14"/>
        </w:rPr>
        <w:t xml:space="preserve"> </w:t>
      </w:r>
      <w:r>
        <w:t>words;</w:t>
      </w:r>
      <w:r>
        <w:rPr>
          <w:spacing w:val="-14"/>
        </w:rPr>
        <w:t xml:space="preserve"> </w:t>
      </w:r>
      <w:r>
        <w:t xml:space="preserve">vowels </w:t>
      </w:r>
      <w:r>
        <w:rPr>
          <w:w w:val="95"/>
        </w:rPr>
        <w:t>may appear before/after/under/ab</w:t>
      </w:r>
      <w:r>
        <w:rPr>
          <w:w w:val="95"/>
        </w:rPr>
        <w:t xml:space="preserve">ove consonants) (ibid.: </w:t>
      </w:r>
      <w:r>
        <w:rPr>
          <w:spacing w:val="-5"/>
          <w:w w:val="95"/>
        </w:rPr>
        <w:t xml:space="preserve">18). </w:t>
      </w:r>
      <w:r>
        <w:rPr>
          <w:spacing w:val="2"/>
          <w:w w:val="95"/>
        </w:rPr>
        <w:t xml:space="preserve">This </w:t>
      </w:r>
      <w:r>
        <w:rPr>
          <w:w w:val="95"/>
        </w:rPr>
        <w:t xml:space="preserve">‘severely </w:t>
      </w:r>
      <w:r>
        <w:t xml:space="preserve">hampers efforts to translate software’ (ibid.: 20). A </w:t>
      </w:r>
      <w:r>
        <w:rPr>
          <w:spacing w:val="2"/>
        </w:rPr>
        <w:t xml:space="preserve">further </w:t>
      </w:r>
      <w:r>
        <w:t xml:space="preserve">threat is that some languages benefit from official support for translation or can draw on sufficient linguistically competent contributors to create </w:t>
      </w:r>
      <w:r>
        <w:t xml:space="preserve">high-quality resources, while others, with fewer technically competent volunteers or poor </w:t>
      </w:r>
      <w:r>
        <w:rPr>
          <w:spacing w:val="2"/>
        </w:rPr>
        <w:t xml:space="preserve">infrastructure, </w:t>
      </w:r>
      <w:r>
        <w:t xml:space="preserve">are left even </w:t>
      </w:r>
      <w:r>
        <w:rPr>
          <w:spacing w:val="2"/>
        </w:rPr>
        <w:t>further</w:t>
      </w:r>
      <w:r>
        <w:rPr>
          <w:spacing w:val="24"/>
        </w:rPr>
        <w:t xml:space="preserve"> </w:t>
      </w:r>
      <w:r>
        <w:t>behind.</w:t>
      </w:r>
    </w:p>
    <w:p w14:paraId="667EDFF4" w14:textId="77777777" w:rsidR="00BE520D" w:rsidRDefault="007F6473">
      <w:pPr>
        <w:pStyle w:val="BodyText"/>
        <w:spacing w:line="210" w:lineRule="exact"/>
        <w:ind w:left="721"/>
        <w:jc w:val="both"/>
      </w:pPr>
      <w:r>
        <w:t>QC processes also involve problems for translation quality in this</w:t>
      </w:r>
    </w:p>
    <w:p w14:paraId="2C628695" w14:textId="77777777" w:rsidR="00BE520D" w:rsidRDefault="007F6473">
      <w:pPr>
        <w:pStyle w:val="BodyText"/>
        <w:spacing w:before="13" w:line="254" w:lineRule="auto"/>
        <w:ind w:left="481" w:right="435"/>
        <w:jc w:val="both"/>
      </w:pPr>
      <w:r>
        <w:t>model. Disagreements among contributors and users are</w:t>
      </w:r>
      <w:r>
        <w:t xml:space="preserve"> more </w:t>
      </w:r>
      <w:r>
        <w:rPr>
          <w:spacing w:val="2"/>
        </w:rPr>
        <w:t>difficult</w:t>
      </w:r>
      <w:r>
        <w:rPr>
          <w:spacing w:val="-28"/>
        </w:rPr>
        <w:t xml:space="preserve"> </w:t>
      </w:r>
      <w:r>
        <w:t>to resolve</w:t>
      </w:r>
      <w:r>
        <w:rPr>
          <w:spacing w:val="-17"/>
        </w:rPr>
        <w:t xml:space="preserve"> </w:t>
      </w:r>
      <w:r>
        <w:t>than</w:t>
      </w:r>
      <w:r>
        <w:rPr>
          <w:spacing w:val="-16"/>
        </w:rPr>
        <w:t xml:space="preserve"> </w:t>
      </w:r>
      <w:r>
        <w:t>in</w:t>
      </w:r>
      <w:r>
        <w:rPr>
          <w:spacing w:val="-16"/>
        </w:rPr>
        <w:t xml:space="preserve"> </w:t>
      </w:r>
      <w:r>
        <w:t>top-down</w:t>
      </w:r>
      <w:r>
        <w:rPr>
          <w:spacing w:val="-16"/>
        </w:rPr>
        <w:t xml:space="preserve"> </w:t>
      </w:r>
      <w:r>
        <w:t>models,</w:t>
      </w:r>
      <w:r>
        <w:rPr>
          <w:spacing w:val="-16"/>
        </w:rPr>
        <w:t xml:space="preserve"> </w:t>
      </w:r>
      <w:r>
        <w:t>where</w:t>
      </w:r>
      <w:r>
        <w:rPr>
          <w:spacing w:val="-16"/>
        </w:rPr>
        <w:t xml:space="preserve"> </w:t>
      </w:r>
      <w:r>
        <w:t>expert</w:t>
      </w:r>
      <w:r>
        <w:rPr>
          <w:spacing w:val="-16"/>
        </w:rPr>
        <w:t xml:space="preserve"> </w:t>
      </w:r>
      <w:r>
        <w:t>revisers</w:t>
      </w:r>
      <w:r>
        <w:rPr>
          <w:spacing w:val="-16"/>
        </w:rPr>
        <w:t xml:space="preserve"> </w:t>
      </w:r>
      <w:r>
        <w:t>or</w:t>
      </w:r>
      <w:r>
        <w:rPr>
          <w:spacing w:val="-16"/>
        </w:rPr>
        <w:t xml:space="preserve"> </w:t>
      </w:r>
      <w:r>
        <w:t>bilingual</w:t>
      </w:r>
      <w:r>
        <w:rPr>
          <w:spacing w:val="-16"/>
        </w:rPr>
        <w:t xml:space="preserve"> </w:t>
      </w:r>
      <w:r>
        <w:t>subject specialists</w:t>
      </w:r>
      <w:r>
        <w:rPr>
          <w:spacing w:val="-5"/>
        </w:rPr>
        <w:t xml:space="preserve"> </w:t>
      </w:r>
      <w:r>
        <w:t>can</w:t>
      </w:r>
      <w:r>
        <w:rPr>
          <w:spacing w:val="-5"/>
        </w:rPr>
        <w:t xml:space="preserve"> </w:t>
      </w:r>
      <w:r>
        <w:t>judge.</w:t>
      </w:r>
      <w:r>
        <w:rPr>
          <w:spacing w:val="-5"/>
        </w:rPr>
        <w:t xml:space="preserve"> </w:t>
      </w:r>
      <w:r>
        <w:t>When</w:t>
      </w:r>
      <w:r>
        <w:rPr>
          <w:spacing w:val="-5"/>
        </w:rPr>
        <w:t xml:space="preserve"> </w:t>
      </w:r>
      <w:r>
        <w:t>views</w:t>
      </w:r>
      <w:r>
        <w:rPr>
          <w:spacing w:val="-5"/>
        </w:rPr>
        <w:t xml:space="preserve"> </w:t>
      </w:r>
      <w:r>
        <w:t>differ,</w:t>
      </w:r>
      <w:r>
        <w:rPr>
          <w:spacing w:val="-5"/>
        </w:rPr>
        <w:t xml:space="preserve"> </w:t>
      </w:r>
      <w:r>
        <w:t>it</w:t>
      </w:r>
      <w:r>
        <w:rPr>
          <w:spacing w:val="-4"/>
        </w:rPr>
        <w:t xml:space="preserve"> </w:t>
      </w:r>
      <w:r>
        <w:t>can</w:t>
      </w:r>
      <w:r>
        <w:rPr>
          <w:spacing w:val="-5"/>
        </w:rPr>
        <w:t xml:space="preserve"> </w:t>
      </w:r>
      <w:r>
        <w:t>be</w:t>
      </w:r>
      <w:r>
        <w:rPr>
          <w:spacing w:val="-5"/>
        </w:rPr>
        <w:t xml:space="preserve"> </w:t>
      </w:r>
      <w:r>
        <w:t>impossible</w:t>
      </w:r>
      <w:r>
        <w:rPr>
          <w:spacing w:val="-5"/>
        </w:rPr>
        <w:t xml:space="preserve"> </w:t>
      </w:r>
      <w:r>
        <w:t>to</w:t>
      </w:r>
      <w:r>
        <w:rPr>
          <w:spacing w:val="-5"/>
        </w:rPr>
        <w:t xml:space="preserve"> </w:t>
      </w:r>
      <w:r>
        <w:t>know</w:t>
      </w:r>
      <w:r>
        <w:rPr>
          <w:spacing w:val="-5"/>
        </w:rPr>
        <w:t xml:space="preserve"> </w:t>
      </w:r>
      <w:r>
        <w:t>who is</w:t>
      </w:r>
      <w:r>
        <w:rPr>
          <w:spacing w:val="-29"/>
        </w:rPr>
        <w:t xml:space="preserve"> </w:t>
      </w:r>
      <w:r>
        <w:t>correct,</w:t>
      </w:r>
      <w:r>
        <w:rPr>
          <w:spacing w:val="-28"/>
        </w:rPr>
        <w:t xml:space="preserve"> </w:t>
      </w:r>
      <w:r>
        <w:t>given</w:t>
      </w:r>
      <w:r>
        <w:rPr>
          <w:spacing w:val="-29"/>
        </w:rPr>
        <w:t xml:space="preserve"> </w:t>
      </w:r>
      <w:r>
        <w:t>the</w:t>
      </w:r>
      <w:r>
        <w:rPr>
          <w:spacing w:val="-28"/>
        </w:rPr>
        <w:t xml:space="preserve"> </w:t>
      </w:r>
      <w:r>
        <w:t>democratic</w:t>
      </w:r>
      <w:r>
        <w:rPr>
          <w:spacing w:val="-28"/>
        </w:rPr>
        <w:t xml:space="preserve"> </w:t>
      </w:r>
      <w:r>
        <w:rPr>
          <w:spacing w:val="2"/>
        </w:rPr>
        <w:t>structures,</w:t>
      </w:r>
      <w:r>
        <w:rPr>
          <w:spacing w:val="-29"/>
        </w:rPr>
        <w:t xml:space="preserve"> </w:t>
      </w:r>
      <w:r>
        <w:t>range</w:t>
      </w:r>
      <w:r>
        <w:rPr>
          <w:spacing w:val="-28"/>
        </w:rPr>
        <w:t xml:space="preserve"> </w:t>
      </w:r>
      <w:r>
        <w:t>of</w:t>
      </w:r>
      <w:r>
        <w:rPr>
          <w:spacing w:val="-28"/>
        </w:rPr>
        <w:t xml:space="preserve"> </w:t>
      </w:r>
      <w:r>
        <w:t>abilities</w:t>
      </w:r>
      <w:r>
        <w:rPr>
          <w:spacing w:val="-29"/>
        </w:rPr>
        <w:t xml:space="preserve"> </w:t>
      </w:r>
      <w:r>
        <w:t>and</w:t>
      </w:r>
      <w:r>
        <w:rPr>
          <w:spacing w:val="-28"/>
        </w:rPr>
        <w:t xml:space="preserve"> </w:t>
      </w:r>
      <w:r>
        <w:t>deliberately malicious</w:t>
      </w:r>
      <w:r>
        <w:rPr>
          <w:spacing w:val="-17"/>
        </w:rPr>
        <w:t xml:space="preserve"> </w:t>
      </w:r>
      <w:r>
        <w:t>behaviour</w:t>
      </w:r>
      <w:r>
        <w:rPr>
          <w:spacing w:val="-16"/>
        </w:rPr>
        <w:t xml:space="preserve"> </w:t>
      </w:r>
      <w:r>
        <w:t>from</w:t>
      </w:r>
      <w:r>
        <w:rPr>
          <w:spacing w:val="-16"/>
        </w:rPr>
        <w:t xml:space="preserve"> </w:t>
      </w:r>
      <w:r>
        <w:t>some</w:t>
      </w:r>
      <w:r>
        <w:rPr>
          <w:spacing w:val="-16"/>
        </w:rPr>
        <w:t xml:space="preserve"> </w:t>
      </w:r>
      <w:r>
        <w:t>participants.</w:t>
      </w:r>
      <w:r>
        <w:rPr>
          <w:spacing w:val="-16"/>
        </w:rPr>
        <w:t xml:space="preserve"> </w:t>
      </w:r>
      <w:r>
        <w:t>Crowdsourced</w:t>
      </w:r>
      <w:r>
        <w:rPr>
          <w:spacing w:val="-16"/>
        </w:rPr>
        <w:t xml:space="preserve"> </w:t>
      </w:r>
      <w:r>
        <w:t>initiatives</w:t>
      </w:r>
      <w:r>
        <w:rPr>
          <w:spacing w:val="-16"/>
        </w:rPr>
        <w:t xml:space="preserve"> </w:t>
      </w:r>
      <w:r>
        <w:t>rely on</w:t>
      </w:r>
      <w:r>
        <w:rPr>
          <w:spacing w:val="-15"/>
        </w:rPr>
        <w:t xml:space="preserve"> </w:t>
      </w:r>
      <w:r>
        <w:t>feedback</w:t>
      </w:r>
      <w:r>
        <w:rPr>
          <w:spacing w:val="-14"/>
        </w:rPr>
        <w:t xml:space="preserve"> </w:t>
      </w:r>
      <w:r>
        <w:t>mechanisms</w:t>
      </w:r>
      <w:r>
        <w:rPr>
          <w:spacing w:val="-15"/>
        </w:rPr>
        <w:t xml:space="preserve"> </w:t>
      </w:r>
      <w:r>
        <w:t>and</w:t>
      </w:r>
      <w:r>
        <w:rPr>
          <w:spacing w:val="-14"/>
        </w:rPr>
        <w:t xml:space="preserve"> </w:t>
      </w:r>
      <w:r>
        <w:t>the</w:t>
      </w:r>
      <w:r>
        <w:rPr>
          <w:spacing w:val="-15"/>
        </w:rPr>
        <w:t xml:space="preserve"> </w:t>
      </w:r>
      <w:r>
        <w:rPr>
          <w:spacing w:val="2"/>
        </w:rPr>
        <w:t>so-called</w:t>
      </w:r>
      <w:r>
        <w:rPr>
          <w:spacing w:val="-14"/>
        </w:rPr>
        <w:t xml:space="preserve"> </w:t>
      </w:r>
      <w:r>
        <w:t>wisdom</w:t>
      </w:r>
      <w:r>
        <w:rPr>
          <w:spacing w:val="-14"/>
        </w:rPr>
        <w:t xml:space="preserve"> </w:t>
      </w:r>
      <w:r>
        <w:t>of</w:t>
      </w:r>
      <w:r>
        <w:rPr>
          <w:spacing w:val="-15"/>
        </w:rPr>
        <w:t xml:space="preserve"> </w:t>
      </w:r>
      <w:r>
        <w:t>crowds</w:t>
      </w:r>
      <w:r>
        <w:rPr>
          <w:spacing w:val="-14"/>
        </w:rPr>
        <w:t xml:space="preserve"> </w:t>
      </w:r>
      <w:r>
        <w:t>to</w:t>
      </w:r>
      <w:r>
        <w:rPr>
          <w:spacing w:val="-15"/>
        </w:rPr>
        <w:t xml:space="preserve"> </w:t>
      </w:r>
      <w:r>
        <w:t>adjudicate in</w:t>
      </w:r>
      <w:r>
        <w:rPr>
          <w:spacing w:val="-15"/>
        </w:rPr>
        <w:t xml:space="preserve"> </w:t>
      </w:r>
      <w:r>
        <w:t>such</w:t>
      </w:r>
      <w:r>
        <w:rPr>
          <w:spacing w:val="-15"/>
        </w:rPr>
        <w:t xml:space="preserve"> </w:t>
      </w:r>
      <w:r>
        <w:t>instances</w:t>
      </w:r>
      <w:r>
        <w:rPr>
          <w:spacing w:val="-15"/>
        </w:rPr>
        <w:t xml:space="preserve"> </w:t>
      </w:r>
      <w:r>
        <w:t>(e.g.</w:t>
      </w:r>
      <w:r>
        <w:rPr>
          <w:spacing w:val="-15"/>
        </w:rPr>
        <w:t xml:space="preserve"> </w:t>
      </w:r>
      <w:r>
        <w:t>by</w:t>
      </w:r>
      <w:r>
        <w:rPr>
          <w:spacing w:val="-15"/>
        </w:rPr>
        <w:t xml:space="preserve"> </w:t>
      </w:r>
      <w:r>
        <w:t>voting)</w:t>
      </w:r>
      <w:r>
        <w:rPr>
          <w:spacing w:val="-15"/>
        </w:rPr>
        <w:t xml:space="preserve"> </w:t>
      </w:r>
      <w:r>
        <w:t>(Surowiecki,</w:t>
      </w:r>
      <w:r>
        <w:rPr>
          <w:spacing w:val="-15"/>
        </w:rPr>
        <w:t xml:space="preserve"> </w:t>
      </w:r>
      <w:r>
        <w:rPr>
          <w:spacing w:val="2"/>
        </w:rPr>
        <w:t>2004:</w:t>
      </w:r>
      <w:r>
        <w:rPr>
          <w:spacing w:val="-15"/>
        </w:rPr>
        <w:t xml:space="preserve"> </w:t>
      </w:r>
      <w:r>
        <w:t>xi–xiv).</w:t>
      </w:r>
      <w:r>
        <w:rPr>
          <w:spacing w:val="-15"/>
        </w:rPr>
        <w:t xml:space="preserve"> </w:t>
      </w:r>
      <w:r>
        <w:t>However,</w:t>
      </w:r>
      <w:r>
        <w:rPr>
          <w:spacing w:val="-15"/>
        </w:rPr>
        <w:t xml:space="preserve"> </w:t>
      </w:r>
      <w:r>
        <w:t>this relies on the existence of a crowd in the first place, which is unlikely for translation in some specialized contexts and language</w:t>
      </w:r>
      <w:r>
        <w:rPr>
          <w:spacing w:val="18"/>
        </w:rPr>
        <w:t xml:space="preserve"> </w:t>
      </w:r>
      <w:r>
        <w:t>pairs.</w:t>
      </w:r>
    </w:p>
    <w:p w14:paraId="5AD1CE08" w14:textId="77777777" w:rsidR="00BE520D" w:rsidRDefault="007F6473">
      <w:pPr>
        <w:pStyle w:val="BodyText"/>
        <w:spacing w:line="254" w:lineRule="auto"/>
        <w:ind w:left="481" w:right="436" w:firstLine="240"/>
        <w:jc w:val="both"/>
      </w:pPr>
      <w:r>
        <w:t>Crowdsourcing offers positive benefits for translation quality too. It permits</w:t>
      </w:r>
      <w:r>
        <w:rPr>
          <w:spacing w:val="-7"/>
        </w:rPr>
        <w:t xml:space="preserve"> </w:t>
      </w:r>
      <w:r>
        <w:t>translation</w:t>
      </w:r>
      <w:r>
        <w:rPr>
          <w:spacing w:val="-7"/>
        </w:rPr>
        <w:t xml:space="preserve"> </w:t>
      </w:r>
      <w:r>
        <w:t>which</w:t>
      </w:r>
      <w:r>
        <w:rPr>
          <w:spacing w:val="-7"/>
        </w:rPr>
        <w:t xml:space="preserve"> </w:t>
      </w:r>
      <w:r>
        <w:t>would</w:t>
      </w:r>
      <w:r>
        <w:rPr>
          <w:spacing w:val="-7"/>
        </w:rPr>
        <w:t xml:space="preserve"> </w:t>
      </w:r>
      <w:r>
        <w:t>otherwise</w:t>
      </w:r>
      <w:r>
        <w:rPr>
          <w:spacing w:val="-6"/>
        </w:rPr>
        <w:t xml:space="preserve"> </w:t>
      </w:r>
      <w:r>
        <w:t>be</w:t>
      </w:r>
      <w:r>
        <w:rPr>
          <w:spacing w:val="-7"/>
        </w:rPr>
        <w:t xml:space="preserve"> </w:t>
      </w:r>
      <w:r>
        <w:t>impossible</w:t>
      </w:r>
      <w:r>
        <w:rPr>
          <w:spacing w:val="-7"/>
        </w:rPr>
        <w:t xml:space="preserve"> </w:t>
      </w:r>
      <w:r>
        <w:t>or</w:t>
      </w:r>
      <w:r>
        <w:rPr>
          <w:spacing w:val="-7"/>
        </w:rPr>
        <w:t xml:space="preserve"> </w:t>
      </w:r>
      <w:r>
        <w:t>unaffordable, and the content thus translated often has the power to transform lives. The model is highly adaptable: contributors can translate a few words or substantial amounts of text, or take responsibility for complex processes (e.g.</w:t>
      </w:r>
      <w:r>
        <w:rPr>
          <w:spacing w:val="-7"/>
        </w:rPr>
        <w:t xml:space="preserve"> </w:t>
      </w:r>
      <w:r>
        <w:t>project</w:t>
      </w:r>
      <w:r>
        <w:rPr>
          <w:spacing w:val="-6"/>
        </w:rPr>
        <w:t xml:space="preserve"> </w:t>
      </w:r>
      <w:r>
        <w:t>management),</w:t>
      </w:r>
      <w:r>
        <w:rPr>
          <w:spacing w:val="-6"/>
        </w:rPr>
        <w:t xml:space="preserve"> </w:t>
      </w:r>
      <w:r>
        <w:t>often</w:t>
      </w:r>
      <w:r>
        <w:rPr>
          <w:spacing w:val="-6"/>
        </w:rPr>
        <w:t xml:space="preserve"> </w:t>
      </w:r>
      <w:r>
        <w:rPr>
          <w:spacing w:val="2"/>
        </w:rPr>
        <w:t>learning</w:t>
      </w:r>
      <w:r>
        <w:rPr>
          <w:spacing w:val="-6"/>
        </w:rPr>
        <w:t xml:space="preserve"> </w:t>
      </w:r>
      <w:r>
        <w:t>on</w:t>
      </w:r>
      <w:r>
        <w:rPr>
          <w:spacing w:val="-6"/>
        </w:rPr>
        <w:t xml:space="preserve"> </w:t>
      </w:r>
      <w:r>
        <w:t>the</w:t>
      </w:r>
      <w:r>
        <w:rPr>
          <w:spacing w:val="-7"/>
        </w:rPr>
        <w:t xml:space="preserve"> </w:t>
      </w:r>
      <w:r>
        <w:t>job.</w:t>
      </w:r>
      <w:r>
        <w:rPr>
          <w:spacing w:val="-6"/>
        </w:rPr>
        <w:t xml:space="preserve"> </w:t>
      </w:r>
      <w:r>
        <w:t>Even</w:t>
      </w:r>
      <w:r>
        <w:rPr>
          <w:spacing w:val="-6"/>
        </w:rPr>
        <w:t xml:space="preserve"> </w:t>
      </w:r>
      <w:r>
        <w:t>if</w:t>
      </w:r>
      <w:r>
        <w:rPr>
          <w:spacing w:val="-6"/>
        </w:rPr>
        <w:t xml:space="preserve"> </w:t>
      </w:r>
      <w:r>
        <w:rPr>
          <w:spacing w:val="2"/>
        </w:rPr>
        <w:t>final</w:t>
      </w:r>
      <w:r>
        <w:rPr>
          <w:spacing w:val="-6"/>
        </w:rPr>
        <w:t xml:space="preserve"> </w:t>
      </w:r>
      <w:r>
        <w:t>product quality</w:t>
      </w:r>
      <w:r>
        <w:rPr>
          <w:spacing w:val="-6"/>
        </w:rPr>
        <w:t xml:space="preserve"> </w:t>
      </w:r>
      <w:r>
        <w:t>does</w:t>
      </w:r>
      <w:r>
        <w:rPr>
          <w:spacing w:val="-5"/>
        </w:rPr>
        <w:t xml:space="preserve"> </w:t>
      </w:r>
      <w:r>
        <w:t>not</w:t>
      </w:r>
      <w:r>
        <w:rPr>
          <w:spacing w:val="-5"/>
        </w:rPr>
        <w:t xml:space="preserve"> </w:t>
      </w:r>
      <w:r>
        <w:t>match</w:t>
      </w:r>
      <w:r>
        <w:rPr>
          <w:spacing w:val="-5"/>
        </w:rPr>
        <w:t xml:space="preserve"> </w:t>
      </w:r>
      <w:r>
        <w:t>that</w:t>
      </w:r>
      <w:r>
        <w:rPr>
          <w:spacing w:val="-5"/>
        </w:rPr>
        <w:t xml:space="preserve"> </w:t>
      </w:r>
      <w:r>
        <w:t>of</w:t>
      </w:r>
      <w:r>
        <w:rPr>
          <w:spacing w:val="-5"/>
        </w:rPr>
        <w:t xml:space="preserve"> </w:t>
      </w:r>
      <w:r>
        <w:t>professionally</w:t>
      </w:r>
      <w:r>
        <w:rPr>
          <w:spacing w:val="-5"/>
        </w:rPr>
        <w:t xml:space="preserve"> </w:t>
      </w:r>
      <w:r>
        <w:t>sourced</w:t>
      </w:r>
      <w:r>
        <w:rPr>
          <w:spacing w:val="-5"/>
        </w:rPr>
        <w:t xml:space="preserve"> </w:t>
      </w:r>
      <w:r>
        <w:t>translation</w:t>
      </w:r>
      <w:r>
        <w:rPr>
          <w:spacing w:val="-5"/>
        </w:rPr>
        <w:t xml:space="preserve"> </w:t>
      </w:r>
      <w:r>
        <w:t>(and</w:t>
      </w:r>
      <w:r>
        <w:rPr>
          <w:spacing w:val="-5"/>
        </w:rPr>
        <w:t xml:space="preserve"> </w:t>
      </w:r>
      <w:r>
        <w:t>this is</w:t>
      </w:r>
      <w:r>
        <w:rPr>
          <w:spacing w:val="-9"/>
        </w:rPr>
        <w:t xml:space="preserve"> </w:t>
      </w:r>
      <w:r>
        <w:t>unclear,</w:t>
      </w:r>
      <w:r>
        <w:rPr>
          <w:spacing w:val="-8"/>
        </w:rPr>
        <w:t xml:space="preserve"> </w:t>
      </w:r>
      <w:r>
        <w:t>as</w:t>
      </w:r>
      <w:r>
        <w:rPr>
          <w:spacing w:val="-9"/>
        </w:rPr>
        <w:t xml:space="preserve"> </w:t>
      </w:r>
      <w:r>
        <w:t>it</w:t>
      </w:r>
      <w:r>
        <w:rPr>
          <w:spacing w:val="-8"/>
        </w:rPr>
        <w:t xml:space="preserve"> </w:t>
      </w:r>
      <w:r>
        <w:t>has</w:t>
      </w:r>
      <w:r>
        <w:rPr>
          <w:spacing w:val="-8"/>
        </w:rPr>
        <w:t xml:space="preserve"> </w:t>
      </w:r>
      <w:r>
        <w:t>not</w:t>
      </w:r>
      <w:r>
        <w:rPr>
          <w:spacing w:val="-9"/>
        </w:rPr>
        <w:t xml:space="preserve"> </w:t>
      </w:r>
      <w:r>
        <w:t>been</w:t>
      </w:r>
      <w:r>
        <w:rPr>
          <w:spacing w:val="-8"/>
        </w:rPr>
        <w:t xml:space="preserve"> </w:t>
      </w:r>
      <w:r>
        <w:t>tested),</w:t>
      </w:r>
      <w:r>
        <w:rPr>
          <w:spacing w:val="-9"/>
        </w:rPr>
        <w:t xml:space="preserve"> </w:t>
      </w:r>
      <w:r>
        <w:t>FOSS</w:t>
      </w:r>
      <w:r>
        <w:rPr>
          <w:spacing w:val="-8"/>
        </w:rPr>
        <w:t xml:space="preserve"> </w:t>
      </w:r>
      <w:r>
        <w:t>already</w:t>
      </w:r>
      <w:r>
        <w:rPr>
          <w:spacing w:val="-8"/>
        </w:rPr>
        <w:t xml:space="preserve"> </w:t>
      </w:r>
      <w:r>
        <w:t>has</w:t>
      </w:r>
      <w:r>
        <w:rPr>
          <w:spacing w:val="-9"/>
        </w:rPr>
        <w:t xml:space="preserve"> </w:t>
      </w:r>
      <w:r>
        <w:t>a</w:t>
      </w:r>
      <w:r>
        <w:rPr>
          <w:spacing w:val="-8"/>
        </w:rPr>
        <w:t xml:space="preserve"> </w:t>
      </w:r>
      <w:r>
        <w:t>significant</w:t>
      </w:r>
      <w:r>
        <w:rPr>
          <w:spacing w:val="-8"/>
        </w:rPr>
        <w:t xml:space="preserve"> </w:t>
      </w:r>
      <w:r>
        <w:t xml:space="preserve">impact on communication, education and </w:t>
      </w:r>
      <w:r>
        <w:rPr>
          <w:spacing w:val="2"/>
        </w:rPr>
        <w:t xml:space="preserve">infrastructure </w:t>
      </w:r>
      <w:r>
        <w:t xml:space="preserve">in </w:t>
      </w:r>
      <w:r>
        <w:rPr>
          <w:spacing w:val="2"/>
        </w:rPr>
        <w:t xml:space="preserve">certain </w:t>
      </w:r>
      <w:r>
        <w:t xml:space="preserve">locales. The </w:t>
      </w:r>
      <w:r>
        <w:rPr>
          <w:spacing w:val="2"/>
        </w:rPr>
        <w:t xml:space="preserve">mix </w:t>
      </w:r>
      <w:r>
        <w:t>of novices and experts, perhaps with product knowledge rather than translation</w:t>
      </w:r>
      <w:r>
        <w:rPr>
          <w:spacing w:val="-33"/>
        </w:rPr>
        <w:t xml:space="preserve"> </w:t>
      </w:r>
      <w:r>
        <w:t>experience,</w:t>
      </w:r>
      <w:r>
        <w:rPr>
          <w:spacing w:val="-32"/>
        </w:rPr>
        <w:t xml:space="preserve"> </w:t>
      </w:r>
      <w:r>
        <w:t>was</w:t>
      </w:r>
      <w:r>
        <w:rPr>
          <w:spacing w:val="-32"/>
        </w:rPr>
        <w:t xml:space="preserve"> </w:t>
      </w:r>
      <w:r>
        <w:t>also</w:t>
      </w:r>
      <w:r>
        <w:rPr>
          <w:spacing w:val="-33"/>
        </w:rPr>
        <w:t xml:space="preserve"> </w:t>
      </w:r>
      <w:r>
        <w:t>cited</w:t>
      </w:r>
      <w:r>
        <w:rPr>
          <w:spacing w:val="-32"/>
        </w:rPr>
        <w:t xml:space="preserve"> </w:t>
      </w:r>
      <w:r>
        <w:t>in</w:t>
      </w:r>
      <w:r>
        <w:rPr>
          <w:spacing w:val="-32"/>
        </w:rPr>
        <w:t xml:space="preserve"> </w:t>
      </w:r>
      <w:r>
        <w:t>interviews</w:t>
      </w:r>
      <w:r>
        <w:rPr>
          <w:spacing w:val="-33"/>
        </w:rPr>
        <w:t xml:space="preserve"> </w:t>
      </w:r>
      <w:r>
        <w:t>as</w:t>
      </w:r>
      <w:r>
        <w:rPr>
          <w:spacing w:val="-32"/>
        </w:rPr>
        <w:t xml:space="preserve"> </w:t>
      </w:r>
      <w:r>
        <w:t>contributing</w:t>
      </w:r>
      <w:r>
        <w:rPr>
          <w:spacing w:val="-32"/>
        </w:rPr>
        <w:t xml:space="preserve"> </w:t>
      </w:r>
      <w:r>
        <w:t>to</w:t>
      </w:r>
      <w:r>
        <w:rPr>
          <w:spacing w:val="-33"/>
        </w:rPr>
        <w:t xml:space="preserve"> </w:t>
      </w:r>
      <w:r>
        <w:t>quality. Several</w:t>
      </w:r>
      <w:r>
        <w:rPr>
          <w:spacing w:val="-26"/>
        </w:rPr>
        <w:t xml:space="preserve"> </w:t>
      </w:r>
      <w:r>
        <w:t>interviewees</w:t>
      </w:r>
      <w:r>
        <w:rPr>
          <w:spacing w:val="-26"/>
        </w:rPr>
        <w:t xml:space="preserve"> </w:t>
      </w:r>
      <w:r>
        <w:t>had</w:t>
      </w:r>
      <w:r>
        <w:rPr>
          <w:spacing w:val="-26"/>
        </w:rPr>
        <w:t xml:space="preserve"> </w:t>
      </w:r>
      <w:r>
        <w:t>e</w:t>
      </w:r>
      <w:r>
        <w:t>xtensive</w:t>
      </w:r>
      <w:r>
        <w:rPr>
          <w:spacing w:val="-26"/>
        </w:rPr>
        <w:t xml:space="preserve"> </w:t>
      </w:r>
      <w:r>
        <w:t>experience</w:t>
      </w:r>
      <w:r>
        <w:rPr>
          <w:spacing w:val="-26"/>
        </w:rPr>
        <w:t xml:space="preserve"> </w:t>
      </w:r>
      <w:r>
        <w:t>in</w:t>
      </w:r>
      <w:r>
        <w:rPr>
          <w:spacing w:val="-25"/>
        </w:rPr>
        <w:t xml:space="preserve"> </w:t>
      </w:r>
      <w:r>
        <w:t>more</w:t>
      </w:r>
      <w:r>
        <w:rPr>
          <w:spacing w:val="-26"/>
        </w:rPr>
        <w:t xml:space="preserve"> </w:t>
      </w:r>
      <w:r>
        <w:t>traditional</w:t>
      </w:r>
      <w:r>
        <w:rPr>
          <w:spacing w:val="-26"/>
        </w:rPr>
        <w:t xml:space="preserve"> </w:t>
      </w:r>
      <w:r>
        <w:t>top-down translation/localization contexts but were impressed by quality levels in FOSS equivalents, believing motivation and shared values compensated for</w:t>
      </w:r>
      <w:r>
        <w:rPr>
          <w:spacing w:val="13"/>
        </w:rPr>
        <w:t xml:space="preserve"> </w:t>
      </w:r>
      <w:r>
        <w:t>deficiencies.</w:t>
      </w:r>
      <w:r>
        <w:rPr>
          <w:spacing w:val="13"/>
        </w:rPr>
        <w:t xml:space="preserve"> </w:t>
      </w:r>
      <w:r>
        <w:rPr>
          <w:spacing w:val="-8"/>
        </w:rPr>
        <w:t>‘A</w:t>
      </w:r>
      <w:r>
        <w:rPr>
          <w:spacing w:val="14"/>
        </w:rPr>
        <w:t xml:space="preserve"> </w:t>
      </w:r>
      <w:r>
        <w:t>million</w:t>
      </w:r>
      <w:r>
        <w:rPr>
          <w:spacing w:val="13"/>
        </w:rPr>
        <w:t xml:space="preserve"> </w:t>
      </w:r>
      <w:r>
        <w:rPr>
          <w:spacing w:val="2"/>
        </w:rPr>
        <w:t>willing</w:t>
      </w:r>
      <w:r>
        <w:rPr>
          <w:spacing w:val="14"/>
        </w:rPr>
        <w:t xml:space="preserve"> </w:t>
      </w:r>
      <w:r>
        <w:t>developers’</w:t>
      </w:r>
      <w:r>
        <w:rPr>
          <w:spacing w:val="13"/>
        </w:rPr>
        <w:t xml:space="preserve"> </w:t>
      </w:r>
      <w:r>
        <w:t>are</w:t>
      </w:r>
      <w:r>
        <w:rPr>
          <w:spacing w:val="14"/>
        </w:rPr>
        <w:t xml:space="preserve"> </w:t>
      </w:r>
      <w:r>
        <w:t>an</w:t>
      </w:r>
      <w:r>
        <w:rPr>
          <w:spacing w:val="13"/>
        </w:rPr>
        <w:t xml:space="preserve"> </w:t>
      </w:r>
      <w:r>
        <w:t>importan</w:t>
      </w:r>
      <w:r>
        <w:t>t</w:t>
      </w:r>
      <w:r>
        <w:rPr>
          <w:spacing w:val="14"/>
        </w:rPr>
        <w:t xml:space="preserve"> </w:t>
      </w:r>
      <w:r>
        <w:t>resource</w:t>
      </w:r>
    </w:p>
    <w:p w14:paraId="3DD9E2D2" w14:textId="77777777" w:rsidR="00BE520D" w:rsidRDefault="00BE520D">
      <w:pPr>
        <w:spacing w:line="254" w:lineRule="auto"/>
        <w:jc w:val="both"/>
        <w:sectPr w:rsidR="00BE520D">
          <w:pgSz w:w="8850" w:h="13270"/>
          <w:pgMar w:top="840" w:right="720" w:bottom="280" w:left="720" w:header="638" w:footer="0" w:gutter="0"/>
          <w:cols w:space="720"/>
        </w:sectPr>
      </w:pPr>
    </w:p>
    <w:p w14:paraId="6ADF6AED" w14:textId="77777777" w:rsidR="00BE520D" w:rsidRDefault="00BE520D">
      <w:pPr>
        <w:pStyle w:val="BodyText"/>
        <w:spacing w:before="5"/>
        <w:rPr>
          <w:sz w:val="29"/>
        </w:rPr>
      </w:pPr>
    </w:p>
    <w:p w14:paraId="181601BB" w14:textId="77777777" w:rsidR="00BE520D" w:rsidRDefault="007F6473">
      <w:pPr>
        <w:pStyle w:val="BodyText"/>
        <w:spacing w:before="106" w:line="254" w:lineRule="auto"/>
        <w:ind w:left="438" w:right="476"/>
        <w:jc w:val="both"/>
      </w:pPr>
      <w:r>
        <w:t>in supporting high-quality output (Souphavanh and Karoonboonyanan, 2005:</w:t>
      </w:r>
      <w:r>
        <w:rPr>
          <w:spacing w:val="-21"/>
        </w:rPr>
        <w:t xml:space="preserve"> </w:t>
      </w:r>
      <w:r>
        <w:rPr>
          <w:spacing w:val="-2"/>
        </w:rPr>
        <w:t>5).</w:t>
      </w:r>
      <w:r>
        <w:rPr>
          <w:spacing w:val="-20"/>
        </w:rPr>
        <w:t xml:space="preserve"> </w:t>
      </w:r>
      <w:r>
        <w:t>Because</w:t>
      </w:r>
      <w:r>
        <w:rPr>
          <w:spacing w:val="-21"/>
        </w:rPr>
        <w:t xml:space="preserve"> </w:t>
      </w:r>
      <w:r>
        <w:t>geographically</w:t>
      </w:r>
      <w:r>
        <w:rPr>
          <w:spacing w:val="-20"/>
        </w:rPr>
        <w:t xml:space="preserve"> </w:t>
      </w:r>
      <w:r>
        <w:t>distributed</w:t>
      </w:r>
      <w:r>
        <w:rPr>
          <w:spacing w:val="-21"/>
        </w:rPr>
        <w:t xml:space="preserve"> </w:t>
      </w:r>
      <w:r>
        <w:t>volunteers</w:t>
      </w:r>
      <w:r>
        <w:rPr>
          <w:spacing w:val="-20"/>
        </w:rPr>
        <w:t xml:space="preserve"> </w:t>
      </w:r>
      <w:r>
        <w:t>can</w:t>
      </w:r>
      <w:r>
        <w:rPr>
          <w:spacing w:val="-21"/>
        </w:rPr>
        <w:t xml:space="preserve"> </w:t>
      </w:r>
      <w:r>
        <w:t>work</w:t>
      </w:r>
      <w:r>
        <w:rPr>
          <w:spacing w:val="-20"/>
        </w:rPr>
        <w:t xml:space="preserve"> </w:t>
      </w:r>
      <w:r>
        <w:t xml:space="preserve">remotely, these projects can also </w:t>
      </w:r>
      <w:r>
        <w:rPr>
          <w:spacing w:val="2"/>
        </w:rPr>
        <w:t xml:space="preserve">call </w:t>
      </w:r>
      <w:r>
        <w:t>on such expertise wherever in the world it is based.</w:t>
      </w:r>
    </w:p>
    <w:p w14:paraId="1F4D31B0" w14:textId="77777777" w:rsidR="00BE520D" w:rsidRDefault="007F6473">
      <w:pPr>
        <w:pStyle w:val="BodyText"/>
        <w:spacing w:line="254" w:lineRule="auto"/>
        <w:ind w:left="438" w:right="475" w:firstLine="240"/>
        <w:jc w:val="both"/>
      </w:pPr>
      <w:r>
        <w:t>Involving</w:t>
      </w:r>
      <w:r>
        <w:rPr>
          <w:spacing w:val="-24"/>
        </w:rPr>
        <w:t xml:space="preserve"> </w:t>
      </w:r>
      <w:r>
        <w:t>motivated</w:t>
      </w:r>
      <w:r>
        <w:rPr>
          <w:spacing w:val="-23"/>
        </w:rPr>
        <w:t xml:space="preserve"> </w:t>
      </w:r>
      <w:r>
        <w:t>users</w:t>
      </w:r>
      <w:r>
        <w:rPr>
          <w:spacing w:val="-23"/>
        </w:rPr>
        <w:t xml:space="preserve"> </w:t>
      </w:r>
      <w:r>
        <w:t>in</w:t>
      </w:r>
      <w:r>
        <w:rPr>
          <w:spacing w:val="-23"/>
        </w:rPr>
        <w:t xml:space="preserve"> </w:t>
      </w:r>
      <w:r>
        <w:t>translation</w:t>
      </w:r>
      <w:r>
        <w:rPr>
          <w:spacing w:val="-24"/>
        </w:rPr>
        <w:t xml:space="preserve"> </w:t>
      </w:r>
      <w:r>
        <w:t>is</w:t>
      </w:r>
      <w:r>
        <w:rPr>
          <w:spacing w:val="-23"/>
        </w:rPr>
        <w:t xml:space="preserve"> </w:t>
      </w:r>
      <w:r>
        <w:t>likely</w:t>
      </w:r>
      <w:r>
        <w:rPr>
          <w:spacing w:val="-23"/>
        </w:rPr>
        <w:t xml:space="preserve"> </w:t>
      </w:r>
      <w:r>
        <w:t>to</w:t>
      </w:r>
      <w:r>
        <w:rPr>
          <w:spacing w:val="-23"/>
        </w:rPr>
        <w:t xml:space="preserve"> </w:t>
      </w:r>
      <w:r>
        <w:t>have</w:t>
      </w:r>
      <w:r>
        <w:rPr>
          <w:spacing w:val="-23"/>
        </w:rPr>
        <w:t xml:space="preserve"> </w:t>
      </w:r>
      <w:r>
        <w:t>a</w:t>
      </w:r>
      <w:r>
        <w:rPr>
          <w:spacing w:val="-24"/>
        </w:rPr>
        <w:t xml:space="preserve"> </w:t>
      </w:r>
      <w:r>
        <w:t>positive</w:t>
      </w:r>
      <w:r>
        <w:rPr>
          <w:spacing w:val="-23"/>
        </w:rPr>
        <w:t xml:space="preserve"> </w:t>
      </w:r>
      <w:r>
        <w:t xml:space="preserve">impact on quality (García, 2010: </w:t>
      </w:r>
      <w:r>
        <w:rPr>
          <w:spacing w:val="2"/>
        </w:rPr>
        <w:t xml:space="preserve">3–4). </w:t>
      </w:r>
      <w:r>
        <w:t>They may have a stronger understanding of</w:t>
      </w:r>
      <w:r>
        <w:rPr>
          <w:spacing w:val="-11"/>
        </w:rPr>
        <w:t xml:space="preserve"> </w:t>
      </w:r>
      <w:r>
        <w:t>the</w:t>
      </w:r>
      <w:r>
        <w:rPr>
          <w:spacing w:val="-11"/>
        </w:rPr>
        <w:t xml:space="preserve"> </w:t>
      </w:r>
      <w:r>
        <w:t>product</w:t>
      </w:r>
      <w:r>
        <w:rPr>
          <w:spacing w:val="-10"/>
        </w:rPr>
        <w:t xml:space="preserve"> </w:t>
      </w:r>
      <w:r>
        <w:t>or</w:t>
      </w:r>
      <w:r>
        <w:rPr>
          <w:spacing w:val="-11"/>
        </w:rPr>
        <w:t xml:space="preserve"> </w:t>
      </w:r>
      <w:r>
        <w:t>source</w:t>
      </w:r>
      <w:r>
        <w:rPr>
          <w:spacing w:val="-10"/>
        </w:rPr>
        <w:t xml:space="preserve"> </w:t>
      </w:r>
      <w:r>
        <w:t>material</w:t>
      </w:r>
      <w:r>
        <w:rPr>
          <w:spacing w:val="-11"/>
        </w:rPr>
        <w:t xml:space="preserve"> </w:t>
      </w:r>
      <w:r>
        <w:t>than</w:t>
      </w:r>
      <w:r>
        <w:rPr>
          <w:spacing w:val="-11"/>
        </w:rPr>
        <w:t xml:space="preserve"> </w:t>
      </w:r>
      <w:r>
        <w:t>professional</w:t>
      </w:r>
      <w:r>
        <w:rPr>
          <w:spacing w:val="-10"/>
        </w:rPr>
        <w:t xml:space="preserve"> </w:t>
      </w:r>
      <w:r>
        <w:t>tra</w:t>
      </w:r>
      <w:r>
        <w:t>nslators,</w:t>
      </w:r>
      <w:r>
        <w:rPr>
          <w:spacing w:val="-11"/>
        </w:rPr>
        <w:t xml:space="preserve"> </w:t>
      </w:r>
      <w:r>
        <w:t>be</w:t>
      </w:r>
      <w:r>
        <w:rPr>
          <w:spacing w:val="-10"/>
        </w:rPr>
        <w:t xml:space="preserve"> </w:t>
      </w:r>
      <w:r>
        <w:rPr>
          <w:spacing w:val="2"/>
        </w:rPr>
        <w:t xml:space="preserve">familiar </w:t>
      </w:r>
      <w:r>
        <w:t>with</w:t>
      </w:r>
      <w:r>
        <w:rPr>
          <w:spacing w:val="-7"/>
        </w:rPr>
        <w:t xml:space="preserve"> </w:t>
      </w:r>
      <w:r>
        <w:t>relevant</w:t>
      </w:r>
      <w:r>
        <w:rPr>
          <w:spacing w:val="-7"/>
        </w:rPr>
        <w:t xml:space="preserve"> </w:t>
      </w:r>
      <w:r>
        <w:t>jargon</w:t>
      </w:r>
      <w:r>
        <w:rPr>
          <w:spacing w:val="-7"/>
        </w:rPr>
        <w:t xml:space="preserve"> </w:t>
      </w:r>
      <w:r>
        <w:t>and</w:t>
      </w:r>
      <w:r>
        <w:rPr>
          <w:spacing w:val="-6"/>
        </w:rPr>
        <w:t xml:space="preserve"> </w:t>
      </w:r>
      <w:r>
        <w:t>understand</w:t>
      </w:r>
      <w:r>
        <w:rPr>
          <w:spacing w:val="-7"/>
        </w:rPr>
        <w:t xml:space="preserve"> </w:t>
      </w:r>
      <w:r>
        <w:t>what</w:t>
      </w:r>
      <w:r>
        <w:rPr>
          <w:spacing w:val="-7"/>
        </w:rPr>
        <w:t xml:space="preserve"> </w:t>
      </w:r>
      <w:r>
        <w:rPr>
          <w:spacing w:val="2"/>
        </w:rPr>
        <w:t>parts</w:t>
      </w:r>
      <w:r>
        <w:rPr>
          <w:spacing w:val="-6"/>
        </w:rPr>
        <w:t xml:space="preserve"> </w:t>
      </w:r>
      <w:r>
        <w:t>of</w:t>
      </w:r>
      <w:r>
        <w:rPr>
          <w:spacing w:val="-7"/>
        </w:rPr>
        <w:t xml:space="preserve"> </w:t>
      </w:r>
      <w:r>
        <w:rPr>
          <w:spacing w:val="-4"/>
        </w:rPr>
        <w:t>STs</w:t>
      </w:r>
      <w:r>
        <w:rPr>
          <w:spacing w:val="-7"/>
        </w:rPr>
        <w:t xml:space="preserve"> </w:t>
      </w:r>
      <w:r>
        <w:t>are</w:t>
      </w:r>
      <w:r>
        <w:rPr>
          <w:spacing w:val="-7"/>
        </w:rPr>
        <w:t xml:space="preserve"> </w:t>
      </w:r>
      <w:r>
        <w:t>essential</w:t>
      </w:r>
      <w:r>
        <w:rPr>
          <w:spacing w:val="-6"/>
        </w:rPr>
        <w:t xml:space="preserve"> </w:t>
      </w:r>
      <w:r>
        <w:t>or</w:t>
      </w:r>
      <w:r>
        <w:rPr>
          <w:spacing w:val="-7"/>
        </w:rPr>
        <w:t xml:space="preserve"> </w:t>
      </w:r>
      <w:r>
        <w:t>less useful, so can focus energy and QC on critical content. Novel approaches in crowdsourced models might bear fruit for traditional translation methods. For exam</w:t>
      </w:r>
      <w:r>
        <w:t>ple, beta glossaries are usually developed early in FOSS projects and instantly uploaded to ‘an official “portal” detailing the prescribed</w:t>
      </w:r>
      <w:r>
        <w:rPr>
          <w:spacing w:val="-23"/>
        </w:rPr>
        <w:t xml:space="preserve"> </w:t>
      </w:r>
      <w:r>
        <w:t>terminology</w:t>
      </w:r>
      <w:r>
        <w:rPr>
          <w:spacing w:val="-23"/>
        </w:rPr>
        <w:t xml:space="preserve"> </w:t>
      </w:r>
      <w:r>
        <w:t>and</w:t>
      </w:r>
      <w:r>
        <w:rPr>
          <w:spacing w:val="-23"/>
        </w:rPr>
        <w:t xml:space="preserve"> </w:t>
      </w:r>
      <w:r>
        <w:t>standards’</w:t>
      </w:r>
      <w:r>
        <w:rPr>
          <w:spacing w:val="-23"/>
        </w:rPr>
        <w:t xml:space="preserve"> </w:t>
      </w:r>
      <w:r>
        <w:t>for</w:t>
      </w:r>
      <w:r>
        <w:rPr>
          <w:spacing w:val="-22"/>
        </w:rPr>
        <w:t xml:space="preserve"> </w:t>
      </w:r>
      <w:r>
        <w:t>immediate</w:t>
      </w:r>
      <w:r>
        <w:rPr>
          <w:spacing w:val="-23"/>
        </w:rPr>
        <w:t xml:space="preserve"> </w:t>
      </w:r>
      <w:r>
        <w:t>use</w:t>
      </w:r>
      <w:r>
        <w:rPr>
          <w:spacing w:val="-23"/>
        </w:rPr>
        <w:t xml:space="preserve"> </w:t>
      </w:r>
      <w:r>
        <w:t>(Souphavanh</w:t>
      </w:r>
      <w:r>
        <w:rPr>
          <w:spacing w:val="-23"/>
        </w:rPr>
        <w:t xml:space="preserve"> </w:t>
      </w:r>
      <w:r>
        <w:t>and Karoonboonyanan,</w:t>
      </w:r>
      <w:r>
        <w:rPr>
          <w:spacing w:val="-6"/>
        </w:rPr>
        <w:t xml:space="preserve"> </w:t>
      </w:r>
      <w:r>
        <w:t>2005:</w:t>
      </w:r>
      <w:r>
        <w:rPr>
          <w:spacing w:val="-6"/>
        </w:rPr>
        <w:t xml:space="preserve"> </w:t>
      </w:r>
      <w:r>
        <w:t>26).</w:t>
      </w:r>
      <w:r>
        <w:rPr>
          <w:spacing w:val="-6"/>
        </w:rPr>
        <w:t xml:space="preserve"> </w:t>
      </w:r>
      <w:r>
        <w:t>Once</w:t>
      </w:r>
      <w:r>
        <w:rPr>
          <w:spacing w:val="-6"/>
        </w:rPr>
        <w:t xml:space="preserve"> </w:t>
      </w:r>
      <w:r>
        <w:t>glossaries</w:t>
      </w:r>
      <w:r>
        <w:rPr>
          <w:spacing w:val="-5"/>
        </w:rPr>
        <w:t xml:space="preserve"> </w:t>
      </w:r>
      <w:r>
        <w:t>are</w:t>
      </w:r>
      <w:r>
        <w:rPr>
          <w:spacing w:val="-6"/>
        </w:rPr>
        <w:t xml:space="preserve"> </w:t>
      </w:r>
      <w:r>
        <w:rPr>
          <w:spacing w:val="2"/>
        </w:rPr>
        <w:t>finalized,</w:t>
      </w:r>
      <w:r>
        <w:rPr>
          <w:spacing w:val="-6"/>
        </w:rPr>
        <w:t xml:space="preserve"> </w:t>
      </w:r>
      <w:r>
        <w:t>it</w:t>
      </w:r>
      <w:r>
        <w:rPr>
          <w:spacing w:val="-6"/>
        </w:rPr>
        <w:t xml:space="preserve"> </w:t>
      </w:r>
      <w:r>
        <w:t>is</w:t>
      </w:r>
      <w:r>
        <w:rPr>
          <w:spacing w:val="-6"/>
        </w:rPr>
        <w:t xml:space="preserve"> </w:t>
      </w:r>
      <w:r>
        <w:t>simple</w:t>
      </w:r>
      <w:r>
        <w:rPr>
          <w:spacing w:val="-5"/>
        </w:rPr>
        <w:t xml:space="preserve"> </w:t>
      </w:r>
      <w:r>
        <w:t xml:space="preserve">to update all terms consistently for later translation versions using standard tools. New QC methods also benefit quality in this model. Large groups can improve quality by reviewing/rating translations, </w:t>
      </w:r>
      <w:r>
        <w:rPr>
          <w:spacing w:val="2"/>
        </w:rPr>
        <w:t xml:space="preserve">thanks </w:t>
      </w:r>
      <w:r>
        <w:t>to collective intelli</w:t>
      </w:r>
      <w:r>
        <w:t>gence.</w:t>
      </w:r>
      <w:r>
        <w:rPr>
          <w:spacing w:val="-8"/>
        </w:rPr>
        <w:t xml:space="preserve"> </w:t>
      </w:r>
      <w:r>
        <w:t>Using</w:t>
      </w:r>
      <w:r>
        <w:rPr>
          <w:spacing w:val="-8"/>
        </w:rPr>
        <w:t xml:space="preserve"> </w:t>
      </w:r>
      <w:r>
        <w:t>voting</w:t>
      </w:r>
      <w:r>
        <w:rPr>
          <w:spacing w:val="-7"/>
        </w:rPr>
        <w:t xml:space="preserve"> </w:t>
      </w:r>
      <w:r>
        <w:t>mechanisms</w:t>
      </w:r>
      <w:r>
        <w:rPr>
          <w:spacing w:val="-8"/>
        </w:rPr>
        <w:t xml:space="preserve"> </w:t>
      </w:r>
      <w:r>
        <w:t>and</w:t>
      </w:r>
      <w:r>
        <w:rPr>
          <w:spacing w:val="-7"/>
        </w:rPr>
        <w:t xml:space="preserve"> </w:t>
      </w:r>
      <w:r>
        <w:t>embedding</w:t>
      </w:r>
      <w:r>
        <w:rPr>
          <w:spacing w:val="-8"/>
        </w:rPr>
        <w:t xml:space="preserve"> </w:t>
      </w:r>
      <w:r>
        <w:t>QC</w:t>
      </w:r>
      <w:r>
        <w:rPr>
          <w:spacing w:val="-8"/>
        </w:rPr>
        <w:t xml:space="preserve"> </w:t>
      </w:r>
      <w:r>
        <w:t>throughout</w:t>
      </w:r>
      <w:r>
        <w:rPr>
          <w:spacing w:val="-7"/>
        </w:rPr>
        <w:t xml:space="preserve"> </w:t>
      </w:r>
      <w:r>
        <w:t>the project</w:t>
      </w:r>
      <w:r>
        <w:rPr>
          <w:spacing w:val="-15"/>
        </w:rPr>
        <w:t xml:space="preserve"> </w:t>
      </w:r>
      <w:r>
        <w:t>lifespan</w:t>
      </w:r>
      <w:r>
        <w:rPr>
          <w:spacing w:val="-15"/>
        </w:rPr>
        <w:t xml:space="preserve"> </w:t>
      </w:r>
      <w:r>
        <w:t>means</w:t>
      </w:r>
      <w:r>
        <w:rPr>
          <w:spacing w:val="-14"/>
        </w:rPr>
        <w:t xml:space="preserve"> </w:t>
      </w:r>
      <w:r>
        <w:t>ongoing</w:t>
      </w:r>
      <w:r>
        <w:rPr>
          <w:spacing w:val="-15"/>
        </w:rPr>
        <w:t xml:space="preserve"> </w:t>
      </w:r>
      <w:r>
        <w:t>user</w:t>
      </w:r>
      <w:r>
        <w:rPr>
          <w:spacing w:val="-15"/>
        </w:rPr>
        <w:t xml:space="preserve"> </w:t>
      </w:r>
      <w:r>
        <w:t>feedback</w:t>
      </w:r>
      <w:r>
        <w:rPr>
          <w:spacing w:val="-14"/>
        </w:rPr>
        <w:t xml:space="preserve"> </w:t>
      </w:r>
      <w:r>
        <w:t>can</w:t>
      </w:r>
      <w:r>
        <w:rPr>
          <w:spacing w:val="-15"/>
        </w:rPr>
        <w:t xml:space="preserve"> </w:t>
      </w:r>
      <w:r>
        <w:t>contribute</w:t>
      </w:r>
      <w:r>
        <w:rPr>
          <w:spacing w:val="-15"/>
        </w:rPr>
        <w:t xml:space="preserve"> </w:t>
      </w:r>
      <w:r>
        <w:t>to</w:t>
      </w:r>
      <w:r>
        <w:rPr>
          <w:spacing w:val="-14"/>
        </w:rPr>
        <w:t xml:space="preserve"> </w:t>
      </w:r>
      <w:r>
        <w:t>continuous quality improvements, even after translation is</w:t>
      </w:r>
      <w:r>
        <w:rPr>
          <w:spacing w:val="14"/>
        </w:rPr>
        <w:t xml:space="preserve"> </w:t>
      </w:r>
      <w:r>
        <w:t>complete.</w:t>
      </w:r>
    </w:p>
    <w:p w14:paraId="6F77DCBD" w14:textId="77777777" w:rsidR="00BE520D" w:rsidRDefault="007F6473">
      <w:pPr>
        <w:pStyle w:val="BodyText"/>
        <w:spacing w:line="213" w:lineRule="exact"/>
        <w:ind w:left="678"/>
        <w:jc w:val="both"/>
      </w:pPr>
      <w:r>
        <w:t xml:space="preserve">This relatively new model is attracting increasing attention </w:t>
      </w:r>
      <w:r>
        <w:t>in professional</w:t>
      </w:r>
    </w:p>
    <w:p w14:paraId="645C3A84" w14:textId="77777777" w:rsidR="00BE520D" w:rsidRDefault="007F6473">
      <w:pPr>
        <w:pStyle w:val="BodyText"/>
        <w:spacing w:before="9" w:line="254" w:lineRule="auto"/>
        <w:ind w:left="438" w:right="477"/>
        <w:jc w:val="both"/>
      </w:pPr>
      <w:r>
        <w:t>contexts.</w:t>
      </w:r>
      <w:r>
        <w:rPr>
          <w:spacing w:val="-14"/>
        </w:rPr>
        <w:t xml:space="preserve"> </w:t>
      </w:r>
      <w:r>
        <w:t>As</w:t>
      </w:r>
      <w:r>
        <w:rPr>
          <w:spacing w:val="-13"/>
        </w:rPr>
        <w:t xml:space="preserve"> </w:t>
      </w:r>
      <w:r>
        <w:t>Howe</w:t>
      </w:r>
      <w:r>
        <w:rPr>
          <w:spacing w:val="-13"/>
        </w:rPr>
        <w:t xml:space="preserve"> </w:t>
      </w:r>
      <w:r>
        <w:t>stresses,</w:t>
      </w:r>
      <w:r>
        <w:rPr>
          <w:spacing w:val="-13"/>
        </w:rPr>
        <w:t xml:space="preserve"> </w:t>
      </w:r>
      <w:r>
        <w:t>it</w:t>
      </w:r>
      <w:r>
        <w:rPr>
          <w:spacing w:val="-14"/>
        </w:rPr>
        <w:t xml:space="preserve"> </w:t>
      </w:r>
      <w:r>
        <w:t>is</w:t>
      </w:r>
      <w:r>
        <w:rPr>
          <w:spacing w:val="-13"/>
        </w:rPr>
        <w:t xml:space="preserve"> </w:t>
      </w:r>
      <w:r>
        <w:t>not</w:t>
      </w:r>
      <w:r>
        <w:rPr>
          <w:spacing w:val="-13"/>
        </w:rPr>
        <w:t xml:space="preserve"> </w:t>
      </w:r>
      <w:r>
        <w:t>a</w:t>
      </w:r>
      <w:r>
        <w:rPr>
          <w:spacing w:val="-13"/>
        </w:rPr>
        <w:t xml:space="preserve"> </w:t>
      </w:r>
      <w:r>
        <w:t>single</w:t>
      </w:r>
      <w:r>
        <w:rPr>
          <w:spacing w:val="-14"/>
        </w:rPr>
        <w:t xml:space="preserve"> </w:t>
      </w:r>
      <w:r>
        <w:t>strategy,</w:t>
      </w:r>
      <w:r>
        <w:rPr>
          <w:spacing w:val="-13"/>
        </w:rPr>
        <w:t xml:space="preserve"> </w:t>
      </w:r>
      <w:r>
        <w:t>but</w:t>
      </w:r>
      <w:r>
        <w:rPr>
          <w:spacing w:val="-13"/>
        </w:rPr>
        <w:t xml:space="preserve"> </w:t>
      </w:r>
      <w:r>
        <w:t>‘an</w:t>
      </w:r>
      <w:r>
        <w:rPr>
          <w:spacing w:val="-13"/>
        </w:rPr>
        <w:t xml:space="preserve"> </w:t>
      </w:r>
      <w:r>
        <w:t>umbrella</w:t>
      </w:r>
      <w:r>
        <w:rPr>
          <w:spacing w:val="-13"/>
        </w:rPr>
        <w:t xml:space="preserve"> </w:t>
      </w:r>
      <w:r>
        <w:t>term for</w:t>
      </w:r>
      <w:r>
        <w:rPr>
          <w:spacing w:val="-7"/>
        </w:rPr>
        <w:t xml:space="preserve"> </w:t>
      </w:r>
      <w:r>
        <w:t>a</w:t>
      </w:r>
      <w:r>
        <w:rPr>
          <w:spacing w:val="-7"/>
        </w:rPr>
        <w:t xml:space="preserve"> </w:t>
      </w:r>
      <w:r>
        <w:t>highly</w:t>
      </w:r>
      <w:r>
        <w:rPr>
          <w:spacing w:val="-6"/>
        </w:rPr>
        <w:t xml:space="preserve"> </w:t>
      </w:r>
      <w:r>
        <w:t>varied</w:t>
      </w:r>
      <w:r>
        <w:rPr>
          <w:spacing w:val="-7"/>
        </w:rPr>
        <w:t xml:space="preserve"> </w:t>
      </w:r>
      <w:r>
        <w:t>group</w:t>
      </w:r>
      <w:r>
        <w:rPr>
          <w:spacing w:val="-6"/>
        </w:rPr>
        <w:t xml:space="preserve"> </w:t>
      </w:r>
      <w:r>
        <w:t>of</w:t>
      </w:r>
      <w:r>
        <w:rPr>
          <w:spacing w:val="-7"/>
        </w:rPr>
        <w:t xml:space="preserve"> </w:t>
      </w:r>
      <w:r>
        <w:t>approaches</w:t>
      </w:r>
      <w:r>
        <w:rPr>
          <w:spacing w:val="-6"/>
        </w:rPr>
        <w:t xml:space="preserve"> </w:t>
      </w:r>
      <w:r>
        <w:t>that</w:t>
      </w:r>
      <w:r>
        <w:rPr>
          <w:spacing w:val="-7"/>
        </w:rPr>
        <w:t xml:space="preserve"> </w:t>
      </w:r>
      <w:r>
        <w:t>share</w:t>
      </w:r>
      <w:r>
        <w:rPr>
          <w:spacing w:val="-7"/>
        </w:rPr>
        <w:t xml:space="preserve"> </w:t>
      </w:r>
      <w:r>
        <w:t>one</w:t>
      </w:r>
      <w:r>
        <w:rPr>
          <w:spacing w:val="-6"/>
        </w:rPr>
        <w:t xml:space="preserve"> </w:t>
      </w:r>
      <w:r>
        <w:t>obvious</w:t>
      </w:r>
      <w:r>
        <w:rPr>
          <w:spacing w:val="-7"/>
        </w:rPr>
        <w:t xml:space="preserve"> </w:t>
      </w:r>
      <w:r>
        <w:t>attribute</w:t>
      </w:r>
      <w:r>
        <w:rPr>
          <w:spacing w:val="-6"/>
        </w:rPr>
        <w:t xml:space="preserve"> </w:t>
      </w:r>
      <w:r>
        <w:t>in common: they all depend on some contribution from the crowd. But the nature of those contributions can differ tremendously’ (2008: 280). LSPs and</w:t>
      </w:r>
      <w:r>
        <w:rPr>
          <w:spacing w:val="-9"/>
        </w:rPr>
        <w:t xml:space="preserve"> </w:t>
      </w:r>
      <w:r>
        <w:t>tool</w:t>
      </w:r>
      <w:r>
        <w:rPr>
          <w:spacing w:val="-8"/>
        </w:rPr>
        <w:t xml:space="preserve"> </w:t>
      </w:r>
      <w:r>
        <w:t>developers</w:t>
      </w:r>
      <w:r>
        <w:rPr>
          <w:spacing w:val="-8"/>
        </w:rPr>
        <w:t xml:space="preserve"> </w:t>
      </w:r>
      <w:r>
        <w:t>(e.g.</w:t>
      </w:r>
      <w:r>
        <w:rPr>
          <w:spacing w:val="-8"/>
        </w:rPr>
        <w:t xml:space="preserve"> </w:t>
      </w:r>
      <w:r>
        <w:t>Lingotek,</w:t>
      </w:r>
      <w:r>
        <w:rPr>
          <w:spacing w:val="-9"/>
        </w:rPr>
        <w:t xml:space="preserve"> </w:t>
      </w:r>
      <w:r>
        <w:t>SDL)</w:t>
      </w:r>
      <w:r>
        <w:rPr>
          <w:spacing w:val="-8"/>
        </w:rPr>
        <w:t xml:space="preserve"> </w:t>
      </w:r>
      <w:r>
        <w:t>are</w:t>
      </w:r>
      <w:r>
        <w:rPr>
          <w:spacing w:val="-8"/>
        </w:rPr>
        <w:t xml:space="preserve"> </w:t>
      </w:r>
      <w:r>
        <w:t>attempting</w:t>
      </w:r>
      <w:r>
        <w:rPr>
          <w:spacing w:val="-8"/>
        </w:rPr>
        <w:t xml:space="preserve"> </w:t>
      </w:r>
      <w:r>
        <w:t>to</w:t>
      </w:r>
      <w:r>
        <w:rPr>
          <w:spacing w:val="-8"/>
        </w:rPr>
        <w:t xml:space="preserve"> </w:t>
      </w:r>
      <w:r>
        <w:t>harness</w:t>
      </w:r>
      <w:r>
        <w:rPr>
          <w:spacing w:val="-9"/>
        </w:rPr>
        <w:t xml:space="preserve"> </w:t>
      </w:r>
      <w:r>
        <w:t>aspects of crowdsourcing to more traditional</w:t>
      </w:r>
      <w:r>
        <w:t xml:space="preserve"> top-down approaches. A sector with some success in this combination is translation for NGOs and charities. Organizations such as Médecins du Monde draw on a combination of volunteers and professionals to provide translation in critical contexts. They blen</w:t>
      </w:r>
      <w:r>
        <w:t>d top-down workflow, management and resources (e.g. official glossaries) with motivated volunteers and feedback from in-country specialists to achieve high-quality translation at low cost, even in critical/ technical</w:t>
      </w:r>
      <w:r>
        <w:rPr>
          <w:spacing w:val="6"/>
        </w:rPr>
        <w:t xml:space="preserve"> </w:t>
      </w:r>
      <w:r>
        <w:t>domains.</w:t>
      </w:r>
    </w:p>
    <w:p w14:paraId="413DBD88" w14:textId="77777777" w:rsidR="00BE520D" w:rsidRDefault="00BE520D">
      <w:pPr>
        <w:pStyle w:val="BodyText"/>
        <w:rPr>
          <w:sz w:val="22"/>
        </w:rPr>
      </w:pPr>
    </w:p>
    <w:p w14:paraId="789CF39A" w14:textId="77777777" w:rsidR="00BE520D" w:rsidRDefault="00BE520D">
      <w:pPr>
        <w:pStyle w:val="BodyText"/>
        <w:spacing w:before="7"/>
        <w:rPr>
          <w:sz w:val="19"/>
        </w:rPr>
      </w:pPr>
    </w:p>
    <w:p w14:paraId="383A5C0C" w14:textId="77777777" w:rsidR="00BE520D" w:rsidRDefault="007F6473">
      <w:pPr>
        <w:pStyle w:val="Heading4"/>
        <w:numPr>
          <w:ilvl w:val="1"/>
          <w:numId w:val="14"/>
        </w:numPr>
        <w:tabs>
          <w:tab w:val="left" w:pos="2647"/>
        </w:tabs>
        <w:ind w:left="2646" w:hanging="525"/>
        <w:jc w:val="left"/>
        <w:rPr>
          <w:b/>
          <w:sz w:val="18"/>
        </w:rPr>
      </w:pPr>
      <w:r>
        <w:rPr>
          <w:b/>
          <w:spacing w:val="-3"/>
        </w:rPr>
        <w:t>User-driven</w:t>
      </w:r>
      <w:r>
        <w:rPr>
          <w:b/>
          <w:spacing w:val="-22"/>
        </w:rPr>
        <w:t xml:space="preserve"> </w:t>
      </w:r>
      <w:r>
        <w:rPr>
          <w:b/>
        </w:rPr>
        <w:t>model</w:t>
      </w:r>
      <w:r>
        <w:rPr>
          <w:b/>
          <w:position w:val="10"/>
          <w:sz w:val="18"/>
        </w:rPr>
        <w:t>17</w:t>
      </w:r>
    </w:p>
    <w:p w14:paraId="31EA1100" w14:textId="77777777" w:rsidR="00BE520D" w:rsidRDefault="007F6473">
      <w:pPr>
        <w:pStyle w:val="BodyText"/>
        <w:spacing w:before="204" w:line="254" w:lineRule="auto"/>
        <w:ind w:left="438" w:right="478"/>
        <w:jc w:val="both"/>
      </w:pPr>
      <w:r>
        <w:t>The most</w:t>
      </w:r>
      <w:r>
        <w:t xml:space="preserve"> common user-driven translation scenario is when someone wants to access information in a foreign language and generates unedited automatic</w:t>
      </w:r>
      <w:r>
        <w:rPr>
          <w:spacing w:val="-5"/>
        </w:rPr>
        <w:t xml:space="preserve"> </w:t>
      </w:r>
      <w:r>
        <w:t>translation</w:t>
      </w:r>
      <w:r>
        <w:rPr>
          <w:spacing w:val="-4"/>
        </w:rPr>
        <w:t xml:space="preserve"> </w:t>
      </w:r>
      <w:r>
        <w:t>into</w:t>
      </w:r>
      <w:r>
        <w:rPr>
          <w:spacing w:val="-4"/>
        </w:rPr>
        <w:t xml:space="preserve"> </w:t>
      </w:r>
      <w:r>
        <w:t>his</w:t>
      </w:r>
      <w:r>
        <w:rPr>
          <w:spacing w:val="-5"/>
        </w:rPr>
        <w:t xml:space="preserve"> </w:t>
      </w:r>
      <w:r>
        <w:t>mother</w:t>
      </w:r>
      <w:r>
        <w:rPr>
          <w:spacing w:val="-4"/>
        </w:rPr>
        <w:t xml:space="preserve"> </w:t>
      </w:r>
      <w:r>
        <w:t>tongue</w:t>
      </w:r>
      <w:r>
        <w:rPr>
          <w:spacing w:val="-4"/>
        </w:rPr>
        <w:t xml:space="preserve"> </w:t>
      </w:r>
      <w:r>
        <w:t>or</w:t>
      </w:r>
      <w:r>
        <w:rPr>
          <w:spacing w:val="-5"/>
        </w:rPr>
        <w:t xml:space="preserve"> </w:t>
      </w:r>
      <w:r>
        <w:t>another</w:t>
      </w:r>
      <w:r>
        <w:rPr>
          <w:spacing w:val="-4"/>
        </w:rPr>
        <w:t xml:space="preserve"> </w:t>
      </w:r>
      <w:r>
        <w:t>language</w:t>
      </w:r>
      <w:r>
        <w:rPr>
          <w:spacing w:val="-4"/>
        </w:rPr>
        <w:t xml:space="preserve"> </w:t>
      </w:r>
      <w:r>
        <w:t>he</w:t>
      </w:r>
      <w:r>
        <w:rPr>
          <w:spacing w:val="-5"/>
        </w:rPr>
        <w:t xml:space="preserve"> </w:t>
      </w:r>
      <w:r>
        <w:t xml:space="preserve">does understand. </w:t>
      </w:r>
      <w:r>
        <w:rPr>
          <w:spacing w:val="2"/>
        </w:rPr>
        <w:t xml:space="preserve">This </w:t>
      </w:r>
      <w:r>
        <w:t xml:space="preserve">is a major recent </w:t>
      </w:r>
      <w:r>
        <w:rPr>
          <w:spacing w:val="2"/>
        </w:rPr>
        <w:t xml:space="preserve">shift </w:t>
      </w:r>
      <w:r>
        <w:t>for the industry. Such users are most likely to access SMT through Google Translate, the most widely  used</w:t>
      </w:r>
      <w:r>
        <w:rPr>
          <w:spacing w:val="-6"/>
        </w:rPr>
        <w:t xml:space="preserve"> </w:t>
      </w:r>
      <w:r>
        <w:t>free</w:t>
      </w:r>
      <w:r>
        <w:rPr>
          <w:spacing w:val="-5"/>
        </w:rPr>
        <w:t xml:space="preserve"> </w:t>
      </w:r>
      <w:r>
        <w:t>tool.</w:t>
      </w:r>
      <w:r>
        <w:rPr>
          <w:spacing w:val="-5"/>
        </w:rPr>
        <w:t xml:space="preserve"> </w:t>
      </w:r>
      <w:r>
        <w:t>They</w:t>
      </w:r>
      <w:r>
        <w:rPr>
          <w:spacing w:val="-6"/>
        </w:rPr>
        <w:t xml:space="preserve"> </w:t>
      </w:r>
      <w:r>
        <w:t>can</w:t>
      </w:r>
      <w:r>
        <w:rPr>
          <w:spacing w:val="-5"/>
        </w:rPr>
        <w:t xml:space="preserve"> </w:t>
      </w:r>
      <w:r>
        <w:t>either</w:t>
      </w:r>
      <w:r>
        <w:rPr>
          <w:spacing w:val="-5"/>
        </w:rPr>
        <w:t xml:space="preserve"> </w:t>
      </w:r>
      <w:r>
        <w:t>cut</w:t>
      </w:r>
      <w:r>
        <w:rPr>
          <w:spacing w:val="-6"/>
        </w:rPr>
        <w:t xml:space="preserve"> </w:t>
      </w:r>
      <w:r>
        <w:t>and</w:t>
      </w:r>
      <w:r>
        <w:rPr>
          <w:spacing w:val="-5"/>
        </w:rPr>
        <w:t xml:space="preserve"> </w:t>
      </w:r>
      <w:r>
        <w:t>paste</w:t>
      </w:r>
      <w:r>
        <w:rPr>
          <w:spacing w:val="-5"/>
        </w:rPr>
        <w:t xml:space="preserve"> </w:t>
      </w:r>
      <w:r>
        <w:t>text</w:t>
      </w:r>
      <w:r>
        <w:rPr>
          <w:spacing w:val="-5"/>
        </w:rPr>
        <w:t xml:space="preserve"> </w:t>
      </w:r>
      <w:r>
        <w:t>directly</w:t>
      </w:r>
      <w:r>
        <w:rPr>
          <w:spacing w:val="-6"/>
        </w:rPr>
        <w:t xml:space="preserve"> </w:t>
      </w:r>
      <w:r>
        <w:t>into</w:t>
      </w:r>
      <w:r>
        <w:rPr>
          <w:spacing w:val="-5"/>
        </w:rPr>
        <w:t xml:space="preserve"> </w:t>
      </w:r>
      <w:r>
        <w:t>the</w:t>
      </w:r>
      <w:r>
        <w:rPr>
          <w:spacing w:val="-5"/>
        </w:rPr>
        <w:t xml:space="preserve"> </w:t>
      </w:r>
      <w:r>
        <w:t>interface</w:t>
      </w:r>
    </w:p>
    <w:p w14:paraId="7B9B0244" w14:textId="77777777" w:rsidR="00BE520D" w:rsidRDefault="00BE520D">
      <w:pPr>
        <w:spacing w:line="254" w:lineRule="auto"/>
        <w:jc w:val="both"/>
        <w:sectPr w:rsidR="00BE520D">
          <w:pgSz w:w="8850" w:h="13270"/>
          <w:pgMar w:top="840" w:right="720" w:bottom="280" w:left="720" w:header="644" w:footer="0" w:gutter="0"/>
          <w:cols w:space="720"/>
        </w:sectPr>
      </w:pPr>
    </w:p>
    <w:p w14:paraId="04B2DFAC" w14:textId="77777777" w:rsidR="00BE520D" w:rsidRDefault="00BE520D">
      <w:pPr>
        <w:pStyle w:val="BodyText"/>
        <w:spacing w:before="5"/>
        <w:rPr>
          <w:sz w:val="29"/>
        </w:rPr>
      </w:pPr>
    </w:p>
    <w:p w14:paraId="5D3B6B6D" w14:textId="77777777" w:rsidR="00BE520D" w:rsidRDefault="007F6473">
      <w:pPr>
        <w:pStyle w:val="BodyText"/>
        <w:spacing w:before="106" w:line="254" w:lineRule="auto"/>
        <w:ind w:left="481" w:right="436"/>
        <w:jc w:val="both"/>
      </w:pPr>
      <w:hyperlink r:id="rId44">
        <w:r>
          <w:t>(http://</w:t>
        </w:r>
        <w:r>
          <w:t>translate.google.com/#)</w:t>
        </w:r>
      </w:hyperlink>
      <w:r>
        <w:t>, or upload files or entire websites. Users may</w:t>
      </w:r>
      <w:r>
        <w:rPr>
          <w:spacing w:val="-13"/>
        </w:rPr>
        <w:t xml:space="preserve"> </w:t>
      </w:r>
      <w:r>
        <w:t>not</w:t>
      </w:r>
      <w:r>
        <w:rPr>
          <w:spacing w:val="-13"/>
        </w:rPr>
        <w:t xml:space="preserve"> </w:t>
      </w:r>
      <w:r>
        <w:t>even</w:t>
      </w:r>
      <w:r>
        <w:rPr>
          <w:spacing w:val="-13"/>
        </w:rPr>
        <w:t xml:space="preserve"> </w:t>
      </w:r>
      <w:r>
        <w:t>realize</w:t>
      </w:r>
      <w:r>
        <w:rPr>
          <w:spacing w:val="-13"/>
        </w:rPr>
        <w:t xml:space="preserve"> </w:t>
      </w:r>
      <w:r>
        <w:t>this</w:t>
      </w:r>
      <w:r>
        <w:rPr>
          <w:spacing w:val="-13"/>
        </w:rPr>
        <w:t xml:space="preserve"> </w:t>
      </w:r>
      <w:r>
        <w:t>is</w:t>
      </w:r>
      <w:r>
        <w:rPr>
          <w:spacing w:val="-12"/>
        </w:rPr>
        <w:t xml:space="preserve"> </w:t>
      </w:r>
      <w:r>
        <w:t>how</w:t>
      </w:r>
      <w:r>
        <w:rPr>
          <w:spacing w:val="-13"/>
        </w:rPr>
        <w:t xml:space="preserve"> </w:t>
      </w:r>
      <w:r>
        <w:t>they</w:t>
      </w:r>
      <w:r>
        <w:rPr>
          <w:spacing w:val="-13"/>
        </w:rPr>
        <w:t xml:space="preserve"> </w:t>
      </w:r>
      <w:r>
        <w:t>are</w:t>
      </w:r>
      <w:r>
        <w:rPr>
          <w:spacing w:val="-13"/>
        </w:rPr>
        <w:t xml:space="preserve"> </w:t>
      </w:r>
      <w:r>
        <w:t>accessing</w:t>
      </w:r>
      <w:r>
        <w:rPr>
          <w:spacing w:val="-13"/>
        </w:rPr>
        <w:t xml:space="preserve"> </w:t>
      </w:r>
      <w:r>
        <w:t>translations,</w:t>
      </w:r>
      <w:r>
        <w:rPr>
          <w:spacing w:val="-12"/>
        </w:rPr>
        <w:t xml:space="preserve"> </w:t>
      </w:r>
      <w:r>
        <w:t>if</w:t>
      </w:r>
      <w:r>
        <w:rPr>
          <w:spacing w:val="-13"/>
        </w:rPr>
        <w:t xml:space="preserve"> </w:t>
      </w:r>
      <w:r>
        <w:t>a</w:t>
      </w:r>
      <w:r>
        <w:rPr>
          <w:spacing w:val="-13"/>
        </w:rPr>
        <w:t xml:space="preserve"> </w:t>
      </w:r>
      <w:r>
        <w:t>website translation is proposed automatically. Output is entirely unedited,</w:t>
      </w:r>
      <w:r>
        <w:rPr>
          <w:spacing w:val="-35"/>
        </w:rPr>
        <w:t xml:space="preserve"> </w:t>
      </w:r>
      <w:r>
        <w:t>though some</w:t>
      </w:r>
      <w:r>
        <w:rPr>
          <w:spacing w:val="-7"/>
        </w:rPr>
        <w:t xml:space="preserve"> </w:t>
      </w:r>
      <w:r>
        <w:t>free</w:t>
      </w:r>
      <w:r>
        <w:rPr>
          <w:spacing w:val="-6"/>
        </w:rPr>
        <w:t xml:space="preserve"> </w:t>
      </w:r>
      <w:r>
        <w:rPr>
          <w:spacing w:val="2"/>
        </w:rPr>
        <w:t>MT</w:t>
      </w:r>
      <w:r>
        <w:rPr>
          <w:spacing w:val="-6"/>
        </w:rPr>
        <w:t xml:space="preserve"> </w:t>
      </w:r>
      <w:r>
        <w:t>engines</w:t>
      </w:r>
      <w:r>
        <w:rPr>
          <w:spacing w:val="-6"/>
        </w:rPr>
        <w:t xml:space="preserve"> </w:t>
      </w:r>
      <w:r>
        <w:rPr>
          <w:spacing w:val="2"/>
        </w:rPr>
        <w:t>link</w:t>
      </w:r>
      <w:r>
        <w:rPr>
          <w:spacing w:val="-6"/>
        </w:rPr>
        <w:t xml:space="preserve"> </w:t>
      </w:r>
      <w:r>
        <w:t>to</w:t>
      </w:r>
      <w:r>
        <w:rPr>
          <w:spacing w:val="-6"/>
        </w:rPr>
        <w:t xml:space="preserve"> </w:t>
      </w:r>
      <w:r>
        <w:t>advert</w:t>
      </w:r>
      <w:r>
        <w:t>isements</w:t>
      </w:r>
      <w:r>
        <w:rPr>
          <w:spacing w:val="-6"/>
        </w:rPr>
        <w:t xml:space="preserve"> </w:t>
      </w:r>
      <w:r>
        <w:t>for</w:t>
      </w:r>
      <w:r>
        <w:rPr>
          <w:spacing w:val="-7"/>
        </w:rPr>
        <w:t xml:space="preserve"> </w:t>
      </w:r>
      <w:r>
        <w:t>professional</w:t>
      </w:r>
      <w:r>
        <w:rPr>
          <w:spacing w:val="-6"/>
        </w:rPr>
        <w:t xml:space="preserve"> </w:t>
      </w:r>
      <w:r>
        <w:t>post-editing or translation services, so users can access higher quality if</w:t>
      </w:r>
      <w:r>
        <w:rPr>
          <w:spacing w:val="-8"/>
        </w:rPr>
        <w:t xml:space="preserve"> </w:t>
      </w:r>
      <w:r>
        <w:t>needed.</w:t>
      </w:r>
    </w:p>
    <w:p w14:paraId="4B95194D" w14:textId="77777777" w:rsidR="00BE520D" w:rsidRDefault="007F6473">
      <w:pPr>
        <w:pStyle w:val="BodyText"/>
        <w:spacing w:line="223" w:lineRule="exact"/>
        <w:ind w:left="721"/>
        <w:jc w:val="both"/>
      </w:pPr>
      <w:r>
        <w:t>Apart from such ‘DIY’ translation, other user-driven approaches include:</w:t>
      </w:r>
    </w:p>
    <w:p w14:paraId="31F87D9C" w14:textId="77777777" w:rsidR="00BE520D" w:rsidRDefault="007F6473">
      <w:pPr>
        <w:pStyle w:val="BodyText"/>
        <w:spacing w:before="193" w:line="254" w:lineRule="auto"/>
        <w:ind w:left="1021" w:right="480" w:hanging="300"/>
      </w:pPr>
      <w:r>
        <w:rPr>
          <w:rFonts w:ascii="Times New Roman" w:hAnsi="Times New Roman"/>
          <w:color w:val="606060"/>
          <w:w w:val="330"/>
          <w:sz w:val="14"/>
        </w:rPr>
        <w:t xml:space="preserve">l </w:t>
      </w:r>
      <w:r>
        <w:t xml:space="preserve">Fan translation. Fans of popular culture resources and products (e.g. video games) often create translations rather than waiting for official versions, as these may only be released sometime after the original. They use </w:t>
      </w:r>
      <w:r>
        <w:rPr>
          <w:spacing w:val="2"/>
        </w:rPr>
        <w:t xml:space="preserve">MT </w:t>
      </w:r>
      <w:r>
        <w:t>to produce a gist translation the</w:t>
      </w:r>
      <w:r>
        <w:t>n post-edit this using specialized domain knowledge and context (e.g. by playing the source language version of the game to elucidate the sense</w:t>
      </w:r>
      <w:r>
        <w:rPr>
          <w:spacing w:val="-8"/>
        </w:rPr>
        <w:t xml:space="preserve"> </w:t>
      </w:r>
      <w:r>
        <w:t>of</w:t>
      </w:r>
      <w:r>
        <w:rPr>
          <w:spacing w:val="-7"/>
        </w:rPr>
        <w:t xml:space="preserve"> </w:t>
      </w:r>
      <w:r>
        <w:t>unclear</w:t>
      </w:r>
      <w:r>
        <w:rPr>
          <w:spacing w:val="-8"/>
        </w:rPr>
        <w:t xml:space="preserve"> </w:t>
      </w:r>
      <w:r>
        <w:t>text),</w:t>
      </w:r>
      <w:r>
        <w:rPr>
          <w:spacing w:val="-7"/>
        </w:rPr>
        <w:t xml:space="preserve"> </w:t>
      </w:r>
      <w:r>
        <w:t>or</w:t>
      </w:r>
      <w:r>
        <w:rPr>
          <w:spacing w:val="-8"/>
        </w:rPr>
        <w:t xml:space="preserve"> </w:t>
      </w:r>
      <w:r>
        <w:t>work</w:t>
      </w:r>
      <w:r>
        <w:rPr>
          <w:spacing w:val="-7"/>
        </w:rPr>
        <w:t xml:space="preserve"> </w:t>
      </w:r>
      <w:r>
        <w:t>in</w:t>
      </w:r>
      <w:r>
        <w:rPr>
          <w:spacing w:val="-8"/>
        </w:rPr>
        <w:t xml:space="preserve"> </w:t>
      </w:r>
      <w:r>
        <w:t>teams</w:t>
      </w:r>
      <w:r>
        <w:rPr>
          <w:spacing w:val="-7"/>
        </w:rPr>
        <w:t xml:space="preserve"> </w:t>
      </w:r>
      <w:r>
        <w:t>or</w:t>
      </w:r>
      <w:r>
        <w:rPr>
          <w:spacing w:val="-8"/>
        </w:rPr>
        <w:t xml:space="preserve"> </w:t>
      </w:r>
      <w:r>
        <w:t>crowdsourced</w:t>
      </w:r>
      <w:r>
        <w:rPr>
          <w:spacing w:val="-7"/>
        </w:rPr>
        <w:t xml:space="preserve"> </w:t>
      </w:r>
      <w:r>
        <w:t>initiatives to share expertise and increase productivity. Not</w:t>
      </w:r>
      <w:r>
        <w:t xml:space="preserve">orious examples include speedy fan efforts to translate each new instalment of the </w:t>
      </w:r>
      <w:r>
        <w:rPr>
          <w:spacing w:val="2"/>
        </w:rPr>
        <w:t>Harry</w:t>
      </w:r>
      <w:r>
        <w:rPr>
          <w:spacing w:val="-10"/>
        </w:rPr>
        <w:t xml:space="preserve"> </w:t>
      </w:r>
      <w:r>
        <w:t>Potter</w:t>
      </w:r>
      <w:r>
        <w:rPr>
          <w:spacing w:val="-9"/>
        </w:rPr>
        <w:t xml:space="preserve"> </w:t>
      </w:r>
      <w:r>
        <w:t>series</w:t>
      </w:r>
      <w:r>
        <w:rPr>
          <w:spacing w:val="-10"/>
        </w:rPr>
        <w:t xml:space="preserve"> </w:t>
      </w:r>
      <w:r>
        <w:t>and</w:t>
      </w:r>
      <w:r>
        <w:rPr>
          <w:spacing w:val="-9"/>
        </w:rPr>
        <w:t xml:space="preserve"> </w:t>
      </w:r>
      <w:r>
        <w:t>‘scanlation’</w:t>
      </w:r>
      <w:r>
        <w:rPr>
          <w:spacing w:val="-9"/>
        </w:rPr>
        <w:t xml:space="preserve"> </w:t>
      </w:r>
      <w:r>
        <w:t>of</w:t>
      </w:r>
      <w:r>
        <w:rPr>
          <w:spacing w:val="-10"/>
        </w:rPr>
        <w:t xml:space="preserve"> </w:t>
      </w:r>
      <w:r>
        <w:t>translated</w:t>
      </w:r>
      <w:r>
        <w:rPr>
          <w:spacing w:val="-9"/>
        </w:rPr>
        <w:t xml:space="preserve"> </w:t>
      </w:r>
      <w:r>
        <w:t>comics,</w:t>
      </w:r>
      <w:r>
        <w:rPr>
          <w:spacing w:val="-10"/>
        </w:rPr>
        <w:t xml:space="preserve"> </w:t>
      </w:r>
      <w:r>
        <w:t>especially manga.</w:t>
      </w:r>
      <w:r>
        <w:rPr>
          <w:spacing w:val="-18"/>
        </w:rPr>
        <w:t xml:space="preserve"> </w:t>
      </w:r>
      <w:r>
        <w:t>Fansubbing</w:t>
      </w:r>
      <w:r>
        <w:rPr>
          <w:spacing w:val="-18"/>
        </w:rPr>
        <w:t xml:space="preserve"> </w:t>
      </w:r>
      <w:r>
        <w:t>refers</w:t>
      </w:r>
      <w:r>
        <w:rPr>
          <w:spacing w:val="-17"/>
        </w:rPr>
        <w:t xml:space="preserve"> </w:t>
      </w:r>
      <w:r>
        <w:t>to</w:t>
      </w:r>
      <w:r>
        <w:rPr>
          <w:spacing w:val="-18"/>
        </w:rPr>
        <w:t xml:space="preserve"> </w:t>
      </w:r>
      <w:r>
        <w:t>amateur</w:t>
      </w:r>
      <w:r>
        <w:rPr>
          <w:spacing w:val="-17"/>
        </w:rPr>
        <w:t xml:space="preserve"> </w:t>
      </w:r>
      <w:r>
        <w:t>subtitling</w:t>
      </w:r>
      <w:r>
        <w:rPr>
          <w:spacing w:val="-18"/>
        </w:rPr>
        <w:t xml:space="preserve"> </w:t>
      </w:r>
      <w:r>
        <w:t>of</w:t>
      </w:r>
      <w:r>
        <w:rPr>
          <w:spacing w:val="-17"/>
        </w:rPr>
        <w:t xml:space="preserve"> </w:t>
      </w:r>
      <w:r>
        <w:t>Japanese</w:t>
      </w:r>
      <w:r>
        <w:rPr>
          <w:spacing w:val="-18"/>
        </w:rPr>
        <w:t xml:space="preserve"> </w:t>
      </w:r>
      <w:r>
        <w:rPr>
          <w:spacing w:val="2"/>
        </w:rPr>
        <w:t xml:space="preserve">anime, </w:t>
      </w:r>
      <w:r>
        <w:t>and more broadly to any fan subtitles</w:t>
      </w:r>
      <w:r>
        <w:t xml:space="preserve"> of foreign language </w:t>
      </w:r>
      <w:r>
        <w:rPr>
          <w:spacing w:val="2"/>
        </w:rPr>
        <w:t xml:space="preserve">films </w:t>
      </w:r>
      <w:r>
        <w:t>(O’Hagan, 2008:</w:t>
      </w:r>
      <w:r>
        <w:rPr>
          <w:spacing w:val="14"/>
        </w:rPr>
        <w:t xml:space="preserve"> </w:t>
      </w:r>
      <w:r>
        <w:rPr>
          <w:spacing w:val="-8"/>
        </w:rPr>
        <w:t>161).</w:t>
      </w:r>
    </w:p>
    <w:p w14:paraId="24F78CF6" w14:textId="77777777" w:rsidR="00BE520D" w:rsidRDefault="007F6473">
      <w:pPr>
        <w:pStyle w:val="BodyText"/>
        <w:spacing w:before="108" w:line="254" w:lineRule="auto"/>
        <w:ind w:left="1021" w:right="444" w:hanging="300"/>
      </w:pPr>
      <w:r>
        <w:rPr>
          <w:rFonts w:ascii="Times New Roman" w:hAnsi="Times New Roman"/>
          <w:color w:val="606060"/>
          <w:w w:val="330"/>
          <w:sz w:val="14"/>
        </w:rPr>
        <w:t xml:space="preserve">l </w:t>
      </w:r>
      <w:r>
        <w:t>Unprompted MT via ‘hover’ features. MT features present users with suggestions in their default target language whenever they hover over terms or short segments of text using the mouse. Google Translate su</w:t>
      </w:r>
      <w:r>
        <w:t>pports this feature, proposing alternative suggestions for any translation. Facebook enables similar auto-translation of foreign language text into the user’s default language, allowing them to view friends’ status updates, for example.</w:t>
      </w:r>
    </w:p>
    <w:p w14:paraId="47E77130" w14:textId="77777777" w:rsidR="00BE520D" w:rsidRDefault="007F6473">
      <w:pPr>
        <w:pStyle w:val="BodyText"/>
        <w:spacing w:before="114" w:line="254" w:lineRule="auto"/>
        <w:ind w:left="1021" w:right="443" w:hanging="300"/>
      </w:pPr>
      <w:r>
        <w:rPr>
          <w:rFonts w:ascii="Times New Roman" w:hAnsi="Times New Roman"/>
          <w:color w:val="606060"/>
          <w:w w:val="330"/>
          <w:sz w:val="14"/>
        </w:rPr>
        <w:t xml:space="preserve">l </w:t>
      </w:r>
      <w:r>
        <w:t xml:space="preserve">Businesses using </w:t>
      </w:r>
      <w:r>
        <w:t>free MT to translate websites. Naïve use is often encouraged by MT providers (e.g. ‘add Google’s website translator to your webpages, and offer instant access to automatic translation of the pages. Adding the website translator is quick and easy’</w:t>
      </w:r>
      <w:r>
        <w:rPr>
          <w:position w:val="7"/>
          <w:sz w:val="11"/>
        </w:rPr>
        <w:t>18</w:t>
      </w:r>
      <w:r>
        <w:t>).</w:t>
      </w:r>
    </w:p>
    <w:p w14:paraId="14EE24A5" w14:textId="77777777" w:rsidR="00BE520D" w:rsidRDefault="007F6473">
      <w:pPr>
        <w:pStyle w:val="BodyText"/>
        <w:spacing w:line="254" w:lineRule="auto"/>
        <w:ind w:left="1021" w:right="563"/>
        <w:jc w:val="both"/>
      </w:pPr>
      <w:r>
        <w:t>Event</w:t>
      </w:r>
      <w:r>
        <w:t>ual</w:t>
      </w:r>
      <w:r>
        <w:rPr>
          <w:spacing w:val="-7"/>
        </w:rPr>
        <w:t xml:space="preserve"> </w:t>
      </w:r>
      <w:r>
        <w:t>quality</w:t>
      </w:r>
      <w:r>
        <w:rPr>
          <w:spacing w:val="-7"/>
        </w:rPr>
        <w:t xml:space="preserve"> </w:t>
      </w:r>
      <w:r>
        <w:t>is</w:t>
      </w:r>
      <w:r>
        <w:rPr>
          <w:spacing w:val="-6"/>
        </w:rPr>
        <w:t xml:space="preserve"> </w:t>
      </w:r>
      <w:r>
        <w:t>unlikely</w:t>
      </w:r>
      <w:r>
        <w:rPr>
          <w:spacing w:val="-7"/>
        </w:rPr>
        <w:t xml:space="preserve"> </w:t>
      </w:r>
      <w:r>
        <w:t>to</w:t>
      </w:r>
      <w:r>
        <w:rPr>
          <w:spacing w:val="-6"/>
        </w:rPr>
        <w:t xml:space="preserve"> </w:t>
      </w:r>
      <w:r>
        <w:t>be</w:t>
      </w:r>
      <w:r>
        <w:rPr>
          <w:spacing w:val="-7"/>
        </w:rPr>
        <w:t xml:space="preserve"> </w:t>
      </w:r>
      <w:r>
        <w:t>adequate</w:t>
      </w:r>
      <w:r>
        <w:rPr>
          <w:spacing w:val="-6"/>
        </w:rPr>
        <w:t xml:space="preserve"> </w:t>
      </w:r>
      <w:r>
        <w:t>for</w:t>
      </w:r>
      <w:r>
        <w:rPr>
          <w:spacing w:val="-7"/>
        </w:rPr>
        <w:t xml:space="preserve"> </w:t>
      </w:r>
      <w:r>
        <w:t>commercial</w:t>
      </w:r>
      <w:r>
        <w:rPr>
          <w:spacing w:val="-7"/>
        </w:rPr>
        <w:t xml:space="preserve"> </w:t>
      </w:r>
      <w:r>
        <w:t>use,</w:t>
      </w:r>
      <w:r>
        <w:rPr>
          <w:spacing w:val="-6"/>
        </w:rPr>
        <w:t xml:space="preserve"> </w:t>
      </w:r>
      <w:r>
        <w:t>but some</w:t>
      </w:r>
      <w:r>
        <w:rPr>
          <w:spacing w:val="-11"/>
        </w:rPr>
        <w:t xml:space="preserve"> </w:t>
      </w:r>
      <w:r>
        <w:t>such</w:t>
      </w:r>
      <w:r>
        <w:rPr>
          <w:spacing w:val="-10"/>
        </w:rPr>
        <w:t xml:space="preserve"> </w:t>
      </w:r>
      <w:r>
        <w:t>users’</w:t>
      </w:r>
      <w:r>
        <w:rPr>
          <w:spacing w:val="-10"/>
        </w:rPr>
        <w:t xml:space="preserve"> </w:t>
      </w:r>
      <w:r>
        <w:t>motivation</w:t>
      </w:r>
      <w:r>
        <w:rPr>
          <w:spacing w:val="-10"/>
        </w:rPr>
        <w:t xml:space="preserve"> </w:t>
      </w:r>
      <w:r>
        <w:t>is</w:t>
      </w:r>
      <w:r>
        <w:rPr>
          <w:spacing w:val="-10"/>
        </w:rPr>
        <w:t xml:space="preserve"> </w:t>
      </w:r>
      <w:r>
        <w:t>not</w:t>
      </w:r>
      <w:r>
        <w:rPr>
          <w:spacing w:val="-10"/>
        </w:rPr>
        <w:t xml:space="preserve"> </w:t>
      </w:r>
      <w:r>
        <w:t>to</w:t>
      </w:r>
      <w:r>
        <w:rPr>
          <w:spacing w:val="-10"/>
        </w:rPr>
        <w:t xml:space="preserve"> </w:t>
      </w:r>
      <w:r>
        <w:t>increase</w:t>
      </w:r>
      <w:r>
        <w:rPr>
          <w:spacing w:val="-10"/>
        </w:rPr>
        <w:t xml:space="preserve"> </w:t>
      </w:r>
      <w:r>
        <w:t>sales</w:t>
      </w:r>
      <w:r>
        <w:rPr>
          <w:spacing w:val="-10"/>
        </w:rPr>
        <w:t xml:space="preserve"> </w:t>
      </w:r>
      <w:r>
        <w:t>but</w:t>
      </w:r>
      <w:r>
        <w:rPr>
          <w:spacing w:val="-10"/>
        </w:rPr>
        <w:t xml:space="preserve"> </w:t>
      </w:r>
      <w:r>
        <w:t>to</w:t>
      </w:r>
      <w:r>
        <w:rPr>
          <w:spacing w:val="-10"/>
        </w:rPr>
        <w:t xml:space="preserve"> </w:t>
      </w:r>
      <w:r>
        <w:t>improve results through</w:t>
      </w:r>
      <w:r>
        <w:rPr>
          <w:spacing w:val="12"/>
        </w:rPr>
        <w:t xml:space="preserve"> </w:t>
      </w:r>
      <w:r>
        <w:t>SEO.</w:t>
      </w:r>
    </w:p>
    <w:p w14:paraId="0F007821" w14:textId="77777777" w:rsidR="00BE520D" w:rsidRDefault="007F6473">
      <w:pPr>
        <w:pStyle w:val="BodyText"/>
        <w:spacing w:before="114" w:line="254" w:lineRule="auto"/>
        <w:ind w:left="1021" w:right="463" w:hanging="300"/>
      </w:pPr>
      <w:r>
        <w:rPr>
          <w:rFonts w:ascii="Times New Roman" w:hAnsi="Times New Roman"/>
          <w:color w:val="606060"/>
          <w:w w:val="330"/>
          <w:sz w:val="14"/>
        </w:rPr>
        <w:t xml:space="preserve">l </w:t>
      </w:r>
      <w:r>
        <w:t>Integration of MT/TM, human and user-driven translation. Some ‘virtually instant’ human-assisted translation solutions</w:t>
      </w:r>
      <w:r>
        <w:rPr>
          <w:position w:val="7"/>
          <w:sz w:val="11"/>
        </w:rPr>
        <w:t xml:space="preserve">19 </w:t>
      </w:r>
      <w:r>
        <w:t>use APIs (Application Programming Interfaces) to provide translation quickly when users need it. New translatable content on client sit</w:t>
      </w:r>
      <w:r>
        <w:t>es is detected automatically and sent for either human translation (integrating client TMs) or post-edited MT.</w:t>
      </w:r>
    </w:p>
    <w:p w14:paraId="200D4795" w14:textId="77777777" w:rsidR="00BE520D" w:rsidRDefault="007F6473">
      <w:pPr>
        <w:pStyle w:val="BodyText"/>
        <w:spacing w:before="115" w:line="254" w:lineRule="auto"/>
        <w:ind w:left="1021" w:right="579" w:hanging="300"/>
      </w:pPr>
      <w:r>
        <w:rPr>
          <w:rFonts w:ascii="Times New Roman" w:hAnsi="Times New Roman"/>
          <w:color w:val="606060"/>
          <w:w w:val="330"/>
          <w:sz w:val="14"/>
        </w:rPr>
        <w:t>l</w:t>
      </w:r>
      <w:r>
        <w:rPr>
          <w:rFonts w:ascii="Times New Roman" w:hAnsi="Times New Roman"/>
          <w:color w:val="606060"/>
          <w:spacing w:val="-51"/>
          <w:w w:val="330"/>
          <w:sz w:val="14"/>
        </w:rPr>
        <w:t xml:space="preserve"> </w:t>
      </w:r>
      <w:r>
        <w:rPr>
          <w:w w:val="105"/>
        </w:rPr>
        <w:t>‘Filling</w:t>
      </w:r>
      <w:r>
        <w:rPr>
          <w:spacing w:val="-28"/>
          <w:w w:val="105"/>
        </w:rPr>
        <w:t xml:space="preserve"> </w:t>
      </w:r>
      <w:r>
        <w:rPr>
          <w:w w:val="105"/>
        </w:rPr>
        <w:t>in</w:t>
      </w:r>
      <w:r>
        <w:rPr>
          <w:spacing w:val="-28"/>
          <w:w w:val="105"/>
        </w:rPr>
        <w:t xml:space="preserve"> </w:t>
      </w:r>
      <w:r>
        <w:rPr>
          <w:w w:val="105"/>
        </w:rPr>
        <w:t>the</w:t>
      </w:r>
      <w:r>
        <w:rPr>
          <w:spacing w:val="-28"/>
          <w:w w:val="105"/>
        </w:rPr>
        <w:t xml:space="preserve"> </w:t>
      </w:r>
      <w:r>
        <w:rPr>
          <w:w w:val="105"/>
        </w:rPr>
        <w:t>gaps’</w:t>
      </w:r>
      <w:r>
        <w:rPr>
          <w:spacing w:val="-27"/>
          <w:w w:val="105"/>
        </w:rPr>
        <w:t xml:space="preserve"> </w:t>
      </w:r>
      <w:r>
        <w:rPr>
          <w:w w:val="105"/>
        </w:rPr>
        <w:t>of</w:t>
      </w:r>
      <w:r>
        <w:rPr>
          <w:spacing w:val="-28"/>
          <w:w w:val="105"/>
        </w:rPr>
        <w:t xml:space="preserve"> </w:t>
      </w:r>
      <w:r>
        <w:rPr>
          <w:spacing w:val="2"/>
          <w:w w:val="105"/>
        </w:rPr>
        <w:t>partial</w:t>
      </w:r>
      <w:r>
        <w:rPr>
          <w:spacing w:val="-28"/>
          <w:w w:val="105"/>
        </w:rPr>
        <w:t xml:space="preserve"> </w:t>
      </w:r>
      <w:r>
        <w:rPr>
          <w:w w:val="105"/>
        </w:rPr>
        <w:t>website</w:t>
      </w:r>
      <w:r>
        <w:rPr>
          <w:spacing w:val="-28"/>
          <w:w w:val="105"/>
        </w:rPr>
        <w:t xml:space="preserve"> </w:t>
      </w:r>
      <w:r>
        <w:rPr>
          <w:w w:val="105"/>
        </w:rPr>
        <w:t>translation.</w:t>
      </w:r>
      <w:r>
        <w:rPr>
          <w:spacing w:val="-28"/>
          <w:w w:val="105"/>
        </w:rPr>
        <w:t xml:space="preserve"> </w:t>
      </w:r>
      <w:r>
        <w:rPr>
          <w:spacing w:val="3"/>
          <w:w w:val="105"/>
        </w:rPr>
        <w:t>In</w:t>
      </w:r>
      <w:r>
        <w:rPr>
          <w:spacing w:val="-28"/>
          <w:w w:val="105"/>
        </w:rPr>
        <w:t xml:space="preserve"> </w:t>
      </w:r>
      <w:r>
        <w:rPr>
          <w:w w:val="105"/>
        </w:rPr>
        <w:t>professionally localized</w:t>
      </w:r>
      <w:r>
        <w:rPr>
          <w:spacing w:val="-31"/>
          <w:w w:val="105"/>
        </w:rPr>
        <w:t xml:space="preserve"> </w:t>
      </w:r>
      <w:r>
        <w:rPr>
          <w:w w:val="105"/>
        </w:rPr>
        <w:t>websites,</w:t>
      </w:r>
      <w:r>
        <w:rPr>
          <w:spacing w:val="-30"/>
          <w:w w:val="105"/>
        </w:rPr>
        <w:t xml:space="preserve"> </w:t>
      </w:r>
      <w:r>
        <w:rPr>
          <w:w w:val="105"/>
        </w:rPr>
        <w:t>some</w:t>
      </w:r>
      <w:r>
        <w:rPr>
          <w:spacing w:val="-31"/>
          <w:w w:val="105"/>
        </w:rPr>
        <w:t xml:space="preserve"> </w:t>
      </w:r>
      <w:r>
        <w:rPr>
          <w:w w:val="105"/>
        </w:rPr>
        <w:t>content</w:t>
      </w:r>
      <w:r>
        <w:rPr>
          <w:spacing w:val="-30"/>
          <w:w w:val="105"/>
        </w:rPr>
        <w:t xml:space="preserve"> </w:t>
      </w:r>
      <w:r>
        <w:rPr>
          <w:w w:val="105"/>
        </w:rPr>
        <w:t>may</w:t>
      </w:r>
      <w:r>
        <w:rPr>
          <w:spacing w:val="-31"/>
          <w:w w:val="105"/>
        </w:rPr>
        <w:t xml:space="preserve"> </w:t>
      </w:r>
      <w:r>
        <w:rPr>
          <w:w w:val="105"/>
        </w:rPr>
        <w:t>remain</w:t>
      </w:r>
      <w:r>
        <w:rPr>
          <w:spacing w:val="-30"/>
          <w:w w:val="105"/>
        </w:rPr>
        <w:t xml:space="preserve"> </w:t>
      </w:r>
      <w:r>
        <w:rPr>
          <w:w w:val="105"/>
        </w:rPr>
        <w:t>untranslated.</w:t>
      </w:r>
      <w:r>
        <w:rPr>
          <w:spacing w:val="-31"/>
          <w:w w:val="105"/>
        </w:rPr>
        <w:t xml:space="preserve"> </w:t>
      </w:r>
      <w:r>
        <w:rPr>
          <w:spacing w:val="2"/>
          <w:w w:val="105"/>
        </w:rPr>
        <w:t>This</w:t>
      </w:r>
    </w:p>
    <w:p w14:paraId="387FDE72" w14:textId="77777777" w:rsidR="00BE520D" w:rsidRDefault="007F6473">
      <w:pPr>
        <w:pStyle w:val="BodyText"/>
        <w:spacing w:line="225" w:lineRule="exact"/>
        <w:ind w:left="1021"/>
      </w:pPr>
      <w:r>
        <w:t>is true even of established providers such as Apple, whose website</w:t>
      </w:r>
    </w:p>
    <w:p w14:paraId="1C85818D" w14:textId="77777777" w:rsidR="00BE520D" w:rsidRDefault="00BE520D">
      <w:pPr>
        <w:spacing w:line="225" w:lineRule="exact"/>
        <w:sectPr w:rsidR="00BE520D">
          <w:pgSz w:w="8850" w:h="13270"/>
          <w:pgMar w:top="840" w:right="720" w:bottom="280" w:left="720" w:header="638" w:footer="0" w:gutter="0"/>
          <w:cols w:space="720"/>
        </w:sectPr>
      </w:pPr>
    </w:p>
    <w:p w14:paraId="48C7B24C" w14:textId="77777777" w:rsidR="00BE520D" w:rsidRDefault="00BE520D">
      <w:pPr>
        <w:pStyle w:val="BodyText"/>
        <w:spacing w:before="5"/>
        <w:rPr>
          <w:sz w:val="29"/>
        </w:rPr>
      </w:pPr>
    </w:p>
    <w:p w14:paraId="300FF0AA" w14:textId="77777777" w:rsidR="00BE520D" w:rsidRDefault="007F6473">
      <w:pPr>
        <w:pStyle w:val="BodyText"/>
        <w:spacing w:before="106" w:line="254" w:lineRule="auto"/>
        <w:ind w:left="978" w:right="479"/>
      </w:pPr>
      <w:r>
        <w:t xml:space="preserve">is apparently fully localized (e.g. </w:t>
      </w:r>
      <w:hyperlink r:id="rId45">
        <w:r>
          <w:t>http://www.apple.com/fi/mac/)</w:t>
        </w:r>
      </w:hyperlink>
      <w:r>
        <w:t xml:space="preserve"> until users click to make a purchase and can access only Engl</w:t>
      </w:r>
      <w:r>
        <w:t xml:space="preserve">ish </w:t>
      </w:r>
      <w:r>
        <w:rPr>
          <w:w w:val="95"/>
        </w:rPr>
        <w:t xml:space="preserve">language content </w:t>
      </w:r>
      <w:hyperlink r:id="rId46">
        <w:r>
          <w:rPr>
            <w:w w:val="95"/>
          </w:rPr>
          <w:t>(http://store.apple.com/fi/)</w:t>
        </w:r>
      </w:hyperlink>
      <w:r>
        <w:rPr>
          <w:w w:val="95"/>
        </w:rPr>
        <w:t xml:space="preserve">. In these circumstances, </w:t>
      </w:r>
      <w:r>
        <w:t>‘self-service’ MT can be useful.</w:t>
      </w:r>
    </w:p>
    <w:p w14:paraId="6E90888A" w14:textId="77777777" w:rsidR="00BE520D" w:rsidRDefault="007F6473">
      <w:pPr>
        <w:pStyle w:val="BodyText"/>
        <w:spacing w:before="176" w:line="254" w:lineRule="auto"/>
        <w:ind w:left="438" w:right="478"/>
        <w:jc w:val="both"/>
      </w:pPr>
      <w:r>
        <w:t>Scope for translation quality problems is most evident in this approach. Free</w:t>
      </w:r>
      <w:r>
        <w:rPr>
          <w:spacing w:val="-14"/>
        </w:rPr>
        <w:t xml:space="preserve"> </w:t>
      </w:r>
      <w:r>
        <w:rPr>
          <w:spacing w:val="2"/>
        </w:rPr>
        <w:t>MT</w:t>
      </w:r>
      <w:r>
        <w:rPr>
          <w:spacing w:val="-13"/>
        </w:rPr>
        <w:t xml:space="preserve"> </w:t>
      </w:r>
      <w:r>
        <w:t>is</w:t>
      </w:r>
      <w:r>
        <w:rPr>
          <w:spacing w:val="-13"/>
        </w:rPr>
        <w:t xml:space="preserve"> </w:t>
      </w:r>
      <w:r>
        <w:t>restricted</w:t>
      </w:r>
      <w:r>
        <w:rPr>
          <w:spacing w:val="-14"/>
        </w:rPr>
        <w:t xml:space="preserve"> </w:t>
      </w:r>
      <w:r>
        <w:t>to</w:t>
      </w:r>
      <w:r>
        <w:rPr>
          <w:spacing w:val="-13"/>
        </w:rPr>
        <w:t xml:space="preserve"> </w:t>
      </w:r>
      <w:r>
        <w:t>a</w:t>
      </w:r>
      <w:r>
        <w:rPr>
          <w:spacing w:val="-13"/>
        </w:rPr>
        <w:t xml:space="preserve"> </w:t>
      </w:r>
      <w:r>
        <w:t>tiny</w:t>
      </w:r>
      <w:r>
        <w:rPr>
          <w:spacing w:val="-13"/>
        </w:rPr>
        <w:t xml:space="preserve"> </w:t>
      </w:r>
      <w:r>
        <w:t>proportion</w:t>
      </w:r>
      <w:r>
        <w:rPr>
          <w:spacing w:val="-14"/>
        </w:rPr>
        <w:t xml:space="preserve"> </w:t>
      </w:r>
      <w:r>
        <w:t>of</w:t>
      </w:r>
      <w:r>
        <w:rPr>
          <w:spacing w:val="-13"/>
        </w:rPr>
        <w:t xml:space="preserve"> </w:t>
      </w:r>
      <w:r>
        <w:t>languages.</w:t>
      </w:r>
      <w:r>
        <w:rPr>
          <w:spacing w:val="-13"/>
        </w:rPr>
        <w:t xml:space="preserve"> </w:t>
      </w:r>
      <w:r>
        <w:rPr>
          <w:spacing w:val="2"/>
        </w:rPr>
        <w:t>MT</w:t>
      </w:r>
      <w:r>
        <w:rPr>
          <w:spacing w:val="-13"/>
        </w:rPr>
        <w:t xml:space="preserve"> </w:t>
      </w:r>
      <w:r>
        <w:t>systems</w:t>
      </w:r>
      <w:r>
        <w:rPr>
          <w:spacing w:val="-14"/>
        </w:rPr>
        <w:t xml:space="preserve"> </w:t>
      </w:r>
      <w:r>
        <w:t>require substantial bilingual text resources to make a language pair even vaguely useful, so this is unlikely to ch</w:t>
      </w:r>
      <w:r>
        <w:t>ange soon for many languages, increasing the digital divide. For languages that are supported, much important material</w:t>
      </w:r>
      <w:r>
        <w:rPr>
          <w:spacing w:val="-10"/>
        </w:rPr>
        <w:t xml:space="preserve"> </w:t>
      </w:r>
      <w:r>
        <w:t>remains</w:t>
      </w:r>
      <w:r>
        <w:rPr>
          <w:spacing w:val="-10"/>
        </w:rPr>
        <w:t xml:space="preserve"> </w:t>
      </w:r>
      <w:r>
        <w:t>frustratingly</w:t>
      </w:r>
      <w:r>
        <w:rPr>
          <w:spacing w:val="-9"/>
        </w:rPr>
        <w:t xml:space="preserve"> </w:t>
      </w:r>
      <w:r>
        <w:t>unavailable</w:t>
      </w:r>
      <w:r>
        <w:rPr>
          <w:spacing w:val="-10"/>
        </w:rPr>
        <w:t xml:space="preserve"> </w:t>
      </w:r>
      <w:r>
        <w:t>as</w:t>
      </w:r>
      <w:r>
        <w:rPr>
          <w:spacing w:val="-9"/>
        </w:rPr>
        <w:t xml:space="preserve"> </w:t>
      </w:r>
      <w:r>
        <w:rPr>
          <w:spacing w:val="2"/>
        </w:rPr>
        <w:t>certain</w:t>
      </w:r>
      <w:r>
        <w:rPr>
          <w:spacing w:val="-10"/>
        </w:rPr>
        <w:t xml:space="preserve"> </w:t>
      </w:r>
      <w:r>
        <w:t>content</w:t>
      </w:r>
      <w:r>
        <w:rPr>
          <w:spacing w:val="-9"/>
        </w:rPr>
        <w:t xml:space="preserve"> </w:t>
      </w:r>
      <w:r>
        <w:rPr>
          <w:spacing w:val="2"/>
        </w:rPr>
        <w:t>types</w:t>
      </w:r>
      <w:r>
        <w:rPr>
          <w:spacing w:val="-10"/>
        </w:rPr>
        <w:t xml:space="preserve"> </w:t>
      </w:r>
      <w:r>
        <w:t>are</w:t>
      </w:r>
      <w:r>
        <w:rPr>
          <w:spacing w:val="-10"/>
        </w:rPr>
        <w:t xml:space="preserve"> </w:t>
      </w:r>
      <w:r>
        <w:t>not translatable (e.g. secure websites (https), text contained in images).</w:t>
      </w:r>
      <w:r>
        <w:t xml:space="preserve"> Some language pairs achieve far better results than others. A danger in this is that</w:t>
      </w:r>
      <w:r>
        <w:rPr>
          <w:spacing w:val="-7"/>
        </w:rPr>
        <w:t xml:space="preserve"> </w:t>
      </w:r>
      <w:r>
        <w:t>uninformed</w:t>
      </w:r>
      <w:r>
        <w:rPr>
          <w:spacing w:val="-7"/>
        </w:rPr>
        <w:t xml:space="preserve"> </w:t>
      </w:r>
      <w:r>
        <w:t>users</w:t>
      </w:r>
      <w:r>
        <w:rPr>
          <w:spacing w:val="-7"/>
        </w:rPr>
        <w:t xml:space="preserve"> </w:t>
      </w:r>
      <w:r>
        <w:t>assume</w:t>
      </w:r>
      <w:r>
        <w:rPr>
          <w:spacing w:val="-7"/>
        </w:rPr>
        <w:t xml:space="preserve"> </w:t>
      </w:r>
      <w:r>
        <w:t>that</w:t>
      </w:r>
      <w:r>
        <w:rPr>
          <w:spacing w:val="-7"/>
        </w:rPr>
        <w:t xml:space="preserve"> </w:t>
      </w:r>
      <w:r>
        <w:t>all</w:t>
      </w:r>
      <w:r>
        <w:rPr>
          <w:spacing w:val="-7"/>
        </w:rPr>
        <w:t xml:space="preserve"> </w:t>
      </w:r>
      <w:r>
        <w:t>pairs</w:t>
      </w:r>
      <w:r>
        <w:rPr>
          <w:spacing w:val="-7"/>
        </w:rPr>
        <w:t xml:space="preserve"> </w:t>
      </w:r>
      <w:r>
        <w:t>offer</w:t>
      </w:r>
      <w:r>
        <w:rPr>
          <w:spacing w:val="-7"/>
        </w:rPr>
        <w:t xml:space="preserve"> </w:t>
      </w:r>
      <w:r>
        <w:rPr>
          <w:spacing w:val="2"/>
        </w:rPr>
        <w:t>similar</w:t>
      </w:r>
      <w:r>
        <w:rPr>
          <w:spacing w:val="-7"/>
        </w:rPr>
        <w:t xml:space="preserve"> </w:t>
      </w:r>
      <w:r>
        <w:t>quality</w:t>
      </w:r>
      <w:r>
        <w:rPr>
          <w:spacing w:val="-7"/>
        </w:rPr>
        <w:t xml:space="preserve"> </w:t>
      </w:r>
      <w:r>
        <w:t>(e.g.</w:t>
      </w:r>
      <w:r>
        <w:rPr>
          <w:spacing w:val="-7"/>
        </w:rPr>
        <w:t xml:space="preserve"> </w:t>
      </w:r>
      <w:r>
        <w:t>after testing</w:t>
      </w:r>
      <w:r>
        <w:rPr>
          <w:spacing w:val="-27"/>
        </w:rPr>
        <w:t xml:space="preserve"> </w:t>
      </w:r>
      <w:r>
        <w:t>a</w:t>
      </w:r>
      <w:r>
        <w:rPr>
          <w:spacing w:val="-27"/>
        </w:rPr>
        <w:t xml:space="preserve"> </w:t>
      </w:r>
      <w:r>
        <w:t>small</w:t>
      </w:r>
      <w:r>
        <w:rPr>
          <w:spacing w:val="-27"/>
        </w:rPr>
        <w:t xml:space="preserve"> </w:t>
      </w:r>
      <w:r>
        <w:t>sample</w:t>
      </w:r>
      <w:r>
        <w:rPr>
          <w:spacing w:val="-27"/>
        </w:rPr>
        <w:t xml:space="preserve"> </w:t>
      </w:r>
      <w:r>
        <w:t>of</w:t>
      </w:r>
      <w:r>
        <w:rPr>
          <w:spacing w:val="-27"/>
        </w:rPr>
        <w:t xml:space="preserve"> </w:t>
      </w:r>
      <w:r>
        <w:t>French&gt;English,</w:t>
      </w:r>
      <w:r>
        <w:rPr>
          <w:spacing w:val="-27"/>
        </w:rPr>
        <w:t xml:space="preserve"> </w:t>
      </w:r>
      <w:r>
        <w:t>they</w:t>
      </w:r>
      <w:r>
        <w:rPr>
          <w:spacing w:val="-27"/>
        </w:rPr>
        <w:t xml:space="preserve"> </w:t>
      </w:r>
      <w:r>
        <w:t>assume</w:t>
      </w:r>
      <w:r>
        <w:rPr>
          <w:spacing w:val="-26"/>
        </w:rPr>
        <w:t xml:space="preserve"> </w:t>
      </w:r>
      <w:r>
        <w:t>French&gt;Chinese</w:t>
      </w:r>
      <w:r>
        <w:rPr>
          <w:spacing w:val="-27"/>
        </w:rPr>
        <w:t xml:space="preserve"> </w:t>
      </w:r>
      <w:r>
        <w:rPr>
          <w:spacing w:val="2"/>
        </w:rPr>
        <w:t xml:space="preserve">will </w:t>
      </w:r>
      <w:r>
        <w:t>be</w:t>
      </w:r>
      <w:r>
        <w:rPr>
          <w:spacing w:val="-8"/>
        </w:rPr>
        <w:t xml:space="preserve"> </w:t>
      </w:r>
      <w:r>
        <w:t>as</w:t>
      </w:r>
      <w:r>
        <w:rPr>
          <w:spacing w:val="-8"/>
        </w:rPr>
        <w:t xml:space="preserve"> </w:t>
      </w:r>
      <w:r>
        <w:t>good).</w:t>
      </w:r>
      <w:r>
        <w:rPr>
          <w:spacing w:val="-8"/>
        </w:rPr>
        <w:t xml:space="preserve"> </w:t>
      </w:r>
      <w:r>
        <w:t>Free</w:t>
      </w:r>
      <w:r>
        <w:rPr>
          <w:spacing w:val="-8"/>
        </w:rPr>
        <w:t xml:space="preserve"> </w:t>
      </w:r>
      <w:r>
        <w:rPr>
          <w:spacing w:val="2"/>
        </w:rPr>
        <w:t>MT</w:t>
      </w:r>
      <w:r>
        <w:rPr>
          <w:spacing w:val="-8"/>
        </w:rPr>
        <w:t xml:space="preserve"> </w:t>
      </w:r>
      <w:r>
        <w:t>systems</w:t>
      </w:r>
      <w:r>
        <w:rPr>
          <w:spacing w:val="-8"/>
        </w:rPr>
        <w:t xml:space="preserve"> </w:t>
      </w:r>
      <w:r>
        <w:t>such</w:t>
      </w:r>
      <w:r>
        <w:rPr>
          <w:spacing w:val="-8"/>
        </w:rPr>
        <w:t xml:space="preserve"> </w:t>
      </w:r>
      <w:r>
        <w:t>as</w:t>
      </w:r>
      <w:r>
        <w:rPr>
          <w:spacing w:val="-8"/>
        </w:rPr>
        <w:t xml:space="preserve"> </w:t>
      </w:r>
      <w:r>
        <w:t>Google</w:t>
      </w:r>
      <w:r>
        <w:rPr>
          <w:spacing w:val="-8"/>
        </w:rPr>
        <w:t xml:space="preserve"> </w:t>
      </w:r>
      <w:r>
        <w:t>tend</w:t>
      </w:r>
      <w:r>
        <w:rPr>
          <w:spacing w:val="-8"/>
        </w:rPr>
        <w:t xml:space="preserve"> </w:t>
      </w:r>
      <w:r>
        <w:t>to</w:t>
      </w:r>
      <w:r>
        <w:rPr>
          <w:spacing w:val="-7"/>
        </w:rPr>
        <w:t xml:space="preserve"> </w:t>
      </w:r>
      <w:r>
        <w:t>use</w:t>
      </w:r>
      <w:r>
        <w:rPr>
          <w:spacing w:val="-8"/>
        </w:rPr>
        <w:t xml:space="preserve"> </w:t>
      </w:r>
      <w:r>
        <w:t>English</w:t>
      </w:r>
      <w:r>
        <w:rPr>
          <w:spacing w:val="-8"/>
        </w:rPr>
        <w:t xml:space="preserve"> </w:t>
      </w:r>
      <w:r>
        <w:t>as</w:t>
      </w:r>
      <w:r>
        <w:rPr>
          <w:spacing w:val="-8"/>
        </w:rPr>
        <w:t xml:space="preserve"> </w:t>
      </w:r>
      <w:r>
        <w:t>a</w:t>
      </w:r>
      <w:r>
        <w:rPr>
          <w:spacing w:val="-8"/>
        </w:rPr>
        <w:t xml:space="preserve"> </w:t>
      </w:r>
      <w:r>
        <w:t>pivot language.</w:t>
      </w:r>
      <w:r>
        <w:rPr>
          <w:spacing w:val="-32"/>
        </w:rPr>
        <w:t xml:space="preserve"> </w:t>
      </w:r>
      <w:r>
        <w:t>For</w:t>
      </w:r>
      <w:r>
        <w:rPr>
          <w:spacing w:val="-32"/>
        </w:rPr>
        <w:t xml:space="preserve"> </w:t>
      </w:r>
      <w:r>
        <w:t>instance,</w:t>
      </w:r>
      <w:r>
        <w:rPr>
          <w:spacing w:val="-31"/>
        </w:rPr>
        <w:t xml:space="preserve"> </w:t>
      </w:r>
      <w:r>
        <w:t>a</w:t>
      </w:r>
      <w:r>
        <w:rPr>
          <w:spacing w:val="-32"/>
        </w:rPr>
        <w:t xml:space="preserve"> </w:t>
      </w:r>
      <w:r>
        <w:rPr>
          <w:spacing w:val="2"/>
        </w:rPr>
        <w:t>German</w:t>
      </w:r>
      <w:r>
        <w:rPr>
          <w:spacing w:val="-31"/>
        </w:rPr>
        <w:t xml:space="preserve"> </w:t>
      </w:r>
      <w:r>
        <w:t>speaker</w:t>
      </w:r>
      <w:r>
        <w:rPr>
          <w:spacing w:val="-32"/>
        </w:rPr>
        <w:t xml:space="preserve"> </w:t>
      </w:r>
      <w:r>
        <w:t>accessing</w:t>
      </w:r>
      <w:r>
        <w:rPr>
          <w:spacing w:val="-31"/>
        </w:rPr>
        <w:t xml:space="preserve"> </w:t>
      </w:r>
      <w:r>
        <w:t>a</w:t>
      </w:r>
      <w:r>
        <w:rPr>
          <w:spacing w:val="-32"/>
        </w:rPr>
        <w:t xml:space="preserve"> </w:t>
      </w:r>
      <w:r>
        <w:t>Japanese</w:t>
      </w:r>
      <w:r>
        <w:rPr>
          <w:spacing w:val="-31"/>
        </w:rPr>
        <w:t xml:space="preserve"> </w:t>
      </w:r>
      <w:r>
        <w:t>ST</w:t>
      </w:r>
      <w:r>
        <w:rPr>
          <w:spacing w:val="-32"/>
        </w:rPr>
        <w:t xml:space="preserve"> </w:t>
      </w:r>
      <w:r>
        <w:t>is</w:t>
      </w:r>
      <w:r>
        <w:rPr>
          <w:spacing w:val="-31"/>
        </w:rPr>
        <w:t xml:space="preserve"> </w:t>
      </w:r>
      <w:r>
        <w:t>actually sending the text from Japanese&gt;English&gt;German, multiplying the risk of errors. Studies have identified translation quality as</w:t>
      </w:r>
      <w:r>
        <w:t xml:space="preserve"> the ‘main weakness’ of unedited user-generated </w:t>
      </w:r>
      <w:r>
        <w:rPr>
          <w:spacing w:val="2"/>
        </w:rPr>
        <w:t xml:space="preserve">MT </w:t>
      </w:r>
      <w:r>
        <w:t xml:space="preserve">(e.g. ‘wrong translation of pronouns and verbs that were frequently dropped, incorrect word order, mistranslated compounds and limited lexical coverage’) (Gaspari et al., </w:t>
      </w:r>
      <w:r>
        <w:rPr>
          <w:spacing w:val="-4"/>
        </w:rPr>
        <w:t xml:space="preserve">2011: </w:t>
      </w:r>
      <w:r>
        <w:t>19–20). Most users, especial</w:t>
      </w:r>
      <w:r>
        <w:t>ly monolinguals, are unlikely to understand such limitations.</w:t>
      </w:r>
    </w:p>
    <w:p w14:paraId="39D30DB8" w14:textId="77777777" w:rsidR="00BE520D" w:rsidRDefault="007F6473">
      <w:pPr>
        <w:pStyle w:val="BodyText"/>
        <w:spacing w:line="211" w:lineRule="exact"/>
        <w:ind w:left="678"/>
        <w:jc w:val="both"/>
      </w:pPr>
      <w:r>
        <w:t>A final quality-related issue is that users are unlikely to read the terms</w:t>
      </w:r>
    </w:p>
    <w:p w14:paraId="70C221C9" w14:textId="77777777" w:rsidR="00BE520D" w:rsidRDefault="007F6473">
      <w:pPr>
        <w:pStyle w:val="BodyText"/>
        <w:spacing w:before="13" w:line="254" w:lineRule="auto"/>
        <w:ind w:left="438" w:right="479"/>
        <w:jc w:val="both"/>
      </w:pPr>
      <w:r>
        <w:t>and conditions, under which they effectively sign over rights to any text entered</w:t>
      </w:r>
      <w:r>
        <w:rPr>
          <w:spacing w:val="-9"/>
        </w:rPr>
        <w:t xml:space="preserve"> </w:t>
      </w:r>
      <w:r>
        <w:t>in</w:t>
      </w:r>
      <w:r>
        <w:rPr>
          <w:spacing w:val="-8"/>
        </w:rPr>
        <w:t xml:space="preserve"> </w:t>
      </w:r>
      <w:r>
        <w:t>free</w:t>
      </w:r>
      <w:r>
        <w:rPr>
          <w:spacing w:val="-8"/>
        </w:rPr>
        <w:t xml:space="preserve"> </w:t>
      </w:r>
      <w:r>
        <w:rPr>
          <w:spacing w:val="2"/>
        </w:rPr>
        <w:t>MT</w:t>
      </w:r>
      <w:r>
        <w:rPr>
          <w:spacing w:val="-8"/>
        </w:rPr>
        <w:t xml:space="preserve"> </w:t>
      </w:r>
      <w:r>
        <w:t>engines</w:t>
      </w:r>
      <w:r>
        <w:rPr>
          <w:spacing w:val="-9"/>
        </w:rPr>
        <w:t xml:space="preserve"> </w:t>
      </w:r>
      <w:r>
        <w:t>to</w:t>
      </w:r>
      <w:r>
        <w:rPr>
          <w:spacing w:val="-8"/>
        </w:rPr>
        <w:t xml:space="preserve"> </w:t>
      </w:r>
      <w:r>
        <w:t>the</w:t>
      </w:r>
      <w:r>
        <w:rPr>
          <w:spacing w:val="-8"/>
        </w:rPr>
        <w:t xml:space="preserve"> </w:t>
      </w:r>
      <w:r>
        <w:t>provider.</w:t>
      </w:r>
      <w:r>
        <w:rPr>
          <w:spacing w:val="-8"/>
        </w:rPr>
        <w:t xml:space="preserve"> </w:t>
      </w:r>
      <w:r>
        <w:rPr>
          <w:spacing w:val="3"/>
        </w:rPr>
        <w:t>In</w:t>
      </w:r>
      <w:r>
        <w:rPr>
          <w:spacing w:val="-8"/>
        </w:rPr>
        <w:t xml:space="preserve"> </w:t>
      </w:r>
      <w:r>
        <w:t>professional</w:t>
      </w:r>
      <w:r>
        <w:rPr>
          <w:spacing w:val="-9"/>
        </w:rPr>
        <w:t xml:space="preserve"> </w:t>
      </w:r>
      <w:r>
        <w:t>contexts</w:t>
      </w:r>
      <w:r>
        <w:rPr>
          <w:spacing w:val="-8"/>
        </w:rPr>
        <w:t xml:space="preserve"> </w:t>
      </w:r>
      <w:r>
        <w:t>where confidentiality is critical or NDAs have been signed, uninformed use of this approach may have consequences</w:t>
      </w:r>
      <w:r>
        <w:t xml:space="preserve"> (Drugan and Babych, 2010: 6). Similarly, where fans use </w:t>
      </w:r>
      <w:r>
        <w:rPr>
          <w:spacing w:val="2"/>
        </w:rPr>
        <w:t xml:space="preserve">MT </w:t>
      </w:r>
      <w:r>
        <w:t xml:space="preserve">to generate amateur translations, they are ‘on shaky ground in terms of copyright law’ (O’Hagan, 2008: </w:t>
      </w:r>
      <w:r>
        <w:rPr>
          <w:spacing w:val="-5"/>
        </w:rPr>
        <w:t xml:space="preserve">162). </w:t>
      </w:r>
      <w:r>
        <w:t xml:space="preserve">These effects are also important for quality because, once raw </w:t>
      </w:r>
      <w:r>
        <w:rPr>
          <w:spacing w:val="2"/>
        </w:rPr>
        <w:t xml:space="preserve">MT </w:t>
      </w:r>
      <w:r>
        <w:t>is available,  it may</w:t>
      </w:r>
      <w:r>
        <w:t xml:space="preserve"> be ranked in future matches above or with professionally produced human-quality translation released</w:t>
      </w:r>
      <w:r>
        <w:rPr>
          <w:spacing w:val="15"/>
        </w:rPr>
        <w:t xml:space="preserve"> </w:t>
      </w:r>
      <w:r>
        <w:t>later.</w:t>
      </w:r>
    </w:p>
    <w:p w14:paraId="629702F8" w14:textId="77777777" w:rsidR="00BE520D" w:rsidRDefault="007F6473">
      <w:pPr>
        <w:pStyle w:val="BodyText"/>
        <w:spacing w:line="254" w:lineRule="auto"/>
        <w:ind w:left="438" w:right="475" w:firstLine="240"/>
        <w:jc w:val="both"/>
      </w:pPr>
      <w:r>
        <w:rPr>
          <w:spacing w:val="3"/>
        </w:rPr>
        <w:t xml:space="preserve">There are </w:t>
      </w:r>
      <w:r>
        <w:rPr>
          <w:spacing w:val="2"/>
        </w:rPr>
        <w:t xml:space="preserve">some </w:t>
      </w:r>
      <w:r>
        <w:rPr>
          <w:spacing w:val="3"/>
        </w:rPr>
        <w:t xml:space="preserve">benefits </w:t>
      </w:r>
      <w:r>
        <w:t xml:space="preserve">for </w:t>
      </w:r>
      <w:r>
        <w:rPr>
          <w:spacing w:val="3"/>
        </w:rPr>
        <w:t xml:space="preserve">translation </w:t>
      </w:r>
      <w:r>
        <w:rPr>
          <w:spacing w:val="4"/>
        </w:rPr>
        <w:t xml:space="preserve">quality </w:t>
      </w:r>
      <w:r>
        <w:rPr>
          <w:spacing w:val="3"/>
        </w:rPr>
        <w:t xml:space="preserve">in </w:t>
      </w:r>
      <w:r>
        <w:rPr>
          <w:spacing w:val="4"/>
        </w:rPr>
        <w:t xml:space="preserve">this </w:t>
      </w:r>
      <w:r>
        <w:t xml:space="preserve">approach, </w:t>
      </w:r>
      <w:r>
        <w:rPr>
          <w:spacing w:val="3"/>
        </w:rPr>
        <w:t xml:space="preserve">though. </w:t>
      </w:r>
      <w:r>
        <w:t xml:space="preserve">Above </w:t>
      </w:r>
      <w:r>
        <w:rPr>
          <w:spacing w:val="4"/>
        </w:rPr>
        <w:t xml:space="preserve">all, </w:t>
      </w:r>
      <w:r>
        <w:t xml:space="preserve">it </w:t>
      </w:r>
      <w:r>
        <w:rPr>
          <w:spacing w:val="2"/>
        </w:rPr>
        <w:t xml:space="preserve">allows </w:t>
      </w:r>
      <w:r>
        <w:rPr>
          <w:spacing w:val="3"/>
        </w:rPr>
        <w:t xml:space="preserve">communication </w:t>
      </w:r>
      <w:r>
        <w:rPr>
          <w:spacing w:val="2"/>
        </w:rPr>
        <w:t xml:space="preserve">and </w:t>
      </w:r>
      <w:r>
        <w:rPr>
          <w:spacing w:val="3"/>
        </w:rPr>
        <w:t xml:space="preserve">understanding which </w:t>
      </w:r>
      <w:r>
        <w:t xml:space="preserve">would </w:t>
      </w:r>
      <w:r>
        <w:rPr>
          <w:spacing w:val="4"/>
        </w:rPr>
        <w:t>otherwis</w:t>
      </w:r>
      <w:r>
        <w:rPr>
          <w:spacing w:val="4"/>
        </w:rPr>
        <w:t xml:space="preserve">e </w:t>
      </w:r>
      <w:r>
        <w:t xml:space="preserve">not </w:t>
      </w:r>
      <w:r>
        <w:rPr>
          <w:spacing w:val="3"/>
        </w:rPr>
        <w:t xml:space="preserve">take </w:t>
      </w:r>
      <w:r>
        <w:rPr>
          <w:spacing w:val="2"/>
        </w:rPr>
        <w:t xml:space="preserve">place. Most </w:t>
      </w:r>
      <w:r>
        <w:rPr>
          <w:spacing w:val="3"/>
        </w:rPr>
        <w:t xml:space="preserve">users </w:t>
      </w:r>
      <w:r>
        <w:t xml:space="preserve">of </w:t>
      </w:r>
      <w:r>
        <w:rPr>
          <w:spacing w:val="3"/>
        </w:rPr>
        <w:t xml:space="preserve">free </w:t>
      </w:r>
      <w:r>
        <w:rPr>
          <w:spacing w:val="4"/>
        </w:rPr>
        <w:t xml:space="preserve">MT </w:t>
      </w:r>
      <w:r>
        <w:t xml:space="preserve">would not  pay for </w:t>
      </w:r>
      <w:r>
        <w:rPr>
          <w:spacing w:val="3"/>
        </w:rPr>
        <w:t xml:space="preserve">human translation, </w:t>
      </w:r>
      <w:r>
        <w:t xml:space="preserve">even </w:t>
      </w:r>
      <w:r>
        <w:rPr>
          <w:spacing w:val="3"/>
        </w:rPr>
        <w:t xml:space="preserve">if sufficient capacity </w:t>
      </w:r>
      <w:r>
        <w:t xml:space="preserve">were </w:t>
      </w:r>
      <w:r>
        <w:rPr>
          <w:spacing w:val="2"/>
        </w:rPr>
        <w:t xml:space="preserve">available. Sheer </w:t>
      </w:r>
      <w:r>
        <w:rPr>
          <w:spacing w:val="3"/>
        </w:rPr>
        <w:t xml:space="preserve">availability </w:t>
      </w:r>
      <w:r>
        <w:t xml:space="preserve">of </w:t>
      </w:r>
      <w:r>
        <w:rPr>
          <w:spacing w:val="3"/>
        </w:rPr>
        <w:t xml:space="preserve">translation </w:t>
      </w:r>
      <w:r>
        <w:rPr>
          <w:spacing w:val="5"/>
        </w:rPr>
        <w:t xml:space="preserve">virtually </w:t>
      </w:r>
      <w:r>
        <w:rPr>
          <w:spacing w:val="3"/>
        </w:rPr>
        <w:t xml:space="preserve">instantly </w:t>
      </w:r>
      <w:r>
        <w:rPr>
          <w:spacing w:val="4"/>
        </w:rPr>
        <w:t xml:space="preserve">can </w:t>
      </w:r>
      <w:r>
        <w:rPr>
          <w:spacing w:val="3"/>
        </w:rPr>
        <w:t xml:space="preserve">be critical in many contexts. </w:t>
      </w:r>
      <w:r>
        <w:rPr>
          <w:spacing w:val="2"/>
        </w:rPr>
        <w:t xml:space="preserve">Despite the caveats </w:t>
      </w:r>
      <w:r>
        <w:rPr>
          <w:spacing w:val="3"/>
        </w:rPr>
        <w:t xml:space="preserve">regarding </w:t>
      </w:r>
      <w:r>
        <w:rPr>
          <w:spacing w:val="2"/>
        </w:rPr>
        <w:t xml:space="preserve">naïve </w:t>
      </w:r>
      <w:r>
        <w:rPr>
          <w:spacing w:val="4"/>
        </w:rPr>
        <w:t>expectatio</w:t>
      </w:r>
      <w:r>
        <w:rPr>
          <w:spacing w:val="4"/>
        </w:rPr>
        <w:t xml:space="preserve">ns, </w:t>
      </w:r>
      <w:r>
        <w:rPr>
          <w:spacing w:val="3"/>
        </w:rPr>
        <w:t xml:space="preserve">in </w:t>
      </w:r>
      <w:r>
        <w:rPr>
          <w:spacing w:val="2"/>
        </w:rPr>
        <w:t xml:space="preserve">many </w:t>
      </w:r>
      <w:r>
        <w:rPr>
          <w:spacing w:val="3"/>
        </w:rPr>
        <w:t>contexts,</w:t>
      </w:r>
      <w:r>
        <w:rPr>
          <w:spacing w:val="-26"/>
        </w:rPr>
        <w:t xml:space="preserve"> </w:t>
      </w:r>
      <w:r>
        <w:rPr>
          <w:spacing w:val="3"/>
        </w:rPr>
        <w:t>users</w:t>
      </w:r>
      <w:r>
        <w:rPr>
          <w:spacing w:val="-26"/>
        </w:rPr>
        <w:t xml:space="preserve"> </w:t>
      </w:r>
      <w:r>
        <w:rPr>
          <w:spacing w:val="3"/>
        </w:rPr>
        <w:t>are</w:t>
      </w:r>
      <w:r>
        <w:rPr>
          <w:spacing w:val="-26"/>
        </w:rPr>
        <w:t xml:space="preserve"> </w:t>
      </w:r>
      <w:r>
        <w:rPr>
          <w:spacing w:val="3"/>
        </w:rPr>
        <w:t>best-placed</w:t>
      </w:r>
      <w:r>
        <w:rPr>
          <w:spacing w:val="-25"/>
        </w:rPr>
        <w:t xml:space="preserve"> </w:t>
      </w:r>
      <w:r>
        <w:t>to</w:t>
      </w:r>
      <w:r>
        <w:rPr>
          <w:spacing w:val="-26"/>
        </w:rPr>
        <w:t xml:space="preserve"> </w:t>
      </w:r>
      <w:r>
        <w:t>judge</w:t>
      </w:r>
      <w:r>
        <w:rPr>
          <w:spacing w:val="-26"/>
        </w:rPr>
        <w:t xml:space="preserve"> </w:t>
      </w:r>
      <w:r>
        <w:rPr>
          <w:spacing w:val="3"/>
        </w:rPr>
        <w:t>whether</w:t>
      </w:r>
      <w:r>
        <w:rPr>
          <w:spacing w:val="-25"/>
        </w:rPr>
        <w:t xml:space="preserve"> </w:t>
      </w:r>
      <w:r>
        <w:rPr>
          <w:spacing w:val="2"/>
        </w:rPr>
        <w:t>the</w:t>
      </w:r>
      <w:r>
        <w:rPr>
          <w:spacing w:val="-26"/>
        </w:rPr>
        <w:t xml:space="preserve"> </w:t>
      </w:r>
      <w:r>
        <w:rPr>
          <w:spacing w:val="4"/>
        </w:rPr>
        <w:t>quality</w:t>
      </w:r>
      <w:r>
        <w:rPr>
          <w:spacing w:val="-26"/>
        </w:rPr>
        <w:t xml:space="preserve"> </w:t>
      </w:r>
      <w:r>
        <w:t>is</w:t>
      </w:r>
      <w:r>
        <w:rPr>
          <w:spacing w:val="-25"/>
        </w:rPr>
        <w:t xml:space="preserve"> </w:t>
      </w:r>
      <w:r>
        <w:rPr>
          <w:spacing w:val="3"/>
        </w:rPr>
        <w:t>sufficient</w:t>
      </w:r>
      <w:r>
        <w:rPr>
          <w:spacing w:val="-26"/>
        </w:rPr>
        <w:t xml:space="preserve"> </w:t>
      </w:r>
      <w:r>
        <w:t xml:space="preserve">for </w:t>
      </w:r>
      <w:r>
        <w:rPr>
          <w:spacing w:val="3"/>
        </w:rPr>
        <w:t>their</w:t>
      </w:r>
      <w:r>
        <w:rPr>
          <w:spacing w:val="-28"/>
        </w:rPr>
        <w:t xml:space="preserve"> </w:t>
      </w:r>
      <w:r>
        <w:rPr>
          <w:spacing w:val="3"/>
        </w:rPr>
        <w:t>needs.</w:t>
      </w:r>
      <w:r>
        <w:rPr>
          <w:spacing w:val="-28"/>
        </w:rPr>
        <w:t xml:space="preserve"> </w:t>
      </w:r>
      <w:r>
        <w:rPr>
          <w:spacing w:val="2"/>
        </w:rPr>
        <w:t>‘Assessment</w:t>
      </w:r>
      <w:r>
        <w:rPr>
          <w:spacing w:val="-28"/>
        </w:rPr>
        <w:t xml:space="preserve"> </w:t>
      </w:r>
      <w:r>
        <w:t>is</w:t>
      </w:r>
      <w:r>
        <w:rPr>
          <w:spacing w:val="-28"/>
        </w:rPr>
        <w:t xml:space="preserve"> </w:t>
      </w:r>
      <w:r>
        <w:rPr>
          <w:spacing w:val="2"/>
        </w:rPr>
        <w:t>tempered</w:t>
      </w:r>
      <w:r>
        <w:rPr>
          <w:spacing w:val="-28"/>
        </w:rPr>
        <w:t xml:space="preserve"> </w:t>
      </w:r>
      <w:r>
        <w:t>by</w:t>
      </w:r>
      <w:r>
        <w:rPr>
          <w:spacing w:val="-28"/>
        </w:rPr>
        <w:t xml:space="preserve"> </w:t>
      </w:r>
      <w:r>
        <w:rPr>
          <w:spacing w:val="3"/>
        </w:rPr>
        <w:t>fitness</w:t>
      </w:r>
      <w:r>
        <w:rPr>
          <w:spacing w:val="-28"/>
        </w:rPr>
        <w:t xml:space="preserve"> </w:t>
      </w:r>
      <w:r>
        <w:t>for</w:t>
      </w:r>
      <w:r>
        <w:rPr>
          <w:spacing w:val="-28"/>
        </w:rPr>
        <w:t xml:space="preserve"> </w:t>
      </w:r>
      <w:r>
        <w:rPr>
          <w:spacing w:val="3"/>
        </w:rPr>
        <w:t>use:</w:t>
      </w:r>
      <w:r>
        <w:rPr>
          <w:spacing w:val="-28"/>
        </w:rPr>
        <w:t xml:space="preserve"> </w:t>
      </w:r>
      <w:r>
        <w:rPr>
          <w:spacing w:val="3"/>
        </w:rPr>
        <w:t>if</w:t>
      </w:r>
      <w:r>
        <w:rPr>
          <w:spacing w:val="-28"/>
        </w:rPr>
        <w:t xml:space="preserve"> </w:t>
      </w:r>
      <w:r>
        <w:rPr>
          <w:spacing w:val="3"/>
        </w:rPr>
        <w:t>users</w:t>
      </w:r>
      <w:r>
        <w:rPr>
          <w:spacing w:val="-28"/>
        </w:rPr>
        <w:t xml:space="preserve"> </w:t>
      </w:r>
      <w:r>
        <w:rPr>
          <w:spacing w:val="3"/>
        </w:rPr>
        <w:t>are</w:t>
      </w:r>
      <w:r>
        <w:rPr>
          <w:spacing w:val="-28"/>
        </w:rPr>
        <w:t xml:space="preserve"> </w:t>
      </w:r>
      <w:r>
        <w:rPr>
          <w:spacing w:val="3"/>
        </w:rPr>
        <w:t xml:space="preserve">satisfied with results, </w:t>
      </w:r>
      <w:r>
        <w:rPr>
          <w:spacing w:val="4"/>
        </w:rPr>
        <w:t xml:space="preserve">anything </w:t>
      </w:r>
      <w:r>
        <w:t xml:space="preserve">more is a </w:t>
      </w:r>
      <w:r>
        <w:rPr>
          <w:spacing w:val="2"/>
        </w:rPr>
        <w:t xml:space="preserve">waste </w:t>
      </w:r>
      <w:r>
        <w:t xml:space="preserve">of </w:t>
      </w:r>
      <w:r>
        <w:rPr>
          <w:spacing w:val="3"/>
        </w:rPr>
        <w:t xml:space="preserve">resources’ (García, 2009a: </w:t>
      </w:r>
      <w:r>
        <w:t xml:space="preserve">206). </w:t>
      </w:r>
      <w:r>
        <w:rPr>
          <w:spacing w:val="4"/>
        </w:rPr>
        <w:t xml:space="preserve">García </w:t>
      </w:r>
      <w:r>
        <w:rPr>
          <w:spacing w:val="2"/>
        </w:rPr>
        <w:t xml:space="preserve">found that user </w:t>
      </w:r>
      <w:r>
        <w:rPr>
          <w:spacing w:val="3"/>
        </w:rPr>
        <w:t xml:space="preserve">satisfaction ratings, </w:t>
      </w:r>
      <w:r>
        <w:t xml:space="preserve">even </w:t>
      </w:r>
      <w:r>
        <w:rPr>
          <w:spacing w:val="3"/>
        </w:rPr>
        <w:t xml:space="preserve">with free </w:t>
      </w:r>
      <w:r>
        <w:t xml:space="preserve">MT, were as </w:t>
      </w:r>
      <w:r>
        <w:rPr>
          <w:spacing w:val="4"/>
        </w:rPr>
        <w:t xml:space="preserve">high </w:t>
      </w:r>
      <w:r>
        <w:t xml:space="preserve">as for </w:t>
      </w:r>
      <w:r>
        <w:rPr>
          <w:spacing w:val="3"/>
        </w:rPr>
        <w:t xml:space="preserve">human translation </w:t>
      </w:r>
      <w:r>
        <w:t xml:space="preserve">for </w:t>
      </w:r>
      <w:r>
        <w:rPr>
          <w:spacing w:val="2"/>
        </w:rPr>
        <w:t xml:space="preserve">some </w:t>
      </w:r>
      <w:r>
        <w:rPr>
          <w:spacing w:val="4"/>
        </w:rPr>
        <w:t xml:space="preserve">purposes </w:t>
      </w:r>
      <w:r>
        <w:rPr>
          <w:spacing w:val="2"/>
        </w:rPr>
        <w:t>and</w:t>
      </w:r>
      <w:r>
        <w:rPr>
          <w:spacing w:val="-9"/>
        </w:rPr>
        <w:t xml:space="preserve"> </w:t>
      </w:r>
      <w:r>
        <w:rPr>
          <w:spacing w:val="4"/>
        </w:rPr>
        <w:t>languages</w:t>
      </w:r>
    </w:p>
    <w:p w14:paraId="5659D41C" w14:textId="77777777" w:rsidR="00BE520D" w:rsidRDefault="00BE520D">
      <w:pPr>
        <w:spacing w:line="254" w:lineRule="auto"/>
        <w:jc w:val="both"/>
        <w:sectPr w:rsidR="00BE520D">
          <w:pgSz w:w="8850" w:h="13270"/>
          <w:pgMar w:top="840" w:right="720" w:bottom="280" w:left="720" w:header="644" w:footer="0" w:gutter="0"/>
          <w:cols w:space="720"/>
        </w:sectPr>
      </w:pPr>
    </w:p>
    <w:p w14:paraId="4F2B2537" w14:textId="77777777" w:rsidR="00BE520D" w:rsidRDefault="00BE520D">
      <w:pPr>
        <w:pStyle w:val="BodyText"/>
        <w:spacing w:before="5"/>
        <w:rPr>
          <w:sz w:val="29"/>
        </w:rPr>
      </w:pPr>
    </w:p>
    <w:p w14:paraId="453F902A" w14:textId="77777777" w:rsidR="00BE520D" w:rsidRDefault="007F6473">
      <w:pPr>
        <w:pStyle w:val="BodyText"/>
        <w:spacing w:before="106" w:line="254" w:lineRule="auto"/>
        <w:ind w:left="481" w:right="435"/>
        <w:jc w:val="both"/>
      </w:pPr>
      <w:r>
        <w:t xml:space="preserve">(ibid.: 205). Users generating MT or fan translations can also prompt </w:t>
      </w:r>
      <w:r>
        <w:t>a high-quality human translation. This might be user-commissioned (e.g. on seeing ‘gist’ MT output, understanding that content is sufficiently important to merit paid human translation). Publishers may realize that a substantial market exists for a game or</w:t>
      </w:r>
      <w:r>
        <w:t xml:space="preserve"> product in a locale which they had not considered for translation. Ongoing improvements also suggest that user-generated output might become more valuable in future. For example, human users can rate MT output quality on Google Translate, feeding back int</w:t>
      </w:r>
      <w:r>
        <w:t>o the system and raising quality levels for future queries. Integration of MT with voice recognition and dictation technologies for mobile use is now available in limited languages and further extends access to translation/interpreting which was previously</w:t>
      </w:r>
      <w:r>
        <w:t xml:space="preserve"> too expensive or protracted to be useful.</w:t>
      </w:r>
    </w:p>
    <w:p w14:paraId="328A654A" w14:textId="77777777" w:rsidR="00BE520D" w:rsidRDefault="007F6473">
      <w:pPr>
        <w:pStyle w:val="BodyText"/>
        <w:spacing w:line="254" w:lineRule="auto"/>
        <w:ind w:left="481" w:right="433" w:firstLine="240"/>
        <w:jc w:val="both"/>
      </w:pPr>
      <w:r>
        <w:rPr>
          <w:spacing w:val="3"/>
        </w:rPr>
        <w:t xml:space="preserve">Some theorists suggest that </w:t>
      </w:r>
      <w:r>
        <w:rPr>
          <w:spacing w:val="4"/>
        </w:rPr>
        <w:t xml:space="preserve">this </w:t>
      </w:r>
      <w:r>
        <w:t xml:space="preserve">approach may </w:t>
      </w:r>
      <w:r>
        <w:rPr>
          <w:spacing w:val="3"/>
        </w:rPr>
        <w:t xml:space="preserve">ultimately </w:t>
      </w:r>
      <w:r>
        <w:t xml:space="preserve">improve </w:t>
      </w:r>
      <w:r>
        <w:rPr>
          <w:spacing w:val="2"/>
        </w:rPr>
        <w:t xml:space="preserve">levels </w:t>
      </w:r>
      <w:r>
        <w:t xml:space="preserve">of </w:t>
      </w:r>
      <w:r>
        <w:rPr>
          <w:spacing w:val="2"/>
        </w:rPr>
        <w:t xml:space="preserve">professional </w:t>
      </w:r>
      <w:r>
        <w:rPr>
          <w:spacing w:val="3"/>
        </w:rPr>
        <w:t xml:space="preserve">translation </w:t>
      </w:r>
      <w:r>
        <w:rPr>
          <w:spacing w:val="2"/>
        </w:rPr>
        <w:t xml:space="preserve">quality. </w:t>
      </w:r>
      <w:r>
        <w:rPr>
          <w:spacing w:val="3"/>
        </w:rPr>
        <w:t xml:space="preserve">García predicts </w:t>
      </w:r>
      <w:r>
        <w:t xml:space="preserve">a </w:t>
      </w:r>
      <w:r>
        <w:rPr>
          <w:spacing w:val="3"/>
        </w:rPr>
        <w:t xml:space="preserve">future </w:t>
      </w:r>
      <w:r>
        <w:t xml:space="preserve">where </w:t>
      </w:r>
      <w:r>
        <w:rPr>
          <w:spacing w:val="3"/>
        </w:rPr>
        <w:t xml:space="preserve">translation </w:t>
      </w:r>
      <w:r>
        <w:rPr>
          <w:spacing w:val="4"/>
        </w:rPr>
        <w:t xml:space="preserve">returns </w:t>
      </w:r>
      <w:r>
        <w:t xml:space="preserve">to </w:t>
      </w:r>
      <w:r>
        <w:rPr>
          <w:spacing w:val="2"/>
        </w:rPr>
        <w:t xml:space="preserve">the </w:t>
      </w:r>
      <w:r>
        <w:rPr>
          <w:spacing w:val="4"/>
        </w:rPr>
        <w:t xml:space="preserve">realm </w:t>
      </w:r>
      <w:r>
        <w:t xml:space="preserve">of </w:t>
      </w:r>
      <w:r>
        <w:rPr>
          <w:spacing w:val="2"/>
        </w:rPr>
        <w:t xml:space="preserve">‘topic-proficient </w:t>
      </w:r>
      <w:r>
        <w:rPr>
          <w:spacing w:val="4"/>
        </w:rPr>
        <w:t xml:space="preserve">bilinguals’ </w:t>
      </w:r>
      <w:r>
        <w:rPr>
          <w:spacing w:val="3"/>
        </w:rPr>
        <w:t xml:space="preserve">rather </w:t>
      </w:r>
      <w:r>
        <w:rPr>
          <w:spacing w:val="4"/>
        </w:rPr>
        <w:t xml:space="preserve">than linguists, </w:t>
      </w:r>
      <w:r>
        <w:rPr>
          <w:spacing w:val="2"/>
        </w:rPr>
        <w:t xml:space="preserve">supported </w:t>
      </w:r>
      <w:r>
        <w:t xml:space="preserve">by </w:t>
      </w:r>
      <w:r>
        <w:rPr>
          <w:spacing w:val="3"/>
        </w:rPr>
        <w:t xml:space="preserve">translation technologies. </w:t>
      </w:r>
      <w:r>
        <w:rPr>
          <w:spacing w:val="4"/>
        </w:rPr>
        <w:t xml:space="preserve">In </w:t>
      </w:r>
      <w:r>
        <w:rPr>
          <w:spacing w:val="3"/>
        </w:rPr>
        <w:t xml:space="preserve">his </w:t>
      </w:r>
      <w:r>
        <w:t xml:space="preserve">live </w:t>
      </w:r>
      <w:r>
        <w:rPr>
          <w:spacing w:val="3"/>
        </w:rPr>
        <w:t>‘hive’ translation</w:t>
      </w:r>
      <w:r>
        <w:rPr>
          <w:spacing w:val="-7"/>
        </w:rPr>
        <w:t xml:space="preserve"> </w:t>
      </w:r>
      <w:r>
        <w:rPr>
          <w:spacing w:val="2"/>
        </w:rPr>
        <w:t>model,</w:t>
      </w:r>
      <w:r>
        <w:rPr>
          <w:spacing w:val="-7"/>
        </w:rPr>
        <w:t xml:space="preserve"> </w:t>
      </w:r>
      <w:r>
        <w:rPr>
          <w:spacing w:val="3"/>
        </w:rPr>
        <w:t>users</w:t>
      </w:r>
      <w:r>
        <w:rPr>
          <w:spacing w:val="-6"/>
        </w:rPr>
        <w:t xml:space="preserve"> </w:t>
      </w:r>
      <w:r>
        <w:t>would</w:t>
      </w:r>
      <w:r>
        <w:rPr>
          <w:spacing w:val="-7"/>
        </w:rPr>
        <w:t xml:space="preserve"> </w:t>
      </w:r>
      <w:r>
        <w:rPr>
          <w:spacing w:val="3"/>
        </w:rPr>
        <w:t>communicate</w:t>
      </w:r>
      <w:r>
        <w:rPr>
          <w:spacing w:val="-6"/>
        </w:rPr>
        <w:t xml:space="preserve"> </w:t>
      </w:r>
      <w:r>
        <w:rPr>
          <w:spacing w:val="3"/>
        </w:rPr>
        <w:t>needs</w:t>
      </w:r>
      <w:r>
        <w:rPr>
          <w:spacing w:val="-7"/>
        </w:rPr>
        <w:t xml:space="preserve"> </w:t>
      </w:r>
      <w:r>
        <w:t>to</w:t>
      </w:r>
      <w:r>
        <w:rPr>
          <w:spacing w:val="-6"/>
        </w:rPr>
        <w:t xml:space="preserve"> </w:t>
      </w:r>
      <w:r>
        <w:rPr>
          <w:spacing w:val="3"/>
        </w:rPr>
        <w:t>translators</w:t>
      </w:r>
      <w:r>
        <w:rPr>
          <w:spacing w:val="-7"/>
        </w:rPr>
        <w:t xml:space="preserve"> </w:t>
      </w:r>
      <w:r>
        <w:rPr>
          <w:spacing w:val="2"/>
        </w:rPr>
        <w:t xml:space="preserve">rather </w:t>
      </w:r>
      <w:r>
        <w:rPr>
          <w:spacing w:val="4"/>
        </w:rPr>
        <w:t xml:space="preserve">than </w:t>
      </w:r>
      <w:r>
        <w:rPr>
          <w:spacing w:val="2"/>
        </w:rPr>
        <w:t xml:space="preserve">relying </w:t>
      </w:r>
      <w:r>
        <w:t xml:space="preserve">on </w:t>
      </w:r>
      <w:r>
        <w:rPr>
          <w:spacing w:val="2"/>
        </w:rPr>
        <w:t xml:space="preserve">client-driven </w:t>
      </w:r>
      <w:r>
        <w:t xml:space="preserve">provision </w:t>
      </w:r>
      <w:r>
        <w:rPr>
          <w:spacing w:val="2"/>
        </w:rPr>
        <w:t xml:space="preserve">(2009a: </w:t>
      </w:r>
      <w:r>
        <w:rPr>
          <w:spacing w:val="3"/>
        </w:rPr>
        <w:t xml:space="preserve">208–9).  </w:t>
      </w:r>
      <w:r>
        <w:rPr>
          <w:spacing w:val="5"/>
        </w:rPr>
        <w:t xml:space="preserve">This  </w:t>
      </w:r>
      <w:r>
        <w:t xml:space="preserve">would not </w:t>
      </w:r>
      <w:r>
        <w:rPr>
          <w:spacing w:val="2"/>
        </w:rPr>
        <w:t xml:space="preserve">only </w:t>
      </w:r>
      <w:r>
        <w:t xml:space="preserve">cut </w:t>
      </w:r>
      <w:r>
        <w:rPr>
          <w:spacing w:val="2"/>
        </w:rPr>
        <w:t xml:space="preserve">waste </w:t>
      </w:r>
      <w:r>
        <w:t xml:space="preserve">but </w:t>
      </w:r>
      <w:r>
        <w:rPr>
          <w:spacing w:val="3"/>
        </w:rPr>
        <w:t xml:space="preserve">also potentially </w:t>
      </w:r>
      <w:r>
        <w:t xml:space="preserve">improve </w:t>
      </w:r>
      <w:r>
        <w:rPr>
          <w:spacing w:val="2"/>
        </w:rPr>
        <w:t xml:space="preserve">quality, </w:t>
      </w:r>
      <w:r>
        <w:t xml:space="preserve">as </w:t>
      </w:r>
      <w:r>
        <w:rPr>
          <w:spacing w:val="3"/>
        </w:rPr>
        <w:t xml:space="preserve">users </w:t>
      </w:r>
      <w:r>
        <w:rPr>
          <w:spacing w:val="4"/>
        </w:rPr>
        <w:t xml:space="preserve">better </w:t>
      </w:r>
      <w:r>
        <w:rPr>
          <w:spacing w:val="3"/>
        </w:rPr>
        <w:t xml:space="preserve">understand which </w:t>
      </w:r>
      <w:r>
        <w:rPr>
          <w:spacing w:val="2"/>
        </w:rPr>
        <w:t xml:space="preserve">content </w:t>
      </w:r>
      <w:r>
        <w:t xml:space="preserve">is </w:t>
      </w:r>
      <w:r>
        <w:rPr>
          <w:spacing w:val="3"/>
        </w:rPr>
        <w:t xml:space="preserve">critical. </w:t>
      </w:r>
      <w:r>
        <w:rPr>
          <w:spacing w:val="2"/>
        </w:rPr>
        <w:t xml:space="preserve">Similarly, </w:t>
      </w:r>
      <w:r>
        <w:rPr>
          <w:spacing w:val="3"/>
        </w:rPr>
        <w:t xml:space="preserve">fan translation </w:t>
      </w:r>
      <w:r>
        <w:rPr>
          <w:spacing w:val="4"/>
        </w:rPr>
        <w:t xml:space="preserve">can </w:t>
      </w:r>
      <w:r>
        <w:t xml:space="preserve">produce </w:t>
      </w:r>
      <w:r>
        <w:rPr>
          <w:spacing w:val="3"/>
        </w:rPr>
        <w:t xml:space="preserve">higher </w:t>
      </w:r>
      <w:r>
        <w:rPr>
          <w:spacing w:val="4"/>
        </w:rPr>
        <w:t xml:space="preserve">quality </w:t>
      </w:r>
      <w:r>
        <w:t xml:space="preserve">output </w:t>
      </w:r>
      <w:r>
        <w:rPr>
          <w:spacing w:val="4"/>
        </w:rPr>
        <w:t xml:space="preserve">than </w:t>
      </w:r>
      <w:r>
        <w:rPr>
          <w:spacing w:val="2"/>
        </w:rPr>
        <w:t xml:space="preserve">professional </w:t>
      </w:r>
      <w:r>
        <w:rPr>
          <w:spacing w:val="4"/>
        </w:rPr>
        <w:t xml:space="preserve">linguists, </w:t>
      </w:r>
      <w:r>
        <w:t xml:space="preserve">who may not have </w:t>
      </w:r>
      <w:r>
        <w:rPr>
          <w:spacing w:val="2"/>
        </w:rPr>
        <w:t xml:space="preserve">the </w:t>
      </w:r>
      <w:r>
        <w:rPr>
          <w:spacing w:val="3"/>
        </w:rPr>
        <w:t xml:space="preserve">required </w:t>
      </w:r>
      <w:r>
        <w:rPr>
          <w:spacing w:val="2"/>
        </w:rPr>
        <w:t xml:space="preserve">genre </w:t>
      </w:r>
      <w:r>
        <w:rPr>
          <w:spacing w:val="3"/>
        </w:rPr>
        <w:t xml:space="preserve">expertise. </w:t>
      </w:r>
      <w:r>
        <w:rPr>
          <w:spacing w:val="2"/>
        </w:rPr>
        <w:t xml:space="preserve">Strong </w:t>
      </w:r>
      <w:r>
        <w:rPr>
          <w:spacing w:val="4"/>
        </w:rPr>
        <w:t xml:space="preserve">familiarity </w:t>
      </w:r>
      <w:r>
        <w:rPr>
          <w:spacing w:val="3"/>
        </w:rPr>
        <w:t xml:space="preserve">with </w:t>
      </w:r>
      <w:r>
        <w:t xml:space="preserve">a </w:t>
      </w:r>
      <w:r>
        <w:rPr>
          <w:spacing w:val="2"/>
        </w:rPr>
        <w:t>produ</w:t>
      </w:r>
      <w:r>
        <w:rPr>
          <w:spacing w:val="2"/>
        </w:rPr>
        <w:t xml:space="preserve">ct </w:t>
      </w:r>
      <w:r>
        <w:t xml:space="preserve">or </w:t>
      </w:r>
      <w:r>
        <w:rPr>
          <w:spacing w:val="4"/>
        </w:rPr>
        <w:t xml:space="preserve">service, </w:t>
      </w:r>
      <w:r>
        <w:rPr>
          <w:spacing w:val="2"/>
        </w:rPr>
        <w:t xml:space="preserve">combined </w:t>
      </w:r>
      <w:r>
        <w:rPr>
          <w:spacing w:val="3"/>
        </w:rPr>
        <w:t xml:space="preserve">with technological </w:t>
      </w:r>
      <w:r>
        <w:rPr>
          <w:spacing w:val="2"/>
        </w:rPr>
        <w:t xml:space="preserve">support and robust ongoing </w:t>
      </w:r>
      <w:r>
        <w:t xml:space="preserve">QC </w:t>
      </w:r>
      <w:r>
        <w:rPr>
          <w:spacing w:val="3"/>
        </w:rPr>
        <w:t>through</w:t>
      </w:r>
      <w:r>
        <w:rPr>
          <w:spacing w:val="-29"/>
        </w:rPr>
        <w:t xml:space="preserve"> </w:t>
      </w:r>
      <w:r>
        <w:rPr>
          <w:spacing w:val="3"/>
        </w:rPr>
        <w:t>review</w:t>
      </w:r>
      <w:r>
        <w:rPr>
          <w:spacing w:val="-29"/>
        </w:rPr>
        <w:t xml:space="preserve"> </w:t>
      </w:r>
      <w:r>
        <w:rPr>
          <w:spacing w:val="3"/>
        </w:rPr>
        <w:t>processes</w:t>
      </w:r>
      <w:r>
        <w:rPr>
          <w:spacing w:val="-29"/>
        </w:rPr>
        <w:t xml:space="preserve"> </w:t>
      </w:r>
      <w:r>
        <w:rPr>
          <w:spacing w:val="2"/>
        </w:rPr>
        <w:t>and</w:t>
      </w:r>
      <w:r>
        <w:rPr>
          <w:spacing w:val="-29"/>
        </w:rPr>
        <w:t xml:space="preserve"> </w:t>
      </w:r>
      <w:r>
        <w:rPr>
          <w:spacing w:val="3"/>
        </w:rPr>
        <w:t>user</w:t>
      </w:r>
      <w:r>
        <w:rPr>
          <w:spacing w:val="-29"/>
        </w:rPr>
        <w:t xml:space="preserve"> </w:t>
      </w:r>
      <w:r>
        <w:rPr>
          <w:spacing w:val="3"/>
        </w:rPr>
        <w:t>voting,</w:t>
      </w:r>
      <w:r>
        <w:rPr>
          <w:spacing w:val="-28"/>
        </w:rPr>
        <w:t xml:space="preserve"> </w:t>
      </w:r>
      <w:r>
        <w:t>may</w:t>
      </w:r>
      <w:r>
        <w:rPr>
          <w:spacing w:val="-29"/>
        </w:rPr>
        <w:t xml:space="preserve"> </w:t>
      </w:r>
      <w:r>
        <w:rPr>
          <w:spacing w:val="3"/>
        </w:rPr>
        <w:t>ultimately</w:t>
      </w:r>
      <w:r>
        <w:rPr>
          <w:spacing w:val="-29"/>
        </w:rPr>
        <w:t xml:space="preserve"> </w:t>
      </w:r>
      <w:r>
        <w:rPr>
          <w:spacing w:val="2"/>
        </w:rPr>
        <w:t>achieve</w:t>
      </w:r>
      <w:r>
        <w:rPr>
          <w:spacing w:val="-29"/>
        </w:rPr>
        <w:t xml:space="preserve"> </w:t>
      </w:r>
      <w:r>
        <w:rPr>
          <w:spacing w:val="2"/>
        </w:rPr>
        <w:t xml:space="preserve">superior </w:t>
      </w:r>
      <w:r>
        <w:rPr>
          <w:spacing w:val="3"/>
        </w:rPr>
        <w:t>quality</w:t>
      </w:r>
      <w:r>
        <w:rPr>
          <w:spacing w:val="-14"/>
        </w:rPr>
        <w:t xml:space="preserve"> </w:t>
      </w:r>
      <w:r>
        <w:t>to</w:t>
      </w:r>
      <w:r>
        <w:rPr>
          <w:spacing w:val="-14"/>
        </w:rPr>
        <w:t xml:space="preserve"> </w:t>
      </w:r>
      <w:r>
        <w:rPr>
          <w:spacing w:val="2"/>
        </w:rPr>
        <w:t>that</w:t>
      </w:r>
      <w:r>
        <w:rPr>
          <w:spacing w:val="-14"/>
        </w:rPr>
        <w:t xml:space="preserve"> </w:t>
      </w:r>
      <w:r>
        <w:t>available</w:t>
      </w:r>
      <w:r>
        <w:rPr>
          <w:spacing w:val="-13"/>
        </w:rPr>
        <w:t xml:space="preserve"> </w:t>
      </w:r>
      <w:r>
        <w:rPr>
          <w:spacing w:val="3"/>
        </w:rPr>
        <w:t>via</w:t>
      </w:r>
      <w:r>
        <w:rPr>
          <w:spacing w:val="-14"/>
        </w:rPr>
        <w:t xml:space="preserve"> </w:t>
      </w:r>
      <w:r>
        <w:rPr>
          <w:spacing w:val="3"/>
        </w:rPr>
        <w:t>current</w:t>
      </w:r>
      <w:r>
        <w:rPr>
          <w:spacing w:val="-14"/>
        </w:rPr>
        <w:t xml:space="preserve"> </w:t>
      </w:r>
      <w:r>
        <w:rPr>
          <w:spacing w:val="2"/>
        </w:rPr>
        <w:t>professional</w:t>
      </w:r>
      <w:r>
        <w:rPr>
          <w:spacing w:val="-13"/>
        </w:rPr>
        <w:t xml:space="preserve"> </w:t>
      </w:r>
      <w:r>
        <w:rPr>
          <w:spacing w:val="2"/>
        </w:rPr>
        <w:t>models</w:t>
      </w:r>
      <w:r>
        <w:rPr>
          <w:spacing w:val="-14"/>
        </w:rPr>
        <w:t xml:space="preserve"> </w:t>
      </w:r>
      <w:r>
        <w:rPr>
          <w:spacing w:val="3"/>
        </w:rPr>
        <w:t>(O’Hagan,</w:t>
      </w:r>
      <w:r>
        <w:rPr>
          <w:spacing w:val="-14"/>
        </w:rPr>
        <w:t xml:space="preserve"> </w:t>
      </w:r>
      <w:r>
        <w:rPr>
          <w:spacing w:val="4"/>
        </w:rPr>
        <w:t xml:space="preserve">2008: </w:t>
      </w:r>
      <w:r>
        <w:t xml:space="preserve">163– </w:t>
      </w:r>
      <w:r>
        <w:rPr>
          <w:spacing w:val="2"/>
        </w:rPr>
        <w:t>4;</w:t>
      </w:r>
      <w:r>
        <w:rPr>
          <w:spacing w:val="-19"/>
        </w:rPr>
        <w:t xml:space="preserve"> </w:t>
      </w:r>
      <w:r>
        <w:t>180).</w:t>
      </w:r>
    </w:p>
    <w:p w14:paraId="025C8D0C" w14:textId="77777777" w:rsidR="00BE520D" w:rsidRDefault="007F6473">
      <w:pPr>
        <w:pStyle w:val="BodyText"/>
        <w:spacing w:line="254" w:lineRule="auto"/>
        <w:ind w:left="481" w:right="436" w:firstLine="240"/>
        <w:jc w:val="both"/>
      </w:pPr>
      <w:r>
        <w:rPr>
          <w:spacing w:val="2"/>
        </w:rPr>
        <w:t>This</w:t>
      </w:r>
      <w:r>
        <w:rPr>
          <w:spacing w:val="-11"/>
        </w:rPr>
        <w:t xml:space="preserve"> </w:t>
      </w:r>
      <w:r>
        <w:t>approach</w:t>
      </w:r>
      <w:r>
        <w:rPr>
          <w:spacing w:val="-10"/>
        </w:rPr>
        <w:t xml:space="preserve"> </w:t>
      </w:r>
      <w:r>
        <w:t>was</w:t>
      </w:r>
      <w:r>
        <w:rPr>
          <w:spacing w:val="-11"/>
        </w:rPr>
        <w:t xml:space="preserve"> </w:t>
      </w:r>
      <w:r>
        <w:t>rarely</w:t>
      </w:r>
      <w:r>
        <w:rPr>
          <w:spacing w:val="-10"/>
        </w:rPr>
        <w:t xml:space="preserve"> </w:t>
      </w:r>
      <w:r>
        <w:t>observed</w:t>
      </w:r>
      <w:r>
        <w:rPr>
          <w:spacing w:val="-10"/>
        </w:rPr>
        <w:t xml:space="preserve"> </w:t>
      </w:r>
      <w:r>
        <w:t>in</w:t>
      </w:r>
      <w:r>
        <w:rPr>
          <w:spacing w:val="-11"/>
        </w:rPr>
        <w:t xml:space="preserve"> </w:t>
      </w:r>
      <w:r>
        <w:t>professional</w:t>
      </w:r>
      <w:r>
        <w:rPr>
          <w:spacing w:val="-10"/>
        </w:rPr>
        <w:t xml:space="preserve"> </w:t>
      </w:r>
      <w:r>
        <w:t>contexts,</w:t>
      </w:r>
      <w:r>
        <w:rPr>
          <w:spacing w:val="-10"/>
        </w:rPr>
        <w:t xml:space="preserve"> </w:t>
      </w:r>
      <w:r>
        <w:t>though</w:t>
      </w:r>
      <w:r>
        <w:rPr>
          <w:spacing w:val="-11"/>
        </w:rPr>
        <w:t xml:space="preserve"> </w:t>
      </w:r>
      <w:r>
        <w:t>this may</w:t>
      </w:r>
      <w:r>
        <w:rPr>
          <w:spacing w:val="-11"/>
        </w:rPr>
        <w:t xml:space="preserve"> </w:t>
      </w:r>
      <w:r>
        <w:t>be</w:t>
      </w:r>
      <w:r>
        <w:rPr>
          <w:spacing w:val="-10"/>
        </w:rPr>
        <w:t xml:space="preserve"> </w:t>
      </w:r>
      <w:r>
        <w:t>attributed</w:t>
      </w:r>
      <w:r>
        <w:rPr>
          <w:spacing w:val="-10"/>
        </w:rPr>
        <w:t xml:space="preserve"> </w:t>
      </w:r>
      <w:r>
        <w:t>in</w:t>
      </w:r>
      <w:r>
        <w:rPr>
          <w:spacing w:val="-10"/>
        </w:rPr>
        <w:t xml:space="preserve"> </w:t>
      </w:r>
      <w:r>
        <w:rPr>
          <w:spacing w:val="2"/>
        </w:rPr>
        <w:t>part</w:t>
      </w:r>
      <w:r>
        <w:rPr>
          <w:spacing w:val="-10"/>
        </w:rPr>
        <w:t xml:space="preserve"> </w:t>
      </w:r>
      <w:r>
        <w:t>to</w:t>
      </w:r>
      <w:r>
        <w:rPr>
          <w:spacing w:val="-10"/>
        </w:rPr>
        <w:t xml:space="preserve"> </w:t>
      </w:r>
      <w:r>
        <w:t>understandable</w:t>
      </w:r>
      <w:r>
        <w:rPr>
          <w:spacing w:val="-10"/>
        </w:rPr>
        <w:t xml:space="preserve"> </w:t>
      </w:r>
      <w:r>
        <w:t>reluctance</w:t>
      </w:r>
      <w:r>
        <w:rPr>
          <w:spacing w:val="-10"/>
        </w:rPr>
        <w:t xml:space="preserve"> </w:t>
      </w:r>
      <w:r>
        <w:t>to</w:t>
      </w:r>
      <w:r>
        <w:rPr>
          <w:spacing w:val="-10"/>
        </w:rPr>
        <w:t xml:space="preserve"> </w:t>
      </w:r>
      <w:r>
        <w:t>admit</w:t>
      </w:r>
      <w:r>
        <w:rPr>
          <w:spacing w:val="-10"/>
        </w:rPr>
        <w:t xml:space="preserve"> </w:t>
      </w:r>
      <w:r>
        <w:t>use</w:t>
      </w:r>
      <w:r>
        <w:rPr>
          <w:spacing w:val="-10"/>
        </w:rPr>
        <w:t xml:space="preserve"> </w:t>
      </w:r>
      <w:r>
        <w:t>of</w:t>
      </w:r>
      <w:r>
        <w:rPr>
          <w:spacing w:val="-11"/>
        </w:rPr>
        <w:t xml:space="preserve"> </w:t>
      </w:r>
      <w:r>
        <w:t xml:space="preserve">free </w:t>
      </w:r>
      <w:r>
        <w:rPr>
          <w:spacing w:val="3"/>
        </w:rPr>
        <w:t>MT</w:t>
      </w:r>
      <w:r>
        <w:rPr>
          <w:spacing w:val="-35"/>
        </w:rPr>
        <w:t xml:space="preserve"> </w:t>
      </w:r>
      <w:r>
        <w:t>systems,</w:t>
      </w:r>
      <w:r>
        <w:rPr>
          <w:spacing w:val="-34"/>
        </w:rPr>
        <w:t xml:space="preserve"> </w:t>
      </w:r>
      <w:r>
        <w:t>given</w:t>
      </w:r>
      <w:r>
        <w:rPr>
          <w:spacing w:val="-34"/>
        </w:rPr>
        <w:t xml:space="preserve"> </w:t>
      </w:r>
      <w:r>
        <w:t>confidentiality</w:t>
      </w:r>
      <w:r>
        <w:rPr>
          <w:spacing w:val="-34"/>
        </w:rPr>
        <w:t xml:space="preserve"> </w:t>
      </w:r>
      <w:r>
        <w:t>issues.</w:t>
      </w:r>
      <w:r>
        <w:rPr>
          <w:spacing w:val="-35"/>
        </w:rPr>
        <w:t xml:space="preserve"> </w:t>
      </w:r>
      <w:r>
        <w:t>Clients</w:t>
      </w:r>
      <w:r>
        <w:rPr>
          <w:spacing w:val="-34"/>
        </w:rPr>
        <w:t xml:space="preserve"> </w:t>
      </w:r>
      <w:r>
        <w:t>occasionally</w:t>
      </w:r>
      <w:r>
        <w:rPr>
          <w:spacing w:val="-34"/>
        </w:rPr>
        <w:t xml:space="preserve"> </w:t>
      </w:r>
      <w:r>
        <w:t xml:space="preserve">commissioned freelance translators to produce a </w:t>
      </w:r>
      <w:r>
        <w:rPr>
          <w:spacing w:val="3"/>
        </w:rPr>
        <w:t xml:space="preserve">full </w:t>
      </w:r>
      <w:r>
        <w:t>human tran</w:t>
      </w:r>
      <w:r>
        <w:t xml:space="preserve">slation after generating a ‘gist’ through </w:t>
      </w:r>
      <w:r>
        <w:rPr>
          <w:spacing w:val="2"/>
        </w:rPr>
        <w:t xml:space="preserve">MT </w:t>
      </w:r>
      <w:r>
        <w:t xml:space="preserve">to ascertain whether the content merited translation, and some sent the relevant </w:t>
      </w:r>
      <w:r>
        <w:rPr>
          <w:spacing w:val="2"/>
        </w:rPr>
        <w:t xml:space="preserve">MT </w:t>
      </w:r>
      <w:r>
        <w:t xml:space="preserve">output along with the </w:t>
      </w:r>
      <w:r>
        <w:rPr>
          <w:spacing w:val="-4"/>
        </w:rPr>
        <w:t xml:space="preserve">ST. </w:t>
      </w:r>
      <w:r>
        <w:t xml:space="preserve">Most Wordfast and some SDL </w:t>
      </w:r>
      <w:r>
        <w:rPr>
          <w:spacing w:val="-3"/>
        </w:rPr>
        <w:t xml:space="preserve">Trados </w:t>
      </w:r>
      <w:r>
        <w:t xml:space="preserve">users were aware that they could access Google Translate output in the </w:t>
      </w:r>
      <w:r>
        <w:rPr>
          <w:spacing w:val="2"/>
        </w:rPr>
        <w:t xml:space="preserve">TM </w:t>
      </w:r>
      <w:r>
        <w:t xml:space="preserve">editing environment, though none said they found it useful or referred to it often. </w:t>
      </w:r>
      <w:r>
        <w:rPr>
          <w:spacing w:val="2"/>
        </w:rPr>
        <w:t xml:space="preserve">MT </w:t>
      </w:r>
      <w:r>
        <w:t>use in industry relies more on custom engines than free online systems. One interviewee suggest</w:t>
      </w:r>
      <w:r>
        <w:t xml:space="preserve">ed that free online </w:t>
      </w:r>
      <w:r>
        <w:rPr>
          <w:spacing w:val="2"/>
        </w:rPr>
        <w:t xml:space="preserve">MT </w:t>
      </w:r>
      <w:r>
        <w:t>was only useful where she knew or suspected a text had previously</w:t>
      </w:r>
      <w:r>
        <w:rPr>
          <w:spacing w:val="-6"/>
        </w:rPr>
        <w:t xml:space="preserve"> </w:t>
      </w:r>
      <w:r>
        <w:t>been</w:t>
      </w:r>
      <w:r>
        <w:rPr>
          <w:spacing w:val="-5"/>
        </w:rPr>
        <w:t xml:space="preserve"> </w:t>
      </w:r>
      <w:r>
        <w:t>officially</w:t>
      </w:r>
      <w:r>
        <w:rPr>
          <w:spacing w:val="-5"/>
        </w:rPr>
        <w:t xml:space="preserve"> </w:t>
      </w:r>
      <w:r>
        <w:t>translated.</w:t>
      </w:r>
      <w:r>
        <w:rPr>
          <w:spacing w:val="-5"/>
        </w:rPr>
        <w:t xml:space="preserve"> </w:t>
      </w:r>
      <w:r>
        <w:t>She</w:t>
      </w:r>
      <w:r>
        <w:rPr>
          <w:spacing w:val="-4"/>
        </w:rPr>
        <w:t xml:space="preserve"> </w:t>
      </w:r>
      <w:r>
        <w:t>gave</w:t>
      </w:r>
      <w:r>
        <w:rPr>
          <w:spacing w:val="-5"/>
        </w:rPr>
        <w:t xml:space="preserve"> </w:t>
      </w:r>
      <w:r>
        <w:t>the</w:t>
      </w:r>
      <w:r>
        <w:rPr>
          <w:spacing w:val="-5"/>
        </w:rPr>
        <w:t xml:space="preserve"> </w:t>
      </w:r>
      <w:r>
        <w:t>illustration</w:t>
      </w:r>
      <w:r>
        <w:rPr>
          <w:spacing w:val="-5"/>
        </w:rPr>
        <w:t xml:space="preserve"> </w:t>
      </w:r>
      <w:r>
        <w:t>of</w:t>
      </w:r>
      <w:r>
        <w:rPr>
          <w:spacing w:val="-5"/>
        </w:rPr>
        <w:t xml:space="preserve"> </w:t>
      </w:r>
      <w:r>
        <w:t>an</w:t>
      </w:r>
      <w:r>
        <w:rPr>
          <w:spacing w:val="-5"/>
        </w:rPr>
        <w:t xml:space="preserve"> </w:t>
      </w:r>
      <w:r>
        <w:t xml:space="preserve">official </w:t>
      </w:r>
      <w:r>
        <w:rPr>
          <w:spacing w:val="5"/>
        </w:rPr>
        <w:t xml:space="preserve">UN </w:t>
      </w:r>
      <w:r>
        <w:t xml:space="preserve">document or treaty amendment. </w:t>
      </w:r>
      <w:r>
        <w:rPr>
          <w:spacing w:val="2"/>
        </w:rPr>
        <w:t xml:space="preserve">If </w:t>
      </w:r>
      <w:r>
        <w:t>asked to translate the title or a reference to the document, i</w:t>
      </w:r>
      <w:r>
        <w:t>t might take some time to find the recognized translation,</w:t>
      </w:r>
      <w:r>
        <w:rPr>
          <w:spacing w:val="-12"/>
        </w:rPr>
        <w:t xml:space="preserve"> </w:t>
      </w:r>
      <w:r>
        <w:t>but</w:t>
      </w:r>
      <w:r>
        <w:rPr>
          <w:spacing w:val="-11"/>
        </w:rPr>
        <w:t xml:space="preserve"> </w:t>
      </w:r>
      <w:r>
        <w:t>entering</w:t>
      </w:r>
      <w:r>
        <w:rPr>
          <w:spacing w:val="-11"/>
        </w:rPr>
        <w:t xml:space="preserve"> </w:t>
      </w:r>
      <w:r>
        <w:t>the</w:t>
      </w:r>
      <w:r>
        <w:rPr>
          <w:spacing w:val="-11"/>
        </w:rPr>
        <w:t xml:space="preserve"> </w:t>
      </w:r>
      <w:r>
        <w:t>text</w:t>
      </w:r>
      <w:r>
        <w:rPr>
          <w:spacing w:val="-11"/>
        </w:rPr>
        <w:t xml:space="preserve"> </w:t>
      </w:r>
      <w:r>
        <w:t>in</w:t>
      </w:r>
      <w:r>
        <w:rPr>
          <w:spacing w:val="-11"/>
        </w:rPr>
        <w:t xml:space="preserve"> </w:t>
      </w:r>
      <w:r>
        <w:t>Google</w:t>
      </w:r>
      <w:r>
        <w:rPr>
          <w:spacing w:val="-11"/>
        </w:rPr>
        <w:t xml:space="preserve"> </w:t>
      </w:r>
      <w:r>
        <w:t>Translate</w:t>
      </w:r>
      <w:r>
        <w:rPr>
          <w:spacing w:val="-11"/>
        </w:rPr>
        <w:t xml:space="preserve"> </w:t>
      </w:r>
      <w:r>
        <w:t>provided</w:t>
      </w:r>
      <w:r>
        <w:rPr>
          <w:spacing w:val="-11"/>
        </w:rPr>
        <w:t xml:space="preserve"> </w:t>
      </w:r>
      <w:r>
        <w:t>the</w:t>
      </w:r>
      <w:r>
        <w:rPr>
          <w:spacing w:val="-12"/>
        </w:rPr>
        <w:t xml:space="preserve"> </w:t>
      </w:r>
      <w:r>
        <w:t xml:space="preserve">relevant </w:t>
      </w:r>
      <w:r>
        <w:rPr>
          <w:spacing w:val="2"/>
        </w:rPr>
        <w:t>link</w:t>
      </w:r>
      <w:r>
        <w:rPr>
          <w:spacing w:val="-7"/>
        </w:rPr>
        <w:t xml:space="preserve"> </w:t>
      </w:r>
      <w:r>
        <w:t>instantly.</w:t>
      </w:r>
      <w:r>
        <w:rPr>
          <w:spacing w:val="-7"/>
        </w:rPr>
        <w:t xml:space="preserve"> </w:t>
      </w:r>
      <w:r>
        <w:t>She</w:t>
      </w:r>
      <w:r>
        <w:rPr>
          <w:spacing w:val="-7"/>
        </w:rPr>
        <w:t xml:space="preserve"> </w:t>
      </w:r>
      <w:r>
        <w:t>would</w:t>
      </w:r>
      <w:r>
        <w:rPr>
          <w:spacing w:val="-7"/>
        </w:rPr>
        <w:t xml:space="preserve"> </w:t>
      </w:r>
      <w:r>
        <w:t>then</w:t>
      </w:r>
      <w:r>
        <w:rPr>
          <w:spacing w:val="-7"/>
        </w:rPr>
        <w:t xml:space="preserve"> </w:t>
      </w:r>
      <w:r>
        <w:t>double-check</w:t>
      </w:r>
      <w:r>
        <w:rPr>
          <w:spacing w:val="-7"/>
        </w:rPr>
        <w:t xml:space="preserve"> </w:t>
      </w:r>
      <w:r>
        <w:t>the</w:t>
      </w:r>
      <w:r>
        <w:rPr>
          <w:spacing w:val="-7"/>
        </w:rPr>
        <w:t xml:space="preserve"> </w:t>
      </w:r>
      <w:r>
        <w:t>target</w:t>
      </w:r>
      <w:r>
        <w:rPr>
          <w:spacing w:val="-7"/>
        </w:rPr>
        <w:t xml:space="preserve"> </w:t>
      </w:r>
      <w:r>
        <w:t>language</w:t>
      </w:r>
      <w:r>
        <w:rPr>
          <w:spacing w:val="-7"/>
        </w:rPr>
        <w:t xml:space="preserve"> </w:t>
      </w:r>
      <w:r>
        <w:t>version</w:t>
      </w:r>
      <w:r>
        <w:rPr>
          <w:spacing w:val="-7"/>
        </w:rPr>
        <w:t xml:space="preserve"> </w:t>
      </w:r>
      <w:r>
        <w:t>to ensure that the hit was</w:t>
      </w:r>
      <w:r>
        <w:rPr>
          <w:spacing w:val="29"/>
        </w:rPr>
        <w:t xml:space="preserve"> </w:t>
      </w:r>
      <w:r>
        <w:t>accurate.</w:t>
      </w:r>
    </w:p>
    <w:p w14:paraId="339BAB93" w14:textId="77777777" w:rsidR="00BE520D" w:rsidRDefault="00BE520D">
      <w:pPr>
        <w:spacing w:line="254" w:lineRule="auto"/>
        <w:jc w:val="both"/>
        <w:sectPr w:rsidR="00BE520D">
          <w:pgSz w:w="8850" w:h="13270"/>
          <w:pgMar w:top="840" w:right="720" w:bottom="280" w:left="720" w:header="638" w:footer="0" w:gutter="0"/>
          <w:cols w:space="720"/>
        </w:sectPr>
      </w:pPr>
    </w:p>
    <w:p w14:paraId="7611F24E" w14:textId="77777777" w:rsidR="00BE520D" w:rsidRDefault="00BE520D">
      <w:pPr>
        <w:pStyle w:val="BodyText"/>
      </w:pPr>
    </w:p>
    <w:p w14:paraId="29898B41" w14:textId="77777777" w:rsidR="00BE520D" w:rsidRDefault="007F6473">
      <w:pPr>
        <w:pStyle w:val="Heading4"/>
        <w:numPr>
          <w:ilvl w:val="1"/>
          <w:numId w:val="14"/>
        </w:numPr>
        <w:tabs>
          <w:tab w:val="left" w:pos="2462"/>
        </w:tabs>
        <w:spacing w:before="221" w:line="232" w:lineRule="auto"/>
        <w:ind w:left="2421" w:right="1916" w:hanging="544"/>
        <w:jc w:val="left"/>
        <w:rPr>
          <w:b/>
        </w:rPr>
      </w:pPr>
      <w:r>
        <w:tab/>
      </w:r>
      <w:r>
        <w:rPr>
          <w:b/>
          <w:w w:val="90"/>
        </w:rPr>
        <w:t>Conclusion:</w:t>
      </w:r>
      <w:r>
        <w:rPr>
          <w:b/>
          <w:spacing w:val="-31"/>
          <w:w w:val="90"/>
        </w:rPr>
        <w:t xml:space="preserve"> </w:t>
      </w:r>
      <w:r>
        <w:rPr>
          <w:b/>
          <w:spacing w:val="-4"/>
          <w:w w:val="90"/>
        </w:rPr>
        <w:t xml:space="preserve">Bottom-up </w:t>
      </w:r>
      <w:r>
        <w:rPr>
          <w:b/>
        </w:rPr>
        <w:t>models</w:t>
      </w:r>
      <w:r>
        <w:rPr>
          <w:b/>
          <w:spacing w:val="-42"/>
        </w:rPr>
        <w:t xml:space="preserve"> </w:t>
      </w:r>
      <w:r>
        <w:rPr>
          <w:b/>
        </w:rPr>
        <w:t>and</w:t>
      </w:r>
      <w:r>
        <w:rPr>
          <w:b/>
          <w:spacing w:val="-42"/>
        </w:rPr>
        <w:t xml:space="preserve"> </w:t>
      </w:r>
      <w:r>
        <w:rPr>
          <w:b/>
        </w:rPr>
        <w:t>quality</w:t>
      </w:r>
    </w:p>
    <w:p w14:paraId="1CB00C44" w14:textId="77777777" w:rsidR="00BE520D" w:rsidRDefault="007F6473">
      <w:pPr>
        <w:pStyle w:val="BodyText"/>
        <w:spacing w:before="205" w:line="254" w:lineRule="auto"/>
        <w:ind w:left="438" w:right="476"/>
        <w:jc w:val="both"/>
      </w:pPr>
      <w:r>
        <w:t xml:space="preserve">As for top-down models, the </w:t>
      </w:r>
      <w:r>
        <w:rPr>
          <w:spacing w:val="-3"/>
        </w:rPr>
        <w:t xml:space="preserve">above </w:t>
      </w:r>
      <w:r>
        <w:t>cases represent relatively ‘pure’ forms of</w:t>
      </w:r>
      <w:r>
        <w:rPr>
          <w:spacing w:val="-13"/>
        </w:rPr>
        <w:t xml:space="preserve"> </w:t>
      </w:r>
      <w:r>
        <w:t>each</w:t>
      </w:r>
      <w:r>
        <w:rPr>
          <w:spacing w:val="-13"/>
        </w:rPr>
        <w:t xml:space="preserve"> </w:t>
      </w:r>
      <w:r>
        <w:t>distinct</w:t>
      </w:r>
      <w:r>
        <w:rPr>
          <w:spacing w:val="-12"/>
        </w:rPr>
        <w:t xml:space="preserve"> </w:t>
      </w:r>
      <w:r>
        <w:t>bottom-up</w:t>
      </w:r>
      <w:r>
        <w:rPr>
          <w:spacing w:val="-13"/>
        </w:rPr>
        <w:t xml:space="preserve"> </w:t>
      </w:r>
      <w:r>
        <w:rPr>
          <w:spacing w:val="-3"/>
        </w:rPr>
        <w:t>approach</w:t>
      </w:r>
      <w:r>
        <w:rPr>
          <w:spacing w:val="-12"/>
        </w:rPr>
        <w:t xml:space="preserve"> </w:t>
      </w:r>
      <w:r>
        <w:t>to</w:t>
      </w:r>
      <w:r>
        <w:rPr>
          <w:spacing w:val="-13"/>
        </w:rPr>
        <w:t xml:space="preserve"> </w:t>
      </w:r>
      <w:r>
        <w:t>translation</w:t>
      </w:r>
      <w:r>
        <w:rPr>
          <w:spacing w:val="-12"/>
        </w:rPr>
        <w:t xml:space="preserve"> </w:t>
      </w:r>
      <w:r>
        <w:t>quality.</w:t>
      </w:r>
      <w:r>
        <w:rPr>
          <w:spacing w:val="-13"/>
        </w:rPr>
        <w:t xml:space="preserve"> </w:t>
      </w:r>
      <w:r>
        <w:t>Again,</w:t>
      </w:r>
      <w:r>
        <w:rPr>
          <w:spacing w:val="-12"/>
        </w:rPr>
        <w:t xml:space="preserve"> </w:t>
      </w:r>
      <w:r>
        <w:rPr>
          <w:spacing w:val="-4"/>
        </w:rPr>
        <w:t xml:space="preserve">however, </w:t>
      </w:r>
      <w:r>
        <w:t>real-world</w:t>
      </w:r>
      <w:r>
        <w:rPr>
          <w:spacing w:val="-25"/>
        </w:rPr>
        <w:t xml:space="preserve"> </w:t>
      </w:r>
      <w:r>
        <w:t>approaches</w:t>
      </w:r>
      <w:r>
        <w:rPr>
          <w:spacing w:val="-24"/>
        </w:rPr>
        <w:t xml:space="preserve"> </w:t>
      </w:r>
      <w:r>
        <w:t>are</w:t>
      </w:r>
      <w:r>
        <w:rPr>
          <w:spacing w:val="-25"/>
        </w:rPr>
        <w:t xml:space="preserve"> </w:t>
      </w:r>
      <w:r>
        <w:t>often</w:t>
      </w:r>
      <w:r>
        <w:rPr>
          <w:spacing w:val="-24"/>
        </w:rPr>
        <w:t xml:space="preserve"> </w:t>
      </w:r>
      <w:r>
        <w:t>not</w:t>
      </w:r>
      <w:r>
        <w:rPr>
          <w:spacing w:val="-24"/>
        </w:rPr>
        <w:t xml:space="preserve"> </w:t>
      </w:r>
      <w:r>
        <w:t>as</w:t>
      </w:r>
      <w:r>
        <w:rPr>
          <w:spacing w:val="-25"/>
        </w:rPr>
        <w:t xml:space="preserve"> </w:t>
      </w:r>
      <w:r>
        <w:t>rigid</w:t>
      </w:r>
      <w:r>
        <w:rPr>
          <w:spacing w:val="-24"/>
        </w:rPr>
        <w:t xml:space="preserve"> </w:t>
      </w:r>
      <w:r>
        <w:t>as</w:t>
      </w:r>
      <w:r>
        <w:rPr>
          <w:spacing w:val="-24"/>
        </w:rPr>
        <w:t xml:space="preserve"> </w:t>
      </w:r>
      <w:r>
        <w:t>the</w:t>
      </w:r>
      <w:r>
        <w:rPr>
          <w:spacing w:val="-25"/>
        </w:rPr>
        <w:t xml:space="preserve"> </w:t>
      </w:r>
      <w:r>
        <w:t>illustrative</w:t>
      </w:r>
      <w:r>
        <w:rPr>
          <w:spacing w:val="-24"/>
        </w:rPr>
        <w:t xml:space="preserve"> </w:t>
      </w:r>
      <w:r>
        <w:t>outline</w:t>
      </w:r>
      <w:r>
        <w:rPr>
          <w:spacing w:val="-25"/>
        </w:rPr>
        <w:t xml:space="preserve"> </w:t>
      </w:r>
      <w:r>
        <w:t>of</w:t>
      </w:r>
      <w:r>
        <w:rPr>
          <w:spacing w:val="-24"/>
        </w:rPr>
        <w:t xml:space="preserve"> </w:t>
      </w:r>
      <w:r>
        <w:t xml:space="preserve">each </w:t>
      </w:r>
      <w:r>
        <w:rPr>
          <w:spacing w:val="2"/>
        </w:rPr>
        <w:t xml:space="preserve">type </w:t>
      </w:r>
      <w:r>
        <w:t xml:space="preserve">might </w:t>
      </w:r>
      <w:r>
        <w:rPr>
          <w:spacing w:val="-4"/>
        </w:rPr>
        <w:t xml:space="preserve">imply, </w:t>
      </w:r>
      <w:r>
        <w:t>but combine features of different types in some hybrid. One</w:t>
      </w:r>
      <w:r>
        <w:rPr>
          <w:spacing w:val="-6"/>
        </w:rPr>
        <w:t xml:space="preserve"> </w:t>
      </w:r>
      <w:r>
        <w:t>example</w:t>
      </w:r>
      <w:r>
        <w:rPr>
          <w:spacing w:val="-6"/>
        </w:rPr>
        <w:t xml:space="preserve"> </w:t>
      </w:r>
      <w:r>
        <w:t>is</w:t>
      </w:r>
      <w:r>
        <w:rPr>
          <w:spacing w:val="-6"/>
        </w:rPr>
        <w:t xml:space="preserve"> </w:t>
      </w:r>
      <w:r>
        <w:t>the</w:t>
      </w:r>
      <w:r>
        <w:rPr>
          <w:spacing w:val="-6"/>
        </w:rPr>
        <w:t xml:space="preserve"> </w:t>
      </w:r>
      <w:r>
        <w:t>localization</w:t>
      </w:r>
      <w:r>
        <w:rPr>
          <w:spacing w:val="-6"/>
        </w:rPr>
        <w:t xml:space="preserve"> </w:t>
      </w:r>
      <w:r>
        <w:t>by</w:t>
      </w:r>
      <w:r>
        <w:rPr>
          <w:spacing w:val="-6"/>
        </w:rPr>
        <w:t xml:space="preserve"> </w:t>
      </w:r>
      <w:r>
        <w:t>Facebook</w:t>
      </w:r>
      <w:r>
        <w:rPr>
          <w:spacing w:val="-6"/>
        </w:rPr>
        <w:t xml:space="preserve"> </w:t>
      </w:r>
      <w:r>
        <w:t>of</w:t>
      </w:r>
      <w:r>
        <w:rPr>
          <w:spacing w:val="-6"/>
        </w:rPr>
        <w:t xml:space="preserve"> </w:t>
      </w:r>
      <w:r>
        <w:t>its</w:t>
      </w:r>
      <w:r>
        <w:rPr>
          <w:spacing w:val="-6"/>
        </w:rPr>
        <w:t xml:space="preserve"> </w:t>
      </w:r>
      <w:r>
        <w:t>site</w:t>
      </w:r>
      <w:r>
        <w:rPr>
          <w:spacing w:val="-6"/>
        </w:rPr>
        <w:t xml:space="preserve"> </w:t>
      </w:r>
      <w:r>
        <w:t>into</w:t>
      </w:r>
      <w:r>
        <w:rPr>
          <w:spacing w:val="-6"/>
        </w:rPr>
        <w:t xml:space="preserve"> 75</w:t>
      </w:r>
      <w:r>
        <w:rPr>
          <w:spacing w:val="-5"/>
        </w:rPr>
        <w:t xml:space="preserve"> </w:t>
      </w:r>
      <w:r>
        <w:t>languages</w:t>
      </w:r>
      <w:r>
        <w:rPr>
          <w:spacing w:val="-6"/>
        </w:rPr>
        <w:t xml:space="preserve"> </w:t>
      </w:r>
      <w:r>
        <w:t>in less</w:t>
      </w:r>
      <w:r>
        <w:rPr>
          <w:spacing w:val="-29"/>
        </w:rPr>
        <w:t xml:space="preserve"> </w:t>
      </w:r>
      <w:r>
        <w:t>than</w:t>
      </w:r>
      <w:r>
        <w:rPr>
          <w:spacing w:val="-29"/>
        </w:rPr>
        <w:t xml:space="preserve"> </w:t>
      </w:r>
      <w:r>
        <w:t>two</w:t>
      </w:r>
      <w:r>
        <w:rPr>
          <w:spacing w:val="-29"/>
        </w:rPr>
        <w:t xml:space="preserve"> </w:t>
      </w:r>
      <w:r>
        <w:t>years,</w:t>
      </w:r>
      <w:r>
        <w:rPr>
          <w:spacing w:val="-29"/>
        </w:rPr>
        <w:t xml:space="preserve"> </w:t>
      </w:r>
      <w:r>
        <w:t>using</w:t>
      </w:r>
      <w:r>
        <w:rPr>
          <w:spacing w:val="-29"/>
        </w:rPr>
        <w:t xml:space="preserve"> </w:t>
      </w:r>
      <w:r>
        <w:t>a</w:t>
      </w:r>
      <w:r>
        <w:rPr>
          <w:spacing w:val="-29"/>
        </w:rPr>
        <w:t xml:space="preserve"> </w:t>
      </w:r>
      <w:r>
        <w:t>combination</w:t>
      </w:r>
      <w:r>
        <w:rPr>
          <w:spacing w:val="-29"/>
        </w:rPr>
        <w:t xml:space="preserve"> </w:t>
      </w:r>
      <w:r>
        <w:t>of</w:t>
      </w:r>
      <w:r>
        <w:rPr>
          <w:spacing w:val="-29"/>
        </w:rPr>
        <w:t xml:space="preserve"> </w:t>
      </w:r>
      <w:r>
        <w:t>crowdsourcing,</w:t>
      </w:r>
      <w:r>
        <w:rPr>
          <w:spacing w:val="-29"/>
        </w:rPr>
        <w:t xml:space="preserve"> </w:t>
      </w:r>
      <w:r>
        <w:t>paid</w:t>
      </w:r>
      <w:r>
        <w:rPr>
          <w:spacing w:val="-28"/>
        </w:rPr>
        <w:t xml:space="preserve"> </w:t>
      </w:r>
      <w:r>
        <w:t xml:space="preserve">professional </w:t>
      </w:r>
      <w:r>
        <w:rPr>
          <w:w w:val="95"/>
        </w:rPr>
        <w:t xml:space="preserve">translators, tools developed in-house and top-down design and management </w:t>
      </w:r>
      <w:r>
        <w:t xml:space="preserve">of processes. </w:t>
      </w:r>
      <w:r>
        <w:rPr>
          <w:spacing w:val="-3"/>
        </w:rPr>
        <w:t xml:space="preserve">By 2010, </w:t>
      </w:r>
      <w:r>
        <w:t xml:space="preserve">more than half of all Facebook users were </w:t>
      </w:r>
      <w:r>
        <w:rPr>
          <w:spacing w:val="-3"/>
        </w:rPr>
        <w:t xml:space="preserve">non- </w:t>
      </w:r>
      <w:r>
        <w:t xml:space="preserve">English speakers and </w:t>
      </w:r>
      <w:r>
        <w:rPr>
          <w:spacing w:val="2"/>
        </w:rPr>
        <w:t xml:space="preserve">400,000 </w:t>
      </w:r>
      <w:r>
        <w:t xml:space="preserve">volunteer translators had contributed to its localization </w:t>
      </w:r>
      <w:r>
        <w:rPr>
          <w:spacing w:val="-3"/>
        </w:rPr>
        <w:t xml:space="preserve">(van </w:t>
      </w:r>
      <w:r>
        <w:t>der Meer</w:t>
      </w:r>
      <w:r>
        <w:t xml:space="preserve">, 2010: </w:t>
      </w:r>
      <w:r>
        <w:rPr>
          <w:spacing w:val="-4"/>
        </w:rPr>
        <w:t xml:space="preserve">n.p.). Twenty </w:t>
      </w:r>
      <w:r>
        <w:t>language versions were supported by professionals and the remainder provided by crowdsourced site</w:t>
      </w:r>
      <w:r>
        <w:rPr>
          <w:spacing w:val="-14"/>
        </w:rPr>
        <w:t xml:space="preserve"> </w:t>
      </w:r>
      <w:r>
        <w:t>users.</w:t>
      </w:r>
      <w:r>
        <w:rPr>
          <w:spacing w:val="-13"/>
        </w:rPr>
        <w:t xml:space="preserve"> </w:t>
      </w:r>
      <w:r>
        <w:t>As</w:t>
      </w:r>
      <w:r>
        <w:rPr>
          <w:spacing w:val="-13"/>
        </w:rPr>
        <w:t xml:space="preserve"> </w:t>
      </w:r>
      <w:r>
        <w:t>García</w:t>
      </w:r>
      <w:r>
        <w:rPr>
          <w:spacing w:val="-13"/>
        </w:rPr>
        <w:t xml:space="preserve"> </w:t>
      </w:r>
      <w:r>
        <w:t>points</w:t>
      </w:r>
      <w:r>
        <w:rPr>
          <w:spacing w:val="-13"/>
        </w:rPr>
        <w:t xml:space="preserve"> </w:t>
      </w:r>
      <w:r>
        <w:t>out</w:t>
      </w:r>
      <w:r>
        <w:rPr>
          <w:spacing w:val="-13"/>
        </w:rPr>
        <w:t xml:space="preserve"> </w:t>
      </w:r>
      <w:r>
        <w:rPr>
          <w:spacing w:val="-3"/>
        </w:rPr>
        <w:t>(2010:</w:t>
      </w:r>
      <w:r>
        <w:rPr>
          <w:spacing w:val="-13"/>
        </w:rPr>
        <w:t xml:space="preserve"> </w:t>
      </w:r>
      <w:r>
        <w:rPr>
          <w:spacing w:val="-4"/>
        </w:rPr>
        <w:t>n.p.),</w:t>
      </w:r>
      <w:r>
        <w:rPr>
          <w:spacing w:val="-13"/>
        </w:rPr>
        <w:t xml:space="preserve"> </w:t>
      </w:r>
      <w:r>
        <w:t>these</w:t>
      </w:r>
      <w:r>
        <w:rPr>
          <w:spacing w:val="-13"/>
        </w:rPr>
        <w:t xml:space="preserve"> </w:t>
      </w:r>
      <w:r>
        <w:t>users</w:t>
      </w:r>
      <w:r>
        <w:rPr>
          <w:spacing w:val="-13"/>
        </w:rPr>
        <w:t xml:space="preserve"> </w:t>
      </w:r>
      <w:r>
        <w:t>knew</w:t>
      </w:r>
      <w:r>
        <w:rPr>
          <w:spacing w:val="-13"/>
        </w:rPr>
        <w:t xml:space="preserve"> </w:t>
      </w:r>
      <w:r>
        <w:t>the</w:t>
      </w:r>
      <w:r>
        <w:rPr>
          <w:spacing w:val="-13"/>
        </w:rPr>
        <w:t xml:space="preserve"> </w:t>
      </w:r>
      <w:r>
        <w:t>site</w:t>
      </w:r>
      <w:r>
        <w:rPr>
          <w:spacing w:val="-13"/>
        </w:rPr>
        <w:t xml:space="preserve"> </w:t>
      </w:r>
      <w:r>
        <w:t>better than professional localizers could. This, along with faster t</w:t>
      </w:r>
      <w:r>
        <w:t>ranslation, was the</w:t>
      </w:r>
      <w:r>
        <w:rPr>
          <w:spacing w:val="-11"/>
        </w:rPr>
        <w:t xml:space="preserve"> </w:t>
      </w:r>
      <w:r>
        <w:t>motivation</w:t>
      </w:r>
      <w:r>
        <w:rPr>
          <w:spacing w:val="-11"/>
        </w:rPr>
        <w:t xml:space="preserve"> </w:t>
      </w:r>
      <w:r>
        <w:t>for</w:t>
      </w:r>
      <w:r>
        <w:rPr>
          <w:spacing w:val="-11"/>
        </w:rPr>
        <w:t xml:space="preserve"> </w:t>
      </w:r>
      <w:r>
        <w:t>involving</w:t>
      </w:r>
      <w:r>
        <w:rPr>
          <w:spacing w:val="-11"/>
        </w:rPr>
        <w:t xml:space="preserve"> </w:t>
      </w:r>
      <w:r>
        <w:t>them,</w:t>
      </w:r>
      <w:r>
        <w:rPr>
          <w:spacing w:val="-11"/>
        </w:rPr>
        <w:t xml:space="preserve"> </w:t>
      </w:r>
      <w:r>
        <w:t>rather</w:t>
      </w:r>
      <w:r>
        <w:rPr>
          <w:spacing w:val="-11"/>
        </w:rPr>
        <w:t xml:space="preserve"> </w:t>
      </w:r>
      <w:r>
        <w:t>than</w:t>
      </w:r>
      <w:r>
        <w:rPr>
          <w:spacing w:val="-11"/>
        </w:rPr>
        <w:t xml:space="preserve"> </w:t>
      </w:r>
      <w:r>
        <w:t>a</w:t>
      </w:r>
      <w:r>
        <w:rPr>
          <w:spacing w:val="-11"/>
        </w:rPr>
        <w:t xml:space="preserve"> </w:t>
      </w:r>
      <w:r>
        <w:t>desire</w:t>
      </w:r>
      <w:r>
        <w:rPr>
          <w:spacing w:val="-11"/>
        </w:rPr>
        <w:t xml:space="preserve"> </w:t>
      </w:r>
      <w:r>
        <w:t>to</w:t>
      </w:r>
      <w:r>
        <w:rPr>
          <w:spacing w:val="-11"/>
        </w:rPr>
        <w:t xml:space="preserve"> </w:t>
      </w:r>
      <w:r>
        <w:t>cut</w:t>
      </w:r>
      <w:r>
        <w:rPr>
          <w:spacing w:val="-11"/>
        </w:rPr>
        <w:t xml:space="preserve"> </w:t>
      </w:r>
      <w:r>
        <w:t>costs.</w:t>
      </w:r>
      <w:r>
        <w:rPr>
          <w:spacing w:val="-11"/>
        </w:rPr>
        <w:t xml:space="preserve"> </w:t>
      </w:r>
      <w:r>
        <w:rPr>
          <w:spacing w:val="2"/>
        </w:rPr>
        <w:t>In</w:t>
      </w:r>
      <w:r>
        <w:rPr>
          <w:spacing w:val="-11"/>
        </w:rPr>
        <w:t xml:space="preserve"> </w:t>
      </w:r>
      <w:r>
        <w:t>fact:</w:t>
      </w:r>
    </w:p>
    <w:p w14:paraId="28D34367" w14:textId="77777777" w:rsidR="00BE520D" w:rsidRDefault="00BE520D">
      <w:pPr>
        <w:pStyle w:val="BodyText"/>
      </w:pPr>
    </w:p>
    <w:p w14:paraId="4BCD90D2" w14:textId="77777777" w:rsidR="00BE520D" w:rsidRDefault="007F6473">
      <w:pPr>
        <w:pStyle w:val="BodyText"/>
        <w:spacing w:before="1" w:line="252" w:lineRule="auto"/>
        <w:ind w:left="678" w:right="478"/>
        <w:jc w:val="both"/>
      </w:pPr>
      <w:r>
        <w:t>Creating</w:t>
      </w:r>
      <w:r>
        <w:rPr>
          <w:spacing w:val="-29"/>
        </w:rPr>
        <w:t xml:space="preserve"> </w:t>
      </w:r>
      <w:r>
        <w:t>the</w:t>
      </w:r>
      <w:r>
        <w:rPr>
          <w:spacing w:val="-28"/>
        </w:rPr>
        <w:t xml:space="preserve"> </w:t>
      </w:r>
      <w:r>
        <w:t>platform</w:t>
      </w:r>
      <w:r>
        <w:rPr>
          <w:spacing w:val="-28"/>
        </w:rPr>
        <w:t xml:space="preserve"> </w:t>
      </w:r>
      <w:r>
        <w:t>to</w:t>
      </w:r>
      <w:r>
        <w:rPr>
          <w:spacing w:val="-28"/>
        </w:rPr>
        <w:t xml:space="preserve"> </w:t>
      </w:r>
      <w:r>
        <w:t>enter</w:t>
      </w:r>
      <w:r>
        <w:rPr>
          <w:spacing w:val="-29"/>
        </w:rPr>
        <w:t xml:space="preserve"> </w:t>
      </w:r>
      <w:r>
        <w:t>the</w:t>
      </w:r>
      <w:r>
        <w:rPr>
          <w:spacing w:val="-28"/>
        </w:rPr>
        <w:t xml:space="preserve"> </w:t>
      </w:r>
      <w:r>
        <w:t>contributions</w:t>
      </w:r>
      <w:r>
        <w:rPr>
          <w:spacing w:val="-28"/>
        </w:rPr>
        <w:t xml:space="preserve"> </w:t>
      </w:r>
      <w:r>
        <w:t>of</w:t>
      </w:r>
      <w:r>
        <w:rPr>
          <w:spacing w:val="-28"/>
        </w:rPr>
        <w:t xml:space="preserve"> </w:t>
      </w:r>
      <w:r>
        <w:t>volunteers</w:t>
      </w:r>
      <w:r>
        <w:rPr>
          <w:spacing w:val="-28"/>
        </w:rPr>
        <w:t xml:space="preserve"> </w:t>
      </w:r>
      <w:r>
        <w:t>where</w:t>
      </w:r>
      <w:r>
        <w:rPr>
          <w:spacing w:val="-29"/>
        </w:rPr>
        <w:t xml:space="preserve"> </w:t>
      </w:r>
      <w:r>
        <w:t>users could vote on them, and then implementing the changes must not have been</w:t>
      </w:r>
      <w:r>
        <w:rPr>
          <w:spacing w:val="-5"/>
        </w:rPr>
        <w:t xml:space="preserve"> </w:t>
      </w:r>
      <w:r>
        <w:t>cheap.</w:t>
      </w:r>
      <w:r>
        <w:rPr>
          <w:spacing w:val="-4"/>
        </w:rPr>
        <w:t xml:space="preserve"> </w:t>
      </w:r>
      <w:r>
        <w:t>However,</w:t>
      </w:r>
      <w:r>
        <w:rPr>
          <w:spacing w:val="-4"/>
        </w:rPr>
        <w:t xml:space="preserve"> </w:t>
      </w:r>
      <w:r>
        <w:t>it</w:t>
      </w:r>
      <w:r>
        <w:rPr>
          <w:spacing w:val="-4"/>
        </w:rPr>
        <w:t xml:space="preserve"> </w:t>
      </w:r>
      <w:r>
        <w:t>worked</w:t>
      </w:r>
      <w:r>
        <w:rPr>
          <w:spacing w:val="-4"/>
        </w:rPr>
        <w:t xml:space="preserve"> </w:t>
      </w:r>
      <w:r>
        <w:t>well</w:t>
      </w:r>
      <w:r>
        <w:rPr>
          <w:spacing w:val="-4"/>
        </w:rPr>
        <w:t xml:space="preserve"> </w:t>
      </w:r>
      <w:r>
        <w:t>as</w:t>
      </w:r>
      <w:r>
        <w:rPr>
          <w:spacing w:val="-4"/>
        </w:rPr>
        <w:t xml:space="preserve"> </w:t>
      </w:r>
      <w:r>
        <w:t>a</w:t>
      </w:r>
      <w:r>
        <w:rPr>
          <w:spacing w:val="-4"/>
        </w:rPr>
        <w:t xml:space="preserve"> </w:t>
      </w:r>
      <w:r>
        <w:t>community</w:t>
      </w:r>
      <w:r>
        <w:rPr>
          <w:spacing w:val="-4"/>
        </w:rPr>
        <w:t xml:space="preserve"> </w:t>
      </w:r>
      <w:r>
        <w:t>building</w:t>
      </w:r>
      <w:r>
        <w:rPr>
          <w:spacing w:val="-4"/>
        </w:rPr>
        <w:t xml:space="preserve"> </w:t>
      </w:r>
      <w:r>
        <w:t>exercise, and</w:t>
      </w:r>
      <w:r>
        <w:rPr>
          <w:spacing w:val="-17"/>
        </w:rPr>
        <w:t xml:space="preserve"> </w:t>
      </w:r>
      <w:r>
        <w:t>a</w:t>
      </w:r>
      <w:r>
        <w:rPr>
          <w:spacing w:val="-17"/>
        </w:rPr>
        <w:t xml:space="preserve"> </w:t>
      </w:r>
      <w:r>
        <w:t>perusal</w:t>
      </w:r>
      <w:r>
        <w:rPr>
          <w:spacing w:val="-16"/>
        </w:rPr>
        <w:t xml:space="preserve"> </w:t>
      </w:r>
      <w:r>
        <w:t>of</w:t>
      </w:r>
      <w:r>
        <w:rPr>
          <w:spacing w:val="-17"/>
        </w:rPr>
        <w:t xml:space="preserve"> </w:t>
      </w:r>
      <w:r>
        <w:t>the</w:t>
      </w:r>
      <w:r>
        <w:rPr>
          <w:spacing w:val="-16"/>
        </w:rPr>
        <w:t xml:space="preserve"> </w:t>
      </w:r>
      <w:r>
        <w:t>Spanish</w:t>
      </w:r>
      <w:r>
        <w:rPr>
          <w:spacing w:val="-17"/>
        </w:rPr>
        <w:t xml:space="preserve"> </w:t>
      </w:r>
      <w:r>
        <w:t>(Spain)</w:t>
      </w:r>
      <w:r>
        <w:rPr>
          <w:spacing w:val="-16"/>
        </w:rPr>
        <w:t xml:space="preserve"> </w:t>
      </w:r>
      <w:r>
        <w:t>version</w:t>
      </w:r>
      <w:r>
        <w:rPr>
          <w:spacing w:val="-17"/>
        </w:rPr>
        <w:t xml:space="preserve"> </w:t>
      </w:r>
      <w:r>
        <w:t>indicates</w:t>
      </w:r>
      <w:r>
        <w:rPr>
          <w:spacing w:val="-17"/>
        </w:rPr>
        <w:t xml:space="preserve"> </w:t>
      </w:r>
      <w:r>
        <w:t>to</w:t>
      </w:r>
      <w:r>
        <w:rPr>
          <w:spacing w:val="-16"/>
        </w:rPr>
        <w:t xml:space="preserve"> </w:t>
      </w:r>
      <w:r>
        <w:t>me,</w:t>
      </w:r>
      <w:r>
        <w:rPr>
          <w:spacing w:val="-17"/>
        </w:rPr>
        <w:t xml:space="preserve"> </w:t>
      </w:r>
      <w:r>
        <w:t>that</w:t>
      </w:r>
      <w:r>
        <w:rPr>
          <w:spacing w:val="-16"/>
        </w:rPr>
        <w:t xml:space="preserve"> </w:t>
      </w:r>
      <w:r>
        <w:t>it</w:t>
      </w:r>
      <w:r>
        <w:rPr>
          <w:spacing w:val="-17"/>
        </w:rPr>
        <w:t xml:space="preserve"> </w:t>
      </w:r>
      <w:r>
        <w:t>could not have improved much, had Facebook</w:t>
      </w:r>
      <w:r>
        <w:t xml:space="preserve"> used professionals. Criticisms by</w:t>
      </w:r>
      <w:r>
        <w:rPr>
          <w:spacing w:val="-23"/>
        </w:rPr>
        <w:t xml:space="preserve"> </w:t>
      </w:r>
      <w:r>
        <w:t>translators</w:t>
      </w:r>
      <w:r>
        <w:rPr>
          <w:spacing w:val="-23"/>
        </w:rPr>
        <w:t xml:space="preserve"> </w:t>
      </w:r>
      <w:r>
        <w:t>(initial</w:t>
      </w:r>
      <w:r>
        <w:rPr>
          <w:spacing w:val="-22"/>
        </w:rPr>
        <w:t xml:space="preserve"> </w:t>
      </w:r>
      <w:r>
        <w:t>occurrences</w:t>
      </w:r>
      <w:r>
        <w:rPr>
          <w:spacing w:val="-23"/>
        </w:rPr>
        <w:t xml:space="preserve"> </w:t>
      </w:r>
      <w:r>
        <w:t>of</w:t>
      </w:r>
      <w:r>
        <w:rPr>
          <w:spacing w:val="-22"/>
        </w:rPr>
        <w:t xml:space="preserve"> </w:t>
      </w:r>
      <w:r>
        <w:rPr>
          <w:rFonts w:ascii="Trebuchet MS"/>
          <w:i/>
          <w:spacing w:val="2"/>
        </w:rPr>
        <w:t>aser</w:t>
      </w:r>
      <w:r>
        <w:rPr>
          <w:rFonts w:ascii="Trebuchet MS"/>
          <w:i/>
          <w:spacing w:val="-34"/>
        </w:rPr>
        <w:t xml:space="preserve"> </w:t>
      </w:r>
      <w:r>
        <w:t>instead</w:t>
      </w:r>
      <w:r>
        <w:rPr>
          <w:spacing w:val="-23"/>
        </w:rPr>
        <w:t xml:space="preserve"> </w:t>
      </w:r>
      <w:r>
        <w:t>of</w:t>
      </w:r>
      <w:r>
        <w:rPr>
          <w:spacing w:val="-22"/>
        </w:rPr>
        <w:t xml:space="preserve"> </w:t>
      </w:r>
      <w:r>
        <w:rPr>
          <w:rFonts w:ascii="Trebuchet MS"/>
          <w:i/>
        </w:rPr>
        <w:t>hacer</w:t>
      </w:r>
      <w:r>
        <w:rPr>
          <w:rFonts w:ascii="Trebuchet MS"/>
          <w:i/>
          <w:spacing w:val="-34"/>
        </w:rPr>
        <w:t xml:space="preserve"> </w:t>
      </w:r>
      <w:r>
        <w:t>in</w:t>
      </w:r>
      <w:r>
        <w:rPr>
          <w:spacing w:val="-23"/>
        </w:rPr>
        <w:t xml:space="preserve"> </w:t>
      </w:r>
      <w:r>
        <w:t>Spanish)</w:t>
      </w:r>
      <w:r>
        <w:rPr>
          <w:spacing w:val="-22"/>
        </w:rPr>
        <w:t xml:space="preserve"> </w:t>
      </w:r>
      <w:r>
        <w:t>did not hold weight and errors were corrected. A new strategy for quality assurance</w:t>
      </w:r>
      <w:r>
        <w:rPr>
          <w:spacing w:val="-14"/>
        </w:rPr>
        <w:t xml:space="preserve"> </w:t>
      </w:r>
      <w:r>
        <w:t>emerged,</w:t>
      </w:r>
      <w:r>
        <w:rPr>
          <w:spacing w:val="-14"/>
        </w:rPr>
        <w:t xml:space="preserve"> </w:t>
      </w:r>
      <w:r>
        <w:t>based</w:t>
      </w:r>
      <w:r>
        <w:rPr>
          <w:spacing w:val="-14"/>
        </w:rPr>
        <w:t xml:space="preserve"> </w:t>
      </w:r>
      <w:r>
        <w:t>not</w:t>
      </w:r>
      <w:r>
        <w:rPr>
          <w:spacing w:val="-14"/>
        </w:rPr>
        <w:t xml:space="preserve"> </w:t>
      </w:r>
      <w:r>
        <w:t>on</w:t>
      </w:r>
      <w:r>
        <w:rPr>
          <w:spacing w:val="-14"/>
        </w:rPr>
        <w:t xml:space="preserve"> </w:t>
      </w:r>
      <w:r>
        <w:t>the</w:t>
      </w:r>
      <w:r>
        <w:rPr>
          <w:spacing w:val="-14"/>
        </w:rPr>
        <w:t xml:space="preserve"> </w:t>
      </w:r>
      <w:r>
        <w:t>opinion</w:t>
      </w:r>
      <w:r>
        <w:rPr>
          <w:spacing w:val="-14"/>
        </w:rPr>
        <w:t xml:space="preserve"> </w:t>
      </w:r>
      <w:r>
        <w:t>of</w:t>
      </w:r>
      <w:r>
        <w:rPr>
          <w:spacing w:val="-14"/>
        </w:rPr>
        <w:t xml:space="preserve"> </w:t>
      </w:r>
      <w:r>
        <w:t>the</w:t>
      </w:r>
      <w:r>
        <w:rPr>
          <w:spacing w:val="-13"/>
        </w:rPr>
        <w:t xml:space="preserve"> </w:t>
      </w:r>
      <w:r>
        <w:rPr>
          <w:spacing w:val="2"/>
        </w:rPr>
        <w:t>expert,</w:t>
      </w:r>
      <w:r>
        <w:rPr>
          <w:spacing w:val="-14"/>
        </w:rPr>
        <w:t xml:space="preserve"> </w:t>
      </w:r>
      <w:r>
        <w:t>but</w:t>
      </w:r>
      <w:r>
        <w:rPr>
          <w:spacing w:val="-14"/>
        </w:rPr>
        <w:t xml:space="preserve"> </w:t>
      </w:r>
      <w:r>
        <w:t>on</w:t>
      </w:r>
      <w:r>
        <w:rPr>
          <w:spacing w:val="-14"/>
        </w:rPr>
        <w:t xml:space="preserve"> </w:t>
      </w:r>
      <w:r>
        <w:t>votes, on the wisdom of</w:t>
      </w:r>
      <w:r>
        <w:rPr>
          <w:spacing w:val="26"/>
        </w:rPr>
        <w:t xml:space="preserve"> </w:t>
      </w:r>
      <w:r>
        <w:t>crowds.</w:t>
      </w:r>
    </w:p>
    <w:p w14:paraId="2839B04B" w14:textId="77777777" w:rsidR="00BE520D" w:rsidRDefault="00BE520D">
      <w:pPr>
        <w:pStyle w:val="BodyText"/>
        <w:spacing w:before="8"/>
        <w:rPr>
          <w:sz w:val="21"/>
        </w:rPr>
      </w:pPr>
    </w:p>
    <w:p w14:paraId="482CE538" w14:textId="77777777" w:rsidR="00BE520D" w:rsidRDefault="007F6473">
      <w:pPr>
        <w:pStyle w:val="BodyText"/>
        <w:spacing w:line="254" w:lineRule="auto"/>
        <w:ind w:left="438" w:right="477"/>
        <w:jc w:val="both"/>
      </w:pPr>
      <w:r>
        <w:t>Wooten</w:t>
      </w:r>
      <w:r>
        <w:rPr>
          <w:spacing w:val="-36"/>
        </w:rPr>
        <w:t xml:space="preserve"> </w:t>
      </w:r>
      <w:r>
        <w:rPr>
          <w:spacing w:val="-4"/>
        </w:rPr>
        <w:t>(2011:</w:t>
      </w:r>
      <w:r>
        <w:rPr>
          <w:spacing w:val="-36"/>
        </w:rPr>
        <w:t xml:space="preserve"> </w:t>
      </w:r>
      <w:r>
        <w:rPr>
          <w:spacing w:val="-3"/>
        </w:rPr>
        <w:t>n.p.)</w:t>
      </w:r>
      <w:r>
        <w:rPr>
          <w:spacing w:val="-36"/>
        </w:rPr>
        <w:t xml:space="preserve"> </w:t>
      </w:r>
      <w:r>
        <w:t>also</w:t>
      </w:r>
      <w:r>
        <w:rPr>
          <w:spacing w:val="-36"/>
        </w:rPr>
        <w:t xml:space="preserve"> </w:t>
      </w:r>
      <w:r>
        <w:t>stresses</w:t>
      </w:r>
      <w:r>
        <w:rPr>
          <w:spacing w:val="-36"/>
        </w:rPr>
        <w:t xml:space="preserve"> </w:t>
      </w:r>
      <w:r>
        <w:t>the</w:t>
      </w:r>
      <w:r>
        <w:rPr>
          <w:spacing w:val="-35"/>
        </w:rPr>
        <w:t xml:space="preserve"> </w:t>
      </w:r>
      <w:r>
        <w:t>costs</w:t>
      </w:r>
      <w:r>
        <w:rPr>
          <w:spacing w:val="-36"/>
        </w:rPr>
        <w:t xml:space="preserve"> </w:t>
      </w:r>
      <w:r>
        <w:t>involved</w:t>
      </w:r>
      <w:r>
        <w:rPr>
          <w:spacing w:val="-36"/>
        </w:rPr>
        <w:t xml:space="preserve"> </w:t>
      </w:r>
      <w:r>
        <w:t>in</w:t>
      </w:r>
      <w:r>
        <w:rPr>
          <w:spacing w:val="-36"/>
        </w:rPr>
        <w:t xml:space="preserve"> </w:t>
      </w:r>
      <w:r>
        <w:t>‘building</w:t>
      </w:r>
      <w:r>
        <w:rPr>
          <w:spacing w:val="-36"/>
        </w:rPr>
        <w:t xml:space="preserve"> </w:t>
      </w:r>
      <w:r>
        <w:t>a</w:t>
      </w:r>
      <w:r>
        <w:rPr>
          <w:spacing w:val="-36"/>
        </w:rPr>
        <w:t xml:space="preserve"> </w:t>
      </w:r>
      <w:r>
        <w:t>collaborative translation capability into the product [Facebook] itself’, managing the process</w:t>
      </w:r>
      <w:r>
        <w:rPr>
          <w:spacing w:val="-22"/>
        </w:rPr>
        <w:t xml:space="preserve"> </w:t>
      </w:r>
      <w:r>
        <w:t>and</w:t>
      </w:r>
      <w:r>
        <w:rPr>
          <w:spacing w:val="-22"/>
        </w:rPr>
        <w:t xml:space="preserve"> </w:t>
      </w:r>
      <w:r>
        <w:t>providing</w:t>
      </w:r>
      <w:r>
        <w:rPr>
          <w:spacing w:val="-21"/>
        </w:rPr>
        <w:t xml:space="preserve"> </w:t>
      </w:r>
      <w:r>
        <w:rPr>
          <w:spacing w:val="3"/>
        </w:rPr>
        <w:t>QC,</w:t>
      </w:r>
      <w:r>
        <w:rPr>
          <w:spacing w:val="-22"/>
        </w:rPr>
        <w:t xml:space="preserve"> </w:t>
      </w:r>
      <w:r>
        <w:t>concluding</w:t>
      </w:r>
      <w:r>
        <w:rPr>
          <w:spacing w:val="-21"/>
        </w:rPr>
        <w:t xml:space="preserve"> </w:t>
      </w:r>
      <w:r>
        <w:t>‘translation</w:t>
      </w:r>
      <w:r>
        <w:rPr>
          <w:spacing w:val="-22"/>
        </w:rPr>
        <w:t xml:space="preserve"> </w:t>
      </w:r>
      <w:r>
        <w:t>crowdsourcing</w:t>
      </w:r>
      <w:r>
        <w:rPr>
          <w:spacing w:val="-21"/>
        </w:rPr>
        <w:t xml:space="preserve"> </w:t>
      </w:r>
      <w:r>
        <w:t>regu</w:t>
      </w:r>
      <w:r>
        <w:t xml:space="preserve">larly costs as much as, if not more </w:t>
      </w:r>
      <w:r>
        <w:rPr>
          <w:spacing w:val="2"/>
        </w:rPr>
        <w:t xml:space="preserve">than, </w:t>
      </w:r>
      <w:r>
        <w:t>traditional professional translation’. Critics often assume that volunteer Facebook translations are not subject to</w:t>
      </w:r>
      <w:r>
        <w:rPr>
          <w:spacing w:val="-9"/>
        </w:rPr>
        <w:t xml:space="preserve"> </w:t>
      </w:r>
      <w:r>
        <w:rPr>
          <w:spacing w:val="3"/>
        </w:rPr>
        <w:t>QC,</w:t>
      </w:r>
      <w:r>
        <w:rPr>
          <w:spacing w:val="-9"/>
        </w:rPr>
        <w:t xml:space="preserve"> </w:t>
      </w:r>
      <w:r>
        <w:t>but</w:t>
      </w:r>
      <w:r>
        <w:rPr>
          <w:spacing w:val="-9"/>
        </w:rPr>
        <w:t xml:space="preserve"> </w:t>
      </w:r>
      <w:r>
        <w:t>the</w:t>
      </w:r>
      <w:r>
        <w:rPr>
          <w:spacing w:val="-8"/>
        </w:rPr>
        <w:t xml:space="preserve"> </w:t>
      </w:r>
      <w:r>
        <w:t>standard</w:t>
      </w:r>
      <w:r>
        <w:rPr>
          <w:spacing w:val="-9"/>
        </w:rPr>
        <w:t xml:space="preserve"> </w:t>
      </w:r>
      <w:r>
        <w:t>workflow</w:t>
      </w:r>
      <w:r>
        <w:rPr>
          <w:spacing w:val="-9"/>
        </w:rPr>
        <w:t xml:space="preserve"> </w:t>
      </w:r>
      <w:r>
        <w:t>does</w:t>
      </w:r>
      <w:r>
        <w:rPr>
          <w:spacing w:val="-8"/>
        </w:rPr>
        <w:t xml:space="preserve"> </w:t>
      </w:r>
      <w:r>
        <w:t>in</w:t>
      </w:r>
      <w:r>
        <w:rPr>
          <w:spacing w:val="-9"/>
        </w:rPr>
        <w:t xml:space="preserve"> </w:t>
      </w:r>
      <w:r>
        <w:t>fact</w:t>
      </w:r>
      <w:r>
        <w:rPr>
          <w:spacing w:val="-9"/>
        </w:rPr>
        <w:t xml:space="preserve"> </w:t>
      </w:r>
      <w:r>
        <w:t>integrate</w:t>
      </w:r>
      <w:r>
        <w:rPr>
          <w:spacing w:val="-8"/>
        </w:rPr>
        <w:t xml:space="preserve"> </w:t>
      </w:r>
      <w:r>
        <w:t>substantial</w:t>
      </w:r>
      <w:r>
        <w:rPr>
          <w:spacing w:val="-9"/>
        </w:rPr>
        <w:t xml:space="preserve"> </w:t>
      </w:r>
      <w:r>
        <w:t xml:space="preserve">checks, in addition to user voting. Wooten indicates </w:t>
      </w:r>
      <w:r>
        <w:rPr>
          <w:spacing w:val="2"/>
        </w:rPr>
        <w:t xml:space="preserve">further </w:t>
      </w:r>
      <w:r>
        <w:t xml:space="preserve">advantages besides speed of translation and informed input: participating in sharing the platform with </w:t>
      </w:r>
      <w:r>
        <w:rPr>
          <w:spacing w:val="-3"/>
        </w:rPr>
        <w:t xml:space="preserve">one’s </w:t>
      </w:r>
      <w:r>
        <w:t>linguistic community enhances ‘brand loyalty’ and led to increased usage. A kind of vi</w:t>
      </w:r>
      <w:r>
        <w:t>rtuous circle then results, with frequent users continuing to contribute to ongoing localization of ever-increasing quantities of dynamic</w:t>
      </w:r>
      <w:r>
        <w:rPr>
          <w:spacing w:val="18"/>
        </w:rPr>
        <w:t xml:space="preserve"> </w:t>
      </w:r>
      <w:r>
        <w:t>content.</w:t>
      </w:r>
    </w:p>
    <w:p w14:paraId="7D62631E" w14:textId="77777777" w:rsidR="00BE520D" w:rsidRDefault="007F6473">
      <w:pPr>
        <w:pStyle w:val="BodyText"/>
        <w:spacing w:line="217" w:lineRule="exact"/>
        <w:ind w:left="678"/>
        <w:jc w:val="both"/>
      </w:pPr>
      <w:r>
        <w:t>Bottom-up models share core features, as top-down ones did:</w:t>
      </w:r>
    </w:p>
    <w:p w14:paraId="42816491" w14:textId="77777777" w:rsidR="00BE520D" w:rsidRDefault="007F6473">
      <w:pPr>
        <w:pStyle w:val="BodyText"/>
        <w:spacing w:before="193" w:line="254" w:lineRule="auto"/>
        <w:ind w:left="978" w:right="928" w:hanging="301"/>
      </w:pPr>
      <w:r>
        <w:rPr>
          <w:rFonts w:ascii="Times New Roman"/>
          <w:color w:val="606060"/>
          <w:w w:val="330"/>
          <w:sz w:val="14"/>
        </w:rPr>
        <w:t>l</w:t>
      </w:r>
      <w:r>
        <w:rPr>
          <w:rFonts w:ascii="Times New Roman"/>
          <w:color w:val="606060"/>
          <w:spacing w:val="-52"/>
          <w:w w:val="330"/>
          <w:sz w:val="14"/>
        </w:rPr>
        <w:t xml:space="preserve"> </w:t>
      </w:r>
      <w:r>
        <w:rPr>
          <w:spacing w:val="3"/>
          <w:w w:val="105"/>
        </w:rPr>
        <w:t>An</w:t>
      </w:r>
      <w:r>
        <w:rPr>
          <w:spacing w:val="-29"/>
          <w:w w:val="105"/>
        </w:rPr>
        <w:t xml:space="preserve"> </w:t>
      </w:r>
      <w:r>
        <w:rPr>
          <w:w w:val="105"/>
        </w:rPr>
        <w:t>emphasis</w:t>
      </w:r>
      <w:r>
        <w:rPr>
          <w:spacing w:val="-28"/>
          <w:w w:val="105"/>
        </w:rPr>
        <w:t xml:space="preserve"> </w:t>
      </w:r>
      <w:r>
        <w:rPr>
          <w:w w:val="105"/>
        </w:rPr>
        <w:t>on</w:t>
      </w:r>
      <w:r>
        <w:rPr>
          <w:spacing w:val="-29"/>
          <w:w w:val="105"/>
        </w:rPr>
        <w:t xml:space="preserve"> </w:t>
      </w:r>
      <w:r>
        <w:rPr>
          <w:w w:val="105"/>
        </w:rPr>
        <w:t>resources.</w:t>
      </w:r>
      <w:r>
        <w:rPr>
          <w:spacing w:val="-28"/>
          <w:w w:val="105"/>
        </w:rPr>
        <w:t xml:space="preserve"> </w:t>
      </w:r>
      <w:r>
        <w:rPr>
          <w:w w:val="105"/>
        </w:rPr>
        <w:t>Unlike</w:t>
      </w:r>
      <w:r>
        <w:rPr>
          <w:spacing w:val="-29"/>
          <w:w w:val="105"/>
        </w:rPr>
        <w:t xml:space="preserve"> </w:t>
      </w:r>
      <w:r>
        <w:rPr>
          <w:w w:val="105"/>
        </w:rPr>
        <w:t>top-down</w:t>
      </w:r>
      <w:r>
        <w:rPr>
          <w:spacing w:val="-29"/>
          <w:w w:val="105"/>
        </w:rPr>
        <w:t xml:space="preserve"> </w:t>
      </w:r>
      <w:r>
        <w:rPr>
          <w:w w:val="105"/>
        </w:rPr>
        <w:t>model</w:t>
      </w:r>
      <w:r>
        <w:rPr>
          <w:w w:val="105"/>
        </w:rPr>
        <w:t>s,</w:t>
      </w:r>
      <w:r>
        <w:rPr>
          <w:spacing w:val="-28"/>
          <w:w w:val="105"/>
        </w:rPr>
        <w:t xml:space="preserve"> </w:t>
      </w:r>
      <w:r>
        <w:rPr>
          <w:w w:val="105"/>
        </w:rPr>
        <w:t xml:space="preserve">however, </w:t>
      </w:r>
      <w:r>
        <w:t>bottom-up</w:t>
      </w:r>
      <w:r>
        <w:rPr>
          <w:spacing w:val="-7"/>
        </w:rPr>
        <w:t xml:space="preserve"> </w:t>
      </w:r>
      <w:r>
        <w:t>approaches</w:t>
      </w:r>
      <w:r>
        <w:rPr>
          <w:spacing w:val="-8"/>
        </w:rPr>
        <w:t xml:space="preserve"> </w:t>
      </w:r>
      <w:r>
        <w:t>focus</w:t>
      </w:r>
      <w:r>
        <w:rPr>
          <w:spacing w:val="-7"/>
        </w:rPr>
        <w:t xml:space="preserve"> </w:t>
      </w:r>
      <w:r>
        <w:t>on</w:t>
      </w:r>
      <w:r>
        <w:rPr>
          <w:spacing w:val="-7"/>
        </w:rPr>
        <w:t xml:space="preserve"> </w:t>
      </w:r>
      <w:r>
        <w:t>technology,</w:t>
      </w:r>
      <w:r>
        <w:rPr>
          <w:spacing w:val="-7"/>
        </w:rPr>
        <w:t xml:space="preserve"> </w:t>
      </w:r>
      <w:r>
        <w:t>but</w:t>
      </w:r>
      <w:r>
        <w:rPr>
          <w:spacing w:val="-7"/>
        </w:rPr>
        <w:t xml:space="preserve"> </w:t>
      </w:r>
      <w:r>
        <w:t>pay</w:t>
      </w:r>
      <w:r>
        <w:rPr>
          <w:spacing w:val="-7"/>
        </w:rPr>
        <w:t xml:space="preserve"> </w:t>
      </w:r>
      <w:r>
        <w:t>little</w:t>
      </w:r>
      <w:r>
        <w:rPr>
          <w:spacing w:val="-7"/>
        </w:rPr>
        <w:t xml:space="preserve"> </w:t>
      </w:r>
      <w:r>
        <w:t>or</w:t>
      </w:r>
      <w:r>
        <w:rPr>
          <w:spacing w:val="-7"/>
        </w:rPr>
        <w:t xml:space="preserve"> </w:t>
      </w:r>
      <w:r>
        <w:t>no</w:t>
      </w:r>
    </w:p>
    <w:p w14:paraId="78FBF374" w14:textId="77777777" w:rsidR="00BE520D" w:rsidRDefault="00BE520D">
      <w:pPr>
        <w:spacing w:line="254" w:lineRule="auto"/>
        <w:sectPr w:rsidR="00BE520D">
          <w:pgSz w:w="8850" w:h="13270"/>
          <w:pgMar w:top="840" w:right="720" w:bottom="280" w:left="720" w:header="644" w:footer="0" w:gutter="0"/>
          <w:cols w:space="720"/>
        </w:sectPr>
      </w:pPr>
    </w:p>
    <w:p w14:paraId="74B78EBE" w14:textId="77777777" w:rsidR="00BE520D" w:rsidRDefault="00BE520D">
      <w:pPr>
        <w:pStyle w:val="BodyText"/>
        <w:spacing w:before="5"/>
        <w:rPr>
          <w:sz w:val="29"/>
        </w:rPr>
      </w:pPr>
    </w:p>
    <w:p w14:paraId="40EBF48D" w14:textId="77777777" w:rsidR="00BE520D" w:rsidRDefault="007F6473">
      <w:pPr>
        <w:pStyle w:val="BodyText"/>
        <w:spacing w:before="102" w:line="247" w:lineRule="auto"/>
        <w:ind w:left="1021" w:right="498"/>
        <w:rPr>
          <w:rFonts w:ascii="Trebuchet MS"/>
        </w:rPr>
      </w:pPr>
      <w:r>
        <w:rPr>
          <w:rFonts w:ascii="Trebuchet MS"/>
        </w:rPr>
        <w:t>attention to the background, qualifications or skills of human contributors.</w:t>
      </w:r>
      <w:r>
        <w:rPr>
          <w:rFonts w:ascii="Trebuchet MS"/>
          <w:spacing w:val="-40"/>
        </w:rPr>
        <w:t xml:space="preserve"> </w:t>
      </w:r>
      <w:r>
        <w:rPr>
          <w:rFonts w:ascii="Trebuchet MS"/>
        </w:rPr>
        <w:t>The</w:t>
      </w:r>
      <w:r>
        <w:rPr>
          <w:rFonts w:ascii="Trebuchet MS"/>
          <w:spacing w:val="-40"/>
        </w:rPr>
        <w:t xml:space="preserve"> </w:t>
      </w:r>
      <w:r>
        <w:rPr>
          <w:rFonts w:ascii="Trebuchet MS"/>
        </w:rPr>
        <w:t>one</w:t>
      </w:r>
      <w:r>
        <w:rPr>
          <w:rFonts w:ascii="Trebuchet MS"/>
          <w:spacing w:val="-39"/>
        </w:rPr>
        <w:t xml:space="preserve"> </w:t>
      </w:r>
      <w:r>
        <w:rPr>
          <w:rFonts w:ascii="Trebuchet MS"/>
        </w:rPr>
        <w:t>exception</w:t>
      </w:r>
      <w:r>
        <w:rPr>
          <w:rFonts w:ascii="Trebuchet MS"/>
          <w:spacing w:val="-40"/>
        </w:rPr>
        <w:t xml:space="preserve"> </w:t>
      </w:r>
      <w:r>
        <w:rPr>
          <w:rFonts w:ascii="Trebuchet MS"/>
        </w:rPr>
        <w:t>is</w:t>
      </w:r>
      <w:r>
        <w:rPr>
          <w:rFonts w:ascii="Trebuchet MS"/>
          <w:spacing w:val="-40"/>
        </w:rPr>
        <w:t xml:space="preserve"> </w:t>
      </w:r>
      <w:r>
        <w:rPr>
          <w:rFonts w:ascii="Trebuchet MS"/>
        </w:rPr>
        <w:t>top-down</w:t>
      </w:r>
      <w:r>
        <w:rPr>
          <w:rFonts w:ascii="Trebuchet MS"/>
          <w:spacing w:val="-39"/>
        </w:rPr>
        <w:t xml:space="preserve"> </w:t>
      </w:r>
      <w:r>
        <w:rPr>
          <w:rFonts w:ascii="Trebuchet MS"/>
        </w:rPr>
        <w:t>selection,</w:t>
      </w:r>
      <w:r>
        <w:rPr>
          <w:rFonts w:ascii="Trebuchet MS"/>
          <w:spacing w:val="-40"/>
        </w:rPr>
        <w:t xml:space="preserve"> </w:t>
      </w:r>
      <w:r>
        <w:rPr>
          <w:rFonts w:ascii="Trebuchet MS"/>
        </w:rPr>
        <w:t xml:space="preserve">recruitment, </w:t>
      </w:r>
      <w:r>
        <w:rPr>
          <w:rFonts w:ascii="Trebuchet MS"/>
          <w:spacing w:val="2"/>
        </w:rPr>
        <w:t>training</w:t>
      </w:r>
      <w:r>
        <w:rPr>
          <w:rFonts w:ascii="Trebuchet MS"/>
          <w:spacing w:val="-15"/>
        </w:rPr>
        <w:t xml:space="preserve"> </w:t>
      </w:r>
      <w:r>
        <w:rPr>
          <w:rFonts w:ascii="Trebuchet MS"/>
        </w:rPr>
        <w:t>and</w:t>
      </w:r>
      <w:r>
        <w:rPr>
          <w:rFonts w:ascii="Trebuchet MS"/>
          <w:spacing w:val="-15"/>
        </w:rPr>
        <w:t xml:space="preserve"> </w:t>
      </w:r>
      <w:r>
        <w:rPr>
          <w:rFonts w:ascii="Trebuchet MS"/>
        </w:rPr>
        <w:t>support</w:t>
      </w:r>
      <w:r>
        <w:rPr>
          <w:rFonts w:ascii="Trebuchet MS"/>
          <w:spacing w:val="-15"/>
        </w:rPr>
        <w:t xml:space="preserve"> </w:t>
      </w:r>
      <w:r>
        <w:rPr>
          <w:rFonts w:ascii="Trebuchet MS"/>
        </w:rPr>
        <w:t>for</w:t>
      </w:r>
      <w:r>
        <w:rPr>
          <w:rFonts w:ascii="Trebuchet MS"/>
          <w:spacing w:val="-15"/>
        </w:rPr>
        <w:t xml:space="preserve"> </w:t>
      </w:r>
      <w:r>
        <w:rPr>
          <w:rFonts w:ascii="Trebuchet MS"/>
        </w:rPr>
        <w:t>managers</w:t>
      </w:r>
      <w:r>
        <w:rPr>
          <w:rFonts w:ascii="Trebuchet MS"/>
          <w:spacing w:val="-15"/>
        </w:rPr>
        <w:t xml:space="preserve"> </w:t>
      </w:r>
      <w:r>
        <w:rPr>
          <w:rFonts w:ascii="Trebuchet MS"/>
        </w:rPr>
        <w:t>and</w:t>
      </w:r>
      <w:r>
        <w:rPr>
          <w:rFonts w:ascii="Trebuchet MS"/>
          <w:spacing w:val="-15"/>
        </w:rPr>
        <w:t xml:space="preserve"> </w:t>
      </w:r>
      <w:r>
        <w:rPr>
          <w:rFonts w:ascii="Trebuchet MS"/>
        </w:rPr>
        <w:t>technicians</w:t>
      </w:r>
      <w:r>
        <w:rPr>
          <w:rFonts w:ascii="Trebuchet MS"/>
          <w:spacing w:val="-14"/>
        </w:rPr>
        <w:t xml:space="preserve"> </w:t>
      </w:r>
      <w:r>
        <w:rPr>
          <w:rFonts w:ascii="Trebuchet MS"/>
        </w:rPr>
        <w:t>working</w:t>
      </w:r>
      <w:r>
        <w:rPr>
          <w:rFonts w:ascii="Trebuchet MS"/>
          <w:spacing w:val="-15"/>
        </w:rPr>
        <w:t xml:space="preserve"> </w:t>
      </w:r>
      <w:r>
        <w:rPr>
          <w:rFonts w:ascii="Trebuchet MS"/>
        </w:rPr>
        <w:t>behind the</w:t>
      </w:r>
      <w:r>
        <w:rPr>
          <w:rFonts w:ascii="Trebuchet MS"/>
          <w:spacing w:val="-28"/>
        </w:rPr>
        <w:t xml:space="preserve"> </w:t>
      </w:r>
      <w:r>
        <w:rPr>
          <w:rFonts w:ascii="Trebuchet MS"/>
        </w:rPr>
        <w:t>scenes</w:t>
      </w:r>
      <w:r>
        <w:rPr>
          <w:rFonts w:ascii="Trebuchet MS"/>
          <w:spacing w:val="-28"/>
        </w:rPr>
        <w:t xml:space="preserve"> </w:t>
      </w:r>
      <w:r>
        <w:rPr>
          <w:rFonts w:ascii="Trebuchet MS"/>
        </w:rPr>
        <w:t>to</w:t>
      </w:r>
      <w:r>
        <w:rPr>
          <w:rFonts w:ascii="Trebuchet MS"/>
          <w:spacing w:val="-27"/>
        </w:rPr>
        <w:t xml:space="preserve"> </w:t>
      </w:r>
      <w:r>
        <w:rPr>
          <w:rFonts w:ascii="Trebuchet MS"/>
        </w:rPr>
        <w:t>support</w:t>
      </w:r>
      <w:r>
        <w:rPr>
          <w:rFonts w:ascii="Trebuchet MS"/>
          <w:spacing w:val="-28"/>
        </w:rPr>
        <w:t xml:space="preserve"> </w:t>
      </w:r>
      <w:r>
        <w:rPr>
          <w:rFonts w:ascii="Trebuchet MS"/>
        </w:rPr>
        <w:t>the</w:t>
      </w:r>
      <w:r>
        <w:rPr>
          <w:rFonts w:ascii="Trebuchet MS"/>
          <w:spacing w:val="-27"/>
        </w:rPr>
        <w:t xml:space="preserve"> </w:t>
      </w:r>
      <w:r>
        <w:rPr>
          <w:rFonts w:ascii="Trebuchet MS"/>
        </w:rPr>
        <w:t>tools</w:t>
      </w:r>
      <w:r>
        <w:rPr>
          <w:rFonts w:ascii="Trebuchet MS"/>
          <w:spacing w:val="-28"/>
        </w:rPr>
        <w:t xml:space="preserve"> </w:t>
      </w:r>
      <w:r>
        <w:rPr>
          <w:rFonts w:ascii="Trebuchet MS"/>
        </w:rPr>
        <w:t>and</w:t>
      </w:r>
      <w:r>
        <w:rPr>
          <w:rFonts w:ascii="Trebuchet MS"/>
          <w:spacing w:val="-27"/>
        </w:rPr>
        <w:t xml:space="preserve"> </w:t>
      </w:r>
      <w:r>
        <w:rPr>
          <w:rFonts w:ascii="Trebuchet MS"/>
          <w:spacing w:val="2"/>
        </w:rPr>
        <w:t>infrastructure</w:t>
      </w:r>
      <w:r>
        <w:rPr>
          <w:rFonts w:ascii="Trebuchet MS"/>
          <w:spacing w:val="-28"/>
        </w:rPr>
        <w:t xml:space="preserve"> </w:t>
      </w:r>
      <w:r>
        <w:rPr>
          <w:rFonts w:ascii="Trebuchet MS"/>
        </w:rPr>
        <w:t>the</w:t>
      </w:r>
      <w:r>
        <w:rPr>
          <w:rFonts w:ascii="Trebuchet MS"/>
          <w:spacing w:val="-28"/>
        </w:rPr>
        <w:t xml:space="preserve"> </w:t>
      </w:r>
      <w:r>
        <w:rPr>
          <w:rFonts w:ascii="Trebuchet MS"/>
        </w:rPr>
        <w:t>models</w:t>
      </w:r>
      <w:r>
        <w:rPr>
          <w:rFonts w:ascii="Trebuchet MS"/>
          <w:spacing w:val="-27"/>
        </w:rPr>
        <w:t xml:space="preserve"> </w:t>
      </w:r>
      <w:r>
        <w:rPr>
          <w:rFonts w:ascii="Trebuchet MS"/>
        </w:rPr>
        <w:t>need to</w:t>
      </w:r>
      <w:r>
        <w:rPr>
          <w:rFonts w:ascii="Trebuchet MS"/>
          <w:spacing w:val="-6"/>
        </w:rPr>
        <w:t xml:space="preserve"> </w:t>
      </w:r>
      <w:r>
        <w:rPr>
          <w:rFonts w:ascii="Trebuchet MS"/>
        </w:rPr>
        <w:t>function.</w:t>
      </w:r>
    </w:p>
    <w:p w14:paraId="3711A3DC" w14:textId="77777777" w:rsidR="00BE520D" w:rsidRDefault="007F6473">
      <w:pPr>
        <w:pStyle w:val="BodyText"/>
        <w:spacing w:before="124" w:line="247" w:lineRule="auto"/>
        <w:ind w:left="1021" w:right="443" w:hanging="300"/>
        <w:rPr>
          <w:rFonts w:ascii="Trebuchet MS" w:hAnsi="Trebuchet MS"/>
        </w:rPr>
      </w:pPr>
      <w:r>
        <w:rPr>
          <w:rFonts w:ascii="Times New Roman" w:hAnsi="Times New Roman"/>
          <w:color w:val="606060"/>
          <w:w w:val="330"/>
          <w:sz w:val="14"/>
        </w:rPr>
        <w:t xml:space="preserve">l </w:t>
      </w:r>
      <w:r>
        <w:rPr>
          <w:rFonts w:ascii="Trebuchet MS" w:hAnsi="Trebuchet MS"/>
          <w:spacing w:val="3"/>
        </w:rPr>
        <w:t xml:space="preserve">An </w:t>
      </w:r>
      <w:r>
        <w:rPr>
          <w:rFonts w:ascii="Trebuchet MS" w:hAnsi="Trebuchet MS"/>
        </w:rPr>
        <w:t xml:space="preserve">emphasis on </w:t>
      </w:r>
      <w:r>
        <w:rPr>
          <w:rFonts w:ascii="Trebuchet MS" w:hAnsi="Trebuchet MS"/>
          <w:spacing w:val="2"/>
        </w:rPr>
        <w:t xml:space="preserve">structures </w:t>
      </w:r>
      <w:r>
        <w:rPr>
          <w:rFonts w:ascii="Trebuchet MS" w:hAnsi="Trebuchet MS"/>
        </w:rPr>
        <w:t>and processes. Unlike the top-down focus</w:t>
      </w:r>
      <w:r>
        <w:rPr>
          <w:rFonts w:ascii="Trebuchet MS" w:hAnsi="Trebuchet MS"/>
          <w:spacing w:val="-14"/>
        </w:rPr>
        <w:t xml:space="preserve"> </w:t>
      </w:r>
      <w:r>
        <w:rPr>
          <w:rFonts w:ascii="Trebuchet MS" w:hAnsi="Trebuchet MS"/>
        </w:rPr>
        <w:t>on</w:t>
      </w:r>
      <w:r>
        <w:rPr>
          <w:rFonts w:ascii="Trebuchet MS" w:hAnsi="Trebuchet MS"/>
          <w:spacing w:val="-14"/>
        </w:rPr>
        <w:t xml:space="preserve"> </w:t>
      </w:r>
      <w:r>
        <w:rPr>
          <w:rFonts w:ascii="Trebuchet MS" w:hAnsi="Trebuchet MS"/>
        </w:rPr>
        <w:t>carefully</w:t>
      </w:r>
      <w:r>
        <w:rPr>
          <w:rFonts w:ascii="Trebuchet MS" w:hAnsi="Trebuchet MS"/>
          <w:spacing w:val="-13"/>
        </w:rPr>
        <w:t xml:space="preserve"> </w:t>
      </w:r>
      <w:r>
        <w:rPr>
          <w:rFonts w:ascii="Trebuchet MS" w:hAnsi="Trebuchet MS"/>
        </w:rPr>
        <w:t>designing</w:t>
      </w:r>
      <w:r>
        <w:rPr>
          <w:rFonts w:ascii="Trebuchet MS" w:hAnsi="Trebuchet MS"/>
          <w:spacing w:val="-14"/>
        </w:rPr>
        <w:t xml:space="preserve"> </w:t>
      </w:r>
      <w:r>
        <w:rPr>
          <w:rFonts w:ascii="Trebuchet MS" w:hAnsi="Trebuchet MS"/>
        </w:rPr>
        <w:t>and</w:t>
      </w:r>
      <w:r>
        <w:rPr>
          <w:rFonts w:ascii="Trebuchet MS" w:hAnsi="Trebuchet MS"/>
          <w:spacing w:val="-13"/>
        </w:rPr>
        <w:t xml:space="preserve"> </w:t>
      </w:r>
      <w:r>
        <w:rPr>
          <w:rFonts w:ascii="Trebuchet MS" w:hAnsi="Trebuchet MS"/>
        </w:rPr>
        <w:t>dictating</w:t>
      </w:r>
      <w:r>
        <w:rPr>
          <w:rFonts w:ascii="Trebuchet MS" w:hAnsi="Trebuchet MS"/>
          <w:spacing w:val="-14"/>
        </w:rPr>
        <w:t xml:space="preserve"> </w:t>
      </w:r>
      <w:r>
        <w:rPr>
          <w:rFonts w:ascii="Trebuchet MS" w:hAnsi="Trebuchet MS"/>
        </w:rPr>
        <w:t>workflow,</w:t>
      </w:r>
      <w:r>
        <w:rPr>
          <w:rFonts w:ascii="Trebuchet MS" w:hAnsi="Trebuchet MS"/>
          <w:spacing w:val="-13"/>
        </w:rPr>
        <w:t xml:space="preserve"> </w:t>
      </w:r>
      <w:r>
        <w:rPr>
          <w:rFonts w:ascii="Trebuchet MS" w:hAnsi="Trebuchet MS"/>
        </w:rPr>
        <w:t>with</w:t>
      </w:r>
      <w:r>
        <w:rPr>
          <w:rFonts w:ascii="Trebuchet MS" w:hAnsi="Trebuchet MS"/>
          <w:spacing w:val="-14"/>
        </w:rPr>
        <w:t xml:space="preserve"> </w:t>
      </w:r>
      <w:r>
        <w:rPr>
          <w:rFonts w:ascii="Trebuchet MS" w:hAnsi="Trebuchet MS"/>
        </w:rPr>
        <w:t>QC</w:t>
      </w:r>
      <w:r>
        <w:rPr>
          <w:rFonts w:ascii="Trebuchet MS" w:hAnsi="Trebuchet MS"/>
          <w:spacing w:val="-13"/>
        </w:rPr>
        <w:t xml:space="preserve"> </w:t>
      </w:r>
      <w:r>
        <w:rPr>
          <w:rFonts w:ascii="Trebuchet MS" w:hAnsi="Trebuchet MS"/>
        </w:rPr>
        <w:t>steps integrated and imposed throughout the process, the bottom-up model emphasizes getting tools right, providing resources and encouraging</w:t>
      </w:r>
      <w:r>
        <w:rPr>
          <w:rFonts w:ascii="Trebuchet MS" w:hAnsi="Trebuchet MS"/>
          <w:spacing w:val="-23"/>
        </w:rPr>
        <w:t xml:space="preserve"> </w:t>
      </w:r>
      <w:r>
        <w:rPr>
          <w:rFonts w:ascii="Trebuchet MS" w:hAnsi="Trebuchet MS"/>
        </w:rPr>
        <w:t>community</w:t>
      </w:r>
      <w:r>
        <w:rPr>
          <w:rFonts w:ascii="Trebuchet MS" w:hAnsi="Trebuchet MS"/>
          <w:spacing w:val="-22"/>
        </w:rPr>
        <w:t xml:space="preserve"> </w:t>
      </w:r>
      <w:r>
        <w:rPr>
          <w:rFonts w:ascii="Trebuchet MS" w:hAnsi="Trebuchet MS"/>
        </w:rPr>
        <w:t>support</w:t>
      </w:r>
      <w:r>
        <w:rPr>
          <w:rFonts w:ascii="Trebuchet MS" w:hAnsi="Trebuchet MS"/>
          <w:spacing w:val="-22"/>
        </w:rPr>
        <w:t xml:space="preserve"> </w:t>
      </w:r>
      <w:r>
        <w:rPr>
          <w:rFonts w:ascii="Trebuchet MS" w:hAnsi="Trebuchet MS"/>
        </w:rPr>
        <w:t>to</w:t>
      </w:r>
      <w:r>
        <w:rPr>
          <w:rFonts w:ascii="Trebuchet MS" w:hAnsi="Trebuchet MS"/>
          <w:spacing w:val="-22"/>
        </w:rPr>
        <w:t xml:space="preserve"> </w:t>
      </w:r>
      <w:r>
        <w:rPr>
          <w:rFonts w:ascii="Trebuchet MS" w:hAnsi="Trebuchet MS"/>
        </w:rPr>
        <w:t>address</w:t>
      </w:r>
      <w:r>
        <w:rPr>
          <w:rFonts w:ascii="Trebuchet MS" w:hAnsi="Trebuchet MS"/>
          <w:spacing w:val="-23"/>
        </w:rPr>
        <w:t xml:space="preserve"> </w:t>
      </w:r>
      <w:r>
        <w:rPr>
          <w:rFonts w:ascii="Trebuchet MS" w:hAnsi="Trebuchet MS"/>
        </w:rPr>
        <w:t>problems</w:t>
      </w:r>
      <w:r>
        <w:rPr>
          <w:rFonts w:ascii="Trebuchet MS" w:hAnsi="Trebuchet MS"/>
          <w:spacing w:val="-22"/>
        </w:rPr>
        <w:t xml:space="preserve"> </w:t>
      </w:r>
      <w:r>
        <w:rPr>
          <w:rFonts w:ascii="Trebuchet MS" w:hAnsi="Trebuchet MS"/>
        </w:rPr>
        <w:t>as</w:t>
      </w:r>
      <w:r>
        <w:rPr>
          <w:rFonts w:ascii="Trebuchet MS" w:hAnsi="Trebuchet MS"/>
          <w:spacing w:val="-22"/>
        </w:rPr>
        <w:t xml:space="preserve"> </w:t>
      </w:r>
      <w:r>
        <w:rPr>
          <w:rFonts w:ascii="Trebuchet MS" w:hAnsi="Trebuchet MS"/>
        </w:rPr>
        <w:t>they</w:t>
      </w:r>
      <w:r>
        <w:rPr>
          <w:rFonts w:ascii="Trebuchet MS" w:hAnsi="Trebuchet MS"/>
          <w:spacing w:val="-22"/>
        </w:rPr>
        <w:t xml:space="preserve"> </w:t>
      </w:r>
      <w:r>
        <w:rPr>
          <w:rFonts w:ascii="Trebuchet MS" w:hAnsi="Trebuchet MS"/>
        </w:rPr>
        <w:t xml:space="preserve">arise. </w:t>
      </w:r>
      <w:r>
        <w:rPr>
          <w:rFonts w:ascii="Trebuchet MS" w:hAnsi="Trebuchet MS"/>
          <w:spacing w:val="3"/>
        </w:rPr>
        <w:t>In</w:t>
      </w:r>
      <w:r>
        <w:rPr>
          <w:rFonts w:ascii="Trebuchet MS" w:hAnsi="Trebuchet MS"/>
          <w:spacing w:val="-24"/>
        </w:rPr>
        <w:t xml:space="preserve"> </w:t>
      </w:r>
      <w:r>
        <w:rPr>
          <w:rFonts w:ascii="Trebuchet MS" w:hAnsi="Trebuchet MS"/>
        </w:rPr>
        <w:t>this</w:t>
      </w:r>
      <w:r>
        <w:rPr>
          <w:rFonts w:ascii="Trebuchet MS" w:hAnsi="Trebuchet MS"/>
          <w:spacing w:val="-24"/>
        </w:rPr>
        <w:t xml:space="preserve"> </w:t>
      </w:r>
      <w:r>
        <w:rPr>
          <w:rFonts w:ascii="Trebuchet MS" w:hAnsi="Trebuchet MS"/>
        </w:rPr>
        <w:t>model,</w:t>
      </w:r>
      <w:r>
        <w:rPr>
          <w:rFonts w:ascii="Trebuchet MS" w:hAnsi="Trebuchet MS"/>
          <w:spacing w:val="-23"/>
        </w:rPr>
        <w:t xml:space="preserve"> </w:t>
      </w:r>
      <w:r>
        <w:rPr>
          <w:rFonts w:ascii="Trebuchet MS" w:hAnsi="Trebuchet MS"/>
        </w:rPr>
        <w:t>users’</w:t>
      </w:r>
      <w:r>
        <w:rPr>
          <w:rFonts w:ascii="Trebuchet MS" w:hAnsi="Trebuchet MS"/>
          <w:spacing w:val="-24"/>
        </w:rPr>
        <w:t xml:space="preserve"> </w:t>
      </w:r>
      <w:r>
        <w:rPr>
          <w:rFonts w:ascii="Trebuchet MS" w:hAnsi="Trebuchet MS"/>
        </w:rPr>
        <w:t>ability</w:t>
      </w:r>
      <w:r>
        <w:rPr>
          <w:rFonts w:ascii="Trebuchet MS" w:hAnsi="Trebuchet MS"/>
          <w:spacing w:val="-23"/>
        </w:rPr>
        <w:t xml:space="preserve"> </w:t>
      </w:r>
      <w:r>
        <w:rPr>
          <w:rFonts w:ascii="Trebuchet MS" w:hAnsi="Trebuchet MS"/>
        </w:rPr>
        <w:t>to</w:t>
      </w:r>
      <w:r>
        <w:rPr>
          <w:rFonts w:ascii="Trebuchet MS" w:hAnsi="Trebuchet MS"/>
          <w:spacing w:val="-24"/>
        </w:rPr>
        <w:t xml:space="preserve"> </w:t>
      </w:r>
      <w:r>
        <w:rPr>
          <w:rFonts w:ascii="Trebuchet MS" w:hAnsi="Trebuchet MS"/>
        </w:rPr>
        <w:t>judge</w:t>
      </w:r>
      <w:r>
        <w:rPr>
          <w:rFonts w:ascii="Trebuchet MS" w:hAnsi="Trebuchet MS"/>
          <w:spacing w:val="-24"/>
        </w:rPr>
        <w:t xml:space="preserve"> </w:t>
      </w:r>
      <w:r>
        <w:rPr>
          <w:rFonts w:ascii="Trebuchet MS" w:hAnsi="Trebuchet MS"/>
        </w:rPr>
        <w:t>for</w:t>
      </w:r>
      <w:r>
        <w:rPr>
          <w:rFonts w:ascii="Trebuchet MS" w:hAnsi="Trebuchet MS"/>
          <w:spacing w:val="-23"/>
        </w:rPr>
        <w:t xml:space="preserve"> </w:t>
      </w:r>
      <w:r>
        <w:rPr>
          <w:rFonts w:ascii="Trebuchet MS" w:hAnsi="Trebuchet MS"/>
        </w:rPr>
        <w:t>themselves</w:t>
      </w:r>
      <w:r>
        <w:rPr>
          <w:rFonts w:ascii="Trebuchet MS" w:hAnsi="Trebuchet MS"/>
          <w:spacing w:val="-24"/>
        </w:rPr>
        <w:t xml:space="preserve"> </w:t>
      </w:r>
      <w:r>
        <w:rPr>
          <w:rFonts w:ascii="Trebuchet MS" w:hAnsi="Trebuchet MS"/>
        </w:rPr>
        <w:t>is</w:t>
      </w:r>
      <w:r>
        <w:rPr>
          <w:rFonts w:ascii="Trebuchet MS" w:hAnsi="Trebuchet MS"/>
          <w:spacing w:val="-23"/>
        </w:rPr>
        <w:t xml:space="preserve"> </w:t>
      </w:r>
      <w:r>
        <w:rPr>
          <w:rFonts w:ascii="Trebuchet MS" w:hAnsi="Trebuchet MS"/>
        </w:rPr>
        <w:t>respe</w:t>
      </w:r>
      <w:r>
        <w:rPr>
          <w:rFonts w:ascii="Trebuchet MS" w:hAnsi="Trebuchet MS"/>
        </w:rPr>
        <w:t>cted.</w:t>
      </w:r>
    </w:p>
    <w:p w14:paraId="3AC7F235" w14:textId="77777777" w:rsidR="00BE520D" w:rsidRDefault="007F6473">
      <w:pPr>
        <w:pStyle w:val="BodyText"/>
        <w:spacing w:before="4" w:line="247" w:lineRule="auto"/>
        <w:ind w:left="1021" w:right="465"/>
        <w:rPr>
          <w:rFonts w:ascii="Trebuchet MS"/>
        </w:rPr>
      </w:pPr>
      <w:r>
        <w:rPr>
          <w:rFonts w:ascii="Trebuchet MS"/>
          <w:spacing w:val="2"/>
        </w:rPr>
        <w:t>This</w:t>
      </w:r>
      <w:r>
        <w:rPr>
          <w:rFonts w:ascii="Trebuchet MS"/>
          <w:spacing w:val="-23"/>
        </w:rPr>
        <w:t xml:space="preserve"> </w:t>
      </w:r>
      <w:r>
        <w:rPr>
          <w:rFonts w:ascii="Trebuchet MS"/>
        </w:rPr>
        <w:t>may</w:t>
      </w:r>
      <w:r>
        <w:rPr>
          <w:rFonts w:ascii="Trebuchet MS"/>
          <w:spacing w:val="-23"/>
        </w:rPr>
        <w:t xml:space="preserve"> </w:t>
      </w:r>
      <w:r>
        <w:rPr>
          <w:rFonts w:ascii="Trebuchet MS"/>
        </w:rPr>
        <w:t>seem</w:t>
      </w:r>
      <w:r>
        <w:rPr>
          <w:rFonts w:ascii="Trebuchet MS"/>
          <w:spacing w:val="-22"/>
        </w:rPr>
        <w:t xml:space="preserve"> </w:t>
      </w:r>
      <w:r>
        <w:rPr>
          <w:rFonts w:ascii="Trebuchet MS"/>
        </w:rPr>
        <w:t>counter-intuitive:</w:t>
      </w:r>
      <w:r>
        <w:rPr>
          <w:rFonts w:ascii="Trebuchet MS"/>
          <w:spacing w:val="-23"/>
        </w:rPr>
        <w:t xml:space="preserve"> </w:t>
      </w:r>
      <w:r>
        <w:rPr>
          <w:rFonts w:ascii="Trebuchet MS"/>
        </w:rPr>
        <w:t>in</w:t>
      </w:r>
      <w:r>
        <w:rPr>
          <w:rFonts w:ascii="Trebuchet MS"/>
          <w:spacing w:val="-23"/>
        </w:rPr>
        <w:t xml:space="preserve"> </w:t>
      </w:r>
      <w:r>
        <w:rPr>
          <w:rFonts w:ascii="Trebuchet MS"/>
        </w:rPr>
        <w:t>top-down</w:t>
      </w:r>
      <w:r>
        <w:rPr>
          <w:rFonts w:ascii="Trebuchet MS"/>
          <w:spacing w:val="-22"/>
        </w:rPr>
        <w:t xml:space="preserve"> </w:t>
      </w:r>
      <w:r>
        <w:rPr>
          <w:rFonts w:ascii="Trebuchet MS"/>
        </w:rPr>
        <w:t>models,</w:t>
      </w:r>
      <w:r>
        <w:rPr>
          <w:rFonts w:ascii="Trebuchet MS"/>
          <w:spacing w:val="-23"/>
        </w:rPr>
        <w:t xml:space="preserve"> </w:t>
      </w:r>
      <w:r>
        <w:rPr>
          <w:rFonts w:ascii="Trebuchet MS"/>
        </w:rPr>
        <w:t>high-quality professionals</w:t>
      </w:r>
      <w:r>
        <w:rPr>
          <w:rFonts w:ascii="Trebuchet MS"/>
          <w:spacing w:val="-34"/>
        </w:rPr>
        <w:t xml:space="preserve"> </w:t>
      </w:r>
      <w:r>
        <w:rPr>
          <w:rFonts w:ascii="Trebuchet MS"/>
        </w:rPr>
        <w:t>are</w:t>
      </w:r>
      <w:r>
        <w:rPr>
          <w:rFonts w:ascii="Trebuchet MS"/>
          <w:spacing w:val="-34"/>
        </w:rPr>
        <w:t xml:space="preserve"> </w:t>
      </w:r>
      <w:r>
        <w:rPr>
          <w:rFonts w:ascii="Trebuchet MS"/>
        </w:rPr>
        <w:t>carefully</w:t>
      </w:r>
      <w:r>
        <w:rPr>
          <w:rFonts w:ascii="Trebuchet MS"/>
          <w:spacing w:val="-34"/>
        </w:rPr>
        <w:t xml:space="preserve"> </w:t>
      </w:r>
      <w:r>
        <w:rPr>
          <w:rFonts w:ascii="Trebuchet MS"/>
        </w:rPr>
        <w:t>recruited,</w:t>
      </w:r>
      <w:r>
        <w:rPr>
          <w:rFonts w:ascii="Trebuchet MS"/>
          <w:spacing w:val="-34"/>
        </w:rPr>
        <w:t xml:space="preserve"> </w:t>
      </w:r>
      <w:r>
        <w:rPr>
          <w:rFonts w:ascii="Trebuchet MS"/>
        </w:rPr>
        <w:t>trained</w:t>
      </w:r>
      <w:r>
        <w:rPr>
          <w:rFonts w:ascii="Trebuchet MS"/>
          <w:spacing w:val="-34"/>
        </w:rPr>
        <w:t xml:space="preserve"> </w:t>
      </w:r>
      <w:r>
        <w:rPr>
          <w:rFonts w:ascii="Trebuchet MS"/>
        </w:rPr>
        <w:t>and</w:t>
      </w:r>
      <w:r>
        <w:rPr>
          <w:rFonts w:ascii="Trebuchet MS"/>
          <w:spacing w:val="-34"/>
        </w:rPr>
        <w:t xml:space="preserve"> </w:t>
      </w:r>
      <w:r>
        <w:rPr>
          <w:rFonts w:ascii="Trebuchet MS"/>
        </w:rPr>
        <w:t>rewarded,</w:t>
      </w:r>
      <w:r>
        <w:rPr>
          <w:rFonts w:ascii="Trebuchet MS"/>
          <w:spacing w:val="-34"/>
        </w:rPr>
        <w:t xml:space="preserve"> </w:t>
      </w:r>
      <w:r>
        <w:rPr>
          <w:rFonts w:ascii="Trebuchet MS"/>
        </w:rPr>
        <w:t>while</w:t>
      </w:r>
      <w:r>
        <w:rPr>
          <w:rFonts w:ascii="Trebuchet MS"/>
          <w:spacing w:val="-34"/>
        </w:rPr>
        <w:t xml:space="preserve"> </w:t>
      </w:r>
      <w:r>
        <w:rPr>
          <w:rFonts w:ascii="Trebuchet MS"/>
        </w:rPr>
        <w:t>in bottom-up</w:t>
      </w:r>
      <w:r>
        <w:rPr>
          <w:rFonts w:ascii="Trebuchet MS"/>
          <w:spacing w:val="-31"/>
        </w:rPr>
        <w:t xml:space="preserve"> </w:t>
      </w:r>
      <w:r>
        <w:rPr>
          <w:rFonts w:ascii="Trebuchet MS"/>
        </w:rPr>
        <w:t>models,</w:t>
      </w:r>
      <w:r>
        <w:rPr>
          <w:rFonts w:ascii="Trebuchet MS"/>
          <w:spacing w:val="-30"/>
        </w:rPr>
        <w:t xml:space="preserve"> </w:t>
      </w:r>
      <w:r>
        <w:rPr>
          <w:rFonts w:ascii="Trebuchet MS"/>
        </w:rPr>
        <w:t>anyone</w:t>
      </w:r>
      <w:r>
        <w:rPr>
          <w:rFonts w:ascii="Trebuchet MS"/>
          <w:spacing w:val="-31"/>
        </w:rPr>
        <w:t xml:space="preserve"> </w:t>
      </w:r>
      <w:r>
        <w:rPr>
          <w:rFonts w:ascii="Trebuchet MS"/>
        </w:rPr>
        <w:t>can</w:t>
      </w:r>
      <w:r>
        <w:rPr>
          <w:rFonts w:ascii="Trebuchet MS"/>
          <w:spacing w:val="-30"/>
        </w:rPr>
        <w:t xml:space="preserve"> </w:t>
      </w:r>
      <w:r>
        <w:rPr>
          <w:rFonts w:ascii="Trebuchet MS"/>
        </w:rPr>
        <w:t>participate.</w:t>
      </w:r>
      <w:r>
        <w:rPr>
          <w:rFonts w:ascii="Trebuchet MS"/>
          <w:spacing w:val="-31"/>
        </w:rPr>
        <w:t xml:space="preserve"> </w:t>
      </w:r>
      <w:r>
        <w:rPr>
          <w:rFonts w:ascii="Trebuchet MS"/>
        </w:rPr>
        <w:t>Surely</w:t>
      </w:r>
      <w:r>
        <w:rPr>
          <w:rFonts w:ascii="Trebuchet MS"/>
          <w:spacing w:val="-30"/>
        </w:rPr>
        <w:t xml:space="preserve"> </w:t>
      </w:r>
      <w:r>
        <w:rPr>
          <w:rFonts w:ascii="Trebuchet MS"/>
        </w:rPr>
        <w:t>the</w:t>
      </w:r>
      <w:r>
        <w:rPr>
          <w:rFonts w:ascii="Trebuchet MS"/>
          <w:spacing w:val="-31"/>
        </w:rPr>
        <w:t xml:space="preserve"> </w:t>
      </w:r>
      <w:r>
        <w:rPr>
          <w:rFonts w:ascii="Trebuchet MS"/>
        </w:rPr>
        <w:t>second</w:t>
      </w:r>
      <w:r>
        <w:rPr>
          <w:rFonts w:ascii="Trebuchet MS"/>
          <w:spacing w:val="-30"/>
        </w:rPr>
        <w:t xml:space="preserve"> </w:t>
      </w:r>
      <w:r>
        <w:rPr>
          <w:rFonts w:ascii="Trebuchet MS"/>
        </w:rPr>
        <w:t>group would need more, not less, direction and guidance? Instead, the bottom-up model is apparently more</w:t>
      </w:r>
      <w:r>
        <w:rPr>
          <w:rFonts w:ascii="Trebuchet MS"/>
          <w:spacing w:val="-43"/>
        </w:rPr>
        <w:t xml:space="preserve"> </w:t>
      </w:r>
      <w:r>
        <w:rPr>
          <w:rFonts w:ascii="Trebuchet MS"/>
        </w:rPr>
        <w:t>trusting.</w:t>
      </w:r>
    </w:p>
    <w:p w14:paraId="23A3B971" w14:textId="77777777" w:rsidR="00BE520D" w:rsidRDefault="007F6473">
      <w:pPr>
        <w:pStyle w:val="BodyText"/>
        <w:spacing w:before="124" w:line="247" w:lineRule="auto"/>
        <w:ind w:left="1021" w:right="463" w:hanging="300"/>
        <w:rPr>
          <w:rFonts w:ascii="Trebuchet MS"/>
        </w:rPr>
      </w:pPr>
      <w:r>
        <w:rPr>
          <w:rFonts w:ascii="Times New Roman"/>
          <w:color w:val="606060"/>
          <w:w w:val="330"/>
          <w:sz w:val="14"/>
        </w:rPr>
        <w:t xml:space="preserve">l </w:t>
      </w:r>
      <w:r>
        <w:rPr>
          <w:rFonts w:ascii="Trebuchet MS"/>
        </w:rPr>
        <w:t>Addressing quality problems and errors before/after translation. Volunteers and users are trusted partly because, when they make mistakes,</w:t>
      </w:r>
      <w:r>
        <w:rPr>
          <w:rFonts w:ascii="Trebuchet MS"/>
          <w:spacing w:val="-27"/>
        </w:rPr>
        <w:t xml:space="preserve"> </w:t>
      </w:r>
      <w:r>
        <w:rPr>
          <w:rFonts w:ascii="Trebuchet MS"/>
        </w:rPr>
        <w:t>these</w:t>
      </w:r>
      <w:r>
        <w:rPr>
          <w:rFonts w:ascii="Trebuchet MS"/>
          <w:spacing w:val="-26"/>
        </w:rPr>
        <w:t xml:space="preserve"> </w:t>
      </w:r>
      <w:r>
        <w:rPr>
          <w:rFonts w:ascii="Trebuchet MS"/>
        </w:rPr>
        <w:t>are</w:t>
      </w:r>
      <w:r>
        <w:rPr>
          <w:rFonts w:ascii="Trebuchet MS"/>
          <w:spacing w:val="-27"/>
        </w:rPr>
        <w:t xml:space="preserve"> </w:t>
      </w:r>
      <w:r>
        <w:rPr>
          <w:rFonts w:ascii="Trebuchet MS"/>
        </w:rPr>
        <w:t>addressed</w:t>
      </w:r>
      <w:r>
        <w:rPr>
          <w:rFonts w:ascii="Trebuchet MS"/>
          <w:spacing w:val="-26"/>
        </w:rPr>
        <w:t xml:space="preserve"> </w:t>
      </w:r>
      <w:r>
        <w:rPr>
          <w:rFonts w:ascii="Trebuchet MS"/>
        </w:rPr>
        <w:t>after</w:t>
      </w:r>
      <w:r>
        <w:rPr>
          <w:rFonts w:ascii="Trebuchet MS"/>
          <w:spacing w:val="-27"/>
        </w:rPr>
        <w:t xml:space="preserve"> </w:t>
      </w:r>
      <w:r>
        <w:rPr>
          <w:rFonts w:ascii="Trebuchet MS"/>
        </w:rPr>
        <w:t>translation.</w:t>
      </w:r>
      <w:r>
        <w:rPr>
          <w:rFonts w:ascii="Trebuchet MS"/>
          <w:spacing w:val="-26"/>
        </w:rPr>
        <w:t xml:space="preserve"> </w:t>
      </w:r>
      <w:r>
        <w:rPr>
          <w:rFonts w:ascii="Trebuchet MS"/>
        </w:rPr>
        <w:t>Scope</w:t>
      </w:r>
      <w:r>
        <w:rPr>
          <w:rFonts w:ascii="Trebuchet MS"/>
          <w:spacing w:val="-27"/>
        </w:rPr>
        <w:t xml:space="preserve"> </w:t>
      </w:r>
      <w:r>
        <w:rPr>
          <w:rFonts w:ascii="Trebuchet MS"/>
        </w:rPr>
        <w:t>for</w:t>
      </w:r>
      <w:r>
        <w:rPr>
          <w:rFonts w:ascii="Trebuchet MS"/>
          <w:spacing w:val="-26"/>
        </w:rPr>
        <w:t xml:space="preserve"> </w:t>
      </w:r>
      <w:r>
        <w:rPr>
          <w:rFonts w:ascii="Trebuchet MS"/>
        </w:rPr>
        <w:t>errors</w:t>
      </w:r>
      <w:r>
        <w:rPr>
          <w:rFonts w:ascii="Trebuchet MS"/>
          <w:spacing w:val="-27"/>
        </w:rPr>
        <w:t xml:space="preserve"> </w:t>
      </w:r>
      <w:r>
        <w:rPr>
          <w:rFonts w:ascii="Trebuchet MS"/>
        </w:rPr>
        <w:t>is limited,</w:t>
      </w:r>
      <w:r>
        <w:rPr>
          <w:rFonts w:ascii="Trebuchet MS"/>
          <w:spacing w:val="-42"/>
        </w:rPr>
        <w:t xml:space="preserve"> </w:t>
      </w:r>
      <w:r>
        <w:rPr>
          <w:rFonts w:ascii="Trebuchet MS"/>
        </w:rPr>
        <w:t>sometimes</w:t>
      </w:r>
      <w:r>
        <w:rPr>
          <w:rFonts w:ascii="Trebuchet MS"/>
          <w:spacing w:val="-41"/>
        </w:rPr>
        <w:t xml:space="preserve"> </w:t>
      </w:r>
      <w:r>
        <w:rPr>
          <w:rFonts w:ascii="Trebuchet MS"/>
        </w:rPr>
        <w:t>by</w:t>
      </w:r>
      <w:r>
        <w:rPr>
          <w:rFonts w:ascii="Trebuchet MS"/>
          <w:spacing w:val="-42"/>
        </w:rPr>
        <w:t xml:space="preserve"> </w:t>
      </w:r>
      <w:r>
        <w:rPr>
          <w:rFonts w:ascii="Trebuchet MS"/>
        </w:rPr>
        <w:t>addressing</w:t>
      </w:r>
      <w:r>
        <w:rPr>
          <w:rFonts w:ascii="Trebuchet MS"/>
          <w:spacing w:val="-41"/>
        </w:rPr>
        <w:t xml:space="preserve"> </w:t>
      </w:r>
      <w:r>
        <w:rPr>
          <w:rFonts w:ascii="Trebuchet MS"/>
        </w:rPr>
        <w:t>these</w:t>
      </w:r>
      <w:r>
        <w:rPr>
          <w:rFonts w:ascii="Trebuchet MS"/>
          <w:spacing w:val="-42"/>
        </w:rPr>
        <w:t xml:space="preserve"> </w:t>
      </w:r>
      <w:r>
        <w:rPr>
          <w:rFonts w:ascii="Trebuchet MS"/>
        </w:rPr>
        <w:t>pre-translation</w:t>
      </w:r>
      <w:r>
        <w:rPr>
          <w:rFonts w:ascii="Trebuchet MS"/>
          <w:spacing w:val="-41"/>
        </w:rPr>
        <w:t xml:space="preserve"> </w:t>
      </w:r>
      <w:r>
        <w:rPr>
          <w:rFonts w:ascii="Trebuchet MS"/>
        </w:rPr>
        <w:t>(e.g.</w:t>
      </w:r>
      <w:r>
        <w:rPr>
          <w:rFonts w:ascii="Trebuchet MS"/>
          <w:spacing w:val="-42"/>
        </w:rPr>
        <w:t xml:space="preserve"> </w:t>
      </w:r>
      <w:r>
        <w:rPr>
          <w:rFonts w:ascii="Trebuchet MS"/>
        </w:rPr>
        <w:t>through official glossaries and instructions on their use). Alternatively, errors</w:t>
      </w:r>
      <w:r>
        <w:rPr>
          <w:rFonts w:ascii="Trebuchet MS"/>
          <w:spacing w:val="-19"/>
        </w:rPr>
        <w:t xml:space="preserve"> </w:t>
      </w:r>
      <w:r>
        <w:rPr>
          <w:rFonts w:ascii="Trebuchet MS"/>
        </w:rPr>
        <w:t>can</w:t>
      </w:r>
      <w:r>
        <w:rPr>
          <w:rFonts w:ascii="Trebuchet MS"/>
          <w:spacing w:val="-19"/>
        </w:rPr>
        <w:t xml:space="preserve"> </w:t>
      </w:r>
      <w:r>
        <w:rPr>
          <w:rFonts w:ascii="Trebuchet MS"/>
        </w:rPr>
        <w:t>be</w:t>
      </w:r>
      <w:r>
        <w:rPr>
          <w:rFonts w:ascii="Trebuchet MS"/>
          <w:spacing w:val="-18"/>
        </w:rPr>
        <w:t xml:space="preserve"> </w:t>
      </w:r>
      <w:r>
        <w:rPr>
          <w:rFonts w:ascii="Trebuchet MS"/>
        </w:rPr>
        <w:t>allowed</w:t>
      </w:r>
      <w:r>
        <w:rPr>
          <w:rFonts w:ascii="Trebuchet MS"/>
          <w:spacing w:val="-19"/>
        </w:rPr>
        <w:t xml:space="preserve"> </w:t>
      </w:r>
      <w:r>
        <w:rPr>
          <w:rFonts w:ascii="Trebuchet MS"/>
        </w:rPr>
        <w:t>to</w:t>
      </w:r>
      <w:r>
        <w:rPr>
          <w:rFonts w:ascii="Trebuchet MS"/>
          <w:spacing w:val="-19"/>
        </w:rPr>
        <w:t xml:space="preserve"> </w:t>
      </w:r>
      <w:r>
        <w:rPr>
          <w:rFonts w:ascii="Trebuchet MS"/>
        </w:rPr>
        <w:t>happen,</w:t>
      </w:r>
      <w:r>
        <w:rPr>
          <w:rFonts w:ascii="Trebuchet MS"/>
          <w:spacing w:val="-19"/>
        </w:rPr>
        <w:t xml:space="preserve"> </w:t>
      </w:r>
      <w:r>
        <w:rPr>
          <w:rFonts w:ascii="Trebuchet MS"/>
        </w:rPr>
        <w:t>then</w:t>
      </w:r>
      <w:r>
        <w:rPr>
          <w:rFonts w:ascii="Trebuchet MS"/>
          <w:spacing w:val="-18"/>
        </w:rPr>
        <w:t xml:space="preserve"> </w:t>
      </w:r>
      <w:r>
        <w:rPr>
          <w:rFonts w:ascii="Trebuchet MS"/>
        </w:rPr>
        <w:t>picked</w:t>
      </w:r>
      <w:r>
        <w:rPr>
          <w:rFonts w:ascii="Trebuchet MS"/>
          <w:spacing w:val="-19"/>
        </w:rPr>
        <w:t xml:space="preserve"> </w:t>
      </w:r>
      <w:r>
        <w:rPr>
          <w:rFonts w:ascii="Trebuchet MS"/>
        </w:rPr>
        <w:t>up</w:t>
      </w:r>
      <w:r>
        <w:rPr>
          <w:rFonts w:ascii="Trebuchet MS"/>
          <w:spacing w:val="-19"/>
        </w:rPr>
        <w:t xml:space="preserve"> </w:t>
      </w:r>
      <w:r>
        <w:rPr>
          <w:rFonts w:ascii="Trebuchet MS"/>
        </w:rPr>
        <w:t>through</w:t>
      </w:r>
      <w:r>
        <w:rPr>
          <w:rFonts w:ascii="Trebuchet MS"/>
          <w:spacing w:val="-18"/>
        </w:rPr>
        <w:t xml:space="preserve"> </w:t>
      </w:r>
      <w:r>
        <w:rPr>
          <w:rFonts w:ascii="Trebuchet MS"/>
        </w:rPr>
        <w:t>stronger user input</w:t>
      </w:r>
      <w:r>
        <w:rPr>
          <w:rFonts w:ascii="Trebuchet MS"/>
          <w:spacing w:val="-13"/>
        </w:rPr>
        <w:t xml:space="preserve"> </w:t>
      </w:r>
      <w:r>
        <w:rPr>
          <w:rFonts w:ascii="Trebuchet MS"/>
        </w:rPr>
        <w:t>post-translation.</w:t>
      </w:r>
    </w:p>
    <w:p w14:paraId="5B0DE3E3" w14:textId="77777777" w:rsidR="00BE520D" w:rsidRDefault="007F6473">
      <w:pPr>
        <w:pStyle w:val="BodyText"/>
        <w:spacing w:before="126" w:line="247" w:lineRule="auto"/>
        <w:ind w:left="1021" w:right="434" w:hanging="300"/>
        <w:rPr>
          <w:rFonts w:ascii="Trebuchet MS"/>
        </w:rPr>
      </w:pPr>
      <w:r>
        <w:rPr>
          <w:rFonts w:ascii="Times New Roman"/>
          <w:color w:val="606060"/>
          <w:w w:val="330"/>
          <w:sz w:val="14"/>
        </w:rPr>
        <w:t>l</w:t>
      </w:r>
      <w:r>
        <w:rPr>
          <w:rFonts w:ascii="Times New Roman"/>
          <w:color w:val="606060"/>
          <w:spacing w:val="-61"/>
          <w:w w:val="330"/>
          <w:sz w:val="14"/>
        </w:rPr>
        <w:t xml:space="preserve"> </w:t>
      </w:r>
      <w:r>
        <w:rPr>
          <w:rFonts w:ascii="Trebuchet MS"/>
          <w:w w:val="105"/>
        </w:rPr>
        <w:t>Flexibility.</w:t>
      </w:r>
      <w:r>
        <w:rPr>
          <w:rFonts w:ascii="Trebuchet MS"/>
          <w:spacing w:val="-44"/>
          <w:w w:val="105"/>
        </w:rPr>
        <w:t xml:space="preserve"> </w:t>
      </w:r>
      <w:r>
        <w:rPr>
          <w:rFonts w:ascii="Trebuchet MS"/>
          <w:w w:val="105"/>
        </w:rPr>
        <w:t>These</w:t>
      </w:r>
      <w:r>
        <w:rPr>
          <w:rFonts w:ascii="Trebuchet MS"/>
          <w:spacing w:val="-44"/>
          <w:w w:val="105"/>
        </w:rPr>
        <w:t xml:space="preserve"> </w:t>
      </w:r>
      <w:r>
        <w:rPr>
          <w:rFonts w:ascii="Trebuchet MS"/>
          <w:w w:val="105"/>
        </w:rPr>
        <w:t>models</w:t>
      </w:r>
      <w:r>
        <w:rPr>
          <w:rFonts w:ascii="Trebuchet MS"/>
          <w:spacing w:val="-44"/>
          <w:w w:val="105"/>
        </w:rPr>
        <w:t xml:space="preserve"> </w:t>
      </w:r>
      <w:r>
        <w:rPr>
          <w:rFonts w:ascii="Trebuchet MS"/>
          <w:w w:val="105"/>
        </w:rPr>
        <w:t>survive</w:t>
      </w:r>
      <w:r>
        <w:rPr>
          <w:rFonts w:ascii="Trebuchet MS"/>
          <w:spacing w:val="-45"/>
          <w:w w:val="105"/>
        </w:rPr>
        <w:t xml:space="preserve"> </w:t>
      </w:r>
      <w:r>
        <w:rPr>
          <w:rFonts w:ascii="Trebuchet MS"/>
          <w:w w:val="105"/>
        </w:rPr>
        <w:t>where</w:t>
      </w:r>
      <w:r>
        <w:rPr>
          <w:rFonts w:ascii="Trebuchet MS"/>
          <w:spacing w:val="-44"/>
          <w:w w:val="105"/>
        </w:rPr>
        <w:t xml:space="preserve"> </w:t>
      </w:r>
      <w:r>
        <w:rPr>
          <w:rFonts w:ascii="Trebuchet MS"/>
          <w:w w:val="105"/>
        </w:rPr>
        <w:t>they</w:t>
      </w:r>
      <w:r>
        <w:rPr>
          <w:rFonts w:ascii="Trebuchet MS"/>
          <w:spacing w:val="-44"/>
          <w:w w:val="105"/>
        </w:rPr>
        <w:t xml:space="preserve"> </w:t>
      </w:r>
      <w:r>
        <w:rPr>
          <w:rFonts w:ascii="Trebuchet MS"/>
          <w:w w:val="105"/>
        </w:rPr>
        <w:t>adapt</w:t>
      </w:r>
      <w:r>
        <w:rPr>
          <w:rFonts w:ascii="Trebuchet MS"/>
          <w:spacing w:val="-44"/>
          <w:w w:val="105"/>
        </w:rPr>
        <w:t xml:space="preserve"> </w:t>
      </w:r>
      <w:r>
        <w:rPr>
          <w:rFonts w:ascii="Trebuchet MS"/>
          <w:w w:val="105"/>
        </w:rPr>
        <w:t>to</w:t>
      </w:r>
      <w:r>
        <w:rPr>
          <w:rFonts w:ascii="Trebuchet MS"/>
          <w:spacing w:val="-44"/>
          <w:w w:val="105"/>
        </w:rPr>
        <w:t xml:space="preserve"> </w:t>
      </w:r>
      <w:r>
        <w:rPr>
          <w:rFonts w:ascii="Trebuchet MS"/>
          <w:w w:val="105"/>
        </w:rPr>
        <w:t xml:space="preserve">contributors. </w:t>
      </w:r>
      <w:r>
        <w:rPr>
          <w:rFonts w:ascii="Trebuchet MS"/>
        </w:rPr>
        <w:t>Members</w:t>
      </w:r>
      <w:r>
        <w:rPr>
          <w:rFonts w:ascii="Trebuchet MS"/>
          <w:spacing w:val="-23"/>
        </w:rPr>
        <w:t xml:space="preserve"> </w:t>
      </w:r>
      <w:r>
        <w:rPr>
          <w:rFonts w:ascii="Trebuchet MS"/>
        </w:rPr>
        <w:t>strongly</w:t>
      </w:r>
      <w:r>
        <w:rPr>
          <w:rFonts w:ascii="Trebuchet MS"/>
          <w:spacing w:val="-22"/>
        </w:rPr>
        <w:t xml:space="preserve"> </w:t>
      </w:r>
      <w:r>
        <w:rPr>
          <w:rFonts w:ascii="Trebuchet MS"/>
        </w:rPr>
        <w:t>influence</w:t>
      </w:r>
      <w:r>
        <w:rPr>
          <w:rFonts w:ascii="Trebuchet MS"/>
          <w:spacing w:val="-23"/>
        </w:rPr>
        <w:t xml:space="preserve"> </w:t>
      </w:r>
      <w:r>
        <w:rPr>
          <w:rFonts w:ascii="Trebuchet MS"/>
        </w:rPr>
        <w:t>the</w:t>
      </w:r>
      <w:r>
        <w:rPr>
          <w:rFonts w:ascii="Trebuchet MS"/>
          <w:spacing w:val="-22"/>
        </w:rPr>
        <w:t xml:space="preserve"> </w:t>
      </w:r>
      <w:r>
        <w:rPr>
          <w:rFonts w:ascii="Trebuchet MS"/>
        </w:rPr>
        <w:t>form</w:t>
      </w:r>
      <w:r>
        <w:rPr>
          <w:rFonts w:ascii="Trebuchet MS"/>
          <w:spacing w:val="-22"/>
        </w:rPr>
        <w:t xml:space="preserve"> </w:t>
      </w:r>
      <w:r>
        <w:rPr>
          <w:rFonts w:ascii="Trebuchet MS"/>
        </w:rPr>
        <w:t>and</w:t>
      </w:r>
      <w:r>
        <w:rPr>
          <w:rFonts w:ascii="Trebuchet MS"/>
          <w:spacing w:val="-23"/>
        </w:rPr>
        <w:t xml:space="preserve"> </w:t>
      </w:r>
      <w:r>
        <w:rPr>
          <w:rFonts w:ascii="Trebuchet MS"/>
        </w:rPr>
        <w:t>community</w:t>
      </w:r>
      <w:r>
        <w:rPr>
          <w:rFonts w:ascii="Trebuchet MS"/>
          <w:spacing w:val="-22"/>
        </w:rPr>
        <w:t xml:space="preserve"> </w:t>
      </w:r>
      <w:r>
        <w:rPr>
          <w:rFonts w:ascii="Trebuchet MS"/>
        </w:rPr>
        <w:t>atmosphere</w:t>
      </w:r>
      <w:r>
        <w:rPr>
          <w:rFonts w:ascii="Trebuchet MS"/>
          <w:spacing w:val="-23"/>
        </w:rPr>
        <w:t xml:space="preserve"> </w:t>
      </w:r>
      <w:r>
        <w:rPr>
          <w:rFonts w:ascii="Trebuchet MS"/>
        </w:rPr>
        <w:t>of each</w:t>
      </w:r>
      <w:r>
        <w:rPr>
          <w:rFonts w:ascii="Trebuchet MS"/>
          <w:spacing w:val="-37"/>
        </w:rPr>
        <w:t xml:space="preserve"> </w:t>
      </w:r>
      <w:r>
        <w:rPr>
          <w:rFonts w:ascii="Trebuchet MS"/>
        </w:rPr>
        <w:t>different</w:t>
      </w:r>
      <w:r>
        <w:rPr>
          <w:rFonts w:ascii="Trebuchet MS"/>
          <w:spacing w:val="-37"/>
        </w:rPr>
        <w:t xml:space="preserve"> </w:t>
      </w:r>
      <w:r>
        <w:rPr>
          <w:rFonts w:ascii="Trebuchet MS"/>
        </w:rPr>
        <w:t>language</w:t>
      </w:r>
      <w:r>
        <w:rPr>
          <w:rFonts w:ascii="Trebuchet MS"/>
          <w:spacing w:val="-37"/>
        </w:rPr>
        <w:t xml:space="preserve"> </w:t>
      </w:r>
      <w:r>
        <w:rPr>
          <w:rFonts w:ascii="Trebuchet MS"/>
        </w:rPr>
        <w:t>effort</w:t>
      </w:r>
      <w:r>
        <w:rPr>
          <w:rFonts w:ascii="Trebuchet MS"/>
          <w:spacing w:val="-37"/>
        </w:rPr>
        <w:t xml:space="preserve"> </w:t>
      </w:r>
      <w:r>
        <w:rPr>
          <w:rFonts w:ascii="Trebuchet MS"/>
        </w:rPr>
        <w:t>in</w:t>
      </w:r>
      <w:r>
        <w:rPr>
          <w:rFonts w:ascii="Trebuchet MS"/>
          <w:spacing w:val="-37"/>
        </w:rPr>
        <w:t xml:space="preserve"> </w:t>
      </w:r>
      <w:r>
        <w:rPr>
          <w:rFonts w:ascii="Trebuchet MS"/>
        </w:rPr>
        <w:t>crowdsourced</w:t>
      </w:r>
      <w:r>
        <w:rPr>
          <w:rFonts w:ascii="Trebuchet MS"/>
          <w:spacing w:val="-37"/>
        </w:rPr>
        <w:t xml:space="preserve"> </w:t>
      </w:r>
      <w:r>
        <w:rPr>
          <w:rFonts w:ascii="Trebuchet MS"/>
        </w:rPr>
        <w:t>models,</w:t>
      </w:r>
      <w:r>
        <w:rPr>
          <w:rFonts w:ascii="Trebuchet MS"/>
          <w:spacing w:val="-37"/>
        </w:rPr>
        <w:t xml:space="preserve"> </w:t>
      </w:r>
      <w:r>
        <w:rPr>
          <w:rFonts w:ascii="Trebuchet MS"/>
        </w:rPr>
        <w:t>for</w:t>
      </w:r>
      <w:r>
        <w:rPr>
          <w:rFonts w:ascii="Trebuchet MS"/>
          <w:spacing w:val="-36"/>
        </w:rPr>
        <w:t xml:space="preserve"> </w:t>
      </w:r>
      <w:r>
        <w:rPr>
          <w:rFonts w:ascii="Trebuchet MS"/>
        </w:rPr>
        <w:t xml:space="preserve">example, </w:t>
      </w:r>
      <w:r>
        <w:rPr>
          <w:rFonts w:ascii="Trebuchet MS"/>
          <w:w w:val="105"/>
        </w:rPr>
        <w:t>and</w:t>
      </w:r>
      <w:r>
        <w:rPr>
          <w:rFonts w:ascii="Trebuchet MS"/>
          <w:spacing w:val="-36"/>
          <w:w w:val="105"/>
        </w:rPr>
        <w:t xml:space="preserve"> </w:t>
      </w:r>
      <w:r>
        <w:rPr>
          <w:rFonts w:ascii="Trebuchet MS"/>
          <w:w w:val="105"/>
        </w:rPr>
        <w:t>multiple</w:t>
      </w:r>
      <w:r>
        <w:rPr>
          <w:rFonts w:ascii="Trebuchet MS"/>
          <w:spacing w:val="-36"/>
          <w:w w:val="105"/>
        </w:rPr>
        <w:t xml:space="preserve"> </w:t>
      </w:r>
      <w:r>
        <w:rPr>
          <w:rFonts w:ascii="Trebuchet MS"/>
          <w:w w:val="105"/>
        </w:rPr>
        <w:t>use</w:t>
      </w:r>
      <w:r>
        <w:rPr>
          <w:rFonts w:ascii="Trebuchet MS"/>
          <w:w w:val="105"/>
        </w:rPr>
        <w:t>r</w:t>
      </w:r>
      <w:r>
        <w:rPr>
          <w:rFonts w:ascii="Trebuchet MS"/>
          <w:spacing w:val="-36"/>
          <w:w w:val="105"/>
        </w:rPr>
        <w:t xml:space="preserve"> </w:t>
      </w:r>
      <w:r>
        <w:rPr>
          <w:rFonts w:ascii="Trebuchet MS"/>
          <w:w w:val="105"/>
        </w:rPr>
        <w:t>strategies</w:t>
      </w:r>
      <w:r>
        <w:rPr>
          <w:rFonts w:ascii="Trebuchet MS"/>
          <w:spacing w:val="-35"/>
          <w:w w:val="105"/>
        </w:rPr>
        <w:t xml:space="preserve"> </w:t>
      </w:r>
      <w:r>
        <w:rPr>
          <w:rFonts w:ascii="Trebuchet MS"/>
          <w:w w:val="105"/>
        </w:rPr>
        <w:t>and</w:t>
      </w:r>
      <w:r>
        <w:rPr>
          <w:rFonts w:ascii="Trebuchet MS"/>
          <w:spacing w:val="-36"/>
          <w:w w:val="105"/>
        </w:rPr>
        <w:t xml:space="preserve"> </w:t>
      </w:r>
      <w:r>
        <w:rPr>
          <w:rFonts w:ascii="Trebuchet MS"/>
          <w:spacing w:val="2"/>
          <w:w w:val="105"/>
        </w:rPr>
        <w:t>settings</w:t>
      </w:r>
      <w:r>
        <w:rPr>
          <w:rFonts w:ascii="Trebuchet MS"/>
          <w:spacing w:val="-36"/>
          <w:w w:val="105"/>
        </w:rPr>
        <w:t xml:space="preserve"> </w:t>
      </w:r>
      <w:r>
        <w:rPr>
          <w:rFonts w:ascii="Trebuchet MS"/>
          <w:w w:val="105"/>
        </w:rPr>
        <w:t>are</w:t>
      </w:r>
      <w:r>
        <w:rPr>
          <w:rFonts w:ascii="Trebuchet MS"/>
          <w:spacing w:val="-35"/>
          <w:w w:val="105"/>
        </w:rPr>
        <w:t xml:space="preserve"> </w:t>
      </w:r>
      <w:r>
        <w:rPr>
          <w:rFonts w:ascii="Trebuchet MS"/>
          <w:w w:val="105"/>
        </w:rPr>
        <w:t>provided</w:t>
      </w:r>
      <w:r>
        <w:rPr>
          <w:rFonts w:ascii="Trebuchet MS"/>
          <w:spacing w:val="-36"/>
          <w:w w:val="105"/>
        </w:rPr>
        <w:t xml:space="preserve"> </w:t>
      </w:r>
      <w:r>
        <w:rPr>
          <w:rFonts w:ascii="Trebuchet MS"/>
          <w:w w:val="105"/>
        </w:rPr>
        <w:t>in</w:t>
      </w:r>
      <w:r>
        <w:rPr>
          <w:rFonts w:ascii="Trebuchet MS"/>
          <w:spacing w:val="-36"/>
          <w:w w:val="105"/>
        </w:rPr>
        <w:t xml:space="preserve"> </w:t>
      </w:r>
      <w:r>
        <w:rPr>
          <w:rFonts w:ascii="Trebuchet MS"/>
          <w:w w:val="105"/>
        </w:rPr>
        <w:t>free</w:t>
      </w:r>
      <w:r>
        <w:rPr>
          <w:rFonts w:ascii="Trebuchet MS"/>
          <w:spacing w:val="-35"/>
          <w:w w:val="105"/>
        </w:rPr>
        <w:t xml:space="preserve"> </w:t>
      </w:r>
      <w:r>
        <w:rPr>
          <w:rFonts w:ascii="Trebuchet MS"/>
          <w:spacing w:val="2"/>
          <w:w w:val="105"/>
        </w:rPr>
        <w:t xml:space="preserve">MT </w:t>
      </w:r>
      <w:r>
        <w:rPr>
          <w:rFonts w:ascii="Trebuchet MS"/>
          <w:w w:val="105"/>
        </w:rPr>
        <w:t>tools.</w:t>
      </w:r>
    </w:p>
    <w:p w14:paraId="3EEC7260" w14:textId="77777777" w:rsidR="00BE520D" w:rsidRDefault="007F6473">
      <w:pPr>
        <w:pStyle w:val="BodyText"/>
        <w:spacing w:before="124" w:line="247" w:lineRule="auto"/>
        <w:ind w:left="1021" w:right="474" w:hanging="300"/>
        <w:rPr>
          <w:rFonts w:ascii="Trebuchet MS"/>
        </w:rPr>
      </w:pPr>
      <w:r>
        <w:rPr>
          <w:rFonts w:ascii="Times New Roman"/>
          <w:color w:val="606060"/>
          <w:w w:val="330"/>
          <w:sz w:val="14"/>
        </w:rPr>
        <w:t xml:space="preserve">l </w:t>
      </w:r>
      <w:r>
        <w:rPr>
          <w:rFonts w:ascii="Trebuchet MS"/>
        </w:rPr>
        <w:t>Different strengths. Participants in bottom-up approaches compensate for any comparative lack of linguistic competence, training</w:t>
      </w:r>
      <w:r>
        <w:rPr>
          <w:rFonts w:ascii="Trebuchet MS"/>
          <w:spacing w:val="-21"/>
        </w:rPr>
        <w:t xml:space="preserve"> </w:t>
      </w:r>
      <w:r>
        <w:rPr>
          <w:rFonts w:ascii="Trebuchet MS"/>
        </w:rPr>
        <w:t>or</w:t>
      </w:r>
      <w:r>
        <w:rPr>
          <w:rFonts w:ascii="Trebuchet MS"/>
          <w:spacing w:val="-21"/>
        </w:rPr>
        <w:t xml:space="preserve"> </w:t>
      </w:r>
      <w:r>
        <w:rPr>
          <w:rFonts w:ascii="Trebuchet MS"/>
        </w:rPr>
        <w:t>professional</w:t>
      </w:r>
      <w:r>
        <w:rPr>
          <w:rFonts w:ascii="Trebuchet MS"/>
          <w:spacing w:val="-21"/>
        </w:rPr>
        <w:t xml:space="preserve"> </w:t>
      </w:r>
      <w:r>
        <w:rPr>
          <w:rFonts w:ascii="Trebuchet MS"/>
        </w:rPr>
        <w:t>awareness</w:t>
      </w:r>
      <w:r>
        <w:rPr>
          <w:rFonts w:ascii="Trebuchet MS"/>
          <w:spacing w:val="-21"/>
        </w:rPr>
        <w:t xml:space="preserve"> </w:t>
      </w:r>
      <w:r>
        <w:rPr>
          <w:rFonts w:ascii="Trebuchet MS"/>
        </w:rPr>
        <w:t>(e.g.</w:t>
      </w:r>
      <w:r>
        <w:rPr>
          <w:rFonts w:ascii="Trebuchet MS"/>
          <w:spacing w:val="-21"/>
        </w:rPr>
        <w:t xml:space="preserve"> </w:t>
      </w:r>
      <w:r>
        <w:rPr>
          <w:rFonts w:ascii="Trebuchet MS"/>
        </w:rPr>
        <w:t>low</w:t>
      </w:r>
      <w:r>
        <w:rPr>
          <w:rFonts w:ascii="Trebuchet MS"/>
          <w:spacing w:val="-20"/>
        </w:rPr>
        <w:t xml:space="preserve"> </w:t>
      </w:r>
      <w:r>
        <w:rPr>
          <w:rFonts w:ascii="Trebuchet MS"/>
        </w:rPr>
        <w:t>or</w:t>
      </w:r>
      <w:r>
        <w:rPr>
          <w:rFonts w:ascii="Trebuchet MS"/>
          <w:spacing w:val="-21"/>
        </w:rPr>
        <w:t xml:space="preserve"> </w:t>
      </w:r>
      <w:r>
        <w:rPr>
          <w:rFonts w:ascii="Trebuchet MS"/>
        </w:rPr>
        <w:t>no</w:t>
      </w:r>
      <w:r>
        <w:rPr>
          <w:rFonts w:ascii="Trebuchet MS"/>
          <w:spacing w:val="-21"/>
        </w:rPr>
        <w:t xml:space="preserve"> </w:t>
      </w:r>
      <w:r>
        <w:rPr>
          <w:rFonts w:ascii="Trebuchet MS"/>
        </w:rPr>
        <w:t>cost,</w:t>
      </w:r>
      <w:r>
        <w:rPr>
          <w:rFonts w:ascii="Trebuchet MS"/>
          <w:spacing w:val="-21"/>
        </w:rPr>
        <w:t xml:space="preserve"> </w:t>
      </w:r>
      <w:r>
        <w:rPr>
          <w:rFonts w:ascii="Trebuchet MS"/>
        </w:rPr>
        <w:t>willingness to</w:t>
      </w:r>
      <w:r>
        <w:rPr>
          <w:rFonts w:ascii="Trebuchet MS"/>
          <w:spacing w:val="-40"/>
        </w:rPr>
        <w:t xml:space="preserve"> </w:t>
      </w:r>
      <w:r>
        <w:rPr>
          <w:rFonts w:ascii="Trebuchet MS"/>
          <w:spacing w:val="2"/>
        </w:rPr>
        <w:t>learn,</w:t>
      </w:r>
      <w:r>
        <w:rPr>
          <w:rFonts w:ascii="Trebuchet MS"/>
          <w:spacing w:val="-40"/>
        </w:rPr>
        <w:t xml:space="preserve"> </w:t>
      </w:r>
      <w:r>
        <w:rPr>
          <w:rFonts w:ascii="Trebuchet MS"/>
        </w:rPr>
        <w:t>strong</w:t>
      </w:r>
      <w:r>
        <w:rPr>
          <w:rFonts w:ascii="Trebuchet MS"/>
          <w:spacing w:val="-40"/>
        </w:rPr>
        <w:t xml:space="preserve"> </w:t>
      </w:r>
      <w:r>
        <w:rPr>
          <w:rFonts w:ascii="Trebuchet MS"/>
        </w:rPr>
        <w:t>motivation,</w:t>
      </w:r>
      <w:r>
        <w:rPr>
          <w:rFonts w:ascii="Trebuchet MS"/>
          <w:spacing w:val="-39"/>
        </w:rPr>
        <w:t xml:space="preserve"> </w:t>
      </w:r>
      <w:r>
        <w:rPr>
          <w:rFonts w:ascii="Trebuchet MS"/>
        </w:rPr>
        <w:t>commitment</w:t>
      </w:r>
      <w:r>
        <w:rPr>
          <w:rFonts w:ascii="Trebuchet MS"/>
          <w:spacing w:val="-40"/>
        </w:rPr>
        <w:t xml:space="preserve"> </w:t>
      </w:r>
      <w:r>
        <w:rPr>
          <w:rFonts w:ascii="Trebuchet MS"/>
        </w:rPr>
        <w:t>to</w:t>
      </w:r>
      <w:r>
        <w:rPr>
          <w:rFonts w:ascii="Trebuchet MS"/>
          <w:spacing w:val="-40"/>
        </w:rPr>
        <w:t xml:space="preserve"> </w:t>
      </w:r>
      <w:r>
        <w:rPr>
          <w:rFonts w:ascii="Trebuchet MS"/>
        </w:rPr>
        <w:t>project</w:t>
      </w:r>
      <w:r>
        <w:rPr>
          <w:rFonts w:ascii="Trebuchet MS"/>
          <w:spacing w:val="-39"/>
        </w:rPr>
        <w:t xml:space="preserve"> </w:t>
      </w:r>
      <w:r>
        <w:rPr>
          <w:rFonts w:ascii="Trebuchet MS"/>
        </w:rPr>
        <w:t>ideals,</w:t>
      </w:r>
      <w:r>
        <w:rPr>
          <w:rFonts w:ascii="Trebuchet MS"/>
          <w:spacing w:val="-40"/>
        </w:rPr>
        <w:t xml:space="preserve"> </w:t>
      </w:r>
      <w:r>
        <w:rPr>
          <w:rFonts w:ascii="Trebuchet MS"/>
        </w:rPr>
        <w:t>technica</w:t>
      </w:r>
      <w:r>
        <w:rPr>
          <w:rFonts w:ascii="Trebuchet MS"/>
        </w:rPr>
        <w:t>l knowledge).</w:t>
      </w:r>
    </w:p>
    <w:p w14:paraId="0FECB0D5" w14:textId="77777777" w:rsidR="00BE520D" w:rsidRDefault="007F6473">
      <w:pPr>
        <w:pStyle w:val="BodyText"/>
        <w:spacing w:before="124" w:line="247" w:lineRule="auto"/>
        <w:ind w:left="1021" w:right="443" w:hanging="300"/>
        <w:rPr>
          <w:rFonts w:ascii="Trebuchet MS"/>
        </w:rPr>
      </w:pPr>
      <w:r>
        <w:rPr>
          <w:rFonts w:ascii="Times New Roman"/>
          <w:color w:val="606060"/>
          <w:w w:val="330"/>
          <w:sz w:val="14"/>
        </w:rPr>
        <w:t xml:space="preserve">l </w:t>
      </w:r>
      <w:r>
        <w:rPr>
          <w:rFonts w:ascii="Trebuchet MS"/>
          <w:spacing w:val="3"/>
        </w:rPr>
        <w:t xml:space="preserve">An </w:t>
      </w:r>
      <w:r>
        <w:rPr>
          <w:rFonts w:ascii="Trebuchet MS"/>
        </w:rPr>
        <w:t xml:space="preserve">emphasis on ongoing feedback. </w:t>
      </w:r>
      <w:r>
        <w:rPr>
          <w:rFonts w:ascii="Trebuchet MS"/>
          <w:spacing w:val="2"/>
        </w:rPr>
        <w:t xml:space="preserve">This </w:t>
      </w:r>
      <w:r>
        <w:rPr>
          <w:rFonts w:ascii="Trebuchet MS"/>
        </w:rPr>
        <w:t>keeps contributors motivated</w:t>
      </w:r>
      <w:r>
        <w:rPr>
          <w:rFonts w:ascii="Trebuchet MS"/>
          <w:spacing w:val="-26"/>
        </w:rPr>
        <w:t xml:space="preserve"> </w:t>
      </w:r>
      <w:r>
        <w:rPr>
          <w:rFonts w:ascii="Trebuchet MS"/>
        </w:rPr>
        <w:t>(e.g.</w:t>
      </w:r>
      <w:r>
        <w:rPr>
          <w:rFonts w:ascii="Trebuchet MS"/>
          <w:spacing w:val="-26"/>
        </w:rPr>
        <w:t xml:space="preserve"> </w:t>
      </w:r>
      <w:r>
        <w:rPr>
          <w:rFonts w:ascii="Trebuchet MS"/>
        </w:rPr>
        <w:t>through</w:t>
      </w:r>
      <w:r>
        <w:rPr>
          <w:rFonts w:ascii="Trebuchet MS"/>
          <w:spacing w:val="-25"/>
        </w:rPr>
        <w:t xml:space="preserve"> </w:t>
      </w:r>
      <w:r>
        <w:rPr>
          <w:rFonts w:ascii="Trebuchet MS"/>
        </w:rPr>
        <w:t>kudos</w:t>
      </w:r>
      <w:r>
        <w:rPr>
          <w:rFonts w:ascii="Trebuchet MS"/>
          <w:spacing w:val="-26"/>
        </w:rPr>
        <w:t xml:space="preserve"> </w:t>
      </w:r>
      <w:r>
        <w:rPr>
          <w:rFonts w:ascii="Trebuchet MS"/>
        </w:rPr>
        <w:t>in</w:t>
      </w:r>
      <w:r>
        <w:rPr>
          <w:rFonts w:ascii="Trebuchet MS"/>
          <w:spacing w:val="-25"/>
        </w:rPr>
        <w:t xml:space="preserve"> </w:t>
      </w:r>
      <w:r>
        <w:rPr>
          <w:rFonts w:ascii="Trebuchet MS"/>
        </w:rPr>
        <w:t>the</w:t>
      </w:r>
      <w:r>
        <w:rPr>
          <w:rFonts w:ascii="Trebuchet MS"/>
          <w:spacing w:val="-26"/>
        </w:rPr>
        <w:t xml:space="preserve"> </w:t>
      </w:r>
      <w:r>
        <w:rPr>
          <w:rFonts w:ascii="Trebuchet MS"/>
        </w:rPr>
        <w:t>community),</w:t>
      </w:r>
      <w:r>
        <w:rPr>
          <w:rFonts w:ascii="Trebuchet MS"/>
          <w:spacing w:val="-26"/>
        </w:rPr>
        <w:t xml:space="preserve"> </w:t>
      </w:r>
      <w:r>
        <w:rPr>
          <w:rFonts w:ascii="Trebuchet MS"/>
        </w:rPr>
        <w:t>but</w:t>
      </w:r>
      <w:r>
        <w:rPr>
          <w:rFonts w:ascii="Trebuchet MS"/>
          <w:spacing w:val="-25"/>
        </w:rPr>
        <w:t xml:space="preserve"> </w:t>
      </w:r>
      <w:r>
        <w:rPr>
          <w:rFonts w:ascii="Trebuchet MS"/>
        </w:rPr>
        <w:t>is</w:t>
      </w:r>
      <w:r>
        <w:rPr>
          <w:rFonts w:ascii="Trebuchet MS"/>
          <w:spacing w:val="-26"/>
        </w:rPr>
        <w:t xml:space="preserve"> </w:t>
      </w:r>
      <w:r>
        <w:rPr>
          <w:rFonts w:ascii="Trebuchet MS"/>
        </w:rPr>
        <w:t>also</w:t>
      </w:r>
      <w:r>
        <w:rPr>
          <w:rFonts w:ascii="Trebuchet MS"/>
          <w:spacing w:val="-25"/>
        </w:rPr>
        <w:t xml:space="preserve"> </w:t>
      </w:r>
      <w:r>
        <w:rPr>
          <w:rFonts w:ascii="Trebuchet MS"/>
        </w:rPr>
        <w:t>critical to translation quality, as blogs, user forums and so on permit continual</w:t>
      </w:r>
      <w:r>
        <w:rPr>
          <w:rFonts w:ascii="Trebuchet MS"/>
          <w:spacing w:val="-7"/>
        </w:rPr>
        <w:t xml:space="preserve"> </w:t>
      </w:r>
      <w:r>
        <w:rPr>
          <w:rFonts w:ascii="Trebuchet MS"/>
        </w:rPr>
        <w:t>improvements.</w:t>
      </w:r>
    </w:p>
    <w:p w14:paraId="06489AB2" w14:textId="77777777" w:rsidR="00BE520D" w:rsidRDefault="007F6473">
      <w:pPr>
        <w:pStyle w:val="BodyText"/>
        <w:spacing w:before="123" w:line="247" w:lineRule="auto"/>
        <w:ind w:left="1021" w:right="708" w:hanging="300"/>
        <w:rPr>
          <w:rFonts w:ascii="Trebuchet MS" w:hAnsi="Trebuchet MS"/>
        </w:rPr>
      </w:pPr>
      <w:r>
        <w:rPr>
          <w:rFonts w:ascii="Times New Roman" w:hAnsi="Times New Roman"/>
          <w:color w:val="606060"/>
          <w:w w:val="330"/>
          <w:sz w:val="14"/>
        </w:rPr>
        <w:t>l</w:t>
      </w:r>
      <w:r>
        <w:rPr>
          <w:rFonts w:ascii="Times New Roman" w:hAnsi="Times New Roman"/>
          <w:color w:val="606060"/>
          <w:spacing w:val="-71"/>
          <w:w w:val="330"/>
          <w:sz w:val="14"/>
        </w:rPr>
        <w:t xml:space="preserve"> </w:t>
      </w:r>
      <w:r>
        <w:rPr>
          <w:rFonts w:ascii="Trebuchet MS" w:hAnsi="Trebuchet MS"/>
          <w:spacing w:val="3"/>
        </w:rPr>
        <w:t xml:space="preserve">An </w:t>
      </w:r>
      <w:r>
        <w:rPr>
          <w:rFonts w:ascii="Trebuchet MS" w:hAnsi="Trebuchet MS"/>
        </w:rPr>
        <w:t xml:space="preserve">emphasis on recognizing </w:t>
      </w:r>
      <w:r>
        <w:rPr>
          <w:rFonts w:ascii="Trebuchet MS" w:hAnsi="Trebuchet MS"/>
          <w:spacing w:val="-3"/>
        </w:rPr>
        <w:t xml:space="preserve">one’s </w:t>
      </w:r>
      <w:r>
        <w:rPr>
          <w:rFonts w:ascii="Trebuchet MS" w:hAnsi="Trebuchet MS"/>
        </w:rPr>
        <w:t>limitations. Unlike traditional professional contexts, where admitting weaknesses or doubts regarding performance is likely t</w:t>
      </w:r>
      <w:r>
        <w:rPr>
          <w:rFonts w:ascii="Trebuchet MS" w:hAnsi="Trebuchet MS"/>
        </w:rPr>
        <w:t>o undermine client confidence or provide competitors with an advantage, those working in bottom-up models are encouraged to be self-critical and flag</w:t>
      </w:r>
    </w:p>
    <w:p w14:paraId="2A6364CC" w14:textId="77777777" w:rsidR="00BE520D" w:rsidRDefault="00BE520D">
      <w:pPr>
        <w:spacing w:line="247" w:lineRule="auto"/>
        <w:rPr>
          <w:rFonts w:ascii="Trebuchet MS" w:hAnsi="Trebuchet MS"/>
        </w:rPr>
        <w:sectPr w:rsidR="00BE520D">
          <w:pgSz w:w="8850" w:h="13270"/>
          <w:pgMar w:top="840" w:right="720" w:bottom="280" w:left="720" w:header="638" w:footer="0" w:gutter="0"/>
          <w:cols w:space="720"/>
        </w:sectPr>
      </w:pPr>
    </w:p>
    <w:p w14:paraId="421EC08C" w14:textId="77777777" w:rsidR="00BE520D" w:rsidRDefault="00BE520D">
      <w:pPr>
        <w:pStyle w:val="BodyText"/>
        <w:spacing w:before="10"/>
        <w:rPr>
          <w:rFonts w:ascii="Trebuchet MS"/>
          <w:sz w:val="28"/>
        </w:rPr>
      </w:pPr>
    </w:p>
    <w:p w14:paraId="30CD9DEA" w14:textId="77777777" w:rsidR="00BE520D" w:rsidRDefault="007F6473">
      <w:pPr>
        <w:pStyle w:val="BodyText"/>
        <w:spacing w:before="105" w:line="254" w:lineRule="auto"/>
        <w:ind w:left="978" w:right="443"/>
      </w:pPr>
      <w:r>
        <w:t>difficulties to others in the community so they might work together to resolve them. Ev</w:t>
      </w:r>
      <w:r>
        <w:t>idence on discussion boards of linguistic and technical issues being resolved demonstrates benefits of this approach for quality, particularly since solutions are archived and easily searched for future reuse.</w:t>
      </w:r>
    </w:p>
    <w:p w14:paraId="5B2FF8CA" w14:textId="77777777" w:rsidR="00BE520D" w:rsidRDefault="007F6473">
      <w:pPr>
        <w:pStyle w:val="BodyText"/>
        <w:spacing w:before="176" w:line="254" w:lineRule="auto"/>
        <w:ind w:left="439" w:right="478"/>
        <w:jc w:val="both"/>
      </w:pPr>
      <w:r>
        <w:t>Bottom-up</w:t>
      </w:r>
      <w:r>
        <w:rPr>
          <w:spacing w:val="-12"/>
        </w:rPr>
        <w:t xml:space="preserve"> </w:t>
      </w:r>
      <w:r>
        <w:t>approaches</w:t>
      </w:r>
      <w:r>
        <w:rPr>
          <w:spacing w:val="-11"/>
        </w:rPr>
        <w:t xml:space="preserve"> </w:t>
      </w:r>
      <w:r>
        <w:t>emerged</w:t>
      </w:r>
      <w:r>
        <w:rPr>
          <w:spacing w:val="-11"/>
        </w:rPr>
        <w:t xml:space="preserve"> </w:t>
      </w:r>
      <w:r>
        <w:t>to</w:t>
      </w:r>
      <w:r>
        <w:rPr>
          <w:spacing w:val="-11"/>
        </w:rPr>
        <w:t xml:space="preserve"> </w:t>
      </w:r>
      <w:r>
        <w:t>meet</w:t>
      </w:r>
      <w:r>
        <w:rPr>
          <w:spacing w:val="-11"/>
        </w:rPr>
        <w:t xml:space="preserve"> </w:t>
      </w:r>
      <w:r>
        <w:t>the</w:t>
      </w:r>
      <w:r>
        <w:rPr>
          <w:spacing w:val="-11"/>
        </w:rPr>
        <w:t xml:space="preserve"> </w:t>
      </w:r>
      <w:r>
        <w:t>needs</w:t>
      </w:r>
      <w:r>
        <w:rPr>
          <w:spacing w:val="-12"/>
        </w:rPr>
        <w:t xml:space="preserve"> </w:t>
      </w:r>
      <w:r>
        <w:t>and</w:t>
      </w:r>
      <w:r>
        <w:rPr>
          <w:spacing w:val="-11"/>
        </w:rPr>
        <w:t xml:space="preserve"> </w:t>
      </w:r>
      <w:r>
        <w:t>demands</w:t>
      </w:r>
      <w:r>
        <w:rPr>
          <w:spacing w:val="-11"/>
        </w:rPr>
        <w:t xml:space="preserve"> </w:t>
      </w:r>
      <w:r>
        <w:t>of</w:t>
      </w:r>
      <w:r>
        <w:rPr>
          <w:spacing w:val="-11"/>
        </w:rPr>
        <w:t xml:space="preserve"> </w:t>
      </w:r>
      <w:r>
        <w:t xml:space="preserve">today’s translation contexts, </w:t>
      </w:r>
      <w:r>
        <w:rPr>
          <w:spacing w:val="-4"/>
        </w:rPr>
        <w:t xml:space="preserve">STs </w:t>
      </w:r>
      <w:r>
        <w:t>and users, neglected or overlooked by the industry.</w:t>
      </w:r>
      <w:r>
        <w:rPr>
          <w:spacing w:val="-26"/>
        </w:rPr>
        <w:t xml:space="preserve"> </w:t>
      </w:r>
      <w:r>
        <w:t>When</w:t>
      </w:r>
      <w:r>
        <w:rPr>
          <w:spacing w:val="-26"/>
        </w:rPr>
        <w:t xml:space="preserve"> </w:t>
      </w:r>
      <w:r>
        <w:t>he</w:t>
      </w:r>
      <w:r>
        <w:rPr>
          <w:spacing w:val="-25"/>
        </w:rPr>
        <w:t xml:space="preserve"> </w:t>
      </w:r>
      <w:r>
        <w:t>considered</w:t>
      </w:r>
      <w:r>
        <w:rPr>
          <w:spacing w:val="-26"/>
        </w:rPr>
        <w:t xml:space="preserve"> </w:t>
      </w:r>
      <w:r>
        <w:t>one</w:t>
      </w:r>
      <w:r>
        <w:rPr>
          <w:spacing w:val="-26"/>
        </w:rPr>
        <w:t xml:space="preserve"> </w:t>
      </w:r>
      <w:r>
        <w:t>of</w:t>
      </w:r>
      <w:r>
        <w:rPr>
          <w:spacing w:val="-25"/>
        </w:rPr>
        <w:t xml:space="preserve"> </w:t>
      </w:r>
      <w:r>
        <w:t>these</w:t>
      </w:r>
      <w:r>
        <w:rPr>
          <w:spacing w:val="-26"/>
        </w:rPr>
        <w:t xml:space="preserve"> </w:t>
      </w:r>
      <w:r>
        <w:t>new</w:t>
      </w:r>
      <w:r>
        <w:rPr>
          <w:spacing w:val="-26"/>
        </w:rPr>
        <w:t xml:space="preserve"> </w:t>
      </w:r>
      <w:r>
        <w:t>phenomena,</w:t>
      </w:r>
      <w:r>
        <w:rPr>
          <w:spacing w:val="-25"/>
        </w:rPr>
        <w:t xml:space="preserve"> </w:t>
      </w:r>
      <w:r>
        <w:t>Massive</w:t>
      </w:r>
      <w:r>
        <w:rPr>
          <w:spacing w:val="-26"/>
        </w:rPr>
        <w:t xml:space="preserve"> </w:t>
      </w:r>
      <w:r>
        <w:rPr>
          <w:spacing w:val="2"/>
        </w:rPr>
        <w:t xml:space="preserve">Online </w:t>
      </w:r>
      <w:r>
        <w:t>Collaboration (MOC), and its potential impact on translation, Désilets concluded that ‘many of the traditional top-down, command and control translation</w:t>
      </w:r>
      <w:r>
        <w:rPr>
          <w:spacing w:val="-8"/>
        </w:rPr>
        <w:t xml:space="preserve"> </w:t>
      </w:r>
      <w:r>
        <w:t>paradigms</w:t>
      </w:r>
      <w:r>
        <w:rPr>
          <w:spacing w:val="-8"/>
        </w:rPr>
        <w:t xml:space="preserve"> </w:t>
      </w:r>
      <w:r>
        <w:t>we</w:t>
      </w:r>
      <w:r>
        <w:rPr>
          <w:spacing w:val="-8"/>
        </w:rPr>
        <w:t xml:space="preserve"> </w:t>
      </w:r>
      <w:r>
        <w:t>use</w:t>
      </w:r>
      <w:r>
        <w:rPr>
          <w:spacing w:val="-7"/>
        </w:rPr>
        <w:t xml:space="preserve"> </w:t>
      </w:r>
      <w:r>
        <w:t>today</w:t>
      </w:r>
      <w:r>
        <w:rPr>
          <w:spacing w:val="-8"/>
        </w:rPr>
        <w:t xml:space="preserve"> </w:t>
      </w:r>
      <w:r>
        <w:t>fall</w:t>
      </w:r>
      <w:r>
        <w:rPr>
          <w:spacing w:val="-8"/>
        </w:rPr>
        <w:t xml:space="preserve"> </w:t>
      </w:r>
      <w:r>
        <w:t>apart’</w:t>
      </w:r>
      <w:r>
        <w:rPr>
          <w:spacing w:val="-7"/>
        </w:rPr>
        <w:t xml:space="preserve"> </w:t>
      </w:r>
      <w:r>
        <w:t>(2007:</w:t>
      </w:r>
      <w:r>
        <w:rPr>
          <w:spacing w:val="-8"/>
        </w:rPr>
        <w:t xml:space="preserve"> </w:t>
      </w:r>
      <w:r>
        <w:rPr>
          <w:spacing w:val="-4"/>
        </w:rPr>
        <w:t>n.p.).</w:t>
      </w:r>
      <w:r>
        <w:rPr>
          <w:spacing w:val="-8"/>
        </w:rPr>
        <w:t xml:space="preserve"> </w:t>
      </w:r>
      <w:r>
        <w:rPr>
          <w:spacing w:val="2"/>
        </w:rPr>
        <w:t>This</w:t>
      </w:r>
      <w:r>
        <w:rPr>
          <w:spacing w:val="-7"/>
        </w:rPr>
        <w:t xml:space="preserve"> </w:t>
      </w:r>
      <w:r>
        <w:t>is</w:t>
      </w:r>
      <w:r>
        <w:rPr>
          <w:spacing w:val="-8"/>
        </w:rPr>
        <w:t xml:space="preserve"> </w:t>
      </w:r>
      <w:r>
        <w:t>true</w:t>
      </w:r>
      <w:r>
        <w:rPr>
          <w:spacing w:val="-8"/>
        </w:rPr>
        <w:t xml:space="preserve"> </w:t>
      </w:r>
      <w:r>
        <w:t>not only</w:t>
      </w:r>
      <w:r>
        <w:rPr>
          <w:spacing w:val="-11"/>
        </w:rPr>
        <w:t xml:space="preserve"> </w:t>
      </w:r>
      <w:r>
        <w:t>for</w:t>
      </w:r>
      <w:r>
        <w:rPr>
          <w:spacing w:val="-12"/>
        </w:rPr>
        <w:t xml:space="preserve"> </w:t>
      </w:r>
      <w:r>
        <w:t>MOC.</w:t>
      </w:r>
      <w:r>
        <w:rPr>
          <w:spacing w:val="-11"/>
        </w:rPr>
        <w:t xml:space="preserve"> </w:t>
      </w:r>
      <w:r>
        <w:t>New</w:t>
      </w:r>
      <w:r>
        <w:rPr>
          <w:spacing w:val="-12"/>
        </w:rPr>
        <w:t xml:space="preserve"> </w:t>
      </w:r>
      <w:r>
        <w:t>translation</w:t>
      </w:r>
      <w:r>
        <w:rPr>
          <w:spacing w:val="-12"/>
        </w:rPr>
        <w:t xml:space="preserve"> </w:t>
      </w:r>
      <w:r>
        <w:t>demand</w:t>
      </w:r>
      <w:r>
        <w:rPr>
          <w:spacing w:val="-12"/>
        </w:rPr>
        <w:t xml:space="preserve"> </w:t>
      </w:r>
      <w:r>
        <w:t>and</w:t>
      </w:r>
      <w:r>
        <w:rPr>
          <w:spacing w:val="-11"/>
        </w:rPr>
        <w:t xml:space="preserve"> </w:t>
      </w:r>
      <w:r>
        <w:t>approaches</w:t>
      </w:r>
      <w:r>
        <w:rPr>
          <w:spacing w:val="-11"/>
        </w:rPr>
        <w:t xml:space="preserve"> </w:t>
      </w:r>
      <w:r>
        <w:t>involve</w:t>
      </w:r>
      <w:r>
        <w:rPr>
          <w:spacing w:val="-12"/>
        </w:rPr>
        <w:t xml:space="preserve"> </w:t>
      </w:r>
      <w:r>
        <w:t>questions, challenges</w:t>
      </w:r>
      <w:r>
        <w:rPr>
          <w:spacing w:val="-11"/>
        </w:rPr>
        <w:t xml:space="preserve"> </w:t>
      </w:r>
      <w:r>
        <w:t>and</w:t>
      </w:r>
      <w:r>
        <w:rPr>
          <w:spacing w:val="-11"/>
        </w:rPr>
        <w:t xml:space="preserve"> </w:t>
      </w:r>
      <w:r>
        <w:t>potential</w:t>
      </w:r>
      <w:r>
        <w:rPr>
          <w:spacing w:val="-10"/>
        </w:rPr>
        <w:t xml:space="preserve"> </w:t>
      </w:r>
      <w:r>
        <w:t>lessons</w:t>
      </w:r>
      <w:r>
        <w:rPr>
          <w:spacing w:val="-11"/>
        </w:rPr>
        <w:t xml:space="preserve"> </w:t>
      </w:r>
      <w:r>
        <w:t>for</w:t>
      </w:r>
      <w:r>
        <w:rPr>
          <w:spacing w:val="-10"/>
        </w:rPr>
        <w:t xml:space="preserve"> </w:t>
      </w:r>
      <w:r>
        <w:t>traditional</w:t>
      </w:r>
      <w:r>
        <w:rPr>
          <w:spacing w:val="-11"/>
        </w:rPr>
        <w:t xml:space="preserve"> </w:t>
      </w:r>
      <w:r>
        <w:t>top-down</w:t>
      </w:r>
      <w:r>
        <w:rPr>
          <w:spacing w:val="-11"/>
        </w:rPr>
        <w:t xml:space="preserve"> </w:t>
      </w:r>
      <w:r>
        <w:t>industry</w:t>
      </w:r>
      <w:r>
        <w:rPr>
          <w:spacing w:val="-10"/>
        </w:rPr>
        <w:t xml:space="preserve"> </w:t>
      </w:r>
      <w:r>
        <w:t>models, which are now</w:t>
      </w:r>
      <w:r>
        <w:rPr>
          <w:spacing w:val="18"/>
        </w:rPr>
        <w:t xml:space="preserve"> </w:t>
      </w:r>
      <w:r>
        <w:rPr>
          <w:spacing w:val="2"/>
        </w:rPr>
        <w:t>summarized.</w:t>
      </w:r>
    </w:p>
    <w:p w14:paraId="5A6854F8" w14:textId="77777777" w:rsidR="00BE520D" w:rsidRDefault="007F6473">
      <w:pPr>
        <w:pStyle w:val="BodyText"/>
        <w:spacing w:line="254" w:lineRule="auto"/>
        <w:ind w:left="439" w:right="478" w:firstLine="240"/>
        <w:jc w:val="both"/>
      </w:pPr>
      <w:r>
        <w:t xml:space="preserve">Ongoing massive increases in source content are likely as more users come online, and use different platforms. </w:t>
      </w:r>
      <w:r>
        <w:rPr>
          <w:spacing w:val="2"/>
        </w:rPr>
        <w:t xml:space="preserve">While </w:t>
      </w:r>
      <w:r>
        <w:t xml:space="preserve">the arrival of ubiquitous computing may be overstated or some </w:t>
      </w:r>
      <w:r>
        <w:rPr>
          <w:spacing w:val="-2"/>
        </w:rPr>
        <w:t xml:space="preserve">way </w:t>
      </w:r>
      <w:r>
        <w:t>off, even today users are continuously</w:t>
      </w:r>
      <w:r>
        <w:rPr>
          <w:spacing w:val="-11"/>
        </w:rPr>
        <w:t xml:space="preserve"> </w:t>
      </w:r>
      <w:r>
        <w:t>creating</w:t>
      </w:r>
      <w:r>
        <w:rPr>
          <w:spacing w:val="-11"/>
        </w:rPr>
        <w:t xml:space="preserve"> </w:t>
      </w:r>
      <w:r>
        <w:t>and</w:t>
      </w:r>
      <w:r>
        <w:rPr>
          <w:spacing w:val="-11"/>
        </w:rPr>
        <w:t xml:space="preserve"> </w:t>
      </w:r>
      <w:r>
        <w:t>amending</w:t>
      </w:r>
      <w:r>
        <w:rPr>
          <w:spacing w:val="-11"/>
        </w:rPr>
        <w:t xml:space="preserve"> </w:t>
      </w:r>
      <w:r>
        <w:t>content</w:t>
      </w:r>
      <w:r>
        <w:rPr>
          <w:spacing w:val="-11"/>
        </w:rPr>
        <w:t xml:space="preserve"> </w:t>
      </w:r>
      <w:r>
        <w:t>on</w:t>
      </w:r>
      <w:r>
        <w:rPr>
          <w:spacing w:val="-10"/>
        </w:rPr>
        <w:t xml:space="preserve"> </w:t>
      </w:r>
      <w:r>
        <w:t>p</w:t>
      </w:r>
      <w:r>
        <w:t>latforms</w:t>
      </w:r>
      <w:r>
        <w:rPr>
          <w:spacing w:val="-11"/>
        </w:rPr>
        <w:t xml:space="preserve"> </w:t>
      </w:r>
      <w:r>
        <w:t>such</w:t>
      </w:r>
      <w:r>
        <w:rPr>
          <w:spacing w:val="-11"/>
        </w:rPr>
        <w:t xml:space="preserve"> </w:t>
      </w:r>
      <w:r>
        <w:t>as</w:t>
      </w:r>
      <w:r>
        <w:rPr>
          <w:spacing w:val="-11"/>
        </w:rPr>
        <w:t xml:space="preserve"> </w:t>
      </w:r>
      <w:r>
        <w:t xml:space="preserve">phones. Given the industry’s inability to translate even 1990s content levels, how can it keep </w:t>
      </w:r>
      <w:r>
        <w:rPr>
          <w:spacing w:val="-3"/>
        </w:rPr>
        <w:t xml:space="preserve">up? </w:t>
      </w:r>
      <w:r>
        <w:t>Even bottom-up approaches drawing on thousands of contributors</w:t>
      </w:r>
      <w:r>
        <w:rPr>
          <w:spacing w:val="-23"/>
        </w:rPr>
        <w:t xml:space="preserve"> </w:t>
      </w:r>
      <w:r>
        <w:t>are</w:t>
      </w:r>
      <w:r>
        <w:rPr>
          <w:spacing w:val="-23"/>
        </w:rPr>
        <w:t xml:space="preserve"> </w:t>
      </w:r>
      <w:r>
        <w:t>unlikely</w:t>
      </w:r>
      <w:r>
        <w:rPr>
          <w:spacing w:val="-23"/>
        </w:rPr>
        <w:t xml:space="preserve"> </w:t>
      </w:r>
      <w:r>
        <w:t>to</w:t>
      </w:r>
      <w:r>
        <w:rPr>
          <w:spacing w:val="-23"/>
        </w:rPr>
        <w:t xml:space="preserve"> </w:t>
      </w:r>
      <w:r>
        <w:t>be</w:t>
      </w:r>
      <w:r>
        <w:rPr>
          <w:spacing w:val="-23"/>
        </w:rPr>
        <w:t xml:space="preserve"> </w:t>
      </w:r>
      <w:r>
        <w:t>sufficient.</w:t>
      </w:r>
      <w:r>
        <w:rPr>
          <w:spacing w:val="-22"/>
        </w:rPr>
        <w:t xml:space="preserve"> </w:t>
      </w:r>
      <w:r>
        <w:t>Significant</w:t>
      </w:r>
      <w:r>
        <w:rPr>
          <w:spacing w:val="-23"/>
        </w:rPr>
        <w:t xml:space="preserve"> </w:t>
      </w:r>
      <w:r>
        <w:t>changes</w:t>
      </w:r>
      <w:r>
        <w:rPr>
          <w:spacing w:val="-23"/>
        </w:rPr>
        <w:t xml:space="preserve"> </w:t>
      </w:r>
      <w:r>
        <w:t>for</w:t>
      </w:r>
      <w:r>
        <w:rPr>
          <w:spacing w:val="-23"/>
        </w:rPr>
        <w:t xml:space="preserve"> </w:t>
      </w:r>
      <w:r>
        <w:t xml:space="preserve">translation workflows are likely: they </w:t>
      </w:r>
      <w:r>
        <w:rPr>
          <w:spacing w:val="2"/>
        </w:rPr>
        <w:t xml:space="preserve">will </w:t>
      </w:r>
      <w:r>
        <w:t xml:space="preserve">be ‘much more open and chaotic </w:t>
      </w:r>
      <w:r>
        <w:rPr>
          <w:spacing w:val="-8"/>
        </w:rPr>
        <w:t xml:space="preserve">[…] </w:t>
      </w:r>
      <w:r>
        <w:t>than in</w:t>
      </w:r>
      <w:r>
        <w:rPr>
          <w:spacing w:val="-8"/>
        </w:rPr>
        <w:t xml:space="preserve"> </w:t>
      </w:r>
      <w:r>
        <w:t>a</w:t>
      </w:r>
      <w:r>
        <w:rPr>
          <w:spacing w:val="-8"/>
        </w:rPr>
        <w:t xml:space="preserve"> </w:t>
      </w:r>
      <w:r>
        <w:t>traditional</w:t>
      </w:r>
      <w:r>
        <w:rPr>
          <w:spacing w:val="-8"/>
        </w:rPr>
        <w:t xml:space="preserve"> </w:t>
      </w:r>
      <w:r>
        <w:t>environment’</w:t>
      </w:r>
      <w:r>
        <w:rPr>
          <w:spacing w:val="-8"/>
        </w:rPr>
        <w:t xml:space="preserve"> </w:t>
      </w:r>
      <w:r>
        <w:rPr>
          <w:spacing w:val="-3"/>
        </w:rPr>
        <w:t>(ibid.).</w:t>
      </w:r>
      <w:r>
        <w:rPr>
          <w:spacing w:val="-8"/>
        </w:rPr>
        <w:t xml:space="preserve"> </w:t>
      </w:r>
      <w:r>
        <w:rPr>
          <w:spacing w:val="2"/>
        </w:rPr>
        <w:t>This</w:t>
      </w:r>
      <w:r>
        <w:rPr>
          <w:spacing w:val="-8"/>
        </w:rPr>
        <w:t xml:space="preserve"> </w:t>
      </w:r>
      <w:r>
        <w:t>has</w:t>
      </w:r>
      <w:r>
        <w:rPr>
          <w:spacing w:val="-8"/>
        </w:rPr>
        <w:t xml:space="preserve"> </w:t>
      </w:r>
      <w:r>
        <w:t>clear</w:t>
      </w:r>
      <w:r>
        <w:rPr>
          <w:spacing w:val="-8"/>
        </w:rPr>
        <w:t xml:space="preserve"> </w:t>
      </w:r>
      <w:r>
        <w:t>implications</w:t>
      </w:r>
      <w:r>
        <w:rPr>
          <w:spacing w:val="-8"/>
        </w:rPr>
        <w:t xml:space="preserve"> </w:t>
      </w:r>
      <w:r>
        <w:t>for</w:t>
      </w:r>
      <w:r>
        <w:rPr>
          <w:spacing w:val="-8"/>
        </w:rPr>
        <w:t xml:space="preserve"> </w:t>
      </w:r>
      <w:r>
        <w:t>quality as</w:t>
      </w:r>
      <w:r>
        <w:rPr>
          <w:spacing w:val="-9"/>
        </w:rPr>
        <w:t xml:space="preserve"> </w:t>
      </w:r>
      <w:r>
        <w:t>currently</w:t>
      </w:r>
      <w:r>
        <w:rPr>
          <w:spacing w:val="-8"/>
        </w:rPr>
        <w:t xml:space="preserve"> </w:t>
      </w:r>
      <w:r>
        <w:t>managed</w:t>
      </w:r>
      <w:r>
        <w:rPr>
          <w:spacing w:val="-9"/>
        </w:rPr>
        <w:t xml:space="preserve"> </w:t>
      </w:r>
      <w:r>
        <w:t>in</w:t>
      </w:r>
      <w:r>
        <w:rPr>
          <w:spacing w:val="-8"/>
        </w:rPr>
        <w:t xml:space="preserve"> </w:t>
      </w:r>
      <w:r>
        <w:t>the</w:t>
      </w:r>
      <w:r>
        <w:rPr>
          <w:spacing w:val="-9"/>
        </w:rPr>
        <w:t xml:space="preserve"> </w:t>
      </w:r>
      <w:r>
        <w:t>profession.</w:t>
      </w:r>
      <w:r>
        <w:rPr>
          <w:spacing w:val="-8"/>
        </w:rPr>
        <w:t xml:space="preserve"> </w:t>
      </w:r>
      <w:r>
        <w:t>How</w:t>
      </w:r>
      <w:r>
        <w:rPr>
          <w:spacing w:val="-8"/>
        </w:rPr>
        <w:t xml:space="preserve"> </w:t>
      </w:r>
      <w:r>
        <w:t>can</w:t>
      </w:r>
      <w:r>
        <w:rPr>
          <w:spacing w:val="-9"/>
        </w:rPr>
        <w:t xml:space="preserve"> </w:t>
      </w:r>
      <w:r>
        <w:t>automated</w:t>
      </w:r>
      <w:r>
        <w:rPr>
          <w:spacing w:val="-8"/>
        </w:rPr>
        <w:t xml:space="preserve"> </w:t>
      </w:r>
      <w:r>
        <w:t>top-down</w:t>
      </w:r>
      <w:r>
        <w:rPr>
          <w:spacing w:val="-9"/>
        </w:rPr>
        <w:t xml:space="preserve"> </w:t>
      </w:r>
      <w:r>
        <w:t>QC processes be integrated</w:t>
      </w:r>
      <w:r>
        <w:t xml:space="preserve"> where workflow is radically altered in this </w:t>
      </w:r>
      <w:r>
        <w:rPr>
          <w:spacing w:val="-4"/>
        </w:rPr>
        <w:t xml:space="preserve">way? </w:t>
      </w:r>
      <w:r>
        <w:t>Expectations (e.g. that simship is desirable) become unviable when there are far greater numbers of languages, no single source, and content is evolving.</w:t>
      </w:r>
    </w:p>
    <w:p w14:paraId="6F908409" w14:textId="77777777" w:rsidR="00BE520D" w:rsidRDefault="007F6473">
      <w:pPr>
        <w:pStyle w:val="BodyText"/>
        <w:spacing w:line="254" w:lineRule="auto"/>
        <w:ind w:left="439" w:right="478" w:firstLine="240"/>
        <w:jc w:val="both"/>
      </w:pPr>
      <w:r>
        <w:t>The changing translation context also has implicatio</w:t>
      </w:r>
      <w:r>
        <w:t>ns for today’s standard tools and resources. TM and localization tools face evident challenges</w:t>
      </w:r>
      <w:r>
        <w:rPr>
          <w:spacing w:val="-5"/>
        </w:rPr>
        <w:t xml:space="preserve"> </w:t>
      </w:r>
      <w:r>
        <w:t>where</w:t>
      </w:r>
      <w:r>
        <w:rPr>
          <w:spacing w:val="-4"/>
        </w:rPr>
        <w:t xml:space="preserve"> </w:t>
      </w:r>
      <w:r>
        <w:t>there</w:t>
      </w:r>
      <w:r>
        <w:rPr>
          <w:spacing w:val="-5"/>
        </w:rPr>
        <w:t xml:space="preserve"> </w:t>
      </w:r>
      <w:r>
        <w:t>is</w:t>
      </w:r>
      <w:r>
        <w:rPr>
          <w:spacing w:val="-4"/>
        </w:rPr>
        <w:t xml:space="preserve"> </w:t>
      </w:r>
      <w:r>
        <w:t>no</w:t>
      </w:r>
      <w:r>
        <w:rPr>
          <w:spacing w:val="-5"/>
        </w:rPr>
        <w:t xml:space="preserve"> </w:t>
      </w:r>
      <w:r>
        <w:t>longer</w:t>
      </w:r>
      <w:r>
        <w:rPr>
          <w:spacing w:val="-4"/>
        </w:rPr>
        <w:t xml:space="preserve"> </w:t>
      </w:r>
      <w:r>
        <w:t>a</w:t>
      </w:r>
      <w:r>
        <w:rPr>
          <w:spacing w:val="-4"/>
        </w:rPr>
        <w:t xml:space="preserve"> </w:t>
      </w:r>
      <w:r>
        <w:t>single</w:t>
      </w:r>
      <w:r>
        <w:rPr>
          <w:spacing w:val="-5"/>
        </w:rPr>
        <w:t xml:space="preserve"> </w:t>
      </w:r>
      <w:r>
        <w:t>source</w:t>
      </w:r>
      <w:r>
        <w:rPr>
          <w:spacing w:val="-4"/>
        </w:rPr>
        <w:t xml:space="preserve"> </w:t>
      </w:r>
      <w:r>
        <w:t>language.</w:t>
      </w:r>
      <w:r>
        <w:rPr>
          <w:spacing w:val="-5"/>
        </w:rPr>
        <w:t xml:space="preserve"> </w:t>
      </w:r>
      <w:r>
        <w:t>Terminology tools are less affected: most tools allow any term to be linked to its equivalents in multiple target languages, and the source can be switched to any language in the database. Capacity may be an issue for significant numbers of languages, as t</w:t>
      </w:r>
      <w:r>
        <w:t xml:space="preserve">ermbases typically support fewer than ten. </w:t>
      </w:r>
      <w:r>
        <w:rPr>
          <w:spacing w:val="2"/>
        </w:rPr>
        <w:t xml:space="preserve">TM </w:t>
      </w:r>
      <w:r>
        <w:t>tools are not so flexible. Most do not allow users to reverse direction of aligned content, and hardly any allow alignment of multiple languages. There are good, quality-related reasons for this. ‘Products of t</w:t>
      </w:r>
      <w:r>
        <w:t>ranslation’ differ</w:t>
      </w:r>
      <w:r>
        <w:rPr>
          <w:spacing w:val="-7"/>
        </w:rPr>
        <w:t xml:space="preserve"> </w:t>
      </w:r>
      <w:r>
        <w:t>from</w:t>
      </w:r>
      <w:r>
        <w:rPr>
          <w:spacing w:val="-7"/>
        </w:rPr>
        <w:t xml:space="preserve"> </w:t>
      </w:r>
      <w:r>
        <w:t>natural</w:t>
      </w:r>
      <w:r>
        <w:rPr>
          <w:spacing w:val="-7"/>
        </w:rPr>
        <w:t xml:space="preserve"> </w:t>
      </w:r>
      <w:r>
        <w:t>(non-translated)</w:t>
      </w:r>
      <w:r>
        <w:rPr>
          <w:spacing w:val="-7"/>
        </w:rPr>
        <w:t xml:space="preserve"> </w:t>
      </w:r>
      <w:r>
        <w:rPr>
          <w:spacing w:val="-4"/>
        </w:rPr>
        <w:t>STs</w:t>
      </w:r>
      <w:r>
        <w:rPr>
          <w:spacing w:val="-7"/>
        </w:rPr>
        <w:t xml:space="preserve"> </w:t>
      </w:r>
      <w:r>
        <w:t>in</w:t>
      </w:r>
      <w:r>
        <w:rPr>
          <w:spacing w:val="-7"/>
        </w:rPr>
        <w:t xml:space="preserve"> </w:t>
      </w:r>
      <w:r>
        <w:t>two</w:t>
      </w:r>
      <w:r>
        <w:rPr>
          <w:spacing w:val="-7"/>
        </w:rPr>
        <w:t xml:space="preserve"> </w:t>
      </w:r>
      <w:r>
        <w:t>principal</w:t>
      </w:r>
      <w:r>
        <w:rPr>
          <w:spacing w:val="-7"/>
        </w:rPr>
        <w:t xml:space="preserve"> </w:t>
      </w:r>
      <w:r>
        <w:t>ways,</w:t>
      </w:r>
      <w:r>
        <w:rPr>
          <w:spacing w:val="-7"/>
        </w:rPr>
        <w:t xml:space="preserve"> </w:t>
      </w:r>
      <w:r>
        <w:t>which</w:t>
      </w:r>
      <w:r>
        <w:rPr>
          <w:spacing w:val="-7"/>
        </w:rPr>
        <w:t xml:space="preserve"> </w:t>
      </w:r>
      <w:r>
        <w:t>have been demonstrated in research: ‘interference from the source language spilling over into translation in a source-language-specific way’ and ‘general</w:t>
      </w:r>
      <w:r>
        <w:rPr>
          <w:spacing w:val="-10"/>
        </w:rPr>
        <w:t xml:space="preserve"> </w:t>
      </w:r>
      <w:r>
        <w:t>effects</w:t>
      </w:r>
      <w:r>
        <w:rPr>
          <w:spacing w:val="-9"/>
        </w:rPr>
        <w:t xml:space="preserve"> </w:t>
      </w:r>
      <w:r>
        <w:t>of</w:t>
      </w:r>
      <w:r>
        <w:rPr>
          <w:spacing w:val="-9"/>
        </w:rPr>
        <w:t xml:space="preserve"> </w:t>
      </w:r>
      <w:r>
        <w:t>the</w:t>
      </w:r>
      <w:r>
        <w:rPr>
          <w:spacing w:val="-9"/>
        </w:rPr>
        <w:t xml:space="preserve"> </w:t>
      </w:r>
      <w:r>
        <w:t>proce</w:t>
      </w:r>
      <w:r>
        <w:t>ss</w:t>
      </w:r>
      <w:r>
        <w:rPr>
          <w:spacing w:val="-9"/>
        </w:rPr>
        <w:t xml:space="preserve"> </w:t>
      </w:r>
      <w:r>
        <w:t>of</w:t>
      </w:r>
      <w:r>
        <w:rPr>
          <w:spacing w:val="-9"/>
        </w:rPr>
        <w:t xml:space="preserve"> </w:t>
      </w:r>
      <w:r>
        <w:t>translation</w:t>
      </w:r>
      <w:r>
        <w:rPr>
          <w:spacing w:val="-9"/>
        </w:rPr>
        <w:t xml:space="preserve"> </w:t>
      </w:r>
      <w:r>
        <w:t>that</w:t>
      </w:r>
      <w:r>
        <w:rPr>
          <w:spacing w:val="-9"/>
        </w:rPr>
        <w:t xml:space="preserve"> </w:t>
      </w:r>
      <w:r>
        <w:t>are</w:t>
      </w:r>
      <w:r>
        <w:rPr>
          <w:spacing w:val="-9"/>
        </w:rPr>
        <w:t xml:space="preserve"> </w:t>
      </w:r>
      <w:r>
        <w:t>independent</w:t>
      </w:r>
      <w:r>
        <w:rPr>
          <w:spacing w:val="-9"/>
        </w:rPr>
        <w:t xml:space="preserve"> </w:t>
      </w:r>
      <w:r>
        <w:t>of</w:t>
      </w:r>
      <w:r>
        <w:rPr>
          <w:spacing w:val="-9"/>
        </w:rPr>
        <w:t xml:space="preserve"> </w:t>
      </w:r>
      <w:r>
        <w:t xml:space="preserve">source language’ (Koppel and Ordan, </w:t>
      </w:r>
      <w:r>
        <w:rPr>
          <w:spacing w:val="-4"/>
        </w:rPr>
        <w:t xml:space="preserve">2011: </w:t>
      </w:r>
      <w:r>
        <w:rPr>
          <w:spacing w:val="-6"/>
        </w:rPr>
        <w:t xml:space="preserve">1318). </w:t>
      </w:r>
      <w:r>
        <w:rPr>
          <w:spacing w:val="2"/>
        </w:rPr>
        <w:t xml:space="preserve">This </w:t>
      </w:r>
      <w:r>
        <w:t>phenomenon, known as ‘translationese’,</w:t>
      </w:r>
      <w:r>
        <w:rPr>
          <w:spacing w:val="16"/>
        </w:rPr>
        <w:t xml:space="preserve"> </w:t>
      </w:r>
      <w:r>
        <w:t>means</w:t>
      </w:r>
      <w:r>
        <w:rPr>
          <w:spacing w:val="17"/>
        </w:rPr>
        <w:t xml:space="preserve"> </w:t>
      </w:r>
      <w:r>
        <w:t>that</w:t>
      </w:r>
      <w:r>
        <w:rPr>
          <w:spacing w:val="16"/>
        </w:rPr>
        <w:t xml:space="preserve"> </w:t>
      </w:r>
      <w:r>
        <w:t>reversing</w:t>
      </w:r>
      <w:r>
        <w:rPr>
          <w:spacing w:val="17"/>
        </w:rPr>
        <w:t xml:space="preserve"> </w:t>
      </w:r>
      <w:r>
        <w:t>the</w:t>
      </w:r>
      <w:r>
        <w:rPr>
          <w:spacing w:val="16"/>
        </w:rPr>
        <w:t xml:space="preserve"> </w:t>
      </w:r>
      <w:r>
        <w:t>direction</w:t>
      </w:r>
      <w:r>
        <w:rPr>
          <w:spacing w:val="17"/>
        </w:rPr>
        <w:t xml:space="preserve"> </w:t>
      </w:r>
      <w:r>
        <w:t>of</w:t>
      </w:r>
      <w:r>
        <w:rPr>
          <w:spacing w:val="16"/>
        </w:rPr>
        <w:t xml:space="preserve"> </w:t>
      </w:r>
      <w:r>
        <w:rPr>
          <w:spacing w:val="3"/>
        </w:rPr>
        <w:t>TMs,</w:t>
      </w:r>
      <w:r>
        <w:rPr>
          <w:spacing w:val="17"/>
        </w:rPr>
        <w:t xml:space="preserve"> </w:t>
      </w:r>
      <w:r>
        <w:t>or</w:t>
      </w:r>
      <w:r>
        <w:rPr>
          <w:spacing w:val="16"/>
        </w:rPr>
        <w:t xml:space="preserve"> </w:t>
      </w:r>
      <w:r>
        <w:t>matching</w:t>
      </w:r>
    </w:p>
    <w:p w14:paraId="16263439" w14:textId="77777777" w:rsidR="00BE520D" w:rsidRDefault="00BE520D">
      <w:pPr>
        <w:spacing w:line="254" w:lineRule="auto"/>
        <w:jc w:val="both"/>
        <w:sectPr w:rsidR="00BE520D">
          <w:pgSz w:w="8850" w:h="13270"/>
          <w:pgMar w:top="840" w:right="720" w:bottom="280" w:left="720" w:header="644" w:footer="0" w:gutter="0"/>
          <w:cols w:space="720"/>
        </w:sectPr>
      </w:pPr>
    </w:p>
    <w:p w14:paraId="52AE385C" w14:textId="77777777" w:rsidR="00BE520D" w:rsidRDefault="00BE520D">
      <w:pPr>
        <w:pStyle w:val="BodyText"/>
        <w:spacing w:before="5"/>
        <w:rPr>
          <w:sz w:val="29"/>
        </w:rPr>
      </w:pPr>
    </w:p>
    <w:p w14:paraId="00B51078" w14:textId="77777777" w:rsidR="00BE520D" w:rsidRDefault="007F6473">
      <w:pPr>
        <w:pStyle w:val="BodyText"/>
        <w:spacing w:before="106" w:line="254" w:lineRule="auto"/>
        <w:ind w:left="481" w:right="435"/>
        <w:jc w:val="both"/>
      </w:pPr>
      <w:r>
        <w:t>two aligned target languages translated from th</w:t>
      </w:r>
      <w:r>
        <w:t>e same source content, would</w:t>
      </w:r>
      <w:r>
        <w:rPr>
          <w:spacing w:val="-9"/>
        </w:rPr>
        <w:t xml:space="preserve"> </w:t>
      </w:r>
      <w:r>
        <w:t>be</w:t>
      </w:r>
      <w:r>
        <w:rPr>
          <w:spacing w:val="-9"/>
        </w:rPr>
        <w:t xml:space="preserve"> </w:t>
      </w:r>
      <w:r>
        <w:t>less</w:t>
      </w:r>
      <w:r>
        <w:rPr>
          <w:spacing w:val="-8"/>
        </w:rPr>
        <w:t xml:space="preserve"> </w:t>
      </w:r>
      <w:r>
        <w:t>likely</w:t>
      </w:r>
      <w:r>
        <w:rPr>
          <w:spacing w:val="-9"/>
        </w:rPr>
        <w:t xml:space="preserve"> </w:t>
      </w:r>
      <w:r>
        <w:t>to</w:t>
      </w:r>
      <w:r>
        <w:rPr>
          <w:spacing w:val="-9"/>
        </w:rPr>
        <w:t xml:space="preserve"> </w:t>
      </w:r>
      <w:r>
        <w:t>result</w:t>
      </w:r>
      <w:r>
        <w:rPr>
          <w:spacing w:val="-8"/>
        </w:rPr>
        <w:t xml:space="preserve"> </w:t>
      </w:r>
      <w:r>
        <w:t>in</w:t>
      </w:r>
      <w:r>
        <w:rPr>
          <w:spacing w:val="-9"/>
        </w:rPr>
        <w:t xml:space="preserve"> </w:t>
      </w:r>
      <w:r>
        <w:t>matches</w:t>
      </w:r>
      <w:r>
        <w:rPr>
          <w:spacing w:val="-8"/>
        </w:rPr>
        <w:t xml:space="preserve"> </w:t>
      </w:r>
      <w:r>
        <w:t>for</w:t>
      </w:r>
      <w:r>
        <w:rPr>
          <w:spacing w:val="-9"/>
        </w:rPr>
        <w:t xml:space="preserve"> </w:t>
      </w:r>
      <w:r>
        <w:t>new</w:t>
      </w:r>
      <w:r>
        <w:rPr>
          <w:spacing w:val="-9"/>
        </w:rPr>
        <w:t xml:space="preserve"> </w:t>
      </w:r>
      <w:r>
        <w:t>natural</w:t>
      </w:r>
      <w:r>
        <w:rPr>
          <w:spacing w:val="-8"/>
        </w:rPr>
        <w:t xml:space="preserve"> </w:t>
      </w:r>
      <w:r>
        <w:t>language</w:t>
      </w:r>
      <w:r>
        <w:rPr>
          <w:spacing w:val="-9"/>
        </w:rPr>
        <w:t xml:space="preserve"> </w:t>
      </w:r>
      <w:r>
        <w:t>texts.</w:t>
      </w:r>
      <w:r>
        <w:rPr>
          <w:spacing w:val="-9"/>
        </w:rPr>
        <w:t xml:space="preserve"> </w:t>
      </w:r>
      <w:r>
        <w:t>No experiments</w:t>
      </w:r>
      <w:r>
        <w:rPr>
          <w:spacing w:val="-13"/>
        </w:rPr>
        <w:t xml:space="preserve"> </w:t>
      </w:r>
      <w:r>
        <w:t>were</w:t>
      </w:r>
      <w:r>
        <w:rPr>
          <w:spacing w:val="-12"/>
        </w:rPr>
        <w:t xml:space="preserve"> </w:t>
      </w:r>
      <w:r>
        <w:t>found</w:t>
      </w:r>
      <w:r>
        <w:rPr>
          <w:spacing w:val="-12"/>
        </w:rPr>
        <w:t xml:space="preserve"> </w:t>
      </w:r>
      <w:r>
        <w:t>where</w:t>
      </w:r>
      <w:r>
        <w:rPr>
          <w:spacing w:val="-12"/>
        </w:rPr>
        <w:t xml:space="preserve"> </w:t>
      </w:r>
      <w:r>
        <w:t>an</w:t>
      </w:r>
      <w:r>
        <w:rPr>
          <w:spacing w:val="-13"/>
        </w:rPr>
        <w:t xml:space="preserve"> </w:t>
      </w:r>
      <w:r>
        <w:t>ST</w:t>
      </w:r>
      <w:r>
        <w:rPr>
          <w:spacing w:val="-12"/>
        </w:rPr>
        <w:t xml:space="preserve"> </w:t>
      </w:r>
      <w:r>
        <w:t>written</w:t>
      </w:r>
      <w:r>
        <w:rPr>
          <w:spacing w:val="-12"/>
        </w:rPr>
        <w:t xml:space="preserve"> </w:t>
      </w:r>
      <w:r>
        <w:t>in</w:t>
      </w:r>
      <w:r>
        <w:rPr>
          <w:spacing w:val="-12"/>
        </w:rPr>
        <w:t xml:space="preserve"> </w:t>
      </w:r>
      <w:r>
        <w:t>Language</w:t>
      </w:r>
      <w:r>
        <w:rPr>
          <w:spacing w:val="-12"/>
        </w:rPr>
        <w:t xml:space="preserve"> </w:t>
      </w:r>
      <w:r>
        <w:t>A</w:t>
      </w:r>
      <w:r>
        <w:rPr>
          <w:spacing w:val="-13"/>
        </w:rPr>
        <w:t xml:space="preserve"> </w:t>
      </w:r>
      <w:r>
        <w:t>was</w:t>
      </w:r>
      <w:r>
        <w:rPr>
          <w:spacing w:val="-12"/>
        </w:rPr>
        <w:t xml:space="preserve"> </w:t>
      </w:r>
      <w:r>
        <w:t>translated into</w:t>
      </w:r>
      <w:r>
        <w:rPr>
          <w:spacing w:val="-14"/>
        </w:rPr>
        <w:t xml:space="preserve"> </w:t>
      </w:r>
      <w:r>
        <w:t>multiple</w:t>
      </w:r>
      <w:r>
        <w:rPr>
          <w:spacing w:val="-13"/>
        </w:rPr>
        <w:t xml:space="preserve"> </w:t>
      </w:r>
      <w:r>
        <w:t>target</w:t>
      </w:r>
      <w:r>
        <w:rPr>
          <w:spacing w:val="-14"/>
        </w:rPr>
        <w:t xml:space="preserve"> </w:t>
      </w:r>
      <w:r>
        <w:t>languages</w:t>
      </w:r>
      <w:r>
        <w:rPr>
          <w:spacing w:val="-13"/>
        </w:rPr>
        <w:t xml:space="preserve"> </w:t>
      </w:r>
      <w:r>
        <w:rPr>
          <w:spacing w:val="2"/>
        </w:rPr>
        <w:t>(B,</w:t>
      </w:r>
      <w:r>
        <w:rPr>
          <w:spacing w:val="-13"/>
        </w:rPr>
        <w:t xml:space="preserve"> </w:t>
      </w:r>
      <w:r>
        <w:rPr>
          <w:spacing w:val="4"/>
        </w:rPr>
        <w:t>C,</w:t>
      </w:r>
      <w:r>
        <w:rPr>
          <w:spacing w:val="-14"/>
        </w:rPr>
        <w:t xml:space="preserve"> </w:t>
      </w:r>
      <w:r>
        <w:t>D</w:t>
      </w:r>
      <w:r>
        <w:rPr>
          <w:spacing w:val="-13"/>
        </w:rPr>
        <w:t xml:space="preserve"> </w:t>
      </w:r>
      <w:r>
        <w:t>and</w:t>
      </w:r>
      <w:r>
        <w:rPr>
          <w:spacing w:val="-14"/>
        </w:rPr>
        <w:t xml:space="preserve"> </w:t>
      </w:r>
      <w:r>
        <w:t>so</w:t>
      </w:r>
      <w:r>
        <w:rPr>
          <w:spacing w:val="-13"/>
        </w:rPr>
        <w:t xml:space="preserve"> </w:t>
      </w:r>
      <w:r>
        <w:rPr>
          <w:spacing w:val="-3"/>
        </w:rPr>
        <w:t>on),</w:t>
      </w:r>
      <w:r>
        <w:rPr>
          <w:spacing w:val="-13"/>
        </w:rPr>
        <w:t xml:space="preserve"> </w:t>
      </w:r>
      <w:r>
        <w:t>then</w:t>
      </w:r>
      <w:r>
        <w:rPr>
          <w:spacing w:val="-14"/>
        </w:rPr>
        <w:t xml:space="preserve"> </w:t>
      </w:r>
      <w:r>
        <w:t>Language</w:t>
      </w:r>
      <w:r>
        <w:rPr>
          <w:spacing w:val="-13"/>
        </w:rPr>
        <w:t xml:space="preserve"> </w:t>
      </w:r>
      <w:r>
        <w:t>C</w:t>
      </w:r>
      <w:r>
        <w:rPr>
          <w:spacing w:val="-13"/>
        </w:rPr>
        <w:t xml:space="preserve"> </w:t>
      </w:r>
      <w:r>
        <w:t xml:space="preserve">aligned with Language D to create a </w:t>
      </w:r>
      <w:r>
        <w:rPr>
          <w:spacing w:val="3"/>
        </w:rPr>
        <w:t xml:space="preserve">TM. </w:t>
      </w:r>
      <w:r>
        <w:t>Would such database content ever be useful, particularly where content from different languages is edited and modified at different rates and in different</w:t>
      </w:r>
      <w:r>
        <w:rPr>
          <w:spacing w:val="13"/>
        </w:rPr>
        <w:t xml:space="preserve"> </w:t>
      </w:r>
      <w:r>
        <w:t>permutations?</w:t>
      </w:r>
    </w:p>
    <w:p w14:paraId="3D45866A" w14:textId="77777777" w:rsidR="00BE520D" w:rsidRDefault="007F6473">
      <w:pPr>
        <w:pStyle w:val="BodyText"/>
        <w:spacing w:line="254" w:lineRule="auto"/>
        <w:ind w:left="481" w:right="435" w:firstLine="240"/>
        <w:jc w:val="right"/>
      </w:pPr>
      <w:r>
        <w:rPr>
          <w:spacing w:val="-7"/>
        </w:rPr>
        <w:t xml:space="preserve">Two </w:t>
      </w:r>
      <w:r>
        <w:rPr>
          <w:spacing w:val="2"/>
        </w:rPr>
        <w:t xml:space="preserve">further </w:t>
      </w:r>
      <w:r>
        <w:t xml:space="preserve">factors suggest that new tools </w:t>
      </w:r>
      <w:r>
        <w:rPr>
          <w:spacing w:val="2"/>
        </w:rPr>
        <w:t>will</w:t>
      </w:r>
      <w:r>
        <w:rPr>
          <w:spacing w:val="2"/>
        </w:rPr>
        <w:t xml:space="preserve"> </w:t>
      </w:r>
      <w:r>
        <w:t>be needed to</w:t>
      </w:r>
      <w:r>
        <w:rPr>
          <w:spacing w:val="-18"/>
        </w:rPr>
        <w:t xml:space="preserve"> </w:t>
      </w:r>
      <w:r>
        <w:t>respond</w:t>
      </w:r>
      <w:r>
        <w:rPr>
          <w:spacing w:val="-2"/>
        </w:rPr>
        <w:t xml:space="preserve"> </w:t>
      </w:r>
      <w:r>
        <w:t>to</w:t>
      </w:r>
      <w:r>
        <w:rPr>
          <w:w w:val="103"/>
        </w:rPr>
        <w:t xml:space="preserve"> </w:t>
      </w:r>
      <w:r>
        <w:t xml:space="preserve">the new paradigm: </w:t>
      </w:r>
      <w:r>
        <w:rPr>
          <w:spacing w:val="2"/>
        </w:rPr>
        <w:t xml:space="preserve">first, </w:t>
      </w:r>
      <w:r>
        <w:t>such tools and approaches are</w:t>
      </w:r>
      <w:r>
        <w:rPr>
          <w:spacing w:val="-14"/>
        </w:rPr>
        <w:t xml:space="preserve"> </w:t>
      </w:r>
      <w:r>
        <w:t>already</w:t>
      </w:r>
      <w:r>
        <w:rPr>
          <w:spacing w:val="-1"/>
        </w:rPr>
        <w:t xml:space="preserve"> </w:t>
      </w:r>
      <w:r>
        <w:t>emerging;</w:t>
      </w:r>
      <w:r>
        <w:rPr>
          <w:w w:val="88"/>
        </w:rPr>
        <w:t xml:space="preserve"> </w:t>
      </w:r>
      <w:r>
        <w:t>and</w:t>
      </w:r>
      <w:r>
        <w:rPr>
          <w:spacing w:val="-23"/>
        </w:rPr>
        <w:t xml:space="preserve"> </w:t>
      </w:r>
      <w:r>
        <w:t>second,</w:t>
      </w:r>
      <w:r>
        <w:rPr>
          <w:spacing w:val="-23"/>
        </w:rPr>
        <w:t xml:space="preserve"> </w:t>
      </w:r>
      <w:r>
        <w:t>most</w:t>
      </w:r>
      <w:r>
        <w:rPr>
          <w:spacing w:val="-23"/>
        </w:rPr>
        <w:t xml:space="preserve"> </w:t>
      </w:r>
      <w:r>
        <w:t>bottom-up</w:t>
      </w:r>
      <w:r>
        <w:rPr>
          <w:spacing w:val="-22"/>
        </w:rPr>
        <w:t xml:space="preserve"> </w:t>
      </w:r>
      <w:r>
        <w:t>providers</w:t>
      </w:r>
      <w:r>
        <w:rPr>
          <w:spacing w:val="-23"/>
        </w:rPr>
        <w:t xml:space="preserve"> </w:t>
      </w:r>
      <w:r>
        <w:t>offering</w:t>
      </w:r>
      <w:r>
        <w:rPr>
          <w:spacing w:val="-23"/>
        </w:rPr>
        <w:t xml:space="preserve"> </w:t>
      </w:r>
      <w:r>
        <w:t>translation</w:t>
      </w:r>
      <w:r>
        <w:rPr>
          <w:spacing w:val="-23"/>
        </w:rPr>
        <w:t xml:space="preserve"> </w:t>
      </w:r>
      <w:r>
        <w:t>for</w:t>
      </w:r>
      <w:r>
        <w:rPr>
          <w:spacing w:val="-22"/>
        </w:rPr>
        <w:t xml:space="preserve"> </w:t>
      </w:r>
      <w:r>
        <w:t>the</w:t>
      </w:r>
      <w:r>
        <w:rPr>
          <w:spacing w:val="-23"/>
        </w:rPr>
        <w:t xml:space="preserve"> </w:t>
      </w:r>
      <w:r>
        <w:t>first</w:t>
      </w:r>
      <w:r>
        <w:rPr>
          <w:spacing w:val="-23"/>
        </w:rPr>
        <w:t xml:space="preserve"> </w:t>
      </w:r>
      <w:r>
        <w:t>time</w:t>
      </w:r>
      <w:r>
        <w:rPr>
          <w:w w:val="93"/>
        </w:rPr>
        <w:t xml:space="preserve"> </w:t>
      </w:r>
      <w:r>
        <w:t>have</w:t>
      </w:r>
      <w:r>
        <w:rPr>
          <w:spacing w:val="-27"/>
        </w:rPr>
        <w:t xml:space="preserve"> </w:t>
      </w:r>
      <w:r>
        <w:t>designed</w:t>
      </w:r>
      <w:r>
        <w:rPr>
          <w:spacing w:val="-27"/>
        </w:rPr>
        <w:t xml:space="preserve"> </w:t>
      </w:r>
      <w:r>
        <w:t>their</w:t>
      </w:r>
      <w:r>
        <w:rPr>
          <w:spacing w:val="-27"/>
        </w:rPr>
        <w:t xml:space="preserve"> </w:t>
      </w:r>
      <w:r>
        <w:t>own</w:t>
      </w:r>
      <w:r>
        <w:rPr>
          <w:spacing w:val="-27"/>
        </w:rPr>
        <w:t xml:space="preserve"> </w:t>
      </w:r>
      <w:r>
        <w:t>platforms,</w:t>
      </w:r>
      <w:r>
        <w:rPr>
          <w:spacing w:val="-26"/>
        </w:rPr>
        <w:t xml:space="preserve"> </w:t>
      </w:r>
      <w:r>
        <w:t>rather</w:t>
      </w:r>
      <w:r>
        <w:rPr>
          <w:spacing w:val="-27"/>
        </w:rPr>
        <w:t xml:space="preserve"> </w:t>
      </w:r>
      <w:r>
        <w:t>than</w:t>
      </w:r>
      <w:r>
        <w:rPr>
          <w:spacing w:val="-27"/>
        </w:rPr>
        <w:t xml:space="preserve"> </w:t>
      </w:r>
      <w:r>
        <w:t>relying</w:t>
      </w:r>
      <w:r>
        <w:rPr>
          <w:spacing w:val="-27"/>
        </w:rPr>
        <w:t xml:space="preserve"> </w:t>
      </w:r>
      <w:r>
        <w:t>on</w:t>
      </w:r>
      <w:r>
        <w:rPr>
          <w:spacing w:val="-26"/>
        </w:rPr>
        <w:t xml:space="preserve"> </w:t>
      </w:r>
      <w:r>
        <w:t>existing</w:t>
      </w:r>
      <w:r>
        <w:rPr>
          <w:spacing w:val="-27"/>
        </w:rPr>
        <w:t xml:space="preserve"> </w:t>
      </w:r>
      <w:r>
        <w:t>tools.</w:t>
      </w:r>
      <w:r>
        <w:rPr>
          <w:spacing w:val="-27"/>
        </w:rPr>
        <w:t xml:space="preserve"> </w:t>
      </w:r>
      <w:r>
        <w:t>The</w:t>
      </w:r>
      <w:r>
        <w:rPr>
          <w:w w:val="91"/>
        </w:rPr>
        <w:t xml:space="preserve"> </w:t>
      </w:r>
      <w:r>
        <w:t xml:space="preserve">most </w:t>
      </w:r>
      <w:r>
        <w:rPr>
          <w:spacing w:val="2"/>
        </w:rPr>
        <w:t xml:space="preserve">striking </w:t>
      </w:r>
      <w:r>
        <w:t>example of this is Google’s revolutionizing of</w:t>
      </w:r>
      <w:r>
        <w:rPr>
          <w:spacing w:val="-20"/>
        </w:rPr>
        <w:t xml:space="preserve"> </w:t>
      </w:r>
      <w:r>
        <w:rPr>
          <w:spacing w:val="2"/>
        </w:rPr>
        <w:t>MT</w:t>
      </w:r>
      <w:r>
        <w:rPr>
          <w:spacing w:val="-2"/>
        </w:rPr>
        <w:t xml:space="preserve"> </w:t>
      </w:r>
      <w:r>
        <w:t>provision,</w:t>
      </w:r>
      <w:r>
        <w:rPr>
          <w:w w:val="103"/>
        </w:rPr>
        <w:t xml:space="preserve"> </w:t>
      </w:r>
      <w:r>
        <w:t>but</w:t>
      </w:r>
      <w:r>
        <w:rPr>
          <w:spacing w:val="-8"/>
        </w:rPr>
        <w:t xml:space="preserve"> </w:t>
      </w:r>
      <w:r>
        <w:t>many</w:t>
      </w:r>
      <w:r>
        <w:rPr>
          <w:spacing w:val="-8"/>
        </w:rPr>
        <w:t xml:space="preserve"> </w:t>
      </w:r>
      <w:r>
        <w:t>bottom-up</w:t>
      </w:r>
      <w:r>
        <w:rPr>
          <w:spacing w:val="-7"/>
        </w:rPr>
        <w:t xml:space="preserve"> </w:t>
      </w:r>
      <w:r>
        <w:t>approaches</w:t>
      </w:r>
      <w:r>
        <w:rPr>
          <w:spacing w:val="-8"/>
        </w:rPr>
        <w:t xml:space="preserve"> </w:t>
      </w:r>
      <w:r>
        <w:t>have</w:t>
      </w:r>
      <w:r>
        <w:rPr>
          <w:spacing w:val="-7"/>
        </w:rPr>
        <w:t xml:space="preserve"> </w:t>
      </w:r>
      <w:r>
        <w:t>quietly</w:t>
      </w:r>
      <w:r>
        <w:rPr>
          <w:spacing w:val="-8"/>
        </w:rPr>
        <w:t xml:space="preserve"> </w:t>
      </w:r>
      <w:r>
        <w:t>redesigned</w:t>
      </w:r>
      <w:r>
        <w:rPr>
          <w:spacing w:val="-7"/>
        </w:rPr>
        <w:t xml:space="preserve"> </w:t>
      </w:r>
      <w:r>
        <w:rPr>
          <w:spacing w:val="3"/>
        </w:rPr>
        <w:t>TM,</w:t>
      </w:r>
      <w:r>
        <w:rPr>
          <w:spacing w:val="-8"/>
        </w:rPr>
        <w:t xml:space="preserve"> </w:t>
      </w:r>
      <w:r>
        <w:t>localization</w:t>
      </w:r>
      <w:r>
        <w:rPr>
          <w:spacing w:val="-1"/>
          <w:w w:val="98"/>
        </w:rPr>
        <w:t xml:space="preserve"> </w:t>
      </w:r>
      <w:r>
        <w:t>and</w:t>
      </w:r>
      <w:r>
        <w:rPr>
          <w:spacing w:val="24"/>
        </w:rPr>
        <w:t xml:space="preserve"> </w:t>
      </w:r>
      <w:r>
        <w:t>terminology</w:t>
      </w:r>
      <w:r>
        <w:rPr>
          <w:spacing w:val="25"/>
        </w:rPr>
        <w:t xml:space="preserve"> </w:t>
      </w:r>
      <w:r>
        <w:t>tools</w:t>
      </w:r>
      <w:r>
        <w:rPr>
          <w:spacing w:val="25"/>
        </w:rPr>
        <w:t xml:space="preserve"> </w:t>
      </w:r>
      <w:r>
        <w:t>to</w:t>
      </w:r>
      <w:r>
        <w:rPr>
          <w:spacing w:val="24"/>
        </w:rPr>
        <w:t xml:space="preserve"> </w:t>
      </w:r>
      <w:r>
        <w:t>make</w:t>
      </w:r>
      <w:r>
        <w:rPr>
          <w:spacing w:val="25"/>
        </w:rPr>
        <w:t xml:space="preserve"> </w:t>
      </w:r>
      <w:r>
        <w:t>them</w:t>
      </w:r>
      <w:r>
        <w:rPr>
          <w:spacing w:val="25"/>
        </w:rPr>
        <w:t xml:space="preserve"> </w:t>
      </w:r>
      <w:r>
        <w:t>more</w:t>
      </w:r>
      <w:r>
        <w:rPr>
          <w:spacing w:val="24"/>
        </w:rPr>
        <w:t xml:space="preserve"> </w:t>
      </w:r>
      <w:r>
        <w:t>user-friendly,</w:t>
      </w:r>
      <w:r>
        <w:rPr>
          <w:spacing w:val="25"/>
        </w:rPr>
        <w:t xml:space="preserve"> </w:t>
      </w:r>
      <w:r>
        <w:t>and</w:t>
      </w:r>
      <w:r>
        <w:rPr>
          <w:spacing w:val="25"/>
        </w:rPr>
        <w:t xml:space="preserve"> </w:t>
      </w:r>
      <w:r>
        <w:t>indeed</w:t>
      </w:r>
      <w:r>
        <w:rPr>
          <w:spacing w:val="25"/>
        </w:rPr>
        <w:t xml:space="preserve"> </w:t>
      </w:r>
      <w:r>
        <w:t>to</w:t>
      </w:r>
      <w:r>
        <w:rPr>
          <w:w w:val="103"/>
        </w:rPr>
        <w:t xml:space="preserve"> </w:t>
      </w:r>
      <w:r>
        <w:t>remove</w:t>
      </w:r>
      <w:r>
        <w:rPr>
          <w:spacing w:val="-11"/>
        </w:rPr>
        <w:t xml:space="preserve"> </w:t>
      </w:r>
      <w:r>
        <w:t>the</w:t>
      </w:r>
      <w:r>
        <w:rPr>
          <w:spacing w:val="-10"/>
        </w:rPr>
        <w:t xml:space="preserve"> </w:t>
      </w:r>
      <w:r>
        <w:t>need</w:t>
      </w:r>
      <w:r>
        <w:rPr>
          <w:spacing w:val="-10"/>
        </w:rPr>
        <w:t xml:space="preserve"> </w:t>
      </w:r>
      <w:r>
        <w:t>for</w:t>
      </w:r>
      <w:r>
        <w:rPr>
          <w:spacing w:val="-10"/>
        </w:rPr>
        <w:t xml:space="preserve"> </w:t>
      </w:r>
      <w:r>
        <w:t>users</w:t>
      </w:r>
      <w:r>
        <w:rPr>
          <w:spacing w:val="-10"/>
        </w:rPr>
        <w:t xml:space="preserve"> </w:t>
      </w:r>
      <w:r>
        <w:t>to</w:t>
      </w:r>
      <w:r>
        <w:rPr>
          <w:spacing w:val="-10"/>
        </w:rPr>
        <w:t xml:space="preserve"> </w:t>
      </w:r>
      <w:r>
        <w:rPr>
          <w:spacing w:val="2"/>
        </w:rPr>
        <w:t>realize</w:t>
      </w:r>
      <w:r>
        <w:rPr>
          <w:spacing w:val="-11"/>
        </w:rPr>
        <w:t xml:space="preserve"> </w:t>
      </w:r>
      <w:r>
        <w:t>they</w:t>
      </w:r>
      <w:r>
        <w:rPr>
          <w:spacing w:val="-10"/>
        </w:rPr>
        <w:t xml:space="preserve"> </w:t>
      </w:r>
      <w:r>
        <w:t>are</w:t>
      </w:r>
      <w:r>
        <w:rPr>
          <w:spacing w:val="-10"/>
        </w:rPr>
        <w:t xml:space="preserve"> </w:t>
      </w:r>
      <w:r>
        <w:t>using</w:t>
      </w:r>
      <w:r>
        <w:rPr>
          <w:spacing w:val="-10"/>
        </w:rPr>
        <w:t xml:space="preserve"> </w:t>
      </w:r>
      <w:r>
        <w:t>such</w:t>
      </w:r>
      <w:r>
        <w:rPr>
          <w:spacing w:val="-10"/>
        </w:rPr>
        <w:t xml:space="preserve"> </w:t>
      </w:r>
      <w:r>
        <w:t>technologies</w:t>
      </w:r>
      <w:r>
        <w:rPr>
          <w:spacing w:val="-10"/>
        </w:rPr>
        <w:t xml:space="preserve"> </w:t>
      </w:r>
      <w:r>
        <w:t>at</w:t>
      </w:r>
      <w:r>
        <w:rPr>
          <w:spacing w:val="-11"/>
        </w:rPr>
        <w:t xml:space="preserve"> </w:t>
      </w:r>
      <w:r>
        <w:t>all.</w:t>
      </w:r>
      <w:r>
        <w:t xml:space="preserve"> </w:t>
      </w:r>
      <w:r>
        <w:rPr>
          <w:spacing w:val="3"/>
        </w:rPr>
        <w:t>An</w:t>
      </w:r>
      <w:r>
        <w:rPr>
          <w:spacing w:val="-31"/>
        </w:rPr>
        <w:t xml:space="preserve"> </w:t>
      </w:r>
      <w:r>
        <w:t>increasing</w:t>
      </w:r>
      <w:r>
        <w:rPr>
          <w:spacing w:val="-31"/>
        </w:rPr>
        <w:t xml:space="preserve"> </w:t>
      </w:r>
      <w:r>
        <w:t>trend</w:t>
      </w:r>
      <w:r>
        <w:rPr>
          <w:spacing w:val="-31"/>
        </w:rPr>
        <w:t xml:space="preserve"> </w:t>
      </w:r>
      <w:r>
        <w:t>towards</w:t>
      </w:r>
      <w:r>
        <w:rPr>
          <w:spacing w:val="-30"/>
        </w:rPr>
        <w:t xml:space="preserve"> </w:t>
      </w:r>
      <w:r>
        <w:t>‘unlocking’</w:t>
      </w:r>
      <w:r>
        <w:rPr>
          <w:spacing w:val="-31"/>
        </w:rPr>
        <w:t xml:space="preserve"> </w:t>
      </w:r>
      <w:r>
        <w:t>data</w:t>
      </w:r>
      <w:r>
        <w:rPr>
          <w:spacing w:val="-31"/>
        </w:rPr>
        <w:t xml:space="preserve"> </w:t>
      </w:r>
      <w:r>
        <w:t>and</w:t>
      </w:r>
      <w:r>
        <w:rPr>
          <w:spacing w:val="-31"/>
        </w:rPr>
        <w:t xml:space="preserve"> </w:t>
      </w:r>
      <w:r>
        <w:t>resources</w:t>
      </w:r>
      <w:r>
        <w:rPr>
          <w:spacing w:val="-30"/>
        </w:rPr>
        <w:t xml:space="preserve"> </w:t>
      </w:r>
      <w:r>
        <w:t>complements</w:t>
      </w:r>
      <w:r>
        <w:rPr>
          <w:w w:val="90"/>
        </w:rPr>
        <w:t xml:space="preserve"> </w:t>
      </w:r>
      <w:r>
        <w:t>such</w:t>
      </w:r>
      <w:r>
        <w:rPr>
          <w:spacing w:val="14"/>
        </w:rPr>
        <w:t xml:space="preserve"> </w:t>
      </w:r>
      <w:r>
        <w:t>new</w:t>
      </w:r>
      <w:r>
        <w:rPr>
          <w:spacing w:val="15"/>
        </w:rPr>
        <w:t xml:space="preserve"> </w:t>
      </w:r>
      <w:r>
        <w:t>approaches</w:t>
      </w:r>
      <w:r>
        <w:rPr>
          <w:spacing w:val="15"/>
        </w:rPr>
        <w:t xml:space="preserve"> </w:t>
      </w:r>
      <w:r>
        <w:t>and</w:t>
      </w:r>
      <w:r>
        <w:rPr>
          <w:spacing w:val="15"/>
        </w:rPr>
        <w:t xml:space="preserve"> </w:t>
      </w:r>
      <w:r>
        <w:t>presents</w:t>
      </w:r>
      <w:r>
        <w:rPr>
          <w:spacing w:val="15"/>
        </w:rPr>
        <w:t xml:space="preserve"> </w:t>
      </w:r>
      <w:r>
        <w:t>both</w:t>
      </w:r>
      <w:r>
        <w:rPr>
          <w:spacing w:val="15"/>
        </w:rPr>
        <w:t xml:space="preserve"> </w:t>
      </w:r>
      <w:r>
        <w:t>practical</w:t>
      </w:r>
      <w:r>
        <w:rPr>
          <w:spacing w:val="15"/>
        </w:rPr>
        <w:t xml:space="preserve"> </w:t>
      </w:r>
      <w:r>
        <w:t>and</w:t>
      </w:r>
      <w:r>
        <w:rPr>
          <w:spacing w:val="15"/>
        </w:rPr>
        <w:t xml:space="preserve"> </w:t>
      </w:r>
      <w:r>
        <w:t>philosophical</w:t>
      </w:r>
      <w:r>
        <w:rPr>
          <w:w w:val="97"/>
        </w:rPr>
        <w:t xml:space="preserve"> </w:t>
      </w:r>
      <w:r>
        <w:t>challenges to top-down models. The OS movement</w:t>
      </w:r>
      <w:r>
        <w:rPr>
          <w:spacing w:val="2"/>
        </w:rPr>
        <w:t xml:space="preserve"> </w:t>
      </w:r>
      <w:r>
        <w:t>has</w:t>
      </w:r>
      <w:r>
        <w:rPr>
          <w:spacing w:val="41"/>
        </w:rPr>
        <w:t xml:space="preserve"> </w:t>
      </w:r>
      <w:r>
        <w:t>demonstrated</w:t>
      </w:r>
      <w:r>
        <w:rPr>
          <w:w w:val="96"/>
        </w:rPr>
        <w:t xml:space="preserve"> </w:t>
      </w:r>
      <w:r>
        <w:t>potential</w:t>
      </w:r>
      <w:r>
        <w:rPr>
          <w:spacing w:val="9"/>
        </w:rPr>
        <w:t xml:space="preserve"> </w:t>
      </w:r>
      <w:r>
        <w:t>benefits</w:t>
      </w:r>
      <w:r>
        <w:rPr>
          <w:spacing w:val="9"/>
        </w:rPr>
        <w:t xml:space="preserve"> </w:t>
      </w:r>
      <w:r>
        <w:t>of</w:t>
      </w:r>
      <w:r>
        <w:rPr>
          <w:spacing w:val="9"/>
        </w:rPr>
        <w:t xml:space="preserve"> </w:t>
      </w:r>
      <w:r>
        <w:t>greater</w:t>
      </w:r>
      <w:r>
        <w:rPr>
          <w:spacing w:val="10"/>
        </w:rPr>
        <w:t xml:space="preserve"> </w:t>
      </w:r>
      <w:r>
        <w:t>openness.</w:t>
      </w:r>
      <w:r>
        <w:rPr>
          <w:spacing w:val="9"/>
        </w:rPr>
        <w:t xml:space="preserve"> </w:t>
      </w:r>
      <w:r>
        <w:t>Organizations</w:t>
      </w:r>
      <w:r>
        <w:rPr>
          <w:spacing w:val="10"/>
        </w:rPr>
        <w:t xml:space="preserve"> </w:t>
      </w:r>
      <w:r>
        <w:t>such</w:t>
      </w:r>
      <w:r>
        <w:rPr>
          <w:spacing w:val="10"/>
        </w:rPr>
        <w:t xml:space="preserve"> </w:t>
      </w:r>
      <w:r>
        <w:t>as</w:t>
      </w:r>
      <w:r>
        <w:rPr>
          <w:spacing w:val="9"/>
        </w:rPr>
        <w:t xml:space="preserve"> </w:t>
      </w:r>
      <w:r>
        <w:rPr>
          <w:spacing w:val="-3"/>
        </w:rPr>
        <w:t>TAUS</w:t>
      </w:r>
      <w:r>
        <w:rPr>
          <w:spacing w:val="9"/>
        </w:rPr>
        <w:t xml:space="preserve"> </w:t>
      </w:r>
      <w:r>
        <w:t>have</w:t>
      </w:r>
      <w:r>
        <w:rPr>
          <w:w w:val="91"/>
        </w:rPr>
        <w:t xml:space="preserve"> </w:t>
      </w:r>
      <w:r>
        <w:t>made</w:t>
      </w:r>
      <w:r>
        <w:rPr>
          <w:spacing w:val="-12"/>
        </w:rPr>
        <w:t xml:space="preserve"> </w:t>
      </w:r>
      <w:r>
        <w:t>some</w:t>
      </w:r>
      <w:r>
        <w:rPr>
          <w:spacing w:val="-11"/>
        </w:rPr>
        <w:t xml:space="preserve"> </w:t>
      </w:r>
      <w:r>
        <w:t>progress</w:t>
      </w:r>
      <w:r>
        <w:rPr>
          <w:spacing w:val="-12"/>
        </w:rPr>
        <w:t xml:space="preserve"> </w:t>
      </w:r>
      <w:r>
        <w:t>in</w:t>
      </w:r>
      <w:r>
        <w:rPr>
          <w:spacing w:val="-11"/>
        </w:rPr>
        <w:t xml:space="preserve"> </w:t>
      </w:r>
      <w:r>
        <w:t>sharing</w:t>
      </w:r>
      <w:r>
        <w:rPr>
          <w:spacing w:val="-12"/>
        </w:rPr>
        <w:t xml:space="preserve"> </w:t>
      </w:r>
      <w:r>
        <w:t>translation</w:t>
      </w:r>
      <w:r>
        <w:rPr>
          <w:spacing w:val="-11"/>
        </w:rPr>
        <w:t xml:space="preserve"> </w:t>
      </w:r>
      <w:r>
        <w:t>resources</w:t>
      </w:r>
      <w:r>
        <w:rPr>
          <w:spacing w:val="-11"/>
        </w:rPr>
        <w:t xml:space="preserve"> </w:t>
      </w:r>
      <w:r>
        <w:t>and</w:t>
      </w:r>
      <w:r>
        <w:rPr>
          <w:spacing w:val="-12"/>
        </w:rPr>
        <w:t xml:space="preserve"> </w:t>
      </w:r>
      <w:r>
        <w:t>putting</w:t>
      </w:r>
      <w:r>
        <w:rPr>
          <w:spacing w:val="-11"/>
        </w:rPr>
        <w:t xml:space="preserve"> </w:t>
      </w:r>
      <w:r>
        <w:t>pressure</w:t>
      </w:r>
      <w:r>
        <w:rPr>
          <w:spacing w:val="-1"/>
          <w:w w:val="93"/>
        </w:rPr>
        <w:t xml:space="preserve"> </w:t>
      </w:r>
      <w:r>
        <w:t>on leading players to contribute. Some strongly top-down</w:t>
      </w:r>
      <w:r>
        <w:rPr>
          <w:spacing w:val="13"/>
        </w:rPr>
        <w:t xml:space="preserve"> </w:t>
      </w:r>
      <w:r>
        <w:t>providers</w:t>
      </w:r>
      <w:r>
        <w:rPr>
          <w:spacing w:val="7"/>
        </w:rPr>
        <w:t xml:space="preserve"> </w:t>
      </w:r>
      <w:r>
        <w:t>(e.g.</w:t>
      </w:r>
      <w:r>
        <w:t xml:space="preserve"> </w:t>
      </w:r>
      <w:r>
        <w:t>the</w:t>
      </w:r>
      <w:r>
        <w:rPr>
          <w:spacing w:val="20"/>
        </w:rPr>
        <w:t xml:space="preserve"> </w:t>
      </w:r>
      <w:r>
        <w:t>EU)</w:t>
      </w:r>
      <w:r>
        <w:rPr>
          <w:spacing w:val="20"/>
        </w:rPr>
        <w:t xml:space="preserve"> </w:t>
      </w:r>
      <w:r>
        <w:t>have</w:t>
      </w:r>
      <w:r>
        <w:rPr>
          <w:spacing w:val="20"/>
        </w:rPr>
        <w:t xml:space="preserve"> </w:t>
      </w:r>
      <w:r>
        <w:t>released</w:t>
      </w:r>
      <w:r>
        <w:rPr>
          <w:spacing w:val="20"/>
        </w:rPr>
        <w:t xml:space="preserve"> </w:t>
      </w:r>
      <w:r>
        <w:t>ter</w:t>
      </w:r>
      <w:r>
        <w:t>minological</w:t>
      </w:r>
      <w:r>
        <w:rPr>
          <w:spacing w:val="20"/>
        </w:rPr>
        <w:t xml:space="preserve"> </w:t>
      </w:r>
      <w:r>
        <w:t>and</w:t>
      </w:r>
      <w:r>
        <w:rPr>
          <w:spacing w:val="20"/>
        </w:rPr>
        <w:t xml:space="preserve"> </w:t>
      </w:r>
      <w:r>
        <w:rPr>
          <w:spacing w:val="2"/>
        </w:rPr>
        <w:t>TM</w:t>
      </w:r>
      <w:r>
        <w:rPr>
          <w:spacing w:val="20"/>
        </w:rPr>
        <w:t xml:space="preserve"> </w:t>
      </w:r>
      <w:r>
        <w:t>resources</w:t>
      </w:r>
      <w:r>
        <w:rPr>
          <w:spacing w:val="20"/>
        </w:rPr>
        <w:t xml:space="preserve"> </w:t>
      </w:r>
      <w:r>
        <w:t>for</w:t>
      </w:r>
      <w:r>
        <w:rPr>
          <w:spacing w:val="20"/>
        </w:rPr>
        <w:t xml:space="preserve"> </w:t>
      </w:r>
      <w:r>
        <w:t>others’</w:t>
      </w:r>
      <w:r>
        <w:rPr>
          <w:spacing w:val="20"/>
        </w:rPr>
        <w:t xml:space="preserve"> </w:t>
      </w:r>
      <w:r>
        <w:t>use.</w:t>
      </w:r>
      <w:r>
        <w:rPr>
          <w:w w:val="95"/>
        </w:rPr>
        <w:t xml:space="preserve"> </w:t>
      </w:r>
      <w:r>
        <w:rPr>
          <w:spacing w:val="2"/>
        </w:rPr>
        <w:t>This</w:t>
      </w:r>
      <w:r>
        <w:rPr>
          <w:spacing w:val="16"/>
        </w:rPr>
        <w:t xml:space="preserve"> </w:t>
      </w:r>
      <w:r>
        <w:t>tendency</w:t>
      </w:r>
      <w:r>
        <w:rPr>
          <w:spacing w:val="17"/>
        </w:rPr>
        <w:t xml:space="preserve"> </w:t>
      </w:r>
      <w:r>
        <w:t>is</w:t>
      </w:r>
      <w:r>
        <w:rPr>
          <w:spacing w:val="17"/>
        </w:rPr>
        <w:t xml:space="preserve"> </w:t>
      </w:r>
      <w:r>
        <w:t>likely</w:t>
      </w:r>
      <w:r>
        <w:rPr>
          <w:spacing w:val="17"/>
        </w:rPr>
        <w:t xml:space="preserve"> </w:t>
      </w:r>
      <w:r>
        <w:t>to</w:t>
      </w:r>
      <w:r>
        <w:rPr>
          <w:spacing w:val="17"/>
        </w:rPr>
        <w:t xml:space="preserve"> </w:t>
      </w:r>
      <w:r>
        <w:t>intensify.</w:t>
      </w:r>
      <w:r>
        <w:rPr>
          <w:spacing w:val="16"/>
        </w:rPr>
        <w:t xml:space="preserve"> </w:t>
      </w:r>
      <w:r>
        <w:t>Even</w:t>
      </w:r>
      <w:r>
        <w:rPr>
          <w:spacing w:val="17"/>
        </w:rPr>
        <w:t xml:space="preserve"> </w:t>
      </w:r>
      <w:r>
        <w:t>if</w:t>
      </w:r>
      <w:r>
        <w:rPr>
          <w:spacing w:val="17"/>
        </w:rPr>
        <w:t xml:space="preserve"> </w:t>
      </w:r>
      <w:r>
        <w:t>providers</w:t>
      </w:r>
      <w:r>
        <w:rPr>
          <w:spacing w:val="17"/>
        </w:rPr>
        <w:t xml:space="preserve"> </w:t>
      </w:r>
      <w:r>
        <w:t>do</w:t>
      </w:r>
      <w:r>
        <w:rPr>
          <w:spacing w:val="17"/>
        </w:rPr>
        <w:t xml:space="preserve"> </w:t>
      </w:r>
      <w:r>
        <w:t>not</w:t>
      </w:r>
      <w:r>
        <w:rPr>
          <w:spacing w:val="16"/>
        </w:rPr>
        <w:t xml:space="preserve"> </w:t>
      </w:r>
      <w:r>
        <w:t>themselves</w:t>
      </w:r>
      <w:r>
        <w:rPr>
          <w:w w:val="90"/>
        </w:rPr>
        <w:t xml:space="preserve"> </w:t>
      </w:r>
      <w:r>
        <w:t>unlock</w:t>
      </w:r>
      <w:r>
        <w:rPr>
          <w:spacing w:val="25"/>
        </w:rPr>
        <w:t xml:space="preserve"> </w:t>
      </w:r>
      <w:r>
        <w:t>data,</w:t>
      </w:r>
      <w:r>
        <w:rPr>
          <w:spacing w:val="26"/>
        </w:rPr>
        <w:t xml:space="preserve"> </w:t>
      </w:r>
      <w:r>
        <w:t>once</w:t>
      </w:r>
      <w:r>
        <w:rPr>
          <w:spacing w:val="26"/>
        </w:rPr>
        <w:t xml:space="preserve"> </w:t>
      </w:r>
      <w:r>
        <w:t>material</w:t>
      </w:r>
      <w:r>
        <w:rPr>
          <w:spacing w:val="26"/>
        </w:rPr>
        <w:t xml:space="preserve"> </w:t>
      </w:r>
      <w:r>
        <w:t>is</w:t>
      </w:r>
      <w:r>
        <w:rPr>
          <w:spacing w:val="26"/>
        </w:rPr>
        <w:t xml:space="preserve"> </w:t>
      </w:r>
      <w:r>
        <w:t>online,</w:t>
      </w:r>
      <w:r>
        <w:rPr>
          <w:spacing w:val="26"/>
        </w:rPr>
        <w:t xml:space="preserve"> </w:t>
      </w:r>
      <w:r>
        <w:t>it</w:t>
      </w:r>
      <w:r>
        <w:rPr>
          <w:spacing w:val="26"/>
        </w:rPr>
        <w:t xml:space="preserve"> </w:t>
      </w:r>
      <w:r>
        <w:t>can</w:t>
      </w:r>
      <w:r>
        <w:rPr>
          <w:spacing w:val="26"/>
        </w:rPr>
        <w:t xml:space="preserve"> </w:t>
      </w:r>
      <w:r>
        <w:t>be</w:t>
      </w:r>
      <w:r>
        <w:rPr>
          <w:spacing w:val="26"/>
        </w:rPr>
        <w:t xml:space="preserve"> </w:t>
      </w:r>
      <w:r>
        <w:t>automatically</w:t>
      </w:r>
      <w:r>
        <w:rPr>
          <w:spacing w:val="26"/>
        </w:rPr>
        <w:t xml:space="preserve"> </w:t>
      </w:r>
      <w:r>
        <w:t>aligned</w:t>
      </w:r>
      <w:r>
        <w:rPr>
          <w:spacing w:val="26"/>
        </w:rPr>
        <w:t xml:space="preserve"> </w:t>
      </w:r>
      <w:r>
        <w:t>or</w:t>
      </w:r>
      <w:r>
        <w:rPr>
          <w:spacing w:val="-1"/>
          <w:w w:val="99"/>
        </w:rPr>
        <w:t xml:space="preserve"> </w:t>
      </w:r>
      <w:r>
        <w:t>mined</w:t>
      </w:r>
      <w:r>
        <w:rPr>
          <w:spacing w:val="-4"/>
        </w:rPr>
        <w:t xml:space="preserve"> </w:t>
      </w:r>
      <w:r>
        <w:t>for</w:t>
      </w:r>
      <w:r>
        <w:rPr>
          <w:spacing w:val="-4"/>
        </w:rPr>
        <w:t xml:space="preserve"> </w:t>
      </w:r>
      <w:r>
        <w:t>bitexts</w:t>
      </w:r>
      <w:r>
        <w:rPr>
          <w:spacing w:val="-4"/>
        </w:rPr>
        <w:t xml:space="preserve"> </w:t>
      </w:r>
      <w:r>
        <w:t>and</w:t>
      </w:r>
      <w:r>
        <w:rPr>
          <w:spacing w:val="-3"/>
        </w:rPr>
        <w:t xml:space="preserve"> </w:t>
      </w:r>
      <w:r>
        <w:t>other</w:t>
      </w:r>
      <w:r>
        <w:rPr>
          <w:spacing w:val="-4"/>
        </w:rPr>
        <w:t xml:space="preserve"> </w:t>
      </w:r>
      <w:r>
        <w:t>purposes.</w:t>
      </w:r>
      <w:r>
        <w:rPr>
          <w:spacing w:val="-4"/>
        </w:rPr>
        <w:t xml:space="preserve"> </w:t>
      </w:r>
      <w:r>
        <w:t>Désilets</w:t>
      </w:r>
      <w:r>
        <w:rPr>
          <w:spacing w:val="-3"/>
        </w:rPr>
        <w:t xml:space="preserve"> </w:t>
      </w:r>
      <w:r>
        <w:t>argues</w:t>
      </w:r>
      <w:r>
        <w:rPr>
          <w:spacing w:val="-4"/>
        </w:rPr>
        <w:t xml:space="preserve"> </w:t>
      </w:r>
      <w:r>
        <w:t>that</w:t>
      </w:r>
      <w:r>
        <w:rPr>
          <w:spacing w:val="-4"/>
        </w:rPr>
        <w:t xml:space="preserve"> </w:t>
      </w:r>
      <w:r>
        <w:t>the</w:t>
      </w:r>
      <w:r>
        <w:rPr>
          <w:spacing w:val="-3"/>
        </w:rPr>
        <w:t xml:space="preserve"> </w:t>
      </w:r>
      <w:r>
        <w:t>next</w:t>
      </w:r>
      <w:r>
        <w:rPr>
          <w:spacing w:val="-4"/>
        </w:rPr>
        <w:t xml:space="preserve"> </w:t>
      </w:r>
      <w:r>
        <w:t>logical</w:t>
      </w:r>
      <w:r>
        <w:rPr>
          <w:w w:val="97"/>
        </w:rPr>
        <w:t xml:space="preserve"> </w:t>
      </w:r>
      <w:r>
        <w:t>step</w:t>
      </w:r>
      <w:r>
        <w:rPr>
          <w:spacing w:val="-17"/>
        </w:rPr>
        <w:t xml:space="preserve"> </w:t>
      </w:r>
      <w:r>
        <w:t>in</w:t>
      </w:r>
      <w:r>
        <w:rPr>
          <w:spacing w:val="-16"/>
        </w:rPr>
        <w:t xml:space="preserve"> </w:t>
      </w:r>
      <w:r>
        <w:t>this</w:t>
      </w:r>
      <w:r>
        <w:rPr>
          <w:spacing w:val="-16"/>
        </w:rPr>
        <w:t xml:space="preserve"> </w:t>
      </w:r>
      <w:r>
        <w:t>trend</w:t>
      </w:r>
      <w:r>
        <w:rPr>
          <w:spacing w:val="-16"/>
        </w:rPr>
        <w:t xml:space="preserve"> </w:t>
      </w:r>
      <w:r>
        <w:t>is</w:t>
      </w:r>
      <w:r>
        <w:rPr>
          <w:spacing w:val="-16"/>
        </w:rPr>
        <w:t xml:space="preserve"> </w:t>
      </w:r>
      <w:r>
        <w:t>increased</w:t>
      </w:r>
      <w:r>
        <w:rPr>
          <w:spacing w:val="-16"/>
        </w:rPr>
        <w:t xml:space="preserve"> </w:t>
      </w:r>
      <w:r>
        <w:rPr>
          <w:spacing w:val="2"/>
        </w:rPr>
        <w:t>trust,</w:t>
      </w:r>
      <w:r>
        <w:rPr>
          <w:spacing w:val="-16"/>
        </w:rPr>
        <w:t xml:space="preserve"> </w:t>
      </w:r>
      <w:r>
        <w:t>allowing</w:t>
      </w:r>
      <w:r>
        <w:rPr>
          <w:spacing w:val="-16"/>
        </w:rPr>
        <w:t xml:space="preserve"> </w:t>
      </w:r>
      <w:r>
        <w:t>users</w:t>
      </w:r>
      <w:r>
        <w:rPr>
          <w:spacing w:val="-16"/>
        </w:rPr>
        <w:t xml:space="preserve"> </w:t>
      </w:r>
      <w:r>
        <w:t>to</w:t>
      </w:r>
      <w:r>
        <w:rPr>
          <w:spacing w:val="-16"/>
        </w:rPr>
        <w:t xml:space="preserve"> </w:t>
      </w:r>
      <w:r>
        <w:t>edit</w:t>
      </w:r>
      <w:r>
        <w:rPr>
          <w:spacing w:val="-16"/>
        </w:rPr>
        <w:t xml:space="preserve"> </w:t>
      </w:r>
      <w:r>
        <w:t>and</w:t>
      </w:r>
      <w:r>
        <w:rPr>
          <w:spacing w:val="-16"/>
        </w:rPr>
        <w:t xml:space="preserve"> </w:t>
      </w:r>
      <w:r>
        <w:t>add</w:t>
      </w:r>
      <w:r>
        <w:rPr>
          <w:spacing w:val="-16"/>
        </w:rPr>
        <w:t xml:space="preserve"> </w:t>
      </w:r>
      <w:r>
        <w:t>to</w:t>
      </w:r>
      <w:r>
        <w:rPr>
          <w:spacing w:val="-16"/>
        </w:rPr>
        <w:t xml:space="preserve"> </w:t>
      </w:r>
      <w:r>
        <w:t>shared</w:t>
      </w:r>
      <w:r>
        <w:rPr>
          <w:w w:val="96"/>
        </w:rPr>
        <w:t xml:space="preserve"> </w:t>
      </w:r>
      <w:r>
        <w:t>resources</w:t>
      </w:r>
      <w:r>
        <w:rPr>
          <w:spacing w:val="-13"/>
        </w:rPr>
        <w:t xml:space="preserve"> </w:t>
      </w:r>
      <w:r>
        <w:t>(2007:</w:t>
      </w:r>
      <w:r>
        <w:rPr>
          <w:spacing w:val="-13"/>
        </w:rPr>
        <w:t xml:space="preserve"> </w:t>
      </w:r>
      <w:r>
        <w:rPr>
          <w:spacing w:val="-3"/>
        </w:rPr>
        <w:t>n.p.).</w:t>
      </w:r>
      <w:r>
        <w:rPr>
          <w:spacing w:val="-13"/>
        </w:rPr>
        <w:t xml:space="preserve"> </w:t>
      </w:r>
      <w:r>
        <w:t>Editing</w:t>
      </w:r>
      <w:r>
        <w:rPr>
          <w:spacing w:val="-12"/>
        </w:rPr>
        <w:t xml:space="preserve"> </w:t>
      </w:r>
      <w:r>
        <w:t>could</w:t>
      </w:r>
      <w:r>
        <w:rPr>
          <w:spacing w:val="-13"/>
        </w:rPr>
        <w:t xml:space="preserve"> </w:t>
      </w:r>
      <w:r>
        <w:t>be</w:t>
      </w:r>
      <w:r>
        <w:rPr>
          <w:spacing w:val="-13"/>
        </w:rPr>
        <w:t xml:space="preserve"> </w:t>
      </w:r>
      <w:r>
        <w:t>restricted</w:t>
      </w:r>
      <w:r>
        <w:rPr>
          <w:spacing w:val="-12"/>
        </w:rPr>
        <w:t xml:space="preserve"> </w:t>
      </w:r>
      <w:r>
        <w:t>to</w:t>
      </w:r>
      <w:r>
        <w:rPr>
          <w:spacing w:val="-13"/>
        </w:rPr>
        <w:t xml:space="preserve"> </w:t>
      </w:r>
      <w:r>
        <w:t>a</w:t>
      </w:r>
      <w:r>
        <w:rPr>
          <w:spacing w:val="-13"/>
        </w:rPr>
        <w:t xml:space="preserve"> </w:t>
      </w:r>
      <w:r>
        <w:t>larger</w:t>
      </w:r>
      <w:r>
        <w:rPr>
          <w:spacing w:val="-12"/>
        </w:rPr>
        <w:t xml:space="preserve"> </w:t>
      </w:r>
      <w:r>
        <w:t>community</w:t>
      </w:r>
      <w:r>
        <w:rPr>
          <w:spacing w:val="-13"/>
        </w:rPr>
        <w:t xml:space="preserve"> </w:t>
      </w:r>
      <w:r>
        <w:t>of</w:t>
      </w:r>
      <w:r>
        <w:rPr>
          <w:w w:val="102"/>
        </w:rPr>
        <w:t xml:space="preserve"> </w:t>
      </w:r>
      <w:r>
        <w:t>translators</w:t>
      </w:r>
      <w:r>
        <w:rPr>
          <w:spacing w:val="-14"/>
        </w:rPr>
        <w:t xml:space="preserve"> </w:t>
      </w:r>
      <w:r>
        <w:t>(perhaps</w:t>
      </w:r>
      <w:r>
        <w:rPr>
          <w:spacing w:val="-14"/>
        </w:rPr>
        <w:t xml:space="preserve"> </w:t>
      </w:r>
      <w:r>
        <w:t>ranked</w:t>
      </w:r>
      <w:r>
        <w:rPr>
          <w:spacing w:val="-13"/>
        </w:rPr>
        <w:t xml:space="preserve"> </w:t>
      </w:r>
      <w:r>
        <w:t>by</w:t>
      </w:r>
      <w:r>
        <w:rPr>
          <w:spacing w:val="-14"/>
        </w:rPr>
        <w:t xml:space="preserve"> </w:t>
      </w:r>
      <w:r>
        <w:t>experience</w:t>
      </w:r>
      <w:r>
        <w:rPr>
          <w:spacing w:val="-13"/>
        </w:rPr>
        <w:t xml:space="preserve"> </w:t>
      </w:r>
      <w:r>
        <w:t>level)</w:t>
      </w:r>
      <w:r>
        <w:rPr>
          <w:spacing w:val="-14"/>
        </w:rPr>
        <w:t xml:space="preserve"> </w:t>
      </w:r>
      <w:r>
        <w:t>or</w:t>
      </w:r>
      <w:r>
        <w:rPr>
          <w:spacing w:val="-14"/>
        </w:rPr>
        <w:t xml:space="preserve"> </w:t>
      </w:r>
      <w:r>
        <w:t>simply</w:t>
      </w:r>
      <w:r>
        <w:rPr>
          <w:spacing w:val="-13"/>
        </w:rPr>
        <w:t xml:space="preserve"> </w:t>
      </w:r>
      <w:r>
        <w:t>open</w:t>
      </w:r>
      <w:r>
        <w:rPr>
          <w:spacing w:val="-14"/>
        </w:rPr>
        <w:t xml:space="preserve"> </w:t>
      </w:r>
      <w:r>
        <w:t>to</w:t>
      </w:r>
      <w:r>
        <w:rPr>
          <w:spacing w:val="-13"/>
        </w:rPr>
        <w:t xml:space="preserve"> </w:t>
      </w:r>
      <w:r>
        <w:t>anyone.</w:t>
      </w:r>
      <w:r>
        <w:rPr>
          <w:w w:val="103"/>
        </w:rPr>
        <w:t xml:space="preserve"> </w:t>
      </w:r>
      <w:r>
        <w:rPr>
          <w:spacing w:val="3"/>
        </w:rPr>
        <w:t>In</w:t>
      </w:r>
      <w:r>
        <w:rPr>
          <w:spacing w:val="-7"/>
        </w:rPr>
        <w:t xml:space="preserve"> </w:t>
      </w:r>
      <w:r>
        <w:t>his</w:t>
      </w:r>
      <w:r>
        <w:rPr>
          <w:spacing w:val="-5"/>
        </w:rPr>
        <w:t xml:space="preserve"> </w:t>
      </w:r>
      <w:r>
        <w:t>view,</w:t>
      </w:r>
      <w:r>
        <w:rPr>
          <w:spacing w:val="-5"/>
        </w:rPr>
        <w:t xml:space="preserve"> </w:t>
      </w:r>
      <w:r>
        <w:t>enhanced</w:t>
      </w:r>
      <w:r>
        <w:rPr>
          <w:spacing w:val="-6"/>
        </w:rPr>
        <w:t xml:space="preserve"> </w:t>
      </w:r>
      <w:r>
        <w:t>database</w:t>
      </w:r>
      <w:r>
        <w:rPr>
          <w:spacing w:val="-6"/>
        </w:rPr>
        <w:t xml:space="preserve"> </w:t>
      </w:r>
      <w:r>
        <w:t>quality</w:t>
      </w:r>
      <w:r>
        <w:rPr>
          <w:spacing w:val="-6"/>
        </w:rPr>
        <w:t xml:space="preserve"> </w:t>
      </w:r>
      <w:r>
        <w:t>might</w:t>
      </w:r>
      <w:r>
        <w:rPr>
          <w:spacing w:val="-5"/>
        </w:rPr>
        <w:t xml:space="preserve"> </w:t>
      </w:r>
      <w:r>
        <w:t>result,</w:t>
      </w:r>
      <w:r>
        <w:rPr>
          <w:spacing w:val="-5"/>
        </w:rPr>
        <w:t xml:space="preserve"> </w:t>
      </w:r>
      <w:r>
        <w:t>particularly</w:t>
      </w:r>
      <w:r>
        <w:rPr>
          <w:spacing w:val="-7"/>
        </w:rPr>
        <w:t xml:space="preserve"> </w:t>
      </w:r>
      <w:r>
        <w:t>if</w:t>
      </w:r>
      <w:r>
        <w:rPr>
          <w:spacing w:val="-6"/>
        </w:rPr>
        <w:t xml:space="preserve"> </w:t>
      </w:r>
      <w:r>
        <w:t>greater</w:t>
      </w:r>
      <w:r>
        <w:rPr>
          <w:w w:val="94"/>
        </w:rPr>
        <w:t xml:space="preserve"> </w:t>
      </w:r>
      <w:r>
        <w:t>openness</w:t>
      </w:r>
      <w:r>
        <w:rPr>
          <w:spacing w:val="-13"/>
        </w:rPr>
        <w:t xml:space="preserve"> </w:t>
      </w:r>
      <w:r>
        <w:t>is</w:t>
      </w:r>
      <w:r>
        <w:rPr>
          <w:spacing w:val="-12"/>
        </w:rPr>
        <w:t xml:space="preserve"> </w:t>
      </w:r>
      <w:r>
        <w:t>coupled</w:t>
      </w:r>
      <w:r>
        <w:rPr>
          <w:spacing w:val="-12"/>
        </w:rPr>
        <w:t xml:space="preserve"> </w:t>
      </w:r>
      <w:r>
        <w:t>with</w:t>
      </w:r>
      <w:r>
        <w:rPr>
          <w:spacing w:val="-12"/>
        </w:rPr>
        <w:t xml:space="preserve"> </w:t>
      </w:r>
      <w:r>
        <w:t>rating</w:t>
      </w:r>
      <w:r>
        <w:rPr>
          <w:spacing w:val="-13"/>
        </w:rPr>
        <w:t xml:space="preserve"> </w:t>
      </w:r>
      <w:r>
        <w:t>systems,</w:t>
      </w:r>
      <w:r>
        <w:rPr>
          <w:spacing w:val="-12"/>
        </w:rPr>
        <w:t xml:space="preserve"> </w:t>
      </w:r>
      <w:r>
        <w:t>so</w:t>
      </w:r>
      <w:r>
        <w:rPr>
          <w:spacing w:val="-12"/>
        </w:rPr>
        <w:t xml:space="preserve"> </w:t>
      </w:r>
      <w:r>
        <w:t>users</w:t>
      </w:r>
      <w:r>
        <w:rPr>
          <w:spacing w:val="-12"/>
        </w:rPr>
        <w:t xml:space="preserve"> </w:t>
      </w:r>
      <w:r>
        <w:t>can</w:t>
      </w:r>
      <w:r>
        <w:rPr>
          <w:spacing w:val="-13"/>
        </w:rPr>
        <w:t xml:space="preserve"> </w:t>
      </w:r>
      <w:r>
        <w:t>rank</w:t>
      </w:r>
      <w:r>
        <w:rPr>
          <w:spacing w:val="-12"/>
        </w:rPr>
        <w:t xml:space="preserve"> </w:t>
      </w:r>
      <w:r>
        <w:t>content</w:t>
      </w:r>
      <w:r>
        <w:rPr>
          <w:spacing w:val="-12"/>
        </w:rPr>
        <w:t xml:space="preserve"> </w:t>
      </w:r>
      <w:r>
        <w:t>quality.</w:t>
      </w:r>
      <w:r>
        <w:rPr>
          <w:w w:val="103"/>
        </w:rPr>
        <w:t xml:space="preserve"> </w:t>
      </w:r>
      <w:r>
        <w:t>Advantages</w:t>
      </w:r>
      <w:r>
        <w:rPr>
          <w:spacing w:val="8"/>
        </w:rPr>
        <w:t xml:space="preserve"> </w:t>
      </w:r>
      <w:r>
        <w:t>would</w:t>
      </w:r>
      <w:r>
        <w:rPr>
          <w:spacing w:val="8"/>
        </w:rPr>
        <w:t xml:space="preserve"> </w:t>
      </w:r>
      <w:r>
        <w:t>be</w:t>
      </w:r>
      <w:r>
        <w:rPr>
          <w:spacing w:val="8"/>
        </w:rPr>
        <w:t xml:space="preserve"> </w:t>
      </w:r>
      <w:r>
        <w:t>additional</w:t>
      </w:r>
      <w:r>
        <w:rPr>
          <w:spacing w:val="8"/>
        </w:rPr>
        <w:t xml:space="preserve"> </w:t>
      </w:r>
      <w:r>
        <w:t>matches,</w:t>
      </w:r>
      <w:r>
        <w:rPr>
          <w:spacing w:val="8"/>
        </w:rPr>
        <w:t xml:space="preserve"> </w:t>
      </w:r>
      <w:r>
        <w:t>increasing</w:t>
      </w:r>
      <w:r>
        <w:rPr>
          <w:spacing w:val="9"/>
        </w:rPr>
        <w:t xml:space="preserve"> </w:t>
      </w:r>
      <w:r>
        <w:t>buy-in</w:t>
      </w:r>
      <w:r>
        <w:rPr>
          <w:spacing w:val="8"/>
        </w:rPr>
        <w:t xml:space="preserve"> </w:t>
      </w:r>
      <w:r>
        <w:t>to</w:t>
      </w:r>
      <w:r>
        <w:rPr>
          <w:spacing w:val="8"/>
        </w:rPr>
        <w:t xml:space="preserve"> </w:t>
      </w:r>
      <w:r>
        <w:t>the</w:t>
      </w:r>
      <w:r>
        <w:rPr>
          <w:spacing w:val="8"/>
        </w:rPr>
        <w:t xml:space="preserve"> </w:t>
      </w:r>
      <w:r>
        <w:t>use</w:t>
      </w:r>
      <w:r>
        <w:rPr>
          <w:spacing w:val="8"/>
        </w:rPr>
        <w:t xml:space="preserve"> </w:t>
      </w:r>
      <w:r>
        <w:t>of</w:t>
      </w:r>
      <w:r>
        <w:rPr>
          <w:w w:val="102"/>
        </w:rPr>
        <w:t xml:space="preserve"> </w:t>
      </w:r>
      <w:r>
        <w:t>resources, and extending to freelance translators economies of</w:t>
      </w:r>
      <w:r>
        <w:rPr>
          <w:spacing w:val="4"/>
        </w:rPr>
        <w:t xml:space="preserve"> </w:t>
      </w:r>
      <w:r>
        <w:t>scale</w:t>
      </w:r>
      <w:r>
        <w:rPr>
          <w:spacing w:val="7"/>
        </w:rPr>
        <w:t xml:space="preserve"> </w:t>
      </w:r>
      <w:r>
        <w:t>that</w:t>
      </w:r>
      <w:r>
        <w:rPr>
          <w:w w:val="96"/>
        </w:rPr>
        <w:t xml:space="preserve"> </w:t>
      </w:r>
      <w:r>
        <w:t>are</w:t>
      </w:r>
      <w:r>
        <w:rPr>
          <w:spacing w:val="23"/>
        </w:rPr>
        <w:t xml:space="preserve"> </w:t>
      </w:r>
      <w:r>
        <w:t>now</w:t>
      </w:r>
      <w:r>
        <w:rPr>
          <w:spacing w:val="23"/>
        </w:rPr>
        <w:t xml:space="preserve"> </w:t>
      </w:r>
      <w:r>
        <w:t>only</w:t>
      </w:r>
      <w:r>
        <w:rPr>
          <w:spacing w:val="24"/>
        </w:rPr>
        <w:t xml:space="preserve"> </w:t>
      </w:r>
      <w:r>
        <w:t>available</w:t>
      </w:r>
      <w:r>
        <w:rPr>
          <w:spacing w:val="23"/>
        </w:rPr>
        <w:t xml:space="preserve"> </w:t>
      </w:r>
      <w:r>
        <w:t>to</w:t>
      </w:r>
      <w:r>
        <w:rPr>
          <w:spacing w:val="24"/>
        </w:rPr>
        <w:t xml:space="preserve"> </w:t>
      </w:r>
      <w:r>
        <w:t>in-house</w:t>
      </w:r>
      <w:r>
        <w:rPr>
          <w:spacing w:val="23"/>
        </w:rPr>
        <w:t xml:space="preserve"> </w:t>
      </w:r>
      <w:r>
        <w:rPr>
          <w:spacing w:val="2"/>
        </w:rPr>
        <w:t>staff</w:t>
      </w:r>
      <w:r>
        <w:rPr>
          <w:spacing w:val="24"/>
        </w:rPr>
        <w:t xml:space="preserve"> </w:t>
      </w:r>
      <w:r>
        <w:t>in</w:t>
      </w:r>
      <w:r>
        <w:rPr>
          <w:spacing w:val="23"/>
        </w:rPr>
        <w:t xml:space="preserve"> </w:t>
      </w:r>
      <w:r>
        <w:t>large</w:t>
      </w:r>
      <w:r>
        <w:rPr>
          <w:spacing w:val="23"/>
        </w:rPr>
        <w:t xml:space="preserve"> </w:t>
      </w:r>
      <w:r>
        <w:t>organizations.</w:t>
      </w:r>
      <w:r>
        <w:rPr>
          <w:spacing w:val="24"/>
        </w:rPr>
        <w:t xml:space="preserve"> </w:t>
      </w:r>
      <w:r>
        <w:t>Désilets</w:t>
      </w:r>
      <w:r>
        <w:rPr>
          <w:w w:val="90"/>
        </w:rPr>
        <w:t xml:space="preserve"> </w:t>
      </w:r>
      <w:r>
        <w:t>suggests</w:t>
      </w:r>
      <w:r>
        <w:rPr>
          <w:spacing w:val="15"/>
        </w:rPr>
        <w:t xml:space="preserve"> </w:t>
      </w:r>
      <w:r>
        <w:t>ProZ</w:t>
      </w:r>
      <w:r>
        <w:rPr>
          <w:spacing w:val="16"/>
        </w:rPr>
        <w:t xml:space="preserve"> </w:t>
      </w:r>
      <w:r>
        <w:t>might</w:t>
      </w:r>
      <w:r>
        <w:rPr>
          <w:spacing w:val="15"/>
        </w:rPr>
        <w:t xml:space="preserve"> </w:t>
      </w:r>
      <w:r>
        <w:t>host</w:t>
      </w:r>
      <w:r>
        <w:rPr>
          <w:spacing w:val="16"/>
        </w:rPr>
        <w:t xml:space="preserve"> </w:t>
      </w:r>
      <w:r>
        <w:t>such</w:t>
      </w:r>
      <w:r>
        <w:rPr>
          <w:spacing w:val="16"/>
        </w:rPr>
        <w:t xml:space="preserve"> </w:t>
      </w:r>
      <w:r>
        <w:t>resources</w:t>
      </w:r>
      <w:r>
        <w:rPr>
          <w:spacing w:val="15"/>
        </w:rPr>
        <w:t xml:space="preserve"> </w:t>
      </w:r>
      <w:r>
        <w:t>in</w:t>
      </w:r>
      <w:r>
        <w:rPr>
          <w:spacing w:val="16"/>
        </w:rPr>
        <w:t xml:space="preserve"> </w:t>
      </w:r>
      <w:r>
        <w:t>future.</w:t>
      </w:r>
      <w:r>
        <w:rPr>
          <w:spacing w:val="15"/>
        </w:rPr>
        <w:t xml:space="preserve"> </w:t>
      </w:r>
      <w:r>
        <w:rPr>
          <w:spacing w:val="2"/>
        </w:rPr>
        <w:t>This</w:t>
      </w:r>
      <w:r>
        <w:rPr>
          <w:spacing w:val="16"/>
        </w:rPr>
        <w:t xml:space="preserve"> </w:t>
      </w:r>
      <w:r>
        <w:t>of</w:t>
      </w:r>
      <w:r>
        <w:rPr>
          <w:spacing w:val="16"/>
        </w:rPr>
        <w:t xml:space="preserve"> </w:t>
      </w:r>
      <w:r>
        <w:t>course</w:t>
      </w:r>
      <w:r>
        <w:rPr>
          <w:spacing w:val="15"/>
        </w:rPr>
        <w:t xml:space="preserve"> </w:t>
      </w:r>
      <w:r>
        <w:t>poses</w:t>
      </w:r>
      <w:r>
        <w:rPr>
          <w:w w:val="90"/>
        </w:rPr>
        <w:t xml:space="preserve"> </w:t>
      </w:r>
      <w:r>
        <w:t>a significant philosophical challenge  to  the  standard</w:t>
      </w:r>
      <w:r>
        <w:rPr>
          <w:spacing w:val="25"/>
        </w:rPr>
        <w:t xml:space="preserve"> </w:t>
      </w:r>
      <w:r>
        <w:t>top-down</w:t>
      </w:r>
      <w:r>
        <w:rPr>
          <w:spacing w:val="45"/>
        </w:rPr>
        <w:t xml:space="preserve"> </w:t>
      </w:r>
      <w:r>
        <w:t>model</w:t>
      </w:r>
      <w:r>
        <w:rPr>
          <w:spacing w:val="-1"/>
          <w:w w:val="95"/>
        </w:rPr>
        <w:t xml:space="preserve"> </w:t>
      </w:r>
      <w:r>
        <w:t>of</w:t>
      </w:r>
      <w:r>
        <w:rPr>
          <w:spacing w:val="37"/>
        </w:rPr>
        <w:t xml:space="preserve"> </w:t>
      </w:r>
      <w:r>
        <w:t>large</w:t>
      </w:r>
      <w:r>
        <w:rPr>
          <w:spacing w:val="37"/>
        </w:rPr>
        <w:t xml:space="preserve"> </w:t>
      </w:r>
      <w:r>
        <w:t>organizations</w:t>
      </w:r>
      <w:r>
        <w:rPr>
          <w:spacing w:val="37"/>
        </w:rPr>
        <w:t xml:space="preserve"> </w:t>
      </w:r>
      <w:r>
        <w:t>owning</w:t>
      </w:r>
      <w:r>
        <w:rPr>
          <w:spacing w:val="37"/>
        </w:rPr>
        <w:t xml:space="preserve"> </w:t>
      </w:r>
      <w:r>
        <w:t>content,</w:t>
      </w:r>
      <w:r>
        <w:rPr>
          <w:spacing w:val="38"/>
        </w:rPr>
        <w:t xml:space="preserve"> </w:t>
      </w:r>
      <w:r>
        <w:t>but</w:t>
      </w:r>
      <w:r>
        <w:rPr>
          <w:spacing w:val="37"/>
        </w:rPr>
        <w:t xml:space="preserve"> </w:t>
      </w:r>
      <w:r>
        <w:t>may</w:t>
      </w:r>
      <w:r>
        <w:rPr>
          <w:spacing w:val="37"/>
        </w:rPr>
        <w:t xml:space="preserve"> </w:t>
      </w:r>
      <w:r>
        <w:t>be</w:t>
      </w:r>
      <w:r>
        <w:rPr>
          <w:spacing w:val="37"/>
        </w:rPr>
        <w:t xml:space="preserve"> </w:t>
      </w:r>
      <w:r>
        <w:t>more</w:t>
      </w:r>
      <w:r>
        <w:rPr>
          <w:spacing w:val="38"/>
        </w:rPr>
        <w:t xml:space="preserve"> </w:t>
      </w:r>
      <w:r>
        <w:t>likely</w:t>
      </w:r>
      <w:r>
        <w:rPr>
          <w:spacing w:val="37"/>
        </w:rPr>
        <w:t xml:space="preserve"> </w:t>
      </w:r>
      <w:r>
        <w:t>if</w:t>
      </w:r>
      <w:r>
        <w:rPr>
          <w:spacing w:val="37"/>
        </w:rPr>
        <w:t xml:space="preserve"> </w:t>
      </w:r>
      <w:r>
        <w:t>they</w:t>
      </w:r>
      <w:r>
        <w:rPr>
          <w:w w:val="101"/>
        </w:rPr>
        <w:t xml:space="preserve"> </w:t>
      </w:r>
      <w:r>
        <w:t>perceive</w:t>
      </w:r>
      <w:r>
        <w:rPr>
          <w:spacing w:val="-16"/>
        </w:rPr>
        <w:t xml:space="preserve"> </w:t>
      </w:r>
      <w:r>
        <w:t>clear</w:t>
      </w:r>
      <w:r>
        <w:rPr>
          <w:spacing w:val="-15"/>
        </w:rPr>
        <w:t xml:space="preserve"> </w:t>
      </w:r>
      <w:r>
        <w:t>benefits</w:t>
      </w:r>
      <w:r>
        <w:rPr>
          <w:spacing w:val="-16"/>
        </w:rPr>
        <w:t xml:space="preserve"> </w:t>
      </w:r>
      <w:r>
        <w:t>(e.g.</w:t>
      </w:r>
      <w:r>
        <w:rPr>
          <w:spacing w:val="-15"/>
        </w:rPr>
        <w:t xml:space="preserve"> </w:t>
      </w:r>
      <w:r>
        <w:t>adding</w:t>
      </w:r>
      <w:r>
        <w:rPr>
          <w:spacing w:val="-16"/>
        </w:rPr>
        <w:t xml:space="preserve"> </w:t>
      </w:r>
      <w:r>
        <w:rPr>
          <w:spacing w:val="2"/>
        </w:rPr>
        <w:t>further</w:t>
      </w:r>
      <w:r>
        <w:rPr>
          <w:spacing w:val="-15"/>
        </w:rPr>
        <w:t xml:space="preserve"> </w:t>
      </w:r>
      <w:r>
        <w:t>languages</w:t>
      </w:r>
      <w:r>
        <w:rPr>
          <w:spacing w:val="-16"/>
        </w:rPr>
        <w:t xml:space="preserve"> </w:t>
      </w:r>
      <w:r>
        <w:t>cheaply</w:t>
      </w:r>
      <w:r>
        <w:rPr>
          <w:spacing w:val="-15"/>
        </w:rPr>
        <w:t xml:space="preserve"> </w:t>
      </w:r>
      <w:r>
        <w:t>and</w:t>
      </w:r>
      <w:r>
        <w:rPr>
          <w:spacing w:val="-16"/>
        </w:rPr>
        <w:t xml:space="preserve"> </w:t>
      </w:r>
      <w:r>
        <w:t>quickly).</w:t>
      </w:r>
      <w:r>
        <w:rPr>
          <w:w w:val="103"/>
        </w:rPr>
        <w:t xml:space="preserve"> </w:t>
      </w:r>
      <w:r>
        <w:t>Désilets’</w:t>
      </w:r>
      <w:r>
        <w:rPr>
          <w:spacing w:val="-10"/>
        </w:rPr>
        <w:t xml:space="preserve"> </w:t>
      </w:r>
      <w:r>
        <w:t>optimism</w:t>
      </w:r>
      <w:r>
        <w:rPr>
          <w:spacing w:val="-10"/>
        </w:rPr>
        <w:t xml:space="preserve"> </w:t>
      </w:r>
      <w:r>
        <w:t>regarding</w:t>
      </w:r>
      <w:r>
        <w:rPr>
          <w:spacing w:val="-10"/>
        </w:rPr>
        <w:t xml:space="preserve"> </w:t>
      </w:r>
      <w:r>
        <w:t>the</w:t>
      </w:r>
      <w:r>
        <w:rPr>
          <w:spacing w:val="-10"/>
        </w:rPr>
        <w:t xml:space="preserve"> </w:t>
      </w:r>
      <w:r>
        <w:t>bene</w:t>
      </w:r>
      <w:r>
        <w:t>fits</w:t>
      </w:r>
      <w:r>
        <w:rPr>
          <w:spacing w:val="-10"/>
        </w:rPr>
        <w:t xml:space="preserve"> </w:t>
      </w:r>
      <w:r>
        <w:t>of</w:t>
      </w:r>
      <w:r>
        <w:rPr>
          <w:spacing w:val="-10"/>
        </w:rPr>
        <w:t xml:space="preserve"> </w:t>
      </w:r>
      <w:r>
        <w:t>increased</w:t>
      </w:r>
      <w:r>
        <w:rPr>
          <w:spacing w:val="-9"/>
        </w:rPr>
        <w:t xml:space="preserve"> </w:t>
      </w:r>
      <w:r>
        <w:t>database</w:t>
      </w:r>
      <w:r>
        <w:rPr>
          <w:spacing w:val="-10"/>
        </w:rPr>
        <w:t xml:space="preserve"> </w:t>
      </w:r>
      <w:r>
        <w:t>size</w:t>
      </w:r>
      <w:r>
        <w:rPr>
          <w:spacing w:val="-10"/>
        </w:rPr>
        <w:t xml:space="preserve"> </w:t>
      </w:r>
      <w:r>
        <w:t>is</w:t>
      </w:r>
      <w:r>
        <w:rPr>
          <w:spacing w:val="-10"/>
        </w:rPr>
        <w:t xml:space="preserve"> </w:t>
      </w:r>
      <w:r>
        <w:t>also</w:t>
      </w:r>
      <w:r>
        <w:rPr>
          <w:w w:val="103"/>
        </w:rPr>
        <w:t xml:space="preserve"> </w:t>
      </w:r>
      <w:r>
        <w:t>untested:</w:t>
      </w:r>
      <w:r>
        <w:rPr>
          <w:spacing w:val="-19"/>
        </w:rPr>
        <w:t xml:space="preserve"> </w:t>
      </w:r>
      <w:r>
        <w:t>while</w:t>
      </w:r>
      <w:r>
        <w:rPr>
          <w:spacing w:val="-18"/>
        </w:rPr>
        <w:t xml:space="preserve"> </w:t>
      </w:r>
      <w:r>
        <w:t>it</w:t>
      </w:r>
      <w:r>
        <w:rPr>
          <w:spacing w:val="-19"/>
        </w:rPr>
        <w:t xml:space="preserve"> </w:t>
      </w:r>
      <w:r>
        <w:t>seems</w:t>
      </w:r>
      <w:r>
        <w:rPr>
          <w:spacing w:val="-18"/>
        </w:rPr>
        <w:t xml:space="preserve"> </w:t>
      </w:r>
      <w:r>
        <w:t>logical</w:t>
      </w:r>
      <w:r>
        <w:rPr>
          <w:spacing w:val="-19"/>
        </w:rPr>
        <w:t xml:space="preserve"> </w:t>
      </w:r>
      <w:r>
        <w:t>that</w:t>
      </w:r>
      <w:r>
        <w:rPr>
          <w:spacing w:val="-18"/>
        </w:rPr>
        <w:t xml:space="preserve"> </w:t>
      </w:r>
      <w:r>
        <w:t>greater</w:t>
      </w:r>
      <w:r>
        <w:rPr>
          <w:spacing w:val="-18"/>
        </w:rPr>
        <w:t xml:space="preserve"> </w:t>
      </w:r>
      <w:r>
        <w:t>text</w:t>
      </w:r>
      <w:r>
        <w:rPr>
          <w:spacing w:val="-19"/>
        </w:rPr>
        <w:t xml:space="preserve"> </w:t>
      </w:r>
      <w:r>
        <w:t>quantities</w:t>
      </w:r>
      <w:r>
        <w:rPr>
          <w:spacing w:val="-18"/>
        </w:rPr>
        <w:t xml:space="preserve"> </w:t>
      </w:r>
      <w:r>
        <w:rPr>
          <w:spacing w:val="2"/>
        </w:rPr>
        <w:t>will</w:t>
      </w:r>
      <w:r>
        <w:rPr>
          <w:spacing w:val="-19"/>
        </w:rPr>
        <w:t xml:space="preserve"> </w:t>
      </w:r>
      <w:r>
        <w:t>increase</w:t>
      </w:r>
      <w:r>
        <w:rPr>
          <w:spacing w:val="-18"/>
        </w:rPr>
        <w:t xml:space="preserve"> </w:t>
      </w:r>
      <w:r>
        <w:rPr>
          <w:spacing w:val="2"/>
        </w:rPr>
        <w:t>TM</w:t>
      </w:r>
      <w:r>
        <w:rPr>
          <w:w w:val="107"/>
        </w:rPr>
        <w:t xml:space="preserve"> </w:t>
      </w:r>
      <w:r>
        <w:t>usefulness,</w:t>
      </w:r>
      <w:r>
        <w:rPr>
          <w:spacing w:val="-7"/>
        </w:rPr>
        <w:t xml:space="preserve"> </w:t>
      </w:r>
      <w:r>
        <w:t>there</w:t>
      </w:r>
      <w:r>
        <w:rPr>
          <w:spacing w:val="-6"/>
        </w:rPr>
        <w:t xml:space="preserve"> </w:t>
      </w:r>
      <w:r>
        <w:t>may</w:t>
      </w:r>
      <w:r>
        <w:rPr>
          <w:spacing w:val="-7"/>
        </w:rPr>
        <w:t xml:space="preserve"> </w:t>
      </w:r>
      <w:r>
        <w:t>be</w:t>
      </w:r>
      <w:r>
        <w:rPr>
          <w:spacing w:val="-7"/>
        </w:rPr>
        <w:t xml:space="preserve"> </w:t>
      </w:r>
      <w:r>
        <w:t>unintended</w:t>
      </w:r>
      <w:r>
        <w:rPr>
          <w:spacing w:val="-7"/>
        </w:rPr>
        <w:t xml:space="preserve"> </w:t>
      </w:r>
      <w:r>
        <w:t>drawbacks</w:t>
      </w:r>
      <w:r>
        <w:rPr>
          <w:spacing w:val="-6"/>
        </w:rPr>
        <w:t xml:space="preserve"> </w:t>
      </w:r>
      <w:r>
        <w:t>for</w:t>
      </w:r>
      <w:r>
        <w:rPr>
          <w:spacing w:val="-6"/>
        </w:rPr>
        <w:t xml:space="preserve"> </w:t>
      </w:r>
      <w:r>
        <w:t>quality</w:t>
      </w:r>
      <w:r>
        <w:rPr>
          <w:spacing w:val="-7"/>
        </w:rPr>
        <w:t xml:space="preserve"> </w:t>
      </w:r>
      <w:r>
        <w:t>(e.g.</w:t>
      </w:r>
      <w:r>
        <w:rPr>
          <w:spacing w:val="-6"/>
        </w:rPr>
        <w:t xml:space="preserve"> </w:t>
      </w:r>
      <w:r>
        <w:t>increased</w:t>
      </w:r>
      <w:r>
        <w:rPr>
          <w:w w:val="96"/>
        </w:rPr>
        <w:t xml:space="preserve"> </w:t>
      </w:r>
      <w:r>
        <w:rPr>
          <w:spacing w:val="2"/>
        </w:rPr>
        <w:t>difficulty</w:t>
      </w:r>
      <w:r>
        <w:rPr>
          <w:spacing w:val="-24"/>
        </w:rPr>
        <w:t xml:space="preserve"> </w:t>
      </w:r>
      <w:r>
        <w:t>of</w:t>
      </w:r>
      <w:r>
        <w:rPr>
          <w:spacing w:val="-24"/>
        </w:rPr>
        <w:t xml:space="preserve"> </w:t>
      </w:r>
      <w:r>
        <w:t>effective</w:t>
      </w:r>
      <w:r>
        <w:rPr>
          <w:spacing w:val="-23"/>
        </w:rPr>
        <w:t xml:space="preserve"> </w:t>
      </w:r>
      <w:r>
        <w:t>maintenance,</w:t>
      </w:r>
      <w:r>
        <w:rPr>
          <w:spacing w:val="-24"/>
        </w:rPr>
        <w:t xml:space="preserve"> </w:t>
      </w:r>
      <w:r>
        <w:t>making</w:t>
      </w:r>
      <w:r>
        <w:rPr>
          <w:spacing w:val="-23"/>
        </w:rPr>
        <w:t xml:space="preserve"> </w:t>
      </w:r>
      <w:r>
        <w:t>the</w:t>
      </w:r>
      <w:r>
        <w:rPr>
          <w:spacing w:val="-24"/>
        </w:rPr>
        <w:t xml:space="preserve"> </w:t>
      </w:r>
      <w:r>
        <w:t>resources</w:t>
      </w:r>
      <w:r>
        <w:rPr>
          <w:spacing w:val="-23"/>
        </w:rPr>
        <w:t xml:space="preserve"> </w:t>
      </w:r>
      <w:r>
        <w:t>less</w:t>
      </w:r>
      <w:r>
        <w:rPr>
          <w:spacing w:val="-24"/>
        </w:rPr>
        <w:t xml:space="preserve"> </w:t>
      </w:r>
      <w:r>
        <w:rPr>
          <w:spacing w:val="2"/>
        </w:rPr>
        <w:t>useful</w:t>
      </w:r>
      <w:r>
        <w:rPr>
          <w:spacing w:val="-23"/>
        </w:rPr>
        <w:t xml:space="preserve"> </w:t>
      </w:r>
      <w:r>
        <w:t>beyond</w:t>
      </w:r>
    </w:p>
    <w:p w14:paraId="2F425A8A" w14:textId="77777777" w:rsidR="00BE520D" w:rsidRDefault="007F6473">
      <w:pPr>
        <w:pStyle w:val="BodyText"/>
        <w:spacing w:line="197" w:lineRule="exact"/>
        <w:ind w:left="481"/>
        <w:jc w:val="both"/>
      </w:pPr>
      <w:r>
        <w:t>a certain point; user difficulty in choosing between multiple matches).</w:t>
      </w:r>
    </w:p>
    <w:p w14:paraId="1F9830C2" w14:textId="77777777" w:rsidR="00BE520D" w:rsidRDefault="007F6473">
      <w:pPr>
        <w:pStyle w:val="BodyText"/>
        <w:spacing w:before="7" w:line="254" w:lineRule="auto"/>
        <w:ind w:left="481" w:right="437" w:firstLine="240"/>
        <w:jc w:val="both"/>
      </w:pPr>
      <w:r>
        <w:t>The</w:t>
      </w:r>
      <w:r>
        <w:rPr>
          <w:spacing w:val="-25"/>
        </w:rPr>
        <w:t xml:space="preserve"> </w:t>
      </w:r>
      <w:r>
        <w:t>individuals</w:t>
      </w:r>
      <w:r>
        <w:rPr>
          <w:spacing w:val="-25"/>
        </w:rPr>
        <w:t xml:space="preserve"> </w:t>
      </w:r>
      <w:r>
        <w:t>who</w:t>
      </w:r>
      <w:r>
        <w:rPr>
          <w:spacing w:val="-24"/>
        </w:rPr>
        <w:t xml:space="preserve"> </w:t>
      </w:r>
      <w:r>
        <w:t>use</w:t>
      </w:r>
      <w:r>
        <w:rPr>
          <w:spacing w:val="-25"/>
        </w:rPr>
        <w:t xml:space="preserve"> </w:t>
      </w:r>
      <w:r>
        <w:t>and</w:t>
      </w:r>
      <w:r>
        <w:rPr>
          <w:spacing w:val="-25"/>
        </w:rPr>
        <w:t xml:space="preserve"> </w:t>
      </w:r>
      <w:r>
        <w:t>contribute</w:t>
      </w:r>
      <w:r>
        <w:rPr>
          <w:spacing w:val="-24"/>
        </w:rPr>
        <w:t xml:space="preserve"> </w:t>
      </w:r>
      <w:r>
        <w:t>to</w:t>
      </w:r>
      <w:r>
        <w:rPr>
          <w:spacing w:val="-25"/>
        </w:rPr>
        <w:t xml:space="preserve"> </w:t>
      </w:r>
      <w:r>
        <w:t>bottom-up</w:t>
      </w:r>
      <w:r>
        <w:rPr>
          <w:spacing w:val="-25"/>
        </w:rPr>
        <w:t xml:space="preserve"> </w:t>
      </w:r>
      <w:r>
        <w:t>approaches</w:t>
      </w:r>
      <w:r>
        <w:rPr>
          <w:spacing w:val="-24"/>
        </w:rPr>
        <w:t xml:space="preserve"> </w:t>
      </w:r>
      <w:r>
        <w:t>involve challenges for quality and top-down models too. Bottom-up approaches embrace</w:t>
      </w:r>
      <w:r>
        <w:rPr>
          <w:spacing w:val="19"/>
        </w:rPr>
        <w:t xml:space="preserve"> </w:t>
      </w:r>
      <w:r>
        <w:t>locales</w:t>
      </w:r>
      <w:r>
        <w:rPr>
          <w:spacing w:val="19"/>
        </w:rPr>
        <w:t xml:space="preserve"> </w:t>
      </w:r>
      <w:r>
        <w:t>and</w:t>
      </w:r>
      <w:r>
        <w:rPr>
          <w:spacing w:val="19"/>
        </w:rPr>
        <w:t xml:space="preserve"> </w:t>
      </w:r>
      <w:r>
        <w:t>providers</w:t>
      </w:r>
      <w:r>
        <w:rPr>
          <w:spacing w:val="19"/>
        </w:rPr>
        <w:t xml:space="preserve"> </w:t>
      </w:r>
      <w:r>
        <w:t>with</w:t>
      </w:r>
      <w:r>
        <w:rPr>
          <w:spacing w:val="19"/>
        </w:rPr>
        <w:t xml:space="preserve"> </w:t>
      </w:r>
      <w:r>
        <w:t>little</w:t>
      </w:r>
      <w:r>
        <w:rPr>
          <w:spacing w:val="19"/>
        </w:rPr>
        <w:t xml:space="preserve"> </w:t>
      </w:r>
      <w:r>
        <w:t>experience</w:t>
      </w:r>
      <w:r>
        <w:rPr>
          <w:spacing w:val="19"/>
        </w:rPr>
        <w:t xml:space="preserve"> </w:t>
      </w:r>
      <w:r>
        <w:t>of</w:t>
      </w:r>
      <w:r>
        <w:rPr>
          <w:spacing w:val="19"/>
        </w:rPr>
        <w:t xml:space="preserve"> </w:t>
      </w:r>
      <w:r>
        <w:t>professional</w:t>
      </w:r>
    </w:p>
    <w:p w14:paraId="2C93470A" w14:textId="77777777" w:rsidR="00BE520D" w:rsidRDefault="00BE520D">
      <w:pPr>
        <w:spacing w:line="254" w:lineRule="auto"/>
        <w:jc w:val="both"/>
        <w:sectPr w:rsidR="00BE520D">
          <w:pgSz w:w="8850" w:h="13270"/>
          <w:pgMar w:top="840" w:right="720" w:bottom="280" w:left="720" w:header="638" w:footer="0" w:gutter="0"/>
          <w:cols w:space="720"/>
        </w:sectPr>
      </w:pPr>
    </w:p>
    <w:p w14:paraId="291905D4" w14:textId="77777777" w:rsidR="00BE520D" w:rsidRDefault="00BE520D">
      <w:pPr>
        <w:pStyle w:val="BodyText"/>
        <w:spacing w:before="5"/>
        <w:rPr>
          <w:sz w:val="29"/>
        </w:rPr>
      </w:pPr>
    </w:p>
    <w:p w14:paraId="40015C86" w14:textId="77777777" w:rsidR="00BE520D" w:rsidRDefault="007F6473">
      <w:pPr>
        <w:pStyle w:val="BodyText"/>
        <w:spacing w:before="106" w:line="254" w:lineRule="auto"/>
        <w:ind w:left="438" w:right="478"/>
        <w:jc w:val="both"/>
      </w:pPr>
      <w:r>
        <w:t xml:space="preserve">translation. Outsourcing of some </w:t>
      </w:r>
      <w:r>
        <w:rPr>
          <w:spacing w:val="-4"/>
        </w:rPr>
        <w:t xml:space="preserve">TQA </w:t>
      </w:r>
      <w:r>
        <w:t>aspects to low-cost countries (e.g. post-production processes) means that important stages may be divorced from</w:t>
      </w:r>
      <w:r>
        <w:rPr>
          <w:spacing w:val="-21"/>
        </w:rPr>
        <w:t xml:space="preserve"> </w:t>
      </w:r>
      <w:r>
        <w:t>linguistic</w:t>
      </w:r>
      <w:r>
        <w:rPr>
          <w:spacing w:val="-21"/>
        </w:rPr>
        <w:t xml:space="preserve"> </w:t>
      </w:r>
      <w:r>
        <w:t>expertise,</w:t>
      </w:r>
      <w:r>
        <w:rPr>
          <w:spacing w:val="-21"/>
        </w:rPr>
        <w:t xml:space="preserve"> </w:t>
      </w:r>
      <w:r>
        <w:t>with</w:t>
      </w:r>
      <w:r>
        <w:rPr>
          <w:spacing w:val="-21"/>
        </w:rPr>
        <w:t xml:space="preserve"> </w:t>
      </w:r>
      <w:r>
        <w:t>resulting</w:t>
      </w:r>
      <w:r>
        <w:rPr>
          <w:spacing w:val="-21"/>
        </w:rPr>
        <w:t xml:space="preserve"> </w:t>
      </w:r>
      <w:r>
        <w:t>risks</w:t>
      </w:r>
      <w:r>
        <w:rPr>
          <w:spacing w:val="-21"/>
        </w:rPr>
        <w:t xml:space="preserve"> </w:t>
      </w:r>
      <w:r>
        <w:t>to</w:t>
      </w:r>
      <w:r>
        <w:rPr>
          <w:spacing w:val="-21"/>
        </w:rPr>
        <w:t xml:space="preserve"> </w:t>
      </w:r>
      <w:r>
        <w:t>quality</w:t>
      </w:r>
      <w:r>
        <w:rPr>
          <w:spacing w:val="-20"/>
        </w:rPr>
        <w:t xml:space="preserve"> </w:t>
      </w:r>
      <w:r>
        <w:rPr>
          <w:spacing w:val="-3"/>
        </w:rPr>
        <w:t>(as</w:t>
      </w:r>
      <w:r>
        <w:rPr>
          <w:spacing w:val="-21"/>
        </w:rPr>
        <w:t xml:space="preserve"> </w:t>
      </w:r>
      <w:r>
        <w:t>already</w:t>
      </w:r>
      <w:r>
        <w:rPr>
          <w:spacing w:val="-21"/>
        </w:rPr>
        <w:t xml:space="preserve"> </w:t>
      </w:r>
      <w:r>
        <w:t>observed in</w:t>
      </w:r>
      <w:r>
        <w:rPr>
          <w:spacing w:val="-17"/>
        </w:rPr>
        <w:t xml:space="preserve"> </w:t>
      </w:r>
      <w:r>
        <w:t>the</w:t>
      </w:r>
      <w:r>
        <w:rPr>
          <w:spacing w:val="-16"/>
        </w:rPr>
        <w:t xml:space="preserve"> </w:t>
      </w:r>
      <w:r>
        <w:t>subtitling</w:t>
      </w:r>
      <w:r>
        <w:rPr>
          <w:spacing w:val="-16"/>
        </w:rPr>
        <w:t xml:space="preserve"> </w:t>
      </w:r>
      <w:r>
        <w:t>industry,</w:t>
      </w:r>
      <w:r>
        <w:rPr>
          <w:spacing w:val="-17"/>
        </w:rPr>
        <w:t xml:space="preserve"> </w:t>
      </w:r>
      <w:r>
        <w:t>where</w:t>
      </w:r>
      <w:r>
        <w:rPr>
          <w:spacing w:val="-16"/>
        </w:rPr>
        <w:t xml:space="preserve"> </w:t>
      </w:r>
      <w:r>
        <w:t>separation</w:t>
      </w:r>
      <w:r>
        <w:rPr>
          <w:spacing w:val="-16"/>
        </w:rPr>
        <w:t xml:space="preserve"> </w:t>
      </w:r>
      <w:r>
        <w:t>of</w:t>
      </w:r>
      <w:r>
        <w:rPr>
          <w:spacing w:val="-16"/>
        </w:rPr>
        <w:t xml:space="preserve"> </w:t>
      </w:r>
      <w:r>
        <w:t>linguistic</w:t>
      </w:r>
      <w:r>
        <w:rPr>
          <w:spacing w:val="-17"/>
        </w:rPr>
        <w:t xml:space="preserve"> </w:t>
      </w:r>
      <w:r>
        <w:t>and</w:t>
      </w:r>
      <w:r>
        <w:rPr>
          <w:spacing w:val="-16"/>
        </w:rPr>
        <w:t xml:space="preserve"> </w:t>
      </w:r>
      <w:r>
        <w:t>techni</w:t>
      </w:r>
      <w:r>
        <w:t>cal</w:t>
      </w:r>
      <w:r>
        <w:rPr>
          <w:spacing w:val="-16"/>
        </w:rPr>
        <w:t xml:space="preserve"> </w:t>
      </w:r>
      <w:r>
        <w:rPr>
          <w:spacing w:val="-5"/>
        </w:rPr>
        <w:t>QA</w:t>
      </w:r>
      <w:r>
        <w:rPr>
          <w:spacing w:val="-16"/>
        </w:rPr>
        <w:t xml:space="preserve"> </w:t>
      </w:r>
      <w:r>
        <w:t>is common).</w:t>
      </w:r>
      <w:r>
        <w:rPr>
          <w:spacing w:val="-20"/>
        </w:rPr>
        <w:t xml:space="preserve"> </w:t>
      </w:r>
      <w:r>
        <w:rPr>
          <w:spacing w:val="3"/>
        </w:rPr>
        <w:t>An</w:t>
      </w:r>
      <w:r>
        <w:rPr>
          <w:spacing w:val="-20"/>
        </w:rPr>
        <w:t xml:space="preserve"> </w:t>
      </w:r>
      <w:r>
        <w:t>unintended</w:t>
      </w:r>
      <w:r>
        <w:rPr>
          <w:spacing w:val="-20"/>
        </w:rPr>
        <w:t xml:space="preserve"> </w:t>
      </w:r>
      <w:r>
        <w:t>effect</w:t>
      </w:r>
      <w:r>
        <w:rPr>
          <w:spacing w:val="-20"/>
        </w:rPr>
        <w:t xml:space="preserve"> </w:t>
      </w:r>
      <w:r>
        <w:t>of</w:t>
      </w:r>
      <w:r>
        <w:rPr>
          <w:spacing w:val="-20"/>
        </w:rPr>
        <w:t xml:space="preserve"> </w:t>
      </w:r>
      <w:r>
        <w:t>bottom-up</w:t>
      </w:r>
      <w:r>
        <w:rPr>
          <w:spacing w:val="-20"/>
        </w:rPr>
        <w:t xml:space="preserve"> </w:t>
      </w:r>
      <w:r>
        <w:t>attempts</w:t>
      </w:r>
      <w:r>
        <w:rPr>
          <w:spacing w:val="-20"/>
        </w:rPr>
        <w:t xml:space="preserve"> </w:t>
      </w:r>
      <w:r>
        <w:t>to</w:t>
      </w:r>
      <w:r>
        <w:rPr>
          <w:spacing w:val="-20"/>
        </w:rPr>
        <w:t xml:space="preserve"> </w:t>
      </w:r>
      <w:r>
        <w:t>address</w:t>
      </w:r>
      <w:r>
        <w:rPr>
          <w:spacing w:val="-20"/>
        </w:rPr>
        <w:t xml:space="preserve"> </w:t>
      </w:r>
      <w:r>
        <w:t>divisions and inequalities might therefore be to exacerbate them in some ways. For instance, FOSS localization can be seen to have resulted in three quality ‘tiers’:</w:t>
      </w:r>
    </w:p>
    <w:p w14:paraId="0F47579A" w14:textId="77777777" w:rsidR="00BE520D" w:rsidRDefault="007F6473">
      <w:pPr>
        <w:pStyle w:val="ListParagraph"/>
        <w:numPr>
          <w:ilvl w:val="0"/>
          <w:numId w:val="11"/>
        </w:numPr>
        <w:tabs>
          <w:tab w:val="left" w:pos="979"/>
        </w:tabs>
        <w:spacing w:before="193" w:line="254" w:lineRule="auto"/>
        <w:ind w:right="604"/>
        <w:rPr>
          <w:sz w:val="20"/>
        </w:rPr>
      </w:pPr>
      <w:r>
        <w:rPr>
          <w:sz w:val="20"/>
        </w:rPr>
        <w:t>Traditional</w:t>
      </w:r>
      <w:r>
        <w:rPr>
          <w:spacing w:val="-6"/>
          <w:sz w:val="20"/>
        </w:rPr>
        <w:t xml:space="preserve"> </w:t>
      </w:r>
      <w:r>
        <w:rPr>
          <w:sz w:val="20"/>
        </w:rPr>
        <w:t>top-down</w:t>
      </w:r>
      <w:r>
        <w:rPr>
          <w:spacing w:val="-5"/>
          <w:sz w:val="20"/>
        </w:rPr>
        <w:t xml:space="preserve"> </w:t>
      </w:r>
      <w:r>
        <w:rPr>
          <w:sz w:val="20"/>
        </w:rPr>
        <w:t>localization</w:t>
      </w:r>
      <w:r>
        <w:rPr>
          <w:spacing w:val="-5"/>
          <w:sz w:val="20"/>
        </w:rPr>
        <w:t xml:space="preserve"> </w:t>
      </w:r>
      <w:r>
        <w:rPr>
          <w:sz w:val="20"/>
        </w:rPr>
        <w:t>and</w:t>
      </w:r>
      <w:r>
        <w:rPr>
          <w:spacing w:val="-5"/>
          <w:sz w:val="20"/>
        </w:rPr>
        <w:t xml:space="preserve"> </w:t>
      </w:r>
      <w:r>
        <w:rPr>
          <w:sz w:val="20"/>
        </w:rPr>
        <w:t>translation,</w:t>
      </w:r>
      <w:r>
        <w:rPr>
          <w:spacing w:val="-5"/>
          <w:sz w:val="20"/>
        </w:rPr>
        <w:t xml:space="preserve"> </w:t>
      </w:r>
      <w:r>
        <w:rPr>
          <w:sz w:val="20"/>
        </w:rPr>
        <w:t>with</w:t>
      </w:r>
      <w:r>
        <w:rPr>
          <w:spacing w:val="-6"/>
          <w:sz w:val="20"/>
        </w:rPr>
        <w:t xml:space="preserve"> </w:t>
      </w:r>
      <w:r>
        <w:rPr>
          <w:sz w:val="20"/>
        </w:rPr>
        <w:t>high</w:t>
      </w:r>
      <w:r>
        <w:rPr>
          <w:spacing w:val="-5"/>
          <w:sz w:val="20"/>
        </w:rPr>
        <w:t xml:space="preserve"> </w:t>
      </w:r>
      <w:r>
        <w:rPr>
          <w:sz w:val="20"/>
        </w:rPr>
        <w:t xml:space="preserve">levels of </w:t>
      </w:r>
      <w:r>
        <w:rPr>
          <w:spacing w:val="-5"/>
          <w:sz w:val="20"/>
        </w:rPr>
        <w:t xml:space="preserve">QA </w:t>
      </w:r>
      <w:r>
        <w:rPr>
          <w:sz w:val="20"/>
        </w:rPr>
        <w:t>as standard, for markets with sufficient customers and income</w:t>
      </w:r>
      <w:r>
        <w:rPr>
          <w:spacing w:val="6"/>
          <w:sz w:val="20"/>
        </w:rPr>
        <w:t xml:space="preserve"> </w:t>
      </w:r>
      <w:r>
        <w:rPr>
          <w:sz w:val="20"/>
        </w:rPr>
        <w:t>levels.</w:t>
      </w:r>
    </w:p>
    <w:p w14:paraId="3EF85708" w14:textId="77777777" w:rsidR="00BE520D" w:rsidRDefault="007F6473">
      <w:pPr>
        <w:pStyle w:val="ListParagraph"/>
        <w:numPr>
          <w:ilvl w:val="0"/>
          <w:numId w:val="11"/>
        </w:numPr>
        <w:tabs>
          <w:tab w:val="left" w:pos="979"/>
        </w:tabs>
        <w:spacing w:before="57" w:line="254" w:lineRule="auto"/>
        <w:ind w:right="748"/>
        <w:rPr>
          <w:sz w:val="20"/>
        </w:rPr>
      </w:pPr>
      <w:r>
        <w:rPr>
          <w:sz w:val="20"/>
        </w:rPr>
        <w:t>OS/bottom-up solutions for locales with sufficient technically and</w:t>
      </w:r>
      <w:r>
        <w:rPr>
          <w:spacing w:val="-15"/>
          <w:sz w:val="20"/>
        </w:rPr>
        <w:t xml:space="preserve"> </w:t>
      </w:r>
      <w:r>
        <w:rPr>
          <w:sz w:val="20"/>
        </w:rPr>
        <w:t>linguistically</w:t>
      </w:r>
      <w:r>
        <w:rPr>
          <w:spacing w:val="-15"/>
          <w:sz w:val="20"/>
        </w:rPr>
        <w:t xml:space="preserve"> </w:t>
      </w:r>
      <w:r>
        <w:rPr>
          <w:sz w:val="20"/>
        </w:rPr>
        <w:t>competent</w:t>
      </w:r>
      <w:r>
        <w:rPr>
          <w:spacing w:val="-15"/>
          <w:sz w:val="20"/>
        </w:rPr>
        <w:t xml:space="preserve"> </w:t>
      </w:r>
      <w:r>
        <w:rPr>
          <w:sz w:val="20"/>
        </w:rPr>
        <w:t>contributors</w:t>
      </w:r>
      <w:r>
        <w:rPr>
          <w:spacing w:val="-15"/>
          <w:sz w:val="20"/>
        </w:rPr>
        <w:t xml:space="preserve"> </w:t>
      </w:r>
      <w:r>
        <w:rPr>
          <w:sz w:val="20"/>
        </w:rPr>
        <w:t>and/or</w:t>
      </w:r>
      <w:r>
        <w:rPr>
          <w:spacing w:val="-15"/>
          <w:sz w:val="20"/>
        </w:rPr>
        <w:t xml:space="preserve"> </w:t>
      </w:r>
      <w:r>
        <w:rPr>
          <w:sz w:val="20"/>
        </w:rPr>
        <w:t>official</w:t>
      </w:r>
      <w:r>
        <w:rPr>
          <w:spacing w:val="-15"/>
          <w:sz w:val="20"/>
        </w:rPr>
        <w:t xml:space="preserve"> </w:t>
      </w:r>
      <w:r>
        <w:rPr>
          <w:sz w:val="20"/>
        </w:rPr>
        <w:t>backing. Quality levels vary depending on contributors and</w:t>
      </w:r>
      <w:r>
        <w:rPr>
          <w:spacing w:val="-16"/>
          <w:sz w:val="20"/>
        </w:rPr>
        <w:t xml:space="preserve"> </w:t>
      </w:r>
      <w:r>
        <w:rPr>
          <w:sz w:val="20"/>
        </w:rPr>
        <w:t>processes.</w:t>
      </w:r>
    </w:p>
    <w:p w14:paraId="582FAE90" w14:textId="77777777" w:rsidR="00BE520D" w:rsidRDefault="007F6473">
      <w:pPr>
        <w:pStyle w:val="ListParagraph"/>
        <w:numPr>
          <w:ilvl w:val="0"/>
          <w:numId w:val="11"/>
        </w:numPr>
        <w:tabs>
          <w:tab w:val="left" w:pos="979"/>
        </w:tabs>
        <w:spacing w:before="58" w:line="254" w:lineRule="auto"/>
        <w:ind w:right="793"/>
        <w:rPr>
          <w:sz w:val="20"/>
        </w:rPr>
      </w:pPr>
      <w:r>
        <w:rPr>
          <w:spacing w:val="-3"/>
          <w:sz w:val="20"/>
        </w:rPr>
        <w:t xml:space="preserve">Vast </w:t>
      </w:r>
      <w:r>
        <w:rPr>
          <w:sz w:val="20"/>
        </w:rPr>
        <w:t>regions with no or very low-quality access, due to lack of s</w:t>
      </w:r>
      <w:r>
        <w:rPr>
          <w:sz w:val="20"/>
        </w:rPr>
        <w:t>upport,</w:t>
      </w:r>
      <w:r>
        <w:rPr>
          <w:spacing w:val="-15"/>
          <w:sz w:val="20"/>
        </w:rPr>
        <w:t xml:space="preserve"> </w:t>
      </w:r>
      <w:r>
        <w:rPr>
          <w:sz w:val="20"/>
        </w:rPr>
        <w:t>insufficient</w:t>
      </w:r>
      <w:r>
        <w:rPr>
          <w:spacing w:val="-14"/>
          <w:sz w:val="20"/>
        </w:rPr>
        <w:t xml:space="preserve"> </w:t>
      </w:r>
      <w:r>
        <w:rPr>
          <w:sz w:val="20"/>
        </w:rPr>
        <w:t>numbers</w:t>
      </w:r>
      <w:r>
        <w:rPr>
          <w:spacing w:val="-14"/>
          <w:sz w:val="20"/>
        </w:rPr>
        <w:t xml:space="preserve"> </w:t>
      </w:r>
      <w:r>
        <w:rPr>
          <w:sz w:val="20"/>
        </w:rPr>
        <w:t>of</w:t>
      </w:r>
      <w:r>
        <w:rPr>
          <w:spacing w:val="-14"/>
          <w:sz w:val="20"/>
        </w:rPr>
        <w:t xml:space="preserve"> </w:t>
      </w:r>
      <w:r>
        <w:rPr>
          <w:sz w:val="20"/>
        </w:rPr>
        <w:t>educated</w:t>
      </w:r>
      <w:r>
        <w:rPr>
          <w:spacing w:val="-15"/>
          <w:sz w:val="20"/>
        </w:rPr>
        <w:t xml:space="preserve"> </w:t>
      </w:r>
      <w:r>
        <w:rPr>
          <w:sz w:val="20"/>
        </w:rPr>
        <w:t>bilinguals</w:t>
      </w:r>
      <w:r>
        <w:rPr>
          <w:spacing w:val="-14"/>
          <w:sz w:val="20"/>
        </w:rPr>
        <w:t xml:space="preserve"> </w:t>
      </w:r>
      <w:r>
        <w:rPr>
          <w:sz w:val="20"/>
        </w:rPr>
        <w:t>to</w:t>
      </w:r>
      <w:r>
        <w:rPr>
          <w:spacing w:val="-14"/>
          <w:sz w:val="20"/>
        </w:rPr>
        <w:t xml:space="preserve"> </w:t>
      </w:r>
      <w:r>
        <w:rPr>
          <w:sz w:val="20"/>
        </w:rPr>
        <w:t>translate, absence of standard written</w:t>
      </w:r>
      <w:r>
        <w:rPr>
          <w:spacing w:val="20"/>
          <w:sz w:val="20"/>
        </w:rPr>
        <w:t xml:space="preserve"> </w:t>
      </w:r>
      <w:r>
        <w:rPr>
          <w:sz w:val="20"/>
        </w:rPr>
        <w:t>scripts.</w:t>
      </w:r>
    </w:p>
    <w:p w14:paraId="3848B04A" w14:textId="77777777" w:rsidR="00BE520D" w:rsidRDefault="00BE520D">
      <w:pPr>
        <w:pStyle w:val="BodyText"/>
        <w:spacing w:before="1"/>
        <w:rPr>
          <w:sz w:val="19"/>
        </w:rPr>
      </w:pPr>
    </w:p>
    <w:p w14:paraId="579FE8E3" w14:textId="77777777" w:rsidR="00BE520D" w:rsidRDefault="007F6473">
      <w:pPr>
        <w:pStyle w:val="BodyText"/>
        <w:spacing w:line="254" w:lineRule="auto"/>
        <w:ind w:left="438" w:right="479"/>
        <w:jc w:val="both"/>
      </w:pPr>
      <w:r>
        <w:t xml:space="preserve">Quality may be seen as a privilege. Evidently this is already true of most industries, products and services: those who can pay are able to access high </w:t>
      </w:r>
      <w:r>
        <w:t>quality unthinkingly, while many must make do with lower quality than they would choose. Extending translation quality or attempting to raise levels through new means can therefore be political, and might, for example, target linguistic minorities or langu</w:t>
      </w:r>
      <w:r>
        <w:t>age communities with the lowest resource levels.</w:t>
      </w:r>
    </w:p>
    <w:p w14:paraId="2CB63CC9" w14:textId="77777777" w:rsidR="00BE520D" w:rsidRDefault="007F6473">
      <w:pPr>
        <w:pStyle w:val="BodyText"/>
        <w:spacing w:line="254" w:lineRule="auto"/>
        <w:ind w:left="438" w:right="478" w:firstLine="240"/>
        <w:jc w:val="both"/>
      </w:pPr>
      <w:r>
        <w:t>Sceptics have criticized the expectation that crowdsourced volunteers can be relied on:</w:t>
      </w:r>
    </w:p>
    <w:p w14:paraId="6646A935" w14:textId="77777777" w:rsidR="00BE520D" w:rsidRDefault="00BE520D">
      <w:pPr>
        <w:pStyle w:val="BodyText"/>
        <w:spacing w:before="5"/>
      </w:pPr>
    </w:p>
    <w:p w14:paraId="3FD64D51" w14:textId="77777777" w:rsidR="00BE520D" w:rsidRDefault="007F6473">
      <w:pPr>
        <w:pStyle w:val="BodyText"/>
        <w:spacing w:line="254" w:lineRule="auto"/>
        <w:ind w:left="678" w:right="479"/>
        <w:jc w:val="both"/>
      </w:pPr>
      <w:r>
        <w:t>A prominent strain of enthusiasm for wikis, long tails, hive minds, and so on incorporates the presumption that one pr</w:t>
      </w:r>
      <w:r>
        <w:t>ofession after another will be demonetized. Digitally connected mobs will perform more and more services on a collective volunteer basis, from medicine to solving crimes, until all jobs are done that way. (Lanier, 2010: 71)</w:t>
      </w:r>
    </w:p>
    <w:p w14:paraId="1B60E7F5" w14:textId="77777777" w:rsidR="00BE520D" w:rsidRDefault="00BE520D">
      <w:pPr>
        <w:pStyle w:val="BodyText"/>
        <w:spacing w:before="8"/>
      </w:pPr>
    </w:p>
    <w:p w14:paraId="6FAF5913" w14:textId="77777777" w:rsidR="00BE520D" w:rsidRDefault="007F6473">
      <w:pPr>
        <w:pStyle w:val="BodyText"/>
        <w:spacing w:line="254" w:lineRule="auto"/>
        <w:ind w:left="438" w:right="478"/>
        <w:jc w:val="both"/>
      </w:pPr>
      <w:r>
        <w:t>Lanier</w:t>
      </w:r>
      <w:r>
        <w:rPr>
          <w:spacing w:val="-18"/>
        </w:rPr>
        <w:t xml:space="preserve"> </w:t>
      </w:r>
      <w:r>
        <w:t>and</w:t>
      </w:r>
      <w:r>
        <w:rPr>
          <w:spacing w:val="-18"/>
        </w:rPr>
        <w:t xml:space="preserve"> </w:t>
      </w:r>
      <w:r>
        <w:t>others</w:t>
      </w:r>
      <w:r>
        <w:rPr>
          <w:spacing w:val="-18"/>
        </w:rPr>
        <w:t xml:space="preserve"> </w:t>
      </w:r>
      <w:r>
        <w:t>raise</w:t>
      </w:r>
      <w:r>
        <w:rPr>
          <w:spacing w:val="-18"/>
        </w:rPr>
        <w:t xml:space="preserve"> </w:t>
      </w:r>
      <w:r>
        <w:t>the</w:t>
      </w:r>
      <w:r>
        <w:rPr>
          <w:spacing w:val="-18"/>
        </w:rPr>
        <w:t xml:space="preserve"> </w:t>
      </w:r>
      <w:r>
        <w:t>obv</w:t>
      </w:r>
      <w:r>
        <w:t>ious</w:t>
      </w:r>
      <w:r>
        <w:rPr>
          <w:spacing w:val="-18"/>
        </w:rPr>
        <w:t xml:space="preserve"> </w:t>
      </w:r>
      <w:r>
        <w:t>question</w:t>
      </w:r>
      <w:r>
        <w:rPr>
          <w:spacing w:val="-18"/>
        </w:rPr>
        <w:t xml:space="preserve"> </w:t>
      </w:r>
      <w:r>
        <w:t>of</w:t>
      </w:r>
      <w:r>
        <w:rPr>
          <w:spacing w:val="-18"/>
        </w:rPr>
        <w:t xml:space="preserve"> </w:t>
      </w:r>
      <w:r>
        <w:t>how</w:t>
      </w:r>
      <w:r>
        <w:rPr>
          <w:spacing w:val="-18"/>
        </w:rPr>
        <w:t xml:space="preserve"> </w:t>
      </w:r>
      <w:r>
        <w:t>such</w:t>
      </w:r>
      <w:r>
        <w:rPr>
          <w:spacing w:val="-18"/>
        </w:rPr>
        <w:t xml:space="preserve"> </w:t>
      </w:r>
      <w:r>
        <w:t>volunteers</w:t>
      </w:r>
      <w:r>
        <w:rPr>
          <w:spacing w:val="-18"/>
        </w:rPr>
        <w:t xml:space="preserve"> </w:t>
      </w:r>
      <w:r>
        <w:t>pay</w:t>
      </w:r>
      <w:r>
        <w:rPr>
          <w:spacing w:val="-18"/>
        </w:rPr>
        <w:t xml:space="preserve"> </w:t>
      </w:r>
      <w:r>
        <w:t>the rent, and query whether the model can work long-term. Is there a tipping point when time or goodwill evaporate? Because the crowdsourced model is new and emerging, it is easy to get wrong, particularly in professional contexts. The clumsy approach to b</w:t>
      </w:r>
      <w:r>
        <w:t xml:space="preserve">ottom-up translation at </w:t>
      </w:r>
      <w:r>
        <w:rPr>
          <w:spacing w:val="2"/>
        </w:rPr>
        <w:t xml:space="preserve">LinkedIn </w:t>
      </w:r>
      <w:r>
        <w:t>is notoriously</w:t>
      </w:r>
      <w:r>
        <w:rPr>
          <w:spacing w:val="-9"/>
        </w:rPr>
        <w:t xml:space="preserve"> </w:t>
      </w:r>
      <w:r>
        <w:t>cited</w:t>
      </w:r>
      <w:r>
        <w:rPr>
          <w:spacing w:val="-9"/>
        </w:rPr>
        <w:t xml:space="preserve"> </w:t>
      </w:r>
      <w:r>
        <w:t>as</w:t>
      </w:r>
      <w:r>
        <w:rPr>
          <w:spacing w:val="-9"/>
        </w:rPr>
        <w:t xml:space="preserve"> </w:t>
      </w:r>
      <w:r>
        <w:t>an</w:t>
      </w:r>
      <w:r>
        <w:rPr>
          <w:spacing w:val="-9"/>
        </w:rPr>
        <w:t xml:space="preserve"> </w:t>
      </w:r>
      <w:r>
        <w:t>example</w:t>
      </w:r>
      <w:r>
        <w:rPr>
          <w:position w:val="7"/>
          <w:sz w:val="11"/>
        </w:rPr>
        <w:t>20</w:t>
      </w:r>
      <w:r>
        <w:t>.</w:t>
      </w:r>
      <w:r>
        <w:rPr>
          <w:spacing w:val="-9"/>
        </w:rPr>
        <w:t xml:space="preserve"> </w:t>
      </w:r>
      <w:r>
        <w:t>Where</w:t>
      </w:r>
      <w:r>
        <w:rPr>
          <w:spacing w:val="-9"/>
        </w:rPr>
        <w:t xml:space="preserve"> </w:t>
      </w:r>
      <w:r>
        <w:t>users</w:t>
      </w:r>
      <w:r>
        <w:rPr>
          <w:spacing w:val="-9"/>
        </w:rPr>
        <w:t xml:space="preserve"> </w:t>
      </w:r>
      <w:r>
        <w:t>and</w:t>
      </w:r>
      <w:r>
        <w:rPr>
          <w:spacing w:val="-9"/>
        </w:rPr>
        <w:t xml:space="preserve"> </w:t>
      </w:r>
      <w:r>
        <w:t>contributors</w:t>
      </w:r>
      <w:r>
        <w:rPr>
          <w:spacing w:val="-8"/>
        </w:rPr>
        <w:t xml:space="preserve"> </w:t>
      </w:r>
      <w:r>
        <w:t>find</w:t>
      </w:r>
      <w:r>
        <w:rPr>
          <w:spacing w:val="-10"/>
        </w:rPr>
        <w:t xml:space="preserve"> </w:t>
      </w:r>
      <w:r>
        <w:t xml:space="preserve">them offensive, bottom-up approaches are also vulnerable to targeted abuse   or deliberately inflammatory translations. As traditional clients explore </w:t>
      </w:r>
      <w:r>
        <w:t>how</w:t>
      </w:r>
      <w:r>
        <w:rPr>
          <w:spacing w:val="10"/>
        </w:rPr>
        <w:t xml:space="preserve"> </w:t>
      </w:r>
      <w:r>
        <w:t>to</w:t>
      </w:r>
      <w:r>
        <w:rPr>
          <w:spacing w:val="11"/>
        </w:rPr>
        <w:t xml:space="preserve"> </w:t>
      </w:r>
      <w:r>
        <w:t>integrate</w:t>
      </w:r>
      <w:r>
        <w:rPr>
          <w:spacing w:val="11"/>
        </w:rPr>
        <w:t xml:space="preserve"> </w:t>
      </w:r>
      <w:r>
        <w:t>or</w:t>
      </w:r>
      <w:r>
        <w:rPr>
          <w:spacing w:val="11"/>
        </w:rPr>
        <w:t xml:space="preserve"> </w:t>
      </w:r>
      <w:r>
        <w:t>benefit</w:t>
      </w:r>
      <w:r>
        <w:rPr>
          <w:spacing w:val="11"/>
        </w:rPr>
        <w:t xml:space="preserve"> </w:t>
      </w:r>
      <w:r>
        <w:t>from</w:t>
      </w:r>
      <w:r>
        <w:rPr>
          <w:spacing w:val="11"/>
        </w:rPr>
        <w:t xml:space="preserve"> </w:t>
      </w:r>
      <w:r>
        <w:t>bottom-up</w:t>
      </w:r>
      <w:r>
        <w:rPr>
          <w:spacing w:val="11"/>
        </w:rPr>
        <w:t xml:space="preserve"> </w:t>
      </w:r>
      <w:r>
        <w:t>models,</w:t>
      </w:r>
      <w:r>
        <w:rPr>
          <w:spacing w:val="11"/>
        </w:rPr>
        <w:t xml:space="preserve"> </w:t>
      </w:r>
      <w:r>
        <w:t>there</w:t>
      </w:r>
      <w:r>
        <w:rPr>
          <w:spacing w:val="10"/>
        </w:rPr>
        <w:t xml:space="preserve"> </w:t>
      </w:r>
      <w:r>
        <w:t>are</w:t>
      </w:r>
      <w:r>
        <w:rPr>
          <w:spacing w:val="11"/>
        </w:rPr>
        <w:t xml:space="preserve"> </w:t>
      </w:r>
      <w:r>
        <w:t>clear</w:t>
      </w:r>
      <w:r>
        <w:rPr>
          <w:spacing w:val="11"/>
        </w:rPr>
        <w:t xml:space="preserve"> </w:t>
      </w:r>
      <w:r>
        <w:t>risks</w:t>
      </w:r>
    </w:p>
    <w:p w14:paraId="34F91B26" w14:textId="77777777" w:rsidR="00BE520D" w:rsidRDefault="00BE520D">
      <w:pPr>
        <w:spacing w:line="254" w:lineRule="auto"/>
        <w:jc w:val="both"/>
        <w:sectPr w:rsidR="00BE520D">
          <w:pgSz w:w="8850" w:h="13270"/>
          <w:pgMar w:top="840" w:right="720" w:bottom="280" w:left="720" w:header="644" w:footer="0" w:gutter="0"/>
          <w:cols w:space="720"/>
        </w:sectPr>
      </w:pPr>
    </w:p>
    <w:p w14:paraId="53935459" w14:textId="77777777" w:rsidR="00BE520D" w:rsidRDefault="00BE520D">
      <w:pPr>
        <w:pStyle w:val="BodyText"/>
        <w:spacing w:before="5"/>
        <w:rPr>
          <w:sz w:val="29"/>
        </w:rPr>
      </w:pPr>
    </w:p>
    <w:p w14:paraId="5617C87A" w14:textId="77777777" w:rsidR="00BE520D" w:rsidRDefault="007F6473">
      <w:pPr>
        <w:pStyle w:val="BodyText"/>
        <w:spacing w:before="106" w:line="254" w:lineRule="auto"/>
        <w:ind w:left="478" w:right="438"/>
        <w:jc w:val="both"/>
      </w:pPr>
      <w:r>
        <w:t xml:space="preserve">to quality and motivation of both paid and unpaid contributors. Gneezy and Rustichini (2000) have demonstrated the counterintuitive </w:t>
      </w:r>
      <w:r>
        <w:rPr>
          <w:spacing w:val="2"/>
        </w:rPr>
        <w:t xml:space="preserve">ill-effects </w:t>
      </w:r>
      <w:r>
        <w:t>on motivation and qu</w:t>
      </w:r>
      <w:r>
        <w:t xml:space="preserve">ality of financial rewards for contributors in some contexts. The sheer scale of professional translation also raises questions about how far bottom-up models can spread beyond their current scope. </w:t>
      </w:r>
      <w:r>
        <w:rPr>
          <w:spacing w:val="2"/>
        </w:rPr>
        <w:t xml:space="preserve">If </w:t>
      </w:r>
      <w:r>
        <w:t>paid professionals cannot meet current demand, it is un</w:t>
      </w:r>
      <w:r>
        <w:t>likely that collectives of volunteers could do so, nor that their motivation would stretch</w:t>
      </w:r>
      <w:r>
        <w:rPr>
          <w:spacing w:val="-7"/>
        </w:rPr>
        <w:t xml:space="preserve"> </w:t>
      </w:r>
      <w:r>
        <w:t>to</w:t>
      </w:r>
      <w:r>
        <w:rPr>
          <w:spacing w:val="-7"/>
        </w:rPr>
        <w:t xml:space="preserve"> </w:t>
      </w:r>
      <w:r>
        <w:t>the</w:t>
      </w:r>
      <w:r>
        <w:rPr>
          <w:spacing w:val="-6"/>
        </w:rPr>
        <w:t xml:space="preserve"> </w:t>
      </w:r>
      <w:r>
        <w:t>text</w:t>
      </w:r>
      <w:r>
        <w:rPr>
          <w:spacing w:val="-7"/>
        </w:rPr>
        <w:t xml:space="preserve"> </w:t>
      </w:r>
      <w:r>
        <w:rPr>
          <w:spacing w:val="2"/>
        </w:rPr>
        <w:t>types</w:t>
      </w:r>
      <w:r>
        <w:rPr>
          <w:spacing w:val="-6"/>
        </w:rPr>
        <w:t xml:space="preserve"> </w:t>
      </w:r>
      <w:r>
        <w:t>traditionally</w:t>
      </w:r>
      <w:r>
        <w:rPr>
          <w:spacing w:val="-7"/>
        </w:rPr>
        <w:t xml:space="preserve"> </w:t>
      </w:r>
      <w:r>
        <w:t>commissioned</w:t>
      </w:r>
      <w:r>
        <w:rPr>
          <w:spacing w:val="-7"/>
        </w:rPr>
        <w:t xml:space="preserve"> </w:t>
      </w:r>
      <w:r>
        <w:t>from</w:t>
      </w:r>
      <w:r>
        <w:rPr>
          <w:spacing w:val="-6"/>
        </w:rPr>
        <w:t xml:space="preserve"> </w:t>
      </w:r>
      <w:r>
        <w:t>paid</w:t>
      </w:r>
      <w:r>
        <w:rPr>
          <w:spacing w:val="-7"/>
        </w:rPr>
        <w:t xml:space="preserve"> </w:t>
      </w:r>
      <w:r>
        <w:t xml:space="preserve">translators. Even if large cohorts of sufficiently ‘bilingual’ motivated volunteers could be identified (e.g. </w:t>
      </w:r>
      <w:r>
        <w:t>language learners), the scope for negative impact on quality is</w:t>
      </w:r>
      <w:r>
        <w:rPr>
          <w:spacing w:val="13"/>
        </w:rPr>
        <w:t xml:space="preserve"> </w:t>
      </w:r>
      <w:r>
        <w:t>evident.</w:t>
      </w:r>
    </w:p>
    <w:p w14:paraId="6972CA9B" w14:textId="77777777" w:rsidR="00BE520D" w:rsidRDefault="007F6473">
      <w:pPr>
        <w:pStyle w:val="BodyText"/>
        <w:spacing w:line="254" w:lineRule="auto"/>
        <w:ind w:left="478" w:right="440" w:firstLine="240"/>
        <w:jc w:val="both"/>
      </w:pPr>
      <w:r>
        <w:t>Advocates of bottom-up approaches nonetheless point to this stage being ‘just a prelude to a far more pervasive transformation’, with a ‘crowdsourcing</w:t>
      </w:r>
      <w:r>
        <w:rPr>
          <w:spacing w:val="-14"/>
        </w:rPr>
        <w:t xml:space="preserve"> </w:t>
      </w:r>
      <w:r>
        <w:t>generation’,</w:t>
      </w:r>
      <w:r>
        <w:rPr>
          <w:spacing w:val="-14"/>
        </w:rPr>
        <w:t xml:space="preserve"> </w:t>
      </w:r>
      <w:r>
        <w:t>wider</w:t>
      </w:r>
      <w:r>
        <w:rPr>
          <w:spacing w:val="-14"/>
        </w:rPr>
        <w:t xml:space="preserve"> </w:t>
      </w:r>
      <w:r>
        <w:t>Internet</w:t>
      </w:r>
      <w:r>
        <w:rPr>
          <w:spacing w:val="-14"/>
        </w:rPr>
        <w:t xml:space="preserve"> </w:t>
      </w:r>
      <w:r>
        <w:t>access</w:t>
      </w:r>
      <w:r>
        <w:rPr>
          <w:spacing w:val="-13"/>
        </w:rPr>
        <w:t xml:space="preserve"> </w:t>
      </w:r>
      <w:r>
        <w:t>and</w:t>
      </w:r>
      <w:r>
        <w:rPr>
          <w:spacing w:val="-14"/>
        </w:rPr>
        <w:t xml:space="preserve"> </w:t>
      </w:r>
      <w:r>
        <w:t>online</w:t>
      </w:r>
      <w:r>
        <w:rPr>
          <w:spacing w:val="-14"/>
        </w:rPr>
        <w:t xml:space="preserve"> </w:t>
      </w:r>
      <w:r>
        <w:t>communities supplanting the ‘conventional corporation’ (How</w:t>
      </w:r>
      <w:r>
        <w:t xml:space="preserve">e, 2008: </w:t>
      </w:r>
      <w:r>
        <w:rPr>
          <w:spacing w:val="-3"/>
        </w:rPr>
        <w:t xml:space="preserve">261–2). </w:t>
      </w:r>
      <w:r>
        <w:t>There</w:t>
      </w:r>
      <w:r>
        <w:rPr>
          <w:spacing w:val="-35"/>
        </w:rPr>
        <w:t xml:space="preserve"> </w:t>
      </w:r>
      <w:r>
        <w:t>is ample</w:t>
      </w:r>
      <w:r>
        <w:rPr>
          <w:spacing w:val="-8"/>
        </w:rPr>
        <w:t xml:space="preserve"> </w:t>
      </w:r>
      <w:r>
        <w:t>corroboration</w:t>
      </w:r>
      <w:r>
        <w:rPr>
          <w:spacing w:val="-7"/>
        </w:rPr>
        <w:t xml:space="preserve"> </w:t>
      </w:r>
      <w:r>
        <w:t>of</w:t>
      </w:r>
      <w:r>
        <w:rPr>
          <w:spacing w:val="-8"/>
        </w:rPr>
        <w:t xml:space="preserve"> </w:t>
      </w:r>
      <w:r>
        <w:t>the</w:t>
      </w:r>
      <w:r>
        <w:rPr>
          <w:spacing w:val="-7"/>
        </w:rPr>
        <w:t xml:space="preserve"> </w:t>
      </w:r>
      <w:r>
        <w:t>model’s</w:t>
      </w:r>
      <w:r>
        <w:rPr>
          <w:spacing w:val="-7"/>
        </w:rPr>
        <w:t xml:space="preserve"> </w:t>
      </w:r>
      <w:r>
        <w:t>success</w:t>
      </w:r>
      <w:r>
        <w:rPr>
          <w:spacing w:val="-8"/>
        </w:rPr>
        <w:t xml:space="preserve"> </w:t>
      </w:r>
      <w:r>
        <w:t>in</w:t>
      </w:r>
      <w:r>
        <w:rPr>
          <w:spacing w:val="-7"/>
        </w:rPr>
        <w:t xml:space="preserve"> </w:t>
      </w:r>
      <w:r>
        <w:t>some</w:t>
      </w:r>
      <w:r>
        <w:rPr>
          <w:spacing w:val="-7"/>
        </w:rPr>
        <w:t xml:space="preserve"> </w:t>
      </w:r>
      <w:r>
        <w:t>contexts:</w:t>
      </w:r>
      <w:r>
        <w:rPr>
          <w:spacing w:val="-8"/>
        </w:rPr>
        <w:t xml:space="preserve"> </w:t>
      </w:r>
      <w:r>
        <w:t>Wikipedia</w:t>
      </w:r>
      <w:r>
        <w:rPr>
          <w:spacing w:val="-7"/>
        </w:rPr>
        <w:t xml:space="preserve"> </w:t>
      </w:r>
      <w:r>
        <w:t>is ‘proof by construction that people are able to collaborate very efficiently and</w:t>
      </w:r>
      <w:r>
        <w:rPr>
          <w:spacing w:val="-20"/>
        </w:rPr>
        <w:t xml:space="preserve"> </w:t>
      </w:r>
      <w:r>
        <w:t>create</w:t>
      </w:r>
      <w:r>
        <w:rPr>
          <w:spacing w:val="-19"/>
        </w:rPr>
        <w:t xml:space="preserve"> </w:t>
      </w:r>
      <w:r>
        <w:t>high</w:t>
      </w:r>
      <w:r>
        <w:rPr>
          <w:spacing w:val="-19"/>
        </w:rPr>
        <w:t xml:space="preserve"> </w:t>
      </w:r>
      <w:r>
        <w:t>quality</w:t>
      </w:r>
      <w:r>
        <w:rPr>
          <w:spacing w:val="-19"/>
        </w:rPr>
        <w:t xml:space="preserve"> </w:t>
      </w:r>
      <w:r>
        <w:t>content</w:t>
      </w:r>
      <w:r>
        <w:rPr>
          <w:spacing w:val="-19"/>
        </w:rPr>
        <w:t xml:space="preserve"> </w:t>
      </w:r>
      <w:r>
        <w:t>in</w:t>
      </w:r>
      <w:r>
        <w:rPr>
          <w:spacing w:val="-19"/>
        </w:rPr>
        <w:t xml:space="preserve"> </w:t>
      </w:r>
      <w:r>
        <w:t>that</w:t>
      </w:r>
      <w:r>
        <w:rPr>
          <w:spacing w:val="-19"/>
        </w:rPr>
        <w:t xml:space="preserve"> </w:t>
      </w:r>
      <w:r>
        <w:t>way’</w:t>
      </w:r>
      <w:r>
        <w:rPr>
          <w:spacing w:val="-19"/>
        </w:rPr>
        <w:t xml:space="preserve"> </w:t>
      </w:r>
      <w:r>
        <w:t>(Désilets,</w:t>
      </w:r>
      <w:r>
        <w:rPr>
          <w:spacing w:val="-19"/>
        </w:rPr>
        <w:t xml:space="preserve"> </w:t>
      </w:r>
      <w:r>
        <w:t>2007:</w:t>
      </w:r>
      <w:r>
        <w:rPr>
          <w:spacing w:val="-19"/>
        </w:rPr>
        <w:t xml:space="preserve"> </w:t>
      </w:r>
      <w:r>
        <w:rPr>
          <w:spacing w:val="-3"/>
        </w:rPr>
        <w:t>n.p.).</w:t>
      </w:r>
      <w:r>
        <w:rPr>
          <w:spacing w:val="-19"/>
        </w:rPr>
        <w:t xml:space="preserve"> </w:t>
      </w:r>
      <w:r>
        <w:rPr>
          <w:spacing w:val="3"/>
        </w:rPr>
        <w:t>In</w:t>
      </w:r>
      <w:r>
        <w:rPr>
          <w:spacing w:val="-19"/>
        </w:rPr>
        <w:t xml:space="preserve"> </w:t>
      </w:r>
      <w:r>
        <w:t>all</w:t>
      </w:r>
      <w:r>
        <w:rPr>
          <w:spacing w:val="-19"/>
        </w:rPr>
        <w:t xml:space="preserve"> </w:t>
      </w:r>
      <w:r>
        <w:rPr>
          <w:spacing w:val="2"/>
        </w:rPr>
        <w:t>this</w:t>
      </w:r>
      <w:r>
        <w:rPr>
          <w:spacing w:val="2"/>
        </w:rPr>
        <w:t xml:space="preserve">, </w:t>
      </w:r>
      <w:r>
        <w:t xml:space="preserve">though, quality is the unknown quantity. </w:t>
      </w:r>
      <w:r>
        <w:rPr>
          <w:spacing w:val="2"/>
        </w:rPr>
        <w:t xml:space="preserve">While </w:t>
      </w:r>
      <w:r>
        <w:t>Wikipedia does contain high-quality</w:t>
      </w:r>
      <w:r>
        <w:rPr>
          <w:spacing w:val="-11"/>
        </w:rPr>
        <w:t xml:space="preserve"> </w:t>
      </w:r>
      <w:r>
        <w:t>content,</w:t>
      </w:r>
      <w:r>
        <w:rPr>
          <w:spacing w:val="-11"/>
        </w:rPr>
        <w:t xml:space="preserve"> </w:t>
      </w:r>
      <w:r>
        <w:t>it</w:t>
      </w:r>
      <w:r>
        <w:rPr>
          <w:spacing w:val="-11"/>
        </w:rPr>
        <w:t xml:space="preserve"> </w:t>
      </w:r>
      <w:r>
        <w:t>does</w:t>
      </w:r>
      <w:r>
        <w:rPr>
          <w:spacing w:val="-11"/>
        </w:rPr>
        <w:t xml:space="preserve"> </w:t>
      </w:r>
      <w:r>
        <w:t>not</w:t>
      </w:r>
      <w:r>
        <w:rPr>
          <w:spacing w:val="-11"/>
        </w:rPr>
        <w:t xml:space="preserve"> </w:t>
      </w:r>
      <w:r>
        <w:t>do</w:t>
      </w:r>
      <w:r>
        <w:rPr>
          <w:spacing w:val="-12"/>
        </w:rPr>
        <w:t xml:space="preserve"> </w:t>
      </w:r>
      <w:r>
        <w:t>so</w:t>
      </w:r>
      <w:r>
        <w:rPr>
          <w:spacing w:val="-11"/>
        </w:rPr>
        <w:t xml:space="preserve"> </w:t>
      </w:r>
      <w:r>
        <w:t>uniformly</w:t>
      </w:r>
      <w:r>
        <w:rPr>
          <w:spacing w:val="-12"/>
        </w:rPr>
        <w:t xml:space="preserve"> </w:t>
      </w:r>
      <w:r>
        <w:t>and</w:t>
      </w:r>
      <w:r>
        <w:rPr>
          <w:spacing w:val="-11"/>
        </w:rPr>
        <w:t xml:space="preserve"> </w:t>
      </w:r>
      <w:r>
        <w:t>reliably;</w:t>
      </w:r>
      <w:r>
        <w:rPr>
          <w:spacing w:val="-12"/>
        </w:rPr>
        <w:t xml:space="preserve"> </w:t>
      </w:r>
      <w:r>
        <w:t>is</w:t>
      </w:r>
      <w:r>
        <w:rPr>
          <w:spacing w:val="-10"/>
        </w:rPr>
        <w:t xml:space="preserve"> </w:t>
      </w:r>
      <w:r>
        <w:t>rejected</w:t>
      </w:r>
      <w:r>
        <w:rPr>
          <w:spacing w:val="-11"/>
        </w:rPr>
        <w:t xml:space="preserve"> </w:t>
      </w:r>
      <w:r>
        <w:t>in many contexts as a result (e.g. citations for academic purposes); and itself poses</w:t>
      </w:r>
      <w:r>
        <w:rPr>
          <w:spacing w:val="-26"/>
        </w:rPr>
        <w:t xml:space="preserve"> </w:t>
      </w:r>
      <w:r>
        <w:rPr>
          <w:spacing w:val="2"/>
        </w:rPr>
        <w:t>further</w:t>
      </w:r>
      <w:r>
        <w:rPr>
          <w:spacing w:val="-26"/>
        </w:rPr>
        <w:t xml:space="preserve"> </w:t>
      </w:r>
      <w:r>
        <w:t>challenges</w:t>
      </w:r>
      <w:r>
        <w:rPr>
          <w:spacing w:val="-26"/>
        </w:rPr>
        <w:t xml:space="preserve"> </w:t>
      </w:r>
      <w:r>
        <w:t>for</w:t>
      </w:r>
      <w:r>
        <w:rPr>
          <w:spacing w:val="-26"/>
        </w:rPr>
        <w:t xml:space="preserve"> </w:t>
      </w:r>
      <w:r>
        <w:t>translation</w:t>
      </w:r>
      <w:r>
        <w:rPr>
          <w:spacing w:val="-26"/>
        </w:rPr>
        <w:t xml:space="preserve"> </w:t>
      </w:r>
      <w:r>
        <w:t>(e.g.</w:t>
      </w:r>
      <w:r>
        <w:rPr>
          <w:spacing w:val="-25"/>
        </w:rPr>
        <w:t xml:space="preserve"> </w:t>
      </w:r>
      <w:r>
        <w:t>localizing</w:t>
      </w:r>
      <w:r>
        <w:rPr>
          <w:spacing w:val="-26"/>
        </w:rPr>
        <w:t xml:space="preserve"> </w:t>
      </w:r>
      <w:r>
        <w:t>its</w:t>
      </w:r>
      <w:r>
        <w:rPr>
          <w:spacing w:val="-26"/>
        </w:rPr>
        <w:t xml:space="preserve"> </w:t>
      </w:r>
      <w:r>
        <w:t>dynamic</w:t>
      </w:r>
      <w:r>
        <w:rPr>
          <w:spacing w:val="-26"/>
        </w:rPr>
        <w:t xml:space="preserve"> </w:t>
      </w:r>
      <w:r>
        <w:t>content). Because</w:t>
      </w:r>
      <w:r>
        <w:rPr>
          <w:spacing w:val="-34"/>
        </w:rPr>
        <w:t xml:space="preserve"> </w:t>
      </w:r>
      <w:r>
        <w:t>the</w:t>
      </w:r>
      <w:r>
        <w:rPr>
          <w:spacing w:val="-33"/>
        </w:rPr>
        <w:t xml:space="preserve"> </w:t>
      </w:r>
      <w:r>
        <w:t>model</w:t>
      </w:r>
      <w:r>
        <w:rPr>
          <w:spacing w:val="-34"/>
        </w:rPr>
        <w:t xml:space="preserve"> </w:t>
      </w:r>
      <w:r>
        <w:t>is</w:t>
      </w:r>
      <w:r>
        <w:rPr>
          <w:spacing w:val="-33"/>
        </w:rPr>
        <w:t xml:space="preserve"> </w:t>
      </w:r>
      <w:r>
        <w:t>untested,</w:t>
      </w:r>
      <w:r>
        <w:rPr>
          <w:spacing w:val="-34"/>
        </w:rPr>
        <w:t xml:space="preserve"> </w:t>
      </w:r>
      <w:r>
        <w:t>particularly</w:t>
      </w:r>
      <w:r>
        <w:rPr>
          <w:spacing w:val="-33"/>
        </w:rPr>
        <w:t xml:space="preserve"> </w:t>
      </w:r>
      <w:r>
        <w:t>in</w:t>
      </w:r>
      <w:r>
        <w:rPr>
          <w:spacing w:val="-34"/>
        </w:rPr>
        <w:t xml:space="preserve"> </w:t>
      </w:r>
      <w:r>
        <w:t>professional</w:t>
      </w:r>
      <w:r>
        <w:rPr>
          <w:spacing w:val="-33"/>
        </w:rPr>
        <w:t xml:space="preserve"> </w:t>
      </w:r>
      <w:r>
        <w:t>contexts,</w:t>
      </w:r>
      <w:r>
        <w:rPr>
          <w:spacing w:val="-34"/>
        </w:rPr>
        <w:t xml:space="preserve"> </w:t>
      </w:r>
      <w:r>
        <w:t>negative potential consequ</w:t>
      </w:r>
      <w:r>
        <w:t>ences for quality are feared (e.g. amateur translators driving down rates in mature markets or leading to a general deskilling of the</w:t>
      </w:r>
      <w:r>
        <w:rPr>
          <w:spacing w:val="6"/>
        </w:rPr>
        <w:t xml:space="preserve"> </w:t>
      </w:r>
      <w:r>
        <w:t>profession).</w:t>
      </w:r>
    </w:p>
    <w:p w14:paraId="73D397CA" w14:textId="77777777" w:rsidR="00BE520D" w:rsidRDefault="007F6473">
      <w:pPr>
        <w:pStyle w:val="BodyText"/>
        <w:spacing w:line="214" w:lineRule="exact"/>
        <w:ind w:left="718"/>
        <w:jc w:val="both"/>
      </w:pPr>
      <w:r>
        <w:t>Despite the remaining uncertainties, bottom-up models already hold</w:t>
      </w:r>
    </w:p>
    <w:p w14:paraId="17730769" w14:textId="77777777" w:rsidR="00BE520D" w:rsidRDefault="007F6473">
      <w:pPr>
        <w:pStyle w:val="BodyText"/>
        <w:spacing w:before="3" w:line="254" w:lineRule="auto"/>
        <w:ind w:left="478" w:right="438"/>
        <w:jc w:val="both"/>
      </w:pPr>
      <w:r>
        <w:t>some lessons for traditional approaches. T</w:t>
      </w:r>
      <w:r>
        <w:t>hey see translation and quality as ongoing processes, rather than discrete jobs, which can be signed off and</w:t>
      </w:r>
      <w:r>
        <w:rPr>
          <w:spacing w:val="-22"/>
        </w:rPr>
        <w:t xml:space="preserve"> </w:t>
      </w:r>
      <w:r>
        <w:t>archived;</w:t>
      </w:r>
      <w:r>
        <w:rPr>
          <w:spacing w:val="-22"/>
        </w:rPr>
        <w:t xml:space="preserve"> </w:t>
      </w:r>
      <w:r>
        <w:t>post-translation</w:t>
      </w:r>
      <w:r>
        <w:rPr>
          <w:spacing w:val="-22"/>
        </w:rPr>
        <w:t xml:space="preserve"> </w:t>
      </w:r>
      <w:r>
        <w:t>feedback,</w:t>
      </w:r>
      <w:r>
        <w:rPr>
          <w:spacing w:val="-21"/>
        </w:rPr>
        <w:t xml:space="preserve"> </w:t>
      </w:r>
      <w:r>
        <w:t>user</w:t>
      </w:r>
      <w:r>
        <w:rPr>
          <w:spacing w:val="-22"/>
        </w:rPr>
        <w:t xml:space="preserve"> </w:t>
      </w:r>
      <w:r>
        <w:t>voting</w:t>
      </w:r>
      <w:r>
        <w:rPr>
          <w:spacing w:val="-22"/>
        </w:rPr>
        <w:t xml:space="preserve"> </w:t>
      </w:r>
      <w:r>
        <w:t>mechanisms</w:t>
      </w:r>
      <w:r>
        <w:rPr>
          <w:spacing w:val="-22"/>
        </w:rPr>
        <w:t xml:space="preserve"> </w:t>
      </w:r>
      <w:r>
        <w:t>and</w:t>
      </w:r>
      <w:r>
        <w:rPr>
          <w:spacing w:val="-21"/>
        </w:rPr>
        <w:t xml:space="preserve"> </w:t>
      </w:r>
      <w:r>
        <w:t>other such features are standard. The current professional paradigm is ‘active tran</w:t>
      </w:r>
      <w:r>
        <w:t>slation</w:t>
      </w:r>
      <w:r>
        <w:rPr>
          <w:spacing w:val="-9"/>
        </w:rPr>
        <w:t xml:space="preserve"> </w:t>
      </w:r>
      <w:r>
        <w:t>agents</w:t>
      </w:r>
      <w:r>
        <w:rPr>
          <w:spacing w:val="-9"/>
        </w:rPr>
        <w:t xml:space="preserve"> </w:t>
      </w:r>
      <w:r>
        <w:t>and</w:t>
      </w:r>
      <w:r>
        <w:rPr>
          <w:spacing w:val="-8"/>
        </w:rPr>
        <w:t xml:space="preserve"> </w:t>
      </w:r>
      <w:r>
        <w:t>passive</w:t>
      </w:r>
      <w:r>
        <w:rPr>
          <w:spacing w:val="-9"/>
        </w:rPr>
        <w:t xml:space="preserve"> </w:t>
      </w:r>
      <w:r>
        <w:t>or</w:t>
      </w:r>
      <w:r>
        <w:rPr>
          <w:spacing w:val="-8"/>
        </w:rPr>
        <w:t xml:space="preserve"> </w:t>
      </w:r>
      <w:r>
        <w:t>unknowable</w:t>
      </w:r>
      <w:r>
        <w:rPr>
          <w:spacing w:val="-9"/>
        </w:rPr>
        <w:t xml:space="preserve"> </w:t>
      </w:r>
      <w:r>
        <w:t>translation</w:t>
      </w:r>
      <w:r>
        <w:rPr>
          <w:spacing w:val="-9"/>
        </w:rPr>
        <w:t xml:space="preserve"> </w:t>
      </w:r>
      <w:r>
        <w:rPr>
          <w:spacing w:val="-3"/>
        </w:rPr>
        <w:t>recipients’,</w:t>
      </w:r>
      <w:r>
        <w:rPr>
          <w:spacing w:val="-8"/>
        </w:rPr>
        <w:t xml:space="preserve"> </w:t>
      </w:r>
      <w:r>
        <w:t>but</w:t>
      </w:r>
      <w:r>
        <w:rPr>
          <w:spacing w:val="-9"/>
        </w:rPr>
        <w:t xml:space="preserve"> </w:t>
      </w:r>
      <w:r>
        <w:t xml:space="preserve">if </w:t>
      </w:r>
      <w:r>
        <w:rPr>
          <w:w w:val="95"/>
        </w:rPr>
        <w:t xml:space="preserve">‘translation consumers’ increasingly become ‘translation producers’ (Cronin, </w:t>
      </w:r>
      <w:r>
        <w:rPr>
          <w:spacing w:val="-3"/>
        </w:rPr>
        <w:t xml:space="preserve">2010: </w:t>
      </w:r>
      <w:r>
        <w:rPr>
          <w:spacing w:val="-4"/>
        </w:rPr>
        <w:t xml:space="preserve">n.p.), </w:t>
      </w:r>
      <w:r>
        <w:t>informed reactions and subject expertise might be co-opted to improve</w:t>
      </w:r>
      <w:r>
        <w:rPr>
          <w:spacing w:val="-15"/>
        </w:rPr>
        <w:t xml:space="preserve"> </w:t>
      </w:r>
      <w:r>
        <w:t>professional</w:t>
      </w:r>
      <w:r>
        <w:rPr>
          <w:spacing w:val="-14"/>
        </w:rPr>
        <w:t xml:space="preserve"> </w:t>
      </w:r>
      <w:r>
        <w:t>translations</w:t>
      </w:r>
      <w:r>
        <w:rPr>
          <w:spacing w:val="-14"/>
        </w:rPr>
        <w:t xml:space="preserve"> </w:t>
      </w:r>
      <w:r>
        <w:t>post-release.</w:t>
      </w:r>
      <w:r>
        <w:rPr>
          <w:spacing w:val="-14"/>
        </w:rPr>
        <w:t xml:space="preserve"> </w:t>
      </w:r>
      <w:r>
        <w:t>The</w:t>
      </w:r>
      <w:r>
        <w:rPr>
          <w:spacing w:val="-14"/>
        </w:rPr>
        <w:t xml:space="preserve"> </w:t>
      </w:r>
      <w:r>
        <w:t>potential</w:t>
      </w:r>
      <w:r>
        <w:rPr>
          <w:spacing w:val="-14"/>
        </w:rPr>
        <w:t xml:space="preserve"> </w:t>
      </w:r>
      <w:r>
        <w:t>for</w:t>
      </w:r>
      <w:r>
        <w:rPr>
          <w:spacing w:val="-14"/>
        </w:rPr>
        <w:t xml:space="preserve"> </w:t>
      </w:r>
      <w:r>
        <w:t>top-down models</w:t>
      </w:r>
      <w:r>
        <w:rPr>
          <w:spacing w:val="-26"/>
        </w:rPr>
        <w:t xml:space="preserve"> </w:t>
      </w:r>
      <w:r>
        <w:t>to</w:t>
      </w:r>
      <w:r>
        <w:rPr>
          <w:spacing w:val="-26"/>
        </w:rPr>
        <w:t xml:space="preserve"> </w:t>
      </w:r>
      <w:r>
        <w:t>integrate</w:t>
      </w:r>
      <w:r>
        <w:rPr>
          <w:spacing w:val="-25"/>
        </w:rPr>
        <w:t xml:space="preserve"> </w:t>
      </w:r>
      <w:r>
        <w:t>such</w:t>
      </w:r>
      <w:r>
        <w:rPr>
          <w:spacing w:val="-26"/>
        </w:rPr>
        <w:t xml:space="preserve"> </w:t>
      </w:r>
      <w:r>
        <w:t>expectations</w:t>
      </w:r>
      <w:r>
        <w:rPr>
          <w:spacing w:val="-26"/>
        </w:rPr>
        <w:t xml:space="preserve"> </w:t>
      </w:r>
      <w:r>
        <w:t>and</w:t>
      </w:r>
      <w:r>
        <w:rPr>
          <w:spacing w:val="-25"/>
        </w:rPr>
        <w:t xml:space="preserve"> </w:t>
      </w:r>
      <w:r>
        <w:t>improve</w:t>
      </w:r>
      <w:r>
        <w:rPr>
          <w:spacing w:val="-26"/>
        </w:rPr>
        <w:t xml:space="preserve"> </w:t>
      </w:r>
      <w:r>
        <w:t>quality</w:t>
      </w:r>
      <w:r>
        <w:rPr>
          <w:spacing w:val="-26"/>
        </w:rPr>
        <w:t xml:space="preserve"> </w:t>
      </w:r>
      <w:r>
        <w:t>is</w:t>
      </w:r>
      <w:r>
        <w:rPr>
          <w:spacing w:val="-25"/>
        </w:rPr>
        <w:t xml:space="preserve"> </w:t>
      </w:r>
      <w:r>
        <w:t>clear.</w:t>
      </w:r>
      <w:r>
        <w:rPr>
          <w:spacing w:val="-26"/>
        </w:rPr>
        <w:t xml:space="preserve"> </w:t>
      </w:r>
      <w:r>
        <w:t>Nor</w:t>
      </w:r>
      <w:r>
        <w:rPr>
          <w:spacing w:val="-25"/>
        </w:rPr>
        <w:t xml:space="preserve"> </w:t>
      </w:r>
      <w:r>
        <w:t>is</w:t>
      </w:r>
      <w:r>
        <w:rPr>
          <w:spacing w:val="-26"/>
        </w:rPr>
        <w:t xml:space="preserve"> </w:t>
      </w:r>
      <w:r>
        <w:t>the leap</w:t>
      </w:r>
      <w:r>
        <w:rPr>
          <w:spacing w:val="-23"/>
        </w:rPr>
        <w:t xml:space="preserve"> </w:t>
      </w:r>
      <w:r>
        <w:t>to</w:t>
      </w:r>
      <w:r>
        <w:rPr>
          <w:spacing w:val="-22"/>
        </w:rPr>
        <w:t xml:space="preserve"> </w:t>
      </w:r>
      <w:r>
        <w:t>such</w:t>
      </w:r>
      <w:r>
        <w:rPr>
          <w:spacing w:val="-22"/>
        </w:rPr>
        <w:t xml:space="preserve"> </w:t>
      </w:r>
      <w:r>
        <w:t>integration</w:t>
      </w:r>
      <w:r>
        <w:rPr>
          <w:spacing w:val="-22"/>
        </w:rPr>
        <w:t xml:space="preserve"> </w:t>
      </w:r>
      <w:r>
        <w:t>a</w:t>
      </w:r>
      <w:r>
        <w:rPr>
          <w:spacing w:val="-22"/>
        </w:rPr>
        <w:t xml:space="preserve"> </w:t>
      </w:r>
      <w:r>
        <w:t>large</w:t>
      </w:r>
      <w:r>
        <w:rPr>
          <w:spacing w:val="-22"/>
        </w:rPr>
        <w:t xml:space="preserve"> </w:t>
      </w:r>
      <w:r>
        <w:t>one.</w:t>
      </w:r>
      <w:r>
        <w:rPr>
          <w:spacing w:val="-23"/>
        </w:rPr>
        <w:t xml:space="preserve"> </w:t>
      </w:r>
      <w:r>
        <w:t>Th</w:t>
      </w:r>
      <w:r>
        <w:t>ere</w:t>
      </w:r>
      <w:r>
        <w:rPr>
          <w:spacing w:val="-22"/>
        </w:rPr>
        <w:t xml:space="preserve"> </w:t>
      </w:r>
      <w:r>
        <w:t>are</w:t>
      </w:r>
      <w:r>
        <w:rPr>
          <w:spacing w:val="-22"/>
        </w:rPr>
        <w:t xml:space="preserve"> </w:t>
      </w:r>
      <w:r>
        <w:t>evident</w:t>
      </w:r>
      <w:r>
        <w:rPr>
          <w:spacing w:val="-22"/>
        </w:rPr>
        <w:t xml:space="preserve"> </w:t>
      </w:r>
      <w:r>
        <w:t>parallels,</w:t>
      </w:r>
      <w:r>
        <w:rPr>
          <w:spacing w:val="-22"/>
        </w:rPr>
        <w:t xml:space="preserve"> </w:t>
      </w:r>
      <w:r>
        <w:t>for</w:t>
      </w:r>
      <w:r>
        <w:rPr>
          <w:spacing w:val="-22"/>
        </w:rPr>
        <w:t xml:space="preserve"> </w:t>
      </w:r>
      <w:r>
        <w:t>instance, between ongoing user feedback to improve translation and philosophical building blocks of professional translation quality such as Kaizen and Six Sigma, with their emphasis on ongoing incremental improvement. This m</w:t>
      </w:r>
      <w:r>
        <w:t xml:space="preserve">odel also makes sense in terms of </w:t>
      </w:r>
      <w:r>
        <w:rPr>
          <w:spacing w:val="-3"/>
        </w:rPr>
        <w:t xml:space="preserve">today’s </w:t>
      </w:r>
      <w:r>
        <w:t>text production approaches: if texts constantly evolve, translation must</w:t>
      </w:r>
      <w:r>
        <w:rPr>
          <w:spacing w:val="14"/>
        </w:rPr>
        <w:t xml:space="preserve"> </w:t>
      </w:r>
      <w:r>
        <w:rPr>
          <w:spacing w:val="-4"/>
        </w:rPr>
        <w:t>follow.</w:t>
      </w:r>
    </w:p>
    <w:p w14:paraId="32F017B2" w14:textId="77777777" w:rsidR="00BE520D" w:rsidRDefault="007F6473">
      <w:pPr>
        <w:pStyle w:val="BodyText"/>
        <w:spacing w:line="214" w:lineRule="exact"/>
        <w:ind w:left="478" w:right="440"/>
        <w:jc w:val="right"/>
      </w:pPr>
      <w:r>
        <w:t>Another  feature  of  bottom-up  approaches  from  which  the</w:t>
      </w:r>
      <w:r>
        <w:rPr>
          <w:spacing w:val="21"/>
        </w:rPr>
        <w:t xml:space="preserve"> </w:t>
      </w:r>
      <w:r>
        <w:t>industry</w:t>
      </w:r>
    </w:p>
    <w:p w14:paraId="3FC9C541" w14:textId="77777777" w:rsidR="00BE520D" w:rsidRDefault="007F6473">
      <w:pPr>
        <w:pStyle w:val="BodyText"/>
        <w:spacing w:before="13"/>
        <w:ind w:left="478" w:right="441"/>
        <w:jc w:val="right"/>
      </w:pPr>
      <w:r>
        <w:t>might</w:t>
      </w:r>
      <w:r>
        <w:rPr>
          <w:spacing w:val="-27"/>
        </w:rPr>
        <w:t xml:space="preserve"> </w:t>
      </w:r>
      <w:r>
        <w:t>learn</w:t>
      </w:r>
      <w:r>
        <w:rPr>
          <w:spacing w:val="-26"/>
        </w:rPr>
        <w:t xml:space="preserve"> </w:t>
      </w:r>
      <w:r>
        <w:t>is</w:t>
      </w:r>
      <w:r>
        <w:rPr>
          <w:spacing w:val="-27"/>
        </w:rPr>
        <w:t xml:space="preserve"> </w:t>
      </w:r>
      <w:r>
        <w:t>their</w:t>
      </w:r>
      <w:r>
        <w:rPr>
          <w:spacing w:val="-26"/>
        </w:rPr>
        <w:t xml:space="preserve"> </w:t>
      </w:r>
      <w:r>
        <w:t>encouragement</w:t>
      </w:r>
      <w:r>
        <w:rPr>
          <w:spacing w:val="-27"/>
        </w:rPr>
        <w:t xml:space="preserve"> </w:t>
      </w:r>
      <w:r>
        <w:t>of</w:t>
      </w:r>
      <w:r>
        <w:rPr>
          <w:spacing w:val="-26"/>
        </w:rPr>
        <w:t xml:space="preserve"> </w:t>
      </w:r>
      <w:r>
        <w:t>openness</w:t>
      </w:r>
      <w:r>
        <w:rPr>
          <w:spacing w:val="-27"/>
        </w:rPr>
        <w:t xml:space="preserve"> </w:t>
      </w:r>
      <w:r>
        <w:t>and</w:t>
      </w:r>
      <w:r>
        <w:rPr>
          <w:spacing w:val="-26"/>
        </w:rPr>
        <w:t xml:space="preserve"> </w:t>
      </w:r>
      <w:r>
        <w:t>self-criticism</w:t>
      </w:r>
      <w:r>
        <w:rPr>
          <w:spacing w:val="-27"/>
        </w:rPr>
        <w:t xml:space="preserve"> </w:t>
      </w:r>
      <w:r>
        <w:t>regarding</w:t>
      </w:r>
    </w:p>
    <w:p w14:paraId="3AA1344B" w14:textId="77777777" w:rsidR="00BE520D" w:rsidRDefault="00BE520D">
      <w:pPr>
        <w:jc w:val="right"/>
        <w:sectPr w:rsidR="00BE520D">
          <w:pgSz w:w="8850" w:h="13270"/>
          <w:pgMar w:top="840" w:right="720" w:bottom="280" w:left="720" w:header="638" w:footer="0" w:gutter="0"/>
          <w:cols w:space="720"/>
        </w:sectPr>
      </w:pPr>
    </w:p>
    <w:p w14:paraId="555FE761" w14:textId="77777777" w:rsidR="00BE520D" w:rsidRDefault="00BE520D">
      <w:pPr>
        <w:pStyle w:val="BodyText"/>
        <w:spacing w:before="5"/>
        <w:rPr>
          <w:sz w:val="29"/>
        </w:rPr>
      </w:pPr>
    </w:p>
    <w:p w14:paraId="5B3C4EAD" w14:textId="77777777" w:rsidR="00BE520D" w:rsidRDefault="007F6473">
      <w:pPr>
        <w:pStyle w:val="BodyText"/>
        <w:spacing w:before="106" w:line="254" w:lineRule="auto"/>
        <w:ind w:left="438" w:right="478"/>
        <w:jc w:val="both"/>
      </w:pPr>
      <w:r>
        <w:t xml:space="preserve">limitations and weaknesses, coupled with strong community support to address resulting issues. </w:t>
      </w:r>
      <w:r>
        <w:rPr>
          <w:spacing w:val="2"/>
        </w:rPr>
        <w:t xml:space="preserve">This </w:t>
      </w:r>
      <w:r>
        <w:t xml:space="preserve">again has evident potential advantages for quality, but involves a greater </w:t>
      </w:r>
      <w:r>
        <w:rPr>
          <w:spacing w:val="2"/>
        </w:rPr>
        <w:t xml:space="preserve">shift </w:t>
      </w:r>
      <w:r>
        <w:t>in professional mindsets, parti</w:t>
      </w:r>
      <w:r>
        <w:t>cularly in freelance contexts where suppliers are conscious of competitors and persuading</w:t>
      </w:r>
      <w:r>
        <w:rPr>
          <w:spacing w:val="-27"/>
        </w:rPr>
        <w:t xml:space="preserve"> </w:t>
      </w:r>
      <w:r>
        <w:t>clients</w:t>
      </w:r>
      <w:r>
        <w:rPr>
          <w:spacing w:val="-26"/>
        </w:rPr>
        <w:t xml:space="preserve"> </w:t>
      </w:r>
      <w:r>
        <w:t>their</w:t>
      </w:r>
      <w:r>
        <w:rPr>
          <w:spacing w:val="-27"/>
        </w:rPr>
        <w:t xml:space="preserve"> </w:t>
      </w:r>
      <w:r>
        <w:t>work</w:t>
      </w:r>
      <w:r>
        <w:rPr>
          <w:spacing w:val="-26"/>
        </w:rPr>
        <w:t xml:space="preserve"> </w:t>
      </w:r>
      <w:r>
        <w:t>is</w:t>
      </w:r>
      <w:r>
        <w:rPr>
          <w:spacing w:val="-27"/>
        </w:rPr>
        <w:t xml:space="preserve"> </w:t>
      </w:r>
      <w:r>
        <w:t>of</w:t>
      </w:r>
      <w:r>
        <w:rPr>
          <w:spacing w:val="-26"/>
        </w:rPr>
        <w:t xml:space="preserve"> </w:t>
      </w:r>
      <w:r>
        <w:t>high</w:t>
      </w:r>
      <w:r>
        <w:rPr>
          <w:spacing w:val="-27"/>
        </w:rPr>
        <w:t xml:space="preserve"> </w:t>
      </w:r>
      <w:r>
        <w:t>quality.</w:t>
      </w:r>
      <w:r>
        <w:rPr>
          <w:spacing w:val="-26"/>
        </w:rPr>
        <w:t xml:space="preserve"> </w:t>
      </w:r>
      <w:r>
        <w:t>ProZ</w:t>
      </w:r>
      <w:r>
        <w:rPr>
          <w:spacing w:val="-27"/>
        </w:rPr>
        <w:t xml:space="preserve"> </w:t>
      </w:r>
      <w:r>
        <w:t>seems</w:t>
      </w:r>
      <w:r>
        <w:rPr>
          <w:spacing w:val="-26"/>
        </w:rPr>
        <w:t xml:space="preserve"> </w:t>
      </w:r>
      <w:r>
        <w:t>an</w:t>
      </w:r>
      <w:r>
        <w:rPr>
          <w:spacing w:val="-27"/>
        </w:rPr>
        <w:t xml:space="preserve"> </w:t>
      </w:r>
      <w:r>
        <w:t>obvious</w:t>
      </w:r>
      <w:r>
        <w:rPr>
          <w:spacing w:val="-26"/>
        </w:rPr>
        <w:t xml:space="preserve"> </w:t>
      </w:r>
      <w:r>
        <w:t>site</w:t>
      </w:r>
      <w:r>
        <w:rPr>
          <w:spacing w:val="-27"/>
        </w:rPr>
        <w:t xml:space="preserve"> </w:t>
      </w:r>
      <w:r>
        <w:t>to host</w:t>
      </w:r>
      <w:r>
        <w:rPr>
          <w:spacing w:val="-14"/>
        </w:rPr>
        <w:t xml:space="preserve"> </w:t>
      </w:r>
      <w:r>
        <w:t>such</w:t>
      </w:r>
      <w:r>
        <w:rPr>
          <w:spacing w:val="-13"/>
        </w:rPr>
        <w:t xml:space="preserve"> </w:t>
      </w:r>
      <w:r>
        <w:t>translator</w:t>
      </w:r>
      <w:r>
        <w:rPr>
          <w:spacing w:val="-13"/>
        </w:rPr>
        <w:t xml:space="preserve"> </w:t>
      </w:r>
      <w:r>
        <w:t>interaction,</w:t>
      </w:r>
      <w:r>
        <w:rPr>
          <w:spacing w:val="-13"/>
        </w:rPr>
        <w:t xml:space="preserve"> </w:t>
      </w:r>
      <w:r>
        <w:t>but</w:t>
      </w:r>
      <w:r>
        <w:rPr>
          <w:spacing w:val="-13"/>
        </w:rPr>
        <w:t xml:space="preserve"> </w:t>
      </w:r>
      <w:r>
        <w:t>its</w:t>
      </w:r>
      <w:r>
        <w:rPr>
          <w:spacing w:val="-13"/>
        </w:rPr>
        <w:t xml:space="preserve"> </w:t>
      </w:r>
      <w:r>
        <w:t>failure</w:t>
      </w:r>
      <w:r>
        <w:rPr>
          <w:spacing w:val="-13"/>
        </w:rPr>
        <w:t xml:space="preserve"> </w:t>
      </w:r>
      <w:r>
        <w:t>to</w:t>
      </w:r>
      <w:r>
        <w:rPr>
          <w:spacing w:val="-13"/>
        </w:rPr>
        <w:t xml:space="preserve"> </w:t>
      </w:r>
      <w:r>
        <w:t>attract</w:t>
      </w:r>
      <w:r>
        <w:rPr>
          <w:spacing w:val="-13"/>
        </w:rPr>
        <w:t xml:space="preserve"> </w:t>
      </w:r>
      <w:r>
        <w:t>many</w:t>
      </w:r>
      <w:r>
        <w:rPr>
          <w:spacing w:val="-13"/>
        </w:rPr>
        <w:t xml:space="preserve"> </w:t>
      </w:r>
      <w:r>
        <w:t>high-quality providers</w:t>
      </w:r>
      <w:r>
        <w:rPr>
          <w:spacing w:val="-7"/>
        </w:rPr>
        <w:t xml:space="preserve"> </w:t>
      </w:r>
      <w:r>
        <w:t>and</w:t>
      </w:r>
      <w:r>
        <w:rPr>
          <w:spacing w:val="-6"/>
        </w:rPr>
        <w:t xml:space="preserve"> </w:t>
      </w:r>
      <w:r>
        <w:t>comb</w:t>
      </w:r>
      <w:r>
        <w:t>ination</w:t>
      </w:r>
      <w:r>
        <w:rPr>
          <w:spacing w:val="-6"/>
        </w:rPr>
        <w:t xml:space="preserve"> </w:t>
      </w:r>
      <w:r>
        <w:t>of</w:t>
      </w:r>
      <w:r>
        <w:rPr>
          <w:spacing w:val="-6"/>
        </w:rPr>
        <w:t xml:space="preserve"> </w:t>
      </w:r>
      <w:r>
        <w:t>job</w:t>
      </w:r>
      <w:r>
        <w:rPr>
          <w:spacing w:val="-6"/>
        </w:rPr>
        <w:t xml:space="preserve"> </w:t>
      </w:r>
      <w:r>
        <w:t>offers/marketing</w:t>
      </w:r>
      <w:r>
        <w:rPr>
          <w:spacing w:val="-6"/>
        </w:rPr>
        <w:t xml:space="preserve"> </w:t>
      </w:r>
      <w:r>
        <w:t>with</w:t>
      </w:r>
      <w:r>
        <w:rPr>
          <w:spacing w:val="-6"/>
        </w:rPr>
        <w:t xml:space="preserve"> </w:t>
      </w:r>
      <w:r>
        <w:t>support</w:t>
      </w:r>
      <w:r>
        <w:rPr>
          <w:spacing w:val="-6"/>
        </w:rPr>
        <w:t xml:space="preserve"> </w:t>
      </w:r>
      <w:r>
        <w:t>would</w:t>
      </w:r>
      <w:r>
        <w:rPr>
          <w:spacing w:val="-6"/>
        </w:rPr>
        <w:t xml:space="preserve"> </w:t>
      </w:r>
      <w:r>
        <w:t>be likely</w:t>
      </w:r>
      <w:r>
        <w:rPr>
          <w:spacing w:val="-5"/>
        </w:rPr>
        <w:t xml:space="preserve"> </w:t>
      </w:r>
      <w:r>
        <w:t>to</w:t>
      </w:r>
      <w:r>
        <w:rPr>
          <w:spacing w:val="-5"/>
        </w:rPr>
        <w:t xml:space="preserve"> </w:t>
      </w:r>
      <w:r>
        <w:t>limit</w:t>
      </w:r>
      <w:r>
        <w:rPr>
          <w:spacing w:val="-4"/>
        </w:rPr>
        <w:t xml:space="preserve"> </w:t>
      </w:r>
      <w:r>
        <w:t>translators’</w:t>
      </w:r>
      <w:r>
        <w:rPr>
          <w:spacing w:val="-5"/>
        </w:rPr>
        <w:t xml:space="preserve"> </w:t>
      </w:r>
      <w:r>
        <w:t>confidence</w:t>
      </w:r>
      <w:r>
        <w:rPr>
          <w:spacing w:val="-5"/>
        </w:rPr>
        <w:t xml:space="preserve"> </w:t>
      </w:r>
      <w:r>
        <w:t>in</w:t>
      </w:r>
      <w:r>
        <w:rPr>
          <w:spacing w:val="-4"/>
        </w:rPr>
        <w:t xml:space="preserve"> </w:t>
      </w:r>
      <w:r>
        <w:t>admitting</w:t>
      </w:r>
      <w:r>
        <w:rPr>
          <w:spacing w:val="-5"/>
        </w:rPr>
        <w:t xml:space="preserve"> </w:t>
      </w:r>
      <w:r>
        <w:t>weaknesses.</w:t>
      </w:r>
      <w:r>
        <w:rPr>
          <w:spacing w:val="-4"/>
        </w:rPr>
        <w:t xml:space="preserve"> </w:t>
      </w:r>
      <w:r>
        <w:t>Separating the forum elements, or limiting access to translator-to-translator advice, might</w:t>
      </w:r>
      <w:r>
        <w:rPr>
          <w:spacing w:val="-21"/>
        </w:rPr>
        <w:t xml:space="preserve"> </w:t>
      </w:r>
      <w:r>
        <w:t>address</w:t>
      </w:r>
      <w:r>
        <w:rPr>
          <w:spacing w:val="-20"/>
        </w:rPr>
        <w:t xml:space="preserve"> </w:t>
      </w:r>
      <w:r>
        <w:t>such</w:t>
      </w:r>
      <w:r>
        <w:rPr>
          <w:spacing w:val="-20"/>
        </w:rPr>
        <w:t xml:space="preserve"> </w:t>
      </w:r>
      <w:r>
        <w:t>concerns.</w:t>
      </w:r>
      <w:r>
        <w:rPr>
          <w:spacing w:val="-21"/>
        </w:rPr>
        <w:t xml:space="preserve"> </w:t>
      </w:r>
      <w:r>
        <w:rPr>
          <w:spacing w:val="3"/>
        </w:rPr>
        <w:t>In</w:t>
      </w:r>
      <w:r>
        <w:rPr>
          <w:spacing w:val="-20"/>
        </w:rPr>
        <w:t xml:space="preserve"> </w:t>
      </w:r>
      <w:r>
        <w:t>larger</w:t>
      </w:r>
      <w:r>
        <w:rPr>
          <w:spacing w:val="-20"/>
        </w:rPr>
        <w:t xml:space="preserve"> </w:t>
      </w:r>
      <w:r>
        <w:t>in-house</w:t>
      </w:r>
      <w:r>
        <w:rPr>
          <w:spacing w:val="-21"/>
        </w:rPr>
        <w:t xml:space="preserve"> </w:t>
      </w:r>
      <w:r>
        <w:t>conditions,</w:t>
      </w:r>
      <w:r>
        <w:rPr>
          <w:spacing w:val="-20"/>
        </w:rPr>
        <w:t xml:space="preserve"> </w:t>
      </w:r>
      <w:r>
        <w:t>they</w:t>
      </w:r>
      <w:r>
        <w:rPr>
          <w:spacing w:val="-20"/>
        </w:rPr>
        <w:t xml:space="preserve"> </w:t>
      </w:r>
      <w:r>
        <w:t>might</w:t>
      </w:r>
      <w:r>
        <w:rPr>
          <w:spacing w:val="-21"/>
        </w:rPr>
        <w:t xml:space="preserve"> </w:t>
      </w:r>
      <w:r>
        <w:t>also be addressed relatively easily, for example through ‘representatives’ who collated anonymous q</w:t>
      </w:r>
      <w:r>
        <w:t xml:space="preserve">ueries and translation problems for language unit discussion, perhaps via a </w:t>
      </w:r>
      <w:r>
        <w:rPr>
          <w:spacing w:val="2"/>
        </w:rPr>
        <w:t xml:space="preserve">wiki </w:t>
      </w:r>
      <w:r>
        <w:t>or</w:t>
      </w:r>
      <w:r>
        <w:rPr>
          <w:spacing w:val="34"/>
        </w:rPr>
        <w:t xml:space="preserve"> </w:t>
      </w:r>
      <w:r>
        <w:t>blog.</w:t>
      </w:r>
    </w:p>
    <w:p w14:paraId="33A325E7" w14:textId="77777777" w:rsidR="00BE520D" w:rsidRDefault="007F6473">
      <w:pPr>
        <w:pStyle w:val="BodyText"/>
        <w:spacing w:line="254" w:lineRule="auto"/>
        <w:ind w:left="438" w:right="477" w:firstLine="240"/>
        <w:jc w:val="both"/>
      </w:pPr>
      <w:r>
        <w:t xml:space="preserve">A </w:t>
      </w:r>
      <w:r>
        <w:rPr>
          <w:spacing w:val="2"/>
        </w:rPr>
        <w:t xml:space="preserve">final </w:t>
      </w:r>
      <w:r>
        <w:t>feature of bottom-up models which the industry might adopt more widely is the acceptance that it is better to provide some translation with available resource</w:t>
      </w:r>
      <w:r>
        <w:t xml:space="preserve">s than none, even if quality is </w:t>
      </w:r>
      <w:r>
        <w:rPr>
          <w:spacing w:val="-3"/>
        </w:rPr>
        <w:t xml:space="preserve">lower. </w:t>
      </w:r>
      <w:r>
        <w:rPr>
          <w:spacing w:val="2"/>
        </w:rPr>
        <w:t xml:space="preserve">This </w:t>
      </w:r>
      <w:r>
        <w:t>might seem</w:t>
      </w:r>
      <w:r>
        <w:rPr>
          <w:spacing w:val="-12"/>
        </w:rPr>
        <w:t xml:space="preserve"> </w:t>
      </w:r>
      <w:r>
        <w:t>standard</w:t>
      </w:r>
      <w:r>
        <w:rPr>
          <w:spacing w:val="-11"/>
        </w:rPr>
        <w:t xml:space="preserve"> </w:t>
      </w:r>
      <w:r>
        <w:t>practice</w:t>
      </w:r>
      <w:r>
        <w:rPr>
          <w:spacing w:val="-11"/>
        </w:rPr>
        <w:t xml:space="preserve"> </w:t>
      </w:r>
      <w:r>
        <w:t>in</w:t>
      </w:r>
      <w:r>
        <w:rPr>
          <w:spacing w:val="-11"/>
        </w:rPr>
        <w:t xml:space="preserve"> </w:t>
      </w:r>
      <w:r>
        <w:t>the</w:t>
      </w:r>
      <w:r>
        <w:rPr>
          <w:spacing w:val="-11"/>
        </w:rPr>
        <w:t xml:space="preserve"> </w:t>
      </w:r>
      <w:r>
        <w:t>industry</w:t>
      </w:r>
      <w:r>
        <w:rPr>
          <w:spacing w:val="-11"/>
        </w:rPr>
        <w:t xml:space="preserve"> </w:t>
      </w:r>
      <w:r>
        <w:t>already,</w:t>
      </w:r>
      <w:r>
        <w:rPr>
          <w:spacing w:val="-11"/>
        </w:rPr>
        <w:t xml:space="preserve"> </w:t>
      </w:r>
      <w:r>
        <w:t>but</w:t>
      </w:r>
      <w:r>
        <w:rPr>
          <w:spacing w:val="-11"/>
        </w:rPr>
        <w:t xml:space="preserve"> </w:t>
      </w:r>
      <w:r>
        <w:t>in</w:t>
      </w:r>
      <w:r>
        <w:rPr>
          <w:spacing w:val="-11"/>
        </w:rPr>
        <w:t xml:space="preserve"> </w:t>
      </w:r>
      <w:r>
        <w:t>research,</w:t>
      </w:r>
      <w:r>
        <w:rPr>
          <w:spacing w:val="-11"/>
        </w:rPr>
        <w:t xml:space="preserve"> </w:t>
      </w:r>
      <w:r>
        <w:t>translators recognized they struggled to produce different, particularly lower, quality levels. Those who accepted occasional jobs out of the</w:t>
      </w:r>
      <w:r>
        <w:t xml:space="preserve"> mother tongue or agreed</w:t>
      </w:r>
      <w:r>
        <w:rPr>
          <w:spacing w:val="-5"/>
        </w:rPr>
        <w:t xml:space="preserve"> </w:t>
      </w:r>
      <w:r>
        <w:t>to</w:t>
      </w:r>
      <w:r>
        <w:rPr>
          <w:spacing w:val="-5"/>
        </w:rPr>
        <w:t xml:space="preserve"> </w:t>
      </w:r>
      <w:r>
        <w:t>post-edit</w:t>
      </w:r>
      <w:r>
        <w:rPr>
          <w:spacing w:val="-4"/>
        </w:rPr>
        <w:t xml:space="preserve"> </w:t>
      </w:r>
      <w:r>
        <w:rPr>
          <w:spacing w:val="2"/>
        </w:rPr>
        <w:t>MT</w:t>
      </w:r>
      <w:r>
        <w:rPr>
          <w:spacing w:val="-5"/>
        </w:rPr>
        <w:t xml:space="preserve"> </w:t>
      </w:r>
      <w:r>
        <w:t>output</w:t>
      </w:r>
      <w:r>
        <w:rPr>
          <w:spacing w:val="-5"/>
        </w:rPr>
        <w:t xml:space="preserve"> </w:t>
      </w:r>
      <w:r>
        <w:t>for</w:t>
      </w:r>
      <w:r>
        <w:rPr>
          <w:spacing w:val="-4"/>
        </w:rPr>
        <w:t xml:space="preserve"> </w:t>
      </w:r>
      <w:r>
        <w:t>less</w:t>
      </w:r>
      <w:r>
        <w:rPr>
          <w:spacing w:val="-5"/>
        </w:rPr>
        <w:t xml:space="preserve"> </w:t>
      </w:r>
      <w:r>
        <w:t>than</w:t>
      </w:r>
      <w:r>
        <w:rPr>
          <w:spacing w:val="-5"/>
        </w:rPr>
        <w:t xml:space="preserve"> </w:t>
      </w:r>
      <w:r>
        <w:t>their</w:t>
      </w:r>
      <w:r>
        <w:rPr>
          <w:spacing w:val="-4"/>
        </w:rPr>
        <w:t xml:space="preserve"> </w:t>
      </w:r>
      <w:r>
        <w:t>standard</w:t>
      </w:r>
      <w:r>
        <w:rPr>
          <w:spacing w:val="-5"/>
        </w:rPr>
        <w:t xml:space="preserve"> </w:t>
      </w:r>
      <w:r>
        <w:t>rate</w:t>
      </w:r>
      <w:r>
        <w:rPr>
          <w:spacing w:val="-5"/>
        </w:rPr>
        <w:t xml:space="preserve"> </w:t>
      </w:r>
      <w:r>
        <w:t>found</w:t>
      </w:r>
      <w:r>
        <w:rPr>
          <w:spacing w:val="-4"/>
        </w:rPr>
        <w:t xml:space="preserve"> </w:t>
      </w:r>
      <w:r>
        <w:t xml:space="preserve">such work ‘really frustrating’, even impossible: ‘I ended up doing it to my usual standard. It took so long I was being paid less than the </w:t>
      </w:r>
      <w:r>
        <w:rPr>
          <w:spacing w:val="2"/>
        </w:rPr>
        <w:t xml:space="preserve">minimum </w:t>
      </w:r>
      <w:r>
        <w:t>wage. I told [the age</w:t>
      </w:r>
      <w:r>
        <w:t xml:space="preserve">ncy] I </w:t>
      </w:r>
      <w:r>
        <w:rPr>
          <w:spacing w:val="-3"/>
        </w:rPr>
        <w:t xml:space="preserve">wasn’t </w:t>
      </w:r>
      <w:r>
        <w:t xml:space="preserve">available for those jobs in future, </w:t>
      </w:r>
      <w:r>
        <w:rPr>
          <w:spacing w:val="-3"/>
        </w:rPr>
        <w:t xml:space="preserve">it’s </w:t>
      </w:r>
      <w:r>
        <w:t>not worth it’.</w:t>
      </w:r>
      <w:r>
        <w:rPr>
          <w:position w:val="7"/>
          <w:sz w:val="11"/>
        </w:rPr>
        <w:t>21</w:t>
      </w:r>
      <w:r>
        <w:rPr>
          <w:spacing w:val="-1"/>
          <w:position w:val="7"/>
          <w:sz w:val="11"/>
        </w:rPr>
        <w:t xml:space="preserve"> </w:t>
      </w:r>
      <w:r>
        <w:t>Providing</w:t>
      </w:r>
      <w:r>
        <w:rPr>
          <w:spacing w:val="-21"/>
        </w:rPr>
        <w:t xml:space="preserve"> </w:t>
      </w:r>
      <w:r>
        <w:t>different</w:t>
      </w:r>
      <w:r>
        <w:rPr>
          <w:spacing w:val="-22"/>
        </w:rPr>
        <w:t xml:space="preserve"> </w:t>
      </w:r>
      <w:r>
        <w:t>(particularly</w:t>
      </w:r>
      <w:r>
        <w:rPr>
          <w:spacing w:val="-21"/>
        </w:rPr>
        <w:t xml:space="preserve"> </w:t>
      </w:r>
      <w:r>
        <w:rPr>
          <w:spacing w:val="-3"/>
        </w:rPr>
        <w:t>lower)</w:t>
      </w:r>
      <w:r>
        <w:rPr>
          <w:spacing w:val="-22"/>
        </w:rPr>
        <w:t xml:space="preserve"> </w:t>
      </w:r>
      <w:r>
        <w:t>quality</w:t>
      </w:r>
      <w:r>
        <w:rPr>
          <w:spacing w:val="-22"/>
        </w:rPr>
        <w:t xml:space="preserve"> </w:t>
      </w:r>
      <w:r>
        <w:t>levels</w:t>
      </w:r>
      <w:r>
        <w:rPr>
          <w:spacing w:val="-21"/>
        </w:rPr>
        <w:t xml:space="preserve"> </w:t>
      </w:r>
      <w:r>
        <w:t>therefore</w:t>
      </w:r>
      <w:r>
        <w:rPr>
          <w:spacing w:val="-22"/>
        </w:rPr>
        <w:t xml:space="preserve"> </w:t>
      </w:r>
      <w:r>
        <w:t xml:space="preserve">requires a significant </w:t>
      </w:r>
      <w:r>
        <w:rPr>
          <w:spacing w:val="2"/>
        </w:rPr>
        <w:t xml:space="preserve">shift. </w:t>
      </w:r>
      <w:r>
        <w:t xml:space="preserve">Involving different </w:t>
      </w:r>
      <w:r>
        <w:rPr>
          <w:spacing w:val="2"/>
        </w:rPr>
        <w:t xml:space="preserve">types </w:t>
      </w:r>
      <w:r>
        <w:t xml:space="preserve">of provider, making greater use of technology, or integrating unedited </w:t>
      </w:r>
      <w:r>
        <w:rPr>
          <w:spacing w:val="2"/>
        </w:rPr>
        <w:t xml:space="preserve">MT </w:t>
      </w:r>
      <w:r>
        <w:t>output with professional translation might provide solutions, but all have implications for quality. It would be relatively straightforward, for example, to supplement professionally</w:t>
      </w:r>
      <w:r>
        <w:rPr>
          <w:spacing w:val="-15"/>
        </w:rPr>
        <w:t xml:space="preserve"> </w:t>
      </w:r>
      <w:r>
        <w:t>translated</w:t>
      </w:r>
      <w:r>
        <w:rPr>
          <w:spacing w:val="-14"/>
        </w:rPr>
        <w:t xml:space="preserve"> </w:t>
      </w:r>
      <w:r>
        <w:t>website</w:t>
      </w:r>
      <w:r>
        <w:rPr>
          <w:spacing w:val="-14"/>
        </w:rPr>
        <w:t xml:space="preserve"> </w:t>
      </w:r>
      <w:r>
        <w:t>content</w:t>
      </w:r>
      <w:r>
        <w:rPr>
          <w:spacing w:val="-15"/>
        </w:rPr>
        <w:t xml:space="preserve"> </w:t>
      </w:r>
      <w:r>
        <w:t>with</w:t>
      </w:r>
      <w:r>
        <w:rPr>
          <w:spacing w:val="-14"/>
        </w:rPr>
        <w:t xml:space="preserve"> </w:t>
      </w:r>
      <w:r>
        <w:t>unedited</w:t>
      </w:r>
      <w:r>
        <w:rPr>
          <w:spacing w:val="-15"/>
        </w:rPr>
        <w:t xml:space="preserve"> </w:t>
      </w:r>
      <w:r>
        <w:rPr>
          <w:spacing w:val="2"/>
        </w:rPr>
        <w:t>MT</w:t>
      </w:r>
      <w:r>
        <w:rPr>
          <w:spacing w:val="-14"/>
        </w:rPr>
        <w:t xml:space="preserve"> </w:t>
      </w:r>
      <w:r>
        <w:t>output.</w:t>
      </w:r>
      <w:r>
        <w:rPr>
          <w:spacing w:val="-14"/>
        </w:rPr>
        <w:t xml:space="preserve"> </w:t>
      </w:r>
      <w:r>
        <w:t xml:space="preserve">Where a user hovered the mouse over untranslated sections, the site could flag any alternative languages available through </w:t>
      </w:r>
      <w:r>
        <w:rPr>
          <w:spacing w:val="2"/>
        </w:rPr>
        <w:t xml:space="preserve">MT </w:t>
      </w:r>
      <w:r>
        <w:rPr>
          <w:spacing w:val="-3"/>
        </w:rPr>
        <w:t xml:space="preserve">(or </w:t>
      </w:r>
      <w:r>
        <w:t>human translations  in other target languages) so users might access info</w:t>
      </w:r>
      <w:r>
        <w:t>rmation, even if its quality were not as high as surrounding text. The approach might even improve</w:t>
      </w:r>
      <w:r>
        <w:rPr>
          <w:spacing w:val="-7"/>
        </w:rPr>
        <w:t xml:space="preserve"> </w:t>
      </w:r>
      <w:r>
        <w:t>translation</w:t>
      </w:r>
      <w:r>
        <w:rPr>
          <w:spacing w:val="-7"/>
        </w:rPr>
        <w:t xml:space="preserve"> </w:t>
      </w:r>
      <w:r>
        <w:t>quality</w:t>
      </w:r>
      <w:r>
        <w:rPr>
          <w:spacing w:val="-7"/>
        </w:rPr>
        <w:t xml:space="preserve"> </w:t>
      </w:r>
      <w:r>
        <w:t>by</w:t>
      </w:r>
      <w:r>
        <w:rPr>
          <w:spacing w:val="-6"/>
        </w:rPr>
        <w:t xml:space="preserve"> </w:t>
      </w:r>
      <w:r>
        <w:t>more</w:t>
      </w:r>
      <w:r>
        <w:rPr>
          <w:spacing w:val="-7"/>
        </w:rPr>
        <w:t xml:space="preserve"> </w:t>
      </w:r>
      <w:r>
        <w:t>efficient</w:t>
      </w:r>
      <w:r>
        <w:rPr>
          <w:spacing w:val="-7"/>
        </w:rPr>
        <w:t xml:space="preserve"> </w:t>
      </w:r>
      <w:r>
        <w:t>allocation</w:t>
      </w:r>
      <w:r>
        <w:rPr>
          <w:spacing w:val="-6"/>
        </w:rPr>
        <w:t xml:space="preserve"> </w:t>
      </w:r>
      <w:r>
        <w:t>of</w:t>
      </w:r>
      <w:r>
        <w:rPr>
          <w:spacing w:val="-7"/>
        </w:rPr>
        <w:t xml:space="preserve"> </w:t>
      </w:r>
      <w:r>
        <w:t>resources</w:t>
      </w:r>
      <w:r>
        <w:rPr>
          <w:spacing w:val="-7"/>
        </w:rPr>
        <w:t xml:space="preserve"> </w:t>
      </w:r>
      <w:r>
        <w:t>to</w:t>
      </w:r>
      <w:r>
        <w:rPr>
          <w:spacing w:val="-7"/>
        </w:rPr>
        <w:t xml:space="preserve"> </w:t>
      </w:r>
      <w:r>
        <w:t xml:space="preserve">the content that matters most. </w:t>
      </w:r>
      <w:r>
        <w:rPr>
          <w:spacing w:val="3"/>
        </w:rPr>
        <w:t xml:space="preserve">In </w:t>
      </w:r>
      <w:r>
        <w:t>interviews, translators frequently</w:t>
      </w:r>
      <w:r>
        <w:rPr>
          <w:spacing w:val="-34"/>
        </w:rPr>
        <w:t xml:space="preserve"> </w:t>
      </w:r>
      <w:r>
        <w:t xml:space="preserve">wondered how far their </w:t>
      </w:r>
      <w:r>
        <w:t xml:space="preserve">work was ever read. Internet studies indeed show that reading patterns have changed: users typically browse for brief periods   </w:t>
      </w:r>
      <w:r>
        <w:rPr>
          <w:spacing w:val="-6"/>
        </w:rPr>
        <w:t xml:space="preserve">(&lt;  </w:t>
      </w:r>
      <w:r>
        <w:t xml:space="preserve">30 seconds) before moving on to the next page (Cronin, 2010: </w:t>
      </w:r>
      <w:r>
        <w:rPr>
          <w:spacing w:val="-3"/>
        </w:rPr>
        <w:t xml:space="preserve">n.p.).    </w:t>
      </w:r>
      <w:r>
        <w:rPr>
          <w:spacing w:val="2"/>
        </w:rPr>
        <w:t xml:space="preserve">If </w:t>
      </w:r>
      <w:r>
        <w:t>the above approach were adopted for websites, it w</w:t>
      </w:r>
      <w:r>
        <w:t>ould be possible to track</w:t>
      </w:r>
      <w:r>
        <w:rPr>
          <w:spacing w:val="-14"/>
        </w:rPr>
        <w:t xml:space="preserve"> </w:t>
      </w:r>
      <w:r>
        <w:t>user-generated</w:t>
      </w:r>
      <w:r>
        <w:rPr>
          <w:spacing w:val="-13"/>
        </w:rPr>
        <w:t xml:space="preserve"> </w:t>
      </w:r>
      <w:r>
        <w:t>requests</w:t>
      </w:r>
      <w:r>
        <w:rPr>
          <w:spacing w:val="-13"/>
        </w:rPr>
        <w:t xml:space="preserve"> </w:t>
      </w:r>
      <w:r>
        <w:t>for</w:t>
      </w:r>
      <w:r>
        <w:rPr>
          <w:spacing w:val="-13"/>
        </w:rPr>
        <w:t xml:space="preserve"> </w:t>
      </w:r>
      <w:r>
        <w:rPr>
          <w:spacing w:val="2"/>
        </w:rPr>
        <w:t>MT</w:t>
      </w:r>
      <w:r>
        <w:rPr>
          <w:spacing w:val="-13"/>
        </w:rPr>
        <w:t xml:space="preserve"> </w:t>
      </w:r>
      <w:r>
        <w:t>content,</w:t>
      </w:r>
      <w:r>
        <w:rPr>
          <w:spacing w:val="-13"/>
        </w:rPr>
        <w:t xml:space="preserve"> </w:t>
      </w:r>
      <w:r>
        <w:t>and</w:t>
      </w:r>
      <w:r>
        <w:rPr>
          <w:spacing w:val="-13"/>
        </w:rPr>
        <w:t xml:space="preserve"> </w:t>
      </w:r>
      <w:r>
        <w:t>therefore</w:t>
      </w:r>
      <w:r>
        <w:rPr>
          <w:spacing w:val="-13"/>
        </w:rPr>
        <w:t xml:space="preserve"> </w:t>
      </w:r>
      <w:r>
        <w:t>measure</w:t>
      </w:r>
      <w:r>
        <w:rPr>
          <w:spacing w:val="-13"/>
        </w:rPr>
        <w:t xml:space="preserve"> </w:t>
      </w:r>
      <w:r>
        <w:t>what is</w:t>
      </w:r>
      <w:r>
        <w:rPr>
          <w:spacing w:val="-13"/>
        </w:rPr>
        <w:t xml:space="preserve"> </w:t>
      </w:r>
      <w:r>
        <w:t>actually</w:t>
      </w:r>
      <w:r>
        <w:rPr>
          <w:spacing w:val="-12"/>
        </w:rPr>
        <w:t xml:space="preserve"> </w:t>
      </w:r>
      <w:r>
        <w:t>needed</w:t>
      </w:r>
      <w:r>
        <w:rPr>
          <w:spacing w:val="-13"/>
        </w:rPr>
        <w:t xml:space="preserve"> </w:t>
      </w:r>
      <w:r>
        <w:t>in</w:t>
      </w:r>
      <w:r>
        <w:rPr>
          <w:spacing w:val="-12"/>
        </w:rPr>
        <w:t xml:space="preserve"> </w:t>
      </w:r>
      <w:r>
        <w:t>translation</w:t>
      </w:r>
      <w:r>
        <w:rPr>
          <w:spacing w:val="-13"/>
        </w:rPr>
        <w:t xml:space="preserve"> </w:t>
      </w:r>
      <w:r>
        <w:t>and</w:t>
      </w:r>
      <w:r>
        <w:rPr>
          <w:spacing w:val="-12"/>
        </w:rPr>
        <w:t xml:space="preserve"> </w:t>
      </w:r>
      <w:r>
        <w:t>what</w:t>
      </w:r>
      <w:r>
        <w:rPr>
          <w:spacing w:val="-12"/>
        </w:rPr>
        <w:t xml:space="preserve"> </w:t>
      </w:r>
      <w:r>
        <w:t>can</w:t>
      </w:r>
      <w:r>
        <w:rPr>
          <w:spacing w:val="-13"/>
        </w:rPr>
        <w:t xml:space="preserve"> </w:t>
      </w:r>
      <w:r>
        <w:t>safely</w:t>
      </w:r>
      <w:r>
        <w:rPr>
          <w:spacing w:val="-12"/>
        </w:rPr>
        <w:t xml:space="preserve"> </w:t>
      </w:r>
      <w:r>
        <w:t>be</w:t>
      </w:r>
      <w:r>
        <w:rPr>
          <w:spacing w:val="-13"/>
        </w:rPr>
        <w:t xml:space="preserve"> </w:t>
      </w:r>
      <w:r>
        <w:t>omitted.</w:t>
      </w:r>
      <w:r>
        <w:rPr>
          <w:spacing w:val="-12"/>
        </w:rPr>
        <w:t xml:space="preserve"> </w:t>
      </w:r>
      <w:r>
        <w:rPr>
          <w:spacing w:val="2"/>
        </w:rPr>
        <w:t xml:space="preserve">Returning </w:t>
      </w:r>
      <w:r>
        <w:t>to the Apple illustration above (Section 5.3), instead of translating all but one</w:t>
      </w:r>
      <w:r>
        <w:rPr>
          <w:spacing w:val="8"/>
        </w:rPr>
        <w:t xml:space="preserve"> </w:t>
      </w:r>
      <w:r>
        <w:t>(important)</w:t>
      </w:r>
      <w:r>
        <w:rPr>
          <w:spacing w:val="8"/>
        </w:rPr>
        <w:t xml:space="preserve"> </w:t>
      </w:r>
      <w:r>
        <w:t>page,</w:t>
      </w:r>
      <w:r>
        <w:rPr>
          <w:spacing w:val="9"/>
        </w:rPr>
        <w:t xml:space="preserve"> </w:t>
      </w:r>
      <w:r>
        <w:t>translation</w:t>
      </w:r>
      <w:r>
        <w:rPr>
          <w:spacing w:val="8"/>
        </w:rPr>
        <w:t xml:space="preserve"> </w:t>
      </w:r>
      <w:r>
        <w:t>effort</w:t>
      </w:r>
      <w:r>
        <w:rPr>
          <w:spacing w:val="9"/>
        </w:rPr>
        <w:t xml:space="preserve"> </w:t>
      </w:r>
      <w:r>
        <w:t>could</w:t>
      </w:r>
      <w:r>
        <w:rPr>
          <w:spacing w:val="8"/>
        </w:rPr>
        <w:t xml:space="preserve"> </w:t>
      </w:r>
      <w:r>
        <w:t>be</w:t>
      </w:r>
      <w:r>
        <w:rPr>
          <w:spacing w:val="9"/>
        </w:rPr>
        <w:t xml:space="preserve"> </w:t>
      </w:r>
      <w:r>
        <w:t>focused</w:t>
      </w:r>
      <w:r>
        <w:rPr>
          <w:spacing w:val="8"/>
        </w:rPr>
        <w:t xml:space="preserve"> </w:t>
      </w:r>
      <w:r>
        <w:t>on</w:t>
      </w:r>
      <w:r>
        <w:rPr>
          <w:spacing w:val="9"/>
        </w:rPr>
        <w:t xml:space="preserve"> </w:t>
      </w:r>
      <w:r>
        <w:t>the</w:t>
      </w:r>
      <w:r>
        <w:rPr>
          <w:spacing w:val="8"/>
        </w:rPr>
        <w:t xml:space="preserve"> </w:t>
      </w:r>
      <w:r>
        <w:t>sections</w:t>
      </w:r>
    </w:p>
    <w:p w14:paraId="14F1EDB5" w14:textId="77777777" w:rsidR="00BE520D" w:rsidRDefault="00BE520D">
      <w:pPr>
        <w:spacing w:line="254" w:lineRule="auto"/>
        <w:jc w:val="both"/>
        <w:sectPr w:rsidR="00BE520D">
          <w:pgSz w:w="8850" w:h="13270"/>
          <w:pgMar w:top="840" w:right="720" w:bottom="280" w:left="720" w:header="644" w:footer="0" w:gutter="0"/>
          <w:cols w:space="720"/>
        </w:sectPr>
      </w:pPr>
    </w:p>
    <w:p w14:paraId="2038E39D" w14:textId="77777777" w:rsidR="00BE520D" w:rsidRDefault="00BE520D">
      <w:pPr>
        <w:pStyle w:val="BodyText"/>
        <w:spacing w:before="5"/>
        <w:rPr>
          <w:sz w:val="29"/>
        </w:rPr>
      </w:pPr>
    </w:p>
    <w:p w14:paraId="4180D3FA" w14:textId="77777777" w:rsidR="00BE520D" w:rsidRDefault="007F6473">
      <w:pPr>
        <w:pStyle w:val="BodyText"/>
        <w:spacing w:before="102" w:line="247" w:lineRule="auto"/>
        <w:ind w:left="478" w:right="439"/>
        <w:jc w:val="both"/>
        <w:rPr>
          <w:rFonts w:ascii="Trebuchet MS"/>
        </w:rPr>
      </w:pPr>
      <w:r>
        <w:rPr>
          <w:rFonts w:ascii="Trebuchet MS"/>
        </w:rPr>
        <w:t>actually</w:t>
      </w:r>
      <w:r>
        <w:rPr>
          <w:rFonts w:ascii="Trebuchet MS"/>
          <w:spacing w:val="-38"/>
        </w:rPr>
        <w:t xml:space="preserve"> </w:t>
      </w:r>
      <w:r>
        <w:rPr>
          <w:rFonts w:ascii="Trebuchet MS"/>
        </w:rPr>
        <w:t>read</w:t>
      </w:r>
      <w:r>
        <w:rPr>
          <w:rFonts w:ascii="Trebuchet MS"/>
          <w:spacing w:val="-37"/>
        </w:rPr>
        <w:t xml:space="preserve"> </w:t>
      </w:r>
      <w:r>
        <w:rPr>
          <w:rFonts w:ascii="Trebuchet MS"/>
        </w:rPr>
        <w:t>by</w:t>
      </w:r>
      <w:r>
        <w:rPr>
          <w:rFonts w:ascii="Trebuchet MS"/>
          <w:spacing w:val="-38"/>
        </w:rPr>
        <w:t xml:space="preserve"> </w:t>
      </w:r>
      <w:r>
        <w:rPr>
          <w:rFonts w:ascii="Trebuchet MS"/>
        </w:rPr>
        <w:t>most</w:t>
      </w:r>
      <w:r>
        <w:rPr>
          <w:rFonts w:ascii="Trebuchet MS"/>
          <w:spacing w:val="-37"/>
        </w:rPr>
        <w:t xml:space="preserve"> </w:t>
      </w:r>
      <w:r>
        <w:rPr>
          <w:rFonts w:ascii="Trebuchet MS"/>
        </w:rPr>
        <w:t>users,</w:t>
      </w:r>
      <w:r>
        <w:rPr>
          <w:rFonts w:ascii="Trebuchet MS"/>
          <w:spacing w:val="-38"/>
        </w:rPr>
        <w:t xml:space="preserve"> </w:t>
      </w:r>
      <w:r>
        <w:rPr>
          <w:rFonts w:ascii="Trebuchet MS"/>
        </w:rPr>
        <w:t>and</w:t>
      </w:r>
      <w:r>
        <w:rPr>
          <w:rFonts w:ascii="Trebuchet MS"/>
          <w:spacing w:val="-37"/>
        </w:rPr>
        <w:t xml:space="preserve"> </w:t>
      </w:r>
      <w:r>
        <w:rPr>
          <w:rFonts w:ascii="Trebuchet MS"/>
        </w:rPr>
        <w:t>professional</w:t>
      </w:r>
      <w:r>
        <w:rPr>
          <w:rFonts w:ascii="Trebuchet MS"/>
          <w:spacing w:val="-37"/>
        </w:rPr>
        <w:t xml:space="preserve"> </w:t>
      </w:r>
      <w:r>
        <w:rPr>
          <w:rFonts w:ascii="Trebuchet MS"/>
        </w:rPr>
        <w:t>resources</w:t>
      </w:r>
      <w:r>
        <w:rPr>
          <w:rFonts w:ascii="Trebuchet MS"/>
          <w:spacing w:val="-38"/>
        </w:rPr>
        <w:t xml:space="preserve"> </w:t>
      </w:r>
      <w:r>
        <w:rPr>
          <w:rFonts w:ascii="Trebuchet MS"/>
        </w:rPr>
        <w:t>spread</w:t>
      </w:r>
      <w:r>
        <w:rPr>
          <w:rFonts w:ascii="Trebuchet MS"/>
          <w:spacing w:val="-37"/>
        </w:rPr>
        <w:t xml:space="preserve"> </w:t>
      </w:r>
      <w:r>
        <w:rPr>
          <w:rFonts w:ascii="Trebuchet MS"/>
        </w:rPr>
        <w:t>more</w:t>
      </w:r>
      <w:r>
        <w:rPr>
          <w:rFonts w:ascii="Trebuchet MS"/>
          <w:spacing w:val="-38"/>
        </w:rPr>
        <w:t xml:space="preserve"> </w:t>
      </w:r>
      <w:r>
        <w:rPr>
          <w:rFonts w:ascii="Trebuchet MS"/>
          <w:spacing w:val="-3"/>
        </w:rPr>
        <w:t xml:space="preserve">evenly. </w:t>
      </w:r>
      <w:r>
        <w:rPr>
          <w:rFonts w:ascii="Trebuchet MS"/>
        </w:rPr>
        <w:t>Users</w:t>
      </w:r>
      <w:r>
        <w:rPr>
          <w:rFonts w:ascii="Trebuchet MS"/>
          <w:spacing w:val="-7"/>
        </w:rPr>
        <w:t xml:space="preserve"> </w:t>
      </w:r>
      <w:r>
        <w:rPr>
          <w:rFonts w:ascii="Trebuchet MS"/>
        </w:rPr>
        <w:t>who</w:t>
      </w:r>
      <w:r>
        <w:rPr>
          <w:rFonts w:ascii="Trebuchet MS"/>
          <w:spacing w:val="-7"/>
        </w:rPr>
        <w:t xml:space="preserve"> </w:t>
      </w:r>
      <w:r>
        <w:rPr>
          <w:rFonts w:ascii="Trebuchet MS"/>
        </w:rPr>
        <w:t>accessed</w:t>
      </w:r>
      <w:r>
        <w:rPr>
          <w:rFonts w:ascii="Trebuchet MS"/>
          <w:spacing w:val="-7"/>
        </w:rPr>
        <w:t xml:space="preserve"> </w:t>
      </w:r>
      <w:r>
        <w:rPr>
          <w:rFonts w:ascii="Trebuchet MS"/>
          <w:spacing w:val="2"/>
        </w:rPr>
        <w:t>MT</w:t>
      </w:r>
      <w:r>
        <w:rPr>
          <w:rFonts w:ascii="Trebuchet MS"/>
          <w:spacing w:val="-7"/>
        </w:rPr>
        <w:t xml:space="preserve"> </w:t>
      </w:r>
      <w:r>
        <w:rPr>
          <w:rFonts w:ascii="Trebuchet MS"/>
        </w:rPr>
        <w:t>output</w:t>
      </w:r>
      <w:r>
        <w:rPr>
          <w:rFonts w:ascii="Trebuchet MS"/>
          <w:spacing w:val="-7"/>
        </w:rPr>
        <w:t xml:space="preserve"> </w:t>
      </w:r>
      <w:r>
        <w:rPr>
          <w:rFonts w:ascii="Trebuchet MS"/>
        </w:rPr>
        <w:t>could</w:t>
      </w:r>
      <w:r>
        <w:rPr>
          <w:rFonts w:ascii="Trebuchet MS"/>
          <w:spacing w:val="-7"/>
        </w:rPr>
        <w:t xml:space="preserve"> </w:t>
      </w:r>
      <w:r>
        <w:rPr>
          <w:rFonts w:ascii="Trebuchet MS"/>
        </w:rPr>
        <w:t>also</w:t>
      </w:r>
      <w:r>
        <w:rPr>
          <w:rFonts w:ascii="Trebuchet MS"/>
          <w:spacing w:val="-6"/>
        </w:rPr>
        <w:t xml:space="preserve"> </w:t>
      </w:r>
      <w:r>
        <w:rPr>
          <w:rFonts w:ascii="Trebuchet MS"/>
        </w:rPr>
        <w:t>rate</w:t>
      </w:r>
      <w:r>
        <w:rPr>
          <w:rFonts w:ascii="Trebuchet MS"/>
          <w:spacing w:val="-7"/>
        </w:rPr>
        <w:t xml:space="preserve"> </w:t>
      </w:r>
      <w:r>
        <w:rPr>
          <w:rFonts w:ascii="Trebuchet MS"/>
        </w:rPr>
        <w:t>and/or</w:t>
      </w:r>
      <w:r>
        <w:rPr>
          <w:rFonts w:ascii="Trebuchet MS"/>
          <w:spacing w:val="-7"/>
        </w:rPr>
        <w:t xml:space="preserve"> </w:t>
      </w:r>
      <w:r>
        <w:rPr>
          <w:rFonts w:ascii="Trebuchet MS"/>
        </w:rPr>
        <w:t>edit</w:t>
      </w:r>
      <w:r>
        <w:rPr>
          <w:rFonts w:ascii="Trebuchet MS"/>
          <w:spacing w:val="-7"/>
        </w:rPr>
        <w:t xml:space="preserve"> </w:t>
      </w:r>
      <w:r>
        <w:rPr>
          <w:rFonts w:ascii="Trebuchet MS"/>
        </w:rPr>
        <w:t>suggestions</w:t>
      </w:r>
      <w:r>
        <w:rPr>
          <w:rFonts w:ascii="Trebuchet MS"/>
          <w:spacing w:val="-7"/>
        </w:rPr>
        <w:t xml:space="preserve"> </w:t>
      </w:r>
      <w:r>
        <w:rPr>
          <w:rFonts w:ascii="Trebuchet MS"/>
        </w:rPr>
        <w:t>to improve</w:t>
      </w:r>
      <w:r>
        <w:rPr>
          <w:rFonts w:ascii="Trebuchet MS"/>
          <w:spacing w:val="-6"/>
        </w:rPr>
        <w:t xml:space="preserve"> </w:t>
      </w:r>
      <w:r>
        <w:rPr>
          <w:rFonts w:ascii="Trebuchet MS"/>
        </w:rPr>
        <w:t>quality.</w:t>
      </w:r>
    </w:p>
    <w:p w14:paraId="065104C7" w14:textId="77777777" w:rsidR="00BE520D" w:rsidRDefault="007F6473">
      <w:pPr>
        <w:pStyle w:val="BodyText"/>
        <w:spacing w:before="2" w:line="247" w:lineRule="auto"/>
        <w:ind w:left="478" w:right="439" w:firstLine="240"/>
        <w:jc w:val="both"/>
        <w:rPr>
          <w:rFonts w:ascii="Trebuchet MS" w:hAnsi="Trebuchet MS"/>
        </w:rPr>
      </w:pPr>
      <w:r>
        <w:rPr>
          <w:rFonts w:ascii="Trebuchet MS" w:hAnsi="Trebuchet MS"/>
        </w:rPr>
        <w:t>Discussing</w:t>
      </w:r>
      <w:r>
        <w:rPr>
          <w:rFonts w:ascii="Trebuchet MS" w:hAnsi="Trebuchet MS"/>
          <w:spacing w:val="-20"/>
        </w:rPr>
        <w:t xml:space="preserve"> </w:t>
      </w:r>
      <w:r>
        <w:rPr>
          <w:rFonts w:ascii="Trebuchet MS" w:hAnsi="Trebuchet MS"/>
        </w:rPr>
        <w:t>MOC</w:t>
      </w:r>
      <w:r>
        <w:rPr>
          <w:rFonts w:ascii="Trebuchet MS" w:hAnsi="Trebuchet MS"/>
          <w:spacing w:val="-19"/>
        </w:rPr>
        <w:t xml:space="preserve"> </w:t>
      </w:r>
      <w:r>
        <w:rPr>
          <w:rFonts w:ascii="Trebuchet MS" w:hAnsi="Trebuchet MS"/>
        </w:rPr>
        <w:t>contexts,</w:t>
      </w:r>
      <w:r>
        <w:rPr>
          <w:rFonts w:ascii="Trebuchet MS" w:hAnsi="Trebuchet MS"/>
          <w:spacing w:val="-20"/>
        </w:rPr>
        <w:t xml:space="preserve"> </w:t>
      </w:r>
      <w:r>
        <w:rPr>
          <w:rFonts w:ascii="Trebuchet MS" w:hAnsi="Trebuchet MS"/>
        </w:rPr>
        <w:t>Désilets</w:t>
      </w:r>
      <w:r>
        <w:rPr>
          <w:rFonts w:ascii="Trebuchet MS" w:hAnsi="Trebuchet MS"/>
          <w:spacing w:val="-19"/>
        </w:rPr>
        <w:t xml:space="preserve"> </w:t>
      </w:r>
      <w:r>
        <w:rPr>
          <w:rFonts w:ascii="Trebuchet MS" w:hAnsi="Trebuchet MS"/>
        </w:rPr>
        <w:t>underlined</w:t>
      </w:r>
      <w:r>
        <w:rPr>
          <w:rFonts w:ascii="Trebuchet MS" w:hAnsi="Trebuchet MS"/>
          <w:spacing w:val="-20"/>
        </w:rPr>
        <w:t xml:space="preserve"> </w:t>
      </w:r>
      <w:r>
        <w:rPr>
          <w:rFonts w:ascii="Trebuchet MS" w:hAnsi="Trebuchet MS"/>
        </w:rPr>
        <w:t>that</w:t>
      </w:r>
      <w:r>
        <w:rPr>
          <w:rFonts w:ascii="Trebuchet MS" w:hAnsi="Trebuchet MS"/>
          <w:spacing w:val="-19"/>
        </w:rPr>
        <w:t xml:space="preserve"> </w:t>
      </w:r>
      <w:r>
        <w:rPr>
          <w:rFonts w:ascii="Trebuchet MS" w:hAnsi="Trebuchet MS"/>
        </w:rPr>
        <w:t>‘our</w:t>
      </w:r>
      <w:r>
        <w:rPr>
          <w:rFonts w:ascii="Trebuchet MS" w:hAnsi="Trebuchet MS"/>
          <w:spacing w:val="-20"/>
        </w:rPr>
        <w:t xml:space="preserve"> </w:t>
      </w:r>
      <w:r>
        <w:rPr>
          <w:rFonts w:ascii="Trebuchet MS" w:hAnsi="Trebuchet MS"/>
        </w:rPr>
        <w:t>intuitions</w:t>
      </w:r>
      <w:r>
        <w:rPr>
          <w:rFonts w:ascii="Trebuchet MS" w:hAnsi="Trebuchet MS"/>
          <w:spacing w:val="-19"/>
        </w:rPr>
        <w:t xml:space="preserve"> </w:t>
      </w:r>
      <w:r>
        <w:rPr>
          <w:rFonts w:ascii="Trebuchet MS" w:hAnsi="Trebuchet MS"/>
        </w:rPr>
        <w:t xml:space="preserve">about what can and cannot happen are often wrong’ (2007: </w:t>
      </w:r>
      <w:r>
        <w:rPr>
          <w:rFonts w:ascii="Trebuchet MS" w:hAnsi="Trebuchet MS"/>
          <w:spacing w:val="-3"/>
        </w:rPr>
        <w:t xml:space="preserve">n.p.). </w:t>
      </w:r>
      <w:r>
        <w:rPr>
          <w:rFonts w:ascii="Trebuchet MS" w:hAnsi="Trebuchet MS"/>
          <w:spacing w:val="2"/>
        </w:rPr>
        <w:t xml:space="preserve">This </w:t>
      </w:r>
      <w:r>
        <w:rPr>
          <w:rFonts w:ascii="Trebuchet MS" w:hAnsi="Trebuchet MS"/>
        </w:rPr>
        <w:t xml:space="preserve">applies equally to bottom-up models of translation quality. Predictions must be </w:t>
      </w:r>
      <w:r>
        <w:rPr>
          <w:rFonts w:ascii="Trebuchet MS" w:hAnsi="Trebuchet MS"/>
          <w:w w:val="95"/>
        </w:rPr>
        <w:t>cautious,</w:t>
      </w:r>
      <w:r>
        <w:rPr>
          <w:rFonts w:ascii="Trebuchet MS" w:hAnsi="Trebuchet MS"/>
          <w:spacing w:val="-10"/>
          <w:w w:val="95"/>
        </w:rPr>
        <w:t xml:space="preserve"> </w:t>
      </w:r>
      <w:r>
        <w:rPr>
          <w:rFonts w:ascii="Trebuchet MS" w:hAnsi="Trebuchet MS"/>
          <w:w w:val="95"/>
        </w:rPr>
        <w:t>given</w:t>
      </w:r>
      <w:r>
        <w:rPr>
          <w:rFonts w:ascii="Trebuchet MS" w:hAnsi="Trebuchet MS"/>
          <w:spacing w:val="-9"/>
          <w:w w:val="95"/>
        </w:rPr>
        <w:t xml:space="preserve"> </w:t>
      </w:r>
      <w:r>
        <w:rPr>
          <w:rFonts w:ascii="Trebuchet MS" w:hAnsi="Trebuchet MS"/>
          <w:w w:val="95"/>
        </w:rPr>
        <w:t>the</w:t>
      </w:r>
      <w:r>
        <w:rPr>
          <w:rFonts w:ascii="Trebuchet MS" w:hAnsi="Trebuchet MS"/>
          <w:spacing w:val="-9"/>
          <w:w w:val="95"/>
        </w:rPr>
        <w:t xml:space="preserve"> </w:t>
      </w:r>
      <w:r>
        <w:rPr>
          <w:rFonts w:ascii="Trebuchet MS" w:hAnsi="Trebuchet MS"/>
          <w:w w:val="95"/>
        </w:rPr>
        <w:t>models’</w:t>
      </w:r>
      <w:r>
        <w:rPr>
          <w:rFonts w:ascii="Trebuchet MS" w:hAnsi="Trebuchet MS"/>
          <w:spacing w:val="-9"/>
          <w:w w:val="95"/>
        </w:rPr>
        <w:t xml:space="preserve"> </w:t>
      </w:r>
      <w:r>
        <w:rPr>
          <w:rFonts w:ascii="Trebuchet MS" w:hAnsi="Trebuchet MS"/>
          <w:w w:val="95"/>
        </w:rPr>
        <w:t>little-tested</w:t>
      </w:r>
      <w:r>
        <w:rPr>
          <w:rFonts w:ascii="Trebuchet MS" w:hAnsi="Trebuchet MS"/>
          <w:spacing w:val="-9"/>
          <w:w w:val="95"/>
        </w:rPr>
        <w:t xml:space="preserve"> </w:t>
      </w:r>
      <w:r>
        <w:rPr>
          <w:rFonts w:ascii="Trebuchet MS" w:hAnsi="Trebuchet MS"/>
          <w:w w:val="95"/>
        </w:rPr>
        <w:t>and</w:t>
      </w:r>
      <w:r>
        <w:rPr>
          <w:rFonts w:ascii="Trebuchet MS" w:hAnsi="Trebuchet MS"/>
          <w:spacing w:val="-9"/>
          <w:w w:val="95"/>
        </w:rPr>
        <w:t xml:space="preserve"> </w:t>
      </w:r>
      <w:r>
        <w:rPr>
          <w:rFonts w:ascii="Trebuchet MS" w:hAnsi="Trebuchet MS"/>
          <w:w w:val="95"/>
        </w:rPr>
        <w:t>evolving</w:t>
      </w:r>
      <w:r>
        <w:rPr>
          <w:rFonts w:ascii="Trebuchet MS" w:hAnsi="Trebuchet MS"/>
          <w:spacing w:val="-9"/>
          <w:w w:val="95"/>
        </w:rPr>
        <w:t xml:space="preserve"> </w:t>
      </w:r>
      <w:r>
        <w:rPr>
          <w:rFonts w:ascii="Trebuchet MS" w:hAnsi="Trebuchet MS"/>
          <w:w w:val="95"/>
        </w:rPr>
        <w:t>nature.</w:t>
      </w:r>
      <w:r>
        <w:rPr>
          <w:rFonts w:ascii="Trebuchet MS" w:hAnsi="Trebuchet MS"/>
          <w:spacing w:val="-9"/>
          <w:w w:val="95"/>
        </w:rPr>
        <w:t xml:space="preserve"> </w:t>
      </w:r>
      <w:r>
        <w:rPr>
          <w:rFonts w:ascii="Trebuchet MS" w:hAnsi="Trebuchet MS"/>
          <w:w w:val="95"/>
        </w:rPr>
        <w:t>More</w:t>
      </w:r>
      <w:r>
        <w:rPr>
          <w:rFonts w:ascii="Trebuchet MS" w:hAnsi="Trebuchet MS"/>
          <w:spacing w:val="-9"/>
          <w:w w:val="95"/>
        </w:rPr>
        <w:t xml:space="preserve"> </w:t>
      </w:r>
      <w:r>
        <w:rPr>
          <w:rFonts w:ascii="Trebuchet MS" w:hAnsi="Trebuchet MS"/>
          <w:w w:val="95"/>
        </w:rPr>
        <w:t xml:space="preserve">concrete </w:t>
      </w:r>
      <w:r>
        <w:rPr>
          <w:rFonts w:ascii="Trebuchet MS" w:hAnsi="Trebuchet MS"/>
        </w:rPr>
        <w:t>conclusions can be drawn on ot</w:t>
      </w:r>
      <w:r>
        <w:rPr>
          <w:rFonts w:ascii="Trebuchet MS" w:hAnsi="Trebuchet MS"/>
        </w:rPr>
        <w:t>her implications, however, notably</w:t>
      </w:r>
      <w:r>
        <w:rPr>
          <w:rFonts w:ascii="Trebuchet MS" w:hAnsi="Trebuchet MS"/>
          <w:spacing w:val="-41"/>
        </w:rPr>
        <w:t xml:space="preserve"> </w:t>
      </w:r>
      <w:r>
        <w:rPr>
          <w:rFonts w:ascii="Trebuchet MS" w:hAnsi="Trebuchet MS"/>
        </w:rPr>
        <w:t>those of industry approaches for translator training, ethics and the future of translation</w:t>
      </w:r>
      <w:r>
        <w:rPr>
          <w:rFonts w:ascii="Trebuchet MS" w:hAnsi="Trebuchet MS"/>
          <w:spacing w:val="-18"/>
        </w:rPr>
        <w:t xml:space="preserve"> </w:t>
      </w:r>
      <w:r>
        <w:rPr>
          <w:rFonts w:ascii="Trebuchet MS" w:hAnsi="Trebuchet MS"/>
        </w:rPr>
        <w:t>quality.</w:t>
      </w:r>
      <w:r>
        <w:rPr>
          <w:rFonts w:ascii="Trebuchet MS" w:hAnsi="Trebuchet MS"/>
          <w:spacing w:val="-18"/>
        </w:rPr>
        <w:t xml:space="preserve"> </w:t>
      </w:r>
      <w:r>
        <w:rPr>
          <w:rFonts w:ascii="Trebuchet MS" w:hAnsi="Trebuchet MS"/>
        </w:rPr>
        <w:t>These</w:t>
      </w:r>
      <w:r>
        <w:rPr>
          <w:rFonts w:ascii="Trebuchet MS" w:hAnsi="Trebuchet MS"/>
          <w:spacing w:val="-17"/>
        </w:rPr>
        <w:t xml:space="preserve"> </w:t>
      </w:r>
      <w:r>
        <w:rPr>
          <w:rFonts w:ascii="Trebuchet MS" w:hAnsi="Trebuchet MS"/>
        </w:rPr>
        <w:t>questions</w:t>
      </w:r>
      <w:r>
        <w:rPr>
          <w:rFonts w:ascii="Trebuchet MS" w:hAnsi="Trebuchet MS"/>
          <w:spacing w:val="-18"/>
        </w:rPr>
        <w:t xml:space="preserve"> </w:t>
      </w:r>
      <w:r>
        <w:rPr>
          <w:rFonts w:ascii="Trebuchet MS" w:hAnsi="Trebuchet MS"/>
        </w:rPr>
        <w:t>are</w:t>
      </w:r>
      <w:r>
        <w:rPr>
          <w:rFonts w:ascii="Trebuchet MS" w:hAnsi="Trebuchet MS"/>
          <w:spacing w:val="-17"/>
        </w:rPr>
        <w:t xml:space="preserve"> </w:t>
      </w:r>
      <w:r>
        <w:rPr>
          <w:rFonts w:ascii="Trebuchet MS" w:hAnsi="Trebuchet MS"/>
        </w:rPr>
        <w:t>now</w:t>
      </w:r>
      <w:r>
        <w:rPr>
          <w:rFonts w:ascii="Trebuchet MS" w:hAnsi="Trebuchet MS"/>
          <w:spacing w:val="-18"/>
        </w:rPr>
        <w:t xml:space="preserve"> </w:t>
      </w:r>
      <w:r>
        <w:rPr>
          <w:rFonts w:ascii="Trebuchet MS" w:hAnsi="Trebuchet MS"/>
        </w:rPr>
        <w:t>considered</w:t>
      </w:r>
      <w:r>
        <w:rPr>
          <w:rFonts w:ascii="Trebuchet MS" w:hAnsi="Trebuchet MS"/>
          <w:spacing w:val="-18"/>
        </w:rPr>
        <w:t xml:space="preserve"> </w:t>
      </w:r>
      <w:r>
        <w:rPr>
          <w:rFonts w:ascii="Trebuchet MS" w:hAnsi="Trebuchet MS"/>
        </w:rPr>
        <w:t>in</w:t>
      </w:r>
      <w:r>
        <w:rPr>
          <w:rFonts w:ascii="Trebuchet MS" w:hAnsi="Trebuchet MS"/>
          <w:spacing w:val="-17"/>
        </w:rPr>
        <w:t xml:space="preserve"> </w:t>
      </w:r>
      <w:r>
        <w:rPr>
          <w:rFonts w:ascii="Trebuchet MS" w:hAnsi="Trebuchet MS"/>
        </w:rPr>
        <w:t>Chapter</w:t>
      </w:r>
      <w:r>
        <w:rPr>
          <w:rFonts w:ascii="Trebuchet MS" w:hAnsi="Trebuchet MS"/>
          <w:spacing w:val="-17"/>
        </w:rPr>
        <w:t xml:space="preserve"> </w:t>
      </w:r>
      <w:r>
        <w:rPr>
          <w:rFonts w:ascii="Trebuchet MS" w:hAnsi="Trebuchet MS"/>
        </w:rPr>
        <w:t>Six.</w:t>
      </w:r>
    </w:p>
    <w:p w14:paraId="6D30E96F" w14:textId="77777777" w:rsidR="00BE520D" w:rsidRDefault="00BE520D">
      <w:pPr>
        <w:spacing w:line="247" w:lineRule="auto"/>
        <w:jc w:val="both"/>
        <w:rPr>
          <w:rFonts w:ascii="Trebuchet MS" w:hAnsi="Trebuchet MS"/>
        </w:rPr>
        <w:sectPr w:rsidR="00BE520D">
          <w:pgSz w:w="8850" w:h="13270"/>
          <w:pgMar w:top="840" w:right="720" w:bottom="280" w:left="720" w:header="638" w:footer="0" w:gutter="0"/>
          <w:cols w:space="720"/>
        </w:sectPr>
      </w:pPr>
    </w:p>
    <w:p w14:paraId="0878286F" w14:textId="77777777" w:rsidR="00BE520D" w:rsidRDefault="00BE520D">
      <w:pPr>
        <w:pStyle w:val="BodyText"/>
        <w:spacing w:before="2"/>
        <w:rPr>
          <w:rFonts w:ascii="Trebuchet MS"/>
          <w:sz w:val="17"/>
        </w:rPr>
      </w:pPr>
    </w:p>
    <w:p w14:paraId="04B3ED64" w14:textId="77777777" w:rsidR="00BE520D" w:rsidRDefault="00BE520D">
      <w:pPr>
        <w:rPr>
          <w:rFonts w:ascii="Trebuchet MS"/>
          <w:sz w:val="17"/>
        </w:rPr>
        <w:sectPr w:rsidR="00BE520D">
          <w:headerReference w:type="default" r:id="rId47"/>
          <w:pgSz w:w="8850" w:h="13270"/>
          <w:pgMar w:top="1240" w:right="720" w:bottom="280" w:left="720" w:header="0" w:footer="0" w:gutter="0"/>
          <w:cols w:space="720"/>
        </w:sectPr>
      </w:pPr>
    </w:p>
    <w:p w14:paraId="05A6B840" w14:textId="77777777" w:rsidR="00BE520D" w:rsidRDefault="00BE520D">
      <w:pPr>
        <w:pStyle w:val="BodyText"/>
        <w:rPr>
          <w:rFonts w:ascii="Trebuchet MS"/>
        </w:rPr>
      </w:pPr>
    </w:p>
    <w:p w14:paraId="67F71516" w14:textId="77777777" w:rsidR="00BE520D" w:rsidRDefault="00BE520D">
      <w:pPr>
        <w:pStyle w:val="BodyText"/>
        <w:rPr>
          <w:rFonts w:ascii="Trebuchet MS"/>
        </w:rPr>
      </w:pPr>
    </w:p>
    <w:p w14:paraId="0CF0E2C8" w14:textId="77777777" w:rsidR="00BE520D" w:rsidRDefault="007F6473">
      <w:pPr>
        <w:pStyle w:val="Heading3"/>
        <w:spacing w:before="217"/>
        <w:rPr>
          <w:b/>
        </w:rPr>
      </w:pPr>
      <w:bookmarkStart w:id="14" w:name="6_Conclusion:_Lessons_from_industry"/>
      <w:bookmarkEnd w:id="14"/>
      <w:r>
        <w:rPr>
          <w:b/>
          <w:color w:val="606060"/>
          <w:w w:val="95"/>
        </w:rPr>
        <w:t>CHAPTER SIX</w:t>
      </w:r>
    </w:p>
    <w:p w14:paraId="1038DAD1" w14:textId="77777777" w:rsidR="00BE520D" w:rsidRDefault="007F6473">
      <w:pPr>
        <w:spacing w:before="218" w:line="230" w:lineRule="auto"/>
        <w:ind w:left="484" w:right="451"/>
        <w:jc w:val="center"/>
        <w:rPr>
          <w:rFonts w:ascii="Trebuchet MS"/>
          <w:sz w:val="50"/>
        </w:rPr>
      </w:pPr>
      <w:r>
        <w:rPr>
          <w:rFonts w:ascii="Trebuchet MS"/>
          <w:spacing w:val="-9"/>
          <w:w w:val="90"/>
          <w:sz w:val="50"/>
        </w:rPr>
        <w:t xml:space="preserve">Conclusion: </w:t>
      </w:r>
      <w:r>
        <w:rPr>
          <w:rFonts w:ascii="Trebuchet MS"/>
          <w:spacing w:val="-5"/>
          <w:w w:val="90"/>
          <w:sz w:val="50"/>
        </w:rPr>
        <w:t xml:space="preserve">Lessons </w:t>
      </w:r>
      <w:r>
        <w:rPr>
          <w:rFonts w:ascii="Trebuchet MS"/>
          <w:spacing w:val="-8"/>
          <w:w w:val="90"/>
          <w:sz w:val="50"/>
        </w:rPr>
        <w:t xml:space="preserve">from </w:t>
      </w:r>
      <w:r>
        <w:rPr>
          <w:rFonts w:ascii="Trebuchet MS"/>
          <w:spacing w:val="-6"/>
          <w:sz w:val="50"/>
        </w:rPr>
        <w:t>industry</w:t>
      </w:r>
    </w:p>
    <w:p w14:paraId="702F3454" w14:textId="77777777" w:rsidR="00BE520D" w:rsidRDefault="00BE520D">
      <w:pPr>
        <w:pStyle w:val="BodyText"/>
        <w:rPr>
          <w:rFonts w:ascii="Trebuchet MS"/>
          <w:sz w:val="54"/>
        </w:rPr>
      </w:pPr>
    </w:p>
    <w:p w14:paraId="5DF76164" w14:textId="77777777" w:rsidR="00BE520D" w:rsidRDefault="00BE520D">
      <w:pPr>
        <w:pStyle w:val="BodyText"/>
        <w:spacing w:before="7"/>
        <w:rPr>
          <w:rFonts w:ascii="Trebuchet MS"/>
          <w:sz w:val="45"/>
        </w:rPr>
      </w:pPr>
    </w:p>
    <w:p w14:paraId="7660224D" w14:textId="77777777" w:rsidR="00BE520D" w:rsidRDefault="007F6473">
      <w:pPr>
        <w:pStyle w:val="Heading4"/>
        <w:numPr>
          <w:ilvl w:val="1"/>
          <w:numId w:val="10"/>
        </w:numPr>
        <w:tabs>
          <w:tab w:val="left" w:pos="3187"/>
        </w:tabs>
        <w:ind w:hanging="586"/>
        <w:jc w:val="left"/>
        <w:rPr>
          <w:b/>
        </w:rPr>
      </w:pPr>
      <w:r>
        <w:rPr>
          <w:b/>
          <w:spacing w:val="-3"/>
        </w:rPr>
        <w:t>Introduction</w:t>
      </w:r>
    </w:p>
    <w:p w14:paraId="6110D02B" w14:textId="77777777" w:rsidR="00BE520D" w:rsidRDefault="007F6473">
      <w:pPr>
        <w:pStyle w:val="BodyText"/>
        <w:spacing w:before="204" w:line="254" w:lineRule="auto"/>
        <w:ind w:left="478" w:right="439"/>
        <w:jc w:val="both"/>
      </w:pPr>
      <w:r>
        <w:t>The translation industry has experienced great change in the past two decades</w:t>
      </w:r>
      <w:r>
        <w:rPr>
          <w:spacing w:val="-28"/>
        </w:rPr>
        <w:t xml:space="preserve"> </w:t>
      </w:r>
      <w:r>
        <w:t>and</w:t>
      </w:r>
      <w:r>
        <w:rPr>
          <w:spacing w:val="-27"/>
        </w:rPr>
        <w:t xml:space="preserve"> </w:t>
      </w:r>
      <w:r>
        <w:t>remains</w:t>
      </w:r>
      <w:r>
        <w:rPr>
          <w:spacing w:val="-27"/>
        </w:rPr>
        <w:t xml:space="preserve"> </w:t>
      </w:r>
      <w:r>
        <w:t>in</w:t>
      </w:r>
      <w:r>
        <w:rPr>
          <w:spacing w:val="-27"/>
        </w:rPr>
        <w:t xml:space="preserve"> </w:t>
      </w:r>
      <w:r>
        <w:t>a</w:t>
      </w:r>
      <w:r>
        <w:rPr>
          <w:spacing w:val="-28"/>
        </w:rPr>
        <w:t xml:space="preserve"> </w:t>
      </w:r>
      <w:r>
        <w:t>state</w:t>
      </w:r>
      <w:r>
        <w:rPr>
          <w:spacing w:val="-27"/>
        </w:rPr>
        <w:t xml:space="preserve"> </w:t>
      </w:r>
      <w:r>
        <w:t>of</w:t>
      </w:r>
      <w:r>
        <w:rPr>
          <w:spacing w:val="-27"/>
        </w:rPr>
        <w:t xml:space="preserve"> </w:t>
      </w:r>
      <w:r>
        <w:t>flux.</w:t>
      </w:r>
      <w:r>
        <w:rPr>
          <w:spacing w:val="-27"/>
        </w:rPr>
        <w:t xml:space="preserve"> </w:t>
      </w:r>
      <w:r>
        <w:t>Massive</w:t>
      </w:r>
      <w:r>
        <w:rPr>
          <w:spacing w:val="-28"/>
        </w:rPr>
        <w:t xml:space="preserve"> </w:t>
      </w:r>
      <w:r>
        <w:t>increases</w:t>
      </w:r>
      <w:r>
        <w:rPr>
          <w:spacing w:val="-27"/>
        </w:rPr>
        <w:t xml:space="preserve"> </w:t>
      </w:r>
      <w:r>
        <w:t>in</w:t>
      </w:r>
      <w:r>
        <w:rPr>
          <w:spacing w:val="-27"/>
        </w:rPr>
        <w:t xml:space="preserve"> </w:t>
      </w:r>
      <w:r>
        <w:t>content,</w:t>
      </w:r>
      <w:r>
        <w:rPr>
          <w:spacing w:val="-27"/>
        </w:rPr>
        <w:t xml:space="preserve"> </w:t>
      </w:r>
      <w:r>
        <w:t>different kinds</w:t>
      </w:r>
      <w:r>
        <w:rPr>
          <w:spacing w:val="-19"/>
        </w:rPr>
        <w:t xml:space="preserve"> </w:t>
      </w:r>
      <w:r>
        <w:t>of</w:t>
      </w:r>
      <w:r>
        <w:rPr>
          <w:spacing w:val="-18"/>
        </w:rPr>
        <w:t xml:space="preserve"> </w:t>
      </w:r>
      <w:r>
        <w:t>texts,</w:t>
      </w:r>
      <w:r>
        <w:rPr>
          <w:spacing w:val="-19"/>
        </w:rPr>
        <w:t xml:space="preserve"> </w:t>
      </w:r>
      <w:r>
        <w:t>unmet</w:t>
      </w:r>
      <w:r>
        <w:rPr>
          <w:spacing w:val="-18"/>
        </w:rPr>
        <w:t xml:space="preserve"> </w:t>
      </w:r>
      <w:r>
        <w:t>demand</w:t>
      </w:r>
      <w:r>
        <w:rPr>
          <w:spacing w:val="-18"/>
        </w:rPr>
        <w:t xml:space="preserve"> </w:t>
      </w:r>
      <w:r>
        <w:t>and</w:t>
      </w:r>
      <w:r>
        <w:rPr>
          <w:spacing w:val="-18"/>
        </w:rPr>
        <w:t xml:space="preserve"> </w:t>
      </w:r>
      <w:r>
        <w:t>improved</w:t>
      </w:r>
      <w:r>
        <w:rPr>
          <w:spacing w:val="-19"/>
        </w:rPr>
        <w:t xml:space="preserve"> </w:t>
      </w:r>
      <w:r>
        <w:t>technology</w:t>
      </w:r>
      <w:r>
        <w:rPr>
          <w:spacing w:val="-18"/>
        </w:rPr>
        <w:t xml:space="preserve"> </w:t>
      </w:r>
      <w:r>
        <w:t>and</w:t>
      </w:r>
      <w:r>
        <w:rPr>
          <w:spacing w:val="-18"/>
        </w:rPr>
        <w:t xml:space="preserve"> </w:t>
      </w:r>
      <w:r>
        <w:t>resources</w:t>
      </w:r>
      <w:r>
        <w:rPr>
          <w:spacing w:val="-19"/>
        </w:rPr>
        <w:t xml:space="preserve"> </w:t>
      </w:r>
      <w:r>
        <w:t>have entailed</w:t>
      </w:r>
      <w:r>
        <w:rPr>
          <w:spacing w:val="-17"/>
        </w:rPr>
        <w:t xml:space="preserve"> </w:t>
      </w:r>
      <w:r>
        <w:t>imaginative</w:t>
      </w:r>
      <w:r>
        <w:rPr>
          <w:spacing w:val="-16"/>
        </w:rPr>
        <w:t xml:space="preserve"> </w:t>
      </w:r>
      <w:r>
        <w:t>new</w:t>
      </w:r>
      <w:r>
        <w:rPr>
          <w:spacing w:val="-17"/>
        </w:rPr>
        <w:t xml:space="preserve"> </w:t>
      </w:r>
      <w:r>
        <w:t>ways</w:t>
      </w:r>
      <w:r>
        <w:rPr>
          <w:spacing w:val="-16"/>
        </w:rPr>
        <w:t xml:space="preserve"> </w:t>
      </w:r>
      <w:r>
        <w:t>of</w:t>
      </w:r>
      <w:r>
        <w:rPr>
          <w:spacing w:val="-16"/>
        </w:rPr>
        <w:t xml:space="preserve"> </w:t>
      </w:r>
      <w:r>
        <w:t>translating.</w:t>
      </w:r>
      <w:r>
        <w:rPr>
          <w:spacing w:val="-17"/>
        </w:rPr>
        <w:t xml:space="preserve"> </w:t>
      </w:r>
      <w:r>
        <w:t>Some</w:t>
      </w:r>
      <w:r>
        <w:rPr>
          <w:spacing w:val="-16"/>
        </w:rPr>
        <w:t xml:space="preserve"> </w:t>
      </w:r>
      <w:r>
        <w:t>effects</w:t>
      </w:r>
      <w:r>
        <w:rPr>
          <w:spacing w:val="-16"/>
        </w:rPr>
        <w:t xml:space="preserve"> </w:t>
      </w:r>
      <w:r>
        <w:t>of</w:t>
      </w:r>
      <w:r>
        <w:rPr>
          <w:spacing w:val="-17"/>
        </w:rPr>
        <w:t xml:space="preserve"> </w:t>
      </w:r>
      <w:r>
        <w:t>these</w:t>
      </w:r>
      <w:r>
        <w:rPr>
          <w:spacing w:val="-16"/>
        </w:rPr>
        <w:t xml:space="preserve"> </w:t>
      </w:r>
      <w:r>
        <w:t>changes for quality are already apparent, and are likely to become more profound in future. Translation theorists’ focus on quality in the text alone means we</w:t>
      </w:r>
      <w:r>
        <w:rPr>
          <w:spacing w:val="-11"/>
        </w:rPr>
        <w:t xml:space="preserve"> </w:t>
      </w:r>
      <w:r>
        <w:t>risk</w:t>
      </w:r>
      <w:r>
        <w:rPr>
          <w:spacing w:val="-11"/>
        </w:rPr>
        <w:t xml:space="preserve"> </w:t>
      </w:r>
      <w:r>
        <w:t>failing</w:t>
      </w:r>
      <w:r>
        <w:rPr>
          <w:spacing w:val="-10"/>
        </w:rPr>
        <w:t xml:space="preserve"> </w:t>
      </w:r>
      <w:r>
        <w:t>to</w:t>
      </w:r>
      <w:r>
        <w:rPr>
          <w:spacing w:val="-11"/>
        </w:rPr>
        <w:t xml:space="preserve"> </w:t>
      </w:r>
      <w:r>
        <w:t>notice</w:t>
      </w:r>
      <w:r>
        <w:rPr>
          <w:spacing w:val="-10"/>
        </w:rPr>
        <w:t xml:space="preserve"> </w:t>
      </w:r>
      <w:r>
        <w:t>or</w:t>
      </w:r>
      <w:r>
        <w:rPr>
          <w:spacing w:val="-11"/>
        </w:rPr>
        <w:t xml:space="preserve"> </w:t>
      </w:r>
      <w:r>
        <w:t>account</w:t>
      </w:r>
      <w:r>
        <w:rPr>
          <w:spacing w:val="-10"/>
        </w:rPr>
        <w:t xml:space="preserve"> </w:t>
      </w:r>
      <w:r>
        <w:t>for</w:t>
      </w:r>
      <w:r>
        <w:rPr>
          <w:spacing w:val="-11"/>
        </w:rPr>
        <w:t xml:space="preserve"> </w:t>
      </w:r>
      <w:r>
        <w:t>these</w:t>
      </w:r>
      <w:r>
        <w:rPr>
          <w:spacing w:val="-10"/>
        </w:rPr>
        <w:t xml:space="preserve"> </w:t>
      </w:r>
      <w:r>
        <w:t>developments.</w:t>
      </w:r>
      <w:r>
        <w:rPr>
          <w:spacing w:val="-11"/>
        </w:rPr>
        <w:t xml:space="preserve"> </w:t>
      </w:r>
      <w:r>
        <w:t>The</w:t>
      </w:r>
      <w:r>
        <w:rPr>
          <w:spacing w:val="-10"/>
        </w:rPr>
        <w:t xml:space="preserve"> </w:t>
      </w:r>
      <w:r>
        <w:t>translation process</w:t>
      </w:r>
      <w:r>
        <w:rPr>
          <w:spacing w:val="-11"/>
        </w:rPr>
        <w:t xml:space="preserve"> </w:t>
      </w:r>
      <w:r>
        <w:t>has</w:t>
      </w:r>
      <w:r>
        <w:rPr>
          <w:spacing w:val="-12"/>
        </w:rPr>
        <w:t xml:space="preserve"> </w:t>
      </w:r>
      <w:r>
        <w:t>a</w:t>
      </w:r>
      <w:r>
        <w:rPr>
          <w:spacing w:val="-11"/>
        </w:rPr>
        <w:t xml:space="preserve"> </w:t>
      </w:r>
      <w:r>
        <w:t>significant</w:t>
      </w:r>
      <w:r>
        <w:rPr>
          <w:spacing w:val="-11"/>
        </w:rPr>
        <w:t xml:space="preserve"> </w:t>
      </w:r>
      <w:r>
        <w:t>impact</w:t>
      </w:r>
      <w:r>
        <w:rPr>
          <w:spacing w:val="-11"/>
        </w:rPr>
        <w:t xml:space="preserve"> </w:t>
      </w:r>
      <w:r>
        <w:t>on</w:t>
      </w:r>
      <w:r>
        <w:rPr>
          <w:spacing w:val="-11"/>
        </w:rPr>
        <w:t xml:space="preserve"> </w:t>
      </w:r>
      <w:r>
        <w:t>quality,</w:t>
      </w:r>
      <w:r>
        <w:rPr>
          <w:spacing w:val="-11"/>
        </w:rPr>
        <w:t xml:space="preserve"> </w:t>
      </w:r>
      <w:r>
        <w:t>and</w:t>
      </w:r>
      <w:r>
        <w:rPr>
          <w:spacing w:val="-11"/>
        </w:rPr>
        <w:t xml:space="preserve"> </w:t>
      </w:r>
      <w:r>
        <w:t>long-established</w:t>
      </w:r>
      <w:r>
        <w:rPr>
          <w:spacing w:val="-11"/>
        </w:rPr>
        <w:t xml:space="preserve"> </w:t>
      </w:r>
      <w:r>
        <w:t>processes are currently undergoing dramatic change. Translation is increasingly continuous,</w:t>
      </w:r>
      <w:r>
        <w:rPr>
          <w:spacing w:val="-13"/>
        </w:rPr>
        <w:t xml:space="preserve"> </w:t>
      </w:r>
      <w:r>
        <w:t>rather</w:t>
      </w:r>
      <w:r>
        <w:rPr>
          <w:spacing w:val="-13"/>
        </w:rPr>
        <w:t xml:space="preserve"> </w:t>
      </w:r>
      <w:r>
        <w:t>than</w:t>
      </w:r>
      <w:r>
        <w:rPr>
          <w:spacing w:val="-13"/>
        </w:rPr>
        <w:t xml:space="preserve"> </w:t>
      </w:r>
      <w:r>
        <w:t>a</w:t>
      </w:r>
      <w:r>
        <w:rPr>
          <w:spacing w:val="-13"/>
        </w:rPr>
        <w:t xml:space="preserve"> </w:t>
      </w:r>
      <w:r>
        <w:t>fixed</w:t>
      </w:r>
      <w:r>
        <w:rPr>
          <w:spacing w:val="-14"/>
        </w:rPr>
        <w:t xml:space="preserve"> </w:t>
      </w:r>
      <w:r>
        <w:t>stage</w:t>
      </w:r>
      <w:r>
        <w:rPr>
          <w:spacing w:val="-13"/>
        </w:rPr>
        <w:t xml:space="preserve"> </w:t>
      </w:r>
      <w:r>
        <w:t>in</w:t>
      </w:r>
      <w:r>
        <w:rPr>
          <w:spacing w:val="-14"/>
        </w:rPr>
        <w:t xml:space="preserve"> </w:t>
      </w:r>
      <w:r>
        <w:t>the</w:t>
      </w:r>
      <w:r>
        <w:rPr>
          <w:spacing w:val="-14"/>
        </w:rPr>
        <w:t xml:space="preserve"> </w:t>
      </w:r>
      <w:r>
        <w:t>text</w:t>
      </w:r>
      <w:r>
        <w:rPr>
          <w:spacing w:val="-13"/>
        </w:rPr>
        <w:t xml:space="preserve"> </w:t>
      </w:r>
      <w:r>
        <w:t>production</w:t>
      </w:r>
      <w:r>
        <w:rPr>
          <w:spacing w:val="-14"/>
        </w:rPr>
        <w:t xml:space="preserve"> </w:t>
      </w:r>
      <w:r>
        <w:t>cycle,</w:t>
      </w:r>
      <w:r>
        <w:rPr>
          <w:spacing w:val="-13"/>
        </w:rPr>
        <w:t xml:space="preserve"> </w:t>
      </w:r>
      <w:r>
        <w:t>and</w:t>
      </w:r>
      <w:r>
        <w:rPr>
          <w:spacing w:val="-14"/>
        </w:rPr>
        <w:t xml:space="preserve"> </w:t>
      </w:r>
      <w:r>
        <w:t>plays a more important role in more people’s lives than ever before. Ongoing study</w:t>
      </w:r>
      <w:r>
        <w:rPr>
          <w:spacing w:val="-15"/>
        </w:rPr>
        <w:t xml:space="preserve"> </w:t>
      </w:r>
      <w:r>
        <w:t>of</w:t>
      </w:r>
      <w:r>
        <w:rPr>
          <w:spacing w:val="-14"/>
        </w:rPr>
        <w:t xml:space="preserve"> </w:t>
      </w:r>
      <w:r>
        <w:t>real-world</w:t>
      </w:r>
      <w:r>
        <w:rPr>
          <w:spacing w:val="-15"/>
        </w:rPr>
        <w:t xml:space="preserve"> </w:t>
      </w:r>
      <w:r>
        <w:t>approac</w:t>
      </w:r>
      <w:r>
        <w:t>hes</w:t>
      </w:r>
      <w:r>
        <w:rPr>
          <w:spacing w:val="-14"/>
        </w:rPr>
        <w:t xml:space="preserve"> </w:t>
      </w:r>
      <w:r>
        <w:t>as</w:t>
      </w:r>
      <w:r>
        <w:rPr>
          <w:spacing w:val="-14"/>
        </w:rPr>
        <w:t xml:space="preserve"> </w:t>
      </w:r>
      <w:r>
        <w:t>they</w:t>
      </w:r>
      <w:r>
        <w:rPr>
          <w:spacing w:val="-15"/>
        </w:rPr>
        <w:t xml:space="preserve"> </w:t>
      </w:r>
      <w:r>
        <w:t>evolve</w:t>
      </w:r>
      <w:r>
        <w:rPr>
          <w:spacing w:val="-14"/>
        </w:rPr>
        <w:t xml:space="preserve"> </w:t>
      </w:r>
      <w:r>
        <w:t>in</w:t>
      </w:r>
      <w:r>
        <w:rPr>
          <w:spacing w:val="-15"/>
        </w:rPr>
        <w:t xml:space="preserve"> </w:t>
      </w:r>
      <w:r>
        <w:t>response</w:t>
      </w:r>
      <w:r>
        <w:rPr>
          <w:spacing w:val="-14"/>
        </w:rPr>
        <w:t xml:space="preserve"> </w:t>
      </w:r>
      <w:r>
        <w:t>to</w:t>
      </w:r>
      <w:r>
        <w:rPr>
          <w:spacing w:val="-14"/>
        </w:rPr>
        <w:t xml:space="preserve"> </w:t>
      </w:r>
      <w:r>
        <w:t>client</w:t>
      </w:r>
      <w:r>
        <w:rPr>
          <w:spacing w:val="-15"/>
        </w:rPr>
        <w:t xml:space="preserve"> </w:t>
      </w:r>
      <w:r>
        <w:t>and</w:t>
      </w:r>
      <w:r>
        <w:rPr>
          <w:spacing w:val="-14"/>
        </w:rPr>
        <w:t xml:space="preserve"> </w:t>
      </w:r>
      <w:r>
        <w:t>user needs</w:t>
      </w:r>
      <w:r>
        <w:rPr>
          <w:spacing w:val="-17"/>
        </w:rPr>
        <w:t xml:space="preserve"> </w:t>
      </w:r>
      <w:r>
        <w:t>is</w:t>
      </w:r>
      <w:r>
        <w:rPr>
          <w:spacing w:val="-17"/>
        </w:rPr>
        <w:t xml:space="preserve"> </w:t>
      </w:r>
      <w:r>
        <w:t>therefore</w:t>
      </w:r>
      <w:r>
        <w:rPr>
          <w:spacing w:val="-17"/>
        </w:rPr>
        <w:t xml:space="preserve"> </w:t>
      </w:r>
      <w:r>
        <w:t>essential</w:t>
      </w:r>
      <w:r>
        <w:rPr>
          <w:spacing w:val="-17"/>
        </w:rPr>
        <w:t xml:space="preserve"> </w:t>
      </w:r>
      <w:r>
        <w:t>to</w:t>
      </w:r>
      <w:r>
        <w:rPr>
          <w:spacing w:val="-17"/>
        </w:rPr>
        <w:t xml:space="preserve"> </w:t>
      </w:r>
      <w:r>
        <w:t>understand</w:t>
      </w:r>
      <w:r>
        <w:rPr>
          <w:spacing w:val="-17"/>
        </w:rPr>
        <w:t xml:space="preserve"> </w:t>
      </w:r>
      <w:r>
        <w:t>which</w:t>
      </w:r>
      <w:r>
        <w:rPr>
          <w:spacing w:val="-17"/>
        </w:rPr>
        <w:t xml:space="preserve"> </w:t>
      </w:r>
      <w:r>
        <w:t>models</w:t>
      </w:r>
      <w:r>
        <w:rPr>
          <w:spacing w:val="-17"/>
        </w:rPr>
        <w:t xml:space="preserve"> </w:t>
      </w:r>
      <w:r>
        <w:t>are</w:t>
      </w:r>
      <w:r>
        <w:rPr>
          <w:spacing w:val="-17"/>
        </w:rPr>
        <w:t xml:space="preserve"> </w:t>
      </w:r>
      <w:r>
        <w:t>most</w:t>
      </w:r>
      <w:r>
        <w:rPr>
          <w:spacing w:val="-17"/>
        </w:rPr>
        <w:t xml:space="preserve"> </w:t>
      </w:r>
      <w:r>
        <w:t>helpful</w:t>
      </w:r>
      <w:r>
        <w:rPr>
          <w:spacing w:val="-17"/>
        </w:rPr>
        <w:t xml:space="preserve"> </w:t>
      </w:r>
      <w:r>
        <w:t>in different</w:t>
      </w:r>
      <w:r>
        <w:rPr>
          <w:spacing w:val="6"/>
        </w:rPr>
        <w:t xml:space="preserve"> </w:t>
      </w:r>
      <w:r>
        <w:t>contexts.</w:t>
      </w:r>
    </w:p>
    <w:p w14:paraId="5D0EE68C" w14:textId="77777777" w:rsidR="00BE520D" w:rsidRDefault="007F6473">
      <w:pPr>
        <w:pStyle w:val="BodyText"/>
        <w:spacing w:line="254" w:lineRule="auto"/>
        <w:ind w:left="478" w:right="439" w:firstLine="240"/>
        <w:jc w:val="both"/>
      </w:pPr>
      <w:r>
        <w:t xml:space="preserve">There are positive signs this is </w:t>
      </w:r>
      <w:r>
        <w:rPr>
          <w:spacing w:val="2"/>
        </w:rPr>
        <w:t xml:space="preserve">beginning </w:t>
      </w:r>
      <w:r>
        <w:t xml:space="preserve">to happen, with emerging bottom-up approaches in </w:t>
      </w:r>
      <w:r>
        <w:rPr>
          <w:spacing w:val="2"/>
        </w:rPr>
        <w:t xml:space="preserve">particular </w:t>
      </w:r>
      <w:r>
        <w:t xml:space="preserve">attracting the attention of theorists (O’Hagan, </w:t>
      </w:r>
      <w:r>
        <w:rPr>
          <w:spacing w:val="-5"/>
        </w:rPr>
        <w:t xml:space="preserve">2011) </w:t>
      </w:r>
      <w:r>
        <w:t xml:space="preserve">and many in the industry. However, it is important that traditional top-down approaches are not neglected in the </w:t>
      </w:r>
      <w:r>
        <w:rPr>
          <w:spacing w:val="2"/>
        </w:rPr>
        <w:t xml:space="preserve">turn </w:t>
      </w:r>
      <w:r>
        <w:t>to newer models.</w:t>
      </w:r>
      <w:r>
        <w:rPr>
          <w:spacing w:val="-25"/>
        </w:rPr>
        <w:t xml:space="preserve"> </w:t>
      </w:r>
      <w:r>
        <w:t>It</w:t>
      </w:r>
      <w:r>
        <w:rPr>
          <w:spacing w:val="-25"/>
        </w:rPr>
        <w:t xml:space="preserve"> </w:t>
      </w:r>
      <w:r>
        <w:t>rema</w:t>
      </w:r>
      <w:r>
        <w:t>ins</w:t>
      </w:r>
      <w:r>
        <w:rPr>
          <w:spacing w:val="-25"/>
        </w:rPr>
        <w:t xml:space="preserve"> </w:t>
      </w:r>
      <w:r>
        <w:t>essential</w:t>
      </w:r>
      <w:r>
        <w:rPr>
          <w:spacing w:val="-24"/>
        </w:rPr>
        <w:t xml:space="preserve"> </w:t>
      </w:r>
      <w:r>
        <w:t>to</w:t>
      </w:r>
      <w:r>
        <w:rPr>
          <w:spacing w:val="-25"/>
        </w:rPr>
        <w:t xml:space="preserve"> </w:t>
      </w:r>
      <w:r>
        <w:t>observe</w:t>
      </w:r>
      <w:r>
        <w:rPr>
          <w:spacing w:val="-25"/>
        </w:rPr>
        <w:t xml:space="preserve"> </w:t>
      </w:r>
      <w:r>
        <w:t>and</w:t>
      </w:r>
      <w:r>
        <w:rPr>
          <w:spacing w:val="-25"/>
        </w:rPr>
        <w:t xml:space="preserve"> </w:t>
      </w:r>
      <w:r>
        <w:t>learn</w:t>
      </w:r>
      <w:r>
        <w:rPr>
          <w:spacing w:val="-24"/>
        </w:rPr>
        <w:t xml:space="preserve"> </w:t>
      </w:r>
      <w:r>
        <w:t>from</w:t>
      </w:r>
      <w:r>
        <w:rPr>
          <w:spacing w:val="-25"/>
        </w:rPr>
        <w:t xml:space="preserve"> </w:t>
      </w:r>
      <w:r>
        <w:t>real-world</w:t>
      </w:r>
      <w:r>
        <w:rPr>
          <w:spacing w:val="-25"/>
        </w:rPr>
        <w:t xml:space="preserve"> </w:t>
      </w:r>
      <w:r>
        <w:t>strategies, and</w:t>
      </w:r>
      <w:r>
        <w:rPr>
          <w:spacing w:val="-26"/>
        </w:rPr>
        <w:t xml:space="preserve"> </w:t>
      </w:r>
      <w:r>
        <w:t>to</w:t>
      </w:r>
      <w:r>
        <w:rPr>
          <w:spacing w:val="-25"/>
        </w:rPr>
        <w:t xml:space="preserve"> </w:t>
      </w:r>
      <w:r>
        <w:t>study</w:t>
      </w:r>
      <w:r>
        <w:rPr>
          <w:spacing w:val="-25"/>
        </w:rPr>
        <w:t xml:space="preserve"> </w:t>
      </w:r>
      <w:r>
        <w:t>the</w:t>
      </w:r>
      <w:r>
        <w:rPr>
          <w:spacing w:val="-25"/>
        </w:rPr>
        <w:t xml:space="preserve"> </w:t>
      </w:r>
      <w:r>
        <w:t>industry</w:t>
      </w:r>
      <w:r>
        <w:rPr>
          <w:spacing w:val="-25"/>
        </w:rPr>
        <w:t xml:space="preserve"> </w:t>
      </w:r>
      <w:r>
        <w:t>closely</w:t>
      </w:r>
      <w:r>
        <w:rPr>
          <w:spacing w:val="-25"/>
        </w:rPr>
        <w:t xml:space="preserve"> </w:t>
      </w:r>
      <w:r>
        <w:t>as</w:t>
      </w:r>
      <w:r>
        <w:rPr>
          <w:spacing w:val="-25"/>
        </w:rPr>
        <w:t xml:space="preserve"> </w:t>
      </w:r>
      <w:r>
        <w:t>it</w:t>
      </w:r>
      <w:r>
        <w:rPr>
          <w:spacing w:val="-25"/>
        </w:rPr>
        <w:t xml:space="preserve"> </w:t>
      </w:r>
      <w:r>
        <w:t>reacts</w:t>
      </w:r>
      <w:r>
        <w:rPr>
          <w:spacing w:val="-25"/>
        </w:rPr>
        <w:t xml:space="preserve"> </w:t>
      </w:r>
      <w:r>
        <w:t>to</w:t>
      </w:r>
      <w:r>
        <w:rPr>
          <w:spacing w:val="-25"/>
        </w:rPr>
        <w:t xml:space="preserve"> </w:t>
      </w:r>
      <w:r>
        <w:t>emerging</w:t>
      </w:r>
      <w:r>
        <w:rPr>
          <w:spacing w:val="-25"/>
        </w:rPr>
        <w:t xml:space="preserve"> </w:t>
      </w:r>
      <w:r>
        <w:t>models,</w:t>
      </w:r>
      <w:r>
        <w:rPr>
          <w:spacing w:val="-25"/>
        </w:rPr>
        <w:t xml:space="preserve"> </w:t>
      </w:r>
      <w:r>
        <w:t>particularly because this has been a significant research gap until very recently. There is also a risk that bottom-up models are perceived as threats rather than opportunities. Both top-down and bottom-up approaches have much to learn from each other. Bot</w:t>
      </w:r>
      <w:r>
        <w:t>tom-up approaches have been able to do this naturally to some extent, coming after (and in reaction to insufficiencies in) the top-down tradition. They were able to integrate best practices from</w:t>
      </w:r>
      <w:r>
        <w:rPr>
          <w:spacing w:val="23"/>
        </w:rPr>
        <w:t xml:space="preserve"> </w:t>
      </w:r>
      <w:r>
        <w:t>top-down</w:t>
      </w:r>
      <w:r>
        <w:rPr>
          <w:spacing w:val="23"/>
        </w:rPr>
        <w:t xml:space="preserve"> </w:t>
      </w:r>
      <w:r>
        <w:t>models</w:t>
      </w:r>
      <w:r>
        <w:rPr>
          <w:spacing w:val="24"/>
        </w:rPr>
        <w:t xml:space="preserve"> </w:t>
      </w:r>
      <w:r>
        <w:t>(e.g.</w:t>
      </w:r>
      <w:r>
        <w:rPr>
          <w:spacing w:val="23"/>
        </w:rPr>
        <w:t xml:space="preserve"> </w:t>
      </w:r>
      <w:r>
        <w:t>borrowing</w:t>
      </w:r>
      <w:r>
        <w:rPr>
          <w:spacing w:val="24"/>
        </w:rPr>
        <w:t xml:space="preserve"> </w:t>
      </w:r>
      <w:r>
        <w:t>effective</w:t>
      </w:r>
      <w:r>
        <w:rPr>
          <w:spacing w:val="23"/>
        </w:rPr>
        <w:t xml:space="preserve"> </w:t>
      </w:r>
      <w:r>
        <w:t>management</w:t>
      </w:r>
      <w:r>
        <w:rPr>
          <w:spacing w:val="24"/>
        </w:rPr>
        <w:t xml:space="preserve"> </w:t>
      </w:r>
      <w:r>
        <w:t>strategi</w:t>
      </w:r>
      <w:r>
        <w:t>es</w:t>
      </w:r>
    </w:p>
    <w:p w14:paraId="1FAF7C67" w14:textId="77777777" w:rsidR="00BE520D" w:rsidRDefault="00BE520D">
      <w:pPr>
        <w:spacing w:line="254" w:lineRule="auto"/>
        <w:jc w:val="both"/>
        <w:sectPr w:rsidR="00BE520D">
          <w:headerReference w:type="even" r:id="rId48"/>
          <w:pgSz w:w="8850" w:h="13270"/>
          <w:pgMar w:top="1240" w:right="720" w:bottom="280" w:left="720" w:header="0" w:footer="0" w:gutter="0"/>
          <w:cols w:space="720"/>
        </w:sectPr>
      </w:pPr>
    </w:p>
    <w:p w14:paraId="2A443258" w14:textId="77777777" w:rsidR="00BE520D" w:rsidRDefault="00BE520D">
      <w:pPr>
        <w:pStyle w:val="BodyText"/>
        <w:spacing w:before="5"/>
        <w:rPr>
          <w:sz w:val="29"/>
        </w:rPr>
      </w:pPr>
    </w:p>
    <w:p w14:paraId="154C12EB" w14:textId="77777777" w:rsidR="00BE520D" w:rsidRDefault="007F6473">
      <w:pPr>
        <w:pStyle w:val="BodyText"/>
        <w:spacing w:before="106" w:line="254" w:lineRule="auto"/>
        <w:ind w:left="438" w:right="478"/>
        <w:jc w:val="both"/>
      </w:pPr>
      <w:r>
        <w:t xml:space="preserve">for </w:t>
      </w:r>
      <w:r>
        <w:rPr>
          <w:spacing w:val="2"/>
        </w:rPr>
        <w:t xml:space="preserve">certain </w:t>
      </w:r>
      <w:r>
        <w:t xml:space="preserve">aspects where volunteers would struggle to </w:t>
      </w:r>
      <w:r>
        <w:rPr>
          <w:spacing w:val="3"/>
        </w:rPr>
        <w:t xml:space="preserve">fulfil </w:t>
      </w:r>
      <w:r>
        <w:t>functions effectively).</w:t>
      </w:r>
      <w:r>
        <w:rPr>
          <w:spacing w:val="-17"/>
        </w:rPr>
        <w:t xml:space="preserve"> </w:t>
      </w:r>
      <w:r>
        <w:t>For</w:t>
      </w:r>
      <w:r>
        <w:rPr>
          <w:spacing w:val="-17"/>
        </w:rPr>
        <w:t xml:space="preserve"> </w:t>
      </w:r>
      <w:r>
        <w:t>top-down</w:t>
      </w:r>
      <w:r>
        <w:rPr>
          <w:spacing w:val="-16"/>
        </w:rPr>
        <w:t xml:space="preserve"> </w:t>
      </w:r>
      <w:r>
        <w:t>models</w:t>
      </w:r>
      <w:r>
        <w:rPr>
          <w:spacing w:val="-17"/>
        </w:rPr>
        <w:t xml:space="preserve"> </w:t>
      </w:r>
      <w:r>
        <w:t>similarly</w:t>
      </w:r>
      <w:r>
        <w:rPr>
          <w:spacing w:val="-16"/>
        </w:rPr>
        <w:t xml:space="preserve"> </w:t>
      </w:r>
      <w:r>
        <w:t>to</w:t>
      </w:r>
      <w:r>
        <w:rPr>
          <w:spacing w:val="-17"/>
        </w:rPr>
        <w:t xml:space="preserve"> </w:t>
      </w:r>
      <w:r>
        <w:t>benefit</w:t>
      </w:r>
      <w:r>
        <w:rPr>
          <w:spacing w:val="-16"/>
        </w:rPr>
        <w:t xml:space="preserve"> </w:t>
      </w:r>
      <w:r>
        <w:t>from</w:t>
      </w:r>
      <w:r>
        <w:rPr>
          <w:spacing w:val="-17"/>
        </w:rPr>
        <w:t xml:space="preserve"> </w:t>
      </w:r>
      <w:r>
        <w:t>bottom-up</w:t>
      </w:r>
      <w:r>
        <w:rPr>
          <w:spacing w:val="-17"/>
        </w:rPr>
        <w:t xml:space="preserve"> </w:t>
      </w:r>
      <w:r>
        <w:t xml:space="preserve">ones </w:t>
      </w:r>
      <w:r>
        <w:rPr>
          <w:spacing w:val="2"/>
        </w:rPr>
        <w:t xml:space="preserve">will </w:t>
      </w:r>
      <w:r>
        <w:t>require willingness to reassess long-established ways of working, and sufficient</w:t>
      </w:r>
      <w:r>
        <w:rPr>
          <w:spacing w:val="-24"/>
        </w:rPr>
        <w:t xml:space="preserve"> </w:t>
      </w:r>
      <w:r>
        <w:t>time,</w:t>
      </w:r>
      <w:r>
        <w:rPr>
          <w:spacing w:val="-23"/>
        </w:rPr>
        <w:t xml:space="preserve"> </w:t>
      </w:r>
      <w:r>
        <w:t>energy</w:t>
      </w:r>
      <w:r>
        <w:rPr>
          <w:spacing w:val="-23"/>
        </w:rPr>
        <w:t xml:space="preserve"> </w:t>
      </w:r>
      <w:r>
        <w:t>and</w:t>
      </w:r>
      <w:r>
        <w:rPr>
          <w:spacing w:val="-23"/>
        </w:rPr>
        <w:t xml:space="preserve"> </w:t>
      </w:r>
      <w:r>
        <w:t>investment</w:t>
      </w:r>
      <w:r>
        <w:rPr>
          <w:spacing w:val="-24"/>
        </w:rPr>
        <w:t xml:space="preserve"> </w:t>
      </w:r>
      <w:r>
        <w:t>to</w:t>
      </w:r>
      <w:r>
        <w:rPr>
          <w:spacing w:val="-23"/>
        </w:rPr>
        <w:t xml:space="preserve"> </w:t>
      </w:r>
      <w:r>
        <w:t>investigate</w:t>
      </w:r>
      <w:r>
        <w:rPr>
          <w:spacing w:val="-23"/>
        </w:rPr>
        <w:t xml:space="preserve"> </w:t>
      </w:r>
      <w:r>
        <w:t>how</w:t>
      </w:r>
      <w:r>
        <w:rPr>
          <w:spacing w:val="-23"/>
        </w:rPr>
        <w:t xml:space="preserve"> </w:t>
      </w:r>
      <w:r>
        <w:t>new</w:t>
      </w:r>
      <w:r>
        <w:rPr>
          <w:spacing w:val="-24"/>
        </w:rPr>
        <w:t xml:space="preserve"> </w:t>
      </w:r>
      <w:r>
        <w:t>models</w:t>
      </w:r>
      <w:r>
        <w:rPr>
          <w:spacing w:val="-23"/>
        </w:rPr>
        <w:t xml:space="preserve"> </w:t>
      </w:r>
      <w:r>
        <w:t>might make</w:t>
      </w:r>
      <w:r>
        <w:rPr>
          <w:spacing w:val="-20"/>
        </w:rPr>
        <w:t xml:space="preserve"> </w:t>
      </w:r>
      <w:r>
        <w:t>a</w:t>
      </w:r>
      <w:r>
        <w:rPr>
          <w:spacing w:val="-20"/>
        </w:rPr>
        <w:t xml:space="preserve"> </w:t>
      </w:r>
      <w:r>
        <w:rPr>
          <w:spacing w:val="2"/>
        </w:rPr>
        <w:t>useful</w:t>
      </w:r>
      <w:r>
        <w:rPr>
          <w:spacing w:val="-20"/>
        </w:rPr>
        <w:t xml:space="preserve"> </w:t>
      </w:r>
      <w:r>
        <w:t>contribution.</w:t>
      </w:r>
      <w:r>
        <w:rPr>
          <w:spacing w:val="-19"/>
        </w:rPr>
        <w:t xml:space="preserve"> </w:t>
      </w:r>
      <w:r>
        <w:rPr>
          <w:spacing w:val="-5"/>
        </w:rPr>
        <w:t>Yet</w:t>
      </w:r>
      <w:r>
        <w:rPr>
          <w:spacing w:val="-20"/>
        </w:rPr>
        <w:t xml:space="preserve"> </w:t>
      </w:r>
      <w:r>
        <w:t>this</w:t>
      </w:r>
      <w:r>
        <w:rPr>
          <w:spacing w:val="-20"/>
        </w:rPr>
        <w:t xml:space="preserve"> </w:t>
      </w:r>
      <w:r>
        <w:t>is</w:t>
      </w:r>
      <w:r>
        <w:rPr>
          <w:spacing w:val="-19"/>
        </w:rPr>
        <w:t xml:space="preserve"> </w:t>
      </w:r>
      <w:r>
        <w:t>needed</w:t>
      </w:r>
      <w:r>
        <w:rPr>
          <w:spacing w:val="-20"/>
        </w:rPr>
        <w:t xml:space="preserve"> </w:t>
      </w:r>
      <w:r>
        <w:t>at</w:t>
      </w:r>
      <w:r>
        <w:rPr>
          <w:spacing w:val="-20"/>
        </w:rPr>
        <w:t xml:space="preserve"> </w:t>
      </w:r>
      <w:r>
        <w:t>a</w:t>
      </w:r>
      <w:r>
        <w:rPr>
          <w:spacing w:val="-20"/>
        </w:rPr>
        <w:t xml:space="preserve"> </w:t>
      </w:r>
      <w:r>
        <w:t>point</w:t>
      </w:r>
      <w:r>
        <w:rPr>
          <w:spacing w:val="-19"/>
        </w:rPr>
        <w:t xml:space="preserve"> </w:t>
      </w:r>
      <w:r>
        <w:t>when</w:t>
      </w:r>
      <w:r>
        <w:rPr>
          <w:spacing w:val="-20"/>
        </w:rPr>
        <w:t xml:space="preserve"> </w:t>
      </w:r>
      <w:r>
        <w:t>those</w:t>
      </w:r>
      <w:r>
        <w:rPr>
          <w:spacing w:val="-20"/>
        </w:rPr>
        <w:t xml:space="preserve"> </w:t>
      </w:r>
      <w:r>
        <w:t>working in</w:t>
      </w:r>
      <w:r>
        <w:rPr>
          <w:spacing w:val="-9"/>
        </w:rPr>
        <w:t xml:space="preserve"> </w:t>
      </w:r>
      <w:r>
        <w:t>traditional</w:t>
      </w:r>
      <w:r>
        <w:rPr>
          <w:spacing w:val="-9"/>
        </w:rPr>
        <w:t xml:space="preserve"> </w:t>
      </w:r>
      <w:r>
        <w:t>models</w:t>
      </w:r>
      <w:r>
        <w:rPr>
          <w:spacing w:val="-9"/>
        </w:rPr>
        <w:t xml:space="preserve"> </w:t>
      </w:r>
      <w:r>
        <w:t>are</w:t>
      </w:r>
      <w:r>
        <w:rPr>
          <w:spacing w:val="-9"/>
        </w:rPr>
        <w:t xml:space="preserve"> </w:t>
      </w:r>
      <w:r>
        <w:t>under</w:t>
      </w:r>
      <w:r>
        <w:rPr>
          <w:spacing w:val="-9"/>
        </w:rPr>
        <w:t xml:space="preserve"> </w:t>
      </w:r>
      <w:r>
        <w:t>more</w:t>
      </w:r>
      <w:r>
        <w:rPr>
          <w:spacing w:val="-9"/>
        </w:rPr>
        <w:t xml:space="preserve"> </w:t>
      </w:r>
      <w:r>
        <w:t>pressure</w:t>
      </w:r>
      <w:r>
        <w:rPr>
          <w:spacing w:val="-9"/>
        </w:rPr>
        <w:t xml:space="preserve"> </w:t>
      </w:r>
      <w:r>
        <w:t>than</w:t>
      </w:r>
      <w:r>
        <w:rPr>
          <w:spacing w:val="-9"/>
        </w:rPr>
        <w:t xml:space="preserve"> </w:t>
      </w:r>
      <w:r>
        <w:rPr>
          <w:spacing w:val="-3"/>
        </w:rPr>
        <w:t>ever.</w:t>
      </w:r>
      <w:r>
        <w:rPr>
          <w:spacing w:val="-9"/>
        </w:rPr>
        <w:t xml:space="preserve"> </w:t>
      </w:r>
      <w:r>
        <w:t>The</w:t>
      </w:r>
      <w:r>
        <w:rPr>
          <w:spacing w:val="-9"/>
        </w:rPr>
        <w:t xml:space="preserve"> </w:t>
      </w:r>
      <w:r>
        <w:t>impetus</w:t>
      </w:r>
      <w:r>
        <w:rPr>
          <w:spacing w:val="-9"/>
        </w:rPr>
        <w:t xml:space="preserve"> </w:t>
      </w:r>
      <w:r>
        <w:t xml:space="preserve">may come from clients and users, perhaps bringing new assumptions from their experience of other models (e.g. </w:t>
      </w:r>
      <w:r>
        <w:rPr>
          <w:spacing w:val="2"/>
        </w:rPr>
        <w:t xml:space="preserve">expecting </w:t>
      </w:r>
      <w:r>
        <w:t>to be able to feed back  on quality post-publication). Translation tools and resources also have a role</w:t>
      </w:r>
      <w:r>
        <w:rPr>
          <w:spacing w:val="-8"/>
        </w:rPr>
        <w:t xml:space="preserve"> </w:t>
      </w:r>
      <w:r>
        <w:t>to</w:t>
      </w:r>
      <w:r>
        <w:rPr>
          <w:spacing w:val="-8"/>
        </w:rPr>
        <w:t xml:space="preserve"> </w:t>
      </w:r>
      <w:r>
        <w:rPr>
          <w:spacing w:val="-4"/>
        </w:rPr>
        <w:t>play,</w:t>
      </w:r>
      <w:r>
        <w:rPr>
          <w:spacing w:val="-8"/>
        </w:rPr>
        <w:t xml:space="preserve"> </w:t>
      </w:r>
      <w:r>
        <w:t>as</w:t>
      </w:r>
      <w:r>
        <w:rPr>
          <w:spacing w:val="-8"/>
        </w:rPr>
        <w:t xml:space="preserve"> </w:t>
      </w:r>
      <w:r>
        <w:t>they</w:t>
      </w:r>
      <w:r>
        <w:rPr>
          <w:spacing w:val="-8"/>
        </w:rPr>
        <w:t xml:space="preserve"> </w:t>
      </w:r>
      <w:r>
        <w:t>become</w:t>
      </w:r>
      <w:r>
        <w:rPr>
          <w:spacing w:val="-8"/>
        </w:rPr>
        <w:t xml:space="preserve"> </w:t>
      </w:r>
      <w:r>
        <w:t>ever-mor</w:t>
      </w:r>
      <w:r>
        <w:t>e</w:t>
      </w:r>
      <w:r>
        <w:rPr>
          <w:spacing w:val="-8"/>
        </w:rPr>
        <w:t xml:space="preserve"> </w:t>
      </w:r>
      <w:r>
        <w:t>integral</w:t>
      </w:r>
      <w:r>
        <w:rPr>
          <w:spacing w:val="-8"/>
        </w:rPr>
        <w:t xml:space="preserve"> </w:t>
      </w:r>
      <w:r>
        <w:t>to</w:t>
      </w:r>
      <w:r>
        <w:rPr>
          <w:spacing w:val="-8"/>
        </w:rPr>
        <w:t xml:space="preserve"> </w:t>
      </w:r>
      <w:r>
        <w:t>translation</w:t>
      </w:r>
      <w:r>
        <w:rPr>
          <w:spacing w:val="-8"/>
        </w:rPr>
        <w:t xml:space="preserve"> </w:t>
      </w:r>
      <w:r>
        <w:t>processes</w:t>
      </w:r>
      <w:r>
        <w:rPr>
          <w:spacing w:val="-8"/>
        </w:rPr>
        <w:t xml:space="preserve"> </w:t>
      </w:r>
      <w:r>
        <w:t>for an increasing number of language pairs and as some automated QC steps become</w:t>
      </w:r>
      <w:r>
        <w:rPr>
          <w:spacing w:val="-21"/>
        </w:rPr>
        <w:t xml:space="preserve"> </w:t>
      </w:r>
      <w:r>
        <w:t>standard.</w:t>
      </w:r>
      <w:r>
        <w:rPr>
          <w:spacing w:val="-21"/>
        </w:rPr>
        <w:t xml:space="preserve"> </w:t>
      </w:r>
      <w:r>
        <w:t>A</w:t>
      </w:r>
      <w:r>
        <w:rPr>
          <w:spacing w:val="-20"/>
        </w:rPr>
        <w:t xml:space="preserve"> </w:t>
      </w:r>
      <w:r>
        <w:t>threat</w:t>
      </w:r>
      <w:r>
        <w:rPr>
          <w:spacing w:val="-21"/>
        </w:rPr>
        <w:t xml:space="preserve"> </w:t>
      </w:r>
      <w:r>
        <w:t>here</w:t>
      </w:r>
      <w:r>
        <w:rPr>
          <w:spacing w:val="-21"/>
        </w:rPr>
        <w:t xml:space="preserve"> </w:t>
      </w:r>
      <w:r>
        <w:t>is</w:t>
      </w:r>
      <w:r>
        <w:rPr>
          <w:spacing w:val="-20"/>
        </w:rPr>
        <w:t xml:space="preserve"> </w:t>
      </w:r>
      <w:r>
        <w:t>potentially</w:t>
      </w:r>
      <w:r>
        <w:rPr>
          <w:spacing w:val="-21"/>
        </w:rPr>
        <w:t xml:space="preserve"> </w:t>
      </w:r>
      <w:r>
        <w:t>patchy</w:t>
      </w:r>
      <w:r>
        <w:rPr>
          <w:spacing w:val="-21"/>
        </w:rPr>
        <w:t xml:space="preserve"> </w:t>
      </w:r>
      <w:r>
        <w:t>development,</w:t>
      </w:r>
      <w:r>
        <w:rPr>
          <w:spacing w:val="-20"/>
        </w:rPr>
        <w:t xml:space="preserve"> </w:t>
      </w:r>
      <w:r>
        <w:t>if</w:t>
      </w:r>
      <w:r>
        <w:rPr>
          <w:spacing w:val="-21"/>
        </w:rPr>
        <w:t xml:space="preserve"> </w:t>
      </w:r>
      <w:r>
        <w:t xml:space="preserve">uptake remains expensive and requires </w:t>
      </w:r>
      <w:r>
        <w:rPr>
          <w:spacing w:val="2"/>
        </w:rPr>
        <w:t xml:space="preserve">infrastructure, </w:t>
      </w:r>
      <w:r>
        <w:t>training and</w:t>
      </w:r>
      <w:r>
        <w:rPr>
          <w:spacing w:val="-35"/>
        </w:rPr>
        <w:t xml:space="preserve"> </w:t>
      </w:r>
      <w:r>
        <w:t>support.</w:t>
      </w:r>
    </w:p>
    <w:p w14:paraId="227E76A6" w14:textId="77777777" w:rsidR="00BE520D" w:rsidRDefault="007F6473">
      <w:pPr>
        <w:pStyle w:val="BodyText"/>
        <w:spacing w:line="254" w:lineRule="auto"/>
        <w:ind w:left="438" w:right="478" w:firstLine="240"/>
        <w:jc w:val="both"/>
      </w:pPr>
      <w:r>
        <w:rPr>
          <w:spacing w:val="2"/>
        </w:rPr>
        <w:t xml:space="preserve">Examining </w:t>
      </w:r>
      <w:r>
        <w:t>and comparing theoretical and real-world approaches to quality in this book points to some lessons for clients, users and different translation scenarios. First, all  approaches  benefit  when  client  and  user expectations</w:t>
      </w:r>
      <w:r>
        <w:t xml:space="preserve"> are effectively communicated to those producing the translations.</w:t>
      </w:r>
      <w:r>
        <w:rPr>
          <w:spacing w:val="-21"/>
        </w:rPr>
        <w:t xml:space="preserve"> </w:t>
      </w:r>
      <w:r>
        <w:t>Professional</w:t>
      </w:r>
      <w:r>
        <w:rPr>
          <w:spacing w:val="-21"/>
        </w:rPr>
        <w:t xml:space="preserve"> </w:t>
      </w:r>
      <w:r>
        <w:t>associations</w:t>
      </w:r>
      <w:r>
        <w:rPr>
          <w:spacing w:val="-20"/>
        </w:rPr>
        <w:t xml:space="preserve"> </w:t>
      </w:r>
      <w:r>
        <w:t>have</w:t>
      </w:r>
      <w:r>
        <w:rPr>
          <w:spacing w:val="-21"/>
        </w:rPr>
        <w:t xml:space="preserve"> </w:t>
      </w:r>
      <w:r>
        <w:t>long</w:t>
      </w:r>
      <w:r>
        <w:rPr>
          <w:spacing w:val="-20"/>
        </w:rPr>
        <w:t xml:space="preserve"> </w:t>
      </w:r>
      <w:r>
        <w:t>emphasized</w:t>
      </w:r>
      <w:r>
        <w:rPr>
          <w:spacing w:val="-21"/>
        </w:rPr>
        <w:t xml:space="preserve"> </w:t>
      </w:r>
      <w:r>
        <w:t>this</w:t>
      </w:r>
      <w:r>
        <w:rPr>
          <w:spacing w:val="-20"/>
        </w:rPr>
        <w:t xml:space="preserve"> </w:t>
      </w:r>
      <w:r>
        <w:t>point</w:t>
      </w:r>
      <w:r>
        <w:rPr>
          <w:spacing w:val="-21"/>
        </w:rPr>
        <w:t xml:space="preserve"> </w:t>
      </w:r>
      <w:r>
        <w:t>and supply</w:t>
      </w:r>
      <w:r>
        <w:rPr>
          <w:spacing w:val="-9"/>
        </w:rPr>
        <w:t xml:space="preserve"> </w:t>
      </w:r>
      <w:r>
        <w:t>client</w:t>
      </w:r>
      <w:r>
        <w:rPr>
          <w:spacing w:val="-9"/>
        </w:rPr>
        <w:t xml:space="preserve"> </w:t>
      </w:r>
      <w:r>
        <w:t>guidance</w:t>
      </w:r>
      <w:r>
        <w:rPr>
          <w:spacing w:val="-9"/>
        </w:rPr>
        <w:t xml:space="preserve"> </w:t>
      </w:r>
      <w:r>
        <w:t>(e.g.</w:t>
      </w:r>
      <w:r>
        <w:rPr>
          <w:spacing w:val="-9"/>
        </w:rPr>
        <w:t xml:space="preserve"> </w:t>
      </w:r>
      <w:r>
        <w:t>Durban,</w:t>
      </w:r>
      <w:r>
        <w:rPr>
          <w:spacing w:val="-8"/>
        </w:rPr>
        <w:t xml:space="preserve"> </w:t>
      </w:r>
      <w:r>
        <w:t>2006).</w:t>
      </w:r>
      <w:r>
        <w:rPr>
          <w:spacing w:val="-9"/>
        </w:rPr>
        <w:t xml:space="preserve"> </w:t>
      </w:r>
      <w:r>
        <w:t>Equally,</w:t>
      </w:r>
      <w:r>
        <w:rPr>
          <w:spacing w:val="-9"/>
        </w:rPr>
        <w:t xml:space="preserve"> </w:t>
      </w:r>
      <w:r>
        <w:t>however,</w:t>
      </w:r>
      <w:r>
        <w:rPr>
          <w:spacing w:val="-9"/>
        </w:rPr>
        <w:t xml:space="preserve"> </w:t>
      </w:r>
      <w:r>
        <w:t>LSPs</w:t>
      </w:r>
      <w:r>
        <w:rPr>
          <w:spacing w:val="-9"/>
        </w:rPr>
        <w:t xml:space="preserve"> </w:t>
      </w:r>
      <w:r>
        <w:t>have</w:t>
      </w:r>
      <w:r>
        <w:rPr>
          <w:spacing w:val="-8"/>
        </w:rPr>
        <w:t xml:space="preserve"> </w:t>
      </w:r>
      <w:r>
        <w:t xml:space="preserve">a responsibility to communicate what they </w:t>
      </w:r>
      <w:r>
        <w:rPr>
          <w:spacing w:val="2"/>
        </w:rPr>
        <w:t xml:space="preserve">will </w:t>
      </w:r>
      <w:r>
        <w:t>provide.</w:t>
      </w:r>
      <w:r>
        <w:t xml:space="preserve"> </w:t>
      </w:r>
      <w:r>
        <w:rPr>
          <w:spacing w:val="3"/>
        </w:rPr>
        <w:t xml:space="preserve">In </w:t>
      </w:r>
      <w:r>
        <w:t>interviews with clients</w:t>
      </w:r>
      <w:r>
        <w:rPr>
          <w:spacing w:val="-8"/>
        </w:rPr>
        <w:t xml:space="preserve"> </w:t>
      </w:r>
      <w:r>
        <w:t>and</w:t>
      </w:r>
      <w:r>
        <w:rPr>
          <w:spacing w:val="-7"/>
        </w:rPr>
        <w:t xml:space="preserve"> </w:t>
      </w:r>
      <w:r>
        <w:rPr>
          <w:spacing w:val="2"/>
        </w:rPr>
        <w:t>LSPs,</w:t>
      </w:r>
      <w:r>
        <w:rPr>
          <w:spacing w:val="-7"/>
        </w:rPr>
        <w:t xml:space="preserve"> </w:t>
      </w:r>
      <w:r>
        <w:t>they</w:t>
      </w:r>
      <w:r>
        <w:rPr>
          <w:spacing w:val="-8"/>
        </w:rPr>
        <w:t xml:space="preserve"> </w:t>
      </w:r>
      <w:r>
        <w:t>regularly</w:t>
      </w:r>
      <w:r>
        <w:rPr>
          <w:spacing w:val="-7"/>
        </w:rPr>
        <w:t xml:space="preserve"> </w:t>
      </w:r>
      <w:r>
        <w:t>had</w:t>
      </w:r>
      <w:r>
        <w:rPr>
          <w:spacing w:val="-7"/>
        </w:rPr>
        <w:t xml:space="preserve"> </w:t>
      </w:r>
      <w:r>
        <w:t>strikingly</w:t>
      </w:r>
      <w:r>
        <w:rPr>
          <w:spacing w:val="-8"/>
        </w:rPr>
        <w:t xml:space="preserve"> </w:t>
      </w:r>
      <w:r>
        <w:t>different</w:t>
      </w:r>
      <w:r>
        <w:rPr>
          <w:spacing w:val="-7"/>
        </w:rPr>
        <w:t xml:space="preserve"> </w:t>
      </w:r>
      <w:r>
        <w:t>expectations,</w:t>
      </w:r>
      <w:r>
        <w:rPr>
          <w:spacing w:val="-7"/>
        </w:rPr>
        <w:t xml:space="preserve"> </w:t>
      </w:r>
      <w:r>
        <w:t xml:space="preserve">even on basic points (e.g. what key terms such as ‘revision’ or ‘proofreading’ meant the </w:t>
      </w:r>
      <w:r>
        <w:rPr>
          <w:spacing w:val="2"/>
        </w:rPr>
        <w:t xml:space="preserve">LSP </w:t>
      </w:r>
      <w:r>
        <w:t>would do; many clients  were  unaware  that  sampling was standard prac</w:t>
      </w:r>
      <w:r>
        <w:t>tice). Second,  the  existence  of  multiple  approaches to translation quality in both theory and the profession underlines that different</w:t>
      </w:r>
      <w:r>
        <w:rPr>
          <w:spacing w:val="-5"/>
        </w:rPr>
        <w:t xml:space="preserve"> </w:t>
      </w:r>
      <w:r>
        <w:t>translation</w:t>
      </w:r>
      <w:r>
        <w:rPr>
          <w:spacing w:val="-5"/>
        </w:rPr>
        <w:t xml:space="preserve"> </w:t>
      </w:r>
      <w:r>
        <w:t>scenarios</w:t>
      </w:r>
      <w:r>
        <w:rPr>
          <w:spacing w:val="-5"/>
        </w:rPr>
        <w:t xml:space="preserve"> </w:t>
      </w:r>
      <w:r>
        <w:t>and</w:t>
      </w:r>
      <w:r>
        <w:rPr>
          <w:spacing w:val="-5"/>
        </w:rPr>
        <w:t xml:space="preserve"> </w:t>
      </w:r>
      <w:r>
        <w:t>needs</w:t>
      </w:r>
      <w:r>
        <w:rPr>
          <w:spacing w:val="-5"/>
        </w:rPr>
        <w:t xml:space="preserve"> </w:t>
      </w:r>
      <w:r>
        <w:t>benefit</w:t>
      </w:r>
      <w:r>
        <w:rPr>
          <w:spacing w:val="-5"/>
        </w:rPr>
        <w:t xml:space="preserve"> </w:t>
      </w:r>
      <w:r>
        <w:t>from</w:t>
      </w:r>
      <w:r>
        <w:rPr>
          <w:spacing w:val="-5"/>
        </w:rPr>
        <w:t xml:space="preserve"> </w:t>
      </w:r>
      <w:r>
        <w:t>different</w:t>
      </w:r>
      <w:r>
        <w:rPr>
          <w:spacing w:val="-4"/>
        </w:rPr>
        <w:t xml:space="preserve"> </w:t>
      </w:r>
      <w:r>
        <w:t>strategies. It</w:t>
      </w:r>
      <w:r>
        <w:rPr>
          <w:spacing w:val="-14"/>
        </w:rPr>
        <w:t xml:space="preserve"> </w:t>
      </w:r>
      <w:r>
        <w:t>is</w:t>
      </w:r>
      <w:r>
        <w:rPr>
          <w:spacing w:val="-13"/>
        </w:rPr>
        <w:t xml:space="preserve"> </w:t>
      </w:r>
      <w:r>
        <w:t>hoped</w:t>
      </w:r>
      <w:r>
        <w:rPr>
          <w:spacing w:val="-14"/>
        </w:rPr>
        <w:t xml:space="preserve"> </w:t>
      </w:r>
      <w:r>
        <w:t>that</w:t>
      </w:r>
      <w:r>
        <w:rPr>
          <w:spacing w:val="-13"/>
        </w:rPr>
        <w:t xml:space="preserve"> </w:t>
      </w:r>
      <w:r>
        <w:t>the</w:t>
      </w:r>
      <w:r>
        <w:rPr>
          <w:spacing w:val="-13"/>
        </w:rPr>
        <w:t xml:space="preserve"> </w:t>
      </w:r>
      <w:r>
        <w:t>sample</w:t>
      </w:r>
      <w:r>
        <w:rPr>
          <w:spacing w:val="-14"/>
        </w:rPr>
        <w:t xml:space="preserve"> </w:t>
      </w:r>
      <w:r>
        <w:t>case</w:t>
      </w:r>
      <w:r>
        <w:rPr>
          <w:spacing w:val="-13"/>
        </w:rPr>
        <w:t xml:space="preserve"> </w:t>
      </w:r>
      <w:r>
        <w:t>studies</w:t>
      </w:r>
      <w:r>
        <w:rPr>
          <w:spacing w:val="-13"/>
        </w:rPr>
        <w:t xml:space="preserve"> </w:t>
      </w:r>
      <w:r>
        <w:t>outlined</w:t>
      </w:r>
      <w:r>
        <w:rPr>
          <w:spacing w:val="-14"/>
        </w:rPr>
        <w:t xml:space="preserve"> </w:t>
      </w:r>
      <w:r>
        <w:t>in</w:t>
      </w:r>
      <w:r>
        <w:rPr>
          <w:spacing w:val="-13"/>
        </w:rPr>
        <w:t xml:space="preserve"> </w:t>
      </w:r>
      <w:r>
        <w:t>Chapters</w:t>
      </w:r>
      <w:r>
        <w:rPr>
          <w:spacing w:val="-13"/>
        </w:rPr>
        <w:t xml:space="preserve"> </w:t>
      </w:r>
      <w:r>
        <w:t>Four</w:t>
      </w:r>
      <w:r>
        <w:rPr>
          <w:spacing w:val="-14"/>
        </w:rPr>
        <w:t xml:space="preserve"> </w:t>
      </w:r>
      <w:r>
        <w:t>and</w:t>
      </w:r>
      <w:r>
        <w:rPr>
          <w:spacing w:val="-13"/>
        </w:rPr>
        <w:t xml:space="preserve"> </w:t>
      </w:r>
      <w:r>
        <w:t>Five, and</w:t>
      </w:r>
      <w:r>
        <w:rPr>
          <w:spacing w:val="-15"/>
        </w:rPr>
        <w:t xml:space="preserve"> </w:t>
      </w:r>
      <w:r>
        <w:t>the</w:t>
      </w:r>
      <w:r>
        <w:rPr>
          <w:spacing w:val="-15"/>
        </w:rPr>
        <w:t xml:space="preserve"> </w:t>
      </w:r>
      <w:r>
        <w:rPr>
          <w:spacing w:val="2"/>
        </w:rPr>
        <w:t>summary</w:t>
      </w:r>
      <w:r>
        <w:rPr>
          <w:spacing w:val="-15"/>
        </w:rPr>
        <w:t xml:space="preserve"> </w:t>
      </w:r>
      <w:r>
        <w:t>of</w:t>
      </w:r>
      <w:r>
        <w:rPr>
          <w:spacing w:val="-15"/>
        </w:rPr>
        <w:t xml:space="preserve"> </w:t>
      </w:r>
      <w:r>
        <w:t>scenarios</w:t>
      </w:r>
      <w:r>
        <w:rPr>
          <w:spacing w:val="-15"/>
        </w:rPr>
        <w:t xml:space="preserve"> </w:t>
      </w:r>
      <w:r>
        <w:t>in</w:t>
      </w:r>
      <w:r>
        <w:rPr>
          <w:spacing w:val="-15"/>
        </w:rPr>
        <w:t xml:space="preserve"> </w:t>
      </w:r>
      <w:r>
        <w:t>which</w:t>
      </w:r>
      <w:r>
        <w:rPr>
          <w:spacing w:val="-15"/>
        </w:rPr>
        <w:t xml:space="preserve"> </w:t>
      </w:r>
      <w:r>
        <w:t>each</w:t>
      </w:r>
      <w:r>
        <w:rPr>
          <w:spacing w:val="-15"/>
        </w:rPr>
        <w:t xml:space="preserve"> </w:t>
      </w:r>
      <w:r>
        <w:t>model</w:t>
      </w:r>
      <w:r>
        <w:rPr>
          <w:spacing w:val="-15"/>
        </w:rPr>
        <w:t xml:space="preserve"> </w:t>
      </w:r>
      <w:r>
        <w:t>is</w:t>
      </w:r>
      <w:r>
        <w:rPr>
          <w:spacing w:val="-15"/>
        </w:rPr>
        <w:t xml:space="preserve"> </w:t>
      </w:r>
      <w:r>
        <w:t>typically</w:t>
      </w:r>
      <w:r>
        <w:rPr>
          <w:spacing w:val="-15"/>
        </w:rPr>
        <w:t xml:space="preserve"> </w:t>
      </w:r>
      <w:r>
        <w:t>applied,</w:t>
      </w:r>
      <w:r>
        <w:rPr>
          <w:spacing w:val="-15"/>
        </w:rPr>
        <w:t xml:space="preserve"> </w:t>
      </w:r>
      <w:r>
        <w:rPr>
          <w:spacing w:val="2"/>
        </w:rPr>
        <w:t xml:space="preserve">will </w:t>
      </w:r>
      <w:r>
        <w:t>help</w:t>
      </w:r>
      <w:r>
        <w:rPr>
          <w:spacing w:val="-19"/>
        </w:rPr>
        <w:t xml:space="preserve"> </w:t>
      </w:r>
      <w:r>
        <w:t>clients</w:t>
      </w:r>
      <w:r>
        <w:rPr>
          <w:spacing w:val="-18"/>
        </w:rPr>
        <w:t xml:space="preserve"> </w:t>
      </w:r>
      <w:r>
        <w:t>identify</w:t>
      </w:r>
      <w:r>
        <w:rPr>
          <w:spacing w:val="-19"/>
        </w:rPr>
        <w:t xml:space="preserve"> </w:t>
      </w:r>
      <w:r>
        <w:t>the</w:t>
      </w:r>
      <w:r>
        <w:rPr>
          <w:spacing w:val="-18"/>
        </w:rPr>
        <w:t xml:space="preserve"> </w:t>
      </w:r>
      <w:r>
        <w:t>most</w:t>
      </w:r>
      <w:r>
        <w:rPr>
          <w:spacing w:val="-19"/>
        </w:rPr>
        <w:t xml:space="preserve"> </w:t>
      </w:r>
      <w:r>
        <w:t>suitable</w:t>
      </w:r>
      <w:r>
        <w:rPr>
          <w:spacing w:val="-18"/>
        </w:rPr>
        <w:t xml:space="preserve"> </w:t>
      </w:r>
      <w:r>
        <w:t>approach</w:t>
      </w:r>
      <w:r>
        <w:rPr>
          <w:spacing w:val="-19"/>
        </w:rPr>
        <w:t xml:space="preserve"> </w:t>
      </w:r>
      <w:r>
        <w:t>for</w:t>
      </w:r>
      <w:r>
        <w:rPr>
          <w:spacing w:val="-18"/>
        </w:rPr>
        <w:t xml:space="preserve"> </w:t>
      </w:r>
      <w:r>
        <w:t>their</w:t>
      </w:r>
      <w:r>
        <w:rPr>
          <w:spacing w:val="-19"/>
        </w:rPr>
        <w:t xml:space="preserve"> </w:t>
      </w:r>
      <w:r>
        <w:t>own</w:t>
      </w:r>
      <w:r>
        <w:rPr>
          <w:spacing w:val="-18"/>
        </w:rPr>
        <w:t xml:space="preserve"> </w:t>
      </w:r>
      <w:r>
        <w:t>needs.</w:t>
      </w:r>
      <w:r>
        <w:rPr>
          <w:spacing w:val="-19"/>
        </w:rPr>
        <w:t xml:space="preserve"> </w:t>
      </w:r>
      <w:r>
        <w:t>Hybrid approaches can also be drawn out, including some which bring togeth</w:t>
      </w:r>
      <w:r>
        <w:t>er aspects of top-down and bottom-up models. By considering positive and negative</w:t>
      </w:r>
      <w:r>
        <w:rPr>
          <w:spacing w:val="-9"/>
        </w:rPr>
        <w:t xml:space="preserve"> </w:t>
      </w:r>
      <w:r>
        <w:t>effects</w:t>
      </w:r>
      <w:r>
        <w:rPr>
          <w:spacing w:val="-8"/>
        </w:rPr>
        <w:t xml:space="preserve"> </w:t>
      </w:r>
      <w:r>
        <w:t>for</w:t>
      </w:r>
      <w:r>
        <w:rPr>
          <w:spacing w:val="-8"/>
        </w:rPr>
        <w:t xml:space="preserve"> </w:t>
      </w:r>
      <w:r>
        <w:t>quality</w:t>
      </w:r>
      <w:r>
        <w:rPr>
          <w:spacing w:val="-8"/>
        </w:rPr>
        <w:t xml:space="preserve"> </w:t>
      </w:r>
      <w:r>
        <w:t>of</w:t>
      </w:r>
      <w:r>
        <w:rPr>
          <w:spacing w:val="-8"/>
        </w:rPr>
        <w:t xml:space="preserve"> </w:t>
      </w:r>
      <w:r>
        <w:t>each</w:t>
      </w:r>
      <w:r>
        <w:rPr>
          <w:spacing w:val="-8"/>
        </w:rPr>
        <w:t xml:space="preserve"> </w:t>
      </w:r>
      <w:r>
        <w:t>model,</w:t>
      </w:r>
      <w:r>
        <w:rPr>
          <w:spacing w:val="-8"/>
        </w:rPr>
        <w:t xml:space="preserve"> </w:t>
      </w:r>
      <w:r>
        <w:t>LSPs</w:t>
      </w:r>
      <w:r>
        <w:rPr>
          <w:spacing w:val="-9"/>
        </w:rPr>
        <w:t xml:space="preserve"> </w:t>
      </w:r>
      <w:r>
        <w:t>can</w:t>
      </w:r>
      <w:r>
        <w:rPr>
          <w:spacing w:val="-8"/>
        </w:rPr>
        <w:t xml:space="preserve"> </w:t>
      </w:r>
      <w:r>
        <w:t>adopt</w:t>
      </w:r>
      <w:r>
        <w:rPr>
          <w:spacing w:val="-8"/>
        </w:rPr>
        <w:t xml:space="preserve"> </w:t>
      </w:r>
      <w:r>
        <w:t>the</w:t>
      </w:r>
      <w:r>
        <w:rPr>
          <w:spacing w:val="-8"/>
        </w:rPr>
        <w:t xml:space="preserve"> </w:t>
      </w:r>
      <w:r>
        <w:t xml:space="preserve">combination most suited to </w:t>
      </w:r>
      <w:r>
        <w:rPr>
          <w:spacing w:val="2"/>
        </w:rPr>
        <w:t>particular</w:t>
      </w:r>
      <w:r>
        <w:rPr>
          <w:spacing w:val="23"/>
        </w:rPr>
        <w:t xml:space="preserve"> </w:t>
      </w:r>
      <w:r>
        <w:t>jobs.</w:t>
      </w:r>
    </w:p>
    <w:p w14:paraId="689A7766" w14:textId="77777777" w:rsidR="00BE520D" w:rsidRDefault="007F6473">
      <w:pPr>
        <w:pStyle w:val="BodyText"/>
        <w:spacing w:line="210" w:lineRule="exact"/>
        <w:ind w:left="678"/>
        <w:jc w:val="both"/>
      </w:pPr>
      <w:r>
        <w:t>The</w:t>
      </w:r>
      <w:r>
        <w:rPr>
          <w:spacing w:val="-12"/>
        </w:rPr>
        <w:t xml:space="preserve"> </w:t>
      </w:r>
      <w:r>
        <w:t>industry</w:t>
      </w:r>
      <w:r>
        <w:rPr>
          <w:spacing w:val="-11"/>
        </w:rPr>
        <w:t xml:space="preserve"> </w:t>
      </w:r>
      <w:r>
        <w:t>has</w:t>
      </w:r>
      <w:r>
        <w:rPr>
          <w:spacing w:val="-12"/>
        </w:rPr>
        <w:t xml:space="preserve"> </w:t>
      </w:r>
      <w:r>
        <w:t>reacted</w:t>
      </w:r>
      <w:r>
        <w:rPr>
          <w:spacing w:val="-11"/>
        </w:rPr>
        <w:t xml:space="preserve"> </w:t>
      </w:r>
      <w:r>
        <w:t>warily</w:t>
      </w:r>
      <w:r>
        <w:rPr>
          <w:spacing w:val="-11"/>
        </w:rPr>
        <w:t xml:space="preserve"> </w:t>
      </w:r>
      <w:r>
        <w:t>to</w:t>
      </w:r>
      <w:r>
        <w:rPr>
          <w:spacing w:val="-12"/>
        </w:rPr>
        <w:t xml:space="preserve"> </w:t>
      </w:r>
      <w:r>
        <w:t>bottom-up</w:t>
      </w:r>
      <w:r>
        <w:rPr>
          <w:spacing w:val="-11"/>
        </w:rPr>
        <w:t xml:space="preserve"> </w:t>
      </w:r>
      <w:r>
        <w:t>approaches,</w:t>
      </w:r>
      <w:r>
        <w:rPr>
          <w:spacing w:val="-11"/>
        </w:rPr>
        <w:t xml:space="preserve"> </w:t>
      </w:r>
      <w:r>
        <w:t>citing</w:t>
      </w:r>
      <w:r>
        <w:rPr>
          <w:spacing w:val="-12"/>
        </w:rPr>
        <w:t xml:space="preserve"> </w:t>
      </w:r>
      <w:r>
        <w:t>quality</w:t>
      </w:r>
    </w:p>
    <w:p w14:paraId="08E36DA2" w14:textId="77777777" w:rsidR="00BE520D" w:rsidRDefault="007F6473">
      <w:pPr>
        <w:pStyle w:val="BodyText"/>
        <w:spacing w:before="1" w:line="254" w:lineRule="auto"/>
        <w:ind w:left="438" w:right="477"/>
        <w:jc w:val="both"/>
      </w:pPr>
      <w:r>
        <w:t>concerns</w:t>
      </w:r>
      <w:r>
        <w:rPr>
          <w:spacing w:val="-27"/>
        </w:rPr>
        <w:t xml:space="preserve"> </w:t>
      </w:r>
      <w:r>
        <w:t>to</w:t>
      </w:r>
      <w:r>
        <w:rPr>
          <w:spacing w:val="-27"/>
        </w:rPr>
        <w:t xml:space="preserve"> </w:t>
      </w:r>
      <w:r>
        <w:t>explain</w:t>
      </w:r>
      <w:r>
        <w:rPr>
          <w:spacing w:val="-27"/>
        </w:rPr>
        <w:t xml:space="preserve"> </w:t>
      </w:r>
      <w:r>
        <w:t>its</w:t>
      </w:r>
      <w:r>
        <w:rPr>
          <w:spacing w:val="-27"/>
        </w:rPr>
        <w:t xml:space="preserve"> </w:t>
      </w:r>
      <w:r>
        <w:t>scepticism.</w:t>
      </w:r>
      <w:r>
        <w:rPr>
          <w:spacing w:val="-27"/>
        </w:rPr>
        <w:t xml:space="preserve"> </w:t>
      </w:r>
      <w:r>
        <w:t>However,</w:t>
      </w:r>
      <w:r>
        <w:rPr>
          <w:spacing w:val="-27"/>
        </w:rPr>
        <w:t xml:space="preserve"> </w:t>
      </w:r>
      <w:r>
        <w:t>the</w:t>
      </w:r>
      <w:r>
        <w:rPr>
          <w:spacing w:val="-26"/>
        </w:rPr>
        <w:t xml:space="preserve"> </w:t>
      </w:r>
      <w:r>
        <w:t>practical</w:t>
      </w:r>
      <w:r>
        <w:rPr>
          <w:spacing w:val="-27"/>
        </w:rPr>
        <w:t xml:space="preserve"> </w:t>
      </w:r>
      <w:r>
        <w:t>examples</w:t>
      </w:r>
      <w:r>
        <w:rPr>
          <w:spacing w:val="-27"/>
        </w:rPr>
        <w:t xml:space="preserve"> </w:t>
      </w:r>
      <w:r>
        <w:t>outlined in</w:t>
      </w:r>
      <w:r>
        <w:rPr>
          <w:spacing w:val="-22"/>
        </w:rPr>
        <w:t xml:space="preserve"> </w:t>
      </w:r>
      <w:r>
        <w:t>Chapter</w:t>
      </w:r>
      <w:r>
        <w:rPr>
          <w:spacing w:val="-22"/>
        </w:rPr>
        <w:t xml:space="preserve"> </w:t>
      </w:r>
      <w:r>
        <w:t>Five</w:t>
      </w:r>
      <w:r>
        <w:rPr>
          <w:spacing w:val="-22"/>
        </w:rPr>
        <w:t xml:space="preserve"> </w:t>
      </w:r>
      <w:r>
        <w:t>suggest</w:t>
      </w:r>
      <w:r>
        <w:rPr>
          <w:spacing w:val="-22"/>
        </w:rPr>
        <w:t xml:space="preserve"> </w:t>
      </w:r>
      <w:r>
        <w:t>some</w:t>
      </w:r>
      <w:r>
        <w:rPr>
          <w:spacing w:val="-22"/>
        </w:rPr>
        <w:t xml:space="preserve"> </w:t>
      </w:r>
      <w:r>
        <w:t>positive</w:t>
      </w:r>
      <w:r>
        <w:rPr>
          <w:spacing w:val="-22"/>
        </w:rPr>
        <w:t xml:space="preserve"> </w:t>
      </w:r>
      <w:r>
        <w:t>contributions</w:t>
      </w:r>
      <w:r>
        <w:rPr>
          <w:spacing w:val="-22"/>
        </w:rPr>
        <w:t xml:space="preserve"> </w:t>
      </w:r>
      <w:r>
        <w:t>the</w:t>
      </w:r>
      <w:r>
        <w:rPr>
          <w:spacing w:val="-22"/>
        </w:rPr>
        <w:t xml:space="preserve"> </w:t>
      </w:r>
      <w:r>
        <w:t>models</w:t>
      </w:r>
      <w:r>
        <w:rPr>
          <w:spacing w:val="-22"/>
        </w:rPr>
        <w:t xml:space="preserve"> </w:t>
      </w:r>
      <w:r>
        <w:t>could</w:t>
      </w:r>
      <w:r>
        <w:rPr>
          <w:spacing w:val="-22"/>
        </w:rPr>
        <w:t xml:space="preserve"> </w:t>
      </w:r>
      <w:r>
        <w:t>make, including potential quality improvements. Other established industries have experienced benefits</w:t>
      </w:r>
      <w:r>
        <w:t xml:space="preserve"> from the emergence of bottom-up approaches. </w:t>
      </w:r>
      <w:r>
        <w:rPr>
          <w:spacing w:val="3"/>
        </w:rPr>
        <w:t xml:space="preserve">In </w:t>
      </w:r>
      <w:r>
        <w:t xml:space="preserve">the software industry, the Open Source movement was initially viewed as a clear threat to proprietary models and established providers. </w:t>
      </w:r>
      <w:r>
        <w:rPr>
          <w:spacing w:val="3"/>
        </w:rPr>
        <w:t xml:space="preserve">In </w:t>
      </w:r>
      <w:r>
        <w:t xml:space="preserve">reality, both benefitted (Désilets, 2007: </w:t>
      </w:r>
      <w:r>
        <w:rPr>
          <w:spacing w:val="-3"/>
        </w:rPr>
        <w:t xml:space="preserve">n.p.). </w:t>
      </w:r>
      <w:r>
        <w:t>Microsoft, Google and other providers</w:t>
      </w:r>
      <w:r>
        <w:rPr>
          <w:spacing w:val="-22"/>
        </w:rPr>
        <w:t xml:space="preserve"> </w:t>
      </w:r>
      <w:r>
        <w:t>of</w:t>
      </w:r>
      <w:r>
        <w:rPr>
          <w:spacing w:val="-23"/>
        </w:rPr>
        <w:t xml:space="preserve"> </w:t>
      </w:r>
      <w:r>
        <w:t>tools</w:t>
      </w:r>
      <w:r>
        <w:rPr>
          <w:spacing w:val="-22"/>
        </w:rPr>
        <w:t xml:space="preserve"> </w:t>
      </w:r>
      <w:r>
        <w:t>and</w:t>
      </w:r>
      <w:r>
        <w:rPr>
          <w:spacing w:val="-21"/>
        </w:rPr>
        <w:t xml:space="preserve"> </w:t>
      </w:r>
      <w:r>
        <w:t>resources</w:t>
      </w:r>
      <w:r>
        <w:rPr>
          <w:spacing w:val="-22"/>
        </w:rPr>
        <w:t xml:space="preserve"> </w:t>
      </w:r>
      <w:r>
        <w:t>assimilated</w:t>
      </w:r>
      <w:r>
        <w:rPr>
          <w:spacing w:val="-22"/>
        </w:rPr>
        <w:t xml:space="preserve"> </w:t>
      </w:r>
      <w:r>
        <w:t>successful</w:t>
      </w:r>
      <w:r>
        <w:rPr>
          <w:spacing w:val="-22"/>
        </w:rPr>
        <w:t xml:space="preserve"> </w:t>
      </w:r>
      <w:r>
        <w:t>strategies</w:t>
      </w:r>
      <w:r>
        <w:rPr>
          <w:spacing w:val="-23"/>
        </w:rPr>
        <w:t xml:space="preserve"> </w:t>
      </w:r>
      <w:r>
        <w:t>developed in the OS community (e.g. workflow, communication methods). Software vendors fund OS efforts, because the symbiotic relationship bears fruit for tradit</w:t>
      </w:r>
      <w:r>
        <w:t>ional providers too. The translation industry is similarly</w:t>
      </w:r>
      <w:r>
        <w:rPr>
          <w:spacing w:val="-34"/>
        </w:rPr>
        <w:t xml:space="preserve"> </w:t>
      </w:r>
      <w:r>
        <w:t>unlikely</w:t>
      </w:r>
    </w:p>
    <w:p w14:paraId="17F190B5" w14:textId="77777777" w:rsidR="00BE520D" w:rsidRDefault="00BE520D">
      <w:pPr>
        <w:spacing w:line="254" w:lineRule="auto"/>
        <w:jc w:val="both"/>
        <w:sectPr w:rsidR="00BE520D">
          <w:headerReference w:type="even" r:id="rId49"/>
          <w:headerReference w:type="default" r:id="rId50"/>
          <w:pgSz w:w="8850" w:h="13270"/>
          <w:pgMar w:top="840" w:right="720" w:bottom="280" w:left="720" w:header="644" w:footer="0" w:gutter="0"/>
          <w:pgNumType w:start="184"/>
          <w:cols w:space="720"/>
        </w:sectPr>
      </w:pPr>
    </w:p>
    <w:p w14:paraId="294933B7" w14:textId="77777777" w:rsidR="00BE520D" w:rsidRDefault="00BE520D">
      <w:pPr>
        <w:pStyle w:val="BodyText"/>
        <w:spacing w:before="5"/>
        <w:rPr>
          <w:sz w:val="29"/>
        </w:rPr>
      </w:pPr>
    </w:p>
    <w:p w14:paraId="7851C3A7" w14:textId="77777777" w:rsidR="00BE520D" w:rsidRDefault="007F6473">
      <w:pPr>
        <w:pStyle w:val="BodyText"/>
        <w:spacing w:before="106" w:line="254" w:lineRule="auto"/>
        <w:ind w:left="481" w:right="437"/>
        <w:jc w:val="both"/>
      </w:pPr>
      <w:r>
        <w:t>to be undermined by new models, given demand levels; but the industry, clients</w:t>
      </w:r>
      <w:r>
        <w:rPr>
          <w:spacing w:val="-21"/>
        </w:rPr>
        <w:t xml:space="preserve"> </w:t>
      </w:r>
      <w:r>
        <w:t>and</w:t>
      </w:r>
      <w:r>
        <w:rPr>
          <w:spacing w:val="-20"/>
        </w:rPr>
        <w:t xml:space="preserve"> </w:t>
      </w:r>
      <w:r>
        <w:t>users</w:t>
      </w:r>
      <w:r>
        <w:rPr>
          <w:spacing w:val="-20"/>
        </w:rPr>
        <w:t xml:space="preserve"> </w:t>
      </w:r>
      <w:r>
        <w:t>could</w:t>
      </w:r>
      <w:r>
        <w:rPr>
          <w:spacing w:val="-21"/>
        </w:rPr>
        <w:t xml:space="preserve"> </w:t>
      </w:r>
      <w:r>
        <w:t>gain</w:t>
      </w:r>
      <w:r>
        <w:rPr>
          <w:spacing w:val="-20"/>
        </w:rPr>
        <w:t xml:space="preserve"> </w:t>
      </w:r>
      <w:r>
        <w:t>much</w:t>
      </w:r>
      <w:r>
        <w:rPr>
          <w:spacing w:val="-20"/>
        </w:rPr>
        <w:t xml:space="preserve"> </w:t>
      </w:r>
      <w:r>
        <w:t>from</w:t>
      </w:r>
      <w:r>
        <w:rPr>
          <w:spacing w:val="-21"/>
        </w:rPr>
        <w:t xml:space="preserve"> </w:t>
      </w:r>
      <w:r>
        <w:rPr>
          <w:spacing w:val="2"/>
        </w:rPr>
        <w:t>examining</w:t>
      </w:r>
      <w:r>
        <w:rPr>
          <w:spacing w:val="-20"/>
        </w:rPr>
        <w:t xml:space="preserve"> </w:t>
      </w:r>
      <w:r>
        <w:t>emerging</w:t>
      </w:r>
      <w:r>
        <w:rPr>
          <w:spacing w:val="-20"/>
        </w:rPr>
        <w:t xml:space="preserve"> </w:t>
      </w:r>
      <w:r>
        <w:t>practice</w:t>
      </w:r>
      <w:r>
        <w:rPr>
          <w:spacing w:val="-20"/>
        </w:rPr>
        <w:t xml:space="preserve"> </w:t>
      </w:r>
      <w:r>
        <w:t>where this</w:t>
      </w:r>
      <w:r>
        <w:rPr>
          <w:spacing w:val="-4"/>
        </w:rPr>
        <w:t xml:space="preserve"> </w:t>
      </w:r>
      <w:r>
        <w:t>might</w:t>
      </w:r>
      <w:r>
        <w:rPr>
          <w:spacing w:val="-4"/>
        </w:rPr>
        <w:t xml:space="preserve"> </w:t>
      </w:r>
      <w:r>
        <w:t>offer</w:t>
      </w:r>
      <w:r>
        <w:rPr>
          <w:spacing w:val="-3"/>
        </w:rPr>
        <w:t xml:space="preserve"> </w:t>
      </w:r>
      <w:r>
        <w:t>new</w:t>
      </w:r>
      <w:r>
        <w:rPr>
          <w:spacing w:val="-4"/>
        </w:rPr>
        <w:t xml:space="preserve"> </w:t>
      </w:r>
      <w:r>
        <w:t>ways</w:t>
      </w:r>
      <w:r>
        <w:rPr>
          <w:spacing w:val="-3"/>
        </w:rPr>
        <w:t xml:space="preserve"> </w:t>
      </w:r>
      <w:r>
        <w:t>to</w:t>
      </w:r>
      <w:r>
        <w:rPr>
          <w:spacing w:val="-4"/>
        </w:rPr>
        <w:t xml:space="preserve"> </w:t>
      </w:r>
      <w:r>
        <w:t>address</w:t>
      </w:r>
      <w:r>
        <w:rPr>
          <w:spacing w:val="-3"/>
        </w:rPr>
        <w:t xml:space="preserve"> </w:t>
      </w:r>
      <w:r>
        <w:t>common</w:t>
      </w:r>
      <w:r>
        <w:rPr>
          <w:spacing w:val="-4"/>
        </w:rPr>
        <w:t xml:space="preserve"> </w:t>
      </w:r>
      <w:r>
        <w:t>concerns</w:t>
      </w:r>
      <w:r>
        <w:rPr>
          <w:spacing w:val="-3"/>
        </w:rPr>
        <w:t xml:space="preserve"> </w:t>
      </w:r>
      <w:r>
        <w:t>and</w:t>
      </w:r>
      <w:r>
        <w:rPr>
          <w:spacing w:val="-4"/>
        </w:rPr>
        <w:t xml:space="preserve"> </w:t>
      </w:r>
      <w:r>
        <w:t>challenges.</w:t>
      </w:r>
    </w:p>
    <w:p w14:paraId="73CBC524" w14:textId="77777777" w:rsidR="00BE520D" w:rsidRDefault="007F6473">
      <w:pPr>
        <w:pStyle w:val="BodyText"/>
        <w:spacing w:line="254" w:lineRule="auto"/>
        <w:ind w:left="481" w:right="435" w:firstLine="240"/>
        <w:jc w:val="both"/>
      </w:pPr>
      <w:r>
        <w:t>There</w:t>
      </w:r>
      <w:r>
        <w:rPr>
          <w:spacing w:val="-11"/>
        </w:rPr>
        <w:t xml:space="preserve"> </w:t>
      </w:r>
      <w:r>
        <w:t>are</w:t>
      </w:r>
      <w:r>
        <w:rPr>
          <w:spacing w:val="-11"/>
        </w:rPr>
        <w:t xml:space="preserve"> </w:t>
      </w:r>
      <w:r>
        <w:t>thus</w:t>
      </w:r>
      <w:r>
        <w:rPr>
          <w:spacing w:val="-11"/>
        </w:rPr>
        <w:t xml:space="preserve"> </w:t>
      </w:r>
      <w:r>
        <w:t>lessons</w:t>
      </w:r>
      <w:r>
        <w:rPr>
          <w:spacing w:val="-11"/>
        </w:rPr>
        <w:t xml:space="preserve"> </w:t>
      </w:r>
      <w:r>
        <w:t>from,</w:t>
      </w:r>
      <w:r>
        <w:rPr>
          <w:spacing w:val="-11"/>
        </w:rPr>
        <w:t xml:space="preserve"> </w:t>
      </w:r>
      <w:r>
        <w:t>and</w:t>
      </w:r>
      <w:r>
        <w:rPr>
          <w:spacing w:val="-11"/>
        </w:rPr>
        <w:t xml:space="preserve"> </w:t>
      </w:r>
      <w:r>
        <w:t>for,</w:t>
      </w:r>
      <w:r>
        <w:rPr>
          <w:spacing w:val="-11"/>
        </w:rPr>
        <w:t xml:space="preserve"> </w:t>
      </w:r>
      <w:r>
        <w:t>the</w:t>
      </w:r>
      <w:r>
        <w:rPr>
          <w:spacing w:val="-11"/>
        </w:rPr>
        <w:t xml:space="preserve"> </w:t>
      </w:r>
      <w:r>
        <w:t>translation</w:t>
      </w:r>
      <w:r>
        <w:rPr>
          <w:spacing w:val="-11"/>
        </w:rPr>
        <w:t xml:space="preserve"> </w:t>
      </w:r>
      <w:r>
        <w:t>industry</w:t>
      </w:r>
      <w:r>
        <w:rPr>
          <w:spacing w:val="-11"/>
        </w:rPr>
        <w:t xml:space="preserve"> </w:t>
      </w:r>
      <w:r>
        <w:t>in</w:t>
      </w:r>
      <w:r>
        <w:rPr>
          <w:spacing w:val="-11"/>
        </w:rPr>
        <w:t xml:space="preserve"> </w:t>
      </w:r>
      <w:r>
        <w:t>relation to quality. Further implications of this study are for training, ethics and future research. These are now</w:t>
      </w:r>
      <w:r>
        <w:rPr>
          <w:spacing w:val="27"/>
        </w:rPr>
        <w:t xml:space="preserve"> </w:t>
      </w:r>
      <w:r>
        <w:t>outlined.</w:t>
      </w:r>
    </w:p>
    <w:p w14:paraId="6B56F06F" w14:textId="77777777" w:rsidR="00BE520D" w:rsidRDefault="00BE520D">
      <w:pPr>
        <w:pStyle w:val="BodyText"/>
        <w:rPr>
          <w:sz w:val="22"/>
        </w:rPr>
      </w:pPr>
    </w:p>
    <w:p w14:paraId="0152C3FF" w14:textId="77777777" w:rsidR="00BE520D" w:rsidRDefault="00BE520D">
      <w:pPr>
        <w:pStyle w:val="BodyText"/>
        <w:spacing w:before="2"/>
      </w:pPr>
    </w:p>
    <w:p w14:paraId="5F35AFE1" w14:textId="77777777" w:rsidR="00BE520D" w:rsidRDefault="007F6473">
      <w:pPr>
        <w:pStyle w:val="Heading4"/>
        <w:numPr>
          <w:ilvl w:val="1"/>
          <w:numId w:val="10"/>
        </w:numPr>
        <w:tabs>
          <w:tab w:val="left" w:pos="2609"/>
        </w:tabs>
        <w:ind w:left="2608" w:hanging="510"/>
        <w:jc w:val="left"/>
        <w:rPr>
          <w:b/>
        </w:rPr>
      </w:pPr>
      <w:r>
        <w:rPr>
          <w:b/>
          <w:spacing w:val="-6"/>
          <w:w w:val="90"/>
        </w:rPr>
        <w:t>Training</w:t>
      </w:r>
      <w:r>
        <w:rPr>
          <w:b/>
          <w:spacing w:val="-21"/>
          <w:w w:val="90"/>
        </w:rPr>
        <w:t xml:space="preserve"> </w:t>
      </w:r>
      <w:r>
        <w:rPr>
          <w:b/>
          <w:spacing w:val="-3"/>
          <w:w w:val="90"/>
        </w:rPr>
        <w:t>implications</w:t>
      </w:r>
    </w:p>
    <w:p w14:paraId="29A924F4" w14:textId="77777777" w:rsidR="00BE520D" w:rsidRDefault="007F6473">
      <w:pPr>
        <w:pStyle w:val="BodyText"/>
        <w:spacing w:before="203" w:line="254" w:lineRule="auto"/>
        <w:ind w:left="481" w:right="435"/>
        <w:jc w:val="both"/>
      </w:pPr>
      <w:r>
        <w:t xml:space="preserve">Quality has always been central to </w:t>
      </w:r>
      <w:r>
        <w:rPr>
          <w:spacing w:val="2"/>
        </w:rPr>
        <w:t xml:space="preserve">training, </w:t>
      </w:r>
      <w:r>
        <w:t xml:space="preserve">not least because trainers must assess learners’ work and justify their ratings. What trainees learn about quality and </w:t>
      </w:r>
      <w:r>
        <w:rPr>
          <w:spacing w:val="-4"/>
        </w:rPr>
        <w:t xml:space="preserve">TQA  </w:t>
      </w:r>
      <w:r>
        <w:t xml:space="preserve">is also important because it ‘sets the standards  for what (future generations of) translators, translation-users and clients </w:t>
      </w:r>
      <w:r>
        <w:rPr>
          <w:spacing w:val="2"/>
        </w:rPr>
        <w:t xml:space="preserve">will </w:t>
      </w:r>
      <w:r>
        <w:t>u</w:t>
      </w:r>
      <w:r>
        <w:t xml:space="preserve">nderstand by a “good” translation’ (Hönig, 1998: </w:t>
      </w:r>
      <w:r>
        <w:rPr>
          <w:spacing w:val="-3"/>
        </w:rPr>
        <w:t xml:space="preserve">15). </w:t>
      </w:r>
      <w:r>
        <w:t>Given the industry focus on different quality levels and processes, particularly in  the face of rising demand, translator education could valuably extend to a range of other challenging quality-related</w:t>
      </w:r>
      <w:r>
        <w:t xml:space="preserve"> issues, however. Many </w:t>
      </w:r>
      <w:r>
        <w:rPr>
          <w:spacing w:val="2"/>
        </w:rPr>
        <w:t xml:space="preserve">training </w:t>
      </w:r>
      <w:r>
        <w:t xml:space="preserve">providers recognize the need for applied </w:t>
      </w:r>
      <w:r>
        <w:rPr>
          <w:spacing w:val="2"/>
        </w:rPr>
        <w:t xml:space="preserve">training, </w:t>
      </w:r>
      <w:r>
        <w:t>engaging students in ‘authentic’ tasks, and ‘studying workflow scenarios [which] involves not only considering how tasks can be handled but also being able to explain and di</w:t>
      </w:r>
      <w:r>
        <w:t xml:space="preserve">scuss the relative merits of possible alternatives’ (Somers, 2003b: </w:t>
      </w:r>
      <w:r>
        <w:rPr>
          <w:spacing w:val="-4"/>
        </w:rPr>
        <w:t xml:space="preserve">324). </w:t>
      </w:r>
      <w:r>
        <w:t xml:space="preserve">However, rapid and substantial changes </w:t>
      </w:r>
      <w:r>
        <w:rPr>
          <w:spacing w:val="2"/>
        </w:rPr>
        <w:t xml:space="preserve">affecting </w:t>
      </w:r>
      <w:r>
        <w:t>the industry and emerging</w:t>
      </w:r>
      <w:r>
        <w:rPr>
          <w:spacing w:val="-13"/>
        </w:rPr>
        <w:t xml:space="preserve"> </w:t>
      </w:r>
      <w:r>
        <w:t>new</w:t>
      </w:r>
      <w:r>
        <w:rPr>
          <w:spacing w:val="-12"/>
        </w:rPr>
        <w:t xml:space="preserve"> </w:t>
      </w:r>
      <w:r>
        <w:t>approaches</w:t>
      </w:r>
      <w:r>
        <w:rPr>
          <w:spacing w:val="-13"/>
        </w:rPr>
        <w:t xml:space="preserve"> </w:t>
      </w:r>
      <w:r>
        <w:t>to</w:t>
      </w:r>
      <w:r>
        <w:rPr>
          <w:spacing w:val="-12"/>
        </w:rPr>
        <w:t xml:space="preserve"> </w:t>
      </w:r>
      <w:r>
        <w:t>quality</w:t>
      </w:r>
      <w:r>
        <w:rPr>
          <w:spacing w:val="-13"/>
        </w:rPr>
        <w:t xml:space="preserve"> </w:t>
      </w:r>
      <w:r>
        <w:t>pose</w:t>
      </w:r>
      <w:r>
        <w:rPr>
          <w:spacing w:val="-12"/>
        </w:rPr>
        <w:t xml:space="preserve"> </w:t>
      </w:r>
      <w:r>
        <w:t>real</w:t>
      </w:r>
      <w:r>
        <w:rPr>
          <w:spacing w:val="-13"/>
        </w:rPr>
        <w:t xml:space="preserve"> </w:t>
      </w:r>
      <w:r>
        <w:t>challenges</w:t>
      </w:r>
      <w:r>
        <w:rPr>
          <w:spacing w:val="-12"/>
        </w:rPr>
        <w:t xml:space="preserve"> </w:t>
      </w:r>
      <w:r>
        <w:t>for</w:t>
      </w:r>
      <w:r>
        <w:rPr>
          <w:spacing w:val="-13"/>
        </w:rPr>
        <w:t xml:space="preserve"> </w:t>
      </w:r>
      <w:r>
        <w:t>those</w:t>
      </w:r>
      <w:r>
        <w:rPr>
          <w:spacing w:val="-12"/>
        </w:rPr>
        <w:t xml:space="preserve"> </w:t>
      </w:r>
      <w:r>
        <w:rPr>
          <w:spacing w:val="2"/>
        </w:rPr>
        <w:t xml:space="preserve">training </w:t>
      </w:r>
      <w:r>
        <w:t>tomorrow’s</w:t>
      </w:r>
      <w:r>
        <w:rPr>
          <w:spacing w:val="-14"/>
        </w:rPr>
        <w:t xml:space="preserve"> </w:t>
      </w:r>
      <w:r>
        <w:t>translators.</w:t>
      </w:r>
      <w:r>
        <w:rPr>
          <w:spacing w:val="-14"/>
        </w:rPr>
        <w:t xml:space="preserve"> </w:t>
      </w:r>
      <w:r>
        <w:t>Lambert</w:t>
      </w:r>
      <w:r>
        <w:rPr>
          <w:spacing w:val="-14"/>
        </w:rPr>
        <w:t xml:space="preserve"> </w:t>
      </w:r>
      <w:r>
        <w:rPr>
          <w:spacing w:val="-3"/>
        </w:rPr>
        <w:t>(1996:</w:t>
      </w:r>
      <w:r>
        <w:rPr>
          <w:spacing w:val="-14"/>
        </w:rPr>
        <w:t xml:space="preserve"> </w:t>
      </w:r>
      <w:r>
        <w:rPr>
          <w:spacing w:val="-3"/>
        </w:rPr>
        <w:t>272)</w:t>
      </w:r>
      <w:r>
        <w:rPr>
          <w:spacing w:val="-14"/>
        </w:rPr>
        <w:t xml:space="preserve"> </w:t>
      </w:r>
      <w:r>
        <w:t>suggested</w:t>
      </w:r>
      <w:r>
        <w:rPr>
          <w:spacing w:val="-14"/>
        </w:rPr>
        <w:t xml:space="preserve"> </w:t>
      </w:r>
      <w:r>
        <w:t>universities</w:t>
      </w:r>
      <w:r>
        <w:rPr>
          <w:spacing w:val="-14"/>
        </w:rPr>
        <w:t xml:space="preserve"> </w:t>
      </w:r>
      <w:r>
        <w:t>are</w:t>
      </w:r>
      <w:r>
        <w:rPr>
          <w:spacing w:val="-14"/>
        </w:rPr>
        <w:t xml:space="preserve"> </w:t>
      </w:r>
      <w:r>
        <w:t>not ‘flexible enough to account for systematic and rapid changes’, concluding that ‘in our contemporary world, we need new models for observation, analysis, action – and teaching’ (ibid.:</w:t>
      </w:r>
      <w:r>
        <w:rPr>
          <w:spacing w:val="30"/>
        </w:rPr>
        <w:t xml:space="preserve"> </w:t>
      </w:r>
      <w:r>
        <w:rPr>
          <w:spacing w:val="-5"/>
        </w:rPr>
        <w:t>275).</w:t>
      </w:r>
    </w:p>
    <w:p w14:paraId="58FB7E41" w14:textId="77777777" w:rsidR="00BE520D" w:rsidRDefault="007F6473">
      <w:pPr>
        <w:pStyle w:val="BodyText"/>
        <w:spacing w:line="211" w:lineRule="exact"/>
        <w:ind w:left="721"/>
        <w:jc w:val="both"/>
      </w:pPr>
      <w:r>
        <w:t xml:space="preserve">Industry approaches to </w:t>
      </w:r>
      <w:r>
        <w:t>quality have particular implications for</w:t>
      </w:r>
    </w:p>
    <w:p w14:paraId="432766BE" w14:textId="77777777" w:rsidR="00BE520D" w:rsidRDefault="007F6473">
      <w:pPr>
        <w:pStyle w:val="BodyText"/>
        <w:spacing w:before="13"/>
        <w:ind w:left="481"/>
        <w:jc w:val="both"/>
      </w:pPr>
      <w:r>
        <w:t>training in:</w:t>
      </w:r>
    </w:p>
    <w:p w14:paraId="599D6CC6" w14:textId="77777777" w:rsidR="00BE520D" w:rsidRDefault="00BE520D">
      <w:pPr>
        <w:pStyle w:val="BodyText"/>
        <w:rPr>
          <w:sz w:val="13"/>
        </w:rPr>
      </w:pPr>
    </w:p>
    <w:p w14:paraId="0762DB66" w14:textId="77777777" w:rsidR="00BE520D" w:rsidRDefault="007F6473">
      <w:pPr>
        <w:pStyle w:val="BodyText"/>
        <w:spacing w:before="105" w:line="254" w:lineRule="auto"/>
        <w:ind w:left="1021" w:right="866" w:hanging="300"/>
      </w:pPr>
      <w:r>
        <w:rPr>
          <w:rFonts w:ascii="Times New Roman" w:hAnsi="Times New Roman"/>
          <w:color w:val="606060"/>
          <w:w w:val="330"/>
          <w:sz w:val="14"/>
        </w:rPr>
        <w:t xml:space="preserve">l </w:t>
      </w:r>
      <w:r>
        <w:t>Workflow and processes. These affect quality significantly, but are often neglected in favour of a focus on assessing students’ translation products. Few programmes offer students training in differe</w:t>
      </w:r>
      <w:r>
        <w:t xml:space="preserve">nt kinds of workflow, or essential industry pre- and post-translation processes (Drugan </w:t>
      </w:r>
      <w:r>
        <w:rPr>
          <w:w w:val="110"/>
        </w:rPr>
        <w:t xml:space="preserve">&amp; </w:t>
      </w:r>
      <w:r>
        <w:t>Rothwell, 2011), such as technical ST authoring skills (Kingscott, 1996b: 295) or MT post-editing (O’Brien, 2002: 99);</w:t>
      </w:r>
    </w:p>
    <w:p w14:paraId="76878801" w14:textId="77777777" w:rsidR="00BE520D" w:rsidRDefault="007F6473">
      <w:pPr>
        <w:pStyle w:val="BodyText"/>
        <w:spacing w:before="114" w:line="254" w:lineRule="auto"/>
        <w:ind w:left="1021" w:right="706" w:hanging="300"/>
      </w:pPr>
      <w:r>
        <w:rPr>
          <w:rFonts w:ascii="Times New Roman"/>
          <w:color w:val="606060"/>
          <w:w w:val="330"/>
          <w:sz w:val="14"/>
        </w:rPr>
        <w:t>l</w:t>
      </w:r>
      <w:r>
        <w:rPr>
          <w:rFonts w:ascii="Times New Roman"/>
          <w:color w:val="606060"/>
          <w:spacing w:val="-28"/>
          <w:w w:val="330"/>
          <w:sz w:val="14"/>
        </w:rPr>
        <w:t xml:space="preserve"> </w:t>
      </w:r>
      <w:r>
        <w:rPr>
          <w:spacing w:val="-4"/>
          <w:w w:val="105"/>
        </w:rPr>
        <w:t>Tools</w:t>
      </w:r>
      <w:r>
        <w:rPr>
          <w:spacing w:val="-20"/>
          <w:w w:val="105"/>
        </w:rPr>
        <w:t xml:space="preserve"> </w:t>
      </w:r>
      <w:r>
        <w:rPr>
          <w:w w:val="105"/>
        </w:rPr>
        <w:t>and</w:t>
      </w:r>
      <w:r>
        <w:rPr>
          <w:spacing w:val="-20"/>
          <w:w w:val="105"/>
        </w:rPr>
        <w:t xml:space="preserve"> </w:t>
      </w:r>
      <w:r>
        <w:rPr>
          <w:w w:val="105"/>
        </w:rPr>
        <w:t>resources.</w:t>
      </w:r>
      <w:r>
        <w:rPr>
          <w:spacing w:val="-20"/>
          <w:w w:val="105"/>
        </w:rPr>
        <w:t xml:space="preserve"> </w:t>
      </w:r>
      <w:r>
        <w:rPr>
          <w:spacing w:val="2"/>
          <w:w w:val="105"/>
        </w:rPr>
        <w:t>While</w:t>
      </w:r>
      <w:r>
        <w:rPr>
          <w:spacing w:val="-20"/>
          <w:w w:val="105"/>
        </w:rPr>
        <w:t xml:space="preserve"> </w:t>
      </w:r>
      <w:r>
        <w:rPr>
          <w:w w:val="105"/>
        </w:rPr>
        <w:t>many</w:t>
      </w:r>
      <w:r>
        <w:rPr>
          <w:spacing w:val="-21"/>
          <w:w w:val="105"/>
        </w:rPr>
        <w:t xml:space="preserve"> </w:t>
      </w:r>
      <w:r>
        <w:rPr>
          <w:w w:val="105"/>
        </w:rPr>
        <w:t>providers</w:t>
      </w:r>
      <w:r>
        <w:rPr>
          <w:spacing w:val="-20"/>
          <w:w w:val="105"/>
        </w:rPr>
        <w:t xml:space="preserve"> </w:t>
      </w:r>
      <w:r>
        <w:rPr>
          <w:w w:val="105"/>
        </w:rPr>
        <w:t>now</w:t>
      </w:r>
      <w:r>
        <w:rPr>
          <w:spacing w:val="-20"/>
          <w:w w:val="105"/>
        </w:rPr>
        <w:t xml:space="preserve"> </w:t>
      </w:r>
      <w:r>
        <w:rPr>
          <w:w w:val="105"/>
        </w:rPr>
        <w:t>train</w:t>
      </w:r>
      <w:r>
        <w:rPr>
          <w:spacing w:val="-20"/>
          <w:w w:val="105"/>
        </w:rPr>
        <w:t xml:space="preserve"> </w:t>
      </w:r>
      <w:r>
        <w:rPr>
          <w:w w:val="105"/>
        </w:rPr>
        <w:t>students to</w:t>
      </w:r>
      <w:r>
        <w:rPr>
          <w:spacing w:val="-27"/>
          <w:w w:val="105"/>
        </w:rPr>
        <w:t xml:space="preserve"> </w:t>
      </w:r>
      <w:r>
        <w:rPr>
          <w:w w:val="105"/>
        </w:rPr>
        <w:t>use</w:t>
      </w:r>
      <w:r>
        <w:rPr>
          <w:spacing w:val="-27"/>
          <w:w w:val="105"/>
        </w:rPr>
        <w:t xml:space="preserve"> </w:t>
      </w:r>
      <w:r>
        <w:rPr>
          <w:w w:val="105"/>
        </w:rPr>
        <w:t>standard</w:t>
      </w:r>
      <w:r>
        <w:rPr>
          <w:spacing w:val="-27"/>
          <w:w w:val="105"/>
        </w:rPr>
        <w:t xml:space="preserve"> </w:t>
      </w:r>
      <w:r>
        <w:rPr>
          <w:w w:val="105"/>
        </w:rPr>
        <w:t>terminology,</w:t>
      </w:r>
      <w:r>
        <w:rPr>
          <w:spacing w:val="-26"/>
          <w:w w:val="105"/>
        </w:rPr>
        <w:t xml:space="preserve"> </w:t>
      </w:r>
      <w:r>
        <w:rPr>
          <w:spacing w:val="3"/>
          <w:w w:val="105"/>
        </w:rPr>
        <w:t>TM,</w:t>
      </w:r>
      <w:r>
        <w:rPr>
          <w:spacing w:val="-27"/>
          <w:w w:val="105"/>
        </w:rPr>
        <w:t xml:space="preserve"> </w:t>
      </w:r>
      <w:r>
        <w:rPr>
          <w:w w:val="105"/>
        </w:rPr>
        <w:t>localization</w:t>
      </w:r>
      <w:r>
        <w:rPr>
          <w:spacing w:val="-27"/>
          <w:w w:val="105"/>
        </w:rPr>
        <w:t xml:space="preserve"> </w:t>
      </w:r>
      <w:r>
        <w:rPr>
          <w:w w:val="105"/>
        </w:rPr>
        <w:t>and</w:t>
      </w:r>
      <w:r>
        <w:rPr>
          <w:spacing w:val="-26"/>
          <w:w w:val="105"/>
        </w:rPr>
        <w:t xml:space="preserve"> </w:t>
      </w:r>
      <w:r>
        <w:rPr>
          <w:spacing w:val="2"/>
          <w:w w:val="105"/>
        </w:rPr>
        <w:t>MT</w:t>
      </w:r>
      <w:r>
        <w:rPr>
          <w:spacing w:val="-27"/>
          <w:w w:val="105"/>
        </w:rPr>
        <w:t xml:space="preserve"> </w:t>
      </w:r>
      <w:r>
        <w:rPr>
          <w:w w:val="105"/>
        </w:rPr>
        <w:t>tools,</w:t>
      </w:r>
      <w:r>
        <w:rPr>
          <w:spacing w:val="-27"/>
          <w:w w:val="105"/>
        </w:rPr>
        <w:t xml:space="preserve"> </w:t>
      </w:r>
      <w:r>
        <w:rPr>
          <w:w w:val="105"/>
        </w:rPr>
        <w:t>the</w:t>
      </w:r>
    </w:p>
    <w:p w14:paraId="48799828" w14:textId="77777777" w:rsidR="00BE520D" w:rsidRDefault="007F6473">
      <w:pPr>
        <w:pStyle w:val="BodyText"/>
        <w:spacing w:line="254" w:lineRule="auto"/>
        <w:ind w:left="1021" w:right="570"/>
      </w:pPr>
      <w:r>
        <w:t>focus is typically on how to use the tools and critical evaluation of their functions. Little attention is paid to their impact on quality (MT being a possible exception), how they are integrated in a range of industry workflows and processes, their contri</w:t>
      </w:r>
      <w:r>
        <w:t>bution to</w:t>
      </w:r>
    </w:p>
    <w:p w14:paraId="7BCF11DE" w14:textId="77777777" w:rsidR="00BE520D" w:rsidRDefault="00BE520D">
      <w:pPr>
        <w:spacing w:line="254" w:lineRule="auto"/>
        <w:sectPr w:rsidR="00BE520D">
          <w:pgSz w:w="8850" w:h="13270"/>
          <w:pgMar w:top="840" w:right="720" w:bottom="280" w:left="720" w:header="638" w:footer="0" w:gutter="0"/>
          <w:cols w:space="720"/>
        </w:sectPr>
      </w:pPr>
    </w:p>
    <w:p w14:paraId="51ED5B99" w14:textId="77777777" w:rsidR="00BE520D" w:rsidRDefault="00BE520D">
      <w:pPr>
        <w:pStyle w:val="BodyText"/>
        <w:spacing w:before="5"/>
        <w:rPr>
          <w:sz w:val="29"/>
        </w:rPr>
      </w:pPr>
    </w:p>
    <w:p w14:paraId="19DFD06E" w14:textId="77777777" w:rsidR="00BE520D" w:rsidRDefault="007F6473">
      <w:pPr>
        <w:pStyle w:val="BodyText"/>
        <w:spacing w:before="106" w:line="254" w:lineRule="auto"/>
        <w:ind w:left="978" w:right="588"/>
      </w:pPr>
      <w:r>
        <w:t>TQA or how they are evolving to meet new industry demands (e.g. collaborative ‘cloud’ platforms). Many providers offer training in only one tool for each type, so students are unaware of different approaches and ill-prepared fo</w:t>
      </w:r>
      <w:r>
        <w:t>r the industry, where they may be expected to use multiple tools and be confident in adapting to substantially different and more complex new tools as these come on-stream. Increasing industry integration of post-edited MT output means students might benef</w:t>
      </w:r>
      <w:r>
        <w:t>it from training in this distinct skill (O’Brien, 2002);</w:t>
      </w:r>
    </w:p>
    <w:p w14:paraId="3A4BC941" w14:textId="77777777" w:rsidR="00BE520D" w:rsidRDefault="007F6473">
      <w:pPr>
        <w:pStyle w:val="BodyText"/>
        <w:spacing w:before="112" w:line="254" w:lineRule="auto"/>
        <w:ind w:left="978" w:right="1082" w:hanging="301"/>
      </w:pPr>
      <w:r>
        <w:rPr>
          <w:rFonts w:ascii="Times New Roman"/>
          <w:color w:val="606060"/>
          <w:w w:val="330"/>
          <w:sz w:val="14"/>
        </w:rPr>
        <w:t>l</w:t>
      </w:r>
      <w:r>
        <w:rPr>
          <w:rFonts w:ascii="Times New Roman"/>
          <w:color w:val="606060"/>
          <w:spacing w:val="-28"/>
          <w:w w:val="330"/>
          <w:sz w:val="14"/>
        </w:rPr>
        <w:t xml:space="preserve"> </w:t>
      </w:r>
      <w:r>
        <w:rPr>
          <w:spacing w:val="-4"/>
          <w:w w:val="105"/>
        </w:rPr>
        <w:t>QA</w:t>
      </w:r>
      <w:r>
        <w:rPr>
          <w:spacing w:val="-21"/>
          <w:w w:val="105"/>
        </w:rPr>
        <w:t xml:space="preserve"> </w:t>
      </w:r>
      <w:r>
        <w:rPr>
          <w:w w:val="105"/>
        </w:rPr>
        <w:t>processes.</w:t>
      </w:r>
      <w:r>
        <w:rPr>
          <w:spacing w:val="-20"/>
          <w:w w:val="105"/>
        </w:rPr>
        <w:t xml:space="preserve"> </w:t>
      </w:r>
      <w:r>
        <w:rPr>
          <w:w w:val="105"/>
        </w:rPr>
        <w:t>Providers</w:t>
      </w:r>
      <w:r>
        <w:rPr>
          <w:spacing w:val="-20"/>
          <w:w w:val="105"/>
        </w:rPr>
        <w:t xml:space="preserve"> </w:t>
      </w:r>
      <w:r>
        <w:rPr>
          <w:w w:val="105"/>
        </w:rPr>
        <w:t>may</w:t>
      </w:r>
      <w:r>
        <w:rPr>
          <w:spacing w:val="-21"/>
          <w:w w:val="105"/>
        </w:rPr>
        <w:t xml:space="preserve"> </w:t>
      </w:r>
      <w:r>
        <w:rPr>
          <w:w w:val="105"/>
        </w:rPr>
        <w:t>offer</w:t>
      </w:r>
      <w:r>
        <w:rPr>
          <w:spacing w:val="-20"/>
          <w:w w:val="105"/>
        </w:rPr>
        <w:t xml:space="preserve"> </w:t>
      </w:r>
      <w:r>
        <w:rPr>
          <w:spacing w:val="2"/>
          <w:w w:val="105"/>
        </w:rPr>
        <w:t>training</w:t>
      </w:r>
      <w:r>
        <w:rPr>
          <w:spacing w:val="-20"/>
          <w:w w:val="105"/>
        </w:rPr>
        <w:t xml:space="preserve"> </w:t>
      </w:r>
      <w:r>
        <w:rPr>
          <w:w w:val="105"/>
        </w:rPr>
        <w:t>in</w:t>
      </w:r>
      <w:r>
        <w:rPr>
          <w:spacing w:val="-21"/>
          <w:w w:val="105"/>
        </w:rPr>
        <w:t xml:space="preserve"> </w:t>
      </w:r>
      <w:r>
        <w:rPr>
          <w:w w:val="105"/>
        </w:rPr>
        <w:t>some</w:t>
      </w:r>
      <w:r>
        <w:rPr>
          <w:spacing w:val="-20"/>
          <w:w w:val="105"/>
        </w:rPr>
        <w:t xml:space="preserve"> </w:t>
      </w:r>
      <w:r>
        <w:rPr>
          <w:w w:val="105"/>
        </w:rPr>
        <w:t xml:space="preserve">aspects </w:t>
      </w:r>
      <w:r>
        <w:t>of</w:t>
      </w:r>
      <w:r>
        <w:rPr>
          <w:spacing w:val="-21"/>
        </w:rPr>
        <w:t xml:space="preserve"> </w:t>
      </w:r>
      <w:r>
        <w:t>quality</w:t>
      </w:r>
      <w:r>
        <w:rPr>
          <w:spacing w:val="-20"/>
        </w:rPr>
        <w:t xml:space="preserve"> </w:t>
      </w:r>
      <w:r>
        <w:t>and</w:t>
      </w:r>
      <w:r>
        <w:rPr>
          <w:spacing w:val="-20"/>
        </w:rPr>
        <w:t xml:space="preserve"> </w:t>
      </w:r>
      <w:r>
        <w:t>its</w:t>
      </w:r>
      <w:r>
        <w:rPr>
          <w:spacing w:val="-20"/>
        </w:rPr>
        <w:t xml:space="preserve"> </w:t>
      </w:r>
      <w:r>
        <w:t>assessment</w:t>
      </w:r>
      <w:r>
        <w:rPr>
          <w:spacing w:val="-20"/>
        </w:rPr>
        <w:t xml:space="preserve"> </w:t>
      </w:r>
      <w:r>
        <w:t>(e.g.</w:t>
      </w:r>
      <w:r>
        <w:rPr>
          <w:spacing w:val="-21"/>
        </w:rPr>
        <w:t xml:space="preserve"> </w:t>
      </w:r>
      <w:r>
        <w:t>revision/editing,</w:t>
      </w:r>
      <w:r>
        <w:rPr>
          <w:spacing w:val="-20"/>
        </w:rPr>
        <w:t xml:space="preserve"> </w:t>
      </w:r>
      <w:r>
        <w:t>theoretical</w:t>
      </w:r>
    </w:p>
    <w:p w14:paraId="08748C6C" w14:textId="77777777" w:rsidR="00BE520D" w:rsidRDefault="007F6473">
      <w:pPr>
        <w:pStyle w:val="BodyText"/>
        <w:spacing w:line="254" w:lineRule="auto"/>
        <w:ind w:left="978" w:right="871"/>
      </w:pPr>
      <w:r>
        <w:t xml:space="preserve">approaches to </w:t>
      </w:r>
      <w:r>
        <w:rPr>
          <w:spacing w:val="-4"/>
        </w:rPr>
        <w:t xml:space="preserve">TQA), </w:t>
      </w:r>
      <w:r>
        <w:t>but as in translation theory, there is little attent</w:t>
      </w:r>
      <w:r>
        <w:t xml:space="preserve">ion to how processes </w:t>
      </w:r>
      <w:r>
        <w:rPr>
          <w:spacing w:val="2"/>
        </w:rPr>
        <w:t xml:space="preserve">affect </w:t>
      </w:r>
      <w:r>
        <w:t xml:space="preserve">quality. </w:t>
      </w:r>
      <w:r>
        <w:rPr>
          <w:spacing w:val="2"/>
        </w:rPr>
        <w:t xml:space="preserve">This </w:t>
      </w:r>
      <w:r>
        <w:t>is true both for standard top-down approaches (e.g. few students learn how test</w:t>
      </w:r>
      <w:r>
        <w:rPr>
          <w:spacing w:val="-14"/>
        </w:rPr>
        <w:t xml:space="preserve"> </w:t>
      </w:r>
      <w:r>
        <w:t>translations</w:t>
      </w:r>
      <w:r>
        <w:rPr>
          <w:spacing w:val="-14"/>
        </w:rPr>
        <w:t xml:space="preserve"> </w:t>
      </w:r>
      <w:r>
        <w:t>for</w:t>
      </w:r>
      <w:r>
        <w:rPr>
          <w:spacing w:val="-14"/>
        </w:rPr>
        <w:t xml:space="preserve"> </w:t>
      </w:r>
      <w:r>
        <w:t>agencies</w:t>
      </w:r>
      <w:r>
        <w:rPr>
          <w:spacing w:val="-14"/>
        </w:rPr>
        <w:t xml:space="preserve"> </w:t>
      </w:r>
      <w:r>
        <w:rPr>
          <w:spacing w:val="2"/>
        </w:rPr>
        <w:t>will</w:t>
      </w:r>
      <w:r>
        <w:rPr>
          <w:spacing w:val="-14"/>
        </w:rPr>
        <w:t xml:space="preserve"> </w:t>
      </w:r>
      <w:r>
        <w:t>be</w:t>
      </w:r>
      <w:r>
        <w:rPr>
          <w:spacing w:val="-14"/>
        </w:rPr>
        <w:t xml:space="preserve"> </w:t>
      </w:r>
      <w:r>
        <w:t>assessed)</w:t>
      </w:r>
      <w:r>
        <w:rPr>
          <w:spacing w:val="-14"/>
        </w:rPr>
        <w:t xml:space="preserve"> </w:t>
      </w:r>
      <w:r>
        <w:t>and</w:t>
      </w:r>
      <w:r>
        <w:rPr>
          <w:spacing w:val="-14"/>
        </w:rPr>
        <w:t xml:space="preserve"> </w:t>
      </w:r>
      <w:r>
        <w:t>for</w:t>
      </w:r>
      <w:r>
        <w:rPr>
          <w:spacing w:val="-14"/>
        </w:rPr>
        <w:t xml:space="preserve"> </w:t>
      </w:r>
      <w:r>
        <w:t>emerging</w:t>
      </w:r>
    </w:p>
    <w:p w14:paraId="7A3BBB7C" w14:textId="77777777" w:rsidR="00BE520D" w:rsidRDefault="007F6473">
      <w:pPr>
        <w:pStyle w:val="BodyText"/>
        <w:spacing w:line="254" w:lineRule="auto"/>
        <w:ind w:left="978" w:right="420"/>
      </w:pPr>
      <w:r>
        <w:t>approaches such as crowdsourcing. Hague et al. (2011: 260) claim trainers are beginning to respond to industry needs by stressing ‘the skill of following a variety of specifications’, and requiring their use for exit examinations. Professional QA tools, au</w:t>
      </w:r>
      <w:r>
        <w:t>tomated processes and training in how QA is integrated in different workflows nonetheless remain conspicuously absent from training;</w:t>
      </w:r>
    </w:p>
    <w:p w14:paraId="60948359" w14:textId="77777777" w:rsidR="00BE520D" w:rsidRDefault="007F6473">
      <w:pPr>
        <w:pStyle w:val="BodyText"/>
        <w:spacing w:before="109" w:line="254" w:lineRule="auto"/>
        <w:ind w:left="978" w:right="416" w:hanging="301"/>
      </w:pPr>
      <w:r>
        <w:rPr>
          <w:rFonts w:ascii="Times New Roman" w:hAnsi="Times New Roman"/>
          <w:color w:val="606060"/>
          <w:w w:val="330"/>
          <w:sz w:val="14"/>
        </w:rPr>
        <w:t xml:space="preserve">l </w:t>
      </w:r>
      <w:r>
        <w:rPr>
          <w:w w:val="105"/>
        </w:rPr>
        <w:t>Industry expectations. Given the scale of the industry and increasing range of roles available, careers guidance is essen</w:t>
      </w:r>
      <w:r>
        <w:rPr>
          <w:w w:val="105"/>
        </w:rPr>
        <w:t xml:space="preserve">tial. </w:t>
      </w:r>
      <w:r>
        <w:t xml:space="preserve">Rapid change makes this challenging for providers. The switch from the traditional translator’s ‘monastic’ isolation (Cronin, 2010: n.p.) </w:t>
      </w:r>
      <w:r>
        <w:rPr>
          <w:w w:val="105"/>
        </w:rPr>
        <w:t>to different industry expectations about collaboration, openness and sharing also mean ‘teamwork and project man</w:t>
      </w:r>
      <w:r>
        <w:rPr>
          <w:w w:val="105"/>
        </w:rPr>
        <w:t>agement</w:t>
      </w:r>
    </w:p>
    <w:p w14:paraId="3C7FDE8D" w14:textId="77777777" w:rsidR="00BE520D" w:rsidRDefault="007F6473">
      <w:pPr>
        <w:pStyle w:val="BodyText"/>
        <w:spacing w:line="254" w:lineRule="auto"/>
        <w:ind w:left="978" w:right="480"/>
      </w:pPr>
      <w:r>
        <w:t>should become parts of our training in technical translation and translation technologies’ (Pym, 2006: n.p.). Adaptability when faced with change is also key in the current (and likely future) professional context, ‘avoiding any illusion that there</w:t>
      </w:r>
      <w:r>
        <w:t xml:space="preserve"> is only one eternal kind of professional translator’ (ibid.);</w:t>
      </w:r>
    </w:p>
    <w:p w14:paraId="10898C4F" w14:textId="77777777" w:rsidR="00BE520D" w:rsidRDefault="007F6473">
      <w:pPr>
        <w:pStyle w:val="BodyText"/>
        <w:spacing w:before="111" w:line="254" w:lineRule="auto"/>
        <w:ind w:left="978" w:right="888" w:hanging="301"/>
      </w:pPr>
      <w:r>
        <w:rPr>
          <w:rFonts w:ascii="Times New Roman"/>
          <w:color w:val="606060"/>
          <w:w w:val="330"/>
          <w:sz w:val="14"/>
        </w:rPr>
        <w:t>l</w:t>
      </w:r>
      <w:r>
        <w:rPr>
          <w:rFonts w:ascii="Times New Roman"/>
          <w:color w:val="606060"/>
          <w:spacing w:val="-48"/>
          <w:w w:val="330"/>
          <w:sz w:val="14"/>
        </w:rPr>
        <w:t xml:space="preserve"> </w:t>
      </w:r>
      <w:r>
        <w:rPr>
          <w:w w:val="105"/>
        </w:rPr>
        <w:t>Range</w:t>
      </w:r>
      <w:r>
        <w:rPr>
          <w:spacing w:val="-28"/>
          <w:w w:val="105"/>
        </w:rPr>
        <w:t xml:space="preserve"> </w:t>
      </w:r>
      <w:r>
        <w:rPr>
          <w:w w:val="105"/>
        </w:rPr>
        <w:t>of</w:t>
      </w:r>
      <w:r>
        <w:rPr>
          <w:spacing w:val="-27"/>
          <w:w w:val="105"/>
        </w:rPr>
        <w:t xml:space="preserve"> </w:t>
      </w:r>
      <w:r>
        <w:rPr>
          <w:w w:val="105"/>
        </w:rPr>
        <w:t>languages.</w:t>
      </w:r>
      <w:r>
        <w:rPr>
          <w:spacing w:val="-27"/>
          <w:w w:val="105"/>
        </w:rPr>
        <w:t xml:space="preserve"> </w:t>
      </w:r>
      <w:r>
        <w:rPr>
          <w:w w:val="105"/>
        </w:rPr>
        <w:t>Demand</w:t>
      </w:r>
      <w:r>
        <w:rPr>
          <w:spacing w:val="-28"/>
          <w:w w:val="105"/>
        </w:rPr>
        <w:t xml:space="preserve"> </w:t>
      </w:r>
      <w:r>
        <w:rPr>
          <w:w w:val="105"/>
        </w:rPr>
        <w:t>for</w:t>
      </w:r>
      <w:r>
        <w:rPr>
          <w:spacing w:val="-27"/>
          <w:w w:val="105"/>
        </w:rPr>
        <w:t xml:space="preserve"> </w:t>
      </w:r>
      <w:r>
        <w:rPr>
          <w:w w:val="105"/>
        </w:rPr>
        <w:t>translators</w:t>
      </w:r>
      <w:r>
        <w:rPr>
          <w:spacing w:val="-27"/>
          <w:w w:val="105"/>
        </w:rPr>
        <w:t xml:space="preserve"> </w:t>
      </w:r>
      <w:r>
        <w:rPr>
          <w:w w:val="105"/>
        </w:rPr>
        <w:t>in</w:t>
      </w:r>
      <w:r>
        <w:rPr>
          <w:spacing w:val="-28"/>
          <w:w w:val="105"/>
        </w:rPr>
        <w:t xml:space="preserve"> </w:t>
      </w:r>
      <w:r>
        <w:rPr>
          <w:w w:val="105"/>
        </w:rPr>
        <w:t>many</w:t>
      </w:r>
      <w:r>
        <w:rPr>
          <w:spacing w:val="-27"/>
          <w:w w:val="105"/>
        </w:rPr>
        <w:t xml:space="preserve"> </w:t>
      </w:r>
      <w:r>
        <w:rPr>
          <w:w w:val="105"/>
        </w:rPr>
        <w:t>languages is</w:t>
      </w:r>
      <w:r>
        <w:rPr>
          <w:spacing w:val="-23"/>
          <w:w w:val="105"/>
        </w:rPr>
        <w:t xml:space="preserve"> </w:t>
      </w:r>
      <w:r>
        <w:rPr>
          <w:w w:val="105"/>
        </w:rPr>
        <w:t>unsupported</w:t>
      </w:r>
      <w:r>
        <w:rPr>
          <w:spacing w:val="-23"/>
          <w:w w:val="105"/>
        </w:rPr>
        <w:t xml:space="preserve"> </w:t>
      </w:r>
      <w:r>
        <w:rPr>
          <w:w w:val="105"/>
        </w:rPr>
        <w:t>by</w:t>
      </w:r>
      <w:r>
        <w:rPr>
          <w:spacing w:val="-23"/>
          <w:w w:val="105"/>
        </w:rPr>
        <w:t xml:space="preserve"> </w:t>
      </w:r>
      <w:r>
        <w:rPr>
          <w:w w:val="105"/>
        </w:rPr>
        <w:t>existing</w:t>
      </w:r>
      <w:r>
        <w:rPr>
          <w:spacing w:val="-23"/>
          <w:w w:val="105"/>
        </w:rPr>
        <w:t xml:space="preserve"> </w:t>
      </w:r>
      <w:r>
        <w:rPr>
          <w:spacing w:val="2"/>
          <w:w w:val="105"/>
        </w:rPr>
        <w:t>training,</w:t>
      </w:r>
      <w:r>
        <w:rPr>
          <w:spacing w:val="-23"/>
          <w:w w:val="105"/>
        </w:rPr>
        <w:t xml:space="preserve"> </w:t>
      </w:r>
      <w:r>
        <w:rPr>
          <w:w w:val="105"/>
        </w:rPr>
        <w:t>because</w:t>
      </w:r>
      <w:r>
        <w:rPr>
          <w:spacing w:val="-23"/>
          <w:w w:val="105"/>
        </w:rPr>
        <w:t xml:space="preserve"> </w:t>
      </w:r>
      <w:r>
        <w:rPr>
          <w:w w:val="105"/>
        </w:rPr>
        <w:t>there</w:t>
      </w:r>
      <w:r>
        <w:rPr>
          <w:spacing w:val="-23"/>
          <w:w w:val="105"/>
        </w:rPr>
        <w:t xml:space="preserve"> </w:t>
      </w:r>
      <w:r>
        <w:rPr>
          <w:w w:val="105"/>
        </w:rPr>
        <w:t>is</w:t>
      </w:r>
      <w:r>
        <w:rPr>
          <w:spacing w:val="-23"/>
          <w:w w:val="105"/>
        </w:rPr>
        <w:t xml:space="preserve"> </w:t>
      </w:r>
      <w:r>
        <w:rPr>
          <w:w w:val="105"/>
        </w:rPr>
        <w:t>no</w:t>
      </w:r>
      <w:r>
        <w:rPr>
          <w:spacing w:val="-23"/>
          <w:w w:val="105"/>
        </w:rPr>
        <w:t xml:space="preserve"> </w:t>
      </w:r>
      <w:r>
        <w:rPr>
          <w:w w:val="105"/>
        </w:rPr>
        <w:t>local</w:t>
      </w:r>
    </w:p>
    <w:p w14:paraId="07D87850" w14:textId="77777777" w:rsidR="00BE520D" w:rsidRDefault="007F6473">
      <w:pPr>
        <w:pStyle w:val="BodyText"/>
        <w:spacing w:line="254" w:lineRule="auto"/>
        <w:ind w:left="978" w:right="466"/>
      </w:pPr>
      <w:r>
        <w:t>provision, or because established providers’ fees place their cours</w:t>
      </w:r>
      <w:r>
        <w:t xml:space="preserve">es out of reach of the vast majority, even if entry qualifications could be met by sufficient numbers of students to justify running a group. Perhaps another established industry can learn from bottom-up approaches here. If traditional training in certain </w:t>
      </w:r>
      <w:r>
        <w:t>language pairs</w:t>
      </w:r>
    </w:p>
    <w:p w14:paraId="168C3EBA" w14:textId="77777777" w:rsidR="00BE520D" w:rsidRDefault="007F6473">
      <w:pPr>
        <w:pStyle w:val="BodyText"/>
        <w:spacing w:line="254" w:lineRule="auto"/>
        <w:ind w:left="978" w:right="443"/>
      </w:pPr>
      <w:r>
        <w:t>is unaffordable or unsupported, the bottom-up model of online provision, new kinds of ‘trainer’ and support for community learning may be one way to address clear need.</w:t>
      </w:r>
    </w:p>
    <w:p w14:paraId="1D4F18C0" w14:textId="77777777" w:rsidR="00BE520D" w:rsidRDefault="00BE520D">
      <w:pPr>
        <w:spacing w:line="254" w:lineRule="auto"/>
        <w:sectPr w:rsidR="00BE520D">
          <w:pgSz w:w="8850" w:h="13270"/>
          <w:pgMar w:top="840" w:right="720" w:bottom="280" w:left="720" w:header="644" w:footer="0" w:gutter="0"/>
          <w:cols w:space="720"/>
        </w:sectPr>
      </w:pPr>
    </w:p>
    <w:p w14:paraId="7E75338C" w14:textId="77777777" w:rsidR="00BE520D" w:rsidRDefault="00BE520D">
      <w:pPr>
        <w:pStyle w:val="BodyText"/>
        <w:spacing w:before="5"/>
        <w:rPr>
          <w:sz w:val="29"/>
        </w:rPr>
      </w:pPr>
    </w:p>
    <w:p w14:paraId="71476BBB" w14:textId="77777777" w:rsidR="00BE520D" w:rsidRDefault="007F6473">
      <w:pPr>
        <w:pStyle w:val="BodyText"/>
        <w:spacing w:before="102" w:line="247" w:lineRule="auto"/>
        <w:ind w:left="481" w:right="436"/>
        <w:jc w:val="both"/>
        <w:rPr>
          <w:rFonts w:ascii="Trebuchet MS" w:hAnsi="Trebuchet MS"/>
        </w:rPr>
      </w:pPr>
      <w:r>
        <w:rPr>
          <w:rFonts w:ascii="Trebuchet MS" w:hAnsi="Trebuchet MS"/>
          <w:spacing w:val="2"/>
        </w:rPr>
        <w:t>If</w:t>
      </w:r>
      <w:r>
        <w:rPr>
          <w:rFonts w:ascii="Trebuchet MS" w:hAnsi="Trebuchet MS"/>
          <w:spacing w:val="-5"/>
        </w:rPr>
        <w:t xml:space="preserve"> </w:t>
      </w:r>
      <w:r>
        <w:rPr>
          <w:rFonts w:ascii="Trebuchet MS" w:hAnsi="Trebuchet MS"/>
          <w:spacing w:val="2"/>
        </w:rPr>
        <w:t>training</w:t>
      </w:r>
      <w:r>
        <w:rPr>
          <w:rFonts w:ascii="Trebuchet MS" w:hAnsi="Trebuchet MS"/>
          <w:spacing w:val="-4"/>
        </w:rPr>
        <w:t xml:space="preserve"> </w:t>
      </w:r>
      <w:r>
        <w:rPr>
          <w:rFonts w:ascii="Trebuchet MS" w:hAnsi="Trebuchet MS"/>
        </w:rPr>
        <w:t>providers</w:t>
      </w:r>
      <w:r>
        <w:rPr>
          <w:rFonts w:ascii="Trebuchet MS" w:hAnsi="Trebuchet MS"/>
          <w:spacing w:val="-4"/>
        </w:rPr>
        <w:t xml:space="preserve"> </w:t>
      </w:r>
      <w:r>
        <w:rPr>
          <w:rFonts w:ascii="Trebuchet MS" w:hAnsi="Trebuchet MS"/>
        </w:rPr>
        <w:t>are</w:t>
      </w:r>
      <w:r>
        <w:rPr>
          <w:rFonts w:ascii="Trebuchet MS" w:hAnsi="Trebuchet MS"/>
          <w:spacing w:val="-4"/>
        </w:rPr>
        <w:t xml:space="preserve"> </w:t>
      </w:r>
      <w:r>
        <w:rPr>
          <w:rFonts w:ascii="Trebuchet MS" w:hAnsi="Trebuchet MS"/>
        </w:rPr>
        <w:t>to</w:t>
      </w:r>
      <w:r>
        <w:rPr>
          <w:rFonts w:ascii="Trebuchet MS" w:hAnsi="Trebuchet MS"/>
          <w:spacing w:val="-4"/>
        </w:rPr>
        <w:t xml:space="preserve"> </w:t>
      </w:r>
      <w:r>
        <w:rPr>
          <w:rFonts w:ascii="Trebuchet MS" w:hAnsi="Trebuchet MS"/>
        </w:rPr>
        <w:t>offer</w:t>
      </w:r>
      <w:r>
        <w:rPr>
          <w:rFonts w:ascii="Trebuchet MS" w:hAnsi="Trebuchet MS"/>
          <w:spacing w:val="-5"/>
        </w:rPr>
        <w:t xml:space="preserve"> </w:t>
      </w:r>
      <w:r>
        <w:rPr>
          <w:rFonts w:ascii="Trebuchet MS" w:hAnsi="Trebuchet MS"/>
        </w:rPr>
        <w:t>courses</w:t>
      </w:r>
      <w:r>
        <w:rPr>
          <w:rFonts w:ascii="Trebuchet MS" w:hAnsi="Trebuchet MS"/>
          <w:spacing w:val="-4"/>
        </w:rPr>
        <w:t xml:space="preserve"> </w:t>
      </w:r>
      <w:r>
        <w:rPr>
          <w:rFonts w:ascii="Trebuchet MS" w:hAnsi="Trebuchet MS"/>
        </w:rPr>
        <w:t>which</w:t>
      </w:r>
      <w:r>
        <w:rPr>
          <w:rFonts w:ascii="Trebuchet MS" w:hAnsi="Trebuchet MS"/>
          <w:spacing w:val="-4"/>
        </w:rPr>
        <w:t xml:space="preserve"> </w:t>
      </w:r>
      <w:r>
        <w:rPr>
          <w:rFonts w:ascii="Trebuchet MS" w:hAnsi="Trebuchet MS"/>
        </w:rPr>
        <w:t>keep</w:t>
      </w:r>
      <w:r>
        <w:rPr>
          <w:rFonts w:ascii="Trebuchet MS" w:hAnsi="Trebuchet MS"/>
          <w:spacing w:val="-4"/>
        </w:rPr>
        <w:t xml:space="preserve"> </w:t>
      </w:r>
      <w:r>
        <w:rPr>
          <w:rFonts w:ascii="Trebuchet MS" w:hAnsi="Trebuchet MS"/>
        </w:rPr>
        <w:t>up</w:t>
      </w:r>
      <w:r>
        <w:rPr>
          <w:rFonts w:ascii="Trebuchet MS" w:hAnsi="Trebuchet MS"/>
          <w:spacing w:val="-4"/>
        </w:rPr>
        <w:t xml:space="preserve"> </w:t>
      </w:r>
      <w:r>
        <w:rPr>
          <w:rFonts w:ascii="Trebuchet MS" w:hAnsi="Trebuchet MS"/>
        </w:rPr>
        <w:t>with</w:t>
      </w:r>
      <w:r>
        <w:rPr>
          <w:rFonts w:ascii="Trebuchet MS" w:hAnsi="Trebuchet MS"/>
          <w:spacing w:val="-5"/>
        </w:rPr>
        <w:t xml:space="preserve"> </w:t>
      </w:r>
      <w:r>
        <w:rPr>
          <w:rFonts w:ascii="Trebuchet MS" w:hAnsi="Trebuchet MS"/>
        </w:rPr>
        <w:t>the</w:t>
      </w:r>
      <w:r>
        <w:rPr>
          <w:rFonts w:ascii="Trebuchet MS" w:hAnsi="Trebuchet MS"/>
          <w:spacing w:val="-4"/>
        </w:rPr>
        <w:t xml:space="preserve"> </w:t>
      </w:r>
      <w:r>
        <w:rPr>
          <w:rFonts w:ascii="Trebuchet MS" w:hAnsi="Trebuchet MS"/>
        </w:rPr>
        <w:t>pace</w:t>
      </w:r>
      <w:r>
        <w:rPr>
          <w:rFonts w:ascii="Trebuchet MS" w:hAnsi="Trebuchet MS"/>
          <w:spacing w:val="-4"/>
        </w:rPr>
        <w:t xml:space="preserve"> </w:t>
      </w:r>
      <w:r>
        <w:rPr>
          <w:rFonts w:ascii="Trebuchet MS" w:hAnsi="Trebuchet MS"/>
        </w:rPr>
        <w:t>of change in the real world, the relationship must be two-way, with strong ongoing</w:t>
      </w:r>
      <w:r>
        <w:rPr>
          <w:rFonts w:ascii="Trebuchet MS" w:hAnsi="Trebuchet MS"/>
          <w:spacing w:val="-21"/>
        </w:rPr>
        <w:t xml:space="preserve"> </w:t>
      </w:r>
      <w:r>
        <w:rPr>
          <w:rFonts w:ascii="Trebuchet MS" w:hAnsi="Trebuchet MS"/>
        </w:rPr>
        <w:t>input</w:t>
      </w:r>
      <w:r>
        <w:rPr>
          <w:rFonts w:ascii="Trebuchet MS" w:hAnsi="Trebuchet MS"/>
          <w:spacing w:val="-21"/>
        </w:rPr>
        <w:t xml:space="preserve"> </w:t>
      </w:r>
      <w:r>
        <w:rPr>
          <w:rFonts w:ascii="Trebuchet MS" w:hAnsi="Trebuchet MS"/>
        </w:rPr>
        <w:t>from</w:t>
      </w:r>
      <w:r>
        <w:rPr>
          <w:rFonts w:ascii="Trebuchet MS" w:hAnsi="Trebuchet MS"/>
          <w:spacing w:val="-21"/>
        </w:rPr>
        <w:t xml:space="preserve"> </w:t>
      </w:r>
      <w:r>
        <w:rPr>
          <w:rFonts w:ascii="Trebuchet MS" w:hAnsi="Trebuchet MS"/>
        </w:rPr>
        <w:t>professionals.</w:t>
      </w:r>
      <w:r>
        <w:rPr>
          <w:rFonts w:ascii="Trebuchet MS" w:hAnsi="Trebuchet MS"/>
          <w:spacing w:val="-21"/>
        </w:rPr>
        <w:t xml:space="preserve"> </w:t>
      </w:r>
      <w:r>
        <w:rPr>
          <w:rFonts w:ascii="Trebuchet MS" w:hAnsi="Trebuchet MS"/>
        </w:rPr>
        <w:t>However,</w:t>
      </w:r>
      <w:r>
        <w:rPr>
          <w:rFonts w:ascii="Trebuchet MS" w:hAnsi="Trebuchet MS"/>
          <w:spacing w:val="-21"/>
        </w:rPr>
        <w:t xml:space="preserve"> </w:t>
      </w:r>
      <w:r>
        <w:rPr>
          <w:rFonts w:ascii="Trebuchet MS" w:hAnsi="Trebuchet MS"/>
          <w:spacing w:val="3"/>
        </w:rPr>
        <w:t>Pym</w:t>
      </w:r>
      <w:r>
        <w:rPr>
          <w:rFonts w:ascii="Trebuchet MS" w:hAnsi="Trebuchet MS"/>
          <w:spacing w:val="-21"/>
        </w:rPr>
        <w:t xml:space="preserve"> </w:t>
      </w:r>
      <w:r>
        <w:rPr>
          <w:rFonts w:ascii="Trebuchet MS" w:hAnsi="Trebuchet MS"/>
          <w:spacing w:val="-3"/>
        </w:rPr>
        <w:t>(ibid.)</w:t>
      </w:r>
      <w:r>
        <w:rPr>
          <w:rFonts w:ascii="Trebuchet MS" w:hAnsi="Trebuchet MS"/>
          <w:spacing w:val="-20"/>
        </w:rPr>
        <w:t xml:space="preserve"> </w:t>
      </w:r>
      <w:r>
        <w:rPr>
          <w:rFonts w:ascii="Trebuchet MS" w:hAnsi="Trebuchet MS"/>
        </w:rPr>
        <w:t>indicates</w:t>
      </w:r>
      <w:r>
        <w:rPr>
          <w:rFonts w:ascii="Trebuchet MS" w:hAnsi="Trebuchet MS"/>
          <w:spacing w:val="-21"/>
        </w:rPr>
        <w:t xml:space="preserve"> </w:t>
      </w:r>
      <w:r>
        <w:rPr>
          <w:rFonts w:ascii="Trebuchet MS" w:hAnsi="Trebuchet MS"/>
        </w:rPr>
        <w:t>that</w:t>
      </w:r>
      <w:r>
        <w:rPr>
          <w:rFonts w:ascii="Trebuchet MS" w:hAnsi="Trebuchet MS"/>
          <w:spacing w:val="-21"/>
        </w:rPr>
        <w:t xml:space="preserve"> </w:t>
      </w:r>
      <w:r>
        <w:rPr>
          <w:rFonts w:ascii="Trebuchet MS" w:hAnsi="Trebuchet MS"/>
        </w:rPr>
        <w:t>‘for sociological</w:t>
      </w:r>
      <w:r>
        <w:rPr>
          <w:rFonts w:ascii="Trebuchet MS" w:hAnsi="Trebuchet MS"/>
          <w:spacing w:val="-7"/>
        </w:rPr>
        <w:t xml:space="preserve"> </w:t>
      </w:r>
      <w:r>
        <w:rPr>
          <w:rFonts w:ascii="Trebuchet MS" w:hAnsi="Trebuchet MS"/>
        </w:rPr>
        <w:t>reasons,</w:t>
      </w:r>
      <w:r>
        <w:rPr>
          <w:rFonts w:ascii="Trebuchet MS" w:hAnsi="Trebuchet MS"/>
          <w:spacing w:val="-6"/>
        </w:rPr>
        <w:t xml:space="preserve"> </w:t>
      </w:r>
      <w:r>
        <w:rPr>
          <w:rFonts w:ascii="Trebuchet MS" w:hAnsi="Trebuchet MS"/>
        </w:rPr>
        <w:t>relations</w:t>
      </w:r>
      <w:r>
        <w:rPr>
          <w:rFonts w:ascii="Trebuchet MS" w:hAnsi="Trebuchet MS"/>
          <w:spacing w:val="-6"/>
        </w:rPr>
        <w:t xml:space="preserve"> </w:t>
      </w:r>
      <w:r>
        <w:rPr>
          <w:rFonts w:ascii="Trebuchet MS" w:hAnsi="Trebuchet MS"/>
        </w:rPr>
        <w:t>between</w:t>
      </w:r>
      <w:r>
        <w:rPr>
          <w:rFonts w:ascii="Trebuchet MS" w:hAnsi="Trebuchet MS"/>
          <w:spacing w:val="-6"/>
        </w:rPr>
        <w:t xml:space="preserve"> </w:t>
      </w:r>
      <w:r>
        <w:rPr>
          <w:rFonts w:ascii="Trebuchet MS" w:hAnsi="Trebuchet MS"/>
        </w:rPr>
        <w:t>the</w:t>
      </w:r>
      <w:r>
        <w:rPr>
          <w:rFonts w:ascii="Trebuchet MS" w:hAnsi="Trebuchet MS"/>
          <w:spacing w:val="-6"/>
        </w:rPr>
        <w:t xml:space="preserve"> </w:t>
      </w:r>
      <w:r>
        <w:rPr>
          <w:rFonts w:ascii="Trebuchet MS" w:hAnsi="Trebuchet MS"/>
        </w:rPr>
        <w:t>localization</w:t>
      </w:r>
      <w:r>
        <w:rPr>
          <w:rFonts w:ascii="Trebuchet MS" w:hAnsi="Trebuchet MS"/>
          <w:spacing w:val="-7"/>
        </w:rPr>
        <w:t xml:space="preserve"> </w:t>
      </w:r>
      <w:r>
        <w:rPr>
          <w:rFonts w:ascii="Trebuchet MS" w:hAnsi="Trebuchet MS"/>
        </w:rPr>
        <w:t>industry</w:t>
      </w:r>
      <w:r>
        <w:rPr>
          <w:rFonts w:ascii="Trebuchet MS" w:hAnsi="Trebuchet MS"/>
          <w:spacing w:val="-6"/>
        </w:rPr>
        <w:t xml:space="preserve"> </w:t>
      </w:r>
      <w:r>
        <w:rPr>
          <w:rFonts w:ascii="Trebuchet MS" w:hAnsi="Trebuchet MS"/>
        </w:rPr>
        <w:t>and</w:t>
      </w:r>
      <w:r>
        <w:rPr>
          <w:rFonts w:ascii="Trebuchet MS" w:hAnsi="Trebuchet MS"/>
          <w:spacing w:val="-6"/>
        </w:rPr>
        <w:t xml:space="preserve"> </w:t>
      </w:r>
      <w:r>
        <w:rPr>
          <w:rFonts w:ascii="Trebuchet MS" w:hAnsi="Trebuchet MS"/>
        </w:rPr>
        <w:t>the academy</w:t>
      </w:r>
      <w:r>
        <w:rPr>
          <w:rFonts w:ascii="Trebuchet MS" w:hAnsi="Trebuchet MS"/>
          <w:spacing w:val="-11"/>
        </w:rPr>
        <w:t xml:space="preserve"> </w:t>
      </w:r>
      <w:r>
        <w:rPr>
          <w:rFonts w:ascii="Trebuchet MS" w:hAnsi="Trebuchet MS"/>
        </w:rPr>
        <w:t>ar</w:t>
      </w:r>
      <w:r>
        <w:rPr>
          <w:rFonts w:ascii="Trebuchet MS" w:hAnsi="Trebuchet MS"/>
        </w:rPr>
        <w:t>e</w:t>
      </w:r>
      <w:r>
        <w:rPr>
          <w:rFonts w:ascii="Trebuchet MS" w:hAnsi="Trebuchet MS"/>
          <w:spacing w:val="-10"/>
        </w:rPr>
        <w:t xml:space="preserve"> </w:t>
      </w:r>
      <w:r>
        <w:rPr>
          <w:rFonts w:ascii="Trebuchet MS" w:hAnsi="Trebuchet MS"/>
        </w:rPr>
        <w:t>bound</w:t>
      </w:r>
      <w:r>
        <w:rPr>
          <w:rFonts w:ascii="Trebuchet MS" w:hAnsi="Trebuchet MS"/>
          <w:spacing w:val="-11"/>
        </w:rPr>
        <w:t xml:space="preserve"> </w:t>
      </w:r>
      <w:r>
        <w:rPr>
          <w:rFonts w:ascii="Trebuchet MS" w:hAnsi="Trebuchet MS"/>
        </w:rPr>
        <w:t>to</w:t>
      </w:r>
      <w:r>
        <w:rPr>
          <w:rFonts w:ascii="Trebuchet MS" w:hAnsi="Trebuchet MS"/>
          <w:spacing w:val="-10"/>
        </w:rPr>
        <w:t xml:space="preserve"> </w:t>
      </w:r>
      <w:r>
        <w:rPr>
          <w:rFonts w:ascii="Trebuchet MS" w:hAnsi="Trebuchet MS"/>
        </w:rPr>
        <w:t>be</w:t>
      </w:r>
      <w:r>
        <w:rPr>
          <w:rFonts w:ascii="Trebuchet MS" w:hAnsi="Trebuchet MS"/>
          <w:spacing w:val="-11"/>
        </w:rPr>
        <w:t xml:space="preserve"> </w:t>
      </w:r>
      <w:r>
        <w:rPr>
          <w:rFonts w:ascii="Trebuchet MS" w:hAnsi="Trebuchet MS"/>
        </w:rPr>
        <w:t>difficult’.</w:t>
      </w:r>
      <w:r>
        <w:rPr>
          <w:rFonts w:ascii="Trebuchet MS" w:hAnsi="Trebuchet MS"/>
          <w:spacing w:val="-10"/>
        </w:rPr>
        <w:t xml:space="preserve"> </w:t>
      </w:r>
      <w:r>
        <w:rPr>
          <w:rFonts w:ascii="Trebuchet MS" w:hAnsi="Trebuchet MS"/>
        </w:rPr>
        <w:t>Similarly,</w:t>
      </w:r>
      <w:r>
        <w:rPr>
          <w:rFonts w:ascii="Trebuchet MS" w:hAnsi="Trebuchet MS"/>
          <w:spacing w:val="-11"/>
        </w:rPr>
        <w:t xml:space="preserve"> </w:t>
      </w:r>
      <w:r>
        <w:rPr>
          <w:rFonts w:ascii="Trebuchet MS" w:hAnsi="Trebuchet MS"/>
        </w:rPr>
        <w:t>whether</w:t>
      </w:r>
      <w:r>
        <w:rPr>
          <w:rFonts w:ascii="Trebuchet MS" w:hAnsi="Trebuchet MS"/>
          <w:spacing w:val="-10"/>
        </w:rPr>
        <w:t xml:space="preserve"> </w:t>
      </w:r>
      <w:r>
        <w:rPr>
          <w:rFonts w:ascii="Trebuchet MS" w:hAnsi="Trebuchet MS"/>
        </w:rPr>
        <w:t>for</w:t>
      </w:r>
      <w:r>
        <w:rPr>
          <w:rFonts w:ascii="Trebuchet MS" w:hAnsi="Trebuchet MS"/>
          <w:spacing w:val="-11"/>
        </w:rPr>
        <w:t xml:space="preserve"> </w:t>
      </w:r>
      <w:r>
        <w:rPr>
          <w:rFonts w:ascii="Trebuchet MS" w:hAnsi="Trebuchet MS"/>
        </w:rPr>
        <w:t>‘sociological’, financial</w:t>
      </w:r>
      <w:r>
        <w:rPr>
          <w:rFonts w:ascii="Trebuchet MS" w:hAnsi="Trebuchet MS"/>
          <w:spacing w:val="-28"/>
        </w:rPr>
        <w:t xml:space="preserve"> </w:t>
      </w:r>
      <w:r>
        <w:rPr>
          <w:rFonts w:ascii="Trebuchet MS" w:hAnsi="Trebuchet MS"/>
        </w:rPr>
        <w:t>or</w:t>
      </w:r>
      <w:r>
        <w:rPr>
          <w:rFonts w:ascii="Trebuchet MS" w:hAnsi="Trebuchet MS"/>
          <w:spacing w:val="-27"/>
        </w:rPr>
        <w:t xml:space="preserve"> </w:t>
      </w:r>
      <w:r>
        <w:rPr>
          <w:rFonts w:ascii="Trebuchet MS" w:hAnsi="Trebuchet MS"/>
        </w:rPr>
        <w:t>institutional</w:t>
      </w:r>
      <w:r>
        <w:rPr>
          <w:rFonts w:ascii="Trebuchet MS" w:hAnsi="Trebuchet MS"/>
          <w:spacing w:val="-27"/>
        </w:rPr>
        <w:t xml:space="preserve"> </w:t>
      </w:r>
      <w:r>
        <w:rPr>
          <w:rFonts w:ascii="Trebuchet MS" w:hAnsi="Trebuchet MS"/>
        </w:rPr>
        <w:t>reasons,</w:t>
      </w:r>
      <w:r>
        <w:rPr>
          <w:rFonts w:ascii="Trebuchet MS" w:hAnsi="Trebuchet MS"/>
          <w:spacing w:val="-27"/>
        </w:rPr>
        <w:t xml:space="preserve"> </w:t>
      </w:r>
      <w:r>
        <w:rPr>
          <w:rFonts w:ascii="Trebuchet MS" w:hAnsi="Trebuchet MS"/>
        </w:rPr>
        <w:t>achieving</w:t>
      </w:r>
      <w:r>
        <w:rPr>
          <w:rFonts w:ascii="Trebuchet MS" w:hAnsi="Trebuchet MS"/>
          <w:spacing w:val="-27"/>
        </w:rPr>
        <w:t xml:space="preserve"> </w:t>
      </w:r>
      <w:r>
        <w:rPr>
          <w:rFonts w:ascii="Trebuchet MS" w:hAnsi="Trebuchet MS"/>
        </w:rPr>
        <w:t>regular</w:t>
      </w:r>
      <w:r>
        <w:rPr>
          <w:rFonts w:ascii="Trebuchet MS" w:hAnsi="Trebuchet MS"/>
          <w:spacing w:val="-27"/>
        </w:rPr>
        <w:t xml:space="preserve"> </w:t>
      </w:r>
      <w:r>
        <w:rPr>
          <w:rFonts w:ascii="Trebuchet MS" w:hAnsi="Trebuchet MS"/>
        </w:rPr>
        <w:t>input</w:t>
      </w:r>
      <w:r>
        <w:rPr>
          <w:rFonts w:ascii="Trebuchet MS" w:hAnsi="Trebuchet MS"/>
          <w:spacing w:val="-27"/>
        </w:rPr>
        <w:t xml:space="preserve"> </w:t>
      </w:r>
      <w:r>
        <w:rPr>
          <w:rFonts w:ascii="Trebuchet MS" w:hAnsi="Trebuchet MS"/>
        </w:rPr>
        <w:t>from</w:t>
      </w:r>
      <w:r>
        <w:rPr>
          <w:rFonts w:ascii="Trebuchet MS" w:hAnsi="Trebuchet MS"/>
          <w:spacing w:val="-27"/>
        </w:rPr>
        <w:t xml:space="preserve"> </w:t>
      </w:r>
      <w:r>
        <w:rPr>
          <w:rFonts w:ascii="Trebuchet MS" w:hAnsi="Trebuchet MS"/>
        </w:rPr>
        <w:t>the</w:t>
      </w:r>
      <w:r>
        <w:rPr>
          <w:rFonts w:ascii="Trebuchet MS" w:hAnsi="Trebuchet MS"/>
          <w:spacing w:val="-27"/>
        </w:rPr>
        <w:t xml:space="preserve"> </w:t>
      </w:r>
      <w:r>
        <w:rPr>
          <w:rFonts w:ascii="Trebuchet MS" w:hAnsi="Trebuchet MS"/>
        </w:rPr>
        <w:t>broader translation industry is complicated. For bottom-up approaches, merely identifying</w:t>
      </w:r>
      <w:r>
        <w:rPr>
          <w:rFonts w:ascii="Trebuchet MS" w:hAnsi="Trebuchet MS"/>
          <w:spacing w:val="-37"/>
        </w:rPr>
        <w:t xml:space="preserve"> </w:t>
      </w:r>
      <w:r>
        <w:rPr>
          <w:rFonts w:ascii="Trebuchet MS" w:hAnsi="Trebuchet MS"/>
        </w:rPr>
        <w:t>contributors</w:t>
      </w:r>
      <w:r>
        <w:rPr>
          <w:rFonts w:ascii="Trebuchet MS" w:hAnsi="Trebuchet MS"/>
          <w:spacing w:val="-36"/>
        </w:rPr>
        <w:t xml:space="preserve"> </w:t>
      </w:r>
      <w:r>
        <w:rPr>
          <w:rFonts w:ascii="Trebuchet MS" w:hAnsi="Trebuchet MS"/>
        </w:rPr>
        <w:t>poses</w:t>
      </w:r>
      <w:r>
        <w:rPr>
          <w:rFonts w:ascii="Trebuchet MS" w:hAnsi="Trebuchet MS"/>
          <w:spacing w:val="-37"/>
        </w:rPr>
        <w:t xml:space="preserve"> </w:t>
      </w:r>
      <w:r>
        <w:rPr>
          <w:rFonts w:ascii="Trebuchet MS" w:hAnsi="Trebuchet MS"/>
        </w:rPr>
        <w:t>challenges,</w:t>
      </w:r>
      <w:r>
        <w:rPr>
          <w:rFonts w:ascii="Trebuchet MS" w:hAnsi="Trebuchet MS"/>
          <w:spacing w:val="-36"/>
        </w:rPr>
        <w:t xml:space="preserve"> </w:t>
      </w:r>
      <w:r>
        <w:rPr>
          <w:rFonts w:ascii="Trebuchet MS" w:hAnsi="Trebuchet MS"/>
        </w:rPr>
        <w:t>and</w:t>
      </w:r>
      <w:r>
        <w:rPr>
          <w:rFonts w:ascii="Trebuchet MS" w:hAnsi="Trebuchet MS"/>
          <w:spacing w:val="-37"/>
        </w:rPr>
        <w:t xml:space="preserve"> </w:t>
      </w:r>
      <w:r>
        <w:rPr>
          <w:rFonts w:ascii="Trebuchet MS" w:hAnsi="Trebuchet MS"/>
        </w:rPr>
        <w:t>they</w:t>
      </w:r>
      <w:r>
        <w:rPr>
          <w:rFonts w:ascii="Trebuchet MS" w:hAnsi="Trebuchet MS"/>
          <w:spacing w:val="-36"/>
        </w:rPr>
        <w:t xml:space="preserve"> </w:t>
      </w:r>
      <w:r>
        <w:rPr>
          <w:rFonts w:ascii="Trebuchet MS" w:hAnsi="Trebuchet MS"/>
        </w:rPr>
        <w:t>may</w:t>
      </w:r>
      <w:r>
        <w:rPr>
          <w:rFonts w:ascii="Trebuchet MS" w:hAnsi="Trebuchet MS"/>
          <w:spacing w:val="-37"/>
        </w:rPr>
        <w:t xml:space="preserve"> </w:t>
      </w:r>
      <w:r>
        <w:rPr>
          <w:rFonts w:ascii="Trebuchet MS" w:hAnsi="Trebuchet MS"/>
        </w:rPr>
        <w:t>be</w:t>
      </w:r>
      <w:r>
        <w:rPr>
          <w:rFonts w:ascii="Trebuchet MS" w:hAnsi="Trebuchet MS"/>
          <w:spacing w:val="-36"/>
        </w:rPr>
        <w:t xml:space="preserve"> </w:t>
      </w:r>
      <w:r>
        <w:rPr>
          <w:rFonts w:ascii="Trebuchet MS" w:hAnsi="Trebuchet MS"/>
        </w:rPr>
        <w:t>based</w:t>
      </w:r>
      <w:r>
        <w:rPr>
          <w:rFonts w:ascii="Trebuchet MS" w:hAnsi="Trebuchet MS"/>
          <w:spacing w:val="-36"/>
        </w:rPr>
        <w:t xml:space="preserve"> </w:t>
      </w:r>
      <w:r>
        <w:rPr>
          <w:rFonts w:ascii="Trebuchet MS" w:hAnsi="Trebuchet MS"/>
        </w:rPr>
        <w:t>anywhere around</w:t>
      </w:r>
      <w:r>
        <w:rPr>
          <w:rFonts w:ascii="Trebuchet MS" w:hAnsi="Trebuchet MS"/>
          <w:spacing w:val="-30"/>
        </w:rPr>
        <w:t xml:space="preserve"> </w:t>
      </w:r>
      <w:r>
        <w:rPr>
          <w:rFonts w:ascii="Trebuchet MS" w:hAnsi="Trebuchet MS"/>
        </w:rPr>
        <w:t>the</w:t>
      </w:r>
      <w:r>
        <w:rPr>
          <w:rFonts w:ascii="Trebuchet MS" w:hAnsi="Trebuchet MS"/>
          <w:spacing w:val="-30"/>
        </w:rPr>
        <w:t xml:space="preserve"> </w:t>
      </w:r>
      <w:r>
        <w:rPr>
          <w:rFonts w:ascii="Trebuchet MS" w:hAnsi="Trebuchet MS"/>
        </w:rPr>
        <w:t>globe.</w:t>
      </w:r>
      <w:r>
        <w:rPr>
          <w:rFonts w:ascii="Trebuchet MS" w:hAnsi="Trebuchet MS"/>
          <w:spacing w:val="-30"/>
        </w:rPr>
        <w:t xml:space="preserve"> </w:t>
      </w:r>
      <w:r>
        <w:rPr>
          <w:rFonts w:ascii="Trebuchet MS" w:hAnsi="Trebuchet MS"/>
          <w:spacing w:val="2"/>
        </w:rPr>
        <w:t>This,</w:t>
      </w:r>
      <w:r>
        <w:rPr>
          <w:rFonts w:ascii="Trebuchet MS" w:hAnsi="Trebuchet MS"/>
          <w:spacing w:val="-30"/>
        </w:rPr>
        <w:t xml:space="preserve"> </w:t>
      </w:r>
      <w:r>
        <w:rPr>
          <w:rFonts w:ascii="Trebuchet MS" w:hAnsi="Trebuchet MS"/>
        </w:rPr>
        <w:t>and</w:t>
      </w:r>
      <w:r>
        <w:rPr>
          <w:rFonts w:ascii="Trebuchet MS" w:hAnsi="Trebuchet MS"/>
          <w:spacing w:val="-30"/>
        </w:rPr>
        <w:t xml:space="preserve"> </w:t>
      </w:r>
      <w:r>
        <w:rPr>
          <w:rFonts w:ascii="Trebuchet MS" w:hAnsi="Trebuchet MS"/>
        </w:rPr>
        <w:t>the</w:t>
      </w:r>
      <w:r>
        <w:rPr>
          <w:rFonts w:ascii="Trebuchet MS" w:hAnsi="Trebuchet MS"/>
          <w:spacing w:val="-30"/>
        </w:rPr>
        <w:t xml:space="preserve"> </w:t>
      </w:r>
      <w:r>
        <w:rPr>
          <w:rFonts w:ascii="Trebuchet MS" w:hAnsi="Trebuchet MS"/>
        </w:rPr>
        <w:t>approaches’</w:t>
      </w:r>
      <w:r>
        <w:rPr>
          <w:rFonts w:ascii="Trebuchet MS" w:hAnsi="Trebuchet MS"/>
          <w:spacing w:val="-30"/>
        </w:rPr>
        <w:t xml:space="preserve"> </w:t>
      </w:r>
      <w:r>
        <w:rPr>
          <w:rFonts w:ascii="Trebuchet MS" w:hAnsi="Trebuchet MS"/>
        </w:rPr>
        <w:t>comparative</w:t>
      </w:r>
      <w:r>
        <w:rPr>
          <w:rFonts w:ascii="Trebuchet MS" w:hAnsi="Trebuchet MS"/>
          <w:spacing w:val="-30"/>
        </w:rPr>
        <w:t xml:space="preserve"> </w:t>
      </w:r>
      <w:r>
        <w:rPr>
          <w:rFonts w:ascii="Trebuchet MS" w:hAnsi="Trebuchet MS"/>
          <w:spacing w:val="-3"/>
        </w:rPr>
        <w:t>novelty,</w:t>
      </w:r>
      <w:r>
        <w:rPr>
          <w:rFonts w:ascii="Trebuchet MS" w:hAnsi="Trebuchet MS"/>
          <w:spacing w:val="-30"/>
        </w:rPr>
        <w:t xml:space="preserve"> </w:t>
      </w:r>
      <w:r>
        <w:rPr>
          <w:rFonts w:ascii="Trebuchet MS" w:hAnsi="Trebuchet MS"/>
        </w:rPr>
        <w:t>makes</w:t>
      </w:r>
      <w:r>
        <w:rPr>
          <w:rFonts w:ascii="Trebuchet MS" w:hAnsi="Trebuchet MS"/>
          <w:spacing w:val="-29"/>
        </w:rPr>
        <w:t xml:space="preserve"> </w:t>
      </w:r>
      <w:r>
        <w:rPr>
          <w:rFonts w:ascii="Trebuchet MS" w:hAnsi="Trebuchet MS"/>
        </w:rPr>
        <w:t>it unlikely</w:t>
      </w:r>
      <w:r>
        <w:rPr>
          <w:rFonts w:ascii="Trebuchet MS" w:hAnsi="Trebuchet MS"/>
          <w:spacing w:val="-26"/>
        </w:rPr>
        <w:t xml:space="preserve"> </w:t>
      </w:r>
      <w:r>
        <w:rPr>
          <w:rFonts w:ascii="Trebuchet MS" w:hAnsi="Trebuchet MS"/>
        </w:rPr>
        <w:t>that</w:t>
      </w:r>
      <w:r>
        <w:rPr>
          <w:rFonts w:ascii="Trebuchet MS" w:hAnsi="Trebuchet MS"/>
          <w:spacing w:val="-26"/>
        </w:rPr>
        <w:t xml:space="preserve"> </w:t>
      </w:r>
      <w:r>
        <w:rPr>
          <w:rFonts w:ascii="Trebuchet MS" w:hAnsi="Trebuchet MS"/>
        </w:rPr>
        <w:t>they</w:t>
      </w:r>
      <w:r>
        <w:rPr>
          <w:rFonts w:ascii="Trebuchet MS" w:hAnsi="Trebuchet MS"/>
          <w:spacing w:val="-25"/>
        </w:rPr>
        <w:t xml:space="preserve"> </w:t>
      </w:r>
      <w:r>
        <w:rPr>
          <w:rFonts w:ascii="Trebuchet MS" w:hAnsi="Trebuchet MS"/>
        </w:rPr>
        <w:t>are</w:t>
      </w:r>
      <w:r>
        <w:rPr>
          <w:rFonts w:ascii="Trebuchet MS" w:hAnsi="Trebuchet MS"/>
          <w:spacing w:val="-26"/>
        </w:rPr>
        <w:t xml:space="preserve"> </w:t>
      </w:r>
      <w:r>
        <w:rPr>
          <w:rFonts w:ascii="Trebuchet MS" w:hAnsi="Trebuchet MS"/>
        </w:rPr>
        <w:t>playing</w:t>
      </w:r>
      <w:r>
        <w:rPr>
          <w:rFonts w:ascii="Trebuchet MS" w:hAnsi="Trebuchet MS"/>
          <w:spacing w:val="-25"/>
        </w:rPr>
        <w:t xml:space="preserve"> </w:t>
      </w:r>
      <w:r>
        <w:rPr>
          <w:rFonts w:ascii="Trebuchet MS" w:hAnsi="Trebuchet MS"/>
        </w:rPr>
        <w:t>a</w:t>
      </w:r>
      <w:r>
        <w:rPr>
          <w:rFonts w:ascii="Trebuchet MS" w:hAnsi="Trebuchet MS"/>
          <w:spacing w:val="-26"/>
        </w:rPr>
        <w:t xml:space="preserve"> </w:t>
      </w:r>
      <w:r>
        <w:rPr>
          <w:rFonts w:ascii="Trebuchet MS" w:hAnsi="Trebuchet MS"/>
        </w:rPr>
        <w:t>significant</w:t>
      </w:r>
      <w:r>
        <w:rPr>
          <w:rFonts w:ascii="Trebuchet MS" w:hAnsi="Trebuchet MS"/>
          <w:spacing w:val="-26"/>
        </w:rPr>
        <w:t xml:space="preserve"> </w:t>
      </w:r>
      <w:r>
        <w:rPr>
          <w:rFonts w:ascii="Trebuchet MS" w:hAnsi="Trebuchet MS"/>
          <w:spacing w:val="2"/>
        </w:rPr>
        <w:t>part</w:t>
      </w:r>
      <w:r>
        <w:rPr>
          <w:rFonts w:ascii="Trebuchet MS" w:hAnsi="Trebuchet MS"/>
          <w:spacing w:val="-25"/>
        </w:rPr>
        <w:t xml:space="preserve"> </w:t>
      </w:r>
      <w:r>
        <w:rPr>
          <w:rFonts w:ascii="Trebuchet MS" w:hAnsi="Trebuchet MS"/>
        </w:rPr>
        <w:t>in</w:t>
      </w:r>
      <w:r>
        <w:rPr>
          <w:rFonts w:ascii="Trebuchet MS" w:hAnsi="Trebuchet MS"/>
          <w:spacing w:val="-26"/>
        </w:rPr>
        <w:t xml:space="preserve"> </w:t>
      </w:r>
      <w:r>
        <w:rPr>
          <w:rFonts w:ascii="Trebuchet MS" w:hAnsi="Trebuchet MS"/>
        </w:rPr>
        <w:t>training.</w:t>
      </w:r>
      <w:r>
        <w:rPr>
          <w:rFonts w:ascii="Trebuchet MS" w:hAnsi="Trebuchet MS"/>
          <w:spacing w:val="-25"/>
        </w:rPr>
        <w:t xml:space="preserve"> </w:t>
      </w:r>
      <w:r>
        <w:rPr>
          <w:rFonts w:ascii="Trebuchet MS" w:hAnsi="Trebuchet MS"/>
          <w:spacing w:val="3"/>
        </w:rPr>
        <w:t>Pym</w:t>
      </w:r>
      <w:r>
        <w:rPr>
          <w:rFonts w:ascii="Trebuchet MS" w:hAnsi="Trebuchet MS"/>
          <w:spacing w:val="-26"/>
        </w:rPr>
        <w:t xml:space="preserve"> </w:t>
      </w:r>
      <w:r>
        <w:rPr>
          <w:rFonts w:ascii="Trebuchet MS" w:hAnsi="Trebuchet MS"/>
        </w:rPr>
        <w:t>recognizes that</w:t>
      </w:r>
      <w:r>
        <w:rPr>
          <w:rFonts w:ascii="Trebuchet MS" w:hAnsi="Trebuchet MS"/>
          <w:spacing w:val="-36"/>
        </w:rPr>
        <w:t xml:space="preserve"> </w:t>
      </w:r>
      <w:r>
        <w:rPr>
          <w:rFonts w:ascii="Trebuchet MS" w:hAnsi="Trebuchet MS"/>
        </w:rPr>
        <w:t>tension</w:t>
      </w:r>
      <w:r>
        <w:rPr>
          <w:rFonts w:ascii="Trebuchet MS" w:hAnsi="Trebuchet MS"/>
          <w:spacing w:val="-36"/>
        </w:rPr>
        <w:t xml:space="preserve"> </w:t>
      </w:r>
      <w:r>
        <w:rPr>
          <w:rFonts w:ascii="Trebuchet MS" w:hAnsi="Trebuchet MS"/>
        </w:rPr>
        <w:t>in</w:t>
      </w:r>
      <w:r>
        <w:rPr>
          <w:rFonts w:ascii="Trebuchet MS" w:hAnsi="Trebuchet MS"/>
          <w:spacing w:val="-35"/>
        </w:rPr>
        <w:t xml:space="preserve"> </w:t>
      </w:r>
      <w:r>
        <w:rPr>
          <w:rFonts w:ascii="Trebuchet MS" w:hAnsi="Trebuchet MS"/>
        </w:rPr>
        <w:t>industry–academy</w:t>
      </w:r>
      <w:r>
        <w:rPr>
          <w:rFonts w:ascii="Trebuchet MS" w:hAnsi="Trebuchet MS"/>
          <w:spacing w:val="-36"/>
        </w:rPr>
        <w:t xml:space="preserve"> </w:t>
      </w:r>
      <w:r>
        <w:rPr>
          <w:rFonts w:ascii="Trebuchet MS" w:hAnsi="Trebuchet MS"/>
        </w:rPr>
        <w:t>relations</w:t>
      </w:r>
      <w:r>
        <w:rPr>
          <w:rFonts w:ascii="Trebuchet MS" w:hAnsi="Trebuchet MS"/>
          <w:spacing w:val="-36"/>
        </w:rPr>
        <w:t xml:space="preserve"> </w:t>
      </w:r>
      <w:r>
        <w:rPr>
          <w:rFonts w:ascii="Trebuchet MS" w:hAnsi="Trebuchet MS"/>
        </w:rPr>
        <w:t>can</w:t>
      </w:r>
      <w:r>
        <w:rPr>
          <w:rFonts w:ascii="Trebuchet MS" w:hAnsi="Trebuchet MS"/>
          <w:spacing w:val="-35"/>
        </w:rPr>
        <w:t xml:space="preserve"> </w:t>
      </w:r>
      <w:r>
        <w:rPr>
          <w:rFonts w:ascii="Trebuchet MS" w:hAnsi="Trebuchet MS"/>
        </w:rPr>
        <w:t>have</w:t>
      </w:r>
      <w:r>
        <w:rPr>
          <w:rFonts w:ascii="Trebuchet MS" w:hAnsi="Trebuchet MS"/>
          <w:spacing w:val="-36"/>
        </w:rPr>
        <w:t xml:space="preserve"> </w:t>
      </w:r>
      <w:r>
        <w:rPr>
          <w:rFonts w:ascii="Trebuchet MS" w:hAnsi="Trebuchet MS"/>
        </w:rPr>
        <w:t>benefits</w:t>
      </w:r>
      <w:r>
        <w:rPr>
          <w:rFonts w:ascii="Trebuchet MS" w:hAnsi="Trebuchet MS"/>
          <w:spacing w:val="-36"/>
        </w:rPr>
        <w:t xml:space="preserve"> </w:t>
      </w:r>
      <w:r>
        <w:rPr>
          <w:rFonts w:ascii="Trebuchet MS" w:hAnsi="Trebuchet MS"/>
        </w:rPr>
        <w:t>too,</w:t>
      </w:r>
      <w:r>
        <w:rPr>
          <w:rFonts w:ascii="Trebuchet MS" w:hAnsi="Trebuchet MS"/>
          <w:spacing w:val="-35"/>
        </w:rPr>
        <w:t xml:space="preserve"> </w:t>
      </w:r>
      <w:r>
        <w:rPr>
          <w:rFonts w:ascii="Trebuchet MS" w:hAnsi="Trebuchet MS"/>
        </w:rPr>
        <w:t>though:</w:t>
      </w:r>
      <w:r>
        <w:rPr>
          <w:rFonts w:ascii="Trebuchet MS" w:hAnsi="Trebuchet MS"/>
          <w:spacing w:val="-36"/>
        </w:rPr>
        <w:t xml:space="preserve"> </w:t>
      </w:r>
      <w:r>
        <w:rPr>
          <w:rFonts w:ascii="Trebuchet MS" w:hAnsi="Trebuchet MS"/>
        </w:rPr>
        <w:t>it allows</w:t>
      </w:r>
      <w:r>
        <w:rPr>
          <w:rFonts w:ascii="Trebuchet MS" w:hAnsi="Trebuchet MS"/>
          <w:spacing w:val="-19"/>
        </w:rPr>
        <w:t xml:space="preserve"> </w:t>
      </w:r>
      <w:r>
        <w:rPr>
          <w:rFonts w:ascii="Trebuchet MS" w:hAnsi="Trebuchet MS"/>
        </w:rPr>
        <w:t>trainers</w:t>
      </w:r>
      <w:r>
        <w:rPr>
          <w:rFonts w:ascii="Trebuchet MS" w:hAnsi="Trebuchet MS"/>
          <w:spacing w:val="-18"/>
        </w:rPr>
        <w:t xml:space="preserve"> </w:t>
      </w:r>
      <w:r>
        <w:rPr>
          <w:rFonts w:ascii="Trebuchet MS" w:hAnsi="Trebuchet MS"/>
        </w:rPr>
        <w:t>to</w:t>
      </w:r>
      <w:r>
        <w:rPr>
          <w:rFonts w:ascii="Trebuchet MS" w:hAnsi="Trebuchet MS"/>
          <w:spacing w:val="-18"/>
        </w:rPr>
        <w:t xml:space="preserve"> </w:t>
      </w:r>
      <w:r>
        <w:rPr>
          <w:rFonts w:ascii="Trebuchet MS" w:hAnsi="Trebuchet MS"/>
        </w:rPr>
        <w:t>act</w:t>
      </w:r>
      <w:r>
        <w:rPr>
          <w:rFonts w:ascii="Trebuchet MS" w:hAnsi="Trebuchet MS"/>
          <w:spacing w:val="-19"/>
        </w:rPr>
        <w:t xml:space="preserve"> </w:t>
      </w:r>
      <w:r>
        <w:rPr>
          <w:rFonts w:ascii="Trebuchet MS" w:hAnsi="Trebuchet MS"/>
        </w:rPr>
        <w:t>as</w:t>
      </w:r>
      <w:r>
        <w:rPr>
          <w:rFonts w:ascii="Trebuchet MS" w:hAnsi="Trebuchet MS"/>
          <w:spacing w:val="-18"/>
        </w:rPr>
        <w:t xml:space="preserve"> </w:t>
      </w:r>
      <w:r>
        <w:rPr>
          <w:rFonts w:ascii="Trebuchet MS" w:hAnsi="Trebuchet MS"/>
        </w:rPr>
        <w:t>critical</w:t>
      </w:r>
      <w:r>
        <w:rPr>
          <w:rFonts w:ascii="Trebuchet MS" w:hAnsi="Trebuchet MS"/>
          <w:spacing w:val="-18"/>
        </w:rPr>
        <w:t xml:space="preserve"> </w:t>
      </w:r>
      <w:r>
        <w:rPr>
          <w:rFonts w:ascii="Trebuchet MS" w:hAnsi="Trebuchet MS"/>
        </w:rPr>
        <w:t>friends,</w:t>
      </w:r>
      <w:r>
        <w:rPr>
          <w:rFonts w:ascii="Trebuchet MS" w:hAnsi="Trebuchet MS"/>
          <w:spacing w:val="-19"/>
        </w:rPr>
        <w:t xml:space="preserve"> </w:t>
      </w:r>
      <w:r>
        <w:rPr>
          <w:rFonts w:ascii="Trebuchet MS" w:hAnsi="Trebuchet MS"/>
        </w:rPr>
        <w:t>scrutinizing</w:t>
      </w:r>
      <w:r>
        <w:rPr>
          <w:rFonts w:ascii="Trebuchet MS" w:hAnsi="Trebuchet MS"/>
          <w:spacing w:val="-18"/>
        </w:rPr>
        <w:t xml:space="preserve"> </w:t>
      </w:r>
      <w:r>
        <w:rPr>
          <w:rFonts w:ascii="Trebuchet MS" w:hAnsi="Trebuchet MS"/>
        </w:rPr>
        <w:t>industry</w:t>
      </w:r>
      <w:r>
        <w:rPr>
          <w:rFonts w:ascii="Trebuchet MS" w:hAnsi="Trebuchet MS"/>
          <w:spacing w:val="-18"/>
        </w:rPr>
        <w:t xml:space="preserve"> </w:t>
      </w:r>
      <w:r>
        <w:rPr>
          <w:rFonts w:ascii="Trebuchet MS" w:hAnsi="Trebuchet MS"/>
        </w:rPr>
        <w:t>assumptions and offering insights from</w:t>
      </w:r>
      <w:r>
        <w:rPr>
          <w:rFonts w:ascii="Trebuchet MS" w:hAnsi="Trebuchet MS"/>
          <w:spacing w:val="-26"/>
        </w:rPr>
        <w:t xml:space="preserve"> </w:t>
      </w:r>
      <w:r>
        <w:rPr>
          <w:rFonts w:ascii="Trebuchet MS" w:hAnsi="Trebuchet MS"/>
        </w:rPr>
        <w:t>theory.</w:t>
      </w:r>
    </w:p>
    <w:p w14:paraId="5BFCD819" w14:textId="77777777" w:rsidR="00BE520D" w:rsidRDefault="007F6473">
      <w:pPr>
        <w:pStyle w:val="BodyText"/>
        <w:spacing w:before="10" w:line="247" w:lineRule="auto"/>
        <w:ind w:left="481" w:right="436" w:firstLine="240"/>
        <w:jc w:val="both"/>
        <w:rPr>
          <w:rFonts w:ascii="Trebuchet MS"/>
        </w:rPr>
      </w:pPr>
      <w:r>
        <w:rPr>
          <w:rFonts w:ascii="Trebuchet MS"/>
        </w:rPr>
        <w:t>Translation</w:t>
      </w:r>
      <w:r>
        <w:rPr>
          <w:rFonts w:ascii="Trebuchet MS"/>
        </w:rPr>
        <w:t xml:space="preserve"> ethics is one important area in which academics can contribute</w:t>
      </w:r>
      <w:r>
        <w:rPr>
          <w:rFonts w:ascii="Trebuchet MS"/>
          <w:spacing w:val="-25"/>
        </w:rPr>
        <w:t xml:space="preserve"> </w:t>
      </w:r>
      <w:r>
        <w:rPr>
          <w:rFonts w:ascii="Trebuchet MS"/>
        </w:rPr>
        <w:t>such</w:t>
      </w:r>
      <w:r>
        <w:rPr>
          <w:rFonts w:ascii="Trebuchet MS"/>
          <w:spacing w:val="-25"/>
        </w:rPr>
        <w:t xml:space="preserve"> </w:t>
      </w:r>
      <w:r>
        <w:rPr>
          <w:rFonts w:ascii="Trebuchet MS"/>
        </w:rPr>
        <w:t>insights,</w:t>
      </w:r>
      <w:r>
        <w:rPr>
          <w:rFonts w:ascii="Trebuchet MS"/>
          <w:spacing w:val="-24"/>
        </w:rPr>
        <w:t xml:space="preserve"> </w:t>
      </w:r>
      <w:r>
        <w:rPr>
          <w:rFonts w:ascii="Trebuchet MS"/>
        </w:rPr>
        <w:t>one</w:t>
      </w:r>
      <w:r>
        <w:rPr>
          <w:rFonts w:ascii="Trebuchet MS"/>
          <w:spacing w:val="-25"/>
        </w:rPr>
        <w:t xml:space="preserve"> </w:t>
      </w:r>
      <w:r>
        <w:rPr>
          <w:rFonts w:ascii="Trebuchet MS"/>
        </w:rPr>
        <w:t>in</w:t>
      </w:r>
      <w:r>
        <w:rPr>
          <w:rFonts w:ascii="Trebuchet MS"/>
          <w:spacing w:val="-24"/>
        </w:rPr>
        <w:t xml:space="preserve"> </w:t>
      </w:r>
      <w:r>
        <w:rPr>
          <w:rFonts w:ascii="Trebuchet MS"/>
        </w:rPr>
        <w:t>which</w:t>
      </w:r>
      <w:r>
        <w:rPr>
          <w:rFonts w:ascii="Trebuchet MS"/>
          <w:spacing w:val="-25"/>
        </w:rPr>
        <w:t xml:space="preserve"> </w:t>
      </w:r>
      <w:r>
        <w:rPr>
          <w:rFonts w:ascii="Trebuchet MS"/>
        </w:rPr>
        <w:t>the</w:t>
      </w:r>
      <w:r>
        <w:rPr>
          <w:rFonts w:ascii="Trebuchet MS"/>
          <w:spacing w:val="-24"/>
        </w:rPr>
        <w:t xml:space="preserve"> </w:t>
      </w:r>
      <w:r>
        <w:rPr>
          <w:rFonts w:ascii="Trebuchet MS"/>
        </w:rPr>
        <w:t>industry</w:t>
      </w:r>
      <w:r>
        <w:rPr>
          <w:rFonts w:ascii="Trebuchet MS"/>
          <w:spacing w:val="-25"/>
        </w:rPr>
        <w:t xml:space="preserve"> </w:t>
      </w:r>
      <w:r>
        <w:rPr>
          <w:rFonts w:ascii="Trebuchet MS"/>
        </w:rPr>
        <w:t>is</w:t>
      </w:r>
      <w:r>
        <w:rPr>
          <w:rFonts w:ascii="Trebuchet MS"/>
          <w:spacing w:val="-24"/>
        </w:rPr>
        <w:t xml:space="preserve"> </w:t>
      </w:r>
      <w:r>
        <w:rPr>
          <w:rFonts w:ascii="Trebuchet MS"/>
        </w:rPr>
        <w:t>less</w:t>
      </w:r>
      <w:r>
        <w:rPr>
          <w:rFonts w:ascii="Trebuchet MS"/>
          <w:spacing w:val="-25"/>
        </w:rPr>
        <w:t xml:space="preserve"> </w:t>
      </w:r>
      <w:r>
        <w:rPr>
          <w:rFonts w:ascii="Trebuchet MS"/>
        </w:rPr>
        <w:t>well-placed</w:t>
      </w:r>
      <w:r>
        <w:rPr>
          <w:rFonts w:ascii="Trebuchet MS"/>
          <w:spacing w:val="-24"/>
        </w:rPr>
        <w:t xml:space="preserve"> </w:t>
      </w:r>
      <w:r>
        <w:rPr>
          <w:rFonts w:ascii="Trebuchet MS"/>
        </w:rPr>
        <w:t>to</w:t>
      </w:r>
      <w:r>
        <w:rPr>
          <w:rFonts w:ascii="Trebuchet MS"/>
          <w:spacing w:val="-25"/>
        </w:rPr>
        <w:t xml:space="preserve"> </w:t>
      </w:r>
      <w:r>
        <w:rPr>
          <w:rFonts w:ascii="Trebuchet MS"/>
        </w:rPr>
        <w:t xml:space="preserve">be </w:t>
      </w:r>
      <w:r>
        <w:rPr>
          <w:rFonts w:ascii="Trebuchet MS"/>
          <w:w w:val="95"/>
        </w:rPr>
        <w:t>self-reliant.</w:t>
      </w:r>
      <w:r>
        <w:rPr>
          <w:rFonts w:ascii="Trebuchet MS"/>
          <w:spacing w:val="-16"/>
          <w:w w:val="95"/>
        </w:rPr>
        <w:t xml:space="preserve"> </w:t>
      </w:r>
      <w:r>
        <w:rPr>
          <w:rFonts w:ascii="Trebuchet MS"/>
          <w:w w:val="95"/>
        </w:rPr>
        <w:t>Strong</w:t>
      </w:r>
      <w:r>
        <w:rPr>
          <w:rFonts w:ascii="Trebuchet MS"/>
          <w:spacing w:val="-16"/>
          <w:w w:val="95"/>
        </w:rPr>
        <w:t xml:space="preserve"> </w:t>
      </w:r>
      <w:r>
        <w:rPr>
          <w:rFonts w:ascii="Trebuchet MS"/>
          <w:w w:val="95"/>
        </w:rPr>
        <w:t>academic</w:t>
      </w:r>
      <w:r>
        <w:rPr>
          <w:rFonts w:ascii="Trebuchet MS"/>
          <w:spacing w:val="-16"/>
          <w:w w:val="95"/>
        </w:rPr>
        <w:t xml:space="preserve"> </w:t>
      </w:r>
      <w:r>
        <w:rPr>
          <w:rFonts w:ascii="Trebuchet MS"/>
          <w:w w:val="95"/>
        </w:rPr>
        <w:t>traditions</w:t>
      </w:r>
      <w:r>
        <w:rPr>
          <w:rFonts w:ascii="Trebuchet MS"/>
          <w:spacing w:val="-16"/>
          <w:w w:val="95"/>
        </w:rPr>
        <w:t xml:space="preserve"> </w:t>
      </w:r>
      <w:r>
        <w:rPr>
          <w:rFonts w:ascii="Trebuchet MS"/>
          <w:w w:val="95"/>
        </w:rPr>
        <w:t>in</w:t>
      </w:r>
      <w:r>
        <w:rPr>
          <w:rFonts w:ascii="Trebuchet MS"/>
          <w:spacing w:val="-16"/>
          <w:w w:val="95"/>
        </w:rPr>
        <w:t xml:space="preserve"> </w:t>
      </w:r>
      <w:r>
        <w:rPr>
          <w:rFonts w:ascii="Trebuchet MS"/>
          <w:w w:val="95"/>
        </w:rPr>
        <w:t>ethics</w:t>
      </w:r>
      <w:r>
        <w:rPr>
          <w:rFonts w:ascii="Trebuchet MS"/>
          <w:spacing w:val="-16"/>
          <w:w w:val="95"/>
        </w:rPr>
        <w:t xml:space="preserve"> </w:t>
      </w:r>
      <w:r>
        <w:rPr>
          <w:rFonts w:ascii="Trebuchet MS"/>
          <w:spacing w:val="2"/>
          <w:w w:val="95"/>
        </w:rPr>
        <w:t>training</w:t>
      </w:r>
      <w:r>
        <w:rPr>
          <w:rFonts w:ascii="Trebuchet MS"/>
          <w:spacing w:val="-16"/>
          <w:w w:val="95"/>
        </w:rPr>
        <w:t xml:space="preserve"> </w:t>
      </w:r>
      <w:r>
        <w:rPr>
          <w:rFonts w:ascii="Trebuchet MS"/>
          <w:w w:val="95"/>
        </w:rPr>
        <w:t>and</w:t>
      </w:r>
      <w:r>
        <w:rPr>
          <w:rFonts w:ascii="Trebuchet MS"/>
          <w:spacing w:val="-16"/>
          <w:w w:val="95"/>
        </w:rPr>
        <w:t xml:space="preserve"> </w:t>
      </w:r>
      <w:r>
        <w:rPr>
          <w:rFonts w:ascii="Trebuchet MS"/>
          <w:w w:val="95"/>
        </w:rPr>
        <w:t>increasing</w:t>
      </w:r>
      <w:r>
        <w:rPr>
          <w:rFonts w:ascii="Trebuchet MS"/>
          <w:spacing w:val="-16"/>
          <w:w w:val="95"/>
        </w:rPr>
        <w:t xml:space="preserve"> </w:t>
      </w:r>
      <w:r>
        <w:rPr>
          <w:rFonts w:ascii="Trebuchet MS"/>
          <w:spacing w:val="3"/>
          <w:w w:val="95"/>
        </w:rPr>
        <w:t xml:space="preserve">turn </w:t>
      </w:r>
      <w:r>
        <w:rPr>
          <w:rFonts w:ascii="Trebuchet MS"/>
        </w:rPr>
        <w:t>to</w:t>
      </w:r>
      <w:r>
        <w:rPr>
          <w:rFonts w:ascii="Trebuchet MS"/>
          <w:spacing w:val="-40"/>
        </w:rPr>
        <w:t xml:space="preserve"> </w:t>
      </w:r>
      <w:r>
        <w:rPr>
          <w:rFonts w:ascii="Trebuchet MS"/>
        </w:rPr>
        <w:t>applied</w:t>
      </w:r>
      <w:r>
        <w:rPr>
          <w:rFonts w:ascii="Trebuchet MS"/>
          <w:spacing w:val="-39"/>
        </w:rPr>
        <w:t xml:space="preserve"> </w:t>
      </w:r>
      <w:r>
        <w:rPr>
          <w:rFonts w:ascii="Trebuchet MS"/>
        </w:rPr>
        <w:t>ethics</w:t>
      </w:r>
      <w:r>
        <w:rPr>
          <w:rFonts w:ascii="Trebuchet MS"/>
          <w:spacing w:val="-39"/>
        </w:rPr>
        <w:t xml:space="preserve"> </w:t>
      </w:r>
      <w:r>
        <w:rPr>
          <w:rFonts w:ascii="Trebuchet MS"/>
        </w:rPr>
        <w:t>in</w:t>
      </w:r>
      <w:r>
        <w:rPr>
          <w:rFonts w:ascii="Trebuchet MS"/>
          <w:spacing w:val="-39"/>
        </w:rPr>
        <w:t xml:space="preserve"> </w:t>
      </w:r>
      <w:r>
        <w:rPr>
          <w:rFonts w:ascii="Trebuchet MS"/>
        </w:rPr>
        <w:t>many</w:t>
      </w:r>
      <w:r>
        <w:rPr>
          <w:rFonts w:ascii="Trebuchet MS"/>
          <w:spacing w:val="-39"/>
        </w:rPr>
        <w:t xml:space="preserve"> </w:t>
      </w:r>
      <w:r>
        <w:rPr>
          <w:rFonts w:ascii="Trebuchet MS"/>
        </w:rPr>
        <w:t>countries</w:t>
      </w:r>
      <w:r>
        <w:rPr>
          <w:rFonts w:ascii="Trebuchet MS"/>
          <w:spacing w:val="-39"/>
        </w:rPr>
        <w:t xml:space="preserve"> </w:t>
      </w:r>
      <w:r>
        <w:rPr>
          <w:rFonts w:ascii="Trebuchet MS"/>
        </w:rPr>
        <w:t>can</w:t>
      </w:r>
      <w:r>
        <w:rPr>
          <w:rFonts w:ascii="Trebuchet MS"/>
          <w:spacing w:val="-39"/>
        </w:rPr>
        <w:t xml:space="preserve"> </w:t>
      </w:r>
      <w:r>
        <w:rPr>
          <w:rFonts w:ascii="Trebuchet MS"/>
        </w:rPr>
        <w:t>benefit</w:t>
      </w:r>
      <w:r>
        <w:rPr>
          <w:rFonts w:ascii="Trebuchet MS"/>
          <w:spacing w:val="-39"/>
        </w:rPr>
        <w:t xml:space="preserve"> </w:t>
      </w:r>
      <w:r>
        <w:rPr>
          <w:rFonts w:ascii="Trebuchet MS"/>
        </w:rPr>
        <w:t>the</w:t>
      </w:r>
      <w:r>
        <w:rPr>
          <w:rFonts w:ascii="Trebuchet MS"/>
          <w:spacing w:val="-39"/>
        </w:rPr>
        <w:t xml:space="preserve"> </w:t>
      </w:r>
      <w:r>
        <w:rPr>
          <w:rFonts w:ascii="Trebuchet MS"/>
        </w:rPr>
        <w:t>industry.</w:t>
      </w:r>
      <w:r>
        <w:rPr>
          <w:rFonts w:ascii="Trebuchet MS"/>
          <w:spacing w:val="-39"/>
        </w:rPr>
        <w:t xml:space="preserve"> </w:t>
      </w:r>
      <w:r>
        <w:rPr>
          <w:rFonts w:ascii="Trebuchet MS"/>
        </w:rPr>
        <w:t>Translation</w:t>
      </w:r>
      <w:r>
        <w:rPr>
          <w:rFonts w:ascii="Trebuchet MS"/>
          <w:spacing w:val="-39"/>
        </w:rPr>
        <w:t xml:space="preserve"> </w:t>
      </w:r>
      <w:r>
        <w:rPr>
          <w:rFonts w:ascii="Trebuchet MS"/>
        </w:rPr>
        <w:t>can learn</w:t>
      </w:r>
      <w:r>
        <w:rPr>
          <w:rFonts w:ascii="Trebuchet MS"/>
          <w:spacing w:val="-19"/>
        </w:rPr>
        <w:t xml:space="preserve"> </w:t>
      </w:r>
      <w:r>
        <w:rPr>
          <w:rFonts w:ascii="Trebuchet MS"/>
        </w:rPr>
        <w:t>from</w:t>
      </w:r>
      <w:r>
        <w:rPr>
          <w:rFonts w:ascii="Trebuchet MS"/>
          <w:spacing w:val="-19"/>
        </w:rPr>
        <w:t xml:space="preserve"> </w:t>
      </w:r>
      <w:r>
        <w:rPr>
          <w:rFonts w:ascii="Trebuchet MS"/>
        </w:rPr>
        <w:t>the</w:t>
      </w:r>
      <w:r>
        <w:rPr>
          <w:rFonts w:ascii="Trebuchet MS"/>
          <w:spacing w:val="-19"/>
        </w:rPr>
        <w:t xml:space="preserve"> </w:t>
      </w:r>
      <w:r>
        <w:rPr>
          <w:rFonts w:ascii="Trebuchet MS"/>
        </w:rPr>
        <w:t>experience</w:t>
      </w:r>
      <w:r>
        <w:rPr>
          <w:rFonts w:ascii="Trebuchet MS"/>
          <w:spacing w:val="-18"/>
        </w:rPr>
        <w:t xml:space="preserve"> </w:t>
      </w:r>
      <w:r>
        <w:rPr>
          <w:rFonts w:ascii="Trebuchet MS"/>
        </w:rPr>
        <w:t>of</w:t>
      </w:r>
      <w:r>
        <w:rPr>
          <w:rFonts w:ascii="Trebuchet MS"/>
          <w:spacing w:val="-19"/>
        </w:rPr>
        <w:t xml:space="preserve"> </w:t>
      </w:r>
      <w:r>
        <w:rPr>
          <w:rFonts w:ascii="Trebuchet MS"/>
        </w:rPr>
        <w:t>other</w:t>
      </w:r>
      <w:r>
        <w:rPr>
          <w:rFonts w:ascii="Trebuchet MS"/>
          <w:spacing w:val="-19"/>
        </w:rPr>
        <w:t xml:space="preserve"> </w:t>
      </w:r>
      <w:r>
        <w:rPr>
          <w:rFonts w:ascii="Trebuchet MS"/>
        </w:rPr>
        <w:t>professions</w:t>
      </w:r>
      <w:r>
        <w:rPr>
          <w:rFonts w:ascii="Trebuchet MS"/>
          <w:spacing w:val="-19"/>
        </w:rPr>
        <w:t xml:space="preserve"> </w:t>
      </w:r>
      <w:r>
        <w:rPr>
          <w:rFonts w:ascii="Trebuchet MS"/>
        </w:rPr>
        <w:t>who</w:t>
      </w:r>
      <w:r>
        <w:rPr>
          <w:rFonts w:ascii="Trebuchet MS"/>
          <w:spacing w:val="-18"/>
        </w:rPr>
        <w:t xml:space="preserve"> </w:t>
      </w:r>
      <w:r>
        <w:rPr>
          <w:rFonts w:ascii="Trebuchet MS"/>
        </w:rPr>
        <w:t>have</w:t>
      </w:r>
      <w:r>
        <w:rPr>
          <w:rFonts w:ascii="Trebuchet MS"/>
          <w:spacing w:val="-19"/>
        </w:rPr>
        <w:t xml:space="preserve"> </w:t>
      </w:r>
      <w:r>
        <w:rPr>
          <w:rFonts w:ascii="Trebuchet MS"/>
        </w:rPr>
        <w:t>longer</w:t>
      </w:r>
      <w:r>
        <w:rPr>
          <w:rFonts w:ascii="Trebuchet MS"/>
          <w:spacing w:val="-19"/>
        </w:rPr>
        <w:t xml:space="preserve"> </w:t>
      </w:r>
      <w:r>
        <w:rPr>
          <w:rFonts w:ascii="Trebuchet MS"/>
        </w:rPr>
        <w:t>traditions of</w:t>
      </w:r>
      <w:r>
        <w:rPr>
          <w:rFonts w:ascii="Trebuchet MS"/>
          <w:spacing w:val="-23"/>
        </w:rPr>
        <w:t xml:space="preserve"> </w:t>
      </w:r>
      <w:r>
        <w:rPr>
          <w:rFonts w:ascii="Trebuchet MS"/>
          <w:spacing w:val="2"/>
        </w:rPr>
        <w:t>training</w:t>
      </w:r>
      <w:r>
        <w:rPr>
          <w:rFonts w:ascii="Trebuchet MS"/>
          <w:spacing w:val="-22"/>
        </w:rPr>
        <w:t xml:space="preserve"> </w:t>
      </w:r>
      <w:r>
        <w:rPr>
          <w:rFonts w:ascii="Trebuchet MS"/>
        </w:rPr>
        <w:t>in</w:t>
      </w:r>
      <w:r>
        <w:rPr>
          <w:rFonts w:ascii="Trebuchet MS"/>
          <w:spacing w:val="-23"/>
        </w:rPr>
        <w:t xml:space="preserve"> </w:t>
      </w:r>
      <w:r>
        <w:rPr>
          <w:rFonts w:ascii="Trebuchet MS"/>
        </w:rPr>
        <w:t>ethics</w:t>
      </w:r>
      <w:r>
        <w:rPr>
          <w:rFonts w:ascii="Trebuchet MS"/>
          <w:spacing w:val="-22"/>
        </w:rPr>
        <w:t xml:space="preserve"> </w:t>
      </w:r>
      <w:r>
        <w:rPr>
          <w:rFonts w:ascii="Trebuchet MS"/>
        </w:rPr>
        <w:t>(e.g.</w:t>
      </w:r>
      <w:r>
        <w:rPr>
          <w:rFonts w:ascii="Trebuchet MS"/>
          <w:spacing w:val="-23"/>
        </w:rPr>
        <w:t xml:space="preserve"> </w:t>
      </w:r>
      <w:r>
        <w:rPr>
          <w:rFonts w:ascii="Trebuchet MS"/>
          <w:spacing w:val="-4"/>
        </w:rPr>
        <w:t>law,</w:t>
      </w:r>
      <w:r>
        <w:rPr>
          <w:rFonts w:ascii="Trebuchet MS"/>
          <w:spacing w:val="-22"/>
        </w:rPr>
        <w:t xml:space="preserve"> </w:t>
      </w:r>
      <w:r>
        <w:rPr>
          <w:rFonts w:ascii="Trebuchet MS"/>
        </w:rPr>
        <w:t>medicine),</w:t>
      </w:r>
      <w:r>
        <w:rPr>
          <w:rFonts w:ascii="Trebuchet MS"/>
          <w:spacing w:val="-23"/>
        </w:rPr>
        <w:t xml:space="preserve"> </w:t>
      </w:r>
      <w:r>
        <w:rPr>
          <w:rFonts w:ascii="Trebuchet MS"/>
        </w:rPr>
        <w:t>at</w:t>
      </w:r>
      <w:r>
        <w:rPr>
          <w:rFonts w:ascii="Trebuchet MS"/>
          <w:spacing w:val="-22"/>
        </w:rPr>
        <w:t xml:space="preserve"> </w:t>
      </w:r>
      <w:r>
        <w:rPr>
          <w:rFonts w:ascii="Trebuchet MS"/>
        </w:rPr>
        <w:t>a</w:t>
      </w:r>
      <w:r>
        <w:rPr>
          <w:rFonts w:ascii="Trebuchet MS"/>
          <w:spacing w:val="-22"/>
        </w:rPr>
        <w:t xml:space="preserve"> </w:t>
      </w:r>
      <w:r>
        <w:rPr>
          <w:rFonts w:ascii="Trebuchet MS"/>
        </w:rPr>
        <w:t>moment</w:t>
      </w:r>
      <w:r>
        <w:rPr>
          <w:rFonts w:ascii="Trebuchet MS"/>
          <w:spacing w:val="-23"/>
        </w:rPr>
        <w:t xml:space="preserve"> </w:t>
      </w:r>
      <w:r>
        <w:rPr>
          <w:rFonts w:ascii="Trebuchet MS"/>
        </w:rPr>
        <w:t>when</w:t>
      </w:r>
      <w:r>
        <w:rPr>
          <w:rFonts w:ascii="Trebuchet MS"/>
          <w:spacing w:val="-22"/>
        </w:rPr>
        <w:t xml:space="preserve"> </w:t>
      </w:r>
      <w:r>
        <w:rPr>
          <w:rFonts w:ascii="Trebuchet MS"/>
          <w:spacing w:val="2"/>
        </w:rPr>
        <w:t>ethical</w:t>
      </w:r>
      <w:r>
        <w:rPr>
          <w:rFonts w:ascii="Trebuchet MS"/>
          <w:spacing w:val="-23"/>
        </w:rPr>
        <w:t xml:space="preserve"> </w:t>
      </w:r>
      <w:r>
        <w:rPr>
          <w:rFonts w:ascii="Trebuchet MS"/>
        </w:rPr>
        <w:t xml:space="preserve">issues are assuming growing importance (Drugan </w:t>
      </w:r>
      <w:r>
        <w:rPr>
          <w:rFonts w:ascii="Trebuchet MS"/>
          <w:w w:val="105"/>
        </w:rPr>
        <w:t xml:space="preserve">&amp; </w:t>
      </w:r>
      <w:r>
        <w:rPr>
          <w:rFonts w:ascii="Trebuchet MS"/>
        </w:rPr>
        <w:t xml:space="preserve">Megone, </w:t>
      </w:r>
      <w:r>
        <w:rPr>
          <w:rFonts w:ascii="Trebuchet MS"/>
          <w:spacing w:val="-4"/>
        </w:rPr>
        <w:t xml:space="preserve">2011: </w:t>
      </w:r>
      <w:r>
        <w:rPr>
          <w:rFonts w:ascii="Trebuchet MS"/>
          <w:spacing w:val="-5"/>
        </w:rPr>
        <w:t xml:space="preserve">183), </w:t>
      </w:r>
      <w:r>
        <w:rPr>
          <w:rFonts w:ascii="Trebuchet MS"/>
        </w:rPr>
        <w:t xml:space="preserve">not least due to their </w:t>
      </w:r>
      <w:r>
        <w:rPr>
          <w:rFonts w:ascii="Trebuchet MS"/>
          <w:spacing w:val="2"/>
        </w:rPr>
        <w:t>links</w:t>
      </w:r>
      <w:r>
        <w:rPr>
          <w:rFonts w:ascii="Trebuchet MS"/>
          <w:spacing w:val="-43"/>
        </w:rPr>
        <w:t xml:space="preserve"> </w:t>
      </w:r>
      <w:r>
        <w:rPr>
          <w:rFonts w:ascii="Trebuchet MS"/>
        </w:rPr>
        <w:t>to quality.</w:t>
      </w:r>
    </w:p>
    <w:p w14:paraId="0DFB17F8" w14:textId="77777777" w:rsidR="00BE520D" w:rsidRDefault="00BE520D">
      <w:pPr>
        <w:pStyle w:val="BodyText"/>
        <w:rPr>
          <w:rFonts w:ascii="Trebuchet MS"/>
          <w:sz w:val="22"/>
        </w:rPr>
      </w:pPr>
    </w:p>
    <w:p w14:paraId="74D3333F" w14:textId="77777777" w:rsidR="00BE520D" w:rsidRDefault="00BE520D">
      <w:pPr>
        <w:pStyle w:val="BodyText"/>
        <w:spacing w:before="7"/>
        <w:rPr>
          <w:rFonts w:ascii="Trebuchet MS"/>
        </w:rPr>
      </w:pPr>
    </w:p>
    <w:p w14:paraId="6561F3E4" w14:textId="77777777" w:rsidR="00BE520D" w:rsidRDefault="007F6473">
      <w:pPr>
        <w:pStyle w:val="Heading4"/>
        <w:numPr>
          <w:ilvl w:val="1"/>
          <w:numId w:val="10"/>
        </w:numPr>
        <w:tabs>
          <w:tab w:val="left" w:pos="2809"/>
        </w:tabs>
        <w:spacing w:before="1"/>
        <w:ind w:left="2808" w:hanging="562"/>
        <w:jc w:val="left"/>
        <w:rPr>
          <w:b/>
        </w:rPr>
      </w:pPr>
      <w:r>
        <w:rPr>
          <w:b/>
        </w:rPr>
        <w:t>Quality and</w:t>
      </w:r>
      <w:r>
        <w:rPr>
          <w:b/>
          <w:spacing w:val="-36"/>
        </w:rPr>
        <w:t xml:space="preserve"> </w:t>
      </w:r>
      <w:r>
        <w:rPr>
          <w:b/>
          <w:spacing w:val="-3"/>
        </w:rPr>
        <w:t>ethics</w:t>
      </w:r>
    </w:p>
    <w:p w14:paraId="79D66357" w14:textId="77777777" w:rsidR="00BE520D" w:rsidRDefault="007F6473">
      <w:pPr>
        <w:pStyle w:val="BodyText"/>
        <w:spacing w:before="199" w:line="247" w:lineRule="auto"/>
        <w:ind w:left="481" w:right="436"/>
        <w:jc w:val="both"/>
        <w:rPr>
          <w:rFonts w:ascii="Trebuchet MS" w:hAnsi="Trebuchet MS"/>
        </w:rPr>
      </w:pPr>
      <w:r>
        <w:rPr>
          <w:rFonts w:ascii="Trebuchet MS" w:hAnsi="Trebuchet MS"/>
          <w:w w:val="95"/>
        </w:rPr>
        <w:t>Academics</w:t>
      </w:r>
      <w:r>
        <w:rPr>
          <w:rFonts w:ascii="Trebuchet MS" w:hAnsi="Trebuchet MS"/>
          <w:spacing w:val="-24"/>
          <w:w w:val="95"/>
        </w:rPr>
        <w:t xml:space="preserve"> </w:t>
      </w:r>
      <w:r>
        <w:rPr>
          <w:rFonts w:ascii="Trebuchet MS" w:hAnsi="Trebuchet MS"/>
          <w:w w:val="95"/>
        </w:rPr>
        <w:t>have</w:t>
      </w:r>
      <w:r>
        <w:rPr>
          <w:rFonts w:ascii="Trebuchet MS" w:hAnsi="Trebuchet MS"/>
          <w:spacing w:val="-24"/>
          <w:w w:val="95"/>
        </w:rPr>
        <w:t xml:space="preserve"> </w:t>
      </w:r>
      <w:r>
        <w:rPr>
          <w:rFonts w:ascii="Trebuchet MS" w:hAnsi="Trebuchet MS"/>
          <w:w w:val="95"/>
        </w:rPr>
        <w:t>debated</w:t>
      </w:r>
      <w:r>
        <w:rPr>
          <w:rFonts w:ascii="Trebuchet MS" w:hAnsi="Trebuchet MS"/>
          <w:spacing w:val="-24"/>
          <w:w w:val="95"/>
        </w:rPr>
        <w:t xml:space="preserve"> </w:t>
      </w:r>
      <w:r>
        <w:rPr>
          <w:rFonts w:ascii="Trebuchet MS" w:hAnsi="Trebuchet MS"/>
          <w:spacing w:val="2"/>
          <w:w w:val="95"/>
        </w:rPr>
        <w:t>ethical</w:t>
      </w:r>
      <w:r>
        <w:rPr>
          <w:rFonts w:ascii="Trebuchet MS" w:hAnsi="Trebuchet MS"/>
          <w:spacing w:val="-24"/>
          <w:w w:val="95"/>
        </w:rPr>
        <w:t xml:space="preserve"> </w:t>
      </w:r>
      <w:r>
        <w:rPr>
          <w:rFonts w:ascii="Trebuchet MS" w:hAnsi="Trebuchet MS"/>
          <w:w w:val="95"/>
        </w:rPr>
        <w:t>issues</w:t>
      </w:r>
      <w:r>
        <w:rPr>
          <w:rFonts w:ascii="Trebuchet MS" w:hAnsi="Trebuchet MS"/>
          <w:spacing w:val="-24"/>
          <w:w w:val="95"/>
        </w:rPr>
        <w:t xml:space="preserve"> </w:t>
      </w:r>
      <w:r>
        <w:rPr>
          <w:rFonts w:ascii="Trebuchet MS" w:hAnsi="Trebuchet MS"/>
          <w:w w:val="95"/>
        </w:rPr>
        <w:t>relating</w:t>
      </w:r>
      <w:r>
        <w:rPr>
          <w:rFonts w:ascii="Trebuchet MS" w:hAnsi="Trebuchet MS"/>
          <w:spacing w:val="-24"/>
          <w:w w:val="95"/>
        </w:rPr>
        <w:t xml:space="preserve"> </w:t>
      </w:r>
      <w:r>
        <w:rPr>
          <w:rFonts w:ascii="Trebuchet MS" w:hAnsi="Trebuchet MS"/>
          <w:w w:val="95"/>
        </w:rPr>
        <w:t>to</w:t>
      </w:r>
      <w:r>
        <w:rPr>
          <w:rFonts w:ascii="Trebuchet MS" w:hAnsi="Trebuchet MS"/>
          <w:spacing w:val="-24"/>
          <w:w w:val="95"/>
        </w:rPr>
        <w:t xml:space="preserve"> </w:t>
      </w:r>
      <w:r>
        <w:rPr>
          <w:rFonts w:ascii="Trebuchet MS" w:hAnsi="Trebuchet MS"/>
          <w:w w:val="95"/>
        </w:rPr>
        <w:t>translation,</w:t>
      </w:r>
      <w:r>
        <w:rPr>
          <w:rFonts w:ascii="Trebuchet MS" w:hAnsi="Trebuchet MS"/>
          <w:w w:val="95"/>
          <w:position w:val="7"/>
          <w:sz w:val="11"/>
        </w:rPr>
        <w:t>1</w:t>
      </w:r>
      <w:r>
        <w:rPr>
          <w:rFonts w:ascii="Trebuchet MS" w:hAnsi="Trebuchet MS"/>
          <w:spacing w:val="1"/>
          <w:w w:val="95"/>
          <w:position w:val="7"/>
          <w:sz w:val="11"/>
        </w:rPr>
        <w:t xml:space="preserve"> </w:t>
      </w:r>
      <w:r>
        <w:rPr>
          <w:rFonts w:ascii="Trebuchet MS" w:hAnsi="Trebuchet MS"/>
          <w:w w:val="95"/>
        </w:rPr>
        <w:t>but</w:t>
      </w:r>
      <w:r>
        <w:rPr>
          <w:rFonts w:ascii="Trebuchet MS" w:hAnsi="Trebuchet MS"/>
          <w:spacing w:val="-24"/>
          <w:w w:val="95"/>
        </w:rPr>
        <w:t xml:space="preserve"> </w:t>
      </w:r>
      <w:r>
        <w:rPr>
          <w:rFonts w:ascii="Trebuchet MS" w:hAnsi="Trebuchet MS"/>
          <w:w w:val="95"/>
        </w:rPr>
        <w:t>only</w:t>
      </w:r>
      <w:r>
        <w:rPr>
          <w:rFonts w:ascii="Trebuchet MS" w:hAnsi="Trebuchet MS"/>
          <w:spacing w:val="-24"/>
          <w:w w:val="95"/>
        </w:rPr>
        <w:t xml:space="preserve"> </w:t>
      </w:r>
      <w:r>
        <w:rPr>
          <w:rFonts w:ascii="Trebuchet MS" w:hAnsi="Trebuchet MS"/>
          <w:w w:val="95"/>
        </w:rPr>
        <w:t xml:space="preserve">rarely </w:t>
      </w:r>
      <w:r>
        <w:rPr>
          <w:rFonts w:ascii="Trebuchet MS" w:hAnsi="Trebuchet MS"/>
        </w:rPr>
        <w:t xml:space="preserve">in connection with professional practice (Drugan, </w:t>
      </w:r>
      <w:r>
        <w:rPr>
          <w:rFonts w:ascii="Trebuchet MS" w:hAnsi="Trebuchet MS"/>
          <w:spacing w:val="-4"/>
        </w:rPr>
        <w:t xml:space="preserve">2011; </w:t>
      </w:r>
      <w:r>
        <w:rPr>
          <w:rFonts w:ascii="Trebuchet MS" w:hAnsi="Trebuchet MS"/>
        </w:rPr>
        <w:t>Künzli, 2007b; McDonough</w:t>
      </w:r>
      <w:r>
        <w:rPr>
          <w:rFonts w:ascii="Trebuchet MS" w:hAnsi="Trebuchet MS"/>
          <w:spacing w:val="-10"/>
        </w:rPr>
        <w:t xml:space="preserve"> </w:t>
      </w:r>
      <w:r>
        <w:rPr>
          <w:rFonts w:ascii="Trebuchet MS" w:hAnsi="Trebuchet MS"/>
        </w:rPr>
        <w:t>Dolmaya,</w:t>
      </w:r>
      <w:r>
        <w:rPr>
          <w:rFonts w:ascii="Trebuchet MS" w:hAnsi="Trebuchet MS"/>
          <w:spacing w:val="-10"/>
        </w:rPr>
        <w:t xml:space="preserve"> </w:t>
      </w:r>
      <w:r>
        <w:rPr>
          <w:rFonts w:ascii="Trebuchet MS" w:hAnsi="Trebuchet MS"/>
          <w:spacing w:val="-5"/>
        </w:rPr>
        <w:t>2011).</w:t>
      </w:r>
      <w:r>
        <w:rPr>
          <w:rFonts w:ascii="Trebuchet MS" w:hAnsi="Trebuchet MS"/>
          <w:spacing w:val="-10"/>
        </w:rPr>
        <w:t xml:space="preserve"> </w:t>
      </w:r>
      <w:r>
        <w:rPr>
          <w:rFonts w:ascii="Trebuchet MS" w:hAnsi="Trebuchet MS"/>
        </w:rPr>
        <w:t>Professionals</w:t>
      </w:r>
      <w:r>
        <w:rPr>
          <w:rFonts w:ascii="Trebuchet MS" w:hAnsi="Trebuchet MS"/>
          <w:spacing w:val="-10"/>
        </w:rPr>
        <w:t xml:space="preserve"> </w:t>
      </w:r>
      <w:r>
        <w:rPr>
          <w:rFonts w:ascii="Trebuchet MS" w:hAnsi="Trebuchet MS"/>
        </w:rPr>
        <w:t>seem</w:t>
      </w:r>
      <w:r>
        <w:rPr>
          <w:rFonts w:ascii="Trebuchet MS" w:hAnsi="Trebuchet MS"/>
          <w:spacing w:val="-10"/>
        </w:rPr>
        <w:t xml:space="preserve"> </w:t>
      </w:r>
      <w:r>
        <w:rPr>
          <w:rFonts w:ascii="Trebuchet MS" w:hAnsi="Trebuchet MS"/>
        </w:rPr>
        <w:t>implicitly</w:t>
      </w:r>
      <w:r>
        <w:rPr>
          <w:rFonts w:ascii="Trebuchet MS" w:hAnsi="Trebuchet MS"/>
          <w:spacing w:val="-10"/>
        </w:rPr>
        <w:t xml:space="preserve"> </w:t>
      </w:r>
      <w:r>
        <w:rPr>
          <w:rFonts w:ascii="Trebuchet MS" w:hAnsi="Trebuchet MS"/>
        </w:rPr>
        <w:t>to</w:t>
      </w:r>
      <w:r>
        <w:rPr>
          <w:rFonts w:ascii="Trebuchet MS" w:hAnsi="Trebuchet MS"/>
          <w:spacing w:val="-10"/>
        </w:rPr>
        <w:t xml:space="preserve"> </w:t>
      </w:r>
      <w:r>
        <w:rPr>
          <w:rFonts w:ascii="Trebuchet MS" w:hAnsi="Trebuchet MS"/>
        </w:rPr>
        <w:t>believe</w:t>
      </w:r>
      <w:r>
        <w:rPr>
          <w:rFonts w:ascii="Trebuchet MS" w:hAnsi="Trebuchet MS"/>
          <w:spacing w:val="-10"/>
        </w:rPr>
        <w:t xml:space="preserve"> </w:t>
      </w:r>
      <w:r>
        <w:rPr>
          <w:rFonts w:ascii="Trebuchet MS" w:hAnsi="Trebuchet MS"/>
        </w:rPr>
        <w:t xml:space="preserve">that </w:t>
      </w:r>
      <w:r>
        <w:rPr>
          <w:rFonts w:ascii="Trebuchet MS" w:hAnsi="Trebuchet MS"/>
          <w:spacing w:val="2"/>
        </w:rPr>
        <w:t>ethical</w:t>
      </w:r>
      <w:r>
        <w:rPr>
          <w:rFonts w:ascii="Trebuchet MS" w:hAnsi="Trebuchet MS"/>
          <w:spacing w:val="-24"/>
        </w:rPr>
        <w:t xml:space="preserve"> </w:t>
      </w:r>
      <w:r>
        <w:rPr>
          <w:rFonts w:ascii="Trebuchet MS" w:hAnsi="Trebuchet MS"/>
        </w:rPr>
        <w:t>issues</w:t>
      </w:r>
      <w:r>
        <w:rPr>
          <w:rFonts w:ascii="Trebuchet MS" w:hAnsi="Trebuchet MS"/>
          <w:spacing w:val="-23"/>
        </w:rPr>
        <w:t xml:space="preserve"> </w:t>
      </w:r>
      <w:r>
        <w:rPr>
          <w:rFonts w:ascii="Trebuchet MS" w:hAnsi="Trebuchet MS"/>
        </w:rPr>
        <w:t>such</w:t>
      </w:r>
      <w:r>
        <w:rPr>
          <w:rFonts w:ascii="Trebuchet MS" w:hAnsi="Trebuchet MS"/>
          <w:spacing w:val="-23"/>
        </w:rPr>
        <w:t xml:space="preserve"> </w:t>
      </w:r>
      <w:r>
        <w:rPr>
          <w:rFonts w:ascii="Trebuchet MS" w:hAnsi="Trebuchet MS"/>
        </w:rPr>
        <w:t>as</w:t>
      </w:r>
      <w:r>
        <w:rPr>
          <w:rFonts w:ascii="Trebuchet MS" w:hAnsi="Trebuchet MS"/>
          <w:spacing w:val="-23"/>
        </w:rPr>
        <w:t xml:space="preserve"> </w:t>
      </w:r>
      <w:r>
        <w:rPr>
          <w:rFonts w:ascii="Trebuchet MS" w:hAnsi="Trebuchet MS"/>
        </w:rPr>
        <w:t>loyalty</w:t>
      </w:r>
      <w:r>
        <w:rPr>
          <w:rFonts w:ascii="Trebuchet MS" w:hAnsi="Trebuchet MS"/>
          <w:spacing w:val="-23"/>
        </w:rPr>
        <w:t xml:space="preserve"> </w:t>
      </w:r>
      <w:r>
        <w:rPr>
          <w:rFonts w:ascii="Trebuchet MS" w:hAnsi="Trebuchet MS"/>
        </w:rPr>
        <w:t>or</w:t>
      </w:r>
      <w:r>
        <w:rPr>
          <w:rFonts w:ascii="Trebuchet MS" w:hAnsi="Trebuchet MS"/>
          <w:spacing w:val="-24"/>
        </w:rPr>
        <w:t xml:space="preserve"> </w:t>
      </w:r>
      <w:r>
        <w:rPr>
          <w:rFonts w:ascii="Trebuchet MS" w:hAnsi="Trebuchet MS"/>
        </w:rPr>
        <w:t>integrity,</w:t>
      </w:r>
      <w:r>
        <w:rPr>
          <w:rFonts w:ascii="Trebuchet MS" w:hAnsi="Trebuchet MS"/>
          <w:spacing w:val="-23"/>
        </w:rPr>
        <w:t xml:space="preserve"> </w:t>
      </w:r>
      <w:r>
        <w:rPr>
          <w:rFonts w:ascii="Trebuchet MS" w:hAnsi="Trebuchet MS"/>
        </w:rPr>
        <w:t>and</w:t>
      </w:r>
      <w:r>
        <w:rPr>
          <w:rFonts w:ascii="Trebuchet MS" w:hAnsi="Trebuchet MS"/>
          <w:spacing w:val="-23"/>
        </w:rPr>
        <w:t xml:space="preserve"> </w:t>
      </w:r>
      <w:r>
        <w:rPr>
          <w:rFonts w:ascii="Trebuchet MS" w:hAnsi="Trebuchet MS"/>
        </w:rPr>
        <w:t>more</w:t>
      </w:r>
      <w:r>
        <w:rPr>
          <w:rFonts w:ascii="Trebuchet MS" w:hAnsi="Trebuchet MS"/>
          <w:spacing w:val="-23"/>
        </w:rPr>
        <w:t xml:space="preserve"> </w:t>
      </w:r>
      <w:r>
        <w:rPr>
          <w:rFonts w:ascii="Trebuchet MS" w:hAnsi="Trebuchet MS"/>
        </w:rPr>
        <w:t>specific</w:t>
      </w:r>
      <w:r>
        <w:rPr>
          <w:rFonts w:ascii="Trebuchet MS" w:hAnsi="Trebuchet MS"/>
          <w:spacing w:val="-23"/>
        </w:rPr>
        <w:t xml:space="preserve"> </w:t>
      </w:r>
      <w:r>
        <w:rPr>
          <w:rFonts w:ascii="Trebuchet MS" w:hAnsi="Trebuchet MS"/>
        </w:rPr>
        <w:t>concerns</w:t>
      </w:r>
      <w:r>
        <w:rPr>
          <w:rFonts w:ascii="Trebuchet MS" w:hAnsi="Trebuchet MS"/>
          <w:spacing w:val="-23"/>
        </w:rPr>
        <w:t xml:space="preserve"> </w:t>
      </w:r>
      <w:r>
        <w:rPr>
          <w:rFonts w:ascii="Trebuchet MS" w:hAnsi="Trebuchet MS"/>
        </w:rPr>
        <w:t>(e.g. feminist</w:t>
      </w:r>
      <w:r>
        <w:rPr>
          <w:rFonts w:ascii="Trebuchet MS" w:hAnsi="Trebuchet MS"/>
          <w:spacing w:val="-36"/>
        </w:rPr>
        <w:t xml:space="preserve"> </w:t>
      </w:r>
      <w:r>
        <w:rPr>
          <w:rFonts w:ascii="Trebuchet MS" w:hAnsi="Trebuchet MS"/>
        </w:rPr>
        <w:t>translation</w:t>
      </w:r>
      <w:r>
        <w:rPr>
          <w:rFonts w:ascii="Trebuchet MS" w:hAnsi="Trebuchet MS"/>
          <w:spacing w:val="-35"/>
        </w:rPr>
        <w:t xml:space="preserve"> </w:t>
      </w:r>
      <w:r>
        <w:rPr>
          <w:rFonts w:ascii="Trebuchet MS" w:hAnsi="Trebuchet MS"/>
        </w:rPr>
        <w:t>approaches)</w:t>
      </w:r>
      <w:r>
        <w:rPr>
          <w:rFonts w:ascii="Trebuchet MS" w:hAnsi="Trebuchet MS"/>
          <w:spacing w:val="-35"/>
        </w:rPr>
        <w:t xml:space="preserve"> </w:t>
      </w:r>
      <w:r>
        <w:rPr>
          <w:rFonts w:ascii="Trebuchet MS" w:hAnsi="Trebuchet MS"/>
        </w:rPr>
        <w:t>ar</w:t>
      </w:r>
      <w:r>
        <w:rPr>
          <w:rFonts w:ascii="Trebuchet MS" w:hAnsi="Trebuchet MS"/>
        </w:rPr>
        <w:t>e</w:t>
      </w:r>
      <w:r>
        <w:rPr>
          <w:rFonts w:ascii="Trebuchet MS" w:hAnsi="Trebuchet MS"/>
          <w:spacing w:val="-36"/>
        </w:rPr>
        <w:t xml:space="preserve"> </w:t>
      </w:r>
      <w:r>
        <w:rPr>
          <w:rFonts w:ascii="Trebuchet MS" w:hAnsi="Trebuchet MS"/>
        </w:rPr>
        <w:t>less</w:t>
      </w:r>
      <w:r>
        <w:rPr>
          <w:rFonts w:ascii="Trebuchet MS" w:hAnsi="Trebuchet MS"/>
          <w:spacing w:val="-35"/>
        </w:rPr>
        <w:t xml:space="preserve"> </w:t>
      </w:r>
      <w:r>
        <w:rPr>
          <w:rFonts w:ascii="Trebuchet MS" w:hAnsi="Trebuchet MS"/>
        </w:rPr>
        <w:t>problematic</w:t>
      </w:r>
      <w:r>
        <w:rPr>
          <w:rFonts w:ascii="Trebuchet MS" w:hAnsi="Trebuchet MS"/>
          <w:spacing w:val="-35"/>
        </w:rPr>
        <w:t xml:space="preserve"> </w:t>
      </w:r>
      <w:r>
        <w:rPr>
          <w:rFonts w:ascii="Trebuchet MS" w:hAnsi="Trebuchet MS"/>
        </w:rPr>
        <w:t>in</w:t>
      </w:r>
      <w:r>
        <w:rPr>
          <w:rFonts w:ascii="Trebuchet MS" w:hAnsi="Trebuchet MS"/>
          <w:spacing w:val="-36"/>
        </w:rPr>
        <w:t xml:space="preserve"> </w:t>
      </w:r>
      <w:r>
        <w:rPr>
          <w:rFonts w:ascii="Trebuchet MS" w:hAnsi="Trebuchet MS"/>
        </w:rPr>
        <w:t>the</w:t>
      </w:r>
      <w:r>
        <w:rPr>
          <w:rFonts w:ascii="Trebuchet MS" w:hAnsi="Trebuchet MS"/>
          <w:spacing w:val="-35"/>
        </w:rPr>
        <w:t xml:space="preserve"> </w:t>
      </w:r>
      <w:r>
        <w:rPr>
          <w:rFonts w:ascii="Trebuchet MS" w:hAnsi="Trebuchet MS"/>
        </w:rPr>
        <w:t>real</w:t>
      </w:r>
      <w:r>
        <w:rPr>
          <w:rFonts w:ascii="Trebuchet MS" w:hAnsi="Trebuchet MS"/>
          <w:spacing w:val="-35"/>
        </w:rPr>
        <w:t xml:space="preserve"> </w:t>
      </w:r>
      <w:r>
        <w:rPr>
          <w:rFonts w:ascii="Trebuchet MS" w:hAnsi="Trebuchet MS"/>
        </w:rPr>
        <w:t>world</w:t>
      </w:r>
      <w:r>
        <w:rPr>
          <w:rFonts w:ascii="Trebuchet MS" w:hAnsi="Trebuchet MS"/>
          <w:spacing w:val="-35"/>
        </w:rPr>
        <w:t xml:space="preserve"> </w:t>
      </w:r>
      <w:r>
        <w:rPr>
          <w:rFonts w:ascii="Trebuchet MS" w:hAnsi="Trebuchet MS"/>
        </w:rPr>
        <w:t>than in</w:t>
      </w:r>
      <w:r>
        <w:rPr>
          <w:rFonts w:ascii="Trebuchet MS" w:hAnsi="Trebuchet MS"/>
          <w:spacing w:val="-27"/>
        </w:rPr>
        <w:t xml:space="preserve"> </w:t>
      </w:r>
      <w:r>
        <w:rPr>
          <w:rFonts w:ascii="Trebuchet MS" w:hAnsi="Trebuchet MS"/>
        </w:rPr>
        <w:t>theory.</w:t>
      </w:r>
      <w:r>
        <w:rPr>
          <w:rFonts w:ascii="Trebuchet MS" w:hAnsi="Trebuchet MS"/>
          <w:spacing w:val="-26"/>
        </w:rPr>
        <w:t xml:space="preserve"> </w:t>
      </w:r>
      <w:r>
        <w:rPr>
          <w:rFonts w:ascii="Trebuchet MS" w:hAnsi="Trebuchet MS"/>
        </w:rPr>
        <w:t>Many</w:t>
      </w:r>
      <w:r>
        <w:rPr>
          <w:rFonts w:ascii="Trebuchet MS" w:hAnsi="Trebuchet MS"/>
          <w:spacing w:val="-27"/>
        </w:rPr>
        <w:t xml:space="preserve"> </w:t>
      </w:r>
      <w:r>
        <w:rPr>
          <w:rFonts w:ascii="Trebuchet MS" w:hAnsi="Trebuchet MS"/>
          <w:spacing w:val="2"/>
        </w:rPr>
        <w:t>ethical</w:t>
      </w:r>
      <w:r>
        <w:rPr>
          <w:rFonts w:ascii="Trebuchet MS" w:hAnsi="Trebuchet MS"/>
          <w:spacing w:val="-26"/>
        </w:rPr>
        <w:t xml:space="preserve"> </w:t>
      </w:r>
      <w:r>
        <w:rPr>
          <w:rFonts w:ascii="Trebuchet MS" w:hAnsi="Trebuchet MS"/>
        </w:rPr>
        <w:t>decisions</w:t>
      </w:r>
      <w:r>
        <w:rPr>
          <w:rFonts w:ascii="Trebuchet MS" w:hAnsi="Trebuchet MS"/>
          <w:spacing w:val="-27"/>
        </w:rPr>
        <w:t xml:space="preserve"> </w:t>
      </w:r>
      <w:r>
        <w:rPr>
          <w:rFonts w:ascii="Trebuchet MS" w:hAnsi="Trebuchet MS"/>
        </w:rPr>
        <w:t>are</w:t>
      </w:r>
      <w:r>
        <w:rPr>
          <w:rFonts w:ascii="Trebuchet MS" w:hAnsi="Trebuchet MS"/>
          <w:spacing w:val="-26"/>
        </w:rPr>
        <w:t xml:space="preserve"> </w:t>
      </w:r>
      <w:r>
        <w:rPr>
          <w:rFonts w:ascii="Trebuchet MS" w:hAnsi="Trebuchet MS"/>
        </w:rPr>
        <w:t>not</w:t>
      </w:r>
      <w:r>
        <w:rPr>
          <w:rFonts w:ascii="Trebuchet MS" w:hAnsi="Trebuchet MS"/>
          <w:spacing w:val="-27"/>
        </w:rPr>
        <w:t xml:space="preserve"> </w:t>
      </w:r>
      <w:r>
        <w:rPr>
          <w:rFonts w:ascii="Trebuchet MS" w:hAnsi="Trebuchet MS"/>
        </w:rPr>
        <w:t>‘left</w:t>
      </w:r>
      <w:r>
        <w:rPr>
          <w:rFonts w:ascii="Trebuchet MS" w:hAnsi="Trebuchet MS"/>
          <w:spacing w:val="-26"/>
        </w:rPr>
        <w:t xml:space="preserve"> </w:t>
      </w:r>
      <w:r>
        <w:rPr>
          <w:rFonts w:ascii="Trebuchet MS" w:hAnsi="Trebuchet MS"/>
        </w:rPr>
        <w:t>to</w:t>
      </w:r>
      <w:r>
        <w:rPr>
          <w:rFonts w:ascii="Trebuchet MS" w:hAnsi="Trebuchet MS"/>
          <w:spacing w:val="-27"/>
        </w:rPr>
        <w:t xml:space="preserve"> </w:t>
      </w:r>
      <w:r>
        <w:rPr>
          <w:rFonts w:ascii="Trebuchet MS" w:hAnsi="Trebuchet MS"/>
        </w:rPr>
        <w:t>the</w:t>
      </w:r>
      <w:r>
        <w:rPr>
          <w:rFonts w:ascii="Trebuchet MS" w:hAnsi="Trebuchet MS"/>
          <w:spacing w:val="-26"/>
        </w:rPr>
        <w:t xml:space="preserve"> </w:t>
      </w:r>
      <w:r>
        <w:rPr>
          <w:rFonts w:ascii="Trebuchet MS" w:hAnsi="Trebuchet MS"/>
        </w:rPr>
        <w:t>individual</w:t>
      </w:r>
      <w:r>
        <w:rPr>
          <w:rFonts w:ascii="Trebuchet MS" w:hAnsi="Trebuchet MS"/>
          <w:spacing w:val="-27"/>
        </w:rPr>
        <w:t xml:space="preserve"> </w:t>
      </w:r>
      <w:r>
        <w:rPr>
          <w:rFonts w:ascii="Trebuchet MS" w:hAnsi="Trebuchet MS"/>
        </w:rPr>
        <w:t>translator’, but</w:t>
      </w:r>
      <w:r>
        <w:rPr>
          <w:rFonts w:ascii="Trebuchet MS" w:hAnsi="Trebuchet MS"/>
          <w:spacing w:val="-16"/>
        </w:rPr>
        <w:t xml:space="preserve"> </w:t>
      </w:r>
      <w:r>
        <w:rPr>
          <w:rFonts w:ascii="Trebuchet MS" w:hAnsi="Trebuchet MS"/>
        </w:rPr>
        <w:t>dictated</w:t>
      </w:r>
      <w:r>
        <w:rPr>
          <w:rFonts w:ascii="Trebuchet MS" w:hAnsi="Trebuchet MS"/>
          <w:spacing w:val="-15"/>
        </w:rPr>
        <w:t xml:space="preserve"> </w:t>
      </w:r>
      <w:r>
        <w:rPr>
          <w:rFonts w:ascii="Trebuchet MS" w:hAnsi="Trebuchet MS"/>
        </w:rPr>
        <w:t>in</w:t>
      </w:r>
      <w:r>
        <w:rPr>
          <w:rFonts w:ascii="Trebuchet MS" w:hAnsi="Trebuchet MS"/>
          <w:spacing w:val="-15"/>
        </w:rPr>
        <w:t xml:space="preserve"> </w:t>
      </w:r>
      <w:r>
        <w:rPr>
          <w:rFonts w:ascii="Trebuchet MS" w:hAnsi="Trebuchet MS"/>
        </w:rPr>
        <w:t>company</w:t>
      </w:r>
      <w:r>
        <w:rPr>
          <w:rFonts w:ascii="Trebuchet MS" w:hAnsi="Trebuchet MS"/>
          <w:spacing w:val="-15"/>
        </w:rPr>
        <w:t xml:space="preserve"> </w:t>
      </w:r>
      <w:r>
        <w:rPr>
          <w:rFonts w:ascii="Trebuchet MS" w:hAnsi="Trebuchet MS"/>
        </w:rPr>
        <w:t>policy,</w:t>
      </w:r>
      <w:r>
        <w:rPr>
          <w:rFonts w:ascii="Trebuchet MS" w:hAnsi="Trebuchet MS"/>
          <w:spacing w:val="-15"/>
        </w:rPr>
        <w:t xml:space="preserve"> </w:t>
      </w:r>
      <w:r>
        <w:rPr>
          <w:rFonts w:ascii="Trebuchet MS" w:hAnsi="Trebuchet MS"/>
        </w:rPr>
        <w:t>client</w:t>
      </w:r>
      <w:r>
        <w:rPr>
          <w:rFonts w:ascii="Trebuchet MS" w:hAnsi="Trebuchet MS"/>
          <w:spacing w:val="-15"/>
        </w:rPr>
        <w:t xml:space="preserve"> </w:t>
      </w:r>
      <w:r>
        <w:rPr>
          <w:rFonts w:ascii="Trebuchet MS" w:hAnsi="Trebuchet MS"/>
        </w:rPr>
        <w:t>specifications,</w:t>
      </w:r>
      <w:r>
        <w:rPr>
          <w:rFonts w:ascii="Trebuchet MS" w:hAnsi="Trebuchet MS"/>
          <w:spacing w:val="-15"/>
        </w:rPr>
        <w:t xml:space="preserve"> </w:t>
      </w:r>
      <w:r>
        <w:rPr>
          <w:rFonts w:ascii="Trebuchet MS" w:hAnsi="Trebuchet MS"/>
        </w:rPr>
        <w:t>etc.:</w:t>
      </w:r>
      <w:r>
        <w:rPr>
          <w:rFonts w:ascii="Trebuchet MS" w:hAnsi="Trebuchet MS"/>
          <w:spacing w:val="-15"/>
        </w:rPr>
        <w:t xml:space="preserve"> </w:t>
      </w:r>
      <w:r>
        <w:rPr>
          <w:rFonts w:ascii="Trebuchet MS" w:hAnsi="Trebuchet MS"/>
        </w:rPr>
        <w:t xml:space="preserve">‘acceptability </w:t>
      </w:r>
      <w:r>
        <w:rPr>
          <w:rFonts w:ascii="Trebuchet MS" w:hAnsi="Trebuchet MS"/>
          <w:w w:val="95"/>
        </w:rPr>
        <w:t>and</w:t>
      </w:r>
      <w:r>
        <w:rPr>
          <w:rFonts w:ascii="Trebuchet MS" w:hAnsi="Trebuchet MS"/>
          <w:spacing w:val="-11"/>
          <w:w w:val="95"/>
        </w:rPr>
        <w:t xml:space="preserve"> </w:t>
      </w:r>
      <w:r>
        <w:rPr>
          <w:rFonts w:ascii="Trebuchet MS" w:hAnsi="Trebuchet MS"/>
          <w:w w:val="95"/>
        </w:rPr>
        <w:t>house</w:t>
      </w:r>
      <w:r>
        <w:rPr>
          <w:rFonts w:ascii="Trebuchet MS" w:hAnsi="Trebuchet MS"/>
          <w:spacing w:val="-11"/>
          <w:w w:val="95"/>
        </w:rPr>
        <w:t xml:space="preserve"> </w:t>
      </w:r>
      <w:r>
        <w:rPr>
          <w:rFonts w:ascii="Trebuchet MS" w:hAnsi="Trebuchet MS"/>
          <w:w w:val="95"/>
        </w:rPr>
        <w:t>style</w:t>
      </w:r>
      <w:r>
        <w:rPr>
          <w:rFonts w:ascii="Trebuchet MS" w:hAnsi="Trebuchet MS"/>
          <w:spacing w:val="-11"/>
          <w:w w:val="95"/>
        </w:rPr>
        <w:t xml:space="preserve"> </w:t>
      </w:r>
      <w:r>
        <w:rPr>
          <w:rFonts w:ascii="Trebuchet MS" w:hAnsi="Trebuchet MS"/>
          <w:w w:val="95"/>
        </w:rPr>
        <w:t>must</w:t>
      </w:r>
      <w:r>
        <w:rPr>
          <w:rFonts w:ascii="Trebuchet MS" w:hAnsi="Trebuchet MS"/>
          <w:spacing w:val="-11"/>
          <w:w w:val="95"/>
        </w:rPr>
        <w:t xml:space="preserve"> </w:t>
      </w:r>
      <w:r>
        <w:rPr>
          <w:rFonts w:ascii="Trebuchet MS" w:hAnsi="Trebuchet MS"/>
          <w:w w:val="95"/>
        </w:rPr>
        <w:t>take</w:t>
      </w:r>
      <w:r>
        <w:rPr>
          <w:rFonts w:ascii="Trebuchet MS" w:hAnsi="Trebuchet MS"/>
          <w:spacing w:val="-10"/>
          <w:w w:val="95"/>
        </w:rPr>
        <w:t xml:space="preserve"> </w:t>
      </w:r>
      <w:r>
        <w:rPr>
          <w:rFonts w:ascii="Trebuchet MS" w:hAnsi="Trebuchet MS"/>
          <w:w w:val="95"/>
        </w:rPr>
        <w:t>precedence</w:t>
      </w:r>
      <w:r>
        <w:rPr>
          <w:rFonts w:ascii="Trebuchet MS" w:hAnsi="Trebuchet MS"/>
          <w:spacing w:val="-11"/>
          <w:w w:val="95"/>
        </w:rPr>
        <w:t xml:space="preserve"> </w:t>
      </w:r>
      <w:r>
        <w:rPr>
          <w:rFonts w:ascii="Trebuchet MS" w:hAnsi="Trebuchet MS"/>
          <w:w w:val="95"/>
        </w:rPr>
        <w:t>over</w:t>
      </w:r>
      <w:r>
        <w:rPr>
          <w:rFonts w:ascii="Trebuchet MS" w:hAnsi="Trebuchet MS"/>
          <w:spacing w:val="-11"/>
          <w:w w:val="95"/>
        </w:rPr>
        <w:t xml:space="preserve"> </w:t>
      </w:r>
      <w:r>
        <w:rPr>
          <w:rFonts w:ascii="Trebuchet MS" w:hAnsi="Trebuchet MS"/>
          <w:w w:val="95"/>
        </w:rPr>
        <w:t>the</w:t>
      </w:r>
      <w:r>
        <w:rPr>
          <w:rFonts w:ascii="Trebuchet MS" w:hAnsi="Trebuchet MS"/>
          <w:spacing w:val="-11"/>
          <w:w w:val="95"/>
        </w:rPr>
        <w:t xml:space="preserve"> </w:t>
      </w:r>
      <w:r>
        <w:rPr>
          <w:rFonts w:ascii="Trebuchet MS" w:hAnsi="Trebuchet MS"/>
          <w:w w:val="95"/>
        </w:rPr>
        <w:t>translator’s</w:t>
      </w:r>
      <w:r>
        <w:rPr>
          <w:rFonts w:ascii="Trebuchet MS" w:hAnsi="Trebuchet MS"/>
          <w:spacing w:val="-11"/>
          <w:w w:val="95"/>
        </w:rPr>
        <w:t xml:space="preserve"> </w:t>
      </w:r>
      <w:r>
        <w:rPr>
          <w:rFonts w:ascii="Trebuchet MS" w:hAnsi="Trebuchet MS"/>
          <w:w w:val="95"/>
        </w:rPr>
        <w:t>personal</w:t>
      </w:r>
      <w:r>
        <w:rPr>
          <w:rFonts w:ascii="Trebuchet MS" w:hAnsi="Trebuchet MS"/>
          <w:spacing w:val="-10"/>
          <w:w w:val="95"/>
        </w:rPr>
        <w:t xml:space="preserve"> </w:t>
      </w:r>
      <w:r>
        <w:rPr>
          <w:rFonts w:ascii="Trebuchet MS" w:hAnsi="Trebuchet MS"/>
          <w:w w:val="95"/>
        </w:rPr>
        <w:t xml:space="preserve">beliefs’ </w:t>
      </w:r>
      <w:r>
        <w:rPr>
          <w:rFonts w:ascii="Trebuchet MS" w:hAnsi="Trebuchet MS"/>
        </w:rPr>
        <w:t xml:space="preserve">(Chesterman </w:t>
      </w:r>
      <w:r>
        <w:rPr>
          <w:rFonts w:ascii="Trebuchet MS" w:hAnsi="Trebuchet MS"/>
          <w:w w:val="105"/>
        </w:rPr>
        <w:t xml:space="preserve">&amp; </w:t>
      </w:r>
      <w:r>
        <w:rPr>
          <w:rFonts w:ascii="Trebuchet MS" w:hAnsi="Trebuchet MS"/>
        </w:rPr>
        <w:t xml:space="preserve">Wagner, 2002: </w:t>
      </w:r>
      <w:r>
        <w:rPr>
          <w:rFonts w:ascii="Trebuchet MS" w:hAnsi="Trebuchet MS"/>
          <w:spacing w:val="-5"/>
        </w:rPr>
        <w:t xml:space="preserve">103). </w:t>
      </w:r>
      <w:r>
        <w:rPr>
          <w:rFonts w:ascii="Trebuchet MS" w:hAnsi="Trebuchet MS"/>
          <w:spacing w:val="2"/>
        </w:rPr>
        <w:t xml:space="preserve">While </w:t>
      </w:r>
      <w:r>
        <w:rPr>
          <w:rFonts w:ascii="Trebuchet MS" w:hAnsi="Trebuchet MS"/>
        </w:rPr>
        <w:t>freelance translators have debated</w:t>
      </w:r>
      <w:r>
        <w:rPr>
          <w:rFonts w:ascii="Trebuchet MS" w:hAnsi="Trebuchet MS"/>
          <w:spacing w:val="-28"/>
        </w:rPr>
        <w:t xml:space="preserve"> </w:t>
      </w:r>
      <w:r>
        <w:rPr>
          <w:rFonts w:ascii="Trebuchet MS" w:hAnsi="Trebuchet MS"/>
        </w:rPr>
        <w:t>some</w:t>
      </w:r>
      <w:r>
        <w:rPr>
          <w:rFonts w:ascii="Trebuchet MS" w:hAnsi="Trebuchet MS"/>
          <w:spacing w:val="-27"/>
        </w:rPr>
        <w:t xml:space="preserve"> </w:t>
      </w:r>
      <w:r>
        <w:rPr>
          <w:rFonts w:ascii="Trebuchet MS" w:hAnsi="Trebuchet MS"/>
          <w:spacing w:val="2"/>
        </w:rPr>
        <w:t>ethical</w:t>
      </w:r>
      <w:r>
        <w:rPr>
          <w:rFonts w:ascii="Trebuchet MS" w:hAnsi="Trebuchet MS"/>
          <w:spacing w:val="-27"/>
        </w:rPr>
        <w:t xml:space="preserve"> </w:t>
      </w:r>
      <w:r>
        <w:rPr>
          <w:rFonts w:ascii="Trebuchet MS" w:hAnsi="Trebuchet MS"/>
        </w:rPr>
        <w:t>issues</w:t>
      </w:r>
      <w:r>
        <w:rPr>
          <w:rFonts w:ascii="Trebuchet MS" w:hAnsi="Trebuchet MS"/>
          <w:spacing w:val="-27"/>
        </w:rPr>
        <w:t xml:space="preserve"> </w:t>
      </w:r>
      <w:r>
        <w:rPr>
          <w:rFonts w:ascii="Trebuchet MS" w:hAnsi="Trebuchet MS"/>
        </w:rPr>
        <w:t>around</w:t>
      </w:r>
      <w:r>
        <w:rPr>
          <w:rFonts w:ascii="Trebuchet MS" w:hAnsi="Trebuchet MS"/>
          <w:spacing w:val="-28"/>
        </w:rPr>
        <w:t xml:space="preserve"> </w:t>
      </w:r>
      <w:r>
        <w:rPr>
          <w:rFonts w:ascii="Trebuchet MS" w:hAnsi="Trebuchet MS"/>
        </w:rPr>
        <w:t>ownership,</w:t>
      </w:r>
      <w:r>
        <w:rPr>
          <w:rFonts w:ascii="Trebuchet MS" w:hAnsi="Trebuchet MS"/>
          <w:spacing w:val="-27"/>
        </w:rPr>
        <w:t xml:space="preserve"> </w:t>
      </w:r>
      <w:r>
        <w:rPr>
          <w:rFonts w:ascii="Trebuchet MS" w:hAnsi="Trebuchet MS"/>
        </w:rPr>
        <w:t>copyright</w:t>
      </w:r>
      <w:r>
        <w:rPr>
          <w:rFonts w:ascii="Trebuchet MS" w:hAnsi="Trebuchet MS"/>
          <w:spacing w:val="-27"/>
        </w:rPr>
        <w:t xml:space="preserve"> </w:t>
      </w:r>
      <w:r>
        <w:rPr>
          <w:rFonts w:ascii="Trebuchet MS" w:hAnsi="Trebuchet MS"/>
        </w:rPr>
        <w:t>and</w:t>
      </w:r>
      <w:r>
        <w:rPr>
          <w:rFonts w:ascii="Trebuchet MS" w:hAnsi="Trebuchet MS"/>
          <w:spacing w:val="-27"/>
        </w:rPr>
        <w:t xml:space="preserve"> </w:t>
      </w:r>
      <w:r>
        <w:rPr>
          <w:rFonts w:ascii="Trebuchet MS" w:hAnsi="Trebuchet MS"/>
        </w:rPr>
        <w:t>signing</w:t>
      </w:r>
      <w:r>
        <w:rPr>
          <w:rFonts w:ascii="Trebuchet MS" w:hAnsi="Trebuchet MS"/>
          <w:spacing w:val="-28"/>
        </w:rPr>
        <w:t xml:space="preserve"> </w:t>
      </w:r>
      <w:r>
        <w:rPr>
          <w:rFonts w:ascii="Trebuchet MS" w:hAnsi="Trebuchet MS"/>
        </w:rPr>
        <w:t>work (e.g.</w:t>
      </w:r>
      <w:r>
        <w:rPr>
          <w:rFonts w:ascii="Trebuchet MS" w:hAnsi="Trebuchet MS"/>
          <w:spacing w:val="-20"/>
        </w:rPr>
        <w:t xml:space="preserve"> </w:t>
      </w:r>
      <w:r>
        <w:rPr>
          <w:rFonts w:ascii="Trebuchet MS" w:hAnsi="Trebuchet MS"/>
        </w:rPr>
        <w:t>Durban,</w:t>
      </w:r>
      <w:r>
        <w:rPr>
          <w:rFonts w:ascii="Trebuchet MS" w:hAnsi="Trebuchet MS"/>
          <w:spacing w:val="-19"/>
        </w:rPr>
        <w:t xml:space="preserve"> </w:t>
      </w:r>
      <w:r>
        <w:rPr>
          <w:rFonts w:ascii="Trebuchet MS" w:hAnsi="Trebuchet MS"/>
          <w:spacing w:val="2"/>
        </w:rPr>
        <w:t>2006;</w:t>
      </w:r>
      <w:r>
        <w:rPr>
          <w:rFonts w:ascii="Trebuchet MS" w:hAnsi="Trebuchet MS"/>
          <w:spacing w:val="-19"/>
        </w:rPr>
        <w:t xml:space="preserve"> </w:t>
      </w:r>
      <w:r>
        <w:rPr>
          <w:rFonts w:ascii="Trebuchet MS" w:hAnsi="Trebuchet MS"/>
          <w:spacing w:val="-3"/>
        </w:rPr>
        <w:t>2010),</w:t>
      </w:r>
      <w:r>
        <w:rPr>
          <w:rFonts w:ascii="Trebuchet MS" w:hAnsi="Trebuchet MS"/>
          <w:spacing w:val="-19"/>
        </w:rPr>
        <w:t xml:space="preserve"> </w:t>
      </w:r>
      <w:r>
        <w:rPr>
          <w:rFonts w:ascii="Trebuchet MS" w:hAnsi="Trebuchet MS"/>
        </w:rPr>
        <w:t>these</w:t>
      </w:r>
      <w:r>
        <w:rPr>
          <w:rFonts w:ascii="Trebuchet MS" w:hAnsi="Trebuchet MS"/>
          <w:spacing w:val="-20"/>
        </w:rPr>
        <w:t xml:space="preserve"> </w:t>
      </w:r>
      <w:r>
        <w:rPr>
          <w:rFonts w:ascii="Trebuchet MS" w:hAnsi="Trebuchet MS"/>
        </w:rPr>
        <w:t>discussions</w:t>
      </w:r>
      <w:r>
        <w:rPr>
          <w:rFonts w:ascii="Trebuchet MS" w:hAnsi="Trebuchet MS"/>
          <w:spacing w:val="-19"/>
        </w:rPr>
        <w:t xml:space="preserve"> </w:t>
      </w:r>
      <w:r>
        <w:rPr>
          <w:rFonts w:ascii="Trebuchet MS" w:hAnsi="Trebuchet MS"/>
        </w:rPr>
        <w:t>remain</w:t>
      </w:r>
      <w:r>
        <w:rPr>
          <w:rFonts w:ascii="Trebuchet MS" w:hAnsi="Trebuchet MS"/>
          <w:spacing w:val="-19"/>
        </w:rPr>
        <w:t xml:space="preserve"> </w:t>
      </w:r>
      <w:r>
        <w:rPr>
          <w:rFonts w:ascii="Trebuchet MS" w:hAnsi="Trebuchet MS"/>
        </w:rPr>
        <w:t>rare</w:t>
      </w:r>
      <w:r>
        <w:rPr>
          <w:rFonts w:ascii="Trebuchet MS" w:hAnsi="Trebuchet MS"/>
          <w:spacing w:val="-19"/>
        </w:rPr>
        <w:t xml:space="preserve"> </w:t>
      </w:r>
      <w:r>
        <w:rPr>
          <w:rFonts w:ascii="Trebuchet MS" w:hAnsi="Trebuchet MS"/>
        </w:rPr>
        <w:t>in</w:t>
      </w:r>
      <w:r>
        <w:rPr>
          <w:rFonts w:ascii="Trebuchet MS" w:hAnsi="Trebuchet MS"/>
          <w:spacing w:val="-20"/>
        </w:rPr>
        <w:t xml:space="preserve"> </w:t>
      </w:r>
      <w:r>
        <w:rPr>
          <w:rFonts w:ascii="Trebuchet MS" w:hAnsi="Trebuchet MS"/>
        </w:rPr>
        <w:t>the</w:t>
      </w:r>
      <w:r>
        <w:rPr>
          <w:rFonts w:ascii="Trebuchet MS" w:hAnsi="Trebuchet MS"/>
          <w:spacing w:val="-19"/>
        </w:rPr>
        <w:t xml:space="preserve"> </w:t>
      </w:r>
      <w:r>
        <w:rPr>
          <w:rFonts w:ascii="Trebuchet MS" w:hAnsi="Trebuchet MS"/>
        </w:rPr>
        <w:t xml:space="preserve">‘corporate environment’ or other collective translation models (Chesterman </w:t>
      </w:r>
      <w:r>
        <w:rPr>
          <w:rFonts w:ascii="Trebuchet MS" w:hAnsi="Trebuchet MS"/>
          <w:w w:val="105"/>
        </w:rPr>
        <w:t xml:space="preserve">&amp; </w:t>
      </w:r>
      <w:r>
        <w:rPr>
          <w:rFonts w:ascii="Trebuchet MS" w:hAnsi="Trebuchet MS"/>
        </w:rPr>
        <w:t>Wagner,</w:t>
      </w:r>
      <w:r>
        <w:rPr>
          <w:rFonts w:ascii="Trebuchet MS" w:hAnsi="Trebuchet MS"/>
          <w:spacing w:val="-18"/>
        </w:rPr>
        <w:t xml:space="preserve"> </w:t>
      </w:r>
      <w:r>
        <w:rPr>
          <w:rFonts w:ascii="Trebuchet MS" w:hAnsi="Trebuchet MS"/>
        </w:rPr>
        <w:t>2002:</w:t>
      </w:r>
      <w:r>
        <w:rPr>
          <w:rFonts w:ascii="Trebuchet MS" w:hAnsi="Trebuchet MS"/>
          <w:spacing w:val="-18"/>
        </w:rPr>
        <w:t xml:space="preserve"> </w:t>
      </w:r>
      <w:r>
        <w:rPr>
          <w:rFonts w:ascii="Trebuchet MS" w:hAnsi="Trebuchet MS"/>
          <w:spacing w:val="-3"/>
        </w:rPr>
        <w:t>107).</w:t>
      </w:r>
      <w:r>
        <w:rPr>
          <w:rFonts w:ascii="Trebuchet MS" w:hAnsi="Trebuchet MS"/>
          <w:spacing w:val="-18"/>
        </w:rPr>
        <w:t xml:space="preserve"> </w:t>
      </w:r>
      <w:r>
        <w:rPr>
          <w:rFonts w:ascii="Trebuchet MS" w:hAnsi="Trebuchet MS"/>
          <w:spacing w:val="-5"/>
        </w:rPr>
        <w:t>Yet</w:t>
      </w:r>
      <w:r>
        <w:rPr>
          <w:rFonts w:ascii="Trebuchet MS" w:hAnsi="Trebuchet MS"/>
          <w:spacing w:val="-18"/>
        </w:rPr>
        <w:t xml:space="preserve"> </w:t>
      </w:r>
      <w:r>
        <w:rPr>
          <w:rFonts w:ascii="Trebuchet MS" w:hAnsi="Trebuchet MS"/>
        </w:rPr>
        <w:t>a</w:t>
      </w:r>
      <w:r>
        <w:rPr>
          <w:rFonts w:ascii="Trebuchet MS" w:hAnsi="Trebuchet MS"/>
          <w:spacing w:val="-17"/>
        </w:rPr>
        <w:t xml:space="preserve"> </w:t>
      </w:r>
      <w:r>
        <w:rPr>
          <w:rFonts w:ascii="Trebuchet MS" w:hAnsi="Trebuchet MS"/>
        </w:rPr>
        <w:t>consideration</w:t>
      </w:r>
      <w:r>
        <w:rPr>
          <w:rFonts w:ascii="Trebuchet MS" w:hAnsi="Trebuchet MS"/>
          <w:spacing w:val="-18"/>
        </w:rPr>
        <w:t xml:space="preserve"> </w:t>
      </w:r>
      <w:r>
        <w:rPr>
          <w:rFonts w:ascii="Trebuchet MS" w:hAnsi="Trebuchet MS"/>
        </w:rPr>
        <w:t>of</w:t>
      </w:r>
      <w:r>
        <w:rPr>
          <w:rFonts w:ascii="Trebuchet MS" w:hAnsi="Trebuchet MS"/>
          <w:spacing w:val="-18"/>
        </w:rPr>
        <w:t xml:space="preserve"> </w:t>
      </w:r>
      <w:r>
        <w:rPr>
          <w:rFonts w:ascii="Trebuchet MS" w:hAnsi="Trebuchet MS"/>
        </w:rPr>
        <w:t>translation</w:t>
      </w:r>
      <w:r>
        <w:rPr>
          <w:rFonts w:ascii="Trebuchet MS" w:hAnsi="Trebuchet MS"/>
          <w:spacing w:val="-18"/>
        </w:rPr>
        <w:t xml:space="preserve"> </w:t>
      </w:r>
      <w:r>
        <w:rPr>
          <w:rFonts w:ascii="Trebuchet MS" w:hAnsi="Trebuchet MS"/>
        </w:rPr>
        <w:t>quality</w:t>
      </w:r>
      <w:r>
        <w:rPr>
          <w:rFonts w:ascii="Trebuchet MS" w:hAnsi="Trebuchet MS"/>
          <w:spacing w:val="-18"/>
        </w:rPr>
        <w:t xml:space="preserve"> </w:t>
      </w:r>
      <w:r>
        <w:rPr>
          <w:rFonts w:ascii="Trebuchet MS" w:hAnsi="Trebuchet MS"/>
        </w:rPr>
        <w:t>in</w:t>
      </w:r>
      <w:r>
        <w:rPr>
          <w:rFonts w:ascii="Trebuchet MS" w:hAnsi="Trebuchet MS"/>
          <w:spacing w:val="-17"/>
        </w:rPr>
        <w:t xml:space="preserve"> </w:t>
      </w:r>
      <w:r>
        <w:rPr>
          <w:rFonts w:ascii="Trebuchet MS" w:hAnsi="Trebuchet MS"/>
        </w:rPr>
        <w:t>practice, particularly</w:t>
      </w:r>
      <w:r>
        <w:rPr>
          <w:rFonts w:ascii="Trebuchet MS" w:hAnsi="Trebuchet MS"/>
          <w:spacing w:val="-34"/>
        </w:rPr>
        <w:t xml:space="preserve"> </w:t>
      </w:r>
      <w:r>
        <w:rPr>
          <w:rFonts w:ascii="Trebuchet MS" w:hAnsi="Trebuchet MS"/>
        </w:rPr>
        <w:t>in</w:t>
      </w:r>
      <w:r>
        <w:rPr>
          <w:rFonts w:ascii="Trebuchet MS" w:hAnsi="Trebuchet MS"/>
          <w:spacing w:val="-33"/>
        </w:rPr>
        <w:t xml:space="preserve"> </w:t>
      </w:r>
      <w:r>
        <w:rPr>
          <w:rFonts w:ascii="Trebuchet MS" w:hAnsi="Trebuchet MS"/>
        </w:rPr>
        <w:t>today’s</w:t>
      </w:r>
      <w:r>
        <w:rPr>
          <w:rFonts w:ascii="Trebuchet MS" w:hAnsi="Trebuchet MS"/>
          <w:spacing w:val="-33"/>
        </w:rPr>
        <w:t xml:space="preserve"> </w:t>
      </w:r>
      <w:r>
        <w:rPr>
          <w:rFonts w:ascii="Trebuchet MS" w:hAnsi="Trebuchet MS"/>
        </w:rPr>
        <w:t>context,</w:t>
      </w:r>
      <w:r>
        <w:rPr>
          <w:rFonts w:ascii="Trebuchet MS" w:hAnsi="Trebuchet MS"/>
          <w:spacing w:val="-34"/>
        </w:rPr>
        <w:t xml:space="preserve"> </w:t>
      </w:r>
      <w:r>
        <w:rPr>
          <w:rFonts w:ascii="Trebuchet MS" w:hAnsi="Trebuchet MS"/>
        </w:rPr>
        <w:t>does</w:t>
      </w:r>
      <w:r>
        <w:rPr>
          <w:rFonts w:ascii="Trebuchet MS" w:hAnsi="Trebuchet MS"/>
          <w:spacing w:val="-33"/>
        </w:rPr>
        <w:t xml:space="preserve"> </w:t>
      </w:r>
      <w:r>
        <w:rPr>
          <w:rFonts w:ascii="Trebuchet MS" w:hAnsi="Trebuchet MS"/>
        </w:rPr>
        <w:t>invoke</w:t>
      </w:r>
      <w:r>
        <w:rPr>
          <w:rFonts w:ascii="Trebuchet MS" w:hAnsi="Trebuchet MS"/>
          <w:spacing w:val="-33"/>
        </w:rPr>
        <w:t xml:space="preserve"> </w:t>
      </w:r>
      <w:r>
        <w:rPr>
          <w:rFonts w:ascii="Trebuchet MS" w:hAnsi="Trebuchet MS"/>
        </w:rPr>
        <w:t>broader</w:t>
      </w:r>
      <w:r>
        <w:rPr>
          <w:rFonts w:ascii="Trebuchet MS" w:hAnsi="Trebuchet MS"/>
          <w:spacing w:val="-33"/>
        </w:rPr>
        <w:t xml:space="preserve"> </w:t>
      </w:r>
      <w:r>
        <w:rPr>
          <w:rFonts w:ascii="Trebuchet MS" w:hAnsi="Trebuchet MS"/>
        </w:rPr>
        <w:t>questions</w:t>
      </w:r>
      <w:r>
        <w:rPr>
          <w:rFonts w:ascii="Trebuchet MS" w:hAnsi="Trebuchet MS"/>
          <w:spacing w:val="-34"/>
        </w:rPr>
        <w:t xml:space="preserve"> </w:t>
      </w:r>
      <w:r>
        <w:rPr>
          <w:rFonts w:ascii="Trebuchet MS" w:hAnsi="Trebuchet MS"/>
        </w:rPr>
        <w:t>of</w:t>
      </w:r>
      <w:r>
        <w:rPr>
          <w:rFonts w:ascii="Trebuchet MS" w:hAnsi="Trebuchet MS"/>
          <w:spacing w:val="-33"/>
        </w:rPr>
        <w:t xml:space="preserve"> </w:t>
      </w:r>
      <w:r>
        <w:rPr>
          <w:rFonts w:ascii="Trebuchet MS" w:hAnsi="Trebuchet MS"/>
        </w:rPr>
        <w:t>ethics</w:t>
      </w:r>
      <w:r>
        <w:rPr>
          <w:rFonts w:ascii="Trebuchet MS" w:hAnsi="Trebuchet MS"/>
          <w:spacing w:val="-33"/>
        </w:rPr>
        <w:t xml:space="preserve"> </w:t>
      </w:r>
      <w:r>
        <w:rPr>
          <w:rFonts w:ascii="Trebuchet MS" w:hAnsi="Trebuchet MS"/>
        </w:rPr>
        <w:t xml:space="preserve">and </w:t>
      </w:r>
      <w:r>
        <w:rPr>
          <w:rFonts w:ascii="Trebuchet MS" w:hAnsi="Trebuchet MS"/>
          <w:spacing w:val="2"/>
        </w:rPr>
        <w:t>ethical</w:t>
      </w:r>
      <w:r>
        <w:rPr>
          <w:rFonts w:ascii="Trebuchet MS" w:hAnsi="Trebuchet MS"/>
          <w:spacing w:val="-6"/>
        </w:rPr>
        <w:t xml:space="preserve"> </w:t>
      </w:r>
      <w:r>
        <w:rPr>
          <w:rFonts w:ascii="Trebuchet MS" w:hAnsi="Trebuchet MS"/>
        </w:rPr>
        <w:t>behaviour.</w:t>
      </w:r>
    </w:p>
    <w:p w14:paraId="30AE07ED" w14:textId="77777777" w:rsidR="00BE520D" w:rsidRDefault="007F6473">
      <w:pPr>
        <w:pStyle w:val="BodyText"/>
        <w:spacing w:before="12" w:line="247" w:lineRule="auto"/>
        <w:ind w:left="481" w:right="437" w:firstLine="240"/>
        <w:jc w:val="both"/>
        <w:rPr>
          <w:rFonts w:ascii="Trebuchet MS" w:hAnsi="Trebuchet MS"/>
        </w:rPr>
      </w:pPr>
      <w:r>
        <w:rPr>
          <w:rFonts w:ascii="Trebuchet MS" w:hAnsi="Trebuchet MS"/>
        </w:rPr>
        <w:t>Quality</w:t>
      </w:r>
      <w:r>
        <w:rPr>
          <w:rFonts w:ascii="Trebuchet MS" w:hAnsi="Trebuchet MS"/>
          <w:spacing w:val="-8"/>
        </w:rPr>
        <w:t xml:space="preserve"> </w:t>
      </w:r>
      <w:r>
        <w:rPr>
          <w:rFonts w:ascii="Trebuchet MS" w:hAnsi="Trebuchet MS"/>
        </w:rPr>
        <w:t>is</w:t>
      </w:r>
      <w:r>
        <w:rPr>
          <w:rFonts w:ascii="Trebuchet MS" w:hAnsi="Trebuchet MS"/>
          <w:spacing w:val="-7"/>
        </w:rPr>
        <w:t xml:space="preserve"> </w:t>
      </w:r>
      <w:r>
        <w:rPr>
          <w:rFonts w:ascii="Trebuchet MS" w:hAnsi="Trebuchet MS"/>
        </w:rPr>
        <w:t>directly</w:t>
      </w:r>
      <w:r>
        <w:rPr>
          <w:rFonts w:ascii="Trebuchet MS" w:hAnsi="Trebuchet MS"/>
          <w:spacing w:val="-8"/>
        </w:rPr>
        <w:t xml:space="preserve"> </w:t>
      </w:r>
      <w:r>
        <w:rPr>
          <w:rFonts w:ascii="Trebuchet MS" w:hAnsi="Trebuchet MS"/>
        </w:rPr>
        <w:t>linked</w:t>
      </w:r>
      <w:r>
        <w:rPr>
          <w:rFonts w:ascii="Trebuchet MS" w:hAnsi="Trebuchet MS"/>
          <w:spacing w:val="-7"/>
        </w:rPr>
        <w:t xml:space="preserve"> </w:t>
      </w:r>
      <w:r>
        <w:rPr>
          <w:rFonts w:ascii="Trebuchet MS" w:hAnsi="Trebuchet MS"/>
        </w:rPr>
        <w:t>to</w:t>
      </w:r>
      <w:r>
        <w:rPr>
          <w:rFonts w:ascii="Trebuchet MS" w:hAnsi="Trebuchet MS"/>
          <w:spacing w:val="-7"/>
        </w:rPr>
        <w:t xml:space="preserve"> </w:t>
      </w:r>
      <w:r>
        <w:rPr>
          <w:rFonts w:ascii="Trebuchet MS" w:hAnsi="Trebuchet MS"/>
        </w:rPr>
        <w:t>ethics</w:t>
      </w:r>
      <w:r>
        <w:rPr>
          <w:rFonts w:ascii="Trebuchet MS" w:hAnsi="Trebuchet MS"/>
          <w:spacing w:val="-8"/>
        </w:rPr>
        <w:t xml:space="preserve"> </w:t>
      </w:r>
      <w:r>
        <w:rPr>
          <w:rFonts w:ascii="Trebuchet MS" w:hAnsi="Trebuchet MS"/>
        </w:rPr>
        <w:t>because</w:t>
      </w:r>
      <w:r>
        <w:rPr>
          <w:rFonts w:ascii="Trebuchet MS" w:hAnsi="Trebuchet MS"/>
          <w:spacing w:val="-7"/>
        </w:rPr>
        <w:t xml:space="preserve"> </w:t>
      </w:r>
      <w:r>
        <w:rPr>
          <w:rFonts w:ascii="Trebuchet MS" w:hAnsi="Trebuchet MS"/>
        </w:rPr>
        <w:t>clients</w:t>
      </w:r>
      <w:r>
        <w:rPr>
          <w:rFonts w:ascii="Trebuchet MS" w:hAnsi="Trebuchet MS"/>
          <w:spacing w:val="-8"/>
        </w:rPr>
        <w:t xml:space="preserve"> </w:t>
      </w:r>
      <w:r>
        <w:rPr>
          <w:rFonts w:ascii="Trebuchet MS" w:hAnsi="Trebuchet MS"/>
        </w:rPr>
        <w:t>and</w:t>
      </w:r>
      <w:r>
        <w:rPr>
          <w:rFonts w:ascii="Trebuchet MS" w:hAnsi="Trebuchet MS"/>
          <w:spacing w:val="-7"/>
        </w:rPr>
        <w:t xml:space="preserve"> </w:t>
      </w:r>
      <w:r>
        <w:rPr>
          <w:rFonts w:ascii="Trebuchet MS" w:hAnsi="Trebuchet MS"/>
        </w:rPr>
        <w:t>users</w:t>
      </w:r>
      <w:r>
        <w:rPr>
          <w:rFonts w:ascii="Trebuchet MS" w:hAnsi="Trebuchet MS"/>
          <w:spacing w:val="-7"/>
        </w:rPr>
        <w:t xml:space="preserve"> </w:t>
      </w:r>
      <w:r>
        <w:rPr>
          <w:rFonts w:ascii="Trebuchet MS" w:hAnsi="Trebuchet MS"/>
        </w:rPr>
        <w:t>expect</w:t>
      </w:r>
      <w:r>
        <w:rPr>
          <w:rFonts w:ascii="Trebuchet MS" w:hAnsi="Trebuchet MS"/>
          <w:spacing w:val="-8"/>
        </w:rPr>
        <w:t xml:space="preserve"> </w:t>
      </w:r>
      <w:r>
        <w:rPr>
          <w:rFonts w:ascii="Trebuchet MS" w:hAnsi="Trebuchet MS"/>
        </w:rPr>
        <w:t>to be</w:t>
      </w:r>
      <w:r>
        <w:rPr>
          <w:rFonts w:ascii="Trebuchet MS" w:hAnsi="Trebuchet MS"/>
          <w:spacing w:val="-35"/>
        </w:rPr>
        <w:t xml:space="preserve"> </w:t>
      </w:r>
      <w:r>
        <w:rPr>
          <w:rFonts w:ascii="Trebuchet MS" w:hAnsi="Trebuchet MS"/>
        </w:rPr>
        <w:t>able</w:t>
      </w:r>
      <w:r>
        <w:rPr>
          <w:rFonts w:ascii="Trebuchet MS" w:hAnsi="Trebuchet MS"/>
          <w:spacing w:val="-35"/>
        </w:rPr>
        <w:t xml:space="preserve"> </w:t>
      </w:r>
      <w:r>
        <w:rPr>
          <w:rFonts w:ascii="Trebuchet MS" w:hAnsi="Trebuchet MS"/>
        </w:rPr>
        <w:t>to</w:t>
      </w:r>
      <w:r>
        <w:rPr>
          <w:rFonts w:ascii="Trebuchet MS" w:hAnsi="Trebuchet MS"/>
          <w:spacing w:val="-35"/>
        </w:rPr>
        <w:t xml:space="preserve"> </w:t>
      </w:r>
      <w:r>
        <w:rPr>
          <w:rFonts w:ascii="Trebuchet MS" w:hAnsi="Trebuchet MS"/>
        </w:rPr>
        <w:t>rely</w:t>
      </w:r>
      <w:r>
        <w:rPr>
          <w:rFonts w:ascii="Trebuchet MS" w:hAnsi="Trebuchet MS"/>
          <w:spacing w:val="-35"/>
        </w:rPr>
        <w:t xml:space="preserve"> </w:t>
      </w:r>
      <w:r>
        <w:rPr>
          <w:rFonts w:ascii="Trebuchet MS" w:hAnsi="Trebuchet MS"/>
        </w:rPr>
        <w:t>on</w:t>
      </w:r>
      <w:r>
        <w:rPr>
          <w:rFonts w:ascii="Trebuchet MS" w:hAnsi="Trebuchet MS"/>
          <w:spacing w:val="-35"/>
        </w:rPr>
        <w:t xml:space="preserve"> </w:t>
      </w:r>
      <w:r>
        <w:rPr>
          <w:rFonts w:ascii="Trebuchet MS" w:hAnsi="Trebuchet MS"/>
          <w:spacing w:val="2"/>
        </w:rPr>
        <w:t>certain</w:t>
      </w:r>
      <w:r>
        <w:rPr>
          <w:rFonts w:ascii="Trebuchet MS" w:hAnsi="Trebuchet MS"/>
          <w:spacing w:val="-35"/>
        </w:rPr>
        <w:t xml:space="preserve"> </w:t>
      </w:r>
      <w:r>
        <w:rPr>
          <w:rFonts w:ascii="Trebuchet MS" w:hAnsi="Trebuchet MS"/>
        </w:rPr>
        <w:t>quality</w:t>
      </w:r>
      <w:r>
        <w:rPr>
          <w:rFonts w:ascii="Trebuchet MS" w:hAnsi="Trebuchet MS"/>
          <w:spacing w:val="-35"/>
        </w:rPr>
        <w:t xml:space="preserve"> </w:t>
      </w:r>
      <w:r>
        <w:rPr>
          <w:rFonts w:ascii="Trebuchet MS" w:hAnsi="Trebuchet MS"/>
        </w:rPr>
        <w:t>levels</w:t>
      </w:r>
      <w:r>
        <w:rPr>
          <w:rFonts w:ascii="Trebuchet MS" w:hAnsi="Trebuchet MS"/>
          <w:spacing w:val="-35"/>
        </w:rPr>
        <w:t xml:space="preserve"> </w:t>
      </w:r>
      <w:r>
        <w:rPr>
          <w:rFonts w:ascii="Trebuchet MS" w:hAnsi="Trebuchet MS"/>
        </w:rPr>
        <w:t>when</w:t>
      </w:r>
      <w:r>
        <w:rPr>
          <w:rFonts w:ascii="Trebuchet MS" w:hAnsi="Trebuchet MS"/>
          <w:spacing w:val="-34"/>
        </w:rPr>
        <w:t xml:space="preserve"> </w:t>
      </w:r>
      <w:r>
        <w:rPr>
          <w:rFonts w:ascii="Trebuchet MS" w:hAnsi="Trebuchet MS"/>
        </w:rPr>
        <w:t>using</w:t>
      </w:r>
      <w:r>
        <w:rPr>
          <w:rFonts w:ascii="Trebuchet MS" w:hAnsi="Trebuchet MS"/>
          <w:spacing w:val="-35"/>
        </w:rPr>
        <w:t xml:space="preserve"> </w:t>
      </w:r>
      <w:r>
        <w:rPr>
          <w:rFonts w:ascii="Trebuchet MS" w:hAnsi="Trebuchet MS"/>
        </w:rPr>
        <w:t>professional</w:t>
      </w:r>
      <w:r>
        <w:rPr>
          <w:rFonts w:ascii="Trebuchet MS" w:hAnsi="Trebuchet MS"/>
          <w:spacing w:val="-35"/>
        </w:rPr>
        <w:t xml:space="preserve"> </w:t>
      </w:r>
      <w:r>
        <w:rPr>
          <w:rFonts w:ascii="Trebuchet MS" w:hAnsi="Trebuchet MS"/>
        </w:rPr>
        <w:t xml:space="preserve">translation. The profession’s standing is closely linked to this expectation. </w:t>
      </w:r>
      <w:r>
        <w:rPr>
          <w:rFonts w:ascii="Trebuchet MS" w:hAnsi="Trebuchet MS"/>
          <w:spacing w:val="2"/>
        </w:rPr>
        <w:t xml:space="preserve">This </w:t>
      </w:r>
      <w:r>
        <w:rPr>
          <w:rFonts w:ascii="Trebuchet MS" w:hAnsi="Trebuchet MS"/>
        </w:rPr>
        <w:t>is particularly</w:t>
      </w:r>
      <w:r>
        <w:rPr>
          <w:rFonts w:ascii="Trebuchet MS" w:hAnsi="Trebuchet MS"/>
          <w:spacing w:val="-41"/>
        </w:rPr>
        <w:t xml:space="preserve"> </w:t>
      </w:r>
      <w:r>
        <w:rPr>
          <w:rFonts w:ascii="Trebuchet MS" w:hAnsi="Trebuchet MS"/>
        </w:rPr>
        <w:t>true</w:t>
      </w:r>
      <w:r>
        <w:rPr>
          <w:rFonts w:ascii="Trebuchet MS" w:hAnsi="Trebuchet MS"/>
          <w:spacing w:val="-40"/>
        </w:rPr>
        <w:t xml:space="preserve"> </w:t>
      </w:r>
      <w:r>
        <w:rPr>
          <w:rFonts w:ascii="Trebuchet MS" w:hAnsi="Trebuchet MS"/>
        </w:rPr>
        <w:t>for</w:t>
      </w:r>
      <w:r>
        <w:rPr>
          <w:rFonts w:ascii="Trebuchet MS" w:hAnsi="Trebuchet MS"/>
          <w:spacing w:val="-41"/>
        </w:rPr>
        <w:t xml:space="preserve"> </w:t>
      </w:r>
      <w:r>
        <w:rPr>
          <w:rFonts w:ascii="Trebuchet MS" w:hAnsi="Trebuchet MS"/>
        </w:rPr>
        <w:t>critical</w:t>
      </w:r>
      <w:r>
        <w:rPr>
          <w:rFonts w:ascii="Trebuchet MS" w:hAnsi="Trebuchet MS"/>
          <w:spacing w:val="-40"/>
        </w:rPr>
        <w:t xml:space="preserve"> </w:t>
      </w:r>
      <w:r>
        <w:rPr>
          <w:rFonts w:ascii="Trebuchet MS" w:hAnsi="Trebuchet MS"/>
        </w:rPr>
        <w:t>domains</w:t>
      </w:r>
      <w:r>
        <w:rPr>
          <w:rFonts w:ascii="Trebuchet MS" w:hAnsi="Trebuchet MS"/>
          <w:spacing w:val="-41"/>
        </w:rPr>
        <w:t xml:space="preserve"> </w:t>
      </w:r>
      <w:r>
        <w:rPr>
          <w:rFonts w:ascii="Trebuchet MS" w:hAnsi="Trebuchet MS"/>
        </w:rPr>
        <w:t>such</w:t>
      </w:r>
      <w:r>
        <w:rPr>
          <w:rFonts w:ascii="Trebuchet MS" w:hAnsi="Trebuchet MS"/>
          <w:spacing w:val="-40"/>
        </w:rPr>
        <w:t xml:space="preserve"> </w:t>
      </w:r>
      <w:r>
        <w:rPr>
          <w:rFonts w:ascii="Trebuchet MS" w:hAnsi="Trebuchet MS"/>
        </w:rPr>
        <w:t>as</w:t>
      </w:r>
      <w:r>
        <w:rPr>
          <w:rFonts w:ascii="Trebuchet MS" w:hAnsi="Trebuchet MS"/>
          <w:spacing w:val="-40"/>
        </w:rPr>
        <w:t xml:space="preserve"> </w:t>
      </w:r>
      <w:r>
        <w:rPr>
          <w:rFonts w:ascii="Trebuchet MS" w:hAnsi="Trebuchet MS"/>
        </w:rPr>
        <w:t>medical</w:t>
      </w:r>
      <w:r>
        <w:rPr>
          <w:rFonts w:ascii="Trebuchet MS" w:hAnsi="Trebuchet MS"/>
          <w:spacing w:val="-41"/>
        </w:rPr>
        <w:t xml:space="preserve"> </w:t>
      </w:r>
      <w:r>
        <w:rPr>
          <w:rFonts w:ascii="Trebuchet MS" w:hAnsi="Trebuchet MS"/>
        </w:rPr>
        <w:t>translation.</w:t>
      </w:r>
      <w:r>
        <w:rPr>
          <w:rFonts w:ascii="Trebuchet MS" w:hAnsi="Trebuchet MS"/>
          <w:spacing w:val="-40"/>
        </w:rPr>
        <w:t xml:space="preserve"> </w:t>
      </w:r>
      <w:r>
        <w:rPr>
          <w:rFonts w:ascii="Trebuchet MS" w:hAnsi="Trebuchet MS"/>
        </w:rPr>
        <w:t>Translator</w:t>
      </w:r>
    </w:p>
    <w:p w14:paraId="1F72EABD" w14:textId="77777777" w:rsidR="00BE520D" w:rsidRDefault="00BE520D">
      <w:pPr>
        <w:spacing w:line="247" w:lineRule="auto"/>
        <w:jc w:val="both"/>
        <w:rPr>
          <w:rFonts w:ascii="Trebuchet MS" w:hAnsi="Trebuchet MS"/>
        </w:rPr>
        <w:sectPr w:rsidR="00BE520D">
          <w:pgSz w:w="8850" w:h="13270"/>
          <w:pgMar w:top="840" w:right="720" w:bottom="280" w:left="720" w:header="638" w:footer="0" w:gutter="0"/>
          <w:cols w:space="720"/>
        </w:sectPr>
      </w:pPr>
    </w:p>
    <w:p w14:paraId="16A40DC2" w14:textId="77777777" w:rsidR="00BE520D" w:rsidRDefault="00BE520D">
      <w:pPr>
        <w:pStyle w:val="BodyText"/>
        <w:spacing w:before="10"/>
        <w:rPr>
          <w:rFonts w:ascii="Trebuchet MS"/>
          <w:sz w:val="28"/>
        </w:rPr>
      </w:pPr>
    </w:p>
    <w:p w14:paraId="2EB08EB0" w14:textId="77777777" w:rsidR="00BE520D" w:rsidRDefault="007F6473">
      <w:pPr>
        <w:pStyle w:val="BodyText"/>
        <w:spacing w:before="101" w:line="247" w:lineRule="auto"/>
        <w:ind w:left="438" w:right="478"/>
        <w:jc w:val="both"/>
        <w:rPr>
          <w:rFonts w:ascii="Trebuchet MS"/>
          <w:sz w:val="11"/>
        </w:rPr>
      </w:pPr>
      <w:r>
        <w:rPr>
          <w:rFonts w:ascii="Trebuchet MS"/>
        </w:rPr>
        <w:t>competence</w:t>
      </w:r>
      <w:r>
        <w:rPr>
          <w:rFonts w:ascii="Trebuchet MS"/>
          <w:spacing w:val="-31"/>
        </w:rPr>
        <w:t xml:space="preserve"> </w:t>
      </w:r>
      <w:r>
        <w:rPr>
          <w:rFonts w:ascii="Trebuchet MS"/>
        </w:rPr>
        <w:t>is</w:t>
      </w:r>
      <w:r>
        <w:rPr>
          <w:rFonts w:ascii="Trebuchet MS"/>
          <w:spacing w:val="-31"/>
        </w:rPr>
        <w:t xml:space="preserve"> </w:t>
      </w:r>
      <w:r>
        <w:rPr>
          <w:rFonts w:ascii="Trebuchet MS"/>
        </w:rPr>
        <w:t>thus</w:t>
      </w:r>
      <w:r>
        <w:rPr>
          <w:rFonts w:ascii="Trebuchet MS"/>
          <w:spacing w:val="-30"/>
        </w:rPr>
        <w:t xml:space="preserve"> </w:t>
      </w:r>
      <w:r>
        <w:rPr>
          <w:rFonts w:ascii="Trebuchet MS"/>
        </w:rPr>
        <w:t>a</w:t>
      </w:r>
      <w:r>
        <w:rPr>
          <w:rFonts w:ascii="Trebuchet MS"/>
          <w:spacing w:val="-31"/>
        </w:rPr>
        <w:t xml:space="preserve"> </w:t>
      </w:r>
      <w:r>
        <w:rPr>
          <w:rFonts w:ascii="Trebuchet MS"/>
        </w:rPr>
        <w:t>core</w:t>
      </w:r>
      <w:r>
        <w:rPr>
          <w:rFonts w:ascii="Trebuchet MS"/>
          <w:spacing w:val="-31"/>
        </w:rPr>
        <w:t xml:space="preserve"> </w:t>
      </w:r>
      <w:r>
        <w:rPr>
          <w:rFonts w:ascii="Trebuchet MS"/>
        </w:rPr>
        <w:t>professional</w:t>
      </w:r>
      <w:r>
        <w:rPr>
          <w:rFonts w:ascii="Trebuchet MS"/>
          <w:spacing w:val="-30"/>
        </w:rPr>
        <w:t xml:space="preserve"> </w:t>
      </w:r>
      <w:r>
        <w:rPr>
          <w:rFonts w:ascii="Trebuchet MS"/>
        </w:rPr>
        <w:t>responsibility</w:t>
      </w:r>
      <w:r>
        <w:rPr>
          <w:rFonts w:ascii="Trebuchet MS"/>
          <w:spacing w:val="-31"/>
        </w:rPr>
        <w:t xml:space="preserve"> </w:t>
      </w:r>
      <w:r>
        <w:rPr>
          <w:rFonts w:ascii="Trebuchet MS"/>
        </w:rPr>
        <w:t>in</w:t>
      </w:r>
      <w:r>
        <w:rPr>
          <w:rFonts w:ascii="Trebuchet MS"/>
          <w:spacing w:val="-31"/>
        </w:rPr>
        <w:t xml:space="preserve"> </w:t>
      </w:r>
      <w:r>
        <w:rPr>
          <w:rFonts w:ascii="Trebuchet MS"/>
        </w:rPr>
        <w:t>all</w:t>
      </w:r>
      <w:r>
        <w:rPr>
          <w:rFonts w:ascii="Trebuchet MS"/>
          <w:spacing w:val="-30"/>
        </w:rPr>
        <w:t xml:space="preserve"> </w:t>
      </w:r>
      <w:r>
        <w:rPr>
          <w:rFonts w:ascii="Trebuchet MS"/>
        </w:rPr>
        <w:t>leading</w:t>
      </w:r>
      <w:r>
        <w:rPr>
          <w:rFonts w:ascii="Trebuchet MS"/>
          <w:spacing w:val="-31"/>
        </w:rPr>
        <w:t xml:space="preserve"> </w:t>
      </w:r>
      <w:r>
        <w:rPr>
          <w:rFonts w:ascii="Trebuchet MS"/>
        </w:rPr>
        <w:t>Codes</w:t>
      </w:r>
      <w:r>
        <w:rPr>
          <w:rFonts w:ascii="Trebuchet MS"/>
          <w:spacing w:val="-31"/>
        </w:rPr>
        <w:t xml:space="preserve"> </w:t>
      </w:r>
      <w:r>
        <w:rPr>
          <w:rFonts w:ascii="Trebuchet MS"/>
        </w:rPr>
        <w:t xml:space="preserve">of </w:t>
      </w:r>
      <w:r>
        <w:rPr>
          <w:rFonts w:ascii="Trebuchet MS"/>
          <w:spacing w:val="3"/>
          <w:w w:val="120"/>
        </w:rPr>
        <w:t>C</w:t>
      </w:r>
      <w:r>
        <w:rPr>
          <w:rFonts w:ascii="Trebuchet MS"/>
          <w:spacing w:val="-1"/>
          <w:w w:val="101"/>
        </w:rPr>
        <w:t>on</w:t>
      </w:r>
      <w:r>
        <w:rPr>
          <w:rFonts w:ascii="Trebuchet MS"/>
          <w:spacing w:val="-3"/>
          <w:w w:val="101"/>
        </w:rPr>
        <w:t>d</w:t>
      </w:r>
      <w:r>
        <w:rPr>
          <w:rFonts w:ascii="Trebuchet MS"/>
          <w:spacing w:val="-1"/>
          <w:w w:val="96"/>
        </w:rPr>
        <w:t>u</w:t>
      </w:r>
      <w:r>
        <w:rPr>
          <w:rFonts w:ascii="Trebuchet MS"/>
          <w:spacing w:val="4"/>
          <w:w w:val="96"/>
        </w:rPr>
        <w:t>c</w:t>
      </w:r>
      <w:r>
        <w:rPr>
          <w:rFonts w:ascii="Trebuchet MS"/>
          <w:spacing w:val="8"/>
          <w:w w:val="83"/>
        </w:rPr>
        <w:t>t</w:t>
      </w:r>
      <w:r>
        <w:rPr>
          <w:rFonts w:ascii="Trebuchet MS"/>
          <w:spacing w:val="10"/>
          <w:w w:val="53"/>
        </w:rPr>
        <w:t>/</w:t>
      </w:r>
      <w:r>
        <w:rPr>
          <w:rFonts w:ascii="Trebuchet MS"/>
          <w:spacing w:val="1"/>
          <w:w w:val="99"/>
        </w:rPr>
        <w:t>P</w:t>
      </w:r>
      <w:r>
        <w:rPr>
          <w:rFonts w:ascii="Trebuchet MS"/>
          <w:spacing w:val="-1"/>
          <w:w w:val="94"/>
        </w:rPr>
        <w:t>ra</w:t>
      </w:r>
      <w:r>
        <w:rPr>
          <w:rFonts w:ascii="Trebuchet MS"/>
          <w:spacing w:val="4"/>
          <w:w w:val="94"/>
        </w:rPr>
        <w:t>c</w:t>
      </w:r>
      <w:r>
        <w:rPr>
          <w:rFonts w:ascii="Trebuchet MS"/>
          <w:spacing w:val="3"/>
          <w:w w:val="83"/>
        </w:rPr>
        <w:t>t</w:t>
      </w:r>
      <w:r>
        <w:rPr>
          <w:rFonts w:ascii="Trebuchet MS"/>
          <w:spacing w:val="-1"/>
          <w:w w:val="97"/>
        </w:rPr>
        <w:t>i</w:t>
      </w:r>
      <w:r>
        <w:rPr>
          <w:rFonts w:ascii="Trebuchet MS"/>
          <w:spacing w:val="2"/>
          <w:w w:val="89"/>
        </w:rPr>
        <w:t>c</w:t>
      </w:r>
      <w:r>
        <w:rPr>
          <w:rFonts w:ascii="Trebuchet MS"/>
          <w:w w:val="81"/>
        </w:rPr>
        <w:t>e</w:t>
      </w:r>
      <w:r>
        <w:rPr>
          <w:rFonts w:ascii="Trebuchet MS"/>
          <w:w w:val="75"/>
        </w:rPr>
        <w:t>.</w:t>
      </w:r>
      <w:r>
        <w:rPr>
          <w:rFonts w:ascii="Trebuchet MS"/>
          <w:spacing w:val="-3"/>
        </w:rPr>
        <w:t xml:space="preserve"> </w:t>
      </w:r>
      <w:r>
        <w:rPr>
          <w:rFonts w:ascii="Trebuchet MS"/>
          <w:spacing w:val="-10"/>
          <w:w w:val="114"/>
        </w:rPr>
        <w:t>T</w:t>
      </w:r>
      <w:r>
        <w:rPr>
          <w:rFonts w:ascii="Trebuchet MS"/>
          <w:spacing w:val="-1"/>
          <w:w w:val="97"/>
        </w:rPr>
        <w:t>r</w:t>
      </w:r>
      <w:r>
        <w:rPr>
          <w:rFonts w:ascii="Trebuchet MS"/>
          <w:spacing w:val="3"/>
          <w:w w:val="97"/>
        </w:rPr>
        <w:t>a</w:t>
      </w:r>
      <w:r>
        <w:rPr>
          <w:rFonts w:ascii="Trebuchet MS"/>
          <w:spacing w:val="2"/>
          <w:w w:val="101"/>
        </w:rPr>
        <w:t>n</w:t>
      </w:r>
      <w:r>
        <w:rPr>
          <w:rFonts w:ascii="Trebuchet MS"/>
          <w:spacing w:val="-1"/>
          <w:w w:val="95"/>
        </w:rPr>
        <w:t>s</w:t>
      </w:r>
      <w:r>
        <w:rPr>
          <w:rFonts w:ascii="Trebuchet MS"/>
          <w:spacing w:val="1"/>
          <w:w w:val="95"/>
        </w:rPr>
        <w:t>l</w:t>
      </w:r>
      <w:r>
        <w:rPr>
          <w:rFonts w:ascii="Trebuchet MS"/>
          <w:spacing w:val="-3"/>
          <w:w w:val="95"/>
        </w:rPr>
        <w:t>a</w:t>
      </w:r>
      <w:r>
        <w:rPr>
          <w:rFonts w:ascii="Trebuchet MS"/>
          <w:spacing w:val="-2"/>
          <w:w w:val="83"/>
        </w:rPr>
        <w:t>t</w:t>
      </w:r>
      <w:r>
        <w:rPr>
          <w:rFonts w:ascii="Trebuchet MS"/>
          <w:spacing w:val="-1"/>
          <w:w w:val="102"/>
        </w:rPr>
        <w:t>o</w:t>
      </w:r>
      <w:r>
        <w:rPr>
          <w:rFonts w:ascii="Trebuchet MS"/>
          <w:spacing w:val="1"/>
          <w:w w:val="102"/>
        </w:rPr>
        <w:t>r</w:t>
      </w:r>
      <w:r>
        <w:rPr>
          <w:rFonts w:ascii="Trebuchet MS"/>
          <w:w w:val="96"/>
        </w:rPr>
        <w:t>s</w:t>
      </w:r>
      <w:r>
        <w:rPr>
          <w:rFonts w:ascii="Trebuchet MS"/>
          <w:spacing w:val="-3"/>
        </w:rPr>
        <w:t xml:space="preserve"> </w:t>
      </w:r>
      <w:r>
        <w:rPr>
          <w:rFonts w:ascii="Trebuchet MS"/>
          <w:spacing w:val="-1"/>
          <w:w w:val="99"/>
        </w:rPr>
        <w:t>s</w:t>
      </w:r>
      <w:r>
        <w:rPr>
          <w:rFonts w:ascii="Trebuchet MS"/>
          <w:spacing w:val="-2"/>
          <w:w w:val="99"/>
        </w:rPr>
        <w:t>h</w:t>
      </w:r>
      <w:r>
        <w:rPr>
          <w:rFonts w:ascii="Trebuchet MS"/>
          <w:spacing w:val="-2"/>
          <w:w w:val="103"/>
        </w:rPr>
        <w:t>o</w:t>
      </w:r>
      <w:r>
        <w:rPr>
          <w:rFonts w:ascii="Trebuchet MS"/>
          <w:spacing w:val="4"/>
          <w:w w:val="101"/>
        </w:rPr>
        <w:t>u</w:t>
      </w:r>
      <w:r>
        <w:rPr>
          <w:rFonts w:ascii="Trebuchet MS"/>
          <w:spacing w:val="-2"/>
          <w:w w:val="94"/>
        </w:rPr>
        <w:t>l</w:t>
      </w:r>
      <w:r>
        <w:rPr>
          <w:rFonts w:ascii="Trebuchet MS"/>
          <w:w w:val="99"/>
        </w:rPr>
        <w:t>d</w:t>
      </w:r>
      <w:r>
        <w:rPr>
          <w:rFonts w:ascii="Trebuchet MS"/>
          <w:spacing w:val="-3"/>
        </w:rPr>
        <w:t xml:space="preserve"> </w:t>
      </w:r>
      <w:r>
        <w:rPr>
          <w:rFonts w:ascii="Trebuchet MS"/>
          <w:spacing w:val="-1"/>
          <w:w w:val="102"/>
        </w:rPr>
        <w:t>o</w:t>
      </w:r>
      <w:r>
        <w:rPr>
          <w:rFonts w:ascii="Trebuchet MS"/>
          <w:spacing w:val="4"/>
          <w:w w:val="102"/>
        </w:rPr>
        <w:t>n</w:t>
      </w:r>
      <w:r>
        <w:rPr>
          <w:rFonts w:ascii="Trebuchet MS"/>
          <w:spacing w:val="-2"/>
          <w:w w:val="94"/>
        </w:rPr>
        <w:t>l</w:t>
      </w:r>
      <w:r>
        <w:rPr>
          <w:rFonts w:ascii="Trebuchet MS"/>
          <w:w w:val="101"/>
        </w:rPr>
        <w:t>y</w:t>
      </w:r>
      <w:r>
        <w:rPr>
          <w:rFonts w:ascii="Trebuchet MS"/>
          <w:spacing w:val="-3"/>
        </w:rPr>
        <w:t xml:space="preserve"> </w:t>
      </w:r>
      <w:r>
        <w:rPr>
          <w:rFonts w:ascii="Trebuchet MS"/>
          <w:spacing w:val="3"/>
          <w:w w:val="83"/>
        </w:rPr>
        <w:t>t</w:t>
      </w:r>
      <w:r>
        <w:rPr>
          <w:rFonts w:ascii="Trebuchet MS"/>
          <w:spacing w:val="3"/>
          <w:w w:val="95"/>
        </w:rPr>
        <w:t>a</w:t>
      </w:r>
      <w:r>
        <w:rPr>
          <w:rFonts w:ascii="Trebuchet MS"/>
          <w:spacing w:val="-2"/>
          <w:w w:val="110"/>
        </w:rPr>
        <w:t>k</w:t>
      </w:r>
      <w:r>
        <w:rPr>
          <w:rFonts w:ascii="Trebuchet MS"/>
          <w:w w:val="81"/>
        </w:rPr>
        <w:t>e</w:t>
      </w:r>
      <w:r>
        <w:rPr>
          <w:rFonts w:ascii="Trebuchet MS"/>
          <w:spacing w:val="-3"/>
        </w:rPr>
        <w:t xml:space="preserve"> </w:t>
      </w:r>
      <w:r>
        <w:rPr>
          <w:rFonts w:ascii="Trebuchet MS"/>
          <w:spacing w:val="-1"/>
          <w:w w:val="102"/>
        </w:rPr>
        <w:t>o</w:t>
      </w:r>
      <w:r>
        <w:rPr>
          <w:rFonts w:ascii="Trebuchet MS"/>
          <w:w w:val="102"/>
        </w:rPr>
        <w:t>n</w:t>
      </w:r>
      <w:r>
        <w:rPr>
          <w:rFonts w:ascii="Trebuchet MS"/>
          <w:spacing w:val="-3"/>
        </w:rPr>
        <w:t xml:space="preserve"> </w:t>
      </w:r>
      <w:r>
        <w:rPr>
          <w:rFonts w:ascii="Trebuchet MS"/>
          <w:spacing w:val="-3"/>
          <w:w w:val="104"/>
        </w:rPr>
        <w:t>w</w:t>
      </w:r>
      <w:r>
        <w:rPr>
          <w:rFonts w:ascii="Trebuchet MS"/>
          <w:spacing w:val="-1"/>
          <w:w w:val="103"/>
        </w:rPr>
        <w:t>o</w:t>
      </w:r>
      <w:r>
        <w:rPr>
          <w:rFonts w:ascii="Trebuchet MS"/>
          <w:spacing w:val="-2"/>
        </w:rPr>
        <w:t>r</w:t>
      </w:r>
      <w:r>
        <w:rPr>
          <w:rFonts w:ascii="Trebuchet MS"/>
          <w:w w:val="110"/>
        </w:rPr>
        <w:t>k</w:t>
      </w:r>
      <w:r>
        <w:rPr>
          <w:rFonts w:ascii="Trebuchet MS"/>
          <w:spacing w:val="-3"/>
        </w:rPr>
        <w:t xml:space="preserve"> </w:t>
      </w:r>
      <w:r>
        <w:rPr>
          <w:rFonts w:ascii="Trebuchet MS"/>
          <w:spacing w:val="3"/>
          <w:w w:val="83"/>
        </w:rPr>
        <w:t>t</w:t>
      </w:r>
      <w:r>
        <w:rPr>
          <w:rFonts w:ascii="Trebuchet MS"/>
          <w:spacing w:val="-1"/>
          <w:w w:val="91"/>
        </w:rPr>
        <w:t>h</w:t>
      </w:r>
      <w:r>
        <w:rPr>
          <w:rFonts w:ascii="Trebuchet MS"/>
          <w:spacing w:val="1"/>
          <w:w w:val="91"/>
        </w:rPr>
        <w:t>e</w:t>
      </w:r>
      <w:r>
        <w:rPr>
          <w:rFonts w:ascii="Trebuchet MS"/>
          <w:w w:val="101"/>
        </w:rPr>
        <w:t>y</w:t>
      </w:r>
      <w:r>
        <w:rPr>
          <w:rFonts w:ascii="Trebuchet MS"/>
          <w:spacing w:val="-3"/>
        </w:rPr>
        <w:t xml:space="preserve"> </w:t>
      </w:r>
      <w:r>
        <w:rPr>
          <w:rFonts w:ascii="Trebuchet MS"/>
          <w:spacing w:val="4"/>
          <w:w w:val="95"/>
        </w:rPr>
        <w:t>a</w:t>
      </w:r>
      <w:r>
        <w:rPr>
          <w:rFonts w:ascii="Trebuchet MS"/>
          <w:spacing w:val="-1"/>
          <w:w w:val="89"/>
        </w:rPr>
        <w:t>r</w:t>
      </w:r>
      <w:r>
        <w:rPr>
          <w:rFonts w:ascii="Trebuchet MS"/>
          <w:w w:val="89"/>
        </w:rPr>
        <w:t>e</w:t>
      </w:r>
      <w:r>
        <w:rPr>
          <w:rFonts w:ascii="Trebuchet MS"/>
          <w:spacing w:val="-3"/>
        </w:rPr>
        <w:t xml:space="preserve"> </w:t>
      </w:r>
      <w:r>
        <w:rPr>
          <w:rFonts w:ascii="Trebuchet MS"/>
          <w:spacing w:val="-3"/>
          <w:w w:val="99"/>
        </w:rPr>
        <w:t>q</w:t>
      </w:r>
      <w:r>
        <w:rPr>
          <w:rFonts w:ascii="Trebuchet MS"/>
          <w:spacing w:val="2"/>
          <w:w w:val="101"/>
        </w:rPr>
        <w:t>u</w:t>
      </w:r>
      <w:r>
        <w:rPr>
          <w:rFonts w:ascii="Trebuchet MS"/>
          <w:spacing w:val="3"/>
          <w:w w:val="95"/>
        </w:rPr>
        <w:t>a</w:t>
      </w:r>
      <w:r>
        <w:rPr>
          <w:rFonts w:ascii="Trebuchet MS"/>
          <w:spacing w:val="3"/>
          <w:w w:val="94"/>
        </w:rPr>
        <w:t>l</w:t>
      </w:r>
      <w:r>
        <w:rPr>
          <w:rFonts w:ascii="Trebuchet MS"/>
          <w:spacing w:val="5"/>
          <w:w w:val="97"/>
        </w:rPr>
        <w:t>i</w:t>
      </w:r>
      <w:r>
        <w:rPr>
          <w:rFonts w:ascii="Trebuchet MS"/>
          <w:w w:val="84"/>
        </w:rPr>
        <w:t>f</w:t>
      </w:r>
      <w:r>
        <w:rPr>
          <w:rFonts w:ascii="Trebuchet MS"/>
          <w:spacing w:val="3"/>
          <w:w w:val="84"/>
        </w:rPr>
        <w:t>i</w:t>
      </w:r>
      <w:r>
        <w:rPr>
          <w:rFonts w:ascii="Trebuchet MS"/>
          <w:spacing w:val="1"/>
          <w:w w:val="90"/>
        </w:rPr>
        <w:t xml:space="preserve">ed </w:t>
      </w:r>
      <w:r>
        <w:rPr>
          <w:rFonts w:ascii="Trebuchet MS"/>
        </w:rPr>
        <w:t>to</w:t>
      </w:r>
      <w:r>
        <w:rPr>
          <w:rFonts w:ascii="Trebuchet MS"/>
          <w:spacing w:val="-20"/>
        </w:rPr>
        <w:t xml:space="preserve"> </w:t>
      </w:r>
      <w:r>
        <w:rPr>
          <w:rFonts w:ascii="Trebuchet MS"/>
        </w:rPr>
        <w:t>perform.</w:t>
      </w:r>
      <w:r>
        <w:rPr>
          <w:rFonts w:ascii="Trebuchet MS"/>
          <w:spacing w:val="-20"/>
        </w:rPr>
        <w:t xml:space="preserve"> </w:t>
      </w:r>
      <w:r>
        <w:rPr>
          <w:rFonts w:ascii="Trebuchet MS"/>
        </w:rPr>
        <w:t>Under</w:t>
      </w:r>
      <w:r>
        <w:rPr>
          <w:rFonts w:ascii="Trebuchet MS"/>
          <w:spacing w:val="-20"/>
        </w:rPr>
        <w:t xml:space="preserve"> </w:t>
      </w:r>
      <w:r>
        <w:rPr>
          <w:rFonts w:ascii="Trebuchet MS"/>
        </w:rPr>
        <w:t>the</w:t>
      </w:r>
      <w:r>
        <w:rPr>
          <w:rFonts w:ascii="Trebuchet MS"/>
          <w:spacing w:val="-19"/>
        </w:rPr>
        <w:t xml:space="preserve"> </w:t>
      </w:r>
      <w:r>
        <w:rPr>
          <w:rFonts w:ascii="Trebuchet MS"/>
        </w:rPr>
        <w:t>British</w:t>
      </w:r>
      <w:r>
        <w:rPr>
          <w:rFonts w:ascii="Trebuchet MS"/>
          <w:spacing w:val="-20"/>
        </w:rPr>
        <w:t xml:space="preserve"> </w:t>
      </w:r>
      <w:r>
        <w:rPr>
          <w:rFonts w:ascii="Trebuchet MS"/>
        </w:rPr>
        <w:t>Code</w:t>
      </w:r>
      <w:r>
        <w:rPr>
          <w:rFonts w:ascii="Trebuchet MS"/>
          <w:spacing w:val="-20"/>
        </w:rPr>
        <w:t xml:space="preserve"> </w:t>
      </w:r>
      <w:r>
        <w:rPr>
          <w:rFonts w:ascii="Trebuchet MS"/>
        </w:rPr>
        <w:t>of</w:t>
      </w:r>
      <w:r>
        <w:rPr>
          <w:rFonts w:ascii="Trebuchet MS"/>
          <w:spacing w:val="-19"/>
        </w:rPr>
        <w:t xml:space="preserve"> </w:t>
      </w:r>
      <w:r>
        <w:rPr>
          <w:rFonts w:ascii="Trebuchet MS"/>
        </w:rPr>
        <w:t>Professional</w:t>
      </w:r>
      <w:r>
        <w:rPr>
          <w:rFonts w:ascii="Trebuchet MS"/>
          <w:spacing w:val="-20"/>
        </w:rPr>
        <w:t xml:space="preserve"> </w:t>
      </w:r>
      <w:r>
        <w:rPr>
          <w:rFonts w:ascii="Trebuchet MS"/>
        </w:rPr>
        <w:t>Conduct</w:t>
      </w:r>
      <w:r>
        <w:rPr>
          <w:rFonts w:ascii="Trebuchet MS"/>
          <w:spacing w:val="-20"/>
        </w:rPr>
        <w:t xml:space="preserve"> </w:t>
      </w:r>
      <w:r>
        <w:rPr>
          <w:rFonts w:ascii="Trebuchet MS"/>
        </w:rPr>
        <w:t>(shared</w:t>
      </w:r>
      <w:r>
        <w:rPr>
          <w:rFonts w:ascii="Trebuchet MS"/>
          <w:spacing w:val="-20"/>
        </w:rPr>
        <w:t xml:space="preserve"> </w:t>
      </w:r>
      <w:r>
        <w:rPr>
          <w:rFonts w:ascii="Trebuchet MS"/>
        </w:rPr>
        <w:t>by</w:t>
      </w:r>
      <w:r>
        <w:rPr>
          <w:rFonts w:ascii="Trebuchet MS"/>
          <w:spacing w:val="-19"/>
        </w:rPr>
        <w:t xml:space="preserve"> </w:t>
      </w:r>
      <w:r>
        <w:rPr>
          <w:rFonts w:ascii="Trebuchet MS"/>
        </w:rPr>
        <w:t xml:space="preserve">the </w:t>
      </w:r>
      <w:r>
        <w:rPr>
          <w:rFonts w:ascii="Trebuchet MS"/>
          <w:spacing w:val="5"/>
        </w:rPr>
        <w:t xml:space="preserve">ITI </w:t>
      </w:r>
      <w:r>
        <w:rPr>
          <w:rFonts w:ascii="Trebuchet MS"/>
        </w:rPr>
        <w:t>and CIoL), for</w:t>
      </w:r>
      <w:r>
        <w:rPr>
          <w:rFonts w:ascii="Trebuchet MS"/>
          <w:spacing w:val="-25"/>
        </w:rPr>
        <w:t xml:space="preserve"> </w:t>
      </w:r>
      <w:r>
        <w:rPr>
          <w:rFonts w:ascii="Trebuchet MS"/>
        </w:rPr>
        <w:t>example:</w:t>
      </w:r>
      <w:r>
        <w:rPr>
          <w:rFonts w:ascii="Trebuchet MS"/>
          <w:position w:val="7"/>
          <w:sz w:val="11"/>
        </w:rPr>
        <w:t>2</w:t>
      </w:r>
    </w:p>
    <w:p w14:paraId="465ECD27" w14:textId="77777777" w:rsidR="00BE520D" w:rsidRDefault="00BE520D">
      <w:pPr>
        <w:pStyle w:val="BodyText"/>
        <w:spacing w:before="11"/>
        <w:rPr>
          <w:rFonts w:ascii="Trebuchet MS"/>
        </w:rPr>
      </w:pPr>
    </w:p>
    <w:p w14:paraId="3DF13B7E" w14:textId="77777777" w:rsidR="00BE520D" w:rsidRDefault="007F6473">
      <w:pPr>
        <w:pStyle w:val="ListParagraph"/>
        <w:numPr>
          <w:ilvl w:val="1"/>
          <w:numId w:val="9"/>
        </w:numPr>
        <w:tabs>
          <w:tab w:val="left" w:pos="1009"/>
        </w:tabs>
        <w:spacing w:line="247" w:lineRule="auto"/>
        <w:ind w:right="479" w:firstLine="0"/>
        <w:jc w:val="both"/>
        <w:rPr>
          <w:rFonts w:ascii="Trebuchet MS"/>
          <w:sz w:val="20"/>
        </w:rPr>
      </w:pPr>
      <w:r>
        <w:rPr>
          <w:rFonts w:ascii="Trebuchet MS"/>
          <w:sz w:val="20"/>
        </w:rPr>
        <w:t>Practitioners</w:t>
      </w:r>
      <w:r>
        <w:rPr>
          <w:rFonts w:ascii="Trebuchet MS"/>
          <w:spacing w:val="-37"/>
          <w:sz w:val="20"/>
        </w:rPr>
        <w:t xml:space="preserve"> </w:t>
      </w:r>
      <w:r>
        <w:rPr>
          <w:rFonts w:ascii="Trebuchet MS"/>
          <w:sz w:val="20"/>
        </w:rPr>
        <w:t>shall</w:t>
      </w:r>
      <w:r>
        <w:rPr>
          <w:rFonts w:ascii="Trebuchet MS"/>
          <w:spacing w:val="-37"/>
          <w:sz w:val="20"/>
        </w:rPr>
        <w:t xml:space="preserve"> </w:t>
      </w:r>
      <w:r>
        <w:rPr>
          <w:rFonts w:ascii="Trebuchet MS"/>
          <w:sz w:val="20"/>
        </w:rPr>
        <w:t>only</w:t>
      </w:r>
      <w:r>
        <w:rPr>
          <w:rFonts w:ascii="Trebuchet MS"/>
          <w:spacing w:val="-37"/>
          <w:sz w:val="20"/>
        </w:rPr>
        <w:t xml:space="preserve"> </w:t>
      </w:r>
      <w:r>
        <w:rPr>
          <w:rFonts w:ascii="Trebuchet MS"/>
          <w:sz w:val="20"/>
        </w:rPr>
        <w:t>accept</w:t>
      </w:r>
      <w:r>
        <w:rPr>
          <w:rFonts w:ascii="Trebuchet MS"/>
          <w:spacing w:val="-36"/>
          <w:sz w:val="20"/>
        </w:rPr>
        <w:t xml:space="preserve"> </w:t>
      </w:r>
      <w:r>
        <w:rPr>
          <w:rFonts w:ascii="Trebuchet MS"/>
          <w:sz w:val="20"/>
        </w:rPr>
        <w:t>work</w:t>
      </w:r>
      <w:r>
        <w:rPr>
          <w:rFonts w:ascii="Trebuchet MS"/>
          <w:spacing w:val="-37"/>
          <w:sz w:val="20"/>
        </w:rPr>
        <w:t xml:space="preserve"> </w:t>
      </w:r>
      <w:r>
        <w:rPr>
          <w:rFonts w:ascii="Trebuchet MS"/>
          <w:sz w:val="20"/>
        </w:rPr>
        <w:t>which</w:t>
      </w:r>
      <w:r>
        <w:rPr>
          <w:rFonts w:ascii="Trebuchet MS"/>
          <w:spacing w:val="-37"/>
          <w:sz w:val="20"/>
        </w:rPr>
        <w:t xml:space="preserve"> </w:t>
      </w:r>
      <w:r>
        <w:rPr>
          <w:rFonts w:ascii="Trebuchet MS"/>
          <w:sz w:val="20"/>
        </w:rPr>
        <w:t>they</w:t>
      </w:r>
      <w:r>
        <w:rPr>
          <w:rFonts w:ascii="Trebuchet MS"/>
          <w:spacing w:val="-36"/>
          <w:sz w:val="20"/>
        </w:rPr>
        <w:t xml:space="preserve"> </w:t>
      </w:r>
      <w:r>
        <w:rPr>
          <w:rFonts w:ascii="Trebuchet MS"/>
          <w:sz w:val="20"/>
        </w:rPr>
        <w:t>believe</w:t>
      </w:r>
      <w:r>
        <w:rPr>
          <w:rFonts w:ascii="Trebuchet MS"/>
          <w:spacing w:val="-37"/>
          <w:sz w:val="20"/>
        </w:rPr>
        <w:t xml:space="preserve"> </w:t>
      </w:r>
      <w:r>
        <w:rPr>
          <w:rFonts w:ascii="Trebuchet MS"/>
          <w:sz w:val="20"/>
        </w:rPr>
        <w:t>they</w:t>
      </w:r>
      <w:r>
        <w:rPr>
          <w:rFonts w:ascii="Trebuchet MS"/>
          <w:spacing w:val="-37"/>
          <w:sz w:val="20"/>
        </w:rPr>
        <w:t xml:space="preserve"> </w:t>
      </w:r>
      <w:r>
        <w:rPr>
          <w:rFonts w:ascii="Trebuchet MS"/>
          <w:sz w:val="20"/>
        </w:rPr>
        <w:t>have</w:t>
      </w:r>
      <w:r>
        <w:rPr>
          <w:rFonts w:ascii="Trebuchet MS"/>
          <w:spacing w:val="-36"/>
          <w:sz w:val="20"/>
        </w:rPr>
        <w:t xml:space="preserve"> </w:t>
      </w:r>
      <w:r>
        <w:rPr>
          <w:rFonts w:ascii="Trebuchet MS"/>
          <w:sz w:val="20"/>
        </w:rPr>
        <w:t>the competence</w:t>
      </w:r>
      <w:r>
        <w:rPr>
          <w:rFonts w:ascii="Trebuchet MS"/>
          <w:spacing w:val="-14"/>
          <w:sz w:val="20"/>
        </w:rPr>
        <w:t xml:space="preserve"> </w:t>
      </w:r>
      <w:r>
        <w:rPr>
          <w:rFonts w:ascii="Trebuchet MS"/>
          <w:sz w:val="20"/>
        </w:rPr>
        <w:t>both</w:t>
      </w:r>
      <w:r>
        <w:rPr>
          <w:rFonts w:ascii="Trebuchet MS"/>
          <w:spacing w:val="-13"/>
          <w:sz w:val="20"/>
        </w:rPr>
        <w:t xml:space="preserve"> </w:t>
      </w:r>
      <w:r>
        <w:rPr>
          <w:rFonts w:ascii="Trebuchet MS"/>
          <w:sz w:val="20"/>
        </w:rPr>
        <w:t>linguistically</w:t>
      </w:r>
      <w:r>
        <w:rPr>
          <w:rFonts w:ascii="Trebuchet MS"/>
          <w:spacing w:val="-13"/>
          <w:sz w:val="20"/>
        </w:rPr>
        <w:t xml:space="preserve"> </w:t>
      </w:r>
      <w:r>
        <w:rPr>
          <w:rFonts w:ascii="Trebuchet MS"/>
          <w:sz w:val="20"/>
        </w:rPr>
        <w:t>and</w:t>
      </w:r>
      <w:r>
        <w:rPr>
          <w:rFonts w:ascii="Trebuchet MS"/>
          <w:spacing w:val="-13"/>
          <w:sz w:val="20"/>
        </w:rPr>
        <w:t xml:space="preserve"> </w:t>
      </w:r>
      <w:r>
        <w:rPr>
          <w:rFonts w:ascii="Trebuchet MS"/>
          <w:sz w:val="20"/>
        </w:rPr>
        <w:t>in</w:t>
      </w:r>
      <w:r>
        <w:rPr>
          <w:rFonts w:ascii="Trebuchet MS"/>
          <w:spacing w:val="-13"/>
          <w:sz w:val="20"/>
        </w:rPr>
        <w:t xml:space="preserve"> </w:t>
      </w:r>
      <w:r>
        <w:rPr>
          <w:rFonts w:ascii="Trebuchet MS"/>
          <w:sz w:val="20"/>
        </w:rPr>
        <w:t>terms</w:t>
      </w:r>
      <w:r>
        <w:rPr>
          <w:rFonts w:ascii="Trebuchet MS"/>
          <w:spacing w:val="-13"/>
          <w:sz w:val="20"/>
        </w:rPr>
        <w:t xml:space="preserve"> </w:t>
      </w:r>
      <w:r>
        <w:rPr>
          <w:rFonts w:ascii="Trebuchet MS"/>
          <w:sz w:val="20"/>
        </w:rPr>
        <w:t>of</w:t>
      </w:r>
      <w:r>
        <w:rPr>
          <w:rFonts w:ascii="Trebuchet MS"/>
          <w:spacing w:val="-13"/>
          <w:sz w:val="20"/>
        </w:rPr>
        <w:t xml:space="preserve"> </w:t>
      </w:r>
      <w:r>
        <w:rPr>
          <w:rFonts w:ascii="Trebuchet MS"/>
          <w:sz w:val="20"/>
        </w:rPr>
        <w:t>specialist</w:t>
      </w:r>
      <w:r>
        <w:rPr>
          <w:rFonts w:ascii="Trebuchet MS"/>
          <w:spacing w:val="-13"/>
          <w:sz w:val="20"/>
        </w:rPr>
        <w:t xml:space="preserve"> </w:t>
      </w:r>
      <w:r>
        <w:rPr>
          <w:rFonts w:ascii="Trebuchet MS"/>
          <w:sz w:val="20"/>
        </w:rPr>
        <w:t>knowledge</w:t>
      </w:r>
      <w:r>
        <w:rPr>
          <w:rFonts w:ascii="Trebuchet MS"/>
          <w:spacing w:val="-13"/>
          <w:sz w:val="20"/>
        </w:rPr>
        <w:t xml:space="preserve"> </w:t>
      </w:r>
      <w:r>
        <w:rPr>
          <w:rFonts w:ascii="Trebuchet MS"/>
          <w:sz w:val="20"/>
        </w:rPr>
        <w:t>or skill</w:t>
      </w:r>
      <w:r>
        <w:rPr>
          <w:rFonts w:ascii="Trebuchet MS"/>
          <w:spacing w:val="-34"/>
          <w:sz w:val="20"/>
        </w:rPr>
        <w:t xml:space="preserve"> </w:t>
      </w:r>
      <w:r>
        <w:rPr>
          <w:rFonts w:ascii="Trebuchet MS"/>
          <w:sz w:val="20"/>
        </w:rPr>
        <w:t>to</w:t>
      </w:r>
      <w:r>
        <w:rPr>
          <w:rFonts w:ascii="Trebuchet MS"/>
          <w:spacing w:val="-34"/>
          <w:sz w:val="20"/>
        </w:rPr>
        <w:t xml:space="preserve"> </w:t>
      </w:r>
      <w:r>
        <w:rPr>
          <w:rFonts w:ascii="Trebuchet MS"/>
          <w:spacing w:val="2"/>
          <w:sz w:val="20"/>
        </w:rPr>
        <w:t>carry</w:t>
      </w:r>
      <w:r>
        <w:rPr>
          <w:rFonts w:ascii="Trebuchet MS"/>
          <w:spacing w:val="-34"/>
          <w:sz w:val="20"/>
        </w:rPr>
        <w:t xml:space="preserve"> </w:t>
      </w:r>
      <w:r>
        <w:rPr>
          <w:rFonts w:ascii="Trebuchet MS"/>
          <w:sz w:val="20"/>
        </w:rPr>
        <w:t>out</w:t>
      </w:r>
      <w:r>
        <w:rPr>
          <w:rFonts w:ascii="Trebuchet MS"/>
          <w:spacing w:val="-33"/>
          <w:sz w:val="20"/>
        </w:rPr>
        <w:t xml:space="preserve"> </w:t>
      </w:r>
      <w:r>
        <w:rPr>
          <w:rFonts w:ascii="Trebuchet MS"/>
          <w:sz w:val="20"/>
        </w:rPr>
        <w:t>to</w:t>
      </w:r>
      <w:r>
        <w:rPr>
          <w:rFonts w:ascii="Trebuchet MS"/>
          <w:spacing w:val="-34"/>
          <w:sz w:val="20"/>
        </w:rPr>
        <w:t xml:space="preserve"> </w:t>
      </w:r>
      <w:r>
        <w:rPr>
          <w:rFonts w:ascii="Trebuchet MS"/>
          <w:sz w:val="20"/>
        </w:rPr>
        <w:t>the</w:t>
      </w:r>
      <w:r>
        <w:rPr>
          <w:rFonts w:ascii="Trebuchet MS"/>
          <w:spacing w:val="-34"/>
          <w:sz w:val="20"/>
        </w:rPr>
        <w:t xml:space="preserve"> </w:t>
      </w:r>
      <w:r>
        <w:rPr>
          <w:rFonts w:ascii="Trebuchet MS"/>
          <w:sz w:val="20"/>
        </w:rPr>
        <w:t>standard</w:t>
      </w:r>
      <w:r>
        <w:rPr>
          <w:rFonts w:ascii="Trebuchet MS"/>
          <w:spacing w:val="-33"/>
          <w:sz w:val="20"/>
        </w:rPr>
        <w:t xml:space="preserve"> </w:t>
      </w:r>
      <w:r>
        <w:rPr>
          <w:rFonts w:ascii="Trebuchet MS"/>
          <w:sz w:val="20"/>
        </w:rPr>
        <w:t>required</w:t>
      </w:r>
      <w:r>
        <w:rPr>
          <w:rFonts w:ascii="Trebuchet MS"/>
          <w:spacing w:val="-34"/>
          <w:sz w:val="20"/>
        </w:rPr>
        <w:t xml:space="preserve"> </w:t>
      </w:r>
      <w:r>
        <w:rPr>
          <w:rFonts w:ascii="Trebuchet MS"/>
          <w:sz w:val="20"/>
        </w:rPr>
        <w:t>by</w:t>
      </w:r>
      <w:r>
        <w:rPr>
          <w:rFonts w:ascii="Trebuchet MS"/>
          <w:spacing w:val="-34"/>
          <w:sz w:val="20"/>
        </w:rPr>
        <w:t xml:space="preserve"> </w:t>
      </w:r>
      <w:r>
        <w:rPr>
          <w:rFonts w:ascii="Trebuchet MS"/>
          <w:sz w:val="20"/>
        </w:rPr>
        <w:t>the</w:t>
      </w:r>
      <w:r>
        <w:rPr>
          <w:rFonts w:ascii="Trebuchet MS"/>
          <w:spacing w:val="-33"/>
          <w:sz w:val="20"/>
        </w:rPr>
        <w:t xml:space="preserve"> </w:t>
      </w:r>
      <w:r>
        <w:rPr>
          <w:rFonts w:ascii="Trebuchet MS"/>
          <w:sz w:val="20"/>
        </w:rPr>
        <w:t>client,</w:t>
      </w:r>
      <w:r>
        <w:rPr>
          <w:rFonts w:ascii="Trebuchet MS"/>
          <w:spacing w:val="-34"/>
          <w:sz w:val="20"/>
        </w:rPr>
        <w:t xml:space="preserve"> </w:t>
      </w:r>
      <w:r>
        <w:rPr>
          <w:rFonts w:ascii="Trebuchet MS"/>
          <w:sz w:val="20"/>
        </w:rPr>
        <w:t>unless</w:t>
      </w:r>
      <w:r>
        <w:rPr>
          <w:rFonts w:ascii="Trebuchet MS"/>
          <w:spacing w:val="-34"/>
          <w:sz w:val="20"/>
        </w:rPr>
        <w:t xml:space="preserve"> </w:t>
      </w:r>
      <w:r>
        <w:rPr>
          <w:rFonts w:ascii="Trebuchet MS"/>
          <w:sz w:val="20"/>
        </w:rPr>
        <w:t>they</w:t>
      </w:r>
      <w:r>
        <w:rPr>
          <w:rFonts w:ascii="Trebuchet MS"/>
          <w:spacing w:val="-33"/>
          <w:sz w:val="20"/>
        </w:rPr>
        <w:t xml:space="preserve"> </w:t>
      </w:r>
      <w:r>
        <w:rPr>
          <w:rFonts w:ascii="Trebuchet MS"/>
          <w:sz w:val="20"/>
        </w:rPr>
        <w:t>are</w:t>
      </w:r>
      <w:r>
        <w:rPr>
          <w:rFonts w:ascii="Trebuchet MS"/>
          <w:spacing w:val="-34"/>
          <w:sz w:val="20"/>
        </w:rPr>
        <w:t xml:space="preserve"> </w:t>
      </w:r>
      <w:r>
        <w:rPr>
          <w:rFonts w:ascii="Trebuchet MS"/>
          <w:sz w:val="20"/>
        </w:rPr>
        <w:t>to sub-contract</w:t>
      </w:r>
      <w:r>
        <w:rPr>
          <w:rFonts w:ascii="Trebuchet MS"/>
          <w:spacing w:val="-19"/>
          <w:sz w:val="20"/>
        </w:rPr>
        <w:t xml:space="preserve"> </w:t>
      </w:r>
      <w:r>
        <w:rPr>
          <w:rFonts w:ascii="Trebuchet MS"/>
          <w:sz w:val="20"/>
        </w:rPr>
        <w:t>the</w:t>
      </w:r>
      <w:r>
        <w:rPr>
          <w:rFonts w:ascii="Trebuchet MS"/>
          <w:spacing w:val="-18"/>
          <w:sz w:val="20"/>
        </w:rPr>
        <w:t xml:space="preserve"> </w:t>
      </w:r>
      <w:r>
        <w:rPr>
          <w:rFonts w:ascii="Trebuchet MS"/>
          <w:sz w:val="20"/>
        </w:rPr>
        <w:t>work</w:t>
      </w:r>
      <w:r>
        <w:rPr>
          <w:rFonts w:ascii="Trebuchet MS"/>
          <w:spacing w:val="-18"/>
          <w:sz w:val="20"/>
        </w:rPr>
        <w:t xml:space="preserve"> </w:t>
      </w:r>
      <w:r>
        <w:rPr>
          <w:rFonts w:ascii="Trebuchet MS"/>
          <w:sz w:val="20"/>
        </w:rPr>
        <w:t>under</w:t>
      </w:r>
      <w:r>
        <w:rPr>
          <w:rFonts w:ascii="Trebuchet MS"/>
          <w:spacing w:val="-18"/>
          <w:sz w:val="20"/>
        </w:rPr>
        <w:t xml:space="preserve"> </w:t>
      </w:r>
      <w:r>
        <w:rPr>
          <w:rFonts w:ascii="Trebuchet MS"/>
          <w:sz w:val="20"/>
        </w:rPr>
        <w:t>the</w:t>
      </w:r>
      <w:r>
        <w:rPr>
          <w:rFonts w:ascii="Trebuchet MS"/>
          <w:spacing w:val="-18"/>
          <w:sz w:val="20"/>
        </w:rPr>
        <w:t xml:space="preserve"> </w:t>
      </w:r>
      <w:r>
        <w:rPr>
          <w:rFonts w:ascii="Trebuchet MS"/>
          <w:sz w:val="20"/>
        </w:rPr>
        <w:t>terms</w:t>
      </w:r>
      <w:r>
        <w:rPr>
          <w:rFonts w:ascii="Trebuchet MS"/>
          <w:spacing w:val="-19"/>
          <w:sz w:val="20"/>
        </w:rPr>
        <w:t xml:space="preserve"> </w:t>
      </w:r>
      <w:r>
        <w:rPr>
          <w:rFonts w:ascii="Trebuchet MS"/>
          <w:sz w:val="20"/>
        </w:rPr>
        <w:t>of</w:t>
      </w:r>
      <w:r>
        <w:rPr>
          <w:rFonts w:ascii="Trebuchet MS"/>
          <w:spacing w:val="-18"/>
          <w:sz w:val="20"/>
        </w:rPr>
        <w:t xml:space="preserve"> </w:t>
      </w:r>
      <w:r>
        <w:rPr>
          <w:rFonts w:ascii="Trebuchet MS"/>
          <w:sz w:val="20"/>
        </w:rPr>
        <w:t>4.6</w:t>
      </w:r>
      <w:r>
        <w:rPr>
          <w:rFonts w:ascii="Trebuchet MS"/>
          <w:spacing w:val="-18"/>
          <w:sz w:val="20"/>
        </w:rPr>
        <w:t xml:space="preserve"> </w:t>
      </w:r>
      <w:r>
        <w:rPr>
          <w:rFonts w:ascii="Trebuchet MS"/>
          <w:sz w:val="20"/>
        </w:rPr>
        <w:t>or</w:t>
      </w:r>
      <w:r>
        <w:rPr>
          <w:rFonts w:ascii="Trebuchet MS"/>
          <w:spacing w:val="-18"/>
          <w:sz w:val="20"/>
        </w:rPr>
        <w:t xml:space="preserve"> </w:t>
      </w:r>
      <w:r>
        <w:rPr>
          <w:rFonts w:ascii="Trebuchet MS"/>
          <w:sz w:val="20"/>
        </w:rPr>
        <w:t>they</w:t>
      </w:r>
      <w:r>
        <w:rPr>
          <w:rFonts w:ascii="Trebuchet MS"/>
          <w:spacing w:val="-18"/>
          <w:sz w:val="20"/>
        </w:rPr>
        <w:t xml:space="preserve"> </w:t>
      </w:r>
      <w:r>
        <w:rPr>
          <w:rFonts w:ascii="Trebuchet MS"/>
          <w:sz w:val="20"/>
        </w:rPr>
        <w:t>are</w:t>
      </w:r>
      <w:r>
        <w:rPr>
          <w:rFonts w:ascii="Trebuchet MS"/>
          <w:spacing w:val="-18"/>
          <w:sz w:val="20"/>
        </w:rPr>
        <w:t xml:space="preserve"> </w:t>
      </w:r>
      <w:r>
        <w:rPr>
          <w:rFonts w:ascii="Trebuchet MS"/>
          <w:sz w:val="20"/>
        </w:rPr>
        <w:t>informed</w:t>
      </w:r>
      <w:r>
        <w:rPr>
          <w:rFonts w:ascii="Trebuchet MS"/>
          <w:spacing w:val="-19"/>
          <w:sz w:val="20"/>
        </w:rPr>
        <w:t xml:space="preserve"> </w:t>
      </w:r>
      <w:r>
        <w:rPr>
          <w:rFonts w:ascii="Trebuchet MS"/>
          <w:sz w:val="20"/>
        </w:rPr>
        <w:t>that their</w:t>
      </w:r>
      <w:r>
        <w:rPr>
          <w:rFonts w:ascii="Trebuchet MS"/>
          <w:spacing w:val="-18"/>
          <w:sz w:val="20"/>
        </w:rPr>
        <w:t xml:space="preserve"> </w:t>
      </w:r>
      <w:r>
        <w:rPr>
          <w:rFonts w:ascii="Trebuchet MS"/>
          <w:sz w:val="20"/>
        </w:rPr>
        <w:t>work</w:t>
      </w:r>
      <w:r>
        <w:rPr>
          <w:rFonts w:ascii="Trebuchet MS"/>
          <w:spacing w:val="-17"/>
          <w:sz w:val="20"/>
        </w:rPr>
        <w:t xml:space="preserve"> </w:t>
      </w:r>
      <w:r>
        <w:rPr>
          <w:rFonts w:ascii="Trebuchet MS"/>
          <w:spacing w:val="2"/>
          <w:sz w:val="20"/>
        </w:rPr>
        <w:t>will</w:t>
      </w:r>
      <w:r>
        <w:rPr>
          <w:rFonts w:ascii="Trebuchet MS"/>
          <w:spacing w:val="-17"/>
          <w:sz w:val="20"/>
        </w:rPr>
        <w:t xml:space="preserve"> </w:t>
      </w:r>
      <w:r>
        <w:rPr>
          <w:rFonts w:ascii="Trebuchet MS"/>
          <w:sz w:val="20"/>
        </w:rPr>
        <w:t>be</w:t>
      </w:r>
      <w:r>
        <w:rPr>
          <w:rFonts w:ascii="Trebuchet MS"/>
          <w:spacing w:val="-18"/>
          <w:sz w:val="20"/>
        </w:rPr>
        <w:t xml:space="preserve"> </w:t>
      </w:r>
      <w:r>
        <w:rPr>
          <w:rFonts w:ascii="Trebuchet MS"/>
          <w:sz w:val="20"/>
        </w:rPr>
        <w:t>revised</w:t>
      </w:r>
      <w:r>
        <w:rPr>
          <w:rFonts w:ascii="Trebuchet MS"/>
          <w:spacing w:val="-17"/>
          <w:sz w:val="20"/>
        </w:rPr>
        <w:t xml:space="preserve"> </w:t>
      </w:r>
      <w:r>
        <w:rPr>
          <w:rFonts w:ascii="Trebuchet MS"/>
          <w:sz w:val="20"/>
        </w:rPr>
        <w:t>by</w:t>
      </w:r>
      <w:r>
        <w:rPr>
          <w:rFonts w:ascii="Trebuchet MS"/>
          <w:spacing w:val="-17"/>
          <w:sz w:val="20"/>
        </w:rPr>
        <w:t xml:space="preserve"> </w:t>
      </w:r>
      <w:r>
        <w:rPr>
          <w:rFonts w:ascii="Trebuchet MS"/>
          <w:sz w:val="20"/>
        </w:rPr>
        <w:t>a</w:t>
      </w:r>
      <w:r>
        <w:rPr>
          <w:rFonts w:ascii="Trebuchet MS"/>
          <w:spacing w:val="-18"/>
          <w:sz w:val="20"/>
        </w:rPr>
        <w:t xml:space="preserve"> </w:t>
      </w:r>
      <w:r>
        <w:rPr>
          <w:rFonts w:ascii="Trebuchet MS"/>
          <w:sz w:val="20"/>
        </w:rPr>
        <w:t>person</w:t>
      </w:r>
      <w:r>
        <w:rPr>
          <w:rFonts w:ascii="Trebuchet MS"/>
          <w:spacing w:val="-17"/>
          <w:sz w:val="20"/>
        </w:rPr>
        <w:t xml:space="preserve"> </w:t>
      </w:r>
      <w:r>
        <w:rPr>
          <w:rFonts w:ascii="Trebuchet MS"/>
          <w:sz w:val="20"/>
        </w:rPr>
        <w:t>with</w:t>
      </w:r>
      <w:r>
        <w:rPr>
          <w:rFonts w:ascii="Trebuchet MS"/>
          <w:spacing w:val="-17"/>
          <w:sz w:val="20"/>
        </w:rPr>
        <w:t xml:space="preserve"> </w:t>
      </w:r>
      <w:r>
        <w:rPr>
          <w:rFonts w:ascii="Trebuchet MS"/>
          <w:sz w:val="20"/>
        </w:rPr>
        <w:t>the</w:t>
      </w:r>
      <w:r>
        <w:rPr>
          <w:rFonts w:ascii="Trebuchet MS"/>
          <w:spacing w:val="-17"/>
          <w:sz w:val="20"/>
        </w:rPr>
        <w:t xml:space="preserve"> </w:t>
      </w:r>
      <w:r>
        <w:rPr>
          <w:rFonts w:ascii="Trebuchet MS"/>
          <w:sz w:val="20"/>
        </w:rPr>
        <w:t>competence</w:t>
      </w:r>
      <w:r>
        <w:rPr>
          <w:rFonts w:ascii="Trebuchet MS"/>
          <w:spacing w:val="-18"/>
          <w:sz w:val="20"/>
        </w:rPr>
        <w:t xml:space="preserve"> </w:t>
      </w:r>
      <w:r>
        <w:rPr>
          <w:rFonts w:ascii="Trebuchet MS"/>
          <w:sz w:val="20"/>
        </w:rPr>
        <w:t>required</w:t>
      </w:r>
      <w:r>
        <w:rPr>
          <w:rFonts w:ascii="Trebuchet MS"/>
          <w:spacing w:val="-17"/>
          <w:sz w:val="20"/>
        </w:rPr>
        <w:t xml:space="preserve"> </w:t>
      </w:r>
      <w:r>
        <w:rPr>
          <w:rFonts w:ascii="Trebuchet MS"/>
          <w:sz w:val="20"/>
        </w:rPr>
        <w:t>to ensure</w:t>
      </w:r>
      <w:r>
        <w:rPr>
          <w:rFonts w:ascii="Trebuchet MS"/>
          <w:spacing w:val="-15"/>
          <w:sz w:val="20"/>
        </w:rPr>
        <w:t xml:space="preserve"> </w:t>
      </w:r>
      <w:r>
        <w:rPr>
          <w:rFonts w:ascii="Trebuchet MS"/>
          <w:sz w:val="20"/>
        </w:rPr>
        <w:t>that</w:t>
      </w:r>
      <w:r>
        <w:rPr>
          <w:rFonts w:ascii="Trebuchet MS"/>
          <w:spacing w:val="-15"/>
          <w:sz w:val="20"/>
        </w:rPr>
        <w:t xml:space="preserve"> </w:t>
      </w:r>
      <w:r>
        <w:rPr>
          <w:rFonts w:ascii="Trebuchet MS"/>
          <w:sz w:val="20"/>
        </w:rPr>
        <w:t>the</w:t>
      </w:r>
      <w:r>
        <w:rPr>
          <w:rFonts w:ascii="Trebuchet MS"/>
          <w:spacing w:val="-15"/>
          <w:sz w:val="20"/>
        </w:rPr>
        <w:t xml:space="preserve"> </w:t>
      </w:r>
      <w:r>
        <w:rPr>
          <w:rFonts w:ascii="Trebuchet MS"/>
          <w:sz w:val="20"/>
        </w:rPr>
        <w:t>work</w:t>
      </w:r>
      <w:r>
        <w:rPr>
          <w:rFonts w:ascii="Trebuchet MS"/>
          <w:spacing w:val="-15"/>
          <w:sz w:val="20"/>
        </w:rPr>
        <w:t xml:space="preserve"> </w:t>
      </w:r>
      <w:r>
        <w:rPr>
          <w:rFonts w:ascii="Trebuchet MS"/>
          <w:spacing w:val="2"/>
          <w:sz w:val="20"/>
        </w:rPr>
        <w:t>will</w:t>
      </w:r>
      <w:r>
        <w:rPr>
          <w:rFonts w:ascii="Trebuchet MS"/>
          <w:spacing w:val="-14"/>
          <w:sz w:val="20"/>
        </w:rPr>
        <w:t xml:space="preserve"> </w:t>
      </w:r>
      <w:r>
        <w:rPr>
          <w:rFonts w:ascii="Trebuchet MS"/>
          <w:sz w:val="20"/>
        </w:rPr>
        <w:t>satisfy</w:t>
      </w:r>
      <w:r>
        <w:rPr>
          <w:rFonts w:ascii="Trebuchet MS"/>
          <w:spacing w:val="-15"/>
          <w:sz w:val="20"/>
        </w:rPr>
        <w:t xml:space="preserve"> </w:t>
      </w:r>
      <w:r>
        <w:rPr>
          <w:rFonts w:ascii="Trebuchet MS"/>
          <w:sz w:val="20"/>
        </w:rPr>
        <w:t>the</w:t>
      </w:r>
      <w:r>
        <w:rPr>
          <w:rFonts w:ascii="Trebuchet MS"/>
          <w:spacing w:val="-15"/>
          <w:sz w:val="20"/>
        </w:rPr>
        <w:t xml:space="preserve"> </w:t>
      </w:r>
      <w:r>
        <w:rPr>
          <w:rFonts w:ascii="Trebuchet MS"/>
          <w:sz w:val="20"/>
        </w:rPr>
        <w:t>standards</w:t>
      </w:r>
      <w:r>
        <w:rPr>
          <w:rFonts w:ascii="Trebuchet MS"/>
          <w:spacing w:val="-15"/>
          <w:sz w:val="20"/>
        </w:rPr>
        <w:t xml:space="preserve"> </w:t>
      </w:r>
      <w:r>
        <w:rPr>
          <w:rFonts w:ascii="Trebuchet MS"/>
          <w:sz w:val="20"/>
        </w:rPr>
        <w:t>set</w:t>
      </w:r>
      <w:r>
        <w:rPr>
          <w:rFonts w:ascii="Trebuchet MS"/>
          <w:spacing w:val="-14"/>
          <w:sz w:val="20"/>
        </w:rPr>
        <w:t xml:space="preserve"> </w:t>
      </w:r>
      <w:r>
        <w:rPr>
          <w:rFonts w:ascii="Trebuchet MS"/>
          <w:sz w:val="20"/>
        </w:rPr>
        <w:t>out</w:t>
      </w:r>
      <w:r>
        <w:rPr>
          <w:rFonts w:ascii="Trebuchet MS"/>
          <w:spacing w:val="-15"/>
          <w:sz w:val="20"/>
        </w:rPr>
        <w:t xml:space="preserve"> </w:t>
      </w:r>
      <w:r>
        <w:rPr>
          <w:rFonts w:ascii="Trebuchet MS"/>
          <w:sz w:val="20"/>
        </w:rPr>
        <w:t>in</w:t>
      </w:r>
      <w:r>
        <w:rPr>
          <w:rFonts w:ascii="Trebuchet MS"/>
          <w:spacing w:val="-15"/>
          <w:sz w:val="20"/>
        </w:rPr>
        <w:t xml:space="preserve"> </w:t>
      </w:r>
      <w:r>
        <w:rPr>
          <w:rFonts w:ascii="Trebuchet MS"/>
          <w:sz w:val="20"/>
        </w:rPr>
        <w:t>this</w:t>
      </w:r>
      <w:r>
        <w:rPr>
          <w:rFonts w:ascii="Trebuchet MS"/>
          <w:spacing w:val="-15"/>
          <w:sz w:val="20"/>
        </w:rPr>
        <w:t xml:space="preserve"> </w:t>
      </w:r>
      <w:r>
        <w:rPr>
          <w:rFonts w:ascii="Trebuchet MS"/>
          <w:sz w:val="20"/>
        </w:rPr>
        <w:t>Code.</w:t>
      </w:r>
    </w:p>
    <w:p w14:paraId="6A8420F2" w14:textId="77777777" w:rsidR="00BE520D" w:rsidRDefault="007F6473">
      <w:pPr>
        <w:pStyle w:val="ListParagraph"/>
        <w:numPr>
          <w:ilvl w:val="1"/>
          <w:numId w:val="9"/>
        </w:numPr>
        <w:tabs>
          <w:tab w:val="left" w:pos="1023"/>
        </w:tabs>
        <w:spacing w:before="85" w:line="247" w:lineRule="auto"/>
        <w:ind w:right="479" w:firstLine="0"/>
        <w:jc w:val="both"/>
        <w:rPr>
          <w:rFonts w:ascii="Trebuchet MS"/>
          <w:sz w:val="20"/>
        </w:rPr>
      </w:pPr>
      <w:r>
        <w:rPr>
          <w:rFonts w:ascii="Trebuchet MS"/>
          <w:sz w:val="20"/>
        </w:rPr>
        <w:t>The</w:t>
      </w:r>
      <w:r>
        <w:rPr>
          <w:rFonts w:ascii="Trebuchet MS"/>
          <w:spacing w:val="-21"/>
          <w:sz w:val="20"/>
        </w:rPr>
        <w:t xml:space="preserve"> </w:t>
      </w:r>
      <w:r>
        <w:rPr>
          <w:rFonts w:ascii="Trebuchet MS"/>
          <w:sz w:val="20"/>
        </w:rPr>
        <w:t>competence</w:t>
      </w:r>
      <w:r>
        <w:rPr>
          <w:rFonts w:ascii="Trebuchet MS"/>
          <w:spacing w:val="-20"/>
          <w:sz w:val="20"/>
        </w:rPr>
        <w:t xml:space="preserve"> </w:t>
      </w:r>
      <w:r>
        <w:rPr>
          <w:rFonts w:ascii="Trebuchet MS"/>
          <w:sz w:val="20"/>
        </w:rPr>
        <w:t>to</w:t>
      </w:r>
      <w:r>
        <w:rPr>
          <w:rFonts w:ascii="Trebuchet MS"/>
          <w:spacing w:val="-20"/>
          <w:sz w:val="20"/>
        </w:rPr>
        <w:t xml:space="preserve"> </w:t>
      </w:r>
      <w:r>
        <w:rPr>
          <w:rFonts w:ascii="Trebuchet MS"/>
          <w:spacing w:val="2"/>
          <w:sz w:val="20"/>
        </w:rPr>
        <w:t>carry</w:t>
      </w:r>
      <w:r>
        <w:rPr>
          <w:rFonts w:ascii="Trebuchet MS"/>
          <w:spacing w:val="-20"/>
          <w:sz w:val="20"/>
        </w:rPr>
        <w:t xml:space="preserve"> </w:t>
      </w:r>
      <w:r>
        <w:rPr>
          <w:rFonts w:ascii="Trebuchet MS"/>
          <w:sz w:val="20"/>
        </w:rPr>
        <w:t>out</w:t>
      </w:r>
      <w:r>
        <w:rPr>
          <w:rFonts w:ascii="Trebuchet MS"/>
          <w:spacing w:val="-20"/>
          <w:sz w:val="20"/>
        </w:rPr>
        <w:t xml:space="preserve"> </w:t>
      </w:r>
      <w:r>
        <w:rPr>
          <w:rFonts w:ascii="Trebuchet MS"/>
          <w:sz w:val="20"/>
        </w:rPr>
        <w:t>a</w:t>
      </w:r>
      <w:r>
        <w:rPr>
          <w:rFonts w:ascii="Trebuchet MS"/>
          <w:spacing w:val="-20"/>
          <w:sz w:val="20"/>
        </w:rPr>
        <w:t xml:space="preserve"> </w:t>
      </w:r>
      <w:r>
        <w:rPr>
          <w:rFonts w:ascii="Trebuchet MS"/>
          <w:spacing w:val="2"/>
          <w:sz w:val="20"/>
        </w:rPr>
        <w:t>particular</w:t>
      </w:r>
      <w:r>
        <w:rPr>
          <w:rFonts w:ascii="Trebuchet MS"/>
          <w:spacing w:val="-20"/>
          <w:sz w:val="20"/>
        </w:rPr>
        <w:t xml:space="preserve"> </w:t>
      </w:r>
      <w:r>
        <w:rPr>
          <w:rFonts w:ascii="Trebuchet MS"/>
          <w:sz w:val="20"/>
        </w:rPr>
        <w:t>assignment</w:t>
      </w:r>
      <w:r>
        <w:rPr>
          <w:rFonts w:ascii="Trebuchet MS"/>
          <w:spacing w:val="-20"/>
          <w:sz w:val="20"/>
        </w:rPr>
        <w:t xml:space="preserve"> </w:t>
      </w:r>
      <w:r>
        <w:rPr>
          <w:rFonts w:ascii="Trebuchet MS"/>
          <w:sz w:val="20"/>
        </w:rPr>
        <w:t>shall</w:t>
      </w:r>
      <w:r>
        <w:rPr>
          <w:rFonts w:ascii="Trebuchet MS"/>
          <w:spacing w:val="-20"/>
          <w:sz w:val="20"/>
        </w:rPr>
        <w:t xml:space="preserve"> </w:t>
      </w:r>
      <w:r>
        <w:rPr>
          <w:rFonts w:ascii="Trebuchet MS"/>
          <w:sz w:val="20"/>
        </w:rPr>
        <w:t xml:space="preserve">include: a sufficiently advanced and idiomatic command of the languages concerned, with awareness of </w:t>
      </w:r>
      <w:r>
        <w:rPr>
          <w:rFonts w:ascii="Trebuchet MS"/>
          <w:spacing w:val="2"/>
          <w:sz w:val="20"/>
        </w:rPr>
        <w:t xml:space="preserve">dialects </w:t>
      </w:r>
      <w:r>
        <w:rPr>
          <w:rFonts w:ascii="Trebuchet MS"/>
          <w:sz w:val="20"/>
        </w:rPr>
        <w:t>and other linguistic variations that</w:t>
      </w:r>
      <w:r>
        <w:rPr>
          <w:rFonts w:ascii="Trebuchet MS"/>
          <w:spacing w:val="-24"/>
          <w:sz w:val="20"/>
        </w:rPr>
        <w:t xml:space="preserve"> </w:t>
      </w:r>
      <w:r>
        <w:rPr>
          <w:rFonts w:ascii="Trebuchet MS"/>
          <w:sz w:val="20"/>
        </w:rPr>
        <w:t>may</w:t>
      </w:r>
      <w:r>
        <w:rPr>
          <w:rFonts w:ascii="Trebuchet MS"/>
          <w:spacing w:val="-23"/>
          <w:sz w:val="20"/>
        </w:rPr>
        <w:t xml:space="preserve"> </w:t>
      </w:r>
      <w:r>
        <w:rPr>
          <w:rFonts w:ascii="Trebuchet MS"/>
          <w:sz w:val="20"/>
        </w:rPr>
        <w:t>be</w:t>
      </w:r>
      <w:r>
        <w:rPr>
          <w:rFonts w:ascii="Trebuchet MS"/>
          <w:spacing w:val="-23"/>
          <w:sz w:val="20"/>
        </w:rPr>
        <w:t xml:space="preserve"> </w:t>
      </w:r>
      <w:r>
        <w:rPr>
          <w:rFonts w:ascii="Trebuchet MS"/>
          <w:sz w:val="20"/>
        </w:rPr>
        <w:t>relevant</w:t>
      </w:r>
      <w:r>
        <w:rPr>
          <w:rFonts w:ascii="Trebuchet MS"/>
          <w:spacing w:val="-23"/>
          <w:sz w:val="20"/>
        </w:rPr>
        <w:t xml:space="preserve"> </w:t>
      </w:r>
      <w:r>
        <w:rPr>
          <w:rFonts w:ascii="Trebuchet MS"/>
          <w:sz w:val="20"/>
        </w:rPr>
        <w:t>to</w:t>
      </w:r>
      <w:r>
        <w:rPr>
          <w:rFonts w:ascii="Trebuchet MS"/>
          <w:spacing w:val="-23"/>
          <w:sz w:val="20"/>
        </w:rPr>
        <w:t xml:space="preserve"> </w:t>
      </w:r>
      <w:r>
        <w:rPr>
          <w:rFonts w:ascii="Trebuchet MS"/>
          <w:sz w:val="20"/>
        </w:rPr>
        <w:t>a</w:t>
      </w:r>
      <w:r>
        <w:rPr>
          <w:rFonts w:ascii="Trebuchet MS"/>
          <w:spacing w:val="-23"/>
          <w:sz w:val="20"/>
        </w:rPr>
        <w:t xml:space="preserve"> </w:t>
      </w:r>
      <w:r>
        <w:rPr>
          <w:rFonts w:ascii="Trebuchet MS"/>
          <w:spacing w:val="2"/>
          <w:sz w:val="20"/>
        </w:rPr>
        <w:t>particular</w:t>
      </w:r>
      <w:r>
        <w:rPr>
          <w:rFonts w:ascii="Trebuchet MS"/>
          <w:spacing w:val="-23"/>
          <w:sz w:val="20"/>
        </w:rPr>
        <w:t xml:space="preserve"> </w:t>
      </w:r>
      <w:r>
        <w:rPr>
          <w:rFonts w:ascii="Trebuchet MS"/>
          <w:sz w:val="20"/>
        </w:rPr>
        <w:t>commissi</w:t>
      </w:r>
      <w:r>
        <w:rPr>
          <w:rFonts w:ascii="Trebuchet MS"/>
          <w:sz w:val="20"/>
        </w:rPr>
        <w:t>on</w:t>
      </w:r>
      <w:r>
        <w:rPr>
          <w:rFonts w:ascii="Trebuchet MS"/>
          <w:spacing w:val="-23"/>
          <w:sz w:val="20"/>
        </w:rPr>
        <w:t xml:space="preserve"> </w:t>
      </w:r>
      <w:r>
        <w:rPr>
          <w:rFonts w:ascii="Trebuchet MS"/>
          <w:sz w:val="20"/>
        </w:rPr>
        <w:t>of</w:t>
      </w:r>
      <w:r>
        <w:rPr>
          <w:rFonts w:ascii="Trebuchet MS"/>
          <w:spacing w:val="-23"/>
          <w:sz w:val="20"/>
        </w:rPr>
        <w:t xml:space="preserve"> </w:t>
      </w:r>
      <w:r>
        <w:rPr>
          <w:rFonts w:ascii="Trebuchet MS"/>
          <w:sz w:val="20"/>
        </w:rPr>
        <w:t>work;</w:t>
      </w:r>
      <w:r>
        <w:rPr>
          <w:rFonts w:ascii="Trebuchet MS"/>
          <w:spacing w:val="-24"/>
          <w:sz w:val="20"/>
        </w:rPr>
        <w:t xml:space="preserve"> </w:t>
      </w:r>
      <w:r>
        <w:rPr>
          <w:rFonts w:ascii="Trebuchet MS"/>
          <w:sz w:val="20"/>
        </w:rPr>
        <w:t>the</w:t>
      </w:r>
      <w:r>
        <w:rPr>
          <w:rFonts w:ascii="Trebuchet MS"/>
          <w:spacing w:val="-23"/>
          <w:sz w:val="20"/>
        </w:rPr>
        <w:t xml:space="preserve"> </w:t>
      </w:r>
      <w:r>
        <w:rPr>
          <w:rFonts w:ascii="Trebuchet MS"/>
          <w:spacing w:val="2"/>
          <w:sz w:val="20"/>
        </w:rPr>
        <w:t xml:space="preserve">particular </w:t>
      </w:r>
      <w:r>
        <w:rPr>
          <w:rFonts w:ascii="Trebuchet MS"/>
          <w:sz w:val="20"/>
        </w:rPr>
        <w:t>specialist</w:t>
      </w:r>
      <w:r>
        <w:rPr>
          <w:rFonts w:ascii="Trebuchet MS"/>
          <w:spacing w:val="-20"/>
          <w:sz w:val="20"/>
        </w:rPr>
        <w:t xml:space="preserve"> </w:t>
      </w:r>
      <w:r>
        <w:rPr>
          <w:rFonts w:ascii="Trebuchet MS"/>
          <w:sz w:val="20"/>
        </w:rPr>
        <w:t>skills</w:t>
      </w:r>
      <w:r>
        <w:rPr>
          <w:rFonts w:ascii="Trebuchet MS"/>
          <w:spacing w:val="-20"/>
          <w:sz w:val="20"/>
        </w:rPr>
        <w:t xml:space="preserve"> </w:t>
      </w:r>
      <w:r>
        <w:rPr>
          <w:rFonts w:ascii="Trebuchet MS"/>
          <w:sz w:val="20"/>
        </w:rPr>
        <w:t>required;</w:t>
      </w:r>
      <w:r>
        <w:rPr>
          <w:rFonts w:ascii="Trebuchet MS"/>
          <w:spacing w:val="-20"/>
          <w:sz w:val="20"/>
        </w:rPr>
        <w:t xml:space="preserve"> </w:t>
      </w:r>
      <w:r>
        <w:rPr>
          <w:rFonts w:ascii="Trebuchet MS"/>
          <w:sz w:val="20"/>
        </w:rPr>
        <w:t>and,</w:t>
      </w:r>
      <w:r>
        <w:rPr>
          <w:rFonts w:ascii="Trebuchet MS"/>
          <w:spacing w:val="-20"/>
          <w:sz w:val="20"/>
        </w:rPr>
        <w:t xml:space="preserve"> </w:t>
      </w:r>
      <w:r>
        <w:rPr>
          <w:rFonts w:ascii="Trebuchet MS"/>
          <w:sz w:val="20"/>
        </w:rPr>
        <w:t>where</w:t>
      </w:r>
      <w:r>
        <w:rPr>
          <w:rFonts w:ascii="Trebuchet MS"/>
          <w:spacing w:val="-20"/>
          <w:sz w:val="20"/>
        </w:rPr>
        <w:t xml:space="preserve"> </w:t>
      </w:r>
      <w:r>
        <w:rPr>
          <w:rFonts w:ascii="Trebuchet MS"/>
          <w:sz w:val="20"/>
        </w:rPr>
        <w:t>appropriate,</w:t>
      </w:r>
      <w:r>
        <w:rPr>
          <w:rFonts w:ascii="Trebuchet MS"/>
          <w:spacing w:val="-20"/>
          <w:sz w:val="20"/>
        </w:rPr>
        <w:t xml:space="preserve"> </w:t>
      </w:r>
      <w:r>
        <w:rPr>
          <w:rFonts w:ascii="Trebuchet MS"/>
          <w:sz w:val="20"/>
        </w:rPr>
        <w:t>an</w:t>
      </w:r>
      <w:r>
        <w:rPr>
          <w:rFonts w:ascii="Trebuchet MS"/>
          <w:spacing w:val="-19"/>
          <w:sz w:val="20"/>
        </w:rPr>
        <w:t xml:space="preserve"> </w:t>
      </w:r>
      <w:r>
        <w:rPr>
          <w:rFonts w:ascii="Trebuchet MS"/>
          <w:sz w:val="20"/>
        </w:rPr>
        <w:t>adequate</w:t>
      </w:r>
      <w:r>
        <w:rPr>
          <w:rFonts w:ascii="Trebuchet MS"/>
          <w:spacing w:val="-20"/>
          <w:sz w:val="20"/>
        </w:rPr>
        <w:t xml:space="preserve"> </w:t>
      </w:r>
      <w:r>
        <w:rPr>
          <w:rFonts w:ascii="Trebuchet MS"/>
          <w:sz w:val="20"/>
        </w:rPr>
        <w:t>level</w:t>
      </w:r>
      <w:r>
        <w:rPr>
          <w:rFonts w:ascii="Trebuchet MS"/>
          <w:spacing w:val="-20"/>
          <w:sz w:val="20"/>
        </w:rPr>
        <w:t xml:space="preserve"> </w:t>
      </w:r>
      <w:r>
        <w:rPr>
          <w:rFonts w:ascii="Trebuchet MS"/>
          <w:sz w:val="20"/>
        </w:rPr>
        <w:t>of awareness</w:t>
      </w:r>
      <w:r>
        <w:rPr>
          <w:rFonts w:ascii="Trebuchet MS"/>
          <w:spacing w:val="-9"/>
          <w:sz w:val="20"/>
        </w:rPr>
        <w:t xml:space="preserve"> </w:t>
      </w:r>
      <w:r>
        <w:rPr>
          <w:rFonts w:ascii="Trebuchet MS"/>
          <w:sz w:val="20"/>
        </w:rPr>
        <w:t>of</w:t>
      </w:r>
      <w:r>
        <w:rPr>
          <w:rFonts w:ascii="Trebuchet MS"/>
          <w:spacing w:val="-8"/>
          <w:sz w:val="20"/>
        </w:rPr>
        <w:t xml:space="preserve"> </w:t>
      </w:r>
      <w:r>
        <w:rPr>
          <w:rFonts w:ascii="Trebuchet MS"/>
          <w:sz w:val="20"/>
        </w:rPr>
        <w:t>relevant</w:t>
      </w:r>
      <w:r>
        <w:rPr>
          <w:rFonts w:ascii="Trebuchet MS"/>
          <w:spacing w:val="-8"/>
          <w:sz w:val="20"/>
        </w:rPr>
        <w:t xml:space="preserve"> </w:t>
      </w:r>
      <w:r>
        <w:rPr>
          <w:rFonts w:ascii="Trebuchet MS"/>
          <w:sz w:val="20"/>
        </w:rPr>
        <w:t>cultural</w:t>
      </w:r>
      <w:r>
        <w:rPr>
          <w:rFonts w:ascii="Trebuchet MS"/>
          <w:spacing w:val="-9"/>
          <w:sz w:val="20"/>
        </w:rPr>
        <w:t xml:space="preserve"> </w:t>
      </w:r>
      <w:r>
        <w:rPr>
          <w:rFonts w:ascii="Trebuchet MS"/>
          <w:sz w:val="20"/>
        </w:rPr>
        <w:t>and</w:t>
      </w:r>
      <w:r>
        <w:rPr>
          <w:rFonts w:ascii="Trebuchet MS"/>
          <w:spacing w:val="-8"/>
          <w:sz w:val="20"/>
        </w:rPr>
        <w:t xml:space="preserve"> </w:t>
      </w:r>
      <w:r>
        <w:rPr>
          <w:rFonts w:ascii="Trebuchet MS"/>
          <w:sz w:val="20"/>
        </w:rPr>
        <w:t>political</w:t>
      </w:r>
      <w:r>
        <w:rPr>
          <w:rFonts w:ascii="Trebuchet MS"/>
          <w:spacing w:val="-8"/>
          <w:sz w:val="20"/>
        </w:rPr>
        <w:t xml:space="preserve"> </w:t>
      </w:r>
      <w:r>
        <w:rPr>
          <w:rFonts w:ascii="Trebuchet MS"/>
          <w:sz w:val="20"/>
        </w:rPr>
        <w:t>realities</w:t>
      </w:r>
      <w:r>
        <w:rPr>
          <w:rFonts w:ascii="Trebuchet MS"/>
          <w:spacing w:val="-8"/>
          <w:sz w:val="20"/>
        </w:rPr>
        <w:t xml:space="preserve"> </w:t>
      </w:r>
      <w:r>
        <w:rPr>
          <w:rFonts w:ascii="Trebuchet MS"/>
          <w:sz w:val="20"/>
        </w:rPr>
        <w:t>in</w:t>
      </w:r>
      <w:r>
        <w:rPr>
          <w:rFonts w:ascii="Trebuchet MS"/>
          <w:spacing w:val="-9"/>
          <w:sz w:val="20"/>
        </w:rPr>
        <w:t xml:space="preserve"> </w:t>
      </w:r>
      <w:r>
        <w:rPr>
          <w:rFonts w:ascii="Trebuchet MS"/>
          <w:sz w:val="20"/>
        </w:rPr>
        <w:t>relation</w:t>
      </w:r>
      <w:r>
        <w:rPr>
          <w:rFonts w:ascii="Trebuchet MS"/>
          <w:spacing w:val="-8"/>
          <w:sz w:val="20"/>
        </w:rPr>
        <w:t xml:space="preserve"> </w:t>
      </w:r>
      <w:r>
        <w:rPr>
          <w:rFonts w:ascii="Trebuchet MS"/>
          <w:sz w:val="20"/>
        </w:rPr>
        <w:t>to</w:t>
      </w:r>
      <w:r>
        <w:rPr>
          <w:rFonts w:ascii="Trebuchet MS"/>
          <w:spacing w:val="-8"/>
          <w:sz w:val="20"/>
        </w:rPr>
        <w:t xml:space="preserve"> </w:t>
      </w:r>
      <w:r>
        <w:rPr>
          <w:rFonts w:ascii="Trebuchet MS"/>
          <w:sz w:val="20"/>
        </w:rPr>
        <w:t>the country or countries</w:t>
      </w:r>
      <w:r>
        <w:rPr>
          <w:rFonts w:ascii="Trebuchet MS"/>
          <w:spacing w:val="-20"/>
          <w:sz w:val="20"/>
        </w:rPr>
        <w:t xml:space="preserve"> </w:t>
      </w:r>
      <w:r>
        <w:rPr>
          <w:rFonts w:ascii="Trebuchet MS"/>
          <w:sz w:val="20"/>
        </w:rPr>
        <w:t>concerned.</w:t>
      </w:r>
    </w:p>
    <w:p w14:paraId="69F0CB63" w14:textId="77777777" w:rsidR="00BE520D" w:rsidRDefault="00BE520D">
      <w:pPr>
        <w:pStyle w:val="BodyText"/>
        <w:spacing w:before="1"/>
        <w:rPr>
          <w:rFonts w:ascii="Trebuchet MS"/>
          <w:sz w:val="21"/>
        </w:rPr>
      </w:pPr>
    </w:p>
    <w:p w14:paraId="55B78F3F" w14:textId="77777777" w:rsidR="00BE520D" w:rsidRDefault="007F6473">
      <w:pPr>
        <w:pStyle w:val="BodyText"/>
        <w:spacing w:before="1" w:line="247" w:lineRule="auto"/>
        <w:ind w:left="438" w:right="478"/>
        <w:jc w:val="both"/>
        <w:rPr>
          <w:rFonts w:ascii="Trebuchet MS"/>
        </w:rPr>
      </w:pPr>
      <w:r>
        <w:rPr>
          <w:rFonts w:ascii="Trebuchet MS"/>
        </w:rPr>
        <w:t>As in most countries, though, the United Kingdom is an unregulated translation marketplace. Members may sign up to the above Code and respect</w:t>
      </w:r>
      <w:r>
        <w:rPr>
          <w:rFonts w:ascii="Trebuchet MS"/>
          <w:spacing w:val="-37"/>
        </w:rPr>
        <w:t xml:space="preserve"> </w:t>
      </w:r>
      <w:r>
        <w:rPr>
          <w:rFonts w:ascii="Trebuchet MS"/>
        </w:rPr>
        <w:t>its</w:t>
      </w:r>
      <w:r>
        <w:rPr>
          <w:rFonts w:ascii="Trebuchet MS"/>
          <w:spacing w:val="-36"/>
        </w:rPr>
        <w:t xml:space="preserve"> </w:t>
      </w:r>
      <w:r>
        <w:rPr>
          <w:rFonts w:ascii="Trebuchet MS"/>
        </w:rPr>
        <w:t>requirements,</w:t>
      </w:r>
      <w:r>
        <w:rPr>
          <w:rFonts w:ascii="Trebuchet MS"/>
          <w:spacing w:val="-36"/>
        </w:rPr>
        <w:t xml:space="preserve"> </w:t>
      </w:r>
      <w:r>
        <w:rPr>
          <w:rFonts w:ascii="Trebuchet MS"/>
        </w:rPr>
        <w:t>but</w:t>
      </w:r>
      <w:r>
        <w:rPr>
          <w:rFonts w:ascii="Trebuchet MS"/>
          <w:spacing w:val="-36"/>
        </w:rPr>
        <w:t xml:space="preserve"> </w:t>
      </w:r>
      <w:r>
        <w:rPr>
          <w:rFonts w:ascii="Trebuchet MS"/>
        </w:rPr>
        <w:t>many</w:t>
      </w:r>
      <w:r>
        <w:rPr>
          <w:rFonts w:ascii="Trebuchet MS"/>
          <w:spacing w:val="-36"/>
        </w:rPr>
        <w:t xml:space="preserve"> </w:t>
      </w:r>
      <w:r>
        <w:rPr>
          <w:rFonts w:ascii="Trebuchet MS"/>
        </w:rPr>
        <w:t>practising</w:t>
      </w:r>
      <w:r>
        <w:rPr>
          <w:rFonts w:ascii="Trebuchet MS"/>
          <w:spacing w:val="-36"/>
        </w:rPr>
        <w:t xml:space="preserve"> </w:t>
      </w:r>
      <w:r>
        <w:rPr>
          <w:rFonts w:ascii="Trebuchet MS"/>
        </w:rPr>
        <w:t>translators</w:t>
      </w:r>
      <w:r>
        <w:rPr>
          <w:rFonts w:ascii="Trebuchet MS"/>
          <w:spacing w:val="-36"/>
        </w:rPr>
        <w:t xml:space="preserve"> </w:t>
      </w:r>
      <w:r>
        <w:rPr>
          <w:rFonts w:ascii="Trebuchet MS"/>
        </w:rPr>
        <w:t>are</w:t>
      </w:r>
      <w:r>
        <w:rPr>
          <w:rFonts w:ascii="Trebuchet MS"/>
          <w:spacing w:val="-37"/>
        </w:rPr>
        <w:t xml:space="preserve"> </w:t>
      </w:r>
      <w:r>
        <w:rPr>
          <w:rFonts w:ascii="Trebuchet MS"/>
        </w:rPr>
        <w:t>not</w:t>
      </w:r>
      <w:r>
        <w:rPr>
          <w:rFonts w:ascii="Trebuchet MS"/>
          <w:spacing w:val="-36"/>
        </w:rPr>
        <w:t xml:space="preserve"> </w:t>
      </w:r>
      <w:r>
        <w:rPr>
          <w:rFonts w:ascii="Trebuchet MS"/>
        </w:rPr>
        <w:t>members. Bottom-up models also have entirely different e</w:t>
      </w:r>
      <w:r>
        <w:rPr>
          <w:rFonts w:ascii="Trebuchet MS"/>
        </w:rPr>
        <w:t xml:space="preserve">xpectations regarding translation competence. How is translation quality to be understood by clients and users under such models? Might new approaches undermine professional </w:t>
      </w:r>
      <w:r>
        <w:rPr>
          <w:rFonts w:ascii="Trebuchet MS"/>
          <w:spacing w:val="2"/>
        </w:rPr>
        <w:t>ethical</w:t>
      </w:r>
      <w:r>
        <w:rPr>
          <w:rFonts w:ascii="Trebuchet MS"/>
          <w:spacing w:val="-13"/>
        </w:rPr>
        <w:t xml:space="preserve"> </w:t>
      </w:r>
      <w:r>
        <w:rPr>
          <w:rFonts w:ascii="Trebuchet MS"/>
        </w:rPr>
        <w:t>codes?</w:t>
      </w:r>
    </w:p>
    <w:p w14:paraId="7DFF4E82" w14:textId="77777777" w:rsidR="00BE520D" w:rsidRDefault="007F6473">
      <w:pPr>
        <w:pStyle w:val="BodyText"/>
        <w:spacing w:before="5" w:line="247" w:lineRule="auto"/>
        <w:ind w:left="438" w:right="477" w:firstLine="240"/>
        <w:jc w:val="both"/>
        <w:rPr>
          <w:rFonts w:ascii="Trebuchet MS" w:hAnsi="Trebuchet MS"/>
        </w:rPr>
      </w:pPr>
      <w:r>
        <w:rPr>
          <w:rFonts w:ascii="Trebuchet MS" w:hAnsi="Trebuchet MS"/>
        </w:rPr>
        <w:t>New</w:t>
      </w:r>
      <w:r>
        <w:rPr>
          <w:rFonts w:ascii="Trebuchet MS" w:hAnsi="Trebuchet MS"/>
          <w:spacing w:val="-7"/>
        </w:rPr>
        <w:t xml:space="preserve"> </w:t>
      </w:r>
      <w:r>
        <w:rPr>
          <w:rFonts w:ascii="Trebuchet MS" w:hAnsi="Trebuchet MS"/>
        </w:rPr>
        <w:t>approaches</w:t>
      </w:r>
      <w:r>
        <w:rPr>
          <w:rFonts w:ascii="Trebuchet MS" w:hAnsi="Trebuchet MS"/>
          <w:spacing w:val="-7"/>
        </w:rPr>
        <w:t xml:space="preserve"> </w:t>
      </w:r>
      <w:r>
        <w:rPr>
          <w:rFonts w:ascii="Trebuchet MS" w:hAnsi="Trebuchet MS"/>
        </w:rPr>
        <w:t>to</w:t>
      </w:r>
      <w:r>
        <w:rPr>
          <w:rFonts w:ascii="Trebuchet MS" w:hAnsi="Trebuchet MS"/>
          <w:spacing w:val="-7"/>
        </w:rPr>
        <w:t xml:space="preserve"> </w:t>
      </w:r>
      <w:r>
        <w:rPr>
          <w:rFonts w:ascii="Trebuchet MS" w:hAnsi="Trebuchet MS"/>
        </w:rPr>
        <w:t>translation</w:t>
      </w:r>
      <w:r>
        <w:rPr>
          <w:rFonts w:ascii="Trebuchet MS" w:hAnsi="Trebuchet MS"/>
          <w:spacing w:val="-7"/>
        </w:rPr>
        <w:t xml:space="preserve"> </w:t>
      </w:r>
      <w:r>
        <w:rPr>
          <w:rFonts w:ascii="Trebuchet MS" w:hAnsi="Trebuchet MS"/>
        </w:rPr>
        <w:t>raise</w:t>
      </w:r>
      <w:r>
        <w:rPr>
          <w:rFonts w:ascii="Trebuchet MS" w:hAnsi="Trebuchet MS"/>
          <w:spacing w:val="-7"/>
        </w:rPr>
        <w:t xml:space="preserve"> </w:t>
      </w:r>
      <w:r>
        <w:rPr>
          <w:rFonts w:ascii="Trebuchet MS" w:hAnsi="Trebuchet MS"/>
        </w:rPr>
        <w:t>other</w:t>
      </w:r>
      <w:r>
        <w:rPr>
          <w:rFonts w:ascii="Trebuchet MS" w:hAnsi="Trebuchet MS"/>
          <w:spacing w:val="-7"/>
        </w:rPr>
        <w:t xml:space="preserve"> </w:t>
      </w:r>
      <w:r>
        <w:rPr>
          <w:rFonts w:ascii="Trebuchet MS" w:hAnsi="Trebuchet MS"/>
        </w:rPr>
        <w:t>issues</w:t>
      </w:r>
      <w:r>
        <w:rPr>
          <w:rFonts w:ascii="Trebuchet MS" w:hAnsi="Trebuchet MS"/>
          <w:spacing w:val="-7"/>
        </w:rPr>
        <w:t xml:space="preserve"> </w:t>
      </w:r>
      <w:r>
        <w:rPr>
          <w:rFonts w:ascii="Trebuchet MS" w:hAnsi="Trebuchet MS"/>
        </w:rPr>
        <w:t>related</w:t>
      </w:r>
      <w:r>
        <w:rPr>
          <w:rFonts w:ascii="Trebuchet MS" w:hAnsi="Trebuchet MS"/>
          <w:spacing w:val="-7"/>
        </w:rPr>
        <w:t xml:space="preserve"> </w:t>
      </w:r>
      <w:r>
        <w:rPr>
          <w:rFonts w:ascii="Trebuchet MS" w:hAnsi="Trebuchet MS"/>
        </w:rPr>
        <w:t>to</w:t>
      </w:r>
      <w:r>
        <w:rPr>
          <w:rFonts w:ascii="Trebuchet MS" w:hAnsi="Trebuchet MS"/>
          <w:spacing w:val="-7"/>
        </w:rPr>
        <w:t xml:space="preserve"> </w:t>
      </w:r>
      <w:r>
        <w:rPr>
          <w:rFonts w:ascii="Trebuchet MS" w:hAnsi="Trebuchet MS"/>
        </w:rPr>
        <w:t>ethics</w:t>
      </w:r>
      <w:r>
        <w:rPr>
          <w:rFonts w:ascii="Trebuchet MS" w:hAnsi="Trebuchet MS"/>
          <w:spacing w:val="-7"/>
        </w:rPr>
        <w:t xml:space="preserve"> </w:t>
      </w:r>
      <w:r>
        <w:rPr>
          <w:rFonts w:ascii="Trebuchet MS" w:hAnsi="Trebuchet MS"/>
        </w:rPr>
        <w:t>and quality.</w:t>
      </w:r>
      <w:r>
        <w:rPr>
          <w:rFonts w:ascii="Trebuchet MS" w:hAnsi="Trebuchet MS"/>
          <w:spacing w:val="-12"/>
        </w:rPr>
        <w:t xml:space="preserve"> </w:t>
      </w:r>
      <w:r>
        <w:rPr>
          <w:rFonts w:ascii="Trebuchet MS" w:hAnsi="Trebuchet MS"/>
        </w:rPr>
        <w:t>They</w:t>
      </w:r>
      <w:r>
        <w:rPr>
          <w:rFonts w:ascii="Trebuchet MS" w:hAnsi="Trebuchet MS"/>
          <w:spacing w:val="-11"/>
        </w:rPr>
        <w:t xml:space="preserve"> </w:t>
      </w:r>
      <w:r>
        <w:rPr>
          <w:rFonts w:ascii="Trebuchet MS" w:hAnsi="Trebuchet MS"/>
        </w:rPr>
        <w:t>highlight</w:t>
      </w:r>
      <w:r>
        <w:rPr>
          <w:rFonts w:ascii="Trebuchet MS" w:hAnsi="Trebuchet MS"/>
          <w:spacing w:val="-12"/>
        </w:rPr>
        <w:t xml:space="preserve"> </w:t>
      </w:r>
      <w:r>
        <w:rPr>
          <w:rFonts w:ascii="Trebuchet MS" w:hAnsi="Trebuchet MS"/>
          <w:spacing w:val="2"/>
        </w:rPr>
        <w:t>ethical</w:t>
      </w:r>
      <w:r>
        <w:rPr>
          <w:rFonts w:ascii="Trebuchet MS" w:hAnsi="Trebuchet MS"/>
          <w:spacing w:val="-11"/>
        </w:rPr>
        <w:t xml:space="preserve"> </w:t>
      </w:r>
      <w:r>
        <w:rPr>
          <w:rFonts w:ascii="Trebuchet MS" w:hAnsi="Trebuchet MS"/>
        </w:rPr>
        <w:t>gaps</w:t>
      </w:r>
      <w:r>
        <w:rPr>
          <w:rFonts w:ascii="Trebuchet MS" w:hAnsi="Trebuchet MS"/>
          <w:spacing w:val="-12"/>
        </w:rPr>
        <w:t xml:space="preserve"> </w:t>
      </w:r>
      <w:r>
        <w:rPr>
          <w:rFonts w:ascii="Trebuchet MS" w:hAnsi="Trebuchet MS"/>
        </w:rPr>
        <w:t>in</w:t>
      </w:r>
      <w:r>
        <w:rPr>
          <w:rFonts w:ascii="Trebuchet MS" w:hAnsi="Trebuchet MS"/>
          <w:spacing w:val="-11"/>
        </w:rPr>
        <w:t xml:space="preserve"> </w:t>
      </w:r>
      <w:r>
        <w:rPr>
          <w:rFonts w:ascii="Trebuchet MS" w:hAnsi="Trebuchet MS"/>
        </w:rPr>
        <w:t>translation</w:t>
      </w:r>
      <w:r>
        <w:rPr>
          <w:rFonts w:ascii="Trebuchet MS" w:hAnsi="Trebuchet MS"/>
          <w:spacing w:val="-12"/>
        </w:rPr>
        <w:t xml:space="preserve"> </w:t>
      </w:r>
      <w:r>
        <w:rPr>
          <w:rFonts w:ascii="Trebuchet MS" w:hAnsi="Trebuchet MS"/>
        </w:rPr>
        <w:t>provision,</w:t>
      </w:r>
      <w:r>
        <w:rPr>
          <w:rFonts w:ascii="Trebuchet MS" w:hAnsi="Trebuchet MS"/>
          <w:spacing w:val="-11"/>
        </w:rPr>
        <w:t xml:space="preserve"> </w:t>
      </w:r>
      <w:r>
        <w:rPr>
          <w:rFonts w:ascii="Trebuchet MS" w:hAnsi="Trebuchet MS"/>
        </w:rPr>
        <w:t>by</w:t>
      </w:r>
      <w:r>
        <w:rPr>
          <w:rFonts w:ascii="Trebuchet MS" w:hAnsi="Trebuchet MS"/>
          <w:spacing w:val="-11"/>
        </w:rPr>
        <w:t xml:space="preserve"> </w:t>
      </w:r>
      <w:r>
        <w:rPr>
          <w:rFonts w:ascii="Trebuchet MS" w:hAnsi="Trebuchet MS"/>
        </w:rPr>
        <w:t>attending to</w:t>
      </w:r>
      <w:r>
        <w:rPr>
          <w:rFonts w:ascii="Trebuchet MS" w:hAnsi="Trebuchet MS"/>
          <w:spacing w:val="-34"/>
        </w:rPr>
        <w:t xml:space="preserve"> </w:t>
      </w:r>
      <w:r>
        <w:rPr>
          <w:rFonts w:ascii="Trebuchet MS" w:hAnsi="Trebuchet MS"/>
        </w:rPr>
        <w:t>needs</w:t>
      </w:r>
      <w:r>
        <w:rPr>
          <w:rFonts w:ascii="Trebuchet MS" w:hAnsi="Trebuchet MS"/>
          <w:spacing w:val="-32"/>
        </w:rPr>
        <w:t xml:space="preserve"> </w:t>
      </w:r>
      <w:r>
        <w:rPr>
          <w:rFonts w:ascii="Trebuchet MS" w:hAnsi="Trebuchet MS"/>
        </w:rPr>
        <w:t>that</w:t>
      </w:r>
      <w:r>
        <w:rPr>
          <w:rFonts w:ascii="Trebuchet MS" w:hAnsi="Trebuchet MS"/>
          <w:spacing w:val="-33"/>
        </w:rPr>
        <w:t xml:space="preserve"> </w:t>
      </w:r>
      <w:r>
        <w:rPr>
          <w:rFonts w:ascii="Trebuchet MS" w:hAnsi="Trebuchet MS"/>
        </w:rPr>
        <w:t>would</w:t>
      </w:r>
      <w:r>
        <w:rPr>
          <w:rFonts w:ascii="Trebuchet MS" w:hAnsi="Trebuchet MS"/>
          <w:spacing w:val="-32"/>
        </w:rPr>
        <w:t xml:space="preserve"> </w:t>
      </w:r>
      <w:r>
        <w:rPr>
          <w:rFonts w:ascii="Trebuchet MS" w:hAnsi="Trebuchet MS"/>
        </w:rPr>
        <w:t>otherwise</w:t>
      </w:r>
      <w:r>
        <w:rPr>
          <w:rFonts w:ascii="Trebuchet MS" w:hAnsi="Trebuchet MS"/>
          <w:spacing w:val="-33"/>
        </w:rPr>
        <w:t xml:space="preserve"> </w:t>
      </w:r>
      <w:r>
        <w:rPr>
          <w:rFonts w:ascii="Trebuchet MS" w:hAnsi="Trebuchet MS"/>
        </w:rPr>
        <w:t>go</w:t>
      </w:r>
      <w:r>
        <w:rPr>
          <w:rFonts w:ascii="Trebuchet MS" w:hAnsi="Trebuchet MS"/>
          <w:spacing w:val="-33"/>
        </w:rPr>
        <w:t xml:space="preserve"> </w:t>
      </w:r>
      <w:r>
        <w:rPr>
          <w:rFonts w:ascii="Trebuchet MS" w:hAnsi="Trebuchet MS"/>
        </w:rPr>
        <w:t>unmet.</w:t>
      </w:r>
      <w:r>
        <w:rPr>
          <w:rFonts w:ascii="Trebuchet MS" w:hAnsi="Trebuchet MS"/>
          <w:spacing w:val="-33"/>
        </w:rPr>
        <w:t xml:space="preserve"> </w:t>
      </w:r>
      <w:r>
        <w:rPr>
          <w:rFonts w:ascii="Trebuchet MS" w:hAnsi="Trebuchet MS"/>
        </w:rPr>
        <w:t>Drawing</w:t>
      </w:r>
      <w:r>
        <w:rPr>
          <w:rFonts w:ascii="Trebuchet MS" w:hAnsi="Trebuchet MS"/>
          <w:spacing w:val="-32"/>
        </w:rPr>
        <w:t xml:space="preserve"> </w:t>
      </w:r>
      <w:r>
        <w:rPr>
          <w:rFonts w:ascii="Trebuchet MS" w:hAnsi="Trebuchet MS"/>
        </w:rPr>
        <w:t>attention</w:t>
      </w:r>
      <w:r>
        <w:rPr>
          <w:rFonts w:ascii="Trebuchet MS" w:hAnsi="Trebuchet MS"/>
          <w:spacing w:val="-33"/>
        </w:rPr>
        <w:t xml:space="preserve"> </w:t>
      </w:r>
      <w:r>
        <w:rPr>
          <w:rFonts w:ascii="Trebuchet MS" w:hAnsi="Trebuchet MS"/>
        </w:rPr>
        <w:t>to</w:t>
      </w:r>
      <w:r>
        <w:rPr>
          <w:rFonts w:ascii="Trebuchet MS" w:hAnsi="Trebuchet MS"/>
          <w:spacing w:val="-33"/>
        </w:rPr>
        <w:t xml:space="preserve"> </w:t>
      </w:r>
      <w:r>
        <w:rPr>
          <w:rFonts w:ascii="Trebuchet MS" w:hAnsi="Trebuchet MS"/>
        </w:rPr>
        <w:t>underserved linguistic</w:t>
      </w:r>
      <w:r>
        <w:rPr>
          <w:rFonts w:ascii="Trebuchet MS" w:hAnsi="Trebuchet MS"/>
          <w:spacing w:val="-42"/>
        </w:rPr>
        <w:t xml:space="preserve"> </w:t>
      </w:r>
      <w:r>
        <w:rPr>
          <w:rFonts w:ascii="Trebuchet MS" w:hAnsi="Trebuchet MS"/>
        </w:rPr>
        <w:t>communities</w:t>
      </w:r>
      <w:r>
        <w:rPr>
          <w:rFonts w:ascii="Trebuchet MS" w:hAnsi="Trebuchet MS"/>
          <w:spacing w:val="-41"/>
        </w:rPr>
        <w:t xml:space="preserve"> </w:t>
      </w:r>
      <w:r>
        <w:rPr>
          <w:rFonts w:ascii="Trebuchet MS" w:hAnsi="Trebuchet MS"/>
        </w:rPr>
        <w:t>and</w:t>
      </w:r>
      <w:r>
        <w:rPr>
          <w:rFonts w:ascii="Trebuchet MS" w:hAnsi="Trebuchet MS"/>
          <w:spacing w:val="-42"/>
        </w:rPr>
        <w:t xml:space="preserve"> </w:t>
      </w:r>
      <w:r>
        <w:rPr>
          <w:rFonts w:ascii="Trebuchet MS" w:hAnsi="Trebuchet MS"/>
          <w:spacing w:val="2"/>
        </w:rPr>
        <w:t>beginning</w:t>
      </w:r>
      <w:r>
        <w:rPr>
          <w:rFonts w:ascii="Trebuchet MS" w:hAnsi="Trebuchet MS"/>
          <w:spacing w:val="-41"/>
        </w:rPr>
        <w:t xml:space="preserve"> </w:t>
      </w:r>
      <w:r>
        <w:rPr>
          <w:rFonts w:ascii="Trebuchet MS" w:hAnsi="Trebuchet MS"/>
        </w:rPr>
        <w:t>to</w:t>
      </w:r>
      <w:r>
        <w:rPr>
          <w:rFonts w:ascii="Trebuchet MS" w:hAnsi="Trebuchet MS"/>
          <w:spacing w:val="-41"/>
        </w:rPr>
        <w:t xml:space="preserve"> </w:t>
      </w:r>
      <w:r>
        <w:rPr>
          <w:rFonts w:ascii="Trebuchet MS" w:hAnsi="Trebuchet MS"/>
        </w:rPr>
        <w:t>offer</w:t>
      </w:r>
      <w:r>
        <w:rPr>
          <w:rFonts w:ascii="Trebuchet MS" w:hAnsi="Trebuchet MS"/>
          <w:spacing w:val="-42"/>
        </w:rPr>
        <w:t xml:space="preserve"> </w:t>
      </w:r>
      <w:r>
        <w:rPr>
          <w:rFonts w:ascii="Trebuchet MS" w:hAnsi="Trebuchet MS"/>
        </w:rPr>
        <w:t>access</w:t>
      </w:r>
      <w:r>
        <w:rPr>
          <w:rFonts w:ascii="Trebuchet MS" w:hAnsi="Trebuchet MS"/>
          <w:spacing w:val="-41"/>
        </w:rPr>
        <w:t xml:space="preserve"> </w:t>
      </w:r>
      <w:r>
        <w:rPr>
          <w:rFonts w:ascii="Trebuchet MS" w:hAnsi="Trebuchet MS"/>
        </w:rPr>
        <w:t>to</w:t>
      </w:r>
      <w:r>
        <w:rPr>
          <w:rFonts w:ascii="Trebuchet MS" w:hAnsi="Trebuchet MS"/>
          <w:spacing w:val="-42"/>
        </w:rPr>
        <w:t xml:space="preserve"> </w:t>
      </w:r>
      <w:r>
        <w:rPr>
          <w:rFonts w:ascii="Trebuchet MS" w:hAnsi="Trebuchet MS"/>
        </w:rPr>
        <w:t>translated</w:t>
      </w:r>
      <w:r>
        <w:rPr>
          <w:rFonts w:ascii="Trebuchet MS" w:hAnsi="Trebuchet MS"/>
          <w:spacing w:val="-41"/>
        </w:rPr>
        <w:t xml:space="preserve"> </w:t>
      </w:r>
      <w:r>
        <w:rPr>
          <w:rFonts w:ascii="Trebuchet MS" w:hAnsi="Trebuchet MS"/>
        </w:rPr>
        <w:t>materials has</w:t>
      </w:r>
      <w:r>
        <w:rPr>
          <w:rFonts w:ascii="Trebuchet MS" w:hAnsi="Trebuchet MS"/>
          <w:spacing w:val="-38"/>
        </w:rPr>
        <w:t xml:space="preserve"> </w:t>
      </w:r>
      <w:r>
        <w:rPr>
          <w:rFonts w:ascii="Trebuchet MS" w:hAnsi="Trebuchet MS"/>
        </w:rPr>
        <w:t>the</w:t>
      </w:r>
      <w:r>
        <w:rPr>
          <w:rFonts w:ascii="Trebuchet MS" w:hAnsi="Trebuchet MS"/>
          <w:spacing w:val="-37"/>
        </w:rPr>
        <w:t xml:space="preserve"> </w:t>
      </w:r>
      <w:r>
        <w:rPr>
          <w:rFonts w:ascii="Trebuchet MS" w:hAnsi="Trebuchet MS"/>
        </w:rPr>
        <w:t>potential</w:t>
      </w:r>
      <w:r>
        <w:rPr>
          <w:rFonts w:ascii="Trebuchet MS" w:hAnsi="Trebuchet MS"/>
          <w:spacing w:val="-37"/>
        </w:rPr>
        <w:t xml:space="preserve"> </w:t>
      </w:r>
      <w:r>
        <w:rPr>
          <w:rFonts w:ascii="Trebuchet MS" w:hAnsi="Trebuchet MS"/>
        </w:rPr>
        <w:t>to</w:t>
      </w:r>
      <w:r>
        <w:rPr>
          <w:rFonts w:ascii="Trebuchet MS" w:hAnsi="Trebuchet MS"/>
          <w:spacing w:val="-38"/>
        </w:rPr>
        <w:t xml:space="preserve"> </w:t>
      </w:r>
      <w:r>
        <w:rPr>
          <w:rFonts w:ascii="Trebuchet MS" w:hAnsi="Trebuchet MS"/>
        </w:rPr>
        <w:t>change</w:t>
      </w:r>
      <w:r>
        <w:rPr>
          <w:rFonts w:ascii="Trebuchet MS" w:hAnsi="Trebuchet MS"/>
          <w:spacing w:val="-37"/>
        </w:rPr>
        <w:t xml:space="preserve"> </w:t>
      </w:r>
      <w:r>
        <w:rPr>
          <w:rFonts w:ascii="Trebuchet MS" w:hAnsi="Trebuchet MS"/>
        </w:rPr>
        <w:t>what</w:t>
      </w:r>
      <w:r>
        <w:rPr>
          <w:rFonts w:ascii="Trebuchet MS" w:hAnsi="Trebuchet MS"/>
          <w:spacing w:val="-37"/>
        </w:rPr>
        <w:t xml:space="preserve"> </w:t>
      </w:r>
      <w:r>
        <w:rPr>
          <w:rFonts w:ascii="Trebuchet MS" w:hAnsi="Trebuchet MS"/>
        </w:rPr>
        <w:t>is</w:t>
      </w:r>
      <w:r>
        <w:rPr>
          <w:rFonts w:ascii="Trebuchet MS" w:hAnsi="Trebuchet MS"/>
          <w:spacing w:val="-37"/>
        </w:rPr>
        <w:t xml:space="preserve"> </w:t>
      </w:r>
      <w:r>
        <w:rPr>
          <w:rFonts w:ascii="Trebuchet MS" w:hAnsi="Trebuchet MS"/>
        </w:rPr>
        <w:t>routinely</w:t>
      </w:r>
      <w:r>
        <w:rPr>
          <w:rFonts w:ascii="Trebuchet MS" w:hAnsi="Trebuchet MS"/>
          <w:spacing w:val="-38"/>
        </w:rPr>
        <w:t xml:space="preserve"> </w:t>
      </w:r>
      <w:r>
        <w:rPr>
          <w:rFonts w:ascii="Trebuchet MS" w:hAnsi="Trebuchet MS"/>
        </w:rPr>
        <w:t>translated</w:t>
      </w:r>
      <w:r>
        <w:rPr>
          <w:rFonts w:ascii="Trebuchet MS" w:hAnsi="Trebuchet MS"/>
          <w:spacing w:val="-37"/>
        </w:rPr>
        <w:t xml:space="preserve"> </w:t>
      </w:r>
      <w:r>
        <w:rPr>
          <w:rFonts w:ascii="Trebuchet MS" w:hAnsi="Trebuchet MS"/>
        </w:rPr>
        <w:t>and</w:t>
      </w:r>
      <w:r>
        <w:rPr>
          <w:rFonts w:ascii="Trebuchet MS" w:hAnsi="Trebuchet MS"/>
          <w:spacing w:val="-37"/>
        </w:rPr>
        <w:t xml:space="preserve"> </w:t>
      </w:r>
      <w:r>
        <w:rPr>
          <w:rFonts w:ascii="Trebuchet MS" w:hAnsi="Trebuchet MS"/>
        </w:rPr>
        <w:t>to</w:t>
      </w:r>
      <w:r>
        <w:rPr>
          <w:rFonts w:ascii="Trebuchet MS" w:hAnsi="Trebuchet MS"/>
          <w:spacing w:val="-38"/>
        </w:rPr>
        <w:t xml:space="preserve"> </w:t>
      </w:r>
      <w:r>
        <w:rPr>
          <w:rFonts w:ascii="Trebuchet MS" w:hAnsi="Trebuchet MS"/>
        </w:rPr>
        <w:t>enhance</w:t>
      </w:r>
      <w:r>
        <w:rPr>
          <w:rFonts w:ascii="Trebuchet MS" w:hAnsi="Trebuchet MS"/>
          <w:spacing w:val="-37"/>
        </w:rPr>
        <w:t xml:space="preserve"> </w:t>
      </w:r>
      <w:r>
        <w:rPr>
          <w:rFonts w:ascii="Trebuchet MS" w:hAnsi="Trebuchet MS"/>
        </w:rPr>
        <w:t>lives through</w:t>
      </w:r>
      <w:r>
        <w:rPr>
          <w:rFonts w:ascii="Trebuchet MS" w:hAnsi="Trebuchet MS"/>
          <w:spacing w:val="-6"/>
        </w:rPr>
        <w:t xml:space="preserve"> </w:t>
      </w:r>
      <w:r>
        <w:rPr>
          <w:rFonts w:ascii="Trebuchet MS" w:hAnsi="Trebuchet MS"/>
        </w:rPr>
        <w:t>access</w:t>
      </w:r>
      <w:r>
        <w:rPr>
          <w:rFonts w:ascii="Trebuchet MS" w:hAnsi="Trebuchet MS"/>
          <w:spacing w:val="-5"/>
        </w:rPr>
        <w:t xml:space="preserve"> </w:t>
      </w:r>
      <w:r>
        <w:rPr>
          <w:rFonts w:ascii="Trebuchet MS" w:hAnsi="Trebuchet MS"/>
        </w:rPr>
        <w:t>to</w:t>
      </w:r>
      <w:r>
        <w:rPr>
          <w:rFonts w:ascii="Trebuchet MS" w:hAnsi="Trebuchet MS"/>
          <w:spacing w:val="-6"/>
        </w:rPr>
        <w:t xml:space="preserve"> </w:t>
      </w:r>
      <w:r>
        <w:rPr>
          <w:rFonts w:ascii="Trebuchet MS" w:hAnsi="Trebuchet MS"/>
        </w:rPr>
        <w:t>information</w:t>
      </w:r>
      <w:r>
        <w:rPr>
          <w:rFonts w:ascii="Trebuchet MS" w:hAnsi="Trebuchet MS"/>
          <w:spacing w:val="-5"/>
        </w:rPr>
        <w:t xml:space="preserve"> </w:t>
      </w:r>
      <w:r>
        <w:rPr>
          <w:rFonts w:ascii="Trebuchet MS" w:hAnsi="Trebuchet MS"/>
        </w:rPr>
        <w:t>and</w:t>
      </w:r>
      <w:r>
        <w:rPr>
          <w:rFonts w:ascii="Trebuchet MS" w:hAnsi="Trebuchet MS"/>
          <w:spacing w:val="-6"/>
        </w:rPr>
        <w:t xml:space="preserve"> </w:t>
      </w:r>
      <w:r>
        <w:rPr>
          <w:rFonts w:ascii="Trebuchet MS" w:hAnsi="Trebuchet MS"/>
        </w:rPr>
        <w:t>communication.</w:t>
      </w:r>
      <w:r>
        <w:rPr>
          <w:rFonts w:ascii="Trebuchet MS" w:hAnsi="Trebuchet MS"/>
          <w:spacing w:val="-5"/>
        </w:rPr>
        <w:t xml:space="preserve"> </w:t>
      </w:r>
      <w:r>
        <w:rPr>
          <w:rFonts w:ascii="Trebuchet MS" w:hAnsi="Trebuchet MS"/>
        </w:rPr>
        <w:t>A</w:t>
      </w:r>
      <w:r>
        <w:rPr>
          <w:rFonts w:ascii="Trebuchet MS" w:hAnsi="Trebuchet MS"/>
          <w:spacing w:val="-6"/>
        </w:rPr>
        <w:t xml:space="preserve"> </w:t>
      </w:r>
      <w:r>
        <w:rPr>
          <w:rFonts w:ascii="Trebuchet MS" w:hAnsi="Trebuchet MS"/>
        </w:rPr>
        <w:t>related</w:t>
      </w:r>
      <w:r>
        <w:rPr>
          <w:rFonts w:ascii="Trebuchet MS" w:hAnsi="Trebuchet MS"/>
          <w:spacing w:val="-5"/>
        </w:rPr>
        <w:t xml:space="preserve"> </w:t>
      </w:r>
      <w:r>
        <w:rPr>
          <w:rFonts w:ascii="Trebuchet MS" w:hAnsi="Trebuchet MS"/>
        </w:rPr>
        <w:t>issue</w:t>
      </w:r>
      <w:r>
        <w:rPr>
          <w:rFonts w:ascii="Trebuchet MS" w:hAnsi="Trebuchet MS"/>
          <w:spacing w:val="-5"/>
        </w:rPr>
        <w:t xml:space="preserve"> </w:t>
      </w:r>
      <w:r>
        <w:rPr>
          <w:rFonts w:ascii="Trebuchet MS" w:hAnsi="Trebuchet MS"/>
        </w:rPr>
        <w:t>is</w:t>
      </w:r>
      <w:r>
        <w:rPr>
          <w:rFonts w:ascii="Trebuchet MS" w:hAnsi="Trebuchet MS"/>
          <w:spacing w:val="-6"/>
        </w:rPr>
        <w:t xml:space="preserve"> </w:t>
      </w:r>
      <w:r>
        <w:rPr>
          <w:rFonts w:ascii="Trebuchet MS" w:hAnsi="Trebuchet MS"/>
        </w:rPr>
        <w:t>the idea</w:t>
      </w:r>
      <w:r>
        <w:rPr>
          <w:rFonts w:ascii="Trebuchet MS" w:hAnsi="Trebuchet MS"/>
          <w:spacing w:val="-45"/>
        </w:rPr>
        <w:t xml:space="preserve"> </w:t>
      </w:r>
      <w:r>
        <w:rPr>
          <w:rFonts w:ascii="Trebuchet MS" w:hAnsi="Trebuchet MS"/>
        </w:rPr>
        <w:t>of</w:t>
      </w:r>
      <w:r>
        <w:rPr>
          <w:rFonts w:ascii="Trebuchet MS" w:hAnsi="Trebuchet MS"/>
          <w:spacing w:val="-45"/>
        </w:rPr>
        <w:t xml:space="preserve"> </w:t>
      </w:r>
      <w:r>
        <w:rPr>
          <w:rFonts w:ascii="Trebuchet MS" w:hAnsi="Trebuchet MS"/>
        </w:rPr>
        <w:t>quality</w:t>
      </w:r>
      <w:r>
        <w:rPr>
          <w:rFonts w:ascii="Trebuchet MS" w:hAnsi="Trebuchet MS"/>
          <w:spacing w:val="-44"/>
        </w:rPr>
        <w:t xml:space="preserve"> </w:t>
      </w:r>
      <w:r>
        <w:rPr>
          <w:rFonts w:ascii="Trebuchet MS" w:hAnsi="Trebuchet MS"/>
        </w:rPr>
        <w:t>‘tiers’,</w:t>
      </w:r>
      <w:r>
        <w:rPr>
          <w:rFonts w:ascii="Trebuchet MS" w:hAnsi="Trebuchet MS"/>
          <w:spacing w:val="-45"/>
        </w:rPr>
        <w:t xml:space="preserve"> </w:t>
      </w:r>
      <w:r>
        <w:rPr>
          <w:rFonts w:ascii="Trebuchet MS" w:hAnsi="Trebuchet MS"/>
        </w:rPr>
        <w:t>however,</w:t>
      </w:r>
      <w:r>
        <w:rPr>
          <w:rFonts w:ascii="Trebuchet MS" w:hAnsi="Trebuchet MS"/>
          <w:spacing w:val="-45"/>
        </w:rPr>
        <w:t xml:space="preserve"> </w:t>
      </w:r>
      <w:r>
        <w:rPr>
          <w:rFonts w:ascii="Trebuchet MS" w:hAnsi="Trebuchet MS"/>
        </w:rPr>
        <w:t>with</w:t>
      </w:r>
      <w:r>
        <w:rPr>
          <w:rFonts w:ascii="Trebuchet MS" w:hAnsi="Trebuchet MS"/>
          <w:spacing w:val="-44"/>
        </w:rPr>
        <w:t xml:space="preserve"> </w:t>
      </w:r>
      <w:r>
        <w:rPr>
          <w:rFonts w:ascii="Trebuchet MS" w:hAnsi="Trebuchet MS"/>
        </w:rPr>
        <w:t>differential</w:t>
      </w:r>
      <w:r>
        <w:rPr>
          <w:rFonts w:ascii="Trebuchet MS" w:hAnsi="Trebuchet MS"/>
          <w:spacing w:val="-45"/>
        </w:rPr>
        <w:t xml:space="preserve"> </w:t>
      </w:r>
      <w:r>
        <w:rPr>
          <w:rFonts w:ascii="Trebuchet MS" w:hAnsi="Trebuchet MS"/>
        </w:rPr>
        <w:t>provision</w:t>
      </w:r>
      <w:r>
        <w:rPr>
          <w:rFonts w:ascii="Trebuchet MS" w:hAnsi="Trebuchet MS"/>
          <w:spacing w:val="-44"/>
        </w:rPr>
        <w:t xml:space="preserve"> </w:t>
      </w:r>
      <w:r>
        <w:rPr>
          <w:rFonts w:ascii="Trebuchet MS" w:hAnsi="Trebuchet MS"/>
        </w:rPr>
        <w:t>and</w:t>
      </w:r>
      <w:r>
        <w:rPr>
          <w:rFonts w:ascii="Trebuchet MS" w:hAnsi="Trebuchet MS"/>
          <w:spacing w:val="-45"/>
        </w:rPr>
        <w:t xml:space="preserve"> </w:t>
      </w:r>
      <w:r>
        <w:rPr>
          <w:rFonts w:ascii="Trebuchet MS" w:hAnsi="Trebuchet MS"/>
        </w:rPr>
        <w:t>quality</w:t>
      </w:r>
      <w:r>
        <w:rPr>
          <w:rFonts w:ascii="Trebuchet MS" w:hAnsi="Trebuchet MS"/>
          <w:spacing w:val="-45"/>
        </w:rPr>
        <w:t xml:space="preserve"> </w:t>
      </w:r>
      <w:r>
        <w:rPr>
          <w:rFonts w:ascii="Trebuchet MS" w:hAnsi="Trebuchet MS"/>
        </w:rPr>
        <w:t>levels for</w:t>
      </w:r>
      <w:r>
        <w:rPr>
          <w:rFonts w:ascii="Trebuchet MS" w:hAnsi="Trebuchet MS"/>
          <w:spacing w:val="-21"/>
        </w:rPr>
        <w:t xml:space="preserve"> </w:t>
      </w:r>
      <w:r>
        <w:rPr>
          <w:rFonts w:ascii="Trebuchet MS" w:hAnsi="Trebuchet MS"/>
        </w:rPr>
        <w:t>different</w:t>
      </w:r>
      <w:r>
        <w:rPr>
          <w:rFonts w:ascii="Trebuchet MS" w:hAnsi="Trebuchet MS"/>
          <w:spacing w:val="-21"/>
        </w:rPr>
        <w:t xml:space="preserve"> </w:t>
      </w:r>
      <w:r>
        <w:rPr>
          <w:rFonts w:ascii="Trebuchet MS" w:hAnsi="Trebuchet MS"/>
        </w:rPr>
        <w:t>communities.</w:t>
      </w:r>
      <w:r>
        <w:rPr>
          <w:rFonts w:ascii="Trebuchet MS" w:hAnsi="Trebuchet MS"/>
          <w:spacing w:val="-20"/>
        </w:rPr>
        <w:t xml:space="preserve"> </w:t>
      </w:r>
      <w:r>
        <w:rPr>
          <w:rFonts w:ascii="Trebuchet MS" w:hAnsi="Trebuchet MS"/>
        </w:rPr>
        <w:t>New</w:t>
      </w:r>
      <w:r>
        <w:rPr>
          <w:rFonts w:ascii="Trebuchet MS" w:hAnsi="Trebuchet MS"/>
          <w:spacing w:val="-21"/>
        </w:rPr>
        <w:t xml:space="preserve"> </w:t>
      </w:r>
      <w:r>
        <w:rPr>
          <w:rFonts w:ascii="Trebuchet MS" w:hAnsi="Trebuchet MS"/>
        </w:rPr>
        <w:t>models</w:t>
      </w:r>
      <w:r>
        <w:rPr>
          <w:rFonts w:ascii="Trebuchet MS" w:hAnsi="Trebuchet MS"/>
          <w:spacing w:val="-21"/>
        </w:rPr>
        <w:t xml:space="preserve"> </w:t>
      </w:r>
      <w:r>
        <w:rPr>
          <w:rFonts w:ascii="Trebuchet MS" w:hAnsi="Trebuchet MS"/>
        </w:rPr>
        <w:t>may</w:t>
      </w:r>
      <w:r>
        <w:rPr>
          <w:rFonts w:ascii="Trebuchet MS" w:hAnsi="Trebuchet MS"/>
          <w:spacing w:val="-20"/>
        </w:rPr>
        <w:t xml:space="preserve"> </w:t>
      </w:r>
      <w:r>
        <w:rPr>
          <w:rFonts w:ascii="Trebuchet MS" w:hAnsi="Trebuchet MS"/>
        </w:rPr>
        <w:t>a</w:t>
      </w:r>
      <w:r>
        <w:rPr>
          <w:rFonts w:ascii="Trebuchet MS" w:hAnsi="Trebuchet MS"/>
        </w:rPr>
        <w:t>ddress</w:t>
      </w:r>
      <w:r>
        <w:rPr>
          <w:rFonts w:ascii="Trebuchet MS" w:hAnsi="Trebuchet MS"/>
          <w:spacing w:val="-21"/>
        </w:rPr>
        <w:t xml:space="preserve"> </w:t>
      </w:r>
      <w:r>
        <w:rPr>
          <w:rFonts w:ascii="Trebuchet MS" w:hAnsi="Trebuchet MS"/>
        </w:rPr>
        <w:t>the</w:t>
      </w:r>
      <w:r>
        <w:rPr>
          <w:rFonts w:ascii="Trebuchet MS" w:hAnsi="Trebuchet MS"/>
          <w:spacing w:val="-20"/>
        </w:rPr>
        <w:t xml:space="preserve"> </w:t>
      </w:r>
      <w:r>
        <w:rPr>
          <w:rFonts w:ascii="Trebuchet MS" w:hAnsi="Trebuchet MS"/>
        </w:rPr>
        <w:t>digital</w:t>
      </w:r>
      <w:r>
        <w:rPr>
          <w:rFonts w:ascii="Trebuchet MS" w:hAnsi="Trebuchet MS"/>
          <w:spacing w:val="-21"/>
        </w:rPr>
        <w:t xml:space="preserve"> </w:t>
      </w:r>
      <w:r>
        <w:rPr>
          <w:rFonts w:ascii="Trebuchet MS" w:hAnsi="Trebuchet MS"/>
        </w:rPr>
        <w:t>divide</w:t>
      </w:r>
      <w:r>
        <w:rPr>
          <w:rFonts w:ascii="Trebuchet MS" w:hAnsi="Trebuchet MS"/>
          <w:spacing w:val="-21"/>
        </w:rPr>
        <w:t xml:space="preserve"> </w:t>
      </w:r>
      <w:r>
        <w:rPr>
          <w:rFonts w:ascii="Trebuchet MS" w:hAnsi="Trebuchet MS"/>
        </w:rPr>
        <w:t>and other</w:t>
      </w:r>
      <w:r>
        <w:rPr>
          <w:rFonts w:ascii="Trebuchet MS" w:hAnsi="Trebuchet MS"/>
          <w:spacing w:val="-20"/>
        </w:rPr>
        <w:t xml:space="preserve"> </w:t>
      </w:r>
      <w:r>
        <w:rPr>
          <w:rFonts w:ascii="Trebuchet MS" w:hAnsi="Trebuchet MS"/>
        </w:rPr>
        <w:t>translation</w:t>
      </w:r>
      <w:r>
        <w:rPr>
          <w:rFonts w:ascii="Trebuchet MS" w:hAnsi="Trebuchet MS"/>
          <w:spacing w:val="-19"/>
        </w:rPr>
        <w:t xml:space="preserve"> </w:t>
      </w:r>
      <w:r>
        <w:rPr>
          <w:rFonts w:ascii="Trebuchet MS" w:hAnsi="Trebuchet MS"/>
        </w:rPr>
        <w:t>gaps,</w:t>
      </w:r>
      <w:r>
        <w:rPr>
          <w:rFonts w:ascii="Trebuchet MS" w:hAnsi="Trebuchet MS"/>
          <w:spacing w:val="-19"/>
        </w:rPr>
        <w:t xml:space="preserve"> </w:t>
      </w:r>
      <w:r>
        <w:rPr>
          <w:rFonts w:ascii="Trebuchet MS" w:hAnsi="Trebuchet MS"/>
        </w:rPr>
        <w:t>but</w:t>
      </w:r>
      <w:r>
        <w:rPr>
          <w:rFonts w:ascii="Trebuchet MS" w:hAnsi="Trebuchet MS"/>
          <w:spacing w:val="-19"/>
        </w:rPr>
        <w:t xml:space="preserve"> </w:t>
      </w:r>
      <w:r>
        <w:rPr>
          <w:rFonts w:ascii="Trebuchet MS" w:hAnsi="Trebuchet MS"/>
        </w:rPr>
        <w:t>an</w:t>
      </w:r>
      <w:r>
        <w:rPr>
          <w:rFonts w:ascii="Trebuchet MS" w:hAnsi="Trebuchet MS"/>
          <w:spacing w:val="-19"/>
        </w:rPr>
        <w:t xml:space="preserve"> </w:t>
      </w:r>
      <w:r>
        <w:rPr>
          <w:rFonts w:ascii="Trebuchet MS" w:hAnsi="Trebuchet MS"/>
        </w:rPr>
        <w:t>unfortunate</w:t>
      </w:r>
      <w:r>
        <w:rPr>
          <w:rFonts w:ascii="Trebuchet MS" w:hAnsi="Trebuchet MS"/>
          <w:spacing w:val="-19"/>
        </w:rPr>
        <w:t xml:space="preserve"> </w:t>
      </w:r>
      <w:r>
        <w:rPr>
          <w:rFonts w:ascii="Trebuchet MS" w:hAnsi="Trebuchet MS"/>
        </w:rPr>
        <w:t>side-effect</w:t>
      </w:r>
      <w:r>
        <w:rPr>
          <w:rFonts w:ascii="Trebuchet MS" w:hAnsi="Trebuchet MS"/>
          <w:spacing w:val="-19"/>
        </w:rPr>
        <w:t xml:space="preserve"> </w:t>
      </w:r>
      <w:r>
        <w:rPr>
          <w:rFonts w:ascii="Trebuchet MS" w:hAnsi="Trebuchet MS"/>
        </w:rPr>
        <w:t>may</w:t>
      </w:r>
      <w:r>
        <w:rPr>
          <w:rFonts w:ascii="Trebuchet MS" w:hAnsi="Trebuchet MS"/>
          <w:spacing w:val="-19"/>
        </w:rPr>
        <w:t xml:space="preserve"> </w:t>
      </w:r>
      <w:r>
        <w:rPr>
          <w:rFonts w:ascii="Trebuchet MS" w:hAnsi="Trebuchet MS"/>
        </w:rPr>
        <w:t>be</w:t>
      </w:r>
      <w:r>
        <w:rPr>
          <w:rFonts w:ascii="Trebuchet MS" w:hAnsi="Trebuchet MS"/>
          <w:spacing w:val="-19"/>
        </w:rPr>
        <w:t xml:space="preserve"> </w:t>
      </w:r>
      <w:r>
        <w:rPr>
          <w:rFonts w:ascii="Trebuchet MS" w:hAnsi="Trebuchet MS"/>
        </w:rPr>
        <w:t>to</w:t>
      </w:r>
      <w:r>
        <w:rPr>
          <w:rFonts w:ascii="Trebuchet MS" w:hAnsi="Trebuchet MS"/>
          <w:spacing w:val="-20"/>
        </w:rPr>
        <w:t xml:space="preserve"> </w:t>
      </w:r>
      <w:r>
        <w:rPr>
          <w:rFonts w:ascii="Trebuchet MS" w:hAnsi="Trebuchet MS"/>
        </w:rPr>
        <w:t>entrench inequalities</w:t>
      </w:r>
      <w:r>
        <w:rPr>
          <w:rFonts w:ascii="Trebuchet MS" w:hAnsi="Trebuchet MS"/>
          <w:spacing w:val="-19"/>
        </w:rPr>
        <w:t xml:space="preserve"> </w:t>
      </w:r>
      <w:r>
        <w:rPr>
          <w:rFonts w:ascii="Trebuchet MS" w:hAnsi="Trebuchet MS"/>
        </w:rPr>
        <w:t>and</w:t>
      </w:r>
      <w:r>
        <w:rPr>
          <w:rFonts w:ascii="Trebuchet MS" w:hAnsi="Trebuchet MS"/>
          <w:spacing w:val="-20"/>
        </w:rPr>
        <w:t xml:space="preserve"> </w:t>
      </w:r>
      <w:r>
        <w:rPr>
          <w:rFonts w:ascii="Trebuchet MS" w:hAnsi="Trebuchet MS"/>
        </w:rPr>
        <w:t>undermine</w:t>
      </w:r>
      <w:r>
        <w:rPr>
          <w:rFonts w:ascii="Trebuchet MS" w:hAnsi="Trebuchet MS"/>
          <w:spacing w:val="-19"/>
        </w:rPr>
        <w:t xml:space="preserve"> </w:t>
      </w:r>
      <w:r>
        <w:rPr>
          <w:rFonts w:ascii="Trebuchet MS" w:hAnsi="Trebuchet MS"/>
        </w:rPr>
        <w:t>translation</w:t>
      </w:r>
      <w:r>
        <w:rPr>
          <w:rFonts w:ascii="Trebuchet MS" w:hAnsi="Trebuchet MS"/>
          <w:spacing w:val="-20"/>
        </w:rPr>
        <w:t xml:space="preserve"> </w:t>
      </w:r>
      <w:r>
        <w:rPr>
          <w:rFonts w:ascii="Trebuchet MS" w:hAnsi="Trebuchet MS"/>
        </w:rPr>
        <w:t>professionals.</w:t>
      </w:r>
      <w:r>
        <w:rPr>
          <w:rFonts w:ascii="Trebuchet MS" w:hAnsi="Trebuchet MS"/>
          <w:spacing w:val="-19"/>
        </w:rPr>
        <w:t xml:space="preserve"> </w:t>
      </w:r>
      <w:r>
        <w:rPr>
          <w:rFonts w:ascii="Trebuchet MS" w:hAnsi="Trebuchet MS"/>
        </w:rPr>
        <w:t>Downward</w:t>
      </w:r>
      <w:r>
        <w:rPr>
          <w:rFonts w:ascii="Trebuchet MS" w:hAnsi="Trebuchet MS"/>
          <w:spacing w:val="-19"/>
        </w:rPr>
        <w:t xml:space="preserve"> </w:t>
      </w:r>
      <w:r>
        <w:rPr>
          <w:rFonts w:ascii="Trebuchet MS" w:hAnsi="Trebuchet MS"/>
        </w:rPr>
        <w:t>pressure on</w:t>
      </w:r>
      <w:r>
        <w:rPr>
          <w:rFonts w:ascii="Trebuchet MS" w:hAnsi="Trebuchet MS"/>
          <w:spacing w:val="-17"/>
        </w:rPr>
        <w:t xml:space="preserve"> </w:t>
      </w:r>
      <w:r>
        <w:rPr>
          <w:rFonts w:ascii="Trebuchet MS" w:hAnsi="Trebuchet MS"/>
        </w:rPr>
        <w:t>rates</w:t>
      </w:r>
      <w:r>
        <w:rPr>
          <w:rFonts w:ascii="Trebuchet MS" w:hAnsi="Trebuchet MS"/>
          <w:spacing w:val="-16"/>
        </w:rPr>
        <w:t xml:space="preserve"> </w:t>
      </w:r>
      <w:r>
        <w:rPr>
          <w:rFonts w:ascii="Trebuchet MS" w:hAnsi="Trebuchet MS"/>
        </w:rPr>
        <w:t>predicted</w:t>
      </w:r>
      <w:r>
        <w:rPr>
          <w:rFonts w:ascii="Trebuchet MS" w:hAnsi="Trebuchet MS"/>
          <w:spacing w:val="-16"/>
        </w:rPr>
        <w:t xml:space="preserve"> </w:t>
      </w:r>
      <w:r>
        <w:rPr>
          <w:rFonts w:ascii="Trebuchet MS" w:hAnsi="Trebuchet MS"/>
        </w:rPr>
        <w:t>or</w:t>
      </w:r>
      <w:r>
        <w:rPr>
          <w:rFonts w:ascii="Trebuchet MS" w:hAnsi="Trebuchet MS"/>
          <w:spacing w:val="-16"/>
        </w:rPr>
        <w:t xml:space="preserve"> </w:t>
      </w:r>
      <w:r>
        <w:rPr>
          <w:rFonts w:ascii="Trebuchet MS" w:hAnsi="Trebuchet MS"/>
        </w:rPr>
        <w:t>observed</w:t>
      </w:r>
      <w:r>
        <w:rPr>
          <w:rFonts w:ascii="Trebuchet MS" w:hAnsi="Trebuchet MS"/>
          <w:spacing w:val="-16"/>
        </w:rPr>
        <w:t xml:space="preserve"> </w:t>
      </w:r>
      <w:r>
        <w:rPr>
          <w:rFonts w:ascii="Trebuchet MS" w:hAnsi="Trebuchet MS"/>
        </w:rPr>
        <w:t>by</w:t>
      </w:r>
      <w:r>
        <w:rPr>
          <w:rFonts w:ascii="Trebuchet MS" w:hAnsi="Trebuchet MS"/>
          <w:spacing w:val="-17"/>
        </w:rPr>
        <w:t xml:space="preserve"> </w:t>
      </w:r>
      <w:r>
        <w:rPr>
          <w:rFonts w:ascii="Trebuchet MS" w:hAnsi="Trebuchet MS"/>
        </w:rPr>
        <w:t>many</w:t>
      </w:r>
      <w:r>
        <w:rPr>
          <w:rFonts w:ascii="Trebuchet MS" w:hAnsi="Trebuchet MS"/>
          <w:spacing w:val="-16"/>
        </w:rPr>
        <w:t xml:space="preserve"> </w:t>
      </w:r>
      <w:r>
        <w:rPr>
          <w:rFonts w:ascii="Trebuchet MS" w:hAnsi="Trebuchet MS"/>
        </w:rPr>
        <w:t>professionals</w:t>
      </w:r>
      <w:r>
        <w:rPr>
          <w:rFonts w:ascii="Trebuchet MS" w:hAnsi="Trebuchet MS"/>
          <w:spacing w:val="-16"/>
        </w:rPr>
        <w:t xml:space="preserve"> </w:t>
      </w:r>
      <w:r>
        <w:rPr>
          <w:rFonts w:ascii="Trebuchet MS" w:hAnsi="Trebuchet MS"/>
        </w:rPr>
        <w:t>has</w:t>
      </w:r>
      <w:r>
        <w:rPr>
          <w:rFonts w:ascii="Trebuchet MS" w:hAnsi="Trebuchet MS"/>
          <w:spacing w:val="-16"/>
        </w:rPr>
        <w:t xml:space="preserve"> </w:t>
      </w:r>
      <w:r>
        <w:rPr>
          <w:rFonts w:ascii="Trebuchet MS" w:hAnsi="Trebuchet MS"/>
        </w:rPr>
        <w:t>implications</w:t>
      </w:r>
      <w:r>
        <w:rPr>
          <w:rFonts w:ascii="Trebuchet MS" w:hAnsi="Trebuchet MS"/>
          <w:spacing w:val="-16"/>
        </w:rPr>
        <w:t xml:space="preserve"> </w:t>
      </w:r>
      <w:r>
        <w:rPr>
          <w:rFonts w:ascii="Trebuchet MS" w:hAnsi="Trebuchet MS"/>
        </w:rPr>
        <w:t>for both quality and ethics. Undercutting, notably by suppliers in low-cost countries</w:t>
      </w:r>
      <w:r>
        <w:rPr>
          <w:rFonts w:ascii="Trebuchet MS" w:hAnsi="Trebuchet MS"/>
          <w:spacing w:val="-9"/>
        </w:rPr>
        <w:t xml:space="preserve"> </w:t>
      </w:r>
      <w:r>
        <w:rPr>
          <w:rFonts w:ascii="Trebuchet MS" w:hAnsi="Trebuchet MS"/>
        </w:rPr>
        <w:t>or</w:t>
      </w:r>
      <w:r>
        <w:rPr>
          <w:rFonts w:ascii="Trebuchet MS" w:hAnsi="Trebuchet MS"/>
          <w:spacing w:val="-8"/>
        </w:rPr>
        <w:t xml:space="preserve"> </w:t>
      </w:r>
      <w:r>
        <w:rPr>
          <w:rFonts w:ascii="Trebuchet MS" w:hAnsi="Trebuchet MS"/>
        </w:rPr>
        <w:t>with</w:t>
      </w:r>
      <w:r>
        <w:rPr>
          <w:rFonts w:ascii="Trebuchet MS" w:hAnsi="Trebuchet MS"/>
          <w:spacing w:val="-9"/>
        </w:rPr>
        <w:t xml:space="preserve"> </w:t>
      </w:r>
      <w:r>
        <w:rPr>
          <w:rFonts w:ascii="Trebuchet MS" w:hAnsi="Trebuchet MS"/>
        </w:rPr>
        <w:t>no</w:t>
      </w:r>
      <w:r>
        <w:rPr>
          <w:rFonts w:ascii="Trebuchet MS" w:hAnsi="Trebuchet MS"/>
          <w:spacing w:val="-9"/>
        </w:rPr>
        <w:t xml:space="preserve"> </w:t>
      </w:r>
      <w:r>
        <w:rPr>
          <w:rFonts w:ascii="Trebuchet MS" w:hAnsi="Trebuchet MS"/>
        </w:rPr>
        <w:t>experience,</w:t>
      </w:r>
      <w:r>
        <w:rPr>
          <w:rFonts w:ascii="Trebuchet MS" w:hAnsi="Trebuchet MS"/>
          <w:spacing w:val="-8"/>
        </w:rPr>
        <w:t xml:space="preserve"> </w:t>
      </w:r>
      <w:r>
        <w:rPr>
          <w:rFonts w:ascii="Trebuchet MS" w:hAnsi="Trebuchet MS"/>
        </w:rPr>
        <w:t>threatens</w:t>
      </w:r>
      <w:r>
        <w:rPr>
          <w:rFonts w:ascii="Trebuchet MS" w:hAnsi="Trebuchet MS"/>
          <w:spacing w:val="-9"/>
        </w:rPr>
        <w:t xml:space="preserve"> </w:t>
      </w:r>
      <w:r>
        <w:rPr>
          <w:rFonts w:ascii="Trebuchet MS" w:hAnsi="Trebuchet MS"/>
        </w:rPr>
        <w:t>quality,</w:t>
      </w:r>
      <w:r>
        <w:rPr>
          <w:rFonts w:ascii="Trebuchet MS" w:hAnsi="Trebuchet MS"/>
          <w:spacing w:val="-9"/>
        </w:rPr>
        <w:t xml:space="preserve"> </w:t>
      </w:r>
      <w:r>
        <w:rPr>
          <w:rFonts w:ascii="Trebuchet MS" w:hAnsi="Trebuchet MS"/>
        </w:rPr>
        <w:t>particularly</w:t>
      </w:r>
      <w:r>
        <w:rPr>
          <w:rFonts w:ascii="Trebuchet MS" w:hAnsi="Trebuchet MS"/>
          <w:spacing w:val="-9"/>
        </w:rPr>
        <w:t xml:space="preserve"> </w:t>
      </w:r>
      <w:r>
        <w:rPr>
          <w:rFonts w:ascii="Trebuchet MS" w:hAnsi="Trebuchet MS"/>
        </w:rPr>
        <w:t>for</w:t>
      </w:r>
      <w:r>
        <w:rPr>
          <w:rFonts w:ascii="Trebuchet MS" w:hAnsi="Trebuchet MS"/>
          <w:spacing w:val="-8"/>
        </w:rPr>
        <w:t xml:space="preserve"> </w:t>
      </w:r>
      <w:r>
        <w:rPr>
          <w:rFonts w:ascii="Trebuchet MS" w:hAnsi="Trebuchet MS"/>
        </w:rPr>
        <w:t>some language</w:t>
      </w:r>
      <w:r>
        <w:rPr>
          <w:rFonts w:ascii="Trebuchet MS" w:hAnsi="Trebuchet MS"/>
          <w:spacing w:val="-6"/>
        </w:rPr>
        <w:t xml:space="preserve"> </w:t>
      </w:r>
      <w:r>
        <w:rPr>
          <w:rFonts w:ascii="Trebuchet MS" w:hAnsi="Trebuchet MS"/>
        </w:rPr>
        <w:t>pairs.</w:t>
      </w:r>
    </w:p>
    <w:p w14:paraId="4673BD46" w14:textId="77777777" w:rsidR="00BE520D" w:rsidRDefault="007F6473">
      <w:pPr>
        <w:pStyle w:val="BodyText"/>
        <w:spacing w:before="12" w:line="247" w:lineRule="auto"/>
        <w:ind w:left="438" w:right="479" w:firstLine="240"/>
        <w:jc w:val="both"/>
        <w:rPr>
          <w:rFonts w:ascii="Trebuchet MS" w:hAnsi="Trebuchet MS"/>
        </w:rPr>
      </w:pPr>
      <w:r>
        <w:rPr>
          <w:rFonts w:ascii="Trebuchet MS" w:hAnsi="Trebuchet MS"/>
        </w:rPr>
        <w:t xml:space="preserve">New uses of tools and resources raise ethical issues relating to quality. Sharing translated content, particularly without the client or translator’s awareness or consent, contravenes ethical and professional expectations about confidentiality, ownership, </w:t>
      </w:r>
      <w:r>
        <w:rPr>
          <w:rFonts w:ascii="Trebuchet MS" w:hAnsi="Trebuchet MS"/>
        </w:rPr>
        <w:t>attribution and quality</w:t>
      </w:r>
    </w:p>
    <w:p w14:paraId="6130FD92" w14:textId="77777777" w:rsidR="00BE520D" w:rsidRDefault="00BE520D">
      <w:pPr>
        <w:spacing w:line="247" w:lineRule="auto"/>
        <w:jc w:val="both"/>
        <w:rPr>
          <w:rFonts w:ascii="Trebuchet MS" w:hAnsi="Trebuchet MS"/>
        </w:rPr>
        <w:sectPr w:rsidR="00BE520D">
          <w:pgSz w:w="8850" w:h="13270"/>
          <w:pgMar w:top="840" w:right="720" w:bottom="280" w:left="720" w:header="644" w:footer="0" w:gutter="0"/>
          <w:cols w:space="720"/>
        </w:sectPr>
      </w:pPr>
    </w:p>
    <w:p w14:paraId="2F7CAD65" w14:textId="77777777" w:rsidR="00BE520D" w:rsidRDefault="00BE520D">
      <w:pPr>
        <w:pStyle w:val="BodyText"/>
        <w:spacing w:before="10"/>
        <w:rPr>
          <w:rFonts w:ascii="Trebuchet MS"/>
          <w:sz w:val="28"/>
        </w:rPr>
      </w:pPr>
    </w:p>
    <w:p w14:paraId="5D14CFFC" w14:textId="77777777" w:rsidR="00BE520D" w:rsidRDefault="007F6473">
      <w:pPr>
        <w:pStyle w:val="BodyText"/>
        <w:spacing w:before="105" w:line="254" w:lineRule="auto"/>
        <w:ind w:left="481" w:right="436"/>
        <w:jc w:val="both"/>
      </w:pPr>
      <w:r>
        <w:t xml:space="preserve">of </w:t>
      </w:r>
      <w:r>
        <w:rPr>
          <w:spacing w:val="2"/>
        </w:rPr>
        <w:t xml:space="preserve">future </w:t>
      </w:r>
      <w:r>
        <w:t xml:space="preserve">translations. For </w:t>
      </w:r>
      <w:r>
        <w:rPr>
          <w:spacing w:val="2"/>
        </w:rPr>
        <w:t xml:space="preserve">instance, </w:t>
      </w:r>
      <w:r>
        <w:t xml:space="preserve">some new tools (e.g. the VLTM or MyMemory) allow users to store </w:t>
      </w:r>
      <w:r>
        <w:rPr>
          <w:spacing w:val="2"/>
        </w:rPr>
        <w:t xml:space="preserve">aligned </w:t>
      </w:r>
      <w:r>
        <w:t xml:space="preserve">content </w:t>
      </w:r>
      <w:r>
        <w:rPr>
          <w:spacing w:val="2"/>
        </w:rPr>
        <w:t xml:space="preserve">‘in </w:t>
      </w:r>
      <w:r>
        <w:t xml:space="preserve">the cloud’, with </w:t>
      </w:r>
      <w:r>
        <w:rPr>
          <w:spacing w:val="2"/>
        </w:rPr>
        <w:t xml:space="preserve">user-defined restrictions </w:t>
      </w:r>
      <w:r>
        <w:t xml:space="preserve">on </w:t>
      </w:r>
      <w:r>
        <w:rPr>
          <w:spacing w:val="2"/>
        </w:rPr>
        <w:t xml:space="preserve">access. </w:t>
      </w:r>
      <w:r>
        <w:t>However, many questions remain regard</w:t>
      </w:r>
      <w:r>
        <w:t>ing</w:t>
      </w:r>
      <w:r>
        <w:rPr>
          <w:spacing w:val="-11"/>
        </w:rPr>
        <w:t xml:space="preserve"> </w:t>
      </w:r>
      <w:r>
        <w:t>ownership,</w:t>
      </w:r>
      <w:r>
        <w:rPr>
          <w:spacing w:val="-10"/>
        </w:rPr>
        <w:t xml:space="preserve"> </w:t>
      </w:r>
      <w:r>
        <w:t>liability</w:t>
      </w:r>
      <w:r>
        <w:rPr>
          <w:spacing w:val="-10"/>
        </w:rPr>
        <w:t xml:space="preserve"> </w:t>
      </w:r>
      <w:r>
        <w:t>in</w:t>
      </w:r>
      <w:r>
        <w:rPr>
          <w:spacing w:val="-11"/>
        </w:rPr>
        <w:t xml:space="preserve"> </w:t>
      </w:r>
      <w:r>
        <w:t>case</w:t>
      </w:r>
      <w:r>
        <w:rPr>
          <w:spacing w:val="-10"/>
        </w:rPr>
        <w:t xml:space="preserve"> </w:t>
      </w:r>
      <w:r>
        <w:t>of</w:t>
      </w:r>
      <w:r>
        <w:rPr>
          <w:spacing w:val="-10"/>
        </w:rPr>
        <w:t xml:space="preserve"> </w:t>
      </w:r>
      <w:r>
        <w:t>breaches</w:t>
      </w:r>
      <w:r>
        <w:rPr>
          <w:spacing w:val="-11"/>
        </w:rPr>
        <w:t xml:space="preserve"> </w:t>
      </w:r>
      <w:r>
        <w:t>and</w:t>
      </w:r>
      <w:r>
        <w:rPr>
          <w:spacing w:val="-10"/>
        </w:rPr>
        <w:t xml:space="preserve"> </w:t>
      </w:r>
      <w:r>
        <w:t>potential</w:t>
      </w:r>
      <w:r>
        <w:rPr>
          <w:spacing w:val="-10"/>
        </w:rPr>
        <w:t xml:space="preserve"> </w:t>
      </w:r>
      <w:r>
        <w:rPr>
          <w:spacing w:val="2"/>
        </w:rPr>
        <w:t>future</w:t>
      </w:r>
      <w:r>
        <w:rPr>
          <w:spacing w:val="-10"/>
        </w:rPr>
        <w:t xml:space="preserve"> </w:t>
      </w:r>
      <w:r>
        <w:t>uses of</w:t>
      </w:r>
      <w:r>
        <w:rPr>
          <w:spacing w:val="-6"/>
        </w:rPr>
        <w:t xml:space="preserve"> </w:t>
      </w:r>
      <w:r>
        <w:t>data</w:t>
      </w:r>
      <w:r>
        <w:rPr>
          <w:spacing w:val="-6"/>
        </w:rPr>
        <w:t xml:space="preserve"> </w:t>
      </w:r>
      <w:r>
        <w:t>stored</w:t>
      </w:r>
      <w:r>
        <w:rPr>
          <w:spacing w:val="-5"/>
        </w:rPr>
        <w:t xml:space="preserve"> </w:t>
      </w:r>
      <w:r>
        <w:t>in</w:t>
      </w:r>
      <w:r>
        <w:rPr>
          <w:spacing w:val="-6"/>
        </w:rPr>
        <w:t xml:space="preserve"> </w:t>
      </w:r>
      <w:r>
        <w:t>such</w:t>
      </w:r>
      <w:r>
        <w:rPr>
          <w:spacing w:val="-5"/>
        </w:rPr>
        <w:t xml:space="preserve"> </w:t>
      </w:r>
      <w:r>
        <w:t>ways.</w:t>
      </w:r>
      <w:r>
        <w:rPr>
          <w:spacing w:val="-6"/>
        </w:rPr>
        <w:t xml:space="preserve"> </w:t>
      </w:r>
      <w:r>
        <w:rPr>
          <w:spacing w:val="3"/>
        </w:rPr>
        <w:t>While</w:t>
      </w:r>
      <w:r>
        <w:rPr>
          <w:spacing w:val="-6"/>
        </w:rPr>
        <w:t xml:space="preserve"> </w:t>
      </w:r>
      <w:r>
        <w:t>no</w:t>
      </w:r>
      <w:r>
        <w:rPr>
          <w:spacing w:val="-5"/>
        </w:rPr>
        <w:t xml:space="preserve"> </w:t>
      </w:r>
      <w:r>
        <w:t>professional</w:t>
      </w:r>
      <w:r>
        <w:rPr>
          <w:spacing w:val="-6"/>
        </w:rPr>
        <w:t xml:space="preserve"> </w:t>
      </w:r>
      <w:r>
        <w:t>translators</w:t>
      </w:r>
      <w:r>
        <w:rPr>
          <w:spacing w:val="-5"/>
        </w:rPr>
        <w:t xml:space="preserve"> </w:t>
      </w:r>
      <w:r>
        <w:t xml:space="preserve">interviewed for </w:t>
      </w:r>
      <w:r>
        <w:rPr>
          <w:spacing w:val="2"/>
        </w:rPr>
        <w:t xml:space="preserve">this </w:t>
      </w:r>
      <w:r>
        <w:t xml:space="preserve">study </w:t>
      </w:r>
      <w:r>
        <w:rPr>
          <w:spacing w:val="2"/>
        </w:rPr>
        <w:t xml:space="preserve">admitted </w:t>
      </w:r>
      <w:r>
        <w:t xml:space="preserve">use of free MT, most translation contracts seen  by the author imposed no  </w:t>
      </w:r>
      <w:r>
        <w:rPr>
          <w:spacing w:val="2"/>
        </w:rPr>
        <w:t>restriction</w:t>
      </w:r>
      <w:r>
        <w:rPr>
          <w:spacing w:val="2"/>
        </w:rPr>
        <w:t xml:space="preserve">s.  </w:t>
      </w:r>
      <w:r>
        <w:t xml:space="preserve">Bottom-up  approaches  make  no recommendations regarding the use of free </w:t>
      </w:r>
      <w:r>
        <w:rPr>
          <w:spacing w:val="3"/>
        </w:rPr>
        <w:t xml:space="preserve">MT </w:t>
      </w:r>
      <w:r>
        <w:t xml:space="preserve">tools. </w:t>
      </w:r>
      <w:r>
        <w:rPr>
          <w:spacing w:val="-4"/>
        </w:rPr>
        <w:t xml:space="preserve">Yet </w:t>
      </w:r>
      <w:r>
        <w:t xml:space="preserve">sending </w:t>
      </w:r>
      <w:r>
        <w:rPr>
          <w:spacing w:val="2"/>
        </w:rPr>
        <w:t xml:space="preserve">texts </w:t>
      </w:r>
      <w:r>
        <w:t xml:space="preserve">to such </w:t>
      </w:r>
      <w:r>
        <w:rPr>
          <w:spacing w:val="2"/>
        </w:rPr>
        <w:t xml:space="preserve">engines </w:t>
      </w:r>
      <w:r>
        <w:t xml:space="preserve">(especially sensitive ones such as </w:t>
      </w:r>
      <w:r>
        <w:rPr>
          <w:spacing w:val="2"/>
        </w:rPr>
        <w:t xml:space="preserve">medical </w:t>
      </w:r>
      <w:r>
        <w:t xml:space="preserve">records, pre-embargo press releases), or using translators’ </w:t>
      </w:r>
      <w:r>
        <w:rPr>
          <w:spacing w:val="2"/>
        </w:rPr>
        <w:t xml:space="preserve">forums </w:t>
      </w:r>
      <w:r>
        <w:t>such as ProZ  to enquire</w:t>
      </w:r>
      <w:r>
        <w:t xml:space="preserve"> about potentially sensitive terminology or </w:t>
      </w:r>
      <w:r>
        <w:rPr>
          <w:spacing w:val="2"/>
        </w:rPr>
        <w:t xml:space="preserve">text, </w:t>
      </w:r>
      <w:r>
        <w:t xml:space="preserve">contravenes </w:t>
      </w:r>
      <w:r>
        <w:rPr>
          <w:spacing w:val="2"/>
        </w:rPr>
        <w:t xml:space="preserve">standard </w:t>
      </w:r>
      <w:r>
        <w:t xml:space="preserve">professional </w:t>
      </w:r>
      <w:r>
        <w:rPr>
          <w:spacing w:val="2"/>
        </w:rPr>
        <w:t xml:space="preserve">expectations </w:t>
      </w:r>
      <w:r>
        <w:t xml:space="preserve">about client </w:t>
      </w:r>
      <w:r>
        <w:rPr>
          <w:spacing w:val="2"/>
        </w:rPr>
        <w:t xml:space="preserve">confidentiality </w:t>
      </w:r>
      <w:r>
        <w:t>and</w:t>
      </w:r>
      <w:r>
        <w:rPr>
          <w:spacing w:val="-31"/>
        </w:rPr>
        <w:t xml:space="preserve"> </w:t>
      </w:r>
      <w:r>
        <w:rPr>
          <w:spacing w:val="3"/>
        </w:rPr>
        <w:t xml:space="preserve">trust. </w:t>
      </w:r>
      <w:r>
        <w:t xml:space="preserve">Many </w:t>
      </w:r>
      <w:r>
        <w:rPr>
          <w:spacing w:val="2"/>
        </w:rPr>
        <w:t xml:space="preserve">in </w:t>
      </w:r>
      <w:r>
        <w:t xml:space="preserve">the </w:t>
      </w:r>
      <w:r>
        <w:rPr>
          <w:spacing w:val="2"/>
        </w:rPr>
        <w:t xml:space="preserve">industry </w:t>
      </w:r>
      <w:r>
        <w:t>were unaware of the implications of using such tools.</w:t>
      </w:r>
      <w:r>
        <w:rPr>
          <w:spacing w:val="-6"/>
        </w:rPr>
        <w:t xml:space="preserve"> </w:t>
      </w:r>
      <w:r>
        <w:rPr>
          <w:spacing w:val="3"/>
        </w:rPr>
        <w:t>If</w:t>
      </w:r>
      <w:r>
        <w:rPr>
          <w:spacing w:val="-6"/>
        </w:rPr>
        <w:t xml:space="preserve"> </w:t>
      </w:r>
      <w:r>
        <w:t>standard</w:t>
      </w:r>
      <w:r>
        <w:rPr>
          <w:spacing w:val="-6"/>
        </w:rPr>
        <w:t xml:space="preserve"> </w:t>
      </w:r>
      <w:r>
        <w:t>bottom-up</w:t>
      </w:r>
      <w:r>
        <w:rPr>
          <w:spacing w:val="-6"/>
        </w:rPr>
        <w:t xml:space="preserve"> </w:t>
      </w:r>
      <w:r>
        <w:t>expectations</w:t>
      </w:r>
      <w:r>
        <w:rPr>
          <w:spacing w:val="-6"/>
        </w:rPr>
        <w:t xml:space="preserve"> </w:t>
      </w:r>
      <w:r>
        <w:t>about</w:t>
      </w:r>
      <w:r>
        <w:rPr>
          <w:spacing w:val="-5"/>
        </w:rPr>
        <w:t xml:space="preserve"> </w:t>
      </w:r>
      <w:r>
        <w:t>greater</w:t>
      </w:r>
      <w:r>
        <w:rPr>
          <w:spacing w:val="-6"/>
        </w:rPr>
        <w:t xml:space="preserve"> </w:t>
      </w:r>
      <w:r>
        <w:t>collaboration</w:t>
      </w:r>
      <w:r>
        <w:rPr>
          <w:spacing w:val="-6"/>
        </w:rPr>
        <w:t xml:space="preserve"> </w:t>
      </w:r>
      <w:r>
        <w:t xml:space="preserve">and </w:t>
      </w:r>
      <w:r>
        <w:rPr>
          <w:spacing w:val="2"/>
        </w:rPr>
        <w:t>sharing</w:t>
      </w:r>
      <w:r>
        <w:rPr>
          <w:spacing w:val="-18"/>
        </w:rPr>
        <w:t xml:space="preserve"> </w:t>
      </w:r>
      <w:r>
        <w:t>spread,</w:t>
      </w:r>
      <w:r>
        <w:rPr>
          <w:spacing w:val="-17"/>
        </w:rPr>
        <w:t xml:space="preserve"> </w:t>
      </w:r>
      <w:r>
        <w:t>there</w:t>
      </w:r>
      <w:r>
        <w:rPr>
          <w:spacing w:val="-17"/>
        </w:rPr>
        <w:t xml:space="preserve"> </w:t>
      </w:r>
      <w:r>
        <w:t>are</w:t>
      </w:r>
      <w:r>
        <w:rPr>
          <w:spacing w:val="-17"/>
        </w:rPr>
        <w:t xml:space="preserve"> </w:t>
      </w:r>
      <w:r>
        <w:t>risks</w:t>
      </w:r>
      <w:r>
        <w:rPr>
          <w:spacing w:val="-17"/>
        </w:rPr>
        <w:t xml:space="preserve"> </w:t>
      </w:r>
      <w:r>
        <w:t>to</w:t>
      </w:r>
      <w:r>
        <w:rPr>
          <w:spacing w:val="-17"/>
        </w:rPr>
        <w:t xml:space="preserve"> </w:t>
      </w:r>
      <w:r>
        <w:t>both</w:t>
      </w:r>
      <w:r>
        <w:rPr>
          <w:spacing w:val="-17"/>
        </w:rPr>
        <w:t xml:space="preserve"> </w:t>
      </w:r>
      <w:r>
        <w:rPr>
          <w:spacing w:val="2"/>
        </w:rPr>
        <w:t>quality</w:t>
      </w:r>
      <w:r>
        <w:rPr>
          <w:spacing w:val="-17"/>
        </w:rPr>
        <w:t xml:space="preserve"> </w:t>
      </w:r>
      <w:r>
        <w:t>(e.g.</w:t>
      </w:r>
      <w:r>
        <w:rPr>
          <w:spacing w:val="-17"/>
        </w:rPr>
        <w:t xml:space="preserve"> </w:t>
      </w:r>
      <w:r>
        <w:rPr>
          <w:spacing w:val="2"/>
        </w:rPr>
        <w:t>import</w:t>
      </w:r>
      <w:r>
        <w:rPr>
          <w:spacing w:val="-17"/>
        </w:rPr>
        <w:t xml:space="preserve"> </w:t>
      </w:r>
      <w:r>
        <w:t>into</w:t>
      </w:r>
      <w:r>
        <w:rPr>
          <w:spacing w:val="-17"/>
        </w:rPr>
        <w:t xml:space="preserve"> </w:t>
      </w:r>
      <w:r>
        <w:t>databases</w:t>
      </w:r>
      <w:r>
        <w:rPr>
          <w:spacing w:val="-17"/>
        </w:rPr>
        <w:t xml:space="preserve"> </w:t>
      </w:r>
      <w:r>
        <w:t xml:space="preserve">of translated material which has been subject to </w:t>
      </w:r>
      <w:r>
        <w:rPr>
          <w:spacing w:val="2"/>
        </w:rPr>
        <w:t xml:space="preserve">little </w:t>
      </w:r>
      <w:r>
        <w:t xml:space="preserve">or </w:t>
      </w:r>
      <w:r>
        <w:t xml:space="preserve">no QC) and </w:t>
      </w:r>
      <w:r>
        <w:rPr>
          <w:spacing w:val="3"/>
        </w:rPr>
        <w:t xml:space="preserve">ethical </w:t>
      </w:r>
      <w:r>
        <w:rPr>
          <w:spacing w:val="2"/>
        </w:rPr>
        <w:t xml:space="preserve">standards. </w:t>
      </w:r>
      <w:r>
        <w:t xml:space="preserve">Even in top-down models, basic issues such as ownership of </w:t>
      </w:r>
      <w:r>
        <w:rPr>
          <w:spacing w:val="2"/>
        </w:rPr>
        <w:t>TM</w:t>
      </w:r>
      <w:r>
        <w:rPr>
          <w:spacing w:val="-12"/>
        </w:rPr>
        <w:t xml:space="preserve"> </w:t>
      </w:r>
      <w:r>
        <w:t>content</w:t>
      </w:r>
      <w:r>
        <w:rPr>
          <w:spacing w:val="-11"/>
        </w:rPr>
        <w:t xml:space="preserve"> </w:t>
      </w:r>
      <w:r>
        <w:t>are</w:t>
      </w:r>
      <w:r>
        <w:rPr>
          <w:spacing w:val="-12"/>
        </w:rPr>
        <w:t xml:space="preserve"> </w:t>
      </w:r>
      <w:r>
        <w:t>far</w:t>
      </w:r>
      <w:r>
        <w:rPr>
          <w:spacing w:val="-11"/>
        </w:rPr>
        <w:t xml:space="preserve"> </w:t>
      </w:r>
      <w:r>
        <w:t>from</w:t>
      </w:r>
      <w:r>
        <w:rPr>
          <w:spacing w:val="-11"/>
        </w:rPr>
        <w:t xml:space="preserve"> </w:t>
      </w:r>
      <w:r>
        <w:t>resolved:</w:t>
      </w:r>
      <w:r>
        <w:rPr>
          <w:spacing w:val="-12"/>
        </w:rPr>
        <w:t xml:space="preserve"> </w:t>
      </w:r>
      <w:r>
        <w:t>informed</w:t>
      </w:r>
      <w:r>
        <w:rPr>
          <w:spacing w:val="-11"/>
        </w:rPr>
        <w:t xml:space="preserve"> </w:t>
      </w:r>
      <w:r>
        <w:t>clients</w:t>
      </w:r>
      <w:r>
        <w:rPr>
          <w:spacing w:val="-11"/>
        </w:rPr>
        <w:t xml:space="preserve"> </w:t>
      </w:r>
      <w:r>
        <w:t>and</w:t>
      </w:r>
      <w:r>
        <w:rPr>
          <w:spacing w:val="-12"/>
        </w:rPr>
        <w:t xml:space="preserve"> </w:t>
      </w:r>
      <w:r>
        <w:t>providers</w:t>
      </w:r>
      <w:r>
        <w:rPr>
          <w:spacing w:val="-11"/>
        </w:rPr>
        <w:t xml:space="preserve"> </w:t>
      </w:r>
      <w:r>
        <w:t xml:space="preserve">stipulate </w:t>
      </w:r>
      <w:r>
        <w:rPr>
          <w:spacing w:val="2"/>
        </w:rPr>
        <w:t xml:space="preserve">this </w:t>
      </w:r>
      <w:r>
        <w:t xml:space="preserve">in contracts, but for a surprisingly large proportion of jobs observed in </w:t>
      </w:r>
      <w:r>
        <w:rPr>
          <w:spacing w:val="2"/>
        </w:rPr>
        <w:t xml:space="preserve">research, </w:t>
      </w:r>
      <w:r>
        <w:t>lac</w:t>
      </w:r>
      <w:r>
        <w:t xml:space="preserve">k of </w:t>
      </w:r>
      <w:r>
        <w:rPr>
          <w:spacing w:val="2"/>
        </w:rPr>
        <w:t xml:space="preserve">clarity </w:t>
      </w:r>
      <w:r>
        <w:t>prevailed. Translators, agencies and clients sometimes</w:t>
      </w:r>
      <w:r>
        <w:rPr>
          <w:spacing w:val="-5"/>
        </w:rPr>
        <w:t xml:space="preserve"> </w:t>
      </w:r>
      <w:r>
        <w:t>simultaneously</w:t>
      </w:r>
      <w:r>
        <w:rPr>
          <w:spacing w:val="-4"/>
        </w:rPr>
        <w:t xml:space="preserve"> </w:t>
      </w:r>
      <w:r>
        <w:t>believed</w:t>
      </w:r>
      <w:r>
        <w:rPr>
          <w:spacing w:val="-5"/>
        </w:rPr>
        <w:t xml:space="preserve"> </w:t>
      </w:r>
      <w:r>
        <w:t>that</w:t>
      </w:r>
      <w:r>
        <w:rPr>
          <w:spacing w:val="-4"/>
        </w:rPr>
        <w:t xml:space="preserve"> </w:t>
      </w:r>
      <w:r>
        <w:t>in</w:t>
      </w:r>
      <w:r>
        <w:rPr>
          <w:spacing w:val="-4"/>
        </w:rPr>
        <w:t xml:space="preserve"> </w:t>
      </w:r>
      <w:r>
        <w:rPr>
          <w:spacing w:val="2"/>
        </w:rPr>
        <w:t>future</w:t>
      </w:r>
      <w:r>
        <w:rPr>
          <w:spacing w:val="-5"/>
        </w:rPr>
        <w:t xml:space="preserve"> </w:t>
      </w:r>
      <w:r>
        <w:t>they</w:t>
      </w:r>
      <w:r>
        <w:rPr>
          <w:spacing w:val="-4"/>
        </w:rPr>
        <w:t xml:space="preserve"> </w:t>
      </w:r>
      <w:r>
        <w:t>alone</w:t>
      </w:r>
      <w:r>
        <w:rPr>
          <w:spacing w:val="-4"/>
        </w:rPr>
        <w:t xml:space="preserve"> </w:t>
      </w:r>
      <w:r>
        <w:t>had</w:t>
      </w:r>
      <w:r>
        <w:rPr>
          <w:spacing w:val="-5"/>
        </w:rPr>
        <w:t xml:space="preserve"> </w:t>
      </w:r>
      <w:r>
        <w:t>the</w:t>
      </w:r>
      <w:r>
        <w:rPr>
          <w:spacing w:val="-4"/>
        </w:rPr>
        <w:t xml:space="preserve"> </w:t>
      </w:r>
      <w:r>
        <w:t>right to use content created during the job, including for different</w:t>
      </w:r>
      <w:r>
        <w:rPr>
          <w:spacing w:val="20"/>
        </w:rPr>
        <w:t xml:space="preserve"> </w:t>
      </w:r>
      <w:r>
        <w:t>clients.</w:t>
      </w:r>
    </w:p>
    <w:p w14:paraId="027BDDA7" w14:textId="77777777" w:rsidR="00BE520D" w:rsidRDefault="007F6473">
      <w:pPr>
        <w:pStyle w:val="BodyText"/>
        <w:spacing w:line="208" w:lineRule="exact"/>
        <w:ind w:left="721"/>
        <w:jc w:val="both"/>
      </w:pPr>
      <w:r>
        <w:t>Changing translation contexts raise broader issues of rights, whether</w:t>
      </w:r>
    </w:p>
    <w:p w14:paraId="64F300BE" w14:textId="77777777" w:rsidR="00BE520D" w:rsidRDefault="007F6473">
      <w:pPr>
        <w:pStyle w:val="BodyText"/>
        <w:spacing w:before="13" w:line="254" w:lineRule="auto"/>
        <w:ind w:left="481" w:right="433"/>
        <w:jc w:val="both"/>
      </w:pPr>
      <w:r>
        <w:t xml:space="preserve">for translators (e.g. the right to </w:t>
      </w:r>
      <w:r>
        <w:rPr>
          <w:spacing w:val="2"/>
        </w:rPr>
        <w:t xml:space="preserve">earn </w:t>
      </w:r>
      <w:r>
        <w:t>a reasonable income in return for their</w:t>
      </w:r>
      <w:r>
        <w:rPr>
          <w:spacing w:val="-13"/>
        </w:rPr>
        <w:t xml:space="preserve"> </w:t>
      </w:r>
      <w:r>
        <w:t>investment</w:t>
      </w:r>
      <w:r>
        <w:rPr>
          <w:spacing w:val="-13"/>
        </w:rPr>
        <w:t xml:space="preserve"> </w:t>
      </w:r>
      <w:r>
        <w:t>in</w:t>
      </w:r>
      <w:r>
        <w:rPr>
          <w:spacing w:val="-13"/>
        </w:rPr>
        <w:t xml:space="preserve"> </w:t>
      </w:r>
      <w:r>
        <w:rPr>
          <w:spacing w:val="2"/>
        </w:rPr>
        <w:t>training</w:t>
      </w:r>
      <w:r>
        <w:rPr>
          <w:spacing w:val="-13"/>
        </w:rPr>
        <w:t xml:space="preserve"> </w:t>
      </w:r>
      <w:r>
        <w:t>and</w:t>
      </w:r>
      <w:r>
        <w:rPr>
          <w:spacing w:val="-13"/>
        </w:rPr>
        <w:t xml:space="preserve"> </w:t>
      </w:r>
      <w:r>
        <w:t>e</w:t>
      </w:r>
      <w:r>
        <w:t>ffort),</w:t>
      </w:r>
      <w:r>
        <w:rPr>
          <w:spacing w:val="-13"/>
        </w:rPr>
        <w:t xml:space="preserve"> </w:t>
      </w:r>
      <w:r>
        <w:t>clients</w:t>
      </w:r>
      <w:r>
        <w:rPr>
          <w:spacing w:val="-13"/>
        </w:rPr>
        <w:t xml:space="preserve"> </w:t>
      </w:r>
      <w:r>
        <w:t>(e.g.</w:t>
      </w:r>
      <w:r>
        <w:rPr>
          <w:spacing w:val="-13"/>
        </w:rPr>
        <w:t xml:space="preserve"> </w:t>
      </w:r>
      <w:r>
        <w:t>the</w:t>
      </w:r>
      <w:r>
        <w:rPr>
          <w:spacing w:val="-12"/>
        </w:rPr>
        <w:t xml:space="preserve"> </w:t>
      </w:r>
      <w:r>
        <w:t>right</w:t>
      </w:r>
      <w:r>
        <w:rPr>
          <w:spacing w:val="-13"/>
        </w:rPr>
        <w:t xml:space="preserve"> </w:t>
      </w:r>
      <w:r>
        <w:t>to</w:t>
      </w:r>
      <w:r>
        <w:rPr>
          <w:spacing w:val="-13"/>
        </w:rPr>
        <w:t xml:space="preserve"> </w:t>
      </w:r>
      <w:r>
        <w:t>have</w:t>
      </w:r>
      <w:r>
        <w:rPr>
          <w:spacing w:val="-13"/>
        </w:rPr>
        <w:t xml:space="preserve"> </w:t>
      </w:r>
      <w:r>
        <w:t xml:space="preserve">NDAs respected by suppliers) or users (e.g. the right to suffer no </w:t>
      </w:r>
      <w:r>
        <w:rPr>
          <w:spacing w:val="2"/>
        </w:rPr>
        <w:t xml:space="preserve">harm </w:t>
      </w:r>
      <w:r>
        <w:t>through use of a translation, where the ST would have caused no harm). Changes affecting the industry threaten client-translator relations in so</w:t>
      </w:r>
      <w:r>
        <w:t xml:space="preserve">me ways, but there are potentially positive effects for quality and </w:t>
      </w:r>
      <w:r>
        <w:rPr>
          <w:spacing w:val="2"/>
        </w:rPr>
        <w:t xml:space="preserve">ethical </w:t>
      </w:r>
      <w:r>
        <w:t xml:space="preserve">progress in this (e.g. less passive end-users, ongoing review of translated content and a broader choice of approaches for clients). Potential </w:t>
      </w:r>
      <w:r>
        <w:rPr>
          <w:spacing w:val="2"/>
        </w:rPr>
        <w:t xml:space="preserve">ethical </w:t>
      </w:r>
      <w:r>
        <w:t>benefits include</w:t>
      </w:r>
      <w:r>
        <w:rPr>
          <w:spacing w:val="-23"/>
        </w:rPr>
        <w:t xml:space="preserve"> </w:t>
      </w:r>
      <w:r>
        <w:t>enhanced</w:t>
      </w:r>
      <w:r>
        <w:rPr>
          <w:spacing w:val="-22"/>
        </w:rPr>
        <w:t xml:space="preserve"> </w:t>
      </w:r>
      <w:r>
        <w:t>ong</w:t>
      </w:r>
      <w:r>
        <w:t>oing</w:t>
      </w:r>
      <w:r>
        <w:rPr>
          <w:spacing w:val="-22"/>
        </w:rPr>
        <w:t xml:space="preserve"> </w:t>
      </w:r>
      <w:r>
        <w:t>communication,</w:t>
      </w:r>
      <w:r>
        <w:rPr>
          <w:spacing w:val="-23"/>
        </w:rPr>
        <w:t xml:space="preserve"> </w:t>
      </w:r>
      <w:r>
        <w:t>greater</w:t>
      </w:r>
      <w:r>
        <w:rPr>
          <w:spacing w:val="-22"/>
        </w:rPr>
        <w:t xml:space="preserve"> </w:t>
      </w:r>
      <w:r>
        <w:t>openness</w:t>
      </w:r>
      <w:r>
        <w:rPr>
          <w:spacing w:val="-22"/>
        </w:rPr>
        <w:t xml:space="preserve"> </w:t>
      </w:r>
      <w:r>
        <w:t>and</w:t>
      </w:r>
      <w:r>
        <w:rPr>
          <w:spacing w:val="-23"/>
        </w:rPr>
        <w:t xml:space="preserve"> </w:t>
      </w:r>
      <w:r>
        <w:t>increased cooperation between translation users, producers and</w:t>
      </w:r>
      <w:r>
        <w:rPr>
          <w:spacing w:val="7"/>
        </w:rPr>
        <w:t xml:space="preserve"> </w:t>
      </w:r>
      <w:r>
        <w:t>clients.</w:t>
      </w:r>
    </w:p>
    <w:p w14:paraId="59707841" w14:textId="77777777" w:rsidR="00BE520D" w:rsidRDefault="00BE520D">
      <w:pPr>
        <w:pStyle w:val="BodyText"/>
        <w:rPr>
          <w:sz w:val="22"/>
        </w:rPr>
      </w:pPr>
    </w:p>
    <w:p w14:paraId="4AC2306D" w14:textId="77777777" w:rsidR="00BE520D" w:rsidRDefault="00BE520D">
      <w:pPr>
        <w:pStyle w:val="BodyText"/>
        <w:spacing w:before="10"/>
        <w:rPr>
          <w:sz w:val="19"/>
        </w:rPr>
      </w:pPr>
    </w:p>
    <w:p w14:paraId="16C8A522" w14:textId="77777777" w:rsidR="00BE520D" w:rsidRDefault="007F6473">
      <w:pPr>
        <w:pStyle w:val="Heading4"/>
        <w:ind w:left="1955"/>
        <w:rPr>
          <w:b/>
        </w:rPr>
      </w:pPr>
      <w:r>
        <w:rPr>
          <w:b/>
        </w:rPr>
        <w:t>6.3 Conclusion: Next steps</w:t>
      </w:r>
    </w:p>
    <w:p w14:paraId="2A73D388" w14:textId="77777777" w:rsidR="00BE520D" w:rsidRDefault="007F6473">
      <w:pPr>
        <w:pStyle w:val="BodyText"/>
        <w:spacing w:before="203"/>
        <w:ind w:left="481"/>
        <w:jc w:val="both"/>
      </w:pPr>
      <w:r>
        <w:t>Discussing MOC contexts, Désilets argued (2007: n.p.) they might:</w:t>
      </w:r>
    </w:p>
    <w:p w14:paraId="3886DB81" w14:textId="77777777" w:rsidR="00BE520D" w:rsidRDefault="00BE520D">
      <w:pPr>
        <w:pStyle w:val="BodyText"/>
        <w:spacing w:before="3"/>
        <w:rPr>
          <w:sz w:val="22"/>
        </w:rPr>
      </w:pPr>
    </w:p>
    <w:p w14:paraId="289FA833" w14:textId="77777777" w:rsidR="00BE520D" w:rsidRDefault="007F6473">
      <w:pPr>
        <w:pStyle w:val="BodyText"/>
        <w:spacing w:line="254" w:lineRule="auto"/>
        <w:ind w:left="721" w:right="436"/>
        <w:jc w:val="both"/>
      </w:pPr>
      <w:r>
        <w:t>change the rules of the game for translation, by sometimes introducing new</w:t>
      </w:r>
      <w:r>
        <w:rPr>
          <w:spacing w:val="-8"/>
        </w:rPr>
        <w:t xml:space="preserve"> </w:t>
      </w:r>
      <w:r>
        <w:t>problems,</w:t>
      </w:r>
      <w:r>
        <w:rPr>
          <w:spacing w:val="-7"/>
        </w:rPr>
        <w:t xml:space="preserve"> </w:t>
      </w:r>
      <w:r>
        <w:t>sometimes</w:t>
      </w:r>
      <w:r>
        <w:rPr>
          <w:spacing w:val="-7"/>
        </w:rPr>
        <w:t xml:space="preserve"> </w:t>
      </w:r>
      <w:r>
        <w:t>enabling</w:t>
      </w:r>
      <w:r>
        <w:rPr>
          <w:spacing w:val="-8"/>
        </w:rPr>
        <w:t xml:space="preserve"> </w:t>
      </w:r>
      <w:r>
        <w:t>new</w:t>
      </w:r>
      <w:r>
        <w:rPr>
          <w:spacing w:val="-7"/>
        </w:rPr>
        <w:t xml:space="preserve"> </w:t>
      </w:r>
      <w:r>
        <w:t>and</w:t>
      </w:r>
      <w:r>
        <w:rPr>
          <w:spacing w:val="-7"/>
        </w:rPr>
        <w:t xml:space="preserve"> </w:t>
      </w:r>
      <w:r>
        <w:t>better</w:t>
      </w:r>
      <w:r>
        <w:rPr>
          <w:spacing w:val="-8"/>
        </w:rPr>
        <w:t xml:space="preserve"> </w:t>
      </w:r>
      <w:r>
        <w:t>solutions</w:t>
      </w:r>
      <w:r>
        <w:rPr>
          <w:spacing w:val="-7"/>
        </w:rPr>
        <w:t xml:space="preserve"> </w:t>
      </w:r>
      <w:r>
        <w:t>to</w:t>
      </w:r>
      <w:r>
        <w:rPr>
          <w:spacing w:val="-8"/>
        </w:rPr>
        <w:t xml:space="preserve"> </w:t>
      </w:r>
      <w:r>
        <w:t>existing problems, and sometimes introducing exciting new opportunities that simply were not on our minds</w:t>
      </w:r>
      <w:r>
        <w:rPr>
          <w:spacing w:val="32"/>
        </w:rPr>
        <w:t xml:space="preserve"> </w:t>
      </w:r>
      <w:r>
        <w:t>before.</w:t>
      </w:r>
    </w:p>
    <w:p w14:paraId="1004792F" w14:textId="77777777" w:rsidR="00BE520D" w:rsidRDefault="00BE520D">
      <w:pPr>
        <w:spacing w:line="254" w:lineRule="auto"/>
        <w:jc w:val="both"/>
        <w:sectPr w:rsidR="00BE520D">
          <w:pgSz w:w="8850" w:h="13270"/>
          <w:pgMar w:top="840" w:right="720" w:bottom="280" w:left="720" w:header="638" w:footer="0" w:gutter="0"/>
          <w:cols w:space="720"/>
        </w:sectPr>
      </w:pPr>
    </w:p>
    <w:p w14:paraId="16A9AC96" w14:textId="77777777" w:rsidR="00BE520D" w:rsidRDefault="00BE520D">
      <w:pPr>
        <w:pStyle w:val="BodyText"/>
        <w:spacing w:before="5"/>
        <w:rPr>
          <w:sz w:val="29"/>
        </w:rPr>
      </w:pPr>
    </w:p>
    <w:p w14:paraId="064EA5ED" w14:textId="77777777" w:rsidR="00BE520D" w:rsidRDefault="007F6473">
      <w:pPr>
        <w:pStyle w:val="BodyText"/>
        <w:spacing w:before="106" w:line="254" w:lineRule="auto"/>
        <w:ind w:left="438" w:right="479"/>
        <w:jc w:val="both"/>
      </w:pPr>
      <w:r>
        <w:t xml:space="preserve">Comparing different approaches to translation quality spotlights just  such new problems, potential solutions and </w:t>
      </w:r>
      <w:r>
        <w:rPr>
          <w:spacing w:val="2"/>
        </w:rPr>
        <w:t xml:space="preserve">further </w:t>
      </w:r>
      <w:r>
        <w:t>o</w:t>
      </w:r>
      <w:r>
        <w:t>pportunities for exploration.</w:t>
      </w:r>
    </w:p>
    <w:p w14:paraId="124027C1" w14:textId="77777777" w:rsidR="00BE520D" w:rsidRDefault="007F6473">
      <w:pPr>
        <w:pStyle w:val="BodyText"/>
        <w:spacing w:line="254" w:lineRule="auto"/>
        <w:ind w:left="438" w:right="476" w:firstLine="240"/>
        <w:jc w:val="both"/>
      </w:pPr>
      <w:r>
        <w:t xml:space="preserve">First, bottom-up models pose challenges and questions for both researchers and the industry. How </w:t>
      </w:r>
      <w:r>
        <w:rPr>
          <w:spacing w:val="2"/>
        </w:rPr>
        <w:t xml:space="preserve">will </w:t>
      </w:r>
      <w:r>
        <w:t xml:space="preserve">the </w:t>
      </w:r>
      <w:r>
        <w:rPr>
          <w:spacing w:val="2"/>
        </w:rPr>
        <w:t xml:space="preserve">influx </w:t>
      </w:r>
      <w:r>
        <w:t xml:space="preserve">of volunteers in a traditionally top-down sector </w:t>
      </w:r>
      <w:r>
        <w:rPr>
          <w:spacing w:val="2"/>
        </w:rPr>
        <w:t xml:space="preserve">affect </w:t>
      </w:r>
      <w:r>
        <w:t xml:space="preserve">quality expectations (among </w:t>
      </w:r>
      <w:r>
        <w:rPr>
          <w:spacing w:val="2"/>
        </w:rPr>
        <w:t xml:space="preserve">users, </w:t>
      </w:r>
      <w:r>
        <w:t>clients, LSPs)? Resear</w:t>
      </w:r>
      <w:r>
        <w:t>ch could contribute to understanding here, for instance</w:t>
      </w:r>
      <w:r>
        <w:rPr>
          <w:spacing w:val="-6"/>
        </w:rPr>
        <w:t xml:space="preserve"> </w:t>
      </w:r>
      <w:r>
        <w:t>by</w:t>
      </w:r>
      <w:r>
        <w:rPr>
          <w:spacing w:val="-5"/>
        </w:rPr>
        <w:t xml:space="preserve"> </w:t>
      </w:r>
      <w:r>
        <w:t>comparing</w:t>
      </w:r>
      <w:r>
        <w:rPr>
          <w:spacing w:val="-6"/>
        </w:rPr>
        <w:t xml:space="preserve"> </w:t>
      </w:r>
      <w:r>
        <w:t>crowdsourced</w:t>
      </w:r>
      <w:r>
        <w:rPr>
          <w:spacing w:val="-5"/>
        </w:rPr>
        <w:t xml:space="preserve"> </w:t>
      </w:r>
      <w:r>
        <w:t>translation</w:t>
      </w:r>
      <w:r>
        <w:rPr>
          <w:spacing w:val="-6"/>
        </w:rPr>
        <w:t xml:space="preserve"> </w:t>
      </w:r>
      <w:r>
        <w:t>quality</w:t>
      </w:r>
      <w:r>
        <w:rPr>
          <w:spacing w:val="-5"/>
        </w:rPr>
        <w:t xml:space="preserve"> </w:t>
      </w:r>
      <w:r>
        <w:t>with</w:t>
      </w:r>
      <w:r>
        <w:rPr>
          <w:spacing w:val="-5"/>
        </w:rPr>
        <w:t xml:space="preserve"> </w:t>
      </w:r>
      <w:r>
        <w:t>translations sourced through traditional models (e.g. consistency, accuracy, etc. might be</w:t>
      </w:r>
      <w:r>
        <w:rPr>
          <w:spacing w:val="-13"/>
        </w:rPr>
        <w:t xml:space="preserve"> </w:t>
      </w:r>
      <w:r>
        <w:t>compared</w:t>
      </w:r>
      <w:r>
        <w:rPr>
          <w:spacing w:val="-13"/>
        </w:rPr>
        <w:t xml:space="preserve"> </w:t>
      </w:r>
      <w:r>
        <w:t>across</w:t>
      </w:r>
      <w:r>
        <w:rPr>
          <w:spacing w:val="-12"/>
        </w:rPr>
        <w:t xml:space="preserve"> </w:t>
      </w:r>
      <w:r>
        <w:t>standard</w:t>
      </w:r>
      <w:r>
        <w:rPr>
          <w:spacing w:val="-13"/>
        </w:rPr>
        <w:t xml:space="preserve"> </w:t>
      </w:r>
      <w:r>
        <w:t>software</w:t>
      </w:r>
      <w:r>
        <w:rPr>
          <w:spacing w:val="-13"/>
        </w:rPr>
        <w:t xml:space="preserve"> </w:t>
      </w:r>
      <w:r>
        <w:t>and</w:t>
      </w:r>
      <w:r>
        <w:rPr>
          <w:spacing w:val="-12"/>
        </w:rPr>
        <w:t xml:space="preserve"> </w:t>
      </w:r>
      <w:r>
        <w:t>FOSS</w:t>
      </w:r>
      <w:r>
        <w:rPr>
          <w:spacing w:val="-13"/>
        </w:rPr>
        <w:t xml:space="preserve"> </w:t>
      </w:r>
      <w:r>
        <w:t>localization</w:t>
      </w:r>
      <w:r>
        <w:rPr>
          <w:spacing w:val="-13"/>
        </w:rPr>
        <w:t xml:space="preserve"> </w:t>
      </w:r>
      <w:r>
        <w:t>pr</w:t>
      </w:r>
      <w:r>
        <w:t>oducts).</w:t>
      </w:r>
      <w:r>
        <w:rPr>
          <w:spacing w:val="-12"/>
        </w:rPr>
        <w:t xml:space="preserve"> </w:t>
      </w:r>
      <w:r>
        <w:rPr>
          <w:spacing w:val="3"/>
        </w:rPr>
        <w:t xml:space="preserve">In </w:t>
      </w:r>
      <w:r>
        <w:t>addition</w:t>
      </w:r>
      <w:r>
        <w:rPr>
          <w:spacing w:val="-18"/>
        </w:rPr>
        <w:t xml:space="preserve"> </w:t>
      </w:r>
      <w:r>
        <w:t>to</w:t>
      </w:r>
      <w:r>
        <w:rPr>
          <w:spacing w:val="-18"/>
        </w:rPr>
        <w:t xml:space="preserve"> </w:t>
      </w:r>
      <w:r>
        <w:t>comparing</w:t>
      </w:r>
      <w:r>
        <w:rPr>
          <w:spacing w:val="-18"/>
        </w:rPr>
        <w:t xml:space="preserve"> </w:t>
      </w:r>
      <w:r>
        <w:t>the</w:t>
      </w:r>
      <w:r>
        <w:rPr>
          <w:spacing w:val="-18"/>
        </w:rPr>
        <w:t xml:space="preserve"> </w:t>
      </w:r>
      <w:r>
        <w:t>two</w:t>
      </w:r>
      <w:r>
        <w:rPr>
          <w:spacing w:val="-18"/>
        </w:rPr>
        <w:t xml:space="preserve"> </w:t>
      </w:r>
      <w:r>
        <w:t>products,</w:t>
      </w:r>
      <w:r>
        <w:rPr>
          <w:spacing w:val="-18"/>
        </w:rPr>
        <w:t xml:space="preserve"> </w:t>
      </w:r>
      <w:r>
        <w:t>though,</w:t>
      </w:r>
      <w:r>
        <w:rPr>
          <w:spacing w:val="-18"/>
        </w:rPr>
        <w:t xml:space="preserve"> </w:t>
      </w:r>
      <w:r>
        <w:t>it</w:t>
      </w:r>
      <w:r>
        <w:rPr>
          <w:spacing w:val="-18"/>
        </w:rPr>
        <w:t xml:space="preserve"> </w:t>
      </w:r>
      <w:r>
        <w:t>would</w:t>
      </w:r>
      <w:r>
        <w:rPr>
          <w:spacing w:val="-18"/>
        </w:rPr>
        <w:t xml:space="preserve"> </w:t>
      </w:r>
      <w:r>
        <w:t>be</w:t>
      </w:r>
      <w:r>
        <w:rPr>
          <w:spacing w:val="-18"/>
        </w:rPr>
        <w:t xml:space="preserve"> </w:t>
      </w:r>
      <w:r>
        <w:t>constructive</w:t>
      </w:r>
      <w:r>
        <w:rPr>
          <w:spacing w:val="-18"/>
        </w:rPr>
        <w:t xml:space="preserve"> </w:t>
      </w:r>
      <w:r>
        <w:t>to examine</w:t>
      </w:r>
      <w:r>
        <w:rPr>
          <w:spacing w:val="-29"/>
        </w:rPr>
        <w:t xml:space="preserve"> </w:t>
      </w:r>
      <w:r>
        <w:t>how</w:t>
      </w:r>
      <w:r>
        <w:rPr>
          <w:spacing w:val="-29"/>
        </w:rPr>
        <w:t xml:space="preserve"> </w:t>
      </w:r>
      <w:r>
        <w:t>translation</w:t>
      </w:r>
      <w:r>
        <w:rPr>
          <w:spacing w:val="-28"/>
        </w:rPr>
        <w:t xml:space="preserve"> </w:t>
      </w:r>
      <w:r>
        <w:t>processes,</w:t>
      </w:r>
      <w:r>
        <w:rPr>
          <w:spacing w:val="-29"/>
        </w:rPr>
        <w:t xml:space="preserve"> </w:t>
      </w:r>
      <w:r>
        <w:t>workflow</w:t>
      </w:r>
      <w:r>
        <w:rPr>
          <w:spacing w:val="-28"/>
        </w:rPr>
        <w:t xml:space="preserve"> </w:t>
      </w:r>
      <w:r>
        <w:t>and</w:t>
      </w:r>
      <w:r>
        <w:rPr>
          <w:spacing w:val="-29"/>
        </w:rPr>
        <w:t xml:space="preserve"> </w:t>
      </w:r>
      <w:r>
        <w:t>management</w:t>
      </w:r>
      <w:r>
        <w:rPr>
          <w:spacing w:val="-29"/>
        </w:rPr>
        <w:t xml:space="preserve"> </w:t>
      </w:r>
      <w:r>
        <w:t>contributed to any quality difference. Substantial challenges for such research include cost,</w:t>
      </w:r>
      <w:r>
        <w:rPr>
          <w:spacing w:val="-24"/>
        </w:rPr>
        <w:t xml:space="preserve"> </w:t>
      </w:r>
      <w:r>
        <w:t>access</w:t>
      </w:r>
      <w:r>
        <w:rPr>
          <w:spacing w:val="-23"/>
        </w:rPr>
        <w:t xml:space="preserve"> </w:t>
      </w:r>
      <w:r>
        <w:t>(particularly</w:t>
      </w:r>
      <w:r>
        <w:rPr>
          <w:spacing w:val="-24"/>
        </w:rPr>
        <w:t xml:space="preserve"> </w:t>
      </w:r>
      <w:r>
        <w:t>where</w:t>
      </w:r>
      <w:r>
        <w:rPr>
          <w:spacing w:val="-23"/>
        </w:rPr>
        <w:t xml:space="preserve"> </w:t>
      </w:r>
      <w:r>
        <w:t>monitoring</w:t>
      </w:r>
      <w:r>
        <w:rPr>
          <w:spacing w:val="-24"/>
        </w:rPr>
        <w:t xml:space="preserve"> </w:t>
      </w:r>
      <w:r>
        <w:t>disjointed</w:t>
      </w:r>
      <w:r>
        <w:rPr>
          <w:spacing w:val="-23"/>
        </w:rPr>
        <w:t xml:space="preserve"> </w:t>
      </w:r>
      <w:r>
        <w:t>translation</w:t>
      </w:r>
      <w:r>
        <w:rPr>
          <w:spacing w:val="-24"/>
        </w:rPr>
        <w:t xml:space="preserve"> </w:t>
      </w:r>
      <w:r>
        <w:t xml:space="preserve">processes across multiple locations and providers), comparability of different text </w:t>
      </w:r>
      <w:r>
        <w:rPr>
          <w:spacing w:val="2"/>
        </w:rPr>
        <w:t xml:space="preserve">types, </w:t>
      </w:r>
      <w:r>
        <w:t xml:space="preserve">different </w:t>
      </w:r>
      <w:r>
        <w:t>motivation levels, effects of different language pairs (e.g. resource availability, technical challenges). Controlling or intervening in workflow would allow testing of different tools’ or processes’ impact on end</w:t>
      </w:r>
      <w:r>
        <w:rPr>
          <w:spacing w:val="-8"/>
        </w:rPr>
        <w:t xml:space="preserve"> </w:t>
      </w:r>
      <w:r>
        <w:t>products</w:t>
      </w:r>
      <w:r>
        <w:rPr>
          <w:spacing w:val="-7"/>
        </w:rPr>
        <w:t xml:space="preserve"> </w:t>
      </w:r>
      <w:r>
        <w:t>(e.g.</w:t>
      </w:r>
      <w:r>
        <w:rPr>
          <w:spacing w:val="-8"/>
        </w:rPr>
        <w:t xml:space="preserve"> </w:t>
      </w:r>
      <w:r>
        <w:t>how</w:t>
      </w:r>
      <w:r>
        <w:rPr>
          <w:spacing w:val="-7"/>
        </w:rPr>
        <w:t xml:space="preserve"> </w:t>
      </w:r>
      <w:r>
        <w:t>far</w:t>
      </w:r>
      <w:r>
        <w:rPr>
          <w:spacing w:val="-8"/>
        </w:rPr>
        <w:t xml:space="preserve"> </w:t>
      </w:r>
      <w:r>
        <w:t>do</w:t>
      </w:r>
      <w:r>
        <w:rPr>
          <w:spacing w:val="-7"/>
        </w:rPr>
        <w:t xml:space="preserve"> </w:t>
      </w:r>
      <w:r>
        <w:t>automated</w:t>
      </w:r>
      <w:r>
        <w:rPr>
          <w:spacing w:val="-8"/>
        </w:rPr>
        <w:t xml:space="preserve"> </w:t>
      </w:r>
      <w:r>
        <w:rPr>
          <w:spacing w:val="-4"/>
        </w:rPr>
        <w:t>QA</w:t>
      </w:r>
      <w:r>
        <w:rPr>
          <w:spacing w:val="-7"/>
        </w:rPr>
        <w:t xml:space="preserve"> </w:t>
      </w:r>
      <w:r>
        <w:t>too</w:t>
      </w:r>
      <w:r>
        <w:t>ls</w:t>
      </w:r>
      <w:r>
        <w:rPr>
          <w:spacing w:val="-8"/>
        </w:rPr>
        <w:t xml:space="preserve"> </w:t>
      </w:r>
      <w:r>
        <w:t>improve</w:t>
      </w:r>
      <w:r>
        <w:rPr>
          <w:spacing w:val="-7"/>
        </w:rPr>
        <w:t xml:space="preserve"> </w:t>
      </w:r>
      <w:r>
        <w:t>overall</w:t>
      </w:r>
      <w:r>
        <w:rPr>
          <w:spacing w:val="-7"/>
        </w:rPr>
        <w:t xml:space="preserve"> </w:t>
      </w:r>
      <w:r>
        <w:t xml:space="preserve">product quality compared to no </w:t>
      </w:r>
      <w:r>
        <w:rPr>
          <w:spacing w:val="-5"/>
        </w:rPr>
        <w:t xml:space="preserve">QA </w:t>
      </w:r>
      <w:r>
        <w:t xml:space="preserve">or post-release review by users?). Translation theorists also have a role to play in  </w:t>
      </w:r>
      <w:r>
        <w:rPr>
          <w:spacing w:val="2"/>
        </w:rPr>
        <w:t xml:space="preserve">examining  </w:t>
      </w:r>
      <w:r>
        <w:t xml:space="preserve">new  models  critically and drawing out their theoretical underpinnings. Even if academic </w:t>
      </w:r>
      <w:r>
        <w:rPr>
          <w:spacing w:val="-4"/>
        </w:rPr>
        <w:t xml:space="preserve">TQA </w:t>
      </w:r>
      <w:r>
        <w:t>models</w:t>
      </w:r>
      <w:r>
        <w:rPr>
          <w:spacing w:val="-14"/>
        </w:rPr>
        <w:t xml:space="preserve"> </w:t>
      </w:r>
      <w:r>
        <w:t>are</w:t>
      </w:r>
      <w:r>
        <w:rPr>
          <w:spacing w:val="-13"/>
        </w:rPr>
        <w:t xml:space="preserve"> </w:t>
      </w:r>
      <w:r>
        <w:t>i</w:t>
      </w:r>
      <w:r>
        <w:t>mpractical</w:t>
      </w:r>
      <w:r>
        <w:rPr>
          <w:spacing w:val="-13"/>
        </w:rPr>
        <w:t xml:space="preserve"> </w:t>
      </w:r>
      <w:r>
        <w:t>in</w:t>
      </w:r>
      <w:r>
        <w:rPr>
          <w:spacing w:val="-13"/>
        </w:rPr>
        <w:t xml:space="preserve"> </w:t>
      </w:r>
      <w:r>
        <w:t>the</w:t>
      </w:r>
      <w:r>
        <w:rPr>
          <w:spacing w:val="-13"/>
        </w:rPr>
        <w:t xml:space="preserve"> </w:t>
      </w:r>
      <w:r>
        <w:t>real</w:t>
      </w:r>
      <w:r>
        <w:rPr>
          <w:spacing w:val="-13"/>
        </w:rPr>
        <w:t xml:space="preserve"> </w:t>
      </w:r>
      <w:r>
        <w:t>world,</w:t>
      </w:r>
      <w:r>
        <w:rPr>
          <w:spacing w:val="-13"/>
        </w:rPr>
        <w:t xml:space="preserve"> </w:t>
      </w:r>
      <w:r>
        <w:t>traditional</w:t>
      </w:r>
      <w:r>
        <w:rPr>
          <w:spacing w:val="-14"/>
        </w:rPr>
        <w:t xml:space="preserve"> </w:t>
      </w:r>
      <w:r>
        <w:t>top-down</w:t>
      </w:r>
      <w:r>
        <w:rPr>
          <w:spacing w:val="-13"/>
        </w:rPr>
        <w:t xml:space="preserve"> </w:t>
      </w:r>
      <w:r>
        <w:t xml:space="preserve">professional approaches demonstrate some clear </w:t>
      </w:r>
      <w:r>
        <w:rPr>
          <w:spacing w:val="2"/>
        </w:rPr>
        <w:t xml:space="preserve">links </w:t>
      </w:r>
      <w:r>
        <w:t xml:space="preserve">with the underlying ideas. </w:t>
      </w:r>
      <w:r>
        <w:rPr>
          <w:spacing w:val="2"/>
        </w:rPr>
        <w:t xml:space="preserve">This </w:t>
      </w:r>
      <w:r>
        <w:t>seems</w:t>
      </w:r>
      <w:r>
        <w:rPr>
          <w:spacing w:val="-38"/>
        </w:rPr>
        <w:t xml:space="preserve"> </w:t>
      </w:r>
      <w:r>
        <w:t>less</w:t>
      </w:r>
      <w:r>
        <w:rPr>
          <w:spacing w:val="-37"/>
        </w:rPr>
        <w:t xml:space="preserve"> </w:t>
      </w:r>
      <w:r>
        <w:t>true</w:t>
      </w:r>
      <w:r>
        <w:rPr>
          <w:spacing w:val="-38"/>
        </w:rPr>
        <w:t xml:space="preserve"> </w:t>
      </w:r>
      <w:r>
        <w:t>of</w:t>
      </w:r>
      <w:r>
        <w:rPr>
          <w:spacing w:val="-37"/>
        </w:rPr>
        <w:t xml:space="preserve"> </w:t>
      </w:r>
      <w:r>
        <w:t>emerging</w:t>
      </w:r>
      <w:r>
        <w:rPr>
          <w:spacing w:val="-38"/>
        </w:rPr>
        <w:t xml:space="preserve"> </w:t>
      </w:r>
      <w:r>
        <w:t>bottom-up</w:t>
      </w:r>
      <w:r>
        <w:rPr>
          <w:spacing w:val="-37"/>
        </w:rPr>
        <w:t xml:space="preserve"> </w:t>
      </w:r>
      <w:r>
        <w:t>models,</w:t>
      </w:r>
      <w:r>
        <w:rPr>
          <w:spacing w:val="-38"/>
        </w:rPr>
        <w:t xml:space="preserve"> </w:t>
      </w:r>
      <w:r>
        <w:t>however.</w:t>
      </w:r>
      <w:r>
        <w:rPr>
          <w:spacing w:val="-37"/>
        </w:rPr>
        <w:t xml:space="preserve"> </w:t>
      </w:r>
      <w:r>
        <w:t>How</w:t>
      </w:r>
      <w:r>
        <w:rPr>
          <w:spacing w:val="-38"/>
        </w:rPr>
        <w:t xml:space="preserve"> </w:t>
      </w:r>
      <w:r>
        <w:t>can</w:t>
      </w:r>
      <w:r>
        <w:rPr>
          <w:spacing w:val="-37"/>
        </w:rPr>
        <w:t xml:space="preserve"> </w:t>
      </w:r>
      <w:r>
        <w:t>translation theory describe, account for and contribute to this new paradigm? There is scope for exciting interdisciplinary approaches here. For example, translation</w:t>
      </w:r>
      <w:r>
        <w:rPr>
          <w:spacing w:val="-8"/>
        </w:rPr>
        <w:t xml:space="preserve"> </w:t>
      </w:r>
      <w:r>
        <w:t>studies</w:t>
      </w:r>
      <w:r>
        <w:rPr>
          <w:spacing w:val="-8"/>
        </w:rPr>
        <w:t xml:space="preserve"> </w:t>
      </w:r>
      <w:r>
        <w:t>and</w:t>
      </w:r>
      <w:r>
        <w:rPr>
          <w:spacing w:val="-8"/>
        </w:rPr>
        <w:t xml:space="preserve"> </w:t>
      </w:r>
      <w:r>
        <w:t>ethics</w:t>
      </w:r>
      <w:r>
        <w:rPr>
          <w:spacing w:val="-7"/>
        </w:rPr>
        <w:t xml:space="preserve"> </w:t>
      </w:r>
      <w:r>
        <w:t>might</w:t>
      </w:r>
      <w:r>
        <w:rPr>
          <w:spacing w:val="-8"/>
        </w:rPr>
        <w:t xml:space="preserve"> </w:t>
      </w:r>
      <w:r>
        <w:t>jointly</w:t>
      </w:r>
      <w:r>
        <w:rPr>
          <w:spacing w:val="-8"/>
        </w:rPr>
        <w:t xml:space="preserve"> </w:t>
      </w:r>
      <w:r>
        <w:t>contribute</w:t>
      </w:r>
      <w:r>
        <w:rPr>
          <w:spacing w:val="-8"/>
        </w:rPr>
        <w:t xml:space="preserve"> </w:t>
      </w:r>
      <w:r>
        <w:t>to</w:t>
      </w:r>
      <w:r>
        <w:rPr>
          <w:spacing w:val="-7"/>
        </w:rPr>
        <w:t xml:space="preserve"> </w:t>
      </w:r>
      <w:r>
        <w:t>understanding</w:t>
      </w:r>
      <w:r>
        <w:rPr>
          <w:spacing w:val="-8"/>
        </w:rPr>
        <w:t xml:space="preserve"> </w:t>
      </w:r>
      <w:r>
        <w:t xml:space="preserve">of new models of cooperation </w:t>
      </w:r>
      <w:r>
        <w:t>in bottom-up approaches, or of the challenges in their integration with top-down</w:t>
      </w:r>
      <w:r>
        <w:rPr>
          <w:spacing w:val="27"/>
        </w:rPr>
        <w:t xml:space="preserve"> </w:t>
      </w:r>
      <w:r>
        <w:t>models.</w:t>
      </w:r>
    </w:p>
    <w:p w14:paraId="4241C27F" w14:textId="77777777" w:rsidR="00BE520D" w:rsidRDefault="007F6473">
      <w:pPr>
        <w:pStyle w:val="BodyText"/>
        <w:spacing w:line="203" w:lineRule="exact"/>
        <w:ind w:left="678"/>
        <w:jc w:val="both"/>
      </w:pPr>
      <w:r>
        <w:t xml:space="preserve">The  </w:t>
      </w:r>
      <w:r>
        <w:rPr>
          <w:spacing w:val="2"/>
        </w:rPr>
        <w:t xml:space="preserve">meeting </w:t>
      </w:r>
      <w:r>
        <w:t xml:space="preserve">of  the  two  </w:t>
      </w:r>
      <w:r>
        <w:rPr>
          <w:spacing w:val="2"/>
        </w:rPr>
        <w:t xml:space="preserve">sets </w:t>
      </w:r>
      <w:r>
        <w:t xml:space="preserve">of  approaches  to  </w:t>
      </w:r>
      <w:r>
        <w:rPr>
          <w:spacing w:val="2"/>
        </w:rPr>
        <w:t xml:space="preserve">quality </w:t>
      </w:r>
      <w:r>
        <w:t>raises</w:t>
      </w:r>
      <w:r>
        <w:rPr>
          <w:spacing w:val="-4"/>
        </w:rPr>
        <w:t xml:space="preserve"> </w:t>
      </w:r>
      <w:r>
        <w:rPr>
          <w:spacing w:val="3"/>
        </w:rPr>
        <w:t>further</w:t>
      </w:r>
    </w:p>
    <w:p w14:paraId="6FCF627E" w14:textId="77777777" w:rsidR="00BE520D" w:rsidRDefault="007F6473">
      <w:pPr>
        <w:pStyle w:val="BodyText"/>
        <w:spacing w:before="10" w:line="254" w:lineRule="auto"/>
        <w:ind w:left="438" w:right="477"/>
        <w:jc w:val="both"/>
      </w:pPr>
      <w:r>
        <w:t xml:space="preserve">questions. How are bottom-up approaches best integrated with top-down models if the </w:t>
      </w:r>
      <w:r>
        <w:rPr>
          <w:spacing w:val="3"/>
        </w:rPr>
        <w:t xml:space="preserve">aim </w:t>
      </w:r>
      <w:r>
        <w:t>is t</w:t>
      </w:r>
      <w:r>
        <w:t xml:space="preserve">o improve quality? </w:t>
      </w:r>
      <w:r>
        <w:rPr>
          <w:spacing w:val="2"/>
        </w:rPr>
        <w:t xml:space="preserve">What </w:t>
      </w:r>
      <w:r>
        <w:t xml:space="preserve">sectors are most likely      to benefit from such hybrids? </w:t>
      </w:r>
      <w:r>
        <w:rPr>
          <w:spacing w:val="2"/>
        </w:rPr>
        <w:t xml:space="preserve">What </w:t>
      </w:r>
      <w:r>
        <w:t xml:space="preserve">lessons </w:t>
      </w:r>
      <w:r>
        <w:rPr>
          <w:spacing w:val="2"/>
        </w:rPr>
        <w:t xml:space="preserve">can </w:t>
      </w:r>
      <w:r>
        <w:t xml:space="preserve">be drawn from others’ experience of </w:t>
      </w:r>
      <w:r>
        <w:rPr>
          <w:spacing w:val="3"/>
        </w:rPr>
        <w:t xml:space="preserve">similar </w:t>
      </w:r>
      <w:r>
        <w:t xml:space="preserve">evolutions (e.g.  journalism)?  </w:t>
      </w:r>
      <w:r>
        <w:rPr>
          <w:spacing w:val="2"/>
        </w:rPr>
        <w:t xml:space="preserve">Other  </w:t>
      </w:r>
      <w:r>
        <w:t>sectors  are  far ahead of translation in areas such as user feedback. Ho</w:t>
      </w:r>
      <w:r>
        <w:t xml:space="preserve">w might ongoing user input improve translations post-delivery? Where </w:t>
      </w:r>
      <w:r>
        <w:rPr>
          <w:spacing w:val="2"/>
        </w:rPr>
        <w:t xml:space="preserve">quality  </w:t>
      </w:r>
      <w:r>
        <w:t>improvements</w:t>
      </w:r>
      <w:r>
        <w:rPr>
          <w:spacing w:val="-13"/>
        </w:rPr>
        <w:t xml:space="preserve"> </w:t>
      </w:r>
      <w:r>
        <w:t>take</w:t>
      </w:r>
      <w:r>
        <w:rPr>
          <w:spacing w:val="-13"/>
        </w:rPr>
        <w:t xml:space="preserve"> </w:t>
      </w:r>
      <w:r>
        <w:t>place,</w:t>
      </w:r>
      <w:r>
        <w:rPr>
          <w:spacing w:val="-12"/>
        </w:rPr>
        <w:t xml:space="preserve"> </w:t>
      </w:r>
      <w:r>
        <w:t>how</w:t>
      </w:r>
      <w:r>
        <w:rPr>
          <w:spacing w:val="-13"/>
        </w:rPr>
        <w:t xml:space="preserve"> </w:t>
      </w:r>
      <w:r>
        <w:rPr>
          <w:spacing w:val="2"/>
        </w:rPr>
        <w:t>can</w:t>
      </w:r>
      <w:r>
        <w:rPr>
          <w:spacing w:val="-13"/>
        </w:rPr>
        <w:t xml:space="preserve"> </w:t>
      </w:r>
      <w:r>
        <w:t>resources</w:t>
      </w:r>
      <w:r>
        <w:rPr>
          <w:spacing w:val="-12"/>
        </w:rPr>
        <w:t xml:space="preserve"> </w:t>
      </w:r>
      <w:r>
        <w:t>benefit?</w:t>
      </w:r>
      <w:r>
        <w:rPr>
          <w:spacing w:val="-13"/>
        </w:rPr>
        <w:t xml:space="preserve"> </w:t>
      </w:r>
      <w:r>
        <w:t>For</w:t>
      </w:r>
      <w:r>
        <w:rPr>
          <w:spacing w:val="-12"/>
        </w:rPr>
        <w:t xml:space="preserve"> </w:t>
      </w:r>
      <w:r>
        <w:t>example,</w:t>
      </w:r>
      <w:r>
        <w:rPr>
          <w:spacing w:val="-13"/>
        </w:rPr>
        <w:t xml:space="preserve"> </w:t>
      </w:r>
      <w:r>
        <w:t>if</w:t>
      </w:r>
      <w:r>
        <w:rPr>
          <w:spacing w:val="-13"/>
        </w:rPr>
        <w:t xml:space="preserve"> </w:t>
      </w:r>
      <w:r>
        <w:t xml:space="preserve">users improve a translation, might updated content be automatically flagged so relevant </w:t>
      </w:r>
      <w:r>
        <w:rPr>
          <w:spacing w:val="3"/>
        </w:rPr>
        <w:t xml:space="preserve">TMs </w:t>
      </w:r>
      <w:r>
        <w:t xml:space="preserve">and </w:t>
      </w:r>
      <w:r>
        <w:rPr>
          <w:spacing w:val="4"/>
        </w:rPr>
        <w:t xml:space="preserve">TBs </w:t>
      </w:r>
      <w:r>
        <w:t xml:space="preserve">are updated and raise </w:t>
      </w:r>
      <w:r>
        <w:rPr>
          <w:spacing w:val="2"/>
        </w:rPr>
        <w:t xml:space="preserve">future quality </w:t>
      </w:r>
      <w:r>
        <w:t xml:space="preserve">levels? </w:t>
      </w:r>
      <w:r>
        <w:rPr>
          <w:spacing w:val="2"/>
        </w:rPr>
        <w:t xml:space="preserve">Other </w:t>
      </w:r>
      <w:r>
        <w:t xml:space="preserve">new challenges to traditional use of translation tools and resources have implications for quality. How </w:t>
      </w:r>
      <w:r>
        <w:rPr>
          <w:spacing w:val="3"/>
        </w:rPr>
        <w:t xml:space="preserve">will </w:t>
      </w:r>
      <w:r>
        <w:t xml:space="preserve">massive increases in content </w:t>
      </w:r>
      <w:r>
        <w:rPr>
          <w:spacing w:val="3"/>
        </w:rPr>
        <w:t xml:space="preserve">affect </w:t>
      </w:r>
      <w:r>
        <w:t xml:space="preserve">databases, whether in top-down and bottom-up models? Should </w:t>
      </w:r>
      <w:r>
        <w:rPr>
          <w:spacing w:val="3"/>
        </w:rPr>
        <w:t xml:space="preserve">TM </w:t>
      </w:r>
      <w:r>
        <w:t>content</w:t>
      </w:r>
      <w:r>
        <w:rPr>
          <w:spacing w:val="20"/>
        </w:rPr>
        <w:t xml:space="preserve"> </w:t>
      </w:r>
      <w:r>
        <w:t>be</w:t>
      </w:r>
      <w:r>
        <w:rPr>
          <w:spacing w:val="20"/>
        </w:rPr>
        <w:t xml:space="preserve"> </w:t>
      </w:r>
      <w:r>
        <w:t>separated</w:t>
      </w:r>
      <w:r>
        <w:rPr>
          <w:spacing w:val="20"/>
        </w:rPr>
        <w:t xml:space="preserve"> </w:t>
      </w:r>
      <w:r>
        <w:t>as</w:t>
      </w:r>
      <w:r>
        <w:rPr>
          <w:spacing w:val="20"/>
        </w:rPr>
        <w:t xml:space="preserve"> </w:t>
      </w:r>
      <w:r>
        <w:t>in</w:t>
      </w:r>
      <w:r>
        <w:rPr>
          <w:spacing w:val="20"/>
        </w:rPr>
        <w:t xml:space="preserve"> </w:t>
      </w:r>
      <w:r>
        <w:t>traditional</w:t>
      </w:r>
      <w:r>
        <w:rPr>
          <w:spacing w:val="20"/>
        </w:rPr>
        <w:t xml:space="preserve"> </w:t>
      </w:r>
      <w:r>
        <w:t>models</w:t>
      </w:r>
      <w:r>
        <w:rPr>
          <w:spacing w:val="20"/>
        </w:rPr>
        <w:t xml:space="preserve"> </w:t>
      </w:r>
      <w:r>
        <w:t>(e.g.</w:t>
      </w:r>
      <w:r>
        <w:rPr>
          <w:spacing w:val="20"/>
        </w:rPr>
        <w:t xml:space="preserve"> </w:t>
      </w:r>
      <w:r>
        <w:t>by</w:t>
      </w:r>
      <w:r>
        <w:rPr>
          <w:spacing w:val="20"/>
        </w:rPr>
        <w:t xml:space="preserve"> </w:t>
      </w:r>
      <w:r>
        <w:t>thematic</w:t>
      </w:r>
      <w:r>
        <w:rPr>
          <w:spacing w:val="20"/>
        </w:rPr>
        <w:t xml:space="preserve"> </w:t>
      </w:r>
      <w:r>
        <w:t>content,</w:t>
      </w:r>
    </w:p>
    <w:p w14:paraId="02026C3F" w14:textId="77777777" w:rsidR="00BE520D" w:rsidRDefault="00BE520D">
      <w:pPr>
        <w:spacing w:line="254" w:lineRule="auto"/>
        <w:jc w:val="both"/>
        <w:sectPr w:rsidR="00BE520D">
          <w:pgSz w:w="8850" w:h="13270"/>
          <w:pgMar w:top="840" w:right="720" w:bottom="280" w:left="720" w:header="644" w:footer="0" w:gutter="0"/>
          <w:cols w:space="720"/>
        </w:sectPr>
      </w:pPr>
    </w:p>
    <w:p w14:paraId="31FF52BA" w14:textId="77777777" w:rsidR="00BE520D" w:rsidRDefault="00BE520D">
      <w:pPr>
        <w:pStyle w:val="BodyText"/>
        <w:spacing w:before="5"/>
        <w:rPr>
          <w:sz w:val="29"/>
        </w:rPr>
      </w:pPr>
    </w:p>
    <w:p w14:paraId="2B157900" w14:textId="77777777" w:rsidR="00BE520D" w:rsidRDefault="007F6473">
      <w:pPr>
        <w:pStyle w:val="BodyText"/>
        <w:spacing w:before="106" w:line="254" w:lineRule="auto"/>
        <w:ind w:left="481" w:right="436"/>
        <w:jc w:val="both"/>
      </w:pPr>
      <w:r>
        <w:t>client, date, LSP, project, language pair) or do other ways of organizing content enhance future reuse?</w:t>
      </w:r>
    </w:p>
    <w:p w14:paraId="71CFADCB" w14:textId="77777777" w:rsidR="00BE520D" w:rsidRDefault="007F6473">
      <w:pPr>
        <w:pStyle w:val="BodyText"/>
        <w:spacing w:line="254" w:lineRule="auto"/>
        <w:ind w:left="481" w:right="435" w:firstLine="240"/>
        <w:jc w:val="both"/>
      </w:pPr>
      <w:r>
        <w:t>More</w:t>
      </w:r>
      <w:r>
        <w:rPr>
          <w:spacing w:val="-6"/>
        </w:rPr>
        <w:t xml:space="preserve"> </w:t>
      </w:r>
      <w:r>
        <w:t>imaginative</w:t>
      </w:r>
      <w:r>
        <w:rPr>
          <w:spacing w:val="-5"/>
        </w:rPr>
        <w:t xml:space="preserve"> </w:t>
      </w:r>
      <w:r>
        <w:t>uses</w:t>
      </w:r>
      <w:r>
        <w:rPr>
          <w:spacing w:val="-5"/>
        </w:rPr>
        <w:t xml:space="preserve"> </w:t>
      </w:r>
      <w:r>
        <w:t>of</w:t>
      </w:r>
      <w:r>
        <w:rPr>
          <w:spacing w:val="-6"/>
        </w:rPr>
        <w:t xml:space="preserve"> </w:t>
      </w:r>
      <w:r>
        <w:t>existing</w:t>
      </w:r>
      <w:r>
        <w:rPr>
          <w:spacing w:val="-5"/>
        </w:rPr>
        <w:t xml:space="preserve"> </w:t>
      </w:r>
      <w:r>
        <w:t>tools</w:t>
      </w:r>
      <w:r>
        <w:rPr>
          <w:spacing w:val="-5"/>
        </w:rPr>
        <w:t xml:space="preserve"> </w:t>
      </w:r>
      <w:r>
        <w:t>have</w:t>
      </w:r>
      <w:r>
        <w:rPr>
          <w:spacing w:val="-6"/>
        </w:rPr>
        <w:t xml:space="preserve"> </w:t>
      </w:r>
      <w:r>
        <w:t>quality</w:t>
      </w:r>
      <w:r>
        <w:rPr>
          <w:spacing w:val="-5"/>
        </w:rPr>
        <w:t xml:space="preserve"> </w:t>
      </w:r>
      <w:r>
        <w:t>impl</w:t>
      </w:r>
      <w:r>
        <w:t>ications</w:t>
      </w:r>
      <w:r>
        <w:rPr>
          <w:spacing w:val="-5"/>
        </w:rPr>
        <w:t xml:space="preserve"> </w:t>
      </w:r>
      <w:r>
        <w:t xml:space="preserve">which might be tested in experiments. For example, the creation of huge </w:t>
      </w:r>
      <w:r>
        <w:rPr>
          <w:spacing w:val="2"/>
        </w:rPr>
        <w:t xml:space="preserve">TM  </w:t>
      </w:r>
      <w:r>
        <w:t>databases across multiple languages offers scope to align material in new ways (e.g. pairing two or more target languages, without reference to the source)</w:t>
      </w:r>
      <w:r>
        <w:rPr>
          <w:spacing w:val="-21"/>
        </w:rPr>
        <w:t xml:space="preserve"> </w:t>
      </w:r>
      <w:r>
        <w:t>and</w:t>
      </w:r>
      <w:r>
        <w:rPr>
          <w:spacing w:val="-21"/>
        </w:rPr>
        <w:t xml:space="preserve"> </w:t>
      </w:r>
      <w:r>
        <w:t>check</w:t>
      </w:r>
      <w:r>
        <w:rPr>
          <w:spacing w:val="-20"/>
        </w:rPr>
        <w:t xml:space="preserve"> </w:t>
      </w:r>
      <w:r>
        <w:t>its</w:t>
      </w:r>
      <w:r>
        <w:rPr>
          <w:spacing w:val="-21"/>
        </w:rPr>
        <w:t xml:space="preserve"> </w:t>
      </w:r>
      <w:r>
        <w:t>p</w:t>
      </w:r>
      <w:r>
        <w:t>otential</w:t>
      </w:r>
      <w:r>
        <w:rPr>
          <w:spacing w:val="-21"/>
        </w:rPr>
        <w:t xml:space="preserve"> </w:t>
      </w:r>
      <w:r>
        <w:t>for</w:t>
      </w:r>
      <w:r>
        <w:rPr>
          <w:spacing w:val="-20"/>
        </w:rPr>
        <w:t xml:space="preserve"> </w:t>
      </w:r>
      <w:r>
        <w:rPr>
          <w:spacing w:val="2"/>
        </w:rPr>
        <w:t>useful</w:t>
      </w:r>
      <w:r>
        <w:rPr>
          <w:spacing w:val="-21"/>
        </w:rPr>
        <w:t xml:space="preserve"> </w:t>
      </w:r>
      <w:r>
        <w:t>matches.</w:t>
      </w:r>
      <w:r>
        <w:rPr>
          <w:spacing w:val="-21"/>
        </w:rPr>
        <w:t xml:space="preserve"> </w:t>
      </w:r>
      <w:r>
        <w:t>As</w:t>
      </w:r>
      <w:r>
        <w:rPr>
          <w:spacing w:val="-21"/>
        </w:rPr>
        <w:t xml:space="preserve"> </w:t>
      </w:r>
      <w:r>
        <w:t>already</w:t>
      </w:r>
      <w:r>
        <w:rPr>
          <w:spacing w:val="-20"/>
        </w:rPr>
        <w:t xml:space="preserve"> </w:t>
      </w:r>
      <w:r>
        <w:t xml:space="preserve">demonstrated for MT, do </w:t>
      </w:r>
      <w:r>
        <w:rPr>
          <w:spacing w:val="2"/>
        </w:rPr>
        <w:t xml:space="preserve">certain </w:t>
      </w:r>
      <w:r>
        <w:t xml:space="preserve">language pairs result in more matches, even if </w:t>
      </w:r>
      <w:r>
        <w:rPr>
          <w:spacing w:val="2"/>
        </w:rPr>
        <w:t xml:space="preserve">TM </w:t>
      </w:r>
      <w:r>
        <w:t>direction</w:t>
      </w:r>
      <w:r>
        <w:rPr>
          <w:spacing w:val="-8"/>
        </w:rPr>
        <w:t xml:space="preserve"> </w:t>
      </w:r>
      <w:r>
        <w:t>is</w:t>
      </w:r>
      <w:r>
        <w:rPr>
          <w:spacing w:val="-7"/>
        </w:rPr>
        <w:t xml:space="preserve"> </w:t>
      </w:r>
      <w:r>
        <w:t>switched</w:t>
      </w:r>
      <w:r>
        <w:rPr>
          <w:spacing w:val="-8"/>
        </w:rPr>
        <w:t xml:space="preserve"> </w:t>
      </w:r>
      <w:r>
        <w:t>or</w:t>
      </w:r>
      <w:r>
        <w:rPr>
          <w:spacing w:val="-7"/>
        </w:rPr>
        <w:t xml:space="preserve"> </w:t>
      </w:r>
      <w:r>
        <w:t>two</w:t>
      </w:r>
      <w:r>
        <w:rPr>
          <w:spacing w:val="-8"/>
        </w:rPr>
        <w:t xml:space="preserve"> </w:t>
      </w:r>
      <w:r>
        <w:t>target</w:t>
      </w:r>
      <w:r>
        <w:rPr>
          <w:spacing w:val="-7"/>
        </w:rPr>
        <w:t xml:space="preserve"> </w:t>
      </w:r>
      <w:r>
        <w:t>languages</w:t>
      </w:r>
      <w:r>
        <w:rPr>
          <w:spacing w:val="-7"/>
        </w:rPr>
        <w:t xml:space="preserve"> </w:t>
      </w:r>
      <w:r>
        <w:t>paired</w:t>
      </w:r>
      <w:r>
        <w:rPr>
          <w:spacing w:val="-8"/>
        </w:rPr>
        <w:t xml:space="preserve"> </w:t>
      </w:r>
      <w:r>
        <w:t>in</w:t>
      </w:r>
      <w:r>
        <w:rPr>
          <w:spacing w:val="-7"/>
        </w:rPr>
        <w:t xml:space="preserve"> </w:t>
      </w:r>
      <w:r>
        <w:t>a</w:t>
      </w:r>
      <w:r>
        <w:rPr>
          <w:spacing w:val="-8"/>
        </w:rPr>
        <w:t xml:space="preserve"> </w:t>
      </w:r>
      <w:r>
        <w:t>new</w:t>
      </w:r>
      <w:r>
        <w:rPr>
          <w:spacing w:val="-7"/>
        </w:rPr>
        <w:t xml:space="preserve"> </w:t>
      </w:r>
      <w:r>
        <w:t>TM?</w:t>
      </w:r>
      <w:r>
        <w:rPr>
          <w:spacing w:val="-7"/>
        </w:rPr>
        <w:t xml:space="preserve"> </w:t>
      </w:r>
      <w:r>
        <w:t xml:space="preserve">Existing tools are likely to be integrated in more imaginative hybrid solutions to address translation problems in future. Integration of corpora and </w:t>
      </w:r>
      <w:r>
        <w:rPr>
          <w:spacing w:val="2"/>
        </w:rPr>
        <w:t xml:space="preserve">MT </w:t>
      </w:r>
      <w:r>
        <w:t xml:space="preserve">output in </w:t>
      </w:r>
      <w:r>
        <w:rPr>
          <w:spacing w:val="2"/>
        </w:rPr>
        <w:t xml:space="preserve">TM </w:t>
      </w:r>
      <w:r>
        <w:t>tools is already being tested, but there is clearly scope for other such innovations. Migh</w:t>
      </w:r>
      <w:r>
        <w:t xml:space="preserve">t bilingual or multilingual thesauri, perhaps with ongoing </w:t>
      </w:r>
      <w:r>
        <w:rPr>
          <w:spacing w:val="2"/>
        </w:rPr>
        <w:t xml:space="preserve">links </w:t>
      </w:r>
      <w:r>
        <w:t>to dynamic online resources, be used more efficiently to</w:t>
      </w:r>
      <w:r>
        <w:rPr>
          <w:spacing w:val="-13"/>
        </w:rPr>
        <w:t xml:space="preserve"> </w:t>
      </w:r>
      <w:r>
        <w:t>update</w:t>
      </w:r>
      <w:r>
        <w:rPr>
          <w:spacing w:val="-13"/>
        </w:rPr>
        <w:t xml:space="preserve"> </w:t>
      </w:r>
      <w:r>
        <w:rPr>
          <w:spacing w:val="3"/>
        </w:rPr>
        <w:t>TBs</w:t>
      </w:r>
      <w:r>
        <w:rPr>
          <w:spacing w:val="-12"/>
        </w:rPr>
        <w:t xml:space="preserve"> </w:t>
      </w:r>
      <w:r>
        <w:t>without</w:t>
      </w:r>
      <w:r>
        <w:rPr>
          <w:spacing w:val="-13"/>
        </w:rPr>
        <w:t xml:space="preserve"> </w:t>
      </w:r>
      <w:r>
        <w:t>laborious</w:t>
      </w:r>
      <w:r>
        <w:rPr>
          <w:spacing w:val="-12"/>
        </w:rPr>
        <w:t xml:space="preserve"> </w:t>
      </w:r>
      <w:r>
        <w:t>user</w:t>
      </w:r>
      <w:r>
        <w:rPr>
          <w:spacing w:val="-13"/>
        </w:rPr>
        <w:t xml:space="preserve"> </w:t>
      </w:r>
      <w:r>
        <w:t>conversion</w:t>
      </w:r>
      <w:r>
        <w:rPr>
          <w:spacing w:val="-13"/>
        </w:rPr>
        <w:t xml:space="preserve"> </w:t>
      </w:r>
      <w:r>
        <w:t>and</w:t>
      </w:r>
      <w:r>
        <w:rPr>
          <w:spacing w:val="-12"/>
        </w:rPr>
        <w:t xml:space="preserve"> </w:t>
      </w:r>
      <w:r>
        <w:t>maintenance?</w:t>
      </w:r>
      <w:r>
        <w:rPr>
          <w:spacing w:val="-13"/>
        </w:rPr>
        <w:t xml:space="preserve"> </w:t>
      </w:r>
      <w:r>
        <w:rPr>
          <w:spacing w:val="-3"/>
        </w:rPr>
        <w:t xml:space="preserve">Would </w:t>
      </w:r>
      <w:r>
        <w:t xml:space="preserve">such content be </w:t>
      </w:r>
      <w:r>
        <w:rPr>
          <w:spacing w:val="2"/>
        </w:rPr>
        <w:t xml:space="preserve">useful </w:t>
      </w:r>
      <w:r>
        <w:t xml:space="preserve">in highly </w:t>
      </w:r>
      <w:r>
        <w:rPr>
          <w:spacing w:val="2"/>
        </w:rPr>
        <w:t xml:space="preserve">technical </w:t>
      </w:r>
      <w:r>
        <w:t xml:space="preserve">fields if data sources </w:t>
      </w:r>
      <w:r>
        <w:t>were controlled? What effects would such resources have on database quality? Which sectors would be most affected? Are there related training needs, or</w:t>
      </w:r>
      <w:r>
        <w:rPr>
          <w:spacing w:val="-11"/>
        </w:rPr>
        <w:t xml:space="preserve"> </w:t>
      </w:r>
      <w:r>
        <w:t>might</w:t>
      </w:r>
      <w:r>
        <w:rPr>
          <w:spacing w:val="-11"/>
        </w:rPr>
        <w:t xml:space="preserve"> </w:t>
      </w:r>
      <w:r>
        <w:t>lessons</w:t>
      </w:r>
      <w:r>
        <w:rPr>
          <w:spacing w:val="-11"/>
        </w:rPr>
        <w:t xml:space="preserve"> </w:t>
      </w:r>
      <w:r>
        <w:t>be</w:t>
      </w:r>
      <w:r>
        <w:rPr>
          <w:spacing w:val="-10"/>
        </w:rPr>
        <w:t xml:space="preserve"> </w:t>
      </w:r>
      <w:r>
        <w:t>learned</w:t>
      </w:r>
      <w:r>
        <w:rPr>
          <w:spacing w:val="-11"/>
        </w:rPr>
        <w:t xml:space="preserve"> </w:t>
      </w:r>
      <w:r>
        <w:t>from</w:t>
      </w:r>
      <w:r>
        <w:rPr>
          <w:spacing w:val="-11"/>
        </w:rPr>
        <w:t xml:space="preserve"> </w:t>
      </w:r>
      <w:r>
        <w:t>bottom-up</w:t>
      </w:r>
      <w:r>
        <w:rPr>
          <w:spacing w:val="-10"/>
        </w:rPr>
        <w:t xml:space="preserve"> </w:t>
      </w:r>
      <w:r>
        <w:t>models</w:t>
      </w:r>
      <w:r>
        <w:rPr>
          <w:spacing w:val="-11"/>
        </w:rPr>
        <w:t xml:space="preserve"> </w:t>
      </w:r>
      <w:r>
        <w:t>so</w:t>
      </w:r>
      <w:r>
        <w:rPr>
          <w:spacing w:val="-11"/>
        </w:rPr>
        <w:t xml:space="preserve"> </w:t>
      </w:r>
      <w:r>
        <w:t>that</w:t>
      </w:r>
      <w:r>
        <w:rPr>
          <w:spacing w:val="-10"/>
        </w:rPr>
        <w:t xml:space="preserve"> </w:t>
      </w:r>
      <w:r>
        <w:t>such</w:t>
      </w:r>
      <w:r>
        <w:rPr>
          <w:spacing w:val="-11"/>
        </w:rPr>
        <w:t xml:space="preserve"> </w:t>
      </w:r>
      <w:r>
        <w:t>resources could be used intuitively with lit</w:t>
      </w:r>
      <w:r>
        <w:t>tle understanding on users’ behalf as to backroom processes? Is it possible to assuage confidentiality and quality concerns</w:t>
      </w:r>
      <w:r>
        <w:rPr>
          <w:spacing w:val="-4"/>
        </w:rPr>
        <w:t xml:space="preserve"> </w:t>
      </w:r>
      <w:r>
        <w:t>yet</w:t>
      </w:r>
      <w:r>
        <w:rPr>
          <w:spacing w:val="-4"/>
        </w:rPr>
        <w:t xml:space="preserve"> </w:t>
      </w:r>
      <w:r>
        <w:t>still</w:t>
      </w:r>
      <w:r>
        <w:rPr>
          <w:spacing w:val="-4"/>
        </w:rPr>
        <w:t xml:space="preserve"> </w:t>
      </w:r>
      <w:r>
        <w:t>access</w:t>
      </w:r>
      <w:r>
        <w:rPr>
          <w:spacing w:val="-4"/>
        </w:rPr>
        <w:t xml:space="preserve"> </w:t>
      </w:r>
      <w:r>
        <w:t>benefits</w:t>
      </w:r>
      <w:r>
        <w:rPr>
          <w:spacing w:val="-4"/>
        </w:rPr>
        <w:t xml:space="preserve"> </w:t>
      </w:r>
      <w:r>
        <w:t>of</w:t>
      </w:r>
      <w:r>
        <w:rPr>
          <w:spacing w:val="-4"/>
        </w:rPr>
        <w:t xml:space="preserve"> </w:t>
      </w:r>
      <w:r>
        <w:t>large</w:t>
      </w:r>
      <w:r>
        <w:rPr>
          <w:spacing w:val="-3"/>
        </w:rPr>
        <w:t xml:space="preserve"> </w:t>
      </w:r>
      <w:r>
        <w:t>corpora</w:t>
      </w:r>
      <w:r>
        <w:rPr>
          <w:spacing w:val="-4"/>
        </w:rPr>
        <w:t xml:space="preserve"> </w:t>
      </w:r>
      <w:r>
        <w:t>such</w:t>
      </w:r>
      <w:r>
        <w:rPr>
          <w:spacing w:val="-4"/>
        </w:rPr>
        <w:t xml:space="preserve"> </w:t>
      </w:r>
      <w:r>
        <w:t>as</w:t>
      </w:r>
      <w:r>
        <w:rPr>
          <w:spacing w:val="-4"/>
        </w:rPr>
        <w:t xml:space="preserve"> </w:t>
      </w:r>
      <w:r>
        <w:t>the</w:t>
      </w:r>
      <w:r>
        <w:rPr>
          <w:spacing w:val="-4"/>
        </w:rPr>
        <w:t xml:space="preserve"> </w:t>
      </w:r>
      <w:r>
        <w:t>Internet?</w:t>
      </w:r>
    </w:p>
    <w:p w14:paraId="474B38CF" w14:textId="77777777" w:rsidR="00BE520D" w:rsidRDefault="007F6473">
      <w:pPr>
        <w:pStyle w:val="BodyText"/>
        <w:spacing w:line="210" w:lineRule="exact"/>
        <w:ind w:left="721"/>
        <w:jc w:val="both"/>
      </w:pPr>
      <w:r>
        <w:t>Users exploit emerging technologies in unpredictable ways and this is</w:t>
      </w:r>
    </w:p>
    <w:p w14:paraId="2BCF44FA" w14:textId="77777777" w:rsidR="00BE520D" w:rsidRDefault="007F6473">
      <w:pPr>
        <w:pStyle w:val="BodyText"/>
        <w:spacing w:before="11" w:line="254" w:lineRule="auto"/>
        <w:ind w:left="481" w:right="436"/>
        <w:jc w:val="both"/>
      </w:pPr>
      <w:r>
        <w:t>also</w:t>
      </w:r>
      <w:r>
        <w:rPr>
          <w:spacing w:val="-17"/>
        </w:rPr>
        <w:t xml:space="preserve"> </w:t>
      </w:r>
      <w:r>
        <w:t>likely</w:t>
      </w:r>
      <w:r>
        <w:rPr>
          <w:spacing w:val="-17"/>
        </w:rPr>
        <w:t xml:space="preserve"> </w:t>
      </w:r>
      <w:r>
        <w:t>to</w:t>
      </w:r>
      <w:r>
        <w:rPr>
          <w:spacing w:val="-17"/>
        </w:rPr>
        <w:t xml:space="preserve"> </w:t>
      </w:r>
      <w:r>
        <w:rPr>
          <w:spacing w:val="2"/>
        </w:rPr>
        <w:t>affect</w:t>
      </w:r>
      <w:r>
        <w:rPr>
          <w:spacing w:val="-16"/>
        </w:rPr>
        <w:t xml:space="preserve"> </w:t>
      </w:r>
      <w:r>
        <w:t>the</w:t>
      </w:r>
      <w:r>
        <w:rPr>
          <w:spacing w:val="-17"/>
        </w:rPr>
        <w:t xml:space="preserve"> </w:t>
      </w:r>
      <w:r>
        <w:t>industry.</w:t>
      </w:r>
      <w:r>
        <w:rPr>
          <w:spacing w:val="-17"/>
        </w:rPr>
        <w:t xml:space="preserve"> </w:t>
      </w:r>
      <w:r>
        <w:t>For</w:t>
      </w:r>
      <w:r>
        <w:rPr>
          <w:spacing w:val="-17"/>
        </w:rPr>
        <w:t xml:space="preserve"> </w:t>
      </w:r>
      <w:r>
        <w:t>example,</w:t>
      </w:r>
      <w:r>
        <w:rPr>
          <w:spacing w:val="-16"/>
        </w:rPr>
        <w:t xml:space="preserve"> </w:t>
      </w:r>
      <w:r>
        <w:t>smartphones’</w:t>
      </w:r>
      <w:r>
        <w:rPr>
          <w:spacing w:val="-17"/>
        </w:rPr>
        <w:t xml:space="preserve"> </w:t>
      </w:r>
      <w:r>
        <w:t>portability</w:t>
      </w:r>
      <w:r>
        <w:rPr>
          <w:spacing w:val="-17"/>
        </w:rPr>
        <w:t xml:space="preserve"> </w:t>
      </w:r>
      <w:r>
        <w:t xml:space="preserve">and enhanced features (e.g. apps for dictation, text recognition, </w:t>
      </w:r>
      <w:r>
        <w:rPr>
          <w:spacing w:val="2"/>
        </w:rPr>
        <w:t xml:space="preserve">MT) </w:t>
      </w:r>
      <w:r>
        <w:t>might be combined</w:t>
      </w:r>
      <w:r>
        <w:rPr>
          <w:spacing w:val="-9"/>
        </w:rPr>
        <w:t xml:space="preserve"> </w:t>
      </w:r>
      <w:r>
        <w:t>with</w:t>
      </w:r>
      <w:r>
        <w:rPr>
          <w:spacing w:val="-10"/>
        </w:rPr>
        <w:t xml:space="preserve"> </w:t>
      </w:r>
      <w:r>
        <w:t>feedback</w:t>
      </w:r>
      <w:r>
        <w:rPr>
          <w:spacing w:val="-8"/>
        </w:rPr>
        <w:t xml:space="preserve"> </w:t>
      </w:r>
      <w:r>
        <w:t>on</w:t>
      </w:r>
      <w:r>
        <w:rPr>
          <w:spacing w:val="-9"/>
        </w:rPr>
        <w:t xml:space="preserve"> </w:t>
      </w:r>
      <w:r>
        <w:t>transla</w:t>
      </w:r>
      <w:r>
        <w:t>ted</w:t>
      </w:r>
      <w:r>
        <w:rPr>
          <w:spacing w:val="-9"/>
        </w:rPr>
        <w:t xml:space="preserve"> </w:t>
      </w:r>
      <w:r>
        <w:t>content</w:t>
      </w:r>
      <w:r>
        <w:rPr>
          <w:spacing w:val="-8"/>
        </w:rPr>
        <w:t xml:space="preserve"> </w:t>
      </w:r>
      <w:r>
        <w:t>in</w:t>
      </w:r>
      <w:r>
        <w:rPr>
          <w:spacing w:val="-10"/>
        </w:rPr>
        <w:t xml:space="preserve"> </w:t>
      </w:r>
      <w:r>
        <w:t>context</w:t>
      </w:r>
      <w:r>
        <w:rPr>
          <w:spacing w:val="-8"/>
        </w:rPr>
        <w:t xml:space="preserve"> </w:t>
      </w:r>
      <w:r>
        <w:t>(e.g.</w:t>
      </w:r>
      <w:r>
        <w:rPr>
          <w:spacing w:val="-9"/>
        </w:rPr>
        <w:t xml:space="preserve"> </w:t>
      </w:r>
      <w:r>
        <w:t>by</w:t>
      </w:r>
      <w:r>
        <w:rPr>
          <w:spacing w:val="-10"/>
        </w:rPr>
        <w:t xml:space="preserve"> </w:t>
      </w:r>
      <w:r>
        <w:rPr>
          <w:spacing w:val="2"/>
        </w:rPr>
        <w:t xml:space="preserve">scanning </w:t>
      </w:r>
      <w:r>
        <w:t>text</w:t>
      </w:r>
      <w:r>
        <w:rPr>
          <w:spacing w:val="-6"/>
        </w:rPr>
        <w:t xml:space="preserve"> </w:t>
      </w:r>
      <w:r>
        <w:t>and</w:t>
      </w:r>
      <w:r>
        <w:rPr>
          <w:spacing w:val="-6"/>
        </w:rPr>
        <w:t xml:space="preserve"> </w:t>
      </w:r>
      <w:r>
        <w:t>autotranslating).</w:t>
      </w:r>
      <w:r>
        <w:rPr>
          <w:spacing w:val="-6"/>
        </w:rPr>
        <w:t xml:space="preserve"> </w:t>
      </w:r>
      <w:r>
        <w:rPr>
          <w:spacing w:val="2"/>
        </w:rPr>
        <w:t>This</w:t>
      </w:r>
      <w:r>
        <w:rPr>
          <w:spacing w:val="-5"/>
        </w:rPr>
        <w:t xml:space="preserve"> </w:t>
      </w:r>
      <w:r>
        <w:t>could</w:t>
      </w:r>
      <w:r>
        <w:rPr>
          <w:spacing w:val="-6"/>
        </w:rPr>
        <w:t xml:space="preserve"> </w:t>
      </w:r>
      <w:r>
        <w:t>feasibly</w:t>
      </w:r>
      <w:r>
        <w:rPr>
          <w:spacing w:val="-6"/>
        </w:rPr>
        <w:t xml:space="preserve"> </w:t>
      </w:r>
      <w:r>
        <w:t>contribute</w:t>
      </w:r>
      <w:r>
        <w:rPr>
          <w:spacing w:val="-5"/>
        </w:rPr>
        <w:t xml:space="preserve"> </w:t>
      </w:r>
      <w:r>
        <w:t>in</w:t>
      </w:r>
      <w:r>
        <w:rPr>
          <w:spacing w:val="-6"/>
        </w:rPr>
        <w:t xml:space="preserve"> </w:t>
      </w:r>
      <w:r>
        <w:t>contexts</w:t>
      </w:r>
      <w:r>
        <w:rPr>
          <w:spacing w:val="-6"/>
        </w:rPr>
        <w:t xml:space="preserve"> </w:t>
      </w:r>
      <w:r>
        <w:t>where professional translations are unavailable or unlikely to be commissioned (e.g. tourists commenting to improve menu quality). Especially for</w:t>
      </w:r>
      <w:r>
        <w:t xml:space="preserve"> some language pairs, such changes could offer accessible, cheap and rapid improvements to</w:t>
      </w:r>
      <w:r>
        <w:rPr>
          <w:spacing w:val="12"/>
        </w:rPr>
        <w:t xml:space="preserve"> </w:t>
      </w:r>
      <w:r>
        <w:t>quality.</w:t>
      </w:r>
    </w:p>
    <w:p w14:paraId="4995F440" w14:textId="77777777" w:rsidR="00BE520D" w:rsidRDefault="007F6473">
      <w:pPr>
        <w:pStyle w:val="BodyText"/>
        <w:spacing w:line="254" w:lineRule="auto"/>
        <w:ind w:left="481" w:right="435" w:firstLine="240"/>
        <w:jc w:val="both"/>
      </w:pPr>
      <w:r>
        <w:t>There are new opportunities, and substantial challenges, for training. The absence of bars to entry in bottom-up approaches affords trainees opportunities</w:t>
      </w:r>
      <w:r>
        <w:rPr>
          <w:spacing w:val="-14"/>
        </w:rPr>
        <w:t xml:space="preserve"> </w:t>
      </w:r>
      <w:r>
        <w:t>t</w:t>
      </w:r>
      <w:r>
        <w:t>o</w:t>
      </w:r>
      <w:r>
        <w:rPr>
          <w:spacing w:val="-13"/>
        </w:rPr>
        <w:t xml:space="preserve"> </w:t>
      </w:r>
      <w:r>
        <w:t>participate</w:t>
      </w:r>
      <w:r>
        <w:rPr>
          <w:spacing w:val="-13"/>
        </w:rPr>
        <w:t xml:space="preserve"> </w:t>
      </w:r>
      <w:r>
        <w:t>in</w:t>
      </w:r>
      <w:r>
        <w:rPr>
          <w:spacing w:val="-13"/>
        </w:rPr>
        <w:t xml:space="preserve"> </w:t>
      </w:r>
      <w:r>
        <w:t>real-world</w:t>
      </w:r>
      <w:r>
        <w:rPr>
          <w:spacing w:val="-13"/>
        </w:rPr>
        <w:t xml:space="preserve"> </w:t>
      </w:r>
      <w:r>
        <w:t>projects,</w:t>
      </w:r>
      <w:r>
        <w:rPr>
          <w:spacing w:val="-13"/>
        </w:rPr>
        <w:t xml:space="preserve"> </w:t>
      </w:r>
      <w:r>
        <w:t>for</w:t>
      </w:r>
      <w:r>
        <w:rPr>
          <w:spacing w:val="-14"/>
        </w:rPr>
        <w:t xml:space="preserve"> </w:t>
      </w:r>
      <w:r>
        <w:t>example.</w:t>
      </w:r>
      <w:r>
        <w:rPr>
          <w:spacing w:val="-13"/>
        </w:rPr>
        <w:t xml:space="preserve"> </w:t>
      </w:r>
      <w:r>
        <w:rPr>
          <w:spacing w:val="2"/>
        </w:rPr>
        <w:t>This</w:t>
      </w:r>
      <w:r>
        <w:rPr>
          <w:spacing w:val="-13"/>
        </w:rPr>
        <w:t xml:space="preserve"> </w:t>
      </w:r>
      <w:r>
        <w:t>raises questions as to their usefulness for the industry more broadly, though, as quality expectations remain quite different. Assessing such participation would present clear challenges, given the collaborative, voluntary and changeable</w:t>
      </w:r>
      <w:r>
        <w:rPr>
          <w:spacing w:val="-16"/>
        </w:rPr>
        <w:t xml:space="preserve"> </w:t>
      </w:r>
      <w:r>
        <w:t>nature</w:t>
      </w:r>
      <w:r>
        <w:rPr>
          <w:spacing w:val="-16"/>
        </w:rPr>
        <w:t xml:space="preserve"> </w:t>
      </w:r>
      <w:r>
        <w:t>of</w:t>
      </w:r>
      <w:r>
        <w:rPr>
          <w:spacing w:val="-15"/>
        </w:rPr>
        <w:t xml:space="preserve"> </w:t>
      </w:r>
      <w:r>
        <w:t>the</w:t>
      </w:r>
      <w:r>
        <w:rPr>
          <w:spacing w:val="-16"/>
        </w:rPr>
        <w:t xml:space="preserve"> </w:t>
      </w:r>
      <w:r>
        <w:t>work</w:t>
      </w:r>
      <w:r>
        <w:t>.</w:t>
      </w:r>
      <w:r>
        <w:rPr>
          <w:spacing w:val="-16"/>
        </w:rPr>
        <w:t xml:space="preserve"> </w:t>
      </w:r>
      <w:r>
        <w:t>How</w:t>
      </w:r>
      <w:r>
        <w:rPr>
          <w:spacing w:val="-15"/>
        </w:rPr>
        <w:t xml:space="preserve"> </w:t>
      </w:r>
      <w:r>
        <w:t>are</w:t>
      </w:r>
      <w:r>
        <w:rPr>
          <w:spacing w:val="-16"/>
        </w:rPr>
        <w:t xml:space="preserve"> </w:t>
      </w:r>
      <w:r>
        <w:t>trainers</w:t>
      </w:r>
      <w:r>
        <w:rPr>
          <w:spacing w:val="-16"/>
        </w:rPr>
        <w:t xml:space="preserve"> </w:t>
      </w:r>
      <w:r>
        <w:t>to</w:t>
      </w:r>
      <w:r>
        <w:rPr>
          <w:spacing w:val="-15"/>
        </w:rPr>
        <w:t xml:space="preserve"> </w:t>
      </w:r>
      <w:r>
        <w:t>reflect</w:t>
      </w:r>
      <w:r>
        <w:rPr>
          <w:spacing w:val="-16"/>
        </w:rPr>
        <w:t xml:space="preserve"> </w:t>
      </w:r>
      <w:r>
        <w:t>rapid</w:t>
      </w:r>
      <w:r>
        <w:rPr>
          <w:spacing w:val="-16"/>
        </w:rPr>
        <w:t xml:space="preserve"> </w:t>
      </w:r>
      <w:r>
        <w:t>substantial change in the industry when preparing students for their eventual roles? What</w:t>
      </w:r>
      <w:r>
        <w:rPr>
          <w:spacing w:val="-17"/>
        </w:rPr>
        <w:t xml:space="preserve"> </w:t>
      </w:r>
      <w:r>
        <w:t>kind</w:t>
      </w:r>
      <w:r>
        <w:rPr>
          <w:spacing w:val="-16"/>
        </w:rPr>
        <w:t xml:space="preserve"> </w:t>
      </w:r>
      <w:r>
        <w:t>of</w:t>
      </w:r>
      <w:r>
        <w:rPr>
          <w:spacing w:val="-16"/>
        </w:rPr>
        <w:t xml:space="preserve"> </w:t>
      </w:r>
      <w:r>
        <w:rPr>
          <w:spacing w:val="2"/>
        </w:rPr>
        <w:t>training</w:t>
      </w:r>
      <w:r>
        <w:rPr>
          <w:spacing w:val="-16"/>
        </w:rPr>
        <w:t xml:space="preserve"> </w:t>
      </w:r>
      <w:r>
        <w:t>is</w:t>
      </w:r>
      <w:r>
        <w:rPr>
          <w:spacing w:val="-16"/>
        </w:rPr>
        <w:t xml:space="preserve"> </w:t>
      </w:r>
      <w:r>
        <w:t>most</w:t>
      </w:r>
      <w:r>
        <w:rPr>
          <w:spacing w:val="-16"/>
        </w:rPr>
        <w:t xml:space="preserve"> </w:t>
      </w:r>
      <w:r>
        <w:t>effective</w:t>
      </w:r>
      <w:r>
        <w:rPr>
          <w:spacing w:val="-16"/>
        </w:rPr>
        <w:t xml:space="preserve"> </w:t>
      </w:r>
      <w:r>
        <w:t>in</w:t>
      </w:r>
      <w:r>
        <w:rPr>
          <w:spacing w:val="-16"/>
        </w:rPr>
        <w:t xml:space="preserve"> </w:t>
      </w:r>
      <w:r>
        <w:t>preparing</w:t>
      </w:r>
      <w:r>
        <w:rPr>
          <w:spacing w:val="-17"/>
        </w:rPr>
        <w:t xml:space="preserve"> </w:t>
      </w:r>
      <w:r>
        <w:t>graduates</w:t>
      </w:r>
      <w:r>
        <w:rPr>
          <w:spacing w:val="-16"/>
        </w:rPr>
        <w:t xml:space="preserve"> </w:t>
      </w:r>
      <w:r>
        <w:t>for</w:t>
      </w:r>
      <w:r>
        <w:rPr>
          <w:spacing w:val="-16"/>
        </w:rPr>
        <w:t xml:space="preserve"> </w:t>
      </w:r>
      <w:r>
        <w:t>careers</w:t>
      </w:r>
      <w:r>
        <w:rPr>
          <w:spacing w:val="-16"/>
        </w:rPr>
        <w:t xml:space="preserve"> </w:t>
      </w:r>
      <w:r>
        <w:t>in the</w:t>
      </w:r>
      <w:r>
        <w:rPr>
          <w:spacing w:val="-23"/>
        </w:rPr>
        <w:t xml:space="preserve"> </w:t>
      </w:r>
      <w:r>
        <w:t>industry?</w:t>
      </w:r>
      <w:r>
        <w:rPr>
          <w:spacing w:val="-22"/>
        </w:rPr>
        <w:t xml:space="preserve"> </w:t>
      </w:r>
      <w:r>
        <w:t>Little</w:t>
      </w:r>
      <w:r>
        <w:rPr>
          <w:spacing w:val="-22"/>
        </w:rPr>
        <w:t xml:space="preserve"> </w:t>
      </w:r>
      <w:r>
        <w:t>research</w:t>
      </w:r>
      <w:r>
        <w:rPr>
          <w:spacing w:val="-22"/>
        </w:rPr>
        <w:t xml:space="preserve"> </w:t>
      </w:r>
      <w:r>
        <w:t>has</w:t>
      </w:r>
      <w:r>
        <w:rPr>
          <w:spacing w:val="-22"/>
        </w:rPr>
        <w:t xml:space="preserve"> </w:t>
      </w:r>
      <w:r>
        <w:t>tracked</w:t>
      </w:r>
      <w:r>
        <w:rPr>
          <w:spacing w:val="-22"/>
        </w:rPr>
        <w:t xml:space="preserve"> </w:t>
      </w:r>
      <w:r>
        <w:t>which</w:t>
      </w:r>
      <w:r>
        <w:rPr>
          <w:spacing w:val="-22"/>
        </w:rPr>
        <w:t xml:space="preserve"> </w:t>
      </w:r>
      <w:r>
        <w:rPr>
          <w:spacing w:val="2"/>
        </w:rPr>
        <w:t>linguists</w:t>
      </w:r>
      <w:r>
        <w:rPr>
          <w:spacing w:val="-22"/>
        </w:rPr>
        <w:t xml:space="preserve"> </w:t>
      </w:r>
      <w:r>
        <w:t>succeed</w:t>
      </w:r>
      <w:r>
        <w:rPr>
          <w:spacing w:val="-22"/>
        </w:rPr>
        <w:t xml:space="preserve"> </w:t>
      </w:r>
      <w:r>
        <w:t>in</w:t>
      </w:r>
      <w:r>
        <w:rPr>
          <w:spacing w:val="-22"/>
        </w:rPr>
        <w:t xml:space="preserve"> </w:t>
      </w:r>
      <w:r>
        <w:t xml:space="preserve">building long-term careers in translation and related occupations, and how their </w:t>
      </w:r>
      <w:r>
        <w:rPr>
          <w:spacing w:val="2"/>
        </w:rPr>
        <w:t xml:space="preserve">training </w:t>
      </w:r>
      <w:r>
        <w:t xml:space="preserve">equipped them to do so; as the industry continues to evolve and diversify, it </w:t>
      </w:r>
      <w:r>
        <w:rPr>
          <w:spacing w:val="2"/>
        </w:rPr>
        <w:t xml:space="preserve">will </w:t>
      </w:r>
      <w:r>
        <w:t>become ever more challenging to assess</w:t>
      </w:r>
      <w:r>
        <w:rPr>
          <w:spacing w:val="14"/>
        </w:rPr>
        <w:t xml:space="preserve"> </w:t>
      </w:r>
      <w:r>
        <w:t>this.</w:t>
      </w:r>
    </w:p>
    <w:p w14:paraId="18C81564" w14:textId="77777777" w:rsidR="00BE520D" w:rsidRDefault="00BE520D">
      <w:pPr>
        <w:spacing w:line="254" w:lineRule="auto"/>
        <w:jc w:val="both"/>
        <w:sectPr w:rsidR="00BE520D">
          <w:pgSz w:w="8850" w:h="13270"/>
          <w:pgMar w:top="840" w:right="720" w:bottom="280" w:left="720" w:header="638" w:footer="0" w:gutter="0"/>
          <w:cols w:space="720"/>
        </w:sectPr>
      </w:pPr>
    </w:p>
    <w:p w14:paraId="4EE96482" w14:textId="77777777" w:rsidR="00BE520D" w:rsidRDefault="00BE520D">
      <w:pPr>
        <w:pStyle w:val="BodyText"/>
        <w:spacing w:before="5"/>
        <w:rPr>
          <w:sz w:val="29"/>
        </w:rPr>
      </w:pPr>
    </w:p>
    <w:p w14:paraId="6AC1BE7E" w14:textId="77777777" w:rsidR="00BE520D" w:rsidRDefault="007F6473">
      <w:pPr>
        <w:pStyle w:val="BodyText"/>
        <w:spacing w:before="106" w:line="254" w:lineRule="auto"/>
        <w:ind w:left="438" w:right="478" w:firstLine="240"/>
        <w:jc w:val="both"/>
      </w:pPr>
      <w:r>
        <w:t>Theoris</w:t>
      </w:r>
      <w:r>
        <w:t>ts</w:t>
      </w:r>
      <w:r>
        <w:rPr>
          <w:spacing w:val="-12"/>
        </w:rPr>
        <w:t xml:space="preserve"> </w:t>
      </w:r>
      <w:r>
        <w:t>and</w:t>
      </w:r>
      <w:r>
        <w:rPr>
          <w:spacing w:val="-11"/>
        </w:rPr>
        <w:t xml:space="preserve"> </w:t>
      </w:r>
      <w:r>
        <w:t>practitioners</w:t>
      </w:r>
      <w:r>
        <w:rPr>
          <w:spacing w:val="-11"/>
        </w:rPr>
        <w:t xml:space="preserve"> </w:t>
      </w:r>
      <w:r>
        <w:t>have</w:t>
      </w:r>
      <w:r>
        <w:rPr>
          <w:spacing w:val="-11"/>
        </w:rPr>
        <w:t xml:space="preserve"> </w:t>
      </w:r>
      <w:r>
        <w:t>long</w:t>
      </w:r>
      <w:r>
        <w:rPr>
          <w:spacing w:val="-12"/>
        </w:rPr>
        <w:t xml:space="preserve"> </w:t>
      </w:r>
      <w:r>
        <w:t>recognized</w:t>
      </w:r>
      <w:r>
        <w:rPr>
          <w:spacing w:val="-11"/>
        </w:rPr>
        <w:t xml:space="preserve"> </w:t>
      </w:r>
      <w:r>
        <w:t>that</w:t>
      </w:r>
      <w:r>
        <w:rPr>
          <w:spacing w:val="-11"/>
        </w:rPr>
        <w:t xml:space="preserve"> </w:t>
      </w:r>
      <w:r>
        <w:t>‘[scholars]</w:t>
      </w:r>
      <w:r>
        <w:rPr>
          <w:spacing w:val="-11"/>
        </w:rPr>
        <w:t xml:space="preserve"> </w:t>
      </w:r>
      <w:r>
        <w:t xml:space="preserve">should spend more time studying real translators in real action’ (Chesterman </w:t>
      </w:r>
      <w:r>
        <w:rPr>
          <w:w w:val="105"/>
        </w:rPr>
        <w:t xml:space="preserve">&amp; </w:t>
      </w:r>
      <w:r>
        <w:t>Wagner,</w:t>
      </w:r>
      <w:r>
        <w:rPr>
          <w:spacing w:val="-21"/>
        </w:rPr>
        <w:t xml:space="preserve"> </w:t>
      </w:r>
      <w:r>
        <w:t>2002:</w:t>
      </w:r>
      <w:r>
        <w:rPr>
          <w:spacing w:val="-20"/>
        </w:rPr>
        <w:t xml:space="preserve"> </w:t>
      </w:r>
      <w:r>
        <w:t>136).</w:t>
      </w:r>
      <w:r>
        <w:rPr>
          <w:spacing w:val="-20"/>
        </w:rPr>
        <w:t xml:space="preserve"> </w:t>
      </w:r>
      <w:r>
        <w:t>At</w:t>
      </w:r>
      <w:r>
        <w:rPr>
          <w:spacing w:val="-20"/>
        </w:rPr>
        <w:t xml:space="preserve"> </w:t>
      </w:r>
      <w:r>
        <w:t>a</w:t>
      </w:r>
      <w:r>
        <w:rPr>
          <w:spacing w:val="-20"/>
        </w:rPr>
        <w:t xml:space="preserve"> </w:t>
      </w:r>
      <w:r>
        <w:t>time</w:t>
      </w:r>
      <w:r>
        <w:rPr>
          <w:spacing w:val="-21"/>
        </w:rPr>
        <w:t xml:space="preserve"> </w:t>
      </w:r>
      <w:r>
        <w:t>of</w:t>
      </w:r>
      <w:r>
        <w:rPr>
          <w:spacing w:val="-20"/>
        </w:rPr>
        <w:t xml:space="preserve"> </w:t>
      </w:r>
      <w:r>
        <w:t>drastic</w:t>
      </w:r>
      <w:r>
        <w:rPr>
          <w:spacing w:val="-20"/>
        </w:rPr>
        <w:t xml:space="preserve"> </w:t>
      </w:r>
      <w:r>
        <w:t>change</w:t>
      </w:r>
      <w:r>
        <w:rPr>
          <w:spacing w:val="-20"/>
        </w:rPr>
        <w:t xml:space="preserve"> </w:t>
      </w:r>
      <w:r>
        <w:t>for</w:t>
      </w:r>
      <w:r>
        <w:rPr>
          <w:spacing w:val="-20"/>
        </w:rPr>
        <w:t xml:space="preserve"> </w:t>
      </w:r>
      <w:r>
        <w:t>the</w:t>
      </w:r>
      <w:r>
        <w:rPr>
          <w:spacing w:val="-21"/>
        </w:rPr>
        <w:t xml:space="preserve"> </w:t>
      </w:r>
      <w:r>
        <w:t>industry,</w:t>
      </w:r>
      <w:r>
        <w:rPr>
          <w:spacing w:val="-20"/>
        </w:rPr>
        <w:t xml:space="preserve"> </w:t>
      </w:r>
      <w:r>
        <w:t>this</w:t>
      </w:r>
      <w:r>
        <w:rPr>
          <w:spacing w:val="-20"/>
        </w:rPr>
        <w:t xml:space="preserve"> </w:t>
      </w:r>
      <w:r>
        <w:t>is</w:t>
      </w:r>
      <w:r>
        <w:rPr>
          <w:spacing w:val="-20"/>
        </w:rPr>
        <w:t xml:space="preserve"> </w:t>
      </w:r>
      <w:r>
        <w:t>truer than ever. Happily, bottom-up models emphasize openness and sharing. There are encouraging signs that these strategies, and their participants’ enthusiasm,</w:t>
      </w:r>
      <w:r>
        <w:rPr>
          <w:spacing w:val="-25"/>
        </w:rPr>
        <w:t xml:space="preserve"> </w:t>
      </w:r>
      <w:r>
        <w:t>are</w:t>
      </w:r>
      <w:r>
        <w:rPr>
          <w:spacing w:val="-24"/>
        </w:rPr>
        <w:t xml:space="preserve"> </w:t>
      </w:r>
      <w:r>
        <w:t>infecting</w:t>
      </w:r>
      <w:r>
        <w:rPr>
          <w:spacing w:val="-24"/>
        </w:rPr>
        <w:t xml:space="preserve"> </w:t>
      </w:r>
      <w:r>
        <w:t>the</w:t>
      </w:r>
      <w:r>
        <w:rPr>
          <w:spacing w:val="-24"/>
        </w:rPr>
        <w:t xml:space="preserve"> </w:t>
      </w:r>
      <w:r>
        <w:t>industry</w:t>
      </w:r>
      <w:r>
        <w:rPr>
          <w:spacing w:val="-24"/>
        </w:rPr>
        <w:t xml:space="preserve"> </w:t>
      </w:r>
      <w:r>
        <w:t>more</w:t>
      </w:r>
      <w:r>
        <w:rPr>
          <w:spacing w:val="-25"/>
        </w:rPr>
        <w:t xml:space="preserve"> </w:t>
      </w:r>
      <w:r>
        <w:t>broadly,</w:t>
      </w:r>
      <w:r>
        <w:rPr>
          <w:spacing w:val="-24"/>
        </w:rPr>
        <w:t xml:space="preserve"> </w:t>
      </w:r>
      <w:r>
        <w:t>with</w:t>
      </w:r>
      <w:r>
        <w:rPr>
          <w:spacing w:val="-24"/>
        </w:rPr>
        <w:t xml:space="preserve"> </w:t>
      </w:r>
      <w:r>
        <w:t>the</w:t>
      </w:r>
      <w:r>
        <w:rPr>
          <w:spacing w:val="-24"/>
        </w:rPr>
        <w:t xml:space="preserve"> </w:t>
      </w:r>
      <w:r>
        <w:t>EU,</w:t>
      </w:r>
      <w:r>
        <w:rPr>
          <w:spacing w:val="-24"/>
        </w:rPr>
        <w:t xml:space="preserve"> </w:t>
      </w:r>
      <w:r>
        <w:rPr>
          <w:spacing w:val="-3"/>
        </w:rPr>
        <w:t>TAUS</w:t>
      </w:r>
      <w:r>
        <w:rPr>
          <w:spacing w:val="-24"/>
        </w:rPr>
        <w:t xml:space="preserve"> </w:t>
      </w:r>
      <w:r>
        <w:t xml:space="preserve">and other large organizations </w:t>
      </w:r>
      <w:r>
        <w:rPr>
          <w:spacing w:val="2"/>
        </w:rPr>
        <w:t>takin</w:t>
      </w:r>
      <w:r>
        <w:rPr>
          <w:spacing w:val="2"/>
        </w:rPr>
        <w:t xml:space="preserve">g </w:t>
      </w:r>
      <w:r>
        <w:t>previously unthinkable steps to enhance access</w:t>
      </w:r>
      <w:r>
        <w:rPr>
          <w:spacing w:val="-8"/>
        </w:rPr>
        <w:t xml:space="preserve"> </w:t>
      </w:r>
      <w:r>
        <w:t>to</w:t>
      </w:r>
      <w:r>
        <w:rPr>
          <w:spacing w:val="-8"/>
        </w:rPr>
        <w:t xml:space="preserve"> </w:t>
      </w:r>
      <w:r>
        <w:t>data</w:t>
      </w:r>
      <w:r>
        <w:rPr>
          <w:spacing w:val="-8"/>
        </w:rPr>
        <w:t xml:space="preserve"> </w:t>
      </w:r>
      <w:r>
        <w:t>and</w:t>
      </w:r>
      <w:r>
        <w:rPr>
          <w:spacing w:val="-8"/>
        </w:rPr>
        <w:t xml:space="preserve"> </w:t>
      </w:r>
      <w:r>
        <w:t>understanding.</w:t>
      </w:r>
      <w:r>
        <w:rPr>
          <w:spacing w:val="-8"/>
        </w:rPr>
        <w:t xml:space="preserve"> </w:t>
      </w:r>
      <w:r>
        <w:t>Observing</w:t>
      </w:r>
      <w:r>
        <w:rPr>
          <w:spacing w:val="-8"/>
        </w:rPr>
        <w:t xml:space="preserve"> </w:t>
      </w:r>
      <w:r>
        <w:t>real</w:t>
      </w:r>
      <w:r>
        <w:rPr>
          <w:spacing w:val="-8"/>
        </w:rPr>
        <w:t xml:space="preserve"> </w:t>
      </w:r>
      <w:r>
        <w:t>translators</w:t>
      </w:r>
      <w:r>
        <w:rPr>
          <w:spacing w:val="-8"/>
        </w:rPr>
        <w:t xml:space="preserve"> </w:t>
      </w:r>
      <w:r>
        <w:t>in</w:t>
      </w:r>
      <w:r>
        <w:rPr>
          <w:spacing w:val="-8"/>
        </w:rPr>
        <w:t xml:space="preserve"> </w:t>
      </w:r>
      <w:r>
        <w:t>real</w:t>
      </w:r>
      <w:r>
        <w:rPr>
          <w:spacing w:val="-8"/>
        </w:rPr>
        <w:t xml:space="preserve"> </w:t>
      </w:r>
      <w:r>
        <w:t>action is becoming increasingly possible, and increasingly</w:t>
      </w:r>
      <w:r>
        <w:rPr>
          <w:spacing w:val="5"/>
        </w:rPr>
        <w:t xml:space="preserve"> </w:t>
      </w:r>
      <w:r>
        <w:t>rewarding.</w:t>
      </w:r>
    </w:p>
    <w:p w14:paraId="25B5DDDD" w14:textId="77777777" w:rsidR="00BE520D" w:rsidRDefault="00BE520D">
      <w:pPr>
        <w:spacing w:line="254" w:lineRule="auto"/>
        <w:jc w:val="both"/>
        <w:sectPr w:rsidR="00BE520D">
          <w:pgSz w:w="8850" w:h="13270"/>
          <w:pgMar w:top="840" w:right="720" w:bottom="280" w:left="720" w:header="644" w:footer="0" w:gutter="0"/>
          <w:cols w:space="720"/>
        </w:sectPr>
      </w:pPr>
    </w:p>
    <w:p w14:paraId="4D0D24F3" w14:textId="77777777" w:rsidR="00BE520D" w:rsidRDefault="007F6473">
      <w:pPr>
        <w:pStyle w:val="Heading1"/>
        <w:ind w:left="486" w:right="451"/>
        <w:jc w:val="center"/>
        <w:rPr>
          <w:b/>
        </w:rPr>
      </w:pPr>
      <w:bookmarkStart w:id="15" w:name="Notes"/>
      <w:bookmarkEnd w:id="15"/>
      <w:r>
        <w:rPr>
          <w:b/>
          <w:color w:val="606060"/>
          <w:spacing w:val="18"/>
          <w:w w:val="90"/>
        </w:rPr>
        <w:t>NOTES</w:t>
      </w:r>
    </w:p>
    <w:p w14:paraId="0C4F6AED" w14:textId="77777777" w:rsidR="00BE520D" w:rsidRDefault="00BE520D">
      <w:pPr>
        <w:pStyle w:val="BodyText"/>
        <w:rPr>
          <w:rFonts w:ascii="FreeSans"/>
          <w:b/>
          <w:sz w:val="62"/>
        </w:rPr>
      </w:pPr>
    </w:p>
    <w:p w14:paraId="5DC5C81C" w14:textId="77777777" w:rsidR="00BE520D" w:rsidRDefault="00BE520D">
      <w:pPr>
        <w:pStyle w:val="BodyText"/>
        <w:spacing w:before="8"/>
        <w:rPr>
          <w:rFonts w:ascii="FreeSans"/>
          <w:b/>
          <w:sz w:val="50"/>
        </w:rPr>
      </w:pPr>
    </w:p>
    <w:p w14:paraId="079AB4FD" w14:textId="77777777" w:rsidR="00BE520D" w:rsidRDefault="007F6473">
      <w:pPr>
        <w:pStyle w:val="Heading4"/>
        <w:spacing w:before="1"/>
        <w:ind w:left="486" w:right="451"/>
        <w:jc w:val="center"/>
        <w:rPr>
          <w:b/>
        </w:rPr>
      </w:pPr>
      <w:r>
        <w:rPr>
          <w:b/>
          <w:spacing w:val="-3"/>
        </w:rPr>
        <w:t>Introduction</w:t>
      </w:r>
    </w:p>
    <w:p w14:paraId="551E0714" w14:textId="77777777" w:rsidR="00BE520D" w:rsidRDefault="007F6473">
      <w:pPr>
        <w:pStyle w:val="ListParagraph"/>
        <w:numPr>
          <w:ilvl w:val="0"/>
          <w:numId w:val="8"/>
        </w:numPr>
        <w:tabs>
          <w:tab w:val="left" w:pos="719"/>
        </w:tabs>
        <w:spacing w:before="198" w:line="256" w:lineRule="auto"/>
        <w:ind w:right="688"/>
        <w:rPr>
          <w:sz w:val="18"/>
        </w:rPr>
      </w:pPr>
      <w:r>
        <w:rPr>
          <w:sz w:val="18"/>
        </w:rPr>
        <w:t>Howe,</w:t>
      </w:r>
      <w:r>
        <w:rPr>
          <w:spacing w:val="-14"/>
          <w:sz w:val="18"/>
        </w:rPr>
        <w:t xml:space="preserve"> </w:t>
      </w:r>
      <w:r>
        <w:rPr>
          <w:sz w:val="18"/>
        </w:rPr>
        <w:t>who</w:t>
      </w:r>
      <w:r>
        <w:rPr>
          <w:spacing w:val="-8"/>
          <w:sz w:val="18"/>
        </w:rPr>
        <w:t xml:space="preserve"> </w:t>
      </w:r>
      <w:r>
        <w:rPr>
          <w:sz w:val="18"/>
        </w:rPr>
        <w:t>coined</w:t>
      </w:r>
      <w:r>
        <w:rPr>
          <w:spacing w:val="-8"/>
          <w:sz w:val="18"/>
        </w:rPr>
        <w:t xml:space="preserve"> </w:t>
      </w:r>
      <w:r>
        <w:rPr>
          <w:sz w:val="18"/>
        </w:rPr>
        <w:t>the</w:t>
      </w:r>
      <w:r>
        <w:rPr>
          <w:spacing w:val="-8"/>
          <w:sz w:val="18"/>
        </w:rPr>
        <w:t xml:space="preserve"> </w:t>
      </w:r>
      <w:r>
        <w:rPr>
          <w:sz w:val="18"/>
        </w:rPr>
        <w:t>term</w:t>
      </w:r>
      <w:r>
        <w:rPr>
          <w:spacing w:val="-8"/>
          <w:sz w:val="18"/>
        </w:rPr>
        <w:t xml:space="preserve"> </w:t>
      </w:r>
      <w:r>
        <w:rPr>
          <w:sz w:val="18"/>
        </w:rPr>
        <w:t>(2008:</w:t>
      </w:r>
      <w:r>
        <w:rPr>
          <w:spacing w:val="-8"/>
          <w:sz w:val="18"/>
        </w:rPr>
        <w:t xml:space="preserve"> </w:t>
      </w:r>
      <w:r>
        <w:rPr>
          <w:sz w:val="18"/>
        </w:rPr>
        <w:t>300),</w:t>
      </w:r>
      <w:r>
        <w:rPr>
          <w:spacing w:val="-13"/>
          <w:sz w:val="18"/>
        </w:rPr>
        <w:t xml:space="preserve"> </w:t>
      </w:r>
      <w:r>
        <w:rPr>
          <w:sz w:val="18"/>
        </w:rPr>
        <w:t>defines</w:t>
      </w:r>
      <w:r>
        <w:rPr>
          <w:spacing w:val="-8"/>
          <w:sz w:val="18"/>
        </w:rPr>
        <w:t xml:space="preserve"> </w:t>
      </w:r>
      <w:r>
        <w:rPr>
          <w:sz w:val="18"/>
        </w:rPr>
        <w:t>crowdsourcing</w:t>
      </w:r>
      <w:r>
        <w:rPr>
          <w:spacing w:val="-9"/>
          <w:sz w:val="18"/>
        </w:rPr>
        <w:t xml:space="preserve"> </w:t>
      </w:r>
      <w:r>
        <w:rPr>
          <w:sz w:val="18"/>
        </w:rPr>
        <w:t>as</w:t>
      </w:r>
      <w:r>
        <w:rPr>
          <w:spacing w:val="-17"/>
          <w:sz w:val="18"/>
        </w:rPr>
        <w:t xml:space="preserve"> </w:t>
      </w:r>
      <w:r>
        <w:rPr>
          <w:sz w:val="18"/>
        </w:rPr>
        <w:t>‘taking</w:t>
      </w:r>
      <w:r>
        <w:rPr>
          <w:spacing w:val="-8"/>
          <w:sz w:val="18"/>
        </w:rPr>
        <w:t xml:space="preserve"> </w:t>
      </w:r>
      <w:r>
        <w:rPr>
          <w:sz w:val="18"/>
        </w:rPr>
        <w:t>a job</w:t>
      </w:r>
      <w:r>
        <w:rPr>
          <w:spacing w:val="-11"/>
          <w:sz w:val="18"/>
        </w:rPr>
        <w:t xml:space="preserve"> </w:t>
      </w:r>
      <w:r>
        <w:rPr>
          <w:sz w:val="18"/>
        </w:rPr>
        <w:t>traditionally</w:t>
      </w:r>
      <w:r>
        <w:rPr>
          <w:spacing w:val="-11"/>
          <w:sz w:val="18"/>
        </w:rPr>
        <w:t xml:space="preserve"> </w:t>
      </w:r>
      <w:r>
        <w:rPr>
          <w:sz w:val="18"/>
        </w:rPr>
        <w:t>performed</w:t>
      </w:r>
      <w:r>
        <w:rPr>
          <w:spacing w:val="-11"/>
          <w:sz w:val="18"/>
        </w:rPr>
        <w:t xml:space="preserve"> </w:t>
      </w:r>
      <w:r>
        <w:rPr>
          <w:sz w:val="18"/>
        </w:rPr>
        <w:t>by</w:t>
      </w:r>
      <w:r>
        <w:rPr>
          <w:spacing w:val="-11"/>
          <w:sz w:val="18"/>
        </w:rPr>
        <w:t xml:space="preserve"> </w:t>
      </w:r>
      <w:r>
        <w:rPr>
          <w:sz w:val="18"/>
        </w:rPr>
        <w:t>employees</w:t>
      </w:r>
      <w:r>
        <w:rPr>
          <w:spacing w:val="-10"/>
          <w:sz w:val="18"/>
        </w:rPr>
        <w:t xml:space="preserve"> </w:t>
      </w:r>
      <w:r>
        <w:rPr>
          <w:sz w:val="18"/>
        </w:rPr>
        <w:t>and</w:t>
      </w:r>
      <w:r>
        <w:rPr>
          <w:spacing w:val="-11"/>
          <w:sz w:val="18"/>
        </w:rPr>
        <w:t xml:space="preserve"> </w:t>
      </w:r>
      <w:r>
        <w:rPr>
          <w:sz w:val="18"/>
        </w:rPr>
        <w:t>outsourcing</w:t>
      </w:r>
      <w:r>
        <w:rPr>
          <w:spacing w:val="-11"/>
          <w:sz w:val="18"/>
        </w:rPr>
        <w:t xml:space="preserve"> </w:t>
      </w:r>
      <w:r>
        <w:rPr>
          <w:sz w:val="18"/>
        </w:rPr>
        <w:t>it</w:t>
      </w:r>
      <w:r>
        <w:rPr>
          <w:spacing w:val="-11"/>
          <w:sz w:val="18"/>
        </w:rPr>
        <w:t xml:space="preserve"> </w:t>
      </w:r>
      <w:r>
        <w:rPr>
          <w:sz w:val="18"/>
        </w:rPr>
        <w:t>to</w:t>
      </w:r>
      <w:r>
        <w:rPr>
          <w:spacing w:val="-10"/>
          <w:sz w:val="18"/>
        </w:rPr>
        <w:t xml:space="preserve"> </w:t>
      </w:r>
      <w:r>
        <w:rPr>
          <w:sz w:val="18"/>
        </w:rPr>
        <w:t>an</w:t>
      </w:r>
      <w:r>
        <w:rPr>
          <w:spacing w:val="-11"/>
          <w:sz w:val="18"/>
        </w:rPr>
        <w:t xml:space="preserve"> </w:t>
      </w:r>
      <w:r>
        <w:rPr>
          <w:spacing w:val="-2"/>
          <w:sz w:val="18"/>
        </w:rPr>
        <w:t xml:space="preserve">undefined, </w:t>
      </w:r>
      <w:r>
        <w:rPr>
          <w:sz w:val="18"/>
        </w:rPr>
        <w:t>generally large group of people in the form of an open</w:t>
      </w:r>
      <w:r>
        <w:rPr>
          <w:spacing w:val="36"/>
          <w:sz w:val="18"/>
        </w:rPr>
        <w:t xml:space="preserve"> </w:t>
      </w:r>
      <w:r>
        <w:rPr>
          <w:sz w:val="18"/>
        </w:rPr>
        <w:t>call’.</w:t>
      </w:r>
    </w:p>
    <w:p w14:paraId="7C027ACE" w14:textId="77777777" w:rsidR="00BE520D" w:rsidRDefault="007F6473">
      <w:pPr>
        <w:pStyle w:val="ListParagraph"/>
        <w:numPr>
          <w:ilvl w:val="0"/>
          <w:numId w:val="8"/>
        </w:numPr>
        <w:tabs>
          <w:tab w:val="left" w:pos="719"/>
        </w:tabs>
        <w:spacing w:before="59" w:line="259" w:lineRule="auto"/>
        <w:ind w:right="819"/>
        <w:rPr>
          <w:sz w:val="18"/>
        </w:rPr>
      </w:pPr>
      <w:r>
        <w:rPr>
          <w:sz w:val="18"/>
        </w:rPr>
        <w:t>The access necessary for studies by Cao and Zhao (2008) for the United Nations,</w:t>
      </w:r>
      <w:r>
        <w:rPr>
          <w:spacing w:val="-15"/>
          <w:sz w:val="18"/>
        </w:rPr>
        <w:t xml:space="preserve"> </w:t>
      </w:r>
      <w:r>
        <w:rPr>
          <w:sz w:val="18"/>
        </w:rPr>
        <w:t>and</w:t>
      </w:r>
      <w:r>
        <w:rPr>
          <w:spacing w:val="-9"/>
          <w:sz w:val="18"/>
        </w:rPr>
        <w:t xml:space="preserve"> </w:t>
      </w:r>
      <w:r>
        <w:rPr>
          <w:sz w:val="18"/>
        </w:rPr>
        <w:t>Drugan</w:t>
      </w:r>
      <w:r>
        <w:rPr>
          <w:spacing w:val="-10"/>
          <w:sz w:val="18"/>
        </w:rPr>
        <w:t xml:space="preserve"> </w:t>
      </w:r>
      <w:r>
        <w:rPr>
          <w:sz w:val="18"/>
        </w:rPr>
        <w:t>(2004,</w:t>
      </w:r>
      <w:r>
        <w:rPr>
          <w:spacing w:val="-14"/>
          <w:sz w:val="18"/>
        </w:rPr>
        <w:t xml:space="preserve"> </w:t>
      </w:r>
      <w:r>
        <w:rPr>
          <w:sz w:val="18"/>
        </w:rPr>
        <w:t>2007)</w:t>
      </w:r>
      <w:r>
        <w:rPr>
          <w:spacing w:val="-10"/>
          <w:sz w:val="18"/>
        </w:rPr>
        <w:t xml:space="preserve"> </w:t>
      </w:r>
      <w:r>
        <w:rPr>
          <w:sz w:val="18"/>
        </w:rPr>
        <w:t>and</w:t>
      </w:r>
      <w:r>
        <w:rPr>
          <w:spacing w:val="-9"/>
          <w:sz w:val="18"/>
        </w:rPr>
        <w:t xml:space="preserve"> </w:t>
      </w:r>
      <w:r>
        <w:rPr>
          <w:sz w:val="18"/>
        </w:rPr>
        <w:t>Koskinen</w:t>
      </w:r>
      <w:r>
        <w:rPr>
          <w:spacing w:val="-10"/>
          <w:sz w:val="18"/>
        </w:rPr>
        <w:t xml:space="preserve"> </w:t>
      </w:r>
      <w:r>
        <w:rPr>
          <w:sz w:val="18"/>
        </w:rPr>
        <w:t>(2008)</w:t>
      </w:r>
      <w:r>
        <w:rPr>
          <w:spacing w:val="-10"/>
          <w:sz w:val="18"/>
        </w:rPr>
        <w:t xml:space="preserve"> </w:t>
      </w:r>
      <w:r>
        <w:rPr>
          <w:sz w:val="18"/>
        </w:rPr>
        <w:t>for</w:t>
      </w:r>
      <w:r>
        <w:rPr>
          <w:spacing w:val="-9"/>
          <w:sz w:val="18"/>
        </w:rPr>
        <w:t xml:space="preserve"> </w:t>
      </w:r>
      <w:r>
        <w:rPr>
          <w:sz w:val="18"/>
        </w:rPr>
        <w:t>the</w:t>
      </w:r>
      <w:r>
        <w:rPr>
          <w:spacing w:val="-10"/>
          <w:sz w:val="18"/>
        </w:rPr>
        <w:t xml:space="preserve"> </w:t>
      </w:r>
      <w:r>
        <w:rPr>
          <w:sz w:val="18"/>
        </w:rPr>
        <w:t>European Union</w:t>
      </w:r>
      <w:r>
        <w:rPr>
          <w:spacing w:val="-15"/>
          <w:sz w:val="18"/>
        </w:rPr>
        <w:t xml:space="preserve"> </w:t>
      </w:r>
      <w:r>
        <w:rPr>
          <w:sz w:val="18"/>
        </w:rPr>
        <w:t>remains</w:t>
      </w:r>
      <w:r>
        <w:rPr>
          <w:spacing w:val="-14"/>
          <w:sz w:val="18"/>
        </w:rPr>
        <w:t xml:space="preserve"> </w:t>
      </w:r>
      <w:r>
        <w:rPr>
          <w:sz w:val="18"/>
        </w:rPr>
        <w:t>exceptional</w:t>
      </w:r>
      <w:r>
        <w:rPr>
          <w:spacing w:val="-15"/>
          <w:sz w:val="18"/>
        </w:rPr>
        <w:t xml:space="preserve"> </w:t>
      </w:r>
      <w:r>
        <w:rPr>
          <w:sz w:val="18"/>
        </w:rPr>
        <w:t>(see</w:t>
      </w:r>
      <w:r>
        <w:rPr>
          <w:spacing w:val="-14"/>
          <w:sz w:val="18"/>
        </w:rPr>
        <w:t xml:space="preserve"> </w:t>
      </w:r>
      <w:r>
        <w:rPr>
          <w:sz w:val="18"/>
        </w:rPr>
        <w:t>the</w:t>
      </w:r>
      <w:r>
        <w:rPr>
          <w:spacing w:val="-15"/>
          <w:sz w:val="18"/>
        </w:rPr>
        <w:t xml:space="preserve"> </w:t>
      </w:r>
      <w:r>
        <w:rPr>
          <w:sz w:val="18"/>
        </w:rPr>
        <w:t>general</w:t>
      </w:r>
      <w:r>
        <w:rPr>
          <w:spacing w:val="-14"/>
          <w:sz w:val="18"/>
        </w:rPr>
        <w:t xml:space="preserve"> </w:t>
      </w:r>
      <w:r>
        <w:rPr>
          <w:sz w:val="18"/>
        </w:rPr>
        <w:t>absence</w:t>
      </w:r>
      <w:r>
        <w:rPr>
          <w:spacing w:val="-15"/>
          <w:sz w:val="18"/>
        </w:rPr>
        <w:t xml:space="preserve"> </w:t>
      </w:r>
      <w:r>
        <w:rPr>
          <w:sz w:val="18"/>
        </w:rPr>
        <w:t>of</w:t>
      </w:r>
      <w:r>
        <w:rPr>
          <w:spacing w:val="-14"/>
          <w:sz w:val="18"/>
        </w:rPr>
        <w:t xml:space="preserve"> </w:t>
      </w:r>
      <w:r>
        <w:rPr>
          <w:sz w:val="18"/>
        </w:rPr>
        <w:t>publications</w:t>
      </w:r>
      <w:r>
        <w:rPr>
          <w:spacing w:val="-15"/>
          <w:sz w:val="18"/>
        </w:rPr>
        <w:t xml:space="preserve"> </w:t>
      </w:r>
      <w:r>
        <w:rPr>
          <w:sz w:val="18"/>
        </w:rPr>
        <w:t>on</w:t>
      </w:r>
      <w:r>
        <w:rPr>
          <w:spacing w:val="-14"/>
          <w:sz w:val="18"/>
        </w:rPr>
        <w:t xml:space="preserve"> </w:t>
      </w:r>
      <w:r>
        <w:rPr>
          <w:spacing w:val="-3"/>
          <w:sz w:val="18"/>
        </w:rPr>
        <w:t xml:space="preserve">large </w:t>
      </w:r>
      <w:r>
        <w:rPr>
          <w:sz w:val="18"/>
        </w:rPr>
        <w:t>translation companies and</w:t>
      </w:r>
      <w:r>
        <w:rPr>
          <w:spacing w:val="12"/>
          <w:sz w:val="18"/>
        </w:rPr>
        <w:t xml:space="preserve"> </w:t>
      </w:r>
      <w:r>
        <w:rPr>
          <w:sz w:val="18"/>
        </w:rPr>
        <w:t>organizations).</w:t>
      </w:r>
    </w:p>
    <w:p w14:paraId="062E2A4C" w14:textId="77777777" w:rsidR="00BE520D" w:rsidRDefault="007F6473">
      <w:pPr>
        <w:pStyle w:val="ListParagraph"/>
        <w:numPr>
          <w:ilvl w:val="0"/>
          <w:numId w:val="8"/>
        </w:numPr>
        <w:tabs>
          <w:tab w:val="left" w:pos="719"/>
        </w:tabs>
        <w:spacing w:before="53" w:line="256" w:lineRule="auto"/>
        <w:ind w:right="607"/>
        <w:rPr>
          <w:sz w:val="18"/>
        </w:rPr>
      </w:pPr>
      <w:r>
        <w:rPr>
          <w:sz w:val="18"/>
        </w:rPr>
        <w:t>I</w:t>
      </w:r>
      <w:r>
        <w:rPr>
          <w:spacing w:val="-15"/>
          <w:sz w:val="18"/>
        </w:rPr>
        <w:t xml:space="preserve"> </w:t>
      </w:r>
      <w:r>
        <w:rPr>
          <w:sz w:val="18"/>
        </w:rPr>
        <w:t>refer</w:t>
      </w:r>
      <w:r>
        <w:rPr>
          <w:spacing w:val="-14"/>
          <w:sz w:val="18"/>
        </w:rPr>
        <w:t xml:space="preserve"> </w:t>
      </w:r>
      <w:r>
        <w:rPr>
          <w:sz w:val="18"/>
        </w:rPr>
        <w:t>to</w:t>
      </w:r>
      <w:r>
        <w:rPr>
          <w:spacing w:val="-14"/>
          <w:sz w:val="18"/>
        </w:rPr>
        <w:t xml:space="preserve"> </w:t>
      </w:r>
      <w:r>
        <w:rPr>
          <w:sz w:val="18"/>
        </w:rPr>
        <w:t>the</w:t>
      </w:r>
      <w:r>
        <w:rPr>
          <w:spacing w:val="-14"/>
          <w:sz w:val="18"/>
        </w:rPr>
        <w:t xml:space="preserve"> </w:t>
      </w:r>
      <w:r>
        <w:rPr>
          <w:sz w:val="18"/>
        </w:rPr>
        <w:t>most</w:t>
      </w:r>
      <w:r>
        <w:rPr>
          <w:spacing w:val="-14"/>
          <w:sz w:val="18"/>
        </w:rPr>
        <w:t xml:space="preserve"> </w:t>
      </w:r>
      <w:r>
        <w:rPr>
          <w:sz w:val="18"/>
        </w:rPr>
        <w:t>widely</w:t>
      </w:r>
      <w:r>
        <w:rPr>
          <w:spacing w:val="-14"/>
          <w:sz w:val="18"/>
        </w:rPr>
        <w:t xml:space="preserve"> </w:t>
      </w:r>
      <w:r>
        <w:rPr>
          <w:sz w:val="18"/>
        </w:rPr>
        <w:t>available</w:t>
      </w:r>
      <w:r>
        <w:rPr>
          <w:spacing w:val="-14"/>
          <w:sz w:val="18"/>
        </w:rPr>
        <w:t xml:space="preserve"> </w:t>
      </w:r>
      <w:r>
        <w:rPr>
          <w:sz w:val="18"/>
        </w:rPr>
        <w:t>version,</w:t>
      </w:r>
      <w:r>
        <w:rPr>
          <w:spacing w:val="-18"/>
          <w:sz w:val="18"/>
        </w:rPr>
        <w:t xml:space="preserve"> </w:t>
      </w:r>
      <w:r>
        <w:rPr>
          <w:sz w:val="18"/>
        </w:rPr>
        <w:t>reproduced</w:t>
      </w:r>
      <w:r>
        <w:rPr>
          <w:spacing w:val="-14"/>
          <w:sz w:val="18"/>
        </w:rPr>
        <w:t xml:space="preserve"> </w:t>
      </w:r>
      <w:r>
        <w:rPr>
          <w:sz w:val="18"/>
        </w:rPr>
        <w:t>in</w:t>
      </w:r>
      <w:r>
        <w:rPr>
          <w:spacing w:val="-19"/>
          <w:sz w:val="18"/>
        </w:rPr>
        <w:t xml:space="preserve"> </w:t>
      </w:r>
      <w:r>
        <w:rPr>
          <w:spacing w:val="-4"/>
          <w:sz w:val="18"/>
        </w:rPr>
        <w:t>Venuti’s</w:t>
      </w:r>
      <w:r>
        <w:rPr>
          <w:spacing w:val="-14"/>
          <w:sz w:val="18"/>
        </w:rPr>
        <w:t xml:space="preserve"> </w:t>
      </w:r>
      <w:r>
        <w:rPr>
          <w:i/>
          <w:sz w:val="18"/>
        </w:rPr>
        <w:t xml:space="preserve">Translation Studies Reader </w:t>
      </w:r>
      <w:r>
        <w:rPr>
          <w:sz w:val="18"/>
        </w:rPr>
        <w:t>(2000:</w:t>
      </w:r>
      <w:r>
        <w:rPr>
          <w:spacing w:val="12"/>
          <w:sz w:val="18"/>
        </w:rPr>
        <w:t xml:space="preserve"> </w:t>
      </w:r>
      <w:r>
        <w:rPr>
          <w:sz w:val="18"/>
        </w:rPr>
        <w:t>180–92).</w:t>
      </w:r>
    </w:p>
    <w:p w14:paraId="34196A05" w14:textId="77777777" w:rsidR="00BE520D" w:rsidRDefault="007F6473">
      <w:pPr>
        <w:pStyle w:val="ListParagraph"/>
        <w:numPr>
          <w:ilvl w:val="0"/>
          <w:numId w:val="8"/>
        </w:numPr>
        <w:tabs>
          <w:tab w:val="left" w:pos="719"/>
        </w:tabs>
        <w:spacing w:before="58" w:line="256" w:lineRule="auto"/>
        <w:ind w:right="619"/>
        <w:rPr>
          <w:sz w:val="18"/>
        </w:rPr>
      </w:pPr>
      <w:r>
        <w:rPr>
          <w:sz w:val="18"/>
        </w:rPr>
        <w:t>Chesterman</w:t>
      </w:r>
      <w:r>
        <w:rPr>
          <w:spacing w:val="-19"/>
          <w:sz w:val="18"/>
        </w:rPr>
        <w:t xml:space="preserve"> </w:t>
      </w:r>
      <w:r>
        <w:rPr>
          <w:sz w:val="18"/>
        </w:rPr>
        <w:t>(2009)</w:t>
      </w:r>
      <w:r>
        <w:rPr>
          <w:spacing w:val="-19"/>
          <w:sz w:val="18"/>
        </w:rPr>
        <w:t xml:space="preserve"> </w:t>
      </w:r>
      <w:r>
        <w:rPr>
          <w:sz w:val="18"/>
        </w:rPr>
        <w:t>examines</w:t>
      </w:r>
      <w:r>
        <w:rPr>
          <w:spacing w:val="-19"/>
          <w:sz w:val="18"/>
        </w:rPr>
        <w:t xml:space="preserve"> </w:t>
      </w:r>
      <w:r>
        <w:rPr>
          <w:sz w:val="18"/>
        </w:rPr>
        <w:t>such</w:t>
      </w:r>
      <w:r>
        <w:rPr>
          <w:spacing w:val="-19"/>
          <w:sz w:val="18"/>
        </w:rPr>
        <w:t xml:space="preserve"> </w:t>
      </w:r>
      <w:r>
        <w:rPr>
          <w:sz w:val="18"/>
        </w:rPr>
        <w:t>reactions</w:t>
      </w:r>
      <w:r>
        <w:rPr>
          <w:spacing w:val="-19"/>
          <w:sz w:val="18"/>
        </w:rPr>
        <w:t xml:space="preserve"> </w:t>
      </w:r>
      <w:r>
        <w:rPr>
          <w:sz w:val="18"/>
        </w:rPr>
        <w:t>and</w:t>
      </w:r>
      <w:r>
        <w:rPr>
          <w:spacing w:val="-19"/>
          <w:sz w:val="18"/>
        </w:rPr>
        <w:t xml:space="preserve"> </w:t>
      </w:r>
      <w:r>
        <w:rPr>
          <w:sz w:val="18"/>
        </w:rPr>
        <w:t>adds</w:t>
      </w:r>
      <w:r>
        <w:rPr>
          <w:spacing w:val="-19"/>
          <w:sz w:val="18"/>
        </w:rPr>
        <w:t xml:space="preserve"> </w:t>
      </w:r>
      <w:r>
        <w:rPr>
          <w:sz w:val="18"/>
        </w:rPr>
        <w:t>significantly</w:t>
      </w:r>
      <w:r>
        <w:rPr>
          <w:spacing w:val="-18"/>
          <w:sz w:val="18"/>
        </w:rPr>
        <w:t xml:space="preserve"> </w:t>
      </w:r>
      <w:r>
        <w:rPr>
          <w:sz w:val="18"/>
        </w:rPr>
        <w:t>to</w:t>
      </w:r>
      <w:r>
        <w:rPr>
          <w:spacing w:val="-19"/>
          <w:sz w:val="18"/>
        </w:rPr>
        <w:t xml:space="preserve"> </w:t>
      </w:r>
      <w:r>
        <w:rPr>
          <w:sz w:val="18"/>
        </w:rPr>
        <w:t>Holmes’ original</w:t>
      </w:r>
      <w:r>
        <w:rPr>
          <w:spacing w:val="5"/>
          <w:sz w:val="18"/>
        </w:rPr>
        <w:t xml:space="preserve"> </w:t>
      </w:r>
      <w:r>
        <w:rPr>
          <w:sz w:val="18"/>
        </w:rPr>
        <w:t>categorization.</w:t>
      </w:r>
    </w:p>
    <w:p w14:paraId="4E051570" w14:textId="77777777" w:rsidR="00BE520D" w:rsidRDefault="007F6473">
      <w:pPr>
        <w:pStyle w:val="ListParagraph"/>
        <w:numPr>
          <w:ilvl w:val="0"/>
          <w:numId w:val="8"/>
        </w:numPr>
        <w:tabs>
          <w:tab w:val="left" w:pos="719"/>
        </w:tabs>
        <w:spacing w:before="58" w:line="256" w:lineRule="auto"/>
        <w:ind w:right="1102"/>
        <w:rPr>
          <w:sz w:val="18"/>
        </w:rPr>
      </w:pPr>
      <w:r>
        <w:rPr>
          <w:sz w:val="18"/>
        </w:rPr>
        <w:t>Kussmaul and Tirkkonen-Condit (1995) give a critical account of</w:t>
      </w:r>
      <w:r>
        <w:rPr>
          <w:spacing w:val="-32"/>
          <w:sz w:val="18"/>
        </w:rPr>
        <w:t xml:space="preserve"> </w:t>
      </w:r>
      <w:r>
        <w:rPr>
          <w:spacing w:val="-3"/>
          <w:sz w:val="18"/>
        </w:rPr>
        <w:t xml:space="preserve">TAPs’ </w:t>
      </w:r>
      <w:r>
        <w:rPr>
          <w:sz w:val="18"/>
        </w:rPr>
        <w:t>relevance and limits for translation</w:t>
      </w:r>
      <w:r>
        <w:rPr>
          <w:spacing w:val="15"/>
          <w:sz w:val="18"/>
        </w:rPr>
        <w:t xml:space="preserve"> </w:t>
      </w:r>
      <w:r>
        <w:rPr>
          <w:sz w:val="18"/>
        </w:rPr>
        <w:t>research.</w:t>
      </w:r>
    </w:p>
    <w:p w14:paraId="34143870" w14:textId="77777777" w:rsidR="00BE520D" w:rsidRDefault="007F6473">
      <w:pPr>
        <w:pStyle w:val="ListParagraph"/>
        <w:numPr>
          <w:ilvl w:val="0"/>
          <w:numId w:val="8"/>
        </w:numPr>
        <w:tabs>
          <w:tab w:val="left" w:pos="719"/>
        </w:tabs>
        <w:spacing w:before="59" w:line="256" w:lineRule="auto"/>
        <w:ind w:right="1084"/>
        <w:rPr>
          <w:sz w:val="18"/>
        </w:rPr>
      </w:pPr>
      <w:r>
        <w:rPr>
          <w:sz w:val="18"/>
        </w:rPr>
        <w:t>China</w:t>
      </w:r>
      <w:r>
        <w:rPr>
          <w:spacing w:val="-12"/>
          <w:sz w:val="18"/>
        </w:rPr>
        <w:t xml:space="preserve"> </w:t>
      </w:r>
      <w:r>
        <w:rPr>
          <w:sz w:val="18"/>
        </w:rPr>
        <w:t>reports</w:t>
      </w:r>
      <w:r>
        <w:rPr>
          <w:spacing w:val="-12"/>
          <w:sz w:val="18"/>
        </w:rPr>
        <w:t xml:space="preserve"> </w:t>
      </w:r>
      <w:r>
        <w:rPr>
          <w:sz w:val="18"/>
        </w:rPr>
        <w:t>complete</w:t>
      </w:r>
      <w:r>
        <w:rPr>
          <w:spacing w:val="-12"/>
          <w:sz w:val="18"/>
        </w:rPr>
        <w:t xml:space="preserve"> </w:t>
      </w:r>
      <w:r>
        <w:rPr>
          <w:sz w:val="18"/>
        </w:rPr>
        <w:t>lack</w:t>
      </w:r>
      <w:r>
        <w:rPr>
          <w:spacing w:val="-12"/>
          <w:sz w:val="18"/>
        </w:rPr>
        <w:t xml:space="preserve"> </w:t>
      </w:r>
      <w:r>
        <w:rPr>
          <w:sz w:val="18"/>
        </w:rPr>
        <w:t>of</w:t>
      </w:r>
      <w:r>
        <w:rPr>
          <w:spacing w:val="-11"/>
          <w:sz w:val="18"/>
        </w:rPr>
        <w:t xml:space="preserve"> </w:t>
      </w:r>
      <w:r>
        <w:rPr>
          <w:sz w:val="18"/>
        </w:rPr>
        <w:t>translators,</w:t>
      </w:r>
      <w:r>
        <w:rPr>
          <w:spacing w:val="-17"/>
          <w:sz w:val="18"/>
        </w:rPr>
        <w:t xml:space="preserve"> </w:t>
      </w:r>
      <w:r>
        <w:rPr>
          <w:sz w:val="18"/>
        </w:rPr>
        <w:t>interpreters,</w:t>
      </w:r>
      <w:r>
        <w:rPr>
          <w:spacing w:val="-16"/>
          <w:sz w:val="18"/>
        </w:rPr>
        <w:t xml:space="preserve"> </w:t>
      </w:r>
      <w:r>
        <w:rPr>
          <w:i/>
          <w:sz w:val="18"/>
        </w:rPr>
        <w:t>People</w:t>
      </w:r>
      <w:r>
        <w:rPr>
          <w:sz w:val="18"/>
        </w:rPr>
        <w:t>’</w:t>
      </w:r>
      <w:r>
        <w:rPr>
          <w:i/>
          <w:sz w:val="18"/>
        </w:rPr>
        <w:t>s</w:t>
      </w:r>
      <w:r>
        <w:rPr>
          <w:i/>
          <w:spacing w:val="-12"/>
          <w:sz w:val="18"/>
        </w:rPr>
        <w:t xml:space="preserve"> </w:t>
      </w:r>
      <w:r>
        <w:rPr>
          <w:i/>
          <w:sz w:val="18"/>
        </w:rPr>
        <w:t>Daily</w:t>
      </w:r>
      <w:r>
        <w:rPr>
          <w:sz w:val="18"/>
        </w:rPr>
        <w:t xml:space="preserve">, </w:t>
      </w:r>
      <w:r>
        <w:rPr>
          <w:w w:val="95"/>
          <w:sz w:val="18"/>
        </w:rPr>
        <w:t>21</w:t>
      </w:r>
      <w:r>
        <w:rPr>
          <w:spacing w:val="-9"/>
          <w:w w:val="95"/>
          <w:sz w:val="18"/>
        </w:rPr>
        <w:t xml:space="preserve"> </w:t>
      </w:r>
      <w:r>
        <w:rPr>
          <w:w w:val="95"/>
          <w:sz w:val="18"/>
        </w:rPr>
        <w:t>February</w:t>
      </w:r>
      <w:r>
        <w:rPr>
          <w:spacing w:val="-8"/>
          <w:w w:val="95"/>
          <w:sz w:val="18"/>
        </w:rPr>
        <w:t xml:space="preserve"> </w:t>
      </w:r>
      <w:r>
        <w:rPr>
          <w:w w:val="95"/>
          <w:sz w:val="18"/>
        </w:rPr>
        <w:t>2006</w:t>
      </w:r>
      <w:r>
        <w:rPr>
          <w:spacing w:val="-8"/>
          <w:w w:val="95"/>
          <w:sz w:val="18"/>
        </w:rPr>
        <w:t xml:space="preserve"> </w:t>
      </w:r>
      <w:r>
        <w:rPr>
          <w:w w:val="95"/>
          <w:sz w:val="18"/>
        </w:rPr>
        <w:t>[online]</w:t>
      </w:r>
      <w:r>
        <w:rPr>
          <w:spacing w:val="-9"/>
          <w:w w:val="95"/>
          <w:sz w:val="18"/>
        </w:rPr>
        <w:t xml:space="preserve"> </w:t>
      </w:r>
      <w:hyperlink r:id="rId51">
        <w:r>
          <w:rPr>
            <w:w w:val="95"/>
            <w:sz w:val="18"/>
          </w:rPr>
          <w:t>http://english.peopledaily.com.cn/200602/21/</w:t>
        </w:r>
      </w:hyperlink>
      <w:hyperlink r:id="rId52">
        <w:r>
          <w:rPr>
            <w:w w:val="95"/>
            <w:sz w:val="18"/>
          </w:rPr>
          <w:t xml:space="preserve"> </w:t>
        </w:r>
        <w:r>
          <w:rPr>
            <w:sz w:val="18"/>
          </w:rPr>
          <w:t>eng20060221_244409.html.</w:t>
        </w:r>
      </w:hyperlink>
    </w:p>
    <w:p w14:paraId="06C5F6DC" w14:textId="77777777" w:rsidR="00BE520D" w:rsidRDefault="00BE520D">
      <w:pPr>
        <w:pStyle w:val="BodyText"/>
      </w:pPr>
    </w:p>
    <w:p w14:paraId="739C050D" w14:textId="77777777" w:rsidR="00BE520D" w:rsidRDefault="00BE520D">
      <w:pPr>
        <w:pStyle w:val="BodyText"/>
        <w:spacing w:before="4"/>
        <w:rPr>
          <w:sz w:val="28"/>
        </w:rPr>
      </w:pPr>
    </w:p>
    <w:p w14:paraId="437AA73A" w14:textId="77777777" w:rsidR="00BE520D" w:rsidRDefault="007F6473">
      <w:pPr>
        <w:pStyle w:val="Heading4"/>
        <w:ind w:left="488" w:right="451"/>
        <w:jc w:val="center"/>
        <w:rPr>
          <w:b/>
        </w:rPr>
      </w:pPr>
      <w:r>
        <w:rPr>
          <w:b/>
          <w:w w:val="90"/>
        </w:rPr>
        <w:t>Chapter 1</w:t>
      </w:r>
    </w:p>
    <w:p w14:paraId="536E3E4D" w14:textId="77777777" w:rsidR="00BE520D" w:rsidRDefault="007F6473">
      <w:pPr>
        <w:pStyle w:val="ListParagraph"/>
        <w:numPr>
          <w:ilvl w:val="0"/>
          <w:numId w:val="7"/>
        </w:numPr>
        <w:tabs>
          <w:tab w:val="left" w:pos="719"/>
        </w:tabs>
        <w:spacing w:before="198" w:line="256" w:lineRule="auto"/>
        <w:ind w:right="898"/>
        <w:jc w:val="left"/>
        <w:rPr>
          <w:sz w:val="18"/>
        </w:rPr>
      </w:pPr>
      <w:r>
        <w:rPr>
          <w:sz w:val="18"/>
        </w:rPr>
        <w:t>British</w:t>
      </w:r>
      <w:r>
        <w:rPr>
          <w:spacing w:val="-11"/>
          <w:sz w:val="18"/>
        </w:rPr>
        <w:t xml:space="preserve"> </w:t>
      </w:r>
      <w:r>
        <w:rPr>
          <w:sz w:val="18"/>
        </w:rPr>
        <w:t>Parliamentary</w:t>
      </w:r>
      <w:r>
        <w:rPr>
          <w:spacing w:val="-10"/>
          <w:sz w:val="18"/>
        </w:rPr>
        <w:t xml:space="preserve"> </w:t>
      </w:r>
      <w:r>
        <w:rPr>
          <w:sz w:val="18"/>
        </w:rPr>
        <w:t>Office</w:t>
      </w:r>
      <w:r>
        <w:rPr>
          <w:spacing w:val="-11"/>
          <w:sz w:val="18"/>
        </w:rPr>
        <w:t xml:space="preserve"> </w:t>
      </w:r>
      <w:r>
        <w:rPr>
          <w:sz w:val="18"/>
        </w:rPr>
        <w:t>of</w:t>
      </w:r>
      <w:r>
        <w:rPr>
          <w:spacing w:val="-10"/>
          <w:sz w:val="18"/>
        </w:rPr>
        <w:t xml:space="preserve"> </w:t>
      </w:r>
      <w:r>
        <w:rPr>
          <w:sz w:val="18"/>
        </w:rPr>
        <w:t>Science</w:t>
      </w:r>
      <w:r>
        <w:rPr>
          <w:spacing w:val="-11"/>
          <w:sz w:val="18"/>
        </w:rPr>
        <w:t xml:space="preserve"> </w:t>
      </w:r>
      <w:r>
        <w:rPr>
          <w:sz w:val="18"/>
        </w:rPr>
        <w:t>and</w:t>
      </w:r>
      <w:r>
        <w:rPr>
          <w:spacing w:val="-15"/>
          <w:sz w:val="18"/>
        </w:rPr>
        <w:t xml:space="preserve"> </w:t>
      </w:r>
      <w:r>
        <w:rPr>
          <w:spacing w:val="-3"/>
          <w:sz w:val="18"/>
        </w:rPr>
        <w:t>Technology,</w:t>
      </w:r>
      <w:r>
        <w:rPr>
          <w:spacing w:val="-24"/>
          <w:sz w:val="18"/>
        </w:rPr>
        <w:t xml:space="preserve"> </w:t>
      </w:r>
      <w:r>
        <w:rPr>
          <w:sz w:val="18"/>
        </w:rPr>
        <w:t>‘ICT</w:t>
      </w:r>
      <w:r>
        <w:rPr>
          <w:spacing w:val="-10"/>
          <w:sz w:val="18"/>
        </w:rPr>
        <w:t xml:space="preserve"> </w:t>
      </w:r>
      <w:r>
        <w:rPr>
          <w:sz w:val="18"/>
        </w:rPr>
        <w:t>in</w:t>
      </w:r>
      <w:r>
        <w:rPr>
          <w:spacing w:val="-10"/>
          <w:sz w:val="18"/>
        </w:rPr>
        <w:t xml:space="preserve"> </w:t>
      </w:r>
      <w:r>
        <w:rPr>
          <w:sz w:val="18"/>
        </w:rPr>
        <w:t xml:space="preserve">developing countries’, </w:t>
      </w:r>
      <w:r>
        <w:rPr>
          <w:i/>
          <w:sz w:val="18"/>
        </w:rPr>
        <w:t>Postnote</w:t>
      </w:r>
      <w:r>
        <w:rPr>
          <w:sz w:val="18"/>
        </w:rPr>
        <w:t>, No. 261, March 2006, 1.</w:t>
      </w:r>
    </w:p>
    <w:p w14:paraId="4758EED5" w14:textId="77777777" w:rsidR="00BE520D" w:rsidRDefault="007F6473">
      <w:pPr>
        <w:pStyle w:val="ListParagraph"/>
        <w:numPr>
          <w:ilvl w:val="0"/>
          <w:numId w:val="7"/>
        </w:numPr>
        <w:tabs>
          <w:tab w:val="left" w:pos="719"/>
        </w:tabs>
        <w:spacing w:before="58" w:line="256" w:lineRule="auto"/>
        <w:ind w:right="586"/>
        <w:jc w:val="left"/>
        <w:rPr>
          <w:sz w:val="18"/>
        </w:rPr>
      </w:pPr>
      <w:r>
        <w:rPr>
          <w:i/>
          <w:w w:val="95"/>
          <w:sz w:val="18"/>
        </w:rPr>
        <w:t xml:space="preserve">ITU </w:t>
      </w:r>
      <w:r>
        <w:rPr>
          <w:i/>
          <w:spacing w:val="-3"/>
          <w:w w:val="95"/>
          <w:sz w:val="18"/>
        </w:rPr>
        <w:t xml:space="preserve">World </w:t>
      </w:r>
      <w:r>
        <w:rPr>
          <w:i/>
          <w:w w:val="95"/>
          <w:sz w:val="18"/>
        </w:rPr>
        <w:t xml:space="preserve">Telecommunication/ICT Indicators Database </w:t>
      </w:r>
      <w:r>
        <w:rPr>
          <w:w w:val="95"/>
          <w:sz w:val="18"/>
        </w:rPr>
        <w:t xml:space="preserve">[online] </w:t>
      </w:r>
      <w:hyperlink r:id="rId53">
        <w:r>
          <w:rPr>
            <w:w w:val="95"/>
            <w:sz w:val="18"/>
          </w:rPr>
          <w:t>www.itu.</w:t>
        </w:r>
        <w:r>
          <w:rPr>
            <w:w w:val="95"/>
            <w:sz w:val="18"/>
          </w:rPr>
          <w:t>int/</w:t>
        </w:r>
      </w:hyperlink>
      <w:hyperlink r:id="rId54">
        <w:r>
          <w:rPr>
            <w:w w:val="95"/>
            <w:sz w:val="18"/>
          </w:rPr>
          <w:t xml:space="preserve"> </w:t>
        </w:r>
        <w:r>
          <w:rPr>
            <w:sz w:val="18"/>
          </w:rPr>
          <w:t>ITU-D/ict/statistics/ict/index.html.</w:t>
        </w:r>
      </w:hyperlink>
    </w:p>
    <w:p w14:paraId="39CF3992" w14:textId="77777777" w:rsidR="00BE520D" w:rsidRDefault="007F6473">
      <w:pPr>
        <w:pStyle w:val="ListParagraph"/>
        <w:numPr>
          <w:ilvl w:val="0"/>
          <w:numId w:val="7"/>
        </w:numPr>
        <w:tabs>
          <w:tab w:val="left" w:pos="719"/>
        </w:tabs>
        <w:spacing w:before="59" w:line="259" w:lineRule="auto"/>
        <w:ind w:right="740"/>
        <w:jc w:val="left"/>
        <w:rPr>
          <w:sz w:val="18"/>
        </w:rPr>
      </w:pPr>
      <w:r>
        <w:rPr>
          <w:sz w:val="18"/>
        </w:rPr>
        <w:t>Google Translate supported 63 languages by August 2011, Microsoft’s Bing Translator</w:t>
      </w:r>
      <w:r>
        <w:rPr>
          <w:spacing w:val="-9"/>
          <w:sz w:val="18"/>
        </w:rPr>
        <w:t xml:space="preserve"> </w:t>
      </w:r>
      <w:r>
        <w:rPr>
          <w:sz w:val="18"/>
        </w:rPr>
        <w:t>supported</w:t>
      </w:r>
      <w:r>
        <w:rPr>
          <w:spacing w:val="-8"/>
          <w:sz w:val="18"/>
        </w:rPr>
        <w:t xml:space="preserve"> </w:t>
      </w:r>
      <w:r>
        <w:rPr>
          <w:sz w:val="18"/>
        </w:rPr>
        <w:t>36</w:t>
      </w:r>
      <w:r>
        <w:rPr>
          <w:spacing w:val="-8"/>
          <w:sz w:val="18"/>
        </w:rPr>
        <w:t xml:space="preserve"> </w:t>
      </w:r>
      <w:r>
        <w:rPr>
          <w:sz w:val="18"/>
        </w:rPr>
        <w:t>and</w:t>
      </w:r>
      <w:r>
        <w:rPr>
          <w:spacing w:val="-13"/>
          <w:sz w:val="18"/>
        </w:rPr>
        <w:t xml:space="preserve"> </w:t>
      </w:r>
      <w:r>
        <w:rPr>
          <w:spacing w:val="-3"/>
          <w:sz w:val="18"/>
        </w:rPr>
        <w:t>Yahoo!</w:t>
      </w:r>
      <w:r>
        <w:rPr>
          <w:spacing w:val="-8"/>
          <w:sz w:val="18"/>
        </w:rPr>
        <w:t xml:space="preserve"> </w:t>
      </w:r>
      <w:r>
        <w:rPr>
          <w:sz w:val="18"/>
        </w:rPr>
        <w:t>Babel</w:t>
      </w:r>
      <w:r>
        <w:rPr>
          <w:spacing w:val="-9"/>
          <w:sz w:val="18"/>
        </w:rPr>
        <w:t xml:space="preserve"> </w:t>
      </w:r>
      <w:r>
        <w:rPr>
          <w:sz w:val="18"/>
        </w:rPr>
        <w:t>Fish</w:t>
      </w:r>
      <w:r>
        <w:rPr>
          <w:spacing w:val="-8"/>
          <w:sz w:val="18"/>
        </w:rPr>
        <w:t xml:space="preserve"> </w:t>
      </w:r>
      <w:r>
        <w:rPr>
          <w:sz w:val="18"/>
        </w:rPr>
        <w:t>supported</w:t>
      </w:r>
      <w:r>
        <w:rPr>
          <w:spacing w:val="-8"/>
          <w:sz w:val="18"/>
        </w:rPr>
        <w:t xml:space="preserve"> </w:t>
      </w:r>
      <w:r>
        <w:rPr>
          <w:sz w:val="18"/>
        </w:rPr>
        <w:t>13.</w:t>
      </w:r>
      <w:r>
        <w:rPr>
          <w:spacing w:val="-13"/>
          <w:sz w:val="18"/>
        </w:rPr>
        <w:t xml:space="preserve"> </w:t>
      </w:r>
      <w:r>
        <w:rPr>
          <w:sz w:val="18"/>
        </w:rPr>
        <w:t>It</w:t>
      </w:r>
      <w:r>
        <w:rPr>
          <w:spacing w:val="-8"/>
          <w:sz w:val="18"/>
        </w:rPr>
        <w:t xml:space="preserve"> </w:t>
      </w:r>
      <w:r>
        <w:rPr>
          <w:sz w:val="18"/>
        </w:rPr>
        <w:t>is</w:t>
      </w:r>
      <w:r>
        <w:rPr>
          <w:spacing w:val="-9"/>
          <w:sz w:val="18"/>
        </w:rPr>
        <w:t xml:space="preserve"> </w:t>
      </w:r>
      <w:r>
        <w:rPr>
          <w:sz w:val="18"/>
        </w:rPr>
        <w:t>estimated there are nearly 7,000 living languages (Lewis: 2009) so the vast majority remain unserved even by automati</w:t>
      </w:r>
      <w:r>
        <w:rPr>
          <w:sz w:val="18"/>
        </w:rPr>
        <w:t>c</w:t>
      </w:r>
      <w:r>
        <w:rPr>
          <w:spacing w:val="16"/>
          <w:sz w:val="18"/>
        </w:rPr>
        <w:t xml:space="preserve"> </w:t>
      </w:r>
      <w:r>
        <w:rPr>
          <w:sz w:val="18"/>
        </w:rPr>
        <w:t>translation.</w:t>
      </w:r>
    </w:p>
    <w:p w14:paraId="5DE067DC" w14:textId="77777777" w:rsidR="00BE520D" w:rsidRDefault="007F6473">
      <w:pPr>
        <w:pStyle w:val="ListParagraph"/>
        <w:numPr>
          <w:ilvl w:val="0"/>
          <w:numId w:val="7"/>
        </w:numPr>
        <w:tabs>
          <w:tab w:val="left" w:pos="719"/>
        </w:tabs>
        <w:spacing w:before="52" w:line="256" w:lineRule="auto"/>
        <w:ind w:right="588"/>
        <w:jc w:val="left"/>
        <w:rPr>
          <w:sz w:val="18"/>
        </w:rPr>
      </w:pPr>
      <w:r>
        <w:rPr>
          <w:spacing w:val="-4"/>
          <w:sz w:val="18"/>
        </w:rPr>
        <w:t>eMpTy</w:t>
      </w:r>
      <w:r>
        <w:rPr>
          <w:spacing w:val="-18"/>
          <w:sz w:val="18"/>
        </w:rPr>
        <w:t xml:space="preserve"> </w:t>
      </w:r>
      <w:r>
        <w:rPr>
          <w:sz w:val="18"/>
        </w:rPr>
        <w:t>Pages</w:t>
      </w:r>
      <w:r>
        <w:rPr>
          <w:spacing w:val="-18"/>
          <w:sz w:val="18"/>
        </w:rPr>
        <w:t xml:space="preserve"> </w:t>
      </w:r>
      <w:r>
        <w:rPr>
          <w:sz w:val="18"/>
        </w:rPr>
        <w:t>blog</w:t>
      </w:r>
      <w:r>
        <w:rPr>
          <w:spacing w:val="-18"/>
          <w:sz w:val="18"/>
        </w:rPr>
        <w:t xml:space="preserve"> </w:t>
      </w:r>
      <w:r>
        <w:rPr>
          <w:sz w:val="18"/>
        </w:rPr>
        <w:t>[online]</w:t>
      </w:r>
      <w:r>
        <w:rPr>
          <w:spacing w:val="-18"/>
          <w:sz w:val="18"/>
        </w:rPr>
        <w:t xml:space="preserve"> </w:t>
      </w:r>
      <w:hyperlink r:id="rId55">
        <w:r>
          <w:rPr>
            <w:sz w:val="18"/>
          </w:rPr>
          <w:t>http://kv-emptypages.blogspot.com,</w:t>
        </w:r>
        <w:r>
          <w:rPr>
            <w:spacing w:val="-22"/>
            <w:sz w:val="18"/>
          </w:rPr>
          <w:t xml:space="preserve"> </w:t>
        </w:r>
      </w:hyperlink>
      <w:r>
        <w:rPr>
          <w:sz w:val="18"/>
        </w:rPr>
        <w:t>27</w:t>
      </w:r>
      <w:r>
        <w:rPr>
          <w:spacing w:val="-22"/>
          <w:sz w:val="18"/>
        </w:rPr>
        <w:t xml:space="preserve"> </w:t>
      </w:r>
      <w:r>
        <w:rPr>
          <w:sz w:val="18"/>
        </w:rPr>
        <w:t>April</w:t>
      </w:r>
      <w:r>
        <w:rPr>
          <w:spacing w:val="-18"/>
          <w:sz w:val="18"/>
        </w:rPr>
        <w:t xml:space="preserve"> </w:t>
      </w:r>
      <w:r>
        <w:rPr>
          <w:spacing w:val="-3"/>
          <w:sz w:val="18"/>
        </w:rPr>
        <w:t xml:space="preserve">2010, </w:t>
      </w:r>
      <w:r>
        <w:rPr>
          <w:sz w:val="18"/>
        </w:rPr>
        <w:t>‘Falling</w:t>
      </w:r>
      <w:r>
        <w:rPr>
          <w:spacing w:val="-5"/>
          <w:sz w:val="18"/>
        </w:rPr>
        <w:t xml:space="preserve"> </w:t>
      </w:r>
      <w:r>
        <w:rPr>
          <w:sz w:val="18"/>
        </w:rPr>
        <w:t>translation</w:t>
      </w:r>
      <w:r>
        <w:rPr>
          <w:spacing w:val="-5"/>
          <w:sz w:val="18"/>
        </w:rPr>
        <w:t xml:space="preserve"> </w:t>
      </w:r>
      <w:r>
        <w:rPr>
          <w:sz w:val="18"/>
        </w:rPr>
        <w:t>prices</w:t>
      </w:r>
      <w:r>
        <w:rPr>
          <w:spacing w:val="-5"/>
          <w:sz w:val="18"/>
        </w:rPr>
        <w:t xml:space="preserve"> </w:t>
      </w:r>
      <w:r>
        <w:rPr>
          <w:sz w:val="18"/>
        </w:rPr>
        <w:t>and</w:t>
      </w:r>
      <w:r>
        <w:rPr>
          <w:spacing w:val="-4"/>
          <w:sz w:val="18"/>
        </w:rPr>
        <w:t xml:space="preserve"> </w:t>
      </w:r>
      <w:r>
        <w:rPr>
          <w:sz w:val="18"/>
        </w:rPr>
        <w:t>implications</w:t>
      </w:r>
      <w:r>
        <w:rPr>
          <w:spacing w:val="-5"/>
          <w:sz w:val="18"/>
        </w:rPr>
        <w:t xml:space="preserve"> </w:t>
      </w:r>
      <w:r>
        <w:rPr>
          <w:sz w:val="18"/>
        </w:rPr>
        <w:t>for</w:t>
      </w:r>
      <w:r>
        <w:rPr>
          <w:spacing w:val="-5"/>
          <w:sz w:val="18"/>
        </w:rPr>
        <w:t xml:space="preserve"> </w:t>
      </w:r>
      <w:r>
        <w:rPr>
          <w:sz w:val="18"/>
        </w:rPr>
        <w:t>translation</w:t>
      </w:r>
      <w:r>
        <w:rPr>
          <w:spacing w:val="-5"/>
          <w:sz w:val="18"/>
        </w:rPr>
        <w:t xml:space="preserve"> </w:t>
      </w:r>
      <w:r>
        <w:rPr>
          <w:sz w:val="18"/>
        </w:rPr>
        <w:t>professionals’.</w:t>
      </w:r>
    </w:p>
    <w:p w14:paraId="04FD4A40" w14:textId="77777777" w:rsidR="00BE520D" w:rsidRDefault="007F6473">
      <w:pPr>
        <w:pStyle w:val="ListParagraph"/>
        <w:numPr>
          <w:ilvl w:val="0"/>
          <w:numId w:val="7"/>
        </w:numPr>
        <w:tabs>
          <w:tab w:val="left" w:pos="719"/>
        </w:tabs>
        <w:spacing w:before="59"/>
        <w:ind w:hanging="241"/>
        <w:jc w:val="left"/>
        <w:rPr>
          <w:sz w:val="18"/>
        </w:rPr>
      </w:pPr>
      <w:r>
        <w:rPr>
          <w:sz w:val="18"/>
        </w:rPr>
        <w:t>Simultaneous shipping in multiple</w:t>
      </w:r>
      <w:r>
        <w:rPr>
          <w:spacing w:val="15"/>
          <w:sz w:val="18"/>
        </w:rPr>
        <w:t xml:space="preserve"> </w:t>
      </w:r>
      <w:r>
        <w:rPr>
          <w:sz w:val="18"/>
        </w:rPr>
        <w:t>languages.</w:t>
      </w:r>
    </w:p>
    <w:p w14:paraId="04163F3D" w14:textId="77777777" w:rsidR="00BE520D" w:rsidRDefault="007F6473">
      <w:pPr>
        <w:pStyle w:val="ListParagraph"/>
        <w:numPr>
          <w:ilvl w:val="0"/>
          <w:numId w:val="7"/>
        </w:numPr>
        <w:tabs>
          <w:tab w:val="left" w:pos="719"/>
        </w:tabs>
        <w:spacing w:before="71"/>
        <w:ind w:hanging="241"/>
        <w:jc w:val="left"/>
        <w:rPr>
          <w:sz w:val="18"/>
        </w:rPr>
      </w:pPr>
      <w:r>
        <w:rPr>
          <w:sz w:val="18"/>
        </w:rPr>
        <w:t>Gouadec</w:t>
      </w:r>
      <w:r>
        <w:rPr>
          <w:spacing w:val="-9"/>
          <w:sz w:val="18"/>
        </w:rPr>
        <w:t xml:space="preserve"> </w:t>
      </w:r>
      <w:r>
        <w:rPr>
          <w:sz w:val="18"/>
        </w:rPr>
        <w:t>summarizes</w:t>
      </w:r>
      <w:r>
        <w:rPr>
          <w:spacing w:val="-9"/>
          <w:sz w:val="18"/>
        </w:rPr>
        <w:t xml:space="preserve"> </w:t>
      </w:r>
      <w:r>
        <w:rPr>
          <w:sz w:val="18"/>
        </w:rPr>
        <w:t>arguments</w:t>
      </w:r>
      <w:r>
        <w:rPr>
          <w:spacing w:val="-9"/>
          <w:sz w:val="18"/>
        </w:rPr>
        <w:t xml:space="preserve"> </w:t>
      </w:r>
      <w:r>
        <w:rPr>
          <w:sz w:val="18"/>
        </w:rPr>
        <w:t>for</w:t>
      </w:r>
      <w:r>
        <w:rPr>
          <w:spacing w:val="-9"/>
          <w:sz w:val="18"/>
        </w:rPr>
        <w:t xml:space="preserve"> </w:t>
      </w:r>
      <w:r>
        <w:rPr>
          <w:sz w:val="18"/>
        </w:rPr>
        <w:t>and</w:t>
      </w:r>
      <w:r>
        <w:rPr>
          <w:spacing w:val="-9"/>
          <w:sz w:val="18"/>
        </w:rPr>
        <w:t xml:space="preserve"> </w:t>
      </w:r>
      <w:r>
        <w:rPr>
          <w:sz w:val="18"/>
        </w:rPr>
        <w:t>against</w:t>
      </w:r>
      <w:r>
        <w:rPr>
          <w:spacing w:val="-9"/>
          <w:sz w:val="18"/>
        </w:rPr>
        <w:t xml:space="preserve"> </w:t>
      </w:r>
      <w:r>
        <w:rPr>
          <w:sz w:val="18"/>
        </w:rPr>
        <w:t>such</w:t>
      </w:r>
      <w:r>
        <w:rPr>
          <w:spacing w:val="-9"/>
          <w:sz w:val="18"/>
        </w:rPr>
        <w:t xml:space="preserve"> </w:t>
      </w:r>
      <w:r>
        <w:rPr>
          <w:sz w:val="18"/>
        </w:rPr>
        <w:t>regulation</w:t>
      </w:r>
      <w:r>
        <w:rPr>
          <w:spacing w:val="-9"/>
          <w:sz w:val="18"/>
        </w:rPr>
        <w:t xml:space="preserve"> </w:t>
      </w:r>
      <w:r>
        <w:rPr>
          <w:sz w:val="18"/>
        </w:rPr>
        <w:t>(2007:</w:t>
      </w:r>
      <w:r>
        <w:rPr>
          <w:spacing w:val="-8"/>
          <w:sz w:val="18"/>
        </w:rPr>
        <w:t xml:space="preserve"> </w:t>
      </w:r>
      <w:r>
        <w:rPr>
          <w:sz w:val="18"/>
        </w:rPr>
        <w:t>252–5).</w:t>
      </w:r>
    </w:p>
    <w:p w14:paraId="6484AD4C" w14:textId="77777777" w:rsidR="00BE520D" w:rsidRDefault="00BE520D">
      <w:pPr>
        <w:rPr>
          <w:sz w:val="18"/>
        </w:rPr>
        <w:sectPr w:rsidR="00BE520D">
          <w:headerReference w:type="even" r:id="rId56"/>
          <w:pgSz w:w="8850" w:h="13270"/>
          <w:pgMar w:top="1180" w:right="720" w:bottom="280" w:left="720" w:header="0" w:footer="0" w:gutter="0"/>
          <w:cols w:space="720"/>
        </w:sectPr>
      </w:pPr>
    </w:p>
    <w:p w14:paraId="50F927E8" w14:textId="77777777" w:rsidR="00BE520D" w:rsidRDefault="00BE520D">
      <w:pPr>
        <w:pStyle w:val="BodyText"/>
        <w:spacing w:before="5"/>
        <w:rPr>
          <w:sz w:val="29"/>
        </w:rPr>
      </w:pPr>
    </w:p>
    <w:p w14:paraId="017CCD52" w14:textId="77777777" w:rsidR="00BE520D" w:rsidRDefault="007F6473">
      <w:pPr>
        <w:pStyle w:val="ListParagraph"/>
        <w:numPr>
          <w:ilvl w:val="0"/>
          <w:numId w:val="7"/>
        </w:numPr>
        <w:tabs>
          <w:tab w:val="left" w:pos="759"/>
        </w:tabs>
        <w:spacing w:before="105" w:line="259" w:lineRule="auto"/>
        <w:ind w:left="758" w:right="509" w:hanging="220"/>
        <w:jc w:val="left"/>
        <w:rPr>
          <w:sz w:val="18"/>
        </w:rPr>
      </w:pPr>
      <w:r>
        <w:rPr>
          <w:sz w:val="18"/>
        </w:rPr>
        <w:t xml:space="preserve">There is little consensus on the </w:t>
      </w:r>
      <w:r>
        <w:rPr>
          <w:spacing w:val="-3"/>
          <w:sz w:val="18"/>
        </w:rPr>
        <w:t xml:space="preserve">term’s </w:t>
      </w:r>
      <w:r>
        <w:rPr>
          <w:sz w:val="18"/>
        </w:rPr>
        <w:t>meaning, but most definitions stress ‘speed and time (accelerating, rapidl</w:t>
      </w:r>
      <w:r>
        <w:rPr>
          <w:sz w:val="18"/>
        </w:rPr>
        <w:t>y developing, etc.), processes and flows, space</w:t>
      </w:r>
      <w:r>
        <w:rPr>
          <w:spacing w:val="-18"/>
          <w:sz w:val="18"/>
        </w:rPr>
        <w:t xml:space="preserve"> </w:t>
      </w:r>
      <w:r>
        <w:rPr>
          <w:sz w:val="18"/>
        </w:rPr>
        <w:t>(encompassing</w:t>
      </w:r>
      <w:r>
        <w:rPr>
          <w:spacing w:val="-17"/>
          <w:sz w:val="18"/>
        </w:rPr>
        <w:t xml:space="preserve"> </w:t>
      </w:r>
      <w:r>
        <w:rPr>
          <w:sz w:val="18"/>
        </w:rPr>
        <w:t>ever</w:t>
      </w:r>
      <w:r>
        <w:rPr>
          <w:spacing w:val="-18"/>
          <w:sz w:val="18"/>
        </w:rPr>
        <w:t xml:space="preserve"> </w:t>
      </w:r>
      <w:r>
        <w:rPr>
          <w:sz w:val="18"/>
        </w:rPr>
        <w:t>greater</w:t>
      </w:r>
      <w:r>
        <w:rPr>
          <w:spacing w:val="-17"/>
          <w:sz w:val="18"/>
        </w:rPr>
        <w:t xml:space="preserve"> </w:t>
      </w:r>
      <w:r>
        <w:rPr>
          <w:sz w:val="18"/>
        </w:rPr>
        <w:t>amounts</w:t>
      </w:r>
      <w:r>
        <w:rPr>
          <w:spacing w:val="-18"/>
          <w:sz w:val="18"/>
        </w:rPr>
        <w:t xml:space="preserve"> </w:t>
      </w:r>
      <w:r>
        <w:rPr>
          <w:sz w:val="18"/>
        </w:rPr>
        <w:t>of</w:t>
      </w:r>
      <w:r>
        <w:rPr>
          <w:spacing w:val="-17"/>
          <w:sz w:val="18"/>
        </w:rPr>
        <w:t xml:space="preserve"> </w:t>
      </w:r>
      <w:r>
        <w:rPr>
          <w:sz w:val="18"/>
        </w:rPr>
        <w:t>it)</w:t>
      </w:r>
      <w:r>
        <w:rPr>
          <w:spacing w:val="-17"/>
          <w:sz w:val="18"/>
        </w:rPr>
        <w:t xml:space="preserve"> </w:t>
      </w:r>
      <w:r>
        <w:rPr>
          <w:sz w:val="18"/>
        </w:rPr>
        <w:t>and</w:t>
      </w:r>
      <w:r>
        <w:rPr>
          <w:spacing w:val="-18"/>
          <w:sz w:val="18"/>
        </w:rPr>
        <w:t xml:space="preserve"> </w:t>
      </w:r>
      <w:r>
        <w:rPr>
          <w:sz w:val="18"/>
        </w:rPr>
        <w:t>increasing</w:t>
      </w:r>
      <w:r>
        <w:rPr>
          <w:spacing w:val="-17"/>
          <w:sz w:val="18"/>
        </w:rPr>
        <w:t xml:space="preserve"> </w:t>
      </w:r>
      <w:r>
        <w:rPr>
          <w:sz w:val="18"/>
        </w:rPr>
        <w:t>integration</w:t>
      </w:r>
      <w:r>
        <w:rPr>
          <w:spacing w:val="-18"/>
          <w:sz w:val="18"/>
        </w:rPr>
        <w:t xml:space="preserve"> </w:t>
      </w:r>
      <w:r>
        <w:rPr>
          <w:spacing w:val="-4"/>
          <w:sz w:val="18"/>
        </w:rPr>
        <w:t xml:space="preserve">and </w:t>
      </w:r>
      <w:r>
        <w:rPr>
          <w:sz w:val="18"/>
        </w:rPr>
        <w:t>interconnectivity’</w:t>
      </w:r>
      <w:r>
        <w:rPr>
          <w:spacing w:val="-7"/>
          <w:sz w:val="18"/>
        </w:rPr>
        <w:t xml:space="preserve"> </w:t>
      </w:r>
      <w:r>
        <w:rPr>
          <w:sz w:val="18"/>
        </w:rPr>
        <w:t>(Ritzer</w:t>
      </w:r>
      <w:r>
        <w:rPr>
          <w:spacing w:val="-6"/>
          <w:sz w:val="18"/>
        </w:rPr>
        <w:t xml:space="preserve"> </w:t>
      </w:r>
      <w:r>
        <w:rPr>
          <w:sz w:val="18"/>
        </w:rPr>
        <w:t>(2007:</w:t>
      </w:r>
      <w:r>
        <w:rPr>
          <w:spacing w:val="-6"/>
          <w:sz w:val="18"/>
        </w:rPr>
        <w:t xml:space="preserve"> </w:t>
      </w:r>
      <w:r>
        <w:rPr>
          <w:sz w:val="18"/>
        </w:rPr>
        <w:t>1),</w:t>
      </w:r>
      <w:r>
        <w:rPr>
          <w:spacing w:val="-12"/>
          <w:sz w:val="18"/>
        </w:rPr>
        <w:t xml:space="preserve"> </w:t>
      </w:r>
      <w:r>
        <w:rPr>
          <w:sz w:val="18"/>
        </w:rPr>
        <w:t>whether</w:t>
      </w:r>
      <w:r>
        <w:rPr>
          <w:spacing w:val="-6"/>
          <w:sz w:val="18"/>
        </w:rPr>
        <w:t xml:space="preserve"> </w:t>
      </w:r>
      <w:r>
        <w:rPr>
          <w:sz w:val="18"/>
        </w:rPr>
        <w:t>they</w:t>
      </w:r>
      <w:r>
        <w:rPr>
          <w:spacing w:val="-7"/>
          <w:sz w:val="18"/>
        </w:rPr>
        <w:t xml:space="preserve"> </w:t>
      </w:r>
      <w:r>
        <w:rPr>
          <w:sz w:val="18"/>
        </w:rPr>
        <w:t>hail</w:t>
      </w:r>
      <w:r>
        <w:rPr>
          <w:spacing w:val="-6"/>
          <w:sz w:val="18"/>
        </w:rPr>
        <w:t xml:space="preserve"> </w:t>
      </w:r>
      <w:r>
        <w:rPr>
          <w:sz w:val="18"/>
        </w:rPr>
        <w:t>from</w:t>
      </w:r>
      <w:r>
        <w:rPr>
          <w:spacing w:val="-6"/>
          <w:sz w:val="18"/>
        </w:rPr>
        <w:t xml:space="preserve"> </w:t>
      </w:r>
      <w:r>
        <w:rPr>
          <w:sz w:val="18"/>
        </w:rPr>
        <w:t>the</w:t>
      </w:r>
      <w:r>
        <w:rPr>
          <w:spacing w:val="-16"/>
          <w:sz w:val="18"/>
        </w:rPr>
        <w:t xml:space="preserve"> </w:t>
      </w:r>
      <w:r>
        <w:rPr>
          <w:sz w:val="18"/>
        </w:rPr>
        <w:t>‘globophilia’</w:t>
      </w:r>
      <w:r>
        <w:rPr>
          <w:spacing w:val="-7"/>
          <w:sz w:val="18"/>
        </w:rPr>
        <w:t xml:space="preserve"> </w:t>
      </w:r>
      <w:r>
        <w:rPr>
          <w:sz w:val="18"/>
        </w:rPr>
        <w:t>or ‘globophobia’ camps, from developing countries or more privileged societies. Robertson et al. outline why defining globalization remains contentious (2007:</w:t>
      </w:r>
      <w:r>
        <w:rPr>
          <w:spacing w:val="6"/>
          <w:sz w:val="18"/>
        </w:rPr>
        <w:t xml:space="preserve"> </w:t>
      </w:r>
      <w:r>
        <w:rPr>
          <w:sz w:val="18"/>
        </w:rPr>
        <w:t>54–66).</w:t>
      </w:r>
    </w:p>
    <w:p w14:paraId="2BDD74B1" w14:textId="77777777" w:rsidR="00BE520D" w:rsidRDefault="007F6473">
      <w:pPr>
        <w:pStyle w:val="ListParagraph"/>
        <w:numPr>
          <w:ilvl w:val="0"/>
          <w:numId w:val="7"/>
        </w:numPr>
        <w:tabs>
          <w:tab w:val="left" w:pos="759"/>
        </w:tabs>
        <w:spacing w:before="50"/>
        <w:ind w:left="758" w:hanging="221"/>
        <w:jc w:val="left"/>
        <w:rPr>
          <w:sz w:val="18"/>
        </w:rPr>
      </w:pPr>
      <w:hyperlink r:id="rId57">
        <w:r>
          <w:rPr>
            <w:sz w:val="18"/>
          </w:rPr>
          <w:t>www.tausdata.org/blog/abo</w:t>
        </w:r>
        <w:r>
          <w:rPr>
            <w:sz w:val="18"/>
          </w:rPr>
          <w:t>ut-taus-data/.</w:t>
        </w:r>
      </w:hyperlink>
    </w:p>
    <w:p w14:paraId="69D28317" w14:textId="77777777" w:rsidR="00BE520D" w:rsidRDefault="007F6473">
      <w:pPr>
        <w:pStyle w:val="ListParagraph"/>
        <w:numPr>
          <w:ilvl w:val="0"/>
          <w:numId w:val="7"/>
        </w:numPr>
        <w:tabs>
          <w:tab w:val="left" w:pos="759"/>
        </w:tabs>
        <w:spacing w:before="72" w:line="259" w:lineRule="auto"/>
        <w:ind w:left="758" w:right="781" w:hanging="220"/>
        <w:jc w:val="left"/>
        <w:rPr>
          <w:sz w:val="18"/>
        </w:rPr>
      </w:pPr>
      <w:r>
        <w:rPr>
          <w:sz w:val="18"/>
        </w:rPr>
        <w:t>Sprung defines internationalization as ‘designing a product (e.g. software) so</w:t>
      </w:r>
      <w:r>
        <w:rPr>
          <w:spacing w:val="-10"/>
          <w:sz w:val="18"/>
        </w:rPr>
        <w:t xml:space="preserve"> </w:t>
      </w:r>
      <w:r>
        <w:rPr>
          <w:sz w:val="18"/>
        </w:rPr>
        <w:t>that</w:t>
      </w:r>
      <w:r>
        <w:rPr>
          <w:spacing w:val="-10"/>
          <w:sz w:val="18"/>
        </w:rPr>
        <w:t xml:space="preserve"> </w:t>
      </w:r>
      <w:r>
        <w:rPr>
          <w:sz w:val="18"/>
        </w:rPr>
        <w:t>it</w:t>
      </w:r>
      <w:r>
        <w:rPr>
          <w:spacing w:val="-10"/>
          <w:sz w:val="18"/>
        </w:rPr>
        <w:t xml:space="preserve"> </w:t>
      </w:r>
      <w:r>
        <w:rPr>
          <w:sz w:val="18"/>
        </w:rPr>
        <w:t>supports</w:t>
      </w:r>
      <w:r>
        <w:rPr>
          <w:spacing w:val="-10"/>
          <w:sz w:val="18"/>
        </w:rPr>
        <w:t xml:space="preserve"> </w:t>
      </w:r>
      <w:r>
        <w:rPr>
          <w:sz w:val="18"/>
        </w:rPr>
        <w:t>usages</w:t>
      </w:r>
      <w:r>
        <w:rPr>
          <w:spacing w:val="-10"/>
          <w:sz w:val="18"/>
        </w:rPr>
        <w:t xml:space="preserve"> </w:t>
      </w:r>
      <w:r>
        <w:rPr>
          <w:sz w:val="18"/>
        </w:rPr>
        <w:t>around</w:t>
      </w:r>
      <w:r>
        <w:rPr>
          <w:spacing w:val="-10"/>
          <w:sz w:val="18"/>
        </w:rPr>
        <w:t xml:space="preserve"> </w:t>
      </w:r>
      <w:r>
        <w:rPr>
          <w:sz w:val="18"/>
        </w:rPr>
        <w:t>the</w:t>
      </w:r>
      <w:r>
        <w:rPr>
          <w:spacing w:val="-9"/>
          <w:sz w:val="18"/>
        </w:rPr>
        <w:t xml:space="preserve"> </w:t>
      </w:r>
      <w:r>
        <w:rPr>
          <w:sz w:val="18"/>
        </w:rPr>
        <w:t>world</w:t>
      </w:r>
      <w:r>
        <w:rPr>
          <w:spacing w:val="-10"/>
          <w:sz w:val="18"/>
        </w:rPr>
        <w:t xml:space="preserve"> </w:t>
      </w:r>
      <w:r>
        <w:rPr>
          <w:sz w:val="18"/>
        </w:rPr>
        <w:t>(e.g.</w:t>
      </w:r>
      <w:r>
        <w:rPr>
          <w:spacing w:val="-15"/>
          <w:sz w:val="18"/>
        </w:rPr>
        <w:t xml:space="preserve"> </w:t>
      </w:r>
      <w:r>
        <w:rPr>
          <w:spacing w:val="-3"/>
          <w:sz w:val="18"/>
        </w:rPr>
        <w:t>number,</w:t>
      </w:r>
      <w:r>
        <w:rPr>
          <w:spacing w:val="-14"/>
          <w:sz w:val="18"/>
        </w:rPr>
        <w:t xml:space="preserve"> </w:t>
      </w:r>
      <w:r>
        <w:rPr>
          <w:sz w:val="18"/>
        </w:rPr>
        <w:t>date</w:t>
      </w:r>
      <w:r>
        <w:rPr>
          <w:spacing w:val="-10"/>
          <w:sz w:val="18"/>
        </w:rPr>
        <w:t xml:space="preserve"> </w:t>
      </w:r>
      <w:r>
        <w:rPr>
          <w:sz w:val="18"/>
        </w:rPr>
        <w:t>and</w:t>
      </w:r>
      <w:r>
        <w:rPr>
          <w:spacing w:val="-10"/>
          <w:sz w:val="18"/>
        </w:rPr>
        <w:t xml:space="preserve"> </w:t>
      </w:r>
      <w:r>
        <w:rPr>
          <w:sz w:val="18"/>
        </w:rPr>
        <w:t>currency formats) and can be easily adapted and translated for individual local markets’</w:t>
      </w:r>
      <w:r>
        <w:rPr>
          <w:spacing w:val="-8"/>
          <w:sz w:val="18"/>
        </w:rPr>
        <w:t xml:space="preserve"> </w:t>
      </w:r>
      <w:r>
        <w:rPr>
          <w:sz w:val="18"/>
        </w:rPr>
        <w:t>(2000b:</w:t>
      </w:r>
      <w:r>
        <w:rPr>
          <w:spacing w:val="-8"/>
          <w:sz w:val="18"/>
        </w:rPr>
        <w:t xml:space="preserve"> </w:t>
      </w:r>
      <w:r>
        <w:rPr>
          <w:sz w:val="18"/>
        </w:rPr>
        <w:t>x).</w:t>
      </w:r>
      <w:r>
        <w:rPr>
          <w:spacing w:val="-13"/>
          <w:sz w:val="18"/>
        </w:rPr>
        <w:t xml:space="preserve"> </w:t>
      </w:r>
      <w:r>
        <w:rPr>
          <w:sz w:val="18"/>
        </w:rPr>
        <w:t>Localization</w:t>
      </w:r>
      <w:r>
        <w:rPr>
          <w:spacing w:val="-8"/>
          <w:sz w:val="18"/>
        </w:rPr>
        <w:t xml:space="preserve"> </w:t>
      </w:r>
      <w:r>
        <w:rPr>
          <w:sz w:val="18"/>
        </w:rPr>
        <w:t>is</w:t>
      </w:r>
      <w:r>
        <w:rPr>
          <w:spacing w:val="-17"/>
          <w:sz w:val="18"/>
        </w:rPr>
        <w:t xml:space="preserve"> </w:t>
      </w:r>
      <w:r>
        <w:rPr>
          <w:sz w:val="18"/>
        </w:rPr>
        <w:t>‘taking</w:t>
      </w:r>
      <w:r>
        <w:rPr>
          <w:spacing w:val="-7"/>
          <w:sz w:val="18"/>
        </w:rPr>
        <w:t xml:space="preserve"> </w:t>
      </w:r>
      <w:r>
        <w:rPr>
          <w:sz w:val="18"/>
        </w:rPr>
        <w:t>a</w:t>
      </w:r>
      <w:r>
        <w:rPr>
          <w:spacing w:val="-8"/>
          <w:sz w:val="18"/>
        </w:rPr>
        <w:t xml:space="preserve"> </w:t>
      </w:r>
      <w:r>
        <w:rPr>
          <w:sz w:val="18"/>
        </w:rPr>
        <w:t>product</w:t>
      </w:r>
      <w:r>
        <w:rPr>
          <w:spacing w:val="-8"/>
          <w:sz w:val="18"/>
        </w:rPr>
        <w:t xml:space="preserve"> </w:t>
      </w:r>
      <w:r>
        <w:rPr>
          <w:sz w:val="18"/>
        </w:rPr>
        <w:t>(ideally,</w:t>
      </w:r>
      <w:r>
        <w:rPr>
          <w:spacing w:val="-13"/>
          <w:sz w:val="18"/>
        </w:rPr>
        <w:t xml:space="preserve"> </w:t>
      </w:r>
      <w:r>
        <w:rPr>
          <w:sz w:val="18"/>
        </w:rPr>
        <w:t>one</w:t>
      </w:r>
      <w:r>
        <w:rPr>
          <w:spacing w:val="-8"/>
          <w:sz w:val="18"/>
        </w:rPr>
        <w:t xml:space="preserve"> </w:t>
      </w:r>
      <w:r>
        <w:rPr>
          <w:sz w:val="18"/>
        </w:rPr>
        <w:t>that</w:t>
      </w:r>
      <w:r>
        <w:rPr>
          <w:spacing w:val="-7"/>
          <w:sz w:val="18"/>
        </w:rPr>
        <w:t xml:space="preserve"> </w:t>
      </w:r>
      <w:r>
        <w:rPr>
          <w:sz w:val="18"/>
        </w:rPr>
        <w:t>has been</w:t>
      </w:r>
      <w:r>
        <w:rPr>
          <w:spacing w:val="-6"/>
          <w:sz w:val="18"/>
        </w:rPr>
        <w:t xml:space="preserve"> </w:t>
      </w:r>
      <w:r>
        <w:rPr>
          <w:sz w:val="18"/>
        </w:rPr>
        <w:t>internationalized</w:t>
      </w:r>
      <w:r>
        <w:rPr>
          <w:spacing w:val="-6"/>
          <w:sz w:val="18"/>
        </w:rPr>
        <w:t xml:space="preserve"> </w:t>
      </w:r>
      <w:r>
        <w:rPr>
          <w:sz w:val="18"/>
        </w:rPr>
        <w:t>well)</w:t>
      </w:r>
      <w:r>
        <w:rPr>
          <w:spacing w:val="-6"/>
          <w:sz w:val="18"/>
        </w:rPr>
        <w:t xml:space="preserve"> </w:t>
      </w:r>
      <w:r>
        <w:rPr>
          <w:sz w:val="18"/>
        </w:rPr>
        <w:t>and</w:t>
      </w:r>
      <w:r>
        <w:rPr>
          <w:spacing w:val="-6"/>
          <w:sz w:val="18"/>
        </w:rPr>
        <w:t xml:space="preserve"> </w:t>
      </w:r>
      <w:r>
        <w:rPr>
          <w:sz w:val="18"/>
        </w:rPr>
        <w:t>tailoring</w:t>
      </w:r>
      <w:r>
        <w:rPr>
          <w:spacing w:val="-6"/>
          <w:sz w:val="18"/>
        </w:rPr>
        <w:t xml:space="preserve"> </w:t>
      </w:r>
      <w:r>
        <w:rPr>
          <w:sz w:val="18"/>
        </w:rPr>
        <w:t>it</w:t>
      </w:r>
      <w:r>
        <w:rPr>
          <w:spacing w:val="-6"/>
          <w:sz w:val="18"/>
        </w:rPr>
        <w:t xml:space="preserve"> </w:t>
      </w:r>
      <w:r>
        <w:rPr>
          <w:sz w:val="18"/>
        </w:rPr>
        <w:t>to</w:t>
      </w:r>
      <w:r>
        <w:rPr>
          <w:spacing w:val="-6"/>
          <w:sz w:val="18"/>
        </w:rPr>
        <w:t xml:space="preserve"> </w:t>
      </w:r>
      <w:r>
        <w:rPr>
          <w:sz w:val="18"/>
        </w:rPr>
        <w:t>an</w:t>
      </w:r>
      <w:r>
        <w:rPr>
          <w:spacing w:val="-5"/>
          <w:sz w:val="18"/>
        </w:rPr>
        <w:t xml:space="preserve"> </w:t>
      </w:r>
      <w:r>
        <w:rPr>
          <w:sz w:val="18"/>
        </w:rPr>
        <w:t>individual</w:t>
      </w:r>
      <w:r>
        <w:rPr>
          <w:spacing w:val="-6"/>
          <w:sz w:val="18"/>
        </w:rPr>
        <w:t xml:space="preserve"> </w:t>
      </w:r>
      <w:r>
        <w:rPr>
          <w:sz w:val="18"/>
        </w:rPr>
        <w:t>local</w:t>
      </w:r>
      <w:r>
        <w:rPr>
          <w:spacing w:val="-6"/>
          <w:sz w:val="18"/>
        </w:rPr>
        <w:t xml:space="preserve"> </w:t>
      </w:r>
      <w:r>
        <w:rPr>
          <w:sz w:val="18"/>
        </w:rPr>
        <w:t>market</w:t>
      </w:r>
    </w:p>
    <w:p w14:paraId="4BFBF810" w14:textId="77777777" w:rsidR="00BE520D" w:rsidRDefault="007F6473">
      <w:pPr>
        <w:spacing w:line="259" w:lineRule="auto"/>
        <w:ind w:left="758" w:right="635"/>
        <w:rPr>
          <w:sz w:val="18"/>
        </w:rPr>
      </w:pPr>
      <w:r>
        <w:rPr>
          <w:sz w:val="18"/>
        </w:rPr>
        <w:t>(e.g.</w:t>
      </w:r>
      <w:r>
        <w:rPr>
          <w:spacing w:val="-14"/>
          <w:sz w:val="18"/>
        </w:rPr>
        <w:t xml:space="preserve"> </w:t>
      </w:r>
      <w:r>
        <w:rPr>
          <w:spacing w:val="-3"/>
          <w:sz w:val="18"/>
        </w:rPr>
        <w:t>Germany,</w:t>
      </w:r>
      <w:r>
        <w:rPr>
          <w:spacing w:val="-13"/>
          <w:sz w:val="18"/>
        </w:rPr>
        <w:t xml:space="preserve"> </w:t>
      </w:r>
      <w:r>
        <w:rPr>
          <w:sz w:val="18"/>
        </w:rPr>
        <w:t>Japan).</w:t>
      </w:r>
      <w:r>
        <w:rPr>
          <w:spacing w:val="-23"/>
          <w:sz w:val="18"/>
        </w:rPr>
        <w:t xml:space="preserve"> </w:t>
      </w:r>
      <w:r>
        <w:rPr>
          <w:sz w:val="18"/>
        </w:rPr>
        <w:t>“Localization”</w:t>
      </w:r>
      <w:r>
        <w:rPr>
          <w:spacing w:val="-18"/>
          <w:sz w:val="18"/>
        </w:rPr>
        <w:t xml:space="preserve"> </w:t>
      </w:r>
      <w:r>
        <w:rPr>
          <w:sz w:val="18"/>
        </w:rPr>
        <w:t>often</w:t>
      </w:r>
      <w:r>
        <w:rPr>
          <w:spacing w:val="-8"/>
          <w:sz w:val="18"/>
        </w:rPr>
        <w:t xml:space="preserve"> </w:t>
      </w:r>
      <w:r>
        <w:rPr>
          <w:sz w:val="18"/>
        </w:rPr>
        <w:t>refers</w:t>
      </w:r>
      <w:r>
        <w:rPr>
          <w:spacing w:val="-9"/>
          <w:sz w:val="18"/>
        </w:rPr>
        <w:t xml:space="preserve"> </w:t>
      </w:r>
      <w:r>
        <w:rPr>
          <w:sz w:val="18"/>
        </w:rPr>
        <w:t>to</w:t>
      </w:r>
      <w:r>
        <w:rPr>
          <w:spacing w:val="-9"/>
          <w:sz w:val="18"/>
        </w:rPr>
        <w:t xml:space="preserve"> </w:t>
      </w:r>
      <w:r>
        <w:rPr>
          <w:sz w:val="18"/>
        </w:rPr>
        <w:t>translating</w:t>
      </w:r>
      <w:r>
        <w:rPr>
          <w:spacing w:val="-8"/>
          <w:sz w:val="18"/>
        </w:rPr>
        <w:t xml:space="preserve"> </w:t>
      </w:r>
      <w:r>
        <w:rPr>
          <w:sz w:val="18"/>
        </w:rPr>
        <w:t>and</w:t>
      </w:r>
      <w:r>
        <w:rPr>
          <w:spacing w:val="-9"/>
          <w:sz w:val="18"/>
        </w:rPr>
        <w:t xml:space="preserve"> </w:t>
      </w:r>
      <w:r>
        <w:rPr>
          <w:sz w:val="18"/>
        </w:rPr>
        <w:t>adapting software products to local markets’</w:t>
      </w:r>
      <w:r>
        <w:rPr>
          <w:spacing w:val="23"/>
          <w:sz w:val="18"/>
        </w:rPr>
        <w:t xml:space="preserve"> </w:t>
      </w:r>
      <w:r>
        <w:rPr>
          <w:sz w:val="18"/>
        </w:rPr>
        <w:t>(ibid.).</w:t>
      </w:r>
    </w:p>
    <w:p w14:paraId="1C6852C9" w14:textId="77777777" w:rsidR="00BE520D" w:rsidRDefault="007F6473">
      <w:pPr>
        <w:pStyle w:val="ListParagraph"/>
        <w:numPr>
          <w:ilvl w:val="0"/>
          <w:numId w:val="7"/>
        </w:numPr>
        <w:tabs>
          <w:tab w:val="left" w:pos="759"/>
        </w:tabs>
        <w:spacing w:before="49" w:line="256" w:lineRule="auto"/>
        <w:ind w:left="758" w:right="678" w:hanging="321"/>
        <w:jc w:val="left"/>
        <w:rPr>
          <w:sz w:val="18"/>
        </w:rPr>
      </w:pPr>
      <w:r>
        <w:rPr>
          <w:sz w:val="18"/>
        </w:rPr>
        <w:t>Cronin cites compelling figures from Goldblatt: in 1909, the world had 37 intergovernmental</w:t>
      </w:r>
      <w:r>
        <w:rPr>
          <w:spacing w:val="-20"/>
          <w:sz w:val="18"/>
        </w:rPr>
        <w:t xml:space="preserve"> </w:t>
      </w:r>
      <w:r>
        <w:rPr>
          <w:sz w:val="18"/>
        </w:rPr>
        <w:t>and</w:t>
      </w:r>
      <w:r>
        <w:rPr>
          <w:spacing w:val="-19"/>
          <w:sz w:val="18"/>
        </w:rPr>
        <w:t xml:space="preserve"> </w:t>
      </w:r>
      <w:r>
        <w:rPr>
          <w:sz w:val="18"/>
        </w:rPr>
        <w:t>176</w:t>
      </w:r>
      <w:r>
        <w:rPr>
          <w:spacing w:val="-19"/>
          <w:sz w:val="18"/>
        </w:rPr>
        <w:t xml:space="preserve"> </w:t>
      </w:r>
      <w:r>
        <w:rPr>
          <w:sz w:val="18"/>
        </w:rPr>
        <w:t>nongovernmental</w:t>
      </w:r>
      <w:r>
        <w:rPr>
          <w:spacing w:val="-20"/>
          <w:sz w:val="18"/>
        </w:rPr>
        <w:t xml:space="preserve"> </w:t>
      </w:r>
      <w:r>
        <w:rPr>
          <w:sz w:val="18"/>
        </w:rPr>
        <w:t>international</w:t>
      </w:r>
      <w:r>
        <w:rPr>
          <w:spacing w:val="-19"/>
          <w:sz w:val="18"/>
        </w:rPr>
        <w:t xml:space="preserve"> </w:t>
      </w:r>
      <w:r>
        <w:rPr>
          <w:sz w:val="18"/>
        </w:rPr>
        <w:t>organizations;</w:t>
      </w:r>
      <w:r>
        <w:rPr>
          <w:spacing w:val="-19"/>
          <w:sz w:val="18"/>
        </w:rPr>
        <w:t xml:space="preserve"> </w:t>
      </w:r>
      <w:r>
        <w:rPr>
          <w:spacing w:val="-7"/>
          <w:sz w:val="18"/>
        </w:rPr>
        <w:t xml:space="preserve">by </w:t>
      </w:r>
      <w:r>
        <w:rPr>
          <w:sz w:val="18"/>
        </w:rPr>
        <w:t>1989, there were 300 and 4,200 respectively (2003:</w:t>
      </w:r>
      <w:r>
        <w:rPr>
          <w:spacing w:val="11"/>
          <w:sz w:val="18"/>
        </w:rPr>
        <w:t xml:space="preserve"> </w:t>
      </w:r>
      <w:r>
        <w:rPr>
          <w:sz w:val="18"/>
        </w:rPr>
        <w:t>109).</w:t>
      </w:r>
    </w:p>
    <w:p w14:paraId="693C9BBE" w14:textId="77777777" w:rsidR="00BE520D" w:rsidRDefault="007F6473">
      <w:pPr>
        <w:pStyle w:val="ListParagraph"/>
        <w:numPr>
          <w:ilvl w:val="0"/>
          <w:numId w:val="7"/>
        </w:numPr>
        <w:tabs>
          <w:tab w:val="left" w:pos="759"/>
        </w:tabs>
        <w:spacing w:before="60" w:line="259" w:lineRule="auto"/>
        <w:ind w:left="758" w:right="604" w:hanging="321"/>
        <w:jc w:val="left"/>
        <w:rPr>
          <w:sz w:val="18"/>
        </w:rPr>
      </w:pPr>
      <w:r>
        <w:rPr>
          <w:sz w:val="18"/>
        </w:rPr>
        <w:t xml:space="preserve">Council of the European Union, </w:t>
      </w:r>
      <w:r>
        <w:rPr>
          <w:i/>
          <w:sz w:val="18"/>
        </w:rPr>
        <w:t>Directive 2010/</w:t>
      </w:r>
      <w:r>
        <w:rPr>
          <w:sz w:val="18"/>
        </w:rPr>
        <w:t>. . .</w:t>
      </w:r>
      <w:r>
        <w:rPr>
          <w:i/>
          <w:sz w:val="18"/>
        </w:rPr>
        <w:t>/EU of the European Parliament</w:t>
      </w:r>
      <w:r>
        <w:rPr>
          <w:i/>
          <w:spacing w:val="-16"/>
          <w:sz w:val="18"/>
        </w:rPr>
        <w:t xml:space="preserve"> </w:t>
      </w:r>
      <w:r>
        <w:rPr>
          <w:i/>
          <w:sz w:val="18"/>
        </w:rPr>
        <w:t>and</w:t>
      </w:r>
      <w:r>
        <w:rPr>
          <w:i/>
          <w:spacing w:val="-15"/>
          <w:sz w:val="18"/>
        </w:rPr>
        <w:t xml:space="preserve"> </w:t>
      </w:r>
      <w:r>
        <w:rPr>
          <w:i/>
          <w:sz w:val="18"/>
        </w:rPr>
        <w:t>of</w:t>
      </w:r>
      <w:r>
        <w:rPr>
          <w:i/>
          <w:spacing w:val="-16"/>
          <w:sz w:val="18"/>
        </w:rPr>
        <w:t xml:space="preserve"> </w:t>
      </w:r>
      <w:r>
        <w:rPr>
          <w:i/>
          <w:sz w:val="18"/>
        </w:rPr>
        <w:t>the</w:t>
      </w:r>
      <w:r>
        <w:rPr>
          <w:i/>
          <w:spacing w:val="-15"/>
          <w:sz w:val="18"/>
        </w:rPr>
        <w:t xml:space="preserve"> </w:t>
      </w:r>
      <w:r>
        <w:rPr>
          <w:i/>
          <w:sz w:val="18"/>
        </w:rPr>
        <w:t>Council</w:t>
      </w:r>
      <w:r>
        <w:rPr>
          <w:i/>
          <w:spacing w:val="-16"/>
          <w:sz w:val="18"/>
        </w:rPr>
        <w:t xml:space="preserve"> </w:t>
      </w:r>
      <w:r>
        <w:rPr>
          <w:i/>
          <w:sz w:val="18"/>
        </w:rPr>
        <w:t>on</w:t>
      </w:r>
      <w:r>
        <w:rPr>
          <w:i/>
          <w:spacing w:val="-15"/>
          <w:sz w:val="18"/>
        </w:rPr>
        <w:t xml:space="preserve"> </w:t>
      </w:r>
      <w:r>
        <w:rPr>
          <w:i/>
          <w:sz w:val="18"/>
        </w:rPr>
        <w:t>the</w:t>
      </w:r>
      <w:r>
        <w:rPr>
          <w:i/>
          <w:spacing w:val="-16"/>
          <w:sz w:val="18"/>
        </w:rPr>
        <w:t xml:space="preserve"> </w:t>
      </w:r>
      <w:r>
        <w:rPr>
          <w:i/>
          <w:sz w:val="18"/>
        </w:rPr>
        <w:t>right</w:t>
      </w:r>
      <w:r>
        <w:rPr>
          <w:i/>
          <w:spacing w:val="-15"/>
          <w:sz w:val="18"/>
        </w:rPr>
        <w:t xml:space="preserve"> </w:t>
      </w:r>
      <w:r>
        <w:rPr>
          <w:i/>
          <w:sz w:val="18"/>
        </w:rPr>
        <w:t>to</w:t>
      </w:r>
      <w:r>
        <w:rPr>
          <w:i/>
          <w:spacing w:val="-16"/>
          <w:sz w:val="18"/>
        </w:rPr>
        <w:t xml:space="preserve"> </w:t>
      </w:r>
      <w:r>
        <w:rPr>
          <w:i/>
          <w:sz w:val="18"/>
        </w:rPr>
        <w:t>interpretation</w:t>
      </w:r>
      <w:r>
        <w:rPr>
          <w:i/>
          <w:spacing w:val="-15"/>
          <w:sz w:val="18"/>
        </w:rPr>
        <w:t xml:space="preserve"> </w:t>
      </w:r>
      <w:r>
        <w:rPr>
          <w:i/>
          <w:sz w:val="18"/>
        </w:rPr>
        <w:t>and</w:t>
      </w:r>
      <w:r>
        <w:rPr>
          <w:i/>
          <w:spacing w:val="-16"/>
          <w:sz w:val="18"/>
        </w:rPr>
        <w:t xml:space="preserve"> </w:t>
      </w:r>
      <w:r>
        <w:rPr>
          <w:i/>
          <w:sz w:val="18"/>
        </w:rPr>
        <w:t xml:space="preserve">translation </w:t>
      </w:r>
      <w:r>
        <w:rPr>
          <w:i/>
          <w:w w:val="90"/>
          <w:sz w:val="18"/>
        </w:rPr>
        <w:t>in criminal proceedings</w:t>
      </w:r>
      <w:r>
        <w:rPr>
          <w:w w:val="90"/>
          <w:sz w:val="18"/>
        </w:rPr>
        <w:t>, [online]</w:t>
      </w:r>
      <w:r>
        <w:rPr>
          <w:w w:val="90"/>
          <w:sz w:val="18"/>
        </w:rPr>
        <w:t xml:space="preserve"> </w:t>
      </w:r>
      <w:hyperlink r:id="rId58">
        <w:r>
          <w:rPr>
            <w:w w:val="90"/>
            <w:sz w:val="18"/>
          </w:rPr>
          <w:t>http://register.consilium.europa.eu/pdf/en/10/</w:t>
        </w:r>
      </w:hyperlink>
      <w:hyperlink r:id="rId59">
        <w:r>
          <w:rPr>
            <w:w w:val="90"/>
            <w:sz w:val="18"/>
          </w:rPr>
          <w:t xml:space="preserve"> </w:t>
        </w:r>
        <w:r>
          <w:rPr>
            <w:sz w:val="18"/>
          </w:rPr>
          <w:t>pe00/pe00027.en10.pdf.</w:t>
        </w:r>
      </w:hyperlink>
    </w:p>
    <w:p w14:paraId="552FC71A" w14:textId="77777777" w:rsidR="00BE520D" w:rsidRDefault="007F6473">
      <w:pPr>
        <w:pStyle w:val="ListParagraph"/>
        <w:numPr>
          <w:ilvl w:val="0"/>
          <w:numId w:val="7"/>
        </w:numPr>
        <w:tabs>
          <w:tab w:val="left" w:pos="759"/>
        </w:tabs>
        <w:spacing w:before="52" w:line="259" w:lineRule="auto"/>
        <w:ind w:left="758" w:right="497" w:hanging="321"/>
        <w:jc w:val="both"/>
        <w:rPr>
          <w:sz w:val="18"/>
        </w:rPr>
      </w:pPr>
      <w:r>
        <w:rPr>
          <w:spacing w:val="-3"/>
          <w:sz w:val="18"/>
        </w:rPr>
        <w:t>J.</w:t>
      </w:r>
      <w:r>
        <w:rPr>
          <w:spacing w:val="-14"/>
          <w:sz w:val="18"/>
        </w:rPr>
        <w:t xml:space="preserve"> </w:t>
      </w:r>
      <w:r>
        <w:rPr>
          <w:spacing w:val="-12"/>
          <w:sz w:val="18"/>
        </w:rPr>
        <w:t>P.</w:t>
      </w:r>
      <w:r>
        <w:rPr>
          <w:spacing w:val="-13"/>
          <w:sz w:val="18"/>
        </w:rPr>
        <w:t xml:space="preserve"> </w:t>
      </w:r>
      <w:r>
        <w:rPr>
          <w:sz w:val="18"/>
        </w:rPr>
        <w:t>Fried</w:t>
      </w:r>
      <w:r>
        <w:rPr>
          <w:sz w:val="18"/>
        </w:rPr>
        <w:t>,</w:t>
      </w:r>
      <w:r>
        <w:rPr>
          <w:spacing w:val="-22"/>
          <w:sz w:val="18"/>
        </w:rPr>
        <w:t xml:space="preserve"> </w:t>
      </w:r>
      <w:r>
        <w:rPr>
          <w:sz w:val="18"/>
        </w:rPr>
        <w:t>‘Speaking</w:t>
      </w:r>
      <w:r>
        <w:rPr>
          <w:spacing w:val="-9"/>
          <w:sz w:val="18"/>
        </w:rPr>
        <w:t xml:space="preserve"> </w:t>
      </w:r>
      <w:r>
        <w:rPr>
          <w:sz w:val="18"/>
        </w:rPr>
        <w:t>in</w:t>
      </w:r>
      <w:r>
        <w:rPr>
          <w:spacing w:val="-8"/>
          <w:sz w:val="18"/>
        </w:rPr>
        <w:t xml:space="preserve"> </w:t>
      </w:r>
      <w:r>
        <w:rPr>
          <w:sz w:val="18"/>
        </w:rPr>
        <w:t>(many)</w:t>
      </w:r>
      <w:r>
        <w:rPr>
          <w:spacing w:val="-8"/>
          <w:sz w:val="18"/>
        </w:rPr>
        <w:t xml:space="preserve"> </w:t>
      </w:r>
      <w:r>
        <w:rPr>
          <w:sz w:val="18"/>
        </w:rPr>
        <w:t>tongues</w:t>
      </w:r>
      <w:r>
        <w:rPr>
          <w:spacing w:val="-8"/>
          <w:sz w:val="18"/>
        </w:rPr>
        <w:t xml:space="preserve"> </w:t>
      </w:r>
      <w:r>
        <w:rPr>
          <w:sz w:val="18"/>
        </w:rPr>
        <w:t>can</w:t>
      </w:r>
      <w:r>
        <w:rPr>
          <w:spacing w:val="-9"/>
          <w:sz w:val="18"/>
        </w:rPr>
        <w:t xml:space="preserve"> </w:t>
      </w:r>
      <w:r>
        <w:rPr>
          <w:sz w:val="18"/>
        </w:rPr>
        <w:t>be</w:t>
      </w:r>
      <w:r>
        <w:rPr>
          <w:spacing w:val="-8"/>
          <w:sz w:val="18"/>
        </w:rPr>
        <w:t xml:space="preserve"> </w:t>
      </w:r>
      <w:r>
        <w:rPr>
          <w:sz w:val="18"/>
        </w:rPr>
        <w:t>profitable’,</w:t>
      </w:r>
      <w:r>
        <w:rPr>
          <w:spacing w:val="-13"/>
          <w:sz w:val="18"/>
        </w:rPr>
        <w:t xml:space="preserve"> </w:t>
      </w:r>
      <w:r>
        <w:rPr>
          <w:i/>
          <w:sz w:val="18"/>
        </w:rPr>
        <w:t>New</w:t>
      </w:r>
      <w:r>
        <w:rPr>
          <w:i/>
          <w:spacing w:val="-13"/>
          <w:sz w:val="18"/>
        </w:rPr>
        <w:t xml:space="preserve"> </w:t>
      </w:r>
      <w:r>
        <w:rPr>
          <w:i/>
          <w:spacing w:val="-5"/>
          <w:sz w:val="18"/>
        </w:rPr>
        <w:t>York</w:t>
      </w:r>
      <w:r>
        <w:rPr>
          <w:i/>
          <w:spacing w:val="-14"/>
          <w:sz w:val="18"/>
        </w:rPr>
        <w:t xml:space="preserve"> </w:t>
      </w:r>
      <w:r>
        <w:rPr>
          <w:i/>
          <w:sz w:val="18"/>
        </w:rPr>
        <w:t>Times</w:t>
      </w:r>
      <w:r>
        <w:rPr>
          <w:sz w:val="18"/>
        </w:rPr>
        <w:t>,</w:t>
      </w:r>
      <w:r>
        <w:rPr>
          <w:spacing w:val="-13"/>
          <w:sz w:val="18"/>
        </w:rPr>
        <w:t xml:space="preserve"> </w:t>
      </w:r>
      <w:r>
        <w:rPr>
          <w:sz w:val="18"/>
        </w:rPr>
        <w:t xml:space="preserve">30 </w:t>
      </w:r>
      <w:r>
        <w:rPr>
          <w:w w:val="95"/>
          <w:sz w:val="18"/>
        </w:rPr>
        <w:t>April</w:t>
      </w:r>
      <w:r>
        <w:rPr>
          <w:spacing w:val="-11"/>
          <w:w w:val="95"/>
          <w:sz w:val="18"/>
        </w:rPr>
        <w:t xml:space="preserve"> </w:t>
      </w:r>
      <w:r>
        <w:rPr>
          <w:w w:val="95"/>
          <w:sz w:val="18"/>
        </w:rPr>
        <w:t>2006,</w:t>
      </w:r>
      <w:r>
        <w:rPr>
          <w:spacing w:val="-15"/>
          <w:w w:val="95"/>
          <w:sz w:val="18"/>
        </w:rPr>
        <w:t xml:space="preserve"> </w:t>
      </w:r>
      <w:r>
        <w:rPr>
          <w:w w:val="95"/>
          <w:sz w:val="18"/>
        </w:rPr>
        <w:t>[online]</w:t>
      </w:r>
      <w:r>
        <w:rPr>
          <w:spacing w:val="-11"/>
          <w:w w:val="95"/>
          <w:sz w:val="18"/>
        </w:rPr>
        <w:t xml:space="preserve"> </w:t>
      </w:r>
      <w:hyperlink r:id="rId60">
        <w:r>
          <w:rPr>
            <w:w w:val="95"/>
            <w:sz w:val="18"/>
          </w:rPr>
          <w:t>www.nytimes.com/2006/04/30/nyregion/30homefront.htm</w:t>
        </w:r>
      </w:hyperlink>
      <w:hyperlink r:id="rId61">
        <w:r>
          <w:rPr>
            <w:w w:val="95"/>
            <w:sz w:val="18"/>
          </w:rPr>
          <w:t xml:space="preserve"> l?ex=1304049600&amp;en=5ced97b426f03864&amp;ei=5090&amp;partner=rssuserland&amp;e</w:t>
        </w:r>
      </w:hyperlink>
      <w:hyperlink r:id="rId62">
        <w:r>
          <w:rPr>
            <w:w w:val="95"/>
            <w:sz w:val="18"/>
          </w:rPr>
          <w:t xml:space="preserve"> </w:t>
        </w:r>
        <w:r>
          <w:rPr>
            <w:sz w:val="18"/>
          </w:rPr>
          <w:t>mc=rss.</w:t>
        </w:r>
      </w:hyperlink>
    </w:p>
    <w:p w14:paraId="24F60CAF" w14:textId="77777777" w:rsidR="00BE520D" w:rsidRDefault="007F6473">
      <w:pPr>
        <w:pStyle w:val="ListParagraph"/>
        <w:numPr>
          <w:ilvl w:val="0"/>
          <w:numId w:val="7"/>
        </w:numPr>
        <w:tabs>
          <w:tab w:val="left" w:pos="759"/>
        </w:tabs>
        <w:spacing w:before="53" w:line="256" w:lineRule="auto"/>
        <w:ind w:left="758" w:right="899" w:hanging="321"/>
        <w:jc w:val="left"/>
        <w:rPr>
          <w:sz w:val="18"/>
        </w:rPr>
      </w:pPr>
      <w:r>
        <w:rPr>
          <w:sz w:val="18"/>
        </w:rPr>
        <w:t>National</w:t>
      </w:r>
      <w:r>
        <w:rPr>
          <w:spacing w:val="-18"/>
          <w:sz w:val="18"/>
        </w:rPr>
        <w:t xml:space="preserve"> </w:t>
      </w:r>
      <w:r>
        <w:rPr>
          <w:sz w:val="18"/>
        </w:rPr>
        <w:t>Assembly</w:t>
      </w:r>
      <w:r>
        <w:rPr>
          <w:spacing w:val="-13"/>
          <w:sz w:val="18"/>
        </w:rPr>
        <w:t xml:space="preserve"> </w:t>
      </w:r>
      <w:r>
        <w:rPr>
          <w:sz w:val="18"/>
        </w:rPr>
        <w:t>for</w:t>
      </w:r>
      <w:r>
        <w:rPr>
          <w:spacing w:val="-18"/>
          <w:sz w:val="18"/>
        </w:rPr>
        <w:t xml:space="preserve"> </w:t>
      </w:r>
      <w:r>
        <w:rPr>
          <w:spacing w:val="-3"/>
          <w:sz w:val="18"/>
        </w:rPr>
        <w:t>Wales,</w:t>
      </w:r>
      <w:r>
        <w:rPr>
          <w:spacing w:val="-17"/>
          <w:sz w:val="18"/>
        </w:rPr>
        <w:t xml:space="preserve"> </w:t>
      </w:r>
      <w:r>
        <w:rPr>
          <w:i/>
          <w:sz w:val="18"/>
        </w:rPr>
        <w:t>Welsh</w:t>
      </w:r>
      <w:r>
        <w:rPr>
          <w:i/>
          <w:spacing w:val="-13"/>
          <w:sz w:val="18"/>
        </w:rPr>
        <w:t xml:space="preserve"> </w:t>
      </w:r>
      <w:r>
        <w:rPr>
          <w:i/>
          <w:sz w:val="18"/>
        </w:rPr>
        <w:t>Language</w:t>
      </w:r>
      <w:r>
        <w:rPr>
          <w:i/>
          <w:spacing w:val="-14"/>
          <w:sz w:val="18"/>
        </w:rPr>
        <w:t xml:space="preserve"> </w:t>
      </w:r>
      <w:r>
        <w:rPr>
          <w:i/>
          <w:sz w:val="18"/>
        </w:rPr>
        <w:t>Scheme</w:t>
      </w:r>
      <w:r>
        <w:rPr>
          <w:i/>
          <w:spacing w:val="-13"/>
          <w:sz w:val="18"/>
        </w:rPr>
        <w:t xml:space="preserve"> </w:t>
      </w:r>
      <w:r>
        <w:rPr>
          <w:i/>
          <w:sz w:val="18"/>
        </w:rPr>
        <w:t>2007</w:t>
      </w:r>
      <w:r>
        <w:rPr>
          <w:sz w:val="18"/>
        </w:rPr>
        <w:t>,</w:t>
      </w:r>
      <w:r>
        <w:rPr>
          <w:spacing w:val="-17"/>
          <w:sz w:val="18"/>
        </w:rPr>
        <w:t xml:space="preserve"> </w:t>
      </w:r>
      <w:r>
        <w:rPr>
          <w:sz w:val="18"/>
        </w:rPr>
        <w:t>p.</w:t>
      </w:r>
      <w:r>
        <w:rPr>
          <w:spacing w:val="-18"/>
          <w:sz w:val="18"/>
        </w:rPr>
        <w:t xml:space="preserve"> </w:t>
      </w:r>
      <w:r>
        <w:rPr>
          <w:sz w:val="18"/>
        </w:rPr>
        <w:t>3</w:t>
      </w:r>
      <w:r>
        <w:rPr>
          <w:spacing w:val="-13"/>
          <w:sz w:val="18"/>
        </w:rPr>
        <w:t xml:space="preserve"> </w:t>
      </w:r>
      <w:r>
        <w:rPr>
          <w:sz w:val="18"/>
        </w:rPr>
        <w:t xml:space="preserve">[online] </w:t>
      </w:r>
      <w:hyperlink r:id="rId63">
        <w:r>
          <w:rPr>
            <w:sz w:val="18"/>
          </w:rPr>
          <w:t>www.assemblywales.org/jds_welsh_language</w:t>
        </w:r>
        <w:r>
          <w:rPr>
            <w:sz w:val="18"/>
          </w:rPr>
          <w:t>_scheme_english.pdf.</w:t>
        </w:r>
      </w:hyperlink>
    </w:p>
    <w:p w14:paraId="0E51600E" w14:textId="77777777" w:rsidR="00BE520D" w:rsidRDefault="007F6473">
      <w:pPr>
        <w:pStyle w:val="ListParagraph"/>
        <w:numPr>
          <w:ilvl w:val="0"/>
          <w:numId w:val="7"/>
        </w:numPr>
        <w:tabs>
          <w:tab w:val="left" w:pos="759"/>
        </w:tabs>
        <w:spacing w:before="58" w:line="256" w:lineRule="auto"/>
        <w:ind w:left="758" w:right="721" w:hanging="321"/>
        <w:jc w:val="left"/>
        <w:rPr>
          <w:sz w:val="18"/>
        </w:rPr>
      </w:pPr>
      <w:r>
        <w:rPr>
          <w:sz w:val="18"/>
        </w:rPr>
        <w:t>Esselink</w:t>
      </w:r>
      <w:r>
        <w:rPr>
          <w:spacing w:val="-9"/>
          <w:sz w:val="18"/>
        </w:rPr>
        <w:t xml:space="preserve"> </w:t>
      </w:r>
      <w:r>
        <w:rPr>
          <w:sz w:val="18"/>
        </w:rPr>
        <w:t>defines</w:t>
      </w:r>
      <w:r>
        <w:rPr>
          <w:spacing w:val="-9"/>
          <w:sz w:val="18"/>
        </w:rPr>
        <w:t xml:space="preserve"> </w:t>
      </w:r>
      <w:r>
        <w:rPr>
          <w:sz w:val="18"/>
        </w:rPr>
        <w:t>a</w:t>
      </w:r>
      <w:r>
        <w:rPr>
          <w:spacing w:val="-8"/>
          <w:sz w:val="18"/>
        </w:rPr>
        <w:t xml:space="preserve"> </w:t>
      </w:r>
      <w:r>
        <w:rPr>
          <w:sz w:val="18"/>
        </w:rPr>
        <w:t>locale</w:t>
      </w:r>
      <w:r>
        <w:rPr>
          <w:spacing w:val="-9"/>
          <w:sz w:val="18"/>
        </w:rPr>
        <w:t xml:space="preserve"> </w:t>
      </w:r>
      <w:r>
        <w:rPr>
          <w:sz w:val="18"/>
        </w:rPr>
        <w:t>as</w:t>
      </w:r>
      <w:r>
        <w:rPr>
          <w:spacing w:val="-18"/>
          <w:sz w:val="18"/>
        </w:rPr>
        <w:t xml:space="preserve"> </w:t>
      </w:r>
      <w:r>
        <w:rPr>
          <w:sz w:val="18"/>
        </w:rPr>
        <w:t>‘a</w:t>
      </w:r>
      <w:r>
        <w:rPr>
          <w:spacing w:val="-8"/>
          <w:sz w:val="18"/>
        </w:rPr>
        <w:t xml:space="preserve"> </w:t>
      </w:r>
      <w:r>
        <w:rPr>
          <w:sz w:val="18"/>
        </w:rPr>
        <w:t>specific</w:t>
      </w:r>
      <w:r>
        <w:rPr>
          <w:spacing w:val="-9"/>
          <w:sz w:val="18"/>
        </w:rPr>
        <w:t xml:space="preserve"> </w:t>
      </w:r>
      <w:r>
        <w:rPr>
          <w:sz w:val="18"/>
        </w:rPr>
        <w:t>combination</w:t>
      </w:r>
      <w:r>
        <w:rPr>
          <w:spacing w:val="-9"/>
          <w:sz w:val="18"/>
        </w:rPr>
        <w:t xml:space="preserve"> </w:t>
      </w:r>
      <w:r>
        <w:rPr>
          <w:sz w:val="18"/>
        </w:rPr>
        <w:t>of</w:t>
      </w:r>
      <w:r>
        <w:rPr>
          <w:spacing w:val="-8"/>
          <w:sz w:val="18"/>
        </w:rPr>
        <w:t xml:space="preserve"> </w:t>
      </w:r>
      <w:r>
        <w:rPr>
          <w:sz w:val="18"/>
        </w:rPr>
        <w:t>language,</w:t>
      </w:r>
      <w:r>
        <w:rPr>
          <w:spacing w:val="-14"/>
          <w:sz w:val="18"/>
        </w:rPr>
        <w:t xml:space="preserve"> </w:t>
      </w:r>
      <w:r>
        <w:rPr>
          <w:sz w:val="18"/>
        </w:rPr>
        <w:t>region,</w:t>
      </w:r>
      <w:r>
        <w:rPr>
          <w:spacing w:val="-13"/>
          <w:sz w:val="18"/>
        </w:rPr>
        <w:t xml:space="preserve"> </w:t>
      </w:r>
      <w:r>
        <w:rPr>
          <w:sz w:val="18"/>
        </w:rPr>
        <w:t>and character</w:t>
      </w:r>
      <w:r>
        <w:rPr>
          <w:spacing w:val="-11"/>
          <w:sz w:val="18"/>
        </w:rPr>
        <w:t xml:space="preserve"> </w:t>
      </w:r>
      <w:r>
        <w:rPr>
          <w:sz w:val="18"/>
        </w:rPr>
        <w:t>encoding.</w:t>
      </w:r>
      <w:r>
        <w:rPr>
          <w:spacing w:val="-15"/>
          <w:sz w:val="18"/>
        </w:rPr>
        <w:t xml:space="preserve"> </w:t>
      </w:r>
      <w:r>
        <w:rPr>
          <w:sz w:val="18"/>
        </w:rPr>
        <w:t>For</w:t>
      </w:r>
      <w:r>
        <w:rPr>
          <w:spacing w:val="-11"/>
          <w:sz w:val="18"/>
        </w:rPr>
        <w:t xml:space="preserve"> </w:t>
      </w:r>
      <w:r>
        <w:rPr>
          <w:sz w:val="18"/>
        </w:rPr>
        <w:t>example,</w:t>
      </w:r>
      <w:r>
        <w:rPr>
          <w:spacing w:val="-15"/>
          <w:sz w:val="18"/>
        </w:rPr>
        <w:t xml:space="preserve"> </w:t>
      </w:r>
      <w:r>
        <w:rPr>
          <w:sz w:val="18"/>
        </w:rPr>
        <w:t>the</w:t>
      </w:r>
      <w:r>
        <w:rPr>
          <w:spacing w:val="-11"/>
          <w:sz w:val="18"/>
        </w:rPr>
        <w:t xml:space="preserve"> </w:t>
      </w:r>
      <w:r>
        <w:rPr>
          <w:sz w:val="18"/>
        </w:rPr>
        <w:t>French</w:t>
      </w:r>
      <w:r>
        <w:rPr>
          <w:spacing w:val="-11"/>
          <w:sz w:val="18"/>
        </w:rPr>
        <w:t xml:space="preserve"> </w:t>
      </w:r>
      <w:r>
        <w:rPr>
          <w:sz w:val="18"/>
        </w:rPr>
        <w:t>spoken</w:t>
      </w:r>
      <w:r>
        <w:rPr>
          <w:spacing w:val="-11"/>
          <w:sz w:val="18"/>
        </w:rPr>
        <w:t xml:space="preserve"> </w:t>
      </w:r>
      <w:r>
        <w:rPr>
          <w:sz w:val="18"/>
        </w:rPr>
        <w:t>in</w:t>
      </w:r>
      <w:r>
        <w:rPr>
          <w:spacing w:val="-10"/>
          <w:sz w:val="18"/>
        </w:rPr>
        <w:t xml:space="preserve"> </w:t>
      </w:r>
      <w:r>
        <w:rPr>
          <w:sz w:val="18"/>
        </w:rPr>
        <w:t>Canada</w:t>
      </w:r>
      <w:r>
        <w:rPr>
          <w:spacing w:val="-11"/>
          <w:sz w:val="18"/>
        </w:rPr>
        <w:t xml:space="preserve"> </w:t>
      </w:r>
      <w:r>
        <w:rPr>
          <w:sz w:val="18"/>
        </w:rPr>
        <w:t>is</w:t>
      </w:r>
      <w:r>
        <w:rPr>
          <w:spacing w:val="-11"/>
          <w:sz w:val="18"/>
        </w:rPr>
        <w:t xml:space="preserve"> </w:t>
      </w:r>
      <w:r>
        <w:rPr>
          <w:sz w:val="18"/>
        </w:rPr>
        <w:t>a</w:t>
      </w:r>
      <w:r>
        <w:rPr>
          <w:spacing w:val="-10"/>
          <w:sz w:val="18"/>
        </w:rPr>
        <w:t xml:space="preserve"> </w:t>
      </w:r>
      <w:r>
        <w:rPr>
          <w:sz w:val="18"/>
        </w:rPr>
        <w:t>different locale to the French spoken in France’ (2000:</w:t>
      </w:r>
      <w:r>
        <w:rPr>
          <w:spacing w:val="28"/>
          <w:sz w:val="18"/>
        </w:rPr>
        <w:t xml:space="preserve"> </w:t>
      </w:r>
      <w:r>
        <w:rPr>
          <w:sz w:val="18"/>
        </w:rPr>
        <w:t>1).</w:t>
      </w:r>
    </w:p>
    <w:p w14:paraId="62DEC1B1" w14:textId="77777777" w:rsidR="00BE520D" w:rsidRDefault="007F6473">
      <w:pPr>
        <w:pStyle w:val="ListParagraph"/>
        <w:numPr>
          <w:ilvl w:val="0"/>
          <w:numId w:val="7"/>
        </w:numPr>
        <w:tabs>
          <w:tab w:val="left" w:pos="759"/>
        </w:tabs>
        <w:spacing w:before="60" w:line="256" w:lineRule="auto"/>
        <w:ind w:left="758" w:right="688" w:hanging="321"/>
        <w:jc w:val="left"/>
        <w:rPr>
          <w:sz w:val="18"/>
        </w:rPr>
      </w:pPr>
      <w:hyperlink r:id="rId64">
        <w:r>
          <w:rPr>
            <w:w w:val="90"/>
            <w:sz w:val="18"/>
          </w:rPr>
          <w:t>http://ec.europa.eu/education/languages/languages-of-europe/doc135_en.htm</w:t>
        </w:r>
      </w:hyperlink>
      <w:r>
        <w:rPr>
          <w:w w:val="90"/>
          <w:sz w:val="18"/>
        </w:rPr>
        <w:t xml:space="preserve"> </w:t>
      </w:r>
      <w:r>
        <w:rPr>
          <w:sz w:val="18"/>
        </w:rPr>
        <w:t>[online].</w:t>
      </w:r>
    </w:p>
    <w:p w14:paraId="16B97D84" w14:textId="77777777" w:rsidR="00BE520D" w:rsidRDefault="007F6473">
      <w:pPr>
        <w:pStyle w:val="ListParagraph"/>
        <w:numPr>
          <w:ilvl w:val="0"/>
          <w:numId w:val="7"/>
        </w:numPr>
        <w:tabs>
          <w:tab w:val="left" w:pos="759"/>
        </w:tabs>
        <w:spacing w:before="58" w:line="256" w:lineRule="auto"/>
        <w:ind w:left="758" w:right="610" w:hanging="321"/>
        <w:jc w:val="left"/>
        <w:rPr>
          <w:sz w:val="18"/>
        </w:rPr>
      </w:pPr>
      <w:r>
        <w:rPr>
          <w:sz w:val="18"/>
        </w:rPr>
        <w:t>Bulgarian,</w:t>
      </w:r>
      <w:r>
        <w:rPr>
          <w:spacing w:val="-23"/>
          <w:sz w:val="18"/>
        </w:rPr>
        <w:t xml:space="preserve"> </w:t>
      </w:r>
      <w:r>
        <w:rPr>
          <w:sz w:val="18"/>
        </w:rPr>
        <w:t>Czech,</w:t>
      </w:r>
      <w:r>
        <w:rPr>
          <w:spacing w:val="-23"/>
          <w:sz w:val="18"/>
        </w:rPr>
        <w:t xml:space="preserve"> </w:t>
      </w:r>
      <w:r>
        <w:rPr>
          <w:sz w:val="18"/>
        </w:rPr>
        <w:t>Danish,</w:t>
      </w:r>
      <w:r>
        <w:rPr>
          <w:spacing w:val="-23"/>
          <w:sz w:val="18"/>
        </w:rPr>
        <w:t xml:space="preserve"> </w:t>
      </w:r>
      <w:r>
        <w:rPr>
          <w:sz w:val="18"/>
        </w:rPr>
        <w:t>Dutch,</w:t>
      </w:r>
      <w:r>
        <w:rPr>
          <w:spacing w:val="-23"/>
          <w:sz w:val="18"/>
        </w:rPr>
        <w:t xml:space="preserve"> </w:t>
      </w:r>
      <w:r>
        <w:rPr>
          <w:sz w:val="18"/>
        </w:rPr>
        <w:t>English,</w:t>
      </w:r>
      <w:r>
        <w:rPr>
          <w:spacing w:val="-23"/>
          <w:sz w:val="18"/>
        </w:rPr>
        <w:t xml:space="preserve"> </w:t>
      </w:r>
      <w:r>
        <w:rPr>
          <w:sz w:val="18"/>
        </w:rPr>
        <w:t>Estonian,</w:t>
      </w:r>
      <w:r>
        <w:rPr>
          <w:spacing w:val="-23"/>
          <w:sz w:val="18"/>
        </w:rPr>
        <w:t xml:space="preserve"> </w:t>
      </w:r>
      <w:r>
        <w:rPr>
          <w:sz w:val="18"/>
        </w:rPr>
        <w:t>Finnish,</w:t>
      </w:r>
      <w:r>
        <w:rPr>
          <w:spacing w:val="-23"/>
          <w:sz w:val="18"/>
        </w:rPr>
        <w:t xml:space="preserve"> </w:t>
      </w:r>
      <w:r>
        <w:rPr>
          <w:sz w:val="18"/>
        </w:rPr>
        <w:t>French,</w:t>
      </w:r>
      <w:r>
        <w:rPr>
          <w:spacing w:val="-23"/>
          <w:sz w:val="18"/>
        </w:rPr>
        <w:t xml:space="preserve"> </w:t>
      </w:r>
      <w:r>
        <w:rPr>
          <w:sz w:val="18"/>
        </w:rPr>
        <w:t>German, Greek, Hungarian, Irish, Italian, Latvian, Lithuanian, Maltese, Polish, Portuguese, Romanian, S</w:t>
      </w:r>
      <w:r>
        <w:rPr>
          <w:sz w:val="18"/>
        </w:rPr>
        <w:t>lovak, Slovene, Spanish and</w:t>
      </w:r>
      <w:r>
        <w:rPr>
          <w:spacing w:val="-22"/>
          <w:sz w:val="18"/>
        </w:rPr>
        <w:t xml:space="preserve"> </w:t>
      </w:r>
      <w:r>
        <w:rPr>
          <w:sz w:val="18"/>
        </w:rPr>
        <w:t>Swedish.</w:t>
      </w:r>
    </w:p>
    <w:p w14:paraId="6510FF1A" w14:textId="77777777" w:rsidR="00BE520D" w:rsidRDefault="007F6473">
      <w:pPr>
        <w:pStyle w:val="ListParagraph"/>
        <w:numPr>
          <w:ilvl w:val="0"/>
          <w:numId w:val="7"/>
        </w:numPr>
        <w:tabs>
          <w:tab w:val="left" w:pos="759"/>
        </w:tabs>
        <w:spacing w:before="60"/>
        <w:ind w:left="758" w:hanging="321"/>
        <w:jc w:val="left"/>
        <w:rPr>
          <w:sz w:val="18"/>
        </w:rPr>
      </w:pPr>
      <w:r>
        <w:rPr>
          <w:sz w:val="18"/>
        </w:rPr>
        <w:t xml:space="preserve">Interview with the </w:t>
      </w:r>
      <w:r>
        <w:rPr>
          <w:spacing w:val="-3"/>
          <w:sz w:val="18"/>
        </w:rPr>
        <w:t xml:space="preserve">author, </w:t>
      </w:r>
      <w:r>
        <w:rPr>
          <w:sz w:val="18"/>
        </w:rPr>
        <w:t>May</w:t>
      </w:r>
      <w:r>
        <w:rPr>
          <w:spacing w:val="22"/>
          <w:sz w:val="18"/>
        </w:rPr>
        <w:t xml:space="preserve"> </w:t>
      </w:r>
      <w:r>
        <w:rPr>
          <w:sz w:val="18"/>
        </w:rPr>
        <w:t>2004.</w:t>
      </w:r>
    </w:p>
    <w:p w14:paraId="58177397" w14:textId="77777777" w:rsidR="00BE520D" w:rsidRDefault="007F6473">
      <w:pPr>
        <w:pStyle w:val="ListParagraph"/>
        <w:numPr>
          <w:ilvl w:val="0"/>
          <w:numId w:val="7"/>
        </w:numPr>
        <w:tabs>
          <w:tab w:val="left" w:pos="759"/>
        </w:tabs>
        <w:spacing w:before="71" w:line="256" w:lineRule="auto"/>
        <w:ind w:left="758" w:right="865" w:hanging="321"/>
        <w:jc w:val="left"/>
        <w:rPr>
          <w:sz w:val="18"/>
        </w:rPr>
      </w:pPr>
      <w:r>
        <w:rPr>
          <w:sz w:val="18"/>
        </w:rPr>
        <w:t>‘The</w:t>
      </w:r>
      <w:r>
        <w:rPr>
          <w:spacing w:val="-12"/>
          <w:sz w:val="18"/>
        </w:rPr>
        <w:t xml:space="preserve"> </w:t>
      </w:r>
      <w:r>
        <w:rPr>
          <w:sz w:val="18"/>
        </w:rPr>
        <w:t>translation</w:t>
      </w:r>
      <w:r>
        <w:rPr>
          <w:spacing w:val="-11"/>
          <w:sz w:val="18"/>
        </w:rPr>
        <w:t xml:space="preserve"> </w:t>
      </w:r>
      <w:r>
        <w:rPr>
          <w:sz w:val="18"/>
        </w:rPr>
        <w:t>market</w:t>
      </w:r>
      <w:r>
        <w:rPr>
          <w:spacing w:val="-11"/>
          <w:sz w:val="18"/>
        </w:rPr>
        <w:t xml:space="preserve"> </w:t>
      </w:r>
      <w:r>
        <w:rPr>
          <w:sz w:val="18"/>
        </w:rPr>
        <w:t>in</w:t>
      </w:r>
      <w:r>
        <w:rPr>
          <w:spacing w:val="-11"/>
          <w:sz w:val="18"/>
        </w:rPr>
        <w:t xml:space="preserve"> </w:t>
      </w:r>
      <w:r>
        <w:rPr>
          <w:sz w:val="18"/>
        </w:rPr>
        <w:t>ten</w:t>
      </w:r>
      <w:r>
        <w:rPr>
          <w:spacing w:val="-11"/>
          <w:sz w:val="18"/>
        </w:rPr>
        <w:t xml:space="preserve"> </w:t>
      </w:r>
      <w:r>
        <w:rPr>
          <w:sz w:val="18"/>
        </w:rPr>
        <w:t>years’</w:t>
      </w:r>
      <w:r>
        <w:rPr>
          <w:spacing w:val="-12"/>
          <w:sz w:val="18"/>
        </w:rPr>
        <w:t xml:space="preserve"> </w:t>
      </w:r>
      <w:r>
        <w:rPr>
          <w:sz w:val="18"/>
        </w:rPr>
        <w:t>time</w:t>
      </w:r>
      <w:r>
        <w:rPr>
          <w:spacing w:val="-11"/>
          <w:sz w:val="18"/>
        </w:rPr>
        <w:t xml:space="preserve"> </w:t>
      </w:r>
      <w:r>
        <w:rPr>
          <w:sz w:val="18"/>
        </w:rPr>
        <w:t>–</w:t>
      </w:r>
      <w:r>
        <w:rPr>
          <w:spacing w:val="-11"/>
          <w:sz w:val="18"/>
        </w:rPr>
        <w:t xml:space="preserve"> </w:t>
      </w:r>
      <w:r>
        <w:rPr>
          <w:sz w:val="18"/>
        </w:rPr>
        <w:t>a</w:t>
      </w:r>
      <w:r>
        <w:rPr>
          <w:spacing w:val="-11"/>
          <w:sz w:val="18"/>
        </w:rPr>
        <w:t xml:space="preserve"> </w:t>
      </w:r>
      <w:r>
        <w:rPr>
          <w:sz w:val="18"/>
        </w:rPr>
        <w:t>forecast’,</w:t>
      </w:r>
      <w:r>
        <w:rPr>
          <w:spacing w:val="-16"/>
          <w:sz w:val="18"/>
        </w:rPr>
        <w:t xml:space="preserve"> </w:t>
      </w:r>
      <w:r>
        <w:rPr>
          <w:i/>
          <w:sz w:val="18"/>
        </w:rPr>
        <w:t>tcworld</w:t>
      </w:r>
      <w:r>
        <w:rPr>
          <w:sz w:val="18"/>
        </w:rPr>
        <w:t>,</w:t>
      </w:r>
      <w:r>
        <w:rPr>
          <w:spacing w:val="-16"/>
          <w:sz w:val="18"/>
        </w:rPr>
        <w:t xml:space="preserve"> </w:t>
      </w:r>
      <w:r>
        <w:rPr>
          <w:sz w:val="18"/>
        </w:rPr>
        <w:t>December 2008, 14–15, [online]</w:t>
      </w:r>
      <w:r>
        <w:rPr>
          <w:spacing w:val="-8"/>
          <w:sz w:val="18"/>
        </w:rPr>
        <w:t xml:space="preserve"> </w:t>
      </w:r>
      <w:hyperlink r:id="rId65">
        <w:r>
          <w:rPr>
            <w:sz w:val="18"/>
          </w:rPr>
          <w:t>www.tcworld.info/index.php?id=78.</w:t>
        </w:r>
      </w:hyperlink>
    </w:p>
    <w:p w14:paraId="16BA5E52" w14:textId="77777777" w:rsidR="00BE520D" w:rsidRDefault="007F6473">
      <w:pPr>
        <w:pStyle w:val="ListParagraph"/>
        <w:numPr>
          <w:ilvl w:val="0"/>
          <w:numId w:val="7"/>
        </w:numPr>
        <w:tabs>
          <w:tab w:val="left" w:pos="759"/>
        </w:tabs>
        <w:spacing w:before="59" w:line="259" w:lineRule="auto"/>
        <w:ind w:left="758" w:right="612" w:hanging="321"/>
        <w:jc w:val="left"/>
        <w:rPr>
          <w:sz w:val="18"/>
        </w:rPr>
      </w:pPr>
      <w:r>
        <w:rPr>
          <w:sz w:val="18"/>
        </w:rPr>
        <w:t>National Commission on Terrorist Attacks upon the United States, ‘Law enforcement,</w:t>
      </w:r>
      <w:r>
        <w:rPr>
          <w:spacing w:val="-29"/>
          <w:sz w:val="18"/>
        </w:rPr>
        <w:t xml:space="preserve"> </w:t>
      </w:r>
      <w:r>
        <w:rPr>
          <w:sz w:val="18"/>
        </w:rPr>
        <w:t>counterterrorism,</w:t>
      </w:r>
      <w:r>
        <w:rPr>
          <w:spacing w:val="-29"/>
          <w:sz w:val="18"/>
        </w:rPr>
        <w:t xml:space="preserve"> </w:t>
      </w:r>
      <w:r>
        <w:rPr>
          <w:sz w:val="18"/>
        </w:rPr>
        <w:t>and</w:t>
      </w:r>
      <w:r>
        <w:rPr>
          <w:spacing w:val="-27"/>
          <w:sz w:val="18"/>
        </w:rPr>
        <w:t xml:space="preserve"> </w:t>
      </w:r>
      <w:r>
        <w:rPr>
          <w:sz w:val="18"/>
        </w:rPr>
        <w:t>intelligence</w:t>
      </w:r>
      <w:r>
        <w:rPr>
          <w:spacing w:val="-26"/>
          <w:sz w:val="18"/>
        </w:rPr>
        <w:t xml:space="preserve"> </w:t>
      </w:r>
      <w:r>
        <w:rPr>
          <w:sz w:val="18"/>
        </w:rPr>
        <w:t>collection</w:t>
      </w:r>
      <w:r>
        <w:rPr>
          <w:spacing w:val="-27"/>
          <w:sz w:val="18"/>
        </w:rPr>
        <w:t xml:space="preserve"> </w:t>
      </w:r>
      <w:r>
        <w:rPr>
          <w:sz w:val="18"/>
        </w:rPr>
        <w:t>in</w:t>
      </w:r>
      <w:r>
        <w:rPr>
          <w:spacing w:val="-26"/>
          <w:sz w:val="18"/>
        </w:rPr>
        <w:t xml:space="preserve"> </w:t>
      </w:r>
      <w:r>
        <w:rPr>
          <w:sz w:val="18"/>
        </w:rPr>
        <w:t>the</w:t>
      </w:r>
      <w:r>
        <w:rPr>
          <w:spacing w:val="-27"/>
          <w:sz w:val="18"/>
        </w:rPr>
        <w:t xml:space="preserve"> </w:t>
      </w:r>
      <w:r>
        <w:rPr>
          <w:sz w:val="18"/>
        </w:rPr>
        <w:t>United</w:t>
      </w:r>
      <w:r>
        <w:rPr>
          <w:spacing w:val="-26"/>
          <w:sz w:val="18"/>
        </w:rPr>
        <w:t xml:space="preserve"> </w:t>
      </w:r>
      <w:r>
        <w:rPr>
          <w:sz w:val="18"/>
        </w:rPr>
        <w:t>States prior to 9/11’,</w:t>
      </w:r>
      <w:r>
        <w:rPr>
          <w:sz w:val="18"/>
        </w:rPr>
        <w:t xml:space="preserve"> [online] www.9–11commission.gov/staff_statements/staff_ statement_9.pdf.</w:t>
      </w:r>
    </w:p>
    <w:p w14:paraId="06C129F0" w14:textId="77777777" w:rsidR="00BE520D" w:rsidRDefault="007F6473">
      <w:pPr>
        <w:pStyle w:val="ListParagraph"/>
        <w:numPr>
          <w:ilvl w:val="0"/>
          <w:numId w:val="7"/>
        </w:numPr>
        <w:tabs>
          <w:tab w:val="left" w:pos="759"/>
        </w:tabs>
        <w:spacing w:before="52"/>
        <w:ind w:left="758" w:hanging="321"/>
        <w:jc w:val="left"/>
        <w:rPr>
          <w:sz w:val="18"/>
        </w:rPr>
      </w:pPr>
      <w:r>
        <w:rPr>
          <w:spacing w:val="-4"/>
          <w:sz w:val="18"/>
        </w:rPr>
        <w:t xml:space="preserve">World </w:t>
      </w:r>
      <w:r>
        <w:rPr>
          <w:spacing w:val="-3"/>
          <w:sz w:val="18"/>
        </w:rPr>
        <w:t xml:space="preserve">Travel </w:t>
      </w:r>
      <w:r>
        <w:rPr>
          <w:sz w:val="18"/>
        </w:rPr>
        <w:t xml:space="preserve">and </w:t>
      </w:r>
      <w:r>
        <w:rPr>
          <w:spacing w:val="-3"/>
          <w:sz w:val="18"/>
        </w:rPr>
        <w:t xml:space="preserve">Tourism </w:t>
      </w:r>
      <w:r>
        <w:rPr>
          <w:sz w:val="18"/>
        </w:rPr>
        <w:t>Council, March 2010; [online]</w:t>
      </w:r>
      <w:r>
        <w:rPr>
          <w:spacing w:val="14"/>
          <w:sz w:val="18"/>
        </w:rPr>
        <w:t xml:space="preserve"> </w:t>
      </w:r>
      <w:hyperlink r:id="rId66">
        <w:r>
          <w:rPr>
            <w:sz w:val="18"/>
          </w:rPr>
          <w:t>www.wttc.org/.</w:t>
        </w:r>
      </w:hyperlink>
    </w:p>
    <w:p w14:paraId="3B728DDE" w14:textId="77777777" w:rsidR="00BE520D" w:rsidRDefault="00BE520D">
      <w:pPr>
        <w:rPr>
          <w:sz w:val="18"/>
        </w:rPr>
        <w:sectPr w:rsidR="00BE520D">
          <w:headerReference w:type="even" r:id="rId67"/>
          <w:headerReference w:type="default" r:id="rId68"/>
          <w:pgSz w:w="8850" w:h="13270"/>
          <w:pgMar w:top="840" w:right="720" w:bottom="280" w:left="720" w:header="644" w:footer="0" w:gutter="0"/>
          <w:pgNumType w:start="194"/>
          <w:cols w:space="720"/>
        </w:sectPr>
      </w:pPr>
    </w:p>
    <w:p w14:paraId="34B94189" w14:textId="77777777" w:rsidR="00BE520D" w:rsidRDefault="00BE520D">
      <w:pPr>
        <w:pStyle w:val="BodyText"/>
        <w:spacing w:before="5"/>
        <w:rPr>
          <w:sz w:val="29"/>
        </w:rPr>
      </w:pPr>
    </w:p>
    <w:p w14:paraId="4213EDFA" w14:textId="77777777" w:rsidR="00BE520D" w:rsidRDefault="007F6473">
      <w:pPr>
        <w:pStyle w:val="ListParagraph"/>
        <w:numPr>
          <w:ilvl w:val="0"/>
          <w:numId w:val="7"/>
        </w:numPr>
        <w:tabs>
          <w:tab w:val="left" w:pos="802"/>
        </w:tabs>
        <w:spacing w:before="105" w:line="256" w:lineRule="auto"/>
        <w:ind w:left="801" w:right="452" w:hanging="321"/>
        <w:jc w:val="left"/>
        <w:rPr>
          <w:sz w:val="18"/>
        </w:rPr>
      </w:pPr>
      <w:r>
        <w:rPr>
          <w:sz w:val="18"/>
        </w:rPr>
        <w:t>Over</w:t>
      </w:r>
      <w:r>
        <w:rPr>
          <w:spacing w:val="-5"/>
          <w:sz w:val="18"/>
        </w:rPr>
        <w:t xml:space="preserve"> </w:t>
      </w:r>
      <w:r>
        <w:rPr>
          <w:sz w:val="18"/>
        </w:rPr>
        <w:t>16</w:t>
      </w:r>
      <w:r>
        <w:rPr>
          <w:spacing w:val="-4"/>
          <w:sz w:val="18"/>
        </w:rPr>
        <w:t xml:space="preserve"> </w:t>
      </w:r>
      <w:r>
        <w:rPr>
          <w:sz w:val="18"/>
        </w:rPr>
        <w:t>million</w:t>
      </w:r>
      <w:r>
        <w:rPr>
          <w:spacing w:val="-4"/>
          <w:sz w:val="18"/>
        </w:rPr>
        <w:t xml:space="preserve"> </w:t>
      </w:r>
      <w:r>
        <w:rPr>
          <w:sz w:val="18"/>
        </w:rPr>
        <w:t>MMOG</w:t>
      </w:r>
      <w:r>
        <w:rPr>
          <w:spacing w:val="-4"/>
          <w:sz w:val="18"/>
        </w:rPr>
        <w:t xml:space="preserve"> </w:t>
      </w:r>
      <w:r>
        <w:rPr>
          <w:sz w:val="18"/>
        </w:rPr>
        <w:t>subscriptions</w:t>
      </w:r>
      <w:r>
        <w:rPr>
          <w:spacing w:val="-4"/>
          <w:sz w:val="18"/>
        </w:rPr>
        <w:t xml:space="preserve"> </w:t>
      </w:r>
      <w:r>
        <w:rPr>
          <w:sz w:val="18"/>
        </w:rPr>
        <w:t>were</w:t>
      </w:r>
      <w:r>
        <w:rPr>
          <w:spacing w:val="-5"/>
          <w:sz w:val="18"/>
        </w:rPr>
        <w:t xml:space="preserve"> </w:t>
      </w:r>
      <w:r>
        <w:rPr>
          <w:sz w:val="18"/>
        </w:rPr>
        <w:t>recorded</w:t>
      </w:r>
      <w:r>
        <w:rPr>
          <w:spacing w:val="-4"/>
          <w:sz w:val="18"/>
        </w:rPr>
        <w:t xml:space="preserve"> </w:t>
      </w:r>
      <w:r>
        <w:rPr>
          <w:sz w:val="18"/>
        </w:rPr>
        <w:t>in</w:t>
      </w:r>
      <w:r>
        <w:rPr>
          <w:spacing w:val="-4"/>
          <w:sz w:val="18"/>
        </w:rPr>
        <w:t xml:space="preserve"> </w:t>
      </w:r>
      <w:r>
        <w:rPr>
          <w:sz w:val="18"/>
        </w:rPr>
        <w:t>2008,</w:t>
      </w:r>
      <w:r>
        <w:rPr>
          <w:spacing w:val="-10"/>
          <w:sz w:val="18"/>
        </w:rPr>
        <w:t xml:space="preserve"> </w:t>
      </w:r>
      <w:r>
        <w:rPr>
          <w:sz w:val="18"/>
        </w:rPr>
        <w:t>almost</w:t>
      </w:r>
      <w:r>
        <w:rPr>
          <w:spacing w:val="-4"/>
          <w:sz w:val="18"/>
        </w:rPr>
        <w:t xml:space="preserve"> </w:t>
      </w:r>
      <w:r>
        <w:rPr>
          <w:sz w:val="18"/>
        </w:rPr>
        <w:t xml:space="preserve">certainly an underestimate: </w:t>
      </w:r>
      <w:r>
        <w:rPr>
          <w:spacing w:val="-5"/>
          <w:sz w:val="18"/>
        </w:rPr>
        <w:t xml:space="preserve">‘An </w:t>
      </w:r>
      <w:r>
        <w:rPr>
          <w:sz w:val="18"/>
        </w:rPr>
        <w:t xml:space="preserve">analysis of MMOG subscription growth’ [online] </w:t>
      </w:r>
      <w:hyperlink r:id="rId69">
        <w:r>
          <w:rPr>
            <w:spacing w:val="-5"/>
            <w:sz w:val="18"/>
          </w:rPr>
          <w:t>www.</w:t>
        </w:r>
      </w:hyperlink>
      <w:hyperlink r:id="rId70">
        <w:r>
          <w:rPr>
            <w:spacing w:val="-5"/>
            <w:sz w:val="18"/>
          </w:rPr>
          <w:t xml:space="preserve"> </w:t>
        </w:r>
        <w:r>
          <w:rPr>
            <w:sz w:val="18"/>
          </w:rPr>
          <w:t>mmogchart.com.</w:t>
        </w:r>
      </w:hyperlink>
    </w:p>
    <w:p w14:paraId="119D550F" w14:textId="77777777" w:rsidR="00BE520D" w:rsidRDefault="007F6473">
      <w:pPr>
        <w:pStyle w:val="ListParagraph"/>
        <w:numPr>
          <w:ilvl w:val="0"/>
          <w:numId w:val="7"/>
        </w:numPr>
        <w:tabs>
          <w:tab w:val="left" w:pos="802"/>
        </w:tabs>
        <w:spacing w:before="60" w:line="256" w:lineRule="auto"/>
        <w:ind w:left="801" w:right="1368" w:hanging="321"/>
        <w:jc w:val="left"/>
        <w:rPr>
          <w:sz w:val="18"/>
        </w:rPr>
      </w:pPr>
      <w:r>
        <w:rPr>
          <w:sz w:val="18"/>
        </w:rPr>
        <w:t>For</w:t>
      </w:r>
      <w:r>
        <w:rPr>
          <w:spacing w:val="-19"/>
          <w:sz w:val="18"/>
        </w:rPr>
        <w:t xml:space="preserve"> </w:t>
      </w:r>
      <w:r>
        <w:rPr>
          <w:sz w:val="18"/>
        </w:rPr>
        <w:t>example,</w:t>
      </w:r>
      <w:r>
        <w:rPr>
          <w:spacing w:val="-22"/>
          <w:sz w:val="18"/>
        </w:rPr>
        <w:t xml:space="preserve"> </w:t>
      </w:r>
      <w:r>
        <w:rPr>
          <w:sz w:val="18"/>
        </w:rPr>
        <w:t>the</w:t>
      </w:r>
      <w:r>
        <w:rPr>
          <w:spacing w:val="-18"/>
          <w:sz w:val="18"/>
        </w:rPr>
        <w:t xml:space="preserve"> </w:t>
      </w:r>
      <w:r>
        <w:rPr>
          <w:sz w:val="18"/>
        </w:rPr>
        <w:t>BBC’s</w:t>
      </w:r>
      <w:r>
        <w:rPr>
          <w:spacing w:val="-18"/>
          <w:sz w:val="18"/>
        </w:rPr>
        <w:t xml:space="preserve"> </w:t>
      </w:r>
      <w:r>
        <w:rPr>
          <w:sz w:val="18"/>
        </w:rPr>
        <w:t>coverage</w:t>
      </w:r>
      <w:r>
        <w:rPr>
          <w:spacing w:val="-19"/>
          <w:sz w:val="18"/>
        </w:rPr>
        <w:t xml:space="preserve"> </w:t>
      </w:r>
      <w:r>
        <w:rPr>
          <w:sz w:val="18"/>
        </w:rPr>
        <w:t>[online]</w:t>
      </w:r>
      <w:r>
        <w:rPr>
          <w:spacing w:val="-18"/>
          <w:sz w:val="18"/>
        </w:rPr>
        <w:t xml:space="preserve"> </w:t>
      </w:r>
      <w:hyperlink r:id="rId71">
        <w:r>
          <w:rPr>
            <w:sz w:val="18"/>
          </w:rPr>
          <w:t>http://news.bbc.co.uk/1/</w:t>
        </w:r>
      </w:hyperlink>
      <w:hyperlink r:id="rId72">
        <w:r>
          <w:rPr>
            <w:sz w:val="18"/>
          </w:rPr>
          <w:t xml:space="preserve"> hi/6052800.stm.</w:t>
        </w:r>
      </w:hyperlink>
    </w:p>
    <w:p w14:paraId="5BD4CDA1" w14:textId="77777777" w:rsidR="00BE520D" w:rsidRDefault="007F6473">
      <w:pPr>
        <w:pStyle w:val="ListParagraph"/>
        <w:numPr>
          <w:ilvl w:val="0"/>
          <w:numId w:val="7"/>
        </w:numPr>
        <w:tabs>
          <w:tab w:val="left" w:pos="802"/>
        </w:tabs>
        <w:spacing w:before="58"/>
        <w:ind w:left="801" w:hanging="321"/>
        <w:jc w:val="left"/>
        <w:rPr>
          <w:sz w:val="18"/>
        </w:rPr>
      </w:pPr>
      <w:r>
        <w:rPr>
          <w:sz w:val="18"/>
        </w:rPr>
        <w:t xml:space="preserve">Microsoft and others use Live Translation </w:t>
      </w:r>
      <w:hyperlink r:id="rId73">
        <w:r>
          <w:rPr>
            <w:sz w:val="18"/>
          </w:rPr>
          <w:t>(www.livetranslation.com).</w:t>
        </w:r>
      </w:hyperlink>
    </w:p>
    <w:p w14:paraId="0DE187A3" w14:textId="77777777" w:rsidR="00BE520D" w:rsidRDefault="007F6473">
      <w:pPr>
        <w:pStyle w:val="ListParagraph"/>
        <w:numPr>
          <w:ilvl w:val="0"/>
          <w:numId w:val="7"/>
        </w:numPr>
        <w:tabs>
          <w:tab w:val="left" w:pos="802"/>
        </w:tabs>
        <w:spacing w:before="72"/>
        <w:ind w:left="801" w:hanging="321"/>
        <w:jc w:val="left"/>
        <w:rPr>
          <w:sz w:val="18"/>
        </w:rPr>
      </w:pPr>
      <w:r>
        <w:rPr>
          <w:sz w:val="18"/>
        </w:rPr>
        <w:t>All quotes from interviews with the</w:t>
      </w:r>
      <w:r>
        <w:rPr>
          <w:spacing w:val="29"/>
          <w:sz w:val="18"/>
        </w:rPr>
        <w:t xml:space="preserve"> </w:t>
      </w:r>
      <w:r>
        <w:rPr>
          <w:spacing w:val="-3"/>
          <w:sz w:val="18"/>
        </w:rPr>
        <w:t>author.</w:t>
      </w:r>
    </w:p>
    <w:p w14:paraId="201D2C24" w14:textId="77777777" w:rsidR="00BE520D" w:rsidRDefault="007F6473">
      <w:pPr>
        <w:pStyle w:val="ListParagraph"/>
        <w:numPr>
          <w:ilvl w:val="0"/>
          <w:numId w:val="7"/>
        </w:numPr>
        <w:tabs>
          <w:tab w:val="left" w:pos="802"/>
        </w:tabs>
        <w:spacing w:before="72" w:line="256" w:lineRule="auto"/>
        <w:ind w:left="801" w:right="782" w:hanging="321"/>
        <w:jc w:val="left"/>
        <w:rPr>
          <w:sz w:val="18"/>
        </w:rPr>
      </w:pPr>
      <w:r>
        <w:rPr>
          <w:sz w:val="18"/>
        </w:rPr>
        <w:t>Six,</w:t>
      </w:r>
      <w:r>
        <w:rPr>
          <w:spacing w:val="-17"/>
          <w:sz w:val="18"/>
        </w:rPr>
        <w:t xml:space="preserve"> </w:t>
      </w:r>
      <w:r>
        <w:rPr>
          <w:sz w:val="18"/>
        </w:rPr>
        <w:t>S.,</w:t>
      </w:r>
      <w:r>
        <w:rPr>
          <w:spacing w:val="-24"/>
          <w:sz w:val="18"/>
        </w:rPr>
        <w:t xml:space="preserve"> </w:t>
      </w:r>
      <w:r>
        <w:rPr>
          <w:sz w:val="18"/>
        </w:rPr>
        <w:t>‘Summary</w:t>
      </w:r>
      <w:r>
        <w:rPr>
          <w:spacing w:val="-12"/>
          <w:sz w:val="18"/>
        </w:rPr>
        <w:t xml:space="preserve"> </w:t>
      </w:r>
      <w:r>
        <w:rPr>
          <w:sz w:val="18"/>
        </w:rPr>
        <w:t>of</w:t>
      </w:r>
      <w:r>
        <w:rPr>
          <w:spacing w:val="-16"/>
          <w:sz w:val="18"/>
        </w:rPr>
        <w:t xml:space="preserve"> </w:t>
      </w:r>
      <w:r>
        <w:rPr>
          <w:spacing w:val="-13"/>
          <w:sz w:val="18"/>
        </w:rPr>
        <w:t>ATA’s</w:t>
      </w:r>
      <w:r>
        <w:rPr>
          <w:spacing w:val="-12"/>
          <w:sz w:val="18"/>
        </w:rPr>
        <w:t xml:space="preserve"> </w:t>
      </w:r>
      <w:r>
        <w:rPr>
          <w:sz w:val="18"/>
        </w:rPr>
        <w:t>latest</w:t>
      </w:r>
      <w:r>
        <w:rPr>
          <w:spacing w:val="-12"/>
          <w:sz w:val="18"/>
        </w:rPr>
        <w:t xml:space="preserve"> </w:t>
      </w:r>
      <w:r>
        <w:rPr>
          <w:sz w:val="18"/>
        </w:rPr>
        <w:t>translation</w:t>
      </w:r>
      <w:r>
        <w:rPr>
          <w:spacing w:val="-12"/>
          <w:sz w:val="18"/>
        </w:rPr>
        <w:t xml:space="preserve"> </w:t>
      </w:r>
      <w:r>
        <w:rPr>
          <w:sz w:val="18"/>
        </w:rPr>
        <w:t>and</w:t>
      </w:r>
      <w:r>
        <w:rPr>
          <w:spacing w:val="-11"/>
          <w:sz w:val="18"/>
        </w:rPr>
        <w:t xml:space="preserve"> </w:t>
      </w:r>
      <w:r>
        <w:rPr>
          <w:sz w:val="18"/>
        </w:rPr>
        <w:t>interpreting</w:t>
      </w:r>
      <w:r>
        <w:rPr>
          <w:spacing w:val="-12"/>
          <w:sz w:val="18"/>
        </w:rPr>
        <w:t xml:space="preserve"> </w:t>
      </w:r>
      <w:r>
        <w:rPr>
          <w:sz w:val="18"/>
        </w:rPr>
        <w:t xml:space="preserve">compensation survey’, </w:t>
      </w:r>
      <w:r>
        <w:rPr>
          <w:i/>
          <w:spacing w:val="-9"/>
          <w:sz w:val="18"/>
        </w:rPr>
        <w:t xml:space="preserve">ATA </w:t>
      </w:r>
      <w:r>
        <w:rPr>
          <w:i/>
          <w:sz w:val="18"/>
        </w:rPr>
        <w:t>Chronicle</w:t>
      </w:r>
      <w:r>
        <w:rPr>
          <w:sz w:val="18"/>
        </w:rPr>
        <w:t>, February 2008,</w:t>
      </w:r>
      <w:r>
        <w:rPr>
          <w:spacing w:val="-19"/>
          <w:sz w:val="18"/>
        </w:rPr>
        <w:t xml:space="preserve"> </w:t>
      </w:r>
      <w:r>
        <w:rPr>
          <w:sz w:val="18"/>
        </w:rPr>
        <w:t>12–15.</w:t>
      </w:r>
    </w:p>
    <w:p w14:paraId="1A333633" w14:textId="77777777" w:rsidR="00BE520D" w:rsidRDefault="007F6473">
      <w:pPr>
        <w:pStyle w:val="ListParagraph"/>
        <w:numPr>
          <w:ilvl w:val="0"/>
          <w:numId w:val="7"/>
        </w:numPr>
        <w:tabs>
          <w:tab w:val="left" w:pos="802"/>
        </w:tabs>
        <w:spacing w:before="58"/>
        <w:ind w:left="801" w:hanging="321"/>
        <w:jc w:val="left"/>
        <w:rPr>
          <w:sz w:val="18"/>
        </w:rPr>
      </w:pPr>
      <w:hyperlink r:id="rId74">
        <w:r>
          <w:rPr>
            <w:sz w:val="18"/>
          </w:rPr>
          <w:t>www.iti.or</w:t>
        </w:r>
        <w:r>
          <w:rPr>
            <w:sz w:val="18"/>
          </w:rPr>
          <w:t>g.uk/uploadedFiles/surveys/ITI2001R&amp;S.pdf.</w:t>
        </w:r>
      </w:hyperlink>
    </w:p>
    <w:p w14:paraId="39B30331" w14:textId="77777777" w:rsidR="00BE520D" w:rsidRDefault="007F6473">
      <w:pPr>
        <w:pStyle w:val="ListParagraph"/>
        <w:numPr>
          <w:ilvl w:val="0"/>
          <w:numId w:val="7"/>
        </w:numPr>
        <w:tabs>
          <w:tab w:val="left" w:pos="802"/>
        </w:tabs>
        <w:spacing w:before="72"/>
        <w:ind w:left="801" w:hanging="321"/>
        <w:jc w:val="left"/>
        <w:rPr>
          <w:sz w:val="18"/>
        </w:rPr>
      </w:pPr>
      <w:hyperlink r:id="rId75">
        <w:r>
          <w:rPr>
            <w:sz w:val="18"/>
          </w:rPr>
          <w:t>www.proz.com/polls/9376</w:t>
        </w:r>
      </w:hyperlink>
    </w:p>
    <w:p w14:paraId="238E3F47" w14:textId="77777777" w:rsidR="00BE520D" w:rsidRDefault="007F6473">
      <w:pPr>
        <w:pStyle w:val="ListParagraph"/>
        <w:numPr>
          <w:ilvl w:val="0"/>
          <w:numId w:val="7"/>
        </w:numPr>
        <w:tabs>
          <w:tab w:val="left" w:pos="802"/>
        </w:tabs>
        <w:spacing w:before="72"/>
        <w:ind w:left="801" w:hanging="321"/>
        <w:jc w:val="left"/>
        <w:rPr>
          <w:sz w:val="18"/>
        </w:rPr>
      </w:pPr>
      <w:hyperlink r:id="rId76">
        <w:r>
          <w:rPr>
            <w:sz w:val="18"/>
          </w:rPr>
          <w:t>www.atanet.org/docs/compensation_survey_2007.pdf.</w:t>
        </w:r>
      </w:hyperlink>
    </w:p>
    <w:p w14:paraId="231E3D6B" w14:textId="77777777" w:rsidR="00BE520D" w:rsidRDefault="007F6473">
      <w:pPr>
        <w:pStyle w:val="ListParagraph"/>
        <w:numPr>
          <w:ilvl w:val="0"/>
          <w:numId w:val="7"/>
        </w:numPr>
        <w:tabs>
          <w:tab w:val="left" w:pos="802"/>
        </w:tabs>
        <w:spacing w:before="71"/>
        <w:ind w:left="801" w:hanging="321"/>
        <w:jc w:val="left"/>
        <w:rPr>
          <w:sz w:val="18"/>
        </w:rPr>
      </w:pPr>
      <w:r>
        <w:rPr>
          <w:sz w:val="18"/>
        </w:rPr>
        <w:t>This survey is</w:t>
      </w:r>
      <w:r>
        <w:rPr>
          <w:sz w:val="18"/>
        </w:rPr>
        <w:t xml:space="preserve"> now dated</w:t>
      </w:r>
      <w:r>
        <w:rPr>
          <w:spacing w:val="26"/>
          <w:sz w:val="18"/>
        </w:rPr>
        <w:t xml:space="preserve"> </w:t>
      </w:r>
      <w:r>
        <w:rPr>
          <w:sz w:val="18"/>
        </w:rPr>
        <w:t>(2001).</w:t>
      </w:r>
    </w:p>
    <w:p w14:paraId="5A26F54E" w14:textId="77777777" w:rsidR="00BE520D" w:rsidRDefault="007F6473">
      <w:pPr>
        <w:pStyle w:val="ListParagraph"/>
        <w:numPr>
          <w:ilvl w:val="0"/>
          <w:numId w:val="7"/>
        </w:numPr>
        <w:tabs>
          <w:tab w:val="left" w:pos="802"/>
        </w:tabs>
        <w:spacing w:before="72" w:line="256" w:lineRule="auto"/>
        <w:ind w:left="801" w:right="722" w:hanging="321"/>
        <w:jc w:val="left"/>
        <w:rPr>
          <w:sz w:val="18"/>
        </w:rPr>
      </w:pPr>
      <w:r>
        <w:rPr>
          <w:sz w:val="18"/>
        </w:rPr>
        <w:t>For</w:t>
      </w:r>
      <w:r>
        <w:rPr>
          <w:spacing w:val="-14"/>
          <w:sz w:val="18"/>
        </w:rPr>
        <w:t xml:space="preserve"> </w:t>
      </w:r>
      <w:r>
        <w:rPr>
          <w:sz w:val="18"/>
        </w:rPr>
        <w:t>illustration,</w:t>
      </w:r>
      <w:r>
        <w:rPr>
          <w:spacing w:val="-17"/>
          <w:sz w:val="18"/>
        </w:rPr>
        <w:t xml:space="preserve"> </w:t>
      </w:r>
      <w:r>
        <w:rPr>
          <w:sz w:val="18"/>
        </w:rPr>
        <w:t>imagine</w:t>
      </w:r>
      <w:r>
        <w:rPr>
          <w:spacing w:val="-14"/>
          <w:sz w:val="18"/>
        </w:rPr>
        <w:t xml:space="preserve"> </w:t>
      </w:r>
      <w:r>
        <w:rPr>
          <w:sz w:val="18"/>
        </w:rPr>
        <w:t>you</w:t>
      </w:r>
      <w:r>
        <w:rPr>
          <w:spacing w:val="-13"/>
          <w:sz w:val="18"/>
        </w:rPr>
        <w:t xml:space="preserve"> </w:t>
      </w:r>
      <w:r>
        <w:rPr>
          <w:sz w:val="18"/>
        </w:rPr>
        <w:t>are</w:t>
      </w:r>
      <w:r>
        <w:rPr>
          <w:spacing w:val="-14"/>
          <w:sz w:val="18"/>
        </w:rPr>
        <w:t xml:space="preserve"> </w:t>
      </w:r>
      <w:r>
        <w:rPr>
          <w:sz w:val="18"/>
        </w:rPr>
        <w:t>translating</w:t>
      </w:r>
      <w:r>
        <w:rPr>
          <w:spacing w:val="-13"/>
          <w:sz w:val="18"/>
        </w:rPr>
        <w:t xml:space="preserve"> </w:t>
      </w:r>
      <w:r>
        <w:rPr>
          <w:sz w:val="18"/>
        </w:rPr>
        <w:t>the</w:t>
      </w:r>
      <w:r>
        <w:rPr>
          <w:spacing w:val="-13"/>
          <w:sz w:val="18"/>
        </w:rPr>
        <w:t xml:space="preserve"> </w:t>
      </w:r>
      <w:r>
        <w:rPr>
          <w:sz w:val="18"/>
        </w:rPr>
        <w:t>English</w:t>
      </w:r>
      <w:r>
        <w:rPr>
          <w:spacing w:val="-14"/>
          <w:sz w:val="18"/>
        </w:rPr>
        <w:t xml:space="preserve"> </w:t>
      </w:r>
      <w:r>
        <w:rPr>
          <w:sz w:val="18"/>
        </w:rPr>
        <w:t>webpage</w:t>
      </w:r>
      <w:r>
        <w:rPr>
          <w:spacing w:val="-13"/>
          <w:sz w:val="18"/>
        </w:rPr>
        <w:t xml:space="preserve"> </w:t>
      </w:r>
      <w:r>
        <w:rPr>
          <w:sz w:val="18"/>
        </w:rPr>
        <w:t>relating</w:t>
      </w:r>
      <w:r>
        <w:rPr>
          <w:spacing w:val="-13"/>
          <w:sz w:val="18"/>
        </w:rPr>
        <w:t xml:space="preserve"> </w:t>
      </w:r>
      <w:r>
        <w:rPr>
          <w:sz w:val="18"/>
        </w:rPr>
        <w:t>to a</w:t>
      </w:r>
      <w:r>
        <w:rPr>
          <w:spacing w:val="-9"/>
          <w:sz w:val="18"/>
        </w:rPr>
        <w:t xml:space="preserve"> </w:t>
      </w:r>
      <w:r>
        <w:rPr>
          <w:sz w:val="18"/>
        </w:rPr>
        <w:t>recent</w:t>
      </w:r>
      <w:r>
        <w:rPr>
          <w:spacing w:val="-9"/>
          <w:sz w:val="18"/>
        </w:rPr>
        <w:t xml:space="preserve"> </w:t>
      </w:r>
      <w:r>
        <w:rPr>
          <w:sz w:val="18"/>
        </w:rPr>
        <w:t>international</w:t>
      </w:r>
      <w:r>
        <w:rPr>
          <w:spacing w:val="-8"/>
          <w:sz w:val="18"/>
        </w:rPr>
        <w:t xml:space="preserve"> </w:t>
      </w:r>
      <w:r>
        <w:rPr>
          <w:sz w:val="18"/>
        </w:rPr>
        <w:t>campaign</w:t>
      </w:r>
      <w:r>
        <w:rPr>
          <w:spacing w:val="-9"/>
          <w:sz w:val="18"/>
        </w:rPr>
        <w:t xml:space="preserve"> </w:t>
      </w:r>
      <w:r>
        <w:rPr>
          <w:sz w:val="18"/>
        </w:rPr>
        <w:t>into</w:t>
      </w:r>
      <w:r>
        <w:rPr>
          <w:spacing w:val="-8"/>
          <w:sz w:val="18"/>
        </w:rPr>
        <w:t xml:space="preserve"> </w:t>
      </w:r>
      <w:r>
        <w:rPr>
          <w:sz w:val="18"/>
        </w:rPr>
        <w:t>French.</w:t>
      </w:r>
      <w:r>
        <w:rPr>
          <w:spacing w:val="-14"/>
          <w:sz w:val="18"/>
        </w:rPr>
        <w:t xml:space="preserve"> </w:t>
      </w:r>
      <w:r>
        <w:rPr>
          <w:sz w:val="18"/>
        </w:rPr>
        <w:t>It</w:t>
      </w:r>
      <w:r>
        <w:rPr>
          <w:spacing w:val="-8"/>
          <w:sz w:val="18"/>
        </w:rPr>
        <w:t xml:space="preserve"> </w:t>
      </w:r>
      <w:r>
        <w:rPr>
          <w:sz w:val="18"/>
        </w:rPr>
        <w:t>contains</w:t>
      </w:r>
      <w:r>
        <w:rPr>
          <w:spacing w:val="-9"/>
          <w:sz w:val="18"/>
        </w:rPr>
        <w:t xml:space="preserve"> </w:t>
      </w:r>
      <w:r>
        <w:rPr>
          <w:sz w:val="18"/>
        </w:rPr>
        <w:t>a</w:t>
      </w:r>
      <w:r>
        <w:rPr>
          <w:spacing w:val="-8"/>
          <w:sz w:val="18"/>
        </w:rPr>
        <w:t xml:space="preserve"> </w:t>
      </w:r>
      <w:r>
        <w:rPr>
          <w:sz w:val="18"/>
        </w:rPr>
        <w:t>link</w:t>
      </w:r>
      <w:r>
        <w:rPr>
          <w:spacing w:val="-9"/>
          <w:sz w:val="18"/>
        </w:rPr>
        <w:t xml:space="preserve"> </w:t>
      </w:r>
      <w:r>
        <w:rPr>
          <w:sz w:val="18"/>
        </w:rPr>
        <w:t>to</w:t>
      </w:r>
      <w:r>
        <w:rPr>
          <w:spacing w:val="-8"/>
          <w:sz w:val="18"/>
        </w:rPr>
        <w:t xml:space="preserve"> </w:t>
      </w:r>
      <w:r>
        <w:rPr>
          <w:sz w:val="18"/>
        </w:rPr>
        <w:t>the</w:t>
      </w:r>
      <w:r>
        <w:rPr>
          <w:spacing w:val="-9"/>
          <w:sz w:val="18"/>
        </w:rPr>
        <w:t xml:space="preserve"> </w:t>
      </w:r>
      <w:r>
        <w:rPr>
          <w:sz w:val="18"/>
        </w:rPr>
        <w:t>latest</w:t>
      </w:r>
    </w:p>
    <w:p w14:paraId="239D9D76" w14:textId="77777777" w:rsidR="00BE520D" w:rsidRDefault="007F6473">
      <w:pPr>
        <w:spacing w:before="2" w:line="259" w:lineRule="auto"/>
        <w:ind w:left="801" w:right="571"/>
        <w:rPr>
          <w:sz w:val="18"/>
        </w:rPr>
      </w:pPr>
      <w:r>
        <w:rPr>
          <w:sz w:val="18"/>
        </w:rPr>
        <w:t>annual</w:t>
      </w:r>
      <w:r>
        <w:rPr>
          <w:spacing w:val="-11"/>
          <w:sz w:val="18"/>
        </w:rPr>
        <w:t xml:space="preserve"> </w:t>
      </w:r>
      <w:r>
        <w:rPr>
          <w:sz w:val="18"/>
        </w:rPr>
        <w:t>UNICEF-UK</w:t>
      </w:r>
      <w:r>
        <w:rPr>
          <w:spacing w:val="-10"/>
          <w:sz w:val="18"/>
        </w:rPr>
        <w:t xml:space="preserve"> </w:t>
      </w:r>
      <w:r>
        <w:rPr>
          <w:sz w:val="18"/>
        </w:rPr>
        <w:t>conference.</w:t>
      </w:r>
      <w:r>
        <w:rPr>
          <w:spacing w:val="-16"/>
          <w:sz w:val="18"/>
        </w:rPr>
        <w:t xml:space="preserve"> </w:t>
      </w:r>
      <w:r>
        <w:rPr>
          <w:sz w:val="18"/>
        </w:rPr>
        <w:t>In</w:t>
      </w:r>
      <w:r>
        <w:rPr>
          <w:spacing w:val="-10"/>
          <w:sz w:val="18"/>
        </w:rPr>
        <w:t xml:space="preserve"> </w:t>
      </w:r>
      <w:r>
        <w:rPr>
          <w:sz w:val="18"/>
        </w:rPr>
        <w:t>your</w:t>
      </w:r>
      <w:r>
        <w:rPr>
          <w:spacing w:val="-11"/>
          <w:sz w:val="18"/>
        </w:rPr>
        <w:t xml:space="preserve"> </w:t>
      </w:r>
      <w:r>
        <w:rPr>
          <w:sz w:val="18"/>
        </w:rPr>
        <w:t>translation,</w:t>
      </w:r>
      <w:r>
        <w:rPr>
          <w:spacing w:val="-15"/>
          <w:sz w:val="18"/>
        </w:rPr>
        <w:t xml:space="preserve"> </w:t>
      </w:r>
      <w:r>
        <w:rPr>
          <w:sz w:val="18"/>
        </w:rPr>
        <w:t>should</w:t>
      </w:r>
      <w:r>
        <w:rPr>
          <w:spacing w:val="-10"/>
          <w:sz w:val="18"/>
        </w:rPr>
        <w:t xml:space="preserve"> </w:t>
      </w:r>
      <w:r>
        <w:rPr>
          <w:sz w:val="18"/>
        </w:rPr>
        <w:t>you</w:t>
      </w:r>
      <w:r>
        <w:rPr>
          <w:spacing w:val="-11"/>
          <w:sz w:val="18"/>
        </w:rPr>
        <w:t xml:space="preserve"> </w:t>
      </w:r>
      <w:r>
        <w:rPr>
          <w:sz w:val="18"/>
        </w:rPr>
        <w:t>keep</w:t>
      </w:r>
      <w:r>
        <w:rPr>
          <w:spacing w:val="-10"/>
          <w:sz w:val="18"/>
        </w:rPr>
        <w:t xml:space="preserve"> </w:t>
      </w:r>
      <w:r>
        <w:rPr>
          <w:sz w:val="18"/>
        </w:rPr>
        <w:t>the</w:t>
      </w:r>
      <w:r>
        <w:rPr>
          <w:spacing w:val="-11"/>
          <w:sz w:val="18"/>
        </w:rPr>
        <w:t xml:space="preserve"> </w:t>
      </w:r>
      <w:r>
        <w:rPr>
          <w:sz w:val="18"/>
        </w:rPr>
        <w:t>link to</w:t>
      </w:r>
      <w:r>
        <w:rPr>
          <w:spacing w:val="-17"/>
          <w:sz w:val="18"/>
        </w:rPr>
        <w:t xml:space="preserve"> </w:t>
      </w:r>
      <w:r>
        <w:rPr>
          <w:sz w:val="18"/>
        </w:rPr>
        <w:t>the</w:t>
      </w:r>
      <w:r>
        <w:rPr>
          <w:spacing w:val="-16"/>
          <w:sz w:val="18"/>
        </w:rPr>
        <w:t xml:space="preserve"> </w:t>
      </w:r>
      <w:r>
        <w:rPr>
          <w:sz w:val="18"/>
        </w:rPr>
        <w:t>English-language</w:t>
      </w:r>
      <w:r>
        <w:rPr>
          <w:spacing w:val="-17"/>
          <w:sz w:val="18"/>
        </w:rPr>
        <w:t xml:space="preserve"> </w:t>
      </w:r>
      <w:r>
        <w:rPr>
          <w:sz w:val="18"/>
        </w:rPr>
        <w:t>conference</w:t>
      </w:r>
      <w:r>
        <w:rPr>
          <w:spacing w:val="-16"/>
          <w:sz w:val="18"/>
        </w:rPr>
        <w:t xml:space="preserve"> </w:t>
      </w:r>
      <w:r>
        <w:rPr>
          <w:sz w:val="18"/>
        </w:rPr>
        <w:t>site;</w:t>
      </w:r>
      <w:r>
        <w:rPr>
          <w:spacing w:val="-16"/>
          <w:sz w:val="18"/>
        </w:rPr>
        <w:t xml:space="preserve"> </w:t>
      </w:r>
      <w:r>
        <w:rPr>
          <w:sz w:val="18"/>
        </w:rPr>
        <w:t>or</w:t>
      </w:r>
      <w:r>
        <w:rPr>
          <w:spacing w:val="-17"/>
          <w:sz w:val="18"/>
        </w:rPr>
        <w:t xml:space="preserve"> </w:t>
      </w:r>
      <w:r>
        <w:rPr>
          <w:sz w:val="18"/>
        </w:rPr>
        <w:t>change</w:t>
      </w:r>
      <w:r>
        <w:rPr>
          <w:spacing w:val="-16"/>
          <w:sz w:val="18"/>
        </w:rPr>
        <w:t xml:space="preserve"> </w:t>
      </w:r>
      <w:r>
        <w:rPr>
          <w:sz w:val="18"/>
        </w:rPr>
        <w:t>it</w:t>
      </w:r>
      <w:r>
        <w:rPr>
          <w:spacing w:val="-16"/>
          <w:sz w:val="18"/>
        </w:rPr>
        <w:t xml:space="preserve"> </w:t>
      </w:r>
      <w:r>
        <w:rPr>
          <w:sz w:val="18"/>
        </w:rPr>
        <w:t>to</w:t>
      </w:r>
      <w:r>
        <w:rPr>
          <w:spacing w:val="-17"/>
          <w:sz w:val="18"/>
        </w:rPr>
        <w:t xml:space="preserve"> </w:t>
      </w:r>
      <w:r>
        <w:rPr>
          <w:sz w:val="18"/>
        </w:rPr>
        <w:t>the</w:t>
      </w:r>
      <w:r>
        <w:rPr>
          <w:spacing w:val="-16"/>
          <w:sz w:val="18"/>
        </w:rPr>
        <w:t xml:space="preserve"> </w:t>
      </w:r>
      <w:r>
        <w:rPr>
          <w:sz w:val="18"/>
        </w:rPr>
        <w:t>equivalent</w:t>
      </w:r>
      <w:r>
        <w:rPr>
          <w:spacing w:val="-17"/>
          <w:sz w:val="18"/>
        </w:rPr>
        <w:t xml:space="preserve"> </w:t>
      </w:r>
      <w:r>
        <w:rPr>
          <w:sz w:val="18"/>
        </w:rPr>
        <w:t>French- language conference site, referring to the event held in France? What if the context is a reference to a debate or speaker only at the UK</w:t>
      </w:r>
      <w:r>
        <w:rPr>
          <w:spacing w:val="12"/>
          <w:sz w:val="18"/>
        </w:rPr>
        <w:t xml:space="preserve"> </w:t>
      </w:r>
      <w:r>
        <w:rPr>
          <w:sz w:val="18"/>
        </w:rPr>
        <w:t>event?</w:t>
      </w:r>
    </w:p>
    <w:p w14:paraId="70AE6F76" w14:textId="77777777" w:rsidR="00BE520D" w:rsidRDefault="007F6473">
      <w:pPr>
        <w:pStyle w:val="ListParagraph"/>
        <w:numPr>
          <w:ilvl w:val="0"/>
          <w:numId w:val="7"/>
        </w:numPr>
        <w:tabs>
          <w:tab w:val="left" w:pos="802"/>
        </w:tabs>
        <w:spacing w:before="53" w:line="256" w:lineRule="auto"/>
        <w:ind w:left="801" w:right="547" w:hanging="321"/>
        <w:jc w:val="left"/>
        <w:rPr>
          <w:sz w:val="18"/>
        </w:rPr>
      </w:pPr>
      <w:r>
        <w:rPr>
          <w:sz w:val="18"/>
        </w:rPr>
        <w:t xml:space="preserve">A 1998 PhD study found that 45 per cent of </w:t>
      </w:r>
      <w:r>
        <w:rPr>
          <w:spacing w:val="-5"/>
          <w:sz w:val="18"/>
        </w:rPr>
        <w:t xml:space="preserve">STs </w:t>
      </w:r>
      <w:r>
        <w:rPr>
          <w:sz w:val="18"/>
        </w:rPr>
        <w:t>received by freelance translators</w:t>
      </w:r>
      <w:r>
        <w:rPr>
          <w:spacing w:val="-7"/>
          <w:sz w:val="18"/>
        </w:rPr>
        <w:t xml:space="preserve"> </w:t>
      </w:r>
      <w:r>
        <w:rPr>
          <w:sz w:val="18"/>
        </w:rPr>
        <w:t>still</w:t>
      </w:r>
      <w:r>
        <w:rPr>
          <w:spacing w:val="-6"/>
          <w:sz w:val="18"/>
        </w:rPr>
        <w:t xml:space="preserve"> </w:t>
      </w:r>
      <w:r>
        <w:rPr>
          <w:sz w:val="18"/>
        </w:rPr>
        <w:t>arrived</w:t>
      </w:r>
      <w:r>
        <w:rPr>
          <w:spacing w:val="-6"/>
          <w:sz w:val="18"/>
        </w:rPr>
        <w:t xml:space="preserve"> </w:t>
      </w:r>
      <w:r>
        <w:rPr>
          <w:sz w:val="18"/>
        </w:rPr>
        <w:t>as</w:t>
      </w:r>
      <w:r>
        <w:rPr>
          <w:spacing w:val="-6"/>
          <w:sz w:val="18"/>
        </w:rPr>
        <w:t xml:space="preserve"> </w:t>
      </w:r>
      <w:r>
        <w:rPr>
          <w:sz w:val="18"/>
        </w:rPr>
        <w:t>hard</w:t>
      </w:r>
      <w:r>
        <w:rPr>
          <w:spacing w:val="-6"/>
          <w:sz w:val="18"/>
        </w:rPr>
        <w:t xml:space="preserve"> </w:t>
      </w:r>
      <w:r>
        <w:rPr>
          <w:sz w:val="18"/>
        </w:rPr>
        <w:t>copy</w:t>
      </w:r>
      <w:r>
        <w:rPr>
          <w:spacing w:val="-6"/>
          <w:sz w:val="18"/>
        </w:rPr>
        <w:t xml:space="preserve"> </w:t>
      </w:r>
      <w:r>
        <w:rPr>
          <w:spacing w:val="-3"/>
          <w:sz w:val="18"/>
        </w:rPr>
        <w:t>(Webb,</w:t>
      </w:r>
      <w:r>
        <w:rPr>
          <w:spacing w:val="-12"/>
          <w:sz w:val="18"/>
        </w:rPr>
        <w:t xml:space="preserve"> </w:t>
      </w:r>
      <w:r>
        <w:rPr>
          <w:sz w:val="18"/>
        </w:rPr>
        <w:t>1998,</w:t>
      </w:r>
      <w:r>
        <w:rPr>
          <w:spacing w:val="-11"/>
          <w:sz w:val="18"/>
        </w:rPr>
        <w:t xml:space="preserve"> </w:t>
      </w:r>
      <w:r>
        <w:rPr>
          <w:sz w:val="18"/>
        </w:rPr>
        <w:t>cited</w:t>
      </w:r>
      <w:r>
        <w:rPr>
          <w:spacing w:val="-6"/>
          <w:sz w:val="18"/>
        </w:rPr>
        <w:t xml:space="preserve"> </w:t>
      </w:r>
      <w:r>
        <w:rPr>
          <w:sz w:val="18"/>
        </w:rPr>
        <w:t>in</w:t>
      </w:r>
      <w:r>
        <w:rPr>
          <w:spacing w:val="-7"/>
          <w:sz w:val="18"/>
        </w:rPr>
        <w:t xml:space="preserve"> </w:t>
      </w:r>
      <w:r>
        <w:rPr>
          <w:spacing w:val="-3"/>
          <w:sz w:val="18"/>
        </w:rPr>
        <w:t>Bowker,</w:t>
      </w:r>
      <w:r>
        <w:rPr>
          <w:spacing w:val="-11"/>
          <w:sz w:val="18"/>
        </w:rPr>
        <w:t xml:space="preserve"> </w:t>
      </w:r>
      <w:r>
        <w:rPr>
          <w:sz w:val="18"/>
        </w:rPr>
        <w:t>2002:</w:t>
      </w:r>
      <w:r>
        <w:rPr>
          <w:spacing w:val="-6"/>
          <w:sz w:val="18"/>
        </w:rPr>
        <w:t xml:space="preserve"> </w:t>
      </w:r>
      <w:r>
        <w:rPr>
          <w:sz w:val="18"/>
        </w:rPr>
        <w:t>22).</w:t>
      </w:r>
    </w:p>
    <w:p w14:paraId="6EF6F986" w14:textId="77777777" w:rsidR="00BE520D" w:rsidRDefault="007F6473">
      <w:pPr>
        <w:spacing w:before="2" w:line="259" w:lineRule="auto"/>
        <w:ind w:left="801" w:right="789"/>
        <w:rPr>
          <w:sz w:val="18"/>
        </w:rPr>
      </w:pPr>
      <w:r>
        <w:rPr>
          <w:sz w:val="18"/>
        </w:rPr>
        <w:t>The</w:t>
      </w:r>
      <w:r>
        <w:rPr>
          <w:spacing w:val="-10"/>
          <w:sz w:val="18"/>
        </w:rPr>
        <w:t xml:space="preserve"> </w:t>
      </w:r>
      <w:r>
        <w:rPr>
          <w:sz w:val="18"/>
        </w:rPr>
        <w:t>situation</w:t>
      </w:r>
      <w:r>
        <w:rPr>
          <w:spacing w:val="-10"/>
          <w:sz w:val="18"/>
        </w:rPr>
        <w:t xml:space="preserve"> </w:t>
      </w:r>
      <w:r>
        <w:rPr>
          <w:sz w:val="18"/>
        </w:rPr>
        <w:t>has</w:t>
      </w:r>
      <w:r>
        <w:rPr>
          <w:spacing w:val="-9"/>
          <w:sz w:val="18"/>
        </w:rPr>
        <w:t xml:space="preserve"> </w:t>
      </w:r>
      <w:r>
        <w:rPr>
          <w:sz w:val="18"/>
        </w:rPr>
        <w:t>since</w:t>
      </w:r>
      <w:r>
        <w:rPr>
          <w:spacing w:val="-10"/>
          <w:sz w:val="18"/>
        </w:rPr>
        <w:t xml:space="preserve"> </w:t>
      </w:r>
      <w:r>
        <w:rPr>
          <w:sz w:val="18"/>
        </w:rPr>
        <w:t>improved,</w:t>
      </w:r>
      <w:r>
        <w:rPr>
          <w:spacing w:val="-14"/>
          <w:sz w:val="18"/>
        </w:rPr>
        <w:t xml:space="preserve"> </w:t>
      </w:r>
      <w:r>
        <w:rPr>
          <w:sz w:val="18"/>
        </w:rPr>
        <w:t>but</w:t>
      </w:r>
      <w:r>
        <w:rPr>
          <w:spacing w:val="-10"/>
          <w:sz w:val="18"/>
        </w:rPr>
        <w:t xml:space="preserve"> </w:t>
      </w:r>
      <w:r>
        <w:rPr>
          <w:sz w:val="18"/>
        </w:rPr>
        <w:t>hard</w:t>
      </w:r>
      <w:r>
        <w:rPr>
          <w:spacing w:val="-9"/>
          <w:sz w:val="18"/>
        </w:rPr>
        <w:t xml:space="preserve"> </w:t>
      </w:r>
      <w:r>
        <w:rPr>
          <w:sz w:val="18"/>
        </w:rPr>
        <w:t>copy</w:t>
      </w:r>
      <w:r>
        <w:rPr>
          <w:spacing w:val="-10"/>
          <w:sz w:val="18"/>
        </w:rPr>
        <w:t xml:space="preserve"> </w:t>
      </w:r>
      <w:r>
        <w:rPr>
          <w:spacing w:val="-5"/>
          <w:sz w:val="18"/>
        </w:rPr>
        <w:t>STs</w:t>
      </w:r>
      <w:r>
        <w:rPr>
          <w:spacing w:val="-10"/>
          <w:sz w:val="18"/>
        </w:rPr>
        <w:t xml:space="preserve"> </w:t>
      </w:r>
      <w:r>
        <w:rPr>
          <w:sz w:val="18"/>
        </w:rPr>
        <w:t>continue</w:t>
      </w:r>
      <w:r>
        <w:rPr>
          <w:spacing w:val="-9"/>
          <w:sz w:val="18"/>
        </w:rPr>
        <w:t xml:space="preserve"> </w:t>
      </w:r>
      <w:r>
        <w:rPr>
          <w:sz w:val="18"/>
        </w:rPr>
        <w:t>to</w:t>
      </w:r>
      <w:r>
        <w:rPr>
          <w:spacing w:val="-10"/>
          <w:sz w:val="18"/>
        </w:rPr>
        <w:t xml:space="preserve"> </w:t>
      </w:r>
      <w:r>
        <w:rPr>
          <w:sz w:val="18"/>
        </w:rPr>
        <w:t>constitute a</w:t>
      </w:r>
      <w:r>
        <w:rPr>
          <w:spacing w:val="-8"/>
          <w:sz w:val="18"/>
        </w:rPr>
        <w:t xml:space="preserve"> </w:t>
      </w:r>
      <w:r>
        <w:rPr>
          <w:sz w:val="18"/>
        </w:rPr>
        <w:t>significant</w:t>
      </w:r>
      <w:r>
        <w:rPr>
          <w:spacing w:val="-8"/>
          <w:sz w:val="18"/>
        </w:rPr>
        <w:t xml:space="preserve"> </w:t>
      </w:r>
      <w:r>
        <w:rPr>
          <w:sz w:val="18"/>
        </w:rPr>
        <w:t>proportion</w:t>
      </w:r>
      <w:r>
        <w:rPr>
          <w:spacing w:val="-8"/>
          <w:sz w:val="18"/>
        </w:rPr>
        <w:t xml:space="preserve"> </w:t>
      </w:r>
      <w:r>
        <w:rPr>
          <w:sz w:val="18"/>
        </w:rPr>
        <w:t>of</w:t>
      </w:r>
      <w:r>
        <w:rPr>
          <w:spacing w:val="-8"/>
          <w:sz w:val="18"/>
        </w:rPr>
        <w:t xml:space="preserve"> </w:t>
      </w:r>
      <w:r>
        <w:rPr>
          <w:sz w:val="18"/>
        </w:rPr>
        <w:t>translators’</w:t>
      </w:r>
      <w:r>
        <w:rPr>
          <w:spacing w:val="-8"/>
          <w:sz w:val="18"/>
        </w:rPr>
        <w:t xml:space="preserve"> </w:t>
      </w:r>
      <w:r>
        <w:rPr>
          <w:sz w:val="18"/>
        </w:rPr>
        <w:t>workloads</w:t>
      </w:r>
      <w:r>
        <w:rPr>
          <w:spacing w:val="-8"/>
          <w:sz w:val="18"/>
        </w:rPr>
        <w:t xml:space="preserve"> </w:t>
      </w:r>
      <w:r>
        <w:rPr>
          <w:sz w:val="18"/>
        </w:rPr>
        <w:t>in</w:t>
      </w:r>
      <w:r>
        <w:rPr>
          <w:spacing w:val="-8"/>
          <w:sz w:val="18"/>
        </w:rPr>
        <w:t xml:space="preserve"> </w:t>
      </w:r>
      <w:r>
        <w:rPr>
          <w:sz w:val="18"/>
        </w:rPr>
        <w:t>some</w:t>
      </w:r>
      <w:r>
        <w:rPr>
          <w:spacing w:val="-8"/>
          <w:sz w:val="18"/>
        </w:rPr>
        <w:t xml:space="preserve"> </w:t>
      </w:r>
      <w:r>
        <w:rPr>
          <w:sz w:val="18"/>
        </w:rPr>
        <w:t>fields</w:t>
      </w:r>
      <w:r>
        <w:rPr>
          <w:spacing w:val="-8"/>
          <w:sz w:val="18"/>
        </w:rPr>
        <w:t xml:space="preserve"> </w:t>
      </w:r>
      <w:r>
        <w:rPr>
          <w:sz w:val="18"/>
        </w:rPr>
        <w:t>(e.g.</w:t>
      </w:r>
      <w:r>
        <w:rPr>
          <w:spacing w:val="-13"/>
          <w:sz w:val="18"/>
        </w:rPr>
        <w:t xml:space="preserve"> </w:t>
      </w:r>
      <w:r>
        <w:rPr>
          <w:sz w:val="18"/>
        </w:rPr>
        <w:t>legal translation).</w:t>
      </w:r>
      <w:r>
        <w:rPr>
          <w:spacing w:val="-23"/>
          <w:sz w:val="18"/>
        </w:rPr>
        <w:t xml:space="preserve"> </w:t>
      </w:r>
      <w:r>
        <w:rPr>
          <w:sz w:val="18"/>
        </w:rPr>
        <w:t>Translators</w:t>
      </w:r>
      <w:r>
        <w:rPr>
          <w:spacing w:val="-14"/>
          <w:sz w:val="18"/>
        </w:rPr>
        <w:t xml:space="preserve"> </w:t>
      </w:r>
      <w:r>
        <w:rPr>
          <w:sz w:val="18"/>
        </w:rPr>
        <w:t>reported</w:t>
      </w:r>
      <w:r>
        <w:rPr>
          <w:spacing w:val="-14"/>
          <w:sz w:val="18"/>
        </w:rPr>
        <w:t xml:space="preserve"> </w:t>
      </w:r>
      <w:r>
        <w:rPr>
          <w:sz w:val="18"/>
        </w:rPr>
        <w:t>in</w:t>
      </w:r>
      <w:r>
        <w:rPr>
          <w:spacing w:val="-15"/>
          <w:sz w:val="18"/>
        </w:rPr>
        <w:t xml:space="preserve"> </w:t>
      </w:r>
      <w:r>
        <w:rPr>
          <w:sz w:val="18"/>
        </w:rPr>
        <w:t>interviews</w:t>
      </w:r>
      <w:r>
        <w:rPr>
          <w:spacing w:val="-14"/>
          <w:sz w:val="18"/>
        </w:rPr>
        <w:t xml:space="preserve"> </w:t>
      </w:r>
      <w:r>
        <w:rPr>
          <w:sz w:val="18"/>
        </w:rPr>
        <w:t>that</w:t>
      </w:r>
      <w:r>
        <w:rPr>
          <w:spacing w:val="-15"/>
          <w:sz w:val="18"/>
        </w:rPr>
        <w:t xml:space="preserve"> </w:t>
      </w:r>
      <w:r>
        <w:rPr>
          <w:sz w:val="18"/>
        </w:rPr>
        <w:t>scanned</w:t>
      </w:r>
      <w:r>
        <w:rPr>
          <w:spacing w:val="-14"/>
          <w:sz w:val="18"/>
        </w:rPr>
        <w:t xml:space="preserve"> </w:t>
      </w:r>
      <w:r>
        <w:rPr>
          <w:sz w:val="18"/>
        </w:rPr>
        <w:t>texts</w:t>
      </w:r>
      <w:r>
        <w:rPr>
          <w:spacing w:val="-15"/>
          <w:sz w:val="18"/>
        </w:rPr>
        <w:t xml:space="preserve"> </w:t>
      </w:r>
      <w:r>
        <w:rPr>
          <w:sz w:val="18"/>
        </w:rPr>
        <w:t>and</w:t>
      </w:r>
      <w:r>
        <w:rPr>
          <w:spacing w:val="-14"/>
          <w:sz w:val="18"/>
        </w:rPr>
        <w:t xml:space="preserve"> </w:t>
      </w:r>
      <w:r>
        <w:rPr>
          <w:sz w:val="18"/>
        </w:rPr>
        <w:t>text embedded in images had grown as a proportion of</w:t>
      </w:r>
      <w:r>
        <w:rPr>
          <w:spacing w:val="20"/>
          <w:sz w:val="18"/>
        </w:rPr>
        <w:t xml:space="preserve"> </w:t>
      </w:r>
      <w:r>
        <w:rPr>
          <w:sz w:val="18"/>
        </w:rPr>
        <w:t>workloads.</w:t>
      </w:r>
    </w:p>
    <w:p w14:paraId="13CF8D08" w14:textId="77777777" w:rsidR="00BE520D" w:rsidRDefault="007F6473">
      <w:pPr>
        <w:pStyle w:val="ListParagraph"/>
        <w:numPr>
          <w:ilvl w:val="0"/>
          <w:numId w:val="7"/>
        </w:numPr>
        <w:tabs>
          <w:tab w:val="left" w:pos="802"/>
        </w:tabs>
        <w:spacing w:before="53" w:line="259" w:lineRule="auto"/>
        <w:ind w:left="801" w:right="592" w:hanging="321"/>
        <w:jc w:val="left"/>
        <w:rPr>
          <w:sz w:val="18"/>
        </w:rPr>
      </w:pPr>
      <w:r>
        <w:rPr>
          <w:sz w:val="18"/>
        </w:rPr>
        <w:t>The standard industry approach is: ‘professional translators work only into their native language’ (Durban, 2010: 11). There are few studies testing the valid</w:t>
      </w:r>
      <w:r>
        <w:rPr>
          <w:sz w:val="18"/>
        </w:rPr>
        <w:t>ity of this belief or comparing relative quality of translation output by native</w:t>
      </w:r>
      <w:r>
        <w:rPr>
          <w:spacing w:val="-12"/>
          <w:sz w:val="18"/>
        </w:rPr>
        <w:t xml:space="preserve"> </w:t>
      </w:r>
      <w:r>
        <w:rPr>
          <w:sz w:val="18"/>
        </w:rPr>
        <w:t>and</w:t>
      </w:r>
      <w:r>
        <w:rPr>
          <w:spacing w:val="-12"/>
          <w:sz w:val="18"/>
        </w:rPr>
        <w:t xml:space="preserve"> </w:t>
      </w:r>
      <w:r>
        <w:rPr>
          <w:sz w:val="18"/>
        </w:rPr>
        <w:t>non-native</w:t>
      </w:r>
      <w:r>
        <w:rPr>
          <w:spacing w:val="-12"/>
          <w:sz w:val="18"/>
        </w:rPr>
        <w:t xml:space="preserve"> </w:t>
      </w:r>
      <w:r>
        <w:rPr>
          <w:sz w:val="18"/>
        </w:rPr>
        <w:t>speakers,</w:t>
      </w:r>
      <w:r>
        <w:rPr>
          <w:spacing w:val="-16"/>
          <w:sz w:val="18"/>
        </w:rPr>
        <w:t xml:space="preserve"> </w:t>
      </w:r>
      <w:r>
        <w:rPr>
          <w:sz w:val="18"/>
        </w:rPr>
        <w:t>perhaps</w:t>
      </w:r>
      <w:r>
        <w:rPr>
          <w:spacing w:val="-11"/>
          <w:sz w:val="18"/>
        </w:rPr>
        <w:t xml:space="preserve"> </w:t>
      </w:r>
      <w:r>
        <w:rPr>
          <w:sz w:val="18"/>
        </w:rPr>
        <w:t>because</w:t>
      </w:r>
      <w:r>
        <w:rPr>
          <w:spacing w:val="-12"/>
          <w:sz w:val="18"/>
        </w:rPr>
        <w:t xml:space="preserve"> </w:t>
      </w:r>
      <w:r>
        <w:rPr>
          <w:sz w:val="18"/>
        </w:rPr>
        <w:t>it</w:t>
      </w:r>
      <w:r>
        <w:rPr>
          <w:spacing w:val="-12"/>
          <w:sz w:val="18"/>
        </w:rPr>
        <w:t xml:space="preserve"> </w:t>
      </w:r>
      <w:r>
        <w:rPr>
          <w:sz w:val="18"/>
        </w:rPr>
        <w:t>is</w:t>
      </w:r>
      <w:r>
        <w:rPr>
          <w:spacing w:val="-12"/>
          <w:sz w:val="18"/>
        </w:rPr>
        <w:t xml:space="preserve"> </w:t>
      </w:r>
      <w:r>
        <w:rPr>
          <w:sz w:val="18"/>
        </w:rPr>
        <w:t>such</w:t>
      </w:r>
      <w:r>
        <w:rPr>
          <w:spacing w:val="-11"/>
          <w:sz w:val="18"/>
        </w:rPr>
        <w:t xml:space="preserve"> </w:t>
      </w:r>
      <w:r>
        <w:rPr>
          <w:sz w:val="18"/>
        </w:rPr>
        <w:t>a</w:t>
      </w:r>
      <w:r>
        <w:rPr>
          <w:spacing w:val="-12"/>
          <w:sz w:val="18"/>
        </w:rPr>
        <w:t xml:space="preserve"> </w:t>
      </w:r>
      <w:r>
        <w:rPr>
          <w:sz w:val="18"/>
        </w:rPr>
        <w:t>core</w:t>
      </w:r>
      <w:r>
        <w:rPr>
          <w:spacing w:val="-12"/>
          <w:sz w:val="18"/>
        </w:rPr>
        <w:t xml:space="preserve"> </w:t>
      </w:r>
      <w:r>
        <w:rPr>
          <w:sz w:val="18"/>
        </w:rPr>
        <w:t>tenet</w:t>
      </w:r>
      <w:r>
        <w:rPr>
          <w:spacing w:val="-11"/>
          <w:sz w:val="18"/>
        </w:rPr>
        <w:t xml:space="preserve"> </w:t>
      </w:r>
      <w:r>
        <w:rPr>
          <w:sz w:val="18"/>
        </w:rPr>
        <w:t>for</w:t>
      </w:r>
      <w:r>
        <w:rPr>
          <w:spacing w:val="-12"/>
          <w:sz w:val="18"/>
        </w:rPr>
        <w:t xml:space="preserve"> </w:t>
      </w:r>
      <w:r>
        <w:rPr>
          <w:sz w:val="18"/>
        </w:rPr>
        <w:t>the industry. Pokorn’s work points to a more nuanced picture (2004:</w:t>
      </w:r>
      <w:r>
        <w:rPr>
          <w:spacing w:val="-14"/>
          <w:sz w:val="18"/>
        </w:rPr>
        <w:t xml:space="preserve"> </w:t>
      </w:r>
      <w:r>
        <w:rPr>
          <w:sz w:val="18"/>
        </w:rPr>
        <w:t>113).</w:t>
      </w:r>
    </w:p>
    <w:p w14:paraId="1C622F6B" w14:textId="77777777" w:rsidR="00BE520D" w:rsidRDefault="007F6473">
      <w:pPr>
        <w:pStyle w:val="ListParagraph"/>
        <w:numPr>
          <w:ilvl w:val="0"/>
          <w:numId w:val="7"/>
        </w:numPr>
        <w:tabs>
          <w:tab w:val="left" w:pos="802"/>
        </w:tabs>
        <w:spacing w:before="51" w:line="259" w:lineRule="auto"/>
        <w:ind w:left="801" w:right="708" w:hanging="321"/>
        <w:jc w:val="left"/>
        <w:rPr>
          <w:sz w:val="18"/>
        </w:rPr>
      </w:pPr>
      <w:r>
        <w:rPr>
          <w:sz w:val="18"/>
        </w:rPr>
        <w:t xml:space="preserve">The </w:t>
      </w:r>
      <w:r>
        <w:rPr>
          <w:spacing w:val="-4"/>
          <w:sz w:val="18"/>
        </w:rPr>
        <w:t xml:space="preserve">UK’s </w:t>
      </w:r>
      <w:r>
        <w:rPr>
          <w:i/>
          <w:sz w:val="18"/>
        </w:rPr>
        <w:t xml:space="preserve">Daily Express </w:t>
      </w:r>
      <w:r>
        <w:rPr>
          <w:sz w:val="18"/>
        </w:rPr>
        <w:t xml:space="preserve">and </w:t>
      </w:r>
      <w:r>
        <w:rPr>
          <w:i/>
          <w:sz w:val="18"/>
        </w:rPr>
        <w:t>Daily</w:t>
      </w:r>
      <w:r>
        <w:rPr>
          <w:i/>
          <w:sz w:val="18"/>
        </w:rPr>
        <w:t xml:space="preserve"> Mail </w:t>
      </w:r>
      <w:r>
        <w:rPr>
          <w:sz w:val="18"/>
        </w:rPr>
        <w:t>often highlight such spending, for example,</w:t>
      </w:r>
      <w:r>
        <w:rPr>
          <w:spacing w:val="-25"/>
          <w:sz w:val="18"/>
        </w:rPr>
        <w:t xml:space="preserve"> </w:t>
      </w:r>
      <w:r>
        <w:rPr>
          <w:sz w:val="18"/>
        </w:rPr>
        <w:t>‘Police</w:t>
      </w:r>
      <w:r>
        <w:rPr>
          <w:spacing w:val="-12"/>
          <w:sz w:val="18"/>
        </w:rPr>
        <w:t xml:space="preserve"> </w:t>
      </w:r>
      <w:r>
        <w:rPr>
          <w:sz w:val="18"/>
        </w:rPr>
        <w:t>spend</w:t>
      </w:r>
      <w:r>
        <w:rPr>
          <w:spacing w:val="-11"/>
          <w:sz w:val="18"/>
        </w:rPr>
        <w:t xml:space="preserve"> </w:t>
      </w:r>
      <w:r>
        <w:rPr>
          <w:sz w:val="18"/>
        </w:rPr>
        <w:t>£82m</w:t>
      </w:r>
      <w:r>
        <w:rPr>
          <w:spacing w:val="-12"/>
          <w:sz w:val="18"/>
        </w:rPr>
        <w:t xml:space="preserve"> </w:t>
      </w:r>
      <w:r>
        <w:rPr>
          <w:sz w:val="18"/>
        </w:rPr>
        <w:t>talking</w:t>
      </w:r>
      <w:r>
        <w:rPr>
          <w:spacing w:val="-11"/>
          <w:sz w:val="18"/>
        </w:rPr>
        <w:t xml:space="preserve"> </w:t>
      </w:r>
      <w:r>
        <w:rPr>
          <w:sz w:val="18"/>
        </w:rPr>
        <w:t>to</w:t>
      </w:r>
      <w:r>
        <w:rPr>
          <w:spacing w:val="-12"/>
          <w:sz w:val="18"/>
        </w:rPr>
        <w:t xml:space="preserve"> </w:t>
      </w:r>
      <w:r>
        <w:rPr>
          <w:sz w:val="18"/>
        </w:rPr>
        <w:t>migrants’,</w:t>
      </w:r>
      <w:r>
        <w:rPr>
          <w:spacing w:val="-16"/>
          <w:sz w:val="18"/>
        </w:rPr>
        <w:t xml:space="preserve"> </w:t>
      </w:r>
      <w:r>
        <w:rPr>
          <w:i/>
          <w:sz w:val="18"/>
        </w:rPr>
        <w:t>Daily</w:t>
      </w:r>
      <w:r>
        <w:rPr>
          <w:i/>
          <w:spacing w:val="-12"/>
          <w:sz w:val="18"/>
        </w:rPr>
        <w:t xml:space="preserve"> </w:t>
      </w:r>
      <w:r>
        <w:rPr>
          <w:i/>
          <w:sz w:val="18"/>
        </w:rPr>
        <w:t>Express</w:t>
      </w:r>
      <w:r>
        <w:rPr>
          <w:sz w:val="18"/>
        </w:rPr>
        <w:t>,</w:t>
      </w:r>
      <w:r>
        <w:rPr>
          <w:spacing w:val="-16"/>
          <w:sz w:val="18"/>
        </w:rPr>
        <w:t xml:space="preserve"> </w:t>
      </w:r>
      <w:r>
        <w:rPr>
          <w:sz w:val="18"/>
        </w:rPr>
        <w:t>29</w:t>
      </w:r>
      <w:r>
        <w:rPr>
          <w:spacing w:val="-16"/>
          <w:sz w:val="18"/>
        </w:rPr>
        <w:t xml:space="preserve"> </w:t>
      </w:r>
      <w:r>
        <w:rPr>
          <w:sz w:val="18"/>
        </w:rPr>
        <w:t xml:space="preserve">August 2011, [online] </w:t>
      </w:r>
      <w:hyperlink r:id="rId77">
        <w:r>
          <w:rPr>
            <w:sz w:val="18"/>
          </w:rPr>
          <w:t xml:space="preserve">www.express.co.uk/ourcomments/view/265874. </w:t>
        </w:r>
      </w:hyperlink>
      <w:r>
        <w:rPr>
          <w:sz w:val="18"/>
        </w:rPr>
        <w:t>Similar campaigns</w:t>
      </w:r>
      <w:r>
        <w:rPr>
          <w:spacing w:val="-5"/>
          <w:sz w:val="18"/>
        </w:rPr>
        <w:t xml:space="preserve"> </w:t>
      </w:r>
      <w:r>
        <w:rPr>
          <w:sz w:val="18"/>
        </w:rPr>
        <w:t>have</w:t>
      </w:r>
      <w:r>
        <w:rPr>
          <w:spacing w:val="-5"/>
          <w:sz w:val="18"/>
        </w:rPr>
        <w:t xml:space="preserve"> </w:t>
      </w:r>
      <w:r>
        <w:rPr>
          <w:sz w:val="18"/>
        </w:rPr>
        <w:t>gathered</w:t>
      </w:r>
      <w:r>
        <w:rPr>
          <w:spacing w:val="-5"/>
          <w:sz w:val="18"/>
        </w:rPr>
        <w:t xml:space="preserve"> </w:t>
      </w:r>
      <w:r>
        <w:rPr>
          <w:sz w:val="18"/>
        </w:rPr>
        <w:t>momentum</w:t>
      </w:r>
      <w:r>
        <w:rPr>
          <w:spacing w:val="-5"/>
          <w:sz w:val="18"/>
        </w:rPr>
        <w:t xml:space="preserve"> </w:t>
      </w:r>
      <w:r>
        <w:rPr>
          <w:sz w:val="18"/>
        </w:rPr>
        <w:t>in</w:t>
      </w:r>
      <w:r>
        <w:rPr>
          <w:spacing w:val="-5"/>
          <w:sz w:val="18"/>
        </w:rPr>
        <w:t xml:space="preserve"> </w:t>
      </w:r>
      <w:r>
        <w:rPr>
          <w:sz w:val="18"/>
        </w:rPr>
        <w:t>the</w:t>
      </w:r>
      <w:r>
        <w:rPr>
          <w:spacing w:val="-5"/>
          <w:sz w:val="18"/>
        </w:rPr>
        <w:t xml:space="preserve"> </w:t>
      </w:r>
      <w:r>
        <w:rPr>
          <w:sz w:val="18"/>
        </w:rPr>
        <w:t>United</w:t>
      </w:r>
      <w:r>
        <w:rPr>
          <w:spacing w:val="-5"/>
          <w:sz w:val="18"/>
        </w:rPr>
        <w:t xml:space="preserve"> </w:t>
      </w:r>
      <w:r>
        <w:rPr>
          <w:sz w:val="18"/>
        </w:rPr>
        <w:t>States</w:t>
      </w:r>
      <w:r>
        <w:rPr>
          <w:spacing w:val="-5"/>
          <w:sz w:val="18"/>
        </w:rPr>
        <w:t xml:space="preserve"> </w:t>
      </w:r>
      <w:r>
        <w:rPr>
          <w:sz w:val="18"/>
        </w:rPr>
        <w:t>of</w:t>
      </w:r>
      <w:r>
        <w:rPr>
          <w:spacing w:val="-11"/>
          <w:sz w:val="18"/>
        </w:rPr>
        <w:t xml:space="preserve"> </w:t>
      </w:r>
      <w:r>
        <w:rPr>
          <w:sz w:val="18"/>
        </w:rPr>
        <w:t>America.</w:t>
      </w:r>
    </w:p>
    <w:p w14:paraId="7DC1E898" w14:textId="77777777" w:rsidR="00BE520D" w:rsidRDefault="007F6473">
      <w:pPr>
        <w:pStyle w:val="ListParagraph"/>
        <w:numPr>
          <w:ilvl w:val="0"/>
          <w:numId w:val="7"/>
        </w:numPr>
        <w:tabs>
          <w:tab w:val="left" w:pos="802"/>
        </w:tabs>
        <w:spacing w:before="53"/>
        <w:ind w:left="801" w:hanging="321"/>
        <w:jc w:val="left"/>
        <w:rPr>
          <w:sz w:val="18"/>
        </w:rPr>
      </w:pPr>
      <w:r>
        <w:rPr>
          <w:sz w:val="18"/>
        </w:rPr>
        <w:t>Author</w:t>
      </w:r>
      <w:r>
        <w:rPr>
          <w:spacing w:val="-13"/>
          <w:sz w:val="18"/>
        </w:rPr>
        <w:t xml:space="preserve"> </w:t>
      </w:r>
      <w:r>
        <w:rPr>
          <w:sz w:val="18"/>
        </w:rPr>
        <w:t>interview</w:t>
      </w:r>
      <w:r>
        <w:rPr>
          <w:spacing w:val="-13"/>
          <w:sz w:val="18"/>
        </w:rPr>
        <w:t xml:space="preserve"> </w:t>
      </w:r>
      <w:r>
        <w:rPr>
          <w:sz w:val="18"/>
        </w:rPr>
        <w:t>with</w:t>
      </w:r>
      <w:r>
        <w:rPr>
          <w:spacing w:val="-13"/>
          <w:sz w:val="18"/>
        </w:rPr>
        <w:t xml:space="preserve"> </w:t>
      </w:r>
      <w:r>
        <w:rPr>
          <w:sz w:val="18"/>
        </w:rPr>
        <w:t>freelance</w:t>
      </w:r>
      <w:r>
        <w:rPr>
          <w:spacing w:val="-13"/>
          <w:sz w:val="18"/>
        </w:rPr>
        <w:t xml:space="preserve"> </w:t>
      </w:r>
      <w:r>
        <w:rPr>
          <w:sz w:val="18"/>
        </w:rPr>
        <w:t>translator</w:t>
      </w:r>
      <w:r>
        <w:rPr>
          <w:spacing w:val="-13"/>
          <w:sz w:val="18"/>
        </w:rPr>
        <w:t xml:space="preserve"> </w:t>
      </w:r>
      <w:r>
        <w:rPr>
          <w:sz w:val="18"/>
        </w:rPr>
        <w:t>specializing</w:t>
      </w:r>
      <w:r>
        <w:rPr>
          <w:spacing w:val="-13"/>
          <w:sz w:val="18"/>
        </w:rPr>
        <w:t xml:space="preserve"> </w:t>
      </w:r>
      <w:r>
        <w:rPr>
          <w:sz w:val="18"/>
        </w:rPr>
        <w:t>in</w:t>
      </w:r>
      <w:r>
        <w:rPr>
          <w:spacing w:val="-13"/>
          <w:sz w:val="18"/>
        </w:rPr>
        <w:t xml:space="preserve"> </w:t>
      </w:r>
      <w:r>
        <w:rPr>
          <w:sz w:val="18"/>
        </w:rPr>
        <w:t>automotive</w:t>
      </w:r>
      <w:r>
        <w:rPr>
          <w:spacing w:val="-13"/>
          <w:sz w:val="18"/>
        </w:rPr>
        <w:t xml:space="preserve"> </w:t>
      </w:r>
      <w:r>
        <w:rPr>
          <w:spacing w:val="-2"/>
          <w:sz w:val="18"/>
        </w:rPr>
        <w:t>tra</w:t>
      </w:r>
      <w:r>
        <w:rPr>
          <w:spacing w:val="-2"/>
          <w:sz w:val="18"/>
        </w:rPr>
        <w:t>nslation.</w:t>
      </w:r>
    </w:p>
    <w:p w14:paraId="13050F6D" w14:textId="77777777" w:rsidR="00BE520D" w:rsidRDefault="007F6473">
      <w:pPr>
        <w:pStyle w:val="ListParagraph"/>
        <w:numPr>
          <w:ilvl w:val="0"/>
          <w:numId w:val="7"/>
        </w:numPr>
        <w:tabs>
          <w:tab w:val="left" w:pos="802"/>
        </w:tabs>
        <w:spacing w:before="71" w:line="259" w:lineRule="auto"/>
        <w:ind w:left="801" w:right="979" w:hanging="321"/>
        <w:jc w:val="left"/>
        <w:rPr>
          <w:sz w:val="18"/>
        </w:rPr>
      </w:pPr>
      <w:r>
        <w:rPr>
          <w:sz w:val="18"/>
        </w:rPr>
        <w:t>Where</w:t>
      </w:r>
      <w:r>
        <w:rPr>
          <w:spacing w:val="-14"/>
          <w:sz w:val="18"/>
        </w:rPr>
        <w:t xml:space="preserve"> </w:t>
      </w:r>
      <w:r>
        <w:rPr>
          <w:sz w:val="18"/>
        </w:rPr>
        <w:t>an</w:t>
      </w:r>
      <w:r>
        <w:rPr>
          <w:spacing w:val="-13"/>
          <w:sz w:val="18"/>
        </w:rPr>
        <w:t xml:space="preserve"> </w:t>
      </w:r>
      <w:r>
        <w:rPr>
          <w:sz w:val="18"/>
        </w:rPr>
        <w:t>identical</w:t>
      </w:r>
      <w:r>
        <w:rPr>
          <w:spacing w:val="-13"/>
          <w:sz w:val="18"/>
        </w:rPr>
        <w:t xml:space="preserve"> </w:t>
      </w:r>
      <w:r>
        <w:rPr>
          <w:sz w:val="18"/>
        </w:rPr>
        <w:t>ST</w:t>
      </w:r>
      <w:r>
        <w:rPr>
          <w:spacing w:val="-14"/>
          <w:sz w:val="18"/>
        </w:rPr>
        <w:t xml:space="preserve"> </w:t>
      </w:r>
      <w:r>
        <w:rPr>
          <w:sz w:val="18"/>
        </w:rPr>
        <w:t>segment</w:t>
      </w:r>
      <w:r>
        <w:rPr>
          <w:spacing w:val="-13"/>
          <w:sz w:val="18"/>
        </w:rPr>
        <w:t xml:space="preserve"> </w:t>
      </w:r>
      <w:r>
        <w:rPr>
          <w:sz w:val="18"/>
        </w:rPr>
        <w:t>has</w:t>
      </w:r>
      <w:r>
        <w:rPr>
          <w:spacing w:val="-13"/>
          <w:sz w:val="18"/>
        </w:rPr>
        <w:t xml:space="preserve"> </w:t>
      </w:r>
      <w:r>
        <w:rPr>
          <w:sz w:val="18"/>
        </w:rPr>
        <w:t>previously</w:t>
      </w:r>
      <w:r>
        <w:rPr>
          <w:spacing w:val="-14"/>
          <w:sz w:val="18"/>
        </w:rPr>
        <w:t xml:space="preserve"> </w:t>
      </w:r>
      <w:r>
        <w:rPr>
          <w:sz w:val="18"/>
        </w:rPr>
        <w:t>been</w:t>
      </w:r>
      <w:r>
        <w:rPr>
          <w:spacing w:val="-13"/>
          <w:sz w:val="18"/>
        </w:rPr>
        <w:t xml:space="preserve"> </w:t>
      </w:r>
      <w:r>
        <w:rPr>
          <w:sz w:val="18"/>
        </w:rPr>
        <w:t>translated,</w:t>
      </w:r>
      <w:r>
        <w:rPr>
          <w:spacing w:val="-18"/>
          <w:sz w:val="18"/>
        </w:rPr>
        <w:t xml:space="preserve"> </w:t>
      </w:r>
      <w:r>
        <w:rPr>
          <w:sz w:val="18"/>
        </w:rPr>
        <w:t>its</w:t>
      </w:r>
      <w:r>
        <w:rPr>
          <w:spacing w:val="-13"/>
          <w:sz w:val="18"/>
        </w:rPr>
        <w:t xml:space="preserve"> </w:t>
      </w:r>
      <w:r>
        <w:rPr>
          <w:sz w:val="18"/>
        </w:rPr>
        <w:t>target language equivalent is a 100 per cent match. Where a highly similar ST segment</w:t>
      </w:r>
      <w:r>
        <w:rPr>
          <w:spacing w:val="-16"/>
          <w:sz w:val="18"/>
        </w:rPr>
        <w:t xml:space="preserve"> </w:t>
      </w:r>
      <w:r>
        <w:rPr>
          <w:sz w:val="18"/>
        </w:rPr>
        <w:t>has</w:t>
      </w:r>
      <w:r>
        <w:rPr>
          <w:spacing w:val="-16"/>
          <w:sz w:val="18"/>
        </w:rPr>
        <w:t xml:space="preserve"> </w:t>
      </w:r>
      <w:r>
        <w:rPr>
          <w:sz w:val="18"/>
        </w:rPr>
        <w:t>previously</w:t>
      </w:r>
      <w:r>
        <w:rPr>
          <w:spacing w:val="-15"/>
          <w:sz w:val="18"/>
        </w:rPr>
        <w:t xml:space="preserve"> </w:t>
      </w:r>
      <w:r>
        <w:rPr>
          <w:sz w:val="18"/>
        </w:rPr>
        <w:t>been</w:t>
      </w:r>
      <w:r>
        <w:rPr>
          <w:spacing w:val="-16"/>
          <w:sz w:val="18"/>
        </w:rPr>
        <w:t xml:space="preserve"> </w:t>
      </w:r>
      <w:r>
        <w:rPr>
          <w:sz w:val="18"/>
        </w:rPr>
        <w:t>translated,</w:t>
      </w:r>
      <w:r>
        <w:rPr>
          <w:spacing w:val="-20"/>
          <w:sz w:val="18"/>
        </w:rPr>
        <w:t xml:space="preserve"> </w:t>
      </w:r>
      <w:r>
        <w:rPr>
          <w:sz w:val="18"/>
        </w:rPr>
        <w:t>its</w:t>
      </w:r>
      <w:r>
        <w:rPr>
          <w:spacing w:val="-15"/>
          <w:sz w:val="18"/>
        </w:rPr>
        <w:t xml:space="preserve"> </w:t>
      </w:r>
      <w:r>
        <w:rPr>
          <w:sz w:val="18"/>
        </w:rPr>
        <w:t>target</w:t>
      </w:r>
      <w:r>
        <w:rPr>
          <w:spacing w:val="-16"/>
          <w:sz w:val="18"/>
        </w:rPr>
        <w:t xml:space="preserve"> </w:t>
      </w:r>
      <w:r>
        <w:rPr>
          <w:sz w:val="18"/>
        </w:rPr>
        <w:t>language</w:t>
      </w:r>
      <w:r>
        <w:rPr>
          <w:spacing w:val="-16"/>
          <w:sz w:val="18"/>
        </w:rPr>
        <w:t xml:space="preserve"> </w:t>
      </w:r>
      <w:r>
        <w:rPr>
          <w:sz w:val="18"/>
        </w:rPr>
        <w:t>equivalent</w:t>
      </w:r>
      <w:r>
        <w:rPr>
          <w:spacing w:val="-15"/>
          <w:sz w:val="18"/>
        </w:rPr>
        <w:t xml:space="preserve"> </w:t>
      </w:r>
      <w:r>
        <w:rPr>
          <w:sz w:val="18"/>
        </w:rPr>
        <w:t>is a</w:t>
      </w:r>
      <w:r>
        <w:rPr>
          <w:spacing w:val="-20"/>
          <w:sz w:val="18"/>
        </w:rPr>
        <w:t xml:space="preserve"> </w:t>
      </w:r>
      <w:r>
        <w:rPr>
          <w:sz w:val="18"/>
        </w:rPr>
        <w:t>‘fuzzy’</w:t>
      </w:r>
      <w:r>
        <w:rPr>
          <w:spacing w:val="-11"/>
          <w:sz w:val="18"/>
        </w:rPr>
        <w:t xml:space="preserve"> </w:t>
      </w:r>
      <w:r>
        <w:rPr>
          <w:sz w:val="18"/>
        </w:rPr>
        <w:t>match;</w:t>
      </w:r>
      <w:r>
        <w:rPr>
          <w:spacing w:val="-11"/>
          <w:sz w:val="18"/>
        </w:rPr>
        <w:t xml:space="preserve"> </w:t>
      </w:r>
      <w:r>
        <w:rPr>
          <w:sz w:val="18"/>
        </w:rPr>
        <w:t>a</w:t>
      </w:r>
      <w:r>
        <w:rPr>
          <w:spacing w:val="-11"/>
          <w:sz w:val="18"/>
        </w:rPr>
        <w:t xml:space="preserve"> </w:t>
      </w:r>
      <w:r>
        <w:rPr>
          <w:sz w:val="18"/>
        </w:rPr>
        <w:t>percentage</w:t>
      </w:r>
      <w:r>
        <w:rPr>
          <w:spacing w:val="-11"/>
          <w:sz w:val="18"/>
        </w:rPr>
        <w:t xml:space="preserve"> </w:t>
      </w:r>
      <w:r>
        <w:rPr>
          <w:sz w:val="18"/>
        </w:rPr>
        <w:t>figure</w:t>
      </w:r>
      <w:r>
        <w:rPr>
          <w:spacing w:val="-11"/>
          <w:sz w:val="18"/>
        </w:rPr>
        <w:t xml:space="preserve"> </w:t>
      </w:r>
      <w:r>
        <w:rPr>
          <w:sz w:val="18"/>
        </w:rPr>
        <w:t>indicates</w:t>
      </w:r>
      <w:r>
        <w:rPr>
          <w:spacing w:val="-11"/>
          <w:sz w:val="18"/>
        </w:rPr>
        <w:t xml:space="preserve"> </w:t>
      </w:r>
      <w:r>
        <w:rPr>
          <w:sz w:val="18"/>
        </w:rPr>
        <w:t>its</w:t>
      </w:r>
      <w:r>
        <w:rPr>
          <w:spacing w:val="-11"/>
          <w:sz w:val="18"/>
        </w:rPr>
        <w:t xml:space="preserve"> </w:t>
      </w:r>
      <w:r>
        <w:rPr>
          <w:sz w:val="18"/>
        </w:rPr>
        <w:t>similarity</w:t>
      </w:r>
      <w:r>
        <w:rPr>
          <w:spacing w:val="-11"/>
          <w:sz w:val="18"/>
        </w:rPr>
        <w:t xml:space="preserve"> </w:t>
      </w:r>
      <w:r>
        <w:rPr>
          <w:sz w:val="18"/>
        </w:rPr>
        <w:t>to</w:t>
      </w:r>
      <w:r>
        <w:rPr>
          <w:spacing w:val="-11"/>
          <w:sz w:val="18"/>
        </w:rPr>
        <w:t xml:space="preserve"> </w:t>
      </w:r>
      <w:r>
        <w:rPr>
          <w:sz w:val="18"/>
        </w:rPr>
        <w:t>the</w:t>
      </w:r>
      <w:r>
        <w:rPr>
          <w:spacing w:val="-12"/>
          <w:sz w:val="18"/>
        </w:rPr>
        <w:t xml:space="preserve"> </w:t>
      </w:r>
      <w:r>
        <w:rPr>
          <w:sz w:val="18"/>
        </w:rPr>
        <w:t>original segment.</w:t>
      </w:r>
      <w:r>
        <w:rPr>
          <w:spacing w:val="-20"/>
          <w:sz w:val="18"/>
        </w:rPr>
        <w:t xml:space="preserve"> </w:t>
      </w:r>
      <w:r>
        <w:rPr>
          <w:sz w:val="18"/>
        </w:rPr>
        <w:t>A</w:t>
      </w:r>
      <w:r>
        <w:rPr>
          <w:spacing w:val="-10"/>
          <w:sz w:val="18"/>
        </w:rPr>
        <w:t xml:space="preserve"> </w:t>
      </w:r>
      <w:r>
        <w:rPr>
          <w:sz w:val="18"/>
        </w:rPr>
        <w:t>match</w:t>
      </w:r>
      <w:r>
        <w:rPr>
          <w:spacing w:val="-11"/>
          <w:sz w:val="18"/>
        </w:rPr>
        <w:t xml:space="preserve"> </w:t>
      </w:r>
      <w:r>
        <w:rPr>
          <w:sz w:val="18"/>
        </w:rPr>
        <w:t>of</w:t>
      </w:r>
      <w:r>
        <w:rPr>
          <w:spacing w:val="-10"/>
          <w:sz w:val="18"/>
        </w:rPr>
        <w:t xml:space="preserve"> </w:t>
      </w:r>
      <w:r>
        <w:rPr>
          <w:sz w:val="18"/>
        </w:rPr>
        <w:t>below</w:t>
      </w:r>
      <w:r>
        <w:rPr>
          <w:spacing w:val="-11"/>
          <w:sz w:val="18"/>
        </w:rPr>
        <w:t xml:space="preserve"> </w:t>
      </w:r>
      <w:r>
        <w:rPr>
          <w:sz w:val="18"/>
        </w:rPr>
        <w:t>70</w:t>
      </w:r>
      <w:r>
        <w:rPr>
          <w:spacing w:val="-10"/>
          <w:sz w:val="18"/>
        </w:rPr>
        <w:t xml:space="preserve"> </w:t>
      </w:r>
      <w:r>
        <w:rPr>
          <w:sz w:val="18"/>
        </w:rPr>
        <w:t>per</w:t>
      </w:r>
      <w:r>
        <w:rPr>
          <w:spacing w:val="-11"/>
          <w:sz w:val="18"/>
        </w:rPr>
        <w:t xml:space="preserve"> </w:t>
      </w:r>
      <w:r>
        <w:rPr>
          <w:sz w:val="18"/>
        </w:rPr>
        <w:t>cent</w:t>
      </w:r>
      <w:r>
        <w:rPr>
          <w:spacing w:val="-10"/>
          <w:sz w:val="18"/>
        </w:rPr>
        <w:t xml:space="preserve"> </w:t>
      </w:r>
      <w:r>
        <w:rPr>
          <w:sz w:val="18"/>
        </w:rPr>
        <w:t>(the</w:t>
      </w:r>
      <w:r>
        <w:rPr>
          <w:spacing w:val="-11"/>
          <w:sz w:val="18"/>
        </w:rPr>
        <w:t xml:space="preserve"> </w:t>
      </w:r>
      <w:r>
        <w:rPr>
          <w:sz w:val="18"/>
        </w:rPr>
        <w:t>level</w:t>
      </w:r>
      <w:r>
        <w:rPr>
          <w:spacing w:val="-10"/>
          <w:sz w:val="18"/>
        </w:rPr>
        <w:t xml:space="preserve"> </w:t>
      </w:r>
      <w:r>
        <w:rPr>
          <w:sz w:val="18"/>
        </w:rPr>
        <w:t>may</w:t>
      </w:r>
      <w:r>
        <w:rPr>
          <w:spacing w:val="-11"/>
          <w:sz w:val="18"/>
        </w:rPr>
        <w:t xml:space="preserve"> </w:t>
      </w:r>
      <w:r>
        <w:rPr>
          <w:sz w:val="18"/>
        </w:rPr>
        <w:t>be</w:t>
      </w:r>
      <w:r>
        <w:rPr>
          <w:spacing w:val="-10"/>
          <w:sz w:val="18"/>
        </w:rPr>
        <w:t xml:space="preserve"> </w:t>
      </w:r>
      <w:r>
        <w:rPr>
          <w:sz w:val="18"/>
        </w:rPr>
        <w:t>user-defined)</w:t>
      </w:r>
      <w:r>
        <w:rPr>
          <w:spacing w:val="-11"/>
          <w:sz w:val="18"/>
        </w:rPr>
        <w:t xml:space="preserve"> </w:t>
      </w:r>
      <w:r>
        <w:rPr>
          <w:sz w:val="18"/>
        </w:rPr>
        <w:t>is normally a new segment, to be translated from</w:t>
      </w:r>
      <w:r>
        <w:rPr>
          <w:spacing w:val="10"/>
          <w:sz w:val="18"/>
        </w:rPr>
        <w:t xml:space="preserve"> </w:t>
      </w:r>
      <w:r>
        <w:rPr>
          <w:sz w:val="18"/>
        </w:rPr>
        <w:t>scratch.</w:t>
      </w:r>
    </w:p>
    <w:p w14:paraId="442D73FB" w14:textId="77777777" w:rsidR="00BE520D" w:rsidRDefault="007F6473">
      <w:pPr>
        <w:pStyle w:val="ListParagraph"/>
        <w:numPr>
          <w:ilvl w:val="0"/>
          <w:numId w:val="7"/>
        </w:numPr>
        <w:tabs>
          <w:tab w:val="left" w:pos="802"/>
        </w:tabs>
        <w:spacing w:before="51" w:line="256" w:lineRule="auto"/>
        <w:ind w:left="801" w:right="488" w:hanging="321"/>
        <w:jc w:val="left"/>
        <w:rPr>
          <w:sz w:val="18"/>
        </w:rPr>
      </w:pPr>
      <w:r>
        <w:rPr>
          <w:sz w:val="18"/>
        </w:rPr>
        <w:t>The possibility of greater consistency by sharing resources such as T</w:t>
      </w:r>
      <w:r>
        <w:rPr>
          <w:sz w:val="18"/>
        </w:rPr>
        <w:t>Ms was often</w:t>
      </w:r>
      <w:r>
        <w:rPr>
          <w:spacing w:val="-16"/>
          <w:sz w:val="18"/>
        </w:rPr>
        <w:t xml:space="preserve"> </w:t>
      </w:r>
      <w:r>
        <w:rPr>
          <w:sz w:val="18"/>
        </w:rPr>
        <w:t>seen</w:t>
      </w:r>
      <w:r>
        <w:rPr>
          <w:spacing w:val="-16"/>
          <w:sz w:val="18"/>
        </w:rPr>
        <w:t xml:space="preserve"> </w:t>
      </w:r>
      <w:r>
        <w:rPr>
          <w:sz w:val="18"/>
        </w:rPr>
        <w:t>as</w:t>
      </w:r>
      <w:r>
        <w:rPr>
          <w:spacing w:val="-15"/>
          <w:sz w:val="18"/>
        </w:rPr>
        <w:t xml:space="preserve"> </w:t>
      </w:r>
      <w:r>
        <w:rPr>
          <w:sz w:val="18"/>
        </w:rPr>
        <w:t>exaggerated,</w:t>
      </w:r>
      <w:r>
        <w:rPr>
          <w:spacing w:val="-20"/>
          <w:sz w:val="18"/>
        </w:rPr>
        <w:t xml:space="preserve"> </w:t>
      </w:r>
      <w:r>
        <w:rPr>
          <w:spacing w:val="-3"/>
          <w:sz w:val="18"/>
        </w:rPr>
        <w:t>however.</w:t>
      </w:r>
      <w:r>
        <w:rPr>
          <w:spacing w:val="-22"/>
          <w:sz w:val="18"/>
        </w:rPr>
        <w:t xml:space="preserve"> </w:t>
      </w:r>
      <w:r>
        <w:rPr>
          <w:sz w:val="18"/>
        </w:rPr>
        <w:t>Translators</w:t>
      </w:r>
      <w:r>
        <w:rPr>
          <w:spacing w:val="-16"/>
          <w:sz w:val="18"/>
        </w:rPr>
        <w:t xml:space="preserve"> </w:t>
      </w:r>
      <w:r>
        <w:rPr>
          <w:sz w:val="18"/>
        </w:rPr>
        <w:t>stressed</w:t>
      </w:r>
      <w:r>
        <w:rPr>
          <w:spacing w:val="-15"/>
          <w:sz w:val="18"/>
        </w:rPr>
        <w:t xml:space="preserve"> </w:t>
      </w:r>
      <w:r>
        <w:rPr>
          <w:sz w:val="18"/>
        </w:rPr>
        <w:t>this</w:t>
      </w:r>
      <w:r>
        <w:rPr>
          <w:spacing w:val="-16"/>
          <w:sz w:val="18"/>
        </w:rPr>
        <w:t xml:space="preserve"> </w:t>
      </w:r>
      <w:r>
        <w:rPr>
          <w:sz w:val="18"/>
        </w:rPr>
        <w:t>was</w:t>
      </w:r>
      <w:r>
        <w:rPr>
          <w:spacing w:val="-15"/>
          <w:sz w:val="18"/>
        </w:rPr>
        <w:t xml:space="preserve"> </w:t>
      </w:r>
      <w:r>
        <w:rPr>
          <w:sz w:val="18"/>
        </w:rPr>
        <w:t>only</w:t>
      </w:r>
      <w:r>
        <w:rPr>
          <w:spacing w:val="-16"/>
          <w:sz w:val="18"/>
        </w:rPr>
        <w:t xml:space="preserve"> </w:t>
      </w:r>
      <w:r>
        <w:rPr>
          <w:sz w:val="18"/>
        </w:rPr>
        <w:t>achieved across</w:t>
      </w:r>
      <w:r>
        <w:rPr>
          <w:spacing w:val="-5"/>
          <w:sz w:val="18"/>
        </w:rPr>
        <w:t xml:space="preserve"> </w:t>
      </w:r>
      <w:r>
        <w:rPr>
          <w:sz w:val="18"/>
        </w:rPr>
        <w:t>small</w:t>
      </w:r>
      <w:r>
        <w:rPr>
          <w:spacing w:val="-5"/>
          <w:sz w:val="18"/>
        </w:rPr>
        <w:t xml:space="preserve"> </w:t>
      </w:r>
      <w:r>
        <w:rPr>
          <w:sz w:val="18"/>
        </w:rPr>
        <w:t>teams</w:t>
      </w:r>
      <w:r>
        <w:rPr>
          <w:spacing w:val="-5"/>
          <w:sz w:val="18"/>
        </w:rPr>
        <w:t xml:space="preserve"> </w:t>
      </w:r>
      <w:r>
        <w:rPr>
          <w:sz w:val="18"/>
        </w:rPr>
        <w:t>or</w:t>
      </w:r>
      <w:r>
        <w:rPr>
          <w:spacing w:val="-4"/>
          <w:sz w:val="18"/>
        </w:rPr>
        <w:t xml:space="preserve"> </w:t>
      </w:r>
      <w:r>
        <w:rPr>
          <w:sz w:val="18"/>
        </w:rPr>
        <w:t>by</w:t>
      </w:r>
      <w:r>
        <w:rPr>
          <w:spacing w:val="-5"/>
          <w:sz w:val="18"/>
        </w:rPr>
        <w:t xml:space="preserve"> </w:t>
      </w:r>
      <w:r>
        <w:rPr>
          <w:sz w:val="18"/>
        </w:rPr>
        <w:t>more</w:t>
      </w:r>
      <w:r>
        <w:rPr>
          <w:spacing w:val="-5"/>
          <w:sz w:val="18"/>
        </w:rPr>
        <w:t xml:space="preserve"> </w:t>
      </w:r>
      <w:r>
        <w:rPr>
          <w:sz w:val="18"/>
        </w:rPr>
        <w:t>intensive</w:t>
      </w:r>
      <w:r>
        <w:rPr>
          <w:spacing w:val="-5"/>
          <w:sz w:val="18"/>
        </w:rPr>
        <w:t xml:space="preserve"> </w:t>
      </w:r>
      <w:r>
        <w:rPr>
          <w:sz w:val="18"/>
        </w:rPr>
        <w:t>revision</w:t>
      </w:r>
      <w:r>
        <w:rPr>
          <w:spacing w:val="-4"/>
          <w:sz w:val="18"/>
        </w:rPr>
        <w:t xml:space="preserve"> </w:t>
      </w:r>
      <w:r>
        <w:rPr>
          <w:sz w:val="18"/>
        </w:rPr>
        <w:t>(Drugan,</w:t>
      </w:r>
      <w:r>
        <w:rPr>
          <w:spacing w:val="-11"/>
          <w:sz w:val="18"/>
        </w:rPr>
        <w:t xml:space="preserve"> </w:t>
      </w:r>
      <w:r>
        <w:rPr>
          <w:sz w:val="18"/>
        </w:rPr>
        <w:t>2006:</w:t>
      </w:r>
      <w:r>
        <w:rPr>
          <w:spacing w:val="-4"/>
          <w:sz w:val="18"/>
        </w:rPr>
        <w:t xml:space="preserve"> </w:t>
      </w:r>
      <w:r>
        <w:rPr>
          <w:sz w:val="18"/>
        </w:rPr>
        <w:t>82–3).</w:t>
      </w:r>
    </w:p>
    <w:p w14:paraId="1EC7448B" w14:textId="77777777" w:rsidR="00BE520D" w:rsidRDefault="00BE520D">
      <w:pPr>
        <w:spacing w:line="256" w:lineRule="auto"/>
        <w:rPr>
          <w:sz w:val="18"/>
        </w:rPr>
        <w:sectPr w:rsidR="00BE520D">
          <w:pgSz w:w="8850" w:h="13270"/>
          <w:pgMar w:top="840" w:right="720" w:bottom="280" w:left="720" w:header="638" w:footer="0" w:gutter="0"/>
          <w:cols w:space="720"/>
        </w:sectPr>
      </w:pPr>
    </w:p>
    <w:p w14:paraId="5D9D5299" w14:textId="77777777" w:rsidR="00BE520D" w:rsidRDefault="00BE520D">
      <w:pPr>
        <w:pStyle w:val="BodyText"/>
      </w:pPr>
    </w:p>
    <w:p w14:paraId="7776AA12" w14:textId="77777777" w:rsidR="00BE520D" w:rsidRDefault="007F6473">
      <w:pPr>
        <w:pStyle w:val="Heading4"/>
        <w:spacing w:before="212"/>
        <w:ind w:right="451"/>
        <w:jc w:val="center"/>
        <w:rPr>
          <w:b/>
        </w:rPr>
      </w:pPr>
      <w:r>
        <w:rPr>
          <w:b/>
          <w:spacing w:val="-3"/>
          <w:w w:val="76"/>
        </w:rPr>
        <w:t>C</w:t>
      </w:r>
      <w:r>
        <w:rPr>
          <w:b/>
          <w:spacing w:val="-2"/>
          <w:w w:val="90"/>
        </w:rPr>
        <w:t>h</w:t>
      </w:r>
      <w:r>
        <w:rPr>
          <w:b/>
          <w:spacing w:val="-1"/>
          <w:w w:val="92"/>
        </w:rPr>
        <w:t>ap</w:t>
      </w:r>
      <w:r>
        <w:rPr>
          <w:b/>
          <w:spacing w:val="-4"/>
          <w:w w:val="92"/>
        </w:rPr>
        <w:t>t</w:t>
      </w:r>
      <w:r>
        <w:rPr>
          <w:b/>
          <w:spacing w:val="-2"/>
          <w:w w:val="86"/>
        </w:rPr>
        <w:t>e</w:t>
      </w:r>
      <w:r>
        <w:rPr>
          <w:b/>
          <w:w w:val="95"/>
        </w:rPr>
        <w:t>r</w:t>
      </w:r>
      <w:r>
        <w:rPr>
          <w:b/>
          <w:spacing w:val="-9"/>
        </w:rPr>
        <w:t xml:space="preserve"> </w:t>
      </w:r>
      <w:r>
        <w:rPr>
          <w:b/>
          <w:smallCaps/>
          <w:w w:val="85"/>
        </w:rPr>
        <w:t>2</w:t>
      </w:r>
    </w:p>
    <w:p w14:paraId="1E67635C" w14:textId="77777777" w:rsidR="00BE520D" w:rsidRDefault="007F6473">
      <w:pPr>
        <w:pStyle w:val="ListParagraph"/>
        <w:numPr>
          <w:ilvl w:val="0"/>
          <w:numId w:val="6"/>
        </w:numPr>
        <w:tabs>
          <w:tab w:val="left" w:pos="759"/>
        </w:tabs>
        <w:spacing w:before="198" w:line="259" w:lineRule="auto"/>
        <w:ind w:right="629"/>
        <w:jc w:val="left"/>
        <w:rPr>
          <w:rFonts w:ascii="Arial" w:hAnsi="Arial"/>
          <w:sz w:val="18"/>
        </w:rPr>
      </w:pPr>
      <w:r>
        <w:rPr>
          <w:sz w:val="18"/>
        </w:rPr>
        <w:t>Academic</w:t>
      </w:r>
      <w:r>
        <w:rPr>
          <w:spacing w:val="-15"/>
          <w:sz w:val="18"/>
        </w:rPr>
        <w:t xml:space="preserve"> </w:t>
      </w:r>
      <w:r>
        <w:rPr>
          <w:sz w:val="18"/>
        </w:rPr>
        <w:t>research</w:t>
      </w:r>
      <w:r>
        <w:rPr>
          <w:spacing w:val="-15"/>
          <w:sz w:val="18"/>
        </w:rPr>
        <w:t xml:space="preserve"> </w:t>
      </w:r>
      <w:r>
        <w:rPr>
          <w:sz w:val="18"/>
        </w:rPr>
        <w:t>tends</w:t>
      </w:r>
      <w:r>
        <w:rPr>
          <w:spacing w:val="-14"/>
          <w:sz w:val="18"/>
        </w:rPr>
        <w:t xml:space="preserve"> </w:t>
      </w:r>
      <w:r>
        <w:rPr>
          <w:sz w:val="18"/>
        </w:rPr>
        <w:t>to</w:t>
      </w:r>
      <w:r>
        <w:rPr>
          <w:spacing w:val="-15"/>
          <w:sz w:val="18"/>
        </w:rPr>
        <w:t xml:space="preserve"> </w:t>
      </w:r>
      <w:r>
        <w:rPr>
          <w:sz w:val="18"/>
        </w:rPr>
        <w:t>conflate</w:t>
      </w:r>
      <w:r>
        <w:rPr>
          <w:spacing w:val="-14"/>
          <w:sz w:val="18"/>
        </w:rPr>
        <w:t xml:space="preserve"> </w:t>
      </w:r>
      <w:r>
        <w:rPr>
          <w:sz w:val="18"/>
        </w:rPr>
        <w:t>translation</w:t>
      </w:r>
      <w:r>
        <w:rPr>
          <w:spacing w:val="-15"/>
          <w:sz w:val="18"/>
        </w:rPr>
        <w:t xml:space="preserve"> </w:t>
      </w:r>
      <w:r>
        <w:rPr>
          <w:sz w:val="18"/>
        </w:rPr>
        <w:t>quality</w:t>
      </w:r>
      <w:r>
        <w:rPr>
          <w:spacing w:val="-14"/>
          <w:sz w:val="18"/>
        </w:rPr>
        <w:t xml:space="preserve"> </w:t>
      </w:r>
      <w:r>
        <w:rPr>
          <w:sz w:val="18"/>
        </w:rPr>
        <w:t>with</w:t>
      </w:r>
      <w:r>
        <w:rPr>
          <w:spacing w:val="-15"/>
          <w:sz w:val="18"/>
        </w:rPr>
        <w:t xml:space="preserve"> </w:t>
      </w:r>
      <w:r>
        <w:rPr>
          <w:sz w:val="18"/>
        </w:rPr>
        <w:t>the</w:t>
      </w:r>
      <w:r>
        <w:rPr>
          <w:spacing w:val="-14"/>
          <w:sz w:val="18"/>
        </w:rPr>
        <w:t xml:space="preserve"> </w:t>
      </w:r>
      <w:r>
        <w:rPr>
          <w:sz w:val="18"/>
        </w:rPr>
        <w:t>more</w:t>
      </w:r>
      <w:r>
        <w:rPr>
          <w:spacing w:val="-15"/>
          <w:sz w:val="18"/>
        </w:rPr>
        <w:t xml:space="preserve"> </w:t>
      </w:r>
      <w:r>
        <w:rPr>
          <w:sz w:val="18"/>
        </w:rPr>
        <w:t>specific concept</w:t>
      </w:r>
      <w:r>
        <w:rPr>
          <w:spacing w:val="-3"/>
          <w:sz w:val="18"/>
        </w:rPr>
        <w:t xml:space="preserve"> </w:t>
      </w:r>
      <w:r>
        <w:rPr>
          <w:sz w:val="18"/>
        </w:rPr>
        <w:t>of</w:t>
      </w:r>
      <w:r>
        <w:rPr>
          <w:spacing w:val="-8"/>
          <w:sz w:val="18"/>
        </w:rPr>
        <w:t xml:space="preserve"> </w:t>
      </w:r>
      <w:r>
        <w:rPr>
          <w:sz w:val="18"/>
        </w:rPr>
        <w:t>TQA,</w:t>
      </w:r>
      <w:r>
        <w:rPr>
          <w:spacing w:val="-8"/>
          <w:sz w:val="18"/>
        </w:rPr>
        <w:t xml:space="preserve"> </w:t>
      </w:r>
      <w:r>
        <w:rPr>
          <w:sz w:val="18"/>
        </w:rPr>
        <w:t>as</w:t>
      </w:r>
      <w:r>
        <w:rPr>
          <w:spacing w:val="-3"/>
          <w:sz w:val="18"/>
        </w:rPr>
        <w:t xml:space="preserve"> </w:t>
      </w:r>
      <w:r>
        <w:rPr>
          <w:sz w:val="18"/>
        </w:rPr>
        <w:t>demonstrated</w:t>
      </w:r>
      <w:r>
        <w:rPr>
          <w:spacing w:val="-2"/>
          <w:sz w:val="18"/>
        </w:rPr>
        <w:t xml:space="preserve"> </w:t>
      </w:r>
      <w:r>
        <w:rPr>
          <w:sz w:val="18"/>
        </w:rPr>
        <w:t>in</w:t>
      </w:r>
      <w:r>
        <w:rPr>
          <w:spacing w:val="-2"/>
          <w:sz w:val="18"/>
        </w:rPr>
        <w:t xml:space="preserve"> </w:t>
      </w:r>
      <w:r>
        <w:rPr>
          <w:sz w:val="18"/>
        </w:rPr>
        <w:t>House’s</w:t>
      </w:r>
      <w:r>
        <w:rPr>
          <w:spacing w:val="-3"/>
          <w:sz w:val="18"/>
        </w:rPr>
        <w:t xml:space="preserve"> </w:t>
      </w:r>
      <w:r>
        <w:rPr>
          <w:sz w:val="18"/>
        </w:rPr>
        <w:t>entry</w:t>
      </w:r>
      <w:r>
        <w:rPr>
          <w:spacing w:val="-2"/>
          <w:sz w:val="18"/>
        </w:rPr>
        <w:t xml:space="preserve"> </w:t>
      </w:r>
      <w:r>
        <w:rPr>
          <w:sz w:val="18"/>
        </w:rPr>
        <w:t>on</w:t>
      </w:r>
      <w:r>
        <w:rPr>
          <w:spacing w:val="-13"/>
          <w:sz w:val="18"/>
        </w:rPr>
        <w:t xml:space="preserve"> </w:t>
      </w:r>
      <w:r>
        <w:rPr>
          <w:sz w:val="18"/>
        </w:rPr>
        <w:t>‘Quality</w:t>
      </w:r>
      <w:r>
        <w:rPr>
          <w:spacing w:val="-3"/>
          <w:sz w:val="18"/>
        </w:rPr>
        <w:t xml:space="preserve"> </w:t>
      </w:r>
      <w:r>
        <w:rPr>
          <w:sz w:val="18"/>
        </w:rPr>
        <w:t>of</w:t>
      </w:r>
      <w:r>
        <w:rPr>
          <w:spacing w:val="-2"/>
          <w:sz w:val="18"/>
        </w:rPr>
        <w:t xml:space="preserve"> </w:t>
      </w:r>
      <w:r>
        <w:rPr>
          <w:sz w:val="18"/>
        </w:rPr>
        <w:t>translation’ in</w:t>
      </w:r>
      <w:r>
        <w:rPr>
          <w:spacing w:val="-23"/>
          <w:sz w:val="18"/>
        </w:rPr>
        <w:t xml:space="preserve"> </w:t>
      </w:r>
      <w:r>
        <w:rPr>
          <w:sz w:val="18"/>
        </w:rPr>
        <w:t>the</w:t>
      </w:r>
      <w:r>
        <w:rPr>
          <w:spacing w:val="-22"/>
          <w:sz w:val="18"/>
        </w:rPr>
        <w:t xml:space="preserve"> </w:t>
      </w:r>
      <w:r>
        <w:rPr>
          <w:i/>
          <w:sz w:val="18"/>
        </w:rPr>
        <w:t>Routledge</w:t>
      </w:r>
      <w:r>
        <w:rPr>
          <w:i/>
          <w:spacing w:val="-23"/>
          <w:sz w:val="18"/>
        </w:rPr>
        <w:t xml:space="preserve"> </w:t>
      </w:r>
      <w:r>
        <w:rPr>
          <w:i/>
          <w:sz w:val="18"/>
        </w:rPr>
        <w:t>Encyclopedia</w:t>
      </w:r>
      <w:r>
        <w:rPr>
          <w:i/>
          <w:spacing w:val="-22"/>
          <w:sz w:val="18"/>
        </w:rPr>
        <w:t xml:space="preserve"> </w:t>
      </w:r>
      <w:r>
        <w:rPr>
          <w:i/>
          <w:sz w:val="18"/>
        </w:rPr>
        <w:t>of</w:t>
      </w:r>
      <w:r>
        <w:rPr>
          <w:i/>
          <w:spacing w:val="-26"/>
          <w:sz w:val="18"/>
        </w:rPr>
        <w:t xml:space="preserve"> </w:t>
      </w:r>
      <w:r>
        <w:rPr>
          <w:i/>
          <w:sz w:val="18"/>
        </w:rPr>
        <w:t>Translation</w:t>
      </w:r>
      <w:r>
        <w:rPr>
          <w:i/>
          <w:spacing w:val="-22"/>
          <w:sz w:val="18"/>
        </w:rPr>
        <w:t xml:space="preserve"> </w:t>
      </w:r>
      <w:r>
        <w:rPr>
          <w:i/>
          <w:sz w:val="18"/>
        </w:rPr>
        <w:t>Studies</w:t>
      </w:r>
      <w:r>
        <w:rPr>
          <w:i/>
          <w:spacing w:val="-22"/>
          <w:sz w:val="18"/>
        </w:rPr>
        <w:t xml:space="preserve"> </w:t>
      </w:r>
      <w:r>
        <w:rPr>
          <w:sz w:val="18"/>
        </w:rPr>
        <w:t>(1998/2001:</w:t>
      </w:r>
      <w:r>
        <w:rPr>
          <w:spacing w:val="-23"/>
          <w:sz w:val="18"/>
        </w:rPr>
        <w:t xml:space="preserve"> </w:t>
      </w:r>
      <w:r>
        <w:rPr>
          <w:sz w:val="18"/>
        </w:rPr>
        <w:t>197–200), which, despite its title, considers TQA alone. This may explain academics’ initial failure</w:t>
      </w:r>
      <w:r>
        <w:rPr>
          <w:sz w:val="18"/>
        </w:rPr>
        <w:t xml:space="preserve"> to engage with other aspects of translation quality which are important to the industry (QC,</w:t>
      </w:r>
      <w:r>
        <w:rPr>
          <w:spacing w:val="15"/>
          <w:sz w:val="18"/>
        </w:rPr>
        <w:t xml:space="preserve"> </w:t>
      </w:r>
      <w:r>
        <w:rPr>
          <w:sz w:val="18"/>
        </w:rPr>
        <w:t>processes).</w:t>
      </w:r>
    </w:p>
    <w:p w14:paraId="7F5B8CC5" w14:textId="77777777" w:rsidR="00BE520D" w:rsidRDefault="007F6473">
      <w:pPr>
        <w:pStyle w:val="ListParagraph"/>
        <w:numPr>
          <w:ilvl w:val="0"/>
          <w:numId w:val="6"/>
        </w:numPr>
        <w:tabs>
          <w:tab w:val="left" w:pos="759"/>
        </w:tabs>
        <w:spacing w:before="51" w:line="256" w:lineRule="auto"/>
        <w:ind w:right="877"/>
        <w:jc w:val="left"/>
        <w:rPr>
          <w:rFonts w:ascii="Arial"/>
          <w:sz w:val="18"/>
        </w:rPr>
      </w:pPr>
      <w:r>
        <w:rPr>
          <w:sz w:val="18"/>
        </w:rPr>
        <w:t xml:space="preserve">The last published version was LISA QA Model 3.1, outlined later in this </w:t>
      </w:r>
      <w:r>
        <w:rPr>
          <w:spacing w:val="-3"/>
          <w:sz w:val="18"/>
        </w:rPr>
        <w:t>chapter.</w:t>
      </w:r>
      <w:r>
        <w:rPr>
          <w:spacing w:val="-17"/>
          <w:sz w:val="18"/>
        </w:rPr>
        <w:t xml:space="preserve"> </w:t>
      </w:r>
      <w:r>
        <w:rPr>
          <w:sz w:val="18"/>
        </w:rPr>
        <w:t>The</w:t>
      </w:r>
      <w:r>
        <w:rPr>
          <w:spacing w:val="-7"/>
          <w:sz w:val="18"/>
        </w:rPr>
        <w:t xml:space="preserve"> </w:t>
      </w:r>
      <w:r>
        <w:rPr>
          <w:sz w:val="18"/>
        </w:rPr>
        <w:t>LISA</w:t>
      </w:r>
      <w:r>
        <w:rPr>
          <w:spacing w:val="-7"/>
          <w:sz w:val="18"/>
        </w:rPr>
        <w:t xml:space="preserve"> </w:t>
      </w:r>
      <w:r>
        <w:rPr>
          <w:sz w:val="18"/>
        </w:rPr>
        <w:t>website</w:t>
      </w:r>
      <w:r>
        <w:rPr>
          <w:spacing w:val="-8"/>
          <w:sz w:val="18"/>
        </w:rPr>
        <w:t xml:space="preserve"> </w:t>
      </w:r>
      <w:r>
        <w:rPr>
          <w:sz w:val="18"/>
        </w:rPr>
        <w:t>is</w:t>
      </w:r>
      <w:r>
        <w:rPr>
          <w:spacing w:val="-7"/>
          <w:sz w:val="18"/>
        </w:rPr>
        <w:t xml:space="preserve"> </w:t>
      </w:r>
      <w:r>
        <w:rPr>
          <w:sz w:val="18"/>
        </w:rPr>
        <w:t>no</w:t>
      </w:r>
      <w:r>
        <w:rPr>
          <w:spacing w:val="-7"/>
          <w:sz w:val="18"/>
        </w:rPr>
        <w:t xml:space="preserve"> </w:t>
      </w:r>
      <w:r>
        <w:rPr>
          <w:sz w:val="18"/>
        </w:rPr>
        <w:t>longer</w:t>
      </w:r>
      <w:r>
        <w:rPr>
          <w:spacing w:val="-7"/>
          <w:sz w:val="18"/>
        </w:rPr>
        <w:t xml:space="preserve"> </w:t>
      </w:r>
      <w:r>
        <w:rPr>
          <w:sz w:val="18"/>
        </w:rPr>
        <w:t>supported</w:t>
      </w:r>
      <w:r>
        <w:rPr>
          <w:spacing w:val="-7"/>
          <w:sz w:val="18"/>
        </w:rPr>
        <w:t xml:space="preserve"> </w:t>
      </w:r>
      <w:r>
        <w:rPr>
          <w:sz w:val="18"/>
        </w:rPr>
        <w:t>but</w:t>
      </w:r>
      <w:r>
        <w:rPr>
          <w:spacing w:val="-7"/>
          <w:sz w:val="18"/>
        </w:rPr>
        <w:t xml:space="preserve"> </w:t>
      </w:r>
      <w:r>
        <w:rPr>
          <w:sz w:val="18"/>
        </w:rPr>
        <w:t>the</w:t>
      </w:r>
      <w:r>
        <w:rPr>
          <w:spacing w:val="-7"/>
          <w:sz w:val="18"/>
        </w:rPr>
        <w:t xml:space="preserve"> </w:t>
      </w:r>
      <w:r>
        <w:rPr>
          <w:sz w:val="18"/>
        </w:rPr>
        <w:t>Model</w:t>
      </w:r>
      <w:r>
        <w:rPr>
          <w:spacing w:val="-8"/>
          <w:sz w:val="18"/>
        </w:rPr>
        <w:t xml:space="preserve"> </w:t>
      </w:r>
      <w:r>
        <w:rPr>
          <w:sz w:val="18"/>
        </w:rPr>
        <w:t>and</w:t>
      </w:r>
      <w:r>
        <w:rPr>
          <w:spacing w:val="-7"/>
          <w:sz w:val="18"/>
        </w:rPr>
        <w:t xml:space="preserve"> </w:t>
      </w:r>
      <w:r>
        <w:rPr>
          <w:sz w:val="18"/>
        </w:rPr>
        <w:t>other resources</w:t>
      </w:r>
      <w:r>
        <w:rPr>
          <w:spacing w:val="-7"/>
          <w:sz w:val="18"/>
        </w:rPr>
        <w:t xml:space="preserve"> </w:t>
      </w:r>
      <w:r>
        <w:rPr>
          <w:sz w:val="18"/>
        </w:rPr>
        <w:t>relating</w:t>
      </w:r>
      <w:r>
        <w:rPr>
          <w:spacing w:val="-6"/>
          <w:sz w:val="18"/>
        </w:rPr>
        <w:t xml:space="preserve"> </w:t>
      </w:r>
      <w:r>
        <w:rPr>
          <w:sz w:val="18"/>
        </w:rPr>
        <w:t>to</w:t>
      </w:r>
      <w:r>
        <w:rPr>
          <w:spacing w:val="-6"/>
          <w:sz w:val="18"/>
        </w:rPr>
        <w:t xml:space="preserve"> </w:t>
      </w:r>
      <w:r>
        <w:rPr>
          <w:sz w:val="18"/>
        </w:rPr>
        <w:t>standards</w:t>
      </w:r>
      <w:r>
        <w:rPr>
          <w:spacing w:val="-6"/>
          <w:sz w:val="18"/>
        </w:rPr>
        <w:t xml:space="preserve"> </w:t>
      </w:r>
      <w:r>
        <w:rPr>
          <w:sz w:val="18"/>
        </w:rPr>
        <w:t>developed</w:t>
      </w:r>
      <w:r>
        <w:rPr>
          <w:spacing w:val="-6"/>
          <w:sz w:val="18"/>
        </w:rPr>
        <w:t xml:space="preserve"> </w:t>
      </w:r>
      <w:r>
        <w:rPr>
          <w:sz w:val="18"/>
        </w:rPr>
        <w:t>by</w:t>
      </w:r>
      <w:r>
        <w:rPr>
          <w:spacing w:val="-6"/>
          <w:sz w:val="18"/>
        </w:rPr>
        <w:t xml:space="preserve"> </w:t>
      </w:r>
      <w:r>
        <w:rPr>
          <w:sz w:val="18"/>
        </w:rPr>
        <w:t>LISA</w:t>
      </w:r>
      <w:r>
        <w:rPr>
          <w:spacing w:val="-7"/>
          <w:sz w:val="18"/>
        </w:rPr>
        <w:t xml:space="preserve"> </w:t>
      </w:r>
      <w:r>
        <w:rPr>
          <w:sz w:val="18"/>
        </w:rPr>
        <w:t>are</w:t>
      </w:r>
      <w:r>
        <w:rPr>
          <w:spacing w:val="-6"/>
          <w:sz w:val="18"/>
        </w:rPr>
        <w:t xml:space="preserve"> </w:t>
      </w:r>
      <w:r>
        <w:rPr>
          <w:sz w:val="18"/>
        </w:rPr>
        <w:t>still</w:t>
      </w:r>
      <w:r>
        <w:rPr>
          <w:spacing w:val="-6"/>
          <w:sz w:val="18"/>
        </w:rPr>
        <w:t xml:space="preserve"> </w:t>
      </w:r>
      <w:r>
        <w:rPr>
          <w:sz w:val="18"/>
        </w:rPr>
        <w:t>used</w:t>
      </w:r>
      <w:r>
        <w:rPr>
          <w:spacing w:val="-6"/>
          <w:sz w:val="18"/>
        </w:rPr>
        <w:t xml:space="preserve"> </w:t>
      </w:r>
      <w:r>
        <w:rPr>
          <w:spacing w:val="-3"/>
          <w:sz w:val="18"/>
        </w:rPr>
        <w:t>widely.</w:t>
      </w:r>
    </w:p>
    <w:p w14:paraId="7634654A" w14:textId="77777777" w:rsidR="00BE520D" w:rsidRDefault="007F6473">
      <w:pPr>
        <w:pStyle w:val="ListParagraph"/>
        <w:numPr>
          <w:ilvl w:val="0"/>
          <w:numId w:val="6"/>
        </w:numPr>
        <w:tabs>
          <w:tab w:val="left" w:pos="759"/>
        </w:tabs>
        <w:spacing w:before="59"/>
        <w:ind w:hanging="221"/>
        <w:jc w:val="left"/>
        <w:rPr>
          <w:rFonts w:ascii="Arial"/>
          <w:sz w:val="18"/>
        </w:rPr>
      </w:pPr>
      <w:r>
        <w:rPr>
          <w:sz w:val="18"/>
        </w:rPr>
        <w:t>In interviews with the</w:t>
      </w:r>
      <w:r>
        <w:rPr>
          <w:spacing w:val="20"/>
          <w:sz w:val="18"/>
        </w:rPr>
        <w:t xml:space="preserve"> </w:t>
      </w:r>
      <w:r>
        <w:rPr>
          <w:spacing w:val="-3"/>
          <w:sz w:val="18"/>
        </w:rPr>
        <w:t>author.</w:t>
      </w:r>
    </w:p>
    <w:p w14:paraId="531EAE4F" w14:textId="77777777" w:rsidR="00BE520D" w:rsidRDefault="007F6473">
      <w:pPr>
        <w:pStyle w:val="ListParagraph"/>
        <w:numPr>
          <w:ilvl w:val="0"/>
          <w:numId w:val="6"/>
        </w:numPr>
        <w:tabs>
          <w:tab w:val="left" w:pos="759"/>
        </w:tabs>
        <w:spacing w:before="72" w:line="259" w:lineRule="auto"/>
        <w:ind w:right="511"/>
        <w:jc w:val="left"/>
        <w:rPr>
          <w:rFonts w:ascii="Arial"/>
          <w:sz w:val="18"/>
        </w:rPr>
      </w:pPr>
      <w:r>
        <w:rPr>
          <w:sz w:val="18"/>
        </w:rPr>
        <w:t xml:space="preserve">Many further questions apply in relation to MT in particular, as this has been a significant focus for research. </w:t>
      </w:r>
      <w:r>
        <w:rPr>
          <w:spacing w:val="-3"/>
          <w:sz w:val="18"/>
        </w:rPr>
        <w:t xml:space="preserve">However, </w:t>
      </w:r>
      <w:r>
        <w:rPr>
          <w:sz w:val="18"/>
        </w:rPr>
        <w:t>these are not directly r</w:t>
      </w:r>
      <w:r>
        <w:rPr>
          <w:sz w:val="18"/>
        </w:rPr>
        <w:t>elevant or applicable</w:t>
      </w:r>
      <w:r>
        <w:rPr>
          <w:spacing w:val="-11"/>
          <w:sz w:val="18"/>
        </w:rPr>
        <w:t xml:space="preserve"> </w:t>
      </w:r>
      <w:r>
        <w:rPr>
          <w:sz w:val="18"/>
        </w:rPr>
        <w:t>as</w:t>
      </w:r>
      <w:r>
        <w:rPr>
          <w:spacing w:val="-10"/>
          <w:sz w:val="18"/>
        </w:rPr>
        <w:t xml:space="preserve"> </w:t>
      </w:r>
      <w:r>
        <w:rPr>
          <w:sz w:val="18"/>
        </w:rPr>
        <w:t>yet</w:t>
      </w:r>
      <w:r>
        <w:rPr>
          <w:spacing w:val="-10"/>
          <w:sz w:val="18"/>
        </w:rPr>
        <w:t xml:space="preserve"> </w:t>
      </w:r>
      <w:r>
        <w:rPr>
          <w:sz w:val="18"/>
        </w:rPr>
        <w:t>to</w:t>
      </w:r>
      <w:r>
        <w:rPr>
          <w:spacing w:val="-10"/>
          <w:sz w:val="18"/>
        </w:rPr>
        <w:t xml:space="preserve"> </w:t>
      </w:r>
      <w:r>
        <w:rPr>
          <w:sz w:val="18"/>
        </w:rPr>
        <w:t>professional</w:t>
      </w:r>
      <w:r>
        <w:rPr>
          <w:spacing w:val="-10"/>
          <w:sz w:val="18"/>
        </w:rPr>
        <w:t xml:space="preserve"> </w:t>
      </w:r>
      <w:r>
        <w:rPr>
          <w:sz w:val="18"/>
        </w:rPr>
        <w:t>(human)</w:t>
      </w:r>
      <w:r>
        <w:rPr>
          <w:spacing w:val="-11"/>
          <w:sz w:val="18"/>
        </w:rPr>
        <w:t xml:space="preserve"> </w:t>
      </w:r>
      <w:r>
        <w:rPr>
          <w:sz w:val="18"/>
        </w:rPr>
        <w:t>translation</w:t>
      </w:r>
      <w:r>
        <w:rPr>
          <w:spacing w:val="-10"/>
          <w:sz w:val="18"/>
        </w:rPr>
        <w:t xml:space="preserve"> </w:t>
      </w:r>
      <w:r>
        <w:rPr>
          <w:spacing w:val="-3"/>
          <w:sz w:val="18"/>
        </w:rPr>
        <w:t>quality.</w:t>
      </w:r>
      <w:r>
        <w:rPr>
          <w:spacing w:val="-15"/>
          <w:sz w:val="18"/>
        </w:rPr>
        <w:t xml:space="preserve"> </w:t>
      </w:r>
      <w:r>
        <w:rPr>
          <w:sz w:val="18"/>
        </w:rPr>
        <w:t>MT</w:t>
      </w:r>
      <w:r>
        <w:rPr>
          <w:spacing w:val="-10"/>
          <w:sz w:val="18"/>
        </w:rPr>
        <w:t xml:space="preserve"> </w:t>
      </w:r>
      <w:r>
        <w:rPr>
          <w:sz w:val="18"/>
        </w:rPr>
        <w:t>quality</w:t>
      </w:r>
      <w:r>
        <w:rPr>
          <w:spacing w:val="-10"/>
          <w:sz w:val="18"/>
        </w:rPr>
        <w:t xml:space="preserve"> </w:t>
      </w:r>
      <w:r>
        <w:rPr>
          <w:sz w:val="18"/>
        </w:rPr>
        <w:t>issues are</w:t>
      </w:r>
      <w:r>
        <w:rPr>
          <w:spacing w:val="-5"/>
          <w:sz w:val="18"/>
        </w:rPr>
        <w:t xml:space="preserve"> </w:t>
      </w:r>
      <w:r>
        <w:rPr>
          <w:sz w:val="18"/>
        </w:rPr>
        <w:t>also</w:t>
      </w:r>
      <w:r>
        <w:rPr>
          <w:spacing w:val="-4"/>
          <w:sz w:val="18"/>
        </w:rPr>
        <w:t xml:space="preserve"> </w:t>
      </w:r>
      <w:r>
        <w:rPr>
          <w:sz w:val="18"/>
        </w:rPr>
        <w:t>widely</w:t>
      </w:r>
      <w:r>
        <w:rPr>
          <w:spacing w:val="-5"/>
          <w:sz w:val="18"/>
        </w:rPr>
        <w:t xml:space="preserve"> </w:t>
      </w:r>
      <w:r>
        <w:rPr>
          <w:sz w:val="18"/>
        </w:rPr>
        <w:t>discussed</w:t>
      </w:r>
      <w:r>
        <w:rPr>
          <w:spacing w:val="-4"/>
          <w:sz w:val="18"/>
        </w:rPr>
        <w:t xml:space="preserve"> </w:t>
      </w:r>
      <w:r>
        <w:rPr>
          <w:sz w:val="18"/>
        </w:rPr>
        <w:t>in</w:t>
      </w:r>
      <w:r>
        <w:rPr>
          <w:spacing w:val="-5"/>
          <w:sz w:val="18"/>
        </w:rPr>
        <w:t xml:space="preserve"> </w:t>
      </w:r>
      <w:r>
        <w:rPr>
          <w:sz w:val="18"/>
        </w:rPr>
        <w:t>specialist</w:t>
      </w:r>
      <w:r>
        <w:rPr>
          <w:spacing w:val="-4"/>
          <w:sz w:val="18"/>
        </w:rPr>
        <w:t xml:space="preserve"> </w:t>
      </w:r>
      <w:r>
        <w:rPr>
          <w:sz w:val="18"/>
        </w:rPr>
        <w:t>literature,</w:t>
      </w:r>
      <w:r>
        <w:rPr>
          <w:spacing w:val="-10"/>
          <w:sz w:val="18"/>
        </w:rPr>
        <w:t xml:space="preserve"> </w:t>
      </w:r>
      <w:r>
        <w:rPr>
          <w:sz w:val="18"/>
        </w:rPr>
        <w:t>so</w:t>
      </w:r>
      <w:r>
        <w:rPr>
          <w:spacing w:val="-5"/>
          <w:sz w:val="18"/>
        </w:rPr>
        <w:t xml:space="preserve"> </w:t>
      </w:r>
      <w:r>
        <w:rPr>
          <w:sz w:val="18"/>
        </w:rPr>
        <w:t>are</w:t>
      </w:r>
      <w:r>
        <w:rPr>
          <w:spacing w:val="-4"/>
          <w:sz w:val="18"/>
        </w:rPr>
        <w:t xml:space="preserve"> </w:t>
      </w:r>
      <w:r>
        <w:rPr>
          <w:sz w:val="18"/>
        </w:rPr>
        <w:t>not</w:t>
      </w:r>
      <w:r>
        <w:rPr>
          <w:spacing w:val="-4"/>
          <w:sz w:val="18"/>
        </w:rPr>
        <w:t xml:space="preserve"> </w:t>
      </w:r>
      <w:r>
        <w:rPr>
          <w:sz w:val="18"/>
        </w:rPr>
        <w:t>included</w:t>
      </w:r>
      <w:r>
        <w:rPr>
          <w:spacing w:val="-5"/>
          <w:sz w:val="18"/>
        </w:rPr>
        <w:t xml:space="preserve"> </w:t>
      </w:r>
      <w:r>
        <w:rPr>
          <w:sz w:val="18"/>
        </w:rPr>
        <w:t>here.</w:t>
      </w:r>
    </w:p>
    <w:p w14:paraId="5B11F23A" w14:textId="77777777" w:rsidR="00BE520D" w:rsidRDefault="007F6473">
      <w:pPr>
        <w:pStyle w:val="ListParagraph"/>
        <w:numPr>
          <w:ilvl w:val="0"/>
          <w:numId w:val="6"/>
        </w:numPr>
        <w:tabs>
          <w:tab w:val="left" w:pos="759"/>
        </w:tabs>
        <w:spacing w:before="53" w:line="259" w:lineRule="auto"/>
        <w:ind w:right="641"/>
        <w:jc w:val="left"/>
        <w:rPr>
          <w:rFonts w:ascii="Arial"/>
          <w:sz w:val="18"/>
        </w:rPr>
      </w:pPr>
      <w:r>
        <w:rPr>
          <w:sz w:val="18"/>
        </w:rPr>
        <w:t>The</w:t>
      </w:r>
      <w:r>
        <w:rPr>
          <w:spacing w:val="-10"/>
          <w:sz w:val="18"/>
        </w:rPr>
        <w:t xml:space="preserve"> </w:t>
      </w:r>
      <w:r>
        <w:rPr>
          <w:sz w:val="18"/>
        </w:rPr>
        <w:t>2002</w:t>
      </w:r>
      <w:r>
        <w:rPr>
          <w:spacing w:val="-10"/>
          <w:sz w:val="18"/>
        </w:rPr>
        <w:t xml:space="preserve"> </w:t>
      </w:r>
      <w:r>
        <w:rPr>
          <w:sz w:val="18"/>
        </w:rPr>
        <w:t>reference</w:t>
      </w:r>
      <w:r>
        <w:rPr>
          <w:spacing w:val="-9"/>
          <w:sz w:val="18"/>
        </w:rPr>
        <w:t xml:space="preserve"> </w:t>
      </w:r>
      <w:r>
        <w:rPr>
          <w:sz w:val="18"/>
        </w:rPr>
        <w:t>relates</w:t>
      </w:r>
      <w:r>
        <w:rPr>
          <w:spacing w:val="-10"/>
          <w:sz w:val="18"/>
        </w:rPr>
        <w:t xml:space="preserve"> </w:t>
      </w:r>
      <w:r>
        <w:rPr>
          <w:sz w:val="18"/>
        </w:rPr>
        <w:t>to</w:t>
      </w:r>
      <w:r>
        <w:rPr>
          <w:spacing w:val="-10"/>
          <w:sz w:val="18"/>
        </w:rPr>
        <w:t xml:space="preserve"> </w:t>
      </w:r>
      <w:r>
        <w:rPr>
          <w:sz w:val="18"/>
        </w:rPr>
        <w:t>a</w:t>
      </w:r>
      <w:r>
        <w:rPr>
          <w:spacing w:val="-9"/>
          <w:sz w:val="18"/>
        </w:rPr>
        <w:t xml:space="preserve"> </w:t>
      </w:r>
      <w:r>
        <w:rPr>
          <w:sz w:val="18"/>
        </w:rPr>
        <w:t>baseline</w:t>
      </w:r>
      <w:r>
        <w:rPr>
          <w:spacing w:val="-10"/>
          <w:sz w:val="18"/>
        </w:rPr>
        <w:t xml:space="preserve"> </w:t>
      </w:r>
      <w:r>
        <w:rPr>
          <w:sz w:val="18"/>
        </w:rPr>
        <w:t>survey</w:t>
      </w:r>
      <w:r>
        <w:rPr>
          <w:spacing w:val="-10"/>
          <w:sz w:val="18"/>
        </w:rPr>
        <w:t xml:space="preserve"> </w:t>
      </w:r>
      <w:r>
        <w:rPr>
          <w:sz w:val="18"/>
        </w:rPr>
        <w:t>of</w:t>
      </w:r>
      <w:r>
        <w:rPr>
          <w:spacing w:val="-9"/>
          <w:sz w:val="18"/>
        </w:rPr>
        <w:t xml:space="preserve"> </w:t>
      </w:r>
      <w:r>
        <w:rPr>
          <w:sz w:val="18"/>
        </w:rPr>
        <w:t>professional</w:t>
      </w:r>
      <w:r>
        <w:rPr>
          <w:spacing w:val="-10"/>
          <w:sz w:val="18"/>
        </w:rPr>
        <w:t xml:space="preserve"> </w:t>
      </w:r>
      <w:r>
        <w:rPr>
          <w:sz w:val="18"/>
        </w:rPr>
        <w:t>and</w:t>
      </w:r>
      <w:r>
        <w:rPr>
          <w:spacing w:val="-10"/>
          <w:sz w:val="18"/>
        </w:rPr>
        <w:t xml:space="preserve"> </w:t>
      </w:r>
      <w:r>
        <w:rPr>
          <w:sz w:val="18"/>
        </w:rPr>
        <w:t>academic approaches to assessment, carried out by Arango-Keeth and Koby (2003: 244). The survey found substantial differences between academia and the profession.</w:t>
      </w:r>
    </w:p>
    <w:p w14:paraId="5A8679A1" w14:textId="77777777" w:rsidR="00BE520D" w:rsidRDefault="007F6473">
      <w:pPr>
        <w:pStyle w:val="ListParagraph"/>
        <w:numPr>
          <w:ilvl w:val="0"/>
          <w:numId w:val="6"/>
        </w:numPr>
        <w:tabs>
          <w:tab w:val="left" w:pos="759"/>
        </w:tabs>
        <w:spacing w:before="52" w:line="256" w:lineRule="auto"/>
        <w:ind w:right="488"/>
        <w:jc w:val="both"/>
        <w:rPr>
          <w:rFonts w:ascii="Arial" w:hAnsi="Arial"/>
          <w:sz w:val="18"/>
        </w:rPr>
      </w:pPr>
      <w:r>
        <w:rPr>
          <w:sz w:val="18"/>
        </w:rPr>
        <w:t>These</w:t>
      </w:r>
      <w:r>
        <w:rPr>
          <w:spacing w:val="-11"/>
          <w:sz w:val="18"/>
        </w:rPr>
        <w:t xml:space="preserve"> </w:t>
      </w:r>
      <w:r>
        <w:rPr>
          <w:sz w:val="18"/>
        </w:rPr>
        <w:t>categories</w:t>
      </w:r>
      <w:r>
        <w:rPr>
          <w:spacing w:val="-10"/>
          <w:sz w:val="18"/>
        </w:rPr>
        <w:t xml:space="preserve"> </w:t>
      </w:r>
      <w:r>
        <w:rPr>
          <w:sz w:val="18"/>
        </w:rPr>
        <w:t>are</w:t>
      </w:r>
      <w:r>
        <w:rPr>
          <w:spacing w:val="-10"/>
          <w:sz w:val="18"/>
        </w:rPr>
        <w:t xml:space="preserve"> </w:t>
      </w:r>
      <w:r>
        <w:rPr>
          <w:sz w:val="18"/>
        </w:rPr>
        <w:t>developed</w:t>
      </w:r>
      <w:r>
        <w:rPr>
          <w:spacing w:val="-10"/>
          <w:sz w:val="18"/>
        </w:rPr>
        <w:t xml:space="preserve"> </w:t>
      </w:r>
      <w:r>
        <w:rPr>
          <w:sz w:val="18"/>
        </w:rPr>
        <w:t>elsewhere</w:t>
      </w:r>
      <w:r>
        <w:rPr>
          <w:spacing w:val="-10"/>
          <w:sz w:val="18"/>
        </w:rPr>
        <w:t xml:space="preserve"> </w:t>
      </w:r>
      <w:r>
        <w:rPr>
          <w:sz w:val="18"/>
        </w:rPr>
        <w:t>by</w:t>
      </w:r>
      <w:r>
        <w:rPr>
          <w:spacing w:val="-10"/>
          <w:sz w:val="18"/>
        </w:rPr>
        <w:t xml:space="preserve"> </w:t>
      </w:r>
      <w:r>
        <w:rPr>
          <w:sz w:val="18"/>
        </w:rPr>
        <w:t>House</w:t>
      </w:r>
      <w:r>
        <w:rPr>
          <w:spacing w:val="-10"/>
          <w:sz w:val="18"/>
        </w:rPr>
        <w:t xml:space="preserve"> </w:t>
      </w:r>
      <w:r>
        <w:rPr>
          <w:sz w:val="18"/>
        </w:rPr>
        <w:t>(1997:</w:t>
      </w:r>
      <w:r>
        <w:rPr>
          <w:spacing w:val="-10"/>
          <w:sz w:val="18"/>
        </w:rPr>
        <w:t xml:space="preserve"> </w:t>
      </w:r>
      <w:r>
        <w:rPr>
          <w:sz w:val="18"/>
        </w:rPr>
        <w:t>1–24)</w:t>
      </w:r>
      <w:r>
        <w:rPr>
          <w:spacing w:val="-10"/>
          <w:sz w:val="18"/>
        </w:rPr>
        <w:t xml:space="preserve"> </w:t>
      </w:r>
      <w:r>
        <w:rPr>
          <w:sz w:val="18"/>
        </w:rPr>
        <w:t>using</w:t>
      </w:r>
      <w:r>
        <w:rPr>
          <w:spacing w:val="-10"/>
          <w:sz w:val="18"/>
        </w:rPr>
        <w:t xml:space="preserve"> </w:t>
      </w:r>
      <w:r>
        <w:rPr>
          <w:sz w:val="18"/>
        </w:rPr>
        <w:t>slightly different</w:t>
      </w:r>
      <w:r>
        <w:rPr>
          <w:spacing w:val="-16"/>
          <w:sz w:val="18"/>
        </w:rPr>
        <w:t xml:space="preserve"> </w:t>
      </w:r>
      <w:r>
        <w:rPr>
          <w:sz w:val="18"/>
        </w:rPr>
        <w:t>termi</w:t>
      </w:r>
      <w:r>
        <w:rPr>
          <w:sz w:val="18"/>
        </w:rPr>
        <w:t>nology</w:t>
      </w:r>
      <w:r>
        <w:rPr>
          <w:spacing w:val="-16"/>
          <w:sz w:val="18"/>
        </w:rPr>
        <w:t xml:space="preserve"> </w:t>
      </w:r>
      <w:r>
        <w:rPr>
          <w:sz w:val="18"/>
        </w:rPr>
        <w:t>(e.g.</w:t>
      </w:r>
      <w:r>
        <w:rPr>
          <w:spacing w:val="-19"/>
          <w:sz w:val="18"/>
        </w:rPr>
        <w:t xml:space="preserve"> </w:t>
      </w:r>
      <w:r>
        <w:rPr>
          <w:sz w:val="18"/>
        </w:rPr>
        <w:t>the</w:t>
      </w:r>
      <w:r>
        <w:rPr>
          <w:spacing w:val="-16"/>
          <w:sz w:val="18"/>
        </w:rPr>
        <w:t xml:space="preserve"> </w:t>
      </w:r>
      <w:r>
        <w:rPr>
          <w:sz w:val="18"/>
        </w:rPr>
        <w:t>first</w:t>
      </w:r>
      <w:r>
        <w:rPr>
          <w:spacing w:val="-16"/>
          <w:sz w:val="18"/>
        </w:rPr>
        <w:t xml:space="preserve"> </w:t>
      </w:r>
      <w:r>
        <w:rPr>
          <w:sz w:val="18"/>
        </w:rPr>
        <w:t>group</w:t>
      </w:r>
      <w:r>
        <w:rPr>
          <w:spacing w:val="-15"/>
          <w:sz w:val="18"/>
        </w:rPr>
        <w:t xml:space="preserve"> </w:t>
      </w:r>
      <w:r>
        <w:rPr>
          <w:sz w:val="18"/>
        </w:rPr>
        <w:t>becomes</w:t>
      </w:r>
      <w:r>
        <w:rPr>
          <w:spacing w:val="-23"/>
          <w:sz w:val="18"/>
        </w:rPr>
        <w:t xml:space="preserve"> </w:t>
      </w:r>
      <w:r>
        <w:rPr>
          <w:sz w:val="18"/>
        </w:rPr>
        <w:t>‘Anecdotal,</w:t>
      </w:r>
      <w:r>
        <w:rPr>
          <w:spacing w:val="-20"/>
          <w:sz w:val="18"/>
        </w:rPr>
        <w:t xml:space="preserve"> </w:t>
      </w:r>
      <w:r>
        <w:rPr>
          <w:sz w:val="18"/>
        </w:rPr>
        <w:t>biographical</w:t>
      </w:r>
      <w:r>
        <w:rPr>
          <w:spacing w:val="-15"/>
          <w:sz w:val="18"/>
        </w:rPr>
        <w:t xml:space="preserve"> </w:t>
      </w:r>
      <w:r>
        <w:rPr>
          <w:sz w:val="18"/>
        </w:rPr>
        <w:t>and neo-hermeneutic’).</w:t>
      </w:r>
    </w:p>
    <w:p w14:paraId="73F4F82A" w14:textId="77777777" w:rsidR="00BE520D" w:rsidRDefault="007F6473">
      <w:pPr>
        <w:pStyle w:val="ListParagraph"/>
        <w:numPr>
          <w:ilvl w:val="0"/>
          <w:numId w:val="6"/>
        </w:numPr>
        <w:tabs>
          <w:tab w:val="left" w:pos="759"/>
        </w:tabs>
        <w:spacing w:before="60"/>
        <w:ind w:hanging="221"/>
        <w:jc w:val="both"/>
        <w:rPr>
          <w:rFonts w:ascii="Arial" w:hAnsi="Arial"/>
          <w:sz w:val="18"/>
        </w:rPr>
      </w:pPr>
      <w:r>
        <w:rPr>
          <w:sz w:val="18"/>
        </w:rPr>
        <w:t>For example, Gutt (1991: 13) and Lauscher (2000:</w:t>
      </w:r>
      <w:r>
        <w:rPr>
          <w:spacing w:val="31"/>
          <w:sz w:val="18"/>
        </w:rPr>
        <w:t xml:space="preserve"> </w:t>
      </w:r>
      <w:r>
        <w:rPr>
          <w:sz w:val="18"/>
        </w:rPr>
        <w:t>153–5).</w:t>
      </w:r>
    </w:p>
    <w:p w14:paraId="17E16BEE" w14:textId="77777777" w:rsidR="00BE520D" w:rsidRDefault="007F6473">
      <w:pPr>
        <w:pStyle w:val="ListParagraph"/>
        <w:numPr>
          <w:ilvl w:val="0"/>
          <w:numId w:val="6"/>
        </w:numPr>
        <w:tabs>
          <w:tab w:val="left" w:pos="759"/>
        </w:tabs>
        <w:spacing w:before="71" w:line="256" w:lineRule="auto"/>
        <w:ind w:right="1362"/>
        <w:jc w:val="left"/>
        <w:rPr>
          <w:rFonts w:ascii="Arial" w:hAnsi="Arial"/>
          <w:sz w:val="18"/>
        </w:rPr>
      </w:pPr>
      <w:r>
        <w:rPr>
          <w:sz w:val="18"/>
        </w:rPr>
        <w:t>Only</w:t>
      </w:r>
      <w:r>
        <w:rPr>
          <w:spacing w:val="-5"/>
          <w:sz w:val="18"/>
        </w:rPr>
        <w:t xml:space="preserve"> </w:t>
      </w:r>
      <w:r>
        <w:rPr>
          <w:sz w:val="18"/>
        </w:rPr>
        <w:t>extracts</w:t>
      </w:r>
      <w:r>
        <w:rPr>
          <w:spacing w:val="-4"/>
          <w:sz w:val="18"/>
        </w:rPr>
        <w:t xml:space="preserve"> </w:t>
      </w:r>
      <w:r>
        <w:rPr>
          <w:sz w:val="18"/>
        </w:rPr>
        <w:t>of</w:t>
      </w:r>
      <w:r>
        <w:rPr>
          <w:spacing w:val="-4"/>
          <w:sz w:val="18"/>
        </w:rPr>
        <w:t xml:space="preserve"> </w:t>
      </w:r>
      <w:r>
        <w:rPr>
          <w:sz w:val="18"/>
        </w:rPr>
        <w:t>longer</w:t>
      </w:r>
      <w:r>
        <w:rPr>
          <w:spacing w:val="-4"/>
          <w:sz w:val="18"/>
        </w:rPr>
        <w:t xml:space="preserve"> </w:t>
      </w:r>
      <w:r>
        <w:rPr>
          <w:sz w:val="18"/>
        </w:rPr>
        <w:t>texts</w:t>
      </w:r>
      <w:r>
        <w:rPr>
          <w:spacing w:val="-4"/>
          <w:sz w:val="18"/>
        </w:rPr>
        <w:t xml:space="preserve"> </w:t>
      </w:r>
      <w:r>
        <w:rPr>
          <w:sz w:val="18"/>
        </w:rPr>
        <w:t>are</w:t>
      </w:r>
      <w:r>
        <w:rPr>
          <w:spacing w:val="-4"/>
          <w:sz w:val="18"/>
        </w:rPr>
        <w:t xml:space="preserve"> </w:t>
      </w:r>
      <w:r>
        <w:rPr>
          <w:sz w:val="18"/>
        </w:rPr>
        <w:t>analysed,</w:t>
      </w:r>
      <w:r>
        <w:rPr>
          <w:spacing w:val="-10"/>
          <w:sz w:val="18"/>
        </w:rPr>
        <w:t xml:space="preserve"> </w:t>
      </w:r>
      <w:r>
        <w:rPr>
          <w:sz w:val="18"/>
        </w:rPr>
        <w:t>for</w:t>
      </w:r>
      <w:r>
        <w:rPr>
          <w:spacing w:val="-4"/>
          <w:sz w:val="18"/>
        </w:rPr>
        <w:t xml:space="preserve"> </w:t>
      </w:r>
      <w:r>
        <w:rPr>
          <w:sz w:val="18"/>
        </w:rPr>
        <w:t>example,</w:t>
      </w:r>
      <w:r>
        <w:rPr>
          <w:spacing w:val="-10"/>
          <w:sz w:val="18"/>
        </w:rPr>
        <w:t xml:space="preserve"> </w:t>
      </w:r>
      <w:r>
        <w:rPr>
          <w:sz w:val="18"/>
        </w:rPr>
        <w:t>ten</w:t>
      </w:r>
      <w:r>
        <w:rPr>
          <w:spacing w:val="-4"/>
          <w:sz w:val="18"/>
        </w:rPr>
        <w:t xml:space="preserve"> </w:t>
      </w:r>
      <w:r>
        <w:rPr>
          <w:sz w:val="18"/>
        </w:rPr>
        <w:t>pages</w:t>
      </w:r>
      <w:r>
        <w:rPr>
          <w:spacing w:val="-4"/>
          <w:sz w:val="18"/>
        </w:rPr>
        <w:t xml:space="preserve"> </w:t>
      </w:r>
      <w:r>
        <w:rPr>
          <w:sz w:val="18"/>
        </w:rPr>
        <w:t>of Goldhagen’s</w:t>
      </w:r>
      <w:r>
        <w:rPr>
          <w:spacing w:val="5"/>
          <w:sz w:val="18"/>
        </w:rPr>
        <w:t xml:space="preserve"> </w:t>
      </w:r>
      <w:r>
        <w:rPr>
          <w:sz w:val="18"/>
        </w:rPr>
        <w:t>book.</w:t>
      </w:r>
    </w:p>
    <w:p w14:paraId="3DF648ED" w14:textId="77777777" w:rsidR="00BE520D" w:rsidRDefault="007F6473">
      <w:pPr>
        <w:pStyle w:val="ListParagraph"/>
        <w:numPr>
          <w:ilvl w:val="0"/>
          <w:numId w:val="6"/>
        </w:numPr>
        <w:tabs>
          <w:tab w:val="left" w:pos="759"/>
        </w:tabs>
        <w:spacing w:before="59" w:line="256" w:lineRule="auto"/>
        <w:ind w:right="1145"/>
        <w:jc w:val="left"/>
        <w:rPr>
          <w:rFonts w:ascii="Arial" w:hAnsi="Arial"/>
          <w:sz w:val="18"/>
        </w:rPr>
      </w:pPr>
      <w:r>
        <w:rPr>
          <w:sz w:val="18"/>
        </w:rPr>
        <w:t>Reiss’s</w:t>
      </w:r>
      <w:r>
        <w:rPr>
          <w:spacing w:val="-6"/>
          <w:sz w:val="18"/>
        </w:rPr>
        <w:t xml:space="preserve"> </w:t>
      </w:r>
      <w:r>
        <w:rPr>
          <w:sz w:val="18"/>
        </w:rPr>
        <w:t>work</w:t>
      </w:r>
      <w:r>
        <w:rPr>
          <w:spacing w:val="-6"/>
          <w:sz w:val="18"/>
        </w:rPr>
        <w:t xml:space="preserve"> </w:t>
      </w:r>
      <w:r>
        <w:rPr>
          <w:sz w:val="18"/>
        </w:rPr>
        <w:t>on</w:t>
      </w:r>
      <w:r>
        <w:rPr>
          <w:spacing w:val="-6"/>
          <w:sz w:val="18"/>
        </w:rPr>
        <w:t xml:space="preserve"> </w:t>
      </w:r>
      <w:r>
        <w:rPr>
          <w:sz w:val="18"/>
        </w:rPr>
        <w:t>this</w:t>
      </w:r>
      <w:r>
        <w:rPr>
          <w:spacing w:val="-6"/>
          <w:sz w:val="18"/>
        </w:rPr>
        <w:t xml:space="preserve"> </w:t>
      </w:r>
      <w:r>
        <w:rPr>
          <w:sz w:val="18"/>
        </w:rPr>
        <w:t>topic</w:t>
      </w:r>
      <w:r>
        <w:rPr>
          <w:spacing w:val="-5"/>
          <w:sz w:val="18"/>
        </w:rPr>
        <w:t xml:space="preserve"> </w:t>
      </w:r>
      <w:r>
        <w:rPr>
          <w:sz w:val="18"/>
        </w:rPr>
        <w:t>is</w:t>
      </w:r>
      <w:r>
        <w:rPr>
          <w:spacing w:val="-6"/>
          <w:sz w:val="18"/>
        </w:rPr>
        <w:t xml:space="preserve"> </w:t>
      </w:r>
      <w:r>
        <w:rPr>
          <w:sz w:val="18"/>
        </w:rPr>
        <w:t>mainly</w:t>
      </w:r>
      <w:r>
        <w:rPr>
          <w:spacing w:val="-6"/>
          <w:sz w:val="18"/>
        </w:rPr>
        <w:t xml:space="preserve"> </w:t>
      </w:r>
      <w:r>
        <w:rPr>
          <w:sz w:val="18"/>
        </w:rPr>
        <w:t>available</w:t>
      </w:r>
      <w:r>
        <w:rPr>
          <w:spacing w:val="-6"/>
          <w:sz w:val="18"/>
        </w:rPr>
        <w:t xml:space="preserve"> </w:t>
      </w:r>
      <w:r>
        <w:rPr>
          <w:sz w:val="18"/>
        </w:rPr>
        <w:t>in</w:t>
      </w:r>
      <w:r>
        <w:rPr>
          <w:spacing w:val="-6"/>
          <w:sz w:val="18"/>
        </w:rPr>
        <w:t xml:space="preserve"> </w:t>
      </w:r>
      <w:r>
        <w:rPr>
          <w:sz w:val="18"/>
        </w:rPr>
        <w:t>German.</w:t>
      </w:r>
      <w:r>
        <w:rPr>
          <w:spacing w:val="-15"/>
          <w:sz w:val="18"/>
        </w:rPr>
        <w:t xml:space="preserve"> </w:t>
      </w:r>
      <w:r>
        <w:rPr>
          <w:sz w:val="18"/>
        </w:rPr>
        <w:t>The</w:t>
      </w:r>
      <w:r>
        <w:rPr>
          <w:spacing w:val="-6"/>
          <w:sz w:val="18"/>
        </w:rPr>
        <w:t xml:space="preserve"> </w:t>
      </w:r>
      <w:r>
        <w:rPr>
          <w:sz w:val="18"/>
        </w:rPr>
        <w:t>overview presented here is based on translations or summaries of her ideas in English-language</w:t>
      </w:r>
      <w:r>
        <w:rPr>
          <w:spacing w:val="4"/>
          <w:sz w:val="18"/>
        </w:rPr>
        <w:t xml:space="preserve"> </w:t>
      </w:r>
      <w:r>
        <w:rPr>
          <w:sz w:val="18"/>
        </w:rPr>
        <w:t>sources.</w:t>
      </w:r>
    </w:p>
    <w:p w14:paraId="2C58802B" w14:textId="77777777" w:rsidR="00BE520D" w:rsidRDefault="007F6473">
      <w:pPr>
        <w:pStyle w:val="ListParagraph"/>
        <w:numPr>
          <w:ilvl w:val="0"/>
          <w:numId w:val="6"/>
        </w:numPr>
        <w:tabs>
          <w:tab w:val="left" w:pos="759"/>
        </w:tabs>
        <w:spacing w:before="59" w:line="256" w:lineRule="auto"/>
        <w:ind w:right="1102" w:hanging="321"/>
        <w:jc w:val="left"/>
        <w:rPr>
          <w:rFonts w:ascii="Arial"/>
          <w:sz w:val="18"/>
        </w:rPr>
      </w:pPr>
      <w:r>
        <w:rPr>
          <w:sz w:val="18"/>
        </w:rPr>
        <w:t>There</w:t>
      </w:r>
      <w:r>
        <w:rPr>
          <w:spacing w:val="-11"/>
          <w:sz w:val="18"/>
        </w:rPr>
        <w:t xml:space="preserve"> </w:t>
      </w:r>
      <w:r>
        <w:rPr>
          <w:sz w:val="18"/>
        </w:rPr>
        <w:t>are</w:t>
      </w:r>
      <w:r>
        <w:rPr>
          <w:spacing w:val="-11"/>
          <w:sz w:val="18"/>
        </w:rPr>
        <w:t xml:space="preserve"> </w:t>
      </w:r>
      <w:r>
        <w:rPr>
          <w:sz w:val="18"/>
        </w:rPr>
        <w:t>some</w:t>
      </w:r>
      <w:r>
        <w:rPr>
          <w:spacing w:val="-11"/>
          <w:sz w:val="18"/>
        </w:rPr>
        <w:t xml:space="preserve"> </w:t>
      </w:r>
      <w:r>
        <w:rPr>
          <w:sz w:val="18"/>
        </w:rPr>
        <w:t>exceptions,</w:t>
      </w:r>
      <w:r>
        <w:rPr>
          <w:spacing w:val="-15"/>
          <w:sz w:val="18"/>
        </w:rPr>
        <w:t xml:space="preserve"> </w:t>
      </w:r>
      <w:r>
        <w:rPr>
          <w:sz w:val="18"/>
        </w:rPr>
        <w:t>as</w:t>
      </w:r>
      <w:r>
        <w:rPr>
          <w:spacing w:val="-11"/>
          <w:sz w:val="18"/>
        </w:rPr>
        <w:t xml:space="preserve"> </w:t>
      </w:r>
      <w:r>
        <w:rPr>
          <w:sz w:val="18"/>
        </w:rPr>
        <w:t>noted</w:t>
      </w:r>
      <w:r>
        <w:rPr>
          <w:spacing w:val="-10"/>
          <w:sz w:val="18"/>
        </w:rPr>
        <w:t xml:space="preserve"> </w:t>
      </w:r>
      <w:r>
        <w:rPr>
          <w:sz w:val="18"/>
        </w:rPr>
        <w:t>above</w:t>
      </w:r>
      <w:r>
        <w:rPr>
          <w:spacing w:val="-11"/>
          <w:sz w:val="18"/>
        </w:rPr>
        <w:t xml:space="preserve"> </w:t>
      </w:r>
      <w:r>
        <w:rPr>
          <w:sz w:val="18"/>
        </w:rPr>
        <w:t>(e.g.</w:t>
      </w:r>
      <w:r>
        <w:rPr>
          <w:spacing w:val="-16"/>
          <w:sz w:val="18"/>
        </w:rPr>
        <w:t xml:space="preserve"> </w:t>
      </w:r>
      <w:r>
        <w:rPr>
          <w:sz w:val="18"/>
        </w:rPr>
        <w:t>attention</w:t>
      </w:r>
      <w:r>
        <w:rPr>
          <w:spacing w:val="-10"/>
          <w:sz w:val="18"/>
        </w:rPr>
        <w:t xml:space="preserve"> </w:t>
      </w:r>
      <w:r>
        <w:rPr>
          <w:sz w:val="18"/>
        </w:rPr>
        <w:t>to</w:t>
      </w:r>
      <w:r>
        <w:rPr>
          <w:spacing w:val="-11"/>
          <w:sz w:val="18"/>
        </w:rPr>
        <w:t xml:space="preserve"> </w:t>
      </w:r>
      <w:r>
        <w:rPr>
          <w:sz w:val="18"/>
        </w:rPr>
        <w:t>translation competence and</w:t>
      </w:r>
      <w:r>
        <w:rPr>
          <w:spacing w:val="9"/>
          <w:sz w:val="18"/>
        </w:rPr>
        <w:t xml:space="preserve"> </w:t>
      </w:r>
      <w:r>
        <w:rPr>
          <w:sz w:val="18"/>
        </w:rPr>
        <w:t>norms).</w:t>
      </w:r>
    </w:p>
    <w:p w14:paraId="5A39C3D1" w14:textId="77777777" w:rsidR="00BE520D" w:rsidRDefault="007F6473">
      <w:pPr>
        <w:pStyle w:val="ListParagraph"/>
        <w:numPr>
          <w:ilvl w:val="0"/>
          <w:numId w:val="6"/>
        </w:numPr>
        <w:tabs>
          <w:tab w:val="left" w:pos="759"/>
        </w:tabs>
        <w:spacing w:before="59"/>
        <w:ind w:hanging="321"/>
        <w:jc w:val="left"/>
        <w:rPr>
          <w:rFonts w:ascii="Arial"/>
          <w:sz w:val="18"/>
        </w:rPr>
      </w:pPr>
      <w:r>
        <w:rPr>
          <w:sz w:val="18"/>
        </w:rPr>
        <w:t>Quote from an E</w:t>
      </w:r>
      <w:r>
        <w:rPr>
          <w:sz w:val="18"/>
        </w:rPr>
        <w:t>C in-house translator/reviser, interview with the</w:t>
      </w:r>
      <w:r>
        <w:rPr>
          <w:spacing w:val="-12"/>
          <w:sz w:val="18"/>
        </w:rPr>
        <w:t xml:space="preserve"> </w:t>
      </w:r>
      <w:r>
        <w:rPr>
          <w:spacing w:val="-3"/>
          <w:sz w:val="18"/>
        </w:rPr>
        <w:t>author.</w:t>
      </w:r>
    </w:p>
    <w:p w14:paraId="751A0CBA" w14:textId="77777777" w:rsidR="00BE520D" w:rsidRDefault="007F6473">
      <w:pPr>
        <w:pStyle w:val="ListParagraph"/>
        <w:numPr>
          <w:ilvl w:val="0"/>
          <w:numId w:val="6"/>
        </w:numPr>
        <w:tabs>
          <w:tab w:val="left" w:pos="759"/>
        </w:tabs>
        <w:spacing w:before="72"/>
        <w:ind w:hanging="321"/>
        <w:jc w:val="left"/>
        <w:rPr>
          <w:rFonts w:ascii="Arial"/>
          <w:sz w:val="18"/>
        </w:rPr>
      </w:pPr>
      <w:hyperlink r:id="rId78">
        <w:r>
          <w:rPr>
            <w:sz w:val="18"/>
          </w:rPr>
          <w:t>www.iso.org/iso/survey2009.pdf.</w:t>
        </w:r>
      </w:hyperlink>
    </w:p>
    <w:p w14:paraId="036739AE" w14:textId="77777777" w:rsidR="00BE520D" w:rsidRDefault="007F6473">
      <w:pPr>
        <w:pStyle w:val="ListParagraph"/>
        <w:numPr>
          <w:ilvl w:val="0"/>
          <w:numId w:val="6"/>
        </w:numPr>
        <w:tabs>
          <w:tab w:val="left" w:pos="759"/>
        </w:tabs>
        <w:spacing w:before="71" w:line="256" w:lineRule="auto"/>
        <w:ind w:right="628" w:hanging="321"/>
        <w:jc w:val="left"/>
        <w:rPr>
          <w:rFonts w:ascii="Arial"/>
          <w:sz w:val="18"/>
        </w:rPr>
      </w:pPr>
      <w:r>
        <w:rPr>
          <w:sz w:val="18"/>
        </w:rPr>
        <w:t xml:space="preserve">Virtually all </w:t>
      </w:r>
      <w:r>
        <w:rPr>
          <w:spacing w:val="-5"/>
          <w:sz w:val="18"/>
        </w:rPr>
        <w:t xml:space="preserve">MLVs </w:t>
      </w:r>
      <w:r>
        <w:rPr>
          <w:sz w:val="18"/>
        </w:rPr>
        <w:t>visited in research for this book recognized at least one standard.</w:t>
      </w:r>
      <w:r>
        <w:rPr>
          <w:spacing w:val="-22"/>
          <w:sz w:val="18"/>
        </w:rPr>
        <w:t xml:space="preserve"> </w:t>
      </w:r>
      <w:r>
        <w:rPr>
          <w:sz w:val="18"/>
        </w:rPr>
        <w:t>The</w:t>
      </w:r>
      <w:r>
        <w:rPr>
          <w:spacing w:val="-15"/>
          <w:sz w:val="18"/>
        </w:rPr>
        <w:t xml:space="preserve"> </w:t>
      </w:r>
      <w:r>
        <w:rPr>
          <w:sz w:val="18"/>
        </w:rPr>
        <w:t>larger</w:t>
      </w:r>
      <w:r>
        <w:rPr>
          <w:spacing w:val="-14"/>
          <w:sz w:val="18"/>
        </w:rPr>
        <w:t xml:space="preserve"> </w:t>
      </w:r>
      <w:r>
        <w:rPr>
          <w:spacing w:val="-5"/>
          <w:sz w:val="18"/>
        </w:rPr>
        <w:t>MLVs</w:t>
      </w:r>
      <w:r>
        <w:rPr>
          <w:spacing w:val="-14"/>
          <w:sz w:val="18"/>
        </w:rPr>
        <w:t xml:space="preserve"> </w:t>
      </w:r>
      <w:r>
        <w:rPr>
          <w:sz w:val="18"/>
        </w:rPr>
        <w:t>recognized</w:t>
      </w:r>
      <w:r>
        <w:rPr>
          <w:spacing w:val="-14"/>
          <w:sz w:val="18"/>
        </w:rPr>
        <w:t xml:space="preserve"> </w:t>
      </w:r>
      <w:r>
        <w:rPr>
          <w:sz w:val="18"/>
        </w:rPr>
        <w:t>multiple</w:t>
      </w:r>
      <w:r>
        <w:rPr>
          <w:spacing w:val="-15"/>
          <w:sz w:val="18"/>
        </w:rPr>
        <w:t xml:space="preserve"> </w:t>
      </w:r>
      <w:r>
        <w:rPr>
          <w:sz w:val="18"/>
        </w:rPr>
        <w:t>standards,</w:t>
      </w:r>
      <w:r>
        <w:rPr>
          <w:spacing w:val="-18"/>
          <w:sz w:val="18"/>
        </w:rPr>
        <w:t xml:space="preserve"> </w:t>
      </w:r>
      <w:r>
        <w:rPr>
          <w:sz w:val="18"/>
        </w:rPr>
        <w:t>depending</w:t>
      </w:r>
      <w:r>
        <w:rPr>
          <w:spacing w:val="-14"/>
          <w:sz w:val="18"/>
        </w:rPr>
        <w:t xml:space="preserve"> </w:t>
      </w:r>
      <w:r>
        <w:rPr>
          <w:sz w:val="18"/>
        </w:rPr>
        <w:t>on</w:t>
      </w:r>
      <w:r>
        <w:rPr>
          <w:spacing w:val="-14"/>
          <w:sz w:val="18"/>
        </w:rPr>
        <w:t xml:space="preserve"> </w:t>
      </w:r>
      <w:r>
        <w:rPr>
          <w:spacing w:val="-3"/>
          <w:sz w:val="18"/>
        </w:rPr>
        <w:t xml:space="preserve">their </w:t>
      </w:r>
      <w:r>
        <w:rPr>
          <w:sz w:val="18"/>
        </w:rPr>
        <w:t>leading</w:t>
      </w:r>
      <w:r>
        <w:rPr>
          <w:spacing w:val="5"/>
          <w:sz w:val="18"/>
        </w:rPr>
        <w:t xml:space="preserve"> </w:t>
      </w:r>
      <w:r>
        <w:rPr>
          <w:sz w:val="18"/>
        </w:rPr>
        <w:t>markets.</w:t>
      </w:r>
    </w:p>
    <w:p w14:paraId="2A1C704D" w14:textId="77777777" w:rsidR="00BE520D" w:rsidRDefault="007F6473">
      <w:pPr>
        <w:pStyle w:val="ListParagraph"/>
        <w:numPr>
          <w:ilvl w:val="0"/>
          <w:numId w:val="6"/>
        </w:numPr>
        <w:tabs>
          <w:tab w:val="left" w:pos="759"/>
        </w:tabs>
        <w:spacing w:before="60" w:line="259" w:lineRule="auto"/>
        <w:ind w:right="489" w:hanging="321"/>
        <w:jc w:val="left"/>
        <w:rPr>
          <w:rFonts w:ascii="Arial" w:hAnsi="Arial"/>
          <w:sz w:val="18"/>
        </w:rPr>
      </w:pPr>
      <w:r>
        <w:rPr>
          <w:sz w:val="18"/>
        </w:rPr>
        <w:t>Quality management approaches are based on the concept that quality must first</w:t>
      </w:r>
      <w:r>
        <w:rPr>
          <w:spacing w:val="-9"/>
          <w:sz w:val="18"/>
        </w:rPr>
        <w:t xml:space="preserve"> </w:t>
      </w:r>
      <w:r>
        <w:rPr>
          <w:sz w:val="18"/>
        </w:rPr>
        <w:t>be</w:t>
      </w:r>
      <w:r>
        <w:rPr>
          <w:spacing w:val="-9"/>
          <w:sz w:val="18"/>
        </w:rPr>
        <w:t xml:space="preserve"> </w:t>
      </w:r>
      <w:r>
        <w:rPr>
          <w:sz w:val="18"/>
        </w:rPr>
        <w:t>measured</w:t>
      </w:r>
      <w:r>
        <w:rPr>
          <w:spacing w:val="-9"/>
          <w:sz w:val="18"/>
        </w:rPr>
        <w:t xml:space="preserve"> </w:t>
      </w:r>
      <w:r>
        <w:rPr>
          <w:sz w:val="18"/>
        </w:rPr>
        <w:t>to</w:t>
      </w:r>
      <w:r>
        <w:rPr>
          <w:spacing w:val="-9"/>
          <w:sz w:val="18"/>
        </w:rPr>
        <w:t xml:space="preserve"> </w:t>
      </w:r>
      <w:r>
        <w:rPr>
          <w:sz w:val="18"/>
        </w:rPr>
        <w:t>be</w:t>
      </w:r>
      <w:r>
        <w:rPr>
          <w:spacing w:val="-9"/>
          <w:sz w:val="18"/>
        </w:rPr>
        <w:t xml:space="preserve"> </w:t>
      </w:r>
      <w:r>
        <w:rPr>
          <w:sz w:val="18"/>
        </w:rPr>
        <w:t>better</w:t>
      </w:r>
      <w:r>
        <w:rPr>
          <w:spacing w:val="-9"/>
          <w:sz w:val="18"/>
        </w:rPr>
        <w:t xml:space="preserve"> </w:t>
      </w:r>
      <w:r>
        <w:rPr>
          <w:sz w:val="18"/>
        </w:rPr>
        <w:t>m</w:t>
      </w:r>
      <w:r>
        <w:rPr>
          <w:sz w:val="18"/>
        </w:rPr>
        <w:t>anaged,</w:t>
      </w:r>
      <w:r>
        <w:rPr>
          <w:spacing w:val="-14"/>
          <w:sz w:val="18"/>
        </w:rPr>
        <w:t xml:space="preserve"> </w:t>
      </w:r>
      <w:r>
        <w:rPr>
          <w:sz w:val="18"/>
        </w:rPr>
        <w:t>an</w:t>
      </w:r>
      <w:r>
        <w:rPr>
          <w:spacing w:val="-9"/>
          <w:sz w:val="18"/>
        </w:rPr>
        <w:t xml:space="preserve"> </w:t>
      </w:r>
      <w:r>
        <w:rPr>
          <w:sz w:val="18"/>
        </w:rPr>
        <w:t>idea</w:t>
      </w:r>
      <w:r>
        <w:rPr>
          <w:spacing w:val="-8"/>
          <w:sz w:val="18"/>
        </w:rPr>
        <w:t xml:space="preserve"> </w:t>
      </w:r>
      <w:r>
        <w:rPr>
          <w:sz w:val="18"/>
        </w:rPr>
        <w:t>variously</w:t>
      </w:r>
      <w:r>
        <w:rPr>
          <w:spacing w:val="-9"/>
          <w:sz w:val="18"/>
        </w:rPr>
        <w:t xml:space="preserve"> </w:t>
      </w:r>
      <w:r>
        <w:rPr>
          <w:sz w:val="18"/>
        </w:rPr>
        <w:t>attributed</w:t>
      </w:r>
      <w:r>
        <w:rPr>
          <w:spacing w:val="-9"/>
          <w:sz w:val="18"/>
        </w:rPr>
        <w:t xml:space="preserve"> </w:t>
      </w:r>
      <w:r>
        <w:rPr>
          <w:sz w:val="18"/>
        </w:rPr>
        <w:t>to</w:t>
      </w:r>
      <w:r>
        <w:rPr>
          <w:spacing w:val="-9"/>
          <w:sz w:val="18"/>
        </w:rPr>
        <w:t xml:space="preserve"> </w:t>
      </w:r>
      <w:r>
        <w:rPr>
          <w:sz w:val="18"/>
        </w:rPr>
        <w:t>Galileo, Kelvin</w:t>
      </w:r>
      <w:r>
        <w:rPr>
          <w:spacing w:val="-5"/>
          <w:sz w:val="18"/>
        </w:rPr>
        <w:t xml:space="preserve"> </w:t>
      </w:r>
      <w:r>
        <w:rPr>
          <w:sz w:val="18"/>
        </w:rPr>
        <w:t>and</w:t>
      </w:r>
      <w:r>
        <w:rPr>
          <w:spacing w:val="-4"/>
          <w:sz w:val="18"/>
        </w:rPr>
        <w:t xml:space="preserve"> </w:t>
      </w:r>
      <w:r>
        <w:rPr>
          <w:sz w:val="18"/>
        </w:rPr>
        <w:t>numerous</w:t>
      </w:r>
      <w:r>
        <w:rPr>
          <w:spacing w:val="-5"/>
          <w:sz w:val="18"/>
        </w:rPr>
        <w:t xml:space="preserve"> </w:t>
      </w:r>
      <w:r>
        <w:rPr>
          <w:sz w:val="18"/>
        </w:rPr>
        <w:t>others.</w:t>
      </w:r>
      <w:r>
        <w:rPr>
          <w:spacing w:val="-15"/>
          <w:sz w:val="18"/>
        </w:rPr>
        <w:t xml:space="preserve"> </w:t>
      </w:r>
      <w:r>
        <w:rPr>
          <w:spacing w:val="-4"/>
          <w:sz w:val="18"/>
        </w:rPr>
        <w:t xml:space="preserve">Total </w:t>
      </w:r>
      <w:r>
        <w:rPr>
          <w:sz w:val="18"/>
        </w:rPr>
        <w:t>Quality</w:t>
      </w:r>
      <w:r>
        <w:rPr>
          <w:spacing w:val="-4"/>
          <w:sz w:val="18"/>
        </w:rPr>
        <w:t xml:space="preserve"> </w:t>
      </w:r>
      <w:r>
        <w:rPr>
          <w:sz w:val="18"/>
        </w:rPr>
        <w:t>Management</w:t>
      </w:r>
      <w:r>
        <w:rPr>
          <w:spacing w:val="-5"/>
          <w:sz w:val="18"/>
        </w:rPr>
        <w:t xml:space="preserve"> </w:t>
      </w:r>
      <w:r>
        <w:rPr>
          <w:sz w:val="18"/>
        </w:rPr>
        <w:t>(TQM)</w:t>
      </w:r>
      <w:r>
        <w:rPr>
          <w:spacing w:val="-4"/>
          <w:sz w:val="18"/>
        </w:rPr>
        <w:t xml:space="preserve"> </w:t>
      </w:r>
      <w:r>
        <w:rPr>
          <w:sz w:val="18"/>
        </w:rPr>
        <w:t>was</w:t>
      </w:r>
      <w:r>
        <w:rPr>
          <w:spacing w:val="-5"/>
          <w:sz w:val="18"/>
        </w:rPr>
        <w:t xml:space="preserve"> </w:t>
      </w:r>
      <w:r>
        <w:rPr>
          <w:sz w:val="18"/>
        </w:rPr>
        <w:t xml:space="preserve">originally devised by management theorist </w:t>
      </w:r>
      <w:r>
        <w:rPr>
          <w:spacing w:val="-12"/>
          <w:sz w:val="18"/>
        </w:rPr>
        <w:t xml:space="preserve">W. </w:t>
      </w:r>
      <w:r>
        <w:rPr>
          <w:sz w:val="18"/>
        </w:rPr>
        <w:t>Edwards Deming as a way of applying statistical methods to improve quality; quality is ‘fully satisfying agreed customer</w:t>
      </w:r>
      <w:r>
        <w:rPr>
          <w:spacing w:val="-9"/>
          <w:sz w:val="18"/>
        </w:rPr>
        <w:t xml:space="preserve"> </w:t>
      </w:r>
      <w:r>
        <w:rPr>
          <w:sz w:val="18"/>
        </w:rPr>
        <w:t>requirements’.</w:t>
      </w:r>
      <w:r>
        <w:rPr>
          <w:spacing w:val="-14"/>
          <w:sz w:val="18"/>
        </w:rPr>
        <w:t xml:space="preserve"> </w:t>
      </w:r>
      <w:r>
        <w:rPr>
          <w:sz w:val="18"/>
        </w:rPr>
        <w:t>It</w:t>
      </w:r>
      <w:r>
        <w:rPr>
          <w:spacing w:val="-9"/>
          <w:sz w:val="18"/>
        </w:rPr>
        <w:t xml:space="preserve"> </w:t>
      </w:r>
      <w:r>
        <w:rPr>
          <w:sz w:val="18"/>
        </w:rPr>
        <w:t>suggests</w:t>
      </w:r>
      <w:r>
        <w:rPr>
          <w:spacing w:val="-9"/>
          <w:sz w:val="18"/>
        </w:rPr>
        <w:t xml:space="preserve"> </w:t>
      </w:r>
      <w:r>
        <w:rPr>
          <w:sz w:val="18"/>
        </w:rPr>
        <w:t>techniques</w:t>
      </w:r>
      <w:r>
        <w:rPr>
          <w:spacing w:val="-9"/>
          <w:sz w:val="18"/>
        </w:rPr>
        <w:t xml:space="preserve"> </w:t>
      </w:r>
      <w:r>
        <w:rPr>
          <w:sz w:val="18"/>
        </w:rPr>
        <w:t>to</w:t>
      </w:r>
      <w:r>
        <w:rPr>
          <w:spacing w:val="-9"/>
          <w:sz w:val="18"/>
        </w:rPr>
        <w:t xml:space="preserve"> </w:t>
      </w:r>
      <w:r>
        <w:rPr>
          <w:sz w:val="18"/>
        </w:rPr>
        <w:t>benchmark,</w:t>
      </w:r>
      <w:r>
        <w:rPr>
          <w:spacing w:val="-14"/>
          <w:sz w:val="18"/>
        </w:rPr>
        <w:t xml:space="preserve"> </w:t>
      </w:r>
      <w:r>
        <w:rPr>
          <w:sz w:val="18"/>
        </w:rPr>
        <w:t>standardize</w:t>
      </w:r>
    </w:p>
    <w:p w14:paraId="200CF445" w14:textId="77777777" w:rsidR="00BE520D" w:rsidRDefault="007F6473">
      <w:pPr>
        <w:spacing w:line="259" w:lineRule="auto"/>
        <w:ind w:left="758" w:right="745"/>
        <w:rPr>
          <w:sz w:val="18"/>
        </w:rPr>
      </w:pPr>
      <w:r>
        <w:rPr>
          <w:sz w:val="18"/>
        </w:rPr>
        <w:t>and</w:t>
      </w:r>
      <w:r>
        <w:rPr>
          <w:spacing w:val="-14"/>
          <w:sz w:val="18"/>
        </w:rPr>
        <w:t xml:space="preserve"> </w:t>
      </w:r>
      <w:r>
        <w:rPr>
          <w:sz w:val="18"/>
        </w:rPr>
        <w:t>regulate</w:t>
      </w:r>
      <w:r>
        <w:rPr>
          <w:spacing w:val="-13"/>
          <w:sz w:val="18"/>
        </w:rPr>
        <w:t xml:space="preserve"> </w:t>
      </w:r>
      <w:r>
        <w:rPr>
          <w:sz w:val="18"/>
        </w:rPr>
        <w:t>business</w:t>
      </w:r>
      <w:r>
        <w:rPr>
          <w:spacing w:val="-14"/>
          <w:sz w:val="18"/>
        </w:rPr>
        <w:t xml:space="preserve"> </w:t>
      </w:r>
      <w:r>
        <w:rPr>
          <w:sz w:val="18"/>
        </w:rPr>
        <w:t>and</w:t>
      </w:r>
      <w:r>
        <w:rPr>
          <w:spacing w:val="-13"/>
          <w:sz w:val="18"/>
        </w:rPr>
        <w:t xml:space="preserve"> </w:t>
      </w:r>
      <w:r>
        <w:rPr>
          <w:sz w:val="18"/>
        </w:rPr>
        <w:t>production</w:t>
      </w:r>
      <w:r>
        <w:rPr>
          <w:spacing w:val="-13"/>
          <w:sz w:val="18"/>
        </w:rPr>
        <w:t xml:space="preserve"> </w:t>
      </w:r>
      <w:r>
        <w:rPr>
          <w:sz w:val="18"/>
        </w:rPr>
        <w:t>processes</w:t>
      </w:r>
      <w:r>
        <w:rPr>
          <w:spacing w:val="-14"/>
          <w:sz w:val="18"/>
        </w:rPr>
        <w:t xml:space="preserve"> </w:t>
      </w:r>
      <w:r>
        <w:rPr>
          <w:sz w:val="18"/>
        </w:rPr>
        <w:t>to</w:t>
      </w:r>
      <w:r>
        <w:rPr>
          <w:spacing w:val="-13"/>
          <w:sz w:val="18"/>
        </w:rPr>
        <w:t xml:space="preserve"> </w:t>
      </w:r>
      <w:r>
        <w:rPr>
          <w:sz w:val="18"/>
        </w:rPr>
        <w:t>achieve</w:t>
      </w:r>
      <w:r>
        <w:rPr>
          <w:spacing w:val="-14"/>
          <w:sz w:val="18"/>
        </w:rPr>
        <w:t xml:space="preserve"> </w:t>
      </w:r>
      <w:r>
        <w:rPr>
          <w:sz w:val="18"/>
        </w:rPr>
        <w:t>this</w:t>
      </w:r>
      <w:r>
        <w:rPr>
          <w:spacing w:val="-13"/>
          <w:sz w:val="18"/>
        </w:rPr>
        <w:t xml:space="preserve"> </w:t>
      </w:r>
      <w:r>
        <w:rPr>
          <w:sz w:val="18"/>
        </w:rPr>
        <w:t>ongoing</w:t>
      </w:r>
      <w:r>
        <w:rPr>
          <w:spacing w:val="-13"/>
          <w:sz w:val="18"/>
        </w:rPr>
        <w:t xml:space="preserve"> </w:t>
      </w:r>
      <w:r>
        <w:rPr>
          <w:spacing w:val="-3"/>
          <w:sz w:val="18"/>
        </w:rPr>
        <w:t xml:space="preserve">goal </w:t>
      </w:r>
      <w:r>
        <w:rPr>
          <w:sz w:val="18"/>
        </w:rPr>
        <w:t>(Deming,</w:t>
      </w:r>
      <w:r>
        <w:rPr>
          <w:spacing w:val="-2"/>
          <w:sz w:val="18"/>
        </w:rPr>
        <w:t xml:space="preserve"> </w:t>
      </w:r>
      <w:r>
        <w:rPr>
          <w:sz w:val="18"/>
        </w:rPr>
        <w:t>2000).</w:t>
      </w:r>
    </w:p>
    <w:p w14:paraId="2C03BAAF" w14:textId="77777777" w:rsidR="00BE520D" w:rsidRDefault="00BE520D">
      <w:pPr>
        <w:spacing w:line="259" w:lineRule="auto"/>
        <w:rPr>
          <w:sz w:val="18"/>
        </w:rPr>
        <w:sectPr w:rsidR="00BE520D">
          <w:pgSz w:w="8850" w:h="13270"/>
          <w:pgMar w:top="840" w:right="720" w:bottom="280" w:left="720" w:header="644" w:footer="0" w:gutter="0"/>
          <w:cols w:space="720"/>
        </w:sectPr>
      </w:pPr>
    </w:p>
    <w:p w14:paraId="261D8738" w14:textId="77777777" w:rsidR="00BE520D" w:rsidRDefault="00BE520D">
      <w:pPr>
        <w:pStyle w:val="BodyText"/>
        <w:spacing w:before="5"/>
        <w:rPr>
          <w:sz w:val="29"/>
        </w:rPr>
      </w:pPr>
    </w:p>
    <w:p w14:paraId="55D9394C" w14:textId="77777777" w:rsidR="00BE520D" w:rsidRDefault="007F6473">
      <w:pPr>
        <w:pStyle w:val="ListParagraph"/>
        <w:numPr>
          <w:ilvl w:val="0"/>
          <w:numId w:val="6"/>
        </w:numPr>
        <w:tabs>
          <w:tab w:val="left" w:pos="802"/>
        </w:tabs>
        <w:spacing w:before="105" w:line="256" w:lineRule="auto"/>
        <w:ind w:left="801" w:right="459" w:hanging="321"/>
        <w:jc w:val="left"/>
        <w:rPr>
          <w:rFonts w:ascii="Arial"/>
          <w:sz w:val="18"/>
        </w:rPr>
      </w:pPr>
      <w:r>
        <w:rPr>
          <w:sz w:val="18"/>
        </w:rPr>
        <w:t>Kaizen</w:t>
      </w:r>
      <w:r>
        <w:rPr>
          <w:spacing w:val="-14"/>
          <w:sz w:val="18"/>
        </w:rPr>
        <w:t xml:space="preserve"> </w:t>
      </w:r>
      <w:r>
        <w:rPr>
          <w:sz w:val="18"/>
        </w:rPr>
        <w:t>is</w:t>
      </w:r>
      <w:r>
        <w:rPr>
          <w:spacing w:val="-13"/>
          <w:sz w:val="18"/>
        </w:rPr>
        <w:t xml:space="preserve"> </w:t>
      </w:r>
      <w:r>
        <w:rPr>
          <w:sz w:val="18"/>
        </w:rPr>
        <w:t>the</w:t>
      </w:r>
      <w:r>
        <w:rPr>
          <w:spacing w:val="-14"/>
          <w:sz w:val="18"/>
        </w:rPr>
        <w:t xml:space="preserve"> </w:t>
      </w:r>
      <w:r>
        <w:rPr>
          <w:sz w:val="18"/>
        </w:rPr>
        <w:t>Japanese</w:t>
      </w:r>
      <w:r>
        <w:rPr>
          <w:spacing w:val="-13"/>
          <w:sz w:val="18"/>
        </w:rPr>
        <w:t xml:space="preserve"> </w:t>
      </w:r>
      <w:r>
        <w:rPr>
          <w:sz w:val="18"/>
        </w:rPr>
        <w:t>term</w:t>
      </w:r>
      <w:r>
        <w:rPr>
          <w:spacing w:val="-14"/>
          <w:sz w:val="18"/>
        </w:rPr>
        <w:t xml:space="preserve"> </w:t>
      </w:r>
      <w:r>
        <w:rPr>
          <w:sz w:val="18"/>
        </w:rPr>
        <w:t>for</w:t>
      </w:r>
      <w:r>
        <w:rPr>
          <w:spacing w:val="-13"/>
          <w:sz w:val="18"/>
        </w:rPr>
        <w:t xml:space="preserve"> </w:t>
      </w:r>
      <w:r>
        <w:rPr>
          <w:sz w:val="18"/>
        </w:rPr>
        <w:t>improvement.</w:t>
      </w:r>
      <w:r>
        <w:rPr>
          <w:spacing w:val="-22"/>
          <w:sz w:val="18"/>
        </w:rPr>
        <w:t xml:space="preserve"> </w:t>
      </w:r>
      <w:r>
        <w:rPr>
          <w:sz w:val="18"/>
        </w:rPr>
        <w:t>The</w:t>
      </w:r>
      <w:r>
        <w:rPr>
          <w:spacing w:val="-13"/>
          <w:sz w:val="18"/>
        </w:rPr>
        <w:t xml:space="preserve"> </w:t>
      </w:r>
      <w:r>
        <w:rPr>
          <w:sz w:val="18"/>
        </w:rPr>
        <w:t>philosophy</w:t>
      </w:r>
      <w:r>
        <w:rPr>
          <w:spacing w:val="-14"/>
          <w:sz w:val="18"/>
        </w:rPr>
        <w:t xml:space="preserve"> </w:t>
      </w:r>
      <w:r>
        <w:rPr>
          <w:sz w:val="18"/>
        </w:rPr>
        <w:t>is</w:t>
      </w:r>
      <w:r>
        <w:rPr>
          <w:spacing w:val="-13"/>
          <w:sz w:val="18"/>
        </w:rPr>
        <w:t xml:space="preserve"> </w:t>
      </w:r>
      <w:r>
        <w:rPr>
          <w:sz w:val="18"/>
        </w:rPr>
        <w:t>widely</w:t>
      </w:r>
      <w:r>
        <w:rPr>
          <w:spacing w:val="-13"/>
          <w:sz w:val="18"/>
        </w:rPr>
        <w:t xml:space="preserve"> </w:t>
      </w:r>
      <w:r>
        <w:rPr>
          <w:sz w:val="18"/>
        </w:rPr>
        <w:t xml:space="preserve">applied by leading translation clients, particularly in the automotive </w:t>
      </w:r>
      <w:r>
        <w:rPr>
          <w:spacing w:val="-3"/>
          <w:sz w:val="18"/>
        </w:rPr>
        <w:t>sector.</w:t>
      </w:r>
      <w:r>
        <w:rPr>
          <w:spacing w:val="-34"/>
          <w:sz w:val="18"/>
        </w:rPr>
        <w:t xml:space="preserve"> </w:t>
      </w:r>
      <w:r>
        <w:rPr>
          <w:sz w:val="18"/>
        </w:rPr>
        <w:t>The</w:t>
      </w:r>
    </w:p>
    <w:p w14:paraId="0977FD2B" w14:textId="77777777" w:rsidR="00BE520D" w:rsidRDefault="007F6473">
      <w:pPr>
        <w:spacing w:before="2" w:line="259" w:lineRule="auto"/>
        <w:ind w:left="801" w:right="506"/>
        <w:rPr>
          <w:sz w:val="18"/>
        </w:rPr>
      </w:pPr>
      <w:r>
        <w:rPr>
          <w:sz w:val="18"/>
        </w:rPr>
        <w:t xml:space="preserve">core concept is that improvement should be continuous, in an eternal cycle. </w:t>
      </w:r>
      <w:r>
        <w:rPr>
          <w:w w:val="95"/>
          <w:sz w:val="18"/>
        </w:rPr>
        <w:t xml:space="preserve">Measurement, standardization, innovation/refinement, and quality assessment </w:t>
      </w:r>
      <w:r>
        <w:rPr>
          <w:sz w:val="18"/>
        </w:rPr>
        <w:t>lead to change, then the whole cycle is repeated from the beginning. Kaizen advocates</w:t>
      </w:r>
      <w:r>
        <w:rPr>
          <w:spacing w:val="-15"/>
          <w:sz w:val="18"/>
        </w:rPr>
        <w:t xml:space="preserve"> </w:t>
      </w:r>
      <w:r>
        <w:rPr>
          <w:sz w:val="18"/>
        </w:rPr>
        <w:t>stress</w:t>
      </w:r>
      <w:r>
        <w:rPr>
          <w:spacing w:val="-15"/>
          <w:sz w:val="18"/>
        </w:rPr>
        <w:t xml:space="preserve"> </w:t>
      </w:r>
      <w:r>
        <w:rPr>
          <w:sz w:val="18"/>
        </w:rPr>
        <w:t>that</w:t>
      </w:r>
      <w:r>
        <w:rPr>
          <w:spacing w:val="-23"/>
          <w:sz w:val="18"/>
        </w:rPr>
        <w:t xml:space="preserve"> </w:t>
      </w:r>
      <w:r>
        <w:rPr>
          <w:sz w:val="18"/>
        </w:rPr>
        <w:t>‘quali</w:t>
      </w:r>
      <w:r>
        <w:rPr>
          <w:sz w:val="18"/>
        </w:rPr>
        <w:t>ty</w:t>
      </w:r>
      <w:r>
        <w:rPr>
          <w:spacing w:val="-15"/>
          <w:sz w:val="18"/>
        </w:rPr>
        <w:t xml:space="preserve"> </w:t>
      </w:r>
      <w:r>
        <w:rPr>
          <w:sz w:val="18"/>
        </w:rPr>
        <w:t>improvement</w:t>
      </w:r>
      <w:r>
        <w:rPr>
          <w:spacing w:val="-15"/>
          <w:sz w:val="18"/>
        </w:rPr>
        <w:t xml:space="preserve"> </w:t>
      </w:r>
      <w:r>
        <w:rPr>
          <w:sz w:val="18"/>
        </w:rPr>
        <w:t>and</w:t>
      </w:r>
      <w:r>
        <w:rPr>
          <w:spacing w:val="-15"/>
          <w:sz w:val="18"/>
        </w:rPr>
        <w:t xml:space="preserve"> </w:t>
      </w:r>
      <w:r>
        <w:rPr>
          <w:sz w:val="18"/>
        </w:rPr>
        <w:t>cost</w:t>
      </w:r>
      <w:r>
        <w:rPr>
          <w:spacing w:val="-15"/>
          <w:sz w:val="18"/>
        </w:rPr>
        <w:t xml:space="preserve"> </w:t>
      </w:r>
      <w:r>
        <w:rPr>
          <w:sz w:val="18"/>
        </w:rPr>
        <w:t>reduction</w:t>
      </w:r>
      <w:r>
        <w:rPr>
          <w:spacing w:val="-15"/>
          <w:sz w:val="18"/>
        </w:rPr>
        <w:t xml:space="preserve"> </w:t>
      </w:r>
      <w:r>
        <w:rPr>
          <w:sz w:val="18"/>
        </w:rPr>
        <w:t>are</w:t>
      </w:r>
      <w:r>
        <w:rPr>
          <w:spacing w:val="-15"/>
          <w:sz w:val="18"/>
        </w:rPr>
        <w:t xml:space="preserve"> </w:t>
      </w:r>
      <w:r>
        <w:rPr>
          <w:sz w:val="18"/>
        </w:rPr>
        <w:t>compatible’, and that ‘quality is the responsibility of everyone in the organization and not exclusively</w:t>
      </w:r>
      <w:r>
        <w:rPr>
          <w:spacing w:val="-5"/>
          <w:sz w:val="18"/>
        </w:rPr>
        <w:t xml:space="preserve"> </w:t>
      </w:r>
      <w:r>
        <w:rPr>
          <w:sz w:val="18"/>
        </w:rPr>
        <w:t>of</w:t>
      </w:r>
      <w:r>
        <w:rPr>
          <w:spacing w:val="-4"/>
          <w:sz w:val="18"/>
        </w:rPr>
        <w:t xml:space="preserve"> </w:t>
      </w:r>
      <w:r>
        <w:rPr>
          <w:sz w:val="18"/>
        </w:rPr>
        <w:t>the</w:t>
      </w:r>
      <w:r>
        <w:rPr>
          <w:spacing w:val="-4"/>
          <w:sz w:val="18"/>
        </w:rPr>
        <w:t xml:space="preserve"> </w:t>
      </w:r>
      <w:r>
        <w:rPr>
          <w:sz w:val="18"/>
        </w:rPr>
        <w:t>quality</w:t>
      </w:r>
      <w:r>
        <w:rPr>
          <w:spacing w:val="-5"/>
          <w:sz w:val="18"/>
        </w:rPr>
        <w:t xml:space="preserve"> </w:t>
      </w:r>
      <w:r>
        <w:rPr>
          <w:sz w:val="18"/>
        </w:rPr>
        <w:t>department’</w:t>
      </w:r>
      <w:r>
        <w:rPr>
          <w:spacing w:val="-4"/>
          <w:sz w:val="18"/>
        </w:rPr>
        <w:t xml:space="preserve"> </w:t>
      </w:r>
      <w:r>
        <w:rPr>
          <w:sz w:val="18"/>
        </w:rPr>
        <w:t>(De</w:t>
      </w:r>
      <w:r>
        <w:rPr>
          <w:spacing w:val="-4"/>
          <w:sz w:val="18"/>
        </w:rPr>
        <w:t xml:space="preserve"> </w:t>
      </w:r>
      <w:r>
        <w:rPr>
          <w:spacing w:val="-3"/>
          <w:sz w:val="18"/>
        </w:rPr>
        <w:t>Sutter,</w:t>
      </w:r>
      <w:r>
        <w:rPr>
          <w:spacing w:val="-10"/>
          <w:sz w:val="18"/>
        </w:rPr>
        <w:t xml:space="preserve"> </w:t>
      </w:r>
      <w:r>
        <w:rPr>
          <w:sz w:val="18"/>
        </w:rPr>
        <w:t>2005:</w:t>
      </w:r>
      <w:r>
        <w:rPr>
          <w:spacing w:val="-4"/>
          <w:sz w:val="18"/>
        </w:rPr>
        <w:t xml:space="preserve"> </w:t>
      </w:r>
      <w:r>
        <w:rPr>
          <w:sz w:val="18"/>
        </w:rPr>
        <w:t>25).</w:t>
      </w:r>
      <w:r>
        <w:rPr>
          <w:spacing w:val="-15"/>
          <w:sz w:val="18"/>
        </w:rPr>
        <w:t xml:space="preserve"> </w:t>
      </w:r>
      <w:r>
        <w:rPr>
          <w:sz w:val="18"/>
        </w:rPr>
        <w:t>When</w:t>
      </w:r>
      <w:r>
        <w:rPr>
          <w:spacing w:val="-4"/>
          <w:sz w:val="18"/>
        </w:rPr>
        <w:t xml:space="preserve"> </w:t>
      </w:r>
      <w:r>
        <w:rPr>
          <w:sz w:val="18"/>
        </w:rPr>
        <w:t>applied</w:t>
      </w:r>
    </w:p>
    <w:p w14:paraId="5B3804F4" w14:textId="77777777" w:rsidR="00BE520D" w:rsidRDefault="007F6473">
      <w:pPr>
        <w:spacing w:line="259" w:lineRule="auto"/>
        <w:ind w:left="801" w:right="714"/>
        <w:rPr>
          <w:sz w:val="18"/>
        </w:rPr>
      </w:pPr>
      <w:r>
        <w:rPr>
          <w:sz w:val="18"/>
        </w:rPr>
        <w:t>to</w:t>
      </w:r>
      <w:r>
        <w:rPr>
          <w:spacing w:val="-12"/>
          <w:sz w:val="18"/>
        </w:rPr>
        <w:t xml:space="preserve"> </w:t>
      </w:r>
      <w:r>
        <w:rPr>
          <w:sz w:val="18"/>
        </w:rPr>
        <w:t>translation,</w:t>
      </w:r>
      <w:r>
        <w:rPr>
          <w:spacing w:val="-17"/>
          <w:sz w:val="18"/>
        </w:rPr>
        <w:t xml:space="preserve"> </w:t>
      </w:r>
      <w:r>
        <w:rPr>
          <w:sz w:val="18"/>
        </w:rPr>
        <w:t>Kaizen</w:t>
      </w:r>
      <w:r>
        <w:rPr>
          <w:spacing w:val="-12"/>
          <w:sz w:val="18"/>
        </w:rPr>
        <w:t xml:space="preserve"> </w:t>
      </w:r>
      <w:r>
        <w:rPr>
          <w:sz w:val="18"/>
        </w:rPr>
        <w:t>means</w:t>
      </w:r>
      <w:r>
        <w:rPr>
          <w:spacing w:val="-11"/>
          <w:sz w:val="18"/>
        </w:rPr>
        <w:t xml:space="preserve"> </w:t>
      </w:r>
      <w:r>
        <w:rPr>
          <w:sz w:val="18"/>
        </w:rPr>
        <w:t>that</w:t>
      </w:r>
      <w:r>
        <w:rPr>
          <w:spacing w:val="-21"/>
          <w:sz w:val="18"/>
        </w:rPr>
        <w:t xml:space="preserve"> </w:t>
      </w:r>
      <w:r>
        <w:rPr>
          <w:sz w:val="18"/>
        </w:rPr>
        <w:t>‘everyone</w:t>
      </w:r>
      <w:r>
        <w:rPr>
          <w:spacing w:val="-11"/>
          <w:sz w:val="18"/>
        </w:rPr>
        <w:t xml:space="preserve"> </w:t>
      </w:r>
      <w:r>
        <w:rPr>
          <w:sz w:val="18"/>
        </w:rPr>
        <w:t>involv</w:t>
      </w:r>
      <w:r>
        <w:rPr>
          <w:sz w:val="18"/>
        </w:rPr>
        <w:t>ed</w:t>
      </w:r>
      <w:r>
        <w:rPr>
          <w:spacing w:val="-12"/>
          <w:sz w:val="18"/>
        </w:rPr>
        <w:t xml:space="preserve"> </w:t>
      </w:r>
      <w:r>
        <w:rPr>
          <w:sz w:val="18"/>
        </w:rPr>
        <w:t>in</w:t>
      </w:r>
      <w:r>
        <w:rPr>
          <w:spacing w:val="-12"/>
          <w:sz w:val="18"/>
        </w:rPr>
        <w:t xml:space="preserve"> </w:t>
      </w:r>
      <w:r>
        <w:rPr>
          <w:sz w:val="18"/>
        </w:rPr>
        <w:t>a</w:t>
      </w:r>
      <w:r>
        <w:rPr>
          <w:spacing w:val="-12"/>
          <w:sz w:val="18"/>
        </w:rPr>
        <w:t xml:space="preserve"> </w:t>
      </w:r>
      <w:r>
        <w:rPr>
          <w:sz w:val="18"/>
        </w:rPr>
        <w:t>translation</w:t>
      </w:r>
      <w:r>
        <w:rPr>
          <w:spacing w:val="-12"/>
          <w:sz w:val="18"/>
        </w:rPr>
        <w:t xml:space="preserve"> </w:t>
      </w:r>
      <w:r>
        <w:rPr>
          <w:sz w:val="18"/>
        </w:rPr>
        <w:t>project monitors the quality at every stage of the process’</w:t>
      </w:r>
      <w:r>
        <w:rPr>
          <w:spacing w:val="22"/>
          <w:sz w:val="18"/>
        </w:rPr>
        <w:t xml:space="preserve"> </w:t>
      </w:r>
      <w:r>
        <w:rPr>
          <w:sz w:val="18"/>
        </w:rPr>
        <w:t>(ibid.).</w:t>
      </w:r>
    </w:p>
    <w:p w14:paraId="0F22F689" w14:textId="77777777" w:rsidR="00BE520D" w:rsidRDefault="007F6473">
      <w:pPr>
        <w:pStyle w:val="ListParagraph"/>
        <w:numPr>
          <w:ilvl w:val="0"/>
          <w:numId w:val="6"/>
        </w:numPr>
        <w:tabs>
          <w:tab w:val="left" w:pos="802"/>
        </w:tabs>
        <w:spacing w:before="49" w:line="259" w:lineRule="auto"/>
        <w:ind w:left="801" w:right="522" w:hanging="321"/>
        <w:jc w:val="left"/>
        <w:rPr>
          <w:rFonts w:ascii="Arial" w:hAnsi="Arial"/>
          <w:sz w:val="18"/>
        </w:rPr>
      </w:pPr>
      <w:r>
        <w:rPr>
          <w:sz w:val="18"/>
        </w:rPr>
        <w:t>Developed at Motorola during the 1980s, Six Sigma is ‘a business strategy that employs a disciplined approach to tackle process variability using the application</w:t>
      </w:r>
      <w:r>
        <w:rPr>
          <w:spacing w:val="-11"/>
          <w:sz w:val="18"/>
        </w:rPr>
        <w:t xml:space="preserve"> </w:t>
      </w:r>
      <w:r>
        <w:rPr>
          <w:sz w:val="18"/>
        </w:rPr>
        <w:t>of</w:t>
      </w:r>
      <w:r>
        <w:rPr>
          <w:spacing w:val="-11"/>
          <w:sz w:val="18"/>
        </w:rPr>
        <w:t xml:space="preserve"> </w:t>
      </w:r>
      <w:r>
        <w:rPr>
          <w:sz w:val="18"/>
        </w:rPr>
        <w:t>statistical</w:t>
      </w:r>
      <w:r>
        <w:rPr>
          <w:spacing w:val="-11"/>
          <w:sz w:val="18"/>
        </w:rPr>
        <w:t xml:space="preserve"> </w:t>
      </w:r>
      <w:r>
        <w:rPr>
          <w:sz w:val="18"/>
        </w:rPr>
        <w:t>and</w:t>
      </w:r>
      <w:r>
        <w:rPr>
          <w:spacing w:val="-11"/>
          <w:sz w:val="18"/>
        </w:rPr>
        <w:t xml:space="preserve"> </w:t>
      </w:r>
      <w:r>
        <w:rPr>
          <w:sz w:val="18"/>
        </w:rPr>
        <w:t>non-statistical</w:t>
      </w:r>
      <w:r>
        <w:rPr>
          <w:spacing w:val="-11"/>
          <w:sz w:val="18"/>
        </w:rPr>
        <w:t xml:space="preserve"> </w:t>
      </w:r>
      <w:r>
        <w:rPr>
          <w:sz w:val="18"/>
        </w:rPr>
        <w:t>tools</w:t>
      </w:r>
      <w:r>
        <w:rPr>
          <w:spacing w:val="-11"/>
          <w:sz w:val="18"/>
        </w:rPr>
        <w:t xml:space="preserve"> </w:t>
      </w:r>
      <w:r>
        <w:rPr>
          <w:sz w:val="18"/>
        </w:rPr>
        <w:t>and</w:t>
      </w:r>
      <w:r>
        <w:rPr>
          <w:spacing w:val="-11"/>
          <w:sz w:val="18"/>
        </w:rPr>
        <w:t xml:space="preserve"> </w:t>
      </w:r>
      <w:r>
        <w:rPr>
          <w:sz w:val="18"/>
        </w:rPr>
        <w:t>techniques</w:t>
      </w:r>
      <w:r>
        <w:rPr>
          <w:spacing w:val="-11"/>
          <w:sz w:val="18"/>
        </w:rPr>
        <w:t xml:space="preserve"> </w:t>
      </w:r>
      <w:r>
        <w:rPr>
          <w:sz w:val="18"/>
        </w:rPr>
        <w:t>in</w:t>
      </w:r>
      <w:r>
        <w:rPr>
          <w:spacing w:val="-11"/>
          <w:sz w:val="18"/>
        </w:rPr>
        <w:t xml:space="preserve"> </w:t>
      </w:r>
      <w:r>
        <w:rPr>
          <w:sz w:val="18"/>
        </w:rPr>
        <w:t>a</w:t>
      </w:r>
      <w:r>
        <w:rPr>
          <w:spacing w:val="-11"/>
          <w:sz w:val="18"/>
        </w:rPr>
        <w:t xml:space="preserve"> </w:t>
      </w:r>
      <w:r>
        <w:rPr>
          <w:sz w:val="18"/>
        </w:rPr>
        <w:t>rigorous manner’</w:t>
      </w:r>
      <w:r>
        <w:rPr>
          <w:spacing w:val="-4"/>
          <w:sz w:val="18"/>
        </w:rPr>
        <w:t xml:space="preserve"> </w:t>
      </w:r>
      <w:r>
        <w:rPr>
          <w:spacing w:val="-3"/>
          <w:sz w:val="18"/>
        </w:rPr>
        <w:t>(Antony,</w:t>
      </w:r>
      <w:r>
        <w:rPr>
          <w:spacing w:val="-9"/>
          <w:sz w:val="18"/>
        </w:rPr>
        <w:t xml:space="preserve"> </w:t>
      </w:r>
      <w:r>
        <w:rPr>
          <w:sz w:val="18"/>
        </w:rPr>
        <w:t>2004:</w:t>
      </w:r>
      <w:r>
        <w:rPr>
          <w:spacing w:val="-4"/>
          <w:sz w:val="18"/>
        </w:rPr>
        <w:t xml:space="preserve"> </w:t>
      </w:r>
      <w:r>
        <w:rPr>
          <w:sz w:val="18"/>
        </w:rPr>
        <w:t>303).</w:t>
      </w:r>
      <w:r>
        <w:rPr>
          <w:spacing w:val="-9"/>
          <w:sz w:val="18"/>
        </w:rPr>
        <w:t xml:space="preserve"> </w:t>
      </w:r>
      <w:r>
        <w:rPr>
          <w:sz w:val="18"/>
        </w:rPr>
        <w:t>Drawing</w:t>
      </w:r>
      <w:r>
        <w:rPr>
          <w:spacing w:val="-3"/>
          <w:sz w:val="18"/>
        </w:rPr>
        <w:t xml:space="preserve"> </w:t>
      </w:r>
      <w:r>
        <w:rPr>
          <w:sz w:val="18"/>
        </w:rPr>
        <w:t>on</w:t>
      </w:r>
      <w:r>
        <w:rPr>
          <w:spacing w:val="-9"/>
          <w:sz w:val="18"/>
        </w:rPr>
        <w:t xml:space="preserve"> </w:t>
      </w:r>
      <w:r>
        <w:rPr>
          <w:sz w:val="18"/>
        </w:rPr>
        <w:t>TQM</w:t>
      </w:r>
      <w:r>
        <w:rPr>
          <w:spacing w:val="-4"/>
          <w:sz w:val="18"/>
        </w:rPr>
        <w:t xml:space="preserve"> </w:t>
      </w:r>
      <w:r>
        <w:rPr>
          <w:sz w:val="18"/>
        </w:rPr>
        <w:t>and</w:t>
      </w:r>
      <w:r>
        <w:rPr>
          <w:spacing w:val="-3"/>
          <w:sz w:val="18"/>
        </w:rPr>
        <w:t xml:space="preserve"> </w:t>
      </w:r>
      <w:r>
        <w:rPr>
          <w:sz w:val="18"/>
        </w:rPr>
        <w:t>Kaizen</w:t>
      </w:r>
      <w:r>
        <w:rPr>
          <w:spacing w:val="-4"/>
          <w:sz w:val="18"/>
        </w:rPr>
        <w:t xml:space="preserve"> </w:t>
      </w:r>
      <w:r>
        <w:rPr>
          <w:sz w:val="18"/>
        </w:rPr>
        <w:t>theories,</w:t>
      </w:r>
      <w:r>
        <w:rPr>
          <w:spacing w:val="-9"/>
          <w:sz w:val="18"/>
        </w:rPr>
        <w:t xml:space="preserve"> </w:t>
      </w:r>
      <w:r>
        <w:rPr>
          <w:sz w:val="18"/>
        </w:rPr>
        <w:t>it</w:t>
      </w:r>
      <w:r>
        <w:rPr>
          <w:spacing w:val="-4"/>
          <w:sz w:val="18"/>
        </w:rPr>
        <w:t xml:space="preserve"> </w:t>
      </w:r>
      <w:r>
        <w:rPr>
          <w:sz w:val="18"/>
        </w:rPr>
        <w:t>offers rigorous training and certification to practitioners, emphasizing the role of quality</w:t>
      </w:r>
      <w:r>
        <w:rPr>
          <w:spacing w:val="-18"/>
          <w:sz w:val="18"/>
        </w:rPr>
        <w:t xml:space="preserve"> </w:t>
      </w:r>
      <w:r>
        <w:rPr>
          <w:sz w:val="18"/>
        </w:rPr>
        <w:t>experts</w:t>
      </w:r>
      <w:r>
        <w:rPr>
          <w:spacing w:val="-17"/>
          <w:sz w:val="18"/>
        </w:rPr>
        <w:t xml:space="preserve"> </w:t>
      </w:r>
      <w:r>
        <w:rPr>
          <w:sz w:val="18"/>
        </w:rPr>
        <w:t>(‘Green/Black</w:t>
      </w:r>
      <w:r>
        <w:rPr>
          <w:spacing w:val="-17"/>
          <w:sz w:val="18"/>
        </w:rPr>
        <w:t xml:space="preserve"> </w:t>
      </w:r>
      <w:r>
        <w:rPr>
          <w:sz w:val="18"/>
        </w:rPr>
        <w:t>Belts’</w:t>
      </w:r>
      <w:r>
        <w:rPr>
          <w:sz w:val="18"/>
        </w:rPr>
        <w:t>),</w:t>
      </w:r>
      <w:r>
        <w:rPr>
          <w:spacing w:val="-20"/>
          <w:sz w:val="18"/>
        </w:rPr>
        <w:t xml:space="preserve"> </w:t>
      </w:r>
      <w:r>
        <w:rPr>
          <w:sz w:val="18"/>
        </w:rPr>
        <w:t>and</w:t>
      </w:r>
      <w:r>
        <w:rPr>
          <w:spacing w:val="-17"/>
          <w:sz w:val="18"/>
        </w:rPr>
        <w:t xml:space="preserve"> </w:t>
      </w:r>
      <w:r>
        <w:rPr>
          <w:sz w:val="18"/>
        </w:rPr>
        <w:t>again</w:t>
      </w:r>
      <w:r>
        <w:rPr>
          <w:spacing w:val="-17"/>
          <w:sz w:val="18"/>
        </w:rPr>
        <w:t xml:space="preserve"> </w:t>
      </w:r>
      <w:r>
        <w:rPr>
          <w:sz w:val="18"/>
        </w:rPr>
        <w:t>sees</w:t>
      </w:r>
      <w:r>
        <w:rPr>
          <w:spacing w:val="-17"/>
          <w:sz w:val="18"/>
        </w:rPr>
        <w:t xml:space="preserve"> </w:t>
      </w:r>
      <w:r>
        <w:rPr>
          <w:sz w:val="18"/>
        </w:rPr>
        <w:t>quality</w:t>
      </w:r>
      <w:r>
        <w:rPr>
          <w:spacing w:val="-17"/>
          <w:sz w:val="18"/>
        </w:rPr>
        <w:t xml:space="preserve"> </w:t>
      </w:r>
      <w:r>
        <w:rPr>
          <w:sz w:val="18"/>
        </w:rPr>
        <w:t>management</w:t>
      </w:r>
      <w:r>
        <w:rPr>
          <w:spacing w:val="-17"/>
          <w:sz w:val="18"/>
        </w:rPr>
        <w:t xml:space="preserve"> </w:t>
      </w:r>
      <w:r>
        <w:rPr>
          <w:sz w:val="18"/>
        </w:rPr>
        <w:t>as</w:t>
      </w:r>
      <w:r>
        <w:rPr>
          <w:spacing w:val="-18"/>
          <w:sz w:val="18"/>
        </w:rPr>
        <w:t xml:space="preserve"> </w:t>
      </w:r>
      <w:r>
        <w:rPr>
          <w:sz w:val="18"/>
        </w:rPr>
        <w:t>an ongoing</w:t>
      </w:r>
      <w:r>
        <w:rPr>
          <w:spacing w:val="5"/>
          <w:sz w:val="18"/>
        </w:rPr>
        <w:t xml:space="preserve"> </w:t>
      </w:r>
      <w:r>
        <w:rPr>
          <w:sz w:val="18"/>
        </w:rPr>
        <w:t>process.</w:t>
      </w:r>
    </w:p>
    <w:p w14:paraId="4B589CD7" w14:textId="77777777" w:rsidR="00BE520D" w:rsidRDefault="007F6473">
      <w:pPr>
        <w:pStyle w:val="ListParagraph"/>
        <w:numPr>
          <w:ilvl w:val="0"/>
          <w:numId w:val="6"/>
        </w:numPr>
        <w:tabs>
          <w:tab w:val="left" w:pos="802"/>
        </w:tabs>
        <w:spacing w:before="50" w:line="256" w:lineRule="auto"/>
        <w:ind w:left="801" w:right="1044" w:hanging="321"/>
        <w:jc w:val="left"/>
        <w:rPr>
          <w:rFonts w:ascii="Arial"/>
          <w:sz w:val="18"/>
        </w:rPr>
      </w:pPr>
      <w:r>
        <w:rPr>
          <w:sz w:val="18"/>
        </w:rPr>
        <w:t>As</w:t>
      </w:r>
      <w:r>
        <w:rPr>
          <w:spacing w:val="-9"/>
          <w:sz w:val="18"/>
        </w:rPr>
        <w:t xml:space="preserve"> </w:t>
      </w:r>
      <w:r>
        <w:rPr>
          <w:sz w:val="18"/>
        </w:rPr>
        <w:t>previously</w:t>
      </w:r>
      <w:r>
        <w:rPr>
          <w:spacing w:val="-8"/>
          <w:sz w:val="18"/>
        </w:rPr>
        <w:t xml:space="preserve"> </w:t>
      </w:r>
      <w:r>
        <w:rPr>
          <w:sz w:val="18"/>
        </w:rPr>
        <w:t>noted,</w:t>
      </w:r>
      <w:r>
        <w:rPr>
          <w:spacing w:val="-13"/>
          <w:sz w:val="18"/>
        </w:rPr>
        <w:t xml:space="preserve"> </w:t>
      </w:r>
      <w:r>
        <w:rPr>
          <w:sz w:val="18"/>
        </w:rPr>
        <w:t>in</w:t>
      </w:r>
      <w:r>
        <w:rPr>
          <w:spacing w:val="-8"/>
          <w:sz w:val="18"/>
        </w:rPr>
        <w:t xml:space="preserve"> </w:t>
      </w:r>
      <w:r>
        <w:rPr>
          <w:sz w:val="18"/>
        </w:rPr>
        <w:t>this</w:t>
      </w:r>
      <w:r>
        <w:rPr>
          <w:spacing w:val="-8"/>
          <w:sz w:val="18"/>
        </w:rPr>
        <w:t xml:space="preserve"> </w:t>
      </w:r>
      <w:r>
        <w:rPr>
          <w:sz w:val="18"/>
        </w:rPr>
        <w:t>discussion,</w:t>
      </w:r>
      <w:r>
        <w:rPr>
          <w:spacing w:val="-18"/>
          <w:sz w:val="18"/>
        </w:rPr>
        <w:t xml:space="preserve"> </w:t>
      </w:r>
      <w:r>
        <w:rPr>
          <w:sz w:val="18"/>
        </w:rPr>
        <w:t>TQA</w:t>
      </w:r>
      <w:r>
        <w:rPr>
          <w:spacing w:val="-8"/>
          <w:sz w:val="18"/>
        </w:rPr>
        <w:t xml:space="preserve"> </w:t>
      </w:r>
      <w:r>
        <w:rPr>
          <w:sz w:val="18"/>
        </w:rPr>
        <w:t>means</w:t>
      </w:r>
      <w:r>
        <w:rPr>
          <w:spacing w:val="-13"/>
          <w:sz w:val="18"/>
        </w:rPr>
        <w:t xml:space="preserve"> </w:t>
      </w:r>
      <w:r>
        <w:rPr>
          <w:sz w:val="18"/>
        </w:rPr>
        <w:t>Translation</w:t>
      </w:r>
      <w:r>
        <w:rPr>
          <w:spacing w:val="-8"/>
          <w:sz w:val="18"/>
        </w:rPr>
        <w:t xml:space="preserve"> </w:t>
      </w:r>
      <w:r>
        <w:rPr>
          <w:sz w:val="18"/>
        </w:rPr>
        <w:t>Quality Assessment and QA means Quality</w:t>
      </w:r>
      <w:r>
        <w:rPr>
          <w:spacing w:val="13"/>
          <w:sz w:val="18"/>
        </w:rPr>
        <w:t xml:space="preserve"> </w:t>
      </w:r>
      <w:r>
        <w:rPr>
          <w:sz w:val="18"/>
        </w:rPr>
        <w:t>Assurance.</w:t>
      </w:r>
    </w:p>
    <w:p w14:paraId="2185D15A" w14:textId="77777777" w:rsidR="00BE520D" w:rsidRDefault="007F6473">
      <w:pPr>
        <w:pStyle w:val="ListParagraph"/>
        <w:numPr>
          <w:ilvl w:val="0"/>
          <w:numId w:val="6"/>
        </w:numPr>
        <w:tabs>
          <w:tab w:val="left" w:pos="802"/>
        </w:tabs>
        <w:spacing w:before="58" w:line="259" w:lineRule="auto"/>
        <w:ind w:left="801" w:right="669" w:hanging="321"/>
        <w:jc w:val="left"/>
        <w:rPr>
          <w:rFonts w:ascii="Arial" w:hAnsi="Arial"/>
          <w:sz w:val="18"/>
        </w:rPr>
      </w:pPr>
      <w:r>
        <w:rPr>
          <w:sz w:val="18"/>
        </w:rPr>
        <w:t>Some use a more restrictive definition of QC. For Brunette (2000: 171), for example, QC ‘is always performed on only part of a text, a sample. [. . . QC] may simply be a reading or a “formal language check” of the translated text,</w:t>
      </w:r>
      <w:r>
        <w:rPr>
          <w:spacing w:val="-21"/>
          <w:sz w:val="18"/>
        </w:rPr>
        <w:t xml:space="preserve"> </w:t>
      </w:r>
      <w:r>
        <w:rPr>
          <w:sz w:val="18"/>
        </w:rPr>
        <w:t>whereas</w:t>
      </w:r>
      <w:r>
        <w:rPr>
          <w:spacing w:val="-16"/>
          <w:sz w:val="18"/>
        </w:rPr>
        <w:t xml:space="preserve"> </w:t>
      </w:r>
      <w:r>
        <w:rPr>
          <w:sz w:val="18"/>
        </w:rPr>
        <w:t>quality</w:t>
      </w:r>
      <w:r>
        <w:rPr>
          <w:spacing w:val="-17"/>
          <w:sz w:val="18"/>
        </w:rPr>
        <w:t xml:space="preserve"> </w:t>
      </w:r>
      <w:r>
        <w:rPr>
          <w:sz w:val="18"/>
        </w:rPr>
        <w:t>assessmen</w:t>
      </w:r>
      <w:r>
        <w:rPr>
          <w:sz w:val="18"/>
        </w:rPr>
        <w:t>t</w:t>
      </w:r>
      <w:r>
        <w:rPr>
          <w:spacing w:val="-16"/>
          <w:sz w:val="18"/>
        </w:rPr>
        <w:t xml:space="preserve"> </w:t>
      </w:r>
      <w:r>
        <w:rPr>
          <w:sz w:val="18"/>
        </w:rPr>
        <w:t>is</w:t>
      </w:r>
      <w:r>
        <w:rPr>
          <w:spacing w:val="-17"/>
          <w:sz w:val="18"/>
        </w:rPr>
        <w:t xml:space="preserve"> </w:t>
      </w:r>
      <w:r>
        <w:rPr>
          <w:sz w:val="18"/>
        </w:rPr>
        <w:t>essentially</w:t>
      </w:r>
      <w:r>
        <w:rPr>
          <w:spacing w:val="-16"/>
          <w:sz w:val="18"/>
        </w:rPr>
        <w:t xml:space="preserve"> </w:t>
      </w:r>
      <w:r>
        <w:rPr>
          <w:sz w:val="18"/>
        </w:rPr>
        <w:t>comparative.’</w:t>
      </w:r>
      <w:r>
        <w:rPr>
          <w:spacing w:val="-17"/>
          <w:sz w:val="18"/>
        </w:rPr>
        <w:t xml:space="preserve"> </w:t>
      </w:r>
      <w:r>
        <w:rPr>
          <w:sz w:val="18"/>
        </w:rPr>
        <w:t>Such</w:t>
      </w:r>
      <w:r>
        <w:rPr>
          <w:spacing w:val="-16"/>
          <w:sz w:val="18"/>
        </w:rPr>
        <w:t xml:space="preserve"> </w:t>
      </w:r>
      <w:r>
        <w:rPr>
          <w:sz w:val="18"/>
        </w:rPr>
        <w:t>restricted</w:t>
      </w:r>
    </w:p>
    <w:p w14:paraId="25BD3D18" w14:textId="77777777" w:rsidR="00BE520D" w:rsidRDefault="007F6473">
      <w:pPr>
        <w:spacing w:line="201" w:lineRule="exact"/>
        <w:ind w:left="801"/>
        <w:rPr>
          <w:sz w:val="18"/>
        </w:rPr>
      </w:pPr>
      <w:r>
        <w:rPr>
          <w:sz w:val="18"/>
        </w:rPr>
        <w:t>definitions are not how the terms are generally used in the industry, however.</w:t>
      </w:r>
    </w:p>
    <w:p w14:paraId="67DD7B90" w14:textId="77777777" w:rsidR="00BE520D" w:rsidRDefault="007F6473">
      <w:pPr>
        <w:pStyle w:val="ListParagraph"/>
        <w:numPr>
          <w:ilvl w:val="0"/>
          <w:numId w:val="6"/>
        </w:numPr>
        <w:tabs>
          <w:tab w:val="left" w:pos="802"/>
        </w:tabs>
        <w:spacing w:before="72" w:line="259" w:lineRule="auto"/>
        <w:ind w:left="801" w:right="575" w:hanging="321"/>
        <w:jc w:val="left"/>
        <w:rPr>
          <w:rFonts w:ascii="Arial" w:hAnsi="Arial"/>
          <w:sz w:val="18"/>
        </w:rPr>
      </w:pPr>
      <w:r>
        <w:rPr>
          <w:sz w:val="18"/>
        </w:rPr>
        <w:t xml:space="preserve">These different processes are distinct but often confused; they are </w:t>
      </w:r>
      <w:r>
        <w:rPr>
          <w:spacing w:val="-3"/>
          <w:sz w:val="18"/>
        </w:rPr>
        <w:t xml:space="preserve">rarely, </w:t>
      </w:r>
      <w:r>
        <w:rPr>
          <w:sz w:val="18"/>
        </w:rPr>
        <w:t xml:space="preserve">if </w:t>
      </w:r>
      <w:r>
        <w:rPr>
          <w:spacing w:val="-4"/>
          <w:sz w:val="18"/>
        </w:rPr>
        <w:t>ever,</w:t>
      </w:r>
      <w:r>
        <w:rPr>
          <w:spacing w:val="-15"/>
          <w:sz w:val="18"/>
        </w:rPr>
        <w:t xml:space="preserve"> </w:t>
      </w:r>
      <w:r>
        <w:rPr>
          <w:sz w:val="18"/>
        </w:rPr>
        <w:t>all</w:t>
      </w:r>
      <w:r>
        <w:rPr>
          <w:spacing w:val="-10"/>
          <w:sz w:val="18"/>
        </w:rPr>
        <w:t xml:space="preserve"> </w:t>
      </w:r>
      <w:r>
        <w:rPr>
          <w:sz w:val="18"/>
        </w:rPr>
        <w:t>applied.</w:t>
      </w:r>
      <w:r>
        <w:rPr>
          <w:spacing w:val="-14"/>
          <w:sz w:val="18"/>
        </w:rPr>
        <w:t xml:space="preserve"> </w:t>
      </w:r>
      <w:r>
        <w:rPr>
          <w:sz w:val="18"/>
        </w:rPr>
        <w:t>Brief</w:t>
      </w:r>
      <w:r>
        <w:rPr>
          <w:spacing w:val="-10"/>
          <w:sz w:val="18"/>
        </w:rPr>
        <w:t xml:space="preserve"> </w:t>
      </w:r>
      <w:r>
        <w:rPr>
          <w:sz w:val="18"/>
        </w:rPr>
        <w:t>definitions</w:t>
      </w:r>
      <w:r>
        <w:rPr>
          <w:spacing w:val="-9"/>
          <w:sz w:val="18"/>
        </w:rPr>
        <w:t xml:space="preserve"> </w:t>
      </w:r>
      <w:r>
        <w:rPr>
          <w:sz w:val="18"/>
        </w:rPr>
        <w:t>are</w:t>
      </w:r>
      <w:r>
        <w:rPr>
          <w:spacing w:val="-10"/>
          <w:sz w:val="18"/>
        </w:rPr>
        <w:t xml:space="preserve"> </w:t>
      </w:r>
      <w:r>
        <w:rPr>
          <w:sz w:val="18"/>
        </w:rPr>
        <w:t>thus</w:t>
      </w:r>
      <w:r>
        <w:rPr>
          <w:spacing w:val="-9"/>
          <w:sz w:val="18"/>
        </w:rPr>
        <w:t xml:space="preserve"> </w:t>
      </w:r>
      <w:r>
        <w:rPr>
          <w:sz w:val="18"/>
        </w:rPr>
        <w:t>provi</w:t>
      </w:r>
      <w:r>
        <w:rPr>
          <w:sz w:val="18"/>
        </w:rPr>
        <w:t>ded</w:t>
      </w:r>
      <w:r>
        <w:rPr>
          <w:spacing w:val="-10"/>
          <w:sz w:val="18"/>
        </w:rPr>
        <w:t xml:space="preserve"> </w:t>
      </w:r>
      <w:r>
        <w:rPr>
          <w:sz w:val="18"/>
        </w:rPr>
        <w:t>here,</w:t>
      </w:r>
      <w:r>
        <w:rPr>
          <w:spacing w:val="-14"/>
          <w:sz w:val="18"/>
        </w:rPr>
        <w:t xml:space="preserve"> </w:t>
      </w:r>
      <w:r>
        <w:rPr>
          <w:sz w:val="18"/>
        </w:rPr>
        <w:t>drawing</w:t>
      </w:r>
      <w:r>
        <w:rPr>
          <w:spacing w:val="-10"/>
          <w:sz w:val="18"/>
        </w:rPr>
        <w:t xml:space="preserve"> </w:t>
      </w:r>
      <w:r>
        <w:rPr>
          <w:sz w:val="18"/>
        </w:rPr>
        <w:t>on</w:t>
      </w:r>
      <w:r>
        <w:rPr>
          <w:spacing w:val="-10"/>
          <w:sz w:val="18"/>
        </w:rPr>
        <w:t xml:space="preserve"> </w:t>
      </w:r>
      <w:r>
        <w:rPr>
          <w:sz w:val="18"/>
        </w:rPr>
        <w:t>those</w:t>
      </w:r>
      <w:r>
        <w:rPr>
          <w:spacing w:val="-9"/>
          <w:sz w:val="18"/>
        </w:rPr>
        <w:t xml:space="preserve"> </w:t>
      </w:r>
      <w:r>
        <w:rPr>
          <w:sz w:val="18"/>
        </w:rPr>
        <w:t>of Mossop</w:t>
      </w:r>
      <w:r>
        <w:rPr>
          <w:spacing w:val="-11"/>
          <w:sz w:val="18"/>
        </w:rPr>
        <w:t xml:space="preserve"> </w:t>
      </w:r>
      <w:r>
        <w:rPr>
          <w:sz w:val="18"/>
        </w:rPr>
        <w:t>(2001,</w:t>
      </w:r>
      <w:r>
        <w:rPr>
          <w:spacing w:val="-15"/>
          <w:sz w:val="18"/>
        </w:rPr>
        <w:t xml:space="preserve"> </w:t>
      </w:r>
      <w:r>
        <w:rPr>
          <w:sz w:val="18"/>
        </w:rPr>
        <w:t>165–71)</w:t>
      </w:r>
      <w:r>
        <w:rPr>
          <w:spacing w:val="-10"/>
          <w:sz w:val="18"/>
        </w:rPr>
        <w:t xml:space="preserve"> </w:t>
      </w:r>
      <w:r>
        <w:rPr>
          <w:sz w:val="18"/>
        </w:rPr>
        <w:t>and</w:t>
      </w:r>
      <w:r>
        <w:rPr>
          <w:spacing w:val="-10"/>
          <w:sz w:val="18"/>
        </w:rPr>
        <w:t xml:space="preserve"> </w:t>
      </w:r>
      <w:r>
        <w:rPr>
          <w:sz w:val="18"/>
        </w:rPr>
        <w:t>Esselink</w:t>
      </w:r>
      <w:r>
        <w:rPr>
          <w:spacing w:val="-11"/>
          <w:sz w:val="18"/>
        </w:rPr>
        <w:t xml:space="preserve"> </w:t>
      </w:r>
      <w:r>
        <w:rPr>
          <w:sz w:val="18"/>
        </w:rPr>
        <w:t>(2000:</w:t>
      </w:r>
      <w:r>
        <w:rPr>
          <w:spacing w:val="-10"/>
          <w:sz w:val="18"/>
        </w:rPr>
        <w:t xml:space="preserve"> </w:t>
      </w:r>
      <w:r>
        <w:rPr>
          <w:sz w:val="18"/>
        </w:rPr>
        <w:t>467–75).</w:t>
      </w:r>
      <w:r>
        <w:rPr>
          <w:spacing w:val="-15"/>
          <w:sz w:val="18"/>
        </w:rPr>
        <w:t xml:space="preserve"> </w:t>
      </w:r>
      <w:r>
        <w:rPr>
          <w:i/>
          <w:sz w:val="18"/>
        </w:rPr>
        <w:t>Consistency</w:t>
      </w:r>
      <w:r>
        <w:rPr>
          <w:i/>
          <w:spacing w:val="-10"/>
          <w:sz w:val="18"/>
        </w:rPr>
        <w:t xml:space="preserve"> </w:t>
      </w:r>
      <w:r>
        <w:rPr>
          <w:i/>
          <w:sz w:val="18"/>
        </w:rPr>
        <w:t>checks</w:t>
      </w:r>
      <w:r>
        <w:rPr>
          <w:i/>
          <w:spacing w:val="-10"/>
          <w:sz w:val="18"/>
        </w:rPr>
        <w:t xml:space="preserve"> </w:t>
      </w:r>
      <w:r>
        <w:rPr>
          <w:sz w:val="18"/>
        </w:rPr>
        <w:t>are making</w:t>
      </w:r>
      <w:r>
        <w:rPr>
          <w:spacing w:val="-11"/>
          <w:sz w:val="18"/>
        </w:rPr>
        <w:t xml:space="preserve"> </w:t>
      </w:r>
      <w:r>
        <w:rPr>
          <w:sz w:val="18"/>
        </w:rPr>
        <w:t>sure</w:t>
      </w:r>
      <w:r>
        <w:rPr>
          <w:spacing w:val="-11"/>
          <w:sz w:val="18"/>
        </w:rPr>
        <w:t xml:space="preserve"> </w:t>
      </w:r>
      <w:r>
        <w:rPr>
          <w:sz w:val="18"/>
        </w:rPr>
        <w:t>that</w:t>
      </w:r>
      <w:r>
        <w:rPr>
          <w:spacing w:val="-11"/>
          <w:sz w:val="18"/>
        </w:rPr>
        <w:t xml:space="preserve"> </w:t>
      </w:r>
      <w:r>
        <w:rPr>
          <w:sz w:val="18"/>
        </w:rPr>
        <w:t>terminology</w:t>
      </w:r>
      <w:r>
        <w:rPr>
          <w:spacing w:val="-10"/>
          <w:sz w:val="18"/>
        </w:rPr>
        <w:t xml:space="preserve"> </w:t>
      </w:r>
      <w:r>
        <w:rPr>
          <w:sz w:val="18"/>
        </w:rPr>
        <w:t>or</w:t>
      </w:r>
      <w:r>
        <w:rPr>
          <w:spacing w:val="-11"/>
          <w:sz w:val="18"/>
        </w:rPr>
        <w:t xml:space="preserve"> </w:t>
      </w:r>
      <w:r>
        <w:rPr>
          <w:sz w:val="18"/>
        </w:rPr>
        <w:t>style</w:t>
      </w:r>
      <w:r>
        <w:rPr>
          <w:spacing w:val="-11"/>
          <w:sz w:val="18"/>
        </w:rPr>
        <w:t xml:space="preserve"> </w:t>
      </w:r>
      <w:r>
        <w:rPr>
          <w:sz w:val="18"/>
        </w:rPr>
        <w:t>usage</w:t>
      </w:r>
      <w:r>
        <w:rPr>
          <w:spacing w:val="-10"/>
          <w:sz w:val="18"/>
        </w:rPr>
        <w:t xml:space="preserve"> </w:t>
      </w:r>
      <w:r>
        <w:rPr>
          <w:sz w:val="18"/>
        </w:rPr>
        <w:t>is</w:t>
      </w:r>
      <w:r>
        <w:rPr>
          <w:spacing w:val="-11"/>
          <w:sz w:val="18"/>
        </w:rPr>
        <w:t xml:space="preserve"> </w:t>
      </w:r>
      <w:r>
        <w:rPr>
          <w:sz w:val="18"/>
        </w:rPr>
        <w:t>consistent</w:t>
      </w:r>
      <w:r>
        <w:rPr>
          <w:spacing w:val="-11"/>
          <w:sz w:val="18"/>
        </w:rPr>
        <w:t xml:space="preserve"> </w:t>
      </w:r>
      <w:r>
        <w:rPr>
          <w:sz w:val="18"/>
        </w:rPr>
        <w:t>within</w:t>
      </w:r>
      <w:r>
        <w:rPr>
          <w:spacing w:val="-11"/>
          <w:sz w:val="18"/>
        </w:rPr>
        <w:t xml:space="preserve"> </w:t>
      </w:r>
      <w:r>
        <w:rPr>
          <w:sz w:val="18"/>
        </w:rPr>
        <w:t>a</w:t>
      </w:r>
      <w:r>
        <w:rPr>
          <w:spacing w:val="-10"/>
          <w:sz w:val="18"/>
        </w:rPr>
        <w:t xml:space="preserve"> </w:t>
      </w:r>
      <w:r>
        <w:rPr>
          <w:sz w:val="18"/>
        </w:rPr>
        <w:t xml:space="preserve">translation project. </w:t>
      </w:r>
      <w:r>
        <w:rPr>
          <w:i/>
          <w:sz w:val="18"/>
        </w:rPr>
        <w:t xml:space="preserve">Compliance with client resources </w:t>
      </w:r>
      <w:r>
        <w:rPr>
          <w:sz w:val="18"/>
        </w:rPr>
        <w:t xml:space="preserve">is checking that translators have respected client preferences (e.g. for terminology or translation memory matches). </w:t>
      </w:r>
      <w:r>
        <w:rPr>
          <w:i/>
          <w:sz w:val="18"/>
        </w:rPr>
        <w:t xml:space="preserve">Copyediting </w:t>
      </w:r>
      <w:r>
        <w:rPr>
          <w:sz w:val="18"/>
        </w:rPr>
        <w:t>is bringing a TT in line with house style or usage guidelines.</w:t>
      </w:r>
      <w:r>
        <w:rPr>
          <w:spacing w:val="-15"/>
          <w:sz w:val="18"/>
        </w:rPr>
        <w:t xml:space="preserve"> </w:t>
      </w:r>
      <w:r>
        <w:rPr>
          <w:i/>
          <w:sz w:val="18"/>
        </w:rPr>
        <w:t>Editing</w:t>
      </w:r>
      <w:r>
        <w:rPr>
          <w:i/>
          <w:spacing w:val="-10"/>
          <w:sz w:val="18"/>
        </w:rPr>
        <w:t xml:space="preserve"> </w:t>
      </w:r>
      <w:r>
        <w:rPr>
          <w:sz w:val="18"/>
        </w:rPr>
        <w:t>is</w:t>
      </w:r>
      <w:r>
        <w:rPr>
          <w:spacing w:val="-9"/>
          <w:sz w:val="18"/>
        </w:rPr>
        <w:t xml:space="preserve"> </w:t>
      </w:r>
      <w:r>
        <w:rPr>
          <w:sz w:val="18"/>
        </w:rPr>
        <w:t>checking</w:t>
      </w:r>
      <w:r>
        <w:rPr>
          <w:spacing w:val="-10"/>
          <w:sz w:val="18"/>
        </w:rPr>
        <w:t xml:space="preserve"> </w:t>
      </w:r>
      <w:r>
        <w:rPr>
          <w:sz w:val="18"/>
        </w:rPr>
        <w:t>a</w:t>
      </w:r>
      <w:r>
        <w:rPr>
          <w:spacing w:val="-14"/>
          <w:sz w:val="18"/>
        </w:rPr>
        <w:t xml:space="preserve"> </w:t>
      </w:r>
      <w:r>
        <w:rPr>
          <w:sz w:val="18"/>
        </w:rPr>
        <w:t>TT</w:t>
      </w:r>
      <w:r>
        <w:rPr>
          <w:spacing w:val="-10"/>
          <w:sz w:val="18"/>
        </w:rPr>
        <w:t xml:space="preserve"> </w:t>
      </w:r>
      <w:r>
        <w:rPr>
          <w:sz w:val="18"/>
        </w:rPr>
        <w:t>in</w:t>
      </w:r>
      <w:r>
        <w:rPr>
          <w:spacing w:val="-10"/>
          <w:sz w:val="18"/>
        </w:rPr>
        <w:t xml:space="preserve"> </w:t>
      </w:r>
      <w:r>
        <w:rPr>
          <w:sz w:val="18"/>
        </w:rPr>
        <w:t>the</w:t>
      </w:r>
      <w:r>
        <w:rPr>
          <w:spacing w:val="-9"/>
          <w:sz w:val="18"/>
        </w:rPr>
        <w:t xml:space="preserve"> </w:t>
      </w:r>
      <w:r>
        <w:rPr>
          <w:sz w:val="18"/>
        </w:rPr>
        <w:t>target</w:t>
      </w:r>
      <w:r>
        <w:rPr>
          <w:spacing w:val="-10"/>
          <w:sz w:val="18"/>
        </w:rPr>
        <w:t xml:space="preserve"> </w:t>
      </w:r>
      <w:r>
        <w:rPr>
          <w:sz w:val="18"/>
        </w:rPr>
        <w:t>language,</w:t>
      </w:r>
      <w:r>
        <w:rPr>
          <w:spacing w:val="-14"/>
          <w:sz w:val="18"/>
        </w:rPr>
        <w:t xml:space="preserve"> </w:t>
      </w:r>
      <w:r>
        <w:rPr>
          <w:sz w:val="18"/>
        </w:rPr>
        <w:t>without</w:t>
      </w:r>
      <w:r>
        <w:rPr>
          <w:spacing w:val="-10"/>
          <w:sz w:val="18"/>
        </w:rPr>
        <w:t xml:space="preserve"> </w:t>
      </w:r>
      <w:r>
        <w:rPr>
          <w:sz w:val="18"/>
        </w:rPr>
        <w:t xml:space="preserve">reference to the </w:t>
      </w:r>
      <w:r>
        <w:rPr>
          <w:spacing w:val="-7"/>
          <w:sz w:val="18"/>
        </w:rPr>
        <w:t xml:space="preserve">ST, </w:t>
      </w:r>
      <w:r>
        <w:rPr>
          <w:sz w:val="18"/>
        </w:rPr>
        <w:t xml:space="preserve">for errors or to make the text more suitable for its intended use. </w:t>
      </w:r>
      <w:r>
        <w:rPr>
          <w:i/>
          <w:sz w:val="18"/>
        </w:rPr>
        <w:t>Functional</w:t>
      </w:r>
      <w:r>
        <w:rPr>
          <w:i/>
          <w:spacing w:val="-10"/>
          <w:sz w:val="18"/>
        </w:rPr>
        <w:t xml:space="preserve"> </w:t>
      </w:r>
      <w:r>
        <w:rPr>
          <w:i/>
          <w:sz w:val="18"/>
        </w:rPr>
        <w:t>testing</w:t>
      </w:r>
      <w:r>
        <w:rPr>
          <w:i/>
          <w:spacing w:val="-10"/>
          <w:sz w:val="18"/>
        </w:rPr>
        <w:t xml:space="preserve"> </w:t>
      </w:r>
      <w:r>
        <w:rPr>
          <w:sz w:val="18"/>
        </w:rPr>
        <w:t>is</w:t>
      </w:r>
      <w:r>
        <w:rPr>
          <w:spacing w:val="-10"/>
          <w:sz w:val="18"/>
        </w:rPr>
        <w:t xml:space="preserve"> </w:t>
      </w:r>
      <w:r>
        <w:rPr>
          <w:sz w:val="18"/>
        </w:rPr>
        <w:t>checking</w:t>
      </w:r>
      <w:r>
        <w:rPr>
          <w:spacing w:val="-10"/>
          <w:sz w:val="18"/>
        </w:rPr>
        <w:t xml:space="preserve"> </w:t>
      </w:r>
      <w:r>
        <w:rPr>
          <w:sz w:val="18"/>
        </w:rPr>
        <w:t>that</w:t>
      </w:r>
      <w:r>
        <w:rPr>
          <w:spacing w:val="-9"/>
          <w:sz w:val="18"/>
        </w:rPr>
        <w:t xml:space="preserve"> </w:t>
      </w:r>
      <w:r>
        <w:rPr>
          <w:sz w:val="18"/>
        </w:rPr>
        <w:t>a</w:t>
      </w:r>
      <w:r>
        <w:rPr>
          <w:spacing w:val="-10"/>
          <w:sz w:val="18"/>
        </w:rPr>
        <w:t xml:space="preserve"> </w:t>
      </w:r>
      <w:r>
        <w:rPr>
          <w:sz w:val="18"/>
        </w:rPr>
        <w:t>translated</w:t>
      </w:r>
      <w:r>
        <w:rPr>
          <w:spacing w:val="-10"/>
          <w:sz w:val="18"/>
        </w:rPr>
        <w:t xml:space="preserve"> </w:t>
      </w:r>
      <w:r>
        <w:rPr>
          <w:sz w:val="18"/>
        </w:rPr>
        <w:t>product</w:t>
      </w:r>
      <w:r>
        <w:rPr>
          <w:spacing w:val="-10"/>
          <w:sz w:val="18"/>
        </w:rPr>
        <w:t xml:space="preserve"> </w:t>
      </w:r>
      <w:r>
        <w:rPr>
          <w:sz w:val="18"/>
        </w:rPr>
        <w:t>works</w:t>
      </w:r>
      <w:r>
        <w:rPr>
          <w:spacing w:val="-9"/>
          <w:sz w:val="18"/>
        </w:rPr>
        <w:t xml:space="preserve"> </w:t>
      </w:r>
      <w:r>
        <w:rPr>
          <w:sz w:val="18"/>
        </w:rPr>
        <w:t>(e.g.</w:t>
      </w:r>
      <w:r>
        <w:rPr>
          <w:spacing w:val="-15"/>
          <w:sz w:val="18"/>
        </w:rPr>
        <w:t xml:space="preserve"> </w:t>
      </w:r>
      <w:r>
        <w:rPr>
          <w:sz w:val="18"/>
        </w:rPr>
        <w:t>the</w:t>
      </w:r>
      <w:r>
        <w:rPr>
          <w:spacing w:val="-10"/>
          <w:sz w:val="18"/>
        </w:rPr>
        <w:t xml:space="preserve"> </w:t>
      </w:r>
      <w:r>
        <w:rPr>
          <w:sz w:val="18"/>
        </w:rPr>
        <w:t>tasks or</w:t>
      </w:r>
      <w:r>
        <w:rPr>
          <w:spacing w:val="-13"/>
          <w:sz w:val="18"/>
        </w:rPr>
        <w:t xml:space="preserve"> </w:t>
      </w:r>
      <w:r>
        <w:rPr>
          <w:sz w:val="18"/>
        </w:rPr>
        <w:t>commands</w:t>
      </w:r>
      <w:r>
        <w:rPr>
          <w:spacing w:val="-12"/>
          <w:sz w:val="18"/>
        </w:rPr>
        <w:t xml:space="preserve"> </w:t>
      </w:r>
      <w:r>
        <w:rPr>
          <w:sz w:val="18"/>
        </w:rPr>
        <w:t>performed</w:t>
      </w:r>
      <w:r>
        <w:rPr>
          <w:spacing w:val="-12"/>
          <w:sz w:val="18"/>
        </w:rPr>
        <w:t xml:space="preserve"> </w:t>
      </w:r>
      <w:r>
        <w:rPr>
          <w:sz w:val="18"/>
        </w:rPr>
        <w:t>by</w:t>
      </w:r>
      <w:r>
        <w:rPr>
          <w:spacing w:val="-12"/>
          <w:sz w:val="18"/>
        </w:rPr>
        <w:t xml:space="preserve"> </w:t>
      </w:r>
      <w:r>
        <w:rPr>
          <w:sz w:val="18"/>
        </w:rPr>
        <w:t>running</w:t>
      </w:r>
      <w:r>
        <w:rPr>
          <w:spacing w:val="-12"/>
          <w:sz w:val="18"/>
        </w:rPr>
        <w:t xml:space="preserve"> </w:t>
      </w:r>
      <w:r>
        <w:rPr>
          <w:sz w:val="18"/>
        </w:rPr>
        <w:t>localized</w:t>
      </w:r>
      <w:r>
        <w:rPr>
          <w:spacing w:val="-12"/>
          <w:sz w:val="18"/>
        </w:rPr>
        <w:t xml:space="preserve"> </w:t>
      </w:r>
      <w:r>
        <w:rPr>
          <w:sz w:val="18"/>
        </w:rPr>
        <w:t>software).</w:t>
      </w:r>
      <w:r>
        <w:rPr>
          <w:spacing w:val="-16"/>
          <w:sz w:val="18"/>
        </w:rPr>
        <w:t xml:space="preserve"> </w:t>
      </w:r>
      <w:r>
        <w:rPr>
          <w:i/>
          <w:sz w:val="18"/>
        </w:rPr>
        <w:t>In-Country</w:t>
      </w:r>
      <w:r>
        <w:rPr>
          <w:i/>
          <w:spacing w:val="-12"/>
          <w:sz w:val="18"/>
        </w:rPr>
        <w:t xml:space="preserve"> </w:t>
      </w:r>
      <w:r>
        <w:rPr>
          <w:i/>
          <w:sz w:val="18"/>
        </w:rPr>
        <w:t xml:space="preserve">Review (ICR) </w:t>
      </w:r>
      <w:r>
        <w:rPr>
          <w:sz w:val="18"/>
        </w:rPr>
        <w:t>is sending a draft translation or translated product to local specialists (e.g. sales staff) for expert target-language review of both the content and linguistic</w:t>
      </w:r>
      <w:r>
        <w:rPr>
          <w:spacing w:val="-15"/>
          <w:sz w:val="18"/>
        </w:rPr>
        <w:t xml:space="preserve"> </w:t>
      </w:r>
      <w:r>
        <w:rPr>
          <w:sz w:val="18"/>
        </w:rPr>
        <w:t>elements.</w:t>
      </w:r>
      <w:r>
        <w:rPr>
          <w:spacing w:val="-18"/>
          <w:sz w:val="18"/>
        </w:rPr>
        <w:t xml:space="preserve"> </w:t>
      </w:r>
      <w:r>
        <w:rPr>
          <w:i/>
          <w:sz w:val="18"/>
        </w:rPr>
        <w:t>Linguistic</w:t>
      </w:r>
      <w:r>
        <w:rPr>
          <w:i/>
          <w:spacing w:val="-15"/>
          <w:sz w:val="18"/>
        </w:rPr>
        <w:t xml:space="preserve"> </w:t>
      </w:r>
      <w:r>
        <w:rPr>
          <w:i/>
          <w:sz w:val="18"/>
        </w:rPr>
        <w:t>testing</w:t>
      </w:r>
      <w:r>
        <w:rPr>
          <w:i/>
          <w:spacing w:val="-14"/>
          <w:sz w:val="18"/>
        </w:rPr>
        <w:t xml:space="preserve"> </w:t>
      </w:r>
      <w:r>
        <w:rPr>
          <w:sz w:val="18"/>
        </w:rPr>
        <w:t>is</w:t>
      </w:r>
      <w:r>
        <w:rPr>
          <w:spacing w:val="-15"/>
          <w:sz w:val="18"/>
        </w:rPr>
        <w:t xml:space="preserve"> </w:t>
      </w:r>
      <w:r>
        <w:rPr>
          <w:sz w:val="18"/>
        </w:rPr>
        <w:t>testing</w:t>
      </w:r>
      <w:r>
        <w:rPr>
          <w:spacing w:val="-14"/>
          <w:sz w:val="18"/>
        </w:rPr>
        <w:t xml:space="preserve"> </w:t>
      </w:r>
      <w:r>
        <w:rPr>
          <w:sz w:val="18"/>
        </w:rPr>
        <w:t>all</w:t>
      </w:r>
      <w:r>
        <w:rPr>
          <w:spacing w:val="-15"/>
          <w:sz w:val="18"/>
        </w:rPr>
        <w:t xml:space="preserve"> </w:t>
      </w:r>
      <w:r>
        <w:rPr>
          <w:sz w:val="18"/>
        </w:rPr>
        <w:t>language-related</w:t>
      </w:r>
      <w:r>
        <w:rPr>
          <w:spacing w:val="-14"/>
          <w:sz w:val="18"/>
        </w:rPr>
        <w:t xml:space="preserve"> </w:t>
      </w:r>
      <w:r>
        <w:rPr>
          <w:sz w:val="18"/>
        </w:rPr>
        <w:t>aspects</w:t>
      </w:r>
    </w:p>
    <w:p w14:paraId="36DA25D8" w14:textId="77777777" w:rsidR="00BE520D" w:rsidRDefault="007F6473">
      <w:pPr>
        <w:spacing w:line="191" w:lineRule="exact"/>
        <w:ind w:left="801"/>
        <w:rPr>
          <w:sz w:val="18"/>
        </w:rPr>
      </w:pPr>
      <w:r>
        <w:rPr>
          <w:sz w:val="18"/>
        </w:rPr>
        <w:t>of a localized product in context (e.g. checking menu content in context in</w:t>
      </w:r>
    </w:p>
    <w:p w14:paraId="69EAA3D6" w14:textId="77777777" w:rsidR="00BE520D" w:rsidRDefault="007F6473">
      <w:pPr>
        <w:spacing w:before="16" w:line="259" w:lineRule="auto"/>
        <w:ind w:left="801" w:right="621"/>
        <w:rPr>
          <w:sz w:val="18"/>
        </w:rPr>
      </w:pPr>
      <w:r>
        <w:rPr>
          <w:sz w:val="18"/>
        </w:rPr>
        <w:t xml:space="preserve">the localized software application). </w:t>
      </w:r>
      <w:r>
        <w:rPr>
          <w:i/>
          <w:sz w:val="18"/>
        </w:rPr>
        <w:t xml:space="preserve">Product checking </w:t>
      </w:r>
      <w:r>
        <w:rPr>
          <w:sz w:val="18"/>
        </w:rPr>
        <w:t xml:space="preserve">is checking physical aspects of the translated product </w:t>
      </w:r>
      <w:r>
        <w:rPr>
          <w:spacing w:val="-7"/>
          <w:sz w:val="18"/>
        </w:rPr>
        <w:t xml:space="preserve">(DTP, </w:t>
      </w:r>
      <w:r>
        <w:rPr>
          <w:sz w:val="18"/>
        </w:rPr>
        <w:t xml:space="preserve">formatting, presentation, layout). </w:t>
      </w:r>
      <w:r>
        <w:rPr>
          <w:i/>
          <w:sz w:val="18"/>
        </w:rPr>
        <w:t xml:space="preserve">Proofreading </w:t>
      </w:r>
      <w:r>
        <w:rPr>
          <w:sz w:val="18"/>
        </w:rPr>
        <w:t>refers both to th</w:t>
      </w:r>
      <w:r>
        <w:rPr>
          <w:sz w:val="18"/>
        </w:rPr>
        <w:t>e final comparison of a printer’s proof with a manuscript,</w:t>
      </w:r>
      <w:r>
        <w:rPr>
          <w:spacing w:val="-17"/>
          <w:sz w:val="18"/>
        </w:rPr>
        <w:t xml:space="preserve"> </w:t>
      </w:r>
      <w:r>
        <w:rPr>
          <w:sz w:val="18"/>
        </w:rPr>
        <w:t>and</w:t>
      </w:r>
      <w:r>
        <w:rPr>
          <w:spacing w:val="-13"/>
          <w:sz w:val="18"/>
        </w:rPr>
        <w:t xml:space="preserve"> </w:t>
      </w:r>
      <w:r>
        <w:rPr>
          <w:sz w:val="18"/>
        </w:rPr>
        <w:t>a</w:t>
      </w:r>
      <w:r>
        <w:rPr>
          <w:spacing w:val="-12"/>
          <w:sz w:val="18"/>
        </w:rPr>
        <w:t xml:space="preserve"> </w:t>
      </w:r>
      <w:r>
        <w:rPr>
          <w:sz w:val="18"/>
        </w:rPr>
        <w:t>target-language</w:t>
      </w:r>
      <w:r>
        <w:rPr>
          <w:spacing w:val="-12"/>
          <w:sz w:val="18"/>
        </w:rPr>
        <w:t xml:space="preserve"> </w:t>
      </w:r>
      <w:r>
        <w:rPr>
          <w:sz w:val="18"/>
        </w:rPr>
        <w:t>rereading</w:t>
      </w:r>
      <w:r>
        <w:rPr>
          <w:spacing w:val="-13"/>
          <w:sz w:val="18"/>
        </w:rPr>
        <w:t xml:space="preserve"> </w:t>
      </w:r>
      <w:r>
        <w:rPr>
          <w:sz w:val="18"/>
        </w:rPr>
        <w:t>for</w:t>
      </w:r>
      <w:r>
        <w:rPr>
          <w:spacing w:val="-12"/>
          <w:sz w:val="18"/>
        </w:rPr>
        <w:t xml:space="preserve"> </w:t>
      </w:r>
      <w:r>
        <w:rPr>
          <w:sz w:val="18"/>
        </w:rPr>
        <w:t>final</w:t>
      </w:r>
      <w:r>
        <w:rPr>
          <w:spacing w:val="-13"/>
          <w:sz w:val="18"/>
        </w:rPr>
        <w:t xml:space="preserve"> </w:t>
      </w:r>
      <w:r>
        <w:rPr>
          <w:sz w:val="18"/>
        </w:rPr>
        <w:t>corrections.</w:t>
      </w:r>
      <w:r>
        <w:rPr>
          <w:spacing w:val="-16"/>
          <w:sz w:val="18"/>
        </w:rPr>
        <w:t xml:space="preserve"> </w:t>
      </w:r>
      <w:r>
        <w:rPr>
          <w:i/>
          <w:sz w:val="18"/>
        </w:rPr>
        <w:t>Review</w:t>
      </w:r>
      <w:r>
        <w:rPr>
          <w:i/>
          <w:spacing w:val="-13"/>
          <w:sz w:val="18"/>
        </w:rPr>
        <w:t xml:space="preserve"> </w:t>
      </w:r>
      <w:r>
        <w:rPr>
          <w:sz w:val="18"/>
        </w:rPr>
        <w:t>is performed</w:t>
      </w:r>
      <w:r>
        <w:rPr>
          <w:spacing w:val="-7"/>
          <w:sz w:val="18"/>
        </w:rPr>
        <w:t xml:space="preserve"> </w:t>
      </w:r>
      <w:r>
        <w:rPr>
          <w:sz w:val="18"/>
        </w:rPr>
        <w:t>by</w:t>
      </w:r>
      <w:r>
        <w:rPr>
          <w:spacing w:val="-6"/>
          <w:sz w:val="18"/>
        </w:rPr>
        <w:t xml:space="preserve"> </w:t>
      </w:r>
      <w:r>
        <w:rPr>
          <w:sz w:val="18"/>
        </w:rPr>
        <w:t>a</w:t>
      </w:r>
      <w:r>
        <w:rPr>
          <w:spacing w:val="-6"/>
          <w:sz w:val="18"/>
        </w:rPr>
        <w:t xml:space="preserve"> </w:t>
      </w:r>
      <w:r>
        <w:rPr>
          <w:sz w:val="18"/>
        </w:rPr>
        <w:t>subject-matter</w:t>
      </w:r>
      <w:r>
        <w:rPr>
          <w:spacing w:val="-6"/>
          <w:sz w:val="18"/>
        </w:rPr>
        <w:t xml:space="preserve"> </w:t>
      </w:r>
      <w:r>
        <w:rPr>
          <w:sz w:val="18"/>
        </w:rPr>
        <w:t>expert,</w:t>
      </w:r>
      <w:r>
        <w:rPr>
          <w:spacing w:val="-11"/>
          <w:sz w:val="18"/>
        </w:rPr>
        <w:t xml:space="preserve"> </w:t>
      </w:r>
      <w:r>
        <w:rPr>
          <w:sz w:val="18"/>
        </w:rPr>
        <w:t>to</w:t>
      </w:r>
      <w:r>
        <w:rPr>
          <w:spacing w:val="-6"/>
          <w:sz w:val="18"/>
        </w:rPr>
        <w:t xml:space="preserve"> </w:t>
      </w:r>
      <w:r>
        <w:rPr>
          <w:sz w:val="18"/>
        </w:rPr>
        <w:t>check</w:t>
      </w:r>
      <w:r>
        <w:rPr>
          <w:spacing w:val="-12"/>
          <w:sz w:val="18"/>
        </w:rPr>
        <w:t xml:space="preserve"> </w:t>
      </w:r>
      <w:r>
        <w:rPr>
          <w:sz w:val="18"/>
        </w:rPr>
        <w:t>TT</w:t>
      </w:r>
      <w:r>
        <w:rPr>
          <w:spacing w:val="-6"/>
          <w:sz w:val="18"/>
        </w:rPr>
        <w:t xml:space="preserve"> </w:t>
      </w:r>
      <w:r>
        <w:rPr>
          <w:sz w:val="18"/>
        </w:rPr>
        <w:t>content</w:t>
      </w:r>
      <w:r>
        <w:rPr>
          <w:spacing w:val="-6"/>
          <w:sz w:val="18"/>
        </w:rPr>
        <w:t xml:space="preserve"> </w:t>
      </w:r>
      <w:r>
        <w:rPr>
          <w:sz w:val="18"/>
        </w:rPr>
        <w:t>for</w:t>
      </w:r>
      <w:r>
        <w:rPr>
          <w:spacing w:val="-6"/>
          <w:sz w:val="18"/>
        </w:rPr>
        <w:t xml:space="preserve"> </w:t>
      </w:r>
      <w:r>
        <w:rPr>
          <w:sz w:val="18"/>
        </w:rPr>
        <w:t>conceptual</w:t>
      </w:r>
      <w:r>
        <w:rPr>
          <w:spacing w:val="-6"/>
          <w:sz w:val="18"/>
        </w:rPr>
        <w:t xml:space="preserve"> </w:t>
      </w:r>
      <w:r>
        <w:rPr>
          <w:sz w:val="18"/>
        </w:rPr>
        <w:t xml:space="preserve">or terminological errors, or to assess its contribution to the field, accuracy etc. </w:t>
      </w:r>
      <w:r>
        <w:rPr>
          <w:i/>
          <w:sz w:val="18"/>
        </w:rPr>
        <w:t>Revision</w:t>
      </w:r>
      <w:r>
        <w:rPr>
          <w:i/>
          <w:spacing w:val="-6"/>
          <w:sz w:val="18"/>
        </w:rPr>
        <w:t xml:space="preserve"> </w:t>
      </w:r>
      <w:r>
        <w:rPr>
          <w:sz w:val="18"/>
        </w:rPr>
        <w:t>is</w:t>
      </w:r>
      <w:r>
        <w:rPr>
          <w:spacing w:val="-6"/>
          <w:sz w:val="18"/>
        </w:rPr>
        <w:t xml:space="preserve"> </w:t>
      </w:r>
      <w:r>
        <w:rPr>
          <w:sz w:val="18"/>
        </w:rPr>
        <w:t>checking</w:t>
      </w:r>
      <w:r>
        <w:rPr>
          <w:spacing w:val="-5"/>
          <w:sz w:val="18"/>
        </w:rPr>
        <w:t xml:space="preserve"> </w:t>
      </w:r>
      <w:r>
        <w:rPr>
          <w:sz w:val="18"/>
        </w:rPr>
        <w:t>a</w:t>
      </w:r>
      <w:r>
        <w:rPr>
          <w:spacing w:val="-6"/>
          <w:sz w:val="18"/>
        </w:rPr>
        <w:t xml:space="preserve"> </w:t>
      </w:r>
      <w:r>
        <w:rPr>
          <w:sz w:val="18"/>
        </w:rPr>
        <w:t>draft</w:t>
      </w:r>
      <w:r>
        <w:rPr>
          <w:spacing w:val="-11"/>
          <w:sz w:val="18"/>
        </w:rPr>
        <w:t xml:space="preserve"> </w:t>
      </w:r>
      <w:r>
        <w:rPr>
          <w:sz w:val="18"/>
        </w:rPr>
        <w:t>TT</w:t>
      </w:r>
      <w:r>
        <w:rPr>
          <w:spacing w:val="-6"/>
          <w:sz w:val="18"/>
        </w:rPr>
        <w:t xml:space="preserve"> </w:t>
      </w:r>
      <w:r>
        <w:rPr>
          <w:sz w:val="18"/>
        </w:rPr>
        <w:t>for</w:t>
      </w:r>
      <w:r>
        <w:rPr>
          <w:spacing w:val="-5"/>
          <w:sz w:val="18"/>
        </w:rPr>
        <w:t xml:space="preserve"> </w:t>
      </w:r>
      <w:r>
        <w:rPr>
          <w:sz w:val="18"/>
        </w:rPr>
        <w:t>errors,</w:t>
      </w:r>
      <w:r>
        <w:rPr>
          <w:spacing w:val="-11"/>
          <w:sz w:val="18"/>
        </w:rPr>
        <w:t xml:space="preserve"> </w:t>
      </w:r>
      <w:r>
        <w:rPr>
          <w:sz w:val="18"/>
        </w:rPr>
        <w:t>in</w:t>
      </w:r>
      <w:r>
        <w:rPr>
          <w:spacing w:val="-6"/>
          <w:sz w:val="18"/>
        </w:rPr>
        <w:t xml:space="preserve"> </w:t>
      </w:r>
      <w:r>
        <w:rPr>
          <w:sz w:val="18"/>
        </w:rPr>
        <w:t>comparison</w:t>
      </w:r>
      <w:r>
        <w:rPr>
          <w:spacing w:val="-5"/>
          <w:sz w:val="18"/>
        </w:rPr>
        <w:t xml:space="preserve"> </w:t>
      </w:r>
      <w:r>
        <w:rPr>
          <w:sz w:val="18"/>
        </w:rPr>
        <w:t>to</w:t>
      </w:r>
      <w:r>
        <w:rPr>
          <w:spacing w:val="-6"/>
          <w:sz w:val="18"/>
        </w:rPr>
        <w:t xml:space="preserve"> </w:t>
      </w:r>
      <w:r>
        <w:rPr>
          <w:sz w:val="18"/>
        </w:rPr>
        <w:t>the</w:t>
      </w:r>
      <w:r>
        <w:rPr>
          <w:spacing w:val="-6"/>
          <w:sz w:val="18"/>
        </w:rPr>
        <w:t xml:space="preserve"> </w:t>
      </w:r>
      <w:r>
        <w:rPr>
          <w:spacing w:val="-7"/>
          <w:sz w:val="18"/>
        </w:rPr>
        <w:t>ST,</w:t>
      </w:r>
      <w:r>
        <w:rPr>
          <w:spacing w:val="-11"/>
          <w:sz w:val="18"/>
        </w:rPr>
        <w:t xml:space="preserve"> </w:t>
      </w:r>
      <w:r>
        <w:rPr>
          <w:sz w:val="18"/>
        </w:rPr>
        <w:t>including a</w:t>
      </w:r>
      <w:r>
        <w:rPr>
          <w:spacing w:val="-11"/>
          <w:sz w:val="18"/>
        </w:rPr>
        <w:t xml:space="preserve"> </w:t>
      </w:r>
      <w:r>
        <w:rPr>
          <w:sz w:val="18"/>
        </w:rPr>
        <w:t>consideration</w:t>
      </w:r>
      <w:r>
        <w:rPr>
          <w:spacing w:val="-11"/>
          <w:sz w:val="18"/>
        </w:rPr>
        <w:t xml:space="preserve"> </w:t>
      </w:r>
      <w:r>
        <w:rPr>
          <w:sz w:val="18"/>
        </w:rPr>
        <w:t>of</w:t>
      </w:r>
      <w:r>
        <w:rPr>
          <w:spacing w:val="-11"/>
          <w:sz w:val="18"/>
        </w:rPr>
        <w:t xml:space="preserve"> </w:t>
      </w:r>
      <w:r>
        <w:rPr>
          <w:sz w:val="18"/>
        </w:rPr>
        <w:t>the</w:t>
      </w:r>
      <w:r>
        <w:rPr>
          <w:spacing w:val="-16"/>
          <w:sz w:val="18"/>
        </w:rPr>
        <w:t xml:space="preserve"> </w:t>
      </w:r>
      <w:r>
        <w:rPr>
          <w:sz w:val="18"/>
        </w:rPr>
        <w:t>TT</w:t>
      </w:r>
      <w:r>
        <w:rPr>
          <w:spacing w:val="-11"/>
          <w:sz w:val="18"/>
        </w:rPr>
        <w:t xml:space="preserve"> </w:t>
      </w:r>
      <w:r>
        <w:rPr>
          <w:sz w:val="18"/>
        </w:rPr>
        <w:t>suitability</w:t>
      </w:r>
      <w:r>
        <w:rPr>
          <w:spacing w:val="-11"/>
          <w:sz w:val="18"/>
        </w:rPr>
        <w:t xml:space="preserve"> </w:t>
      </w:r>
      <w:r>
        <w:rPr>
          <w:sz w:val="18"/>
        </w:rPr>
        <w:t>for</w:t>
      </w:r>
      <w:r>
        <w:rPr>
          <w:spacing w:val="-11"/>
          <w:sz w:val="18"/>
        </w:rPr>
        <w:t xml:space="preserve"> </w:t>
      </w:r>
      <w:r>
        <w:rPr>
          <w:sz w:val="18"/>
        </w:rPr>
        <w:t>the</w:t>
      </w:r>
      <w:r>
        <w:rPr>
          <w:spacing w:val="-10"/>
          <w:sz w:val="18"/>
        </w:rPr>
        <w:t xml:space="preserve"> </w:t>
      </w:r>
      <w:r>
        <w:rPr>
          <w:sz w:val="18"/>
        </w:rPr>
        <w:t>intended</w:t>
      </w:r>
      <w:r>
        <w:rPr>
          <w:spacing w:val="-11"/>
          <w:sz w:val="18"/>
        </w:rPr>
        <w:t xml:space="preserve"> </w:t>
      </w:r>
      <w:r>
        <w:rPr>
          <w:sz w:val="18"/>
        </w:rPr>
        <w:t>use,</w:t>
      </w:r>
      <w:r>
        <w:rPr>
          <w:spacing w:val="-16"/>
          <w:sz w:val="18"/>
        </w:rPr>
        <w:t xml:space="preserve"> </w:t>
      </w:r>
      <w:r>
        <w:rPr>
          <w:sz w:val="18"/>
        </w:rPr>
        <w:t>and</w:t>
      </w:r>
      <w:r>
        <w:rPr>
          <w:spacing w:val="-11"/>
          <w:sz w:val="18"/>
        </w:rPr>
        <w:t xml:space="preserve"> </w:t>
      </w:r>
      <w:r>
        <w:rPr>
          <w:sz w:val="18"/>
        </w:rPr>
        <w:t>recommending</w:t>
      </w:r>
    </w:p>
    <w:p w14:paraId="699C36CF" w14:textId="77777777" w:rsidR="00BE520D" w:rsidRDefault="00BE520D">
      <w:pPr>
        <w:spacing w:line="259" w:lineRule="auto"/>
        <w:rPr>
          <w:sz w:val="18"/>
        </w:rPr>
        <w:sectPr w:rsidR="00BE520D">
          <w:pgSz w:w="8850" w:h="13270"/>
          <w:pgMar w:top="840" w:right="720" w:bottom="280" w:left="720" w:header="638" w:footer="0" w:gutter="0"/>
          <w:cols w:space="720"/>
        </w:sectPr>
      </w:pPr>
    </w:p>
    <w:p w14:paraId="28EF9CE2" w14:textId="77777777" w:rsidR="00BE520D" w:rsidRDefault="00BE520D">
      <w:pPr>
        <w:pStyle w:val="BodyText"/>
        <w:spacing w:before="9"/>
        <w:rPr>
          <w:sz w:val="29"/>
        </w:rPr>
      </w:pPr>
    </w:p>
    <w:p w14:paraId="0B626358" w14:textId="77777777" w:rsidR="00BE520D" w:rsidRDefault="007F6473">
      <w:pPr>
        <w:spacing w:before="105" w:line="259" w:lineRule="auto"/>
        <w:ind w:left="758" w:right="742"/>
        <w:rPr>
          <w:sz w:val="18"/>
        </w:rPr>
      </w:pPr>
      <w:r>
        <w:rPr>
          <w:sz w:val="18"/>
        </w:rPr>
        <w:t>amendments</w:t>
      </w:r>
      <w:r>
        <w:rPr>
          <w:spacing w:val="-14"/>
          <w:sz w:val="18"/>
        </w:rPr>
        <w:t xml:space="preserve"> </w:t>
      </w:r>
      <w:r>
        <w:rPr>
          <w:sz w:val="18"/>
        </w:rPr>
        <w:t>where</w:t>
      </w:r>
      <w:r>
        <w:rPr>
          <w:spacing w:val="-14"/>
          <w:sz w:val="18"/>
        </w:rPr>
        <w:t xml:space="preserve"> </w:t>
      </w:r>
      <w:r>
        <w:rPr>
          <w:sz w:val="18"/>
        </w:rPr>
        <w:t>needed.</w:t>
      </w:r>
      <w:r>
        <w:rPr>
          <w:spacing w:val="-18"/>
          <w:sz w:val="18"/>
        </w:rPr>
        <w:t xml:space="preserve"> </w:t>
      </w:r>
      <w:r>
        <w:rPr>
          <w:i/>
          <w:sz w:val="18"/>
        </w:rPr>
        <w:t>Sampling</w:t>
      </w:r>
      <w:r>
        <w:rPr>
          <w:i/>
          <w:spacing w:val="-13"/>
          <w:sz w:val="18"/>
        </w:rPr>
        <w:t xml:space="preserve"> </w:t>
      </w:r>
      <w:r>
        <w:rPr>
          <w:sz w:val="18"/>
        </w:rPr>
        <w:t>is</w:t>
      </w:r>
      <w:r>
        <w:rPr>
          <w:spacing w:val="-14"/>
          <w:sz w:val="18"/>
        </w:rPr>
        <w:t xml:space="preserve"> </w:t>
      </w:r>
      <w:r>
        <w:rPr>
          <w:sz w:val="18"/>
        </w:rPr>
        <w:t>partial</w:t>
      </w:r>
      <w:r>
        <w:rPr>
          <w:spacing w:val="-14"/>
          <w:sz w:val="18"/>
        </w:rPr>
        <w:t xml:space="preserve"> </w:t>
      </w:r>
      <w:r>
        <w:rPr>
          <w:sz w:val="18"/>
        </w:rPr>
        <w:t>revision</w:t>
      </w:r>
      <w:r>
        <w:rPr>
          <w:spacing w:val="-13"/>
          <w:sz w:val="18"/>
        </w:rPr>
        <w:t xml:space="preserve"> </w:t>
      </w:r>
      <w:r>
        <w:rPr>
          <w:sz w:val="18"/>
        </w:rPr>
        <w:t>of</w:t>
      </w:r>
      <w:r>
        <w:rPr>
          <w:spacing w:val="-14"/>
          <w:sz w:val="18"/>
        </w:rPr>
        <w:t xml:space="preserve"> </w:t>
      </w:r>
      <w:r>
        <w:rPr>
          <w:sz w:val="18"/>
        </w:rPr>
        <w:t>a</w:t>
      </w:r>
      <w:r>
        <w:rPr>
          <w:spacing w:val="-18"/>
          <w:sz w:val="18"/>
        </w:rPr>
        <w:t xml:space="preserve"> </w:t>
      </w:r>
      <w:r>
        <w:rPr>
          <w:sz w:val="18"/>
        </w:rPr>
        <w:t>TT</w:t>
      </w:r>
      <w:r>
        <w:rPr>
          <w:spacing w:val="-13"/>
          <w:sz w:val="18"/>
        </w:rPr>
        <w:t xml:space="preserve"> </w:t>
      </w:r>
      <w:r>
        <w:rPr>
          <w:sz w:val="18"/>
        </w:rPr>
        <w:t>by</w:t>
      </w:r>
      <w:r>
        <w:rPr>
          <w:spacing w:val="-14"/>
          <w:sz w:val="18"/>
        </w:rPr>
        <w:t xml:space="preserve"> </w:t>
      </w:r>
      <w:r>
        <w:rPr>
          <w:sz w:val="18"/>
        </w:rPr>
        <w:t xml:space="preserve">checking only an agreed proportion of the text (e.g. the first 1,000 words, or 10%); it may be carried out during the translation stage, so feedback can be incorporated on a rolling basis. </w:t>
      </w:r>
      <w:r>
        <w:rPr>
          <w:i/>
          <w:sz w:val="18"/>
        </w:rPr>
        <w:t xml:space="preserve">Spot-checking </w:t>
      </w:r>
      <w:r>
        <w:rPr>
          <w:sz w:val="18"/>
        </w:rPr>
        <w:t>is partial revision of a TT by checking only randomly</w:t>
      </w:r>
      <w:r>
        <w:rPr>
          <w:sz w:val="18"/>
        </w:rPr>
        <w:t xml:space="preserve"> selected paragraphs or</w:t>
      </w:r>
      <w:r>
        <w:rPr>
          <w:spacing w:val="12"/>
          <w:sz w:val="18"/>
        </w:rPr>
        <w:t xml:space="preserve"> </w:t>
      </w:r>
      <w:r>
        <w:rPr>
          <w:sz w:val="18"/>
        </w:rPr>
        <w:t>sections.</w:t>
      </w:r>
    </w:p>
    <w:p w14:paraId="5889E742" w14:textId="77777777" w:rsidR="00BE520D" w:rsidRDefault="00BE520D">
      <w:pPr>
        <w:pStyle w:val="BodyText"/>
      </w:pPr>
    </w:p>
    <w:p w14:paraId="3D79A2F9" w14:textId="77777777" w:rsidR="00BE520D" w:rsidRDefault="00BE520D">
      <w:pPr>
        <w:pStyle w:val="BodyText"/>
        <w:spacing w:before="7"/>
        <w:rPr>
          <w:sz w:val="27"/>
        </w:rPr>
      </w:pPr>
    </w:p>
    <w:p w14:paraId="7E6DF5AE" w14:textId="77777777" w:rsidR="00BE520D" w:rsidRDefault="007F6473">
      <w:pPr>
        <w:pStyle w:val="Heading4"/>
        <w:spacing w:before="1"/>
        <w:ind w:right="451"/>
        <w:jc w:val="center"/>
        <w:rPr>
          <w:b/>
        </w:rPr>
      </w:pPr>
      <w:r>
        <w:rPr>
          <w:b/>
          <w:w w:val="95"/>
        </w:rPr>
        <w:t>Chapter 3</w:t>
      </w:r>
    </w:p>
    <w:p w14:paraId="5B772280" w14:textId="77777777" w:rsidR="00BE520D" w:rsidRDefault="007F6473">
      <w:pPr>
        <w:pStyle w:val="ListParagraph"/>
        <w:numPr>
          <w:ilvl w:val="0"/>
          <w:numId w:val="5"/>
        </w:numPr>
        <w:tabs>
          <w:tab w:val="left" w:pos="759"/>
        </w:tabs>
        <w:spacing w:before="198" w:line="259" w:lineRule="auto"/>
        <w:ind w:right="668"/>
        <w:rPr>
          <w:sz w:val="18"/>
        </w:rPr>
      </w:pPr>
      <w:r>
        <w:rPr>
          <w:sz w:val="18"/>
        </w:rPr>
        <w:t xml:space="preserve">There are some studies of productivity rates and other aspects of electronic tools (e.g. </w:t>
      </w:r>
      <w:r>
        <w:rPr>
          <w:spacing w:val="-3"/>
          <w:sz w:val="18"/>
        </w:rPr>
        <w:t xml:space="preserve">Yamada </w:t>
      </w:r>
      <w:r>
        <w:rPr>
          <w:sz w:val="18"/>
        </w:rPr>
        <w:t>(2011) considers productivity for English-Japanese with TMs). There are also translation quality studies which con</w:t>
      </w:r>
      <w:r>
        <w:rPr>
          <w:sz w:val="18"/>
        </w:rPr>
        <w:t>sider different language</w:t>
      </w:r>
      <w:r>
        <w:rPr>
          <w:spacing w:val="-8"/>
          <w:sz w:val="18"/>
        </w:rPr>
        <w:t xml:space="preserve"> </w:t>
      </w:r>
      <w:r>
        <w:rPr>
          <w:sz w:val="18"/>
        </w:rPr>
        <w:t>pairs</w:t>
      </w:r>
      <w:r>
        <w:rPr>
          <w:spacing w:val="-7"/>
          <w:sz w:val="18"/>
        </w:rPr>
        <w:t xml:space="preserve"> </w:t>
      </w:r>
      <w:r>
        <w:rPr>
          <w:sz w:val="18"/>
        </w:rPr>
        <w:t>before</w:t>
      </w:r>
      <w:r>
        <w:rPr>
          <w:spacing w:val="-8"/>
          <w:sz w:val="18"/>
        </w:rPr>
        <w:t xml:space="preserve"> </w:t>
      </w:r>
      <w:r>
        <w:rPr>
          <w:sz w:val="18"/>
        </w:rPr>
        <w:t>modern</w:t>
      </w:r>
      <w:r>
        <w:rPr>
          <w:spacing w:val="-7"/>
          <w:sz w:val="18"/>
        </w:rPr>
        <w:t xml:space="preserve"> </w:t>
      </w:r>
      <w:r>
        <w:rPr>
          <w:sz w:val="18"/>
        </w:rPr>
        <w:t>tools</w:t>
      </w:r>
      <w:r>
        <w:rPr>
          <w:spacing w:val="-7"/>
          <w:sz w:val="18"/>
        </w:rPr>
        <w:t xml:space="preserve"> </w:t>
      </w:r>
      <w:r>
        <w:rPr>
          <w:sz w:val="18"/>
        </w:rPr>
        <w:t>were</w:t>
      </w:r>
      <w:r>
        <w:rPr>
          <w:spacing w:val="-8"/>
          <w:sz w:val="18"/>
        </w:rPr>
        <w:t xml:space="preserve"> </w:t>
      </w:r>
      <w:r>
        <w:rPr>
          <w:sz w:val="18"/>
        </w:rPr>
        <w:t>used</w:t>
      </w:r>
      <w:r>
        <w:rPr>
          <w:spacing w:val="-7"/>
          <w:sz w:val="18"/>
        </w:rPr>
        <w:t xml:space="preserve"> </w:t>
      </w:r>
      <w:r>
        <w:rPr>
          <w:sz w:val="18"/>
        </w:rPr>
        <w:t>(e.g.</w:t>
      </w:r>
      <w:r>
        <w:rPr>
          <w:spacing w:val="-13"/>
          <w:sz w:val="18"/>
        </w:rPr>
        <w:t xml:space="preserve"> </w:t>
      </w:r>
      <w:r>
        <w:rPr>
          <w:sz w:val="18"/>
        </w:rPr>
        <w:t>Carroll</w:t>
      </w:r>
      <w:r>
        <w:rPr>
          <w:spacing w:val="-7"/>
          <w:sz w:val="18"/>
        </w:rPr>
        <w:t xml:space="preserve"> </w:t>
      </w:r>
      <w:r>
        <w:rPr>
          <w:sz w:val="18"/>
        </w:rPr>
        <w:t>(1966)</w:t>
      </w:r>
      <w:r>
        <w:rPr>
          <w:spacing w:val="-7"/>
          <w:sz w:val="18"/>
        </w:rPr>
        <w:t xml:space="preserve"> </w:t>
      </w:r>
      <w:r>
        <w:rPr>
          <w:sz w:val="18"/>
        </w:rPr>
        <w:t xml:space="preserve">considers Russian-English). </w:t>
      </w:r>
      <w:r>
        <w:rPr>
          <w:spacing w:val="-3"/>
          <w:sz w:val="18"/>
        </w:rPr>
        <w:t xml:space="preserve">However, </w:t>
      </w:r>
      <w:r>
        <w:rPr>
          <w:sz w:val="18"/>
        </w:rPr>
        <w:t>no published research on electronic tools and translation</w:t>
      </w:r>
      <w:r>
        <w:rPr>
          <w:spacing w:val="-9"/>
          <w:sz w:val="18"/>
        </w:rPr>
        <w:t xml:space="preserve"> </w:t>
      </w:r>
      <w:r>
        <w:rPr>
          <w:sz w:val="18"/>
        </w:rPr>
        <w:t>quality</w:t>
      </w:r>
      <w:r>
        <w:rPr>
          <w:spacing w:val="-8"/>
          <w:sz w:val="18"/>
        </w:rPr>
        <w:t xml:space="preserve"> </w:t>
      </w:r>
      <w:r>
        <w:rPr>
          <w:sz w:val="18"/>
        </w:rPr>
        <w:t>was</w:t>
      </w:r>
      <w:r>
        <w:rPr>
          <w:spacing w:val="-9"/>
          <w:sz w:val="18"/>
        </w:rPr>
        <w:t xml:space="preserve"> </w:t>
      </w:r>
      <w:r>
        <w:rPr>
          <w:sz w:val="18"/>
        </w:rPr>
        <w:t>found</w:t>
      </w:r>
      <w:r>
        <w:rPr>
          <w:spacing w:val="-8"/>
          <w:sz w:val="18"/>
        </w:rPr>
        <w:t xml:space="preserve"> </w:t>
      </w:r>
      <w:r>
        <w:rPr>
          <w:sz w:val="18"/>
        </w:rPr>
        <w:t>for</w:t>
      </w:r>
      <w:r>
        <w:rPr>
          <w:spacing w:val="-8"/>
          <w:sz w:val="18"/>
        </w:rPr>
        <w:t xml:space="preserve"> </w:t>
      </w:r>
      <w:r>
        <w:rPr>
          <w:sz w:val="18"/>
        </w:rPr>
        <w:t>other</w:t>
      </w:r>
      <w:r>
        <w:rPr>
          <w:spacing w:val="-9"/>
          <w:sz w:val="18"/>
        </w:rPr>
        <w:t xml:space="preserve"> </w:t>
      </w:r>
      <w:r>
        <w:rPr>
          <w:sz w:val="18"/>
        </w:rPr>
        <w:t>language</w:t>
      </w:r>
      <w:r>
        <w:rPr>
          <w:spacing w:val="-8"/>
          <w:sz w:val="18"/>
        </w:rPr>
        <w:t xml:space="preserve"> </w:t>
      </w:r>
      <w:r>
        <w:rPr>
          <w:sz w:val="18"/>
        </w:rPr>
        <w:t>pairs.</w:t>
      </w:r>
      <w:r>
        <w:rPr>
          <w:spacing w:val="-14"/>
          <w:sz w:val="18"/>
        </w:rPr>
        <w:t xml:space="preserve"> </w:t>
      </w:r>
      <w:r>
        <w:rPr>
          <w:sz w:val="18"/>
        </w:rPr>
        <w:t>Such</w:t>
      </w:r>
      <w:r>
        <w:rPr>
          <w:spacing w:val="-8"/>
          <w:sz w:val="18"/>
        </w:rPr>
        <w:t xml:space="preserve"> </w:t>
      </w:r>
      <w:r>
        <w:rPr>
          <w:sz w:val="18"/>
        </w:rPr>
        <w:t>research</w:t>
      </w:r>
      <w:r>
        <w:rPr>
          <w:spacing w:val="-8"/>
          <w:sz w:val="18"/>
        </w:rPr>
        <w:t xml:space="preserve"> </w:t>
      </w:r>
      <w:r>
        <w:rPr>
          <w:spacing w:val="-5"/>
          <w:sz w:val="18"/>
        </w:rPr>
        <w:t>may,</w:t>
      </w:r>
      <w:r>
        <w:rPr>
          <w:spacing w:val="-14"/>
          <w:sz w:val="18"/>
        </w:rPr>
        <w:t xml:space="preserve"> </w:t>
      </w:r>
      <w:r>
        <w:rPr>
          <w:sz w:val="18"/>
        </w:rPr>
        <w:t>of course, have been published in other</w:t>
      </w:r>
      <w:r>
        <w:rPr>
          <w:spacing w:val="13"/>
          <w:sz w:val="18"/>
        </w:rPr>
        <w:t xml:space="preserve"> </w:t>
      </w:r>
      <w:r>
        <w:rPr>
          <w:sz w:val="18"/>
        </w:rPr>
        <w:t>languages.</w:t>
      </w:r>
    </w:p>
    <w:p w14:paraId="04735FF2" w14:textId="77777777" w:rsidR="00BE520D" w:rsidRDefault="007F6473">
      <w:pPr>
        <w:pStyle w:val="ListParagraph"/>
        <w:numPr>
          <w:ilvl w:val="0"/>
          <w:numId w:val="5"/>
        </w:numPr>
        <w:tabs>
          <w:tab w:val="left" w:pos="759"/>
        </w:tabs>
        <w:spacing w:before="49" w:line="259" w:lineRule="auto"/>
        <w:ind w:right="626"/>
        <w:rPr>
          <w:sz w:val="18"/>
        </w:rPr>
      </w:pPr>
      <w:r>
        <w:rPr>
          <w:sz w:val="18"/>
        </w:rPr>
        <w:t>Interviewees were asked to list each tool they used, but also to detail workflow for sample job types, in order not to miss any which users did not class</w:t>
      </w:r>
      <w:r>
        <w:rPr>
          <w:spacing w:val="-4"/>
          <w:sz w:val="18"/>
        </w:rPr>
        <w:t xml:space="preserve"> </w:t>
      </w:r>
      <w:r>
        <w:rPr>
          <w:sz w:val="18"/>
        </w:rPr>
        <w:t>as</w:t>
      </w:r>
      <w:r>
        <w:rPr>
          <w:spacing w:val="-14"/>
          <w:sz w:val="18"/>
        </w:rPr>
        <w:t xml:space="preserve"> </w:t>
      </w:r>
      <w:r>
        <w:rPr>
          <w:sz w:val="18"/>
        </w:rPr>
        <w:t>‘translation</w:t>
      </w:r>
      <w:r>
        <w:rPr>
          <w:spacing w:val="-4"/>
          <w:sz w:val="18"/>
        </w:rPr>
        <w:t xml:space="preserve"> </w:t>
      </w:r>
      <w:r>
        <w:rPr>
          <w:sz w:val="18"/>
        </w:rPr>
        <w:t>tools’</w:t>
      </w:r>
      <w:r>
        <w:rPr>
          <w:spacing w:val="-4"/>
          <w:sz w:val="18"/>
        </w:rPr>
        <w:t xml:space="preserve"> </w:t>
      </w:r>
      <w:r>
        <w:rPr>
          <w:sz w:val="18"/>
        </w:rPr>
        <w:t>(otherwise,</w:t>
      </w:r>
      <w:r>
        <w:rPr>
          <w:spacing w:val="-10"/>
          <w:sz w:val="18"/>
        </w:rPr>
        <w:t xml:space="preserve"> </w:t>
      </w:r>
      <w:r>
        <w:rPr>
          <w:sz w:val="18"/>
        </w:rPr>
        <w:t>only</w:t>
      </w:r>
      <w:r>
        <w:rPr>
          <w:spacing w:val="-4"/>
          <w:sz w:val="18"/>
        </w:rPr>
        <w:t xml:space="preserve"> </w:t>
      </w:r>
      <w:r>
        <w:rPr>
          <w:sz w:val="18"/>
        </w:rPr>
        <w:t>terminology</w:t>
      </w:r>
      <w:r>
        <w:rPr>
          <w:spacing w:val="-4"/>
          <w:sz w:val="18"/>
        </w:rPr>
        <w:t xml:space="preserve"> </w:t>
      </w:r>
      <w:r>
        <w:rPr>
          <w:sz w:val="18"/>
        </w:rPr>
        <w:t>and</w:t>
      </w:r>
      <w:r>
        <w:rPr>
          <w:spacing w:val="-9"/>
          <w:sz w:val="18"/>
        </w:rPr>
        <w:t xml:space="preserve"> </w:t>
      </w:r>
      <w:r>
        <w:rPr>
          <w:sz w:val="18"/>
        </w:rPr>
        <w:t>TM</w:t>
      </w:r>
      <w:r>
        <w:rPr>
          <w:spacing w:val="-4"/>
          <w:sz w:val="18"/>
        </w:rPr>
        <w:t xml:space="preserve"> </w:t>
      </w:r>
      <w:r>
        <w:rPr>
          <w:sz w:val="18"/>
        </w:rPr>
        <w:t>tools</w:t>
      </w:r>
      <w:r>
        <w:rPr>
          <w:spacing w:val="-4"/>
          <w:sz w:val="18"/>
        </w:rPr>
        <w:t xml:space="preserve"> </w:t>
      </w:r>
      <w:r>
        <w:rPr>
          <w:sz w:val="18"/>
        </w:rPr>
        <w:t>tended to</w:t>
      </w:r>
      <w:r>
        <w:rPr>
          <w:spacing w:val="-12"/>
          <w:sz w:val="18"/>
        </w:rPr>
        <w:t xml:space="preserve"> </w:t>
      </w:r>
      <w:r>
        <w:rPr>
          <w:sz w:val="18"/>
        </w:rPr>
        <w:t>be</w:t>
      </w:r>
      <w:r>
        <w:rPr>
          <w:spacing w:val="-11"/>
          <w:sz w:val="18"/>
        </w:rPr>
        <w:t xml:space="preserve"> </w:t>
      </w:r>
      <w:r>
        <w:rPr>
          <w:sz w:val="18"/>
        </w:rPr>
        <w:t>volunteered).</w:t>
      </w:r>
      <w:r>
        <w:rPr>
          <w:spacing w:val="-19"/>
          <w:sz w:val="18"/>
        </w:rPr>
        <w:t xml:space="preserve"> </w:t>
      </w:r>
      <w:r>
        <w:rPr>
          <w:sz w:val="18"/>
        </w:rPr>
        <w:t>Almost</w:t>
      </w:r>
      <w:r>
        <w:rPr>
          <w:spacing w:val="-11"/>
          <w:sz w:val="18"/>
        </w:rPr>
        <w:t xml:space="preserve"> </w:t>
      </w:r>
      <w:r>
        <w:rPr>
          <w:sz w:val="18"/>
        </w:rPr>
        <w:t>all</w:t>
      </w:r>
      <w:r>
        <w:rPr>
          <w:spacing w:val="-11"/>
          <w:sz w:val="18"/>
        </w:rPr>
        <w:t xml:space="preserve"> </w:t>
      </w:r>
      <w:r>
        <w:rPr>
          <w:sz w:val="18"/>
        </w:rPr>
        <w:t>used</w:t>
      </w:r>
      <w:r>
        <w:rPr>
          <w:spacing w:val="-11"/>
          <w:sz w:val="18"/>
        </w:rPr>
        <w:t xml:space="preserve"> </w:t>
      </w:r>
      <w:r>
        <w:rPr>
          <w:sz w:val="18"/>
        </w:rPr>
        <w:t>the</w:t>
      </w:r>
      <w:r>
        <w:rPr>
          <w:spacing w:val="-11"/>
          <w:sz w:val="18"/>
        </w:rPr>
        <w:t xml:space="preserve"> </w:t>
      </w:r>
      <w:r>
        <w:rPr>
          <w:sz w:val="18"/>
        </w:rPr>
        <w:t>first</w:t>
      </w:r>
      <w:r>
        <w:rPr>
          <w:spacing w:val="-11"/>
          <w:sz w:val="18"/>
        </w:rPr>
        <w:t xml:space="preserve"> </w:t>
      </w:r>
      <w:r>
        <w:rPr>
          <w:sz w:val="18"/>
        </w:rPr>
        <w:t>six</w:t>
      </w:r>
      <w:r>
        <w:rPr>
          <w:spacing w:val="-11"/>
          <w:sz w:val="18"/>
        </w:rPr>
        <w:t xml:space="preserve"> </w:t>
      </w:r>
      <w:r>
        <w:rPr>
          <w:sz w:val="18"/>
        </w:rPr>
        <w:t>tools/functionalities.</w:t>
      </w:r>
      <w:r>
        <w:rPr>
          <w:spacing w:val="-15"/>
          <w:sz w:val="18"/>
        </w:rPr>
        <w:t xml:space="preserve"> </w:t>
      </w:r>
      <w:r>
        <w:rPr>
          <w:sz w:val="18"/>
        </w:rPr>
        <w:t>Smaller numbers utilized the remaining tools, with spikes in particular sectors (e.g. subtitling software was used by most translators specializing in audiovisual</w:t>
      </w:r>
      <w:r>
        <w:rPr>
          <w:sz w:val="18"/>
        </w:rPr>
        <w:t xml:space="preserve"> translation).</w:t>
      </w:r>
    </w:p>
    <w:p w14:paraId="5934796A" w14:textId="77777777" w:rsidR="00BE520D" w:rsidRDefault="007F6473">
      <w:pPr>
        <w:pStyle w:val="ListParagraph"/>
        <w:numPr>
          <w:ilvl w:val="0"/>
          <w:numId w:val="5"/>
        </w:numPr>
        <w:tabs>
          <w:tab w:val="left" w:pos="759"/>
        </w:tabs>
        <w:spacing w:before="50" w:line="259" w:lineRule="auto"/>
        <w:ind w:right="618"/>
        <w:rPr>
          <w:sz w:val="18"/>
        </w:rPr>
      </w:pPr>
      <w:r>
        <w:rPr>
          <w:sz w:val="18"/>
        </w:rPr>
        <w:t>The</w:t>
      </w:r>
      <w:r>
        <w:rPr>
          <w:spacing w:val="-15"/>
          <w:sz w:val="18"/>
        </w:rPr>
        <w:t xml:space="preserve"> </w:t>
      </w:r>
      <w:r>
        <w:rPr>
          <w:sz w:val="18"/>
        </w:rPr>
        <w:t>diverse</w:t>
      </w:r>
      <w:r>
        <w:rPr>
          <w:spacing w:val="-15"/>
          <w:sz w:val="18"/>
        </w:rPr>
        <w:t xml:space="preserve"> </w:t>
      </w:r>
      <w:r>
        <w:rPr>
          <w:sz w:val="18"/>
        </w:rPr>
        <w:t>solutions</w:t>
      </w:r>
      <w:r>
        <w:rPr>
          <w:spacing w:val="-15"/>
          <w:sz w:val="18"/>
        </w:rPr>
        <w:t xml:space="preserve"> </w:t>
      </w:r>
      <w:r>
        <w:rPr>
          <w:sz w:val="18"/>
        </w:rPr>
        <w:t>found</w:t>
      </w:r>
      <w:r>
        <w:rPr>
          <w:spacing w:val="-15"/>
          <w:sz w:val="18"/>
        </w:rPr>
        <w:t xml:space="preserve"> </w:t>
      </w:r>
      <w:r>
        <w:rPr>
          <w:sz w:val="18"/>
        </w:rPr>
        <w:t>in</w:t>
      </w:r>
      <w:r>
        <w:rPr>
          <w:spacing w:val="-15"/>
          <w:sz w:val="18"/>
        </w:rPr>
        <w:t xml:space="preserve"> </w:t>
      </w:r>
      <w:r>
        <w:rPr>
          <w:sz w:val="18"/>
        </w:rPr>
        <w:t>the</w:t>
      </w:r>
      <w:r>
        <w:rPr>
          <w:spacing w:val="-15"/>
          <w:sz w:val="18"/>
        </w:rPr>
        <w:t xml:space="preserve"> </w:t>
      </w:r>
      <w:r>
        <w:rPr>
          <w:sz w:val="18"/>
        </w:rPr>
        <w:t>industry</w:t>
      </w:r>
      <w:r>
        <w:rPr>
          <w:spacing w:val="-15"/>
          <w:sz w:val="18"/>
        </w:rPr>
        <w:t xml:space="preserve"> </w:t>
      </w:r>
      <w:r>
        <w:rPr>
          <w:sz w:val="18"/>
        </w:rPr>
        <w:t>account</w:t>
      </w:r>
      <w:r>
        <w:rPr>
          <w:spacing w:val="-14"/>
          <w:sz w:val="18"/>
        </w:rPr>
        <w:t xml:space="preserve"> </w:t>
      </w:r>
      <w:r>
        <w:rPr>
          <w:sz w:val="18"/>
        </w:rPr>
        <w:t>for</w:t>
      </w:r>
      <w:r>
        <w:rPr>
          <w:spacing w:val="-15"/>
          <w:sz w:val="18"/>
        </w:rPr>
        <w:t xml:space="preserve"> </w:t>
      </w:r>
      <w:r>
        <w:rPr>
          <w:sz w:val="18"/>
        </w:rPr>
        <w:t>sometimes</w:t>
      </w:r>
      <w:r>
        <w:rPr>
          <w:spacing w:val="-15"/>
          <w:sz w:val="18"/>
        </w:rPr>
        <w:t xml:space="preserve"> </w:t>
      </w:r>
      <w:r>
        <w:rPr>
          <w:sz w:val="18"/>
        </w:rPr>
        <w:t>substantial differences</w:t>
      </w:r>
      <w:r>
        <w:rPr>
          <w:spacing w:val="-12"/>
          <w:sz w:val="18"/>
        </w:rPr>
        <w:t xml:space="preserve"> </w:t>
      </w:r>
      <w:r>
        <w:rPr>
          <w:sz w:val="18"/>
        </w:rPr>
        <w:t>in</w:t>
      </w:r>
      <w:r>
        <w:rPr>
          <w:spacing w:val="-12"/>
          <w:sz w:val="18"/>
        </w:rPr>
        <w:t xml:space="preserve"> </w:t>
      </w:r>
      <w:r>
        <w:rPr>
          <w:sz w:val="18"/>
        </w:rPr>
        <w:t>word</w:t>
      </w:r>
      <w:r>
        <w:rPr>
          <w:spacing w:val="-11"/>
          <w:sz w:val="18"/>
        </w:rPr>
        <w:t xml:space="preserve"> </w:t>
      </w:r>
      <w:r>
        <w:rPr>
          <w:sz w:val="18"/>
        </w:rPr>
        <w:t>counts.</w:t>
      </w:r>
      <w:r>
        <w:rPr>
          <w:spacing w:val="-16"/>
          <w:sz w:val="18"/>
        </w:rPr>
        <w:t xml:space="preserve"> </w:t>
      </w:r>
      <w:r>
        <w:rPr>
          <w:sz w:val="18"/>
        </w:rPr>
        <w:t>In</w:t>
      </w:r>
      <w:r>
        <w:rPr>
          <w:spacing w:val="-12"/>
          <w:sz w:val="18"/>
        </w:rPr>
        <w:t xml:space="preserve"> </w:t>
      </w:r>
      <w:r>
        <w:rPr>
          <w:sz w:val="18"/>
        </w:rPr>
        <w:t>large</w:t>
      </w:r>
      <w:r>
        <w:rPr>
          <w:spacing w:val="-11"/>
          <w:sz w:val="18"/>
        </w:rPr>
        <w:t xml:space="preserve"> </w:t>
      </w:r>
      <w:r>
        <w:rPr>
          <w:sz w:val="18"/>
        </w:rPr>
        <w:t>projects,</w:t>
      </w:r>
      <w:r>
        <w:rPr>
          <w:spacing w:val="-16"/>
          <w:sz w:val="18"/>
        </w:rPr>
        <w:t xml:space="preserve"> </w:t>
      </w:r>
      <w:r>
        <w:rPr>
          <w:sz w:val="18"/>
        </w:rPr>
        <w:t>this</w:t>
      </w:r>
      <w:r>
        <w:rPr>
          <w:spacing w:val="-12"/>
          <w:sz w:val="18"/>
        </w:rPr>
        <w:t xml:space="preserve"> </w:t>
      </w:r>
      <w:r>
        <w:rPr>
          <w:sz w:val="18"/>
        </w:rPr>
        <w:t>can</w:t>
      </w:r>
      <w:r>
        <w:rPr>
          <w:spacing w:val="-11"/>
          <w:sz w:val="18"/>
        </w:rPr>
        <w:t xml:space="preserve"> </w:t>
      </w:r>
      <w:r>
        <w:rPr>
          <w:sz w:val="18"/>
        </w:rPr>
        <w:t>mean</w:t>
      </w:r>
      <w:r>
        <w:rPr>
          <w:spacing w:val="-12"/>
          <w:sz w:val="18"/>
        </w:rPr>
        <w:t xml:space="preserve"> </w:t>
      </w:r>
      <w:r>
        <w:rPr>
          <w:sz w:val="18"/>
        </w:rPr>
        <w:t>a</w:t>
      </w:r>
      <w:r>
        <w:rPr>
          <w:spacing w:val="-12"/>
          <w:sz w:val="18"/>
        </w:rPr>
        <w:t xml:space="preserve"> </w:t>
      </w:r>
      <w:r>
        <w:rPr>
          <w:sz w:val="18"/>
        </w:rPr>
        <w:t>significant</w:t>
      </w:r>
      <w:r>
        <w:rPr>
          <w:spacing w:val="-11"/>
          <w:sz w:val="18"/>
        </w:rPr>
        <w:t xml:space="preserve"> </w:t>
      </w:r>
      <w:r>
        <w:rPr>
          <w:sz w:val="18"/>
        </w:rPr>
        <w:t>price difference,</w:t>
      </w:r>
      <w:r>
        <w:rPr>
          <w:spacing w:val="-19"/>
          <w:sz w:val="18"/>
        </w:rPr>
        <w:t xml:space="preserve"> </w:t>
      </w:r>
      <w:r>
        <w:rPr>
          <w:sz w:val="18"/>
        </w:rPr>
        <w:t>which</w:t>
      </w:r>
      <w:r>
        <w:rPr>
          <w:spacing w:val="-15"/>
          <w:sz w:val="18"/>
        </w:rPr>
        <w:t xml:space="preserve"> </w:t>
      </w:r>
      <w:r>
        <w:rPr>
          <w:sz w:val="18"/>
        </w:rPr>
        <w:t>must</w:t>
      </w:r>
      <w:r>
        <w:rPr>
          <w:spacing w:val="-14"/>
          <w:sz w:val="18"/>
        </w:rPr>
        <w:t xml:space="preserve"> </w:t>
      </w:r>
      <w:r>
        <w:rPr>
          <w:sz w:val="18"/>
        </w:rPr>
        <w:t>be</w:t>
      </w:r>
      <w:r>
        <w:rPr>
          <w:spacing w:val="-15"/>
          <w:sz w:val="18"/>
        </w:rPr>
        <w:t xml:space="preserve"> </w:t>
      </w:r>
      <w:r>
        <w:rPr>
          <w:sz w:val="18"/>
        </w:rPr>
        <w:t>explained</w:t>
      </w:r>
      <w:r>
        <w:rPr>
          <w:spacing w:val="-14"/>
          <w:sz w:val="18"/>
        </w:rPr>
        <w:t xml:space="preserve"> </w:t>
      </w:r>
      <w:r>
        <w:rPr>
          <w:sz w:val="18"/>
        </w:rPr>
        <w:t>and</w:t>
      </w:r>
      <w:r>
        <w:rPr>
          <w:spacing w:val="-14"/>
          <w:sz w:val="18"/>
        </w:rPr>
        <w:t xml:space="preserve"> </w:t>
      </w:r>
      <w:r>
        <w:rPr>
          <w:sz w:val="18"/>
        </w:rPr>
        <w:t>justified</w:t>
      </w:r>
      <w:r>
        <w:rPr>
          <w:spacing w:val="-15"/>
          <w:sz w:val="18"/>
        </w:rPr>
        <w:t xml:space="preserve"> </w:t>
      </w:r>
      <w:r>
        <w:rPr>
          <w:sz w:val="18"/>
        </w:rPr>
        <w:t>to</w:t>
      </w:r>
      <w:r>
        <w:rPr>
          <w:spacing w:val="-14"/>
          <w:sz w:val="18"/>
        </w:rPr>
        <w:t xml:space="preserve"> </w:t>
      </w:r>
      <w:r>
        <w:rPr>
          <w:sz w:val="18"/>
        </w:rPr>
        <w:t>understandably</w:t>
      </w:r>
      <w:r>
        <w:rPr>
          <w:spacing w:val="-15"/>
          <w:sz w:val="18"/>
        </w:rPr>
        <w:t xml:space="preserve"> </w:t>
      </w:r>
      <w:r>
        <w:rPr>
          <w:sz w:val="18"/>
        </w:rPr>
        <w:t>sceptical clients.</w:t>
      </w:r>
    </w:p>
    <w:p w14:paraId="4D22C1AE" w14:textId="77777777" w:rsidR="00BE520D" w:rsidRDefault="007F6473">
      <w:pPr>
        <w:pStyle w:val="ListParagraph"/>
        <w:numPr>
          <w:ilvl w:val="0"/>
          <w:numId w:val="5"/>
        </w:numPr>
        <w:tabs>
          <w:tab w:val="left" w:pos="759"/>
        </w:tabs>
        <w:spacing w:before="53" w:line="256" w:lineRule="auto"/>
        <w:ind w:right="1058"/>
        <w:rPr>
          <w:sz w:val="18"/>
        </w:rPr>
      </w:pPr>
      <w:r>
        <w:rPr>
          <w:spacing w:val="-7"/>
          <w:sz w:val="18"/>
        </w:rPr>
        <w:t>‘A</w:t>
      </w:r>
      <w:r>
        <w:rPr>
          <w:spacing w:val="-9"/>
          <w:sz w:val="18"/>
        </w:rPr>
        <w:t xml:space="preserve"> </w:t>
      </w:r>
      <w:r>
        <w:rPr>
          <w:sz w:val="18"/>
        </w:rPr>
        <w:t>subset</w:t>
      </w:r>
      <w:r>
        <w:rPr>
          <w:spacing w:val="-8"/>
          <w:sz w:val="18"/>
        </w:rPr>
        <w:t xml:space="preserve"> </w:t>
      </w:r>
      <w:r>
        <w:rPr>
          <w:sz w:val="18"/>
        </w:rPr>
        <w:t>of</w:t>
      </w:r>
      <w:r>
        <w:rPr>
          <w:spacing w:val="-9"/>
          <w:sz w:val="18"/>
        </w:rPr>
        <w:t xml:space="preserve"> </w:t>
      </w:r>
      <w:r>
        <w:rPr>
          <w:sz w:val="18"/>
        </w:rPr>
        <w:t>a</w:t>
      </w:r>
      <w:r>
        <w:rPr>
          <w:spacing w:val="-8"/>
          <w:sz w:val="18"/>
        </w:rPr>
        <w:t xml:space="preserve"> </w:t>
      </w:r>
      <w:r>
        <w:rPr>
          <w:sz w:val="18"/>
        </w:rPr>
        <w:t>natural</w:t>
      </w:r>
      <w:r>
        <w:rPr>
          <w:spacing w:val="-8"/>
          <w:sz w:val="18"/>
        </w:rPr>
        <w:t xml:space="preserve"> </w:t>
      </w:r>
      <w:r>
        <w:rPr>
          <w:sz w:val="18"/>
        </w:rPr>
        <w:t>language</w:t>
      </w:r>
      <w:r>
        <w:rPr>
          <w:spacing w:val="-9"/>
          <w:sz w:val="18"/>
        </w:rPr>
        <w:t xml:space="preserve"> </w:t>
      </w:r>
      <w:r>
        <w:rPr>
          <w:sz w:val="18"/>
        </w:rPr>
        <w:t>with</w:t>
      </w:r>
      <w:r>
        <w:rPr>
          <w:spacing w:val="-8"/>
          <w:sz w:val="18"/>
        </w:rPr>
        <w:t xml:space="preserve"> </w:t>
      </w:r>
      <w:r>
        <w:rPr>
          <w:sz w:val="18"/>
        </w:rPr>
        <w:t>an</w:t>
      </w:r>
      <w:r>
        <w:rPr>
          <w:spacing w:val="-8"/>
          <w:sz w:val="18"/>
        </w:rPr>
        <w:t xml:space="preserve"> </w:t>
      </w:r>
      <w:r>
        <w:rPr>
          <w:sz w:val="18"/>
        </w:rPr>
        <w:t>artificially</w:t>
      </w:r>
      <w:r>
        <w:rPr>
          <w:spacing w:val="-9"/>
          <w:sz w:val="18"/>
        </w:rPr>
        <w:t xml:space="preserve"> </w:t>
      </w:r>
      <w:r>
        <w:rPr>
          <w:sz w:val="18"/>
        </w:rPr>
        <w:t>restricted</w:t>
      </w:r>
      <w:r>
        <w:rPr>
          <w:spacing w:val="-8"/>
          <w:sz w:val="18"/>
        </w:rPr>
        <w:t xml:space="preserve"> </w:t>
      </w:r>
      <w:r>
        <w:rPr>
          <w:sz w:val="18"/>
        </w:rPr>
        <w:t>vocabulary, grammar and style’ (Kaji, 1999:</w:t>
      </w:r>
      <w:r>
        <w:rPr>
          <w:spacing w:val="20"/>
          <w:sz w:val="18"/>
        </w:rPr>
        <w:t xml:space="preserve"> </w:t>
      </w:r>
      <w:r>
        <w:rPr>
          <w:sz w:val="18"/>
        </w:rPr>
        <w:t>37).</w:t>
      </w:r>
    </w:p>
    <w:p w14:paraId="496D18D0" w14:textId="77777777" w:rsidR="00BE520D" w:rsidRDefault="007F6473">
      <w:pPr>
        <w:pStyle w:val="ListParagraph"/>
        <w:numPr>
          <w:ilvl w:val="0"/>
          <w:numId w:val="5"/>
        </w:numPr>
        <w:tabs>
          <w:tab w:val="left" w:pos="759"/>
        </w:tabs>
        <w:spacing w:before="58" w:line="259" w:lineRule="auto"/>
        <w:ind w:right="558"/>
        <w:rPr>
          <w:sz w:val="18"/>
        </w:rPr>
      </w:pPr>
      <w:r>
        <w:rPr>
          <w:sz w:val="18"/>
        </w:rPr>
        <w:t>A corpus is a body of natural language text in electronic format. Comparable or</w:t>
      </w:r>
      <w:r>
        <w:rPr>
          <w:spacing w:val="-6"/>
          <w:sz w:val="18"/>
        </w:rPr>
        <w:t xml:space="preserve"> </w:t>
      </w:r>
      <w:r>
        <w:rPr>
          <w:sz w:val="18"/>
        </w:rPr>
        <w:t>multilingual</w:t>
      </w:r>
      <w:r>
        <w:rPr>
          <w:spacing w:val="-6"/>
          <w:sz w:val="18"/>
        </w:rPr>
        <w:t xml:space="preserve"> </w:t>
      </w:r>
      <w:r>
        <w:rPr>
          <w:sz w:val="18"/>
        </w:rPr>
        <w:t>corpora</w:t>
      </w:r>
      <w:r>
        <w:rPr>
          <w:spacing w:val="-5"/>
          <w:sz w:val="18"/>
        </w:rPr>
        <w:t xml:space="preserve"> </w:t>
      </w:r>
      <w:r>
        <w:rPr>
          <w:sz w:val="18"/>
        </w:rPr>
        <w:t>are</w:t>
      </w:r>
      <w:r>
        <w:rPr>
          <w:spacing w:val="-6"/>
          <w:sz w:val="18"/>
        </w:rPr>
        <w:t xml:space="preserve"> </w:t>
      </w:r>
      <w:r>
        <w:rPr>
          <w:sz w:val="18"/>
        </w:rPr>
        <w:t>bodies</w:t>
      </w:r>
      <w:r>
        <w:rPr>
          <w:spacing w:val="-6"/>
          <w:sz w:val="18"/>
        </w:rPr>
        <w:t xml:space="preserve"> </w:t>
      </w:r>
      <w:r>
        <w:rPr>
          <w:sz w:val="18"/>
        </w:rPr>
        <w:t>of</w:t>
      </w:r>
      <w:r>
        <w:rPr>
          <w:spacing w:val="-5"/>
          <w:sz w:val="18"/>
        </w:rPr>
        <w:t xml:space="preserve"> </w:t>
      </w:r>
      <w:r>
        <w:rPr>
          <w:sz w:val="18"/>
        </w:rPr>
        <w:t>texts</w:t>
      </w:r>
      <w:r>
        <w:rPr>
          <w:spacing w:val="-6"/>
          <w:sz w:val="18"/>
        </w:rPr>
        <w:t xml:space="preserve"> </w:t>
      </w:r>
      <w:r>
        <w:rPr>
          <w:sz w:val="18"/>
        </w:rPr>
        <w:t>in</w:t>
      </w:r>
      <w:r>
        <w:rPr>
          <w:spacing w:val="-6"/>
          <w:sz w:val="18"/>
        </w:rPr>
        <w:t xml:space="preserve"> </w:t>
      </w:r>
      <w:r>
        <w:rPr>
          <w:sz w:val="18"/>
        </w:rPr>
        <w:t>two</w:t>
      </w:r>
      <w:r>
        <w:rPr>
          <w:spacing w:val="-5"/>
          <w:sz w:val="18"/>
        </w:rPr>
        <w:t xml:space="preserve"> </w:t>
      </w:r>
      <w:r>
        <w:rPr>
          <w:sz w:val="18"/>
        </w:rPr>
        <w:t>or</w:t>
      </w:r>
      <w:r>
        <w:rPr>
          <w:spacing w:val="-6"/>
          <w:sz w:val="18"/>
        </w:rPr>
        <w:t xml:space="preserve"> </w:t>
      </w:r>
      <w:r>
        <w:rPr>
          <w:sz w:val="18"/>
        </w:rPr>
        <w:t>more</w:t>
      </w:r>
      <w:r>
        <w:rPr>
          <w:spacing w:val="-6"/>
          <w:sz w:val="18"/>
        </w:rPr>
        <w:t xml:space="preserve"> </w:t>
      </w:r>
      <w:r>
        <w:rPr>
          <w:sz w:val="18"/>
        </w:rPr>
        <w:t>languages</w:t>
      </w:r>
      <w:r>
        <w:rPr>
          <w:spacing w:val="-5"/>
          <w:sz w:val="18"/>
        </w:rPr>
        <w:t xml:space="preserve"> </w:t>
      </w:r>
      <w:r>
        <w:rPr>
          <w:sz w:val="18"/>
        </w:rPr>
        <w:t>matched for similarity, for example, in ‘size, domain, genre and topic’ (Quah, 2006: 107).</w:t>
      </w:r>
      <w:r>
        <w:rPr>
          <w:spacing w:val="-24"/>
          <w:sz w:val="18"/>
        </w:rPr>
        <w:t xml:space="preserve"> </w:t>
      </w:r>
      <w:r>
        <w:rPr>
          <w:sz w:val="18"/>
        </w:rPr>
        <w:t>These</w:t>
      </w:r>
      <w:r>
        <w:rPr>
          <w:spacing w:val="-15"/>
          <w:sz w:val="18"/>
        </w:rPr>
        <w:t xml:space="preserve"> </w:t>
      </w:r>
      <w:r>
        <w:rPr>
          <w:sz w:val="18"/>
        </w:rPr>
        <w:t>help</w:t>
      </w:r>
      <w:r>
        <w:rPr>
          <w:spacing w:val="-16"/>
          <w:sz w:val="18"/>
        </w:rPr>
        <w:t xml:space="preserve"> </w:t>
      </w:r>
      <w:r>
        <w:rPr>
          <w:sz w:val="18"/>
        </w:rPr>
        <w:t>translators</w:t>
      </w:r>
      <w:r>
        <w:rPr>
          <w:spacing w:val="-16"/>
          <w:sz w:val="18"/>
        </w:rPr>
        <w:t xml:space="preserve"> </w:t>
      </w:r>
      <w:r>
        <w:rPr>
          <w:sz w:val="18"/>
        </w:rPr>
        <w:t>identify</w:t>
      </w:r>
      <w:r>
        <w:rPr>
          <w:spacing w:val="-15"/>
          <w:sz w:val="18"/>
        </w:rPr>
        <w:t xml:space="preserve"> </w:t>
      </w:r>
      <w:r>
        <w:rPr>
          <w:sz w:val="18"/>
        </w:rPr>
        <w:t>possible</w:t>
      </w:r>
      <w:r>
        <w:rPr>
          <w:spacing w:val="-16"/>
          <w:sz w:val="18"/>
        </w:rPr>
        <w:t xml:space="preserve"> </w:t>
      </w:r>
      <w:r>
        <w:rPr>
          <w:sz w:val="18"/>
        </w:rPr>
        <w:t>translations</w:t>
      </w:r>
      <w:r>
        <w:rPr>
          <w:spacing w:val="-16"/>
          <w:sz w:val="18"/>
        </w:rPr>
        <w:t xml:space="preserve"> </w:t>
      </w:r>
      <w:r>
        <w:rPr>
          <w:sz w:val="18"/>
        </w:rPr>
        <w:t>for</w:t>
      </w:r>
      <w:r>
        <w:rPr>
          <w:spacing w:val="-16"/>
          <w:sz w:val="18"/>
        </w:rPr>
        <w:t xml:space="preserve"> </w:t>
      </w:r>
      <w:r>
        <w:rPr>
          <w:sz w:val="18"/>
        </w:rPr>
        <w:t>specialist</w:t>
      </w:r>
      <w:r>
        <w:rPr>
          <w:spacing w:val="-15"/>
          <w:sz w:val="18"/>
        </w:rPr>
        <w:t xml:space="preserve"> </w:t>
      </w:r>
      <w:r>
        <w:rPr>
          <w:sz w:val="18"/>
        </w:rPr>
        <w:t>terms/ concepts,</w:t>
      </w:r>
      <w:r>
        <w:rPr>
          <w:spacing w:val="-16"/>
          <w:sz w:val="18"/>
        </w:rPr>
        <w:t xml:space="preserve"> </w:t>
      </w:r>
      <w:r>
        <w:rPr>
          <w:sz w:val="18"/>
        </w:rPr>
        <w:t>meta-language</w:t>
      </w:r>
      <w:r>
        <w:rPr>
          <w:spacing w:val="-11"/>
          <w:sz w:val="18"/>
        </w:rPr>
        <w:t xml:space="preserve"> </w:t>
      </w:r>
      <w:r>
        <w:rPr>
          <w:sz w:val="18"/>
        </w:rPr>
        <w:t>for</w:t>
      </w:r>
      <w:r>
        <w:rPr>
          <w:spacing w:val="-12"/>
          <w:sz w:val="18"/>
        </w:rPr>
        <w:t xml:space="preserve"> </w:t>
      </w:r>
      <w:r>
        <w:rPr>
          <w:sz w:val="18"/>
        </w:rPr>
        <w:t>technical</w:t>
      </w:r>
      <w:r>
        <w:rPr>
          <w:spacing w:val="-11"/>
          <w:sz w:val="18"/>
        </w:rPr>
        <w:t xml:space="preserve"> </w:t>
      </w:r>
      <w:r>
        <w:rPr>
          <w:sz w:val="18"/>
        </w:rPr>
        <w:t>fields</w:t>
      </w:r>
      <w:r>
        <w:rPr>
          <w:spacing w:val="-11"/>
          <w:sz w:val="18"/>
        </w:rPr>
        <w:t xml:space="preserve"> </w:t>
      </w:r>
      <w:r>
        <w:rPr>
          <w:sz w:val="18"/>
        </w:rPr>
        <w:t>or</w:t>
      </w:r>
      <w:r>
        <w:rPr>
          <w:spacing w:val="-11"/>
          <w:sz w:val="18"/>
        </w:rPr>
        <w:t xml:space="preserve"> </w:t>
      </w:r>
      <w:r>
        <w:rPr>
          <w:sz w:val="18"/>
        </w:rPr>
        <w:t>typical</w:t>
      </w:r>
      <w:r>
        <w:rPr>
          <w:spacing w:val="-11"/>
          <w:sz w:val="18"/>
        </w:rPr>
        <w:t xml:space="preserve"> </w:t>
      </w:r>
      <w:r>
        <w:rPr>
          <w:sz w:val="18"/>
        </w:rPr>
        <w:t>usage.</w:t>
      </w:r>
      <w:r>
        <w:rPr>
          <w:spacing w:val="-16"/>
          <w:sz w:val="18"/>
        </w:rPr>
        <w:t xml:space="preserve"> </w:t>
      </w:r>
      <w:r>
        <w:rPr>
          <w:sz w:val="18"/>
        </w:rPr>
        <w:t>Parallel</w:t>
      </w:r>
      <w:r>
        <w:rPr>
          <w:spacing w:val="-11"/>
          <w:sz w:val="18"/>
        </w:rPr>
        <w:t xml:space="preserve"> </w:t>
      </w:r>
      <w:r>
        <w:rPr>
          <w:sz w:val="18"/>
        </w:rPr>
        <w:t xml:space="preserve">corpora refer to </w:t>
      </w:r>
      <w:r>
        <w:rPr>
          <w:spacing w:val="-5"/>
          <w:sz w:val="18"/>
        </w:rPr>
        <w:t xml:space="preserve">STs </w:t>
      </w:r>
      <w:r>
        <w:rPr>
          <w:sz w:val="18"/>
        </w:rPr>
        <w:t xml:space="preserve">linked with their </w:t>
      </w:r>
      <w:r>
        <w:rPr>
          <w:spacing w:val="-4"/>
          <w:sz w:val="18"/>
        </w:rPr>
        <w:t xml:space="preserve">TTs. </w:t>
      </w:r>
      <w:r>
        <w:rPr>
          <w:sz w:val="18"/>
        </w:rPr>
        <w:t>These are most useful as they can be exploited</w:t>
      </w:r>
      <w:r>
        <w:rPr>
          <w:spacing w:val="-16"/>
          <w:sz w:val="18"/>
        </w:rPr>
        <w:t xml:space="preserve"> </w:t>
      </w:r>
      <w:r>
        <w:rPr>
          <w:sz w:val="18"/>
        </w:rPr>
        <w:t>to</w:t>
      </w:r>
      <w:r>
        <w:rPr>
          <w:spacing w:val="-16"/>
          <w:sz w:val="18"/>
        </w:rPr>
        <w:t xml:space="preserve"> </w:t>
      </w:r>
      <w:r>
        <w:rPr>
          <w:sz w:val="18"/>
        </w:rPr>
        <w:t>compile</w:t>
      </w:r>
      <w:r>
        <w:rPr>
          <w:spacing w:val="-16"/>
          <w:sz w:val="18"/>
        </w:rPr>
        <w:t xml:space="preserve"> </w:t>
      </w:r>
      <w:r>
        <w:rPr>
          <w:sz w:val="18"/>
        </w:rPr>
        <w:t>bilingual</w:t>
      </w:r>
      <w:r>
        <w:rPr>
          <w:spacing w:val="-16"/>
          <w:sz w:val="18"/>
        </w:rPr>
        <w:t xml:space="preserve"> </w:t>
      </w:r>
      <w:r>
        <w:rPr>
          <w:sz w:val="18"/>
        </w:rPr>
        <w:t>termbases</w:t>
      </w:r>
      <w:r>
        <w:rPr>
          <w:spacing w:val="-16"/>
          <w:sz w:val="18"/>
        </w:rPr>
        <w:t xml:space="preserve"> </w:t>
      </w:r>
      <w:r>
        <w:rPr>
          <w:sz w:val="18"/>
        </w:rPr>
        <w:t>or</w:t>
      </w:r>
      <w:r>
        <w:rPr>
          <w:spacing w:val="-16"/>
          <w:sz w:val="18"/>
        </w:rPr>
        <w:t xml:space="preserve"> </w:t>
      </w:r>
      <w:r>
        <w:rPr>
          <w:sz w:val="18"/>
        </w:rPr>
        <w:t>searched</w:t>
      </w:r>
      <w:r>
        <w:rPr>
          <w:spacing w:val="-16"/>
          <w:sz w:val="18"/>
        </w:rPr>
        <w:t xml:space="preserve"> </w:t>
      </w:r>
      <w:r>
        <w:rPr>
          <w:sz w:val="18"/>
        </w:rPr>
        <w:t>for</w:t>
      </w:r>
      <w:r>
        <w:rPr>
          <w:spacing w:val="-16"/>
          <w:sz w:val="18"/>
        </w:rPr>
        <w:t xml:space="preserve"> </w:t>
      </w:r>
      <w:r>
        <w:rPr>
          <w:sz w:val="18"/>
        </w:rPr>
        <w:t>previous</w:t>
      </w:r>
      <w:r>
        <w:rPr>
          <w:spacing w:val="-16"/>
          <w:sz w:val="18"/>
        </w:rPr>
        <w:t xml:space="preserve"> </w:t>
      </w:r>
      <w:r>
        <w:rPr>
          <w:sz w:val="18"/>
        </w:rPr>
        <w:t>translations, as in TM</w:t>
      </w:r>
      <w:r>
        <w:rPr>
          <w:spacing w:val="10"/>
          <w:sz w:val="18"/>
        </w:rPr>
        <w:t xml:space="preserve"> </w:t>
      </w:r>
      <w:r>
        <w:rPr>
          <w:sz w:val="18"/>
        </w:rPr>
        <w:t>applications.</w:t>
      </w:r>
    </w:p>
    <w:p w14:paraId="795DACEA" w14:textId="77777777" w:rsidR="00BE520D" w:rsidRDefault="007F6473">
      <w:pPr>
        <w:pStyle w:val="ListParagraph"/>
        <w:numPr>
          <w:ilvl w:val="0"/>
          <w:numId w:val="5"/>
        </w:numPr>
        <w:tabs>
          <w:tab w:val="left" w:pos="759"/>
        </w:tabs>
        <w:spacing w:before="49" w:line="256" w:lineRule="auto"/>
        <w:ind w:right="938"/>
        <w:rPr>
          <w:sz w:val="18"/>
        </w:rPr>
      </w:pPr>
      <w:r>
        <w:rPr>
          <w:sz w:val="18"/>
        </w:rPr>
        <w:t>Somers</w:t>
      </w:r>
      <w:r>
        <w:rPr>
          <w:spacing w:val="-6"/>
          <w:sz w:val="18"/>
        </w:rPr>
        <w:t xml:space="preserve"> </w:t>
      </w:r>
      <w:r>
        <w:rPr>
          <w:sz w:val="18"/>
        </w:rPr>
        <w:t>(1998/2001:</w:t>
      </w:r>
      <w:r>
        <w:rPr>
          <w:spacing w:val="-6"/>
          <w:sz w:val="18"/>
        </w:rPr>
        <w:t xml:space="preserve"> </w:t>
      </w:r>
      <w:r>
        <w:rPr>
          <w:sz w:val="18"/>
        </w:rPr>
        <w:t>137–49)</w:t>
      </w:r>
      <w:r>
        <w:rPr>
          <w:spacing w:val="-6"/>
          <w:sz w:val="18"/>
        </w:rPr>
        <w:t xml:space="preserve"> </w:t>
      </w:r>
      <w:r>
        <w:rPr>
          <w:sz w:val="18"/>
        </w:rPr>
        <w:t>gives</w:t>
      </w:r>
      <w:r>
        <w:rPr>
          <w:spacing w:val="-6"/>
          <w:sz w:val="18"/>
        </w:rPr>
        <w:t xml:space="preserve"> </w:t>
      </w:r>
      <w:r>
        <w:rPr>
          <w:sz w:val="18"/>
        </w:rPr>
        <w:t>a</w:t>
      </w:r>
      <w:r>
        <w:rPr>
          <w:spacing w:val="-6"/>
          <w:sz w:val="18"/>
        </w:rPr>
        <w:t xml:space="preserve"> </w:t>
      </w:r>
      <w:r>
        <w:rPr>
          <w:sz w:val="18"/>
        </w:rPr>
        <w:t>clear</w:t>
      </w:r>
      <w:r>
        <w:rPr>
          <w:spacing w:val="-6"/>
          <w:sz w:val="18"/>
        </w:rPr>
        <w:t xml:space="preserve"> </w:t>
      </w:r>
      <w:r>
        <w:rPr>
          <w:sz w:val="18"/>
        </w:rPr>
        <w:t>account</w:t>
      </w:r>
      <w:r>
        <w:rPr>
          <w:spacing w:val="-6"/>
          <w:sz w:val="18"/>
        </w:rPr>
        <w:t xml:space="preserve"> </w:t>
      </w:r>
      <w:r>
        <w:rPr>
          <w:sz w:val="18"/>
        </w:rPr>
        <w:t>of</w:t>
      </w:r>
      <w:r>
        <w:rPr>
          <w:spacing w:val="-6"/>
          <w:sz w:val="18"/>
        </w:rPr>
        <w:t xml:space="preserve"> </w:t>
      </w:r>
      <w:r>
        <w:rPr>
          <w:sz w:val="18"/>
        </w:rPr>
        <w:t>MT</w:t>
      </w:r>
      <w:r>
        <w:rPr>
          <w:spacing w:val="-6"/>
          <w:sz w:val="18"/>
        </w:rPr>
        <w:t xml:space="preserve"> </w:t>
      </w:r>
      <w:r>
        <w:rPr>
          <w:sz w:val="18"/>
        </w:rPr>
        <w:t>history</w:t>
      </w:r>
      <w:r>
        <w:rPr>
          <w:spacing w:val="-6"/>
          <w:sz w:val="18"/>
        </w:rPr>
        <w:t xml:space="preserve"> </w:t>
      </w:r>
      <w:r>
        <w:rPr>
          <w:sz w:val="18"/>
        </w:rPr>
        <w:t>and</w:t>
      </w:r>
      <w:r>
        <w:rPr>
          <w:spacing w:val="-5"/>
          <w:sz w:val="18"/>
        </w:rPr>
        <w:t xml:space="preserve"> </w:t>
      </w:r>
      <w:r>
        <w:rPr>
          <w:sz w:val="18"/>
        </w:rPr>
        <w:t>the various</w:t>
      </w:r>
      <w:r>
        <w:rPr>
          <w:spacing w:val="5"/>
          <w:sz w:val="18"/>
        </w:rPr>
        <w:t xml:space="preserve"> </w:t>
      </w:r>
      <w:r>
        <w:rPr>
          <w:sz w:val="18"/>
        </w:rPr>
        <w:t>approaches.</w:t>
      </w:r>
    </w:p>
    <w:p w14:paraId="19BF868B" w14:textId="77777777" w:rsidR="00BE520D" w:rsidRDefault="007F6473">
      <w:pPr>
        <w:pStyle w:val="ListParagraph"/>
        <w:numPr>
          <w:ilvl w:val="0"/>
          <w:numId w:val="5"/>
        </w:numPr>
        <w:tabs>
          <w:tab w:val="left" w:pos="759"/>
        </w:tabs>
        <w:spacing w:before="58" w:line="256" w:lineRule="auto"/>
        <w:ind w:right="585"/>
        <w:rPr>
          <w:sz w:val="18"/>
        </w:rPr>
      </w:pPr>
      <w:r>
        <w:rPr>
          <w:sz w:val="18"/>
        </w:rPr>
        <w:t>Exceptions</w:t>
      </w:r>
      <w:r>
        <w:rPr>
          <w:spacing w:val="-14"/>
          <w:sz w:val="18"/>
        </w:rPr>
        <w:t xml:space="preserve"> </w:t>
      </w:r>
      <w:r>
        <w:rPr>
          <w:sz w:val="18"/>
        </w:rPr>
        <w:t>remain</w:t>
      </w:r>
      <w:r>
        <w:rPr>
          <w:spacing w:val="-13"/>
          <w:sz w:val="18"/>
        </w:rPr>
        <w:t xml:space="preserve"> </w:t>
      </w:r>
      <w:r>
        <w:rPr>
          <w:sz w:val="18"/>
        </w:rPr>
        <w:t>(e.g.</w:t>
      </w:r>
      <w:r>
        <w:rPr>
          <w:spacing w:val="-17"/>
          <w:sz w:val="18"/>
        </w:rPr>
        <w:t xml:space="preserve"> </w:t>
      </w:r>
      <w:r>
        <w:rPr>
          <w:sz w:val="18"/>
        </w:rPr>
        <w:t>text</w:t>
      </w:r>
      <w:r>
        <w:rPr>
          <w:spacing w:val="-13"/>
          <w:sz w:val="18"/>
        </w:rPr>
        <w:t xml:space="preserve"> </w:t>
      </w:r>
      <w:r>
        <w:rPr>
          <w:sz w:val="18"/>
        </w:rPr>
        <w:t>embedded</w:t>
      </w:r>
      <w:r>
        <w:rPr>
          <w:spacing w:val="-13"/>
          <w:sz w:val="18"/>
        </w:rPr>
        <w:t xml:space="preserve"> </w:t>
      </w:r>
      <w:r>
        <w:rPr>
          <w:sz w:val="18"/>
        </w:rPr>
        <w:t>in</w:t>
      </w:r>
      <w:r>
        <w:rPr>
          <w:spacing w:val="-14"/>
          <w:sz w:val="18"/>
        </w:rPr>
        <w:t xml:space="preserve"> </w:t>
      </w:r>
      <w:r>
        <w:rPr>
          <w:sz w:val="18"/>
        </w:rPr>
        <w:t>images);</w:t>
      </w:r>
      <w:r>
        <w:rPr>
          <w:spacing w:val="-13"/>
          <w:sz w:val="18"/>
        </w:rPr>
        <w:t xml:space="preserve"> </w:t>
      </w:r>
      <w:r>
        <w:rPr>
          <w:sz w:val="18"/>
        </w:rPr>
        <w:t>but</w:t>
      </w:r>
      <w:r>
        <w:rPr>
          <w:spacing w:val="-13"/>
          <w:sz w:val="18"/>
        </w:rPr>
        <w:t xml:space="preserve"> </w:t>
      </w:r>
      <w:r>
        <w:rPr>
          <w:sz w:val="18"/>
        </w:rPr>
        <w:t>these</w:t>
      </w:r>
      <w:r>
        <w:rPr>
          <w:spacing w:val="-13"/>
          <w:sz w:val="18"/>
        </w:rPr>
        <w:t xml:space="preserve"> </w:t>
      </w:r>
      <w:r>
        <w:rPr>
          <w:sz w:val="18"/>
        </w:rPr>
        <w:t>are</w:t>
      </w:r>
      <w:r>
        <w:rPr>
          <w:spacing w:val="-13"/>
          <w:sz w:val="18"/>
        </w:rPr>
        <w:t xml:space="preserve"> </w:t>
      </w:r>
      <w:r>
        <w:rPr>
          <w:sz w:val="18"/>
        </w:rPr>
        <w:t>not</w:t>
      </w:r>
      <w:r>
        <w:rPr>
          <w:spacing w:val="-13"/>
          <w:sz w:val="18"/>
        </w:rPr>
        <w:t xml:space="preserve"> </w:t>
      </w:r>
      <w:r>
        <w:rPr>
          <w:sz w:val="18"/>
        </w:rPr>
        <w:t>picked</w:t>
      </w:r>
      <w:r>
        <w:rPr>
          <w:spacing w:val="-13"/>
          <w:sz w:val="18"/>
        </w:rPr>
        <w:t xml:space="preserve"> </w:t>
      </w:r>
      <w:r>
        <w:rPr>
          <w:sz w:val="18"/>
        </w:rPr>
        <w:t>up in</w:t>
      </w:r>
      <w:r>
        <w:rPr>
          <w:spacing w:val="-14"/>
          <w:sz w:val="18"/>
        </w:rPr>
        <w:t xml:space="preserve"> </w:t>
      </w:r>
      <w:r>
        <w:rPr>
          <w:sz w:val="18"/>
        </w:rPr>
        <w:t>alternative</w:t>
      </w:r>
      <w:r>
        <w:rPr>
          <w:spacing w:val="-14"/>
          <w:sz w:val="18"/>
        </w:rPr>
        <w:t xml:space="preserve"> </w:t>
      </w:r>
      <w:r>
        <w:rPr>
          <w:sz w:val="18"/>
        </w:rPr>
        <w:t>working</w:t>
      </w:r>
      <w:r>
        <w:rPr>
          <w:spacing w:val="-14"/>
          <w:sz w:val="18"/>
        </w:rPr>
        <w:t xml:space="preserve"> </w:t>
      </w:r>
      <w:r>
        <w:rPr>
          <w:sz w:val="18"/>
        </w:rPr>
        <w:t>environments</w:t>
      </w:r>
      <w:r>
        <w:rPr>
          <w:spacing w:val="-14"/>
          <w:sz w:val="18"/>
        </w:rPr>
        <w:t xml:space="preserve"> </w:t>
      </w:r>
      <w:r>
        <w:rPr>
          <w:spacing w:val="-3"/>
          <w:sz w:val="18"/>
        </w:rPr>
        <w:t>either.</w:t>
      </w:r>
      <w:r>
        <w:rPr>
          <w:spacing w:val="-18"/>
          <w:sz w:val="18"/>
        </w:rPr>
        <w:t xml:space="preserve"> </w:t>
      </w:r>
      <w:r>
        <w:rPr>
          <w:sz w:val="18"/>
        </w:rPr>
        <w:t>LSPs</w:t>
      </w:r>
      <w:r>
        <w:rPr>
          <w:spacing w:val="-14"/>
          <w:sz w:val="18"/>
        </w:rPr>
        <w:t xml:space="preserve"> </w:t>
      </w:r>
      <w:r>
        <w:rPr>
          <w:sz w:val="18"/>
        </w:rPr>
        <w:t>demonstrated</w:t>
      </w:r>
      <w:r>
        <w:rPr>
          <w:spacing w:val="-14"/>
          <w:sz w:val="18"/>
        </w:rPr>
        <w:t xml:space="preserve"> </w:t>
      </w:r>
      <w:r>
        <w:rPr>
          <w:sz w:val="18"/>
        </w:rPr>
        <w:t>high</w:t>
      </w:r>
      <w:r>
        <w:rPr>
          <w:spacing w:val="-14"/>
          <w:sz w:val="18"/>
        </w:rPr>
        <w:t xml:space="preserve"> </w:t>
      </w:r>
      <w:r>
        <w:rPr>
          <w:sz w:val="18"/>
        </w:rPr>
        <w:t>levels</w:t>
      </w:r>
      <w:r>
        <w:rPr>
          <w:spacing w:val="-14"/>
          <w:sz w:val="18"/>
        </w:rPr>
        <w:t xml:space="preserve"> </w:t>
      </w:r>
      <w:r>
        <w:rPr>
          <w:sz w:val="18"/>
        </w:rPr>
        <w:t>of awareness of such</w:t>
      </w:r>
      <w:r>
        <w:rPr>
          <w:spacing w:val="15"/>
          <w:sz w:val="18"/>
        </w:rPr>
        <w:t xml:space="preserve"> </w:t>
      </w:r>
      <w:r>
        <w:rPr>
          <w:sz w:val="18"/>
        </w:rPr>
        <w:t>issues.</w:t>
      </w:r>
    </w:p>
    <w:p w14:paraId="63994DF2" w14:textId="77777777" w:rsidR="00BE520D" w:rsidRDefault="007F6473">
      <w:pPr>
        <w:pStyle w:val="ListParagraph"/>
        <w:numPr>
          <w:ilvl w:val="0"/>
          <w:numId w:val="5"/>
        </w:numPr>
        <w:tabs>
          <w:tab w:val="left" w:pos="759"/>
        </w:tabs>
        <w:spacing w:before="60" w:line="259" w:lineRule="auto"/>
        <w:ind w:right="494"/>
        <w:rPr>
          <w:sz w:val="18"/>
        </w:rPr>
      </w:pPr>
      <w:r>
        <w:rPr>
          <w:sz w:val="18"/>
        </w:rPr>
        <w:t>It might seem that translators should simply feed back to clien</w:t>
      </w:r>
      <w:r>
        <w:rPr>
          <w:sz w:val="18"/>
        </w:rPr>
        <w:t>ts that content quality is poor and suggest changes, but in many circumstances this was unfeasible</w:t>
      </w:r>
      <w:r>
        <w:rPr>
          <w:spacing w:val="-14"/>
          <w:sz w:val="18"/>
        </w:rPr>
        <w:t xml:space="preserve"> </w:t>
      </w:r>
      <w:r>
        <w:rPr>
          <w:sz w:val="18"/>
        </w:rPr>
        <w:t>(e.g.</w:t>
      </w:r>
      <w:r>
        <w:rPr>
          <w:spacing w:val="-17"/>
          <w:sz w:val="18"/>
        </w:rPr>
        <w:t xml:space="preserve"> </w:t>
      </w:r>
      <w:r>
        <w:rPr>
          <w:sz w:val="18"/>
        </w:rPr>
        <w:t>agencies</w:t>
      </w:r>
      <w:r>
        <w:rPr>
          <w:spacing w:val="-13"/>
          <w:sz w:val="18"/>
        </w:rPr>
        <w:t xml:space="preserve"> </w:t>
      </w:r>
      <w:r>
        <w:rPr>
          <w:sz w:val="18"/>
        </w:rPr>
        <w:t>told</w:t>
      </w:r>
      <w:r>
        <w:rPr>
          <w:spacing w:val="-13"/>
          <w:sz w:val="18"/>
        </w:rPr>
        <w:t xml:space="preserve"> </w:t>
      </w:r>
      <w:r>
        <w:rPr>
          <w:sz w:val="18"/>
        </w:rPr>
        <w:t>translators</w:t>
      </w:r>
      <w:r>
        <w:rPr>
          <w:spacing w:val="-13"/>
          <w:sz w:val="18"/>
        </w:rPr>
        <w:t xml:space="preserve"> </w:t>
      </w:r>
      <w:r>
        <w:rPr>
          <w:sz w:val="18"/>
        </w:rPr>
        <w:t>that</w:t>
      </w:r>
      <w:r>
        <w:rPr>
          <w:spacing w:val="-13"/>
          <w:sz w:val="18"/>
        </w:rPr>
        <w:t xml:space="preserve"> </w:t>
      </w:r>
      <w:r>
        <w:rPr>
          <w:sz w:val="18"/>
        </w:rPr>
        <w:t>this</w:t>
      </w:r>
      <w:r>
        <w:rPr>
          <w:spacing w:val="-13"/>
          <w:sz w:val="18"/>
        </w:rPr>
        <w:t xml:space="preserve"> </w:t>
      </w:r>
      <w:r>
        <w:rPr>
          <w:sz w:val="18"/>
        </w:rPr>
        <w:t>was</w:t>
      </w:r>
      <w:r>
        <w:rPr>
          <w:spacing w:val="-13"/>
          <w:sz w:val="18"/>
        </w:rPr>
        <w:t xml:space="preserve"> </w:t>
      </w:r>
      <w:r>
        <w:rPr>
          <w:sz w:val="18"/>
        </w:rPr>
        <w:t>the</w:t>
      </w:r>
      <w:r>
        <w:rPr>
          <w:spacing w:val="-13"/>
          <w:sz w:val="18"/>
        </w:rPr>
        <w:t xml:space="preserve"> </w:t>
      </w:r>
      <w:r>
        <w:rPr>
          <w:sz w:val="18"/>
        </w:rPr>
        <w:t>approved</w:t>
      </w:r>
      <w:r>
        <w:rPr>
          <w:spacing w:val="-13"/>
          <w:sz w:val="18"/>
        </w:rPr>
        <w:t xml:space="preserve"> </w:t>
      </w:r>
      <w:r>
        <w:rPr>
          <w:sz w:val="18"/>
        </w:rPr>
        <w:t>version</w:t>
      </w:r>
      <w:r>
        <w:rPr>
          <w:spacing w:val="-13"/>
          <w:sz w:val="18"/>
        </w:rPr>
        <w:t xml:space="preserve"> </w:t>
      </w:r>
      <w:r>
        <w:rPr>
          <w:sz w:val="18"/>
        </w:rPr>
        <w:t>and it would not be</w:t>
      </w:r>
      <w:r>
        <w:rPr>
          <w:spacing w:val="21"/>
          <w:sz w:val="18"/>
        </w:rPr>
        <w:t xml:space="preserve"> </w:t>
      </w:r>
      <w:r>
        <w:rPr>
          <w:sz w:val="18"/>
        </w:rPr>
        <w:t>changed).</w:t>
      </w:r>
    </w:p>
    <w:p w14:paraId="0B5039C0" w14:textId="77777777" w:rsidR="00BE520D" w:rsidRDefault="00BE520D">
      <w:pPr>
        <w:spacing w:line="259" w:lineRule="auto"/>
        <w:rPr>
          <w:sz w:val="18"/>
        </w:rPr>
        <w:sectPr w:rsidR="00BE520D">
          <w:pgSz w:w="8850" w:h="13270"/>
          <w:pgMar w:top="840" w:right="720" w:bottom="280" w:left="720" w:header="644" w:footer="0" w:gutter="0"/>
          <w:cols w:space="720"/>
        </w:sectPr>
      </w:pPr>
    </w:p>
    <w:p w14:paraId="1FC41F64" w14:textId="77777777" w:rsidR="00BE520D" w:rsidRDefault="00BE520D">
      <w:pPr>
        <w:pStyle w:val="BodyText"/>
      </w:pPr>
    </w:p>
    <w:p w14:paraId="41F51259" w14:textId="77777777" w:rsidR="00BE520D" w:rsidRDefault="007F6473">
      <w:pPr>
        <w:pStyle w:val="Heading4"/>
        <w:spacing w:before="212"/>
        <w:ind w:left="493" w:right="449"/>
        <w:jc w:val="center"/>
        <w:rPr>
          <w:b/>
        </w:rPr>
      </w:pPr>
      <w:r>
        <w:rPr>
          <w:b/>
        </w:rPr>
        <w:t>Chapter 4</w:t>
      </w:r>
    </w:p>
    <w:p w14:paraId="71CDC40F" w14:textId="77777777" w:rsidR="00BE520D" w:rsidRDefault="007F6473">
      <w:pPr>
        <w:pStyle w:val="ListParagraph"/>
        <w:numPr>
          <w:ilvl w:val="0"/>
          <w:numId w:val="4"/>
        </w:numPr>
        <w:tabs>
          <w:tab w:val="left" w:pos="722"/>
        </w:tabs>
        <w:spacing w:before="198" w:line="256" w:lineRule="auto"/>
        <w:ind w:right="511"/>
        <w:rPr>
          <w:sz w:val="18"/>
        </w:rPr>
      </w:pPr>
      <w:r>
        <w:rPr>
          <w:sz w:val="18"/>
        </w:rPr>
        <w:t>For example, Williams (2004: 3–5) outlines the SICAL model. The LISA QA Model</w:t>
      </w:r>
      <w:r>
        <w:rPr>
          <w:spacing w:val="-7"/>
          <w:sz w:val="18"/>
        </w:rPr>
        <w:t xml:space="preserve"> </w:t>
      </w:r>
      <w:r>
        <w:rPr>
          <w:sz w:val="18"/>
        </w:rPr>
        <w:t>is</w:t>
      </w:r>
      <w:r>
        <w:rPr>
          <w:spacing w:val="-7"/>
          <w:sz w:val="18"/>
        </w:rPr>
        <w:t xml:space="preserve"> </w:t>
      </w:r>
      <w:r>
        <w:rPr>
          <w:sz w:val="18"/>
        </w:rPr>
        <w:t>widely</w:t>
      </w:r>
      <w:r>
        <w:rPr>
          <w:spacing w:val="-8"/>
          <w:sz w:val="18"/>
        </w:rPr>
        <w:t xml:space="preserve"> </w:t>
      </w:r>
      <w:r>
        <w:rPr>
          <w:sz w:val="18"/>
        </w:rPr>
        <w:t>available</w:t>
      </w:r>
      <w:r>
        <w:rPr>
          <w:spacing w:val="-7"/>
          <w:sz w:val="18"/>
        </w:rPr>
        <w:t xml:space="preserve"> </w:t>
      </w:r>
      <w:r>
        <w:rPr>
          <w:sz w:val="18"/>
        </w:rPr>
        <w:t>online.</w:t>
      </w:r>
      <w:r>
        <w:rPr>
          <w:spacing w:val="-12"/>
          <w:sz w:val="18"/>
        </w:rPr>
        <w:t xml:space="preserve"> </w:t>
      </w:r>
      <w:r>
        <w:rPr>
          <w:sz w:val="18"/>
        </w:rPr>
        <w:t>Koo</w:t>
      </w:r>
      <w:r>
        <w:rPr>
          <w:spacing w:val="-7"/>
          <w:sz w:val="18"/>
        </w:rPr>
        <w:t xml:space="preserve"> </w:t>
      </w:r>
      <w:r>
        <w:rPr>
          <w:sz w:val="18"/>
        </w:rPr>
        <w:t>and</w:t>
      </w:r>
      <w:r>
        <w:rPr>
          <w:spacing w:val="-7"/>
          <w:sz w:val="18"/>
        </w:rPr>
        <w:t xml:space="preserve"> </w:t>
      </w:r>
      <w:r>
        <w:rPr>
          <w:sz w:val="18"/>
        </w:rPr>
        <w:t>Kinds</w:t>
      </w:r>
      <w:r>
        <w:rPr>
          <w:spacing w:val="-7"/>
          <w:sz w:val="18"/>
        </w:rPr>
        <w:t xml:space="preserve"> </w:t>
      </w:r>
      <w:r>
        <w:rPr>
          <w:sz w:val="18"/>
        </w:rPr>
        <w:t>(2000)</w:t>
      </w:r>
      <w:r>
        <w:rPr>
          <w:spacing w:val="-7"/>
          <w:sz w:val="18"/>
        </w:rPr>
        <w:t xml:space="preserve"> </w:t>
      </w:r>
      <w:r>
        <w:rPr>
          <w:sz w:val="18"/>
        </w:rPr>
        <w:t>give</w:t>
      </w:r>
      <w:r>
        <w:rPr>
          <w:spacing w:val="-7"/>
          <w:sz w:val="18"/>
        </w:rPr>
        <w:t xml:space="preserve"> </w:t>
      </w:r>
      <w:r>
        <w:rPr>
          <w:sz w:val="18"/>
        </w:rPr>
        <w:t>a</w:t>
      </w:r>
      <w:r>
        <w:rPr>
          <w:spacing w:val="-7"/>
          <w:sz w:val="18"/>
        </w:rPr>
        <w:t xml:space="preserve"> </w:t>
      </w:r>
      <w:r>
        <w:rPr>
          <w:sz w:val="18"/>
        </w:rPr>
        <w:t>detailed</w:t>
      </w:r>
      <w:r>
        <w:rPr>
          <w:spacing w:val="-7"/>
          <w:sz w:val="18"/>
        </w:rPr>
        <w:t xml:space="preserve"> </w:t>
      </w:r>
      <w:r>
        <w:rPr>
          <w:sz w:val="18"/>
        </w:rPr>
        <w:t>account of one application of the latter</w:t>
      </w:r>
      <w:r>
        <w:rPr>
          <w:spacing w:val="30"/>
          <w:sz w:val="18"/>
        </w:rPr>
        <w:t xml:space="preserve"> </w:t>
      </w:r>
      <w:r>
        <w:rPr>
          <w:sz w:val="18"/>
        </w:rPr>
        <w:t>model.</w:t>
      </w:r>
    </w:p>
    <w:p w14:paraId="7DE76A95" w14:textId="77777777" w:rsidR="00BE520D" w:rsidRDefault="007F6473">
      <w:pPr>
        <w:pStyle w:val="ListParagraph"/>
        <w:numPr>
          <w:ilvl w:val="0"/>
          <w:numId w:val="4"/>
        </w:numPr>
        <w:tabs>
          <w:tab w:val="left" w:pos="722"/>
        </w:tabs>
        <w:spacing w:before="60" w:line="259" w:lineRule="auto"/>
        <w:ind w:right="528"/>
        <w:rPr>
          <w:sz w:val="18"/>
        </w:rPr>
      </w:pPr>
      <w:r>
        <w:rPr>
          <w:sz w:val="18"/>
        </w:rPr>
        <w:t>When the EU held competitive translation examinations in 2004, 2,</w:t>
      </w:r>
      <w:r>
        <w:rPr>
          <w:sz w:val="18"/>
        </w:rPr>
        <w:t>155 candidates</w:t>
      </w:r>
      <w:r>
        <w:rPr>
          <w:spacing w:val="-13"/>
          <w:sz w:val="18"/>
        </w:rPr>
        <w:t xml:space="preserve"> </w:t>
      </w:r>
      <w:r>
        <w:rPr>
          <w:sz w:val="18"/>
        </w:rPr>
        <w:t>sat</w:t>
      </w:r>
      <w:r>
        <w:rPr>
          <w:spacing w:val="-12"/>
          <w:sz w:val="18"/>
        </w:rPr>
        <w:t xml:space="preserve"> </w:t>
      </w:r>
      <w:r>
        <w:rPr>
          <w:sz w:val="18"/>
        </w:rPr>
        <w:t>the</w:t>
      </w:r>
      <w:r>
        <w:rPr>
          <w:spacing w:val="-12"/>
          <w:sz w:val="18"/>
        </w:rPr>
        <w:t xml:space="preserve"> </w:t>
      </w:r>
      <w:r>
        <w:rPr>
          <w:sz w:val="18"/>
        </w:rPr>
        <w:t>Polish</w:t>
      </w:r>
      <w:r>
        <w:rPr>
          <w:spacing w:val="-13"/>
          <w:sz w:val="18"/>
        </w:rPr>
        <w:t xml:space="preserve"> </w:t>
      </w:r>
      <w:r>
        <w:rPr>
          <w:sz w:val="18"/>
        </w:rPr>
        <w:t>test.</w:t>
      </w:r>
      <w:r>
        <w:rPr>
          <w:spacing w:val="-16"/>
          <w:sz w:val="18"/>
        </w:rPr>
        <w:t xml:space="preserve"> </w:t>
      </w:r>
      <w:r>
        <w:rPr>
          <w:sz w:val="18"/>
        </w:rPr>
        <w:t>306</w:t>
      </w:r>
      <w:r>
        <w:rPr>
          <w:spacing w:val="-13"/>
          <w:sz w:val="18"/>
        </w:rPr>
        <w:t xml:space="preserve"> </w:t>
      </w:r>
      <w:r>
        <w:rPr>
          <w:sz w:val="18"/>
        </w:rPr>
        <w:t>passed</w:t>
      </w:r>
      <w:r>
        <w:rPr>
          <w:spacing w:val="-12"/>
          <w:sz w:val="18"/>
        </w:rPr>
        <w:t xml:space="preserve"> </w:t>
      </w:r>
      <w:r>
        <w:rPr>
          <w:sz w:val="18"/>
        </w:rPr>
        <w:t>and</w:t>
      </w:r>
      <w:r>
        <w:rPr>
          <w:spacing w:val="-12"/>
          <w:sz w:val="18"/>
        </w:rPr>
        <w:t xml:space="preserve"> </w:t>
      </w:r>
      <w:r>
        <w:rPr>
          <w:sz w:val="18"/>
        </w:rPr>
        <w:t>58</w:t>
      </w:r>
      <w:r>
        <w:rPr>
          <w:spacing w:val="-12"/>
          <w:sz w:val="18"/>
        </w:rPr>
        <w:t xml:space="preserve"> </w:t>
      </w:r>
      <w:r>
        <w:rPr>
          <w:sz w:val="18"/>
        </w:rPr>
        <w:t>were</w:t>
      </w:r>
      <w:r>
        <w:rPr>
          <w:spacing w:val="-13"/>
          <w:sz w:val="18"/>
        </w:rPr>
        <w:t xml:space="preserve"> </w:t>
      </w:r>
      <w:r>
        <w:rPr>
          <w:sz w:val="18"/>
        </w:rPr>
        <w:t>appointed,</w:t>
      </w:r>
      <w:r>
        <w:rPr>
          <w:spacing w:val="-16"/>
          <w:sz w:val="18"/>
        </w:rPr>
        <w:t xml:space="preserve"> </w:t>
      </w:r>
      <w:r>
        <w:rPr>
          <w:sz w:val="18"/>
        </w:rPr>
        <w:t>a</w:t>
      </w:r>
      <w:r>
        <w:rPr>
          <w:spacing w:val="-13"/>
          <w:sz w:val="18"/>
        </w:rPr>
        <w:t xml:space="preserve"> </w:t>
      </w:r>
      <w:r>
        <w:rPr>
          <w:sz w:val="18"/>
        </w:rPr>
        <w:t>success</w:t>
      </w:r>
      <w:r>
        <w:rPr>
          <w:spacing w:val="-12"/>
          <w:sz w:val="18"/>
        </w:rPr>
        <w:t xml:space="preserve"> </w:t>
      </w:r>
      <w:r>
        <w:rPr>
          <w:sz w:val="18"/>
        </w:rPr>
        <w:t>rate of about 3 per cent. (‘Translation in the Commission: where do we stand two years</w:t>
      </w:r>
      <w:r>
        <w:rPr>
          <w:spacing w:val="-13"/>
          <w:sz w:val="18"/>
        </w:rPr>
        <w:t xml:space="preserve"> </w:t>
      </w:r>
      <w:r>
        <w:rPr>
          <w:sz w:val="18"/>
        </w:rPr>
        <w:t>after</w:t>
      </w:r>
      <w:r>
        <w:rPr>
          <w:spacing w:val="-13"/>
          <w:sz w:val="18"/>
        </w:rPr>
        <w:t xml:space="preserve"> </w:t>
      </w:r>
      <w:r>
        <w:rPr>
          <w:sz w:val="18"/>
        </w:rPr>
        <w:t>Enlargement?’,</w:t>
      </w:r>
      <w:r>
        <w:rPr>
          <w:spacing w:val="-18"/>
          <w:sz w:val="18"/>
        </w:rPr>
        <w:t xml:space="preserve"> </w:t>
      </w:r>
      <w:r>
        <w:rPr>
          <w:sz w:val="18"/>
        </w:rPr>
        <w:t>Press</w:t>
      </w:r>
      <w:r>
        <w:rPr>
          <w:spacing w:val="-13"/>
          <w:sz w:val="18"/>
        </w:rPr>
        <w:t xml:space="preserve"> </w:t>
      </w:r>
      <w:r>
        <w:rPr>
          <w:sz w:val="18"/>
        </w:rPr>
        <w:t>release,</w:t>
      </w:r>
      <w:r>
        <w:rPr>
          <w:spacing w:val="-17"/>
          <w:sz w:val="18"/>
        </w:rPr>
        <w:t xml:space="preserve"> </w:t>
      </w:r>
      <w:r>
        <w:rPr>
          <w:sz w:val="18"/>
        </w:rPr>
        <w:t>27</w:t>
      </w:r>
      <w:r>
        <w:rPr>
          <w:spacing w:val="-17"/>
          <w:sz w:val="18"/>
        </w:rPr>
        <w:t xml:space="preserve"> </w:t>
      </w:r>
      <w:r>
        <w:rPr>
          <w:sz w:val="18"/>
        </w:rPr>
        <w:t>April</w:t>
      </w:r>
      <w:r>
        <w:rPr>
          <w:spacing w:val="-13"/>
          <w:sz w:val="18"/>
        </w:rPr>
        <w:t xml:space="preserve"> </w:t>
      </w:r>
      <w:r>
        <w:rPr>
          <w:sz w:val="18"/>
        </w:rPr>
        <w:t>2006,</w:t>
      </w:r>
      <w:r>
        <w:rPr>
          <w:spacing w:val="-17"/>
          <w:sz w:val="18"/>
        </w:rPr>
        <w:t xml:space="preserve"> </w:t>
      </w:r>
      <w:r>
        <w:rPr>
          <w:sz w:val="18"/>
        </w:rPr>
        <w:t>ref.</w:t>
      </w:r>
      <w:r>
        <w:rPr>
          <w:spacing w:val="-17"/>
          <w:sz w:val="18"/>
        </w:rPr>
        <w:t xml:space="preserve"> </w:t>
      </w:r>
      <w:r>
        <w:rPr>
          <w:sz w:val="18"/>
        </w:rPr>
        <w:t>MEMO/06/173,</w:t>
      </w:r>
      <w:r>
        <w:rPr>
          <w:spacing w:val="-18"/>
          <w:sz w:val="18"/>
        </w:rPr>
        <w:t xml:space="preserve"> </w:t>
      </w:r>
      <w:r>
        <w:rPr>
          <w:sz w:val="18"/>
        </w:rPr>
        <w:t>2).</w:t>
      </w:r>
    </w:p>
    <w:p w14:paraId="31F0CF24" w14:textId="77777777" w:rsidR="00BE520D" w:rsidRDefault="007F6473">
      <w:pPr>
        <w:pStyle w:val="ListParagraph"/>
        <w:numPr>
          <w:ilvl w:val="0"/>
          <w:numId w:val="4"/>
        </w:numPr>
        <w:tabs>
          <w:tab w:val="left" w:pos="722"/>
        </w:tabs>
        <w:spacing w:before="52" w:line="256" w:lineRule="auto"/>
        <w:ind w:right="459"/>
        <w:rPr>
          <w:sz w:val="18"/>
        </w:rPr>
      </w:pPr>
      <w:r>
        <w:rPr>
          <w:sz w:val="18"/>
        </w:rPr>
        <w:t xml:space="preserve">O’Brien, S. (2011): ‘Translation quality evaluation is catching up with the </w:t>
      </w:r>
      <w:r>
        <w:rPr>
          <w:w w:val="95"/>
          <w:sz w:val="18"/>
        </w:rPr>
        <w:t xml:space="preserve">times’, [online] </w:t>
      </w:r>
      <w:hyperlink r:id="rId79">
        <w:r>
          <w:rPr>
            <w:w w:val="95"/>
            <w:sz w:val="18"/>
          </w:rPr>
          <w:t>www.translationautomation.</w:t>
        </w:r>
        <w:r>
          <w:rPr>
            <w:w w:val="95"/>
            <w:sz w:val="18"/>
          </w:rPr>
          <w:t>com/best-practices/translation-quali</w:t>
        </w:r>
      </w:hyperlink>
      <w:hyperlink r:id="rId80">
        <w:r>
          <w:rPr>
            <w:w w:val="95"/>
            <w:sz w:val="18"/>
          </w:rPr>
          <w:t xml:space="preserve"> </w:t>
        </w:r>
        <w:r>
          <w:rPr>
            <w:sz w:val="18"/>
          </w:rPr>
          <w:t>ty-evaluation-is-catching-up-with-the-times.html.</w:t>
        </w:r>
      </w:hyperlink>
    </w:p>
    <w:p w14:paraId="7E47590A" w14:textId="77777777" w:rsidR="00BE520D" w:rsidRDefault="00BE520D">
      <w:pPr>
        <w:pStyle w:val="BodyText"/>
      </w:pPr>
    </w:p>
    <w:p w14:paraId="122FC0FB" w14:textId="77777777" w:rsidR="00BE520D" w:rsidRDefault="00BE520D">
      <w:pPr>
        <w:pStyle w:val="BodyText"/>
      </w:pPr>
    </w:p>
    <w:p w14:paraId="4D0B29D6" w14:textId="77777777" w:rsidR="00BE520D" w:rsidRDefault="007F6473">
      <w:pPr>
        <w:pStyle w:val="Heading4"/>
        <w:spacing w:before="135"/>
        <w:ind w:left="493" w:right="449"/>
        <w:jc w:val="center"/>
        <w:rPr>
          <w:b/>
        </w:rPr>
      </w:pPr>
      <w:r>
        <w:rPr>
          <w:b/>
        </w:rPr>
        <w:t>Chapter 5</w:t>
      </w:r>
    </w:p>
    <w:p w14:paraId="4050C99D" w14:textId="77777777" w:rsidR="00BE520D" w:rsidRDefault="007F6473">
      <w:pPr>
        <w:pStyle w:val="ListParagraph"/>
        <w:numPr>
          <w:ilvl w:val="0"/>
          <w:numId w:val="3"/>
        </w:numPr>
        <w:tabs>
          <w:tab w:val="left" w:pos="722"/>
        </w:tabs>
        <w:spacing w:before="198" w:line="259" w:lineRule="auto"/>
        <w:ind w:right="436"/>
        <w:rPr>
          <w:sz w:val="18"/>
        </w:rPr>
      </w:pPr>
      <w:r>
        <w:rPr>
          <w:sz w:val="18"/>
        </w:rPr>
        <w:t xml:space="preserve">These terms’ recent appearance means they merit definition here. </w:t>
      </w:r>
      <w:r>
        <w:rPr>
          <w:i/>
          <w:sz w:val="18"/>
        </w:rPr>
        <w:t xml:space="preserve">Activist translation </w:t>
      </w:r>
      <w:r>
        <w:rPr>
          <w:sz w:val="18"/>
        </w:rPr>
        <w:t>refers to those working outside or against the standard view of translation</w:t>
      </w:r>
      <w:r>
        <w:rPr>
          <w:spacing w:val="-10"/>
          <w:sz w:val="18"/>
        </w:rPr>
        <w:t xml:space="preserve"> </w:t>
      </w:r>
      <w:r>
        <w:rPr>
          <w:sz w:val="18"/>
        </w:rPr>
        <w:t>as</w:t>
      </w:r>
      <w:r>
        <w:rPr>
          <w:spacing w:val="-10"/>
          <w:sz w:val="18"/>
        </w:rPr>
        <w:t xml:space="preserve"> </w:t>
      </w:r>
      <w:r>
        <w:rPr>
          <w:sz w:val="18"/>
        </w:rPr>
        <w:t>impartial.</w:t>
      </w:r>
      <w:r>
        <w:rPr>
          <w:spacing w:val="-19"/>
          <w:sz w:val="18"/>
        </w:rPr>
        <w:t xml:space="preserve"> </w:t>
      </w:r>
      <w:r>
        <w:rPr>
          <w:sz w:val="18"/>
        </w:rPr>
        <w:t>Activist</w:t>
      </w:r>
      <w:r>
        <w:rPr>
          <w:spacing w:val="-10"/>
          <w:sz w:val="18"/>
        </w:rPr>
        <w:t xml:space="preserve"> </w:t>
      </w:r>
      <w:r>
        <w:rPr>
          <w:sz w:val="18"/>
        </w:rPr>
        <w:t>translators</w:t>
      </w:r>
      <w:r>
        <w:rPr>
          <w:spacing w:val="-19"/>
          <w:sz w:val="18"/>
        </w:rPr>
        <w:t xml:space="preserve"> </w:t>
      </w:r>
      <w:r>
        <w:rPr>
          <w:sz w:val="18"/>
        </w:rPr>
        <w:t>‘ought</w:t>
      </w:r>
      <w:r>
        <w:rPr>
          <w:spacing w:val="-10"/>
          <w:sz w:val="18"/>
        </w:rPr>
        <w:t xml:space="preserve"> </w:t>
      </w:r>
      <w:r>
        <w:rPr>
          <w:sz w:val="18"/>
        </w:rPr>
        <w:t>to</w:t>
      </w:r>
      <w:r>
        <w:rPr>
          <w:spacing w:val="-10"/>
          <w:sz w:val="18"/>
        </w:rPr>
        <w:t xml:space="preserve"> </w:t>
      </w:r>
      <w:r>
        <w:rPr>
          <w:sz w:val="18"/>
        </w:rPr>
        <w:t>be</w:t>
      </w:r>
      <w:r>
        <w:rPr>
          <w:spacing w:val="-9"/>
          <w:sz w:val="18"/>
        </w:rPr>
        <w:t xml:space="preserve"> </w:t>
      </w:r>
      <w:r>
        <w:rPr>
          <w:sz w:val="18"/>
        </w:rPr>
        <w:t>involved,</w:t>
      </w:r>
      <w:r>
        <w:rPr>
          <w:spacing w:val="-15"/>
          <w:sz w:val="18"/>
        </w:rPr>
        <w:t xml:space="preserve"> </w:t>
      </w:r>
      <w:r>
        <w:rPr>
          <w:sz w:val="18"/>
        </w:rPr>
        <w:t>engaged,</w:t>
      </w:r>
      <w:r>
        <w:rPr>
          <w:spacing w:val="-15"/>
          <w:sz w:val="18"/>
        </w:rPr>
        <w:t xml:space="preserve"> </w:t>
      </w:r>
      <w:r>
        <w:rPr>
          <w:sz w:val="18"/>
        </w:rPr>
        <w:t>over and above [the] act of</w:t>
      </w:r>
      <w:r>
        <w:rPr>
          <w:sz w:val="18"/>
        </w:rPr>
        <w:t xml:space="preserve"> substituting one lexical item for another’ </w:t>
      </w:r>
      <w:r>
        <w:rPr>
          <w:spacing w:val="-3"/>
          <w:sz w:val="18"/>
        </w:rPr>
        <w:t xml:space="preserve">(Barsky, </w:t>
      </w:r>
      <w:r>
        <w:rPr>
          <w:sz w:val="18"/>
        </w:rPr>
        <w:t>2005: 17–18).</w:t>
      </w:r>
      <w:r>
        <w:rPr>
          <w:spacing w:val="-16"/>
          <w:sz w:val="18"/>
        </w:rPr>
        <w:t xml:space="preserve"> </w:t>
      </w:r>
      <w:r>
        <w:rPr>
          <w:i/>
          <w:sz w:val="18"/>
        </w:rPr>
        <w:t>Crowdsourced</w:t>
      </w:r>
      <w:r>
        <w:rPr>
          <w:i/>
          <w:spacing w:val="-10"/>
          <w:sz w:val="18"/>
        </w:rPr>
        <w:t xml:space="preserve"> </w:t>
      </w:r>
      <w:r>
        <w:rPr>
          <w:i/>
          <w:sz w:val="18"/>
        </w:rPr>
        <w:t>translation</w:t>
      </w:r>
      <w:r>
        <w:rPr>
          <w:i/>
          <w:spacing w:val="-11"/>
          <w:sz w:val="18"/>
        </w:rPr>
        <w:t xml:space="preserve"> </w:t>
      </w:r>
      <w:r>
        <w:rPr>
          <w:sz w:val="18"/>
        </w:rPr>
        <w:t>refers</w:t>
      </w:r>
      <w:r>
        <w:rPr>
          <w:spacing w:val="-10"/>
          <w:sz w:val="18"/>
        </w:rPr>
        <w:t xml:space="preserve"> </w:t>
      </w:r>
      <w:r>
        <w:rPr>
          <w:sz w:val="18"/>
        </w:rPr>
        <w:t>to</w:t>
      </w:r>
      <w:r>
        <w:rPr>
          <w:spacing w:val="-11"/>
          <w:sz w:val="18"/>
        </w:rPr>
        <w:t xml:space="preserve"> </w:t>
      </w:r>
      <w:r>
        <w:rPr>
          <w:sz w:val="18"/>
        </w:rPr>
        <w:t>projects</w:t>
      </w:r>
      <w:r>
        <w:rPr>
          <w:spacing w:val="-11"/>
          <w:sz w:val="18"/>
        </w:rPr>
        <w:t xml:space="preserve"> </w:t>
      </w:r>
      <w:r>
        <w:rPr>
          <w:sz w:val="18"/>
        </w:rPr>
        <w:t>which</w:t>
      </w:r>
      <w:r>
        <w:rPr>
          <w:spacing w:val="-10"/>
          <w:sz w:val="18"/>
        </w:rPr>
        <w:t xml:space="preserve"> </w:t>
      </w:r>
      <w:r>
        <w:rPr>
          <w:sz w:val="18"/>
        </w:rPr>
        <w:t>are</w:t>
      </w:r>
      <w:r>
        <w:rPr>
          <w:spacing w:val="-11"/>
          <w:sz w:val="18"/>
        </w:rPr>
        <w:t xml:space="preserve"> </w:t>
      </w:r>
      <w:r>
        <w:rPr>
          <w:sz w:val="18"/>
        </w:rPr>
        <w:t>organized</w:t>
      </w:r>
      <w:r>
        <w:rPr>
          <w:spacing w:val="-10"/>
          <w:sz w:val="18"/>
        </w:rPr>
        <w:t xml:space="preserve"> </w:t>
      </w:r>
      <w:r>
        <w:rPr>
          <w:sz w:val="18"/>
        </w:rPr>
        <w:t>via</w:t>
      </w:r>
      <w:r>
        <w:rPr>
          <w:spacing w:val="-11"/>
          <w:sz w:val="18"/>
        </w:rPr>
        <w:t xml:space="preserve"> </w:t>
      </w:r>
      <w:r>
        <w:rPr>
          <w:sz w:val="18"/>
        </w:rPr>
        <w:t>an open</w:t>
      </w:r>
      <w:r>
        <w:rPr>
          <w:spacing w:val="-15"/>
          <w:sz w:val="18"/>
        </w:rPr>
        <w:t xml:space="preserve"> </w:t>
      </w:r>
      <w:r>
        <w:rPr>
          <w:sz w:val="18"/>
        </w:rPr>
        <w:t>call</w:t>
      </w:r>
      <w:r>
        <w:rPr>
          <w:spacing w:val="-14"/>
          <w:sz w:val="18"/>
        </w:rPr>
        <w:t xml:space="preserve"> </w:t>
      </w:r>
      <w:r>
        <w:rPr>
          <w:sz w:val="18"/>
        </w:rPr>
        <w:t>for</w:t>
      </w:r>
      <w:r>
        <w:rPr>
          <w:spacing w:val="-15"/>
          <w:sz w:val="18"/>
        </w:rPr>
        <w:t xml:space="preserve"> </w:t>
      </w:r>
      <w:r>
        <w:rPr>
          <w:sz w:val="18"/>
        </w:rPr>
        <w:t>self-selected</w:t>
      </w:r>
      <w:r>
        <w:rPr>
          <w:spacing w:val="-14"/>
          <w:sz w:val="18"/>
        </w:rPr>
        <w:t xml:space="preserve"> </w:t>
      </w:r>
      <w:r>
        <w:rPr>
          <w:sz w:val="18"/>
        </w:rPr>
        <w:t>volunteers,</w:t>
      </w:r>
      <w:r>
        <w:rPr>
          <w:spacing w:val="-18"/>
          <w:sz w:val="18"/>
        </w:rPr>
        <w:t xml:space="preserve"> </w:t>
      </w:r>
      <w:r>
        <w:rPr>
          <w:sz w:val="18"/>
        </w:rPr>
        <w:t>sometimes</w:t>
      </w:r>
      <w:r>
        <w:rPr>
          <w:spacing w:val="-15"/>
          <w:sz w:val="18"/>
        </w:rPr>
        <w:t xml:space="preserve"> </w:t>
      </w:r>
      <w:r>
        <w:rPr>
          <w:sz w:val="18"/>
        </w:rPr>
        <w:t>working</w:t>
      </w:r>
      <w:r>
        <w:rPr>
          <w:spacing w:val="-14"/>
          <w:sz w:val="18"/>
        </w:rPr>
        <w:t xml:space="preserve"> </w:t>
      </w:r>
      <w:r>
        <w:rPr>
          <w:sz w:val="18"/>
        </w:rPr>
        <w:t>alongside</w:t>
      </w:r>
      <w:r>
        <w:rPr>
          <w:spacing w:val="-14"/>
          <w:sz w:val="18"/>
        </w:rPr>
        <w:t xml:space="preserve"> </w:t>
      </w:r>
      <w:r>
        <w:rPr>
          <w:sz w:val="18"/>
        </w:rPr>
        <w:t>or</w:t>
      </w:r>
      <w:r>
        <w:rPr>
          <w:spacing w:val="-15"/>
          <w:sz w:val="18"/>
        </w:rPr>
        <w:t xml:space="preserve"> </w:t>
      </w:r>
      <w:r>
        <w:rPr>
          <w:sz w:val="18"/>
        </w:rPr>
        <w:t>under</w:t>
      </w:r>
      <w:r>
        <w:rPr>
          <w:spacing w:val="-14"/>
          <w:sz w:val="18"/>
        </w:rPr>
        <w:t xml:space="preserve"> </w:t>
      </w:r>
      <w:r>
        <w:rPr>
          <w:sz w:val="18"/>
        </w:rPr>
        <w:t xml:space="preserve">the direction of professionals. </w:t>
      </w:r>
      <w:r>
        <w:rPr>
          <w:i/>
          <w:sz w:val="18"/>
        </w:rPr>
        <w:t xml:space="preserve">Fan translation </w:t>
      </w:r>
      <w:r>
        <w:rPr>
          <w:sz w:val="18"/>
        </w:rPr>
        <w:t>refers to those translating products such</w:t>
      </w:r>
      <w:r>
        <w:rPr>
          <w:spacing w:val="-13"/>
          <w:sz w:val="18"/>
        </w:rPr>
        <w:t xml:space="preserve"> </w:t>
      </w:r>
      <w:r>
        <w:rPr>
          <w:sz w:val="18"/>
        </w:rPr>
        <w:t>as</w:t>
      </w:r>
      <w:r>
        <w:rPr>
          <w:spacing w:val="-12"/>
          <w:sz w:val="18"/>
        </w:rPr>
        <w:t xml:space="preserve"> </w:t>
      </w:r>
      <w:r>
        <w:rPr>
          <w:sz w:val="18"/>
        </w:rPr>
        <w:t>electronic</w:t>
      </w:r>
      <w:r>
        <w:rPr>
          <w:spacing w:val="-12"/>
          <w:sz w:val="18"/>
        </w:rPr>
        <w:t xml:space="preserve"> </w:t>
      </w:r>
      <w:r>
        <w:rPr>
          <w:sz w:val="18"/>
        </w:rPr>
        <w:t>games</w:t>
      </w:r>
      <w:r>
        <w:rPr>
          <w:spacing w:val="-12"/>
          <w:sz w:val="18"/>
        </w:rPr>
        <w:t xml:space="preserve"> </w:t>
      </w:r>
      <w:r>
        <w:rPr>
          <w:sz w:val="18"/>
        </w:rPr>
        <w:t>or</w:t>
      </w:r>
      <w:r>
        <w:rPr>
          <w:spacing w:val="-12"/>
          <w:sz w:val="18"/>
        </w:rPr>
        <w:t xml:space="preserve"> </w:t>
      </w:r>
      <w:r>
        <w:rPr>
          <w:sz w:val="18"/>
        </w:rPr>
        <w:t>comics,</w:t>
      </w:r>
      <w:r>
        <w:rPr>
          <w:spacing w:val="-17"/>
          <w:sz w:val="18"/>
        </w:rPr>
        <w:t xml:space="preserve"> </w:t>
      </w:r>
      <w:r>
        <w:rPr>
          <w:sz w:val="18"/>
        </w:rPr>
        <w:t>usually</w:t>
      </w:r>
      <w:r>
        <w:rPr>
          <w:spacing w:val="-12"/>
          <w:sz w:val="18"/>
        </w:rPr>
        <w:t xml:space="preserve"> </w:t>
      </w:r>
      <w:r>
        <w:rPr>
          <w:sz w:val="18"/>
        </w:rPr>
        <w:t>unofficially</w:t>
      </w:r>
      <w:r>
        <w:rPr>
          <w:spacing w:val="-12"/>
          <w:sz w:val="18"/>
        </w:rPr>
        <w:t xml:space="preserve"> </w:t>
      </w:r>
      <w:r>
        <w:rPr>
          <w:sz w:val="18"/>
        </w:rPr>
        <w:t>and</w:t>
      </w:r>
      <w:r>
        <w:rPr>
          <w:spacing w:val="-12"/>
          <w:sz w:val="18"/>
        </w:rPr>
        <w:t xml:space="preserve"> </w:t>
      </w:r>
      <w:r>
        <w:rPr>
          <w:sz w:val="18"/>
        </w:rPr>
        <w:t>without</w:t>
      </w:r>
      <w:r>
        <w:rPr>
          <w:spacing w:val="-12"/>
          <w:sz w:val="18"/>
        </w:rPr>
        <w:t xml:space="preserve"> </w:t>
      </w:r>
      <w:r>
        <w:rPr>
          <w:sz w:val="18"/>
        </w:rPr>
        <w:t>permission, often</w:t>
      </w:r>
      <w:r>
        <w:rPr>
          <w:spacing w:val="-9"/>
          <w:sz w:val="18"/>
        </w:rPr>
        <w:t xml:space="preserve"> </w:t>
      </w:r>
      <w:r>
        <w:rPr>
          <w:sz w:val="18"/>
        </w:rPr>
        <w:t>into</w:t>
      </w:r>
      <w:r>
        <w:rPr>
          <w:spacing w:val="-9"/>
          <w:sz w:val="18"/>
        </w:rPr>
        <w:t xml:space="preserve"> </w:t>
      </w:r>
      <w:r>
        <w:rPr>
          <w:sz w:val="18"/>
        </w:rPr>
        <w:t>languages</w:t>
      </w:r>
      <w:r>
        <w:rPr>
          <w:spacing w:val="-8"/>
          <w:sz w:val="18"/>
        </w:rPr>
        <w:t xml:space="preserve"> </w:t>
      </w:r>
      <w:r>
        <w:rPr>
          <w:sz w:val="18"/>
        </w:rPr>
        <w:t>which</w:t>
      </w:r>
      <w:r>
        <w:rPr>
          <w:spacing w:val="-9"/>
          <w:sz w:val="18"/>
        </w:rPr>
        <w:t xml:space="preserve"> </w:t>
      </w:r>
      <w:r>
        <w:rPr>
          <w:sz w:val="18"/>
        </w:rPr>
        <w:t>would</w:t>
      </w:r>
      <w:r>
        <w:rPr>
          <w:spacing w:val="-8"/>
          <w:sz w:val="18"/>
        </w:rPr>
        <w:t xml:space="preserve"> </w:t>
      </w:r>
      <w:r>
        <w:rPr>
          <w:sz w:val="18"/>
        </w:rPr>
        <w:t>otherwise</w:t>
      </w:r>
      <w:r>
        <w:rPr>
          <w:spacing w:val="-9"/>
          <w:sz w:val="18"/>
        </w:rPr>
        <w:t xml:space="preserve"> </w:t>
      </w:r>
      <w:r>
        <w:rPr>
          <w:sz w:val="18"/>
        </w:rPr>
        <w:t>not</w:t>
      </w:r>
      <w:r>
        <w:rPr>
          <w:spacing w:val="-8"/>
          <w:sz w:val="18"/>
        </w:rPr>
        <w:t xml:space="preserve"> </w:t>
      </w:r>
      <w:r>
        <w:rPr>
          <w:sz w:val="18"/>
        </w:rPr>
        <w:t>have</w:t>
      </w:r>
      <w:r>
        <w:rPr>
          <w:spacing w:val="-9"/>
          <w:sz w:val="18"/>
        </w:rPr>
        <w:t xml:space="preserve"> </w:t>
      </w:r>
      <w:r>
        <w:rPr>
          <w:sz w:val="18"/>
        </w:rPr>
        <w:t>translation</w:t>
      </w:r>
      <w:r>
        <w:rPr>
          <w:spacing w:val="-9"/>
          <w:sz w:val="18"/>
        </w:rPr>
        <w:t xml:space="preserve"> </w:t>
      </w:r>
      <w:r>
        <w:rPr>
          <w:sz w:val="18"/>
        </w:rPr>
        <w:t>provided.</w:t>
      </w:r>
      <w:r>
        <w:rPr>
          <w:spacing w:val="-13"/>
          <w:sz w:val="18"/>
        </w:rPr>
        <w:t xml:space="preserve"> </w:t>
      </w:r>
      <w:r>
        <w:rPr>
          <w:i/>
          <w:spacing w:val="-5"/>
          <w:sz w:val="18"/>
        </w:rPr>
        <w:t xml:space="preserve">Hive </w:t>
      </w:r>
      <w:r>
        <w:rPr>
          <w:i/>
          <w:sz w:val="18"/>
        </w:rPr>
        <w:t>translation</w:t>
      </w:r>
      <w:r>
        <w:rPr>
          <w:i/>
          <w:sz w:val="18"/>
        </w:rPr>
        <w:t xml:space="preserve"> </w:t>
      </w:r>
      <w:r>
        <w:rPr>
          <w:sz w:val="18"/>
        </w:rPr>
        <w:t>draws on the image of the beehive, with workers each contributing small</w:t>
      </w:r>
      <w:r>
        <w:rPr>
          <w:spacing w:val="-9"/>
          <w:sz w:val="18"/>
        </w:rPr>
        <w:t xml:space="preserve"> </w:t>
      </w:r>
      <w:r>
        <w:rPr>
          <w:sz w:val="18"/>
        </w:rPr>
        <w:t>parts</w:t>
      </w:r>
      <w:r>
        <w:rPr>
          <w:spacing w:val="-9"/>
          <w:sz w:val="18"/>
        </w:rPr>
        <w:t xml:space="preserve"> </w:t>
      </w:r>
      <w:r>
        <w:rPr>
          <w:sz w:val="18"/>
        </w:rPr>
        <w:t>to</w:t>
      </w:r>
      <w:r>
        <w:rPr>
          <w:spacing w:val="-9"/>
          <w:sz w:val="18"/>
        </w:rPr>
        <w:t xml:space="preserve"> </w:t>
      </w:r>
      <w:r>
        <w:rPr>
          <w:sz w:val="18"/>
        </w:rPr>
        <w:t>complete</w:t>
      </w:r>
      <w:r>
        <w:rPr>
          <w:spacing w:val="-9"/>
          <w:sz w:val="18"/>
        </w:rPr>
        <w:t xml:space="preserve"> </w:t>
      </w:r>
      <w:r>
        <w:rPr>
          <w:sz w:val="18"/>
        </w:rPr>
        <w:t>a</w:t>
      </w:r>
      <w:r>
        <w:rPr>
          <w:spacing w:val="-9"/>
          <w:sz w:val="18"/>
        </w:rPr>
        <w:t xml:space="preserve"> </w:t>
      </w:r>
      <w:r>
        <w:rPr>
          <w:sz w:val="18"/>
        </w:rPr>
        <w:t>much</w:t>
      </w:r>
      <w:r>
        <w:rPr>
          <w:spacing w:val="-9"/>
          <w:sz w:val="18"/>
        </w:rPr>
        <w:t xml:space="preserve"> </w:t>
      </w:r>
      <w:r>
        <w:rPr>
          <w:sz w:val="18"/>
        </w:rPr>
        <w:t>larger</w:t>
      </w:r>
      <w:r>
        <w:rPr>
          <w:spacing w:val="-9"/>
          <w:sz w:val="18"/>
        </w:rPr>
        <w:t xml:space="preserve"> </w:t>
      </w:r>
      <w:r>
        <w:rPr>
          <w:sz w:val="18"/>
        </w:rPr>
        <w:t>overall</w:t>
      </w:r>
      <w:r>
        <w:rPr>
          <w:spacing w:val="-9"/>
          <w:sz w:val="18"/>
        </w:rPr>
        <w:t xml:space="preserve"> </w:t>
      </w:r>
      <w:r>
        <w:rPr>
          <w:sz w:val="18"/>
        </w:rPr>
        <w:t>task,</w:t>
      </w:r>
      <w:r>
        <w:rPr>
          <w:spacing w:val="-13"/>
          <w:sz w:val="18"/>
        </w:rPr>
        <w:t xml:space="preserve"> </w:t>
      </w:r>
      <w:r>
        <w:rPr>
          <w:sz w:val="18"/>
        </w:rPr>
        <w:t>for</w:t>
      </w:r>
      <w:r>
        <w:rPr>
          <w:spacing w:val="-9"/>
          <w:sz w:val="18"/>
        </w:rPr>
        <w:t xml:space="preserve"> </w:t>
      </w:r>
      <w:r>
        <w:rPr>
          <w:sz w:val="18"/>
        </w:rPr>
        <w:t>example,</w:t>
      </w:r>
      <w:r>
        <w:rPr>
          <w:spacing w:val="-23"/>
          <w:sz w:val="18"/>
        </w:rPr>
        <w:t xml:space="preserve"> </w:t>
      </w:r>
      <w:r>
        <w:rPr>
          <w:sz w:val="18"/>
        </w:rPr>
        <w:t>‘the</w:t>
      </w:r>
      <w:r>
        <w:rPr>
          <w:spacing w:val="-9"/>
          <w:sz w:val="18"/>
        </w:rPr>
        <w:t xml:space="preserve"> </w:t>
      </w:r>
      <w:r>
        <w:rPr>
          <w:sz w:val="18"/>
        </w:rPr>
        <w:t>outsourcing of</w:t>
      </w:r>
      <w:r>
        <w:rPr>
          <w:spacing w:val="-8"/>
          <w:sz w:val="18"/>
        </w:rPr>
        <w:t xml:space="preserve"> </w:t>
      </w:r>
      <w:r>
        <w:rPr>
          <w:sz w:val="18"/>
        </w:rPr>
        <w:t>web</w:t>
      </w:r>
      <w:r>
        <w:rPr>
          <w:spacing w:val="-7"/>
          <w:sz w:val="18"/>
        </w:rPr>
        <w:t xml:space="preserve"> </w:t>
      </w:r>
      <w:r>
        <w:rPr>
          <w:sz w:val="18"/>
        </w:rPr>
        <w:t>content</w:t>
      </w:r>
      <w:r>
        <w:rPr>
          <w:spacing w:val="-7"/>
          <w:sz w:val="18"/>
        </w:rPr>
        <w:t xml:space="preserve"> </w:t>
      </w:r>
      <w:r>
        <w:rPr>
          <w:sz w:val="18"/>
        </w:rPr>
        <w:t>translation</w:t>
      </w:r>
      <w:r>
        <w:rPr>
          <w:spacing w:val="-8"/>
          <w:sz w:val="18"/>
        </w:rPr>
        <w:t xml:space="preserve"> </w:t>
      </w:r>
      <w:r>
        <w:rPr>
          <w:sz w:val="18"/>
        </w:rPr>
        <w:t>to</w:t>
      </w:r>
      <w:r>
        <w:rPr>
          <w:spacing w:val="-7"/>
          <w:sz w:val="18"/>
        </w:rPr>
        <w:t xml:space="preserve"> </w:t>
      </w:r>
      <w:r>
        <w:rPr>
          <w:sz w:val="18"/>
        </w:rPr>
        <w:t>bilinguals</w:t>
      </w:r>
      <w:r>
        <w:rPr>
          <w:spacing w:val="-7"/>
          <w:sz w:val="18"/>
        </w:rPr>
        <w:t xml:space="preserve"> </w:t>
      </w:r>
      <w:r>
        <w:rPr>
          <w:sz w:val="18"/>
        </w:rPr>
        <w:t>within</w:t>
      </w:r>
      <w:r>
        <w:rPr>
          <w:spacing w:val="-8"/>
          <w:sz w:val="18"/>
        </w:rPr>
        <w:t xml:space="preserve"> </w:t>
      </w:r>
      <w:r>
        <w:rPr>
          <w:sz w:val="18"/>
        </w:rPr>
        <w:t>the</w:t>
      </w:r>
      <w:r>
        <w:rPr>
          <w:spacing w:val="-7"/>
          <w:sz w:val="18"/>
        </w:rPr>
        <w:t xml:space="preserve"> </w:t>
      </w:r>
      <w:r>
        <w:rPr>
          <w:sz w:val="18"/>
        </w:rPr>
        <w:t>community’</w:t>
      </w:r>
      <w:r>
        <w:rPr>
          <w:spacing w:val="-7"/>
          <w:sz w:val="18"/>
        </w:rPr>
        <w:t xml:space="preserve"> </w:t>
      </w:r>
      <w:r>
        <w:rPr>
          <w:sz w:val="18"/>
        </w:rPr>
        <w:t>(García,</w:t>
      </w:r>
      <w:r>
        <w:rPr>
          <w:spacing w:val="-13"/>
          <w:sz w:val="18"/>
        </w:rPr>
        <w:t xml:space="preserve"> </w:t>
      </w:r>
      <w:r>
        <w:rPr>
          <w:sz w:val="18"/>
        </w:rPr>
        <w:t xml:space="preserve">2009b: 31). </w:t>
      </w:r>
      <w:r>
        <w:rPr>
          <w:i/>
          <w:sz w:val="18"/>
        </w:rPr>
        <w:t xml:space="preserve">Volunteer translation </w:t>
      </w:r>
      <w:r>
        <w:rPr>
          <w:sz w:val="18"/>
        </w:rPr>
        <w:t>is a broader term, which may embrace the above categories. It also refers to longstanding arrangements relying on unpaid volunteers such as translation for</w:t>
      </w:r>
      <w:r>
        <w:rPr>
          <w:spacing w:val="20"/>
          <w:sz w:val="18"/>
        </w:rPr>
        <w:t xml:space="preserve"> </w:t>
      </w:r>
      <w:r>
        <w:rPr>
          <w:sz w:val="18"/>
        </w:rPr>
        <w:t>charities.</w:t>
      </w:r>
    </w:p>
    <w:p w14:paraId="765361D3" w14:textId="77777777" w:rsidR="00BE520D" w:rsidRDefault="007F6473">
      <w:pPr>
        <w:pStyle w:val="ListParagraph"/>
        <w:numPr>
          <w:ilvl w:val="0"/>
          <w:numId w:val="3"/>
        </w:numPr>
        <w:tabs>
          <w:tab w:val="left" w:pos="722"/>
        </w:tabs>
        <w:spacing w:before="43" w:line="256" w:lineRule="auto"/>
        <w:ind w:right="1112"/>
        <w:rPr>
          <w:sz w:val="18"/>
        </w:rPr>
      </w:pPr>
      <w:r>
        <w:rPr>
          <w:sz w:val="18"/>
        </w:rPr>
        <w:t>See</w:t>
      </w:r>
      <w:r>
        <w:rPr>
          <w:spacing w:val="-15"/>
          <w:sz w:val="18"/>
        </w:rPr>
        <w:t xml:space="preserve"> </w:t>
      </w:r>
      <w:r>
        <w:rPr>
          <w:sz w:val="18"/>
        </w:rPr>
        <w:t>the</w:t>
      </w:r>
      <w:r>
        <w:rPr>
          <w:spacing w:val="-14"/>
          <w:sz w:val="18"/>
        </w:rPr>
        <w:t xml:space="preserve"> </w:t>
      </w:r>
      <w:r>
        <w:rPr>
          <w:sz w:val="18"/>
        </w:rPr>
        <w:t>Rosetta</w:t>
      </w:r>
      <w:r>
        <w:rPr>
          <w:spacing w:val="-14"/>
          <w:sz w:val="18"/>
        </w:rPr>
        <w:t xml:space="preserve"> </w:t>
      </w:r>
      <w:r>
        <w:rPr>
          <w:sz w:val="18"/>
        </w:rPr>
        <w:t>Foundation’s</w:t>
      </w:r>
      <w:r>
        <w:rPr>
          <w:spacing w:val="-14"/>
          <w:sz w:val="18"/>
        </w:rPr>
        <w:t xml:space="preserve"> </w:t>
      </w:r>
      <w:r>
        <w:rPr>
          <w:sz w:val="18"/>
        </w:rPr>
        <w:t>work</w:t>
      </w:r>
      <w:r>
        <w:rPr>
          <w:spacing w:val="-14"/>
          <w:sz w:val="18"/>
        </w:rPr>
        <w:t xml:space="preserve"> </w:t>
      </w:r>
      <w:r>
        <w:rPr>
          <w:sz w:val="18"/>
        </w:rPr>
        <w:t>to</w:t>
      </w:r>
      <w:r>
        <w:rPr>
          <w:spacing w:val="-14"/>
          <w:sz w:val="18"/>
        </w:rPr>
        <w:t xml:space="preserve"> </w:t>
      </w:r>
      <w:r>
        <w:rPr>
          <w:sz w:val="18"/>
        </w:rPr>
        <w:t>translate</w:t>
      </w:r>
      <w:r>
        <w:rPr>
          <w:spacing w:val="-14"/>
          <w:sz w:val="18"/>
        </w:rPr>
        <w:t xml:space="preserve"> </w:t>
      </w:r>
      <w:r>
        <w:rPr>
          <w:sz w:val="18"/>
        </w:rPr>
        <w:t>content</w:t>
      </w:r>
      <w:r>
        <w:rPr>
          <w:spacing w:val="-14"/>
          <w:sz w:val="18"/>
        </w:rPr>
        <w:t xml:space="preserve"> </w:t>
      </w:r>
      <w:r>
        <w:rPr>
          <w:sz w:val="18"/>
        </w:rPr>
        <w:t>for</w:t>
      </w:r>
      <w:r>
        <w:rPr>
          <w:spacing w:val="-22"/>
          <w:sz w:val="18"/>
        </w:rPr>
        <w:t xml:space="preserve"> </w:t>
      </w:r>
      <w:r>
        <w:rPr>
          <w:sz w:val="18"/>
        </w:rPr>
        <w:t>‘underse</w:t>
      </w:r>
      <w:r>
        <w:rPr>
          <w:sz w:val="18"/>
        </w:rPr>
        <w:t>rved customers’;</w:t>
      </w:r>
      <w:r>
        <w:rPr>
          <w:spacing w:val="3"/>
          <w:sz w:val="18"/>
        </w:rPr>
        <w:t xml:space="preserve"> </w:t>
      </w:r>
      <w:hyperlink r:id="rId81">
        <w:r>
          <w:rPr>
            <w:sz w:val="18"/>
          </w:rPr>
          <w:t>www.therosettafoundation.org/.</w:t>
        </w:r>
      </w:hyperlink>
    </w:p>
    <w:p w14:paraId="77DCDB07" w14:textId="77777777" w:rsidR="00BE520D" w:rsidRDefault="007F6473">
      <w:pPr>
        <w:pStyle w:val="ListParagraph"/>
        <w:numPr>
          <w:ilvl w:val="0"/>
          <w:numId w:val="3"/>
        </w:numPr>
        <w:tabs>
          <w:tab w:val="left" w:pos="722"/>
        </w:tabs>
        <w:spacing w:before="58" w:line="256" w:lineRule="auto"/>
        <w:ind w:right="635"/>
        <w:rPr>
          <w:sz w:val="18"/>
        </w:rPr>
      </w:pPr>
      <w:r>
        <w:rPr>
          <w:sz w:val="18"/>
        </w:rPr>
        <w:t xml:space="preserve">Unless otherwise stated, data in this paragraph are all from </w:t>
      </w:r>
      <w:hyperlink r:id="rId82">
        <w:r>
          <w:rPr>
            <w:sz w:val="18"/>
          </w:rPr>
          <w:t>www.proz.com/</w:t>
        </w:r>
      </w:hyperlink>
      <w:hyperlink r:id="rId83">
        <w:r>
          <w:rPr>
            <w:sz w:val="18"/>
          </w:rPr>
          <w:t xml:space="preserve"> </w:t>
        </w:r>
        <w:r>
          <w:rPr>
            <w:w w:val="95"/>
            <w:sz w:val="18"/>
          </w:rPr>
          <w:t xml:space="preserve">about/ </w:t>
        </w:r>
      </w:hyperlink>
      <w:r>
        <w:rPr>
          <w:w w:val="95"/>
          <w:sz w:val="18"/>
        </w:rPr>
        <w:t xml:space="preserve">and </w:t>
      </w:r>
      <w:hyperlink r:id="rId84">
        <w:r>
          <w:rPr>
            <w:w w:val="95"/>
            <w:sz w:val="18"/>
          </w:rPr>
          <w:t xml:space="preserve">www.proz.com/about/ipetition/input. </w:t>
        </w:r>
      </w:hyperlink>
      <w:r>
        <w:rPr>
          <w:w w:val="95"/>
          <w:sz w:val="18"/>
        </w:rPr>
        <w:t xml:space="preserve">All sites were last checked </w:t>
      </w:r>
      <w:r>
        <w:rPr>
          <w:spacing w:val="-6"/>
          <w:w w:val="95"/>
          <w:sz w:val="18"/>
        </w:rPr>
        <w:t xml:space="preserve">in </w:t>
      </w:r>
      <w:r>
        <w:rPr>
          <w:sz w:val="18"/>
        </w:rPr>
        <w:t>December</w:t>
      </w:r>
      <w:r>
        <w:rPr>
          <w:spacing w:val="6"/>
          <w:sz w:val="18"/>
        </w:rPr>
        <w:t xml:space="preserve"> </w:t>
      </w:r>
      <w:r>
        <w:rPr>
          <w:sz w:val="18"/>
        </w:rPr>
        <w:t>2011.</w:t>
      </w:r>
    </w:p>
    <w:p w14:paraId="6ECB93A7" w14:textId="77777777" w:rsidR="00BE520D" w:rsidRDefault="007F6473">
      <w:pPr>
        <w:pStyle w:val="ListParagraph"/>
        <w:numPr>
          <w:ilvl w:val="0"/>
          <w:numId w:val="3"/>
        </w:numPr>
        <w:tabs>
          <w:tab w:val="left" w:pos="722"/>
        </w:tabs>
        <w:spacing w:before="60"/>
        <w:ind w:hanging="241"/>
        <w:rPr>
          <w:sz w:val="18"/>
        </w:rPr>
      </w:pPr>
      <w:r>
        <w:rPr>
          <w:sz w:val="18"/>
        </w:rPr>
        <w:t>Source: personal communication from Member Services, Decem</w:t>
      </w:r>
      <w:r>
        <w:rPr>
          <w:sz w:val="18"/>
        </w:rPr>
        <w:t>ber</w:t>
      </w:r>
      <w:r>
        <w:rPr>
          <w:spacing w:val="-5"/>
          <w:sz w:val="18"/>
        </w:rPr>
        <w:t xml:space="preserve"> </w:t>
      </w:r>
      <w:r>
        <w:rPr>
          <w:sz w:val="18"/>
        </w:rPr>
        <w:t>2011.</w:t>
      </w:r>
    </w:p>
    <w:p w14:paraId="12EC4E1B" w14:textId="77777777" w:rsidR="00BE520D" w:rsidRDefault="007F6473">
      <w:pPr>
        <w:pStyle w:val="ListParagraph"/>
        <w:numPr>
          <w:ilvl w:val="0"/>
          <w:numId w:val="3"/>
        </w:numPr>
        <w:tabs>
          <w:tab w:val="left" w:pos="722"/>
        </w:tabs>
        <w:spacing w:before="71" w:line="256" w:lineRule="auto"/>
        <w:ind w:right="868"/>
        <w:rPr>
          <w:sz w:val="18"/>
        </w:rPr>
      </w:pPr>
      <w:hyperlink r:id="rId85">
        <w:r>
          <w:rPr>
            <w:sz w:val="18"/>
          </w:rPr>
          <w:t>http://wiki.proz.com/wiki/index.php/</w:t>
        </w:r>
      </w:hyperlink>
      <w:r>
        <w:rPr>
          <w:sz w:val="18"/>
        </w:rPr>
        <w:t xml:space="preserve"> </w:t>
      </w:r>
      <w:r>
        <w:rPr>
          <w:spacing w:val="-1"/>
          <w:w w:val="90"/>
          <w:sz w:val="18"/>
        </w:rPr>
        <w:t>Translation:_Determining_what_service_you_need_and_what_it_will_cost.</w:t>
      </w:r>
    </w:p>
    <w:p w14:paraId="0E7D0C99" w14:textId="77777777" w:rsidR="00BE520D" w:rsidRDefault="007F6473">
      <w:pPr>
        <w:pStyle w:val="ListParagraph"/>
        <w:numPr>
          <w:ilvl w:val="0"/>
          <w:numId w:val="3"/>
        </w:numPr>
        <w:tabs>
          <w:tab w:val="left" w:pos="722"/>
        </w:tabs>
        <w:spacing w:before="59"/>
        <w:ind w:hanging="241"/>
        <w:rPr>
          <w:sz w:val="18"/>
        </w:rPr>
      </w:pPr>
      <w:hyperlink r:id="rId86">
        <w:r>
          <w:rPr>
            <w:sz w:val="18"/>
          </w:rPr>
          <w:t>www.proz.com/membership/c</w:t>
        </w:r>
        <w:r>
          <w:rPr>
            <w:sz w:val="18"/>
          </w:rPr>
          <w:t>ampaign.</w:t>
        </w:r>
      </w:hyperlink>
    </w:p>
    <w:p w14:paraId="6E58F231" w14:textId="77777777" w:rsidR="00BE520D" w:rsidRDefault="007F6473">
      <w:pPr>
        <w:pStyle w:val="ListParagraph"/>
        <w:numPr>
          <w:ilvl w:val="0"/>
          <w:numId w:val="3"/>
        </w:numPr>
        <w:tabs>
          <w:tab w:val="left" w:pos="722"/>
        </w:tabs>
        <w:spacing w:before="72"/>
        <w:ind w:hanging="241"/>
        <w:rPr>
          <w:sz w:val="18"/>
        </w:rPr>
      </w:pPr>
      <w:hyperlink r:id="rId87">
        <w:r>
          <w:rPr>
            <w:sz w:val="18"/>
          </w:rPr>
          <w:t>www.proz.com/?sp=user_agreement.</w:t>
        </w:r>
      </w:hyperlink>
    </w:p>
    <w:p w14:paraId="65502CDF" w14:textId="77777777" w:rsidR="00BE520D" w:rsidRDefault="007F6473">
      <w:pPr>
        <w:pStyle w:val="ListParagraph"/>
        <w:numPr>
          <w:ilvl w:val="0"/>
          <w:numId w:val="3"/>
        </w:numPr>
        <w:tabs>
          <w:tab w:val="left" w:pos="722"/>
        </w:tabs>
        <w:spacing w:before="71"/>
        <w:ind w:hanging="241"/>
        <w:rPr>
          <w:sz w:val="18"/>
        </w:rPr>
      </w:pPr>
      <w:r>
        <w:rPr>
          <w:sz w:val="18"/>
        </w:rPr>
        <w:t>Ibid.</w:t>
      </w:r>
    </w:p>
    <w:p w14:paraId="4FD65694" w14:textId="77777777" w:rsidR="00BE520D" w:rsidRDefault="007F6473">
      <w:pPr>
        <w:pStyle w:val="ListParagraph"/>
        <w:numPr>
          <w:ilvl w:val="0"/>
          <w:numId w:val="3"/>
        </w:numPr>
        <w:tabs>
          <w:tab w:val="left" w:pos="722"/>
        </w:tabs>
        <w:spacing w:before="72" w:line="256" w:lineRule="auto"/>
        <w:ind w:right="591"/>
        <w:rPr>
          <w:sz w:val="18"/>
        </w:rPr>
      </w:pPr>
      <w:r>
        <w:rPr>
          <w:sz w:val="18"/>
        </w:rPr>
        <w:t>Annual</w:t>
      </w:r>
      <w:r>
        <w:rPr>
          <w:spacing w:val="-6"/>
          <w:sz w:val="18"/>
        </w:rPr>
        <w:t xml:space="preserve"> </w:t>
      </w:r>
      <w:r>
        <w:rPr>
          <w:sz w:val="18"/>
        </w:rPr>
        <w:t>registration</w:t>
      </w:r>
      <w:r>
        <w:rPr>
          <w:spacing w:val="-5"/>
          <w:sz w:val="18"/>
        </w:rPr>
        <w:t xml:space="preserve"> </w:t>
      </w:r>
      <w:r>
        <w:rPr>
          <w:sz w:val="18"/>
        </w:rPr>
        <w:t>in</w:t>
      </w:r>
      <w:r>
        <w:rPr>
          <w:spacing w:val="-5"/>
          <w:sz w:val="18"/>
        </w:rPr>
        <w:t xml:space="preserve"> </w:t>
      </w:r>
      <w:r>
        <w:rPr>
          <w:sz w:val="18"/>
        </w:rPr>
        <w:t>2011</w:t>
      </w:r>
      <w:r>
        <w:rPr>
          <w:spacing w:val="-6"/>
          <w:sz w:val="18"/>
        </w:rPr>
        <w:t xml:space="preserve"> </w:t>
      </w:r>
      <w:r>
        <w:rPr>
          <w:sz w:val="18"/>
        </w:rPr>
        <w:t>was</w:t>
      </w:r>
      <w:r>
        <w:rPr>
          <w:spacing w:val="-5"/>
          <w:sz w:val="18"/>
        </w:rPr>
        <w:t xml:space="preserve"> </w:t>
      </w:r>
      <w:r>
        <w:rPr>
          <w:sz w:val="18"/>
        </w:rPr>
        <w:t>$129;</w:t>
      </w:r>
      <w:r>
        <w:rPr>
          <w:spacing w:val="-5"/>
          <w:sz w:val="18"/>
        </w:rPr>
        <w:t xml:space="preserve"> </w:t>
      </w:r>
      <w:r>
        <w:rPr>
          <w:sz w:val="18"/>
        </w:rPr>
        <w:t>student</w:t>
      </w:r>
      <w:r>
        <w:rPr>
          <w:spacing w:val="-5"/>
          <w:sz w:val="18"/>
        </w:rPr>
        <w:t xml:space="preserve"> </w:t>
      </w:r>
      <w:r>
        <w:rPr>
          <w:sz w:val="18"/>
        </w:rPr>
        <w:t>members</w:t>
      </w:r>
      <w:r>
        <w:rPr>
          <w:spacing w:val="-6"/>
          <w:sz w:val="18"/>
        </w:rPr>
        <w:t xml:space="preserve"> </w:t>
      </w:r>
      <w:r>
        <w:rPr>
          <w:sz w:val="18"/>
        </w:rPr>
        <w:t>paid</w:t>
      </w:r>
      <w:r>
        <w:rPr>
          <w:spacing w:val="-5"/>
          <w:sz w:val="18"/>
        </w:rPr>
        <w:t xml:space="preserve"> </w:t>
      </w:r>
      <w:r>
        <w:rPr>
          <w:sz w:val="18"/>
        </w:rPr>
        <w:t>$39</w:t>
      </w:r>
      <w:r>
        <w:rPr>
          <w:spacing w:val="-5"/>
          <w:sz w:val="18"/>
        </w:rPr>
        <w:t xml:space="preserve"> </w:t>
      </w:r>
      <w:hyperlink r:id="rId88">
        <w:r>
          <w:rPr>
            <w:sz w:val="18"/>
          </w:rPr>
          <w:t>(www.proz.</w:t>
        </w:r>
      </w:hyperlink>
      <w:hyperlink r:id="rId89">
        <w:r>
          <w:rPr>
            <w:sz w:val="18"/>
          </w:rPr>
          <w:t xml:space="preserve"> com/membership/campaign).</w:t>
        </w:r>
      </w:hyperlink>
    </w:p>
    <w:p w14:paraId="6CC4575C" w14:textId="77777777" w:rsidR="00BE520D" w:rsidRDefault="00BE520D">
      <w:pPr>
        <w:spacing w:line="256" w:lineRule="auto"/>
        <w:rPr>
          <w:sz w:val="18"/>
        </w:rPr>
        <w:sectPr w:rsidR="00BE520D">
          <w:pgSz w:w="8850" w:h="13270"/>
          <w:pgMar w:top="840" w:right="720" w:bottom="280" w:left="720" w:header="638" w:footer="0" w:gutter="0"/>
          <w:cols w:space="720"/>
        </w:sectPr>
      </w:pPr>
    </w:p>
    <w:p w14:paraId="43585E55" w14:textId="77777777" w:rsidR="00BE520D" w:rsidRDefault="00BE520D">
      <w:pPr>
        <w:pStyle w:val="BodyText"/>
        <w:spacing w:before="5"/>
        <w:rPr>
          <w:sz w:val="29"/>
        </w:rPr>
      </w:pPr>
    </w:p>
    <w:p w14:paraId="3027AABD" w14:textId="77777777" w:rsidR="00BE520D" w:rsidRDefault="007F6473">
      <w:pPr>
        <w:pStyle w:val="ListParagraph"/>
        <w:numPr>
          <w:ilvl w:val="0"/>
          <w:numId w:val="3"/>
        </w:numPr>
        <w:tabs>
          <w:tab w:val="left" w:pos="759"/>
        </w:tabs>
        <w:spacing w:before="105"/>
        <w:ind w:left="758" w:hanging="321"/>
        <w:rPr>
          <w:sz w:val="18"/>
        </w:rPr>
      </w:pPr>
      <w:hyperlink r:id="rId90">
        <w:r>
          <w:rPr>
            <w:sz w:val="18"/>
          </w:rPr>
          <w:t>www.proz.com/about/ipetition/.</w:t>
        </w:r>
      </w:hyperlink>
    </w:p>
    <w:p w14:paraId="7CCDCF8D" w14:textId="77777777" w:rsidR="00BE520D" w:rsidRDefault="007F6473">
      <w:pPr>
        <w:pStyle w:val="ListParagraph"/>
        <w:numPr>
          <w:ilvl w:val="0"/>
          <w:numId w:val="3"/>
        </w:numPr>
        <w:tabs>
          <w:tab w:val="left" w:pos="759"/>
        </w:tabs>
        <w:spacing w:before="72" w:line="256" w:lineRule="auto"/>
        <w:ind w:left="758" w:right="567" w:hanging="321"/>
        <w:rPr>
          <w:sz w:val="18"/>
        </w:rPr>
      </w:pPr>
      <w:r>
        <w:rPr>
          <w:sz w:val="18"/>
        </w:rPr>
        <w:t>Free</w:t>
      </w:r>
      <w:r>
        <w:rPr>
          <w:spacing w:val="-10"/>
          <w:sz w:val="18"/>
        </w:rPr>
        <w:t xml:space="preserve"> </w:t>
      </w:r>
      <w:r>
        <w:rPr>
          <w:sz w:val="18"/>
        </w:rPr>
        <w:t>downloads</w:t>
      </w:r>
      <w:r>
        <w:rPr>
          <w:spacing w:val="-9"/>
          <w:sz w:val="18"/>
        </w:rPr>
        <w:t xml:space="preserve"> </w:t>
      </w:r>
      <w:r>
        <w:rPr>
          <w:sz w:val="18"/>
        </w:rPr>
        <w:t>and</w:t>
      </w:r>
      <w:r>
        <w:rPr>
          <w:spacing w:val="-9"/>
          <w:sz w:val="18"/>
        </w:rPr>
        <w:t xml:space="preserve"> </w:t>
      </w:r>
      <w:r>
        <w:rPr>
          <w:sz w:val="18"/>
        </w:rPr>
        <w:t>a</w:t>
      </w:r>
      <w:r>
        <w:rPr>
          <w:spacing w:val="-9"/>
          <w:sz w:val="18"/>
        </w:rPr>
        <w:t xml:space="preserve"> </w:t>
      </w:r>
      <w:r>
        <w:rPr>
          <w:sz w:val="18"/>
        </w:rPr>
        <w:t>regularly</w:t>
      </w:r>
      <w:r>
        <w:rPr>
          <w:spacing w:val="-9"/>
          <w:sz w:val="18"/>
        </w:rPr>
        <w:t xml:space="preserve"> </w:t>
      </w:r>
      <w:r>
        <w:rPr>
          <w:sz w:val="18"/>
        </w:rPr>
        <w:t>updated</w:t>
      </w:r>
      <w:r>
        <w:rPr>
          <w:spacing w:val="-9"/>
          <w:sz w:val="18"/>
        </w:rPr>
        <w:t xml:space="preserve"> </w:t>
      </w:r>
      <w:r>
        <w:rPr>
          <w:sz w:val="18"/>
        </w:rPr>
        <w:t>list</w:t>
      </w:r>
      <w:r>
        <w:rPr>
          <w:spacing w:val="-9"/>
          <w:sz w:val="18"/>
        </w:rPr>
        <w:t xml:space="preserve"> </w:t>
      </w:r>
      <w:r>
        <w:rPr>
          <w:sz w:val="18"/>
        </w:rPr>
        <w:t>of</w:t>
      </w:r>
      <w:r>
        <w:rPr>
          <w:spacing w:val="-9"/>
          <w:sz w:val="18"/>
        </w:rPr>
        <w:t xml:space="preserve"> </w:t>
      </w:r>
      <w:r>
        <w:rPr>
          <w:sz w:val="18"/>
        </w:rPr>
        <w:t>all</w:t>
      </w:r>
      <w:r>
        <w:rPr>
          <w:spacing w:val="-9"/>
          <w:sz w:val="18"/>
        </w:rPr>
        <w:t xml:space="preserve"> </w:t>
      </w:r>
      <w:r>
        <w:rPr>
          <w:sz w:val="18"/>
        </w:rPr>
        <w:t>target</w:t>
      </w:r>
      <w:r>
        <w:rPr>
          <w:spacing w:val="-9"/>
          <w:sz w:val="18"/>
        </w:rPr>
        <w:t xml:space="preserve"> </w:t>
      </w:r>
      <w:r>
        <w:rPr>
          <w:sz w:val="18"/>
        </w:rPr>
        <w:t>language</w:t>
      </w:r>
      <w:r>
        <w:rPr>
          <w:spacing w:val="-10"/>
          <w:sz w:val="18"/>
        </w:rPr>
        <w:t xml:space="preserve"> </w:t>
      </w:r>
      <w:r>
        <w:rPr>
          <w:sz w:val="18"/>
        </w:rPr>
        <w:t>versions</w:t>
      </w:r>
      <w:r>
        <w:rPr>
          <w:spacing w:val="-9"/>
          <w:sz w:val="18"/>
        </w:rPr>
        <w:t xml:space="preserve"> </w:t>
      </w:r>
      <w:r>
        <w:rPr>
          <w:sz w:val="18"/>
        </w:rPr>
        <w:t>are available at</w:t>
      </w:r>
      <w:r>
        <w:rPr>
          <w:spacing w:val="3"/>
          <w:sz w:val="18"/>
        </w:rPr>
        <w:t xml:space="preserve"> </w:t>
      </w:r>
      <w:hyperlink r:id="rId91">
        <w:r>
          <w:rPr>
            <w:sz w:val="18"/>
          </w:rPr>
          <w:t>www.mozilla.org/en-US/firefox/all.html.</w:t>
        </w:r>
      </w:hyperlink>
    </w:p>
    <w:p w14:paraId="7EA04B94" w14:textId="77777777" w:rsidR="00BE520D" w:rsidRDefault="007F6473">
      <w:pPr>
        <w:pStyle w:val="ListParagraph"/>
        <w:numPr>
          <w:ilvl w:val="0"/>
          <w:numId w:val="3"/>
        </w:numPr>
        <w:tabs>
          <w:tab w:val="left" w:pos="759"/>
        </w:tabs>
        <w:spacing w:before="58"/>
        <w:ind w:left="758" w:hanging="321"/>
        <w:rPr>
          <w:sz w:val="18"/>
        </w:rPr>
      </w:pPr>
      <w:r>
        <w:rPr>
          <w:sz w:val="18"/>
        </w:rPr>
        <w:t>https://wiki.mozilla.org/L10n:Contribute.</w:t>
      </w:r>
    </w:p>
    <w:p w14:paraId="66807A9A" w14:textId="77777777" w:rsidR="00BE520D" w:rsidRDefault="007F6473">
      <w:pPr>
        <w:pStyle w:val="ListParagraph"/>
        <w:numPr>
          <w:ilvl w:val="0"/>
          <w:numId w:val="3"/>
        </w:numPr>
        <w:tabs>
          <w:tab w:val="left" w:pos="759"/>
        </w:tabs>
        <w:spacing w:before="72" w:line="256" w:lineRule="auto"/>
        <w:ind w:left="758" w:right="765" w:hanging="321"/>
        <w:jc w:val="both"/>
        <w:rPr>
          <w:sz w:val="18"/>
        </w:rPr>
      </w:pPr>
      <w:r>
        <w:rPr>
          <w:sz w:val="18"/>
        </w:rPr>
        <w:t>Since</w:t>
      </w:r>
      <w:r>
        <w:rPr>
          <w:spacing w:val="-13"/>
          <w:sz w:val="18"/>
        </w:rPr>
        <w:t xml:space="preserve"> </w:t>
      </w:r>
      <w:r>
        <w:rPr>
          <w:sz w:val="18"/>
        </w:rPr>
        <w:t>August</w:t>
      </w:r>
      <w:r>
        <w:rPr>
          <w:spacing w:val="-6"/>
          <w:sz w:val="18"/>
        </w:rPr>
        <w:t xml:space="preserve"> </w:t>
      </w:r>
      <w:r>
        <w:rPr>
          <w:sz w:val="18"/>
        </w:rPr>
        <w:t>2011,</w:t>
      </w:r>
      <w:r>
        <w:rPr>
          <w:spacing w:val="-12"/>
          <w:sz w:val="18"/>
        </w:rPr>
        <w:t xml:space="preserve"> </w:t>
      </w:r>
      <w:r>
        <w:rPr>
          <w:sz w:val="18"/>
        </w:rPr>
        <w:t>the</w:t>
      </w:r>
      <w:r>
        <w:rPr>
          <w:spacing w:val="-17"/>
          <w:sz w:val="18"/>
        </w:rPr>
        <w:t xml:space="preserve"> </w:t>
      </w:r>
      <w:r>
        <w:rPr>
          <w:sz w:val="18"/>
        </w:rPr>
        <w:t>‘rapid</w:t>
      </w:r>
      <w:r>
        <w:rPr>
          <w:spacing w:val="-7"/>
          <w:sz w:val="18"/>
        </w:rPr>
        <w:t xml:space="preserve"> </w:t>
      </w:r>
      <w:r>
        <w:rPr>
          <w:sz w:val="18"/>
        </w:rPr>
        <w:t>release’</w:t>
      </w:r>
      <w:r>
        <w:rPr>
          <w:spacing w:val="-7"/>
          <w:sz w:val="18"/>
        </w:rPr>
        <w:t xml:space="preserve"> </w:t>
      </w:r>
      <w:r>
        <w:rPr>
          <w:sz w:val="18"/>
        </w:rPr>
        <w:t>process</w:t>
      </w:r>
      <w:r>
        <w:rPr>
          <w:spacing w:val="-7"/>
          <w:sz w:val="18"/>
        </w:rPr>
        <w:t xml:space="preserve"> </w:t>
      </w:r>
      <w:r>
        <w:rPr>
          <w:sz w:val="18"/>
        </w:rPr>
        <w:t>issues</w:t>
      </w:r>
      <w:r>
        <w:rPr>
          <w:spacing w:val="-6"/>
          <w:sz w:val="18"/>
        </w:rPr>
        <w:t xml:space="preserve"> </w:t>
      </w:r>
      <w:r>
        <w:rPr>
          <w:sz w:val="18"/>
        </w:rPr>
        <w:t>a</w:t>
      </w:r>
      <w:r>
        <w:rPr>
          <w:spacing w:val="-7"/>
          <w:sz w:val="18"/>
        </w:rPr>
        <w:t xml:space="preserve"> </w:t>
      </w:r>
      <w:r>
        <w:rPr>
          <w:sz w:val="18"/>
        </w:rPr>
        <w:t>new</w:t>
      </w:r>
      <w:r>
        <w:rPr>
          <w:spacing w:val="-7"/>
          <w:sz w:val="18"/>
        </w:rPr>
        <w:t xml:space="preserve"> </w:t>
      </w:r>
      <w:r>
        <w:rPr>
          <w:sz w:val="18"/>
        </w:rPr>
        <w:t>version</w:t>
      </w:r>
      <w:r>
        <w:rPr>
          <w:spacing w:val="-7"/>
          <w:sz w:val="18"/>
        </w:rPr>
        <w:t xml:space="preserve"> </w:t>
      </w:r>
      <w:r>
        <w:rPr>
          <w:sz w:val="18"/>
        </w:rPr>
        <w:t>every</w:t>
      </w:r>
      <w:r>
        <w:rPr>
          <w:spacing w:val="-7"/>
          <w:sz w:val="18"/>
        </w:rPr>
        <w:t xml:space="preserve"> </w:t>
      </w:r>
      <w:r>
        <w:rPr>
          <w:sz w:val="18"/>
        </w:rPr>
        <w:t xml:space="preserve">six </w:t>
      </w:r>
      <w:r>
        <w:rPr>
          <w:w w:val="95"/>
          <w:sz w:val="18"/>
        </w:rPr>
        <w:t>weeks, mirr</w:t>
      </w:r>
      <w:r>
        <w:rPr>
          <w:w w:val="95"/>
          <w:sz w:val="18"/>
        </w:rPr>
        <w:t xml:space="preserve">oring (indeed outstripping) commercial localization approaches; </w:t>
      </w:r>
      <w:hyperlink r:id="rId92">
        <w:r>
          <w:rPr>
            <w:sz w:val="18"/>
          </w:rPr>
          <w:t>http://blog.lizardwrangler.com/2011/08/25/rapid-release-process/.</w:t>
        </w:r>
      </w:hyperlink>
    </w:p>
    <w:p w14:paraId="69EC604D" w14:textId="77777777" w:rsidR="00BE520D" w:rsidRDefault="007F6473">
      <w:pPr>
        <w:pStyle w:val="ListParagraph"/>
        <w:numPr>
          <w:ilvl w:val="0"/>
          <w:numId w:val="3"/>
        </w:numPr>
        <w:tabs>
          <w:tab w:val="left" w:pos="759"/>
        </w:tabs>
        <w:spacing w:before="60"/>
        <w:ind w:left="758" w:hanging="321"/>
        <w:rPr>
          <w:sz w:val="18"/>
        </w:rPr>
      </w:pPr>
      <w:hyperlink r:id="rId93">
        <w:r>
          <w:rPr>
            <w:sz w:val="18"/>
          </w:rPr>
          <w:t>https://wiki.mozilla.org/L10n.</w:t>
        </w:r>
      </w:hyperlink>
    </w:p>
    <w:p w14:paraId="2C375B91" w14:textId="77777777" w:rsidR="00BE520D" w:rsidRDefault="007F6473">
      <w:pPr>
        <w:pStyle w:val="ListParagraph"/>
        <w:numPr>
          <w:ilvl w:val="0"/>
          <w:numId w:val="3"/>
        </w:numPr>
        <w:tabs>
          <w:tab w:val="left" w:pos="759"/>
        </w:tabs>
        <w:spacing w:before="72"/>
        <w:ind w:left="758" w:hanging="321"/>
        <w:rPr>
          <w:sz w:val="18"/>
        </w:rPr>
      </w:pPr>
      <w:r>
        <w:rPr>
          <w:sz w:val="18"/>
        </w:rPr>
        <w:t>For example, see</w:t>
      </w:r>
      <w:r>
        <w:rPr>
          <w:spacing w:val="3"/>
          <w:sz w:val="18"/>
        </w:rPr>
        <w:t xml:space="preserve"> </w:t>
      </w:r>
      <w:hyperlink r:id="rId94">
        <w:r>
          <w:rPr>
            <w:sz w:val="18"/>
          </w:rPr>
          <w:t>www.frenchmozilla.fr/regles/.</w:t>
        </w:r>
      </w:hyperlink>
    </w:p>
    <w:p w14:paraId="62C08B3C" w14:textId="77777777" w:rsidR="00BE520D" w:rsidRDefault="007F6473">
      <w:pPr>
        <w:pStyle w:val="ListParagraph"/>
        <w:numPr>
          <w:ilvl w:val="0"/>
          <w:numId w:val="3"/>
        </w:numPr>
        <w:tabs>
          <w:tab w:val="left" w:pos="759"/>
        </w:tabs>
        <w:spacing w:before="71"/>
        <w:ind w:left="758" w:hanging="321"/>
        <w:rPr>
          <w:sz w:val="18"/>
        </w:rPr>
      </w:pPr>
      <w:hyperlink r:id="rId95">
        <w:r>
          <w:rPr>
            <w:sz w:val="18"/>
          </w:rPr>
          <w:t>http://mymemory.translated.net/doc/features.php.</w:t>
        </w:r>
      </w:hyperlink>
    </w:p>
    <w:p w14:paraId="0FAA7A88" w14:textId="77777777" w:rsidR="00BE520D" w:rsidRDefault="007F6473">
      <w:pPr>
        <w:pStyle w:val="ListParagraph"/>
        <w:numPr>
          <w:ilvl w:val="0"/>
          <w:numId w:val="3"/>
        </w:numPr>
        <w:tabs>
          <w:tab w:val="left" w:pos="759"/>
        </w:tabs>
        <w:spacing w:before="72" w:line="256" w:lineRule="auto"/>
        <w:ind w:left="758" w:right="815" w:hanging="321"/>
        <w:rPr>
          <w:sz w:val="18"/>
        </w:rPr>
      </w:pPr>
      <w:r>
        <w:rPr>
          <w:sz w:val="18"/>
        </w:rPr>
        <w:t>As</w:t>
      </w:r>
      <w:r>
        <w:rPr>
          <w:spacing w:val="-6"/>
          <w:sz w:val="18"/>
        </w:rPr>
        <w:t xml:space="preserve"> </w:t>
      </w:r>
      <w:r>
        <w:rPr>
          <w:sz w:val="18"/>
        </w:rPr>
        <w:t>most</w:t>
      </w:r>
      <w:r>
        <w:rPr>
          <w:spacing w:val="-5"/>
          <w:sz w:val="18"/>
        </w:rPr>
        <w:t xml:space="preserve"> </w:t>
      </w:r>
      <w:r>
        <w:rPr>
          <w:sz w:val="18"/>
        </w:rPr>
        <w:t>features</w:t>
      </w:r>
      <w:r>
        <w:rPr>
          <w:spacing w:val="-5"/>
          <w:sz w:val="18"/>
        </w:rPr>
        <w:t xml:space="preserve"> </w:t>
      </w:r>
      <w:r>
        <w:rPr>
          <w:sz w:val="18"/>
        </w:rPr>
        <w:t>of</w:t>
      </w:r>
      <w:r>
        <w:rPr>
          <w:spacing w:val="-5"/>
          <w:sz w:val="18"/>
        </w:rPr>
        <w:t xml:space="preserve"> </w:t>
      </w:r>
      <w:r>
        <w:rPr>
          <w:sz w:val="18"/>
        </w:rPr>
        <w:t>other</w:t>
      </w:r>
      <w:r>
        <w:rPr>
          <w:spacing w:val="-5"/>
          <w:sz w:val="18"/>
        </w:rPr>
        <w:t xml:space="preserve"> </w:t>
      </w:r>
      <w:r>
        <w:rPr>
          <w:sz w:val="18"/>
        </w:rPr>
        <w:t>models</w:t>
      </w:r>
      <w:r>
        <w:rPr>
          <w:spacing w:val="-5"/>
          <w:sz w:val="18"/>
        </w:rPr>
        <w:t xml:space="preserve"> </w:t>
      </w:r>
      <w:r>
        <w:rPr>
          <w:sz w:val="18"/>
        </w:rPr>
        <w:t>do</w:t>
      </w:r>
      <w:r>
        <w:rPr>
          <w:spacing w:val="-5"/>
          <w:sz w:val="18"/>
        </w:rPr>
        <w:t xml:space="preserve"> </w:t>
      </w:r>
      <w:r>
        <w:rPr>
          <w:sz w:val="18"/>
        </w:rPr>
        <w:t>not</w:t>
      </w:r>
      <w:r>
        <w:rPr>
          <w:spacing w:val="-5"/>
          <w:sz w:val="18"/>
        </w:rPr>
        <w:t xml:space="preserve"> </w:t>
      </w:r>
      <w:r>
        <w:rPr>
          <w:sz w:val="18"/>
        </w:rPr>
        <w:t>apply</w:t>
      </w:r>
      <w:r>
        <w:rPr>
          <w:spacing w:val="-5"/>
          <w:sz w:val="18"/>
        </w:rPr>
        <w:t xml:space="preserve"> </w:t>
      </w:r>
      <w:r>
        <w:rPr>
          <w:sz w:val="18"/>
        </w:rPr>
        <w:t>here,</w:t>
      </w:r>
      <w:r>
        <w:rPr>
          <w:spacing w:val="-11"/>
          <w:sz w:val="18"/>
        </w:rPr>
        <w:t xml:space="preserve"> </w:t>
      </w:r>
      <w:r>
        <w:rPr>
          <w:sz w:val="18"/>
        </w:rPr>
        <w:t>only</w:t>
      </w:r>
      <w:r>
        <w:rPr>
          <w:spacing w:val="-5"/>
          <w:sz w:val="18"/>
        </w:rPr>
        <w:t xml:space="preserve"> </w:t>
      </w:r>
      <w:r>
        <w:rPr>
          <w:sz w:val="18"/>
        </w:rPr>
        <w:t>a</w:t>
      </w:r>
      <w:r>
        <w:rPr>
          <w:spacing w:val="-5"/>
          <w:sz w:val="18"/>
        </w:rPr>
        <w:t xml:space="preserve"> </w:t>
      </w:r>
      <w:r>
        <w:rPr>
          <w:sz w:val="18"/>
        </w:rPr>
        <w:t>summary</w:t>
      </w:r>
      <w:r>
        <w:rPr>
          <w:spacing w:val="-5"/>
          <w:sz w:val="18"/>
        </w:rPr>
        <w:t xml:space="preserve"> </w:t>
      </w:r>
      <w:r>
        <w:rPr>
          <w:sz w:val="18"/>
        </w:rPr>
        <w:t>of</w:t>
      </w:r>
      <w:r>
        <w:rPr>
          <w:spacing w:val="-5"/>
          <w:sz w:val="18"/>
        </w:rPr>
        <w:t xml:space="preserve"> </w:t>
      </w:r>
      <w:r>
        <w:rPr>
          <w:sz w:val="18"/>
        </w:rPr>
        <w:t>the approach is</w:t>
      </w:r>
      <w:r>
        <w:rPr>
          <w:spacing w:val="11"/>
          <w:sz w:val="18"/>
        </w:rPr>
        <w:t xml:space="preserve"> </w:t>
      </w:r>
      <w:r>
        <w:rPr>
          <w:sz w:val="18"/>
        </w:rPr>
        <w:t>given.</w:t>
      </w:r>
    </w:p>
    <w:p w14:paraId="1A2B5EF1" w14:textId="77777777" w:rsidR="00BE520D" w:rsidRDefault="007F6473">
      <w:pPr>
        <w:pStyle w:val="ListParagraph"/>
        <w:numPr>
          <w:ilvl w:val="0"/>
          <w:numId w:val="3"/>
        </w:numPr>
        <w:tabs>
          <w:tab w:val="left" w:pos="759"/>
        </w:tabs>
        <w:spacing w:before="58"/>
        <w:ind w:left="758" w:hanging="321"/>
        <w:rPr>
          <w:sz w:val="18"/>
        </w:rPr>
      </w:pPr>
      <w:hyperlink r:id="rId96">
        <w:r>
          <w:rPr>
            <w:sz w:val="18"/>
          </w:rPr>
          <w:t>http://translate.google.com/translate_tools?hl=en.</w:t>
        </w:r>
      </w:hyperlink>
    </w:p>
    <w:p w14:paraId="0CE60B7C" w14:textId="77777777" w:rsidR="00BE520D" w:rsidRDefault="007F6473">
      <w:pPr>
        <w:pStyle w:val="ListParagraph"/>
        <w:numPr>
          <w:ilvl w:val="0"/>
          <w:numId w:val="3"/>
        </w:numPr>
        <w:tabs>
          <w:tab w:val="left" w:pos="759"/>
        </w:tabs>
        <w:spacing w:before="72" w:line="256" w:lineRule="auto"/>
        <w:ind w:left="758" w:right="744" w:hanging="321"/>
        <w:rPr>
          <w:sz w:val="18"/>
        </w:rPr>
      </w:pPr>
      <w:r>
        <w:rPr>
          <w:w w:val="95"/>
          <w:sz w:val="18"/>
        </w:rPr>
        <w:t xml:space="preserve">For example, myGengo </w:t>
      </w:r>
      <w:hyperlink r:id="rId97">
        <w:r>
          <w:rPr>
            <w:w w:val="95"/>
            <w:sz w:val="18"/>
          </w:rPr>
          <w:t xml:space="preserve">(http://mygengo.com/), </w:t>
        </w:r>
      </w:hyperlink>
      <w:r>
        <w:rPr>
          <w:w w:val="95"/>
          <w:sz w:val="18"/>
        </w:rPr>
        <w:t xml:space="preserve">OneHourTranslation </w:t>
      </w:r>
      <w:hyperlink r:id="rId98">
        <w:r>
          <w:rPr>
            <w:w w:val="95"/>
            <w:sz w:val="18"/>
          </w:rPr>
          <w:t>(http://</w:t>
        </w:r>
      </w:hyperlink>
      <w:hyperlink r:id="rId99">
        <w:r>
          <w:rPr>
            <w:w w:val="95"/>
            <w:sz w:val="18"/>
          </w:rPr>
          <w:t xml:space="preserve"> </w:t>
        </w:r>
        <w:r>
          <w:rPr>
            <w:sz w:val="18"/>
          </w:rPr>
          <w:t>onehourtranslation.com/).</w:t>
        </w:r>
      </w:hyperlink>
    </w:p>
    <w:p w14:paraId="705355E8" w14:textId="77777777" w:rsidR="00BE520D" w:rsidRDefault="007F6473">
      <w:pPr>
        <w:pStyle w:val="ListParagraph"/>
        <w:numPr>
          <w:ilvl w:val="0"/>
          <w:numId w:val="3"/>
        </w:numPr>
        <w:tabs>
          <w:tab w:val="left" w:pos="759"/>
        </w:tabs>
        <w:spacing w:before="59" w:line="256" w:lineRule="auto"/>
        <w:ind w:left="758" w:right="527" w:hanging="321"/>
        <w:rPr>
          <w:sz w:val="18"/>
        </w:rPr>
      </w:pPr>
      <w:r>
        <w:rPr>
          <w:sz w:val="18"/>
        </w:rPr>
        <w:t>Four</w:t>
      </w:r>
      <w:r>
        <w:rPr>
          <w:spacing w:val="-13"/>
          <w:sz w:val="18"/>
        </w:rPr>
        <w:t xml:space="preserve"> </w:t>
      </w:r>
      <w:r>
        <w:rPr>
          <w:sz w:val="18"/>
        </w:rPr>
        <w:t>European</w:t>
      </w:r>
      <w:r>
        <w:rPr>
          <w:spacing w:val="-13"/>
          <w:sz w:val="18"/>
        </w:rPr>
        <w:t xml:space="preserve"> </w:t>
      </w:r>
      <w:r>
        <w:rPr>
          <w:sz w:val="18"/>
        </w:rPr>
        <w:t>language</w:t>
      </w:r>
      <w:r>
        <w:rPr>
          <w:spacing w:val="-13"/>
          <w:sz w:val="18"/>
        </w:rPr>
        <w:t xml:space="preserve"> </w:t>
      </w:r>
      <w:r>
        <w:rPr>
          <w:sz w:val="18"/>
        </w:rPr>
        <w:t>versions</w:t>
      </w:r>
      <w:r>
        <w:rPr>
          <w:spacing w:val="-13"/>
          <w:sz w:val="18"/>
        </w:rPr>
        <w:t xml:space="preserve"> </w:t>
      </w:r>
      <w:r>
        <w:rPr>
          <w:sz w:val="18"/>
        </w:rPr>
        <w:t>of</w:t>
      </w:r>
      <w:r>
        <w:rPr>
          <w:spacing w:val="-13"/>
          <w:sz w:val="18"/>
        </w:rPr>
        <w:t xml:space="preserve"> </w:t>
      </w:r>
      <w:r>
        <w:rPr>
          <w:sz w:val="18"/>
        </w:rPr>
        <w:t>the</w:t>
      </w:r>
      <w:r>
        <w:rPr>
          <w:spacing w:val="-13"/>
          <w:sz w:val="18"/>
        </w:rPr>
        <w:t xml:space="preserve"> </w:t>
      </w:r>
      <w:r>
        <w:rPr>
          <w:sz w:val="18"/>
        </w:rPr>
        <w:t>site</w:t>
      </w:r>
      <w:r>
        <w:rPr>
          <w:spacing w:val="-13"/>
          <w:sz w:val="18"/>
        </w:rPr>
        <w:t xml:space="preserve"> </w:t>
      </w:r>
      <w:r>
        <w:rPr>
          <w:sz w:val="18"/>
        </w:rPr>
        <w:t>were</w:t>
      </w:r>
      <w:r>
        <w:rPr>
          <w:spacing w:val="-13"/>
          <w:sz w:val="18"/>
        </w:rPr>
        <w:t xml:space="preserve"> </w:t>
      </w:r>
      <w:r>
        <w:rPr>
          <w:sz w:val="18"/>
        </w:rPr>
        <w:t>translated</w:t>
      </w:r>
      <w:r>
        <w:rPr>
          <w:spacing w:val="-13"/>
          <w:sz w:val="18"/>
        </w:rPr>
        <w:t xml:space="preserve"> </w:t>
      </w:r>
      <w:r>
        <w:rPr>
          <w:sz w:val="18"/>
        </w:rPr>
        <w:t>us</w:t>
      </w:r>
      <w:r>
        <w:rPr>
          <w:sz w:val="18"/>
        </w:rPr>
        <w:t>ing</w:t>
      </w:r>
      <w:r>
        <w:rPr>
          <w:spacing w:val="-12"/>
          <w:sz w:val="18"/>
        </w:rPr>
        <w:t xml:space="preserve"> </w:t>
      </w:r>
      <w:r>
        <w:rPr>
          <w:sz w:val="18"/>
        </w:rPr>
        <w:t>a</w:t>
      </w:r>
      <w:r>
        <w:rPr>
          <w:spacing w:val="-13"/>
          <w:sz w:val="18"/>
        </w:rPr>
        <w:t xml:space="preserve"> </w:t>
      </w:r>
      <w:r>
        <w:rPr>
          <w:sz w:val="18"/>
        </w:rPr>
        <w:t>traditional top-down approach and paid professional translators. Members were then invited</w:t>
      </w:r>
      <w:r>
        <w:rPr>
          <w:spacing w:val="-5"/>
          <w:sz w:val="18"/>
        </w:rPr>
        <w:t xml:space="preserve"> </w:t>
      </w:r>
      <w:r>
        <w:rPr>
          <w:sz w:val="18"/>
        </w:rPr>
        <w:t>to</w:t>
      </w:r>
      <w:r>
        <w:rPr>
          <w:spacing w:val="-5"/>
          <w:sz w:val="18"/>
        </w:rPr>
        <w:t xml:space="preserve"> </w:t>
      </w:r>
      <w:r>
        <w:rPr>
          <w:sz w:val="18"/>
        </w:rPr>
        <w:t>translate</w:t>
      </w:r>
      <w:r>
        <w:rPr>
          <w:spacing w:val="-5"/>
          <w:sz w:val="18"/>
        </w:rPr>
        <w:t xml:space="preserve"> </w:t>
      </w:r>
      <w:r>
        <w:rPr>
          <w:sz w:val="18"/>
        </w:rPr>
        <w:t>into</w:t>
      </w:r>
      <w:r>
        <w:rPr>
          <w:spacing w:val="-4"/>
          <w:sz w:val="18"/>
        </w:rPr>
        <w:t xml:space="preserve"> </w:t>
      </w:r>
      <w:r>
        <w:rPr>
          <w:sz w:val="18"/>
        </w:rPr>
        <w:t>further</w:t>
      </w:r>
      <w:r>
        <w:rPr>
          <w:spacing w:val="-5"/>
          <w:sz w:val="18"/>
        </w:rPr>
        <w:t xml:space="preserve"> </w:t>
      </w:r>
      <w:r>
        <w:rPr>
          <w:sz w:val="18"/>
        </w:rPr>
        <w:t>languages</w:t>
      </w:r>
      <w:r>
        <w:rPr>
          <w:spacing w:val="-5"/>
          <w:sz w:val="18"/>
        </w:rPr>
        <w:t xml:space="preserve"> </w:t>
      </w:r>
      <w:r>
        <w:rPr>
          <w:sz w:val="18"/>
        </w:rPr>
        <w:t>without</w:t>
      </w:r>
      <w:r>
        <w:rPr>
          <w:spacing w:val="-5"/>
          <w:sz w:val="18"/>
        </w:rPr>
        <w:t xml:space="preserve"> </w:t>
      </w:r>
      <w:r>
        <w:rPr>
          <w:sz w:val="18"/>
        </w:rPr>
        <w:t>financial</w:t>
      </w:r>
      <w:r>
        <w:rPr>
          <w:spacing w:val="-4"/>
          <w:sz w:val="18"/>
        </w:rPr>
        <w:t xml:space="preserve"> </w:t>
      </w:r>
      <w:r>
        <w:rPr>
          <w:sz w:val="18"/>
        </w:rPr>
        <w:t>recompense.</w:t>
      </w:r>
    </w:p>
    <w:p w14:paraId="48139885" w14:textId="77777777" w:rsidR="00BE520D" w:rsidRDefault="007F6473">
      <w:pPr>
        <w:spacing w:before="3" w:line="259" w:lineRule="auto"/>
        <w:ind w:left="758" w:right="516"/>
        <w:rPr>
          <w:sz w:val="18"/>
        </w:rPr>
      </w:pPr>
      <w:r>
        <w:rPr>
          <w:sz w:val="18"/>
        </w:rPr>
        <w:t>The American Translators Association, among others, campaigned strongly against</w:t>
      </w:r>
      <w:r>
        <w:rPr>
          <w:spacing w:val="-12"/>
          <w:sz w:val="18"/>
        </w:rPr>
        <w:t xml:space="preserve"> </w:t>
      </w:r>
      <w:r>
        <w:rPr>
          <w:sz w:val="18"/>
        </w:rPr>
        <w:t>the</w:t>
      </w:r>
      <w:r>
        <w:rPr>
          <w:spacing w:val="-12"/>
          <w:sz w:val="18"/>
        </w:rPr>
        <w:t xml:space="preserve"> </w:t>
      </w:r>
      <w:r>
        <w:rPr>
          <w:sz w:val="18"/>
        </w:rPr>
        <w:t>move.</w:t>
      </w:r>
      <w:r>
        <w:rPr>
          <w:spacing w:val="-17"/>
          <w:sz w:val="18"/>
        </w:rPr>
        <w:t xml:space="preserve"> </w:t>
      </w:r>
      <w:r>
        <w:rPr>
          <w:sz w:val="18"/>
        </w:rPr>
        <w:t>See</w:t>
      </w:r>
      <w:r>
        <w:rPr>
          <w:spacing w:val="-11"/>
          <w:sz w:val="18"/>
        </w:rPr>
        <w:t xml:space="preserve"> </w:t>
      </w:r>
      <w:r>
        <w:rPr>
          <w:sz w:val="18"/>
        </w:rPr>
        <w:t>the</w:t>
      </w:r>
      <w:r>
        <w:rPr>
          <w:spacing w:val="-12"/>
          <w:sz w:val="18"/>
        </w:rPr>
        <w:t xml:space="preserve"> </w:t>
      </w:r>
      <w:r>
        <w:rPr>
          <w:sz w:val="18"/>
        </w:rPr>
        <w:t>LinkedIn</w:t>
      </w:r>
      <w:r>
        <w:rPr>
          <w:spacing w:val="-12"/>
          <w:sz w:val="18"/>
        </w:rPr>
        <w:t xml:space="preserve"> </w:t>
      </w:r>
      <w:r>
        <w:rPr>
          <w:sz w:val="18"/>
        </w:rPr>
        <w:t>internationalization</w:t>
      </w:r>
      <w:r>
        <w:rPr>
          <w:spacing w:val="-12"/>
          <w:sz w:val="18"/>
        </w:rPr>
        <w:t xml:space="preserve"> </w:t>
      </w:r>
      <w:r>
        <w:rPr>
          <w:spacing w:val="-4"/>
          <w:sz w:val="18"/>
        </w:rPr>
        <w:t>PM’s</w:t>
      </w:r>
      <w:r>
        <w:rPr>
          <w:spacing w:val="-12"/>
          <w:sz w:val="18"/>
        </w:rPr>
        <w:t xml:space="preserve"> </w:t>
      </w:r>
      <w:r>
        <w:rPr>
          <w:sz w:val="18"/>
        </w:rPr>
        <w:t>blog</w:t>
      </w:r>
      <w:r>
        <w:rPr>
          <w:spacing w:val="-12"/>
          <w:sz w:val="18"/>
        </w:rPr>
        <w:t xml:space="preserve"> </w:t>
      </w:r>
      <w:r>
        <w:rPr>
          <w:sz w:val="18"/>
        </w:rPr>
        <w:t>on</w:t>
      </w:r>
      <w:r>
        <w:rPr>
          <w:spacing w:val="-12"/>
          <w:sz w:val="18"/>
        </w:rPr>
        <w:t xml:space="preserve"> </w:t>
      </w:r>
      <w:r>
        <w:rPr>
          <w:sz w:val="18"/>
        </w:rPr>
        <w:t>the</w:t>
      </w:r>
      <w:r>
        <w:rPr>
          <w:spacing w:val="-11"/>
          <w:sz w:val="18"/>
        </w:rPr>
        <w:t xml:space="preserve"> </w:t>
      </w:r>
      <w:r>
        <w:rPr>
          <w:sz w:val="18"/>
        </w:rPr>
        <w:t xml:space="preserve">issue, </w:t>
      </w:r>
      <w:r>
        <w:rPr>
          <w:w w:val="95"/>
          <w:sz w:val="18"/>
        </w:rPr>
        <w:t>including</w:t>
      </w:r>
      <w:r>
        <w:rPr>
          <w:spacing w:val="-19"/>
          <w:w w:val="95"/>
          <w:sz w:val="18"/>
        </w:rPr>
        <w:t xml:space="preserve"> </w:t>
      </w:r>
      <w:r>
        <w:rPr>
          <w:w w:val="95"/>
          <w:sz w:val="18"/>
        </w:rPr>
        <w:t>translators’</w:t>
      </w:r>
      <w:r>
        <w:rPr>
          <w:spacing w:val="-18"/>
          <w:w w:val="95"/>
          <w:sz w:val="18"/>
        </w:rPr>
        <w:t xml:space="preserve"> </w:t>
      </w:r>
      <w:r>
        <w:rPr>
          <w:w w:val="95"/>
          <w:sz w:val="18"/>
        </w:rPr>
        <w:t>responses</w:t>
      </w:r>
      <w:r>
        <w:rPr>
          <w:spacing w:val="-18"/>
          <w:w w:val="95"/>
          <w:sz w:val="18"/>
        </w:rPr>
        <w:t xml:space="preserve"> </w:t>
      </w:r>
      <w:hyperlink r:id="rId100">
        <w:r>
          <w:rPr>
            <w:w w:val="95"/>
            <w:sz w:val="18"/>
          </w:rPr>
          <w:t>http://blog.linkedin.com/2009/06/19/nico-posn</w:t>
        </w:r>
      </w:hyperlink>
      <w:r>
        <w:rPr>
          <w:w w:val="95"/>
          <w:sz w:val="18"/>
        </w:rPr>
        <w:t xml:space="preserve"> </w:t>
      </w:r>
      <w:hyperlink r:id="rId101">
        <w:r>
          <w:rPr>
            <w:sz w:val="18"/>
          </w:rPr>
          <w:t>er-translating-linkedin-into-many-languages/.</w:t>
        </w:r>
      </w:hyperlink>
    </w:p>
    <w:p w14:paraId="32CF0E3E" w14:textId="77777777" w:rsidR="00BE520D" w:rsidRDefault="007F6473">
      <w:pPr>
        <w:pStyle w:val="ListParagraph"/>
        <w:numPr>
          <w:ilvl w:val="0"/>
          <w:numId w:val="3"/>
        </w:numPr>
        <w:tabs>
          <w:tab w:val="left" w:pos="759"/>
        </w:tabs>
        <w:spacing w:before="53"/>
        <w:ind w:left="758" w:hanging="321"/>
        <w:rPr>
          <w:sz w:val="18"/>
        </w:rPr>
      </w:pPr>
      <w:r>
        <w:rPr>
          <w:sz w:val="18"/>
        </w:rPr>
        <w:t>Freelance transla</w:t>
      </w:r>
      <w:r>
        <w:rPr>
          <w:sz w:val="18"/>
        </w:rPr>
        <w:t>tor, interview with the</w:t>
      </w:r>
      <w:r>
        <w:rPr>
          <w:spacing w:val="13"/>
          <w:sz w:val="18"/>
        </w:rPr>
        <w:t xml:space="preserve"> </w:t>
      </w:r>
      <w:r>
        <w:rPr>
          <w:spacing w:val="-3"/>
          <w:sz w:val="18"/>
        </w:rPr>
        <w:t>author.</w:t>
      </w:r>
    </w:p>
    <w:p w14:paraId="4C6237E4" w14:textId="77777777" w:rsidR="00BE520D" w:rsidRDefault="00BE520D">
      <w:pPr>
        <w:pStyle w:val="BodyText"/>
        <w:rPr>
          <w:sz w:val="22"/>
        </w:rPr>
      </w:pPr>
    </w:p>
    <w:p w14:paraId="6F06F7B9" w14:textId="77777777" w:rsidR="00BE520D" w:rsidRDefault="00BE520D">
      <w:pPr>
        <w:pStyle w:val="BodyText"/>
        <w:spacing w:before="4"/>
        <w:rPr>
          <w:sz w:val="27"/>
        </w:rPr>
      </w:pPr>
    </w:p>
    <w:p w14:paraId="795A6280" w14:textId="77777777" w:rsidR="00BE520D" w:rsidRDefault="007F6473">
      <w:pPr>
        <w:pStyle w:val="Heading4"/>
        <w:ind w:right="451"/>
        <w:jc w:val="center"/>
        <w:rPr>
          <w:b/>
        </w:rPr>
      </w:pPr>
      <w:r>
        <w:rPr>
          <w:b/>
        </w:rPr>
        <w:t>Chapter 6</w:t>
      </w:r>
    </w:p>
    <w:p w14:paraId="1B81B0BA" w14:textId="77777777" w:rsidR="00BE520D" w:rsidRDefault="007F6473">
      <w:pPr>
        <w:spacing w:before="198" w:line="256" w:lineRule="auto"/>
        <w:ind w:left="758" w:right="794" w:hanging="220"/>
        <w:jc w:val="both"/>
        <w:rPr>
          <w:sz w:val="18"/>
        </w:rPr>
      </w:pPr>
      <w:r>
        <w:rPr>
          <w:rFonts w:ascii="Arial" w:hAnsi="Arial"/>
          <w:b/>
          <w:sz w:val="18"/>
        </w:rPr>
        <w:t>1</w:t>
      </w:r>
      <w:r>
        <w:rPr>
          <w:rFonts w:ascii="Arial" w:hAnsi="Arial"/>
          <w:b/>
          <w:spacing w:val="35"/>
          <w:sz w:val="18"/>
        </w:rPr>
        <w:t xml:space="preserve"> </w:t>
      </w:r>
      <w:r>
        <w:rPr>
          <w:sz w:val="18"/>
        </w:rPr>
        <w:t>For</w:t>
      </w:r>
      <w:r>
        <w:rPr>
          <w:spacing w:val="-7"/>
          <w:sz w:val="18"/>
        </w:rPr>
        <w:t xml:space="preserve"> </w:t>
      </w:r>
      <w:r>
        <w:rPr>
          <w:sz w:val="18"/>
        </w:rPr>
        <w:t>a</w:t>
      </w:r>
      <w:r>
        <w:rPr>
          <w:spacing w:val="-8"/>
          <w:sz w:val="18"/>
        </w:rPr>
        <w:t xml:space="preserve"> </w:t>
      </w:r>
      <w:r>
        <w:rPr>
          <w:sz w:val="18"/>
        </w:rPr>
        <w:t>definition</w:t>
      </w:r>
      <w:r>
        <w:rPr>
          <w:spacing w:val="-8"/>
          <w:sz w:val="18"/>
        </w:rPr>
        <w:t xml:space="preserve"> </w:t>
      </w:r>
      <w:r>
        <w:rPr>
          <w:sz w:val="18"/>
        </w:rPr>
        <w:t>of</w:t>
      </w:r>
      <w:r>
        <w:rPr>
          <w:spacing w:val="-8"/>
          <w:sz w:val="18"/>
        </w:rPr>
        <w:t xml:space="preserve"> </w:t>
      </w:r>
      <w:r>
        <w:rPr>
          <w:sz w:val="18"/>
        </w:rPr>
        <w:t>ethics</w:t>
      </w:r>
      <w:r>
        <w:rPr>
          <w:spacing w:val="-8"/>
          <w:sz w:val="18"/>
        </w:rPr>
        <w:t xml:space="preserve"> </w:t>
      </w:r>
      <w:r>
        <w:rPr>
          <w:sz w:val="18"/>
        </w:rPr>
        <w:t>and</w:t>
      </w:r>
      <w:r>
        <w:rPr>
          <w:spacing w:val="-7"/>
          <w:sz w:val="18"/>
        </w:rPr>
        <w:t xml:space="preserve"> </w:t>
      </w:r>
      <w:r>
        <w:rPr>
          <w:sz w:val="18"/>
        </w:rPr>
        <w:t>its</w:t>
      </w:r>
      <w:r>
        <w:rPr>
          <w:spacing w:val="-8"/>
          <w:sz w:val="18"/>
        </w:rPr>
        <w:t xml:space="preserve"> </w:t>
      </w:r>
      <w:r>
        <w:rPr>
          <w:sz w:val="18"/>
        </w:rPr>
        <w:t>relationship</w:t>
      </w:r>
      <w:r>
        <w:rPr>
          <w:spacing w:val="-8"/>
          <w:sz w:val="18"/>
        </w:rPr>
        <w:t xml:space="preserve"> </w:t>
      </w:r>
      <w:r>
        <w:rPr>
          <w:sz w:val="18"/>
        </w:rPr>
        <w:t>to</w:t>
      </w:r>
      <w:r>
        <w:rPr>
          <w:spacing w:val="-8"/>
          <w:sz w:val="18"/>
        </w:rPr>
        <w:t xml:space="preserve"> </w:t>
      </w:r>
      <w:r>
        <w:rPr>
          <w:sz w:val="18"/>
        </w:rPr>
        <w:t>translation,</w:t>
      </w:r>
      <w:r>
        <w:rPr>
          <w:spacing w:val="-13"/>
          <w:sz w:val="18"/>
        </w:rPr>
        <w:t xml:space="preserve"> </w:t>
      </w:r>
      <w:r>
        <w:rPr>
          <w:sz w:val="18"/>
        </w:rPr>
        <w:t>see</w:t>
      </w:r>
      <w:r>
        <w:rPr>
          <w:spacing w:val="-7"/>
          <w:sz w:val="18"/>
        </w:rPr>
        <w:t xml:space="preserve"> </w:t>
      </w:r>
      <w:r>
        <w:rPr>
          <w:sz w:val="18"/>
        </w:rPr>
        <w:t>Drugan</w:t>
      </w:r>
      <w:r>
        <w:rPr>
          <w:spacing w:val="-8"/>
          <w:sz w:val="18"/>
        </w:rPr>
        <w:t xml:space="preserve"> </w:t>
      </w:r>
      <w:r>
        <w:rPr>
          <w:sz w:val="18"/>
        </w:rPr>
        <w:t>and Megone (2011:</w:t>
      </w:r>
      <w:r>
        <w:rPr>
          <w:spacing w:val="11"/>
          <w:sz w:val="18"/>
        </w:rPr>
        <w:t xml:space="preserve"> </w:t>
      </w:r>
      <w:r>
        <w:rPr>
          <w:sz w:val="18"/>
        </w:rPr>
        <w:t>188–9).</w:t>
      </w:r>
    </w:p>
    <w:p w14:paraId="59659C85" w14:textId="77777777" w:rsidR="00BE520D" w:rsidRDefault="007F6473">
      <w:pPr>
        <w:spacing w:before="58"/>
        <w:ind w:left="538"/>
        <w:rPr>
          <w:sz w:val="18"/>
        </w:rPr>
      </w:pPr>
      <w:r>
        <w:rPr>
          <w:rFonts w:ascii="Arial" w:hAnsi="Arial"/>
          <w:b/>
          <w:sz w:val="18"/>
        </w:rPr>
        <w:t xml:space="preserve">2 </w:t>
      </w:r>
      <w:r>
        <w:rPr>
          <w:sz w:val="18"/>
        </w:rPr>
        <w:t>CIoL (2007: 3–4).</w:t>
      </w:r>
    </w:p>
    <w:p w14:paraId="2A328910" w14:textId="77777777" w:rsidR="00BE520D" w:rsidRDefault="00BE520D">
      <w:pPr>
        <w:rPr>
          <w:sz w:val="18"/>
        </w:rPr>
        <w:sectPr w:rsidR="00BE520D">
          <w:pgSz w:w="8850" w:h="13270"/>
          <w:pgMar w:top="840" w:right="720" w:bottom="280" w:left="720" w:header="644" w:footer="0" w:gutter="0"/>
          <w:cols w:space="720"/>
        </w:sectPr>
      </w:pPr>
    </w:p>
    <w:p w14:paraId="6FC0F01E" w14:textId="77777777" w:rsidR="00BE520D" w:rsidRDefault="007F6473">
      <w:pPr>
        <w:pStyle w:val="Heading1"/>
        <w:ind w:left="1735"/>
        <w:rPr>
          <w:b/>
        </w:rPr>
      </w:pPr>
      <w:bookmarkStart w:id="16" w:name="Bibliography"/>
      <w:bookmarkEnd w:id="16"/>
      <w:r>
        <w:rPr>
          <w:b/>
          <w:color w:val="606060"/>
          <w:w w:val="95"/>
        </w:rPr>
        <w:t>BIBLIOGRAPHY</w:t>
      </w:r>
    </w:p>
    <w:p w14:paraId="57C8AFC6" w14:textId="77777777" w:rsidR="00BE520D" w:rsidRDefault="00BE520D">
      <w:pPr>
        <w:pStyle w:val="BodyText"/>
        <w:rPr>
          <w:rFonts w:ascii="FreeSans"/>
          <w:b/>
          <w:sz w:val="62"/>
        </w:rPr>
      </w:pPr>
    </w:p>
    <w:p w14:paraId="490C28F4" w14:textId="77777777" w:rsidR="00BE520D" w:rsidRDefault="00BE520D">
      <w:pPr>
        <w:pStyle w:val="BodyText"/>
        <w:spacing w:before="6"/>
        <w:rPr>
          <w:rFonts w:ascii="FreeSans"/>
          <w:b/>
          <w:sz w:val="48"/>
        </w:rPr>
      </w:pPr>
    </w:p>
    <w:p w14:paraId="728BF34D" w14:textId="77777777" w:rsidR="00BE520D" w:rsidRDefault="007F6473">
      <w:pPr>
        <w:spacing w:line="259" w:lineRule="auto"/>
        <w:ind w:left="718" w:right="573" w:hanging="240"/>
        <w:rPr>
          <w:sz w:val="18"/>
        </w:rPr>
      </w:pPr>
      <w:r>
        <w:rPr>
          <w:sz w:val="18"/>
        </w:rPr>
        <w:t xml:space="preserve">Al-Qinai, J. (2000), ‘Translation quality assessment: Strategies, parametres and procedures’, </w:t>
      </w:r>
      <w:r>
        <w:rPr>
          <w:i/>
          <w:sz w:val="18"/>
        </w:rPr>
        <w:t>Meta</w:t>
      </w:r>
      <w:r>
        <w:rPr>
          <w:sz w:val="18"/>
        </w:rPr>
        <w:t>, XLV (3), 497–519.</w:t>
      </w:r>
    </w:p>
    <w:p w14:paraId="7E01C8EE" w14:textId="77777777" w:rsidR="00BE520D" w:rsidRDefault="007F6473">
      <w:pPr>
        <w:spacing w:line="259" w:lineRule="auto"/>
        <w:ind w:left="718" w:hanging="240"/>
        <w:rPr>
          <w:sz w:val="18"/>
        </w:rPr>
      </w:pPr>
      <w:r>
        <w:rPr>
          <w:sz w:val="18"/>
        </w:rPr>
        <w:t>Alves,</w:t>
      </w:r>
      <w:r>
        <w:rPr>
          <w:spacing w:val="-21"/>
          <w:sz w:val="18"/>
        </w:rPr>
        <w:t xml:space="preserve"> </w:t>
      </w:r>
      <w:r>
        <w:rPr>
          <w:spacing w:val="-4"/>
          <w:sz w:val="18"/>
        </w:rPr>
        <w:t>F.</w:t>
      </w:r>
      <w:r>
        <w:rPr>
          <w:spacing w:val="-21"/>
          <w:sz w:val="18"/>
        </w:rPr>
        <w:t xml:space="preserve"> </w:t>
      </w:r>
      <w:r>
        <w:rPr>
          <w:sz w:val="18"/>
        </w:rPr>
        <w:t>(ed.)</w:t>
      </w:r>
      <w:r>
        <w:rPr>
          <w:spacing w:val="-21"/>
          <w:sz w:val="18"/>
        </w:rPr>
        <w:t xml:space="preserve"> </w:t>
      </w:r>
      <w:r>
        <w:rPr>
          <w:sz w:val="18"/>
        </w:rPr>
        <w:t>(2003),</w:t>
      </w:r>
      <w:r>
        <w:rPr>
          <w:spacing w:val="-21"/>
          <w:sz w:val="18"/>
        </w:rPr>
        <w:t xml:space="preserve"> </w:t>
      </w:r>
      <w:r>
        <w:rPr>
          <w:i/>
          <w:sz w:val="18"/>
        </w:rPr>
        <w:t>Triangulating</w:t>
      </w:r>
      <w:r>
        <w:rPr>
          <w:i/>
          <w:spacing w:val="-21"/>
          <w:sz w:val="18"/>
        </w:rPr>
        <w:t xml:space="preserve"> </w:t>
      </w:r>
      <w:r>
        <w:rPr>
          <w:i/>
          <w:sz w:val="18"/>
        </w:rPr>
        <w:t>Translation:</w:t>
      </w:r>
      <w:r>
        <w:rPr>
          <w:i/>
          <w:spacing w:val="-21"/>
          <w:sz w:val="18"/>
        </w:rPr>
        <w:t xml:space="preserve"> </w:t>
      </w:r>
      <w:r>
        <w:rPr>
          <w:i/>
          <w:sz w:val="18"/>
        </w:rPr>
        <w:t>Perspectives</w:t>
      </w:r>
      <w:r>
        <w:rPr>
          <w:i/>
          <w:spacing w:val="-21"/>
          <w:sz w:val="18"/>
        </w:rPr>
        <w:t xml:space="preserve"> </w:t>
      </w:r>
      <w:r>
        <w:rPr>
          <w:i/>
          <w:sz w:val="18"/>
        </w:rPr>
        <w:t>in</w:t>
      </w:r>
      <w:r>
        <w:rPr>
          <w:i/>
          <w:spacing w:val="-21"/>
          <w:sz w:val="18"/>
        </w:rPr>
        <w:t xml:space="preserve"> </w:t>
      </w:r>
      <w:r>
        <w:rPr>
          <w:i/>
          <w:sz w:val="18"/>
        </w:rPr>
        <w:t>Process</w:t>
      </w:r>
      <w:r>
        <w:rPr>
          <w:i/>
          <w:spacing w:val="-21"/>
          <w:sz w:val="18"/>
        </w:rPr>
        <w:t xml:space="preserve"> </w:t>
      </w:r>
      <w:r>
        <w:rPr>
          <w:i/>
          <w:spacing w:val="2"/>
          <w:sz w:val="18"/>
        </w:rPr>
        <w:t xml:space="preserve">Oriented </w:t>
      </w:r>
      <w:r>
        <w:rPr>
          <w:i/>
          <w:sz w:val="18"/>
        </w:rPr>
        <w:t>Research</w:t>
      </w:r>
      <w:r>
        <w:rPr>
          <w:sz w:val="18"/>
        </w:rPr>
        <w:t xml:space="preserve">. </w:t>
      </w:r>
      <w:r>
        <w:rPr>
          <w:spacing w:val="2"/>
          <w:sz w:val="18"/>
        </w:rPr>
        <w:t xml:space="preserve">Amsterdam/Philadelphia: </w:t>
      </w:r>
      <w:r>
        <w:rPr>
          <w:sz w:val="18"/>
        </w:rPr>
        <w:t>John</w:t>
      </w:r>
      <w:r>
        <w:rPr>
          <w:spacing w:val="2"/>
          <w:sz w:val="18"/>
        </w:rPr>
        <w:t xml:space="preserve"> </w:t>
      </w:r>
      <w:r>
        <w:rPr>
          <w:sz w:val="18"/>
        </w:rPr>
        <w:t>Benjamins.</w:t>
      </w:r>
    </w:p>
    <w:p w14:paraId="25864B52" w14:textId="77777777" w:rsidR="00BE520D" w:rsidRDefault="007F6473">
      <w:pPr>
        <w:spacing w:line="259" w:lineRule="auto"/>
        <w:ind w:left="718" w:right="443" w:hanging="240"/>
        <w:rPr>
          <w:sz w:val="18"/>
        </w:rPr>
      </w:pPr>
      <w:r>
        <w:rPr>
          <w:sz w:val="18"/>
        </w:rPr>
        <w:t xml:space="preserve">Alves, </w:t>
      </w:r>
      <w:r>
        <w:rPr>
          <w:spacing w:val="-5"/>
          <w:sz w:val="18"/>
        </w:rPr>
        <w:t xml:space="preserve">F. </w:t>
      </w:r>
      <w:r>
        <w:rPr>
          <w:sz w:val="18"/>
        </w:rPr>
        <w:t xml:space="preserve">and Liparini Campos, </w:t>
      </w:r>
      <w:r>
        <w:rPr>
          <w:spacing w:val="-6"/>
          <w:sz w:val="18"/>
        </w:rPr>
        <w:t xml:space="preserve">T. </w:t>
      </w:r>
      <w:r>
        <w:rPr>
          <w:sz w:val="18"/>
        </w:rPr>
        <w:t>(2009), ‘Translation technology in time: Investigating</w:t>
      </w:r>
      <w:r>
        <w:rPr>
          <w:spacing w:val="-16"/>
          <w:sz w:val="18"/>
        </w:rPr>
        <w:t xml:space="preserve"> </w:t>
      </w:r>
      <w:r>
        <w:rPr>
          <w:sz w:val="18"/>
        </w:rPr>
        <w:t>the</w:t>
      </w:r>
      <w:r>
        <w:rPr>
          <w:spacing w:val="-15"/>
          <w:sz w:val="18"/>
        </w:rPr>
        <w:t xml:space="preserve"> </w:t>
      </w:r>
      <w:r>
        <w:rPr>
          <w:sz w:val="18"/>
        </w:rPr>
        <w:t>impact</w:t>
      </w:r>
      <w:r>
        <w:rPr>
          <w:spacing w:val="-15"/>
          <w:sz w:val="18"/>
        </w:rPr>
        <w:t xml:space="preserve"> </w:t>
      </w:r>
      <w:r>
        <w:rPr>
          <w:sz w:val="18"/>
        </w:rPr>
        <w:t>of</w:t>
      </w:r>
      <w:r>
        <w:rPr>
          <w:spacing w:val="-16"/>
          <w:sz w:val="18"/>
        </w:rPr>
        <w:t xml:space="preserve"> </w:t>
      </w:r>
      <w:r>
        <w:rPr>
          <w:sz w:val="18"/>
        </w:rPr>
        <w:t>translation</w:t>
      </w:r>
      <w:r>
        <w:rPr>
          <w:spacing w:val="-15"/>
          <w:sz w:val="18"/>
        </w:rPr>
        <w:t xml:space="preserve"> </w:t>
      </w:r>
      <w:r>
        <w:rPr>
          <w:sz w:val="18"/>
        </w:rPr>
        <w:t>memory</w:t>
      </w:r>
      <w:r>
        <w:rPr>
          <w:spacing w:val="-16"/>
          <w:sz w:val="18"/>
        </w:rPr>
        <w:t xml:space="preserve"> </w:t>
      </w:r>
      <w:r>
        <w:rPr>
          <w:sz w:val="18"/>
        </w:rPr>
        <w:t>systems</w:t>
      </w:r>
      <w:r>
        <w:rPr>
          <w:spacing w:val="-15"/>
          <w:sz w:val="18"/>
        </w:rPr>
        <w:t xml:space="preserve"> </w:t>
      </w:r>
      <w:r>
        <w:rPr>
          <w:sz w:val="18"/>
        </w:rPr>
        <w:t>and</w:t>
      </w:r>
      <w:r>
        <w:rPr>
          <w:spacing w:val="-15"/>
          <w:sz w:val="18"/>
        </w:rPr>
        <w:t xml:space="preserve"> </w:t>
      </w:r>
      <w:r>
        <w:rPr>
          <w:sz w:val="18"/>
        </w:rPr>
        <w:t>time</w:t>
      </w:r>
      <w:r>
        <w:rPr>
          <w:spacing w:val="-15"/>
          <w:sz w:val="18"/>
        </w:rPr>
        <w:t xml:space="preserve"> </w:t>
      </w:r>
      <w:r>
        <w:rPr>
          <w:sz w:val="18"/>
        </w:rPr>
        <w:t>pressure</w:t>
      </w:r>
      <w:r>
        <w:rPr>
          <w:spacing w:val="-15"/>
          <w:sz w:val="18"/>
        </w:rPr>
        <w:t xml:space="preserve"> </w:t>
      </w:r>
      <w:r>
        <w:rPr>
          <w:sz w:val="18"/>
        </w:rPr>
        <w:t>on types</w:t>
      </w:r>
      <w:r>
        <w:rPr>
          <w:spacing w:val="-10"/>
          <w:sz w:val="18"/>
        </w:rPr>
        <w:t xml:space="preserve"> </w:t>
      </w:r>
      <w:r>
        <w:rPr>
          <w:sz w:val="18"/>
        </w:rPr>
        <w:t>of</w:t>
      </w:r>
      <w:r>
        <w:rPr>
          <w:spacing w:val="-10"/>
          <w:sz w:val="18"/>
        </w:rPr>
        <w:t xml:space="preserve"> </w:t>
      </w:r>
      <w:r>
        <w:rPr>
          <w:sz w:val="18"/>
        </w:rPr>
        <w:t>internal</w:t>
      </w:r>
      <w:r>
        <w:rPr>
          <w:spacing w:val="-10"/>
          <w:sz w:val="18"/>
        </w:rPr>
        <w:t xml:space="preserve"> </w:t>
      </w:r>
      <w:r>
        <w:rPr>
          <w:sz w:val="18"/>
        </w:rPr>
        <w:t>and</w:t>
      </w:r>
      <w:r>
        <w:rPr>
          <w:spacing w:val="-10"/>
          <w:sz w:val="18"/>
        </w:rPr>
        <w:t xml:space="preserve"> </w:t>
      </w:r>
      <w:r>
        <w:rPr>
          <w:sz w:val="18"/>
        </w:rPr>
        <w:t>external</w:t>
      </w:r>
      <w:r>
        <w:rPr>
          <w:spacing w:val="-10"/>
          <w:sz w:val="18"/>
        </w:rPr>
        <w:t xml:space="preserve"> </w:t>
      </w:r>
      <w:r>
        <w:rPr>
          <w:sz w:val="18"/>
        </w:rPr>
        <w:t>support’,</w:t>
      </w:r>
      <w:r>
        <w:rPr>
          <w:spacing w:val="-10"/>
          <w:sz w:val="18"/>
        </w:rPr>
        <w:t xml:space="preserve"> </w:t>
      </w:r>
      <w:r>
        <w:rPr>
          <w:sz w:val="18"/>
        </w:rPr>
        <w:t>in</w:t>
      </w:r>
      <w:r>
        <w:rPr>
          <w:spacing w:val="-10"/>
          <w:sz w:val="18"/>
        </w:rPr>
        <w:t xml:space="preserve"> </w:t>
      </w:r>
      <w:r>
        <w:rPr>
          <w:sz w:val="18"/>
        </w:rPr>
        <w:t>S.</w:t>
      </w:r>
      <w:r>
        <w:rPr>
          <w:spacing w:val="-10"/>
          <w:sz w:val="18"/>
        </w:rPr>
        <w:t xml:space="preserve"> </w:t>
      </w:r>
      <w:r>
        <w:rPr>
          <w:sz w:val="18"/>
        </w:rPr>
        <w:t>Göpferich,</w:t>
      </w:r>
      <w:r>
        <w:rPr>
          <w:spacing w:val="-10"/>
          <w:sz w:val="18"/>
        </w:rPr>
        <w:t xml:space="preserve"> </w:t>
      </w:r>
      <w:r>
        <w:rPr>
          <w:sz w:val="18"/>
        </w:rPr>
        <w:t>A.</w:t>
      </w:r>
      <w:r>
        <w:rPr>
          <w:spacing w:val="-10"/>
          <w:sz w:val="18"/>
        </w:rPr>
        <w:t xml:space="preserve"> </w:t>
      </w:r>
      <w:r>
        <w:rPr>
          <w:sz w:val="18"/>
        </w:rPr>
        <w:t>Lykk</w:t>
      </w:r>
      <w:r>
        <w:rPr>
          <w:sz w:val="18"/>
        </w:rPr>
        <w:t>e</w:t>
      </w:r>
      <w:r>
        <w:rPr>
          <w:spacing w:val="-10"/>
          <w:sz w:val="18"/>
        </w:rPr>
        <w:t xml:space="preserve"> </w:t>
      </w:r>
      <w:r>
        <w:rPr>
          <w:sz w:val="18"/>
        </w:rPr>
        <w:t>Jakobsen</w:t>
      </w:r>
      <w:r>
        <w:rPr>
          <w:spacing w:val="-10"/>
          <w:sz w:val="18"/>
        </w:rPr>
        <w:t xml:space="preserve"> </w:t>
      </w:r>
      <w:r>
        <w:rPr>
          <w:sz w:val="18"/>
        </w:rPr>
        <w:t>and</w:t>
      </w:r>
    </w:p>
    <w:p w14:paraId="2C04622E" w14:textId="77777777" w:rsidR="00BE520D" w:rsidRDefault="007F6473">
      <w:pPr>
        <w:pStyle w:val="ListParagraph"/>
        <w:numPr>
          <w:ilvl w:val="1"/>
          <w:numId w:val="3"/>
        </w:numPr>
        <w:tabs>
          <w:tab w:val="left" w:pos="878"/>
        </w:tabs>
        <w:spacing w:line="259" w:lineRule="auto"/>
        <w:ind w:right="458" w:firstLine="0"/>
        <w:rPr>
          <w:sz w:val="18"/>
        </w:rPr>
      </w:pPr>
      <w:r>
        <w:rPr>
          <w:sz w:val="18"/>
        </w:rPr>
        <w:t>M.</w:t>
      </w:r>
      <w:r>
        <w:rPr>
          <w:spacing w:val="-13"/>
          <w:sz w:val="18"/>
        </w:rPr>
        <w:t xml:space="preserve"> </w:t>
      </w:r>
      <w:r>
        <w:rPr>
          <w:sz w:val="18"/>
        </w:rPr>
        <w:t>Mees</w:t>
      </w:r>
      <w:r>
        <w:rPr>
          <w:spacing w:val="-13"/>
          <w:sz w:val="18"/>
        </w:rPr>
        <w:t xml:space="preserve"> </w:t>
      </w:r>
      <w:r>
        <w:rPr>
          <w:spacing w:val="-4"/>
          <w:sz w:val="18"/>
        </w:rPr>
        <w:t>(eds),</w:t>
      </w:r>
      <w:r>
        <w:rPr>
          <w:spacing w:val="-12"/>
          <w:sz w:val="18"/>
        </w:rPr>
        <w:t xml:space="preserve"> </w:t>
      </w:r>
      <w:r>
        <w:rPr>
          <w:i/>
          <w:sz w:val="18"/>
        </w:rPr>
        <w:t>Behind</w:t>
      </w:r>
      <w:r>
        <w:rPr>
          <w:i/>
          <w:spacing w:val="-14"/>
          <w:sz w:val="18"/>
        </w:rPr>
        <w:t xml:space="preserve"> </w:t>
      </w:r>
      <w:r>
        <w:rPr>
          <w:i/>
          <w:sz w:val="18"/>
        </w:rPr>
        <w:t>the</w:t>
      </w:r>
      <w:r>
        <w:rPr>
          <w:i/>
          <w:spacing w:val="-12"/>
          <w:sz w:val="18"/>
        </w:rPr>
        <w:t xml:space="preserve"> </w:t>
      </w:r>
      <w:r>
        <w:rPr>
          <w:i/>
          <w:sz w:val="18"/>
        </w:rPr>
        <w:t>Mind:</w:t>
      </w:r>
      <w:r>
        <w:rPr>
          <w:i/>
          <w:spacing w:val="-13"/>
          <w:sz w:val="18"/>
        </w:rPr>
        <w:t xml:space="preserve"> </w:t>
      </w:r>
      <w:r>
        <w:rPr>
          <w:i/>
          <w:sz w:val="18"/>
        </w:rPr>
        <w:t>Methods,</w:t>
      </w:r>
      <w:r>
        <w:rPr>
          <w:i/>
          <w:spacing w:val="-13"/>
          <w:sz w:val="18"/>
        </w:rPr>
        <w:t xml:space="preserve"> </w:t>
      </w:r>
      <w:r>
        <w:rPr>
          <w:i/>
          <w:sz w:val="18"/>
        </w:rPr>
        <w:t>Models</w:t>
      </w:r>
      <w:r>
        <w:rPr>
          <w:i/>
          <w:spacing w:val="-13"/>
          <w:sz w:val="18"/>
        </w:rPr>
        <w:t xml:space="preserve"> </w:t>
      </w:r>
      <w:r>
        <w:rPr>
          <w:i/>
          <w:sz w:val="18"/>
        </w:rPr>
        <w:t>and</w:t>
      </w:r>
      <w:r>
        <w:rPr>
          <w:i/>
          <w:spacing w:val="-13"/>
          <w:sz w:val="18"/>
        </w:rPr>
        <w:t xml:space="preserve"> </w:t>
      </w:r>
      <w:r>
        <w:rPr>
          <w:i/>
          <w:sz w:val="18"/>
        </w:rPr>
        <w:t>Results</w:t>
      </w:r>
      <w:r>
        <w:rPr>
          <w:i/>
          <w:spacing w:val="-12"/>
          <w:sz w:val="18"/>
        </w:rPr>
        <w:t xml:space="preserve"> </w:t>
      </w:r>
      <w:r>
        <w:rPr>
          <w:i/>
          <w:sz w:val="18"/>
        </w:rPr>
        <w:t>in</w:t>
      </w:r>
      <w:r>
        <w:rPr>
          <w:i/>
          <w:spacing w:val="-14"/>
          <w:sz w:val="18"/>
        </w:rPr>
        <w:t xml:space="preserve"> </w:t>
      </w:r>
      <w:r>
        <w:rPr>
          <w:i/>
          <w:sz w:val="18"/>
        </w:rPr>
        <w:t>Translation Process Research</w:t>
      </w:r>
      <w:r>
        <w:rPr>
          <w:sz w:val="18"/>
        </w:rPr>
        <w:t xml:space="preserve">. Copenhagen: Samfundslitteratur Press, </w:t>
      </w:r>
      <w:r>
        <w:rPr>
          <w:spacing w:val="-2"/>
          <w:sz w:val="18"/>
        </w:rPr>
        <w:t>pp.</w:t>
      </w:r>
      <w:r>
        <w:rPr>
          <w:spacing w:val="-27"/>
          <w:sz w:val="18"/>
        </w:rPr>
        <w:t xml:space="preserve"> </w:t>
      </w:r>
      <w:r>
        <w:rPr>
          <w:spacing w:val="-4"/>
          <w:sz w:val="18"/>
        </w:rPr>
        <w:t>191–218.</w:t>
      </w:r>
    </w:p>
    <w:p w14:paraId="3F374CF0" w14:textId="77777777" w:rsidR="00BE520D" w:rsidRDefault="007F6473">
      <w:pPr>
        <w:spacing w:line="259" w:lineRule="auto"/>
        <w:ind w:left="717" w:hanging="240"/>
        <w:rPr>
          <w:sz w:val="18"/>
        </w:rPr>
      </w:pPr>
      <w:r>
        <w:rPr>
          <w:sz w:val="18"/>
        </w:rPr>
        <w:t xml:space="preserve">Ansaldi, M. (1999), ‘Translation and the law: Observations of a law professor/ translator’, </w:t>
      </w:r>
      <w:r>
        <w:rPr>
          <w:i/>
          <w:sz w:val="18"/>
        </w:rPr>
        <w:t>Language International</w:t>
      </w:r>
      <w:r>
        <w:rPr>
          <w:sz w:val="18"/>
        </w:rPr>
        <w:t>, 11 (1), 12–17.</w:t>
      </w:r>
    </w:p>
    <w:p w14:paraId="478F5EF1" w14:textId="77777777" w:rsidR="00BE520D" w:rsidRDefault="007F6473">
      <w:pPr>
        <w:spacing w:line="203" w:lineRule="exact"/>
        <w:ind w:left="477"/>
        <w:rPr>
          <w:sz w:val="18"/>
        </w:rPr>
      </w:pPr>
      <w:r>
        <w:rPr>
          <w:sz w:val="18"/>
        </w:rPr>
        <w:t>Antony, J. (2004), ‘Some pros and cons of six sigma: An academic perspective’,</w:t>
      </w:r>
    </w:p>
    <w:p w14:paraId="623A0F87" w14:textId="77777777" w:rsidR="00BE520D" w:rsidRDefault="007F6473">
      <w:pPr>
        <w:spacing w:before="8"/>
        <w:ind w:left="717"/>
        <w:rPr>
          <w:sz w:val="18"/>
        </w:rPr>
      </w:pPr>
      <w:r>
        <w:rPr>
          <w:i/>
          <w:sz w:val="18"/>
        </w:rPr>
        <w:t>TQM Magazine</w:t>
      </w:r>
      <w:r>
        <w:rPr>
          <w:sz w:val="18"/>
        </w:rPr>
        <w:t>, 16 (4), 303–6.</w:t>
      </w:r>
    </w:p>
    <w:p w14:paraId="68728EEC" w14:textId="77777777" w:rsidR="00BE520D" w:rsidRDefault="007F6473">
      <w:pPr>
        <w:spacing w:before="15" w:line="259" w:lineRule="auto"/>
        <w:ind w:left="717" w:hanging="240"/>
        <w:rPr>
          <w:sz w:val="18"/>
        </w:rPr>
      </w:pPr>
      <w:r>
        <w:rPr>
          <w:sz w:val="18"/>
        </w:rPr>
        <w:t>Austermühl,</w:t>
      </w:r>
      <w:r>
        <w:rPr>
          <w:spacing w:val="-17"/>
          <w:sz w:val="18"/>
        </w:rPr>
        <w:t xml:space="preserve"> </w:t>
      </w:r>
      <w:r>
        <w:rPr>
          <w:spacing w:val="-4"/>
          <w:sz w:val="18"/>
        </w:rPr>
        <w:t>F.</w:t>
      </w:r>
      <w:r>
        <w:rPr>
          <w:spacing w:val="-17"/>
          <w:sz w:val="18"/>
        </w:rPr>
        <w:t xml:space="preserve"> </w:t>
      </w:r>
      <w:r>
        <w:rPr>
          <w:sz w:val="18"/>
        </w:rPr>
        <w:t>(2</w:t>
      </w:r>
      <w:r>
        <w:rPr>
          <w:sz w:val="18"/>
        </w:rPr>
        <w:t>001),</w:t>
      </w:r>
      <w:r>
        <w:rPr>
          <w:spacing w:val="-16"/>
          <w:sz w:val="18"/>
        </w:rPr>
        <w:t xml:space="preserve"> </w:t>
      </w:r>
      <w:r>
        <w:rPr>
          <w:i/>
          <w:spacing w:val="2"/>
          <w:sz w:val="18"/>
        </w:rPr>
        <w:t>Electronic</w:t>
      </w:r>
      <w:r>
        <w:rPr>
          <w:i/>
          <w:spacing w:val="-17"/>
          <w:sz w:val="18"/>
        </w:rPr>
        <w:t xml:space="preserve"> </w:t>
      </w:r>
      <w:r>
        <w:rPr>
          <w:i/>
          <w:sz w:val="18"/>
        </w:rPr>
        <w:t>Tools</w:t>
      </w:r>
      <w:r>
        <w:rPr>
          <w:i/>
          <w:spacing w:val="-17"/>
          <w:sz w:val="18"/>
        </w:rPr>
        <w:t xml:space="preserve"> </w:t>
      </w:r>
      <w:r>
        <w:rPr>
          <w:i/>
          <w:sz w:val="18"/>
        </w:rPr>
        <w:t>for</w:t>
      </w:r>
      <w:r>
        <w:rPr>
          <w:i/>
          <w:spacing w:val="-17"/>
          <w:sz w:val="18"/>
        </w:rPr>
        <w:t xml:space="preserve"> </w:t>
      </w:r>
      <w:r>
        <w:rPr>
          <w:i/>
          <w:sz w:val="18"/>
        </w:rPr>
        <w:t>Translators.</w:t>
      </w:r>
      <w:r>
        <w:rPr>
          <w:i/>
          <w:spacing w:val="-17"/>
          <w:sz w:val="18"/>
        </w:rPr>
        <w:t xml:space="preserve"> </w:t>
      </w:r>
      <w:r>
        <w:rPr>
          <w:i/>
          <w:sz w:val="18"/>
        </w:rPr>
        <w:t>Translation</w:t>
      </w:r>
      <w:r>
        <w:rPr>
          <w:i/>
          <w:spacing w:val="-17"/>
          <w:sz w:val="18"/>
        </w:rPr>
        <w:t xml:space="preserve"> </w:t>
      </w:r>
      <w:r>
        <w:rPr>
          <w:i/>
          <w:sz w:val="18"/>
        </w:rPr>
        <w:t xml:space="preserve">Practices </w:t>
      </w:r>
      <w:r>
        <w:rPr>
          <w:i/>
          <w:spacing w:val="3"/>
          <w:sz w:val="18"/>
        </w:rPr>
        <w:t xml:space="preserve">Explained. </w:t>
      </w:r>
      <w:r>
        <w:rPr>
          <w:sz w:val="18"/>
        </w:rPr>
        <w:t>Manchester: St</w:t>
      </w:r>
      <w:r>
        <w:rPr>
          <w:spacing w:val="10"/>
          <w:sz w:val="18"/>
        </w:rPr>
        <w:t xml:space="preserve"> </w:t>
      </w:r>
      <w:r>
        <w:rPr>
          <w:sz w:val="18"/>
        </w:rPr>
        <w:t>Jerome.</w:t>
      </w:r>
    </w:p>
    <w:p w14:paraId="0DE1EE9F" w14:textId="77777777" w:rsidR="00BE520D" w:rsidRDefault="007F6473">
      <w:pPr>
        <w:spacing w:line="259" w:lineRule="auto"/>
        <w:ind w:left="717" w:right="443" w:hanging="241"/>
        <w:rPr>
          <w:sz w:val="18"/>
        </w:rPr>
      </w:pPr>
      <w:r>
        <w:rPr>
          <w:sz w:val="18"/>
        </w:rPr>
        <w:t xml:space="preserve">Baker, M. (1992), </w:t>
      </w:r>
      <w:r>
        <w:rPr>
          <w:i/>
          <w:sz w:val="18"/>
        </w:rPr>
        <w:t>In Other Words: A Coursebook on Translation</w:t>
      </w:r>
      <w:r>
        <w:rPr>
          <w:sz w:val="18"/>
        </w:rPr>
        <w:t>. London/New York: Routledge.</w:t>
      </w:r>
    </w:p>
    <w:p w14:paraId="2F8BF90B" w14:textId="77777777" w:rsidR="00BE520D" w:rsidRDefault="007F6473">
      <w:pPr>
        <w:spacing w:line="203" w:lineRule="exact"/>
        <w:ind w:left="477"/>
        <w:rPr>
          <w:sz w:val="18"/>
        </w:rPr>
      </w:pPr>
      <w:r>
        <w:rPr>
          <w:w w:val="116"/>
          <w:sz w:val="18"/>
        </w:rPr>
        <w:t>—</w:t>
      </w:r>
      <w:r>
        <w:rPr>
          <w:spacing w:val="6"/>
          <w:sz w:val="18"/>
        </w:rPr>
        <w:t xml:space="preserve"> </w:t>
      </w:r>
      <w:r>
        <w:rPr>
          <w:spacing w:val="-6"/>
          <w:w w:val="88"/>
          <w:sz w:val="18"/>
        </w:rPr>
        <w:t>(</w:t>
      </w:r>
      <w:r>
        <w:rPr>
          <w:spacing w:val="2"/>
          <w:w w:val="91"/>
          <w:sz w:val="18"/>
        </w:rPr>
        <w:t>e</w:t>
      </w:r>
      <w:r>
        <w:rPr>
          <w:spacing w:val="2"/>
          <w:w w:val="96"/>
          <w:sz w:val="18"/>
        </w:rPr>
        <w:t>d</w:t>
      </w:r>
      <w:r>
        <w:rPr>
          <w:spacing w:val="-7"/>
          <w:w w:val="103"/>
          <w:sz w:val="18"/>
        </w:rPr>
        <w:t>.</w:t>
      </w:r>
      <w:r>
        <w:rPr>
          <w:w w:val="88"/>
          <w:sz w:val="18"/>
        </w:rPr>
        <w:t>)</w:t>
      </w:r>
      <w:r>
        <w:rPr>
          <w:spacing w:val="6"/>
          <w:sz w:val="18"/>
        </w:rPr>
        <w:t xml:space="preserve"> </w:t>
      </w:r>
      <w:r>
        <w:rPr>
          <w:spacing w:val="-7"/>
          <w:w w:val="88"/>
          <w:sz w:val="18"/>
        </w:rPr>
        <w:t>(</w:t>
      </w:r>
      <w:r>
        <w:rPr>
          <w:spacing w:val="-1"/>
          <w:w w:val="129"/>
          <w:sz w:val="18"/>
        </w:rPr>
        <w:t>1</w:t>
      </w:r>
      <w:r>
        <w:rPr>
          <w:spacing w:val="1"/>
          <w:w w:val="98"/>
          <w:sz w:val="18"/>
        </w:rPr>
        <w:t>9</w:t>
      </w:r>
      <w:r>
        <w:rPr>
          <w:spacing w:val="-1"/>
          <w:w w:val="98"/>
          <w:sz w:val="18"/>
        </w:rPr>
        <w:t>9</w:t>
      </w:r>
      <w:r>
        <w:rPr>
          <w:spacing w:val="2"/>
          <w:w w:val="93"/>
          <w:sz w:val="18"/>
        </w:rPr>
        <w:t>8</w:t>
      </w:r>
      <w:r>
        <w:rPr>
          <w:spacing w:val="4"/>
          <w:w w:val="59"/>
          <w:sz w:val="18"/>
        </w:rPr>
        <w:t>/</w:t>
      </w:r>
      <w:r>
        <w:rPr>
          <w:spacing w:val="1"/>
          <w:w w:val="99"/>
          <w:sz w:val="18"/>
        </w:rPr>
        <w:t>2</w:t>
      </w:r>
      <w:r>
        <w:rPr>
          <w:spacing w:val="6"/>
          <w:w w:val="90"/>
          <w:sz w:val="18"/>
        </w:rPr>
        <w:t>0</w:t>
      </w:r>
      <w:r>
        <w:rPr>
          <w:spacing w:val="-3"/>
          <w:w w:val="90"/>
          <w:sz w:val="18"/>
        </w:rPr>
        <w:t>0</w:t>
      </w:r>
      <w:r>
        <w:rPr>
          <w:spacing w:val="-10"/>
          <w:w w:val="129"/>
          <w:sz w:val="18"/>
        </w:rPr>
        <w:t>1</w:t>
      </w:r>
      <w:r>
        <w:rPr>
          <w:spacing w:val="-2"/>
          <w:w w:val="88"/>
          <w:sz w:val="18"/>
        </w:rPr>
        <w:t>)</w:t>
      </w:r>
      <w:r>
        <w:rPr>
          <w:w w:val="103"/>
          <w:sz w:val="18"/>
        </w:rPr>
        <w:t>,</w:t>
      </w:r>
      <w:r>
        <w:rPr>
          <w:spacing w:val="6"/>
          <w:sz w:val="18"/>
        </w:rPr>
        <w:t xml:space="preserve"> </w:t>
      </w:r>
      <w:r>
        <w:rPr>
          <w:i/>
          <w:w w:val="103"/>
          <w:sz w:val="18"/>
        </w:rPr>
        <w:t>R</w:t>
      </w:r>
      <w:r>
        <w:rPr>
          <w:i/>
          <w:spacing w:val="3"/>
          <w:w w:val="103"/>
          <w:sz w:val="18"/>
        </w:rPr>
        <w:t>o</w:t>
      </w:r>
      <w:r>
        <w:rPr>
          <w:i/>
          <w:spacing w:val="2"/>
          <w:w w:val="96"/>
          <w:sz w:val="18"/>
        </w:rPr>
        <w:t>u</w:t>
      </w:r>
      <w:r>
        <w:rPr>
          <w:i/>
          <w:spacing w:val="1"/>
          <w:w w:val="95"/>
          <w:sz w:val="18"/>
        </w:rPr>
        <w:t>t</w:t>
      </w:r>
      <w:r>
        <w:rPr>
          <w:i/>
          <w:spacing w:val="3"/>
          <w:w w:val="97"/>
          <w:sz w:val="18"/>
        </w:rPr>
        <w:t>l</w:t>
      </w:r>
      <w:r>
        <w:rPr>
          <w:i/>
          <w:spacing w:val="2"/>
          <w:w w:val="94"/>
          <w:sz w:val="18"/>
        </w:rPr>
        <w:t>e</w:t>
      </w:r>
      <w:r>
        <w:rPr>
          <w:i/>
          <w:w w:val="92"/>
          <w:sz w:val="18"/>
        </w:rPr>
        <w:t>dge</w:t>
      </w:r>
      <w:r>
        <w:rPr>
          <w:i/>
          <w:spacing w:val="6"/>
          <w:sz w:val="18"/>
        </w:rPr>
        <w:t xml:space="preserve"> </w:t>
      </w:r>
      <w:r>
        <w:rPr>
          <w:i/>
          <w:spacing w:val="4"/>
          <w:w w:val="102"/>
          <w:sz w:val="18"/>
        </w:rPr>
        <w:t>E</w:t>
      </w:r>
      <w:r>
        <w:rPr>
          <w:i/>
          <w:spacing w:val="4"/>
          <w:w w:val="94"/>
          <w:sz w:val="18"/>
        </w:rPr>
        <w:t>n</w:t>
      </w:r>
      <w:r>
        <w:rPr>
          <w:i/>
          <w:spacing w:val="5"/>
          <w:w w:val="97"/>
          <w:sz w:val="18"/>
        </w:rPr>
        <w:t>c</w:t>
      </w:r>
      <w:r>
        <w:rPr>
          <w:i/>
          <w:spacing w:val="-1"/>
          <w:w w:val="89"/>
          <w:sz w:val="18"/>
        </w:rPr>
        <w:t>y</w:t>
      </w:r>
      <w:r>
        <w:rPr>
          <w:i/>
          <w:spacing w:val="3"/>
          <w:w w:val="97"/>
          <w:sz w:val="18"/>
        </w:rPr>
        <w:t>c</w:t>
      </w:r>
      <w:r>
        <w:rPr>
          <w:i/>
          <w:spacing w:val="2"/>
          <w:w w:val="97"/>
          <w:sz w:val="18"/>
        </w:rPr>
        <w:t>l</w:t>
      </w:r>
      <w:r>
        <w:rPr>
          <w:i/>
          <w:spacing w:val="3"/>
          <w:w w:val="103"/>
          <w:sz w:val="18"/>
        </w:rPr>
        <w:t>o</w:t>
      </w:r>
      <w:r>
        <w:rPr>
          <w:i/>
          <w:w w:val="95"/>
          <w:sz w:val="18"/>
        </w:rPr>
        <w:t>p</w:t>
      </w:r>
      <w:r>
        <w:rPr>
          <w:i/>
          <w:spacing w:val="2"/>
          <w:w w:val="95"/>
          <w:sz w:val="18"/>
        </w:rPr>
        <w:t>e</w:t>
      </w:r>
      <w:r>
        <w:rPr>
          <w:i/>
          <w:spacing w:val="2"/>
          <w:w w:val="96"/>
          <w:sz w:val="18"/>
        </w:rPr>
        <w:t>d</w:t>
      </w:r>
      <w:r>
        <w:rPr>
          <w:i/>
          <w:spacing w:val="5"/>
          <w:w w:val="93"/>
          <w:sz w:val="18"/>
        </w:rPr>
        <w:t>i</w:t>
      </w:r>
      <w:r>
        <w:rPr>
          <w:i/>
          <w:w w:val="87"/>
          <w:sz w:val="18"/>
        </w:rPr>
        <w:t>a</w:t>
      </w:r>
      <w:r>
        <w:rPr>
          <w:i/>
          <w:spacing w:val="6"/>
          <w:sz w:val="18"/>
        </w:rPr>
        <w:t xml:space="preserve"> </w:t>
      </w:r>
      <w:r>
        <w:rPr>
          <w:i/>
          <w:w w:val="102"/>
          <w:sz w:val="18"/>
        </w:rPr>
        <w:t>of</w:t>
      </w:r>
      <w:r>
        <w:rPr>
          <w:i/>
          <w:spacing w:val="6"/>
          <w:sz w:val="18"/>
        </w:rPr>
        <w:t xml:space="preserve"> </w:t>
      </w:r>
      <w:r>
        <w:rPr>
          <w:i/>
          <w:spacing w:val="-10"/>
          <w:w w:val="107"/>
          <w:sz w:val="18"/>
        </w:rPr>
        <w:t>T</w:t>
      </w:r>
      <w:r>
        <w:rPr>
          <w:i/>
          <w:spacing w:val="-4"/>
          <w:w w:val="84"/>
          <w:sz w:val="18"/>
        </w:rPr>
        <w:t>r</w:t>
      </w:r>
      <w:r>
        <w:rPr>
          <w:i/>
          <w:spacing w:val="3"/>
          <w:w w:val="87"/>
          <w:sz w:val="18"/>
        </w:rPr>
        <w:t>a</w:t>
      </w:r>
      <w:r>
        <w:rPr>
          <w:i/>
          <w:spacing w:val="5"/>
          <w:w w:val="94"/>
          <w:sz w:val="18"/>
        </w:rPr>
        <w:t>n</w:t>
      </w:r>
      <w:r>
        <w:rPr>
          <w:i/>
          <w:w w:val="93"/>
          <w:sz w:val="18"/>
        </w:rPr>
        <w:t>s</w:t>
      </w:r>
      <w:r>
        <w:rPr>
          <w:i/>
          <w:spacing w:val="5"/>
          <w:w w:val="93"/>
          <w:sz w:val="18"/>
        </w:rPr>
        <w:t>l</w:t>
      </w:r>
      <w:r>
        <w:rPr>
          <w:i/>
          <w:spacing w:val="2"/>
          <w:w w:val="87"/>
          <w:sz w:val="18"/>
        </w:rPr>
        <w:t>a</w:t>
      </w:r>
      <w:r>
        <w:rPr>
          <w:i/>
          <w:spacing w:val="2"/>
          <w:w w:val="95"/>
          <w:sz w:val="18"/>
        </w:rPr>
        <w:t>t</w:t>
      </w:r>
      <w:r>
        <w:rPr>
          <w:i/>
          <w:spacing w:val="2"/>
          <w:w w:val="93"/>
          <w:sz w:val="18"/>
        </w:rPr>
        <w:t>i</w:t>
      </w:r>
      <w:r>
        <w:rPr>
          <w:i/>
          <w:spacing w:val="3"/>
          <w:w w:val="103"/>
          <w:sz w:val="18"/>
        </w:rPr>
        <w:t>o</w:t>
      </w:r>
      <w:r>
        <w:rPr>
          <w:i/>
          <w:w w:val="94"/>
          <w:sz w:val="18"/>
        </w:rPr>
        <w:t>n</w:t>
      </w:r>
      <w:r>
        <w:rPr>
          <w:i/>
          <w:spacing w:val="6"/>
          <w:sz w:val="18"/>
        </w:rPr>
        <w:t xml:space="preserve"> </w:t>
      </w:r>
      <w:r>
        <w:rPr>
          <w:i/>
          <w:spacing w:val="4"/>
          <w:w w:val="89"/>
          <w:sz w:val="18"/>
        </w:rPr>
        <w:t>S</w:t>
      </w:r>
      <w:r>
        <w:rPr>
          <w:i/>
          <w:spacing w:val="3"/>
          <w:w w:val="95"/>
          <w:sz w:val="18"/>
        </w:rPr>
        <w:t>t</w:t>
      </w:r>
      <w:r>
        <w:rPr>
          <w:i/>
          <w:spacing w:val="4"/>
          <w:w w:val="96"/>
          <w:sz w:val="18"/>
        </w:rPr>
        <w:t>u</w:t>
      </w:r>
      <w:r>
        <w:rPr>
          <w:i/>
          <w:spacing w:val="2"/>
          <w:w w:val="96"/>
          <w:sz w:val="18"/>
        </w:rPr>
        <w:t>d</w:t>
      </w:r>
      <w:r>
        <w:rPr>
          <w:i/>
          <w:spacing w:val="3"/>
          <w:w w:val="93"/>
          <w:sz w:val="18"/>
        </w:rPr>
        <w:t>i</w:t>
      </w:r>
      <w:r>
        <w:rPr>
          <w:i/>
          <w:spacing w:val="3"/>
          <w:w w:val="94"/>
          <w:sz w:val="18"/>
        </w:rPr>
        <w:t>e</w:t>
      </w:r>
      <w:r>
        <w:rPr>
          <w:i/>
          <w:w w:val="90"/>
          <w:sz w:val="18"/>
        </w:rPr>
        <w:t>s</w:t>
      </w:r>
      <w:r>
        <w:rPr>
          <w:i/>
          <w:spacing w:val="6"/>
          <w:sz w:val="18"/>
        </w:rPr>
        <w:t xml:space="preserve"> </w:t>
      </w:r>
      <w:r>
        <w:rPr>
          <w:spacing w:val="-7"/>
          <w:w w:val="88"/>
          <w:sz w:val="18"/>
        </w:rPr>
        <w:t>(</w:t>
      </w:r>
      <w:r>
        <w:rPr>
          <w:spacing w:val="-2"/>
          <w:sz w:val="18"/>
        </w:rPr>
        <w:t>3</w:t>
      </w:r>
      <w:r>
        <w:rPr>
          <w:spacing w:val="-2"/>
          <w:w w:val="94"/>
          <w:sz w:val="18"/>
        </w:rPr>
        <w:t>r</w:t>
      </w:r>
      <w:r>
        <w:rPr>
          <w:w w:val="96"/>
          <w:sz w:val="18"/>
        </w:rPr>
        <w:t>d</w:t>
      </w:r>
      <w:r>
        <w:rPr>
          <w:spacing w:val="6"/>
          <w:sz w:val="18"/>
        </w:rPr>
        <w:t xml:space="preserve"> </w:t>
      </w:r>
      <w:r>
        <w:rPr>
          <w:spacing w:val="2"/>
          <w:w w:val="91"/>
          <w:sz w:val="18"/>
        </w:rPr>
        <w:t>e</w:t>
      </w:r>
      <w:r>
        <w:rPr>
          <w:spacing w:val="4"/>
          <w:w w:val="96"/>
          <w:sz w:val="18"/>
        </w:rPr>
        <w:t>d</w:t>
      </w:r>
      <w:r>
        <w:rPr>
          <w:spacing w:val="-4"/>
          <w:w w:val="94"/>
          <w:sz w:val="18"/>
        </w:rPr>
        <w:t>n</w:t>
      </w:r>
      <w:r>
        <w:rPr>
          <w:spacing w:val="-3"/>
          <w:w w:val="88"/>
          <w:sz w:val="18"/>
        </w:rPr>
        <w:t>)</w:t>
      </w:r>
      <w:r>
        <w:rPr>
          <w:w w:val="103"/>
          <w:sz w:val="18"/>
        </w:rPr>
        <w:t>.</w:t>
      </w:r>
    </w:p>
    <w:p w14:paraId="27DDE613" w14:textId="77777777" w:rsidR="00BE520D" w:rsidRDefault="007F6473">
      <w:pPr>
        <w:spacing w:before="14"/>
        <w:ind w:left="718"/>
        <w:rPr>
          <w:sz w:val="18"/>
        </w:rPr>
      </w:pPr>
      <w:r>
        <w:rPr>
          <w:sz w:val="18"/>
        </w:rPr>
        <w:t>London/New York: Routledge.</w:t>
      </w:r>
    </w:p>
    <w:p w14:paraId="06D040E5" w14:textId="77777777" w:rsidR="00BE520D" w:rsidRDefault="007F6473">
      <w:pPr>
        <w:spacing w:before="15" w:line="259" w:lineRule="auto"/>
        <w:ind w:left="718" w:right="871" w:hanging="241"/>
        <w:rPr>
          <w:sz w:val="18"/>
        </w:rPr>
      </w:pPr>
      <w:r>
        <w:rPr>
          <w:sz w:val="18"/>
        </w:rPr>
        <w:t xml:space="preserve">Barsky, R. F. (2005), ‘Activist translation in an era of fictional law’, </w:t>
      </w:r>
      <w:r>
        <w:rPr>
          <w:i/>
          <w:sz w:val="18"/>
        </w:rPr>
        <w:t>TTR: Traduction, Terminologie, Rédaction</w:t>
      </w:r>
      <w:r>
        <w:rPr>
          <w:sz w:val="18"/>
        </w:rPr>
        <w:t>, 18 (2), 17–48.</w:t>
      </w:r>
    </w:p>
    <w:p w14:paraId="7E564A6F" w14:textId="77777777" w:rsidR="00BE520D" w:rsidRDefault="007F6473">
      <w:pPr>
        <w:spacing w:line="203" w:lineRule="exact"/>
        <w:ind w:left="478"/>
        <w:rPr>
          <w:sz w:val="18"/>
        </w:rPr>
      </w:pPr>
      <w:r>
        <w:rPr>
          <w:sz w:val="18"/>
        </w:rPr>
        <w:t>Bédard, C. (2000), ‘Mémoire de traduction cherche traducteur de phrases’,</w:t>
      </w:r>
    </w:p>
    <w:p w14:paraId="4F727BD6" w14:textId="77777777" w:rsidR="00BE520D" w:rsidRDefault="007F6473">
      <w:pPr>
        <w:spacing w:before="15"/>
        <w:ind w:left="718"/>
        <w:rPr>
          <w:sz w:val="18"/>
        </w:rPr>
      </w:pPr>
      <w:r>
        <w:rPr>
          <w:i/>
          <w:sz w:val="18"/>
        </w:rPr>
        <w:t>Traduire</w:t>
      </w:r>
      <w:r>
        <w:rPr>
          <w:sz w:val="18"/>
        </w:rPr>
        <w:t>, 186,</w:t>
      </w:r>
      <w:r>
        <w:rPr>
          <w:sz w:val="18"/>
        </w:rPr>
        <w:t xml:space="preserve"> 41–9.</w:t>
      </w:r>
    </w:p>
    <w:p w14:paraId="76058FCA" w14:textId="77777777" w:rsidR="00BE520D" w:rsidRDefault="007F6473">
      <w:pPr>
        <w:spacing w:before="16" w:line="259" w:lineRule="auto"/>
        <w:ind w:left="718" w:right="727" w:hanging="240"/>
        <w:rPr>
          <w:sz w:val="18"/>
        </w:rPr>
      </w:pPr>
      <w:r>
        <w:rPr>
          <w:sz w:val="18"/>
        </w:rPr>
        <w:t xml:space="preserve">Bell, R. T. (1991), </w:t>
      </w:r>
      <w:r>
        <w:rPr>
          <w:i/>
          <w:sz w:val="18"/>
        </w:rPr>
        <w:t>Translation and translating: Theory and practice</w:t>
      </w:r>
      <w:r>
        <w:rPr>
          <w:sz w:val="18"/>
        </w:rPr>
        <w:t>. London: Longman.</w:t>
      </w:r>
    </w:p>
    <w:p w14:paraId="4E6A2A6C" w14:textId="77777777" w:rsidR="00BE520D" w:rsidRDefault="007F6473">
      <w:pPr>
        <w:spacing w:line="203" w:lineRule="exact"/>
        <w:ind w:left="478"/>
        <w:rPr>
          <w:i/>
          <w:sz w:val="18"/>
        </w:rPr>
      </w:pPr>
      <w:r>
        <w:rPr>
          <w:sz w:val="18"/>
        </w:rPr>
        <w:t xml:space="preserve">Beninatto, R. S. and De Palma, D. (2008), </w:t>
      </w:r>
      <w:r>
        <w:rPr>
          <w:i/>
          <w:sz w:val="18"/>
        </w:rPr>
        <w:t>Ranking of Top 25 Translation</w:t>
      </w:r>
    </w:p>
    <w:p w14:paraId="59EA5CC1" w14:textId="77777777" w:rsidR="00BE520D" w:rsidRDefault="007F6473">
      <w:pPr>
        <w:spacing w:before="15" w:line="259" w:lineRule="auto"/>
        <w:ind w:left="718" w:right="443"/>
        <w:rPr>
          <w:sz w:val="18"/>
        </w:rPr>
      </w:pPr>
      <w:r>
        <w:rPr>
          <w:i/>
          <w:sz w:val="18"/>
        </w:rPr>
        <w:t>Companies</w:t>
      </w:r>
      <w:r>
        <w:rPr>
          <w:sz w:val="18"/>
        </w:rPr>
        <w:t xml:space="preserve">. Common Sense Advisory. [online] </w:t>
      </w:r>
      <w:hyperlink r:id="rId102">
        <w:r>
          <w:rPr>
            <w:sz w:val="18"/>
          </w:rPr>
          <w:t>www.commonsenseadvisory.</w:t>
        </w:r>
      </w:hyperlink>
      <w:r>
        <w:rPr>
          <w:sz w:val="18"/>
        </w:rPr>
        <w:t xml:space="preserve"> </w:t>
      </w:r>
      <w:hyperlink r:id="rId103">
        <w:r>
          <w:rPr>
            <w:w w:val="97"/>
            <w:sz w:val="18"/>
          </w:rPr>
          <w:t>c</w:t>
        </w:r>
        <w:r>
          <w:rPr>
            <w:w w:val="103"/>
            <w:sz w:val="18"/>
          </w:rPr>
          <w:t>o</w:t>
        </w:r>
        <w:r>
          <w:rPr>
            <w:w w:val="94"/>
            <w:sz w:val="18"/>
          </w:rPr>
          <w:t>m</w:t>
        </w:r>
        <w:r>
          <w:rPr>
            <w:w w:val="59"/>
            <w:sz w:val="18"/>
          </w:rPr>
          <w:t>/</w:t>
        </w:r>
        <w:r>
          <w:rPr>
            <w:w w:val="95"/>
            <w:sz w:val="18"/>
          </w:rPr>
          <w:t>Resea</w:t>
        </w:r>
        <w:r>
          <w:rPr>
            <w:w w:val="94"/>
            <w:sz w:val="18"/>
          </w:rPr>
          <w:t>r</w:t>
        </w:r>
        <w:r>
          <w:rPr>
            <w:w w:val="97"/>
            <w:sz w:val="18"/>
          </w:rPr>
          <w:t>c</w:t>
        </w:r>
        <w:r>
          <w:rPr>
            <w:w w:val="95"/>
            <w:sz w:val="18"/>
          </w:rPr>
          <w:t>h</w:t>
        </w:r>
        <w:r>
          <w:rPr>
            <w:w w:val="59"/>
            <w:sz w:val="18"/>
          </w:rPr>
          <w:t>/</w:t>
        </w:r>
        <w:r>
          <w:rPr>
            <w:w w:val="107"/>
            <w:sz w:val="18"/>
          </w:rPr>
          <w:t>A</w:t>
        </w:r>
        <w:r>
          <w:rPr>
            <w:w w:val="97"/>
            <w:sz w:val="18"/>
          </w:rPr>
          <w:t>ll</w:t>
        </w:r>
        <w:r>
          <w:rPr>
            <w:w w:val="77"/>
            <w:sz w:val="18"/>
          </w:rPr>
          <w:t>_</w:t>
        </w:r>
        <w:r>
          <w:rPr>
            <w:w w:val="93"/>
            <w:sz w:val="18"/>
          </w:rPr>
          <w:t>Use</w:t>
        </w:r>
        <w:r>
          <w:rPr>
            <w:w w:val="92"/>
            <w:sz w:val="18"/>
          </w:rPr>
          <w:t>rs</w:t>
        </w:r>
        <w:r>
          <w:rPr>
            <w:w w:val="59"/>
            <w:sz w:val="18"/>
          </w:rPr>
          <w:t>/</w:t>
        </w:r>
        <w:r>
          <w:rPr>
            <w:w w:val="91"/>
            <w:sz w:val="18"/>
          </w:rPr>
          <w:t>080</w:t>
        </w:r>
        <w:r>
          <w:rPr>
            <w:w w:val="105"/>
            <w:sz w:val="18"/>
          </w:rPr>
          <w:t>5</w:t>
        </w:r>
        <w:r>
          <w:rPr>
            <w:w w:val="99"/>
            <w:sz w:val="18"/>
          </w:rPr>
          <w:t>2</w:t>
        </w:r>
        <w:r>
          <w:rPr>
            <w:w w:val="93"/>
            <w:sz w:val="18"/>
          </w:rPr>
          <w:t>8</w:t>
        </w:r>
        <w:r>
          <w:rPr>
            <w:w w:val="77"/>
            <w:sz w:val="18"/>
          </w:rPr>
          <w:t>_</w:t>
        </w:r>
        <w:r>
          <w:rPr>
            <w:w w:val="111"/>
            <w:sz w:val="18"/>
          </w:rPr>
          <w:t>Q</w:t>
        </w:r>
        <w:r>
          <w:rPr>
            <w:w w:val="107"/>
            <w:sz w:val="18"/>
          </w:rPr>
          <w:t>T</w:t>
        </w:r>
        <w:r>
          <w:rPr>
            <w:w w:val="77"/>
            <w:sz w:val="18"/>
          </w:rPr>
          <w:t>_</w:t>
        </w:r>
        <w:r>
          <w:rPr>
            <w:w w:val="99"/>
            <w:sz w:val="18"/>
          </w:rPr>
          <w:t>2</w:t>
        </w:r>
        <w:r>
          <w:rPr>
            <w:w w:val="90"/>
            <w:sz w:val="18"/>
          </w:rPr>
          <w:t>00</w:t>
        </w:r>
        <w:r>
          <w:rPr>
            <w:w w:val="93"/>
            <w:sz w:val="18"/>
          </w:rPr>
          <w:t>8</w:t>
        </w:r>
        <w:r>
          <w:rPr>
            <w:w w:val="77"/>
            <w:sz w:val="18"/>
          </w:rPr>
          <w:t>_</w:t>
        </w:r>
        <w:r>
          <w:rPr>
            <w:w w:val="96"/>
            <w:sz w:val="18"/>
          </w:rPr>
          <w:t>t</w:t>
        </w:r>
        <w:r>
          <w:rPr>
            <w:w w:val="103"/>
            <w:sz w:val="18"/>
          </w:rPr>
          <w:t>o</w:t>
        </w:r>
        <w:r>
          <w:rPr>
            <w:w w:val="97"/>
            <w:sz w:val="18"/>
          </w:rPr>
          <w:t>p</w:t>
        </w:r>
        <w:r>
          <w:rPr>
            <w:w w:val="77"/>
            <w:sz w:val="18"/>
          </w:rPr>
          <w:t>_</w:t>
        </w:r>
        <w:r>
          <w:rPr>
            <w:w w:val="99"/>
            <w:sz w:val="18"/>
          </w:rPr>
          <w:t>2</w:t>
        </w:r>
        <w:r>
          <w:rPr>
            <w:w w:val="105"/>
            <w:sz w:val="18"/>
          </w:rPr>
          <w:t>5</w:t>
        </w:r>
        <w:r>
          <w:rPr>
            <w:w w:val="77"/>
            <w:sz w:val="18"/>
          </w:rPr>
          <w:t>_</w:t>
        </w:r>
        <w:r>
          <w:rPr>
            <w:w w:val="97"/>
            <w:sz w:val="18"/>
          </w:rPr>
          <w:t>l</w:t>
        </w:r>
        <w:r>
          <w:rPr>
            <w:w w:val="90"/>
            <w:sz w:val="18"/>
          </w:rPr>
          <w:t>s</w:t>
        </w:r>
        <w:r>
          <w:rPr>
            <w:w w:val="97"/>
            <w:sz w:val="18"/>
          </w:rPr>
          <w:t>p</w:t>
        </w:r>
        <w:r>
          <w:rPr>
            <w:w w:val="90"/>
            <w:sz w:val="18"/>
          </w:rPr>
          <w:t>s</w:t>
        </w:r>
        <w:r>
          <w:rPr>
            <w:w w:val="59"/>
            <w:sz w:val="18"/>
          </w:rPr>
          <w:t>/</w:t>
        </w:r>
        <w:r>
          <w:rPr>
            <w:w w:val="96"/>
            <w:sz w:val="18"/>
          </w:rPr>
          <w:t>t</w:t>
        </w:r>
        <w:r>
          <w:rPr>
            <w:w w:val="99"/>
            <w:sz w:val="18"/>
          </w:rPr>
          <w:t>ab</w:t>
        </w:r>
        <w:r>
          <w:rPr>
            <w:w w:val="94"/>
            <w:sz w:val="18"/>
          </w:rPr>
          <w:t>i</w:t>
        </w:r>
        <w:r>
          <w:rPr>
            <w:w w:val="96"/>
            <w:sz w:val="18"/>
          </w:rPr>
          <w:t>d</w:t>
        </w:r>
        <w:r>
          <w:rPr>
            <w:w w:val="59"/>
            <w:sz w:val="18"/>
          </w:rPr>
          <w:t>/</w:t>
        </w:r>
        <w:r>
          <w:rPr>
            <w:w w:val="129"/>
            <w:sz w:val="18"/>
          </w:rPr>
          <w:t>1</w:t>
        </w:r>
        <w:r>
          <w:rPr>
            <w:w w:val="98"/>
            <w:sz w:val="18"/>
          </w:rPr>
          <w:t>492</w:t>
        </w:r>
        <w:r>
          <w:rPr>
            <w:w w:val="59"/>
            <w:sz w:val="18"/>
          </w:rPr>
          <w:t>/</w:t>
        </w:r>
        <w:r>
          <w:rPr>
            <w:w w:val="103"/>
            <w:sz w:val="18"/>
          </w:rPr>
          <w:t>D</w:t>
        </w:r>
        <w:r>
          <w:rPr>
            <w:w w:val="91"/>
            <w:sz w:val="18"/>
          </w:rPr>
          <w:t>e</w:t>
        </w:r>
        <w:r>
          <w:rPr>
            <w:w w:val="102"/>
            <w:sz w:val="18"/>
          </w:rPr>
          <w:t>f</w:t>
        </w:r>
        <w:r>
          <w:rPr>
            <w:w w:val="99"/>
            <w:sz w:val="18"/>
          </w:rPr>
          <w:t>a</w:t>
        </w:r>
        <w:r>
          <w:rPr>
            <w:w w:val="96"/>
            <w:sz w:val="18"/>
          </w:rPr>
          <w:t>u</w:t>
        </w:r>
        <w:r>
          <w:rPr>
            <w:w w:val="97"/>
            <w:sz w:val="18"/>
          </w:rPr>
          <w:t>l</w:t>
        </w:r>
        <w:r>
          <w:rPr>
            <w:w w:val="96"/>
            <w:sz w:val="18"/>
          </w:rPr>
          <w:t>t</w:t>
        </w:r>
        <w:r>
          <w:rPr>
            <w:w w:val="103"/>
            <w:sz w:val="18"/>
          </w:rPr>
          <w:t>.</w:t>
        </w:r>
      </w:hyperlink>
      <w:r>
        <w:rPr>
          <w:w w:val="103"/>
          <w:sz w:val="18"/>
        </w:rPr>
        <w:t xml:space="preserve"> </w:t>
      </w:r>
      <w:hyperlink r:id="rId104">
        <w:r>
          <w:rPr>
            <w:sz w:val="18"/>
          </w:rPr>
          <w:t>aspx.</w:t>
        </w:r>
      </w:hyperlink>
    </w:p>
    <w:p w14:paraId="0EF54B0E" w14:textId="77777777" w:rsidR="00BE520D" w:rsidRDefault="007F6473">
      <w:pPr>
        <w:spacing w:line="259" w:lineRule="auto"/>
        <w:ind w:left="718" w:right="504" w:hanging="240"/>
        <w:rPr>
          <w:sz w:val="18"/>
        </w:rPr>
      </w:pPr>
      <w:r>
        <w:rPr>
          <w:sz w:val="18"/>
        </w:rPr>
        <w:t xml:space="preserve">Bey, </w:t>
      </w:r>
      <w:r>
        <w:rPr>
          <w:spacing w:val="-4"/>
          <w:sz w:val="18"/>
        </w:rPr>
        <w:t xml:space="preserve">Y., </w:t>
      </w:r>
      <w:r>
        <w:rPr>
          <w:sz w:val="18"/>
        </w:rPr>
        <w:t xml:space="preserve">Kageura, K. and Boitet, </w:t>
      </w:r>
      <w:r>
        <w:rPr>
          <w:spacing w:val="3"/>
          <w:sz w:val="18"/>
        </w:rPr>
        <w:t xml:space="preserve">C. </w:t>
      </w:r>
      <w:r>
        <w:rPr>
          <w:sz w:val="18"/>
        </w:rPr>
        <w:t xml:space="preserve">(2005), </w:t>
      </w:r>
      <w:r>
        <w:rPr>
          <w:spacing w:val="-6"/>
          <w:sz w:val="18"/>
        </w:rPr>
        <w:t xml:space="preserve">‘A </w:t>
      </w:r>
      <w:r>
        <w:rPr>
          <w:sz w:val="18"/>
        </w:rPr>
        <w:t xml:space="preserve">framework for data management for the online volunteer translators’ aid system QRLex’, </w:t>
      </w:r>
      <w:r>
        <w:rPr>
          <w:i/>
          <w:sz w:val="18"/>
        </w:rPr>
        <w:t>Proceedings of PACLIC</w:t>
      </w:r>
      <w:r>
        <w:rPr>
          <w:i/>
          <w:spacing w:val="-4"/>
          <w:sz w:val="18"/>
        </w:rPr>
        <w:t xml:space="preserve"> </w:t>
      </w:r>
      <w:r>
        <w:rPr>
          <w:i/>
          <w:sz w:val="18"/>
        </w:rPr>
        <w:t>19,</w:t>
      </w:r>
      <w:r>
        <w:rPr>
          <w:i/>
          <w:spacing w:val="-4"/>
          <w:sz w:val="18"/>
        </w:rPr>
        <w:t xml:space="preserve"> </w:t>
      </w:r>
      <w:r>
        <w:rPr>
          <w:i/>
          <w:sz w:val="18"/>
        </w:rPr>
        <w:t>the</w:t>
      </w:r>
      <w:r>
        <w:rPr>
          <w:i/>
          <w:spacing w:val="-3"/>
          <w:sz w:val="18"/>
        </w:rPr>
        <w:t xml:space="preserve"> </w:t>
      </w:r>
      <w:r>
        <w:rPr>
          <w:i/>
          <w:sz w:val="18"/>
        </w:rPr>
        <w:t>19th</w:t>
      </w:r>
      <w:r>
        <w:rPr>
          <w:i/>
          <w:spacing w:val="-4"/>
          <w:sz w:val="18"/>
        </w:rPr>
        <w:t xml:space="preserve"> </w:t>
      </w:r>
      <w:r>
        <w:rPr>
          <w:i/>
          <w:spacing w:val="2"/>
          <w:sz w:val="18"/>
        </w:rPr>
        <w:t>Asia-Pacific</w:t>
      </w:r>
      <w:r>
        <w:rPr>
          <w:i/>
          <w:spacing w:val="-3"/>
          <w:sz w:val="18"/>
        </w:rPr>
        <w:t xml:space="preserve"> </w:t>
      </w:r>
      <w:r>
        <w:rPr>
          <w:i/>
          <w:spacing w:val="2"/>
          <w:sz w:val="18"/>
        </w:rPr>
        <w:t>Conference</w:t>
      </w:r>
      <w:r>
        <w:rPr>
          <w:i/>
          <w:spacing w:val="-4"/>
          <w:sz w:val="18"/>
        </w:rPr>
        <w:t xml:space="preserve"> </w:t>
      </w:r>
      <w:r>
        <w:rPr>
          <w:i/>
          <w:sz w:val="18"/>
        </w:rPr>
        <w:t>on</w:t>
      </w:r>
      <w:r>
        <w:rPr>
          <w:i/>
          <w:spacing w:val="-3"/>
          <w:sz w:val="18"/>
        </w:rPr>
        <w:t xml:space="preserve"> </w:t>
      </w:r>
      <w:r>
        <w:rPr>
          <w:i/>
          <w:spacing w:val="2"/>
          <w:sz w:val="18"/>
        </w:rPr>
        <w:t>Language,</w:t>
      </w:r>
      <w:r>
        <w:rPr>
          <w:i/>
          <w:spacing w:val="-4"/>
          <w:sz w:val="18"/>
        </w:rPr>
        <w:t xml:space="preserve"> </w:t>
      </w:r>
      <w:r>
        <w:rPr>
          <w:i/>
          <w:spacing w:val="2"/>
          <w:sz w:val="18"/>
        </w:rPr>
        <w:t>Information</w:t>
      </w:r>
      <w:r>
        <w:rPr>
          <w:i/>
          <w:spacing w:val="-3"/>
          <w:sz w:val="18"/>
        </w:rPr>
        <w:t xml:space="preserve"> </w:t>
      </w:r>
      <w:r>
        <w:rPr>
          <w:i/>
          <w:spacing w:val="2"/>
          <w:sz w:val="18"/>
        </w:rPr>
        <w:t>and Computation</w:t>
      </w:r>
      <w:r>
        <w:rPr>
          <w:spacing w:val="2"/>
          <w:sz w:val="18"/>
        </w:rPr>
        <w:t xml:space="preserve">. </w:t>
      </w:r>
      <w:r>
        <w:rPr>
          <w:sz w:val="18"/>
        </w:rPr>
        <w:t xml:space="preserve">Taiwan: PACLIC, 51–60. [online] </w:t>
      </w:r>
      <w:hyperlink r:id="rId105">
        <w:r>
          <w:rPr>
            <w:sz w:val="18"/>
          </w:rPr>
          <w:t>http://panflute.p.u-tokyo.</w:t>
        </w:r>
      </w:hyperlink>
      <w:r>
        <w:rPr>
          <w:sz w:val="18"/>
        </w:rPr>
        <w:t xml:space="preserve"> </w:t>
      </w:r>
      <w:r>
        <w:rPr>
          <w:w w:val="99"/>
          <w:sz w:val="18"/>
        </w:rPr>
        <w:t>a</w:t>
      </w:r>
      <w:r>
        <w:rPr>
          <w:spacing w:val="2"/>
          <w:w w:val="97"/>
          <w:sz w:val="18"/>
        </w:rPr>
        <w:t>c</w:t>
      </w:r>
      <w:r>
        <w:rPr>
          <w:spacing w:val="-1"/>
          <w:w w:val="103"/>
          <w:sz w:val="18"/>
        </w:rPr>
        <w:t>.</w:t>
      </w:r>
      <w:r>
        <w:rPr>
          <w:spacing w:val="-3"/>
          <w:w w:val="95"/>
          <w:sz w:val="18"/>
        </w:rPr>
        <w:t>j</w:t>
      </w:r>
      <w:r>
        <w:rPr>
          <w:spacing w:val="3"/>
          <w:w w:val="97"/>
          <w:sz w:val="18"/>
        </w:rPr>
        <w:t>p</w:t>
      </w:r>
      <w:r>
        <w:rPr>
          <w:spacing w:val="-5"/>
          <w:w w:val="59"/>
          <w:sz w:val="18"/>
        </w:rPr>
        <w:t>/</w:t>
      </w:r>
      <w:r>
        <w:rPr>
          <w:spacing w:val="-2"/>
          <w:w w:val="86"/>
          <w:sz w:val="18"/>
        </w:rPr>
        <w:t>~</w:t>
      </w:r>
      <w:r>
        <w:rPr>
          <w:spacing w:val="3"/>
          <w:w w:val="99"/>
          <w:sz w:val="18"/>
        </w:rPr>
        <w:t>b</w:t>
      </w:r>
      <w:r>
        <w:rPr>
          <w:spacing w:val="1"/>
          <w:w w:val="96"/>
          <w:sz w:val="18"/>
        </w:rPr>
        <w:t>e</w:t>
      </w:r>
      <w:r>
        <w:rPr>
          <w:spacing w:val="-1"/>
          <w:w w:val="96"/>
          <w:sz w:val="18"/>
        </w:rPr>
        <w:t>y</w:t>
      </w:r>
      <w:r>
        <w:rPr>
          <w:w w:val="59"/>
          <w:sz w:val="18"/>
        </w:rPr>
        <w:t>/</w:t>
      </w:r>
      <w:r>
        <w:rPr>
          <w:spacing w:val="2"/>
          <w:w w:val="97"/>
          <w:sz w:val="18"/>
        </w:rPr>
        <w:t>p</w:t>
      </w:r>
      <w:r>
        <w:rPr>
          <w:spacing w:val="4"/>
          <w:w w:val="96"/>
          <w:sz w:val="18"/>
        </w:rPr>
        <w:t>d</w:t>
      </w:r>
      <w:r>
        <w:rPr>
          <w:spacing w:val="7"/>
          <w:w w:val="102"/>
          <w:sz w:val="18"/>
        </w:rPr>
        <w:t>f</w:t>
      </w:r>
      <w:r>
        <w:rPr>
          <w:spacing w:val="10"/>
          <w:w w:val="59"/>
          <w:sz w:val="18"/>
        </w:rPr>
        <w:t>/</w:t>
      </w:r>
      <w:r>
        <w:rPr>
          <w:spacing w:val="-10"/>
          <w:w w:val="91"/>
          <w:sz w:val="18"/>
        </w:rPr>
        <w:t>P</w:t>
      </w:r>
      <w:r>
        <w:rPr>
          <w:spacing w:val="-7"/>
          <w:w w:val="107"/>
          <w:sz w:val="18"/>
        </w:rPr>
        <w:t>A</w:t>
      </w:r>
      <w:r>
        <w:rPr>
          <w:spacing w:val="5"/>
          <w:w w:val="112"/>
          <w:sz w:val="18"/>
        </w:rPr>
        <w:t>C</w:t>
      </w:r>
      <w:r>
        <w:rPr>
          <w:spacing w:val="6"/>
          <w:w w:val="101"/>
          <w:sz w:val="18"/>
        </w:rPr>
        <w:t>L</w:t>
      </w:r>
      <w:r>
        <w:rPr>
          <w:spacing w:val="1"/>
          <w:w w:val="85"/>
          <w:sz w:val="18"/>
        </w:rPr>
        <w:t>I</w:t>
      </w:r>
      <w:r>
        <w:rPr>
          <w:spacing w:val="1"/>
          <w:w w:val="119"/>
          <w:sz w:val="18"/>
        </w:rPr>
        <w:t>C</w:t>
      </w:r>
      <w:r>
        <w:rPr>
          <w:spacing w:val="-1"/>
          <w:w w:val="119"/>
          <w:sz w:val="18"/>
        </w:rPr>
        <w:t>1</w:t>
      </w:r>
      <w:r>
        <w:rPr>
          <w:spacing w:val="-5"/>
          <w:w w:val="98"/>
          <w:sz w:val="18"/>
        </w:rPr>
        <w:t>9</w:t>
      </w:r>
      <w:r>
        <w:rPr>
          <w:spacing w:val="4"/>
          <w:w w:val="77"/>
          <w:sz w:val="18"/>
        </w:rPr>
        <w:t>_</w:t>
      </w:r>
      <w:r>
        <w:rPr>
          <w:spacing w:val="3"/>
          <w:w w:val="98"/>
          <w:sz w:val="18"/>
        </w:rPr>
        <w:t>4</w:t>
      </w:r>
      <w:r>
        <w:rPr>
          <w:spacing w:val="9"/>
          <w:w w:val="90"/>
          <w:sz w:val="18"/>
        </w:rPr>
        <w:t>0</w:t>
      </w:r>
      <w:r>
        <w:rPr>
          <w:spacing w:val="4"/>
          <w:w w:val="89"/>
          <w:sz w:val="18"/>
        </w:rPr>
        <w:t>-</w:t>
      </w:r>
      <w:r>
        <w:rPr>
          <w:spacing w:val="6"/>
          <w:w w:val="93"/>
          <w:sz w:val="18"/>
        </w:rPr>
        <w:t>B</w:t>
      </w:r>
      <w:r>
        <w:rPr>
          <w:spacing w:val="1"/>
          <w:w w:val="96"/>
          <w:sz w:val="18"/>
        </w:rPr>
        <w:t>e</w:t>
      </w:r>
      <w:r>
        <w:rPr>
          <w:spacing w:val="-2"/>
          <w:w w:val="96"/>
          <w:sz w:val="18"/>
        </w:rPr>
        <w:t>y</w:t>
      </w:r>
      <w:r>
        <w:rPr>
          <w:spacing w:val="4"/>
          <w:w w:val="89"/>
          <w:sz w:val="18"/>
        </w:rPr>
        <w:t>-</w:t>
      </w:r>
      <w:r>
        <w:rPr>
          <w:spacing w:val="-10"/>
          <w:w w:val="103"/>
          <w:sz w:val="18"/>
        </w:rPr>
        <w:t>K</w:t>
      </w:r>
      <w:r>
        <w:rPr>
          <w:spacing w:val="-2"/>
          <w:w w:val="101"/>
          <w:sz w:val="18"/>
        </w:rPr>
        <w:t>y</w:t>
      </w:r>
      <w:r>
        <w:rPr>
          <w:spacing w:val="-1"/>
          <w:w w:val="103"/>
          <w:sz w:val="18"/>
        </w:rPr>
        <w:t>o</w:t>
      </w:r>
      <w:r>
        <w:rPr>
          <w:spacing w:val="-2"/>
          <w:w w:val="103"/>
          <w:sz w:val="18"/>
        </w:rPr>
        <w:t>.</w:t>
      </w:r>
      <w:r>
        <w:rPr>
          <w:spacing w:val="2"/>
          <w:w w:val="97"/>
          <w:sz w:val="18"/>
        </w:rPr>
        <w:t>p</w:t>
      </w:r>
      <w:r>
        <w:rPr>
          <w:spacing w:val="4"/>
          <w:w w:val="96"/>
          <w:sz w:val="18"/>
        </w:rPr>
        <w:t>d</w:t>
      </w:r>
      <w:r>
        <w:rPr>
          <w:w w:val="102"/>
          <w:sz w:val="18"/>
        </w:rPr>
        <w:t>f</w:t>
      </w:r>
      <w:r>
        <w:rPr>
          <w:w w:val="103"/>
          <w:sz w:val="18"/>
        </w:rPr>
        <w:t>.</w:t>
      </w:r>
    </w:p>
    <w:p w14:paraId="734D23FC" w14:textId="77777777" w:rsidR="00BE520D" w:rsidRDefault="007F6473">
      <w:pPr>
        <w:spacing w:line="259" w:lineRule="auto"/>
        <w:ind w:left="718" w:right="1033" w:hanging="240"/>
        <w:rPr>
          <w:sz w:val="18"/>
        </w:rPr>
      </w:pPr>
      <w:r>
        <w:rPr>
          <w:sz w:val="18"/>
        </w:rPr>
        <w:t>Boucau,</w:t>
      </w:r>
      <w:r>
        <w:rPr>
          <w:spacing w:val="-21"/>
          <w:sz w:val="18"/>
        </w:rPr>
        <w:t xml:space="preserve"> </w:t>
      </w:r>
      <w:r>
        <w:rPr>
          <w:spacing w:val="-4"/>
          <w:sz w:val="18"/>
        </w:rPr>
        <w:t>F.</w:t>
      </w:r>
      <w:r>
        <w:rPr>
          <w:spacing w:val="-20"/>
          <w:sz w:val="18"/>
        </w:rPr>
        <w:t xml:space="preserve"> </w:t>
      </w:r>
      <w:r>
        <w:rPr>
          <w:sz w:val="18"/>
        </w:rPr>
        <w:t>(2005),</w:t>
      </w:r>
      <w:r>
        <w:rPr>
          <w:spacing w:val="-21"/>
          <w:sz w:val="18"/>
        </w:rPr>
        <w:t xml:space="preserve"> </w:t>
      </w:r>
      <w:r>
        <w:rPr>
          <w:i/>
          <w:sz w:val="18"/>
        </w:rPr>
        <w:t>The</w:t>
      </w:r>
      <w:r>
        <w:rPr>
          <w:i/>
          <w:spacing w:val="-20"/>
          <w:sz w:val="18"/>
        </w:rPr>
        <w:t xml:space="preserve"> </w:t>
      </w:r>
      <w:r>
        <w:rPr>
          <w:i/>
          <w:spacing w:val="2"/>
          <w:sz w:val="18"/>
        </w:rPr>
        <w:t>European</w:t>
      </w:r>
      <w:r>
        <w:rPr>
          <w:i/>
          <w:spacing w:val="-21"/>
          <w:sz w:val="18"/>
        </w:rPr>
        <w:t xml:space="preserve"> </w:t>
      </w:r>
      <w:r>
        <w:rPr>
          <w:i/>
          <w:sz w:val="18"/>
        </w:rPr>
        <w:t>Translation</w:t>
      </w:r>
      <w:r>
        <w:rPr>
          <w:i/>
          <w:spacing w:val="-20"/>
          <w:sz w:val="18"/>
        </w:rPr>
        <w:t xml:space="preserve"> </w:t>
      </w:r>
      <w:r>
        <w:rPr>
          <w:i/>
          <w:spacing w:val="3"/>
          <w:sz w:val="18"/>
        </w:rPr>
        <w:t>Industry:</w:t>
      </w:r>
      <w:r>
        <w:rPr>
          <w:i/>
          <w:spacing w:val="-20"/>
          <w:sz w:val="18"/>
        </w:rPr>
        <w:t xml:space="preserve"> </w:t>
      </w:r>
      <w:r>
        <w:rPr>
          <w:i/>
          <w:spacing w:val="2"/>
          <w:sz w:val="18"/>
        </w:rPr>
        <w:t>Facing</w:t>
      </w:r>
      <w:r>
        <w:rPr>
          <w:i/>
          <w:spacing w:val="-21"/>
          <w:sz w:val="18"/>
        </w:rPr>
        <w:t xml:space="preserve"> </w:t>
      </w:r>
      <w:r>
        <w:rPr>
          <w:i/>
          <w:sz w:val="18"/>
        </w:rPr>
        <w:t>the</w:t>
      </w:r>
      <w:r>
        <w:rPr>
          <w:i/>
          <w:spacing w:val="-20"/>
          <w:sz w:val="18"/>
        </w:rPr>
        <w:t xml:space="preserve"> </w:t>
      </w:r>
      <w:r>
        <w:rPr>
          <w:i/>
          <w:sz w:val="18"/>
        </w:rPr>
        <w:t>Future</w:t>
      </w:r>
      <w:r>
        <w:rPr>
          <w:sz w:val="18"/>
        </w:rPr>
        <w:t>. [online]</w:t>
      </w:r>
      <w:r>
        <w:rPr>
          <w:spacing w:val="1"/>
          <w:sz w:val="18"/>
        </w:rPr>
        <w:t xml:space="preserve"> </w:t>
      </w:r>
      <w:hyperlink r:id="rId106">
        <w:r>
          <w:rPr>
            <w:sz w:val="18"/>
          </w:rPr>
          <w:t>www.euatc.org/conferences/pdfs/boucau.pdf.</w:t>
        </w:r>
      </w:hyperlink>
    </w:p>
    <w:p w14:paraId="716A7AD2" w14:textId="77777777" w:rsidR="00BE520D" w:rsidRDefault="007F6473">
      <w:pPr>
        <w:pStyle w:val="ListParagraph"/>
        <w:numPr>
          <w:ilvl w:val="0"/>
          <w:numId w:val="2"/>
        </w:numPr>
        <w:tabs>
          <w:tab w:val="left" w:pos="709"/>
        </w:tabs>
        <w:spacing w:line="259" w:lineRule="auto"/>
        <w:ind w:right="587" w:hanging="240"/>
        <w:rPr>
          <w:sz w:val="18"/>
        </w:rPr>
      </w:pPr>
      <w:r>
        <w:rPr>
          <w:sz w:val="18"/>
        </w:rPr>
        <w:t xml:space="preserve">(2006), </w:t>
      </w:r>
      <w:r>
        <w:rPr>
          <w:i/>
          <w:sz w:val="18"/>
        </w:rPr>
        <w:t xml:space="preserve">The </w:t>
      </w:r>
      <w:r>
        <w:rPr>
          <w:i/>
          <w:spacing w:val="2"/>
          <w:sz w:val="18"/>
        </w:rPr>
        <w:t xml:space="preserve">European </w:t>
      </w:r>
      <w:r>
        <w:rPr>
          <w:i/>
          <w:sz w:val="18"/>
        </w:rPr>
        <w:t xml:space="preserve">Translation </w:t>
      </w:r>
      <w:r>
        <w:rPr>
          <w:i/>
          <w:spacing w:val="2"/>
          <w:sz w:val="18"/>
        </w:rPr>
        <w:t xml:space="preserve">Markets. </w:t>
      </w:r>
      <w:r>
        <w:rPr>
          <w:i/>
          <w:sz w:val="18"/>
        </w:rPr>
        <w:t xml:space="preserve">Updated </w:t>
      </w:r>
      <w:r>
        <w:rPr>
          <w:i/>
          <w:spacing w:val="2"/>
          <w:sz w:val="18"/>
        </w:rPr>
        <w:t xml:space="preserve">Facts and Figures, </w:t>
      </w:r>
      <w:r>
        <w:rPr>
          <w:i/>
          <w:spacing w:val="4"/>
          <w:sz w:val="18"/>
        </w:rPr>
        <w:t>2006</w:t>
      </w:r>
      <w:r>
        <w:rPr>
          <w:i/>
          <w:spacing w:val="-35"/>
          <w:sz w:val="18"/>
        </w:rPr>
        <w:t xml:space="preserve"> </w:t>
      </w:r>
      <w:r>
        <w:rPr>
          <w:sz w:val="18"/>
        </w:rPr>
        <w:t>–</w:t>
      </w:r>
      <w:r>
        <w:rPr>
          <w:i/>
          <w:sz w:val="18"/>
        </w:rPr>
        <w:t>2010</w:t>
      </w:r>
      <w:r>
        <w:rPr>
          <w:sz w:val="18"/>
        </w:rPr>
        <w:t>.</w:t>
      </w:r>
      <w:r>
        <w:rPr>
          <w:spacing w:val="-5"/>
          <w:sz w:val="18"/>
        </w:rPr>
        <w:t xml:space="preserve"> </w:t>
      </w:r>
      <w:r>
        <w:rPr>
          <w:spacing w:val="2"/>
          <w:sz w:val="18"/>
        </w:rPr>
        <w:t>NP:</w:t>
      </w:r>
      <w:r>
        <w:rPr>
          <w:spacing w:val="-4"/>
          <w:sz w:val="18"/>
        </w:rPr>
        <w:t xml:space="preserve"> </w:t>
      </w:r>
      <w:r>
        <w:rPr>
          <w:sz w:val="18"/>
        </w:rPr>
        <w:t>European</w:t>
      </w:r>
      <w:r>
        <w:rPr>
          <w:spacing w:val="-5"/>
          <w:sz w:val="18"/>
        </w:rPr>
        <w:t xml:space="preserve"> </w:t>
      </w:r>
      <w:r>
        <w:rPr>
          <w:sz w:val="18"/>
        </w:rPr>
        <w:t>Union</w:t>
      </w:r>
      <w:r>
        <w:rPr>
          <w:spacing w:val="-5"/>
          <w:sz w:val="18"/>
        </w:rPr>
        <w:t xml:space="preserve"> </w:t>
      </w:r>
      <w:r>
        <w:rPr>
          <w:sz w:val="18"/>
        </w:rPr>
        <w:t>of</w:t>
      </w:r>
      <w:r>
        <w:rPr>
          <w:spacing w:val="-5"/>
          <w:sz w:val="18"/>
        </w:rPr>
        <w:t xml:space="preserve"> </w:t>
      </w:r>
      <w:r>
        <w:rPr>
          <w:sz w:val="18"/>
        </w:rPr>
        <w:t>Associations</w:t>
      </w:r>
      <w:r>
        <w:rPr>
          <w:spacing w:val="-4"/>
          <w:sz w:val="18"/>
        </w:rPr>
        <w:t xml:space="preserve"> </w:t>
      </w:r>
      <w:r>
        <w:rPr>
          <w:sz w:val="18"/>
        </w:rPr>
        <w:t>of</w:t>
      </w:r>
      <w:r>
        <w:rPr>
          <w:spacing w:val="-5"/>
          <w:sz w:val="18"/>
        </w:rPr>
        <w:t xml:space="preserve"> </w:t>
      </w:r>
      <w:r>
        <w:rPr>
          <w:sz w:val="18"/>
        </w:rPr>
        <w:t>Translation</w:t>
      </w:r>
      <w:r>
        <w:rPr>
          <w:spacing w:val="-5"/>
          <w:sz w:val="18"/>
        </w:rPr>
        <w:t xml:space="preserve"> </w:t>
      </w:r>
      <w:r>
        <w:rPr>
          <w:sz w:val="18"/>
        </w:rPr>
        <w:t>Companies.</w:t>
      </w:r>
    </w:p>
    <w:p w14:paraId="1CF6C94C" w14:textId="77777777" w:rsidR="00BE520D" w:rsidRDefault="007F6473">
      <w:pPr>
        <w:spacing w:line="259" w:lineRule="auto"/>
        <w:ind w:left="718" w:right="628" w:hanging="241"/>
        <w:rPr>
          <w:sz w:val="18"/>
        </w:rPr>
      </w:pPr>
      <w:r>
        <w:rPr>
          <w:sz w:val="18"/>
        </w:rPr>
        <w:t xml:space="preserve">Bourland, W. (2010), ‘Who decides translation quality?’ </w:t>
      </w:r>
      <w:r>
        <w:rPr>
          <w:i/>
          <w:sz w:val="18"/>
        </w:rPr>
        <w:t>Multilingual</w:t>
      </w:r>
      <w:r>
        <w:rPr>
          <w:sz w:val="18"/>
        </w:rPr>
        <w:t>, October/ November 2010, 50–2.</w:t>
      </w:r>
    </w:p>
    <w:p w14:paraId="42951797" w14:textId="77777777" w:rsidR="00BE520D" w:rsidRDefault="00BE520D">
      <w:pPr>
        <w:spacing w:line="259" w:lineRule="auto"/>
        <w:rPr>
          <w:sz w:val="18"/>
        </w:rPr>
        <w:sectPr w:rsidR="00BE520D">
          <w:headerReference w:type="even" r:id="rId107"/>
          <w:pgSz w:w="8850" w:h="13270"/>
          <w:pgMar w:top="1180" w:right="720" w:bottom="280" w:left="720" w:header="0" w:footer="0" w:gutter="0"/>
          <w:cols w:space="720"/>
        </w:sectPr>
      </w:pPr>
    </w:p>
    <w:p w14:paraId="6CB6D16C" w14:textId="77777777" w:rsidR="00BE520D" w:rsidRDefault="00BE520D">
      <w:pPr>
        <w:pStyle w:val="BodyText"/>
        <w:spacing w:before="9"/>
        <w:rPr>
          <w:sz w:val="29"/>
        </w:rPr>
      </w:pPr>
    </w:p>
    <w:p w14:paraId="3C8D06B5" w14:textId="77777777" w:rsidR="00BE520D" w:rsidRDefault="007F6473">
      <w:pPr>
        <w:spacing w:before="105" w:line="259" w:lineRule="auto"/>
        <w:ind w:left="678" w:right="871" w:hanging="240"/>
        <w:rPr>
          <w:sz w:val="18"/>
        </w:rPr>
      </w:pPr>
      <w:r>
        <w:rPr>
          <w:sz w:val="18"/>
        </w:rPr>
        <w:t xml:space="preserve">Bowker, L. (2001), ‘Towards a methodology for a corpus-based approach to translation evaluation’, </w:t>
      </w:r>
      <w:r>
        <w:rPr>
          <w:i/>
          <w:sz w:val="18"/>
        </w:rPr>
        <w:t>Meta</w:t>
      </w:r>
      <w:r>
        <w:rPr>
          <w:sz w:val="18"/>
        </w:rPr>
        <w:t>, 46 (2), 345–64.</w:t>
      </w:r>
    </w:p>
    <w:p w14:paraId="09472BF1" w14:textId="77777777" w:rsidR="00BE520D" w:rsidRDefault="007F6473">
      <w:pPr>
        <w:pStyle w:val="ListParagraph"/>
        <w:numPr>
          <w:ilvl w:val="0"/>
          <w:numId w:val="2"/>
        </w:numPr>
        <w:tabs>
          <w:tab w:val="left" w:pos="669"/>
        </w:tabs>
        <w:spacing w:line="203" w:lineRule="exact"/>
        <w:ind w:left="668"/>
        <w:rPr>
          <w:sz w:val="18"/>
        </w:rPr>
      </w:pPr>
      <w:r>
        <w:rPr>
          <w:sz w:val="18"/>
        </w:rPr>
        <w:t>(200</w:t>
      </w:r>
      <w:r>
        <w:rPr>
          <w:sz w:val="18"/>
        </w:rPr>
        <w:t xml:space="preserve">2), </w:t>
      </w:r>
      <w:r>
        <w:rPr>
          <w:i/>
          <w:spacing w:val="3"/>
          <w:sz w:val="18"/>
        </w:rPr>
        <w:t xml:space="preserve">Computer-Aided </w:t>
      </w:r>
      <w:r>
        <w:rPr>
          <w:i/>
          <w:sz w:val="18"/>
        </w:rPr>
        <w:t>Translation Technology: A Practical</w:t>
      </w:r>
      <w:r>
        <w:rPr>
          <w:i/>
          <w:spacing w:val="-19"/>
          <w:sz w:val="18"/>
        </w:rPr>
        <w:t xml:space="preserve"> </w:t>
      </w:r>
      <w:r>
        <w:rPr>
          <w:i/>
          <w:sz w:val="18"/>
        </w:rPr>
        <w:t>Introduction</w:t>
      </w:r>
      <w:r>
        <w:rPr>
          <w:sz w:val="18"/>
        </w:rPr>
        <w:t>.</w:t>
      </w:r>
    </w:p>
    <w:p w14:paraId="0A6D7C65" w14:textId="77777777" w:rsidR="00BE520D" w:rsidRDefault="007F6473">
      <w:pPr>
        <w:spacing w:before="15"/>
        <w:ind w:left="678"/>
        <w:rPr>
          <w:sz w:val="18"/>
        </w:rPr>
      </w:pPr>
      <w:r>
        <w:rPr>
          <w:sz w:val="18"/>
        </w:rPr>
        <w:t>Ottawa: University of Ottawa Press.</w:t>
      </w:r>
    </w:p>
    <w:p w14:paraId="2549D8E1" w14:textId="77777777" w:rsidR="00BE520D" w:rsidRDefault="007F6473">
      <w:pPr>
        <w:pStyle w:val="ListParagraph"/>
        <w:numPr>
          <w:ilvl w:val="0"/>
          <w:numId w:val="2"/>
        </w:numPr>
        <w:tabs>
          <w:tab w:val="left" w:pos="669"/>
        </w:tabs>
        <w:spacing w:before="16" w:line="259" w:lineRule="auto"/>
        <w:ind w:left="678" w:right="867" w:hanging="240"/>
        <w:rPr>
          <w:sz w:val="18"/>
        </w:rPr>
      </w:pPr>
      <w:r>
        <w:rPr>
          <w:sz w:val="18"/>
        </w:rPr>
        <w:t xml:space="preserve">(2005), ‘Productivity vs quality? A pilot study on the impact of translation memory systems’, </w:t>
      </w:r>
      <w:r>
        <w:rPr>
          <w:i/>
          <w:spacing w:val="2"/>
          <w:sz w:val="18"/>
        </w:rPr>
        <w:t xml:space="preserve">Localisation </w:t>
      </w:r>
      <w:r>
        <w:rPr>
          <w:i/>
          <w:sz w:val="18"/>
        </w:rPr>
        <w:t>Focus</w:t>
      </w:r>
      <w:r>
        <w:rPr>
          <w:sz w:val="18"/>
        </w:rPr>
        <w:t>, March 2005,</w:t>
      </w:r>
      <w:r>
        <w:rPr>
          <w:spacing w:val="19"/>
          <w:sz w:val="18"/>
        </w:rPr>
        <w:t xml:space="preserve"> </w:t>
      </w:r>
      <w:r>
        <w:rPr>
          <w:sz w:val="18"/>
        </w:rPr>
        <w:t>13–20.</w:t>
      </w:r>
    </w:p>
    <w:p w14:paraId="1D11ED55" w14:textId="77777777" w:rsidR="00BE520D" w:rsidRDefault="007F6473">
      <w:pPr>
        <w:pStyle w:val="ListParagraph"/>
        <w:numPr>
          <w:ilvl w:val="0"/>
          <w:numId w:val="2"/>
        </w:numPr>
        <w:tabs>
          <w:tab w:val="left" w:pos="670"/>
        </w:tabs>
        <w:spacing w:line="259" w:lineRule="auto"/>
        <w:ind w:left="678" w:right="735" w:hanging="240"/>
        <w:rPr>
          <w:sz w:val="18"/>
        </w:rPr>
      </w:pPr>
      <w:r>
        <w:rPr>
          <w:sz w:val="18"/>
        </w:rPr>
        <w:t xml:space="preserve">(2007), ‘Translation memory and “text”’, in </w:t>
      </w:r>
      <w:r>
        <w:rPr>
          <w:spacing w:val="4"/>
          <w:sz w:val="18"/>
        </w:rPr>
        <w:t xml:space="preserve">L. </w:t>
      </w:r>
      <w:r>
        <w:rPr>
          <w:sz w:val="18"/>
        </w:rPr>
        <w:t xml:space="preserve">Bowker (ed.), </w:t>
      </w:r>
      <w:r>
        <w:rPr>
          <w:i/>
          <w:sz w:val="18"/>
        </w:rPr>
        <w:t xml:space="preserve">Lexicography, Terminology, </w:t>
      </w:r>
      <w:r>
        <w:rPr>
          <w:i/>
          <w:spacing w:val="2"/>
          <w:sz w:val="18"/>
        </w:rPr>
        <w:t xml:space="preserve">and </w:t>
      </w:r>
      <w:r>
        <w:rPr>
          <w:i/>
          <w:sz w:val="18"/>
        </w:rPr>
        <w:t xml:space="preserve">Translation: Text-Based </w:t>
      </w:r>
      <w:r>
        <w:rPr>
          <w:i/>
          <w:spacing w:val="2"/>
          <w:sz w:val="18"/>
        </w:rPr>
        <w:t>Studies</w:t>
      </w:r>
      <w:r>
        <w:rPr>
          <w:i/>
          <w:spacing w:val="2"/>
          <w:sz w:val="18"/>
        </w:rPr>
        <w:t xml:space="preserve"> </w:t>
      </w:r>
      <w:r>
        <w:rPr>
          <w:i/>
          <w:sz w:val="18"/>
        </w:rPr>
        <w:t xml:space="preserve">in </w:t>
      </w:r>
      <w:r>
        <w:rPr>
          <w:i/>
          <w:spacing w:val="2"/>
          <w:sz w:val="18"/>
        </w:rPr>
        <w:t xml:space="preserve">Honour </w:t>
      </w:r>
      <w:r>
        <w:rPr>
          <w:i/>
          <w:sz w:val="18"/>
        </w:rPr>
        <w:t xml:space="preserve">of </w:t>
      </w:r>
      <w:r>
        <w:rPr>
          <w:i/>
          <w:spacing w:val="2"/>
          <w:sz w:val="18"/>
        </w:rPr>
        <w:t xml:space="preserve">Ingrid </w:t>
      </w:r>
      <w:r>
        <w:rPr>
          <w:i/>
          <w:sz w:val="18"/>
        </w:rPr>
        <w:t>Meyer</w:t>
      </w:r>
      <w:r>
        <w:rPr>
          <w:sz w:val="18"/>
        </w:rPr>
        <w:t>. Ottawa: University of Ottawa Press, pp.</w:t>
      </w:r>
      <w:r>
        <w:rPr>
          <w:spacing w:val="35"/>
          <w:sz w:val="18"/>
        </w:rPr>
        <w:t xml:space="preserve"> </w:t>
      </w:r>
      <w:r>
        <w:rPr>
          <w:sz w:val="18"/>
        </w:rPr>
        <w:t>175–88.</w:t>
      </w:r>
    </w:p>
    <w:p w14:paraId="53CA9531" w14:textId="77777777" w:rsidR="00BE520D" w:rsidRDefault="007F6473">
      <w:pPr>
        <w:spacing w:line="202" w:lineRule="exact"/>
        <w:ind w:left="438"/>
        <w:rPr>
          <w:sz w:val="18"/>
        </w:rPr>
      </w:pPr>
      <w:r>
        <w:rPr>
          <w:sz w:val="18"/>
        </w:rPr>
        <w:t>Brace, C. (2000), ‘Language automation at the European Commission’, in</w:t>
      </w:r>
    </w:p>
    <w:p w14:paraId="1DCA654D" w14:textId="77777777" w:rsidR="00BE520D" w:rsidRDefault="007F6473">
      <w:pPr>
        <w:spacing w:before="13" w:line="259" w:lineRule="auto"/>
        <w:ind w:left="678" w:right="968"/>
        <w:rPr>
          <w:sz w:val="18"/>
        </w:rPr>
      </w:pPr>
      <w:r>
        <w:rPr>
          <w:sz w:val="18"/>
        </w:rPr>
        <w:t xml:space="preserve">R. C. Sprung (ed.), </w:t>
      </w:r>
      <w:r>
        <w:rPr>
          <w:i/>
          <w:sz w:val="18"/>
        </w:rPr>
        <w:t>Translating into Success: Cutting-Edge Strategies for Going Multilingual in a Global Age</w:t>
      </w:r>
      <w:r>
        <w:rPr>
          <w:sz w:val="18"/>
        </w:rPr>
        <w:t>. Amsterdam/Philadelphia: John Benjamins, pp. 219–24.</w:t>
      </w:r>
    </w:p>
    <w:p w14:paraId="789CEF0B" w14:textId="77777777" w:rsidR="00BE520D" w:rsidRDefault="007F6473">
      <w:pPr>
        <w:spacing w:line="259" w:lineRule="auto"/>
        <w:ind w:left="678" w:right="482" w:hanging="240"/>
        <w:rPr>
          <w:sz w:val="18"/>
        </w:rPr>
      </w:pPr>
      <w:r>
        <w:rPr>
          <w:sz w:val="18"/>
        </w:rPr>
        <w:t xml:space="preserve">Brunette, L. (2000), ‘Towards a terminology for translation quality assessment: A comparison of TQA practices’, </w:t>
      </w:r>
      <w:r>
        <w:rPr>
          <w:i/>
          <w:sz w:val="18"/>
        </w:rPr>
        <w:t>Th</w:t>
      </w:r>
      <w:r>
        <w:rPr>
          <w:i/>
          <w:sz w:val="18"/>
        </w:rPr>
        <w:t>e Translator</w:t>
      </w:r>
      <w:r>
        <w:rPr>
          <w:sz w:val="18"/>
        </w:rPr>
        <w:t>, 6 (2), 169–82.</w:t>
      </w:r>
    </w:p>
    <w:p w14:paraId="378B826A" w14:textId="77777777" w:rsidR="00BE520D" w:rsidRDefault="007F6473">
      <w:pPr>
        <w:spacing w:line="259" w:lineRule="auto"/>
        <w:ind w:left="678" w:right="480" w:hanging="240"/>
        <w:rPr>
          <w:sz w:val="18"/>
        </w:rPr>
      </w:pPr>
      <w:r>
        <w:rPr>
          <w:sz w:val="18"/>
        </w:rPr>
        <w:t xml:space="preserve">Brunette, L., Gagnon, C. and Hine, J. (2005), ‘The GREVIS project: Revise or court calamity’, </w:t>
      </w:r>
      <w:r>
        <w:rPr>
          <w:i/>
          <w:sz w:val="18"/>
        </w:rPr>
        <w:t>Across Languages and Cultures</w:t>
      </w:r>
      <w:r>
        <w:rPr>
          <w:sz w:val="18"/>
        </w:rPr>
        <w:t>, 6 (1), April 2005, 29–45.</w:t>
      </w:r>
    </w:p>
    <w:p w14:paraId="7E16FB70" w14:textId="77777777" w:rsidR="00BE520D" w:rsidRDefault="007F6473">
      <w:pPr>
        <w:spacing w:line="259" w:lineRule="auto"/>
        <w:ind w:left="678" w:right="502" w:hanging="240"/>
        <w:rPr>
          <w:sz w:val="18"/>
        </w:rPr>
      </w:pPr>
      <w:r>
        <w:rPr>
          <w:sz w:val="18"/>
        </w:rPr>
        <w:t>Byrne, J. (1999), ‘Translator, localiser or jack-of-all-trades? New challeng</w:t>
      </w:r>
      <w:r>
        <w:rPr>
          <w:sz w:val="18"/>
        </w:rPr>
        <w:t xml:space="preserve">es facing today’s translator’, </w:t>
      </w:r>
      <w:r>
        <w:rPr>
          <w:i/>
          <w:sz w:val="18"/>
        </w:rPr>
        <w:t>Translation Ireland</w:t>
      </w:r>
      <w:r>
        <w:rPr>
          <w:sz w:val="18"/>
        </w:rPr>
        <w:t xml:space="preserve">, 13 </w:t>
      </w:r>
      <w:r>
        <w:rPr>
          <w:spacing w:val="-5"/>
          <w:sz w:val="18"/>
        </w:rPr>
        <w:t xml:space="preserve">(1). </w:t>
      </w:r>
      <w:r>
        <w:rPr>
          <w:sz w:val="18"/>
        </w:rPr>
        <w:t xml:space="preserve">[online] </w:t>
      </w:r>
      <w:hyperlink r:id="rId108" w:anchor="more-804">
        <w:r>
          <w:rPr>
            <w:sz w:val="18"/>
          </w:rPr>
          <w:t>www.jodybyrne.</w:t>
        </w:r>
      </w:hyperlink>
      <w:r>
        <w:rPr>
          <w:sz w:val="18"/>
        </w:rPr>
        <w:t xml:space="preserve"> </w:t>
      </w:r>
      <w:hyperlink r:id="rId109" w:anchor="more-804">
        <w:r>
          <w:rPr>
            <w:spacing w:val="2"/>
            <w:sz w:val="18"/>
          </w:rPr>
          <w:t>com/804#more-804.</w:t>
        </w:r>
      </w:hyperlink>
    </w:p>
    <w:p w14:paraId="52B8FD35" w14:textId="77777777" w:rsidR="00BE520D" w:rsidRDefault="007F6473">
      <w:pPr>
        <w:pStyle w:val="ListParagraph"/>
        <w:numPr>
          <w:ilvl w:val="0"/>
          <w:numId w:val="2"/>
        </w:numPr>
        <w:tabs>
          <w:tab w:val="left" w:pos="669"/>
        </w:tabs>
        <w:spacing w:line="259" w:lineRule="auto"/>
        <w:ind w:left="678" w:right="681" w:hanging="240"/>
        <w:rPr>
          <w:sz w:val="18"/>
        </w:rPr>
      </w:pPr>
      <w:r>
        <w:rPr>
          <w:w w:val="95"/>
          <w:sz w:val="18"/>
        </w:rPr>
        <w:t xml:space="preserve">(2006), </w:t>
      </w:r>
      <w:r>
        <w:rPr>
          <w:i/>
          <w:w w:val="95"/>
          <w:sz w:val="18"/>
        </w:rPr>
        <w:t>Technical Translation.</w:t>
      </w:r>
      <w:r>
        <w:rPr>
          <w:i/>
          <w:w w:val="95"/>
          <w:sz w:val="18"/>
        </w:rPr>
        <w:t xml:space="preserve"> </w:t>
      </w:r>
      <w:r>
        <w:rPr>
          <w:i/>
          <w:spacing w:val="2"/>
          <w:w w:val="95"/>
          <w:sz w:val="18"/>
        </w:rPr>
        <w:t xml:space="preserve">Usability </w:t>
      </w:r>
      <w:r>
        <w:rPr>
          <w:i/>
          <w:w w:val="95"/>
          <w:sz w:val="18"/>
        </w:rPr>
        <w:t xml:space="preserve">Strategies for Translating Technical </w:t>
      </w:r>
      <w:r>
        <w:rPr>
          <w:i/>
          <w:spacing w:val="2"/>
          <w:sz w:val="18"/>
        </w:rPr>
        <w:t>Documentation</w:t>
      </w:r>
      <w:r>
        <w:rPr>
          <w:spacing w:val="2"/>
          <w:sz w:val="18"/>
        </w:rPr>
        <w:t xml:space="preserve">. </w:t>
      </w:r>
      <w:r>
        <w:rPr>
          <w:sz w:val="18"/>
        </w:rPr>
        <w:t>Dordrecht:</w:t>
      </w:r>
      <w:r>
        <w:rPr>
          <w:spacing w:val="7"/>
          <w:sz w:val="18"/>
        </w:rPr>
        <w:t xml:space="preserve"> </w:t>
      </w:r>
      <w:r>
        <w:rPr>
          <w:sz w:val="18"/>
        </w:rPr>
        <w:t>Springer.</w:t>
      </w:r>
    </w:p>
    <w:p w14:paraId="1DD6CE78" w14:textId="77777777" w:rsidR="00BE520D" w:rsidRDefault="007F6473">
      <w:pPr>
        <w:pStyle w:val="ListParagraph"/>
        <w:numPr>
          <w:ilvl w:val="0"/>
          <w:numId w:val="2"/>
        </w:numPr>
        <w:tabs>
          <w:tab w:val="left" w:pos="669"/>
        </w:tabs>
        <w:spacing w:line="259" w:lineRule="auto"/>
        <w:ind w:left="678" w:right="664" w:hanging="240"/>
        <w:rPr>
          <w:sz w:val="18"/>
        </w:rPr>
      </w:pPr>
      <w:r>
        <w:rPr>
          <w:sz w:val="18"/>
        </w:rPr>
        <w:t>(2007),</w:t>
      </w:r>
      <w:r>
        <w:rPr>
          <w:spacing w:val="-9"/>
          <w:sz w:val="18"/>
        </w:rPr>
        <w:t xml:space="preserve"> </w:t>
      </w:r>
      <w:r>
        <w:rPr>
          <w:sz w:val="18"/>
        </w:rPr>
        <w:t>‘Caveat</w:t>
      </w:r>
      <w:r>
        <w:rPr>
          <w:spacing w:val="-8"/>
          <w:sz w:val="18"/>
        </w:rPr>
        <w:t xml:space="preserve"> </w:t>
      </w:r>
      <w:r>
        <w:rPr>
          <w:sz w:val="18"/>
        </w:rPr>
        <w:t>translator:</w:t>
      </w:r>
      <w:r>
        <w:rPr>
          <w:spacing w:val="-8"/>
          <w:sz w:val="18"/>
        </w:rPr>
        <w:t xml:space="preserve"> </w:t>
      </w:r>
      <w:r>
        <w:rPr>
          <w:sz w:val="18"/>
        </w:rPr>
        <w:t>Understanding</w:t>
      </w:r>
      <w:r>
        <w:rPr>
          <w:spacing w:val="-8"/>
          <w:sz w:val="18"/>
        </w:rPr>
        <w:t xml:space="preserve"> </w:t>
      </w:r>
      <w:r>
        <w:rPr>
          <w:sz w:val="18"/>
        </w:rPr>
        <w:t>the</w:t>
      </w:r>
      <w:r>
        <w:rPr>
          <w:spacing w:val="-9"/>
          <w:sz w:val="18"/>
        </w:rPr>
        <w:t xml:space="preserve"> </w:t>
      </w:r>
      <w:r>
        <w:rPr>
          <w:sz w:val="18"/>
        </w:rPr>
        <w:t>legal</w:t>
      </w:r>
      <w:r>
        <w:rPr>
          <w:spacing w:val="-8"/>
          <w:sz w:val="18"/>
        </w:rPr>
        <w:t xml:space="preserve"> </w:t>
      </w:r>
      <w:r>
        <w:rPr>
          <w:sz w:val="18"/>
        </w:rPr>
        <w:t>consequences</w:t>
      </w:r>
      <w:r>
        <w:rPr>
          <w:spacing w:val="-8"/>
          <w:sz w:val="18"/>
        </w:rPr>
        <w:t xml:space="preserve"> </w:t>
      </w:r>
      <w:r>
        <w:rPr>
          <w:sz w:val="18"/>
        </w:rPr>
        <w:t>of</w:t>
      </w:r>
      <w:r>
        <w:rPr>
          <w:spacing w:val="-8"/>
          <w:sz w:val="18"/>
        </w:rPr>
        <w:t xml:space="preserve"> </w:t>
      </w:r>
      <w:r>
        <w:rPr>
          <w:sz w:val="18"/>
        </w:rPr>
        <w:t>errors</w:t>
      </w:r>
      <w:r>
        <w:rPr>
          <w:spacing w:val="-9"/>
          <w:sz w:val="18"/>
        </w:rPr>
        <w:t xml:space="preserve"> </w:t>
      </w:r>
      <w:r>
        <w:rPr>
          <w:sz w:val="18"/>
        </w:rPr>
        <w:t>in professional</w:t>
      </w:r>
      <w:r>
        <w:rPr>
          <w:spacing w:val="-8"/>
          <w:sz w:val="18"/>
        </w:rPr>
        <w:t xml:space="preserve"> </w:t>
      </w:r>
      <w:r>
        <w:rPr>
          <w:sz w:val="18"/>
        </w:rPr>
        <w:t>translation’,</w:t>
      </w:r>
      <w:r>
        <w:rPr>
          <w:spacing w:val="-8"/>
          <w:sz w:val="18"/>
        </w:rPr>
        <w:t xml:space="preserve"> </w:t>
      </w:r>
      <w:r>
        <w:rPr>
          <w:i/>
          <w:sz w:val="18"/>
        </w:rPr>
        <w:t>The</w:t>
      </w:r>
      <w:r>
        <w:rPr>
          <w:i/>
          <w:spacing w:val="-7"/>
          <w:sz w:val="18"/>
        </w:rPr>
        <w:t xml:space="preserve"> </w:t>
      </w:r>
      <w:r>
        <w:rPr>
          <w:i/>
          <w:spacing w:val="2"/>
          <w:sz w:val="18"/>
        </w:rPr>
        <w:t>Journal</w:t>
      </w:r>
      <w:r>
        <w:rPr>
          <w:i/>
          <w:spacing w:val="-8"/>
          <w:sz w:val="18"/>
        </w:rPr>
        <w:t xml:space="preserve"> </w:t>
      </w:r>
      <w:r>
        <w:rPr>
          <w:i/>
          <w:sz w:val="18"/>
        </w:rPr>
        <w:t>of</w:t>
      </w:r>
      <w:r>
        <w:rPr>
          <w:i/>
          <w:spacing w:val="-7"/>
          <w:sz w:val="18"/>
        </w:rPr>
        <w:t xml:space="preserve"> </w:t>
      </w:r>
      <w:r>
        <w:rPr>
          <w:i/>
          <w:spacing w:val="2"/>
          <w:sz w:val="18"/>
        </w:rPr>
        <w:t>Specialised</w:t>
      </w:r>
      <w:r>
        <w:rPr>
          <w:i/>
          <w:spacing w:val="-8"/>
          <w:sz w:val="18"/>
        </w:rPr>
        <w:t xml:space="preserve"> </w:t>
      </w:r>
      <w:r>
        <w:rPr>
          <w:i/>
          <w:sz w:val="18"/>
        </w:rPr>
        <w:t>Translation</w:t>
      </w:r>
      <w:r>
        <w:rPr>
          <w:sz w:val="18"/>
        </w:rPr>
        <w:t>,</w:t>
      </w:r>
      <w:r>
        <w:rPr>
          <w:spacing w:val="-7"/>
          <w:sz w:val="18"/>
        </w:rPr>
        <w:t xml:space="preserve"> 7,</w:t>
      </w:r>
      <w:r>
        <w:rPr>
          <w:spacing w:val="-8"/>
          <w:sz w:val="18"/>
        </w:rPr>
        <w:t xml:space="preserve"> </w:t>
      </w:r>
      <w:r>
        <w:rPr>
          <w:sz w:val="18"/>
        </w:rPr>
        <w:t>2–24.</w:t>
      </w:r>
    </w:p>
    <w:p w14:paraId="54BBA0DE" w14:textId="77777777" w:rsidR="00BE520D" w:rsidRDefault="007F6473">
      <w:pPr>
        <w:spacing w:line="259" w:lineRule="auto"/>
        <w:ind w:left="678" w:right="443" w:hanging="240"/>
        <w:rPr>
          <w:sz w:val="18"/>
        </w:rPr>
      </w:pPr>
      <w:r>
        <w:rPr>
          <w:spacing w:val="2"/>
          <w:sz w:val="18"/>
        </w:rPr>
        <w:t xml:space="preserve">Caminade, </w:t>
      </w:r>
      <w:r>
        <w:rPr>
          <w:sz w:val="18"/>
        </w:rPr>
        <w:t xml:space="preserve">M. and </w:t>
      </w:r>
      <w:r>
        <w:rPr>
          <w:spacing w:val="3"/>
          <w:sz w:val="18"/>
        </w:rPr>
        <w:t xml:space="preserve">Pym, </w:t>
      </w:r>
      <w:r>
        <w:rPr>
          <w:spacing w:val="2"/>
          <w:sz w:val="18"/>
        </w:rPr>
        <w:t xml:space="preserve">A. </w:t>
      </w:r>
      <w:r>
        <w:rPr>
          <w:sz w:val="18"/>
        </w:rPr>
        <w:t>(1995), ‘Annuaire mondiale des formations en traduction</w:t>
      </w:r>
      <w:r>
        <w:rPr>
          <w:spacing w:val="-14"/>
          <w:sz w:val="18"/>
        </w:rPr>
        <w:t xml:space="preserve"> </w:t>
      </w:r>
      <w:r>
        <w:rPr>
          <w:sz w:val="18"/>
        </w:rPr>
        <w:t>et</w:t>
      </w:r>
      <w:r>
        <w:rPr>
          <w:spacing w:val="-14"/>
          <w:sz w:val="18"/>
        </w:rPr>
        <w:t xml:space="preserve"> </w:t>
      </w:r>
      <w:r>
        <w:rPr>
          <w:sz w:val="18"/>
        </w:rPr>
        <w:t>en</w:t>
      </w:r>
      <w:r>
        <w:rPr>
          <w:spacing w:val="-13"/>
          <w:sz w:val="18"/>
        </w:rPr>
        <w:t xml:space="preserve"> </w:t>
      </w:r>
      <w:r>
        <w:rPr>
          <w:sz w:val="18"/>
        </w:rPr>
        <w:t>interprétation’,</w:t>
      </w:r>
      <w:r>
        <w:rPr>
          <w:spacing w:val="-14"/>
          <w:sz w:val="18"/>
        </w:rPr>
        <w:t xml:space="preserve"> </w:t>
      </w:r>
      <w:r>
        <w:rPr>
          <w:sz w:val="18"/>
        </w:rPr>
        <w:t>Special</w:t>
      </w:r>
      <w:r>
        <w:rPr>
          <w:spacing w:val="-14"/>
          <w:sz w:val="18"/>
        </w:rPr>
        <w:t xml:space="preserve"> </w:t>
      </w:r>
      <w:r>
        <w:rPr>
          <w:sz w:val="18"/>
        </w:rPr>
        <w:t>Issue</w:t>
      </w:r>
      <w:r>
        <w:rPr>
          <w:spacing w:val="-13"/>
          <w:sz w:val="18"/>
        </w:rPr>
        <w:t xml:space="preserve"> </w:t>
      </w:r>
      <w:r>
        <w:rPr>
          <w:sz w:val="18"/>
        </w:rPr>
        <w:t>of</w:t>
      </w:r>
      <w:r>
        <w:rPr>
          <w:spacing w:val="-14"/>
          <w:sz w:val="18"/>
        </w:rPr>
        <w:t xml:space="preserve"> </w:t>
      </w:r>
      <w:r>
        <w:rPr>
          <w:i/>
          <w:sz w:val="18"/>
        </w:rPr>
        <w:t>Traduire</w:t>
      </w:r>
      <w:r>
        <w:rPr>
          <w:sz w:val="18"/>
        </w:rPr>
        <w:t>.</w:t>
      </w:r>
      <w:r>
        <w:rPr>
          <w:spacing w:val="-13"/>
          <w:sz w:val="18"/>
        </w:rPr>
        <w:t xml:space="preserve"> </w:t>
      </w:r>
      <w:r>
        <w:rPr>
          <w:sz w:val="18"/>
        </w:rPr>
        <w:t>Paris:</w:t>
      </w:r>
      <w:r>
        <w:rPr>
          <w:spacing w:val="-14"/>
          <w:sz w:val="18"/>
        </w:rPr>
        <w:t xml:space="preserve"> </w:t>
      </w:r>
      <w:r>
        <w:rPr>
          <w:sz w:val="18"/>
        </w:rPr>
        <w:t>Société</w:t>
      </w:r>
      <w:r>
        <w:rPr>
          <w:spacing w:val="-14"/>
          <w:sz w:val="18"/>
        </w:rPr>
        <w:t xml:space="preserve"> </w:t>
      </w:r>
      <w:r>
        <w:rPr>
          <w:sz w:val="18"/>
        </w:rPr>
        <w:t>des Traducteurs.</w:t>
      </w:r>
    </w:p>
    <w:p w14:paraId="3D17453B" w14:textId="77777777" w:rsidR="00BE520D" w:rsidRDefault="007F6473">
      <w:pPr>
        <w:spacing w:line="259" w:lineRule="auto"/>
        <w:ind w:left="678" w:hanging="240"/>
        <w:rPr>
          <w:sz w:val="18"/>
        </w:rPr>
      </w:pPr>
      <w:r>
        <w:rPr>
          <w:sz w:val="18"/>
        </w:rPr>
        <w:t xml:space="preserve">Cao, D. and Zhao, X. (2008), ‘Translation at the United Nations as specialized translation’, </w:t>
      </w:r>
      <w:r>
        <w:rPr>
          <w:i/>
          <w:sz w:val="18"/>
        </w:rPr>
        <w:t>The Journal of Specialized Translation</w:t>
      </w:r>
      <w:r>
        <w:rPr>
          <w:sz w:val="18"/>
        </w:rPr>
        <w:t>, 9, 39–54.</w:t>
      </w:r>
    </w:p>
    <w:p w14:paraId="40C7C771" w14:textId="77777777" w:rsidR="00BE520D" w:rsidRDefault="007F6473">
      <w:pPr>
        <w:spacing w:line="203" w:lineRule="exact"/>
        <w:ind w:left="438"/>
        <w:rPr>
          <w:sz w:val="18"/>
        </w:rPr>
      </w:pPr>
      <w:r>
        <w:rPr>
          <w:sz w:val="18"/>
        </w:rPr>
        <w:t>Carroll, J. B. (1966), ‘An experiment in evaluating the quality of translations’,</w:t>
      </w:r>
    </w:p>
    <w:p w14:paraId="4B3B202D" w14:textId="77777777" w:rsidR="00BE520D" w:rsidRDefault="007F6473">
      <w:pPr>
        <w:ind w:left="438" w:firstLine="239"/>
        <w:rPr>
          <w:sz w:val="18"/>
        </w:rPr>
      </w:pPr>
      <w:r>
        <w:rPr>
          <w:i/>
          <w:sz w:val="18"/>
        </w:rPr>
        <w:t>Mechanical Translation and Computational Linguistics</w:t>
      </w:r>
      <w:r>
        <w:rPr>
          <w:sz w:val="18"/>
        </w:rPr>
        <w:t>, 9 (3/4), 55–66.</w:t>
      </w:r>
    </w:p>
    <w:p w14:paraId="364E4E4B" w14:textId="77777777" w:rsidR="00BE520D" w:rsidRDefault="007F6473">
      <w:pPr>
        <w:spacing w:before="16" w:line="259" w:lineRule="auto"/>
        <w:ind w:left="678" w:right="443" w:hanging="240"/>
        <w:rPr>
          <w:sz w:val="18"/>
        </w:rPr>
      </w:pPr>
      <w:r>
        <w:rPr>
          <w:sz w:val="18"/>
        </w:rPr>
        <w:t xml:space="preserve">Carson-Berndsen, J., Harold Somers, C. V. and Way, A. (2010), ‘Integrated language technology as a part of next generation localization’. </w:t>
      </w:r>
      <w:r>
        <w:rPr>
          <w:i/>
          <w:sz w:val="18"/>
        </w:rPr>
        <w:t>Localisation Focus</w:t>
      </w:r>
      <w:r>
        <w:rPr>
          <w:sz w:val="18"/>
        </w:rPr>
        <w:t>, 8(1), 53–66.</w:t>
      </w:r>
    </w:p>
    <w:p w14:paraId="751E54F5" w14:textId="77777777" w:rsidR="00BE520D" w:rsidRDefault="007F6473">
      <w:pPr>
        <w:spacing w:line="259" w:lineRule="auto"/>
        <w:ind w:left="678" w:right="476" w:hanging="240"/>
        <w:rPr>
          <w:sz w:val="18"/>
        </w:rPr>
      </w:pPr>
      <w:r>
        <w:rPr>
          <w:sz w:val="18"/>
        </w:rPr>
        <w:t xml:space="preserve">Chartered Institute of Linguists (CIoL) (2007), </w:t>
      </w:r>
      <w:r>
        <w:rPr>
          <w:i/>
          <w:sz w:val="18"/>
        </w:rPr>
        <w:t>Code of Professional Conduct</w:t>
      </w:r>
      <w:r>
        <w:rPr>
          <w:sz w:val="18"/>
        </w:rPr>
        <w:t xml:space="preserve">. </w:t>
      </w:r>
      <w:r>
        <w:rPr>
          <w:w w:val="88"/>
          <w:sz w:val="18"/>
        </w:rPr>
        <w:t>[</w:t>
      </w:r>
      <w:r>
        <w:rPr>
          <w:w w:val="103"/>
          <w:sz w:val="18"/>
        </w:rPr>
        <w:t>o</w:t>
      </w:r>
      <w:r>
        <w:rPr>
          <w:w w:val="94"/>
          <w:sz w:val="18"/>
        </w:rPr>
        <w:t>nlin</w:t>
      </w:r>
      <w:r>
        <w:rPr>
          <w:w w:val="91"/>
          <w:sz w:val="18"/>
        </w:rPr>
        <w:t>e</w:t>
      </w:r>
      <w:r>
        <w:rPr>
          <w:w w:val="88"/>
          <w:sz w:val="18"/>
        </w:rPr>
        <w:t>]</w:t>
      </w:r>
      <w:r>
        <w:rPr>
          <w:sz w:val="18"/>
        </w:rPr>
        <w:t xml:space="preserve"> </w:t>
      </w:r>
      <w:hyperlink r:id="rId110">
        <w:r>
          <w:rPr>
            <w:w w:val="105"/>
            <w:sz w:val="18"/>
          </w:rPr>
          <w:t>www</w:t>
        </w:r>
        <w:r>
          <w:rPr>
            <w:w w:val="103"/>
            <w:sz w:val="18"/>
          </w:rPr>
          <w:t>.</w:t>
        </w:r>
        <w:r>
          <w:rPr>
            <w:w w:val="94"/>
            <w:sz w:val="18"/>
          </w:rPr>
          <w:t>i</w:t>
        </w:r>
        <w:r>
          <w:rPr>
            <w:w w:val="103"/>
            <w:sz w:val="18"/>
          </w:rPr>
          <w:t>o</w:t>
        </w:r>
        <w:r>
          <w:rPr>
            <w:w w:val="97"/>
            <w:sz w:val="18"/>
          </w:rPr>
          <w:t>l</w:t>
        </w:r>
        <w:r>
          <w:rPr>
            <w:w w:val="103"/>
            <w:sz w:val="18"/>
          </w:rPr>
          <w:t>.o</w:t>
        </w:r>
        <w:r>
          <w:rPr>
            <w:w w:val="94"/>
            <w:sz w:val="18"/>
          </w:rPr>
          <w:t>r</w:t>
        </w:r>
        <w:r>
          <w:rPr>
            <w:w w:val="98"/>
            <w:sz w:val="18"/>
          </w:rPr>
          <w:t>g</w:t>
        </w:r>
        <w:r>
          <w:rPr>
            <w:w w:val="103"/>
            <w:sz w:val="18"/>
          </w:rPr>
          <w:t>.</w:t>
        </w:r>
        <w:r>
          <w:rPr>
            <w:w w:val="96"/>
            <w:sz w:val="18"/>
          </w:rPr>
          <w:t>u</w:t>
        </w:r>
        <w:r>
          <w:rPr>
            <w:w w:val="103"/>
            <w:sz w:val="18"/>
          </w:rPr>
          <w:t>k</w:t>
        </w:r>
        <w:r>
          <w:rPr>
            <w:w w:val="59"/>
            <w:sz w:val="18"/>
          </w:rPr>
          <w:t>/</w:t>
        </w:r>
        <w:r>
          <w:rPr>
            <w:w w:val="112"/>
            <w:sz w:val="18"/>
          </w:rPr>
          <w:t>C</w:t>
        </w:r>
        <w:r>
          <w:rPr>
            <w:w w:val="95"/>
            <w:sz w:val="18"/>
          </w:rPr>
          <w:t>h</w:t>
        </w:r>
        <w:r>
          <w:rPr>
            <w:w w:val="97"/>
            <w:sz w:val="18"/>
          </w:rPr>
          <w:t>ar</w:t>
        </w:r>
        <w:r>
          <w:rPr>
            <w:w w:val="96"/>
            <w:sz w:val="18"/>
          </w:rPr>
          <w:t>t</w:t>
        </w:r>
        <w:r>
          <w:rPr>
            <w:w w:val="91"/>
            <w:sz w:val="18"/>
          </w:rPr>
          <w:t>e</w:t>
        </w:r>
        <w:r>
          <w:rPr>
            <w:w w:val="94"/>
            <w:sz w:val="18"/>
          </w:rPr>
          <w:t>r</w:t>
        </w:r>
        <w:r>
          <w:rPr>
            <w:w w:val="59"/>
            <w:sz w:val="18"/>
          </w:rPr>
          <w:t>/</w:t>
        </w:r>
        <w:r>
          <w:rPr>
            <w:w w:val="107"/>
            <w:sz w:val="18"/>
          </w:rPr>
          <w:t>CL</w:t>
        </w:r>
        <w:r>
          <w:rPr>
            <w:w w:val="75"/>
            <w:sz w:val="18"/>
          </w:rPr>
          <w:t>S/</w:t>
        </w:r>
        <w:r>
          <w:rPr>
            <w:w w:val="108"/>
            <w:sz w:val="18"/>
          </w:rPr>
          <w:t>Co</w:t>
        </w:r>
        <w:r>
          <w:rPr>
            <w:w w:val="96"/>
            <w:sz w:val="18"/>
          </w:rPr>
          <w:t>d</w:t>
        </w:r>
        <w:r>
          <w:rPr>
            <w:w w:val="91"/>
            <w:sz w:val="18"/>
          </w:rPr>
          <w:t>e</w:t>
        </w:r>
        <w:r>
          <w:rPr>
            <w:w w:val="103"/>
            <w:sz w:val="18"/>
          </w:rPr>
          <w:t>o</w:t>
        </w:r>
        <w:r>
          <w:rPr>
            <w:w w:val="102"/>
            <w:sz w:val="18"/>
          </w:rPr>
          <w:t>f</w:t>
        </w:r>
        <w:r>
          <w:rPr>
            <w:w w:val="91"/>
            <w:sz w:val="18"/>
          </w:rPr>
          <w:t>P</w:t>
        </w:r>
        <w:r>
          <w:rPr>
            <w:w w:val="94"/>
            <w:sz w:val="18"/>
          </w:rPr>
          <w:t>r</w:t>
        </w:r>
        <w:r>
          <w:rPr>
            <w:w w:val="103"/>
            <w:sz w:val="18"/>
          </w:rPr>
          <w:t>o</w:t>
        </w:r>
        <w:r>
          <w:rPr>
            <w:w w:val="102"/>
            <w:sz w:val="18"/>
          </w:rPr>
          <w:t>f</w:t>
        </w:r>
        <w:r>
          <w:rPr>
            <w:w w:val="108"/>
            <w:sz w:val="18"/>
          </w:rPr>
          <w:t>Co</w:t>
        </w:r>
        <w:r>
          <w:rPr>
            <w:w w:val="94"/>
            <w:sz w:val="18"/>
          </w:rPr>
          <w:t>n</w:t>
        </w:r>
        <w:r>
          <w:rPr>
            <w:w w:val="96"/>
            <w:sz w:val="18"/>
          </w:rPr>
          <w:t>du</w:t>
        </w:r>
        <w:r>
          <w:rPr>
            <w:w w:val="97"/>
            <w:sz w:val="18"/>
          </w:rPr>
          <w:t>c</w:t>
        </w:r>
        <w:r>
          <w:rPr>
            <w:w w:val="105"/>
            <w:sz w:val="18"/>
          </w:rPr>
          <w:t>tCo</w:t>
        </w:r>
        <w:r>
          <w:rPr>
            <w:w w:val="96"/>
            <w:sz w:val="18"/>
          </w:rPr>
          <w:t>u</w:t>
        </w:r>
        <w:r>
          <w:rPr>
            <w:w w:val="94"/>
            <w:sz w:val="18"/>
          </w:rPr>
          <w:t>n</w:t>
        </w:r>
        <w:r>
          <w:rPr>
            <w:w w:val="97"/>
            <w:sz w:val="18"/>
          </w:rPr>
          <w:t>c</w:t>
        </w:r>
        <w:r>
          <w:rPr>
            <w:w w:val="96"/>
            <w:sz w:val="18"/>
          </w:rPr>
          <w:t>il</w:t>
        </w:r>
        <w:r>
          <w:rPr>
            <w:w w:val="129"/>
            <w:sz w:val="18"/>
          </w:rPr>
          <w:t>1</w:t>
        </w:r>
        <w:r>
          <w:rPr>
            <w:w w:val="110"/>
            <w:sz w:val="18"/>
          </w:rPr>
          <w:t>7</w:t>
        </w:r>
        <w:r>
          <w:rPr>
            <w:w w:val="108"/>
            <w:sz w:val="18"/>
          </w:rPr>
          <w:t>N</w:t>
        </w:r>
        <w:r>
          <w:rPr>
            <w:w w:val="103"/>
            <w:sz w:val="18"/>
          </w:rPr>
          <w:t>o</w:t>
        </w:r>
        <w:r>
          <w:rPr>
            <w:w w:val="95"/>
            <w:sz w:val="18"/>
          </w:rPr>
          <w:t>v0</w:t>
        </w:r>
        <w:r>
          <w:rPr>
            <w:w w:val="110"/>
            <w:sz w:val="18"/>
          </w:rPr>
          <w:t>7</w:t>
        </w:r>
        <w:r>
          <w:rPr>
            <w:w w:val="103"/>
            <w:sz w:val="18"/>
          </w:rPr>
          <w:t>.</w:t>
        </w:r>
        <w:r>
          <w:rPr>
            <w:w w:val="97"/>
            <w:sz w:val="18"/>
          </w:rPr>
          <w:t>p</w:t>
        </w:r>
        <w:r>
          <w:rPr>
            <w:w w:val="98"/>
            <w:sz w:val="18"/>
          </w:rPr>
          <w:t>df</w:t>
        </w:r>
        <w:r>
          <w:rPr>
            <w:w w:val="103"/>
            <w:sz w:val="18"/>
          </w:rPr>
          <w:t>.</w:t>
        </w:r>
      </w:hyperlink>
    </w:p>
    <w:p w14:paraId="27AE204F" w14:textId="77777777" w:rsidR="00BE520D" w:rsidRDefault="007F6473">
      <w:pPr>
        <w:spacing w:line="259" w:lineRule="auto"/>
        <w:ind w:left="678" w:right="1398" w:hanging="241"/>
        <w:rPr>
          <w:sz w:val="18"/>
        </w:rPr>
      </w:pPr>
      <w:r>
        <w:rPr>
          <w:sz w:val="18"/>
        </w:rPr>
        <w:t xml:space="preserve">Chesterman, A. (1997), </w:t>
      </w:r>
      <w:r>
        <w:rPr>
          <w:i/>
          <w:sz w:val="18"/>
        </w:rPr>
        <w:t>Memes of Translation: The Spread of Ideas in Translation Theory</w:t>
      </w:r>
      <w:r>
        <w:rPr>
          <w:sz w:val="18"/>
        </w:rPr>
        <w:t>. Amsterdam/Philadelphia: John Benjamins.</w:t>
      </w:r>
    </w:p>
    <w:p w14:paraId="5E1A405A" w14:textId="77777777" w:rsidR="00BE520D" w:rsidRDefault="007F6473">
      <w:pPr>
        <w:pStyle w:val="ListParagraph"/>
        <w:numPr>
          <w:ilvl w:val="0"/>
          <w:numId w:val="2"/>
        </w:numPr>
        <w:tabs>
          <w:tab w:val="left" w:pos="669"/>
        </w:tabs>
        <w:spacing w:line="203" w:lineRule="exact"/>
        <w:ind w:left="668"/>
        <w:rPr>
          <w:sz w:val="18"/>
        </w:rPr>
      </w:pPr>
      <w:r>
        <w:rPr>
          <w:sz w:val="18"/>
        </w:rPr>
        <w:t xml:space="preserve">(2007), </w:t>
      </w:r>
      <w:r>
        <w:rPr>
          <w:i/>
          <w:spacing w:val="3"/>
          <w:sz w:val="18"/>
        </w:rPr>
        <w:t xml:space="preserve">Memes </w:t>
      </w:r>
      <w:r>
        <w:rPr>
          <w:i/>
          <w:sz w:val="18"/>
        </w:rPr>
        <w:t xml:space="preserve">of Translation: The </w:t>
      </w:r>
      <w:r>
        <w:rPr>
          <w:i/>
          <w:spacing w:val="2"/>
          <w:sz w:val="18"/>
        </w:rPr>
        <w:t xml:space="preserve">Spread </w:t>
      </w:r>
      <w:r>
        <w:rPr>
          <w:i/>
          <w:sz w:val="18"/>
        </w:rPr>
        <w:t xml:space="preserve">of </w:t>
      </w:r>
      <w:r>
        <w:rPr>
          <w:i/>
          <w:spacing w:val="2"/>
          <w:sz w:val="18"/>
        </w:rPr>
        <w:t xml:space="preserve">Ideas </w:t>
      </w:r>
      <w:r>
        <w:rPr>
          <w:i/>
          <w:sz w:val="18"/>
        </w:rPr>
        <w:t>in Translation</w:t>
      </w:r>
      <w:r>
        <w:rPr>
          <w:i/>
          <w:spacing w:val="-29"/>
          <w:sz w:val="18"/>
        </w:rPr>
        <w:t xml:space="preserve"> </w:t>
      </w:r>
      <w:r>
        <w:rPr>
          <w:i/>
          <w:sz w:val="18"/>
        </w:rPr>
        <w:t>Theory</w:t>
      </w:r>
      <w:r>
        <w:rPr>
          <w:sz w:val="18"/>
        </w:rPr>
        <w:t>.</w:t>
      </w:r>
    </w:p>
    <w:p w14:paraId="3023ABBE" w14:textId="77777777" w:rsidR="00BE520D" w:rsidRDefault="007F6473">
      <w:pPr>
        <w:spacing w:before="10"/>
        <w:ind w:left="678"/>
        <w:rPr>
          <w:sz w:val="18"/>
        </w:rPr>
      </w:pPr>
      <w:r>
        <w:rPr>
          <w:sz w:val="18"/>
        </w:rPr>
        <w:t>Amsterdam/Philadelphia: John Benjamins.</w:t>
      </w:r>
    </w:p>
    <w:p w14:paraId="638052D7" w14:textId="77777777" w:rsidR="00BE520D" w:rsidRDefault="007F6473">
      <w:pPr>
        <w:pStyle w:val="ListParagraph"/>
        <w:numPr>
          <w:ilvl w:val="0"/>
          <w:numId w:val="2"/>
        </w:numPr>
        <w:tabs>
          <w:tab w:val="left" w:pos="669"/>
        </w:tabs>
        <w:spacing w:before="16" w:line="259" w:lineRule="auto"/>
        <w:ind w:left="678" w:right="1056" w:hanging="240"/>
        <w:rPr>
          <w:sz w:val="18"/>
        </w:rPr>
      </w:pPr>
      <w:r>
        <w:rPr>
          <w:sz w:val="18"/>
        </w:rPr>
        <w:t>(2009),</w:t>
      </w:r>
      <w:r>
        <w:rPr>
          <w:spacing w:val="-13"/>
          <w:sz w:val="18"/>
        </w:rPr>
        <w:t xml:space="preserve"> </w:t>
      </w:r>
      <w:r>
        <w:rPr>
          <w:spacing w:val="2"/>
          <w:sz w:val="18"/>
        </w:rPr>
        <w:t>‘The</w:t>
      </w:r>
      <w:r>
        <w:rPr>
          <w:spacing w:val="-12"/>
          <w:sz w:val="18"/>
        </w:rPr>
        <w:t xml:space="preserve"> </w:t>
      </w:r>
      <w:r>
        <w:rPr>
          <w:sz w:val="18"/>
        </w:rPr>
        <w:t>name</w:t>
      </w:r>
      <w:r>
        <w:rPr>
          <w:spacing w:val="-12"/>
          <w:sz w:val="18"/>
        </w:rPr>
        <w:t xml:space="preserve"> </w:t>
      </w:r>
      <w:r>
        <w:rPr>
          <w:sz w:val="18"/>
        </w:rPr>
        <w:t>and</w:t>
      </w:r>
      <w:r>
        <w:rPr>
          <w:spacing w:val="-12"/>
          <w:sz w:val="18"/>
        </w:rPr>
        <w:t xml:space="preserve"> </w:t>
      </w:r>
      <w:r>
        <w:rPr>
          <w:sz w:val="18"/>
        </w:rPr>
        <w:t>nature</w:t>
      </w:r>
      <w:r>
        <w:rPr>
          <w:spacing w:val="-12"/>
          <w:sz w:val="18"/>
        </w:rPr>
        <w:t xml:space="preserve"> </w:t>
      </w:r>
      <w:r>
        <w:rPr>
          <w:sz w:val="18"/>
        </w:rPr>
        <w:t>of</w:t>
      </w:r>
      <w:r>
        <w:rPr>
          <w:spacing w:val="-12"/>
          <w:sz w:val="18"/>
        </w:rPr>
        <w:t xml:space="preserve"> </w:t>
      </w:r>
      <w:r>
        <w:rPr>
          <w:sz w:val="18"/>
        </w:rPr>
        <w:t>transl</w:t>
      </w:r>
      <w:r>
        <w:rPr>
          <w:sz w:val="18"/>
        </w:rPr>
        <w:t>ator</w:t>
      </w:r>
      <w:r>
        <w:rPr>
          <w:spacing w:val="-12"/>
          <w:sz w:val="18"/>
        </w:rPr>
        <w:t xml:space="preserve"> </w:t>
      </w:r>
      <w:r>
        <w:rPr>
          <w:sz w:val="18"/>
        </w:rPr>
        <w:t>studies’,</w:t>
      </w:r>
      <w:r>
        <w:rPr>
          <w:spacing w:val="-11"/>
          <w:sz w:val="18"/>
        </w:rPr>
        <w:t xml:space="preserve"> </w:t>
      </w:r>
      <w:r>
        <w:rPr>
          <w:i/>
          <w:spacing w:val="2"/>
          <w:sz w:val="18"/>
        </w:rPr>
        <w:t>Hermes:</w:t>
      </w:r>
      <w:r>
        <w:rPr>
          <w:i/>
          <w:spacing w:val="-12"/>
          <w:sz w:val="18"/>
        </w:rPr>
        <w:t xml:space="preserve"> </w:t>
      </w:r>
      <w:r>
        <w:rPr>
          <w:i/>
          <w:spacing w:val="2"/>
          <w:sz w:val="18"/>
        </w:rPr>
        <w:t>Journal</w:t>
      </w:r>
      <w:r>
        <w:rPr>
          <w:i/>
          <w:spacing w:val="-12"/>
          <w:sz w:val="18"/>
        </w:rPr>
        <w:t xml:space="preserve"> </w:t>
      </w:r>
      <w:r>
        <w:rPr>
          <w:i/>
          <w:sz w:val="18"/>
        </w:rPr>
        <w:t xml:space="preserve">of </w:t>
      </w:r>
      <w:r>
        <w:rPr>
          <w:i/>
          <w:spacing w:val="2"/>
          <w:sz w:val="18"/>
        </w:rPr>
        <w:t xml:space="preserve">Language and </w:t>
      </w:r>
      <w:r>
        <w:rPr>
          <w:i/>
          <w:spacing w:val="3"/>
          <w:sz w:val="18"/>
        </w:rPr>
        <w:t xml:space="preserve">Communication </w:t>
      </w:r>
      <w:r>
        <w:rPr>
          <w:i/>
          <w:spacing w:val="2"/>
          <w:sz w:val="18"/>
        </w:rPr>
        <w:t>Studies</w:t>
      </w:r>
      <w:r>
        <w:rPr>
          <w:spacing w:val="2"/>
          <w:sz w:val="18"/>
        </w:rPr>
        <w:t xml:space="preserve">, </w:t>
      </w:r>
      <w:r>
        <w:rPr>
          <w:sz w:val="18"/>
        </w:rPr>
        <w:t>42,</w:t>
      </w:r>
      <w:r>
        <w:rPr>
          <w:spacing w:val="3"/>
          <w:sz w:val="18"/>
        </w:rPr>
        <w:t xml:space="preserve"> 13–22.</w:t>
      </w:r>
    </w:p>
    <w:p w14:paraId="4CF6F27F" w14:textId="77777777" w:rsidR="00BE520D" w:rsidRDefault="007F6473">
      <w:pPr>
        <w:spacing w:line="259" w:lineRule="auto"/>
        <w:ind w:left="678" w:right="1153" w:hanging="240"/>
        <w:rPr>
          <w:sz w:val="18"/>
        </w:rPr>
      </w:pPr>
      <w:r>
        <w:rPr>
          <w:sz w:val="18"/>
        </w:rPr>
        <w:t xml:space="preserve">Chesterman, A. and Wagner, E. (2002), </w:t>
      </w:r>
      <w:r>
        <w:rPr>
          <w:i/>
          <w:sz w:val="18"/>
        </w:rPr>
        <w:t>Can Theory Help Translators? A Dialogue Between the Ivory Tower and the Wordface</w:t>
      </w:r>
      <w:r>
        <w:rPr>
          <w:sz w:val="18"/>
        </w:rPr>
        <w:t>. Manchester: St Jerome.</w:t>
      </w:r>
    </w:p>
    <w:p w14:paraId="38C1DDA9" w14:textId="77777777" w:rsidR="00BE520D" w:rsidRDefault="007F6473">
      <w:pPr>
        <w:spacing w:line="259" w:lineRule="auto"/>
        <w:ind w:left="678" w:right="443" w:hanging="240"/>
        <w:rPr>
          <w:sz w:val="18"/>
        </w:rPr>
      </w:pPr>
      <w:r>
        <w:rPr>
          <w:sz w:val="18"/>
        </w:rPr>
        <w:t>Choudhuri, I. N. (1997), ‘The pl</w:t>
      </w:r>
      <w:r>
        <w:rPr>
          <w:sz w:val="18"/>
        </w:rPr>
        <w:t xml:space="preserve">urality of languages and literature in translation: The post-colonial context’, </w:t>
      </w:r>
      <w:r>
        <w:rPr>
          <w:i/>
          <w:sz w:val="18"/>
        </w:rPr>
        <w:t>Meta</w:t>
      </w:r>
      <w:r>
        <w:rPr>
          <w:sz w:val="18"/>
        </w:rPr>
        <w:t>, XLII (2), 439–43.</w:t>
      </w:r>
    </w:p>
    <w:p w14:paraId="006168FA" w14:textId="77777777" w:rsidR="00BE520D" w:rsidRDefault="007F6473">
      <w:pPr>
        <w:spacing w:line="203" w:lineRule="exact"/>
        <w:ind w:left="438"/>
        <w:rPr>
          <w:sz w:val="18"/>
        </w:rPr>
      </w:pPr>
      <w:r>
        <w:rPr>
          <w:sz w:val="18"/>
        </w:rPr>
        <w:t xml:space="preserve">Chriss, R. (2006), </w:t>
      </w:r>
      <w:r>
        <w:rPr>
          <w:i/>
          <w:sz w:val="18"/>
        </w:rPr>
        <w:t>Translation as a Profession</w:t>
      </w:r>
      <w:r>
        <w:rPr>
          <w:sz w:val="18"/>
        </w:rPr>
        <w:t>. N.p.: Lulu.</w:t>
      </w:r>
    </w:p>
    <w:p w14:paraId="3404E45C" w14:textId="77777777" w:rsidR="00BE520D" w:rsidRDefault="00BE520D">
      <w:pPr>
        <w:spacing w:line="203" w:lineRule="exact"/>
        <w:rPr>
          <w:sz w:val="18"/>
        </w:rPr>
        <w:sectPr w:rsidR="00BE520D">
          <w:headerReference w:type="even" r:id="rId111"/>
          <w:headerReference w:type="default" r:id="rId112"/>
          <w:pgSz w:w="8850" w:h="13270"/>
          <w:pgMar w:top="840" w:right="720" w:bottom="280" w:left="720" w:header="644" w:footer="0" w:gutter="0"/>
          <w:pgNumType w:start="202"/>
          <w:cols w:space="720"/>
        </w:sectPr>
      </w:pPr>
    </w:p>
    <w:p w14:paraId="3AB97757" w14:textId="77777777" w:rsidR="00BE520D" w:rsidRDefault="00BE520D">
      <w:pPr>
        <w:pStyle w:val="BodyText"/>
        <w:spacing w:before="9"/>
        <w:rPr>
          <w:sz w:val="29"/>
        </w:rPr>
      </w:pPr>
    </w:p>
    <w:p w14:paraId="78240544" w14:textId="77777777" w:rsidR="00BE520D" w:rsidRDefault="007F6473">
      <w:pPr>
        <w:spacing w:before="105"/>
        <w:ind w:left="481"/>
        <w:rPr>
          <w:sz w:val="18"/>
        </w:rPr>
      </w:pPr>
      <w:r>
        <w:rPr>
          <w:sz w:val="18"/>
        </w:rPr>
        <w:t>Clark, R. (1994), ‘Computer-Assisted translation: The state of the art’, in</w:t>
      </w:r>
    </w:p>
    <w:p w14:paraId="18EAF88B" w14:textId="77777777" w:rsidR="00BE520D" w:rsidRDefault="007F6473">
      <w:pPr>
        <w:spacing w:before="15" w:line="259" w:lineRule="auto"/>
        <w:ind w:left="402" w:right="450" w:firstLine="240"/>
        <w:jc w:val="right"/>
        <w:rPr>
          <w:i/>
          <w:sz w:val="18"/>
        </w:rPr>
      </w:pPr>
      <w:r>
        <w:rPr>
          <w:sz w:val="18"/>
        </w:rPr>
        <w:t xml:space="preserve">C. Dollerup and A. Lindegaard (eds), </w:t>
      </w:r>
      <w:r>
        <w:rPr>
          <w:i/>
          <w:sz w:val="18"/>
        </w:rPr>
        <w:t>Teaching Translation and Interpreting 2:</w:t>
      </w:r>
      <w:r>
        <w:rPr>
          <w:i/>
          <w:w w:val="72"/>
          <w:sz w:val="18"/>
        </w:rPr>
        <w:t xml:space="preserve"> </w:t>
      </w:r>
      <w:r>
        <w:rPr>
          <w:i/>
          <w:sz w:val="18"/>
        </w:rPr>
        <w:t>Insights, Aims, Visions</w:t>
      </w:r>
      <w:r>
        <w:rPr>
          <w:sz w:val="18"/>
        </w:rPr>
        <w:t>. Amsterdam/Philadelphia: John Benjamins, pp. 301–8.</w:t>
      </w:r>
      <w:r>
        <w:rPr>
          <w:w w:val="103"/>
          <w:sz w:val="18"/>
        </w:rPr>
        <w:t xml:space="preserve"> </w:t>
      </w:r>
      <w:r>
        <w:rPr>
          <w:sz w:val="18"/>
        </w:rPr>
        <w:t xml:space="preserve">Cogan, M. L. (1953), ‘Towards a definition of a profession’, </w:t>
      </w:r>
      <w:r>
        <w:rPr>
          <w:i/>
          <w:sz w:val="18"/>
        </w:rPr>
        <w:t>Harvard Educational</w:t>
      </w:r>
    </w:p>
    <w:p w14:paraId="094DA346" w14:textId="77777777" w:rsidR="00BE520D" w:rsidRDefault="007F6473">
      <w:pPr>
        <w:spacing w:line="202" w:lineRule="exact"/>
        <w:ind w:left="721"/>
        <w:rPr>
          <w:sz w:val="18"/>
        </w:rPr>
      </w:pPr>
      <w:r>
        <w:rPr>
          <w:i/>
          <w:sz w:val="18"/>
        </w:rPr>
        <w:t>Review</w:t>
      </w:r>
      <w:r>
        <w:rPr>
          <w:sz w:val="18"/>
        </w:rPr>
        <w:t>, XXIII, 33–50.</w:t>
      </w:r>
    </w:p>
    <w:p w14:paraId="027D5F71" w14:textId="77777777" w:rsidR="00BE520D" w:rsidRDefault="007F6473">
      <w:pPr>
        <w:spacing w:before="16"/>
        <w:ind w:left="481"/>
        <w:rPr>
          <w:sz w:val="18"/>
        </w:rPr>
      </w:pPr>
      <w:r>
        <w:rPr>
          <w:sz w:val="18"/>
        </w:rPr>
        <w:t>Concise OED, 11th edn (2009), Oxford: OUP.</w:t>
      </w:r>
    </w:p>
    <w:p w14:paraId="1EC32F92" w14:textId="77777777" w:rsidR="00BE520D" w:rsidRDefault="007F6473">
      <w:pPr>
        <w:spacing w:before="15" w:line="259" w:lineRule="auto"/>
        <w:ind w:left="721" w:right="871" w:hanging="241"/>
        <w:rPr>
          <w:sz w:val="18"/>
        </w:rPr>
      </w:pPr>
      <w:r>
        <w:rPr>
          <w:sz w:val="18"/>
        </w:rPr>
        <w:t xml:space="preserve">Cronin, M. (2003), </w:t>
      </w:r>
      <w:r>
        <w:rPr>
          <w:i/>
          <w:sz w:val="18"/>
        </w:rPr>
        <w:t>Translation and Globalization</w:t>
      </w:r>
      <w:r>
        <w:rPr>
          <w:sz w:val="18"/>
        </w:rPr>
        <w:t>. London/New York: Routledge.</w:t>
      </w:r>
    </w:p>
    <w:p w14:paraId="4104AC63" w14:textId="77777777" w:rsidR="00BE520D" w:rsidRDefault="007F6473">
      <w:pPr>
        <w:pStyle w:val="ListParagraph"/>
        <w:numPr>
          <w:ilvl w:val="0"/>
          <w:numId w:val="2"/>
        </w:numPr>
        <w:tabs>
          <w:tab w:val="left" w:pos="712"/>
        </w:tabs>
        <w:spacing w:line="259" w:lineRule="auto"/>
        <w:ind w:left="721" w:right="480" w:hanging="241"/>
        <w:rPr>
          <w:sz w:val="18"/>
        </w:rPr>
      </w:pPr>
      <w:r>
        <w:rPr>
          <w:sz w:val="18"/>
        </w:rPr>
        <w:t>(2010),</w:t>
      </w:r>
      <w:r>
        <w:rPr>
          <w:spacing w:val="-14"/>
          <w:sz w:val="18"/>
        </w:rPr>
        <w:t xml:space="preserve"> </w:t>
      </w:r>
      <w:r>
        <w:rPr>
          <w:spacing w:val="2"/>
          <w:sz w:val="18"/>
        </w:rPr>
        <w:t>‘The</w:t>
      </w:r>
      <w:r>
        <w:rPr>
          <w:spacing w:val="-14"/>
          <w:sz w:val="18"/>
        </w:rPr>
        <w:t xml:space="preserve"> </w:t>
      </w:r>
      <w:r>
        <w:rPr>
          <w:sz w:val="18"/>
        </w:rPr>
        <w:t>translation</w:t>
      </w:r>
      <w:r>
        <w:rPr>
          <w:spacing w:val="-13"/>
          <w:sz w:val="18"/>
        </w:rPr>
        <w:t xml:space="preserve"> </w:t>
      </w:r>
      <w:r>
        <w:rPr>
          <w:sz w:val="18"/>
        </w:rPr>
        <w:t>crowd’,</w:t>
      </w:r>
      <w:r>
        <w:rPr>
          <w:spacing w:val="-13"/>
          <w:sz w:val="18"/>
        </w:rPr>
        <w:t xml:space="preserve"> </w:t>
      </w:r>
      <w:r>
        <w:rPr>
          <w:i/>
          <w:spacing w:val="3"/>
          <w:sz w:val="18"/>
        </w:rPr>
        <w:t>Revista</w:t>
      </w:r>
      <w:r>
        <w:rPr>
          <w:i/>
          <w:spacing w:val="-14"/>
          <w:sz w:val="18"/>
        </w:rPr>
        <w:t xml:space="preserve"> </w:t>
      </w:r>
      <w:r>
        <w:rPr>
          <w:i/>
          <w:sz w:val="18"/>
        </w:rPr>
        <w:t>Tradum</w:t>
      </w:r>
      <w:r>
        <w:rPr>
          <w:sz w:val="18"/>
        </w:rPr>
        <w:t>à</w:t>
      </w:r>
      <w:r>
        <w:rPr>
          <w:i/>
          <w:sz w:val="18"/>
        </w:rPr>
        <w:t>tica:</w:t>
      </w:r>
      <w:r>
        <w:rPr>
          <w:i/>
          <w:spacing w:val="-14"/>
          <w:sz w:val="18"/>
        </w:rPr>
        <w:t xml:space="preserve"> </w:t>
      </w:r>
      <w:r>
        <w:rPr>
          <w:i/>
          <w:sz w:val="18"/>
        </w:rPr>
        <w:t>Traducci</w:t>
      </w:r>
      <w:r>
        <w:rPr>
          <w:sz w:val="18"/>
        </w:rPr>
        <w:t>ó</w:t>
      </w:r>
      <w:r>
        <w:rPr>
          <w:spacing w:val="-13"/>
          <w:sz w:val="18"/>
        </w:rPr>
        <w:t xml:space="preserve"> </w:t>
      </w:r>
      <w:r>
        <w:rPr>
          <w:i/>
          <w:sz w:val="18"/>
        </w:rPr>
        <w:t>i</w:t>
      </w:r>
      <w:r>
        <w:rPr>
          <w:i/>
          <w:spacing w:val="-14"/>
          <w:sz w:val="18"/>
        </w:rPr>
        <w:t xml:space="preserve"> </w:t>
      </w:r>
      <w:r>
        <w:rPr>
          <w:i/>
          <w:sz w:val="18"/>
        </w:rPr>
        <w:t xml:space="preserve">Tecnologies de </w:t>
      </w:r>
      <w:r>
        <w:rPr>
          <w:i/>
          <w:spacing w:val="2"/>
          <w:sz w:val="18"/>
        </w:rPr>
        <w:t>la Informaci</w:t>
      </w:r>
      <w:r>
        <w:rPr>
          <w:spacing w:val="2"/>
          <w:sz w:val="18"/>
        </w:rPr>
        <w:t xml:space="preserve">ó </w:t>
      </w:r>
      <w:r>
        <w:rPr>
          <w:i/>
          <w:sz w:val="18"/>
        </w:rPr>
        <w:t xml:space="preserve">i </w:t>
      </w:r>
      <w:r>
        <w:rPr>
          <w:i/>
          <w:spacing w:val="2"/>
          <w:sz w:val="18"/>
        </w:rPr>
        <w:t>la Comunicaci</w:t>
      </w:r>
      <w:r>
        <w:rPr>
          <w:spacing w:val="2"/>
          <w:sz w:val="18"/>
        </w:rPr>
        <w:t xml:space="preserve">ó, </w:t>
      </w:r>
      <w:r>
        <w:rPr>
          <w:sz w:val="18"/>
        </w:rPr>
        <w:t xml:space="preserve">8, December 2010. [online] </w:t>
      </w:r>
      <w:hyperlink r:id="rId113">
        <w:r>
          <w:rPr>
            <w:sz w:val="18"/>
          </w:rPr>
          <w:t>www.fti.uab.</w:t>
        </w:r>
      </w:hyperlink>
      <w:hyperlink r:id="rId114">
        <w:r>
          <w:rPr>
            <w:sz w:val="18"/>
          </w:rPr>
          <w:t xml:space="preserve"> es/tradumatica/revista/num8/articles/04/04central.htm.</w:t>
        </w:r>
      </w:hyperlink>
    </w:p>
    <w:p w14:paraId="6B563338" w14:textId="77777777" w:rsidR="00BE520D" w:rsidRDefault="007F6473">
      <w:pPr>
        <w:spacing w:line="259" w:lineRule="auto"/>
        <w:ind w:left="482" w:right="554"/>
        <w:rPr>
          <w:sz w:val="18"/>
        </w:rPr>
      </w:pPr>
      <w:r>
        <w:rPr>
          <w:sz w:val="18"/>
        </w:rPr>
        <w:t>Crysta</w:t>
      </w:r>
      <w:r>
        <w:rPr>
          <w:sz w:val="18"/>
        </w:rPr>
        <w:t xml:space="preserve">l, D. and Davy, D. (1969), </w:t>
      </w:r>
      <w:r>
        <w:rPr>
          <w:i/>
          <w:sz w:val="18"/>
        </w:rPr>
        <w:t>Investigating English Style</w:t>
      </w:r>
      <w:r>
        <w:rPr>
          <w:sz w:val="18"/>
        </w:rPr>
        <w:t xml:space="preserve">. London: Longman. De Sutter, N. (2005), ‘Automated translation quality control’, </w:t>
      </w:r>
      <w:r>
        <w:rPr>
          <w:i/>
          <w:sz w:val="18"/>
        </w:rPr>
        <w:t>Communicator</w:t>
      </w:r>
      <w:r>
        <w:rPr>
          <w:sz w:val="18"/>
        </w:rPr>
        <w:t>.</w:t>
      </w:r>
    </w:p>
    <w:p w14:paraId="64F7E2B4" w14:textId="77777777" w:rsidR="00BE520D" w:rsidRDefault="007F6473">
      <w:pPr>
        <w:spacing w:line="203" w:lineRule="exact"/>
        <w:ind w:left="721"/>
        <w:rPr>
          <w:sz w:val="18"/>
        </w:rPr>
      </w:pPr>
      <w:r>
        <w:rPr>
          <w:sz w:val="18"/>
        </w:rPr>
        <w:t>Institute of Scientific and Technical Communications, Summer 2005, 22–5.</w:t>
      </w:r>
    </w:p>
    <w:p w14:paraId="14C0FADF" w14:textId="77777777" w:rsidR="00BE520D" w:rsidRDefault="007F6473">
      <w:pPr>
        <w:spacing w:before="11" w:line="259" w:lineRule="auto"/>
        <w:ind w:left="721" w:right="871" w:hanging="240"/>
        <w:rPr>
          <w:sz w:val="18"/>
        </w:rPr>
      </w:pPr>
      <w:r>
        <w:rPr>
          <w:sz w:val="18"/>
        </w:rPr>
        <w:t xml:space="preserve">Deming, W. E. (2000), </w:t>
      </w:r>
      <w:r>
        <w:rPr>
          <w:i/>
          <w:sz w:val="18"/>
        </w:rPr>
        <w:t>The New Eco</w:t>
      </w:r>
      <w:r>
        <w:rPr>
          <w:i/>
          <w:sz w:val="18"/>
        </w:rPr>
        <w:t xml:space="preserve">nomics for Industry, Government, Education </w:t>
      </w:r>
      <w:r>
        <w:rPr>
          <w:sz w:val="18"/>
        </w:rPr>
        <w:t>(2nd edn). Cambridge, MA: MIT Press.</w:t>
      </w:r>
    </w:p>
    <w:p w14:paraId="4A64EA91" w14:textId="77777777" w:rsidR="00BE520D" w:rsidRDefault="007F6473">
      <w:pPr>
        <w:spacing w:line="259" w:lineRule="auto"/>
        <w:ind w:left="722" w:right="637" w:hanging="241"/>
        <w:rPr>
          <w:sz w:val="18"/>
        </w:rPr>
      </w:pPr>
      <w:r>
        <w:rPr>
          <w:sz w:val="18"/>
        </w:rPr>
        <w:t xml:space="preserve">DePalma, D., Sargent, B. B. and Beninatto, R. S. (2006), </w:t>
      </w:r>
      <w:r>
        <w:rPr>
          <w:i/>
          <w:sz w:val="18"/>
        </w:rPr>
        <w:t>Can</w:t>
      </w:r>
      <w:r>
        <w:rPr>
          <w:sz w:val="18"/>
        </w:rPr>
        <w:t>’</w:t>
      </w:r>
      <w:r>
        <w:rPr>
          <w:i/>
          <w:sz w:val="18"/>
        </w:rPr>
        <w:t>t Read, Won</w:t>
      </w:r>
      <w:r>
        <w:rPr>
          <w:sz w:val="18"/>
        </w:rPr>
        <w:t>’</w:t>
      </w:r>
      <w:r>
        <w:rPr>
          <w:i/>
          <w:sz w:val="18"/>
        </w:rPr>
        <w:t>t Buy: Why Language Matters on Global Websites. An International Survey of Global Consumer Buying Prefe</w:t>
      </w:r>
      <w:r>
        <w:rPr>
          <w:i/>
          <w:sz w:val="18"/>
        </w:rPr>
        <w:t>rences</w:t>
      </w:r>
      <w:r>
        <w:rPr>
          <w:sz w:val="18"/>
        </w:rPr>
        <w:t>. Lowell, MA: Common Sense Advisory.</w:t>
      </w:r>
    </w:p>
    <w:p w14:paraId="1C87A74D" w14:textId="77777777" w:rsidR="00BE520D" w:rsidRDefault="007F6473">
      <w:pPr>
        <w:spacing w:line="259" w:lineRule="auto"/>
        <w:ind w:left="722" w:right="436" w:hanging="240"/>
        <w:rPr>
          <w:i/>
          <w:sz w:val="18"/>
        </w:rPr>
      </w:pPr>
      <w:r>
        <w:rPr>
          <w:sz w:val="18"/>
        </w:rPr>
        <w:t xml:space="preserve">Désillets, A. (2007), ‘Translation wikified: How will Massive Online Collaboration impact the world of translation?’ </w:t>
      </w:r>
      <w:r>
        <w:rPr>
          <w:i/>
          <w:sz w:val="18"/>
        </w:rPr>
        <w:t>Translating and the Computer</w:t>
      </w:r>
    </w:p>
    <w:p w14:paraId="1B29FAA9" w14:textId="77777777" w:rsidR="00BE520D" w:rsidRDefault="007F6473">
      <w:pPr>
        <w:spacing w:line="203" w:lineRule="exact"/>
        <w:ind w:left="722"/>
        <w:rPr>
          <w:sz w:val="18"/>
        </w:rPr>
      </w:pPr>
      <w:r>
        <w:rPr>
          <w:i/>
          <w:sz w:val="18"/>
        </w:rPr>
        <w:t>29</w:t>
      </w:r>
      <w:r>
        <w:rPr>
          <w:sz w:val="18"/>
        </w:rPr>
        <w:t>. London: Aslib, n.p.</w:t>
      </w:r>
    </w:p>
    <w:p w14:paraId="3481D606" w14:textId="77777777" w:rsidR="00BE520D" w:rsidRDefault="007F6473">
      <w:pPr>
        <w:spacing w:before="10" w:line="259" w:lineRule="auto"/>
        <w:ind w:left="722" w:right="443" w:hanging="240"/>
        <w:rPr>
          <w:sz w:val="18"/>
        </w:rPr>
      </w:pPr>
      <w:r>
        <w:rPr>
          <w:sz w:val="18"/>
        </w:rPr>
        <w:t xml:space="preserve">DiBona, C., Ockman, S. and Stone, M. (eds) </w:t>
      </w:r>
      <w:r>
        <w:rPr>
          <w:sz w:val="18"/>
        </w:rPr>
        <w:t xml:space="preserve">(1999), </w:t>
      </w:r>
      <w:r>
        <w:rPr>
          <w:i/>
          <w:sz w:val="18"/>
        </w:rPr>
        <w:t>Open Sources: Voices from the Open Source Revolution</w:t>
      </w:r>
      <w:r>
        <w:rPr>
          <w:sz w:val="18"/>
        </w:rPr>
        <w:t>. Sebastopol, CA: O’Reilly.</w:t>
      </w:r>
    </w:p>
    <w:p w14:paraId="73FC7998" w14:textId="77777777" w:rsidR="00BE520D" w:rsidRDefault="007F6473">
      <w:pPr>
        <w:spacing w:line="203" w:lineRule="exact"/>
        <w:ind w:left="482"/>
        <w:rPr>
          <w:sz w:val="18"/>
        </w:rPr>
      </w:pPr>
      <w:r>
        <w:rPr>
          <w:sz w:val="18"/>
        </w:rPr>
        <w:t>Directorate General for Translation at the European Commission (2005),</w:t>
      </w:r>
    </w:p>
    <w:p w14:paraId="37D1BF1F" w14:textId="77777777" w:rsidR="00BE520D" w:rsidRDefault="007F6473">
      <w:pPr>
        <w:spacing w:before="15"/>
        <w:ind w:left="722"/>
        <w:rPr>
          <w:sz w:val="18"/>
        </w:rPr>
      </w:pPr>
      <w:r>
        <w:rPr>
          <w:i/>
          <w:sz w:val="18"/>
        </w:rPr>
        <w:t>Translation Tools and Workflow</w:t>
      </w:r>
      <w:r>
        <w:rPr>
          <w:sz w:val="18"/>
        </w:rPr>
        <w:t xml:space="preserve">. [online] </w:t>
      </w:r>
      <w:hyperlink r:id="rId115">
        <w:r>
          <w:rPr>
            <w:sz w:val="18"/>
          </w:rPr>
          <w:t>www.europa.eu.int.</w:t>
        </w:r>
      </w:hyperlink>
    </w:p>
    <w:p w14:paraId="049DC854" w14:textId="77777777" w:rsidR="00BE520D" w:rsidRDefault="007F6473">
      <w:pPr>
        <w:spacing w:before="16" w:line="259" w:lineRule="auto"/>
        <w:ind w:left="722" w:right="1135" w:hanging="240"/>
        <w:rPr>
          <w:sz w:val="18"/>
        </w:rPr>
      </w:pPr>
      <w:r>
        <w:rPr>
          <w:sz w:val="18"/>
        </w:rPr>
        <w:t xml:space="preserve">Dollerup, C. (2001), ‘The rainbow languages: The scene in South Africa’, </w:t>
      </w:r>
      <w:r>
        <w:rPr>
          <w:i/>
          <w:sz w:val="18"/>
        </w:rPr>
        <w:t>Language International</w:t>
      </w:r>
      <w:r>
        <w:rPr>
          <w:sz w:val="18"/>
        </w:rPr>
        <w:t xml:space="preserve">, 13 (1), 34–9. [online] </w:t>
      </w:r>
      <w:hyperlink r:id="rId116">
        <w:r>
          <w:rPr>
            <w:sz w:val="18"/>
          </w:rPr>
          <w:t>www.cay-dol</w:t>
        </w:r>
        <w:r>
          <w:rPr>
            <w:sz w:val="18"/>
          </w:rPr>
          <w:t>lerup.dk/</w:t>
        </w:r>
      </w:hyperlink>
      <w:r>
        <w:rPr>
          <w:sz w:val="18"/>
        </w:rPr>
        <w:t xml:space="preserve"> </w:t>
      </w:r>
      <w:hyperlink r:id="rId117">
        <w:r>
          <w:rPr>
            <w:sz w:val="18"/>
          </w:rPr>
          <w:t>publications.asp.</w:t>
        </w:r>
      </w:hyperlink>
    </w:p>
    <w:p w14:paraId="341AFD9B" w14:textId="77777777" w:rsidR="00BE520D" w:rsidRDefault="007F6473">
      <w:pPr>
        <w:spacing w:line="259" w:lineRule="auto"/>
        <w:ind w:left="722" w:right="549" w:hanging="240"/>
        <w:jc w:val="both"/>
        <w:rPr>
          <w:sz w:val="18"/>
        </w:rPr>
      </w:pPr>
      <w:r>
        <w:rPr>
          <w:sz w:val="18"/>
        </w:rPr>
        <w:t xml:space="preserve">Dong, D.-H. and </w:t>
      </w:r>
      <w:r>
        <w:rPr>
          <w:spacing w:val="3"/>
          <w:sz w:val="18"/>
        </w:rPr>
        <w:t xml:space="preserve">Lan, </w:t>
      </w:r>
      <w:r>
        <w:rPr>
          <w:sz w:val="18"/>
        </w:rPr>
        <w:t>Y.-S. (2010), ‘Textual competence and the use of cohesion devices</w:t>
      </w:r>
      <w:r>
        <w:rPr>
          <w:spacing w:val="-13"/>
          <w:sz w:val="18"/>
        </w:rPr>
        <w:t xml:space="preserve"> </w:t>
      </w:r>
      <w:r>
        <w:rPr>
          <w:sz w:val="18"/>
        </w:rPr>
        <w:t>in</w:t>
      </w:r>
      <w:r>
        <w:rPr>
          <w:spacing w:val="-13"/>
          <w:sz w:val="18"/>
        </w:rPr>
        <w:t xml:space="preserve"> </w:t>
      </w:r>
      <w:r>
        <w:rPr>
          <w:sz w:val="18"/>
        </w:rPr>
        <w:t>translating</w:t>
      </w:r>
      <w:r>
        <w:rPr>
          <w:spacing w:val="-13"/>
          <w:sz w:val="18"/>
        </w:rPr>
        <w:t xml:space="preserve"> </w:t>
      </w:r>
      <w:r>
        <w:rPr>
          <w:sz w:val="18"/>
        </w:rPr>
        <w:t>into</w:t>
      </w:r>
      <w:r>
        <w:rPr>
          <w:spacing w:val="-13"/>
          <w:sz w:val="18"/>
        </w:rPr>
        <w:t xml:space="preserve"> </w:t>
      </w:r>
      <w:r>
        <w:rPr>
          <w:sz w:val="18"/>
        </w:rPr>
        <w:t>a</w:t>
      </w:r>
      <w:r>
        <w:rPr>
          <w:spacing w:val="-13"/>
          <w:sz w:val="18"/>
        </w:rPr>
        <w:t xml:space="preserve"> </w:t>
      </w:r>
      <w:r>
        <w:rPr>
          <w:sz w:val="18"/>
        </w:rPr>
        <w:t>second</w:t>
      </w:r>
      <w:r>
        <w:rPr>
          <w:spacing w:val="-13"/>
          <w:sz w:val="18"/>
        </w:rPr>
        <w:t xml:space="preserve"> </w:t>
      </w:r>
      <w:r>
        <w:rPr>
          <w:sz w:val="18"/>
        </w:rPr>
        <w:t>language’,</w:t>
      </w:r>
      <w:r>
        <w:rPr>
          <w:spacing w:val="-13"/>
          <w:sz w:val="18"/>
        </w:rPr>
        <w:t xml:space="preserve"> </w:t>
      </w:r>
      <w:r>
        <w:rPr>
          <w:i/>
          <w:sz w:val="18"/>
        </w:rPr>
        <w:t>The</w:t>
      </w:r>
      <w:r>
        <w:rPr>
          <w:i/>
          <w:spacing w:val="-13"/>
          <w:sz w:val="18"/>
        </w:rPr>
        <w:t xml:space="preserve"> </w:t>
      </w:r>
      <w:r>
        <w:rPr>
          <w:i/>
          <w:spacing w:val="3"/>
          <w:sz w:val="18"/>
        </w:rPr>
        <w:t>Interpreter</w:t>
      </w:r>
      <w:r>
        <w:rPr>
          <w:i/>
          <w:spacing w:val="-13"/>
          <w:sz w:val="18"/>
        </w:rPr>
        <w:t xml:space="preserve"> </w:t>
      </w:r>
      <w:r>
        <w:rPr>
          <w:i/>
          <w:spacing w:val="2"/>
          <w:sz w:val="18"/>
        </w:rPr>
        <w:t>and</w:t>
      </w:r>
      <w:r>
        <w:rPr>
          <w:i/>
          <w:spacing w:val="-13"/>
          <w:sz w:val="18"/>
        </w:rPr>
        <w:t xml:space="preserve"> </w:t>
      </w:r>
      <w:r>
        <w:rPr>
          <w:i/>
          <w:sz w:val="18"/>
        </w:rPr>
        <w:t>Translator Trainer</w:t>
      </w:r>
      <w:r>
        <w:rPr>
          <w:sz w:val="18"/>
        </w:rPr>
        <w:t xml:space="preserve">, 4 </w:t>
      </w:r>
      <w:r>
        <w:rPr>
          <w:spacing w:val="-5"/>
          <w:sz w:val="18"/>
        </w:rPr>
        <w:t>(1),</w:t>
      </w:r>
      <w:r>
        <w:rPr>
          <w:spacing w:val="15"/>
          <w:sz w:val="18"/>
        </w:rPr>
        <w:t xml:space="preserve"> </w:t>
      </w:r>
      <w:r>
        <w:rPr>
          <w:sz w:val="18"/>
        </w:rPr>
        <w:t>47–88.</w:t>
      </w:r>
    </w:p>
    <w:p w14:paraId="0A7FFAE7" w14:textId="77777777" w:rsidR="00BE520D" w:rsidRDefault="007F6473">
      <w:pPr>
        <w:spacing w:line="259" w:lineRule="auto"/>
        <w:ind w:left="482" w:right="464"/>
        <w:jc w:val="both"/>
        <w:rPr>
          <w:sz w:val="18"/>
        </w:rPr>
      </w:pPr>
      <w:r>
        <w:rPr>
          <w:sz w:val="18"/>
        </w:rPr>
        <w:t xml:space="preserve">Dove, C. (2010), ‘PayPal case study’, </w:t>
      </w:r>
      <w:r>
        <w:rPr>
          <w:i/>
          <w:sz w:val="18"/>
        </w:rPr>
        <w:t>Localization World</w:t>
      </w:r>
      <w:r>
        <w:rPr>
          <w:sz w:val="18"/>
        </w:rPr>
        <w:t>, Seattle, 7 October 2010. Drugan, J. (2004), ‘Multilingual document management and workflow in the</w:t>
      </w:r>
    </w:p>
    <w:p w14:paraId="6AC9305B" w14:textId="77777777" w:rsidR="00BE520D" w:rsidRDefault="007F6473">
      <w:pPr>
        <w:spacing w:line="203" w:lineRule="exact"/>
        <w:ind w:left="722"/>
        <w:jc w:val="both"/>
        <w:rPr>
          <w:sz w:val="18"/>
        </w:rPr>
      </w:pPr>
      <w:r>
        <w:rPr>
          <w:sz w:val="18"/>
        </w:rPr>
        <w:t xml:space="preserve">European institutions’, </w:t>
      </w:r>
      <w:r>
        <w:rPr>
          <w:i/>
          <w:sz w:val="18"/>
        </w:rPr>
        <w:t>Translating and the Computer 26</w:t>
      </w:r>
      <w:r>
        <w:rPr>
          <w:sz w:val="18"/>
        </w:rPr>
        <w:t>. London: A</w:t>
      </w:r>
      <w:r>
        <w:rPr>
          <w:sz w:val="18"/>
        </w:rPr>
        <w:t>slib, n.p.</w:t>
      </w:r>
    </w:p>
    <w:p w14:paraId="4350F4FD" w14:textId="77777777" w:rsidR="00BE520D" w:rsidRDefault="007F6473">
      <w:pPr>
        <w:pStyle w:val="ListParagraph"/>
        <w:numPr>
          <w:ilvl w:val="0"/>
          <w:numId w:val="2"/>
        </w:numPr>
        <w:tabs>
          <w:tab w:val="left" w:pos="713"/>
        </w:tabs>
        <w:spacing w:before="10" w:line="259" w:lineRule="auto"/>
        <w:ind w:left="721" w:right="628" w:hanging="240"/>
        <w:rPr>
          <w:sz w:val="18"/>
        </w:rPr>
      </w:pPr>
      <w:r>
        <w:rPr>
          <w:sz w:val="18"/>
        </w:rPr>
        <w:t>(2007a), ‘Intervention through computer-assisted translation: The case of the</w:t>
      </w:r>
      <w:r>
        <w:rPr>
          <w:spacing w:val="-12"/>
          <w:sz w:val="18"/>
        </w:rPr>
        <w:t xml:space="preserve"> </w:t>
      </w:r>
      <w:r>
        <w:rPr>
          <w:sz w:val="18"/>
        </w:rPr>
        <w:t>EU’,</w:t>
      </w:r>
      <w:r>
        <w:rPr>
          <w:spacing w:val="-11"/>
          <w:sz w:val="18"/>
        </w:rPr>
        <w:t xml:space="preserve"> </w:t>
      </w:r>
      <w:r>
        <w:rPr>
          <w:sz w:val="18"/>
        </w:rPr>
        <w:t>in</w:t>
      </w:r>
      <w:r>
        <w:rPr>
          <w:spacing w:val="-11"/>
          <w:sz w:val="18"/>
        </w:rPr>
        <w:t xml:space="preserve"> </w:t>
      </w:r>
      <w:r>
        <w:rPr>
          <w:sz w:val="18"/>
        </w:rPr>
        <w:t>J.</w:t>
      </w:r>
      <w:r>
        <w:rPr>
          <w:spacing w:val="-11"/>
          <w:sz w:val="18"/>
        </w:rPr>
        <w:t xml:space="preserve"> </w:t>
      </w:r>
      <w:r>
        <w:rPr>
          <w:sz w:val="18"/>
        </w:rPr>
        <w:t>Munday</w:t>
      </w:r>
      <w:r>
        <w:rPr>
          <w:spacing w:val="-11"/>
          <w:sz w:val="18"/>
        </w:rPr>
        <w:t xml:space="preserve"> </w:t>
      </w:r>
      <w:r>
        <w:rPr>
          <w:sz w:val="18"/>
        </w:rPr>
        <w:t>(ed.),</w:t>
      </w:r>
      <w:r>
        <w:rPr>
          <w:spacing w:val="-11"/>
          <w:sz w:val="18"/>
        </w:rPr>
        <w:t xml:space="preserve"> </w:t>
      </w:r>
      <w:r>
        <w:rPr>
          <w:i/>
          <w:sz w:val="18"/>
        </w:rPr>
        <w:t>Translation</w:t>
      </w:r>
      <w:r>
        <w:rPr>
          <w:i/>
          <w:spacing w:val="-11"/>
          <w:sz w:val="18"/>
        </w:rPr>
        <w:t xml:space="preserve"> </w:t>
      </w:r>
      <w:r>
        <w:rPr>
          <w:i/>
          <w:spacing w:val="2"/>
          <w:sz w:val="18"/>
        </w:rPr>
        <w:t>as</w:t>
      </w:r>
      <w:r>
        <w:rPr>
          <w:i/>
          <w:spacing w:val="-12"/>
          <w:sz w:val="18"/>
        </w:rPr>
        <w:t xml:space="preserve"> </w:t>
      </w:r>
      <w:r>
        <w:rPr>
          <w:i/>
          <w:spacing w:val="2"/>
          <w:sz w:val="18"/>
        </w:rPr>
        <w:t>Intervention</w:t>
      </w:r>
      <w:r>
        <w:rPr>
          <w:spacing w:val="2"/>
          <w:sz w:val="18"/>
        </w:rPr>
        <w:t>.</w:t>
      </w:r>
      <w:r>
        <w:rPr>
          <w:spacing w:val="-11"/>
          <w:sz w:val="18"/>
        </w:rPr>
        <w:t xml:space="preserve"> </w:t>
      </w:r>
      <w:r>
        <w:rPr>
          <w:spacing w:val="2"/>
          <w:sz w:val="18"/>
        </w:rPr>
        <w:t>London/New</w:t>
      </w:r>
      <w:r>
        <w:rPr>
          <w:spacing w:val="-11"/>
          <w:sz w:val="18"/>
        </w:rPr>
        <w:t xml:space="preserve"> </w:t>
      </w:r>
      <w:r>
        <w:rPr>
          <w:spacing w:val="-3"/>
          <w:sz w:val="18"/>
        </w:rPr>
        <w:t xml:space="preserve">York: </w:t>
      </w:r>
      <w:r>
        <w:rPr>
          <w:sz w:val="18"/>
        </w:rPr>
        <w:t>Continuum, pp.</w:t>
      </w:r>
      <w:r>
        <w:rPr>
          <w:spacing w:val="12"/>
          <w:sz w:val="18"/>
        </w:rPr>
        <w:t xml:space="preserve"> </w:t>
      </w:r>
      <w:r>
        <w:rPr>
          <w:spacing w:val="-4"/>
          <w:sz w:val="18"/>
        </w:rPr>
        <w:t>118–37.</w:t>
      </w:r>
    </w:p>
    <w:p w14:paraId="13D37756" w14:textId="77777777" w:rsidR="00BE520D" w:rsidRDefault="007F6473">
      <w:pPr>
        <w:pStyle w:val="ListParagraph"/>
        <w:numPr>
          <w:ilvl w:val="0"/>
          <w:numId w:val="2"/>
        </w:numPr>
        <w:tabs>
          <w:tab w:val="left" w:pos="712"/>
        </w:tabs>
        <w:spacing w:line="259" w:lineRule="auto"/>
        <w:ind w:left="721" w:right="461" w:hanging="240"/>
        <w:rPr>
          <w:sz w:val="18"/>
        </w:rPr>
      </w:pPr>
      <w:r>
        <w:rPr>
          <w:sz w:val="18"/>
        </w:rPr>
        <w:t xml:space="preserve">(2007b), </w:t>
      </w:r>
      <w:r>
        <w:rPr>
          <w:spacing w:val="2"/>
          <w:sz w:val="18"/>
        </w:rPr>
        <w:t xml:space="preserve">‘The </w:t>
      </w:r>
      <w:r>
        <w:rPr>
          <w:sz w:val="18"/>
        </w:rPr>
        <w:t>effects of computer-assisted translation tools on translati</w:t>
      </w:r>
      <w:r>
        <w:rPr>
          <w:sz w:val="18"/>
        </w:rPr>
        <w:t>on quality’,</w:t>
      </w:r>
      <w:r>
        <w:rPr>
          <w:spacing w:val="-13"/>
          <w:sz w:val="18"/>
        </w:rPr>
        <w:t xml:space="preserve"> </w:t>
      </w:r>
      <w:r>
        <w:rPr>
          <w:sz w:val="18"/>
        </w:rPr>
        <w:t>in</w:t>
      </w:r>
      <w:r>
        <w:rPr>
          <w:spacing w:val="-12"/>
          <w:sz w:val="18"/>
        </w:rPr>
        <w:t xml:space="preserve"> </w:t>
      </w:r>
      <w:r>
        <w:rPr>
          <w:spacing w:val="2"/>
          <w:sz w:val="18"/>
        </w:rPr>
        <w:t>I.</w:t>
      </w:r>
      <w:r>
        <w:rPr>
          <w:spacing w:val="-12"/>
          <w:sz w:val="18"/>
        </w:rPr>
        <w:t xml:space="preserve"> </w:t>
      </w:r>
      <w:r>
        <w:rPr>
          <w:sz w:val="18"/>
        </w:rPr>
        <w:t>Kemble</w:t>
      </w:r>
      <w:r>
        <w:rPr>
          <w:spacing w:val="-13"/>
          <w:sz w:val="18"/>
        </w:rPr>
        <w:t xml:space="preserve"> </w:t>
      </w:r>
      <w:r>
        <w:rPr>
          <w:sz w:val="18"/>
        </w:rPr>
        <w:t>(ed.),</w:t>
      </w:r>
      <w:r>
        <w:rPr>
          <w:spacing w:val="-11"/>
          <w:sz w:val="18"/>
        </w:rPr>
        <w:t xml:space="preserve"> </w:t>
      </w:r>
      <w:r>
        <w:rPr>
          <w:i/>
          <w:sz w:val="18"/>
        </w:rPr>
        <w:t>Translation</w:t>
      </w:r>
      <w:r>
        <w:rPr>
          <w:i/>
          <w:spacing w:val="-12"/>
          <w:sz w:val="18"/>
        </w:rPr>
        <w:t xml:space="preserve"> </w:t>
      </w:r>
      <w:r>
        <w:rPr>
          <w:i/>
          <w:sz w:val="18"/>
        </w:rPr>
        <w:t>Technologies</w:t>
      </w:r>
      <w:r>
        <w:rPr>
          <w:i/>
          <w:spacing w:val="-13"/>
          <w:sz w:val="18"/>
        </w:rPr>
        <w:t xml:space="preserve"> </w:t>
      </w:r>
      <w:r>
        <w:rPr>
          <w:i/>
          <w:spacing w:val="2"/>
          <w:sz w:val="18"/>
        </w:rPr>
        <w:t>and</w:t>
      </w:r>
      <w:r>
        <w:rPr>
          <w:i/>
          <w:spacing w:val="-12"/>
          <w:sz w:val="18"/>
        </w:rPr>
        <w:t xml:space="preserve"> </w:t>
      </w:r>
      <w:r>
        <w:rPr>
          <w:i/>
          <w:sz w:val="18"/>
        </w:rPr>
        <w:t>Culture.</w:t>
      </w:r>
      <w:r>
        <w:rPr>
          <w:i/>
          <w:spacing w:val="-12"/>
          <w:sz w:val="18"/>
        </w:rPr>
        <w:t xml:space="preserve"> </w:t>
      </w:r>
      <w:r>
        <w:rPr>
          <w:i/>
          <w:sz w:val="18"/>
        </w:rPr>
        <w:t xml:space="preserve">Proceedings of the </w:t>
      </w:r>
      <w:r>
        <w:rPr>
          <w:i/>
          <w:spacing w:val="2"/>
          <w:sz w:val="18"/>
        </w:rPr>
        <w:t xml:space="preserve">Conference </w:t>
      </w:r>
      <w:r>
        <w:rPr>
          <w:i/>
          <w:sz w:val="18"/>
        </w:rPr>
        <w:t xml:space="preserve">held on 11 </w:t>
      </w:r>
      <w:r>
        <w:rPr>
          <w:i/>
          <w:spacing w:val="2"/>
          <w:sz w:val="18"/>
        </w:rPr>
        <w:t xml:space="preserve">November </w:t>
      </w:r>
      <w:r>
        <w:rPr>
          <w:i/>
          <w:spacing w:val="4"/>
          <w:sz w:val="18"/>
        </w:rPr>
        <w:t xml:space="preserve">2006 </w:t>
      </w:r>
      <w:r>
        <w:rPr>
          <w:i/>
          <w:sz w:val="18"/>
        </w:rPr>
        <w:t>in Portsmouth</w:t>
      </w:r>
      <w:r>
        <w:rPr>
          <w:sz w:val="18"/>
        </w:rPr>
        <w:t>. Portsmouth: University of Portsmouth, pp.</w:t>
      </w:r>
      <w:r>
        <w:rPr>
          <w:spacing w:val="18"/>
          <w:sz w:val="18"/>
        </w:rPr>
        <w:t xml:space="preserve"> </w:t>
      </w:r>
      <w:r>
        <w:rPr>
          <w:spacing w:val="3"/>
          <w:sz w:val="18"/>
        </w:rPr>
        <w:t>80–96.</w:t>
      </w:r>
    </w:p>
    <w:p w14:paraId="3295E786" w14:textId="77777777" w:rsidR="00BE520D" w:rsidRDefault="007F6473">
      <w:pPr>
        <w:pStyle w:val="ListParagraph"/>
        <w:numPr>
          <w:ilvl w:val="0"/>
          <w:numId w:val="2"/>
        </w:numPr>
        <w:tabs>
          <w:tab w:val="left" w:pos="712"/>
        </w:tabs>
        <w:spacing w:line="259" w:lineRule="auto"/>
        <w:ind w:left="721" w:right="975" w:hanging="240"/>
        <w:rPr>
          <w:sz w:val="18"/>
        </w:rPr>
      </w:pPr>
      <w:r>
        <w:rPr>
          <w:spacing w:val="-4"/>
          <w:sz w:val="18"/>
        </w:rPr>
        <w:t xml:space="preserve">(2011), </w:t>
      </w:r>
      <w:r>
        <w:rPr>
          <w:sz w:val="18"/>
        </w:rPr>
        <w:t xml:space="preserve">‘Translation </w:t>
      </w:r>
      <w:r>
        <w:rPr>
          <w:spacing w:val="2"/>
          <w:sz w:val="18"/>
        </w:rPr>
        <w:t xml:space="preserve">ethics wikified: </w:t>
      </w:r>
      <w:r>
        <w:rPr>
          <w:sz w:val="18"/>
        </w:rPr>
        <w:t xml:space="preserve">How far do professional codes of </w:t>
      </w:r>
      <w:r>
        <w:rPr>
          <w:spacing w:val="2"/>
          <w:sz w:val="18"/>
        </w:rPr>
        <w:t>ethics</w:t>
      </w:r>
      <w:r>
        <w:rPr>
          <w:spacing w:val="-9"/>
          <w:sz w:val="18"/>
        </w:rPr>
        <w:t xml:space="preserve"> </w:t>
      </w:r>
      <w:r>
        <w:rPr>
          <w:sz w:val="18"/>
        </w:rPr>
        <w:t>and</w:t>
      </w:r>
      <w:r>
        <w:rPr>
          <w:spacing w:val="-8"/>
          <w:sz w:val="18"/>
        </w:rPr>
        <w:t xml:space="preserve"> </w:t>
      </w:r>
      <w:r>
        <w:rPr>
          <w:sz w:val="18"/>
        </w:rPr>
        <w:t>practice</w:t>
      </w:r>
      <w:r>
        <w:rPr>
          <w:spacing w:val="-9"/>
          <w:sz w:val="18"/>
        </w:rPr>
        <w:t xml:space="preserve"> </w:t>
      </w:r>
      <w:r>
        <w:rPr>
          <w:sz w:val="18"/>
        </w:rPr>
        <w:t>apply</w:t>
      </w:r>
      <w:r>
        <w:rPr>
          <w:spacing w:val="-8"/>
          <w:sz w:val="18"/>
        </w:rPr>
        <w:t xml:space="preserve"> </w:t>
      </w:r>
      <w:r>
        <w:rPr>
          <w:sz w:val="18"/>
        </w:rPr>
        <w:t>to</w:t>
      </w:r>
      <w:r>
        <w:rPr>
          <w:spacing w:val="-8"/>
          <w:sz w:val="18"/>
        </w:rPr>
        <w:t xml:space="preserve"> </w:t>
      </w:r>
      <w:r>
        <w:rPr>
          <w:sz w:val="18"/>
        </w:rPr>
        <w:t>non-professionally</w:t>
      </w:r>
      <w:r>
        <w:rPr>
          <w:spacing w:val="-9"/>
          <w:sz w:val="18"/>
        </w:rPr>
        <w:t xml:space="preserve"> </w:t>
      </w:r>
      <w:r>
        <w:rPr>
          <w:sz w:val="18"/>
        </w:rPr>
        <w:t>produced</w:t>
      </w:r>
      <w:r>
        <w:rPr>
          <w:spacing w:val="-8"/>
          <w:sz w:val="18"/>
        </w:rPr>
        <w:t xml:space="preserve"> </w:t>
      </w:r>
      <w:r>
        <w:rPr>
          <w:sz w:val="18"/>
        </w:rPr>
        <w:t>translation?’</w:t>
      </w:r>
      <w:r>
        <w:rPr>
          <w:spacing w:val="-8"/>
          <w:sz w:val="18"/>
        </w:rPr>
        <w:t xml:space="preserve"> </w:t>
      </w:r>
      <w:r>
        <w:rPr>
          <w:sz w:val="18"/>
        </w:rPr>
        <w:t>in</w:t>
      </w:r>
    </w:p>
    <w:p w14:paraId="3BDFCBE2" w14:textId="77777777" w:rsidR="00BE520D" w:rsidRDefault="007F6473">
      <w:pPr>
        <w:spacing w:line="259" w:lineRule="auto"/>
        <w:ind w:left="721" w:right="543"/>
        <w:rPr>
          <w:sz w:val="18"/>
        </w:rPr>
      </w:pPr>
      <w:r>
        <w:rPr>
          <w:sz w:val="18"/>
        </w:rPr>
        <w:t xml:space="preserve">M. O’Hagan (ed.), </w:t>
      </w:r>
      <w:r>
        <w:rPr>
          <w:i/>
          <w:sz w:val="18"/>
        </w:rPr>
        <w:t>Translation as a Social Activity</w:t>
      </w:r>
      <w:r>
        <w:rPr>
          <w:sz w:val="18"/>
        </w:rPr>
        <w:t>. Linguistica Antverpiensia New Series – Themes in Translation Studies 10. Antwerp: University Press Antwerp, pp. 111–30.</w:t>
      </w:r>
    </w:p>
    <w:p w14:paraId="139D6C87" w14:textId="77777777" w:rsidR="00BE520D" w:rsidRDefault="00BE520D">
      <w:pPr>
        <w:spacing w:line="259" w:lineRule="auto"/>
        <w:rPr>
          <w:sz w:val="18"/>
        </w:rPr>
        <w:sectPr w:rsidR="00BE520D">
          <w:pgSz w:w="8850" w:h="13270"/>
          <w:pgMar w:top="840" w:right="720" w:bottom="280" w:left="720" w:header="638" w:footer="0" w:gutter="0"/>
          <w:cols w:space="720"/>
        </w:sectPr>
      </w:pPr>
    </w:p>
    <w:p w14:paraId="19593F34" w14:textId="77777777" w:rsidR="00BE520D" w:rsidRDefault="00BE520D">
      <w:pPr>
        <w:pStyle w:val="BodyText"/>
        <w:spacing w:before="9"/>
        <w:rPr>
          <w:sz w:val="29"/>
        </w:rPr>
      </w:pPr>
    </w:p>
    <w:p w14:paraId="0FDA5E4C" w14:textId="77777777" w:rsidR="00BE520D" w:rsidRDefault="007F6473">
      <w:pPr>
        <w:spacing w:before="105" w:line="259" w:lineRule="auto"/>
        <w:ind w:left="678" w:right="480" w:hanging="240"/>
        <w:rPr>
          <w:sz w:val="18"/>
        </w:rPr>
      </w:pPr>
      <w:r>
        <w:rPr>
          <w:sz w:val="18"/>
        </w:rPr>
        <w:t>Drugan, J. and Babych, B. (2010), ‘Shared resources, shared values? Ethical implications of sharing translation res</w:t>
      </w:r>
      <w:r>
        <w:rPr>
          <w:sz w:val="18"/>
        </w:rPr>
        <w:t xml:space="preserve">ources’, in V. Zhechev (ed.), Proceedings of the Second Joint EM+/CNGL Workshop. </w:t>
      </w:r>
      <w:r>
        <w:rPr>
          <w:i/>
          <w:sz w:val="18"/>
        </w:rPr>
        <w:t>Bringing MT to the User: Research on Integrating MT in the Translation Industry</w:t>
      </w:r>
      <w:r>
        <w:rPr>
          <w:sz w:val="18"/>
        </w:rPr>
        <w:t>. American Machine Translation Association, Denver, Colorado, November 4 2010, pp. 3–9.</w:t>
      </w:r>
    </w:p>
    <w:p w14:paraId="47604A1F" w14:textId="77777777" w:rsidR="00BE520D" w:rsidRDefault="007F6473">
      <w:pPr>
        <w:spacing w:line="259" w:lineRule="auto"/>
        <w:ind w:left="678" w:right="587" w:hanging="240"/>
        <w:rPr>
          <w:sz w:val="18"/>
        </w:rPr>
      </w:pPr>
      <w:r>
        <w:rPr>
          <w:sz w:val="18"/>
        </w:rPr>
        <w:t xml:space="preserve">Drugan, </w:t>
      </w:r>
      <w:r>
        <w:rPr>
          <w:sz w:val="18"/>
        </w:rPr>
        <w:t>J. and Martin, T. (2005), ‘Revision management: Changes, chances and challenges’. Presentation to the UK Institute of Translation and Interpreting annual conference, Cardiff, September 2005.</w:t>
      </w:r>
    </w:p>
    <w:p w14:paraId="54087029" w14:textId="77777777" w:rsidR="00BE520D" w:rsidRDefault="007F6473">
      <w:pPr>
        <w:spacing w:line="259" w:lineRule="auto"/>
        <w:ind w:left="678" w:right="785" w:hanging="240"/>
        <w:rPr>
          <w:sz w:val="18"/>
        </w:rPr>
      </w:pPr>
      <w:r>
        <w:rPr>
          <w:spacing w:val="2"/>
          <w:sz w:val="18"/>
        </w:rPr>
        <w:t xml:space="preserve">Drugan, </w:t>
      </w:r>
      <w:r>
        <w:rPr>
          <w:sz w:val="18"/>
        </w:rPr>
        <w:t xml:space="preserve">J. and Megone, </w:t>
      </w:r>
      <w:r>
        <w:rPr>
          <w:spacing w:val="3"/>
          <w:sz w:val="18"/>
        </w:rPr>
        <w:t xml:space="preserve">C. </w:t>
      </w:r>
      <w:r>
        <w:rPr>
          <w:spacing w:val="-4"/>
          <w:sz w:val="18"/>
        </w:rPr>
        <w:t xml:space="preserve">(2011), </w:t>
      </w:r>
      <w:r>
        <w:rPr>
          <w:spacing w:val="2"/>
          <w:sz w:val="18"/>
        </w:rPr>
        <w:t xml:space="preserve">‘Bringing ethics </w:t>
      </w:r>
      <w:r>
        <w:rPr>
          <w:sz w:val="18"/>
        </w:rPr>
        <w:t>into translato</w:t>
      </w:r>
      <w:r>
        <w:rPr>
          <w:sz w:val="18"/>
        </w:rPr>
        <w:t xml:space="preserve">r </w:t>
      </w:r>
      <w:r>
        <w:rPr>
          <w:spacing w:val="2"/>
          <w:sz w:val="18"/>
        </w:rPr>
        <w:t xml:space="preserve">training: </w:t>
      </w:r>
      <w:r>
        <w:rPr>
          <w:spacing w:val="3"/>
          <w:sz w:val="18"/>
        </w:rPr>
        <w:t>An</w:t>
      </w:r>
      <w:r>
        <w:rPr>
          <w:spacing w:val="-24"/>
          <w:sz w:val="18"/>
        </w:rPr>
        <w:t xml:space="preserve"> </w:t>
      </w:r>
      <w:r>
        <w:rPr>
          <w:sz w:val="18"/>
        </w:rPr>
        <w:t>integrated,</w:t>
      </w:r>
      <w:r>
        <w:rPr>
          <w:spacing w:val="-24"/>
          <w:sz w:val="18"/>
        </w:rPr>
        <w:t xml:space="preserve"> </w:t>
      </w:r>
      <w:r>
        <w:rPr>
          <w:spacing w:val="2"/>
          <w:sz w:val="18"/>
        </w:rPr>
        <w:t>inter-disciplinary</w:t>
      </w:r>
      <w:r>
        <w:rPr>
          <w:spacing w:val="-24"/>
          <w:sz w:val="18"/>
        </w:rPr>
        <w:t xml:space="preserve"> </w:t>
      </w:r>
      <w:r>
        <w:rPr>
          <w:sz w:val="18"/>
        </w:rPr>
        <w:t>approach’,</w:t>
      </w:r>
      <w:r>
        <w:rPr>
          <w:spacing w:val="-23"/>
          <w:sz w:val="18"/>
        </w:rPr>
        <w:t xml:space="preserve"> </w:t>
      </w:r>
      <w:r>
        <w:rPr>
          <w:i/>
          <w:sz w:val="18"/>
        </w:rPr>
        <w:t>The</w:t>
      </w:r>
      <w:r>
        <w:rPr>
          <w:i/>
          <w:spacing w:val="-24"/>
          <w:sz w:val="18"/>
        </w:rPr>
        <w:t xml:space="preserve"> </w:t>
      </w:r>
      <w:r>
        <w:rPr>
          <w:i/>
          <w:spacing w:val="3"/>
          <w:sz w:val="18"/>
        </w:rPr>
        <w:t>Interpreter</w:t>
      </w:r>
      <w:r>
        <w:rPr>
          <w:i/>
          <w:spacing w:val="-24"/>
          <w:sz w:val="18"/>
        </w:rPr>
        <w:t xml:space="preserve"> </w:t>
      </w:r>
      <w:r>
        <w:rPr>
          <w:i/>
          <w:spacing w:val="2"/>
          <w:sz w:val="18"/>
        </w:rPr>
        <w:t>and</w:t>
      </w:r>
      <w:r>
        <w:rPr>
          <w:i/>
          <w:spacing w:val="-23"/>
          <w:sz w:val="18"/>
        </w:rPr>
        <w:t xml:space="preserve"> </w:t>
      </w:r>
      <w:r>
        <w:rPr>
          <w:i/>
          <w:sz w:val="18"/>
        </w:rPr>
        <w:t>Translator Trainer</w:t>
      </w:r>
      <w:r>
        <w:rPr>
          <w:sz w:val="18"/>
        </w:rPr>
        <w:t xml:space="preserve">, 5 </w:t>
      </w:r>
      <w:r>
        <w:rPr>
          <w:spacing w:val="-5"/>
          <w:sz w:val="18"/>
        </w:rPr>
        <w:t>(1),</w:t>
      </w:r>
      <w:r>
        <w:rPr>
          <w:spacing w:val="18"/>
          <w:sz w:val="18"/>
        </w:rPr>
        <w:t xml:space="preserve"> </w:t>
      </w:r>
      <w:r>
        <w:rPr>
          <w:spacing w:val="-3"/>
          <w:sz w:val="18"/>
        </w:rPr>
        <w:t>189–211.</w:t>
      </w:r>
    </w:p>
    <w:p w14:paraId="62C3BA1F" w14:textId="77777777" w:rsidR="00BE520D" w:rsidRDefault="007F6473">
      <w:pPr>
        <w:spacing w:line="259" w:lineRule="auto"/>
        <w:ind w:left="678" w:right="871" w:hanging="240"/>
        <w:rPr>
          <w:sz w:val="18"/>
        </w:rPr>
      </w:pPr>
      <w:r>
        <w:rPr>
          <w:sz w:val="18"/>
        </w:rPr>
        <w:t xml:space="preserve">Drugan, J. and Rothwell, A. (2011), ‘The rise of translation’, in P. Lane (ed.), </w:t>
      </w:r>
      <w:r>
        <w:rPr>
          <w:i/>
          <w:sz w:val="18"/>
        </w:rPr>
        <w:t>French Studies in and for the Twenty-first Century</w:t>
      </w:r>
      <w:r>
        <w:rPr>
          <w:sz w:val="18"/>
        </w:rPr>
        <w:t>. Liverpool: Liverpool University Press, pp. 155–67.</w:t>
      </w:r>
    </w:p>
    <w:p w14:paraId="09C82051" w14:textId="77777777" w:rsidR="00BE520D" w:rsidRDefault="007F6473">
      <w:pPr>
        <w:spacing w:line="259" w:lineRule="auto"/>
        <w:ind w:left="678" w:right="554" w:hanging="240"/>
        <w:rPr>
          <w:sz w:val="18"/>
        </w:rPr>
      </w:pPr>
      <w:r>
        <w:rPr>
          <w:sz w:val="18"/>
        </w:rPr>
        <w:t xml:space="preserve">Dunne, K. (2006), </w:t>
      </w:r>
      <w:r>
        <w:rPr>
          <w:i/>
          <w:sz w:val="18"/>
        </w:rPr>
        <w:t>Perspectives on Localization</w:t>
      </w:r>
      <w:r>
        <w:rPr>
          <w:sz w:val="18"/>
        </w:rPr>
        <w:t xml:space="preserve">. Amsterdam/Philadelphia: </w:t>
      </w:r>
      <w:r>
        <w:rPr>
          <w:sz w:val="18"/>
        </w:rPr>
        <w:t>John Benjamins (American Translators Association Scholarly Monograph Series</w:t>
      </w:r>
    </w:p>
    <w:p w14:paraId="5D8C69DD" w14:textId="77777777" w:rsidR="00BE520D" w:rsidRDefault="007F6473">
      <w:pPr>
        <w:spacing w:line="203" w:lineRule="exact"/>
        <w:ind w:left="678"/>
        <w:rPr>
          <w:sz w:val="18"/>
        </w:rPr>
      </w:pPr>
      <w:r>
        <w:rPr>
          <w:sz w:val="18"/>
        </w:rPr>
        <w:t>XIII).</w:t>
      </w:r>
    </w:p>
    <w:p w14:paraId="6EC62417" w14:textId="77777777" w:rsidR="00BE520D" w:rsidRDefault="007F6473">
      <w:pPr>
        <w:spacing w:before="3" w:line="259" w:lineRule="auto"/>
        <w:ind w:left="678" w:right="871" w:hanging="240"/>
        <w:rPr>
          <w:sz w:val="18"/>
        </w:rPr>
      </w:pPr>
      <w:r>
        <w:rPr>
          <w:sz w:val="18"/>
        </w:rPr>
        <w:t xml:space="preserve">Durban, C. (2006), </w:t>
      </w:r>
      <w:r>
        <w:rPr>
          <w:i/>
          <w:sz w:val="18"/>
        </w:rPr>
        <w:t xml:space="preserve">Translation: Getting it Right. A Guide to Buying </w:t>
      </w:r>
      <w:r>
        <w:rPr>
          <w:i/>
          <w:w w:val="95"/>
          <w:sz w:val="18"/>
        </w:rPr>
        <w:t>Translations</w:t>
      </w:r>
      <w:r>
        <w:rPr>
          <w:w w:val="95"/>
          <w:sz w:val="18"/>
        </w:rPr>
        <w:t xml:space="preserve">. [online] </w:t>
      </w:r>
      <w:hyperlink r:id="rId118">
        <w:r>
          <w:rPr>
            <w:w w:val="95"/>
            <w:sz w:val="18"/>
          </w:rPr>
          <w:t>www.iti.org.uk</w:t>
        </w:r>
        <w:r>
          <w:rPr>
            <w:w w:val="95"/>
            <w:sz w:val="18"/>
          </w:rPr>
          <w:t>/pdfs/trans/GIR_english.pdf.</w:t>
        </w:r>
      </w:hyperlink>
    </w:p>
    <w:p w14:paraId="42637A45" w14:textId="77777777" w:rsidR="00BE520D" w:rsidRDefault="007F6473">
      <w:pPr>
        <w:pStyle w:val="ListParagraph"/>
        <w:numPr>
          <w:ilvl w:val="0"/>
          <w:numId w:val="2"/>
        </w:numPr>
        <w:tabs>
          <w:tab w:val="left" w:pos="669"/>
        </w:tabs>
        <w:spacing w:line="203" w:lineRule="exact"/>
        <w:ind w:left="668"/>
        <w:rPr>
          <w:sz w:val="18"/>
        </w:rPr>
      </w:pPr>
      <w:r>
        <w:rPr>
          <w:spacing w:val="-3"/>
          <w:sz w:val="18"/>
        </w:rPr>
        <w:t xml:space="preserve">(2010), </w:t>
      </w:r>
      <w:r>
        <w:rPr>
          <w:i/>
          <w:sz w:val="18"/>
        </w:rPr>
        <w:t xml:space="preserve">The Prosperous Translator. </w:t>
      </w:r>
      <w:r>
        <w:rPr>
          <w:i/>
          <w:spacing w:val="2"/>
          <w:sz w:val="18"/>
        </w:rPr>
        <w:t xml:space="preserve">Advice </w:t>
      </w:r>
      <w:r>
        <w:rPr>
          <w:i/>
          <w:sz w:val="18"/>
        </w:rPr>
        <w:t xml:space="preserve">from Fire </w:t>
      </w:r>
      <w:r>
        <w:rPr>
          <w:i/>
          <w:spacing w:val="2"/>
          <w:sz w:val="18"/>
        </w:rPr>
        <w:t xml:space="preserve">Ant and </w:t>
      </w:r>
      <w:r>
        <w:rPr>
          <w:i/>
          <w:sz w:val="18"/>
        </w:rPr>
        <w:t>Worker</w:t>
      </w:r>
      <w:r>
        <w:rPr>
          <w:i/>
          <w:spacing w:val="-6"/>
          <w:sz w:val="18"/>
        </w:rPr>
        <w:t xml:space="preserve"> </w:t>
      </w:r>
      <w:r>
        <w:rPr>
          <w:i/>
          <w:sz w:val="18"/>
        </w:rPr>
        <w:t>Bee</w:t>
      </w:r>
      <w:r>
        <w:rPr>
          <w:sz w:val="18"/>
        </w:rPr>
        <w:t>.</w:t>
      </w:r>
    </w:p>
    <w:p w14:paraId="7D5682E7" w14:textId="77777777" w:rsidR="00BE520D" w:rsidRDefault="007F6473">
      <w:pPr>
        <w:spacing w:before="15"/>
        <w:ind w:left="679"/>
        <w:rPr>
          <w:sz w:val="18"/>
        </w:rPr>
      </w:pPr>
      <w:r>
        <w:rPr>
          <w:sz w:val="18"/>
        </w:rPr>
        <w:t>N.p.: FA&amp;WB Press.</w:t>
      </w:r>
    </w:p>
    <w:p w14:paraId="7AE8CFF3" w14:textId="77777777" w:rsidR="00BE520D" w:rsidRDefault="007F6473">
      <w:pPr>
        <w:spacing w:before="15"/>
        <w:ind w:left="439"/>
        <w:rPr>
          <w:i/>
          <w:sz w:val="18"/>
        </w:rPr>
      </w:pPr>
      <w:r>
        <w:rPr>
          <w:sz w:val="18"/>
        </w:rPr>
        <w:t xml:space="preserve">Eckersley, H. (2002), </w:t>
      </w:r>
      <w:r>
        <w:rPr>
          <w:i/>
          <w:sz w:val="18"/>
        </w:rPr>
        <w:t>Achieving Objectivity in Measuring Translation</w:t>
      </w:r>
    </w:p>
    <w:p w14:paraId="507E9D2E" w14:textId="77777777" w:rsidR="00BE520D" w:rsidRDefault="007F6473">
      <w:pPr>
        <w:spacing w:before="16" w:line="259" w:lineRule="auto"/>
        <w:ind w:left="679" w:right="443"/>
        <w:rPr>
          <w:sz w:val="18"/>
        </w:rPr>
      </w:pPr>
      <w:r>
        <w:rPr>
          <w:i/>
          <w:sz w:val="18"/>
        </w:rPr>
        <w:t>Quality</w:t>
      </w:r>
      <w:r>
        <w:rPr>
          <w:sz w:val="18"/>
        </w:rPr>
        <w:t xml:space="preserve">. [online] presentation at the Association of Translation Companies annual conference, 11–12 September 2002 [online] </w:t>
      </w:r>
      <w:hyperlink r:id="rId119">
        <w:r>
          <w:rPr>
            <w:sz w:val="18"/>
          </w:rPr>
          <w:t>www.atc.org.uk/ITR_</w:t>
        </w:r>
      </w:hyperlink>
      <w:r>
        <w:rPr>
          <w:sz w:val="18"/>
        </w:rPr>
        <w:t xml:space="preserve"> </w:t>
      </w:r>
      <w:hyperlink r:id="rId120">
        <w:r>
          <w:rPr>
            <w:sz w:val="18"/>
          </w:rPr>
          <w:t>A</w:t>
        </w:r>
        <w:r>
          <w:rPr>
            <w:sz w:val="18"/>
          </w:rPr>
          <w:t>TC_2002A.ppt.</w:t>
        </w:r>
      </w:hyperlink>
    </w:p>
    <w:p w14:paraId="2460C9F3" w14:textId="77777777" w:rsidR="00BE520D" w:rsidRDefault="007F6473">
      <w:pPr>
        <w:spacing w:line="259" w:lineRule="auto"/>
        <w:ind w:left="679" w:right="443" w:hanging="240"/>
        <w:rPr>
          <w:sz w:val="18"/>
        </w:rPr>
      </w:pPr>
      <w:r>
        <w:rPr>
          <w:sz w:val="18"/>
        </w:rPr>
        <w:t xml:space="preserve">Esselink, B. (2000), </w:t>
      </w:r>
      <w:r>
        <w:rPr>
          <w:i/>
          <w:sz w:val="18"/>
        </w:rPr>
        <w:t>A Practical Guide to Localization</w:t>
      </w:r>
      <w:r>
        <w:rPr>
          <w:sz w:val="18"/>
        </w:rPr>
        <w:t>. Amsterdam/Philadelphia: John Benjamins.</w:t>
      </w:r>
    </w:p>
    <w:p w14:paraId="303039C2" w14:textId="77777777" w:rsidR="00BE520D" w:rsidRDefault="007F6473">
      <w:pPr>
        <w:pStyle w:val="ListParagraph"/>
        <w:numPr>
          <w:ilvl w:val="0"/>
          <w:numId w:val="2"/>
        </w:numPr>
        <w:tabs>
          <w:tab w:val="left" w:pos="670"/>
        </w:tabs>
        <w:spacing w:line="259" w:lineRule="auto"/>
        <w:ind w:left="679" w:right="670" w:hanging="240"/>
        <w:rPr>
          <w:sz w:val="18"/>
        </w:rPr>
      </w:pPr>
      <w:r>
        <w:rPr>
          <w:sz w:val="18"/>
        </w:rPr>
        <w:t>(2001),</w:t>
      </w:r>
      <w:r>
        <w:rPr>
          <w:spacing w:val="-12"/>
          <w:sz w:val="18"/>
        </w:rPr>
        <w:t xml:space="preserve"> </w:t>
      </w:r>
      <w:r>
        <w:rPr>
          <w:sz w:val="18"/>
        </w:rPr>
        <w:t>‘Web</w:t>
      </w:r>
      <w:r>
        <w:rPr>
          <w:spacing w:val="-12"/>
          <w:sz w:val="18"/>
        </w:rPr>
        <w:t xml:space="preserve"> </w:t>
      </w:r>
      <w:r>
        <w:rPr>
          <w:sz w:val="18"/>
        </w:rPr>
        <w:t>design:</w:t>
      </w:r>
      <w:r>
        <w:rPr>
          <w:spacing w:val="-12"/>
          <w:sz w:val="18"/>
        </w:rPr>
        <w:t xml:space="preserve"> </w:t>
      </w:r>
      <w:r>
        <w:rPr>
          <w:sz w:val="18"/>
        </w:rPr>
        <w:t>Going</w:t>
      </w:r>
      <w:r>
        <w:rPr>
          <w:spacing w:val="-12"/>
          <w:sz w:val="18"/>
        </w:rPr>
        <w:t xml:space="preserve"> </w:t>
      </w:r>
      <w:r>
        <w:rPr>
          <w:sz w:val="18"/>
        </w:rPr>
        <w:t>native’,</w:t>
      </w:r>
      <w:r>
        <w:rPr>
          <w:spacing w:val="-11"/>
          <w:sz w:val="18"/>
        </w:rPr>
        <w:t xml:space="preserve"> </w:t>
      </w:r>
      <w:r>
        <w:rPr>
          <w:i/>
          <w:spacing w:val="2"/>
          <w:sz w:val="18"/>
        </w:rPr>
        <w:t>Language</w:t>
      </w:r>
      <w:r>
        <w:rPr>
          <w:i/>
          <w:spacing w:val="-12"/>
          <w:sz w:val="18"/>
        </w:rPr>
        <w:t xml:space="preserve"> </w:t>
      </w:r>
      <w:r>
        <w:rPr>
          <w:i/>
          <w:spacing w:val="2"/>
          <w:sz w:val="18"/>
        </w:rPr>
        <w:t>International</w:t>
      </w:r>
      <w:r>
        <w:rPr>
          <w:spacing w:val="2"/>
          <w:sz w:val="18"/>
        </w:rPr>
        <w:t>,</w:t>
      </w:r>
      <w:r>
        <w:rPr>
          <w:spacing w:val="-12"/>
          <w:sz w:val="18"/>
        </w:rPr>
        <w:t xml:space="preserve"> </w:t>
      </w:r>
      <w:r>
        <w:rPr>
          <w:sz w:val="18"/>
        </w:rPr>
        <w:t>February</w:t>
      </w:r>
      <w:r>
        <w:rPr>
          <w:spacing w:val="-12"/>
          <w:sz w:val="18"/>
        </w:rPr>
        <w:t xml:space="preserve"> </w:t>
      </w:r>
      <w:r>
        <w:rPr>
          <w:sz w:val="18"/>
        </w:rPr>
        <w:t>2001, 16–18.</w:t>
      </w:r>
    </w:p>
    <w:p w14:paraId="45249015" w14:textId="77777777" w:rsidR="00BE520D" w:rsidRDefault="007F6473">
      <w:pPr>
        <w:spacing w:line="259" w:lineRule="auto"/>
        <w:ind w:left="679" w:hanging="240"/>
        <w:rPr>
          <w:sz w:val="18"/>
        </w:rPr>
      </w:pPr>
      <w:r>
        <w:rPr>
          <w:sz w:val="18"/>
        </w:rPr>
        <w:t xml:space="preserve">Fiederer, R. and O’Brien, S. (2009), ‘Quality and Machine Translation: A realistic objective?’ </w:t>
      </w:r>
      <w:r>
        <w:rPr>
          <w:i/>
          <w:sz w:val="18"/>
        </w:rPr>
        <w:t>The Journal of Specialised Translation</w:t>
      </w:r>
      <w:r>
        <w:rPr>
          <w:sz w:val="18"/>
        </w:rPr>
        <w:t>, 11, 52–73.</w:t>
      </w:r>
    </w:p>
    <w:p w14:paraId="26B84FD8" w14:textId="77777777" w:rsidR="00BE520D" w:rsidRDefault="007F6473">
      <w:pPr>
        <w:spacing w:line="259" w:lineRule="auto"/>
        <w:ind w:left="679" w:hanging="241"/>
        <w:rPr>
          <w:sz w:val="18"/>
        </w:rPr>
      </w:pPr>
      <w:r>
        <w:rPr>
          <w:sz w:val="18"/>
        </w:rPr>
        <w:t>Fiser,</w:t>
      </w:r>
      <w:r>
        <w:rPr>
          <w:spacing w:val="-11"/>
          <w:sz w:val="18"/>
        </w:rPr>
        <w:t xml:space="preserve"> </w:t>
      </w:r>
      <w:r>
        <w:rPr>
          <w:sz w:val="18"/>
        </w:rPr>
        <w:t>D.</w:t>
      </w:r>
      <w:r>
        <w:rPr>
          <w:spacing w:val="-11"/>
          <w:sz w:val="18"/>
        </w:rPr>
        <w:t xml:space="preserve"> </w:t>
      </w:r>
      <w:r>
        <w:rPr>
          <w:sz w:val="18"/>
        </w:rPr>
        <w:t>(2008),</w:t>
      </w:r>
      <w:r>
        <w:rPr>
          <w:spacing w:val="-10"/>
          <w:sz w:val="18"/>
        </w:rPr>
        <w:t xml:space="preserve"> </w:t>
      </w:r>
      <w:r>
        <w:rPr>
          <w:sz w:val="18"/>
        </w:rPr>
        <w:t>‘Recent</w:t>
      </w:r>
      <w:r>
        <w:rPr>
          <w:spacing w:val="-11"/>
          <w:sz w:val="18"/>
        </w:rPr>
        <w:t xml:space="preserve"> </w:t>
      </w:r>
      <w:r>
        <w:rPr>
          <w:sz w:val="18"/>
        </w:rPr>
        <w:t>trends</w:t>
      </w:r>
      <w:r>
        <w:rPr>
          <w:spacing w:val="-10"/>
          <w:sz w:val="18"/>
        </w:rPr>
        <w:t xml:space="preserve"> </w:t>
      </w:r>
      <w:r>
        <w:rPr>
          <w:sz w:val="18"/>
        </w:rPr>
        <w:t>in</w:t>
      </w:r>
      <w:r>
        <w:rPr>
          <w:spacing w:val="-11"/>
          <w:sz w:val="18"/>
        </w:rPr>
        <w:t xml:space="preserve"> </w:t>
      </w:r>
      <w:r>
        <w:rPr>
          <w:sz w:val="18"/>
        </w:rPr>
        <w:t>the</w:t>
      </w:r>
      <w:r>
        <w:rPr>
          <w:spacing w:val="-10"/>
          <w:sz w:val="18"/>
        </w:rPr>
        <w:t xml:space="preserve"> </w:t>
      </w:r>
      <w:r>
        <w:rPr>
          <w:sz w:val="18"/>
        </w:rPr>
        <w:t>translation</w:t>
      </w:r>
      <w:r>
        <w:rPr>
          <w:spacing w:val="-11"/>
          <w:sz w:val="18"/>
        </w:rPr>
        <w:t xml:space="preserve"> </w:t>
      </w:r>
      <w:r>
        <w:rPr>
          <w:sz w:val="18"/>
        </w:rPr>
        <w:t>industry</w:t>
      </w:r>
      <w:r>
        <w:rPr>
          <w:spacing w:val="-10"/>
          <w:sz w:val="18"/>
        </w:rPr>
        <w:t xml:space="preserve"> </w:t>
      </w:r>
      <w:r>
        <w:rPr>
          <w:sz w:val="18"/>
        </w:rPr>
        <w:t>in</w:t>
      </w:r>
      <w:r>
        <w:rPr>
          <w:spacing w:val="-11"/>
          <w:sz w:val="18"/>
        </w:rPr>
        <w:t xml:space="preserve"> </w:t>
      </w:r>
      <w:r>
        <w:rPr>
          <w:sz w:val="18"/>
        </w:rPr>
        <w:t>Slovenia’,</w:t>
      </w:r>
      <w:r>
        <w:rPr>
          <w:spacing w:val="-10"/>
          <w:sz w:val="18"/>
        </w:rPr>
        <w:t xml:space="preserve"> </w:t>
      </w:r>
      <w:r>
        <w:rPr>
          <w:i/>
          <w:spacing w:val="2"/>
          <w:sz w:val="18"/>
        </w:rPr>
        <w:t>Journal</w:t>
      </w:r>
      <w:r>
        <w:rPr>
          <w:i/>
          <w:spacing w:val="-10"/>
          <w:sz w:val="18"/>
        </w:rPr>
        <w:t xml:space="preserve"> </w:t>
      </w:r>
      <w:r>
        <w:rPr>
          <w:i/>
          <w:sz w:val="18"/>
        </w:rPr>
        <w:t xml:space="preserve">of </w:t>
      </w:r>
      <w:r>
        <w:rPr>
          <w:i/>
          <w:spacing w:val="2"/>
          <w:sz w:val="18"/>
        </w:rPr>
        <w:t xml:space="preserve">Specialised </w:t>
      </w:r>
      <w:r>
        <w:rPr>
          <w:i/>
          <w:sz w:val="18"/>
        </w:rPr>
        <w:t>Translation</w:t>
      </w:r>
      <w:r>
        <w:rPr>
          <w:sz w:val="18"/>
        </w:rPr>
        <w:t>,</w:t>
      </w:r>
      <w:r>
        <w:rPr>
          <w:sz w:val="18"/>
        </w:rPr>
        <w:t xml:space="preserve"> 10,</w:t>
      </w:r>
      <w:r>
        <w:rPr>
          <w:spacing w:val="11"/>
          <w:sz w:val="18"/>
        </w:rPr>
        <w:t xml:space="preserve"> </w:t>
      </w:r>
      <w:r>
        <w:rPr>
          <w:sz w:val="18"/>
        </w:rPr>
        <w:t>23–39.</w:t>
      </w:r>
    </w:p>
    <w:p w14:paraId="07DBDF9F" w14:textId="77777777" w:rsidR="00BE520D" w:rsidRDefault="007F6473">
      <w:pPr>
        <w:spacing w:line="259" w:lineRule="auto"/>
        <w:ind w:left="679" w:right="930" w:hanging="240"/>
        <w:rPr>
          <w:sz w:val="18"/>
        </w:rPr>
      </w:pPr>
      <w:r>
        <w:rPr>
          <w:spacing w:val="2"/>
          <w:sz w:val="18"/>
        </w:rPr>
        <w:t>Flanagan,</w:t>
      </w:r>
      <w:r>
        <w:rPr>
          <w:spacing w:val="-10"/>
          <w:sz w:val="18"/>
        </w:rPr>
        <w:t xml:space="preserve"> </w:t>
      </w:r>
      <w:r>
        <w:rPr>
          <w:sz w:val="18"/>
        </w:rPr>
        <w:t>M.</w:t>
      </w:r>
      <w:r>
        <w:rPr>
          <w:spacing w:val="-10"/>
          <w:sz w:val="18"/>
        </w:rPr>
        <w:t xml:space="preserve"> </w:t>
      </w:r>
      <w:r>
        <w:rPr>
          <w:sz w:val="18"/>
        </w:rPr>
        <w:t>(2009),</w:t>
      </w:r>
      <w:r>
        <w:rPr>
          <w:spacing w:val="-10"/>
          <w:sz w:val="18"/>
        </w:rPr>
        <w:t xml:space="preserve"> </w:t>
      </w:r>
      <w:r>
        <w:rPr>
          <w:spacing w:val="2"/>
          <w:sz w:val="18"/>
        </w:rPr>
        <w:t>‘Using</w:t>
      </w:r>
      <w:r>
        <w:rPr>
          <w:spacing w:val="-10"/>
          <w:sz w:val="18"/>
        </w:rPr>
        <w:t xml:space="preserve"> </w:t>
      </w:r>
      <w:r>
        <w:rPr>
          <w:sz w:val="18"/>
        </w:rPr>
        <w:t>example-based</w:t>
      </w:r>
      <w:r>
        <w:rPr>
          <w:spacing w:val="-10"/>
          <w:sz w:val="18"/>
        </w:rPr>
        <w:t xml:space="preserve"> </w:t>
      </w:r>
      <w:r>
        <w:rPr>
          <w:sz w:val="18"/>
        </w:rPr>
        <w:t>machine</w:t>
      </w:r>
      <w:r>
        <w:rPr>
          <w:spacing w:val="-10"/>
          <w:sz w:val="18"/>
        </w:rPr>
        <w:t xml:space="preserve"> </w:t>
      </w:r>
      <w:r>
        <w:rPr>
          <w:sz w:val="18"/>
        </w:rPr>
        <w:t>translation</w:t>
      </w:r>
      <w:r>
        <w:rPr>
          <w:spacing w:val="-10"/>
          <w:sz w:val="18"/>
        </w:rPr>
        <w:t xml:space="preserve"> </w:t>
      </w:r>
      <w:r>
        <w:rPr>
          <w:sz w:val="18"/>
        </w:rPr>
        <w:t>to</w:t>
      </w:r>
      <w:r>
        <w:rPr>
          <w:spacing w:val="-9"/>
          <w:sz w:val="18"/>
        </w:rPr>
        <w:t xml:space="preserve"> </w:t>
      </w:r>
      <w:r>
        <w:rPr>
          <w:sz w:val="18"/>
        </w:rPr>
        <w:t xml:space="preserve">translate DVD subtitles’, in M. L Forcada and </w:t>
      </w:r>
      <w:r>
        <w:rPr>
          <w:spacing w:val="2"/>
          <w:sz w:val="18"/>
        </w:rPr>
        <w:t xml:space="preserve">A. </w:t>
      </w:r>
      <w:r>
        <w:rPr>
          <w:spacing w:val="-4"/>
          <w:sz w:val="18"/>
        </w:rPr>
        <w:t xml:space="preserve">Way </w:t>
      </w:r>
      <w:r>
        <w:rPr>
          <w:sz w:val="18"/>
        </w:rPr>
        <w:t xml:space="preserve">(eds), </w:t>
      </w:r>
      <w:r>
        <w:rPr>
          <w:i/>
          <w:sz w:val="18"/>
        </w:rPr>
        <w:t>Proceedings of the  3rd</w:t>
      </w:r>
      <w:r>
        <w:rPr>
          <w:i/>
          <w:spacing w:val="-11"/>
          <w:sz w:val="18"/>
        </w:rPr>
        <w:t xml:space="preserve"> </w:t>
      </w:r>
      <w:r>
        <w:rPr>
          <w:i/>
          <w:sz w:val="18"/>
        </w:rPr>
        <w:t>Workshop</w:t>
      </w:r>
      <w:r>
        <w:rPr>
          <w:i/>
          <w:spacing w:val="-10"/>
          <w:sz w:val="18"/>
        </w:rPr>
        <w:t xml:space="preserve"> </w:t>
      </w:r>
      <w:r>
        <w:rPr>
          <w:i/>
          <w:sz w:val="18"/>
        </w:rPr>
        <w:t>on</w:t>
      </w:r>
      <w:r>
        <w:rPr>
          <w:i/>
          <w:spacing w:val="-11"/>
          <w:sz w:val="18"/>
        </w:rPr>
        <w:t xml:space="preserve"> </w:t>
      </w:r>
      <w:r>
        <w:rPr>
          <w:i/>
          <w:spacing w:val="2"/>
          <w:sz w:val="18"/>
        </w:rPr>
        <w:t>Example</w:t>
      </w:r>
      <w:r>
        <w:rPr>
          <w:i/>
          <w:spacing w:val="-10"/>
          <w:sz w:val="18"/>
        </w:rPr>
        <w:t xml:space="preserve"> </w:t>
      </w:r>
      <w:r>
        <w:rPr>
          <w:i/>
          <w:spacing w:val="2"/>
          <w:sz w:val="18"/>
        </w:rPr>
        <w:t>Based</w:t>
      </w:r>
      <w:r>
        <w:rPr>
          <w:i/>
          <w:spacing w:val="-10"/>
          <w:sz w:val="18"/>
        </w:rPr>
        <w:t xml:space="preserve"> </w:t>
      </w:r>
      <w:r>
        <w:rPr>
          <w:i/>
          <w:spacing w:val="3"/>
          <w:sz w:val="18"/>
        </w:rPr>
        <w:t>Machine</w:t>
      </w:r>
      <w:r>
        <w:rPr>
          <w:i/>
          <w:spacing w:val="-11"/>
          <w:sz w:val="18"/>
        </w:rPr>
        <w:t xml:space="preserve"> </w:t>
      </w:r>
      <w:r>
        <w:rPr>
          <w:i/>
          <w:sz w:val="18"/>
        </w:rPr>
        <w:t>Translation</w:t>
      </w:r>
      <w:r>
        <w:rPr>
          <w:sz w:val="18"/>
        </w:rPr>
        <w:t>.</w:t>
      </w:r>
      <w:r>
        <w:rPr>
          <w:spacing w:val="-10"/>
          <w:sz w:val="18"/>
        </w:rPr>
        <w:t xml:space="preserve"> </w:t>
      </w:r>
      <w:r>
        <w:rPr>
          <w:sz w:val="18"/>
        </w:rPr>
        <w:t>Dublin,</w:t>
      </w:r>
      <w:r>
        <w:rPr>
          <w:spacing w:val="-10"/>
          <w:sz w:val="18"/>
        </w:rPr>
        <w:t xml:space="preserve"> </w:t>
      </w:r>
      <w:r>
        <w:rPr>
          <w:sz w:val="18"/>
        </w:rPr>
        <w:t>Ireland, November 2009, pp.</w:t>
      </w:r>
      <w:r>
        <w:rPr>
          <w:spacing w:val="15"/>
          <w:sz w:val="18"/>
        </w:rPr>
        <w:t xml:space="preserve"> </w:t>
      </w:r>
      <w:r>
        <w:rPr>
          <w:spacing w:val="2"/>
          <w:sz w:val="18"/>
        </w:rPr>
        <w:t>85–92.</w:t>
      </w:r>
    </w:p>
    <w:p w14:paraId="191E9B8C" w14:textId="77777777" w:rsidR="00BE520D" w:rsidRDefault="007F6473">
      <w:pPr>
        <w:spacing w:line="259" w:lineRule="auto"/>
        <w:ind w:left="679" w:hanging="240"/>
        <w:rPr>
          <w:sz w:val="18"/>
        </w:rPr>
      </w:pPr>
      <w:r>
        <w:rPr>
          <w:sz w:val="18"/>
        </w:rPr>
        <w:t xml:space="preserve">Fraser, J. (1994), ‘Translating practice into theory: A practical study of quality in translator training’, in C. Picken (ed.), </w:t>
      </w:r>
      <w:r>
        <w:rPr>
          <w:i/>
          <w:sz w:val="18"/>
        </w:rPr>
        <w:t xml:space="preserve">Quality </w:t>
      </w:r>
      <w:r>
        <w:rPr>
          <w:sz w:val="18"/>
        </w:rPr>
        <w:t xml:space="preserve">– </w:t>
      </w:r>
      <w:r>
        <w:rPr>
          <w:i/>
          <w:sz w:val="18"/>
        </w:rPr>
        <w:t>Assurance, Management and Control</w:t>
      </w:r>
      <w:r>
        <w:rPr>
          <w:sz w:val="18"/>
        </w:rPr>
        <w:t xml:space="preserve">. ITI Conference 7 Proceedings. London: Institute </w:t>
      </w:r>
      <w:r>
        <w:rPr>
          <w:sz w:val="18"/>
        </w:rPr>
        <w:t>of Translation and Interpreting, pp. 130–41.</w:t>
      </w:r>
    </w:p>
    <w:p w14:paraId="464219F5" w14:textId="77777777" w:rsidR="00BE520D" w:rsidRDefault="007F6473">
      <w:pPr>
        <w:pStyle w:val="ListParagraph"/>
        <w:numPr>
          <w:ilvl w:val="0"/>
          <w:numId w:val="2"/>
        </w:numPr>
        <w:tabs>
          <w:tab w:val="left" w:pos="670"/>
        </w:tabs>
        <w:spacing w:line="259" w:lineRule="auto"/>
        <w:ind w:left="679" w:right="1081" w:hanging="241"/>
        <w:jc w:val="both"/>
        <w:rPr>
          <w:sz w:val="18"/>
        </w:rPr>
      </w:pPr>
      <w:r>
        <w:rPr>
          <w:sz w:val="18"/>
        </w:rPr>
        <w:t>(2000),</w:t>
      </w:r>
      <w:r>
        <w:rPr>
          <w:spacing w:val="-8"/>
          <w:sz w:val="18"/>
        </w:rPr>
        <w:t xml:space="preserve"> </w:t>
      </w:r>
      <w:r>
        <w:rPr>
          <w:spacing w:val="2"/>
          <w:sz w:val="18"/>
        </w:rPr>
        <w:t>‘The</w:t>
      </w:r>
      <w:r>
        <w:rPr>
          <w:spacing w:val="-7"/>
          <w:sz w:val="18"/>
        </w:rPr>
        <w:t xml:space="preserve"> </w:t>
      </w:r>
      <w:r>
        <w:rPr>
          <w:sz w:val="18"/>
        </w:rPr>
        <w:t>broader</w:t>
      </w:r>
      <w:r>
        <w:rPr>
          <w:spacing w:val="-8"/>
          <w:sz w:val="18"/>
        </w:rPr>
        <w:t xml:space="preserve"> </w:t>
      </w:r>
      <w:r>
        <w:rPr>
          <w:sz w:val="18"/>
        </w:rPr>
        <w:t>view:</w:t>
      </w:r>
      <w:r>
        <w:rPr>
          <w:spacing w:val="-7"/>
          <w:sz w:val="18"/>
        </w:rPr>
        <w:t xml:space="preserve"> </w:t>
      </w:r>
      <w:r>
        <w:rPr>
          <w:sz w:val="18"/>
        </w:rPr>
        <w:t>How</w:t>
      </w:r>
      <w:r>
        <w:rPr>
          <w:spacing w:val="-7"/>
          <w:sz w:val="18"/>
        </w:rPr>
        <w:t xml:space="preserve"> </w:t>
      </w:r>
      <w:r>
        <w:rPr>
          <w:sz w:val="18"/>
        </w:rPr>
        <w:t>freelance</w:t>
      </w:r>
      <w:r>
        <w:rPr>
          <w:spacing w:val="-8"/>
          <w:sz w:val="18"/>
        </w:rPr>
        <w:t xml:space="preserve"> </w:t>
      </w:r>
      <w:r>
        <w:rPr>
          <w:sz w:val="18"/>
        </w:rPr>
        <w:t>translators</w:t>
      </w:r>
      <w:r>
        <w:rPr>
          <w:spacing w:val="-7"/>
          <w:sz w:val="18"/>
        </w:rPr>
        <w:t xml:space="preserve"> </w:t>
      </w:r>
      <w:r>
        <w:rPr>
          <w:sz w:val="18"/>
        </w:rPr>
        <w:t>define</w:t>
      </w:r>
      <w:r>
        <w:rPr>
          <w:spacing w:val="-7"/>
          <w:sz w:val="18"/>
        </w:rPr>
        <w:t xml:space="preserve"> </w:t>
      </w:r>
      <w:r>
        <w:rPr>
          <w:sz w:val="18"/>
        </w:rPr>
        <w:t>translation competence’,</w:t>
      </w:r>
      <w:r>
        <w:rPr>
          <w:spacing w:val="-7"/>
          <w:sz w:val="18"/>
        </w:rPr>
        <w:t xml:space="preserve"> </w:t>
      </w:r>
      <w:r>
        <w:rPr>
          <w:sz w:val="18"/>
        </w:rPr>
        <w:t>in</w:t>
      </w:r>
      <w:r>
        <w:rPr>
          <w:spacing w:val="-7"/>
          <w:sz w:val="18"/>
        </w:rPr>
        <w:t xml:space="preserve"> </w:t>
      </w:r>
      <w:r>
        <w:rPr>
          <w:spacing w:val="3"/>
          <w:sz w:val="18"/>
        </w:rPr>
        <w:t>C.</w:t>
      </w:r>
      <w:r>
        <w:rPr>
          <w:spacing w:val="-7"/>
          <w:sz w:val="18"/>
        </w:rPr>
        <w:t xml:space="preserve"> </w:t>
      </w:r>
      <w:r>
        <w:rPr>
          <w:sz w:val="18"/>
        </w:rPr>
        <w:t>Shäffner</w:t>
      </w:r>
      <w:r>
        <w:rPr>
          <w:spacing w:val="-7"/>
          <w:sz w:val="18"/>
        </w:rPr>
        <w:t xml:space="preserve"> </w:t>
      </w:r>
      <w:r>
        <w:rPr>
          <w:sz w:val="18"/>
        </w:rPr>
        <w:t>and</w:t>
      </w:r>
      <w:r>
        <w:rPr>
          <w:spacing w:val="-6"/>
          <w:sz w:val="18"/>
        </w:rPr>
        <w:t xml:space="preserve"> </w:t>
      </w:r>
      <w:r>
        <w:rPr>
          <w:spacing w:val="3"/>
          <w:sz w:val="18"/>
        </w:rPr>
        <w:t>B.</w:t>
      </w:r>
      <w:r>
        <w:rPr>
          <w:spacing w:val="-7"/>
          <w:sz w:val="18"/>
        </w:rPr>
        <w:t xml:space="preserve"> </w:t>
      </w:r>
      <w:r>
        <w:rPr>
          <w:sz w:val="18"/>
        </w:rPr>
        <w:t>Adab</w:t>
      </w:r>
      <w:r>
        <w:rPr>
          <w:spacing w:val="-7"/>
          <w:sz w:val="18"/>
        </w:rPr>
        <w:t xml:space="preserve"> </w:t>
      </w:r>
      <w:r>
        <w:rPr>
          <w:sz w:val="18"/>
        </w:rPr>
        <w:t>(eds),</w:t>
      </w:r>
      <w:r>
        <w:rPr>
          <w:spacing w:val="-6"/>
          <w:sz w:val="18"/>
        </w:rPr>
        <w:t xml:space="preserve"> </w:t>
      </w:r>
      <w:r>
        <w:rPr>
          <w:i/>
          <w:sz w:val="18"/>
        </w:rPr>
        <w:t>Developing</w:t>
      </w:r>
      <w:r>
        <w:rPr>
          <w:i/>
          <w:spacing w:val="-7"/>
          <w:sz w:val="18"/>
        </w:rPr>
        <w:t xml:space="preserve"> </w:t>
      </w:r>
      <w:r>
        <w:rPr>
          <w:i/>
          <w:sz w:val="18"/>
        </w:rPr>
        <w:t xml:space="preserve">Translation </w:t>
      </w:r>
      <w:r>
        <w:rPr>
          <w:i/>
          <w:spacing w:val="2"/>
          <w:sz w:val="18"/>
        </w:rPr>
        <w:t>Competence</w:t>
      </w:r>
      <w:r>
        <w:rPr>
          <w:spacing w:val="2"/>
          <w:sz w:val="18"/>
        </w:rPr>
        <w:t>.</w:t>
      </w:r>
      <w:r>
        <w:rPr>
          <w:spacing w:val="-11"/>
          <w:sz w:val="18"/>
        </w:rPr>
        <w:t xml:space="preserve"> </w:t>
      </w:r>
      <w:r>
        <w:rPr>
          <w:spacing w:val="2"/>
          <w:sz w:val="18"/>
        </w:rPr>
        <w:t>Amsterdam/Philadelphia:</w:t>
      </w:r>
      <w:r>
        <w:rPr>
          <w:spacing w:val="-11"/>
          <w:sz w:val="18"/>
        </w:rPr>
        <w:t xml:space="preserve"> </w:t>
      </w:r>
      <w:r>
        <w:rPr>
          <w:sz w:val="18"/>
        </w:rPr>
        <w:t>John</w:t>
      </w:r>
      <w:r>
        <w:rPr>
          <w:spacing w:val="-11"/>
          <w:sz w:val="18"/>
        </w:rPr>
        <w:t xml:space="preserve"> </w:t>
      </w:r>
      <w:r>
        <w:rPr>
          <w:spacing w:val="2"/>
          <w:sz w:val="18"/>
        </w:rPr>
        <w:t>Benjamins,</w:t>
      </w:r>
      <w:r>
        <w:rPr>
          <w:spacing w:val="-10"/>
          <w:sz w:val="18"/>
        </w:rPr>
        <w:t xml:space="preserve"> </w:t>
      </w:r>
      <w:r>
        <w:rPr>
          <w:sz w:val="18"/>
        </w:rPr>
        <w:t>pp.</w:t>
      </w:r>
      <w:r>
        <w:rPr>
          <w:spacing w:val="-11"/>
          <w:sz w:val="18"/>
        </w:rPr>
        <w:t xml:space="preserve"> </w:t>
      </w:r>
      <w:r>
        <w:rPr>
          <w:sz w:val="18"/>
        </w:rPr>
        <w:t>51–62.</w:t>
      </w:r>
    </w:p>
    <w:p w14:paraId="70EAAC82" w14:textId="77777777" w:rsidR="00BE520D" w:rsidRDefault="007F6473">
      <w:pPr>
        <w:spacing w:line="202" w:lineRule="exact"/>
        <w:ind w:left="439"/>
        <w:jc w:val="both"/>
        <w:rPr>
          <w:i/>
          <w:sz w:val="18"/>
        </w:rPr>
      </w:pPr>
      <w:r>
        <w:rPr>
          <w:sz w:val="18"/>
        </w:rPr>
        <w:t xml:space="preserve">Gaal, A. (2001), </w:t>
      </w:r>
      <w:r>
        <w:rPr>
          <w:i/>
          <w:sz w:val="18"/>
        </w:rPr>
        <w:t>ISO 9001:2000 for Small Business: Implementing</w:t>
      </w:r>
    </w:p>
    <w:p w14:paraId="75E8F5A1" w14:textId="77777777" w:rsidR="00BE520D" w:rsidRDefault="007F6473">
      <w:pPr>
        <w:ind w:left="679"/>
        <w:jc w:val="both"/>
        <w:rPr>
          <w:sz w:val="18"/>
        </w:rPr>
      </w:pPr>
      <w:r>
        <w:rPr>
          <w:i/>
          <w:sz w:val="18"/>
        </w:rPr>
        <w:t>Process-Approach Quality Management</w:t>
      </w:r>
      <w:r>
        <w:rPr>
          <w:sz w:val="18"/>
        </w:rPr>
        <w:t>. Boca Raton/New York: St Lucie Press.</w:t>
      </w:r>
    </w:p>
    <w:p w14:paraId="05240BD1" w14:textId="77777777" w:rsidR="00BE520D" w:rsidRDefault="007F6473">
      <w:pPr>
        <w:spacing w:before="13" w:line="259" w:lineRule="auto"/>
        <w:ind w:left="679" w:right="587" w:hanging="240"/>
        <w:jc w:val="both"/>
        <w:rPr>
          <w:sz w:val="18"/>
        </w:rPr>
      </w:pPr>
      <w:r>
        <w:rPr>
          <w:spacing w:val="2"/>
          <w:sz w:val="18"/>
        </w:rPr>
        <w:t>García,</w:t>
      </w:r>
      <w:r>
        <w:rPr>
          <w:spacing w:val="-9"/>
          <w:sz w:val="18"/>
        </w:rPr>
        <w:t xml:space="preserve"> </w:t>
      </w:r>
      <w:r>
        <w:rPr>
          <w:spacing w:val="2"/>
          <w:sz w:val="18"/>
        </w:rPr>
        <w:t>I.</w:t>
      </w:r>
      <w:r>
        <w:rPr>
          <w:spacing w:val="-8"/>
          <w:sz w:val="18"/>
        </w:rPr>
        <w:t xml:space="preserve"> </w:t>
      </w:r>
      <w:r>
        <w:rPr>
          <w:sz w:val="18"/>
        </w:rPr>
        <w:t>(2009a),</w:t>
      </w:r>
      <w:r>
        <w:rPr>
          <w:spacing w:val="-8"/>
          <w:sz w:val="18"/>
        </w:rPr>
        <w:t xml:space="preserve"> </w:t>
      </w:r>
      <w:r>
        <w:rPr>
          <w:sz w:val="18"/>
        </w:rPr>
        <w:t>‘Beyond</w:t>
      </w:r>
      <w:r>
        <w:rPr>
          <w:spacing w:val="-9"/>
          <w:sz w:val="18"/>
        </w:rPr>
        <w:t xml:space="preserve"> </w:t>
      </w:r>
      <w:r>
        <w:rPr>
          <w:sz w:val="18"/>
        </w:rPr>
        <w:t>translation</w:t>
      </w:r>
      <w:r>
        <w:rPr>
          <w:spacing w:val="-8"/>
          <w:sz w:val="18"/>
        </w:rPr>
        <w:t xml:space="preserve"> </w:t>
      </w:r>
      <w:r>
        <w:rPr>
          <w:sz w:val="18"/>
        </w:rPr>
        <w:t>memory:</w:t>
      </w:r>
      <w:r>
        <w:rPr>
          <w:spacing w:val="-8"/>
          <w:sz w:val="18"/>
        </w:rPr>
        <w:t xml:space="preserve"> </w:t>
      </w:r>
      <w:r>
        <w:rPr>
          <w:sz w:val="18"/>
        </w:rPr>
        <w:t>Computers</w:t>
      </w:r>
      <w:r>
        <w:rPr>
          <w:spacing w:val="-8"/>
          <w:sz w:val="18"/>
        </w:rPr>
        <w:t xml:space="preserve"> </w:t>
      </w:r>
      <w:r>
        <w:rPr>
          <w:sz w:val="18"/>
        </w:rPr>
        <w:t>and</w:t>
      </w:r>
      <w:r>
        <w:rPr>
          <w:spacing w:val="-9"/>
          <w:sz w:val="18"/>
        </w:rPr>
        <w:t xml:space="preserve"> </w:t>
      </w:r>
      <w:r>
        <w:rPr>
          <w:sz w:val="18"/>
        </w:rPr>
        <w:t>the</w:t>
      </w:r>
      <w:r>
        <w:rPr>
          <w:spacing w:val="-8"/>
          <w:sz w:val="18"/>
        </w:rPr>
        <w:t xml:space="preserve"> </w:t>
      </w:r>
      <w:r>
        <w:rPr>
          <w:sz w:val="18"/>
        </w:rPr>
        <w:t xml:space="preserve">professional translator’, </w:t>
      </w:r>
      <w:r>
        <w:rPr>
          <w:i/>
          <w:sz w:val="18"/>
        </w:rPr>
        <w:t xml:space="preserve">The </w:t>
      </w:r>
      <w:r>
        <w:rPr>
          <w:i/>
          <w:spacing w:val="2"/>
          <w:sz w:val="18"/>
        </w:rPr>
        <w:t xml:space="preserve">Journal </w:t>
      </w:r>
      <w:r>
        <w:rPr>
          <w:i/>
          <w:sz w:val="18"/>
        </w:rPr>
        <w:t xml:space="preserve">of </w:t>
      </w:r>
      <w:r>
        <w:rPr>
          <w:i/>
          <w:spacing w:val="2"/>
          <w:sz w:val="18"/>
        </w:rPr>
        <w:t xml:space="preserve">Specialised </w:t>
      </w:r>
      <w:r>
        <w:rPr>
          <w:i/>
          <w:sz w:val="18"/>
        </w:rPr>
        <w:t>Translation</w:t>
      </w:r>
      <w:r>
        <w:rPr>
          <w:sz w:val="18"/>
        </w:rPr>
        <w:t xml:space="preserve">, </w:t>
      </w:r>
      <w:r>
        <w:rPr>
          <w:spacing w:val="3"/>
          <w:sz w:val="18"/>
        </w:rPr>
        <w:t>12,</w:t>
      </w:r>
      <w:r>
        <w:rPr>
          <w:spacing w:val="7"/>
          <w:sz w:val="18"/>
        </w:rPr>
        <w:t xml:space="preserve"> </w:t>
      </w:r>
      <w:r>
        <w:rPr>
          <w:sz w:val="18"/>
        </w:rPr>
        <w:t>199–214.</w:t>
      </w:r>
    </w:p>
    <w:p w14:paraId="52E5FACF" w14:textId="77777777" w:rsidR="00BE520D" w:rsidRDefault="00BE520D">
      <w:pPr>
        <w:spacing w:line="259" w:lineRule="auto"/>
        <w:jc w:val="both"/>
        <w:rPr>
          <w:sz w:val="18"/>
        </w:rPr>
        <w:sectPr w:rsidR="00BE520D">
          <w:pgSz w:w="8850" w:h="13270"/>
          <w:pgMar w:top="840" w:right="720" w:bottom="280" w:left="720" w:header="644" w:footer="0" w:gutter="0"/>
          <w:cols w:space="720"/>
        </w:sectPr>
      </w:pPr>
    </w:p>
    <w:p w14:paraId="5BD3C5A4" w14:textId="77777777" w:rsidR="00BE520D" w:rsidRDefault="00BE520D">
      <w:pPr>
        <w:pStyle w:val="BodyText"/>
        <w:spacing w:before="9"/>
        <w:rPr>
          <w:sz w:val="29"/>
        </w:rPr>
      </w:pPr>
    </w:p>
    <w:p w14:paraId="66521ABD" w14:textId="77777777" w:rsidR="00BE520D" w:rsidRDefault="007F6473">
      <w:pPr>
        <w:pStyle w:val="ListParagraph"/>
        <w:numPr>
          <w:ilvl w:val="0"/>
          <w:numId w:val="2"/>
        </w:numPr>
        <w:tabs>
          <w:tab w:val="left" w:pos="712"/>
        </w:tabs>
        <w:spacing w:before="105" w:line="259" w:lineRule="auto"/>
        <w:ind w:left="721" w:right="478" w:hanging="240"/>
        <w:rPr>
          <w:sz w:val="18"/>
        </w:rPr>
      </w:pPr>
      <w:r>
        <w:rPr>
          <w:sz w:val="18"/>
        </w:rPr>
        <w:t>(2009b),</w:t>
      </w:r>
      <w:r>
        <w:rPr>
          <w:spacing w:val="-8"/>
          <w:sz w:val="18"/>
        </w:rPr>
        <w:t xml:space="preserve"> </w:t>
      </w:r>
      <w:r>
        <w:rPr>
          <w:sz w:val="18"/>
        </w:rPr>
        <w:t>‘Research</w:t>
      </w:r>
      <w:r>
        <w:rPr>
          <w:spacing w:val="-7"/>
          <w:sz w:val="18"/>
        </w:rPr>
        <w:t xml:space="preserve"> </w:t>
      </w:r>
      <w:r>
        <w:rPr>
          <w:sz w:val="18"/>
        </w:rPr>
        <w:t>on</w:t>
      </w:r>
      <w:r>
        <w:rPr>
          <w:spacing w:val="-7"/>
          <w:sz w:val="18"/>
        </w:rPr>
        <w:t xml:space="preserve"> </w:t>
      </w:r>
      <w:r>
        <w:rPr>
          <w:sz w:val="18"/>
        </w:rPr>
        <w:t>translation</w:t>
      </w:r>
      <w:r>
        <w:rPr>
          <w:spacing w:val="-8"/>
          <w:sz w:val="18"/>
        </w:rPr>
        <w:t xml:space="preserve"> </w:t>
      </w:r>
      <w:r>
        <w:rPr>
          <w:sz w:val="18"/>
        </w:rPr>
        <w:t>tools’,</w:t>
      </w:r>
      <w:r>
        <w:rPr>
          <w:spacing w:val="-7"/>
          <w:sz w:val="18"/>
        </w:rPr>
        <w:t xml:space="preserve"> </w:t>
      </w:r>
      <w:r>
        <w:rPr>
          <w:sz w:val="18"/>
        </w:rPr>
        <w:t>in</w:t>
      </w:r>
      <w:r>
        <w:rPr>
          <w:spacing w:val="-7"/>
          <w:sz w:val="18"/>
        </w:rPr>
        <w:t xml:space="preserve"> </w:t>
      </w:r>
      <w:r>
        <w:rPr>
          <w:spacing w:val="2"/>
          <w:sz w:val="18"/>
        </w:rPr>
        <w:t>A.</w:t>
      </w:r>
      <w:r>
        <w:rPr>
          <w:spacing w:val="-7"/>
          <w:sz w:val="18"/>
        </w:rPr>
        <w:t xml:space="preserve"> </w:t>
      </w:r>
      <w:r>
        <w:rPr>
          <w:spacing w:val="3"/>
          <w:sz w:val="18"/>
        </w:rPr>
        <w:t>Pym</w:t>
      </w:r>
      <w:r>
        <w:rPr>
          <w:spacing w:val="-8"/>
          <w:sz w:val="18"/>
        </w:rPr>
        <w:t xml:space="preserve"> </w:t>
      </w:r>
      <w:r>
        <w:rPr>
          <w:sz w:val="18"/>
        </w:rPr>
        <w:t>and</w:t>
      </w:r>
      <w:r>
        <w:rPr>
          <w:spacing w:val="-7"/>
          <w:sz w:val="18"/>
        </w:rPr>
        <w:t xml:space="preserve"> </w:t>
      </w:r>
      <w:r>
        <w:rPr>
          <w:spacing w:val="2"/>
          <w:sz w:val="18"/>
        </w:rPr>
        <w:t>A.</w:t>
      </w:r>
      <w:r>
        <w:rPr>
          <w:spacing w:val="-7"/>
          <w:sz w:val="18"/>
        </w:rPr>
        <w:t xml:space="preserve"> </w:t>
      </w:r>
      <w:r>
        <w:rPr>
          <w:sz w:val="18"/>
        </w:rPr>
        <w:t>Perekrestenko</w:t>
      </w:r>
      <w:r>
        <w:rPr>
          <w:spacing w:val="-7"/>
          <w:sz w:val="18"/>
        </w:rPr>
        <w:t xml:space="preserve"> </w:t>
      </w:r>
      <w:r>
        <w:rPr>
          <w:sz w:val="18"/>
        </w:rPr>
        <w:t xml:space="preserve">(eds), </w:t>
      </w:r>
      <w:r>
        <w:rPr>
          <w:i/>
          <w:sz w:val="18"/>
        </w:rPr>
        <w:t xml:space="preserve">Translation Research Projects </w:t>
      </w:r>
      <w:r>
        <w:rPr>
          <w:i/>
          <w:spacing w:val="3"/>
          <w:sz w:val="18"/>
        </w:rPr>
        <w:t>2</w:t>
      </w:r>
      <w:r>
        <w:rPr>
          <w:spacing w:val="3"/>
          <w:sz w:val="18"/>
        </w:rPr>
        <w:t xml:space="preserve">, </w:t>
      </w:r>
      <w:r>
        <w:rPr>
          <w:sz w:val="18"/>
        </w:rPr>
        <w:t xml:space="preserve">Tarragona Intercultural Studies Group, pp. </w:t>
      </w:r>
      <w:r>
        <w:rPr>
          <w:spacing w:val="-3"/>
          <w:sz w:val="18"/>
        </w:rPr>
        <w:t>27–31.</w:t>
      </w:r>
    </w:p>
    <w:p w14:paraId="76D8AFA8" w14:textId="77777777" w:rsidR="00BE520D" w:rsidRDefault="007F6473">
      <w:pPr>
        <w:pStyle w:val="ListParagraph"/>
        <w:numPr>
          <w:ilvl w:val="0"/>
          <w:numId w:val="2"/>
        </w:numPr>
        <w:tabs>
          <w:tab w:val="left" w:pos="712"/>
        </w:tabs>
        <w:spacing w:line="259" w:lineRule="auto"/>
        <w:ind w:left="721" w:right="462" w:hanging="240"/>
        <w:rPr>
          <w:sz w:val="18"/>
        </w:rPr>
      </w:pPr>
      <w:r>
        <w:rPr>
          <w:sz w:val="18"/>
        </w:rPr>
        <w:t xml:space="preserve">(2010), </w:t>
      </w:r>
      <w:r>
        <w:rPr>
          <w:spacing w:val="2"/>
          <w:sz w:val="18"/>
        </w:rPr>
        <w:t xml:space="preserve">‘The </w:t>
      </w:r>
      <w:r>
        <w:rPr>
          <w:sz w:val="18"/>
        </w:rPr>
        <w:t xml:space="preserve">proper place of professionals (and non-professionals and machines) in web translation’, </w:t>
      </w:r>
      <w:r>
        <w:rPr>
          <w:i/>
          <w:spacing w:val="3"/>
          <w:sz w:val="18"/>
        </w:rPr>
        <w:t xml:space="preserve">Revista </w:t>
      </w:r>
      <w:r>
        <w:rPr>
          <w:i/>
          <w:sz w:val="18"/>
        </w:rPr>
        <w:t>Tradum</w:t>
      </w:r>
      <w:r>
        <w:rPr>
          <w:sz w:val="18"/>
        </w:rPr>
        <w:t>à</w:t>
      </w:r>
      <w:r>
        <w:rPr>
          <w:i/>
          <w:sz w:val="18"/>
        </w:rPr>
        <w:t>tica: Traducci</w:t>
      </w:r>
      <w:r>
        <w:rPr>
          <w:sz w:val="18"/>
        </w:rPr>
        <w:t xml:space="preserve">ó </w:t>
      </w:r>
      <w:r>
        <w:rPr>
          <w:i/>
          <w:sz w:val="18"/>
        </w:rPr>
        <w:t>i Tecnologies de</w:t>
      </w:r>
      <w:r>
        <w:rPr>
          <w:i/>
          <w:spacing w:val="-16"/>
          <w:sz w:val="18"/>
        </w:rPr>
        <w:t xml:space="preserve"> </w:t>
      </w:r>
      <w:r>
        <w:rPr>
          <w:i/>
          <w:spacing w:val="2"/>
          <w:sz w:val="18"/>
        </w:rPr>
        <w:t>la</w:t>
      </w:r>
      <w:r>
        <w:rPr>
          <w:i/>
          <w:spacing w:val="-15"/>
          <w:sz w:val="18"/>
        </w:rPr>
        <w:t xml:space="preserve"> </w:t>
      </w:r>
      <w:r>
        <w:rPr>
          <w:i/>
          <w:spacing w:val="2"/>
          <w:sz w:val="18"/>
        </w:rPr>
        <w:t>Informaci</w:t>
      </w:r>
      <w:r>
        <w:rPr>
          <w:spacing w:val="2"/>
          <w:sz w:val="18"/>
        </w:rPr>
        <w:t>ó</w:t>
      </w:r>
      <w:r>
        <w:rPr>
          <w:spacing w:val="-15"/>
          <w:sz w:val="18"/>
        </w:rPr>
        <w:t xml:space="preserve"> </w:t>
      </w:r>
      <w:r>
        <w:rPr>
          <w:i/>
          <w:sz w:val="18"/>
        </w:rPr>
        <w:t>i</w:t>
      </w:r>
      <w:r>
        <w:rPr>
          <w:i/>
          <w:spacing w:val="-15"/>
          <w:sz w:val="18"/>
        </w:rPr>
        <w:t xml:space="preserve"> </w:t>
      </w:r>
      <w:r>
        <w:rPr>
          <w:i/>
          <w:spacing w:val="2"/>
          <w:sz w:val="18"/>
        </w:rPr>
        <w:t>la</w:t>
      </w:r>
      <w:r>
        <w:rPr>
          <w:i/>
          <w:spacing w:val="-15"/>
          <w:sz w:val="18"/>
        </w:rPr>
        <w:t xml:space="preserve"> </w:t>
      </w:r>
      <w:r>
        <w:rPr>
          <w:i/>
          <w:spacing w:val="2"/>
          <w:sz w:val="18"/>
        </w:rPr>
        <w:t>Comunicaci</w:t>
      </w:r>
      <w:r>
        <w:rPr>
          <w:spacing w:val="2"/>
          <w:sz w:val="18"/>
        </w:rPr>
        <w:t>ó,</w:t>
      </w:r>
      <w:r>
        <w:rPr>
          <w:spacing w:val="-15"/>
          <w:sz w:val="18"/>
        </w:rPr>
        <w:t xml:space="preserve"> </w:t>
      </w:r>
      <w:r>
        <w:rPr>
          <w:sz w:val="18"/>
        </w:rPr>
        <w:t>8,</w:t>
      </w:r>
      <w:r>
        <w:rPr>
          <w:spacing w:val="-16"/>
          <w:sz w:val="18"/>
        </w:rPr>
        <w:t xml:space="preserve"> </w:t>
      </w:r>
      <w:r>
        <w:rPr>
          <w:sz w:val="18"/>
        </w:rPr>
        <w:t>December</w:t>
      </w:r>
      <w:r>
        <w:rPr>
          <w:spacing w:val="-15"/>
          <w:sz w:val="18"/>
        </w:rPr>
        <w:t xml:space="preserve"> </w:t>
      </w:r>
      <w:r>
        <w:rPr>
          <w:sz w:val="18"/>
        </w:rPr>
        <w:t>2010.</w:t>
      </w:r>
      <w:r>
        <w:rPr>
          <w:spacing w:val="-15"/>
          <w:sz w:val="18"/>
        </w:rPr>
        <w:t xml:space="preserve"> </w:t>
      </w:r>
      <w:r>
        <w:rPr>
          <w:sz w:val="18"/>
        </w:rPr>
        <w:t>[online]</w:t>
      </w:r>
      <w:r>
        <w:rPr>
          <w:spacing w:val="-15"/>
          <w:sz w:val="18"/>
        </w:rPr>
        <w:t xml:space="preserve"> </w:t>
      </w:r>
      <w:hyperlink r:id="rId121">
        <w:r>
          <w:rPr>
            <w:sz w:val="18"/>
          </w:rPr>
          <w:t>http://ddd.uab.</w:t>
        </w:r>
      </w:hyperlink>
      <w:hyperlink r:id="rId122">
        <w:r>
          <w:rPr>
            <w:sz w:val="18"/>
          </w:rPr>
          <w:t xml:space="preserve"> </w:t>
        </w:r>
        <w:r>
          <w:rPr>
            <w:spacing w:val="4"/>
            <w:w w:val="98"/>
            <w:sz w:val="18"/>
          </w:rPr>
          <w:t>c</w:t>
        </w:r>
        <w:r>
          <w:rPr>
            <w:spacing w:val="-1"/>
            <w:w w:val="98"/>
            <w:sz w:val="18"/>
          </w:rPr>
          <w:t>a</w:t>
        </w:r>
        <w:r>
          <w:rPr>
            <w:spacing w:val="8"/>
            <w:w w:val="96"/>
            <w:sz w:val="18"/>
          </w:rPr>
          <w:t>t</w:t>
        </w:r>
        <w:r>
          <w:rPr>
            <w:w w:val="59"/>
            <w:sz w:val="18"/>
          </w:rPr>
          <w:t>/</w:t>
        </w:r>
        <w:r>
          <w:rPr>
            <w:spacing w:val="-1"/>
            <w:w w:val="97"/>
            <w:sz w:val="18"/>
          </w:rPr>
          <w:t>p</w:t>
        </w:r>
        <w:r>
          <w:rPr>
            <w:spacing w:val="-1"/>
            <w:w w:val="96"/>
            <w:sz w:val="18"/>
          </w:rPr>
          <w:t>u</w:t>
        </w:r>
        <w:r>
          <w:rPr>
            <w:spacing w:val="4"/>
            <w:w w:val="81"/>
            <w:sz w:val="18"/>
          </w:rPr>
          <w:t>b</w:t>
        </w:r>
        <w:r>
          <w:rPr>
            <w:spacing w:val="1"/>
            <w:w w:val="81"/>
            <w:sz w:val="18"/>
          </w:rPr>
          <w:t>/</w:t>
        </w:r>
        <w:r>
          <w:rPr>
            <w:spacing w:val="4"/>
            <w:w w:val="95"/>
            <w:sz w:val="18"/>
          </w:rPr>
          <w:t>t</w:t>
        </w:r>
        <w:r>
          <w:rPr>
            <w:w w:val="95"/>
            <w:sz w:val="18"/>
          </w:rPr>
          <w:t>r</w:t>
        </w:r>
        <w:r>
          <w:rPr>
            <w:spacing w:val="-1"/>
            <w:w w:val="99"/>
            <w:sz w:val="18"/>
          </w:rPr>
          <w:t>a</w:t>
        </w:r>
        <w:r>
          <w:rPr>
            <w:spacing w:val="-2"/>
            <w:w w:val="96"/>
            <w:sz w:val="18"/>
          </w:rPr>
          <w:t>d</w:t>
        </w:r>
        <w:r>
          <w:rPr>
            <w:spacing w:val="5"/>
            <w:w w:val="96"/>
            <w:sz w:val="18"/>
          </w:rPr>
          <w:t>u</w:t>
        </w:r>
        <w:r>
          <w:rPr>
            <w:spacing w:val="3"/>
            <w:w w:val="94"/>
            <w:sz w:val="18"/>
          </w:rPr>
          <w:t>m</w:t>
        </w:r>
        <w:r>
          <w:rPr>
            <w:spacing w:val="-1"/>
            <w:w w:val="99"/>
            <w:sz w:val="18"/>
          </w:rPr>
          <w:t>a</w:t>
        </w:r>
        <w:r>
          <w:rPr>
            <w:spacing w:val="3"/>
            <w:w w:val="96"/>
            <w:sz w:val="18"/>
          </w:rPr>
          <w:t>t</w:t>
        </w:r>
        <w:r>
          <w:rPr>
            <w:w w:val="94"/>
            <w:sz w:val="18"/>
          </w:rPr>
          <w:t>i</w:t>
        </w:r>
        <w:r>
          <w:rPr>
            <w:spacing w:val="3"/>
            <w:w w:val="97"/>
            <w:sz w:val="18"/>
          </w:rPr>
          <w:t>c</w:t>
        </w:r>
        <w:r>
          <w:rPr>
            <w:spacing w:val="7"/>
            <w:w w:val="99"/>
            <w:sz w:val="18"/>
          </w:rPr>
          <w:t>a</w:t>
        </w:r>
        <w:r>
          <w:rPr>
            <w:spacing w:val="1"/>
            <w:w w:val="59"/>
            <w:sz w:val="18"/>
          </w:rPr>
          <w:t>/</w:t>
        </w:r>
        <w:r>
          <w:rPr>
            <w:spacing w:val="-2"/>
            <w:w w:val="129"/>
            <w:sz w:val="18"/>
          </w:rPr>
          <w:t>1</w:t>
        </w:r>
        <w:r>
          <w:rPr>
            <w:spacing w:val="-1"/>
            <w:w w:val="105"/>
            <w:sz w:val="18"/>
          </w:rPr>
          <w:t>5</w:t>
        </w:r>
        <w:r>
          <w:rPr>
            <w:spacing w:val="-2"/>
            <w:w w:val="110"/>
            <w:sz w:val="18"/>
          </w:rPr>
          <w:t>7</w:t>
        </w:r>
        <w:r>
          <w:rPr>
            <w:spacing w:val="-1"/>
            <w:w w:val="93"/>
            <w:sz w:val="18"/>
          </w:rPr>
          <w:t>8</w:t>
        </w:r>
        <w:r>
          <w:rPr>
            <w:spacing w:val="-9"/>
            <w:w w:val="110"/>
            <w:sz w:val="18"/>
          </w:rPr>
          <w:t>7</w:t>
        </w:r>
        <w:r>
          <w:rPr>
            <w:spacing w:val="-6"/>
            <w:w w:val="105"/>
            <w:sz w:val="18"/>
          </w:rPr>
          <w:t>5</w:t>
        </w:r>
        <w:r>
          <w:rPr>
            <w:spacing w:val="-4"/>
            <w:w w:val="105"/>
            <w:sz w:val="18"/>
          </w:rPr>
          <w:t>5</w:t>
        </w:r>
        <w:r>
          <w:rPr>
            <w:spacing w:val="2"/>
            <w:w w:val="98"/>
            <w:sz w:val="18"/>
          </w:rPr>
          <w:t>9</w:t>
        </w:r>
        <w:r>
          <w:rPr>
            <w:spacing w:val="-2"/>
            <w:w w:val="94"/>
            <w:sz w:val="18"/>
          </w:rPr>
          <w:t>n</w:t>
        </w:r>
        <w:r>
          <w:rPr>
            <w:w w:val="93"/>
            <w:sz w:val="18"/>
          </w:rPr>
          <w:t>8</w:t>
        </w:r>
        <w:r>
          <w:rPr>
            <w:spacing w:val="5"/>
            <w:w w:val="99"/>
            <w:sz w:val="18"/>
          </w:rPr>
          <w:t>a</w:t>
        </w:r>
        <w:r>
          <w:rPr>
            <w:spacing w:val="7"/>
            <w:w w:val="99"/>
            <w:sz w:val="18"/>
          </w:rPr>
          <w:t>2</w:t>
        </w:r>
        <w:r>
          <w:rPr>
            <w:spacing w:val="-2"/>
            <w:w w:val="103"/>
            <w:sz w:val="18"/>
          </w:rPr>
          <w:t>.</w:t>
        </w:r>
        <w:r>
          <w:rPr>
            <w:spacing w:val="2"/>
            <w:w w:val="97"/>
            <w:sz w:val="18"/>
          </w:rPr>
          <w:t>p</w:t>
        </w:r>
        <w:r>
          <w:rPr>
            <w:spacing w:val="4"/>
            <w:w w:val="98"/>
            <w:sz w:val="18"/>
          </w:rPr>
          <w:t>d</w:t>
        </w:r>
        <w:r>
          <w:rPr>
            <w:w w:val="98"/>
            <w:sz w:val="18"/>
          </w:rPr>
          <w:t>f</w:t>
        </w:r>
        <w:r>
          <w:rPr>
            <w:w w:val="103"/>
            <w:sz w:val="18"/>
          </w:rPr>
          <w:t>.</w:t>
        </w:r>
      </w:hyperlink>
    </w:p>
    <w:p w14:paraId="71D7A88E" w14:textId="77777777" w:rsidR="00BE520D" w:rsidRDefault="007F6473">
      <w:pPr>
        <w:spacing w:line="259" w:lineRule="auto"/>
        <w:ind w:left="721" w:right="443" w:hanging="240"/>
        <w:rPr>
          <w:sz w:val="18"/>
        </w:rPr>
      </w:pPr>
      <w:r>
        <w:rPr>
          <w:sz w:val="18"/>
        </w:rPr>
        <w:t xml:space="preserve">Gaspari, F., Toral, A. and Naskar, S. K. (2011), ‘User-focused task-oriented MT evaluation for wikis: A case study’, in V. Zhechev (ed.), </w:t>
      </w:r>
      <w:r>
        <w:rPr>
          <w:i/>
          <w:sz w:val="18"/>
        </w:rPr>
        <w:t>Proceedings of the Third Joint EM</w:t>
      </w:r>
      <w:r>
        <w:rPr>
          <w:sz w:val="18"/>
        </w:rPr>
        <w:t>+</w:t>
      </w:r>
      <w:r>
        <w:rPr>
          <w:i/>
          <w:sz w:val="18"/>
        </w:rPr>
        <w:t xml:space="preserve">/CNGL Workshop </w:t>
      </w:r>
      <w:r>
        <w:rPr>
          <w:sz w:val="18"/>
        </w:rPr>
        <w:t>‘</w:t>
      </w:r>
      <w:r>
        <w:rPr>
          <w:i/>
          <w:sz w:val="18"/>
        </w:rPr>
        <w:t>Bringing MT to the User: Reseach Meets Translators</w:t>
      </w:r>
      <w:r>
        <w:rPr>
          <w:sz w:val="18"/>
        </w:rPr>
        <w:t xml:space="preserve">’. Luxembourg, 14 </w:t>
      </w:r>
      <w:r>
        <w:rPr>
          <w:sz w:val="18"/>
        </w:rPr>
        <w:t>October 2011, pp. 13–22.</w:t>
      </w:r>
    </w:p>
    <w:p w14:paraId="796A3868" w14:textId="77777777" w:rsidR="00BE520D" w:rsidRDefault="007F6473">
      <w:pPr>
        <w:spacing w:line="259" w:lineRule="auto"/>
        <w:ind w:left="721" w:right="596" w:hanging="240"/>
        <w:rPr>
          <w:sz w:val="18"/>
        </w:rPr>
      </w:pPr>
      <w:r>
        <w:rPr>
          <w:sz w:val="18"/>
        </w:rPr>
        <w:t xml:space="preserve">Gerasimov, A. (2007), ‘A comparison of translation QA products’, </w:t>
      </w:r>
      <w:r>
        <w:rPr>
          <w:i/>
          <w:sz w:val="18"/>
        </w:rPr>
        <w:t>Multilingual</w:t>
      </w:r>
      <w:r>
        <w:rPr>
          <w:sz w:val="18"/>
        </w:rPr>
        <w:t>, January-February 2007, 22–5.</w:t>
      </w:r>
    </w:p>
    <w:p w14:paraId="7B02F27A" w14:textId="77777777" w:rsidR="00BE520D" w:rsidRDefault="007F6473">
      <w:pPr>
        <w:spacing w:line="259" w:lineRule="auto"/>
        <w:ind w:left="721" w:hanging="240"/>
        <w:rPr>
          <w:sz w:val="18"/>
        </w:rPr>
      </w:pPr>
      <w:r>
        <w:rPr>
          <w:sz w:val="18"/>
        </w:rPr>
        <w:t xml:space="preserve">Gneezy, U. and Rustichini, A. (2000), ‘Pay enough or don’t pay at all’, </w:t>
      </w:r>
      <w:r>
        <w:rPr>
          <w:i/>
          <w:sz w:val="18"/>
        </w:rPr>
        <w:t>Quarterly Journal of Economics</w:t>
      </w:r>
      <w:r>
        <w:rPr>
          <w:sz w:val="18"/>
        </w:rPr>
        <w:t>, 115 (3), 791–810.</w:t>
      </w:r>
    </w:p>
    <w:p w14:paraId="3B1D2689" w14:textId="77777777" w:rsidR="00BE520D" w:rsidRDefault="007F6473">
      <w:pPr>
        <w:spacing w:line="259" w:lineRule="auto"/>
        <w:ind w:left="721" w:right="556" w:hanging="240"/>
        <w:rPr>
          <w:sz w:val="18"/>
        </w:rPr>
      </w:pPr>
      <w:r>
        <w:rPr>
          <w:sz w:val="18"/>
        </w:rPr>
        <w:t>G</w:t>
      </w:r>
      <w:r>
        <w:rPr>
          <w:sz w:val="18"/>
        </w:rPr>
        <w:t>ouadec,</w:t>
      </w:r>
      <w:r>
        <w:rPr>
          <w:spacing w:val="-22"/>
          <w:sz w:val="18"/>
        </w:rPr>
        <w:t xml:space="preserve"> </w:t>
      </w:r>
      <w:r>
        <w:rPr>
          <w:sz w:val="18"/>
        </w:rPr>
        <w:t>D.</w:t>
      </w:r>
      <w:r>
        <w:rPr>
          <w:spacing w:val="-22"/>
          <w:sz w:val="18"/>
        </w:rPr>
        <w:t xml:space="preserve"> </w:t>
      </w:r>
      <w:r>
        <w:rPr>
          <w:sz w:val="18"/>
        </w:rPr>
        <w:t>(2007),</w:t>
      </w:r>
      <w:r>
        <w:rPr>
          <w:spacing w:val="-22"/>
          <w:sz w:val="18"/>
        </w:rPr>
        <w:t xml:space="preserve"> </w:t>
      </w:r>
      <w:r>
        <w:rPr>
          <w:i/>
          <w:sz w:val="18"/>
        </w:rPr>
        <w:t>Translation</w:t>
      </w:r>
      <w:r>
        <w:rPr>
          <w:i/>
          <w:spacing w:val="-22"/>
          <w:sz w:val="18"/>
        </w:rPr>
        <w:t xml:space="preserve"> </w:t>
      </w:r>
      <w:r>
        <w:rPr>
          <w:i/>
          <w:spacing w:val="2"/>
          <w:sz w:val="18"/>
        </w:rPr>
        <w:t>as</w:t>
      </w:r>
      <w:r>
        <w:rPr>
          <w:i/>
          <w:spacing w:val="-22"/>
          <w:sz w:val="18"/>
        </w:rPr>
        <w:t xml:space="preserve"> </w:t>
      </w:r>
      <w:r>
        <w:rPr>
          <w:i/>
          <w:sz w:val="18"/>
        </w:rPr>
        <w:t>a</w:t>
      </w:r>
      <w:r>
        <w:rPr>
          <w:i/>
          <w:spacing w:val="-21"/>
          <w:sz w:val="18"/>
        </w:rPr>
        <w:t xml:space="preserve"> </w:t>
      </w:r>
      <w:r>
        <w:rPr>
          <w:i/>
          <w:sz w:val="18"/>
        </w:rPr>
        <w:t>Profession</w:t>
      </w:r>
      <w:r>
        <w:rPr>
          <w:sz w:val="18"/>
        </w:rPr>
        <w:t>.</w:t>
      </w:r>
      <w:r>
        <w:rPr>
          <w:spacing w:val="-22"/>
          <w:sz w:val="18"/>
        </w:rPr>
        <w:t xml:space="preserve"> </w:t>
      </w:r>
      <w:r>
        <w:rPr>
          <w:spacing w:val="2"/>
          <w:sz w:val="18"/>
        </w:rPr>
        <w:t>Amsterdam/Philadelphia:</w:t>
      </w:r>
      <w:r>
        <w:rPr>
          <w:spacing w:val="-22"/>
          <w:sz w:val="18"/>
        </w:rPr>
        <w:t xml:space="preserve"> </w:t>
      </w:r>
      <w:r>
        <w:rPr>
          <w:sz w:val="18"/>
        </w:rPr>
        <w:t>John Benjamins.</w:t>
      </w:r>
    </w:p>
    <w:p w14:paraId="685C251E" w14:textId="77777777" w:rsidR="00BE520D" w:rsidRDefault="007F6473">
      <w:pPr>
        <w:pStyle w:val="ListParagraph"/>
        <w:numPr>
          <w:ilvl w:val="0"/>
          <w:numId w:val="2"/>
        </w:numPr>
        <w:tabs>
          <w:tab w:val="left" w:pos="712"/>
        </w:tabs>
        <w:spacing w:line="203" w:lineRule="exact"/>
        <w:ind w:left="711"/>
        <w:rPr>
          <w:sz w:val="18"/>
        </w:rPr>
      </w:pPr>
      <w:r>
        <w:rPr>
          <w:sz w:val="18"/>
        </w:rPr>
        <w:t>(2009),</w:t>
      </w:r>
      <w:r>
        <w:rPr>
          <w:spacing w:val="-14"/>
          <w:sz w:val="18"/>
        </w:rPr>
        <w:t xml:space="preserve"> </w:t>
      </w:r>
      <w:r>
        <w:rPr>
          <w:i/>
          <w:sz w:val="18"/>
        </w:rPr>
        <w:t>Profession</w:t>
      </w:r>
      <w:r>
        <w:rPr>
          <w:i/>
          <w:spacing w:val="-14"/>
          <w:sz w:val="18"/>
        </w:rPr>
        <w:t xml:space="preserve"> </w:t>
      </w:r>
      <w:r>
        <w:rPr>
          <w:i/>
          <w:sz w:val="18"/>
        </w:rPr>
        <w:t>Traducteur</w:t>
      </w:r>
      <w:r>
        <w:rPr>
          <w:sz w:val="18"/>
        </w:rPr>
        <w:t>.</w:t>
      </w:r>
      <w:r>
        <w:rPr>
          <w:spacing w:val="-14"/>
          <w:sz w:val="18"/>
        </w:rPr>
        <w:t xml:space="preserve"> </w:t>
      </w:r>
      <w:r>
        <w:rPr>
          <w:sz w:val="18"/>
        </w:rPr>
        <w:t>Paris:</w:t>
      </w:r>
      <w:r>
        <w:rPr>
          <w:spacing w:val="-14"/>
          <w:sz w:val="18"/>
        </w:rPr>
        <w:t xml:space="preserve"> </w:t>
      </w:r>
      <w:r>
        <w:rPr>
          <w:sz w:val="18"/>
        </w:rPr>
        <w:t>La</w:t>
      </w:r>
      <w:r>
        <w:rPr>
          <w:spacing w:val="-14"/>
          <w:sz w:val="18"/>
        </w:rPr>
        <w:t xml:space="preserve"> </w:t>
      </w:r>
      <w:r>
        <w:rPr>
          <w:sz w:val="18"/>
        </w:rPr>
        <w:t>Maison</w:t>
      </w:r>
      <w:r>
        <w:rPr>
          <w:spacing w:val="-13"/>
          <w:sz w:val="18"/>
        </w:rPr>
        <w:t xml:space="preserve"> </w:t>
      </w:r>
      <w:r>
        <w:rPr>
          <w:sz w:val="18"/>
        </w:rPr>
        <w:t>du</w:t>
      </w:r>
      <w:r>
        <w:rPr>
          <w:spacing w:val="-14"/>
          <w:sz w:val="18"/>
        </w:rPr>
        <w:t xml:space="preserve"> </w:t>
      </w:r>
      <w:r>
        <w:rPr>
          <w:sz w:val="18"/>
        </w:rPr>
        <w:t>Dictionnaire.</w:t>
      </w:r>
    </w:p>
    <w:p w14:paraId="3208D773" w14:textId="77777777" w:rsidR="00BE520D" w:rsidRDefault="007F6473">
      <w:pPr>
        <w:spacing w:before="2" w:line="259" w:lineRule="auto"/>
        <w:ind w:left="721" w:right="443" w:hanging="240"/>
        <w:rPr>
          <w:sz w:val="18"/>
        </w:rPr>
      </w:pPr>
      <w:r>
        <w:rPr>
          <w:sz w:val="18"/>
        </w:rPr>
        <w:t xml:space="preserve">Groves, D. and </w:t>
      </w:r>
      <w:r>
        <w:rPr>
          <w:spacing w:val="-6"/>
          <w:sz w:val="18"/>
        </w:rPr>
        <w:t xml:space="preserve">Way, </w:t>
      </w:r>
      <w:r>
        <w:rPr>
          <w:spacing w:val="2"/>
          <w:sz w:val="18"/>
        </w:rPr>
        <w:t xml:space="preserve">A. </w:t>
      </w:r>
      <w:r>
        <w:rPr>
          <w:sz w:val="18"/>
        </w:rPr>
        <w:t>(2005), ‘Hybrid example-based SMT: The best of both worlds?’</w:t>
      </w:r>
      <w:r>
        <w:rPr>
          <w:spacing w:val="-5"/>
          <w:sz w:val="18"/>
        </w:rPr>
        <w:t xml:space="preserve"> </w:t>
      </w:r>
      <w:r>
        <w:rPr>
          <w:sz w:val="18"/>
        </w:rPr>
        <w:t>in</w:t>
      </w:r>
      <w:r>
        <w:rPr>
          <w:spacing w:val="-5"/>
          <w:sz w:val="18"/>
        </w:rPr>
        <w:t xml:space="preserve"> </w:t>
      </w:r>
      <w:r>
        <w:rPr>
          <w:i/>
          <w:sz w:val="18"/>
        </w:rPr>
        <w:t>Proceedings</w:t>
      </w:r>
      <w:r>
        <w:rPr>
          <w:i/>
          <w:spacing w:val="-5"/>
          <w:sz w:val="18"/>
        </w:rPr>
        <w:t xml:space="preserve"> </w:t>
      </w:r>
      <w:r>
        <w:rPr>
          <w:i/>
          <w:sz w:val="18"/>
        </w:rPr>
        <w:t>of</w:t>
      </w:r>
      <w:r>
        <w:rPr>
          <w:i/>
          <w:spacing w:val="-5"/>
          <w:sz w:val="18"/>
        </w:rPr>
        <w:t xml:space="preserve"> </w:t>
      </w:r>
      <w:r>
        <w:rPr>
          <w:i/>
          <w:sz w:val="18"/>
        </w:rPr>
        <w:t>the</w:t>
      </w:r>
      <w:r>
        <w:rPr>
          <w:i/>
          <w:spacing w:val="-5"/>
          <w:sz w:val="18"/>
        </w:rPr>
        <w:t xml:space="preserve"> </w:t>
      </w:r>
      <w:r>
        <w:rPr>
          <w:i/>
          <w:sz w:val="18"/>
        </w:rPr>
        <w:t>ACL</w:t>
      </w:r>
      <w:r>
        <w:rPr>
          <w:i/>
          <w:spacing w:val="-5"/>
          <w:sz w:val="18"/>
        </w:rPr>
        <w:t xml:space="preserve"> </w:t>
      </w:r>
      <w:r>
        <w:rPr>
          <w:i/>
          <w:sz w:val="18"/>
        </w:rPr>
        <w:t>Workshop</w:t>
      </w:r>
      <w:r>
        <w:rPr>
          <w:i/>
          <w:spacing w:val="-5"/>
          <w:sz w:val="18"/>
        </w:rPr>
        <w:t xml:space="preserve"> </w:t>
      </w:r>
      <w:r>
        <w:rPr>
          <w:i/>
          <w:sz w:val="18"/>
        </w:rPr>
        <w:t>on</w:t>
      </w:r>
      <w:r>
        <w:rPr>
          <w:i/>
          <w:spacing w:val="-5"/>
          <w:sz w:val="18"/>
        </w:rPr>
        <w:t xml:space="preserve"> </w:t>
      </w:r>
      <w:r>
        <w:rPr>
          <w:i/>
          <w:sz w:val="18"/>
        </w:rPr>
        <w:t>Building</w:t>
      </w:r>
      <w:r>
        <w:rPr>
          <w:i/>
          <w:spacing w:val="-5"/>
          <w:sz w:val="18"/>
        </w:rPr>
        <w:t xml:space="preserve"> </w:t>
      </w:r>
      <w:r>
        <w:rPr>
          <w:i/>
          <w:spacing w:val="2"/>
          <w:sz w:val="18"/>
        </w:rPr>
        <w:t>and</w:t>
      </w:r>
      <w:r>
        <w:rPr>
          <w:i/>
          <w:spacing w:val="-5"/>
          <w:sz w:val="18"/>
        </w:rPr>
        <w:t xml:space="preserve"> </w:t>
      </w:r>
      <w:r>
        <w:rPr>
          <w:i/>
          <w:sz w:val="18"/>
        </w:rPr>
        <w:t>Using</w:t>
      </w:r>
      <w:r>
        <w:rPr>
          <w:i/>
          <w:spacing w:val="-5"/>
          <w:sz w:val="18"/>
        </w:rPr>
        <w:t xml:space="preserve"> </w:t>
      </w:r>
      <w:r>
        <w:rPr>
          <w:i/>
          <w:sz w:val="18"/>
        </w:rPr>
        <w:t>Parallel Texts</w:t>
      </w:r>
      <w:r>
        <w:rPr>
          <w:sz w:val="18"/>
        </w:rPr>
        <w:t xml:space="preserve">. </w:t>
      </w:r>
      <w:r>
        <w:rPr>
          <w:spacing w:val="3"/>
          <w:sz w:val="18"/>
        </w:rPr>
        <w:t xml:space="preserve">Ann </w:t>
      </w:r>
      <w:r>
        <w:rPr>
          <w:sz w:val="18"/>
        </w:rPr>
        <w:t xml:space="preserve">Arbor: Association for Computational </w:t>
      </w:r>
      <w:r>
        <w:rPr>
          <w:spacing w:val="2"/>
          <w:sz w:val="18"/>
        </w:rPr>
        <w:t xml:space="preserve">Linguistics, </w:t>
      </w:r>
      <w:r>
        <w:rPr>
          <w:sz w:val="18"/>
        </w:rPr>
        <w:t>pp.</w:t>
      </w:r>
      <w:r>
        <w:rPr>
          <w:spacing w:val="14"/>
          <w:sz w:val="18"/>
        </w:rPr>
        <w:t xml:space="preserve"> </w:t>
      </w:r>
      <w:r>
        <w:rPr>
          <w:sz w:val="18"/>
        </w:rPr>
        <w:t>183–90.</w:t>
      </w:r>
    </w:p>
    <w:p w14:paraId="183E31AB" w14:textId="77777777" w:rsidR="00BE520D" w:rsidRDefault="007F6473">
      <w:pPr>
        <w:spacing w:line="259" w:lineRule="auto"/>
        <w:ind w:left="721" w:hanging="241"/>
        <w:rPr>
          <w:sz w:val="18"/>
        </w:rPr>
      </w:pPr>
      <w:r>
        <w:rPr>
          <w:sz w:val="18"/>
        </w:rPr>
        <w:t xml:space="preserve">Gutt, E.-A. (1991), </w:t>
      </w:r>
      <w:r>
        <w:rPr>
          <w:i/>
          <w:sz w:val="18"/>
        </w:rPr>
        <w:t>Translation and Relevance. Cognition and Context</w:t>
      </w:r>
      <w:r>
        <w:rPr>
          <w:sz w:val="18"/>
        </w:rPr>
        <w:t>. Oxford: Blackwell.</w:t>
      </w:r>
    </w:p>
    <w:p w14:paraId="25042D43" w14:textId="77777777" w:rsidR="00BE520D" w:rsidRDefault="007F6473">
      <w:pPr>
        <w:spacing w:line="259" w:lineRule="auto"/>
        <w:ind w:left="721" w:right="498" w:hanging="240"/>
        <w:rPr>
          <w:sz w:val="18"/>
        </w:rPr>
      </w:pPr>
      <w:r>
        <w:rPr>
          <w:spacing w:val="2"/>
          <w:sz w:val="18"/>
        </w:rPr>
        <w:t xml:space="preserve">Hague, </w:t>
      </w:r>
      <w:r>
        <w:rPr>
          <w:sz w:val="18"/>
        </w:rPr>
        <w:t xml:space="preserve">D., Melby, </w:t>
      </w:r>
      <w:r>
        <w:rPr>
          <w:spacing w:val="2"/>
          <w:sz w:val="18"/>
        </w:rPr>
        <w:t xml:space="preserve">A. </w:t>
      </w:r>
      <w:r>
        <w:rPr>
          <w:sz w:val="18"/>
        </w:rPr>
        <w:t xml:space="preserve">and Zheng, </w:t>
      </w:r>
      <w:r>
        <w:rPr>
          <w:spacing w:val="-6"/>
          <w:sz w:val="18"/>
        </w:rPr>
        <w:t xml:space="preserve">W. </w:t>
      </w:r>
      <w:r>
        <w:rPr>
          <w:spacing w:val="-4"/>
          <w:sz w:val="18"/>
        </w:rPr>
        <w:t xml:space="preserve">(2011), </w:t>
      </w:r>
      <w:r>
        <w:rPr>
          <w:spacing w:val="2"/>
          <w:sz w:val="18"/>
        </w:rPr>
        <w:t xml:space="preserve">‘Surveying </w:t>
      </w:r>
      <w:r>
        <w:rPr>
          <w:sz w:val="18"/>
        </w:rPr>
        <w:t>translation quality assessment:</w:t>
      </w:r>
      <w:r>
        <w:rPr>
          <w:spacing w:val="-26"/>
          <w:sz w:val="18"/>
        </w:rPr>
        <w:t xml:space="preserve"> </w:t>
      </w:r>
      <w:r>
        <w:rPr>
          <w:sz w:val="18"/>
        </w:rPr>
        <w:t>A</w:t>
      </w:r>
      <w:r>
        <w:rPr>
          <w:spacing w:val="-26"/>
          <w:sz w:val="18"/>
        </w:rPr>
        <w:t xml:space="preserve"> </w:t>
      </w:r>
      <w:r>
        <w:rPr>
          <w:sz w:val="18"/>
        </w:rPr>
        <w:t>specification</w:t>
      </w:r>
      <w:r>
        <w:rPr>
          <w:spacing w:val="-25"/>
          <w:sz w:val="18"/>
        </w:rPr>
        <w:t xml:space="preserve"> </w:t>
      </w:r>
      <w:r>
        <w:rPr>
          <w:sz w:val="18"/>
        </w:rPr>
        <w:t>approach’,</w:t>
      </w:r>
      <w:r>
        <w:rPr>
          <w:spacing w:val="-26"/>
          <w:sz w:val="18"/>
        </w:rPr>
        <w:t xml:space="preserve"> </w:t>
      </w:r>
      <w:r>
        <w:rPr>
          <w:i/>
          <w:sz w:val="18"/>
        </w:rPr>
        <w:t>The</w:t>
      </w:r>
      <w:r>
        <w:rPr>
          <w:i/>
          <w:spacing w:val="-25"/>
          <w:sz w:val="18"/>
        </w:rPr>
        <w:t xml:space="preserve"> </w:t>
      </w:r>
      <w:r>
        <w:rPr>
          <w:i/>
          <w:spacing w:val="3"/>
          <w:sz w:val="18"/>
        </w:rPr>
        <w:t>Interpreter</w:t>
      </w:r>
      <w:r>
        <w:rPr>
          <w:i/>
          <w:spacing w:val="-26"/>
          <w:sz w:val="18"/>
        </w:rPr>
        <w:t xml:space="preserve"> </w:t>
      </w:r>
      <w:r>
        <w:rPr>
          <w:i/>
          <w:spacing w:val="2"/>
          <w:sz w:val="18"/>
        </w:rPr>
        <w:t>and</w:t>
      </w:r>
      <w:r>
        <w:rPr>
          <w:i/>
          <w:spacing w:val="-26"/>
          <w:sz w:val="18"/>
        </w:rPr>
        <w:t xml:space="preserve"> </w:t>
      </w:r>
      <w:r>
        <w:rPr>
          <w:i/>
          <w:sz w:val="18"/>
        </w:rPr>
        <w:t>Translator</w:t>
      </w:r>
      <w:r>
        <w:rPr>
          <w:i/>
          <w:spacing w:val="-25"/>
          <w:sz w:val="18"/>
        </w:rPr>
        <w:t xml:space="preserve"> </w:t>
      </w:r>
      <w:r>
        <w:rPr>
          <w:i/>
          <w:sz w:val="18"/>
        </w:rPr>
        <w:t>Trainer</w:t>
      </w:r>
      <w:r>
        <w:rPr>
          <w:sz w:val="18"/>
        </w:rPr>
        <w:t xml:space="preserve">, 5 </w:t>
      </w:r>
      <w:r>
        <w:rPr>
          <w:spacing w:val="-3"/>
          <w:sz w:val="18"/>
        </w:rPr>
        <w:t>(2),</w:t>
      </w:r>
      <w:r>
        <w:rPr>
          <w:spacing w:val="11"/>
          <w:sz w:val="18"/>
        </w:rPr>
        <w:t xml:space="preserve"> </w:t>
      </w:r>
      <w:r>
        <w:rPr>
          <w:sz w:val="18"/>
        </w:rPr>
        <w:t>243–67.</w:t>
      </w:r>
    </w:p>
    <w:p w14:paraId="2C492966" w14:textId="77777777" w:rsidR="00BE520D" w:rsidRDefault="007F6473">
      <w:pPr>
        <w:spacing w:line="259" w:lineRule="auto"/>
        <w:ind w:left="721" w:right="474" w:hanging="240"/>
        <w:rPr>
          <w:sz w:val="18"/>
        </w:rPr>
      </w:pPr>
      <w:r>
        <w:rPr>
          <w:sz w:val="18"/>
        </w:rPr>
        <w:t xml:space="preserve">Halliday, M. A. K. </w:t>
      </w:r>
      <w:r>
        <w:rPr>
          <w:sz w:val="18"/>
        </w:rPr>
        <w:t xml:space="preserve">(2001), ‘Towards a theory of good translation’, in E. Steiner and C. Yallop (eds), </w:t>
      </w:r>
      <w:r>
        <w:rPr>
          <w:i/>
          <w:sz w:val="18"/>
        </w:rPr>
        <w:t>Exploring Translation and Multilingual Text Production</w:t>
      </w:r>
      <w:r>
        <w:rPr>
          <w:sz w:val="18"/>
        </w:rPr>
        <w:t>. Berlin: Mouton de Gruyter, pp. 307–25.</w:t>
      </w:r>
    </w:p>
    <w:p w14:paraId="0DC60187" w14:textId="77777777" w:rsidR="00BE520D" w:rsidRDefault="007F6473">
      <w:pPr>
        <w:spacing w:line="259" w:lineRule="auto"/>
        <w:ind w:left="721" w:right="443" w:hanging="240"/>
        <w:rPr>
          <w:sz w:val="18"/>
        </w:rPr>
      </w:pPr>
      <w:r>
        <w:rPr>
          <w:sz w:val="18"/>
        </w:rPr>
        <w:t xml:space="preserve">Hamerly, J., Paquin, T. and Walton, S. (1999), ‘Freeing the source: The story </w:t>
      </w:r>
      <w:r>
        <w:rPr>
          <w:sz w:val="18"/>
        </w:rPr>
        <w:t xml:space="preserve">of Mozilla’, in C. DiBona, S. Ockman and M. Stone (eds), </w:t>
      </w:r>
      <w:r>
        <w:rPr>
          <w:i/>
          <w:sz w:val="18"/>
        </w:rPr>
        <w:t>Open Sources: Voices from the Open Source Revolution</w:t>
      </w:r>
      <w:r>
        <w:rPr>
          <w:sz w:val="18"/>
        </w:rPr>
        <w:t>. Sebastopol, CA: O’Reilly, pp. 91–5.</w:t>
      </w:r>
    </w:p>
    <w:p w14:paraId="003558DC" w14:textId="77777777" w:rsidR="00BE520D" w:rsidRDefault="007F6473">
      <w:pPr>
        <w:spacing w:line="259" w:lineRule="auto"/>
        <w:ind w:left="721" w:right="871" w:hanging="240"/>
        <w:rPr>
          <w:sz w:val="18"/>
        </w:rPr>
      </w:pPr>
      <w:r>
        <w:rPr>
          <w:sz w:val="18"/>
        </w:rPr>
        <w:t xml:space="preserve">Hatim, B. and Mason, I. (1990), </w:t>
      </w:r>
      <w:r>
        <w:rPr>
          <w:i/>
          <w:sz w:val="18"/>
        </w:rPr>
        <w:t>Discourse and the Translator</w:t>
      </w:r>
      <w:r>
        <w:rPr>
          <w:sz w:val="18"/>
        </w:rPr>
        <w:t>. London: Longman.</w:t>
      </w:r>
    </w:p>
    <w:p w14:paraId="199EA7F9" w14:textId="77777777" w:rsidR="00BE520D" w:rsidRDefault="007F6473">
      <w:pPr>
        <w:spacing w:line="259" w:lineRule="auto"/>
        <w:ind w:left="721" w:right="1076" w:hanging="240"/>
        <w:jc w:val="both"/>
        <w:rPr>
          <w:sz w:val="18"/>
        </w:rPr>
      </w:pPr>
      <w:r>
        <w:rPr>
          <w:spacing w:val="6"/>
          <w:w w:val="102"/>
          <w:sz w:val="18"/>
        </w:rPr>
        <w:t>H</w:t>
      </w:r>
      <w:r>
        <w:rPr>
          <w:spacing w:val="4"/>
          <w:w w:val="94"/>
          <w:sz w:val="18"/>
        </w:rPr>
        <w:t>i</w:t>
      </w:r>
      <w:r>
        <w:rPr>
          <w:spacing w:val="2"/>
          <w:w w:val="94"/>
          <w:sz w:val="18"/>
        </w:rPr>
        <w:t>r</w:t>
      </w:r>
      <w:r>
        <w:rPr>
          <w:spacing w:val="2"/>
          <w:w w:val="90"/>
          <w:sz w:val="18"/>
        </w:rPr>
        <w:t>s</w:t>
      </w:r>
      <w:r>
        <w:rPr>
          <w:spacing w:val="4"/>
          <w:w w:val="96"/>
          <w:sz w:val="18"/>
        </w:rPr>
        <w:t>t</w:t>
      </w:r>
      <w:r>
        <w:rPr>
          <w:w w:val="103"/>
          <w:sz w:val="18"/>
        </w:rPr>
        <w:t>,</w:t>
      </w:r>
      <w:r>
        <w:rPr>
          <w:spacing w:val="6"/>
          <w:sz w:val="18"/>
        </w:rPr>
        <w:t xml:space="preserve"> </w:t>
      </w:r>
      <w:r>
        <w:rPr>
          <w:spacing w:val="-13"/>
          <w:w w:val="91"/>
          <w:sz w:val="18"/>
        </w:rPr>
        <w:t>P</w:t>
      </w:r>
      <w:r>
        <w:rPr>
          <w:w w:val="103"/>
          <w:sz w:val="18"/>
        </w:rPr>
        <w:t>.</w:t>
      </w:r>
      <w:r>
        <w:rPr>
          <w:spacing w:val="6"/>
          <w:sz w:val="18"/>
        </w:rPr>
        <w:t xml:space="preserve"> </w:t>
      </w:r>
      <w:r>
        <w:rPr>
          <w:spacing w:val="4"/>
          <w:w w:val="99"/>
          <w:sz w:val="18"/>
        </w:rPr>
        <w:t>a</w:t>
      </w:r>
      <w:r>
        <w:rPr>
          <w:w w:val="95"/>
          <w:sz w:val="18"/>
        </w:rPr>
        <w:t>nd</w:t>
      </w:r>
      <w:r>
        <w:rPr>
          <w:spacing w:val="6"/>
          <w:sz w:val="18"/>
        </w:rPr>
        <w:t xml:space="preserve"> </w:t>
      </w:r>
      <w:r>
        <w:rPr>
          <w:spacing w:val="6"/>
          <w:w w:val="107"/>
          <w:sz w:val="18"/>
        </w:rPr>
        <w:t>T</w:t>
      </w:r>
      <w:r>
        <w:rPr>
          <w:spacing w:val="-1"/>
          <w:w w:val="95"/>
          <w:sz w:val="18"/>
        </w:rPr>
        <w:t>h</w:t>
      </w:r>
      <w:r>
        <w:rPr>
          <w:w w:val="97"/>
          <w:sz w:val="18"/>
        </w:rPr>
        <w:t>om</w:t>
      </w:r>
      <w:r>
        <w:rPr>
          <w:spacing w:val="2"/>
          <w:w w:val="97"/>
          <w:sz w:val="18"/>
        </w:rPr>
        <w:t>p</w:t>
      </w:r>
      <w:r>
        <w:rPr>
          <w:spacing w:val="1"/>
          <w:w w:val="90"/>
          <w:sz w:val="18"/>
        </w:rPr>
        <w:t>s</w:t>
      </w:r>
      <w:r>
        <w:rPr>
          <w:w w:val="98"/>
          <w:sz w:val="18"/>
        </w:rPr>
        <w:t>o</w:t>
      </w:r>
      <w:r>
        <w:rPr>
          <w:spacing w:val="4"/>
          <w:w w:val="98"/>
          <w:sz w:val="18"/>
        </w:rPr>
        <w:t>n</w:t>
      </w:r>
      <w:r>
        <w:rPr>
          <w:w w:val="103"/>
          <w:sz w:val="18"/>
        </w:rPr>
        <w:t>,</w:t>
      </w:r>
      <w:r>
        <w:rPr>
          <w:spacing w:val="6"/>
          <w:sz w:val="18"/>
        </w:rPr>
        <w:t xml:space="preserve"> </w:t>
      </w:r>
      <w:r>
        <w:rPr>
          <w:spacing w:val="5"/>
          <w:w w:val="107"/>
          <w:sz w:val="18"/>
        </w:rPr>
        <w:t>G</w:t>
      </w:r>
      <w:r>
        <w:rPr>
          <w:w w:val="103"/>
          <w:sz w:val="18"/>
        </w:rPr>
        <w:t>.</w:t>
      </w:r>
      <w:r>
        <w:rPr>
          <w:spacing w:val="6"/>
          <w:sz w:val="18"/>
        </w:rPr>
        <w:t xml:space="preserve"> </w:t>
      </w:r>
      <w:r>
        <w:rPr>
          <w:spacing w:val="-7"/>
          <w:w w:val="88"/>
          <w:sz w:val="18"/>
        </w:rPr>
        <w:t>(</w:t>
      </w:r>
      <w:r>
        <w:rPr>
          <w:spacing w:val="-1"/>
          <w:w w:val="129"/>
          <w:sz w:val="18"/>
        </w:rPr>
        <w:t>1</w:t>
      </w:r>
      <w:r>
        <w:rPr>
          <w:spacing w:val="1"/>
          <w:w w:val="98"/>
          <w:sz w:val="18"/>
        </w:rPr>
        <w:t>9</w:t>
      </w:r>
      <w:r>
        <w:rPr>
          <w:w w:val="98"/>
          <w:sz w:val="18"/>
        </w:rPr>
        <w:t>9</w:t>
      </w:r>
      <w:r>
        <w:rPr>
          <w:spacing w:val="2"/>
          <w:w w:val="98"/>
          <w:sz w:val="18"/>
        </w:rPr>
        <w:t>6</w:t>
      </w:r>
      <w:r>
        <w:rPr>
          <w:spacing w:val="4"/>
          <w:w w:val="59"/>
          <w:sz w:val="18"/>
        </w:rPr>
        <w:t>/</w:t>
      </w:r>
      <w:r>
        <w:rPr>
          <w:spacing w:val="2"/>
          <w:w w:val="99"/>
          <w:sz w:val="18"/>
        </w:rPr>
        <w:t>2</w:t>
      </w:r>
      <w:r>
        <w:rPr>
          <w:spacing w:val="6"/>
          <w:w w:val="90"/>
          <w:sz w:val="18"/>
        </w:rPr>
        <w:t>00</w:t>
      </w:r>
      <w:r>
        <w:rPr>
          <w:spacing w:val="-2"/>
          <w:w w:val="90"/>
          <w:sz w:val="18"/>
        </w:rPr>
        <w:t>0</w:t>
      </w:r>
      <w:r>
        <w:rPr>
          <w:spacing w:val="-2"/>
          <w:w w:val="88"/>
          <w:sz w:val="18"/>
        </w:rPr>
        <w:t>)</w:t>
      </w:r>
      <w:r>
        <w:rPr>
          <w:w w:val="103"/>
          <w:sz w:val="18"/>
        </w:rPr>
        <w:t>,</w:t>
      </w:r>
      <w:r>
        <w:rPr>
          <w:spacing w:val="6"/>
          <w:sz w:val="18"/>
        </w:rPr>
        <w:t xml:space="preserve"> </w:t>
      </w:r>
      <w:r>
        <w:rPr>
          <w:i/>
          <w:spacing w:val="1"/>
          <w:w w:val="114"/>
          <w:sz w:val="18"/>
        </w:rPr>
        <w:t>G</w:t>
      </w:r>
      <w:r>
        <w:rPr>
          <w:i/>
          <w:spacing w:val="2"/>
          <w:w w:val="97"/>
          <w:sz w:val="18"/>
        </w:rPr>
        <w:t>l</w:t>
      </w:r>
      <w:r>
        <w:rPr>
          <w:i/>
          <w:spacing w:val="1"/>
          <w:w w:val="103"/>
          <w:sz w:val="18"/>
        </w:rPr>
        <w:t>o</w:t>
      </w:r>
      <w:r>
        <w:rPr>
          <w:i/>
          <w:sz w:val="18"/>
        </w:rPr>
        <w:t>b</w:t>
      </w:r>
      <w:r>
        <w:rPr>
          <w:i/>
          <w:spacing w:val="2"/>
          <w:w w:val="87"/>
          <w:sz w:val="18"/>
        </w:rPr>
        <w:t>a</w:t>
      </w:r>
      <w:r>
        <w:rPr>
          <w:i/>
          <w:spacing w:val="2"/>
          <w:w w:val="97"/>
          <w:sz w:val="18"/>
        </w:rPr>
        <w:t>l</w:t>
      </w:r>
      <w:r>
        <w:rPr>
          <w:i/>
          <w:spacing w:val="2"/>
          <w:w w:val="93"/>
          <w:sz w:val="18"/>
        </w:rPr>
        <w:t>i</w:t>
      </w:r>
      <w:r>
        <w:rPr>
          <w:i/>
          <w:spacing w:val="5"/>
          <w:sz w:val="18"/>
        </w:rPr>
        <w:t>z</w:t>
      </w:r>
      <w:r>
        <w:rPr>
          <w:i/>
          <w:spacing w:val="2"/>
          <w:w w:val="87"/>
          <w:sz w:val="18"/>
        </w:rPr>
        <w:t>a</w:t>
      </w:r>
      <w:r>
        <w:rPr>
          <w:i/>
          <w:spacing w:val="2"/>
          <w:w w:val="95"/>
          <w:sz w:val="18"/>
        </w:rPr>
        <w:t>t</w:t>
      </w:r>
      <w:r>
        <w:rPr>
          <w:i/>
          <w:spacing w:val="2"/>
          <w:w w:val="93"/>
          <w:sz w:val="18"/>
        </w:rPr>
        <w:t>i</w:t>
      </w:r>
      <w:r>
        <w:rPr>
          <w:i/>
          <w:spacing w:val="3"/>
          <w:w w:val="103"/>
          <w:sz w:val="18"/>
        </w:rPr>
        <w:t>o</w:t>
      </w:r>
      <w:r>
        <w:rPr>
          <w:i/>
          <w:w w:val="94"/>
          <w:sz w:val="18"/>
        </w:rPr>
        <w:t>n</w:t>
      </w:r>
      <w:r>
        <w:rPr>
          <w:i/>
          <w:spacing w:val="6"/>
          <w:sz w:val="18"/>
        </w:rPr>
        <w:t xml:space="preserve"> </w:t>
      </w:r>
      <w:r>
        <w:rPr>
          <w:i/>
          <w:spacing w:val="3"/>
          <w:w w:val="93"/>
          <w:sz w:val="18"/>
        </w:rPr>
        <w:t>i</w:t>
      </w:r>
      <w:r>
        <w:rPr>
          <w:i/>
          <w:w w:val="94"/>
          <w:sz w:val="18"/>
        </w:rPr>
        <w:t>n</w:t>
      </w:r>
      <w:r>
        <w:rPr>
          <w:i/>
          <w:spacing w:val="6"/>
          <w:sz w:val="18"/>
        </w:rPr>
        <w:t xml:space="preserve"> </w:t>
      </w:r>
      <w:r>
        <w:rPr>
          <w:i/>
          <w:spacing w:val="5"/>
          <w:w w:val="121"/>
          <w:sz w:val="18"/>
        </w:rPr>
        <w:t>Q</w:t>
      </w:r>
      <w:r>
        <w:rPr>
          <w:i/>
          <w:spacing w:val="4"/>
          <w:w w:val="96"/>
          <w:sz w:val="18"/>
        </w:rPr>
        <w:t>u</w:t>
      </w:r>
      <w:r>
        <w:rPr>
          <w:i/>
          <w:spacing w:val="3"/>
          <w:w w:val="94"/>
          <w:sz w:val="18"/>
        </w:rPr>
        <w:t>e</w:t>
      </w:r>
      <w:r>
        <w:rPr>
          <w:i/>
          <w:spacing w:val="2"/>
          <w:w w:val="90"/>
          <w:sz w:val="18"/>
        </w:rPr>
        <w:t>s</w:t>
      </w:r>
      <w:r>
        <w:rPr>
          <w:i/>
          <w:spacing w:val="2"/>
          <w:w w:val="95"/>
          <w:sz w:val="18"/>
        </w:rPr>
        <w:t>t</w:t>
      </w:r>
      <w:r>
        <w:rPr>
          <w:i/>
          <w:spacing w:val="2"/>
          <w:w w:val="93"/>
          <w:sz w:val="18"/>
        </w:rPr>
        <w:t>i</w:t>
      </w:r>
      <w:r>
        <w:rPr>
          <w:i/>
          <w:spacing w:val="3"/>
          <w:w w:val="103"/>
          <w:sz w:val="18"/>
        </w:rPr>
        <w:t>o</w:t>
      </w:r>
      <w:r>
        <w:rPr>
          <w:i/>
          <w:spacing w:val="3"/>
          <w:w w:val="94"/>
          <w:sz w:val="18"/>
        </w:rPr>
        <w:t>n</w:t>
      </w:r>
      <w:r>
        <w:rPr>
          <w:i/>
          <w:w w:val="72"/>
          <w:sz w:val="18"/>
        </w:rPr>
        <w:t>:</w:t>
      </w:r>
      <w:r>
        <w:rPr>
          <w:i/>
          <w:spacing w:val="6"/>
          <w:sz w:val="18"/>
        </w:rPr>
        <w:t xml:space="preserve"> </w:t>
      </w:r>
      <w:r>
        <w:rPr>
          <w:i/>
          <w:spacing w:val="3"/>
          <w:w w:val="107"/>
          <w:sz w:val="18"/>
        </w:rPr>
        <w:t>T</w:t>
      </w:r>
      <w:r>
        <w:rPr>
          <w:i/>
          <w:spacing w:val="-1"/>
          <w:w w:val="98"/>
          <w:sz w:val="18"/>
        </w:rPr>
        <w:t>h</w:t>
      </w:r>
      <w:r>
        <w:rPr>
          <w:i/>
          <w:w w:val="94"/>
          <w:sz w:val="18"/>
        </w:rPr>
        <w:t xml:space="preserve">e </w:t>
      </w:r>
      <w:r>
        <w:rPr>
          <w:i/>
          <w:spacing w:val="3"/>
          <w:sz w:val="18"/>
        </w:rPr>
        <w:t>International</w:t>
      </w:r>
      <w:r>
        <w:rPr>
          <w:i/>
          <w:spacing w:val="-17"/>
          <w:sz w:val="18"/>
        </w:rPr>
        <w:t xml:space="preserve"> </w:t>
      </w:r>
      <w:r>
        <w:rPr>
          <w:i/>
          <w:spacing w:val="2"/>
          <w:sz w:val="18"/>
        </w:rPr>
        <w:t>Economy</w:t>
      </w:r>
      <w:r>
        <w:rPr>
          <w:i/>
          <w:spacing w:val="-16"/>
          <w:sz w:val="18"/>
        </w:rPr>
        <w:t xml:space="preserve"> </w:t>
      </w:r>
      <w:r>
        <w:rPr>
          <w:i/>
          <w:spacing w:val="2"/>
          <w:sz w:val="18"/>
        </w:rPr>
        <w:t>and</w:t>
      </w:r>
      <w:r>
        <w:rPr>
          <w:i/>
          <w:spacing w:val="-17"/>
          <w:sz w:val="18"/>
        </w:rPr>
        <w:t xml:space="preserve"> </w:t>
      </w:r>
      <w:r>
        <w:rPr>
          <w:i/>
          <w:sz w:val="18"/>
        </w:rPr>
        <w:t>the</w:t>
      </w:r>
      <w:r>
        <w:rPr>
          <w:i/>
          <w:spacing w:val="-16"/>
          <w:sz w:val="18"/>
        </w:rPr>
        <w:t xml:space="preserve"> </w:t>
      </w:r>
      <w:r>
        <w:rPr>
          <w:i/>
          <w:sz w:val="18"/>
        </w:rPr>
        <w:t>Possibilities</w:t>
      </w:r>
      <w:r>
        <w:rPr>
          <w:i/>
          <w:spacing w:val="-17"/>
          <w:sz w:val="18"/>
        </w:rPr>
        <w:t xml:space="preserve"> </w:t>
      </w:r>
      <w:r>
        <w:rPr>
          <w:i/>
          <w:sz w:val="18"/>
        </w:rPr>
        <w:t>of</w:t>
      </w:r>
      <w:r>
        <w:rPr>
          <w:i/>
          <w:spacing w:val="-16"/>
          <w:sz w:val="18"/>
        </w:rPr>
        <w:t xml:space="preserve"> </w:t>
      </w:r>
      <w:r>
        <w:rPr>
          <w:i/>
          <w:spacing w:val="3"/>
          <w:sz w:val="18"/>
        </w:rPr>
        <w:t>Governance</w:t>
      </w:r>
      <w:r>
        <w:rPr>
          <w:i/>
          <w:spacing w:val="-16"/>
          <w:sz w:val="18"/>
        </w:rPr>
        <w:t xml:space="preserve"> </w:t>
      </w:r>
      <w:r>
        <w:rPr>
          <w:sz w:val="18"/>
        </w:rPr>
        <w:t>(2nd</w:t>
      </w:r>
      <w:r>
        <w:rPr>
          <w:spacing w:val="-17"/>
          <w:sz w:val="18"/>
        </w:rPr>
        <w:t xml:space="preserve"> </w:t>
      </w:r>
      <w:r>
        <w:rPr>
          <w:sz w:val="18"/>
        </w:rPr>
        <w:t>edn). Cambridge: Polity</w:t>
      </w:r>
      <w:r>
        <w:rPr>
          <w:spacing w:val="10"/>
          <w:sz w:val="18"/>
        </w:rPr>
        <w:t xml:space="preserve"> </w:t>
      </w:r>
      <w:r>
        <w:rPr>
          <w:sz w:val="18"/>
        </w:rPr>
        <w:t>Press.</w:t>
      </w:r>
    </w:p>
    <w:p w14:paraId="769EA9D6" w14:textId="77777777" w:rsidR="00BE520D" w:rsidRDefault="007F6473">
      <w:pPr>
        <w:spacing w:line="259" w:lineRule="auto"/>
        <w:ind w:left="721" w:right="1095" w:hanging="240"/>
        <w:rPr>
          <w:sz w:val="18"/>
        </w:rPr>
      </w:pPr>
      <w:r>
        <w:rPr>
          <w:spacing w:val="1"/>
          <w:w w:val="102"/>
          <w:sz w:val="18"/>
        </w:rPr>
        <w:t>H</w:t>
      </w:r>
      <w:r>
        <w:rPr>
          <w:spacing w:val="-1"/>
          <w:w w:val="103"/>
          <w:sz w:val="18"/>
        </w:rPr>
        <w:t>o</w:t>
      </w:r>
      <w:r>
        <w:rPr>
          <w:spacing w:val="4"/>
          <w:w w:val="97"/>
          <w:sz w:val="18"/>
        </w:rPr>
        <w:t>l</w:t>
      </w:r>
      <w:r>
        <w:rPr>
          <w:spacing w:val="1"/>
          <w:w w:val="94"/>
          <w:sz w:val="18"/>
        </w:rPr>
        <w:t>m</w:t>
      </w:r>
      <w:r>
        <w:rPr>
          <w:spacing w:val="3"/>
          <w:w w:val="91"/>
          <w:sz w:val="18"/>
        </w:rPr>
        <w:t>e</w:t>
      </w:r>
      <w:r>
        <w:rPr>
          <w:spacing w:val="4"/>
          <w:w w:val="90"/>
          <w:sz w:val="18"/>
        </w:rPr>
        <w:t>s</w:t>
      </w:r>
      <w:r>
        <w:rPr>
          <w:w w:val="103"/>
          <w:sz w:val="18"/>
        </w:rPr>
        <w:t>,</w:t>
      </w:r>
      <w:r>
        <w:rPr>
          <w:spacing w:val="6"/>
          <w:sz w:val="18"/>
        </w:rPr>
        <w:t xml:space="preserve"> </w:t>
      </w:r>
      <w:r>
        <w:rPr>
          <w:spacing w:val="2"/>
          <w:w w:val="75"/>
          <w:sz w:val="18"/>
        </w:rPr>
        <w:t>J</w:t>
      </w:r>
      <w:r>
        <w:rPr>
          <w:w w:val="103"/>
          <w:sz w:val="18"/>
        </w:rPr>
        <w:t>.</w:t>
      </w:r>
      <w:r>
        <w:rPr>
          <w:spacing w:val="6"/>
          <w:sz w:val="18"/>
        </w:rPr>
        <w:t xml:space="preserve"> </w:t>
      </w:r>
      <w:r>
        <w:rPr>
          <w:spacing w:val="5"/>
          <w:w w:val="89"/>
          <w:sz w:val="18"/>
        </w:rPr>
        <w:t>S</w:t>
      </w:r>
      <w:r>
        <w:rPr>
          <w:w w:val="103"/>
          <w:sz w:val="18"/>
        </w:rPr>
        <w:t>.</w:t>
      </w:r>
      <w:r>
        <w:rPr>
          <w:spacing w:val="6"/>
          <w:sz w:val="18"/>
        </w:rPr>
        <w:t xml:space="preserve"> </w:t>
      </w:r>
      <w:r>
        <w:rPr>
          <w:spacing w:val="-7"/>
          <w:w w:val="88"/>
          <w:sz w:val="18"/>
        </w:rPr>
        <w:t>(</w:t>
      </w:r>
      <w:r>
        <w:rPr>
          <w:spacing w:val="-1"/>
          <w:w w:val="129"/>
          <w:sz w:val="18"/>
        </w:rPr>
        <w:t>1</w:t>
      </w:r>
      <w:r>
        <w:rPr>
          <w:spacing w:val="1"/>
          <w:w w:val="98"/>
          <w:sz w:val="18"/>
        </w:rPr>
        <w:t>9</w:t>
      </w:r>
      <w:r>
        <w:rPr>
          <w:spacing w:val="2"/>
          <w:w w:val="110"/>
          <w:sz w:val="18"/>
        </w:rPr>
        <w:t>7</w:t>
      </w:r>
      <w:r>
        <w:rPr>
          <w:spacing w:val="6"/>
          <w:w w:val="99"/>
          <w:sz w:val="18"/>
        </w:rPr>
        <w:t>2</w:t>
      </w:r>
      <w:r>
        <w:rPr>
          <w:spacing w:val="4"/>
          <w:w w:val="59"/>
          <w:sz w:val="18"/>
        </w:rPr>
        <w:t>/</w:t>
      </w:r>
      <w:r>
        <w:rPr>
          <w:spacing w:val="2"/>
          <w:w w:val="99"/>
          <w:sz w:val="18"/>
        </w:rPr>
        <w:t>2</w:t>
      </w:r>
      <w:r>
        <w:rPr>
          <w:spacing w:val="6"/>
          <w:w w:val="90"/>
          <w:sz w:val="18"/>
        </w:rPr>
        <w:t>00</w:t>
      </w:r>
      <w:r>
        <w:rPr>
          <w:spacing w:val="-2"/>
          <w:w w:val="90"/>
          <w:sz w:val="18"/>
        </w:rPr>
        <w:t>0</w:t>
      </w:r>
      <w:r>
        <w:rPr>
          <w:spacing w:val="-2"/>
          <w:w w:val="88"/>
          <w:sz w:val="18"/>
        </w:rPr>
        <w:t>)</w:t>
      </w:r>
      <w:r>
        <w:rPr>
          <w:w w:val="103"/>
          <w:sz w:val="18"/>
        </w:rPr>
        <w:t>,</w:t>
      </w:r>
      <w:r>
        <w:rPr>
          <w:spacing w:val="6"/>
          <w:sz w:val="18"/>
        </w:rPr>
        <w:t xml:space="preserve"> </w:t>
      </w:r>
      <w:r>
        <w:rPr>
          <w:spacing w:val="4"/>
          <w:w w:val="122"/>
          <w:sz w:val="18"/>
        </w:rPr>
        <w:t>‘</w:t>
      </w:r>
      <w:r>
        <w:rPr>
          <w:spacing w:val="6"/>
          <w:w w:val="107"/>
          <w:sz w:val="18"/>
        </w:rPr>
        <w:t>T</w:t>
      </w:r>
      <w:r>
        <w:rPr>
          <w:w w:val="93"/>
          <w:sz w:val="18"/>
        </w:rPr>
        <w:t>he</w:t>
      </w:r>
      <w:r>
        <w:rPr>
          <w:spacing w:val="6"/>
          <w:sz w:val="18"/>
        </w:rPr>
        <w:t xml:space="preserve"> </w:t>
      </w:r>
      <w:r>
        <w:rPr>
          <w:spacing w:val="2"/>
          <w:w w:val="94"/>
          <w:sz w:val="18"/>
        </w:rPr>
        <w:t>n</w:t>
      </w:r>
      <w:r>
        <w:rPr>
          <w:spacing w:val="4"/>
          <w:w w:val="99"/>
          <w:sz w:val="18"/>
        </w:rPr>
        <w:t>a</w:t>
      </w:r>
      <w:r>
        <w:rPr>
          <w:spacing w:val="1"/>
          <w:w w:val="94"/>
          <w:sz w:val="18"/>
        </w:rPr>
        <w:t>m</w:t>
      </w:r>
      <w:r>
        <w:rPr>
          <w:w w:val="91"/>
          <w:sz w:val="18"/>
        </w:rPr>
        <w:t>e</w:t>
      </w:r>
      <w:r>
        <w:rPr>
          <w:spacing w:val="6"/>
          <w:sz w:val="18"/>
        </w:rPr>
        <w:t xml:space="preserve"> </w:t>
      </w:r>
      <w:r>
        <w:rPr>
          <w:spacing w:val="4"/>
          <w:w w:val="99"/>
          <w:sz w:val="18"/>
        </w:rPr>
        <w:t>a</w:t>
      </w:r>
      <w:r>
        <w:rPr>
          <w:w w:val="95"/>
          <w:sz w:val="18"/>
        </w:rPr>
        <w:t>nd</w:t>
      </w:r>
      <w:r>
        <w:rPr>
          <w:spacing w:val="6"/>
          <w:sz w:val="18"/>
        </w:rPr>
        <w:t xml:space="preserve"> </w:t>
      </w:r>
      <w:r>
        <w:rPr>
          <w:spacing w:val="2"/>
          <w:w w:val="94"/>
          <w:sz w:val="18"/>
        </w:rPr>
        <w:t>n</w:t>
      </w:r>
      <w:r>
        <w:rPr>
          <w:spacing w:val="-1"/>
          <w:w w:val="99"/>
          <w:sz w:val="18"/>
        </w:rPr>
        <w:t>a</w:t>
      </w:r>
      <w:r>
        <w:rPr>
          <w:spacing w:val="4"/>
          <w:w w:val="96"/>
          <w:sz w:val="18"/>
        </w:rPr>
        <w:t>t</w:t>
      </w:r>
      <w:r>
        <w:rPr>
          <w:spacing w:val="5"/>
          <w:w w:val="96"/>
          <w:sz w:val="18"/>
        </w:rPr>
        <w:t>u</w:t>
      </w:r>
      <w:r>
        <w:rPr>
          <w:w w:val="93"/>
          <w:sz w:val="18"/>
        </w:rPr>
        <w:t>re</w:t>
      </w:r>
      <w:r>
        <w:rPr>
          <w:spacing w:val="6"/>
          <w:sz w:val="18"/>
        </w:rPr>
        <w:t xml:space="preserve"> </w:t>
      </w:r>
      <w:r>
        <w:rPr>
          <w:spacing w:val="-1"/>
          <w:w w:val="103"/>
          <w:sz w:val="18"/>
        </w:rPr>
        <w:t>o</w:t>
      </w:r>
      <w:r>
        <w:rPr>
          <w:w w:val="102"/>
          <w:sz w:val="18"/>
        </w:rPr>
        <w:t>f</w:t>
      </w:r>
      <w:r>
        <w:rPr>
          <w:spacing w:val="6"/>
          <w:sz w:val="18"/>
        </w:rPr>
        <w:t xml:space="preserve"> </w:t>
      </w:r>
      <w:r>
        <w:rPr>
          <w:spacing w:val="4"/>
          <w:w w:val="96"/>
          <w:sz w:val="18"/>
        </w:rPr>
        <w:t>t</w:t>
      </w:r>
      <w:r>
        <w:rPr>
          <w:w w:val="94"/>
          <w:sz w:val="18"/>
        </w:rPr>
        <w:t>r</w:t>
      </w:r>
      <w:r>
        <w:rPr>
          <w:spacing w:val="4"/>
          <w:w w:val="99"/>
          <w:sz w:val="18"/>
        </w:rPr>
        <w:t>a</w:t>
      </w:r>
      <w:r>
        <w:rPr>
          <w:spacing w:val="2"/>
          <w:w w:val="94"/>
          <w:sz w:val="18"/>
        </w:rPr>
        <w:t>n</w:t>
      </w:r>
      <w:r>
        <w:rPr>
          <w:w w:val="92"/>
          <w:sz w:val="18"/>
        </w:rPr>
        <w:t>s</w:t>
      </w:r>
      <w:r>
        <w:rPr>
          <w:spacing w:val="2"/>
          <w:w w:val="92"/>
          <w:sz w:val="18"/>
        </w:rPr>
        <w:t>l</w:t>
      </w:r>
      <w:r>
        <w:rPr>
          <w:spacing w:val="-1"/>
          <w:w w:val="99"/>
          <w:sz w:val="18"/>
        </w:rPr>
        <w:t>a</w:t>
      </w:r>
      <w:r>
        <w:rPr>
          <w:spacing w:val="3"/>
          <w:w w:val="96"/>
          <w:sz w:val="18"/>
        </w:rPr>
        <w:t>t</w:t>
      </w:r>
      <w:r>
        <w:rPr>
          <w:w w:val="97"/>
          <w:sz w:val="18"/>
        </w:rPr>
        <w:t>ion</w:t>
      </w:r>
      <w:r>
        <w:rPr>
          <w:spacing w:val="6"/>
          <w:sz w:val="18"/>
        </w:rPr>
        <w:t xml:space="preserve"> </w:t>
      </w:r>
      <w:r>
        <w:rPr>
          <w:spacing w:val="1"/>
          <w:w w:val="90"/>
          <w:sz w:val="18"/>
        </w:rPr>
        <w:t>s</w:t>
      </w:r>
      <w:r>
        <w:rPr>
          <w:spacing w:val="4"/>
          <w:w w:val="96"/>
          <w:sz w:val="18"/>
        </w:rPr>
        <w:t>t</w:t>
      </w:r>
      <w:r>
        <w:rPr>
          <w:w w:val="96"/>
          <w:sz w:val="18"/>
        </w:rPr>
        <w:t>u</w:t>
      </w:r>
      <w:r>
        <w:rPr>
          <w:spacing w:val="4"/>
          <w:w w:val="96"/>
          <w:sz w:val="18"/>
        </w:rPr>
        <w:t>d</w:t>
      </w:r>
      <w:r>
        <w:rPr>
          <w:w w:val="92"/>
          <w:sz w:val="18"/>
        </w:rPr>
        <w:t>i</w:t>
      </w:r>
      <w:r>
        <w:rPr>
          <w:spacing w:val="3"/>
          <w:w w:val="92"/>
          <w:sz w:val="18"/>
        </w:rPr>
        <w:t>e</w:t>
      </w:r>
      <w:r>
        <w:rPr>
          <w:spacing w:val="-2"/>
          <w:w w:val="90"/>
          <w:sz w:val="18"/>
        </w:rPr>
        <w:t>s</w:t>
      </w:r>
      <w:r>
        <w:rPr>
          <w:spacing w:val="-9"/>
          <w:w w:val="122"/>
          <w:sz w:val="18"/>
        </w:rPr>
        <w:t>’</w:t>
      </w:r>
      <w:r>
        <w:rPr>
          <w:w w:val="103"/>
          <w:sz w:val="18"/>
        </w:rPr>
        <w:t xml:space="preserve">, </w:t>
      </w:r>
      <w:r>
        <w:rPr>
          <w:sz w:val="18"/>
        </w:rPr>
        <w:t>in</w:t>
      </w:r>
      <w:r>
        <w:rPr>
          <w:spacing w:val="-11"/>
          <w:sz w:val="18"/>
        </w:rPr>
        <w:t xml:space="preserve"> </w:t>
      </w:r>
      <w:r>
        <w:rPr>
          <w:spacing w:val="4"/>
          <w:sz w:val="18"/>
        </w:rPr>
        <w:t>L.</w:t>
      </w:r>
      <w:r>
        <w:rPr>
          <w:spacing w:val="-10"/>
          <w:sz w:val="18"/>
        </w:rPr>
        <w:t xml:space="preserve"> </w:t>
      </w:r>
      <w:r>
        <w:rPr>
          <w:sz w:val="18"/>
        </w:rPr>
        <w:t>Venuti</w:t>
      </w:r>
      <w:r>
        <w:rPr>
          <w:spacing w:val="-11"/>
          <w:sz w:val="18"/>
        </w:rPr>
        <w:t xml:space="preserve"> </w:t>
      </w:r>
      <w:r>
        <w:rPr>
          <w:sz w:val="18"/>
        </w:rPr>
        <w:t>(ed.),</w:t>
      </w:r>
      <w:r>
        <w:rPr>
          <w:spacing w:val="-10"/>
          <w:sz w:val="18"/>
        </w:rPr>
        <w:t xml:space="preserve"> </w:t>
      </w:r>
      <w:r>
        <w:rPr>
          <w:i/>
          <w:sz w:val="18"/>
        </w:rPr>
        <w:t>The</w:t>
      </w:r>
      <w:r>
        <w:rPr>
          <w:i/>
          <w:spacing w:val="-10"/>
          <w:sz w:val="18"/>
        </w:rPr>
        <w:t xml:space="preserve"> </w:t>
      </w:r>
      <w:r>
        <w:rPr>
          <w:i/>
          <w:sz w:val="18"/>
        </w:rPr>
        <w:t>Translation</w:t>
      </w:r>
      <w:r>
        <w:rPr>
          <w:i/>
          <w:spacing w:val="-11"/>
          <w:sz w:val="18"/>
        </w:rPr>
        <w:t xml:space="preserve"> </w:t>
      </w:r>
      <w:r>
        <w:rPr>
          <w:i/>
          <w:spacing w:val="2"/>
          <w:sz w:val="18"/>
        </w:rPr>
        <w:t>Studies</w:t>
      </w:r>
      <w:r>
        <w:rPr>
          <w:i/>
          <w:spacing w:val="-10"/>
          <w:sz w:val="18"/>
        </w:rPr>
        <w:t xml:space="preserve"> </w:t>
      </w:r>
      <w:r>
        <w:rPr>
          <w:i/>
          <w:sz w:val="18"/>
        </w:rPr>
        <w:t>Reader</w:t>
      </w:r>
      <w:r>
        <w:rPr>
          <w:sz w:val="18"/>
        </w:rPr>
        <w:t>.</w:t>
      </w:r>
      <w:r>
        <w:rPr>
          <w:spacing w:val="-10"/>
          <w:sz w:val="18"/>
        </w:rPr>
        <w:t xml:space="preserve"> </w:t>
      </w:r>
      <w:r>
        <w:rPr>
          <w:spacing w:val="2"/>
          <w:sz w:val="18"/>
        </w:rPr>
        <w:t>London/New</w:t>
      </w:r>
      <w:r>
        <w:rPr>
          <w:spacing w:val="-11"/>
          <w:sz w:val="18"/>
        </w:rPr>
        <w:t xml:space="preserve"> </w:t>
      </w:r>
      <w:r>
        <w:rPr>
          <w:spacing w:val="-3"/>
          <w:sz w:val="18"/>
        </w:rPr>
        <w:t xml:space="preserve">York: </w:t>
      </w:r>
      <w:r>
        <w:rPr>
          <w:sz w:val="18"/>
        </w:rPr>
        <w:t>Routledge, pp.</w:t>
      </w:r>
      <w:r>
        <w:rPr>
          <w:spacing w:val="11"/>
          <w:sz w:val="18"/>
        </w:rPr>
        <w:t xml:space="preserve"> </w:t>
      </w:r>
      <w:r>
        <w:rPr>
          <w:spacing w:val="2"/>
          <w:sz w:val="18"/>
        </w:rPr>
        <w:t>180–92.</w:t>
      </w:r>
    </w:p>
    <w:p w14:paraId="3FE66FA8" w14:textId="77777777" w:rsidR="00BE520D" w:rsidRDefault="007F6473">
      <w:pPr>
        <w:spacing w:line="259" w:lineRule="auto"/>
        <w:ind w:left="721" w:right="570" w:hanging="240"/>
        <w:rPr>
          <w:sz w:val="18"/>
        </w:rPr>
      </w:pPr>
      <w:r>
        <w:rPr>
          <w:sz w:val="18"/>
        </w:rPr>
        <w:t xml:space="preserve">Hönig, H. G. (1998), ‘Positions, power and practice: Functionalist approaches and translation quality assessment’, in C. Schäffner (ed.), </w:t>
      </w:r>
      <w:r>
        <w:rPr>
          <w:i/>
          <w:sz w:val="18"/>
        </w:rPr>
        <w:t>Translation and Quality</w:t>
      </w:r>
      <w:r>
        <w:rPr>
          <w:sz w:val="18"/>
        </w:rPr>
        <w:t>. Clevedon: Multilingual, pp. 6–31.</w:t>
      </w:r>
    </w:p>
    <w:p w14:paraId="06566843" w14:textId="77777777" w:rsidR="00BE520D" w:rsidRDefault="007F6473">
      <w:pPr>
        <w:spacing w:line="259" w:lineRule="auto"/>
        <w:ind w:left="721" w:right="471" w:hanging="241"/>
        <w:rPr>
          <w:sz w:val="18"/>
        </w:rPr>
      </w:pPr>
      <w:r>
        <w:rPr>
          <w:sz w:val="18"/>
        </w:rPr>
        <w:t xml:space="preserve">House, J. (1997), </w:t>
      </w:r>
      <w:r>
        <w:rPr>
          <w:i/>
          <w:sz w:val="18"/>
        </w:rPr>
        <w:t>Translation Quality Assessment: A Model R</w:t>
      </w:r>
      <w:r>
        <w:rPr>
          <w:i/>
          <w:sz w:val="18"/>
        </w:rPr>
        <w:t xml:space="preserve">evisited. </w:t>
      </w:r>
      <w:r>
        <w:rPr>
          <w:sz w:val="18"/>
        </w:rPr>
        <w:t>Tübingen: Gunter Narr.</w:t>
      </w:r>
    </w:p>
    <w:p w14:paraId="3BEA78DB" w14:textId="77777777" w:rsidR="00BE520D" w:rsidRDefault="007F6473">
      <w:pPr>
        <w:pStyle w:val="ListParagraph"/>
        <w:numPr>
          <w:ilvl w:val="0"/>
          <w:numId w:val="2"/>
        </w:numPr>
        <w:tabs>
          <w:tab w:val="left" w:pos="712"/>
        </w:tabs>
        <w:spacing w:line="259" w:lineRule="auto"/>
        <w:ind w:left="721" w:right="841" w:hanging="240"/>
        <w:rPr>
          <w:sz w:val="18"/>
        </w:rPr>
      </w:pPr>
      <w:r>
        <w:rPr>
          <w:spacing w:val="-7"/>
          <w:w w:val="88"/>
          <w:sz w:val="18"/>
        </w:rPr>
        <w:t>(</w:t>
      </w:r>
      <w:r>
        <w:rPr>
          <w:spacing w:val="-1"/>
          <w:w w:val="129"/>
          <w:sz w:val="18"/>
        </w:rPr>
        <w:t>1</w:t>
      </w:r>
      <w:r>
        <w:rPr>
          <w:spacing w:val="1"/>
          <w:w w:val="98"/>
          <w:sz w:val="18"/>
        </w:rPr>
        <w:t>9</w:t>
      </w:r>
      <w:r>
        <w:rPr>
          <w:spacing w:val="-1"/>
          <w:w w:val="98"/>
          <w:sz w:val="18"/>
        </w:rPr>
        <w:t>9</w:t>
      </w:r>
      <w:r>
        <w:rPr>
          <w:spacing w:val="2"/>
          <w:w w:val="93"/>
          <w:sz w:val="18"/>
        </w:rPr>
        <w:t>8</w:t>
      </w:r>
      <w:r>
        <w:rPr>
          <w:spacing w:val="4"/>
          <w:w w:val="59"/>
          <w:sz w:val="18"/>
        </w:rPr>
        <w:t>/</w:t>
      </w:r>
      <w:r>
        <w:rPr>
          <w:spacing w:val="2"/>
          <w:w w:val="99"/>
          <w:sz w:val="18"/>
        </w:rPr>
        <w:t>2</w:t>
      </w:r>
      <w:r>
        <w:rPr>
          <w:spacing w:val="6"/>
          <w:w w:val="90"/>
          <w:sz w:val="18"/>
        </w:rPr>
        <w:t>0</w:t>
      </w:r>
      <w:r>
        <w:rPr>
          <w:spacing w:val="-3"/>
          <w:w w:val="90"/>
          <w:sz w:val="18"/>
        </w:rPr>
        <w:t>0</w:t>
      </w:r>
      <w:r>
        <w:rPr>
          <w:spacing w:val="-10"/>
          <w:w w:val="129"/>
          <w:sz w:val="18"/>
        </w:rPr>
        <w:t>1</w:t>
      </w:r>
      <w:r>
        <w:rPr>
          <w:spacing w:val="-2"/>
          <w:w w:val="88"/>
          <w:sz w:val="18"/>
        </w:rPr>
        <w:t>)</w:t>
      </w:r>
      <w:r>
        <w:rPr>
          <w:w w:val="103"/>
          <w:sz w:val="18"/>
        </w:rPr>
        <w:t>,</w:t>
      </w:r>
      <w:r>
        <w:rPr>
          <w:spacing w:val="6"/>
          <w:sz w:val="18"/>
        </w:rPr>
        <w:t xml:space="preserve"> </w:t>
      </w:r>
      <w:r>
        <w:rPr>
          <w:spacing w:val="1"/>
          <w:w w:val="122"/>
          <w:sz w:val="18"/>
        </w:rPr>
        <w:t>‘</w:t>
      </w:r>
      <w:r>
        <w:rPr>
          <w:spacing w:val="2"/>
          <w:w w:val="111"/>
          <w:sz w:val="18"/>
        </w:rPr>
        <w:t>Q</w:t>
      </w:r>
      <w:r>
        <w:rPr>
          <w:spacing w:val="2"/>
          <w:w w:val="96"/>
          <w:sz w:val="18"/>
        </w:rPr>
        <w:t>u</w:t>
      </w:r>
      <w:r>
        <w:rPr>
          <w:spacing w:val="3"/>
          <w:w w:val="99"/>
          <w:sz w:val="18"/>
        </w:rPr>
        <w:t>a</w:t>
      </w:r>
      <w:r>
        <w:rPr>
          <w:spacing w:val="3"/>
          <w:w w:val="97"/>
          <w:sz w:val="18"/>
        </w:rPr>
        <w:t>l</w:t>
      </w:r>
      <w:r>
        <w:rPr>
          <w:spacing w:val="-1"/>
          <w:w w:val="94"/>
          <w:sz w:val="18"/>
        </w:rPr>
        <w:t>i</w:t>
      </w:r>
      <w:r>
        <w:rPr>
          <w:spacing w:val="6"/>
          <w:w w:val="96"/>
          <w:sz w:val="18"/>
        </w:rPr>
        <w:t>t</w:t>
      </w:r>
      <w:r>
        <w:rPr>
          <w:w w:val="101"/>
          <w:sz w:val="18"/>
        </w:rPr>
        <w:t>y</w:t>
      </w:r>
      <w:r>
        <w:rPr>
          <w:spacing w:val="6"/>
          <w:sz w:val="18"/>
        </w:rPr>
        <w:t xml:space="preserve"> </w:t>
      </w:r>
      <w:r>
        <w:rPr>
          <w:spacing w:val="-1"/>
          <w:w w:val="103"/>
          <w:sz w:val="18"/>
        </w:rPr>
        <w:t>o</w:t>
      </w:r>
      <w:r>
        <w:rPr>
          <w:w w:val="102"/>
          <w:sz w:val="18"/>
        </w:rPr>
        <w:t>f</w:t>
      </w:r>
      <w:r>
        <w:rPr>
          <w:spacing w:val="6"/>
          <w:sz w:val="18"/>
        </w:rPr>
        <w:t xml:space="preserve"> </w:t>
      </w:r>
      <w:r>
        <w:rPr>
          <w:spacing w:val="4"/>
          <w:w w:val="96"/>
          <w:sz w:val="18"/>
        </w:rPr>
        <w:t>t</w:t>
      </w:r>
      <w:r>
        <w:rPr>
          <w:w w:val="94"/>
          <w:sz w:val="18"/>
        </w:rPr>
        <w:t>r</w:t>
      </w:r>
      <w:r>
        <w:rPr>
          <w:spacing w:val="4"/>
          <w:w w:val="99"/>
          <w:sz w:val="18"/>
        </w:rPr>
        <w:t>a</w:t>
      </w:r>
      <w:r>
        <w:rPr>
          <w:spacing w:val="2"/>
          <w:w w:val="94"/>
          <w:sz w:val="18"/>
        </w:rPr>
        <w:t>n</w:t>
      </w:r>
      <w:r>
        <w:rPr>
          <w:w w:val="92"/>
          <w:sz w:val="18"/>
        </w:rPr>
        <w:t>s</w:t>
      </w:r>
      <w:r>
        <w:rPr>
          <w:spacing w:val="2"/>
          <w:w w:val="92"/>
          <w:sz w:val="18"/>
        </w:rPr>
        <w:t>l</w:t>
      </w:r>
      <w:r>
        <w:rPr>
          <w:spacing w:val="-1"/>
          <w:w w:val="99"/>
          <w:sz w:val="18"/>
        </w:rPr>
        <w:t>a</w:t>
      </w:r>
      <w:r>
        <w:rPr>
          <w:spacing w:val="3"/>
          <w:w w:val="96"/>
          <w:sz w:val="18"/>
        </w:rPr>
        <w:t>t</w:t>
      </w:r>
      <w:r>
        <w:rPr>
          <w:w w:val="97"/>
          <w:sz w:val="18"/>
        </w:rPr>
        <w:t>io</w:t>
      </w:r>
      <w:r>
        <w:rPr>
          <w:spacing w:val="-4"/>
          <w:w w:val="97"/>
          <w:sz w:val="18"/>
        </w:rPr>
        <w:t>n</w:t>
      </w:r>
      <w:r>
        <w:rPr>
          <w:spacing w:val="-9"/>
          <w:w w:val="122"/>
          <w:sz w:val="18"/>
        </w:rPr>
        <w:t>’</w:t>
      </w:r>
      <w:r>
        <w:rPr>
          <w:w w:val="103"/>
          <w:sz w:val="18"/>
        </w:rPr>
        <w:t>,</w:t>
      </w:r>
      <w:r>
        <w:rPr>
          <w:spacing w:val="6"/>
          <w:sz w:val="18"/>
        </w:rPr>
        <w:t xml:space="preserve"> </w:t>
      </w:r>
      <w:r>
        <w:rPr>
          <w:spacing w:val="4"/>
          <w:w w:val="94"/>
          <w:sz w:val="18"/>
        </w:rPr>
        <w:t>i</w:t>
      </w:r>
      <w:r>
        <w:rPr>
          <w:w w:val="94"/>
          <w:sz w:val="18"/>
        </w:rPr>
        <w:t>n</w:t>
      </w:r>
      <w:r>
        <w:rPr>
          <w:spacing w:val="6"/>
          <w:sz w:val="18"/>
        </w:rPr>
        <w:t xml:space="preserve"> </w:t>
      </w:r>
      <w:r>
        <w:rPr>
          <w:spacing w:val="4"/>
          <w:w w:val="107"/>
          <w:sz w:val="18"/>
        </w:rPr>
        <w:t>M</w:t>
      </w:r>
      <w:r>
        <w:rPr>
          <w:w w:val="103"/>
          <w:sz w:val="18"/>
        </w:rPr>
        <w:t>.</w:t>
      </w:r>
      <w:r>
        <w:rPr>
          <w:spacing w:val="6"/>
          <w:sz w:val="18"/>
        </w:rPr>
        <w:t xml:space="preserve"> </w:t>
      </w:r>
      <w:r>
        <w:rPr>
          <w:spacing w:val="4"/>
          <w:w w:val="93"/>
          <w:sz w:val="18"/>
        </w:rPr>
        <w:t>B</w:t>
      </w:r>
      <w:r>
        <w:rPr>
          <w:spacing w:val="4"/>
          <w:w w:val="99"/>
          <w:sz w:val="18"/>
        </w:rPr>
        <w:t>a</w:t>
      </w:r>
      <w:r>
        <w:rPr>
          <w:spacing w:val="-1"/>
          <w:w w:val="103"/>
          <w:sz w:val="18"/>
        </w:rPr>
        <w:t>k</w:t>
      </w:r>
      <w:r>
        <w:rPr>
          <w:w w:val="93"/>
          <w:sz w:val="18"/>
        </w:rPr>
        <w:t>er</w:t>
      </w:r>
      <w:r>
        <w:rPr>
          <w:spacing w:val="6"/>
          <w:sz w:val="18"/>
        </w:rPr>
        <w:t xml:space="preserve"> </w:t>
      </w:r>
      <w:r>
        <w:rPr>
          <w:spacing w:val="4"/>
          <w:w w:val="99"/>
          <w:sz w:val="18"/>
        </w:rPr>
        <w:t>a</w:t>
      </w:r>
      <w:r>
        <w:rPr>
          <w:w w:val="95"/>
          <w:sz w:val="18"/>
        </w:rPr>
        <w:t>nd</w:t>
      </w:r>
      <w:r>
        <w:rPr>
          <w:spacing w:val="6"/>
          <w:sz w:val="18"/>
        </w:rPr>
        <w:t xml:space="preserve"> </w:t>
      </w:r>
      <w:r>
        <w:rPr>
          <w:spacing w:val="4"/>
          <w:w w:val="103"/>
          <w:sz w:val="18"/>
        </w:rPr>
        <w:t>K</w:t>
      </w:r>
      <w:r>
        <w:rPr>
          <w:w w:val="103"/>
          <w:sz w:val="18"/>
        </w:rPr>
        <w:t>.</w:t>
      </w:r>
      <w:r>
        <w:rPr>
          <w:spacing w:val="6"/>
          <w:sz w:val="18"/>
        </w:rPr>
        <w:t xml:space="preserve"> </w:t>
      </w:r>
      <w:r>
        <w:rPr>
          <w:spacing w:val="4"/>
          <w:w w:val="107"/>
          <w:sz w:val="18"/>
        </w:rPr>
        <w:t>M</w:t>
      </w:r>
      <w:r>
        <w:rPr>
          <w:spacing w:val="3"/>
          <w:w w:val="99"/>
          <w:sz w:val="18"/>
        </w:rPr>
        <w:t>a</w:t>
      </w:r>
      <w:r>
        <w:rPr>
          <w:spacing w:val="4"/>
          <w:w w:val="97"/>
          <w:sz w:val="18"/>
        </w:rPr>
        <w:t>l</w:t>
      </w:r>
      <w:r>
        <w:rPr>
          <w:spacing w:val="5"/>
          <w:w w:val="94"/>
          <w:sz w:val="18"/>
        </w:rPr>
        <w:t>m</w:t>
      </w:r>
      <w:r>
        <w:rPr>
          <w:spacing w:val="2"/>
          <w:w w:val="103"/>
          <w:sz w:val="18"/>
        </w:rPr>
        <w:t>k</w:t>
      </w:r>
      <w:r>
        <w:rPr>
          <w:spacing w:val="-1"/>
          <w:w w:val="95"/>
          <w:sz w:val="18"/>
        </w:rPr>
        <w:t>j</w:t>
      </w:r>
      <w:r>
        <w:rPr>
          <w:w w:val="95"/>
          <w:sz w:val="18"/>
        </w:rPr>
        <w:t xml:space="preserve">aer </w:t>
      </w:r>
      <w:r>
        <w:rPr>
          <w:sz w:val="18"/>
        </w:rPr>
        <w:t>(eds),</w:t>
      </w:r>
      <w:r>
        <w:rPr>
          <w:spacing w:val="-17"/>
          <w:sz w:val="18"/>
        </w:rPr>
        <w:t xml:space="preserve"> </w:t>
      </w:r>
      <w:r>
        <w:rPr>
          <w:i/>
          <w:sz w:val="18"/>
        </w:rPr>
        <w:t>Routledge</w:t>
      </w:r>
      <w:r>
        <w:rPr>
          <w:i/>
          <w:spacing w:val="-17"/>
          <w:sz w:val="18"/>
        </w:rPr>
        <w:t xml:space="preserve"> </w:t>
      </w:r>
      <w:r>
        <w:rPr>
          <w:i/>
          <w:spacing w:val="2"/>
          <w:sz w:val="18"/>
        </w:rPr>
        <w:t>Encyclopedia</w:t>
      </w:r>
      <w:r>
        <w:rPr>
          <w:i/>
          <w:spacing w:val="-17"/>
          <w:sz w:val="18"/>
        </w:rPr>
        <w:t xml:space="preserve"> </w:t>
      </w:r>
      <w:r>
        <w:rPr>
          <w:i/>
          <w:sz w:val="18"/>
        </w:rPr>
        <w:t>of</w:t>
      </w:r>
      <w:r>
        <w:rPr>
          <w:i/>
          <w:spacing w:val="-17"/>
          <w:sz w:val="18"/>
        </w:rPr>
        <w:t xml:space="preserve"> </w:t>
      </w:r>
      <w:r>
        <w:rPr>
          <w:i/>
          <w:sz w:val="18"/>
        </w:rPr>
        <w:t>Translation</w:t>
      </w:r>
      <w:r>
        <w:rPr>
          <w:i/>
          <w:spacing w:val="-17"/>
          <w:sz w:val="18"/>
        </w:rPr>
        <w:t xml:space="preserve"> </w:t>
      </w:r>
      <w:r>
        <w:rPr>
          <w:i/>
          <w:spacing w:val="2"/>
          <w:sz w:val="18"/>
        </w:rPr>
        <w:t>Studies</w:t>
      </w:r>
      <w:r>
        <w:rPr>
          <w:spacing w:val="2"/>
          <w:sz w:val="18"/>
        </w:rPr>
        <w:t>.</w:t>
      </w:r>
      <w:r>
        <w:rPr>
          <w:spacing w:val="-16"/>
          <w:sz w:val="18"/>
        </w:rPr>
        <w:t xml:space="preserve"> </w:t>
      </w:r>
      <w:r>
        <w:rPr>
          <w:spacing w:val="2"/>
          <w:sz w:val="18"/>
        </w:rPr>
        <w:t>London/New</w:t>
      </w:r>
      <w:r>
        <w:rPr>
          <w:spacing w:val="-17"/>
          <w:sz w:val="18"/>
        </w:rPr>
        <w:t xml:space="preserve"> </w:t>
      </w:r>
      <w:r>
        <w:rPr>
          <w:spacing w:val="-3"/>
          <w:sz w:val="18"/>
        </w:rPr>
        <w:t xml:space="preserve">York: </w:t>
      </w:r>
      <w:r>
        <w:rPr>
          <w:sz w:val="18"/>
        </w:rPr>
        <w:t>Routledge, pp.</w:t>
      </w:r>
      <w:r>
        <w:rPr>
          <w:spacing w:val="11"/>
          <w:sz w:val="18"/>
        </w:rPr>
        <w:t xml:space="preserve"> </w:t>
      </w:r>
      <w:r>
        <w:rPr>
          <w:sz w:val="18"/>
        </w:rPr>
        <w:t>197–200.</w:t>
      </w:r>
    </w:p>
    <w:p w14:paraId="2D2B2AF9" w14:textId="77777777" w:rsidR="00BE520D" w:rsidRDefault="00BE520D">
      <w:pPr>
        <w:spacing w:line="259" w:lineRule="auto"/>
        <w:rPr>
          <w:sz w:val="18"/>
        </w:rPr>
        <w:sectPr w:rsidR="00BE520D">
          <w:pgSz w:w="8850" w:h="13270"/>
          <w:pgMar w:top="840" w:right="720" w:bottom="280" w:left="720" w:header="638" w:footer="0" w:gutter="0"/>
          <w:cols w:space="720"/>
        </w:sectPr>
      </w:pPr>
    </w:p>
    <w:p w14:paraId="6C1C5BE2" w14:textId="77777777" w:rsidR="00BE520D" w:rsidRDefault="00BE520D">
      <w:pPr>
        <w:pStyle w:val="BodyText"/>
        <w:spacing w:before="9"/>
        <w:rPr>
          <w:sz w:val="29"/>
        </w:rPr>
      </w:pPr>
    </w:p>
    <w:p w14:paraId="16FDED9B" w14:textId="77777777" w:rsidR="00BE520D" w:rsidRDefault="007F6473">
      <w:pPr>
        <w:spacing w:before="105" w:line="259" w:lineRule="auto"/>
        <w:ind w:left="679" w:right="443" w:hanging="241"/>
        <w:rPr>
          <w:sz w:val="18"/>
        </w:rPr>
      </w:pPr>
      <w:r>
        <w:rPr>
          <w:sz w:val="18"/>
        </w:rPr>
        <w:t xml:space="preserve">Howe, J. (2008), </w:t>
      </w:r>
      <w:r>
        <w:rPr>
          <w:i/>
          <w:sz w:val="18"/>
        </w:rPr>
        <w:t>Crowdsourcing: Why the Power of the Crowd Is Driving the Future of Business</w:t>
      </w:r>
      <w:r>
        <w:rPr>
          <w:sz w:val="18"/>
        </w:rPr>
        <w:t>. New York: Random House.</w:t>
      </w:r>
    </w:p>
    <w:p w14:paraId="26911A91" w14:textId="77777777" w:rsidR="00BE520D" w:rsidRDefault="007F6473">
      <w:pPr>
        <w:spacing w:line="259" w:lineRule="auto"/>
        <w:ind w:left="678" w:right="1713" w:hanging="240"/>
        <w:rPr>
          <w:sz w:val="18"/>
        </w:rPr>
      </w:pPr>
      <w:r>
        <w:rPr>
          <w:sz w:val="18"/>
        </w:rPr>
        <w:t xml:space="preserve">Hoyle, D. (2009), </w:t>
      </w:r>
      <w:r>
        <w:rPr>
          <w:i/>
          <w:sz w:val="18"/>
        </w:rPr>
        <w:t>ISO 9000 Quality Systems Handbook</w:t>
      </w:r>
      <w:r>
        <w:rPr>
          <w:sz w:val="18"/>
        </w:rPr>
        <w:t>. Oxford: Butterworth-Heinemann.</w:t>
      </w:r>
    </w:p>
    <w:p w14:paraId="27B4FC8D" w14:textId="77777777" w:rsidR="00BE520D" w:rsidRDefault="007F6473">
      <w:pPr>
        <w:spacing w:line="259" w:lineRule="auto"/>
        <w:ind w:left="678" w:hanging="240"/>
        <w:rPr>
          <w:sz w:val="18"/>
        </w:rPr>
      </w:pPr>
      <w:r>
        <w:rPr>
          <w:sz w:val="18"/>
        </w:rPr>
        <w:t xml:space="preserve">Humphrey, L., Somers, A., Bradley, J. and Gilpin, G. (2011), </w:t>
      </w:r>
      <w:r>
        <w:rPr>
          <w:i/>
          <w:sz w:val="18"/>
        </w:rPr>
        <w:t>The Little</w:t>
      </w:r>
      <w:r>
        <w:rPr>
          <w:i/>
          <w:sz w:val="18"/>
        </w:rPr>
        <w:t xml:space="preserve"> Book of Transcreation</w:t>
      </w:r>
      <w:r>
        <w:rPr>
          <w:sz w:val="18"/>
        </w:rPr>
        <w:t>. London: Mother Tongue.</w:t>
      </w:r>
    </w:p>
    <w:p w14:paraId="654978D3" w14:textId="77777777" w:rsidR="00BE520D" w:rsidRDefault="007F6473">
      <w:pPr>
        <w:spacing w:line="259" w:lineRule="auto"/>
        <w:ind w:left="678" w:right="619" w:hanging="241"/>
        <w:rPr>
          <w:sz w:val="18"/>
        </w:rPr>
      </w:pPr>
      <w:r>
        <w:rPr>
          <w:sz w:val="18"/>
        </w:rPr>
        <w:t xml:space="preserve">International Organization for Standardization (ISO) (2005), </w:t>
      </w:r>
      <w:r>
        <w:rPr>
          <w:i/>
          <w:sz w:val="18"/>
        </w:rPr>
        <w:t xml:space="preserve">ISO International Standard 9000: Quality Management Systems </w:t>
      </w:r>
      <w:r>
        <w:rPr>
          <w:sz w:val="18"/>
        </w:rPr>
        <w:t xml:space="preserve">– </w:t>
      </w:r>
      <w:r>
        <w:rPr>
          <w:i/>
          <w:sz w:val="18"/>
        </w:rPr>
        <w:t>Fundamentals and Vocabulary</w:t>
      </w:r>
      <w:r>
        <w:rPr>
          <w:sz w:val="18"/>
        </w:rPr>
        <w:t>. Geneva: ISO, reference number: ISO 9000:2005(E).</w:t>
      </w:r>
    </w:p>
    <w:p w14:paraId="4EAD1B0E" w14:textId="77777777" w:rsidR="00BE520D" w:rsidRDefault="007F6473">
      <w:pPr>
        <w:spacing w:line="259" w:lineRule="auto"/>
        <w:ind w:left="678" w:right="1174" w:hanging="240"/>
        <w:jc w:val="both"/>
        <w:rPr>
          <w:sz w:val="18"/>
        </w:rPr>
      </w:pPr>
      <w:r>
        <w:rPr>
          <w:sz w:val="18"/>
        </w:rPr>
        <w:t>Juris, J</w:t>
      </w:r>
      <w:r>
        <w:rPr>
          <w:sz w:val="18"/>
        </w:rPr>
        <w:t xml:space="preserve">. S. (2005), ‘The new digital media and activist networking within anti-corporate globalization movements’, </w:t>
      </w:r>
      <w:r>
        <w:rPr>
          <w:i/>
          <w:sz w:val="18"/>
        </w:rPr>
        <w:t>The Annals of the American Academy of Political and Social Science</w:t>
      </w:r>
      <w:r>
        <w:rPr>
          <w:sz w:val="18"/>
        </w:rPr>
        <w:t>, 597, 189–208.</w:t>
      </w:r>
    </w:p>
    <w:p w14:paraId="61F3D135" w14:textId="77777777" w:rsidR="00BE520D" w:rsidRDefault="007F6473">
      <w:pPr>
        <w:spacing w:line="259" w:lineRule="auto"/>
        <w:ind w:left="678" w:right="443" w:hanging="240"/>
        <w:rPr>
          <w:sz w:val="18"/>
        </w:rPr>
      </w:pPr>
      <w:r>
        <w:rPr>
          <w:sz w:val="18"/>
        </w:rPr>
        <w:t xml:space="preserve">Kaji, H. (1999), ‘Controlled languages for machine translation: State of the art’, </w:t>
      </w:r>
      <w:r>
        <w:rPr>
          <w:i/>
          <w:sz w:val="18"/>
        </w:rPr>
        <w:t>Proceedings of MT Summit VII: MT in the Great Translation Era</w:t>
      </w:r>
      <w:r>
        <w:rPr>
          <w:sz w:val="18"/>
        </w:rPr>
        <w:t>, 13–17 September 1999, Kent Ridge Digital Labs, Singapore, 37–9.</w:t>
      </w:r>
    </w:p>
    <w:p w14:paraId="61ADD863" w14:textId="77777777" w:rsidR="00BE520D" w:rsidRDefault="007F6473">
      <w:pPr>
        <w:spacing w:line="259" w:lineRule="auto"/>
        <w:ind w:left="678" w:right="443" w:hanging="240"/>
        <w:rPr>
          <w:sz w:val="18"/>
        </w:rPr>
      </w:pPr>
      <w:r>
        <w:rPr>
          <w:sz w:val="18"/>
        </w:rPr>
        <w:t xml:space="preserve">Kelly, D. (2005), </w:t>
      </w:r>
      <w:r>
        <w:rPr>
          <w:i/>
          <w:sz w:val="18"/>
        </w:rPr>
        <w:t>A Handbook for Translation T</w:t>
      </w:r>
      <w:r>
        <w:rPr>
          <w:i/>
          <w:sz w:val="18"/>
        </w:rPr>
        <w:t>rainers: A Guide to Reflective Practice</w:t>
      </w:r>
      <w:r>
        <w:rPr>
          <w:sz w:val="18"/>
        </w:rPr>
        <w:t>. Manchester: St Jerome.</w:t>
      </w:r>
    </w:p>
    <w:p w14:paraId="65532AA6" w14:textId="77777777" w:rsidR="00BE520D" w:rsidRDefault="007F6473">
      <w:pPr>
        <w:spacing w:line="259" w:lineRule="auto"/>
        <w:ind w:left="679" w:right="1275" w:hanging="241"/>
        <w:rPr>
          <w:sz w:val="18"/>
        </w:rPr>
      </w:pPr>
      <w:r>
        <w:rPr>
          <w:sz w:val="18"/>
        </w:rPr>
        <w:t xml:space="preserve">Kelly, N. (2009), ‘Myths about crowdsourced translation’, </w:t>
      </w:r>
      <w:r>
        <w:rPr>
          <w:i/>
          <w:sz w:val="18"/>
        </w:rPr>
        <w:t>Multilingual</w:t>
      </w:r>
      <w:r>
        <w:rPr>
          <w:sz w:val="18"/>
        </w:rPr>
        <w:t>, December 2009, 62–3.</w:t>
      </w:r>
    </w:p>
    <w:p w14:paraId="42981698" w14:textId="77777777" w:rsidR="00BE520D" w:rsidRDefault="007F6473">
      <w:pPr>
        <w:spacing w:line="203" w:lineRule="exact"/>
        <w:ind w:left="439"/>
        <w:rPr>
          <w:sz w:val="18"/>
        </w:rPr>
      </w:pPr>
      <w:r>
        <w:rPr>
          <w:sz w:val="18"/>
        </w:rPr>
        <w:t xml:space="preserve">Kelly, N. and Stewart, R. G. (2010), </w:t>
      </w:r>
      <w:r>
        <w:rPr>
          <w:i/>
          <w:sz w:val="18"/>
        </w:rPr>
        <w:t>The Top 35 Language Service Providers</w:t>
      </w:r>
      <w:r>
        <w:rPr>
          <w:sz w:val="18"/>
        </w:rPr>
        <w:t>.</w:t>
      </w:r>
    </w:p>
    <w:p w14:paraId="5FA79B76" w14:textId="77777777" w:rsidR="00BE520D" w:rsidRDefault="007F6473">
      <w:pPr>
        <w:spacing w:line="259" w:lineRule="auto"/>
        <w:ind w:left="678" w:right="419"/>
        <w:rPr>
          <w:sz w:val="18"/>
        </w:rPr>
      </w:pPr>
      <w:r>
        <w:rPr>
          <w:sz w:val="18"/>
        </w:rPr>
        <w:t xml:space="preserve">Common Sense Advisory. </w:t>
      </w:r>
      <w:r>
        <w:rPr>
          <w:sz w:val="18"/>
        </w:rPr>
        <w:t xml:space="preserve">[online] </w:t>
      </w:r>
      <w:hyperlink r:id="rId123">
        <w:r>
          <w:rPr>
            <w:sz w:val="18"/>
          </w:rPr>
          <w:t>www.commonsenseadvisory.com/Research/</w:t>
        </w:r>
      </w:hyperlink>
      <w:r>
        <w:rPr>
          <w:sz w:val="18"/>
        </w:rPr>
        <w:t xml:space="preserve"> </w:t>
      </w:r>
      <w:hyperlink r:id="rId124">
        <w:r>
          <w:rPr>
            <w:w w:val="112"/>
            <w:sz w:val="18"/>
          </w:rPr>
          <w:t>C</w:t>
        </w:r>
        <w:r>
          <w:rPr>
            <w:w w:val="89"/>
            <w:sz w:val="18"/>
          </w:rPr>
          <w:t>S</w:t>
        </w:r>
        <w:r>
          <w:rPr>
            <w:w w:val="107"/>
            <w:sz w:val="18"/>
          </w:rPr>
          <w:t>A</w:t>
        </w:r>
        <w:r>
          <w:rPr>
            <w:w w:val="77"/>
            <w:sz w:val="18"/>
          </w:rPr>
          <w:t>_</w:t>
        </w:r>
        <w:r>
          <w:rPr>
            <w:w w:val="95"/>
            <w:sz w:val="18"/>
          </w:rPr>
          <w:t>U</w:t>
        </w:r>
        <w:r>
          <w:rPr>
            <w:w w:val="90"/>
            <w:sz w:val="18"/>
          </w:rPr>
          <w:t>s</w:t>
        </w:r>
        <w:r>
          <w:rPr>
            <w:w w:val="91"/>
            <w:sz w:val="18"/>
          </w:rPr>
          <w:t>e</w:t>
        </w:r>
        <w:r>
          <w:rPr>
            <w:w w:val="94"/>
            <w:sz w:val="18"/>
          </w:rPr>
          <w:t>r</w:t>
        </w:r>
        <w:r>
          <w:rPr>
            <w:w w:val="90"/>
            <w:sz w:val="18"/>
          </w:rPr>
          <w:t>s</w:t>
        </w:r>
        <w:r>
          <w:rPr>
            <w:w w:val="59"/>
            <w:sz w:val="18"/>
          </w:rPr>
          <w:t>/</w:t>
        </w:r>
        <w:r>
          <w:rPr>
            <w:w w:val="129"/>
            <w:sz w:val="18"/>
          </w:rPr>
          <w:t>1</w:t>
        </w:r>
        <w:r>
          <w:rPr>
            <w:w w:val="90"/>
            <w:sz w:val="18"/>
          </w:rPr>
          <w:t>0</w:t>
        </w:r>
        <w:r>
          <w:rPr>
            <w:w w:val="98"/>
            <w:sz w:val="18"/>
          </w:rPr>
          <w:t>052</w:t>
        </w:r>
        <w:r>
          <w:rPr>
            <w:w w:val="93"/>
            <w:sz w:val="18"/>
          </w:rPr>
          <w:t>8</w:t>
        </w:r>
        <w:r>
          <w:rPr>
            <w:w w:val="77"/>
            <w:sz w:val="18"/>
          </w:rPr>
          <w:t>_</w:t>
        </w:r>
        <w:r>
          <w:rPr>
            <w:w w:val="111"/>
            <w:sz w:val="18"/>
          </w:rPr>
          <w:t>Q</w:t>
        </w:r>
        <w:r>
          <w:rPr>
            <w:w w:val="107"/>
            <w:sz w:val="18"/>
          </w:rPr>
          <w:t>T</w:t>
        </w:r>
        <w:r>
          <w:rPr>
            <w:w w:val="77"/>
            <w:sz w:val="18"/>
          </w:rPr>
          <w:t>_</w:t>
        </w:r>
        <w:r>
          <w:rPr>
            <w:w w:val="107"/>
            <w:sz w:val="18"/>
          </w:rPr>
          <w:t>T</w:t>
        </w:r>
        <w:r>
          <w:rPr>
            <w:w w:val="103"/>
            <w:sz w:val="18"/>
          </w:rPr>
          <w:t>o</w:t>
        </w:r>
        <w:r>
          <w:rPr>
            <w:w w:val="97"/>
            <w:sz w:val="18"/>
          </w:rPr>
          <w:t>p</w:t>
        </w:r>
        <w:r>
          <w:rPr>
            <w:w w:val="77"/>
            <w:sz w:val="18"/>
          </w:rPr>
          <w:t>_</w:t>
        </w:r>
        <w:r>
          <w:rPr>
            <w:sz w:val="18"/>
          </w:rPr>
          <w:t>3</w:t>
        </w:r>
        <w:r>
          <w:rPr>
            <w:w w:val="83"/>
            <w:sz w:val="18"/>
          </w:rPr>
          <w:t>5/</w:t>
        </w:r>
        <w:r>
          <w:rPr>
            <w:w w:val="96"/>
            <w:sz w:val="18"/>
          </w:rPr>
          <w:t>t</w:t>
        </w:r>
        <w:r>
          <w:rPr>
            <w:w w:val="99"/>
            <w:sz w:val="18"/>
          </w:rPr>
          <w:t>ab</w:t>
        </w:r>
        <w:r>
          <w:rPr>
            <w:w w:val="94"/>
            <w:sz w:val="18"/>
          </w:rPr>
          <w:t>i</w:t>
        </w:r>
        <w:r>
          <w:rPr>
            <w:w w:val="96"/>
            <w:sz w:val="18"/>
          </w:rPr>
          <w:t>d</w:t>
        </w:r>
        <w:r>
          <w:rPr>
            <w:w w:val="59"/>
            <w:sz w:val="18"/>
          </w:rPr>
          <w:t>/</w:t>
        </w:r>
        <w:r>
          <w:rPr>
            <w:w w:val="99"/>
            <w:sz w:val="18"/>
          </w:rPr>
          <w:t>2</w:t>
        </w:r>
        <w:r>
          <w:rPr>
            <w:w w:val="90"/>
            <w:sz w:val="18"/>
          </w:rPr>
          <w:t>000</w:t>
        </w:r>
        <w:r>
          <w:rPr>
            <w:w w:val="59"/>
            <w:sz w:val="18"/>
          </w:rPr>
          <w:t>/</w:t>
        </w:r>
        <w:r>
          <w:rPr>
            <w:w w:val="103"/>
            <w:sz w:val="18"/>
          </w:rPr>
          <w:t>D</w:t>
        </w:r>
        <w:r>
          <w:rPr>
            <w:w w:val="91"/>
            <w:sz w:val="18"/>
          </w:rPr>
          <w:t>e</w:t>
        </w:r>
        <w:r>
          <w:rPr>
            <w:w w:val="102"/>
            <w:sz w:val="18"/>
          </w:rPr>
          <w:t>f</w:t>
        </w:r>
        <w:r>
          <w:rPr>
            <w:w w:val="97"/>
            <w:sz w:val="18"/>
          </w:rPr>
          <w:t>au</w:t>
        </w:r>
        <w:r>
          <w:rPr>
            <w:w w:val="96"/>
            <w:sz w:val="18"/>
          </w:rPr>
          <w:t>lt</w:t>
        </w:r>
        <w:r>
          <w:rPr>
            <w:w w:val="103"/>
            <w:sz w:val="18"/>
          </w:rPr>
          <w:t>.</w:t>
        </w:r>
        <w:r>
          <w:rPr>
            <w:w w:val="99"/>
            <w:sz w:val="18"/>
          </w:rPr>
          <w:t>a</w:t>
        </w:r>
        <w:r>
          <w:rPr>
            <w:w w:val="90"/>
            <w:sz w:val="18"/>
          </w:rPr>
          <w:t>s</w:t>
        </w:r>
        <w:r>
          <w:rPr>
            <w:w w:val="97"/>
            <w:sz w:val="18"/>
          </w:rPr>
          <w:t>p</w:t>
        </w:r>
        <w:r>
          <w:rPr>
            <w:w w:val="110"/>
            <w:sz w:val="18"/>
          </w:rPr>
          <w:t>x</w:t>
        </w:r>
        <w:r>
          <w:rPr>
            <w:w w:val="103"/>
            <w:sz w:val="18"/>
          </w:rPr>
          <w:t>.</w:t>
        </w:r>
      </w:hyperlink>
    </w:p>
    <w:p w14:paraId="3C03DA54" w14:textId="77777777" w:rsidR="00BE520D" w:rsidRDefault="007F6473">
      <w:pPr>
        <w:spacing w:line="259" w:lineRule="auto"/>
        <w:ind w:left="678" w:right="871" w:hanging="240"/>
        <w:rPr>
          <w:sz w:val="18"/>
        </w:rPr>
      </w:pPr>
      <w:r>
        <w:rPr>
          <w:sz w:val="18"/>
        </w:rPr>
        <w:t xml:space="preserve">Kingscott, G. (1996a), ‘Providing quality and value’, in R. Owens (ed.), </w:t>
      </w:r>
      <w:r>
        <w:rPr>
          <w:i/>
          <w:sz w:val="18"/>
        </w:rPr>
        <w:t>The Translator</w:t>
      </w:r>
      <w:r>
        <w:rPr>
          <w:sz w:val="18"/>
        </w:rPr>
        <w:t>’</w:t>
      </w:r>
      <w:r>
        <w:rPr>
          <w:i/>
          <w:sz w:val="18"/>
        </w:rPr>
        <w:t>s Handbook</w:t>
      </w:r>
      <w:r>
        <w:rPr>
          <w:sz w:val="18"/>
        </w:rPr>
        <w:t>. London: Routledge, pp. 137–46.</w:t>
      </w:r>
    </w:p>
    <w:p w14:paraId="7ADBA7E5" w14:textId="77777777" w:rsidR="00BE520D" w:rsidRDefault="007F6473">
      <w:pPr>
        <w:pStyle w:val="ListParagraph"/>
        <w:numPr>
          <w:ilvl w:val="0"/>
          <w:numId w:val="2"/>
        </w:numPr>
        <w:tabs>
          <w:tab w:val="left" w:pos="669"/>
        </w:tabs>
        <w:spacing w:line="203" w:lineRule="exact"/>
        <w:ind w:left="668"/>
        <w:rPr>
          <w:sz w:val="18"/>
        </w:rPr>
      </w:pPr>
      <w:r>
        <w:rPr>
          <w:sz w:val="18"/>
        </w:rPr>
        <w:t xml:space="preserve">(1996b), </w:t>
      </w:r>
      <w:r>
        <w:rPr>
          <w:spacing w:val="2"/>
          <w:sz w:val="18"/>
        </w:rPr>
        <w:t xml:space="preserve">‘The </w:t>
      </w:r>
      <w:r>
        <w:rPr>
          <w:sz w:val="18"/>
        </w:rPr>
        <w:t>impact of technology and the implications for teaching’,</w:t>
      </w:r>
      <w:r>
        <w:rPr>
          <w:spacing w:val="32"/>
          <w:sz w:val="18"/>
        </w:rPr>
        <w:t xml:space="preserve"> </w:t>
      </w:r>
      <w:r>
        <w:rPr>
          <w:sz w:val="18"/>
        </w:rPr>
        <w:t>in</w:t>
      </w:r>
    </w:p>
    <w:p w14:paraId="57C50529" w14:textId="77777777" w:rsidR="00BE520D" w:rsidRDefault="007F6473">
      <w:pPr>
        <w:spacing w:before="14"/>
        <w:ind w:left="678"/>
        <w:rPr>
          <w:i/>
          <w:sz w:val="18"/>
        </w:rPr>
      </w:pPr>
      <w:r>
        <w:rPr>
          <w:sz w:val="18"/>
        </w:rPr>
        <w:t xml:space="preserve">C. Dollerup and V. Appel (eds) </w:t>
      </w:r>
      <w:r>
        <w:rPr>
          <w:i/>
          <w:sz w:val="18"/>
        </w:rPr>
        <w:t>Teaching Translation and Interpreting 3.</w:t>
      </w:r>
    </w:p>
    <w:p w14:paraId="3C63D13C" w14:textId="77777777" w:rsidR="00BE520D" w:rsidRDefault="007F6473">
      <w:pPr>
        <w:spacing w:before="16"/>
        <w:ind w:left="678"/>
        <w:rPr>
          <w:sz w:val="18"/>
        </w:rPr>
      </w:pPr>
      <w:r>
        <w:rPr>
          <w:sz w:val="18"/>
        </w:rPr>
        <w:t>Amsterdam/Philadelphia: John Benjamins, pp. 295–300.</w:t>
      </w:r>
    </w:p>
    <w:p w14:paraId="5C5EAE61" w14:textId="77777777" w:rsidR="00BE520D" w:rsidRDefault="007F6473">
      <w:pPr>
        <w:pStyle w:val="ListParagraph"/>
        <w:numPr>
          <w:ilvl w:val="0"/>
          <w:numId w:val="2"/>
        </w:numPr>
        <w:tabs>
          <w:tab w:val="left" w:pos="669"/>
        </w:tabs>
        <w:spacing w:before="15" w:line="259" w:lineRule="auto"/>
        <w:ind w:left="678" w:right="668" w:hanging="240"/>
        <w:rPr>
          <w:sz w:val="18"/>
        </w:rPr>
      </w:pPr>
      <w:r>
        <w:rPr>
          <w:sz w:val="18"/>
        </w:rPr>
        <w:t xml:space="preserve">(1999), </w:t>
      </w:r>
      <w:r>
        <w:rPr>
          <w:spacing w:val="2"/>
          <w:sz w:val="18"/>
        </w:rPr>
        <w:t xml:space="preserve">‘The </w:t>
      </w:r>
      <w:r>
        <w:rPr>
          <w:sz w:val="18"/>
        </w:rPr>
        <w:t xml:space="preserve">evaluation of translation quality’, </w:t>
      </w:r>
      <w:r>
        <w:rPr>
          <w:i/>
          <w:spacing w:val="2"/>
          <w:sz w:val="18"/>
        </w:rPr>
        <w:t xml:space="preserve">Journal </w:t>
      </w:r>
      <w:r>
        <w:rPr>
          <w:i/>
          <w:sz w:val="18"/>
        </w:rPr>
        <w:t>of MPI</w:t>
      </w:r>
      <w:r>
        <w:rPr>
          <w:sz w:val="18"/>
        </w:rPr>
        <w:t xml:space="preserve">, International Meeting on Interpreting and Translation, School of </w:t>
      </w:r>
      <w:r>
        <w:rPr>
          <w:spacing w:val="2"/>
          <w:sz w:val="18"/>
        </w:rPr>
        <w:t xml:space="preserve">Languages, </w:t>
      </w:r>
      <w:r>
        <w:rPr>
          <w:sz w:val="18"/>
        </w:rPr>
        <w:t xml:space="preserve">Macau Polytechnic Institute, </w:t>
      </w:r>
      <w:r>
        <w:rPr>
          <w:spacing w:val="2"/>
          <w:sz w:val="18"/>
        </w:rPr>
        <w:t xml:space="preserve">6–7 </w:t>
      </w:r>
      <w:r>
        <w:rPr>
          <w:sz w:val="18"/>
        </w:rPr>
        <w:t>May 1999,</w:t>
      </w:r>
      <w:r>
        <w:rPr>
          <w:spacing w:val="25"/>
          <w:sz w:val="18"/>
        </w:rPr>
        <w:t xml:space="preserve"> </w:t>
      </w:r>
      <w:r>
        <w:rPr>
          <w:sz w:val="18"/>
        </w:rPr>
        <w:t>197–202.</w:t>
      </w:r>
    </w:p>
    <w:p w14:paraId="3754B94C" w14:textId="77777777" w:rsidR="00BE520D" w:rsidRDefault="007F6473">
      <w:pPr>
        <w:spacing w:line="202" w:lineRule="exact"/>
        <w:ind w:left="438"/>
        <w:rPr>
          <w:sz w:val="18"/>
        </w:rPr>
      </w:pPr>
      <w:r>
        <w:rPr>
          <w:sz w:val="18"/>
        </w:rPr>
        <w:t>Koehn, P. (2005), ‘Europarl: A parallel corpus for statistical machine translation’,</w:t>
      </w:r>
    </w:p>
    <w:p w14:paraId="48556E54" w14:textId="77777777" w:rsidR="00BE520D" w:rsidRDefault="007F6473">
      <w:pPr>
        <w:spacing w:before="15"/>
        <w:ind w:left="678"/>
        <w:rPr>
          <w:sz w:val="18"/>
        </w:rPr>
      </w:pPr>
      <w:r>
        <w:rPr>
          <w:i/>
          <w:sz w:val="18"/>
        </w:rPr>
        <w:t>Proceedings of MT Summit X</w:t>
      </w:r>
      <w:r>
        <w:rPr>
          <w:sz w:val="18"/>
        </w:rPr>
        <w:t>, Phuket, Thail</w:t>
      </w:r>
      <w:r>
        <w:rPr>
          <w:sz w:val="18"/>
        </w:rPr>
        <w:t>and, 79–86.</w:t>
      </w:r>
    </w:p>
    <w:p w14:paraId="10765E91" w14:textId="77777777" w:rsidR="00BE520D" w:rsidRDefault="007F6473">
      <w:pPr>
        <w:pStyle w:val="ListParagraph"/>
        <w:numPr>
          <w:ilvl w:val="0"/>
          <w:numId w:val="2"/>
        </w:numPr>
        <w:tabs>
          <w:tab w:val="left" w:pos="669"/>
        </w:tabs>
        <w:spacing w:before="16" w:line="259" w:lineRule="auto"/>
        <w:ind w:left="678" w:right="522" w:hanging="240"/>
        <w:rPr>
          <w:sz w:val="18"/>
        </w:rPr>
      </w:pPr>
      <w:r>
        <w:rPr>
          <w:sz w:val="18"/>
        </w:rPr>
        <w:t xml:space="preserve">(2010), ‘Enabling monolingual translators: Post-editing vs.options’, </w:t>
      </w:r>
      <w:r>
        <w:rPr>
          <w:i/>
          <w:sz w:val="18"/>
        </w:rPr>
        <w:t>Proceedings</w:t>
      </w:r>
      <w:r>
        <w:rPr>
          <w:i/>
          <w:spacing w:val="-15"/>
          <w:sz w:val="18"/>
        </w:rPr>
        <w:t xml:space="preserve"> </w:t>
      </w:r>
      <w:r>
        <w:rPr>
          <w:i/>
          <w:sz w:val="18"/>
        </w:rPr>
        <w:t>of</w:t>
      </w:r>
      <w:r>
        <w:rPr>
          <w:i/>
          <w:spacing w:val="-14"/>
          <w:sz w:val="18"/>
        </w:rPr>
        <w:t xml:space="preserve"> </w:t>
      </w:r>
      <w:r>
        <w:rPr>
          <w:i/>
          <w:spacing w:val="3"/>
          <w:sz w:val="18"/>
        </w:rPr>
        <w:t>Human</w:t>
      </w:r>
      <w:r>
        <w:rPr>
          <w:i/>
          <w:spacing w:val="-15"/>
          <w:sz w:val="18"/>
        </w:rPr>
        <w:t xml:space="preserve"> </w:t>
      </w:r>
      <w:r>
        <w:rPr>
          <w:i/>
          <w:spacing w:val="2"/>
          <w:sz w:val="18"/>
        </w:rPr>
        <w:t>Language</w:t>
      </w:r>
      <w:r>
        <w:rPr>
          <w:i/>
          <w:spacing w:val="-14"/>
          <w:sz w:val="18"/>
        </w:rPr>
        <w:t xml:space="preserve"> </w:t>
      </w:r>
      <w:r>
        <w:rPr>
          <w:i/>
          <w:sz w:val="18"/>
        </w:rPr>
        <w:t>Technologies:</w:t>
      </w:r>
      <w:r>
        <w:rPr>
          <w:i/>
          <w:spacing w:val="-14"/>
          <w:sz w:val="18"/>
        </w:rPr>
        <w:t xml:space="preserve"> </w:t>
      </w:r>
      <w:r>
        <w:rPr>
          <w:i/>
          <w:sz w:val="18"/>
        </w:rPr>
        <w:t>The</w:t>
      </w:r>
      <w:r>
        <w:rPr>
          <w:i/>
          <w:spacing w:val="-15"/>
          <w:sz w:val="18"/>
        </w:rPr>
        <w:t xml:space="preserve"> </w:t>
      </w:r>
      <w:r>
        <w:rPr>
          <w:i/>
          <w:sz w:val="18"/>
        </w:rPr>
        <w:t>2010</w:t>
      </w:r>
      <w:r>
        <w:rPr>
          <w:i/>
          <w:spacing w:val="-14"/>
          <w:sz w:val="18"/>
        </w:rPr>
        <w:t xml:space="preserve"> </w:t>
      </w:r>
      <w:r>
        <w:rPr>
          <w:i/>
          <w:spacing w:val="3"/>
          <w:sz w:val="18"/>
        </w:rPr>
        <w:t>Annual</w:t>
      </w:r>
      <w:r>
        <w:rPr>
          <w:i/>
          <w:spacing w:val="-14"/>
          <w:sz w:val="18"/>
        </w:rPr>
        <w:t xml:space="preserve"> </w:t>
      </w:r>
      <w:r>
        <w:rPr>
          <w:i/>
          <w:spacing w:val="2"/>
          <w:sz w:val="18"/>
        </w:rPr>
        <w:t xml:space="preserve">Conference </w:t>
      </w:r>
      <w:r>
        <w:rPr>
          <w:i/>
          <w:sz w:val="18"/>
        </w:rPr>
        <w:t xml:space="preserve">of the </w:t>
      </w:r>
      <w:r>
        <w:rPr>
          <w:i/>
          <w:spacing w:val="2"/>
          <w:sz w:val="18"/>
        </w:rPr>
        <w:t xml:space="preserve">North </w:t>
      </w:r>
      <w:r>
        <w:rPr>
          <w:i/>
          <w:spacing w:val="3"/>
          <w:sz w:val="18"/>
        </w:rPr>
        <w:t xml:space="preserve">American </w:t>
      </w:r>
      <w:r>
        <w:rPr>
          <w:i/>
          <w:spacing w:val="2"/>
          <w:sz w:val="18"/>
        </w:rPr>
        <w:t xml:space="preserve">Chapter </w:t>
      </w:r>
      <w:r>
        <w:rPr>
          <w:i/>
          <w:sz w:val="18"/>
        </w:rPr>
        <w:t xml:space="preserve">of the </w:t>
      </w:r>
      <w:r>
        <w:rPr>
          <w:i/>
          <w:spacing w:val="2"/>
          <w:sz w:val="18"/>
        </w:rPr>
        <w:t xml:space="preserve">Association </w:t>
      </w:r>
      <w:r>
        <w:rPr>
          <w:i/>
          <w:sz w:val="18"/>
        </w:rPr>
        <w:t xml:space="preserve">for </w:t>
      </w:r>
      <w:r>
        <w:rPr>
          <w:i/>
          <w:spacing w:val="2"/>
          <w:sz w:val="18"/>
        </w:rPr>
        <w:t>Computational Linguistics</w:t>
      </w:r>
      <w:r>
        <w:rPr>
          <w:spacing w:val="2"/>
          <w:sz w:val="18"/>
        </w:rPr>
        <w:t xml:space="preserve">. </w:t>
      </w:r>
      <w:r>
        <w:rPr>
          <w:sz w:val="18"/>
        </w:rPr>
        <w:t xml:space="preserve">June </w:t>
      </w:r>
      <w:r>
        <w:rPr>
          <w:spacing w:val="6"/>
          <w:sz w:val="18"/>
        </w:rPr>
        <w:t xml:space="preserve">2–4, </w:t>
      </w:r>
      <w:r>
        <w:rPr>
          <w:sz w:val="18"/>
        </w:rPr>
        <w:t xml:space="preserve">2010, </w:t>
      </w:r>
      <w:r>
        <w:rPr>
          <w:spacing w:val="2"/>
          <w:sz w:val="18"/>
        </w:rPr>
        <w:t xml:space="preserve">Los </w:t>
      </w:r>
      <w:r>
        <w:rPr>
          <w:sz w:val="18"/>
        </w:rPr>
        <w:t xml:space="preserve">Angeles, </w:t>
      </w:r>
      <w:r>
        <w:rPr>
          <w:spacing w:val="2"/>
          <w:sz w:val="18"/>
        </w:rPr>
        <w:t>California,</w:t>
      </w:r>
      <w:r>
        <w:rPr>
          <w:spacing w:val="8"/>
          <w:sz w:val="18"/>
        </w:rPr>
        <w:t xml:space="preserve"> </w:t>
      </w:r>
      <w:r>
        <w:rPr>
          <w:sz w:val="18"/>
        </w:rPr>
        <w:t>537–45.</w:t>
      </w:r>
    </w:p>
    <w:p w14:paraId="2816902F" w14:textId="77777777" w:rsidR="00BE520D" w:rsidRDefault="007F6473">
      <w:pPr>
        <w:spacing w:line="259" w:lineRule="auto"/>
        <w:ind w:left="678" w:right="581" w:hanging="240"/>
        <w:rPr>
          <w:sz w:val="18"/>
        </w:rPr>
      </w:pPr>
      <w:r>
        <w:rPr>
          <w:sz w:val="18"/>
        </w:rPr>
        <w:t xml:space="preserve">Koo, S. L. and Kinds, H. (2000), ‘A quality-assurance model for language projects’, in R. C. Sprung (ed.), </w:t>
      </w:r>
      <w:r>
        <w:rPr>
          <w:i/>
          <w:sz w:val="18"/>
        </w:rPr>
        <w:t>Translating into Success. Cutting-Edge Strategies for Going Multilingual in a Global Age</w:t>
      </w:r>
      <w:r>
        <w:rPr>
          <w:sz w:val="18"/>
        </w:rPr>
        <w:t>. Amsterdam/Philadelphia: John B</w:t>
      </w:r>
      <w:r>
        <w:rPr>
          <w:sz w:val="18"/>
        </w:rPr>
        <w:t>enjamins, pp. 147–57.</w:t>
      </w:r>
    </w:p>
    <w:p w14:paraId="04A614B3" w14:textId="77777777" w:rsidR="00BE520D" w:rsidRDefault="007F6473">
      <w:pPr>
        <w:spacing w:line="259" w:lineRule="auto"/>
        <w:ind w:left="678" w:right="637" w:hanging="240"/>
        <w:rPr>
          <w:sz w:val="18"/>
        </w:rPr>
      </w:pPr>
      <w:r>
        <w:rPr>
          <w:sz w:val="18"/>
        </w:rPr>
        <w:t xml:space="preserve">Koppel, M. and Ordan, N. (2011), ‘Translationese and its dialects’. </w:t>
      </w:r>
      <w:r>
        <w:rPr>
          <w:i/>
          <w:sz w:val="18"/>
        </w:rPr>
        <w:t>Proceedings of ACL</w:t>
      </w:r>
      <w:r>
        <w:rPr>
          <w:sz w:val="18"/>
        </w:rPr>
        <w:t>. 2011, 1318–1326.</w:t>
      </w:r>
    </w:p>
    <w:p w14:paraId="7274BE49" w14:textId="77777777" w:rsidR="00BE520D" w:rsidRDefault="007F6473">
      <w:pPr>
        <w:spacing w:line="259" w:lineRule="auto"/>
        <w:ind w:left="678" w:right="795" w:hanging="241"/>
        <w:rPr>
          <w:sz w:val="18"/>
        </w:rPr>
      </w:pPr>
      <w:r>
        <w:rPr>
          <w:sz w:val="18"/>
        </w:rPr>
        <w:t xml:space="preserve">Koskinen, K. (2008), </w:t>
      </w:r>
      <w:r>
        <w:rPr>
          <w:i/>
          <w:sz w:val="18"/>
        </w:rPr>
        <w:t>Translating Institutions: An Ethnographic Study of EU Translation</w:t>
      </w:r>
      <w:r>
        <w:rPr>
          <w:sz w:val="18"/>
        </w:rPr>
        <w:t>. Manchester: St Jerome.</w:t>
      </w:r>
    </w:p>
    <w:p w14:paraId="03B4FD9F" w14:textId="77777777" w:rsidR="00BE520D" w:rsidRDefault="007F6473">
      <w:pPr>
        <w:spacing w:line="259" w:lineRule="auto"/>
        <w:ind w:left="678" w:right="518" w:hanging="240"/>
        <w:rPr>
          <w:sz w:val="18"/>
        </w:rPr>
      </w:pPr>
      <w:r>
        <w:rPr>
          <w:sz w:val="18"/>
        </w:rPr>
        <w:t>Künzli, A. (2007a)</w:t>
      </w:r>
      <w:r>
        <w:rPr>
          <w:sz w:val="18"/>
        </w:rPr>
        <w:t xml:space="preserve">, ‘Translation revision: A study of the performance of ten professional translators revising a legal text’, in Y. Gambier, M. Schlesinger and R. Stolze (eds), </w:t>
      </w:r>
      <w:r>
        <w:rPr>
          <w:i/>
          <w:sz w:val="18"/>
        </w:rPr>
        <w:t>Translation Studies: Doubts and Directions</w:t>
      </w:r>
      <w:r>
        <w:rPr>
          <w:sz w:val="18"/>
        </w:rPr>
        <w:t>. Amsterdam/ Philadelphia: John Benjamins, pp. 115–26.</w:t>
      </w:r>
    </w:p>
    <w:p w14:paraId="51725D0E" w14:textId="77777777" w:rsidR="00BE520D" w:rsidRDefault="00BE520D">
      <w:pPr>
        <w:spacing w:line="259" w:lineRule="auto"/>
        <w:rPr>
          <w:sz w:val="18"/>
        </w:rPr>
        <w:sectPr w:rsidR="00BE520D">
          <w:pgSz w:w="8850" w:h="13270"/>
          <w:pgMar w:top="840" w:right="720" w:bottom="280" w:left="720" w:header="644" w:footer="0" w:gutter="0"/>
          <w:cols w:space="720"/>
        </w:sectPr>
      </w:pPr>
    </w:p>
    <w:p w14:paraId="2B68C6F1" w14:textId="77777777" w:rsidR="00BE520D" w:rsidRDefault="00BE520D">
      <w:pPr>
        <w:pStyle w:val="BodyText"/>
        <w:spacing w:before="9"/>
        <w:rPr>
          <w:sz w:val="29"/>
        </w:rPr>
      </w:pPr>
    </w:p>
    <w:p w14:paraId="6DA4D1C2" w14:textId="77777777" w:rsidR="00BE520D" w:rsidRDefault="007F6473">
      <w:pPr>
        <w:pStyle w:val="ListParagraph"/>
        <w:numPr>
          <w:ilvl w:val="0"/>
          <w:numId w:val="2"/>
        </w:numPr>
        <w:tabs>
          <w:tab w:val="left" w:pos="712"/>
        </w:tabs>
        <w:spacing w:before="105"/>
        <w:ind w:left="711"/>
        <w:rPr>
          <w:sz w:val="18"/>
        </w:rPr>
      </w:pPr>
      <w:r>
        <w:rPr>
          <w:sz w:val="18"/>
        </w:rPr>
        <w:t xml:space="preserve">(2007b), </w:t>
      </w:r>
      <w:r>
        <w:rPr>
          <w:spacing w:val="2"/>
          <w:sz w:val="18"/>
        </w:rPr>
        <w:t xml:space="preserve">‘The ethical </w:t>
      </w:r>
      <w:r>
        <w:rPr>
          <w:sz w:val="18"/>
        </w:rPr>
        <w:t xml:space="preserve">dimension of translation revision. </w:t>
      </w:r>
      <w:r>
        <w:rPr>
          <w:spacing w:val="3"/>
          <w:sz w:val="18"/>
        </w:rPr>
        <w:t xml:space="preserve">An </w:t>
      </w:r>
      <w:r>
        <w:rPr>
          <w:sz w:val="18"/>
        </w:rPr>
        <w:t>empirical</w:t>
      </w:r>
      <w:r>
        <w:rPr>
          <w:spacing w:val="2"/>
          <w:sz w:val="18"/>
        </w:rPr>
        <w:t xml:space="preserve"> </w:t>
      </w:r>
      <w:r>
        <w:rPr>
          <w:sz w:val="18"/>
        </w:rPr>
        <w:t>study’,</w:t>
      </w:r>
    </w:p>
    <w:p w14:paraId="670FE0E2" w14:textId="77777777" w:rsidR="00BE520D" w:rsidRDefault="007F6473">
      <w:pPr>
        <w:spacing w:before="15"/>
        <w:ind w:left="721"/>
        <w:rPr>
          <w:sz w:val="18"/>
        </w:rPr>
      </w:pPr>
      <w:r>
        <w:rPr>
          <w:i/>
          <w:sz w:val="18"/>
        </w:rPr>
        <w:t>The Journal of Specialised Translation</w:t>
      </w:r>
      <w:r>
        <w:rPr>
          <w:sz w:val="18"/>
        </w:rPr>
        <w:t>, 8, 42–56.</w:t>
      </w:r>
    </w:p>
    <w:p w14:paraId="67331D09" w14:textId="77777777" w:rsidR="00BE520D" w:rsidRDefault="007F6473">
      <w:pPr>
        <w:spacing w:before="16" w:line="259" w:lineRule="auto"/>
        <w:ind w:left="721" w:right="704" w:hanging="240"/>
        <w:rPr>
          <w:sz w:val="18"/>
        </w:rPr>
      </w:pPr>
      <w:r>
        <w:rPr>
          <w:sz w:val="18"/>
        </w:rPr>
        <w:t xml:space="preserve">Kussmaul, P. and Tirkkonen-Condit, S. (1995), ‘Think-aloud protocol analysis in translation studies’, </w:t>
      </w:r>
      <w:r>
        <w:rPr>
          <w:i/>
          <w:sz w:val="18"/>
        </w:rPr>
        <w:t>TTR: Traduction, Terminologie, R</w:t>
      </w:r>
      <w:r>
        <w:rPr>
          <w:sz w:val="18"/>
        </w:rPr>
        <w:t>é</w:t>
      </w:r>
      <w:r>
        <w:rPr>
          <w:i/>
          <w:sz w:val="18"/>
        </w:rPr>
        <w:t>daction</w:t>
      </w:r>
      <w:r>
        <w:rPr>
          <w:sz w:val="18"/>
        </w:rPr>
        <w:t>, 8 (1), 177–99.</w:t>
      </w:r>
    </w:p>
    <w:p w14:paraId="2EEDC16E" w14:textId="77777777" w:rsidR="00BE520D" w:rsidRDefault="007F6473">
      <w:pPr>
        <w:spacing w:line="259" w:lineRule="auto"/>
        <w:ind w:left="721" w:right="443" w:hanging="240"/>
        <w:rPr>
          <w:sz w:val="18"/>
        </w:rPr>
      </w:pPr>
      <w:r>
        <w:rPr>
          <w:sz w:val="18"/>
        </w:rPr>
        <w:t xml:space="preserve">Lagoudaki, E. (2006), ‘Translation memories survey 2006: Users’ perceptions around TM use’, </w:t>
      </w:r>
      <w:r>
        <w:rPr>
          <w:i/>
          <w:sz w:val="18"/>
        </w:rPr>
        <w:t>Translating and the Computer 28</w:t>
      </w:r>
      <w:r>
        <w:rPr>
          <w:sz w:val="18"/>
        </w:rPr>
        <w:t>. London: Aslib, n.p.</w:t>
      </w:r>
    </w:p>
    <w:p w14:paraId="722266A9" w14:textId="77777777" w:rsidR="00BE520D" w:rsidRDefault="007F6473">
      <w:pPr>
        <w:pStyle w:val="ListParagraph"/>
        <w:numPr>
          <w:ilvl w:val="0"/>
          <w:numId w:val="2"/>
        </w:numPr>
        <w:tabs>
          <w:tab w:val="left" w:pos="712"/>
        </w:tabs>
        <w:spacing w:line="259" w:lineRule="auto"/>
        <w:ind w:left="721" w:right="761" w:hanging="240"/>
        <w:rPr>
          <w:sz w:val="18"/>
        </w:rPr>
      </w:pPr>
      <w:r>
        <w:rPr>
          <w:sz w:val="18"/>
        </w:rPr>
        <w:t xml:space="preserve">(2009), ‘Translation editing environments’, </w:t>
      </w:r>
      <w:r>
        <w:rPr>
          <w:i/>
          <w:spacing w:val="3"/>
          <w:sz w:val="18"/>
        </w:rPr>
        <w:t xml:space="preserve">MT Summit </w:t>
      </w:r>
      <w:r>
        <w:rPr>
          <w:i/>
          <w:spacing w:val="4"/>
          <w:sz w:val="18"/>
        </w:rPr>
        <w:t xml:space="preserve">XII </w:t>
      </w:r>
      <w:r>
        <w:rPr>
          <w:sz w:val="18"/>
        </w:rPr>
        <w:t xml:space="preserve">– </w:t>
      </w:r>
      <w:r>
        <w:rPr>
          <w:i/>
          <w:sz w:val="18"/>
        </w:rPr>
        <w:t xml:space="preserve">Workshop: </w:t>
      </w:r>
      <w:r>
        <w:rPr>
          <w:i/>
          <w:spacing w:val="2"/>
          <w:sz w:val="18"/>
        </w:rPr>
        <w:t>Beyond</w:t>
      </w:r>
      <w:r>
        <w:rPr>
          <w:i/>
          <w:spacing w:val="-13"/>
          <w:sz w:val="18"/>
        </w:rPr>
        <w:t xml:space="preserve"> </w:t>
      </w:r>
      <w:r>
        <w:rPr>
          <w:i/>
          <w:sz w:val="18"/>
        </w:rPr>
        <w:t>Translation</w:t>
      </w:r>
      <w:r>
        <w:rPr>
          <w:i/>
          <w:spacing w:val="-12"/>
          <w:sz w:val="18"/>
        </w:rPr>
        <w:t xml:space="preserve"> </w:t>
      </w:r>
      <w:r>
        <w:rPr>
          <w:i/>
          <w:spacing w:val="3"/>
          <w:sz w:val="18"/>
        </w:rPr>
        <w:t>Memories:</w:t>
      </w:r>
      <w:r>
        <w:rPr>
          <w:i/>
          <w:spacing w:val="-12"/>
          <w:sz w:val="18"/>
        </w:rPr>
        <w:t xml:space="preserve"> </w:t>
      </w:r>
      <w:r>
        <w:rPr>
          <w:i/>
          <w:spacing w:val="2"/>
          <w:sz w:val="18"/>
        </w:rPr>
        <w:t>New</w:t>
      </w:r>
      <w:r>
        <w:rPr>
          <w:i/>
          <w:spacing w:val="-12"/>
          <w:sz w:val="18"/>
        </w:rPr>
        <w:t xml:space="preserve"> </w:t>
      </w:r>
      <w:r>
        <w:rPr>
          <w:i/>
          <w:sz w:val="18"/>
        </w:rPr>
        <w:t>Tools</w:t>
      </w:r>
      <w:r>
        <w:rPr>
          <w:i/>
          <w:spacing w:val="-12"/>
          <w:sz w:val="18"/>
        </w:rPr>
        <w:t xml:space="preserve"> </w:t>
      </w:r>
      <w:r>
        <w:rPr>
          <w:i/>
          <w:sz w:val="18"/>
        </w:rPr>
        <w:t>fo</w:t>
      </w:r>
      <w:r>
        <w:rPr>
          <w:i/>
          <w:sz w:val="18"/>
        </w:rPr>
        <w:t>r</w:t>
      </w:r>
      <w:r>
        <w:rPr>
          <w:i/>
          <w:spacing w:val="-12"/>
          <w:sz w:val="18"/>
        </w:rPr>
        <w:t xml:space="preserve"> </w:t>
      </w:r>
      <w:r>
        <w:rPr>
          <w:i/>
          <w:sz w:val="18"/>
        </w:rPr>
        <w:t>Translators</w:t>
      </w:r>
      <w:r>
        <w:rPr>
          <w:i/>
          <w:spacing w:val="-12"/>
          <w:sz w:val="18"/>
        </w:rPr>
        <w:t xml:space="preserve"> </w:t>
      </w:r>
      <w:r>
        <w:rPr>
          <w:i/>
          <w:sz w:val="18"/>
        </w:rPr>
        <w:t>MT</w:t>
      </w:r>
      <w:r>
        <w:rPr>
          <w:sz w:val="18"/>
        </w:rPr>
        <w:t>,</w:t>
      </w:r>
      <w:r>
        <w:rPr>
          <w:spacing w:val="-12"/>
          <w:sz w:val="18"/>
        </w:rPr>
        <w:t xml:space="preserve"> </w:t>
      </w:r>
      <w:r>
        <w:rPr>
          <w:sz w:val="18"/>
        </w:rPr>
        <w:t>August</w:t>
      </w:r>
      <w:r>
        <w:rPr>
          <w:spacing w:val="-12"/>
          <w:sz w:val="18"/>
        </w:rPr>
        <w:t xml:space="preserve"> </w:t>
      </w:r>
      <w:r>
        <w:rPr>
          <w:sz w:val="18"/>
        </w:rPr>
        <w:t>29, 2009. Ottawa, Canada,</w:t>
      </w:r>
      <w:r>
        <w:rPr>
          <w:spacing w:val="18"/>
          <w:sz w:val="18"/>
        </w:rPr>
        <w:t xml:space="preserve"> </w:t>
      </w:r>
      <w:r>
        <w:rPr>
          <w:sz w:val="18"/>
        </w:rPr>
        <w:t>n.p.</w:t>
      </w:r>
    </w:p>
    <w:p w14:paraId="2CC94919" w14:textId="77777777" w:rsidR="00BE520D" w:rsidRDefault="007F6473">
      <w:pPr>
        <w:spacing w:line="259" w:lineRule="auto"/>
        <w:ind w:left="721" w:right="529" w:hanging="241"/>
        <w:rPr>
          <w:sz w:val="18"/>
        </w:rPr>
      </w:pPr>
      <w:r>
        <w:rPr>
          <w:sz w:val="18"/>
        </w:rPr>
        <w:t xml:space="preserve">Lallana, E. C. and Uy, M. N. (2003), </w:t>
      </w:r>
      <w:r>
        <w:rPr>
          <w:i/>
          <w:sz w:val="18"/>
        </w:rPr>
        <w:t>The Information Age</w:t>
      </w:r>
      <w:r>
        <w:rPr>
          <w:sz w:val="18"/>
        </w:rPr>
        <w:t xml:space="preserve">. [online] </w:t>
      </w:r>
      <w:hyperlink r:id="rId125">
        <w:r>
          <w:rPr>
            <w:sz w:val="18"/>
          </w:rPr>
          <w:t>www.apdip.</w:t>
        </w:r>
      </w:hyperlink>
      <w:r>
        <w:rPr>
          <w:sz w:val="18"/>
        </w:rPr>
        <w:t xml:space="preserve"> </w:t>
      </w:r>
      <w:hyperlink r:id="rId126">
        <w:r>
          <w:rPr>
            <w:sz w:val="18"/>
          </w:rPr>
          <w:t>net/publications/iespprimers/eprimer-infoage.pdf.</w:t>
        </w:r>
      </w:hyperlink>
    </w:p>
    <w:p w14:paraId="4106068B" w14:textId="77777777" w:rsidR="00BE520D" w:rsidRDefault="007F6473">
      <w:pPr>
        <w:spacing w:line="259" w:lineRule="auto"/>
        <w:ind w:left="721" w:right="443" w:hanging="240"/>
        <w:rPr>
          <w:sz w:val="18"/>
        </w:rPr>
      </w:pPr>
      <w:r>
        <w:rPr>
          <w:sz w:val="18"/>
        </w:rPr>
        <w:t xml:space="preserve">Lambert, J. (1996), ‘Language and translation as management problems: A new task for education’, in C. Dollerup and V. Appel (eds) </w:t>
      </w:r>
      <w:r>
        <w:rPr>
          <w:i/>
          <w:sz w:val="18"/>
        </w:rPr>
        <w:t>Teaching Translation and In</w:t>
      </w:r>
      <w:r>
        <w:rPr>
          <w:i/>
          <w:sz w:val="18"/>
        </w:rPr>
        <w:t>terpreting 3</w:t>
      </w:r>
      <w:r>
        <w:rPr>
          <w:sz w:val="18"/>
        </w:rPr>
        <w:t>. Amsterdam/Philadelphia: John Benjamins, pp. 271–93.</w:t>
      </w:r>
    </w:p>
    <w:p w14:paraId="1F35E0C2" w14:textId="77777777" w:rsidR="00BE520D" w:rsidRDefault="007F6473">
      <w:pPr>
        <w:spacing w:line="259" w:lineRule="auto"/>
        <w:ind w:left="721" w:right="871" w:hanging="241"/>
        <w:rPr>
          <w:sz w:val="18"/>
        </w:rPr>
      </w:pPr>
      <w:r>
        <w:rPr>
          <w:sz w:val="18"/>
        </w:rPr>
        <w:t xml:space="preserve">Lanier, J. (2010), </w:t>
      </w:r>
      <w:r>
        <w:rPr>
          <w:i/>
          <w:sz w:val="18"/>
        </w:rPr>
        <w:t xml:space="preserve">You Are Not a Gadget. A Manifesto. </w:t>
      </w:r>
      <w:r>
        <w:rPr>
          <w:sz w:val="18"/>
        </w:rPr>
        <w:t>New York: Alfred A. Knopf.</w:t>
      </w:r>
    </w:p>
    <w:p w14:paraId="70FC3948" w14:textId="77777777" w:rsidR="00BE520D" w:rsidRDefault="007F6473">
      <w:pPr>
        <w:spacing w:line="259" w:lineRule="auto"/>
        <w:ind w:left="721" w:right="443" w:hanging="241"/>
        <w:rPr>
          <w:sz w:val="18"/>
        </w:rPr>
      </w:pPr>
      <w:r>
        <w:rPr>
          <w:sz w:val="18"/>
        </w:rPr>
        <w:t xml:space="preserve">Larose, R. (1987), </w:t>
      </w:r>
      <w:r>
        <w:rPr>
          <w:i/>
          <w:sz w:val="18"/>
        </w:rPr>
        <w:t>Th</w:t>
      </w:r>
      <w:r>
        <w:rPr>
          <w:sz w:val="18"/>
        </w:rPr>
        <w:t>é</w:t>
      </w:r>
      <w:r>
        <w:rPr>
          <w:i/>
          <w:sz w:val="18"/>
        </w:rPr>
        <w:t xml:space="preserve">ories contemporaines de la traduction </w:t>
      </w:r>
      <w:r>
        <w:rPr>
          <w:sz w:val="18"/>
        </w:rPr>
        <w:t>(2nd edn). Sillery, Quebec: Presses de l’Universi</w:t>
      </w:r>
      <w:r>
        <w:rPr>
          <w:sz w:val="18"/>
        </w:rPr>
        <w:t>té du Québec.</w:t>
      </w:r>
    </w:p>
    <w:p w14:paraId="172E71F3" w14:textId="77777777" w:rsidR="00BE520D" w:rsidRDefault="007F6473">
      <w:pPr>
        <w:pStyle w:val="ListParagraph"/>
        <w:numPr>
          <w:ilvl w:val="0"/>
          <w:numId w:val="2"/>
        </w:numPr>
        <w:tabs>
          <w:tab w:val="left" w:pos="713"/>
        </w:tabs>
        <w:spacing w:line="259" w:lineRule="auto"/>
        <w:ind w:left="721" w:right="974" w:hanging="241"/>
        <w:rPr>
          <w:sz w:val="18"/>
        </w:rPr>
      </w:pPr>
      <w:r>
        <w:rPr>
          <w:sz w:val="18"/>
        </w:rPr>
        <w:t xml:space="preserve">(1994), ‘Qualité et efficacité en traduction: Réponse à </w:t>
      </w:r>
      <w:r>
        <w:rPr>
          <w:spacing w:val="-4"/>
          <w:sz w:val="18"/>
        </w:rPr>
        <w:t xml:space="preserve">F. </w:t>
      </w:r>
      <w:r>
        <w:rPr>
          <w:spacing w:val="-6"/>
          <w:sz w:val="18"/>
        </w:rPr>
        <w:t xml:space="preserve">W. </w:t>
      </w:r>
      <w:r>
        <w:rPr>
          <w:sz w:val="18"/>
        </w:rPr>
        <w:t xml:space="preserve">Sixel’, </w:t>
      </w:r>
      <w:r>
        <w:rPr>
          <w:i/>
          <w:spacing w:val="3"/>
          <w:sz w:val="18"/>
        </w:rPr>
        <w:t>Meta</w:t>
      </w:r>
      <w:r>
        <w:rPr>
          <w:spacing w:val="3"/>
          <w:sz w:val="18"/>
        </w:rPr>
        <w:t xml:space="preserve">, </w:t>
      </w:r>
      <w:r>
        <w:rPr>
          <w:sz w:val="18"/>
        </w:rPr>
        <w:t xml:space="preserve">39 </w:t>
      </w:r>
      <w:r>
        <w:rPr>
          <w:spacing w:val="-3"/>
          <w:sz w:val="18"/>
        </w:rPr>
        <w:t>(2),</w:t>
      </w:r>
      <w:r>
        <w:rPr>
          <w:spacing w:val="11"/>
          <w:sz w:val="18"/>
        </w:rPr>
        <w:t xml:space="preserve"> </w:t>
      </w:r>
      <w:r>
        <w:rPr>
          <w:sz w:val="18"/>
        </w:rPr>
        <w:t>362–73.</w:t>
      </w:r>
    </w:p>
    <w:p w14:paraId="6BD6353E" w14:textId="77777777" w:rsidR="00BE520D" w:rsidRDefault="007F6473">
      <w:pPr>
        <w:pStyle w:val="ListParagraph"/>
        <w:numPr>
          <w:ilvl w:val="0"/>
          <w:numId w:val="2"/>
        </w:numPr>
        <w:tabs>
          <w:tab w:val="left" w:pos="712"/>
        </w:tabs>
        <w:spacing w:line="203" w:lineRule="exact"/>
        <w:ind w:left="711" w:hanging="230"/>
        <w:rPr>
          <w:sz w:val="18"/>
        </w:rPr>
      </w:pPr>
      <w:r>
        <w:rPr>
          <w:sz w:val="18"/>
        </w:rPr>
        <w:t xml:space="preserve">(1998), ‘Méthodologie de l’évaluation des traductions’, </w:t>
      </w:r>
      <w:r>
        <w:rPr>
          <w:i/>
          <w:spacing w:val="3"/>
          <w:sz w:val="18"/>
        </w:rPr>
        <w:t>Meta</w:t>
      </w:r>
      <w:r>
        <w:rPr>
          <w:spacing w:val="3"/>
          <w:sz w:val="18"/>
        </w:rPr>
        <w:t xml:space="preserve">, </w:t>
      </w:r>
      <w:r>
        <w:rPr>
          <w:spacing w:val="-3"/>
          <w:sz w:val="18"/>
        </w:rPr>
        <w:t>43 (2),</w:t>
      </w:r>
      <w:r>
        <w:rPr>
          <w:spacing w:val="14"/>
          <w:sz w:val="18"/>
        </w:rPr>
        <w:t xml:space="preserve"> </w:t>
      </w:r>
      <w:r>
        <w:rPr>
          <w:sz w:val="18"/>
        </w:rPr>
        <w:t>163–86.</w:t>
      </w:r>
    </w:p>
    <w:p w14:paraId="13C56DAF" w14:textId="77777777" w:rsidR="00BE520D" w:rsidRDefault="007F6473">
      <w:pPr>
        <w:spacing w:line="259" w:lineRule="auto"/>
        <w:ind w:left="721" w:right="885" w:hanging="240"/>
        <w:rPr>
          <w:sz w:val="18"/>
        </w:rPr>
      </w:pPr>
      <w:r>
        <w:rPr>
          <w:sz w:val="18"/>
        </w:rPr>
        <w:t xml:space="preserve">Lauscher, S. (2000), ‘Translation quality assessment: Where can theory and practice meet?’ </w:t>
      </w:r>
      <w:r>
        <w:rPr>
          <w:i/>
          <w:sz w:val="18"/>
        </w:rPr>
        <w:t>The Translator</w:t>
      </w:r>
      <w:r>
        <w:rPr>
          <w:sz w:val="18"/>
        </w:rPr>
        <w:t>, 6 (2), 149–68.</w:t>
      </w:r>
    </w:p>
    <w:p w14:paraId="180D8441" w14:textId="77777777" w:rsidR="00BE520D" w:rsidRDefault="007F6473">
      <w:pPr>
        <w:spacing w:line="259" w:lineRule="auto"/>
        <w:ind w:left="721" w:right="637" w:hanging="240"/>
        <w:rPr>
          <w:sz w:val="18"/>
        </w:rPr>
      </w:pPr>
      <w:r>
        <w:rPr>
          <w:sz w:val="18"/>
        </w:rPr>
        <w:t xml:space="preserve">Leavitt, H. J. (2005), </w:t>
      </w:r>
      <w:r>
        <w:rPr>
          <w:i/>
          <w:sz w:val="18"/>
        </w:rPr>
        <w:t xml:space="preserve">Top Down: Why Hierarchies Are Here to Stay and How </w:t>
      </w:r>
      <w:r>
        <w:rPr>
          <w:i/>
          <w:sz w:val="18"/>
        </w:rPr>
        <w:t>to Manage Them More Effectively</w:t>
      </w:r>
      <w:r>
        <w:rPr>
          <w:sz w:val="18"/>
        </w:rPr>
        <w:t>. Boston, MA: Harvard Business School Press.</w:t>
      </w:r>
    </w:p>
    <w:p w14:paraId="5997757F" w14:textId="77777777" w:rsidR="00BE520D" w:rsidRDefault="007F6473">
      <w:pPr>
        <w:spacing w:line="202" w:lineRule="exact"/>
        <w:ind w:left="482"/>
        <w:rPr>
          <w:sz w:val="18"/>
        </w:rPr>
      </w:pPr>
      <w:r>
        <w:rPr>
          <w:sz w:val="18"/>
        </w:rPr>
        <w:t xml:space="preserve">Lewis, M. P. (ed.) (2009), </w:t>
      </w:r>
      <w:r>
        <w:rPr>
          <w:i/>
          <w:sz w:val="18"/>
        </w:rPr>
        <w:t xml:space="preserve">Ethnologue: Languages of the World </w:t>
      </w:r>
      <w:r>
        <w:rPr>
          <w:sz w:val="18"/>
        </w:rPr>
        <w:t>(16th edn).</w:t>
      </w:r>
    </w:p>
    <w:p w14:paraId="228378B5" w14:textId="77777777" w:rsidR="00BE520D" w:rsidRDefault="007F6473">
      <w:pPr>
        <w:spacing w:before="13"/>
        <w:ind w:left="722"/>
        <w:rPr>
          <w:sz w:val="18"/>
        </w:rPr>
      </w:pPr>
      <w:r>
        <w:rPr>
          <w:sz w:val="18"/>
        </w:rPr>
        <w:t>Dallas, Texas: SIL International.</w:t>
      </w:r>
    </w:p>
    <w:p w14:paraId="28BA7CFD" w14:textId="77777777" w:rsidR="00BE520D" w:rsidRDefault="007F6473">
      <w:pPr>
        <w:spacing w:before="16" w:line="259" w:lineRule="auto"/>
        <w:ind w:left="722" w:hanging="240"/>
        <w:rPr>
          <w:sz w:val="18"/>
        </w:rPr>
      </w:pPr>
      <w:r>
        <w:rPr>
          <w:sz w:val="18"/>
        </w:rPr>
        <w:t xml:space="preserve">LISA (2003), </w:t>
      </w:r>
      <w:r>
        <w:rPr>
          <w:i/>
          <w:sz w:val="18"/>
        </w:rPr>
        <w:t xml:space="preserve">The Localization Industry Primer </w:t>
      </w:r>
      <w:r>
        <w:rPr>
          <w:sz w:val="18"/>
        </w:rPr>
        <w:t>(2nd edn). [online] www.ic</w:t>
      </w:r>
      <w:r>
        <w:rPr>
          <w:sz w:val="18"/>
        </w:rPr>
        <w:t xml:space="preserve">t. </w:t>
      </w:r>
      <w:r>
        <w:rPr>
          <w:w w:val="96"/>
          <w:sz w:val="18"/>
        </w:rPr>
        <w:t>gr</w:t>
      </w:r>
      <w:r>
        <w:rPr>
          <w:w w:val="94"/>
          <w:sz w:val="18"/>
        </w:rPr>
        <w:t>i</w:t>
      </w:r>
      <w:r>
        <w:rPr>
          <w:w w:val="102"/>
          <w:sz w:val="18"/>
        </w:rPr>
        <w:t>f</w:t>
      </w:r>
      <w:r>
        <w:rPr>
          <w:w w:val="89"/>
          <w:sz w:val="18"/>
        </w:rPr>
        <w:t>fi</w:t>
      </w:r>
      <w:r>
        <w:rPr>
          <w:w w:val="95"/>
          <w:sz w:val="18"/>
        </w:rPr>
        <w:t>th</w:t>
      </w:r>
      <w:r>
        <w:rPr>
          <w:w w:val="103"/>
          <w:sz w:val="18"/>
        </w:rPr>
        <w:t>.</w:t>
      </w:r>
      <w:r>
        <w:rPr>
          <w:w w:val="91"/>
          <w:sz w:val="18"/>
        </w:rPr>
        <w:t>e</w:t>
      </w:r>
      <w:r>
        <w:rPr>
          <w:w w:val="96"/>
          <w:sz w:val="18"/>
        </w:rPr>
        <w:t>du</w:t>
      </w:r>
      <w:r>
        <w:rPr>
          <w:w w:val="103"/>
          <w:sz w:val="18"/>
        </w:rPr>
        <w:t>.</w:t>
      </w:r>
      <w:r>
        <w:rPr>
          <w:w w:val="99"/>
          <w:sz w:val="18"/>
        </w:rPr>
        <w:t>a</w:t>
      </w:r>
      <w:r>
        <w:rPr>
          <w:w w:val="96"/>
          <w:sz w:val="18"/>
        </w:rPr>
        <w:t>u</w:t>
      </w:r>
      <w:r>
        <w:rPr>
          <w:w w:val="59"/>
          <w:sz w:val="18"/>
        </w:rPr>
        <w:t>/</w:t>
      </w:r>
      <w:r>
        <w:rPr>
          <w:w w:val="86"/>
          <w:sz w:val="18"/>
        </w:rPr>
        <w:t>~</w:t>
      </w:r>
      <w:r>
        <w:rPr>
          <w:w w:val="96"/>
          <w:sz w:val="18"/>
        </w:rPr>
        <w:t>d</w:t>
      </w:r>
      <w:r>
        <w:rPr>
          <w:w w:val="99"/>
          <w:sz w:val="18"/>
        </w:rPr>
        <w:t>a</w:t>
      </w:r>
      <w:r>
        <w:rPr>
          <w:sz w:val="18"/>
        </w:rPr>
        <w:t>v</w:t>
      </w:r>
      <w:r>
        <w:rPr>
          <w:w w:val="94"/>
          <w:sz w:val="18"/>
        </w:rPr>
        <w:t>i</w:t>
      </w:r>
      <w:r>
        <w:rPr>
          <w:w w:val="96"/>
          <w:sz w:val="18"/>
        </w:rPr>
        <w:t>dt</w:t>
      </w:r>
      <w:r>
        <w:rPr>
          <w:w w:val="59"/>
          <w:sz w:val="18"/>
        </w:rPr>
        <w:t>/</w:t>
      </w:r>
      <w:r>
        <w:rPr>
          <w:w w:val="97"/>
          <w:sz w:val="18"/>
        </w:rPr>
        <w:t>c</w:t>
      </w:r>
      <w:r>
        <w:rPr>
          <w:w w:val="94"/>
          <w:sz w:val="18"/>
        </w:rPr>
        <w:t>i</w:t>
      </w:r>
      <w:r>
        <w:rPr>
          <w:w w:val="99"/>
          <w:sz w:val="18"/>
        </w:rPr>
        <w:t>t3</w:t>
      </w:r>
      <w:r>
        <w:rPr>
          <w:w w:val="98"/>
          <w:sz w:val="18"/>
        </w:rPr>
        <w:t>6</w:t>
      </w:r>
      <w:r>
        <w:rPr>
          <w:w w:val="129"/>
          <w:sz w:val="18"/>
        </w:rPr>
        <w:t>1</w:t>
      </w:r>
      <w:r>
        <w:rPr>
          <w:w w:val="92"/>
          <w:sz w:val="18"/>
        </w:rPr>
        <w:t>1/</w:t>
      </w:r>
      <w:r>
        <w:rPr>
          <w:w w:val="101"/>
          <w:sz w:val="18"/>
        </w:rPr>
        <w:t>L</w:t>
      </w:r>
      <w:r>
        <w:rPr>
          <w:w w:val="85"/>
          <w:sz w:val="18"/>
        </w:rPr>
        <w:t>I</w:t>
      </w:r>
      <w:r>
        <w:rPr>
          <w:w w:val="89"/>
          <w:sz w:val="18"/>
        </w:rPr>
        <w:t>S</w:t>
      </w:r>
      <w:r>
        <w:rPr>
          <w:w w:val="107"/>
          <w:sz w:val="18"/>
        </w:rPr>
        <w:t>A</w:t>
      </w:r>
      <w:r>
        <w:rPr>
          <w:w w:val="97"/>
          <w:sz w:val="18"/>
        </w:rPr>
        <w:t>p</w:t>
      </w:r>
      <w:r>
        <w:rPr>
          <w:w w:val="94"/>
          <w:sz w:val="18"/>
        </w:rPr>
        <w:t>rim</w:t>
      </w:r>
      <w:r>
        <w:rPr>
          <w:w w:val="91"/>
          <w:sz w:val="18"/>
        </w:rPr>
        <w:t>e</w:t>
      </w:r>
      <w:r>
        <w:rPr>
          <w:w w:val="94"/>
          <w:sz w:val="18"/>
        </w:rPr>
        <w:t>r</w:t>
      </w:r>
      <w:r>
        <w:rPr>
          <w:w w:val="103"/>
          <w:sz w:val="18"/>
        </w:rPr>
        <w:t>.</w:t>
      </w:r>
      <w:r>
        <w:rPr>
          <w:w w:val="97"/>
          <w:sz w:val="18"/>
        </w:rPr>
        <w:t>p</w:t>
      </w:r>
      <w:r>
        <w:rPr>
          <w:w w:val="98"/>
          <w:sz w:val="18"/>
        </w:rPr>
        <w:t>df</w:t>
      </w:r>
      <w:r>
        <w:rPr>
          <w:w w:val="103"/>
          <w:sz w:val="18"/>
        </w:rPr>
        <w:t>.</w:t>
      </w:r>
    </w:p>
    <w:p w14:paraId="1559C975" w14:textId="77777777" w:rsidR="00BE520D" w:rsidRDefault="007F6473">
      <w:pPr>
        <w:pStyle w:val="ListParagraph"/>
        <w:numPr>
          <w:ilvl w:val="0"/>
          <w:numId w:val="2"/>
        </w:numPr>
        <w:tabs>
          <w:tab w:val="left" w:pos="713"/>
        </w:tabs>
        <w:spacing w:line="203" w:lineRule="exact"/>
        <w:ind w:left="712"/>
        <w:rPr>
          <w:i/>
          <w:sz w:val="18"/>
        </w:rPr>
      </w:pPr>
      <w:r>
        <w:rPr>
          <w:sz w:val="18"/>
        </w:rPr>
        <w:t xml:space="preserve">(2007), </w:t>
      </w:r>
      <w:r>
        <w:rPr>
          <w:i/>
          <w:sz w:val="18"/>
        </w:rPr>
        <w:t xml:space="preserve">Crowdsourcing: The Crowd Wants to Help You </w:t>
      </w:r>
      <w:r>
        <w:rPr>
          <w:i/>
          <w:spacing w:val="2"/>
          <w:sz w:val="18"/>
        </w:rPr>
        <w:t xml:space="preserve">Reach </w:t>
      </w:r>
      <w:r>
        <w:rPr>
          <w:i/>
          <w:sz w:val="18"/>
        </w:rPr>
        <w:t>New</w:t>
      </w:r>
      <w:r>
        <w:rPr>
          <w:i/>
          <w:spacing w:val="2"/>
          <w:sz w:val="18"/>
        </w:rPr>
        <w:t xml:space="preserve"> Markets.</w:t>
      </w:r>
    </w:p>
    <w:p w14:paraId="30925549" w14:textId="77777777" w:rsidR="00BE520D" w:rsidRDefault="007F6473">
      <w:pPr>
        <w:spacing w:before="15"/>
        <w:ind w:left="721"/>
        <w:rPr>
          <w:sz w:val="18"/>
        </w:rPr>
      </w:pPr>
      <w:r>
        <w:rPr>
          <w:sz w:val="18"/>
        </w:rPr>
        <w:t xml:space="preserve">[online] </w:t>
      </w:r>
      <w:hyperlink r:id="rId127">
        <w:r>
          <w:rPr>
            <w:sz w:val="18"/>
          </w:rPr>
          <w:t>www.lisa.org.</w:t>
        </w:r>
      </w:hyperlink>
    </w:p>
    <w:p w14:paraId="78DEABCE" w14:textId="77777777" w:rsidR="00BE520D" w:rsidRDefault="007F6473">
      <w:pPr>
        <w:spacing w:before="16" w:line="259" w:lineRule="auto"/>
        <w:ind w:left="721" w:right="538" w:hanging="240"/>
        <w:rPr>
          <w:sz w:val="18"/>
        </w:rPr>
      </w:pPr>
      <w:r>
        <w:rPr>
          <w:sz w:val="18"/>
        </w:rPr>
        <w:t xml:space="preserve">Lockwood, R. (2000), ‘Machine translation and controlled authoring at caterpillar’, in R. C. Sprung (ed.), </w:t>
      </w:r>
      <w:r>
        <w:rPr>
          <w:i/>
          <w:sz w:val="18"/>
        </w:rPr>
        <w:t>Translating into Success. Cutting-Edge Strategies for Going Multilingual in a Global Age</w:t>
      </w:r>
      <w:r>
        <w:rPr>
          <w:sz w:val="18"/>
        </w:rPr>
        <w:t>. Amsterdam/Philadelphia: John Benjamins, pp. 187–202.</w:t>
      </w:r>
    </w:p>
    <w:p w14:paraId="1171F952" w14:textId="77777777" w:rsidR="00BE520D" w:rsidRDefault="007F6473">
      <w:pPr>
        <w:spacing w:line="259" w:lineRule="auto"/>
        <w:ind w:left="721" w:right="778" w:hanging="240"/>
        <w:rPr>
          <w:sz w:val="18"/>
        </w:rPr>
      </w:pPr>
      <w:r>
        <w:rPr>
          <w:sz w:val="18"/>
        </w:rPr>
        <w:t>Lommel</w:t>
      </w:r>
      <w:r>
        <w:rPr>
          <w:sz w:val="18"/>
        </w:rPr>
        <w:t xml:space="preserve">, A. and Ray, R. (2007), </w:t>
      </w:r>
      <w:r>
        <w:rPr>
          <w:i/>
          <w:sz w:val="18"/>
        </w:rPr>
        <w:t xml:space="preserve">Taking software to the World: Results of the LISA Global Software Survey </w:t>
      </w:r>
      <w:r>
        <w:rPr>
          <w:sz w:val="18"/>
        </w:rPr>
        <w:t xml:space="preserve">(2nd edn). [online] </w:t>
      </w:r>
      <w:hyperlink r:id="rId128">
        <w:r>
          <w:rPr>
            <w:sz w:val="18"/>
          </w:rPr>
          <w:t>www.lisa.org.</w:t>
        </w:r>
      </w:hyperlink>
    </w:p>
    <w:p w14:paraId="5C767F73" w14:textId="77777777" w:rsidR="00BE520D" w:rsidRDefault="007F6473">
      <w:pPr>
        <w:spacing w:line="259" w:lineRule="auto"/>
        <w:ind w:left="721" w:right="443" w:hanging="240"/>
        <w:rPr>
          <w:sz w:val="18"/>
        </w:rPr>
      </w:pPr>
      <w:r>
        <w:rPr>
          <w:sz w:val="18"/>
        </w:rPr>
        <w:t xml:space="preserve">Lönnroth, K.-J. (2005), Address at the FIT 17th World Congress in Tampere, Finland, </w:t>
      </w:r>
      <w:r>
        <w:rPr>
          <w:sz w:val="18"/>
        </w:rPr>
        <w:t>4 August 2005: ‘How to ensure total quality in a changing translation market – a European approach’.</w:t>
      </w:r>
    </w:p>
    <w:p w14:paraId="4904559D" w14:textId="77777777" w:rsidR="00BE520D" w:rsidRDefault="007F6473">
      <w:pPr>
        <w:spacing w:line="259" w:lineRule="auto"/>
        <w:ind w:left="721" w:right="701" w:hanging="240"/>
        <w:rPr>
          <w:sz w:val="18"/>
        </w:rPr>
      </w:pPr>
      <w:r>
        <w:rPr>
          <w:sz w:val="18"/>
        </w:rPr>
        <w:t xml:space="preserve">Makoushina, J. (2007), ‘Translation quality assurance tools: Current state and future approaches’, </w:t>
      </w:r>
      <w:r>
        <w:rPr>
          <w:i/>
          <w:sz w:val="18"/>
        </w:rPr>
        <w:t>Translating and the Computer 29</w:t>
      </w:r>
      <w:r>
        <w:rPr>
          <w:sz w:val="18"/>
        </w:rPr>
        <w:t>. London: Aslib, n.p.</w:t>
      </w:r>
    </w:p>
    <w:p w14:paraId="46554505" w14:textId="77777777" w:rsidR="00BE520D" w:rsidRDefault="007F6473">
      <w:pPr>
        <w:spacing w:line="259" w:lineRule="auto"/>
        <w:ind w:left="721" w:right="773" w:hanging="240"/>
        <w:rPr>
          <w:sz w:val="18"/>
        </w:rPr>
      </w:pPr>
      <w:r>
        <w:rPr>
          <w:sz w:val="18"/>
        </w:rPr>
        <w:t xml:space="preserve">McAlester, G. (2000), ‘The evaluation of translation into a foreign language’, in C. Schäffner and B. Adab (eds), </w:t>
      </w:r>
      <w:r>
        <w:rPr>
          <w:i/>
          <w:sz w:val="18"/>
        </w:rPr>
        <w:t>Developing Translation Competence</w:t>
      </w:r>
      <w:r>
        <w:rPr>
          <w:sz w:val="18"/>
        </w:rPr>
        <w:t>. Amsterdam/Philadelphia: John Benjamins, pp. 229–42.</w:t>
      </w:r>
    </w:p>
    <w:p w14:paraId="5045BA9D" w14:textId="77777777" w:rsidR="00BE520D" w:rsidRDefault="00BE520D">
      <w:pPr>
        <w:spacing w:line="259" w:lineRule="auto"/>
        <w:rPr>
          <w:sz w:val="18"/>
        </w:rPr>
        <w:sectPr w:rsidR="00BE520D">
          <w:pgSz w:w="8850" w:h="13270"/>
          <w:pgMar w:top="840" w:right="720" w:bottom="280" w:left="720" w:header="638" w:footer="0" w:gutter="0"/>
          <w:cols w:space="720"/>
        </w:sectPr>
      </w:pPr>
    </w:p>
    <w:p w14:paraId="1E150529" w14:textId="77777777" w:rsidR="00BE520D" w:rsidRDefault="00BE520D">
      <w:pPr>
        <w:pStyle w:val="BodyText"/>
        <w:spacing w:before="9"/>
        <w:rPr>
          <w:sz w:val="29"/>
        </w:rPr>
      </w:pPr>
    </w:p>
    <w:p w14:paraId="2773AD7E" w14:textId="77777777" w:rsidR="00BE520D" w:rsidRDefault="007F6473">
      <w:pPr>
        <w:spacing w:before="105" w:line="259" w:lineRule="auto"/>
        <w:ind w:left="678" w:right="443" w:hanging="240"/>
        <w:rPr>
          <w:sz w:val="18"/>
        </w:rPr>
      </w:pPr>
      <w:r>
        <w:rPr>
          <w:sz w:val="18"/>
        </w:rPr>
        <w:t>Mitamura, H. (1999), ‘Controlled lan</w:t>
      </w:r>
      <w:r>
        <w:rPr>
          <w:sz w:val="18"/>
        </w:rPr>
        <w:t xml:space="preserve">guage for multilingual machine translation’, </w:t>
      </w:r>
      <w:r>
        <w:rPr>
          <w:i/>
          <w:sz w:val="18"/>
        </w:rPr>
        <w:t>Proceedings of MT Summit VII: MT in the Great Translation Era</w:t>
      </w:r>
      <w:r>
        <w:rPr>
          <w:sz w:val="18"/>
        </w:rPr>
        <w:t>, 13–17 September 1999, Kent Ridge Digital Labs, Singapore, 46–52.</w:t>
      </w:r>
    </w:p>
    <w:p w14:paraId="1BD38C13" w14:textId="77777777" w:rsidR="00BE520D" w:rsidRDefault="007F6473">
      <w:pPr>
        <w:spacing w:line="202" w:lineRule="exact"/>
        <w:ind w:left="438"/>
        <w:rPr>
          <w:sz w:val="18"/>
        </w:rPr>
      </w:pPr>
      <w:r>
        <w:rPr>
          <w:sz w:val="18"/>
        </w:rPr>
        <w:t xml:space="preserve">Mossop, B. (2001), </w:t>
      </w:r>
      <w:r>
        <w:rPr>
          <w:i/>
          <w:sz w:val="18"/>
        </w:rPr>
        <w:t>Revising and Editing for Translators</w:t>
      </w:r>
      <w:r>
        <w:rPr>
          <w:sz w:val="18"/>
        </w:rPr>
        <w:t>. Manchester: St Jerome.</w:t>
      </w:r>
    </w:p>
    <w:p w14:paraId="1DB16B74" w14:textId="77777777" w:rsidR="00BE520D" w:rsidRDefault="007F6473">
      <w:pPr>
        <w:pStyle w:val="ListParagraph"/>
        <w:numPr>
          <w:ilvl w:val="0"/>
          <w:numId w:val="2"/>
        </w:numPr>
        <w:tabs>
          <w:tab w:val="left" w:pos="670"/>
        </w:tabs>
        <w:spacing w:before="15" w:line="259" w:lineRule="auto"/>
        <w:ind w:left="678" w:right="585" w:hanging="240"/>
        <w:rPr>
          <w:sz w:val="18"/>
        </w:rPr>
      </w:pPr>
      <w:r>
        <w:rPr>
          <w:sz w:val="18"/>
        </w:rPr>
        <w:t>(20</w:t>
      </w:r>
      <w:r>
        <w:rPr>
          <w:sz w:val="18"/>
        </w:rPr>
        <w:t xml:space="preserve">07), ‘Empirical studies of revision: What we know and need to know’, </w:t>
      </w:r>
      <w:r>
        <w:rPr>
          <w:i/>
          <w:sz w:val="18"/>
        </w:rPr>
        <w:t xml:space="preserve">The </w:t>
      </w:r>
      <w:r>
        <w:rPr>
          <w:i/>
          <w:spacing w:val="2"/>
          <w:sz w:val="18"/>
        </w:rPr>
        <w:t xml:space="preserve">Journal </w:t>
      </w:r>
      <w:r>
        <w:rPr>
          <w:i/>
          <w:sz w:val="18"/>
        </w:rPr>
        <w:t xml:space="preserve">of </w:t>
      </w:r>
      <w:r>
        <w:rPr>
          <w:i/>
          <w:spacing w:val="2"/>
          <w:sz w:val="18"/>
        </w:rPr>
        <w:t xml:space="preserve">Specialised </w:t>
      </w:r>
      <w:r>
        <w:rPr>
          <w:i/>
          <w:sz w:val="18"/>
        </w:rPr>
        <w:t>Translation</w:t>
      </w:r>
      <w:r>
        <w:rPr>
          <w:sz w:val="18"/>
        </w:rPr>
        <w:t>, 8, July 2007,</w:t>
      </w:r>
      <w:r>
        <w:rPr>
          <w:spacing w:val="3"/>
          <w:sz w:val="18"/>
        </w:rPr>
        <w:t xml:space="preserve"> </w:t>
      </w:r>
      <w:r>
        <w:rPr>
          <w:spacing w:val="2"/>
          <w:sz w:val="18"/>
        </w:rPr>
        <w:t>5–20.</w:t>
      </w:r>
    </w:p>
    <w:p w14:paraId="3A73FD9C" w14:textId="77777777" w:rsidR="00BE520D" w:rsidRDefault="007F6473">
      <w:pPr>
        <w:spacing w:line="259" w:lineRule="auto"/>
        <w:ind w:left="678" w:right="664" w:hanging="241"/>
        <w:rPr>
          <w:sz w:val="18"/>
        </w:rPr>
      </w:pPr>
      <w:r>
        <w:rPr>
          <w:sz w:val="18"/>
        </w:rPr>
        <w:t xml:space="preserve">Munday, J. (ed.) (2007), </w:t>
      </w:r>
      <w:r>
        <w:rPr>
          <w:i/>
          <w:sz w:val="18"/>
        </w:rPr>
        <w:t>Translation as Intervention</w:t>
      </w:r>
      <w:r>
        <w:rPr>
          <w:sz w:val="18"/>
        </w:rPr>
        <w:t>. London: Continuum and IATIS.</w:t>
      </w:r>
    </w:p>
    <w:p w14:paraId="0ED5138E" w14:textId="77777777" w:rsidR="00BE520D" w:rsidRDefault="007F6473">
      <w:pPr>
        <w:pStyle w:val="ListParagraph"/>
        <w:numPr>
          <w:ilvl w:val="0"/>
          <w:numId w:val="2"/>
        </w:numPr>
        <w:tabs>
          <w:tab w:val="left" w:pos="669"/>
        </w:tabs>
        <w:spacing w:line="203" w:lineRule="exact"/>
        <w:ind w:left="668"/>
        <w:rPr>
          <w:sz w:val="18"/>
        </w:rPr>
      </w:pPr>
      <w:r>
        <w:rPr>
          <w:sz w:val="18"/>
        </w:rPr>
        <w:t>(2008),</w:t>
      </w:r>
      <w:r>
        <w:rPr>
          <w:spacing w:val="-9"/>
          <w:sz w:val="18"/>
        </w:rPr>
        <w:t xml:space="preserve"> </w:t>
      </w:r>
      <w:r>
        <w:rPr>
          <w:i/>
          <w:sz w:val="18"/>
        </w:rPr>
        <w:t>Introducing</w:t>
      </w:r>
      <w:r>
        <w:rPr>
          <w:i/>
          <w:spacing w:val="-9"/>
          <w:sz w:val="18"/>
        </w:rPr>
        <w:t xml:space="preserve"> </w:t>
      </w:r>
      <w:r>
        <w:rPr>
          <w:i/>
          <w:sz w:val="18"/>
        </w:rPr>
        <w:t>Translation</w:t>
      </w:r>
      <w:r>
        <w:rPr>
          <w:i/>
          <w:spacing w:val="-8"/>
          <w:sz w:val="18"/>
        </w:rPr>
        <w:t xml:space="preserve"> </w:t>
      </w:r>
      <w:r>
        <w:rPr>
          <w:i/>
          <w:spacing w:val="2"/>
          <w:sz w:val="18"/>
        </w:rPr>
        <w:t>Studies:</w:t>
      </w:r>
      <w:r>
        <w:rPr>
          <w:i/>
          <w:spacing w:val="-9"/>
          <w:sz w:val="18"/>
        </w:rPr>
        <w:t xml:space="preserve"> </w:t>
      </w:r>
      <w:r>
        <w:rPr>
          <w:i/>
          <w:spacing w:val="2"/>
          <w:sz w:val="18"/>
        </w:rPr>
        <w:t>Theories</w:t>
      </w:r>
      <w:r>
        <w:rPr>
          <w:i/>
          <w:spacing w:val="-8"/>
          <w:sz w:val="18"/>
        </w:rPr>
        <w:t xml:space="preserve"> </w:t>
      </w:r>
      <w:r>
        <w:rPr>
          <w:i/>
          <w:spacing w:val="2"/>
          <w:sz w:val="18"/>
        </w:rPr>
        <w:t>and</w:t>
      </w:r>
      <w:r>
        <w:rPr>
          <w:i/>
          <w:spacing w:val="-9"/>
          <w:sz w:val="18"/>
        </w:rPr>
        <w:t xml:space="preserve"> </w:t>
      </w:r>
      <w:r>
        <w:rPr>
          <w:i/>
          <w:spacing w:val="2"/>
          <w:sz w:val="18"/>
        </w:rPr>
        <w:t>Applications</w:t>
      </w:r>
      <w:r>
        <w:rPr>
          <w:i/>
          <w:spacing w:val="-9"/>
          <w:sz w:val="18"/>
        </w:rPr>
        <w:t xml:space="preserve"> </w:t>
      </w:r>
      <w:r>
        <w:rPr>
          <w:sz w:val="18"/>
        </w:rPr>
        <w:t>(2nd</w:t>
      </w:r>
      <w:r>
        <w:rPr>
          <w:spacing w:val="-8"/>
          <w:sz w:val="18"/>
        </w:rPr>
        <w:t xml:space="preserve"> </w:t>
      </w:r>
      <w:r>
        <w:rPr>
          <w:sz w:val="18"/>
        </w:rPr>
        <w:t>edn).</w:t>
      </w:r>
    </w:p>
    <w:p w14:paraId="1F5BE5CF" w14:textId="77777777" w:rsidR="00BE520D" w:rsidRDefault="007F6473">
      <w:pPr>
        <w:spacing w:before="14"/>
        <w:ind w:left="678"/>
        <w:rPr>
          <w:sz w:val="18"/>
        </w:rPr>
      </w:pPr>
      <w:r>
        <w:rPr>
          <w:sz w:val="18"/>
        </w:rPr>
        <w:t>London/New York: Routledge.</w:t>
      </w:r>
    </w:p>
    <w:p w14:paraId="238C0B05" w14:textId="77777777" w:rsidR="00BE520D" w:rsidRDefault="007F6473">
      <w:pPr>
        <w:spacing w:before="15" w:line="259" w:lineRule="auto"/>
        <w:ind w:left="678" w:right="871" w:hanging="240"/>
        <w:rPr>
          <w:sz w:val="18"/>
        </w:rPr>
      </w:pPr>
      <w:r>
        <w:rPr>
          <w:sz w:val="18"/>
        </w:rPr>
        <w:t xml:space="preserve">Munro, R. (2010), ‘Crowdsourced translation for emergency response in Haiti: The global collaboration of local knowledge’, </w:t>
      </w:r>
      <w:r>
        <w:rPr>
          <w:i/>
          <w:sz w:val="18"/>
        </w:rPr>
        <w:t>AMTA Workshop on Collaborative Crowdsourcing for Translatio</w:t>
      </w:r>
      <w:r>
        <w:rPr>
          <w:i/>
          <w:sz w:val="18"/>
        </w:rPr>
        <w:t>n</w:t>
      </w:r>
      <w:r>
        <w:rPr>
          <w:sz w:val="18"/>
        </w:rPr>
        <w:t>. Denver, Colorado, USA.</w:t>
      </w:r>
    </w:p>
    <w:p w14:paraId="4E8F89F8" w14:textId="77777777" w:rsidR="00BE520D" w:rsidRDefault="007F6473">
      <w:pPr>
        <w:spacing w:line="202" w:lineRule="exact"/>
        <w:ind w:left="438"/>
        <w:rPr>
          <w:sz w:val="18"/>
        </w:rPr>
      </w:pPr>
      <w:r>
        <w:rPr>
          <w:sz w:val="18"/>
        </w:rPr>
        <w:t>Nadvi, K. and Wältring, F. (2004), ‘Making sense of global standards’, in</w:t>
      </w:r>
    </w:p>
    <w:p w14:paraId="73ACD00C" w14:textId="77777777" w:rsidR="00BE520D" w:rsidRDefault="007F6473">
      <w:pPr>
        <w:spacing w:before="16" w:line="259" w:lineRule="auto"/>
        <w:ind w:left="678" w:right="595"/>
        <w:rPr>
          <w:sz w:val="18"/>
        </w:rPr>
      </w:pPr>
      <w:r>
        <w:rPr>
          <w:sz w:val="18"/>
        </w:rPr>
        <w:t xml:space="preserve">H. Schmitz (ed.), </w:t>
      </w:r>
      <w:r>
        <w:rPr>
          <w:i/>
          <w:sz w:val="18"/>
        </w:rPr>
        <w:t>Local Enterprises in the Global Economy: Issues of Governance and Upgrading</w:t>
      </w:r>
      <w:r>
        <w:rPr>
          <w:sz w:val="18"/>
        </w:rPr>
        <w:t>. Cheltenham and Massachusetts: Edward Elgar, pp. 53–94.</w:t>
      </w:r>
    </w:p>
    <w:p w14:paraId="47B65E36" w14:textId="77777777" w:rsidR="00BE520D" w:rsidRDefault="007F6473">
      <w:pPr>
        <w:spacing w:line="259" w:lineRule="auto"/>
        <w:ind w:left="438" w:right="1135"/>
        <w:rPr>
          <w:sz w:val="18"/>
        </w:rPr>
      </w:pPr>
      <w:r>
        <w:rPr>
          <w:sz w:val="18"/>
        </w:rPr>
        <w:t xml:space="preserve">Newmark, P. (1981), </w:t>
      </w:r>
      <w:r>
        <w:rPr>
          <w:i/>
          <w:sz w:val="18"/>
        </w:rPr>
        <w:t>Approaches to Translation</w:t>
      </w:r>
      <w:r>
        <w:rPr>
          <w:sz w:val="18"/>
        </w:rPr>
        <w:t xml:space="preserve">. Oxford: Pergamon. Nida, E. A. (1964), </w:t>
      </w:r>
      <w:r>
        <w:rPr>
          <w:i/>
          <w:sz w:val="18"/>
        </w:rPr>
        <w:t>Towards a Science of Translating</w:t>
      </w:r>
      <w:r>
        <w:rPr>
          <w:sz w:val="18"/>
        </w:rPr>
        <w:t>. Leiden: E. J. Brill.</w:t>
      </w:r>
    </w:p>
    <w:p w14:paraId="3A490F37" w14:textId="77777777" w:rsidR="00BE520D" w:rsidRDefault="007F6473">
      <w:pPr>
        <w:spacing w:line="259" w:lineRule="auto"/>
        <w:ind w:left="678" w:hanging="240"/>
        <w:rPr>
          <w:sz w:val="18"/>
        </w:rPr>
      </w:pPr>
      <w:r>
        <w:rPr>
          <w:sz w:val="18"/>
        </w:rPr>
        <w:t xml:space="preserve">Nord, C. (1991), </w:t>
      </w:r>
      <w:r>
        <w:rPr>
          <w:i/>
          <w:sz w:val="18"/>
        </w:rPr>
        <w:t>Text Analysis in Translation. Theory, Meth</w:t>
      </w:r>
      <w:r>
        <w:rPr>
          <w:i/>
          <w:sz w:val="18"/>
        </w:rPr>
        <w:t xml:space="preserve">od, and Didactic Application of a Model for Translation-Oriented Text Analysis </w:t>
      </w:r>
      <w:r>
        <w:rPr>
          <w:sz w:val="18"/>
        </w:rPr>
        <w:t>(trans.</w:t>
      </w:r>
    </w:p>
    <w:p w14:paraId="1FD98367" w14:textId="77777777" w:rsidR="00BE520D" w:rsidRDefault="007F6473">
      <w:pPr>
        <w:spacing w:line="203" w:lineRule="exact"/>
        <w:ind w:left="678"/>
        <w:rPr>
          <w:sz w:val="18"/>
        </w:rPr>
      </w:pPr>
      <w:r>
        <w:rPr>
          <w:sz w:val="18"/>
        </w:rPr>
        <w:t>C. Nord and P. Sparrow). Amsterdam: Rodopi.</w:t>
      </w:r>
    </w:p>
    <w:p w14:paraId="7692D8C3" w14:textId="77777777" w:rsidR="00BE520D" w:rsidRDefault="007F6473">
      <w:pPr>
        <w:spacing w:before="11" w:line="259" w:lineRule="auto"/>
        <w:ind w:left="678" w:right="443" w:hanging="240"/>
        <w:rPr>
          <w:sz w:val="18"/>
        </w:rPr>
      </w:pPr>
      <w:r>
        <w:rPr>
          <w:sz w:val="18"/>
        </w:rPr>
        <w:t xml:space="preserve">Nyberg, </w:t>
      </w:r>
      <w:r>
        <w:rPr>
          <w:spacing w:val="3"/>
          <w:sz w:val="18"/>
        </w:rPr>
        <w:t xml:space="preserve">E., </w:t>
      </w:r>
      <w:r>
        <w:rPr>
          <w:spacing w:val="2"/>
          <w:sz w:val="18"/>
        </w:rPr>
        <w:t xml:space="preserve">Mitamura, </w:t>
      </w:r>
      <w:r>
        <w:rPr>
          <w:spacing w:val="-5"/>
          <w:sz w:val="18"/>
        </w:rPr>
        <w:t xml:space="preserve">T. </w:t>
      </w:r>
      <w:r>
        <w:rPr>
          <w:sz w:val="18"/>
        </w:rPr>
        <w:t>and Huijsen, W.-O. (2003), ‘Controlled language for authoring</w:t>
      </w:r>
      <w:r>
        <w:rPr>
          <w:spacing w:val="-12"/>
          <w:sz w:val="18"/>
        </w:rPr>
        <w:t xml:space="preserve"> </w:t>
      </w:r>
      <w:r>
        <w:rPr>
          <w:sz w:val="18"/>
        </w:rPr>
        <w:t>and</w:t>
      </w:r>
      <w:r>
        <w:rPr>
          <w:spacing w:val="-12"/>
          <w:sz w:val="18"/>
        </w:rPr>
        <w:t xml:space="preserve"> </w:t>
      </w:r>
      <w:r>
        <w:rPr>
          <w:sz w:val="18"/>
        </w:rPr>
        <w:t>translation’,</w:t>
      </w:r>
      <w:r>
        <w:rPr>
          <w:spacing w:val="-12"/>
          <w:sz w:val="18"/>
        </w:rPr>
        <w:t xml:space="preserve"> </w:t>
      </w:r>
      <w:r>
        <w:rPr>
          <w:sz w:val="18"/>
        </w:rPr>
        <w:t>in</w:t>
      </w:r>
      <w:r>
        <w:rPr>
          <w:spacing w:val="-12"/>
          <w:sz w:val="18"/>
        </w:rPr>
        <w:t xml:space="preserve"> </w:t>
      </w:r>
      <w:r>
        <w:rPr>
          <w:spacing w:val="2"/>
          <w:sz w:val="18"/>
        </w:rPr>
        <w:t>H.</w:t>
      </w:r>
      <w:r>
        <w:rPr>
          <w:spacing w:val="-12"/>
          <w:sz w:val="18"/>
        </w:rPr>
        <w:t xml:space="preserve"> </w:t>
      </w:r>
      <w:r>
        <w:rPr>
          <w:sz w:val="18"/>
        </w:rPr>
        <w:t>Somers</w:t>
      </w:r>
      <w:r>
        <w:rPr>
          <w:spacing w:val="-11"/>
          <w:sz w:val="18"/>
        </w:rPr>
        <w:t xml:space="preserve"> </w:t>
      </w:r>
      <w:r>
        <w:rPr>
          <w:sz w:val="18"/>
        </w:rPr>
        <w:t>(ed.),</w:t>
      </w:r>
      <w:r>
        <w:rPr>
          <w:spacing w:val="-12"/>
          <w:sz w:val="18"/>
        </w:rPr>
        <w:t xml:space="preserve"> </w:t>
      </w:r>
      <w:r>
        <w:rPr>
          <w:i/>
          <w:spacing w:val="2"/>
          <w:sz w:val="18"/>
        </w:rPr>
        <w:t>Computers</w:t>
      </w:r>
      <w:r>
        <w:rPr>
          <w:i/>
          <w:spacing w:val="-12"/>
          <w:sz w:val="18"/>
        </w:rPr>
        <w:t xml:space="preserve"> </w:t>
      </w:r>
      <w:r>
        <w:rPr>
          <w:i/>
          <w:spacing w:val="2"/>
          <w:sz w:val="18"/>
        </w:rPr>
        <w:t>and</w:t>
      </w:r>
      <w:r>
        <w:rPr>
          <w:i/>
          <w:spacing w:val="-12"/>
          <w:sz w:val="18"/>
        </w:rPr>
        <w:t xml:space="preserve"> </w:t>
      </w:r>
      <w:r>
        <w:rPr>
          <w:i/>
          <w:sz w:val="18"/>
        </w:rPr>
        <w:t>Translation:</w:t>
      </w:r>
      <w:r>
        <w:rPr>
          <w:i/>
          <w:spacing w:val="-12"/>
          <w:sz w:val="18"/>
        </w:rPr>
        <w:t xml:space="preserve"> </w:t>
      </w:r>
      <w:r>
        <w:rPr>
          <w:i/>
          <w:sz w:val="18"/>
        </w:rPr>
        <w:t>A Translator</w:t>
      </w:r>
      <w:r>
        <w:rPr>
          <w:sz w:val="18"/>
        </w:rPr>
        <w:t>’</w:t>
      </w:r>
      <w:r>
        <w:rPr>
          <w:i/>
          <w:sz w:val="18"/>
        </w:rPr>
        <w:t>s</w:t>
      </w:r>
      <w:r>
        <w:rPr>
          <w:i/>
          <w:spacing w:val="-19"/>
          <w:sz w:val="18"/>
        </w:rPr>
        <w:t xml:space="preserve"> </w:t>
      </w:r>
      <w:r>
        <w:rPr>
          <w:i/>
          <w:spacing w:val="2"/>
          <w:sz w:val="18"/>
        </w:rPr>
        <w:t>Guide</w:t>
      </w:r>
      <w:r>
        <w:rPr>
          <w:spacing w:val="2"/>
          <w:sz w:val="18"/>
        </w:rPr>
        <w:t>.</w:t>
      </w:r>
      <w:r>
        <w:rPr>
          <w:spacing w:val="-18"/>
          <w:sz w:val="18"/>
        </w:rPr>
        <w:t xml:space="preserve"> </w:t>
      </w:r>
      <w:r>
        <w:rPr>
          <w:spacing w:val="2"/>
          <w:sz w:val="18"/>
        </w:rPr>
        <w:t>Amsterdam/Philadelphia:</w:t>
      </w:r>
      <w:r>
        <w:rPr>
          <w:spacing w:val="-18"/>
          <w:sz w:val="18"/>
        </w:rPr>
        <w:t xml:space="preserve"> </w:t>
      </w:r>
      <w:r>
        <w:rPr>
          <w:sz w:val="18"/>
        </w:rPr>
        <w:t>John</w:t>
      </w:r>
      <w:r>
        <w:rPr>
          <w:spacing w:val="-18"/>
          <w:sz w:val="18"/>
        </w:rPr>
        <w:t xml:space="preserve"> </w:t>
      </w:r>
      <w:r>
        <w:rPr>
          <w:spacing w:val="2"/>
          <w:sz w:val="18"/>
        </w:rPr>
        <w:t>Benjamins,</w:t>
      </w:r>
      <w:r>
        <w:rPr>
          <w:spacing w:val="-18"/>
          <w:sz w:val="18"/>
        </w:rPr>
        <w:t xml:space="preserve"> </w:t>
      </w:r>
      <w:r>
        <w:rPr>
          <w:sz w:val="18"/>
        </w:rPr>
        <w:t>pp.</w:t>
      </w:r>
      <w:r>
        <w:rPr>
          <w:spacing w:val="-18"/>
          <w:sz w:val="18"/>
        </w:rPr>
        <w:t xml:space="preserve"> </w:t>
      </w:r>
      <w:r>
        <w:rPr>
          <w:sz w:val="18"/>
        </w:rPr>
        <w:t>245–81.</w:t>
      </w:r>
    </w:p>
    <w:p w14:paraId="7A92A294" w14:textId="77777777" w:rsidR="00BE520D" w:rsidRDefault="007F6473">
      <w:pPr>
        <w:spacing w:line="259" w:lineRule="auto"/>
        <w:ind w:left="678" w:right="738" w:hanging="240"/>
        <w:rPr>
          <w:sz w:val="18"/>
        </w:rPr>
      </w:pPr>
      <w:r>
        <w:rPr>
          <w:sz w:val="18"/>
        </w:rPr>
        <w:t xml:space="preserve">O’Brien, </w:t>
      </w:r>
      <w:r>
        <w:rPr>
          <w:spacing w:val="2"/>
          <w:sz w:val="18"/>
        </w:rPr>
        <w:t xml:space="preserve">S. </w:t>
      </w:r>
      <w:r>
        <w:rPr>
          <w:sz w:val="18"/>
        </w:rPr>
        <w:t>(1998), ‘Practical experience of computer-aided translation tools in the</w:t>
      </w:r>
      <w:r>
        <w:rPr>
          <w:spacing w:val="5"/>
          <w:sz w:val="18"/>
        </w:rPr>
        <w:t xml:space="preserve"> </w:t>
      </w:r>
      <w:r>
        <w:rPr>
          <w:sz w:val="18"/>
        </w:rPr>
        <w:t>software</w:t>
      </w:r>
      <w:r>
        <w:rPr>
          <w:spacing w:val="6"/>
          <w:sz w:val="18"/>
        </w:rPr>
        <w:t xml:space="preserve"> </w:t>
      </w:r>
      <w:r>
        <w:rPr>
          <w:sz w:val="18"/>
        </w:rPr>
        <w:t>localisation</w:t>
      </w:r>
      <w:r>
        <w:rPr>
          <w:spacing w:val="6"/>
          <w:sz w:val="18"/>
        </w:rPr>
        <w:t xml:space="preserve"> </w:t>
      </w:r>
      <w:r>
        <w:rPr>
          <w:sz w:val="18"/>
        </w:rPr>
        <w:t>industry’,</w:t>
      </w:r>
      <w:r>
        <w:rPr>
          <w:spacing w:val="6"/>
          <w:sz w:val="18"/>
        </w:rPr>
        <w:t xml:space="preserve"> </w:t>
      </w:r>
      <w:r>
        <w:rPr>
          <w:sz w:val="18"/>
        </w:rPr>
        <w:t>in</w:t>
      </w:r>
      <w:r>
        <w:rPr>
          <w:spacing w:val="6"/>
          <w:sz w:val="18"/>
        </w:rPr>
        <w:t xml:space="preserve"> </w:t>
      </w:r>
      <w:r>
        <w:rPr>
          <w:spacing w:val="4"/>
          <w:sz w:val="18"/>
        </w:rPr>
        <w:t>L.</w:t>
      </w:r>
      <w:r>
        <w:rPr>
          <w:spacing w:val="6"/>
          <w:sz w:val="18"/>
        </w:rPr>
        <w:t xml:space="preserve"> </w:t>
      </w:r>
      <w:r>
        <w:rPr>
          <w:sz w:val="18"/>
        </w:rPr>
        <w:t>Bowker,</w:t>
      </w:r>
      <w:r>
        <w:rPr>
          <w:spacing w:val="5"/>
          <w:sz w:val="18"/>
        </w:rPr>
        <w:t xml:space="preserve"> </w:t>
      </w:r>
      <w:r>
        <w:rPr>
          <w:sz w:val="18"/>
        </w:rPr>
        <w:t>M.</w:t>
      </w:r>
      <w:r>
        <w:rPr>
          <w:spacing w:val="6"/>
          <w:sz w:val="18"/>
        </w:rPr>
        <w:t xml:space="preserve"> </w:t>
      </w:r>
      <w:r>
        <w:rPr>
          <w:sz w:val="18"/>
        </w:rPr>
        <w:t>Cronin,</w:t>
      </w:r>
      <w:r>
        <w:rPr>
          <w:spacing w:val="6"/>
          <w:sz w:val="18"/>
        </w:rPr>
        <w:t xml:space="preserve"> </w:t>
      </w:r>
      <w:r>
        <w:rPr>
          <w:sz w:val="18"/>
        </w:rPr>
        <w:t>D.</w:t>
      </w:r>
      <w:r>
        <w:rPr>
          <w:spacing w:val="6"/>
          <w:sz w:val="18"/>
        </w:rPr>
        <w:t xml:space="preserve"> </w:t>
      </w:r>
      <w:r>
        <w:rPr>
          <w:sz w:val="18"/>
        </w:rPr>
        <w:t>Kenny</w:t>
      </w:r>
      <w:r>
        <w:rPr>
          <w:spacing w:val="6"/>
          <w:sz w:val="18"/>
        </w:rPr>
        <w:t xml:space="preserve"> </w:t>
      </w:r>
      <w:r>
        <w:rPr>
          <w:sz w:val="18"/>
        </w:rPr>
        <w:t>and</w:t>
      </w:r>
    </w:p>
    <w:p w14:paraId="6673FDC7" w14:textId="77777777" w:rsidR="00BE520D" w:rsidRDefault="007F6473">
      <w:pPr>
        <w:spacing w:line="259" w:lineRule="auto"/>
        <w:ind w:left="678"/>
        <w:rPr>
          <w:sz w:val="18"/>
        </w:rPr>
      </w:pPr>
      <w:r>
        <w:rPr>
          <w:sz w:val="18"/>
        </w:rPr>
        <w:t>J.</w:t>
      </w:r>
      <w:r>
        <w:rPr>
          <w:spacing w:val="-20"/>
          <w:sz w:val="18"/>
        </w:rPr>
        <w:t xml:space="preserve"> </w:t>
      </w:r>
      <w:r>
        <w:rPr>
          <w:sz w:val="18"/>
        </w:rPr>
        <w:t>Pearson</w:t>
      </w:r>
      <w:r>
        <w:rPr>
          <w:spacing w:val="-20"/>
          <w:sz w:val="18"/>
        </w:rPr>
        <w:t xml:space="preserve"> </w:t>
      </w:r>
      <w:r>
        <w:rPr>
          <w:sz w:val="18"/>
        </w:rPr>
        <w:t>(eds),</w:t>
      </w:r>
      <w:r>
        <w:rPr>
          <w:spacing w:val="-20"/>
          <w:sz w:val="18"/>
        </w:rPr>
        <w:t xml:space="preserve"> </w:t>
      </w:r>
      <w:r>
        <w:rPr>
          <w:i/>
          <w:spacing w:val="2"/>
          <w:sz w:val="18"/>
        </w:rPr>
        <w:t>Unity</w:t>
      </w:r>
      <w:r>
        <w:rPr>
          <w:i/>
          <w:spacing w:val="-20"/>
          <w:sz w:val="18"/>
        </w:rPr>
        <w:t xml:space="preserve"> </w:t>
      </w:r>
      <w:r>
        <w:rPr>
          <w:i/>
          <w:sz w:val="18"/>
        </w:rPr>
        <w:t>in</w:t>
      </w:r>
      <w:r>
        <w:rPr>
          <w:i/>
          <w:spacing w:val="-20"/>
          <w:sz w:val="18"/>
        </w:rPr>
        <w:t xml:space="preserve"> </w:t>
      </w:r>
      <w:r>
        <w:rPr>
          <w:i/>
          <w:spacing w:val="2"/>
          <w:sz w:val="18"/>
        </w:rPr>
        <w:t>Diversity?</w:t>
      </w:r>
      <w:r>
        <w:rPr>
          <w:i/>
          <w:spacing w:val="-20"/>
          <w:sz w:val="18"/>
        </w:rPr>
        <w:t xml:space="preserve"> </w:t>
      </w:r>
      <w:r>
        <w:rPr>
          <w:i/>
          <w:spacing w:val="2"/>
          <w:sz w:val="18"/>
        </w:rPr>
        <w:t>Current</w:t>
      </w:r>
      <w:r>
        <w:rPr>
          <w:i/>
          <w:spacing w:val="-20"/>
          <w:sz w:val="18"/>
        </w:rPr>
        <w:t xml:space="preserve"> </w:t>
      </w:r>
      <w:r>
        <w:rPr>
          <w:i/>
          <w:sz w:val="18"/>
        </w:rPr>
        <w:t>Trends</w:t>
      </w:r>
      <w:r>
        <w:rPr>
          <w:i/>
          <w:spacing w:val="-20"/>
          <w:sz w:val="18"/>
        </w:rPr>
        <w:t xml:space="preserve"> </w:t>
      </w:r>
      <w:r>
        <w:rPr>
          <w:i/>
          <w:sz w:val="18"/>
        </w:rPr>
        <w:t>in</w:t>
      </w:r>
      <w:r>
        <w:rPr>
          <w:i/>
          <w:spacing w:val="-20"/>
          <w:sz w:val="18"/>
        </w:rPr>
        <w:t xml:space="preserve"> </w:t>
      </w:r>
      <w:r>
        <w:rPr>
          <w:i/>
          <w:sz w:val="18"/>
        </w:rPr>
        <w:t>Translation</w:t>
      </w:r>
      <w:r>
        <w:rPr>
          <w:i/>
          <w:spacing w:val="-20"/>
          <w:sz w:val="18"/>
        </w:rPr>
        <w:t xml:space="preserve"> </w:t>
      </w:r>
      <w:r>
        <w:rPr>
          <w:i/>
          <w:spacing w:val="2"/>
          <w:sz w:val="18"/>
        </w:rPr>
        <w:t>Studies</w:t>
      </w:r>
      <w:r>
        <w:rPr>
          <w:spacing w:val="2"/>
          <w:sz w:val="18"/>
        </w:rPr>
        <w:t xml:space="preserve">. </w:t>
      </w:r>
      <w:r>
        <w:rPr>
          <w:sz w:val="18"/>
        </w:rPr>
        <w:t>Manchester: St Jerome, pp.</w:t>
      </w:r>
      <w:r>
        <w:rPr>
          <w:spacing w:val="21"/>
          <w:sz w:val="18"/>
        </w:rPr>
        <w:t xml:space="preserve"> </w:t>
      </w:r>
      <w:r>
        <w:rPr>
          <w:sz w:val="18"/>
        </w:rPr>
        <w:t>115–22.</w:t>
      </w:r>
    </w:p>
    <w:p w14:paraId="0ADB986F" w14:textId="77777777" w:rsidR="00BE520D" w:rsidRDefault="007F6473">
      <w:pPr>
        <w:pStyle w:val="ListParagraph"/>
        <w:numPr>
          <w:ilvl w:val="0"/>
          <w:numId w:val="2"/>
        </w:numPr>
        <w:tabs>
          <w:tab w:val="left" w:pos="669"/>
        </w:tabs>
        <w:spacing w:line="259" w:lineRule="auto"/>
        <w:ind w:left="678" w:right="556" w:hanging="241"/>
        <w:jc w:val="both"/>
        <w:rPr>
          <w:sz w:val="18"/>
        </w:rPr>
      </w:pPr>
      <w:r>
        <w:rPr>
          <w:sz w:val="18"/>
        </w:rPr>
        <w:t xml:space="preserve">(2002), ‘Teaching post-editing: A proposal for course content’, </w:t>
      </w:r>
      <w:r>
        <w:rPr>
          <w:i/>
          <w:sz w:val="18"/>
        </w:rPr>
        <w:t>Proceedings of the</w:t>
      </w:r>
      <w:r>
        <w:rPr>
          <w:i/>
          <w:spacing w:val="-4"/>
          <w:sz w:val="18"/>
        </w:rPr>
        <w:t xml:space="preserve"> </w:t>
      </w:r>
      <w:r>
        <w:rPr>
          <w:i/>
          <w:spacing w:val="2"/>
          <w:sz w:val="18"/>
        </w:rPr>
        <w:t>Sixth</w:t>
      </w:r>
      <w:r>
        <w:rPr>
          <w:i/>
          <w:spacing w:val="-4"/>
          <w:sz w:val="18"/>
        </w:rPr>
        <w:t xml:space="preserve"> </w:t>
      </w:r>
      <w:r>
        <w:rPr>
          <w:i/>
          <w:spacing w:val="5"/>
          <w:sz w:val="18"/>
        </w:rPr>
        <w:t>EAMT</w:t>
      </w:r>
      <w:r>
        <w:rPr>
          <w:i/>
          <w:spacing w:val="-4"/>
          <w:sz w:val="18"/>
        </w:rPr>
        <w:t xml:space="preserve"> </w:t>
      </w:r>
      <w:r>
        <w:rPr>
          <w:i/>
          <w:sz w:val="18"/>
        </w:rPr>
        <w:t>Workshop</w:t>
      </w:r>
      <w:r>
        <w:rPr>
          <w:i/>
          <w:spacing w:val="-4"/>
          <w:sz w:val="18"/>
        </w:rPr>
        <w:t xml:space="preserve"> </w:t>
      </w:r>
      <w:r>
        <w:rPr>
          <w:sz w:val="18"/>
        </w:rPr>
        <w:t>‘</w:t>
      </w:r>
      <w:r>
        <w:rPr>
          <w:i/>
          <w:sz w:val="18"/>
        </w:rPr>
        <w:t>Teaching</w:t>
      </w:r>
      <w:r>
        <w:rPr>
          <w:i/>
          <w:spacing w:val="-4"/>
          <w:sz w:val="18"/>
        </w:rPr>
        <w:t xml:space="preserve"> </w:t>
      </w:r>
      <w:r>
        <w:rPr>
          <w:i/>
          <w:spacing w:val="3"/>
          <w:sz w:val="18"/>
        </w:rPr>
        <w:t>machine</w:t>
      </w:r>
      <w:r>
        <w:rPr>
          <w:i/>
          <w:spacing w:val="-4"/>
          <w:sz w:val="18"/>
        </w:rPr>
        <w:t xml:space="preserve"> </w:t>
      </w:r>
      <w:r>
        <w:rPr>
          <w:i/>
          <w:sz w:val="18"/>
        </w:rPr>
        <w:t>translation</w:t>
      </w:r>
      <w:r>
        <w:rPr>
          <w:sz w:val="18"/>
        </w:rPr>
        <w:t>’,</w:t>
      </w:r>
      <w:r>
        <w:rPr>
          <w:spacing w:val="-4"/>
          <w:sz w:val="18"/>
        </w:rPr>
        <w:t xml:space="preserve"> </w:t>
      </w:r>
      <w:r>
        <w:rPr>
          <w:sz w:val="18"/>
        </w:rPr>
        <w:t>14–15</w:t>
      </w:r>
      <w:r>
        <w:rPr>
          <w:spacing w:val="-4"/>
          <w:sz w:val="18"/>
        </w:rPr>
        <w:t xml:space="preserve"> </w:t>
      </w:r>
      <w:r>
        <w:rPr>
          <w:sz w:val="18"/>
        </w:rPr>
        <w:t xml:space="preserve">November </w:t>
      </w:r>
      <w:r>
        <w:rPr>
          <w:spacing w:val="3"/>
          <w:sz w:val="18"/>
        </w:rPr>
        <w:t xml:space="preserve">2002, </w:t>
      </w:r>
      <w:r>
        <w:rPr>
          <w:sz w:val="18"/>
        </w:rPr>
        <w:t xml:space="preserve">UMIST, Manchester, </w:t>
      </w:r>
      <w:r>
        <w:rPr>
          <w:spacing w:val="2"/>
          <w:sz w:val="18"/>
        </w:rPr>
        <w:t>England,</w:t>
      </w:r>
      <w:r>
        <w:rPr>
          <w:spacing w:val="16"/>
          <w:sz w:val="18"/>
        </w:rPr>
        <w:t xml:space="preserve"> </w:t>
      </w:r>
      <w:r>
        <w:rPr>
          <w:sz w:val="18"/>
        </w:rPr>
        <w:t>99–106.</w:t>
      </w:r>
    </w:p>
    <w:p w14:paraId="25738556" w14:textId="77777777" w:rsidR="00BE520D" w:rsidRDefault="007F6473">
      <w:pPr>
        <w:pStyle w:val="ListParagraph"/>
        <w:numPr>
          <w:ilvl w:val="0"/>
          <w:numId w:val="2"/>
        </w:numPr>
        <w:tabs>
          <w:tab w:val="left" w:pos="669"/>
        </w:tabs>
        <w:spacing w:line="259" w:lineRule="auto"/>
        <w:ind w:left="678" w:right="532" w:hanging="240"/>
        <w:jc w:val="both"/>
        <w:rPr>
          <w:sz w:val="18"/>
        </w:rPr>
      </w:pPr>
      <w:r>
        <w:rPr>
          <w:spacing w:val="-4"/>
          <w:sz w:val="18"/>
        </w:rPr>
        <w:t xml:space="preserve">(2011), </w:t>
      </w:r>
      <w:r>
        <w:rPr>
          <w:sz w:val="18"/>
        </w:rPr>
        <w:t>‘Translation quality evaluation is catching up with the times’, [online]</w:t>
      </w:r>
      <w:hyperlink r:id="rId129">
        <w:r>
          <w:rPr>
            <w:sz w:val="18"/>
          </w:rPr>
          <w:t xml:space="preserve"> </w:t>
        </w:r>
        <w:r>
          <w:rPr>
            <w:w w:val="95"/>
            <w:sz w:val="18"/>
          </w:rPr>
          <w:t>www.translationautomation.com/best-practices/t</w:t>
        </w:r>
        <w:r>
          <w:rPr>
            <w:w w:val="95"/>
            <w:sz w:val="18"/>
          </w:rPr>
          <w:t>ranslation-quality-evaluation</w:t>
        </w:r>
      </w:hyperlink>
    </w:p>
    <w:p w14:paraId="5BCEF1C2" w14:textId="77777777" w:rsidR="00BE520D" w:rsidRDefault="007F6473">
      <w:pPr>
        <w:spacing w:line="203" w:lineRule="exact"/>
        <w:ind w:left="678"/>
        <w:rPr>
          <w:sz w:val="18"/>
        </w:rPr>
      </w:pPr>
      <w:hyperlink r:id="rId130">
        <w:r>
          <w:rPr>
            <w:sz w:val="18"/>
          </w:rPr>
          <w:t>-is-catching-up-with-the-times.html.</w:t>
        </w:r>
      </w:hyperlink>
    </w:p>
    <w:p w14:paraId="2D1D7E30" w14:textId="77777777" w:rsidR="00BE520D" w:rsidRDefault="007F6473">
      <w:pPr>
        <w:spacing w:before="6" w:line="259" w:lineRule="auto"/>
        <w:ind w:left="678" w:hanging="240"/>
        <w:rPr>
          <w:sz w:val="18"/>
        </w:rPr>
      </w:pPr>
      <w:r>
        <w:rPr>
          <w:sz w:val="18"/>
        </w:rPr>
        <w:t xml:space="preserve">O’Hagan, M. (2008), ‘Fan translation networks: An accidental translator training environment?’ in J. Kearns (ed.), </w:t>
      </w:r>
      <w:r>
        <w:rPr>
          <w:i/>
          <w:sz w:val="18"/>
        </w:rPr>
        <w:t>Translator and Interpreter Training: Issues, Methods and Debates</w:t>
      </w:r>
      <w:r>
        <w:rPr>
          <w:sz w:val="18"/>
        </w:rPr>
        <w:t>. London/New York: Continuum, pp. 158–83.</w:t>
      </w:r>
    </w:p>
    <w:p w14:paraId="5F7EC1B1" w14:textId="77777777" w:rsidR="00BE520D" w:rsidRDefault="007F6473">
      <w:pPr>
        <w:pStyle w:val="ListParagraph"/>
        <w:numPr>
          <w:ilvl w:val="0"/>
          <w:numId w:val="2"/>
        </w:numPr>
        <w:tabs>
          <w:tab w:val="left" w:pos="669"/>
        </w:tabs>
        <w:spacing w:line="259" w:lineRule="auto"/>
        <w:ind w:left="678" w:right="494" w:hanging="240"/>
        <w:rPr>
          <w:sz w:val="18"/>
        </w:rPr>
      </w:pPr>
      <w:r>
        <w:rPr>
          <w:sz w:val="18"/>
        </w:rPr>
        <w:t xml:space="preserve">(ed.) </w:t>
      </w:r>
      <w:r>
        <w:rPr>
          <w:spacing w:val="-4"/>
          <w:sz w:val="18"/>
        </w:rPr>
        <w:t xml:space="preserve">(2011), </w:t>
      </w:r>
      <w:r>
        <w:rPr>
          <w:i/>
          <w:sz w:val="18"/>
        </w:rPr>
        <w:t xml:space="preserve">Translation </w:t>
      </w:r>
      <w:r>
        <w:rPr>
          <w:i/>
          <w:spacing w:val="2"/>
          <w:sz w:val="18"/>
        </w:rPr>
        <w:t xml:space="preserve">as </w:t>
      </w:r>
      <w:r>
        <w:rPr>
          <w:i/>
          <w:sz w:val="18"/>
        </w:rPr>
        <w:t xml:space="preserve">a </w:t>
      </w:r>
      <w:r>
        <w:rPr>
          <w:i/>
          <w:spacing w:val="2"/>
          <w:sz w:val="18"/>
        </w:rPr>
        <w:t>Soci</w:t>
      </w:r>
      <w:r>
        <w:rPr>
          <w:i/>
          <w:spacing w:val="2"/>
          <w:sz w:val="18"/>
        </w:rPr>
        <w:t xml:space="preserve">al </w:t>
      </w:r>
      <w:r>
        <w:rPr>
          <w:i/>
          <w:sz w:val="18"/>
        </w:rPr>
        <w:t>Activity</w:t>
      </w:r>
      <w:r>
        <w:rPr>
          <w:sz w:val="18"/>
        </w:rPr>
        <w:t xml:space="preserve">. </w:t>
      </w:r>
      <w:r>
        <w:rPr>
          <w:spacing w:val="2"/>
          <w:sz w:val="18"/>
        </w:rPr>
        <w:t xml:space="preserve">Linguistica </w:t>
      </w:r>
      <w:r>
        <w:rPr>
          <w:sz w:val="18"/>
        </w:rPr>
        <w:t>Antverpiensia New Series</w:t>
      </w:r>
      <w:r>
        <w:rPr>
          <w:spacing w:val="-8"/>
          <w:sz w:val="18"/>
        </w:rPr>
        <w:t xml:space="preserve"> </w:t>
      </w:r>
      <w:r>
        <w:rPr>
          <w:sz w:val="18"/>
        </w:rPr>
        <w:t>–</w:t>
      </w:r>
      <w:r>
        <w:rPr>
          <w:spacing w:val="-8"/>
          <w:sz w:val="18"/>
        </w:rPr>
        <w:t xml:space="preserve"> </w:t>
      </w:r>
      <w:r>
        <w:rPr>
          <w:sz w:val="18"/>
        </w:rPr>
        <w:t>Themes</w:t>
      </w:r>
      <w:r>
        <w:rPr>
          <w:spacing w:val="-8"/>
          <w:sz w:val="18"/>
        </w:rPr>
        <w:t xml:space="preserve"> </w:t>
      </w:r>
      <w:r>
        <w:rPr>
          <w:sz w:val="18"/>
        </w:rPr>
        <w:t>in</w:t>
      </w:r>
      <w:r>
        <w:rPr>
          <w:spacing w:val="-8"/>
          <w:sz w:val="18"/>
        </w:rPr>
        <w:t xml:space="preserve"> </w:t>
      </w:r>
      <w:r>
        <w:rPr>
          <w:sz w:val="18"/>
        </w:rPr>
        <w:t>Translation</w:t>
      </w:r>
      <w:r>
        <w:rPr>
          <w:spacing w:val="-8"/>
          <w:sz w:val="18"/>
        </w:rPr>
        <w:t xml:space="preserve"> </w:t>
      </w:r>
      <w:r>
        <w:rPr>
          <w:sz w:val="18"/>
        </w:rPr>
        <w:t>Studies</w:t>
      </w:r>
      <w:r>
        <w:rPr>
          <w:spacing w:val="-8"/>
          <w:sz w:val="18"/>
        </w:rPr>
        <w:t xml:space="preserve"> </w:t>
      </w:r>
      <w:r>
        <w:rPr>
          <w:sz w:val="18"/>
        </w:rPr>
        <w:t>10.</w:t>
      </w:r>
      <w:r>
        <w:rPr>
          <w:spacing w:val="-8"/>
          <w:sz w:val="18"/>
        </w:rPr>
        <w:t xml:space="preserve"> </w:t>
      </w:r>
      <w:r>
        <w:rPr>
          <w:sz w:val="18"/>
        </w:rPr>
        <w:t>Antwerp:</w:t>
      </w:r>
      <w:r>
        <w:rPr>
          <w:spacing w:val="-8"/>
          <w:sz w:val="18"/>
        </w:rPr>
        <w:t xml:space="preserve"> </w:t>
      </w:r>
      <w:r>
        <w:rPr>
          <w:sz w:val="18"/>
        </w:rPr>
        <w:t>University</w:t>
      </w:r>
      <w:r>
        <w:rPr>
          <w:spacing w:val="-8"/>
          <w:sz w:val="18"/>
        </w:rPr>
        <w:t xml:space="preserve"> </w:t>
      </w:r>
      <w:r>
        <w:rPr>
          <w:sz w:val="18"/>
        </w:rPr>
        <w:t>Press</w:t>
      </w:r>
      <w:r>
        <w:rPr>
          <w:spacing w:val="-8"/>
          <w:sz w:val="18"/>
        </w:rPr>
        <w:t xml:space="preserve"> </w:t>
      </w:r>
      <w:r>
        <w:rPr>
          <w:sz w:val="18"/>
        </w:rPr>
        <w:t>Antwerp.</w:t>
      </w:r>
    </w:p>
    <w:p w14:paraId="1CD97D5E" w14:textId="77777777" w:rsidR="00BE520D" w:rsidRDefault="007F6473">
      <w:pPr>
        <w:spacing w:line="259" w:lineRule="auto"/>
        <w:ind w:left="678" w:right="871" w:hanging="240"/>
        <w:rPr>
          <w:sz w:val="18"/>
        </w:rPr>
      </w:pPr>
      <w:r>
        <w:rPr>
          <w:sz w:val="18"/>
        </w:rPr>
        <w:t xml:space="preserve">Olohan, M. (2011), ‘Translators and translation technology: The dance of agency’, </w:t>
      </w:r>
      <w:r>
        <w:rPr>
          <w:i/>
          <w:sz w:val="18"/>
        </w:rPr>
        <w:t>Translation Studies</w:t>
      </w:r>
      <w:r>
        <w:rPr>
          <w:sz w:val="18"/>
        </w:rPr>
        <w:t>, 4 (3), 342–57.</w:t>
      </w:r>
    </w:p>
    <w:p w14:paraId="5EAB3F5C" w14:textId="77777777" w:rsidR="00BE520D" w:rsidRDefault="007F6473">
      <w:pPr>
        <w:spacing w:line="259" w:lineRule="auto"/>
        <w:ind w:left="678" w:right="575" w:hanging="240"/>
        <w:rPr>
          <w:sz w:val="18"/>
        </w:rPr>
      </w:pPr>
      <w:r>
        <w:rPr>
          <w:sz w:val="18"/>
        </w:rPr>
        <w:t>Olvera Lobo, M. D., Robinson, B., Castro Prieto, R. M., Quero Gervilla, E., Muñoz Martin, R., Muñoz Raya, E., Murillo Melero, M., Senso Ru</w:t>
      </w:r>
      <w:r>
        <w:rPr>
          <w:sz w:val="18"/>
        </w:rPr>
        <w:t xml:space="preserve">iz, J. A., Vargas Queseda, B. and Díez Lerma, J. L. (2007), ‘A professional approach to translator training (PATT)’, </w:t>
      </w:r>
      <w:r>
        <w:rPr>
          <w:i/>
          <w:sz w:val="18"/>
        </w:rPr>
        <w:t>Meta</w:t>
      </w:r>
      <w:r>
        <w:rPr>
          <w:sz w:val="18"/>
        </w:rPr>
        <w:t>, LII (3), 517–28.</w:t>
      </w:r>
    </w:p>
    <w:p w14:paraId="6AAA9FCF" w14:textId="77777777" w:rsidR="00BE520D" w:rsidRDefault="007F6473">
      <w:pPr>
        <w:spacing w:line="259" w:lineRule="auto"/>
        <w:ind w:left="678" w:right="480" w:hanging="240"/>
        <w:rPr>
          <w:sz w:val="18"/>
        </w:rPr>
      </w:pPr>
      <w:r>
        <w:rPr>
          <w:sz w:val="18"/>
        </w:rPr>
        <w:t xml:space="preserve">Orlando, M. </w:t>
      </w:r>
      <w:r>
        <w:rPr>
          <w:spacing w:val="-4"/>
          <w:sz w:val="18"/>
        </w:rPr>
        <w:t xml:space="preserve">(2011), </w:t>
      </w:r>
      <w:r>
        <w:rPr>
          <w:sz w:val="18"/>
        </w:rPr>
        <w:t xml:space="preserve">‘Evaluation of translations in the </w:t>
      </w:r>
      <w:r>
        <w:rPr>
          <w:spacing w:val="2"/>
          <w:sz w:val="18"/>
        </w:rPr>
        <w:t xml:space="preserve">training </w:t>
      </w:r>
      <w:r>
        <w:rPr>
          <w:sz w:val="18"/>
        </w:rPr>
        <w:t>of professional translators: At the crossroads betwe</w:t>
      </w:r>
      <w:r>
        <w:rPr>
          <w:sz w:val="18"/>
        </w:rPr>
        <w:t>en theoretical, professional and pedagogical</w:t>
      </w:r>
      <w:r>
        <w:rPr>
          <w:spacing w:val="-21"/>
          <w:sz w:val="18"/>
        </w:rPr>
        <w:t xml:space="preserve"> </w:t>
      </w:r>
      <w:r>
        <w:rPr>
          <w:sz w:val="18"/>
        </w:rPr>
        <w:t>practices’,</w:t>
      </w:r>
      <w:r>
        <w:rPr>
          <w:spacing w:val="-20"/>
          <w:sz w:val="18"/>
        </w:rPr>
        <w:t xml:space="preserve"> </w:t>
      </w:r>
      <w:r>
        <w:rPr>
          <w:i/>
          <w:sz w:val="18"/>
        </w:rPr>
        <w:t>The</w:t>
      </w:r>
      <w:r>
        <w:rPr>
          <w:i/>
          <w:spacing w:val="-20"/>
          <w:sz w:val="18"/>
        </w:rPr>
        <w:t xml:space="preserve"> </w:t>
      </w:r>
      <w:r>
        <w:rPr>
          <w:i/>
          <w:spacing w:val="3"/>
          <w:sz w:val="18"/>
        </w:rPr>
        <w:t>Interpreter</w:t>
      </w:r>
      <w:r>
        <w:rPr>
          <w:i/>
          <w:spacing w:val="-20"/>
          <w:sz w:val="18"/>
        </w:rPr>
        <w:t xml:space="preserve"> </w:t>
      </w:r>
      <w:r>
        <w:rPr>
          <w:i/>
          <w:spacing w:val="2"/>
          <w:sz w:val="18"/>
        </w:rPr>
        <w:t>and</w:t>
      </w:r>
      <w:r>
        <w:rPr>
          <w:i/>
          <w:spacing w:val="-20"/>
          <w:sz w:val="18"/>
        </w:rPr>
        <w:t xml:space="preserve"> </w:t>
      </w:r>
      <w:r>
        <w:rPr>
          <w:i/>
          <w:sz w:val="18"/>
        </w:rPr>
        <w:t>Translator</w:t>
      </w:r>
      <w:r>
        <w:rPr>
          <w:i/>
          <w:spacing w:val="-20"/>
          <w:sz w:val="18"/>
        </w:rPr>
        <w:t xml:space="preserve"> </w:t>
      </w:r>
      <w:r>
        <w:rPr>
          <w:i/>
          <w:sz w:val="18"/>
        </w:rPr>
        <w:t>Trainer</w:t>
      </w:r>
      <w:r>
        <w:rPr>
          <w:sz w:val="18"/>
        </w:rPr>
        <w:t>,</w:t>
      </w:r>
      <w:r>
        <w:rPr>
          <w:spacing w:val="-20"/>
          <w:sz w:val="18"/>
        </w:rPr>
        <w:t xml:space="preserve"> </w:t>
      </w:r>
      <w:r>
        <w:rPr>
          <w:sz w:val="18"/>
        </w:rPr>
        <w:t>5</w:t>
      </w:r>
      <w:r>
        <w:rPr>
          <w:spacing w:val="-20"/>
          <w:sz w:val="18"/>
        </w:rPr>
        <w:t xml:space="preserve"> </w:t>
      </w:r>
      <w:r>
        <w:rPr>
          <w:spacing w:val="-3"/>
          <w:sz w:val="18"/>
        </w:rPr>
        <w:t>(2),</w:t>
      </w:r>
      <w:r>
        <w:rPr>
          <w:spacing w:val="-20"/>
          <w:sz w:val="18"/>
        </w:rPr>
        <w:t xml:space="preserve"> </w:t>
      </w:r>
      <w:r>
        <w:rPr>
          <w:spacing w:val="2"/>
          <w:sz w:val="18"/>
        </w:rPr>
        <w:t>293–308.</w:t>
      </w:r>
    </w:p>
    <w:p w14:paraId="2EC1BDEA" w14:textId="77777777" w:rsidR="00BE520D" w:rsidRDefault="00BE520D">
      <w:pPr>
        <w:spacing w:line="259" w:lineRule="auto"/>
        <w:rPr>
          <w:sz w:val="18"/>
        </w:rPr>
        <w:sectPr w:rsidR="00BE520D">
          <w:pgSz w:w="8850" w:h="13270"/>
          <w:pgMar w:top="840" w:right="720" w:bottom="280" w:left="720" w:header="644" w:footer="0" w:gutter="0"/>
          <w:cols w:space="720"/>
        </w:sectPr>
      </w:pPr>
    </w:p>
    <w:p w14:paraId="599F7B32" w14:textId="77777777" w:rsidR="00BE520D" w:rsidRDefault="00BE520D">
      <w:pPr>
        <w:pStyle w:val="BodyText"/>
        <w:spacing w:before="9"/>
        <w:rPr>
          <w:sz w:val="29"/>
        </w:rPr>
      </w:pPr>
    </w:p>
    <w:p w14:paraId="5646080D" w14:textId="77777777" w:rsidR="00BE520D" w:rsidRDefault="007F6473">
      <w:pPr>
        <w:spacing w:before="105" w:line="259" w:lineRule="auto"/>
        <w:ind w:left="721" w:right="443" w:hanging="240"/>
        <w:rPr>
          <w:sz w:val="18"/>
        </w:rPr>
      </w:pPr>
      <w:r>
        <w:rPr>
          <w:sz w:val="18"/>
        </w:rPr>
        <w:t xml:space="preserve">Ørsted, (2001), ‘Quality and efficiency: Incompatible elements in translation practice?’ </w:t>
      </w:r>
      <w:r>
        <w:rPr>
          <w:i/>
          <w:sz w:val="18"/>
        </w:rPr>
        <w:t>Meta</w:t>
      </w:r>
      <w:r>
        <w:rPr>
          <w:sz w:val="18"/>
        </w:rPr>
        <w:t>, XLVI (2), 438–47.</w:t>
      </w:r>
    </w:p>
    <w:p w14:paraId="57AFC139" w14:textId="77777777" w:rsidR="00BE520D" w:rsidRDefault="007F6473">
      <w:pPr>
        <w:spacing w:line="259" w:lineRule="auto"/>
        <w:ind w:left="481" w:right="971"/>
        <w:rPr>
          <w:sz w:val="18"/>
        </w:rPr>
      </w:pPr>
      <w:r>
        <w:rPr>
          <w:sz w:val="18"/>
        </w:rPr>
        <w:t>Owens, R. (</w:t>
      </w:r>
      <w:r>
        <w:rPr>
          <w:sz w:val="18"/>
        </w:rPr>
        <w:t xml:space="preserve">ed.) (1996), </w:t>
      </w:r>
      <w:r>
        <w:rPr>
          <w:i/>
          <w:sz w:val="18"/>
        </w:rPr>
        <w:t>The Translator</w:t>
      </w:r>
      <w:r>
        <w:rPr>
          <w:sz w:val="18"/>
        </w:rPr>
        <w:t>’</w:t>
      </w:r>
      <w:r>
        <w:rPr>
          <w:i/>
          <w:sz w:val="18"/>
        </w:rPr>
        <w:t>s Handbook</w:t>
      </w:r>
      <w:r>
        <w:rPr>
          <w:sz w:val="18"/>
        </w:rPr>
        <w:t>. London: Aslib. PACTE</w:t>
      </w:r>
      <w:r>
        <w:rPr>
          <w:spacing w:val="-9"/>
          <w:sz w:val="18"/>
        </w:rPr>
        <w:t xml:space="preserve"> </w:t>
      </w:r>
      <w:r>
        <w:rPr>
          <w:sz w:val="18"/>
        </w:rPr>
        <w:t>(2003),</w:t>
      </w:r>
      <w:r>
        <w:rPr>
          <w:spacing w:val="-8"/>
          <w:sz w:val="18"/>
        </w:rPr>
        <w:t xml:space="preserve"> </w:t>
      </w:r>
      <w:r>
        <w:rPr>
          <w:spacing w:val="2"/>
          <w:sz w:val="18"/>
        </w:rPr>
        <w:t>‘Building</w:t>
      </w:r>
      <w:r>
        <w:rPr>
          <w:spacing w:val="-8"/>
          <w:sz w:val="18"/>
        </w:rPr>
        <w:t xml:space="preserve"> </w:t>
      </w:r>
      <w:r>
        <w:rPr>
          <w:sz w:val="18"/>
        </w:rPr>
        <w:t>a</w:t>
      </w:r>
      <w:r>
        <w:rPr>
          <w:spacing w:val="-9"/>
          <w:sz w:val="18"/>
        </w:rPr>
        <w:t xml:space="preserve"> </w:t>
      </w:r>
      <w:r>
        <w:rPr>
          <w:sz w:val="18"/>
        </w:rPr>
        <w:t>translation</w:t>
      </w:r>
      <w:r>
        <w:rPr>
          <w:spacing w:val="-8"/>
          <w:sz w:val="18"/>
        </w:rPr>
        <w:t xml:space="preserve"> </w:t>
      </w:r>
      <w:r>
        <w:rPr>
          <w:sz w:val="18"/>
        </w:rPr>
        <w:t>competence</w:t>
      </w:r>
      <w:r>
        <w:rPr>
          <w:spacing w:val="-8"/>
          <w:sz w:val="18"/>
        </w:rPr>
        <w:t xml:space="preserve"> </w:t>
      </w:r>
      <w:r>
        <w:rPr>
          <w:sz w:val="18"/>
        </w:rPr>
        <w:t>model’,</w:t>
      </w:r>
      <w:r>
        <w:rPr>
          <w:spacing w:val="-8"/>
          <w:sz w:val="18"/>
        </w:rPr>
        <w:t xml:space="preserve"> </w:t>
      </w:r>
      <w:r>
        <w:rPr>
          <w:sz w:val="18"/>
        </w:rPr>
        <w:t>in</w:t>
      </w:r>
      <w:r>
        <w:rPr>
          <w:spacing w:val="-9"/>
          <w:sz w:val="18"/>
        </w:rPr>
        <w:t xml:space="preserve"> </w:t>
      </w:r>
      <w:r>
        <w:rPr>
          <w:spacing w:val="-4"/>
          <w:sz w:val="18"/>
        </w:rPr>
        <w:t>F.</w:t>
      </w:r>
      <w:r>
        <w:rPr>
          <w:spacing w:val="-8"/>
          <w:sz w:val="18"/>
        </w:rPr>
        <w:t xml:space="preserve"> </w:t>
      </w:r>
      <w:r>
        <w:rPr>
          <w:sz w:val="18"/>
        </w:rPr>
        <w:t>Alves</w:t>
      </w:r>
      <w:r>
        <w:rPr>
          <w:spacing w:val="-8"/>
          <w:sz w:val="18"/>
        </w:rPr>
        <w:t xml:space="preserve"> </w:t>
      </w:r>
      <w:r>
        <w:rPr>
          <w:sz w:val="18"/>
        </w:rPr>
        <w:t>(ed.),</w:t>
      </w:r>
    </w:p>
    <w:p w14:paraId="0C949422" w14:textId="77777777" w:rsidR="00BE520D" w:rsidRDefault="007F6473">
      <w:pPr>
        <w:spacing w:line="259" w:lineRule="auto"/>
        <w:ind w:left="721" w:right="871"/>
        <w:rPr>
          <w:sz w:val="18"/>
        </w:rPr>
      </w:pPr>
      <w:r>
        <w:rPr>
          <w:i/>
          <w:w w:val="95"/>
          <w:sz w:val="18"/>
        </w:rPr>
        <w:t>Triangulating Translation: Perspectives in Process Oriented Research</w:t>
      </w:r>
      <w:r>
        <w:rPr>
          <w:w w:val="95"/>
          <w:sz w:val="18"/>
        </w:rPr>
        <w:t xml:space="preserve">, </w:t>
      </w:r>
      <w:r>
        <w:rPr>
          <w:sz w:val="18"/>
        </w:rPr>
        <w:t>Amsterdam and Philadelphia: John Benjamins, pp. 43–66.</w:t>
      </w:r>
    </w:p>
    <w:p w14:paraId="3B038976" w14:textId="77777777" w:rsidR="00BE520D" w:rsidRDefault="007F6473">
      <w:pPr>
        <w:spacing w:line="259" w:lineRule="auto"/>
        <w:ind w:left="721" w:right="443" w:hanging="240"/>
        <w:rPr>
          <w:sz w:val="18"/>
        </w:rPr>
      </w:pPr>
      <w:r>
        <w:rPr>
          <w:sz w:val="18"/>
        </w:rPr>
        <w:t xml:space="preserve">Pérez, C. R. (2001), ‘From novelty to ubiquity: Computers and translation at the close of the Industrial Age’, </w:t>
      </w:r>
      <w:r>
        <w:rPr>
          <w:i/>
          <w:sz w:val="18"/>
        </w:rPr>
        <w:t>Translation Journal</w:t>
      </w:r>
      <w:r>
        <w:rPr>
          <w:sz w:val="18"/>
        </w:rPr>
        <w:t>, 5 (1), January 2001, n.p.</w:t>
      </w:r>
    </w:p>
    <w:p w14:paraId="11BD34AF" w14:textId="77777777" w:rsidR="00BE520D" w:rsidRDefault="007F6473">
      <w:pPr>
        <w:spacing w:line="259" w:lineRule="auto"/>
        <w:ind w:left="721" w:right="443" w:hanging="240"/>
        <w:rPr>
          <w:sz w:val="18"/>
        </w:rPr>
      </w:pPr>
      <w:r>
        <w:rPr>
          <w:sz w:val="18"/>
        </w:rPr>
        <w:t xml:space="preserve">Picken, C. (ed.) (1994), </w:t>
      </w:r>
      <w:r>
        <w:rPr>
          <w:i/>
          <w:sz w:val="18"/>
        </w:rPr>
        <w:t xml:space="preserve">Quality </w:t>
      </w:r>
      <w:r>
        <w:rPr>
          <w:sz w:val="18"/>
        </w:rPr>
        <w:t xml:space="preserve">– </w:t>
      </w:r>
      <w:r>
        <w:rPr>
          <w:i/>
          <w:sz w:val="18"/>
        </w:rPr>
        <w:t>Assurance, Management and Control</w:t>
      </w:r>
      <w:r>
        <w:rPr>
          <w:sz w:val="18"/>
        </w:rPr>
        <w:t>. ITI Conference 7 Proceedings. London: Institute of Translation and Interpreting.</w:t>
      </w:r>
    </w:p>
    <w:p w14:paraId="229AD59F" w14:textId="77777777" w:rsidR="00BE520D" w:rsidRDefault="007F6473">
      <w:pPr>
        <w:spacing w:line="259" w:lineRule="auto"/>
        <w:ind w:left="721" w:hanging="240"/>
        <w:rPr>
          <w:sz w:val="18"/>
        </w:rPr>
      </w:pPr>
      <w:r>
        <w:rPr>
          <w:sz w:val="18"/>
        </w:rPr>
        <w:t>Pierini,</w:t>
      </w:r>
      <w:r>
        <w:rPr>
          <w:spacing w:val="-11"/>
          <w:sz w:val="18"/>
        </w:rPr>
        <w:t xml:space="preserve"> </w:t>
      </w:r>
      <w:r>
        <w:rPr>
          <w:spacing w:val="-8"/>
          <w:sz w:val="18"/>
        </w:rPr>
        <w:t>P.</w:t>
      </w:r>
      <w:r>
        <w:rPr>
          <w:spacing w:val="-10"/>
          <w:sz w:val="18"/>
        </w:rPr>
        <w:t xml:space="preserve"> </w:t>
      </w:r>
      <w:r>
        <w:rPr>
          <w:sz w:val="18"/>
        </w:rPr>
        <w:t>(2007),</w:t>
      </w:r>
      <w:r>
        <w:rPr>
          <w:spacing w:val="-11"/>
          <w:sz w:val="18"/>
        </w:rPr>
        <w:t xml:space="preserve"> </w:t>
      </w:r>
      <w:r>
        <w:rPr>
          <w:sz w:val="18"/>
        </w:rPr>
        <w:t>‘Quality</w:t>
      </w:r>
      <w:r>
        <w:rPr>
          <w:spacing w:val="-10"/>
          <w:sz w:val="18"/>
        </w:rPr>
        <w:t xml:space="preserve"> </w:t>
      </w:r>
      <w:r>
        <w:rPr>
          <w:sz w:val="18"/>
        </w:rPr>
        <w:t>in</w:t>
      </w:r>
      <w:r>
        <w:rPr>
          <w:spacing w:val="-11"/>
          <w:sz w:val="18"/>
        </w:rPr>
        <w:t xml:space="preserve"> </w:t>
      </w:r>
      <w:r>
        <w:rPr>
          <w:sz w:val="18"/>
        </w:rPr>
        <w:t>web</w:t>
      </w:r>
      <w:r>
        <w:rPr>
          <w:spacing w:val="-10"/>
          <w:sz w:val="18"/>
        </w:rPr>
        <w:t xml:space="preserve"> </w:t>
      </w:r>
      <w:r>
        <w:rPr>
          <w:sz w:val="18"/>
        </w:rPr>
        <w:t>translation:</w:t>
      </w:r>
      <w:r>
        <w:rPr>
          <w:spacing w:val="-11"/>
          <w:sz w:val="18"/>
        </w:rPr>
        <w:t xml:space="preserve"> </w:t>
      </w:r>
      <w:r>
        <w:rPr>
          <w:spacing w:val="2"/>
          <w:sz w:val="18"/>
        </w:rPr>
        <w:t>An</w:t>
      </w:r>
      <w:r>
        <w:rPr>
          <w:spacing w:val="-10"/>
          <w:sz w:val="18"/>
        </w:rPr>
        <w:t xml:space="preserve"> </w:t>
      </w:r>
      <w:r>
        <w:rPr>
          <w:sz w:val="18"/>
        </w:rPr>
        <w:t>investigation</w:t>
      </w:r>
      <w:r>
        <w:rPr>
          <w:spacing w:val="-11"/>
          <w:sz w:val="18"/>
        </w:rPr>
        <w:t xml:space="preserve"> </w:t>
      </w:r>
      <w:r>
        <w:rPr>
          <w:sz w:val="18"/>
        </w:rPr>
        <w:t>into</w:t>
      </w:r>
      <w:r>
        <w:rPr>
          <w:spacing w:val="-10"/>
          <w:sz w:val="18"/>
        </w:rPr>
        <w:t xml:space="preserve"> </w:t>
      </w:r>
      <w:r>
        <w:rPr>
          <w:spacing w:val="3"/>
          <w:sz w:val="18"/>
        </w:rPr>
        <w:t>UK</w:t>
      </w:r>
      <w:r>
        <w:rPr>
          <w:spacing w:val="-11"/>
          <w:sz w:val="18"/>
        </w:rPr>
        <w:t xml:space="preserve"> </w:t>
      </w:r>
      <w:r>
        <w:rPr>
          <w:sz w:val="18"/>
        </w:rPr>
        <w:t>and</w:t>
      </w:r>
      <w:r>
        <w:rPr>
          <w:spacing w:val="-10"/>
          <w:sz w:val="18"/>
        </w:rPr>
        <w:t xml:space="preserve"> </w:t>
      </w:r>
      <w:r>
        <w:rPr>
          <w:sz w:val="18"/>
        </w:rPr>
        <w:t>Italian tourism</w:t>
      </w:r>
      <w:r>
        <w:rPr>
          <w:spacing w:val="-20"/>
          <w:sz w:val="18"/>
        </w:rPr>
        <w:t xml:space="preserve"> </w:t>
      </w:r>
      <w:r>
        <w:rPr>
          <w:sz w:val="18"/>
        </w:rPr>
        <w:t>web</w:t>
      </w:r>
      <w:r>
        <w:rPr>
          <w:spacing w:val="-19"/>
          <w:sz w:val="18"/>
        </w:rPr>
        <w:t xml:space="preserve"> </w:t>
      </w:r>
      <w:r>
        <w:rPr>
          <w:spacing w:val="-3"/>
          <w:sz w:val="18"/>
        </w:rPr>
        <w:t>sites’,</w:t>
      </w:r>
      <w:r>
        <w:rPr>
          <w:spacing w:val="-20"/>
          <w:sz w:val="18"/>
        </w:rPr>
        <w:t xml:space="preserve"> </w:t>
      </w:r>
      <w:r>
        <w:rPr>
          <w:i/>
          <w:sz w:val="18"/>
        </w:rPr>
        <w:t>The</w:t>
      </w:r>
      <w:r>
        <w:rPr>
          <w:i/>
          <w:spacing w:val="-18"/>
          <w:sz w:val="18"/>
        </w:rPr>
        <w:t xml:space="preserve"> </w:t>
      </w:r>
      <w:r>
        <w:rPr>
          <w:i/>
          <w:sz w:val="18"/>
        </w:rPr>
        <w:t>Journal</w:t>
      </w:r>
      <w:r>
        <w:rPr>
          <w:i/>
          <w:spacing w:val="-19"/>
          <w:sz w:val="18"/>
        </w:rPr>
        <w:t xml:space="preserve"> </w:t>
      </w:r>
      <w:r>
        <w:rPr>
          <w:i/>
          <w:sz w:val="18"/>
        </w:rPr>
        <w:t>of</w:t>
      </w:r>
      <w:r>
        <w:rPr>
          <w:i/>
          <w:spacing w:val="-19"/>
          <w:sz w:val="18"/>
        </w:rPr>
        <w:t xml:space="preserve"> </w:t>
      </w:r>
      <w:r>
        <w:rPr>
          <w:i/>
          <w:sz w:val="18"/>
        </w:rPr>
        <w:t>Specialised</w:t>
      </w:r>
      <w:r>
        <w:rPr>
          <w:i/>
          <w:spacing w:val="-19"/>
          <w:sz w:val="18"/>
        </w:rPr>
        <w:t xml:space="preserve"> </w:t>
      </w:r>
      <w:r>
        <w:rPr>
          <w:i/>
          <w:sz w:val="18"/>
        </w:rPr>
        <w:t>Transla</w:t>
      </w:r>
      <w:r>
        <w:rPr>
          <w:i/>
          <w:sz w:val="18"/>
        </w:rPr>
        <w:t>tion</w:t>
      </w:r>
      <w:r>
        <w:rPr>
          <w:sz w:val="18"/>
        </w:rPr>
        <w:t>,</w:t>
      </w:r>
      <w:r>
        <w:rPr>
          <w:spacing w:val="-19"/>
          <w:sz w:val="18"/>
        </w:rPr>
        <w:t xml:space="preserve"> </w:t>
      </w:r>
      <w:r>
        <w:rPr>
          <w:sz w:val="18"/>
        </w:rPr>
        <w:t>8,</w:t>
      </w:r>
      <w:r>
        <w:rPr>
          <w:spacing w:val="-19"/>
          <w:sz w:val="18"/>
        </w:rPr>
        <w:t xml:space="preserve"> </w:t>
      </w:r>
      <w:r>
        <w:rPr>
          <w:sz w:val="18"/>
        </w:rPr>
        <w:t>July</w:t>
      </w:r>
      <w:r>
        <w:rPr>
          <w:spacing w:val="-20"/>
          <w:sz w:val="18"/>
        </w:rPr>
        <w:t xml:space="preserve"> </w:t>
      </w:r>
      <w:r>
        <w:rPr>
          <w:spacing w:val="-3"/>
          <w:sz w:val="18"/>
        </w:rPr>
        <w:t>2007,</w:t>
      </w:r>
      <w:r>
        <w:rPr>
          <w:spacing w:val="-19"/>
          <w:sz w:val="18"/>
        </w:rPr>
        <w:t xml:space="preserve"> </w:t>
      </w:r>
      <w:r>
        <w:rPr>
          <w:spacing w:val="-3"/>
          <w:sz w:val="18"/>
        </w:rPr>
        <w:t>85–103.</w:t>
      </w:r>
    </w:p>
    <w:p w14:paraId="29020982" w14:textId="77777777" w:rsidR="00BE520D" w:rsidRDefault="007F6473">
      <w:pPr>
        <w:spacing w:line="259" w:lineRule="auto"/>
        <w:ind w:left="720" w:right="1227" w:hanging="240"/>
        <w:rPr>
          <w:sz w:val="18"/>
        </w:rPr>
      </w:pPr>
      <w:r>
        <w:rPr>
          <w:sz w:val="18"/>
        </w:rPr>
        <w:t>Pokorn, N. (2004), ‘Challenging the myth of native speaker competence in translation theory. The results of a questionnaire’, in G. Hansen,</w:t>
      </w:r>
    </w:p>
    <w:p w14:paraId="4E338469" w14:textId="77777777" w:rsidR="00BE520D" w:rsidRDefault="007F6473">
      <w:pPr>
        <w:spacing w:line="259" w:lineRule="auto"/>
        <w:ind w:left="720" w:right="443"/>
        <w:rPr>
          <w:sz w:val="18"/>
        </w:rPr>
      </w:pPr>
      <w:r>
        <w:rPr>
          <w:sz w:val="18"/>
        </w:rPr>
        <w:t xml:space="preserve">K. Malmkjaer and D. Gile (eds), </w:t>
      </w:r>
      <w:r>
        <w:rPr>
          <w:i/>
          <w:sz w:val="18"/>
        </w:rPr>
        <w:t xml:space="preserve">Claims, Changes and Challenges in </w:t>
      </w:r>
      <w:r>
        <w:rPr>
          <w:i/>
          <w:w w:val="95"/>
          <w:sz w:val="18"/>
        </w:rPr>
        <w:t>Translation Studies</w:t>
      </w:r>
      <w:r>
        <w:rPr>
          <w:w w:val="95"/>
          <w:sz w:val="18"/>
        </w:rPr>
        <w:t>. A</w:t>
      </w:r>
      <w:r>
        <w:rPr>
          <w:w w:val="95"/>
          <w:sz w:val="18"/>
        </w:rPr>
        <w:t>msterdam/Philadelphia: John Benjamins, pp. 113–24.</w:t>
      </w:r>
    </w:p>
    <w:p w14:paraId="296B9539" w14:textId="77777777" w:rsidR="00BE520D" w:rsidRDefault="007F6473">
      <w:pPr>
        <w:spacing w:line="259" w:lineRule="auto"/>
        <w:ind w:left="720" w:right="845" w:hanging="240"/>
        <w:rPr>
          <w:sz w:val="18"/>
        </w:rPr>
      </w:pPr>
      <w:r>
        <w:rPr>
          <w:sz w:val="18"/>
        </w:rPr>
        <w:t xml:space="preserve">Prioux, R. and Rochard, M. (2007), ‘Economie de la révision dans une organisation internationale: le cas de l’OCDE’, </w:t>
      </w:r>
      <w:r>
        <w:rPr>
          <w:i/>
          <w:sz w:val="18"/>
        </w:rPr>
        <w:t>The Journal of Specialised Translation</w:t>
      </w:r>
      <w:r>
        <w:rPr>
          <w:sz w:val="18"/>
        </w:rPr>
        <w:t>, 8, July 2007, 21–41.</w:t>
      </w:r>
    </w:p>
    <w:p w14:paraId="1F4886D2" w14:textId="77777777" w:rsidR="00BE520D" w:rsidRDefault="007F6473">
      <w:pPr>
        <w:spacing w:line="259" w:lineRule="auto"/>
        <w:ind w:left="720" w:right="871" w:hanging="240"/>
        <w:rPr>
          <w:sz w:val="18"/>
        </w:rPr>
      </w:pPr>
      <w:r>
        <w:rPr>
          <w:sz w:val="18"/>
        </w:rPr>
        <w:t xml:space="preserve">Pym, A. (1992), ‘Translation error analysis and the interface with language teaching’, in C. Dollerup and A. Loddegaard (eds), </w:t>
      </w:r>
      <w:r>
        <w:rPr>
          <w:i/>
          <w:sz w:val="18"/>
        </w:rPr>
        <w:t>The Teaching of Translation</w:t>
      </w:r>
      <w:r>
        <w:rPr>
          <w:sz w:val="18"/>
        </w:rPr>
        <w:t>. Amsterdam/Philadelphia: John Benjamins, pp. 279–88.</w:t>
      </w:r>
    </w:p>
    <w:p w14:paraId="3C68FB55" w14:textId="77777777" w:rsidR="00BE520D" w:rsidRDefault="007F6473">
      <w:pPr>
        <w:pStyle w:val="ListParagraph"/>
        <w:numPr>
          <w:ilvl w:val="0"/>
          <w:numId w:val="2"/>
        </w:numPr>
        <w:tabs>
          <w:tab w:val="left" w:pos="712"/>
        </w:tabs>
        <w:spacing w:line="259" w:lineRule="auto"/>
        <w:ind w:left="721" w:right="509" w:hanging="241"/>
        <w:rPr>
          <w:sz w:val="18"/>
        </w:rPr>
      </w:pPr>
      <w:r>
        <w:rPr>
          <w:spacing w:val="-3"/>
          <w:sz w:val="18"/>
        </w:rPr>
        <w:t xml:space="preserve">(1993), </w:t>
      </w:r>
      <w:r>
        <w:rPr>
          <w:sz w:val="18"/>
        </w:rPr>
        <w:t xml:space="preserve">‘Review of </w:t>
      </w:r>
      <w:r>
        <w:rPr>
          <w:spacing w:val="3"/>
          <w:sz w:val="18"/>
        </w:rPr>
        <w:t xml:space="preserve">C. </w:t>
      </w:r>
      <w:r>
        <w:rPr>
          <w:sz w:val="18"/>
        </w:rPr>
        <w:t xml:space="preserve">Nord’, </w:t>
      </w:r>
      <w:r>
        <w:rPr>
          <w:i/>
          <w:sz w:val="18"/>
        </w:rPr>
        <w:t xml:space="preserve">Text </w:t>
      </w:r>
      <w:r>
        <w:rPr>
          <w:i/>
          <w:spacing w:val="2"/>
          <w:sz w:val="18"/>
        </w:rPr>
        <w:t xml:space="preserve">Analysis </w:t>
      </w:r>
      <w:r>
        <w:rPr>
          <w:i/>
          <w:sz w:val="18"/>
        </w:rPr>
        <w:t>in Tr</w:t>
      </w:r>
      <w:r>
        <w:rPr>
          <w:i/>
          <w:sz w:val="18"/>
        </w:rPr>
        <w:t xml:space="preserve">anslation. Theory, </w:t>
      </w:r>
      <w:r>
        <w:rPr>
          <w:i/>
          <w:spacing w:val="2"/>
          <w:sz w:val="18"/>
        </w:rPr>
        <w:t>Method, and</w:t>
      </w:r>
      <w:r>
        <w:rPr>
          <w:i/>
          <w:spacing w:val="-11"/>
          <w:sz w:val="18"/>
        </w:rPr>
        <w:t xml:space="preserve"> </w:t>
      </w:r>
      <w:r>
        <w:rPr>
          <w:i/>
          <w:spacing w:val="2"/>
          <w:sz w:val="18"/>
        </w:rPr>
        <w:t>Didactic</w:t>
      </w:r>
      <w:r>
        <w:rPr>
          <w:i/>
          <w:spacing w:val="-10"/>
          <w:sz w:val="18"/>
        </w:rPr>
        <w:t xml:space="preserve"> </w:t>
      </w:r>
      <w:r>
        <w:rPr>
          <w:i/>
          <w:spacing w:val="2"/>
          <w:sz w:val="18"/>
        </w:rPr>
        <w:t>Application</w:t>
      </w:r>
      <w:r>
        <w:rPr>
          <w:i/>
          <w:spacing w:val="-10"/>
          <w:sz w:val="18"/>
        </w:rPr>
        <w:t xml:space="preserve"> </w:t>
      </w:r>
      <w:r>
        <w:rPr>
          <w:i/>
          <w:sz w:val="18"/>
        </w:rPr>
        <w:t>of</w:t>
      </w:r>
      <w:r>
        <w:rPr>
          <w:i/>
          <w:spacing w:val="-10"/>
          <w:sz w:val="18"/>
        </w:rPr>
        <w:t xml:space="preserve"> </w:t>
      </w:r>
      <w:r>
        <w:rPr>
          <w:i/>
          <w:sz w:val="18"/>
        </w:rPr>
        <w:t>a</w:t>
      </w:r>
      <w:r>
        <w:rPr>
          <w:i/>
          <w:spacing w:val="-10"/>
          <w:sz w:val="18"/>
        </w:rPr>
        <w:t xml:space="preserve"> </w:t>
      </w:r>
      <w:r>
        <w:rPr>
          <w:i/>
          <w:sz w:val="18"/>
        </w:rPr>
        <w:t>Model</w:t>
      </w:r>
      <w:r>
        <w:rPr>
          <w:i/>
          <w:spacing w:val="-10"/>
          <w:sz w:val="18"/>
        </w:rPr>
        <w:t xml:space="preserve"> </w:t>
      </w:r>
      <w:r>
        <w:rPr>
          <w:i/>
          <w:sz w:val="18"/>
        </w:rPr>
        <w:t>for</w:t>
      </w:r>
      <w:r>
        <w:rPr>
          <w:i/>
          <w:spacing w:val="-10"/>
          <w:sz w:val="18"/>
        </w:rPr>
        <w:t xml:space="preserve"> </w:t>
      </w:r>
      <w:r>
        <w:rPr>
          <w:i/>
          <w:spacing w:val="2"/>
          <w:sz w:val="18"/>
        </w:rPr>
        <w:t>Translation-Oriented</w:t>
      </w:r>
      <w:r>
        <w:rPr>
          <w:i/>
          <w:spacing w:val="-10"/>
          <w:sz w:val="18"/>
        </w:rPr>
        <w:t xml:space="preserve"> </w:t>
      </w:r>
      <w:r>
        <w:rPr>
          <w:i/>
          <w:sz w:val="18"/>
        </w:rPr>
        <w:t>Text</w:t>
      </w:r>
      <w:r>
        <w:rPr>
          <w:i/>
          <w:spacing w:val="-10"/>
          <w:sz w:val="18"/>
        </w:rPr>
        <w:t xml:space="preserve"> </w:t>
      </w:r>
      <w:r>
        <w:rPr>
          <w:i/>
          <w:spacing w:val="2"/>
          <w:sz w:val="18"/>
        </w:rPr>
        <w:t>Analysis</w:t>
      </w:r>
      <w:r>
        <w:rPr>
          <w:spacing w:val="2"/>
          <w:sz w:val="18"/>
        </w:rPr>
        <w:t xml:space="preserve">, </w:t>
      </w:r>
      <w:r>
        <w:rPr>
          <w:i/>
          <w:spacing w:val="7"/>
          <w:sz w:val="18"/>
        </w:rPr>
        <w:t xml:space="preserve">TTR </w:t>
      </w:r>
      <w:r>
        <w:rPr>
          <w:i/>
          <w:sz w:val="18"/>
        </w:rPr>
        <w:t xml:space="preserve">: </w:t>
      </w:r>
      <w:r>
        <w:rPr>
          <w:i/>
          <w:spacing w:val="2"/>
          <w:sz w:val="18"/>
        </w:rPr>
        <w:t>traduction, terminologie, rédaction</w:t>
      </w:r>
      <w:r>
        <w:rPr>
          <w:spacing w:val="2"/>
          <w:sz w:val="18"/>
        </w:rPr>
        <w:t xml:space="preserve">, </w:t>
      </w:r>
      <w:r>
        <w:rPr>
          <w:sz w:val="18"/>
        </w:rPr>
        <w:t xml:space="preserve">6 </w:t>
      </w:r>
      <w:r>
        <w:rPr>
          <w:spacing w:val="-3"/>
          <w:sz w:val="18"/>
        </w:rPr>
        <w:t>(2),</w:t>
      </w:r>
      <w:r>
        <w:rPr>
          <w:spacing w:val="2"/>
          <w:sz w:val="18"/>
        </w:rPr>
        <w:t xml:space="preserve"> </w:t>
      </w:r>
      <w:r>
        <w:rPr>
          <w:sz w:val="18"/>
        </w:rPr>
        <w:t>184–90.</w:t>
      </w:r>
    </w:p>
    <w:p w14:paraId="227ECBF0" w14:textId="77777777" w:rsidR="00BE520D" w:rsidRDefault="007F6473">
      <w:pPr>
        <w:pStyle w:val="ListParagraph"/>
        <w:numPr>
          <w:ilvl w:val="0"/>
          <w:numId w:val="2"/>
        </w:numPr>
        <w:tabs>
          <w:tab w:val="left" w:pos="712"/>
        </w:tabs>
        <w:spacing w:line="259" w:lineRule="auto"/>
        <w:ind w:left="721" w:right="531" w:hanging="241"/>
        <w:rPr>
          <w:sz w:val="18"/>
        </w:rPr>
      </w:pPr>
      <w:r>
        <w:rPr>
          <w:sz w:val="18"/>
        </w:rPr>
        <w:t>(2003),</w:t>
      </w:r>
      <w:r>
        <w:rPr>
          <w:spacing w:val="-12"/>
          <w:sz w:val="18"/>
        </w:rPr>
        <w:t xml:space="preserve"> </w:t>
      </w:r>
      <w:r>
        <w:rPr>
          <w:spacing w:val="2"/>
          <w:sz w:val="18"/>
        </w:rPr>
        <w:t>‘Redefining</w:t>
      </w:r>
      <w:r>
        <w:rPr>
          <w:spacing w:val="-11"/>
          <w:sz w:val="18"/>
        </w:rPr>
        <w:t xml:space="preserve"> </w:t>
      </w:r>
      <w:r>
        <w:rPr>
          <w:sz w:val="18"/>
        </w:rPr>
        <w:t>translation</w:t>
      </w:r>
      <w:r>
        <w:rPr>
          <w:spacing w:val="-11"/>
          <w:sz w:val="18"/>
        </w:rPr>
        <w:t xml:space="preserve"> </w:t>
      </w:r>
      <w:r>
        <w:rPr>
          <w:sz w:val="18"/>
        </w:rPr>
        <w:t>competence</w:t>
      </w:r>
      <w:r>
        <w:rPr>
          <w:spacing w:val="-11"/>
          <w:sz w:val="18"/>
        </w:rPr>
        <w:t xml:space="preserve"> </w:t>
      </w:r>
      <w:r>
        <w:rPr>
          <w:sz w:val="18"/>
        </w:rPr>
        <w:t>in</w:t>
      </w:r>
      <w:r>
        <w:rPr>
          <w:spacing w:val="-11"/>
          <w:sz w:val="18"/>
        </w:rPr>
        <w:t xml:space="preserve"> </w:t>
      </w:r>
      <w:r>
        <w:rPr>
          <w:sz w:val="18"/>
        </w:rPr>
        <w:t>an</w:t>
      </w:r>
      <w:r>
        <w:rPr>
          <w:spacing w:val="-12"/>
          <w:sz w:val="18"/>
        </w:rPr>
        <w:t xml:space="preserve"> </w:t>
      </w:r>
      <w:r>
        <w:rPr>
          <w:sz w:val="18"/>
        </w:rPr>
        <w:t>electronic</w:t>
      </w:r>
      <w:r>
        <w:rPr>
          <w:spacing w:val="-11"/>
          <w:sz w:val="18"/>
        </w:rPr>
        <w:t xml:space="preserve"> </w:t>
      </w:r>
      <w:r>
        <w:rPr>
          <w:sz w:val="18"/>
        </w:rPr>
        <w:t>age’,</w:t>
      </w:r>
      <w:r>
        <w:rPr>
          <w:spacing w:val="-10"/>
          <w:sz w:val="18"/>
        </w:rPr>
        <w:t xml:space="preserve"> </w:t>
      </w:r>
      <w:r>
        <w:rPr>
          <w:i/>
          <w:spacing w:val="3"/>
          <w:sz w:val="18"/>
        </w:rPr>
        <w:t>Meta</w:t>
      </w:r>
      <w:r>
        <w:rPr>
          <w:spacing w:val="3"/>
          <w:sz w:val="18"/>
        </w:rPr>
        <w:t>,</w:t>
      </w:r>
      <w:r>
        <w:rPr>
          <w:spacing w:val="-12"/>
          <w:sz w:val="18"/>
        </w:rPr>
        <w:t xml:space="preserve"> </w:t>
      </w:r>
      <w:r>
        <w:rPr>
          <w:sz w:val="18"/>
        </w:rPr>
        <w:t>48</w:t>
      </w:r>
      <w:r>
        <w:rPr>
          <w:spacing w:val="-11"/>
          <w:sz w:val="18"/>
        </w:rPr>
        <w:t xml:space="preserve"> </w:t>
      </w:r>
      <w:r>
        <w:rPr>
          <w:spacing w:val="-4"/>
          <w:sz w:val="18"/>
        </w:rPr>
        <w:t xml:space="preserve">(4), </w:t>
      </w:r>
      <w:r>
        <w:rPr>
          <w:spacing w:val="-3"/>
          <w:sz w:val="18"/>
        </w:rPr>
        <w:t>481–97.</w:t>
      </w:r>
    </w:p>
    <w:p w14:paraId="75628AC7" w14:textId="77777777" w:rsidR="00BE520D" w:rsidRDefault="007F6473">
      <w:pPr>
        <w:pStyle w:val="ListParagraph"/>
        <w:numPr>
          <w:ilvl w:val="0"/>
          <w:numId w:val="2"/>
        </w:numPr>
        <w:tabs>
          <w:tab w:val="left" w:pos="712"/>
        </w:tabs>
        <w:spacing w:line="259" w:lineRule="auto"/>
        <w:ind w:left="721" w:right="848" w:hanging="240"/>
        <w:rPr>
          <w:sz w:val="18"/>
        </w:rPr>
      </w:pPr>
      <w:r>
        <w:rPr>
          <w:sz w:val="18"/>
        </w:rPr>
        <w:t>(2006),</w:t>
      </w:r>
      <w:r>
        <w:rPr>
          <w:spacing w:val="-22"/>
          <w:sz w:val="18"/>
        </w:rPr>
        <w:t xml:space="preserve"> </w:t>
      </w:r>
      <w:r>
        <w:rPr>
          <w:i/>
          <w:spacing w:val="2"/>
          <w:sz w:val="18"/>
        </w:rPr>
        <w:t>Localization,</w:t>
      </w:r>
      <w:r>
        <w:rPr>
          <w:i/>
          <w:spacing w:val="-22"/>
          <w:sz w:val="18"/>
        </w:rPr>
        <w:t xml:space="preserve"> </w:t>
      </w:r>
      <w:r>
        <w:rPr>
          <w:i/>
          <w:sz w:val="18"/>
        </w:rPr>
        <w:t>Training,</w:t>
      </w:r>
      <w:r>
        <w:rPr>
          <w:i/>
          <w:spacing w:val="-22"/>
          <w:sz w:val="18"/>
        </w:rPr>
        <w:t xml:space="preserve"> </w:t>
      </w:r>
      <w:r>
        <w:rPr>
          <w:i/>
          <w:spacing w:val="2"/>
          <w:sz w:val="18"/>
        </w:rPr>
        <w:t>and</w:t>
      </w:r>
      <w:r>
        <w:rPr>
          <w:i/>
          <w:spacing w:val="-22"/>
          <w:sz w:val="18"/>
        </w:rPr>
        <w:t xml:space="preserve"> </w:t>
      </w:r>
      <w:r>
        <w:rPr>
          <w:i/>
          <w:sz w:val="18"/>
        </w:rPr>
        <w:t>the</w:t>
      </w:r>
      <w:r>
        <w:rPr>
          <w:i/>
          <w:spacing w:val="-22"/>
          <w:sz w:val="18"/>
        </w:rPr>
        <w:t xml:space="preserve"> </w:t>
      </w:r>
      <w:r>
        <w:rPr>
          <w:i/>
          <w:sz w:val="18"/>
        </w:rPr>
        <w:t>Threat</w:t>
      </w:r>
      <w:r>
        <w:rPr>
          <w:i/>
          <w:spacing w:val="-22"/>
          <w:sz w:val="18"/>
        </w:rPr>
        <w:t xml:space="preserve"> </w:t>
      </w:r>
      <w:r>
        <w:rPr>
          <w:i/>
          <w:sz w:val="18"/>
        </w:rPr>
        <w:t>of</w:t>
      </w:r>
      <w:r>
        <w:rPr>
          <w:i/>
          <w:spacing w:val="-22"/>
          <w:sz w:val="18"/>
        </w:rPr>
        <w:t xml:space="preserve"> </w:t>
      </w:r>
      <w:r>
        <w:rPr>
          <w:i/>
          <w:spacing w:val="2"/>
          <w:sz w:val="18"/>
        </w:rPr>
        <w:t>Fragmentation</w:t>
      </w:r>
      <w:r>
        <w:rPr>
          <w:spacing w:val="2"/>
          <w:sz w:val="18"/>
        </w:rPr>
        <w:t>.</w:t>
      </w:r>
      <w:r>
        <w:rPr>
          <w:spacing w:val="-22"/>
          <w:sz w:val="18"/>
        </w:rPr>
        <w:t xml:space="preserve"> </w:t>
      </w:r>
      <w:r>
        <w:rPr>
          <w:sz w:val="18"/>
        </w:rPr>
        <w:t>[online]</w:t>
      </w:r>
      <w:hyperlink r:id="rId131">
        <w:r>
          <w:rPr>
            <w:sz w:val="18"/>
          </w:rPr>
          <w:t xml:space="preserve"> www.tinet.cat/~apym/publications/publications.html</w:t>
        </w:r>
      </w:hyperlink>
      <w:r>
        <w:rPr>
          <w:sz w:val="18"/>
        </w:rPr>
        <w:t>.</w:t>
      </w:r>
    </w:p>
    <w:p w14:paraId="6072F744" w14:textId="77777777" w:rsidR="00BE520D" w:rsidRDefault="007F6473">
      <w:pPr>
        <w:pStyle w:val="ListParagraph"/>
        <w:numPr>
          <w:ilvl w:val="0"/>
          <w:numId w:val="2"/>
        </w:numPr>
        <w:tabs>
          <w:tab w:val="left" w:pos="712"/>
        </w:tabs>
        <w:spacing w:line="203" w:lineRule="exact"/>
        <w:ind w:left="711"/>
        <w:rPr>
          <w:sz w:val="18"/>
        </w:rPr>
      </w:pPr>
      <w:r>
        <w:rPr>
          <w:sz w:val="18"/>
        </w:rPr>
        <w:t xml:space="preserve">(2010a), </w:t>
      </w:r>
      <w:r>
        <w:rPr>
          <w:i/>
          <w:spacing w:val="2"/>
          <w:sz w:val="18"/>
        </w:rPr>
        <w:t xml:space="preserve">Exploring </w:t>
      </w:r>
      <w:r>
        <w:rPr>
          <w:i/>
          <w:sz w:val="18"/>
        </w:rPr>
        <w:t>Translation Theories</w:t>
      </w:r>
      <w:r>
        <w:rPr>
          <w:sz w:val="18"/>
        </w:rPr>
        <w:t xml:space="preserve">. </w:t>
      </w:r>
      <w:r>
        <w:rPr>
          <w:spacing w:val="2"/>
          <w:sz w:val="18"/>
        </w:rPr>
        <w:t xml:space="preserve">London/New </w:t>
      </w:r>
      <w:r>
        <w:rPr>
          <w:spacing w:val="-3"/>
          <w:sz w:val="18"/>
        </w:rPr>
        <w:t>York:</w:t>
      </w:r>
      <w:r>
        <w:rPr>
          <w:spacing w:val="2"/>
          <w:sz w:val="18"/>
        </w:rPr>
        <w:t xml:space="preserve"> </w:t>
      </w:r>
      <w:r>
        <w:rPr>
          <w:sz w:val="18"/>
        </w:rPr>
        <w:t>Routledge.</w:t>
      </w:r>
    </w:p>
    <w:p w14:paraId="3584D906" w14:textId="77777777" w:rsidR="00BE520D" w:rsidRDefault="007F6473">
      <w:pPr>
        <w:pStyle w:val="ListParagraph"/>
        <w:numPr>
          <w:ilvl w:val="0"/>
          <w:numId w:val="2"/>
        </w:numPr>
        <w:tabs>
          <w:tab w:val="left" w:pos="712"/>
        </w:tabs>
        <w:spacing w:line="259" w:lineRule="auto"/>
        <w:ind w:left="721" w:right="693" w:hanging="240"/>
        <w:rPr>
          <w:i/>
          <w:sz w:val="18"/>
        </w:rPr>
      </w:pPr>
      <w:r>
        <w:rPr>
          <w:spacing w:val="-3"/>
          <w:sz w:val="18"/>
        </w:rPr>
        <w:t xml:space="preserve">(2010b), </w:t>
      </w:r>
      <w:r>
        <w:rPr>
          <w:sz w:val="18"/>
        </w:rPr>
        <w:t>‘On empiricism and bad philosophy in Translation Studies’,  revised</w:t>
      </w:r>
      <w:r>
        <w:rPr>
          <w:spacing w:val="-6"/>
          <w:sz w:val="18"/>
        </w:rPr>
        <w:t xml:space="preserve"> </w:t>
      </w:r>
      <w:r>
        <w:rPr>
          <w:sz w:val="18"/>
        </w:rPr>
        <w:t>version</w:t>
      </w:r>
      <w:r>
        <w:rPr>
          <w:spacing w:val="-5"/>
          <w:sz w:val="18"/>
        </w:rPr>
        <w:t xml:space="preserve"> </w:t>
      </w:r>
      <w:r>
        <w:rPr>
          <w:sz w:val="18"/>
        </w:rPr>
        <w:t>of</w:t>
      </w:r>
      <w:r>
        <w:rPr>
          <w:spacing w:val="-5"/>
          <w:sz w:val="18"/>
        </w:rPr>
        <w:t xml:space="preserve"> </w:t>
      </w:r>
      <w:r>
        <w:rPr>
          <w:sz w:val="18"/>
        </w:rPr>
        <w:t>paper</w:t>
      </w:r>
      <w:r>
        <w:rPr>
          <w:spacing w:val="-5"/>
          <w:sz w:val="18"/>
        </w:rPr>
        <w:t xml:space="preserve"> </w:t>
      </w:r>
      <w:r>
        <w:rPr>
          <w:sz w:val="18"/>
        </w:rPr>
        <w:t>first</w:t>
      </w:r>
      <w:r>
        <w:rPr>
          <w:spacing w:val="-6"/>
          <w:sz w:val="18"/>
        </w:rPr>
        <w:t xml:space="preserve"> </w:t>
      </w:r>
      <w:r>
        <w:rPr>
          <w:sz w:val="18"/>
        </w:rPr>
        <w:t>published</w:t>
      </w:r>
      <w:r>
        <w:rPr>
          <w:spacing w:val="-5"/>
          <w:sz w:val="18"/>
        </w:rPr>
        <w:t xml:space="preserve"> </w:t>
      </w:r>
      <w:r>
        <w:rPr>
          <w:sz w:val="18"/>
        </w:rPr>
        <w:t>in</w:t>
      </w:r>
      <w:r>
        <w:rPr>
          <w:spacing w:val="-5"/>
          <w:sz w:val="18"/>
        </w:rPr>
        <w:t xml:space="preserve"> </w:t>
      </w:r>
      <w:r>
        <w:rPr>
          <w:spacing w:val="2"/>
          <w:sz w:val="18"/>
        </w:rPr>
        <w:t>H.C.</w:t>
      </w:r>
      <w:r>
        <w:rPr>
          <w:spacing w:val="-5"/>
          <w:sz w:val="18"/>
        </w:rPr>
        <w:t xml:space="preserve"> </w:t>
      </w:r>
      <w:r>
        <w:rPr>
          <w:spacing w:val="2"/>
          <w:sz w:val="18"/>
        </w:rPr>
        <w:t>Omar</w:t>
      </w:r>
      <w:r>
        <w:rPr>
          <w:spacing w:val="-6"/>
          <w:sz w:val="18"/>
        </w:rPr>
        <w:t xml:space="preserve"> </w:t>
      </w:r>
      <w:r>
        <w:rPr>
          <w:sz w:val="18"/>
        </w:rPr>
        <w:t>et</w:t>
      </w:r>
      <w:r>
        <w:rPr>
          <w:spacing w:val="-5"/>
          <w:sz w:val="18"/>
        </w:rPr>
        <w:t xml:space="preserve"> </w:t>
      </w:r>
      <w:r>
        <w:rPr>
          <w:sz w:val="18"/>
        </w:rPr>
        <w:t>al.</w:t>
      </w:r>
      <w:r>
        <w:rPr>
          <w:spacing w:val="-5"/>
          <w:sz w:val="18"/>
        </w:rPr>
        <w:t xml:space="preserve"> </w:t>
      </w:r>
      <w:r>
        <w:rPr>
          <w:sz w:val="18"/>
        </w:rPr>
        <w:t>(eds)</w:t>
      </w:r>
      <w:r>
        <w:rPr>
          <w:spacing w:val="-5"/>
          <w:sz w:val="18"/>
        </w:rPr>
        <w:t xml:space="preserve"> </w:t>
      </w:r>
      <w:r>
        <w:rPr>
          <w:sz w:val="18"/>
        </w:rPr>
        <w:t>(2009)</w:t>
      </w:r>
      <w:r>
        <w:rPr>
          <w:spacing w:val="-5"/>
          <w:sz w:val="18"/>
        </w:rPr>
        <w:t xml:space="preserve"> </w:t>
      </w:r>
      <w:r>
        <w:rPr>
          <w:i/>
          <w:sz w:val="18"/>
        </w:rPr>
        <w:t>The</w:t>
      </w:r>
    </w:p>
    <w:p w14:paraId="4486958B" w14:textId="77777777" w:rsidR="00BE520D" w:rsidRDefault="007F6473">
      <w:pPr>
        <w:spacing w:line="259" w:lineRule="auto"/>
        <w:ind w:left="721"/>
        <w:rPr>
          <w:sz w:val="18"/>
        </w:rPr>
      </w:pPr>
      <w:r>
        <w:rPr>
          <w:i/>
          <w:spacing w:val="3"/>
          <w:sz w:val="18"/>
        </w:rPr>
        <w:t>Sustainability</w:t>
      </w:r>
      <w:r>
        <w:rPr>
          <w:i/>
          <w:spacing w:val="-21"/>
          <w:sz w:val="18"/>
        </w:rPr>
        <w:t xml:space="preserve"> </w:t>
      </w:r>
      <w:r>
        <w:rPr>
          <w:i/>
          <w:sz w:val="18"/>
        </w:rPr>
        <w:t>of</w:t>
      </w:r>
      <w:r>
        <w:rPr>
          <w:i/>
          <w:spacing w:val="-21"/>
          <w:sz w:val="18"/>
        </w:rPr>
        <w:t xml:space="preserve"> </w:t>
      </w:r>
      <w:r>
        <w:rPr>
          <w:i/>
          <w:sz w:val="18"/>
        </w:rPr>
        <w:t>the</w:t>
      </w:r>
      <w:r>
        <w:rPr>
          <w:i/>
          <w:spacing w:val="-20"/>
          <w:sz w:val="18"/>
        </w:rPr>
        <w:t xml:space="preserve"> </w:t>
      </w:r>
      <w:r>
        <w:rPr>
          <w:i/>
          <w:sz w:val="18"/>
        </w:rPr>
        <w:t>Translation</w:t>
      </w:r>
      <w:r>
        <w:rPr>
          <w:i/>
          <w:spacing w:val="-21"/>
          <w:sz w:val="18"/>
        </w:rPr>
        <w:t xml:space="preserve"> </w:t>
      </w:r>
      <w:r>
        <w:rPr>
          <w:i/>
          <w:spacing w:val="2"/>
          <w:sz w:val="18"/>
        </w:rPr>
        <w:t>Field</w:t>
      </w:r>
      <w:r>
        <w:rPr>
          <w:spacing w:val="2"/>
          <w:sz w:val="18"/>
        </w:rPr>
        <w:t>.</w:t>
      </w:r>
      <w:r>
        <w:rPr>
          <w:spacing w:val="-21"/>
          <w:sz w:val="18"/>
        </w:rPr>
        <w:t xml:space="preserve"> </w:t>
      </w:r>
      <w:r>
        <w:rPr>
          <w:sz w:val="18"/>
        </w:rPr>
        <w:t>Kuala</w:t>
      </w:r>
      <w:r>
        <w:rPr>
          <w:spacing w:val="-20"/>
          <w:sz w:val="18"/>
        </w:rPr>
        <w:t xml:space="preserve"> </w:t>
      </w:r>
      <w:r>
        <w:rPr>
          <w:sz w:val="18"/>
        </w:rPr>
        <w:t>Lumpur:</w:t>
      </w:r>
      <w:r>
        <w:rPr>
          <w:spacing w:val="-21"/>
          <w:sz w:val="18"/>
        </w:rPr>
        <w:t xml:space="preserve"> </w:t>
      </w:r>
      <w:r>
        <w:rPr>
          <w:sz w:val="18"/>
        </w:rPr>
        <w:t>Persatuan</w:t>
      </w:r>
      <w:r>
        <w:rPr>
          <w:spacing w:val="-20"/>
          <w:sz w:val="18"/>
        </w:rPr>
        <w:t xml:space="preserve"> </w:t>
      </w:r>
      <w:r>
        <w:rPr>
          <w:sz w:val="18"/>
        </w:rPr>
        <w:t>Penterjemah Malaysia (Malaysian Translators Association), 2009, 28–39. Revised version [online]</w:t>
      </w:r>
      <w:r>
        <w:rPr>
          <w:spacing w:val="-17"/>
          <w:sz w:val="18"/>
        </w:rPr>
        <w:t xml:space="preserve"> </w:t>
      </w:r>
      <w:hyperlink r:id="rId132">
        <w:r>
          <w:rPr>
            <w:sz w:val="18"/>
          </w:rPr>
          <w:t>www.tinet.cat/~apym/on-line/research_methods/2009_lille.pdf.</w:t>
        </w:r>
      </w:hyperlink>
    </w:p>
    <w:p w14:paraId="7A23D194" w14:textId="77777777" w:rsidR="00BE520D" w:rsidRDefault="007F6473">
      <w:pPr>
        <w:spacing w:line="259" w:lineRule="auto"/>
        <w:ind w:left="721" w:right="871" w:hanging="240"/>
        <w:rPr>
          <w:sz w:val="18"/>
        </w:rPr>
      </w:pPr>
      <w:r>
        <w:rPr>
          <w:sz w:val="18"/>
        </w:rPr>
        <w:t>Quah, C. K. (</w:t>
      </w:r>
      <w:r>
        <w:rPr>
          <w:sz w:val="18"/>
        </w:rPr>
        <w:t xml:space="preserve">2006), </w:t>
      </w:r>
      <w:r>
        <w:rPr>
          <w:i/>
          <w:sz w:val="18"/>
        </w:rPr>
        <w:t>Translation and Technology</w:t>
      </w:r>
      <w:r>
        <w:rPr>
          <w:sz w:val="18"/>
        </w:rPr>
        <w:t>. Basingstoke: Palgrave Macmillan.</w:t>
      </w:r>
    </w:p>
    <w:p w14:paraId="4B2C2409" w14:textId="77777777" w:rsidR="00BE520D" w:rsidRDefault="007F6473">
      <w:pPr>
        <w:spacing w:line="259" w:lineRule="auto"/>
        <w:ind w:left="721" w:right="536" w:hanging="240"/>
        <w:jc w:val="both"/>
        <w:rPr>
          <w:sz w:val="18"/>
        </w:rPr>
      </w:pPr>
      <w:r>
        <w:rPr>
          <w:sz w:val="18"/>
        </w:rPr>
        <w:t xml:space="preserve">Rasmussen, K. </w:t>
      </w:r>
      <w:r>
        <w:rPr>
          <w:spacing w:val="-6"/>
          <w:sz w:val="18"/>
        </w:rPr>
        <w:t xml:space="preserve">W. </w:t>
      </w:r>
      <w:r>
        <w:rPr>
          <w:sz w:val="18"/>
        </w:rPr>
        <w:t xml:space="preserve">and Schjoldager, </w:t>
      </w:r>
      <w:r>
        <w:rPr>
          <w:spacing w:val="2"/>
          <w:sz w:val="18"/>
        </w:rPr>
        <w:t xml:space="preserve">A. </w:t>
      </w:r>
      <w:r>
        <w:rPr>
          <w:spacing w:val="-4"/>
          <w:sz w:val="18"/>
        </w:rPr>
        <w:t xml:space="preserve">(2011), </w:t>
      </w:r>
      <w:r>
        <w:rPr>
          <w:sz w:val="18"/>
        </w:rPr>
        <w:t>‘Revising translations: A survey of revision</w:t>
      </w:r>
      <w:r>
        <w:rPr>
          <w:spacing w:val="-12"/>
          <w:sz w:val="18"/>
        </w:rPr>
        <w:t xml:space="preserve"> </w:t>
      </w:r>
      <w:r>
        <w:rPr>
          <w:sz w:val="18"/>
        </w:rPr>
        <w:t>policies</w:t>
      </w:r>
      <w:r>
        <w:rPr>
          <w:spacing w:val="-11"/>
          <w:sz w:val="18"/>
        </w:rPr>
        <w:t xml:space="preserve"> </w:t>
      </w:r>
      <w:r>
        <w:rPr>
          <w:sz w:val="18"/>
        </w:rPr>
        <w:t>in</w:t>
      </w:r>
      <w:r>
        <w:rPr>
          <w:spacing w:val="-11"/>
          <w:sz w:val="18"/>
        </w:rPr>
        <w:t xml:space="preserve"> </w:t>
      </w:r>
      <w:r>
        <w:rPr>
          <w:sz w:val="18"/>
        </w:rPr>
        <w:t>Danish</w:t>
      </w:r>
      <w:r>
        <w:rPr>
          <w:spacing w:val="-12"/>
          <w:sz w:val="18"/>
        </w:rPr>
        <w:t xml:space="preserve"> </w:t>
      </w:r>
      <w:r>
        <w:rPr>
          <w:sz w:val="18"/>
        </w:rPr>
        <w:t>translation</w:t>
      </w:r>
      <w:r>
        <w:rPr>
          <w:spacing w:val="-11"/>
          <w:sz w:val="18"/>
        </w:rPr>
        <w:t xml:space="preserve"> </w:t>
      </w:r>
      <w:r>
        <w:rPr>
          <w:sz w:val="18"/>
        </w:rPr>
        <w:t>companies’,</w:t>
      </w:r>
      <w:r>
        <w:rPr>
          <w:spacing w:val="-11"/>
          <w:sz w:val="18"/>
        </w:rPr>
        <w:t xml:space="preserve"> </w:t>
      </w:r>
      <w:r>
        <w:rPr>
          <w:i/>
          <w:sz w:val="18"/>
        </w:rPr>
        <w:t>The</w:t>
      </w:r>
      <w:r>
        <w:rPr>
          <w:i/>
          <w:spacing w:val="-11"/>
          <w:sz w:val="18"/>
        </w:rPr>
        <w:t xml:space="preserve"> </w:t>
      </w:r>
      <w:r>
        <w:rPr>
          <w:i/>
          <w:spacing w:val="2"/>
          <w:sz w:val="18"/>
        </w:rPr>
        <w:t>Journal</w:t>
      </w:r>
      <w:r>
        <w:rPr>
          <w:i/>
          <w:spacing w:val="-11"/>
          <w:sz w:val="18"/>
        </w:rPr>
        <w:t xml:space="preserve"> </w:t>
      </w:r>
      <w:r>
        <w:rPr>
          <w:i/>
          <w:sz w:val="18"/>
        </w:rPr>
        <w:t>of</w:t>
      </w:r>
      <w:r>
        <w:rPr>
          <w:i/>
          <w:spacing w:val="-12"/>
          <w:sz w:val="18"/>
        </w:rPr>
        <w:t xml:space="preserve"> </w:t>
      </w:r>
      <w:r>
        <w:rPr>
          <w:i/>
          <w:spacing w:val="2"/>
          <w:sz w:val="18"/>
        </w:rPr>
        <w:t xml:space="preserve">Specialised </w:t>
      </w:r>
      <w:r>
        <w:rPr>
          <w:i/>
          <w:sz w:val="18"/>
        </w:rPr>
        <w:t>Translation</w:t>
      </w:r>
      <w:r>
        <w:rPr>
          <w:sz w:val="18"/>
        </w:rPr>
        <w:t>, 15,</w:t>
      </w:r>
      <w:r>
        <w:rPr>
          <w:spacing w:val="11"/>
          <w:sz w:val="18"/>
        </w:rPr>
        <w:t xml:space="preserve"> </w:t>
      </w:r>
      <w:r>
        <w:rPr>
          <w:sz w:val="18"/>
        </w:rPr>
        <w:t>87–120.</w:t>
      </w:r>
    </w:p>
    <w:p w14:paraId="776F3E1D" w14:textId="77777777" w:rsidR="00BE520D" w:rsidRDefault="007F6473">
      <w:pPr>
        <w:spacing w:line="202" w:lineRule="exact"/>
        <w:ind w:left="481"/>
        <w:jc w:val="both"/>
        <w:rPr>
          <w:sz w:val="18"/>
        </w:rPr>
      </w:pPr>
      <w:r>
        <w:rPr>
          <w:sz w:val="18"/>
        </w:rPr>
        <w:t>Rei</w:t>
      </w:r>
      <w:r>
        <w:rPr>
          <w:sz w:val="18"/>
        </w:rPr>
        <w:t>ss, K. (1983), ‘Quality in translation oder wann ist eine Übersetzung gut?’</w:t>
      </w:r>
    </w:p>
    <w:p w14:paraId="01AEDE5E" w14:textId="77777777" w:rsidR="00BE520D" w:rsidRDefault="007F6473">
      <w:pPr>
        <w:ind w:left="721"/>
        <w:jc w:val="both"/>
        <w:rPr>
          <w:sz w:val="18"/>
        </w:rPr>
      </w:pPr>
      <w:r>
        <w:rPr>
          <w:i/>
          <w:sz w:val="18"/>
        </w:rPr>
        <w:t>Babel</w:t>
      </w:r>
      <w:r>
        <w:rPr>
          <w:sz w:val="18"/>
        </w:rPr>
        <w:t>, 29 (4), 198–208.</w:t>
      </w:r>
    </w:p>
    <w:p w14:paraId="2C956B21" w14:textId="77777777" w:rsidR="00BE520D" w:rsidRDefault="007F6473">
      <w:pPr>
        <w:pStyle w:val="ListParagraph"/>
        <w:numPr>
          <w:ilvl w:val="0"/>
          <w:numId w:val="2"/>
        </w:numPr>
        <w:tabs>
          <w:tab w:val="left" w:pos="712"/>
        </w:tabs>
        <w:spacing w:before="17"/>
        <w:ind w:left="711"/>
        <w:jc w:val="both"/>
        <w:rPr>
          <w:sz w:val="18"/>
        </w:rPr>
      </w:pPr>
      <w:r>
        <w:rPr>
          <w:sz w:val="18"/>
        </w:rPr>
        <w:t xml:space="preserve">(2000), </w:t>
      </w:r>
      <w:r>
        <w:rPr>
          <w:i/>
          <w:sz w:val="18"/>
        </w:rPr>
        <w:t xml:space="preserve">Translation </w:t>
      </w:r>
      <w:r>
        <w:rPr>
          <w:i/>
          <w:spacing w:val="2"/>
          <w:sz w:val="18"/>
        </w:rPr>
        <w:t xml:space="preserve">Criticism: </w:t>
      </w:r>
      <w:r>
        <w:rPr>
          <w:i/>
          <w:sz w:val="18"/>
        </w:rPr>
        <w:t xml:space="preserve">The Potential </w:t>
      </w:r>
      <w:r>
        <w:rPr>
          <w:i/>
          <w:spacing w:val="2"/>
          <w:sz w:val="18"/>
        </w:rPr>
        <w:t>and Limitations</w:t>
      </w:r>
      <w:r>
        <w:rPr>
          <w:i/>
          <w:spacing w:val="-5"/>
          <w:sz w:val="18"/>
        </w:rPr>
        <w:t xml:space="preserve"> </w:t>
      </w:r>
      <w:r>
        <w:rPr>
          <w:sz w:val="18"/>
        </w:rPr>
        <w:t>(trans.</w:t>
      </w:r>
    </w:p>
    <w:p w14:paraId="7B3BA68E" w14:textId="77777777" w:rsidR="00BE520D" w:rsidRDefault="007F6473">
      <w:pPr>
        <w:spacing w:before="15"/>
        <w:ind w:left="721"/>
        <w:jc w:val="both"/>
        <w:rPr>
          <w:sz w:val="18"/>
        </w:rPr>
      </w:pPr>
      <w:r>
        <w:rPr>
          <w:sz w:val="18"/>
        </w:rPr>
        <w:t>E. F. Rhodes). Manchester: St Jerome.</w:t>
      </w:r>
    </w:p>
    <w:p w14:paraId="3A719710" w14:textId="77777777" w:rsidR="00BE520D" w:rsidRDefault="007F6473">
      <w:pPr>
        <w:spacing w:before="15" w:line="259" w:lineRule="auto"/>
        <w:ind w:left="721" w:right="871" w:hanging="240"/>
        <w:rPr>
          <w:sz w:val="18"/>
        </w:rPr>
      </w:pPr>
      <w:r>
        <w:rPr>
          <w:sz w:val="18"/>
        </w:rPr>
        <w:t xml:space="preserve">Reiss, K. and Vermeer, H. (1984), </w:t>
      </w:r>
      <w:r>
        <w:rPr>
          <w:i/>
          <w:sz w:val="18"/>
        </w:rPr>
        <w:t>Grundlegung ein</w:t>
      </w:r>
      <w:r>
        <w:rPr>
          <w:i/>
          <w:sz w:val="18"/>
        </w:rPr>
        <w:t>er allgemeinen Translationstheorie</w:t>
      </w:r>
      <w:r>
        <w:rPr>
          <w:sz w:val="18"/>
        </w:rPr>
        <w:t>. Tübingen: Niemeyer</w:t>
      </w:r>
    </w:p>
    <w:p w14:paraId="32BD15DB" w14:textId="77777777" w:rsidR="00BE520D" w:rsidRDefault="007F6473">
      <w:pPr>
        <w:spacing w:line="259" w:lineRule="auto"/>
        <w:ind w:left="721" w:hanging="240"/>
        <w:rPr>
          <w:i/>
          <w:sz w:val="18"/>
        </w:rPr>
      </w:pPr>
      <w:r>
        <w:rPr>
          <w:sz w:val="18"/>
        </w:rPr>
        <w:t xml:space="preserve">Resnik, P., Buzek, O., Hu, C., Kronrod, Y., Quinn, A. and Bederson, B. (2010), ‘Improving translation via targeted paraphrasing’, in </w:t>
      </w:r>
      <w:r>
        <w:rPr>
          <w:i/>
          <w:sz w:val="18"/>
        </w:rPr>
        <w:t>Proceedings of the</w:t>
      </w:r>
    </w:p>
    <w:p w14:paraId="1AFC529F" w14:textId="77777777" w:rsidR="00BE520D" w:rsidRDefault="00BE520D">
      <w:pPr>
        <w:spacing w:line="259" w:lineRule="auto"/>
        <w:rPr>
          <w:sz w:val="18"/>
        </w:rPr>
        <w:sectPr w:rsidR="00BE520D">
          <w:pgSz w:w="8850" w:h="13270"/>
          <w:pgMar w:top="840" w:right="720" w:bottom="280" w:left="720" w:header="638" w:footer="0" w:gutter="0"/>
          <w:cols w:space="720"/>
        </w:sectPr>
      </w:pPr>
    </w:p>
    <w:p w14:paraId="5CFA4BFE" w14:textId="77777777" w:rsidR="00BE520D" w:rsidRDefault="00BE520D">
      <w:pPr>
        <w:pStyle w:val="BodyText"/>
        <w:spacing w:before="9"/>
        <w:rPr>
          <w:i/>
          <w:sz w:val="29"/>
        </w:rPr>
      </w:pPr>
    </w:p>
    <w:p w14:paraId="09422BE3" w14:textId="77777777" w:rsidR="00BE520D" w:rsidRDefault="007F6473">
      <w:pPr>
        <w:spacing w:before="105" w:line="259" w:lineRule="auto"/>
        <w:ind w:left="678"/>
        <w:rPr>
          <w:sz w:val="18"/>
        </w:rPr>
      </w:pPr>
      <w:r>
        <w:rPr>
          <w:i/>
          <w:sz w:val="18"/>
        </w:rPr>
        <w:t>2010 Conference on Empirical Methods in Natural Language Processing</w:t>
      </w:r>
      <w:r>
        <w:rPr>
          <w:sz w:val="18"/>
        </w:rPr>
        <w:t>. Massachusetts: M</w:t>
      </w:r>
      <w:r>
        <w:rPr>
          <w:sz w:val="18"/>
        </w:rPr>
        <w:t>IT, pp. 127–37.</w:t>
      </w:r>
    </w:p>
    <w:p w14:paraId="4A9A6A6C" w14:textId="77777777" w:rsidR="00BE520D" w:rsidRDefault="007F6473">
      <w:pPr>
        <w:spacing w:line="259" w:lineRule="auto"/>
        <w:ind w:left="678" w:right="443" w:hanging="240"/>
        <w:rPr>
          <w:sz w:val="18"/>
        </w:rPr>
      </w:pPr>
      <w:r>
        <w:rPr>
          <w:sz w:val="18"/>
        </w:rPr>
        <w:t xml:space="preserve">Rinsche, A. and Portera-Zanotti, N. (2009), </w:t>
      </w:r>
      <w:r>
        <w:rPr>
          <w:i/>
          <w:sz w:val="18"/>
        </w:rPr>
        <w:t>Study on the Size of the Language Industry in the EU</w:t>
      </w:r>
      <w:r>
        <w:rPr>
          <w:sz w:val="18"/>
        </w:rPr>
        <w:t>. [online] European Commission Directorate-General</w:t>
      </w:r>
    </w:p>
    <w:p w14:paraId="20F18B9A" w14:textId="77777777" w:rsidR="00BE520D" w:rsidRDefault="007F6473">
      <w:pPr>
        <w:spacing w:line="259" w:lineRule="auto"/>
        <w:ind w:left="678"/>
        <w:rPr>
          <w:sz w:val="18"/>
        </w:rPr>
      </w:pPr>
      <w:r>
        <w:rPr>
          <w:w w:val="95"/>
          <w:sz w:val="18"/>
        </w:rPr>
        <w:t xml:space="preserve">for Translation, </w:t>
      </w:r>
      <w:hyperlink r:id="rId133">
        <w:r>
          <w:rPr>
            <w:w w:val="95"/>
            <w:sz w:val="18"/>
          </w:rPr>
          <w:t>http://ec.europa.eu/dgs/translation/publications/studies/</w:t>
        </w:r>
      </w:hyperlink>
      <w:r>
        <w:rPr>
          <w:w w:val="95"/>
          <w:sz w:val="18"/>
        </w:rPr>
        <w:t xml:space="preserve"> </w:t>
      </w:r>
      <w:hyperlink r:id="rId134">
        <w:r>
          <w:rPr>
            <w:sz w:val="18"/>
          </w:rPr>
          <w:t>size_of_language_industry_en.pdf.</w:t>
        </w:r>
      </w:hyperlink>
    </w:p>
    <w:p w14:paraId="6D8548AB" w14:textId="77777777" w:rsidR="00BE520D" w:rsidRDefault="007F6473">
      <w:pPr>
        <w:spacing w:line="259" w:lineRule="auto"/>
        <w:ind w:left="678" w:right="871" w:hanging="240"/>
        <w:rPr>
          <w:sz w:val="18"/>
        </w:rPr>
      </w:pPr>
      <w:r>
        <w:rPr>
          <w:sz w:val="18"/>
        </w:rPr>
        <w:t>Ritzer, G. (ed.) (2007</w:t>
      </w:r>
      <w:r>
        <w:rPr>
          <w:sz w:val="18"/>
        </w:rPr>
        <w:t xml:space="preserve">), </w:t>
      </w:r>
      <w:r>
        <w:rPr>
          <w:i/>
          <w:sz w:val="18"/>
        </w:rPr>
        <w:t>The Blackwell Companion to Globalization</w:t>
      </w:r>
      <w:r>
        <w:rPr>
          <w:sz w:val="18"/>
        </w:rPr>
        <w:t>. Malden, MA: Blackwell.</w:t>
      </w:r>
    </w:p>
    <w:p w14:paraId="2D41AB07" w14:textId="77777777" w:rsidR="00BE520D" w:rsidRDefault="007F6473">
      <w:pPr>
        <w:spacing w:line="203" w:lineRule="exact"/>
        <w:ind w:left="438"/>
        <w:rPr>
          <w:sz w:val="18"/>
        </w:rPr>
      </w:pPr>
      <w:r>
        <w:rPr>
          <w:sz w:val="18"/>
        </w:rPr>
        <w:t>Robertson, R. and White, K. E. (2007), ‘What is globalization?’ in G. Ritzer (ed.),</w:t>
      </w:r>
    </w:p>
    <w:p w14:paraId="4B4AFC64" w14:textId="77777777" w:rsidR="00BE520D" w:rsidRDefault="007F6473">
      <w:pPr>
        <w:spacing w:before="10"/>
        <w:ind w:left="678"/>
        <w:rPr>
          <w:sz w:val="18"/>
        </w:rPr>
      </w:pPr>
      <w:r>
        <w:rPr>
          <w:i/>
          <w:sz w:val="18"/>
        </w:rPr>
        <w:t>The Blackwell Companion to Globalization</w:t>
      </w:r>
      <w:r>
        <w:rPr>
          <w:sz w:val="18"/>
        </w:rPr>
        <w:t>. Malden, MA: Blackwell, pp. 54–66.</w:t>
      </w:r>
    </w:p>
    <w:p w14:paraId="16C161CC" w14:textId="77777777" w:rsidR="00BE520D" w:rsidRDefault="007F6473">
      <w:pPr>
        <w:spacing w:before="15" w:line="259" w:lineRule="auto"/>
        <w:ind w:left="678" w:right="871" w:hanging="240"/>
        <w:rPr>
          <w:sz w:val="18"/>
        </w:rPr>
      </w:pPr>
      <w:r>
        <w:rPr>
          <w:sz w:val="18"/>
        </w:rPr>
        <w:t>Sager,</w:t>
      </w:r>
      <w:r>
        <w:rPr>
          <w:spacing w:val="-20"/>
          <w:sz w:val="18"/>
        </w:rPr>
        <w:t xml:space="preserve"> </w:t>
      </w:r>
      <w:r>
        <w:rPr>
          <w:sz w:val="18"/>
        </w:rPr>
        <w:t>J.</w:t>
      </w:r>
      <w:r>
        <w:rPr>
          <w:spacing w:val="-20"/>
          <w:sz w:val="18"/>
        </w:rPr>
        <w:t xml:space="preserve"> </w:t>
      </w:r>
      <w:r>
        <w:rPr>
          <w:spacing w:val="-3"/>
          <w:sz w:val="18"/>
        </w:rPr>
        <w:t>(1993),</w:t>
      </w:r>
      <w:r>
        <w:rPr>
          <w:spacing w:val="-20"/>
          <w:sz w:val="18"/>
        </w:rPr>
        <w:t xml:space="preserve"> </w:t>
      </w:r>
      <w:r>
        <w:rPr>
          <w:i/>
          <w:spacing w:val="2"/>
          <w:sz w:val="18"/>
        </w:rPr>
        <w:t>Language</w:t>
      </w:r>
      <w:r>
        <w:rPr>
          <w:i/>
          <w:spacing w:val="-20"/>
          <w:sz w:val="18"/>
        </w:rPr>
        <w:t xml:space="preserve"> </w:t>
      </w:r>
      <w:r>
        <w:rPr>
          <w:i/>
          <w:spacing w:val="2"/>
          <w:sz w:val="18"/>
        </w:rPr>
        <w:t>E</w:t>
      </w:r>
      <w:r>
        <w:rPr>
          <w:i/>
          <w:spacing w:val="2"/>
          <w:sz w:val="18"/>
        </w:rPr>
        <w:t>ngineering</w:t>
      </w:r>
      <w:r>
        <w:rPr>
          <w:i/>
          <w:spacing w:val="-20"/>
          <w:sz w:val="18"/>
        </w:rPr>
        <w:t xml:space="preserve"> </w:t>
      </w:r>
      <w:r>
        <w:rPr>
          <w:i/>
          <w:spacing w:val="2"/>
          <w:sz w:val="18"/>
        </w:rPr>
        <w:t>and</w:t>
      </w:r>
      <w:r>
        <w:rPr>
          <w:i/>
          <w:spacing w:val="-20"/>
          <w:sz w:val="18"/>
        </w:rPr>
        <w:t xml:space="preserve"> </w:t>
      </w:r>
      <w:r>
        <w:rPr>
          <w:i/>
          <w:sz w:val="18"/>
        </w:rPr>
        <w:t>Translation.</w:t>
      </w:r>
      <w:r>
        <w:rPr>
          <w:i/>
          <w:spacing w:val="-20"/>
          <w:sz w:val="18"/>
        </w:rPr>
        <w:t xml:space="preserve"> </w:t>
      </w:r>
      <w:r>
        <w:rPr>
          <w:i/>
          <w:spacing w:val="3"/>
          <w:sz w:val="18"/>
        </w:rPr>
        <w:t>Consequences</w:t>
      </w:r>
      <w:r>
        <w:rPr>
          <w:i/>
          <w:spacing w:val="-20"/>
          <w:sz w:val="18"/>
        </w:rPr>
        <w:t xml:space="preserve"> </w:t>
      </w:r>
      <w:r>
        <w:rPr>
          <w:i/>
          <w:sz w:val="18"/>
        </w:rPr>
        <w:t xml:space="preserve">of </w:t>
      </w:r>
      <w:r>
        <w:rPr>
          <w:i/>
          <w:spacing w:val="2"/>
          <w:sz w:val="18"/>
        </w:rPr>
        <w:t>Automation</w:t>
      </w:r>
      <w:r>
        <w:rPr>
          <w:spacing w:val="2"/>
          <w:sz w:val="18"/>
        </w:rPr>
        <w:t xml:space="preserve">. Amsterdam/Philadelphia: </w:t>
      </w:r>
      <w:r>
        <w:rPr>
          <w:sz w:val="18"/>
        </w:rPr>
        <w:t>John</w:t>
      </w:r>
      <w:r>
        <w:rPr>
          <w:spacing w:val="-7"/>
          <w:sz w:val="18"/>
        </w:rPr>
        <w:t xml:space="preserve"> </w:t>
      </w:r>
      <w:r>
        <w:rPr>
          <w:sz w:val="18"/>
        </w:rPr>
        <w:t>Benjamins.</w:t>
      </w:r>
    </w:p>
    <w:p w14:paraId="13D17DF1" w14:textId="77777777" w:rsidR="00BE520D" w:rsidRDefault="007F6473">
      <w:pPr>
        <w:spacing w:line="259" w:lineRule="auto"/>
        <w:ind w:left="678" w:right="1051" w:hanging="240"/>
        <w:rPr>
          <w:sz w:val="18"/>
        </w:rPr>
      </w:pPr>
      <w:r>
        <w:rPr>
          <w:sz w:val="18"/>
        </w:rPr>
        <w:t xml:space="preserve">Samuelsson-Brown, G. (1996), ‘Working procedures, quality and quality assurance’, in R. Owens (ed.), </w:t>
      </w:r>
      <w:r>
        <w:rPr>
          <w:i/>
          <w:sz w:val="18"/>
        </w:rPr>
        <w:t>The Translator</w:t>
      </w:r>
      <w:r>
        <w:rPr>
          <w:sz w:val="18"/>
        </w:rPr>
        <w:t>’</w:t>
      </w:r>
      <w:r>
        <w:rPr>
          <w:i/>
          <w:sz w:val="18"/>
        </w:rPr>
        <w:t>s Handbook</w:t>
      </w:r>
      <w:r>
        <w:rPr>
          <w:sz w:val="18"/>
        </w:rPr>
        <w:t>, pp. 103–36.</w:t>
      </w:r>
    </w:p>
    <w:p w14:paraId="66D94E2E" w14:textId="77777777" w:rsidR="00BE520D" w:rsidRDefault="007F6473">
      <w:pPr>
        <w:spacing w:line="203" w:lineRule="exact"/>
        <w:ind w:left="438"/>
        <w:rPr>
          <w:sz w:val="18"/>
        </w:rPr>
      </w:pPr>
      <w:r>
        <w:rPr>
          <w:sz w:val="18"/>
        </w:rPr>
        <w:t xml:space="preserve">Schäffner, C. (ed.) </w:t>
      </w:r>
      <w:r>
        <w:rPr>
          <w:sz w:val="18"/>
        </w:rPr>
        <w:t xml:space="preserve">(1998a), </w:t>
      </w:r>
      <w:r>
        <w:rPr>
          <w:i/>
          <w:sz w:val="18"/>
        </w:rPr>
        <w:t>Translation and Quality</w:t>
      </w:r>
      <w:r>
        <w:rPr>
          <w:sz w:val="18"/>
        </w:rPr>
        <w:t>. Clevedon: Multilingual.</w:t>
      </w:r>
    </w:p>
    <w:p w14:paraId="39992D6D" w14:textId="77777777" w:rsidR="00BE520D" w:rsidRDefault="007F6473">
      <w:pPr>
        <w:pStyle w:val="ListParagraph"/>
        <w:numPr>
          <w:ilvl w:val="0"/>
          <w:numId w:val="2"/>
        </w:numPr>
        <w:tabs>
          <w:tab w:val="left" w:pos="669"/>
        </w:tabs>
        <w:spacing w:before="14" w:line="259" w:lineRule="auto"/>
        <w:ind w:left="678" w:right="787" w:hanging="240"/>
        <w:rPr>
          <w:sz w:val="18"/>
        </w:rPr>
      </w:pPr>
      <w:r>
        <w:rPr>
          <w:spacing w:val="-3"/>
          <w:sz w:val="18"/>
        </w:rPr>
        <w:t xml:space="preserve">(1998b), </w:t>
      </w:r>
      <w:r>
        <w:rPr>
          <w:sz w:val="18"/>
        </w:rPr>
        <w:t xml:space="preserve">‘From “good” to “functionally appropriate”: Assessing translation quality’, in </w:t>
      </w:r>
      <w:r>
        <w:rPr>
          <w:spacing w:val="3"/>
          <w:sz w:val="18"/>
        </w:rPr>
        <w:t xml:space="preserve">C. </w:t>
      </w:r>
      <w:r>
        <w:rPr>
          <w:spacing w:val="2"/>
          <w:sz w:val="18"/>
        </w:rPr>
        <w:t xml:space="preserve">Schäffner </w:t>
      </w:r>
      <w:r>
        <w:rPr>
          <w:sz w:val="18"/>
        </w:rPr>
        <w:t xml:space="preserve">(ed.), </w:t>
      </w:r>
      <w:r>
        <w:rPr>
          <w:i/>
          <w:sz w:val="18"/>
        </w:rPr>
        <w:t xml:space="preserve">Translation </w:t>
      </w:r>
      <w:r>
        <w:rPr>
          <w:i/>
          <w:spacing w:val="2"/>
          <w:sz w:val="18"/>
        </w:rPr>
        <w:t xml:space="preserve">and </w:t>
      </w:r>
      <w:r>
        <w:rPr>
          <w:i/>
          <w:sz w:val="18"/>
        </w:rPr>
        <w:t>Quality</w:t>
      </w:r>
      <w:r>
        <w:rPr>
          <w:sz w:val="18"/>
        </w:rPr>
        <w:t xml:space="preserve">. Clevedon: </w:t>
      </w:r>
      <w:r>
        <w:rPr>
          <w:spacing w:val="2"/>
          <w:sz w:val="18"/>
        </w:rPr>
        <w:t xml:space="preserve">Multilingual, </w:t>
      </w:r>
      <w:r>
        <w:rPr>
          <w:sz w:val="18"/>
        </w:rPr>
        <w:t>pp.</w:t>
      </w:r>
      <w:r>
        <w:rPr>
          <w:spacing w:val="9"/>
          <w:sz w:val="18"/>
        </w:rPr>
        <w:t xml:space="preserve"> </w:t>
      </w:r>
      <w:r>
        <w:rPr>
          <w:sz w:val="18"/>
        </w:rPr>
        <w:t>1–5.</w:t>
      </w:r>
    </w:p>
    <w:p w14:paraId="44708BF5" w14:textId="77777777" w:rsidR="00BE520D" w:rsidRDefault="007F6473">
      <w:pPr>
        <w:spacing w:line="202" w:lineRule="exact"/>
        <w:ind w:left="438"/>
        <w:rPr>
          <w:sz w:val="18"/>
        </w:rPr>
      </w:pPr>
      <w:r>
        <w:rPr>
          <w:sz w:val="18"/>
        </w:rPr>
        <w:t xml:space="preserve">Schäffner, C. and Adab, B. (eds) (2000), </w:t>
      </w:r>
      <w:r>
        <w:rPr>
          <w:i/>
          <w:sz w:val="18"/>
        </w:rPr>
        <w:t>Developing Translation Competence</w:t>
      </w:r>
      <w:r>
        <w:rPr>
          <w:sz w:val="18"/>
        </w:rPr>
        <w:t>.</w:t>
      </w:r>
    </w:p>
    <w:p w14:paraId="2CB61C48" w14:textId="77777777" w:rsidR="00BE520D" w:rsidRDefault="007F6473">
      <w:pPr>
        <w:spacing w:before="15"/>
        <w:ind w:left="678"/>
        <w:rPr>
          <w:sz w:val="18"/>
        </w:rPr>
      </w:pPr>
      <w:r>
        <w:rPr>
          <w:sz w:val="18"/>
        </w:rPr>
        <w:t>Amsterdam/Philadelphia: John Benjamins.</w:t>
      </w:r>
    </w:p>
    <w:p w14:paraId="6167CDAC" w14:textId="77777777" w:rsidR="00BE520D" w:rsidRDefault="007F6473">
      <w:pPr>
        <w:spacing w:before="16"/>
        <w:ind w:left="438"/>
        <w:jc w:val="both"/>
        <w:rPr>
          <w:sz w:val="18"/>
        </w:rPr>
      </w:pPr>
      <w:r>
        <w:rPr>
          <w:sz w:val="18"/>
        </w:rPr>
        <w:t xml:space="preserve">Shäffner, C. (ed.) (1999), </w:t>
      </w:r>
      <w:r>
        <w:rPr>
          <w:i/>
          <w:sz w:val="18"/>
        </w:rPr>
        <w:t>Translation and Norms</w:t>
      </w:r>
      <w:r>
        <w:rPr>
          <w:sz w:val="18"/>
        </w:rPr>
        <w:t>. Clevedon: Multilingual.</w:t>
      </w:r>
    </w:p>
    <w:p w14:paraId="664A1F51" w14:textId="77777777" w:rsidR="00BE520D" w:rsidRDefault="007F6473">
      <w:pPr>
        <w:spacing w:before="15" w:line="259" w:lineRule="auto"/>
        <w:ind w:left="678" w:right="543" w:hanging="240"/>
        <w:jc w:val="both"/>
        <w:rPr>
          <w:sz w:val="18"/>
        </w:rPr>
      </w:pPr>
      <w:r>
        <w:rPr>
          <w:sz w:val="18"/>
        </w:rPr>
        <w:t>Sireci, S. G., Yang, Y., Harter, J. and Ehrlich, E. J. (2006), ‘Ev</w:t>
      </w:r>
      <w:r>
        <w:rPr>
          <w:sz w:val="18"/>
        </w:rPr>
        <w:t xml:space="preserve">aluating guidelines for test adaptations: A methodological analysis of translation quality’, </w:t>
      </w:r>
      <w:r>
        <w:rPr>
          <w:i/>
          <w:sz w:val="18"/>
        </w:rPr>
        <w:t>Journal of Cross-Cultural Psychology</w:t>
      </w:r>
      <w:r>
        <w:rPr>
          <w:sz w:val="18"/>
        </w:rPr>
        <w:t>, 37 (5), 557–67.</w:t>
      </w:r>
    </w:p>
    <w:p w14:paraId="44A04C7A" w14:textId="77777777" w:rsidR="00BE520D" w:rsidRDefault="007F6473">
      <w:pPr>
        <w:spacing w:line="259" w:lineRule="auto"/>
        <w:ind w:left="678" w:hanging="240"/>
        <w:rPr>
          <w:sz w:val="18"/>
        </w:rPr>
      </w:pPr>
      <w:r>
        <w:rPr>
          <w:w w:val="89"/>
          <w:sz w:val="18"/>
        </w:rPr>
        <w:t>S</w:t>
      </w:r>
      <w:r>
        <w:rPr>
          <w:w w:val="97"/>
          <w:sz w:val="18"/>
        </w:rPr>
        <w:t>om</w:t>
      </w:r>
      <w:r>
        <w:rPr>
          <w:w w:val="91"/>
          <w:sz w:val="18"/>
        </w:rPr>
        <w:t>e</w:t>
      </w:r>
      <w:r>
        <w:rPr>
          <w:w w:val="94"/>
          <w:sz w:val="18"/>
        </w:rPr>
        <w:t>r</w:t>
      </w:r>
      <w:r>
        <w:rPr>
          <w:w w:val="90"/>
          <w:sz w:val="18"/>
        </w:rPr>
        <w:t>s</w:t>
      </w:r>
      <w:r>
        <w:rPr>
          <w:w w:val="103"/>
          <w:sz w:val="18"/>
        </w:rPr>
        <w:t>,</w:t>
      </w:r>
      <w:r>
        <w:rPr>
          <w:sz w:val="18"/>
        </w:rPr>
        <w:t xml:space="preserve"> </w:t>
      </w:r>
      <w:r>
        <w:rPr>
          <w:w w:val="102"/>
          <w:sz w:val="18"/>
        </w:rPr>
        <w:t>H</w:t>
      </w:r>
      <w:r>
        <w:rPr>
          <w:w w:val="103"/>
          <w:sz w:val="18"/>
        </w:rPr>
        <w:t>.</w:t>
      </w:r>
      <w:r>
        <w:rPr>
          <w:sz w:val="18"/>
        </w:rPr>
        <w:t xml:space="preserve"> </w:t>
      </w:r>
      <w:r>
        <w:rPr>
          <w:w w:val="88"/>
          <w:sz w:val="18"/>
        </w:rPr>
        <w:t>(</w:t>
      </w:r>
      <w:r>
        <w:rPr>
          <w:w w:val="129"/>
          <w:sz w:val="18"/>
        </w:rPr>
        <w:t>1</w:t>
      </w:r>
      <w:r>
        <w:rPr>
          <w:w w:val="98"/>
          <w:sz w:val="18"/>
        </w:rPr>
        <w:t>99</w:t>
      </w:r>
      <w:r>
        <w:rPr>
          <w:w w:val="93"/>
          <w:sz w:val="18"/>
        </w:rPr>
        <w:t>8</w:t>
      </w:r>
      <w:r>
        <w:rPr>
          <w:w w:val="59"/>
          <w:sz w:val="18"/>
        </w:rPr>
        <w:t>/</w:t>
      </w:r>
      <w:r>
        <w:rPr>
          <w:w w:val="99"/>
          <w:sz w:val="18"/>
        </w:rPr>
        <w:t>2</w:t>
      </w:r>
      <w:r>
        <w:rPr>
          <w:w w:val="90"/>
          <w:sz w:val="18"/>
        </w:rPr>
        <w:t>00</w:t>
      </w:r>
      <w:r>
        <w:rPr>
          <w:w w:val="129"/>
          <w:sz w:val="18"/>
        </w:rPr>
        <w:t>1</w:t>
      </w:r>
      <w:r>
        <w:rPr>
          <w:w w:val="88"/>
          <w:sz w:val="18"/>
        </w:rPr>
        <w:t>)</w:t>
      </w:r>
      <w:r>
        <w:rPr>
          <w:w w:val="103"/>
          <w:sz w:val="18"/>
        </w:rPr>
        <w:t>,</w:t>
      </w:r>
      <w:r>
        <w:rPr>
          <w:sz w:val="18"/>
        </w:rPr>
        <w:t xml:space="preserve"> </w:t>
      </w:r>
      <w:r>
        <w:rPr>
          <w:w w:val="110"/>
          <w:sz w:val="18"/>
        </w:rPr>
        <w:t>‘M</w:t>
      </w:r>
      <w:r>
        <w:rPr>
          <w:w w:val="98"/>
          <w:sz w:val="18"/>
        </w:rPr>
        <w:t>ac</w:t>
      </w:r>
      <w:r>
        <w:rPr>
          <w:w w:val="95"/>
          <w:sz w:val="18"/>
        </w:rPr>
        <w:t>h</w:t>
      </w:r>
      <w:r>
        <w:rPr>
          <w:w w:val="94"/>
          <w:sz w:val="18"/>
        </w:rPr>
        <w:t>i</w:t>
      </w:r>
      <w:r>
        <w:rPr>
          <w:w w:val="93"/>
          <w:sz w:val="18"/>
        </w:rPr>
        <w:t>ne</w:t>
      </w:r>
      <w:r>
        <w:rPr>
          <w:sz w:val="18"/>
        </w:rPr>
        <w:t xml:space="preserve"> </w:t>
      </w:r>
      <w:r>
        <w:rPr>
          <w:w w:val="96"/>
          <w:sz w:val="18"/>
        </w:rPr>
        <w:t>t</w:t>
      </w:r>
      <w:r>
        <w:rPr>
          <w:w w:val="94"/>
          <w:sz w:val="18"/>
        </w:rPr>
        <w:t>r</w:t>
      </w:r>
      <w:r>
        <w:rPr>
          <w:w w:val="99"/>
          <w:sz w:val="18"/>
        </w:rPr>
        <w:t>a</w:t>
      </w:r>
      <w:r>
        <w:rPr>
          <w:w w:val="94"/>
          <w:sz w:val="18"/>
        </w:rPr>
        <w:t>n</w:t>
      </w:r>
      <w:r>
        <w:rPr>
          <w:w w:val="92"/>
          <w:sz w:val="18"/>
        </w:rPr>
        <w:t>sl</w:t>
      </w:r>
      <w:r>
        <w:rPr>
          <w:w w:val="99"/>
          <w:sz w:val="18"/>
        </w:rPr>
        <w:t>a</w:t>
      </w:r>
      <w:r>
        <w:rPr>
          <w:w w:val="96"/>
          <w:sz w:val="18"/>
        </w:rPr>
        <w:t>t</w:t>
      </w:r>
      <w:r>
        <w:rPr>
          <w:w w:val="97"/>
          <w:sz w:val="18"/>
        </w:rPr>
        <w:t>ion</w:t>
      </w:r>
      <w:r>
        <w:rPr>
          <w:w w:val="122"/>
          <w:sz w:val="18"/>
        </w:rPr>
        <w:t>’</w:t>
      </w:r>
      <w:r>
        <w:rPr>
          <w:w w:val="103"/>
          <w:sz w:val="18"/>
        </w:rPr>
        <w:t>,</w:t>
      </w:r>
      <w:r>
        <w:rPr>
          <w:sz w:val="18"/>
        </w:rPr>
        <w:t xml:space="preserve"> </w:t>
      </w:r>
      <w:r>
        <w:rPr>
          <w:w w:val="94"/>
          <w:sz w:val="18"/>
        </w:rPr>
        <w:t>in</w:t>
      </w:r>
      <w:r>
        <w:rPr>
          <w:sz w:val="18"/>
        </w:rPr>
        <w:t xml:space="preserve"> </w:t>
      </w:r>
      <w:r>
        <w:rPr>
          <w:w w:val="107"/>
          <w:sz w:val="18"/>
        </w:rPr>
        <w:t>M</w:t>
      </w:r>
      <w:r>
        <w:rPr>
          <w:w w:val="103"/>
          <w:sz w:val="18"/>
        </w:rPr>
        <w:t>.</w:t>
      </w:r>
      <w:r>
        <w:rPr>
          <w:sz w:val="18"/>
        </w:rPr>
        <w:t xml:space="preserve"> </w:t>
      </w:r>
      <w:r>
        <w:rPr>
          <w:w w:val="93"/>
          <w:sz w:val="18"/>
        </w:rPr>
        <w:t>B</w:t>
      </w:r>
      <w:r>
        <w:rPr>
          <w:w w:val="99"/>
          <w:sz w:val="18"/>
        </w:rPr>
        <w:t>a</w:t>
      </w:r>
      <w:r>
        <w:rPr>
          <w:w w:val="103"/>
          <w:sz w:val="18"/>
        </w:rPr>
        <w:t>k</w:t>
      </w:r>
      <w:r>
        <w:rPr>
          <w:w w:val="93"/>
          <w:sz w:val="18"/>
        </w:rPr>
        <w:t>er</w:t>
      </w:r>
      <w:r>
        <w:rPr>
          <w:sz w:val="18"/>
        </w:rPr>
        <w:t xml:space="preserve"> </w:t>
      </w:r>
      <w:r>
        <w:rPr>
          <w:w w:val="88"/>
          <w:sz w:val="18"/>
        </w:rPr>
        <w:t>(</w:t>
      </w:r>
      <w:r>
        <w:rPr>
          <w:w w:val="91"/>
          <w:sz w:val="18"/>
        </w:rPr>
        <w:t>e</w:t>
      </w:r>
      <w:r>
        <w:rPr>
          <w:w w:val="96"/>
          <w:sz w:val="18"/>
        </w:rPr>
        <w:t>d</w:t>
      </w:r>
      <w:r>
        <w:rPr>
          <w:w w:val="103"/>
          <w:sz w:val="18"/>
        </w:rPr>
        <w:t>.</w:t>
      </w:r>
      <w:r>
        <w:rPr>
          <w:w w:val="88"/>
          <w:sz w:val="18"/>
        </w:rPr>
        <w:t>)</w:t>
      </w:r>
      <w:r>
        <w:rPr>
          <w:w w:val="103"/>
          <w:sz w:val="18"/>
        </w:rPr>
        <w:t>,</w:t>
      </w:r>
      <w:r>
        <w:rPr>
          <w:sz w:val="18"/>
        </w:rPr>
        <w:t xml:space="preserve"> </w:t>
      </w:r>
      <w:r>
        <w:rPr>
          <w:i/>
          <w:w w:val="103"/>
          <w:sz w:val="18"/>
        </w:rPr>
        <w:t>Ro</w:t>
      </w:r>
      <w:r>
        <w:rPr>
          <w:i/>
          <w:w w:val="96"/>
          <w:sz w:val="18"/>
        </w:rPr>
        <w:t>u</w:t>
      </w:r>
      <w:r>
        <w:rPr>
          <w:i/>
          <w:w w:val="95"/>
          <w:sz w:val="18"/>
        </w:rPr>
        <w:t>t</w:t>
      </w:r>
      <w:r>
        <w:rPr>
          <w:i/>
          <w:w w:val="97"/>
          <w:sz w:val="18"/>
        </w:rPr>
        <w:t>l</w:t>
      </w:r>
      <w:r>
        <w:rPr>
          <w:i/>
          <w:w w:val="94"/>
          <w:sz w:val="18"/>
        </w:rPr>
        <w:t>e</w:t>
      </w:r>
      <w:r>
        <w:rPr>
          <w:i/>
          <w:w w:val="92"/>
          <w:sz w:val="18"/>
        </w:rPr>
        <w:t xml:space="preserve">dge </w:t>
      </w:r>
      <w:r>
        <w:rPr>
          <w:i/>
          <w:sz w:val="18"/>
        </w:rPr>
        <w:t>Encyclopedia of Translation Studies</w:t>
      </w:r>
      <w:r>
        <w:rPr>
          <w:sz w:val="18"/>
        </w:rPr>
        <w:t>, London: Routledge, pp. 136–49.</w:t>
      </w:r>
    </w:p>
    <w:p w14:paraId="54A2CD4B" w14:textId="77777777" w:rsidR="00BE520D" w:rsidRDefault="007F6473">
      <w:pPr>
        <w:pStyle w:val="ListParagraph"/>
        <w:numPr>
          <w:ilvl w:val="0"/>
          <w:numId w:val="2"/>
        </w:numPr>
        <w:tabs>
          <w:tab w:val="left" w:pos="669"/>
        </w:tabs>
        <w:spacing w:line="259" w:lineRule="auto"/>
        <w:ind w:left="678" w:right="563" w:hanging="241"/>
        <w:rPr>
          <w:sz w:val="18"/>
        </w:rPr>
      </w:pPr>
      <w:r>
        <w:rPr>
          <w:sz w:val="18"/>
        </w:rPr>
        <w:t xml:space="preserve">(2003a), ‘Translation memory systems’, in </w:t>
      </w:r>
      <w:r>
        <w:rPr>
          <w:spacing w:val="2"/>
          <w:sz w:val="18"/>
        </w:rPr>
        <w:t xml:space="preserve">H. </w:t>
      </w:r>
      <w:r>
        <w:rPr>
          <w:sz w:val="18"/>
        </w:rPr>
        <w:t xml:space="preserve">Somers (ed.), </w:t>
      </w:r>
      <w:r>
        <w:rPr>
          <w:i/>
          <w:spacing w:val="2"/>
          <w:sz w:val="18"/>
        </w:rPr>
        <w:t xml:space="preserve">Computers and </w:t>
      </w:r>
      <w:r>
        <w:rPr>
          <w:i/>
          <w:w w:val="95"/>
          <w:sz w:val="18"/>
        </w:rPr>
        <w:t>Translation: A Translator</w:t>
      </w:r>
      <w:r>
        <w:rPr>
          <w:w w:val="95"/>
          <w:sz w:val="18"/>
        </w:rPr>
        <w:t>’</w:t>
      </w:r>
      <w:r>
        <w:rPr>
          <w:i/>
          <w:w w:val="95"/>
          <w:sz w:val="18"/>
        </w:rPr>
        <w:t xml:space="preserve">s </w:t>
      </w:r>
      <w:r>
        <w:rPr>
          <w:i/>
          <w:spacing w:val="2"/>
          <w:w w:val="95"/>
          <w:sz w:val="18"/>
        </w:rPr>
        <w:t>Guide</w:t>
      </w:r>
      <w:r>
        <w:rPr>
          <w:spacing w:val="2"/>
          <w:w w:val="95"/>
          <w:sz w:val="18"/>
        </w:rPr>
        <w:t xml:space="preserve">. Amsterdam/Philadelphia: </w:t>
      </w:r>
      <w:r>
        <w:rPr>
          <w:w w:val="95"/>
          <w:sz w:val="18"/>
        </w:rPr>
        <w:t xml:space="preserve">John </w:t>
      </w:r>
      <w:r>
        <w:rPr>
          <w:spacing w:val="2"/>
          <w:w w:val="95"/>
          <w:sz w:val="18"/>
        </w:rPr>
        <w:t xml:space="preserve">Benjamins, </w:t>
      </w:r>
      <w:r>
        <w:rPr>
          <w:sz w:val="18"/>
        </w:rPr>
        <w:t>pp.</w:t>
      </w:r>
      <w:r>
        <w:rPr>
          <w:spacing w:val="5"/>
          <w:sz w:val="18"/>
        </w:rPr>
        <w:t xml:space="preserve"> </w:t>
      </w:r>
      <w:r>
        <w:rPr>
          <w:spacing w:val="2"/>
          <w:sz w:val="18"/>
        </w:rPr>
        <w:t>31–46.</w:t>
      </w:r>
    </w:p>
    <w:p w14:paraId="04AAA272" w14:textId="77777777" w:rsidR="00BE520D" w:rsidRDefault="007F6473">
      <w:pPr>
        <w:pStyle w:val="ListParagraph"/>
        <w:numPr>
          <w:ilvl w:val="0"/>
          <w:numId w:val="2"/>
        </w:numPr>
        <w:tabs>
          <w:tab w:val="left" w:pos="669"/>
        </w:tabs>
        <w:spacing w:line="259" w:lineRule="auto"/>
        <w:ind w:left="678" w:right="625" w:hanging="240"/>
        <w:rPr>
          <w:sz w:val="18"/>
        </w:rPr>
      </w:pPr>
      <w:r>
        <w:rPr>
          <w:sz w:val="18"/>
        </w:rPr>
        <w:t>(2003b), ‘Machine translation</w:t>
      </w:r>
      <w:r>
        <w:rPr>
          <w:sz w:val="18"/>
        </w:rPr>
        <w:t xml:space="preserve"> in the classroom’, in </w:t>
      </w:r>
      <w:r>
        <w:rPr>
          <w:spacing w:val="2"/>
          <w:sz w:val="18"/>
        </w:rPr>
        <w:t xml:space="preserve">H. </w:t>
      </w:r>
      <w:r>
        <w:rPr>
          <w:sz w:val="18"/>
        </w:rPr>
        <w:t xml:space="preserve">Somers (ed.), </w:t>
      </w:r>
      <w:r>
        <w:rPr>
          <w:i/>
          <w:spacing w:val="2"/>
          <w:w w:val="95"/>
          <w:sz w:val="18"/>
        </w:rPr>
        <w:t xml:space="preserve">Computers and </w:t>
      </w:r>
      <w:r>
        <w:rPr>
          <w:i/>
          <w:w w:val="95"/>
          <w:sz w:val="18"/>
        </w:rPr>
        <w:t>Translation: A Translator</w:t>
      </w:r>
      <w:r>
        <w:rPr>
          <w:w w:val="95"/>
          <w:sz w:val="18"/>
        </w:rPr>
        <w:t>’</w:t>
      </w:r>
      <w:r>
        <w:rPr>
          <w:i/>
          <w:w w:val="95"/>
          <w:sz w:val="18"/>
        </w:rPr>
        <w:t xml:space="preserve">s </w:t>
      </w:r>
      <w:r>
        <w:rPr>
          <w:i/>
          <w:spacing w:val="2"/>
          <w:w w:val="95"/>
          <w:sz w:val="18"/>
        </w:rPr>
        <w:t>Guide</w:t>
      </w:r>
      <w:r>
        <w:rPr>
          <w:spacing w:val="2"/>
          <w:w w:val="95"/>
          <w:sz w:val="18"/>
        </w:rPr>
        <w:t xml:space="preserve">. Amsterdam/Philadelphia: </w:t>
      </w:r>
      <w:r>
        <w:rPr>
          <w:sz w:val="18"/>
        </w:rPr>
        <w:t xml:space="preserve">John </w:t>
      </w:r>
      <w:r>
        <w:rPr>
          <w:spacing w:val="2"/>
          <w:sz w:val="18"/>
        </w:rPr>
        <w:t xml:space="preserve">Benjamins, </w:t>
      </w:r>
      <w:r>
        <w:rPr>
          <w:sz w:val="18"/>
        </w:rPr>
        <w:t>pp.</w:t>
      </w:r>
      <w:r>
        <w:rPr>
          <w:spacing w:val="12"/>
          <w:sz w:val="18"/>
        </w:rPr>
        <w:t xml:space="preserve"> </w:t>
      </w:r>
      <w:r>
        <w:rPr>
          <w:spacing w:val="2"/>
          <w:sz w:val="18"/>
        </w:rPr>
        <w:t>319–40.</w:t>
      </w:r>
    </w:p>
    <w:p w14:paraId="2126ADFB" w14:textId="77777777" w:rsidR="00BE520D" w:rsidRDefault="007F6473">
      <w:pPr>
        <w:spacing w:line="259" w:lineRule="auto"/>
        <w:ind w:left="678" w:hanging="241"/>
        <w:rPr>
          <w:sz w:val="18"/>
        </w:rPr>
      </w:pPr>
      <w:r>
        <w:rPr>
          <w:w w:val="89"/>
          <w:sz w:val="18"/>
        </w:rPr>
        <w:t>S</w:t>
      </w:r>
      <w:r>
        <w:rPr>
          <w:w w:val="103"/>
          <w:sz w:val="18"/>
        </w:rPr>
        <w:t>o</w:t>
      </w:r>
      <w:r>
        <w:rPr>
          <w:w w:val="96"/>
          <w:sz w:val="18"/>
        </w:rPr>
        <w:t>u</w:t>
      </w:r>
      <w:r>
        <w:rPr>
          <w:w w:val="97"/>
          <w:sz w:val="18"/>
        </w:rPr>
        <w:t>p</w:t>
      </w:r>
      <w:r>
        <w:rPr>
          <w:w w:val="95"/>
          <w:sz w:val="18"/>
        </w:rPr>
        <w:t>h</w:t>
      </w:r>
      <w:r>
        <w:rPr>
          <w:w w:val="99"/>
          <w:sz w:val="18"/>
        </w:rPr>
        <w:t>a</w:t>
      </w:r>
      <w:r>
        <w:rPr>
          <w:sz w:val="18"/>
        </w:rPr>
        <w:t>v</w:t>
      </w:r>
      <w:r>
        <w:rPr>
          <w:w w:val="99"/>
          <w:sz w:val="18"/>
        </w:rPr>
        <w:t>a</w:t>
      </w:r>
      <w:r>
        <w:rPr>
          <w:w w:val="94"/>
          <w:sz w:val="18"/>
        </w:rPr>
        <w:t>n</w:t>
      </w:r>
      <w:r>
        <w:rPr>
          <w:w w:val="95"/>
          <w:sz w:val="18"/>
        </w:rPr>
        <w:t>h</w:t>
      </w:r>
      <w:r>
        <w:rPr>
          <w:w w:val="103"/>
          <w:sz w:val="18"/>
        </w:rPr>
        <w:t>,</w:t>
      </w:r>
      <w:r>
        <w:rPr>
          <w:sz w:val="18"/>
        </w:rPr>
        <w:t xml:space="preserve"> </w:t>
      </w:r>
      <w:r>
        <w:rPr>
          <w:w w:val="107"/>
          <w:sz w:val="18"/>
        </w:rPr>
        <w:t>A</w:t>
      </w:r>
      <w:r>
        <w:rPr>
          <w:w w:val="103"/>
          <w:sz w:val="18"/>
        </w:rPr>
        <w:t>.</w:t>
      </w:r>
      <w:r>
        <w:rPr>
          <w:sz w:val="18"/>
        </w:rPr>
        <w:t xml:space="preserve"> </w:t>
      </w:r>
      <w:r>
        <w:rPr>
          <w:w w:val="99"/>
          <w:sz w:val="18"/>
        </w:rPr>
        <w:t>a</w:t>
      </w:r>
      <w:r>
        <w:rPr>
          <w:w w:val="95"/>
          <w:sz w:val="18"/>
        </w:rPr>
        <w:t>nd</w:t>
      </w:r>
      <w:r>
        <w:rPr>
          <w:sz w:val="18"/>
        </w:rPr>
        <w:t xml:space="preserve"> </w:t>
      </w:r>
      <w:r>
        <w:rPr>
          <w:w w:val="103"/>
          <w:sz w:val="18"/>
        </w:rPr>
        <w:t>K</w:t>
      </w:r>
      <w:r>
        <w:rPr>
          <w:w w:val="99"/>
          <w:sz w:val="18"/>
        </w:rPr>
        <w:t>aro</w:t>
      </w:r>
      <w:r>
        <w:rPr>
          <w:w w:val="98"/>
          <w:sz w:val="18"/>
        </w:rPr>
        <w:t>onb</w:t>
      </w:r>
      <w:r>
        <w:rPr>
          <w:w w:val="103"/>
          <w:sz w:val="18"/>
        </w:rPr>
        <w:t>oo</w:t>
      </w:r>
      <w:r>
        <w:rPr>
          <w:w w:val="94"/>
          <w:sz w:val="18"/>
        </w:rPr>
        <w:t>n</w:t>
      </w:r>
      <w:r>
        <w:rPr>
          <w:w w:val="101"/>
          <w:sz w:val="18"/>
        </w:rPr>
        <w:t>y</w:t>
      </w:r>
      <w:r>
        <w:rPr>
          <w:w w:val="99"/>
          <w:sz w:val="18"/>
        </w:rPr>
        <w:t>a</w:t>
      </w:r>
      <w:r>
        <w:rPr>
          <w:w w:val="94"/>
          <w:sz w:val="18"/>
        </w:rPr>
        <w:t>n</w:t>
      </w:r>
      <w:r>
        <w:rPr>
          <w:w w:val="99"/>
          <w:sz w:val="18"/>
        </w:rPr>
        <w:t>a</w:t>
      </w:r>
      <w:r>
        <w:rPr>
          <w:w w:val="94"/>
          <w:sz w:val="18"/>
        </w:rPr>
        <w:t>n</w:t>
      </w:r>
      <w:r>
        <w:rPr>
          <w:w w:val="103"/>
          <w:sz w:val="18"/>
        </w:rPr>
        <w:t>,</w:t>
      </w:r>
      <w:r>
        <w:rPr>
          <w:sz w:val="18"/>
        </w:rPr>
        <w:t xml:space="preserve"> </w:t>
      </w:r>
      <w:r>
        <w:rPr>
          <w:w w:val="107"/>
          <w:sz w:val="18"/>
        </w:rPr>
        <w:t>T</w:t>
      </w:r>
      <w:r>
        <w:rPr>
          <w:w w:val="103"/>
          <w:sz w:val="18"/>
        </w:rPr>
        <w:t>.</w:t>
      </w:r>
      <w:r>
        <w:rPr>
          <w:sz w:val="18"/>
        </w:rPr>
        <w:t xml:space="preserve"> </w:t>
      </w:r>
      <w:r>
        <w:rPr>
          <w:w w:val="88"/>
          <w:sz w:val="18"/>
        </w:rPr>
        <w:t>(</w:t>
      </w:r>
      <w:r>
        <w:rPr>
          <w:w w:val="99"/>
          <w:sz w:val="18"/>
        </w:rPr>
        <w:t>2</w:t>
      </w:r>
      <w:r>
        <w:rPr>
          <w:w w:val="90"/>
          <w:sz w:val="18"/>
        </w:rPr>
        <w:t>00</w:t>
      </w:r>
      <w:r>
        <w:rPr>
          <w:w w:val="98"/>
          <w:sz w:val="18"/>
        </w:rPr>
        <w:t>5)</w:t>
      </w:r>
      <w:r>
        <w:rPr>
          <w:w w:val="103"/>
          <w:sz w:val="18"/>
        </w:rPr>
        <w:t>,</w:t>
      </w:r>
      <w:r>
        <w:rPr>
          <w:sz w:val="18"/>
        </w:rPr>
        <w:t xml:space="preserve"> </w:t>
      </w:r>
      <w:r>
        <w:rPr>
          <w:i/>
          <w:w w:val="92"/>
          <w:sz w:val="18"/>
        </w:rPr>
        <w:t>F</w:t>
      </w:r>
      <w:r>
        <w:rPr>
          <w:i/>
          <w:w w:val="84"/>
          <w:sz w:val="18"/>
        </w:rPr>
        <w:t>r</w:t>
      </w:r>
      <w:r>
        <w:rPr>
          <w:i/>
          <w:w w:val="94"/>
          <w:sz w:val="18"/>
        </w:rPr>
        <w:t>ee</w:t>
      </w:r>
      <w:r>
        <w:rPr>
          <w:i/>
          <w:w w:val="59"/>
          <w:sz w:val="18"/>
        </w:rPr>
        <w:t>/</w:t>
      </w:r>
      <w:r>
        <w:rPr>
          <w:i/>
          <w:w w:val="121"/>
          <w:sz w:val="18"/>
        </w:rPr>
        <w:t>O</w:t>
      </w:r>
      <w:r>
        <w:rPr>
          <w:i/>
          <w:w w:val="95"/>
          <w:sz w:val="18"/>
        </w:rPr>
        <w:t>pe</w:t>
      </w:r>
      <w:r>
        <w:rPr>
          <w:i/>
          <w:w w:val="94"/>
          <w:sz w:val="18"/>
        </w:rPr>
        <w:t>n</w:t>
      </w:r>
      <w:r>
        <w:rPr>
          <w:i/>
          <w:sz w:val="18"/>
        </w:rPr>
        <w:t xml:space="preserve"> </w:t>
      </w:r>
      <w:r>
        <w:rPr>
          <w:i/>
          <w:w w:val="89"/>
          <w:sz w:val="18"/>
        </w:rPr>
        <w:t>S</w:t>
      </w:r>
      <w:r>
        <w:rPr>
          <w:i/>
          <w:w w:val="103"/>
          <w:sz w:val="18"/>
        </w:rPr>
        <w:t>o</w:t>
      </w:r>
      <w:r>
        <w:rPr>
          <w:i/>
          <w:w w:val="96"/>
          <w:sz w:val="18"/>
        </w:rPr>
        <w:t>u</w:t>
      </w:r>
      <w:r>
        <w:rPr>
          <w:i/>
          <w:w w:val="84"/>
          <w:sz w:val="18"/>
        </w:rPr>
        <w:t>r</w:t>
      </w:r>
      <w:r>
        <w:rPr>
          <w:i/>
          <w:w w:val="97"/>
          <w:sz w:val="18"/>
        </w:rPr>
        <w:t>c</w:t>
      </w:r>
      <w:r>
        <w:rPr>
          <w:i/>
          <w:w w:val="94"/>
          <w:sz w:val="18"/>
        </w:rPr>
        <w:t>e</w:t>
      </w:r>
      <w:r>
        <w:rPr>
          <w:i/>
          <w:sz w:val="18"/>
        </w:rPr>
        <w:t xml:space="preserve"> </w:t>
      </w:r>
      <w:r>
        <w:rPr>
          <w:i/>
          <w:w w:val="89"/>
          <w:sz w:val="18"/>
        </w:rPr>
        <w:t>S</w:t>
      </w:r>
      <w:r>
        <w:rPr>
          <w:i/>
          <w:w w:val="103"/>
          <w:sz w:val="18"/>
        </w:rPr>
        <w:t>o</w:t>
      </w:r>
      <w:r>
        <w:rPr>
          <w:i/>
          <w:w w:val="101"/>
          <w:sz w:val="18"/>
        </w:rPr>
        <w:t>f</w:t>
      </w:r>
      <w:r>
        <w:rPr>
          <w:i/>
          <w:w w:val="95"/>
          <w:sz w:val="18"/>
        </w:rPr>
        <w:t>t</w:t>
      </w:r>
      <w:r>
        <w:rPr>
          <w:i/>
          <w:w w:val="91"/>
          <w:sz w:val="18"/>
        </w:rPr>
        <w:t>wa</w:t>
      </w:r>
      <w:r>
        <w:rPr>
          <w:i/>
          <w:w w:val="84"/>
          <w:sz w:val="18"/>
        </w:rPr>
        <w:t>r</w:t>
      </w:r>
      <w:r>
        <w:rPr>
          <w:i/>
          <w:w w:val="94"/>
          <w:sz w:val="18"/>
        </w:rPr>
        <w:t>e</w:t>
      </w:r>
      <w:r>
        <w:rPr>
          <w:i/>
          <w:w w:val="72"/>
          <w:sz w:val="18"/>
        </w:rPr>
        <w:t xml:space="preserve">: </w:t>
      </w:r>
      <w:r>
        <w:rPr>
          <w:i/>
          <w:sz w:val="18"/>
        </w:rPr>
        <w:t>Localization</w:t>
      </w:r>
      <w:r>
        <w:rPr>
          <w:sz w:val="18"/>
        </w:rPr>
        <w:t>. New Delhi: Elsevier.</w:t>
      </w:r>
    </w:p>
    <w:p w14:paraId="63ED435C" w14:textId="77777777" w:rsidR="00BE520D" w:rsidRDefault="007F6473">
      <w:pPr>
        <w:spacing w:line="259" w:lineRule="auto"/>
        <w:ind w:left="678" w:right="773" w:hanging="241"/>
        <w:rPr>
          <w:sz w:val="18"/>
        </w:rPr>
      </w:pPr>
      <w:r>
        <w:rPr>
          <w:sz w:val="18"/>
        </w:rPr>
        <w:t>Sprung,</w:t>
      </w:r>
      <w:r>
        <w:rPr>
          <w:spacing w:val="-21"/>
          <w:sz w:val="18"/>
        </w:rPr>
        <w:t xml:space="preserve"> </w:t>
      </w:r>
      <w:r>
        <w:rPr>
          <w:sz w:val="18"/>
        </w:rPr>
        <w:t>R.</w:t>
      </w:r>
      <w:r>
        <w:rPr>
          <w:spacing w:val="-21"/>
          <w:sz w:val="18"/>
        </w:rPr>
        <w:t xml:space="preserve"> </w:t>
      </w:r>
      <w:r>
        <w:rPr>
          <w:spacing w:val="3"/>
          <w:sz w:val="18"/>
        </w:rPr>
        <w:t>C.</w:t>
      </w:r>
      <w:r>
        <w:rPr>
          <w:spacing w:val="-21"/>
          <w:sz w:val="18"/>
        </w:rPr>
        <w:t xml:space="preserve"> </w:t>
      </w:r>
      <w:r>
        <w:rPr>
          <w:sz w:val="18"/>
        </w:rPr>
        <w:t>(ed.)</w:t>
      </w:r>
      <w:r>
        <w:rPr>
          <w:spacing w:val="-21"/>
          <w:sz w:val="18"/>
        </w:rPr>
        <w:t xml:space="preserve"> </w:t>
      </w:r>
      <w:r>
        <w:rPr>
          <w:sz w:val="18"/>
        </w:rPr>
        <w:t>(2000a),</w:t>
      </w:r>
      <w:r>
        <w:rPr>
          <w:spacing w:val="-20"/>
          <w:sz w:val="18"/>
        </w:rPr>
        <w:t xml:space="preserve"> </w:t>
      </w:r>
      <w:r>
        <w:rPr>
          <w:i/>
          <w:sz w:val="18"/>
        </w:rPr>
        <w:t>Translating</w:t>
      </w:r>
      <w:r>
        <w:rPr>
          <w:i/>
          <w:spacing w:val="-21"/>
          <w:sz w:val="18"/>
        </w:rPr>
        <w:t xml:space="preserve"> </w:t>
      </w:r>
      <w:r>
        <w:rPr>
          <w:i/>
          <w:spacing w:val="2"/>
          <w:sz w:val="18"/>
        </w:rPr>
        <w:t>into</w:t>
      </w:r>
      <w:r>
        <w:rPr>
          <w:i/>
          <w:spacing w:val="-21"/>
          <w:sz w:val="18"/>
        </w:rPr>
        <w:t xml:space="preserve"> </w:t>
      </w:r>
      <w:r>
        <w:rPr>
          <w:i/>
          <w:spacing w:val="3"/>
          <w:sz w:val="18"/>
        </w:rPr>
        <w:t>Success.</w:t>
      </w:r>
      <w:r>
        <w:rPr>
          <w:i/>
          <w:spacing w:val="-21"/>
          <w:sz w:val="18"/>
        </w:rPr>
        <w:t xml:space="preserve"> </w:t>
      </w:r>
      <w:r>
        <w:rPr>
          <w:i/>
          <w:spacing w:val="2"/>
          <w:sz w:val="18"/>
        </w:rPr>
        <w:t>Cutting-edge</w:t>
      </w:r>
      <w:r>
        <w:rPr>
          <w:i/>
          <w:spacing w:val="-20"/>
          <w:sz w:val="18"/>
        </w:rPr>
        <w:t xml:space="preserve"> </w:t>
      </w:r>
      <w:r>
        <w:rPr>
          <w:i/>
          <w:sz w:val="18"/>
        </w:rPr>
        <w:t>Strategies for</w:t>
      </w:r>
      <w:r>
        <w:rPr>
          <w:i/>
          <w:spacing w:val="-9"/>
          <w:sz w:val="18"/>
        </w:rPr>
        <w:t xml:space="preserve"> </w:t>
      </w:r>
      <w:r>
        <w:rPr>
          <w:i/>
          <w:sz w:val="18"/>
        </w:rPr>
        <w:t>Going</w:t>
      </w:r>
      <w:r>
        <w:rPr>
          <w:i/>
          <w:spacing w:val="-9"/>
          <w:sz w:val="18"/>
        </w:rPr>
        <w:t xml:space="preserve"> </w:t>
      </w:r>
      <w:r>
        <w:rPr>
          <w:i/>
          <w:spacing w:val="2"/>
          <w:sz w:val="18"/>
        </w:rPr>
        <w:t>Multilingual</w:t>
      </w:r>
      <w:r>
        <w:rPr>
          <w:i/>
          <w:spacing w:val="-8"/>
          <w:sz w:val="18"/>
        </w:rPr>
        <w:t xml:space="preserve"> </w:t>
      </w:r>
      <w:r>
        <w:rPr>
          <w:i/>
          <w:sz w:val="18"/>
        </w:rPr>
        <w:t>in</w:t>
      </w:r>
      <w:r>
        <w:rPr>
          <w:i/>
          <w:spacing w:val="-9"/>
          <w:sz w:val="18"/>
        </w:rPr>
        <w:t xml:space="preserve"> </w:t>
      </w:r>
      <w:r>
        <w:rPr>
          <w:i/>
          <w:sz w:val="18"/>
        </w:rPr>
        <w:t>a</w:t>
      </w:r>
      <w:r>
        <w:rPr>
          <w:i/>
          <w:spacing w:val="-9"/>
          <w:sz w:val="18"/>
        </w:rPr>
        <w:t xml:space="preserve"> </w:t>
      </w:r>
      <w:r>
        <w:rPr>
          <w:i/>
          <w:sz w:val="18"/>
        </w:rPr>
        <w:t>Global</w:t>
      </w:r>
      <w:r>
        <w:rPr>
          <w:i/>
          <w:spacing w:val="-8"/>
          <w:sz w:val="18"/>
        </w:rPr>
        <w:t xml:space="preserve"> </w:t>
      </w:r>
      <w:r>
        <w:rPr>
          <w:i/>
          <w:sz w:val="18"/>
        </w:rPr>
        <w:t>Age</w:t>
      </w:r>
      <w:r>
        <w:rPr>
          <w:sz w:val="18"/>
        </w:rPr>
        <w:t>.</w:t>
      </w:r>
      <w:r>
        <w:rPr>
          <w:spacing w:val="-9"/>
          <w:sz w:val="18"/>
        </w:rPr>
        <w:t xml:space="preserve"> </w:t>
      </w:r>
      <w:r>
        <w:rPr>
          <w:spacing w:val="2"/>
          <w:sz w:val="18"/>
        </w:rPr>
        <w:t>Amsterdam/Philadelphia:</w:t>
      </w:r>
      <w:r>
        <w:rPr>
          <w:spacing w:val="-9"/>
          <w:sz w:val="18"/>
        </w:rPr>
        <w:t xml:space="preserve"> </w:t>
      </w:r>
      <w:r>
        <w:rPr>
          <w:sz w:val="18"/>
        </w:rPr>
        <w:t>John</w:t>
      </w:r>
    </w:p>
    <w:p w14:paraId="203DFDB6" w14:textId="77777777" w:rsidR="00BE520D" w:rsidRDefault="007F6473">
      <w:pPr>
        <w:spacing w:line="203" w:lineRule="exact"/>
        <w:ind w:left="678"/>
        <w:rPr>
          <w:sz w:val="18"/>
        </w:rPr>
      </w:pPr>
      <w:r>
        <w:rPr>
          <w:sz w:val="18"/>
        </w:rPr>
        <w:t>Benjamins.</w:t>
      </w:r>
    </w:p>
    <w:p w14:paraId="053AE811" w14:textId="77777777" w:rsidR="00BE520D" w:rsidRDefault="007F6473">
      <w:pPr>
        <w:pStyle w:val="ListParagraph"/>
        <w:numPr>
          <w:ilvl w:val="0"/>
          <w:numId w:val="2"/>
        </w:numPr>
        <w:tabs>
          <w:tab w:val="left" w:pos="666"/>
        </w:tabs>
        <w:spacing w:before="4" w:line="259" w:lineRule="auto"/>
        <w:ind w:left="678" w:right="484" w:hanging="240"/>
        <w:rPr>
          <w:sz w:val="18"/>
        </w:rPr>
      </w:pPr>
      <w:r>
        <w:rPr>
          <w:sz w:val="18"/>
        </w:rPr>
        <w:t>(2000b),</w:t>
      </w:r>
      <w:r>
        <w:rPr>
          <w:spacing w:val="-16"/>
          <w:sz w:val="18"/>
        </w:rPr>
        <w:t xml:space="preserve"> </w:t>
      </w:r>
      <w:r>
        <w:rPr>
          <w:sz w:val="18"/>
        </w:rPr>
        <w:t>‘Mission-critical:</w:t>
      </w:r>
      <w:r>
        <w:rPr>
          <w:spacing w:val="-15"/>
          <w:sz w:val="18"/>
        </w:rPr>
        <w:t xml:space="preserve"> </w:t>
      </w:r>
      <w:r>
        <w:rPr>
          <w:sz w:val="18"/>
        </w:rPr>
        <w:t>Translating</w:t>
      </w:r>
      <w:r>
        <w:rPr>
          <w:spacing w:val="-16"/>
          <w:sz w:val="18"/>
        </w:rPr>
        <w:t xml:space="preserve"> </w:t>
      </w:r>
      <w:r>
        <w:rPr>
          <w:sz w:val="18"/>
        </w:rPr>
        <w:t>for</w:t>
      </w:r>
      <w:r>
        <w:rPr>
          <w:spacing w:val="-15"/>
          <w:sz w:val="18"/>
        </w:rPr>
        <w:t xml:space="preserve"> </w:t>
      </w:r>
      <w:r>
        <w:rPr>
          <w:sz w:val="18"/>
        </w:rPr>
        <w:t>regulated</w:t>
      </w:r>
      <w:r>
        <w:rPr>
          <w:spacing w:val="-16"/>
          <w:sz w:val="18"/>
        </w:rPr>
        <w:t xml:space="preserve"> </w:t>
      </w:r>
      <w:r>
        <w:rPr>
          <w:sz w:val="18"/>
        </w:rPr>
        <w:t>industries’,</w:t>
      </w:r>
      <w:r>
        <w:rPr>
          <w:spacing w:val="-15"/>
          <w:sz w:val="18"/>
        </w:rPr>
        <w:t xml:space="preserve"> </w:t>
      </w:r>
      <w:r>
        <w:rPr>
          <w:sz w:val="18"/>
        </w:rPr>
        <w:t>in</w:t>
      </w:r>
      <w:r>
        <w:rPr>
          <w:spacing w:val="-16"/>
          <w:sz w:val="18"/>
        </w:rPr>
        <w:t xml:space="preserve"> </w:t>
      </w:r>
      <w:r>
        <w:rPr>
          <w:sz w:val="18"/>
        </w:rPr>
        <w:t>R.</w:t>
      </w:r>
      <w:r>
        <w:rPr>
          <w:spacing w:val="-15"/>
          <w:sz w:val="18"/>
        </w:rPr>
        <w:t xml:space="preserve"> </w:t>
      </w:r>
      <w:r>
        <w:rPr>
          <w:spacing w:val="2"/>
          <w:sz w:val="18"/>
        </w:rPr>
        <w:t>C.</w:t>
      </w:r>
      <w:r>
        <w:rPr>
          <w:spacing w:val="-16"/>
          <w:sz w:val="18"/>
        </w:rPr>
        <w:t xml:space="preserve"> </w:t>
      </w:r>
      <w:r>
        <w:rPr>
          <w:sz w:val="18"/>
        </w:rPr>
        <w:t xml:space="preserve">Sprung </w:t>
      </w:r>
      <w:r>
        <w:rPr>
          <w:w w:val="95"/>
          <w:sz w:val="18"/>
        </w:rPr>
        <w:t xml:space="preserve">(2000), </w:t>
      </w:r>
      <w:r>
        <w:rPr>
          <w:i/>
          <w:w w:val="95"/>
          <w:sz w:val="18"/>
        </w:rPr>
        <w:t xml:space="preserve">Translating into Success. Cutting-edge Strategies for Going Multilingual </w:t>
      </w:r>
      <w:r>
        <w:rPr>
          <w:i/>
          <w:sz w:val="18"/>
        </w:rPr>
        <w:t>in</w:t>
      </w:r>
      <w:r>
        <w:rPr>
          <w:i/>
          <w:spacing w:val="-7"/>
          <w:sz w:val="18"/>
        </w:rPr>
        <w:t xml:space="preserve"> </w:t>
      </w:r>
      <w:r>
        <w:rPr>
          <w:i/>
          <w:sz w:val="18"/>
        </w:rPr>
        <w:t>a</w:t>
      </w:r>
      <w:r>
        <w:rPr>
          <w:i/>
          <w:spacing w:val="-7"/>
          <w:sz w:val="18"/>
        </w:rPr>
        <w:t xml:space="preserve"> </w:t>
      </w:r>
      <w:r>
        <w:rPr>
          <w:i/>
          <w:sz w:val="18"/>
        </w:rPr>
        <w:t>Global</w:t>
      </w:r>
      <w:r>
        <w:rPr>
          <w:i/>
          <w:spacing w:val="-6"/>
          <w:sz w:val="18"/>
        </w:rPr>
        <w:t xml:space="preserve"> </w:t>
      </w:r>
      <w:r>
        <w:rPr>
          <w:i/>
          <w:sz w:val="18"/>
        </w:rPr>
        <w:t>Age</w:t>
      </w:r>
      <w:r>
        <w:rPr>
          <w:sz w:val="18"/>
        </w:rPr>
        <w:t>.</w:t>
      </w:r>
      <w:r>
        <w:rPr>
          <w:spacing w:val="-7"/>
          <w:sz w:val="18"/>
        </w:rPr>
        <w:t xml:space="preserve"> </w:t>
      </w:r>
      <w:r>
        <w:rPr>
          <w:sz w:val="18"/>
        </w:rPr>
        <w:t>Amsterdam/Philadelphia:</w:t>
      </w:r>
      <w:r>
        <w:rPr>
          <w:spacing w:val="-7"/>
          <w:sz w:val="18"/>
        </w:rPr>
        <w:t xml:space="preserve"> </w:t>
      </w:r>
      <w:r>
        <w:rPr>
          <w:sz w:val="18"/>
        </w:rPr>
        <w:t>John</w:t>
      </w:r>
      <w:r>
        <w:rPr>
          <w:spacing w:val="-7"/>
          <w:sz w:val="18"/>
        </w:rPr>
        <w:t xml:space="preserve"> </w:t>
      </w:r>
      <w:r>
        <w:rPr>
          <w:sz w:val="18"/>
        </w:rPr>
        <w:t>Benjamins,</w:t>
      </w:r>
      <w:r>
        <w:rPr>
          <w:spacing w:val="-6"/>
          <w:sz w:val="18"/>
        </w:rPr>
        <w:t xml:space="preserve"> </w:t>
      </w:r>
      <w:r>
        <w:rPr>
          <w:spacing w:val="-2"/>
          <w:sz w:val="18"/>
        </w:rPr>
        <w:t>pp.</w:t>
      </w:r>
      <w:r>
        <w:rPr>
          <w:spacing w:val="-7"/>
          <w:sz w:val="18"/>
        </w:rPr>
        <w:t xml:space="preserve"> </w:t>
      </w:r>
      <w:r>
        <w:rPr>
          <w:sz w:val="18"/>
        </w:rPr>
        <w:t>173–86.</w:t>
      </w:r>
    </w:p>
    <w:p w14:paraId="3FE58973" w14:textId="77777777" w:rsidR="00BE520D" w:rsidRDefault="007F6473">
      <w:pPr>
        <w:spacing w:line="259" w:lineRule="auto"/>
        <w:ind w:left="678" w:right="637" w:hanging="240"/>
        <w:rPr>
          <w:sz w:val="18"/>
        </w:rPr>
      </w:pPr>
      <w:r>
        <w:rPr>
          <w:sz w:val="18"/>
        </w:rPr>
        <w:t>Steiner,</w:t>
      </w:r>
      <w:r>
        <w:rPr>
          <w:spacing w:val="-10"/>
          <w:sz w:val="18"/>
        </w:rPr>
        <w:t xml:space="preserve"> </w:t>
      </w:r>
      <w:r>
        <w:rPr>
          <w:spacing w:val="5"/>
          <w:sz w:val="18"/>
        </w:rPr>
        <w:t>E.</w:t>
      </w:r>
      <w:r>
        <w:rPr>
          <w:spacing w:val="-10"/>
          <w:sz w:val="18"/>
        </w:rPr>
        <w:t xml:space="preserve"> </w:t>
      </w:r>
      <w:r>
        <w:rPr>
          <w:sz w:val="18"/>
        </w:rPr>
        <w:t>and</w:t>
      </w:r>
      <w:r>
        <w:rPr>
          <w:spacing w:val="-9"/>
          <w:sz w:val="18"/>
        </w:rPr>
        <w:t xml:space="preserve"> </w:t>
      </w:r>
      <w:r>
        <w:rPr>
          <w:sz w:val="18"/>
        </w:rPr>
        <w:t>Yallop,</w:t>
      </w:r>
      <w:r>
        <w:rPr>
          <w:spacing w:val="-10"/>
          <w:sz w:val="18"/>
        </w:rPr>
        <w:t xml:space="preserve"> </w:t>
      </w:r>
      <w:r>
        <w:rPr>
          <w:spacing w:val="4"/>
          <w:sz w:val="18"/>
        </w:rPr>
        <w:t>C.</w:t>
      </w:r>
      <w:r>
        <w:rPr>
          <w:spacing w:val="-10"/>
          <w:sz w:val="18"/>
        </w:rPr>
        <w:t xml:space="preserve"> </w:t>
      </w:r>
      <w:r>
        <w:rPr>
          <w:sz w:val="18"/>
        </w:rPr>
        <w:t>(eds)</w:t>
      </w:r>
      <w:r>
        <w:rPr>
          <w:spacing w:val="-9"/>
          <w:sz w:val="18"/>
        </w:rPr>
        <w:t xml:space="preserve"> </w:t>
      </w:r>
      <w:r>
        <w:rPr>
          <w:sz w:val="18"/>
        </w:rPr>
        <w:t>(2001),</w:t>
      </w:r>
      <w:r>
        <w:rPr>
          <w:spacing w:val="-9"/>
          <w:sz w:val="18"/>
        </w:rPr>
        <w:t xml:space="preserve"> </w:t>
      </w:r>
      <w:r>
        <w:rPr>
          <w:i/>
          <w:spacing w:val="3"/>
          <w:sz w:val="18"/>
        </w:rPr>
        <w:t>Exploring</w:t>
      </w:r>
      <w:r>
        <w:rPr>
          <w:i/>
          <w:spacing w:val="-10"/>
          <w:sz w:val="18"/>
        </w:rPr>
        <w:t xml:space="preserve"> </w:t>
      </w:r>
      <w:r>
        <w:rPr>
          <w:i/>
          <w:sz w:val="18"/>
        </w:rPr>
        <w:t>Translation</w:t>
      </w:r>
      <w:r>
        <w:rPr>
          <w:i/>
          <w:spacing w:val="-10"/>
          <w:sz w:val="18"/>
        </w:rPr>
        <w:t xml:space="preserve"> </w:t>
      </w:r>
      <w:r>
        <w:rPr>
          <w:i/>
          <w:spacing w:val="3"/>
          <w:sz w:val="18"/>
        </w:rPr>
        <w:t>and</w:t>
      </w:r>
      <w:r>
        <w:rPr>
          <w:i/>
          <w:spacing w:val="-9"/>
          <w:sz w:val="18"/>
        </w:rPr>
        <w:t xml:space="preserve"> </w:t>
      </w:r>
      <w:r>
        <w:rPr>
          <w:i/>
          <w:spacing w:val="3"/>
          <w:sz w:val="18"/>
        </w:rPr>
        <w:t xml:space="preserve">Multilingual </w:t>
      </w:r>
      <w:r>
        <w:rPr>
          <w:i/>
          <w:sz w:val="18"/>
        </w:rPr>
        <w:t xml:space="preserve">Text </w:t>
      </w:r>
      <w:r>
        <w:rPr>
          <w:i/>
          <w:spacing w:val="2"/>
          <w:sz w:val="18"/>
        </w:rPr>
        <w:t xml:space="preserve">Production: </w:t>
      </w:r>
      <w:r>
        <w:rPr>
          <w:i/>
          <w:spacing w:val="3"/>
          <w:sz w:val="18"/>
        </w:rPr>
        <w:t>Beyond Content</w:t>
      </w:r>
      <w:r>
        <w:rPr>
          <w:spacing w:val="3"/>
          <w:sz w:val="18"/>
        </w:rPr>
        <w:t xml:space="preserve">. </w:t>
      </w:r>
      <w:r>
        <w:rPr>
          <w:spacing w:val="2"/>
          <w:sz w:val="18"/>
        </w:rPr>
        <w:t xml:space="preserve">Berlin </w:t>
      </w:r>
      <w:r>
        <w:rPr>
          <w:sz w:val="18"/>
        </w:rPr>
        <w:t>and New York: Mouton de Gruyter.</w:t>
      </w:r>
    </w:p>
    <w:p w14:paraId="63D6E03C" w14:textId="77777777" w:rsidR="00BE520D" w:rsidRDefault="007F6473">
      <w:pPr>
        <w:spacing w:line="259" w:lineRule="auto"/>
        <w:ind w:left="678" w:right="443" w:hanging="240"/>
        <w:rPr>
          <w:sz w:val="18"/>
        </w:rPr>
      </w:pPr>
      <w:r>
        <w:rPr>
          <w:w w:val="89"/>
          <w:sz w:val="18"/>
        </w:rPr>
        <w:t>S</w:t>
      </w:r>
      <w:r>
        <w:rPr>
          <w:w w:val="96"/>
          <w:sz w:val="18"/>
        </w:rPr>
        <w:t>t</w:t>
      </w:r>
      <w:r>
        <w:rPr>
          <w:w w:val="92"/>
          <w:sz w:val="18"/>
        </w:rPr>
        <w:t>ei</w:t>
      </w:r>
      <w:r>
        <w:rPr>
          <w:w w:val="93"/>
          <w:sz w:val="18"/>
        </w:rPr>
        <w:t>ner</w:t>
      </w:r>
      <w:r>
        <w:rPr>
          <w:w w:val="103"/>
          <w:sz w:val="18"/>
        </w:rPr>
        <w:t>,</w:t>
      </w:r>
      <w:r>
        <w:rPr>
          <w:sz w:val="18"/>
        </w:rPr>
        <w:t xml:space="preserve"> </w:t>
      </w:r>
      <w:r>
        <w:rPr>
          <w:w w:val="107"/>
          <w:sz w:val="18"/>
        </w:rPr>
        <w:t>G</w:t>
      </w:r>
      <w:r>
        <w:rPr>
          <w:w w:val="103"/>
          <w:sz w:val="18"/>
        </w:rPr>
        <w:t>.</w:t>
      </w:r>
      <w:r>
        <w:rPr>
          <w:sz w:val="18"/>
        </w:rPr>
        <w:t xml:space="preserve"> </w:t>
      </w:r>
      <w:r>
        <w:rPr>
          <w:w w:val="88"/>
          <w:sz w:val="18"/>
        </w:rPr>
        <w:t>(</w:t>
      </w:r>
      <w:r>
        <w:rPr>
          <w:w w:val="129"/>
          <w:sz w:val="18"/>
        </w:rPr>
        <w:t>1</w:t>
      </w:r>
      <w:r>
        <w:rPr>
          <w:w w:val="104"/>
          <w:sz w:val="18"/>
        </w:rPr>
        <w:t>97</w:t>
      </w:r>
      <w:r>
        <w:rPr>
          <w:w w:val="105"/>
          <w:sz w:val="18"/>
        </w:rPr>
        <w:t>5</w:t>
      </w:r>
      <w:r>
        <w:rPr>
          <w:w w:val="59"/>
          <w:sz w:val="18"/>
        </w:rPr>
        <w:t>/</w:t>
      </w:r>
      <w:r>
        <w:rPr>
          <w:w w:val="129"/>
          <w:sz w:val="18"/>
        </w:rPr>
        <w:t>1</w:t>
      </w:r>
      <w:r>
        <w:rPr>
          <w:w w:val="98"/>
          <w:sz w:val="18"/>
        </w:rPr>
        <w:t>9</w:t>
      </w:r>
      <w:r>
        <w:rPr>
          <w:w w:val="95"/>
          <w:sz w:val="18"/>
        </w:rPr>
        <w:t>98</w:t>
      </w:r>
      <w:r>
        <w:rPr>
          <w:w w:val="88"/>
          <w:sz w:val="18"/>
        </w:rPr>
        <w:t>)</w:t>
      </w:r>
      <w:r>
        <w:rPr>
          <w:w w:val="103"/>
          <w:sz w:val="18"/>
        </w:rPr>
        <w:t>,</w:t>
      </w:r>
      <w:r>
        <w:rPr>
          <w:sz w:val="18"/>
        </w:rPr>
        <w:t xml:space="preserve"> </w:t>
      </w:r>
      <w:r>
        <w:rPr>
          <w:i/>
          <w:w w:val="107"/>
          <w:sz w:val="18"/>
        </w:rPr>
        <w:t>A</w:t>
      </w:r>
      <w:r>
        <w:rPr>
          <w:i/>
          <w:w w:val="101"/>
          <w:sz w:val="18"/>
        </w:rPr>
        <w:t>f</w:t>
      </w:r>
      <w:r>
        <w:rPr>
          <w:i/>
          <w:w w:val="95"/>
          <w:sz w:val="18"/>
        </w:rPr>
        <w:t>t</w:t>
      </w:r>
      <w:r>
        <w:rPr>
          <w:i/>
          <w:w w:val="94"/>
          <w:sz w:val="18"/>
        </w:rPr>
        <w:t>e</w:t>
      </w:r>
      <w:r>
        <w:rPr>
          <w:i/>
          <w:w w:val="84"/>
          <w:sz w:val="18"/>
        </w:rPr>
        <w:t>r</w:t>
      </w:r>
      <w:r>
        <w:rPr>
          <w:i/>
          <w:sz w:val="18"/>
        </w:rPr>
        <w:t xml:space="preserve"> </w:t>
      </w:r>
      <w:r>
        <w:rPr>
          <w:i/>
          <w:w w:val="102"/>
          <w:sz w:val="18"/>
        </w:rPr>
        <w:t>B</w:t>
      </w:r>
      <w:r>
        <w:rPr>
          <w:i/>
          <w:w w:val="87"/>
          <w:sz w:val="18"/>
        </w:rPr>
        <w:t>a</w:t>
      </w:r>
      <w:r>
        <w:rPr>
          <w:i/>
          <w:sz w:val="18"/>
        </w:rPr>
        <w:t>b</w:t>
      </w:r>
      <w:r>
        <w:rPr>
          <w:i/>
          <w:w w:val="94"/>
          <w:sz w:val="18"/>
        </w:rPr>
        <w:t>e</w:t>
      </w:r>
      <w:r>
        <w:rPr>
          <w:i/>
          <w:w w:val="97"/>
          <w:sz w:val="18"/>
        </w:rPr>
        <w:t>l</w:t>
      </w:r>
      <w:r>
        <w:rPr>
          <w:i/>
          <w:w w:val="103"/>
          <w:sz w:val="18"/>
        </w:rPr>
        <w:t>.</w:t>
      </w:r>
      <w:r>
        <w:rPr>
          <w:i/>
          <w:sz w:val="18"/>
        </w:rPr>
        <w:t xml:space="preserve"> </w:t>
      </w:r>
      <w:r>
        <w:rPr>
          <w:i/>
          <w:w w:val="107"/>
          <w:sz w:val="18"/>
        </w:rPr>
        <w:t>A</w:t>
      </w:r>
      <w:r>
        <w:rPr>
          <w:i/>
          <w:w w:val="90"/>
          <w:sz w:val="18"/>
        </w:rPr>
        <w:t>s</w:t>
      </w:r>
      <w:r>
        <w:rPr>
          <w:i/>
          <w:w w:val="95"/>
          <w:sz w:val="18"/>
        </w:rPr>
        <w:t>pe</w:t>
      </w:r>
      <w:r>
        <w:rPr>
          <w:i/>
          <w:w w:val="97"/>
          <w:sz w:val="18"/>
        </w:rPr>
        <w:t>c</w:t>
      </w:r>
      <w:r>
        <w:rPr>
          <w:i/>
          <w:w w:val="95"/>
          <w:sz w:val="18"/>
        </w:rPr>
        <w:t>t</w:t>
      </w:r>
      <w:r>
        <w:rPr>
          <w:i/>
          <w:w w:val="90"/>
          <w:sz w:val="18"/>
        </w:rPr>
        <w:t>s</w:t>
      </w:r>
      <w:r>
        <w:rPr>
          <w:i/>
          <w:sz w:val="18"/>
        </w:rPr>
        <w:t xml:space="preserve"> </w:t>
      </w:r>
      <w:r>
        <w:rPr>
          <w:i/>
          <w:w w:val="102"/>
          <w:sz w:val="18"/>
        </w:rPr>
        <w:t>of</w:t>
      </w:r>
      <w:r>
        <w:rPr>
          <w:i/>
          <w:sz w:val="18"/>
        </w:rPr>
        <w:t xml:space="preserve"> </w:t>
      </w:r>
      <w:r>
        <w:rPr>
          <w:i/>
          <w:w w:val="110"/>
          <w:sz w:val="18"/>
        </w:rPr>
        <w:t>L</w:t>
      </w:r>
      <w:r>
        <w:rPr>
          <w:i/>
          <w:w w:val="87"/>
          <w:sz w:val="18"/>
        </w:rPr>
        <w:t>a</w:t>
      </w:r>
      <w:r>
        <w:rPr>
          <w:i/>
          <w:w w:val="94"/>
          <w:sz w:val="18"/>
        </w:rPr>
        <w:t>n</w:t>
      </w:r>
      <w:r>
        <w:rPr>
          <w:i/>
          <w:w w:val="87"/>
          <w:sz w:val="18"/>
        </w:rPr>
        <w:t>g</w:t>
      </w:r>
      <w:r>
        <w:rPr>
          <w:i/>
          <w:w w:val="96"/>
          <w:sz w:val="18"/>
        </w:rPr>
        <w:t>u</w:t>
      </w:r>
      <w:r>
        <w:rPr>
          <w:i/>
          <w:w w:val="87"/>
          <w:sz w:val="18"/>
        </w:rPr>
        <w:t>a</w:t>
      </w:r>
      <w:r>
        <w:rPr>
          <w:i/>
          <w:w w:val="90"/>
          <w:sz w:val="18"/>
        </w:rPr>
        <w:t>ge</w:t>
      </w:r>
      <w:r>
        <w:rPr>
          <w:i/>
          <w:sz w:val="18"/>
        </w:rPr>
        <w:t xml:space="preserve"> </w:t>
      </w:r>
      <w:r>
        <w:rPr>
          <w:i/>
          <w:w w:val="87"/>
          <w:sz w:val="18"/>
        </w:rPr>
        <w:t>a</w:t>
      </w:r>
      <w:r>
        <w:rPr>
          <w:i/>
          <w:w w:val="94"/>
          <w:sz w:val="18"/>
        </w:rPr>
        <w:t>n</w:t>
      </w:r>
      <w:r>
        <w:rPr>
          <w:i/>
          <w:w w:val="96"/>
          <w:sz w:val="18"/>
        </w:rPr>
        <w:t>d</w:t>
      </w:r>
      <w:r>
        <w:rPr>
          <w:i/>
          <w:sz w:val="18"/>
        </w:rPr>
        <w:t xml:space="preserve"> </w:t>
      </w:r>
      <w:r>
        <w:rPr>
          <w:i/>
          <w:w w:val="107"/>
          <w:sz w:val="18"/>
        </w:rPr>
        <w:t>T</w:t>
      </w:r>
      <w:r>
        <w:rPr>
          <w:i/>
          <w:w w:val="84"/>
          <w:sz w:val="18"/>
        </w:rPr>
        <w:t>r</w:t>
      </w:r>
      <w:r>
        <w:rPr>
          <w:i/>
          <w:w w:val="87"/>
          <w:sz w:val="18"/>
        </w:rPr>
        <w:t>a</w:t>
      </w:r>
      <w:r>
        <w:rPr>
          <w:i/>
          <w:w w:val="94"/>
          <w:sz w:val="18"/>
        </w:rPr>
        <w:t>n</w:t>
      </w:r>
      <w:r>
        <w:rPr>
          <w:i/>
          <w:w w:val="93"/>
          <w:sz w:val="18"/>
        </w:rPr>
        <w:t>sl</w:t>
      </w:r>
      <w:r>
        <w:rPr>
          <w:i/>
          <w:w w:val="87"/>
          <w:sz w:val="18"/>
        </w:rPr>
        <w:t>a</w:t>
      </w:r>
      <w:r>
        <w:rPr>
          <w:i/>
          <w:w w:val="95"/>
          <w:sz w:val="18"/>
        </w:rPr>
        <w:t>t</w:t>
      </w:r>
      <w:r>
        <w:rPr>
          <w:i/>
          <w:w w:val="93"/>
          <w:sz w:val="18"/>
        </w:rPr>
        <w:t>i</w:t>
      </w:r>
      <w:r>
        <w:rPr>
          <w:i/>
          <w:w w:val="103"/>
          <w:sz w:val="18"/>
        </w:rPr>
        <w:t>o</w:t>
      </w:r>
      <w:r>
        <w:rPr>
          <w:i/>
          <w:w w:val="94"/>
          <w:sz w:val="18"/>
        </w:rPr>
        <w:t>n</w:t>
      </w:r>
      <w:r>
        <w:rPr>
          <w:i/>
          <w:sz w:val="18"/>
        </w:rPr>
        <w:t xml:space="preserve"> </w:t>
      </w:r>
      <w:r>
        <w:rPr>
          <w:w w:val="95"/>
          <w:sz w:val="18"/>
        </w:rPr>
        <w:t>(3</w:t>
      </w:r>
      <w:r>
        <w:rPr>
          <w:w w:val="94"/>
          <w:sz w:val="18"/>
        </w:rPr>
        <w:t>r</w:t>
      </w:r>
      <w:r>
        <w:rPr>
          <w:w w:val="96"/>
          <w:sz w:val="18"/>
        </w:rPr>
        <w:t xml:space="preserve">d </w:t>
      </w:r>
      <w:r>
        <w:rPr>
          <w:sz w:val="18"/>
        </w:rPr>
        <w:t>edn). Oxford and New York: Oxford University Press.</w:t>
      </w:r>
    </w:p>
    <w:p w14:paraId="4565475F" w14:textId="77777777" w:rsidR="00BE520D" w:rsidRDefault="007F6473">
      <w:pPr>
        <w:spacing w:line="259" w:lineRule="auto"/>
        <w:ind w:left="679" w:right="481" w:hanging="241"/>
        <w:rPr>
          <w:sz w:val="18"/>
        </w:rPr>
      </w:pPr>
      <w:r>
        <w:rPr>
          <w:sz w:val="18"/>
        </w:rPr>
        <w:t xml:space="preserve">Sulzberger, </w:t>
      </w:r>
      <w:r>
        <w:rPr>
          <w:spacing w:val="-7"/>
          <w:sz w:val="18"/>
        </w:rPr>
        <w:t xml:space="preserve">P. </w:t>
      </w:r>
      <w:r>
        <w:rPr>
          <w:spacing w:val="-4"/>
          <w:sz w:val="18"/>
        </w:rPr>
        <w:t xml:space="preserve">(2011), </w:t>
      </w:r>
      <w:r>
        <w:rPr>
          <w:i/>
          <w:sz w:val="18"/>
        </w:rPr>
        <w:t xml:space="preserve">Is </w:t>
      </w:r>
      <w:r>
        <w:rPr>
          <w:spacing w:val="2"/>
          <w:sz w:val="18"/>
        </w:rPr>
        <w:t>‘</w:t>
      </w:r>
      <w:r>
        <w:rPr>
          <w:i/>
          <w:spacing w:val="2"/>
          <w:sz w:val="18"/>
        </w:rPr>
        <w:t>Quality</w:t>
      </w:r>
      <w:r>
        <w:rPr>
          <w:spacing w:val="2"/>
          <w:sz w:val="18"/>
        </w:rPr>
        <w:t xml:space="preserve">’ </w:t>
      </w:r>
      <w:r>
        <w:rPr>
          <w:i/>
          <w:spacing w:val="2"/>
          <w:sz w:val="18"/>
        </w:rPr>
        <w:t xml:space="preserve">Dead? Or </w:t>
      </w:r>
      <w:r>
        <w:rPr>
          <w:i/>
          <w:spacing w:val="3"/>
          <w:sz w:val="18"/>
        </w:rPr>
        <w:t xml:space="preserve">Can </w:t>
      </w:r>
      <w:r>
        <w:rPr>
          <w:i/>
          <w:sz w:val="18"/>
        </w:rPr>
        <w:t xml:space="preserve">TranslatorsTwist It Creatively to </w:t>
      </w:r>
      <w:r>
        <w:rPr>
          <w:i/>
          <w:spacing w:val="3"/>
          <w:sz w:val="18"/>
        </w:rPr>
        <w:t xml:space="preserve">Find Better </w:t>
      </w:r>
      <w:r>
        <w:rPr>
          <w:i/>
          <w:sz w:val="18"/>
        </w:rPr>
        <w:t xml:space="preserve">Paying </w:t>
      </w:r>
      <w:r>
        <w:rPr>
          <w:i/>
          <w:spacing w:val="2"/>
          <w:sz w:val="18"/>
        </w:rPr>
        <w:t xml:space="preserve">Customers? </w:t>
      </w:r>
      <w:r>
        <w:rPr>
          <w:sz w:val="18"/>
        </w:rPr>
        <w:t xml:space="preserve">[online] </w:t>
      </w:r>
      <w:hyperlink r:id="rId135">
        <w:r>
          <w:rPr>
            <w:sz w:val="18"/>
          </w:rPr>
          <w:t>http://translationbiz.wordpress.</w:t>
        </w:r>
      </w:hyperlink>
      <w:r>
        <w:rPr>
          <w:sz w:val="18"/>
        </w:rPr>
        <w:t xml:space="preserve"> </w:t>
      </w:r>
      <w:hyperlink r:id="rId136">
        <w:r>
          <w:rPr>
            <w:spacing w:val="1"/>
            <w:w w:val="97"/>
            <w:sz w:val="18"/>
          </w:rPr>
          <w:t>c</w:t>
        </w:r>
        <w:r>
          <w:rPr>
            <w:w w:val="103"/>
            <w:sz w:val="18"/>
          </w:rPr>
          <w:t>o</w:t>
        </w:r>
        <w:r>
          <w:rPr>
            <w:spacing w:val="9"/>
            <w:w w:val="94"/>
            <w:sz w:val="18"/>
          </w:rPr>
          <w:t>m</w:t>
        </w:r>
        <w:r>
          <w:rPr>
            <w:spacing w:val="4"/>
            <w:w w:val="59"/>
            <w:sz w:val="18"/>
          </w:rPr>
          <w:t>/</w:t>
        </w:r>
        <w:r>
          <w:rPr>
            <w:spacing w:val="2"/>
            <w:w w:val="99"/>
            <w:sz w:val="18"/>
          </w:rPr>
          <w:t>2</w:t>
        </w:r>
        <w:r>
          <w:rPr>
            <w:spacing w:val="-3"/>
            <w:w w:val="90"/>
            <w:sz w:val="18"/>
          </w:rPr>
          <w:t>0</w:t>
        </w:r>
        <w:r>
          <w:rPr>
            <w:spacing w:val="-8"/>
            <w:w w:val="129"/>
            <w:sz w:val="18"/>
          </w:rPr>
          <w:t>1</w:t>
        </w:r>
        <w:r>
          <w:rPr>
            <w:spacing w:val="4"/>
            <w:w w:val="129"/>
            <w:sz w:val="18"/>
          </w:rPr>
          <w:t>1</w:t>
        </w:r>
        <w:r>
          <w:rPr>
            <w:spacing w:val="4"/>
            <w:w w:val="59"/>
            <w:sz w:val="18"/>
          </w:rPr>
          <w:t>/</w:t>
        </w:r>
        <w:r>
          <w:rPr>
            <w:spacing w:val="2"/>
            <w:w w:val="90"/>
            <w:sz w:val="18"/>
          </w:rPr>
          <w:t>0</w:t>
        </w:r>
        <w:r>
          <w:rPr>
            <w:spacing w:val="2"/>
            <w:w w:val="93"/>
            <w:sz w:val="18"/>
          </w:rPr>
          <w:t>8</w:t>
        </w:r>
        <w:r>
          <w:rPr>
            <w:spacing w:val="4"/>
            <w:w w:val="59"/>
            <w:sz w:val="18"/>
          </w:rPr>
          <w:t>/</w:t>
        </w:r>
        <w:r>
          <w:rPr>
            <w:spacing w:val="2"/>
            <w:w w:val="99"/>
            <w:sz w:val="18"/>
          </w:rPr>
          <w:t>2</w:t>
        </w:r>
        <w:r>
          <w:rPr>
            <w:spacing w:val="1"/>
            <w:sz w:val="18"/>
          </w:rPr>
          <w:t>3</w:t>
        </w:r>
        <w:r>
          <w:rPr>
            <w:spacing w:val="3"/>
            <w:w w:val="59"/>
            <w:sz w:val="18"/>
          </w:rPr>
          <w:t>/</w:t>
        </w:r>
        <w:r>
          <w:rPr>
            <w:spacing w:val="2"/>
            <w:w w:val="94"/>
            <w:sz w:val="18"/>
          </w:rPr>
          <w:t>i</w:t>
        </w:r>
        <w:r>
          <w:rPr>
            <w:spacing w:val="3"/>
            <w:w w:val="90"/>
            <w:sz w:val="18"/>
          </w:rPr>
          <w:t>s</w:t>
        </w:r>
        <w:r>
          <w:rPr>
            <w:spacing w:val="4"/>
            <w:w w:val="89"/>
            <w:sz w:val="18"/>
          </w:rPr>
          <w:t>-</w:t>
        </w:r>
        <w:r>
          <w:rPr>
            <w:spacing w:val="-1"/>
            <w:w w:val="97"/>
            <w:sz w:val="18"/>
          </w:rPr>
          <w:t>q</w:t>
        </w:r>
        <w:r>
          <w:rPr>
            <w:spacing w:val="3"/>
            <w:w w:val="97"/>
            <w:sz w:val="18"/>
          </w:rPr>
          <w:t>u</w:t>
        </w:r>
        <w:r>
          <w:rPr>
            <w:spacing w:val="3"/>
            <w:w w:val="99"/>
            <w:sz w:val="18"/>
          </w:rPr>
          <w:t>a</w:t>
        </w:r>
        <w:r>
          <w:rPr>
            <w:spacing w:val="3"/>
            <w:w w:val="97"/>
            <w:sz w:val="18"/>
          </w:rPr>
          <w:t>l</w:t>
        </w:r>
        <w:r>
          <w:rPr>
            <w:spacing w:val="-1"/>
            <w:w w:val="95"/>
            <w:sz w:val="18"/>
          </w:rPr>
          <w:t>i</w:t>
        </w:r>
        <w:r>
          <w:rPr>
            <w:spacing w:val="6"/>
            <w:w w:val="95"/>
            <w:sz w:val="18"/>
          </w:rPr>
          <w:t>t</w:t>
        </w:r>
        <w:r>
          <w:rPr>
            <w:spacing w:val="-1"/>
            <w:w w:val="96"/>
            <w:sz w:val="18"/>
          </w:rPr>
          <w:t>y</w:t>
        </w:r>
        <w:r>
          <w:rPr>
            <w:spacing w:val="4"/>
            <w:w w:val="96"/>
            <w:sz w:val="18"/>
          </w:rPr>
          <w:t>-</w:t>
        </w:r>
        <w:r>
          <w:rPr>
            <w:spacing w:val="1"/>
            <w:w w:val="96"/>
            <w:sz w:val="18"/>
          </w:rPr>
          <w:t>d</w:t>
        </w:r>
        <w:r>
          <w:rPr>
            <w:spacing w:val="2"/>
            <w:w w:val="91"/>
            <w:sz w:val="18"/>
          </w:rPr>
          <w:t>e</w:t>
        </w:r>
        <w:r>
          <w:rPr>
            <w:spacing w:val="-1"/>
            <w:w w:val="97"/>
            <w:sz w:val="18"/>
          </w:rPr>
          <w:t>a</w:t>
        </w:r>
        <w:r>
          <w:rPr>
            <w:spacing w:val="1"/>
            <w:w w:val="97"/>
            <w:sz w:val="18"/>
          </w:rPr>
          <w:t>d</w:t>
        </w:r>
        <w:r>
          <w:rPr>
            <w:spacing w:val="5"/>
            <w:w w:val="89"/>
            <w:sz w:val="18"/>
          </w:rPr>
          <w:t>-</w:t>
        </w:r>
        <w:r>
          <w:rPr>
            <w:w w:val="103"/>
            <w:sz w:val="18"/>
          </w:rPr>
          <w:t>o</w:t>
        </w:r>
        <w:r>
          <w:rPr>
            <w:spacing w:val="2"/>
            <w:w w:val="94"/>
            <w:sz w:val="18"/>
          </w:rPr>
          <w:t>r</w:t>
        </w:r>
        <w:r>
          <w:rPr>
            <w:spacing w:val="6"/>
            <w:w w:val="89"/>
            <w:sz w:val="18"/>
          </w:rPr>
          <w:t>-</w:t>
        </w:r>
        <w:r>
          <w:rPr>
            <w:spacing w:val="1"/>
            <w:w w:val="97"/>
            <w:sz w:val="18"/>
          </w:rPr>
          <w:t>c</w:t>
        </w:r>
        <w:r>
          <w:rPr>
            <w:spacing w:val="-1"/>
            <w:w w:val="103"/>
            <w:sz w:val="18"/>
          </w:rPr>
          <w:t>o</w:t>
        </w:r>
        <w:r>
          <w:rPr>
            <w:spacing w:val="4"/>
            <w:w w:val="96"/>
            <w:sz w:val="18"/>
          </w:rPr>
          <w:t>u</w:t>
        </w:r>
        <w:r>
          <w:rPr>
            <w:spacing w:val="-1"/>
            <w:w w:val="97"/>
            <w:sz w:val="18"/>
          </w:rPr>
          <w:t>l</w:t>
        </w:r>
        <w:r>
          <w:rPr>
            <w:spacing w:val="1"/>
            <w:w w:val="96"/>
            <w:sz w:val="18"/>
          </w:rPr>
          <w:t>d</w:t>
        </w:r>
        <w:r>
          <w:rPr>
            <w:spacing w:val="2"/>
            <w:w w:val="89"/>
            <w:sz w:val="18"/>
          </w:rPr>
          <w:t>-</w:t>
        </w:r>
        <w:r>
          <w:rPr>
            <w:spacing w:val="4"/>
            <w:w w:val="96"/>
            <w:sz w:val="18"/>
          </w:rPr>
          <w:t>t</w:t>
        </w:r>
        <w:r>
          <w:rPr>
            <w:w w:val="94"/>
            <w:sz w:val="18"/>
          </w:rPr>
          <w:t>r</w:t>
        </w:r>
        <w:r>
          <w:rPr>
            <w:spacing w:val="4"/>
            <w:w w:val="99"/>
            <w:sz w:val="18"/>
          </w:rPr>
          <w:t>a</w:t>
        </w:r>
        <w:r>
          <w:rPr>
            <w:spacing w:val="2"/>
            <w:w w:val="94"/>
            <w:sz w:val="18"/>
          </w:rPr>
          <w:t>n</w:t>
        </w:r>
        <w:r>
          <w:rPr>
            <w:w w:val="90"/>
            <w:sz w:val="18"/>
          </w:rPr>
          <w:t>s</w:t>
        </w:r>
        <w:r>
          <w:rPr>
            <w:spacing w:val="2"/>
            <w:w w:val="97"/>
            <w:sz w:val="18"/>
          </w:rPr>
          <w:t>l</w:t>
        </w:r>
        <w:r>
          <w:rPr>
            <w:spacing w:val="-1"/>
            <w:sz w:val="18"/>
          </w:rPr>
          <w:t>at</w:t>
        </w:r>
        <w:r>
          <w:rPr>
            <w:sz w:val="18"/>
          </w:rPr>
          <w:t>o</w:t>
        </w:r>
        <w:r>
          <w:rPr>
            <w:spacing w:val="2"/>
            <w:w w:val="94"/>
            <w:sz w:val="18"/>
          </w:rPr>
          <w:t>r</w:t>
        </w:r>
        <w:r>
          <w:rPr>
            <w:spacing w:val="3"/>
            <w:w w:val="90"/>
            <w:sz w:val="18"/>
          </w:rPr>
          <w:t>s</w:t>
        </w:r>
        <w:r>
          <w:rPr>
            <w:spacing w:val="2"/>
            <w:w w:val="89"/>
            <w:sz w:val="18"/>
          </w:rPr>
          <w:t>-</w:t>
        </w:r>
        <w:r>
          <w:rPr>
            <w:spacing w:val="6"/>
            <w:w w:val="96"/>
            <w:sz w:val="18"/>
          </w:rPr>
          <w:t>t</w:t>
        </w:r>
        <w:r>
          <w:rPr>
            <w:spacing w:val="4"/>
            <w:w w:val="105"/>
            <w:sz w:val="18"/>
          </w:rPr>
          <w:t>w</w:t>
        </w:r>
        <w:r>
          <w:rPr>
            <w:spacing w:val="2"/>
            <w:w w:val="94"/>
            <w:sz w:val="18"/>
          </w:rPr>
          <w:t>i</w:t>
        </w:r>
        <w:r>
          <w:rPr>
            <w:spacing w:val="1"/>
            <w:w w:val="90"/>
            <w:sz w:val="18"/>
          </w:rPr>
          <w:t>s</w:t>
        </w:r>
        <w:r>
          <w:rPr>
            <w:spacing w:val="-1"/>
            <w:w w:val="92"/>
            <w:sz w:val="18"/>
          </w:rPr>
          <w:t>t</w:t>
        </w:r>
        <w:r>
          <w:rPr>
            <w:spacing w:val="1"/>
            <w:w w:val="92"/>
            <w:sz w:val="18"/>
          </w:rPr>
          <w:t>-</w:t>
        </w:r>
        <w:r>
          <w:rPr>
            <w:spacing w:val="-1"/>
            <w:w w:val="93"/>
            <w:sz w:val="18"/>
          </w:rPr>
          <w:t>it</w:t>
        </w:r>
        <w:r>
          <w:rPr>
            <w:spacing w:val="6"/>
            <w:w w:val="93"/>
            <w:sz w:val="18"/>
          </w:rPr>
          <w:t>-</w:t>
        </w:r>
        <w:r>
          <w:rPr>
            <w:spacing w:val="2"/>
            <w:w w:val="97"/>
            <w:sz w:val="18"/>
          </w:rPr>
          <w:t>c</w:t>
        </w:r>
        <w:r>
          <w:rPr>
            <w:w w:val="94"/>
            <w:sz w:val="18"/>
          </w:rPr>
          <w:t>r</w:t>
        </w:r>
        <w:r>
          <w:rPr>
            <w:spacing w:val="2"/>
            <w:w w:val="91"/>
            <w:sz w:val="18"/>
          </w:rPr>
          <w:t>e</w:t>
        </w:r>
        <w:r>
          <w:rPr>
            <w:spacing w:val="-1"/>
            <w:w w:val="98"/>
            <w:sz w:val="18"/>
          </w:rPr>
          <w:t>a</w:t>
        </w:r>
        <w:r>
          <w:rPr>
            <w:spacing w:val="3"/>
            <w:w w:val="98"/>
            <w:sz w:val="18"/>
          </w:rPr>
          <w:t>t</w:t>
        </w:r>
        <w:r>
          <w:rPr>
            <w:spacing w:val="-1"/>
            <w:w w:val="95"/>
            <w:sz w:val="18"/>
          </w:rPr>
          <w:t>iv</w:t>
        </w:r>
        <w:r>
          <w:rPr>
            <w:w w:val="95"/>
            <w:sz w:val="18"/>
          </w:rPr>
          <w:t>e</w:t>
        </w:r>
        <w:r>
          <w:rPr>
            <w:spacing w:val="-1"/>
            <w:w w:val="97"/>
            <w:sz w:val="18"/>
          </w:rPr>
          <w:t>l</w:t>
        </w:r>
        <w:r>
          <w:rPr>
            <w:spacing w:val="-1"/>
            <w:w w:val="96"/>
            <w:sz w:val="18"/>
          </w:rPr>
          <w:t>y</w:t>
        </w:r>
        <w:r>
          <w:rPr>
            <w:spacing w:val="2"/>
            <w:w w:val="96"/>
            <w:sz w:val="18"/>
          </w:rPr>
          <w:t>-</w:t>
        </w:r>
        <w:r>
          <w:rPr>
            <w:spacing w:val="-1"/>
            <w:sz w:val="18"/>
          </w:rPr>
          <w:t>t</w:t>
        </w:r>
        <w:r>
          <w:rPr>
            <w:spacing w:val="5"/>
            <w:sz w:val="18"/>
          </w:rPr>
          <w:t>o</w:t>
        </w:r>
        <w:r>
          <w:rPr>
            <w:spacing w:val="3"/>
            <w:w w:val="89"/>
            <w:sz w:val="18"/>
          </w:rPr>
          <w:t>-</w:t>
        </w:r>
        <w:r>
          <w:rPr>
            <w:w w:val="89"/>
            <w:sz w:val="18"/>
          </w:rPr>
          <w:t>f</w:t>
        </w:r>
        <w:r>
          <w:rPr>
            <w:spacing w:val="7"/>
            <w:w w:val="89"/>
            <w:sz w:val="18"/>
          </w:rPr>
          <w:t>i</w:t>
        </w:r>
        <w:r>
          <w:rPr>
            <w:w w:val="95"/>
            <w:sz w:val="18"/>
          </w:rPr>
          <w:t>nd</w:t>
        </w:r>
      </w:hyperlink>
    </w:p>
    <w:p w14:paraId="596FDEBA" w14:textId="77777777" w:rsidR="00BE520D" w:rsidRDefault="007F6473">
      <w:pPr>
        <w:spacing w:line="202" w:lineRule="exact"/>
        <w:ind w:left="679"/>
        <w:rPr>
          <w:sz w:val="18"/>
        </w:rPr>
      </w:pPr>
      <w:hyperlink r:id="rId137">
        <w:r>
          <w:rPr>
            <w:sz w:val="18"/>
          </w:rPr>
          <w:t>-more-better-paying-customers/.</w:t>
        </w:r>
      </w:hyperlink>
    </w:p>
    <w:p w14:paraId="33C06FE5" w14:textId="77777777" w:rsidR="00BE520D" w:rsidRDefault="00BE520D">
      <w:pPr>
        <w:spacing w:line="202" w:lineRule="exact"/>
        <w:rPr>
          <w:sz w:val="18"/>
        </w:rPr>
        <w:sectPr w:rsidR="00BE520D">
          <w:pgSz w:w="8850" w:h="13270"/>
          <w:pgMar w:top="840" w:right="720" w:bottom="280" w:left="720" w:header="644" w:footer="0" w:gutter="0"/>
          <w:cols w:space="720"/>
        </w:sectPr>
      </w:pPr>
    </w:p>
    <w:p w14:paraId="7891745D" w14:textId="77777777" w:rsidR="00BE520D" w:rsidRDefault="00BE520D">
      <w:pPr>
        <w:pStyle w:val="BodyText"/>
        <w:spacing w:before="9"/>
        <w:rPr>
          <w:sz w:val="29"/>
        </w:rPr>
      </w:pPr>
    </w:p>
    <w:p w14:paraId="7F29FB42" w14:textId="77777777" w:rsidR="00BE520D" w:rsidRDefault="007F6473">
      <w:pPr>
        <w:spacing w:before="105" w:line="259" w:lineRule="auto"/>
        <w:ind w:left="721" w:right="372" w:hanging="241"/>
        <w:rPr>
          <w:sz w:val="18"/>
        </w:rPr>
      </w:pPr>
      <w:r>
        <w:rPr>
          <w:sz w:val="18"/>
        </w:rPr>
        <w:t xml:space="preserve">Surowiecki, J. (2004), </w:t>
      </w:r>
      <w:r>
        <w:rPr>
          <w:i/>
          <w:sz w:val="18"/>
        </w:rPr>
        <w:t>The Wisdom of Crowds: W</w:t>
      </w:r>
      <w:r>
        <w:rPr>
          <w:i/>
          <w:sz w:val="18"/>
        </w:rPr>
        <w:t>hy the Many Are Smarter Than the Few and How Collective Wisdom Shapes Business, Economies, Societies, and Nations</w:t>
      </w:r>
      <w:r>
        <w:rPr>
          <w:sz w:val="18"/>
        </w:rPr>
        <w:t>. New York: Doubleday.</w:t>
      </w:r>
    </w:p>
    <w:p w14:paraId="08990D57" w14:textId="77777777" w:rsidR="00BE520D" w:rsidRDefault="007F6473">
      <w:pPr>
        <w:spacing w:line="259" w:lineRule="auto"/>
        <w:ind w:left="721" w:right="443" w:hanging="240"/>
        <w:rPr>
          <w:sz w:val="18"/>
        </w:rPr>
      </w:pPr>
      <w:r>
        <w:rPr>
          <w:sz w:val="18"/>
        </w:rPr>
        <w:t>Teixeira, C. (2011), ‘Knowledge of provenance and its effects on translation performance in an integrated TM/MT environm</w:t>
      </w:r>
      <w:r>
        <w:rPr>
          <w:sz w:val="18"/>
        </w:rPr>
        <w:t>ent’, in B. Sharp, M. Zock,</w:t>
      </w:r>
    </w:p>
    <w:p w14:paraId="72A1678B" w14:textId="77777777" w:rsidR="00BE520D" w:rsidRDefault="007F6473">
      <w:pPr>
        <w:spacing w:line="259" w:lineRule="auto"/>
        <w:ind w:left="721" w:right="476"/>
        <w:rPr>
          <w:sz w:val="18"/>
        </w:rPr>
      </w:pPr>
      <w:r>
        <w:rPr>
          <w:sz w:val="18"/>
        </w:rPr>
        <w:t xml:space="preserve">M. Carl and </w:t>
      </w:r>
      <w:r>
        <w:rPr>
          <w:spacing w:val="2"/>
          <w:sz w:val="18"/>
        </w:rPr>
        <w:t xml:space="preserve">A. </w:t>
      </w:r>
      <w:r>
        <w:rPr>
          <w:spacing w:val="4"/>
          <w:sz w:val="18"/>
        </w:rPr>
        <w:t xml:space="preserve">L. </w:t>
      </w:r>
      <w:r>
        <w:rPr>
          <w:sz w:val="18"/>
        </w:rPr>
        <w:t xml:space="preserve">Jakobsen (eds), </w:t>
      </w:r>
      <w:r>
        <w:rPr>
          <w:i/>
          <w:sz w:val="18"/>
        </w:rPr>
        <w:t xml:space="preserve">Proceedings of the 8th </w:t>
      </w:r>
      <w:r>
        <w:rPr>
          <w:i/>
          <w:spacing w:val="3"/>
          <w:sz w:val="18"/>
        </w:rPr>
        <w:t>international NLPSC</w:t>
      </w:r>
      <w:r>
        <w:rPr>
          <w:i/>
          <w:spacing w:val="-18"/>
          <w:sz w:val="18"/>
        </w:rPr>
        <w:t xml:space="preserve"> </w:t>
      </w:r>
      <w:r>
        <w:rPr>
          <w:i/>
          <w:sz w:val="18"/>
        </w:rPr>
        <w:t>workshop.</w:t>
      </w:r>
      <w:r>
        <w:rPr>
          <w:i/>
          <w:spacing w:val="-18"/>
          <w:sz w:val="18"/>
        </w:rPr>
        <w:t xml:space="preserve"> </w:t>
      </w:r>
      <w:r>
        <w:rPr>
          <w:i/>
          <w:sz w:val="18"/>
        </w:rPr>
        <w:t>Special</w:t>
      </w:r>
      <w:r>
        <w:rPr>
          <w:i/>
          <w:spacing w:val="-18"/>
          <w:sz w:val="18"/>
        </w:rPr>
        <w:t xml:space="preserve"> </w:t>
      </w:r>
      <w:r>
        <w:rPr>
          <w:i/>
          <w:spacing w:val="2"/>
          <w:sz w:val="18"/>
        </w:rPr>
        <w:t>theme:</w:t>
      </w:r>
      <w:r>
        <w:rPr>
          <w:i/>
          <w:spacing w:val="-19"/>
          <w:sz w:val="18"/>
        </w:rPr>
        <w:t xml:space="preserve"> </w:t>
      </w:r>
      <w:r>
        <w:rPr>
          <w:i/>
          <w:spacing w:val="3"/>
          <w:sz w:val="18"/>
        </w:rPr>
        <w:t>Human-machine</w:t>
      </w:r>
      <w:r>
        <w:rPr>
          <w:i/>
          <w:spacing w:val="-18"/>
          <w:sz w:val="18"/>
        </w:rPr>
        <w:t xml:space="preserve"> </w:t>
      </w:r>
      <w:r>
        <w:rPr>
          <w:i/>
          <w:spacing w:val="2"/>
          <w:sz w:val="18"/>
        </w:rPr>
        <w:t>interaction</w:t>
      </w:r>
      <w:r>
        <w:rPr>
          <w:i/>
          <w:spacing w:val="-18"/>
          <w:sz w:val="18"/>
        </w:rPr>
        <w:t xml:space="preserve"> </w:t>
      </w:r>
      <w:r>
        <w:rPr>
          <w:i/>
          <w:sz w:val="18"/>
        </w:rPr>
        <w:t>in</w:t>
      </w:r>
      <w:r>
        <w:rPr>
          <w:i/>
          <w:spacing w:val="-18"/>
          <w:sz w:val="18"/>
        </w:rPr>
        <w:t xml:space="preserve"> </w:t>
      </w:r>
      <w:r>
        <w:rPr>
          <w:i/>
          <w:sz w:val="18"/>
        </w:rPr>
        <w:t xml:space="preserve">translation </w:t>
      </w:r>
      <w:r>
        <w:rPr>
          <w:spacing w:val="-3"/>
          <w:sz w:val="18"/>
        </w:rPr>
        <w:t>(Copenhagen</w:t>
      </w:r>
      <w:r>
        <w:rPr>
          <w:spacing w:val="-28"/>
          <w:sz w:val="18"/>
        </w:rPr>
        <w:t xml:space="preserve"> </w:t>
      </w:r>
      <w:r>
        <w:rPr>
          <w:sz w:val="18"/>
        </w:rPr>
        <w:t>Studies</w:t>
      </w:r>
      <w:r>
        <w:rPr>
          <w:spacing w:val="-28"/>
          <w:sz w:val="18"/>
        </w:rPr>
        <w:t xml:space="preserve"> </w:t>
      </w:r>
      <w:r>
        <w:rPr>
          <w:sz w:val="18"/>
        </w:rPr>
        <w:t>in</w:t>
      </w:r>
      <w:r>
        <w:rPr>
          <w:spacing w:val="-28"/>
          <w:sz w:val="18"/>
        </w:rPr>
        <w:t xml:space="preserve"> </w:t>
      </w:r>
      <w:r>
        <w:rPr>
          <w:sz w:val="18"/>
        </w:rPr>
        <w:t>Language</w:t>
      </w:r>
      <w:r>
        <w:rPr>
          <w:spacing w:val="-28"/>
          <w:sz w:val="18"/>
        </w:rPr>
        <w:t xml:space="preserve"> </w:t>
      </w:r>
      <w:r>
        <w:rPr>
          <w:spacing w:val="-8"/>
          <w:sz w:val="18"/>
        </w:rPr>
        <w:t>41).</w:t>
      </w:r>
      <w:r>
        <w:rPr>
          <w:spacing w:val="-28"/>
          <w:sz w:val="18"/>
        </w:rPr>
        <w:t xml:space="preserve"> </w:t>
      </w:r>
      <w:r>
        <w:rPr>
          <w:spacing w:val="-3"/>
          <w:sz w:val="18"/>
        </w:rPr>
        <w:t>Frederiksberg:</w:t>
      </w:r>
      <w:r>
        <w:rPr>
          <w:spacing w:val="-27"/>
          <w:sz w:val="18"/>
        </w:rPr>
        <w:t xml:space="preserve"> </w:t>
      </w:r>
      <w:r>
        <w:rPr>
          <w:sz w:val="18"/>
        </w:rPr>
        <w:t>Samfundslitteratur,</w:t>
      </w:r>
      <w:r>
        <w:rPr>
          <w:spacing w:val="-28"/>
          <w:sz w:val="18"/>
        </w:rPr>
        <w:t xml:space="preserve"> </w:t>
      </w:r>
      <w:r>
        <w:rPr>
          <w:spacing w:val="-6"/>
          <w:sz w:val="18"/>
        </w:rPr>
        <w:t>107–18.</w:t>
      </w:r>
    </w:p>
    <w:p w14:paraId="350E2E64" w14:textId="77777777" w:rsidR="00BE520D" w:rsidRDefault="007F6473">
      <w:pPr>
        <w:spacing w:line="259" w:lineRule="auto"/>
        <w:ind w:left="721" w:right="585" w:hanging="240"/>
        <w:rPr>
          <w:sz w:val="18"/>
        </w:rPr>
      </w:pPr>
      <w:r>
        <w:rPr>
          <w:sz w:val="18"/>
        </w:rPr>
        <w:t xml:space="preserve">Torres-Hostench, O., Biau, J. R., Cid, </w:t>
      </w:r>
      <w:r>
        <w:rPr>
          <w:spacing w:val="-4"/>
          <w:sz w:val="18"/>
        </w:rPr>
        <w:t xml:space="preserve">P., </w:t>
      </w:r>
      <w:r>
        <w:rPr>
          <w:spacing w:val="3"/>
          <w:sz w:val="18"/>
        </w:rPr>
        <w:t xml:space="preserve">Martín, </w:t>
      </w:r>
      <w:r>
        <w:rPr>
          <w:sz w:val="18"/>
        </w:rPr>
        <w:t xml:space="preserve">A., Mesa-Lao, B., Orozco, M. and Sánchez-Gijón, </w:t>
      </w:r>
      <w:r>
        <w:rPr>
          <w:spacing w:val="-7"/>
          <w:sz w:val="18"/>
        </w:rPr>
        <w:t xml:space="preserve">P. </w:t>
      </w:r>
      <w:r>
        <w:rPr>
          <w:spacing w:val="-3"/>
          <w:sz w:val="18"/>
        </w:rPr>
        <w:t xml:space="preserve">(2010), </w:t>
      </w:r>
      <w:r>
        <w:rPr>
          <w:spacing w:val="3"/>
          <w:sz w:val="18"/>
        </w:rPr>
        <w:t xml:space="preserve">‘TRACE: </w:t>
      </w:r>
      <w:r>
        <w:rPr>
          <w:sz w:val="18"/>
        </w:rPr>
        <w:t xml:space="preserve">Measuring the impact of CAT tools on translated texts’, in M. </w:t>
      </w:r>
      <w:r>
        <w:rPr>
          <w:spacing w:val="4"/>
          <w:sz w:val="18"/>
        </w:rPr>
        <w:t xml:space="preserve">L. </w:t>
      </w:r>
      <w:r>
        <w:rPr>
          <w:sz w:val="18"/>
        </w:rPr>
        <w:t xml:space="preserve">Gea-Valor, </w:t>
      </w:r>
      <w:r>
        <w:rPr>
          <w:spacing w:val="2"/>
          <w:sz w:val="18"/>
        </w:rPr>
        <w:t xml:space="preserve">I. </w:t>
      </w:r>
      <w:r>
        <w:rPr>
          <w:sz w:val="18"/>
        </w:rPr>
        <w:t>García-Izquierdo and M. J. Esteve (eds),</w:t>
      </w:r>
      <w:r>
        <w:rPr>
          <w:spacing w:val="-25"/>
          <w:sz w:val="18"/>
        </w:rPr>
        <w:t xml:space="preserve"> </w:t>
      </w:r>
      <w:r>
        <w:rPr>
          <w:i/>
          <w:spacing w:val="2"/>
          <w:sz w:val="18"/>
        </w:rPr>
        <w:t>Linguistic</w:t>
      </w:r>
      <w:r>
        <w:rPr>
          <w:i/>
          <w:spacing w:val="-25"/>
          <w:sz w:val="18"/>
        </w:rPr>
        <w:t xml:space="preserve"> </w:t>
      </w:r>
      <w:r>
        <w:rPr>
          <w:i/>
          <w:spacing w:val="2"/>
          <w:sz w:val="18"/>
        </w:rPr>
        <w:t>and</w:t>
      </w:r>
      <w:r>
        <w:rPr>
          <w:i/>
          <w:spacing w:val="-24"/>
          <w:sz w:val="18"/>
        </w:rPr>
        <w:t xml:space="preserve"> </w:t>
      </w:r>
      <w:r>
        <w:rPr>
          <w:i/>
          <w:sz w:val="18"/>
        </w:rPr>
        <w:t>Translation</w:t>
      </w:r>
      <w:r>
        <w:rPr>
          <w:i/>
          <w:spacing w:val="-25"/>
          <w:sz w:val="18"/>
        </w:rPr>
        <w:t xml:space="preserve"> </w:t>
      </w:r>
      <w:r>
        <w:rPr>
          <w:i/>
          <w:spacing w:val="2"/>
          <w:sz w:val="18"/>
        </w:rPr>
        <w:t>Studies</w:t>
      </w:r>
      <w:r>
        <w:rPr>
          <w:i/>
          <w:spacing w:val="-24"/>
          <w:sz w:val="18"/>
        </w:rPr>
        <w:t xml:space="preserve"> </w:t>
      </w:r>
      <w:r>
        <w:rPr>
          <w:i/>
          <w:sz w:val="18"/>
        </w:rPr>
        <w:t>in</w:t>
      </w:r>
      <w:r>
        <w:rPr>
          <w:i/>
          <w:spacing w:val="-25"/>
          <w:sz w:val="18"/>
        </w:rPr>
        <w:t xml:space="preserve"> </w:t>
      </w:r>
      <w:r>
        <w:rPr>
          <w:i/>
          <w:spacing w:val="2"/>
          <w:sz w:val="18"/>
        </w:rPr>
        <w:t>Scientific</w:t>
      </w:r>
      <w:r>
        <w:rPr>
          <w:i/>
          <w:spacing w:val="-24"/>
          <w:sz w:val="18"/>
        </w:rPr>
        <w:t xml:space="preserve"> </w:t>
      </w:r>
      <w:r>
        <w:rPr>
          <w:i/>
          <w:spacing w:val="2"/>
          <w:sz w:val="18"/>
        </w:rPr>
        <w:t>Communication</w:t>
      </w:r>
      <w:r>
        <w:rPr>
          <w:spacing w:val="2"/>
          <w:sz w:val="18"/>
        </w:rPr>
        <w:t>.</w:t>
      </w:r>
      <w:r>
        <w:rPr>
          <w:spacing w:val="-25"/>
          <w:sz w:val="18"/>
        </w:rPr>
        <w:t xml:space="preserve"> </w:t>
      </w:r>
      <w:r>
        <w:rPr>
          <w:spacing w:val="3"/>
          <w:sz w:val="18"/>
        </w:rPr>
        <w:t xml:space="preserve">Bern/ </w:t>
      </w:r>
      <w:r>
        <w:rPr>
          <w:sz w:val="18"/>
        </w:rPr>
        <w:t xml:space="preserve">New </w:t>
      </w:r>
      <w:r>
        <w:rPr>
          <w:spacing w:val="-3"/>
          <w:sz w:val="18"/>
        </w:rPr>
        <w:t xml:space="preserve">York: </w:t>
      </w:r>
      <w:r>
        <w:rPr>
          <w:sz w:val="18"/>
        </w:rPr>
        <w:t xml:space="preserve">Peter </w:t>
      </w:r>
      <w:r>
        <w:rPr>
          <w:spacing w:val="2"/>
          <w:sz w:val="18"/>
        </w:rPr>
        <w:t xml:space="preserve">Lang, </w:t>
      </w:r>
      <w:r>
        <w:rPr>
          <w:sz w:val="18"/>
        </w:rPr>
        <w:t>pp.</w:t>
      </w:r>
      <w:r>
        <w:rPr>
          <w:spacing w:val="29"/>
          <w:sz w:val="18"/>
        </w:rPr>
        <w:t xml:space="preserve"> </w:t>
      </w:r>
      <w:r>
        <w:rPr>
          <w:sz w:val="18"/>
        </w:rPr>
        <w:t>255–76.</w:t>
      </w:r>
    </w:p>
    <w:p w14:paraId="7C168592" w14:textId="77777777" w:rsidR="00BE520D" w:rsidRDefault="007F6473">
      <w:pPr>
        <w:spacing w:line="200" w:lineRule="exact"/>
        <w:ind w:left="481"/>
        <w:rPr>
          <w:sz w:val="18"/>
        </w:rPr>
      </w:pPr>
      <w:r>
        <w:rPr>
          <w:sz w:val="18"/>
        </w:rPr>
        <w:t>Toury, G. (1999), ‘A handful of paragraphs on “translation” and “norms”’, in</w:t>
      </w:r>
    </w:p>
    <w:p w14:paraId="070F2AAD" w14:textId="77777777" w:rsidR="00BE520D" w:rsidRDefault="007F6473">
      <w:pPr>
        <w:spacing w:before="8" w:line="259" w:lineRule="auto"/>
        <w:ind w:left="721" w:right="738" w:hanging="1"/>
        <w:rPr>
          <w:sz w:val="18"/>
        </w:rPr>
      </w:pPr>
      <w:r>
        <w:rPr>
          <w:sz w:val="18"/>
        </w:rPr>
        <w:t xml:space="preserve">C. Shäffner (ed.), </w:t>
      </w:r>
      <w:r>
        <w:rPr>
          <w:i/>
          <w:sz w:val="18"/>
        </w:rPr>
        <w:t>Translation and Norms</w:t>
      </w:r>
      <w:r>
        <w:rPr>
          <w:sz w:val="18"/>
        </w:rPr>
        <w:t>. Clevedon: Multilingual Matters, pp. 10–32.</w:t>
      </w:r>
    </w:p>
    <w:p w14:paraId="6BE4F368" w14:textId="77777777" w:rsidR="00BE520D" w:rsidRDefault="007F6473">
      <w:pPr>
        <w:spacing w:line="259" w:lineRule="auto"/>
        <w:ind w:left="721" w:right="406" w:hanging="240"/>
        <w:rPr>
          <w:sz w:val="18"/>
        </w:rPr>
      </w:pPr>
      <w:r>
        <w:rPr>
          <w:sz w:val="18"/>
        </w:rPr>
        <w:t xml:space="preserve">Van der Meer, J. (2006), ‘Different approaches to machine translation’, in </w:t>
      </w:r>
      <w:r>
        <w:rPr>
          <w:i/>
          <w:sz w:val="18"/>
        </w:rPr>
        <w:t>Putting Machine Tra</w:t>
      </w:r>
      <w:r>
        <w:rPr>
          <w:i/>
          <w:sz w:val="18"/>
        </w:rPr>
        <w:t>nslation to Work. Report on the TAUS Executive Forum held in Beijing, September 21 and 22</w:t>
      </w:r>
      <w:r>
        <w:rPr>
          <w:sz w:val="18"/>
        </w:rPr>
        <w:t>. N.p.: Translation Automation User Society.</w:t>
      </w:r>
    </w:p>
    <w:p w14:paraId="495ABE56" w14:textId="77777777" w:rsidR="00BE520D" w:rsidRDefault="007F6473">
      <w:pPr>
        <w:pStyle w:val="ListParagraph"/>
        <w:numPr>
          <w:ilvl w:val="0"/>
          <w:numId w:val="2"/>
        </w:numPr>
        <w:tabs>
          <w:tab w:val="left" w:pos="714"/>
        </w:tabs>
        <w:spacing w:line="259" w:lineRule="auto"/>
        <w:ind w:left="721" w:right="555" w:hanging="241"/>
        <w:rPr>
          <w:sz w:val="18"/>
        </w:rPr>
      </w:pPr>
      <w:r>
        <w:rPr>
          <w:sz w:val="18"/>
        </w:rPr>
        <w:t xml:space="preserve">(2009), </w:t>
      </w:r>
      <w:r>
        <w:rPr>
          <w:i/>
          <w:spacing w:val="4"/>
          <w:sz w:val="18"/>
        </w:rPr>
        <w:t xml:space="preserve">Let </w:t>
      </w:r>
      <w:r>
        <w:rPr>
          <w:i/>
          <w:sz w:val="18"/>
        </w:rPr>
        <w:t xml:space="preserve">a </w:t>
      </w:r>
      <w:r>
        <w:rPr>
          <w:i/>
          <w:spacing w:val="3"/>
          <w:sz w:val="18"/>
        </w:rPr>
        <w:t xml:space="preserve">Thousand MT Systems </w:t>
      </w:r>
      <w:r>
        <w:rPr>
          <w:i/>
          <w:spacing w:val="2"/>
          <w:sz w:val="18"/>
        </w:rPr>
        <w:t>Bloom</w:t>
      </w:r>
      <w:r>
        <w:rPr>
          <w:spacing w:val="2"/>
          <w:sz w:val="18"/>
        </w:rPr>
        <w:t xml:space="preserve">. </w:t>
      </w:r>
      <w:r>
        <w:rPr>
          <w:sz w:val="18"/>
        </w:rPr>
        <w:t xml:space="preserve">[online] </w:t>
      </w:r>
      <w:hyperlink r:id="rId138">
        <w:r>
          <w:rPr>
            <w:sz w:val="18"/>
          </w:rPr>
          <w:t>www.</w:t>
        </w:r>
      </w:hyperlink>
      <w:hyperlink r:id="rId139">
        <w:r>
          <w:rPr>
            <w:sz w:val="18"/>
          </w:rPr>
          <w:t xml:space="preserve"> </w:t>
        </w:r>
        <w:r>
          <w:rPr>
            <w:spacing w:val="2"/>
            <w:w w:val="95"/>
            <w:sz w:val="18"/>
          </w:rPr>
          <w:t>translationautomation.com/best-practices/let-a-thousand-mt-systems-bloom.</w:t>
        </w:r>
      </w:hyperlink>
      <w:hyperlink r:id="rId140">
        <w:r>
          <w:rPr>
            <w:spacing w:val="2"/>
            <w:w w:val="95"/>
            <w:sz w:val="18"/>
          </w:rPr>
          <w:t xml:space="preserve"> </w:t>
        </w:r>
        <w:r>
          <w:rPr>
            <w:spacing w:val="2"/>
            <w:sz w:val="18"/>
          </w:rPr>
          <w:t>html.</w:t>
        </w:r>
      </w:hyperlink>
    </w:p>
    <w:p w14:paraId="3944D643" w14:textId="77777777" w:rsidR="00BE520D" w:rsidRDefault="007F6473">
      <w:pPr>
        <w:pStyle w:val="ListParagraph"/>
        <w:numPr>
          <w:ilvl w:val="0"/>
          <w:numId w:val="2"/>
        </w:numPr>
        <w:tabs>
          <w:tab w:val="left" w:pos="712"/>
        </w:tabs>
        <w:spacing w:line="259" w:lineRule="auto"/>
        <w:ind w:left="721" w:right="470" w:hanging="241"/>
        <w:rPr>
          <w:sz w:val="18"/>
        </w:rPr>
      </w:pPr>
      <w:r>
        <w:rPr>
          <w:spacing w:val="-3"/>
          <w:sz w:val="18"/>
        </w:rPr>
        <w:t xml:space="preserve">(2010), </w:t>
      </w:r>
      <w:r>
        <w:rPr>
          <w:i/>
          <w:sz w:val="18"/>
        </w:rPr>
        <w:t xml:space="preserve">Where are </w:t>
      </w:r>
      <w:r>
        <w:rPr>
          <w:i/>
          <w:spacing w:val="2"/>
          <w:sz w:val="18"/>
        </w:rPr>
        <w:t xml:space="preserve">Facebook, </w:t>
      </w:r>
      <w:r>
        <w:rPr>
          <w:i/>
          <w:sz w:val="18"/>
        </w:rPr>
        <w:t xml:space="preserve">Google, IBM </w:t>
      </w:r>
      <w:r>
        <w:rPr>
          <w:i/>
          <w:spacing w:val="2"/>
          <w:sz w:val="18"/>
        </w:rPr>
        <w:t xml:space="preserve">and </w:t>
      </w:r>
      <w:r>
        <w:rPr>
          <w:i/>
          <w:sz w:val="18"/>
        </w:rPr>
        <w:t xml:space="preserve">Microsoft Taking Us? </w:t>
      </w:r>
      <w:r>
        <w:rPr>
          <w:sz w:val="18"/>
        </w:rPr>
        <w:t>[online]</w:t>
      </w:r>
      <w:hyperlink r:id="rId141">
        <w:r>
          <w:rPr>
            <w:sz w:val="18"/>
          </w:rPr>
          <w:t xml:space="preserve"> </w:t>
        </w:r>
        <w:r>
          <w:rPr>
            <w:w w:val="95"/>
            <w:sz w:val="18"/>
          </w:rPr>
          <w:t>www.translationautomation.com/perspectives/where-are-facebook-google-ibm</w:t>
        </w:r>
      </w:hyperlink>
    </w:p>
    <w:p w14:paraId="20DCAD32" w14:textId="77777777" w:rsidR="00BE520D" w:rsidRDefault="007F6473">
      <w:pPr>
        <w:spacing w:line="203" w:lineRule="exact"/>
        <w:ind w:left="721"/>
        <w:rPr>
          <w:sz w:val="18"/>
        </w:rPr>
      </w:pPr>
      <w:hyperlink r:id="rId142">
        <w:r>
          <w:rPr>
            <w:sz w:val="18"/>
          </w:rPr>
          <w:t>-and-microsoft-taking-us.htm</w:t>
        </w:r>
        <w:r>
          <w:rPr>
            <w:sz w:val="18"/>
          </w:rPr>
          <w:t>l.</w:t>
        </w:r>
      </w:hyperlink>
    </w:p>
    <w:p w14:paraId="4CED1D5F" w14:textId="77777777" w:rsidR="00BE520D" w:rsidRDefault="007F6473">
      <w:pPr>
        <w:spacing w:before="8"/>
        <w:ind w:left="482"/>
        <w:rPr>
          <w:i/>
          <w:sz w:val="18"/>
        </w:rPr>
      </w:pPr>
      <w:r>
        <w:rPr>
          <w:spacing w:val="-9"/>
          <w:w w:val="108"/>
          <w:sz w:val="18"/>
        </w:rPr>
        <w:t>V</w:t>
      </w:r>
      <w:r>
        <w:rPr>
          <w:spacing w:val="1"/>
          <w:w w:val="91"/>
          <w:sz w:val="18"/>
        </w:rPr>
        <w:t>e</w:t>
      </w:r>
      <w:r>
        <w:rPr>
          <w:spacing w:val="-2"/>
          <w:w w:val="94"/>
          <w:sz w:val="18"/>
        </w:rPr>
        <w:t>n</w:t>
      </w:r>
      <w:r>
        <w:rPr>
          <w:spacing w:val="-1"/>
          <w:w w:val="96"/>
          <w:sz w:val="18"/>
        </w:rPr>
        <w:t>u</w:t>
      </w:r>
      <w:r>
        <w:rPr>
          <w:spacing w:val="3"/>
          <w:w w:val="96"/>
          <w:sz w:val="18"/>
        </w:rPr>
        <w:t>t</w:t>
      </w:r>
      <w:r>
        <w:rPr>
          <w:spacing w:val="3"/>
          <w:w w:val="94"/>
          <w:sz w:val="18"/>
        </w:rPr>
        <w:t>i</w:t>
      </w:r>
      <w:r>
        <w:rPr>
          <w:w w:val="103"/>
          <w:sz w:val="18"/>
        </w:rPr>
        <w:t>,</w:t>
      </w:r>
      <w:r>
        <w:rPr>
          <w:spacing w:val="6"/>
          <w:sz w:val="18"/>
        </w:rPr>
        <w:t xml:space="preserve"> </w:t>
      </w:r>
      <w:r>
        <w:rPr>
          <w:spacing w:val="9"/>
          <w:w w:val="101"/>
          <w:sz w:val="18"/>
        </w:rPr>
        <w:t>L</w:t>
      </w:r>
      <w:r>
        <w:rPr>
          <w:w w:val="103"/>
          <w:sz w:val="18"/>
        </w:rPr>
        <w:t>.</w:t>
      </w:r>
      <w:r>
        <w:rPr>
          <w:spacing w:val="6"/>
          <w:sz w:val="18"/>
        </w:rPr>
        <w:t xml:space="preserve"> </w:t>
      </w:r>
      <w:r>
        <w:rPr>
          <w:spacing w:val="-7"/>
          <w:w w:val="88"/>
          <w:sz w:val="18"/>
        </w:rPr>
        <w:t>(</w:t>
      </w:r>
      <w:r>
        <w:rPr>
          <w:spacing w:val="-1"/>
          <w:w w:val="129"/>
          <w:sz w:val="18"/>
        </w:rPr>
        <w:t>1</w:t>
      </w:r>
      <w:r>
        <w:rPr>
          <w:spacing w:val="1"/>
          <w:w w:val="98"/>
          <w:sz w:val="18"/>
        </w:rPr>
        <w:t>9</w:t>
      </w:r>
      <w:r>
        <w:rPr>
          <w:spacing w:val="-5"/>
          <w:w w:val="98"/>
          <w:sz w:val="18"/>
        </w:rPr>
        <w:t>9</w:t>
      </w:r>
      <w:r>
        <w:rPr>
          <w:spacing w:val="-2"/>
          <w:w w:val="105"/>
          <w:sz w:val="18"/>
        </w:rPr>
        <w:t>5</w:t>
      </w:r>
      <w:r>
        <w:rPr>
          <w:spacing w:val="4"/>
          <w:w w:val="59"/>
          <w:sz w:val="18"/>
        </w:rPr>
        <w:t>/</w:t>
      </w:r>
      <w:r>
        <w:rPr>
          <w:spacing w:val="1"/>
          <w:w w:val="99"/>
          <w:sz w:val="18"/>
        </w:rPr>
        <w:t>2</w:t>
      </w:r>
      <w:r>
        <w:rPr>
          <w:spacing w:val="6"/>
          <w:w w:val="90"/>
          <w:sz w:val="18"/>
        </w:rPr>
        <w:t>0</w:t>
      </w:r>
      <w:r>
        <w:rPr>
          <w:spacing w:val="2"/>
          <w:w w:val="90"/>
          <w:sz w:val="18"/>
        </w:rPr>
        <w:t>0</w:t>
      </w:r>
      <w:r>
        <w:rPr>
          <w:spacing w:val="-4"/>
          <w:w w:val="93"/>
          <w:sz w:val="18"/>
        </w:rPr>
        <w:t>8</w:t>
      </w:r>
      <w:r>
        <w:rPr>
          <w:spacing w:val="-2"/>
          <w:w w:val="88"/>
          <w:sz w:val="18"/>
        </w:rPr>
        <w:t>)</w:t>
      </w:r>
      <w:r>
        <w:rPr>
          <w:w w:val="103"/>
          <w:sz w:val="18"/>
        </w:rPr>
        <w:t>,</w:t>
      </w:r>
      <w:r>
        <w:rPr>
          <w:spacing w:val="6"/>
          <w:sz w:val="18"/>
        </w:rPr>
        <w:t xml:space="preserve"> </w:t>
      </w:r>
      <w:r>
        <w:rPr>
          <w:i/>
          <w:spacing w:val="3"/>
          <w:w w:val="103"/>
          <w:sz w:val="18"/>
        </w:rPr>
        <w:t>T</w:t>
      </w:r>
      <w:r>
        <w:rPr>
          <w:i/>
          <w:spacing w:val="-1"/>
          <w:w w:val="103"/>
          <w:sz w:val="18"/>
        </w:rPr>
        <w:t>h</w:t>
      </w:r>
      <w:r>
        <w:rPr>
          <w:i/>
          <w:w w:val="94"/>
          <w:sz w:val="18"/>
        </w:rPr>
        <w:t>e</w:t>
      </w:r>
      <w:r>
        <w:rPr>
          <w:i/>
          <w:spacing w:val="6"/>
          <w:sz w:val="18"/>
        </w:rPr>
        <w:t xml:space="preserve"> </w:t>
      </w:r>
      <w:r>
        <w:rPr>
          <w:i/>
          <w:spacing w:val="-10"/>
          <w:w w:val="107"/>
          <w:sz w:val="18"/>
        </w:rPr>
        <w:t>T</w:t>
      </w:r>
      <w:r>
        <w:rPr>
          <w:i/>
          <w:spacing w:val="-4"/>
          <w:w w:val="84"/>
          <w:sz w:val="18"/>
        </w:rPr>
        <w:t>r</w:t>
      </w:r>
      <w:r>
        <w:rPr>
          <w:i/>
          <w:spacing w:val="3"/>
          <w:w w:val="90"/>
          <w:sz w:val="18"/>
        </w:rPr>
        <w:t>a</w:t>
      </w:r>
      <w:r>
        <w:rPr>
          <w:i/>
          <w:spacing w:val="5"/>
          <w:w w:val="90"/>
          <w:sz w:val="18"/>
        </w:rPr>
        <w:t>n</w:t>
      </w:r>
      <w:r>
        <w:rPr>
          <w:i/>
          <w:w w:val="90"/>
          <w:sz w:val="18"/>
        </w:rPr>
        <w:t>s</w:t>
      </w:r>
      <w:r>
        <w:rPr>
          <w:i/>
          <w:spacing w:val="5"/>
          <w:w w:val="97"/>
          <w:sz w:val="18"/>
        </w:rPr>
        <w:t>l</w:t>
      </w:r>
      <w:r>
        <w:rPr>
          <w:i/>
          <w:spacing w:val="2"/>
          <w:w w:val="87"/>
          <w:sz w:val="18"/>
        </w:rPr>
        <w:t>a</w:t>
      </w:r>
      <w:r>
        <w:rPr>
          <w:i/>
          <w:spacing w:val="2"/>
          <w:w w:val="95"/>
          <w:sz w:val="18"/>
        </w:rPr>
        <w:t>t</w:t>
      </w:r>
      <w:r>
        <w:rPr>
          <w:i/>
          <w:spacing w:val="3"/>
          <w:w w:val="94"/>
          <w:sz w:val="18"/>
        </w:rPr>
        <w:t>o</w:t>
      </w:r>
      <w:r>
        <w:rPr>
          <w:i/>
          <w:spacing w:val="5"/>
          <w:w w:val="94"/>
          <w:sz w:val="18"/>
        </w:rPr>
        <w:t>r</w:t>
      </w:r>
      <w:r>
        <w:rPr>
          <w:spacing w:val="-12"/>
          <w:w w:val="122"/>
          <w:sz w:val="18"/>
        </w:rPr>
        <w:t>’</w:t>
      </w:r>
      <w:r>
        <w:rPr>
          <w:i/>
          <w:w w:val="90"/>
          <w:sz w:val="18"/>
        </w:rPr>
        <w:t>s</w:t>
      </w:r>
      <w:r>
        <w:rPr>
          <w:i/>
          <w:spacing w:val="6"/>
          <w:sz w:val="18"/>
        </w:rPr>
        <w:t xml:space="preserve"> </w:t>
      </w:r>
      <w:r>
        <w:rPr>
          <w:i/>
          <w:spacing w:val="1"/>
          <w:w w:val="99"/>
          <w:sz w:val="18"/>
        </w:rPr>
        <w:t>I</w:t>
      </w:r>
      <w:r>
        <w:rPr>
          <w:i/>
          <w:spacing w:val="3"/>
          <w:w w:val="94"/>
          <w:sz w:val="18"/>
        </w:rPr>
        <w:t>n</w:t>
      </w:r>
      <w:r>
        <w:rPr>
          <w:i/>
          <w:spacing w:val="4"/>
          <w:w w:val="92"/>
          <w:sz w:val="18"/>
        </w:rPr>
        <w:t>v</w:t>
      </w:r>
      <w:r>
        <w:rPr>
          <w:i/>
          <w:spacing w:val="4"/>
          <w:w w:val="93"/>
          <w:sz w:val="18"/>
        </w:rPr>
        <w:t>i</w:t>
      </w:r>
      <w:r>
        <w:rPr>
          <w:i/>
          <w:spacing w:val="1"/>
          <w:w w:val="90"/>
          <w:sz w:val="18"/>
        </w:rPr>
        <w:t>s</w:t>
      </w:r>
      <w:r>
        <w:rPr>
          <w:i/>
          <w:spacing w:val="2"/>
          <w:w w:val="93"/>
          <w:sz w:val="18"/>
        </w:rPr>
        <w:t>i</w:t>
      </w:r>
      <w:r>
        <w:rPr>
          <w:i/>
          <w:spacing w:val="2"/>
          <w:sz w:val="18"/>
        </w:rPr>
        <w:t>b</w:t>
      </w:r>
      <w:r>
        <w:rPr>
          <w:i/>
          <w:spacing w:val="1"/>
          <w:w w:val="93"/>
          <w:sz w:val="18"/>
        </w:rPr>
        <w:t>i</w:t>
      </w:r>
      <w:r>
        <w:rPr>
          <w:i/>
          <w:spacing w:val="2"/>
          <w:w w:val="97"/>
          <w:sz w:val="18"/>
        </w:rPr>
        <w:t>l</w:t>
      </w:r>
      <w:r>
        <w:rPr>
          <w:i/>
          <w:spacing w:val="2"/>
          <w:w w:val="93"/>
          <w:sz w:val="18"/>
        </w:rPr>
        <w:t>i</w:t>
      </w:r>
      <w:r>
        <w:rPr>
          <w:i/>
          <w:spacing w:val="7"/>
          <w:w w:val="95"/>
          <w:sz w:val="18"/>
        </w:rPr>
        <w:t>t</w:t>
      </w:r>
      <w:r>
        <w:rPr>
          <w:i/>
          <w:spacing w:val="1"/>
          <w:w w:val="89"/>
          <w:sz w:val="18"/>
        </w:rPr>
        <w:t>y</w:t>
      </w:r>
      <w:r>
        <w:rPr>
          <w:i/>
          <w:w w:val="72"/>
          <w:sz w:val="18"/>
        </w:rPr>
        <w:t>:</w:t>
      </w:r>
      <w:r>
        <w:rPr>
          <w:i/>
          <w:spacing w:val="6"/>
          <w:sz w:val="18"/>
        </w:rPr>
        <w:t xml:space="preserve"> </w:t>
      </w:r>
      <w:r>
        <w:rPr>
          <w:i/>
          <w:w w:val="107"/>
          <w:sz w:val="18"/>
        </w:rPr>
        <w:t>A</w:t>
      </w:r>
      <w:r>
        <w:rPr>
          <w:i/>
          <w:spacing w:val="6"/>
          <w:sz w:val="18"/>
        </w:rPr>
        <w:t xml:space="preserve"> </w:t>
      </w:r>
      <w:r>
        <w:rPr>
          <w:i/>
          <w:spacing w:val="2"/>
          <w:w w:val="102"/>
          <w:sz w:val="18"/>
        </w:rPr>
        <w:t>H</w:t>
      </w:r>
      <w:r>
        <w:rPr>
          <w:i/>
          <w:spacing w:val="4"/>
          <w:w w:val="93"/>
          <w:sz w:val="18"/>
        </w:rPr>
        <w:t>i</w:t>
      </w:r>
      <w:r>
        <w:rPr>
          <w:i/>
          <w:spacing w:val="2"/>
          <w:w w:val="90"/>
          <w:sz w:val="18"/>
        </w:rPr>
        <w:t>s</w:t>
      </w:r>
      <w:r>
        <w:rPr>
          <w:i/>
          <w:spacing w:val="2"/>
          <w:w w:val="95"/>
          <w:sz w:val="18"/>
        </w:rPr>
        <w:t>t</w:t>
      </w:r>
      <w:r>
        <w:rPr>
          <w:i/>
          <w:spacing w:val="3"/>
          <w:w w:val="103"/>
          <w:sz w:val="18"/>
        </w:rPr>
        <w:t>o</w:t>
      </w:r>
      <w:r>
        <w:rPr>
          <w:i/>
          <w:spacing w:val="6"/>
          <w:w w:val="84"/>
          <w:sz w:val="18"/>
        </w:rPr>
        <w:t>r</w:t>
      </w:r>
      <w:r>
        <w:rPr>
          <w:i/>
          <w:w w:val="89"/>
          <w:sz w:val="18"/>
        </w:rPr>
        <w:t>y</w:t>
      </w:r>
      <w:r>
        <w:rPr>
          <w:i/>
          <w:spacing w:val="6"/>
          <w:sz w:val="18"/>
        </w:rPr>
        <w:t xml:space="preserve"> </w:t>
      </w:r>
      <w:r>
        <w:rPr>
          <w:i/>
          <w:w w:val="102"/>
          <w:sz w:val="18"/>
        </w:rPr>
        <w:t>of</w:t>
      </w:r>
      <w:r>
        <w:rPr>
          <w:i/>
          <w:spacing w:val="6"/>
          <w:sz w:val="18"/>
        </w:rPr>
        <w:t xml:space="preserve"> </w:t>
      </w:r>
      <w:r>
        <w:rPr>
          <w:i/>
          <w:spacing w:val="-10"/>
          <w:w w:val="107"/>
          <w:sz w:val="18"/>
        </w:rPr>
        <w:t>T</w:t>
      </w:r>
      <w:r>
        <w:rPr>
          <w:i/>
          <w:spacing w:val="-4"/>
          <w:w w:val="84"/>
          <w:sz w:val="18"/>
        </w:rPr>
        <w:t>r</w:t>
      </w:r>
      <w:r>
        <w:rPr>
          <w:i/>
          <w:spacing w:val="3"/>
          <w:w w:val="87"/>
          <w:sz w:val="18"/>
        </w:rPr>
        <w:t>a</w:t>
      </w:r>
      <w:r>
        <w:rPr>
          <w:i/>
          <w:spacing w:val="5"/>
          <w:w w:val="94"/>
          <w:sz w:val="18"/>
        </w:rPr>
        <w:t>n</w:t>
      </w:r>
      <w:r>
        <w:rPr>
          <w:i/>
          <w:w w:val="93"/>
          <w:sz w:val="18"/>
        </w:rPr>
        <w:t>s</w:t>
      </w:r>
      <w:r>
        <w:rPr>
          <w:i/>
          <w:spacing w:val="5"/>
          <w:w w:val="93"/>
          <w:sz w:val="18"/>
        </w:rPr>
        <w:t>l</w:t>
      </w:r>
      <w:r>
        <w:rPr>
          <w:i/>
          <w:spacing w:val="2"/>
          <w:w w:val="87"/>
          <w:sz w:val="18"/>
        </w:rPr>
        <w:t>a</w:t>
      </w:r>
      <w:r>
        <w:rPr>
          <w:i/>
          <w:spacing w:val="2"/>
          <w:w w:val="95"/>
          <w:sz w:val="18"/>
        </w:rPr>
        <w:t>t</w:t>
      </w:r>
      <w:r>
        <w:rPr>
          <w:i/>
          <w:spacing w:val="2"/>
          <w:w w:val="93"/>
          <w:sz w:val="18"/>
        </w:rPr>
        <w:t>i</w:t>
      </w:r>
      <w:r>
        <w:rPr>
          <w:i/>
          <w:spacing w:val="3"/>
          <w:w w:val="103"/>
          <w:sz w:val="18"/>
        </w:rPr>
        <w:t>o</w:t>
      </w:r>
      <w:r>
        <w:rPr>
          <w:i/>
          <w:w w:val="94"/>
          <w:sz w:val="18"/>
        </w:rPr>
        <w:t>n</w:t>
      </w:r>
    </w:p>
    <w:p w14:paraId="3F8CA6EB" w14:textId="77777777" w:rsidR="00BE520D" w:rsidRDefault="007F6473">
      <w:pPr>
        <w:spacing w:before="16"/>
        <w:ind w:left="721"/>
        <w:rPr>
          <w:sz w:val="18"/>
        </w:rPr>
      </w:pPr>
      <w:r>
        <w:rPr>
          <w:sz w:val="18"/>
        </w:rPr>
        <w:t>(2nd edn). Abingdon/New York: Routledge.</w:t>
      </w:r>
    </w:p>
    <w:p w14:paraId="11EC644F" w14:textId="77777777" w:rsidR="00BE520D" w:rsidRDefault="007F6473">
      <w:pPr>
        <w:spacing w:before="15"/>
        <w:ind w:left="482"/>
        <w:rPr>
          <w:sz w:val="18"/>
        </w:rPr>
      </w:pPr>
      <w:r>
        <w:rPr>
          <w:sz w:val="18"/>
        </w:rPr>
        <w:t>Wilkinson, M. (2005), ‘Using a specialized corpus to improve translation quality’,</w:t>
      </w:r>
    </w:p>
    <w:p w14:paraId="34D0E37F" w14:textId="77777777" w:rsidR="00BE520D" w:rsidRDefault="007F6473">
      <w:pPr>
        <w:spacing w:before="15"/>
        <w:ind w:left="721"/>
        <w:rPr>
          <w:sz w:val="18"/>
        </w:rPr>
      </w:pPr>
      <w:r>
        <w:rPr>
          <w:i/>
          <w:sz w:val="18"/>
        </w:rPr>
        <w:t>Translation Journal</w:t>
      </w:r>
      <w:r>
        <w:rPr>
          <w:sz w:val="18"/>
        </w:rPr>
        <w:t>, 9 (3), July 2005, n.p.</w:t>
      </w:r>
    </w:p>
    <w:p w14:paraId="4CB44CD6" w14:textId="77777777" w:rsidR="00BE520D" w:rsidRDefault="007F6473">
      <w:pPr>
        <w:pStyle w:val="ListParagraph"/>
        <w:numPr>
          <w:ilvl w:val="0"/>
          <w:numId w:val="2"/>
        </w:numPr>
        <w:tabs>
          <w:tab w:val="left" w:pos="713"/>
        </w:tabs>
        <w:spacing w:before="16" w:line="259" w:lineRule="auto"/>
        <w:ind w:left="722" w:right="842" w:hanging="241"/>
        <w:rPr>
          <w:sz w:val="18"/>
        </w:rPr>
      </w:pPr>
      <w:r>
        <w:rPr>
          <w:sz w:val="18"/>
        </w:rPr>
        <w:t>(2007),</w:t>
      </w:r>
      <w:r>
        <w:rPr>
          <w:spacing w:val="-10"/>
          <w:sz w:val="18"/>
        </w:rPr>
        <w:t xml:space="preserve"> </w:t>
      </w:r>
      <w:r>
        <w:rPr>
          <w:sz w:val="18"/>
        </w:rPr>
        <w:t>‘Corpora,</w:t>
      </w:r>
      <w:r>
        <w:rPr>
          <w:spacing w:val="-10"/>
          <w:sz w:val="18"/>
        </w:rPr>
        <w:t xml:space="preserve"> </w:t>
      </w:r>
      <w:r>
        <w:rPr>
          <w:sz w:val="18"/>
        </w:rPr>
        <w:t>serendipity</w:t>
      </w:r>
      <w:r>
        <w:rPr>
          <w:spacing w:val="-9"/>
          <w:sz w:val="18"/>
        </w:rPr>
        <w:t xml:space="preserve"> </w:t>
      </w:r>
      <w:r>
        <w:rPr>
          <w:sz w:val="18"/>
        </w:rPr>
        <w:t>and</w:t>
      </w:r>
      <w:r>
        <w:rPr>
          <w:spacing w:val="-10"/>
          <w:sz w:val="18"/>
        </w:rPr>
        <w:t xml:space="preserve"> </w:t>
      </w:r>
      <w:r>
        <w:rPr>
          <w:sz w:val="18"/>
        </w:rPr>
        <w:t>advanced</w:t>
      </w:r>
      <w:r>
        <w:rPr>
          <w:spacing w:val="-10"/>
          <w:sz w:val="18"/>
        </w:rPr>
        <w:t xml:space="preserve"> </w:t>
      </w:r>
      <w:r>
        <w:rPr>
          <w:sz w:val="18"/>
        </w:rPr>
        <w:t>search</w:t>
      </w:r>
      <w:r>
        <w:rPr>
          <w:spacing w:val="-9"/>
          <w:sz w:val="18"/>
        </w:rPr>
        <w:t xml:space="preserve"> </w:t>
      </w:r>
      <w:r>
        <w:rPr>
          <w:sz w:val="18"/>
        </w:rPr>
        <w:t>techniques’,</w:t>
      </w:r>
      <w:r>
        <w:rPr>
          <w:spacing w:val="-9"/>
          <w:sz w:val="18"/>
        </w:rPr>
        <w:t xml:space="preserve"> </w:t>
      </w:r>
      <w:r>
        <w:rPr>
          <w:i/>
          <w:spacing w:val="2"/>
          <w:sz w:val="18"/>
        </w:rPr>
        <w:t>Journal</w:t>
      </w:r>
      <w:r>
        <w:rPr>
          <w:i/>
          <w:spacing w:val="-10"/>
          <w:sz w:val="18"/>
        </w:rPr>
        <w:t xml:space="preserve"> </w:t>
      </w:r>
      <w:r>
        <w:rPr>
          <w:i/>
          <w:sz w:val="18"/>
        </w:rPr>
        <w:t xml:space="preserve">of </w:t>
      </w:r>
      <w:r>
        <w:rPr>
          <w:i/>
          <w:spacing w:val="2"/>
          <w:sz w:val="18"/>
        </w:rPr>
        <w:t xml:space="preserve">Specialised </w:t>
      </w:r>
      <w:r>
        <w:rPr>
          <w:i/>
          <w:sz w:val="18"/>
        </w:rPr>
        <w:t>Translation</w:t>
      </w:r>
      <w:r>
        <w:rPr>
          <w:sz w:val="18"/>
        </w:rPr>
        <w:t xml:space="preserve">, </w:t>
      </w:r>
      <w:r>
        <w:rPr>
          <w:spacing w:val="-7"/>
          <w:sz w:val="18"/>
        </w:rPr>
        <w:t xml:space="preserve">7, </w:t>
      </w:r>
      <w:r>
        <w:rPr>
          <w:sz w:val="18"/>
        </w:rPr>
        <w:t>January 2007,</w:t>
      </w:r>
      <w:r>
        <w:rPr>
          <w:spacing w:val="18"/>
          <w:sz w:val="18"/>
        </w:rPr>
        <w:t xml:space="preserve"> </w:t>
      </w:r>
      <w:r>
        <w:rPr>
          <w:spacing w:val="2"/>
          <w:sz w:val="18"/>
        </w:rPr>
        <w:t>108–22.</w:t>
      </w:r>
    </w:p>
    <w:p w14:paraId="3BF49572" w14:textId="77777777" w:rsidR="00BE520D" w:rsidRDefault="007F6473">
      <w:pPr>
        <w:spacing w:line="259" w:lineRule="auto"/>
        <w:ind w:left="722" w:hanging="241"/>
        <w:rPr>
          <w:sz w:val="18"/>
        </w:rPr>
      </w:pPr>
      <w:r>
        <w:rPr>
          <w:sz w:val="18"/>
        </w:rPr>
        <w:t xml:space="preserve">Williams, J. and Chesterman, A. (2002), </w:t>
      </w:r>
      <w:r>
        <w:rPr>
          <w:i/>
          <w:sz w:val="18"/>
        </w:rPr>
        <w:t>The Map. A Beginner</w:t>
      </w:r>
      <w:r>
        <w:rPr>
          <w:sz w:val="18"/>
        </w:rPr>
        <w:t>’</w:t>
      </w:r>
      <w:r>
        <w:rPr>
          <w:i/>
          <w:sz w:val="18"/>
        </w:rPr>
        <w:t>s Guide to Doing Research in Translation Studies</w:t>
      </w:r>
      <w:r>
        <w:rPr>
          <w:sz w:val="18"/>
        </w:rPr>
        <w:t>. Manchester: St Jerome.</w:t>
      </w:r>
    </w:p>
    <w:p w14:paraId="3115F8E0" w14:textId="77777777" w:rsidR="00BE520D" w:rsidRDefault="007F6473">
      <w:pPr>
        <w:spacing w:line="259" w:lineRule="auto"/>
        <w:ind w:left="722" w:hanging="240"/>
        <w:rPr>
          <w:sz w:val="18"/>
        </w:rPr>
      </w:pPr>
      <w:r>
        <w:rPr>
          <w:sz w:val="18"/>
        </w:rPr>
        <w:t>Williams,</w:t>
      </w:r>
      <w:r>
        <w:rPr>
          <w:spacing w:val="-23"/>
          <w:sz w:val="18"/>
        </w:rPr>
        <w:t xml:space="preserve"> </w:t>
      </w:r>
      <w:r>
        <w:rPr>
          <w:sz w:val="18"/>
        </w:rPr>
        <w:t>M.</w:t>
      </w:r>
      <w:r>
        <w:rPr>
          <w:spacing w:val="-22"/>
          <w:sz w:val="18"/>
        </w:rPr>
        <w:t xml:space="preserve"> </w:t>
      </w:r>
      <w:r>
        <w:rPr>
          <w:sz w:val="18"/>
        </w:rPr>
        <w:t>(2004),</w:t>
      </w:r>
      <w:r>
        <w:rPr>
          <w:spacing w:val="-22"/>
          <w:sz w:val="18"/>
        </w:rPr>
        <w:t xml:space="preserve"> </w:t>
      </w:r>
      <w:r>
        <w:rPr>
          <w:i/>
          <w:sz w:val="18"/>
        </w:rPr>
        <w:t>Translation</w:t>
      </w:r>
      <w:r>
        <w:rPr>
          <w:i/>
          <w:spacing w:val="-22"/>
          <w:sz w:val="18"/>
        </w:rPr>
        <w:t xml:space="preserve"> </w:t>
      </w:r>
      <w:r>
        <w:rPr>
          <w:i/>
          <w:sz w:val="18"/>
        </w:rPr>
        <w:t>Quality</w:t>
      </w:r>
      <w:r>
        <w:rPr>
          <w:i/>
          <w:spacing w:val="-22"/>
          <w:sz w:val="18"/>
        </w:rPr>
        <w:t xml:space="preserve"> </w:t>
      </w:r>
      <w:r>
        <w:rPr>
          <w:i/>
          <w:sz w:val="18"/>
        </w:rPr>
        <w:t>Assessment:</w:t>
      </w:r>
      <w:r>
        <w:rPr>
          <w:i/>
          <w:spacing w:val="-22"/>
          <w:sz w:val="18"/>
        </w:rPr>
        <w:t xml:space="preserve"> </w:t>
      </w:r>
      <w:r>
        <w:rPr>
          <w:i/>
          <w:sz w:val="18"/>
        </w:rPr>
        <w:t>An</w:t>
      </w:r>
      <w:r>
        <w:rPr>
          <w:i/>
          <w:spacing w:val="-23"/>
          <w:sz w:val="18"/>
        </w:rPr>
        <w:t xml:space="preserve"> </w:t>
      </w:r>
      <w:r>
        <w:rPr>
          <w:i/>
          <w:sz w:val="18"/>
        </w:rPr>
        <w:t>Argumentation-Centred Approach</w:t>
      </w:r>
      <w:r>
        <w:rPr>
          <w:sz w:val="18"/>
        </w:rPr>
        <w:t>. Ottawa: University of Ottaw</w:t>
      </w:r>
      <w:r>
        <w:rPr>
          <w:sz w:val="18"/>
        </w:rPr>
        <w:t>a</w:t>
      </w:r>
      <w:r>
        <w:rPr>
          <w:spacing w:val="6"/>
          <w:sz w:val="18"/>
        </w:rPr>
        <w:t xml:space="preserve"> </w:t>
      </w:r>
      <w:r>
        <w:rPr>
          <w:sz w:val="18"/>
        </w:rPr>
        <w:t>Press.</w:t>
      </w:r>
    </w:p>
    <w:p w14:paraId="32F987A3" w14:textId="77777777" w:rsidR="00BE520D" w:rsidRDefault="007F6473">
      <w:pPr>
        <w:pStyle w:val="ListParagraph"/>
        <w:numPr>
          <w:ilvl w:val="0"/>
          <w:numId w:val="2"/>
        </w:numPr>
        <w:tabs>
          <w:tab w:val="left" w:pos="713"/>
        </w:tabs>
        <w:spacing w:line="203" w:lineRule="exact"/>
        <w:ind w:left="712"/>
        <w:rPr>
          <w:sz w:val="18"/>
        </w:rPr>
      </w:pPr>
      <w:r>
        <w:rPr>
          <w:sz w:val="18"/>
        </w:rPr>
        <w:t xml:space="preserve">(2009), ‘Translation quality assessment’, </w:t>
      </w:r>
      <w:r>
        <w:rPr>
          <w:i/>
          <w:spacing w:val="2"/>
          <w:sz w:val="18"/>
        </w:rPr>
        <w:t xml:space="preserve">Mutatis </w:t>
      </w:r>
      <w:r>
        <w:rPr>
          <w:i/>
          <w:spacing w:val="3"/>
          <w:sz w:val="18"/>
        </w:rPr>
        <w:t>Mutandis</w:t>
      </w:r>
      <w:r>
        <w:rPr>
          <w:spacing w:val="3"/>
          <w:sz w:val="18"/>
        </w:rPr>
        <w:t xml:space="preserve">, </w:t>
      </w:r>
      <w:r>
        <w:rPr>
          <w:sz w:val="18"/>
        </w:rPr>
        <w:t xml:space="preserve">8 </w:t>
      </w:r>
      <w:r>
        <w:rPr>
          <w:spacing w:val="-5"/>
          <w:sz w:val="18"/>
        </w:rPr>
        <w:t>(1),</w:t>
      </w:r>
      <w:r>
        <w:rPr>
          <w:spacing w:val="-2"/>
          <w:sz w:val="18"/>
        </w:rPr>
        <w:t xml:space="preserve"> </w:t>
      </w:r>
      <w:r>
        <w:rPr>
          <w:spacing w:val="2"/>
          <w:sz w:val="18"/>
        </w:rPr>
        <w:t>3–23.</w:t>
      </w:r>
    </w:p>
    <w:p w14:paraId="29D53F06" w14:textId="77777777" w:rsidR="00BE520D" w:rsidRDefault="007F6473">
      <w:pPr>
        <w:spacing w:before="12" w:line="259" w:lineRule="auto"/>
        <w:ind w:left="722" w:hanging="240"/>
        <w:rPr>
          <w:sz w:val="18"/>
        </w:rPr>
      </w:pPr>
      <w:r>
        <w:rPr>
          <w:sz w:val="18"/>
        </w:rPr>
        <w:t xml:space="preserve">Wooten, A. (2011), ‘Can companies obtain free professional services through crowdsourcing?’ </w:t>
      </w:r>
      <w:r>
        <w:rPr>
          <w:i/>
          <w:sz w:val="18"/>
        </w:rPr>
        <w:t>Deseret News</w:t>
      </w:r>
      <w:r>
        <w:rPr>
          <w:sz w:val="18"/>
        </w:rPr>
        <w:t xml:space="preserve">, 18 February, [online] </w:t>
      </w:r>
      <w:hyperlink r:id="rId143">
        <w:r>
          <w:rPr>
            <w:sz w:val="18"/>
          </w:rPr>
          <w:t>www.deseretnews.com/</w:t>
        </w:r>
      </w:hyperlink>
      <w:r>
        <w:rPr>
          <w:sz w:val="18"/>
        </w:rPr>
        <w:t xml:space="preserve"> </w:t>
      </w:r>
      <w:hyperlink r:id="rId144">
        <w:r>
          <w:rPr>
            <w:sz w:val="18"/>
          </w:rPr>
          <w:t>article/705366964/</w:t>
        </w:r>
      </w:hyperlink>
      <w:r>
        <w:rPr>
          <w:sz w:val="18"/>
        </w:rPr>
        <w:t>.</w:t>
      </w:r>
    </w:p>
    <w:p w14:paraId="74DF959B" w14:textId="77777777" w:rsidR="00BE520D" w:rsidRDefault="007F6473">
      <w:pPr>
        <w:spacing w:line="259" w:lineRule="auto"/>
        <w:ind w:left="722" w:right="443" w:hanging="240"/>
        <w:rPr>
          <w:sz w:val="18"/>
        </w:rPr>
      </w:pPr>
      <w:r>
        <w:rPr>
          <w:sz w:val="18"/>
        </w:rPr>
        <w:t xml:space="preserve">Yamada, M. (2011), ‘The effect of translation memory databases on productivity’, in A. Pym (ed.), </w:t>
      </w:r>
      <w:r>
        <w:rPr>
          <w:i/>
          <w:sz w:val="18"/>
        </w:rPr>
        <w:t>Translation Research Projects 3</w:t>
      </w:r>
      <w:r>
        <w:rPr>
          <w:sz w:val="18"/>
        </w:rPr>
        <w:t xml:space="preserve">, </w:t>
      </w:r>
      <w:r>
        <w:rPr>
          <w:sz w:val="18"/>
        </w:rPr>
        <w:t>Tarragona: Intercultural Studies Group, pp. 63–73.</w:t>
      </w:r>
    </w:p>
    <w:p w14:paraId="407B3FA3" w14:textId="77777777" w:rsidR="00BE520D" w:rsidRDefault="007F6473">
      <w:pPr>
        <w:spacing w:line="259" w:lineRule="auto"/>
        <w:ind w:left="722" w:right="754" w:hanging="240"/>
        <w:rPr>
          <w:sz w:val="18"/>
        </w:rPr>
      </w:pPr>
      <w:r>
        <w:rPr>
          <w:sz w:val="18"/>
        </w:rPr>
        <w:t xml:space="preserve">Zuckerman, E. (2008), </w:t>
      </w:r>
      <w:r>
        <w:rPr>
          <w:i/>
          <w:sz w:val="18"/>
        </w:rPr>
        <w:t>The Polyglot Internet</w:t>
      </w:r>
      <w:r>
        <w:rPr>
          <w:sz w:val="18"/>
        </w:rPr>
        <w:t xml:space="preserve">, World Economic Forum Global Agenda Council on the Future of the Internet, 30 October, [online] </w:t>
      </w:r>
      <w:hyperlink r:id="rId145">
        <w:r>
          <w:rPr>
            <w:sz w:val="18"/>
          </w:rPr>
          <w:t>www.</w:t>
        </w:r>
      </w:hyperlink>
      <w:r>
        <w:rPr>
          <w:sz w:val="18"/>
        </w:rPr>
        <w:t xml:space="preserve"> </w:t>
      </w:r>
      <w:hyperlink r:id="rId146">
        <w:r>
          <w:rPr>
            <w:sz w:val="18"/>
          </w:rPr>
          <w:t>ethanzuckerman.com/blog/the-polyglot-internet/.</w:t>
        </w:r>
      </w:hyperlink>
    </w:p>
    <w:p w14:paraId="53453272" w14:textId="77777777" w:rsidR="00BE520D" w:rsidRDefault="00BE520D">
      <w:pPr>
        <w:spacing w:line="259" w:lineRule="auto"/>
        <w:rPr>
          <w:sz w:val="18"/>
        </w:rPr>
        <w:sectPr w:rsidR="00BE520D">
          <w:pgSz w:w="8850" w:h="13270"/>
          <w:pgMar w:top="840" w:right="720" w:bottom="280" w:left="720" w:header="638" w:footer="0" w:gutter="0"/>
          <w:cols w:space="720"/>
        </w:sectPr>
      </w:pPr>
    </w:p>
    <w:p w14:paraId="20AD1E47" w14:textId="77777777" w:rsidR="00BE520D" w:rsidRDefault="00BE520D">
      <w:pPr>
        <w:pStyle w:val="BodyText"/>
        <w:spacing w:before="6"/>
        <w:rPr>
          <w:sz w:val="17"/>
        </w:rPr>
      </w:pPr>
    </w:p>
    <w:p w14:paraId="2C6F3B9F" w14:textId="77777777" w:rsidR="00BE520D" w:rsidRDefault="00BE520D">
      <w:pPr>
        <w:rPr>
          <w:sz w:val="17"/>
        </w:rPr>
        <w:sectPr w:rsidR="00BE520D">
          <w:headerReference w:type="default" r:id="rId147"/>
          <w:pgSz w:w="8850" w:h="13270"/>
          <w:pgMar w:top="1240" w:right="720" w:bottom="280" w:left="720" w:header="0" w:footer="0" w:gutter="0"/>
          <w:cols w:space="720"/>
        </w:sectPr>
      </w:pPr>
    </w:p>
    <w:p w14:paraId="424F1495" w14:textId="77777777" w:rsidR="00BE520D" w:rsidRDefault="007F6473">
      <w:pPr>
        <w:pStyle w:val="Heading1"/>
        <w:ind w:left="487" w:right="451"/>
        <w:jc w:val="center"/>
        <w:rPr>
          <w:b/>
        </w:rPr>
      </w:pPr>
      <w:bookmarkStart w:id="17" w:name="Index"/>
      <w:bookmarkEnd w:id="17"/>
      <w:r>
        <w:rPr>
          <w:b/>
          <w:color w:val="606060"/>
        </w:rPr>
        <w:t>INDEX</w:t>
      </w:r>
    </w:p>
    <w:p w14:paraId="6ED57F74" w14:textId="77777777" w:rsidR="00BE520D" w:rsidRDefault="00BE520D">
      <w:pPr>
        <w:pStyle w:val="BodyText"/>
        <w:rPr>
          <w:rFonts w:ascii="FreeSans"/>
          <w:b/>
        </w:rPr>
      </w:pPr>
    </w:p>
    <w:p w14:paraId="0F87717D" w14:textId="77777777" w:rsidR="00BE520D" w:rsidRDefault="00BE520D">
      <w:pPr>
        <w:pStyle w:val="BodyText"/>
        <w:rPr>
          <w:rFonts w:ascii="FreeSans"/>
          <w:b/>
        </w:rPr>
      </w:pPr>
    </w:p>
    <w:p w14:paraId="5A19950F" w14:textId="77777777" w:rsidR="00BE520D" w:rsidRDefault="00BE520D">
      <w:pPr>
        <w:pStyle w:val="BodyText"/>
        <w:rPr>
          <w:rFonts w:ascii="FreeSans"/>
          <w:b/>
        </w:rPr>
      </w:pPr>
    </w:p>
    <w:p w14:paraId="227859AF" w14:textId="77777777" w:rsidR="00BE520D" w:rsidRDefault="00BE520D">
      <w:pPr>
        <w:pStyle w:val="BodyText"/>
        <w:rPr>
          <w:rFonts w:ascii="FreeSans"/>
          <w:b/>
        </w:rPr>
      </w:pPr>
    </w:p>
    <w:p w14:paraId="7E15645D" w14:textId="77777777" w:rsidR="00BE520D" w:rsidRDefault="00BE520D">
      <w:pPr>
        <w:pStyle w:val="BodyText"/>
        <w:spacing w:before="11"/>
        <w:rPr>
          <w:rFonts w:ascii="FreeSans"/>
          <w:b/>
          <w:sz w:val="25"/>
        </w:rPr>
      </w:pPr>
    </w:p>
    <w:p w14:paraId="15B8432B" w14:textId="77777777" w:rsidR="00BE520D" w:rsidRDefault="00BE520D">
      <w:pPr>
        <w:rPr>
          <w:rFonts w:ascii="FreeSans"/>
          <w:sz w:val="25"/>
        </w:rPr>
        <w:sectPr w:rsidR="00BE520D">
          <w:headerReference w:type="even" r:id="rId148"/>
          <w:pgSz w:w="8850" w:h="13270"/>
          <w:pgMar w:top="1180" w:right="720" w:bottom="280" w:left="720" w:header="0" w:footer="0" w:gutter="0"/>
          <w:cols w:space="720"/>
        </w:sectPr>
      </w:pPr>
    </w:p>
    <w:p w14:paraId="58F57401" w14:textId="77777777" w:rsidR="00BE520D" w:rsidRDefault="007F6473">
      <w:pPr>
        <w:spacing w:before="105"/>
        <w:ind w:left="481"/>
        <w:rPr>
          <w:sz w:val="18"/>
        </w:rPr>
      </w:pPr>
      <w:r>
        <w:rPr>
          <w:w w:val="98"/>
          <w:sz w:val="18"/>
        </w:rPr>
        <w:t>9</w:t>
      </w:r>
      <w:r>
        <w:rPr>
          <w:spacing w:val="1"/>
          <w:w w:val="59"/>
          <w:sz w:val="18"/>
        </w:rPr>
        <w:t>/</w:t>
      </w:r>
      <w:r>
        <w:rPr>
          <w:spacing w:val="-8"/>
          <w:w w:val="129"/>
          <w:sz w:val="18"/>
        </w:rPr>
        <w:t>1</w:t>
      </w:r>
      <w:r>
        <w:rPr>
          <w:spacing w:val="-2"/>
          <w:w w:val="129"/>
          <w:sz w:val="18"/>
        </w:rPr>
        <w:t>1</w:t>
      </w:r>
      <w:r>
        <w:rPr>
          <w:w w:val="103"/>
          <w:sz w:val="18"/>
        </w:rPr>
        <w:t>,</w:t>
      </w:r>
      <w:r>
        <w:rPr>
          <w:spacing w:val="6"/>
          <w:sz w:val="18"/>
        </w:rPr>
        <w:t xml:space="preserve"> </w:t>
      </w:r>
      <w:r>
        <w:rPr>
          <w:spacing w:val="1"/>
          <w:w w:val="91"/>
          <w:sz w:val="18"/>
        </w:rPr>
        <w:t>e</w:t>
      </w:r>
      <w:r>
        <w:rPr>
          <w:spacing w:val="-1"/>
          <w:sz w:val="18"/>
        </w:rPr>
        <w:t>v</w:t>
      </w:r>
      <w:r>
        <w:rPr>
          <w:spacing w:val="1"/>
          <w:w w:val="91"/>
          <w:sz w:val="18"/>
        </w:rPr>
        <w:t>e</w:t>
      </w:r>
      <w:r>
        <w:rPr>
          <w:spacing w:val="-1"/>
          <w:w w:val="94"/>
          <w:sz w:val="18"/>
        </w:rPr>
        <w:t>n</w:t>
      </w:r>
      <w:r>
        <w:rPr>
          <w:spacing w:val="3"/>
          <w:w w:val="96"/>
          <w:sz w:val="18"/>
        </w:rPr>
        <w:t>t</w:t>
      </w:r>
      <w:r>
        <w:rPr>
          <w:w w:val="90"/>
          <w:sz w:val="18"/>
        </w:rPr>
        <w:t>s</w:t>
      </w:r>
      <w:r>
        <w:rPr>
          <w:spacing w:val="6"/>
          <w:sz w:val="18"/>
        </w:rPr>
        <w:t xml:space="preserve"> </w:t>
      </w:r>
      <w:r>
        <w:rPr>
          <w:spacing w:val="-1"/>
          <w:w w:val="103"/>
          <w:sz w:val="18"/>
        </w:rPr>
        <w:t>o</w:t>
      </w:r>
      <w:r>
        <w:rPr>
          <w:w w:val="102"/>
          <w:sz w:val="18"/>
        </w:rPr>
        <w:t>f</w:t>
      </w:r>
      <w:r>
        <w:rPr>
          <w:sz w:val="18"/>
        </w:rPr>
        <w:t xml:space="preserve"> </w:t>
      </w:r>
      <w:r>
        <w:rPr>
          <w:spacing w:val="3"/>
          <w:sz w:val="18"/>
        </w:rPr>
        <w:t xml:space="preserve"> </w:t>
      </w:r>
      <w:r>
        <w:rPr>
          <w:spacing w:val="-2"/>
          <w:w w:val="129"/>
          <w:sz w:val="18"/>
        </w:rPr>
        <w:t>1</w:t>
      </w:r>
      <w:r>
        <w:rPr>
          <w:w w:val="105"/>
          <w:sz w:val="18"/>
        </w:rPr>
        <w:t>5</w:t>
      </w:r>
    </w:p>
    <w:p w14:paraId="5B702AB8" w14:textId="77777777" w:rsidR="00BE520D" w:rsidRDefault="00BE520D">
      <w:pPr>
        <w:pStyle w:val="BodyText"/>
        <w:spacing w:before="8"/>
      </w:pPr>
    </w:p>
    <w:p w14:paraId="7923C54F" w14:textId="77777777" w:rsidR="00BE520D" w:rsidRDefault="007F6473">
      <w:pPr>
        <w:spacing w:line="259" w:lineRule="auto"/>
        <w:ind w:left="481" w:right="512"/>
        <w:rPr>
          <w:sz w:val="18"/>
        </w:rPr>
      </w:pPr>
      <w:r>
        <w:rPr>
          <w:sz w:val="18"/>
        </w:rPr>
        <w:t>‘Active Handling System’ 29 Al-Qinai’s ‘empirical, eclectic’</w:t>
      </w:r>
    </w:p>
    <w:p w14:paraId="6C555A30" w14:textId="77777777" w:rsidR="00BE520D" w:rsidRDefault="007F6473">
      <w:pPr>
        <w:spacing w:line="203" w:lineRule="exact"/>
        <w:ind w:left="1021"/>
        <w:rPr>
          <w:sz w:val="18"/>
        </w:rPr>
      </w:pPr>
      <w:r>
        <w:rPr>
          <w:sz w:val="18"/>
        </w:rPr>
        <w:t>model 56–60</w:t>
      </w:r>
    </w:p>
    <w:p w14:paraId="2171D242" w14:textId="77777777" w:rsidR="00BE520D" w:rsidRDefault="007F6473">
      <w:pPr>
        <w:spacing w:before="16"/>
        <w:ind w:left="661"/>
        <w:rPr>
          <w:sz w:val="18"/>
        </w:rPr>
      </w:pPr>
      <w:r>
        <w:rPr>
          <w:sz w:val="18"/>
        </w:rPr>
        <w:t>professional criticism 59–60</w:t>
      </w:r>
    </w:p>
    <w:p w14:paraId="269BFA55" w14:textId="77777777" w:rsidR="00BE520D" w:rsidRDefault="007F6473">
      <w:pPr>
        <w:spacing w:before="15"/>
        <w:ind w:left="661"/>
        <w:rPr>
          <w:sz w:val="18"/>
        </w:rPr>
      </w:pPr>
      <w:r>
        <w:rPr>
          <w:sz w:val="18"/>
        </w:rPr>
        <w:t>real-world translations 59</w:t>
      </w:r>
    </w:p>
    <w:p w14:paraId="48DF45E0" w14:textId="77777777" w:rsidR="00BE520D" w:rsidRDefault="007F6473">
      <w:pPr>
        <w:spacing w:before="16"/>
        <w:ind w:left="661"/>
        <w:rPr>
          <w:sz w:val="18"/>
        </w:rPr>
      </w:pPr>
      <w:r>
        <w:rPr>
          <w:sz w:val="18"/>
        </w:rPr>
        <w:t>seven sets of parametres 58–9</w:t>
      </w:r>
    </w:p>
    <w:p w14:paraId="388888A7" w14:textId="77777777" w:rsidR="00BE520D" w:rsidRDefault="007F6473">
      <w:pPr>
        <w:spacing w:before="15"/>
        <w:ind w:left="661"/>
        <w:rPr>
          <w:sz w:val="18"/>
        </w:rPr>
      </w:pPr>
      <w:r>
        <w:rPr>
          <w:sz w:val="18"/>
        </w:rPr>
        <w:t>ST and TT 58–9</w:t>
      </w:r>
    </w:p>
    <w:p w14:paraId="68EF462F" w14:textId="77777777" w:rsidR="00BE520D" w:rsidRDefault="007F6473">
      <w:pPr>
        <w:spacing w:before="15"/>
        <w:ind w:left="661"/>
        <w:rPr>
          <w:sz w:val="18"/>
        </w:rPr>
      </w:pPr>
      <w:r>
        <w:rPr>
          <w:sz w:val="18"/>
        </w:rPr>
        <w:t>textual analysis 57</w:t>
      </w:r>
    </w:p>
    <w:p w14:paraId="3E6458E8" w14:textId="77777777" w:rsidR="00BE520D" w:rsidRDefault="007F6473">
      <w:pPr>
        <w:spacing w:before="16" w:line="259" w:lineRule="auto"/>
        <w:ind w:left="481" w:right="192" w:firstLine="180"/>
        <w:rPr>
          <w:sz w:val="18"/>
        </w:rPr>
      </w:pPr>
      <w:r>
        <w:rPr>
          <w:sz w:val="18"/>
        </w:rPr>
        <w:t>theoretical underpinnings 57 American Translators Association</w:t>
      </w:r>
    </w:p>
    <w:p w14:paraId="2AB3A256" w14:textId="77777777" w:rsidR="00BE520D" w:rsidRDefault="007F6473">
      <w:pPr>
        <w:spacing w:line="203" w:lineRule="exact"/>
        <w:ind w:left="1021"/>
        <w:rPr>
          <w:sz w:val="18"/>
        </w:rPr>
      </w:pPr>
      <w:r>
        <w:rPr>
          <w:w w:val="115"/>
          <w:sz w:val="18"/>
        </w:rPr>
        <w:t>(ATA) 11</w:t>
      </w:r>
    </w:p>
    <w:p w14:paraId="48677FDA" w14:textId="77777777" w:rsidR="00BE520D" w:rsidRDefault="007F6473">
      <w:pPr>
        <w:spacing w:before="15" w:line="259" w:lineRule="auto"/>
        <w:ind w:left="481" w:right="50"/>
        <w:rPr>
          <w:sz w:val="18"/>
        </w:rPr>
      </w:pPr>
      <w:r>
        <w:rPr>
          <w:i/>
          <w:sz w:val="18"/>
        </w:rPr>
        <w:t>anti</w:t>
      </w:r>
      <w:r>
        <w:rPr>
          <w:sz w:val="18"/>
        </w:rPr>
        <w:t>-globalization movement 15–16 argumentation-centred approach</w:t>
      </w:r>
    </w:p>
    <w:p w14:paraId="45A0BA64" w14:textId="77777777" w:rsidR="00BE520D" w:rsidRDefault="007F6473">
      <w:pPr>
        <w:spacing w:line="203" w:lineRule="exact"/>
        <w:ind w:left="1021"/>
        <w:rPr>
          <w:sz w:val="18"/>
        </w:rPr>
      </w:pPr>
      <w:r>
        <w:rPr>
          <w:w w:val="105"/>
          <w:sz w:val="18"/>
        </w:rPr>
        <w:t>to TQA (ARTRAQ),</w:t>
      </w:r>
    </w:p>
    <w:p w14:paraId="421B7342" w14:textId="77777777" w:rsidR="00BE520D" w:rsidRDefault="007F6473">
      <w:pPr>
        <w:spacing w:before="16" w:line="259" w:lineRule="auto"/>
        <w:ind w:left="661" w:right="903" w:firstLine="360"/>
        <w:rPr>
          <w:sz w:val="18"/>
        </w:rPr>
      </w:pPr>
      <w:r>
        <w:rPr>
          <w:sz w:val="18"/>
        </w:rPr>
        <w:t xml:space="preserve">Williams’s 60–4 </w:t>
      </w:r>
      <w:r>
        <w:rPr>
          <w:w w:val="95"/>
          <w:sz w:val="18"/>
        </w:rPr>
        <w:t>argumentation-centred</w:t>
      </w:r>
    </w:p>
    <w:p w14:paraId="32217827" w14:textId="77777777" w:rsidR="00BE520D" w:rsidRDefault="007F6473">
      <w:pPr>
        <w:spacing w:line="203" w:lineRule="exact"/>
        <w:ind w:left="1021"/>
        <w:rPr>
          <w:sz w:val="18"/>
        </w:rPr>
      </w:pPr>
      <w:r>
        <w:rPr>
          <w:sz w:val="18"/>
        </w:rPr>
        <w:t>approach 63–4</w:t>
      </w:r>
    </w:p>
    <w:p w14:paraId="490B4D74" w14:textId="77777777" w:rsidR="00BE520D" w:rsidRDefault="007F6473">
      <w:pPr>
        <w:spacing w:before="15" w:line="259" w:lineRule="auto"/>
        <w:ind w:left="1021" w:right="-9" w:hanging="360"/>
        <w:rPr>
          <w:sz w:val="18"/>
        </w:rPr>
      </w:pPr>
      <w:r>
        <w:rPr>
          <w:sz w:val="18"/>
        </w:rPr>
        <w:t>critical concern in the</w:t>
      </w:r>
      <w:r>
        <w:rPr>
          <w:spacing w:val="-31"/>
          <w:sz w:val="18"/>
        </w:rPr>
        <w:t xml:space="preserve"> </w:t>
      </w:r>
      <w:r>
        <w:rPr>
          <w:sz w:val="18"/>
        </w:rPr>
        <w:t>professional context</w:t>
      </w:r>
      <w:r>
        <w:rPr>
          <w:spacing w:val="1"/>
          <w:sz w:val="18"/>
        </w:rPr>
        <w:t xml:space="preserve"> </w:t>
      </w:r>
      <w:r>
        <w:rPr>
          <w:spacing w:val="5"/>
          <w:sz w:val="18"/>
        </w:rPr>
        <w:t>63–4</w:t>
      </w:r>
    </w:p>
    <w:p w14:paraId="51A73A73" w14:textId="77777777" w:rsidR="00BE520D" w:rsidRDefault="007F6473">
      <w:pPr>
        <w:spacing w:line="259" w:lineRule="auto"/>
        <w:ind w:left="1021" w:hanging="180"/>
        <w:rPr>
          <w:sz w:val="18"/>
        </w:rPr>
      </w:pPr>
      <w:r>
        <w:rPr>
          <w:sz w:val="18"/>
        </w:rPr>
        <w:t>r</w:t>
      </w:r>
      <w:r>
        <w:rPr>
          <w:sz w:val="18"/>
        </w:rPr>
        <w:t>eplacing linguistic or microtextual features 64</w:t>
      </w:r>
    </w:p>
    <w:p w14:paraId="177A296B" w14:textId="77777777" w:rsidR="00BE520D" w:rsidRDefault="007F6473">
      <w:pPr>
        <w:spacing w:line="259" w:lineRule="auto"/>
        <w:ind w:left="1021" w:hanging="180"/>
        <w:rPr>
          <w:sz w:val="18"/>
        </w:rPr>
      </w:pPr>
      <w:r>
        <w:rPr>
          <w:sz w:val="18"/>
        </w:rPr>
        <w:t>test texts are judged ‘Substandard’ 64</w:t>
      </w:r>
    </w:p>
    <w:p w14:paraId="4493A6F7" w14:textId="77777777" w:rsidR="00BE520D" w:rsidRDefault="007F6473">
      <w:pPr>
        <w:spacing w:line="203" w:lineRule="exact"/>
        <w:ind w:left="661"/>
        <w:rPr>
          <w:sz w:val="18"/>
        </w:rPr>
      </w:pPr>
      <w:r>
        <w:rPr>
          <w:sz w:val="18"/>
        </w:rPr>
        <w:t>essential element 48</w:t>
      </w:r>
    </w:p>
    <w:p w14:paraId="6F793B4D" w14:textId="77777777" w:rsidR="00BE520D" w:rsidRDefault="007F6473">
      <w:pPr>
        <w:spacing w:before="12"/>
        <w:ind w:left="661"/>
        <w:rPr>
          <w:sz w:val="18"/>
        </w:rPr>
      </w:pPr>
      <w:r>
        <w:rPr>
          <w:sz w:val="18"/>
        </w:rPr>
        <w:t>macrotextual level 60</w:t>
      </w:r>
    </w:p>
    <w:p w14:paraId="18E4F68E" w14:textId="77777777" w:rsidR="00BE520D" w:rsidRDefault="007F6473">
      <w:pPr>
        <w:spacing w:before="15" w:line="259" w:lineRule="auto"/>
        <w:ind w:left="661" w:right="512" w:hanging="1"/>
        <w:rPr>
          <w:sz w:val="18"/>
        </w:rPr>
      </w:pPr>
      <w:r>
        <w:rPr>
          <w:sz w:val="18"/>
        </w:rPr>
        <w:t>major error 60–1 mathematical model,</w:t>
      </w:r>
    </w:p>
    <w:p w14:paraId="22D3698C" w14:textId="77777777" w:rsidR="00BE520D" w:rsidRDefault="007F6473">
      <w:pPr>
        <w:spacing w:line="204" w:lineRule="exact"/>
        <w:ind w:left="1021"/>
        <w:rPr>
          <w:sz w:val="18"/>
        </w:rPr>
      </w:pPr>
      <w:r>
        <w:rPr>
          <w:sz w:val="18"/>
        </w:rPr>
        <w:t>standards 61–2</w:t>
      </w:r>
    </w:p>
    <w:p w14:paraId="2384F009" w14:textId="77777777" w:rsidR="00BE520D" w:rsidRDefault="007F6473">
      <w:pPr>
        <w:spacing w:before="16"/>
        <w:ind w:left="661"/>
        <w:rPr>
          <w:sz w:val="18"/>
        </w:rPr>
      </w:pPr>
      <w:r>
        <w:rPr>
          <w:sz w:val="18"/>
        </w:rPr>
        <w:t>microtextual approaches</w:t>
      </w:r>
      <w:r>
        <w:rPr>
          <w:spacing w:val="13"/>
          <w:sz w:val="18"/>
        </w:rPr>
        <w:t xml:space="preserve"> </w:t>
      </w:r>
      <w:r>
        <w:rPr>
          <w:sz w:val="18"/>
        </w:rPr>
        <w:t>60</w:t>
      </w:r>
    </w:p>
    <w:p w14:paraId="3DF94A62" w14:textId="77777777" w:rsidR="00BE520D" w:rsidRDefault="007F6473">
      <w:pPr>
        <w:spacing w:before="15"/>
        <w:ind w:left="661"/>
        <w:rPr>
          <w:sz w:val="18"/>
        </w:rPr>
      </w:pPr>
      <w:r>
        <w:rPr>
          <w:sz w:val="18"/>
        </w:rPr>
        <w:t>non-quantitative models</w:t>
      </w:r>
      <w:r>
        <w:rPr>
          <w:spacing w:val="-12"/>
          <w:sz w:val="18"/>
        </w:rPr>
        <w:t xml:space="preserve"> </w:t>
      </w:r>
      <w:r>
        <w:rPr>
          <w:sz w:val="18"/>
        </w:rPr>
        <w:t>48</w:t>
      </w:r>
    </w:p>
    <w:p w14:paraId="1FA76586" w14:textId="77777777" w:rsidR="00BE520D" w:rsidRDefault="007F6473">
      <w:pPr>
        <w:spacing w:before="16" w:line="259" w:lineRule="auto"/>
        <w:ind w:left="661"/>
        <w:rPr>
          <w:sz w:val="18"/>
        </w:rPr>
      </w:pPr>
      <w:r>
        <w:rPr>
          <w:sz w:val="18"/>
        </w:rPr>
        <w:t>quantitative category 48 quantitative dimension and</w:t>
      </w:r>
    </w:p>
    <w:p w14:paraId="73EE89F0" w14:textId="77777777" w:rsidR="00BE520D" w:rsidRDefault="007F6473">
      <w:pPr>
        <w:spacing w:line="259" w:lineRule="auto"/>
        <w:ind w:left="661" w:right="132" w:firstLine="360"/>
        <w:rPr>
          <w:sz w:val="18"/>
        </w:rPr>
      </w:pPr>
      <w:r>
        <w:rPr>
          <w:sz w:val="18"/>
        </w:rPr>
        <w:t>non-quantitative models 48 question or reject aspects 62–3 rating scale 61</w:t>
      </w:r>
    </w:p>
    <w:p w14:paraId="212EA83C" w14:textId="77777777" w:rsidR="00BE520D" w:rsidRDefault="007F6473">
      <w:pPr>
        <w:spacing w:line="202" w:lineRule="exact"/>
        <w:ind w:left="661"/>
        <w:rPr>
          <w:sz w:val="18"/>
        </w:rPr>
      </w:pPr>
      <w:r>
        <w:rPr>
          <w:w w:val="105"/>
          <w:sz w:val="18"/>
        </w:rPr>
        <w:t>stages 61</w:t>
      </w:r>
    </w:p>
    <w:p w14:paraId="15F8DCF1" w14:textId="77777777" w:rsidR="00BE520D" w:rsidRDefault="007F6473">
      <w:pPr>
        <w:spacing w:before="13" w:line="259" w:lineRule="auto"/>
        <w:ind w:left="1021" w:right="523" w:hanging="360"/>
        <w:rPr>
          <w:sz w:val="18"/>
        </w:rPr>
      </w:pPr>
      <w:r>
        <w:rPr>
          <w:sz w:val="18"/>
        </w:rPr>
        <w:t xml:space="preserve">standards-referenced/ </w:t>
      </w:r>
      <w:r>
        <w:rPr>
          <w:w w:val="95"/>
          <w:sz w:val="18"/>
        </w:rPr>
        <w:t>criterion-referenced 48</w:t>
      </w:r>
    </w:p>
    <w:p w14:paraId="0740C68C" w14:textId="77777777" w:rsidR="00BE520D" w:rsidRDefault="007F6473">
      <w:pPr>
        <w:spacing w:before="105"/>
        <w:ind w:left="600"/>
        <w:rPr>
          <w:sz w:val="18"/>
        </w:rPr>
      </w:pPr>
      <w:r>
        <w:br w:type="column"/>
      </w:r>
      <w:r>
        <w:rPr>
          <w:sz w:val="18"/>
        </w:rPr>
        <w:t>translation profession 62</w:t>
      </w:r>
    </w:p>
    <w:p w14:paraId="5B0D96CA" w14:textId="77777777" w:rsidR="00BE520D" w:rsidRDefault="007F6473">
      <w:pPr>
        <w:spacing w:before="15" w:line="259" w:lineRule="auto"/>
        <w:ind w:left="959" w:right="794" w:hanging="540"/>
        <w:rPr>
          <w:sz w:val="18"/>
        </w:rPr>
      </w:pPr>
      <w:r>
        <w:rPr>
          <w:sz w:val="18"/>
        </w:rPr>
        <w:t xml:space="preserve">ATA </w:t>
      </w:r>
      <w:r>
        <w:rPr>
          <w:i/>
          <w:sz w:val="18"/>
        </w:rPr>
        <w:t xml:space="preserve">Translation and Interpreting Compensation </w:t>
      </w:r>
      <w:r>
        <w:rPr>
          <w:i/>
          <w:sz w:val="18"/>
        </w:rPr>
        <w:t xml:space="preserve">Survey </w:t>
      </w:r>
      <w:r>
        <w:rPr>
          <w:sz w:val="18"/>
        </w:rPr>
        <w:t>20</w:t>
      </w:r>
    </w:p>
    <w:p w14:paraId="335EAA7C" w14:textId="77777777" w:rsidR="00BE520D" w:rsidRDefault="007F6473">
      <w:pPr>
        <w:spacing w:line="203" w:lineRule="exact"/>
        <w:ind w:left="419"/>
        <w:rPr>
          <w:sz w:val="18"/>
        </w:rPr>
      </w:pPr>
      <w:r>
        <w:rPr>
          <w:sz w:val="18"/>
        </w:rPr>
        <w:t>awareness on translation 15–17</w:t>
      </w:r>
    </w:p>
    <w:p w14:paraId="51BF2E7D" w14:textId="77777777" w:rsidR="00BE520D" w:rsidRDefault="007F6473">
      <w:pPr>
        <w:spacing w:before="15" w:line="259" w:lineRule="auto"/>
        <w:ind w:left="599"/>
        <w:rPr>
          <w:sz w:val="18"/>
        </w:rPr>
      </w:pPr>
      <w:r>
        <w:rPr>
          <w:i/>
          <w:sz w:val="18"/>
        </w:rPr>
        <w:t xml:space="preserve">anti </w:t>
      </w:r>
      <w:r>
        <w:rPr>
          <w:sz w:val="18"/>
        </w:rPr>
        <w:t>-globalization movement 15–16 enhancement of freedom of</w:t>
      </w:r>
    </w:p>
    <w:p w14:paraId="2E674A47" w14:textId="77777777" w:rsidR="00BE520D" w:rsidRDefault="007F6473">
      <w:pPr>
        <w:spacing w:line="259" w:lineRule="auto"/>
        <w:ind w:left="599" w:right="1454" w:firstLine="360"/>
        <w:rPr>
          <w:sz w:val="18"/>
        </w:rPr>
      </w:pPr>
      <w:r>
        <w:rPr>
          <w:w w:val="105"/>
          <w:sz w:val="18"/>
        </w:rPr>
        <w:t xml:space="preserve">movement 15 </w:t>
      </w:r>
      <w:r>
        <w:rPr>
          <w:w w:val="91"/>
          <w:sz w:val="18"/>
        </w:rPr>
        <w:t>e</w:t>
      </w:r>
      <w:r>
        <w:rPr>
          <w:sz w:val="18"/>
        </w:rPr>
        <w:t>v</w:t>
      </w:r>
      <w:r>
        <w:rPr>
          <w:w w:val="91"/>
          <w:sz w:val="18"/>
        </w:rPr>
        <w:t>e</w:t>
      </w:r>
      <w:r>
        <w:rPr>
          <w:w w:val="94"/>
          <w:sz w:val="18"/>
        </w:rPr>
        <w:t>n</w:t>
      </w:r>
      <w:r>
        <w:rPr>
          <w:w w:val="96"/>
          <w:sz w:val="18"/>
        </w:rPr>
        <w:t>t</w:t>
      </w:r>
      <w:r>
        <w:rPr>
          <w:w w:val="90"/>
          <w:sz w:val="18"/>
        </w:rPr>
        <w:t>s</w:t>
      </w:r>
      <w:r>
        <w:rPr>
          <w:sz w:val="18"/>
        </w:rPr>
        <w:t xml:space="preserve"> </w:t>
      </w:r>
      <w:r>
        <w:rPr>
          <w:w w:val="103"/>
          <w:sz w:val="18"/>
        </w:rPr>
        <w:t>o</w:t>
      </w:r>
      <w:r>
        <w:rPr>
          <w:w w:val="102"/>
          <w:sz w:val="18"/>
        </w:rPr>
        <w:t>f</w:t>
      </w:r>
      <w:r>
        <w:rPr>
          <w:sz w:val="18"/>
        </w:rPr>
        <w:t xml:space="preserve"> </w:t>
      </w:r>
      <w:r>
        <w:rPr>
          <w:w w:val="98"/>
          <w:sz w:val="18"/>
        </w:rPr>
        <w:t>9</w:t>
      </w:r>
      <w:r>
        <w:rPr>
          <w:w w:val="59"/>
          <w:sz w:val="18"/>
        </w:rPr>
        <w:t>/</w:t>
      </w:r>
      <w:r>
        <w:rPr>
          <w:w w:val="129"/>
          <w:sz w:val="18"/>
        </w:rPr>
        <w:t>11</w:t>
      </w:r>
      <w:r>
        <w:rPr>
          <w:sz w:val="18"/>
        </w:rPr>
        <w:t xml:space="preserve">  </w:t>
      </w:r>
      <w:r>
        <w:rPr>
          <w:w w:val="116"/>
          <w:sz w:val="18"/>
        </w:rPr>
        <w:t>15</w:t>
      </w:r>
    </w:p>
    <w:p w14:paraId="4B99499A" w14:textId="77777777" w:rsidR="00BE520D" w:rsidRDefault="007F6473">
      <w:pPr>
        <w:spacing w:line="203" w:lineRule="exact"/>
        <w:ind w:left="599"/>
        <w:rPr>
          <w:sz w:val="18"/>
        </w:rPr>
      </w:pPr>
      <w:r>
        <w:rPr>
          <w:sz w:val="18"/>
        </w:rPr>
        <w:t>mass online gaming 16</w:t>
      </w:r>
    </w:p>
    <w:p w14:paraId="52A9818B" w14:textId="77777777" w:rsidR="00BE520D" w:rsidRDefault="007F6473">
      <w:pPr>
        <w:spacing w:before="14"/>
        <w:ind w:left="600"/>
        <w:rPr>
          <w:sz w:val="18"/>
        </w:rPr>
      </w:pPr>
      <w:r>
        <w:rPr>
          <w:spacing w:val="3"/>
          <w:w w:val="105"/>
          <w:sz w:val="18"/>
        </w:rPr>
        <w:t xml:space="preserve">MMOGs </w:t>
      </w:r>
      <w:r>
        <w:rPr>
          <w:w w:val="105"/>
          <w:sz w:val="18"/>
        </w:rPr>
        <w:t xml:space="preserve">or </w:t>
      </w:r>
      <w:r>
        <w:rPr>
          <w:spacing w:val="3"/>
          <w:w w:val="105"/>
          <w:sz w:val="18"/>
        </w:rPr>
        <w:t xml:space="preserve">MMOs/MOC </w:t>
      </w:r>
      <w:r>
        <w:rPr>
          <w:spacing w:val="-8"/>
          <w:w w:val="105"/>
          <w:sz w:val="18"/>
        </w:rPr>
        <w:t>16</w:t>
      </w:r>
    </w:p>
    <w:p w14:paraId="4BDBA137" w14:textId="77777777" w:rsidR="00BE520D" w:rsidRDefault="007F6473">
      <w:pPr>
        <w:spacing w:before="15" w:line="259" w:lineRule="auto"/>
        <w:ind w:left="600" w:right="1454"/>
        <w:rPr>
          <w:sz w:val="18"/>
        </w:rPr>
      </w:pPr>
      <w:r>
        <w:rPr>
          <w:w w:val="105"/>
          <w:sz w:val="18"/>
        </w:rPr>
        <w:t>MT and free tools 17 ‘netizens’ 16</w:t>
      </w:r>
    </w:p>
    <w:p w14:paraId="43C48E27" w14:textId="77777777" w:rsidR="00BE520D" w:rsidRDefault="007F6473">
      <w:pPr>
        <w:spacing w:line="203" w:lineRule="exact"/>
        <w:ind w:left="600"/>
        <w:rPr>
          <w:sz w:val="18"/>
        </w:rPr>
      </w:pPr>
      <w:r>
        <w:rPr>
          <w:sz w:val="18"/>
        </w:rPr>
        <w:t>quality and</w:t>
      </w:r>
    </w:p>
    <w:p w14:paraId="668E3978" w14:textId="77777777" w:rsidR="00BE520D" w:rsidRDefault="007F6473">
      <w:pPr>
        <w:spacing w:before="17"/>
        <w:ind w:left="780"/>
        <w:rPr>
          <w:sz w:val="18"/>
        </w:rPr>
      </w:pPr>
      <w:r>
        <w:rPr>
          <w:sz w:val="18"/>
        </w:rPr>
        <w:t>CPD training 27</w:t>
      </w:r>
    </w:p>
    <w:p w14:paraId="793F9F7C" w14:textId="77777777" w:rsidR="00BE520D" w:rsidRDefault="007F6473">
      <w:pPr>
        <w:spacing w:before="15" w:line="259" w:lineRule="auto"/>
        <w:ind w:left="780" w:right="555"/>
        <w:rPr>
          <w:sz w:val="18"/>
        </w:rPr>
      </w:pPr>
      <w:r>
        <w:rPr>
          <w:sz w:val="18"/>
        </w:rPr>
        <w:t>fit for purpose translation 27 good enough translation 27 knowledgeable end-users 26 legislation protecting languages</w:t>
      </w:r>
    </w:p>
    <w:p w14:paraId="18D651A9" w14:textId="77777777" w:rsidR="00BE520D" w:rsidRDefault="007F6473">
      <w:pPr>
        <w:spacing w:line="201" w:lineRule="exact"/>
        <w:ind w:left="960"/>
        <w:rPr>
          <w:sz w:val="18"/>
        </w:rPr>
      </w:pPr>
      <w:r>
        <w:rPr>
          <w:sz w:val="18"/>
        </w:rPr>
        <w:t>and cultures 26</w:t>
      </w:r>
    </w:p>
    <w:p w14:paraId="71076C60" w14:textId="77777777" w:rsidR="00BE520D" w:rsidRDefault="007F6473">
      <w:pPr>
        <w:spacing w:before="16" w:line="259" w:lineRule="auto"/>
        <w:ind w:left="780" w:right="555"/>
        <w:rPr>
          <w:sz w:val="18"/>
        </w:rPr>
      </w:pPr>
      <w:r>
        <w:rPr>
          <w:sz w:val="18"/>
        </w:rPr>
        <w:t>negative publicity 27 political–ethical dimension 26 pull model of translation 27 recognition of translators</w:t>
      </w:r>
    </w:p>
    <w:p w14:paraId="44D5909E" w14:textId="77777777" w:rsidR="00BE520D" w:rsidRDefault="007F6473">
      <w:pPr>
        <w:spacing w:line="201" w:lineRule="exact"/>
        <w:ind w:left="598" w:right="1388"/>
        <w:jc w:val="center"/>
        <w:rPr>
          <w:sz w:val="18"/>
        </w:rPr>
      </w:pPr>
      <w:r>
        <w:rPr>
          <w:sz w:val="18"/>
        </w:rPr>
        <w:t xml:space="preserve">contribution </w:t>
      </w:r>
      <w:r>
        <w:rPr>
          <w:sz w:val="18"/>
        </w:rPr>
        <w:t>27</w:t>
      </w:r>
    </w:p>
    <w:p w14:paraId="5019CD0C" w14:textId="77777777" w:rsidR="00BE520D" w:rsidRDefault="007F6473">
      <w:pPr>
        <w:spacing w:before="15"/>
        <w:ind w:left="598" w:right="1481"/>
        <w:jc w:val="center"/>
        <w:rPr>
          <w:sz w:val="18"/>
        </w:rPr>
      </w:pPr>
      <w:r>
        <w:rPr>
          <w:sz w:val="18"/>
        </w:rPr>
        <w:t>real-time translation 16</w:t>
      </w:r>
    </w:p>
    <w:p w14:paraId="08DC226D" w14:textId="77777777" w:rsidR="00BE520D" w:rsidRDefault="00BE520D">
      <w:pPr>
        <w:pStyle w:val="BodyText"/>
        <w:spacing w:before="8"/>
      </w:pPr>
    </w:p>
    <w:p w14:paraId="002153A4" w14:textId="77777777" w:rsidR="00BE520D" w:rsidRDefault="007F6473">
      <w:pPr>
        <w:ind w:left="420"/>
        <w:rPr>
          <w:sz w:val="18"/>
        </w:rPr>
      </w:pPr>
      <w:r>
        <w:rPr>
          <w:sz w:val="18"/>
        </w:rPr>
        <w:t>beta glossaries 170</w:t>
      </w:r>
    </w:p>
    <w:p w14:paraId="19927C38" w14:textId="77777777" w:rsidR="00BE520D" w:rsidRDefault="007F6473">
      <w:pPr>
        <w:spacing w:before="16" w:line="259" w:lineRule="auto"/>
        <w:ind w:left="960" w:right="1188" w:hanging="540"/>
        <w:rPr>
          <w:sz w:val="18"/>
        </w:rPr>
      </w:pPr>
      <w:r>
        <w:rPr>
          <w:sz w:val="18"/>
        </w:rPr>
        <w:t>bottom-up translation quality models 159–81, 183</w:t>
      </w:r>
    </w:p>
    <w:p w14:paraId="23B42852" w14:textId="77777777" w:rsidR="00BE520D" w:rsidRDefault="007F6473">
      <w:pPr>
        <w:spacing w:line="203" w:lineRule="exact"/>
        <w:ind w:left="600"/>
        <w:rPr>
          <w:sz w:val="18"/>
        </w:rPr>
      </w:pPr>
      <w:r>
        <w:rPr>
          <w:sz w:val="18"/>
        </w:rPr>
        <w:t>crowdsourced model 165–70</w:t>
      </w:r>
    </w:p>
    <w:p w14:paraId="517B8791" w14:textId="77777777" w:rsidR="00BE520D" w:rsidRDefault="007F6473">
      <w:pPr>
        <w:spacing w:before="15"/>
        <w:ind w:left="600"/>
        <w:rPr>
          <w:sz w:val="18"/>
        </w:rPr>
      </w:pPr>
      <w:r>
        <w:rPr>
          <w:sz w:val="18"/>
        </w:rPr>
        <w:t>definitions and rationale 159–60</w:t>
      </w:r>
    </w:p>
    <w:p w14:paraId="0B0CB76C" w14:textId="77777777" w:rsidR="00BE520D" w:rsidRDefault="007F6473">
      <w:pPr>
        <w:spacing w:before="16"/>
        <w:ind w:left="780"/>
        <w:rPr>
          <w:sz w:val="18"/>
        </w:rPr>
      </w:pPr>
      <w:r>
        <w:rPr>
          <w:sz w:val="18"/>
        </w:rPr>
        <w:t>pull model 159</w:t>
      </w:r>
    </w:p>
    <w:p w14:paraId="01E55360" w14:textId="77777777" w:rsidR="00BE520D" w:rsidRDefault="007F6473">
      <w:pPr>
        <w:spacing w:before="15"/>
        <w:ind w:left="780"/>
        <w:rPr>
          <w:sz w:val="18"/>
        </w:rPr>
      </w:pPr>
      <w:r>
        <w:rPr>
          <w:sz w:val="18"/>
        </w:rPr>
        <w:t>push model 159</w:t>
      </w:r>
    </w:p>
    <w:p w14:paraId="55BC32A3" w14:textId="77777777" w:rsidR="00BE520D" w:rsidRDefault="007F6473">
      <w:pPr>
        <w:spacing w:before="16"/>
        <w:ind w:left="600"/>
        <w:rPr>
          <w:sz w:val="18"/>
        </w:rPr>
      </w:pPr>
      <w:r>
        <w:rPr>
          <w:sz w:val="18"/>
        </w:rPr>
        <w:t>minimalist model 160–5</w:t>
      </w:r>
    </w:p>
    <w:p w14:paraId="2FEF69DD" w14:textId="77777777" w:rsidR="00BE520D" w:rsidRDefault="007F6473">
      <w:pPr>
        <w:spacing w:before="15"/>
        <w:ind w:left="600"/>
        <w:rPr>
          <w:sz w:val="18"/>
        </w:rPr>
      </w:pPr>
      <w:r>
        <w:rPr>
          <w:sz w:val="18"/>
        </w:rPr>
        <w:t>and quality 174–81</w:t>
      </w:r>
    </w:p>
    <w:p w14:paraId="0EBD1B2E" w14:textId="77777777" w:rsidR="00BE520D" w:rsidRDefault="007F6473">
      <w:pPr>
        <w:spacing w:before="15"/>
        <w:ind w:left="780"/>
        <w:rPr>
          <w:sz w:val="18"/>
        </w:rPr>
      </w:pPr>
      <w:r>
        <w:rPr>
          <w:w w:val="105"/>
          <w:sz w:val="18"/>
        </w:rPr>
        <w:t>benefits 177</w:t>
      </w:r>
    </w:p>
    <w:p w14:paraId="07C869AA" w14:textId="77777777" w:rsidR="00BE520D" w:rsidRDefault="007F6473">
      <w:pPr>
        <w:spacing w:before="17"/>
        <w:ind w:left="780"/>
        <w:rPr>
          <w:sz w:val="18"/>
        </w:rPr>
      </w:pPr>
      <w:r>
        <w:rPr>
          <w:sz w:val="18"/>
        </w:rPr>
        <w:t>core features 174–6</w:t>
      </w:r>
    </w:p>
    <w:p w14:paraId="2E8A49D8" w14:textId="77777777" w:rsidR="00BE520D" w:rsidRDefault="007F6473">
      <w:pPr>
        <w:spacing w:before="15"/>
        <w:ind w:left="780"/>
        <w:rPr>
          <w:sz w:val="18"/>
        </w:rPr>
      </w:pPr>
      <w:r>
        <w:rPr>
          <w:sz w:val="18"/>
        </w:rPr>
        <w:t>criticism 178–9</w:t>
      </w:r>
    </w:p>
    <w:p w14:paraId="0A3FA7F5" w14:textId="77777777" w:rsidR="00BE520D" w:rsidRDefault="007F6473">
      <w:pPr>
        <w:spacing w:before="16" w:line="259" w:lineRule="auto"/>
        <w:ind w:left="780"/>
        <w:rPr>
          <w:sz w:val="18"/>
        </w:rPr>
      </w:pPr>
      <w:r>
        <w:rPr>
          <w:sz w:val="18"/>
        </w:rPr>
        <w:t>current professional paradigm 179 Facebook 174</w:t>
      </w:r>
    </w:p>
    <w:p w14:paraId="471B163B" w14:textId="77777777" w:rsidR="00BE520D" w:rsidRDefault="00BE520D">
      <w:pPr>
        <w:spacing w:line="259" w:lineRule="auto"/>
        <w:rPr>
          <w:sz w:val="18"/>
        </w:rPr>
        <w:sectPr w:rsidR="00BE520D">
          <w:type w:val="continuous"/>
          <w:pgSz w:w="8850" w:h="13270"/>
          <w:pgMar w:top="420" w:right="720" w:bottom="0" w:left="720" w:header="720" w:footer="720" w:gutter="0"/>
          <w:cols w:num="2" w:space="720" w:equalWidth="0">
            <w:col w:w="3382" w:space="40"/>
            <w:col w:w="3988"/>
          </w:cols>
        </w:sectPr>
      </w:pPr>
    </w:p>
    <w:p w14:paraId="7530A00F" w14:textId="77777777" w:rsidR="00BE520D" w:rsidRDefault="00BE520D">
      <w:pPr>
        <w:pStyle w:val="BodyText"/>
        <w:spacing w:before="9"/>
        <w:rPr>
          <w:sz w:val="29"/>
        </w:rPr>
      </w:pPr>
    </w:p>
    <w:p w14:paraId="65795C5A" w14:textId="77777777" w:rsidR="00BE520D" w:rsidRDefault="00BE520D">
      <w:pPr>
        <w:rPr>
          <w:sz w:val="29"/>
        </w:rPr>
        <w:sectPr w:rsidR="00BE520D">
          <w:headerReference w:type="even" r:id="rId149"/>
          <w:headerReference w:type="default" r:id="rId150"/>
          <w:pgSz w:w="8850" w:h="13270"/>
          <w:pgMar w:top="840" w:right="720" w:bottom="280" w:left="720" w:header="644" w:footer="0" w:gutter="0"/>
          <w:pgNumType w:start="214"/>
          <w:cols w:space="720"/>
        </w:sectPr>
      </w:pPr>
    </w:p>
    <w:p w14:paraId="7BD8E11A" w14:textId="77777777" w:rsidR="00BE520D" w:rsidRDefault="007F6473">
      <w:pPr>
        <w:spacing w:before="105" w:line="259" w:lineRule="auto"/>
        <w:ind w:left="798" w:right="503"/>
        <w:rPr>
          <w:sz w:val="18"/>
        </w:rPr>
      </w:pPr>
      <w:r>
        <w:rPr>
          <w:sz w:val="18"/>
        </w:rPr>
        <w:t xml:space="preserve">faster translation </w:t>
      </w:r>
      <w:r>
        <w:rPr>
          <w:spacing w:val="-9"/>
          <w:sz w:val="18"/>
        </w:rPr>
        <w:t xml:space="preserve">174 </w:t>
      </w:r>
      <w:r>
        <w:rPr>
          <w:spacing w:val="2"/>
          <w:sz w:val="18"/>
        </w:rPr>
        <w:t xml:space="preserve">Kaizen </w:t>
      </w:r>
      <w:r>
        <w:rPr>
          <w:sz w:val="18"/>
        </w:rPr>
        <w:t xml:space="preserve">and Six Sigma </w:t>
      </w:r>
      <w:r>
        <w:rPr>
          <w:spacing w:val="-4"/>
          <w:sz w:val="18"/>
        </w:rPr>
        <w:t xml:space="preserve">179 </w:t>
      </w:r>
      <w:r>
        <w:rPr>
          <w:sz w:val="18"/>
        </w:rPr>
        <w:t xml:space="preserve">MOC </w:t>
      </w:r>
      <w:r>
        <w:rPr>
          <w:spacing w:val="-3"/>
          <w:sz w:val="18"/>
        </w:rPr>
        <w:t>176,</w:t>
      </w:r>
      <w:r>
        <w:rPr>
          <w:spacing w:val="23"/>
          <w:sz w:val="18"/>
        </w:rPr>
        <w:t xml:space="preserve"> </w:t>
      </w:r>
      <w:r>
        <w:rPr>
          <w:spacing w:val="-4"/>
          <w:sz w:val="18"/>
        </w:rPr>
        <w:t>181</w:t>
      </w:r>
    </w:p>
    <w:p w14:paraId="4A409EAD" w14:textId="77777777" w:rsidR="00BE520D" w:rsidRDefault="007F6473">
      <w:pPr>
        <w:spacing w:line="202" w:lineRule="exact"/>
        <w:ind w:left="799"/>
        <w:rPr>
          <w:sz w:val="18"/>
        </w:rPr>
      </w:pPr>
      <w:r>
        <w:rPr>
          <w:spacing w:val="2"/>
          <w:sz w:val="18"/>
        </w:rPr>
        <w:t xml:space="preserve">MT </w:t>
      </w:r>
      <w:r>
        <w:rPr>
          <w:sz w:val="18"/>
        </w:rPr>
        <w:t xml:space="preserve">output </w:t>
      </w:r>
      <w:r>
        <w:rPr>
          <w:spacing w:val="23"/>
          <w:sz w:val="18"/>
        </w:rPr>
        <w:t xml:space="preserve"> </w:t>
      </w:r>
      <w:r>
        <w:rPr>
          <w:spacing w:val="-2"/>
          <w:sz w:val="18"/>
        </w:rPr>
        <w:t>180</w:t>
      </w:r>
    </w:p>
    <w:p w14:paraId="2C1432FB" w14:textId="77777777" w:rsidR="00BE520D" w:rsidRDefault="007F6473">
      <w:pPr>
        <w:spacing w:before="15"/>
        <w:ind w:left="799"/>
        <w:rPr>
          <w:sz w:val="18"/>
        </w:rPr>
      </w:pPr>
      <w:r>
        <w:rPr>
          <w:w w:val="105"/>
          <w:sz w:val="18"/>
        </w:rPr>
        <w:t>new tools, factors 177</w:t>
      </w:r>
    </w:p>
    <w:p w14:paraId="1DF4A2C0" w14:textId="77777777" w:rsidR="00BE520D" w:rsidRDefault="007F6473">
      <w:pPr>
        <w:spacing w:before="16"/>
        <w:ind w:left="799"/>
        <w:rPr>
          <w:sz w:val="18"/>
        </w:rPr>
      </w:pPr>
      <w:r>
        <w:rPr>
          <w:sz w:val="18"/>
        </w:rPr>
        <w:t>potential advantages 180</w:t>
      </w:r>
    </w:p>
    <w:p w14:paraId="4D1451E0" w14:textId="77777777" w:rsidR="00BE520D" w:rsidRDefault="007F6473">
      <w:pPr>
        <w:spacing w:before="15"/>
        <w:ind w:left="799"/>
        <w:rPr>
          <w:sz w:val="18"/>
        </w:rPr>
      </w:pPr>
      <w:r>
        <w:rPr>
          <w:sz w:val="18"/>
        </w:rPr>
        <w:t>quality tiers 178</w:t>
      </w:r>
    </w:p>
    <w:p w14:paraId="1F95EC13" w14:textId="77777777" w:rsidR="00BE520D" w:rsidRDefault="007F6473">
      <w:pPr>
        <w:spacing w:before="16" w:line="259" w:lineRule="auto"/>
        <w:ind w:left="799"/>
        <w:rPr>
          <w:sz w:val="18"/>
        </w:rPr>
      </w:pPr>
      <w:r>
        <w:rPr>
          <w:sz w:val="18"/>
        </w:rPr>
        <w:t>TM and localization tools 176 ‘translationese’ 176–7</w:t>
      </w:r>
    </w:p>
    <w:p w14:paraId="558E4561" w14:textId="77777777" w:rsidR="00BE520D" w:rsidRDefault="007F6473">
      <w:pPr>
        <w:spacing w:line="203" w:lineRule="exact"/>
        <w:ind w:left="799"/>
        <w:rPr>
          <w:sz w:val="18"/>
        </w:rPr>
      </w:pPr>
      <w:r>
        <w:rPr>
          <w:w w:val="105"/>
          <w:sz w:val="18"/>
        </w:rPr>
        <w:t>Wikipedia 179</w:t>
      </w:r>
    </w:p>
    <w:p w14:paraId="4E088815" w14:textId="77777777" w:rsidR="00BE520D" w:rsidRDefault="007F6473">
      <w:pPr>
        <w:spacing w:before="15" w:line="259" w:lineRule="auto"/>
        <w:ind w:left="979" w:right="50" w:hanging="360"/>
        <w:rPr>
          <w:sz w:val="18"/>
        </w:rPr>
      </w:pPr>
      <w:r>
        <w:rPr>
          <w:sz w:val="18"/>
        </w:rPr>
        <w:t>and top-down models, integration of 190</w:t>
      </w:r>
    </w:p>
    <w:p w14:paraId="38597269" w14:textId="77777777" w:rsidR="00BE520D" w:rsidRDefault="007F6473">
      <w:pPr>
        <w:spacing w:line="203" w:lineRule="exact"/>
        <w:ind w:left="619"/>
        <w:rPr>
          <w:sz w:val="18"/>
        </w:rPr>
      </w:pPr>
      <w:r>
        <w:rPr>
          <w:sz w:val="18"/>
        </w:rPr>
        <w:t>user-driven model 170–3</w:t>
      </w:r>
    </w:p>
    <w:p w14:paraId="5A86E562" w14:textId="77777777" w:rsidR="00BE520D" w:rsidRDefault="007F6473">
      <w:pPr>
        <w:spacing w:before="16" w:line="259" w:lineRule="auto"/>
        <w:ind w:left="979" w:right="50" w:hanging="540"/>
        <w:rPr>
          <w:sz w:val="18"/>
        </w:rPr>
      </w:pPr>
      <w:r>
        <w:rPr>
          <w:sz w:val="18"/>
        </w:rPr>
        <w:t>BRIC countries (Brazil, Russia, India, China) 10</w:t>
      </w:r>
    </w:p>
    <w:p w14:paraId="041AC622" w14:textId="77777777" w:rsidR="00BE520D" w:rsidRDefault="007F6473">
      <w:pPr>
        <w:spacing w:line="259" w:lineRule="auto"/>
        <w:ind w:left="979" w:right="503" w:hanging="540"/>
        <w:rPr>
          <w:sz w:val="18"/>
        </w:rPr>
      </w:pPr>
      <w:r>
        <w:rPr>
          <w:sz w:val="18"/>
        </w:rPr>
        <w:t>British Code of Professional Conduct 188</w:t>
      </w:r>
    </w:p>
    <w:p w14:paraId="122FBE8D" w14:textId="77777777" w:rsidR="00BE520D" w:rsidRDefault="007F6473">
      <w:pPr>
        <w:spacing w:line="203" w:lineRule="exact"/>
        <w:ind w:left="439"/>
        <w:rPr>
          <w:sz w:val="18"/>
        </w:rPr>
      </w:pPr>
      <w:r>
        <w:rPr>
          <w:sz w:val="18"/>
        </w:rPr>
        <w:t>bypassing agencies 136</w:t>
      </w:r>
    </w:p>
    <w:p w14:paraId="4CADE38A" w14:textId="77777777" w:rsidR="00BE520D" w:rsidRDefault="00BE520D">
      <w:pPr>
        <w:pStyle w:val="BodyText"/>
        <w:spacing w:before="6"/>
      </w:pPr>
    </w:p>
    <w:p w14:paraId="45FF0770" w14:textId="77777777" w:rsidR="00BE520D" w:rsidRDefault="007F6473">
      <w:pPr>
        <w:spacing w:line="259" w:lineRule="auto"/>
        <w:ind w:left="979" w:right="503" w:hanging="540"/>
        <w:rPr>
          <w:sz w:val="18"/>
        </w:rPr>
      </w:pPr>
      <w:r>
        <w:rPr>
          <w:sz w:val="18"/>
        </w:rPr>
        <w:t>CEN (European Committee for Standardization) 1</w:t>
      </w:r>
    </w:p>
    <w:p w14:paraId="63CD3983" w14:textId="77777777" w:rsidR="00BE520D" w:rsidRDefault="007F6473">
      <w:pPr>
        <w:spacing w:line="259" w:lineRule="auto"/>
        <w:ind w:left="979" w:hanging="540"/>
        <w:rPr>
          <w:sz w:val="18"/>
        </w:rPr>
      </w:pPr>
      <w:r>
        <w:rPr>
          <w:sz w:val="18"/>
        </w:rPr>
        <w:t>Centre for Next Generation Localization and TAUS 33</w:t>
      </w:r>
    </w:p>
    <w:p w14:paraId="53245106" w14:textId="77777777" w:rsidR="00BE520D" w:rsidRDefault="007F6473">
      <w:pPr>
        <w:spacing w:line="259" w:lineRule="auto"/>
        <w:ind w:left="439" w:right="221"/>
        <w:rPr>
          <w:sz w:val="18"/>
        </w:rPr>
      </w:pPr>
      <w:r>
        <w:rPr>
          <w:sz w:val="18"/>
        </w:rPr>
        <w:t>‘chaotic’ workflow 168–9 Chesterman’s distinct categories 47</w:t>
      </w:r>
    </w:p>
    <w:p w14:paraId="33452561" w14:textId="77777777" w:rsidR="00BE520D" w:rsidRDefault="007F6473">
      <w:pPr>
        <w:spacing w:line="204" w:lineRule="exact"/>
        <w:ind w:left="618"/>
        <w:rPr>
          <w:sz w:val="18"/>
        </w:rPr>
      </w:pPr>
      <w:r>
        <w:rPr>
          <w:sz w:val="18"/>
        </w:rPr>
        <w:t>introspective assessment 47</w:t>
      </w:r>
    </w:p>
    <w:p w14:paraId="7EB7B7AD" w14:textId="77777777" w:rsidR="00BE520D" w:rsidRDefault="007F6473">
      <w:pPr>
        <w:spacing w:before="12"/>
        <w:ind w:left="618"/>
        <w:rPr>
          <w:sz w:val="18"/>
        </w:rPr>
      </w:pPr>
      <w:r>
        <w:rPr>
          <w:sz w:val="18"/>
        </w:rPr>
        <w:t>lateral assessment 47</w:t>
      </w:r>
    </w:p>
    <w:p w14:paraId="690E65F3" w14:textId="77777777" w:rsidR="00BE520D" w:rsidRDefault="007F6473">
      <w:pPr>
        <w:spacing w:before="15"/>
        <w:ind w:left="618"/>
        <w:rPr>
          <w:sz w:val="18"/>
        </w:rPr>
      </w:pPr>
      <w:r>
        <w:rPr>
          <w:sz w:val="18"/>
        </w:rPr>
        <w:t>prospective assessment</w:t>
      </w:r>
      <w:r>
        <w:rPr>
          <w:spacing w:val="-14"/>
          <w:sz w:val="18"/>
        </w:rPr>
        <w:t xml:space="preserve"> </w:t>
      </w:r>
      <w:r>
        <w:rPr>
          <w:spacing w:val="-5"/>
          <w:sz w:val="18"/>
        </w:rPr>
        <w:t>47</w:t>
      </w:r>
    </w:p>
    <w:p w14:paraId="686A1017" w14:textId="77777777" w:rsidR="00BE520D" w:rsidRDefault="007F6473">
      <w:pPr>
        <w:spacing w:before="16" w:line="259" w:lineRule="auto"/>
        <w:ind w:left="438" w:right="664" w:firstLine="180"/>
        <w:rPr>
          <w:sz w:val="18"/>
        </w:rPr>
      </w:pPr>
      <w:r>
        <w:rPr>
          <w:sz w:val="18"/>
        </w:rPr>
        <w:t>retrospective assessment</w:t>
      </w:r>
      <w:r>
        <w:rPr>
          <w:spacing w:val="-11"/>
          <w:sz w:val="18"/>
        </w:rPr>
        <w:t xml:space="preserve"> </w:t>
      </w:r>
      <w:r>
        <w:rPr>
          <w:spacing w:val="-5"/>
          <w:sz w:val="18"/>
        </w:rPr>
        <w:t xml:space="preserve">47 </w:t>
      </w:r>
      <w:r>
        <w:rPr>
          <w:spacing w:val="2"/>
          <w:sz w:val="18"/>
        </w:rPr>
        <w:t xml:space="preserve">‘Chinese </w:t>
      </w:r>
      <w:r>
        <w:rPr>
          <w:sz w:val="18"/>
        </w:rPr>
        <w:t xml:space="preserve">Whispers’ effect </w:t>
      </w:r>
      <w:r>
        <w:rPr>
          <w:spacing w:val="-3"/>
          <w:sz w:val="18"/>
        </w:rPr>
        <w:t xml:space="preserve">13 </w:t>
      </w:r>
      <w:r>
        <w:rPr>
          <w:sz w:val="18"/>
        </w:rPr>
        <w:t>client-dri</w:t>
      </w:r>
      <w:r>
        <w:rPr>
          <w:sz w:val="18"/>
        </w:rPr>
        <w:t>ven model</w:t>
      </w:r>
      <w:r>
        <w:rPr>
          <w:spacing w:val="24"/>
          <w:sz w:val="18"/>
        </w:rPr>
        <w:t xml:space="preserve"> </w:t>
      </w:r>
      <w:r>
        <w:rPr>
          <w:spacing w:val="3"/>
          <w:sz w:val="18"/>
        </w:rPr>
        <w:t>133–40</w:t>
      </w:r>
    </w:p>
    <w:p w14:paraId="47F82303" w14:textId="77777777" w:rsidR="00BE520D" w:rsidRDefault="007F6473">
      <w:pPr>
        <w:spacing w:line="202" w:lineRule="exact"/>
        <w:ind w:left="618"/>
        <w:rPr>
          <w:sz w:val="18"/>
        </w:rPr>
      </w:pPr>
      <w:r>
        <w:rPr>
          <w:sz w:val="18"/>
        </w:rPr>
        <w:t>advantages 138–9</w:t>
      </w:r>
    </w:p>
    <w:p w14:paraId="15641012" w14:textId="77777777" w:rsidR="00BE520D" w:rsidRDefault="007F6473">
      <w:pPr>
        <w:spacing w:before="15" w:line="259" w:lineRule="auto"/>
        <w:ind w:left="618" w:right="503"/>
        <w:rPr>
          <w:sz w:val="18"/>
        </w:rPr>
      </w:pPr>
      <w:r>
        <w:rPr>
          <w:sz w:val="18"/>
        </w:rPr>
        <w:t>agencies as middle-men 137 bypassing agencies 136</w:t>
      </w:r>
    </w:p>
    <w:p w14:paraId="3AC93E2F" w14:textId="77777777" w:rsidR="00BE520D" w:rsidRDefault="007F6473">
      <w:pPr>
        <w:spacing w:line="259" w:lineRule="auto"/>
        <w:ind w:left="978" w:hanging="360"/>
        <w:rPr>
          <w:sz w:val="18"/>
        </w:rPr>
      </w:pPr>
      <w:r>
        <w:rPr>
          <w:sz w:val="18"/>
        </w:rPr>
        <w:t>clients adapting pre-translation processes 135</w:t>
      </w:r>
    </w:p>
    <w:p w14:paraId="55635B07" w14:textId="77777777" w:rsidR="00BE520D" w:rsidRDefault="007F6473">
      <w:pPr>
        <w:spacing w:line="259" w:lineRule="auto"/>
        <w:ind w:left="978" w:right="3" w:hanging="360"/>
        <w:rPr>
          <w:sz w:val="18"/>
        </w:rPr>
      </w:pPr>
      <w:r>
        <w:rPr>
          <w:sz w:val="18"/>
        </w:rPr>
        <w:t>collaborate project aims and quality levels 136</w:t>
      </w:r>
    </w:p>
    <w:p w14:paraId="5FA80018" w14:textId="77777777" w:rsidR="00BE520D" w:rsidRDefault="007F6473">
      <w:pPr>
        <w:spacing w:line="259" w:lineRule="auto"/>
        <w:ind w:left="978" w:hanging="360"/>
        <w:rPr>
          <w:sz w:val="18"/>
        </w:rPr>
      </w:pPr>
      <w:r>
        <w:rPr>
          <w:sz w:val="18"/>
        </w:rPr>
        <w:t>collaborating project aims and quality levels 136</w:t>
      </w:r>
    </w:p>
    <w:p w14:paraId="4B188FC8" w14:textId="77777777" w:rsidR="00BE520D" w:rsidRDefault="007F6473">
      <w:pPr>
        <w:spacing w:line="259" w:lineRule="auto"/>
        <w:ind w:left="619" w:right="503"/>
        <w:rPr>
          <w:sz w:val="18"/>
        </w:rPr>
      </w:pPr>
      <w:r>
        <w:rPr>
          <w:sz w:val="18"/>
        </w:rPr>
        <w:t>direct client model 140 disadvantages 136–8</w:t>
      </w:r>
    </w:p>
    <w:p w14:paraId="0850B730" w14:textId="77777777" w:rsidR="00BE520D" w:rsidRDefault="007F6473">
      <w:pPr>
        <w:spacing w:line="203" w:lineRule="exact"/>
        <w:ind w:left="619"/>
        <w:rPr>
          <w:sz w:val="18"/>
        </w:rPr>
      </w:pPr>
      <w:r>
        <w:rPr>
          <w:sz w:val="18"/>
        </w:rPr>
        <w:t>features</w:t>
      </w:r>
      <w:r>
        <w:rPr>
          <w:spacing w:val="28"/>
          <w:sz w:val="18"/>
        </w:rPr>
        <w:t xml:space="preserve"> </w:t>
      </w:r>
      <w:r>
        <w:rPr>
          <w:spacing w:val="3"/>
          <w:sz w:val="18"/>
        </w:rPr>
        <w:t>134–5</w:t>
      </w:r>
    </w:p>
    <w:p w14:paraId="1B906383" w14:textId="77777777" w:rsidR="00BE520D" w:rsidRDefault="007F6473">
      <w:pPr>
        <w:spacing w:before="8"/>
        <w:ind w:left="619"/>
        <w:rPr>
          <w:sz w:val="18"/>
        </w:rPr>
      </w:pPr>
      <w:r>
        <w:rPr>
          <w:spacing w:val="2"/>
          <w:sz w:val="18"/>
        </w:rPr>
        <w:t>guarantees</w:t>
      </w:r>
      <w:r>
        <w:rPr>
          <w:spacing w:val="39"/>
          <w:sz w:val="18"/>
        </w:rPr>
        <w:t xml:space="preserve"> </w:t>
      </w:r>
      <w:r>
        <w:rPr>
          <w:spacing w:val="-3"/>
          <w:sz w:val="18"/>
        </w:rPr>
        <w:t>137</w:t>
      </w:r>
    </w:p>
    <w:p w14:paraId="0D465F7A" w14:textId="77777777" w:rsidR="00BE520D" w:rsidRDefault="007F6473">
      <w:pPr>
        <w:spacing w:before="16" w:line="259" w:lineRule="auto"/>
        <w:ind w:left="619" w:right="680" w:hanging="1"/>
        <w:rPr>
          <w:sz w:val="18"/>
        </w:rPr>
      </w:pPr>
      <w:r>
        <w:rPr>
          <w:sz w:val="18"/>
        </w:rPr>
        <w:t>large size of most LSPs 137 long-term clients or large</w:t>
      </w:r>
    </w:p>
    <w:p w14:paraId="5FC9785A" w14:textId="77777777" w:rsidR="00BE520D" w:rsidRDefault="007F6473">
      <w:pPr>
        <w:spacing w:line="203" w:lineRule="exact"/>
        <w:ind w:left="979"/>
        <w:rPr>
          <w:sz w:val="18"/>
        </w:rPr>
      </w:pPr>
      <w:r>
        <w:rPr>
          <w:w w:val="105"/>
          <w:sz w:val="18"/>
        </w:rPr>
        <w:t>contracts 136</w:t>
      </w:r>
    </w:p>
    <w:p w14:paraId="4F1AF4E7" w14:textId="77777777" w:rsidR="00BE520D" w:rsidRDefault="007F6473">
      <w:pPr>
        <w:spacing w:before="15"/>
        <w:ind w:left="619"/>
        <w:rPr>
          <w:sz w:val="18"/>
        </w:rPr>
      </w:pPr>
      <w:r>
        <w:rPr>
          <w:sz w:val="18"/>
        </w:rPr>
        <w:t>main features 134–5</w:t>
      </w:r>
    </w:p>
    <w:p w14:paraId="58322473" w14:textId="77777777" w:rsidR="00BE520D" w:rsidRDefault="007F6473">
      <w:pPr>
        <w:spacing w:before="16" w:line="259" w:lineRule="auto"/>
        <w:ind w:left="618"/>
        <w:rPr>
          <w:sz w:val="18"/>
        </w:rPr>
      </w:pPr>
      <w:r>
        <w:rPr>
          <w:sz w:val="18"/>
        </w:rPr>
        <w:t>ongoing agency–client relations 135 positiv</w:t>
      </w:r>
      <w:r>
        <w:rPr>
          <w:sz w:val="18"/>
        </w:rPr>
        <w:t>e effects for quality 139</w:t>
      </w:r>
    </w:p>
    <w:p w14:paraId="16AD2426" w14:textId="77777777" w:rsidR="00BE520D" w:rsidRDefault="007F6473">
      <w:pPr>
        <w:spacing w:before="105" w:line="259" w:lineRule="auto"/>
        <w:ind w:left="453" w:right="565"/>
        <w:rPr>
          <w:sz w:val="18"/>
        </w:rPr>
      </w:pPr>
      <w:r>
        <w:br w:type="column"/>
      </w:r>
      <w:r>
        <w:rPr>
          <w:sz w:val="18"/>
        </w:rPr>
        <w:t>problems with supplier quality 139 QA processes 137</w:t>
      </w:r>
    </w:p>
    <w:p w14:paraId="0B508D84" w14:textId="77777777" w:rsidR="00BE520D" w:rsidRDefault="007F6473">
      <w:pPr>
        <w:spacing w:line="203" w:lineRule="exact"/>
        <w:ind w:left="453"/>
        <w:rPr>
          <w:sz w:val="18"/>
        </w:rPr>
      </w:pPr>
      <w:r>
        <w:rPr>
          <w:sz w:val="18"/>
        </w:rPr>
        <w:t>scalability of 138</w:t>
      </w:r>
    </w:p>
    <w:p w14:paraId="2C51ADE9" w14:textId="77777777" w:rsidR="00BE520D" w:rsidRDefault="007F6473">
      <w:pPr>
        <w:spacing w:before="15"/>
        <w:ind w:left="453"/>
        <w:rPr>
          <w:sz w:val="18"/>
        </w:rPr>
      </w:pPr>
      <w:r>
        <w:rPr>
          <w:sz w:val="18"/>
        </w:rPr>
        <w:t>‘trickle-down’ impact 139</w:t>
      </w:r>
    </w:p>
    <w:p w14:paraId="54899CE2" w14:textId="77777777" w:rsidR="00BE520D" w:rsidRDefault="007F6473">
      <w:pPr>
        <w:spacing w:before="16" w:line="259" w:lineRule="auto"/>
        <w:ind w:left="453" w:right="966"/>
        <w:rPr>
          <w:sz w:val="18"/>
        </w:rPr>
      </w:pPr>
      <w:r>
        <w:rPr>
          <w:sz w:val="18"/>
        </w:rPr>
        <w:t>uneven provision 137 variability and scalability 136</w:t>
      </w:r>
    </w:p>
    <w:p w14:paraId="3E5470C1" w14:textId="77777777" w:rsidR="00BE520D" w:rsidRDefault="007F6473">
      <w:pPr>
        <w:spacing w:line="259" w:lineRule="auto"/>
        <w:ind w:left="453" w:right="565" w:hanging="180"/>
        <w:rPr>
          <w:sz w:val="18"/>
        </w:rPr>
      </w:pPr>
      <w:r>
        <w:rPr>
          <w:sz w:val="18"/>
        </w:rPr>
        <w:t>collaborative translation tools 101–2 integrating crowdsourced</w:t>
      </w:r>
    </w:p>
    <w:p w14:paraId="4876701C" w14:textId="77777777" w:rsidR="00BE520D" w:rsidRDefault="007F6473">
      <w:pPr>
        <w:spacing w:line="259" w:lineRule="auto"/>
        <w:ind w:left="273" w:right="565" w:firstLine="540"/>
        <w:rPr>
          <w:sz w:val="18"/>
        </w:rPr>
      </w:pPr>
      <w:r>
        <w:rPr>
          <w:sz w:val="18"/>
        </w:rPr>
        <w:t>translations 101–2 Commission’s Directorate-General for</w:t>
      </w:r>
    </w:p>
    <w:p w14:paraId="02B7AD67" w14:textId="77777777" w:rsidR="00BE520D" w:rsidRDefault="007F6473">
      <w:pPr>
        <w:spacing w:line="259" w:lineRule="auto"/>
        <w:ind w:left="273" w:right="746" w:firstLine="539"/>
        <w:rPr>
          <w:sz w:val="18"/>
        </w:rPr>
      </w:pPr>
      <w:r>
        <w:rPr>
          <w:sz w:val="18"/>
        </w:rPr>
        <w:t>Translation (DGT) 10 Common Sense Advisory (CSA) 9 communication, revolution in 5–6</w:t>
      </w:r>
    </w:p>
    <w:p w14:paraId="5B8409FB" w14:textId="77777777" w:rsidR="00BE520D" w:rsidRDefault="007F6473">
      <w:pPr>
        <w:spacing w:line="259" w:lineRule="auto"/>
        <w:ind w:left="813" w:right="565" w:hanging="360"/>
        <w:rPr>
          <w:sz w:val="18"/>
        </w:rPr>
      </w:pPr>
      <w:r>
        <w:rPr>
          <w:sz w:val="18"/>
        </w:rPr>
        <w:t>‘call to action’ on the translator’s invisibility 8</w:t>
      </w:r>
    </w:p>
    <w:p w14:paraId="737FB98D" w14:textId="77777777" w:rsidR="00BE520D" w:rsidRDefault="007F6473">
      <w:pPr>
        <w:spacing w:line="259" w:lineRule="auto"/>
        <w:ind w:left="453" w:right="966"/>
        <w:rPr>
          <w:sz w:val="18"/>
        </w:rPr>
      </w:pPr>
      <w:r>
        <w:rPr>
          <w:sz w:val="18"/>
        </w:rPr>
        <w:t>e</w:t>
      </w:r>
      <w:r>
        <w:rPr>
          <w:sz w:val="18"/>
        </w:rPr>
        <w:t>ffects of industrialization 7 mobile phone access 5–6</w:t>
      </w:r>
    </w:p>
    <w:p w14:paraId="05FE3F20" w14:textId="77777777" w:rsidR="00BE520D" w:rsidRDefault="007F6473">
      <w:pPr>
        <w:spacing w:line="259" w:lineRule="auto"/>
        <w:ind w:left="813" w:right="565" w:hanging="360"/>
        <w:rPr>
          <w:sz w:val="18"/>
        </w:rPr>
      </w:pPr>
      <w:r>
        <w:rPr>
          <w:sz w:val="18"/>
        </w:rPr>
        <w:t>online MT engines and multilingual websites 5–6</w:t>
      </w:r>
    </w:p>
    <w:p w14:paraId="05C86D7E" w14:textId="77777777" w:rsidR="00BE520D" w:rsidRDefault="007F6473">
      <w:pPr>
        <w:spacing w:line="203" w:lineRule="exact"/>
        <w:ind w:left="453"/>
        <w:rPr>
          <w:sz w:val="18"/>
        </w:rPr>
      </w:pPr>
      <w:r>
        <w:rPr>
          <w:sz w:val="18"/>
        </w:rPr>
        <w:t>outsourcing 6</w:t>
      </w:r>
    </w:p>
    <w:p w14:paraId="751D3D75" w14:textId="77777777" w:rsidR="00BE520D" w:rsidRDefault="007F6473">
      <w:pPr>
        <w:spacing w:before="3" w:line="259" w:lineRule="auto"/>
        <w:ind w:left="453" w:right="966"/>
        <w:rPr>
          <w:sz w:val="18"/>
        </w:rPr>
      </w:pPr>
      <w:r>
        <w:rPr>
          <w:sz w:val="18"/>
        </w:rPr>
        <w:t>telecoms and translation 5 time-to-market and simship 6 translation as a profession 7–8</w:t>
      </w:r>
    </w:p>
    <w:p w14:paraId="7DCBA4AA" w14:textId="77777777" w:rsidR="00BE520D" w:rsidRDefault="007F6473">
      <w:pPr>
        <w:spacing w:line="259" w:lineRule="auto"/>
        <w:ind w:left="453" w:right="498" w:hanging="180"/>
        <w:rPr>
          <w:sz w:val="18"/>
        </w:rPr>
      </w:pPr>
      <w:r>
        <w:rPr>
          <w:sz w:val="18"/>
        </w:rPr>
        <w:t>content-dependent model 145–50 allocating translators to different job</w:t>
      </w:r>
    </w:p>
    <w:p w14:paraId="08791502" w14:textId="77777777" w:rsidR="00BE520D" w:rsidRDefault="007F6473">
      <w:pPr>
        <w:spacing w:line="203" w:lineRule="exact"/>
        <w:ind w:left="813"/>
        <w:rPr>
          <w:sz w:val="18"/>
        </w:rPr>
      </w:pPr>
      <w:r>
        <w:rPr>
          <w:sz w:val="18"/>
        </w:rPr>
        <w:t>types 147–8</w:t>
      </w:r>
    </w:p>
    <w:p w14:paraId="28279BF6" w14:textId="77777777" w:rsidR="00BE520D" w:rsidRDefault="007F6473">
      <w:pPr>
        <w:spacing w:before="14"/>
        <w:ind w:left="453"/>
        <w:rPr>
          <w:sz w:val="18"/>
        </w:rPr>
      </w:pPr>
      <w:r>
        <w:rPr>
          <w:sz w:val="18"/>
        </w:rPr>
        <w:t>features 145–7</w:t>
      </w:r>
    </w:p>
    <w:p w14:paraId="1296E29E" w14:textId="77777777" w:rsidR="00BE520D" w:rsidRDefault="007F6473">
      <w:pPr>
        <w:spacing w:before="15" w:line="259" w:lineRule="auto"/>
        <w:ind w:left="452" w:right="565"/>
        <w:rPr>
          <w:sz w:val="18"/>
        </w:rPr>
      </w:pPr>
      <w:r>
        <w:rPr>
          <w:sz w:val="18"/>
        </w:rPr>
        <w:t>file format determining QC 147 Imposed QC based on content 147 problems for quality 148</w:t>
      </w:r>
    </w:p>
    <w:p w14:paraId="41808E5B" w14:textId="77777777" w:rsidR="00BE520D" w:rsidRDefault="007F6473">
      <w:pPr>
        <w:spacing w:line="259" w:lineRule="auto"/>
        <w:ind w:left="452" w:right="1180"/>
        <w:rPr>
          <w:sz w:val="18"/>
        </w:rPr>
      </w:pPr>
      <w:r>
        <w:rPr>
          <w:sz w:val="18"/>
        </w:rPr>
        <w:t>quality advantages 149 quality procedures based on</w:t>
      </w:r>
    </w:p>
    <w:p w14:paraId="7BE2136B" w14:textId="77777777" w:rsidR="00BE520D" w:rsidRDefault="007F6473">
      <w:pPr>
        <w:spacing w:line="203" w:lineRule="exact"/>
        <w:ind w:left="812"/>
        <w:rPr>
          <w:sz w:val="18"/>
        </w:rPr>
      </w:pPr>
      <w:r>
        <w:rPr>
          <w:sz w:val="18"/>
        </w:rPr>
        <w:t>content 149–50</w:t>
      </w:r>
    </w:p>
    <w:p w14:paraId="2B0FF253" w14:textId="77777777" w:rsidR="00BE520D" w:rsidRDefault="007F6473">
      <w:pPr>
        <w:spacing w:before="13" w:line="259" w:lineRule="auto"/>
        <w:ind w:left="812" w:right="565" w:hanging="360"/>
        <w:rPr>
          <w:sz w:val="18"/>
        </w:rPr>
      </w:pPr>
      <w:r>
        <w:rPr>
          <w:sz w:val="18"/>
        </w:rPr>
        <w:t>relationship between content and QA 149</w:t>
      </w:r>
    </w:p>
    <w:p w14:paraId="1DD016C6" w14:textId="77777777" w:rsidR="00BE520D" w:rsidRDefault="007F6473">
      <w:pPr>
        <w:spacing w:line="259" w:lineRule="auto"/>
        <w:ind w:left="452" w:right="746"/>
        <w:rPr>
          <w:sz w:val="18"/>
        </w:rPr>
      </w:pPr>
      <w:r>
        <w:rPr>
          <w:sz w:val="18"/>
        </w:rPr>
        <w:t>reliance on human input 148–9 strong management 149 translatio</w:t>
      </w:r>
      <w:r>
        <w:rPr>
          <w:sz w:val="18"/>
        </w:rPr>
        <w:t>n methods based on</w:t>
      </w:r>
    </w:p>
    <w:p w14:paraId="53065B62" w14:textId="77777777" w:rsidR="00BE520D" w:rsidRDefault="007F6473">
      <w:pPr>
        <w:spacing w:line="202" w:lineRule="exact"/>
        <w:ind w:left="260" w:right="1545"/>
        <w:jc w:val="center"/>
        <w:rPr>
          <w:sz w:val="18"/>
        </w:rPr>
      </w:pPr>
      <w:r>
        <w:rPr>
          <w:w w:val="105"/>
          <w:sz w:val="18"/>
        </w:rPr>
        <w:t>content 147</w:t>
      </w:r>
    </w:p>
    <w:p w14:paraId="35EC93F2" w14:textId="77777777" w:rsidR="00BE520D" w:rsidRDefault="007F6473">
      <w:pPr>
        <w:spacing w:before="14"/>
        <w:ind w:left="263" w:right="1545"/>
        <w:jc w:val="center"/>
        <w:rPr>
          <w:sz w:val="18"/>
        </w:rPr>
      </w:pPr>
      <w:r>
        <w:rPr>
          <w:sz w:val="18"/>
        </w:rPr>
        <w:t>content, translation 20–3</w:t>
      </w:r>
    </w:p>
    <w:p w14:paraId="4FF4807B" w14:textId="77777777" w:rsidR="00BE520D" w:rsidRDefault="007F6473">
      <w:pPr>
        <w:spacing w:before="15" w:line="259" w:lineRule="auto"/>
        <w:ind w:left="452" w:right="746"/>
        <w:rPr>
          <w:sz w:val="18"/>
        </w:rPr>
      </w:pPr>
      <w:r>
        <w:rPr>
          <w:sz w:val="18"/>
        </w:rPr>
        <w:t>adoption of Agile localization 23 extra intellectual effort 21 hierarchy of languages 22 multiple fi le formats 21–2</w:t>
      </w:r>
    </w:p>
    <w:p w14:paraId="71F1D927" w14:textId="77777777" w:rsidR="00BE520D" w:rsidRDefault="007F6473">
      <w:pPr>
        <w:spacing w:line="259" w:lineRule="auto"/>
        <w:ind w:left="812" w:right="1387" w:hanging="360"/>
        <w:rPr>
          <w:sz w:val="18"/>
        </w:rPr>
      </w:pPr>
      <w:r>
        <w:rPr>
          <w:sz w:val="18"/>
        </w:rPr>
        <w:t>‘one-to-many’ translation relationship 22</w:t>
      </w:r>
    </w:p>
    <w:p w14:paraId="6624B1A4" w14:textId="77777777" w:rsidR="00BE520D" w:rsidRDefault="007F6473">
      <w:pPr>
        <w:spacing w:line="259" w:lineRule="auto"/>
        <w:ind w:left="453" w:right="565"/>
        <w:rPr>
          <w:sz w:val="18"/>
        </w:rPr>
      </w:pPr>
      <w:r>
        <w:rPr>
          <w:sz w:val="18"/>
        </w:rPr>
        <w:t>problematic subject matter 21 quality and 29–31</w:t>
      </w:r>
    </w:p>
    <w:p w14:paraId="28BFBFD0" w14:textId="77777777" w:rsidR="00BE520D" w:rsidRDefault="007F6473">
      <w:pPr>
        <w:spacing w:line="259" w:lineRule="auto"/>
        <w:ind w:left="633" w:right="565"/>
        <w:rPr>
          <w:sz w:val="18"/>
        </w:rPr>
      </w:pPr>
      <w:r>
        <w:rPr>
          <w:sz w:val="18"/>
        </w:rPr>
        <w:t>‘Active Handling System’ 29 collaborative teams 30</w:t>
      </w:r>
    </w:p>
    <w:p w14:paraId="5F2E633B" w14:textId="77777777" w:rsidR="00BE520D" w:rsidRDefault="00BE520D">
      <w:pPr>
        <w:spacing w:line="259" w:lineRule="auto"/>
        <w:rPr>
          <w:sz w:val="18"/>
        </w:rPr>
        <w:sectPr w:rsidR="00BE520D">
          <w:type w:val="continuous"/>
          <w:pgSz w:w="8850" w:h="13270"/>
          <w:pgMar w:top="420" w:right="720" w:bottom="0" w:left="720" w:header="720" w:footer="720" w:gutter="0"/>
          <w:cols w:num="2" w:space="720" w:equalWidth="0">
            <w:col w:w="3486" w:space="40"/>
            <w:col w:w="3884"/>
          </w:cols>
        </w:sectPr>
      </w:pPr>
    </w:p>
    <w:p w14:paraId="11A1B204" w14:textId="77777777" w:rsidR="00BE520D" w:rsidRDefault="00BE520D">
      <w:pPr>
        <w:pStyle w:val="BodyText"/>
        <w:spacing w:before="9"/>
        <w:rPr>
          <w:sz w:val="29"/>
        </w:rPr>
      </w:pPr>
    </w:p>
    <w:p w14:paraId="0337064B" w14:textId="77777777" w:rsidR="00BE520D" w:rsidRDefault="00BE520D">
      <w:pPr>
        <w:rPr>
          <w:sz w:val="29"/>
        </w:rPr>
        <w:sectPr w:rsidR="00BE520D">
          <w:pgSz w:w="8850" w:h="13270"/>
          <w:pgMar w:top="840" w:right="720" w:bottom="280" w:left="720" w:header="638" w:footer="0" w:gutter="0"/>
          <w:cols w:space="720"/>
        </w:sectPr>
      </w:pPr>
    </w:p>
    <w:p w14:paraId="70F91F9E" w14:textId="77777777" w:rsidR="00BE520D" w:rsidRDefault="007F6473">
      <w:pPr>
        <w:spacing w:before="101" w:line="252" w:lineRule="auto"/>
        <w:ind w:left="841" w:hanging="1"/>
        <w:rPr>
          <w:rFonts w:ascii="Trebuchet MS"/>
          <w:sz w:val="18"/>
        </w:rPr>
      </w:pPr>
      <w:r>
        <w:rPr>
          <w:rFonts w:ascii="Trebuchet MS"/>
          <w:sz w:val="18"/>
        </w:rPr>
        <w:t>complex source content 30 creating and maintaining</w:t>
      </w:r>
    </w:p>
    <w:p w14:paraId="203EEF55" w14:textId="77777777" w:rsidR="00BE520D" w:rsidRDefault="007F6473">
      <w:pPr>
        <w:spacing w:before="1"/>
        <w:ind w:left="1021"/>
        <w:rPr>
          <w:rFonts w:ascii="Trebuchet MS"/>
          <w:sz w:val="18"/>
        </w:rPr>
      </w:pPr>
      <w:r>
        <w:rPr>
          <w:rFonts w:ascii="Trebuchet MS"/>
          <w:sz w:val="18"/>
        </w:rPr>
        <w:t>resources 29</w:t>
      </w:r>
    </w:p>
    <w:p w14:paraId="29704EE5" w14:textId="77777777" w:rsidR="00BE520D" w:rsidRDefault="007F6473">
      <w:pPr>
        <w:spacing w:before="11" w:line="252" w:lineRule="auto"/>
        <w:ind w:left="841"/>
        <w:rPr>
          <w:rFonts w:ascii="Trebuchet MS"/>
          <w:sz w:val="18"/>
        </w:rPr>
      </w:pPr>
      <w:r>
        <w:rPr>
          <w:rFonts w:ascii="Trebuchet MS"/>
          <w:sz w:val="18"/>
        </w:rPr>
        <w:t>Dynamic Stability Control 29 Electronic Stabili</w:t>
      </w:r>
      <w:r>
        <w:rPr>
          <w:rFonts w:ascii="Trebuchet MS"/>
          <w:sz w:val="18"/>
        </w:rPr>
        <w:t>ty Program 29 freelancers 29</w:t>
      </w:r>
    </w:p>
    <w:p w14:paraId="548F77D0" w14:textId="77777777" w:rsidR="00BE520D" w:rsidRDefault="007F6473">
      <w:pPr>
        <w:spacing w:before="2" w:line="252" w:lineRule="auto"/>
        <w:ind w:left="841" w:right="558" w:hanging="1"/>
        <w:rPr>
          <w:rFonts w:ascii="Trebuchet MS"/>
          <w:sz w:val="18"/>
        </w:rPr>
      </w:pPr>
      <w:r>
        <w:rPr>
          <w:rFonts w:ascii="Trebuchet MS"/>
          <w:sz w:val="18"/>
        </w:rPr>
        <w:t>high-quality solutions 30 in-country review (ICR) 30 less pay 29</w:t>
      </w:r>
    </w:p>
    <w:p w14:paraId="1EF4517D" w14:textId="77777777" w:rsidR="00BE520D" w:rsidRDefault="007F6473">
      <w:pPr>
        <w:spacing w:before="1" w:line="252" w:lineRule="auto"/>
        <w:ind w:left="841" w:right="156"/>
        <w:rPr>
          <w:rFonts w:ascii="Trebuchet MS"/>
          <w:sz w:val="18"/>
        </w:rPr>
      </w:pPr>
      <w:r>
        <w:rPr>
          <w:rFonts w:ascii="Trebuchet MS"/>
          <w:sz w:val="18"/>
        </w:rPr>
        <w:t>negative impacts for quality 29 rise of intermediaries. 29 standard agency expectation 30 translate-edit-proofread</w:t>
      </w:r>
    </w:p>
    <w:p w14:paraId="1DE6E39B" w14:textId="77777777" w:rsidR="00BE520D" w:rsidRDefault="007F6473">
      <w:pPr>
        <w:spacing w:before="2"/>
        <w:ind w:left="1021"/>
        <w:rPr>
          <w:rFonts w:ascii="Trebuchet MS"/>
          <w:sz w:val="18"/>
        </w:rPr>
      </w:pPr>
      <w:r>
        <w:rPr>
          <w:rFonts w:ascii="Trebuchet MS"/>
          <w:w w:val="105"/>
          <w:sz w:val="18"/>
        </w:rPr>
        <w:t>(TEP) 31</w:t>
      </w:r>
    </w:p>
    <w:p w14:paraId="3DB677D1" w14:textId="77777777" w:rsidR="00BE520D" w:rsidRDefault="007F6473">
      <w:pPr>
        <w:spacing w:before="11" w:line="252" w:lineRule="auto"/>
        <w:ind w:left="661" w:right="309"/>
        <w:rPr>
          <w:rFonts w:ascii="Trebuchet MS"/>
          <w:sz w:val="18"/>
        </w:rPr>
      </w:pPr>
      <w:r>
        <w:rPr>
          <w:rFonts w:ascii="Trebuchet MS"/>
          <w:sz w:val="18"/>
        </w:rPr>
        <w:t>rise</w:t>
      </w:r>
      <w:r>
        <w:rPr>
          <w:rFonts w:ascii="Trebuchet MS"/>
          <w:spacing w:val="-30"/>
          <w:sz w:val="18"/>
        </w:rPr>
        <w:t xml:space="preserve"> </w:t>
      </w:r>
      <w:r>
        <w:rPr>
          <w:rFonts w:ascii="Trebuchet MS"/>
          <w:sz w:val="18"/>
        </w:rPr>
        <w:t>of</w:t>
      </w:r>
      <w:r>
        <w:rPr>
          <w:rFonts w:ascii="Trebuchet MS"/>
          <w:spacing w:val="-29"/>
          <w:sz w:val="18"/>
        </w:rPr>
        <w:t xml:space="preserve"> </w:t>
      </w:r>
      <w:r>
        <w:rPr>
          <w:rFonts w:ascii="Trebuchet MS"/>
          <w:sz w:val="18"/>
        </w:rPr>
        <w:t>user-generated</w:t>
      </w:r>
      <w:r>
        <w:rPr>
          <w:rFonts w:ascii="Trebuchet MS"/>
          <w:spacing w:val="-30"/>
          <w:sz w:val="18"/>
        </w:rPr>
        <w:t xml:space="preserve"> </w:t>
      </w:r>
      <w:r>
        <w:rPr>
          <w:rFonts w:ascii="Trebuchet MS"/>
          <w:sz w:val="18"/>
        </w:rPr>
        <w:t>content</w:t>
      </w:r>
      <w:r>
        <w:rPr>
          <w:rFonts w:ascii="Trebuchet MS"/>
          <w:spacing w:val="-9"/>
          <w:sz w:val="18"/>
        </w:rPr>
        <w:t xml:space="preserve"> </w:t>
      </w:r>
      <w:r>
        <w:rPr>
          <w:rFonts w:ascii="Trebuchet MS"/>
          <w:sz w:val="18"/>
        </w:rPr>
        <w:t>23 sour</w:t>
      </w:r>
      <w:r>
        <w:rPr>
          <w:rFonts w:ascii="Trebuchet MS"/>
          <w:sz w:val="18"/>
        </w:rPr>
        <w:t>ce content</w:t>
      </w:r>
      <w:r>
        <w:rPr>
          <w:rFonts w:ascii="Trebuchet MS"/>
          <w:spacing w:val="25"/>
          <w:sz w:val="18"/>
        </w:rPr>
        <w:t xml:space="preserve"> </w:t>
      </w:r>
      <w:r>
        <w:rPr>
          <w:rFonts w:ascii="Trebuchet MS"/>
          <w:spacing w:val="4"/>
          <w:sz w:val="18"/>
        </w:rPr>
        <w:t>22</w:t>
      </w:r>
    </w:p>
    <w:p w14:paraId="1C1F63D8" w14:textId="77777777" w:rsidR="00BE520D" w:rsidRDefault="007F6473">
      <w:pPr>
        <w:spacing w:before="1" w:line="252" w:lineRule="auto"/>
        <w:ind w:left="661" w:right="392"/>
        <w:rPr>
          <w:rFonts w:ascii="Trebuchet MS"/>
          <w:sz w:val="18"/>
        </w:rPr>
      </w:pPr>
      <w:r>
        <w:rPr>
          <w:rFonts w:ascii="Trebuchet MS"/>
          <w:sz w:val="18"/>
        </w:rPr>
        <w:t>from specialist sectors 23 standard MS Offi ce formats 21 subject-specialist bilinguals 23</w:t>
      </w:r>
    </w:p>
    <w:p w14:paraId="7B4623EA" w14:textId="77777777" w:rsidR="00BE520D" w:rsidRDefault="007F6473">
      <w:pPr>
        <w:spacing w:before="2" w:line="252" w:lineRule="auto"/>
        <w:ind w:left="1021" w:hanging="540"/>
        <w:rPr>
          <w:rFonts w:ascii="Trebuchet MS"/>
          <w:sz w:val="18"/>
        </w:rPr>
      </w:pPr>
      <w:r>
        <w:rPr>
          <w:rFonts w:ascii="Trebuchet MS"/>
          <w:sz w:val="18"/>
        </w:rPr>
        <w:t>Continuing Professional Development (CPD) training 27</w:t>
      </w:r>
    </w:p>
    <w:p w14:paraId="4CDCCF07" w14:textId="77777777" w:rsidR="00BE520D" w:rsidRDefault="007F6473">
      <w:pPr>
        <w:spacing w:before="1" w:line="252" w:lineRule="auto"/>
        <w:ind w:left="1021" w:right="-8" w:hanging="540"/>
        <w:rPr>
          <w:rFonts w:ascii="Trebuchet MS" w:hAnsi="Trebuchet MS"/>
          <w:sz w:val="18"/>
        </w:rPr>
      </w:pPr>
      <w:r>
        <w:rPr>
          <w:rFonts w:ascii="Trebuchet MS" w:hAnsi="Trebuchet MS"/>
          <w:w w:val="95"/>
          <w:sz w:val="18"/>
        </w:rPr>
        <w:t xml:space="preserve">conversion, exchange and storage tools/ </w:t>
      </w:r>
      <w:r>
        <w:rPr>
          <w:rFonts w:ascii="Trebuchet MS" w:hAnsi="Trebuchet MS"/>
          <w:sz w:val="18"/>
        </w:rPr>
        <w:t>approaches 95–7</w:t>
      </w:r>
    </w:p>
    <w:p w14:paraId="4DFF25AB" w14:textId="77777777" w:rsidR="00BE520D" w:rsidRDefault="007F6473">
      <w:pPr>
        <w:spacing w:before="2" w:line="252" w:lineRule="auto"/>
        <w:ind w:left="661" w:right="579"/>
        <w:rPr>
          <w:rFonts w:ascii="Trebuchet MS" w:hAnsi="Trebuchet MS"/>
          <w:sz w:val="18"/>
        </w:rPr>
      </w:pPr>
      <w:r>
        <w:rPr>
          <w:rFonts w:ascii="Trebuchet MS" w:hAnsi="Trebuchet MS"/>
          <w:sz w:val="18"/>
        </w:rPr>
        <w:t>data exchange 96 localization and subtitling 96 ‘locked-in’ data syndrome</w:t>
      </w:r>
      <w:r>
        <w:rPr>
          <w:rFonts w:ascii="Trebuchet MS" w:hAnsi="Trebuchet MS"/>
          <w:spacing w:val="-24"/>
          <w:sz w:val="18"/>
        </w:rPr>
        <w:t xml:space="preserve"> </w:t>
      </w:r>
      <w:r>
        <w:rPr>
          <w:rFonts w:ascii="Trebuchet MS" w:hAnsi="Trebuchet MS"/>
          <w:sz w:val="18"/>
        </w:rPr>
        <w:t>97</w:t>
      </w:r>
    </w:p>
    <w:p w14:paraId="50550110" w14:textId="77777777" w:rsidR="00BE520D" w:rsidRDefault="007F6473">
      <w:pPr>
        <w:spacing w:before="1" w:line="252" w:lineRule="auto"/>
        <w:ind w:left="1021" w:right="156" w:hanging="360"/>
        <w:rPr>
          <w:rFonts w:ascii="Trebuchet MS"/>
          <w:sz w:val="18"/>
        </w:rPr>
      </w:pPr>
      <w:r>
        <w:rPr>
          <w:rFonts w:ascii="Trebuchet MS"/>
          <w:sz w:val="18"/>
        </w:rPr>
        <w:t>MS Office formats, common TM and terminology formats 96</w:t>
      </w:r>
    </w:p>
    <w:p w14:paraId="6816AAE3" w14:textId="77777777" w:rsidR="00BE520D" w:rsidRDefault="007F6473">
      <w:pPr>
        <w:spacing w:before="1" w:line="252" w:lineRule="auto"/>
        <w:ind w:left="481" w:right="156" w:firstLine="180"/>
        <w:rPr>
          <w:rFonts w:ascii="Trebuchet MS" w:hAnsi="Trebuchet MS"/>
          <w:sz w:val="18"/>
        </w:rPr>
      </w:pPr>
      <w:r>
        <w:rPr>
          <w:rFonts w:ascii="Trebuchet MS" w:hAnsi="Trebuchet MS"/>
          <w:sz w:val="18"/>
        </w:rPr>
        <w:t>multiple exchange formats 96 Corpus analysis tools 88 crowdsourced model 165–70</w:t>
      </w:r>
    </w:p>
    <w:p w14:paraId="48A6ABC5" w14:textId="77777777" w:rsidR="00BE520D" w:rsidRDefault="007F6473">
      <w:pPr>
        <w:spacing w:before="2" w:line="252" w:lineRule="auto"/>
        <w:ind w:left="1021" w:right="1143" w:hanging="360"/>
        <w:rPr>
          <w:rFonts w:ascii="Trebuchet MS" w:hAnsi="Trebuchet MS"/>
          <w:sz w:val="18"/>
        </w:rPr>
      </w:pPr>
      <w:r>
        <w:rPr>
          <w:rFonts w:ascii="Trebuchet MS" w:hAnsi="Trebuchet MS"/>
          <w:w w:val="95"/>
          <w:sz w:val="18"/>
        </w:rPr>
        <w:t xml:space="preserve">benefits for translation </w:t>
      </w:r>
      <w:r>
        <w:rPr>
          <w:rFonts w:ascii="Trebuchet MS" w:hAnsi="Trebuchet MS"/>
          <w:sz w:val="18"/>
        </w:rPr>
        <w:t>quality 169–70</w:t>
      </w:r>
    </w:p>
    <w:p w14:paraId="3D186E39" w14:textId="77777777" w:rsidR="00BE520D" w:rsidRDefault="007F6473">
      <w:pPr>
        <w:spacing w:before="1"/>
        <w:ind w:left="661"/>
        <w:rPr>
          <w:rFonts w:ascii="Trebuchet MS"/>
          <w:sz w:val="18"/>
        </w:rPr>
      </w:pPr>
      <w:r>
        <w:rPr>
          <w:rFonts w:ascii="Trebuchet MS"/>
          <w:sz w:val="18"/>
        </w:rPr>
        <w:t>bet</w:t>
      </w:r>
      <w:r>
        <w:rPr>
          <w:rFonts w:ascii="Trebuchet MS"/>
          <w:sz w:val="18"/>
        </w:rPr>
        <w:t>a glossaries 170</w:t>
      </w:r>
    </w:p>
    <w:p w14:paraId="6D494963" w14:textId="77777777" w:rsidR="00BE520D" w:rsidRDefault="007F6473">
      <w:pPr>
        <w:spacing w:before="11"/>
        <w:ind w:left="661"/>
        <w:rPr>
          <w:rFonts w:ascii="Trebuchet MS"/>
          <w:sz w:val="18"/>
        </w:rPr>
      </w:pPr>
      <w:r>
        <w:rPr>
          <w:rFonts w:ascii="Trebuchet MS"/>
          <w:sz w:val="18"/>
        </w:rPr>
        <w:t>challenges 169</w:t>
      </w:r>
    </w:p>
    <w:p w14:paraId="2F913C26" w14:textId="77777777" w:rsidR="00BE520D" w:rsidRDefault="007F6473">
      <w:pPr>
        <w:spacing w:before="10"/>
        <w:ind w:left="661"/>
        <w:rPr>
          <w:rFonts w:ascii="Trebuchet MS" w:hAnsi="Trebuchet MS"/>
          <w:sz w:val="18"/>
        </w:rPr>
      </w:pPr>
      <w:r>
        <w:rPr>
          <w:rFonts w:ascii="Trebuchet MS" w:hAnsi="Trebuchet MS"/>
          <w:sz w:val="18"/>
        </w:rPr>
        <w:t>common features 167–8</w:t>
      </w:r>
    </w:p>
    <w:p w14:paraId="71BD47E8" w14:textId="77777777" w:rsidR="00BE520D" w:rsidRDefault="007F6473">
      <w:pPr>
        <w:spacing w:before="11"/>
        <w:ind w:left="661"/>
        <w:rPr>
          <w:rFonts w:ascii="Trebuchet MS"/>
          <w:sz w:val="18"/>
        </w:rPr>
      </w:pPr>
      <w:r>
        <w:rPr>
          <w:rFonts w:ascii="Trebuchet MS"/>
          <w:sz w:val="18"/>
        </w:rPr>
        <w:t>disadvantages 168</w:t>
      </w:r>
    </w:p>
    <w:p w14:paraId="057C81C7" w14:textId="77777777" w:rsidR="00BE520D" w:rsidRDefault="007F6473">
      <w:pPr>
        <w:spacing w:before="11"/>
        <w:ind w:left="661"/>
        <w:rPr>
          <w:rFonts w:ascii="Trebuchet MS"/>
          <w:sz w:val="18"/>
        </w:rPr>
      </w:pPr>
      <w:r>
        <w:rPr>
          <w:rFonts w:ascii="Trebuchet MS"/>
          <w:w w:val="110"/>
          <w:sz w:val="18"/>
        </w:rPr>
        <w:t>FOSS 165</w:t>
      </w:r>
    </w:p>
    <w:p w14:paraId="148B5163" w14:textId="77777777" w:rsidR="00BE520D" w:rsidRDefault="007F6473">
      <w:pPr>
        <w:spacing w:before="11"/>
        <w:ind w:left="841"/>
        <w:rPr>
          <w:rFonts w:ascii="Trebuchet MS"/>
          <w:sz w:val="18"/>
        </w:rPr>
      </w:pPr>
      <w:r>
        <w:rPr>
          <w:rFonts w:ascii="Trebuchet MS"/>
          <w:sz w:val="18"/>
        </w:rPr>
        <w:t>beta glossaries 170</w:t>
      </w:r>
    </w:p>
    <w:p w14:paraId="3FBE0F3E" w14:textId="77777777" w:rsidR="00BE520D" w:rsidRDefault="007F6473">
      <w:pPr>
        <w:spacing w:before="11"/>
        <w:ind w:left="841"/>
        <w:rPr>
          <w:rFonts w:ascii="Trebuchet MS" w:hAnsi="Trebuchet MS"/>
          <w:sz w:val="18"/>
        </w:rPr>
      </w:pPr>
      <w:r>
        <w:rPr>
          <w:rFonts w:ascii="Trebuchet MS" w:hAnsi="Trebuchet MS"/>
          <w:w w:val="105"/>
          <w:sz w:val="18"/>
        </w:rPr>
        <w:t>Mozilla Firefox 165–6</w:t>
      </w:r>
    </w:p>
    <w:p w14:paraId="795B93EA" w14:textId="77777777" w:rsidR="00BE520D" w:rsidRDefault="007F6473">
      <w:pPr>
        <w:spacing w:before="11"/>
        <w:ind w:left="661"/>
        <w:rPr>
          <w:rFonts w:ascii="Trebuchet MS"/>
          <w:sz w:val="18"/>
        </w:rPr>
      </w:pPr>
      <w:r>
        <w:rPr>
          <w:rFonts w:ascii="Trebuchet MS"/>
          <w:sz w:val="18"/>
        </w:rPr>
        <w:t>professional contexts 170</w:t>
      </w:r>
    </w:p>
    <w:p w14:paraId="49466268" w14:textId="77777777" w:rsidR="00BE520D" w:rsidRDefault="007F6473">
      <w:pPr>
        <w:spacing w:before="11"/>
        <w:ind w:left="661"/>
        <w:rPr>
          <w:rFonts w:ascii="Trebuchet MS"/>
          <w:sz w:val="18"/>
        </w:rPr>
      </w:pPr>
      <w:r>
        <w:rPr>
          <w:rFonts w:ascii="Trebuchet MS"/>
          <w:w w:val="105"/>
          <w:sz w:val="18"/>
        </w:rPr>
        <w:t>QC processes 169</w:t>
      </w:r>
    </w:p>
    <w:p w14:paraId="2C3A06ED" w14:textId="77777777" w:rsidR="00BE520D" w:rsidRDefault="007F6473">
      <w:pPr>
        <w:spacing w:before="11"/>
        <w:ind w:left="481"/>
        <w:rPr>
          <w:rFonts w:ascii="Trebuchet MS" w:hAnsi="Trebuchet MS"/>
          <w:sz w:val="18"/>
        </w:rPr>
      </w:pPr>
      <w:r>
        <w:rPr>
          <w:rFonts w:ascii="Trebuchet MS" w:hAnsi="Trebuchet MS"/>
          <w:sz w:val="18"/>
        </w:rPr>
        <w:t>‘crowdsourcing generation’ 179</w:t>
      </w:r>
    </w:p>
    <w:p w14:paraId="49286F17" w14:textId="77777777" w:rsidR="00BE520D" w:rsidRDefault="00BE520D">
      <w:pPr>
        <w:pStyle w:val="BodyText"/>
        <w:spacing w:before="10"/>
        <w:rPr>
          <w:rFonts w:ascii="Trebuchet MS"/>
          <w:sz w:val="19"/>
        </w:rPr>
      </w:pPr>
    </w:p>
    <w:p w14:paraId="2F3A99A7" w14:textId="77777777" w:rsidR="00BE520D" w:rsidRDefault="007F6473">
      <w:pPr>
        <w:spacing w:line="252" w:lineRule="auto"/>
        <w:ind w:left="661" w:hanging="180"/>
        <w:rPr>
          <w:rFonts w:ascii="Trebuchet MS" w:hAnsi="Trebuchet MS"/>
          <w:sz w:val="18"/>
        </w:rPr>
      </w:pPr>
      <w:r>
        <w:rPr>
          <w:rFonts w:ascii="Trebuchet MS" w:hAnsi="Trebuchet MS"/>
          <w:sz w:val="18"/>
        </w:rPr>
        <w:t>deadlines, speed and rates 17–20 crowdsourcing 19</w:t>
      </w:r>
    </w:p>
    <w:p w14:paraId="76255C67" w14:textId="77777777" w:rsidR="00BE520D" w:rsidRDefault="007F6473">
      <w:pPr>
        <w:spacing w:before="2" w:line="252" w:lineRule="auto"/>
        <w:ind w:left="661" w:right="842"/>
        <w:rPr>
          <w:rFonts w:ascii="Trebuchet MS"/>
          <w:sz w:val="18"/>
        </w:rPr>
      </w:pPr>
      <w:r>
        <w:rPr>
          <w:rFonts w:ascii="Trebuchet MS"/>
          <w:sz w:val="18"/>
        </w:rPr>
        <w:t>different measures 19 diverse source content 19 domain specialization 20</w:t>
      </w:r>
    </w:p>
    <w:p w14:paraId="1256D93A" w14:textId="77777777" w:rsidR="00BE520D" w:rsidRDefault="007F6473">
      <w:pPr>
        <w:spacing w:before="2"/>
        <w:ind w:left="661"/>
        <w:rPr>
          <w:rFonts w:ascii="Trebuchet MS"/>
          <w:sz w:val="18"/>
        </w:rPr>
      </w:pPr>
      <w:r>
        <w:rPr>
          <w:rFonts w:ascii="Trebuchet MS"/>
          <w:sz w:val="18"/>
        </w:rPr>
        <w:t>efficiency in transmitting texts 18</w:t>
      </w:r>
    </w:p>
    <w:p w14:paraId="28D838A6" w14:textId="77777777" w:rsidR="00BE520D" w:rsidRDefault="007F6473">
      <w:pPr>
        <w:spacing w:before="101"/>
        <w:ind w:left="380"/>
        <w:rPr>
          <w:rFonts w:ascii="Trebuchet MS"/>
          <w:sz w:val="18"/>
        </w:rPr>
      </w:pPr>
      <w:r>
        <w:br w:type="column"/>
      </w:r>
      <w:r>
        <w:rPr>
          <w:rFonts w:ascii="Trebuchet MS"/>
          <w:sz w:val="18"/>
        </w:rPr>
        <w:t>fax machines 17</w:t>
      </w:r>
    </w:p>
    <w:p w14:paraId="0A020316" w14:textId="77777777" w:rsidR="00BE520D" w:rsidRDefault="007F6473">
      <w:pPr>
        <w:spacing w:before="11"/>
        <w:ind w:left="380"/>
        <w:rPr>
          <w:rFonts w:ascii="Trebuchet MS"/>
          <w:sz w:val="18"/>
        </w:rPr>
      </w:pPr>
      <w:r>
        <w:rPr>
          <w:rFonts w:ascii="Trebuchet MS"/>
          <w:sz w:val="18"/>
        </w:rPr>
        <w:t>in-house translator 19</w:t>
      </w:r>
    </w:p>
    <w:p w14:paraId="0A3D211D" w14:textId="77777777" w:rsidR="00BE520D" w:rsidRDefault="007F6473">
      <w:pPr>
        <w:spacing w:before="11"/>
        <w:ind w:left="380"/>
        <w:rPr>
          <w:rFonts w:ascii="Trebuchet MS"/>
          <w:sz w:val="18"/>
        </w:rPr>
      </w:pPr>
      <w:r>
        <w:rPr>
          <w:rFonts w:ascii="Trebuchet MS"/>
          <w:sz w:val="18"/>
        </w:rPr>
        <w:t>Internet Age 18</w:t>
      </w:r>
    </w:p>
    <w:p w14:paraId="662BF8E6" w14:textId="77777777" w:rsidR="00BE520D" w:rsidRDefault="007F6473">
      <w:pPr>
        <w:spacing w:before="11" w:line="252" w:lineRule="auto"/>
        <w:ind w:left="380" w:right="509"/>
        <w:rPr>
          <w:rFonts w:ascii="Trebuchet MS"/>
          <w:sz w:val="18"/>
        </w:rPr>
      </w:pPr>
      <w:r>
        <w:rPr>
          <w:rFonts w:ascii="Trebuchet MS"/>
          <w:sz w:val="18"/>
        </w:rPr>
        <w:t>ongoing high-quality translation 19 perso</w:t>
      </w:r>
      <w:r>
        <w:rPr>
          <w:rFonts w:ascii="Trebuchet MS"/>
          <w:sz w:val="18"/>
        </w:rPr>
        <w:t>nal computers and translation</w:t>
      </w:r>
    </w:p>
    <w:p w14:paraId="3FF88591" w14:textId="77777777" w:rsidR="00BE520D" w:rsidRDefault="007F6473">
      <w:pPr>
        <w:spacing w:before="1"/>
        <w:ind w:left="740"/>
        <w:rPr>
          <w:rFonts w:ascii="Trebuchet MS"/>
          <w:sz w:val="18"/>
        </w:rPr>
      </w:pPr>
      <w:r>
        <w:rPr>
          <w:rFonts w:ascii="Trebuchet MS"/>
          <w:sz w:val="18"/>
        </w:rPr>
        <w:t>speed 17</w:t>
      </w:r>
    </w:p>
    <w:p w14:paraId="3C28E8BD" w14:textId="77777777" w:rsidR="00BE520D" w:rsidRDefault="007F6473">
      <w:pPr>
        <w:spacing w:before="11"/>
        <w:ind w:left="380"/>
        <w:rPr>
          <w:rFonts w:ascii="Trebuchet MS"/>
          <w:sz w:val="18"/>
        </w:rPr>
      </w:pPr>
      <w:r>
        <w:rPr>
          <w:rFonts w:ascii="Trebuchet MS"/>
          <w:sz w:val="18"/>
        </w:rPr>
        <w:t>professional associations 20</w:t>
      </w:r>
    </w:p>
    <w:p w14:paraId="08756511" w14:textId="77777777" w:rsidR="00BE520D" w:rsidRDefault="007F6473">
      <w:pPr>
        <w:spacing w:before="11"/>
        <w:ind w:left="380"/>
        <w:rPr>
          <w:rFonts w:ascii="Trebuchet MS"/>
          <w:sz w:val="18"/>
        </w:rPr>
      </w:pPr>
      <w:r>
        <w:rPr>
          <w:rFonts w:ascii="Trebuchet MS"/>
          <w:sz w:val="18"/>
        </w:rPr>
        <w:t>quality and 28</w:t>
      </w:r>
    </w:p>
    <w:p w14:paraId="1AB2FED1" w14:textId="77777777" w:rsidR="00BE520D" w:rsidRDefault="007F6473">
      <w:pPr>
        <w:spacing w:before="11" w:line="252" w:lineRule="auto"/>
        <w:ind w:left="560" w:right="680"/>
        <w:jc w:val="both"/>
        <w:rPr>
          <w:rFonts w:ascii="Trebuchet MS"/>
          <w:sz w:val="18"/>
        </w:rPr>
      </w:pPr>
      <w:r>
        <w:rPr>
          <w:rFonts w:ascii="Trebuchet MS"/>
          <w:sz w:val="18"/>
        </w:rPr>
        <w:t>downward pressure on rates 28 secure transmission of texts 28 on time deliverery 28</w:t>
      </w:r>
    </w:p>
    <w:p w14:paraId="5FE64FE5" w14:textId="77777777" w:rsidR="00BE520D" w:rsidRDefault="007F6473">
      <w:pPr>
        <w:spacing w:before="1"/>
        <w:ind w:left="560"/>
        <w:jc w:val="both"/>
        <w:rPr>
          <w:rFonts w:ascii="Trebuchet MS"/>
          <w:sz w:val="18"/>
        </w:rPr>
      </w:pPr>
      <w:r>
        <w:rPr>
          <w:rFonts w:ascii="Trebuchet MS"/>
          <w:w w:val="120"/>
          <w:sz w:val="18"/>
        </w:rPr>
        <w:t>TM 28</w:t>
      </w:r>
    </w:p>
    <w:p w14:paraId="2193F855" w14:textId="77777777" w:rsidR="00BE520D" w:rsidRDefault="007F6473">
      <w:pPr>
        <w:spacing w:before="11" w:line="252" w:lineRule="auto"/>
        <w:ind w:left="379" w:right="509"/>
        <w:rPr>
          <w:rFonts w:ascii="Trebuchet MS" w:hAnsi="Trebuchet MS"/>
          <w:sz w:val="18"/>
        </w:rPr>
      </w:pPr>
      <w:r>
        <w:rPr>
          <w:rFonts w:ascii="Trebuchet MS" w:hAnsi="Trebuchet MS"/>
          <w:sz w:val="18"/>
        </w:rPr>
        <w:t>share work at time zones 18–19 translation at the end of the</w:t>
      </w:r>
    </w:p>
    <w:p w14:paraId="44AA9D2F" w14:textId="77777777" w:rsidR="00BE520D" w:rsidRDefault="007F6473">
      <w:pPr>
        <w:spacing w:before="1"/>
        <w:ind w:left="739"/>
        <w:rPr>
          <w:rFonts w:ascii="Trebuchet MS"/>
          <w:sz w:val="18"/>
        </w:rPr>
      </w:pPr>
      <w:r>
        <w:rPr>
          <w:rFonts w:ascii="Trebuchet MS"/>
          <w:sz w:val="18"/>
        </w:rPr>
        <w:t>production cycle 18</w:t>
      </w:r>
    </w:p>
    <w:p w14:paraId="605CF8C7" w14:textId="77777777" w:rsidR="00BE520D" w:rsidRDefault="007F6473">
      <w:pPr>
        <w:spacing w:before="11" w:line="252" w:lineRule="auto"/>
        <w:ind w:left="379" w:right="616" w:hanging="180"/>
        <w:rPr>
          <w:rFonts w:ascii="Trebuchet MS" w:hAnsi="Trebuchet MS"/>
          <w:sz w:val="18"/>
        </w:rPr>
      </w:pPr>
      <w:r>
        <w:rPr>
          <w:rFonts w:ascii="Trebuchet MS" w:hAnsi="Trebuchet MS"/>
          <w:sz w:val="18"/>
        </w:rPr>
        <w:t>demand, quality and 25–6 localization and</w:t>
      </w:r>
    </w:p>
    <w:p w14:paraId="69C0C8ED" w14:textId="77777777" w:rsidR="00BE520D" w:rsidRDefault="007F6473">
      <w:pPr>
        <w:spacing w:before="1" w:line="254" w:lineRule="auto"/>
        <w:ind w:left="380" w:right="616" w:firstLine="359"/>
        <w:rPr>
          <w:rFonts w:ascii="Trebuchet MS"/>
          <w:sz w:val="18"/>
        </w:rPr>
      </w:pPr>
      <w:r>
        <w:rPr>
          <w:rFonts w:ascii="Trebuchet MS"/>
          <w:sz w:val="18"/>
        </w:rPr>
        <w:t>internationalization 26 negative impacts for quality 25</w:t>
      </w:r>
    </w:p>
    <w:p w14:paraId="23E915C0" w14:textId="77777777" w:rsidR="00BE520D" w:rsidRDefault="007F6473">
      <w:pPr>
        <w:spacing w:line="207" w:lineRule="exact"/>
        <w:ind w:left="200"/>
        <w:rPr>
          <w:rFonts w:ascii="Trebuchet MS"/>
          <w:sz w:val="18"/>
        </w:rPr>
      </w:pPr>
      <w:r>
        <w:rPr>
          <w:rFonts w:ascii="Trebuchet MS"/>
          <w:sz w:val="18"/>
        </w:rPr>
        <w:t>Demand Management Strategy 11</w:t>
      </w:r>
    </w:p>
    <w:p w14:paraId="3FF41E92" w14:textId="77777777" w:rsidR="00BE520D" w:rsidRDefault="007F6473">
      <w:pPr>
        <w:spacing w:before="15"/>
        <w:ind w:left="200"/>
        <w:rPr>
          <w:i/>
          <w:sz w:val="18"/>
        </w:rPr>
      </w:pPr>
      <w:r>
        <w:rPr>
          <w:i/>
          <w:sz w:val="18"/>
        </w:rPr>
        <w:t>Developing Translation Competence</w:t>
      </w:r>
    </w:p>
    <w:p w14:paraId="1345AD3F" w14:textId="77777777" w:rsidR="00BE520D" w:rsidRDefault="007F6473">
      <w:pPr>
        <w:spacing w:before="12"/>
        <w:ind w:left="169" w:right="1624"/>
        <w:jc w:val="center"/>
        <w:rPr>
          <w:rFonts w:ascii="Trebuchet MS"/>
          <w:sz w:val="18"/>
        </w:rPr>
      </w:pPr>
      <w:r>
        <w:rPr>
          <w:rFonts w:ascii="Trebuchet MS"/>
          <w:w w:val="105"/>
          <w:sz w:val="18"/>
        </w:rPr>
        <w:t>(2000) 68</w:t>
      </w:r>
    </w:p>
    <w:p w14:paraId="7313F412" w14:textId="77777777" w:rsidR="00BE520D" w:rsidRDefault="007F6473">
      <w:pPr>
        <w:spacing w:before="10"/>
        <w:ind w:left="169" w:right="1672"/>
        <w:jc w:val="center"/>
        <w:rPr>
          <w:rFonts w:ascii="Trebuchet MS"/>
          <w:sz w:val="18"/>
        </w:rPr>
      </w:pPr>
      <w:r>
        <w:rPr>
          <w:rFonts w:ascii="Trebuchet MS"/>
          <w:sz w:val="18"/>
        </w:rPr>
        <w:t>direct client model 140</w:t>
      </w:r>
    </w:p>
    <w:p w14:paraId="5F873A7E" w14:textId="77777777" w:rsidR="00BE520D" w:rsidRDefault="007F6473">
      <w:pPr>
        <w:spacing w:before="11" w:line="252" w:lineRule="auto"/>
        <w:ind w:left="200" w:right="1163" w:hanging="77"/>
        <w:jc w:val="center"/>
        <w:rPr>
          <w:rFonts w:ascii="Trebuchet MS"/>
          <w:sz w:val="18"/>
        </w:rPr>
      </w:pPr>
      <w:r>
        <w:rPr>
          <w:rFonts w:ascii="Trebuchet MS"/>
          <w:sz w:val="18"/>
        </w:rPr>
        <w:t>drug or people trafficking 10 Dynamic Stability Control 29</w:t>
      </w:r>
    </w:p>
    <w:p w14:paraId="61DBD999" w14:textId="77777777" w:rsidR="00BE520D" w:rsidRDefault="00BE520D">
      <w:pPr>
        <w:pStyle w:val="BodyText"/>
        <w:spacing w:before="1"/>
        <w:rPr>
          <w:rFonts w:ascii="Trebuchet MS"/>
          <w:sz w:val="19"/>
        </w:rPr>
      </w:pPr>
    </w:p>
    <w:p w14:paraId="4A37BD04" w14:textId="77777777" w:rsidR="00BE520D" w:rsidRDefault="007F6473">
      <w:pPr>
        <w:spacing w:line="252" w:lineRule="auto"/>
        <w:ind w:left="200" w:right="917"/>
        <w:rPr>
          <w:rFonts w:ascii="Trebuchet MS"/>
          <w:sz w:val="18"/>
        </w:rPr>
      </w:pPr>
      <w:r>
        <w:rPr>
          <w:rFonts w:ascii="Trebuchet MS"/>
          <w:w w:val="105"/>
          <w:sz w:val="18"/>
        </w:rPr>
        <w:t>Electronic Stability Program 29 EU IATE terminology 87</w:t>
      </w:r>
    </w:p>
    <w:p w14:paraId="575B14A6" w14:textId="77777777" w:rsidR="00BE520D" w:rsidRDefault="007F6473">
      <w:pPr>
        <w:spacing w:before="1" w:line="252" w:lineRule="auto"/>
        <w:ind w:left="200" w:right="616" w:hanging="1"/>
        <w:rPr>
          <w:rFonts w:ascii="Trebuchet MS" w:hAnsi="Trebuchet MS"/>
          <w:sz w:val="18"/>
        </w:rPr>
      </w:pPr>
      <w:r>
        <w:rPr>
          <w:rFonts w:ascii="Trebuchet MS" w:hAnsi="Trebuchet MS"/>
          <w:w w:val="105"/>
          <w:sz w:val="18"/>
        </w:rPr>
        <w:t xml:space="preserve">European Economic Community 13 example-based MT (EBMT) 97 </w:t>
      </w:r>
      <w:r>
        <w:rPr>
          <w:rFonts w:ascii="Trebuchet MS" w:hAnsi="Trebuchet MS"/>
          <w:sz w:val="18"/>
        </w:rPr>
        <w:t>experience-dependent model 140–5</w:t>
      </w:r>
    </w:p>
    <w:p w14:paraId="5C34081C" w14:textId="77777777" w:rsidR="00BE520D" w:rsidRDefault="007F6473">
      <w:pPr>
        <w:spacing w:before="1" w:line="252" w:lineRule="auto"/>
        <w:ind w:left="380" w:right="1076"/>
        <w:rPr>
          <w:rFonts w:ascii="Trebuchet MS" w:hAnsi="Trebuchet MS"/>
          <w:sz w:val="18"/>
        </w:rPr>
      </w:pPr>
      <w:r>
        <w:rPr>
          <w:rFonts w:ascii="Trebuchet MS" w:hAnsi="Trebuchet MS"/>
          <w:sz w:val="18"/>
        </w:rPr>
        <w:t xml:space="preserve">advantages 144–5 </w:t>
      </w:r>
      <w:r>
        <w:rPr>
          <w:rFonts w:ascii="Trebuchet MS" w:hAnsi="Trebuchet MS"/>
          <w:w w:val="95"/>
          <w:sz w:val="18"/>
        </w:rPr>
        <w:t>dependence on freelance</w:t>
      </w:r>
    </w:p>
    <w:p w14:paraId="5327F1E9" w14:textId="77777777" w:rsidR="00BE520D" w:rsidRDefault="007F6473">
      <w:pPr>
        <w:spacing w:before="1"/>
        <w:ind w:left="740"/>
        <w:rPr>
          <w:rFonts w:ascii="Trebuchet MS"/>
          <w:sz w:val="18"/>
        </w:rPr>
      </w:pPr>
      <w:r>
        <w:rPr>
          <w:rFonts w:ascii="Trebuchet MS"/>
          <w:sz w:val="18"/>
        </w:rPr>
        <w:t>translators 143</w:t>
      </w:r>
    </w:p>
    <w:p w14:paraId="3E786C62" w14:textId="77777777" w:rsidR="00BE520D" w:rsidRDefault="007F6473">
      <w:pPr>
        <w:spacing w:before="11"/>
        <w:ind w:left="380"/>
        <w:rPr>
          <w:rFonts w:ascii="Trebuchet MS"/>
          <w:sz w:val="18"/>
        </w:rPr>
      </w:pPr>
      <w:r>
        <w:rPr>
          <w:rFonts w:ascii="Trebuchet MS"/>
          <w:sz w:val="18"/>
        </w:rPr>
        <w:t>disadvantages 143</w:t>
      </w:r>
    </w:p>
    <w:p w14:paraId="2CE2C54B" w14:textId="77777777" w:rsidR="00BE520D" w:rsidRDefault="007F6473">
      <w:pPr>
        <w:spacing w:before="11"/>
        <w:ind w:left="380"/>
        <w:rPr>
          <w:rFonts w:ascii="Trebuchet MS" w:hAnsi="Trebuchet MS"/>
          <w:sz w:val="18"/>
        </w:rPr>
      </w:pPr>
      <w:r>
        <w:rPr>
          <w:rFonts w:ascii="Trebuchet MS" w:hAnsi="Trebuchet MS"/>
          <w:sz w:val="18"/>
        </w:rPr>
        <w:t>features 140–3</w:t>
      </w:r>
    </w:p>
    <w:p w14:paraId="12B791FC" w14:textId="77777777" w:rsidR="00BE520D" w:rsidRDefault="007F6473">
      <w:pPr>
        <w:spacing w:before="11" w:line="252" w:lineRule="auto"/>
        <w:ind w:left="380" w:right="779"/>
        <w:rPr>
          <w:rFonts w:ascii="Trebuchet MS" w:hAnsi="Trebuchet MS"/>
          <w:sz w:val="18"/>
        </w:rPr>
      </w:pPr>
      <w:r>
        <w:rPr>
          <w:rFonts w:ascii="Trebuchet MS" w:hAnsi="Trebuchet MS"/>
          <w:sz w:val="18"/>
        </w:rPr>
        <w:t>opt-in freelance networks 142–3 stronger QA processes 142</w:t>
      </w:r>
    </w:p>
    <w:p w14:paraId="27682BD1" w14:textId="77777777" w:rsidR="00BE520D" w:rsidRDefault="007F6473">
      <w:pPr>
        <w:spacing w:before="1" w:line="252" w:lineRule="auto"/>
        <w:ind w:left="380"/>
        <w:rPr>
          <w:rFonts w:ascii="Trebuchet MS"/>
          <w:sz w:val="18"/>
        </w:rPr>
      </w:pPr>
      <w:r>
        <w:rPr>
          <w:rFonts w:ascii="Trebuchet MS"/>
          <w:sz w:val="18"/>
        </w:rPr>
        <w:t xml:space="preserve">top-down project </w:t>
      </w:r>
      <w:r>
        <w:rPr>
          <w:rFonts w:ascii="Trebuchet MS"/>
          <w:sz w:val="18"/>
        </w:rPr>
        <w:t>management 142 various methods of selection for</w:t>
      </w:r>
    </w:p>
    <w:p w14:paraId="6265BE66" w14:textId="77777777" w:rsidR="00BE520D" w:rsidRDefault="007F6473">
      <w:pPr>
        <w:spacing w:before="1"/>
        <w:ind w:left="740"/>
        <w:rPr>
          <w:rFonts w:ascii="Trebuchet MS"/>
          <w:sz w:val="18"/>
        </w:rPr>
      </w:pPr>
      <w:r>
        <w:rPr>
          <w:rFonts w:ascii="Trebuchet MS"/>
          <w:w w:val="115"/>
          <w:sz w:val="18"/>
        </w:rPr>
        <w:t>QE 142</w:t>
      </w:r>
    </w:p>
    <w:p w14:paraId="74464836" w14:textId="77777777" w:rsidR="00BE520D" w:rsidRDefault="00BE520D">
      <w:pPr>
        <w:pStyle w:val="BodyText"/>
        <w:rPr>
          <w:rFonts w:ascii="Trebuchet MS"/>
        </w:rPr>
      </w:pPr>
    </w:p>
    <w:p w14:paraId="474D34CE" w14:textId="77777777" w:rsidR="00BE520D" w:rsidRDefault="007F6473">
      <w:pPr>
        <w:ind w:left="200"/>
        <w:rPr>
          <w:rFonts w:ascii="Trebuchet MS"/>
          <w:sz w:val="18"/>
        </w:rPr>
      </w:pPr>
      <w:r>
        <w:rPr>
          <w:rFonts w:ascii="Trebuchet MS"/>
          <w:sz w:val="18"/>
        </w:rPr>
        <w:t>Facebook 1, 174</w:t>
      </w:r>
    </w:p>
    <w:p w14:paraId="77EF9FF8" w14:textId="77777777" w:rsidR="00BE520D" w:rsidRDefault="007F6473">
      <w:pPr>
        <w:spacing w:before="11"/>
        <w:ind w:left="200"/>
        <w:rPr>
          <w:rFonts w:ascii="Trebuchet MS"/>
          <w:sz w:val="18"/>
        </w:rPr>
      </w:pPr>
      <w:r>
        <w:rPr>
          <w:rFonts w:ascii="Trebuchet MS"/>
          <w:sz w:val="18"/>
        </w:rPr>
        <w:t>Fan translation 171</w:t>
      </w:r>
    </w:p>
    <w:p w14:paraId="3ED8E4D4" w14:textId="77777777" w:rsidR="00BE520D" w:rsidRDefault="007F6473">
      <w:pPr>
        <w:spacing w:before="11"/>
        <w:ind w:left="200"/>
        <w:rPr>
          <w:rFonts w:ascii="Trebuchet MS"/>
          <w:sz w:val="18"/>
        </w:rPr>
      </w:pPr>
      <w:r>
        <w:rPr>
          <w:rFonts w:ascii="Trebuchet MS"/>
          <w:sz w:val="18"/>
        </w:rPr>
        <w:t>fax machines 17</w:t>
      </w:r>
    </w:p>
    <w:p w14:paraId="21CF7D0C" w14:textId="77777777" w:rsidR="00BE520D" w:rsidRDefault="007F6473">
      <w:pPr>
        <w:spacing w:before="11"/>
        <w:ind w:left="200"/>
        <w:rPr>
          <w:rFonts w:ascii="Trebuchet MS"/>
          <w:sz w:val="18"/>
        </w:rPr>
      </w:pPr>
      <w:r>
        <w:rPr>
          <w:rFonts w:ascii="Trebuchet MS"/>
          <w:sz w:val="18"/>
        </w:rPr>
        <w:t>fit-for-purpose translation 27, 44,</w:t>
      </w:r>
    </w:p>
    <w:p w14:paraId="2FFCFBA5" w14:textId="77777777" w:rsidR="00BE520D" w:rsidRDefault="007F6473">
      <w:pPr>
        <w:spacing w:before="11"/>
        <w:ind w:left="740"/>
        <w:rPr>
          <w:rFonts w:ascii="Trebuchet MS"/>
          <w:sz w:val="18"/>
        </w:rPr>
      </w:pPr>
      <w:r>
        <w:rPr>
          <w:rFonts w:ascii="Trebuchet MS"/>
          <w:w w:val="105"/>
          <w:sz w:val="18"/>
        </w:rPr>
        <w:t>163</w:t>
      </w:r>
    </w:p>
    <w:p w14:paraId="174EAAF5" w14:textId="77777777" w:rsidR="00BE520D" w:rsidRDefault="007F6473">
      <w:pPr>
        <w:spacing w:before="11" w:line="252" w:lineRule="auto"/>
        <w:ind w:left="740" w:right="616" w:hanging="540"/>
        <w:rPr>
          <w:rFonts w:ascii="Trebuchet MS"/>
          <w:sz w:val="18"/>
        </w:rPr>
      </w:pPr>
      <w:r>
        <w:rPr>
          <w:rFonts w:ascii="Trebuchet MS"/>
          <w:sz w:val="18"/>
        </w:rPr>
        <w:t>Free and Open Source Software (FOSS) 165</w:t>
      </w:r>
    </w:p>
    <w:p w14:paraId="40012D74" w14:textId="77777777" w:rsidR="00BE520D" w:rsidRDefault="007F6473">
      <w:pPr>
        <w:spacing w:before="1"/>
        <w:ind w:left="169" w:right="1632"/>
        <w:jc w:val="center"/>
        <w:rPr>
          <w:rFonts w:ascii="Trebuchet MS"/>
          <w:sz w:val="18"/>
        </w:rPr>
      </w:pPr>
      <w:r>
        <w:rPr>
          <w:rFonts w:ascii="Trebuchet MS"/>
          <w:sz w:val="18"/>
        </w:rPr>
        <w:t>beta glossaries 170</w:t>
      </w:r>
    </w:p>
    <w:p w14:paraId="08399AAE" w14:textId="77777777" w:rsidR="00BE520D" w:rsidRDefault="00BE520D">
      <w:pPr>
        <w:jc w:val="center"/>
        <w:rPr>
          <w:rFonts w:ascii="Trebuchet MS"/>
          <w:sz w:val="18"/>
        </w:rPr>
        <w:sectPr w:rsidR="00BE520D">
          <w:type w:val="continuous"/>
          <w:pgSz w:w="8850" w:h="13270"/>
          <w:pgMar w:top="420" w:right="720" w:bottom="0" w:left="720" w:header="720" w:footer="720" w:gutter="0"/>
          <w:cols w:num="2" w:space="720" w:equalWidth="0">
            <w:col w:w="3602" w:space="40"/>
            <w:col w:w="3768"/>
          </w:cols>
        </w:sectPr>
      </w:pPr>
    </w:p>
    <w:p w14:paraId="24EFA907" w14:textId="77777777" w:rsidR="00BE520D" w:rsidRDefault="00BE520D">
      <w:pPr>
        <w:pStyle w:val="BodyText"/>
        <w:spacing w:before="2"/>
        <w:rPr>
          <w:rFonts w:ascii="Trebuchet MS"/>
          <w:sz w:val="29"/>
        </w:rPr>
      </w:pPr>
    </w:p>
    <w:p w14:paraId="193444A4" w14:textId="77777777" w:rsidR="00BE520D" w:rsidRDefault="00BE520D">
      <w:pPr>
        <w:rPr>
          <w:rFonts w:ascii="Trebuchet MS"/>
          <w:sz w:val="29"/>
        </w:rPr>
        <w:sectPr w:rsidR="00BE520D">
          <w:pgSz w:w="8850" w:h="13270"/>
          <w:pgMar w:top="840" w:right="720" w:bottom="280" w:left="720" w:header="644" w:footer="0" w:gutter="0"/>
          <w:cols w:space="720"/>
        </w:sectPr>
      </w:pPr>
    </w:p>
    <w:p w14:paraId="053A0BEB" w14:textId="77777777" w:rsidR="00BE520D" w:rsidRDefault="007F6473">
      <w:pPr>
        <w:spacing w:before="105" w:line="259" w:lineRule="auto"/>
        <w:ind w:left="978" w:right="917" w:hanging="360"/>
        <w:rPr>
          <w:sz w:val="18"/>
        </w:rPr>
      </w:pPr>
      <w:r>
        <w:rPr>
          <w:sz w:val="18"/>
        </w:rPr>
        <w:t>Internet browser Mozilla Firefox 165–6</w:t>
      </w:r>
    </w:p>
    <w:p w14:paraId="1EE7DCA9" w14:textId="77777777" w:rsidR="00BE520D" w:rsidRDefault="007F6473">
      <w:pPr>
        <w:spacing w:line="259" w:lineRule="auto"/>
        <w:ind w:left="438" w:right="828" w:firstLine="180"/>
        <w:rPr>
          <w:sz w:val="18"/>
        </w:rPr>
      </w:pPr>
      <w:r>
        <w:rPr>
          <w:sz w:val="18"/>
        </w:rPr>
        <w:t>localization products 190 Free market approaches 162 free MT engines 171–2 freelancers 29</w:t>
      </w:r>
    </w:p>
    <w:p w14:paraId="40091244" w14:textId="77777777" w:rsidR="00BE520D" w:rsidRDefault="007F6473">
      <w:pPr>
        <w:spacing w:line="259" w:lineRule="auto"/>
        <w:ind w:left="438" w:right="9"/>
        <w:rPr>
          <w:sz w:val="18"/>
        </w:rPr>
      </w:pPr>
      <w:r>
        <w:rPr>
          <w:sz w:val="18"/>
        </w:rPr>
        <w:t>FTP (File Transfer Protocol) 17 function-oriented translation studies 2</w:t>
      </w:r>
    </w:p>
    <w:p w14:paraId="370E907F" w14:textId="77777777" w:rsidR="00BE520D" w:rsidRDefault="00BE520D">
      <w:pPr>
        <w:pStyle w:val="BodyText"/>
        <w:spacing w:before="8"/>
        <w:rPr>
          <w:sz w:val="18"/>
        </w:rPr>
      </w:pPr>
    </w:p>
    <w:p w14:paraId="44CA3127" w14:textId="77777777" w:rsidR="00BE520D" w:rsidRDefault="007F6473">
      <w:pPr>
        <w:spacing w:line="259" w:lineRule="auto"/>
        <w:ind w:left="438" w:right="1034"/>
        <w:rPr>
          <w:sz w:val="18"/>
        </w:rPr>
      </w:pPr>
      <w:r>
        <w:rPr>
          <w:sz w:val="18"/>
        </w:rPr>
        <w:t>GIGO principle 31–2 GILT (Globalization,</w:t>
      </w:r>
    </w:p>
    <w:p w14:paraId="1BCC76EB" w14:textId="77777777" w:rsidR="00BE520D" w:rsidRDefault="007F6473">
      <w:pPr>
        <w:spacing w:line="203" w:lineRule="exact"/>
        <w:ind w:left="978"/>
        <w:rPr>
          <w:sz w:val="18"/>
        </w:rPr>
      </w:pPr>
      <w:r>
        <w:rPr>
          <w:sz w:val="18"/>
        </w:rPr>
        <w:t>International</w:t>
      </w:r>
      <w:r>
        <w:rPr>
          <w:sz w:val="18"/>
        </w:rPr>
        <w:t>ization,</w:t>
      </w:r>
    </w:p>
    <w:p w14:paraId="0DFACF5E" w14:textId="77777777" w:rsidR="00BE520D" w:rsidRDefault="007F6473">
      <w:pPr>
        <w:spacing w:before="15" w:line="259" w:lineRule="auto"/>
        <w:ind w:left="438" w:right="303" w:firstLine="540"/>
        <w:rPr>
          <w:sz w:val="18"/>
        </w:rPr>
      </w:pPr>
      <w:r>
        <w:rPr>
          <w:sz w:val="18"/>
        </w:rPr>
        <w:t>Localization, Translation) 8 global downturn survey 9 globalization 1, 9–10</w:t>
      </w:r>
    </w:p>
    <w:p w14:paraId="69F21340" w14:textId="77777777" w:rsidR="00BE520D" w:rsidRDefault="007F6473">
      <w:pPr>
        <w:spacing w:line="202" w:lineRule="exact"/>
        <w:ind w:left="438"/>
        <w:rPr>
          <w:sz w:val="18"/>
        </w:rPr>
      </w:pPr>
      <w:r>
        <w:rPr>
          <w:sz w:val="18"/>
        </w:rPr>
        <w:t>gold standard 69</w:t>
      </w:r>
    </w:p>
    <w:p w14:paraId="06D970BF" w14:textId="77777777" w:rsidR="00BE520D" w:rsidRDefault="007F6473">
      <w:pPr>
        <w:spacing w:before="16" w:line="259" w:lineRule="auto"/>
        <w:ind w:left="438" w:right="303"/>
        <w:rPr>
          <w:sz w:val="18"/>
        </w:rPr>
      </w:pPr>
      <w:r>
        <w:rPr>
          <w:sz w:val="18"/>
        </w:rPr>
        <w:t>‘good enough’ translation 27 Google 184</w:t>
      </w:r>
    </w:p>
    <w:p w14:paraId="5EC6F17A" w14:textId="77777777" w:rsidR="00BE520D" w:rsidRDefault="007F6473">
      <w:pPr>
        <w:spacing w:line="259" w:lineRule="auto"/>
        <w:ind w:left="439" w:right="917"/>
        <w:rPr>
          <w:sz w:val="18"/>
        </w:rPr>
      </w:pPr>
      <w:r>
        <w:rPr>
          <w:sz w:val="18"/>
        </w:rPr>
        <w:t>Google Translate 173 growth in demand</w:t>
      </w:r>
    </w:p>
    <w:p w14:paraId="112AC7F7" w14:textId="77777777" w:rsidR="00BE520D" w:rsidRDefault="007F6473">
      <w:pPr>
        <w:spacing w:line="259" w:lineRule="auto"/>
        <w:ind w:left="799" w:right="299" w:hanging="180"/>
        <w:rPr>
          <w:sz w:val="18"/>
        </w:rPr>
      </w:pPr>
      <w:r>
        <w:rPr>
          <w:sz w:val="18"/>
        </w:rPr>
        <w:t>reach of languages 12–15 ‘Chinese Whispers’ effect 13 Internet usage statistics 12–13 mission-oriented/</w:t>
      </w:r>
    </w:p>
    <w:p w14:paraId="3145FEC3" w14:textId="77777777" w:rsidR="00BE520D" w:rsidRDefault="007F6473">
      <w:pPr>
        <w:spacing w:line="259" w:lineRule="auto"/>
        <w:ind w:left="798" w:right="9" w:firstLine="180"/>
        <w:rPr>
          <w:sz w:val="18"/>
        </w:rPr>
      </w:pPr>
      <w:r>
        <w:rPr>
          <w:sz w:val="18"/>
        </w:rPr>
        <w:t xml:space="preserve">subject-oriented 12 </w:t>
      </w:r>
      <w:r>
        <w:rPr>
          <w:w w:val="95"/>
          <w:sz w:val="18"/>
        </w:rPr>
        <w:t>multilingualism in post-apartheid</w:t>
      </w:r>
    </w:p>
    <w:p w14:paraId="654B42DF" w14:textId="77777777" w:rsidR="00BE520D" w:rsidRDefault="007F6473">
      <w:pPr>
        <w:spacing w:line="204" w:lineRule="exact"/>
        <w:ind w:left="978"/>
        <w:rPr>
          <w:sz w:val="18"/>
        </w:rPr>
      </w:pPr>
      <w:r>
        <w:rPr>
          <w:sz w:val="18"/>
        </w:rPr>
        <w:t>South Africa 14</w:t>
      </w:r>
    </w:p>
    <w:p w14:paraId="13516285" w14:textId="77777777" w:rsidR="00BE520D" w:rsidRDefault="007F6473">
      <w:pPr>
        <w:spacing w:before="8"/>
        <w:ind w:left="798"/>
        <w:rPr>
          <w:sz w:val="18"/>
        </w:rPr>
      </w:pPr>
      <w:r>
        <w:rPr>
          <w:sz w:val="18"/>
        </w:rPr>
        <w:t>multiple Internets 14</w:t>
      </w:r>
    </w:p>
    <w:p w14:paraId="343D454F" w14:textId="77777777" w:rsidR="00BE520D" w:rsidRDefault="007F6473">
      <w:pPr>
        <w:spacing w:before="15" w:line="259" w:lineRule="auto"/>
        <w:ind w:left="798" w:right="508"/>
        <w:rPr>
          <w:sz w:val="18"/>
        </w:rPr>
      </w:pPr>
      <w:r>
        <w:rPr>
          <w:sz w:val="18"/>
        </w:rPr>
        <w:t>need for more languages 12 non-commercial sector 13</w:t>
      </w:r>
    </w:p>
    <w:p w14:paraId="2D98BBFF" w14:textId="77777777" w:rsidR="00BE520D" w:rsidRDefault="007F6473">
      <w:pPr>
        <w:spacing w:line="203" w:lineRule="exact"/>
        <w:ind w:left="798"/>
        <w:rPr>
          <w:sz w:val="18"/>
        </w:rPr>
      </w:pPr>
      <w:r>
        <w:rPr>
          <w:sz w:val="18"/>
        </w:rPr>
        <w:t>official</w:t>
      </w:r>
      <w:r>
        <w:rPr>
          <w:sz w:val="18"/>
        </w:rPr>
        <w:t xml:space="preserve"> languages, 1996</w:t>
      </w:r>
    </w:p>
    <w:p w14:paraId="5770E660" w14:textId="77777777" w:rsidR="00BE520D" w:rsidRDefault="007F6473">
      <w:pPr>
        <w:spacing w:before="16"/>
        <w:ind w:left="978"/>
        <w:rPr>
          <w:sz w:val="18"/>
        </w:rPr>
      </w:pPr>
      <w:r>
        <w:rPr>
          <w:sz w:val="18"/>
        </w:rPr>
        <w:t>Constitution 14–15</w:t>
      </w:r>
    </w:p>
    <w:p w14:paraId="2142C852" w14:textId="77777777" w:rsidR="00BE520D" w:rsidRDefault="007F6473">
      <w:pPr>
        <w:spacing w:before="15"/>
        <w:ind w:left="798"/>
        <w:rPr>
          <w:sz w:val="18"/>
        </w:rPr>
      </w:pPr>
      <w:r>
        <w:rPr>
          <w:sz w:val="18"/>
        </w:rPr>
        <w:t>online expansion 13</w:t>
      </w:r>
    </w:p>
    <w:p w14:paraId="1A0BA44B" w14:textId="77777777" w:rsidR="00BE520D" w:rsidRDefault="007F6473">
      <w:pPr>
        <w:spacing w:before="16" w:line="259" w:lineRule="auto"/>
        <w:ind w:left="798" w:right="9"/>
        <w:rPr>
          <w:sz w:val="18"/>
        </w:rPr>
      </w:pPr>
      <w:r>
        <w:rPr>
          <w:sz w:val="18"/>
        </w:rPr>
        <w:t>Open Source (OS) software 12 political developments 14</w:t>
      </w:r>
    </w:p>
    <w:p w14:paraId="4BAA950E" w14:textId="77777777" w:rsidR="00BE520D" w:rsidRDefault="007F6473">
      <w:pPr>
        <w:spacing w:line="259" w:lineRule="auto"/>
        <w:ind w:left="798" w:right="9"/>
        <w:rPr>
          <w:sz w:val="18"/>
        </w:rPr>
      </w:pPr>
      <w:r>
        <w:rPr>
          <w:sz w:val="18"/>
        </w:rPr>
        <w:t>risk of linguistic isolation 14 translators for language pairs 13</w:t>
      </w:r>
    </w:p>
    <w:p w14:paraId="6A2522AF" w14:textId="77777777" w:rsidR="00BE520D" w:rsidRDefault="007F6473">
      <w:pPr>
        <w:spacing w:line="203" w:lineRule="exact"/>
        <w:ind w:left="618"/>
        <w:rPr>
          <w:sz w:val="18"/>
        </w:rPr>
      </w:pPr>
      <w:r>
        <w:rPr>
          <w:w w:val="105"/>
          <w:sz w:val="18"/>
        </w:rPr>
        <w:t>volume 10–11</w:t>
      </w:r>
    </w:p>
    <w:p w14:paraId="2DB0834B" w14:textId="77777777" w:rsidR="00BE520D" w:rsidRDefault="007F6473">
      <w:pPr>
        <w:spacing w:before="13"/>
        <w:ind w:left="798"/>
        <w:rPr>
          <w:sz w:val="18"/>
        </w:rPr>
      </w:pPr>
      <w:r>
        <w:rPr>
          <w:w w:val="105"/>
          <w:sz w:val="18"/>
        </w:rPr>
        <w:t xml:space="preserve">data for translation </w:t>
      </w:r>
      <w:r>
        <w:rPr>
          <w:spacing w:val="-8"/>
          <w:w w:val="105"/>
          <w:sz w:val="18"/>
        </w:rPr>
        <w:t>11</w:t>
      </w:r>
    </w:p>
    <w:p w14:paraId="67A9A76A" w14:textId="77777777" w:rsidR="00BE520D" w:rsidRDefault="007F6473">
      <w:pPr>
        <w:spacing w:before="16" w:line="259" w:lineRule="auto"/>
        <w:ind w:left="798" w:right="9"/>
        <w:rPr>
          <w:sz w:val="18"/>
        </w:rPr>
      </w:pPr>
      <w:r>
        <w:rPr>
          <w:sz w:val="18"/>
        </w:rPr>
        <w:t>Demand Management Strategy 11 international cooperation 10–11</w:t>
      </w:r>
    </w:p>
    <w:p w14:paraId="72887F2C" w14:textId="77777777" w:rsidR="00BE520D" w:rsidRDefault="007F6473">
      <w:pPr>
        <w:spacing w:line="203" w:lineRule="exact"/>
        <w:ind w:left="798"/>
        <w:rPr>
          <w:sz w:val="18"/>
        </w:rPr>
      </w:pPr>
      <w:r>
        <w:rPr>
          <w:sz w:val="18"/>
        </w:rPr>
        <w:t>legal imperative 10–11</w:t>
      </w:r>
    </w:p>
    <w:p w14:paraId="7983A9E0" w14:textId="77777777" w:rsidR="00BE520D" w:rsidRDefault="007F6473">
      <w:pPr>
        <w:spacing w:before="15"/>
        <w:ind w:left="798"/>
        <w:rPr>
          <w:sz w:val="18"/>
        </w:rPr>
      </w:pPr>
      <w:r>
        <w:rPr>
          <w:w w:val="105"/>
          <w:sz w:val="18"/>
        </w:rPr>
        <w:t>Welsh Language Act, 1993 11</w:t>
      </w:r>
    </w:p>
    <w:p w14:paraId="4B18EFFC" w14:textId="77777777" w:rsidR="00BE520D" w:rsidRDefault="00BE520D">
      <w:pPr>
        <w:pStyle w:val="BodyText"/>
        <w:spacing w:before="8"/>
      </w:pPr>
    </w:p>
    <w:p w14:paraId="16BB68E5" w14:textId="77777777" w:rsidR="00BE520D" w:rsidRDefault="007F6473">
      <w:pPr>
        <w:spacing w:line="259" w:lineRule="auto"/>
        <w:ind w:left="438" w:right="508"/>
        <w:rPr>
          <w:sz w:val="18"/>
        </w:rPr>
      </w:pPr>
      <w:r>
        <w:rPr>
          <w:sz w:val="18"/>
        </w:rPr>
        <w:t>hive translation model 173 House’s (revisited) model 50–4</w:t>
      </w:r>
    </w:p>
    <w:p w14:paraId="2EB3E492" w14:textId="77777777" w:rsidR="00BE520D" w:rsidRDefault="007F6473">
      <w:pPr>
        <w:spacing w:line="259" w:lineRule="auto"/>
        <w:ind w:left="978" w:right="440" w:hanging="360"/>
        <w:rPr>
          <w:sz w:val="18"/>
        </w:rPr>
      </w:pPr>
      <w:r>
        <w:rPr>
          <w:sz w:val="18"/>
        </w:rPr>
        <w:t>analysis of ST and statement</w:t>
      </w:r>
      <w:r>
        <w:rPr>
          <w:spacing w:val="-19"/>
          <w:sz w:val="18"/>
        </w:rPr>
        <w:t xml:space="preserve"> </w:t>
      </w:r>
      <w:r>
        <w:rPr>
          <w:sz w:val="18"/>
        </w:rPr>
        <w:t>of function</w:t>
      </w:r>
      <w:r>
        <w:rPr>
          <w:spacing w:val="2"/>
          <w:sz w:val="18"/>
        </w:rPr>
        <w:t xml:space="preserve"> </w:t>
      </w:r>
      <w:r>
        <w:rPr>
          <w:sz w:val="18"/>
        </w:rPr>
        <w:t>50–1</w:t>
      </w:r>
    </w:p>
    <w:p w14:paraId="4654848A" w14:textId="77777777" w:rsidR="00BE520D" w:rsidRDefault="007F6473">
      <w:pPr>
        <w:spacing w:line="259" w:lineRule="auto"/>
        <w:ind w:left="978" w:right="967" w:hanging="360"/>
        <w:rPr>
          <w:sz w:val="18"/>
        </w:rPr>
      </w:pPr>
      <w:r>
        <w:rPr>
          <w:sz w:val="18"/>
        </w:rPr>
        <w:t>anecdotal and</w:t>
      </w:r>
      <w:r>
        <w:rPr>
          <w:spacing w:val="-28"/>
          <w:sz w:val="18"/>
        </w:rPr>
        <w:t xml:space="preserve"> </w:t>
      </w:r>
      <w:r>
        <w:rPr>
          <w:sz w:val="18"/>
        </w:rPr>
        <w:t>subjective category</w:t>
      </w:r>
      <w:r>
        <w:rPr>
          <w:spacing w:val="42"/>
          <w:sz w:val="18"/>
        </w:rPr>
        <w:t xml:space="preserve"> </w:t>
      </w:r>
      <w:r>
        <w:rPr>
          <w:spacing w:val="2"/>
          <w:sz w:val="18"/>
        </w:rPr>
        <w:t>46–7</w:t>
      </w:r>
    </w:p>
    <w:p w14:paraId="336D7142" w14:textId="77777777" w:rsidR="00BE520D" w:rsidRDefault="007F6473">
      <w:pPr>
        <w:spacing w:before="105"/>
        <w:ind w:left="409"/>
        <w:rPr>
          <w:sz w:val="18"/>
        </w:rPr>
      </w:pPr>
      <w:r>
        <w:br w:type="column"/>
      </w:r>
      <w:r>
        <w:rPr>
          <w:sz w:val="18"/>
        </w:rPr>
        <w:t>criticisms, stages, 52–3</w:t>
      </w:r>
    </w:p>
    <w:p w14:paraId="089EC3A0" w14:textId="77777777" w:rsidR="00BE520D" w:rsidRDefault="007F6473">
      <w:pPr>
        <w:spacing w:before="15"/>
        <w:ind w:left="409"/>
        <w:rPr>
          <w:sz w:val="18"/>
        </w:rPr>
      </w:pPr>
      <w:r>
        <w:rPr>
          <w:sz w:val="18"/>
        </w:rPr>
        <w:t>cultural filter 50</w:t>
      </w:r>
    </w:p>
    <w:p w14:paraId="4DC39203" w14:textId="77777777" w:rsidR="00BE520D" w:rsidRDefault="007F6473">
      <w:pPr>
        <w:spacing w:before="16"/>
        <w:ind w:left="409"/>
        <w:rPr>
          <w:sz w:val="18"/>
        </w:rPr>
      </w:pPr>
      <w:r>
        <w:rPr>
          <w:sz w:val="18"/>
        </w:rPr>
        <w:t>issues 53</w:t>
      </w:r>
    </w:p>
    <w:p w14:paraId="62C56277" w14:textId="77777777" w:rsidR="00BE520D" w:rsidRDefault="007F6473">
      <w:pPr>
        <w:spacing w:before="15" w:line="259" w:lineRule="auto"/>
        <w:ind w:left="769" w:right="895" w:hanging="360"/>
        <w:rPr>
          <w:sz w:val="18"/>
        </w:rPr>
      </w:pPr>
      <w:r>
        <w:rPr>
          <w:sz w:val="18"/>
        </w:rPr>
        <w:t>operation of the original model, stages</w:t>
      </w:r>
    </w:p>
    <w:p w14:paraId="495F6637" w14:textId="77777777" w:rsidR="00BE520D" w:rsidRDefault="007F6473">
      <w:pPr>
        <w:spacing w:line="259" w:lineRule="auto"/>
        <w:ind w:left="769" w:right="760" w:hanging="180"/>
        <w:rPr>
          <w:sz w:val="18"/>
        </w:rPr>
      </w:pPr>
      <w:r>
        <w:rPr>
          <w:sz w:val="18"/>
        </w:rPr>
        <w:t>analysis of ST and statement of function 50–1</w:t>
      </w:r>
    </w:p>
    <w:p w14:paraId="6BE136E7" w14:textId="77777777" w:rsidR="00BE520D" w:rsidRDefault="007F6473">
      <w:pPr>
        <w:spacing w:line="259" w:lineRule="auto"/>
        <w:ind w:left="590" w:right="895"/>
        <w:rPr>
          <w:sz w:val="18"/>
        </w:rPr>
      </w:pPr>
      <w:r>
        <w:rPr>
          <w:sz w:val="18"/>
        </w:rPr>
        <w:t>ST and TT comparison 51–2 statement of quality 52</w:t>
      </w:r>
    </w:p>
    <w:p w14:paraId="3A041D7A" w14:textId="77777777" w:rsidR="00BE520D" w:rsidRDefault="007F6473">
      <w:pPr>
        <w:spacing w:line="259" w:lineRule="auto"/>
        <w:ind w:left="410" w:right="999"/>
        <w:rPr>
          <w:sz w:val="18"/>
        </w:rPr>
      </w:pPr>
      <w:r>
        <w:rPr>
          <w:sz w:val="18"/>
        </w:rPr>
        <w:t>pairs of STs and TTs 53 response-oriented category 46 ST and TT comparison 51–2 statement of quality 52</w:t>
      </w:r>
    </w:p>
    <w:p w14:paraId="4AEB97FA" w14:textId="77777777" w:rsidR="00BE520D" w:rsidRDefault="007F6473">
      <w:pPr>
        <w:spacing w:line="201" w:lineRule="exact"/>
        <w:ind w:left="410"/>
        <w:rPr>
          <w:sz w:val="18"/>
        </w:rPr>
      </w:pPr>
      <w:r>
        <w:rPr>
          <w:sz w:val="18"/>
        </w:rPr>
        <w:t>text-based approaches 46</w:t>
      </w:r>
    </w:p>
    <w:p w14:paraId="4B3236AC" w14:textId="77777777" w:rsidR="00BE520D" w:rsidRDefault="007F6473">
      <w:pPr>
        <w:spacing w:before="10"/>
        <w:ind w:left="230"/>
        <w:rPr>
          <w:sz w:val="18"/>
        </w:rPr>
      </w:pPr>
      <w:r>
        <w:rPr>
          <w:sz w:val="18"/>
        </w:rPr>
        <w:t>human-quality translation 172</w:t>
      </w:r>
    </w:p>
    <w:p w14:paraId="6068510E" w14:textId="77777777" w:rsidR="00BE520D" w:rsidRDefault="007F6473">
      <w:pPr>
        <w:spacing w:before="15" w:line="259" w:lineRule="auto"/>
        <w:ind w:left="230" w:right="1652"/>
        <w:rPr>
          <w:sz w:val="18"/>
        </w:rPr>
      </w:pPr>
      <w:r>
        <w:rPr>
          <w:sz w:val="18"/>
        </w:rPr>
        <w:t>hybrid models 155 hybrid MT (HMT) 97</w:t>
      </w:r>
    </w:p>
    <w:p w14:paraId="1CFA677F" w14:textId="77777777" w:rsidR="00BE520D" w:rsidRDefault="00BE520D">
      <w:pPr>
        <w:pStyle w:val="BodyText"/>
        <w:spacing w:before="2"/>
        <w:rPr>
          <w:sz w:val="19"/>
        </w:rPr>
      </w:pPr>
    </w:p>
    <w:p w14:paraId="4D612BB5" w14:textId="77777777" w:rsidR="00BE520D" w:rsidRDefault="007F6473">
      <w:pPr>
        <w:spacing w:before="1"/>
        <w:ind w:left="230"/>
        <w:rPr>
          <w:sz w:val="18"/>
        </w:rPr>
      </w:pPr>
      <w:r>
        <w:rPr>
          <w:sz w:val="18"/>
        </w:rPr>
        <w:t>immigration 10</w:t>
      </w:r>
    </w:p>
    <w:p w14:paraId="23D69DEA" w14:textId="77777777" w:rsidR="00BE520D" w:rsidRDefault="007F6473">
      <w:pPr>
        <w:spacing w:before="15" w:line="259" w:lineRule="auto"/>
        <w:ind w:left="230" w:right="895"/>
        <w:rPr>
          <w:sz w:val="18"/>
        </w:rPr>
      </w:pPr>
      <w:r>
        <w:rPr>
          <w:sz w:val="18"/>
        </w:rPr>
        <w:t>in-country review (ICR) 30, 130 industry def</w:t>
      </w:r>
      <w:r>
        <w:rPr>
          <w:sz w:val="18"/>
        </w:rPr>
        <w:t>initions and</w:t>
      </w:r>
    </w:p>
    <w:p w14:paraId="7B74E7B5" w14:textId="77777777" w:rsidR="00BE520D" w:rsidRDefault="007F6473">
      <w:pPr>
        <w:spacing w:line="203" w:lineRule="exact"/>
        <w:ind w:left="770"/>
        <w:rPr>
          <w:sz w:val="18"/>
        </w:rPr>
      </w:pPr>
      <w:r>
        <w:rPr>
          <w:sz w:val="18"/>
        </w:rPr>
        <w:t>accounts 75–80</w:t>
      </w:r>
    </w:p>
    <w:p w14:paraId="4EE9F274" w14:textId="77777777" w:rsidR="00BE520D" w:rsidRDefault="007F6473">
      <w:pPr>
        <w:spacing w:before="16"/>
        <w:ind w:left="410"/>
        <w:rPr>
          <w:sz w:val="18"/>
        </w:rPr>
      </w:pPr>
      <w:r>
        <w:rPr>
          <w:sz w:val="18"/>
        </w:rPr>
        <w:t>post-translation stage 79–80</w:t>
      </w:r>
    </w:p>
    <w:p w14:paraId="000734F8" w14:textId="77777777" w:rsidR="00BE520D" w:rsidRDefault="007F6473">
      <w:pPr>
        <w:spacing w:before="16"/>
        <w:ind w:left="409"/>
        <w:rPr>
          <w:sz w:val="18"/>
        </w:rPr>
      </w:pPr>
      <w:r>
        <w:rPr>
          <w:sz w:val="18"/>
        </w:rPr>
        <w:t>pretranslation stage 77–8</w:t>
      </w:r>
    </w:p>
    <w:p w14:paraId="2F87C5FE" w14:textId="77777777" w:rsidR="00BE520D" w:rsidRDefault="007F6473">
      <w:pPr>
        <w:spacing w:before="15" w:line="259" w:lineRule="auto"/>
        <w:ind w:left="770" w:right="760" w:hanging="360"/>
        <w:rPr>
          <w:sz w:val="18"/>
        </w:rPr>
      </w:pPr>
      <w:r>
        <w:rPr>
          <w:sz w:val="18"/>
        </w:rPr>
        <w:t>QA (assurance) and QC (Quality Control) 76–7</w:t>
      </w:r>
    </w:p>
    <w:p w14:paraId="06C36816" w14:textId="77777777" w:rsidR="00BE520D" w:rsidRDefault="007F6473">
      <w:pPr>
        <w:spacing w:line="259" w:lineRule="auto"/>
        <w:ind w:left="410" w:right="895"/>
        <w:rPr>
          <w:sz w:val="18"/>
        </w:rPr>
      </w:pPr>
      <w:r>
        <w:rPr>
          <w:sz w:val="18"/>
        </w:rPr>
        <w:t>QE (Quality Evaluation) 76 Quality Planning and Quality</w:t>
      </w:r>
    </w:p>
    <w:p w14:paraId="117CC7B2" w14:textId="77777777" w:rsidR="00BE520D" w:rsidRDefault="007F6473">
      <w:pPr>
        <w:spacing w:line="203" w:lineRule="exact"/>
        <w:ind w:left="770"/>
        <w:rPr>
          <w:sz w:val="18"/>
        </w:rPr>
      </w:pPr>
      <w:r>
        <w:rPr>
          <w:w w:val="105"/>
          <w:sz w:val="18"/>
        </w:rPr>
        <w:t>Improvement 77</w:t>
      </w:r>
    </w:p>
    <w:p w14:paraId="7B05B7E0" w14:textId="77777777" w:rsidR="00BE520D" w:rsidRDefault="007F6473">
      <w:pPr>
        <w:spacing w:before="14"/>
        <w:ind w:left="410"/>
        <w:rPr>
          <w:sz w:val="18"/>
        </w:rPr>
      </w:pPr>
      <w:r>
        <w:rPr>
          <w:w w:val="105"/>
          <w:sz w:val="18"/>
        </w:rPr>
        <w:t>TQA/QA 76</w:t>
      </w:r>
    </w:p>
    <w:p w14:paraId="256BFFC4" w14:textId="77777777" w:rsidR="00BE520D" w:rsidRDefault="007F6473">
      <w:pPr>
        <w:spacing w:before="15"/>
        <w:ind w:left="220" w:right="1433"/>
        <w:jc w:val="center"/>
        <w:rPr>
          <w:sz w:val="18"/>
        </w:rPr>
      </w:pPr>
      <w:r>
        <w:rPr>
          <w:sz w:val="18"/>
        </w:rPr>
        <w:t>translation stage 78–9</w:t>
      </w:r>
    </w:p>
    <w:p w14:paraId="3B3FD18E" w14:textId="77777777" w:rsidR="00BE520D" w:rsidRDefault="007F6473">
      <w:pPr>
        <w:spacing w:before="16"/>
        <w:ind w:left="233" w:right="1433"/>
        <w:jc w:val="center"/>
        <w:rPr>
          <w:sz w:val="18"/>
        </w:rPr>
      </w:pPr>
      <w:r>
        <w:rPr>
          <w:sz w:val="18"/>
        </w:rPr>
        <w:t>Information Revolution 23</w:t>
      </w:r>
    </w:p>
    <w:p w14:paraId="1A56F5C7" w14:textId="77777777" w:rsidR="00BE520D" w:rsidRDefault="007F6473">
      <w:pPr>
        <w:spacing w:before="15"/>
        <w:ind w:left="230"/>
        <w:rPr>
          <w:sz w:val="18"/>
        </w:rPr>
      </w:pPr>
      <w:r>
        <w:rPr>
          <w:sz w:val="18"/>
        </w:rPr>
        <w:t>international cooperation 10–11</w:t>
      </w:r>
    </w:p>
    <w:p w14:paraId="151F87D2" w14:textId="77777777" w:rsidR="00BE520D" w:rsidRDefault="007F6473">
      <w:pPr>
        <w:spacing w:before="16"/>
        <w:ind w:left="230"/>
        <w:rPr>
          <w:sz w:val="18"/>
        </w:rPr>
      </w:pPr>
      <w:r>
        <w:rPr>
          <w:sz w:val="18"/>
        </w:rPr>
        <w:t>internet age 10, 18</w:t>
      </w:r>
    </w:p>
    <w:p w14:paraId="75AA436D" w14:textId="77777777" w:rsidR="00BE520D" w:rsidRDefault="007F6473">
      <w:pPr>
        <w:spacing w:before="15"/>
        <w:ind w:left="410"/>
        <w:rPr>
          <w:sz w:val="18"/>
        </w:rPr>
      </w:pPr>
      <w:r>
        <w:rPr>
          <w:sz w:val="18"/>
        </w:rPr>
        <w:t>quality and 43</w:t>
      </w:r>
    </w:p>
    <w:p w14:paraId="1FE99905" w14:textId="77777777" w:rsidR="00BE520D" w:rsidRDefault="007F6473">
      <w:pPr>
        <w:spacing w:before="16" w:line="259" w:lineRule="auto"/>
        <w:ind w:left="769" w:hanging="540"/>
        <w:rPr>
          <w:sz w:val="18"/>
        </w:rPr>
      </w:pPr>
      <w:r>
        <w:rPr>
          <w:sz w:val="18"/>
        </w:rPr>
        <w:t>ISO (International Organization for Standardization) 1</w:t>
      </w:r>
    </w:p>
    <w:p w14:paraId="5FA0285C" w14:textId="77777777" w:rsidR="00BE520D" w:rsidRDefault="00BE520D">
      <w:pPr>
        <w:pStyle w:val="BodyText"/>
        <w:spacing w:before="2"/>
        <w:rPr>
          <w:sz w:val="19"/>
        </w:rPr>
      </w:pPr>
    </w:p>
    <w:p w14:paraId="1E393F92" w14:textId="77777777" w:rsidR="00BE520D" w:rsidRDefault="007F6473">
      <w:pPr>
        <w:ind w:left="229"/>
        <w:rPr>
          <w:sz w:val="18"/>
        </w:rPr>
      </w:pPr>
      <w:r>
        <w:rPr>
          <w:w w:val="105"/>
          <w:sz w:val="18"/>
        </w:rPr>
        <w:t>Kaizen 75, 179</w:t>
      </w:r>
    </w:p>
    <w:p w14:paraId="154877F8" w14:textId="77777777" w:rsidR="00BE520D" w:rsidRDefault="00BE520D">
      <w:pPr>
        <w:pStyle w:val="BodyText"/>
        <w:spacing w:before="8"/>
      </w:pPr>
    </w:p>
    <w:p w14:paraId="182F13DA" w14:textId="77777777" w:rsidR="00BE520D" w:rsidRDefault="007F6473">
      <w:pPr>
        <w:ind w:left="229"/>
        <w:rPr>
          <w:sz w:val="18"/>
        </w:rPr>
      </w:pPr>
      <w:r>
        <w:rPr>
          <w:sz w:val="18"/>
        </w:rPr>
        <w:t>Larose’s teleological model 54–6</w:t>
      </w:r>
    </w:p>
    <w:p w14:paraId="611952DB" w14:textId="77777777" w:rsidR="00BE520D" w:rsidRDefault="007F6473">
      <w:pPr>
        <w:spacing w:before="15"/>
        <w:ind w:left="409"/>
        <w:rPr>
          <w:sz w:val="18"/>
        </w:rPr>
      </w:pPr>
      <w:r>
        <w:rPr>
          <w:sz w:val="18"/>
        </w:rPr>
        <w:t>aspects of 56</w:t>
      </w:r>
    </w:p>
    <w:p w14:paraId="238C9266" w14:textId="77777777" w:rsidR="00BE520D" w:rsidRDefault="007F6473">
      <w:pPr>
        <w:spacing w:before="16" w:line="259" w:lineRule="auto"/>
        <w:ind w:left="769" w:right="895" w:hanging="360"/>
        <w:rPr>
          <w:sz w:val="18"/>
        </w:rPr>
      </w:pPr>
      <w:r>
        <w:rPr>
          <w:w w:val="95"/>
          <w:sz w:val="18"/>
        </w:rPr>
        <w:t xml:space="preserve">extra-textual/textual elements </w:t>
      </w:r>
      <w:r>
        <w:rPr>
          <w:sz w:val="18"/>
        </w:rPr>
        <w:t>domains 54</w:t>
      </w:r>
    </w:p>
    <w:p w14:paraId="62D909AD" w14:textId="77777777" w:rsidR="00BE520D" w:rsidRDefault="007F6473">
      <w:pPr>
        <w:spacing w:line="259" w:lineRule="auto"/>
        <w:ind w:left="589" w:hanging="180"/>
        <w:rPr>
          <w:sz w:val="18"/>
        </w:rPr>
      </w:pPr>
      <w:r>
        <w:rPr>
          <w:sz w:val="18"/>
        </w:rPr>
        <w:t xml:space="preserve">good or bad translation 54–5 </w:t>
      </w:r>
      <w:r>
        <w:rPr>
          <w:w w:val="95"/>
          <w:sz w:val="18"/>
        </w:rPr>
        <w:t>interpretation/production/final</w:t>
      </w:r>
    </w:p>
    <w:p w14:paraId="3B551BA6" w14:textId="77777777" w:rsidR="00BE520D" w:rsidRDefault="007F6473">
      <w:pPr>
        <w:spacing w:line="203" w:lineRule="exact"/>
        <w:ind w:left="769"/>
        <w:rPr>
          <w:sz w:val="18"/>
        </w:rPr>
      </w:pPr>
      <w:r>
        <w:rPr>
          <w:sz w:val="18"/>
        </w:rPr>
        <w:t>product 55</w:t>
      </w:r>
    </w:p>
    <w:p w14:paraId="4B127510" w14:textId="77777777" w:rsidR="00BE520D" w:rsidRDefault="007F6473">
      <w:pPr>
        <w:spacing w:before="13" w:line="259" w:lineRule="auto"/>
        <w:ind w:left="589" w:hanging="180"/>
        <w:rPr>
          <w:sz w:val="18"/>
        </w:rPr>
      </w:pPr>
      <w:r>
        <w:rPr>
          <w:sz w:val="18"/>
        </w:rPr>
        <w:t xml:space="preserve">levels in hierarchical structure 55 </w:t>
      </w:r>
      <w:r>
        <w:rPr>
          <w:w w:val="95"/>
          <w:sz w:val="18"/>
        </w:rPr>
        <w:t>microstructural/macrostructural/</w:t>
      </w:r>
    </w:p>
    <w:p w14:paraId="1E21C4C6" w14:textId="77777777" w:rsidR="00BE520D" w:rsidRDefault="007F6473">
      <w:pPr>
        <w:spacing w:line="204" w:lineRule="exact"/>
        <w:ind w:left="769"/>
        <w:rPr>
          <w:sz w:val="18"/>
        </w:rPr>
      </w:pPr>
      <w:r>
        <w:rPr>
          <w:sz w:val="18"/>
        </w:rPr>
        <w:t>superstructural levels 55</w:t>
      </w:r>
    </w:p>
    <w:p w14:paraId="1086B13B" w14:textId="77777777" w:rsidR="00BE520D" w:rsidRDefault="00BE520D">
      <w:pPr>
        <w:spacing w:line="204" w:lineRule="exact"/>
        <w:rPr>
          <w:sz w:val="18"/>
        </w:rPr>
        <w:sectPr w:rsidR="00BE520D">
          <w:type w:val="continuous"/>
          <w:pgSz w:w="8850" w:h="13270"/>
          <w:pgMar w:top="420" w:right="720" w:bottom="0" w:left="720" w:header="720" w:footer="720" w:gutter="0"/>
          <w:cols w:num="2" w:space="720" w:equalWidth="0">
            <w:col w:w="3530" w:space="40"/>
            <w:col w:w="3840"/>
          </w:cols>
        </w:sectPr>
      </w:pPr>
    </w:p>
    <w:p w14:paraId="1A49DAFC" w14:textId="77777777" w:rsidR="00BE520D" w:rsidRDefault="00BE520D">
      <w:pPr>
        <w:pStyle w:val="BodyText"/>
        <w:spacing w:before="9"/>
        <w:rPr>
          <w:sz w:val="29"/>
        </w:rPr>
      </w:pPr>
    </w:p>
    <w:p w14:paraId="1E62B204" w14:textId="77777777" w:rsidR="00BE520D" w:rsidRDefault="00BE520D">
      <w:pPr>
        <w:rPr>
          <w:sz w:val="29"/>
        </w:rPr>
        <w:sectPr w:rsidR="00BE520D">
          <w:pgSz w:w="8850" w:h="13270"/>
          <w:pgMar w:top="840" w:right="720" w:bottom="280" w:left="720" w:header="638" w:footer="0" w:gutter="0"/>
          <w:cols w:space="720"/>
        </w:sectPr>
      </w:pPr>
    </w:p>
    <w:p w14:paraId="4B540D55" w14:textId="77777777" w:rsidR="00BE520D" w:rsidRDefault="007F6473">
      <w:pPr>
        <w:spacing w:before="105" w:line="259" w:lineRule="auto"/>
        <w:ind w:left="657" w:right="344"/>
        <w:rPr>
          <w:i/>
          <w:sz w:val="18"/>
        </w:rPr>
      </w:pPr>
      <w:r>
        <w:rPr>
          <w:sz w:val="18"/>
        </w:rPr>
        <w:t>i</w:t>
      </w:r>
      <w:r>
        <w:rPr>
          <w:sz w:val="18"/>
        </w:rPr>
        <w:t xml:space="preserve">n the professional context 56 teleological approach 55 </w:t>
      </w:r>
      <w:r>
        <w:rPr>
          <w:i/>
          <w:sz w:val="18"/>
        </w:rPr>
        <w:t>Théories contemporaines de la</w:t>
      </w:r>
    </w:p>
    <w:p w14:paraId="72905376" w14:textId="77777777" w:rsidR="00BE520D" w:rsidRDefault="007F6473">
      <w:pPr>
        <w:spacing w:line="202" w:lineRule="exact"/>
        <w:ind w:left="1018"/>
        <w:rPr>
          <w:sz w:val="18"/>
        </w:rPr>
      </w:pPr>
      <w:r>
        <w:rPr>
          <w:i/>
          <w:sz w:val="18"/>
        </w:rPr>
        <w:t xml:space="preserve">traduction </w:t>
      </w:r>
      <w:r>
        <w:rPr>
          <w:sz w:val="18"/>
        </w:rPr>
        <w:t>54</w:t>
      </w:r>
    </w:p>
    <w:p w14:paraId="25DED10D" w14:textId="77777777" w:rsidR="00BE520D" w:rsidRDefault="007F6473">
      <w:pPr>
        <w:spacing w:before="15" w:line="259" w:lineRule="auto"/>
        <w:ind w:left="658" w:right="179" w:hanging="180"/>
        <w:rPr>
          <w:sz w:val="18"/>
        </w:rPr>
      </w:pPr>
      <w:r>
        <w:rPr>
          <w:sz w:val="18"/>
        </w:rPr>
        <w:t>Lauscher’s theoretical approaches 49 equivalence-based approaches 49</w:t>
      </w:r>
    </w:p>
    <w:p w14:paraId="7006AAE0" w14:textId="77777777" w:rsidR="00BE520D" w:rsidRDefault="007F6473">
      <w:pPr>
        <w:spacing w:line="203" w:lineRule="exact"/>
        <w:ind w:left="658"/>
        <w:rPr>
          <w:sz w:val="18"/>
        </w:rPr>
      </w:pPr>
      <w:r>
        <w:rPr>
          <w:sz w:val="18"/>
        </w:rPr>
        <w:t>functional approaches 49</w:t>
      </w:r>
    </w:p>
    <w:p w14:paraId="4AD63455" w14:textId="77777777" w:rsidR="00BE520D" w:rsidRDefault="007F6473">
      <w:pPr>
        <w:spacing w:before="16"/>
        <w:ind w:left="478"/>
        <w:rPr>
          <w:sz w:val="18"/>
        </w:rPr>
      </w:pPr>
      <w:r>
        <w:rPr>
          <w:sz w:val="18"/>
        </w:rPr>
        <w:t>Lingotek 168</w:t>
      </w:r>
    </w:p>
    <w:p w14:paraId="16A27C85" w14:textId="77777777" w:rsidR="00BE520D" w:rsidRDefault="007F6473">
      <w:pPr>
        <w:spacing w:before="15"/>
        <w:ind w:left="478"/>
        <w:rPr>
          <w:sz w:val="18"/>
        </w:rPr>
      </w:pPr>
      <w:r>
        <w:rPr>
          <w:sz w:val="18"/>
        </w:rPr>
        <w:t>linguistic testing 77</w:t>
      </w:r>
    </w:p>
    <w:p w14:paraId="728FB369" w14:textId="77777777" w:rsidR="00BE520D" w:rsidRDefault="007F6473">
      <w:pPr>
        <w:spacing w:before="16" w:line="259" w:lineRule="auto"/>
        <w:ind w:left="1018" w:right="344" w:hanging="540"/>
        <w:rPr>
          <w:sz w:val="18"/>
        </w:rPr>
      </w:pPr>
      <w:r>
        <w:rPr>
          <w:sz w:val="18"/>
        </w:rPr>
        <w:t>LISA model, Translation Quality Index 95</w:t>
      </w:r>
    </w:p>
    <w:p w14:paraId="0DE2ACB9" w14:textId="77777777" w:rsidR="00BE520D" w:rsidRDefault="007F6473">
      <w:pPr>
        <w:spacing w:line="203" w:lineRule="exact"/>
        <w:ind w:left="478"/>
        <w:rPr>
          <w:sz w:val="18"/>
        </w:rPr>
      </w:pPr>
      <w:r>
        <w:rPr>
          <w:sz w:val="18"/>
        </w:rPr>
        <w:t>localization tools 99–100</w:t>
      </w:r>
    </w:p>
    <w:p w14:paraId="4C08E623" w14:textId="77777777" w:rsidR="00BE520D" w:rsidRDefault="007F6473">
      <w:pPr>
        <w:spacing w:before="15"/>
        <w:ind w:left="658"/>
        <w:rPr>
          <w:sz w:val="18"/>
        </w:rPr>
      </w:pPr>
      <w:r>
        <w:rPr>
          <w:sz w:val="18"/>
        </w:rPr>
        <w:t>definition 99</w:t>
      </w:r>
    </w:p>
    <w:p w14:paraId="0C7197A6" w14:textId="77777777" w:rsidR="00BE520D" w:rsidRDefault="007F6473">
      <w:pPr>
        <w:spacing w:before="16" w:line="259" w:lineRule="auto"/>
        <w:ind w:left="658" w:right="766" w:hanging="1"/>
        <w:rPr>
          <w:sz w:val="18"/>
        </w:rPr>
      </w:pPr>
      <w:r>
        <w:rPr>
          <w:sz w:val="18"/>
        </w:rPr>
        <w:t>native creation tool 99 pseudo-translation 99–100 TM and TMS tools 99 translated apps 100</w:t>
      </w:r>
    </w:p>
    <w:p w14:paraId="7CD360FE" w14:textId="77777777" w:rsidR="00BE520D" w:rsidRDefault="007F6473">
      <w:pPr>
        <w:spacing w:line="201" w:lineRule="exact"/>
        <w:ind w:left="658"/>
        <w:rPr>
          <w:sz w:val="18"/>
        </w:rPr>
      </w:pPr>
      <w:r>
        <w:rPr>
          <w:sz w:val="18"/>
        </w:rPr>
        <w:t>WYSIWYG mode 99–100</w:t>
      </w:r>
    </w:p>
    <w:p w14:paraId="543CD820" w14:textId="77777777" w:rsidR="00BE520D" w:rsidRDefault="007F6473">
      <w:pPr>
        <w:spacing w:before="15" w:line="259" w:lineRule="auto"/>
        <w:ind w:left="1018" w:right="648" w:hanging="540"/>
        <w:rPr>
          <w:sz w:val="18"/>
        </w:rPr>
      </w:pPr>
      <w:r>
        <w:rPr>
          <w:sz w:val="18"/>
        </w:rPr>
        <w:t>Lowest Common Denominator effect 33</w:t>
      </w:r>
    </w:p>
    <w:p w14:paraId="3D3C142C" w14:textId="77777777" w:rsidR="00BE520D" w:rsidRDefault="007F6473">
      <w:pPr>
        <w:spacing w:line="203" w:lineRule="exact"/>
        <w:ind w:left="478"/>
        <w:rPr>
          <w:sz w:val="18"/>
        </w:rPr>
      </w:pPr>
      <w:r>
        <w:rPr>
          <w:sz w:val="18"/>
        </w:rPr>
        <w:t>LTC Worx 83</w:t>
      </w:r>
    </w:p>
    <w:p w14:paraId="44DEBFF0" w14:textId="77777777" w:rsidR="00BE520D" w:rsidRDefault="00BE520D">
      <w:pPr>
        <w:pStyle w:val="BodyText"/>
        <w:spacing w:before="8"/>
      </w:pPr>
    </w:p>
    <w:p w14:paraId="30763FDE" w14:textId="77777777" w:rsidR="00BE520D" w:rsidRDefault="007F6473">
      <w:pPr>
        <w:spacing w:line="259" w:lineRule="auto"/>
        <w:ind w:left="1018" w:hanging="540"/>
        <w:rPr>
          <w:sz w:val="18"/>
        </w:rPr>
      </w:pPr>
      <w:r>
        <w:rPr>
          <w:sz w:val="18"/>
        </w:rPr>
        <w:t>machine translation (MT) tools 97–9, 173</w:t>
      </w:r>
    </w:p>
    <w:p w14:paraId="437CEDC8" w14:textId="77777777" w:rsidR="00BE520D" w:rsidRDefault="007F6473">
      <w:pPr>
        <w:spacing w:line="259" w:lineRule="auto"/>
        <w:ind w:left="658" w:right="1595"/>
        <w:rPr>
          <w:sz w:val="18"/>
        </w:rPr>
      </w:pPr>
      <w:r>
        <w:rPr>
          <w:sz w:val="18"/>
        </w:rPr>
        <w:t>effects  of  24 and free tools</w:t>
      </w:r>
      <w:r>
        <w:rPr>
          <w:spacing w:val="27"/>
          <w:sz w:val="18"/>
        </w:rPr>
        <w:t xml:space="preserve"> </w:t>
      </w:r>
      <w:r>
        <w:rPr>
          <w:spacing w:val="-16"/>
          <w:sz w:val="18"/>
        </w:rPr>
        <w:t>17</w:t>
      </w:r>
    </w:p>
    <w:p w14:paraId="2ABAEC19" w14:textId="77777777" w:rsidR="00BE520D" w:rsidRDefault="007F6473">
      <w:pPr>
        <w:spacing w:line="203" w:lineRule="exact"/>
        <w:ind w:left="658"/>
        <w:rPr>
          <w:sz w:val="18"/>
        </w:rPr>
      </w:pPr>
      <w:r>
        <w:rPr>
          <w:sz w:val="18"/>
        </w:rPr>
        <w:t>Google Translate 97</w:t>
      </w:r>
    </w:p>
    <w:p w14:paraId="600037C6" w14:textId="77777777" w:rsidR="00BE520D" w:rsidRDefault="007F6473">
      <w:pPr>
        <w:spacing w:before="15" w:line="259" w:lineRule="auto"/>
        <w:ind w:left="657" w:right="532"/>
        <w:rPr>
          <w:sz w:val="18"/>
        </w:rPr>
      </w:pPr>
      <w:r>
        <w:rPr>
          <w:sz w:val="18"/>
        </w:rPr>
        <w:t>MT + human postediting 98 pre-editing of source files 97 RBMT/SMT/EBMT/HMT 97</w:t>
      </w:r>
    </w:p>
    <w:p w14:paraId="036885B8" w14:textId="77777777" w:rsidR="00BE520D" w:rsidRDefault="007F6473">
      <w:pPr>
        <w:spacing w:line="202" w:lineRule="exact"/>
        <w:ind w:left="477"/>
        <w:rPr>
          <w:sz w:val="18"/>
        </w:rPr>
      </w:pPr>
      <w:r>
        <w:rPr>
          <w:sz w:val="18"/>
        </w:rPr>
        <w:t xml:space="preserve">market </w:t>
      </w:r>
      <w:r>
        <w:rPr>
          <w:spacing w:val="2"/>
          <w:sz w:val="18"/>
        </w:rPr>
        <w:t>growth</w:t>
      </w:r>
      <w:r>
        <w:rPr>
          <w:spacing w:val="21"/>
          <w:sz w:val="18"/>
        </w:rPr>
        <w:t xml:space="preserve"> </w:t>
      </w:r>
      <w:r>
        <w:rPr>
          <w:sz w:val="18"/>
        </w:rPr>
        <w:t>9–10</w:t>
      </w:r>
    </w:p>
    <w:p w14:paraId="5BDE8EB4" w14:textId="77777777" w:rsidR="00BE520D" w:rsidRDefault="007F6473">
      <w:pPr>
        <w:spacing w:before="15" w:line="259" w:lineRule="auto"/>
        <w:ind w:left="657" w:right="344"/>
        <w:rPr>
          <w:sz w:val="18"/>
        </w:rPr>
      </w:pPr>
      <w:r>
        <w:rPr>
          <w:sz w:val="18"/>
        </w:rPr>
        <w:t>global downturn survey 9 globalization</w:t>
      </w:r>
      <w:r>
        <w:rPr>
          <w:spacing w:val="1"/>
          <w:sz w:val="18"/>
        </w:rPr>
        <w:t xml:space="preserve"> </w:t>
      </w:r>
      <w:r>
        <w:rPr>
          <w:sz w:val="18"/>
        </w:rPr>
        <w:t>9–10</w:t>
      </w:r>
    </w:p>
    <w:p w14:paraId="04156556" w14:textId="77777777" w:rsidR="00BE520D" w:rsidRDefault="007F6473">
      <w:pPr>
        <w:spacing w:line="203" w:lineRule="exact"/>
        <w:ind w:left="657"/>
        <w:rPr>
          <w:sz w:val="18"/>
        </w:rPr>
      </w:pPr>
      <w:r>
        <w:rPr>
          <w:sz w:val="18"/>
        </w:rPr>
        <w:t>Internet Age 10</w:t>
      </w:r>
    </w:p>
    <w:p w14:paraId="43DD54D5" w14:textId="77777777" w:rsidR="00BE520D" w:rsidRDefault="007F6473">
      <w:pPr>
        <w:spacing w:before="16" w:line="259" w:lineRule="auto"/>
        <w:ind w:left="478" w:right="344" w:firstLine="180"/>
        <w:rPr>
          <w:sz w:val="18"/>
        </w:rPr>
      </w:pPr>
      <w:r>
        <w:rPr>
          <w:sz w:val="18"/>
        </w:rPr>
        <w:t>outsourced language services 9 mass online gaming 16</w:t>
      </w:r>
    </w:p>
    <w:p w14:paraId="1D0C38E3" w14:textId="77777777" w:rsidR="00BE520D" w:rsidRDefault="007F6473">
      <w:pPr>
        <w:spacing w:line="259" w:lineRule="auto"/>
        <w:ind w:left="1018" w:right="344" w:hanging="540"/>
        <w:rPr>
          <w:sz w:val="18"/>
        </w:rPr>
      </w:pPr>
      <w:r>
        <w:rPr>
          <w:sz w:val="18"/>
        </w:rPr>
        <w:t>Massive Online Collaboration (MOC) 16, 176, 181</w:t>
      </w:r>
    </w:p>
    <w:p w14:paraId="78EF1735" w14:textId="77777777" w:rsidR="00BE520D" w:rsidRDefault="007F6473">
      <w:pPr>
        <w:spacing w:line="259" w:lineRule="auto"/>
        <w:ind w:left="1017" w:hanging="540"/>
        <w:rPr>
          <w:sz w:val="18"/>
        </w:rPr>
      </w:pPr>
      <w:r>
        <w:rPr>
          <w:sz w:val="18"/>
        </w:rPr>
        <w:t>Massively Multiplayer Online Games (MMOGs or MMOs) 16</w:t>
      </w:r>
    </w:p>
    <w:p w14:paraId="075A35AF" w14:textId="77777777" w:rsidR="00BE520D" w:rsidRDefault="007F6473">
      <w:pPr>
        <w:spacing w:line="259" w:lineRule="auto"/>
        <w:ind w:left="657" w:right="232" w:hanging="180"/>
        <w:rPr>
          <w:sz w:val="18"/>
        </w:rPr>
      </w:pPr>
      <w:r>
        <w:rPr>
          <w:sz w:val="18"/>
        </w:rPr>
        <w:t>maximalist model 127–33 automated QA proc</w:t>
      </w:r>
      <w:r>
        <w:rPr>
          <w:sz w:val="18"/>
        </w:rPr>
        <w:t>esses 129–30 contracts 132</w:t>
      </w:r>
    </w:p>
    <w:p w14:paraId="2ACA1D91" w14:textId="77777777" w:rsidR="00BE520D" w:rsidRDefault="007F6473">
      <w:pPr>
        <w:spacing w:line="202" w:lineRule="exact"/>
        <w:ind w:left="657"/>
        <w:rPr>
          <w:sz w:val="18"/>
        </w:rPr>
      </w:pPr>
      <w:r>
        <w:rPr>
          <w:sz w:val="18"/>
        </w:rPr>
        <w:t>disadvantages 130–2</w:t>
      </w:r>
    </w:p>
    <w:p w14:paraId="26DD16D9" w14:textId="77777777" w:rsidR="00BE520D" w:rsidRDefault="007F6473">
      <w:pPr>
        <w:spacing w:before="10"/>
        <w:ind w:left="657"/>
        <w:rPr>
          <w:sz w:val="18"/>
        </w:rPr>
      </w:pPr>
      <w:r>
        <w:rPr>
          <w:sz w:val="18"/>
        </w:rPr>
        <w:t>errors 132–3</w:t>
      </w:r>
    </w:p>
    <w:p w14:paraId="0AC24E23" w14:textId="77777777" w:rsidR="00BE520D" w:rsidRDefault="007F6473">
      <w:pPr>
        <w:spacing w:before="15"/>
        <w:ind w:left="657"/>
        <w:rPr>
          <w:sz w:val="18"/>
        </w:rPr>
      </w:pPr>
      <w:r>
        <w:rPr>
          <w:sz w:val="18"/>
        </w:rPr>
        <w:t>features 127–9</w:t>
      </w:r>
    </w:p>
    <w:p w14:paraId="5B3C5D3E" w14:textId="77777777" w:rsidR="00BE520D" w:rsidRDefault="007F6473">
      <w:pPr>
        <w:spacing w:before="16" w:line="259" w:lineRule="auto"/>
        <w:ind w:left="658" w:right="344"/>
        <w:rPr>
          <w:sz w:val="18"/>
        </w:rPr>
      </w:pPr>
      <w:r>
        <w:rPr>
          <w:sz w:val="18"/>
        </w:rPr>
        <w:t>human error and tiredness 130 ICR 130</w:t>
      </w:r>
    </w:p>
    <w:p w14:paraId="35D20D22" w14:textId="77777777" w:rsidR="00BE520D" w:rsidRDefault="007F6473">
      <w:pPr>
        <w:spacing w:line="259" w:lineRule="auto"/>
        <w:ind w:left="658" w:right="-13"/>
        <w:rPr>
          <w:sz w:val="18"/>
        </w:rPr>
      </w:pPr>
      <w:r>
        <w:rPr>
          <w:sz w:val="18"/>
        </w:rPr>
        <w:t>in-house</w:t>
      </w:r>
      <w:r>
        <w:rPr>
          <w:spacing w:val="-27"/>
          <w:sz w:val="18"/>
        </w:rPr>
        <w:t xml:space="preserve"> </w:t>
      </w:r>
      <w:r>
        <w:rPr>
          <w:sz w:val="18"/>
        </w:rPr>
        <w:t>translation,</w:t>
      </w:r>
      <w:r>
        <w:rPr>
          <w:spacing w:val="-26"/>
          <w:sz w:val="18"/>
        </w:rPr>
        <w:t xml:space="preserve"> </w:t>
      </w:r>
      <w:r>
        <w:rPr>
          <w:sz w:val="18"/>
        </w:rPr>
        <w:t>maintaining</w:t>
      </w:r>
      <w:r>
        <w:rPr>
          <w:spacing w:val="-10"/>
          <w:sz w:val="18"/>
        </w:rPr>
        <w:t xml:space="preserve"> </w:t>
      </w:r>
      <w:r>
        <w:rPr>
          <w:spacing w:val="-3"/>
          <w:sz w:val="18"/>
        </w:rPr>
        <w:t xml:space="preserve">130 </w:t>
      </w:r>
      <w:r>
        <w:rPr>
          <w:sz w:val="18"/>
        </w:rPr>
        <w:t>inbuilt hierarchy</w:t>
      </w:r>
      <w:r>
        <w:rPr>
          <w:spacing w:val="10"/>
          <w:sz w:val="18"/>
        </w:rPr>
        <w:t xml:space="preserve"> </w:t>
      </w:r>
      <w:r>
        <w:rPr>
          <w:spacing w:val="-3"/>
          <w:sz w:val="18"/>
        </w:rPr>
        <w:t>131</w:t>
      </w:r>
    </w:p>
    <w:p w14:paraId="564EA39F" w14:textId="77777777" w:rsidR="00BE520D" w:rsidRDefault="007F6473">
      <w:pPr>
        <w:spacing w:before="105"/>
        <w:ind w:left="380"/>
        <w:rPr>
          <w:sz w:val="18"/>
        </w:rPr>
      </w:pPr>
      <w:r>
        <w:br w:type="column"/>
      </w:r>
      <w:r>
        <w:rPr>
          <w:sz w:val="18"/>
        </w:rPr>
        <w:t>interviews with staff 130–1</w:t>
      </w:r>
    </w:p>
    <w:p w14:paraId="21E7F589" w14:textId="77777777" w:rsidR="00BE520D" w:rsidRDefault="007F6473">
      <w:pPr>
        <w:spacing w:before="15"/>
        <w:ind w:left="380"/>
        <w:rPr>
          <w:sz w:val="18"/>
        </w:rPr>
      </w:pPr>
      <w:r>
        <w:rPr>
          <w:sz w:val="18"/>
        </w:rPr>
        <w:t>motivation 130</w:t>
      </w:r>
    </w:p>
    <w:p w14:paraId="5AC35C63" w14:textId="77777777" w:rsidR="00BE520D" w:rsidRDefault="007F6473">
      <w:pPr>
        <w:spacing w:before="16" w:line="259" w:lineRule="auto"/>
        <w:ind w:left="380"/>
        <w:rPr>
          <w:sz w:val="18"/>
        </w:rPr>
      </w:pPr>
      <w:r>
        <w:rPr>
          <w:sz w:val="18"/>
        </w:rPr>
        <w:t>post-appointment monitoring 132 problems for quality 131</w:t>
      </w:r>
    </w:p>
    <w:p w14:paraId="13BC3715" w14:textId="77777777" w:rsidR="00BE520D" w:rsidRDefault="007F6473">
      <w:pPr>
        <w:spacing w:line="203" w:lineRule="exact"/>
        <w:ind w:left="380"/>
        <w:rPr>
          <w:sz w:val="18"/>
        </w:rPr>
      </w:pPr>
      <w:r>
        <w:rPr>
          <w:w w:val="105"/>
          <w:sz w:val="18"/>
        </w:rPr>
        <w:t>QA processes 132</w:t>
      </w:r>
    </w:p>
    <w:p w14:paraId="3699D06F" w14:textId="77777777" w:rsidR="00BE520D" w:rsidRDefault="007F6473">
      <w:pPr>
        <w:spacing w:before="15"/>
        <w:ind w:left="380"/>
        <w:rPr>
          <w:sz w:val="18"/>
        </w:rPr>
      </w:pPr>
      <w:r>
        <w:rPr>
          <w:sz w:val="18"/>
        </w:rPr>
        <w:t>recruitment criteria 132</w:t>
      </w:r>
    </w:p>
    <w:p w14:paraId="45DE07D1" w14:textId="77777777" w:rsidR="00BE520D" w:rsidRDefault="007F6473">
      <w:pPr>
        <w:spacing w:before="16" w:line="259" w:lineRule="auto"/>
        <w:ind w:left="380"/>
        <w:rPr>
          <w:sz w:val="18"/>
        </w:rPr>
      </w:pPr>
      <w:r>
        <w:rPr>
          <w:sz w:val="18"/>
        </w:rPr>
        <w:t>top-down project management 129 workflow 132</w:t>
      </w:r>
    </w:p>
    <w:p w14:paraId="71DEC06E" w14:textId="77777777" w:rsidR="00BE520D" w:rsidRDefault="007F6473">
      <w:pPr>
        <w:spacing w:line="203" w:lineRule="exact"/>
        <w:ind w:left="200"/>
        <w:rPr>
          <w:sz w:val="18"/>
        </w:rPr>
      </w:pPr>
      <w:r>
        <w:rPr>
          <w:sz w:val="18"/>
        </w:rPr>
        <w:t>Micro-crowdsourcing 168</w:t>
      </w:r>
    </w:p>
    <w:p w14:paraId="09891E32" w14:textId="77777777" w:rsidR="00BE520D" w:rsidRDefault="007F6473">
      <w:pPr>
        <w:spacing w:before="15"/>
        <w:ind w:left="200"/>
        <w:rPr>
          <w:sz w:val="18"/>
        </w:rPr>
      </w:pPr>
      <w:r>
        <w:rPr>
          <w:sz w:val="18"/>
        </w:rPr>
        <w:t>Microsoft 184</w:t>
      </w:r>
    </w:p>
    <w:p w14:paraId="6C581CBC" w14:textId="77777777" w:rsidR="00BE520D" w:rsidRDefault="007F6473">
      <w:pPr>
        <w:spacing w:before="16"/>
        <w:ind w:left="200"/>
        <w:rPr>
          <w:sz w:val="18"/>
        </w:rPr>
      </w:pPr>
      <w:r>
        <w:rPr>
          <w:sz w:val="18"/>
        </w:rPr>
        <w:t>minimalist model 160–5</w:t>
      </w:r>
    </w:p>
    <w:p w14:paraId="0B533776" w14:textId="77777777" w:rsidR="00BE520D" w:rsidRDefault="007F6473">
      <w:pPr>
        <w:spacing w:before="15"/>
        <w:ind w:left="380"/>
        <w:rPr>
          <w:sz w:val="18"/>
        </w:rPr>
      </w:pPr>
      <w:r>
        <w:rPr>
          <w:sz w:val="18"/>
        </w:rPr>
        <w:t>challenges 162–3</w:t>
      </w:r>
    </w:p>
    <w:p w14:paraId="1283515C" w14:textId="77777777" w:rsidR="00BE520D" w:rsidRDefault="007F6473">
      <w:pPr>
        <w:spacing w:before="15"/>
        <w:ind w:left="380"/>
        <w:rPr>
          <w:sz w:val="18"/>
        </w:rPr>
      </w:pPr>
      <w:r>
        <w:rPr>
          <w:sz w:val="18"/>
        </w:rPr>
        <w:t>common features 162</w:t>
      </w:r>
    </w:p>
    <w:p w14:paraId="52D4DF55" w14:textId="77777777" w:rsidR="00BE520D" w:rsidRDefault="007F6473">
      <w:pPr>
        <w:spacing w:before="16" w:line="259" w:lineRule="auto"/>
        <w:ind w:left="560" w:right="774"/>
        <w:rPr>
          <w:sz w:val="18"/>
        </w:rPr>
      </w:pPr>
      <w:r>
        <w:rPr>
          <w:sz w:val="18"/>
        </w:rPr>
        <w:t>Free market approaches 162 self-referral by translators 162</w:t>
      </w:r>
    </w:p>
    <w:p w14:paraId="4B88A076" w14:textId="77777777" w:rsidR="00BE520D" w:rsidRDefault="007F6473">
      <w:pPr>
        <w:spacing w:line="203" w:lineRule="exact"/>
        <w:ind w:left="380"/>
        <w:rPr>
          <w:sz w:val="18"/>
        </w:rPr>
      </w:pPr>
      <w:r>
        <w:rPr>
          <w:sz w:val="18"/>
        </w:rPr>
        <w:t>disadvantages 162</w:t>
      </w:r>
    </w:p>
    <w:p w14:paraId="5380ADE0" w14:textId="77777777" w:rsidR="00BE520D" w:rsidRDefault="007F6473">
      <w:pPr>
        <w:spacing w:before="16" w:line="259" w:lineRule="auto"/>
        <w:ind w:left="380" w:right="774"/>
        <w:rPr>
          <w:sz w:val="18"/>
        </w:rPr>
      </w:pPr>
      <w:r>
        <w:rPr>
          <w:sz w:val="18"/>
        </w:rPr>
        <w:t>fit-for-purpose translation 163 LSPs or clients 163</w:t>
      </w:r>
    </w:p>
    <w:p w14:paraId="0A9B5081" w14:textId="77777777" w:rsidR="00BE520D" w:rsidRDefault="007F6473">
      <w:pPr>
        <w:spacing w:line="203" w:lineRule="exact"/>
        <w:ind w:left="380"/>
        <w:rPr>
          <w:sz w:val="18"/>
        </w:rPr>
      </w:pPr>
      <w:r>
        <w:rPr>
          <w:sz w:val="18"/>
        </w:rPr>
        <w:t>potential benefits 164</w:t>
      </w:r>
    </w:p>
    <w:p w14:paraId="036C2E72" w14:textId="77777777" w:rsidR="00BE520D" w:rsidRDefault="007F6473">
      <w:pPr>
        <w:spacing w:before="15"/>
        <w:ind w:right="2000"/>
        <w:jc w:val="right"/>
        <w:rPr>
          <w:sz w:val="18"/>
        </w:rPr>
      </w:pPr>
      <w:r>
        <w:rPr>
          <w:sz w:val="18"/>
        </w:rPr>
        <w:t>ProZ.com 160–2</w:t>
      </w:r>
    </w:p>
    <w:p w14:paraId="683E8D20" w14:textId="77777777" w:rsidR="00BE520D" w:rsidRDefault="007F6473">
      <w:pPr>
        <w:spacing w:before="16"/>
        <w:ind w:right="1912"/>
        <w:jc w:val="right"/>
        <w:rPr>
          <w:sz w:val="18"/>
        </w:rPr>
      </w:pPr>
      <w:r>
        <w:rPr>
          <w:sz w:val="18"/>
        </w:rPr>
        <w:t>community 164</w:t>
      </w:r>
    </w:p>
    <w:p w14:paraId="42B8E9EE" w14:textId="77777777" w:rsidR="00BE520D" w:rsidRDefault="007F6473">
      <w:pPr>
        <w:spacing w:before="15" w:line="259" w:lineRule="auto"/>
        <w:ind w:left="560"/>
        <w:rPr>
          <w:sz w:val="18"/>
        </w:rPr>
      </w:pPr>
      <w:r>
        <w:rPr>
          <w:sz w:val="18"/>
        </w:rPr>
        <w:t>high-quality human translation 161 human translation of unspecified</w:t>
      </w:r>
    </w:p>
    <w:p w14:paraId="4AF3191D" w14:textId="77777777" w:rsidR="00BE520D" w:rsidRDefault="007F6473">
      <w:pPr>
        <w:spacing w:line="203" w:lineRule="exact"/>
        <w:ind w:left="740"/>
        <w:rPr>
          <w:sz w:val="18"/>
        </w:rPr>
      </w:pPr>
      <w:r>
        <w:rPr>
          <w:sz w:val="18"/>
        </w:rPr>
        <w:t>quality 160</w:t>
      </w:r>
    </w:p>
    <w:p w14:paraId="6B175C94" w14:textId="77777777" w:rsidR="00BE520D" w:rsidRDefault="007F6473">
      <w:pPr>
        <w:spacing w:before="16"/>
        <w:ind w:left="380"/>
        <w:rPr>
          <w:sz w:val="18"/>
        </w:rPr>
      </w:pPr>
      <w:r>
        <w:rPr>
          <w:sz w:val="18"/>
        </w:rPr>
        <w:t>translation contexts 164–5</w:t>
      </w:r>
    </w:p>
    <w:p w14:paraId="7A477AF2" w14:textId="77777777" w:rsidR="00BE520D" w:rsidRDefault="007F6473">
      <w:pPr>
        <w:spacing w:before="15" w:line="259" w:lineRule="auto"/>
        <w:ind w:left="200" w:right="122"/>
        <w:rPr>
          <w:sz w:val="18"/>
        </w:rPr>
      </w:pPr>
      <w:r>
        <w:rPr>
          <w:spacing w:val="-4"/>
          <w:sz w:val="18"/>
        </w:rPr>
        <w:t xml:space="preserve">MLVs </w:t>
      </w:r>
      <w:r>
        <w:rPr>
          <w:sz w:val="18"/>
        </w:rPr>
        <w:t>(multiple language vendors) 3 Mozilla Firefox</w:t>
      </w:r>
      <w:r>
        <w:rPr>
          <w:spacing w:val="10"/>
          <w:sz w:val="18"/>
        </w:rPr>
        <w:t xml:space="preserve"> </w:t>
      </w:r>
      <w:r>
        <w:rPr>
          <w:spacing w:val="2"/>
          <w:sz w:val="18"/>
        </w:rPr>
        <w:t>165–6</w:t>
      </w:r>
    </w:p>
    <w:p w14:paraId="23448662" w14:textId="77777777" w:rsidR="00BE520D" w:rsidRDefault="007F6473">
      <w:pPr>
        <w:spacing w:line="203" w:lineRule="exact"/>
        <w:ind w:left="200"/>
        <w:rPr>
          <w:sz w:val="18"/>
        </w:rPr>
      </w:pPr>
      <w:r>
        <w:rPr>
          <w:sz w:val="18"/>
        </w:rPr>
        <w:t>MultiTerm Convert  96</w:t>
      </w:r>
    </w:p>
    <w:p w14:paraId="16E429CE" w14:textId="77777777" w:rsidR="00BE520D" w:rsidRDefault="007F6473">
      <w:pPr>
        <w:spacing w:before="16"/>
        <w:ind w:left="200"/>
        <w:rPr>
          <w:sz w:val="18"/>
        </w:rPr>
      </w:pPr>
      <w:r>
        <w:rPr>
          <w:w w:val="105"/>
          <w:sz w:val="18"/>
        </w:rPr>
        <w:t>MyMemory 168, 189</w:t>
      </w:r>
    </w:p>
    <w:p w14:paraId="4A249342" w14:textId="77777777" w:rsidR="00BE520D" w:rsidRDefault="00BE520D">
      <w:pPr>
        <w:pStyle w:val="BodyText"/>
        <w:spacing w:before="8"/>
      </w:pPr>
    </w:p>
    <w:p w14:paraId="7832397E" w14:textId="77777777" w:rsidR="00BE520D" w:rsidRDefault="007F6473">
      <w:pPr>
        <w:ind w:left="200"/>
        <w:rPr>
          <w:sz w:val="18"/>
        </w:rPr>
      </w:pPr>
      <w:r>
        <w:rPr>
          <w:w w:val="105"/>
          <w:sz w:val="18"/>
        </w:rPr>
        <w:t xml:space="preserve">‘netizens’ </w:t>
      </w:r>
      <w:r>
        <w:rPr>
          <w:spacing w:val="-8"/>
          <w:w w:val="105"/>
          <w:sz w:val="18"/>
        </w:rPr>
        <w:t>16</w:t>
      </w:r>
    </w:p>
    <w:p w14:paraId="39D493E8" w14:textId="77777777" w:rsidR="00BE520D" w:rsidRDefault="007F6473">
      <w:pPr>
        <w:spacing w:before="15" w:line="259" w:lineRule="auto"/>
        <w:ind w:left="380" w:right="774" w:hanging="180"/>
        <w:rPr>
          <w:sz w:val="18"/>
        </w:rPr>
      </w:pPr>
      <w:r>
        <w:rPr>
          <w:sz w:val="18"/>
        </w:rPr>
        <w:t>Nord theoretical approaches functionalist approaches 66</w:t>
      </w:r>
    </w:p>
    <w:p w14:paraId="2B3AEBF2" w14:textId="77777777" w:rsidR="00BE520D" w:rsidRDefault="007F6473">
      <w:pPr>
        <w:spacing w:line="203" w:lineRule="exact"/>
        <w:ind w:left="380"/>
        <w:rPr>
          <w:sz w:val="18"/>
        </w:rPr>
      </w:pPr>
      <w:r>
        <w:rPr>
          <w:sz w:val="18"/>
        </w:rPr>
        <w:t>fundamental norms 67–8</w:t>
      </w:r>
    </w:p>
    <w:p w14:paraId="0E7A7364" w14:textId="77777777" w:rsidR="00BE520D" w:rsidRDefault="007F6473">
      <w:pPr>
        <w:spacing w:before="16"/>
        <w:ind w:left="560"/>
        <w:rPr>
          <w:sz w:val="18"/>
        </w:rPr>
      </w:pPr>
      <w:r>
        <w:rPr>
          <w:sz w:val="18"/>
        </w:rPr>
        <w:t>acceptability norm 67</w:t>
      </w:r>
    </w:p>
    <w:p w14:paraId="0AA979F4" w14:textId="77777777" w:rsidR="00BE520D" w:rsidRDefault="007F6473">
      <w:pPr>
        <w:spacing w:before="15"/>
        <w:ind w:left="560"/>
        <w:rPr>
          <w:sz w:val="18"/>
        </w:rPr>
      </w:pPr>
      <w:r>
        <w:rPr>
          <w:sz w:val="18"/>
        </w:rPr>
        <w:t>accountability norm 67</w:t>
      </w:r>
    </w:p>
    <w:p w14:paraId="22B84914" w14:textId="77777777" w:rsidR="00BE520D" w:rsidRDefault="007F6473">
      <w:pPr>
        <w:spacing w:before="16"/>
        <w:ind w:left="560"/>
        <w:rPr>
          <w:sz w:val="18"/>
        </w:rPr>
      </w:pPr>
      <w:r>
        <w:rPr>
          <w:sz w:val="18"/>
        </w:rPr>
        <w:t>communication norm 67</w:t>
      </w:r>
    </w:p>
    <w:p w14:paraId="12D84A07" w14:textId="77777777" w:rsidR="00BE520D" w:rsidRDefault="007F6473">
      <w:pPr>
        <w:spacing w:before="15"/>
        <w:ind w:left="560"/>
        <w:rPr>
          <w:sz w:val="18"/>
        </w:rPr>
      </w:pPr>
      <w:r>
        <w:rPr>
          <w:sz w:val="18"/>
        </w:rPr>
        <w:t>relation norm 67</w:t>
      </w:r>
    </w:p>
    <w:p w14:paraId="0E9CA625" w14:textId="77777777" w:rsidR="00BE520D" w:rsidRDefault="007F6473">
      <w:pPr>
        <w:spacing w:before="16" w:line="259" w:lineRule="auto"/>
        <w:ind w:left="381" w:right="774" w:hanging="1"/>
        <w:rPr>
          <w:sz w:val="18"/>
        </w:rPr>
      </w:pPr>
      <w:r>
        <w:rPr>
          <w:sz w:val="18"/>
        </w:rPr>
        <w:t>instrumental translation 66 sociological and philosophical</w:t>
      </w:r>
    </w:p>
    <w:p w14:paraId="2A9E8461" w14:textId="77777777" w:rsidR="00BE520D" w:rsidRDefault="007F6473">
      <w:pPr>
        <w:spacing w:line="203" w:lineRule="exact"/>
        <w:ind w:left="741"/>
        <w:rPr>
          <w:sz w:val="18"/>
        </w:rPr>
      </w:pPr>
      <w:r>
        <w:rPr>
          <w:sz w:val="18"/>
        </w:rPr>
        <w:t>approaches 66–7</w:t>
      </w:r>
    </w:p>
    <w:p w14:paraId="1E4933CA" w14:textId="77777777" w:rsidR="00BE520D" w:rsidRDefault="007F6473">
      <w:pPr>
        <w:spacing w:before="16"/>
        <w:ind w:left="381"/>
        <w:rPr>
          <w:sz w:val="18"/>
        </w:rPr>
      </w:pPr>
      <w:r>
        <w:rPr>
          <w:sz w:val="18"/>
        </w:rPr>
        <w:t>text analysis 66</w:t>
      </w:r>
    </w:p>
    <w:p w14:paraId="795488D9" w14:textId="77777777" w:rsidR="00BE520D" w:rsidRDefault="007F6473">
      <w:pPr>
        <w:spacing w:before="15"/>
        <w:ind w:left="381"/>
        <w:rPr>
          <w:sz w:val="18"/>
        </w:rPr>
      </w:pPr>
      <w:r>
        <w:rPr>
          <w:sz w:val="18"/>
        </w:rPr>
        <w:t>t</w:t>
      </w:r>
      <w:r>
        <w:rPr>
          <w:sz w:val="18"/>
        </w:rPr>
        <w:t>ranslation context 67</w:t>
      </w:r>
    </w:p>
    <w:p w14:paraId="3B12DD13" w14:textId="77777777" w:rsidR="00BE520D" w:rsidRDefault="007F6473">
      <w:pPr>
        <w:spacing w:before="16"/>
        <w:ind w:left="381"/>
        <w:rPr>
          <w:sz w:val="18"/>
        </w:rPr>
      </w:pPr>
      <w:r>
        <w:rPr>
          <w:sz w:val="18"/>
        </w:rPr>
        <w:t>translation theorists 68</w:t>
      </w:r>
    </w:p>
    <w:p w14:paraId="5DB7FFA3" w14:textId="77777777" w:rsidR="00BE520D" w:rsidRDefault="00BE520D">
      <w:pPr>
        <w:pStyle w:val="BodyText"/>
        <w:spacing w:before="8"/>
      </w:pPr>
    </w:p>
    <w:p w14:paraId="76D6F2F8" w14:textId="77777777" w:rsidR="00BE520D" w:rsidRDefault="007F6473">
      <w:pPr>
        <w:ind w:left="201"/>
        <w:rPr>
          <w:sz w:val="18"/>
        </w:rPr>
      </w:pPr>
      <w:r>
        <w:rPr>
          <w:sz w:val="18"/>
        </w:rPr>
        <w:t xml:space="preserve">official </w:t>
      </w:r>
      <w:r>
        <w:rPr>
          <w:spacing w:val="2"/>
          <w:sz w:val="18"/>
        </w:rPr>
        <w:t>languages,</w:t>
      </w:r>
      <w:r>
        <w:rPr>
          <w:spacing w:val="4"/>
          <w:sz w:val="18"/>
        </w:rPr>
        <w:t xml:space="preserve"> </w:t>
      </w:r>
      <w:r>
        <w:rPr>
          <w:sz w:val="18"/>
        </w:rPr>
        <w:t>1996</w:t>
      </w:r>
    </w:p>
    <w:p w14:paraId="2F33FD5F" w14:textId="77777777" w:rsidR="00BE520D" w:rsidRDefault="007F6473">
      <w:pPr>
        <w:spacing w:before="15" w:line="259" w:lineRule="auto"/>
        <w:ind w:left="201" w:right="1438" w:firstLine="540"/>
        <w:rPr>
          <w:sz w:val="18"/>
        </w:rPr>
      </w:pPr>
      <w:r>
        <w:rPr>
          <w:sz w:val="18"/>
        </w:rPr>
        <w:t>Constitution 14–15 one-to-many</w:t>
      </w:r>
      <w:r>
        <w:rPr>
          <w:spacing w:val="-2"/>
          <w:sz w:val="18"/>
        </w:rPr>
        <w:t xml:space="preserve"> </w:t>
      </w:r>
      <w:r>
        <w:rPr>
          <w:sz w:val="18"/>
        </w:rPr>
        <w:t>translation</w:t>
      </w:r>
    </w:p>
    <w:p w14:paraId="788BE0ED" w14:textId="77777777" w:rsidR="00BE520D" w:rsidRDefault="007F6473">
      <w:pPr>
        <w:spacing w:line="203" w:lineRule="exact"/>
        <w:ind w:left="741"/>
        <w:rPr>
          <w:sz w:val="18"/>
        </w:rPr>
      </w:pPr>
      <w:r>
        <w:rPr>
          <w:sz w:val="18"/>
        </w:rPr>
        <w:t>relationship 22</w:t>
      </w:r>
    </w:p>
    <w:p w14:paraId="2940E5E0" w14:textId="77777777" w:rsidR="00BE520D" w:rsidRDefault="007F6473">
      <w:pPr>
        <w:spacing w:before="16"/>
        <w:ind w:left="201"/>
        <w:rPr>
          <w:sz w:val="18"/>
        </w:rPr>
      </w:pPr>
      <w:r>
        <w:rPr>
          <w:sz w:val="18"/>
        </w:rPr>
        <w:t>Open Source (OS) software 12, 165, 184</w:t>
      </w:r>
    </w:p>
    <w:p w14:paraId="39BF8CEE" w14:textId="77777777" w:rsidR="00BE520D" w:rsidRDefault="00BE520D">
      <w:pPr>
        <w:rPr>
          <w:sz w:val="18"/>
        </w:rPr>
        <w:sectPr w:rsidR="00BE520D">
          <w:type w:val="continuous"/>
          <w:pgSz w:w="8850" w:h="13270"/>
          <w:pgMar w:top="420" w:right="720" w:bottom="0" w:left="720" w:header="720" w:footer="720" w:gutter="0"/>
          <w:cols w:num="2" w:space="720" w:equalWidth="0">
            <w:col w:w="3598" w:space="40"/>
            <w:col w:w="3772"/>
          </w:cols>
        </w:sectPr>
      </w:pPr>
    </w:p>
    <w:p w14:paraId="048E560A" w14:textId="77777777" w:rsidR="00BE520D" w:rsidRDefault="00BE520D">
      <w:pPr>
        <w:pStyle w:val="BodyText"/>
        <w:spacing w:before="9"/>
        <w:rPr>
          <w:sz w:val="29"/>
        </w:rPr>
      </w:pPr>
    </w:p>
    <w:p w14:paraId="63876D5C" w14:textId="77777777" w:rsidR="00BE520D" w:rsidRDefault="00BE520D">
      <w:pPr>
        <w:rPr>
          <w:sz w:val="29"/>
        </w:rPr>
        <w:sectPr w:rsidR="00BE520D">
          <w:pgSz w:w="8850" w:h="13270"/>
          <w:pgMar w:top="840" w:right="720" w:bottom="280" w:left="720" w:header="644" w:footer="0" w:gutter="0"/>
          <w:cols w:space="720"/>
        </w:sectPr>
      </w:pPr>
    </w:p>
    <w:p w14:paraId="5D7B574F" w14:textId="77777777" w:rsidR="00BE520D" w:rsidRDefault="007F6473">
      <w:pPr>
        <w:spacing w:before="105" w:line="259" w:lineRule="auto"/>
        <w:ind w:left="438" w:right="-5"/>
        <w:rPr>
          <w:sz w:val="18"/>
        </w:rPr>
      </w:pPr>
      <w:r>
        <w:rPr>
          <w:sz w:val="18"/>
        </w:rPr>
        <w:t xml:space="preserve">outsourced language services 9 </w:t>
      </w:r>
      <w:r>
        <w:rPr>
          <w:spacing w:val="-3"/>
          <w:sz w:val="18"/>
        </w:rPr>
        <w:t xml:space="preserve">outsourcing  </w:t>
      </w:r>
      <w:r>
        <w:rPr>
          <w:sz w:val="18"/>
        </w:rPr>
        <w:t xml:space="preserve">6, </w:t>
      </w:r>
      <w:r>
        <w:rPr>
          <w:spacing w:val="-3"/>
          <w:sz w:val="18"/>
        </w:rPr>
        <w:t xml:space="preserve">70, </w:t>
      </w:r>
      <w:r>
        <w:rPr>
          <w:spacing w:val="-2"/>
          <w:sz w:val="18"/>
        </w:rPr>
        <w:t xml:space="preserve">73, </w:t>
      </w:r>
      <w:r>
        <w:rPr>
          <w:sz w:val="18"/>
        </w:rPr>
        <w:t>78, 102, 120,</w:t>
      </w:r>
      <w:r>
        <w:rPr>
          <w:spacing w:val="36"/>
          <w:sz w:val="18"/>
        </w:rPr>
        <w:t xml:space="preserve"> </w:t>
      </w:r>
      <w:r>
        <w:rPr>
          <w:spacing w:val="-6"/>
          <w:sz w:val="18"/>
        </w:rPr>
        <w:t>178</w:t>
      </w:r>
    </w:p>
    <w:p w14:paraId="5FD15953" w14:textId="77777777" w:rsidR="00BE520D" w:rsidRDefault="00BE520D">
      <w:pPr>
        <w:pStyle w:val="BodyText"/>
        <w:spacing w:before="2"/>
        <w:rPr>
          <w:sz w:val="19"/>
        </w:rPr>
      </w:pPr>
    </w:p>
    <w:p w14:paraId="7D5CA701" w14:textId="77777777" w:rsidR="00BE520D" w:rsidRDefault="007F6473">
      <w:pPr>
        <w:spacing w:line="259" w:lineRule="auto"/>
        <w:ind w:left="978" w:right="-5" w:hanging="540"/>
        <w:rPr>
          <w:sz w:val="18"/>
        </w:rPr>
      </w:pPr>
      <w:r>
        <w:rPr>
          <w:sz w:val="18"/>
        </w:rPr>
        <w:t>PACTE group (Process in the Acquisition of Translation Competence and Evaluation)</w:t>
      </w:r>
      <w:r>
        <w:rPr>
          <w:spacing w:val="-8"/>
          <w:sz w:val="18"/>
        </w:rPr>
        <w:t xml:space="preserve"> </w:t>
      </w:r>
      <w:r>
        <w:rPr>
          <w:sz w:val="18"/>
        </w:rPr>
        <w:t>68</w:t>
      </w:r>
    </w:p>
    <w:p w14:paraId="667FDA1B" w14:textId="77777777" w:rsidR="00BE520D" w:rsidRDefault="007F6473">
      <w:pPr>
        <w:spacing w:line="202" w:lineRule="exact"/>
        <w:ind w:left="438"/>
        <w:rPr>
          <w:sz w:val="18"/>
        </w:rPr>
      </w:pPr>
      <w:r>
        <w:rPr>
          <w:w w:val="105"/>
          <w:sz w:val="18"/>
        </w:rPr>
        <w:t>PayPal 19</w:t>
      </w:r>
    </w:p>
    <w:p w14:paraId="51DF2AAE" w14:textId="77777777" w:rsidR="00BE520D" w:rsidRDefault="007F6473">
      <w:pPr>
        <w:spacing w:before="16"/>
        <w:ind w:left="438"/>
        <w:rPr>
          <w:sz w:val="18"/>
        </w:rPr>
      </w:pPr>
      <w:r>
        <w:rPr>
          <w:sz w:val="18"/>
        </w:rPr>
        <w:t>peacekeeping 10</w:t>
      </w:r>
    </w:p>
    <w:p w14:paraId="79752C20" w14:textId="77777777" w:rsidR="00BE520D" w:rsidRDefault="007F6473">
      <w:pPr>
        <w:spacing w:before="15" w:line="259" w:lineRule="auto"/>
        <w:ind w:left="618" w:right="615" w:hanging="180"/>
        <w:rPr>
          <w:sz w:val="18"/>
        </w:rPr>
      </w:pPr>
      <w:r>
        <w:rPr>
          <w:w w:val="95"/>
          <w:sz w:val="18"/>
        </w:rPr>
        <w:t xml:space="preserve">pre-translation preparation </w:t>
      </w:r>
      <w:r>
        <w:rPr>
          <w:sz w:val="18"/>
        </w:rPr>
        <w:t>alignment 86</w:t>
      </w:r>
    </w:p>
    <w:p w14:paraId="1F2ABC71" w14:textId="77777777" w:rsidR="00BE520D" w:rsidRDefault="007F6473">
      <w:pPr>
        <w:spacing w:line="259" w:lineRule="auto"/>
        <w:ind w:left="978" w:right="615" w:hanging="360"/>
        <w:rPr>
          <w:sz w:val="18"/>
        </w:rPr>
      </w:pPr>
      <w:r>
        <w:rPr>
          <w:sz w:val="18"/>
        </w:rPr>
        <w:t>source file import and file conversion 86</w:t>
      </w:r>
    </w:p>
    <w:p w14:paraId="458BF56B" w14:textId="77777777" w:rsidR="00BE520D" w:rsidRDefault="007F6473">
      <w:pPr>
        <w:spacing w:line="203" w:lineRule="exact"/>
        <w:ind w:left="618"/>
        <w:rPr>
          <w:sz w:val="18"/>
        </w:rPr>
      </w:pPr>
      <w:r>
        <w:rPr>
          <w:sz w:val="18"/>
        </w:rPr>
        <w:t>source file preparation 86</w:t>
      </w:r>
    </w:p>
    <w:p w14:paraId="2552F6D2" w14:textId="77777777" w:rsidR="00BE520D" w:rsidRDefault="007F6473">
      <w:pPr>
        <w:spacing w:before="14" w:line="259" w:lineRule="auto"/>
        <w:ind w:left="438" w:right="-5"/>
        <w:rPr>
          <w:sz w:val="18"/>
        </w:rPr>
      </w:pPr>
      <w:r>
        <w:rPr>
          <w:sz w:val="18"/>
        </w:rPr>
        <w:t>process-oriented translation studies 2 project planning, preparation and</w:t>
      </w:r>
    </w:p>
    <w:p w14:paraId="7AD38DCF" w14:textId="77777777" w:rsidR="00BE520D" w:rsidRDefault="007F6473">
      <w:pPr>
        <w:spacing w:line="259" w:lineRule="auto"/>
        <w:ind w:left="618" w:right="615" w:firstLine="360"/>
        <w:rPr>
          <w:sz w:val="18"/>
        </w:rPr>
      </w:pPr>
      <w:r>
        <w:rPr>
          <w:sz w:val="18"/>
        </w:rPr>
        <w:t>management tools</w:t>
      </w:r>
      <w:r>
        <w:rPr>
          <w:spacing w:val="-16"/>
          <w:sz w:val="18"/>
        </w:rPr>
        <w:t xml:space="preserve"> </w:t>
      </w:r>
      <w:r>
        <w:rPr>
          <w:spacing w:val="5"/>
          <w:sz w:val="18"/>
        </w:rPr>
        <w:t xml:space="preserve">83–6 </w:t>
      </w:r>
      <w:r>
        <w:rPr>
          <w:sz w:val="18"/>
        </w:rPr>
        <w:t xml:space="preserve">‘one-stop shop’ model 84 PM tool functionalities 84 </w:t>
      </w:r>
      <w:r>
        <w:rPr>
          <w:spacing w:val="-3"/>
          <w:sz w:val="18"/>
        </w:rPr>
        <w:t xml:space="preserve">PM’s </w:t>
      </w:r>
      <w:r>
        <w:rPr>
          <w:sz w:val="18"/>
        </w:rPr>
        <w:t>toolkit</w:t>
      </w:r>
      <w:r>
        <w:rPr>
          <w:spacing w:val="11"/>
          <w:sz w:val="18"/>
        </w:rPr>
        <w:t xml:space="preserve"> </w:t>
      </w:r>
      <w:r>
        <w:rPr>
          <w:sz w:val="18"/>
        </w:rPr>
        <w:t>83</w:t>
      </w:r>
    </w:p>
    <w:p w14:paraId="20F42EE5" w14:textId="77777777" w:rsidR="00BE520D" w:rsidRDefault="007F6473">
      <w:pPr>
        <w:spacing w:line="259" w:lineRule="auto"/>
        <w:ind w:left="979" w:right="-7" w:hanging="360"/>
        <w:rPr>
          <w:sz w:val="18"/>
        </w:rPr>
      </w:pPr>
      <w:r>
        <w:rPr>
          <w:sz w:val="18"/>
        </w:rPr>
        <w:t>pre-translation</w:t>
      </w:r>
      <w:r>
        <w:rPr>
          <w:spacing w:val="-14"/>
          <w:sz w:val="18"/>
        </w:rPr>
        <w:t xml:space="preserve"> </w:t>
      </w:r>
      <w:r>
        <w:rPr>
          <w:sz w:val="18"/>
        </w:rPr>
        <w:t>preparation</w:t>
      </w:r>
      <w:r>
        <w:rPr>
          <w:spacing w:val="-13"/>
          <w:sz w:val="18"/>
        </w:rPr>
        <w:t xml:space="preserve"> </w:t>
      </w:r>
      <w:r>
        <w:rPr>
          <w:sz w:val="18"/>
        </w:rPr>
        <w:t>of</w:t>
      </w:r>
      <w:r>
        <w:rPr>
          <w:spacing w:val="-14"/>
          <w:sz w:val="18"/>
        </w:rPr>
        <w:t xml:space="preserve"> </w:t>
      </w:r>
      <w:r>
        <w:rPr>
          <w:sz w:val="18"/>
        </w:rPr>
        <w:t>source materials</w:t>
      </w:r>
      <w:r>
        <w:rPr>
          <w:spacing w:val="1"/>
          <w:sz w:val="18"/>
        </w:rPr>
        <w:t xml:space="preserve"> </w:t>
      </w:r>
      <w:r>
        <w:rPr>
          <w:sz w:val="18"/>
        </w:rPr>
        <w:t>86</w:t>
      </w:r>
    </w:p>
    <w:p w14:paraId="52B7C1DC" w14:textId="77777777" w:rsidR="00BE520D" w:rsidRDefault="007F6473">
      <w:pPr>
        <w:spacing w:line="259" w:lineRule="auto"/>
        <w:ind w:left="979" w:right="615" w:hanging="360"/>
        <w:rPr>
          <w:sz w:val="18"/>
        </w:rPr>
      </w:pPr>
      <w:r>
        <w:rPr>
          <w:sz w:val="18"/>
        </w:rPr>
        <w:t>SaaS (Software as a Service) model 84</w:t>
      </w:r>
    </w:p>
    <w:p w14:paraId="6E94F760" w14:textId="77777777" w:rsidR="00BE520D" w:rsidRDefault="007F6473">
      <w:pPr>
        <w:spacing w:line="259" w:lineRule="auto"/>
        <w:ind w:left="979" w:right="-5" w:hanging="360"/>
        <w:rPr>
          <w:sz w:val="18"/>
        </w:rPr>
      </w:pPr>
      <w:r>
        <w:rPr>
          <w:sz w:val="18"/>
        </w:rPr>
        <w:t>stand-alone translation project management tool 83</w:t>
      </w:r>
    </w:p>
    <w:p w14:paraId="63E311A3" w14:textId="77777777" w:rsidR="00BE520D" w:rsidRDefault="007F6473">
      <w:pPr>
        <w:spacing w:line="259" w:lineRule="auto"/>
        <w:ind w:left="618" w:right="-5"/>
        <w:rPr>
          <w:sz w:val="18"/>
        </w:rPr>
      </w:pPr>
      <w:r>
        <w:rPr>
          <w:sz w:val="18"/>
        </w:rPr>
        <w:t>tools, identification of repetitions 85 word cou</w:t>
      </w:r>
      <w:r>
        <w:rPr>
          <w:sz w:val="18"/>
        </w:rPr>
        <w:t>nt tools 85</w:t>
      </w:r>
    </w:p>
    <w:p w14:paraId="19288C7C" w14:textId="77777777" w:rsidR="00BE520D" w:rsidRDefault="007F6473">
      <w:pPr>
        <w:spacing w:line="203" w:lineRule="exact"/>
        <w:ind w:left="438"/>
        <w:rPr>
          <w:sz w:val="18"/>
        </w:rPr>
      </w:pPr>
      <w:r>
        <w:rPr>
          <w:sz w:val="18"/>
        </w:rPr>
        <w:t>Projetex 83</w:t>
      </w:r>
    </w:p>
    <w:p w14:paraId="43A22499" w14:textId="77777777" w:rsidR="00BE520D" w:rsidRDefault="007F6473">
      <w:pPr>
        <w:spacing w:before="5"/>
        <w:ind w:right="1718"/>
        <w:jc w:val="right"/>
        <w:rPr>
          <w:sz w:val="18"/>
        </w:rPr>
      </w:pPr>
      <w:r>
        <w:rPr>
          <w:sz w:val="18"/>
        </w:rPr>
        <w:t>ProZ.com 160–2</w:t>
      </w:r>
    </w:p>
    <w:p w14:paraId="3E62DA39" w14:textId="77777777" w:rsidR="00BE520D" w:rsidRDefault="007F6473">
      <w:pPr>
        <w:spacing w:before="15"/>
        <w:ind w:right="1630"/>
        <w:jc w:val="right"/>
        <w:rPr>
          <w:sz w:val="18"/>
        </w:rPr>
      </w:pPr>
      <w:r>
        <w:rPr>
          <w:sz w:val="18"/>
        </w:rPr>
        <w:t>community 164</w:t>
      </w:r>
    </w:p>
    <w:p w14:paraId="715A91F9" w14:textId="77777777" w:rsidR="00BE520D" w:rsidRDefault="007F6473">
      <w:pPr>
        <w:spacing w:before="16" w:line="259" w:lineRule="auto"/>
        <w:ind w:left="618" w:right="-5"/>
        <w:rPr>
          <w:sz w:val="18"/>
        </w:rPr>
      </w:pPr>
      <w:r>
        <w:rPr>
          <w:sz w:val="18"/>
        </w:rPr>
        <w:t>high-quality human translation 161 human translation of unspecified</w:t>
      </w:r>
    </w:p>
    <w:p w14:paraId="3A9EF26C" w14:textId="77777777" w:rsidR="00BE520D" w:rsidRDefault="007F6473">
      <w:pPr>
        <w:spacing w:line="203" w:lineRule="exact"/>
        <w:ind w:left="978"/>
        <w:rPr>
          <w:sz w:val="18"/>
        </w:rPr>
      </w:pPr>
      <w:r>
        <w:rPr>
          <w:sz w:val="18"/>
        </w:rPr>
        <w:t>quality 160</w:t>
      </w:r>
    </w:p>
    <w:p w14:paraId="7EC6E189" w14:textId="77777777" w:rsidR="00BE520D" w:rsidRDefault="007F6473">
      <w:pPr>
        <w:spacing w:before="15" w:line="259" w:lineRule="auto"/>
        <w:ind w:left="438" w:right="641"/>
        <w:rPr>
          <w:sz w:val="18"/>
        </w:rPr>
      </w:pPr>
      <w:r>
        <w:rPr>
          <w:sz w:val="18"/>
        </w:rPr>
        <w:t>pseudo-translation 99–100 pull model of translation 27</w:t>
      </w:r>
    </w:p>
    <w:p w14:paraId="2EC74FD6" w14:textId="77777777" w:rsidR="00BE520D" w:rsidRDefault="007F6473">
      <w:pPr>
        <w:spacing w:line="259" w:lineRule="auto"/>
        <w:ind w:left="618" w:right="439" w:hanging="180"/>
        <w:rPr>
          <w:sz w:val="18"/>
        </w:rPr>
      </w:pPr>
      <w:r>
        <w:rPr>
          <w:sz w:val="18"/>
        </w:rPr>
        <w:t>purpose-dependent model 150–4 advantages for quality 154 budget considerations 152</w:t>
      </w:r>
    </w:p>
    <w:p w14:paraId="2F4EA361" w14:textId="77777777" w:rsidR="00BE520D" w:rsidRDefault="007F6473">
      <w:pPr>
        <w:spacing w:line="202" w:lineRule="exact"/>
        <w:ind w:left="618"/>
        <w:rPr>
          <w:sz w:val="18"/>
        </w:rPr>
      </w:pPr>
      <w:r>
        <w:rPr>
          <w:sz w:val="18"/>
        </w:rPr>
        <w:t>cost/benefit analysis 154</w:t>
      </w:r>
    </w:p>
    <w:p w14:paraId="76DE8385" w14:textId="77777777" w:rsidR="00BE520D" w:rsidRDefault="007F6473">
      <w:pPr>
        <w:spacing w:before="14"/>
        <w:ind w:left="618"/>
        <w:rPr>
          <w:sz w:val="18"/>
        </w:rPr>
      </w:pPr>
      <w:r>
        <w:rPr>
          <w:sz w:val="18"/>
        </w:rPr>
        <w:t>features 150–2</w:t>
      </w:r>
    </w:p>
    <w:p w14:paraId="516889DD" w14:textId="77777777" w:rsidR="00BE520D" w:rsidRDefault="007F6473">
      <w:pPr>
        <w:spacing w:before="15" w:line="259" w:lineRule="auto"/>
        <w:ind w:left="979" w:right="90" w:hanging="360"/>
        <w:rPr>
          <w:sz w:val="18"/>
        </w:rPr>
      </w:pPr>
      <w:r>
        <w:rPr>
          <w:sz w:val="18"/>
        </w:rPr>
        <w:t>implications for staff development/ quality levels 153</w:t>
      </w:r>
    </w:p>
    <w:p w14:paraId="327DC990" w14:textId="77777777" w:rsidR="00BE520D" w:rsidRDefault="007F6473">
      <w:pPr>
        <w:spacing w:line="203" w:lineRule="exact"/>
        <w:ind w:left="619"/>
        <w:rPr>
          <w:sz w:val="18"/>
        </w:rPr>
      </w:pPr>
      <w:r>
        <w:rPr>
          <w:sz w:val="18"/>
        </w:rPr>
        <w:t>need to use English 153</w:t>
      </w:r>
    </w:p>
    <w:p w14:paraId="1EAA70D5" w14:textId="77777777" w:rsidR="00BE520D" w:rsidRDefault="007F6473">
      <w:pPr>
        <w:spacing w:before="16" w:line="259" w:lineRule="auto"/>
        <w:ind w:left="619" w:right="200"/>
        <w:rPr>
          <w:sz w:val="18"/>
        </w:rPr>
      </w:pPr>
      <w:r>
        <w:rPr>
          <w:sz w:val="18"/>
        </w:rPr>
        <w:t xml:space="preserve">use in commercial contexts 152 use in varied markets </w:t>
      </w:r>
      <w:r>
        <w:rPr>
          <w:sz w:val="18"/>
        </w:rPr>
        <w:t>152</w:t>
      </w:r>
    </w:p>
    <w:p w14:paraId="0BB754DA" w14:textId="77777777" w:rsidR="00BE520D" w:rsidRDefault="007F6473">
      <w:pPr>
        <w:spacing w:line="203" w:lineRule="exact"/>
        <w:ind w:left="619"/>
        <w:rPr>
          <w:sz w:val="18"/>
        </w:rPr>
      </w:pPr>
      <w:r>
        <w:rPr>
          <w:sz w:val="18"/>
        </w:rPr>
        <w:t>user considerations 152</w:t>
      </w:r>
    </w:p>
    <w:p w14:paraId="133EEEE3" w14:textId="77777777" w:rsidR="00BE520D" w:rsidRDefault="00BE520D">
      <w:pPr>
        <w:pStyle w:val="BodyText"/>
        <w:spacing w:before="9"/>
      </w:pPr>
    </w:p>
    <w:p w14:paraId="705F3D13" w14:textId="77777777" w:rsidR="00BE520D" w:rsidRDefault="007F6473">
      <w:pPr>
        <w:ind w:left="438"/>
        <w:rPr>
          <w:sz w:val="18"/>
        </w:rPr>
      </w:pPr>
      <w:r>
        <w:rPr>
          <w:sz w:val="18"/>
        </w:rPr>
        <w:t>quality</w:t>
      </w:r>
    </w:p>
    <w:p w14:paraId="10B6EE1A" w14:textId="77777777" w:rsidR="00BE520D" w:rsidRDefault="007F6473">
      <w:pPr>
        <w:spacing w:before="15"/>
        <w:ind w:left="618"/>
        <w:rPr>
          <w:sz w:val="18"/>
        </w:rPr>
      </w:pPr>
      <w:r>
        <w:rPr>
          <w:sz w:val="18"/>
        </w:rPr>
        <w:t>and awareness 26–7</w:t>
      </w:r>
    </w:p>
    <w:p w14:paraId="54D91A02" w14:textId="77777777" w:rsidR="00BE520D" w:rsidRDefault="007F6473">
      <w:pPr>
        <w:spacing w:before="105"/>
        <w:ind w:left="399"/>
        <w:rPr>
          <w:sz w:val="18"/>
        </w:rPr>
      </w:pPr>
      <w:r>
        <w:br w:type="column"/>
      </w:r>
      <w:r>
        <w:rPr>
          <w:sz w:val="18"/>
        </w:rPr>
        <w:t>and content 29–31</w:t>
      </w:r>
    </w:p>
    <w:p w14:paraId="27C7B245" w14:textId="77777777" w:rsidR="00BE520D" w:rsidRDefault="007F6473">
      <w:pPr>
        <w:spacing w:before="15"/>
        <w:ind w:left="399"/>
        <w:rPr>
          <w:sz w:val="18"/>
        </w:rPr>
      </w:pPr>
      <w:r>
        <w:rPr>
          <w:sz w:val="18"/>
        </w:rPr>
        <w:t>and deadlines/speed/rates 28</w:t>
      </w:r>
    </w:p>
    <w:p w14:paraId="330EB7FD" w14:textId="77777777" w:rsidR="00BE520D" w:rsidRDefault="007F6473">
      <w:pPr>
        <w:spacing w:before="16"/>
        <w:ind w:left="399"/>
        <w:rPr>
          <w:sz w:val="18"/>
        </w:rPr>
      </w:pPr>
      <w:r>
        <w:rPr>
          <w:sz w:val="18"/>
        </w:rPr>
        <w:t>and demand 25–6</w:t>
      </w:r>
    </w:p>
    <w:p w14:paraId="56B54438" w14:textId="77777777" w:rsidR="00BE520D" w:rsidRDefault="007F6473">
      <w:pPr>
        <w:spacing w:before="15"/>
        <w:ind w:left="399"/>
        <w:rPr>
          <w:sz w:val="18"/>
        </w:rPr>
      </w:pPr>
      <w:r>
        <w:rPr>
          <w:sz w:val="18"/>
        </w:rPr>
        <w:t>and ethics 187–9</w:t>
      </w:r>
    </w:p>
    <w:p w14:paraId="0306F3FC" w14:textId="77777777" w:rsidR="00BE520D" w:rsidRDefault="007F6473">
      <w:pPr>
        <w:spacing w:before="16" w:line="259" w:lineRule="auto"/>
        <w:ind w:left="579" w:right="830"/>
        <w:rPr>
          <w:sz w:val="18"/>
        </w:rPr>
      </w:pPr>
      <w:r>
        <w:rPr>
          <w:sz w:val="18"/>
        </w:rPr>
        <w:t>codes of conduct/practice 188 direct link between 187–8 ethical gaps in translation</w:t>
      </w:r>
    </w:p>
    <w:p w14:paraId="3CCAC3A5" w14:textId="77777777" w:rsidR="00BE520D" w:rsidRDefault="007F6473">
      <w:pPr>
        <w:spacing w:line="202" w:lineRule="exact"/>
        <w:ind w:left="759"/>
        <w:rPr>
          <w:sz w:val="18"/>
        </w:rPr>
      </w:pPr>
      <w:r>
        <w:rPr>
          <w:sz w:val="18"/>
        </w:rPr>
        <w:t>provision</w:t>
      </w:r>
      <w:r>
        <w:rPr>
          <w:spacing w:val="36"/>
          <w:sz w:val="18"/>
        </w:rPr>
        <w:t xml:space="preserve"> </w:t>
      </w:r>
      <w:r>
        <w:rPr>
          <w:spacing w:val="-3"/>
          <w:sz w:val="18"/>
        </w:rPr>
        <w:t>188</w:t>
      </w:r>
    </w:p>
    <w:p w14:paraId="49C05427" w14:textId="77777777" w:rsidR="00BE520D" w:rsidRDefault="007F6473">
      <w:pPr>
        <w:spacing w:before="15" w:line="259" w:lineRule="auto"/>
        <w:ind w:left="759" w:right="1342" w:hanging="180"/>
        <w:rPr>
          <w:sz w:val="18"/>
        </w:rPr>
      </w:pPr>
      <w:r>
        <w:rPr>
          <w:spacing w:val="2"/>
          <w:sz w:val="18"/>
        </w:rPr>
        <w:t>ethical</w:t>
      </w:r>
      <w:r>
        <w:rPr>
          <w:spacing w:val="-13"/>
          <w:sz w:val="18"/>
        </w:rPr>
        <w:t xml:space="preserve"> </w:t>
      </w:r>
      <w:r>
        <w:rPr>
          <w:sz w:val="18"/>
        </w:rPr>
        <w:t>issues</w:t>
      </w:r>
      <w:r>
        <w:rPr>
          <w:spacing w:val="-13"/>
          <w:sz w:val="18"/>
        </w:rPr>
        <w:t xml:space="preserve"> </w:t>
      </w:r>
      <w:r>
        <w:rPr>
          <w:sz w:val="18"/>
        </w:rPr>
        <w:t>relating</w:t>
      </w:r>
      <w:r>
        <w:rPr>
          <w:spacing w:val="-12"/>
          <w:sz w:val="18"/>
        </w:rPr>
        <w:t xml:space="preserve"> </w:t>
      </w:r>
      <w:r>
        <w:rPr>
          <w:sz w:val="18"/>
        </w:rPr>
        <w:t>to quality</w:t>
      </w:r>
      <w:r>
        <w:rPr>
          <w:spacing w:val="1"/>
          <w:sz w:val="18"/>
        </w:rPr>
        <w:t xml:space="preserve"> </w:t>
      </w:r>
      <w:r>
        <w:rPr>
          <w:sz w:val="18"/>
        </w:rPr>
        <w:t>188–9</w:t>
      </w:r>
    </w:p>
    <w:p w14:paraId="72694A62" w14:textId="77777777" w:rsidR="00BE520D" w:rsidRDefault="007F6473">
      <w:pPr>
        <w:spacing w:line="203" w:lineRule="exact"/>
        <w:ind w:left="579"/>
        <w:rPr>
          <w:sz w:val="18"/>
        </w:rPr>
      </w:pPr>
      <w:r>
        <w:rPr>
          <w:sz w:val="18"/>
        </w:rPr>
        <w:t>issues of rights 189</w:t>
      </w:r>
    </w:p>
    <w:p w14:paraId="4C579939" w14:textId="77777777" w:rsidR="00BE520D" w:rsidRDefault="007F6473">
      <w:pPr>
        <w:spacing w:before="16" w:line="259" w:lineRule="auto"/>
        <w:ind w:left="759" w:right="830" w:hanging="360"/>
        <w:rPr>
          <w:sz w:val="18"/>
        </w:rPr>
      </w:pPr>
      <w:r>
        <w:rPr>
          <w:sz w:val="18"/>
        </w:rPr>
        <w:t>gaps between client, agency and translator 156</w:t>
      </w:r>
    </w:p>
    <w:p w14:paraId="579DF0DA" w14:textId="77777777" w:rsidR="00BE520D" w:rsidRDefault="007F6473">
      <w:pPr>
        <w:spacing w:line="259" w:lineRule="auto"/>
        <w:ind w:left="399" w:right="481"/>
        <w:rPr>
          <w:sz w:val="18"/>
        </w:rPr>
      </w:pPr>
      <w:r>
        <w:rPr>
          <w:sz w:val="18"/>
        </w:rPr>
        <w:t>procedures based on content 149–50 tiers 178</w:t>
      </w:r>
    </w:p>
    <w:p w14:paraId="612DD088" w14:textId="77777777" w:rsidR="00BE520D" w:rsidRDefault="007F6473">
      <w:pPr>
        <w:spacing w:line="259" w:lineRule="auto"/>
        <w:ind w:left="399" w:right="1272" w:hanging="180"/>
        <w:jc w:val="both"/>
        <w:rPr>
          <w:sz w:val="18"/>
        </w:rPr>
      </w:pPr>
      <w:r>
        <w:rPr>
          <w:sz w:val="18"/>
        </w:rPr>
        <w:t>qual</w:t>
      </w:r>
      <w:r>
        <w:rPr>
          <w:sz w:val="18"/>
        </w:rPr>
        <w:t>ity assurance tools 93–5 additional human input 95 automated checks 93</w:t>
      </w:r>
    </w:p>
    <w:p w14:paraId="35A5DC7B" w14:textId="77777777" w:rsidR="00BE520D" w:rsidRDefault="007F6473">
      <w:pPr>
        <w:spacing w:line="202" w:lineRule="exact"/>
        <w:ind w:left="399"/>
        <w:rPr>
          <w:sz w:val="18"/>
        </w:rPr>
      </w:pPr>
      <w:r>
        <w:rPr>
          <w:sz w:val="18"/>
        </w:rPr>
        <w:t>basic level of QA 93</w:t>
      </w:r>
    </w:p>
    <w:p w14:paraId="370823D1" w14:textId="77777777" w:rsidR="00BE520D" w:rsidRDefault="007F6473">
      <w:pPr>
        <w:spacing w:before="11" w:line="259" w:lineRule="auto"/>
        <w:ind w:left="759" w:right="830" w:hanging="360"/>
        <w:rPr>
          <w:sz w:val="18"/>
        </w:rPr>
      </w:pPr>
      <w:r>
        <w:rPr>
          <w:sz w:val="18"/>
        </w:rPr>
        <w:t>checks supported by the TM tools 94</w:t>
      </w:r>
    </w:p>
    <w:p w14:paraId="4E52C731" w14:textId="77777777" w:rsidR="00BE520D" w:rsidRDefault="007F6473">
      <w:pPr>
        <w:spacing w:line="259" w:lineRule="auto"/>
        <w:ind w:left="759" w:right="481" w:hanging="360"/>
        <w:rPr>
          <w:sz w:val="18"/>
        </w:rPr>
      </w:pPr>
      <w:r>
        <w:rPr>
          <w:sz w:val="18"/>
        </w:rPr>
        <w:t>LISA model, Translation Quality Index. 95</w:t>
      </w:r>
    </w:p>
    <w:p w14:paraId="58B07A77" w14:textId="77777777" w:rsidR="00BE520D" w:rsidRDefault="007F6473">
      <w:pPr>
        <w:spacing w:line="259" w:lineRule="auto"/>
        <w:ind w:left="399" w:right="1358"/>
        <w:rPr>
          <w:sz w:val="18"/>
        </w:rPr>
      </w:pPr>
      <w:r>
        <w:rPr>
          <w:sz w:val="18"/>
        </w:rPr>
        <w:t>LISA QA metric 95 metrics 95</w:t>
      </w:r>
    </w:p>
    <w:p w14:paraId="05571501" w14:textId="77777777" w:rsidR="00BE520D" w:rsidRDefault="007F6473">
      <w:pPr>
        <w:spacing w:line="203" w:lineRule="exact"/>
        <w:ind w:left="399"/>
        <w:rPr>
          <w:sz w:val="18"/>
        </w:rPr>
      </w:pPr>
      <w:r>
        <w:rPr>
          <w:sz w:val="18"/>
        </w:rPr>
        <w:t>STAR Transit 93</w:t>
      </w:r>
    </w:p>
    <w:p w14:paraId="78CD7ECF" w14:textId="77777777" w:rsidR="00BE520D" w:rsidRDefault="007F6473">
      <w:pPr>
        <w:spacing w:before="13" w:line="259" w:lineRule="auto"/>
        <w:ind w:left="399"/>
        <w:rPr>
          <w:sz w:val="18"/>
        </w:rPr>
      </w:pPr>
      <w:r>
        <w:rPr>
          <w:sz w:val="18"/>
        </w:rPr>
        <w:t>terminology management tools 93 variability 93</w:t>
      </w:r>
    </w:p>
    <w:p w14:paraId="7E86B4EB" w14:textId="77777777" w:rsidR="00BE520D" w:rsidRDefault="007F6473">
      <w:pPr>
        <w:spacing w:line="203" w:lineRule="exact"/>
        <w:ind w:left="219"/>
        <w:rPr>
          <w:sz w:val="18"/>
        </w:rPr>
      </w:pPr>
      <w:r>
        <w:rPr>
          <w:sz w:val="18"/>
        </w:rPr>
        <w:t>quality for industry 70–5</w:t>
      </w:r>
    </w:p>
    <w:p w14:paraId="10D7A6F7" w14:textId="77777777" w:rsidR="00BE520D" w:rsidRDefault="007F6473">
      <w:pPr>
        <w:spacing w:before="16" w:line="259" w:lineRule="auto"/>
        <w:ind w:left="759" w:right="830" w:hanging="360"/>
        <w:rPr>
          <w:sz w:val="18"/>
        </w:rPr>
      </w:pPr>
      <w:r>
        <w:rPr>
          <w:w w:val="95"/>
          <w:sz w:val="18"/>
        </w:rPr>
        <w:t xml:space="preserve">clients and agencies/translators </w:t>
      </w:r>
      <w:r>
        <w:rPr>
          <w:sz w:val="18"/>
        </w:rPr>
        <w:t>70–1</w:t>
      </w:r>
    </w:p>
    <w:p w14:paraId="3C2D147E" w14:textId="77777777" w:rsidR="00BE520D" w:rsidRDefault="007F6473">
      <w:pPr>
        <w:spacing w:line="203" w:lineRule="exact"/>
        <w:ind w:left="399"/>
        <w:rPr>
          <w:sz w:val="18"/>
        </w:rPr>
      </w:pPr>
      <w:r>
        <w:rPr>
          <w:sz w:val="18"/>
        </w:rPr>
        <w:t>consequences 70</w:t>
      </w:r>
    </w:p>
    <w:p w14:paraId="2877F98C" w14:textId="77777777" w:rsidR="00BE520D" w:rsidRDefault="007F6473">
      <w:pPr>
        <w:spacing w:before="15"/>
        <w:ind w:left="399"/>
        <w:rPr>
          <w:sz w:val="18"/>
        </w:rPr>
      </w:pPr>
      <w:r>
        <w:rPr>
          <w:sz w:val="18"/>
        </w:rPr>
        <w:t>error-based approach 72–3</w:t>
      </w:r>
    </w:p>
    <w:p w14:paraId="1DAD262F" w14:textId="77777777" w:rsidR="00BE520D" w:rsidRDefault="007F6473">
      <w:pPr>
        <w:spacing w:before="15"/>
        <w:ind w:left="399"/>
        <w:rPr>
          <w:sz w:val="18"/>
        </w:rPr>
      </w:pPr>
      <w:r>
        <w:rPr>
          <w:w w:val="105"/>
          <w:sz w:val="18"/>
        </w:rPr>
        <w:t>freelance translator 71</w:t>
      </w:r>
    </w:p>
    <w:p w14:paraId="169EA701" w14:textId="77777777" w:rsidR="00BE520D" w:rsidRDefault="007F6473">
      <w:pPr>
        <w:spacing w:before="16"/>
        <w:ind w:left="399"/>
        <w:rPr>
          <w:sz w:val="18"/>
        </w:rPr>
      </w:pPr>
      <w:r>
        <w:rPr>
          <w:sz w:val="18"/>
        </w:rPr>
        <w:t>MT approach 73–4</w:t>
      </w:r>
    </w:p>
    <w:p w14:paraId="5F79813E" w14:textId="77777777" w:rsidR="00BE520D" w:rsidRDefault="007F6473">
      <w:pPr>
        <w:spacing w:before="15"/>
        <w:ind w:left="399"/>
        <w:rPr>
          <w:sz w:val="18"/>
        </w:rPr>
      </w:pPr>
      <w:r>
        <w:rPr>
          <w:sz w:val="18"/>
        </w:rPr>
        <w:t>outsource translation 73</w:t>
      </w:r>
    </w:p>
    <w:p w14:paraId="536003FC" w14:textId="77777777" w:rsidR="00BE520D" w:rsidRDefault="007F6473">
      <w:pPr>
        <w:spacing w:before="16"/>
        <w:ind w:left="399"/>
        <w:rPr>
          <w:sz w:val="18"/>
        </w:rPr>
      </w:pPr>
      <w:r>
        <w:rPr>
          <w:sz w:val="18"/>
        </w:rPr>
        <w:t>on product 70</w:t>
      </w:r>
    </w:p>
    <w:p w14:paraId="2585B9EF" w14:textId="77777777" w:rsidR="00BE520D" w:rsidRDefault="007F6473">
      <w:pPr>
        <w:spacing w:before="15" w:line="259" w:lineRule="auto"/>
        <w:ind w:left="399" w:right="830"/>
        <w:rPr>
          <w:sz w:val="18"/>
        </w:rPr>
      </w:pPr>
      <w:r>
        <w:rPr>
          <w:sz w:val="18"/>
        </w:rPr>
        <w:t>professional qualificat</w:t>
      </w:r>
      <w:r>
        <w:rPr>
          <w:sz w:val="18"/>
        </w:rPr>
        <w:t>ions 70 quality management (ISO</w:t>
      </w:r>
    </w:p>
    <w:p w14:paraId="163AC212" w14:textId="77777777" w:rsidR="00BE520D" w:rsidRDefault="007F6473">
      <w:pPr>
        <w:spacing w:line="203" w:lineRule="exact"/>
        <w:ind w:left="759"/>
        <w:rPr>
          <w:sz w:val="18"/>
        </w:rPr>
      </w:pPr>
      <w:r>
        <w:rPr>
          <w:sz w:val="18"/>
        </w:rPr>
        <w:t>standards) 74</w:t>
      </w:r>
    </w:p>
    <w:p w14:paraId="6733E183" w14:textId="77777777" w:rsidR="00BE520D" w:rsidRDefault="007F6473">
      <w:pPr>
        <w:spacing w:before="16"/>
        <w:ind w:left="399"/>
        <w:rPr>
          <w:sz w:val="18"/>
        </w:rPr>
      </w:pPr>
      <w:r>
        <w:rPr>
          <w:sz w:val="18"/>
        </w:rPr>
        <w:t>standards recognized by LSPs 74–5</w:t>
      </w:r>
    </w:p>
    <w:p w14:paraId="4C5F488A" w14:textId="77777777" w:rsidR="00BE520D" w:rsidRDefault="007F6473">
      <w:pPr>
        <w:spacing w:before="15"/>
        <w:ind w:left="399"/>
        <w:rPr>
          <w:sz w:val="18"/>
        </w:rPr>
      </w:pPr>
      <w:r>
        <w:rPr>
          <w:sz w:val="18"/>
        </w:rPr>
        <w:t>translation quality 72</w:t>
      </w:r>
    </w:p>
    <w:p w14:paraId="7E6EA9D3" w14:textId="77777777" w:rsidR="00BE520D" w:rsidRDefault="007F6473">
      <w:pPr>
        <w:spacing w:before="15"/>
        <w:ind w:left="219"/>
        <w:rPr>
          <w:sz w:val="18"/>
        </w:rPr>
      </w:pPr>
      <w:r>
        <w:rPr>
          <w:sz w:val="18"/>
        </w:rPr>
        <w:t>questioning 24</w:t>
      </w:r>
    </w:p>
    <w:p w14:paraId="7675FFBB" w14:textId="77777777" w:rsidR="00BE520D" w:rsidRDefault="00BE520D">
      <w:pPr>
        <w:pStyle w:val="BodyText"/>
        <w:spacing w:before="8"/>
      </w:pPr>
    </w:p>
    <w:p w14:paraId="27E0A158" w14:textId="77777777" w:rsidR="00BE520D" w:rsidRDefault="007F6473">
      <w:pPr>
        <w:spacing w:before="1"/>
        <w:ind w:left="219"/>
        <w:rPr>
          <w:sz w:val="18"/>
        </w:rPr>
      </w:pPr>
      <w:r>
        <w:rPr>
          <w:sz w:val="18"/>
        </w:rPr>
        <w:t>real-time translation 16</w:t>
      </w:r>
    </w:p>
    <w:p w14:paraId="6F9A82E9" w14:textId="77777777" w:rsidR="00BE520D" w:rsidRDefault="007F6473">
      <w:pPr>
        <w:spacing w:before="15" w:line="259" w:lineRule="auto"/>
        <w:ind w:left="219" w:right="1322" w:hanging="1"/>
        <w:rPr>
          <w:sz w:val="18"/>
        </w:rPr>
      </w:pPr>
      <w:r>
        <w:rPr>
          <w:sz w:val="18"/>
        </w:rPr>
        <w:t>recruitment criteria 132 Reiss theoretical approaches</w:t>
      </w:r>
    </w:p>
    <w:p w14:paraId="159D0B99" w14:textId="77777777" w:rsidR="00BE520D" w:rsidRDefault="007F6473">
      <w:pPr>
        <w:spacing w:line="204" w:lineRule="exact"/>
        <w:ind w:left="399"/>
        <w:rPr>
          <w:sz w:val="18"/>
        </w:rPr>
      </w:pPr>
      <w:r>
        <w:rPr>
          <w:sz w:val="18"/>
        </w:rPr>
        <w:t>extra-linguistic determinants 65</w:t>
      </w:r>
    </w:p>
    <w:p w14:paraId="44D2B63D" w14:textId="77777777" w:rsidR="00BE520D" w:rsidRDefault="007F6473">
      <w:pPr>
        <w:spacing w:before="15"/>
        <w:ind w:left="399"/>
        <w:rPr>
          <w:sz w:val="18"/>
        </w:rPr>
      </w:pPr>
      <w:r>
        <w:rPr>
          <w:sz w:val="18"/>
        </w:rPr>
        <w:t>optimum equivalence 65</w:t>
      </w:r>
    </w:p>
    <w:p w14:paraId="62A60AD7" w14:textId="77777777" w:rsidR="00BE520D" w:rsidRDefault="00BE520D">
      <w:pPr>
        <w:rPr>
          <w:sz w:val="18"/>
        </w:rPr>
        <w:sectPr w:rsidR="00BE520D">
          <w:type w:val="continuous"/>
          <w:pgSz w:w="8850" w:h="13270"/>
          <w:pgMar w:top="420" w:right="720" w:bottom="0" w:left="720" w:header="720" w:footer="720" w:gutter="0"/>
          <w:cols w:num="2" w:space="720" w:equalWidth="0">
            <w:col w:w="3540" w:space="40"/>
            <w:col w:w="3830"/>
          </w:cols>
        </w:sectPr>
      </w:pPr>
    </w:p>
    <w:p w14:paraId="16FABB4A" w14:textId="77777777" w:rsidR="00BE520D" w:rsidRDefault="00BE520D">
      <w:pPr>
        <w:pStyle w:val="BodyText"/>
        <w:spacing w:before="9"/>
        <w:rPr>
          <w:sz w:val="29"/>
        </w:rPr>
      </w:pPr>
    </w:p>
    <w:p w14:paraId="2BEFCFEA" w14:textId="77777777" w:rsidR="00BE520D" w:rsidRDefault="00BE520D">
      <w:pPr>
        <w:rPr>
          <w:sz w:val="29"/>
        </w:rPr>
        <w:sectPr w:rsidR="00BE520D">
          <w:pgSz w:w="8850" w:h="13270"/>
          <w:pgMar w:top="840" w:right="720" w:bottom="280" w:left="720" w:header="638" w:footer="0" w:gutter="0"/>
          <w:cols w:space="720"/>
        </w:sectPr>
      </w:pPr>
    </w:p>
    <w:p w14:paraId="2A08092B" w14:textId="77777777" w:rsidR="00BE520D" w:rsidRDefault="007F6473">
      <w:pPr>
        <w:spacing w:before="105" w:line="259" w:lineRule="auto"/>
        <w:ind w:left="1018" w:right="948" w:hanging="360"/>
        <w:rPr>
          <w:sz w:val="18"/>
        </w:rPr>
      </w:pPr>
      <w:r>
        <w:rPr>
          <w:sz w:val="18"/>
        </w:rPr>
        <w:t xml:space="preserve">purpose or </w:t>
      </w:r>
      <w:r>
        <w:rPr>
          <w:i/>
          <w:sz w:val="18"/>
        </w:rPr>
        <w:t xml:space="preserve">Skopos </w:t>
      </w:r>
      <w:r>
        <w:rPr>
          <w:sz w:val="18"/>
        </w:rPr>
        <w:t>of the translation 65</w:t>
      </w:r>
    </w:p>
    <w:p w14:paraId="11548333" w14:textId="77777777" w:rsidR="00BE520D" w:rsidRDefault="007F6473">
      <w:pPr>
        <w:spacing w:line="203" w:lineRule="exact"/>
        <w:ind w:left="658"/>
        <w:rPr>
          <w:sz w:val="18"/>
        </w:rPr>
      </w:pPr>
      <w:r>
        <w:rPr>
          <w:sz w:val="18"/>
        </w:rPr>
        <w:t>text-based approach 65</w:t>
      </w:r>
    </w:p>
    <w:p w14:paraId="723A076D" w14:textId="77777777" w:rsidR="00BE520D" w:rsidRDefault="007F6473">
      <w:pPr>
        <w:spacing w:before="15"/>
        <w:ind w:left="658"/>
        <w:rPr>
          <w:sz w:val="18"/>
        </w:rPr>
      </w:pPr>
      <w:r>
        <w:rPr>
          <w:sz w:val="18"/>
        </w:rPr>
        <w:t>text type 65</w:t>
      </w:r>
    </w:p>
    <w:p w14:paraId="373BE0E0" w14:textId="77777777" w:rsidR="00BE520D" w:rsidRDefault="007F6473">
      <w:pPr>
        <w:spacing w:before="16" w:line="259" w:lineRule="auto"/>
        <w:ind w:left="478" w:right="848" w:firstLine="180"/>
        <w:rPr>
          <w:sz w:val="18"/>
        </w:rPr>
      </w:pPr>
      <w:r>
        <w:rPr>
          <w:sz w:val="18"/>
        </w:rPr>
        <w:t>theories of equivalence 65 research tools 86–8</w:t>
      </w:r>
    </w:p>
    <w:p w14:paraId="0F2ECA05" w14:textId="77777777" w:rsidR="00BE520D" w:rsidRDefault="007F6473">
      <w:pPr>
        <w:spacing w:line="203" w:lineRule="exact"/>
        <w:ind w:left="658"/>
        <w:rPr>
          <w:sz w:val="18"/>
        </w:rPr>
      </w:pPr>
      <w:r>
        <w:rPr>
          <w:sz w:val="18"/>
        </w:rPr>
        <w:t>corpora 88</w:t>
      </w:r>
    </w:p>
    <w:p w14:paraId="1108D0BA" w14:textId="77777777" w:rsidR="00BE520D" w:rsidRDefault="007F6473">
      <w:pPr>
        <w:spacing w:before="15" w:line="259" w:lineRule="auto"/>
        <w:ind w:left="658" w:right="848"/>
        <w:rPr>
          <w:sz w:val="18"/>
        </w:rPr>
      </w:pPr>
      <w:r>
        <w:rPr>
          <w:sz w:val="18"/>
        </w:rPr>
        <w:t>Corpus analysis tools 88 documentation centres 87 EU IATE terminology 87 Internet tools 87</w:t>
      </w:r>
    </w:p>
    <w:p w14:paraId="1A3C17CF" w14:textId="77777777" w:rsidR="00BE520D" w:rsidRDefault="007F6473">
      <w:pPr>
        <w:spacing w:line="259" w:lineRule="auto"/>
        <w:ind w:left="658" w:right="848" w:hanging="1"/>
        <w:rPr>
          <w:sz w:val="18"/>
        </w:rPr>
      </w:pPr>
      <w:r>
        <w:rPr>
          <w:sz w:val="18"/>
        </w:rPr>
        <w:t>target language usage 88 terminology 87</w:t>
      </w:r>
    </w:p>
    <w:p w14:paraId="0E6A286F" w14:textId="77777777" w:rsidR="00BE520D" w:rsidRDefault="007F6473">
      <w:pPr>
        <w:spacing w:line="203" w:lineRule="exact"/>
        <w:ind w:left="658"/>
        <w:rPr>
          <w:sz w:val="18"/>
        </w:rPr>
      </w:pPr>
      <w:r>
        <w:rPr>
          <w:sz w:val="18"/>
        </w:rPr>
        <w:t>Web Term Search 87</w:t>
      </w:r>
    </w:p>
    <w:p w14:paraId="199DE1B3" w14:textId="77777777" w:rsidR="00BE520D" w:rsidRDefault="007F6473">
      <w:pPr>
        <w:spacing w:before="12" w:line="259" w:lineRule="auto"/>
        <w:ind w:left="1018" w:right="-13" w:hanging="540"/>
        <w:rPr>
          <w:sz w:val="18"/>
        </w:rPr>
      </w:pPr>
      <w:r>
        <w:rPr>
          <w:i/>
          <w:spacing w:val="3"/>
          <w:sz w:val="18"/>
        </w:rPr>
        <w:t>Revising</w:t>
      </w:r>
      <w:r>
        <w:rPr>
          <w:i/>
          <w:spacing w:val="-24"/>
          <w:sz w:val="18"/>
        </w:rPr>
        <w:t xml:space="preserve"> </w:t>
      </w:r>
      <w:r>
        <w:rPr>
          <w:i/>
          <w:spacing w:val="2"/>
          <w:sz w:val="18"/>
        </w:rPr>
        <w:t>and</w:t>
      </w:r>
      <w:r>
        <w:rPr>
          <w:i/>
          <w:spacing w:val="-24"/>
          <w:sz w:val="18"/>
        </w:rPr>
        <w:t xml:space="preserve"> </w:t>
      </w:r>
      <w:r>
        <w:rPr>
          <w:i/>
          <w:spacing w:val="2"/>
          <w:sz w:val="18"/>
        </w:rPr>
        <w:t>Editing</w:t>
      </w:r>
      <w:r>
        <w:rPr>
          <w:i/>
          <w:spacing w:val="-23"/>
          <w:sz w:val="18"/>
        </w:rPr>
        <w:t xml:space="preserve"> </w:t>
      </w:r>
      <w:r>
        <w:rPr>
          <w:i/>
          <w:sz w:val="18"/>
        </w:rPr>
        <w:t>for</w:t>
      </w:r>
      <w:r>
        <w:rPr>
          <w:i/>
          <w:spacing w:val="-24"/>
          <w:sz w:val="18"/>
        </w:rPr>
        <w:t xml:space="preserve"> </w:t>
      </w:r>
      <w:r>
        <w:rPr>
          <w:i/>
          <w:sz w:val="18"/>
        </w:rPr>
        <w:t>Translators</w:t>
      </w:r>
      <w:r>
        <w:rPr>
          <w:i/>
          <w:spacing w:val="-24"/>
          <w:sz w:val="18"/>
        </w:rPr>
        <w:t xml:space="preserve"> </w:t>
      </w:r>
      <w:r>
        <w:rPr>
          <w:sz w:val="18"/>
        </w:rPr>
        <w:t xml:space="preserve">to </w:t>
      </w:r>
      <w:r>
        <w:rPr>
          <w:spacing w:val="2"/>
          <w:sz w:val="18"/>
        </w:rPr>
        <w:t xml:space="preserve">Quality </w:t>
      </w:r>
      <w:r>
        <w:rPr>
          <w:sz w:val="18"/>
        </w:rPr>
        <w:t>Assessment</w:t>
      </w:r>
      <w:r>
        <w:rPr>
          <w:spacing w:val="2"/>
          <w:sz w:val="18"/>
        </w:rPr>
        <w:t xml:space="preserve"> </w:t>
      </w:r>
      <w:r>
        <w:rPr>
          <w:spacing w:val="-5"/>
          <w:sz w:val="18"/>
        </w:rPr>
        <w:t>69</w:t>
      </w:r>
    </w:p>
    <w:p w14:paraId="58E84C6B" w14:textId="77777777" w:rsidR="00BE520D" w:rsidRDefault="007F6473">
      <w:pPr>
        <w:spacing w:line="203" w:lineRule="exact"/>
        <w:ind w:left="478"/>
        <w:rPr>
          <w:sz w:val="18"/>
        </w:rPr>
      </w:pPr>
      <w:r>
        <w:rPr>
          <w:sz w:val="18"/>
        </w:rPr>
        <w:t>rule-based MT (RBMT) 97</w:t>
      </w:r>
    </w:p>
    <w:p w14:paraId="62C88E25" w14:textId="77777777" w:rsidR="00BE520D" w:rsidRDefault="00BE520D">
      <w:pPr>
        <w:pStyle w:val="BodyText"/>
        <w:spacing w:before="8"/>
      </w:pPr>
    </w:p>
    <w:p w14:paraId="43020326" w14:textId="77777777" w:rsidR="00BE520D" w:rsidRDefault="007F6473">
      <w:pPr>
        <w:spacing w:line="259" w:lineRule="auto"/>
        <w:ind w:left="658" w:hanging="180"/>
        <w:rPr>
          <w:sz w:val="18"/>
        </w:rPr>
      </w:pPr>
      <w:r>
        <w:rPr>
          <w:sz w:val="18"/>
        </w:rPr>
        <w:t>Schäffner’s theoretical approaches ‘linguistic’ model of</w:t>
      </w:r>
    </w:p>
    <w:p w14:paraId="3F3F9D40" w14:textId="77777777" w:rsidR="00BE520D" w:rsidRDefault="007F6473">
      <w:pPr>
        <w:spacing w:line="259" w:lineRule="auto"/>
        <w:ind w:left="658" w:right="787" w:firstLine="360"/>
        <w:rPr>
          <w:sz w:val="18"/>
        </w:rPr>
      </w:pPr>
      <w:r>
        <w:rPr>
          <w:sz w:val="18"/>
        </w:rPr>
        <w:t>translation 48–9 partly different criteria 49</w:t>
      </w:r>
    </w:p>
    <w:p w14:paraId="06806EEE" w14:textId="77777777" w:rsidR="00BE520D" w:rsidRDefault="007F6473">
      <w:pPr>
        <w:spacing w:line="203" w:lineRule="exact"/>
        <w:ind w:left="478"/>
        <w:rPr>
          <w:sz w:val="18"/>
        </w:rPr>
      </w:pPr>
      <w:r>
        <w:rPr>
          <w:w w:val="105"/>
          <w:sz w:val="18"/>
        </w:rPr>
        <w:t xml:space="preserve">Six Sigma  </w:t>
      </w:r>
      <w:r>
        <w:rPr>
          <w:spacing w:val="-4"/>
          <w:w w:val="105"/>
          <w:sz w:val="18"/>
        </w:rPr>
        <w:t>75,</w:t>
      </w:r>
      <w:r>
        <w:rPr>
          <w:spacing w:val="-22"/>
          <w:w w:val="105"/>
          <w:sz w:val="18"/>
        </w:rPr>
        <w:t xml:space="preserve"> </w:t>
      </w:r>
      <w:r>
        <w:rPr>
          <w:spacing w:val="-4"/>
          <w:w w:val="105"/>
          <w:sz w:val="18"/>
        </w:rPr>
        <w:t>179</w:t>
      </w:r>
    </w:p>
    <w:p w14:paraId="082C494D" w14:textId="77777777" w:rsidR="00BE520D" w:rsidRDefault="007F6473">
      <w:pPr>
        <w:spacing w:before="15"/>
        <w:ind w:left="478"/>
        <w:rPr>
          <w:sz w:val="18"/>
        </w:rPr>
      </w:pPr>
      <w:r>
        <w:rPr>
          <w:i/>
          <w:sz w:val="18"/>
        </w:rPr>
        <w:t xml:space="preserve">Skopos </w:t>
      </w:r>
      <w:r>
        <w:rPr>
          <w:sz w:val="18"/>
        </w:rPr>
        <w:t>theory</w:t>
      </w:r>
      <w:r>
        <w:rPr>
          <w:spacing w:val="40"/>
          <w:sz w:val="18"/>
        </w:rPr>
        <w:t xml:space="preserve"> </w:t>
      </w:r>
      <w:r>
        <w:rPr>
          <w:spacing w:val="6"/>
          <w:sz w:val="18"/>
        </w:rPr>
        <w:t>44</w:t>
      </w:r>
    </w:p>
    <w:p w14:paraId="2604C23A" w14:textId="77777777" w:rsidR="00BE520D" w:rsidRDefault="007F6473">
      <w:pPr>
        <w:spacing w:before="15" w:line="259" w:lineRule="auto"/>
        <w:ind w:left="478" w:right="211" w:hanging="1"/>
        <w:rPr>
          <w:sz w:val="18"/>
        </w:rPr>
      </w:pPr>
      <w:r>
        <w:rPr>
          <w:sz w:val="18"/>
        </w:rPr>
        <w:t>SLVs (single language vendors) 3 SMT through Google Translate</w:t>
      </w:r>
    </w:p>
    <w:p w14:paraId="1F9BE7D7" w14:textId="77777777" w:rsidR="00BE520D" w:rsidRDefault="007F6473">
      <w:pPr>
        <w:spacing w:line="203" w:lineRule="exact"/>
        <w:ind w:left="1018"/>
        <w:rPr>
          <w:sz w:val="18"/>
        </w:rPr>
      </w:pPr>
      <w:r>
        <w:rPr>
          <w:w w:val="105"/>
          <w:sz w:val="18"/>
        </w:rPr>
        <w:t>170–1</w:t>
      </w:r>
    </w:p>
    <w:p w14:paraId="3B19E27F" w14:textId="77777777" w:rsidR="00BE520D" w:rsidRDefault="007F6473">
      <w:pPr>
        <w:spacing w:before="16" w:line="259" w:lineRule="auto"/>
        <w:ind w:left="1018" w:right="211" w:hanging="540"/>
        <w:rPr>
          <w:sz w:val="18"/>
        </w:rPr>
      </w:pPr>
      <w:r>
        <w:rPr>
          <w:sz w:val="18"/>
        </w:rPr>
        <w:t>so</w:t>
      </w:r>
      <w:r>
        <w:rPr>
          <w:sz w:val="18"/>
        </w:rPr>
        <w:t>lution is to pick one system (SICAL) 123</w:t>
      </w:r>
    </w:p>
    <w:p w14:paraId="6B12EF3C" w14:textId="77777777" w:rsidR="00BE520D" w:rsidRDefault="007F6473">
      <w:pPr>
        <w:spacing w:line="203" w:lineRule="exact"/>
        <w:ind w:left="478"/>
        <w:rPr>
          <w:sz w:val="18"/>
        </w:rPr>
      </w:pPr>
      <w:r>
        <w:rPr>
          <w:sz w:val="18"/>
        </w:rPr>
        <w:t>source content 22</w:t>
      </w:r>
    </w:p>
    <w:p w14:paraId="5070CD7A" w14:textId="77777777" w:rsidR="00BE520D" w:rsidRDefault="007F6473">
      <w:pPr>
        <w:spacing w:before="15"/>
        <w:ind w:left="658"/>
        <w:rPr>
          <w:sz w:val="18"/>
        </w:rPr>
      </w:pPr>
      <w:r>
        <w:rPr>
          <w:sz w:val="18"/>
        </w:rPr>
        <w:t>complex 8</w:t>
      </w:r>
    </w:p>
    <w:p w14:paraId="1287A4C1" w14:textId="77777777" w:rsidR="00BE520D" w:rsidRDefault="007F6473">
      <w:pPr>
        <w:spacing w:before="15" w:line="259" w:lineRule="auto"/>
        <w:ind w:left="478"/>
        <w:rPr>
          <w:sz w:val="18"/>
        </w:rPr>
      </w:pPr>
      <w:r>
        <w:rPr>
          <w:sz w:val="18"/>
        </w:rPr>
        <w:t>standard agency expectation 30 standard MS Office formats 21 standards recognized by LSPs 74–5</w:t>
      </w:r>
    </w:p>
    <w:p w14:paraId="78C83502" w14:textId="77777777" w:rsidR="00BE520D" w:rsidRDefault="007F6473">
      <w:pPr>
        <w:spacing w:line="202" w:lineRule="exact"/>
        <w:ind w:left="658"/>
        <w:rPr>
          <w:sz w:val="18"/>
        </w:rPr>
      </w:pPr>
      <w:r>
        <w:rPr>
          <w:spacing w:val="3"/>
          <w:w w:val="105"/>
          <w:sz w:val="18"/>
        </w:rPr>
        <w:t xml:space="preserve">ASTM </w:t>
      </w:r>
      <w:r>
        <w:rPr>
          <w:spacing w:val="-9"/>
          <w:w w:val="105"/>
          <w:sz w:val="18"/>
        </w:rPr>
        <w:t>75</w:t>
      </w:r>
    </w:p>
    <w:p w14:paraId="33A69712" w14:textId="77777777" w:rsidR="00BE520D" w:rsidRDefault="007F6473">
      <w:pPr>
        <w:spacing w:before="16"/>
        <w:ind w:left="658"/>
        <w:rPr>
          <w:sz w:val="18"/>
        </w:rPr>
      </w:pPr>
      <w:r>
        <w:rPr>
          <w:sz w:val="18"/>
        </w:rPr>
        <w:t>(C)EN 15038:2006 74–5</w:t>
      </w:r>
    </w:p>
    <w:p w14:paraId="18FE656F" w14:textId="77777777" w:rsidR="00BE520D" w:rsidRDefault="007F6473">
      <w:pPr>
        <w:spacing w:before="15"/>
        <w:ind w:left="658"/>
        <w:rPr>
          <w:sz w:val="18"/>
        </w:rPr>
      </w:pPr>
      <w:r>
        <w:rPr>
          <w:sz w:val="18"/>
        </w:rPr>
        <w:t>DIN 2345 74</w:t>
      </w:r>
    </w:p>
    <w:p w14:paraId="72860945" w14:textId="77777777" w:rsidR="00BE520D" w:rsidRDefault="007F6473">
      <w:pPr>
        <w:spacing w:before="16"/>
        <w:ind w:left="658"/>
        <w:rPr>
          <w:sz w:val="18"/>
        </w:rPr>
      </w:pPr>
      <w:r>
        <w:rPr>
          <w:sz w:val="18"/>
        </w:rPr>
        <w:t>ISO9000 series 74</w:t>
      </w:r>
    </w:p>
    <w:p w14:paraId="1B1E93E1" w14:textId="77777777" w:rsidR="00BE520D" w:rsidRDefault="007F6473">
      <w:pPr>
        <w:spacing w:before="15" w:line="259" w:lineRule="auto"/>
        <w:ind w:left="1018" w:right="211" w:hanging="360"/>
        <w:rPr>
          <w:sz w:val="18"/>
        </w:rPr>
      </w:pPr>
      <w:r>
        <w:rPr>
          <w:sz w:val="18"/>
        </w:rPr>
        <w:t>National Standard of the People’s Republic of China GB/T 19363 75</w:t>
      </w:r>
    </w:p>
    <w:p w14:paraId="7F1BE34B" w14:textId="77777777" w:rsidR="00BE520D" w:rsidRDefault="007F6473">
      <w:pPr>
        <w:spacing w:line="259" w:lineRule="auto"/>
        <w:ind w:left="478" w:right="657"/>
        <w:rPr>
          <w:sz w:val="18"/>
        </w:rPr>
      </w:pPr>
      <w:r>
        <w:rPr>
          <w:sz w:val="18"/>
        </w:rPr>
        <w:t>statistical MT (SMT) 97 subject-specialist bilinguals 23</w:t>
      </w:r>
    </w:p>
    <w:p w14:paraId="6BEBBC2A" w14:textId="77777777" w:rsidR="00BE520D" w:rsidRDefault="007F6473">
      <w:pPr>
        <w:spacing w:line="259" w:lineRule="auto"/>
        <w:ind w:left="658" w:right="948" w:hanging="180"/>
        <w:rPr>
          <w:sz w:val="18"/>
        </w:rPr>
      </w:pPr>
      <w:r>
        <w:rPr>
          <w:sz w:val="18"/>
        </w:rPr>
        <w:t>subtitling tools 100–1 algorithms, use of 101</w:t>
      </w:r>
    </w:p>
    <w:p w14:paraId="4D9E8447" w14:textId="77777777" w:rsidR="00BE520D" w:rsidRDefault="007F6473">
      <w:pPr>
        <w:spacing w:line="259" w:lineRule="auto"/>
        <w:ind w:left="1018" w:right="537" w:hanging="360"/>
        <w:rPr>
          <w:sz w:val="18"/>
        </w:rPr>
      </w:pPr>
      <w:r>
        <w:rPr>
          <w:sz w:val="18"/>
        </w:rPr>
        <w:t>cost, availability and standard workflow 101</w:t>
      </w:r>
    </w:p>
    <w:p w14:paraId="55457CB8" w14:textId="77777777" w:rsidR="00BE520D" w:rsidRDefault="007F6473">
      <w:pPr>
        <w:spacing w:line="259" w:lineRule="auto"/>
        <w:ind w:left="658" w:right="670"/>
        <w:rPr>
          <w:sz w:val="18"/>
        </w:rPr>
      </w:pPr>
      <w:r>
        <w:rPr>
          <w:sz w:val="18"/>
        </w:rPr>
        <w:t>specialist tools 100 subtitling audio cont</w:t>
      </w:r>
      <w:r>
        <w:rPr>
          <w:sz w:val="18"/>
        </w:rPr>
        <w:t>ent 100</w:t>
      </w:r>
    </w:p>
    <w:p w14:paraId="65CE9262" w14:textId="77777777" w:rsidR="00BE520D" w:rsidRDefault="007F6473">
      <w:pPr>
        <w:spacing w:before="105" w:line="259" w:lineRule="auto"/>
        <w:ind w:left="742" w:right="848" w:hanging="540"/>
        <w:rPr>
          <w:sz w:val="18"/>
        </w:rPr>
      </w:pPr>
      <w:r>
        <w:br w:type="column"/>
      </w:r>
      <w:r>
        <w:rPr>
          <w:i/>
          <w:sz w:val="18"/>
        </w:rPr>
        <w:t>Syst</w:t>
      </w:r>
      <w:r>
        <w:rPr>
          <w:sz w:val="18"/>
        </w:rPr>
        <w:t>è</w:t>
      </w:r>
      <w:r>
        <w:rPr>
          <w:i/>
          <w:sz w:val="18"/>
        </w:rPr>
        <w:t>me d</w:t>
      </w:r>
      <w:r>
        <w:rPr>
          <w:sz w:val="18"/>
        </w:rPr>
        <w:t>’</w:t>
      </w:r>
      <w:r>
        <w:rPr>
          <w:i/>
          <w:sz w:val="18"/>
        </w:rPr>
        <w:t xml:space="preserve">évaluation positive des traductions </w:t>
      </w:r>
      <w:r>
        <w:rPr>
          <w:sz w:val="18"/>
        </w:rPr>
        <w:t>(SEPT) 36</w:t>
      </w:r>
    </w:p>
    <w:p w14:paraId="40D296E3" w14:textId="77777777" w:rsidR="00BE520D" w:rsidRDefault="00BE520D">
      <w:pPr>
        <w:pStyle w:val="BodyText"/>
        <w:spacing w:before="2"/>
        <w:rPr>
          <w:sz w:val="19"/>
        </w:rPr>
      </w:pPr>
    </w:p>
    <w:p w14:paraId="69F361C5" w14:textId="77777777" w:rsidR="00BE520D" w:rsidRDefault="007F6473">
      <w:pPr>
        <w:spacing w:line="259" w:lineRule="auto"/>
        <w:ind w:left="202"/>
        <w:rPr>
          <w:sz w:val="18"/>
        </w:rPr>
      </w:pPr>
      <w:r>
        <w:rPr>
          <w:sz w:val="18"/>
        </w:rPr>
        <w:t>TBX (TermBase eXchange format) 96 ‘technologization’ 23</w:t>
      </w:r>
    </w:p>
    <w:p w14:paraId="38FAC491" w14:textId="77777777" w:rsidR="00BE520D" w:rsidRDefault="007F6473">
      <w:pPr>
        <w:spacing w:line="203" w:lineRule="exact"/>
        <w:ind w:left="202"/>
        <w:rPr>
          <w:sz w:val="18"/>
        </w:rPr>
      </w:pPr>
      <w:r>
        <w:rPr>
          <w:sz w:val="18"/>
        </w:rPr>
        <w:t>TEP (Translate-Edit-Proofread) 105</w:t>
      </w:r>
    </w:p>
    <w:p w14:paraId="0753CE23" w14:textId="77777777" w:rsidR="00BE520D" w:rsidRDefault="007F6473">
      <w:pPr>
        <w:spacing w:before="16"/>
        <w:ind w:left="202"/>
        <w:rPr>
          <w:sz w:val="18"/>
        </w:rPr>
      </w:pPr>
      <w:r>
        <w:rPr>
          <w:sz w:val="18"/>
        </w:rPr>
        <w:t>terminology tools 88–100</w:t>
      </w:r>
    </w:p>
    <w:p w14:paraId="3517D7ED" w14:textId="77777777" w:rsidR="00BE520D" w:rsidRDefault="007F6473">
      <w:pPr>
        <w:spacing w:before="15"/>
        <w:ind w:left="382"/>
        <w:rPr>
          <w:sz w:val="18"/>
        </w:rPr>
      </w:pPr>
      <w:r>
        <w:rPr>
          <w:sz w:val="18"/>
        </w:rPr>
        <w:t>functions 89</w:t>
      </w:r>
    </w:p>
    <w:p w14:paraId="6EC37650" w14:textId="77777777" w:rsidR="00BE520D" w:rsidRDefault="007F6473">
      <w:pPr>
        <w:spacing w:before="15"/>
        <w:ind w:left="382"/>
        <w:rPr>
          <w:sz w:val="18"/>
        </w:rPr>
      </w:pPr>
      <w:r>
        <w:rPr>
          <w:sz w:val="18"/>
        </w:rPr>
        <w:t>main functionalities 92</w:t>
      </w:r>
    </w:p>
    <w:p w14:paraId="5B9EC562" w14:textId="77777777" w:rsidR="00BE520D" w:rsidRDefault="007F6473">
      <w:pPr>
        <w:spacing w:before="16" w:line="259" w:lineRule="auto"/>
        <w:ind w:left="742" w:hanging="180"/>
        <w:rPr>
          <w:sz w:val="18"/>
        </w:rPr>
      </w:pPr>
      <w:r>
        <w:rPr>
          <w:sz w:val="18"/>
        </w:rPr>
        <w:t>creation of databases of translated content 92</w:t>
      </w:r>
    </w:p>
    <w:p w14:paraId="75073736" w14:textId="77777777" w:rsidR="00BE520D" w:rsidRDefault="007F6473">
      <w:pPr>
        <w:spacing w:line="259" w:lineRule="auto"/>
        <w:ind w:left="742" w:hanging="180"/>
        <w:rPr>
          <w:sz w:val="18"/>
        </w:rPr>
      </w:pPr>
      <w:r>
        <w:rPr>
          <w:sz w:val="18"/>
        </w:rPr>
        <w:t>search, retrieval and insertion of previous translations 92</w:t>
      </w:r>
    </w:p>
    <w:p w14:paraId="30DE0110" w14:textId="77777777" w:rsidR="00BE520D" w:rsidRDefault="007F6473">
      <w:pPr>
        <w:spacing w:line="259" w:lineRule="auto"/>
        <w:ind w:left="742" w:right="848" w:hanging="180"/>
        <w:rPr>
          <w:sz w:val="18"/>
        </w:rPr>
      </w:pPr>
      <w:r>
        <w:rPr>
          <w:sz w:val="18"/>
        </w:rPr>
        <w:t>storage, management and maintenance of matched segments 92</w:t>
      </w:r>
    </w:p>
    <w:p w14:paraId="4FDB92C3" w14:textId="77777777" w:rsidR="00BE520D" w:rsidRDefault="007F6473">
      <w:pPr>
        <w:spacing w:line="202" w:lineRule="exact"/>
        <w:ind w:left="562"/>
        <w:rPr>
          <w:sz w:val="18"/>
        </w:rPr>
      </w:pPr>
      <w:r>
        <w:rPr>
          <w:sz w:val="18"/>
        </w:rPr>
        <w:t>translation checking. 92</w:t>
      </w:r>
    </w:p>
    <w:p w14:paraId="359A1569" w14:textId="77777777" w:rsidR="00BE520D" w:rsidRDefault="007F6473">
      <w:pPr>
        <w:spacing w:before="12" w:line="259" w:lineRule="auto"/>
        <w:ind w:left="382" w:right="1214"/>
        <w:rPr>
          <w:sz w:val="18"/>
        </w:rPr>
      </w:pPr>
      <w:r>
        <w:rPr>
          <w:sz w:val="18"/>
        </w:rPr>
        <w:t>specialist glossaries 88 term extraction tools 89 termbases 89–90</w:t>
      </w:r>
    </w:p>
    <w:p w14:paraId="73343D6D" w14:textId="77777777" w:rsidR="00BE520D" w:rsidRDefault="007F6473">
      <w:pPr>
        <w:spacing w:line="259" w:lineRule="auto"/>
        <w:ind w:left="742" w:right="437" w:hanging="360"/>
        <w:rPr>
          <w:sz w:val="18"/>
        </w:rPr>
      </w:pPr>
      <w:r>
        <w:rPr>
          <w:sz w:val="18"/>
        </w:rPr>
        <w:t>terminology management systems (TMSs) 89</w:t>
      </w:r>
    </w:p>
    <w:p w14:paraId="36256819" w14:textId="77777777" w:rsidR="00BE520D" w:rsidRDefault="007F6473">
      <w:pPr>
        <w:spacing w:line="259" w:lineRule="auto"/>
        <w:ind w:left="382" w:right="848" w:hanging="180"/>
        <w:rPr>
          <w:sz w:val="18"/>
        </w:rPr>
      </w:pPr>
      <w:r>
        <w:rPr>
          <w:sz w:val="18"/>
        </w:rPr>
        <w:t>text editing and input tools 90–1 adopters 90</w:t>
      </w:r>
    </w:p>
    <w:p w14:paraId="54175754" w14:textId="77777777" w:rsidR="00BE520D" w:rsidRDefault="007F6473">
      <w:pPr>
        <w:spacing w:line="259" w:lineRule="auto"/>
        <w:ind w:left="202" w:right="898" w:firstLine="179"/>
        <w:rPr>
          <w:sz w:val="18"/>
        </w:rPr>
      </w:pPr>
      <w:r>
        <w:rPr>
          <w:sz w:val="18"/>
        </w:rPr>
        <w:t>Dragon Naturally Speaking 90 Think-aloud protocols (TAPs) 3</w:t>
      </w:r>
    </w:p>
    <w:p w14:paraId="1E7E1FF6" w14:textId="77777777" w:rsidR="00BE520D" w:rsidRDefault="007F6473">
      <w:pPr>
        <w:spacing w:line="259" w:lineRule="auto"/>
        <w:ind w:left="742" w:right="437" w:hanging="540"/>
        <w:rPr>
          <w:sz w:val="18"/>
        </w:rPr>
      </w:pPr>
      <w:r>
        <w:rPr>
          <w:sz w:val="18"/>
        </w:rPr>
        <w:t>TMX (Translation Memory eXchange) format 96</w:t>
      </w:r>
    </w:p>
    <w:p w14:paraId="679CF02A" w14:textId="77777777" w:rsidR="00BE520D" w:rsidRDefault="007F6473">
      <w:pPr>
        <w:spacing w:line="259" w:lineRule="auto"/>
        <w:ind w:left="742" w:right="848" w:hanging="540"/>
        <w:rPr>
          <w:sz w:val="18"/>
        </w:rPr>
      </w:pPr>
      <w:r>
        <w:rPr>
          <w:sz w:val="18"/>
        </w:rPr>
        <w:t>tools on quality, impact of 31–3, 107–23</w:t>
      </w:r>
    </w:p>
    <w:p w14:paraId="0AB66642" w14:textId="77777777" w:rsidR="00BE520D" w:rsidRDefault="007F6473">
      <w:pPr>
        <w:spacing w:line="259" w:lineRule="auto"/>
        <w:ind w:left="562" w:right="1214" w:hanging="180"/>
        <w:rPr>
          <w:sz w:val="18"/>
        </w:rPr>
      </w:pPr>
      <w:r>
        <w:rPr>
          <w:sz w:val="18"/>
        </w:rPr>
        <w:t>access to resources 118 Corpora 118</w:t>
      </w:r>
    </w:p>
    <w:p w14:paraId="127DB424" w14:textId="77777777" w:rsidR="00BE520D" w:rsidRDefault="007F6473">
      <w:pPr>
        <w:spacing w:line="259" w:lineRule="auto"/>
        <w:ind w:left="382" w:right="848"/>
        <w:rPr>
          <w:sz w:val="18"/>
        </w:rPr>
      </w:pPr>
      <w:r>
        <w:rPr>
          <w:sz w:val="18"/>
        </w:rPr>
        <w:t>automated QC processes 31 Centre for Next Generation</w:t>
      </w:r>
    </w:p>
    <w:p w14:paraId="7B748B76" w14:textId="77777777" w:rsidR="00BE520D" w:rsidRDefault="007F6473">
      <w:pPr>
        <w:spacing w:line="259" w:lineRule="auto"/>
        <w:ind w:left="382" w:right="848" w:firstLine="360"/>
        <w:rPr>
          <w:sz w:val="18"/>
        </w:rPr>
      </w:pPr>
      <w:r>
        <w:rPr>
          <w:sz w:val="18"/>
        </w:rPr>
        <w:t>Localization and TAUS 33 correct use of the tools 33</w:t>
      </w:r>
    </w:p>
    <w:p w14:paraId="41172B86" w14:textId="77777777" w:rsidR="00BE520D" w:rsidRDefault="007F6473">
      <w:pPr>
        <w:spacing w:line="203" w:lineRule="exact"/>
        <w:ind w:left="382"/>
        <w:rPr>
          <w:sz w:val="18"/>
        </w:rPr>
      </w:pPr>
      <w:r>
        <w:rPr>
          <w:sz w:val="18"/>
        </w:rPr>
        <w:t>cost 120–1</w:t>
      </w:r>
    </w:p>
    <w:p w14:paraId="30ED7EAF" w14:textId="77777777" w:rsidR="00BE520D" w:rsidRDefault="007F6473">
      <w:pPr>
        <w:ind w:left="562"/>
        <w:rPr>
          <w:sz w:val="18"/>
        </w:rPr>
      </w:pPr>
      <w:r>
        <w:rPr>
          <w:sz w:val="18"/>
        </w:rPr>
        <w:t>additional costs 120</w:t>
      </w:r>
    </w:p>
    <w:p w14:paraId="2221D299" w14:textId="77777777" w:rsidR="00BE520D" w:rsidRDefault="007F6473">
      <w:pPr>
        <w:spacing w:before="16" w:line="259" w:lineRule="auto"/>
        <w:ind w:left="562" w:right="437"/>
        <w:rPr>
          <w:sz w:val="18"/>
        </w:rPr>
      </w:pPr>
      <w:r>
        <w:rPr>
          <w:sz w:val="18"/>
        </w:rPr>
        <w:t>external suppliers’ translations 121 MLV dominance 120</w:t>
      </w:r>
    </w:p>
    <w:p w14:paraId="0698F4F4" w14:textId="77777777" w:rsidR="00BE520D" w:rsidRDefault="007F6473">
      <w:pPr>
        <w:spacing w:line="203" w:lineRule="exact"/>
        <w:ind w:left="562"/>
        <w:rPr>
          <w:sz w:val="18"/>
        </w:rPr>
      </w:pPr>
      <w:r>
        <w:rPr>
          <w:sz w:val="18"/>
        </w:rPr>
        <w:t>outsourcing 120</w:t>
      </w:r>
    </w:p>
    <w:p w14:paraId="34F9DF0D" w14:textId="77777777" w:rsidR="00BE520D" w:rsidRDefault="007F6473">
      <w:pPr>
        <w:spacing w:before="15" w:line="259" w:lineRule="auto"/>
        <w:ind w:left="382" w:right="437"/>
        <w:rPr>
          <w:sz w:val="18"/>
        </w:rPr>
      </w:pPr>
      <w:r>
        <w:rPr>
          <w:sz w:val="18"/>
        </w:rPr>
        <w:t>criticisms of the tools’ effects 31 cumulative impact 121–3</w:t>
      </w:r>
    </w:p>
    <w:p w14:paraId="70EEC837" w14:textId="77777777" w:rsidR="00BE520D" w:rsidRDefault="007F6473">
      <w:pPr>
        <w:spacing w:line="259" w:lineRule="auto"/>
        <w:ind w:left="562" w:right="848"/>
        <w:rPr>
          <w:sz w:val="18"/>
        </w:rPr>
      </w:pPr>
      <w:r>
        <w:rPr>
          <w:sz w:val="18"/>
        </w:rPr>
        <w:t>corruption of resources 122 frustration 123</w:t>
      </w:r>
    </w:p>
    <w:p w14:paraId="1383E5A9" w14:textId="77777777" w:rsidR="00BE520D" w:rsidRDefault="007F6473">
      <w:pPr>
        <w:spacing w:line="259" w:lineRule="auto"/>
        <w:ind w:left="742" w:right="848" w:hanging="180"/>
        <w:rPr>
          <w:sz w:val="18"/>
        </w:rPr>
      </w:pPr>
      <w:r>
        <w:rPr>
          <w:sz w:val="18"/>
        </w:rPr>
        <w:t>‘hybrid translation environments 123</w:t>
      </w:r>
    </w:p>
    <w:p w14:paraId="460E4BA7" w14:textId="77777777" w:rsidR="00BE520D" w:rsidRDefault="007F6473">
      <w:pPr>
        <w:spacing w:line="259" w:lineRule="auto"/>
        <w:ind w:left="742" w:right="848" w:hanging="180"/>
        <w:rPr>
          <w:sz w:val="18"/>
        </w:rPr>
      </w:pPr>
      <w:r>
        <w:rPr>
          <w:w w:val="105"/>
          <w:sz w:val="18"/>
        </w:rPr>
        <w:t>integration of MT with TM tools 121</w:t>
      </w:r>
    </w:p>
    <w:p w14:paraId="2D79158B" w14:textId="77777777" w:rsidR="00BE520D" w:rsidRDefault="00BE520D">
      <w:pPr>
        <w:spacing w:line="259" w:lineRule="auto"/>
        <w:rPr>
          <w:sz w:val="18"/>
        </w:rPr>
        <w:sectPr w:rsidR="00BE520D">
          <w:type w:val="continuous"/>
          <w:pgSz w:w="8850" w:h="13270"/>
          <w:pgMar w:top="420" w:right="720" w:bottom="0" w:left="720" w:header="720" w:footer="720" w:gutter="0"/>
          <w:cols w:num="2" w:space="720" w:equalWidth="0">
            <w:col w:w="3596" w:space="40"/>
            <w:col w:w="3774"/>
          </w:cols>
        </w:sectPr>
      </w:pPr>
    </w:p>
    <w:p w14:paraId="193C411A" w14:textId="77777777" w:rsidR="00BE520D" w:rsidRDefault="00BE520D">
      <w:pPr>
        <w:pStyle w:val="BodyText"/>
        <w:spacing w:before="8"/>
        <w:rPr>
          <w:sz w:val="29"/>
        </w:rPr>
      </w:pPr>
    </w:p>
    <w:p w14:paraId="379A407D" w14:textId="77777777" w:rsidR="00BE520D" w:rsidRDefault="00BE520D">
      <w:pPr>
        <w:rPr>
          <w:sz w:val="29"/>
        </w:rPr>
        <w:sectPr w:rsidR="00BE520D">
          <w:pgSz w:w="8850" w:h="13270"/>
          <w:pgMar w:top="840" w:right="720" w:bottom="280" w:left="720" w:header="644" w:footer="0" w:gutter="0"/>
          <w:cols w:space="720"/>
        </w:sectPr>
      </w:pPr>
    </w:p>
    <w:p w14:paraId="33A8BE2C" w14:textId="77777777" w:rsidR="00BE520D" w:rsidRDefault="007F6473">
      <w:pPr>
        <w:spacing w:before="106" w:line="259" w:lineRule="auto"/>
        <w:ind w:left="978" w:right="416" w:hanging="180"/>
        <w:rPr>
          <w:sz w:val="18"/>
        </w:rPr>
      </w:pPr>
      <w:r>
        <w:rPr>
          <w:w w:val="105"/>
          <w:sz w:val="18"/>
        </w:rPr>
        <w:t>TM maintenance or QC measures 121</w:t>
      </w:r>
    </w:p>
    <w:p w14:paraId="6B9471C0" w14:textId="77777777" w:rsidR="00BE520D" w:rsidRDefault="007F6473">
      <w:pPr>
        <w:spacing w:line="203" w:lineRule="exact"/>
        <w:ind w:right="1150"/>
        <w:jc w:val="right"/>
        <w:rPr>
          <w:sz w:val="18"/>
        </w:rPr>
      </w:pPr>
      <w:r>
        <w:rPr>
          <w:sz w:val="18"/>
        </w:rPr>
        <w:t>GIGO principle 31–2</w:t>
      </w:r>
    </w:p>
    <w:p w14:paraId="38DCD5CD" w14:textId="77777777" w:rsidR="00BE520D" w:rsidRDefault="007F6473">
      <w:pPr>
        <w:spacing w:before="15"/>
        <w:ind w:right="1208"/>
        <w:jc w:val="right"/>
        <w:rPr>
          <w:sz w:val="18"/>
        </w:rPr>
      </w:pPr>
      <w:r>
        <w:rPr>
          <w:w w:val="105"/>
          <w:sz w:val="18"/>
        </w:rPr>
        <w:t>human error 111–12</w:t>
      </w:r>
    </w:p>
    <w:p w14:paraId="0B02E77A" w14:textId="77777777" w:rsidR="00BE520D" w:rsidRDefault="007F6473">
      <w:pPr>
        <w:spacing w:before="16"/>
        <w:ind w:right="1126"/>
        <w:jc w:val="right"/>
        <w:rPr>
          <w:sz w:val="18"/>
        </w:rPr>
      </w:pPr>
      <w:r>
        <w:rPr>
          <w:w w:val="105"/>
          <w:sz w:val="18"/>
        </w:rPr>
        <w:t>human revisers 111</w:t>
      </w:r>
    </w:p>
    <w:p w14:paraId="0976EA2C" w14:textId="77777777" w:rsidR="00BE520D" w:rsidRDefault="007F6473">
      <w:pPr>
        <w:spacing w:before="15" w:line="259" w:lineRule="auto"/>
        <w:ind w:left="798" w:right="416"/>
        <w:rPr>
          <w:sz w:val="18"/>
        </w:rPr>
      </w:pPr>
      <w:r>
        <w:rPr>
          <w:w w:val="105"/>
          <w:sz w:val="18"/>
        </w:rPr>
        <w:t>localization 111–12 ‘sentence salad’ effect 112</w:t>
      </w:r>
    </w:p>
    <w:p w14:paraId="32024BF6" w14:textId="77777777" w:rsidR="00BE520D" w:rsidRDefault="007F6473">
      <w:pPr>
        <w:spacing w:line="259" w:lineRule="auto"/>
        <w:ind w:left="618" w:firstLine="180"/>
        <w:rPr>
          <w:sz w:val="18"/>
        </w:rPr>
      </w:pPr>
      <w:r>
        <w:rPr>
          <w:sz w:val="18"/>
        </w:rPr>
        <w:t>temptation to accept matches 112 imaginative uses of existing 191 ‘Lowest Common Denominator’</w:t>
      </w:r>
    </w:p>
    <w:p w14:paraId="1D28FC21" w14:textId="77777777" w:rsidR="00BE520D" w:rsidRDefault="007F6473">
      <w:pPr>
        <w:spacing w:line="202" w:lineRule="exact"/>
        <w:ind w:left="978"/>
        <w:rPr>
          <w:sz w:val="18"/>
        </w:rPr>
      </w:pPr>
      <w:r>
        <w:rPr>
          <w:sz w:val="18"/>
        </w:rPr>
        <w:t>effect 33</w:t>
      </w:r>
    </w:p>
    <w:p w14:paraId="485D36B5" w14:textId="77777777" w:rsidR="00BE520D" w:rsidRDefault="007F6473">
      <w:pPr>
        <w:spacing w:before="14" w:line="259" w:lineRule="auto"/>
        <w:ind w:left="618"/>
        <w:rPr>
          <w:sz w:val="18"/>
        </w:rPr>
      </w:pPr>
      <w:r>
        <w:rPr>
          <w:sz w:val="18"/>
        </w:rPr>
        <w:t>mixed implications for quality 33 process, consistency/</w:t>
      </w:r>
    </w:p>
    <w:p w14:paraId="3B08AADA" w14:textId="77777777" w:rsidR="00BE520D" w:rsidRDefault="007F6473">
      <w:pPr>
        <w:spacing w:line="259" w:lineRule="auto"/>
        <w:ind w:left="798" w:right="416" w:firstLine="180"/>
        <w:rPr>
          <w:sz w:val="18"/>
        </w:rPr>
      </w:pPr>
      <w:r>
        <w:rPr>
          <w:sz w:val="18"/>
        </w:rPr>
        <w:t>efficiency 113–14 criticizms for QA tools 114</w:t>
      </w:r>
    </w:p>
    <w:p w14:paraId="568F32A7" w14:textId="77777777" w:rsidR="00BE520D" w:rsidRDefault="007F6473">
      <w:pPr>
        <w:spacing w:line="259" w:lineRule="auto"/>
        <w:ind w:left="978" w:right="46" w:hanging="180"/>
        <w:rPr>
          <w:sz w:val="18"/>
        </w:rPr>
      </w:pPr>
      <w:r>
        <w:rPr>
          <w:spacing w:val="-4"/>
          <w:w w:val="105"/>
          <w:sz w:val="18"/>
        </w:rPr>
        <w:t>QA</w:t>
      </w:r>
      <w:r>
        <w:rPr>
          <w:spacing w:val="-18"/>
          <w:w w:val="105"/>
          <w:sz w:val="18"/>
        </w:rPr>
        <w:t xml:space="preserve"> </w:t>
      </w:r>
      <w:r>
        <w:rPr>
          <w:w w:val="105"/>
          <w:sz w:val="18"/>
        </w:rPr>
        <w:t>tools</w:t>
      </w:r>
      <w:r>
        <w:rPr>
          <w:spacing w:val="-18"/>
          <w:w w:val="105"/>
          <w:sz w:val="18"/>
        </w:rPr>
        <w:t xml:space="preserve"> </w:t>
      </w:r>
      <w:r>
        <w:rPr>
          <w:w w:val="105"/>
          <w:sz w:val="18"/>
        </w:rPr>
        <w:t>in</w:t>
      </w:r>
      <w:r>
        <w:rPr>
          <w:spacing w:val="-18"/>
          <w:w w:val="105"/>
          <w:sz w:val="18"/>
        </w:rPr>
        <w:t xml:space="preserve"> </w:t>
      </w:r>
      <w:r>
        <w:rPr>
          <w:w w:val="105"/>
          <w:sz w:val="18"/>
        </w:rPr>
        <w:t>conjunction</w:t>
      </w:r>
      <w:r>
        <w:rPr>
          <w:spacing w:val="-18"/>
          <w:w w:val="105"/>
          <w:sz w:val="18"/>
        </w:rPr>
        <w:t xml:space="preserve"> </w:t>
      </w:r>
      <w:r>
        <w:rPr>
          <w:w w:val="105"/>
          <w:sz w:val="18"/>
        </w:rPr>
        <w:t>with</w:t>
      </w:r>
      <w:r>
        <w:rPr>
          <w:spacing w:val="-18"/>
          <w:w w:val="105"/>
          <w:sz w:val="18"/>
        </w:rPr>
        <w:t xml:space="preserve"> </w:t>
      </w:r>
      <w:r>
        <w:rPr>
          <w:w w:val="105"/>
          <w:sz w:val="18"/>
        </w:rPr>
        <w:t>PM tools</w:t>
      </w:r>
      <w:r>
        <w:rPr>
          <w:spacing w:val="44"/>
          <w:w w:val="105"/>
          <w:sz w:val="18"/>
        </w:rPr>
        <w:t xml:space="preserve"> </w:t>
      </w:r>
      <w:r>
        <w:rPr>
          <w:spacing w:val="-4"/>
          <w:w w:val="105"/>
          <w:sz w:val="18"/>
        </w:rPr>
        <w:t>113</w:t>
      </w:r>
    </w:p>
    <w:p w14:paraId="4E97191E" w14:textId="77777777" w:rsidR="00BE520D" w:rsidRDefault="007F6473">
      <w:pPr>
        <w:spacing w:line="259" w:lineRule="auto"/>
        <w:ind w:left="978" w:right="416" w:hanging="360"/>
        <w:rPr>
          <w:sz w:val="18"/>
        </w:rPr>
      </w:pPr>
      <w:r>
        <w:rPr>
          <w:sz w:val="18"/>
        </w:rPr>
        <w:t>product,</w:t>
      </w:r>
      <w:r>
        <w:rPr>
          <w:sz w:val="18"/>
        </w:rPr>
        <w:t xml:space="preserve"> consistency/ efficiency 114–16</w:t>
      </w:r>
    </w:p>
    <w:p w14:paraId="15AB75AF" w14:textId="77777777" w:rsidR="00BE520D" w:rsidRDefault="007F6473">
      <w:pPr>
        <w:spacing w:line="203" w:lineRule="exact"/>
        <w:ind w:left="798"/>
        <w:rPr>
          <w:sz w:val="18"/>
        </w:rPr>
      </w:pPr>
      <w:r>
        <w:rPr>
          <w:sz w:val="18"/>
        </w:rPr>
        <w:t>enhancing consistency 115</w:t>
      </w:r>
    </w:p>
    <w:p w14:paraId="6DCE6F9F" w14:textId="77777777" w:rsidR="00BE520D" w:rsidRDefault="007F6473">
      <w:pPr>
        <w:spacing w:before="10"/>
        <w:ind w:left="798"/>
        <w:rPr>
          <w:sz w:val="18"/>
        </w:rPr>
      </w:pPr>
      <w:r>
        <w:rPr>
          <w:sz w:val="18"/>
        </w:rPr>
        <w:t>neutral style 116</w:t>
      </w:r>
    </w:p>
    <w:p w14:paraId="239D17AE" w14:textId="77777777" w:rsidR="00BE520D" w:rsidRDefault="007F6473">
      <w:pPr>
        <w:spacing w:before="15" w:line="259" w:lineRule="auto"/>
        <w:ind w:left="978" w:right="416" w:hanging="180"/>
        <w:rPr>
          <w:sz w:val="18"/>
        </w:rPr>
      </w:pPr>
      <w:r>
        <w:rPr>
          <w:sz w:val="18"/>
        </w:rPr>
        <w:t>‘one person’s improved consistency 116</w:t>
      </w:r>
    </w:p>
    <w:p w14:paraId="5CA23DDC" w14:textId="77777777" w:rsidR="00BE520D" w:rsidRDefault="007F6473">
      <w:pPr>
        <w:spacing w:line="203" w:lineRule="exact"/>
        <w:ind w:left="798"/>
        <w:rPr>
          <w:sz w:val="18"/>
        </w:rPr>
      </w:pPr>
      <w:r>
        <w:rPr>
          <w:sz w:val="18"/>
        </w:rPr>
        <w:t>turnaround speed 114–15</w:t>
      </w:r>
    </w:p>
    <w:p w14:paraId="572BFDFB" w14:textId="77777777" w:rsidR="00BE520D" w:rsidRDefault="007F6473">
      <w:pPr>
        <w:spacing w:before="16"/>
        <w:ind w:left="618"/>
        <w:rPr>
          <w:sz w:val="18"/>
        </w:rPr>
      </w:pPr>
      <w:r>
        <w:rPr>
          <w:sz w:val="18"/>
        </w:rPr>
        <w:t>proven effects 108</w:t>
      </w:r>
    </w:p>
    <w:p w14:paraId="4DBB76F3" w14:textId="77777777" w:rsidR="00BE520D" w:rsidRDefault="007F6473">
      <w:pPr>
        <w:spacing w:before="16" w:line="259" w:lineRule="auto"/>
        <w:ind w:left="798" w:right="416"/>
        <w:rPr>
          <w:sz w:val="18"/>
        </w:rPr>
      </w:pPr>
      <w:r>
        <w:rPr>
          <w:sz w:val="18"/>
        </w:rPr>
        <w:t>impact on productivity 108 workarounds to enable</w:t>
      </w:r>
    </w:p>
    <w:p w14:paraId="2BCF3048" w14:textId="77777777" w:rsidR="00BE520D" w:rsidRDefault="007F6473">
      <w:pPr>
        <w:spacing w:line="203" w:lineRule="exact"/>
        <w:ind w:left="978"/>
        <w:rPr>
          <w:sz w:val="18"/>
        </w:rPr>
      </w:pPr>
      <w:r>
        <w:rPr>
          <w:sz w:val="18"/>
        </w:rPr>
        <w:t>translation 108</w:t>
      </w:r>
    </w:p>
    <w:p w14:paraId="467BF221" w14:textId="77777777" w:rsidR="00BE520D" w:rsidRDefault="007F6473">
      <w:pPr>
        <w:spacing w:before="16" w:line="259" w:lineRule="auto"/>
        <w:ind w:left="978" w:right="63" w:hanging="360"/>
        <w:rPr>
          <w:sz w:val="18"/>
        </w:rPr>
      </w:pPr>
      <w:r>
        <w:rPr>
          <w:sz w:val="18"/>
        </w:rPr>
        <w:t>respect for client requirements and QA procedures 117</w:t>
      </w:r>
    </w:p>
    <w:p w14:paraId="1C04A9C4" w14:textId="77777777" w:rsidR="00BE520D" w:rsidRDefault="007F6473">
      <w:pPr>
        <w:spacing w:line="203" w:lineRule="exact"/>
        <w:ind w:left="618"/>
        <w:rPr>
          <w:sz w:val="18"/>
        </w:rPr>
      </w:pPr>
      <w:r>
        <w:rPr>
          <w:sz w:val="18"/>
        </w:rPr>
        <w:t>style pollution 33</w:t>
      </w:r>
    </w:p>
    <w:p w14:paraId="79F18C81" w14:textId="77777777" w:rsidR="00BE520D" w:rsidRDefault="007F6473">
      <w:pPr>
        <w:spacing w:before="15"/>
        <w:ind w:left="618"/>
        <w:rPr>
          <w:sz w:val="18"/>
        </w:rPr>
      </w:pPr>
      <w:r>
        <w:rPr>
          <w:sz w:val="18"/>
        </w:rPr>
        <w:t>tool design 118–20</w:t>
      </w:r>
    </w:p>
    <w:p w14:paraId="42A83BEE" w14:textId="77777777" w:rsidR="00BE520D" w:rsidRDefault="007F6473">
      <w:pPr>
        <w:spacing w:before="15" w:line="259" w:lineRule="auto"/>
        <w:ind w:left="618" w:firstLine="180"/>
        <w:rPr>
          <w:sz w:val="18"/>
        </w:rPr>
      </w:pPr>
      <w:r>
        <w:rPr>
          <w:sz w:val="18"/>
        </w:rPr>
        <w:t>design flaws in TM tools 119–20 tools and users 108–11</w:t>
      </w:r>
    </w:p>
    <w:p w14:paraId="4B0FF818" w14:textId="77777777" w:rsidR="00BE520D" w:rsidRDefault="007F6473">
      <w:pPr>
        <w:spacing w:line="259" w:lineRule="auto"/>
        <w:ind w:left="798" w:right="399"/>
        <w:rPr>
          <w:sz w:val="18"/>
        </w:rPr>
      </w:pPr>
      <w:r>
        <w:rPr>
          <w:sz w:val="18"/>
        </w:rPr>
        <w:t xml:space="preserve">error in </w:t>
      </w:r>
      <w:r>
        <w:rPr>
          <w:spacing w:val="2"/>
          <w:sz w:val="18"/>
        </w:rPr>
        <w:t xml:space="preserve">TM  </w:t>
      </w:r>
      <w:r>
        <w:rPr>
          <w:sz w:val="18"/>
        </w:rPr>
        <w:t xml:space="preserve">tools  109 </w:t>
      </w:r>
      <w:r>
        <w:rPr>
          <w:spacing w:val="2"/>
          <w:sz w:val="18"/>
        </w:rPr>
        <w:t xml:space="preserve">GIGO </w:t>
      </w:r>
      <w:r>
        <w:rPr>
          <w:sz w:val="18"/>
        </w:rPr>
        <w:t>principle (Garbage</w:t>
      </w:r>
      <w:r>
        <w:rPr>
          <w:spacing w:val="-3"/>
          <w:sz w:val="18"/>
        </w:rPr>
        <w:t xml:space="preserve"> </w:t>
      </w:r>
      <w:r>
        <w:rPr>
          <w:spacing w:val="3"/>
          <w:sz w:val="18"/>
        </w:rPr>
        <w:t>In,</w:t>
      </w:r>
    </w:p>
    <w:p w14:paraId="3EAD9A5E" w14:textId="77777777" w:rsidR="00BE520D" w:rsidRDefault="007F6473">
      <w:pPr>
        <w:spacing w:line="203" w:lineRule="exact"/>
        <w:ind w:left="978"/>
        <w:rPr>
          <w:sz w:val="18"/>
        </w:rPr>
      </w:pPr>
      <w:r>
        <w:rPr>
          <w:sz w:val="18"/>
        </w:rPr>
        <w:t>Garbage Out) 108</w:t>
      </w:r>
    </w:p>
    <w:p w14:paraId="2507E656" w14:textId="77777777" w:rsidR="00BE520D" w:rsidRDefault="007F6473">
      <w:pPr>
        <w:spacing w:before="14" w:line="259" w:lineRule="auto"/>
        <w:ind w:left="798"/>
        <w:rPr>
          <w:sz w:val="18"/>
        </w:rPr>
      </w:pPr>
      <w:r>
        <w:rPr>
          <w:sz w:val="18"/>
        </w:rPr>
        <w:t>MT + human post-editing 110 poor quality</w:t>
      </w:r>
      <w:r>
        <w:rPr>
          <w:sz w:val="18"/>
        </w:rPr>
        <w:t xml:space="preserve"> content 109</w:t>
      </w:r>
    </w:p>
    <w:p w14:paraId="3B1C3115" w14:textId="77777777" w:rsidR="00BE520D" w:rsidRDefault="007F6473">
      <w:pPr>
        <w:spacing w:line="259" w:lineRule="auto"/>
        <w:ind w:left="618" w:right="380" w:firstLine="180"/>
        <w:rPr>
          <w:sz w:val="18"/>
        </w:rPr>
      </w:pPr>
      <w:r>
        <w:rPr>
          <w:sz w:val="18"/>
        </w:rPr>
        <w:t>user vigilance 109–10 translators’ attention to quality</w:t>
      </w:r>
    </w:p>
    <w:p w14:paraId="4393C32D" w14:textId="77777777" w:rsidR="00BE520D" w:rsidRDefault="007F6473">
      <w:pPr>
        <w:spacing w:line="203" w:lineRule="exact"/>
        <w:ind w:left="449" w:right="863"/>
        <w:jc w:val="center"/>
        <w:rPr>
          <w:sz w:val="18"/>
        </w:rPr>
      </w:pPr>
      <w:r>
        <w:rPr>
          <w:w w:val="105"/>
          <w:sz w:val="18"/>
        </w:rPr>
        <w:t>issues 116–17</w:t>
      </w:r>
    </w:p>
    <w:p w14:paraId="16B3794E" w14:textId="77777777" w:rsidR="00BE520D" w:rsidRDefault="007F6473">
      <w:pPr>
        <w:spacing w:before="14"/>
        <w:ind w:left="449" w:right="920"/>
        <w:jc w:val="center"/>
        <w:rPr>
          <w:sz w:val="18"/>
        </w:rPr>
      </w:pPr>
      <w:r>
        <w:rPr>
          <w:sz w:val="18"/>
        </w:rPr>
        <w:t>tools, translation 23–5, 81</w:t>
      </w:r>
    </w:p>
    <w:p w14:paraId="7E4164A6" w14:textId="77777777" w:rsidR="00BE520D" w:rsidRDefault="007F6473">
      <w:pPr>
        <w:spacing w:before="15" w:line="259" w:lineRule="auto"/>
        <w:ind w:left="618"/>
        <w:rPr>
          <w:sz w:val="18"/>
        </w:rPr>
      </w:pPr>
      <w:r>
        <w:rPr>
          <w:sz w:val="18"/>
        </w:rPr>
        <w:t>impact of tools on workflow 102–7 impact on quality 107–23 localization tools 24</w:t>
      </w:r>
    </w:p>
    <w:p w14:paraId="2DBF20CD" w14:textId="77777777" w:rsidR="00BE520D" w:rsidRDefault="007F6473">
      <w:pPr>
        <w:spacing w:line="259" w:lineRule="auto"/>
        <w:ind w:left="618" w:right="1013"/>
        <w:rPr>
          <w:sz w:val="18"/>
        </w:rPr>
      </w:pPr>
      <w:r>
        <w:rPr>
          <w:sz w:val="18"/>
        </w:rPr>
        <w:t>MT, effects of 24 quality and 31–3</w:t>
      </w:r>
    </w:p>
    <w:p w14:paraId="185A32EA" w14:textId="77777777" w:rsidR="00BE520D" w:rsidRDefault="007F6473">
      <w:pPr>
        <w:spacing w:before="106" w:line="259" w:lineRule="auto"/>
        <w:ind w:left="630" w:right="565" w:hanging="1"/>
        <w:rPr>
          <w:sz w:val="18"/>
        </w:rPr>
      </w:pPr>
      <w:r>
        <w:br w:type="column"/>
      </w:r>
      <w:r>
        <w:rPr>
          <w:sz w:val="18"/>
        </w:rPr>
        <w:t>automated QC processes 31 Centre for Next Generation</w:t>
      </w:r>
    </w:p>
    <w:p w14:paraId="575FF7B3" w14:textId="77777777" w:rsidR="00BE520D" w:rsidRDefault="007F6473">
      <w:pPr>
        <w:spacing w:line="259" w:lineRule="auto"/>
        <w:ind w:left="630" w:right="565" w:firstLine="180"/>
        <w:rPr>
          <w:sz w:val="18"/>
        </w:rPr>
      </w:pPr>
      <w:r>
        <w:rPr>
          <w:sz w:val="18"/>
        </w:rPr>
        <w:t>Localization and TAUS 33 correct use of the tools 33 criticisms of the tools effects 3</w:t>
      </w:r>
      <w:r>
        <w:rPr>
          <w:sz w:val="18"/>
        </w:rPr>
        <w:t>1 GIGO principle 31–2</w:t>
      </w:r>
    </w:p>
    <w:p w14:paraId="17AE6CD0" w14:textId="77777777" w:rsidR="00BE520D" w:rsidRDefault="007F6473">
      <w:pPr>
        <w:spacing w:line="259" w:lineRule="auto"/>
        <w:ind w:left="810" w:right="565" w:hanging="180"/>
        <w:rPr>
          <w:sz w:val="18"/>
        </w:rPr>
      </w:pPr>
      <w:r>
        <w:rPr>
          <w:sz w:val="18"/>
        </w:rPr>
        <w:t>Lowest Common Denominator effect 33</w:t>
      </w:r>
    </w:p>
    <w:p w14:paraId="199138CA" w14:textId="77777777" w:rsidR="00BE520D" w:rsidRDefault="007F6473">
      <w:pPr>
        <w:spacing w:line="259" w:lineRule="auto"/>
        <w:ind w:left="630" w:right="565"/>
        <w:rPr>
          <w:sz w:val="18"/>
        </w:rPr>
      </w:pPr>
      <w:r>
        <w:rPr>
          <w:sz w:val="18"/>
        </w:rPr>
        <w:t>mixed implications for quality 33 style pollution 33</w:t>
      </w:r>
    </w:p>
    <w:p w14:paraId="733C4CF6" w14:textId="77777777" w:rsidR="00BE520D" w:rsidRDefault="007F6473">
      <w:pPr>
        <w:spacing w:line="203" w:lineRule="exact"/>
        <w:ind w:left="450"/>
        <w:rPr>
          <w:sz w:val="18"/>
        </w:rPr>
      </w:pPr>
      <w:r>
        <w:rPr>
          <w:sz w:val="18"/>
        </w:rPr>
        <w:t>questioning 24</w:t>
      </w:r>
    </w:p>
    <w:p w14:paraId="6B616051" w14:textId="77777777" w:rsidR="00BE520D" w:rsidRDefault="007F6473">
      <w:pPr>
        <w:spacing w:before="8" w:line="259" w:lineRule="auto"/>
        <w:ind w:left="630" w:right="1122" w:hanging="180"/>
        <w:rPr>
          <w:sz w:val="18"/>
        </w:rPr>
      </w:pPr>
      <w:r>
        <w:rPr>
          <w:sz w:val="18"/>
        </w:rPr>
        <w:t xml:space="preserve">research, limitations 82–102 combination of tools </w:t>
      </w:r>
      <w:r>
        <w:rPr>
          <w:spacing w:val="-3"/>
          <w:sz w:val="18"/>
        </w:rPr>
        <w:t xml:space="preserve">81 </w:t>
      </w:r>
      <w:r>
        <w:rPr>
          <w:sz w:val="18"/>
        </w:rPr>
        <w:t>language pair</w:t>
      </w:r>
      <w:r>
        <w:rPr>
          <w:spacing w:val="9"/>
          <w:sz w:val="18"/>
        </w:rPr>
        <w:t xml:space="preserve"> </w:t>
      </w:r>
      <w:r>
        <w:rPr>
          <w:spacing w:val="-3"/>
          <w:sz w:val="18"/>
        </w:rPr>
        <w:t>81</w:t>
      </w:r>
    </w:p>
    <w:p w14:paraId="11B8F372" w14:textId="77777777" w:rsidR="00BE520D" w:rsidRDefault="007F6473">
      <w:pPr>
        <w:spacing w:line="202" w:lineRule="exact"/>
        <w:ind w:left="630"/>
        <w:rPr>
          <w:sz w:val="18"/>
        </w:rPr>
      </w:pPr>
      <w:r>
        <w:rPr>
          <w:sz w:val="18"/>
        </w:rPr>
        <w:t xml:space="preserve">tool selection </w:t>
      </w:r>
      <w:r>
        <w:rPr>
          <w:spacing w:val="6"/>
          <w:sz w:val="18"/>
        </w:rPr>
        <w:t xml:space="preserve"> </w:t>
      </w:r>
      <w:r>
        <w:rPr>
          <w:spacing w:val="-3"/>
          <w:sz w:val="18"/>
        </w:rPr>
        <w:t>81</w:t>
      </w:r>
    </w:p>
    <w:p w14:paraId="7F60252A" w14:textId="77777777" w:rsidR="00BE520D" w:rsidRDefault="007F6473">
      <w:pPr>
        <w:spacing w:before="16"/>
        <w:ind w:left="630"/>
        <w:rPr>
          <w:sz w:val="18"/>
        </w:rPr>
      </w:pPr>
      <w:r>
        <w:rPr>
          <w:sz w:val="18"/>
        </w:rPr>
        <w:t>user groups 81</w:t>
      </w:r>
    </w:p>
    <w:p w14:paraId="267ECAC6" w14:textId="77777777" w:rsidR="00BE520D" w:rsidRDefault="007F6473">
      <w:pPr>
        <w:spacing w:before="15" w:line="259" w:lineRule="auto"/>
        <w:ind w:left="450" w:right="565"/>
        <w:rPr>
          <w:sz w:val="18"/>
        </w:rPr>
      </w:pPr>
      <w:r>
        <w:rPr>
          <w:sz w:val="18"/>
        </w:rPr>
        <w:t>tailored training 24 ‘technologization’ of translation 23 translation memory (TM) 24 workflow 82</w:t>
      </w:r>
    </w:p>
    <w:p w14:paraId="6935D3FC" w14:textId="77777777" w:rsidR="00BE520D" w:rsidRDefault="007F6473">
      <w:pPr>
        <w:spacing w:line="259" w:lineRule="auto"/>
        <w:ind w:left="450" w:right="706" w:hanging="180"/>
        <w:rPr>
          <w:sz w:val="18"/>
        </w:rPr>
      </w:pPr>
      <w:r>
        <w:rPr>
          <w:sz w:val="18"/>
        </w:rPr>
        <w:t>top-down translation quality models client-driven model 133–40</w:t>
      </w:r>
    </w:p>
    <w:p w14:paraId="51126461" w14:textId="77777777" w:rsidR="00BE520D" w:rsidRDefault="007F6473">
      <w:pPr>
        <w:spacing w:line="204" w:lineRule="exact"/>
        <w:ind w:left="450"/>
        <w:rPr>
          <w:sz w:val="18"/>
        </w:rPr>
      </w:pPr>
      <w:r>
        <w:rPr>
          <w:sz w:val="18"/>
        </w:rPr>
        <w:t>content-dependent model 145–50</w:t>
      </w:r>
    </w:p>
    <w:p w14:paraId="49A1C46A" w14:textId="77777777" w:rsidR="00BE520D" w:rsidRDefault="007F6473">
      <w:pPr>
        <w:spacing w:before="12"/>
        <w:ind w:left="450"/>
        <w:rPr>
          <w:sz w:val="18"/>
        </w:rPr>
      </w:pPr>
      <w:r>
        <w:rPr>
          <w:w w:val="105"/>
          <w:sz w:val="18"/>
        </w:rPr>
        <w:t>contrasts 156</w:t>
      </w:r>
    </w:p>
    <w:p w14:paraId="5DF8F4EA" w14:textId="77777777" w:rsidR="00BE520D" w:rsidRDefault="007F6473">
      <w:pPr>
        <w:spacing w:before="15"/>
        <w:ind w:left="450"/>
        <w:rPr>
          <w:sz w:val="18"/>
        </w:rPr>
      </w:pPr>
      <w:r>
        <w:rPr>
          <w:sz w:val="18"/>
        </w:rPr>
        <w:t>core features 155–6</w:t>
      </w:r>
    </w:p>
    <w:p w14:paraId="32D8B01E" w14:textId="77777777" w:rsidR="00BE520D" w:rsidRDefault="007F6473">
      <w:pPr>
        <w:spacing w:before="16"/>
        <w:ind w:left="450"/>
        <w:rPr>
          <w:sz w:val="18"/>
        </w:rPr>
      </w:pPr>
      <w:r>
        <w:rPr>
          <w:sz w:val="18"/>
        </w:rPr>
        <w:t>criticisms 126</w:t>
      </w:r>
    </w:p>
    <w:p w14:paraId="3DE93315" w14:textId="77777777" w:rsidR="00BE520D" w:rsidRDefault="007F6473">
      <w:pPr>
        <w:spacing w:before="15"/>
        <w:ind w:left="451"/>
        <w:rPr>
          <w:sz w:val="18"/>
        </w:rPr>
      </w:pPr>
      <w:r>
        <w:rPr>
          <w:sz w:val="18"/>
        </w:rPr>
        <w:t>experience-dependent model 140–5</w:t>
      </w:r>
    </w:p>
    <w:p w14:paraId="365991B5" w14:textId="77777777" w:rsidR="00BE520D" w:rsidRDefault="007F6473">
      <w:pPr>
        <w:spacing w:before="15"/>
        <w:ind w:left="451"/>
        <w:rPr>
          <w:sz w:val="18"/>
        </w:rPr>
      </w:pPr>
      <w:r>
        <w:rPr>
          <w:sz w:val="18"/>
        </w:rPr>
        <w:t>maximalist model 127–33</w:t>
      </w:r>
    </w:p>
    <w:p w14:paraId="2537A7DE" w14:textId="77777777" w:rsidR="00BE520D" w:rsidRDefault="007F6473">
      <w:pPr>
        <w:spacing w:before="16" w:line="259" w:lineRule="auto"/>
        <w:ind w:left="451" w:right="217"/>
        <w:rPr>
          <w:sz w:val="18"/>
        </w:rPr>
      </w:pPr>
      <w:r>
        <w:rPr>
          <w:sz w:val="18"/>
        </w:rPr>
        <w:t>purpose-dependent model 150–4 ‘quality gaps’ between client, agency</w:t>
      </w:r>
    </w:p>
    <w:p w14:paraId="632FC4B1" w14:textId="77777777" w:rsidR="00BE520D" w:rsidRDefault="007F6473">
      <w:pPr>
        <w:spacing w:line="203" w:lineRule="exact"/>
        <w:ind w:left="811"/>
        <w:rPr>
          <w:sz w:val="18"/>
        </w:rPr>
      </w:pPr>
      <w:r>
        <w:rPr>
          <w:sz w:val="18"/>
        </w:rPr>
        <w:t>and translator 156</w:t>
      </w:r>
    </w:p>
    <w:p w14:paraId="3A999A5C" w14:textId="77777777" w:rsidR="00BE520D" w:rsidRDefault="007F6473">
      <w:pPr>
        <w:spacing w:before="15"/>
        <w:ind w:left="451"/>
        <w:rPr>
          <w:sz w:val="18"/>
        </w:rPr>
      </w:pPr>
      <w:r>
        <w:rPr>
          <w:sz w:val="18"/>
        </w:rPr>
        <w:t>rejecting 126</w:t>
      </w:r>
    </w:p>
    <w:p w14:paraId="31C39004" w14:textId="77777777" w:rsidR="00BE520D" w:rsidRDefault="007F6473">
      <w:pPr>
        <w:spacing w:before="16"/>
        <w:ind w:left="451"/>
        <w:rPr>
          <w:sz w:val="18"/>
        </w:rPr>
      </w:pPr>
      <w:r>
        <w:rPr>
          <w:w w:val="110"/>
          <w:sz w:val="18"/>
        </w:rPr>
        <w:t>TQA 127</w:t>
      </w:r>
    </w:p>
    <w:p w14:paraId="3678C611" w14:textId="77777777" w:rsidR="00BE520D" w:rsidRDefault="007F6473">
      <w:pPr>
        <w:spacing w:before="15" w:line="259" w:lineRule="auto"/>
        <w:ind w:left="271" w:right="1163"/>
        <w:jc w:val="both"/>
        <w:rPr>
          <w:sz w:val="18"/>
        </w:rPr>
      </w:pPr>
      <w:r>
        <w:rPr>
          <w:sz w:val="18"/>
        </w:rPr>
        <w:t>topic-proficient bilinguals 123 Total Quality Management 75 training implications 185–7</w:t>
      </w:r>
    </w:p>
    <w:p w14:paraId="52534122" w14:textId="77777777" w:rsidR="00BE520D" w:rsidRDefault="007F6473">
      <w:pPr>
        <w:spacing w:line="202" w:lineRule="exact"/>
        <w:ind w:left="451"/>
        <w:rPr>
          <w:sz w:val="18"/>
        </w:rPr>
      </w:pPr>
      <w:r>
        <w:rPr>
          <w:sz w:val="18"/>
        </w:rPr>
        <w:t>in</w:t>
      </w:r>
      <w:r>
        <w:rPr>
          <w:sz w:val="18"/>
        </w:rPr>
        <w:t>dustry expectations 186</w:t>
      </w:r>
    </w:p>
    <w:p w14:paraId="5EF68FB7" w14:textId="77777777" w:rsidR="00BE520D" w:rsidRDefault="007F6473">
      <w:pPr>
        <w:spacing w:before="16" w:line="259" w:lineRule="auto"/>
        <w:ind w:left="451" w:right="1567"/>
        <w:rPr>
          <w:sz w:val="18"/>
        </w:rPr>
      </w:pPr>
      <w:r>
        <w:rPr>
          <w:spacing w:val="-4"/>
          <w:sz w:val="18"/>
        </w:rPr>
        <w:t xml:space="preserve">QA </w:t>
      </w:r>
      <w:r>
        <w:rPr>
          <w:sz w:val="18"/>
        </w:rPr>
        <w:t xml:space="preserve">processes  </w:t>
      </w:r>
      <w:r>
        <w:rPr>
          <w:spacing w:val="-3"/>
          <w:sz w:val="18"/>
        </w:rPr>
        <w:t xml:space="preserve">186 </w:t>
      </w:r>
      <w:r>
        <w:rPr>
          <w:sz w:val="18"/>
        </w:rPr>
        <w:t>range of languages</w:t>
      </w:r>
      <w:r>
        <w:rPr>
          <w:spacing w:val="9"/>
          <w:sz w:val="18"/>
        </w:rPr>
        <w:t xml:space="preserve"> </w:t>
      </w:r>
      <w:r>
        <w:rPr>
          <w:spacing w:val="-8"/>
          <w:sz w:val="18"/>
        </w:rPr>
        <w:t>186</w:t>
      </w:r>
    </w:p>
    <w:p w14:paraId="33F43B92" w14:textId="77777777" w:rsidR="00BE520D" w:rsidRDefault="007F6473">
      <w:pPr>
        <w:spacing w:line="203" w:lineRule="exact"/>
        <w:ind w:left="451"/>
        <w:rPr>
          <w:sz w:val="18"/>
        </w:rPr>
      </w:pPr>
      <w:r>
        <w:rPr>
          <w:sz w:val="18"/>
        </w:rPr>
        <w:t>tools and resources 185–6</w:t>
      </w:r>
    </w:p>
    <w:p w14:paraId="3B9E0C95" w14:textId="77777777" w:rsidR="00BE520D" w:rsidRDefault="007F6473">
      <w:pPr>
        <w:spacing w:before="15" w:line="259" w:lineRule="auto"/>
        <w:ind w:left="451" w:right="1122"/>
        <w:rPr>
          <w:sz w:val="18"/>
        </w:rPr>
      </w:pPr>
      <w:r>
        <w:rPr>
          <w:sz w:val="18"/>
        </w:rPr>
        <w:t>translation ethics 186 workflow and processes 185</w:t>
      </w:r>
    </w:p>
    <w:p w14:paraId="395580FA" w14:textId="77777777" w:rsidR="00BE520D" w:rsidRDefault="007F6473">
      <w:pPr>
        <w:spacing w:line="203" w:lineRule="exact"/>
        <w:ind w:left="271"/>
        <w:rPr>
          <w:sz w:val="18"/>
        </w:rPr>
      </w:pPr>
      <w:r>
        <w:rPr>
          <w:sz w:val="18"/>
        </w:rPr>
        <w:t xml:space="preserve">translate-edit-proofread </w:t>
      </w:r>
      <w:r>
        <w:rPr>
          <w:spacing w:val="2"/>
          <w:sz w:val="18"/>
        </w:rPr>
        <w:t xml:space="preserve">(TEP) </w:t>
      </w:r>
      <w:r>
        <w:rPr>
          <w:spacing w:val="-6"/>
          <w:sz w:val="18"/>
        </w:rPr>
        <w:t>31</w:t>
      </w:r>
    </w:p>
    <w:p w14:paraId="2041D049" w14:textId="77777777" w:rsidR="00BE520D" w:rsidRDefault="007F6473">
      <w:pPr>
        <w:spacing w:before="16"/>
        <w:ind w:left="270"/>
        <w:rPr>
          <w:sz w:val="18"/>
        </w:rPr>
      </w:pPr>
      <w:r>
        <w:rPr>
          <w:sz w:val="18"/>
        </w:rPr>
        <w:t>translation memory (TM) 24, 28</w:t>
      </w:r>
    </w:p>
    <w:p w14:paraId="17E055B7" w14:textId="77777777" w:rsidR="00BE520D" w:rsidRDefault="007F6473">
      <w:pPr>
        <w:spacing w:before="16"/>
        <w:ind w:left="450"/>
        <w:rPr>
          <w:sz w:val="18"/>
        </w:rPr>
      </w:pPr>
      <w:r>
        <w:rPr>
          <w:sz w:val="18"/>
        </w:rPr>
        <w:t>cloud-based tools 91</w:t>
      </w:r>
    </w:p>
    <w:p w14:paraId="1445151D" w14:textId="77777777" w:rsidR="00BE520D" w:rsidRDefault="007F6473">
      <w:pPr>
        <w:spacing w:before="15" w:line="259" w:lineRule="auto"/>
        <w:ind w:left="450" w:right="1122"/>
        <w:rPr>
          <w:sz w:val="18"/>
        </w:rPr>
      </w:pPr>
      <w:r>
        <w:rPr>
          <w:sz w:val="18"/>
        </w:rPr>
        <w:t>and localization tools 176 SDL Trados 91</w:t>
      </w:r>
    </w:p>
    <w:p w14:paraId="3947C5E3" w14:textId="77777777" w:rsidR="00BE520D" w:rsidRDefault="007F6473">
      <w:pPr>
        <w:spacing w:line="203" w:lineRule="exact"/>
        <w:ind w:left="450"/>
        <w:rPr>
          <w:sz w:val="18"/>
        </w:rPr>
      </w:pPr>
      <w:r>
        <w:rPr>
          <w:sz w:val="18"/>
        </w:rPr>
        <w:t>STAR Transit 91</w:t>
      </w:r>
    </w:p>
    <w:p w14:paraId="117F72D4" w14:textId="77777777" w:rsidR="00BE520D" w:rsidRDefault="00BE520D">
      <w:pPr>
        <w:spacing w:line="203" w:lineRule="exact"/>
        <w:rPr>
          <w:sz w:val="18"/>
        </w:rPr>
        <w:sectPr w:rsidR="00BE520D">
          <w:type w:val="continuous"/>
          <w:pgSz w:w="8850" w:h="13270"/>
          <w:pgMar w:top="420" w:right="720" w:bottom="0" w:left="720" w:header="720" w:footer="720" w:gutter="0"/>
          <w:cols w:num="2" w:space="720" w:equalWidth="0">
            <w:col w:w="3489" w:space="40"/>
            <w:col w:w="3881"/>
          </w:cols>
        </w:sectPr>
      </w:pPr>
    </w:p>
    <w:p w14:paraId="6164EEEE" w14:textId="77777777" w:rsidR="00BE520D" w:rsidRDefault="00BE520D">
      <w:pPr>
        <w:pStyle w:val="BodyText"/>
        <w:spacing w:before="8"/>
        <w:rPr>
          <w:sz w:val="29"/>
        </w:rPr>
      </w:pPr>
    </w:p>
    <w:p w14:paraId="782EF7F9" w14:textId="77777777" w:rsidR="00BE520D" w:rsidRDefault="00BE520D">
      <w:pPr>
        <w:rPr>
          <w:sz w:val="29"/>
        </w:rPr>
        <w:sectPr w:rsidR="00BE520D">
          <w:pgSz w:w="8850" w:h="13270"/>
          <w:pgMar w:top="840" w:right="720" w:bottom="280" w:left="720" w:header="638" w:footer="0" w:gutter="0"/>
          <w:cols w:space="720"/>
        </w:sectPr>
      </w:pPr>
    </w:p>
    <w:p w14:paraId="3CEC11A7" w14:textId="77777777" w:rsidR="00BE520D" w:rsidRDefault="007F6473">
      <w:pPr>
        <w:spacing w:before="106" w:line="259" w:lineRule="auto"/>
        <w:ind w:left="658"/>
        <w:rPr>
          <w:sz w:val="18"/>
        </w:rPr>
      </w:pPr>
      <w:r>
        <w:rPr>
          <w:sz w:val="18"/>
        </w:rPr>
        <w:t>terminology tools, applications 91 terminology tools,main</w:t>
      </w:r>
    </w:p>
    <w:p w14:paraId="476E19CC" w14:textId="77777777" w:rsidR="00BE520D" w:rsidRDefault="007F6473">
      <w:pPr>
        <w:spacing w:line="259" w:lineRule="auto"/>
        <w:ind w:left="658" w:right="325" w:firstLine="360"/>
        <w:rPr>
          <w:sz w:val="18"/>
        </w:rPr>
      </w:pPr>
      <w:r>
        <w:rPr>
          <w:sz w:val="18"/>
        </w:rPr>
        <w:t>functionalities   92 universal character encoding 91</w:t>
      </w:r>
    </w:p>
    <w:p w14:paraId="65E070B0" w14:textId="77777777" w:rsidR="00BE520D" w:rsidRDefault="007F6473">
      <w:pPr>
        <w:spacing w:line="259" w:lineRule="auto"/>
        <w:ind w:left="1018" w:right="325" w:hanging="540"/>
        <w:rPr>
          <w:sz w:val="18"/>
        </w:rPr>
      </w:pPr>
      <w:r>
        <w:rPr>
          <w:sz w:val="18"/>
        </w:rPr>
        <w:t>translation quality assessment (TQA) 35–80</w:t>
      </w:r>
      <w:r>
        <w:rPr>
          <w:sz w:val="18"/>
        </w:rPr>
        <w:t>, 127</w:t>
      </w:r>
    </w:p>
    <w:p w14:paraId="6E4FF803" w14:textId="77777777" w:rsidR="00BE520D" w:rsidRDefault="007F6473">
      <w:pPr>
        <w:spacing w:line="203" w:lineRule="exact"/>
        <w:ind w:left="658"/>
        <w:rPr>
          <w:sz w:val="18"/>
        </w:rPr>
      </w:pPr>
      <w:r>
        <w:rPr>
          <w:sz w:val="18"/>
        </w:rPr>
        <w:t>academic approaches 45–69</w:t>
      </w:r>
    </w:p>
    <w:p w14:paraId="0CEA7065" w14:textId="77777777" w:rsidR="00BE520D" w:rsidRDefault="007F6473">
      <w:pPr>
        <w:spacing w:before="12" w:line="259" w:lineRule="auto"/>
        <w:ind w:left="1018" w:hanging="180"/>
        <w:rPr>
          <w:sz w:val="18"/>
        </w:rPr>
      </w:pPr>
      <w:r>
        <w:rPr>
          <w:sz w:val="18"/>
        </w:rPr>
        <w:t>Al-Qinai’s ‘empirical, eclectic’ model 56–60</w:t>
      </w:r>
    </w:p>
    <w:p w14:paraId="18E69C59" w14:textId="77777777" w:rsidR="00BE520D" w:rsidRDefault="007F6473">
      <w:pPr>
        <w:spacing w:line="203" w:lineRule="exact"/>
        <w:ind w:left="838"/>
        <w:rPr>
          <w:sz w:val="18"/>
        </w:rPr>
      </w:pPr>
      <w:r>
        <w:rPr>
          <w:sz w:val="18"/>
        </w:rPr>
        <w:t>House’s (revisited) model 50–4</w:t>
      </w:r>
    </w:p>
    <w:p w14:paraId="6208CB03" w14:textId="77777777" w:rsidR="00BE520D" w:rsidRDefault="007F6473">
      <w:pPr>
        <w:spacing w:before="15"/>
        <w:ind w:left="838"/>
        <w:rPr>
          <w:sz w:val="18"/>
        </w:rPr>
      </w:pPr>
      <w:r>
        <w:rPr>
          <w:sz w:val="18"/>
        </w:rPr>
        <w:t>Larose’s teleological model 54–6</w:t>
      </w:r>
    </w:p>
    <w:p w14:paraId="06611347" w14:textId="77777777" w:rsidR="00BE520D" w:rsidRDefault="007F6473">
      <w:pPr>
        <w:spacing w:before="16"/>
        <w:ind w:left="838"/>
        <w:rPr>
          <w:sz w:val="18"/>
        </w:rPr>
      </w:pPr>
      <w:r>
        <w:rPr>
          <w:sz w:val="18"/>
        </w:rPr>
        <w:t>theoretical approaches 64–9</w:t>
      </w:r>
    </w:p>
    <w:p w14:paraId="552D2E75" w14:textId="77777777" w:rsidR="00BE520D" w:rsidRDefault="007F6473">
      <w:pPr>
        <w:spacing w:before="15"/>
        <w:ind w:left="838"/>
        <w:rPr>
          <w:sz w:val="18"/>
        </w:rPr>
      </w:pPr>
      <w:r>
        <w:rPr>
          <w:sz w:val="18"/>
        </w:rPr>
        <w:t>Williams’ ARTRAQ 60–4</w:t>
      </w:r>
    </w:p>
    <w:p w14:paraId="415C2A07" w14:textId="77777777" w:rsidR="00BE520D" w:rsidRDefault="007F6473">
      <w:pPr>
        <w:spacing w:before="16" w:line="259" w:lineRule="auto"/>
        <w:ind w:left="838" w:hanging="180"/>
        <w:rPr>
          <w:i/>
          <w:sz w:val="18"/>
        </w:rPr>
      </w:pPr>
      <w:r>
        <w:rPr>
          <w:sz w:val="18"/>
        </w:rPr>
        <w:t xml:space="preserve">academy–industry divide 38–45 academic models, reasons 40 academic studies of revision 41 accuracy or faithfulness 43 customer satisfaction 39–40 </w:t>
      </w:r>
      <w:r>
        <w:rPr>
          <w:i/>
          <w:sz w:val="18"/>
        </w:rPr>
        <w:t>descriptive/prescriptive</w:t>
      </w:r>
    </w:p>
    <w:p w14:paraId="07C51B20" w14:textId="77777777" w:rsidR="00BE520D" w:rsidRDefault="007F6473">
      <w:pPr>
        <w:spacing w:line="199" w:lineRule="exact"/>
        <w:ind w:left="1018"/>
        <w:rPr>
          <w:sz w:val="18"/>
        </w:rPr>
      </w:pPr>
      <w:r>
        <w:rPr>
          <w:sz w:val="18"/>
        </w:rPr>
        <w:t>approach 39</w:t>
      </w:r>
    </w:p>
    <w:p w14:paraId="2FAE402A" w14:textId="77777777" w:rsidR="00BE520D" w:rsidRDefault="007F6473">
      <w:pPr>
        <w:spacing w:before="15" w:line="259" w:lineRule="auto"/>
        <w:ind w:left="838" w:right="349"/>
        <w:rPr>
          <w:sz w:val="18"/>
        </w:rPr>
      </w:pPr>
      <w:r>
        <w:rPr>
          <w:sz w:val="18"/>
        </w:rPr>
        <w:t>evaluation and translation 45 fit-for-purpose translation 42 ‘good’ quali</w:t>
      </w:r>
      <w:r>
        <w:rPr>
          <w:sz w:val="18"/>
        </w:rPr>
        <w:t>ty translation 42 industry models 43–4 ‘practitioners and theorists’</w:t>
      </w:r>
    </w:p>
    <w:p w14:paraId="4AE0652C" w14:textId="77777777" w:rsidR="00BE520D" w:rsidRDefault="007F6473">
      <w:pPr>
        <w:spacing w:line="201" w:lineRule="exact"/>
        <w:ind w:left="1018"/>
        <w:rPr>
          <w:sz w:val="18"/>
        </w:rPr>
      </w:pPr>
      <w:r>
        <w:rPr>
          <w:sz w:val="18"/>
        </w:rPr>
        <w:t>38–9</w:t>
      </w:r>
    </w:p>
    <w:p w14:paraId="1D9621A1" w14:textId="77777777" w:rsidR="00BE520D" w:rsidRDefault="007F6473">
      <w:pPr>
        <w:spacing w:before="15" w:line="259" w:lineRule="auto"/>
        <w:ind w:left="838"/>
        <w:rPr>
          <w:sz w:val="18"/>
        </w:rPr>
      </w:pPr>
      <w:r>
        <w:rPr>
          <w:sz w:val="18"/>
        </w:rPr>
        <w:t>processes, translation 40–1 professional motivations,</w:t>
      </w:r>
    </w:p>
    <w:p w14:paraId="2394CC65" w14:textId="77777777" w:rsidR="00BE520D" w:rsidRDefault="007F6473">
      <w:pPr>
        <w:spacing w:line="203" w:lineRule="exact"/>
        <w:ind w:left="1018"/>
        <w:rPr>
          <w:sz w:val="18"/>
        </w:rPr>
      </w:pPr>
      <w:r>
        <w:rPr>
          <w:w w:val="105"/>
          <w:sz w:val="18"/>
        </w:rPr>
        <w:t>groups 41</w:t>
      </w:r>
    </w:p>
    <w:p w14:paraId="1E720D4B" w14:textId="77777777" w:rsidR="00BE520D" w:rsidRDefault="007F6473">
      <w:pPr>
        <w:spacing w:before="16" w:line="259" w:lineRule="auto"/>
        <w:ind w:left="838" w:right="-13"/>
        <w:rPr>
          <w:sz w:val="18"/>
        </w:rPr>
      </w:pPr>
      <w:r>
        <w:rPr>
          <w:sz w:val="18"/>
        </w:rPr>
        <w:t xml:space="preserve">professional translation </w:t>
      </w:r>
      <w:r>
        <w:rPr>
          <w:spacing w:val="-4"/>
          <w:sz w:val="18"/>
        </w:rPr>
        <w:t xml:space="preserve">39 </w:t>
      </w:r>
      <w:r>
        <w:rPr>
          <w:sz w:val="18"/>
        </w:rPr>
        <w:t>questions</w:t>
      </w:r>
      <w:r>
        <w:rPr>
          <w:spacing w:val="-19"/>
          <w:sz w:val="18"/>
        </w:rPr>
        <w:t xml:space="preserve"> </w:t>
      </w:r>
      <w:r>
        <w:rPr>
          <w:sz w:val="18"/>
        </w:rPr>
        <w:t>of</w:t>
      </w:r>
      <w:r>
        <w:rPr>
          <w:spacing w:val="-19"/>
          <w:sz w:val="18"/>
        </w:rPr>
        <w:t xml:space="preserve"> </w:t>
      </w:r>
      <w:r>
        <w:rPr>
          <w:sz w:val="18"/>
        </w:rPr>
        <w:t>interest</w:t>
      </w:r>
      <w:r>
        <w:rPr>
          <w:spacing w:val="-18"/>
          <w:sz w:val="18"/>
        </w:rPr>
        <w:t xml:space="preserve"> </w:t>
      </w:r>
      <w:r>
        <w:rPr>
          <w:sz w:val="18"/>
        </w:rPr>
        <w:t>to</w:t>
      </w:r>
      <w:r>
        <w:rPr>
          <w:spacing w:val="-19"/>
          <w:sz w:val="18"/>
        </w:rPr>
        <w:t xml:space="preserve"> </w:t>
      </w:r>
      <w:r>
        <w:rPr>
          <w:sz w:val="18"/>
        </w:rPr>
        <w:t>academics/</w:t>
      </w:r>
    </w:p>
    <w:p w14:paraId="1874BE7B" w14:textId="77777777" w:rsidR="00BE520D" w:rsidRDefault="007F6473">
      <w:pPr>
        <w:spacing w:line="203" w:lineRule="exact"/>
        <w:ind w:left="1018"/>
        <w:rPr>
          <w:sz w:val="18"/>
        </w:rPr>
      </w:pPr>
      <w:r>
        <w:rPr>
          <w:sz w:val="18"/>
        </w:rPr>
        <w:t>professionals 42–3</w:t>
      </w:r>
    </w:p>
    <w:p w14:paraId="51BC2C0E" w14:textId="77777777" w:rsidR="00BE520D" w:rsidRDefault="007F6473">
      <w:pPr>
        <w:spacing w:before="15"/>
        <w:ind w:left="838"/>
        <w:rPr>
          <w:sz w:val="18"/>
        </w:rPr>
      </w:pPr>
      <w:r>
        <w:rPr>
          <w:sz w:val="18"/>
        </w:rPr>
        <w:t>strategies 43</w:t>
      </w:r>
    </w:p>
    <w:p w14:paraId="3AF2F7D8" w14:textId="77777777" w:rsidR="00BE520D" w:rsidRDefault="007F6473">
      <w:pPr>
        <w:spacing w:before="16" w:line="259" w:lineRule="auto"/>
        <w:ind w:left="1018" w:hanging="180"/>
        <w:rPr>
          <w:sz w:val="18"/>
        </w:rPr>
      </w:pPr>
      <w:r>
        <w:rPr>
          <w:sz w:val="18"/>
        </w:rPr>
        <w:t>theorists and professionals, connections between 44</w:t>
      </w:r>
    </w:p>
    <w:p w14:paraId="161ADC62" w14:textId="77777777" w:rsidR="00BE520D" w:rsidRDefault="007F6473">
      <w:pPr>
        <w:spacing w:line="259" w:lineRule="auto"/>
        <w:ind w:left="658" w:firstLine="180"/>
        <w:rPr>
          <w:sz w:val="18"/>
        </w:rPr>
      </w:pPr>
      <w:r>
        <w:rPr>
          <w:sz w:val="18"/>
        </w:rPr>
        <w:t xml:space="preserve">theory-practice divide </w:t>
      </w:r>
      <w:r>
        <w:rPr>
          <w:spacing w:val="6"/>
          <w:sz w:val="18"/>
        </w:rPr>
        <w:t xml:space="preserve">44 </w:t>
      </w:r>
      <w:r>
        <w:rPr>
          <w:sz w:val="18"/>
        </w:rPr>
        <w:t>Chesterman’s</w:t>
      </w:r>
      <w:r>
        <w:rPr>
          <w:spacing w:val="1"/>
          <w:sz w:val="18"/>
        </w:rPr>
        <w:t xml:space="preserve"> </w:t>
      </w:r>
      <w:r>
        <w:rPr>
          <w:spacing w:val="2"/>
          <w:sz w:val="18"/>
        </w:rPr>
        <w:t>distinct</w:t>
      </w:r>
    </w:p>
    <w:p w14:paraId="1F8556F2" w14:textId="77777777" w:rsidR="00BE520D" w:rsidRDefault="007F6473">
      <w:pPr>
        <w:spacing w:line="259" w:lineRule="auto"/>
        <w:ind w:left="658" w:right="1137" w:firstLine="360"/>
        <w:rPr>
          <w:sz w:val="18"/>
        </w:rPr>
      </w:pPr>
      <w:r>
        <w:rPr>
          <w:sz w:val="18"/>
        </w:rPr>
        <w:t xml:space="preserve">categories </w:t>
      </w:r>
      <w:r>
        <w:rPr>
          <w:spacing w:val="-5"/>
          <w:sz w:val="18"/>
        </w:rPr>
        <w:t xml:space="preserve">47 </w:t>
      </w:r>
      <w:r>
        <w:rPr>
          <w:w w:val="95"/>
          <w:sz w:val="18"/>
        </w:rPr>
        <w:t xml:space="preserve">Lauscher’s </w:t>
      </w:r>
      <w:r>
        <w:rPr>
          <w:spacing w:val="10"/>
          <w:w w:val="95"/>
          <w:sz w:val="18"/>
        </w:rPr>
        <w:t xml:space="preserve"> </w:t>
      </w:r>
      <w:r>
        <w:rPr>
          <w:spacing w:val="2"/>
          <w:w w:val="95"/>
          <w:sz w:val="18"/>
        </w:rPr>
        <w:t>theoretical</w:t>
      </w:r>
    </w:p>
    <w:p w14:paraId="5965565B" w14:textId="77777777" w:rsidR="00BE520D" w:rsidRDefault="007F6473">
      <w:pPr>
        <w:spacing w:line="203" w:lineRule="exact"/>
        <w:ind w:left="1018"/>
        <w:rPr>
          <w:sz w:val="18"/>
        </w:rPr>
      </w:pPr>
      <w:r>
        <w:rPr>
          <w:sz w:val="18"/>
        </w:rPr>
        <w:t>approaches 49</w:t>
      </w:r>
    </w:p>
    <w:p w14:paraId="1FAED619" w14:textId="77777777" w:rsidR="00BE520D" w:rsidRDefault="007F6473">
      <w:pPr>
        <w:spacing w:before="11" w:line="259" w:lineRule="auto"/>
        <w:ind w:left="658"/>
        <w:rPr>
          <w:sz w:val="18"/>
        </w:rPr>
      </w:pPr>
      <w:r>
        <w:rPr>
          <w:sz w:val="18"/>
        </w:rPr>
        <w:t>Nord theoretical approaches 66–8 professional approaches 69–80</w:t>
      </w:r>
    </w:p>
    <w:p w14:paraId="11584C49" w14:textId="77777777" w:rsidR="00BE520D" w:rsidRDefault="007F6473">
      <w:pPr>
        <w:spacing w:line="259" w:lineRule="auto"/>
        <w:ind w:left="1018" w:right="325" w:hanging="180"/>
        <w:rPr>
          <w:sz w:val="18"/>
        </w:rPr>
      </w:pPr>
      <w:r>
        <w:rPr>
          <w:sz w:val="18"/>
        </w:rPr>
        <w:t>industry definitions and accounts 75–80</w:t>
      </w:r>
    </w:p>
    <w:p w14:paraId="03733FC6" w14:textId="77777777" w:rsidR="00BE520D" w:rsidRDefault="007F6473">
      <w:pPr>
        <w:spacing w:line="259" w:lineRule="auto"/>
        <w:ind w:left="837"/>
        <w:rPr>
          <w:sz w:val="18"/>
        </w:rPr>
      </w:pPr>
      <w:r>
        <w:rPr>
          <w:sz w:val="18"/>
        </w:rPr>
        <w:t>q</w:t>
      </w:r>
      <w:r>
        <w:rPr>
          <w:sz w:val="18"/>
        </w:rPr>
        <w:t>uality for industry 70–5 standards recognized by</w:t>
      </w:r>
    </w:p>
    <w:p w14:paraId="77624BB2" w14:textId="77777777" w:rsidR="00BE520D" w:rsidRDefault="007F6473">
      <w:pPr>
        <w:spacing w:line="203" w:lineRule="exact"/>
        <w:ind w:left="1017"/>
        <w:rPr>
          <w:sz w:val="18"/>
        </w:rPr>
      </w:pPr>
      <w:r>
        <w:rPr>
          <w:sz w:val="18"/>
        </w:rPr>
        <w:t>LSPs 74–5</w:t>
      </w:r>
    </w:p>
    <w:p w14:paraId="10FED16B" w14:textId="77777777" w:rsidR="00BE520D" w:rsidRDefault="007F6473">
      <w:pPr>
        <w:spacing w:before="105" w:line="259" w:lineRule="auto"/>
        <w:ind w:left="796" w:right="1035" w:hanging="360"/>
        <w:rPr>
          <w:sz w:val="18"/>
        </w:rPr>
      </w:pPr>
      <w:r>
        <w:br w:type="column"/>
      </w:r>
      <w:r>
        <w:rPr>
          <w:sz w:val="18"/>
        </w:rPr>
        <w:t>real-world translation quality models 80</w:t>
      </w:r>
    </w:p>
    <w:p w14:paraId="1AB4C320" w14:textId="77777777" w:rsidR="00BE520D" w:rsidRDefault="007F6473">
      <w:pPr>
        <w:spacing w:line="259" w:lineRule="auto"/>
        <w:ind w:left="436" w:right="442" w:hanging="1"/>
        <w:rPr>
          <w:sz w:val="18"/>
        </w:rPr>
      </w:pPr>
      <w:r>
        <w:rPr>
          <w:sz w:val="18"/>
        </w:rPr>
        <w:t>Reiss theoretical approaches 65 Schäffner’s</w:t>
      </w:r>
      <w:r>
        <w:rPr>
          <w:spacing w:val="4"/>
          <w:sz w:val="18"/>
        </w:rPr>
        <w:t xml:space="preserve"> </w:t>
      </w:r>
      <w:r>
        <w:rPr>
          <w:sz w:val="18"/>
        </w:rPr>
        <w:t>theoretical</w:t>
      </w:r>
    </w:p>
    <w:p w14:paraId="23AE6085" w14:textId="77777777" w:rsidR="00BE520D" w:rsidRDefault="007F6473">
      <w:pPr>
        <w:spacing w:line="204" w:lineRule="exact"/>
        <w:ind w:left="796"/>
        <w:rPr>
          <w:sz w:val="18"/>
        </w:rPr>
      </w:pPr>
      <w:r>
        <w:rPr>
          <w:w w:val="95"/>
          <w:sz w:val="18"/>
        </w:rPr>
        <w:t xml:space="preserve">approaches </w:t>
      </w:r>
      <w:r>
        <w:rPr>
          <w:spacing w:val="12"/>
          <w:w w:val="95"/>
          <w:sz w:val="18"/>
        </w:rPr>
        <w:t xml:space="preserve"> </w:t>
      </w:r>
      <w:r>
        <w:rPr>
          <w:spacing w:val="2"/>
          <w:w w:val="95"/>
          <w:sz w:val="18"/>
        </w:rPr>
        <w:t>48–9</w:t>
      </w:r>
    </w:p>
    <w:p w14:paraId="73B98323" w14:textId="77777777" w:rsidR="00BE520D" w:rsidRDefault="007F6473">
      <w:pPr>
        <w:spacing w:before="14" w:line="259" w:lineRule="auto"/>
        <w:ind w:left="616" w:right="442" w:hanging="180"/>
        <w:rPr>
          <w:sz w:val="18"/>
        </w:rPr>
      </w:pPr>
      <w:r>
        <w:rPr>
          <w:sz w:val="18"/>
        </w:rPr>
        <w:t>in theory and practice 35–7 assurance and assessment 36 defining and measuring 36 divergence in professional</w:t>
      </w:r>
    </w:p>
    <w:p w14:paraId="2EE8D817" w14:textId="77777777" w:rsidR="00BE520D" w:rsidRDefault="007F6473">
      <w:pPr>
        <w:spacing w:line="201" w:lineRule="exact"/>
        <w:ind w:left="796"/>
        <w:rPr>
          <w:sz w:val="18"/>
        </w:rPr>
      </w:pPr>
      <w:r>
        <w:rPr>
          <w:sz w:val="18"/>
        </w:rPr>
        <w:t>models 37</w:t>
      </w:r>
    </w:p>
    <w:p w14:paraId="35B6C64B" w14:textId="77777777" w:rsidR="00BE520D" w:rsidRDefault="007F6473">
      <w:pPr>
        <w:spacing w:before="15"/>
        <w:ind w:left="616"/>
        <w:rPr>
          <w:sz w:val="18"/>
        </w:rPr>
      </w:pPr>
      <w:r>
        <w:rPr>
          <w:sz w:val="18"/>
        </w:rPr>
        <w:t>prescriptive judgement</w:t>
      </w:r>
      <w:r>
        <w:rPr>
          <w:spacing w:val="-11"/>
          <w:sz w:val="18"/>
        </w:rPr>
        <w:t xml:space="preserve"> </w:t>
      </w:r>
      <w:r>
        <w:rPr>
          <w:spacing w:val="-3"/>
          <w:sz w:val="18"/>
        </w:rPr>
        <w:t>37</w:t>
      </w:r>
    </w:p>
    <w:p w14:paraId="3FE20037" w14:textId="77777777" w:rsidR="00BE520D" w:rsidRDefault="007F6473">
      <w:pPr>
        <w:spacing w:before="16"/>
        <w:ind w:left="616"/>
        <w:rPr>
          <w:sz w:val="18"/>
        </w:rPr>
      </w:pPr>
      <w:r>
        <w:rPr>
          <w:sz w:val="18"/>
        </w:rPr>
        <w:t xml:space="preserve">theoretical framework  </w:t>
      </w:r>
      <w:r>
        <w:rPr>
          <w:spacing w:val="-3"/>
          <w:sz w:val="18"/>
        </w:rPr>
        <w:t>35</w:t>
      </w:r>
    </w:p>
    <w:p w14:paraId="5C2F1712" w14:textId="77777777" w:rsidR="00BE520D" w:rsidRDefault="007F6473">
      <w:pPr>
        <w:spacing w:before="15"/>
        <w:ind w:left="616"/>
        <w:rPr>
          <w:sz w:val="18"/>
        </w:rPr>
      </w:pPr>
      <w:r>
        <w:rPr>
          <w:sz w:val="18"/>
        </w:rPr>
        <w:t>translation quality 37</w:t>
      </w:r>
    </w:p>
    <w:p w14:paraId="1594E642" w14:textId="77777777" w:rsidR="00BE520D" w:rsidRDefault="007F6473">
      <w:pPr>
        <w:spacing w:before="15" w:line="259" w:lineRule="auto"/>
        <w:ind w:left="256" w:right="1035" w:firstLine="360"/>
        <w:rPr>
          <w:sz w:val="18"/>
        </w:rPr>
      </w:pPr>
      <w:r>
        <w:rPr>
          <w:sz w:val="18"/>
        </w:rPr>
        <w:t>translation studies 36 Translation Quality Index 95 translatio</w:t>
      </w:r>
      <w:r>
        <w:rPr>
          <w:sz w:val="18"/>
        </w:rPr>
        <w:t>nese 176–7</w:t>
      </w:r>
    </w:p>
    <w:p w14:paraId="0C5227DA" w14:textId="77777777" w:rsidR="00BE520D" w:rsidRDefault="007F6473">
      <w:pPr>
        <w:spacing w:line="259" w:lineRule="auto"/>
        <w:ind w:left="436" w:right="1035" w:hanging="180"/>
        <w:rPr>
          <w:sz w:val="18"/>
        </w:rPr>
      </w:pPr>
      <w:r>
        <w:rPr>
          <w:sz w:val="18"/>
        </w:rPr>
        <w:t>translator’s workbench 82–102 collaborative translation</w:t>
      </w:r>
    </w:p>
    <w:p w14:paraId="46CFA0AD" w14:textId="77777777" w:rsidR="00BE520D" w:rsidRDefault="007F6473">
      <w:pPr>
        <w:spacing w:line="203" w:lineRule="exact"/>
        <w:ind w:left="796"/>
        <w:rPr>
          <w:sz w:val="18"/>
        </w:rPr>
      </w:pPr>
      <w:r>
        <w:rPr>
          <w:sz w:val="18"/>
        </w:rPr>
        <w:t>tools 101–2</w:t>
      </w:r>
    </w:p>
    <w:p w14:paraId="2653D574" w14:textId="77777777" w:rsidR="00BE520D" w:rsidRDefault="007F6473">
      <w:pPr>
        <w:spacing w:before="13" w:line="259" w:lineRule="auto"/>
        <w:ind w:left="796" w:right="913" w:hanging="360"/>
        <w:rPr>
          <w:sz w:val="18"/>
        </w:rPr>
      </w:pPr>
      <w:r>
        <w:rPr>
          <w:sz w:val="18"/>
        </w:rPr>
        <w:t>combination of electronic tools assembled 82</w:t>
      </w:r>
    </w:p>
    <w:p w14:paraId="79309D5A" w14:textId="77777777" w:rsidR="00BE520D" w:rsidRDefault="007F6473">
      <w:pPr>
        <w:spacing w:line="259" w:lineRule="auto"/>
        <w:ind w:left="796" w:right="442" w:hanging="360"/>
        <w:rPr>
          <w:sz w:val="18"/>
        </w:rPr>
      </w:pPr>
      <w:r>
        <w:rPr>
          <w:sz w:val="18"/>
        </w:rPr>
        <w:t>conversion, exchange and storage tools/approaches 95–7</w:t>
      </w:r>
    </w:p>
    <w:p w14:paraId="59117A35" w14:textId="77777777" w:rsidR="00BE520D" w:rsidRDefault="007F6473">
      <w:pPr>
        <w:spacing w:line="203" w:lineRule="exact"/>
        <w:ind w:left="436"/>
        <w:rPr>
          <w:sz w:val="18"/>
        </w:rPr>
      </w:pPr>
      <w:r>
        <w:rPr>
          <w:sz w:val="18"/>
        </w:rPr>
        <w:t>localization tools 99–100</w:t>
      </w:r>
    </w:p>
    <w:p w14:paraId="0E8A2E7B" w14:textId="77777777" w:rsidR="00BE520D" w:rsidRDefault="007F6473">
      <w:pPr>
        <w:spacing w:before="14" w:line="259" w:lineRule="auto"/>
        <w:ind w:left="796" w:right="442" w:hanging="360"/>
        <w:rPr>
          <w:sz w:val="18"/>
        </w:rPr>
      </w:pPr>
      <w:r>
        <w:rPr>
          <w:sz w:val="18"/>
        </w:rPr>
        <w:t>LSPs of different sizes use different tools 83</w:t>
      </w:r>
    </w:p>
    <w:p w14:paraId="6625D563" w14:textId="77777777" w:rsidR="00BE520D" w:rsidRDefault="007F6473">
      <w:pPr>
        <w:spacing w:line="259" w:lineRule="auto"/>
        <w:ind w:left="796" w:right="1318" w:hanging="360"/>
        <w:rPr>
          <w:sz w:val="18"/>
        </w:rPr>
      </w:pPr>
      <w:r>
        <w:rPr>
          <w:sz w:val="18"/>
        </w:rPr>
        <w:t>machine translation (MT) tools 97–9</w:t>
      </w:r>
    </w:p>
    <w:p w14:paraId="5478135A" w14:textId="77777777" w:rsidR="00BE520D" w:rsidRDefault="007F6473">
      <w:pPr>
        <w:spacing w:line="259" w:lineRule="auto"/>
        <w:ind w:left="796" w:right="711" w:hanging="360"/>
        <w:rPr>
          <w:sz w:val="18"/>
        </w:rPr>
      </w:pPr>
      <w:r>
        <w:rPr>
          <w:sz w:val="18"/>
        </w:rPr>
        <w:t>project</w:t>
      </w:r>
      <w:r>
        <w:rPr>
          <w:spacing w:val="-14"/>
          <w:sz w:val="18"/>
        </w:rPr>
        <w:t xml:space="preserve"> </w:t>
      </w:r>
      <w:r>
        <w:rPr>
          <w:spacing w:val="2"/>
          <w:sz w:val="18"/>
        </w:rPr>
        <w:t>planning,</w:t>
      </w:r>
      <w:r>
        <w:rPr>
          <w:spacing w:val="-14"/>
          <w:sz w:val="18"/>
        </w:rPr>
        <w:t xml:space="preserve"> </w:t>
      </w:r>
      <w:r>
        <w:rPr>
          <w:sz w:val="18"/>
        </w:rPr>
        <w:t>preparation</w:t>
      </w:r>
      <w:r>
        <w:rPr>
          <w:spacing w:val="-14"/>
          <w:sz w:val="18"/>
        </w:rPr>
        <w:t xml:space="preserve"> </w:t>
      </w:r>
      <w:r>
        <w:rPr>
          <w:sz w:val="18"/>
        </w:rPr>
        <w:t>and management tools</w:t>
      </w:r>
      <w:r>
        <w:rPr>
          <w:spacing w:val="32"/>
          <w:sz w:val="18"/>
        </w:rPr>
        <w:t xml:space="preserve"> </w:t>
      </w:r>
      <w:r>
        <w:rPr>
          <w:spacing w:val="5"/>
          <w:sz w:val="18"/>
        </w:rPr>
        <w:t>83–6</w:t>
      </w:r>
    </w:p>
    <w:p w14:paraId="1D8B3C1D" w14:textId="77777777" w:rsidR="00BE520D" w:rsidRDefault="007F6473">
      <w:pPr>
        <w:spacing w:line="204" w:lineRule="exact"/>
        <w:ind w:left="436"/>
        <w:rPr>
          <w:sz w:val="18"/>
        </w:rPr>
      </w:pPr>
      <w:r>
        <w:rPr>
          <w:sz w:val="18"/>
        </w:rPr>
        <w:t>quality assurance tools</w:t>
      </w:r>
      <w:r>
        <w:rPr>
          <w:spacing w:val="11"/>
          <w:sz w:val="18"/>
        </w:rPr>
        <w:t xml:space="preserve"> </w:t>
      </w:r>
      <w:r>
        <w:rPr>
          <w:spacing w:val="2"/>
          <w:sz w:val="18"/>
        </w:rPr>
        <w:t>93–5</w:t>
      </w:r>
    </w:p>
    <w:p w14:paraId="018DE4E7" w14:textId="77777777" w:rsidR="00BE520D" w:rsidRDefault="007F6473">
      <w:pPr>
        <w:spacing w:before="11"/>
        <w:ind w:left="436"/>
        <w:rPr>
          <w:sz w:val="18"/>
        </w:rPr>
      </w:pPr>
      <w:r>
        <w:rPr>
          <w:sz w:val="18"/>
        </w:rPr>
        <w:t>research tools 86–8</w:t>
      </w:r>
    </w:p>
    <w:p w14:paraId="3B932685" w14:textId="77777777" w:rsidR="00BE520D" w:rsidRDefault="007F6473">
      <w:pPr>
        <w:spacing w:before="16"/>
        <w:ind w:left="436"/>
        <w:rPr>
          <w:sz w:val="18"/>
        </w:rPr>
      </w:pPr>
      <w:r>
        <w:rPr>
          <w:sz w:val="18"/>
        </w:rPr>
        <w:t>subtitling tools 100–1</w:t>
      </w:r>
    </w:p>
    <w:p w14:paraId="1739836D" w14:textId="77777777" w:rsidR="00BE520D" w:rsidRDefault="007F6473">
      <w:pPr>
        <w:spacing w:before="15"/>
        <w:ind w:left="436"/>
        <w:rPr>
          <w:sz w:val="18"/>
        </w:rPr>
      </w:pPr>
      <w:r>
        <w:rPr>
          <w:sz w:val="18"/>
        </w:rPr>
        <w:t>terminology tools 88–100</w:t>
      </w:r>
    </w:p>
    <w:p w14:paraId="1473BA00" w14:textId="77777777" w:rsidR="00BE520D" w:rsidRDefault="007F6473">
      <w:pPr>
        <w:spacing w:before="16" w:line="259" w:lineRule="auto"/>
        <w:ind w:left="436" w:right="442"/>
        <w:rPr>
          <w:sz w:val="18"/>
        </w:rPr>
      </w:pPr>
      <w:r>
        <w:rPr>
          <w:sz w:val="18"/>
        </w:rPr>
        <w:t>text editing and inp</w:t>
      </w:r>
      <w:r>
        <w:rPr>
          <w:sz w:val="18"/>
        </w:rPr>
        <w:t>ut tools 90–1 translation memory tools 91–2</w:t>
      </w:r>
    </w:p>
    <w:p w14:paraId="36B35DD4" w14:textId="77777777" w:rsidR="00BE520D" w:rsidRDefault="007F6473">
      <w:pPr>
        <w:spacing w:line="203" w:lineRule="exact"/>
        <w:ind w:left="256"/>
        <w:rPr>
          <w:sz w:val="18"/>
        </w:rPr>
      </w:pPr>
      <w:r>
        <w:rPr>
          <w:sz w:val="18"/>
        </w:rPr>
        <w:t>‘trickle-down’ impact 139</w:t>
      </w:r>
    </w:p>
    <w:p w14:paraId="1A2360F7" w14:textId="77777777" w:rsidR="00BE520D" w:rsidRDefault="00BE520D">
      <w:pPr>
        <w:pStyle w:val="BodyText"/>
        <w:spacing w:before="8"/>
      </w:pPr>
    </w:p>
    <w:p w14:paraId="5A4B9A21" w14:textId="77777777" w:rsidR="00BE520D" w:rsidRDefault="007F6473">
      <w:pPr>
        <w:spacing w:line="259" w:lineRule="auto"/>
        <w:ind w:left="436" w:right="844" w:hanging="180"/>
        <w:rPr>
          <w:sz w:val="18"/>
        </w:rPr>
      </w:pPr>
      <w:r>
        <w:rPr>
          <w:sz w:val="18"/>
        </w:rPr>
        <w:t>user-driven model 170–3 accessing SMT through Google</w:t>
      </w:r>
    </w:p>
    <w:p w14:paraId="2164B8E2" w14:textId="77777777" w:rsidR="00BE520D" w:rsidRDefault="007F6473">
      <w:pPr>
        <w:spacing w:line="259" w:lineRule="auto"/>
        <w:ind w:left="436" w:right="1318" w:firstLine="360"/>
        <w:rPr>
          <w:sz w:val="18"/>
        </w:rPr>
      </w:pPr>
      <w:r>
        <w:rPr>
          <w:sz w:val="18"/>
        </w:rPr>
        <w:t>Translate 170–1 benefits for translation</w:t>
      </w:r>
    </w:p>
    <w:p w14:paraId="30158839" w14:textId="77777777" w:rsidR="00BE520D" w:rsidRDefault="007F6473">
      <w:pPr>
        <w:spacing w:line="203" w:lineRule="exact"/>
        <w:ind w:left="796"/>
        <w:rPr>
          <w:sz w:val="18"/>
        </w:rPr>
      </w:pPr>
      <w:r>
        <w:rPr>
          <w:sz w:val="18"/>
        </w:rPr>
        <w:t>quality 172–3</w:t>
      </w:r>
    </w:p>
    <w:p w14:paraId="4517CF8B" w14:textId="77777777" w:rsidR="00BE520D" w:rsidRDefault="007F6473">
      <w:pPr>
        <w:spacing w:before="14" w:line="259" w:lineRule="auto"/>
        <w:ind w:left="436" w:right="1318" w:hanging="1"/>
        <w:rPr>
          <w:sz w:val="18"/>
        </w:rPr>
      </w:pPr>
      <w:r>
        <w:rPr>
          <w:sz w:val="18"/>
        </w:rPr>
        <w:t>Fan translation  171 ‘Filling in the gaps’ 171–2 free MT engines 171–2 Google Translate 173</w:t>
      </w:r>
    </w:p>
    <w:p w14:paraId="3D81E35C" w14:textId="77777777" w:rsidR="00BE520D" w:rsidRDefault="007F6473">
      <w:pPr>
        <w:spacing w:line="201" w:lineRule="exact"/>
        <w:ind w:left="436"/>
        <w:rPr>
          <w:sz w:val="18"/>
        </w:rPr>
      </w:pPr>
      <w:r>
        <w:rPr>
          <w:sz w:val="18"/>
        </w:rPr>
        <w:t>hive translation model 173</w:t>
      </w:r>
    </w:p>
    <w:p w14:paraId="3AFC0E6C" w14:textId="77777777" w:rsidR="00BE520D" w:rsidRDefault="00BE520D">
      <w:pPr>
        <w:spacing w:line="201" w:lineRule="exact"/>
        <w:rPr>
          <w:sz w:val="18"/>
        </w:rPr>
        <w:sectPr w:rsidR="00BE520D">
          <w:type w:val="continuous"/>
          <w:pgSz w:w="8850" w:h="13270"/>
          <w:pgMar w:top="420" w:right="720" w:bottom="0" w:left="720" w:header="720" w:footer="720" w:gutter="0"/>
          <w:cols w:num="2" w:space="720" w:equalWidth="0">
            <w:col w:w="3542" w:space="40"/>
            <w:col w:w="3828"/>
          </w:cols>
        </w:sectPr>
      </w:pPr>
    </w:p>
    <w:p w14:paraId="72C22271" w14:textId="77777777" w:rsidR="00BE520D" w:rsidRDefault="00BE520D">
      <w:pPr>
        <w:pStyle w:val="BodyText"/>
        <w:spacing w:before="9"/>
        <w:rPr>
          <w:sz w:val="29"/>
        </w:rPr>
      </w:pPr>
    </w:p>
    <w:p w14:paraId="1CB047C2" w14:textId="77777777" w:rsidR="00BE520D" w:rsidRDefault="00BE520D">
      <w:pPr>
        <w:rPr>
          <w:sz w:val="29"/>
        </w:rPr>
        <w:sectPr w:rsidR="00BE520D">
          <w:pgSz w:w="8850" w:h="13270"/>
          <w:pgMar w:top="840" w:right="720" w:bottom="280" w:left="720" w:header="644" w:footer="0" w:gutter="0"/>
          <w:cols w:space="720"/>
        </w:sectPr>
      </w:pPr>
    </w:p>
    <w:p w14:paraId="31BD96F3" w14:textId="77777777" w:rsidR="00BE520D" w:rsidRDefault="007F6473">
      <w:pPr>
        <w:spacing w:before="105" w:line="259" w:lineRule="auto"/>
        <w:ind w:left="618" w:right="38"/>
        <w:rPr>
          <w:sz w:val="18"/>
        </w:rPr>
      </w:pPr>
      <w:r>
        <w:rPr>
          <w:sz w:val="18"/>
        </w:rPr>
        <w:t xml:space="preserve">human-quality translation 172 </w:t>
      </w:r>
      <w:r>
        <w:rPr>
          <w:w w:val="105"/>
          <w:sz w:val="18"/>
        </w:rPr>
        <w:t>Integration of MT/TM 171 MT or fan translations 173 unprompted MT via ‘hover’</w:t>
      </w:r>
    </w:p>
    <w:p w14:paraId="5154A7F7" w14:textId="77777777" w:rsidR="00BE520D" w:rsidRDefault="007F6473">
      <w:pPr>
        <w:spacing w:line="201" w:lineRule="exact"/>
        <w:ind w:left="978"/>
        <w:rPr>
          <w:sz w:val="18"/>
        </w:rPr>
      </w:pPr>
      <w:r>
        <w:rPr>
          <w:w w:val="110"/>
          <w:sz w:val="18"/>
        </w:rPr>
        <w:t>features 171</w:t>
      </w:r>
    </w:p>
    <w:p w14:paraId="37BC97B5" w14:textId="77777777" w:rsidR="00BE520D" w:rsidRDefault="00BE520D">
      <w:pPr>
        <w:pStyle w:val="BodyText"/>
        <w:spacing w:before="8"/>
      </w:pPr>
    </w:p>
    <w:p w14:paraId="5914C096" w14:textId="77777777" w:rsidR="00BE520D" w:rsidRDefault="007F6473">
      <w:pPr>
        <w:ind w:left="439"/>
        <w:rPr>
          <w:sz w:val="18"/>
        </w:rPr>
      </w:pPr>
      <w:r>
        <w:rPr>
          <w:sz w:val="18"/>
        </w:rPr>
        <w:t>Web Term Search 87</w:t>
      </w:r>
    </w:p>
    <w:p w14:paraId="0C2D1F6D" w14:textId="77777777" w:rsidR="00BE520D" w:rsidRDefault="007F6473">
      <w:pPr>
        <w:spacing w:before="16"/>
        <w:ind w:left="439"/>
        <w:rPr>
          <w:sz w:val="18"/>
        </w:rPr>
      </w:pPr>
      <w:r>
        <w:rPr>
          <w:w w:val="105"/>
          <w:sz w:val="18"/>
        </w:rPr>
        <w:t>Welsh Language Act, 1993 11</w:t>
      </w:r>
    </w:p>
    <w:p w14:paraId="3A1B3F69" w14:textId="77777777" w:rsidR="00BE520D" w:rsidRDefault="007F6473">
      <w:pPr>
        <w:spacing w:before="15"/>
        <w:ind w:left="438"/>
        <w:rPr>
          <w:sz w:val="18"/>
        </w:rPr>
      </w:pPr>
      <w:r>
        <w:rPr>
          <w:w w:val="105"/>
          <w:sz w:val="18"/>
        </w:rPr>
        <w:t>Wikipedia 179</w:t>
      </w:r>
    </w:p>
    <w:p w14:paraId="425C7C6E" w14:textId="77777777" w:rsidR="00BE520D" w:rsidRDefault="007F6473">
      <w:pPr>
        <w:spacing w:before="105" w:line="259" w:lineRule="auto"/>
        <w:ind w:left="978" w:right="862" w:hanging="540"/>
        <w:rPr>
          <w:sz w:val="18"/>
        </w:rPr>
      </w:pPr>
      <w:r>
        <w:br w:type="column"/>
      </w:r>
      <w:r>
        <w:rPr>
          <w:sz w:val="18"/>
        </w:rPr>
        <w:t>Wordfast’s Very Large Translation Memory (VLTM) 168</w:t>
      </w:r>
    </w:p>
    <w:p w14:paraId="711E6744" w14:textId="77777777" w:rsidR="00BE520D" w:rsidRDefault="007F6473">
      <w:pPr>
        <w:spacing w:line="259" w:lineRule="auto"/>
        <w:ind w:left="618" w:right="2269" w:hanging="180"/>
        <w:rPr>
          <w:sz w:val="18"/>
        </w:rPr>
      </w:pPr>
      <w:r>
        <w:rPr>
          <w:sz w:val="18"/>
        </w:rPr>
        <w:t>workflow  chaotic</w:t>
      </w:r>
      <w:r>
        <w:rPr>
          <w:spacing w:val="34"/>
          <w:sz w:val="18"/>
        </w:rPr>
        <w:t xml:space="preserve"> </w:t>
      </w:r>
      <w:r>
        <w:rPr>
          <w:spacing w:val="-3"/>
          <w:sz w:val="18"/>
        </w:rPr>
        <w:t>168–9</w:t>
      </w:r>
    </w:p>
    <w:p w14:paraId="366C9DB4" w14:textId="77777777" w:rsidR="00BE520D" w:rsidRDefault="007F6473">
      <w:pPr>
        <w:spacing w:line="254" w:lineRule="auto"/>
        <w:ind w:left="618" w:right="322"/>
        <w:rPr>
          <w:sz w:val="18"/>
        </w:rPr>
      </w:pPr>
      <w:r>
        <w:rPr>
          <w:sz w:val="18"/>
        </w:rPr>
        <w:t xml:space="preserve">controlling or intervening in 190 impact of tools </w:t>
      </w:r>
      <w:r>
        <w:rPr>
          <w:rFonts w:ascii="Trebuchet MS"/>
          <w:i/>
          <w:sz w:val="18"/>
        </w:rPr>
        <w:t xml:space="preserve">see </w:t>
      </w:r>
      <w:r>
        <w:rPr>
          <w:sz w:val="18"/>
        </w:rPr>
        <w:t>tools on</w:t>
      </w:r>
    </w:p>
    <w:p w14:paraId="7FEAE1EC" w14:textId="77777777" w:rsidR="00BE520D" w:rsidRDefault="007F6473">
      <w:pPr>
        <w:ind w:left="978"/>
        <w:rPr>
          <w:sz w:val="18"/>
        </w:rPr>
      </w:pPr>
      <w:r>
        <w:rPr>
          <w:sz w:val="18"/>
        </w:rPr>
        <w:t>workflow, impact of</w:t>
      </w:r>
    </w:p>
    <w:p w14:paraId="70EA0B46" w14:textId="77777777" w:rsidR="00BE520D" w:rsidRDefault="00BE520D">
      <w:pPr>
        <w:pStyle w:val="BodyText"/>
        <w:spacing w:before="6"/>
      </w:pPr>
    </w:p>
    <w:p w14:paraId="5DBF7609" w14:textId="77777777" w:rsidR="00BE520D" w:rsidRDefault="007F6473">
      <w:pPr>
        <w:spacing w:line="259" w:lineRule="auto"/>
        <w:ind w:left="978" w:right="322" w:hanging="540"/>
        <w:rPr>
          <w:sz w:val="18"/>
        </w:rPr>
      </w:pPr>
      <w:r>
        <w:rPr>
          <w:sz w:val="18"/>
        </w:rPr>
        <w:t>XLIFF (XML Localization Interchange File Format) 96</w:t>
      </w:r>
    </w:p>
    <w:sectPr w:rsidR="00BE520D">
      <w:type w:val="continuous"/>
      <w:pgSz w:w="8850" w:h="13270"/>
      <w:pgMar w:top="420" w:right="720" w:bottom="0" w:left="720" w:header="720" w:footer="720" w:gutter="0"/>
      <w:cols w:num="2" w:space="720" w:equalWidth="0">
        <w:col w:w="3122" w:space="238"/>
        <w:col w:w="405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FD0A7" w14:textId="77777777" w:rsidR="007F6473" w:rsidRDefault="007F6473">
      <w:r>
        <w:separator/>
      </w:r>
    </w:p>
  </w:endnote>
  <w:endnote w:type="continuationSeparator" w:id="0">
    <w:p w14:paraId="238970E4" w14:textId="77777777" w:rsidR="007F6473" w:rsidRDefault="007F6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FreeSans">
    <w:altName w:val="Calibri"/>
    <w:charset w:val="00"/>
    <w:family w:val="swiss"/>
    <w:pitch w:val="variable"/>
  </w:font>
  <w:font w:name="Georgia">
    <w:altName w:val="Georgia"/>
    <w:panose1 w:val="02040502050405020303"/>
    <w:charset w:val="00"/>
    <w:family w:val="roman"/>
    <w:pitch w:val="variable"/>
    <w:sig w:usb0="00000287" w:usb1="00000000" w:usb2="00000000" w:usb3="00000000" w:csb0="0000009F" w:csb1="00000000"/>
  </w:font>
  <w:font w:name="FreeSerif">
    <w:altName w:val="Cambria"/>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1893F" w14:textId="77777777" w:rsidR="007F6473" w:rsidRDefault="007F6473">
      <w:r>
        <w:separator/>
      </w:r>
    </w:p>
  </w:footnote>
  <w:footnote w:type="continuationSeparator" w:id="0">
    <w:p w14:paraId="7D098194" w14:textId="77777777" w:rsidR="007F6473" w:rsidRDefault="007F6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E9FF0" w14:textId="77777777" w:rsidR="00BE520D" w:rsidRDefault="007F6473">
    <w:pPr>
      <w:pStyle w:val="BodyText"/>
      <w:spacing w:line="14" w:lineRule="auto"/>
    </w:pPr>
    <w:r>
      <w:pict w14:anchorId="76C50F50">
        <v:shapetype id="_x0000_t202" coordsize="21600,21600" o:spt="202" path="m,l,21600r21600,l21600,xe">
          <v:stroke joinstyle="miter"/>
          <v:path gradientshapeok="t" o:connecttype="rect"/>
        </v:shapetype>
        <v:shape id="_x0000_s2092" type="#_x0000_t202" style="position:absolute;margin-left:56.95pt;margin-top:31.6pt;width:6.45pt;height:11.55pt;z-index:-18016768;mso-position-horizontal-relative:page;mso-position-vertical-relative:page" filled="f" stroked="f">
          <v:textbox inset="0,0,0,0">
            <w:txbxContent>
              <w:p w14:paraId="47DFC49A" w14:textId="77777777" w:rsidR="00BE520D" w:rsidRDefault="007F6473">
                <w:pPr>
                  <w:spacing w:before="20"/>
                  <w:ind w:left="20"/>
                  <w:rPr>
                    <w:rFonts w:ascii="Arial"/>
                    <w:b/>
                    <w:sz w:val="16"/>
                  </w:rPr>
                </w:pPr>
                <w:r>
                  <w:rPr>
                    <w:rFonts w:ascii="Arial"/>
                    <w:b/>
                    <w:w w:val="99"/>
                    <w:sz w:val="16"/>
                  </w:rPr>
                  <w:t>2</w:t>
                </w:r>
              </w:p>
            </w:txbxContent>
          </v:textbox>
          <w10:wrap anchorx="page" anchory="page"/>
        </v:shape>
      </w:pict>
    </w:r>
    <w:r>
      <w:pict w14:anchorId="00E95A64">
        <v:shape id="_x0000_s2091" type="#_x0000_t202" style="position:absolute;margin-left:127.4pt;margin-top:31.2pt;width:185.55pt;height:12.2pt;z-index:-18016256;mso-position-horizontal-relative:page;mso-position-vertical-relative:page" filled="f" stroked="f">
          <v:textbox inset="0,0,0,0">
            <w:txbxContent>
              <w:p w14:paraId="29F07786" w14:textId="77777777" w:rsidR="00BE520D" w:rsidRDefault="007F6473">
                <w:pPr>
                  <w:spacing w:before="16"/>
                  <w:ind w:left="20"/>
                  <w:rPr>
                    <w:rFonts w:ascii="FreeSans"/>
                    <w:b/>
                    <w:sz w:val="18"/>
                  </w:rPr>
                </w:pPr>
                <w:r>
                  <w:rPr>
                    <w:rFonts w:ascii="FreeSans"/>
                    <w:b/>
                    <w:color w:val="606060"/>
                    <w:w w:val="85"/>
                    <w:sz w:val="18"/>
                  </w:rPr>
                  <w:t>QUALITY IN PROFESSIONAL TRANSLATION</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703DD" w14:textId="77777777" w:rsidR="00BE520D" w:rsidRDefault="00BE520D">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85E31" w14:textId="77777777" w:rsidR="00BE520D" w:rsidRDefault="007F6473">
    <w:pPr>
      <w:pStyle w:val="BodyText"/>
      <w:spacing w:line="14" w:lineRule="auto"/>
    </w:pPr>
    <w:r>
      <w:pict w14:anchorId="7F315CF5">
        <v:shapetype id="_x0000_t202" coordsize="21600,21600" o:spt="202" path="m,l,21600r21600,l21600,xe">
          <v:stroke joinstyle="miter"/>
          <v:path gradientshapeok="t" o:connecttype="rect"/>
        </v:shapetype>
        <v:shape id="_x0000_s2080" type="#_x0000_t202" style="position:absolute;margin-left:54.95pt;margin-top:31.6pt;width:15.4pt;height:11.55pt;z-index:-18010624;mso-position-horizontal-relative:page;mso-position-vertical-relative:page" filled="f" stroked="f">
          <v:textbox inset="0,0,0,0">
            <w:txbxContent>
              <w:p w14:paraId="164A58C7"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82</w:t>
                </w:r>
                <w:r>
                  <w:fldChar w:fldCharType="end"/>
                </w:r>
              </w:p>
            </w:txbxContent>
          </v:textbox>
          <w10:wrap anchorx="page" anchory="page"/>
        </v:shape>
      </w:pict>
    </w:r>
    <w:r>
      <w:pict w14:anchorId="23C83292">
        <v:shape id="_x0000_s2079" type="#_x0000_t202" style="position:absolute;margin-left:127.4pt;margin-top:31.2pt;width:185.55pt;height:12.2pt;z-index:-18010112;mso-position-horizontal-relative:page;mso-position-vertical-relative:page" filled="f" stroked="f">
          <v:textbox inset="0,0,0,0">
            <w:txbxContent>
              <w:p w14:paraId="56CB480E" w14:textId="77777777" w:rsidR="00BE520D" w:rsidRDefault="007F6473">
                <w:pPr>
                  <w:spacing w:before="16"/>
                  <w:ind w:left="20"/>
                  <w:rPr>
                    <w:rFonts w:ascii="FreeSans"/>
                    <w:b/>
                    <w:sz w:val="18"/>
                  </w:rPr>
                </w:pPr>
                <w:r>
                  <w:rPr>
                    <w:rFonts w:ascii="FreeSans"/>
                    <w:b/>
                    <w:color w:val="606060"/>
                    <w:w w:val="85"/>
                    <w:sz w:val="18"/>
                  </w:rPr>
                  <w:t>QUALITY IN PROFESSIONAL TRANSLATION</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D5FA9" w14:textId="77777777" w:rsidR="00BE520D" w:rsidRDefault="007F6473">
    <w:pPr>
      <w:pStyle w:val="BodyText"/>
      <w:spacing w:line="14" w:lineRule="auto"/>
    </w:pPr>
    <w:r>
      <w:pict w14:anchorId="5248BF6A">
        <v:shapetype id="_x0000_t202" coordsize="21600,21600" o:spt="202" path="m,l,21600r21600,l21600,xe">
          <v:stroke joinstyle="miter"/>
          <v:path gradientshapeok="t" o:connecttype="rect"/>
        </v:shapetype>
        <v:shape id="_x0000_s2078" type="#_x0000_t202" style="position:absolute;margin-left:367.4pt;margin-top:30.9pt;width:19.85pt;height:11.55pt;z-index:-18009600;mso-position-horizontal-relative:page;mso-position-vertical-relative:page" filled="f" stroked="f">
          <v:textbox inset="0,0,0,0">
            <w:txbxContent>
              <w:p w14:paraId="18BB2E5E" w14:textId="77777777" w:rsidR="00BE520D" w:rsidRDefault="007F6473">
                <w:pPr>
                  <w:spacing w:before="20"/>
                  <w:ind w:left="66"/>
                  <w:rPr>
                    <w:rFonts w:ascii="Arial"/>
                    <w:b/>
                    <w:sz w:val="16"/>
                  </w:rPr>
                </w:pPr>
                <w:r>
                  <w:fldChar w:fldCharType="begin"/>
                </w:r>
                <w:r>
                  <w:rPr>
                    <w:rFonts w:ascii="Arial"/>
                    <w:b/>
                    <w:sz w:val="16"/>
                  </w:rPr>
                  <w:instrText xml:space="preserve"> PAGE </w:instrText>
                </w:r>
                <w:r>
                  <w:fldChar w:fldCharType="separate"/>
                </w:r>
                <w:r>
                  <w:t>101</w:t>
                </w:r>
                <w:r>
                  <w:fldChar w:fldCharType="end"/>
                </w:r>
              </w:p>
            </w:txbxContent>
          </v:textbox>
          <w10:wrap anchorx="page" anchory="page"/>
        </v:shape>
      </w:pict>
    </w:r>
    <w:r>
      <w:pict w14:anchorId="4BE41E13">
        <v:shape id="_x0000_s2077" type="#_x0000_t202" style="position:absolute;margin-left:147.45pt;margin-top:31.2pt;width:149.4pt;height:12.2pt;z-index:-18009088;mso-position-horizontal-relative:page;mso-position-vertical-relative:page" filled="f" stroked="f">
          <v:textbox inset="0,0,0,0">
            <w:txbxContent>
              <w:p w14:paraId="5E51EFE3" w14:textId="77777777" w:rsidR="00BE520D" w:rsidRDefault="007F6473">
                <w:pPr>
                  <w:spacing w:before="16"/>
                  <w:ind w:left="20"/>
                  <w:rPr>
                    <w:rFonts w:ascii="FreeSans"/>
                    <w:b/>
                    <w:sz w:val="18"/>
                  </w:rPr>
                </w:pPr>
                <w:r>
                  <w:rPr>
                    <w:rFonts w:ascii="FreeSans"/>
                    <w:b/>
                    <w:color w:val="606060"/>
                    <w:w w:val="90"/>
                    <w:sz w:val="18"/>
                  </w:rPr>
                  <w:t>TOOLS, WORKFLOW AND QUALITY</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C04E6" w14:textId="77777777" w:rsidR="00BE520D" w:rsidRDefault="00BE520D">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56442" w14:textId="77777777" w:rsidR="00BE520D" w:rsidRDefault="007F6473">
    <w:pPr>
      <w:pStyle w:val="BodyText"/>
      <w:spacing w:line="14" w:lineRule="auto"/>
    </w:pPr>
    <w:r>
      <w:pict w14:anchorId="09628D35">
        <v:shapetype id="_x0000_t202" coordsize="21600,21600" o:spt="202" path="m,l,21600r21600,l21600,xe">
          <v:stroke joinstyle="miter"/>
          <v:path gradientshapeok="t" o:connecttype="rect"/>
        </v:shapetype>
        <v:shape id="_x0000_s2076" type="#_x0000_t202" style="position:absolute;margin-left:54.95pt;margin-top:31.6pt;width:19.4pt;height:11.55pt;z-index:-18008576;mso-position-horizontal-relative:page;mso-position-vertical-relative:page" filled="f" stroked="f">
          <v:textbox inset="0,0,0,0">
            <w:txbxContent>
              <w:p w14:paraId="4EA99A30"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126</w:t>
                </w:r>
                <w:r>
                  <w:fldChar w:fldCharType="end"/>
                </w:r>
              </w:p>
            </w:txbxContent>
          </v:textbox>
          <w10:wrap anchorx="page" anchory="page"/>
        </v:shape>
      </w:pict>
    </w:r>
    <w:r>
      <w:pict w14:anchorId="24CFD69D">
        <v:shape id="_x0000_s2075" type="#_x0000_t202" style="position:absolute;margin-left:127.4pt;margin-top:31.2pt;width:185.55pt;height:12.2pt;z-index:-18008064;mso-position-horizontal-relative:page;mso-position-vertical-relative:page" filled="f" stroked="f">
          <v:textbox inset="0,0,0,0">
            <w:txbxContent>
              <w:p w14:paraId="491A12C5" w14:textId="77777777" w:rsidR="00BE520D" w:rsidRDefault="007F6473">
                <w:pPr>
                  <w:spacing w:before="16"/>
                  <w:ind w:left="20"/>
                  <w:rPr>
                    <w:rFonts w:ascii="FreeSans"/>
                    <w:b/>
                    <w:sz w:val="18"/>
                  </w:rPr>
                </w:pPr>
                <w:r>
                  <w:rPr>
                    <w:rFonts w:ascii="FreeSans"/>
                    <w:b/>
                    <w:color w:val="606060"/>
                    <w:w w:val="85"/>
                    <w:sz w:val="18"/>
                  </w:rPr>
                  <w:t>QUALITY IN PROFESSIONAL TRANSLATION</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0F239" w14:textId="77777777" w:rsidR="00BE520D" w:rsidRDefault="007F6473">
    <w:pPr>
      <w:pStyle w:val="BodyText"/>
      <w:spacing w:line="14" w:lineRule="auto"/>
    </w:pPr>
    <w:r>
      <w:pict w14:anchorId="54690CE4">
        <v:shapetype id="_x0000_t202" coordsize="21600,21600" o:spt="202" path="m,l,21600r21600,l21600,xe">
          <v:stroke joinstyle="miter"/>
          <v:path gradientshapeok="t" o:connecttype="rect"/>
        </v:shapetype>
        <v:shape id="_x0000_s2074" type="#_x0000_t202" style="position:absolute;margin-left:367.4pt;margin-top:30.9pt;width:19.55pt;height:11.55pt;z-index:-18007552;mso-position-horizontal-relative:page;mso-position-vertical-relative:page" filled="f" stroked="f">
          <v:textbox inset="0,0,0,0">
            <w:txbxContent>
              <w:p w14:paraId="55857627"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153</w:t>
                </w:r>
                <w:r>
                  <w:fldChar w:fldCharType="end"/>
                </w:r>
              </w:p>
            </w:txbxContent>
          </v:textbox>
          <w10:wrap anchorx="page" anchory="page"/>
        </v:shape>
      </w:pict>
    </w:r>
    <w:r>
      <w:pict w14:anchorId="5D206815">
        <v:shape id="_x0000_s2073" type="#_x0000_t202" style="position:absolute;margin-left:125.15pt;margin-top:31.2pt;width:193.95pt;height:12.2pt;z-index:-18007040;mso-position-horizontal-relative:page;mso-position-vertical-relative:page" filled="f" stroked="f">
          <v:textbox inset="0,0,0,0">
            <w:txbxContent>
              <w:p w14:paraId="6F6D8B6C" w14:textId="77777777" w:rsidR="00BE520D" w:rsidRDefault="007F6473">
                <w:pPr>
                  <w:spacing w:before="16"/>
                  <w:ind w:left="20"/>
                  <w:rPr>
                    <w:rFonts w:ascii="FreeSans"/>
                    <w:b/>
                    <w:sz w:val="18"/>
                  </w:rPr>
                </w:pPr>
                <w:r>
                  <w:rPr>
                    <w:rFonts w:ascii="FreeSans"/>
                    <w:b/>
                    <w:color w:val="606060"/>
                    <w:w w:val="85"/>
                    <w:sz w:val="18"/>
                  </w:rPr>
                  <w:t>TOP-DOWN TRANSLATION QUALITY MODELS</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E67F6" w14:textId="77777777" w:rsidR="00BE520D" w:rsidRDefault="00BE520D">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7FBD2" w14:textId="77777777" w:rsidR="00BE520D" w:rsidRDefault="00BE520D">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F424A" w14:textId="77777777" w:rsidR="00BE520D" w:rsidRDefault="007F6473">
    <w:pPr>
      <w:pStyle w:val="BodyText"/>
      <w:spacing w:line="14" w:lineRule="auto"/>
    </w:pPr>
    <w:r>
      <w:pict w14:anchorId="3F45E4FD">
        <v:shapetype id="_x0000_t202" coordsize="21600,21600" o:spt="202" path="m,l,21600r21600,l21600,xe">
          <v:stroke joinstyle="miter"/>
          <v:path gradientshapeok="t" o:connecttype="rect"/>
        </v:shapetype>
        <v:shape id="_x0000_s2070" type="#_x0000_t202" style="position:absolute;margin-left:367.35pt;margin-top:30.9pt;width:19.6pt;height:11.55pt;z-index:-18005504;mso-position-horizontal-relative:page;mso-position-vertical-relative:page" filled="f" stroked="f">
          <v:textbox inset="0,0,0,0">
            <w:txbxContent>
              <w:p w14:paraId="22563F14" w14:textId="77777777" w:rsidR="00BE520D" w:rsidRDefault="007F6473">
                <w:pPr>
                  <w:spacing w:before="20"/>
                  <w:ind w:left="60"/>
                  <w:rPr>
                    <w:rFonts w:ascii="Arial"/>
                    <w:b/>
                    <w:sz w:val="16"/>
                  </w:rPr>
                </w:pPr>
                <w:r>
                  <w:rPr>
                    <w:rFonts w:ascii="Arial"/>
                    <w:b/>
                    <w:sz w:val="16"/>
                  </w:rPr>
                  <w:t>165</w:t>
                </w:r>
              </w:p>
            </w:txbxContent>
          </v:textbox>
          <w10:wrap anchorx="page" anchory="page"/>
        </v:shape>
      </w:pict>
    </w:r>
    <w:r>
      <w:pict w14:anchorId="776EA54F">
        <v:shape id="_x0000_s2069" type="#_x0000_t202" style="position:absolute;margin-left:123.15pt;margin-top:31.2pt;width:198pt;height:12.2pt;z-index:-18004992;mso-position-horizontal-relative:page;mso-position-vertical-relative:page" filled="f" stroked="f">
          <v:textbox inset="0,0,0,0">
            <w:txbxContent>
              <w:p w14:paraId="6B29A1A9" w14:textId="77777777" w:rsidR="00BE520D" w:rsidRDefault="007F6473">
                <w:pPr>
                  <w:spacing w:before="16"/>
                  <w:ind w:left="20"/>
                  <w:rPr>
                    <w:rFonts w:ascii="FreeSans"/>
                    <w:b/>
                    <w:sz w:val="18"/>
                  </w:rPr>
                </w:pPr>
                <w:r>
                  <w:rPr>
                    <w:rFonts w:ascii="FreeSans"/>
                    <w:b/>
                    <w:color w:val="606060"/>
                    <w:w w:val="85"/>
                    <w:sz w:val="18"/>
                  </w:rPr>
                  <w:t>BOTTOM-UP TRANSLATION QUALITY MODELS</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1486" w14:textId="77777777" w:rsidR="00BE520D" w:rsidRDefault="007F6473">
    <w:pPr>
      <w:pStyle w:val="BodyText"/>
      <w:spacing w:line="14" w:lineRule="auto"/>
    </w:pPr>
    <w:r>
      <w:pict w14:anchorId="6AC8BB03">
        <v:shapetype id="_x0000_t202" coordsize="21600,21600" o:spt="202" path="m,l,21600r21600,l21600,xe">
          <v:stroke joinstyle="miter"/>
          <v:path gradientshapeok="t" o:connecttype="rect"/>
        </v:shapetype>
        <v:shape id="_x0000_s2072" type="#_x0000_t202" style="position:absolute;margin-left:56.95pt;margin-top:31.6pt;width:15.5pt;height:11.55pt;z-index:-18006528;mso-position-horizontal-relative:page;mso-position-vertical-relative:page" filled="f" stroked="f">
          <v:textbox inset="0,0,0,0">
            <w:txbxContent>
              <w:p w14:paraId="588FB03F" w14:textId="77777777" w:rsidR="00BE520D" w:rsidRDefault="007F6473">
                <w:pPr>
                  <w:spacing w:before="20"/>
                  <w:ind w:left="20"/>
                  <w:rPr>
                    <w:rFonts w:ascii="Arial"/>
                    <w:b/>
                    <w:sz w:val="16"/>
                  </w:rPr>
                </w:pPr>
                <w:r>
                  <w:rPr>
                    <w:rFonts w:ascii="Arial"/>
                    <w:b/>
                    <w:sz w:val="16"/>
                  </w:rPr>
                  <w:t>160</w:t>
                </w:r>
              </w:p>
            </w:txbxContent>
          </v:textbox>
          <w10:wrap anchorx="page" anchory="page"/>
        </v:shape>
      </w:pict>
    </w:r>
    <w:r>
      <w:pict w14:anchorId="31BB50E9">
        <v:shape id="_x0000_s2071" type="#_x0000_t202" style="position:absolute;margin-left:127.4pt;margin-top:31.2pt;width:185.55pt;height:12.2pt;z-index:-18006016;mso-position-horizontal-relative:page;mso-position-vertical-relative:page" filled="f" stroked="f">
          <v:textbox inset="0,0,0,0">
            <w:txbxContent>
              <w:p w14:paraId="326B7BCD" w14:textId="77777777" w:rsidR="00BE520D" w:rsidRDefault="007F6473">
                <w:pPr>
                  <w:spacing w:before="16"/>
                  <w:ind w:left="20"/>
                  <w:rPr>
                    <w:rFonts w:ascii="FreeSans"/>
                    <w:b/>
                    <w:sz w:val="18"/>
                  </w:rPr>
                </w:pPr>
                <w:r>
                  <w:rPr>
                    <w:rFonts w:ascii="FreeSans"/>
                    <w:b/>
                    <w:color w:val="606060"/>
                    <w:w w:val="85"/>
                    <w:sz w:val="18"/>
                  </w:rPr>
                  <w:t>QUALITY IN PROFESSIONAL TRANSLATION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4355C" w14:textId="77777777" w:rsidR="00BE520D" w:rsidRDefault="00BE520D">
    <w:pPr>
      <w:pStyle w:val="BodyText"/>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DC8E2" w14:textId="77777777" w:rsidR="00BE520D" w:rsidRDefault="007F6473">
    <w:pPr>
      <w:pStyle w:val="BodyText"/>
      <w:spacing w:line="14" w:lineRule="auto"/>
    </w:pPr>
    <w:r>
      <w:pict w14:anchorId="7A1BC6FE">
        <v:shapetype id="_x0000_t202" coordsize="21600,21600" o:spt="202" path="m,l,21600r21600,l21600,xe">
          <v:stroke joinstyle="miter"/>
          <v:path gradientshapeok="t" o:connecttype="rect"/>
        </v:shapetype>
        <v:shape id="_x0000_s2068" type="#_x0000_t202" style="position:absolute;margin-left:54.95pt;margin-top:31.6pt;width:19.6pt;height:11.55pt;z-index:-18004480;mso-position-horizontal-relative:page;mso-position-vertical-relative:page" filled="f" stroked="f">
          <v:textbox inset="0,0,0,0">
            <w:txbxContent>
              <w:p w14:paraId="275E6A5D"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164</w:t>
                </w:r>
                <w:r>
                  <w:fldChar w:fldCharType="end"/>
                </w:r>
              </w:p>
            </w:txbxContent>
          </v:textbox>
          <w10:wrap anchorx="page" anchory="page"/>
        </v:shape>
      </w:pict>
    </w:r>
    <w:r>
      <w:pict w14:anchorId="16AE0200">
        <v:shape id="_x0000_s2067" type="#_x0000_t202" style="position:absolute;margin-left:127.4pt;margin-top:31.2pt;width:185.55pt;height:12.2pt;z-index:-18003968;mso-position-horizontal-relative:page;mso-position-vertical-relative:page" filled="f" stroked="f">
          <v:textbox inset="0,0,0,0">
            <w:txbxContent>
              <w:p w14:paraId="1C47E248" w14:textId="77777777" w:rsidR="00BE520D" w:rsidRDefault="007F6473">
                <w:pPr>
                  <w:spacing w:before="16"/>
                  <w:ind w:left="20"/>
                  <w:rPr>
                    <w:rFonts w:ascii="FreeSans"/>
                    <w:b/>
                    <w:sz w:val="18"/>
                  </w:rPr>
                </w:pPr>
                <w:r>
                  <w:rPr>
                    <w:rFonts w:ascii="FreeSans"/>
                    <w:b/>
                    <w:color w:val="606060"/>
                    <w:w w:val="85"/>
                    <w:sz w:val="18"/>
                  </w:rPr>
                  <w:t>QUALITY IN PROFESSIONAL TRANSLATION</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C541C" w14:textId="77777777" w:rsidR="00BE520D" w:rsidRDefault="007F6473">
    <w:pPr>
      <w:pStyle w:val="BodyText"/>
      <w:spacing w:line="14" w:lineRule="auto"/>
    </w:pPr>
    <w:r>
      <w:pict w14:anchorId="2C8F7A11">
        <v:shapetype id="_x0000_t202" coordsize="21600,21600" o:spt="202" path="m,l,21600r21600,l21600,xe">
          <v:stroke joinstyle="miter"/>
          <v:path gradientshapeok="t" o:connecttype="rect"/>
        </v:shapetype>
        <v:shape id="_x0000_s2066" type="#_x0000_t202" style="position:absolute;margin-left:367.4pt;margin-top:30.9pt;width:19.55pt;height:11.55pt;z-index:-18003456;mso-position-horizontal-relative:page;mso-position-vertical-relative:page" filled="f" stroked="f">
          <v:textbox inset="0,0,0,0">
            <w:txbxContent>
              <w:p w14:paraId="53F32E9C"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163</w:t>
                </w:r>
                <w:r>
                  <w:fldChar w:fldCharType="end"/>
                </w:r>
              </w:p>
            </w:txbxContent>
          </v:textbox>
          <w10:wrap anchorx="page" anchory="page"/>
        </v:shape>
      </w:pict>
    </w:r>
    <w:r>
      <w:pict w14:anchorId="174A9D45">
        <v:shape id="_x0000_s2065" type="#_x0000_t202" style="position:absolute;margin-left:123.15pt;margin-top:31.2pt;width:198pt;height:12.2pt;z-index:-18002944;mso-position-horizontal-relative:page;mso-position-vertical-relative:page" filled="f" stroked="f">
          <v:textbox inset="0,0,0,0">
            <w:txbxContent>
              <w:p w14:paraId="1C40A979" w14:textId="77777777" w:rsidR="00BE520D" w:rsidRDefault="007F6473">
                <w:pPr>
                  <w:spacing w:before="16"/>
                  <w:ind w:left="20"/>
                  <w:rPr>
                    <w:rFonts w:ascii="FreeSans"/>
                    <w:b/>
                    <w:sz w:val="18"/>
                  </w:rPr>
                </w:pPr>
                <w:r>
                  <w:rPr>
                    <w:rFonts w:ascii="FreeSans"/>
                    <w:b/>
                    <w:color w:val="606060"/>
                    <w:w w:val="85"/>
                    <w:sz w:val="18"/>
                  </w:rPr>
                  <w:t>BOTTOM-UP TRANSLATION QUALITY MODELS</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C4E2F" w14:textId="77777777" w:rsidR="00BE520D" w:rsidRDefault="00BE520D">
    <w:pPr>
      <w:pStyle w:val="BodyText"/>
      <w:spacing w:line="14" w:lineRule="auto"/>
      <w:rPr>
        <w:sz w:val="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F49A2" w14:textId="77777777" w:rsidR="00BE520D" w:rsidRDefault="00BE520D">
    <w:pPr>
      <w:pStyle w:val="BodyText"/>
      <w:spacing w:line="14" w:lineRule="auto"/>
      <w:rPr>
        <w:sz w:val="2"/>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87153" w14:textId="77777777" w:rsidR="00BE520D" w:rsidRDefault="007F6473">
    <w:pPr>
      <w:pStyle w:val="BodyText"/>
      <w:spacing w:line="14" w:lineRule="auto"/>
    </w:pPr>
    <w:r>
      <w:pict w14:anchorId="2480114C">
        <v:shapetype id="_x0000_t202" coordsize="21600,21600" o:spt="202" path="m,l,21600r21600,l21600,xe">
          <v:stroke joinstyle="miter"/>
          <v:path gradientshapeok="t" o:connecttype="rect"/>
        </v:shapetype>
        <v:shape id="_x0000_s2064" type="#_x0000_t202" style="position:absolute;margin-left:54.95pt;margin-top:31.6pt;width:19.55pt;height:11.55pt;z-index:-18002432;mso-position-horizontal-relative:page;mso-position-vertical-relative:page" filled="f" stroked="f">
          <v:textbox inset="0,0,0,0">
            <w:txbxContent>
              <w:p w14:paraId="0C4D3C6E"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184</w:t>
                </w:r>
                <w:r>
                  <w:fldChar w:fldCharType="end"/>
                </w:r>
              </w:p>
            </w:txbxContent>
          </v:textbox>
          <w10:wrap anchorx="page" anchory="page"/>
        </v:shape>
      </w:pict>
    </w:r>
    <w:r>
      <w:pict w14:anchorId="6024510C">
        <v:shape id="_x0000_s2063" type="#_x0000_t202" style="position:absolute;margin-left:127.4pt;margin-top:31.2pt;width:185.55pt;height:12.2pt;z-index:-18001920;mso-position-horizontal-relative:page;mso-position-vertical-relative:page" filled="f" stroked="f">
          <v:textbox inset="0,0,0,0">
            <w:txbxContent>
              <w:p w14:paraId="3BDB46C6" w14:textId="77777777" w:rsidR="00BE520D" w:rsidRDefault="007F6473">
                <w:pPr>
                  <w:spacing w:before="16"/>
                  <w:ind w:left="20"/>
                  <w:rPr>
                    <w:rFonts w:ascii="FreeSans"/>
                    <w:b/>
                    <w:sz w:val="18"/>
                  </w:rPr>
                </w:pPr>
                <w:r>
                  <w:rPr>
                    <w:rFonts w:ascii="FreeSans"/>
                    <w:b/>
                    <w:color w:val="606060"/>
                    <w:w w:val="85"/>
                    <w:sz w:val="18"/>
                  </w:rPr>
                  <w:t>QUALITY IN PROFESSIONAL TRANSLATION</w:t>
                </w:r>
              </w:p>
            </w:txbxContent>
          </v:textbox>
          <w10:wrap anchorx="page" anchory="pag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C00CB" w14:textId="77777777" w:rsidR="00BE520D" w:rsidRDefault="007F6473">
    <w:pPr>
      <w:pStyle w:val="BodyText"/>
      <w:spacing w:line="14" w:lineRule="auto"/>
    </w:pPr>
    <w:r>
      <w:pict w14:anchorId="6C461B4A">
        <v:shapetype id="_x0000_t202" coordsize="21600,21600" o:spt="202" path="m,l,21600r21600,l21600,xe">
          <v:stroke joinstyle="miter"/>
          <v:path gradientshapeok="t" o:connecttype="rect"/>
        </v:shapetype>
        <v:shape id="_x0000_s2062" type="#_x0000_t202" style="position:absolute;margin-left:367.35pt;margin-top:30.9pt;width:19.55pt;height:11.55pt;z-index:-18001408;mso-position-horizontal-relative:page;mso-position-vertical-relative:page" filled="f" stroked="f">
          <v:textbox inset="0,0,0,0">
            <w:txbxContent>
              <w:p w14:paraId="6446E8D7"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185</w:t>
                </w:r>
                <w:r>
                  <w:fldChar w:fldCharType="end"/>
                </w:r>
              </w:p>
            </w:txbxContent>
          </v:textbox>
          <w10:wrap anchorx="page" anchory="page"/>
        </v:shape>
      </w:pict>
    </w:r>
    <w:r>
      <w:pict w14:anchorId="5891CF3B">
        <v:shape id="_x0000_s2061" type="#_x0000_t202" style="position:absolute;margin-left:133.05pt;margin-top:31.2pt;width:177.7pt;height:12.2pt;z-index:-18000896;mso-position-horizontal-relative:page;mso-position-vertical-relative:page" filled="f" stroked="f">
          <v:textbox inset="0,0,0,0">
            <w:txbxContent>
              <w:p w14:paraId="5C9F35D2" w14:textId="77777777" w:rsidR="00BE520D" w:rsidRDefault="007F6473">
                <w:pPr>
                  <w:spacing w:before="16"/>
                  <w:ind w:left="20"/>
                  <w:rPr>
                    <w:rFonts w:ascii="FreeSans"/>
                    <w:b/>
                    <w:sz w:val="18"/>
                  </w:rPr>
                </w:pPr>
                <w:r>
                  <w:rPr>
                    <w:rFonts w:ascii="FreeSans"/>
                    <w:b/>
                    <w:color w:val="606060"/>
                    <w:w w:val="85"/>
                    <w:sz w:val="18"/>
                  </w:rPr>
                  <w:t>CONCLUSION: LESSONS FROM INDUSTRY</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7CB0F" w14:textId="77777777" w:rsidR="00BE520D" w:rsidRDefault="00BE520D">
    <w:pPr>
      <w:pStyle w:val="BodyText"/>
      <w:spacing w:line="14" w:lineRule="auto"/>
      <w:rPr>
        <w:sz w:val="2"/>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CA3EA" w14:textId="77777777" w:rsidR="00BE520D" w:rsidRDefault="007F6473">
    <w:pPr>
      <w:pStyle w:val="BodyText"/>
      <w:spacing w:line="14" w:lineRule="auto"/>
    </w:pPr>
    <w:r>
      <w:pict w14:anchorId="6CC7F342">
        <v:shapetype id="_x0000_t202" coordsize="21600,21600" o:spt="202" path="m,l,21600r21600,l21600,xe">
          <v:stroke joinstyle="miter"/>
          <v:path gradientshapeok="t" o:connecttype="rect"/>
        </v:shapetype>
        <v:shape id="_x0000_s2060" type="#_x0000_t202" style="position:absolute;margin-left:54.95pt;margin-top:31.6pt;width:19.75pt;height:11.55pt;z-index:-18000384;mso-position-horizontal-relative:page;mso-position-vertical-relative:page" filled="f" stroked="f">
          <v:textbox inset="0,0,0,0">
            <w:txbxContent>
              <w:p w14:paraId="5D64E00E"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200</w:t>
                </w:r>
                <w:r>
                  <w:fldChar w:fldCharType="end"/>
                </w:r>
              </w:p>
            </w:txbxContent>
          </v:textbox>
          <w10:wrap anchorx="page" anchory="page"/>
        </v:shape>
      </w:pict>
    </w:r>
    <w:r>
      <w:pict w14:anchorId="4DCC093C">
        <v:shape id="_x0000_s2059" type="#_x0000_t202" style="position:absolute;margin-left:205pt;margin-top:31.2pt;width:30.45pt;height:12.2pt;z-index:-17999872;mso-position-horizontal-relative:page;mso-position-vertical-relative:page" filled="f" stroked="f">
          <v:textbox inset="0,0,0,0">
            <w:txbxContent>
              <w:p w14:paraId="162693E0" w14:textId="77777777" w:rsidR="00BE520D" w:rsidRDefault="007F6473">
                <w:pPr>
                  <w:spacing w:before="16"/>
                  <w:ind w:left="20"/>
                  <w:rPr>
                    <w:rFonts w:ascii="FreeSans"/>
                    <w:b/>
                    <w:sz w:val="18"/>
                  </w:rPr>
                </w:pPr>
                <w:r>
                  <w:rPr>
                    <w:rFonts w:ascii="FreeSans"/>
                    <w:b/>
                    <w:color w:val="606060"/>
                    <w:w w:val="80"/>
                    <w:sz w:val="18"/>
                  </w:rPr>
                  <w:t>NOTES</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21FC6" w14:textId="77777777" w:rsidR="00BE520D" w:rsidRDefault="007F6473">
    <w:pPr>
      <w:pStyle w:val="BodyText"/>
      <w:spacing w:line="14" w:lineRule="auto"/>
    </w:pPr>
    <w:r>
      <w:pict w14:anchorId="278B301E">
        <v:shapetype id="_x0000_t202" coordsize="21600,21600" o:spt="202" path="m,l,21600r21600,l21600,xe">
          <v:stroke joinstyle="miter"/>
          <v:path gradientshapeok="t" o:connecttype="rect"/>
        </v:shapetype>
        <v:shape id="_x0000_s2058" type="#_x0000_t202" style="position:absolute;margin-left:367.35pt;margin-top:30.9pt;width:19.6pt;height:11.55pt;z-index:-17999360;mso-position-horizontal-relative:page;mso-position-vertical-relative:page" filled="f" stroked="f">
          <v:textbox inset="0,0,0,0">
            <w:txbxContent>
              <w:p w14:paraId="657FEBE2"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195</w:t>
                </w:r>
                <w:r>
                  <w:fldChar w:fldCharType="end"/>
                </w:r>
              </w:p>
            </w:txbxContent>
          </v:textbox>
          <w10:wrap anchorx="page" anchory="page"/>
        </v:shape>
      </w:pict>
    </w:r>
    <w:r>
      <w:pict w14:anchorId="21C1C944">
        <v:shape id="_x0000_s2057" type="#_x0000_t202" style="position:absolute;margin-left:206.95pt;margin-top:31.2pt;width:30.45pt;height:12.2pt;z-index:-17998848;mso-position-horizontal-relative:page;mso-position-vertical-relative:page" filled="f" stroked="f">
          <v:textbox inset="0,0,0,0">
            <w:txbxContent>
              <w:p w14:paraId="66B9CE3D" w14:textId="77777777" w:rsidR="00BE520D" w:rsidRDefault="007F6473">
                <w:pPr>
                  <w:spacing w:before="16"/>
                  <w:ind w:left="20"/>
                  <w:rPr>
                    <w:rFonts w:ascii="FreeSans"/>
                    <w:b/>
                    <w:sz w:val="18"/>
                  </w:rPr>
                </w:pPr>
                <w:r>
                  <w:rPr>
                    <w:rFonts w:ascii="FreeSans"/>
                    <w:b/>
                    <w:color w:val="606060"/>
                    <w:w w:val="80"/>
                    <w:sz w:val="18"/>
                  </w:rPr>
                  <w:t>NOTES</w:t>
                </w:r>
              </w:p>
            </w:txbxContent>
          </v:textbox>
          <w10:wrap anchorx="page" anchory="pag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4BDF1" w14:textId="77777777" w:rsidR="00BE520D" w:rsidRDefault="00BE520D">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E39BB" w14:textId="77777777" w:rsidR="00BE520D" w:rsidRDefault="007F6473">
    <w:pPr>
      <w:pStyle w:val="BodyText"/>
      <w:spacing w:line="14" w:lineRule="auto"/>
    </w:pPr>
    <w:r>
      <w:pict w14:anchorId="133D5837">
        <v:shapetype id="_x0000_t202" coordsize="21600,21600" o:spt="202" path="m,l,21600r21600,l21600,xe">
          <v:stroke joinstyle="miter"/>
          <v:path gradientshapeok="t" o:connecttype="rect"/>
        </v:shapetype>
        <v:shape id="_x0000_s2090" type="#_x0000_t202" style="position:absolute;margin-left:56.95pt;margin-top:31.6pt;width:6.45pt;height:11.55pt;z-index:-18015744;mso-position-horizontal-relative:page;mso-position-vertical-relative:page" filled="f" stroked="f">
          <v:textbox inset="0,0,0,0">
            <w:txbxContent>
              <w:p w14:paraId="1339DCDC" w14:textId="77777777" w:rsidR="00BE520D" w:rsidRDefault="007F6473">
                <w:pPr>
                  <w:spacing w:before="20"/>
                  <w:ind w:left="20"/>
                  <w:rPr>
                    <w:rFonts w:ascii="Arial"/>
                    <w:b/>
                    <w:sz w:val="16"/>
                  </w:rPr>
                </w:pPr>
                <w:r>
                  <w:rPr>
                    <w:rFonts w:ascii="Arial"/>
                    <w:b/>
                    <w:w w:val="99"/>
                    <w:sz w:val="16"/>
                  </w:rPr>
                  <w:t>4</w:t>
                </w:r>
              </w:p>
            </w:txbxContent>
          </v:textbox>
          <w10:wrap anchorx="page" anchory="page"/>
        </v:shape>
      </w:pict>
    </w:r>
    <w:r>
      <w:pict w14:anchorId="336DFE10">
        <v:shape id="_x0000_s2089" type="#_x0000_t202" style="position:absolute;margin-left:127.4pt;margin-top:31.2pt;width:185.55pt;height:12.2pt;z-index:-18015232;mso-position-horizontal-relative:page;mso-position-vertical-relative:page" filled="f" stroked="f">
          <v:textbox inset="0,0,0,0">
            <w:txbxContent>
              <w:p w14:paraId="38339B9A" w14:textId="77777777" w:rsidR="00BE520D" w:rsidRDefault="007F6473">
                <w:pPr>
                  <w:spacing w:before="16"/>
                  <w:ind w:left="20"/>
                  <w:rPr>
                    <w:rFonts w:ascii="FreeSans"/>
                    <w:b/>
                    <w:sz w:val="18"/>
                  </w:rPr>
                </w:pPr>
                <w:r>
                  <w:rPr>
                    <w:rFonts w:ascii="FreeSans"/>
                    <w:b/>
                    <w:color w:val="606060"/>
                    <w:w w:val="85"/>
                    <w:sz w:val="18"/>
                  </w:rPr>
                  <w:t>QUALITY IN PROFESSIONAL TRANSLATION</w:t>
                </w:r>
              </w:p>
            </w:txbxContent>
          </v:textbox>
          <w10:wrap anchorx="page" anchory="pag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2318D" w14:textId="77777777" w:rsidR="00BE520D" w:rsidRDefault="007F6473">
    <w:pPr>
      <w:pStyle w:val="BodyText"/>
      <w:spacing w:line="14" w:lineRule="auto"/>
    </w:pPr>
    <w:r>
      <w:pict w14:anchorId="2252EB6E">
        <v:shapetype id="_x0000_t202" coordsize="21600,21600" o:spt="202" path="m,l,21600r21600,l21600,xe">
          <v:stroke joinstyle="miter"/>
          <v:path gradientshapeok="t" o:connecttype="rect"/>
        </v:shapetype>
        <v:shape id="_x0000_s2056" type="#_x0000_t202" style="position:absolute;margin-left:54.95pt;margin-top:31.6pt;width:19.75pt;height:11.55pt;z-index:-17998336;mso-position-horizontal-relative:page;mso-position-vertical-relative:page" filled="f" stroked="f">
          <v:textbox inset="0,0,0,0">
            <w:txbxContent>
              <w:p w14:paraId="409968ED"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204</w:t>
                </w:r>
                <w:r>
                  <w:fldChar w:fldCharType="end"/>
                </w:r>
              </w:p>
            </w:txbxContent>
          </v:textbox>
          <w10:wrap anchorx="page" anchory="page"/>
        </v:shape>
      </w:pict>
    </w:r>
    <w:r>
      <w:pict w14:anchorId="621E9780">
        <v:shape id="_x0000_s2055" type="#_x0000_t202" style="position:absolute;margin-left:186.2pt;margin-top:31.2pt;width:68.1pt;height:12.2pt;z-index:-17997824;mso-position-horizontal-relative:page;mso-position-vertical-relative:page" filled="f" stroked="f">
          <v:textbox inset="0,0,0,0">
            <w:txbxContent>
              <w:p w14:paraId="3AC2D139" w14:textId="77777777" w:rsidR="00BE520D" w:rsidRDefault="007F6473">
                <w:pPr>
                  <w:spacing w:before="16"/>
                  <w:ind w:left="20"/>
                  <w:rPr>
                    <w:rFonts w:ascii="FreeSans"/>
                    <w:b/>
                    <w:sz w:val="18"/>
                  </w:rPr>
                </w:pPr>
                <w:r>
                  <w:rPr>
                    <w:rFonts w:ascii="FreeSans"/>
                    <w:b/>
                    <w:color w:val="606060"/>
                    <w:w w:val="85"/>
                    <w:sz w:val="18"/>
                  </w:rPr>
                  <w:t>BIBLIOGRAPHY</w:t>
                </w:r>
              </w:p>
            </w:txbxContent>
          </v:textbox>
          <w10:wrap anchorx="page" anchory="page"/>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68657" w14:textId="77777777" w:rsidR="00BE520D" w:rsidRDefault="007F6473">
    <w:pPr>
      <w:pStyle w:val="BodyText"/>
      <w:spacing w:line="14" w:lineRule="auto"/>
    </w:pPr>
    <w:r>
      <w:pict w14:anchorId="4AA700B6">
        <v:shapetype id="_x0000_t202" coordsize="21600,21600" o:spt="202" path="m,l,21600r21600,l21600,xe">
          <v:stroke joinstyle="miter"/>
          <v:path gradientshapeok="t" o:connecttype="rect"/>
        </v:shapetype>
        <v:shape id="_x0000_s2054" type="#_x0000_t202" style="position:absolute;margin-left:367.15pt;margin-top:30.9pt;width:19.75pt;height:11.55pt;z-index:-17997312;mso-position-horizontal-relative:page;mso-position-vertical-relative:page" filled="f" stroked="f">
          <v:textbox inset="0,0,0,0">
            <w:txbxContent>
              <w:p w14:paraId="0310EFE9"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205</w:t>
                </w:r>
                <w:r>
                  <w:fldChar w:fldCharType="end"/>
                </w:r>
              </w:p>
            </w:txbxContent>
          </v:textbox>
          <w10:wrap anchorx="page" anchory="page"/>
        </v:shape>
      </w:pict>
    </w:r>
    <w:r>
      <w:pict w14:anchorId="03D31F96">
        <v:shape id="_x0000_s2053" type="#_x0000_t202" style="position:absolute;margin-left:188.15pt;margin-top:31.2pt;width:68.1pt;height:12.2pt;z-index:-17996800;mso-position-horizontal-relative:page;mso-position-vertical-relative:page" filled="f" stroked="f">
          <v:textbox inset="0,0,0,0">
            <w:txbxContent>
              <w:p w14:paraId="441B0042" w14:textId="77777777" w:rsidR="00BE520D" w:rsidRDefault="007F6473">
                <w:pPr>
                  <w:spacing w:before="16"/>
                  <w:ind w:left="20"/>
                  <w:rPr>
                    <w:rFonts w:ascii="FreeSans"/>
                    <w:b/>
                    <w:sz w:val="18"/>
                  </w:rPr>
                </w:pPr>
                <w:r>
                  <w:rPr>
                    <w:rFonts w:ascii="FreeSans"/>
                    <w:b/>
                    <w:color w:val="606060"/>
                    <w:w w:val="85"/>
                    <w:sz w:val="18"/>
                  </w:rPr>
                  <w:t>BIBLIOGRAPHY</w:t>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0092A" w14:textId="77777777" w:rsidR="00BE520D" w:rsidRDefault="00BE520D">
    <w:pPr>
      <w:pStyle w:val="BodyText"/>
      <w:spacing w:line="14" w:lineRule="auto"/>
      <w:rPr>
        <w:sz w:val="2"/>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EF1BA" w14:textId="77777777" w:rsidR="00BE520D" w:rsidRDefault="00BE520D">
    <w:pPr>
      <w:pStyle w:val="BodyText"/>
      <w:spacing w:line="14" w:lineRule="auto"/>
      <w:rPr>
        <w:sz w:val="2"/>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73E3" w14:textId="77777777" w:rsidR="00BE520D" w:rsidRDefault="007F6473">
    <w:pPr>
      <w:pStyle w:val="BodyText"/>
      <w:spacing w:line="14" w:lineRule="auto"/>
    </w:pPr>
    <w:r>
      <w:pict w14:anchorId="556F6C52">
        <v:shapetype id="_x0000_t202" coordsize="21600,21600" o:spt="202" path="m,l,21600r21600,l21600,xe">
          <v:stroke joinstyle="miter"/>
          <v:path gradientshapeok="t" o:connecttype="rect"/>
        </v:shapetype>
        <v:shape id="_x0000_s2052" type="#_x0000_t202" style="position:absolute;margin-left:54.95pt;margin-top:31.6pt;width:19.95pt;height:11.55pt;z-index:-17996288;mso-position-horizontal-relative:page;mso-position-vertical-relative:page" filled="f" stroked="f">
          <v:textbox inset="0,0,0,0">
            <w:txbxContent>
              <w:p w14:paraId="3B568519"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222</w:t>
                </w:r>
                <w:r>
                  <w:fldChar w:fldCharType="end"/>
                </w:r>
              </w:p>
            </w:txbxContent>
          </v:textbox>
          <w10:wrap anchorx="page" anchory="page"/>
        </v:shape>
      </w:pict>
    </w:r>
    <w:r>
      <w:pict w14:anchorId="2E9B73C9">
        <v:shape id="_x0000_s2051" type="#_x0000_t202" style="position:absolute;margin-left:205.5pt;margin-top:31.2pt;width:29.45pt;height:12.2pt;z-index:-17995776;mso-position-horizontal-relative:page;mso-position-vertical-relative:page" filled="f" stroked="f">
          <v:textbox inset="0,0,0,0">
            <w:txbxContent>
              <w:p w14:paraId="17826472" w14:textId="77777777" w:rsidR="00BE520D" w:rsidRDefault="007F6473">
                <w:pPr>
                  <w:spacing w:before="16"/>
                  <w:ind w:left="20"/>
                  <w:rPr>
                    <w:rFonts w:ascii="FreeSans"/>
                    <w:b/>
                    <w:sz w:val="18"/>
                  </w:rPr>
                </w:pPr>
                <w:r>
                  <w:rPr>
                    <w:rFonts w:ascii="FreeSans"/>
                    <w:b/>
                    <w:color w:val="606060"/>
                    <w:w w:val="90"/>
                    <w:sz w:val="18"/>
                  </w:rPr>
                  <w:t>INDEX</w:t>
                </w:r>
              </w:p>
            </w:txbxContent>
          </v:textbox>
          <w10:wrap anchorx="page" anchory="pag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64991" w14:textId="77777777" w:rsidR="00BE520D" w:rsidRDefault="007F6473">
    <w:pPr>
      <w:pStyle w:val="BodyText"/>
      <w:spacing w:line="14" w:lineRule="auto"/>
    </w:pPr>
    <w:r>
      <w:pict w14:anchorId="1CB5B260">
        <v:shapetype id="_x0000_t202" coordsize="21600,21600" o:spt="202" path="m,l,21600r21600,l21600,xe">
          <v:stroke joinstyle="miter"/>
          <v:path gradientshapeok="t" o:connecttype="rect"/>
        </v:shapetype>
        <v:shape id="_x0000_s2050" type="#_x0000_t202" style="position:absolute;margin-left:367.45pt;margin-top:30.9pt;width:19.5pt;height:11.55pt;z-index:-17995264;mso-position-horizontal-relative:page;mso-position-vertical-relative:page" filled="f" stroked="f">
          <v:textbox inset="0,0,0,0">
            <w:txbxContent>
              <w:p w14:paraId="37AB5F92"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221</w:t>
                </w:r>
                <w:r>
                  <w:fldChar w:fldCharType="end"/>
                </w:r>
              </w:p>
            </w:txbxContent>
          </v:textbox>
          <w10:wrap anchorx="page" anchory="page"/>
        </v:shape>
      </w:pict>
    </w:r>
    <w:r>
      <w:pict w14:anchorId="0188C3E0">
        <v:shape id="_x0000_s2049" type="#_x0000_t202" style="position:absolute;margin-left:207.45pt;margin-top:31.2pt;width:29.45pt;height:12.2pt;z-index:-17994752;mso-position-horizontal-relative:page;mso-position-vertical-relative:page" filled="f" stroked="f">
          <v:textbox inset="0,0,0,0">
            <w:txbxContent>
              <w:p w14:paraId="36A1F8A8" w14:textId="77777777" w:rsidR="00BE520D" w:rsidRDefault="007F6473">
                <w:pPr>
                  <w:spacing w:before="16"/>
                  <w:ind w:left="20"/>
                  <w:rPr>
                    <w:rFonts w:ascii="FreeSans"/>
                    <w:b/>
                    <w:sz w:val="18"/>
                  </w:rPr>
                </w:pPr>
                <w:r>
                  <w:rPr>
                    <w:rFonts w:ascii="FreeSans"/>
                    <w:b/>
                    <w:color w:val="606060"/>
                    <w:w w:val="90"/>
                    <w:sz w:val="18"/>
                  </w:rPr>
                  <w:t>INDEX</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1EDA1" w14:textId="77777777" w:rsidR="00BE520D" w:rsidRDefault="00BE520D">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0B09D" w14:textId="77777777" w:rsidR="00BE520D" w:rsidRDefault="007F6473">
    <w:pPr>
      <w:pStyle w:val="BodyText"/>
      <w:spacing w:line="14" w:lineRule="auto"/>
    </w:pPr>
    <w:r>
      <w:pict w14:anchorId="1DB8871D">
        <v:shapetype id="_x0000_t202" coordsize="21600,21600" o:spt="202" path="m,l,21600r21600,l21600,xe">
          <v:stroke joinstyle="miter"/>
          <v:path gradientshapeok="t" o:connecttype="rect"/>
        </v:shapetype>
        <v:shape id="_x0000_s2088" type="#_x0000_t202" style="position:absolute;margin-left:54.95pt;margin-top:31.6pt;width:19.55pt;height:11.55pt;z-index:-18014720;mso-position-horizontal-relative:page;mso-position-vertical-relative:page" filled="f" stroked="f">
          <v:textbox inset="0,0,0,0">
            <w:txbxContent>
              <w:p w14:paraId="2D03298D"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154</w:t>
                </w:r>
                <w:r>
                  <w:fldChar w:fldCharType="end"/>
                </w:r>
              </w:p>
            </w:txbxContent>
          </v:textbox>
          <w10:wrap anchorx="page" anchory="page"/>
        </v:shape>
      </w:pict>
    </w:r>
    <w:r>
      <w:pict w14:anchorId="4B2436D1">
        <v:shape id="_x0000_s2087" type="#_x0000_t202" style="position:absolute;margin-left:127.4pt;margin-top:31.2pt;width:185.55pt;height:12.2pt;z-index:-18014208;mso-position-horizontal-relative:page;mso-position-vertical-relative:page" filled="f" stroked="f">
          <v:textbox inset="0,0,0,0">
            <w:txbxContent>
              <w:p w14:paraId="45EDD189" w14:textId="77777777" w:rsidR="00BE520D" w:rsidRDefault="007F6473">
                <w:pPr>
                  <w:spacing w:before="16"/>
                  <w:ind w:left="20"/>
                  <w:rPr>
                    <w:rFonts w:ascii="FreeSans"/>
                    <w:b/>
                    <w:sz w:val="18"/>
                  </w:rPr>
                </w:pPr>
                <w:r>
                  <w:rPr>
                    <w:rFonts w:ascii="FreeSans"/>
                    <w:b/>
                    <w:color w:val="606060"/>
                    <w:w w:val="85"/>
                    <w:sz w:val="18"/>
                  </w:rPr>
                  <w:t>QUALITY IN PROFESSIONAL TRANSLATION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9CA03" w14:textId="77777777" w:rsidR="00BE520D" w:rsidRDefault="007F6473">
    <w:pPr>
      <w:pStyle w:val="BodyText"/>
      <w:spacing w:line="14" w:lineRule="auto"/>
    </w:pPr>
    <w:r>
      <w:pict w14:anchorId="4757D8DD">
        <v:shapetype id="_x0000_t202" coordsize="21600,21600" o:spt="202" path="m,l,21600r21600,l21600,xe">
          <v:stroke joinstyle="miter"/>
          <v:path gradientshapeok="t" o:connecttype="rect"/>
        </v:shapetype>
        <v:shape id="_x0000_s2086" type="#_x0000_t202" style="position:absolute;margin-left:371.8pt;margin-top:30.9pt;width:15.35pt;height:11.55pt;z-index:-18013696;mso-position-horizontal-relative:page;mso-position-vertical-relative:page" filled="f" stroked="f">
          <v:textbox inset="0,0,0,0">
            <w:txbxContent>
              <w:p w14:paraId="54F5853D"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25</w:t>
                </w:r>
                <w:r>
                  <w:fldChar w:fldCharType="end"/>
                </w:r>
              </w:p>
            </w:txbxContent>
          </v:textbox>
          <w10:wrap anchorx="page" anchory="page"/>
        </v:shape>
      </w:pict>
    </w:r>
    <w:r>
      <w:pict w14:anchorId="10276BDB">
        <v:shape id="_x0000_s2085" type="#_x0000_t202" style="position:absolute;margin-left:141.6pt;margin-top:31.2pt;width:161.1pt;height:12.2pt;z-index:-18013184;mso-position-horizontal-relative:page;mso-position-vertical-relative:page" filled="f" stroked="f">
          <v:textbox inset="0,0,0,0">
            <w:txbxContent>
              <w:p w14:paraId="6B102983" w14:textId="77777777" w:rsidR="00BE520D" w:rsidRDefault="007F6473">
                <w:pPr>
                  <w:spacing w:before="16"/>
                  <w:ind w:left="20"/>
                  <w:rPr>
                    <w:rFonts w:ascii="FreeSans" w:hAnsi="FreeSans"/>
                    <w:b/>
                    <w:sz w:val="18"/>
                  </w:rPr>
                </w:pPr>
                <w:r>
                  <w:rPr>
                    <w:rFonts w:ascii="FreeSans" w:hAnsi="FreeSans"/>
                    <w:b/>
                    <w:color w:val="606060"/>
                    <w:w w:val="85"/>
                    <w:sz w:val="18"/>
                  </w:rPr>
                  <w:t>TODAY’S TRANSLATION PROFESSION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2E8A0" w14:textId="77777777" w:rsidR="00BE520D" w:rsidRDefault="00BE520D">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72D68" w14:textId="77777777" w:rsidR="00BE520D" w:rsidRDefault="007F6473">
    <w:pPr>
      <w:pStyle w:val="BodyText"/>
      <w:spacing w:line="14" w:lineRule="auto"/>
    </w:pPr>
    <w:r>
      <w:pict w14:anchorId="536174AB">
        <v:shapetype id="_x0000_t202" coordsize="21600,21600" o:spt="202" path="m,l,21600r21600,l21600,xe">
          <v:stroke joinstyle="miter"/>
          <v:path gradientshapeok="t" o:connecttype="rect"/>
        </v:shapetype>
        <v:shape id="_x0000_s2084" type="#_x0000_t202" style="position:absolute;margin-left:54.95pt;margin-top:31.6pt;width:15.25pt;height:11.55pt;z-index:-18012672;mso-position-horizontal-relative:page;mso-position-vertical-relative:page" filled="f" stroked="f">
          <v:textbox inset="0,0,0,0">
            <w:txbxContent>
              <w:p w14:paraId="5F999141"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36</w:t>
                </w:r>
                <w:r>
                  <w:fldChar w:fldCharType="end"/>
                </w:r>
              </w:p>
            </w:txbxContent>
          </v:textbox>
          <w10:wrap anchorx="page" anchory="page"/>
        </v:shape>
      </w:pict>
    </w:r>
    <w:r>
      <w:pict w14:anchorId="5CC5A23B">
        <v:shape id="_x0000_s2083" type="#_x0000_t202" style="position:absolute;margin-left:127.4pt;margin-top:31.2pt;width:185.55pt;height:12.2pt;z-index:-18012160;mso-position-horizontal-relative:page;mso-position-vertical-relative:page" filled="f" stroked="f">
          <v:textbox inset="0,0,0,0">
            <w:txbxContent>
              <w:p w14:paraId="6E73643F" w14:textId="77777777" w:rsidR="00BE520D" w:rsidRDefault="007F6473">
                <w:pPr>
                  <w:spacing w:before="16"/>
                  <w:ind w:left="20"/>
                  <w:rPr>
                    <w:rFonts w:ascii="FreeSans"/>
                    <w:b/>
                    <w:sz w:val="18"/>
                  </w:rPr>
                </w:pPr>
                <w:r>
                  <w:rPr>
                    <w:rFonts w:ascii="FreeSans"/>
                    <w:b/>
                    <w:color w:val="606060"/>
                    <w:w w:val="85"/>
                    <w:sz w:val="18"/>
                  </w:rPr>
                  <w:t>QUALITY IN PROFESSIONAL TRANSLATION</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6875F" w14:textId="77777777" w:rsidR="00BE520D" w:rsidRDefault="007F6473">
    <w:pPr>
      <w:pStyle w:val="BodyText"/>
      <w:spacing w:line="14" w:lineRule="auto"/>
    </w:pPr>
    <w:r>
      <w:pict w14:anchorId="24ED90AB">
        <v:shapetype id="_x0000_t202" coordsize="21600,21600" o:spt="202" path="m,l,21600r21600,l21600,xe">
          <v:stroke joinstyle="miter"/>
          <v:path gradientshapeok="t" o:connecttype="rect"/>
        </v:shapetype>
        <v:shape id="_x0000_s2082" type="#_x0000_t202" style="position:absolute;margin-left:371.7pt;margin-top:30.9pt;width:15.5pt;height:11.55pt;z-index:-18011648;mso-position-horizontal-relative:page;mso-position-vertical-relative:page" filled="f" stroked="f">
          <v:textbox inset="0,0,0,0">
            <w:txbxContent>
              <w:p w14:paraId="493D59A0"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43</w:t>
                </w:r>
                <w:r>
                  <w:fldChar w:fldCharType="end"/>
                </w:r>
              </w:p>
            </w:txbxContent>
          </v:textbox>
          <w10:wrap anchorx="page" anchory="page"/>
        </v:shape>
      </w:pict>
    </w:r>
    <w:r>
      <w:pict w14:anchorId="48D3C4CA">
        <v:shape id="_x0000_s2081" type="#_x0000_t202" style="position:absolute;margin-left:97.7pt;margin-top:31.2pt;width:248.85pt;height:12.2pt;z-index:-18011136;mso-position-horizontal-relative:page;mso-position-vertical-relative:page" filled="f" stroked="f">
          <v:textbox inset="0,0,0,0">
            <w:txbxContent>
              <w:p w14:paraId="240063AB" w14:textId="77777777" w:rsidR="00BE520D" w:rsidRDefault="007F6473">
                <w:pPr>
                  <w:spacing w:before="16"/>
                  <w:ind w:left="20"/>
                  <w:rPr>
                    <w:rFonts w:ascii="FreeSans"/>
                    <w:b/>
                    <w:sz w:val="18"/>
                  </w:rPr>
                </w:pPr>
                <w:r>
                  <w:rPr>
                    <w:rFonts w:ascii="FreeSans"/>
                    <w:b/>
                    <w:color w:val="606060"/>
                    <w:w w:val="90"/>
                    <w:sz w:val="18"/>
                  </w:rPr>
                  <w:t>TRANSLATION QUALITY: IMPORTANCE AND DEFINITIONS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3E1B"/>
    <w:multiLevelType w:val="hybridMultilevel"/>
    <w:tmpl w:val="C4D8356E"/>
    <w:lvl w:ilvl="0" w:tplc="2B861F68">
      <w:start w:val="1"/>
      <w:numFmt w:val="decimal"/>
      <w:lvlText w:val="%1"/>
      <w:lvlJc w:val="left"/>
      <w:pPr>
        <w:ind w:left="718" w:hanging="240"/>
        <w:jc w:val="right"/>
      </w:pPr>
      <w:rPr>
        <w:rFonts w:ascii="Arial" w:eastAsia="Arial" w:hAnsi="Arial" w:cs="Arial" w:hint="default"/>
        <w:b/>
        <w:bCs/>
        <w:w w:val="99"/>
        <w:sz w:val="18"/>
        <w:szCs w:val="18"/>
        <w:lang w:val="en-US" w:eastAsia="en-US" w:bidi="ar-SA"/>
      </w:rPr>
    </w:lvl>
    <w:lvl w:ilvl="1" w:tplc="19808E18">
      <w:numFmt w:val="bullet"/>
      <w:lvlText w:val="•"/>
      <w:lvlJc w:val="left"/>
      <w:pPr>
        <w:ind w:left="1388" w:hanging="240"/>
      </w:pPr>
      <w:rPr>
        <w:rFonts w:hint="default"/>
        <w:lang w:val="en-US" w:eastAsia="en-US" w:bidi="ar-SA"/>
      </w:rPr>
    </w:lvl>
    <w:lvl w:ilvl="2" w:tplc="A036B028">
      <w:numFmt w:val="bullet"/>
      <w:lvlText w:val="•"/>
      <w:lvlJc w:val="left"/>
      <w:pPr>
        <w:ind w:left="2056" w:hanging="240"/>
      </w:pPr>
      <w:rPr>
        <w:rFonts w:hint="default"/>
        <w:lang w:val="en-US" w:eastAsia="en-US" w:bidi="ar-SA"/>
      </w:rPr>
    </w:lvl>
    <w:lvl w:ilvl="3" w:tplc="79289A92">
      <w:numFmt w:val="bullet"/>
      <w:lvlText w:val="•"/>
      <w:lvlJc w:val="left"/>
      <w:pPr>
        <w:ind w:left="2724" w:hanging="240"/>
      </w:pPr>
      <w:rPr>
        <w:rFonts w:hint="default"/>
        <w:lang w:val="en-US" w:eastAsia="en-US" w:bidi="ar-SA"/>
      </w:rPr>
    </w:lvl>
    <w:lvl w:ilvl="4" w:tplc="6B40E924">
      <w:numFmt w:val="bullet"/>
      <w:lvlText w:val="•"/>
      <w:lvlJc w:val="left"/>
      <w:pPr>
        <w:ind w:left="3392" w:hanging="240"/>
      </w:pPr>
      <w:rPr>
        <w:rFonts w:hint="default"/>
        <w:lang w:val="en-US" w:eastAsia="en-US" w:bidi="ar-SA"/>
      </w:rPr>
    </w:lvl>
    <w:lvl w:ilvl="5" w:tplc="C24C543E">
      <w:numFmt w:val="bullet"/>
      <w:lvlText w:val="•"/>
      <w:lvlJc w:val="left"/>
      <w:pPr>
        <w:ind w:left="4060" w:hanging="240"/>
      </w:pPr>
      <w:rPr>
        <w:rFonts w:hint="default"/>
        <w:lang w:val="en-US" w:eastAsia="en-US" w:bidi="ar-SA"/>
      </w:rPr>
    </w:lvl>
    <w:lvl w:ilvl="6" w:tplc="4E3A88CC">
      <w:numFmt w:val="bullet"/>
      <w:lvlText w:val="•"/>
      <w:lvlJc w:val="left"/>
      <w:pPr>
        <w:ind w:left="4728" w:hanging="240"/>
      </w:pPr>
      <w:rPr>
        <w:rFonts w:hint="default"/>
        <w:lang w:val="en-US" w:eastAsia="en-US" w:bidi="ar-SA"/>
      </w:rPr>
    </w:lvl>
    <w:lvl w:ilvl="7" w:tplc="64BC19DE">
      <w:numFmt w:val="bullet"/>
      <w:lvlText w:val="•"/>
      <w:lvlJc w:val="left"/>
      <w:pPr>
        <w:ind w:left="5396" w:hanging="240"/>
      </w:pPr>
      <w:rPr>
        <w:rFonts w:hint="default"/>
        <w:lang w:val="en-US" w:eastAsia="en-US" w:bidi="ar-SA"/>
      </w:rPr>
    </w:lvl>
    <w:lvl w:ilvl="8" w:tplc="C05C2AB0">
      <w:numFmt w:val="bullet"/>
      <w:lvlText w:val="•"/>
      <w:lvlJc w:val="left"/>
      <w:pPr>
        <w:ind w:left="6064" w:hanging="240"/>
      </w:pPr>
      <w:rPr>
        <w:rFonts w:hint="default"/>
        <w:lang w:val="en-US" w:eastAsia="en-US" w:bidi="ar-SA"/>
      </w:rPr>
    </w:lvl>
  </w:abstractNum>
  <w:abstractNum w:abstractNumId="1" w15:restartNumberingAfterBreak="0">
    <w:nsid w:val="02C86B81"/>
    <w:multiLevelType w:val="hybridMultilevel"/>
    <w:tmpl w:val="15360E2C"/>
    <w:lvl w:ilvl="0" w:tplc="0F1AB7D2">
      <w:start w:val="1"/>
      <w:numFmt w:val="decimal"/>
      <w:lvlText w:val="%1"/>
      <w:lvlJc w:val="left"/>
      <w:pPr>
        <w:ind w:left="1021" w:hanging="261"/>
        <w:jc w:val="left"/>
      </w:pPr>
      <w:rPr>
        <w:rFonts w:ascii="Arial" w:eastAsia="Arial" w:hAnsi="Arial" w:cs="Arial" w:hint="default"/>
        <w:b/>
        <w:bCs/>
        <w:w w:val="99"/>
        <w:sz w:val="18"/>
        <w:szCs w:val="18"/>
        <w:lang w:val="en-US" w:eastAsia="en-US" w:bidi="ar-SA"/>
      </w:rPr>
    </w:lvl>
    <w:lvl w:ilvl="1" w:tplc="615429EE">
      <w:numFmt w:val="bullet"/>
      <w:lvlText w:val="•"/>
      <w:lvlJc w:val="left"/>
      <w:pPr>
        <w:ind w:left="1658" w:hanging="261"/>
      </w:pPr>
      <w:rPr>
        <w:rFonts w:hint="default"/>
        <w:lang w:val="en-US" w:eastAsia="en-US" w:bidi="ar-SA"/>
      </w:rPr>
    </w:lvl>
    <w:lvl w:ilvl="2" w:tplc="096A8D28">
      <w:numFmt w:val="bullet"/>
      <w:lvlText w:val="•"/>
      <w:lvlJc w:val="left"/>
      <w:pPr>
        <w:ind w:left="2296" w:hanging="261"/>
      </w:pPr>
      <w:rPr>
        <w:rFonts w:hint="default"/>
        <w:lang w:val="en-US" w:eastAsia="en-US" w:bidi="ar-SA"/>
      </w:rPr>
    </w:lvl>
    <w:lvl w:ilvl="3" w:tplc="C5C4841A">
      <w:numFmt w:val="bullet"/>
      <w:lvlText w:val="•"/>
      <w:lvlJc w:val="left"/>
      <w:pPr>
        <w:ind w:left="2934" w:hanging="261"/>
      </w:pPr>
      <w:rPr>
        <w:rFonts w:hint="default"/>
        <w:lang w:val="en-US" w:eastAsia="en-US" w:bidi="ar-SA"/>
      </w:rPr>
    </w:lvl>
    <w:lvl w:ilvl="4" w:tplc="69A8D79A">
      <w:numFmt w:val="bullet"/>
      <w:lvlText w:val="•"/>
      <w:lvlJc w:val="left"/>
      <w:pPr>
        <w:ind w:left="3572" w:hanging="261"/>
      </w:pPr>
      <w:rPr>
        <w:rFonts w:hint="default"/>
        <w:lang w:val="en-US" w:eastAsia="en-US" w:bidi="ar-SA"/>
      </w:rPr>
    </w:lvl>
    <w:lvl w:ilvl="5" w:tplc="DD7EDA00">
      <w:numFmt w:val="bullet"/>
      <w:lvlText w:val="•"/>
      <w:lvlJc w:val="left"/>
      <w:pPr>
        <w:ind w:left="4210" w:hanging="261"/>
      </w:pPr>
      <w:rPr>
        <w:rFonts w:hint="default"/>
        <w:lang w:val="en-US" w:eastAsia="en-US" w:bidi="ar-SA"/>
      </w:rPr>
    </w:lvl>
    <w:lvl w:ilvl="6" w:tplc="CF300AC2">
      <w:numFmt w:val="bullet"/>
      <w:lvlText w:val="•"/>
      <w:lvlJc w:val="left"/>
      <w:pPr>
        <w:ind w:left="4848" w:hanging="261"/>
      </w:pPr>
      <w:rPr>
        <w:rFonts w:hint="default"/>
        <w:lang w:val="en-US" w:eastAsia="en-US" w:bidi="ar-SA"/>
      </w:rPr>
    </w:lvl>
    <w:lvl w:ilvl="7" w:tplc="F0C08DD4">
      <w:numFmt w:val="bullet"/>
      <w:lvlText w:val="•"/>
      <w:lvlJc w:val="left"/>
      <w:pPr>
        <w:ind w:left="5486" w:hanging="261"/>
      </w:pPr>
      <w:rPr>
        <w:rFonts w:hint="default"/>
        <w:lang w:val="en-US" w:eastAsia="en-US" w:bidi="ar-SA"/>
      </w:rPr>
    </w:lvl>
    <w:lvl w:ilvl="8" w:tplc="A6FEE696">
      <w:numFmt w:val="bullet"/>
      <w:lvlText w:val="•"/>
      <w:lvlJc w:val="left"/>
      <w:pPr>
        <w:ind w:left="6124" w:hanging="261"/>
      </w:pPr>
      <w:rPr>
        <w:rFonts w:hint="default"/>
        <w:lang w:val="en-US" w:eastAsia="en-US" w:bidi="ar-SA"/>
      </w:rPr>
    </w:lvl>
  </w:abstractNum>
  <w:abstractNum w:abstractNumId="2" w15:restartNumberingAfterBreak="0">
    <w:nsid w:val="04D81038"/>
    <w:multiLevelType w:val="hybridMultilevel"/>
    <w:tmpl w:val="CCFEB376"/>
    <w:lvl w:ilvl="0" w:tplc="55A4C7DA">
      <w:numFmt w:val="bullet"/>
      <w:lvlText w:val="•"/>
      <w:lvlJc w:val="left"/>
      <w:pPr>
        <w:ind w:left="598" w:hanging="160"/>
      </w:pPr>
      <w:rPr>
        <w:rFonts w:ascii="Trebuchet MS" w:eastAsia="Trebuchet MS" w:hAnsi="Trebuchet MS" w:cs="Trebuchet MS" w:hint="default"/>
        <w:w w:val="95"/>
        <w:sz w:val="17"/>
        <w:szCs w:val="17"/>
        <w:lang w:val="en-US" w:eastAsia="en-US" w:bidi="ar-SA"/>
      </w:rPr>
    </w:lvl>
    <w:lvl w:ilvl="1" w:tplc="7A7682C2">
      <w:numFmt w:val="bullet"/>
      <w:lvlText w:val="•"/>
      <w:lvlJc w:val="left"/>
      <w:pPr>
        <w:ind w:left="2432" w:hanging="161"/>
      </w:pPr>
      <w:rPr>
        <w:rFonts w:ascii="Trebuchet MS" w:eastAsia="Trebuchet MS" w:hAnsi="Trebuchet MS" w:cs="Trebuchet MS" w:hint="default"/>
        <w:w w:val="95"/>
        <w:sz w:val="17"/>
        <w:szCs w:val="17"/>
        <w:lang w:val="en-US" w:eastAsia="en-US" w:bidi="ar-SA"/>
      </w:rPr>
    </w:lvl>
    <w:lvl w:ilvl="2" w:tplc="CB70FE78">
      <w:numFmt w:val="bullet"/>
      <w:lvlText w:val="•"/>
      <w:lvlJc w:val="left"/>
      <w:pPr>
        <w:ind w:left="2792" w:hanging="161"/>
      </w:pPr>
      <w:rPr>
        <w:rFonts w:hint="default"/>
        <w:lang w:val="en-US" w:eastAsia="en-US" w:bidi="ar-SA"/>
      </w:rPr>
    </w:lvl>
    <w:lvl w:ilvl="3" w:tplc="097E7542">
      <w:numFmt w:val="bullet"/>
      <w:lvlText w:val="•"/>
      <w:lvlJc w:val="left"/>
      <w:pPr>
        <w:ind w:left="3144" w:hanging="161"/>
      </w:pPr>
      <w:rPr>
        <w:rFonts w:hint="default"/>
        <w:lang w:val="en-US" w:eastAsia="en-US" w:bidi="ar-SA"/>
      </w:rPr>
    </w:lvl>
    <w:lvl w:ilvl="4" w:tplc="CE1CBB94">
      <w:numFmt w:val="bullet"/>
      <w:lvlText w:val="•"/>
      <w:lvlJc w:val="left"/>
      <w:pPr>
        <w:ind w:left="3496" w:hanging="161"/>
      </w:pPr>
      <w:rPr>
        <w:rFonts w:hint="default"/>
        <w:lang w:val="en-US" w:eastAsia="en-US" w:bidi="ar-SA"/>
      </w:rPr>
    </w:lvl>
    <w:lvl w:ilvl="5" w:tplc="B046F1FC">
      <w:numFmt w:val="bullet"/>
      <w:lvlText w:val="•"/>
      <w:lvlJc w:val="left"/>
      <w:pPr>
        <w:ind w:left="3848" w:hanging="161"/>
      </w:pPr>
      <w:rPr>
        <w:rFonts w:hint="default"/>
        <w:lang w:val="en-US" w:eastAsia="en-US" w:bidi="ar-SA"/>
      </w:rPr>
    </w:lvl>
    <w:lvl w:ilvl="6" w:tplc="E4763074">
      <w:numFmt w:val="bullet"/>
      <w:lvlText w:val="•"/>
      <w:lvlJc w:val="left"/>
      <w:pPr>
        <w:ind w:left="4200" w:hanging="161"/>
      </w:pPr>
      <w:rPr>
        <w:rFonts w:hint="default"/>
        <w:lang w:val="en-US" w:eastAsia="en-US" w:bidi="ar-SA"/>
      </w:rPr>
    </w:lvl>
    <w:lvl w:ilvl="7" w:tplc="1F2AFBFA">
      <w:numFmt w:val="bullet"/>
      <w:lvlText w:val="•"/>
      <w:lvlJc w:val="left"/>
      <w:pPr>
        <w:ind w:left="4553" w:hanging="161"/>
      </w:pPr>
      <w:rPr>
        <w:rFonts w:hint="default"/>
        <w:lang w:val="en-US" w:eastAsia="en-US" w:bidi="ar-SA"/>
      </w:rPr>
    </w:lvl>
    <w:lvl w:ilvl="8" w:tplc="655879B4">
      <w:numFmt w:val="bullet"/>
      <w:lvlText w:val="•"/>
      <w:lvlJc w:val="left"/>
      <w:pPr>
        <w:ind w:left="4905" w:hanging="161"/>
      </w:pPr>
      <w:rPr>
        <w:rFonts w:hint="default"/>
        <w:lang w:val="en-US" w:eastAsia="en-US" w:bidi="ar-SA"/>
      </w:rPr>
    </w:lvl>
  </w:abstractNum>
  <w:abstractNum w:abstractNumId="3" w15:restartNumberingAfterBreak="0">
    <w:nsid w:val="0CEF6BB8"/>
    <w:multiLevelType w:val="hybridMultilevel"/>
    <w:tmpl w:val="A66850DA"/>
    <w:lvl w:ilvl="0" w:tplc="2F9A8BB4">
      <w:start w:val="1"/>
      <w:numFmt w:val="decimal"/>
      <w:lvlText w:val="%1"/>
      <w:lvlJc w:val="left"/>
      <w:pPr>
        <w:ind w:left="721" w:hanging="240"/>
        <w:jc w:val="left"/>
      </w:pPr>
      <w:rPr>
        <w:rFonts w:ascii="Arial" w:eastAsia="Arial" w:hAnsi="Arial" w:cs="Arial" w:hint="default"/>
        <w:b/>
        <w:bCs/>
        <w:w w:val="99"/>
        <w:sz w:val="18"/>
        <w:szCs w:val="18"/>
        <w:lang w:val="en-US" w:eastAsia="en-US" w:bidi="ar-SA"/>
      </w:rPr>
    </w:lvl>
    <w:lvl w:ilvl="1" w:tplc="F1A87326">
      <w:numFmt w:val="bullet"/>
      <w:lvlText w:val="•"/>
      <w:lvlJc w:val="left"/>
      <w:pPr>
        <w:ind w:left="1388" w:hanging="240"/>
      </w:pPr>
      <w:rPr>
        <w:rFonts w:hint="default"/>
        <w:lang w:val="en-US" w:eastAsia="en-US" w:bidi="ar-SA"/>
      </w:rPr>
    </w:lvl>
    <w:lvl w:ilvl="2" w:tplc="07CED37A">
      <w:numFmt w:val="bullet"/>
      <w:lvlText w:val="•"/>
      <w:lvlJc w:val="left"/>
      <w:pPr>
        <w:ind w:left="2056" w:hanging="240"/>
      </w:pPr>
      <w:rPr>
        <w:rFonts w:hint="default"/>
        <w:lang w:val="en-US" w:eastAsia="en-US" w:bidi="ar-SA"/>
      </w:rPr>
    </w:lvl>
    <w:lvl w:ilvl="3" w:tplc="66D698FA">
      <w:numFmt w:val="bullet"/>
      <w:lvlText w:val="•"/>
      <w:lvlJc w:val="left"/>
      <w:pPr>
        <w:ind w:left="2724" w:hanging="240"/>
      </w:pPr>
      <w:rPr>
        <w:rFonts w:hint="default"/>
        <w:lang w:val="en-US" w:eastAsia="en-US" w:bidi="ar-SA"/>
      </w:rPr>
    </w:lvl>
    <w:lvl w:ilvl="4" w:tplc="5F304B2C">
      <w:numFmt w:val="bullet"/>
      <w:lvlText w:val="•"/>
      <w:lvlJc w:val="left"/>
      <w:pPr>
        <w:ind w:left="3392" w:hanging="240"/>
      </w:pPr>
      <w:rPr>
        <w:rFonts w:hint="default"/>
        <w:lang w:val="en-US" w:eastAsia="en-US" w:bidi="ar-SA"/>
      </w:rPr>
    </w:lvl>
    <w:lvl w:ilvl="5" w:tplc="3C108260">
      <w:numFmt w:val="bullet"/>
      <w:lvlText w:val="•"/>
      <w:lvlJc w:val="left"/>
      <w:pPr>
        <w:ind w:left="4060" w:hanging="240"/>
      </w:pPr>
      <w:rPr>
        <w:rFonts w:hint="default"/>
        <w:lang w:val="en-US" w:eastAsia="en-US" w:bidi="ar-SA"/>
      </w:rPr>
    </w:lvl>
    <w:lvl w:ilvl="6" w:tplc="3B22F30A">
      <w:numFmt w:val="bullet"/>
      <w:lvlText w:val="•"/>
      <w:lvlJc w:val="left"/>
      <w:pPr>
        <w:ind w:left="4728" w:hanging="240"/>
      </w:pPr>
      <w:rPr>
        <w:rFonts w:hint="default"/>
        <w:lang w:val="en-US" w:eastAsia="en-US" w:bidi="ar-SA"/>
      </w:rPr>
    </w:lvl>
    <w:lvl w:ilvl="7" w:tplc="91641C2E">
      <w:numFmt w:val="bullet"/>
      <w:lvlText w:val="•"/>
      <w:lvlJc w:val="left"/>
      <w:pPr>
        <w:ind w:left="5396" w:hanging="240"/>
      </w:pPr>
      <w:rPr>
        <w:rFonts w:hint="default"/>
        <w:lang w:val="en-US" w:eastAsia="en-US" w:bidi="ar-SA"/>
      </w:rPr>
    </w:lvl>
    <w:lvl w:ilvl="8" w:tplc="5A944240">
      <w:numFmt w:val="bullet"/>
      <w:lvlText w:val="•"/>
      <w:lvlJc w:val="left"/>
      <w:pPr>
        <w:ind w:left="6064" w:hanging="240"/>
      </w:pPr>
      <w:rPr>
        <w:rFonts w:hint="default"/>
        <w:lang w:val="en-US" w:eastAsia="en-US" w:bidi="ar-SA"/>
      </w:rPr>
    </w:lvl>
  </w:abstractNum>
  <w:abstractNum w:abstractNumId="4" w15:restartNumberingAfterBreak="0">
    <w:nsid w:val="0E591DD1"/>
    <w:multiLevelType w:val="hybridMultilevel"/>
    <w:tmpl w:val="06787C7A"/>
    <w:lvl w:ilvl="0" w:tplc="EF16B768">
      <w:start w:val="1"/>
      <w:numFmt w:val="decimal"/>
      <w:lvlText w:val="%1"/>
      <w:lvlJc w:val="left"/>
      <w:pPr>
        <w:ind w:left="1018" w:hanging="261"/>
        <w:jc w:val="right"/>
      </w:pPr>
      <w:rPr>
        <w:rFonts w:ascii="Arial" w:eastAsia="Arial" w:hAnsi="Arial" w:cs="Arial" w:hint="default"/>
        <w:b/>
        <w:bCs/>
        <w:w w:val="99"/>
        <w:sz w:val="18"/>
        <w:szCs w:val="18"/>
        <w:lang w:val="en-US" w:eastAsia="en-US" w:bidi="ar-SA"/>
      </w:rPr>
    </w:lvl>
    <w:lvl w:ilvl="1" w:tplc="A05C966C">
      <w:numFmt w:val="bullet"/>
      <w:lvlText w:val="•"/>
      <w:lvlJc w:val="left"/>
      <w:pPr>
        <w:ind w:left="1658" w:hanging="261"/>
      </w:pPr>
      <w:rPr>
        <w:rFonts w:hint="default"/>
        <w:lang w:val="en-US" w:eastAsia="en-US" w:bidi="ar-SA"/>
      </w:rPr>
    </w:lvl>
    <w:lvl w:ilvl="2" w:tplc="38C8A4E6">
      <w:numFmt w:val="bullet"/>
      <w:lvlText w:val="•"/>
      <w:lvlJc w:val="left"/>
      <w:pPr>
        <w:ind w:left="2296" w:hanging="261"/>
      </w:pPr>
      <w:rPr>
        <w:rFonts w:hint="default"/>
        <w:lang w:val="en-US" w:eastAsia="en-US" w:bidi="ar-SA"/>
      </w:rPr>
    </w:lvl>
    <w:lvl w:ilvl="3" w:tplc="B2BA36E8">
      <w:numFmt w:val="bullet"/>
      <w:lvlText w:val="•"/>
      <w:lvlJc w:val="left"/>
      <w:pPr>
        <w:ind w:left="2934" w:hanging="261"/>
      </w:pPr>
      <w:rPr>
        <w:rFonts w:hint="default"/>
        <w:lang w:val="en-US" w:eastAsia="en-US" w:bidi="ar-SA"/>
      </w:rPr>
    </w:lvl>
    <w:lvl w:ilvl="4" w:tplc="ECCAB9C8">
      <w:numFmt w:val="bullet"/>
      <w:lvlText w:val="•"/>
      <w:lvlJc w:val="left"/>
      <w:pPr>
        <w:ind w:left="3572" w:hanging="261"/>
      </w:pPr>
      <w:rPr>
        <w:rFonts w:hint="default"/>
        <w:lang w:val="en-US" w:eastAsia="en-US" w:bidi="ar-SA"/>
      </w:rPr>
    </w:lvl>
    <w:lvl w:ilvl="5" w:tplc="C5D2963A">
      <w:numFmt w:val="bullet"/>
      <w:lvlText w:val="•"/>
      <w:lvlJc w:val="left"/>
      <w:pPr>
        <w:ind w:left="4210" w:hanging="261"/>
      </w:pPr>
      <w:rPr>
        <w:rFonts w:hint="default"/>
        <w:lang w:val="en-US" w:eastAsia="en-US" w:bidi="ar-SA"/>
      </w:rPr>
    </w:lvl>
    <w:lvl w:ilvl="6" w:tplc="AF4A36DE">
      <w:numFmt w:val="bullet"/>
      <w:lvlText w:val="•"/>
      <w:lvlJc w:val="left"/>
      <w:pPr>
        <w:ind w:left="4848" w:hanging="261"/>
      </w:pPr>
      <w:rPr>
        <w:rFonts w:hint="default"/>
        <w:lang w:val="en-US" w:eastAsia="en-US" w:bidi="ar-SA"/>
      </w:rPr>
    </w:lvl>
    <w:lvl w:ilvl="7" w:tplc="5D167D78">
      <w:numFmt w:val="bullet"/>
      <w:lvlText w:val="•"/>
      <w:lvlJc w:val="left"/>
      <w:pPr>
        <w:ind w:left="5486" w:hanging="261"/>
      </w:pPr>
      <w:rPr>
        <w:rFonts w:hint="default"/>
        <w:lang w:val="en-US" w:eastAsia="en-US" w:bidi="ar-SA"/>
      </w:rPr>
    </w:lvl>
    <w:lvl w:ilvl="8" w:tplc="D048F51A">
      <w:numFmt w:val="bullet"/>
      <w:lvlText w:val="•"/>
      <w:lvlJc w:val="left"/>
      <w:pPr>
        <w:ind w:left="6124" w:hanging="261"/>
      </w:pPr>
      <w:rPr>
        <w:rFonts w:hint="default"/>
        <w:lang w:val="en-US" w:eastAsia="en-US" w:bidi="ar-SA"/>
      </w:rPr>
    </w:lvl>
  </w:abstractNum>
  <w:abstractNum w:abstractNumId="5" w15:restartNumberingAfterBreak="0">
    <w:nsid w:val="0FDB73A9"/>
    <w:multiLevelType w:val="hybridMultilevel"/>
    <w:tmpl w:val="BBCC049A"/>
    <w:lvl w:ilvl="0" w:tplc="FE6E8E06">
      <w:start w:val="1"/>
      <w:numFmt w:val="decimal"/>
      <w:lvlText w:val="%1"/>
      <w:lvlJc w:val="left"/>
      <w:pPr>
        <w:ind w:left="718" w:hanging="240"/>
        <w:jc w:val="left"/>
      </w:pPr>
      <w:rPr>
        <w:rFonts w:ascii="Arial" w:eastAsia="Arial" w:hAnsi="Arial" w:cs="Arial" w:hint="default"/>
        <w:b/>
        <w:bCs/>
        <w:w w:val="99"/>
        <w:sz w:val="18"/>
        <w:szCs w:val="18"/>
        <w:lang w:val="en-US" w:eastAsia="en-US" w:bidi="ar-SA"/>
      </w:rPr>
    </w:lvl>
    <w:lvl w:ilvl="1" w:tplc="2084EA36">
      <w:numFmt w:val="bullet"/>
      <w:lvlText w:val="•"/>
      <w:lvlJc w:val="left"/>
      <w:pPr>
        <w:ind w:left="1388" w:hanging="240"/>
      </w:pPr>
      <w:rPr>
        <w:rFonts w:hint="default"/>
        <w:lang w:val="en-US" w:eastAsia="en-US" w:bidi="ar-SA"/>
      </w:rPr>
    </w:lvl>
    <w:lvl w:ilvl="2" w:tplc="CAE659A6">
      <w:numFmt w:val="bullet"/>
      <w:lvlText w:val="•"/>
      <w:lvlJc w:val="left"/>
      <w:pPr>
        <w:ind w:left="2056" w:hanging="240"/>
      </w:pPr>
      <w:rPr>
        <w:rFonts w:hint="default"/>
        <w:lang w:val="en-US" w:eastAsia="en-US" w:bidi="ar-SA"/>
      </w:rPr>
    </w:lvl>
    <w:lvl w:ilvl="3" w:tplc="8C6EC52A">
      <w:numFmt w:val="bullet"/>
      <w:lvlText w:val="•"/>
      <w:lvlJc w:val="left"/>
      <w:pPr>
        <w:ind w:left="2724" w:hanging="240"/>
      </w:pPr>
      <w:rPr>
        <w:rFonts w:hint="default"/>
        <w:lang w:val="en-US" w:eastAsia="en-US" w:bidi="ar-SA"/>
      </w:rPr>
    </w:lvl>
    <w:lvl w:ilvl="4" w:tplc="5C78EA76">
      <w:numFmt w:val="bullet"/>
      <w:lvlText w:val="•"/>
      <w:lvlJc w:val="left"/>
      <w:pPr>
        <w:ind w:left="3392" w:hanging="240"/>
      </w:pPr>
      <w:rPr>
        <w:rFonts w:hint="default"/>
        <w:lang w:val="en-US" w:eastAsia="en-US" w:bidi="ar-SA"/>
      </w:rPr>
    </w:lvl>
    <w:lvl w:ilvl="5" w:tplc="4482BBE8">
      <w:numFmt w:val="bullet"/>
      <w:lvlText w:val="•"/>
      <w:lvlJc w:val="left"/>
      <w:pPr>
        <w:ind w:left="4060" w:hanging="240"/>
      </w:pPr>
      <w:rPr>
        <w:rFonts w:hint="default"/>
        <w:lang w:val="en-US" w:eastAsia="en-US" w:bidi="ar-SA"/>
      </w:rPr>
    </w:lvl>
    <w:lvl w:ilvl="6" w:tplc="454E4922">
      <w:numFmt w:val="bullet"/>
      <w:lvlText w:val="•"/>
      <w:lvlJc w:val="left"/>
      <w:pPr>
        <w:ind w:left="4728" w:hanging="240"/>
      </w:pPr>
      <w:rPr>
        <w:rFonts w:hint="default"/>
        <w:lang w:val="en-US" w:eastAsia="en-US" w:bidi="ar-SA"/>
      </w:rPr>
    </w:lvl>
    <w:lvl w:ilvl="7" w:tplc="ED789AD4">
      <w:numFmt w:val="bullet"/>
      <w:lvlText w:val="•"/>
      <w:lvlJc w:val="left"/>
      <w:pPr>
        <w:ind w:left="5396" w:hanging="240"/>
      </w:pPr>
      <w:rPr>
        <w:rFonts w:hint="default"/>
        <w:lang w:val="en-US" w:eastAsia="en-US" w:bidi="ar-SA"/>
      </w:rPr>
    </w:lvl>
    <w:lvl w:ilvl="8" w:tplc="1CBE0216">
      <w:numFmt w:val="bullet"/>
      <w:lvlText w:val="•"/>
      <w:lvlJc w:val="left"/>
      <w:pPr>
        <w:ind w:left="6064" w:hanging="240"/>
      </w:pPr>
      <w:rPr>
        <w:rFonts w:hint="default"/>
        <w:lang w:val="en-US" w:eastAsia="en-US" w:bidi="ar-SA"/>
      </w:rPr>
    </w:lvl>
  </w:abstractNum>
  <w:abstractNum w:abstractNumId="6" w15:restartNumberingAfterBreak="0">
    <w:nsid w:val="102F7DF1"/>
    <w:multiLevelType w:val="hybridMultilevel"/>
    <w:tmpl w:val="9E106010"/>
    <w:lvl w:ilvl="0" w:tplc="AF480564">
      <w:start w:val="1"/>
      <w:numFmt w:val="decimal"/>
      <w:lvlText w:val="%1"/>
      <w:lvlJc w:val="left"/>
      <w:pPr>
        <w:ind w:left="2703" w:hanging="530"/>
        <w:jc w:val="left"/>
      </w:pPr>
      <w:rPr>
        <w:rFonts w:hint="default"/>
        <w:lang w:val="en-US" w:eastAsia="en-US" w:bidi="ar-SA"/>
      </w:rPr>
    </w:lvl>
    <w:lvl w:ilvl="1" w:tplc="16B2230A">
      <w:numFmt w:val="decimal"/>
      <w:lvlText w:val="%1.%2"/>
      <w:lvlJc w:val="left"/>
      <w:pPr>
        <w:ind w:left="2703" w:hanging="530"/>
        <w:jc w:val="right"/>
      </w:pPr>
      <w:rPr>
        <w:rFonts w:ascii="FreeSans" w:eastAsia="FreeSans" w:hAnsi="FreeSans" w:cs="FreeSans" w:hint="default"/>
        <w:spacing w:val="-3"/>
        <w:w w:val="78"/>
        <w:sz w:val="31"/>
        <w:szCs w:val="31"/>
        <w:lang w:val="en-US" w:eastAsia="en-US" w:bidi="ar-SA"/>
      </w:rPr>
    </w:lvl>
    <w:lvl w:ilvl="2" w:tplc="7B8073AA">
      <w:start w:val="1"/>
      <w:numFmt w:val="decimal"/>
      <w:lvlText w:val="%1.%2.%3"/>
      <w:lvlJc w:val="left"/>
      <w:pPr>
        <w:ind w:left="3152" w:hanging="567"/>
        <w:jc w:val="right"/>
      </w:pPr>
      <w:rPr>
        <w:rFonts w:ascii="FreeSans" w:eastAsia="FreeSans" w:hAnsi="FreeSans" w:cs="FreeSans" w:hint="default"/>
        <w:i/>
        <w:spacing w:val="-13"/>
        <w:w w:val="66"/>
        <w:sz w:val="28"/>
        <w:szCs w:val="28"/>
        <w:lang w:val="en-US" w:eastAsia="en-US" w:bidi="ar-SA"/>
      </w:rPr>
    </w:lvl>
    <w:lvl w:ilvl="3" w:tplc="AD6ECCFE">
      <w:numFmt w:val="bullet"/>
      <w:lvlText w:val="•"/>
      <w:lvlJc w:val="left"/>
      <w:pPr>
        <w:ind w:left="4102" w:hanging="567"/>
      </w:pPr>
      <w:rPr>
        <w:rFonts w:hint="default"/>
        <w:lang w:val="en-US" w:eastAsia="en-US" w:bidi="ar-SA"/>
      </w:rPr>
    </w:lvl>
    <w:lvl w:ilvl="4" w:tplc="BCB2877C">
      <w:numFmt w:val="bullet"/>
      <w:lvlText w:val="•"/>
      <w:lvlJc w:val="left"/>
      <w:pPr>
        <w:ind w:left="4573" w:hanging="567"/>
      </w:pPr>
      <w:rPr>
        <w:rFonts w:hint="default"/>
        <w:lang w:val="en-US" w:eastAsia="en-US" w:bidi="ar-SA"/>
      </w:rPr>
    </w:lvl>
    <w:lvl w:ilvl="5" w:tplc="36D29BD0">
      <w:numFmt w:val="bullet"/>
      <w:lvlText w:val="•"/>
      <w:lvlJc w:val="left"/>
      <w:pPr>
        <w:ind w:left="5044" w:hanging="567"/>
      </w:pPr>
      <w:rPr>
        <w:rFonts w:hint="default"/>
        <w:lang w:val="en-US" w:eastAsia="en-US" w:bidi="ar-SA"/>
      </w:rPr>
    </w:lvl>
    <w:lvl w:ilvl="6" w:tplc="FC3C1B88">
      <w:numFmt w:val="bullet"/>
      <w:lvlText w:val="•"/>
      <w:lvlJc w:val="left"/>
      <w:pPr>
        <w:ind w:left="5515" w:hanging="567"/>
      </w:pPr>
      <w:rPr>
        <w:rFonts w:hint="default"/>
        <w:lang w:val="en-US" w:eastAsia="en-US" w:bidi="ar-SA"/>
      </w:rPr>
    </w:lvl>
    <w:lvl w:ilvl="7" w:tplc="832E132A">
      <w:numFmt w:val="bullet"/>
      <w:lvlText w:val="•"/>
      <w:lvlJc w:val="left"/>
      <w:pPr>
        <w:ind w:left="5986" w:hanging="567"/>
      </w:pPr>
      <w:rPr>
        <w:rFonts w:hint="default"/>
        <w:lang w:val="en-US" w:eastAsia="en-US" w:bidi="ar-SA"/>
      </w:rPr>
    </w:lvl>
    <w:lvl w:ilvl="8" w:tplc="B69CF5F8">
      <w:numFmt w:val="bullet"/>
      <w:lvlText w:val="•"/>
      <w:lvlJc w:val="left"/>
      <w:pPr>
        <w:ind w:left="6458" w:hanging="567"/>
      </w:pPr>
      <w:rPr>
        <w:rFonts w:hint="default"/>
        <w:lang w:val="en-US" w:eastAsia="en-US" w:bidi="ar-SA"/>
      </w:rPr>
    </w:lvl>
  </w:abstractNum>
  <w:abstractNum w:abstractNumId="7" w15:restartNumberingAfterBreak="0">
    <w:nsid w:val="12852B60"/>
    <w:multiLevelType w:val="hybridMultilevel"/>
    <w:tmpl w:val="61E29D8A"/>
    <w:lvl w:ilvl="0" w:tplc="285A6780">
      <w:start w:val="1"/>
      <w:numFmt w:val="decimal"/>
      <w:lvlText w:val="%1"/>
      <w:lvlJc w:val="left"/>
      <w:pPr>
        <w:ind w:left="758" w:hanging="240"/>
        <w:jc w:val="left"/>
      </w:pPr>
      <w:rPr>
        <w:rFonts w:ascii="Arial" w:eastAsia="Arial" w:hAnsi="Arial" w:cs="Arial" w:hint="default"/>
        <w:b/>
        <w:bCs/>
        <w:w w:val="99"/>
        <w:sz w:val="18"/>
        <w:szCs w:val="18"/>
        <w:lang w:val="en-US" w:eastAsia="en-US" w:bidi="ar-SA"/>
      </w:rPr>
    </w:lvl>
    <w:lvl w:ilvl="1" w:tplc="FF98F79E">
      <w:numFmt w:val="bullet"/>
      <w:lvlText w:val="•"/>
      <w:lvlJc w:val="left"/>
      <w:pPr>
        <w:ind w:left="1424" w:hanging="240"/>
      </w:pPr>
      <w:rPr>
        <w:rFonts w:hint="default"/>
        <w:lang w:val="en-US" w:eastAsia="en-US" w:bidi="ar-SA"/>
      </w:rPr>
    </w:lvl>
    <w:lvl w:ilvl="2" w:tplc="FD3806AE">
      <w:numFmt w:val="bullet"/>
      <w:lvlText w:val="•"/>
      <w:lvlJc w:val="left"/>
      <w:pPr>
        <w:ind w:left="2088" w:hanging="240"/>
      </w:pPr>
      <w:rPr>
        <w:rFonts w:hint="default"/>
        <w:lang w:val="en-US" w:eastAsia="en-US" w:bidi="ar-SA"/>
      </w:rPr>
    </w:lvl>
    <w:lvl w:ilvl="3" w:tplc="AC86451C">
      <w:numFmt w:val="bullet"/>
      <w:lvlText w:val="•"/>
      <w:lvlJc w:val="left"/>
      <w:pPr>
        <w:ind w:left="2752" w:hanging="240"/>
      </w:pPr>
      <w:rPr>
        <w:rFonts w:hint="default"/>
        <w:lang w:val="en-US" w:eastAsia="en-US" w:bidi="ar-SA"/>
      </w:rPr>
    </w:lvl>
    <w:lvl w:ilvl="4" w:tplc="C748A29C">
      <w:numFmt w:val="bullet"/>
      <w:lvlText w:val="•"/>
      <w:lvlJc w:val="left"/>
      <w:pPr>
        <w:ind w:left="3416" w:hanging="240"/>
      </w:pPr>
      <w:rPr>
        <w:rFonts w:hint="default"/>
        <w:lang w:val="en-US" w:eastAsia="en-US" w:bidi="ar-SA"/>
      </w:rPr>
    </w:lvl>
    <w:lvl w:ilvl="5" w:tplc="D7266906">
      <w:numFmt w:val="bullet"/>
      <w:lvlText w:val="•"/>
      <w:lvlJc w:val="left"/>
      <w:pPr>
        <w:ind w:left="4080" w:hanging="240"/>
      </w:pPr>
      <w:rPr>
        <w:rFonts w:hint="default"/>
        <w:lang w:val="en-US" w:eastAsia="en-US" w:bidi="ar-SA"/>
      </w:rPr>
    </w:lvl>
    <w:lvl w:ilvl="6" w:tplc="AA9C9C9A">
      <w:numFmt w:val="bullet"/>
      <w:lvlText w:val="•"/>
      <w:lvlJc w:val="left"/>
      <w:pPr>
        <w:ind w:left="4744" w:hanging="240"/>
      </w:pPr>
      <w:rPr>
        <w:rFonts w:hint="default"/>
        <w:lang w:val="en-US" w:eastAsia="en-US" w:bidi="ar-SA"/>
      </w:rPr>
    </w:lvl>
    <w:lvl w:ilvl="7" w:tplc="537E8EFE">
      <w:numFmt w:val="bullet"/>
      <w:lvlText w:val="•"/>
      <w:lvlJc w:val="left"/>
      <w:pPr>
        <w:ind w:left="5408" w:hanging="240"/>
      </w:pPr>
      <w:rPr>
        <w:rFonts w:hint="default"/>
        <w:lang w:val="en-US" w:eastAsia="en-US" w:bidi="ar-SA"/>
      </w:rPr>
    </w:lvl>
    <w:lvl w:ilvl="8" w:tplc="23C46350">
      <w:numFmt w:val="bullet"/>
      <w:lvlText w:val="•"/>
      <w:lvlJc w:val="left"/>
      <w:pPr>
        <w:ind w:left="6072" w:hanging="240"/>
      </w:pPr>
      <w:rPr>
        <w:rFonts w:hint="default"/>
        <w:lang w:val="en-US" w:eastAsia="en-US" w:bidi="ar-SA"/>
      </w:rPr>
    </w:lvl>
  </w:abstractNum>
  <w:abstractNum w:abstractNumId="8" w15:restartNumberingAfterBreak="0">
    <w:nsid w:val="14A94ADC"/>
    <w:multiLevelType w:val="hybridMultilevel"/>
    <w:tmpl w:val="57EC6BAE"/>
    <w:lvl w:ilvl="0" w:tplc="5ACA9146">
      <w:start w:val="1"/>
      <w:numFmt w:val="decimal"/>
      <w:lvlText w:val="%1"/>
      <w:lvlJc w:val="left"/>
      <w:pPr>
        <w:ind w:left="1018" w:hanging="261"/>
        <w:jc w:val="left"/>
      </w:pPr>
      <w:rPr>
        <w:rFonts w:ascii="Arial" w:eastAsia="Arial" w:hAnsi="Arial" w:cs="Arial" w:hint="default"/>
        <w:b/>
        <w:bCs/>
        <w:w w:val="99"/>
        <w:sz w:val="18"/>
        <w:szCs w:val="18"/>
        <w:lang w:val="en-US" w:eastAsia="en-US" w:bidi="ar-SA"/>
      </w:rPr>
    </w:lvl>
    <w:lvl w:ilvl="1" w:tplc="972CEBDC">
      <w:numFmt w:val="bullet"/>
      <w:lvlText w:val="•"/>
      <w:lvlJc w:val="left"/>
      <w:pPr>
        <w:ind w:left="1658" w:hanging="261"/>
      </w:pPr>
      <w:rPr>
        <w:rFonts w:hint="default"/>
        <w:lang w:val="en-US" w:eastAsia="en-US" w:bidi="ar-SA"/>
      </w:rPr>
    </w:lvl>
    <w:lvl w:ilvl="2" w:tplc="ECDEBCFA">
      <w:numFmt w:val="bullet"/>
      <w:lvlText w:val="•"/>
      <w:lvlJc w:val="left"/>
      <w:pPr>
        <w:ind w:left="2296" w:hanging="261"/>
      </w:pPr>
      <w:rPr>
        <w:rFonts w:hint="default"/>
        <w:lang w:val="en-US" w:eastAsia="en-US" w:bidi="ar-SA"/>
      </w:rPr>
    </w:lvl>
    <w:lvl w:ilvl="3" w:tplc="725EE0DE">
      <w:numFmt w:val="bullet"/>
      <w:lvlText w:val="•"/>
      <w:lvlJc w:val="left"/>
      <w:pPr>
        <w:ind w:left="2934" w:hanging="261"/>
      </w:pPr>
      <w:rPr>
        <w:rFonts w:hint="default"/>
        <w:lang w:val="en-US" w:eastAsia="en-US" w:bidi="ar-SA"/>
      </w:rPr>
    </w:lvl>
    <w:lvl w:ilvl="4" w:tplc="52306AD0">
      <w:numFmt w:val="bullet"/>
      <w:lvlText w:val="•"/>
      <w:lvlJc w:val="left"/>
      <w:pPr>
        <w:ind w:left="3572" w:hanging="261"/>
      </w:pPr>
      <w:rPr>
        <w:rFonts w:hint="default"/>
        <w:lang w:val="en-US" w:eastAsia="en-US" w:bidi="ar-SA"/>
      </w:rPr>
    </w:lvl>
    <w:lvl w:ilvl="5" w:tplc="0E808462">
      <w:numFmt w:val="bullet"/>
      <w:lvlText w:val="•"/>
      <w:lvlJc w:val="left"/>
      <w:pPr>
        <w:ind w:left="4210" w:hanging="261"/>
      </w:pPr>
      <w:rPr>
        <w:rFonts w:hint="default"/>
        <w:lang w:val="en-US" w:eastAsia="en-US" w:bidi="ar-SA"/>
      </w:rPr>
    </w:lvl>
    <w:lvl w:ilvl="6" w:tplc="30D0E18C">
      <w:numFmt w:val="bullet"/>
      <w:lvlText w:val="•"/>
      <w:lvlJc w:val="left"/>
      <w:pPr>
        <w:ind w:left="4848" w:hanging="261"/>
      </w:pPr>
      <w:rPr>
        <w:rFonts w:hint="default"/>
        <w:lang w:val="en-US" w:eastAsia="en-US" w:bidi="ar-SA"/>
      </w:rPr>
    </w:lvl>
    <w:lvl w:ilvl="7" w:tplc="638A3C9C">
      <w:numFmt w:val="bullet"/>
      <w:lvlText w:val="•"/>
      <w:lvlJc w:val="left"/>
      <w:pPr>
        <w:ind w:left="5486" w:hanging="261"/>
      </w:pPr>
      <w:rPr>
        <w:rFonts w:hint="default"/>
        <w:lang w:val="en-US" w:eastAsia="en-US" w:bidi="ar-SA"/>
      </w:rPr>
    </w:lvl>
    <w:lvl w:ilvl="8" w:tplc="B4B04408">
      <w:numFmt w:val="bullet"/>
      <w:lvlText w:val="•"/>
      <w:lvlJc w:val="left"/>
      <w:pPr>
        <w:ind w:left="6124" w:hanging="261"/>
      </w:pPr>
      <w:rPr>
        <w:rFonts w:hint="default"/>
        <w:lang w:val="en-US" w:eastAsia="en-US" w:bidi="ar-SA"/>
      </w:rPr>
    </w:lvl>
  </w:abstractNum>
  <w:abstractNum w:abstractNumId="9" w15:restartNumberingAfterBreak="0">
    <w:nsid w:val="16C07EE7"/>
    <w:multiLevelType w:val="hybridMultilevel"/>
    <w:tmpl w:val="951CDE3E"/>
    <w:lvl w:ilvl="0" w:tplc="6EEA7B5E">
      <w:numFmt w:val="bullet"/>
      <w:lvlText w:val="•"/>
      <w:lvlJc w:val="left"/>
      <w:pPr>
        <w:ind w:left="394" w:hanging="161"/>
      </w:pPr>
      <w:rPr>
        <w:rFonts w:ascii="Trebuchet MS" w:eastAsia="Trebuchet MS" w:hAnsi="Trebuchet MS" w:cs="Trebuchet MS" w:hint="default"/>
        <w:w w:val="95"/>
        <w:sz w:val="17"/>
        <w:szCs w:val="17"/>
        <w:lang w:val="en-US" w:eastAsia="en-US" w:bidi="ar-SA"/>
      </w:rPr>
    </w:lvl>
    <w:lvl w:ilvl="1" w:tplc="4454CE44">
      <w:numFmt w:val="bullet"/>
      <w:lvlText w:val="•"/>
      <w:lvlJc w:val="left"/>
      <w:pPr>
        <w:ind w:left="641" w:hanging="161"/>
      </w:pPr>
      <w:rPr>
        <w:rFonts w:ascii="Trebuchet MS" w:eastAsia="Trebuchet MS" w:hAnsi="Trebuchet MS" w:cs="Trebuchet MS" w:hint="default"/>
        <w:w w:val="95"/>
        <w:sz w:val="17"/>
        <w:szCs w:val="17"/>
        <w:lang w:val="en-US" w:eastAsia="en-US" w:bidi="ar-SA"/>
      </w:rPr>
    </w:lvl>
    <w:lvl w:ilvl="2" w:tplc="8BE2FFDC">
      <w:numFmt w:val="bullet"/>
      <w:lvlText w:val="•"/>
      <w:lvlJc w:val="left"/>
      <w:pPr>
        <w:ind w:left="2488" w:hanging="161"/>
      </w:pPr>
      <w:rPr>
        <w:rFonts w:ascii="Trebuchet MS" w:eastAsia="Trebuchet MS" w:hAnsi="Trebuchet MS" w:cs="Trebuchet MS" w:hint="default"/>
        <w:w w:val="95"/>
        <w:sz w:val="17"/>
        <w:szCs w:val="17"/>
        <w:lang w:val="en-US" w:eastAsia="en-US" w:bidi="ar-SA"/>
      </w:rPr>
    </w:lvl>
    <w:lvl w:ilvl="3" w:tplc="458C8312">
      <w:numFmt w:val="bullet"/>
      <w:lvlText w:val="•"/>
      <w:lvlJc w:val="left"/>
      <w:pPr>
        <w:ind w:left="2827" w:hanging="161"/>
      </w:pPr>
      <w:rPr>
        <w:rFonts w:hint="default"/>
        <w:lang w:val="en-US" w:eastAsia="en-US" w:bidi="ar-SA"/>
      </w:rPr>
    </w:lvl>
    <w:lvl w:ilvl="4" w:tplc="AA1C60EE">
      <w:numFmt w:val="bullet"/>
      <w:lvlText w:val="•"/>
      <w:lvlJc w:val="left"/>
      <w:pPr>
        <w:ind w:left="3175" w:hanging="161"/>
      </w:pPr>
      <w:rPr>
        <w:rFonts w:hint="default"/>
        <w:lang w:val="en-US" w:eastAsia="en-US" w:bidi="ar-SA"/>
      </w:rPr>
    </w:lvl>
    <w:lvl w:ilvl="5" w:tplc="0D1C273A">
      <w:numFmt w:val="bullet"/>
      <w:lvlText w:val="•"/>
      <w:lvlJc w:val="left"/>
      <w:pPr>
        <w:ind w:left="3523" w:hanging="161"/>
      </w:pPr>
      <w:rPr>
        <w:rFonts w:hint="default"/>
        <w:lang w:val="en-US" w:eastAsia="en-US" w:bidi="ar-SA"/>
      </w:rPr>
    </w:lvl>
    <w:lvl w:ilvl="6" w:tplc="62DCF53A">
      <w:numFmt w:val="bullet"/>
      <w:lvlText w:val="•"/>
      <w:lvlJc w:val="left"/>
      <w:pPr>
        <w:ind w:left="3871" w:hanging="161"/>
      </w:pPr>
      <w:rPr>
        <w:rFonts w:hint="default"/>
        <w:lang w:val="en-US" w:eastAsia="en-US" w:bidi="ar-SA"/>
      </w:rPr>
    </w:lvl>
    <w:lvl w:ilvl="7" w:tplc="3FBA34D8">
      <w:numFmt w:val="bullet"/>
      <w:lvlText w:val="•"/>
      <w:lvlJc w:val="left"/>
      <w:pPr>
        <w:ind w:left="4219" w:hanging="161"/>
      </w:pPr>
      <w:rPr>
        <w:rFonts w:hint="default"/>
        <w:lang w:val="en-US" w:eastAsia="en-US" w:bidi="ar-SA"/>
      </w:rPr>
    </w:lvl>
    <w:lvl w:ilvl="8" w:tplc="979EFBC0">
      <w:numFmt w:val="bullet"/>
      <w:lvlText w:val="•"/>
      <w:lvlJc w:val="left"/>
      <w:pPr>
        <w:ind w:left="4567" w:hanging="161"/>
      </w:pPr>
      <w:rPr>
        <w:rFonts w:hint="default"/>
        <w:lang w:val="en-US" w:eastAsia="en-US" w:bidi="ar-SA"/>
      </w:rPr>
    </w:lvl>
  </w:abstractNum>
  <w:abstractNum w:abstractNumId="10" w15:restartNumberingAfterBreak="0">
    <w:nsid w:val="18070C2E"/>
    <w:multiLevelType w:val="hybridMultilevel"/>
    <w:tmpl w:val="F3245FB2"/>
    <w:lvl w:ilvl="0" w:tplc="9CEC9894">
      <w:numFmt w:val="bullet"/>
      <w:lvlText w:val="•"/>
      <w:lvlJc w:val="left"/>
      <w:pPr>
        <w:ind w:left="638" w:hanging="161"/>
      </w:pPr>
      <w:rPr>
        <w:rFonts w:ascii="Trebuchet MS" w:eastAsia="Trebuchet MS" w:hAnsi="Trebuchet MS" w:cs="Trebuchet MS" w:hint="default"/>
        <w:w w:val="95"/>
        <w:sz w:val="17"/>
        <w:szCs w:val="17"/>
        <w:lang w:val="en-US" w:eastAsia="en-US" w:bidi="ar-SA"/>
      </w:rPr>
    </w:lvl>
    <w:lvl w:ilvl="1" w:tplc="15D02268">
      <w:numFmt w:val="bullet"/>
      <w:lvlText w:val="•"/>
      <w:lvlJc w:val="left"/>
      <w:pPr>
        <w:ind w:left="2389" w:hanging="161"/>
      </w:pPr>
      <w:rPr>
        <w:rFonts w:ascii="Trebuchet MS" w:eastAsia="Trebuchet MS" w:hAnsi="Trebuchet MS" w:cs="Trebuchet MS" w:hint="default"/>
        <w:w w:val="95"/>
        <w:sz w:val="17"/>
        <w:szCs w:val="17"/>
        <w:lang w:val="en-US" w:eastAsia="en-US" w:bidi="ar-SA"/>
      </w:rPr>
    </w:lvl>
    <w:lvl w:ilvl="2" w:tplc="795652BC">
      <w:numFmt w:val="bullet"/>
      <w:lvlText w:val="•"/>
      <w:lvlJc w:val="left"/>
      <w:pPr>
        <w:ind w:left="2738" w:hanging="161"/>
      </w:pPr>
      <w:rPr>
        <w:rFonts w:hint="default"/>
        <w:lang w:val="en-US" w:eastAsia="en-US" w:bidi="ar-SA"/>
      </w:rPr>
    </w:lvl>
    <w:lvl w:ilvl="3" w:tplc="78863BF4">
      <w:numFmt w:val="bullet"/>
      <w:lvlText w:val="•"/>
      <w:lvlJc w:val="left"/>
      <w:pPr>
        <w:ind w:left="3097" w:hanging="161"/>
      </w:pPr>
      <w:rPr>
        <w:rFonts w:hint="default"/>
        <w:lang w:val="en-US" w:eastAsia="en-US" w:bidi="ar-SA"/>
      </w:rPr>
    </w:lvl>
    <w:lvl w:ilvl="4" w:tplc="4992EB3E">
      <w:numFmt w:val="bullet"/>
      <w:lvlText w:val="•"/>
      <w:lvlJc w:val="left"/>
      <w:pPr>
        <w:ind w:left="3456" w:hanging="161"/>
      </w:pPr>
      <w:rPr>
        <w:rFonts w:hint="default"/>
        <w:lang w:val="en-US" w:eastAsia="en-US" w:bidi="ar-SA"/>
      </w:rPr>
    </w:lvl>
    <w:lvl w:ilvl="5" w:tplc="666E0CFE">
      <w:numFmt w:val="bullet"/>
      <w:lvlText w:val="•"/>
      <w:lvlJc w:val="left"/>
      <w:pPr>
        <w:ind w:left="3815" w:hanging="161"/>
      </w:pPr>
      <w:rPr>
        <w:rFonts w:hint="default"/>
        <w:lang w:val="en-US" w:eastAsia="en-US" w:bidi="ar-SA"/>
      </w:rPr>
    </w:lvl>
    <w:lvl w:ilvl="6" w:tplc="A8C40458">
      <w:numFmt w:val="bullet"/>
      <w:lvlText w:val="•"/>
      <w:lvlJc w:val="left"/>
      <w:pPr>
        <w:ind w:left="4174" w:hanging="161"/>
      </w:pPr>
      <w:rPr>
        <w:rFonts w:hint="default"/>
        <w:lang w:val="en-US" w:eastAsia="en-US" w:bidi="ar-SA"/>
      </w:rPr>
    </w:lvl>
    <w:lvl w:ilvl="7" w:tplc="17E29AF0">
      <w:numFmt w:val="bullet"/>
      <w:lvlText w:val="•"/>
      <w:lvlJc w:val="left"/>
      <w:pPr>
        <w:ind w:left="4533" w:hanging="161"/>
      </w:pPr>
      <w:rPr>
        <w:rFonts w:hint="default"/>
        <w:lang w:val="en-US" w:eastAsia="en-US" w:bidi="ar-SA"/>
      </w:rPr>
    </w:lvl>
    <w:lvl w:ilvl="8" w:tplc="53623F42">
      <w:numFmt w:val="bullet"/>
      <w:lvlText w:val="•"/>
      <w:lvlJc w:val="left"/>
      <w:pPr>
        <w:ind w:left="4892" w:hanging="161"/>
      </w:pPr>
      <w:rPr>
        <w:rFonts w:hint="default"/>
        <w:lang w:val="en-US" w:eastAsia="en-US" w:bidi="ar-SA"/>
      </w:rPr>
    </w:lvl>
  </w:abstractNum>
  <w:abstractNum w:abstractNumId="11" w15:restartNumberingAfterBreak="0">
    <w:nsid w:val="18984660"/>
    <w:multiLevelType w:val="hybridMultilevel"/>
    <w:tmpl w:val="23C6EADE"/>
    <w:lvl w:ilvl="0" w:tplc="CD409CBA">
      <w:numFmt w:val="bullet"/>
      <w:lvlText w:val="•"/>
      <w:lvlJc w:val="left"/>
      <w:pPr>
        <w:ind w:left="599" w:hanging="161"/>
      </w:pPr>
      <w:rPr>
        <w:rFonts w:ascii="Trebuchet MS" w:eastAsia="Trebuchet MS" w:hAnsi="Trebuchet MS" w:cs="Trebuchet MS" w:hint="default"/>
        <w:w w:val="95"/>
        <w:sz w:val="17"/>
        <w:szCs w:val="17"/>
        <w:lang w:val="en-US" w:eastAsia="en-US" w:bidi="ar-SA"/>
      </w:rPr>
    </w:lvl>
    <w:lvl w:ilvl="1" w:tplc="22AA361A">
      <w:numFmt w:val="bullet"/>
      <w:lvlText w:val="•"/>
      <w:lvlJc w:val="left"/>
      <w:pPr>
        <w:ind w:left="2389" w:hanging="161"/>
      </w:pPr>
      <w:rPr>
        <w:rFonts w:ascii="Trebuchet MS" w:eastAsia="Trebuchet MS" w:hAnsi="Trebuchet MS" w:cs="Trebuchet MS" w:hint="default"/>
        <w:w w:val="95"/>
        <w:sz w:val="17"/>
        <w:szCs w:val="17"/>
        <w:lang w:val="en-US" w:eastAsia="en-US" w:bidi="ar-SA"/>
      </w:rPr>
    </w:lvl>
    <w:lvl w:ilvl="2" w:tplc="F3E666DC">
      <w:numFmt w:val="bullet"/>
      <w:lvlText w:val="•"/>
      <w:lvlJc w:val="left"/>
      <w:pPr>
        <w:ind w:left="2738" w:hanging="161"/>
      </w:pPr>
      <w:rPr>
        <w:rFonts w:hint="default"/>
        <w:lang w:val="en-US" w:eastAsia="en-US" w:bidi="ar-SA"/>
      </w:rPr>
    </w:lvl>
    <w:lvl w:ilvl="3" w:tplc="7278EB62">
      <w:numFmt w:val="bullet"/>
      <w:lvlText w:val="•"/>
      <w:lvlJc w:val="left"/>
      <w:pPr>
        <w:ind w:left="3097" w:hanging="161"/>
      </w:pPr>
      <w:rPr>
        <w:rFonts w:hint="default"/>
        <w:lang w:val="en-US" w:eastAsia="en-US" w:bidi="ar-SA"/>
      </w:rPr>
    </w:lvl>
    <w:lvl w:ilvl="4" w:tplc="99C4710A">
      <w:numFmt w:val="bullet"/>
      <w:lvlText w:val="•"/>
      <w:lvlJc w:val="left"/>
      <w:pPr>
        <w:ind w:left="3456" w:hanging="161"/>
      </w:pPr>
      <w:rPr>
        <w:rFonts w:hint="default"/>
        <w:lang w:val="en-US" w:eastAsia="en-US" w:bidi="ar-SA"/>
      </w:rPr>
    </w:lvl>
    <w:lvl w:ilvl="5" w:tplc="069E5866">
      <w:numFmt w:val="bullet"/>
      <w:lvlText w:val="•"/>
      <w:lvlJc w:val="left"/>
      <w:pPr>
        <w:ind w:left="3815" w:hanging="161"/>
      </w:pPr>
      <w:rPr>
        <w:rFonts w:hint="default"/>
        <w:lang w:val="en-US" w:eastAsia="en-US" w:bidi="ar-SA"/>
      </w:rPr>
    </w:lvl>
    <w:lvl w:ilvl="6" w:tplc="9B2EC1A4">
      <w:numFmt w:val="bullet"/>
      <w:lvlText w:val="•"/>
      <w:lvlJc w:val="left"/>
      <w:pPr>
        <w:ind w:left="4174" w:hanging="161"/>
      </w:pPr>
      <w:rPr>
        <w:rFonts w:hint="default"/>
        <w:lang w:val="en-US" w:eastAsia="en-US" w:bidi="ar-SA"/>
      </w:rPr>
    </w:lvl>
    <w:lvl w:ilvl="7" w:tplc="5CA20B18">
      <w:numFmt w:val="bullet"/>
      <w:lvlText w:val="•"/>
      <w:lvlJc w:val="left"/>
      <w:pPr>
        <w:ind w:left="4533" w:hanging="161"/>
      </w:pPr>
      <w:rPr>
        <w:rFonts w:hint="default"/>
        <w:lang w:val="en-US" w:eastAsia="en-US" w:bidi="ar-SA"/>
      </w:rPr>
    </w:lvl>
    <w:lvl w:ilvl="8" w:tplc="1BE2ED58">
      <w:numFmt w:val="bullet"/>
      <w:lvlText w:val="•"/>
      <w:lvlJc w:val="left"/>
      <w:pPr>
        <w:ind w:left="4892" w:hanging="161"/>
      </w:pPr>
      <w:rPr>
        <w:rFonts w:hint="default"/>
        <w:lang w:val="en-US" w:eastAsia="en-US" w:bidi="ar-SA"/>
      </w:rPr>
    </w:lvl>
  </w:abstractNum>
  <w:abstractNum w:abstractNumId="12" w15:restartNumberingAfterBreak="0">
    <w:nsid w:val="1D190A9C"/>
    <w:multiLevelType w:val="hybridMultilevel"/>
    <w:tmpl w:val="4DD8CA30"/>
    <w:lvl w:ilvl="0" w:tplc="48847370">
      <w:start w:val="1"/>
      <w:numFmt w:val="decimal"/>
      <w:lvlText w:val="%1"/>
      <w:lvlJc w:val="left"/>
      <w:pPr>
        <w:ind w:left="978" w:hanging="261"/>
        <w:jc w:val="left"/>
      </w:pPr>
      <w:rPr>
        <w:rFonts w:ascii="Arial" w:eastAsia="Arial" w:hAnsi="Arial" w:cs="Arial" w:hint="default"/>
        <w:b/>
        <w:bCs/>
        <w:w w:val="99"/>
        <w:sz w:val="18"/>
        <w:szCs w:val="18"/>
        <w:lang w:val="en-US" w:eastAsia="en-US" w:bidi="ar-SA"/>
      </w:rPr>
    </w:lvl>
    <w:lvl w:ilvl="1" w:tplc="1DA484C4">
      <w:numFmt w:val="bullet"/>
      <w:lvlText w:val="•"/>
      <w:lvlJc w:val="left"/>
      <w:pPr>
        <w:ind w:left="1622" w:hanging="261"/>
      </w:pPr>
      <w:rPr>
        <w:rFonts w:hint="default"/>
        <w:lang w:val="en-US" w:eastAsia="en-US" w:bidi="ar-SA"/>
      </w:rPr>
    </w:lvl>
    <w:lvl w:ilvl="2" w:tplc="EC8C7514">
      <w:numFmt w:val="bullet"/>
      <w:lvlText w:val="•"/>
      <w:lvlJc w:val="left"/>
      <w:pPr>
        <w:ind w:left="2264" w:hanging="261"/>
      </w:pPr>
      <w:rPr>
        <w:rFonts w:hint="default"/>
        <w:lang w:val="en-US" w:eastAsia="en-US" w:bidi="ar-SA"/>
      </w:rPr>
    </w:lvl>
    <w:lvl w:ilvl="3" w:tplc="E4F4EB30">
      <w:numFmt w:val="bullet"/>
      <w:lvlText w:val="•"/>
      <w:lvlJc w:val="left"/>
      <w:pPr>
        <w:ind w:left="2906" w:hanging="261"/>
      </w:pPr>
      <w:rPr>
        <w:rFonts w:hint="default"/>
        <w:lang w:val="en-US" w:eastAsia="en-US" w:bidi="ar-SA"/>
      </w:rPr>
    </w:lvl>
    <w:lvl w:ilvl="4" w:tplc="486CC652">
      <w:numFmt w:val="bullet"/>
      <w:lvlText w:val="•"/>
      <w:lvlJc w:val="left"/>
      <w:pPr>
        <w:ind w:left="3548" w:hanging="261"/>
      </w:pPr>
      <w:rPr>
        <w:rFonts w:hint="default"/>
        <w:lang w:val="en-US" w:eastAsia="en-US" w:bidi="ar-SA"/>
      </w:rPr>
    </w:lvl>
    <w:lvl w:ilvl="5" w:tplc="C6CE5F36">
      <w:numFmt w:val="bullet"/>
      <w:lvlText w:val="•"/>
      <w:lvlJc w:val="left"/>
      <w:pPr>
        <w:ind w:left="4190" w:hanging="261"/>
      </w:pPr>
      <w:rPr>
        <w:rFonts w:hint="default"/>
        <w:lang w:val="en-US" w:eastAsia="en-US" w:bidi="ar-SA"/>
      </w:rPr>
    </w:lvl>
    <w:lvl w:ilvl="6" w:tplc="FF76013A">
      <w:numFmt w:val="bullet"/>
      <w:lvlText w:val="•"/>
      <w:lvlJc w:val="left"/>
      <w:pPr>
        <w:ind w:left="4832" w:hanging="261"/>
      </w:pPr>
      <w:rPr>
        <w:rFonts w:hint="default"/>
        <w:lang w:val="en-US" w:eastAsia="en-US" w:bidi="ar-SA"/>
      </w:rPr>
    </w:lvl>
    <w:lvl w:ilvl="7" w:tplc="748216BA">
      <w:numFmt w:val="bullet"/>
      <w:lvlText w:val="•"/>
      <w:lvlJc w:val="left"/>
      <w:pPr>
        <w:ind w:left="5474" w:hanging="261"/>
      </w:pPr>
      <w:rPr>
        <w:rFonts w:hint="default"/>
        <w:lang w:val="en-US" w:eastAsia="en-US" w:bidi="ar-SA"/>
      </w:rPr>
    </w:lvl>
    <w:lvl w:ilvl="8" w:tplc="3306B808">
      <w:numFmt w:val="bullet"/>
      <w:lvlText w:val="•"/>
      <w:lvlJc w:val="left"/>
      <w:pPr>
        <w:ind w:left="6116" w:hanging="261"/>
      </w:pPr>
      <w:rPr>
        <w:rFonts w:hint="default"/>
        <w:lang w:val="en-US" w:eastAsia="en-US" w:bidi="ar-SA"/>
      </w:rPr>
    </w:lvl>
  </w:abstractNum>
  <w:abstractNum w:abstractNumId="13" w15:restartNumberingAfterBreak="0">
    <w:nsid w:val="20B1579B"/>
    <w:multiLevelType w:val="hybridMultilevel"/>
    <w:tmpl w:val="22E87E76"/>
    <w:lvl w:ilvl="0" w:tplc="EBE8D188">
      <w:start w:val="3"/>
      <w:numFmt w:val="decimal"/>
      <w:lvlText w:val="%1"/>
      <w:lvlJc w:val="left"/>
      <w:pPr>
        <w:ind w:left="678" w:hanging="330"/>
        <w:jc w:val="left"/>
      </w:pPr>
      <w:rPr>
        <w:rFonts w:hint="default"/>
        <w:lang w:val="en-US" w:eastAsia="en-US" w:bidi="ar-SA"/>
      </w:rPr>
    </w:lvl>
    <w:lvl w:ilvl="1" w:tplc="DF8E0F34">
      <w:start w:val="8"/>
      <w:numFmt w:val="decimal"/>
      <w:lvlText w:val="%1.%2"/>
      <w:lvlJc w:val="left"/>
      <w:pPr>
        <w:ind w:left="678" w:hanging="330"/>
        <w:jc w:val="left"/>
      </w:pPr>
      <w:rPr>
        <w:rFonts w:ascii="Trebuchet MS" w:eastAsia="Trebuchet MS" w:hAnsi="Trebuchet MS" w:cs="Trebuchet MS" w:hint="default"/>
        <w:spacing w:val="-1"/>
        <w:w w:val="93"/>
        <w:sz w:val="20"/>
        <w:szCs w:val="20"/>
        <w:lang w:val="en-US" w:eastAsia="en-US" w:bidi="ar-SA"/>
      </w:rPr>
    </w:lvl>
    <w:lvl w:ilvl="2" w:tplc="8012AAA0">
      <w:numFmt w:val="bullet"/>
      <w:lvlText w:val="•"/>
      <w:lvlJc w:val="left"/>
      <w:pPr>
        <w:ind w:left="2024" w:hanging="330"/>
      </w:pPr>
      <w:rPr>
        <w:rFonts w:hint="default"/>
        <w:lang w:val="en-US" w:eastAsia="en-US" w:bidi="ar-SA"/>
      </w:rPr>
    </w:lvl>
    <w:lvl w:ilvl="3" w:tplc="2AFAFEA0">
      <w:numFmt w:val="bullet"/>
      <w:lvlText w:val="•"/>
      <w:lvlJc w:val="left"/>
      <w:pPr>
        <w:ind w:left="2696" w:hanging="330"/>
      </w:pPr>
      <w:rPr>
        <w:rFonts w:hint="default"/>
        <w:lang w:val="en-US" w:eastAsia="en-US" w:bidi="ar-SA"/>
      </w:rPr>
    </w:lvl>
    <w:lvl w:ilvl="4" w:tplc="E00E1742">
      <w:numFmt w:val="bullet"/>
      <w:lvlText w:val="•"/>
      <w:lvlJc w:val="left"/>
      <w:pPr>
        <w:ind w:left="3368" w:hanging="330"/>
      </w:pPr>
      <w:rPr>
        <w:rFonts w:hint="default"/>
        <w:lang w:val="en-US" w:eastAsia="en-US" w:bidi="ar-SA"/>
      </w:rPr>
    </w:lvl>
    <w:lvl w:ilvl="5" w:tplc="96CA3C50">
      <w:numFmt w:val="bullet"/>
      <w:lvlText w:val="•"/>
      <w:lvlJc w:val="left"/>
      <w:pPr>
        <w:ind w:left="4040" w:hanging="330"/>
      </w:pPr>
      <w:rPr>
        <w:rFonts w:hint="default"/>
        <w:lang w:val="en-US" w:eastAsia="en-US" w:bidi="ar-SA"/>
      </w:rPr>
    </w:lvl>
    <w:lvl w:ilvl="6" w:tplc="4740E166">
      <w:numFmt w:val="bullet"/>
      <w:lvlText w:val="•"/>
      <w:lvlJc w:val="left"/>
      <w:pPr>
        <w:ind w:left="4712" w:hanging="330"/>
      </w:pPr>
      <w:rPr>
        <w:rFonts w:hint="default"/>
        <w:lang w:val="en-US" w:eastAsia="en-US" w:bidi="ar-SA"/>
      </w:rPr>
    </w:lvl>
    <w:lvl w:ilvl="7" w:tplc="AC385C50">
      <w:numFmt w:val="bullet"/>
      <w:lvlText w:val="•"/>
      <w:lvlJc w:val="left"/>
      <w:pPr>
        <w:ind w:left="5384" w:hanging="330"/>
      </w:pPr>
      <w:rPr>
        <w:rFonts w:hint="default"/>
        <w:lang w:val="en-US" w:eastAsia="en-US" w:bidi="ar-SA"/>
      </w:rPr>
    </w:lvl>
    <w:lvl w:ilvl="8" w:tplc="BB228312">
      <w:numFmt w:val="bullet"/>
      <w:lvlText w:val="•"/>
      <w:lvlJc w:val="left"/>
      <w:pPr>
        <w:ind w:left="6056" w:hanging="330"/>
      </w:pPr>
      <w:rPr>
        <w:rFonts w:hint="default"/>
        <w:lang w:val="en-US" w:eastAsia="en-US" w:bidi="ar-SA"/>
      </w:rPr>
    </w:lvl>
  </w:abstractNum>
  <w:abstractNum w:abstractNumId="14" w15:restartNumberingAfterBreak="0">
    <w:nsid w:val="20C67D31"/>
    <w:multiLevelType w:val="hybridMultilevel"/>
    <w:tmpl w:val="2FE60A76"/>
    <w:lvl w:ilvl="0" w:tplc="D004BED2">
      <w:start w:val="1"/>
      <w:numFmt w:val="decimal"/>
      <w:lvlText w:val="%1"/>
      <w:lvlJc w:val="left"/>
      <w:pPr>
        <w:ind w:left="978" w:hanging="261"/>
        <w:jc w:val="right"/>
      </w:pPr>
      <w:rPr>
        <w:rFonts w:ascii="Arial" w:eastAsia="Arial" w:hAnsi="Arial" w:cs="Arial" w:hint="default"/>
        <w:b/>
        <w:bCs/>
        <w:w w:val="99"/>
        <w:sz w:val="18"/>
        <w:szCs w:val="18"/>
        <w:lang w:val="en-US" w:eastAsia="en-US" w:bidi="ar-SA"/>
      </w:rPr>
    </w:lvl>
    <w:lvl w:ilvl="1" w:tplc="F0E28E3E">
      <w:numFmt w:val="bullet"/>
      <w:lvlText w:val="•"/>
      <w:lvlJc w:val="left"/>
      <w:pPr>
        <w:ind w:left="1622" w:hanging="261"/>
      </w:pPr>
      <w:rPr>
        <w:rFonts w:hint="default"/>
        <w:lang w:val="en-US" w:eastAsia="en-US" w:bidi="ar-SA"/>
      </w:rPr>
    </w:lvl>
    <w:lvl w:ilvl="2" w:tplc="4B9AA8CA">
      <w:numFmt w:val="bullet"/>
      <w:lvlText w:val="•"/>
      <w:lvlJc w:val="left"/>
      <w:pPr>
        <w:ind w:left="2264" w:hanging="261"/>
      </w:pPr>
      <w:rPr>
        <w:rFonts w:hint="default"/>
        <w:lang w:val="en-US" w:eastAsia="en-US" w:bidi="ar-SA"/>
      </w:rPr>
    </w:lvl>
    <w:lvl w:ilvl="3" w:tplc="B73AB6EE">
      <w:numFmt w:val="bullet"/>
      <w:lvlText w:val="•"/>
      <w:lvlJc w:val="left"/>
      <w:pPr>
        <w:ind w:left="2906" w:hanging="261"/>
      </w:pPr>
      <w:rPr>
        <w:rFonts w:hint="default"/>
        <w:lang w:val="en-US" w:eastAsia="en-US" w:bidi="ar-SA"/>
      </w:rPr>
    </w:lvl>
    <w:lvl w:ilvl="4" w:tplc="469C41AE">
      <w:numFmt w:val="bullet"/>
      <w:lvlText w:val="•"/>
      <w:lvlJc w:val="left"/>
      <w:pPr>
        <w:ind w:left="3548" w:hanging="261"/>
      </w:pPr>
      <w:rPr>
        <w:rFonts w:hint="default"/>
        <w:lang w:val="en-US" w:eastAsia="en-US" w:bidi="ar-SA"/>
      </w:rPr>
    </w:lvl>
    <w:lvl w:ilvl="5" w:tplc="023AEDE8">
      <w:numFmt w:val="bullet"/>
      <w:lvlText w:val="•"/>
      <w:lvlJc w:val="left"/>
      <w:pPr>
        <w:ind w:left="4190" w:hanging="261"/>
      </w:pPr>
      <w:rPr>
        <w:rFonts w:hint="default"/>
        <w:lang w:val="en-US" w:eastAsia="en-US" w:bidi="ar-SA"/>
      </w:rPr>
    </w:lvl>
    <w:lvl w:ilvl="6" w:tplc="A58C7FD8">
      <w:numFmt w:val="bullet"/>
      <w:lvlText w:val="•"/>
      <w:lvlJc w:val="left"/>
      <w:pPr>
        <w:ind w:left="4832" w:hanging="261"/>
      </w:pPr>
      <w:rPr>
        <w:rFonts w:hint="default"/>
        <w:lang w:val="en-US" w:eastAsia="en-US" w:bidi="ar-SA"/>
      </w:rPr>
    </w:lvl>
    <w:lvl w:ilvl="7" w:tplc="E96C66D4">
      <w:numFmt w:val="bullet"/>
      <w:lvlText w:val="•"/>
      <w:lvlJc w:val="left"/>
      <w:pPr>
        <w:ind w:left="5474" w:hanging="261"/>
      </w:pPr>
      <w:rPr>
        <w:rFonts w:hint="default"/>
        <w:lang w:val="en-US" w:eastAsia="en-US" w:bidi="ar-SA"/>
      </w:rPr>
    </w:lvl>
    <w:lvl w:ilvl="8" w:tplc="35B23AEA">
      <w:numFmt w:val="bullet"/>
      <w:lvlText w:val="•"/>
      <w:lvlJc w:val="left"/>
      <w:pPr>
        <w:ind w:left="6116" w:hanging="261"/>
      </w:pPr>
      <w:rPr>
        <w:rFonts w:hint="default"/>
        <w:lang w:val="en-US" w:eastAsia="en-US" w:bidi="ar-SA"/>
      </w:rPr>
    </w:lvl>
  </w:abstractNum>
  <w:abstractNum w:abstractNumId="15" w15:restartNumberingAfterBreak="0">
    <w:nsid w:val="22293012"/>
    <w:multiLevelType w:val="hybridMultilevel"/>
    <w:tmpl w:val="B7523250"/>
    <w:lvl w:ilvl="0" w:tplc="98EE7CDE">
      <w:start w:val="1"/>
      <w:numFmt w:val="decimal"/>
      <w:lvlText w:val="%1"/>
      <w:lvlJc w:val="left"/>
      <w:pPr>
        <w:ind w:left="978" w:hanging="261"/>
        <w:jc w:val="left"/>
      </w:pPr>
      <w:rPr>
        <w:rFonts w:ascii="Arial" w:eastAsia="Arial" w:hAnsi="Arial" w:cs="Arial" w:hint="default"/>
        <w:b/>
        <w:bCs/>
        <w:w w:val="99"/>
        <w:sz w:val="18"/>
        <w:szCs w:val="18"/>
        <w:lang w:val="en-US" w:eastAsia="en-US" w:bidi="ar-SA"/>
      </w:rPr>
    </w:lvl>
    <w:lvl w:ilvl="1" w:tplc="EFA2ABFA">
      <w:numFmt w:val="bullet"/>
      <w:lvlText w:val="•"/>
      <w:lvlJc w:val="left"/>
      <w:pPr>
        <w:ind w:left="1622" w:hanging="261"/>
      </w:pPr>
      <w:rPr>
        <w:rFonts w:hint="default"/>
        <w:lang w:val="en-US" w:eastAsia="en-US" w:bidi="ar-SA"/>
      </w:rPr>
    </w:lvl>
    <w:lvl w:ilvl="2" w:tplc="0022835E">
      <w:numFmt w:val="bullet"/>
      <w:lvlText w:val="•"/>
      <w:lvlJc w:val="left"/>
      <w:pPr>
        <w:ind w:left="2264" w:hanging="261"/>
      </w:pPr>
      <w:rPr>
        <w:rFonts w:hint="default"/>
        <w:lang w:val="en-US" w:eastAsia="en-US" w:bidi="ar-SA"/>
      </w:rPr>
    </w:lvl>
    <w:lvl w:ilvl="3" w:tplc="2422A494">
      <w:numFmt w:val="bullet"/>
      <w:lvlText w:val="•"/>
      <w:lvlJc w:val="left"/>
      <w:pPr>
        <w:ind w:left="2906" w:hanging="261"/>
      </w:pPr>
      <w:rPr>
        <w:rFonts w:hint="default"/>
        <w:lang w:val="en-US" w:eastAsia="en-US" w:bidi="ar-SA"/>
      </w:rPr>
    </w:lvl>
    <w:lvl w:ilvl="4" w:tplc="3448FB9A">
      <w:numFmt w:val="bullet"/>
      <w:lvlText w:val="•"/>
      <w:lvlJc w:val="left"/>
      <w:pPr>
        <w:ind w:left="3548" w:hanging="261"/>
      </w:pPr>
      <w:rPr>
        <w:rFonts w:hint="default"/>
        <w:lang w:val="en-US" w:eastAsia="en-US" w:bidi="ar-SA"/>
      </w:rPr>
    </w:lvl>
    <w:lvl w:ilvl="5" w:tplc="0FDCCCD6">
      <w:numFmt w:val="bullet"/>
      <w:lvlText w:val="•"/>
      <w:lvlJc w:val="left"/>
      <w:pPr>
        <w:ind w:left="4190" w:hanging="261"/>
      </w:pPr>
      <w:rPr>
        <w:rFonts w:hint="default"/>
        <w:lang w:val="en-US" w:eastAsia="en-US" w:bidi="ar-SA"/>
      </w:rPr>
    </w:lvl>
    <w:lvl w:ilvl="6" w:tplc="EB2801E2">
      <w:numFmt w:val="bullet"/>
      <w:lvlText w:val="•"/>
      <w:lvlJc w:val="left"/>
      <w:pPr>
        <w:ind w:left="4832" w:hanging="261"/>
      </w:pPr>
      <w:rPr>
        <w:rFonts w:hint="default"/>
        <w:lang w:val="en-US" w:eastAsia="en-US" w:bidi="ar-SA"/>
      </w:rPr>
    </w:lvl>
    <w:lvl w:ilvl="7" w:tplc="AC2EE6A0">
      <w:numFmt w:val="bullet"/>
      <w:lvlText w:val="•"/>
      <w:lvlJc w:val="left"/>
      <w:pPr>
        <w:ind w:left="5474" w:hanging="261"/>
      </w:pPr>
      <w:rPr>
        <w:rFonts w:hint="default"/>
        <w:lang w:val="en-US" w:eastAsia="en-US" w:bidi="ar-SA"/>
      </w:rPr>
    </w:lvl>
    <w:lvl w:ilvl="8" w:tplc="46AEFFCA">
      <w:numFmt w:val="bullet"/>
      <w:lvlText w:val="•"/>
      <w:lvlJc w:val="left"/>
      <w:pPr>
        <w:ind w:left="6116" w:hanging="261"/>
      </w:pPr>
      <w:rPr>
        <w:rFonts w:hint="default"/>
        <w:lang w:val="en-US" w:eastAsia="en-US" w:bidi="ar-SA"/>
      </w:rPr>
    </w:lvl>
  </w:abstractNum>
  <w:abstractNum w:abstractNumId="16" w15:restartNumberingAfterBreak="0">
    <w:nsid w:val="26583BBB"/>
    <w:multiLevelType w:val="hybridMultilevel"/>
    <w:tmpl w:val="767C1080"/>
    <w:lvl w:ilvl="0" w:tplc="63D68A44">
      <w:start w:val="1"/>
      <w:numFmt w:val="decimal"/>
      <w:lvlText w:val="%1"/>
      <w:lvlJc w:val="left"/>
      <w:pPr>
        <w:ind w:left="758" w:hanging="220"/>
        <w:jc w:val="right"/>
      </w:pPr>
      <w:rPr>
        <w:rFonts w:hint="default"/>
        <w:b/>
        <w:bCs/>
        <w:w w:val="99"/>
        <w:lang w:val="en-US" w:eastAsia="en-US" w:bidi="ar-SA"/>
      </w:rPr>
    </w:lvl>
    <w:lvl w:ilvl="1" w:tplc="EC6A206C">
      <w:numFmt w:val="bullet"/>
      <w:lvlText w:val="•"/>
      <w:lvlJc w:val="left"/>
      <w:pPr>
        <w:ind w:left="1424" w:hanging="220"/>
      </w:pPr>
      <w:rPr>
        <w:rFonts w:hint="default"/>
        <w:lang w:val="en-US" w:eastAsia="en-US" w:bidi="ar-SA"/>
      </w:rPr>
    </w:lvl>
    <w:lvl w:ilvl="2" w:tplc="4F864B56">
      <w:numFmt w:val="bullet"/>
      <w:lvlText w:val="•"/>
      <w:lvlJc w:val="left"/>
      <w:pPr>
        <w:ind w:left="2088" w:hanging="220"/>
      </w:pPr>
      <w:rPr>
        <w:rFonts w:hint="default"/>
        <w:lang w:val="en-US" w:eastAsia="en-US" w:bidi="ar-SA"/>
      </w:rPr>
    </w:lvl>
    <w:lvl w:ilvl="3" w:tplc="96FE075A">
      <w:numFmt w:val="bullet"/>
      <w:lvlText w:val="•"/>
      <w:lvlJc w:val="left"/>
      <w:pPr>
        <w:ind w:left="2752" w:hanging="220"/>
      </w:pPr>
      <w:rPr>
        <w:rFonts w:hint="default"/>
        <w:lang w:val="en-US" w:eastAsia="en-US" w:bidi="ar-SA"/>
      </w:rPr>
    </w:lvl>
    <w:lvl w:ilvl="4" w:tplc="45729E54">
      <w:numFmt w:val="bullet"/>
      <w:lvlText w:val="•"/>
      <w:lvlJc w:val="left"/>
      <w:pPr>
        <w:ind w:left="3416" w:hanging="220"/>
      </w:pPr>
      <w:rPr>
        <w:rFonts w:hint="default"/>
        <w:lang w:val="en-US" w:eastAsia="en-US" w:bidi="ar-SA"/>
      </w:rPr>
    </w:lvl>
    <w:lvl w:ilvl="5" w:tplc="7658B1C0">
      <w:numFmt w:val="bullet"/>
      <w:lvlText w:val="•"/>
      <w:lvlJc w:val="left"/>
      <w:pPr>
        <w:ind w:left="4080" w:hanging="220"/>
      </w:pPr>
      <w:rPr>
        <w:rFonts w:hint="default"/>
        <w:lang w:val="en-US" w:eastAsia="en-US" w:bidi="ar-SA"/>
      </w:rPr>
    </w:lvl>
    <w:lvl w:ilvl="6" w:tplc="81C85552">
      <w:numFmt w:val="bullet"/>
      <w:lvlText w:val="•"/>
      <w:lvlJc w:val="left"/>
      <w:pPr>
        <w:ind w:left="4744" w:hanging="220"/>
      </w:pPr>
      <w:rPr>
        <w:rFonts w:hint="default"/>
        <w:lang w:val="en-US" w:eastAsia="en-US" w:bidi="ar-SA"/>
      </w:rPr>
    </w:lvl>
    <w:lvl w:ilvl="7" w:tplc="913AEE94">
      <w:numFmt w:val="bullet"/>
      <w:lvlText w:val="•"/>
      <w:lvlJc w:val="left"/>
      <w:pPr>
        <w:ind w:left="5408" w:hanging="220"/>
      </w:pPr>
      <w:rPr>
        <w:rFonts w:hint="default"/>
        <w:lang w:val="en-US" w:eastAsia="en-US" w:bidi="ar-SA"/>
      </w:rPr>
    </w:lvl>
    <w:lvl w:ilvl="8" w:tplc="544EB85A">
      <w:numFmt w:val="bullet"/>
      <w:lvlText w:val="•"/>
      <w:lvlJc w:val="left"/>
      <w:pPr>
        <w:ind w:left="6072" w:hanging="220"/>
      </w:pPr>
      <w:rPr>
        <w:rFonts w:hint="default"/>
        <w:lang w:val="en-US" w:eastAsia="en-US" w:bidi="ar-SA"/>
      </w:rPr>
    </w:lvl>
  </w:abstractNum>
  <w:abstractNum w:abstractNumId="17" w15:restartNumberingAfterBreak="0">
    <w:nsid w:val="27285233"/>
    <w:multiLevelType w:val="hybridMultilevel"/>
    <w:tmpl w:val="8550F552"/>
    <w:lvl w:ilvl="0" w:tplc="033680B8">
      <w:start w:val="1"/>
      <w:numFmt w:val="decimal"/>
      <w:lvlText w:val="%1"/>
      <w:lvlJc w:val="left"/>
      <w:pPr>
        <w:ind w:left="1021" w:hanging="261"/>
        <w:jc w:val="left"/>
      </w:pPr>
      <w:rPr>
        <w:rFonts w:ascii="Arial" w:eastAsia="Arial" w:hAnsi="Arial" w:cs="Arial" w:hint="default"/>
        <w:b/>
        <w:bCs/>
        <w:w w:val="99"/>
        <w:sz w:val="18"/>
        <w:szCs w:val="18"/>
        <w:lang w:val="en-US" w:eastAsia="en-US" w:bidi="ar-SA"/>
      </w:rPr>
    </w:lvl>
    <w:lvl w:ilvl="1" w:tplc="AB30CE4E">
      <w:numFmt w:val="bullet"/>
      <w:lvlText w:val="•"/>
      <w:lvlJc w:val="left"/>
      <w:pPr>
        <w:ind w:left="1658" w:hanging="261"/>
      </w:pPr>
      <w:rPr>
        <w:rFonts w:hint="default"/>
        <w:lang w:val="en-US" w:eastAsia="en-US" w:bidi="ar-SA"/>
      </w:rPr>
    </w:lvl>
    <w:lvl w:ilvl="2" w:tplc="44C47D52">
      <w:numFmt w:val="bullet"/>
      <w:lvlText w:val="•"/>
      <w:lvlJc w:val="left"/>
      <w:pPr>
        <w:ind w:left="2296" w:hanging="261"/>
      </w:pPr>
      <w:rPr>
        <w:rFonts w:hint="default"/>
        <w:lang w:val="en-US" w:eastAsia="en-US" w:bidi="ar-SA"/>
      </w:rPr>
    </w:lvl>
    <w:lvl w:ilvl="3" w:tplc="3B50EB90">
      <w:numFmt w:val="bullet"/>
      <w:lvlText w:val="•"/>
      <w:lvlJc w:val="left"/>
      <w:pPr>
        <w:ind w:left="2934" w:hanging="261"/>
      </w:pPr>
      <w:rPr>
        <w:rFonts w:hint="default"/>
        <w:lang w:val="en-US" w:eastAsia="en-US" w:bidi="ar-SA"/>
      </w:rPr>
    </w:lvl>
    <w:lvl w:ilvl="4" w:tplc="ACACF030">
      <w:numFmt w:val="bullet"/>
      <w:lvlText w:val="•"/>
      <w:lvlJc w:val="left"/>
      <w:pPr>
        <w:ind w:left="3572" w:hanging="261"/>
      </w:pPr>
      <w:rPr>
        <w:rFonts w:hint="default"/>
        <w:lang w:val="en-US" w:eastAsia="en-US" w:bidi="ar-SA"/>
      </w:rPr>
    </w:lvl>
    <w:lvl w:ilvl="5" w:tplc="F5880A84">
      <w:numFmt w:val="bullet"/>
      <w:lvlText w:val="•"/>
      <w:lvlJc w:val="left"/>
      <w:pPr>
        <w:ind w:left="4210" w:hanging="261"/>
      </w:pPr>
      <w:rPr>
        <w:rFonts w:hint="default"/>
        <w:lang w:val="en-US" w:eastAsia="en-US" w:bidi="ar-SA"/>
      </w:rPr>
    </w:lvl>
    <w:lvl w:ilvl="6" w:tplc="C4603444">
      <w:numFmt w:val="bullet"/>
      <w:lvlText w:val="•"/>
      <w:lvlJc w:val="left"/>
      <w:pPr>
        <w:ind w:left="4848" w:hanging="261"/>
      </w:pPr>
      <w:rPr>
        <w:rFonts w:hint="default"/>
        <w:lang w:val="en-US" w:eastAsia="en-US" w:bidi="ar-SA"/>
      </w:rPr>
    </w:lvl>
    <w:lvl w:ilvl="7" w:tplc="7BAC0BD2">
      <w:numFmt w:val="bullet"/>
      <w:lvlText w:val="•"/>
      <w:lvlJc w:val="left"/>
      <w:pPr>
        <w:ind w:left="5486" w:hanging="261"/>
      </w:pPr>
      <w:rPr>
        <w:rFonts w:hint="default"/>
        <w:lang w:val="en-US" w:eastAsia="en-US" w:bidi="ar-SA"/>
      </w:rPr>
    </w:lvl>
    <w:lvl w:ilvl="8" w:tplc="DB340E56">
      <w:numFmt w:val="bullet"/>
      <w:lvlText w:val="•"/>
      <w:lvlJc w:val="left"/>
      <w:pPr>
        <w:ind w:left="6124" w:hanging="261"/>
      </w:pPr>
      <w:rPr>
        <w:rFonts w:hint="default"/>
        <w:lang w:val="en-US" w:eastAsia="en-US" w:bidi="ar-SA"/>
      </w:rPr>
    </w:lvl>
  </w:abstractNum>
  <w:abstractNum w:abstractNumId="18" w15:restartNumberingAfterBreak="0">
    <w:nsid w:val="29A008D8"/>
    <w:multiLevelType w:val="hybridMultilevel"/>
    <w:tmpl w:val="0C7A0854"/>
    <w:lvl w:ilvl="0" w:tplc="E294D494">
      <w:start w:val="1"/>
      <w:numFmt w:val="decimal"/>
      <w:lvlText w:val="%1"/>
      <w:lvlJc w:val="left"/>
      <w:pPr>
        <w:ind w:left="1213" w:hanging="506"/>
        <w:jc w:val="left"/>
      </w:pPr>
      <w:rPr>
        <w:rFonts w:hint="default"/>
        <w:lang w:val="en-US" w:eastAsia="en-US" w:bidi="ar-SA"/>
      </w:rPr>
    </w:lvl>
    <w:lvl w:ilvl="1" w:tplc="EEA24064">
      <w:start w:val="2"/>
      <w:numFmt w:val="decimal"/>
      <w:lvlText w:val="%1.%2"/>
      <w:lvlJc w:val="left"/>
      <w:pPr>
        <w:ind w:left="1213" w:hanging="506"/>
        <w:jc w:val="left"/>
      </w:pPr>
      <w:rPr>
        <w:rFonts w:ascii="FreeSans" w:eastAsia="FreeSans" w:hAnsi="FreeSans" w:cs="FreeSans" w:hint="default"/>
        <w:w w:val="78"/>
        <w:sz w:val="31"/>
        <w:szCs w:val="31"/>
        <w:lang w:val="en-US" w:eastAsia="en-US" w:bidi="ar-SA"/>
      </w:rPr>
    </w:lvl>
    <w:lvl w:ilvl="2" w:tplc="CE9CADDE">
      <w:start w:val="1"/>
      <w:numFmt w:val="decimal"/>
      <w:lvlText w:val="%1.%2.%3"/>
      <w:lvlJc w:val="left"/>
      <w:pPr>
        <w:ind w:left="2244" w:hanging="618"/>
        <w:jc w:val="right"/>
      </w:pPr>
      <w:rPr>
        <w:rFonts w:hint="default"/>
        <w:i/>
        <w:spacing w:val="-13"/>
        <w:w w:val="66"/>
        <w:lang w:val="en-US" w:eastAsia="en-US" w:bidi="ar-SA"/>
      </w:rPr>
    </w:lvl>
    <w:lvl w:ilvl="3" w:tplc="D0C6B98E">
      <w:numFmt w:val="bullet"/>
      <w:lvlText w:val="•"/>
      <w:lvlJc w:val="left"/>
      <w:pPr>
        <w:ind w:left="3386" w:hanging="618"/>
      </w:pPr>
      <w:rPr>
        <w:rFonts w:hint="default"/>
        <w:lang w:val="en-US" w:eastAsia="en-US" w:bidi="ar-SA"/>
      </w:rPr>
    </w:lvl>
    <w:lvl w:ilvl="4" w:tplc="0AF8500A">
      <w:numFmt w:val="bullet"/>
      <w:lvlText w:val="•"/>
      <w:lvlJc w:val="left"/>
      <w:pPr>
        <w:ind w:left="3960" w:hanging="618"/>
      </w:pPr>
      <w:rPr>
        <w:rFonts w:hint="default"/>
        <w:lang w:val="en-US" w:eastAsia="en-US" w:bidi="ar-SA"/>
      </w:rPr>
    </w:lvl>
    <w:lvl w:ilvl="5" w:tplc="1B3E75C0">
      <w:numFmt w:val="bullet"/>
      <w:lvlText w:val="•"/>
      <w:lvlJc w:val="left"/>
      <w:pPr>
        <w:ind w:left="4533" w:hanging="618"/>
      </w:pPr>
      <w:rPr>
        <w:rFonts w:hint="default"/>
        <w:lang w:val="en-US" w:eastAsia="en-US" w:bidi="ar-SA"/>
      </w:rPr>
    </w:lvl>
    <w:lvl w:ilvl="6" w:tplc="A22ABE6A">
      <w:numFmt w:val="bullet"/>
      <w:lvlText w:val="•"/>
      <w:lvlJc w:val="left"/>
      <w:pPr>
        <w:ind w:left="5106" w:hanging="618"/>
      </w:pPr>
      <w:rPr>
        <w:rFonts w:hint="default"/>
        <w:lang w:val="en-US" w:eastAsia="en-US" w:bidi="ar-SA"/>
      </w:rPr>
    </w:lvl>
    <w:lvl w:ilvl="7" w:tplc="940C22A0">
      <w:numFmt w:val="bullet"/>
      <w:lvlText w:val="•"/>
      <w:lvlJc w:val="left"/>
      <w:pPr>
        <w:ind w:left="5680" w:hanging="618"/>
      </w:pPr>
      <w:rPr>
        <w:rFonts w:hint="default"/>
        <w:lang w:val="en-US" w:eastAsia="en-US" w:bidi="ar-SA"/>
      </w:rPr>
    </w:lvl>
    <w:lvl w:ilvl="8" w:tplc="BA665166">
      <w:numFmt w:val="bullet"/>
      <w:lvlText w:val="•"/>
      <w:lvlJc w:val="left"/>
      <w:pPr>
        <w:ind w:left="6253" w:hanging="618"/>
      </w:pPr>
      <w:rPr>
        <w:rFonts w:hint="default"/>
        <w:lang w:val="en-US" w:eastAsia="en-US" w:bidi="ar-SA"/>
      </w:rPr>
    </w:lvl>
  </w:abstractNum>
  <w:abstractNum w:abstractNumId="19" w15:restartNumberingAfterBreak="0">
    <w:nsid w:val="2C294FE7"/>
    <w:multiLevelType w:val="hybridMultilevel"/>
    <w:tmpl w:val="4100E760"/>
    <w:lvl w:ilvl="0" w:tplc="E1B20CD6">
      <w:start w:val="1"/>
      <w:numFmt w:val="decimal"/>
      <w:lvlText w:val="%1"/>
      <w:lvlJc w:val="left"/>
      <w:pPr>
        <w:ind w:left="1021" w:hanging="261"/>
        <w:jc w:val="left"/>
      </w:pPr>
      <w:rPr>
        <w:rFonts w:ascii="Arial" w:eastAsia="Arial" w:hAnsi="Arial" w:cs="Arial" w:hint="default"/>
        <w:b/>
        <w:bCs/>
        <w:w w:val="99"/>
        <w:sz w:val="18"/>
        <w:szCs w:val="18"/>
        <w:lang w:val="en-US" w:eastAsia="en-US" w:bidi="ar-SA"/>
      </w:rPr>
    </w:lvl>
    <w:lvl w:ilvl="1" w:tplc="AD0657F0">
      <w:numFmt w:val="bullet"/>
      <w:lvlText w:val="•"/>
      <w:lvlJc w:val="left"/>
      <w:pPr>
        <w:ind w:left="1658" w:hanging="261"/>
      </w:pPr>
      <w:rPr>
        <w:rFonts w:hint="default"/>
        <w:lang w:val="en-US" w:eastAsia="en-US" w:bidi="ar-SA"/>
      </w:rPr>
    </w:lvl>
    <w:lvl w:ilvl="2" w:tplc="E30E4DBA">
      <w:numFmt w:val="bullet"/>
      <w:lvlText w:val="•"/>
      <w:lvlJc w:val="left"/>
      <w:pPr>
        <w:ind w:left="2296" w:hanging="261"/>
      </w:pPr>
      <w:rPr>
        <w:rFonts w:hint="default"/>
        <w:lang w:val="en-US" w:eastAsia="en-US" w:bidi="ar-SA"/>
      </w:rPr>
    </w:lvl>
    <w:lvl w:ilvl="3" w:tplc="5F84C44A">
      <w:numFmt w:val="bullet"/>
      <w:lvlText w:val="•"/>
      <w:lvlJc w:val="left"/>
      <w:pPr>
        <w:ind w:left="2934" w:hanging="261"/>
      </w:pPr>
      <w:rPr>
        <w:rFonts w:hint="default"/>
        <w:lang w:val="en-US" w:eastAsia="en-US" w:bidi="ar-SA"/>
      </w:rPr>
    </w:lvl>
    <w:lvl w:ilvl="4" w:tplc="CDC21596">
      <w:numFmt w:val="bullet"/>
      <w:lvlText w:val="•"/>
      <w:lvlJc w:val="left"/>
      <w:pPr>
        <w:ind w:left="3572" w:hanging="261"/>
      </w:pPr>
      <w:rPr>
        <w:rFonts w:hint="default"/>
        <w:lang w:val="en-US" w:eastAsia="en-US" w:bidi="ar-SA"/>
      </w:rPr>
    </w:lvl>
    <w:lvl w:ilvl="5" w:tplc="80EE9D92">
      <w:numFmt w:val="bullet"/>
      <w:lvlText w:val="•"/>
      <w:lvlJc w:val="left"/>
      <w:pPr>
        <w:ind w:left="4210" w:hanging="261"/>
      </w:pPr>
      <w:rPr>
        <w:rFonts w:hint="default"/>
        <w:lang w:val="en-US" w:eastAsia="en-US" w:bidi="ar-SA"/>
      </w:rPr>
    </w:lvl>
    <w:lvl w:ilvl="6" w:tplc="8E340756">
      <w:numFmt w:val="bullet"/>
      <w:lvlText w:val="•"/>
      <w:lvlJc w:val="left"/>
      <w:pPr>
        <w:ind w:left="4848" w:hanging="261"/>
      </w:pPr>
      <w:rPr>
        <w:rFonts w:hint="default"/>
        <w:lang w:val="en-US" w:eastAsia="en-US" w:bidi="ar-SA"/>
      </w:rPr>
    </w:lvl>
    <w:lvl w:ilvl="7" w:tplc="F218263A">
      <w:numFmt w:val="bullet"/>
      <w:lvlText w:val="•"/>
      <w:lvlJc w:val="left"/>
      <w:pPr>
        <w:ind w:left="5486" w:hanging="261"/>
      </w:pPr>
      <w:rPr>
        <w:rFonts w:hint="default"/>
        <w:lang w:val="en-US" w:eastAsia="en-US" w:bidi="ar-SA"/>
      </w:rPr>
    </w:lvl>
    <w:lvl w:ilvl="8" w:tplc="DF1481CE">
      <w:numFmt w:val="bullet"/>
      <w:lvlText w:val="•"/>
      <w:lvlJc w:val="left"/>
      <w:pPr>
        <w:ind w:left="6124" w:hanging="261"/>
      </w:pPr>
      <w:rPr>
        <w:rFonts w:hint="default"/>
        <w:lang w:val="en-US" w:eastAsia="en-US" w:bidi="ar-SA"/>
      </w:rPr>
    </w:lvl>
  </w:abstractNum>
  <w:abstractNum w:abstractNumId="20" w15:restartNumberingAfterBreak="0">
    <w:nsid w:val="2DB53DC8"/>
    <w:multiLevelType w:val="hybridMultilevel"/>
    <w:tmpl w:val="B816D93A"/>
    <w:lvl w:ilvl="0" w:tplc="2AE875EA">
      <w:numFmt w:val="bullet"/>
      <w:lvlText w:val="—"/>
      <w:lvlJc w:val="left"/>
      <w:pPr>
        <w:ind w:left="718" w:hanging="231"/>
      </w:pPr>
      <w:rPr>
        <w:rFonts w:ascii="Georgia" w:eastAsia="Georgia" w:hAnsi="Georgia" w:cs="Georgia" w:hint="default"/>
        <w:w w:val="116"/>
        <w:sz w:val="18"/>
        <w:szCs w:val="18"/>
        <w:lang w:val="en-US" w:eastAsia="en-US" w:bidi="ar-SA"/>
      </w:rPr>
    </w:lvl>
    <w:lvl w:ilvl="1" w:tplc="3646709C">
      <w:numFmt w:val="bullet"/>
      <w:lvlText w:val="•"/>
      <w:lvlJc w:val="left"/>
      <w:pPr>
        <w:ind w:left="680" w:hanging="231"/>
      </w:pPr>
      <w:rPr>
        <w:rFonts w:hint="default"/>
        <w:lang w:val="en-US" w:eastAsia="en-US" w:bidi="ar-SA"/>
      </w:rPr>
    </w:lvl>
    <w:lvl w:ilvl="2" w:tplc="82825F24">
      <w:numFmt w:val="bullet"/>
      <w:lvlText w:val="•"/>
      <w:lvlJc w:val="left"/>
      <w:pPr>
        <w:ind w:left="720" w:hanging="231"/>
      </w:pPr>
      <w:rPr>
        <w:rFonts w:hint="default"/>
        <w:lang w:val="en-US" w:eastAsia="en-US" w:bidi="ar-SA"/>
      </w:rPr>
    </w:lvl>
    <w:lvl w:ilvl="3" w:tplc="64F0C3C2">
      <w:numFmt w:val="bullet"/>
      <w:lvlText w:val="•"/>
      <w:lvlJc w:val="left"/>
      <w:pPr>
        <w:ind w:left="920" w:hanging="231"/>
      </w:pPr>
      <w:rPr>
        <w:rFonts w:hint="default"/>
        <w:lang w:val="en-US" w:eastAsia="en-US" w:bidi="ar-SA"/>
      </w:rPr>
    </w:lvl>
    <w:lvl w:ilvl="4" w:tplc="8B34DA04">
      <w:numFmt w:val="bullet"/>
      <w:lvlText w:val="•"/>
      <w:lvlJc w:val="left"/>
      <w:pPr>
        <w:ind w:left="1020" w:hanging="231"/>
      </w:pPr>
      <w:rPr>
        <w:rFonts w:hint="default"/>
        <w:lang w:val="en-US" w:eastAsia="en-US" w:bidi="ar-SA"/>
      </w:rPr>
    </w:lvl>
    <w:lvl w:ilvl="5" w:tplc="803A96AC">
      <w:numFmt w:val="bullet"/>
      <w:lvlText w:val="•"/>
      <w:lvlJc w:val="left"/>
      <w:pPr>
        <w:ind w:left="2083" w:hanging="231"/>
      </w:pPr>
      <w:rPr>
        <w:rFonts w:hint="default"/>
        <w:lang w:val="en-US" w:eastAsia="en-US" w:bidi="ar-SA"/>
      </w:rPr>
    </w:lvl>
    <w:lvl w:ilvl="6" w:tplc="E496DEDE">
      <w:numFmt w:val="bullet"/>
      <w:lvlText w:val="•"/>
      <w:lvlJc w:val="left"/>
      <w:pPr>
        <w:ind w:left="3146" w:hanging="231"/>
      </w:pPr>
      <w:rPr>
        <w:rFonts w:hint="default"/>
        <w:lang w:val="en-US" w:eastAsia="en-US" w:bidi="ar-SA"/>
      </w:rPr>
    </w:lvl>
    <w:lvl w:ilvl="7" w:tplc="65FE3EB0">
      <w:numFmt w:val="bullet"/>
      <w:lvlText w:val="•"/>
      <w:lvlJc w:val="left"/>
      <w:pPr>
        <w:ind w:left="4210" w:hanging="231"/>
      </w:pPr>
      <w:rPr>
        <w:rFonts w:hint="default"/>
        <w:lang w:val="en-US" w:eastAsia="en-US" w:bidi="ar-SA"/>
      </w:rPr>
    </w:lvl>
    <w:lvl w:ilvl="8" w:tplc="5686E1EA">
      <w:numFmt w:val="bullet"/>
      <w:lvlText w:val="•"/>
      <w:lvlJc w:val="left"/>
      <w:pPr>
        <w:ind w:left="5273" w:hanging="231"/>
      </w:pPr>
      <w:rPr>
        <w:rFonts w:hint="default"/>
        <w:lang w:val="en-US" w:eastAsia="en-US" w:bidi="ar-SA"/>
      </w:rPr>
    </w:lvl>
  </w:abstractNum>
  <w:abstractNum w:abstractNumId="21" w15:restartNumberingAfterBreak="0">
    <w:nsid w:val="2F620B69"/>
    <w:multiLevelType w:val="hybridMultilevel"/>
    <w:tmpl w:val="BE0A014A"/>
    <w:lvl w:ilvl="0" w:tplc="DBD2C038">
      <w:start w:val="1"/>
      <w:numFmt w:val="decimal"/>
      <w:lvlText w:val="%1"/>
      <w:lvlJc w:val="left"/>
      <w:pPr>
        <w:ind w:left="721" w:hanging="240"/>
        <w:jc w:val="left"/>
      </w:pPr>
      <w:rPr>
        <w:rFonts w:ascii="Arial" w:eastAsia="Arial" w:hAnsi="Arial" w:cs="Arial" w:hint="default"/>
        <w:b/>
        <w:bCs/>
        <w:w w:val="99"/>
        <w:sz w:val="18"/>
        <w:szCs w:val="18"/>
        <w:lang w:val="en-US" w:eastAsia="en-US" w:bidi="ar-SA"/>
      </w:rPr>
    </w:lvl>
    <w:lvl w:ilvl="1" w:tplc="A112B654">
      <w:start w:val="1"/>
      <w:numFmt w:val="upperRoman"/>
      <w:lvlText w:val="%2."/>
      <w:lvlJc w:val="left"/>
      <w:pPr>
        <w:ind w:left="718" w:hanging="160"/>
        <w:jc w:val="left"/>
      </w:pPr>
      <w:rPr>
        <w:rFonts w:ascii="Georgia" w:eastAsia="Georgia" w:hAnsi="Georgia" w:cs="Georgia" w:hint="default"/>
        <w:spacing w:val="0"/>
        <w:w w:val="85"/>
        <w:sz w:val="18"/>
        <w:szCs w:val="18"/>
        <w:lang w:val="en-US" w:eastAsia="en-US" w:bidi="ar-SA"/>
      </w:rPr>
    </w:lvl>
    <w:lvl w:ilvl="2" w:tplc="6186E664">
      <w:numFmt w:val="bullet"/>
      <w:lvlText w:val="•"/>
      <w:lvlJc w:val="left"/>
      <w:pPr>
        <w:ind w:left="1497" w:hanging="160"/>
      </w:pPr>
      <w:rPr>
        <w:rFonts w:hint="default"/>
        <w:lang w:val="en-US" w:eastAsia="en-US" w:bidi="ar-SA"/>
      </w:rPr>
    </w:lvl>
    <w:lvl w:ilvl="3" w:tplc="26E8F8A6">
      <w:numFmt w:val="bullet"/>
      <w:lvlText w:val="•"/>
      <w:lvlJc w:val="left"/>
      <w:pPr>
        <w:ind w:left="2235" w:hanging="160"/>
      </w:pPr>
      <w:rPr>
        <w:rFonts w:hint="default"/>
        <w:lang w:val="en-US" w:eastAsia="en-US" w:bidi="ar-SA"/>
      </w:rPr>
    </w:lvl>
    <w:lvl w:ilvl="4" w:tplc="BFEAEE6A">
      <w:numFmt w:val="bullet"/>
      <w:lvlText w:val="•"/>
      <w:lvlJc w:val="left"/>
      <w:pPr>
        <w:ind w:left="2973" w:hanging="160"/>
      </w:pPr>
      <w:rPr>
        <w:rFonts w:hint="default"/>
        <w:lang w:val="en-US" w:eastAsia="en-US" w:bidi="ar-SA"/>
      </w:rPr>
    </w:lvl>
    <w:lvl w:ilvl="5" w:tplc="17D0EE78">
      <w:numFmt w:val="bullet"/>
      <w:lvlText w:val="•"/>
      <w:lvlJc w:val="left"/>
      <w:pPr>
        <w:ind w:left="3711" w:hanging="160"/>
      </w:pPr>
      <w:rPr>
        <w:rFonts w:hint="default"/>
        <w:lang w:val="en-US" w:eastAsia="en-US" w:bidi="ar-SA"/>
      </w:rPr>
    </w:lvl>
    <w:lvl w:ilvl="6" w:tplc="2936577A">
      <w:numFmt w:val="bullet"/>
      <w:lvlText w:val="•"/>
      <w:lvlJc w:val="left"/>
      <w:pPr>
        <w:ind w:left="4449" w:hanging="160"/>
      </w:pPr>
      <w:rPr>
        <w:rFonts w:hint="default"/>
        <w:lang w:val="en-US" w:eastAsia="en-US" w:bidi="ar-SA"/>
      </w:rPr>
    </w:lvl>
    <w:lvl w:ilvl="7" w:tplc="5B7C18F6">
      <w:numFmt w:val="bullet"/>
      <w:lvlText w:val="•"/>
      <w:lvlJc w:val="left"/>
      <w:pPr>
        <w:ind w:left="5186" w:hanging="160"/>
      </w:pPr>
      <w:rPr>
        <w:rFonts w:hint="default"/>
        <w:lang w:val="en-US" w:eastAsia="en-US" w:bidi="ar-SA"/>
      </w:rPr>
    </w:lvl>
    <w:lvl w:ilvl="8" w:tplc="E320DEA0">
      <w:numFmt w:val="bullet"/>
      <w:lvlText w:val="•"/>
      <w:lvlJc w:val="left"/>
      <w:pPr>
        <w:ind w:left="5924" w:hanging="160"/>
      </w:pPr>
      <w:rPr>
        <w:rFonts w:hint="default"/>
        <w:lang w:val="en-US" w:eastAsia="en-US" w:bidi="ar-SA"/>
      </w:rPr>
    </w:lvl>
  </w:abstractNum>
  <w:abstractNum w:abstractNumId="22" w15:restartNumberingAfterBreak="0">
    <w:nsid w:val="30E27A49"/>
    <w:multiLevelType w:val="hybridMultilevel"/>
    <w:tmpl w:val="4006A1F2"/>
    <w:lvl w:ilvl="0" w:tplc="2E04B95C">
      <w:start w:val="3"/>
      <w:numFmt w:val="decimal"/>
      <w:lvlText w:val="%1"/>
      <w:lvlJc w:val="left"/>
      <w:pPr>
        <w:ind w:left="2653" w:hanging="596"/>
        <w:jc w:val="left"/>
      </w:pPr>
      <w:rPr>
        <w:rFonts w:hint="default"/>
        <w:lang w:val="en-US" w:eastAsia="en-US" w:bidi="ar-SA"/>
      </w:rPr>
    </w:lvl>
    <w:lvl w:ilvl="1" w:tplc="8640EA88">
      <w:start w:val="1"/>
      <w:numFmt w:val="decimal"/>
      <w:lvlText w:val="%1.%2"/>
      <w:lvlJc w:val="left"/>
      <w:pPr>
        <w:ind w:left="2653" w:hanging="596"/>
        <w:jc w:val="left"/>
      </w:pPr>
      <w:rPr>
        <w:rFonts w:hint="default"/>
        <w:lang w:val="en-US" w:eastAsia="en-US" w:bidi="ar-SA"/>
      </w:rPr>
    </w:lvl>
    <w:lvl w:ilvl="2" w:tplc="276A592E">
      <w:start w:val="1"/>
      <w:numFmt w:val="decimal"/>
      <w:lvlText w:val="%1.%2.%3"/>
      <w:lvlJc w:val="left"/>
      <w:pPr>
        <w:ind w:left="2653" w:hanging="596"/>
        <w:jc w:val="right"/>
      </w:pPr>
      <w:rPr>
        <w:rFonts w:ascii="FreeSans" w:eastAsia="FreeSans" w:hAnsi="FreeSans" w:cs="FreeSans" w:hint="default"/>
        <w:i/>
        <w:spacing w:val="-13"/>
        <w:w w:val="66"/>
        <w:sz w:val="28"/>
        <w:szCs w:val="28"/>
        <w:lang w:val="en-US" w:eastAsia="en-US" w:bidi="ar-SA"/>
      </w:rPr>
    </w:lvl>
    <w:lvl w:ilvl="3" w:tplc="D190FF94">
      <w:numFmt w:val="bullet"/>
      <w:lvlText w:val="•"/>
      <w:lvlJc w:val="left"/>
      <w:pPr>
        <w:ind w:left="4082" w:hanging="596"/>
      </w:pPr>
      <w:rPr>
        <w:rFonts w:hint="default"/>
        <w:lang w:val="en-US" w:eastAsia="en-US" w:bidi="ar-SA"/>
      </w:rPr>
    </w:lvl>
    <w:lvl w:ilvl="4" w:tplc="9D4E3914">
      <w:numFmt w:val="bullet"/>
      <w:lvlText w:val="•"/>
      <w:lvlJc w:val="left"/>
      <w:pPr>
        <w:ind w:left="4556" w:hanging="596"/>
      </w:pPr>
      <w:rPr>
        <w:rFonts w:hint="default"/>
        <w:lang w:val="en-US" w:eastAsia="en-US" w:bidi="ar-SA"/>
      </w:rPr>
    </w:lvl>
    <w:lvl w:ilvl="5" w:tplc="15BE9590">
      <w:numFmt w:val="bullet"/>
      <w:lvlText w:val="•"/>
      <w:lvlJc w:val="left"/>
      <w:pPr>
        <w:ind w:left="5030" w:hanging="596"/>
      </w:pPr>
      <w:rPr>
        <w:rFonts w:hint="default"/>
        <w:lang w:val="en-US" w:eastAsia="en-US" w:bidi="ar-SA"/>
      </w:rPr>
    </w:lvl>
    <w:lvl w:ilvl="6" w:tplc="5AA265C4">
      <w:numFmt w:val="bullet"/>
      <w:lvlText w:val="•"/>
      <w:lvlJc w:val="left"/>
      <w:pPr>
        <w:ind w:left="5504" w:hanging="596"/>
      </w:pPr>
      <w:rPr>
        <w:rFonts w:hint="default"/>
        <w:lang w:val="en-US" w:eastAsia="en-US" w:bidi="ar-SA"/>
      </w:rPr>
    </w:lvl>
    <w:lvl w:ilvl="7" w:tplc="91E6C09E">
      <w:numFmt w:val="bullet"/>
      <w:lvlText w:val="•"/>
      <w:lvlJc w:val="left"/>
      <w:pPr>
        <w:ind w:left="5978" w:hanging="596"/>
      </w:pPr>
      <w:rPr>
        <w:rFonts w:hint="default"/>
        <w:lang w:val="en-US" w:eastAsia="en-US" w:bidi="ar-SA"/>
      </w:rPr>
    </w:lvl>
    <w:lvl w:ilvl="8" w:tplc="009814A0">
      <w:numFmt w:val="bullet"/>
      <w:lvlText w:val="•"/>
      <w:lvlJc w:val="left"/>
      <w:pPr>
        <w:ind w:left="6452" w:hanging="596"/>
      </w:pPr>
      <w:rPr>
        <w:rFonts w:hint="default"/>
        <w:lang w:val="en-US" w:eastAsia="en-US" w:bidi="ar-SA"/>
      </w:rPr>
    </w:lvl>
  </w:abstractNum>
  <w:abstractNum w:abstractNumId="23" w15:restartNumberingAfterBreak="0">
    <w:nsid w:val="345720BB"/>
    <w:multiLevelType w:val="hybridMultilevel"/>
    <w:tmpl w:val="B8182080"/>
    <w:lvl w:ilvl="0" w:tplc="1C00ABB2">
      <w:start w:val="1"/>
      <w:numFmt w:val="decimal"/>
      <w:lvlText w:val="%1"/>
      <w:lvlJc w:val="left"/>
      <w:pPr>
        <w:ind w:left="978" w:hanging="261"/>
        <w:jc w:val="left"/>
      </w:pPr>
      <w:rPr>
        <w:rFonts w:ascii="Arial" w:eastAsia="Arial" w:hAnsi="Arial" w:cs="Arial" w:hint="default"/>
        <w:b/>
        <w:bCs/>
        <w:w w:val="99"/>
        <w:sz w:val="18"/>
        <w:szCs w:val="18"/>
        <w:lang w:val="en-US" w:eastAsia="en-US" w:bidi="ar-SA"/>
      </w:rPr>
    </w:lvl>
    <w:lvl w:ilvl="1" w:tplc="7304F1CA">
      <w:numFmt w:val="bullet"/>
      <w:lvlText w:val="•"/>
      <w:lvlJc w:val="left"/>
      <w:pPr>
        <w:ind w:left="1622" w:hanging="261"/>
      </w:pPr>
      <w:rPr>
        <w:rFonts w:hint="default"/>
        <w:lang w:val="en-US" w:eastAsia="en-US" w:bidi="ar-SA"/>
      </w:rPr>
    </w:lvl>
    <w:lvl w:ilvl="2" w:tplc="6144FF44">
      <w:numFmt w:val="bullet"/>
      <w:lvlText w:val="•"/>
      <w:lvlJc w:val="left"/>
      <w:pPr>
        <w:ind w:left="2264" w:hanging="261"/>
      </w:pPr>
      <w:rPr>
        <w:rFonts w:hint="default"/>
        <w:lang w:val="en-US" w:eastAsia="en-US" w:bidi="ar-SA"/>
      </w:rPr>
    </w:lvl>
    <w:lvl w:ilvl="3" w:tplc="8DB84862">
      <w:numFmt w:val="bullet"/>
      <w:lvlText w:val="•"/>
      <w:lvlJc w:val="left"/>
      <w:pPr>
        <w:ind w:left="2906" w:hanging="261"/>
      </w:pPr>
      <w:rPr>
        <w:rFonts w:hint="default"/>
        <w:lang w:val="en-US" w:eastAsia="en-US" w:bidi="ar-SA"/>
      </w:rPr>
    </w:lvl>
    <w:lvl w:ilvl="4" w:tplc="452ACF12">
      <w:numFmt w:val="bullet"/>
      <w:lvlText w:val="•"/>
      <w:lvlJc w:val="left"/>
      <w:pPr>
        <w:ind w:left="3548" w:hanging="261"/>
      </w:pPr>
      <w:rPr>
        <w:rFonts w:hint="default"/>
        <w:lang w:val="en-US" w:eastAsia="en-US" w:bidi="ar-SA"/>
      </w:rPr>
    </w:lvl>
    <w:lvl w:ilvl="5" w:tplc="6AC20D96">
      <w:numFmt w:val="bullet"/>
      <w:lvlText w:val="•"/>
      <w:lvlJc w:val="left"/>
      <w:pPr>
        <w:ind w:left="4190" w:hanging="261"/>
      </w:pPr>
      <w:rPr>
        <w:rFonts w:hint="default"/>
        <w:lang w:val="en-US" w:eastAsia="en-US" w:bidi="ar-SA"/>
      </w:rPr>
    </w:lvl>
    <w:lvl w:ilvl="6" w:tplc="82986C24">
      <w:numFmt w:val="bullet"/>
      <w:lvlText w:val="•"/>
      <w:lvlJc w:val="left"/>
      <w:pPr>
        <w:ind w:left="4832" w:hanging="261"/>
      </w:pPr>
      <w:rPr>
        <w:rFonts w:hint="default"/>
        <w:lang w:val="en-US" w:eastAsia="en-US" w:bidi="ar-SA"/>
      </w:rPr>
    </w:lvl>
    <w:lvl w:ilvl="7" w:tplc="3FDC61DA">
      <w:numFmt w:val="bullet"/>
      <w:lvlText w:val="•"/>
      <w:lvlJc w:val="left"/>
      <w:pPr>
        <w:ind w:left="5474" w:hanging="261"/>
      </w:pPr>
      <w:rPr>
        <w:rFonts w:hint="default"/>
        <w:lang w:val="en-US" w:eastAsia="en-US" w:bidi="ar-SA"/>
      </w:rPr>
    </w:lvl>
    <w:lvl w:ilvl="8" w:tplc="6F7C4F2A">
      <w:numFmt w:val="bullet"/>
      <w:lvlText w:val="•"/>
      <w:lvlJc w:val="left"/>
      <w:pPr>
        <w:ind w:left="6116" w:hanging="261"/>
      </w:pPr>
      <w:rPr>
        <w:rFonts w:hint="default"/>
        <w:lang w:val="en-US" w:eastAsia="en-US" w:bidi="ar-SA"/>
      </w:rPr>
    </w:lvl>
  </w:abstractNum>
  <w:abstractNum w:abstractNumId="24" w15:restartNumberingAfterBreak="0">
    <w:nsid w:val="44D2737B"/>
    <w:multiLevelType w:val="hybridMultilevel"/>
    <w:tmpl w:val="252091B8"/>
    <w:lvl w:ilvl="0" w:tplc="EE3C3A62">
      <w:start w:val="1"/>
      <w:numFmt w:val="decimal"/>
      <w:lvlText w:val="%1"/>
      <w:lvlJc w:val="left"/>
      <w:pPr>
        <w:ind w:left="978" w:hanging="261"/>
        <w:jc w:val="left"/>
      </w:pPr>
      <w:rPr>
        <w:rFonts w:ascii="Arial" w:eastAsia="Arial" w:hAnsi="Arial" w:cs="Arial" w:hint="default"/>
        <w:b/>
        <w:bCs/>
        <w:w w:val="99"/>
        <w:sz w:val="18"/>
        <w:szCs w:val="18"/>
        <w:lang w:val="en-US" w:eastAsia="en-US" w:bidi="ar-SA"/>
      </w:rPr>
    </w:lvl>
    <w:lvl w:ilvl="1" w:tplc="37F876D0">
      <w:numFmt w:val="bullet"/>
      <w:lvlText w:val="•"/>
      <w:lvlJc w:val="left"/>
      <w:pPr>
        <w:ind w:left="1622" w:hanging="261"/>
      </w:pPr>
      <w:rPr>
        <w:rFonts w:hint="default"/>
        <w:lang w:val="en-US" w:eastAsia="en-US" w:bidi="ar-SA"/>
      </w:rPr>
    </w:lvl>
    <w:lvl w:ilvl="2" w:tplc="9C0862FE">
      <w:numFmt w:val="bullet"/>
      <w:lvlText w:val="•"/>
      <w:lvlJc w:val="left"/>
      <w:pPr>
        <w:ind w:left="2264" w:hanging="261"/>
      </w:pPr>
      <w:rPr>
        <w:rFonts w:hint="default"/>
        <w:lang w:val="en-US" w:eastAsia="en-US" w:bidi="ar-SA"/>
      </w:rPr>
    </w:lvl>
    <w:lvl w:ilvl="3" w:tplc="004830F6">
      <w:numFmt w:val="bullet"/>
      <w:lvlText w:val="•"/>
      <w:lvlJc w:val="left"/>
      <w:pPr>
        <w:ind w:left="2906" w:hanging="261"/>
      </w:pPr>
      <w:rPr>
        <w:rFonts w:hint="default"/>
        <w:lang w:val="en-US" w:eastAsia="en-US" w:bidi="ar-SA"/>
      </w:rPr>
    </w:lvl>
    <w:lvl w:ilvl="4" w:tplc="9AAAD0BE">
      <w:numFmt w:val="bullet"/>
      <w:lvlText w:val="•"/>
      <w:lvlJc w:val="left"/>
      <w:pPr>
        <w:ind w:left="3548" w:hanging="261"/>
      </w:pPr>
      <w:rPr>
        <w:rFonts w:hint="default"/>
        <w:lang w:val="en-US" w:eastAsia="en-US" w:bidi="ar-SA"/>
      </w:rPr>
    </w:lvl>
    <w:lvl w:ilvl="5" w:tplc="BC7C8A50">
      <w:numFmt w:val="bullet"/>
      <w:lvlText w:val="•"/>
      <w:lvlJc w:val="left"/>
      <w:pPr>
        <w:ind w:left="4190" w:hanging="261"/>
      </w:pPr>
      <w:rPr>
        <w:rFonts w:hint="default"/>
        <w:lang w:val="en-US" w:eastAsia="en-US" w:bidi="ar-SA"/>
      </w:rPr>
    </w:lvl>
    <w:lvl w:ilvl="6" w:tplc="948C6B1A">
      <w:numFmt w:val="bullet"/>
      <w:lvlText w:val="•"/>
      <w:lvlJc w:val="left"/>
      <w:pPr>
        <w:ind w:left="4832" w:hanging="261"/>
      </w:pPr>
      <w:rPr>
        <w:rFonts w:hint="default"/>
        <w:lang w:val="en-US" w:eastAsia="en-US" w:bidi="ar-SA"/>
      </w:rPr>
    </w:lvl>
    <w:lvl w:ilvl="7" w:tplc="3A3C79FC">
      <w:numFmt w:val="bullet"/>
      <w:lvlText w:val="•"/>
      <w:lvlJc w:val="left"/>
      <w:pPr>
        <w:ind w:left="5474" w:hanging="261"/>
      </w:pPr>
      <w:rPr>
        <w:rFonts w:hint="default"/>
        <w:lang w:val="en-US" w:eastAsia="en-US" w:bidi="ar-SA"/>
      </w:rPr>
    </w:lvl>
    <w:lvl w:ilvl="8" w:tplc="285CC904">
      <w:numFmt w:val="bullet"/>
      <w:lvlText w:val="•"/>
      <w:lvlJc w:val="left"/>
      <w:pPr>
        <w:ind w:left="6116" w:hanging="261"/>
      </w:pPr>
      <w:rPr>
        <w:rFonts w:hint="default"/>
        <w:lang w:val="en-US" w:eastAsia="en-US" w:bidi="ar-SA"/>
      </w:rPr>
    </w:lvl>
  </w:abstractNum>
  <w:abstractNum w:abstractNumId="25" w15:restartNumberingAfterBreak="0">
    <w:nsid w:val="458C4938"/>
    <w:multiLevelType w:val="hybridMultilevel"/>
    <w:tmpl w:val="74CC26FE"/>
    <w:lvl w:ilvl="0" w:tplc="63681EA6">
      <w:start w:val="5"/>
      <w:numFmt w:val="decimal"/>
      <w:lvlText w:val="%1"/>
      <w:lvlJc w:val="left"/>
      <w:pPr>
        <w:ind w:left="2089" w:hanging="570"/>
        <w:jc w:val="left"/>
      </w:pPr>
      <w:rPr>
        <w:rFonts w:hint="default"/>
        <w:lang w:val="en-US" w:eastAsia="en-US" w:bidi="ar-SA"/>
      </w:rPr>
    </w:lvl>
    <w:lvl w:ilvl="1" w:tplc="36523288">
      <w:numFmt w:val="decimal"/>
      <w:lvlText w:val="%1.%2"/>
      <w:lvlJc w:val="left"/>
      <w:pPr>
        <w:ind w:left="2089" w:hanging="570"/>
        <w:jc w:val="right"/>
      </w:pPr>
      <w:rPr>
        <w:rFonts w:ascii="FreeSans" w:eastAsia="FreeSans" w:hAnsi="FreeSans" w:cs="FreeSans" w:hint="default"/>
        <w:spacing w:val="-3"/>
        <w:w w:val="91"/>
        <w:sz w:val="31"/>
        <w:szCs w:val="31"/>
        <w:lang w:val="en-US" w:eastAsia="en-US" w:bidi="ar-SA"/>
      </w:rPr>
    </w:lvl>
    <w:lvl w:ilvl="2" w:tplc="E594DF6A">
      <w:numFmt w:val="bullet"/>
      <w:lvlText w:val="•"/>
      <w:lvlJc w:val="left"/>
      <w:pPr>
        <w:ind w:left="2531" w:hanging="161"/>
      </w:pPr>
      <w:rPr>
        <w:rFonts w:ascii="Trebuchet MS" w:eastAsia="Trebuchet MS" w:hAnsi="Trebuchet MS" w:cs="Trebuchet MS" w:hint="default"/>
        <w:w w:val="95"/>
        <w:sz w:val="17"/>
        <w:szCs w:val="17"/>
        <w:lang w:val="en-US" w:eastAsia="en-US" w:bidi="ar-SA"/>
      </w:rPr>
    </w:lvl>
    <w:lvl w:ilvl="3" w:tplc="5FEC4718">
      <w:numFmt w:val="bullet"/>
      <w:lvlText w:val="•"/>
      <w:lvlJc w:val="left"/>
      <w:pPr>
        <w:ind w:left="3620" w:hanging="161"/>
      </w:pPr>
      <w:rPr>
        <w:rFonts w:hint="default"/>
        <w:lang w:val="en-US" w:eastAsia="en-US" w:bidi="ar-SA"/>
      </w:rPr>
    </w:lvl>
    <w:lvl w:ilvl="4" w:tplc="E0BC38E2">
      <w:numFmt w:val="bullet"/>
      <w:lvlText w:val="•"/>
      <w:lvlJc w:val="left"/>
      <w:pPr>
        <w:ind w:left="4160" w:hanging="161"/>
      </w:pPr>
      <w:rPr>
        <w:rFonts w:hint="default"/>
        <w:lang w:val="en-US" w:eastAsia="en-US" w:bidi="ar-SA"/>
      </w:rPr>
    </w:lvl>
    <w:lvl w:ilvl="5" w:tplc="A2E6BC6A">
      <w:numFmt w:val="bullet"/>
      <w:lvlText w:val="•"/>
      <w:lvlJc w:val="left"/>
      <w:pPr>
        <w:ind w:left="4700" w:hanging="161"/>
      </w:pPr>
      <w:rPr>
        <w:rFonts w:hint="default"/>
        <w:lang w:val="en-US" w:eastAsia="en-US" w:bidi="ar-SA"/>
      </w:rPr>
    </w:lvl>
    <w:lvl w:ilvl="6" w:tplc="B0007DFA">
      <w:numFmt w:val="bullet"/>
      <w:lvlText w:val="•"/>
      <w:lvlJc w:val="left"/>
      <w:pPr>
        <w:ind w:left="5240" w:hanging="161"/>
      </w:pPr>
      <w:rPr>
        <w:rFonts w:hint="default"/>
        <w:lang w:val="en-US" w:eastAsia="en-US" w:bidi="ar-SA"/>
      </w:rPr>
    </w:lvl>
    <w:lvl w:ilvl="7" w:tplc="51DA92E8">
      <w:numFmt w:val="bullet"/>
      <w:lvlText w:val="•"/>
      <w:lvlJc w:val="left"/>
      <w:pPr>
        <w:ind w:left="5780" w:hanging="161"/>
      </w:pPr>
      <w:rPr>
        <w:rFonts w:hint="default"/>
        <w:lang w:val="en-US" w:eastAsia="en-US" w:bidi="ar-SA"/>
      </w:rPr>
    </w:lvl>
    <w:lvl w:ilvl="8" w:tplc="3ACC2C84">
      <w:numFmt w:val="bullet"/>
      <w:lvlText w:val="•"/>
      <w:lvlJc w:val="left"/>
      <w:pPr>
        <w:ind w:left="6320" w:hanging="161"/>
      </w:pPr>
      <w:rPr>
        <w:rFonts w:hint="default"/>
        <w:lang w:val="en-US" w:eastAsia="en-US" w:bidi="ar-SA"/>
      </w:rPr>
    </w:lvl>
  </w:abstractNum>
  <w:abstractNum w:abstractNumId="26" w15:restartNumberingAfterBreak="0">
    <w:nsid w:val="476F396F"/>
    <w:multiLevelType w:val="hybridMultilevel"/>
    <w:tmpl w:val="14F66AE2"/>
    <w:lvl w:ilvl="0" w:tplc="F1062D56">
      <w:numFmt w:val="bullet"/>
      <w:lvlText w:val="•"/>
      <w:lvlJc w:val="left"/>
      <w:pPr>
        <w:ind w:left="641" w:hanging="161"/>
      </w:pPr>
      <w:rPr>
        <w:rFonts w:ascii="Trebuchet MS" w:eastAsia="Trebuchet MS" w:hAnsi="Trebuchet MS" w:cs="Trebuchet MS" w:hint="default"/>
        <w:w w:val="95"/>
        <w:sz w:val="17"/>
        <w:szCs w:val="17"/>
        <w:lang w:val="en-US" w:eastAsia="en-US" w:bidi="ar-SA"/>
      </w:rPr>
    </w:lvl>
    <w:lvl w:ilvl="1" w:tplc="B1601B66">
      <w:numFmt w:val="bullet"/>
      <w:lvlText w:val="•"/>
      <w:lvlJc w:val="left"/>
      <w:pPr>
        <w:ind w:left="1136" w:hanging="161"/>
      </w:pPr>
      <w:rPr>
        <w:rFonts w:hint="default"/>
        <w:lang w:val="en-US" w:eastAsia="en-US" w:bidi="ar-SA"/>
      </w:rPr>
    </w:lvl>
    <w:lvl w:ilvl="2" w:tplc="7AB6380C">
      <w:numFmt w:val="bullet"/>
      <w:lvlText w:val="•"/>
      <w:lvlJc w:val="left"/>
      <w:pPr>
        <w:ind w:left="1633" w:hanging="161"/>
      </w:pPr>
      <w:rPr>
        <w:rFonts w:hint="default"/>
        <w:lang w:val="en-US" w:eastAsia="en-US" w:bidi="ar-SA"/>
      </w:rPr>
    </w:lvl>
    <w:lvl w:ilvl="3" w:tplc="B136F710">
      <w:numFmt w:val="bullet"/>
      <w:lvlText w:val="•"/>
      <w:lvlJc w:val="left"/>
      <w:pPr>
        <w:ind w:left="2130" w:hanging="161"/>
      </w:pPr>
      <w:rPr>
        <w:rFonts w:hint="default"/>
        <w:lang w:val="en-US" w:eastAsia="en-US" w:bidi="ar-SA"/>
      </w:rPr>
    </w:lvl>
    <w:lvl w:ilvl="4" w:tplc="AA087FA8">
      <w:numFmt w:val="bullet"/>
      <w:lvlText w:val="•"/>
      <w:lvlJc w:val="left"/>
      <w:pPr>
        <w:ind w:left="2627" w:hanging="161"/>
      </w:pPr>
      <w:rPr>
        <w:rFonts w:hint="default"/>
        <w:lang w:val="en-US" w:eastAsia="en-US" w:bidi="ar-SA"/>
      </w:rPr>
    </w:lvl>
    <w:lvl w:ilvl="5" w:tplc="B3C08386">
      <w:numFmt w:val="bullet"/>
      <w:lvlText w:val="•"/>
      <w:lvlJc w:val="left"/>
      <w:pPr>
        <w:ind w:left="3124" w:hanging="161"/>
      </w:pPr>
      <w:rPr>
        <w:rFonts w:hint="default"/>
        <w:lang w:val="en-US" w:eastAsia="en-US" w:bidi="ar-SA"/>
      </w:rPr>
    </w:lvl>
    <w:lvl w:ilvl="6" w:tplc="555C2344">
      <w:numFmt w:val="bullet"/>
      <w:lvlText w:val="•"/>
      <w:lvlJc w:val="left"/>
      <w:pPr>
        <w:ind w:left="3621" w:hanging="161"/>
      </w:pPr>
      <w:rPr>
        <w:rFonts w:hint="default"/>
        <w:lang w:val="en-US" w:eastAsia="en-US" w:bidi="ar-SA"/>
      </w:rPr>
    </w:lvl>
    <w:lvl w:ilvl="7" w:tplc="398E5DB0">
      <w:numFmt w:val="bullet"/>
      <w:lvlText w:val="•"/>
      <w:lvlJc w:val="left"/>
      <w:pPr>
        <w:ind w:left="4118" w:hanging="161"/>
      </w:pPr>
      <w:rPr>
        <w:rFonts w:hint="default"/>
        <w:lang w:val="en-US" w:eastAsia="en-US" w:bidi="ar-SA"/>
      </w:rPr>
    </w:lvl>
    <w:lvl w:ilvl="8" w:tplc="C1A09B3C">
      <w:numFmt w:val="bullet"/>
      <w:lvlText w:val="•"/>
      <w:lvlJc w:val="left"/>
      <w:pPr>
        <w:ind w:left="4615" w:hanging="161"/>
      </w:pPr>
      <w:rPr>
        <w:rFonts w:hint="default"/>
        <w:lang w:val="en-US" w:eastAsia="en-US" w:bidi="ar-SA"/>
      </w:rPr>
    </w:lvl>
  </w:abstractNum>
  <w:abstractNum w:abstractNumId="27" w15:restartNumberingAfterBreak="0">
    <w:nsid w:val="4BBB04D9"/>
    <w:multiLevelType w:val="hybridMultilevel"/>
    <w:tmpl w:val="640A3CAE"/>
    <w:lvl w:ilvl="0" w:tplc="6E867B82">
      <w:start w:val="2"/>
      <w:numFmt w:val="decimal"/>
      <w:lvlText w:val="%1"/>
      <w:lvlJc w:val="left"/>
      <w:pPr>
        <w:ind w:left="2267" w:hanging="571"/>
        <w:jc w:val="left"/>
      </w:pPr>
      <w:rPr>
        <w:rFonts w:hint="default"/>
        <w:lang w:val="en-US" w:eastAsia="en-US" w:bidi="ar-SA"/>
      </w:rPr>
    </w:lvl>
    <w:lvl w:ilvl="1" w:tplc="92486E8C">
      <w:numFmt w:val="decimal"/>
      <w:lvlText w:val="%1.%2"/>
      <w:lvlJc w:val="left"/>
      <w:pPr>
        <w:ind w:left="2267" w:hanging="571"/>
        <w:jc w:val="right"/>
      </w:pPr>
      <w:rPr>
        <w:rFonts w:ascii="FreeSans" w:eastAsia="FreeSans" w:hAnsi="FreeSans" w:cs="FreeSans" w:hint="default"/>
        <w:spacing w:val="-4"/>
        <w:w w:val="92"/>
        <w:sz w:val="31"/>
        <w:szCs w:val="31"/>
        <w:lang w:val="en-US" w:eastAsia="en-US" w:bidi="ar-SA"/>
      </w:rPr>
    </w:lvl>
    <w:lvl w:ilvl="2" w:tplc="546E7846">
      <w:numFmt w:val="bullet"/>
      <w:lvlText w:val="•"/>
      <w:lvlJc w:val="left"/>
      <w:pPr>
        <w:ind w:left="3288" w:hanging="571"/>
      </w:pPr>
      <w:rPr>
        <w:rFonts w:hint="default"/>
        <w:lang w:val="en-US" w:eastAsia="en-US" w:bidi="ar-SA"/>
      </w:rPr>
    </w:lvl>
    <w:lvl w:ilvl="3" w:tplc="8B40989C">
      <w:numFmt w:val="bullet"/>
      <w:lvlText w:val="•"/>
      <w:lvlJc w:val="left"/>
      <w:pPr>
        <w:ind w:left="3802" w:hanging="571"/>
      </w:pPr>
      <w:rPr>
        <w:rFonts w:hint="default"/>
        <w:lang w:val="en-US" w:eastAsia="en-US" w:bidi="ar-SA"/>
      </w:rPr>
    </w:lvl>
    <w:lvl w:ilvl="4" w:tplc="3C701DB0">
      <w:numFmt w:val="bullet"/>
      <w:lvlText w:val="•"/>
      <w:lvlJc w:val="left"/>
      <w:pPr>
        <w:ind w:left="4316" w:hanging="571"/>
      </w:pPr>
      <w:rPr>
        <w:rFonts w:hint="default"/>
        <w:lang w:val="en-US" w:eastAsia="en-US" w:bidi="ar-SA"/>
      </w:rPr>
    </w:lvl>
    <w:lvl w:ilvl="5" w:tplc="41B2A020">
      <w:numFmt w:val="bullet"/>
      <w:lvlText w:val="•"/>
      <w:lvlJc w:val="left"/>
      <w:pPr>
        <w:ind w:left="4830" w:hanging="571"/>
      </w:pPr>
      <w:rPr>
        <w:rFonts w:hint="default"/>
        <w:lang w:val="en-US" w:eastAsia="en-US" w:bidi="ar-SA"/>
      </w:rPr>
    </w:lvl>
    <w:lvl w:ilvl="6" w:tplc="9DFAE57E">
      <w:numFmt w:val="bullet"/>
      <w:lvlText w:val="•"/>
      <w:lvlJc w:val="left"/>
      <w:pPr>
        <w:ind w:left="5344" w:hanging="571"/>
      </w:pPr>
      <w:rPr>
        <w:rFonts w:hint="default"/>
        <w:lang w:val="en-US" w:eastAsia="en-US" w:bidi="ar-SA"/>
      </w:rPr>
    </w:lvl>
    <w:lvl w:ilvl="7" w:tplc="AD9CDA1E">
      <w:numFmt w:val="bullet"/>
      <w:lvlText w:val="•"/>
      <w:lvlJc w:val="left"/>
      <w:pPr>
        <w:ind w:left="5858" w:hanging="571"/>
      </w:pPr>
      <w:rPr>
        <w:rFonts w:hint="default"/>
        <w:lang w:val="en-US" w:eastAsia="en-US" w:bidi="ar-SA"/>
      </w:rPr>
    </w:lvl>
    <w:lvl w:ilvl="8" w:tplc="32BCD246">
      <w:numFmt w:val="bullet"/>
      <w:lvlText w:val="•"/>
      <w:lvlJc w:val="left"/>
      <w:pPr>
        <w:ind w:left="6372" w:hanging="571"/>
      </w:pPr>
      <w:rPr>
        <w:rFonts w:hint="default"/>
        <w:lang w:val="en-US" w:eastAsia="en-US" w:bidi="ar-SA"/>
      </w:rPr>
    </w:lvl>
  </w:abstractNum>
  <w:abstractNum w:abstractNumId="28" w15:restartNumberingAfterBreak="0">
    <w:nsid w:val="4D6B5A4D"/>
    <w:multiLevelType w:val="hybridMultilevel"/>
    <w:tmpl w:val="07500594"/>
    <w:lvl w:ilvl="0" w:tplc="410E13BC">
      <w:start w:val="3"/>
      <w:numFmt w:val="decimal"/>
      <w:lvlText w:val="%1"/>
      <w:lvlJc w:val="left"/>
      <w:pPr>
        <w:ind w:left="2639" w:hanging="567"/>
        <w:jc w:val="left"/>
      </w:pPr>
      <w:rPr>
        <w:rFonts w:hint="default"/>
        <w:lang w:val="en-US" w:eastAsia="en-US" w:bidi="ar-SA"/>
      </w:rPr>
    </w:lvl>
    <w:lvl w:ilvl="1" w:tplc="6012EB7E">
      <w:numFmt w:val="decimal"/>
      <w:lvlText w:val="%1.%2"/>
      <w:lvlJc w:val="left"/>
      <w:pPr>
        <w:ind w:left="2639" w:hanging="567"/>
        <w:jc w:val="right"/>
      </w:pPr>
      <w:rPr>
        <w:rFonts w:hint="default"/>
        <w:spacing w:val="-3"/>
        <w:w w:val="90"/>
        <w:lang w:val="en-US" w:eastAsia="en-US" w:bidi="ar-SA"/>
      </w:rPr>
    </w:lvl>
    <w:lvl w:ilvl="2" w:tplc="E9341920">
      <w:start w:val="1"/>
      <w:numFmt w:val="decimal"/>
      <w:lvlText w:val="%1.%2.%3"/>
      <w:lvlJc w:val="left"/>
      <w:pPr>
        <w:ind w:left="3193" w:hanging="628"/>
        <w:jc w:val="right"/>
      </w:pPr>
      <w:rPr>
        <w:rFonts w:ascii="FreeSans" w:eastAsia="FreeSans" w:hAnsi="FreeSans" w:cs="FreeSans" w:hint="default"/>
        <w:i/>
        <w:spacing w:val="-13"/>
        <w:w w:val="66"/>
        <w:sz w:val="28"/>
        <w:szCs w:val="28"/>
        <w:lang w:val="en-US" w:eastAsia="en-US" w:bidi="ar-SA"/>
      </w:rPr>
    </w:lvl>
    <w:lvl w:ilvl="3" w:tplc="67DE0F8C">
      <w:numFmt w:val="bullet"/>
      <w:lvlText w:val="•"/>
      <w:lvlJc w:val="left"/>
      <w:pPr>
        <w:ind w:left="4133" w:hanging="628"/>
      </w:pPr>
      <w:rPr>
        <w:rFonts w:hint="default"/>
        <w:lang w:val="en-US" w:eastAsia="en-US" w:bidi="ar-SA"/>
      </w:rPr>
    </w:lvl>
    <w:lvl w:ilvl="4" w:tplc="DC5C434C">
      <w:numFmt w:val="bullet"/>
      <w:lvlText w:val="•"/>
      <w:lvlJc w:val="left"/>
      <w:pPr>
        <w:ind w:left="4600" w:hanging="628"/>
      </w:pPr>
      <w:rPr>
        <w:rFonts w:hint="default"/>
        <w:lang w:val="en-US" w:eastAsia="en-US" w:bidi="ar-SA"/>
      </w:rPr>
    </w:lvl>
    <w:lvl w:ilvl="5" w:tplc="24BC9D94">
      <w:numFmt w:val="bullet"/>
      <w:lvlText w:val="•"/>
      <w:lvlJc w:val="left"/>
      <w:pPr>
        <w:ind w:left="5066" w:hanging="628"/>
      </w:pPr>
      <w:rPr>
        <w:rFonts w:hint="default"/>
        <w:lang w:val="en-US" w:eastAsia="en-US" w:bidi="ar-SA"/>
      </w:rPr>
    </w:lvl>
    <w:lvl w:ilvl="6" w:tplc="AC6E9CA4">
      <w:numFmt w:val="bullet"/>
      <w:lvlText w:val="•"/>
      <w:lvlJc w:val="left"/>
      <w:pPr>
        <w:ind w:left="5533" w:hanging="628"/>
      </w:pPr>
      <w:rPr>
        <w:rFonts w:hint="default"/>
        <w:lang w:val="en-US" w:eastAsia="en-US" w:bidi="ar-SA"/>
      </w:rPr>
    </w:lvl>
    <w:lvl w:ilvl="7" w:tplc="A9A4A7FA">
      <w:numFmt w:val="bullet"/>
      <w:lvlText w:val="•"/>
      <w:lvlJc w:val="left"/>
      <w:pPr>
        <w:ind w:left="6000" w:hanging="628"/>
      </w:pPr>
      <w:rPr>
        <w:rFonts w:hint="default"/>
        <w:lang w:val="en-US" w:eastAsia="en-US" w:bidi="ar-SA"/>
      </w:rPr>
    </w:lvl>
    <w:lvl w:ilvl="8" w:tplc="BAD4E9E8">
      <w:numFmt w:val="bullet"/>
      <w:lvlText w:val="•"/>
      <w:lvlJc w:val="left"/>
      <w:pPr>
        <w:ind w:left="6466" w:hanging="628"/>
      </w:pPr>
      <w:rPr>
        <w:rFonts w:hint="default"/>
        <w:lang w:val="en-US" w:eastAsia="en-US" w:bidi="ar-SA"/>
      </w:rPr>
    </w:lvl>
  </w:abstractNum>
  <w:abstractNum w:abstractNumId="29" w15:restartNumberingAfterBreak="0">
    <w:nsid w:val="545B6046"/>
    <w:multiLevelType w:val="hybridMultilevel"/>
    <w:tmpl w:val="2BF24AE4"/>
    <w:lvl w:ilvl="0" w:tplc="5DE0B706">
      <w:numFmt w:val="bullet"/>
      <w:lvlText w:val="•"/>
      <w:lvlJc w:val="left"/>
      <w:pPr>
        <w:ind w:left="538" w:hanging="161"/>
      </w:pPr>
      <w:rPr>
        <w:rFonts w:ascii="Trebuchet MS" w:eastAsia="Trebuchet MS" w:hAnsi="Trebuchet MS" w:cs="Trebuchet MS" w:hint="default"/>
        <w:w w:val="95"/>
        <w:sz w:val="17"/>
        <w:szCs w:val="17"/>
        <w:lang w:val="en-US" w:eastAsia="en-US" w:bidi="ar-SA"/>
      </w:rPr>
    </w:lvl>
    <w:lvl w:ilvl="1" w:tplc="16D8C6EA">
      <w:numFmt w:val="bullet"/>
      <w:lvlText w:val="•"/>
      <w:lvlJc w:val="left"/>
      <w:pPr>
        <w:ind w:left="2379" w:hanging="161"/>
      </w:pPr>
      <w:rPr>
        <w:rFonts w:ascii="Trebuchet MS" w:eastAsia="Trebuchet MS" w:hAnsi="Trebuchet MS" w:cs="Trebuchet MS" w:hint="default"/>
        <w:w w:val="95"/>
        <w:sz w:val="17"/>
        <w:szCs w:val="17"/>
        <w:lang w:val="en-US" w:eastAsia="en-US" w:bidi="ar-SA"/>
      </w:rPr>
    </w:lvl>
    <w:lvl w:ilvl="2" w:tplc="827EC15E">
      <w:numFmt w:val="bullet"/>
      <w:lvlText w:val="•"/>
      <w:lvlJc w:val="left"/>
      <w:pPr>
        <w:ind w:left="2420" w:hanging="161"/>
      </w:pPr>
      <w:rPr>
        <w:rFonts w:hint="default"/>
        <w:lang w:val="en-US" w:eastAsia="en-US" w:bidi="ar-SA"/>
      </w:rPr>
    </w:lvl>
    <w:lvl w:ilvl="3" w:tplc="DC0449A0">
      <w:numFmt w:val="bullet"/>
      <w:lvlText w:val="•"/>
      <w:lvlJc w:val="left"/>
      <w:pPr>
        <w:ind w:left="2812" w:hanging="161"/>
      </w:pPr>
      <w:rPr>
        <w:rFonts w:hint="default"/>
        <w:lang w:val="en-US" w:eastAsia="en-US" w:bidi="ar-SA"/>
      </w:rPr>
    </w:lvl>
    <w:lvl w:ilvl="4" w:tplc="E8ACB632">
      <w:numFmt w:val="bullet"/>
      <w:lvlText w:val="•"/>
      <w:lvlJc w:val="left"/>
      <w:pPr>
        <w:ind w:left="3204" w:hanging="161"/>
      </w:pPr>
      <w:rPr>
        <w:rFonts w:hint="default"/>
        <w:lang w:val="en-US" w:eastAsia="en-US" w:bidi="ar-SA"/>
      </w:rPr>
    </w:lvl>
    <w:lvl w:ilvl="5" w:tplc="28CC7F92">
      <w:numFmt w:val="bullet"/>
      <w:lvlText w:val="•"/>
      <w:lvlJc w:val="left"/>
      <w:pPr>
        <w:ind w:left="3597" w:hanging="161"/>
      </w:pPr>
      <w:rPr>
        <w:rFonts w:hint="default"/>
        <w:lang w:val="en-US" w:eastAsia="en-US" w:bidi="ar-SA"/>
      </w:rPr>
    </w:lvl>
    <w:lvl w:ilvl="6" w:tplc="80F83940">
      <w:numFmt w:val="bullet"/>
      <w:lvlText w:val="•"/>
      <w:lvlJc w:val="left"/>
      <w:pPr>
        <w:ind w:left="3989" w:hanging="161"/>
      </w:pPr>
      <w:rPr>
        <w:rFonts w:hint="default"/>
        <w:lang w:val="en-US" w:eastAsia="en-US" w:bidi="ar-SA"/>
      </w:rPr>
    </w:lvl>
    <w:lvl w:ilvl="7" w:tplc="CDFCCC14">
      <w:numFmt w:val="bullet"/>
      <w:lvlText w:val="•"/>
      <w:lvlJc w:val="left"/>
      <w:pPr>
        <w:ind w:left="4382" w:hanging="161"/>
      </w:pPr>
      <w:rPr>
        <w:rFonts w:hint="default"/>
        <w:lang w:val="en-US" w:eastAsia="en-US" w:bidi="ar-SA"/>
      </w:rPr>
    </w:lvl>
    <w:lvl w:ilvl="8" w:tplc="B0846B06">
      <w:numFmt w:val="bullet"/>
      <w:lvlText w:val="•"/>
      <w:lvlJc w:val="left"/>
      <w:pPr>
        <w:ind w:left="4774" w:hanging="161"/>
      </w:pPr>
      <w:rPr>
        <w:rFonts w:hint="default"/>
        <w:lang w:val="en-US" w:eastAsia="en-US" w:bidi="ar-SA"/>
      </w:rPr>
    </w:lvl>
  </w:abstractNum>
  <w:abstractNum w:abstractNumId="30" w15:restartNumberingAfterBreak="0">
    <w:nsid w:val="571D413E"/>
    <w:multiLevelType w:val="hybridMultilevel"/>
    <w:tmpl w:val="6E5C4536"/>
    <w:lvl w:ilvl="0" w:tplc="A8D8EC96">
      <w:start w:val="1"/>
      <w:numFmt w:val="decimal"/>
      <w:lvlText w:val="%1"/>
      <w:lvlJc w:val="left"/>
      <w:pPr>
        <w:ind w:left="978" w:hanging="241"/>
        <w:jc w:val="left"/>
      </w:pPr>
      <w:rPr>
        <w:rFonts w:ascii="Arial" w:eastAsia="Arial" w:hAnsi="Arial" w:cs="Arial" w:hint="default"/>
        <w:b/>
        <w:bCs/>
        <w:w w:val="99"/>
        <w:sz w:val="18"/>
        <w:szCs w:val="18"/>
        <w:lang w:val="en-US" w:eastAsia="en-US" w:bidi="ar-SA"/>
      </w:rPr>
    </w:lvl>
    <w:lvl w:ilvl="1" w:tplc="DB62E5F8">
      <w:numFmt w:val="bullet"/>
      <w:lvlText w:val="•"/>
      <w:lvlJc w:val="left"/>
      <w:pPr>
        <w:ind w:left="1622" w:hanging="241"/>
      </w:pPr>
      <w:rPr>
        <w:rFonts w:hint="default"/>
        <w:lang w:val="en-US" w:eastAsia="en-US" w:bidi="ar-SA"/>
      </w:rPr>
    </w:lvl>
    <w:lvl w:ilvl="2" w:tplc="F8D22A44">
      <w:numFmt w:val="bullet"/>
      <w:lvlText w:val="•"/>
      <w:lvlJc w:val="left"/>
      <w:pPr>
        <w:ind w:left="2264" w:hanging="241"/>
      </w:pPr>
      <w:rPr>
        <w:rFonts w:hint="default"/>
        <w:lang w:val="en-US" w:eastAsia="en-US" w:bidi="ar-SA"/>
      </w:rPr>
    </w:lvl>
    <w:lvl w:ilvl="3" w:tplc="E372429E">
      <w:numFmt w:val="bullet"/>
      <w:lvlText w:val="•"/>
      <w:lvlJc w:val="left"/>
      <w:pPr>
        <w:ind w:left="2906" w:hanging="241"/>
      </w:pPr>
      <w:rPr>
        <w:rFonts w:hint="default"/>
        <w:lang w:val="en-US" w:eastAsia="en-US" w:bidi="ar-SA"/>
      </w:rPr>
    </w:lvl>
    <w:lvl w:ilvl="4" w:tplc="FCF85678">
      <w:numFmt w:val="bullet"/>
      <w:lvlText w:val="•"/>
      <w:lvlJc w:val="left"/>
      <w:pPr>
        <w:ind w:left="3548" w:hanging="241"/>
      </w:pPr>
      <w:rPr>
        <w:rFonts w:hint="default"/>
        <w:lang w:val="en-US" w:eastAsia="en-US" w:bidi="ar-SA"/>
      </w:rPr>
    </w:lvl>
    <w:lvl w:ilvl="5" w:tplc="8F60F094">
      <w:numFmt w:val="bullet"/>
      <w:lvlText w:val="•"/>
      <w:lvlJc w:val="left"/>
      <w:pPr>
        <w:ind w:left="4190" w:hanging="241"/>
      </w:pPr>
      <w:rPr>
        <w:rFonts w:hint="default"/>
        <w:lang w:val="en-US" w:eastAsia="en-US" w:bidi="ar-SA"/>
      </w:rPr>
    </w:lvl>
    <w:lvl w:ilvl="6" w:tplc="023E4350">
      <w:numFmt w:val="bullet"/>
      <w:lvlText w:val="•"/>
      <w:lvlJc w:val="left"/>
      <w:pPr>
        <w:ind w:left="4832" w:hanging="241"/>
      </w:pPr>
      <w:rPr>
        <w:rFonts w:hint="default"/>
        <w:lang w:val="en-US" w:eastAsia="en-US" w:bidi="ar-SA"/>
      </w:rPr>
    </w:lvl>
    <w:lvl w:ilvl="7" w:tplc="A1A0FC1A">
      <w:numFmt w:val="bullet"/>
      <w:lvlText w:val="•"/>
      <w:lvlJc w:val="left"/>
      <w:pPr>
        <w:ind w:left="5474" w:hanging="241"/>
      </w:pPr>
      <w:rPr>
        <w:rFonts w:hint="default"/>
        <w:lang w:val="en-US" w:eastAsia="en-US" w:bidi="ar-SA"/>
      </w:rPr>
    </w:lvl>
    <w:lvl w:ilvl="8" w:tplc="21DEA008">
      <w:numFmt w:val="bullet"/>
      <w:lvlText w:val="•"/>
      <w:lvlJc w:val="left"/>
      <w:pPr>
        <w:ind w:left="6116" w:hanging="241"/>
      </w:pPr>
      <w:rPr>
        <w:rFonts w:hint="default"/>
        <w:lang w:val="en-US" w:eastAsia="en-US" w:bidi="ar-SA"/>
      </w:rPr>
    </w:lvl>
  </w:abstractNum>
  <w:abstractNum w:abstractNumId="31" w15:restartNumberingAfterBreak="0">
    <w:nsid w:val="5A4E3DE0"/>
    <w:multiLevelType w:val="hybridMultilevel"/>
    <w:tmpl w:val="FD9016CC"/>
    <w:lvl w:ilvl="0" w:tplc="0A78F58A">
      <w:numFmt w:val="bullet"/>
      <w:lvlText w:val="•"/>
      <w:lvlJc w:val="left"/>
      <w:pPr>
        <w:ind w:left="493" w:hanging="161"/>
      </w:pPr>
      <w:rPr>
        <w:rFonts w:ascii="Trebuchet MS" w:eastAsia="Trebuchet MS" w:hAnsi="Trebuchet MS" w:cs="Trebuchet MS" w:hint="default"/>
        <w:w w:val="95"/>
        <w:sz w:val="17"/>
        <w:szCs w:val="17"/>
        <w:lang w:val="en-US" w:eastAsia="en-US" w:bidi="ar-SA"/>
      </w:rPr>
    </w:lvl>
    <w:lvl w:ilvl="1" w:tplc="381E3BEC">
      <w:numFmt w:val="bullet"/>
      <w:lvlText w:val="•"/>
      <w:lvlJc w:val="left"/>
      <w:pPr>
        <w:ind w:left="2432" w:hanging="161"/>
      </w:pPr>
      <w:rPr>
        <w:rFonts w:ascii="Trebuchet MS" w:eastAsia="Trebuchet MS" w:hAnsi="Trebuchet MS" w:cs="Trebuchet MS" w:hint="default"/>
        <w:w w:val="95"/>
        <w:sz w:val="17"/>
        <w:szCs w:val="17"/>
        <w:lang w:val="en-US" w:eastAsia="en-US" w:bidi="ar-SA"/>
      </w:rPr>
    </w:lvl>
    <w:lvl w:ilvl="2" w:tplc="27241076">
      <w:numFmt w:val="bullet"/>
      <w:lvlText w:val="•"/>
      <w:lvlJc w:val="left"/>
      <w:pPr>
        <w:ind w:left="2780" w:hanging="161"/>
      </w:pPr>
      <w:rPr>
        <w:rFonts w:hint="default"/>
        <w:lang w:val="en-US" w:eastAsia="en-US" w:bidi="ar-SA"/>
      </w:rPr>
    </w:lvl>
    <w:lvl w:ilvl="3" w:tplc="D116DF9E">
      <w:numFmt w:val="bullet"/>
      <w:lvlText w:val="•"/>
      <w:lvlJc w:val="left"/>
      <w:pPr>
        <w:ind w:left="3120" w:hanging="161"/>
      </w:pPr>
      <w:rPr>
        <w:rFonts w:hint="default"/>
        <w:lang w:val="en-US" w:eastAsia="en-US" w:bidi="ar-SA"/>
      </w:rPr>
    </w:lvl>
    <w:lvl w:ilvl="4" w:tplc="3AD6B64A">
      <w:numFmt w:val="bullet"/>
      <w:lvlText w:val="•"/>
      <w:lvlJc w:val="left"/>
      <w:pPr>
        <w:ind w:left="3461" w:hanging="161"/>
      </w:pPr>
      <w:rPr>
        <w:rFonts w:hint="default"/>
        <w:lang w:val="en-US" w:eastAsia="en-US" w:bidi="ar-SA"/>
      </w:rPr>
    </w:lvl>
    <w:lvl w:ilvl="5" w:tplc="BAB68A3E">
      <w:numFmt w:val="bullet"/>
      <w:lvlText w:val="•"/>
      <w:lvlJc w:val="left"/>
      <w:pPr>
        <w:ind w:left="3801" w:hanging="161"/>
      </w:pPr>
      <w:rPr>
        <w:rFonts w:hint="default"/>
        <w:lang w:val="en-US" w:eastAsia="en-US" w:bidi="ar-SA"/>
      </w:rPr>
    </w:lvl>
    <w:lvl w:ilvl="6" w:tplc="FC0AC248">
      <w:numFmt w:val="bullet"/>
      <w:lvlText w:val="•"/>
      <w:lvlJc w:val="left"/>
      <w:pPr>
        <w:ind w:left="4142" w:hanging="161"/>
      </w:pPr>
      <w:rPr>
        <w:rFonts w:hint="default"/>
        <w:lang w:val="en-US" w:eastAsia="en-US" w:bidi="ar-SA"/>
      </w:rPr>
    </w:lvl>
    <w:lvl w:ilvl="7" w:tplc="F370AE22">
      <w:numFmt w:val="bullet"/>
      <w:lvlText w:val="•"/>
      <w:lvlJc w:val="left"/>
      <w:pPr>
        <w:ind w:left="4482" w:hanging="161"/>
      </w:pPr>
      <w:rPr>
        <w:rFonts w:hint="default"/>
        <w:lang w:val="en-US" w:eastAsia="en-US" w:bidi="ar-SA"/>
      </w:rPr>
    </w:lvl>
    <w:lvl w:ilvl="8" w:tplc="C5D4CF30">
      <w:numFmt w:val="bullet"/>
      <w:lvlText w:val="•"/>
      <w:lvlJc w:val="left"/>
      <w:pPr>
        <w:ind w:left="4823" w:hanging="161"/>
      </w:pPr>
      <w:rPr>
        <w:rFonts w:hint="default"/>
        <w:lang w:val="en-US" w:eastAsia="en-US" w:bidi="ar-SA"/>
      </w:rPr>
    </w:lvl>
  </w:abstractNum>
  <w:abstractNum w:abstractNumId="32" w15:restartNumberingAfterBreak="0">
    <w:nsid w:val="60DE7B7C"/>
    <w:multiLevelType w:val="hybridMultilevel"/>
    <w:tmpl w:val="153E4B8A"/>
    <w:lvl w:ilvl="0" w:tplc="49FCBA32">
      <w:start w:val="4"/>
      <w:numFmt w:val="decimal"/>
      <w:lvlText w:val="%1"/>
      <w:lvlJc w:val="left"/>
      <w:pPr>
        <w:ind w:left="2089" w:hanging="607"/>
        <w:jc w:val="left"/>
      </w:pPr>
      <w:rPr>
        <w:rFonts w:hint="default"/>
        <w:lang w:val="en-US" w:eastAsia="en-US" w:bidi="ar-SA"/>
      </w:rPr>
    </w:lvl>
    <w:lvl w:ilvl="1" w:tplc="9006C5D4">
      <w:numFmt w:val="decimal"/>
      <w:lvlText w:val="%1.%2"/>
      <w:lvlJc w:val="left"/>
      <w:pPr>
        <w:ind w:left="2089" w:hanging="607"/>
        <w:jc w:val="right"/>
      </w:pPr>
      <w:rPr>
        <w:rFonts w:hint="default"/>
        <w:spacing w:val="-4"/>
        <w:w w:val="104"/>
        <w:lang w:val="en-US" w:eastAsia="en-US" w:bidi="ar-SA"/>
      </w:rPr>
    </w:lvl>
    <w:lvl w:ilvl="2" w:tplc="CD722716">
      <w:numFmt w:val="bullet"/>
      <w:lvlText w:val="•"/>
      <w:lvlJc w:val="left"/>
      <w:pPr>
        <w:ind w:left="2389" w:hanging="161"/>
      </w:pPr>
      <w:rPr>
        <w:rFonts w:ascii="Trebuchet MS" w:eastAsia="Trebuchet MS" w:hAnsi="Trebuchet MS" w:cs="Trebuchet MS" w:hint="default"/>
        <w:w w:val="95"/>
        <w:sz w:val="17"/>
        <w:szCs w:val="17"/>
        <w:lang w:val="en-US" w:eastAsia="en-US" w:bidi="ar-SA"/>
      </w:rPr>
    </w:lvl>
    <w:lvl w:ilvl="3" w:tplc="E6700E6E">
      <w:numFmt w:val="bullet"/>
      <w:lvlText w:val="•"/>
      <w:lvlJc w:val="left"/>
      <w:pPr>
        <w:ind w:left="3042" w:hanging="161"/>
      </w:pPr>
      <w:rPr>
        <w:rFonts w:hint="default"/>
        <w:lang w:val="en-US" w:eastAsia="en-US" w:bidi="ar-SA"/>
      </w:rPr>
    </w:lvl>
    <w:lvl w:ilvl="4" w:tplc="02D271FC">
      <w:numFmt w:val="bullet"/>
      <w:lvlText w:val="•"/>
      <w:lvlJc w:val="left"/>
      <w:pPr>
        <w:ind w:left="3665" w:hanging="161"/>
      </w:pPr>
      <w:rPr>
        <w:rFonts w:hint="default"/>
        <w:lang w:val="en-US" w:eastAsia="en-US" w:bidi="ar-SA"/>
      </w:rPr>
    </w:lvl>
    <w:lvl w:ilvl="5" w:tplc="3B4A0B1C">
      <w:numFmt w:val="bullet"/>
      <w:lvlText w:val="•"/>
      <w:lvlJc w:val="left"/>
      <w:pPr>
        <w:ind w:left="4287" w:hanging="161"/>
      </w:pPr>
      <w:rPr>
        <w:rFonts w:hint="default"/>
        <w:lang w:val="en-US" w:eastAsia="en-US" w:bidi="ar-SA"/>
      </w:rPr>
    </w:lvl>
    <w:lvl w:ilvl="6" w:tplc="83C0D36A">
      <w:numFmt w:val="bullet"/>
      <w:lvlText w:val="•"/>
      <w:lvlJc w:val="left"/>
      <w:pPr>
        <w:ind w:left="4910" w:hanging="161"/>
      </w:pPr>
      <w:rPr>
        <w:rFonts w:hint="default"/>
        <w:lang w:val="en-US" w:eastAsia="en-US" w:bidi="ar-SA"/>
      </w:rPr>
    </w:lvl>
    <w:lvl w:ilvl="7" w:tplc="2200A522">
      <w:numFmt w:val="bullet"/>
      <w:lvlText w:val="•"/>
      <w:lvlJc w:val="left"/>
      <w:pPr>
        <w:ind w:left="5532" w:hanging="161"/>
      </w:pPr>
      <w:rPr>
        <w:rFonts w:hint="default"/>
        <w:lang w:val="en-US" w:eastAsia="en-US" w:bidi="ar-SA"/>
      </w:rPr>
    </w:lvl>
    <w:lvl w:ilvl="8" w:tplc="924839D6">
      <w:numFmt w:val="bullet"/>
      <w:lvlText w:val="•"/>
      <w:lvlJc w:val="left"/>
      <w:pPr>
        <w:ind w:left="6155" w:hanging="161"/>
      </w:pPr>
      <w:rPr>
        <w:rFonts w:hint="default"/>
        <w:lang w:val="en-US" w:eastAsia="en-US" w:bidi="ar-SA"/>
      </w:rPr>
    </w:lvl>
  </w:abstractNum>
  <w:abstractNum w:abstractNumId="33" w15:restartNumberingAfterBreak="0">
    <w:nsid w:val="63807123"/>
    <w:multiLevelType w:val="hybridMultilevel"/>
    <w:tmpl w:val="3F3C6D38"/>
    <w:lvl w:ilvl="0" w:tplc="8C7E20F0">
      <w:start w:val="1"/>
      <w:numFmt w:val="decimal"/>
      <w:lvlText w:val="%1"/>
      <w:lvlJc w:val="left"/>
      <w:pPr>
        <w:ind w:left="841" w:hanging="360"/>
        <w:jc w:val="left"/>
      </w:pPr>
      <w:rPr>
        <w:rFonts w:ascii="Arial" w:eastAsia="Arial" w:hAnsi="Arial" w:cs="Arial" w:hint="default"/>
        <w:b/>
        <w:bCs/>
        <w:w w:val="99"/>
        <w:sz w:val="24"/>
        <w:szCs w:val="24"/>
        <w:lang w:val="en-US" w:eastAsia="en-US" w:bidi="ar-SA"/>
      </w:rPr>
    </w:lvl>
    <w:lvl w:ilvl="1" w:tplc="0CEC3424">
      <w:numFmt w:val="bullet"/>
      <w:lvlText w:val="•"/>
      <w:lvlJc w:val="left"/>
      <w:pPr>
        <w:ind w:left="840" w:hanging="360"/>
      </w:pPr>
      <w:rPr>
        <w:rFonts w:hint="default"/>
        <w:lang w:val="en-US" w:eastAsia="en-US" w:bidi="ar-SA"/>
      </w:rPr>
    </w:lvl>
    <w:lvl w:ilvl="2" w:tplc="B65EB686">
      <w:numFmt w:val="bullet"/>
      <w:lvlText w:val="•"/>
      <w:lvlJc w:val="left"/>
      <w:pPr>
        <w:ind w:left="1568" w:hanging="360"/>
      </w:pPr>
      <w:rPr>
        <w:rFonts w:hint="default"/>
        <w:lang w:val="en-US" w:eastAsia="en-US" w:bidi="ar-SA"/>
      </w:rPr>
    </w:lvl>
    <w:lvl w:ilvl="3" w:tplc="BC7A443A">
      <w:numFmt w:val="bullet"/>
      <w:lvlText w:val="•"/>
      <w:lvlJc w:val="left"/>
      <w:pPr>
        <w:ind w:left="2297" w:hanging="360"/>
      </w:pPr>
      <w:rPr>
        <w:rFonts w:hint="default"/>
        <w:lang w:val="en-US" w:eastAsia="en-US" w:bidi="ar-SA"/>
      </w:rPr>
    </w:lvl>
    <w:lvl w:ilvl="4" w:tplc="CDCC8C78">
      <w:numFmt w:val="bullet"/>
      <w:lvlText w:val="•"/>
      <w:lvlJc w:val="left"/>
      <w:pPr>
        <w:ind w:left="3026" w:hanging="360"/>
      </w:pPr>
      <w:rPr>
        <w:rFonts w:hint="default"/>
        <w:lang w:val="en-US" w:eastAsia="en-US" w:bidi="ar-SA"/>
      </w:rPr>
    </w:lvl>
    <w:lvl w:ilvl="5" w:tplc="3B5C8746">
      <w:numFmt w:val="bullet"/>
      <w:lvlText w:val="•"/>
      <w:lvlJc w:val="left"/>
      <w:pPr>
        <w:ind w:left="3755" w:hanging="360"/>
      </w:pPr>
      <w:rPr>
        <w:rFonts w:hint="default"/>
        <w:lang w:val="en-US" w:eastAsia="en-US" w:bidi="ar-SA"/>
      </w:rPr>
    </w:lvl>
    <w:lvl w:ilvl="6" w:tplc="30B63FEC">
      <w:numFmt w:val="bullet"/>
      <w:lvlText w:val="•"/>
      <w:lvlJc w:val="left"/>
      <w:pPr>
        <w:ind w:left="4484" w:hanging="360"/>
      </w:pPr>
      <w:rPr>
        <w:rFonts w:hint="default"/>
        <w:lang w:val="en-US" w:eastAsia="en-US" w:bidi="ar-SA"/>
      </w:rPr>
    </w:lvl>
    <w:lvl w:ilvl="7" w:tplc="BE6E266A">
      <w:numFmt w:val="bullet"/>
      <w:lvlText w:val="•"/>
      <w:lvlJc w:val="left"/>
      <w:pPr>
        <w:ind w:left="5213" w:hanging="360"/>
      </w:pPr>
      <w:rPr>
        <w:rFonts w:hint="default"/>
        <w:lang w:val="en-US" w:eastAsia="en-US" w:bidi="ar-SA"/>
      </w:rPr>
    </w:lvl>
    <w:lvl w:ilvl="8" w:tplc="0BC4C1CE">
      <w:numFmt w:val="bullet"/>
      <w:lvlText w:val="•"/>
      <w:lvlJc w:val="left"/>
      <w:pPr>
        <w:ind w:left="5942" w:hanging="360"/>
      </w:pPr>
      <w:rPr>
        <w:rFonts w:hint="default"/>
        <w:lang w:val="en-US" w:eastAsia="en-US" w:bidi="ar-SA"/>
      </w:rPr>
    </w:lvl>
  </w:abstractNum>
  <w:abstractNum w:abstractNumId="34" w15:restartNumberingAfterBreak="0">
    <w:nsid w:val="6610316D"/>
    <w:multiLevelType w:val="hybridMultilevel"/>
    <w:tmpl w:val="9F2CD050"/>
    <w:lvl w:ilvl="0" w:tplc="1CECE550">
      <w:start w:val="1"/>
      <w:numFmt w:val="decimal"/>
      <w:lvlText w:val="%1"/>
      <w:lvlJc w:val="left"/>
      <w:pPr>
        <w:ind w:left="1021" w:hanging="261"/>
        <w:jc w:val="left"/>
      </w:pPr>
      <w:rPr>
        <w:rFonts w:ascii="Arial" w:eastAsia="Arial" w:hAnsi="Arial" w:cs="Arial" w:hint="default"/>
        <w:b/>
        <w:bCs/>
        <w:w w:val="99"/>
        <w:sz w:val="18"/>
        <w:szCs w:val="18"/>
        <w:lang w:val="en-US" w:eastAsia="en-US" w:bidi="ar-SA"/>
      </w:rPr>
    </w:lvl>
    <w:lvl w:ilvl="1" w:tplc="C8A01B9C">
      <w:numFmt w:val="bullet"/>
      <w:lvlText w:val="•"/>
      <w:lvlJc w:val="left"/>
      <w:pPr>
        <w:ind w:left="1658" w:hanging="261"/>
      </w:pPr>
      <w:rPr>
        <w:rFonts w:hint="default"/>
        <w:lang w:val="en-US" w:eastAsia="en-US" w:bidi="ar-SA"/>
      </w:rPr>
    </w:lvl>
    <w:lvl w:ilvl="2" w:tplc="A11C4A6A">
      <w:numFmt w:val="bullet"/>
      <w:lvlText w:val="•"/>
      <w:lvlJc w:val="left"/>
      <w:pPr>
        <w:ind w:left="2296" w:hanging="261"/>
      </w:pPr>
      <w:rPr>
        <w:rFonts w:hint="default"/>
        <w:lang w:val="en-US" w:eastAsia="en-US" w:bidi="ar-SA"/>
      </w:rPr>
    </w:lvl>
    <w:lvl w:ilvl="3" w:tplc="364ED3CC">
      <w:numFmt w:val="bullet"/>
      <w:lvlText w:val="•"/>
      <w:lvlJc w:val="left"/>
      <w:pPr>
        <w:ind w:left="2934" w:hanging="261"/>
      </w:pPr>
      <w:rPr>
        <w:rFonts w:hint="default"/>
        <w:lang w:val="en-US" w:eastAsia="en-US" w:bidi="ar-SA"/>
      </w:rPr>
    </w:lvl>
    <w:lvl w:ilvl="4" w:tplc="EBAA7A78">
      <w:numFmt w:val="bullet"/>
      <w:lvlText w:val="•"/>
      <w:lvlJc w:val="left"/>
      <w:pPr>
        <w:ind w:left="3572" w:hanging="261"/>
      </w:pPr>
      <w:rPr>
        <w:rFonts w:hint="default"/>
        <w:lang w:val="en-US" w:eastAsia="en-US" w:bidi="ar-SA"/>
      </w:rPr>
    </w:lvl>
    <w:lvl w:ilvl="5" w:tplc="CD78FE9E">
      <w:numFmt w:val="bullet"/>
      <w:lvlText w:val="•"/>
      <w:lvlJc w:val="left"/>
      <w:pPr>
        <w:ind w:left="4210" w:hanging="261"/>
      </w:pPr>
      <w:rPr>
        <w:rFonts w:hint="default"/>
        <w:lang w:val="en-US" w:eastAsia="en-US" w:bidi="ar-SA"/>
      </w:rPr>
    </w:lvl>
    <w:lvl w:ilvl="6" w:tplc="A82AE900">
      <w:numFmt w:val="bullet"/>
      <w:lvlText w:val="•"/>
      <w:lvlJc w:val="left"/>
      <w:pPr>
        <w:ind w:left="4848" w:hanging="261"/>
      </w:pPr>
      <w:rPr>
        <w:rFonts w:hint="default"/>
        <w:lang w:val="en-US" w:eastAsia="en-US" w:bidi="ar-SA"/>
      </w:rPr>
    </w:lvl>
    <w:lvl w:ilvl="7" w:tplc="334A0D16">
      <w:numFmt w:val="bullet"/>
      <w:lvlText w:val="•"/>
      <w:lvlJc w:val="left"/>
      <w:pPr>
        <w:ind w:left="5486" w:hanging="261"/>
      </w:pPr>
      <w:rPr>
        <w:rFonts w:hint="default"/>
        <w:lang w:val="en-US" w:eastAsia="en-US" w:bidi="ar-SA"/>
      </w:rPr>
    </w:lvl>
    <w:lvl w:ilvl="8" w:tplc="6E5ADB6C">
      <w:numFmt w:val="bullet"/>
      <w:lvlText w:val="•"/>
      <w:lvlJc w:val="left"/>
      <w:pPr>
        <w:ind w:left="6124" w:hanging="261"/>
      </w:pPr>
      <w:rPr>
        <w:rFonts w:hint="default"/>
        <w:lang w:val="en-US" w:eastAsia="en-US" w:bidi="ar-SA"/>
      </w:rPr>
    </w:lvl>
  </w:abstractNum>
  <w:abstractNum w:abstractNumId="35" w15:restartNumberingAfterBreak="0">
    <w:nsid w:val="67ED4EB4"/>
    <w:multiLevelType w:val="hybridMultilevel"/>
    <w:tmpl w:val="1466FA18"/>
    <w:lvl w:ilvl="0" w:tplc="0CFEC738">
      <w:start w:val="2"/>
      <w:numFmt w:val="decimal"/>
      <w:lvlText w:val="%1"/>
      <w:lvlJc w:val="left"/>
      <w:pPr>
        <w:ind w:left="2160" w:hanging="653"/>
        <w:jc w:val="left"/>
      </w:pPr>
      <w:rPr>
        <w:rFonts w:hint="default"/>
        <w:lang w:val="en-US" w:eastAsia="en-US" w:bidi="ar-SA"/>
      </w:rPr>
    </w:lvl>
    <w:lvl w:ilvl="1" w:tplc="6DE09A00">
      <w:start w:val="2"/>
      <w:numFmt w:val="decimal"/>
      <w:lvlText w:val="%1.%2"/>
      <w:lvlJc w:val="left"/>
      <w:pPr>
        <w:ind w:left="2160" w:hanging="653"/>
        <w:jc w:val="left"/>
      </w:pPr>
      <w:rPr>
        <w:rFonts w:hint="default"/>
        <w:lang w:val="en-US" w:eastAsia="en-US" w:bidi="ar-SA"/>
      </w:rPr>
    </w:lvl>
    <w:lvl w:ilvl="2" w:tplc="6C300964">
      <w:start w:val="1"/>
      <w:numFmt w:val="decimal"/>
      <w:lvlText w:val="%1.%2.%3"/>
      <w:lvlJc w:val="left"/>
      <w:pPr>
        <w:ind w:left="2160" w:hanging="653"/>
        <w:jc w:val="right"/>
      </w:pPr>
      <w:rPr>
        <w:rFonts w:ascii="FreeSans" w:eastAsia="FreeSans" w:hAnsi="FreeSans" w:cs="FreeSans" w:hint="default"/>
        <w:i/>
        <w:spacing w:val="-13"/>
        <w:w w:val="66"/>
        <w:sz w:val="28"/>
        <w:szCs w:val="28"/>
        <w:lang w:val="en-US" w:eastAsia="en-US" w:bidi="ar-SA"/>
      </w:rPr>
    </w:lvl>
    <w:lvl w:ilvl="3" w:tplc="A9188F76">
      <w:numFmt w:val="bullet"/>
      <w:lvlText w:val="•"/>
      <w:lvlJc w:val="left"/>
      <w:pPr>
        <w:ind w:left="3732" w:hanging="653"/>
      </w:pPr>
      <w:rPr>
        <w:rFonts w:hint="default"/>
        <w:lang w:val="en-US" w:eastAsia="en-US" w:bidi="ar-SA"/>
      </w:rPr>
    </w:lvl>
    <w:lvl w:ilvl="4" w:tplc="4CE41486">
      <w:numFmt w:val="bullet"/>
      <w:lvlText w:val="•"/>
      <w:lvlJc w:val="left"/>
      <w:pPr>
        <w:ind w:left="4256" w:hanging="653"/>
      </w:pPr>
      <w:rPr>
        <w:rFonts w:hint="default"/>
        <w:lang w:val="en-US" w:eastAsia="en-US" w:bidi="ar-SA"/>
      </w:rPr>
    </w:lvl>
    <w:lvl w:ilvl="5" w:tplc="C556EDD4">
      <w:numFmt w:val="bullet"/>
      <w:lvlText w:val="•"/>
      <w:lvlJc w:val="left"/>
      <w:pPr>
        <w:ind w:left="4780" w:hanging="653"/>
      </w:pPr>
      <w:rPr>
        <w:rFonts w:hint="default"/>
        <w:lang w:val="en-US" w:eastAsia="en-US" w:bidi="ar-SA"/>
      </w:rPr>
    </w:lvl>
    <w:lvl w:ilvl="6" w:tplc="6812166C">
      <w:numFmt w:val="bullet"/>
      <w:lvlText w:val="•"/>
      <w:lvlJc w:val="left"/>
      <w:pPr>
        <w:ind w:left="5304" w:hanging="653"/>
      </w:pPr>
      <w:rPr>
        <w:rFonts w:hint="default"/>
        <w:lang w:val="en-US" w:eastAsia="en-US" w:bidi="ar-SA"/>
      </w:rPr>
    </w:lvl>
    <w:lvl w:ilvl="7" w:tplc="6F0A356C">
      <w:numFmt w:val="bullet"/>
      <w:lvlText w:val="•"/>
      <w:lvlJc w:val="left"/>
      <w:pPr>
        <w:ind w:left="5828" w:hanging="653"/>
      </w:pPr>
      <w:rPr>
        <w:rFonts w:hint="default"/>
        <w:lang w:val="en-US" w:eastAsia="en-US" w:bidi="ar-SA"/>
      </w:rPr>
    </w:lvl>
    <w:lvl w:ilvl="8" w:tplc="01C0618A">
      <w:numFmt w:val="bullet"/>
      <w:lvlText w:val="•"/>
      <w:lvlJc w:val="left"/>
      <w:pPr>
        <w:ind w:left="6352" w:hanging="653"/>
      </w:pPr>
      <w:rPr>
        <w:rFonts w:hint="default"/>
        <w:lang w:val="en-US" w:eastAsia="en-US" w:bidi="ar-SA"/>
      </w:rPr>
    </w:lvl>
  </w:abstractNum>
  <w:abstractNum w:abstractNumId="36" w15:restartNumberingAfterBreak="0">
    <w:nsid w:val="6A563DE2"/>
    <w:multiLevelType w:val="hybridMultilevel"/>
    <w:tmpl w:val="8FC62D04"/>
    <w:lvl w:ilvl="0" w:tplc="804C780C">
      <w:start w:val="6"/>
      <w:numFmt w:val="decimal"/>
      <w:lvlText w:val="%1"/>
      <w:lvlJc w:val="left"/>
      <w:pPr>
        <w:ind w:left="3186" w:hanging="585"/>
        <w:jc w:val="left"/>
      </w:pPr>
      <w:rPr>
        <w:rFonts w:hint="default"/>
        <w:lang w:val="en-US" w:eastAsia="en-US" w:bidi="ar-SA"/>
      </w:rPr>
    </w:lvl>
    <w:lvl w:ilvl="1" w:tplc="F774D016">
      <w:numFmt w:val="decimal"/>
      <w:lvlText w:val="%1.%2"/>
      <w:lvlJc w:val="left"/>
      <w:pPr>
        <w:ind w:left="3186" w:hanging="585"/>
        <w:jc w:val="right"/>
      </w:pPr>
      <w:rPr>
        <w:rFonts w:ascii="FreeSans" w:eastAsia="FreeSans" w:hAnsi="FreeSans" w:cs="FreeSans" w:hint="default"/>
        <w:spacing w:val="-3"/>
        <w:w w:val="100"/>
        <w:sz w:val="31"/>
        <w:szCs w:val="31"/>
        <w:lang w:val="en-US" w:eastAsia="en-US" w:bidi="ar-SA"/>
      </w:rPr>
    </w:lvl>
    <w:lvl w:ilvl="2" w:tplc="7E0ACAB8">
      <w:numFmt w:val="bullet"/>
      <w:lvlText w:val="•"/>
      <w:lvlJc w:val="left"/>
      <w:pPr>
        <w:ind w:left="4024" w:hanging="585"/>
      </w:pPr>
      <w:rPr>
        <w:rFonts w:hint="default"/>
        <w:lang w:val="en-US" w:eastAsia="en-US" w:bidi="ar-SA"/>
      </w:rPr>
    </w:lvl>
    <w:lvl w:ilvl="3" w:tplc="9EAE27E2">
      <w:numFmt w:val="bullet"/>
      <w:lvlText w:val="•"/>
      <w:lvlJc w:val="left"/>
      <w:pPr>
        <w:ind w:left="4446" w:hanging="585"/>
      </w:pPr>
      <w:rPr>
        <w:rFonts w:hint="default"/>
        <w:lang w:val="en-US" w:eastAsia="en-US" w:bidi="ar-SA"/>
      </w:rPr>
    </w:lvl>
    <w:lvl w:ilvl="4" w:tplc="660409FA">
      <w:numFmt w:val="bullet"/>
      <w:lvlText w:val="•"/>
      <w:lvlJc w:val="left"/>
      <w:pPr>
        <w:ind w:left="4868" w:hanging="585"/>
      </w:pPr>
      <w:rPr>
        <w:rFonts w:hint="default"/>
        <w:lang w:val="en-US" w:eastAsia="en-US" w:bidi="ar-SA"/>
      </w:rPr>
    </w:lvl>
    <w:lvl w:ilvl="5" w:tplc="FB08F9B2">
      <w:numFmt w:val="bullet"/>
      <w:lvlText w:val="•"/>
      <w:lvlJc w:val="left"/>
      <w:pPr>
        <w:ind w:left="5290" w:hanging="585"/>
      </w:pPr>
      <w:rPr>
        <w:rFonts w:hint="default"/>
        <w:lang w:val="en-US" w:eastAsia="en-US" w:bidi="ar-SA"/>
      </w:rPr>
    </w:lvl>
    <w:lvl w:ilvl="6" w:tplc="E9E20E0C">
      <w:numFmt w:val="bullet"/>
      <w:lvlText w:val="•"/>
      <w:lvlJc w:val="left"/>
      <w:pPr>
        <w:ind w:left="5712" w:hanging="585"/>
      </w:pPr>
      <w:rPr>
        <w:rFonts w:hint="default"/>
        <w:lang w:val="en-US" w:eastAsia="en-US" w:bidi="ar-SA"/>
      </w:rPr>
    </w:lvl>
    <w:lvl w:ilvl="7" w:tplc="5E960E54">
      <w:numFmt w:val="bullet"/>
      <w:lvlText w:val="•"/>
      <w:lvlJc w:val="left"/>
      <w:pPr>
        <w:ind w:left="6134" w:hanging="585"/>
      </w:pPr>
      <w:rPr>
        <w:rFonts w:hint="default"/>
        <w:lang w:val="en-US" w:eastAsia="en-US" w:bidi="ar-SA"/>
      </w:rPr>
    </w:lvl>
    <w:lvl w:ilvl="8" w:tplc="FB8CF3BC">
      <w:numFmt w:val="bullet"/>
      <w:lvlText w:val="•"/>
      <w:lvlJc w:val="left"/>
      <w:pPr>
        <w:ind w:left="6556" w:hanging="585"/>
      </w:pPr>
      <w:rPr>
        <w:rFonts w:hint="default"/>
        <w:lang w:val="en-US" w:eastAsia="en-US" w:bidi="ar-SA"/>
      </w:rPr>
    </w:lvl>
  </w:abstractNum>
  <w:abstractNum w:abstractNumId="37" w15:restartNumberingAfterBreak="0">
    <w:nsid w:val="6F130A59"/>
    <w:multiLevelType w:val="hybridMultilevel"/>
    <w:tmpl w:val="710656F6"/>
    <w:lvl w:ilvl="0" w:tplc="8AFC58F8">
      <w:numFmt w:val="bullet"/>
      <w:lvlText w:val="•"/>
      <w:lvlJc w:val="left"/>
      <w:pPr>
        <w:ind w:left="641" w:hanging="161"/>
      </w:pPr>
      <w:rPr>
        <w:rFonts w:ascii="Trebuchet MS" w:eastAsia="Trebuchet MS" w:hAnsi="Trebuchet MS" w:cs="Trebuchet MS" w:hint="default"/>
        <w:w w:val="95"/>
        <w:sz w:val="17"/>
        <w:szCs w:val="17"/>
        <w:lang w:val="en-US" w:eastAsia="en-US" w:bidi="ar-SA"/>
      </w:rPr>
    </w:lvl>
    <w:lvl w:ilvl="1" w:tplc="A1860166">
      <w:numFmt w:val="bullet"/>
      <w:lvlText w:val="•"/>
      <w:lvlJc w:val="left"/>
      <w:pPr>
        <w:ind w:left="2389" w:hanging="161"/>
      </w:pPr>
      <w:rPr>
        <w:rFonts w:ascii="Trebuchet MS" w:eastAsia="Trebuchet MS" w:hAnsi="Trebuchet MS" w:cs="Trebuchet MS" w:hint="default"/>
        <w:w w:val="95"/>
        <w:sz w:val="17"/>
        <w:szCs w:val="17"/>
        <w:lang w:val="en-US" w:eastAsia="en-US" w:bidi="ar-SA"/>
      </w:rPr>
    </w:lvl>
    <w:lvl w:ilvl="2" w:tplc="F8E4F5A8">
      <w:numFmt w:val="bullet"/>
      <w:lvlText w:val="•"/>
      <w:lvlJc w:val="left"/>
      <w:pPr>
        <w:ind w:left="2738" w:hanging="161"/>
      </w:pPr>
      <w:rPr>
        <w:rFonts w:hint="default"/>
        <w:lang w:val="en-US" w:eastAsia="en-US" w:bidi="ar-SA"/>
      </w:rPr>
    </w:lvl>
    <w:lvl w:ilvl="3" w:tplc="DE96A44E">
      <w:numFmt w:val="bullet"/>
      <w:lvlText w:val="•"/>
      <w:lvlJc w:val="left"/>
      <w:pPr>
        <w:ind w:left="3097" w:hanging="161"/>
      </w:pPr>
      <w:rPr>
        <w:rFonts w:hint="default"/>
        <w:lang w:val="en-US" w:eastAsia="en-US" w:bidi="ar-SA"/>
      </w:rPr>
    </w:lvl>
    <w:lvl w:ilvl="4" w:tplc="CFEC2406">
      <w:numFmt w:val="bullet"/>
      <w:lvlText w:val="•"/>
      <w:lvlJc w:val="left"/>
      <w:pPr>
        <w:ind w:left="3456" w:hanging="161"/>
      </w:pPr>
      <w:rPr>
        <w:rFonts w:hint="default"/>
        <w:lang w:val="en-US" w:eastAsia="en-US" w:bidi="ar-SA"/>
      </w:rPr>
    </w:lvl>
    <w:lvl w:ilvl="5" w:tplc="3DC4F8C8">
      <w:numFmt w:val="bullet"/>
      <w:lvlText w:val="•"/>
      <w:lvlJc w:val="left"/>
      <w:pPr>
        <w:ind w:left="3815" w:hanging="161"/>
      </w:pPr>
      <w:rPr>
        <w:rFonts w:hint="default"/>
        <w:lang w:val="en-US" w:eastAsia="en-US" w:bidi="ar-SA"/>
      </w:rPr>
    </w:lvl>
    <w:lvl w:ilvl="6" w:tplc="B840E74E">
      <w:numFmt w:val="bullet"/>
      <w:lvlText w:val="•"/>
      <w:lvlJc w:val="left"/>
      <w:pPr>
        <w:ind w:left="4174" w:hanging="161"/>
      </w:pPr>
      <w:rPr>
        <w:rFonts w:hint="default"/>
        <w:lang w:val="en-US" w:eastAsia="en-US" w:bidi="ar-SA"/>
      </w:rPr>
    </w:lvl>
    <w:lvl w:ilvl="7" w:tplc="4BD6ADBC">
      <w:numFmt w:val="bullet"/>
      <w:lvlText w:val="•"/>
      <w:lvlJc w:val="left"/>
      <w:pPr>
        <w:ind w:left="4533" w:hanging="161"/>
      </w:pPr>
      <w:rPr>
        <w:rFonts w:hint="default"/>
        <w:lang w:val="en-US" w:eastAsia="en-US" w:bidi="ar-SA"/>
      </w:rPr>
    </w:lvl>
    <w:lvl w:ilvl="8" w:tplc="70B44B96">
      <w:numFmt w:val="bullet"/>
      <w:lvlText w:val="•"/>
      <w:lvlJc w:val="left"/>
      <w:pPr>
        <w:ind w:left="4891" w:hanging="161"/>
      </w:pPr>
      <w:rPr>
        <w:rFonts w:hint="default"/>
        <w:lang w:val="en-US" w:eastAsia="en-US" w:bidi="ar-SA"/>
      </w:rPr>
    </w:lvl>
  </w:abstractNum>
  <w:abstractNum w:abstractNumId="38" w15:restartNumberingAfterBreak="0">
    <w:nsid w:val="721E3420"/>
    <w:multiLevelType w:val="hybridMultilevel"/>
    <w:tmpl w:val="DEAE337C"/>
    <w:lvl w:ilvl="0" w:tplc="6FDA83B4">
      <w:numFmt w:val="bullet"/>
      <w:lvlText w:val="•"/>
      <w:lvlJc w:val="left"/>
      <w:pPr>
        <w:ind w:left="2432" w:hanging="161"/>
      </w:pPr>
      <w:rPr>
        <w:rFonts w:ascii="Trebuchet MS" w:eastAsia="Trebuchet MS" w:hAnsi="Trebuchet MS" w:cs="Trebuchet MS" w:hint="default"/>
        <w:w w:val="95"/>
        <w:sz w:val="17"/>
        <w:szCs w:val="17"/>
        <w:lang w:val="en-US" w:eastAsia="en-US" w:bidi="ar-SA"/>
      </w:rPr>
    </w:lvl>
    <w:lvl w:ilvl="1" w:tplc="F3EE8390">
      <w:numFmt w:val="bullet"/>
      <w:lvlText w:val="•"/>
      <w:lvlJc w:val="left"/>
      <w:pPr>
        <w:ind w:left="2936" w:hanging="161"/>
      </w:pPr>
      <w:rPr>
        <w:rFonts w:hint="default"/>
        <w:lang w:val="en-US" w:eastAsia="en-US" w:bidi="ar-SA"/>
      </w:rPr>
    </w:lvl>
    <w:lvl w:ilvl="2" w:tplc="A6CC6B12">
      <w:numFmt w:val="bullet"/>
      <w:lvlText w:val="•"/>
      <w:lvlJc w:val="left"/>
      <w:pPr>
        <w:ind w:left="3432" w:hanging="161"/>
      </w:pPr>
      <w:rPr>
        <w:rFonts w:hint="default"/>
        <w:lang w:val="en-US" w:eastAsia="en-US" w:bidi="ar-SA"/>
      </w:rPr>
    </w:lvl>
    <w:lvl w:ilvl="3" w:tplc="F8B03DC0">
      <w:numFmt w:val="bullet"/>
      <w:lvlText w:val="•"/>
      <w:lvlJc w:val="left"/>
      <w:pPr>
        <w:ind w:left="3928" w:hanging="161"/>
      </w:pPr>
      <w:rPr>
        <w:rFonts w:hint="default"/>
        <w:lang w:val="en-US" w:eastAsia="en-US" w:bidi="ar-SA"/>
      </w:rPr>
    </w:lvl>
    <w:lvl w:ilvl="4" w:tplc="64A0ED46">
      <w:numFmt w:val="bullet"/>
      <w:lvlText w:val="•"/>
      <w:lvlJc w:val="left"/>
      <w:pPr>
        <w:ind w:left="4424" w:hanging="161"/>
      </w:pPr>
      <w:rPr>
        <w:rFonts w:hint="default"/>
        <w:lang w:val="en-US" w:eastAsia="en-US" w:bidi="ar-SA"/>
      </w:rPr>
    </w:lvl>
    <w:lvl w:ilvl="5" w:tplc="1568AF46">
      <w:numFmt w:val="bullet"/>
      <w:lvlText w:val="•"/>
      <w:lvlJc w:val="left"/>
      <w:pPr>
        <w:ind w:left="4920" w:hanging="161"/>
      </w:pPr>
      <w:rPr>
        <w:rFonts w:hint="default"/>
        <w:lang w:val="en-US" w:eastAsia="en-US" w:bidi="ar-SA"/>
      </w:rPr>
    </w:lvl>
    <w:lvl w:ilvl="6" w:tplc="82C668B4">
      <w:numFmt w:val="bullet"/>
      <w:lvlText w:val="•"/>
      <w:lvlJc w:val="left"/>
      <w:pPr>
        <w:ind w:left="5416" w:hanging="161"/>
      </w:pPr>
      <w:rPr>
        <w:rFonts w:hint="default"/>
        <w:lang w:val="en-US" w:eastAsia="en-US" w:bidi="ar-SA"/>
      </w:rPr>
    </w:lvl>
    <w:lvl w:ilvl="7" w:tplc="26889658">
      <w:numFmt w:val="bullet"/>
      <w:lvlText w:val="•"/>
      <w:lvlJc w:val="left"/>
      <w:pPr>
        <w:ind w:left="5912" w:hanging="161"/>
      </w:pPr>
      <w:rPr>
        <w:rFonts w:hint="default"/>
        <w:lang w:val="en-US" w:eastAsia="en-US" w:bidi="ar-SA"/>
      </w:rPr>
    </w:lvl>
    <w:lvl w:ilvl="8" w:tplc="2AC2B6C2">
      <w:numFmt w:val="bullet"/>
      <w:lvlText w:val="•"/>
      <w:lvlJc w:val="left"/>
      <w:pPr>
        <w:ind w:left="6408" w:hanging="161"/>
      </w:pPr>
      <w:rPr>
        <w:rFonts w:hint="default"/>
        <w:lang w:val="en-US" w:eastAsia="en-US" w:bidi="ar-SA"/>
      </w:rPr>
    </w:lvl>
  </w:abstractNum>
  <w:abstractNum w:abstractNumId="39" w15:restartNumberingAfterBreak="0">
    <w:nsid w:val="72AC13D9"/>
    <w:multiLevelType w:val="hybridMultilevel"/>
    <w:tmpl w:val="43CA2A7E"/>
    <w:lvl w:ilvl="0" w:tplc="9D08B644">
      <w:numFmt w:val="bullet"/>
      <w:lvlText w:val="•"/>
      <w:lvlJc w:val="left"/>
      <w:pPr>
        <w:ind w:left="295" w:hanging="161"/>
      </w:pPr>
      <w:rPr>
        <w:rFonts w:ascii="Trebuchet MS" w:eastAsia="Trebuchet MS" w:hAnsi="Trebuchet MS" w:cs="Trebuchet MS" w:hint="default"/>
        <w:w w:val="95"/>
        <w:sz w:val="17"/>
        <w:szCs w:val="17"/>
        <w:lang w:val="en-US" w:eastAsia="en-US" w:bidi="ar-SA"/>
      </w:rPr>
    </w:lvl>
    <w:lvl w:ilvl="1" w:tplc="050AB362">
      <w:numFmt w:val="bullet"/>
      <w:lvlText w:val="•"/>
      <w:lvlJc w:val="left"/>
      <w:pPr>
        <w:ind w:left="2389" w:hanging="161"/>
      </w:pPr>
      <w:rPr>
        <w:rFonts w:ascii="Trebuchet MS" w:eastAsia="Trebuchet MS" w:hAnsi="Trebuchet MS" w:cs="Trebuchet MS" w:hint="default"/>
        <w:w w:val="95"/>
        <w:sz w:val="17"/>
        <w:szCs w:val="17"/>
        <w:lang w:val="en-US" w:eastAsia="en-US" w:bidi="ar-SA"/>
      </w:rPr>
    </w:lvl>
    <w:lvl w:ilvl="2" w:tplc="42B8220A">
      <w:numFmt w:val="bullet"/>
      <w:lvlText w:val="•"/>
      <w:lvlJc w:val="left"/>
      <w:pPr>
        <w:ind w:left="2420" w:hanging="161"/>
      </w:pPr>
      <w:rPr>
        <w:rFonts w:hint="default"/>
        <w:lang w:val="en-US" w:eastAsia="en-US" w:bidi="ar-SA"/>
      </w:rPr>
    </w:lvl>
    <w:lvl w:ilvl="3" w:tplc="648249AA">
      <w:numFmt w:val="bullet"/>
      <w:lvlText w:val="•"/>
      <w:lvlJc w:val="left"/>
      <w:pPr>
        <w:ind w:left="2780" w:hanging="161"/>
      </w:pPr>
      <w:rPr>
        <w:rFonts w:hint="default"/>
        <w:lang w:val="en-US" w:eastAsia="en-US" w:bidi="ar-SA"/>
      </w:rPr>
    </w:lvl>
    <w:lvl w:ilvl="4" w:tplc="7BDAB57C">
      <w:numFmt w:val="bullet"/>
      <w:lvlText w:val="•"/>
      <w:lvlJc w:val="left"/>
      <w:pPr>
        <w:ind w:left="3141" w:hanging="161"/>
      </w:pPr>
      <w:rPr>
        <w:rFonts w:hint="default"/>
        <w:lang w:val="en-US" w:eastAsia="en-US" w:bidi="ar-SA"/>
      </w:rPr>
    </w:lvl>
    <w:lvl w:ilvl="5" w:tplc="DB4CA30A">
      <w:numFmt w:val="bullet"/>
      <w:lvlText w:val="•"/>
      <w:lvlJc w:val="left"/>
      <w:pPr>
        <w:ind w:left="3502" w:hanging="161"/>
      </w:pPr>
      <w:rPr>
        <w:rFonts w:hint="default"/>
        <w:lang w:val="en-US" w:eastAsia="en-US" w:bidi="ar-SA"/>
      </w:rPr>
    </w:lvl>
    <w:lvl w:ilvl="6" w:tplc="33E2CB5E">
      <w:numFmt w:val="bullet"/>
      <w:lvlText w:val="•"/>
      <w:lvlJc w:val="left"/>
      <w:pPr>
        <w:ind w:left="3863" w:hanging="161"/>
      </w:pPr>
      <w:rPr>
        <w:rFonts w:hint="default"/>
        <w:lang w:val="en-US" w:eastAsia="en-US" w:bidi="ar-SA"/>
      </w:rPr>
    </w:lvl>
    <w:lvl w:ilvl="7" w:tplc="890E7F54">
      <w:numFmt w:val="bullet"/>
      <w:lvlText w:val="•"/>
      <w:lvlJc w:val="left"/>
      <w:pPr>
        <w:ind w:left="4223" w:hanging="161"/>
      </w:pPr>
      <w:rPr>
        <w:rFonts w:hint="default"/>
        <w:lang w:val="en-US" w:eastAsia="en-US" w:bidi="ar-SA"/>
      </w:rPr>
    </w:lvl>
    <w:lvl w:ilvl="8" w:tplc="3C561BFC">
      <w:numFmt w:val="bullet"/>
      <w:lvlText w:val="•"/>
      <w:lvlJc w:val="left"/>
      <w:pPr>
        <w:ind w:left="4584" w:hanging="161"/>
      </w:pPr>
      <w:rPr>
        <w:rFonts w:hint="default"/>
        <w:lang w:val="en-US" w:eastAsia="en-US" w:bidi="ar-SA"/>
      </w:rPr>
    </w:lvl>
  </w:abstractNum>
  <w:abstractNum w:abstractNumId="40" w15:restartNumberingAfterBreak="0">
    <w:nsid w:val="7CC01F36"/>
    <w:multiLevelType w:val="hybridMultilevel"/>
    <w:tmpl w:val="10DC3B5A"/>
    <w:lvl w:ilvl="0" w:tplc="5D74C778">
      <w:start w:val="2"/>
      <w:numFmt w:val="decimal"/>
      <w:lvlText w:val="%1"/>
      <w:lvlJc w:val="left"/>
      <w:pPr>
        <w:ind w:left="1916" w:hanging="633"/>
        <w:jc w:val="left"/>
      </w:pPr>
      <w:rPr>
        <w:rFonts w:hint="default"/>
        <w:lang w:val="en-US" w:eastAsia="en-US" w:bidi="ar-SA"/>
      </w:rPr>
    </w:lvl>
    <w:lvl w:ilvl="1" w:tplc="BEE4CE7E">
      <w:start w:val="3"/>
      <w:numFmt w:val="decimal"/>
      <w:lvlText w:val="%1.%2"/>
      <w:lvlJc w:val="left"/>
      <w:pPr>
        <w:ind w:left="1916" w:hanging="633"/>
        <w:jc w:val="left"/>
      </w:pPr>
      <w:rPr>
        <w:rFonts w:hint="default"/>
        <w:lang w:val="en-US" w:eastAsia="en-US" w:bidi="ar-SA"/>
      </w:rPr>
    </w:lvl>
    <w:lvl w:ilvl="2" w:tplc="34D2D370">
      <w:start w:val="1"/>
      <w:numFmt w:val="decimal"/>
      <w:lvlText w:val="%1.%2.%3"/>
      <w:lvlJc w:val="left"/>
      <w:pPr>
        <w:ind w:left="1916" w:hanging="633"/>
        <w:jc w:val="left"/>
      </w:pPr>
      <w:rPr>
        <w:rFonts w:ascii="FreeSans" w:eastAsia="FreeSans" w:hAnsi="FreeSans" w:cs="FreeSans" w:hint="default"/>
        <w:i/>
        <w:spacing w:val="-13"/>
        <w:w w:val="66"/>
        <w:sz w:val="28"/>
        <w:szCs w:val="28"/>
        <w:lang w:val="en-US" w:eastAsia="en-US" w:bidi="ar-SA"/>
      </w:rPr>
    </w:lvl>
    <w:lvl w:ilvl="3" w:tplc="FCF023F4">
      <w:numFmt w:val="bullet"/>
      <w:lvlText w:val="•"/>
      <w:lvlJc w:val="left"/>
      <w:pPr>
        <w:ind w:left="3564" w:hanging="633"/>
      </w:pPr>
      <w:rPr>
        <w:rFonts w:hint="default"/>
        <w:lang w:val="en-US" w:eastAsia="en-US" w:bidi="ar-SA"/>
      </w:rPr>
    </w:lvl>
    <w:lvl w:ilvl="4" w:tplc="8FD0B9C2">
      <w:numFmt w:val="bullet"/>
      <w:lvlText w:val="•"/>
      <w:lvlJc w:val="left"/>
      <w:pPr>
        <w:ind w:left="4112" w:hanging="633"/>
      </w:pPr>
      <w:rPr>
        <w:rFonts w:hint="default"/>
        <w:lang w:val="en-US" w:eastAsia="en-US" w:bidi="ar-SA"/>
      </w:rPr>
    </w:lvl>
    <w:lvl w:ilvl="5" w:tplc="D2D826B6">
      <w:numFmt w:val="bullet"/>
      <w:lvlText w:val="•"/>
      <w:lvlJc w:val="left"/>
      <w:pPr>
        <w:ind w:left="4660" w:hanging="633"/>
      </w:pPr>
      <w:rPr>
        <w:rFonts w:hint="default"/>
        <w:lang w:val="en-US" w:eastAsia="en-US" w:bidi="ar-SA"/>
      </w:rPr>
    </w:lvl>
    <w:lvl w:ilvl="6" w:tplc="5BA4129C">
      <w:numFmt w:val="bullet"/>
      <w:lvlText w:val="•"/>
      <w:lvlJc w:val="left"/>
      <w:pPr>
        <w:ind w:left="5208" w:hanging="633"/>
      </w:pPr>
      <w:rPr>
        <w:rFonts w:hint="default"/>
        <w:lang w:val="en-US" w:eastAsia="en-US" w:bidi="ar-SA"/>
      </w:rPr>
    </w:lvl>
    <w:lvl w:ilvl="7" w:tplc="613826AE">
      <w:numFmt w:val="bullet"/>
      <w:lvlText w:val="•"/>
      <w:lvlJc w:val="left"/>
      <w:pPr>
        <w:ind w:left="5756" w:hanging="633"/>
      </w:pPr>
      <w:rPr>
        <w:rFonts w:hint="default"/>
        <w:lang w:val="en-US" w:eastAsia="en-US" w:bidi="ar-SA"/>
      </w:rPr>
    </w:lvl>
    <w:lvl w:ilvl="8" w:tplc="31C83CCE">
      <w:numFmt w:val="bullet"/>
      <w:lvlText w:val="•"/>
      <w:lvlJc w:val="left"/>
      <w:pPr>
        <w:ind w:left="6304" w:hanging="633"/>
      </w:pPr>
      <w:rPr>
        <w:rFonts w:hint="default"/>
        <w:lang w:val="en-US" w:eastAsia="en-US" w:bidi="ar-SA"/>
      </w:rPr>
    </w:lvl>
  </w:abstractNum>
  <w:num w:numId="1">
    <w:abstractNumId w:val="34"/>
  </w:num>
  <w:num w:numId="2">
    <w:abstractNumId w:val="20"/>
  </w:num>
  <w:num w:numId="3">
    <w:abstractNumId w:val="21"/>
  </w:num>
  <w:num w:numId="4">
    <w:abstractNumId w:val="3"/>
  </w:num>
  <w:num w:numId="5">
    <w:abstractNumId w:val="7"/>
  </w:num>
  <w:num w:numId="6">
    <w:abstractNumId w:val="16"/>
  </w:num>
  <w:num w:numId="7">
    <w:abstractNumId w:val="0"/>
  </w:num>
  <w:num w:numId="8">
    <w:abstractNumId w:val="5"/>
  </w:num>
  <w:num w:numId="9">
    <w:abstractNumId w:val="13"/>
  </w:num>
  <w:num w:numId="10">
    <w:abstractNumId w:val="36"/>
  </w:num>
  <w:num w:numId="11">
    <w:abstractNumId w:val="12"/>
  </w:num>
  <w:num w:numId="12">
    <w:abstractNumId w:val="29"/>
  </w:num>
  <w:num w:numId="13">
    <w:abstractNumId w:val="9"/>
  </w:num>
  <w:num w:numId="14">
    <w:abstractNumId w:val="25"/>
  </w:num>
  <w:num w:numId="15">
    <w:abstractNumId w:val="10"/>
  </w:num>
  <w:num w:numId="16">
    <w:abstractNumId w:val="11"/>
  </w:num>
  <w:num w:numId="17">
    <w:abstractNumId w:val="37"/>
  </w:num>
  <w:num w:numId="18">
    <w:abstractNumId w:val="2"/>
  </w:num>
  <w:num w:numId="19">
    <w:abstractNumId w:val="26"/>
  </w:num>
  <w:num w:numId="20">
    <w:abstractNumId w:val="31"/>
  </w:num>
  <w:num w:numId="21">
    <w:abstractNumId w:val="39"/>
  </w:num>
  <w:num w:numId="22">
    <w:abstractNumId w:val="38"/>
  </w:num>
  <w:num w:numId="23">
    <w:abstractNumId w:val="32"/>
  </w:num>
  <w:num w:numId="24">
    <w:abstractNumId w:val="4"/>
  </w:num>
  <w:num w:numId="25">
    <w:abstractNumId w:val="23"/>
  </w:num>
  <w:num w:numId="26">
    <w:abstractNumId w:val="22"/>
  </w:num>
  <w:num w:numId="27">
    <w:abstractNumId w:val="28"/>
  </w:num>
  <w:num w:numId="28">
    <w:abstractNumId w:val="40"/>
  </w:num>
  <w:num w:numId="29">
    <w:abstractNumId w:val="1"/>
  </w:num>
  <w:num w:numId="30">
    <w:abstractNumId w:val="24"/>
  </w:num>
  <w:num w:numId="31">
    <w:abstractNumId w:val="17"/>
  </w:num>
  <w:num w:numId="32">
    <w:abstractNumId w:val="19"/>
  </w:num>
  <w:num w:numId="33">
    <w:abstractNumId w:val="8"/>
  </w:num>
  <w:num w:numId="34">
    <w:abstractNumId w:val="15"/>
  </w:num>
  <w:num w:numId="35">
    <w:abstractNumId w:val="30"/>
  </w:num>
  <w:num w:numId="36">
    <w:abstractNumId w:val="35"/>
  </w:num>
  <w:num w:numId="37">
    <w:abstractNumId w:val="14"/>
  </w:num>
  <w:num w:numId="38">
    <w:abstractNumId w:val="27"/>
  </w:num>
  <w:num w:numId="39">
    <w:abstractNumId w:val="18"/>
  </w:num>
  <w:num w:numId="40">
    <w:abstractNumId w:val="6"/>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characterSpacingControl w:val="doNotCompress"/>
  <w:hdrShapeDefaults>
    <o:shapedefaults v:ext="edit" spidmax="209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E520D"/>
    <w:rsid w:val="007F6473"/>
    <w:rsid w:val="008E4C27"/>
    <w:rsid w:val="00BE520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1"/>
    </o:shapelayout>
  </w:shapeDefaults>
  <w:decimalSymbol w:val=","/>
  <w:listSeparator w:val=","/>
  <w14:docId w14:val="61B2D4B3"/>
  <w15:docId w15:val="{F7320295-795B-464C-960B-C01233E8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70"/>
      <w:ind w:left="493"/>
      <w:outlineLvl w:val="0"/>
    </w:pPr>
    <w:rPr>
      <w:rFonts w:ascii="FreeSans" w:eastAsia="FreeSans" w:hAnsi="FreeSans" w:cs="FreeSans"/>
      <w:sz w:val="56"/>
      <w:szCs w:val="56"/>
    </w:rPr>
  </w:style>
  <w:style w:type="paragraph" w:styleId="Heading2">
    <w:name w:val="heading 2"/>
    <w:basedOn w:val="Normal"/>
    <w:uiPriority w:val="9"/>
    <w:unhideWhenUsed/>
    <w:qFormat/>
    <w:pPr>
      <w:spacing w:before="438"/>
      <w:ind w:left="488" w:right="451"/>
      <w:jc w:val="center"/>
      <w:outlineLvl w:val="1"/>
    </w:pPr>
    <w:rPr>
      <w:rFonts w:ascii="Trebuchet MS" w:eastAsia="Trebuchet MS" w:hAnsi="Trebuchet MS" w:cs="Trebuchet MS"/>
      <w:sz w:val="50"/>
      <w:szCs w:val="50"/>
    </w:rPr>
  </w:style>
  <w:style w:type="paragraph" w:styleId="Heading3">
    <w:name w:val="heading 3"/>
    <w:basedOn w:val="Normal"/>
    <w:uiPriority w:val="9"/>
    <w:unhideWhenUsed/>
    <w:qFormat/>
    <w:pPr>
      <w:spacing w:before="227"/>
      <w:ind w:left="493" w:right="437"/>
      <w:jc w:val="center"/>
      <w:outlineLvl w:val="2"/>
    </w:pPr>
    <w:rPr>
      <w:rFonts w:ascii="FreeSans" w:eastAsia="FreeSans" w:hAnsi="FreeSans" w:cs="FreeSans"/>
      <w:sz w:val="44"/>
      <w:szCs w:val="44"/>
    </w:rPr>
  </w:style>
  <w:style w:type="paragraph" w:styleId="Heading4">
    <w:name w:val="heading 4"/>
    <w:basedOn w:val="Normal"/>
    <w:uiPriority w:val="9"/>
    <w:unhideWhenUsed/>
    <w:qFormat/>
    <w:pPr>
      <w:ind w:left="412"/>
      <w:outlineLvl w:val="3"/>
    </w:pPr>
    <w:rPr>
      <w:rFonts w:ascii="FreeSans" w:eastAsia="FreeSans" w:hAnsi="FreeSans" w:cs="FreeSans"/>
      <w:sz w:val="31"/>
      <w:szCs w:val="31"/>
    </w:rPr>
  </w:style>
  <w:style w:type="paragraph" w:styleId="Heading5">
    <w:name w:val="heading 5"/>
    <w:basedOn w:val="Normal"/>
    <w:uiPriority w:val="9"/>
    <w:unhideWhenUsed/>
    <w:qFormat/>
    <w:pPr>
      <w:ind w:left="1342" w:hanging="645"/>
      <w:outlineLvl w:val="4"/>
    </w:pPr>
    <w:rPr>
      <w:rFonts w:ascii="FreeSans" w:eastAsia="FreeSans" w:hAnsi="FreeSans" w:cs="FreeSans"/>
      <w:i/>
      <w:sz w:val="28"/>
      <w:szCs w:val="28"/>
    </w:rPr>
  </w:style>
  <w:style w:type="paragraph" w:styleId="Heading6">
    <w:name w:val="heading 6"/>
    <w:basedOn w:val="Normal"/>
    <w:uiPriority w:val="9"/>
    <w:unhideWhenUsed/>
    <w:qFormat/>
    <w:pPr>
      <w:spacing w:before="95"/>
      <w:ind w:left="478"/>
      <w:jc w:val="both"/>
      <w:outlineLvl w:val="5"/>
    </w:pPr>
    <w:rPr>
      <w:rFonts w:ascii="FreeSans" w:eastAsia="FreeSans" w:hAnsi="FreeSans" w:cs="FreeSans"/>
      <w:sz w:val="26"/>
      <w:szCs w:val="26"/>
    </w:rPr>
  </w:style>
  <w:style w:type="paragraph" w:styleId="Heading7">
    <w:name w:val="heading 7"/>
    <w:basedOn w:val="Normal"/>
    <w:uiPriority w:val="1"/>
    <w:qFormat/>
    <w:pPr>
      <w:spacing w:before="82"/>
      <w:ind w:left="841" w:hanging="361"/>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48"/>
      <w:ind w:left="489" w:right="448"/>
      <w:jc w:val="center"/>
    </w:pPr>
    <w:rPr>
      <w:rFonts w:ascii="Trebuchet MS" w:eastAsia="Trebuchet MS" w:hAnsi="Trebuchet MS" w:cs="Trebuchet MS"/>
      <w:sz w:val="100"/>
      <w:szCs w:val="100"/>
    </w:rPr>
  </w:style>
  <w:style w:type="paragraph" w:styleId="ListParagraph">
    <w:name w:val="List Paragraph"/>
    <w:basedOn w:val="Normal"/>
    <w:uiPriority w:val="1"/>
    <w:qFormat/>
    <w:pPr>
      <w:ind w:left="758" w:hanging="160"/>
    </w:pPr>
  </w:style>
  <w:style w:type="paragraph" w:customStyle="1" w:styleId="TableParagraph">
    <w:name w:val="Table Paragraph"/>
    <w:basedOn w:val="Normal"/>
    <w:uiPriority w:val="1"/>
    <w:qFormat/>
    <w:pPr>
      <w:spacing w:before="137"/>
    </w:pPr>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www.cay-dollerup.dk/publications.asp" TargetMode="External"/><Relationship Id="rId21" Type="http://schemas.openxmlformats.org/officeDocument/2006/relationships/header" Target="header5.xml"/><Relationship Id="rId42" Type="http://schemas.openxmlformats.org/officeDocument/2006/relationships/hyperlink" Target="http://www.proz.com/about/cornerstones" TargetMode="External"/><Relationship Id="rId63" Type="http://schemas.openxmlformats.org/officeDocument/2006/relationships/hyperlink" Target="http://www.assemblywales.org/jds_welsh_language_scheme_english.pdf" TargetMode="External"/><Relationship Id="rId84" Type="http://schemas.openxmlformats.org/officeDocument/2006/relationships/hyperlink" Target="http://www.proz.com/about/ipetition/input" TargetMode="External"/><Relationship Id="rId138" Type="http://schemas.openxmlformats.org/officeDocument/2006/relationships/hyperlink" Target="http://www.translationautomation.com/best-practices/let-a-thousand-mt-systems-bloom.html" TargetMode="External"/><Relationship Id="rId107" Type="http://schemas.openxmlformats.org/officeDocument/2006/relationships/header" Target="header29.xml"/><Relationship Id="rId11" Type="http://schemas.openxmlformats.org/officeDocument/2006/relationships/image" Target="media/image5.png"/><Relationship Id="rId32" Type="http://schemas.openxmlformats.org/officeDocument/2006/relationships/header" Target="header14.xml"/><Relationship Id="rId53" Type="http://schemas.openxmlformats.org/officeDocument/2006/relationships/hyperlink" Target="http://www.itu.int/ITU-D/ict/statistics/ict/index.html" TargetMode="External"/><Relationship Id="rId74" Type="http://schemas.openxmlformats.org/officeDocument/2006/relationships/hyperlink" Target="http://www.iti.org.uk/uploadedFiles/surveys/ITI2001R%26S.pdf" TargetMode="External"/><Relationship Id="rId128" Type="http://schemas.openxmlformats.org/officeDocument/2006/relationships/hyperlink" Target="http://www.lisa.org/" TargetMode="External"/><Relationship Id="rId149" Type="http://schemas.openxmlformats.org/officeDocument/2006/relationships/header" Target="header34.xml"/><Relationship Id="rId5" Type="http://schemas.openxmlformats.org/officeDocument/2006/relationships/footnotes" Target="footnotes.xml"/><Relationship Id="rId95" Type="http://schemas.openxmlformats.org/officeDocument/2006/relationships/hyperlink" Target="http://mymemory.translated.net/doc/features.php" TargetMode="External"/><Relationship Id="rId22" Type="http://schemas.openxmlformats.org/officeDocument/2006/relationships/header" Target="header6.xml"/><Relationship Id="rId27" Type="http://schemas.openxmlformats.org/officeDocument/2006/relationships/hyperlink" Target="http://www.cheatingtranslators.com/" TargetMode="External"/><Relationship Id="rId43" Type="http://schemas.openxmlformats.org/officeDocument/2006/relationships/hyperlink" Target="http://www.proz.com/about/cornerstones" TargetMode="External"/><Relationship Id="rId48" Type="http://schemas.openxmlformats.org/officeDocument/2006/relationships/header" Target="header23.xml"/><Relationship Id="rId64" Type="http://schemas.openxmlformats.org/officeDocument/2006/relationships/hyperlink" Target="http://ec.europa.eu/education/languages/languages-of-europe/doc135_en.htm" TargetMode="External"/><Relationship Id="rId69" Type="http://schemas.openxmlformats.org/officeDocument/2006/relationships/hyperlink" Target="http://www.mmogchart.com/" TargetMode="External"/><Relationship Id="rId113" Type="http://schemas.openxmlformats.org/officeDocument/2006/relationships/hyperlink" Target="http://www.fti.uab.es/tradumatica/revista/num8/articles/04/04central.htm" TargetMode="External"/><Relationship Id="rId118" Type="http://schemas.openxmlformats.org/officeDocument/2006/relationships/hyperlink" Target="http://www.iti.org.uk/pdfs/trans/GIR_english.pdf" TargetMode="External"/><Relationship Id="rId134" Type="http://schemas.openxmlformats.org/officeDocument/2006/relationships/hyperlink" Target="http://ec.europa.eu/dgs/translation/publications/studies/size_of_language_industry_en.pdf" TargetMode="External"/><Relationship Id="rId139" Type="http://schemas.openxmlformats.org/officeDocument/2006/relationships/hyperlink" Target="http://www.translationautomation.com/best-practices/let-a-thousand-mt-systems-bloom.html" TargetMode="External"/><Relationship Id="rId80" Type="http://schemas.openxmlformats.org/officeDocument/2006/relationships/hyperlink" Target="http://www.translationautomation.com/best-practices/translation-quality-evaluation-is-catching-up-with-the-times.html" TargetMode="External"/><Relationship Id="rId85" Type="http://schemas.openxmlformats.org/officeDocument/2006/relationships/hyperlink" Target="http://wiki.proz.com/wiki/index.php" TargetMode="External"/><Relationship Id="rId150" Type="http://schemas.openxmlformats.org/officeDocument/2006/relationships/header" Target="header35.xml"/><Relationship Id="rId12" Type="http://schemas.openxmlformats.org/officeDocument/2006/relationships/image" Target="media/image6.png"/><Relationship Id="rId17" Type="http://schemas.openxmlformats.org/officeDocument/2006/relationships/header" Target="header1.xml"/><Relationship Id="rId33" Type="http://schemas.openxmlformats.org/officeDocument/2006/relationships/header" Target="header15.xml"/><Relationship Id="rId38" Type="http://schemas.openxmlformats.org/officeDocument/2006/relationships/hyperlink" Target="http://www.proz.com/pro-tag/info/faq" TargetMode="External"/><Relationship Id="rId59" Type="http://schemas.openxmlformats.org/officeDocument/2006/relationships/hyperlink" Target="http://register.consilium.europa.eu/pdf/en/10/pe00/pe00027.en10.pdf" TargetMode="External"/><Relationship Id="rId103" Type="http://schemas.openxmlformats.org/officeDocument/2006/relationships/hyperlink" Target="http://www.commonsenseadvisory.com/Research/All_Users/080528_QT_2008_top_25_lsps/tabid/1492/Default.aspx" TargetMode="External"/><Relationship Id="rId108" Type="http://schemas.openxmlformats.org/officeDocument/2006/relationships/hyperlink" Target="http://www.jodybyrne.com/804" TargetMode="External"/><Relationship Id="rId124" Type="http://schemas.openxmlformats.org/officeDocument/2006/relationships/hyperlink" Target="http://www.commonsenseadvisory.com/Research/CSA_Users/100528_QT_Top_35/tabid/2000/Default.aspx" TargetMode="External"/><Relationship Id="rId129" Type="http://schemas.openxmlformats.org/officeDocument/2006/relationships/hyperlink" Target="http://www.translationautomation.com/best-practices/translation-quality-evaluation-is-catching-up-with-the-times.html" TargetMode="External"/><Relationship Id="rId54" Type="http://schemas.openxmlformats.org/officeDocument/2006/relationships/hyperlink" Target="http://www.itu.int/ITU-D/ict/statistics/ict/index.html" TargetMode="External"/><Relationship Id="rId70" Type="http://schemas.openxmlformats.org/officeDocument/2006/relationships/hyperlink" Target="http://www.mmogchart.com/" TargetMode="External"/><Relationship Id="rId75" Type="http://schemas.openxmlformats.org/officeDocument/2006/relationships/hyperlink" Target="http://www.proz.com/polls/9376" TargetMode="External"/><Relationship Id="rId91" Type="http://schemas.openxmlformats.org/officeDocument/2006/relationships/hyperlink" Target="http://www.mozilla.org/en-US/fi%20refox/all.html" TargetMode="External"/><Relationship Id="rId96" Type="http://schemas.openxmlformats.org/officeDocument/2006/relationships/hyperlink" Target="http://translate.google.com/translate_tools?hl=en" TargetMode="External"/><Relationship Id="rId140" Type="http://schemas.openxmlformats.org/officeDocument/2006/relationships/hyperlink" Target="http://www.translationautomation.com/best-practices/let-a-thousand-mt-systems-bloom.html" TargetMode="External"/><Relationship Id="rId145" Type="http://schemas.openxmlformats.org/officeDocument/2006/relationships/hyperlink" Target="http://www.ethanzuckerman.com/blog/the-polyglot-internet"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Internetworldstats.com/stats.htm" TargetMode="External"/><Relationship Id="rId28" Type="http://schemas.openxmlformats.org/officeDocument/2006/relationships/header" Target="header10.xml"/><Relationship Id="rId49" Type="http://schemas.openxmlformats.org/officeDocument/2006/relationships/header" Target="header24.xml"/><Relationship Id="rId114" Type="http://schemas.openxmlformats.org/officeDocument/2006/relationships/hyperlink" Target="http://www.fti.uab.es/tradumatica/revista/num8/articles/04/04central.htm" TargetMode="External"/><Relationship Id="rId119" Type="http://schemas.openxmlformats.org/officeDocument/2006/relationships/hyperlink" Target="http://www.atc.org.uk/ITR_ATC_2002A.ppt" TargetMode="External"/><Relationship Id="rId44" Type="http://schemas.openxmlformats.org/officeDocument/2006/relationships/hyperlink" Target="http://translate.google.com/" TargetMode="External"/><Relationship Id="rId60" Type="http://schemas.openxmlformats.org/officeDocument/2006/relationships/hyperlink" Target="http://www.nytimes.com/2006/04/30/nyregion/30homefront.html?ex=1304049600&amp;en=5ced97b426f03864&amp;ei=5090&amp;partner=rssuserland&amp;emc=rss" TargetMode="External"/><Relationship Id="rId65" Type="http://schemas.openxmlformats.org/officeDocument/2006/relationships/hyperlink" Target="http://www.tcworld.info/index.php?id=78" TargetMode="External"/><Relationship Id="rId81" Type="http://schemas.openxmlformats.org/officeDocument/2006/relationships/hyperlink" Target="http://www.therosettafoundation.org/" TargetMode="External"/><Relationship Id="rId86" Type="http://schemas.openxmlformats.org/officeDocument/2006/relationships/hyperlink" Target="http://www.proz.com/membership/campaign" TargetMode="External"/><Relationship Id="rId130" Type="http://schemas.openxmlformats.org/officeDocument/2006/relationships/hyperlink" Target="http://www.translationautomation.com/best-practices/translation-quality-evaluation-is-catching-up-with-the-times.html" TargetMode="External"/><Relationship Id="rId135" Type="http://schemas.openxmlformats.org/officeDocument/2006/relationships/hyperlink" Target="http://translationbiz.wordpress.com/2011/08/23/is-quality-dead-or-could-translators-twist-it-creatively-to-find-more-better-paying-customers/" TargetMode="External"/><Relationship Id="rId151" Type="http://schemas.openxmlformats.org/officeDocument/2006/relationships/fontTable" Target="fontTable.xml"/><Relationship Id="rId13" Type="http://schemas.openxmlformats.org/officeDocument/2006/relationships/image" Target="media/image7.png"/><Relationship Id="rId18" Type="http://schemas.openxmlformats.org/officeDocument/2006/relationships/header" Target="header2.xml"/><Relationship Id="rId39" Type="http://schemas.openxmlformats.org/officeDocument/2006/relationships/hyperlink" Target="http://www.proz.com/pro-tag/info/faq" TargetMode="External"/><Relationship Id="rId109" Type="http://schemas.openxmlformats.org/officeDocument/2006/relationships/hyperlink" Target="http://www.jodybyrne.com/804" TargetMode="External"/><Relationship Id="rId34" Type="http://schemas.openxmlformats.org/officeDocument/2006/relationships/header" Target="header16.xml"/><Relationship Id="rId50" Type="http://schemas.openxmlformats.org/officeDocument/2006/relationships/header" Target="header25.xml"/><Relationship Id="rId55" Type="http://schemas.openxmlformats.org/officeDocument/2006/relationships/hyperlink" Target="http://kv-emptypages.blogspot.com/" TargetMode="External"/><Relationship Id="rId76" Type="http://schemas.openxmlformats.org/officeDocument/2006/relationships/hyperlink" Target="http://www.atanet.org/docs/compensation_survey_2007.pdf" TargetMode="External"/><Relationship Id="rId97" Type="http://schemas.openxmlformats.org/officeDocument/2006/relationships/hyperlink" Target="http://mygengo.com/" TargetMode="External"/><Relationship Id="rId104" Type="http://schemas.openxmlformats.org/officeDocument/2006/relationships/hyperlink" Target="http://www.commonsenseadvisory.com/Research/All_Users/080528_QT_2008_top_25_lsps/tabid/1492/Default.aspx" TargetMode="External"/><Relationship Id="rId120" Type="http://schemas.openxmlformats.org/officeDocument/2006/relationships/hyperlink" Target="http://www.atc.org.uk/ITR_ATC_2002A.ppt" TargetMode="External"/><Relationship Id="rId125" Type="http://schemas.openxmlformats.org/officeDocument/2006/relationships/hyperlink" Target="http://www.apdip.net/publications/iespprimers/eprimer-infoage.pdf" TargetMode="External"/><Relationship Id="rId141" Type="http://schemas.openxmlformats.org/officeDocument/2006/relationships/hyperlink" Target="http://www.translationautomation.com/perspectives/where-are-facebook-google-ibm-and-microsoft-taking-us.html" TargetMode="External"/><Relationship Id="rId146" Type="http://schemas.openxmlformats.org/officeDocument/2006/relationships/hyperlink" Target="http://www.ethanzuckerman.com/blog/the-polyglot-internet" TargetMode="External"/><Relationship Id="rId7" Type="http://schemas.openxmlformats.org/officeDocument/2006/relationships/image" Target="media/image1.png"/><Relationship Id="rId71" Type="http://schemas.openxmlformats.org/officeDocument/2006/relationships/hyperlink" Target="http://news.bbc.co.uk/1/hi/6052800.stm" TargetMode="External"/><Relationship Id="rId92" Type="http://schemas.openxmlformats.org/officeDocument/2006/relationships/hyperlink" Target="http://blog.lizardwrangler.com/2011/08/25/rapid-release-process" TargetMode="External"/><Relationship Id="rId2" Type="http://schemas.openxmlformats.org/officeDocument/2006/relationships/styles" Target="styles.xml"/><Relationship Id="rId29" Type="http://schemas.openxmlformats.org/officeDocument/2006/relationships/header" Target="header11.xml"/><Relationship Id="rId24" Type="http://schemas.openxmlformats.org/officeDocument/2006/relationships/header" Target="header7.xml"/><Relationship Id="rId40" Type="http://schemas.openxmlformats.org/officeDocument/2006/relationships/header" Target="header20.xml"/><Relationship Id="rId45" Type="http://schemas.openxmlformats.org/officeDocument/2006/relationships/hyperlink" Target="http://www.apple.com/fi" TargetMode="External"/><Relationship Id="rId66" Type="http://schemas.openxmlformats.org/officeDocument/2006/relationships/hyperlink" Target="http://www.wttc.org/" TargetMode="External"/><Relationship Id="rId87" Type="http://schemas.openxmlformats.org/officeDocument/2006/relationships/hyperlink" Target="http://www.proz.com/?sp=user_agreement" TargetMode="External"/><Relationship Id="rId110" Type="http://schemas.openxmlformats.org/officeDocument/2006/relationships/hyperlink" Target="http://www.iol.org.uk/Charter/CLS/CodeofProfConductCouncil17Nov07.pdf" TargetMode="External"/><Relationship Id="rId115" Type="http://schemas.openxmlformats.org/officeDocument/2006/relationships/hyperlink" Target="http://www.europa.eu.int/" TargetMode="External"/><Relationship Id="rId131" Type="http://schemas.openxmlformats.org/officeDocument/2006/relationships/hyperlink" Target="http://www.tinet.cat/~apym/publications/publications.html" TargetMode="External"/><Relationship Id="rId136" Type="http://schemas.openxmlformats.org/officeDocument/2006/relationships/hyperlink" Target="http://translationbiz.wordpress.com/2011/08/23/is-quality-dead-or-could-translators-twist-it-creatively-to-find-more-better-paying-customers/" TargetMode="External"/><Relationship Id="rId61" Type="http://schemas.openxmlformats.org/officeDocument/2006/relationships/hyperlink" Target="http://www.nytimes.com/2006/04/30/nyregion/30homefront.html?ex=1304049600&amp;en=5ced97b426f03864&amp;ei=5090&amp;partner=rssuserland&amp;emc=rss" TargetMode="External"/><Relationship Id="rId82" Type="http://schemas.openxmlformats.org/officeDocument/2006/relationships/hyperlink" Target="http://www.proz.com/about" TargetMode="External"/><Relationship Id="rId152" Type="http://schemas.openxmlformats.org/officeDocument/2006/relationships/theme" Target="theme/theme1.xml"/><Relationship Id="rId19" Type="http://schemas.openxmlformats.org/officeDocument/2006/relationships/header" Target="header3.xml"/><Relationship Id="rId14" Type="http://schemas.openxmlformats.org/officeDocument/2006/relationships/image" Target="media/image8.png"/><Relationship Id="rId30" Type="http://schemas.openxmlformats.org/officeDocument/2006/relationships/header" Target="header12.xml"/><Relationship Id="rId35" Type="http://schemas.openxmlformats.org/officeDocument/2006/relationships/header" Target="header17.xml"/><Relationship Id="rId56" Type="http://schemas.openxmlformats.org/officeDocument/2006/relationships/header" Target="header26.xml"/><Relationship Id="rId77" Type="http://schemas.openxmlformats.org/officeDocument/2006/relationships/hyperlink" Target="http://www.express.co.uk/ourcomments/view/265874" TargetMode="External"/><Relationship Id="rId100" Type="http://schemas.openxmlformats.org/officeDocument/2006/relationships/hyperlink" Target="http://blog.linkedin.com/2009/06/19/nico-posner-translating-linkedin-into-many-languages/" TargetMode="External"/><Relationship Id="rId105" Type="http://schemas.openxmlformats.org/officeDocument/2006/relationships/hyperlink" Target="http://panflute.p.u-tokyo/" TargetMode="External"/><Relationship Id="rId126" Type="http://schemas.openxmlformats.org/officeDocument/2006/relationships/hyperlink" Target="http://www.apdip.net/publications/iespprimers/eprimer-infoage.pdf" TargetMode="External"/><Relationship Id="rId147" Type="http://schemas.openxmlformats.org/officeDocument/2006/relationships/header" Target="header32.xml"/><Relationship Id="rId8" Type="http://schemas.openxmlformats.org/officeDocument/2006/relationships/image" Target="media/image2.png"/><Relationship Id="rId51" Type="http://schemas.openxmlformats.org/officeDocument/2006/relationships/hyperlink" Target="http://english.peopledaily.com.cn/200602/21/eng20060221_244409.html" TargetMode="External"/><Relationship Id="rId72" Type="http://schemas.openxmlformats.org/officeDocument/2006/relationships/hyperlink" Target="http://news.bbc.co.uk/1/hi/6052800.stm" TargetMode="External"/><Relationship Id="rId93" Type="http://schemas.openxmlformats.org/officeDocument/2006/relationships/hyperlink" Target="https://wiki.mozilla.org/L10n" TargetMode="External"/><Relationship Id="rId98" Type="http://schemas.openxmlformats.org/officeDocument/2006/relationships/hyperlink" Target="http://onehourtranslation.com/" TargetMode="External"/><Relationship Id="rId121" Type="http://schemas.openxmlformats.org/officeDocument/2006/relationships/hyperlink" Target="http://ddd.uab.cat/pub/tradumatica/15787559n8a2.pdf" TargetMode="External"/><Relationship Id="rId142" Type="http://schemas.openxmlformats.org/officeDocument/2006/relationships/hyperlink" Target="http://www.translationautomation.com/perspectives/where-are-facebook-google-ibm-and-microsoft-taking-us.html" TargetMode="External"/><Relationship Id="rId3" Type="http://schemas.openxmlformats.org/officeDocument/2006/relationships/settings" Target="settings.xml"/><Relationship Id="rId25" Type="http://schemas.openxmlformats.org/officeDocument/2006/relationships/header" Target="header8.xml"/><Relationship Id="rId46" Type="http://schemas.openxmlformats.org/officeDocument/2006/relationships/hyperlink" Target="http://store.apple.com/fi" TargetMode="External"/><Relationship Id="rId67" Type="http://schemas.openxmlformats.org/officeDocument/2006/relationships/header" Target="header27.xml"/><Relationship Id="rId116" Type="http://schemas.openxmlformats.org/officeDocument/2006/relationships/hyperlink" Target="http://www.cay-dollerup.dk/publications.asp" TargetMode="External"/><Relationship Id="rId137" Type="http://schemas.openxmlformats.org/officeDocument/2006/relationships/hyperlink" Target="http://translationbiz.wordpress.com/2011/08/23/is-quality-dead-or-could-translators-twist-it-creatively-to-find-more-better-paying-customers/" TargetMode="External"/><Relationship Id="rId20" Type="http://schemas.openxmlformats.org/officeDocument/2006/relationships/header" Target="header4.xml"/><Relationship Id="rId41" Type="http://schemas.openxmlformats.org/officeDocument/2006/relationships/header" Target="header21.xml"/><Relationship Id="rId62" Type="http://schemas.openxmlformats.org/officeDocument/2006/relationships/hyperlink" Target="http://www.nytimes.com/2006/04/30/nyregion/30homefront.html?ex=1304049600&amp;en=5ced97b426f03864&amp;ei=5090&amp;partner=rssuserland&amp;emc=rss" TargetMode="External"/><Relationship Id="rId83" Type="http://schemas.openxmlformats.org/officeDocument/2006/relationships/hyperlink" Target="http://www.proz.com/about" TargetMode="External"/><Relationship Id="rId88" Type="http://schemas.openxmlformats.org/officeDocument/2006/relationships/hyperlink" Target="http://www.proz.com/membership/campaign" TargetMode="External"/><Relationship Id="rId111" Type="http://schemas.openxmlformats.org/officeDocument/2006/relationships/header" Target="header30.xml"/><Relationship Id="rId132" Type="http://schemas.openxmlformats.org/officeDocument/2006/relationships/hyperlink" Target="http://www.tinet.cat/~apym/on-line/research_methods/2009_lille.pdf" TargetMode="External"/><Relationship Id="rId15" Type="http://schemas.openxmlformats.org/officeDocument/2006/relationships/image" Target="media/image9.png"/><Relationship Id="rId36" Type="http://schemas.openxmlformats.org/officeDocument/2006/relationships/header" Target="header18.xml"/><Relationship Id="rId57" Type="http://schemas.openxmlformats.org/officeDocument/2006/relationships/hyperlink" Target="http://www.tausdata.org/blog/about-taus-data" TargetMode="External"/><Relationship Id="rId106" Type="http://schemas.openxmlformats.org/officeDocument/2006/relationships/hyperlink" Target="http://www.euatc.org/conferences/pdfs/boucau.pdf" TargetMode="External"/><Relationship Id="rId127" Type="http://schemas.openxmlformats.org/officeDocument/2006/relationships/hyperlink" Target="http://www.lisa.org/" TargetMode="External"/><Relationship Id="rId10" Type="http://schemas.openxmlformats.org/officeDocument/2006/relationships/image" Target="media/image4.png"/><Relationship Id="rId31" Type="http://schemas.openxmlformats.org/officeDocument/2006/relationships/header" Target="header13.xml"/><Relationship Id="rId52" Type="http://schemas.openxmlformats.org/officeDocument/2006/relationships/hyperlink" Target="http://english.peopledaily.com.cn/200602/21/eng20060221_244409.html" TargetMode="External"/><Relationship Id="rId73" Type="http://schemas.openxmlformats.org/officeDocument/2006/relationships/hyperlink" Target="http://www.livetranslation.com/" TargetMode="External"/><Relationship Id="rId78" Type="http://schemas.openxmlformats.org/officeDocument/2006/relationships/hyperlink" Target="http://www.iso.org/iso/survey2009.pdf" TargetMode="External"/><Relationship Id="rId94" Type="http://schemas.openxmlformats.org/officeDocument/2006/relationships/hyperlink" Target="http://www.frenchmozilla.fr/regles" TargetMode="External"/><Relationship Id="rId99" Type="http://schemas.openxmlformats.org/officeDocument/2006/relationships/hyperlink" Target="http://onehourtranslation.com/" TargetMode="External"/><Relationship Id="rId101" Type="http://schemas.openxmlformats.org/officeDocument/2006/relationships/hyperlink" Target="http://blog.linkedin.com/2009/06/19/nico-posner-translating-linkedin-into-many-languages/" TargetMode="External"/><Relationship Id="rId122" Type="http://schemas.openxmlformats.org/officeDocument/2006/relationships/hyperlink" Target="http://ddd.uab.cat/pub/tradumatica/15787559n8a2.pdf" TargetMode="External"/><Relationship Id="rId143" Type="http://schemas.openxmlformats.org/officeDocument/2006/relationships/hyperlink" Target="http://www.deseretnews.com/article/705366964/" TargetMode="External"/><Relationship Id="rId148" Type="http://schemas.openxmlformats.org/officeDocument/2006/relationships/header" Target="header33.xm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header" Target="header9.xml"/><Relationship Id="rId47" Type="http://schemas.openxmlformats.org/officeDocument/2006/relationships/header" Target="header22.xml"/><Relationship Id="rId68" Type="http://schemas.openxmlformats.org/officeDocument/2006/relationships/header" Target="header28.xml"/><Relationship Id="rId89" Type="http://schemas.openxmlformats.org/officeDocument/2006/relationships/hyperlink" Target="http://www.proz.com/membership/campaign" TargetMode="External"/><Relationship Id="rId112" Type="http://schemas.openxmlformats.org/officeDocument/2006/relationships/header" Target="header31.xml"/><Relationship Id="rId133" Type="http://schemas.openxmlformats.org/officeDocument/2006/relationships/hyperlink" Target="http://ec.europa.eu/dgs/translation/publications/studies/size_of_language_industry_en.pdf" TargetMode="External"/><Relationship Id="rId16" Type="http://schemas.openxmlformats.org/officeDocument/2006/relationships/hyperlink" Target="http://www.bloomsbury.com/" TargetMode="External"/><Relationship Id="rId37" Type="http://schemas.openxmlformats.org/officeDocument/2006/relationships/header" Target="header19.xml"/><Relationship Id="rId58" Type="http://schemas.openxmlformats.org/officeDocument/2006/relationships/hyperlink" Target="http://register.consilium.europa.eu/pdf/en/10/pe00/pe00027.en10.pdf" TargetMode="External"/><Relationship Id="rId79" Type="http://schemas.openxmlformats.org/officeDocument/2006/relationships/hyperlink" Target="http://www.translationautomation.com/best-practices/translation-quality-evaluation-is-catching-up-with-the-times.html" TargetMode="External"/><Relationship Id="rId102" Type="http://schemas.openxmlformats.org/officeDocument/2006/relationships/hyperlink" Target="http://www.commonsenseadvisory.com/Research/All_Users/080528_QT_2008_top_25_lsps/tabid/1492/Default.aspx" TargetMode="External"/><Relationship Id="rId123" Type="http://schemas.openxmlformats.org/officeDocument/2006/relationships/hyperlink" Target="http://www.commonsenseadvisory.com/Research/CSA_Users/100528_QT_Top_35/tabid/2000/Default.aspx" TargetMode="External"/><Relationship Id="rId144" Type="http://schemas.openxmlformats.org/officeDocument/2006/relationships/hyperlink" Target="http://www.deseretnews.com/article/705366964/" TargetMode="External"/><Relationship Id="rId90" Type="http://schemas.openxmlformats.org/officeDocument/2006/relationships/hyperlink" Target="http://www.proz.com/about/ipet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193</Pages>
  <Words>91100</Words>
  <Characters>519273</Characters>
  <Application>Microsoft Office Word</Application>
  <DocSecurity>0</DocSecurity>
  <Lines>4327</Lines>
  <Paragraphs>1218</Paragraphs>
  <ScaleCrop>false</ScaleCrop>
  <Company/>
  <LinksUpToDate>false</LinksUpToDate>
  <CharactersWithSpaces>609155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in Professional Translation: Assessment and Improvement</dc:title>
  <dc:creator>Drugan, Joanna</dc:creator>
  <cp:lastModifiedBy>Yen Linh Ngo</cp:lastModifiedBy>
  <cp:revision>2</cp:revision>
  <dcterms:created xsi:type="dcterms:W3CDTF">2021-01-30T06:11:00Z</dcterms:created>
  <dcterms:modified xsi:type="dcterms:W3CDTF">2021-02-05T17:34:00Z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2018-11-12T00:00:00Z</vt:filetime>
  </property>
  <property fmtid="{D5CDD505-2E9C-101B-9397-08002B2CF9AE}" pid="3" name="Creator">
    <vt:lpwstr>Acrobat Pro DC 19.8.20080</vt:lpwstr>
  </property>
  <property fmtid="{D5CDD505-2E9C-101B-9397-08002B2CF9AE}" pid="4" name="LastSaved">
    <vt:filetime>2021-01-30T00:00:00Z</vt:filetime>
  </property>
</Properties>
</file>